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0109A" w14:textId="3B934F69" w:rsidR="00A53F42" w:rsidRDefault="00CD2DA8" w:rsidP="00CD2DA8">
      <w:pPr>
        <w:pStyle w:val="Pagedecouverture"/>
        <w:rPr>
          <w:noProof/>
        </w:rPr>
      </w:pPr>
      <w:bookmarkStart w:id="0" w:name="LW_BM_COVERPAGE"/>
      <w:r>
        <w:rPr>
          <w:noProof/>
        </w:rPr>
        <w:pict w14:anchorId="51A4A3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3F1792A8-81D4-40B1-908C-0D58630C9AA4" style="width:455.25pt;height:365.25pt">
            <v:imagedata r:id="rId11" o:title=""/>
          </v:shape>
        </w:pict>
      </w:r>
    </w:p>
    <w:bookmarkEnd w:id="0"/>
    <w:p w14:paraId="3209A9A1" w14:textId="77777777" w:rsidR="00A53F42" w:rsidRDefault="00A53F42" w:rsidP="0049560C">
      <w:pPr>
        <w:spacing w:after="120"/>
        <w:rPr>
          <w:noProof/>
        </w:rPr>
        <w:sectPr w:rsidR="00A53F42" w:rsidSect="00CD2DA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7BD5C7B" w14:textId="77777777" w:rsidR="00386E86" w:rsidRDefault="21F97652" w:rsidP="0049560C">
      <w:pPr>
        <w:pStyle w:val="ListParagraph"/>
        <w:numPr>
          <w:ilvl w:val="0"/>
          <w:numId w:val="24"/>
        </w:numPr>
        <w:spacing w:after="120"/>
        <w:contextualSpacing w:val="0"/>
        <w:jc w:val="both"/>
        <w:rPr>
          <w:rFonts w:ascii="Times New Roman" w:hAnsi="Times New Roman"/>
          <w:b/>
          <w:bCs/>
          <w:noProof/>
        </w:rPr>
      </w:pPr>
      <w:bookmarkStart w:id="1" w:name="_GoBack"/>
      <w:bookmarkEnd w:id="1"/>
      <w:r w:rsidRPr="21F97652">
        <w:rPr>
          <w:rFonts w:ascii="Times New Roman" w:hAnsi="Times New Roman"/>
          <w:b/>
          <w:bCs/>
          <w:noProof/>
        </w:rPr>
        <w:lastRenderedPageBreak/>
        <w:t>INTRODUCTION</w:t>
      </w:r>
    </w:p>
    <w:p w14:paraId="7691B019" w14:textId="77777777" w:rsidR="00464E10" w:rsidRDefault="00464E10" w:rsidP="0049560C">
      <w:pPr>
        <w:pStyle w:val="ListParagraph"/>
        <w:spacing w:after="120"/>
        <w:contextualSpacing w:val="0"/>
        <w:jc w:val="both"/>
        <w:rPr>
          <w:rFonts w:ascii="Times New Roman" w:hAnsi="Times New Roman"/>
          <w:b/>
          <w:noProof/>
        </w:rPr>
      </w:pPr>
    </w:p>
    <w:p w14:paraId="4E1DB1FB" w14:textId="3B41FC80" w:rsidR="00E279E6" w:rsidRDefault="00E279E6" w:rsidP="0049560C">
      <w:pPr>
        <w:spacing w:after="120"/>
        <w:jc w:val="both"/>
        <w:rPr>
          <w:rFonts w:ascii="Times New Roman" w:hAnsi="Times New Roman"/>
          <w:noProof/>
        </w:rPr>
      </w:pPr>
      <w:r>
        <w:rPr>
          <w:rFonts w:ascii="Times New Roman" w:hAnsi="Times New Roman"/>
          <w:b/>
          <w:bCs/>
          <w:noProof/>
        </w:rPr>
        <w:t xml:space="preserve">A robust and integrated market for secondary raw materials is a cornerstone of a well-functioning circular economy. </w:t>
      </w:r>
      <w:r w:rsidR="002035B4" w:rsidRPr="0049560C">
        <w:rPr>
          <w:rFonts w:ascii="Times New Roman" w:hAnsi="Times New Roman"/>
          <w:bCs/>
          <w:noProof/>
        </w:rPr>
        <w:t>Treating</w:t>
      </w:r>
      <w:r w:rsidR="002035B4">
        <w:rPr>
          <w:rFonts w:ascii="Times New Roman" w:hAnsi="Times New Roman"/>
          <w:bCs/>
          <w:noProof/>
        </w:rPr>
        <w:t xml:space="preserve"> waste as a resource requires facilitating its circulation </w:t>
      </w:r>
      <w:r w:rsidR="000007E0">
        <w:rPr>
          <w:rFonts w:ascii="Times New Roman" w:hAnsi="Times New Roman"/>
          <w:bCs/>
          <w:noProof/>
        </w:rPr>
        <w:t xml:space="preserve">so that it can provide valuable flows of materials in support of more sustainable </w:t>
      </w:r>
      <w:r w:rsidR="00095AF5">
        <w:rPr>
          <w:rFonts w:ascii="Times New Roman" w:hAnsi="Times New Roman"/>
          <w:bCs/>
          <w:noProof/>
        </w:rPr>
        <w:t xml:space="preserve">and resilient </w:t>
      </w:r>
      <w:r w:rsidR="000007E0">
        <w:rPr>
          <w:rFonts w:ascii="Times New Roman" w:hAnsi="Times New Roman"/>
          <w:bCs/>
          <w:noProof/>
        </w:rPr>
        <w:t>production</w:t>
      </w:r>
      <w:r w:rsidR="00DE6521">
        <w:rPr>
          <w:rFonts w:ascii="Times New Roman" w:hAnsi="Times New Roman"/>
          <w:bCs/>
          <w:noProof/>
        </w:rPr>
        <w:t>, remanufacturing and reuse</w:t>
      </w:r>
      <w:r w:rsidR="000007E0">
        <w:rPr>
          <w:rFonts w:ascii="Times New Roman" w:hAnsi="Times New Roman"/>
          <w:bCs/>
          <w:noProof/>
        </w:rPr>
        <w:t>.</w:t>
      </w:r>
      <w:r w:rsidR="008121E3">
        <w:rPr>
          <w:rFonts w:ascii="Times New Roman" w:hAnsi="Times New Roman"/>
          <w:bCs/>
          <w:noProof/>
        </w:rPr>
        <w:t xml:space="preserve"> </w:t>
      </w:r>
      <w:r w:rsidR="00DE6521">
        <w:rPr>
          <w:rFonts w:ascii="Times New Roman" w:hAnsi="Times New Roman"/>
          <w:bCs/>
          <w:noProof/>
        </w:rPr>
        <w:t>This</w:t>
      </w:r>
      <w:r w:rsidR="00594E7E">
        <w:rPr>
          <w:rFonts w:ascii="Times New Roman" w:hAnsi="Times New Roman"/>
          <w:bCs/>
          <w:noProof/>
        </w:rPr>
        <w:t xml:space="preserve"> will contribute to </w:t>
      </w:r>
      <w:r w:rsidR="00594E7E" w:rsidRPr="00EA3E96">
        <w:rPr>
          <w:rFonts w:ascii="Times New Roman" w:hAnsi="Times New Roman"/>
          <w:noProof/>
        </w:rPr>
        <w:t>fulfil</w:t>
      </w:r>
      <w:r w:rsidR="00594E7E">
        <w:rPr>
          <w:rFonts w:ascii="Times New Roman" w:hAnsi="Times New Roman"/>
          <w:noProof/>
        </w:rPr>
        <w:t>ling</w:t>
      </w:r>
      <w:r w:rsidR="00594E7E" w:rsidRPr="00EA3E96">
        <w:rPr>
          <w:rFonts w:ascii="Times New Roman" w:hAnsi="Times New Roman"/>
          <w:noProof/>
        </w:rPr>
        <w:t xml:space="preserve"> the</w:t>
      </w:r>
      <w:r w:rsidR="00594E7E">
        <w:rPr>
          <w:rFonts w:ascii="Times New Roman" w:hAnsi="Times New Roman"/>
          <w:noProof/>
        </w:rPr>
        <w:t xml:space="preserve"> EU climate</w:t>
      </w:r>
      <w:r w:rsidR="00594E7E" w:rsidRPr="00EA3E96">
        <w:rPr>
          <w:rFonts w:ascii="Times New Roman" w:hAnsi="Times New Roman"/>
          <w:noProof/>
        </w:rPr>
        <w:t xml:space="preserve"> objectives </w:t>
      </w:r>
      <w:r w:rsidR="00594E7E">
        <w:rPr>
          <w:rFonts w:ascii="Times New Roman" w:hAnsi="Times New Roman"/>
          <w:noProof/>
        </w:rPr>
        <w:t>laid down in the</w:t>
      </w:r>
      <w:r w:rsidR="00594E7E" w:rsidRPr="007403EE">
        <w:rPr>
          <w:rFonts w:ascii="Times New Roman" w:hAnsi="Times New Roman"/>
          <w:noProof/>
        </w:rPr>
        <w:t xml:space="preserve"> </w:t>
      </w:r>
      <w:r w:rsidR="00594E7E">
        <w:rPr>
          <w:rFonts w:ascii="Times New Roman" w:hAnsi="Times New Roman"/>
          <w:noProof/>
        </w:rPr>
        <w:t>Climate Law</w:t>
      </w:r>
      <w:r w:rsidR="00594E7E">
        <w:rPr>
          <w:rStyle w:val="FootnoteReference"/>
          <w:rFonts w:ascii="Times New Roman" w:hAnsi="Times New Roman"/>
          <w:noProof/>
        </w:rPr>
        <w:footnoteReference w:id="2"/>
      </w:r>
      <w:r w:rsidR="00594E7E">
        <w:rPr>
          <w:rFonts w:ascii="Times New Roman" w:hAnsi="Times New Roman"/>
          <w:noProof/>
        </w:rPr>
        <w:t xml:space="preserve"> and the</w:t>
      </w:r>
      <w:r w:rsidR="00594E7E" w:rsidDel="00F845EA">
        <w:rPr>
          <w:rFonts w:ascii="Times New Roman" w:hAnsi="Times New Roman"/>
          <w:noProof/>
        </w:rPr>
        <w:t xml:space="preserve"> </w:t>
      </w:r>
      <w:r w:rsidR="00594E7E">
        <w:rPr>
          <w:rFonts w:ascii="Times New Roman" w:hAnsi="Times New Roman"/>
          <w:b/>
          <w:bCs/>
          <w:noProof/>
        </w:rPr>
        <w:t>EU's “</w:t>
      </w:r>
      <w:r w:rsidR="00594E7E" w:rsidRPr="21F97652">
        <w:rPr>
          <w:rFonts w:ascii="Times New Roman" w:hAnsi="Times New Roman"/>
          <w:b/>
          <w:bCs/>
          <w:noProof/>
        </w:rPr>
        <w:t xml:space="preserve">Fit for 55” </w:t>
      </w:r>
      <w:r w:rsidR="00594E7E">
        <w:rPr>
          <w:rFonts w:ascii="Times New Roman" w:hAnsi="Times New Roman"/>
          <w:b/>
          <w:bCs/>
          <w:noProof/>
        </w:rPr>
        <w:t xml:space="preserve">package </w:t>
      </w:r>
      <w:r w:rsidR="00594E7E" w:rsidRPr="00F62BF6">
        <w:rPr>
          <w:rFonts w:ascii="Times New Roman" w:hAnsi="Times New Roman"/>
          <w:bCs/>
          <w:noProof/>
        </w:rPr>
        <w:t>of legislative proposals</w:t>
      </w:r>
      <w:r w:rsidR="00594E7E">
        <w:rPr>
          <w:rFonts w:ascii="Times New Roman" w:hAnsi="Times New Roman"/>
          <w:noProof/>
        </w:rPr>
        <w:t xml:space="preserve"> </w:t>
      </w:r>
      <w:r w:rsidR="00594E7E" w:rsidRPr="00EA3E96">
        <w:rPr>
          <w:rFonts w:ascii="Times New Roman" w:hAnsi="Times New Roman"/>
          <w:noProof/>
        </w:rPr>
        <w:t xml:space="preserve">to reduce </w:t>
      </w:r>
      <w:r w:rsidR="00594E7E">
        <w:rPr>
          <w:rFonts w:ascii="Times New Roman" w:hAnsi="Times New Roman"/>
          <w:noProof/>
        </w:rPr>
        <w:t xml:space="preserve">greenhouse gas (GHG) </w:t>
      </w:r>
      <w:r w:rsidR="00594E7E" w:rsidRPr="00EA3E96">
        <w:rPr>
          <w:rFonts w:ascii="Times New Roman" w:hAnsi="Times New Roman"/>
          <w:noProof/>
        </w:rPr>
        <w:t>emissions by 55% by 2030, as compared to 1990 levels</w:t>
      </w:r>
      <w:r w:rsidR="00594E7E">
        <w:rPr>
          <w:rFonts w:ascii="Times New Roman" w:hAnsi="Times New Roman"/>
          <w:noProof/>
        </w:rPr>
        <w:t xml:space="preserve">. </w:t>
      </w:r>
    </w:p>
    <w:p w14:paraId="4BECD620" w14:textId="03184715" w:rsidR="006C32C4" w:rsidRPr="00FA750D" w:rsidRDefault="008121E3" w:rsidP="0049560C">
      <w:pPr>
        <w:spacing w:after="120"/>
        <w:jc w:val="both"/>
        <w:rPr>
          <w:rFonts w:ascii="Times New Roman" w:hAnsi="Times New Roman"/>
          <w:noProof/>
        </w:rPr>
      </w:pPr>
      <w:r w:rsidRPr="21F97652">
        <w:rPr>
          <w:rFonts w:ascii="Times New Roman" w:hAnsi="Times New Roman"/>
          <w:b/>
          <w:bCs/>
          <w:noProof/>
        </w:rPr>
        <w:t xml:space="preserve">Today only 12% of raw materials used </w:t>
      </w:r>
      <w:r>
        <w:rPr>
          <w:rFonts w:ascii="Times New Roman" w:hAnsi="Times New Roman"/>
          <w:b/>
          <w:bCs/>
          <w:noProof/>
        </w:rPr>
        <w:t>in</w:t>
      </w:r>
      <w:r w:rsidRPr="21F97652">
        <w:rPr>
          <w:rFonts w:ascii="Times New Roman" w:hAnsi="Times New Roman"/>
          <w:b/>
          <w:bCs/>
          <w:noProof/>
        </w:rPr>
        <w:t xml:space="preserve"> EU industry come from recycling</w:t>
      </w:r>
      <w:r w:rsidRPr="00EC25C0">
        <w:rPr>
          <w:rFonts w:ascii="Times New Roman" w:hAnsi="Times New Roman"/>
          <w:b/>
          <w:bCs/>
          <w:noProof/>
          <w:lang w:val="en-US"/>
        </w:rPr>
        <w:t>.</w:t>
      </w:r>
      <w:r w:rsidRPr="00EC25C0">
        <w:rPr>
          <w:rFonts w:ascii="Times New Roman" w:hAnsi="Times New Roman"/>
          <w:noProof/>
        </w:rPr>
        <w:t xml:space="preserve"> </w:t>
      </w:r>
      <w:r w:rsidRPr="0049560C">
        <w:rPr>
          <w:rFonts w:ascii="Times New Roman" w:hAnsi="Times New Roman"/>
          <w:bCs/>
          <w:noProof/>
        </w:rPr>
        <w:t>While shipments of waste for recovery in the EU have steadily increased in the last decade, too many waste materials are still not</w:t>
      </w:r>
      <w:r w:rsidR="00AC2E02">
        <w:rPr>
          <w:rFonts w:ascii="Times New Roman" w:hAnsi="Times New Roman"/>
          <w:bCs/>
          <w:noProof/>
        </w:rPr>
        <w:t xml:space="preserve"> prepared for reuse or</w:t>
      </w:r>
      <w:r w:rsidRPr="0049560C">
        <w:rPr>
          <w:rFonts w:ascii="Times New Roman" w:hAnsi="Times New Roman"/>
          <w:bCs/>
          <w:noProof/>
        </w:rPr>
        <w:t xml:space="preserve"> recycled</w:t>
      </w:r>
      <w:r w:rsidR="00AC2E02">
        <w:rPr>
          <w:rFonts w:ascii="Times New Roman" w:hAnsi="Times New Roman"/>
          <w:bCs/>
          <w:noProof/>
        </w:rPr>
        <w:t xml:space="preserve"> </w:t>
      </w:r>
      <w:r w:rsidR="005B2616">
        <w:rPr>
          <w:rFonts w:ascii="Times New Roman" w:hAnsi="Times New Roman"/>
          <w:bCs/>
          <w:noProof/>
        </w:rPr>
        <w:t xml:space="preserve">in </w:t>
      </w:r>
      <w:r w:rsidR="00AC2E02">
        <w:rPr>
          <w:rFonts w:ascii="Times New Roman" w:hAnsi="Times New Roman"/>
          <w:bCs/>
          <w:noProof/>
        </w:rPr>
        <w:t>new products</w:t>
      </w:r>
      <w:r w:rsidRPr="0049560C">
        <w:rPr>
          <w:rFonts w:ascii="Times New Roman" w:hAnsi="Times New Roman"/>
          <w:bCs/>
          <w:noProof/>
        </w:rPr>
        <w:t xml:space="preserve"> in the EU</w:t>
      </w:r>
      <w:r w:rsidR="00FC48B3" w:rsidRPr="0049560C">
        <w:rPr>
          <w:rFonts w:ascii="Times New Roman" w:hAnsi="Times New Roman"/>
          <w:bCs/>
          <w:noProof/>
        </w:rPr>
        <w:t>,</w:t>
      </w:r>
      <w:r w:rsidRPr="0049560C">
        <w:rPr>
          <w:rFonts w:ascii="Times New Roman" w:hAnsi="Times New Roman"/>
          <w:bCs/>
          <w:noProof/>
        </w:rPr>
        <w:t xml:space="preserve"> representing </w:t>
      </w:r>
      <w:r w:rsidR="00FC48B3" w:rsidRPr="0049560C">
        <w:rPr>
          <w:rFonts w:ascii="Times New Roman" w:hAnsi="Times New Roman"/>
          <w:bCs/>
          <w:noProof/>
        </w:rPr>
        <w:t xml:space="preserve">a </w:t>
      </w:r>
      <w:r w:rsidRPr="0049560C">
        <w:rPr>
          <w:rFonts w:ascii="Times New Roman" w:hAnsi="Times New Roman"/>
          <w:bCs/>
          <w:noProof/>
        </w:rPr>
        <w:t>considerable loss in its transition to a circular economy.</w:t>
      </w:r>
      <w:r w:rsidRPr="00735C3C">
        <w:rPr>
          <w:rFonts w:ascii="Times New Roman" w:hAnsi="Times New Roman"/>
          <w:noProof/>
        </w:rPr>
        <w:t xml:space="preserve"> </w:t>
      </w:r>
      <w:r w:rsidR="006C32C4" w:rsidRPr="0049560C">
        <w:rPr>
          <w:rFonts w:ascii="Times New Roman" w:hAnsi="Times New Roman"/>
          <w:bCs/>
          <w:noProof/>
        </w:rPr>
        <w:t>Every year, the EU exports around 33 million tonnes of waste. This represents around 16% of the total of global trade in waste, making the EU one of the top exporters of waste worldwide.</w:t>
      </w:r>
      <w:r w:rsidR="006C32C4" w:rsidRPr="00735C3C">
        <w:rPr>
          <w:rFonts w:ascii="Times New Roman" w:hAnsi="Times New Roman"/>
          <w:noProof/>
        </w:rPr>
        <w:t xml:space="preserve"> The EU also imports 16 million tonnes of waste, while </w:t>
      </w:r>
      <w:r w:rsidR="006C32C4" w:rsidRPr="00A31CFC">
        <w:rPr>
          <w:rFonts w:ascii="Times New Roman" w:hAnsi="Times New Roman"/>
          <w:noProof/>
        </w:rPr>
        <w:t xml:space="preserve">70 million tonnes of waste is traded within the EU. The EU relies heavily on exports for a number of waste streams, in particular ferrous and non-ferrous metal scrap, paper waste, plastic </w:t>
      </w:r>
      <w:r w:rsidR="006C32C4" w:rsidRPr="00FA750D">
        <w:rPr>
          <w:rFonts w:ascii="Times New Roman" w:hAnsi="Times New Roman"/>
          <w:noProof/>
        </w:rPr>
        <w:t>waste, textile waste and glass waste.</w:t>
      </w:r>
    </w:p>
    <w:p w14:paraId="63DB9798" w14:textId="5B407525" w:rsidR="00E254C6" w:rsidRDefault="00095883" w:rsidP="0049560C">
      <w:pPr>
        <w:spacing w:after="120"/>
        <w:jc w:val="both"/>
        <w:rPr>
          <w:rFonts w:ascii="Times New Roman" w:hAnsi="Times New Roman"/>
          <w:noProof/>
        </w:rPr>
      </w:pPr>
      <w:r w:rsidRPr="0049560C">
        <w:rPr>
          <w:rFonts w:ascii="Times New Roman" w:hAnsi="Times New Roman"/>
          <w:b/>
          <w:noProof/>
        </w:rPr>
        <w:t>EU exports of waste have increased by 75% since 2004, with almost half of it destined for non-OECD countries.</w:t>
      </w:r>
      <w:r w:rsidRPr="00C24B7E">
        <w:rPr>
          <w:rFonts w:ascii="Times New Roman" w:hAnsi="Times New Roman"/>
          <w:noProof/>
        </w:rPr>
        <w:t xml:space="preserve"> This</w:t>
      </w:r>
      <w:r w:rsidR="21F97652" w:rsidRPr="00C24B7E">
        <w:rPr>
          <w:rFonts w:ascii="Times New Roman" w:hAnsi="Times New Roman"/>
          <w:noProof/>
        </w:rPr>
        <w:t xml:space="preserve"> has </w:t>
      </w:r>
      <w:r w:rsidRPr="00C24B7E">
        <w:rPr>
          <w:rFonts w:ascii="Times New Roman" w:hAnsi="Times New Roman"/>
          <w:noProof/>
        </w:rPr>
        <w:t>generated</w:t>
      </w:r>
      <w:r w:rsidR="21F97652" w:rsidRPr="00C24B7E">
        <w:rPr>
          <w:rFonts w:ascii="Times New Roman" w:hAnsi="Times New Roman"/>
          <w:noProof/>
        </w:rPr>
        <w:t xml:space="preserve"> increased pollution linked to the unsound treatment of some of this waste in many </w:t>
      </w:r>
      <w:r w:rsidR="007C1046" w:rsidRPr="00C24B7E">
        <w:rPr>
          <w:rFonts w:ascii="Times New Roman" w:hAnsi="Times New Roman"/>
          <w:noProof/>
        </w:rPr>
        <w:t>destination countries</w:t>
      </w:r>
      <w:r w:rsidR="003D749B" w:rsidRPr="00C24B7E">
        <w:rPr>
          <w:rFonts w:ascii="Times New Roman" w:hAnsi="Times New Roman"/>
          <w:noProof/>
        </w:rPr>
        <w:t>.</w:t>
      </w:r>
      <w:r w:rsidR="21F97652" w:rsidRPr="00C24B7E">
        <w:rPr>
          <w:rFonts w:ascii="Times New Roman" w:hAnsi="Times New Roman"/>
          <w:noProof/>
        </w:rPr>
        <w:t xml:space="preserve"> </w:t>
      </w:r>
      <w:r w:rsidR="000E16F6" w:rsidRPr="00C24B7E">
        <w:rPr>
          <w:rFonts w:ascii="Times New Roman" w:hAnsi="Times New Roman"/>
          <w:noProof/>
        </w:rPr>
        <w:t>Large</w:t>
      </w:r>
      <w:r w:rsidR="21F97652" w:rsidRPr="00C24B7E">
        <w:rPr>
          <w:rFonts w:ascii="Times New Roman" w:hAnsi="Times New Roman"/>
          <w:noProof/>
        </w:rPr>
        <w:t xml:space="preserve"> volumes of waste exported from the EU end up in open dumpsites or are burnt in open air, where they </w:t>
      </w:r>
      <w:r w:rsidR="0090012B" w:rsidRPr="00C24B7E">
        <w:rPr>
          <w:rFonts w:ascii="Times New Roman" w:hAnsi="Times New Roman"/>
          <w:noProof/>
        </w:rPr>
        <w:t>contaminate</w:t>
      </w:r>
      <w:r w:rsidR="21F97652" w:rsidRPr="00C24B7E">
        <w:rPr>
          <w:rFonts w:ascii="Times New Roman" w:hAnsi="Times New Roman"/>
          <w:noProof/>
        </w:rPr>
        <w:t xml:space="preserve"> air and water, </w:t>
      </w:r>
      <w:r w:rsidR="002555B9" w:rsidRPr="00C24B7E">
        <w:rPr>
          <w:rFonts w:ascii="Times New Roman" w:hAnsi="Times New Roman"/>
          <w:noProof/>
        </w:rPr>
        <w:t xml:space="preserve">harm public health </w:t>
      </w:r>
      <w:r w:rsidR="21F97652" w:rsidRPr="00C24B7E">
        <w:rPr>
          <w:rFonts w:ascii="Times New Roman" w:hAnsi="Times New Roman"/>
          <w:noProof/>
        </w:rPr>
        <w:t xml:space="preserve">and </w:t>
      </w:r>
      <w:r w:rsidR="0090012B" w:rsidRPr="00C24B7E">
        <w:rPr>
          <w:rFonts w:ascii="Times New Roman" w:hAnsi="Times New Roman"/>
          <w:noProof/>
        </w:rPr>
        <w:t>emit</w:t>
      </w:r>
      <w:r w:rsidR="21F97652" w:rsidRPr="00C24B7E">
        <w:rPr>
          <w:rFonts w:ascii="Times New Roman" w:hAnsi="Times New Roman"/>
          <w:noProof/>
        </w:rPr>
        <w:t xml:space="preserve"> substantial</w:t>
      </w:r>
      <w:r w:rsidR="0090012B" w:rsidRPr="00C24B7E">
        <w:rPr>
          <w:rFonts w:ascii="Times New Roman" w:hAnsi="Times New Roman"/>
          <w:noProof/>
        </w:rPr>
        <w:t xml:space="preserve"> amounts of</w:t>
      </w:r>
      <w:r w:rsidR="21F97652" w:rsidRPr="00C24B7E">
        <w:rPr>
          <w:rFonts w:ascii="Times New Roman" w:hAnsi="Times New Roman"/>
          <w:noProof/>
        </w:rPr>
        <w:t xml:space="preserve"> greenhouse gas. </w:t>
      </w:r>
      <w:r w:rsidR="00FC6000" w:rsidRPr="00C24B7E">
        <w:rPr>
          <w:rFonts w:ascii="Times New Roman" w:hAnsi="Times New Roman"/>
          <w:noProof/>
        </w:rPr>
        <w:t xml:space="preserve">This is particularly problematic in developing and emerging countries, which already face important challenges in dealing with their domestic waste and are expected to experience the highest growth in waste generation in the future. </w:t>
      </w:r>
      <w:r w:rsidR="0090012B" w:rsidRPr="00C24B7E">
        <w:rPr>
          <w:rFonts w:ascii="Times New Roman" w:hAnsi="Times New Roman"/>
          <w:noProof/>
        </w:rPr>
        <w:t>The l</w:t>
      </w:r>
      <w:r w:rsidR="21F97652" w:rsidRPr="00C24B7E">
        <w:rPr>
          <w:rFonts w:ascii="Times New Roman" w:hAnsi="Times New Roman"/>
          <w:noProof/>
        </w:rPr>
        <w:t xml:space="preserve">eakage </w:t>
      </w:r>
      <w:r w:rsidR="0090012B" w:rsidRPr="00C24B7E">
        <w:rPr>
          <w:rFonts w:ascii="Times New Roman" w:hAnsi="Times New Roman"/>
          <w:noProof/>
        </w:rPr>
        <w:t>in</w:t>
      </w:r>
      <w:r w:rsidR="21F97652" w:rsidRPr="00C24B7E">
        <w:rPr>
          <w:rFonts w:ascii="Times New Roman" w:hAnsi="Times New Roman"/>
          <w:noProof/>
        </w:rPr>
        <w:t>to the ocean of plastic waste exported abroad ha</w:t>
      </w:r>
      <w:r w:rsidR="0090012B" w:rsidRPr="00C24B7E">
        <w:rPr>
          <w:rFonts w:ascii="Times New Roman" w:hAnsi="Times New Roman"/>
          <w:noProof/>
        </w:rPr>
        <w:t>s</w:t>
      </w:r>
      <w:r w:rsidR="21F97652" w:rsidRPr="00C24B7E">
        <w:rPr>
          <w:rFonts w:ascii="Times New Roman" w:hAnsi="Times New Roman"/>
          <w:noProof/>
        </w:rPr>
        <w:t xml:space="preserve"> also become a major source of marine pollution.</w:t>
      </w:r>
      <w:r w:rsidR="21F97652" w:rsidRPr="21F97652">
        <w:rPr>
          <w:rFonts w:ascii="Times New Roman" w:hAnsi="Times New Roman"/>
          <w:noProof/>
        </w:rPr>
        <w:t xml:space="preserve"> </w:t>
      </w:r>
      <w:r w:rsidR="008D62AE" w:rsidRPr="008E501D">
        <w:rPr>
          <w:rFonts w:ascii="Times New Roman" w:hAnsi="Times New Roman"/>
          <w:noProof/>
        </w:rPr>
        <w:t xml:space="preserve">An increasing number of countries have introduced restrictions or bans </w:t>
      </w:r>
      <w:r w:rsidR="008E1C72">
        <w:rPr>
          <w:rFonts w:ascii="Times New Roman" w:hAnsi="Times New Roman"/>
          <w:noProof/>
        </w:rPr>
        <w:t>on the</w:t>
      </w:r>
      <w:r w:rsidR="008D62AE" w:rsidRPr="008E501D">
        <w:rPr>
          <w:rFonts w:ascii="Times New Roman" w:hAnsi="Times New Roman"/>
          <w:noProof/>
        </w:rPr>
        <w:t xml:space="preserve"> </w:t>
      </w:r>
      <w:r w:rsidR="21F97652" w:rsidRPr="008E501D">
        <w:rPr>
          <w:rFonts w:ascii="Times New Roman" w:hAnsi="Times New Roman"/>
          <w:noProof/>
        </w:rPr>
        <w:t>imports</w:t>
      </w:r>
      <w:r w:rsidR="000769DE" w:rsidRPr="008E501D">
        <w:rPr>
          <w:rFonts w:ascii="Times New Roman" w:hAnsi="Times New Roman"/>
          <w:noProof/>
        </w:rPr>
        <w:t xml:space="preserve"> </w:t>
      </w:r>
      <w:r w:rsidR="005E59EB" w:rsidRPr="008E501D">
        <w:rPr>
          <w:rFonts w:ascii="Times New Roman" w:hAnsi="Times New Roman"/>
          <w:noProof/>
        </w:rPr>
        <w:t>of waste</w:t>
      </w:r>
      <w:r w:rsidR="001D580B">
        <w:rPr>
          <w:rFonts w:ascii="Times New Roman" w:hAnsi="Times New Roman"/>
          <w:noProof/>
        </w:rPr>
        <w:t>, notably</w:t>
      </w:r>
      <w:r w:rsidR="00C03C91" w:rsidRPr="008E501D">
        <w:rPr>
          <w:rFonts w:ascii="Times New Roman" w:hAnsi="Times New Roman"/>
          <w:noProof/>
        </w:rPr>
        <w:t xml:space="preserve"> </w:t>
      </w:r>
      <w:r w:rsidR="21F97652" w:rsidRPr="008E501D">
        <w:rPr>
          <w:rFonts w:ascii="Times New Roman" w:hAnsi="Times New Roman"/>
          <w:noProof/>
        </w:rPr>
        <w:t xml:space="preserve">China, which </w:t>
      </w:r>
      <w:r w:rsidR="00E254C6" w:rsidRPr="008E501D">
        <w:rPr>
          <w:rFonts w:ascii="Times New Roman" w:hAnsi="Times New Roman"/>
          <w:noProof/>
        </w:rPr>
        <w:t>used to be</w:t>
      </w:r>
      <w:r w:rsidR="21F97652" w:rsidRPr="008E501D">
        <w:rPr>
          <w:rFonts w:ascii="Times New Roman" w:hAnsi="Times New Roman"/>
          <w:noProof/>
        </w:rPr>
        <w:t xml:space="preserve"> the largest importer of plastic and paper waste from the EU</w:t>
      </w:r>
      <w:r w:rsidR="001D580B">
        <w:rPr>
          <w:rFonts w:ascii="Times New Roman" w:hAnsi="Times New Roman"/>
          <w:noProof/>
        </w:rPr>
        <w:t>, followed by o</w:t>
      </w:r>
      <w:r w:rsidR="21F97652" w:rsidRPr="008E501D">
        <w:rPr>
          <w:rFonts w:ascii="Times New Roman" w:hAnsi="Times New Roman"/>
          <w:noProof/>
        </w:rPr>
        <w:t>ther</w:t>
      </w:r>
      <w:r w:rsidR="21F97652" w:rsidRPr="21F97652">
        <w:rPr>
          <w:rFonts w:ascii="Times New Roman" w:hAnsi="Times New Roman"/>
          <w:noProof/>
        </w:rPr>
        <w:t xml:space="preserve"> </w:t>
      </w:r>
      <w:r w:rsidR="00A71C92">
        <w:rPr>
          <w:rFonts w:ascii="Times New Roman" w:hAnsi="Times New Roman"/>
          <w:noProof/>
        </w:rPr>
        <w:t xml:space="preserve">major importers of EU waste </w:t>
      </w:r>
      <w:r w:rsidR="21F97652" w:rsidRPr="21F97652">
        <w:rPr>
          <w:rFonts w:ascii="Times New Roman" w:hAnsi="Times New Roman"/>
          <w:noProof/>
        </w:rPr>
        <w:t xml:space="preserve">in </w:t>
      </w:r>
      <w:r w:rsidR="00321D92">
        <w:rPr>
          <w:rFonts w:ascii="Times New Roman" w:hAnsi="Times New Roman"/>
          <w:noProof/>
        </w:rPr>
        <w:t>South</w:t>
      </w:r>
      <w:r w:rsidR="00824A31">
        <w:rPr>
          <w:rFonts w:ascii="Times New Roman" w:hAnsi="Times New Roman"/>
          <w:noProof/>
        </w:rPr>
        <w:t>east</w:t>
      </w:r>
      <w:r w:rsidR="21F97652" w:rsidRPr="21F97652">
        <w:rPr>
          <w:rFonts w:ascii="Times New Roman" w:hAnsi="Times New Roman"/>
          <w:noProof/>
        </w:rPr>
        <w:t xml:space="preserve"> Asia. </w:t>
      </w:r>
    </w:p>
    <w:p w14:paraId="6FFBFAEC" w14:textId="6D7901D8" w:rsidR="00F77DBB" w:rsidRDefault="00F77DBB" w:rsidP="0049560C">
      <w:pPr>
        <w:spacing w:after="120"/>
        <w:jc w:val="both"/>
        <w:rPr>
          <w:rFonts w:ascii="Times New Roman" w:hAnsi="Times New Roman"/>
          <w:noProof/>
          <w:lang w:val="en-US"/>
        </w:rPr>
      </w:pPr>
      <w:r w:rsidRPr="008E501D">
        <w:rPr>
          <w:rFonts w:ascii="Times New Roman" w:hAnsi="Times New Roman"/>
          <w:b/>
          <w:noProof/>
        </w:rPr>
        <w:t xml:space="preserve">Furthermore, </w:t>
      </w:r>
      <w:r w:rsidR="008E501D" w:rsidRPr="008E501D">
        <w:rPr>
          <w:rFonts w:ascii="Times New Roman" w:hAnsi="Times New Roman"/>
          <w:b/>
          <w:noProof/>
        </w:rPr>
        <w:t>waste trafficking is one of the most serious forms of environmental crime and an area in which organised crime networks are active, both for intra-EU and extra-EU shipments of waste.</w:t>
      </w:r>
      <w:r w:rsidR="008E501D">
        <w:rPr>
          <w:rFonts w:ascii="Times New Roman" w:hAnsi="Times New Roman"/>
          <w:noProof/>
        </w:rPr>
        <w:t xml:space="preserve"> </w:t>
      </w:r>
      <w:r w:rsidR="00373817">
        <w:rPr>
          <w:rFonts w:ascii="Times New Roman" w:hAnsi="Times New Roman"/>
          <w:noProof/>
          <w:lang w:val="en-US"/>
        </w:rPr>
        <w:t>Co</w:t>
      </w:r>
      <w:r w:rsidR="00373817" w:rsidRPr="008E501D">
        <w:rPr>
          <w:rFonts w:ascii="Times New Roman" w:hAnsi="Times New Roman"/>
          <w:noProof/>
          <w:lang w:val="en-US"/>
        </w:rPr>
        <w:t>ordinated</w:t>
      </w:r>
      <w:r w:rsidRPr="008E501D">
        <w:rPr>
          <w:rFonts w:ascii="Times New Roman" w:hAnsi="Times New Roman"/>
          <w:noProof/>
          <w:lang w:val="en-US"/>
        </w:rPr>
        <w:t xml:space="preserve"> enforcement campaigns indicate that between 15% and 30% of waste shipments might be illegal, amounting to </w:t>
      </w:r>
      <w:r w:rsidRPr="008E501D">
        <w:rPr>
          <w:rFonts w:ascii="Times New Roman" w:hAnsi="Times New Roman"/>
          <w:bCs/>
          <w:noProof/>
        </w:rPr>
        <w:t>EUR 9.5 billion</w:t>
      </w:r>
      <w:r w:rsidRPr="008E501D">
        <w:rPr>
          <w:rFonts w:ascii="Times New Roman" w:hAnsi="Times New Roman"/>
          <w:noProof/>
          <w:lang w:val="en-US"/>
        </w:rPr>
        <w:t xml:space="preserve"> annual revenues </w:t>
      </w:r>
      <w:r w:rsidRPr="008E501D">
        <w:rPr>
          <w:rFonts w:ascii="Times New Roman" w:hAnsi="Times New Roman"/>
          <w:bCs/>
          <w:noProof/>
        </w:rPr>
        <w:t>from the illicit waste market in the EU</w:t>
      </w:r>
      <w:r w:rsidRPr="008E501D">
        <w:rPr>
          <w:rFonts w:ascii="Times New Roman" w:hAnsi="Times New Roman"/>
          <w:noProof/>
          <w:lang w:val="en-US"/>
        </w:rPr>
        <w:t>.</w:t>
      </w:r>
      <w:r w:rsidRPr="008E501D">
        <w:rPr>
          <w:rFonts w:ascii="Times New Roman" w:hAnsi="Times New Roman"/>
          <w:noProof/>
        </w:rPr>
        <w:t xml:space="preserve"> In addition to environmental harm, waste trafficking also poses security threats, particularly in situations</w:t>
      </w:r>
      <w:r w:rsidRPr="00095883">
        <w:rPr>
          <w:rFonts w:ascii="Times New Roman" w:hAnsi="Times New Roman"/>
          <w:noProof/>
        </w:rPr>
        <w:t xml:space="preserve"> when criminal groups, involved in such shipments, are spread across several countries.</w:t>
      </w:r>
      <w:r>
        <w:rPr>
          <w:rFonts w:ascii="Times New Roman" w:hAnsi="Times New Roman"/>
          <w:noProof/>
        </w:rPr>
        <w:t xml:space="preserve"> </w:t>
      </w:r>
      <w:r>
        <w:rPr>
          <w:rFonts w:ascii="Times New Roman" w:hAnsi="Times New Roman"/>
          <w:noProof/>
          <w:lang w:val="en-US"/>
        </w:rPr>
        <w:t>It is therefore paramount that</w:t>
      </w:r>
      <w:r w:rsidRPr="00EC25C0">
        <w:rPr>
          <w:rFonts w:ascii="Times New Roman" w:hAnsi="Times New Roman"/>
          <w:noProof/>
        </w:rPr>
        <w:t xml:space="preserve"> the </w:t>
      </w:r>
      <w:r>
        <w:rPr>
          <w:rFonts w:ascii="Times New Roman" w:hAnsi="Times New Roman"/>
          <w:noProof/>
          <w:lang w:val="en-US"/>
        </w:rPr>
        <w:t xml:space="preserve">the EU and the Member States make the fight against waste trafficking a higher priority among enforcement agencies, improve cooperation between all relevant authorities and ensure that sanctions against criminal activities in the waste sector are truly deterrent. </w:t>
      </w:r>
    </w:p>
    <w:p w14:paraId="7FA8832D" w14:textId="43E984C5" w:rsidR="00425D44" w:rsidRPr="006D66AD" w:rsidRDefault="00A2108E" w:rsidP="0049560C">
      <w:pPr>
        <w:spacing w:after="120"/>
        <w:jc w:val="both"/>
        <w:rPr>
          <w:rFonts w:ascii="Times New Roman" w:hAnsi="Times New Roman"/>
          <w:b/>
          <w:noProof/>
          <w:lang w:val="en-US"/>
        </w:rPr>
      </w:pPr>
      <w:r w:rsidRPr="006D66AD">
        <w:rPr>
          <w:rFonts w:ascii="Times New Roman" w:hAnsi="Times New Roman"/>
          <w:b/>
          <w:noProof/>
        </w:rPr>
        <w:t>T</w:t>
      </w:r>
      <w:r w:rsidR="21F97652" w:rsidRPr="006D66AD">
        <w:rPr>
          <w:rFonts w:ascii="Times New Roman" w:hAnsi="Times New Roman"/>
          <w:b/>
          <w:noProof/>
        </w:rPr>
        <w:t>hese developments have exposed the fragility of a business mod</w:t>
      </w:r>
      <w:r w:rsidR="00321D92" w:rsidRPr="006D66AD">
        <w:rPr>
          <w:rFonts w:ascii="Times New Roman" w:hAnsi="Times New Roman"/>
          <w:b/>
          <w:noProof/>
        </w:rPr>
        <w:t>el where the export of waste has</w:t>
      </w:r>
      <w:r w:rsidR="21F97652" w:rsidRPr="006D66AD">
        <w:rPr>
          <w:rFonts w:ascii="Times New Roman" w:hAnsi="Times New Roman"/>
          <w:b/>
          <w:noProof/>
        </w:rPr>
        <w:t xml:space="preserve"> become a common way of dealing with some waste streams generated in the EU</w:t>
      </w:r>
      <w:r w:rsidR="005357C6" w:rsidRPr="006D66AD">
        <w:rPr>
          <w:rFonts w:ascii="Times New Roman" w:hAnsi="Times New Roman"/>
          <w:b/>
          <w:noProof/>
        </w:rPr>
        <w:t xml:space="preserve">. </w:t>
      </w:r>
      <w:r w:rsidR="00AE502B" w:rsidRPr="006D66AD">
        <w:rPr>
          <w:rFonts w:ascii="Times New Roman" w:hAnsi="Times New Roman"/>
          <w:b/>
          <w:noProof/>
          <w:lang w:val="en-US"/>
        </w:rPr>
        <w:t>It is essential for the EU to take greater responsibility for its own waste</w:t>
      </w:r>
      <w:r w:rsidR="008E1C72">
        <w:rPr>
          <w:rFonts w:ascii="Times New Roman" w:hAnsi="Times New Roman"/>
          <w:b/>
          <w:noProof/>
          <w:lang w:val="en-US"/>
        </w:rPr>
        <w:t xml:space="preserve">, </w:t>
      </w:r>
      <w:r w:rsidR="00301303" w:rsidRPr="006D66AD">
        <w:rPr>
          <w:rFonts w:ascii="Times New Roman" w:hAnsi="Times New Roman"/>
          <w:b/>
          <w:noProof/>
          <w:lang w:val="en-US"/>
        </w:rPr>
        <w:t xml:space="preserve">ensure that </w:t>
      </w:r>
      <w:r w:rsidR="00EB4043" w:rsidRPr="006D66AD">
        <w:rPr>
          <w:rFonts w:ascii="Times New Roman" w:hAnsi="Times New Roman"/>
          <w:b/>
          <w:bCs/>
          <w:noProof/>
        </w:rPr>
        <w:t>a high level of environmental protection is preserved</w:t>
      </w:r>
      <w:r w:rsidR="00EB4043" w:rsidRPr="006D66AD">
        <w:rPr>
          <w:rFonts w:ascii="Times New Roman" w:hAnsi="Times New Roman"/>
          <w:b/>
          <w:noProof/>
          <w:lang w:val="en-US"/>
        </w:rPr>
        <w:t xml:space="preserve"> </w:t>
      </w:r>
      <w:r w:rsidR="00301303" w:rsidRPr="006D66AD">
        <w:rPr>
          <w:rFonts w:ascii="Times New Roman" w:hAnsi="Times New Roman"/>
          <w:b/>
          <w:noProof/>
          <w:lang w:val="en-US"/>
        </w:rPr>
        <w:t xml:space="preserve">and that the polluter pays. </w:t>
      </w:r>
    </w:p>
    <w:p w14:paraId="384C52E8" w14:textId="079CFE95" w:rsidR="006E3A07" w:rsidRPr="0049560C" w:rsidRDefault="006E3A07" w:rsidP="006E3A07">
      <w:pPr>
        <w:spacing w:after="120"/>
        <w:jc w:val="both"/>
        <w:rPr>
          <w:rFonts w:ascii="Times New Roman" w:hAnsi="Times New Roman"/>
          <w:noProof/>
          <w:color w:val="000000"/>
          <w:shd w:val="clear" w:color="auto" w:fill="FFFFFF"/>
        </w:rPr>
      </w:pPr>
      <w:r w:rsidRPr="00735C3C">
        <w:rPr>
          <w:rFonts w:ascii="Times New Roman" w:hAnsi="Times New Roman"/>
          <w:b/>
          <w:noProof/>
        </w:rPr>
        <w:t>Modernis</w:t>
      </w:r>
      <w:r w:rsidRPr="00A31CFC">
        <w:rPr>
          <w:rFonts w:ascii="Times New Roman" w:hAnsi="Times New Roman"/>
          <w:b/>
          <w:noProof/>
        </w:rPr>
        <w:t>ing the EU policy and legislation on waste shipments</w:t>
      </w:r>
      <w:r w:rsidRPr="00FA750D">
        <w:rPr>
          <w:rFonts w:ascii="Times New Roman" w:hAnsi="Times New Roman"/>
          <w:b/>
          <w:noProof/>
        </w:rPr>
        <w:t xml:space="preserve"> </w:t>
      </w:r>
      <w:r w:rsidR="00153BE2">
        <w:rPr>
          <w:rFonts w:ascii="Times New Roman" w:hAnsi="Times New Roman"/>
          <w:b/>
          <w:noProof/>
        </w:rPr>
        <w:t xml:space="preserve">and a shift to digital solutions </w:t>
      </w:r>
      <w:r w:rsidRPr="00FA750D">
        <w:rPr>
          <w:rFonts w:ascii="Times New Roman" w:hAnsi="Times New Roman"/>
          <w:b/>
          <w:noProof/>
        </w:rPr>
        <w:t xml:space="preserve">will </w:t>
      </w:r>
      <w:r w:rsidRPr="0049560C">
        <w:rPr>
          <w:rFonts w:ascii="Times New Roman" w:hAnsi="Times New Roman"/>
          <w:b/>
          <w:noProof/>
        </w:rPr>
        <w:t>encourage more shipments of waste to be sent for preparation for re-use and recycling in the EU</w:t>
      </w:r>
      <w:r>
        <w:rPr>
          <w:rFonts w:ascii="Times New Roman" w:hAnsi="Times New Roman"/>
          <w:b/>
          <w:noProof/>
        </w:rPr>
        <w:t xml:space="preserve"> and will provide incentives to reduce waste generation</w:t>
      </w:r>
      <w:r>
        <w:rPr>
          <w:rFonts w:ascii="Times New Roman" w:hAnsi="Times New Roman"/>
          <w:noProof/>
        </w:rPr>
        <w:t xml:space="preserve">. This will </w:t>
      </w:r>
      <w:r w:rsidR="00A5289B" w:rsidRPr="00A5289B">
        <w:rPr>
          <w:rFonts w:ascii="Times New Roman" w:hAnsi="Times New Roman"/>
          <w:noProof/>
        </w:rPr>
        <w:t>result in improved security of supply for the industrial ecosystems in the EU</w:t>
      </w:r>
      <w:r w:rsidR="00704770" w:rsidRPr="00735C3C">
        <w:rPr>
          <w:rStyle w:val="FootnoteReference"/>
          <w:rFonts w:ascii="Times New Roman" w:hAnsi="Times New Roman"/>
          <w:noProof/>
        </w:rPr>
        <w:footnoteReference w:id="3"/>
      </w:r>
      <w:r w:rsidR="00A5289B" w:rsidRPr="00A5289B">
        <w:rPr>
          <w:rFonts w:ascii="Times New Roman" w:hAnsi="Times New Roman"/>
          <w:noProof/>
        </w:rPr>
        <w:t xml:space="preserve">, reducing </w:t>
      </w:r>
      <w:r w:rsidRPr="00735C3C">
        <w:rPr>
          <w:rFonts w:ascii="Times New Roman" w:hAnsi="Times New Roman"/>
          <w:noProof/>
        </w:rPr>
        <w:t xml:space="preserve">their dependence on the use of primary </w:t>
      </w:r>
      <w:r w:rsidRPr="00A31CFC">
        <w:rPr>
          <w:rFonts w:ascii="Times New Roman" w:hAnsi="Times New Roman"/>
          <w:noProof/>
        </w:rPr>
        <w:t>raw materials</w:t>
      </w:r>
      <w:r w:rsidR="00A5289B">
        <w:rPr>
          <w:rFonts w:ascii="Times New Roman" w:hAnsi="Times New Roman"/>
          <w:noProof/>
        </w:rPr>
        <w:t xml:space="preserve"> </w:t>
      </w:r>
      <w:r w:rsidR="00A5289B" w:rsidRPr="00A5289B">
        <w:rPr>
          <w:rFonts w:ascii="Times New Roman" w:hAnsi="Times New Roman"/>
          <w:noProof/>
        </w:rPr>
        <w:t>including critical raw materials, encourage their full integration in circular models</w:t>
      </w:r>
      <w:r w:rsidR="00A5289B">
        <w:rPr>
          <w:rFonts w:ascii="Times New Roman" w:hAnsi="Times New Roman"/>
          <w:noProof/>
        </w:rPr>
        <w:t xml:space="preserve"> and </w:t>
      </w:r>
      <w:r w:rsidRPr="00BF058E">
        <w:rPr>
          <w:rFonts w:ascii="Times New Roman" w:hAnsi="Times New Roman"/>
          <w:noProof/>
        </w:rPr>
        <w:t>lower their carbon footprint</w:t>
      </w:r>
      <w:r w:rsidRPr="00A31CFC">
        <w:rPr>
          <w:rFonts w:ascii="Times New Roman" w:hAnsi="Times New Roman"/>
          <w:noProof/>
        </w:rPr>
        <w:t xml:space="preserve">. A good example </w:t>
      </w:r>
      <w:r w:rsidR="00BD581C">
        <w:rPr>
          <w:rFonts w:ascii="Times New Roman" w:hAnsi="Times New Roman"/>
          <w:noProof/>
        </w:rPr>
        <w:t xml:space="preserve">in this regard </w:t>
      </w:r>
      <w:r w:rsidRPr="00A31CFC">
        <w:rPr>
          <w:rFonts w:ascii="Times New Roman" w:hAnsi="Times New Roman"/>
          <w:noProof/>
        </w:rPr>
        <w:t>is the steel industry, identified in the Commission’s new industrial strategy for Europe</w:t>
      </w:r>
      <w:r w:rsidRPr="00735C3C">
        <w:rPr>
          <w:rStyle w:val="FootnoteReference"/>
          <w:rFonts w:ascii="Times New Roman" w:hAnsi="Times New Roman"/>
          <w:noProof/>
        </w:rPr>
        <w:footnoteReference w:id="4"/>
      </w:r>
      <w:r w:rsidRPr="00735C3C">
        <w:rPr>
          <w:rFonts w:ascii="Times New Roman" w:hAnsi="Times New Roman"/>
          <w:noProof/>
        </w:rPr>
        <w:t xml:space="preserve"> as a </w:t>
      </w:r>
      <w:r w:rsidRPr="00A31CFC">
        <w:rPr>
          <w:rFonts w:ascii="Times New Roman" w:hAnsi="Times New Roman"/>
          <w:noProof/>
        </w:rPr>
        <w:t>priority among the energy intensive industries for the transition to a circular and climate neutral European economy</w:t>
      </w:r>
      <w:r w:rsidRPr="00735C3C">
        <w:rPr>
          <w:rStyle w:val="FootnoteReference"/>
          <w:rFonts w:ascii="Times New Roman" w:hAnsi="Times New Roman"/>
          <w:noProof/>
        </w:rPr>
        <w:footnoteReference w:id="5"/>
      </w:r>
      <w:r w:rsidRPr="00735C3C">
        <w:rPr>
          <w:rFonts w:ascii="Times New Roman" w:hAnsi="Times New Roman"/>
          <w:noProof/>
        </w:rPr>
        <w:t xml:space="preserve">. Higher uptakes of </w:t>
      </w:r>
      <w:r w:rsidRPr="00A31CFC">
        <w:rPr>
          <w:rFonts w:ascii="Times New Roman" w:hAnsi="Times New Roman"/>
          <w:noProof/>
        </w:rPr>
        <w:t xml:space="preserve">scrap are key to decarbonise the steel sector, as </w:t>
      </w:r>
      <w:r w:rsidRPr="00FA750D">
        <w:rPr>
          <w:rFonts w:ascii="Times New Roman" w:eastAsia="Calibri" w:hAnsi="Times New Roman"/>
          <w:noProof/>
        </w:rPr>
        <w:t>using 1 tonne of steel scrap saves around 1.5 tonne of greenhouse gas (GHG) emissions compared to using iron ore</w:t>
      </w:r>
      <w:r w:rsidRPr="00735C3C">
        <w:rPr>
          <w:rFonts w:ascii="Times New Roman" w:eastAsia="Calibri" w:hAnsi="Times New Roman"/>
          <w:noProof/>
        </w:rPr>
        <w:t xml:space="preserve">. The use of scrap </w:t>
      </w:r>
      <w:r w:rsidRPr="00A31CFC">
        <w:rPr>
          <w:rFonts w:ascii="Times New Roman" w:eastAsia="Calibri" w:hAnsi="Times New Roman"/>
          <w:noProof/>
        </w:rPr>
        <w:t xml:space="preserve">for the production of aluminium or copper </w:t>
      </w:r>
      <w:r w:rsidRPr="00FA750D">
        <w:rPr>
          <w:rFonts w:ascii="Times New Roman" w:eastAsia="Calibri" w:hAnsi="Times New Roman"/>
          <w:noProof/>
        </w:rPr>
        <w:t>results also in less GHG</w:t>
      </w:r>
      <w:r w:rsidRPr="0049560C">
        <w:rPr>
          <w:rFonts w:ascii="Times New Roman" w:eastAsia="Calibri" w:hAnsi="Times New Roman"/>
          <w:noProof/>
        </w:rPr>
        <w:t xml:space="preserve"> emissions, pollution and energy </w:t>
      </w:r>
      <w:r>
        <w:rPr>
          <w:rFonts w:ascii="Times New Roman" w:eastAsia="Calibri" w:hAnsi="Times New Roman"/>
          <w:noProof/>
        </w:rPr>
        <w:t>use</w:t>
      </w:r>
      <w:r w:rsidRPr="00BD581C">
        <w:rPr>
          <w:rFonts w:ascii="Times New Roman" w:eastAsia="Calibri" w:hAnsi="Times New Roman"/>
          <w:noProof/>
        </w:rPr>
        <w:t>.</w:t>
      </w:r>
      <w:r w:rsidR="00BD581C" w:rsidRPr="00BD581C">
        <w:rPr>
          <w:rFonts w:ascii="Times New Roman" w:hAnsi="Times New Roman"/>
          <w:noProof/>
        </w:rPr>
        <w:t xml:space="preserve"> </w:t>
      </w:r>
      <w:r w:rsidRPr="0049560C">
        <w:rPr>
          <w:rFonts w:ascii="Times New Roman" w:eastAsia="Calibri" w:hAnsi="Times New Roman"/>
          <w:noProof/>
        </w:rPr>
        <w:t xml:space="preserve"> </w:t>
      </w:r>
    </w:p>
    <w:p w14:paraId="2C96BBA2" w14:textId="15FFC212" w:rsidR="000A5F8D" w:rsidRPr="0049560C" w:rsidRDefault="005E59EB" w:rsidP="0049560C">
      <w:pPr>
        <w:spacing w:after="120"/>
        <w:jc w:val="both"/>
        <w:rPr>
          <w:rFonts w:ascii="Times New Roman" w:hAnsi="Times New Roman"/>
          <w:bCs/>
          <w:noProof/>
          <w:lang w:eastAsia="en-US"/>
        </w:rPr>
      </w:pPr>
      <w:r w:rsidRPr="00425D44">
        <w:rPr>
          <w:rFonts w:ascii="Times New Roman" w:hAnsi="Times New Roman"/>
          <w:noProof/>
          <w:lang w:val="en-US"/>
        </w:rPr>
        <w:t>The</w:t>
      </w:r>
      <w:r w:rsidRPr="00C24B7E">
        <w:rPr>
          <w:rFonts w:ascii="Times New Roman" w:hAnsi="Times New Roman"/>
          <w:noProof/>
          <w:lang w:val="en-US"/>
        </w:rPr>
        <w:t xml:space="preserve"> European Green Deal</w:t>
      </w:r>
      <w:r w:rsidR="00062561" w:rsidRPr="00C24B7E">
        <w:rPr>
          <w:rStyle w:val="FootnoteReference"/>
          <w:rFonts w:ascii="Times New Roman" w:hAnsi="Times New Roman"/>
          <w:noProof/>
          <w:lang w:val="en-US"/>
        </w:rPr>
        <w:footnoteReference w:id="6"/>
      </w:r>
      <w:r w:rsidRPr="00C24B7E">
        <w:rPr>
          <w:rFonts w:ascii="Times New Roman" w:hAnsi="Times New Roman"/>
          <w:noProof/>
          <w:lang w:val="en-US"/>
        </w:rPr>
        <w:t xml:space="preserve">, the new </w:t>
      </w:r>
      <w:r w:rsidR="00C87EDA">
        <w:rPr>
          <w:rFonts w:ascii="Times New Roman" w:hAnsi="Times New Roman"/>
          <w:noProof/>
          <w:lang w:val="en-US"/>
        </w:rPr>
        <w:t>C</w:t>
      </w:r>
      <w:r w:rsidRPr="00C24B7E">
        <w:rPr>
          <w:rFonts w:ascii="Times New Roman" w:hAnsi="Times New Roman"/>
          <w:noProof/>
          <w:lang w:val="en-US"/>
        </w:rPr>
        <w:t xml:space="preserve">ircular </w:t>
      </w:r>
      <w:r w:rsidR="00C87EDA">
        <w:rPr>
          <w:rFonts w:ascii="Times New Roman" w:hAnsi="Times New Roman"/>
          <w:noProof/>
          <w:lang w:val="en-US"/>
        </w:rPr>
        <w:t>E</w:t>
      </w:r>
      <w:r w:rsidRPr="00C24B7E">
        <w:rPr>
          <w:rFonts w:ascii="Times New Roman" w:hAnsi="Times New Roman"/>
          <w:noProof/>
          <w:lang w:val="en-US"/>
        </w:rPr>
        <w:t xml:space="preserve">conomy </w:t>
      </w:r>
      <w:r w:rsidR="00C87EDA">
        <w:rPr>
          <w:rFonts w:ascii="Times New Roman" w:hAnsi="Times New Roman"/>
          <w:noProof/>
          <w:lang w:val="en-US"/>
        </w:rPr>
        <w:t>A</w:t>
      </w:r>
      <w:r w:rsidRPr="00C24B7E">
        <w:rPr>
          <w:rFonts w:ascii="Times New Roman" w:hAnsi="Times New Roman"/>
          <w:noProof/>
          <w:lang w:val="en-US"/>
        </w:rPr>
        <w:t xml:space="preserve">ction </w:t>
      </w:r>
      <w:r w:rsidR="00C87EDA">
        <w:rPr>
          <w:rFonts w:ascii="Times New Roman" w:hAnsi="Times New Roman"/>
          <w:noProof/>
          <w:lang w:val="en-US"/>
        </w:rPr>
        <w:t>P</w:t>
      </w:r>
      <w:r w:rsidRPr="00C24B7E">
        <w:rPr>
          <w:rFonts w:ascii="Times New Roman" w:hAnsi="Times New Roman"/>
          <w:noProof/>
          <w:lang w:val="en-US"/>
        </w:rPr>
        <w:t>lan</w:t>
      </w:r>
      <w:r w:rsidR="00062561" w:rsidRPr="00C24B7E">
        <w:rPr>
          <w:rStyle w:val="FootnoteReference"/>
          <w:rFonts w:ascii="Times New Roman" w:hAnsi="Times New Roman"/>
          <w:noProof/>
          <w:lang w:val="en-US"/>
        </w:rPr>
        <w:footnoteReference w:id="7"/>
      </w:r>
      <w:r w:rsidRPr="00C24B7E">
        <w:rPr>
          <w:rFonts w:ascii="Times New Roman" w:hAnsi="Times New Roman"/>
          <w:noProof/>
          <w:lang w:val="en-US"/>
        </w:rPr>
        <w:t xml:space="preserve"> and the </w:t>
      </w:r>
      <w:r w:rsidR="00C87EDA">
        <w:rPr>
          <w:rFonts w:ascii="Times New Roman" w:hAnsi="Times New Roman"/>
          <w:noProof/>
          <w:lang w:val="en-US"/>
        </w:rPr>
        <w:t>Z</w:t>
      </w:r>
      <w:r w:rsidRPr="00C24B7E">
        <w:rPr>
          <w:rFonts w:ascii="Times New Roman" w:hAnsi="Times New Roman"/>
          <w:noProof/>
          <w:lang w:val="en-US"/>
        </w:rPr>
        <w:t xml:space="preserve">ero </w:t>
      </w:r>
      <w:r w:rsidR="00C87EDA">
        <w:rPr>
          <w:rFonts w:ascii="Times New Roman" w:hAnsi="Times New Roman"/>
          <w:noProof/>
          <w:lang w:val="en-US"/>
        </w:rPr>
        <w:t>P</w:t>
      </w:r>
      <w:r w:rsidRPr="00C24B7E">
        <w:rPr>
          <w:rFonts w:ascii="Times New Roman" w:hAnsi="Times New Roman"/>
          <w:noProof/>
          <w:lang w:val="en-US"/>
        </w:rPr>
        <w:t xml:space="preserve">ollution </w:t>
      </w:r>
      <w:r w:rsidR="00C87EDA">
        <w:rPr>
          <w:rFonts w:ascii="Times New Roman" w:hAnsi="Times New Roman"/>
          <w:noProof/>
          <w:lang w:val="en-US"/>
        </w:rPr>
        <w:t>A</w:t>
      </w:r>
      <w:r w:rsidRPr="00C24B7E">
        <w:rPr>
          <w:rFonts w:ascii="Times New Roman" w:hAnsi="Times New Roman"/>
          <w:noProof/>
          <w:lang w:val="en-US"/>
        </w:rPr>
        <w:t xml:space="preserve">ction </w:t>
      </w:r>
      <w:r w:rsidR="00C87EDA">
        <w:rPr>
          <w:rFonts w:ascii="Times New Roman" w:hAnsi="Times New Roman"/>
          <w:noProof/>
          <w:lang w:val="en-US"/>
        </w:rPr>
        <w:t>P</w:t>
      </w:r>
      <w:r w:rsidRPr="00C24B7E">
        <w:rPr>
          <w:rFonts w:ascii="Times New Roman" w:hAnsi="Times New Roman"/>
          <w:noProof/>
          <w:lang w:val="en-US"/>
        </w:rPr>
        <w:t>lan</w:t>
      </w:r>
      <w:r w:rsidR="00062561" w:rsidRPr="00C24B7E">
        <w:rPr>
          <w:rStyle w:val="FootnoteReference"/>
          <w:rFonts w:ascii="Times New Roman" w:hAnsi="Times New Roman"/>
          <w:noProof/>
          <w:lang w:val="en-US"/>
        </w:rPr>
        <w:footnoteReference w:id="8"/>
      </w:r>
      <w:r w:rsidR="006D66AD">
        <w:rPr>
          <w:rFonts w:ascii="Times New Roman" w:hAnsi="Times New Roman"/>
          <w:noProof/>
          <w:lang w:val="en-US"/>
        </w:rPr>
        <w:t xml:space="preserve"> h</w:t>
      </w:r>
      <w:r w:rsidRPr="00C24B7E">
        <w:rPr>
          <w:rFonts w:ascii="Times New Roman" w:hAnsi="Times New Roman"/>
          <w:noProof/>
          <w:lang w:val="en-US"/>
        </w:rPr>
        <w:t>ave called on the European Commission to propose a new approach to EU shipments of waste</w:t>
      </w:r>
      <w:r w:rsidRPr="00735C3C">
        <w:rPr>
          <w:rFonts w:ascii="Times New Roman" w:hAnsi="Times New Roman"/>
          <w:noProof/>
          <w:lang w:val="en-US"/>
        </w:rPr>
        <w:t>.</w:t>
      </w:r>
      <w:r w:rsidR="00F0342D" w:rsidRPr="0049560C">
        <w:rPr>
          <w:rFonts w:ascii="Times New Roman" w:hAnsi="Times New Roman"/>
          <w:bCs/>
          <w:noProof/>
          <w:lang w:val="en-US"/>
        </w:rPr>
        <w:t xml:space="preserve"> </w:t>
      </w:r>
      <w:r w:rsidR="00E8734D" w:rsidRPr="00E8734D">
        <w:rPr>
          <w:rFonts w:ascii="Times New Roman" w:hAnsi="Times New Roman"/>
          <w:bCs/>
          <w:noProof/>
          <w:lang w:val="en-US"/>
        </w:rPr>
        <w:t>Citizens are also explicitly requesting the EU to combat the waste problem and to foster recycling - a demand that is clearly expressed in the</w:t>
      </w:r>
      <w:r w:rsidR="007F0785">
        <w:rPr>
          <w:rFonts w:ascii="Times New Roman" w:hAnsi="Times New Roman"/>
          <w:bCs/>
          <w:noProof/>
          <w:lang w:val="en-US"/>
        </w:rPr>
        <w:t xml:space="preserve"> context </w:t>
      </w:r>
      <w:r w:rsidR="00E8734D" w:rsidRPr="00E8734D">
        <w:rPr>
          <w:rFonts w:ascii="Times New Roman" w:hAnsi="Times New Roman"/>
          <w:bCs/>
          <w:noProof/>
          <w:lang w:val="en-US"/>
        </w:rPr>
        <w:t xml:space="preserve">of the Conference on the Future of Europe. </w:t>
      </w:r>
      <w:r w:rsidR="00C87EDA" w:rsidRPr="0049560C">
        <w:rPr>
          <w:rFonts w:ascii="Times New Roman" w:hAnsi="Times New Roman"/>
          <w:bCs/>
          <w:noProof/>
          <w:lang w:val="en-US"/>
        </w:rPr>
        <w:t>T</w:t>
      </w:r>
      <w:r w:rsidR="21F97652" w:rsidRPr="0049560C">
        <w:rPr>
          <w:rFonts w:ascii="Times New Roman" w:hAnsi="Times New Roman"/>
          <w:bCs/>
          <w:noProof/>
          <w:lang w:eastAsia="en-US"/>
        </w:rPr>
        <w:t>his Communication</w:t>
      </w:r>
      <w:r w:rsidR="007403EE" w:rsidRPr="0049560C">
        <w:rPr>
          <w:rFonts w:ascii="Times New Roman" w:hAnsi="Times New Roman"/>
          <w:bCs/>
          <w:noProof/>
          <w:lang w:eastAsia="en-US"/>
        </w:rPr>
        <w:t>, which accompanies the Commission proposal for new rules on the shipment of waste</w:t>
      </w:r>
      <w:r w:rsidR="000769DE" w:rsidRPr="00735C3C">
        <w:rPr>
          <w:rFonts w:ascii="Times New Roman" w:hAnsi="Times New Roman"/>
          <w:noProof/>
          <w:vertAlign w:val="superscript"/>
          <w:lang w:val="en-US"/>
        </w:rPr>
        <w:footnoteReference w:id="9"/>
      </w:r>
      <w:r w:rsidR="007403EE" w:rsidRPr="0049560C">
        <w:rPr>
          <w:rFonts w:ascii="Times New Roman" w:hAnsi="Times New Roman"/>
          <w:bCs/>
          <w:noProof/>
          <w:lang w:eastAsia="en-US"/>
        </w:rPr>
        <w:t xml:space="preserve">, </w:t>
      </w:r>
      <w:r w:rsidR="21F97652" w:rsidRPr="0049560C">
        <w:rPr>
          <w:rFonts w:ascii="Times New Roman" w:hAnsi="Times New Roman"/>
          <w:bCs/>
          <w:noProof/>
          <w:lang w:eastAsia="en-US"/>
        </w:rPr>
        <w:t>sets out the EU</w:t>
      </w:r>
      <w:r w:rsidR="000A5F8D" w:rsidRPr="0049560C">
        <w:rPr>
          <w:rFonts w:ascii="Times New Roman" w:hAnsi="Times New Roman"/>
          <w:bCs/>
          <w:noProof/>
          <w:lang w:eastAsia="en-US"/>
        </w:rPr>
        <w:t>’s</w:t>
      </w:r>
      <w:r w:rsidR="21F97652" w:rsidRPr="0049560C">
        <w:rPr>
          <w:rFonts w:ascii="Times New Roman" w:hAnsi="Times New Roman"/>
          <w:bCs/>
          <w:noProof/>
          <w:lang w:eastAsia="en-US"/>
        </w:rPr>
        <w:t xml:space="preserve"> priority actions designed to ensure that</w:t>
      </w:r>
      <w:r w:rsidR="00B95194" w:rsidRPr="0049560C">
        <w:rPr>
          <w:rFonts w:ascii="Times New Roman" w:hAnsi="Times New Roman"/>
          <w:bCs/>
          <w:noProof/>
          <w:lang w:eastAsia="en-US"/>
        </w:rPr>
        <w:t>:</w:t>
      </w:r>
    </w:p>
    <w:p w14:paraId="2DA8F5EB" w14:textId="44B80EB0" w:rsidR="000A5F8D" w:rsidRDefault="0072401F" w:rsidP="0049560C">
      <w:pPr>
        <w:pStyle w:val="ListParagraph"/>
        <w:numPr>
          <w:ilvl w:val="0"/>
          <w:numId w:val="42"/>
        </w:numPr>
        <w:spacing w:after="120"/>
        <w:contextualSpacing w:val="0"/>
        <w:jc w:val="both"/>
        <w:rPr>
          <w:rFonts w:ascii="Times New Roman" w:hAnsi="Times New Roman"/>
          <w:b/>
          <w:bCs/>
          <w:noProof/>
          <w:lang w:eastAsia="en-US"/>
        </w:rPr>
      </w:pPr>
      <w:r>
        <w:rPr>
          <w:rFonts w:ascii="Times New Roman" w:hAnsi="Times New Roman"/>
          <w:b/>
          <w:bCs/>
          <w:noProof/>
          <w:lang w:eastAsia="en-US"/>
        </w:rPr>
        <w:t>S</w:t>
      </w:r>
      <w:r w:rsidR="21F97652" w:rsidRPr="00EA3E96">
        <w:rPr>
          <w:rFonts w:ascii="Times New Roman" w:hAnsi="Times New Roman"/>
          <w:b/>
          <w:bCs/>
          <w:noProof/>
          <w:lang w:eastAsia="en-US"/>
        </w:rPr>
        <w:t xml:space="preserve">hipments of waste for </w:t>
      </w:r>
      <w:r w:rsidR="00DD0B98" w:rsidRPr="00EA3E96">
        <w:rPr>
          <w:rFonts w:ascii="Times New Roman" w:hAnsi="Times New Roman"/>
          <w:b/>
          <w:bCs/>
          <w:noProof/>
          <w:lang w:eastAsia="en-US"/>
        </w:rPr>
        <w:t xml:space="preserve">preparation for </w:t>
      </w:r>
      <w:r w:rsidR="21F97652" w:rsidRPr="00EA3E96">
        <w:rPr>
          <w:rFonts w:ascii="Times New Roman" w:hAnsi="Times New Roman"/>
          <w:b/>
          <w:bCs/>
          <w:noProof/>
          <w:lang w:eastAsia="en-US"/>
        </w:rPr>
        <w:t>reuse and recycling in the EU are facilitated</w:t>
      </w:r>
      <w:r w:rsidR="000A5F8D">
        <w:rPr>
          <w:rFonts w:ascii="Times New Roman" w:hAnsi="Times New Roman"/>
          <w:b/>
          <w:bCs/>
          <w:noProof/>
          <w:lang w:eastAsia="en-US"/>
        </w:rPr>
        <w:t>;</w:t>
      </w:r>
    </w:p>
    <w:p w14:paraId="45EEF776" w14:textId="25B1036B" w:rsidR="000A5F8D" w:rsidRDefault="0072401F" w:rsidP="0049560C">
      <w:pPr>
        <w:pStyle w:val="ListParagraph"/>
        <w:numPr>
          <w:ilvl w:val="0"/>
          <w:numId w:val="42"/>
        </w:numPr>
        <w:spacing w:after="120"/>
        <w:contextualSpacing w:val="0"/>
        <w:jc w:val="both"/>
        <w:rPr>
          <w:rFonts w:ascii="Times New Roman" w:hAnsi="Times New Roman"/>
          <w:b/>
          <w:bCs/>
          <w:noProof/>
          <w:lang w:eastAsia="en-US"/>
        </w:rPr>
      </w:pPr>
      <w:r>
        <w:rPr>
          <w:rFonts w:ascii="Times New Roman" w:hAnsi="Times New Roman"/>
          <w:b/>
          <w:bCs/>
          <w:noProof/>
          <w:lang w:eastAsia="en-US"/>
        </w:rPr>
        <w:t>T</w:t>
      </w:r>
      <w:r w:rsidR="21F97652" w:rsidRPr="00EA3E96">
        <w:rPr>
          <w:rFonts w:ascii="Times New Roman" w:hAnsi="Times New Roman"/>
          <w:b/>
          <w:bCs/>
          <w:noProof/>
          <w:lang w:eastAsia="en-US"/>
        </w:rPr>
        <w:t>he EU does not export its waste challenges to third countries</w:t>
      </w:r>
      <w:r w:rsidR="000A5F8D">
        <w:rPr>
          <w:rFonts w:ascii="Times New Roman" w:hAnsi="Times New Roman"/>
          <w:b/>
          <w:bCs/>
          <w:noProof/>
          <w:lang w:eastAsia="en-US"/>
        </w:rPr>
        <w:t>;</w:t>
      </w:r>
      <w:r w:rsidR="21F97652" w:rsidRPr="00EA3E96">
        <w:rPr>
          <w:rFonts w:ascii="Times New Roman" w:hAnsi="Times New Roman"/>
          <w:b/>
          <w:bCs/>
          <w:noProof/>
          <w:lang w:eastAsia="en-US"/>
        </w:rPr>
        <w:t xml:space="preserve"> and</w:t>
      </w:r>
    </w:p>
    <w:p w14:paraId="1B140C4F" w14:textId="4A5A48D2" w:rsidR="00C849D1" w:rsidRDefault="0072401F" w:rsidP="00FC5B5F">
      <w:pPr>
        <w:pStyle w:val="ListParagraph"/>
        <w:numPr>
          <w:ilvl w:val="0"/>
          <w:numId w:val="42"/>
        </w:numPr>
        <w:spacing w:after="120"/>
        <w:contextualSpacing w:val="0"/>
        <w:jc w:val="both"/>
        <w:rPr>
          <w:rFonts w:ascii="Times New Roman" w:hAnsi="Times New Roman"/>
          <w:b/>
          <w:bCs/>
          <w:noProof/>
          <w:lang w:eastAsia="en-US"/>
        </w:rPr>
      </w:pPr>
      <w:r w:rsidRPr="008E501D">
        <w:rPr>
          <w:rFonts w:ascii="Times New Roman" w:hAnsi="Times New Roman"/>
          <w:b/>
          <w:bCs/>
          <w:noProof/>
          <w:lang w:eastAsia="en-US"/>
        </w:rPr>
        <w:t>I</w:t>
      </w:r>
      <w:r w:rsidR="21F97652" w:rsidRPr="008E501D">
        <w:rPr>
          <w:rFonts w:ascii="Times New Roman" w:hAnsi="Times New Roman"/>
          <w:b/>
          <w:bCs/>
          <w:noProof/>
          <w:lang w:eastAsia="en-US"/>
        </w:rPr>
        <w:t xml:space="preserve">llegal shipments </w:t>
      </w:r>
      <w:r w:rsidR="21F97652" w:rsidRPr="008E501D">
        <w:rPr>
          <w:rFonts w:ascii="Times New Roman" w:hAnsi="Times New Roman"/>
          <w:b/>
          <w:bCs/>
          <w:noProof/>
        </w:rPr>
        <w:t>of waste</w:t>
      </w:r>
      <w:r w:rsidR="00E076B1" w:rsidRPr="008E501D">
        <w:rPr>
          <w:rFonts w:ascii="Times New Roman" w:hAnsi="Times New Roman"/>
          <w:b/>
          <w:bCs/>
          <w:noProof/>
          <w:lang w:eastAsia="en-US"/>
        </w:rPr>
        <w:t xml:space="preserve"> </w:t>
      </w:r>
      <w:r w:rsidR="21F97652" w:rsidRPr="008E501D">
        <w:rPr>
          <w:rFonts w:ascii="Times New Roman" w:hAnsi="Times New Roman"/>
          <w:b/>
          <w:bCs/>
          <w:noProof/>
          <w:lang w:eastAsia="en-US"/>
        </w:rPr>
        <w:t xml:space="preserve">are </w:t>
      </w:r>
      <w:r w:rsidR="00E076B1" w:rsidRPr="008E501D">
        <w:rPr>
          <w:rFonts w:ascii="Times New Roman" w:hAnsi="Times New Roman"/>
          <w:b/>
          <w:bCs/>
          <w:noProof/>
        </w:rPr>
        <w:t>more eff</w:t>
      </w:r>
      <w:r w:rsidR="00901ED7" w:rsidRPr="008E501D">
        <w:rPr>
          <w:rFonts w:ascii="Times New Roman" w:hAnsi="Times New Roman"/>
          <w:b/>
          <w:bCs/>
          <w:noProof/>
        </w:rPr>
        <w:t>ectively</w:t>
      </w:r>
      <w:r w:rsidRPr="008E501D">
        <w:rPr>
          <w:rFonts w:ascii="Times New Roman" w:hAnsi="Times New Roman"/>
          <w:b/>
          <w:bCs/>
          <w:noProof/>
        </w:rPr>
        <w:t xml:space="preserve"> addressed</w:t>
      </w:r>
      <w:r w:rsidR="21F97652" w:rsidRPr="008E501D">
        <w:rPr>
          <w:rFonts w:ascii="Times New Roman" w:hAnsi="Times New Roman"/>
          <w:b/>
          <w:bCs/>
          <w:noProof/>
          <w:lang w:eastAsia="en-US"/>
        </w:rPr>
        <w:t>.</w:t>
      </w:r>
    </w:p>
    <w:p w14:paraId="04A8811A" w14:textId="7E84D797" w:rsidR="008E501D" w:rsidRDefault="008E501D" w:rsidP="008E501D">
      <w:pPr>
        <w:spacing w:after="120"/>
        <w:jc w:val="both"/>
        <w:rPr>
          <w:rFonts w:ascii="Times New Roman" w:hAnsi="Times New Roman"/>
          <w:b/>
          <w:bCs/>
          <w:noProof/>
          <w:lang w:eastAsia="en-US"/>
        </w:rPr>
      </w:pPr>
    </w:p>
    <w:p w14:paraId="191B781F" w14:textId="48279970" w:rsidR="00386E86" w:rsidRDefault="00735C3C" w:rsidP="00136897">
      <w:pPr>
        <w:pStyle w:val="ListParagraph"/>
        <w:numPr>
          <w:ilvl w:val="0"/>
          <w:numId w:val="24"/>
        </w:numPr>
        <w:spacing w:after="120"/>
        <w:contextualSpacing w:val="0"/>
        <w:jc w:val="both"/>
        <w:rPr>
          <w:rFonts w:ascii="Times New Roman" w:hAnsi="Times New Roman"/>
          <w:b/>
          <w:bCs/>
          <w:noProof/>
        </w:rPr>
      </w:pPr>
      <w:r>
        <w:rPr>
          <w:rFonts w:ascii="Times New Roman" w:hAnsi="Times New Roman"/>
          <w:b/>
          <w:bCs/>
          <w:noProof/>
        </w:rPr>
        <w:t xml:space="preserve">NEW EU RULES ON WASTE SHIPMENTS: </w:t>
      </w:r>
      <w:r w:rsidR="00A85FE0">
        <w:rPr>
          <w:rFonts w:ascii="Times New Roman" w:hAnsi="Times New Roman"/>
          <w:b/>
          <w:bCs/>
          <w:noProof/>
        </w:rPr>
        <w:t xml:space="preserve">TOWARDS </w:t>
      </w:r>
      <w:r w:rsidR="00643BDE">
        <w:rPr>
          <w:rFonts w:ascii="Times New Roman" w:hAnsi="Times New Roman"/>
          <w:b/>
          <w:bCs/>
          <w:noProof/>
        </w:rPr>
        <w:t>VIRTUOUS CIRCLES IN THE EU AND BEYOND</w:t>
      </w:r>
    </w:p>
    <w:p w14:paraId="0C94F2F8" w14:textId="4EEA734E" w:rsidR="00735C3C" w:rsidRDefault="00136897" w:rsidP="00136897">
      <w:pPr>
        <w:pStyle w:val="ListParagraph"/>
        <w:numPr>
          <w:ilvl w:val="1"/>
          <w:numId w:val="24"/>
        </w:numPr>
        <w:spacing w:after="120"/>
        <w:jc w:val="both"/>
        <w:rPr>
          <w:rFonts w:ascii="Times New Roman" w:hAnsi="Times New Roman"/>
          <w:b/>
          <w:bCs/>
          <w:noProof/>
        </w:rPr>
      </w:pPr>
      <w:r>
        <w:rPr>
          <w:rFonts w:ascii="Times New Roman" w:hAnsi="Times New Roman"/>
          <w:b/>
          <w:bCs/>
          <w:noProof/>
        </w:rPr>
        <w:t xml:space="preserve"> </w:t>
      </w:r>
      <w:r w:rsidR="00735C3C" w:rsidRPr="00136897">
        <w:rPr>
          <w:rFonts w:ascii="Times New Roman" w:hAnsi="Times New Roman"/>
          <w:b/>
          <w:bCs/>
          <w:noProof/>
        </w:rPr>
        <w:t>Unlocking the potential of the EU internal market</w:t>
      </w:r>
    </w:p>
    <w:p w14:paraId="0B4A0DD8" w14:textId="40DE8110" w:rsidR="00851C8E" w:rsidRDefault="21F97652" w:rsidP="00443F88">
      <w:pPr>
        <w:spacing w:after="120"/>
        <w:jc w:val="both"/>
        <w:rPr>
          <w:rFonts w:ascii="Times New Roman" w:hAnsi="Times New Roman"/>
          <w:bCs/>
          <w:noProof/>
        </w:rPr>
      </w:pPr>
      <w:r w:rsidRPr="00136897">
        <w:rPr>
          <w:rFonts w:ascii="Times New Roman" w:hAnsi="Times New Roman"/>
          <w:noProof/>
        </w:rPr>
        <w:t xml:space="preserve">The EU has comprehensive legislation and an ambitious agenda to reduce waste generation and transform waste into resources. </w:t>
      </w:r>
      <w:r w:rsidR="00A17336" w:rsidRPr="00136897">
        <w:rPr>
          <w:rFonts w:ascii="Times New Roman" w:hAnsi="Times New Roman"/>
          <w:noProof/>
        </w:rPr>
        <w:t>T</w:t>
      </w:r>
      <w:r w:rsidRPr="00136897">
        <w:rPr>
          <w:rFonts w:ascii="Times New Roman" w:hAnsi="Times New Roman"/>
          <w:noProof/>
        </w:rPr>
        <w:t xml:space="preserve">he guiding principle for </w:t>
      </w:r>
      <w:r w:rsidR="008E1C72">
        <w:rPr>
          <w:rFonts w:ascii="Times New Roman" w:hAnsi="Times New Roman"/>
          <w:noProof/>
        </w:rPr>
        <w:t xml:space="preserve">the </w:t>
      </w:r>
      <w:r w:rsidRPr="00136897">
        <w:rPr>
          <w:rFonts w:ascii="Times New Roman" w:hAnsi="Times New Roman"/>
          <w:noProof/>
        </w:rPr>
        <w:t>revisi</w:t>
      </w:r>
      <w:r w:rsidR="008E1C72">
        <w:rPr>
          <w:rFonts w:ascii="Times New Roman" w:hAnsi="Times New Roman"/>
          <w:noProof/>
        </w:rPr>
        <w:t>on of the</w:t>
      </w:r>
      <w:r w:rsidRPr="00136897">
        <w:rPr>
          <w:rFonts w:ascii="Times New Roman" w:hAnsi="Times New Roman"/>
          <w:noProof/>
        </w:rPr>
        <w:t xml:space="preserve"> EU rules on waste shipment</w:t>
      </w:r>
      <w:r w:rsidR="005A3363">
        <w:rPr>
          <w:rFonts w:ascii="Times New Roman" w:hAnsi="Times New Roman"/>
          <w:noProof/>
        </w:rPr>
        <w:t>s</w:t>
      </w:r>
      <w:r w:rsidRPr="00136897">
        <w:rPr>
          <w:rFonts w:ascii="Times New Roman" w:hAnsi="Times New Roman"/>
          <w:noProof/>
        </w:rPr>
        <w:t xml:space="preserve"> proposed by the Commission </w:t>
      </w:r>
      <w:r w:rsidR="00A81E61" w:rsidRPr="00136897">
        <w:rPr>
          <w:rFonts w:ascii="Times New Roman" w:hAnsi="Times New Roman"/>
          <w:noProof/>
        </w:rPr>
        <w:t xml:space="preserve">is </w:t>
      </w:r>
      <w:r w:rsidR="008E1C72">
        <w:rPr>
          <w:rFonts w:ascii="Times New Roman" w:hAnsi="Times New Roman"/>
          <w:noProof/>
        </w:rPr>
        <w:t xml:space="preserve">to </w:t>
      </w:r>
      <w:r w:rsidR="00A81E61" w:rsidRPr="00136897">
        <w:rPr>
          <w:rFonts w:ascii="Times New Roman" w:hAnsi="Times New Roman"/>
          <w:noProof/>
        </w:rPr>
        <w:t xml:space="preserve">build a strong and resilient </w:t>
      </w:r>
      <w:r w:rsidR="006040C2" w:rsidRPr="00136897">
        <w:rPr>
          <w:rFonts w:ascii="Times New Roman" w:hAnsi="Times New Roman"/>
          <w:noProof/>
        </w:rPr>
        <w:t>circular economy</w:t>
      </w:r>
      <w:r w:rsidR="00A81E61" w:rsidRPr="00136897">
        <w:rPr>
          <w:rFonts w:ascii="Times New Roman" w:hAnsi="Times New Roman"/>
          <w:noProof/>
        </w:rPr>
        <w:t xml:space="preserve"> by </w:t>
      </w:r>
      <w:r w:rsidRPr="00136897">
        <w:rPr>
          <w:rFonts w:ascii="Times New Roman" w:hAnsi="Times New Roman"/>
          <w:noProof/>
        </w:rPr>
        <w:t>reduc</w:t>
      </w:r>
      <w:r w:rsidR="00A81E61" w:rsidRPr="00136897">
        <w:rPr>
          <w:rFonts w:ascii="Times New Roman" w:hAnsi="Times New Roman"/>
          <w:noProof/>
        </w:rPr>
        <w:t>ing</w:t>
      </w:r>
      <w:r w:rsidRPr="00136897">
        <w:rPr>
          <w:rFonts w:ascii="Times New Roman" w:hAnsi="Times New Roman"/>
          <w:noProof/>
        </w:rPr>
        <w:t xml:space="preserve"> unnecessary barriers and burdens that currently </w:t>
      </w:r>
      <w:r w:rsidR="00644294" w:rsidRPr="00136897">
        <w:rPr>
          <w:rFonts w:ascii="Times New Roman" w:hAnsi="Times New Roman"/>
          <w:noProof/>
        </w:rPr>
        <w:t>hinder</w:t>
      </w:r>
      <w:r w:rsidRPr="00136897">
        <w:rPr>
          <w:rFonts w:ascii="Times New Roman" w:hAnsi="Times New Roman"/>
          <w:noProof/>
        </w:rPr>
        <w:t xml:space="preserve"> a smooth circulation of </w:t>
      </w:r>
      <w:r w:rsidR="006040C2" w:rsidRPr="00136897">
        <w:rPr>
          <w:rFonts w:ascii="Times New Roman" w:hAnsi="Times New Roman"/>
          <w:noProof/>
        </w:rPr>
        <w:t xml:space="preserve">reusable products and </w:t>
      </w:r>
      <w:r w:rsidR="00A81E61" w:rsidRPr="00136897">
        <w:rPr>
          <w:rFonts w:ascii="Times New Roman" w:hAnsi="Times New Roman"/>
          <w:noProof/>
        </w:rPr>
        <w:t xml:space="preserve">secondary raw materials </w:t>
      </w:r>
      <w:r w:rsidRPr="00136897">
        <w:rPr>
          <w:rFonts w:ascii="Times New Roman" w:hAnsi="Times New Roman"/>
          <w:noProof/>
        </w:rPr>
        <w:t xml:space="preserve">in the EU. </w:t>
      </w:r>
      <w:r w:rsidRPr="00B259C5">
        <w:rPr>
          <w:rFonts w:ascii="Times New Roman" w:hAnsi="Times New Roman"/>
          <w:bCs/>
          <w:noProof/>
        </w:rPr>
        <w:t xml:space="preserve">The Commission </w:t>
      </w:r>
      <w:r w:rsidR="00B259C5">
        <w:rPr>
          <w:rFonts w:ascii="Times New Roman" w:hAnsi="Times New Roman"/>
          <w:bCs/>
          <w:noProof/>
        </w:rPr>
        <w:t>proposes</w:t>
      </w:r>
      <w:r w:rsidR="00F53394" w:rsidRPr="00B259C5">
        <w:rPr>
          <w:rFonts w:ascii="Times New Roman" w:hAnsi="Times New Roman"/>
          <w:bCs/>
          <w:noProof/>
        </w:rPr>
        <w:t xml:space="preserve"> </w:t>
      </w:r>
      <w:r w:rsidR="00443F88">
        <w:rPr>
          <w:rFonts w:ascii="Times New Roman" w:hAnsi="Times New Roman"/>
          <w:bCs/>
          <w:noProof/>
        </w:rPr>
        <w:t>to facilitate</w:t>
      </w:r>
      <w:r w:rsidR="00906E1B">
        <w:rPr>
          <w:rFonts w:ascii="Times New Roman" w:hAnsi="Times New Roman"/>
          <w:bCs/>
          <w:noProof/>
        </w:rPr>
        <w:t xml:space="preserve"> </w:t>
      </w:r>
      <w:r w:rsidR="00EB272D" w:rsidRPr="00B259C5">
        <w:rPr>
          <w:rFonts w:ascii="Times New Roman" w:hAnsi="Times New Roman"/>
          <w:bCs/>
          <w:noProof/>
        </w:rPr>
        <w:t xml:space="preserve">waste shipments in </w:t>
      </w:r>
      <w:r w:rsidRPr="00B259C5">
        <w:rPr>
          <w:rFonts w:ascii="Times New Roman" w:hAnsi="Times New Roman"/>
          <w:bCs/>
          <w:noProof/>
        </w:rPr>
        <w:t xml:space="preserve">the internal market </w:t>
      </w:r>
      <w:r w:rsidR="00EB272D" w:rsidRPr="00B259C5">
        <w:rPr>
          <w:rFonts w:ascii="Times New Roman" w:hAnsi="Times New Roman"/>
          <w:bCs/>
          <w:noProof/>
        </w:rPr>
        <w:t>of the EU</w:t>
      </w:r>
      <w:r w:rsidR="00443F88">
        <w:rPr>
          <w:rFonts w:ascii="Times New Roman" w:hAnsi="Times New Roman"/>
          <w:bCs/>
          <w:noProof/>
        </w:rPr>
        <w:t xml:space="preserve"> by</w:t>
      </w:r>
      <w:r w:rsidR="00AD784E" w:rsidRPr="00B259C5">
        <w:rPr>
          <w:rFonts w:ascii="Times New Roman" w:hAnsi="Times New Roman"/>
          <w:bCs/>
          <w:noProof/>
        </w:rPr>
        <w:t>:</w:t>
      </w:r>
    </w:p>
    <w:p w14:paraId="3301C28E" w14:textId="1248EDA0" w:rsidR="00C13785" w:rsidRPr="00FC584D" w:rsidRDefault="00C13785" w:rsidP="00443F88">
      <w:pPr>
        <w:pStyle w:val="ListParagraph"/>
        <w:numPr>
          <w:ilvl w:val="0"/>
          <w:numId w:val="23"/>
        </w:numPr>
        <w:spacing w:after="120"/>
        <w:contextualSpacing w:val="0"/>
        <w:jc w:val="both"/>
        <w:rPr>
          <w:rFonts w:ascii="Times New Roman" w:hAnsi="Times New Roman"/>
          <w:noProof/>
        </w:rPr>
      </w:pPr>
      <w:r w:rsidRPr="21F97652">
        <w:rPr>
          <w:rFonts w:ascii="Times New Roman" w:hAnsi="Times New Roman"/>
          <w:b/>
          <w:bCs/>
          <w:noProof/>
        </w:rPr>
        <w:t xml:space="preserve">A closer </w:t>
      </w:r>
      <w:r w:rsidRPr="21F97652">
        <w:rPr>
          <w:rFonts w:ascii="Times New Roman" w:hAnsi="Times New Roman"/>
          <w:b/>
          <w:bCs/>
          <w:noProof/>
          <w:lang w:val="en-US"/>
        </w:rPr>
        <w:t xml:space="preserve">alignment </w:t>
      </w:r>
      <w:r>
        <w:rPr>
          <w:rFonts w:ascii="Times New Roman" w:hAnsi="Times New Roman"/>
          <w:b/>
          <w:bCs/>
          <w:noProof/>
          <w:lang w:val="en-US"/>
        </w:rPr>
        <w:t>of</w:t>
      </w:r>
      <w:r w:rsidRPr="21F97652">
        <w:rPr>
          <w:rFonts w:ascii="Times New Roman" w:hAnsi="Times New Roman"/>
          <w:b/>
          <w:bCs/>
          <w:noProof/>
          <w:lang w:val="en-US"/>
        </w:rPr>
        <w:t xml:space="preserve"> waste shipment</w:t>
      </w:r>
      <w:r>
        <w:rPr>
          <w:rFonts w:ascii="Times New Roman" w:hAnsi="Times New Roman"/>
          <w:b/>
          <w:bCs/>
          <w:noProof/>
          <w:lang w:val="en-US"/>
        </w:rPr>
        <w:t xml:space="preserve"> rules</w:t>
      </w:r>
      <w:r w:rsidRPr="21F97652">
        <w:rPr>
          <w:rFonts w:ascii="Times New Roman" w:hAnsi="Times New Roman"/>
          <w:b/>
          <w:bCs/>
          <w:noProof/>
          <w:lang w:val="en-US"/>
        </w:rPr>
        <w:t xml:space="preserve"> with the waste hierarchy.</w:t>
      </w:r>
      <w:r w:rsidRPr="21F97652">
        <w:rPr>
          <w:rFonts w:ascii="Times New Roman" w:hAnsi="Times New Roman"/>
          <w:noProof/>
          <w:lang w:val="en-US"/>
        </w:rPr>
        <w:t xml:space="preserve"> The Commission proposes to set </w:t>
      </w:r>
      <w:r>
        <w:rPr>
          <w:rFonts w:ascii="Times New Roman" w:hAnsi="Times New Roman"/>
          <w:noProof/>
          <w:lang w:val="en-US"/>
        </w:rPr>
        <w:t xml:space="preserve">much </w:t>
      </w:r>
      <w:r w:rsidRPr="21F97652">
        <w:rPr>
          <w:rFonts w:ascii="Times New Roman" w:hAnsi="Times New Roman"/>
          <w:noProof/>
          <w:lang w:val="en-US"/>
        </w:rPr>
        <w:t xml:space="preserve">stricter rules for shipments of waste destined </w:t>
      </w:r>
      <w:r>
        <w:rPr>
          <w:rFonts w:ascii="Times New Roman" w:hAnsi="Times New Roman"/>
          <w:noProof/>
          <w:lang w:val="en-US"/>
        </w:rPr>
        <w:t>for</w:t>
      </w:r>
      <w:r w:rsidRPr="21F97652">
        <w:rPr>
          <w:rFonts w:ascii="Times New Roman" w:hAnsi="Times New Roman"/>
          <w:noProof/>
          <w:lang w:val="en-US"/>
        </w:rPr>
        <w:t xml:space="preserve"> landfilling or incineration in another Member State. It also proposes to </w:t>
      </w:r>
      <w:r>
        <w:rPr>
          <w:rFonts w:ascii="Times New Roman" w:hAnsi="Times New Roman"/>
          <w:noProof/>
          <w:lang w:val="en-US"/>
        </w:rPr>
        <w:t>strengthen</w:t>
      </w:r>
      <w:r w:rsidRPr="21F97652">
        <w:rPr>
          <w:rFonts w:ascii="Times New Roman" w:hAnsi="Times New Roman"/>
          <w:noProof/>
          <w:lang w:val="en-US"/>
        </w:rPr>
        <w:t xml:space="preserve"> the links between the rules on </w:t>
      </w:r>
      <w:r>
        <w:rPr>
          <w:rFonts w:ascii="Times New Roman" w:hAnsi="Times New Roman"/>
          <w:noProof/>
          <w:lang w:val="en-US"/>
        </w:rPr>
        <w:t xml:space="preserve">waste </w:t>
      </w:r>
      <w:r w:rsidRPr="21F97652">
        <w:rPr>
          <w:rFonts w:ascii="Times New Roman" w:hAnsi="Times New Roman"/>
          <w:noProof/>
          <w:lang w:val="en-US"/>
        </w:rPr>
        <w:t xml:space="preserve">shipments and the waste management plans set up by Member States to achieve their </w:t>
      </w:r>
      <w:r>
        <w:rPr>
          <w:rFonts w:ascii="Times New Roman" w:hAnsi="Times New Roman"/>
          <w:noProof/>
          <w:lang w:val="en-US"/>
        </w:rPr>
        <w:t>prevention and waste management</w:t>
      </w:r>
      <w:r w:rsidRPr="21F97652">
        <w:rPr>
          <w:rFonts w:ascii="Times New Roman" w:hAnsi="Times New Roman"/>
          <w:noProof/>
          <w:lang w:val="en-US"/>
        </w:rPr>
        <w:t xml:space="preserve"> targets under EU law. This should </w:t>
      </w:r>
      <w:r w:rsidR="001B5191" w:rsidRPr="21F97652">
        <w:rPr>
          <w:rFonts w:ascii="Times New Roman" w:hAnsi="Times New Roman"/>
          <w:noProof/>
          <w:lang w:val="en-US"/>
        </w:rPr>
        <w:t>incentivi</w:t>
      </w:r>
      <w:r w:rsidR="001B5191">
        <w:rPr>
          <w:rFonts w:ascii="Times New Roman" w:hAnsi="Times New Roman"/>
          <w:noProof/>
          <w:lang w:val="en-US"/>
        </w:rPr>
        <w:t>z</w:t>
      </w:r>
      <w:r w:rsidR="001B5191" w:rsidRPr="21F97652">
        <w:rPr>
          <w:rFonts w:ascii="Times New Roman" w:hAnsi="Times New Roman"/>
          <w:noProof/>
          <w:lang w:val="en-US"/>
        </w:rPr>
        <w:t>e</w:t>
      </w:r>
      <w:r w:rsidRPr="21F97652">
        <w:rPr>
          <w:rFonts w:ascii="Times New Roman" w:hAnsi="Times New Roman"/>
          <w:noProof/>
          <w:lang w:val="en-US"/>
        </w:rPr>
        <w:t xml:space="preserve"> shipments of waste for </w:t>
      </w:r>
      <w:r>
        <w:rPr>
          <w:rFonts w:ascii="Times New Roman" w:hAnsi="Times New Roman"/>
          <w:noProof/>
          <w:lang w:val="en-US"/>
        </w:rPr>
        <w:t xml:space="preserve">preparation for re-use and </w:t>
      </w:r>
      <w:r w:rsidRPr="21F97652">
        <w:rPr>
          <w:rFonts w:ascii="Times New Roman" w:hAnsi="Times New Roman"/>
          <w:noProof/>
          <w:lang w:val="en-US"/>
        </w:rPr>
        <w:t xml:space="preserve">recycling and support </w:t>
      </w:r>
      <w:r w:rsidR="001F5E9A">
        <w:rPr>
          <w:rFonts w:ascii="Times New Roman" w:hAnsi="Times New Roman"/>
          <w:noProof/>
          <w:lang w:val="en-US"/>
        </w:rPr>
        <w:t xml:space="preserve">growth, jobs </w:t>
      </w:r>
      <w:r w:rsidRPr="21F97652">
        <w:rPr>
          <w:rFonts w:ascii="Times New Roman" w:hAnsi="Times New Roman"/>
          <w:noProof/>
        </w:rPr>
        <w:t>and innovation in the</w:t>
      </w:r>
      <w:r>
        <w:rPr>
          <w:rFonts w:ascii="Times New Roman" w:hAnsi="Times New Roman"/>
          <w:noProof/>
        </w:rPr>
        <w:t>se sectors.</w:t>
      </w:r>
      <w:r w:rsidRPr="21F97652">
        <w:rPr>
          <w:rFonts w:ascii="Times New Roman" w:hAnsi="Times New Roman"/>
          <w:noProof/>
        </w:rPr>
        <w:t xml:space="preserve"> </w:t>
      </w:r>
    </w:p>
    <w:p w14:paraId="65918612" w14:textId="77777777" w:rsidR="00851C8E" w:rsidRPr="00851C8E" w:rsidRDefault="21F97652" w:rsidP="0049560C">
      <w:pPr>
        <w:numPr>
          <w:ilvl w:val="0"/>
          <w:numId w:val="23"/>
        </w:numPr>
        <w:spacing w:after="120"/>
        <w:jc w:val="both"/>
        <w:rPr>
          <w:rFonts w:ascii="Times New Roman" w:hAnsi="Times New Roman"/>
          <w:noProof/>
        </w:rPr>
      </w:pPr>
      <w:r w:rsidRPr="21F97652">
        <w:rPr>
          <w:rFonts w:ascii="Times New Roman" w:hAnsi="Times New Roman"/>
          <w:b/>
          <w:bCs/>
          <w:noProof/>
        </w:rPr>
        <w:t>A shift to digital solutions</w:t>
      </w:r>
      <w:r w:rsidRPr="21F97652">
        <w:rPr>
          <w:rFonts w:ascii="Times New Roman" w:hAnsi="Times New Roman"/>
          <w:b/>
          <w:bCs/>
          <w:noProof/>
          <w:lang w:val="en-US"/>
        </w:rPr>
        <w:t xml:space="preserve"> for issuing and exchanging the information and documents required for ship</w:t>
      </w:r>
      <w:r w:rsidR="00644294">
        <w:rPr>
          <w:rFonts w:ascii="Times New Roman" w:hAnsi="Times New Roman"/>
          <w:b/>
          <w:bCs/>
          <w:noProof/>
          <w:lang w:val="en-US"/>
        </w:rPr>
        <w:t>ping</w:t>
      </w:r>
      <w:r w:rsidRPr="21F97652">
        <w:rPr>
          <w:rFonts w:ascii="Times New Roman" w:hAnsi="Times New Roman"/>
          <w:b/>
          <w:bCs/>
          <w:noProof/>
          <w:lang w:val="en-US"/>
        </w:rPr>
        <w:t xml:space="preserve"> waste between EU Member States. </w:t>
      </w:r>
      <w:r w:rsidRPr="21F97652">
        <w:rPr>
          <w:rFonts w:ascii="Times New Roman" w:hAnsi="Times New Roman"/>
          <w:noProof/>
        </w:rPr>
        <w:t xml:space="preserve">All actors involved in waste shipment, both public and private, will be able to submit and access information through </w:t>
      </w:r>
      <w:r w:rsidR="00A21C0E" w:rsidRPr="00E076B1">
        <w:rPr>
          <w:rFonts w:ascii="Times New Roman" w:hAnsi="Times New Roman"/>
          <w:noProof/>
        </w:rPr>
        <w:t>online tools</w:t>
      </w:r>
      <w:r w:rsidRPr="00E076B1">
        <w:rPr>
          <w:rFonts w:ascii="Times New Roman" w:hAnsi="Times New Roman"/>
          <w:noProof/>
        </w:rPr>
        <w:t xml:space="preserve">. This will </w:t>
      </w:r>
      <w:r w:rsidR="00A21C0E" w:rsidRPr="00E076B1">
        <w:rPr>
          <w:rFonts w:ascii="Times New Roman" w:hAnsi="Times New Roman"/>
          <w:noProof/>
        </w:rPr>
        <w:t>speed up</w:t>
      </w:r>
      <w:r w:rsidR="00A21C0E">
        <w:rPr>
          <w:rFonts w:ascii="Times New Roman" w:hAnsi="Times New Roman"/>
          <w:noProof/>
        </w:rPr>
        <w:t xml:space="preserve"> the exchange of documents and </w:t>
      </w:r>
      <w:r w:rsidRPr="21F97652">
        <w:rPr>
          <w:rFonts w:ascii="Times New Roman" w:hAnsi="Times New Roman"/>
          <w:noProof/>
        </w:rPr>
        <w:t xml:space="preserve">replace the current, </w:t>
      </w:r>
      <w:r w:rsidR="00BF5229">
        <w:rPr>
          <w:rFonts w:ascii="Times New Roman" w:hAnsi="Times New Roman"/>
          <w:noProof/>
        </w:rPr>
        <w:t>mostly</w:t>
      </w:r>
      <w:r w:rsidRPr="21F97652">
        <w:rPr>
          <w:rFonts w:ascii="Times New Roman" w:hAnsi="Times New Roman"/>
          <w:noProof/>
        </w:rPr>
        <w:t xml:space="preserve"> outdated paper-based procedures</w:t>
      </w:r>
      <w:r w:rsidR="00C30C4E">
        <w:rPr>
          <w:rFonts w:ascii="Times New Roman" w:hAnsi="Times New Roman"/>
          <w:noProof/>
        </w:rPr>
        <w:t xml:space="preserve"> and allow for better monitoring and control of transboundary waste flows</w:t>
      </w:r>
      <w:r w:rsidRPr="21F97652">
        <w:rPr>
          <w:rFonts w:ascii="Times New Roman" w:hAnsi="Times New Roman"/>
          <w:noProof/>
        </w:rPr>
        <w:t xml:space="preserve">. </w:t>
      </w:r>
    </w:p>
    <w:p w14:paraId="1AD13B21" w14:textId="55DA1B53" w:rsidR="00C30C4E" w:rsidRPr="00851C8E" w:rsidRDefault="00C30C4E" w:rsidP="00906E1B">
      <w:pPr>
        <w:numPr>
          <w:ilvl w:val="0"/>
          <w:numId w:val="23"/>
        </w:numPr>
        <w:spacing w:after="120"/>
        <w:jc w:val="both"/>
        <w:rPr>
          <w:rFonts w:ascii="Times New Roman" w:hAnsi="Times New Roman"/>
          <w:b/>
          <w:bCs/>
          <w:noProof/>
        </w:rPr>
      </w:pPr>
      <w:r w:rsidRPr="21F97652">
        <w:rPr>
          <w:rFonts w:ascii="Times New Roman" w:hAnsi="Times New Roman"/>
          <w:b/>
          <w:bCs/>
          <w:noProof/>
        </w:rPr>
        <w:t xml:space="preserve">The </w:t>
      </w:r>
      <w:r>
        <w:rPr>
          <w:rFonts w:ascii="Times New Roman" w:hAnsi="Times New Roman"/>
          <w:b/>
          <w:bCs/>
          <w:noProof/>
        </w:rPr>
        <w:t xml:space="preserve">improvement </w:t>
      </w:r>
      <w:r w:rsidRPr="21F97652">
        <w:rPr>
          <w:rFonts w:ascii="Times New Roman" w:hAnsi="Times New Roman"/>
          <w:b/>
          <w:bCs/>
          <w:noProof/>
        </w:rPr>
        <w:t xml:space="preserve">of the fast-track procedure for shipments of waste. </w:t>
      </w:r>
      <w:r w:rsidRPr="21F97652">
        <w:rPr>
          <w:rFonts w:ascii="Times New Roman" w:hAnsi="Times New Roman"/>
          <w:noProof/>
        </w:rPr>
        <w:t xml:space="preserve">Harmonised conditions would be set up </w:t>
      </w:r>
      <w:r>
        <w:rPr>
          <w:rFonts w:ascii="Times New Roman" w:hAnsi="Times New Roman"/>
          <w:noProof/>
        </w:rPr>
        <w:t xml:space="preserve">to facilitate shipments to </w:t>
      </w:r>
      <w:r w:rsidRPr="21F97652">
        <w:rPr>
          <w:rFonts w:ascii="Times New Roman" w:hAnsi="Times New Roman"/>
          <w:noProof/>
        </w:rPr>
        <w:t>recovery facilit</w:t>
      </w:r>
      <w:r>
        <w:rPr>
          <w:rFonts w:ascii="Times New Roman" w:hAnsi="Times New Roman"/>
          <w:noProof/>
        </w:rPr>
        <w:t>ies</w:t>
      </w:r>
      <w:r w:rsidR="00906E1B">
        <w:rPr>
          <w:rFonts w:ascii="Times New Roman" w:hAnsi="Times New Roman"/>
          <w:noProof/>
        </w:rPr>
        <w:t xml:space="preserve">, which </w:t>
      </w:r>
      <w:r w:rsidR="00211502">
        <w:rPr>
          <w:rFonts w:ascii="Times New Roman" w:hAnsi="Times New Roman"/>
          <w:noProof/>
        </w:rPr>
        <w:t>are subject to pre-consents by the competent authorities</w:t>
      </w:r>
      <w:r w:rsidR="00906E1B">
        <w:rPr>
          <w:rFonts w:ascii="Times New Roman" w:hAnsi="Times New Roman"/>
          <w:noProof/>
        </w:rPr>
        <w:t>,</w:t>
      </w:r>
      <w:r>
        <w:rPr>
          <w:rFonts w:ascii="Times New Roman" w:hAnsi="Times New Roman"/>
          <w:noProof/>
        </w:rPr>
        <w:t xml:space="preserve"> and to ensure</w:t>
      </w:r>
      <w:r w:rsidR="005A3363">
        <w:rPr>
          <w:rFonts w:ascii="Times New Roman" w:hAnsi="Times New Roman"/>
          <w:noProof/>
        </w:rPr>
        <w:t xml:space="preserve"> that</w:t>
      </w:r>
      <w:r>
        <w:rPr>
          <w:rFonts w:ascii="Times New Roman" w:hAnsi="Times New Roman"/>
          <w:noProof/>
        </w:rPr>
        <w:t xml:space="preserve"> they are </w:t>
      </w:r>
      <w:r w:rsidRPr="21F97652">
        <w:rPr>
          <w:rFonts w:ascii="Times New Roman" w:hAnsi="Times New Roman"/>
          <w:noProof/>
        </w:rPr>
        <w:t>mutual</w:t>
      </w:r>
      <w:r>
        <w:rPr>
          <w:rFonts w:ascii="Times New Roman" w:hAnsi="Times New Roman"/>
          <w:noProof/>
        </w:rPr>
        <w:t>ly</w:t>
      </w:r>
      <w:r w:rsidRPr="21F97652">
        <w:rPr>
          <w:rFonts w:ascii="Times New Roman" w:hAnsi="Times New Roman"/>
          <w:noProof/>
        </w:rPr>
        <w:t xml:space="preserve"> recogni</w:t>
      </w:r>
      <w:r>
        <w:rPr>
          <w:rFonts w:ascii="Times New Roman" w:hAnsi="Times New Roman"/>
          <w:noProof/>
        </w:rPr>
        <w:t>sed</w:t>
      </w:r>
      <w:r w:rsidRPr="21F97652">
        <w:rPr>
          <w:rFonts w:ascii="Times New Roman" w:hAnsi="Times New Roman"/>
          <w:noProof/>
        </w:rPr>
        <w:t xml:space="preserve"> </w:t>
      </w:r>
      <w:r>
        <w:rPr>
          <w:rFonts w:ascii="Times New Roman" w:hAnsi="Times New Roman"/>
          <w:noProof/>
        </w:rPr>
        <w:t>by</w:t>
      </w:r>
      <w:r w:rsidRPr="21F97652">
        <w:rPr>
          <w:rFonts w:ascii="Times New Roman" w:hAnsi="Times New Roman"/>
          <w:noProof/>
        </w:rPr>
        <w:t xml:space="preserve"> all Member States. This will speed up shipments to waste recovery facilities </w:t>
      </w:r>
      <w:r>
        <w:rPr>
          <w:rFonts w:ascii="Times New Roman" w:hAnsi="Times New Roman"/>
          <w:noProof/>
        </w:rPr>
        <w:t>which operate</w:t>
      </w:r>
      <w:r w:rsidRPr="21F97652">
        <w:rPr>
          <w:rFonts w:ascii="Times New Roman" w:hAnsi="Times New Roman"/>
          <w:noProof/>
        </w:rPr>
        <w:t xml:space="preserve"> according to high</w:t>
      </w:r>
      <w:r>
        <w:rPr>
          <w:rFonts w:ascii="Times New Roman" w:hAnsi="Times New Roman"/>
          <w:noProof/>
        </w:rPr>
        <w:t>-</w:t>
      </w:r>
      <w:r w:rsidRPr="21F97652">
        <w:rPr>
          <w:rFonts w:ascii="Times New Roman" w:hAnsi="Times New Roman"/>
          <w:noProof/>
        </w:rPr>
        <w:t>quality standards</w:t>
      </w:r>
      <w:r>
        <w:rPr>
          <w:rFonts w:ascii="Times New Roman" w:hAnsi="Times New Roman"/>
          <w:noProof/>
        </w:rPr>
        <w:t>.</w:t>
      </w:r>
    </w:p>
    <w:p w14:paraId="67D62B9D" w14:textId="3BBCDF62" w:rsidR="00C30C4E" w:rsidRPr="007D1400" w:rsidRDefault="00C30C4E" w:rsidP="0049560C">
      <w:pPr>
        <w:pStyle w:val="ListParagraph"/>
        <w:numPr>
          <w:ilvl w:val="0"/>
          <w:numId w:val="23"/>
        </w:numPr>
        <w:spacing w:after="120"/>
        <w:contextualSpacing w:val="0"/>
        <w:jc w:val="both"/>
        <w:rPr>
          <w:rFonts w:ascii="Times New Roman" w:hAnsi="Times New Roman"/>
          <w:noProof/>
        </w:rPr>
      </w:pPr>
      <w:r w:rsidRPr="007D1400">
        <w:rPr>
          <w:rFonts w:ascii="Times New Roman" w:hAnsi="Times New Roman"/>
          <w:b/>
          <w:bCs/>
          <w:noProof/>
        </w:rPr>
        <w:t xml:space="preserve">A more harmonised classification of waste shipped within the EU. </w:t>
      </w:r>
      <w:r w:rsidRPr="007D1400">
        <w:rPr>
          <w:rFonts w:ascii="Times New Roman" w:hAnsi="Times New Roman"/>
          <w:noProof/>
        </w:rPr>
        <w:t xml:space="preserve">The Commission proposes that criteria </w:t>
      </w:r>
      <w:r w:rsidRPr="002770B2">
        <w:rPr>
          <w:rFonts w:ascii="Times New Roman" w:hAnsi="Times New Roman"/>
          <w:noProof/>
        </w:rPr>
        <w:t xml:space="preserve">used to </w:t>
      </w:r>
      <w:r w:rsidRPr="008C60A2">
        <w:rPr>
          <w:rFonts w:ascii="Times New Roman" w:hAnsi="Times New Roman"/>
          <w:noProof/>
        </w:rPr>
        <w:t>classify some waste streams</w:t>
      </w:r>
      <w:r w:rsidR="00784985">
        <w:rPr>
          <w:rFonts w:ascii="Times New Roman" w:hAnsi="Times New Roman"/>
          <w:noProof/>
        </w:rPr>
        <w:t xml:space="preserve">, </w:t>
      </w:r>
      <w:r w:rsidRPr="008C60A2">
        <w:rPr>
          <w:rFonts w:ascii="Times New Roman" w:hAnsi="Times New Roman"/>
          <w:noProof/>
        </w:rPr>
        <w:t>such as contamination thresholds</w:t>
      </w:r>
      <w:r w:rsidR="00784985">
        <w:rPr>
          <w:rFonts w:ascii="Times New Roman" w:hAnsi="Times New Roman"/>
          <w:noProof/>
        </w:rPr>
        <w:t>,</w:t>
      </w:r>
      <w:r w:rsidRPr="008C60A2">
        <w:rPr>
          <w:rFonts w:ascii="Times New Roman" w:hAnsi="Times New Roman"/>
          <w:noProof/>
        </w:rPr>
        <w:t xml:space="preserve"> are agreed at the EU level. This </w:t>
      </w:r>
      <w:r w:rsidR="00D17CCF">
        <w:rPr>
          <w:rFonts w:ascii="Times New Roman" w:hAnsi="Times New Roman"/>
          <w:noProof/>
        </w:rPr>
        <w:t>will</w:t>
      </w:r>
      <w:r w:rsidRPr="008C60A2">
        <w:rPr>
          <w:rFonts w:ascii="Times New Roman" w:hAnsi="Times New Roman"/>
          <w:noProof/>
        </w:rPr>
        <w:t xml:space="preserve"> address the current fragmentation of the EU’s</w:t>
      </w:r>
      <w:r w:rsidRPr="00D70100">
        <w:rPr>
          <w:rFonts w:ascii="Times New Roman" w:hAnsi="Times New Roman"/>
          <w:noProof/>
        </w:rPr>
        <w:t xml:space="preserve"> internal market where Member States have diverging views on whether specific waste streams should be subject to the</w:t>
      </w:r>
      <w:r w:rsidRPr="006A5877">
        <w:rPr>
          <w:rFonts w:ascii="Times New Roman" w:hAnsi="Times New Roman"/>
          <w:noProof/>
        </w:rPr>
        <w:t xml:space="preserve"> </w:t>
      </w:r>
      <w:r w:rsidRPr="007D1400">
        <w:rPr>
          <w:rFonts w:ascii="Times New Roman" w:hAnsi="Times New Roman"/>
          <w:noProof/>
        </w:rPr>
        <w:t>EU’s notification</w:t>
      </w:r>
      <w:r w:rsidR="00784985">
        <w:rPr>
          <w:rFonts w:ascii="Times New Roman" w:hAnsi="Times New Roman"/>
          <w:noProof/>
        </w:rPr>
        <w:t xml:space="preserve"> regime, and consequently</w:t>
      </w:r>
      <w:r w:rsidRPr="007D1400">
        <w:rPr>
          <w:rFonts w:ascii="Times New Roman" w:hAnsi="Times New Roman"/>
          <w:noProof/>
        </w:rPr>
        <w:t xml:space="preserve"> apply different rules for their shipment. </w:t>
      </w:r>
    </w:p>
    <w:p w14:paraId="24ED4033" w14:textId="77777777" w:rsidR="005C62E0" w:rsidRDefault="0041427B" w:rsidP="0049560C">
      <w:pPr>
        <w:spacing w:after="120"/>
        <w:jc w:val="both"/>
        <w:rPr>
          <w:rFonts w:ascii="Times New Roman" w:eastAsia="Calibri" w:hAnsi="Times New Roman"/>
          <w:noProof/>
        </w:rPr>
      </w:pPr>
      <w:r>
        <w:rPr>
          <w:rFonts w:ascii="Times New Roman" w:eastAsia="Calibri" w:hAnsi="Times New Roman"/>
          <w:noProof/>
        </w:rPr>
        <w:t>These measures will facilitate improving the circularity of products and materials and provide incentives for</w:t>
      </w:r>
      <w:r w:rsidRPr="00C24B7E">
        <w:rPr>
          <w:rFonts w:ascii="Times New Roman" w:eastAsia="Calibri" w:hAnsi="Times New Roman"/>
          <w:noProof/>
        </w:rPr>
        <w:t xml:space="preserve"> investments</w:t>
      </w:r>
      <w:r w:rsidR="00C849D1">
        <w:rPr>
          <w:rFonts w:ascii="Times New Roman" w:eastAsia="Calibri" w:hAnsi="Times New Roman"/>
          <w:noProof/>
        </w:rPr>
        <w:t xml:space="preserve">, as well as for the development and deployment of </w:t>
      </w:r>
      <w:r w:rsidR="00C56486" w:rsidRPr="00C24B7E">
        <w:rPr>
          <w:rFonts w:ascii="Times New Roman" w:eastAsia="Calibri" w:hAnsi="Times New Roman"/>
          <w:noProof/>
        </w:rPr>
        <w:t xml:space="preserve">new technologies </w:t>
      </w:r>
      <w:r w:rsidRPr="00C24B7E">
        <w:rPr>
          <w:rFonts w:ascii="Times New Roman" w:eastAsia="Calibri" w:hAnsi="Times New Roman"/>
          <w:noProof/>
        </w:rPr>
        <w:t xml:space="preserve">across the value chains. </w:t>
      </w:r>
      <w:r w:rsidR="00C849D1">
        <w:rPr>
          <w:rFonts w:ascii="Times New Roman" w:eastAsia="Calibri" w:hAnsi="Times New Roman"/>
          <w:noProof/>
        </w:rPr>
        <w:t>T</w:t>
      </w:r>
      <w:r w:rsidRPr="00C24B7E">
        <w:rPr>
          <w:rFonts w:ascii="Times New Roman" w:eastAsia="Calibri" w:hAnsi="Times New Roman"/>
          <w:noProof/>
        </w:rPr>
        <w:t>he</w:t>
      </w:r>
      <w:r w:rsidR="00784985">
        <w:rPr>
          <w:rFonts w:ascii="Times New Roman" w:eastAsia="Calibri" w:hAnsi="Times New Roman"/>
          <w:noProof/>
        </w:rPr>
        <w:t>y will encourage the</w:t>
      </w:r>
      <w:r w:rsidRPr="00C24B7E">
        <w:rPr>
          <w:rFonts w:ascii="Times New Roman" w:eastAsia="Calibri" w:hAnsi="Times New Roman"/>
          <w:noProof/>
        </w:rPr>
        <w:t xml:space="preserve"> waste sector to </w:t>
      </w:r>
      <w:r w:rsidR="00C56486">
        <w:rPr>
          <w:rFonts w:ascii="Times New Roman" w:eastAsia="Calibri" w:hAnsi="Times New Roman"/>
          <w:noProof/>
        </w:rPr>
        <w:t xml:space="preserve">accelerate its </w:t>
      </w:r>
      <w:r w:rsidRPr="00C24B7E">
        <w:rPr>
          <w:rFonts w:ascii="Times New Roman" w:eastAsia="Calibri" w:hAnsi="Times New Roman"/>
          <w:noProof/>
        </w:rPr>
        <w:t>modernis</w:t>
      </w:r>
      <w:r w:rsidR="00C56486">
        <w:rPr>
          <w:rFonts w:ascii="Times New Roman" w:eastAsia="Calibri" w:hAnsi="Times New Roman"/>
          <w:noProof/>
        </w:rPr>
        <w:t>ation</w:t>
      </w:r>
      <w:r w:rsidRPr="00C24B7E">
        <w:rPr>
          <w:rFonts w:ascii="Times New Roman" w:eastAsia="Calibri" w:hAnsi="Times New Roman"/>
          <w:noProof/>
        </w:rPr>
        <w:t>, extend its capacity to deal with additional waste</w:t>
      </w:r>
      <w:r>
        <w:rPr>
          <w:rFonts w:ascii="Times New Roman" w:eastAsia="Calibri" w:hAnsi="Times New Roman"/>
          <w:noProof/>
        </w:rPr>
        <w:t>,</w:t>
      </w:r>
      <w:r w:rsidRPr="00C24B7E">
        <w:rPr>
          <w:rFonts w:ascii="Times New Roman" w:eastAsia="Calibri" w:hAnsi="Times New Roman"/>
          <w:noProof/>
        </w:rPr>
        <w:t xml:space="preserve"> notably plastics and textile waste</w:t>
      </w:r>
      <w:r>
        <w:rPr>
          <w:rFonts w:ascii="Times New Roman" w:eastAsia="Calibri" w:hAnsi="Times New Roman"/>
          <w:noProof/>
        </w:rPr>
        <w:t>,</w:t>
      </w:r>
      <w:r w:rsidRPr="00C24B7E">
        <w:rPr>
          <w:rFonts w:ascii="Times New Roman" w:eastAsia="Calibri" w:hAnsi="Times New Roman"/>
          <w:noProof/>
        </w:rPr>
        <w:t xml:space="preserve"> and engage in high-quality recycling, while the manufacturing industry </w:t>
      </w:r>
      <w:r w:rsidR="00C849D1">
        <w:rPr>
          <w:rFonts w:ascii="Times New Roman" w:eastAsia="Calibri" w:hAnsi="Times New Roman"/>
          <w:noProof/>
        </w:rPr>
        <w:t xml:space="preserve">will </w:t>
      </w:r>
      <w:r w:rsidR="00784985">
        <w:rPr>
          <w:rFonts w:ascii="Times New Roman" w:eastAsia="Calibri" w:hAnsi="Times New Roman"/>
          <w:noProof/>
        </w:rPr>
        <w:t>benefit from increased availability of</w:t>
      </w:r>
      <w:r w:rsidRPr="00C24B7E">
        <w:rPr>
          <w:rFonts w:ascii="Times New Roman" w:eastAsia="Calibri" w:hAnsi="Times New Roman"/>
          <w:noProof/>
        </w:rPr>
        <w:t xml:space="preserve"> recycled materials </w:t>
      </w:r>
      <w:r w:rsidR="00784985">
        <w:rPr>
          <w:rFonts w:ascii="Times New Roman" w:eastAsia="Calibri" w:hAnsi="Times New Roman"/>
          <w:noProof/>
        </w:rPr>
        <w:t>for</w:t>
      </w:r>
      <w:r w:rsidRPr="00C24B7E">
        <w:rPr>
          <w:rFonts w:ascii="Times New Roman" w:eastAsia="Calibri" w:hAnsi="Times New Roman"/>
          <w:noProof/>
        </w:rPr>
        <w:t xml:space="preserve"> their production.</w:t>
      </w:r>
      <w:r w:rsidR="00C849D1">
        <w:rPr>
          <w:rFonts w:ascii="Times New Roman" w:eastAsia="Calibri" w:hAnsi="Times New Roman"/>
          <w:noProof/>
        </w:rPr>
        <w:t xml:space="preserve"> </w:t>
      </w:r>
    </w:p>
    <w:p w14:paraId="02C419E4" w14:textId="011BDCAB" w:rsidR="00735C3C" w:rsidRDefault="005C62E0" w:rsidP="0049560C">
      <w:pPr>
        <w:spacing w:after="120"/>
        <w:jc w:val="both"/>
        <w:rPr>
          <w:rFonts w:ascii="Times New Roman" w:hAnsi="Times New Roman"/>
          <w:noProof/>
        </w:rPr>
      </w:pPr>
      <w:r>
        <w:rPr>
          <w:rFonts w:ascii="Times New Roman" w:eastAsia="Calibri" w:hAnsi="Times New Roman"/>
          <w:noProof/>
        </w:rPr>
        <w:t xml:space="preserve">The </w:t>
      </w:r>
      <w:r w:rsidRPr="00C24B7E">
        <w:rPr>
          <w:rFonts w:ascii="Times New Roman" w:hAnsi="Times New Roman"/>
          <w:noProof/>
        </w:rPr>
        <w:t>unprecedented level of public financial support for investments</w:t>
      </w:r>
      <w:r>
        <w:rPr>
          <w:rFonts w:ascii="Times New Roman" w:hAnsi="Times New Roman"/>
          <w:noProof/>
        </w:rPr>
        <w:t xml:space="preserve"> to </w:t>
      </w:r>
      <w:r w:rsidR="00CC7BCF" w:rsidRPr="00C24B7E">
        <w:rPr>
          <w:rFonts w:ascii="Times New Roman" w:hAnsi="Times New Roman"/>
          <w:noProof/>
        </w:rPr>
        <w:t>help business</w:t>
      </w:r>
      <w:r w:rsidR="00A40AA7" w:rsidRPr="00C24B7E">
        <w:rPr>
          <w:rFonts w:ascii="Times New Roman" w:hAnsi="Times New Roman"/>
          <w:noProof/>
        </w:rPr>
        <w:t>es</w:t>
      </w:r>
      <w:r w:rsidR="00CC7BCF" w:rsidRPr="00C24B7E">
        <w:rPr>
          <w:rFonts w:ascii="Times New Roman" w:hAnsi="Times New Roman"/>
          <w:noProof/>
        </w:rPr>
        <w:t xml:space="preserve"> and industr</w:t>
      </w:r>
      <w:r w:rsidR="00A40AA7" w:rsidRPr="00C24B7E">
        <w:rPr>
          <w:rFonts w:ascii="Times New Roman" w:hAnsi="Times New Roman"/>
          <w:noProof/>
        </w:rPr>
        <w:t>ies</w:t>
      </w:r>
      <w:r w:rsidR="003B4395" w:rsidRPr="00C24B7E">
        <w:rPr>
          <w:rFonts w:ascii="Times New Roman" w:hAnsi="Times New Roman"/>
          <w:noProof/>
        </w:rPr>
        <w:t xml:space="preserve"> recover from the crisis linked to the COVID</w:t>
      </w:r>
      <w:r w:rsidR="00DD28ED" w:rsidRPr="00C24B7E">
        <w:rPr>
          <w:rFonts w:ascii="Times New Roman" w:hAnsi="Times New Roman"/>
          <w:noProof/>
        </w:rPr>
        <w:t>-</w:t>
      </w:r>
      <w:r w:rsidR="003B4395" w:rsidRPr="00C24B7E">
        <w:rPr>
          <w:rFonts w:ascii="Times New Roman" w:hAnsi="Times New Roman"/>
          <w:noProof/>
        </w:rPr>
        <w:t xml:space="preserve">19 pandemic put in place </w:t>
      </w:r>
      <w:r>
        <w:rPr>
          <w:rFonts w:ascii="Times New Roman" w:hAnsi="Times New Roman"/>
          <w:noProof/>
        </w:rPr>
        <w:t xml:space="preserve">by the EU </w:t>
      </w:r>
      <w:r w:rsidR="00502718" w:rsidRPr="00C24B7E">
        <w:rPr>
          <w:rFonts w:ascii="Times New Roman" w:hAnsi="Times New Roman"/>
          <w:noProof/>
        </w:rPr>
        <w:t>provides</w:t>
      </w:r>
      <w:r w:rsidR="003B4395" w:rsidRPr="00C24B7E">
        <w:rPr>
          <w:rFonts w:ascii="Times New Roman" w:hAnsi="Times New Roman"/>
          <w:noProof/>
        </w:rPr>
        <w:t xml:space="preserve"> considerable opportunities</w:t>
      </w:r>
      <w:r w:rsidR="00714DC3" w:rsidRPr="00C24B7E">
        <w:rPr>
          <w:rFonts w:ascii="Times New Roman" w:hAnsi="Times New Roman"/>
          <w:noProof/>
        </w:rPr>
        <w:t xml:space="preserve"> for </w:t>
      </w:r>
      <w:r w:rsidR="00BE4017" w:rsidRPr="00C24B7E">
        <w:rPr>
          <w:rFonts w:ascii="Times New Roman" w:hAnsi="Times New Roman"/>
          <w:noProof/>
        </w:rPr>
        <w:t xml:space="preserve">all actors in the </w:t>
      </w:r>
      <w:r w:rsidR="00714DC3" w:rsidRPr="00C24B7E">
        <w:rPr>
          <w:rFonts w:ascii="Times New Roman" w:hAnsi="Times New Roman"/>
          <w:noProof/>
        </w:rPr>
        <w:t>waste sector</w:t>
      </w:r>
      <w:r w:rsidR="00BE4017" w:rsidRPr="00C24B7E">
        <w:rPr>
          <w:rFonts w:ascii="Times New Roman" w:hAnsi="Times New Roman"/>
          <w:noProof/>
        </w:rPr>
        <w:t>,</w:t>
      </w:r>
      <w:r w:rsidR="00B5502A" w:rsidRPr="00C24B7E">
        <w:rPr>
          <w:rFonts w:ascii="Times New Roman" w:hAnsi="Times New Roman"/>
          <w:noProof/>
        </w:rPr>
        <w:t xml:space="preserve"> mostly</w:t>
      </w:r>
      <w:r w:rsidR="00BE4017" w:rsidRPr="00C24B7E">
        <w:rPr>
          <w:rFonts w:ascii="Times New Roman" w:hAnsi="Times New Roman"/>
          <w:noProof/>
        </w:rPr>
        <w:t xml:space="preserve"> SMEs,</w:t>
      </w:r>
      <w:r w:rsidR="00714DC3" w:rsidRPr="00C24B7E">
        <w:rPr>
          <w:rFonts w:ascii="Times New Roman" w:hAnsi="Times New Roman"/>
          <w:noProof/>
        </w:rPr>
        <w:t xml:space="preserve"> and the industries processing waste to accelerate </w:t>
      </w:r>
      <w:r w:rsidR="00714DC3" w:rsidRPr="00C24B7E">
        <w:rPr>
          <w:rFonts w:ascii="Times New Roman" w:hAnsi="Times New Roman"/>
          <w:noProof/>
          <w:lang w:val="en-IE"/>
        </w:rPr>
        <w:t>the transition to the circular economy</w:t>
      </w:r>
      <w:r w:rsidR="00714DC3" w:rsidRPr="00C24B7E">
        <w:rPr>
          <w:rFonts w:ascii="Times New Roman" w:hAnsi="Times New Roman"/>
          <w:noProof/>
        </w:rPr>
        <w:t>.</w:t>
      </w:r>
      <w:r w:rsidR="00714DC3" w:rsidRPr="00126414">
        <w:rPr>
          <w:rFonts w:ascii="Times New Roman" w:hAnsi="Times New Roman"/>
          <w:noProof/>
        </w:rPr>
        <w:t xml:space="preserve"> </w:t>
      </w:r>
    </w:p>
    <w:p w14:paraId="0961F2DE" w14:textId="77777777" w:rsidR="0049560C" w:rsidRDefault="0049560C" w:rsidP="0049560C">
      <w:pPr>
        <w:spacing w:after="120"/>
        <w:jc w:val="both"/>
        <w:rPr>
          <w:rFonts w:ascii="Times New Roman" w:hAnsi="Times New Roman"/>
          <w:noProof/>
        </w:rPr>
      </w:pPr>
    </w:p>
    <w:p w14:paraId="55C3167C" w14:textId="7C7872CD" w:rsidR="006140E4" w:rsidRPr="00136897" w:rsidRDefault="00136897" w:rsidP="00136897">
      <w:pPr>
        <w:pStyle w:val="ListParagraph"/>
        <w:numPr>
          <w:ilvl w:val="1"/>
          <w:numId w:val="24"/>
        </w:numPr>
        <w:shd w:val="clear" w:color="auto" w:fill="FFFFFF" w:themeFill="background1"/>
        <w:spacing w:after="120"/>
        <w:jc w:val="both"/>
        <w:rPr>
          <w:rFonts w:ascii="Times New Roman" w:hAnsi="Times New Roman"/>
          <w:b/>
          <w:bCs/>
          <w:noProof/>
        </w:rPr>
      </w:pPr>
      <w:r>
        <w:rPr>
          <w:rFonts w:ascii="Times New Roman" w:hAnsi="Times New Roman"/>
          <w:b/>
          <w:bCs/>
          <w:noProof/>
        </w:rPr>
        <w:t xml:space="preserve"> </w:t>
      </w:r>
      <w:r w:rsidR="00525030" w:rsidRPr="00136897">
        <w:rPr>
          <w:rFonts w:ascii="Times New Roman" w:hAnsi="Times New Roman"/>
          <w:b/>
          <w:bCs/>
          <w:noProof/>
        </w:rPr>
        <w:t xml:space="preserve">Stopping the </w:t>
      </w:r>
      <w:r w:rsidR="21F97652" w:rsidRPr="00136897">
        <w:rPr>
          <w:rFonts w:ascii="Times New Roman" w:hAnsi="Times New Roman"/>
          <w:b/>
          <w:bCs/>
          <w:noProof/>
        </w:rPr>
        <w:t>export</w:t>
      </w:r>
      <w:r w:rsidR="00525030" w:rsidRPr="00136897">
        <w:rPr>
          <w:rFonts w:ascii="Times New Roman" w:hAnsi="Times New Roman"/>
          <w:b/>
          <w:bCs/>
          <w:noProof/>
        </w:rPr>
        <w:t xml:space="preserve"> of </w:t>
      </w:r>
      <w:r w:rsidR="21F97652" w:rsidRPr="00136897">
        <w:rPr>
          <w:rFonts w:ascii="Times New Roman" w:hAnsi="Times New Roman"/>
          <w:b/>
          <w:bCs/>
          <w:noProof/>
        </w:rPr>
        <w:t xml:space="preserve">waste </w:t>
      </w:r>
      <w:r w:rsidR="00525030" w:rsidRPr="00136897">
        <w:rPr>
          <w:rFonts w:ascii="Times New Roman" w:hAnsi="Times New Roman"/>
          <w:b/>
          <w:bCs/>
          <w:noProof/>
        </w:rPr>
        <w:t xml:space="preserve">challenges </w:t>
      </w:r>
      <w:r w:rsidR="21F97652" w:rsidRPr="00136897">
        <w:rPr>
          <w:rFonts w:ascii="Times New Roman" w:hAnsi="Times New Roman"/>
          <w:b/>
          <w:bCs/>
          <w:noProof/>
        </w:rPr>
        <w:t>outside the EU</w:t>
      </w:r>
    </w:p>
    <w:p w14:paraId="384264F2" w14:textId="03AE6A9C" w:rsidR="00F53394" w:rsidRDefault="006140E4" w:rsidP="0049560C">
      <w:pPr>
        <w:shd w:val="clear" w:color="auto" w:fill="FFFFFF" w:themeFill="background1"/>
        <w:spacing w:after="120"/>
        <w:jc w:val="both"/>
        <w:rPr>
          <w:rFonts w:ascii="Times New Roman" w:hAnsi="Times New Roman"/>
          <w:noProof/>
          <w:lang w:val="en-US" w:eastAsia="nl-NL"/>
        </w:rPr>
      </w:pPr>
      <w:r>
        <w:rPr>
          <w:rFonts w:ascii="Times New Roman" w:hAnsi="Times New Roman"/>
          <w:noProof/>
          <w:lang w:val="en-US" w:eastAsia="nl-NL"/>
        </w:rPr>
        <w:t xml:space="preserve">The current </w:t>
      </w:r>
      <w:r w:rsidRPr="006140E4">
        <w:rPr>
          <w:rFonts w:ascii="Times New Roman" w:hAnsi="Times New Roman"/>
          <w:noProof/>
          <w:lang w:val="en-US" w:eastAsia="nl-NL"/>
        </w:rPr>
        <w:t>EU legislation</w:t>
      </w:r>
      <w:r w:rsidR="00450BAB">
        <w:rPr>
          <w:rFonts w:ascii="Times New Roman" w:hAnsi="Times New Roman"/>
          <w:noProof/>
          <w:lang w:val="en-US" w:eastAsia="nl-NL"/>
        </w:rPr>
        <w:t>, in addition to</w:t>
      </w:r>
      <w:r w:rsidRPr="006140E4">
        <w:rPr>
          <w:rFonts w:ascii="Times New Roman" w:hAnsi="Times New Roman"/>
          <w:noProof/>
          <w:lang w:val="en-US" w:eastAsia="nl-NL"/>
        </w:rPr>
        <w:t xml:space="preserve"> </w:t>
      </w:r>
      <w:r w:rsidR="00450BAB">
        <w:rPr>
          <w:rFonts w:ascii="Times New Roman" w:hAnsi="Times New Roman"/>
          <w:noProof/>
          <w:lang w:val="en-US" w:eastAsia="nl-NL"/>
        </w:rPr>
        <w:t xml:space="preserve">banning the export of hazardous waste to non-OECD countries, </w:t>
      </w:r>
      <w:r w:rsidR="00F5600D">
        <w:rPr>
          <w:rFonts w:ascii="Times New Roman" w:hAnsi="Times New Roman"/>
          <w:noProof/>
          <w:lang w:val="en-US" w:eastAsia="nl-NL"/>
        </w:rPr>
        <w:t>sets out</w:t>
      </w:r>
      <w:r w:rsidR="005441AA">
        <w:rPr>
          <w:rFonts w:ascii="Times New Roman" w:hAnsi="Times New Roman"/>
          <w:noProof/>
          <w:lang w:val="en-US" w:eastAsia="nl-NL"/>
        </w:rPr>
        <w:t xml:space="preserve"> that waste can onl</w:t>
      </w:r>
      <w:r w:rsidR="00CC2141">
        <w:rPr>
          <w:rFonts w:ascii="Times New Roman" w:hAnsi="Times New Roman"/>
          <w:noProof/>
          <w:lang w:val="en-US" w:eastAsia="nl-NL"/>
        </w:rPr>
        <w:t>y be exported outside the EU if</w:t>
      </w:r>
      <w:r w:rsidRPr="006140E4">
        <w:rPr>
          <w:rFonts w:ascii="Times New Roman" w:hAnsi="Times New Roman"/>
          <w:noProof/>
          <w:lang w:val="en-US" w:eastAsia="nl-NL"/>
        </w:rPr>
        <w:t xml:space="preserve"> </w:t>
      </w:r>
      <w:r w:rsidR="005441AA">
        <w:rPr>
          <w:rFonts w:ascii="Times New Roman" w:hAnsi="Times New Roman"/>
          <w:noProof/>
          <w:lang w:val="en-US" w:eastAsia="nl-NL"/>
        </w:rPr>
        <w:t>they are</w:t>
      </w:r>
      <w:r w:rsidRPr="006140E4">
        <w:rPr>
          <w:rFonts w:ascii="Times New Roman" w:hAnsi="Times New Roman"/>
          <w:noProof/>
          <w:lang w:val="en-US" w:eastAsia="nl-NL"/>
        </w:rPr>
        <w:t xml:space="preserve"> managed sustainably </w:t>
      </w:r>
      <w:r w:rsidR="005441AA">
        <w:rPr>
          <w:rFonts w:ascii="Times New Roman" w:hAnsi="Times New Roman"/>
          <w:noProof/>
          <w:lang w:val="en-US" w:eastAsia="nl-NL"/>
        </w:rPr>
        <w:t xml:space="preserve">in the countries of destination, </w:t>
      </w:r>
      <w:r w:rsidRPr="006140E4">
        <w:rPr>
          <w:rFonts w:ascii="Times New Roman" w:hAnsi="Times New Roman"/>
          <w:noProof/>
          <w:lang w:val="en-US" w:eastAsia="nl-NL"/>
        </w:rPr>
        <w:t xml:space="preserve">under conditions that are </w:t>
      </w:r>
      <w:r w:rsidRPr="21F97652">
        <w:rPr>
          <w:rFonts w:ascii="Times New Roman" w:hAnsi="Times New Roman"/>
          <w:i/>
          <w:iCs/>
          <w:noProof/>
          <w:lang w:val="en-US" w:eastAsia="nl-NL"/>
        </w:rPr>
        <w:t xml:space="preserve">broadly equivalent </w:t>
      </w:r>
      <w:r w:rsidRPr="006140E4">
        <w:rPr>
          <w:rFonts w:ascii="Times New Roman" w:hAnsi="Times New Roman"/>
          <w:noProof/>
          <w:lang w:val="en-US" w:eastAsia="nl-NL"/>
        </w:rPr>
        <w:t>to</w:t>
      </w:r>
      <w:r w:rsidR="005231B6">
        <w:rPr>
          <w:rFonts w:ascii="Times New Roman" w:hAnsi="Times New Roman"/>
          <w:noProof/>
          <w:lang w:val="en-US" w:eastAsia="nl-NL"/>
        </w:rPr>
        <w:t xml:space="preserve"> those in the</w:t>
      </w:r>
      <w:r w:rsidRPr="006140E4">
        <w:rPr>
          <w:rFonts w:ascii="Times New Roman" w:hAnsi="Times New Roman"/>
          <w:noProof/>
          <w:lang w:val="en-US" w:eastAsia="nl-NL"/>
        </w:rPr>
        <w:t xml:space="preserve"> EU. </w:t>
      </w:r>
      <w:r w:rsidR="00BA3180">
        <w:rPr>
          <w:rFonts w:ascii="Times New Roman" w:hAnsi="Times New Roman"/>
          <w:noProof/>
          <w:lang w:val="en-US" w:eastAsia="nl-NL"/>
        </w:rPr>
        <w:t xml:space="preserve">The lack of </w:t>
      </w:r>
      <w:r w:rsidR="005441AA">
        <w:rPr>
          <w:rFonts w:ascii="Times New Roman" w:hAnsi="Times New Roman"/>
          <w:noProof/>
          <w:lang w:val="en-US" w:eastAsia="nl-NL"/>
        </w:rPr>
        <w:t>clear provisions and mechanisms to implement this key principle</w:t>
      </w:r>
      <w:r w:rsidR="00BA3180">
        <w:rPr>
          <w:rFonts w:ascii="Times New Roman" w:hAnsi="Times New Roman"/>
          <w:noProof/>
          <w:lang w:val="en-US" w:eastAsia="nl-NL"/>
        </w:rPr>
        <w:t xml:space="preserve"> has </w:t>
      </w:r>
      <w:r w:rsidR="00443F88">
        <w:rPr>
          <w:rFonts w:ascii="Times New Roman" w:hAnsi="Times New Roman"/>
          <w:noProof/>
          <w:lang w:val="en-US" w:eastAsia="nl-NL"/>
        </w:rPr>
        <w:t>led</w:t>
      </w:r>
      <w:r w:rsidR="00BA3180">
        <w:rPr>
          <w:rFonts w:ascii="Times New Roman" w:hAnsi="Times New Roman"/>
          <w:noProof/>
          <w:lang w:val="en-US" w:eastAsia="nl-NL"/>
        </w:rPr>
        <w:t xml:space="preserve"> to its weak</w:t>
      </w:r>
      <w:r w:rsidR="005441AA">
        <w:rPr>
          <w:rFonts w:ascii="Times New Roman" w:hAnsi="Times New Roman"/>
          <w:noProof/>
          <w:lang w:val="en-US" w:eastAsia="nl-NL"/>
        </w:rPr>
        <w:t xml:space="preserve"> enforce</w:t>
      </w:r>
      <w:r w:rsidR="00BA3180">
        <w:rPr>
          <w:rFonts w:ascii="Times New Roman" w:hAnsi="Times New Roman"/>
          <w:noProof/>
          <w:lang w:val="en-US" w:eastAsia="nl-NL"/>
        </w:rPr>
        <w:t>ment</w:t>
      </w:r>
      <w:r w:rsidR="005441AA">
        <w:rPr>
          <w:rFonts w:ascii="Times New Roman" w:hAnsi="Times New Roman"/>
          <w:noProof/>
          <w:lang w:val="en-US" w:eastAsia="nl-NL"/>
        </w:rPr>
        <w:t xml:space="preserve">. In practice, since the current </w:t>
      </w:r>
      <w:r w:rsidR="00BA3180">
        <w:rPr>
          <w:rFonts w:ascii="Times New Roman" w:hAnsi="Times New Roman"/>
          <w:noProof/>
          <w:lang w:val="en-US" w:eastAsia="nl-NL"/>
        </w:rPr>
        <w:t xml:space="preserve">Waste Shipment </w:t>
      </w:r>
      <w:r w:rsidR="005441AA">
        <w:rPr>
          <w:rFonts w:ascii="Times New Roman" w:hAnsi="Times New Roman"/>
          <w:noProof/>
          <w:lang w:val="en-US" w:eastAsia="nl-NL"/>
        </w:rPr>
        <w:t xml:space="preserve">Regulation </w:t>
      </w:r>
      <w:r w:rsidR="005231B6">
        <w:rPr>
          <w:rFonts w:ascii="Times New Roman" w:hAnsi="Times New Roman"/>
          <w:noProof/>
          <w:lang w:val="en-US" w:eastAsia="nl-NL"/>
        </w:rPr>
        <w:t xml:space="preserve">was adopted </w:t>
      </w:r>
      <w:r w:rsidR="005441AA">
        <w:rPr>
          <w:rFonts w:ascii="Times New Roman" w:hAnsi="Times New Roman"/>
          <w:noProof/>
          <w:lang w:val="en-US" w:eastAsia="nl-NL"/>
        </w:rPr>
        <w:t xml:space="preserve">in 2006, exports of waste outside the EU have surged, </w:t>
      </w:r>
      <w:r w:rsidR="005C33EA" w:rsidRPr="005C33EA">
        <w:rPr>
          <w:rFonts w:ascii="Times New Roman" w:hAnsi="Times New Roman"/>
          <w:noProof/>
          <w:lang w:eastAsia="nl-NL"/>
        </w:rPr>
        <w:t xml:space="preserve">with few or no </w:t>
      </w:r>
      <w:r w:rsidR="005C33EA">
        <w:rPr>
          <w:rFonts w:ascii="Times New Roman" w:hAnsi="Times New Roman"/>
          <w:noProof/>
          <w:lang w:eastAsia="nl-NL"/>
        </w:rPr>
        <w:t>control</w:t>
      </w:r>
      <w:r w:rsidR="00B7168E">
        <w:rPr>
          <w:rFonts w:ascii="Times New Roman" w:hAnsi="Times New Roman"/>
          <w:noProof/>
          <w:lang w:eastAsia="nl-NL"/>
        </w:rPr>
        <w:t>s</w:t>
      </w:r>
      <w:r w:rsidR="005C33EA" w:rsidRPr="005C33EA">
        <w:rPr>
          <w:rFonts w:ascii="Times New Roman" w:hAnsi="Times New Roman"/>
          <w:noProof/>
          <w:lang w:eastAsia="nl-NL"/>
        </w:rPr>
        <w:t xml:space="preserve"> on whether they </w:t>
      </w:r>
      <w:r w:rsidR="00B7168E">
        <w:rPr>
          <w:rFonts w:ascii="Times New Roman" w:hAnsi="Times New Roman"/>
          <w:noProof/>
          <w:lang w:eastAsia="nl-NL"/>
        </w:rPr>
        <w:t>are</w:t>
      </w:r>
      <w:r w:rsidR="005C33EA" w:rsidRPr="005C33EA">
        <w:rPr>
          <w:rFonts w:ascii="Times New Roman" w:hAnsi="Times New Roman"/>
          <w:noProof/>
          <w:lang w:eastAsia="nl-NL"/>
        </w:rPr>
        <w:t xml:space="preserve"> treated sustainably</w:t>
      </w:r>
      <w:r w:rsidR="005441AA">
        <w:rPr>
          <w:rFonts w:ascii="Times New Roman" w:hAnsi="Times New Roman"/>
          <w:noProof/>
          <w:lang w:val="en-US" w:eastAsia="nl-NL"/>
        </w:rPr>
        <w:t xml:space="preserve"> in the countries of destination</w:t>
      </w:r>
      <w:r w:rsidR="00525030">
        <w:rPr>
          <w:rFonts w:ascii="Times New Roman" w:hAnsi="Times New Roman"/>
          <w:noProof/>
          <w:lang w:val="en-US" w:eastAsia="nl-NL"/>
        </w:rPr>
        <w:t>. This is</w:t>
      </w:r>
      <w:r w:rsidR="001F5376">
        <w:rPr>
          <w:rFonts w:ascii="Times New Roman" w:hAnsi="Times New Roman"/>
          <w:noProof/>
          <w:lang w:val="en-US" w:eastAsia="nl-NL"/>
        </w:rPr>
        <w:t xml:space="preserve"> in particular</w:t>
      </w:r>
      <w:r w:rsidR="00525030">
        <w:rPr>
          <w:rFonts w:ascii="Times New Roman" w:hAnsi="Times New Roman"/>
          <w:noProof/>
          <w:lang w:val="en-US" w:eastAsia="nl-NL"/>
        </w:rPr>
        <w:t xml:space="preserve"> the case </w:t>
      </w:r>
      <w:r w:rsidR="009F5B6E">
        <w:rPr>
          <w:rFonts w:ascii="Times New Roman" w:hAnsi="Times New Roman"/>
          <w:noProof/>
          <w:lang w:val="en-US" w:eastAsia="nl-NL"/>
        </w:rPr>
        <w:t xml:space="preserve">for </w:t>
      </w:r>
      <w:r w:rsidR="00481B3C">
        <w:rPr>
          <w:rFonts w:ascii="Times New Roman" w:hAnsi="Times New Roman"/>
          <w:noProof/>
          <w:lang w:val="en-US" w:eastAsia="nl-NL"/>
        </w:rPr>
        <w:t>non-hazardous waste (</w:t>
      </w:r>
      <w:r w:rsidR="00392A1D">
        <w:rPr>
          <w:rFonts w:ascii="Times New Roman" w:hAnsi="Times New Roman"/>
          <w:noProof/>
          <w:lang w:val="en-US" w:eastAsia="nl-NL"/>
        </w:rPr>
        <w:t>‘</w:t>
      </w:r>
      <w:r w:rsidR="009F5B6E">
        <w:rPr>
          <w:rFonts w:ascii="Times New Roman" w:hAnsi="Times New Roman"/>
          <w:noProof/>
          <w:lang w:val="en-US" w:eastAsia="nl-NL"/>
        </w:rPr>
        <w:t>green-listed</w:t>
      </w:r>
      <w:r w:rsidR="00392A1D">
        <w:rPr>
          <w:rFonts w:ascii="Times New Roman" w:hAnsi="Times New Roman"/>
          <w:noProof/>
          <w:lang w:val="en-US" w:eastAsia="nl-NL"/>
        </w:rPr>
        <w:t>’</w:t>
      </w:r>
      <w:r w:rsidR="009F5B6E">
        <w:rPr>
          <w:rFonts w:ascii="Times New Roman" w:hAnsi="Times New Roman"/>
          <w:noProof/>
          <w:lang w:val="en-US" w:eastAsia="nl-NL"/>
        </w:rPr>
        <w:t xml:space="preserve"> waste</w:t>
      </w:r>
      <w:r w:rsidR="00481B3C">
        <w:rPr>
          <w:rFonts w:ascii="Times New Roman" w:hAnsi="Times New Roman"/>
          <w:noProof/>
          <w:lang w:val="en-US" w:eastAsia="nl-NL"/>
        </w:rPr>
        <w:t>)</w:t>
      </w:r>
      <w:r w:rsidR="009F5B6E">
        <w:rPr>
          <w:rFonts w:ascii="Times New Roman" w:hAnsi="Times New Roman"/>
          <w:noProof/>
          <w:lang w:val="en-US" w:eastAsia="nl-NL"/>
        </w:rPr>
        <w:t xml:space="preserve">, the exports of which are not subject to any </w:t>
      </w:r>
      <w:r w:rsidR="00B1677F">
        <w:rPr>
          <w:rFonts w:ascii="Times New Roman" w:hAnsi="Times New Roman"/>
          <w:noProof/>
          <w:lang w:val="en-US" w:eastAsia="nl-NL"/>
        </w:rPr>
        <w:t xml:space="preserve">prior </w:t>
      </w:r>
      <w:r w:rsidR="001B5191">
        <w:rPr>
          <w:rFonts w:ascii="Times New Roman" w:hAnsi="Times New Roman"/>
          <w:noProof/>
          <w:lang w:val="en-US" w:eastAsia="nl-NL"/>
        </w:rPr>
        <w:t>authorization</w:t>
      </w:r>
      <w:r w:rsidR="009F5B6E">
        <w:rPr>
          <w:rFonts w:ascii="Times New Roman" w:hAnsi="Times New Roman"/>
          <w:noProof/>
          <w:lang w:val="en-US" w:eastAsia="nl-NL"/>
        </w:rPr>
        <w:t xml:space="preserve"> from the </w:t>
      </w:r>
      <w:r w:rsidR="0068720C">
        <w:rPr>
          <w:rFonts w:ascii="Times New Roman" w:hAnsi="Times New Roman"/>
          <w:noProof/>
          <w:lang w:val="en-US" w:eastAsia="nl-NL"/>
        </w:rPr>
        <w:t>relevant</w:t>
      </w:r>
      <w:r w:rsidR="009F5B6E">
        <w:rPr>
          <w:rFonts w:ascii="Times New Roman" w:hAnsi="Times New Roman"/>
          <w:noProof/>
          <w:lang w:val="en-US" w:eastAsia="nl-NL"/>
        </w:rPr>
        <w:t xml:space="preserve"> authorities. </w:t>
      </w:r>
    </w:p>
    <w:p w14:paraId="0F94C9B3" w14:textId="6D02A741" w:rsidR="006140E4" w:rsidRPr="00B259C5" w:rsidRDefault="00F53394" w:rsidP="0049560C">
      <w:pPr>
        <w:shd w:val="clear" w:color="auto" w:fill="FFFFFF" w:themeFill="background1"/>
        <w:spacing w:after="120"/>
        <w:jc w:val="both"/>
        <w:rPr>
          <w:rFonts w:ascii="Times New Roman" w:hAnsi="Times New Roman"/>
          <w:bCs/>
          <w:noProof/>
          <w:lang w:val="en-US" w:eastAsia="nl-NL"/>
        </w:rPr>
      </w:pPr>
      <w:r w:rsidRPr="00B259C5">
        <w:rPr>
          <w:rFonts w:ascii="Times New Roman" w:hAnsi="Times New Roman"/>
          <w:bCs/>
          <w:noProof/>
          <w:lang w:val="en-US" w:eastAsia="nl-NL"/>
        </w:rPr>
        <w:t xml:space="preserve">The </w:t>
      </w:r>
      <w:r w:rsidR="008551E1" w:rsidRPr="00B259C5">
        <w:rPr>
          <w:rFonts w:ascii="Times New Roman" w:hAnsi="Times New Roman"/>
          <w:bCs/>
          <w:noProof/>
          <w:lang w:val="en-US" w:eastAsia="nl-NL"/>
        </w:rPr>
        <w:t>Commission</w:t>
      </w:r>
      <w:r w:rsidR="21F97652" w:rsidRPr="00B259C5">
        <w:rPr>
          <w:rFonts w:ascii="Times New Roman" w:hAnsi="Times New Roman"/>
          <w:bCs/>
          <w:noProof/>
          <w:lang w:val="en-US" w:eastAsia="nl-NL"/>
        </w:rPr>
        <w:t xml:space="preserve"> </w:t>
      </w:r>
      <w:r w:rsidR="00B259C5" w:rsidRPr="00B259C5">
        <w:rPr>
          <w:rFonts w:ascii="Times New Roman" w:hAnsi="Times New Roman"/>
          <w:bCs/>
          <w:noProof/>
          <w:lang w:val="en-US" w:eastAsia="nl-NL"/>
        </w:rPr>
        <w:t>proposes</w:t>
      </w:r>
      <w:r w:rsidR="00443F88">
        <w:rPr>
          <w:rFonts w:ascii="Times New Roman" w:hAnsi="Times New Roman"/>
          <w:bCs/>
          <w:noProof/>
          <w:lang w:val="en-US" w:eastAsia="nl-NL"/>
        </w:rPr>
        <w:t xml:space="preserve"> to </w:t>
      </w:r>
      <w:r w:rsidR="00D17CCF">
        <w:rPr>
          <w:rFonts w:ascii="Times New Roman" w:hAnsi="Times New Roman"/>
          <w:bCs/>
          <w:noProof/>
          <w:lang w:val="en-US" w:eastAsia="nl-NL"/>
        </w:rPr>
        <w:t>introduce</w:t>
      </w:r>
      <w:r w:rsidR="00443F88">
        <w:rPr>
          <w:rFonts w:ascii="Times New Roman" w:hAnsi="Times New Roman"/>
          <w:bCs/>
          <w:noProof/>
          <w:lang w:val="en-US" w:eastAsia="nl-NL"/>
        </w:rPr>
        <w:t xml:space="preserve"> </w:t>
      </w:r>
      <w:r w:rsidR="00D17CCF">
        <w:rPr>
          <w:rFonts w:ascii="Times New Roman" w:hAnsi="Times New Roman"/>
          <w:bCs/>
          <w:noProof/>
          <w:lang w:val="en-US" w:eastAsia="nl-NL"/>
        </w:rPr>
        <w:t xml:space="preserve">a </w:t>
      </w:r>
      <w:r w:rsidR="00443F88">
        <w:rPr>
          <w:rFonts w:ascii="Times New Roman" w:hAnsi="Times New Roman"/>
          <w:bCs/>
          <w:noProof/>
          <w:lang w:val="en-US" w:eastAsia="nl-NL"/>
        </w:rPr>
        <w:t>strong</w:t>
      </w:r>
      <w:r w:rsidR="21F97652" w:rsidRPr="00B259C5">
        <w:rPr>
          <w:rFonts w:ascii="Times New Roman" w:hAnsi="Times New Roman"/>
          <w:bCs/>
          <w:noProof/>
          <w:lang w:val="en-US" w:eastAsia="nl-NL"/>
        </w:rPr>
        <w:t xml:space="preserve"> regime governing the export of waste outside the EU, based on the following measures</w:t>
      </w:r>
      <w:r w:rsidR="00716E9B" w:rsidRPr="00B259C5">
        <w:rPr>
          <w:rFonts w:ascii="Times New Roman" w:hAnsi="Times New Roman"/>
          <w:bCs/>
          <w:noProof/>
          <w:lang w:val="en-US" w:eastAsia="nl-NL"/>
        </w:rPr>
        <w:t>:</w:t>
      </w:r>
      <w:r w:rsidR="21F97652" w:rsidRPr="00B259C5">
        <w:rPr>
          <w:rFonts w:ascii="Times New Roman" w:hAnsi="Times New Roman"/>
          <w:bCs/>
          <w:noProof/>
          <w:lang w:val="en-US" w:eastAsia="nl-NL"/>
        </w:rPr>
        <w:t xml:space="preserve"> </w:t>
      </w:r>
    </w:p>
    <w:p w14:paraId="5A0A7E8A" w14:textId="63F3F98B" w:rsidR="00386E86" w:rsidRPr="00EE22D5" w:rsidRDefault="00CE39AB" w:rsidP="0049560C">
      <w:pPr>
        <w:pStyle w:val="ListParagraph"/>
        <w:numPr>
          <w:ilvl w:val="0"/>
          <w:numId w:val="34"/>
        </w:numPr>
        <w:shd w:val="clear" w:color="auto" w:fill="FFFFFF" w:themeFill="background1"/>
        <w:spacing w:after="120"/>
        <w:contextualSpacing w:val="0"/>
        <w:jc w:val="both"/>
        <w:rPr>
          <w:rFonts w:ascii="Times New Roman" w:hAnsi="Times New Roman"/>
          <w:noProof/>
          <w:lang w:val="en-US" w:eastAsia="nl-NL"/>
        </w:rPr>
      </w:pPr>
      <w:r w:rsidRPr="00EA3E96">
        <w:rPr>
          <w:rFonts w:ascii="Times New Roman" w:hAnsi="Times New Roman"/>
          <w:b/>
          <w:noProof/>
          <w:lang w:val="en-US"/>
        </w:rPr>
        <w:t>Restrict</w:t>
      </w:r>
      <w:r w:rsidR="00F53394">
        <w:rPr>
          <w:rFonts w:ascii="Times New Roman" w:hAnsi="Times New Roman"/>
          <w:b/>
          <w:noProof/>
          <w:lang w:val="en-US"/>
        </w:rPr>
        <w:t>ing</w:t>
      </w:r>
      <w:r w:rsidRPr="00EA3E96">
        <w:rPr>
          <w:rFonts w:ascii="Times New Roman" w:hAnsi="Times New Roman"/>
          <w:b/>
          <w:noProof/>
          <w:lang w:val="en-US"/>
        </w:rPr>
        <w:t xml:space="preserve"> the export of </w:t>
      </w:r>
      <w:r w:rsidR="00B7168E">
        <w:rPr>
          <w:rFonts w:ascii="Times New Roman" w:hAnsi="Times New Roman"/>
          <w:b/>
          <w:noProof/>
          <w:lang w:val="en-US"/>
        </w:rPr>
        <w:t xml:space="preserve">all </w:t>
      </w:r>
      <w:r w:rsidRPr="00EA3E96">
        <w:rPr>
          <w:rFonts w:ascii="Times New Roman" w:hAnsi="Times New Roman"/>
          <w:b/>
          <w:noProof/>
          <w:lang w:val="en-US"/>
        </w:rPr>
        <w:t>waste to non-OECD countries</w:t>
      </w:r>
      <w:r w:rsidR="00B7168E">
        <w:rPr>
          <w:rFonts w:ascii="Times New Roman" w:hAnsi="Times New Roman"/>
          <w:b/>
          <w:noProof/>
          <w:lang w:val="en-US"/>
        </w:rPr>
        <w:t xml:space="preserve">. </w:t>
      </w:r>
      <w:r w:rsidR="00B7168E" w:rsidRPr="00B7168E">
        <w:rPr>
          <w:rFonts w:ascii="Times New Roman" w:hAnsi="Times New Roman"/>
          <w:noProof/>
          <w:lang w:val="en-US"/>
        </w:rPr>
        <w:t>The</w:t>
      </w:r>
      <w:r w:rsidRPr="00B7168E">
        <w:rPr>
          <w:rFonts w:ascii="Times New Roman" w:hAnsi="Times New Roman"/>
          <w:noProof/>
          <w:lang w:val="en-US"/>
        </w:rPr>
        <w:t xml:space="preserve"> </w:t>
      </w:r>
      <w:r w:rsidR="00FE6520" w:rsidRPr="00B7168E">
        <w:rPr>
          <w:rFonts w:ascii="Times New Roman" w:hAnsi="Times New Roman"/>
          <w:noProof/>
          <w:lang w:val="en-US" w:eastAsia="nl-NL"/>
        </w:rPr>
        <w:t xml:space="preserve">EU </w:t>
      </w:r>
      <w:r w:rsidRPr="00B7168E">
        <w:rPr>
          <w:rFonts w:ascii="Times New Roman" w:hAnsi="Times New Roman"/>
          <w:noProof/>
          <w:lang w:val="en-US" w:eastAsia="nl-NL"/>
        </w:rPr>
        <w:t>export</w:t>
      </w:r>
      <w:r w:rsidR="00FE6520" w:rsidRPr="00B7168E">
        <w:rPr>
          <w:rFonts w:ascii="Times New Roman" w:hAnsi="Times New Roman"/>
          <w:noProof/>
          <w:lang w:val="en-US" w:eastAsia="nl-NL"/>
        </w:rPr>
        <w:t xml:space="preserve">s of </w:t>
      </w:r>
      <w:r w:rsidR="00B7168E" w:rsidRPr="00B7168E">
        <w:rPr>
          <w:rFonts w:ascii="Times New Roman" w:hAnsi="Times New Roman"/>
          <w:noProof/>
          <w:lang w:val="en-US" w:eastAsia="nl-NL"/>
        </w:rPr>
        <w:t>‘</w:t>
      </w:r>
      <w:r w:rsidR="00B7168E" w:rsidRPr="00B7168E">
        <w:rPr>
          <w:rFonts w:ascii="Times New Roman" w:hAnsi="Times New Roman"/>
          <w:noProof/>
          <w:lang w:val="en-US"/>
        </w:rPr>
        <w:t>green-</w:t>
      </w:r>
      <w:r w:rsidR="00B7168E" w:rsidRPr="00B7168E">
        <w:rPr>
          <w:rFonts w:ascii="Times New Roman" w:hAnsi="Times New Roman"/>
          <w:noProof/>
          <w:lang w:val="en-US" w:eastAsia="nl-NL"/>
        </w:rPr>
        <w:t>listed’</w:t>
      </w:r>
      <w:r w:rsidR="00B7168E" w:rsidRPr="00B7168E">
        <w:rPr>
          <w:rFonts w:ascii="Times New Roman" w:hAnsi="Times New Roman"/>
          <w:noProof/>
          <w:lang w:val="en-US"/>
        </w:rPr>
        <w:t xml:space="preserve"> </w:t>
      </w:r>
      <w:r w:rsidR="00FE6520" w:rsidRPr="00B7168E">
        <w:rPr>
          <w:rFonts w:ascii="Times New Roman" w:hAnsi="Times New Roman"/>
          <w:noProof/>
          <w:lang w:val="en-US" w:eastAsia="nl-NL"/>
        </w:rPr>
        <w:t xml:space="preserve">waste </w:t>
      </w:r>
      <w:r w:rsidR="00B7168E" w:rsidRPr="00B7168E">
        <w:rPr>
          <w:rFonts w:ascii="Times New Roman" w:hAnsi="Times New Roman"/>
          <w:noProof/>
          <w:lang w:val="en-US" w:eastAsia="nl-NL"/>
        </w:rPr>
        <w:t>should be</w:t>
      </w:r>
      <w:r w:rsidRPr="00B7168E">
        <w:rPr>
          <w:rFonts w:ascii="Times New Roman" w:hAnsi="Times New Roman"/>
          <w:noProof/>
          <w:lang w:val="en-US"/>
        </w:rPr>
        <w:t xml:space="preserve"> </w:t>
      </w:r>
      <w:r w:rsidR="001B5191" w:rsidRPr="00B7168E">
        <w:rPr>
          <w:rFonts w:ascii="Times New Roman" w:hAnsi="Times New Roman"/>
          <w:noProof/>
          <w:lang w:val="en-US"/>
        </w:rPr>
        <w:t>authorized</w:t>
      </w:r>
      <w:r w:rsidRPr="00B7168E">
        <w:rPr>
          <w:rFonts w:ascii="Times New Roman" w:hAnsi="Times New Roman"/>
          <w:noProof/>
          <w:lang w:val="en-US"/>
        </w:rPr>
        <w:t xml:space="preserve"> only </w:t>
      </w:r>
      <w:r w:rsidR="00FE6520" w:rsidRPr="00B7168E">
        <w:rPr>
          <w:rFonts w:ascii="Times New Roman" w:eastAsia="Times New Roman" w:hAnsi="Times New Roman"/>
          <w:noProof/>
          <w:lang w:val="en-US" w:eastAsia="fr-BE"/>
        </w:rPr>
        <w:t>for</w:t>
      </w:r>
      <w:r w:rsidRPr="00B7168E">
        <w:rPr>
          <w:rFonts w:ascii="Times New Roman" w:hAnsi="Times New Roman"/>
          <w:noProof/>
          <w:lang w:val="en-US"/>
        </w:rPr>
        <w:t xml:space="preserve"> those non-OECD countries that explicitly notify the EU</w:t>
      </w:r>
      <w:r w:rsidRPr="00B7168E">
        <w:rPr>
          <w:rFonts w:ascii="Times New Roman" w:eastAsia="Times New Roman" w:hAnsi="Times New Roman"/>
          <w:noProof/>
          <w:lang w:val="en-US" w:eastAsia="fr-BE"/>
        </w:rPr>
        <w:t xml:space="preserve"> </w:t>
      </w:r>
      <w:r w:rsidR="00447F3D" w:rsidRPr="00B7168E">
        <w:rPr>
          <w:rFonts w:ascii="Times New Roman" w:eastAsia="Times New Roman" w:hAnsi="Times New Roman"/>
          <w:noProof/>
          <w:lang w:val="en-US" w:eastAsia="fr-BE"/>
        </w:rPr>
        <w:t>of</w:t>
      </w:r>
      <w:r w:rsidR="00447F3D" w:rsidRPr="00B7168E">
        <w:rPr>
          <w:rFonts w:ascii="Times New Roman" w:hAnsi="Times New Roman"/>
          <w:noProof/>
          <w:lang w:val="en-US"/>
        </w:rPr>
        <w:t xml:space="preserve"> </w:t>
      </w:r>
      <w:r w:rsidRPr="00B7168E">
        <w:rPr>
          <w:rFonts w:ascii="Times New Roman" w:hAnsi="Times New Roman"/>
          <w:noProof/>
          <w:lang w:val="en-US"/>
        </w:rPr>
        <w:t xml:space="preserve">their willingness to receive </w:t>
      </w:r>
      <w:r w:rsidR="00FE6520" w:rsidRPr="00B7168E">
        <w:rPr>
          <w:rFonts w:ascii="Times New Roman" w:hAnsi="Times New Roman"/>
          <w:noProof/>
          <w:lang w:val="en-US"/>
        </w:rPr>
        <w:t xml:space="preserve">EU </w:t>
      </w:r>
      <w:r w:rsidRPr="00B7168E">
        <w:rPr>
          <w:rFonts w:ascii="Times New Roman" w:eastAsia="Times New Roman" w:hAnsi="Times New Roman"/>
          <w:noProof/>
          <w:lang w:val="en-US" w:eastAsia="fr-BE"/>
        </w:rPr>
        <w:t>waste</w:t>
      </w:r>
      <w:r w:rsidR="00FE6520" w:rsidRPr="00B7168E">
        <w:rPr>
          <w:rFonts w:ascii="Times New Roman" w:eastAsia="Times New Roman" w:hAnsi="Times New Roman"/>
          <w:noProof/>
          <w:lang w:val="en-US" w:eastAsia="fr-BE"/>
        </w:rPr>
        <w:t xml:space="preserve"> exports</w:t>
      </w:r>
      <w:r w:rsidRPr="00B7168E">
        <w:rPr>
          <w:rFonts w:ascii="Times New Roman" w:eastAsia="Times New Roman" w:hAnsi="Times New Roman"/>
          <w:noProof/>
          <w:lang w:val="en-US" w:eastAsia="fr-BE"/>
        </w:rPr>
        <w:t xml:space="preserve"> </w:t>
      </w:r>
      <w:r w:rsidRPr="00B7168E">
        <w:rPr>
          <w:rFonts w:ascii="Times New Roman" w:hAnsi="Times New Roman"/>
          <w:noProof/>
          <w:lang w:val="en-US"/>
        </w:rPr>
        <w:t xml:space="preserve">and demonstrate their ability to treat </w:t>
      </w:r>
      <w:r w:rsidR="00FE6520" w:rsidRPr="00B7168E">
        <w:rPr>
          <w:rFonts w:ascii="Times New Roman" w:eastAsia="Times New Roman" w:hAnsi="Times New Roman"/>
          <w:noProof/>
          <w:lang w:val="en-US" w:eastAsia="fr-BE"/>
        </w:rPr>
        <w:t>this waste</w:t>
      </w:r>
      <w:r w:rsidRPr="00B7168E">
        <w:rPr>
          <w:rFonts w:ascii="Times New Roman" w:hAnsi="Times New Roman"/>
          <w:noProof/>
          <w:lang w:val="en-US"/>
        </w:rPr>
        <w:t xml:space="preserve"> in an environmentally sustainable manner. </w:t>
      </w:r>
      <w:r w:rsidRPr="00B7168E">
        <w:rPr>
          <w:rFonts w:ascii="Times New Roman" w:eastAsia="Times New Roman" w:hAnsi="Times New Roman"/>
          <w:noProof/>
          <w:lang w:val="en-US" w:eastAsia="fr-BE"/>
        </w:rPr>
        <w:t xml:space="preserve">These third countries </w:t>
      </w:r>
      <w:r w:rsidR="00D17CCF">
        <w:rPr>
          <w:rFonts w:ascii="Times New Roman" w:eastAsia="Times New Roman" w:hAnsi="Times New Roman"/>
          <w:noProof/>
          <w:lang w:val="en-US" w:eastAsia="fr-BE"/>
        </w:rPr>
        <w:t>will</w:t>
      </w:r>
      <w:r w:rsidRPr="00B7168E">
        <w:rPr>
          <w:rFonts w:ascii="Times New Roman" w:eastAsia="Times New Roman" w:hAnsi="Times New Roman"/>
          <w:noProof/>
          <w:lang w:val="en-US" w:eastAsia="fr-BE"/>
        </w:rPr>
        <w:t xml:space="preserve"> be included in a list of cou</w:t>
      </w:r>
      <w:r>
        <w:rPr>
          <w:rFonts w:ascii="Times New Roman" w:eastAsia="Times New Roman" w:hAnsi="Times New Roman"/>
          <w:noProof/>
          <w:lang w:val="en-US" w:eastAsia="fr-BE"/>
        </w:rPr>
        <w:t xml:space="preserve">ntries </w:t>
      </w:r>
      <w:r w:rsidR="000B2128">
        <w:rPr>
          <w:rFonts w:ascii="Times New Roman" w:eastAsia="Times New Roman" w:hAnsi="Times New Roman"/>
          <w:noProof/>
          <w:lang w:val="en-US" w:eastAsia="fr-BE"/>
        </w:rPr>
        <w:t xml:space="preserve">to which export of green-listed waste would be authorized. The list </w:t>
      </w:r>
      <w:r w:rsidR="00D17CCF">
        <w:rPr>
          <w:rFonts w:ascii="Times New Roman" w:eastAsia="Times New Roman" w:hAnsi="Times New Roman"/>
          <w:noProof/>
          <w:lang w:val="en-US" w:eastAsia="fr-BE"/>
        </w:rPr>
        <w:t>will</w:t>
      </w:r>
      <w:r w:rsidR="000B2128">
        <w:rPr>
          <w:rFonts w:ascii="Times New Roman" w:eastAsia="Times New Roman" w:hAnsi="Times New Roman"/>
          <w:noProof/>
          <w:lang w:val="en-US" w:eastAsia="fr-BE"/>
        </w:rPr>
        <w:t xml:space="preserve"> be </w:t>
      </w:r>
      <w:r w:rsidR="00EE22D5">
        <w:rPr>
          <w:rFonts w:ascii="Times New Roman" w:eastAsia="Times New Roman" w:hAnsi="Times New Roman"/>
          <w:noProof/>
          <w:lang w:val="en-US" w:eastAsia="fr-BE"/>
        </w:rPr>
        <w:t>drawn up by the Commission</w:t>
      </w:r>
      <w:r w:rsidR="000B2128">
        <w:rPr>
          <w:rFonts w:ascii="Times New Roman" w:eastAsia="Times New Roman" w:hAnsi="Times New Roman"/>
          <w:noProof/>
          <w:lang w:val="en-US" w:eastAsia="fr-BE"/>
        </w:rPr>
        <w:t xml:space="preserve"> and e</w:t>
      </w:r>
      <w:r>
        <w:rPr>
          <w:rFonts w:ascii="Times New Roman" w:eastAsia="Times New Roman" w:hAnsi="Times New Roman"/>
          <w:noProof/>
          <w:lang w:val="en-US" w:eastAsia="fr-BE"/>
        </w:rPr>
        <w:t xml:space="preserve">xport </w:t>
      </w:r>
      <w:r w:rsidR="00D17CCF">
        <w:rPr>
          <w:rFonts w:ascii="Times New Roman" w:eastAsia="Times New Roman" w:hAnsi="Times New Roman"/>
          <w:noProof/>
          <w:lang w:val="en-US" w:eastAsia="fr-BE"/>
        </w:rPr>
        <w:t>will</w:t>
      </w:r>
      <w:r>
        <w:rPr>
          <w:rFonts w:ascii="Times New Roman" w:eastAsia="Times New Roman" w:hAnsi="Times New Roman"/>
          <w:noProof/>
          <w:lang w:val="en-US" w:eastAsia="fr-BE"/>
        </w:rPr>
        <w:t xml:space="preserve"> not be possible for countries and waste not included </w:t>
      </w:r>
      <w:r w:rsidR="000B2128">
        <w:rPr>
          <w:rFonts w:ascii="Times New Roman" w:eastAsia="Times New Roman" w:hAnsi="Times New Roman"/>
          <w:noProof/>
          <w:lang w:val="en-US" w:eastAsia="fr-BE"/>
        </w:rPr>
        <w:t>therein</w:t>
      </w:r>
      <w:r w:rsidR="00DD5877">
        <w:rPr>
          <w:rFonts w:ascii="Times New Roman" w:eastAsia="Times New Roman" w:hAnsi="Times New Roman"/>
          <w:noProof/>
          <w:lang w:val="en-US" w:eastAsia="fr-BE"/>
        </w:rPr>
        <w:t>.</w:t>
      </w:r>
    </w:p>
    <w:p w14:paraId="65C3C313" w14:textId="5BC19156" w:rsidR="00FD1128" w:rsidRPr="00FD1128" w:rsidRDefault="005B796D" w:rsidP="0049560C">
      <w:pPr>
        <w:pStyle w:val="ListParagraph"/>
        <w:numPr>
          <w:ilvl w:val="0"/>
          <w:numId w:val="34"/>
        </w:numPr>
        <w:shd w:val="clear" w:color="auto" w:fill="FFFFFF" w:themeFill="background1"/>
        <w:spacing w:after="120"/>
        <w:contextualSpacing w:val="0"/>
        <w:jc w:val="both"/>
        <w:rPr>
          <w:rFonts w:ascii="Times New Roman" w:hAnsi="Times New Roman"/>
          <w:noProof/>
          <w:lang w:eastAsia="nl-NL"/>
        </w:rPr>
      </w:pPr>
      <w:r>
        <w:rPr>
          <w:rFonts w:ascii="Times New Roman" w:hAnsi="Times New Roman"/>
          <w:b/>
          <w:bCs/>
          <w:noProof/>
          <w:lang w:val="en-US" w:eastAsia="nl-NL"/>
        </w:rPr>
        <w:t>St</w:t>
      </w:r>
      <w:r w:rsidR="00447F3D">
        <w:rPr>
          <w:rFonts w:ascii="Times New Roman" w:hAnsi="Times New Roman"/>
          <w:b/>
          <w:bCs/>
          <w:noProof/>
          <w:lang w:val="en-US" w:eastAsia="nl-NL"/>
        </w:rPr>
        <w:t xml:space="preserve">ep up </w:t>
      </w:r>
      <w:r w:rsidR="21F97652" w:rsidRPr="21F97652">
        <w:rPr>
          <w:rFonts w:ascii="Times New Roman" w:hAnsi="Times New Roman"/>
          <w:b/>
          <w:bCs/>
          <w:noProof/>
          <w:lang w:val="en-US" w:eastAsia="nl-NL"/>
        </w:rPr>
        <w:t xml:space="preserve">the monitoring of </w:t>
      </w:r>
      <w:r w:rsidR="000A03C7">
        <w:rPr>
          <w:rFonts w:ascii="Times New Roman" w:hAnsi="Times New Roman"/>
          <w:b/>
          <w:bCs/>
          <w:noProof/>
          <w:lang w:val="en-US" w:eastAsia="nl-NL"/>
        </w:rPr>
        <w:t xml:space="preserve">EU </w:t>
      </w:r>
      <w:r w:rsidR="21F97652" w:rsidRPr="21F97652">
        <w:rPr>
          <w:rFonts w:ascii="Times New Roman" w:hAnsi="Times New Roman"/>
          <w:b/>
          <w:bCs/>
          <w:noProof/>
          <w:lang w:val="en-US" w:eastAsia="nl-NL"/>
        </w:rPr>
        <w:t>waste exported to OECD countries.</w:t>
      </w:r>
      <w:r w:rsidR="21F97652" w:rsidRPr="21F97652">
        <w:rPr>
          <w:rFonts w:ascii="Times New Roman" w:hAnsi="Times New Roman"/>
          <w:noProof/>
          <w:lang w:val="en-US" w:eastAsia="nl-NL"/>
        </w:rPr>
        <w:t xml:space="preserve"> </w:t>
      </w:r>
      <w:r w:rsidR="00767A7A">
        <w:rPr>
          <w:rFonts w:ascii="Times New Roman" w:hAnsi="Times New Roman"/>
          <w:noProof/>
          <w:lang w:val="en-US" w:eastAsia="nl-NL"/>
        </w:rPr>
        <w:t xml:space="preserve">Countries adhering to the OECD have to undergo a screening process with respect to their waste management systems. OECD countries generally have laws and practices designed to ensure that waste is sustainably managed and </w:t>
      </w:r>
      <w:r w:rsidR="00C30590">
        <w:rPr>
          <w:rFonts w:ascii="Times New Roman" w:hAnsi="Times New Roman"/>
          <w:noProof/>
          <w:lang w:val="en-US" w:eastAsia="nl-NL"/>
        </w:rPr>
        <w:t xml:space="preserve">shipments of waste between OECD countries are subject to a specific </w:t>
      </w:r>
      <w:r w:rsidR="00AC2E02">
        <w:rPr>
          <w:rFonts w:ascii="Times New Roman" w:hAnsi="Times New Roman"/>
          <w:noProof/>
          <w:lang w:val="en-US" w:eastAsia="nl-NL"/>
        </w:rPr>
        <w:t xml:space="preserve">international </w:t>
      </w:r>
      <w:r w:rsidR="00C30590">
        <w:rPr>
          <w:rFonts w:ascii="Times New Roman" w:hAnsi="Times New Roman"/>
          <w:noProof/>
          <w:lang w:val="en-US" w:eastAsia="nl-NL"/>
        </w:rPr>
        <w:t>legal regime</w:t>
      </w:r>
      <w:r w:rsidR="00C30590">
        <w:rPr>
          <w:rStyle w:val="FootnoteReference"/>
          <w:rFonts w:ascii="Times New Roman" w:hAnsi="Times New Roman"/>
          <w:noProof/>
          <w:lang w:val="en-US" w:eastAsia="nl-NL"/>
        </w:rPr>
        <w:footnoteReference w:id="10"/>
      </w:r>
      <w:r w:rsidR="005B2616">
        <w:rPr>
          <w:rFonts w:ascii="Times New Roman" w:hAnsi="Times New Roman"/>
          <w:noProof/>
          <w:lang w:val="en-US" w:eastAsia="nl-NL"/>
        </w:rPr>
        <w:t>.</w:t>
      </w:r>
      <w:r w:rsidR="00EB094E">
        <w:rPr>
          <w:rFonts w:ascii="Times New Roman" w:hAnsi="Times New Roman"/>
          <w:noProof/>
          <w:lang w:val="en-US" w:eastAsia="nl-NL"/>
        </w:rPr>
        <w:t xml:space="preserve"> </w:t>
      </w:r>
      <w:r w:rsidR="003A59A8">
        <w:rPr>
          <w:rFonts w:ascii="Times New Roman" w:hAnsi="Times New Roman"/>
          <w:noProof/>
          <w:lang w:val="en-US" w:eastAsia="nl-NL"/>
        </w:rPr>
        <w:t>Therefore, the measures to ensure that EU waste exports do not cause environmental harm in third countries which are OECD members should be proportionate and cannot foresee general restrictions such as those for non-OECD countries. The Commission proposes that such exports should be monitored and if there are concerns that certain exports are likely to cause environmental damage in the country of destination, it will</w:t>
      </w:r>
      <w:r w:rsidR="001B5191">
        <w:rPr>
          <w:rFonts w:ascii="Times New Roman" w:hAnsi="Times New Roman"/>
          <w:noProof/>
          <w:lang w:val="en-US" w:eastAsia="nl-NL"/>
        </w:rPr>
        <w:t xml:space="preserve"> </w:t>
      </w:r>
      <w:r w:rsidR="21F97652" w:rsidRPr="21F97652">
        <w:rPr>
          <w:rFonts w:ascii="Times New Roman" w:hAnsi="Times New Roman"/>
          <w:noProof/>
          <w:lang w:val="en-US" w:eastAsia="nl-NL"/>
        </w:rPr>
        <w:t>engage in a dialogue with this country and, ultimately, suspend such export</w:t>
      </w:r>
      <w:r w:rsidR="00447F3D">
        <w:rPr>
          <w:rFonts w:ascii="Times New Roman" w:hAnsi="Times New Roman"/>
          <w:noProof/>
          <w:lang w:val="en-US" w:eastAsia="nl-NL"/>
        </w:rPr>
        <w:t>s</w:t>
      </w:r>
      <w:r w:rsidR="21F97652" w:rsidRPr="21F97652">
        <w:rPr>
          <w:rFonts w:ascii="Times New Roman" w:hAnsi="Times New Roman"/>
          <w:noProof/>
          <w:lang w:val="en-US" w:eastAsia="nl-NL"/>
        </w:rPr>
        <w:t xml:space="preserve"> of waste if this waste is not managed in an environmentally sustainable manner</w:t>
      </w:r>
      <w:r w:rsidR="00DD5877">
        <w:rPr>
          <w:rFonts w:ascii="Times New Roman" w:hAnsi="Times New Roman"/>
          <w:noProof/>
          <w:lang w:val="en-US" w:eastAsia="nl-NL"/>
        </w:rPr>
        <w:t>.</w:t>
      </w:r>
    </w:p>
    <w:p w14:paraId="2EFF8F2E" w14:textId="37498ABD" w:rsidR="00270841" w:rsidRPr="00270841" w:rsidRDefault="005C33EA" w:rsidP="0049560C">
      <w:pPr>
        <w:pStyle w:val="ListParagraph"/>
        <w:numPr>
          <w:ilvl w:val="0"/>
          <w:numId w:val="25"/>
        </w:numPr>
        <w:shd w:val="clear" w:color="auto" w:fill="FFFFFF" w:themeFill="background1"/>
        <w:spacing w:after="120"/>
        <w:contextualSpacing w:val="0"/>
        <w:jc w:val="both"/>
        <w:rPr>
          <w:rFonts w:ascii="Times New Roman" w:hAnsi="Times New Roman"/>
          <w:noProof/>
          <w:lang w:val="en-US" w:eastAsia="nl-NL"/>
        </w:rPr>
      </w:pPr>
      <w:r>
        <w:rPr>
          <w:rFonts w:ascii="Times New Roman" w:hAnsi="Times New Roman"/>
          <w:b/>
          <w:bCs/>
          <w:noProof/>
          <w:lang w:eastAsia="nl-NL"/>
        </w:rPr>
        <w:t>Require</w:t>
      </w:r>
      <w:r w:rsidRPr="21F97652">
        <w:rPr>
          <w:rFonts w:ascii="Times New Roman" w:hAnsi="Times New Roman"/>
          <w:b/>
          <w:bCs/>
          <w:noProof/>
          <w:lang w:eastAsia="nl-NL"/>
        </w:rPr>
        <w:t xml:space="preserve"> </w:t>
      </w:r>
      <w:r w:rsidR="21F97652" w:rsidRPr="21F97652">
        <w:rPr>
          <w:rFonts w:ascii="Times New Roman" w:hAnsi="Times New Roman"/>
          <w:b/>
          <w:bCs/>
          <w:noProof/>
          <w:lang w:eastAsia="nl-NL"/>
        </w:rPr>
        <w:t xml:space="preserve">EU exporting companies to show that their exports are sustainable. </w:t>
      </w:r>
      <w:r w:rsidR="00741DC9" w:rsidRPr="00C24B7E">
        <w:rPr>
          <w:rFonts w:ascii="Times New Roman" w:hAnsi="Times New Roman"/>
          <w:noProof/>
          <w:lang w:eastAsia="nl-NL"/>
        </w:rPr>
        <w:t>I</w:t>
      </w:r>
      <w:r w:rsidR="21F97652" w:rsidRPr="00C24B7E">
        <w:rPr>
          <w:rFonts w:ascii="Times New Roman" w:hAnsi="Times New Roman"/>
          <w:noProof/>
          <w:lang w:eastAsia="nl-NL"/>
        </w:rPr>
        <w:t xml:space="preserve">t is </w:t>
      </w:r>
      <w:r w:rsidR="00741DC9" w:rsidRPr="00C24B7E">
        <w:rPr>
          <w:rFonts w:ascii="Times New Roman" w:hAnsi="Times New Roman"/>
          <w:noProof/>
          <w:lang w:eastAsia="nl-NL"/>
        </w:rPr>
        <w:t xml:space="preserve">also </w:t>
      </w:r>
      <w:r w:rsidR="21F97652" w:rsidRPr="00C24B7E">
        <w:rPr>
          <w:rFonts w:ascii="Times New Roman" w:hAnsi="Times New Roman"/>
          <w:noProof/>
          <w:lang w:eastAsia="nl-NL"/>
        </w:rPr>
        <w:t>essential that exporting companies assume responsibility for their export</w:t>
      </w:r>
      <w:r w:rsidR="000A03C7" w:rsidRPr="00C24B7E">
        <w:rPr>
          <w:rFonts w:ascii="Times New Roman" w:hAnsi="Times New Roman"/>
          <w:noProof/>
          <w:lang w:eastAsia="nl-NL"/>
        </w:rPr>
        <w:t>s</w:t>
      </w:r>
      <w:r w:rsidR="21F97652" w:rsidRPr="00C24B7E">
        <w:rPr>
          <w:rFonts w:ascii="Times New Roman" w:hAnsi="Times New Roman"/>
          <w:noProof/>
          <w:lang w:eastAsia="nl-NL"/>
        </w:rPr>
        <w:t xml:space="preserve">. </w:t>
      </w:r>
      <w:r w:rsidR="000B2128">
        <w:rPr>
          <w:rFonts w:ascii="Times New Roman" w:hAnsi="Times New Roman"/>
          <w:noProof/>
          <w:lang w:eastAsia="nl-NL"/>
        </w:rPr>
        <w:t>T</w:t>
      </w:r>
      <w:r w:rsidR="21F97652" w:rsidRPr="21F97652">
        <w:rPr>
          <w:rFonts w:ascii="Times New Roman" w:hAnsi="Times New Roman"/>
          <w:noProof/>
          <w:lang w:eastAsia="nl-NL"/>
        </w:rPr>
        <w:t xml:space="preserve">he Commission proposes that all companies exporting waste outside the EU </w:t>
      </w:r>
      <w:r w:rsidR="000A03C7">
        <w:rPr>
          <w:rFonts w:ascii="Times New Roman" w:hAnsi="Times New Roman"/>
          <w:noProof/>
          <w:lang w:eastAsia="nl-NL"/>
        </w:rPr>
        <w:t>conduct</w:t>
      </w:r>
      <w:r w:rsidR="21F97652" w:rsidRPr="21F97652">
        <w:rPr>
          <w:rFonts w:ascii="Times New Roman" w:hAnsi="Times New Roman"/>
          <w:noProof/>
          <w:lang w:eastAsia="nl-NL"/>
        </w:rPr>
        <w:t xml:space="preserve"> independent audits in the facilities</w:t>
      </w:r>
      <w:r w:rsidR="0029759D" w:rsidRPr="0029759D">
        <w:rPr>
          <w:rFonts w:ascii="Times New Roman" w:hAnsi="Times New Roman"/>
          <w:noProof/>
          <w:lang w:eastAsia="nl-NL"/>
        </w:rPr>
        <w:t xml:space="preserve"> </w:t>
      </w:r>
      <w:r w:rsidR="0029759D">
        <w:rPr>
          <w:rFonts w:ascii="Times New Roman" w:hAnsi="Times New Roman"/>
          <w:noProof/>
          <w:lang w:eastAsia="nl-NL"/>
        </w:rPr>
        <w:t xml:space="preserve">to </w:t>
      </w:r>
      <w:r w:rsidR="0029759D" w:rsidRPr="21F97652">
        <w:rPr>
          <w:rFonts w:ascii="Times New Roman" w:hAnsi="Times New Roman"/>
          <w:noProof/>
          <w:lang w:eastAsia="nl-NL"/>
        </w:rPr>
        <w:t>where they ship waste</w:t>
      </w:r>
      <w:r w:rsidR="000B2128">
        <w:rPr>
          <w:rFonts w:ascii="Times New Roman" w:hAnsi="Times New Roman"/>
          <w:noProof/>
          <w:lang w:eastAsia="nl-NL"/>
        </w:rPr>
        <w:t xml:space="preserve"> in order</w:t>
      </w:r>
      <w:r w:rsidR="21F97652" w:rsidRPr="21F97652">
        <w:rPr>
          <w:rFonts w:ascii="Times New Roman" w:hAnsi="Times New Roman"/>
          <w:noProof/>
          <w:lang w:eastAsia="nl-NL"/>
        </w:rPr>
        <w:t xml:space="preserve"> to </w:t>
      </w:r>
      <w:r w:rsidR="000A03C7">
        <w:rPr>
          <w:rFonts w:ascii="Times New Roman" w:hAnsi="Times New Roman"/>
          <w:noProof/>
          <w:lang w:eastAsia="nl-NL"/>
        </w:rPr>
        <w:t>en</w:t>
      </w:r>
      <w:r w:rsidR="21F97652" w:rsidRPr="21F97652">
        <w:rPr>
          <w:rFonts w:ascii="Times New Roman" w:hAnsi="Times New Roman"/>
          <w:noProof/>
          <w:lang w:eastAsia="nl-NL"/>
        </w:rPr>
        <w:t xml:space="preserve">sure that </w:t>
      </w:r>
      <w:r w:rsidR="000B2128">
        <w:rPr>
          <w:rFonts w:ascii="Times New Roman" w:hAnsi="Times New Roman"/>
          <w:noProof/>
          <w:lang w:eastAsia="nl-NL"/>
        </w:rPr>
        <w:t>those facilities</w:t>
      </w:r>
      <w:r w:rsidR="21F97652" w:rsidRPr="21F97652">
        <w:rPr>
          <w:rFonts w:ascii="Times New Roman" w:hAnsi="Times New Roman"/>
          <w:noProof/>
          <w:lang w:eastAsia="nl-NL"/>
        </w:rPr>
        <w:t xml:space="preserve"> are operating in line with criteria showing that they manage waste in an environmentally sound manner. If the audits show that this is not the case, the companies should stop exporting their waste to the facility concerned</w:t>
      </w:r>
      <w:r w:rsidR="00DD5877">
        <w:rPr>
          <w:rFonts w:ascii="Times New Roman" w:hAnsi="Times New Roman"/>
          <w:noProof/>
          <w:lang w:eastAsia="nl-NL"/>
        </w:rPr>
        <w:t>.</w:t>
      </w:r>
      <w:r w:rsidR="21F97652" w:rsidRPr="21F97652">
        <w:rPr>
          <w:rFonts w:ascii="Times New Roman" w:hAnsi="Times New Roman"/>
          <w:noProof/>
          <w:lang w:eastAsia="nl-NL"/>
        </w:rPr>
        <w:t xml:space="preserve"> </w:t>
      </w:r>
    </w:p>
    <w:p w14:paraId="21329D20" w14:textId="4CA3BF94" w:rsidR="00062561" w:rsidRPr="00C24B7E" w:rsidRDefault="21F97652" w:rsidP="0049560C">
      <w:pPr>
        <w:pStyle w:val="ListParagraph"/>
        <w:numPr>
          <w:ilvl w:val="0"/>
          <w:numId w:val="34"/>
        </w:numPr>
        <w:shd w:val="clear" w:color="auto" w:fill="FFFFFF" w:themeFill="background1"/>
        <w:spacing w:after="120"/>
        <w:contextualSpacing w:val="0"/>
        <w:jc w:val="both"/>
        <w:rPr>
          <w:rFonts w:ascii="Times New Roman" w:hAnsi="Times New Roman"/>
          <w:noProof/>
          <w:lang w:val="en-US" w:eastAsia="nl-NL"/>
        </w:rPr>
      </w:pPr>
      <w:r w:rsidRPr="21F97652">
        <w:rPr>
          <w:rFonts w:ascii="Times New Roman" w:hAnsi="Times New Roman"/>
          <w:b/>
          <w:bCs/>
          <w:noProof/>
          <w:lang w:val="en-US" w:eastAsia="nl-NL"/>
        </w:rPr>
        <w:t xml:space="preserve">Establish clear criteria to </w:t>
      </w:r>
      <w:r w:rsidR="000A03C7">
        <w:rPr>
          <w:rFonts w:ascii="Times New Roman" w:hAnsi="Times New Roman"/>
          <w:b/>
          <w:bCs/>
          <w:noProof/>
          <w:lang w:val="en-US" w:eastAsia="nl-NL"/>
        </w:rPr>
        <w:t>prevent</w:t>
      </w:r>
      <w:r w:rsidRPr="21F97652">
        <w:rPr>
          <w:rFonts w:ascii="Times New Roman" w:hAnsi="Times New Roman"/>
          <w:b/>
          <w:bCs/>
          <w:noProof/>
          <w:lang w:val="en-US" w:eastAsia="nl-NL"/>
        </w:rPr>
        <w:t xml:space="preserve"> waste </w:t>
      </w:r>
      <w:r w:rsidR="000A03C7">
        <w:rPr>
          <w:rFonts w:ascii="Times New Roman" w:hAnsi="Times New Roman"/>
          <w:b/>
          <w:bCs/>
          <w:noProof/>
          <w:lang w:val="en-US" w:eastAsia="nl-NL"/>
        </w:rPr>
        <w:t>from being</w:t>
      </w:r>
      <w:r w:rsidRPr="21F97652">
        <w:rPr>
          <w:rFonts w:ascii="Times New Roman" w:hAnsi="Times New Roman"/>
          <w:b/>
          <w:bCs/>
          <w:noProof/>
          <w:lang w:val="en-US" w:eastAsia="nl-NL"/>
        </w:rPr>
        <w:t xml:space="preserve"> falsely exported as </w:t>
      </w:r>
      <w:r w:rsidR="005B796D">
        <w:rPr>
          <w:rFonts w:ascii="Times New Roman" w:hAnsi="Times New Roman"/>
          <w:b/>
          <w:bCs/>
          <w:noProof/>
          <w:lang w:val="en-US" w:eastAsia="nl-NL"/>
        </w:rPr>
        <w:t>‘</w:t>
      </w:r>
      <w:r w:rsidRPr="21F97652">
        <w:rPr>
          <w:rFonts w:ascii="Times New Roman" w:hAnsi="Times New Roman"/>
          <w:b/>
          <w:bCs/>
          <w:noProof/>
          <w:lang w:val="en-US" w:eastAsia="nl-NL"/>
        </w:rPr>
        <w:t>used goods</w:t>
      </w:r>
      <w:r w:rsidR="005B796D">
        <w:rPr>
          <w:rFonts w:ascii="Times New Roman" w:hAnsi="Times New Roman"/>
          <w:b/>
          <w:bCs/>
          <w:noProof/>
          <w:lang w:val="en-US" w:eastAsia="nl-NL"/>
        </w:rPr>
        <w:t>’</w:t>
      </w:r>
      <w:r w:rsidRPr="21F97652">
        <w:rPr>
          <w:rFonts w:ascii="Times New Roman" w:hAnsi="Times New Roman"/>
          <w:b/>
          <w:bCs/>
          <w:noProof/>
          <w:lang w:val="en-US" w:eastAsia="nl-NL"/>
        </w:rPr>
        <w:t>.</w:t>
      </w:r>
      <w:r w:rsidRPr="005C33EA">
        <w:rPr>
          <w:rFonts w:ascii="Times New Roman" w:hAnsi="Times New Roman"/>
          <w:b/>
          <w:noProof/>
          <w:lang w:val="en-US"/>
        </w:rPr>
        <w:t xml:space="preserve"> </w:t>
      </w:r>
      <w:r w:rsidR="00F2608B">
        <w:rPr>
          <w:rFonts w:ascii="Times New Roman" w:hAnsi="Times New Roman"/>
          <w:noProof/>
          <w:lang w:eastAsia="nl-NL"/>
        </w:rPr>
        <w:t>This would allow</w:t>
      </w:r>
      <w:r w:rsidRPr="21F97652">
        <w:rPr>
          <w:rFonts w:ascii="Times New Roman" w:hAnsi="Times New Roman"/>
          <w:noProof/>
          <w:lang w:eastAsia="nl-NL"/>
        </w:rPr>
        <w:t xml:space="preserve"> the Commission, working with relevant stakeholders and Member States, to adopt</w:t>
      </w:r>
      <w:r w:rsidRPr="21F97652">
        <w:rPr>
          <w:rFonts w:ascii="Times New Roman" w:hAnsi="Times New Roman"/>
          <w:b/>
          <w:bCs/>
          <w:noProof/>
          <w:lang w:eastAsia="nl-NL"/>
        </w:rPr>
        <w:t xml:space="preserve"> </w:t>
      </w:r>
      <w:r w:rsidRPr="21F97652">
        <w:rPr>
          <w:rFonts w:ascii="Times New Roman" w:hAnsi="Times New Roman"/>
          <w:noProof/>
          <w:lang w:eastAsia="nl-NL"/>
        </w:rPr>
        <w:t>criteria for specific problematic waste</w:t>
      </w:r>
      <w:r w:rsidR="00092BF6">
        <w:rPr>
          <w:rFonts w:ascii="Times New Roman" w:hAnsi="Times New Roman"/>
          <w:noProof/>
          <w:lang w:eastAsia="nl-NL"/>
        </w:rPr>
        <w:t>s in order</w:t>
      </w:r>
      <w:r w:rsidRPr="21F97652">
        <w:rPr>
          <w:rFonts w:ascii="Times New Roman" w:hAnsi="Times New Roman"/>
          <w:noProof/>
          <w:lang w:eastAsia="nl-NL"/>
        </w:rPr>
        <w:t xml:space="preserve"> to differentiate between used goods and waste. This </w:t>
      </w:r>
      <w:r w:rsidR="00D17CCF">
        <w:rPr>
          <w:rFonts w:ascii="Times New Roman" w:hAnsi="Times New Roman"/>
          <w:noProof/>
          <w:lang w:eastAsia="nl-NL"/>
        </w:rPr>
        <w:t>will</w:t>
      </w:r>
      <w:r w:rsidRPr="21F97652">
        <w:rPr>
          <w:rFonts w:ascii="Times New Roman" w:hAnsi="Times New Roman"/>
          <w:noProof/>
          <w:lang w:eastAsia="nl-NL"/>
        </w:rPr>
        <w:t xml:space="preserve"> ensure that items, such as end-of-life vehicles, waste batteries or textile waste, which are often labelled as used commodities, </w:t>
      </w:r>
      <w:r w:rsidRPr="005C33EA">
        <w:rPr>
          <w:rFonts w:ascii="Times New Roman" w:hAnsi="Times New Roman"/>
          <w:noProof/>
        </w:rPr>
        <w:t>are not exported outside the OECD</w:t>
      </w:r>
      <w:r w:rsidRPr="21F97652">
        <w:rPr>
          <w:rFonts w:ascii="Times New Roman" w:hAnsi="Times New Roman"/>
          <w:noProof/>
          <w:lang w:eastAsia="nl-NL"/>
        </w:rPr>
        <w:t xml:space="preserve">, where they are likely to create </w:t>
      </w:r>
      <w:r w:rsidR="009421A5">
        <w:rPr>
          <w:rFonts w:ascii="Times New Roman" w:hAnsi="Times New Roman"/>
          <w:noProof/>
          <w:lang w:eastAsia="nl-NL"/>
        </w:rPr>
        <w:t>sizeable</w:t>
      </w:r>
      <w:r w:rsidRPr="21F97652">
        <w:rPr>
          <w:rFonts w:ascii="Times New Roman" w:hAnsi="Times New Roman"/>
          <w:noProof/>
          <w:lang w:eastAsia="nl-NL"/>
        </w:rPr>
        <w:t xml:space="preserve"> environmental and health damage.</w:t>
      </w:r>
    </w:p>
    <w:p w14:paraId="5FB88B88" w14:textId="77777777" w:rsidR="00AC2C7F" w:rsidRPr="00AC2C7F" w:rsidRDefault="00AC2C7F" w:rsidP="00AC2C7F">
      <w:pPr>
        <w:spacing w:after="120"/>
        <w:jc w:val="both"/>
        <w:rPr>
          <w:rFonts w:ascii="Times New Roman" w:hAnsi="Times New Roman"/>
          <w:b/>
          <w:noProof/>
        </w:rPr>
      </w:pPr>
    </w:p>
    <w:p w14:paraId="44EF9E1D" w14:textId="1755B158" w:rsidR="00AC2C7F" w:rsidRPr="00136897" w:rsidRDefault="00136897" w:rsidP="00136897">
      <w:pPr>
        <w:pStyle w:val="ListParagraph"/>
        <w:numPr>
          <w:ilvl w:val="1"/>
          <w:numId w:val="24"/>
        </w:numPr>
        <w:spacing w:after="120"/>
        <w:jc w:val="both"/>
        <w:rPr>
          <w:rFonts w:ascii="Times New Roman" w:hAnsi="Times New Roman"/>
          <w:b/>
          <w:noProof/>
        </w:rPr>
      </w:pPr>
      <w:r>
        <w:rPr>
          <w:rFonts w:ascii="Times New Roman" w:hAnsi="Times New Roman"/>
          <w:b/>
          <w:noProof/>
        </w:rPr>
        <w:t xml:space="preserve"> </w:t>
      </w:r>
      <w:r w:rsidR="00092BF6">
        <w:rPr>
          <w:rFonts w:ascii="Times New Roman" w:hAnsi="Times New Roman"/>
          <w:b/>
          <w:noProof/>
        </w:rPr>
        <w:t>A</w:t>
      </w:r>
      <w:r w:rsidR="00AC2C7F" w:rsidRPr="00136897">
        <w:rPr>
          <w:rFonts w:ascii="Times New Roman" w:hAnsi="Times New Roman"/>
          <w:b/>
          <w:noProof/>
        </w:rPr>
        <w:t>ddress</w:t>
      </w:r>
      <w:r w:rsidR="00092BF6">
        <w:rPr>
          <w:rFonts w:ascii="Times New Roman" w:hAnsi="Times New Roman"/>
          <w:b/>
          <w:noProof/>
        </w:rPr>
        <w:t>ing</w:t>
      </w:r>
      <w:r w:rsidR="00AC2C7F" w:rsidRPr="00136897">
        <w:rPr>
          <w:rFonts w:ascii="Times New Roman" w:hAnsi="Times New Roman"/>
          <w:b/>
          <w:noProof/>
        </w:rPr>
        <w:t xml:space="preserve"> illegal shipments of waste more effectively</w:t>
      </w:r>
    </w:p>
    <w:p w14:paraId="37919B13" w14:textId="2439408A" w:rsidR="00AC2C7F" w:rsidRPr="00136897" w:rsidRDefault="00040F92" w:rsidP="00AC2C7F">
      <w:pPr>
        <w:spacing w:after="120"/>
        <w:jc w:val="both"/>
        <w:rPr>
          <w:rFonts w:ascii="Times New Roman" w:hAnsi="Times New Roman"/>
          <w:noProof/>
        </w:rPr>
      </w:pPr>
      <w:r>
        <w:rPr>
          <w:rFonts w:ascii="Times New Roman" w:hAnsi="Times New Roman"/>
          <w:noProof/>
        </w:rPr>
        <w:t>The Commission proposes to include the following provisions in the EU rules to address i</w:t>
      </w:r>
      <w:r w:rsidR="00AC2C7F" w:rsidRPr="00136897">
        <w:rPr>
          <w:rFonts w:ascii="Times New Roman" w:hAnsi="Times New Roman"/>
          <w:noProof/>
        </w:rPr>
        <w:t>llegal shipments of waste:</w:t>
      </w:r>
    </w:p>
    <w:p w14:paraId="67F6E7E4" w14:textId="6B64C46B" w:rsidR="00AC2C7F" w:rsidRDefault="00AC2C7F" w:rsidP="00AC2C7F">
      <w:pPr>
        <w:pStyle w:val="ListParagraph"/>
        <w:numPr>
          <w:ilvl w:val="0"/>
          <w:numId w:val="27"/>
        </w:numPr>
        <w:spacing w:after="120"/>
        <w:contextualSpacing w:val="0"/>
        <w:jc w:val="both"/>
        <w:rPr>
          <w:rFonts w:ascii="Times New Roman" w:hAnsi="Times New Roman"/>
          <w:noProof/>
        </w:rPr>
      </w:pPr>
      <w:r>
        <w:rPr>
          <w:rFonts w:ascii="Times New Roman" w:hAnsi="Times New Roman"/>
          <w:b/>
          <w:noProof/>
        </w:rPr>
        <w:t>E</w:t>
      </w:r>
      <w:r w:rsidRPr="00E509BC">
        <w:rPr>
          <w:rFonts w:ascii="Times New Roman" w:hAnsi="Times New Roman"/>
          <w:b/>
          <w:noProof/>
        </w:rPr>
        <w:t>stablish</w:t>
      </w:r>
      <w:r>
        <w:rPr>
          <w:rFonts w:ascii="Times New Roman" w:hAnsi="Times New Roman"/>
          <w:b/>
          <w:noProof/>
        </w:rPr>
        <w:t>ing</w:t>
      </w:r>
      <w:r w:rsidRPr="00E509BC">
        <w:rPr>
          <w:rFonts w:ascii="Times New Roman" w:hAnsi="Times New Roman"/>
          <w:b/>
          <w:noProof/>
        </w:rPr>
        <w:t xml:space="preserve"> an EU </w:t>
      </w:r>
      <w:r>
        <w:rPr>
          <w:rFonts w:ascii="Times New Roman" w:hAnsi="Times New Roman"/>
          <w:b/>
          <w:noProof/>
        </w:rPr>
        <w:t>‘</w:t>
      </w:r>
      <w:r w:rsidRPr="00E509BC">
        <w:rPr>
          <w:rFonts w:ascii="Times New Roman" w:hAnsi="Times New Roman"/>
          <w:b/>
          <w:noProof/>
        </w:rPr>
        <w:t>waste shipment enforcement group</w:t>
      </w:r>
      <w:r>
        <w:rPr>
          <w:rFonts w:ascii="Times New Roman" w:hAnsi="Times New Roman"/>
          <w:b/>
          <w:noProof/>
        </w:rPr>
        <w:t>’</w:t>
      </w:r>
      <w:r w:rsidRPr="00E509BC">
        <w:rPr>
          <w:rFonts w:ascii="Times New Roman" w:hAnsi="Times New Roman"/>
          <w:b/>
          <w:noProof/>
        </w:rPr>
        <w:t xml:space="preserve">, to increase </w:t>
      </w:r>
      <w:r>
        <w:rPr>
          <w:rFonts w:ascii="Times New Roman" w:hAnsi="Times New Roman"/>
          <w:b/>
          <w:noProof/>
        </w:rPr>
        <w:t xml:space="preserve">cooperation and </w:t>
      </w:r>
      <w:r w:rsidRPr="00E509BC">
        <w:rPr>
          <w:rFonts w:ascii="Times New Roman" w:hAnsi="Times New Roman"/>
          <w:b/>
          <w:noProof/>
        </w:rPr>
        <w:t>coordination against illegal shipments of waste.</w:t>
      </w:r>
      <w:r>
        <w:rPr>
          <w:rFonts w:ascii="Times New Roman" w:hAnsi="Times New Roman"/>
          <w:noProof/>
        </w:rPr>
        <w:t xml:space="preserve"> This group </w:t>
      </w:r>
      <w:r w:rsidR="00FF0292">
        <w:rPr>
          <w:rFonts w:ascii="Times New Roman" w:hAnsi="Times New Roman"/>
          <w:noProof/>
        </w:rPr>
        <w:t>will</w:t>
      </w:r>
      <w:r>
        <w:rPr>
          <w:rFonts w:ascii="Times New Roman" w:hAnsi="Times New Roman"/>
          <w:noProof/>
        </w:rPr>
        <w:t xml:space="preserve"> comprise</w:t>
      </w:r>
      <w:r w:rsidRPr="00AD0C0F">
        <w:rPr>
          <w:rFonts w:ascii="Times New Roman" w:hAnsi="Times New Roman"/>
          <w:noProof/>
        </w:rPr>
        <w:t xml:space="preserve"> </w:t>
      </w:r>
      <w:r>
        <w:rPr>
          <w:rFonts w:ascii="Times New Roman" w:hAnsi="Times New Roman"/>
          <w:noProof/>
        </w:rPr>
        <w:t xml:space="preserve">environmental, </w:t>
      </w:r>
      <w:r w:rsidRPr="00AD0C0F">
        <w:rPr>
          <w:rFonts w:ascii="Times New Roman" w:hAnsi="Times New Roman"/>
          <w:noProof/>
        </w:rPr>
        <w:t>customs, police and other relevant national inspection authorities</w:t>
      </w:r>
      <w:r>
        <w:rPr>
          <w:rFonts w:ascii="Times New Roman" w:hAnsi="Times New Roman"/>
          <w:noProof/>
        </w:rPr>
        <w:t>, as well as</w:t>
      </w:r>
      <w:r w:rsidRPr="00AD0C0F">
        <w:rPr>
          <w:rFonts w:ascii="Times New Roman" w:hAnsi="Times New Roman"/>
          <w:noProof/>
        </w:rPr>
        <w:t xml:space="preserve"> European and international law enforcement networks</w:t>
      </w:r>
      <w:r>
        <w:rPr>
          <w:rStyle w:val="FootnoteReference"/>
          <w:rFonts w:ascii="Times New Roman" w:hAnsi="Times New Roman"/>
          <w:noProof/>
        </w:rPr>
        <w:footnoteReference w:id="11"/>
      </w:r>
      <w:r>
        <w:rPr>
          <w:rFonts w:ascii="Times New Roman" w:hAnsi="Times New Roman"/>
          <w:noProof/>
        </w:rPr>
        <w:t>.</w:t>
      </w:r>
      <w:r w:rsidRPr="00AD0C0F">
        <w:rPr>
          <w:rFonts w:ascii="Times New Roman" w:hAnsi="Times New Roman"/>
          <w:noProof/>
        </w:rPr>
        <w:t xml:space="preserve"> </w:t>
      </w:r>
      <w:r w:rsidR="00040F92">
        <w:rPr>
          <w:rFonts w:ascii="Times New Roman" w:hAnsi="Times New Roman"/>
          <w:noProof/>
        </w:rPr>
        <w:t>It</w:t>
      </w:r>
      <w:r w:rsidRPr="00AD0C0F">
        <w:rPr>
          <w:rFonts w:ascii="Times New Roman" w:hAnsi="Times New Roman"/>
          <w:noProof/>
        </w:rPr>
        <w:t xml:space="preserve"> </w:t>
      </w:r>
      <w:r w:rsidR="00FF0292">
        <w:rPr>
          <w:rFonts w:ascii="Times New Roman" w:hAnsi="Times New Roman"/>
          <w:noProof/>
        </w:rPr>
        <w:t>will</w:t>
      </w:r>
      <w:r>
        <w:rPr>
          <w:rFonts w:ascii="Times New Roman" w:hAnsi="Times New Roman"/>
          <w:noProof/>
        </w:rPr>
        <w:t xml:space="preserve"> </w:t>
      </w:r>
      <w:r w:rsidRPr="00AD0C0F">
        <w:rPr>
          <w:rFonts w:ascii="Times New Roman" w:hAnsi="Times New Roman"/>
          <w:noProof/>
        </w:rPr>
        <w:t xml:space="preserve">focus on illegal shipments of </w:t>
      </w:r>
      <w:r>
        <w:rPr>
          <w:rFonts w:ascii="Times New Roman" w:hAnsi="Times New Roman"/>
          <w:noProof/>
        </w:rPr>
        <w:t xml:space="preserve">waste within the EU as well as </w:t>
      </w:r>
      <w:r w:rsidRPr="00AD0C0F">
        <w:rPr>
          <w:rFonts w:ascii="Times New Roman" w:hAnsi="Times New Roman"/>
          <w:noProof/>
        </w:rPr>
        <w:t xml:space="preserve">outside the EU, </w:t>
      </w:r>
      <w:r>
        <w:rPr>
          <w:rFonts w:ascii="Times New Roman" w:hAnsi="Times New Roman"/>
          <w:noProof/>
        </w:rPr>
        <w:t xml:space="preserve">and serve as a forum to share best practices and </w:t>
      </w:r>
      <w:r w:rsidRPr="00AD0C0F">
        <w:rPr>
          <w:rFonts w:ascii="Times New Roman" w:hAnsi="Times New Roman"/>
          <w:noProof/>
        </w:rPr>
        <w:t xml:space="preserve">intelligence, </w:t>
      </w:r>
      <w:r>
        <w:rPr>
          <w:rFonts w:ascii="Times New Roman" w:hAnsi="Times New Roman"/>
          <w:noProof/>
        </w:rPr>
        <w:t xml:space="preserve">identify EU priorities for waste shipment enforcement </w:t>
      </w:r>
      <w:r w:rsidRPr="00AD0C0F">
        <w:rPr>
          <w:rFonts w:ascii="Times New Roman" w:hAnsi="Times New Roman"/>
          <w:noProof/>
        </w:rPr>
        <w:t xml:space="preserve">and facilitate joint action </w:t>
      </w:r>
      <w:r w:rsidR="008773BD">
        <w:rPr>
          <w:rFonts w:ascii="Times New Roman" w:hAnsi="Times New Roman"/>
          <w:noProof/>
        </w:rPr>
        <w:t>between EU Member States.</w:t>
      </w:r>
    </w:p>
    <w:p w14:paraId="062AF451" w14:textId="2599DF09" w:rsidR="00AC2C7F" w:rsidRPr="00E509BC" w:rsidRDefault="00AC2C7F" w:rsidP="00E8734D">
      <w:pPr>
        <w:pStyle w:val="ListParagraph"/>
        <w:numPr>
          <w:ilvl w:val="0"/>
          <w:numId w:val="27"/>
        </w:numPr>
        <w:spacing w:after="120"/>
        <w:contextualSpacing w:val="0"/>
        <w:jc w:val="both"/>
        <w:rPr>
          <w:rFonts w:ascii="Times New Roman" w:hAnsi="Times New Roman"/>
          <w:noProof/>
        </w:rPr>
      </w:pPr>
      <w:r w:rsidRPr="00FA750D">
        <w:rPr>
          <w:rFonts w:ascii="Times New Roman" w:hAnsi="Times New Roman"/>
          <w:b/>
          <w:noProof/>
          <w:lang w:val="en-US"/>
        </w:rPr>
        <w:t xml:space="preserve">Empowering the </w:t>
      </w:r>
      <w:r w:rsidRPr="0049560C">
        <w:rPr>
          <w:rFonts w:ascii="Times New Roman" w:hAnsi="Times New Roman"/>
          <w:b/>
          <w:noProof/>
          <w:lang w:val="en-US"/>
        </w:rPr>
        <w:t>Commission to support transnational investigations by EU Member States on waste trafficking.</w:t>
      </w:r>
      <w:r>
        <w:rPr>
          <w:rFonts w:ascii="Times New Roman" w:hAnsi="Times New Roman"/>
          <w:noProof/>
          <w:lang w:val="en-US"/>
        </w:rPr>
        <w:t xml:space="preserve"> </w:t>
      </w:r>
      <w:r w:rsidRPr="006F174A">
        <w:rPr>
          <w:rFonts w:ascii="inherit" w:eastAsia="Times New Roman" w:hAnsi="inherit"/>
          <w:noProof/>
          <w:color w:val="000000"/>
          <w:lang w:val="en-IE" w:eastAsia="nl-BE"/>
        </w:rPr>
        <w:t>The European Anti-Fraud Office</w:t>
      </w:r>
      <w:r>
        <w:rPr>
          <w:rFonts w:ascii="inherit" w:eastAsia="Times New Roman" w:hAnsi="inherit"/>
          <w:noProof/>
          <w:color w:val="000000"/>
          <w:lang w:val="en-IE" w:eastAsia="nl-BE"/>
        </w:rPr>
        <w:t xml:space="preserve"> (OLAF)</w:t>
      </w:r>
      <w:r w:rsidRPr="006F174A">
        <w:rPr>
          <w:rFonts w:ascii="inherit" w:eastAsia="Times New Roman" w:hAnsi="inherit"/>
          <w:noProof/>
          <w:color w:val="000000"/>
          <w:lang w:val="en-IE" w:eastAsia="nl-BE"/>
        </w:rPr>
        <w:t xml:space="preserve"> possesses relevant expertise in that regard</w:t>
      </w:r>
      <w:r>
        <w:rPr>
          <w:rFonts w:ascii="Times New Roman" w:hAnsi="Times New Roman"/>
          <w:noProof/>
          <w:lang w:val="en-US"/>
        </w:rPr>
        <w:t xml:space="preserve"> and </w:t>
      </w:r>
      <w:r w:rsidR="008773BD">
        <w:rPr>
          <w:rFonts w:ascii="Times New Roman" w:hAnsi="Times New Roman"/>
          <w:noProof/>
          <w:lang w:val="en-US"/>
        </w:rPr>
        <w:t>can support Member States’ authorities</w:t>
      </w:r>
      <w:r>
        <w:rPr>
          <w:rFonts w:ascii="Times New Roman" w:hAnsi="Times New Roman"/>
          <w:noProof/>
          <w:lang w:val="en-US"/>
        </w:rPr>
        <w:t xml:space="preserve"> </w:t>
      </w:r>
      <w:r w:rsidR="008773BD">
        <w:rPr>
          <w:rFonts w:ascii="Times New Roman" w:hAnsi="Times New Roman"/>
          <w:noProof/>
          <w:lang w:val="en-US"/>
        </w:rPr>
        <w:t xml:space="preserve">either </w:t>
      </w:r>
      <w:r>
        <w:rPr>
          <w:rFonts w:ascii="Times New Roman" w:hAnsi="Times New Roman"/>
          <w:noProof/>
          <w:lang w:val="en-US"/>
        </w:rPr>
        <w:t xml:space="preserve">through inspections directly carried out by OLAF, or through </w:t>
      </w:r>
      <w:r w:rsidRPr="00E509BC">
        <w:rPr>
          <w:rFonts w:ascii="Times New Roman" w:hAnsi="Times New Roman"/>
          <w:noProof/>
          <w:lang w:val="en-US"/>
        </w:rPr>
        <w:t>coordinati</w:t>
      </w:r>
      <w:r>
        <w:rPr>
          <w:rFonts w:ascii="Times New Roman" w:hAnsi="Times New Roman"/>
          <w:noProof/>
          <w:lang w:val="en-US"/>
        </w:rPr>
        <w:t>ng</w:t>
      </w:r>
      <w:r w:rsidRPr="00E509BC">
        <w:rPr>
          <w:rFonts w:ascii="Times New Roman" w:hAnsi="Times New Roman"/>
          <w:noProof/>
          <w:lang w:val="en-US"/>
        </w:rPr>
        <w:t xml:space="preserve"> </w:t>
      </w:r>
      <w:r>
        <w:rPr>
          <w:rFonts w:ascii="Times New Roman" w:hAnsi="Times New Roman"/>
          <w:noProof/>
          <w:lang w:val="en-US"/>
        </w:rPr>
        <w:t xml:space="preserve">investigations carried out by different Member States. This </w:t>
      </w:r>
      <w:r w:rsidR="00FF0292">
        <w:rPr>
          <w:rFonts w:ascii="Times New Roman" w:hAnsi="Times New Roman"/>
          <w:noProof/>
          <w:lang w:val="en-US"/>
        </w:rPr>
        <w:t>will</w:t>
      </w:r>
      <w:r w:rsidRPr="00E509BC">
        <w:rPr>
          <w:rFonts w:ascii="Times New Roman" w:hAnsi="Times New Roman"/>
          <w:noProof/>
          <w:lang w:val="en-US"/>
        </w:rPr>
        <w:t xml:space="preserve"> strengthen the overall enforcement capacity of the EU and its Member States and </w:t>
      </w:r>
      <w:r w:rsidR="008773BD">
        <w:rPr>
          <w:rFonts w:ascii="Times New Roman" w:hAnsi="Times New Roman"/>
          <w:noProof/>
          <w:lang w:val="en-US"/>
        </w:rPr>
        <w:t xml:space="preserve">ensure more efficient use of </w:t>
      </w:r>
      <w:r w:rsidRPr="00E509BC">
        <w:rPr>
          <w:rFonts w:ascii="Times New Roman" w:hAnsi="Times New Roman"/>
          <w:noProof/>
          <w:lang w:val="en-US"/>
        </w:rPr>
        <w:t>the often li</w:t>
      </w:r>
      <w:r>
        <w:rPr>
          <w:rFonts w:ascii="Times New Roman" w:hAnsi="Times New Roman"/>
          <w:noProof/>
          <w:lang w:val="en-US"/>
        </w:rPr>
        <w:t>mited resources for enforcement</w:t>
      </w:r>
      <w:r w:rsidR="008773BD">
        <w:rPr>
          <w:rFonts w:ascii="Times New Roman" w:hAnsi="Times New Roman"/>
          <w:noProof/>
          <w:lang w:val="en-US"/>
        </w:rPr>
        <w:t>.</w:t>
      </w:r>
      <w:r w:rsidR="00E8734D">
        <w:rPr>
          <w:rFonts w:ascii="Times New Roman" w:hAnsi="Times New Roman"/>
          <w:noProof/>
          <w:lang w:val="en-US"/>
        </w:rPr>
        <w:t xml:space="preserve"> </w:t>
      </w:r>
      <w:r w:rsidR="00350EEA" w:rsidRPr="00E8734D">
        <w:rPr>
          <w:rFonts w:ascii="Times New Roman" w:hAnsi="Times New Roman"/>
          <w:noProof/>
          <w:lang w:val="en-US"/>
        </w:rPr>
        <w:t>Similarly, Eurojust can offer its assistance and expertise to facilitate Member States’ transnational investigations when tackling waste management</w:t>
      </w:r>
      <w:r w:rsidR="00350EEA">
        <w:rPr>
          <w:rFonts w:ascii="Times New Roman" w:hAnsi="Times New Roman"/>
          <w:noProof/>
          <w:lang w:val="en-US"/>
        </w:rPr>
        <w:t xml:space="preserve"> and </w:t>
      </w:r>
      <w:r w:rsidR="00350EEA" w:rsidRPr="00E8734D">
        <w:rPr>
          <w:rFonts w:ascii="Times New Roman" w:hAnsi="Times New Roman"/>
          <w:noProof/>
          <w:lang w:val="en-US"/>
        </w:rPr>
        <w:t>support the exchange of best practices and mutual approaches in order to promote effectiveness in prosecution and strengthen cross-border investigations.</w:t>
      </w:r>
    </w:p>
    <w:p w14:paraId="38EB7CC7" w14:textId="6B90A81D" w:rsidR="00AC2C7F" w:rsidRPr="00E509BC" w:rsidRDefault="00AC2C7F" w:rsidP="00AC2C7F">
      <w:pPr>
        <w:pStyle w:val="ListParagraph"/>
        <w:numPr>
          <w:ilvl w:val="0"/>
          <w:numId w:val="27"/>
        </w:numPr>
        <w:spacing w:after="120"/>
        <w:contextualSpacing w:val="0"/>
        <w:jc w:val="both"/>
        <w:rPr>
          <w:rFonts w:ascii="Times New Roman" w:hAnsi="Times New Roman"/>
          <w:noProof/>
        </w:rPr>
      </w:pPr>
      <w:r>
        <w:rPr>
          <w:rFonts w:ascii="Times New Roman" w:hAnsi="Times New Roman"/>
          <w:b/>
          <w:noProof/>
        </w:rPr>
        <w:t>Strengthening the existing rules on administrative penalties ag</w:t>
      </w:r>
      <w:r w:rsidR="00A267FD">
        <w:rPr>
          <w:rFonts w:ascii="Times New Roman" w:hAnsi="Times New Roman"/>
          <w:b/>
          <w:noProof/>
        </w:rPr>
        <w:t xml:space="preserve">ainst illegal shipment of waste. </w:t>
      </w:r>
      <w:r w:rsidR="00A267FD">
        <w:rPr>
          <w:rFonts w:ascii="Times New Roman" w:hAnsi="Times New Roman"/>
          <w:noProof/>
        </w:rPr>
        <w:t>C</w:t>
      </w:r>
      <w:r>
        <w:rPr>
          <w:rFonts w:ascii="Times New Roman" w:hAnsi="Times New Roman"/>
          <w:noProof/>
        </w:rPr>
        <w:t xml:space="preserve">ommon criteria for </w:t>
      </w:r>
      <w:r w:rsidRPr="009C4F50">
        <w:rPr>
          <w:rFonts w:ascii="Times New Roman" w:hAnsi="Times New Roman"/>
          <w:noProof/>
        </w:rPr>
        <w:t xml:space="preserve">determining the types and levels of penalties to be imposed </w:t>
      </w:r>
      <w:r>
        <w:rPr>
          <w:rFonts w:ascii="Times New Roman" w:hAnsi="Times New Roman"/>
          <w:noProof/>
        </w:rPr>
        <w:t>for</w:t>
      </w:r>
      <w:r w:rsidRPr="009C4F50">
        <w:rPr>
          <w:rFonts w:ascii="Times New Roman" w:hAnsi="Times New Roman"/>
          <w:noProof/>
        </w:rPr>
        <w:t xml:space="preserve"> </w:t>
      </w:r>
      <w:r>
        <w:rPr>
          <w:rFonts w:ascii="Times New Roman" w:hAnsi="Times New Roman"/>
          <w:noProof/>
        </w:rPr>
        <w:t>infringements</w:t>
      </w:r>
      <w:r w:rsidR="00A267FD">
        <w:rPr>
          <w:rFonts w:ascii="Times New Roman" w:hAnsi="Times New Roman"/>
          <w:noProof/>
        </w:rPr>
        <w:t xml:space="preserve"> will make </w:t>
      </w:r>
      <w:r>
        <w:rPr>
          <w:rFonts w:ascii="Times New Roman" w:hAnsi="Times New Roman"/>
          <w:noProof/>
        </w:rPr>
        <w:t xml:space="preserve">penalties more deterrent and </w:t>
      </w:r>
      <w:r w:rsidR="00A267FD">
        <w:rPr>
          <w:rFonts w:ascii="Times New Roman" w:hAnsi="Times New Roman"/>
          <w:noProof/>
        </w:rPr>
        <w:t xml:space="preserve">consistently applied </w:t>
      </w:r>
      <w:r>
        <w:rPr>
          <w:rFonts w:ascii="Times New Roman" w:hAnsi="Times New Roman"/>
          <w:noProof/>
        </w:rPr>
        <w:t>across the EU. These criteria w</w:t>
      </w:r>
      <w:r w:rsidRPr="009C4F50">
        <w:rPr>
          <w:rFonts w:ascii="Times New Roman" w:hAnsi="Times New Roman"/>
          <w:noProof/>
        </w:rPr>
        <w:t xml:space="preserve">ould include the nature and gravity of the infringement and </w:t>
      </w:r>
      <w:r>
        <w:rPr>
          <w:rFonts w:ascii="Times New Roman" w:hAnsi="Times New Roman"/>
          <w:noProof/>
        </w:rPr>
        <w:t xml:space="preserve">other factors such as </w:t>
      </w:r>
      <w:r w:rsidRPr="009C4F50">
        <w:rPr>
          <w:rFonts w:ascii="Times New Roman" w:hAnsi="Times New Roman"/>
          <w:noProof/>
        </w:rPr>
        <w:t>the economic benefits derived from and the environmental damage caused by the infringement, insofar as these can be determined</w:t>
      </w:r>
      <w:r>
        <w:rPr>
          <w:rFonts w:ascii="Times New Roman" w:hAnsi="Times New Roman"/>
          <w:noProof/>
        </w:rPr>
        <w:t xml:space="preserve">. Member States should take these criteria into consideration when establishing penalties for offenders. </w:t>
      </w:r>
    </w:p>
    <w:p w14:paraId="5AADEE83" w14:textId="0C789858" w:rsidR="00AC2C7F" w:rsidRPr="00954DF8" w:rsidRDefault="00AC2C7F" w:rsidP="00AC2C7F">
      <w:pPr>
        <w:pStyle w:val="ListParagraph"/>
        <w:spacing w:after="120"/>
        <w:ind w:left="0"/>
        <w:contextualSpacing w:val="0"/>
        <w:jc w:val="both"/>
        <w:rPr>
          <w:rFonts w:ascii="Times New Roman" w:hAnsi="Times New Roman"/>
          <w:noProof/>
          <w:lang w:val="en-US"/>
        </w:rPr>
      </w:pPr>
      <w:r>
        <w:rPr>
          <w:rFonts w:ascii="Times New Roman" w:hAnsi="Times New Roman"/>
          <w:noProof/>
          <w:lang w:val="en-US"/>
        </w:rPr>
        <w:t xml:space="preserve">In addition, the Commission will propose a revision of the </w:t>
      </w:r>
      <w:r w:rsidRPr="00954DF8">
        <w:rPr>
          <w:rFonts w:ascii="Times New Roman" w:hAnsi="Times New Roman"/>
          <w:noProof/>
          <w:lang w:val="en-US"/>
        </w:rPr>
        <w:t>Environmental Crime Directive</w:t>
      </w:r>
      <w:r w:rsidRPr="00954DF8">
        <w:rPr>
          <w:rFonts w:ascii="Times New Roman" w:hAnsi="Times New Roman"/>
          <w:noProof/>
          <w:vertAlign w:val="superscript"/>
          <w:lang w:val="en-US"/>
        </w:rPr>
        <w:footnoteReference w:id="12"/>
      </w:r>
      <w:r>
        <w:rPr>
          <w:rFonts w:ascii="Times New Roman" w:hAnsi="Times New Roman"/>
          <w:noProof/>
          <w:lang w:val="en-US"/>
        </w:rPr>
        <w:t>, which will look at the possibility to set out new rules on criminal sanctions (including their levels) and other tools to</w:t>
      </w:r>
      <w:r w:rsidRPr="00954DF8">
        <w:rPr>
          <w:rFonts w:ascii="Times New Roman" w:hAnsi="Times New Roman"/>
          <w:noProof/>
        </w:rPr>
        <w:t> </w:t>
      </w:r>
      <w:r>
        <w:rPr>
          <w:rFonts w:ascii="Times New Roman" w:hAnsi="Times New Roman"/>
          <w:noProof/>
        </w:rPr>
        <w:t>help EU environmental law</w:t>
      </w:r>
      <w:r w:rsidRPr="00954DF8">
        <w:rPr>
          <w:rFonts w:ascii="Times New Roman" w:hAnsi="Times New Roman"/>
          <w:noProof/>
        </w:rPr>
        <w:t xml:space="preserve"> </w:t>
      </w:r>
      <w:r>
        <w:rPr>
          <w:rFonts w:ascii="Times New Roman" w:hAnsi="Times New Roman"/>
          <w:noProof/>
        </w:rPr>
        <w:t>be</w:t>
      </w:r>
      <w:r w:rsidRPr="00954DF8">
        <w:rPr>
          <w:rFonts w:ascii="Times New Roman" w:hAnsi="Times New Roman"/>
          <w:noProof/>
        </w:rPr>
        <w:t xml:space="preserve"> more effective</w:t>
      </w:r>
      <w:r>
        <w:rPr>
          <w:rFonts w:ascii="Times New Roman" w:hAnsi="Times New Roman"/>
          <w:noProof/>
        </w:rPr>
        <w:t>ly</w:t>
      </w:r>
      <w:r w:rsidRPr="00954DF8">
        <w:rPr>
          <w:rFonts w:ascii="Times New Roman" w:hAnsi="Times New Roman"/>
          <w:noProof/>
        </w:rPr>
        <w:t xml:space="preserve"> appli</w:t>
      </w:r>
      <w:r>
        <w:rPr>
          <w:rFonts w:ascii="Times New Roman" w:hAnsi="Times New Roman"/>
          <w:noProof/>
        </w:rPr>
        <w:t xml:space="preserve">ed. </w:t>
      </w:r>
      <w:r w:rsidR="00D03B1D" w:rsidRPr="00E8734D">
        <w:rPr>
          <w:rFonts w:ascii="Times New Roman" w:hAnsi="Times New Roman"/>
          <w:noProof/>
        </w:rPr>
        <w:t xml:space="preserve">The revised Environmental Crime Directive will aim to, among others, improve the operational effectiveness of national enforcement chains to foster investigations, prosecutions and sanctioning. </w:t>
      </w:r>
      <w:r w:rsidR="00D03B1D">
        <w:rPr>
          <w:rFonts w:ascii="Times New Roman" w:hAnsi="Times New Roman"/>
          <w:noProof/>
        </w:rPr>
        <w:t xml:space="preserve">It </w:t>
      </w:r>
      <w:r w:rsidR="00D03B1D" w:rsidRPr="00E8734D">
        <w:rPr>
          <w:rFonts w:ascii="Times New Roman" w:hAnsi="Times New Roman"/>
          <w:noProof/>
        </w:rPr>
        <w:t>will respond to the low rates of sanctioned environmental crimes through dissuasive and proportionate sanction types and levels</w:t>
      </w:r>
      <w:r w:rsidR="00D03B1D">
        <w:rPr>
          <w:rFonts w:ascii="Times New Roman" w:hAnsi="Times New Roman"/>
          <w:noProof/>
        </w:rPr>
        <w:t>, facilitating</w:t>
      </w:r>
      <w:r w:rsidR="00D03B1D" w:rsidRPr="00E8734D">
        <w:rPr>
          <w:rFonts w:ascii="Times New Roman" w:hAnsi="Times New Roman"/>
          <w:noProof/>
        </w:rPr>
        <w:t xml:space="preserve"> the work of national judicial authorities.</w:t>
      </w:r>
    </w:p>
    <w:p w14:paraId="4A937613" w14:textId="4DDCFE83" w:rsidR="00AC2C7F" w:rsidRDefault="00AC2C7F" w:rsidP="00AC2C7F">
      <w:pPr>
        <w:spacing w:after="120"/>
        <w:jc w:val="both"/>
        <w:rPr>
          <w:rFonts w:ascii="Times New Roman" w:hAnsi="Times New Roman"/>
          <w:noProof/>
        </w:rPr>
      </w:pPr>
    </w:p>
    <w:p w14:paraId="04DADC6C" w14:textId="6D9D1C69" w:rsidR="00DC17FE" w:rsidRDefault="00735C3C" w:rsidP="00136897">
      <w:pPr>
        <w:pStyle w:val="ListParagraph"/>
        <w:numPr>
          <w:ilvl w:val="0"/>
          <w:numId w:val="24"/>
        </w:numPr>
        <w:spacing w:after="120"/>
        <w:contextualSpacing w:val="0"/>
        <w:jc w:val="both"/>
        <w:rPr>
          <w:rFonts w:ascii="Times New Roman" w:hAnsi="Times New Roman"/>
          <w:b/>
          <w:bCs/>
          <w:noProof/>
        </w:rPr>
      </w:pPr>
      <w:r>
        <w:rPr>
          <w:rFonts w:ascii="Times New Roman" w:hAnsi="Times New Roman"/>
          <w:b/>
          <w:bCs/>
          <w:noProof/>
        </w:rPr>
        <w:t xml:space="preserve">INTERNATIONAL </w:t>
      </w:r>
      <w:r w:rsidR="00643BDE">
        <w:rPr>
          <w:rFonts w:ascii="Times New Roman" w:hAnsi="Times New Roman"/>
          <w:b/>
          <w:bCs/>
          <w:noProof/>
        </w:rPr>
        <w:t xml:space="preserve">COOPERATION FOR </w:t>
      </w:r>
      <w:r>
        <w:rPr>
          <w:rFonts w:ascii="Times New Roman" w:hAnsi="Times New Roman"/>
          <w:b/>
          <w:bCs/>
          <w:noProof/>
        </w:rPr>
        <w:t xml:space="preserve">MORE </w:t>
      </w:r>
      <w:r w:rsidR="00643BDE">
        <w:rPr>
          <w:rFonts w:ascii="Times New Roman" w:hAnsi="Times New Roman"/>
          <w:b/>
          <w:bCs/>
          <w:noProof/>
        </w:rPr>
        <w:t xml:space="preserve">SUSTAINABLE WASTE MANAGEMENT </w:t>
      </w:r>
      <w:r w:rsidR="21F97652" w:rsidRPr="21F97652">
        <w:rPr>
          <w:rFonts w:ascii="Times New Roman" w:hAnsi="Times New Roman"/>
          <w:b/>
          <w:bCs/>
          <w:noProof/>
        </w:rPr>
        <w:t xml:space="preserve"> </w:t>
      </w:r>
    </w:p>
    <w:p w14:paraId="3F57D504" w14:textId="66AE224E" w:rsidR="00B259C5" w:rsidRDefault="009E1493" w:rsidP="009E1493">
      <w:pPr>
        <w:spacing w:after="120"/>
        <w:jc w:val="both"/>
        <w:rPr>
          <w:rFonts w:ascii="Times New Roman" w:hAnsi="Times New Roman"/>
          <w:bCs/>
          <w:noProof/>
        </w:rPr>
      </w:pPr>
      <w:r w:rsidRPr="009E1493">
        <w:rPr>
          <w:rFonts w:ascii="Times New Roman" w:hAnsi="Times New Roman"/>
          <w:bCs/>
          <w:noProof/>
        </w:rPr>
        <w:t xml:space="preserve">Waste management </w:t>
      </w:r>
      <w:r>
        <w:rPr>
          <w:rFonts w:ascii="Times New Roman" w:hAnsi="Times New Roman"/>
          <w:bCs/>
          <w:noProof/>
        </w:rPr>
        <w:t>remains one of</w:t>
      </w:r>
      <w:r w:rsidRPr="009E1493">
        <w:rPr>
          <w:rFonts w:ascii="Times New Roman" w:hAnsi="Times New Roman"/>
          <w:bCs/>
          <w:noProof/>
        </w:rPr>
        <w:t xml:space="preserve"> the most critical environmental challenges for our planet. </w:t>
      </w:r>
      <w:r>
        <w:rPr>
          <w:rFonts w:ascii="Times New Roman" w:hAnsi="Times New Roman"/>
          <w:bCs/>
          <w:noProof/>
        </w:rPr>
        <w:t>This is particularly the case</w:t>
      </w:r>
      <w:r w:rsidRPr="009E1493">
        <w:rPr>
          <w:rFonts w:ascii="Times New Roman" w:hAnsi="Times New Roman"/>
          <w:bCs/>
          <w:noProof/>
        </w:rPr>
        <w:t xml:space="preserve"> </w:t>
      </w:r>
      <w:r w:rsidR="00D769B2">
        <w:rPr>
          <w:rFonts w:ascii="Times New Roman" w:hAnsi="Times New Roman"/>
          <w:bCs/>
          <w:noProof/>
        </w:rPr>
        <w:t>for</w:t>
      </w:r>
      <w:r w:rsidRPr="009E1493">
        <w:rPr>
          <w:rFonts w:ascii="Times New Roman" w:hAnsi="Times New Roman"/>
          <w:bCs/>
          <w:noProof/>
        </w:rPr>
        <w:t xml:space="preserve"> emerging and developing countries, where rapid urbanisation and improved living standards are expected to lead to a sharp increase in waste generation. </w:t>
      </w:r>
      <w:r>
        <w:rPr>
          <w:rFonts w:ascii="Times New Roman" w:hAnsi="Times New Roman"/>
          <w:bCs/>
          <w:noProof/>
        </w:rPr>
        <w:t>In many of them,</w:t>
      </w:r>
      <w:r w:rsidRPr="009E1493">
        <w:rPr>
          <w:rFonts w:ascii="Times New Roman" w:hAnsi="Times New Roman"/>
          <w:bCs/>
          <w:noProof/>
        </w:rPr>
        <w:t xml:space="preserve"> policies, legislation and infrastructure are lacking or insufficient to deal with a surge in h</w:t>
      </w:r>
      <w:r w:rsidR="00D769B2">
        <w:rPr>
          <w:rFonts w:ascii="Times New Roman" w:hAnsi="Times New Roman"/>
          <w:bCs/>
          <w:noProof/>
        </w:rPr>
        <w:t>ousehold and industrial waste</w:t>
      </w:r>
      <w:r w:rsidR="00FF0292">
        <w:rPr>
          <w:rFonts w:ascii="Times New Roman" w:hAnsi="Times New Roman"/>
          <w:bCs/>
          <w:noProof/>
        </w:rPr>
        <w:t xml:space="preserve"> generation</w:t>
      </w:r>
      <w:r w:rsidR="00D769B2">
        <w:rPr>
          <w:rFonts w:ascii="Times New Roman" w:hAnsi="Times New Roman"/>
          <w:bCs/>
          <w:noProof/>
        </w:rPr>
        <w:t xml:space="preserve">. </w:t>
      </w:r>
      <w:r w:rsidRPr="009E1493">
        <w:rPr>
          <w:rFonts w:ascii="Times New Roman" w:hAnsi="Times New Roman"/>
          <w:bCs/>
          <w:noProof/>
        </w:rPr>
        <w:t xml:space="preserve">The large quantities of waste exported </w:t>
      </w:r>
      <w:r w:rsidR="0068179F">
        <w:rPr>
          <w:rFonts w:ascii="Times New Roman" w:hAnsi="Times New Roman"/>
          <w:bCs/>
          <w:noProof/>
        </w:rPr>
        <w:t xml:space="preserve">legally or illegally </w:t>
      </w:r>
      <w:r w:rsidRPr="009E1493">
        <w:rPr>
          <w:rFonts w:ascii="Times New Roman" w:hAnsi="Times New Roman"/>
          <w:bCs/>
          <w:noProof/>
        </w:rPr>
        <w:t xml:space="preserve">from the EU risk </w:t>
      </w:r>
      <w:r w:rsidR="006A7FA0">
        <w:rPr>
          <w:rFonts w:ascii="Times New Roman" w:hAnsi="Times New Roman"/>
          <w:bCs/>
          <w:noProof/>
        </w:rPr>
        <w:t>compounding</w:t>
      </w:r>
      <w:r w:rsidRPr="009E1493">
        <w:rPr>
          <w:rFonts w:ascii="Times New Roman" w:hAnsi="Times New Roman"/>
          <w:bCs/>
          <w:noProof/>
        </w:rPr>
        <w:t xml:space="preserve"> the problems that </w:t>
      </w:r>
      <w:r w:rsidR="00D769B2">
        <w:rPr>
          <w:rFonts w:ascii="Times New Roman" w:hAnsi="Times New Roman"/>
          <w:bCs/>
          <w:noProof/>
        </w:rPr>
        <w:t>these</w:t>
      </w:r>
      <w:r w:rsidRPr="009E1493">
        <w:rPr>
          <w:rFonts w:ascii="Times New Roman" w:hAnsi="Times New Roman"/>
          <w:bCs/>
          <w:noProof/>
        </w:rPr>
        <w:t xml:space="preserve"> countries already face in managing their own waste. </w:t>
      </w:r>
      <w:r w:rsidR="006A7FA0">
        <w:rPr>
          <w:rFonts w:ascii="Times New Roman" w:hAnsi="Times New Roman"/>
          <w:bCs/>
          <w:noProof/>
        </w:rPr>
        <w:t xml:space="preserve">The EU should therefore make it a priority </w:t>
      </w:r>
      <w:r w:rsidR="0068179F">
        <w:rPr>
          <w:rFonts w:ascii="Times New Roman" w:hAnsi="Times New Roman"/>
          <w:bCs/>
          <w:noProof/>
        </w:rPr>
        <w:t xml:space="preserve">with its international partners </w:t>
      </w:r>
      <w:r w:rsidR="006A7FA0">
        <w:rPr>
          <w:rFonts w:ascii="Times New Roman" w:hAnsi="Times New Roman"/>
          <w:bCs/>
          <w:noProof/>
        </w:rPr>
        <w:t>to better harness global trade in waste</w:t>
      </w:r>
      <w:r w:rsidR="0068179F">
        <w:rPr>
          <w:rFonts w:ascii="Times New Roman" w:hAnsi="Times New Roman"/>
          <w:bCs/>
          <w:noProof/>
        </w:rPr>
        <w:t>,</w:t>
      </w:r>
      <w:r w:rsidR="006A7FA0">
        <w:rPr>
          <w:rFonts w:ascii="Times New Roman" w:hAnsi="Times New Roman"/>
          <w:bCs/>
          <w:noProof/>
        </w:rPr>
        <w:t xml:space="preserve"> improve waste management in third countries</w:t>
      </w:r>
      <w:r w:rsidR="0068179F">
        <w:rPr>
          <w:rFonts w:ascii="Times New Roman" w:hAnsi="Times New Roman"/>
          <w:bCs/>
          <w:noProof/>
        </w:rPr>
        <w:t xml:space="preserve"> and tackle waste trafficking</w:t>
      </w:r>
      <w:r w:rsidR="006A7FA0">
        <w:rPr>
          <w:rFonts w:ascii="Times New Roman" w:hAnsi="Times New Roman"/>
          <w:bCs/>
          <w:noProof/>
        </w:rPr>
        <w:t>.</w:t>
      </w:r>
    </w:p>
    <w:p w14:paraId="052958D8" w14:textId="77777777" w:rsidR="00B82570" w:rsidRDefault="00B82570" w:rsidP="009E1493">
      <w:pPr>
        <w:spacing w:after="120"/>
        <w:jc w:val="both"/>
        <w:rPr>
          <w:rFonts w:ascii="Times New Roman" w:hAnsi="Times New Roman"/>
          <w:bCs/>
          <w:noProof/>
        </w:rPr>
      </w:pPr>
    </w:p>
    <w:p w14:paraId="469A4C1C" w14:textId="0C52589A" w:rsidR="001364DC" w:rsidRPr="00B259C5" w:rsidRDefault="001364DC" w:rsidP="00B259C5">
      <w:pPr>
        <w:pStyle w:val="ListParagraph"/>
        <w:numPr>
          <w:ilvl w:val="1"/>
          <w:numId w:val="24"/>
        </w:numPr>
        <w:spacing w:after="120"/>
        <w:jc w:val="both"/>
        <w:rPr>
          <w:rFonts w:ascii="Times New Roman" w:hAnsi="Times New Roman"/>
          <w:b/>
          <w:noProof/>
          <w:lang w:val="en-US"/>
        </w:rPr>
      </w:pPr>
      <w:r w:rsidRPr="00B259C5">
        <w:rPr>
          <w:rFonts w:ascii="Times New Roman" w:hAnsi="Times New Roman"/>
          <w:b/>
          <w:noProof/>
          <w:lang w:val="en-US"/>
        </w:rPr>
        <w:t>Better harnessing global trade in waste</w:t>
      </w:r>
    </w:p>
    <w:p w14:paraId="2866985A" w14:textId="715B1EE0" w:rsidR="003C4F0C" w:rsidRDefault="008C28DA" w:rsidP="0049560C">
      <w:pPr>
        <w:spacing w:after="120"/>
        <w:jc w:val="both"/>
        <w:rPr>
          <w:rFonts w:ascii="Times New Roman" w:hAnsi="Times New Roman"/>
          <w:noProof/>
          <w:lang w:val="en-US"/>
        </w:rPr>
      </w:pPr>
      <w:r w:rsidRPr="008C28DA">
        <w:rPr>
          <w:rFonts w:ascii="Times New Roman" w:hAnsi="Times New Roman"/>
          <w:noProof/>
        </w:rPr>
        <w:t xml:space="preserve">The EU has been at the forefront in promoting multilateral initiatives to improve waste management and better monitor international shipments of waste. </w:t>
      </w:r>
    </w:p>
    <w:p w14:paraId="395E01CD" w14:textId="5C4DA558" w:rsidR="003448E4" w:rsidRDefault="008E501D" w:rsidP="0049560C">
      <w:pPr>
        <w:spacing w:after="120"/>
        <w:jc w:val="both"/>
        <w:rPr>
          <w:rFonts w:ascii="Times New Roman" w:hAnsi="Times New Roman"/>
          <w:noProof/>
        </w:rPr>
      </w:pPr>
      <w:r w:rsidRPr="21F97652">
        <w:rPr>
          <w:rFonts w:ascii="Times New Roman" w:hAnsi="Times New Roman"/>
          <w:noProof/>
        </w:rPr>
        <w:t xml:space="preserve">The exposure to negative environmental impacts linked to the growing volume of plastic waste exported to developing countries led the 187 Parties to the Basel Convention </w:t>
      </w:r>
      <w:r w:rsidRPr="00FB5AF5">
        <w:rPr>
          <w:rFonts w:ascii="Times New Roman" w:hAnsi="Times New Roman"/>
          <w:noProof/>
        </w:rPr>
        <w:t xml:space="preserve">on the control of transboundary movements of hazardous wastes and their disposal </w:t>
      </w:r>
      <w:r w:rsidRPr="21F97652">
        <w:rPr>
          <w:rFonts w:ascii="Times New Roman" w:hAnsi="Times New Roman"/>
          <w:noProof/>
        </w:rPr>
        <w:t xml:space="preserve">to adopt new global rules governing the trade in plastic waste in 2019. Going </w:t>
      </w:r>
      <w:r>
        <w:rPr>
          <w:rFonts w:ascii="Times New Roman" w:hAnsi="Times New Roman"/>
          <w:noProof/>
        </w:rPr>
        <w:t>beyond</w:t>
      </w:r>
      <w:r w:rsidRPr="21F97652">
        <w:rPr>
          <w:rFonts w:ascii="Times New Roman" w:hAnsi="Times New Roman"/>
          <w:noProof/>
        </w:rPr>
        <w:t xml:space="preserve"> the Basel Convention, since 2021 </w:t>
      </w:r>
      <w:r>
        <w:rPr>
          <w:rFonts w:ascii="Times New Roman" w:hAnsi="Times New Roman"/>
          <w:noProof/>
        </w:rPr>
        <w:t xml:space="preserve">EU rules have </w:t>
      </w:r>
      <w:r w:rsidRPr="21F97652">
        <w:rPr>
          <w:rFonts w:ascii="Times New Roman" w:hAnsi="Times New Roman"/>
          <w:noProof/>
        </w:rPr>
        <w:t>ban</w:t>
      </w:r>
      <w:r>
        <w:rPr>
          <w:rFonts w:ascii="Times New Roman" w:hAnsi="Times New Roman"/>
          <w:noProof/>
        </w:rPr>
        <w:t>ned</w:t>
      </w:r>
      <w:r w:rsidRPr="21F97652">
        <w:rPr>
          <w:rFonts w:ascii="Times New Roman" w:hAnsi="Times New Roman"/>
          <w:noProof/>
        </w:rPr>
        <w:t xml:space="preserve"> the export of unsorted plastic waste from the EU to non-OECD countries</w:t>
      </w:r>
      <w:r>
        <w:rPr>
          <w:rStyle w:val="FootnoteReference"/>
          <w:rFonts w:ascii="Times New Roman" w:hAnsi="Times New Roman"/>
          <w:noProof/>
        </w:rPr>
        <w:footnoteReference w:id="13"/>
      </w:r>
      <w:r w:rsidRPr="21F97652">
        <w:rPr>
          <w:rFonts w:ascii="Times New Roman" w:hAnsi="Times New Roman"/>
          <w:noProof/>
        </w:rPr>
        <w:t>.</w:t>
      </w:r>
    </w:p>
    <w:p w14:paraId="02EF87CB" w14:textId="2EBD3340" w:rsidR="00076C38" w:rsidRDefault="003448E4" w:rsidP="003448E4">
      <w:pPr>
        <w:spacing w:after="240"/>
        <w:jc w:val="both"/>
        <w:rPr>
          <w:rFonts w:ascii="Times New Roman" w:hAnsi="Times New Roman"/>
          <w:noProof/>
        </w:rPr>
      </w:pPr>
      <w:r w:rsidRPr="00037F9B">
        <w:rPr>
          <w:rFonts w:ascii="Times New Roman" w:hAnsi="Times New Roman"/>
          <w:b/>
          <w:noProof/>
        </w:rPr>
        <w:t>Ongoing work on plastic waste will remain a high priority</w:t>
      </w:r>
      <w:r w:rsidR="00037F9B" w:rsidRPr="00037F9B">
        <w:rPr>
          <w:rFonts w:ascii="Times New Roman" w:hAnsi="Times New Roman"/>
          <w:b/>
          <w:noProof/>
        </w:rPr>
        <w:t xml:space="preserve"> and </w:t>
      </w:r>
      <w:r w:rsidRPr="00037F9B">
        <w:rPr>
          <w:rFonts w:ascii="Times New Roman" w:hAnsi="Times New Roman"/>
          <w:b/>
          <w:noProof/>
        </w:rPr>
        <w:t>the Commission will scrutinise export of plastic waste to ensure that the new rules in the Basel Convention are properly implemented</w:t>
      </w:r>
      <w:r w:rsidRPr="008C360C">
        <w:rPr>
          <w:rFonts w:ascii="Times New Roman" w:hAnsi="Times New Roman"/>
          <w:noProof/>
        </w:rPr>
        <w:t xml:space="preserve">. The Commission will also pay particular attention that plastic waste which used to be exported outside the EU is not re-routed to EU Member States which do not have sufficient capacity to treat it in a sustainable manner.  The Commission will </w:t>
      </w:r>
      <w:r>
        <w:rPr>
          <w:rFonts w:ascii="Times New Roman" w:hAnsi="Times New Roman"/>
          <w:noProof/>
        </w:rPr>
        <w:t>provide</w:t>
      </w:r>
      <w:r w:rsidRPr="008C360C">
        <w:rPr>
          <w:rFonts w:ascii="Times New Roman" w:hAnsi="Times New Roman"/>
          <w:noProof/>
        </w:rPr>
        <w:t xml:space="preserve"> a report </w:t>
      </w:r>
      <w:r>
        <w:rPr>
          <w:rFonts w:ascii="Times New Roman" w:hAnsi="Times New Roman"/>
          <w:noProof/>
        </w:rPr>
        <w:t xml:space="preserve">on shipments of plastic waste </w:t>
      </w:r>
      <w:r w:rsidRPr="008C360C">
        <w:rPr>
          <w:rFonts w:ascii="Times New Roman" w:hAnsi="Times New Roman"/>
          <w:noProof/>
        </w:rPr>
        <w:t xml:space="preserve">in </w:t>
      </w:r>
      <w:r w:rsidRPr="00F73B7F">
        <w:rPr>
          <w:rFonts w:ascii="Times New Roman" w:hAnsi="Times New Roman"/>
          <w:noProof/>
        </w:rPr>
        <w:t>2023.</w:t>
      </w:r>
      <w:r w:rsidR="00E82269">
        <w:rPr>
          <w:rFonts w:ascii="Times New Roman" w:hAnsi="Times New Roman"/>
          <w:noProof/>
        </w:rPr>
        <w:t xml:space="preserve"> </w:t>
      </w:r>
    </w:p>
    <w:p w14:paraId="3A393B15" w14:textId="1324AE41" w:rsidR="00A33AFA" w:rsidRPr="00B82570" w:rsidRDefault="00037F9B" w:rsidP="0049560C">
      <w:pPr>
        <w:spacing w:after="120"/>
        <w:jc w:val="both"/>
        <w:rPr>
          <w:rFonts w:ascii="Times New Roman" w:hAnsi="Times New Roman"/>
          <w:noProof/>
        </w:rPr>
      </w:pPr>
      <w:r w:rsidRPr="00B82570">
        <w:rPr>
          <w:rFonts w:ascii="Times New Roman" w:hAnsi="Times New Roman"/>
          <w:b/>
          <w:noProof/>
          <w:lang w:val="en-US"/>
        </w:rPr>
        <w:t>Building on the recent decisions in the Basel Convention on trade in plastic waste, the EU will continue to support multilateral institutions taking a leading role in addressing global challenges linked to the shipment of waste, notably through the United Nations Environment Programme (UNEP) and the Basel Convention</w:t>
      </w:r>
      <w:r w:rsidRPr="00AF2E94">
        <w:rPr>
          <w:rFonts w:ascii="Times New Roman" w:hAnsi="Times New Roman"/>
          <w:noProof/>
          <w:lang w:val="en-US"/>
        </w:rPr>
        <w:t>.</w:t>
      </w:r>
      <w:r>
        <w:rPr>
          <w:rFonts w:ascii="Times New Roman" w:hAnsi="Times New Roman"/>
          <w:noProof/>
          <w:lang w:val="en-US"/>
        </w:rPr>
        <w:t xml:space="preserve"> </w:t>
      </w:r>
      <w:r w:rsidR="0099101D" w:rsidRPr="00B82570">
        <w:rPr>
          <w:rFonts w:ascii="Times New Roman" w:hAnsi="Times New Roman"/>
          <w:noProof/>
        </w:rPr>
        <w:t>The Commission will</w:t>
      </w:r>
      <w:r w:rsidR="009018FC" w:rsidRPr="00B82570">
        <w:rPr>
          <w:rFonts w:ascii="Times New Roman" w:hAnsi="Times New Roman"/>
          <w:noProof/>
        </w:rPr>
        <w:t xml:space="preserve"> </w:t>
      </w:r>
      <w:r w:rsidR="00342CD6" w:rsidRPr="00B82570">
        <w:rPr>
          <w:rFonts w:ascii="Times New Roman" w:hAnsi="Times New Roman"/>
          <w:noProof/>
        </w:rPr>
        <w:t>take</w:t>
      </w:r>
      <w:r w:rsidR="0099101D" w:rsidRPr="00B82570">
        <w:rPr>
          <w:rFonts w:ascii="Times New Roman" w:hAnsi="Times New Roman"/>
          <w:noProof/>
        </w:rPr>
        <w:t xml:space="preserve"> a</w:t>
      </w:r>
      <w:r w:rsidR="00565712" w:rsidRPr="00B82570">
        <w:rPr>
          <w:rFonts w:ascii="Times New Roman" w:hAnsi="Times New Roman"/>
          <w:noProof/>
        </w:rPr>
        <w:t xml:space="preserve"> particularly</w:t>
      </w:r>
      <w:r w:rsidR="0099101D" w:rsidRPr="00B82570">
        <w:rPr>
          <w:rFonts w:ascii="Times New Roman" w:hAnsi="Times New Roman"/>
          <w:noProof/>
        </w:rPr>
        <w:t xml:space="preserve"> active role </w:t>
      </w:r>
      <w:r w:rsidR="002916D4" w:rsidRPr="00B82570">
        <w:rPr>
          <w:rFonts w:ascii="Times New Roman" w:hAnsi="Times New Roman"/>
          <w:noProof/>
        </w:rPr>
        <w:t xml:space="preserve">in defining </w:t>
      </w:r>
      <w:r w:rsidR="00076C38" w:rsidRPr="00B82570">
        <w:rPr>
          <w:rFonts w:ascii="Times New Roman" w:hAnsi="Times New Roman"/>
          <w:noProof/>
        </w:rPr>
        <w:t xml:space="preserve">further </w:t>
      </w:r>
      <w:r w:rsidR="009018FC" w:rsidRPr="00B82570">
        <w:rPr>
          <w:rFonts w:ascii="Times New Roman" w:hAnsi="Times New Roman"/>
          <w:noProof/>
        </w:rPr>
        <w:t xml:space="preserve">adequate </w:t>
      </w:r>
      <w:r w:rsidR="00342CD6" w:rsidRPr="00B82570">
        <w:rPr>
          <w:rFonts w:ascii="Times New Roman" w:hAnsi="Times New Roman"/>
          <w:noProof/>
        </w:rPr>
        <w:t xml:space="preserve">global </w:t>
      </w:r>
      <w:r w:rsidR="009018FC" w:rsidRPr="00B82570">
        <w:rPr>
          <w:rFonts w:ascii="Times New Roman" w:hAnsi="Times New Roman"/>
          <w:noProof/>
        </w:rPr>
        <w:t xml:space="preserve">rules </w:t>
      </w:r>
      <w:r w:rsidR="00342CD6" w:rsidRPr="00B82570">
        <w:rPr>
          <w:rFonts w:ascii="Times New Roman" w:hAnsi="Times New Roman"/>
          <w:noProof/>
        </w:rPr>
        <w:t xml:space="preserve">and requirements </w:t>
      </w:r>
      <w:r w:rsidR="00267378" w:rsidRPr="00B82570">
        <w:rPr>
          <w:rFonts w:ascii="Times New Roman" w:hAnsi="Times New Roman"/>
          <w:noProof/>
        </w:rPr>
        <w:t xml:space="preserve">on trade in </w:t>
      </w:r>
      <w:r w:rsidR="00342CD6" w:rsidRPr="00B82570">
        <w:rPr>
          <w:rFonts w:ascii="Times New Roman" w:hAnsi="Times New Roman"/>
          <w:noProof/>
        </w:rPr>
        <w:t xml:space="preserve">waste </w:t>
      </w:r>
      <w:r w:rsidR="00565712" w:rsidRPr="00B82570">
        <w:rPr>
          <w:rFonts w:ascii="Times New Roman" w:hAnsi="Times New Roman"/>
          <w:noProof/>
        </w:rPr>
        <w:t>which poses particular challenges to</w:t>
      </w:r>
      <w:r w:rsidR="00342CD6" w:rsidRPr="00B82570">
        <w:rPr>
          <w:rFonts w:ascii="Times New Roman" w:hAnsi="Times New Roman"/>
          <w:noProof/>
        </w:rPr>
        <w:t xml:space="preserve"> </w:t>
      </w:r>
      <w:r w:rsidR="00565712" w:rsidRPr="00B82570">
        <w:rPr>
          <w:rFonts w:ascii="Times New Roman" w:hAnsi="Times New Roman"/>
          <w:noProof/>
        </w:rPr>
        <w:t xml:space="preserve">the </w:t>
      </w:r>
      <w:r w:rsidR="00267378" w:rsidRPr="00B82570">
        <w:rPr>
          <w:rFonts w:ascii="Times New Roman" w:hAnsi="Times New Roman"/>
          <w:noProof/>
        </w:rPr>
        <w:t>environment and public health</w:t>
      </w:r>
      <w:r w:rsidR="00076C38" w:rsidRPr="00B82570">
        <w:rPr>
          <w:rFonts w:ascii="Times New Roman" w:hAnsi="Times New Roman"/>
          <w:noProof/>
        </w:rPr>
        <w:t>, in particular</w:t>
      </w:r>
      <w:r w:rsidR="003847A3" w:rsidRPr="00B82570">
        <w:rPr>
          <w:rFonts w:ascii="Times New Roman" w:hAnsi="Times New Roman"/>
          <w:noProof/>
        </w:rPr>
        <w:t xml:space="preserve"> as regards</w:t>
      </w:r>
      <w:r w:rsidR="00076C38" w:rsidRPr="00B82570">
        <w:rPr>
          <w:rFonts w:ascii="Times New Roman" w:hAnsi="Times New Roman"/>
          <w:noProof/>
        </w:rPr>
        <w:t>:</w:t>
      </w:r>
    </w:p>
    <w:p w14:paraId="409C6148" w14:textId="16E7C5E6" w:rsidR="003847A3" w:rsidRDefault="00E82269"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S</w:t>
      </w:r>
      <w:r w:rsidR="003847A3">
        <w:rPr>
          <w:rFonts w:ascii="Times New Roman" w:hAnsi="Times New Roman"/>
          <w:noProof/>
        </w:rPr>
        <w:t>trengthening the control of international trade in</w:t>
      </w:r>
      <w:r w:rsidR="00076C38">
        <w:rPr>
          <w:rFonts w:ascii="Times New Roman" w:hAnsi="Times New Roman"/>
          <w:noProof/>
        </w:rPr>
        <w:t xml:space="preserve"> </w:t>
      </w:r>
      <w:r w:rsidR="00076C38" w:rsidRPr="008A280F">
        <w:rPr>
          <w:rFonts w:ascii="Times New Roman" w:hAnsi="Times New Roman"/>
          <w:b/>
          <w:noProof/>
        </w:rPr>
        <w:t>e-waste</w:t>
      </w:r>
      <w:r w:rsidR="003847A3">
        <w:rPr>
          <w:rFonts w:ascii="Times New Roman" w:hAnsi="Times New Roman"/>
          <w:noProof/>
        </w:rPr>
        <w:t xml:space="preserve"> in the context of discussion of </w:t>
      </w:r>
      <w:r w:rsidR="00076C38">
        <w:rPr>
          <w:rFonts w:ascii="Times New Roman" w:hAnsi="Times New Roman"/>
          <w:noProof/>
        </w:rPr>
        <w:t xml:space="preserve">a proposal to clarify its status and better monitor its international trade </w:t>
      </w:r>
      <w:r w:rsidR="003847A3">
        <w:rPr>
          <w:rFonts w:ascii="Times New Roman" w:hAnsi="Times New Roman"/>
          <w:noProof/>
        </w:rPr>
        <w:t>at</w:t>
      </w:r>
      <w:r w:rsidR="00076C38">
        <w:rPr>
          <w:rFonts w:ascii="Times New Roman" w:hAnsi="Times New Roman"/>
          <w:noProof/>
        </w:rPr>
        <w:t xml:space="preserve"> the Basel Convention in 2022</w:t>
      </w:r>
      <w:r w:rsidR="003847A3">
        <w:rPr>
          <w:rFonts w:ascii="Times New Roman" w:hAnsi="Times New Roman"/>
          <w:noProof/>
        </w:rPr>
        <w:t>;</w:t>
      </w:r>
    </w:p>
    <w:p w14:paraId="4A4CF108" w14:textId="3FEE4309" w:rsidR="00A33AFA" w:rsidRPr="00A33AFA" w:rsidRDefault="00E82269"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S</w:t>
      </w:r>
      <w:r w:rsidR="00FC5C85" w:rsidRPr="00A33AFA">
        <w:rPr>
          <w:rFonts w:ascii="Times New Roman" w:hAnsi="Times New Roman"/>
          <w:noProof/>
        </w:rPr>
        <w:t>upport</w:t>
      </w:r>
      <w:r w:rsidR="00A03F76">
        <w:rPr>
          <w:rFonts w:ascii="Times New Roman" w:hAnsi="Times New Roman"/>
          <w:noProof/>
        </w:rPr>
        <w:t>ing</w:t>
      </w:r>
      <w:r w:rsidR="00FC5C85" w:rsidRPr="00A33AFA">
        <w:rPr>
          <w:rFonts w:ascii="Times New Roman" w:hAnsi="Times New Roman"/>
          <w:noProof/>
        </w:rPr>
        <w:t xml:space="preserve"> global action on the export of </w:t>
      </w:r>
      <w:r w:rsidR="00FC5C85" w:rsidRPr="008A280F">
        <w:rPr>
          <w:rFonts w:ascii="Times New Roman" w:hAnsi="Times New Roman"/>
          <w:b/>
          <w:noProof/>
        </w:rPr>
        <w:t>used vehicles</w:t>
      </w:r>
      <w:r w:rsidR="00FC5C85" w:rsidRPr="00A33AFA">
        <w:rPr>
          <w:rFonts w:ascii="Times New Roman" w:hAnsi="Times New Roman"/>
          <w:noProof/>
        </w:rPr>
        <w:t xml:space="preserve">, to </w:t>
      </w:r>
      <w:r w:rsidR="00BD76A8" w:rsidRPr="00A33AFA">
        <w:rPr>
          <w:rFonts w:ascii="Times New Roman" w:hAnsi="Times New Roman"/>
          <w:noProof/>
        </w:rPr>
        <w:t>prevent</w:t>
      </w:r>
      <w:r w:rsidR="00FC5C85" w:rsidRPr="00A33AFA">
        <w:rPr>
          <w:rFonts w:ascii="Times New Roman" w:hAnsi="Times New Roman"/>
          <w:noProof/>
        </w:rPr>
        <w:t xml:space="preserve"> polluting and non-roadworthy used vehicles</w:t>
      </w:r>
      <w:r w:rsidR="00BD76A8" w:rsidRPr="00A33AFA">
        <w:rPr>
          <w:rFonts w:ascii="Times New Roman" w:hAnsi="Times New Roman"/>
          <w:noProof/>
        </w:rPr>
        <w:t xml:space="preserve"> from being</w:t>
      </w:r>
      <w:r w:rsidR="00FC5C85" w:rsidRPr="00A33AFA">
        <w:rPr>
          <w:rFonts w:ascii="Times New Roman" w:hAnsi="Times New Roman"/>
          <w:noProof/>
        </w:rPr>
        <w:t xml:space="preserve"> shipped to developing countries</w:t>
      </w:r>
      <w:r w:rsidR="00A33AFA" w:rsidRPr="00A33AFA">
        <w:rPr>
          <w:rFonts w:ascii="Times New Roman" w:hAnsi="Times New Roman"/>
          <w:noProof/>
        </w:rPr>
        <w:t>, building on the initiatives taken by African countries on importing second-hand cars</w:t>
      </w:r>
      <w:r w:rsidR="00A03F76">
        <w:rPr>
          <w:rFonts w:ascii="Times New Roman" w:hAnsi="Times New Roman"/>
          <w:noProof/>
        </w:rPr>
        <w:t>;</w:t>
      </w:r>
    </w:p>
    <w:p w14:paraId="04C78CA3" w14:textId="1B446350" w:rsidR="00A03F76" w:rsidRDefault="00E82269"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I</w:t>
      </w:r>
      <w:r w:rsidR="000D2AB1" w:rsidRPr="00A33AFA">
        <w:rPr>
          <w:rFonts w:ascii="Times New Roman" w:hAnsi="Times New Roman"/>
          <w:noProof/>
        </w:rPr>
        <w:t>ncreas</w:t>
      </w:r>
      <w:r w:rsidR="00A31CFC">
        <w:rPr>
          <w:rFonts w:ascii="Times New Roman" w:hAnsi="Times New Roman"/>
          <w:noProof/>
        </w:rPr>
        <w:t>ing</w:t>
      </w:r>
      <w:r w:rsidR="000D2AB1" w:rsidRPr="00A33AFA">
        <w:rPr>
          <w:rFonts w:ascii="Times New Roman" w:hAnsi="Times New Roman"/>
          <w:noProof/>
        </w:rPr>
        <w:t xml:space="preserve"> transparency and sustainability in global trade in </w:t>
      </w:r>
      <w:r w:rsidR="000D2AB1" w:rsidRPr="008A280F">
        <w:rPr>
          <w:rFonts w:ascii="Times New Roman" w:hAnsi="Times New Roman"/>
          <w:b/>
          <w:noProof/>
        </w:rPr>
        <w:t>textile waste and used textile</w:t>
      </w:r>
      <w:r w:rsidR="00BD76A8" w:rsidRPr="008A280F">
        <w:rPr>
          <w:rFonts w:ascii="Times New Roman" w:hAnsi="Times New Roman"/>
          <w:b/>
          <w:noProof/>
        </w:rPr>
        <w:t>s</w:t>
      </w:r>
      <w:r w:rsidR="00A33AFA" w:rsidRPr="00A33AFA">
        <w:rPr>
          <w:rFonts w:ascii="Times New Roman" w:hAnsi="Times New Roman"/>
          <w:noProof/>
        </w:rPr>
        <w:t>;</w:t>
      </w:r>
      <w:r w:rsidR="00A03F76" w:rsidRPr="00A03F76">
        <w:rPr>
          <w:rFonts w:ascii="Times New Roman" w:hAnsi="Times New Roman"/>
          <w:noProof/>
        </w:rPr>
        <w:t xml:space="preserve"> </w:t>
      </w:r>
    </w:p>
    <w:p w14:paraId="766AFCB0" w14:textId="77777777" w:rsidR="00A31CFC" w:rsidRDefault="00A31CFC"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E</w:t>
      </w:r>
      <w:r w:rsidRPr="00A33AFA">
        <w:rPr>
          <w:rFonts w:ascii="Times New Roman" w:hAnsi="Times New Roman"/>
          <w:noProof/>
        </w:rPr>
        <w:t>xamin</w:t>
      </w:r>
      <w:r>
        <w:rPr>
          <w:rFonts w:ascii="Times New Roman" w:hAnsi="Times New Roman"/>
          <w:noProof/>
        </w:rPr>
        <w:t>ing</w:t>
      </w:r>
      <w:r w:rsidRPr="00A33AFA">
        <w:rPr>
          <w:rFonts w:ascii="Times New Roman" w:hAnsi="Times New Roman"/>
          <w:noProof/>
        </w:rPr>
        <w:t xml:space="preserve"> the possibilities to place </w:t>
      </w:r>
      <w:r w:rsidRPr="008A280F">
        <w:rPr>
          <w:rFonts w:ascii="Times New Roman" w:hAnsi="Times New Roman"/>
          <w:b/>
          <w:noProof/>
        </w:rPr>
        <w:t>additional waste under the control of the Basel Convention</w:t>
      </w:r>
      <w:r w:rsidRPr="00A33AFA">
        <w:rPr>
          <w:rFonts w:ascii="Times New Roman" w:hAnsi="Times New Roman"/>
          <w:noProof/>
        </w:rPr>
        <w:t>, once there is evidence that the current trade patterns of these waste streams are unsustainable</w:t>
      </w:r>
      <w:r>
        <w:rPr>
          <w:rFonts w:ascii="Times New Roman" w:hAnsi="Times New Roman"/>
          <w:noProof/>
        </w:rPr>
        <w:t>;</w:t>
      </w:r>
    </w:p>
    <w:p w14:paraId="016CE3FA" w14:textId="12F553E2" w:rsidR="00A12800" w:rsidRPr="00A31CFC" w:rsidRDefault="00A31CFC" w:rsidP="0049560C">
      <w:pPr>
        <w:pStyle w:val="ListParagraph"/>
        <w:numPr>
          <w:ilvl w:val="0"/>
          <w:numId w:val="47"/>
        </w:numPr>
        <w:spacing w:after="120"/>
        <w:contextualSpacing w:val="0"/>
        <w:jc w:val="both"/>
        <w:rPr>
          <w:rFonts w:ascii="Times New Roman" w:hAnsi="Times New Roman"/>
          <w:noProof/>
        </w:rPr>
      </w:pPr>
      <w:r w:rsidRPr="00A31CFC">
        <w:rPr>
          <w:rFonts w:ascii="Times New Roman" w:hAnsi="Times New Roman"/>
          <w:noProof/>
        </w:rPr>
        <w:t>C</w:t>
      </w:r>
      <w:r w:rsidR="00A03F76" w:rsidRPr="00A31CFC">
        <w:rPr>
          <w:rFonts w:ascii="Times New Roman" w:hAnsi="Times New Roman"/>
          <w:noProof/>
        </w:rPr>
        <w:t xml:space="preserve">ontinuing its efforts to </w:t>
      </w:r>
      <w:r w:rsidR="00A03F76" w:rsidRPr="008A280F">
        <w:rPr>
          <w:rFonts w:ascii="Times New Roman" w:hAnsi="Times New Roman"/>
          <w:b/>
          <w:noProof/>
        </w:rPr>
        <w:t>modernise the Basel Convention</w:t>
      </w:r>
      <w:r w:rsidRPr="00A31CFC">
        <w:rPr>
          <w:rFonts w:ascii="Times New Roman" w:hAnsi="Times New Roman"/>
          <w:noProof/>
        </w:rPr>
        <w:t>, notably</w:t>
      </w:r>
      <w:r w:rsidR="00A03F76" w:rsidRPr="00A31CFC">
        <w:rPr>
          <w:rFonts w:ascii="Times New Roman" w:hAnsi="Times New Roman"/>
          <w:noProof/>
        </w:rPr>
        <w:t xml:space="preserve"> by </w:t>
      </w:r>
      <w:r w:rsidR="00E92E07">
        <w:rPr>
          <w:rFonts w:ascii="Times New Roman" w:hAnsi="Times New Roman"/>
          <w:noProof/>
        </w:rPr>
        <w:t>ensuring better</w:t>
      </w:r>
      <w:r>
        <w:rPr>
          <w:rFonts w:ascii="Times New Roman" w:hAnsi="Times New Roman"/>
          <w:noProof/>
        </w:rPr>
        <w:t xml:space="preserve"> functioning of the notification procedure, </w:t>
      </w:r>
      <w:r w:rsidR="00A03F76" w:rsidRPr="00A31CFC">
        <w:rPr>
          <w:rFonts w:ascii="Times New Roman" w:hAnsi="Times New Roman"/>
          <w:noProof/>
        </w:rPr>
        <w:t xml:space="preserve">encouraging the uptake </w:t>
      </w:r>
      <w:r w:rsidR="002C49B1">
        <w:rPr>
          <w:rFonts w:ascii="Times New Roman" w:hAnsi="Times New Roman"/>
          <w:noProof/>
        </w:rPr>
        <w:t xml:space="preserve">by the Parties </w:t>
      </w:r>
      <w:r w:rsidR="00A03F76" w:rsidRPr="00A31CFC">
        <w:rPr>
          <w:rFonts w:ascii="Times New Roman" w:hAnsi="Times New Roman"/>
          <w:noProof/>
        </w:rPr>
        <w:t>of digital solutions to exchange information</w:t>
      </w:r>
      <w:r w:rsidR="00E92E07">
        <w:rPr>
          <w:rFonts w:ascii="Times New Roman" w:hAnsi="Times New Roman"/>
          <w:noProof/>
        </w:rPr>
        <w:t>,</w:t>
      </w:r>
      <w:r w:rsidRPr="00A31CFC">
        <w:rPr>
          <w:rFonts w:ascii="Times New Roman" w:hAnsi="Times New Roman"/>
          <w:noProof/>
        </w:rPr>
        <w:t xml:space="preserve"> </w:t>
      </w:r>
      <w:r>
        <w:rPr>
          <w:rFonts w:ascii="Times New Roman" w:hAnsi="Times New Roman"/>
          <w:noProof/>
        </w:rPr>
        <w:t xml:space="preserve">and </w:t>
      </w:r>
      <w:r w:rsidR="002C49B1">
        <w:rPr>
          <w:rFonts w:ascii="Times New Roman" w:hAnsi="Times New Roman"/>
          <w:noProof/>
        </w:rPr>
        <w:t>working further on</w:t>
      </w:r>
      <w:r>
        <w:rPr>
          <w:rFonts w:ascii="Times New Roman" w:hAnsi="Times New Roman"/>
          <w:noProof/>
        </w:rPr>
        <w:t xml:space="preserve"> </w:t>
      </w:r>
      <w:r w:rsidR="002C49B1">
        <w:rPr>
          <w:rFonts w:ascii="Times New Roman" w:hAnsi="Times New Roman"/>
          <w:noProof/>
        </w:rPr>
        <w:t xml:space="preserve">the </w:t>
      </w:r>
      <w:r>
        <w:rPr>
          <w:rFonts w:ascii="Times New Roman" w:hAnsi="Times New Roman"/>
          <w:noProof/>
        </w:rPr>
        <w:t>classification</w:t>
      </w:r>
      <w:r w:rsidR="00E92E07">
        <w:rPr>
          <w:rFonts w:ascii="Times New Roman" w:hAnsi="Times New Roman"/>
          <w:noProof/>
        </w:rPr>
        <w:t xml:space="preserve"> </w:t>
      </w:r>
      <w:r>
        <w:rPr>
          <w:rFonts w:ascii="Times New Roman" w:hAnsi="Times New Roman"/>
          <w:noProof/>
        </w:rPr>
        <w:t xml:space="preserve">of waste treatment operations and </w:t>
      </w:r>
      <w:r w:rsidR="002C49B1">
        <w:rPr>
          <w:rFonts w:ascii="Times New Roman" w:hAnsi="Times New Roman"/>
          <w:noProof/>
        </w:rPr>
        <w:t xml:space="preserve">the </w:t>
      </w:r>
      <w:r>
        <w:rPr>
          <w:rFonts w:ascii="Times New Roman" w:hAnsi="Times New Roman"/>
          <w:noProof/>
        </w:rPr>
        <w:t>haz</w:t>
      </w:r>
      <w:r w:rsidR="00E92E07">
        <w:rPr>
          <w:rFonts w:ascii="Times New Roman" w:hAnsi="Times New Roman"/>
          <w:noProof/>
        </w:rPr>
        <w:t>ardous characteristics of waste.</w:t>
      </w:r>
      <w:r w:rsidR="00A03F76" w:rsidRPr="00A31CFC">
        <w:rPr>
          <w:rFonts w:ascii="Times New Roman" w:hAnsi="Times New Roman"/>
          <w:noProof/>
        </w:rPr>
        <w:t xml:space="preserve"> </w:t>
      </w:r>
    </w:p>
    <w:p w14:paraId="4972A0FF" w14:textId="48B21118" w:rsidR="0099101D" w:rsidRPr="003C4F0C" w:rsidRDefault="003C4F0C" w:rsidP="0049560C">
      <w:pPr>
        <w:spacing w:after="120"/>
        <w:jc w:val="both"/>
        <w:rPr>
          <w:rFonts w:ascii="Times New Roman" w:hAnsi="Times New Roman"/>
          <w:noProof/>
        </w:rPr>
      </w:pPr>
      <w:r w:rsidRPr="0049560C">
        <w:rPr>
          <w:rFonts w:ascii="Times New Roman" w:hAnsi="Times New Roman"/>
          <w:b/>
          <w:noProof/>
        </w:rPr>
        <w:t xml:space="preserve">The EU will also promote the </w:t>
      </w:r>
      <w:r w:rsidRPr="00FA750D">
        <w:rPr>
          <w:rFonts w:ascii="Times New Roman" w:hAnsi="Times New Roman"/>
          <w:b/>
          <w:noProof/>
        </w:rPr>
        <w:t>improvement of the OECD legal framework on the shipm</w:t>
      </w:r>
      <w:r w:rsidRPr="0049560C">
        <w:rPr>
          <w:rFonts w:ascii="Times New Roman" w:hAnsi="Times New Roman"/>
          <w:b/>
          <w:noProof/>
        </w:rPr>
        <w:t>ents of waste</w:t>
      </w:r>
      <w:r w:rsidR="000D2AB1" w:rsidRPr="000D2AB1">
        <w:rPr>
          <w:rFonts w:ascii="Times New Roman" w:hAnsi="Times New Roman"/>
          <w:noProof/>
          <w:vertAlign w:val="superscript"/>
        </w:rPr>
        <w:footnoteReference w:id="14"/>
      </w:r>
      <w:r w:rsidR="000D2AB1">
        <w:rPr>
          <w:rFonts w:ascii="Times New Roman" w:hAnsi="Times New Roman"/>
          <w:noProof/>
        </w:rPr>
        <w:t>.</w:t>
      </w:r>
      <w:r>
        <w:rPr>
          <w:rFonts w:ascii="Times New Roman" w:hAnsi="Times New Roman"/>
          <w:noProof/>
        </w:rPr>
        <w:t xml:space="preserve"> This should be done </w:t>
      </w:r>
      <w:r w:rsidR="00BD76A8">
        <w:rPr>
          <w:rFonts w:ascii="Times New Roman" w:hAnsi="Times New Roman"/>
          <w:noProof/>
        </w:rPr>
        <w:t>by</w:t>
      </w:r>
      <w:r>
        <w:rPr>
          <w:rFonts w:ascii="Times New Roman" w:hAnsi="Times New Roman"/>
          <w:noProof/>
        </w:rPr>
        <w:t xml:space="preserve"> inclu</w:t>
      </w:r>
      <w:r w:rsidR="00BD76A8">
        <w:rPr>
          <w:rFonts w:ascii="Times New Roman" w:hAnsi="Times New Roman"/>
          <w:noProof/>
        </w:rPr>
        <w:t>ding</w:t>
      </w:r>
      <w:r>
        <w:rPr>
          <w:rFonts w:ascii="Times New Roman" w:hAnsi="Times New Roman"/>
          <w:noProof/>
        </w:rPr>
        <w:t xml:space="preserve"> clear provisions </w:t>
      </w:r>
      <w:r w:rsidR="00BD76A8">
        <w:rPr>
          <w:rFonts w:ascii="Times New Roman" w:hAnsi="Times New Roman"/>
          <w:noProof/>
        </w:rPr>
        <w:t xml:space="preserve">that </w:t>
      </w:r>
      <w:r>
        <w:rPr>
          <w:rFonts w:ascii="Times New Roman" w:hAnsi="Times New Roman"/>
          <w:noProof/>
        </w:rPr>
        <w:t xml:space="preserve">reflect the need for each OECD country to put in place waste treatment operations </w:t>
      </w:r>
      <w:r w:rsidR="00BD76A8">
        <w:rPr>
          <w:rFonts w:ascii="Times New Roman" w:hAnsi="Times New Roman"/>
          <w:noProof/>
        </w:rPr>
        <w:t>which are in line with</w:t>
      </w:r>
      <w:r>
        <w:rPr>
          <w:rFonts w:ascii="Times New Roman" w:hAnsi="Times New Roman"/>
          <w:noProof/>
        </w:rPr>
        <w:t xml:space="preserve"> environmentally sound management criteria</w:t>
      </w:r>
      <w:r w:rsidR="000D2AB1">
        <w:rPr>
          <w:rFonts w:ascii="Times New Roman" w:hAnsi="Times New Roman"/>
          <w:noProof/>
        </w:rPr>
        <w:t xml:space="preserve">, as well as to ensure </w:t>
      </w:r>
      <w:r w:rsidR="00881AE7">
        <w:rPr>
          <w:rFonts w:ascii="Times New Roman" w:hAnsi="Times New Roman"/>
          <w:noProof/>
        </w:rPr>
        <w:t xml:space="preserve">appropriate </w:t>
      </w:r>
      <w:r w:rsidR="000D2AB1">
        <w:rPr>
          <w:rFonts w:ascii="Times New Roman" w:hAnsi="Times New Roman"/>
          <w:noProof/>
        </w:rPr>
        <w:t xml:space="preserve">control and inspection on </w:t>
      </w:r>
      <w:r w:rsidR="00E92E07">
        <w:rPr>
          <w:rFonts w:ascii="Times New Roman" w:hAnsi="Times New Roman"/>
          <w:noProof/>
        </w:rPr>
        <w:t xml:space="preserve">waste </w:t>
      </w:r>
      <w:r w:rsidR="000D2AB1">
        <w:rPr>
          <w:rFonts w:ascii="Times New Roman" w:hAnsi="Times New Roman"/>
          <w:noProof/>
        </w:rPr>
        <w:t>shipment</w:t>
      </w:r>
      <w:r w:rsidR="00E92E07">
        <w:rPr>
          <w:rFonts w:ascii="Times New Roman" w:hAnsi="Times New Roman"/>
          <w:noProof/>
        </w:rPr>
        <w:t>s</w:t>
      </w:r>
      <w:r w:rsidR="000D2AB1">
        <w:rPr>
          <w:rFonts w:ascii="Times New Roman" w:hAnsi="Times New Roman"/>
          <w:noProof/>
        </w:rPr>
        <w:t xml:space="preserve">. </w:t>
      </w:r>
    </w:p>
    <w:p w14:paraId="6C2EAE0A" w14:textId="77777777" w:rsidR="002C49B1" w:rsidRDefault="00182D88" w:rsidP="0049560C">
      <w:pPr>
        <w:spacing w:after="120"/>
        <w:jc w:val="both"/>
        <w:rPr>
          <w:rFonts w:ascii="Times New Roman" w:hAnsi="Times New Roman"/>
          <w:noProof/>
        </w:rPr>
      </w:pPr>
      <w:r w:rsidRPr="0049560C">
        <w:rPr>
          <w:rFonts w:ascii="Times New Roman" w:hAnsi="Times New Roman"/>
          <w:b/>
          <w:noProof/>
        </w:rPr>
        <w:t xml:space="preserve">At the bilateral level, the EU will be intensifying its cooperation on issues of common interest </w:t>
      </w:r>
      <w:r w:rsidR="006051AD" w:rsidRPr="0049560C">
        <w:rPr>
          <w:rFonts w:ascii="Times New Roman" w:hAnsi="Times New Roman"/>
          <w:b/>
          <w:noProof/>
        </w:rPr>
        <w:t>relat</w:t>
      </w:r>
      <w:r w:rsidR="00750B82" w:rsidRPr="0049560C">
        <w:rPr>
          <w:rFonts w:ascii="Times New Roman" w:hAnsi="Times New Roman"/>
          <w:b/>
          <w:noProof/>
        </w:rPr>
        <w:t>ed</w:t>
      </w:r>
      <w:r w:rsidR="006051AD" w:rsidRPr="0049560C">
        <w:rPr>
          <w:rFonts w:ascii="Times New Roman" w:hAnsi="Times New Roman"/>
          <w:b/>
          <w:noProof/>
        </w:rPr>
        <w:t xml:space="preserve"> to</w:t>
      </w:r>
      <w:r w:rsidR="00D34AA8" w:rsidRPr="0049560C">
        <w:rPr>
          <w:rFonts w:ascii="Times New Roman" w:hAnsi="Times New Roman"/>
          <w:b/>
          <w:noProof/>
        </w:rPr>
        <w:t xml:space="preserve"> waste</w:t>
      </w:r>
      <w:r w:rsidR="006051AD" w:rsidRPr="0049560C">
        <w:rPr>
          <w:rFonts w:ascii="Times New Roman" w:hAnsi="Times New Roman"/>
          <w:b/>
          <w:noProof/>
        </w:rPr>
        <w:t xml:space="preserve"> shipments.</w:t>
      </w:r>
      <w:r w:rsidR="006051AD">
        <w:rPr>
          <w:rFonts w:ascii="Times New Roman" w:hAnsi="Times New Roman"/>
          <w:noProof/>
        </w:rPr>
        <w:t xml:space="preserve"> </w:t>
      </w:r>
      <w:r w:rsidR="00750B82">
        <w:rPr>
          <w:rFonts w:ascii="Times New Roman" w:hAnsi="Times New Roman"/>
          <w:noProof/>
        </w:rPr>
        <w:t>It</w:t>
      </w:r>
      <w:r w:rsidR="006051AD">
        <w:rPr>
          <w:rFonts w:ascii="Times New Roman" w:hAnsi="Times New Roman"/>
          <w:noProof/>
        </w:rPr>
        <w:t xml:space="preserve"> will do</w:t>
      </w:r>
      <w:r w:rsidR="00750B82">
        <w:rPr>
          <w:rFonts w:ascii="Times New Roman" w:hAnsi="Times New Roman"/>
          <w:noProof/>
        </w:rPr>
        <w:t xml:space="preserve"> this</w:t>
      </w:r>
      <w:r>
        <w:rPr>
          <w:rFonts w:ascii="Times New Roman" w:hAnsi="Times New Roman"/>
          <w:noProof/>
        </w:rPr>
        <w:t xml:space="preserve"> </w:t>
      </w:r>
      <w:r w:rsidR="00E53753">
        <w:rPr>
          <w:rFonts w:ascii="Times New Roman" w:hAnsi="Times New Roman"/>
          <w:noProof/>
        </w:rPr>
        <w:t xml:space="preserve">through its dialogues on </w:t>
      </w:r>
      <w:r w:rsidR="00750B82">
        <w:rPr>
          <w:rFonts w:ascii="Times New Roman" w:hAnsi="Times New Roman"/>
          <w:noProof/>
        </w:rPr>
        <w:t xml:space="preserve">the </w:t>
      </w:r>
      <w:r w:rsidR="00E53753">
        <w:rPr>
          <w:rFonts w:ascii="Times New Roman" w:hAnsi="Times New Roman"/>
          <w:noProof/>
        </w:rPr>
        <w:t>environment with third countries and regions, as well as</w:t>
      </w:r>
      <w:r>
        <w:rPr>
          <w:rFonts w:ascii="Times New Roman" w:hAnsi="Times New Roman"/>
          <w:noProof/>
        </w:rPr>
        <w:t xml:space="preserve"> in the context of the </w:t>
      </w:r>
      <w:r w:rsidR="006051AD">
        <w:rPr>
          <w:rFonts w:ascii="Times New Roman" w:hAnsi="Times New Roman"/>
          <w:noProof/>
        </w:rPr>
        <w:t>sustainable development chapters of the EU bilateral</w:t>
      </w:r>
      <w:r>
        <w:rPr>
          <w:rFonts w:ascii="Times New Roman" w:hAnsi="Times New Roman"/>
          <w:noProof/>
        </w:rPr>
        <w:t xml:space="preserve"> </w:t>
      </w:r>
      <w:r w:rsidR="0005404F">
        <w:rPr>
          <w:rFonts w:ascii="Times New Roman" w:hAnsi="Times New Roman"/>
          <w:noProof/>
        </w:rPr>
        <w:t xml:space="preserve">and region-to-region </w:t>
      </w:r>
      <w:r w:rsidR="006051AD">
        <w:rPr>
          <w:rFonts w:ascii="Times New Roman" w:hAnsi="Times New Roman"/>
          <w:noProof/>
        </w:rPr>
        <w:t>t</w:t>
      </w:r>
      <w:r>
        <w:rPr>
          <w:rFonts w:ascii="Times New Roman" w:hAnsi="Times New Roman"/>
          <w:noProof/>
        </w:rPr>
        <w:t xml:space="preserve">rade </w:t>
      </w:r>
      <w:r w:rsidR="006051AD">
        <w:rPr>
          <w:rFonts w:ascii="Times New Roman" w:hAnsi="Times New Roman"/>
          <w:noProof/>
        </w:rPr>
        <w:t>a</w:t>
      </w:r>
      <w:r>
        <w:rPr>
          <w:rFonts w:ascii="Times New Roman" w:hAnsi="Times New Roman"/>
          <w:noProof/>
        </w:rPr>
        <w:t>greement</w:t>
      </w:r>
      <w:r w:rsidR="00350D86">
        <w:rPr>
          <w:rFonts w:ascii="Times New Roman" w:hAnsi="Times New Roman"/>
          <w:noProof/>
        </w:rPr>
        <w:t>s</w:t>
      </w:r>
      <w:r>
        <w:rPr>
          <w:rFonts w:ascii="Times New Roman" w:hAnsi="Times New Roman"/>
          <w:noProof/>
        </w:rPr>
        <w:t xml:space="preserve">, in line with the </w:t>
      </w:r>
      <w:r w:rsidR="006051AD">
        <w:rPr>
          <w:rFonts w:ascii="Times New Roman" w:hAnsi="Times New Roman"/>
          <w:noProof/>
        </w:rPr>
        <w:t>overall EU objectives to increase the sustainability dimension of its trade policy</w:t>
      </w:r>
      <w:r w:rsidR="006051AD">
        <w:rPr>
          <w:rStyle w:val="FootnoteReference"/>
          <w:rFonts w:ascii="Times New Roman" w:hAnsi="Times New Roman"/>
          <w:noProof/>
        </w:rPr>
        <w:footnoteReference w:id="15"/>
      </w:r>
      <w:r w:rsidR="006051AD">
        <w:rPr>
          <w:rFonts w:ascii="Times New Roman" w:hAnsi="Times New Roman"/>
          <w:noProof/>
        </w:rPr>
        <w:t xml:space="preserve">. </w:t>
      </w:r>
    </w:p>
    <w:p w14:paraId="5CA5F295" w14:textId="2CDF431E" w:rsidR="003E69C2" w:rsidRDefault="006051AD" w:rsidP="0049560C">
      <w:pPr>
        <w:spacing w:after="120"/>
        <w:jc w:val="both"/>
        <w:rPr>
          <w:rFonts w:ascii="Times New Roman" w:hAnsi="Times New Roman"/>
          <w:noProof/>
        </w:rPr>
      </w:pPr>
      <w:r w:rsidRPr="002C49B1">
        <w:rPr>
          <w:rFonts w:ascii="Times New Roman" w:hAnsi="Times New Roman"/>
          <w:b/>
          <w:noProof/>
        </w:rPr>
        <w:t xml:space="preserve">The EU will continue to </w:t>
      </w:r>
      <w:r w:rsidR="000655B9" w:rsidRPr="000655B9">
        <w:rPr>
          <w:rFonts w:ascii="Times New Roman" w:hAnsi="Times New Roman"/>
          <w:b/>
          <w:noProof/>
        </w:rPr>
        <w:t>engage closely with citizens, who explicitly insist that the EU tackles the waste problems and fosters recycling</w:t>
      </w:r>
      <w:r w:rsidR="00F435A3">
        <w:rPr>
          <w:rFonts w:ascii="Times New Roman" w:hAnsi="Times New Roman"/>
          <w:b/>
          <w:noProof/>
        </w:rPr>
        <w:t xml:space="preserve">, as well as </w:t>
      </w:r>
      <w:r w:rsidRPr="002C49B1">
        <w:rPr>
          <w:rFonts w:ascii="Times New Roman" w:hAnsi="Times New Roman"/>
          <w:b/>
          <w:noProof/>
        </w:rPr>
        <w:t>work with and support the actions of civil society organisations</w:t>
      </w:r>
      <w:r w:rsidR="002C49B1">
        <w:rPr>
          <w:rFonts w:ascii="Times New Roman" w:hAnsi="Times New Roman"/>
          <w:noProof/>
        </w:rPr>
        <w:t>.</w:t>
      </w:r>
      <w:r>
        <w:rPr>
          <w:rFonts w:ascii="Times New Roman" w:hAnsi="Times New Roman"/>
          <w:noProof/>
        </w:rPr>
        <w:t xml:space="preserve"> </w:t>
      </w:r>
      <w:r w:rsidR="002C49B1">
        <w:rPr>
          <w:rFonts w:ascii="Times New Roman" w:hAnsi="Times New Roman"/>
          <w:noProof/>
        </w:rPr>
        <w:t>These organisations are instrumental in</w:t>
      </w:r>
      <w:r w:rsidR="00750B82">
        <w:rPr>
          <w:rFonts w:ascii="Times New Roman" w:hAnsi="Times New Roman"/>
          <w:noProof/>
        </w:rPr>
        <w:t xml:space="preserve"> </w:t>
      </w:r>
      <w:r>
        <w:rPr>
          <w:rFonts w:ascii="Times New Roman" w:hAnsi="Times New Roman"/>
          <w:noProof/>
        </w:rPr>
        <w:t>rais</w:t>
      </w:r>
      <w:r w:rsidR="002C49B1">
        <w:rPr>
          <w:rFonts w:ascii="Times New Roman" w:hAnsi="Times New Roman"/>
          <w:noProof/>
        </w:rPr>
        <w:t>ing</w:t>
      </w:r>
      <w:r>
        <w:rPr>
          <w:rFonts w:ascii="Times New Roman" w:hAnsi="Times New Roman"/>
          <w:noProof/>
        </w:rPr>
        <w:t xml:space="preserve"> awareness of</w:t>
      </w:r>
      <w:r w:rsidR="00750B82">
        <w:rPr>
          <w:rFonts w:ascii="Times New Roman" w:hAnsi="Times New Roman"/>
          <w:noProof/>
        </w:rPr>
        <w:t xml:space="preserve"> the challenges</w:t>
      </w:r>
      <w:r w:rsidR="00763574">
        <w:rPr>
          <w:rFonts w:ascii="Times New Roman" w:hAnsi="Times New Roman"/>
          <w:noProof/>
        </w:rPr>
        <w:t xml:space="preserve"> facing</w:t>
      </w:r>
      <w:r w:rsidR="00750B82">
        <w:rPr>
          <w:rFonts w:ascii="Times New Roman" w:hAnsi="Times New Roman"/>
          <w:noProof/>
        </w:rPr>
        <w:t xml:space="preserve"> the</w:t>
      </w:r>
      <w:r>
        <w:rPr>
          <w:rFonts w:ascii="Times New Roman" w:hAnsi="Times New Roman"/>
          <w:noProof/>
        </w:rPr>
        <w:t xml:space="preserve"> environment and public health linked to the </w:t>
      </w:r>
      <w:r w:rsidR="00750B82">
        <w:rPr>
          <w:rFonts w:ascii="Times New Roman" w:hAnsi="Times New Roman"/>
          <w:noProof/>
        </w:rPr>
        <w:t xml:space="preserve">waste </w:t>
      </w:r>
      <w:r>
        <w:rPr>
          <w:rFonts w:ascii="Times New Roman" w:hAnsi="Times New Roman"/>
          <w:noProof/>
        </w:rPr>
        <w:t>shipment</w:t>
      </w:r>
      <w:r w:rsidR="00750B82">
        <w:rPr>
          <w:rFonts w:ascii="Times New Roman" w:hAnsi="Times New Roman"/>
          <w:noProof/>
        </w:rPr>
        <w:t>s</w:t>
      </w:r>
      <w:r>
        <w:rPr>
          <w:rFonts w:ascii="Times New Roman" w:hAnsi="Times New Roman"/>
          <w:noProof/>
        </w:rPr>
        <w:t xml:space="preserve"> to third countries</w:t>
      </w:r>
      <w:r w:rsidR="00750B82">
        <w:rPr>
          <w:rFonts w:ascii="Times New Roman" w:hAnsi="Times New Roman"/>
          <w:noProof/>
        </w:rPr>
        <w:t xml:space="preserve">, </w:t>
      </w:r>
      <w:r>
        <w:rPr>
          <w:rFonts w:ascii="Times New Roman" w:hAnsi="Times New Roman"/>
          <w:noProof/>
        </w:rPr>
        <w:t>and</w:t>
      </w:r>
      <w:r w:rsidR="00750B82">
        <w:rPr>
          <w:rFonts w:ascii="Times New Roman" w:hAnsi="Times New Roman"/>
          <w:noProof/>
        </w:rPr>
        <w:t xml:space="preserve"> </w:t>
      </w:r>
      <w:r w:rsidR="006F7F3D">
        <w:rPr>
          <w:rFonts w:ascii="Times New Roman" w:hAnsi="Times New Roman"/>
          <w:noProof/>
        </w:rPr>
        <w:t>in</w:t>
      </w:r>
      <w:r w:rsidR="00750B82">
        <w:rPr>
          <w:rFonts w:ascii="Times New Roman" w:hAnsi="Times New Roman"/>
          <w:noProof/>
        </w:rPr>
        <w:t xml:space="preserve"> attempt</w:t>
      </w:r>
      <w:r w:rsidR="006F7F3D">
        <w:rPr>
          <w:rFonts w:ascii="Times New Roman" w:hAnsi="Times New Roman"/>
          <w:noProof/>
        </w:rPr>
        <w:t>ing</w:t>
      </w:r>
      <w:r>
        <w:rPr>
          <w:rFonts w:ascii="Times New Roman" w:hAnsi="Times New Roman"/>
          <w:noProof/>
        </w:rPr>
        <w:t xml:space="preserve"> to address these challenges. </w:t>
      </w:r>
    </w:p>
    <w:p w14:paraId="103E8A5A" w14:textId="77777777" w:rsidR="00350EEA" w:rsidRPr="00B5502A" w:rsidRDefault="00350EEA" w:rsidP="0049560C">
      <w:pPr>
        <w:spacing w:after="120"/>
        <w:jc w:val="both"/>
        <w:rPr>
          <w:rFonts w:ascii="Times New Roman" w:hAnsi="Times New Roman"/>
          <w:noProof/>
        </w:rPr>
      </w:pPr>
    </w:p>
    <w:p w14:paraId="3C84B173" w14:textId="2BDED22D" w:rsidR="001364DC" w:rsidRPr="00B259C5" w:rsidRDefault="00B259C5" w:rsidP="00B259C5">
      <w:pPr>
        <w:pStyle w:val="ListParagraph"/>
        <w:numPr>
          <w:ilvl w:val="1"/>
          <w:numId w:val="24"/>
        </w:numPr>
        <w:spacing w:after="120"/>
        <w:jc w:val="both"/>
        <w:rPr>
          <w:rFonts w:ascii="Times New Roman" w:hAnsi="Times New Roman"/>
          <w:b/>
          <w:noProof/>
        </w:rPr>
      </w:pPr>
      <w:r w:rsidRPr="00B259C5">
        <w:rPr>
          <w:rFonts w:ascii="Times New Roman" w:hAnsi="Times New Roman"/>
          <w:b/>
          <w:noProof/>
        </w:rPr>
        <w:t xml:space="preserve"> </w:t>
      </w:r>
      <w:r w:rsidR="001364DC" w:rsidRPr="00B259C5">
        <w:rPr>
          <w:rFonts w:ascii="Times New Roman" w:hAnsi="Times New Roman"/>
          <w:b/>
          <w:noProof/>
        </w:rPr>
        <w:t xml:space="preserve">Improving waste management and </w:t>
      </w:r>
      <w:r w:rsidR="00750B82" w:rsidRPr="00B259C5">
        <w:rPr>
          <w:rFonts w:ascii="Times New Roman" w:hAnsi="Times New Roman"/>
          <w:b/>
          <w:noProof/>
        </w:rPr>
        <w:t xml:space="preserve">the </w:t>
      </w:r>
      <w:r w:rsidR="001364DC" w:rsidRPr="00B259C5">
        <w:rPr>
          <w:rFonts w:ascii="Times New Roman" w:hAnsi="Times New Roman"/>
          <w:b/>
          <w:noProof/>
        </w:rPr>
        <w:t>circular economy in third countries</w:t>
      </w:r>
    </w:p>
    <w:p w14:paraId="72E17D8A" w14:textId="24D6324E" w:rsidR="00AF6897" w:rsidRDefault="00E53753" w:rsidP="0049560C">
      <w:pPr>
        <w:spacing w:after="120"/>
        <w:jc w:val="both"/>
        <w:rPr>
          <w:rFonts w:ascii="Times New Roman" w:hAnsi="Times New Roman"/>
          <w:noProof/>
          <w:lang w:val="en-IE"/>
        </w:rPr>
      </w:pPr>
      <w:r w:rsidRPr="008A280F">
        <w:rPr>
          <w:rFonts w:ascii="Times New Roman" w:hAnsi="Times New Roman"/>
          <w:b/>
          <w:noProof/>
        </w:rPr>
        <w:t xml:space="preserve">The EU will continue to </w:t>
      </w:r>
      <w:r w:rsidR="008C28DA" w:rsidRPr="008A280F">
        <w:rPr>
          <w:rFonts w:ascii="Times New Roman" w:hAnsi="Times New Roman"/>
          <w:b/>
          <w:noProof/>
        </w:rPr>
        <w:t>pursue its ‘Green Deal diplomacy’</w:t>
      </w:r>
      <w:r w:rsidR="006F7F3D" w:rsidRPr="008A280F">
        <w:rPr>
          <w:rFonts w:ascii="Times New Roman" w:hAnsi="Times New Roman"/>
          <w:b/>
          <w:noProof/>
        </w:rPr>
        <w:t>,</w:t>
      </w:r>
      <w:r w:rsidR="008C28DA" w:rsidRPr="008A280F">
        <w:rPr>
          <w:rFonts w:ascii="Times New Roman" w:hAnsi="Times New Roman"/>
          <w:b/>
          <w:noProof/>
        </w:rPr>
        <w:t xml:space="preserve"> </w:t>
      </w:r>
      <w:r w:rsidRPr="008A280F">
        <w:rPr>
          <w:rFonts w:ascii="Times New Roman" w:hAnsi="Times New Roman"/>
          <w:b/>
          <w:noProof/>
        </w:rPr>
        <w:t>effectively us</w:t>
      </w:r>
      <w:r w:rsidR="008C28DA" w:rsidRPr="008A280F">
        <w:rPr>
          <w:rFonts w:ascii="Times New Roman" w:hAnsi="Times New Roman"/>
          <w:b/>
          <w:noProof/>
        </w:rPr>
        <w:t>ing</w:t>
      </w:r>
      <w:r w:rsidRPr="008A280F">
        <w:rPr>
          <w:rFonts w:ascii="Times New Roman" w:hAnsi="Times New Roman"/>
          <w:b/>
          <w:noProof/>
        </w:rPr>
        <w:t xml:space="preserve"> its </w:t>
      </w:r>
      <w:r w:rsidR="00881AE7" w:rsidRPr="008A280F">
        <w:rPr>
          <w:rFonts w:ascii="Times New Roman" w:hAnsi="Times New Roman"/>
          <w:b/>
          <w:noProof/>
        </w:rPr>
        <w:t xml:space="preserve">influence at global level </w:t>
      </w:r>
      <w:r w:rsidRPr="008A280F">
        <w:rPr>
          <w:rFonts w:ascii="Times New Roman" w:hAnsi="Times New Roman"/>
          <w:b/>
          <w:noProof/>
        </w:rPr>
        <w:t>to promote better waste management and the uptake of circular economy</w:t>
      </w:r>
      <w:r w:rsidR="00750B82" w:rsidRPr="008A280F">
        <w:rPr>
          <w:rFonts w:ascii="Times New Roman" w:hAnsi="Times New Roman"/>
          <w:b/>
          <w:noProof/>
        </w:rPr>
        <w:t xml:space="preserve"> models</w:t>
      </w:r>
      <w:r w:rsidRPr="008A280F">
        <w:rPr>
          <w:rFonts w:ascii="Times New Roman" w:hAnsi="Times New Roman"/>
          <w:b/>
          <w:noProof/>
        </w:rPr>
        <w:t xml:space="preserve"> </w:t>
      </w:r>
      <w:r w:rsidR="00750B82" w:rsidRPr="008A280F">
        <w:rPr>
          <w:rFonts w:ascii="Times New Roman" w:hAnsi="Times New Roman"/>
          <w:b/>
          <w:noProof/>
        </w:rPr>
        <w:t>worldwide</w:t>
      </w:r>
      <w:r w:rsidRPr="008A280F">
        <w:rPr>
          <w:rFonts w:ascii="Times New Roman" w:hAnsi="Times New Roman"/>
          <w:b/>
          <w:noProof/>
        </w:rPr>
        <w:t>.</w:t>
      </w:r>
      <w:r w:rsidRPr="003B3641">
        <w:rPr>
          <w:rFonts w:ascii="Times New Roman" w:hAnsi="Times New Roman"/>
          <w:noProof/>
        </w:rPr>
        <w:t xml:space="preserve"> This includes providing expertise and financial resources to scale up international partnerships and action in and with third countries.</w:t>
      </w:r>
      <w:r>
        <w:rPr>
          <w:rFonts w:ascii="Times New Roman" w:hAnsi="Times New Roman"/>
          <w:noProof/>
        </w:rPr>
        <w:t xml:space="preserve"> </w:t>
      </w:r>
      <w:r w:rsidR="0051716E">
        <w:rPr>
          <w:rFonts w:ascii="Times New Roman" w:hAnsi="Times New Roman"/>
          <w:noProof/>
        </w:rPr>
        <w:t xml:space="preserve">This is </w:t>
      </w:r>
      <w:r w:rsidR="002D0B91">
        <w:rPr>
          <w:rFonts w:ascii="Times New Roman" w:hAnsi="Times New Roman"/>
          <w:noProof/>
        </w:rPr>
        <w:t>a</w:t>
      </w:r>
      <w:r w:rsidR="0051716E">
        <w:rPr>
          <w:rFonts w:ascii="Times New Roman" w:hAnsi="Times New Roman"/>
          <w:noProof/>
        </w:rPr>
        <w:t xml:space="preserve"> top priorit</w:t>
      </w:r>
      <w:r w:rsidR="002D0B91">
        <w:rPr>
          <w:rFonts w:ascii="Times New Roman" w:hAnsi="Times New Roman"/>
          <w:noProof/>
        </w:rPr>
        <w:t>y</w:t>
      </w:r>
      <w:r w:rsidR="00725977">
        <w:rPr>
          <w:rFonts w:ascii="Times New Roman" w:hAnsi="Times New Roman"/>
          <w:noProof/>
        </w:rPr>
        <w:t xml:space="preserve"> in</w:t>
      </w:r>
      <w:r w:rsidR="006F7F3D">
        <w:rPr>
          <w:rFonts w:ascii="Times New Roman" w:hAnsi="Times New Roman"/>
          <w:noProof/>
        </w:rPr>
        <w:t xml:space="preserve"> </w:t>
      </w:r>
      <w:r w:rsidR="00725977">
        <w:rPr>
          <w:rFonts w:ascii="Times New Roman" w:hAnsi="Times New Roman"/>
          <w:noProof/>
        </w:rPr>
        <w:t>the EU</w:t>
      </w:r>
      <w:r w:rsidR="002D0B91">
        <w:rPr>
          <w:rFonts w:ascii="Times New Roman" w:hAnsi="Times New Roman"/>
          <w:noProof/>
        </w:rPr>
        <w:t>’s</w:t>
      </w:r>
      <w:r w:rsidR="00725977">
        <w:rPr>
          <w:rFonts w:ascii="Times New Roman" w:hAnsi="Times New Roman"/>
          <w:noProof/>
        </w:rPr>
        <w:t xml:space="preserve"> mul</w:t>
      </w:r>
      <w:r w:rsidR="006F7F3D">
        <w:rPr>
          <w:rFonts w:ascii="Times New Roman" w:hAnsi="Times New Roman"/>
          <w:noProof/>
        </w:rPr>
        <w:t>tilateral environmental agenda</w:t>
      </w:r>
      <w:r w:rsidR="00725977">
        <w:rPr>
          <w:rFonts w:ascii="Times New Roman" w:hAnsi="Times New Roman"/>
          <w:noProof/>
        </w:rPr>
        <w:t xml:space="preserve">, </w:t>
      </w:r>
      <w:r w:rsidR="00725977" w:rsidRPr="00725977">
        <w:rPr>
          <w:rFonts w:ascii="Times New Roman" w:hAnsi="Times New Roman"/>
          <w:noProof/>
        </w:rPr>
        <w:t xml:space="preserve">especially </w:t>
      </w:r>
      <w:r w:rsidR="0068179F">
        <w:rPr>
          <w:rFonts w:ascii="Times New Roman" w:hAnsi="Times New Roman"/>
          <w:noProof/>
        </w:rPr>
        <w:t xml:space="preserve">in </w:t>
      </w:r>
      <w:r w:rsidR="002D0B91">
        <w:rPr>
          <w:rFonts w:ascii="Times New Roman" w:hAnsi="Times New Roman"/>
          <w:noProof/>
        </w:rPr>
        <w:t>the United Nations Environment Assembly (</w:t>
      </w:r>
      <w:r w:rsidR="00725977" w:rsidRPr="00725977">
        <w:rPr>
          <w:rFonts w:ascii="Times New Roman" w:hAnsi="Times New Roman"/>
          <w:noProof/>
        </w:rPr>
        <w:t>UNEA</w:t>
      </w:r>
      <w:r w:rsidR="002D0B91">
        <w:rPr>
          <w:rFonts w:ascii="Times New Roman" w:hAnsi="Times New Roman"/>
          <w:noProof/>
        </w:rPr>
        <w:t>)</w:t>
      </w:r>
      <w:r w:rsidR="00725977" w:rsidRPr="00725977">
        <w:rPr>
          <w:rFonts w:ascii="Times New Roman" w:hAnsi="Times New Roman"/>
          <w:noProof/>
        </w:rPr>
        <w:t>, G20, G7</w:t>
      </w:r>
      <w:r w:rsidR="00725977">
        <w:rPr>
          <w:rFonts w:ascii="Times New Roman" w:hAnsi="Times New Roman"/>
          <w:noProof/>
        </w:rPr>
        <w:t xml:space="preserve">, </w:t>
      </w:r>
      <w:r w:rsidR="002D0B91">
        <w:rPr>
          <w:rFonts w:ascii="Times New Roman" w:hAnsi="Times New Roman"/>
          <w:noProof/>
        </w:rPr>
        <w:t xml:space="preserve">and </w:t>
      </w:r>
      <w:r w:rsidR="00725977" w:rsidRPr="00725977">
        <w:rPr>
          <w:rFonts w:ascii="Times New Roman" w:hAnsi="Times New Roman"/>
          <w:noProof/>
        </w:rPr>
        <w:t>the OECD</w:t>
      </w:r>
      <w:r w:rsidR="00725977">
        <w:rPr>
          <w:rFonts w:ascii="Times New Roman" w:hAnsi="Times New Roman"/>
          <w:noProof/>
        </w:rPr>
        <w:t xml:space="preserve">, </w:t>
      </w:r>
      <w:r w:rsidR="006F7F3D">
        <w:rPr>
          <w:rFonts w:ascii="Times New Roman" w:hAnsi="Times New Roman"/>
          <w:noProof/>
        </w:rPr>
        <w:t xml:space="preserve">in </w:t>
      </w:r>
      <w:r w:rsidR="00725977">
        <w:rPr>
          <w:rFonts w:ascii="Times New Roman" w:hAnsi="Times New Roman"/>
          <w:noProof/>
        </w:rPr>
        <w:t>multilateral environmental agree</w:t>
      </w:r>
      <w:r w:rsidR="0051716E">
        <w:rPr>
          <w:rFonts w:ascii="Times New Roman" w:hAnsi="Times New Roman"/>
          <w:noProof/>
        </w:rPr>
        <w:t xml:space="preserve">ments like the Basel, Rotterdam, </w:t>
      </w:r>
      <w:r w:rsidR="00725977">
        <w:rPr>
          <w:rFonts w:ascii="Times New Roman" w:hAnsi="Times New Roman"/>
          <w:noProof/>
        </w:rPr>
        <w:t xml:space="preserve">Stockholm </w:t>
      </w:r>
      <w:r w:rsidR="0051716E">
        <w:rPr>
          <w:rFonts w:ascii="Times New Roman" w:hAnsi="Times New Roman"/>
          <w:noProof/>
        </w:rPr>
        <w:t xml:space="preserve">and Minamata </w:t>
      </w:r>
      <w:r w:rsidR="00725977">
        <w:rPr>
          <w:rFonts w:ascii="Times New Roman" w:hAnsi="Times New Roman"/>
          <w:noProof/>
        </w:rPr>
        <w:t>Conventions</w:t>
      </w:r>
      <w:r w:rsidR="003A582C">
        <w:rPr>
          <w:rFonts w:ascii="Times New Roman" w:hAnsi="Times New Roman"/>
          <w:noProof/>
        </w:rPr>
        <w:t>,</w:t>
      </w:r>
      <w:r w:rsidR="0051716E">
        <w:rPr>
          <w:rFonts w:ascii="Times New Roman" w:hAnsi="Times New Roman"/>
          <w:noProof/>
        </w:rPr>
        <w:t xml:space="preserve"> </w:t>
      </w:r>
      <w:r w:rsidR="006F7F3D">
        <w:rPr>
          <w:rFonts w:ascii="Times New Roman" w:hAnsi="Times New Roman"/>
          <w:noProof/>
        </w:rPr>
        <w:t>as well as</w:t>
      </w:r>
      <w:r w:rsidR="0051716E">
        <w:rPr>
          <w:rFonts w:ascii="Times New Roman" w:hAnsi="Times New Roman"/>
          <w:noProof/>
        </w:rPr>
        <w:t xml:space="preserve"> the International Resources Panel</w:t>
      </w:r>
      <w:r w:rsidR="00725977">
        <w:rPr>
          <w:rFonts w:ascii="Times New Roman" w:hAnsi="Times New Roman"/>
          <w:noProof/>
        </w:rPr>
        <w:t xml:space="preserve">. The EU </w:t>
      </w:r>
      <w:r w:rsidR="0051716E">
        <w:rPr>
          <w:rFonts w:ascii="Times New Roman" w:hAnsi="Times New Roman"/>
          <w:noProof/>
        </w:rPr>
        <w:t xml:space="preserve">has been instrumental in putting together the </w:t>
      </w:r>
      <w:r w:rsidR="0051716E" w:rsidRPr="0051716E">
        <w:rPr>
          <w:rFonts w:ascii="Times New Roman" w:hAnsi="Times New Roman"/>
          <w:noProof/>
          <w:lang w:val="en-IE"/>
        </w:rPr>
        <w:t>Global Alliance on Circular Economy and Resource Efficiency</w:t>
      </w:r>
      <w:r w:rsidR="0051716E">
        <w:rPr>
          <w:rFonts w:ascii="Times New Roman" w:hAnsi="Times New Roman"/>
          <w:noProof/>
          <w:lang w:val="en-IE"/>
        </w:rPr>
        <w:t xml:space="preserve"> (GACERE</w:t>
      </w:r>
      <w:r w:rsidR="00BD64B4">
        <w:rPr>
          <w:rStyle w:val="FootnoteReference"/>
          <w:rFonts w:ascii="Times New Roman" w:hAnsi="Times New Roman"/>
          <w:noProof/>
          <w:lang w:val="en-IE"/>
        </w:rPr>
        <w:footnoteReference w:id="16"/>
      </w:r>
      <w:r w:rsidR="002916D4">
        <w:rPr>
          <w:rFonts w:ascii="Times New Roman" w:hAnsi="Times New Roman"/>
          <w:noProof/>
          <w:lang w:val="en-IE"/>
        </w:rPr>
        <w:t>)</w:t>
      </w:r>
      <w:r w:rsidR="0005404F">
        <w:rPr>
          <w:rFonts w:ascii="Times New Roman" w:hAnsi="Times New Roman"/>
          <w:noProof/>
          <w:lang w:val="en-IE"/>
        </w:rPr>
        <w:t>, supported by the EU’s Partnership Instrument</w:t>
      </w:r>
      <w:r w:rsidR="003108C3">
        <w:rPr>
          <w:rStyle w:val="FootnoteReference"/>
          <w:rFonts w:ascii="Times New Roman" w:hAnsi="Times New Roman"/>
          <w:noProof/>
          <w:lang w:val="en-IE"/>
        </w:rPr>
        <w:footnoteReference w:id="17"/>
      </w:r>
      <w:r w:rsidR="0005404F">
        <w:rPr>
          <w:rFonts w:ascii="Times New Roman" w:hAnsi="Times New Roman"/>
          <w:noProof/>
          <w:lang w:val="en-IE"/>
        </w:rPr>
        <w:t xml:space="preserve">, </w:t>
      </w:r>
      <w:r w:rsidR="00741DC9">
        <w:rPr>
          <w:rFonts w:ascii="Times New Roman" w:hAnsi="Times New Roman"/>
          <w:noProof/>
          <w:lang w:val="en-IE"/>
        </w:rPr>
        <w:t xml:space="preserve">which is also </w:t>
      </w:r>
      <w:r w:rsidR="00A84D71">
        <w:rPr>
          <w:rFonts w:ascii="Times New Roman" w:hAnsi="Times New Roman"/>
          <w:noProof/>
          <w:lang w:val="en-IE"/>
        </w:rPr>
        <w:t>encouraging</w:t>
      </w:r>
      <w:r w:rsidR="00741DC9">
        <w:rPr>
          <w:rFonts w:ascii="Times New Roman" w:hAnsi="Times New Roman"/>
          <w:noProof/>
          <w:lang w:val="en-IE"/>
        </w:rPr>
        <w:t xml:space="preserve"> cooperation with different regions to </w:t>
      </w:r>
      <w:r w:rsidR="00A84D71">
        <w:rPr>
          <w:rFonts w:ascii="Times New Roman" w:hAnsi="Times New Roman"/>
          <w:noProof/>
          <w:lang w:val="en-IE"/>
        </w:rPr>
        <w:t>fight</w:t>
      </w:r>
      <w:r w:rsidR="00741DC9">
        <w:rPr>
          <w:rFonts w:ascii="Times New Roman" w:hAnsi="Times New Roman"/>
          <w:noProof/>
          <w:lang w:val="en-IE"/>
        </w:rPr>
        <w:t xml:space="preserve"> plastic pollution and promote the transition to circular economy models. The EU </w:t>
      </w:r>
      <w:r w:rsidR="0051716E">
        <w:rPr>
          <w:rFonts w:ascii="Times New Roman" w:hAnsi="Times New Roman"/>
          <w:noProof/>
          <w:lang w:val="en-IE"/>
        </w:rPr>
        <w:t xml:space="preserve">is actively promoting the adoption of a </w:t>
      </w:r>
      <w:r w:rsidR="0051716E" w:rsidRPr="0051716E">
        <w:rPr>
          <w:rFonts w:ascii="Times New Roman" w:hAnsi="Times New Roman"/>
          <w:noProof/>
        </w:rPr>
        <w:t>global agreement on</w:t>
      </w:r>
      <w:r w:rsidR="0051716E" w:rsidRPr="0051716E">
        <w:rPr>
          <w:rFonts w:ascii="Times New Roman" w:hAnsi="Times New Roman"/>
          <w:noProof/>
          <w:lang w:val="en-IE"/>
        </w:rPr>
        <w:t xml:space="preserve"> </w:t>
      </w:r>
      <w:r w:rsidR="0051716E">
        <w:rPr>
          <w:rFonts w:ascii="Times New Roman" w:hAnsi="Times New Roman"/>
          <w:noProof/>
          <w:lang w:val="en-IE"/>
        </w:rPr>
        <w:t>plastics</w:t>
      </w:r>
      <w:r w:rsidR="003A582C">
        <w:rPr>
          <w:rFonts w:ascii="Times New Roman" w:hAnsi="Times New Roman"/>
          <w:noProof/>
          <w:lang w:val="en-IE"/>
        </w:rPr>
        <w:t xml:space="preserve"> in the </w:t>
      </w:r>
      <w:r w:rsidR="00881AE7">
        <w:rPr>
          <w:rFonts w:ascii="Times New Roman" w:hAnsi="Times New Roman"/>
          <w:noProof/>
          <w:lang w:val="en-IE"/>
        </w:rPr>
        <w:t xml:space="preserve">context of </w:t>
      </w:r>
      <w:r w:rsidR="003A582C">
        <w:rPr>
          <w:rFonts w:ascii="Times New Roman" w:hAnsi="Times New Roman"/>
          <w:noProof/>
          <w:lang w:val="en-IE"/>
        </w:rPr>
        <w:t>UNEA</w:t>
      </w:r>
      <w:r w:rsidR="0051716E">
        <w:rPr>
          <w:rFonts w:ascii="Times New Roman" w:hAnsi="Times New Roman"/>
          <w:noProof/>
          <w:lang w:val="en-IE"/>
        </w:rPr>
        <w:t xml:space="preserve">. </w:t>
      </w:r>
      <w:r w:rsidR="00EB3046">
        <w:rPr>
          <w:rFonts w:ascii="Times New Roman" w:hAnsi="Times New Roman"/>
          <w:noProof/>
          <w:lang w:val="en-IE"/>
        </w:rPr>
        <w:t xml:space="preserve">The EU </w:t>
      </w:r>
      <w:r w:rsidR="000605AA">
        <w:rPr>
          <w:rFonts w:ascii="Times New Roman" w:hAnsi="Times New Roman"/>
          <w:noProof/>
          <w:lang w:val="en-IE"/>
        </w:rPr>
        <w:t xml:space="preserve">is also engaging with regional alliances and coalitions on </w:t>
      </w:r>
      <w:r w:rsidR="006946B4">
        <w:rPr>
          <w:rFonts w:ascii="Times New Roman" w:hAnsi="Times New Roman"/>
          <w:noProof/>
          <w:lang w:val="en-IE"/>
        </w:rPr>
        <w:t>the c</w:t>
      </w:r>
      <w:r w:rsidR="000605AA">
        <w:rPr>
          <w:rFonts w:ascii="Times New Roman" w:hAnsi="Times New Roman"/>
          <w:noProof/>
          <w:lang w:val="en-IE"/>
        </w:rPr>
        <w:t xml:space="preserve">ircular </w:t>
      </w:r>
      <w:r w:rsidR="006946B4">
        <w:rPr>
          <w:rFonts w:ascii="Times New Roman" w:hAnsi="Times New Roman"/>
          <w:noProof/>
          <w:lang w:val="en-IE"/>
        </w:rPr>
        <w:t>e</w:t>
      </w:r>
      <w:r w:rsidR="000605AA">
        <w:rPr>
          <w:rFonts w:ascii="Times New Roman" w:hAnsi="Times New Roman"/>
          <w:noProof/>
          <w:lang w:val="en-IE"/>
        </w:rPr>
        <w:t xml:space="preserve">conomy that have </w:t>
      </w:r>
      <w:r w:rsidR="006946B4">
        <w:rPr>
          <w:rFonts w:ascii="Times New Roman" w:hAnsi="Times New Roman"/>
          <w:noProof/>
          <w:lang w:val="en-IE"/>
        </w:rPr>
        <w:t>been established</w:t>
      </w:r>
      <w:r w:rsidR="000605AA">
        <w:rPr>
          <w:rFonts w:ascii="Times New Roman" w:hAnsi="Times New Roman"/>
          <w:noProof/>
          <w:lang w:val="en-IE"/>
        </w:rPr>
        <w:t xml:space="preserve"> in other regions, notably Africa</w:t>
      </w:r>
      <w:r w:rsidR="000605AA">
        <w:rPr>
          <w:rStyle w:val="FootnoteReference"/>
          <w:rFonts w:ascii="Times New Roman" w:hAnsi="Times New Roman"/>
          <w:noProof/>
          <w:lang w:val="en-IE"/>
        </w:rPr>
        <w:footnoteReference w:id="18"/>
      </w:r>
      <w:r w:rsidR="000605AA">
        <w:rPr>
          <w:rFonts w:ascii="Times New Roman" w:hAnsi="Times New Roman"/>
          <w:noProof/>
          <w:lang w:val="en-IE"/>
        </w:rPr>
        <w:t xml:space="preserve"> and Latin America</w:t>
      </w:r>
      <w:r w:rsidR="000605AA">
        <w:rPr>
          <w:rStyle w:val="FootnoteReference"/>
          <w:rFonts w:ascii="Times New Roman" w:hAnsi="Times New Roman"/>
          <w:noProof/>
          <w:lang w:val="en-IE"/>
        </w:rPr>
        <w:footnoteReference w:id="19"/>
      </w:r>
      <w:r w:rsidR="000605AA">
        <w:rPr>
          <w:rFonts w:ascii="Times New Roman" w:hAnsi="Times New Roman"/>
          <w:noProof/>
          <w:lang w:val="en-IE"/>
        </w:rPr>
        <w:t>.</w:t>
      </w:r>
      <w:r w:rsidR="00EE2BA7">
        <w:rPr>
          <w:rFonts w:ascii="Times New Roman" w:hAnsi="Times New Roman"/>
          <w:noProof/>
          <w:lang w:val="en-IE"/>
        </w:rPr>
        <w:t xml:space="preserve"> </w:t>
      </w:r>
    </w:p>
    <w:p w14:paraId="4F99FBC3" w14:textId="15D50CCA" w:rsidR="00725977" w:rsidRPr="00781579" w:rsidRDefault="00A84D71" w:rsidP="0049560C">
      <w:pPr>
        <w:spacing w:after="120"/>
        <w:jc w:val="both"/>
        <w:rPr>
          <w:rFonts w:ascii="Times New Roman" w:hAnsi="Times New Roman"/>
          <w:noProof/>
          <w:sz w:val="22"/>
        </w:rPr>
      </w:pPr>
      <w:r w:rsidRPr="008A280F">
        <w:rPr>
          <w:rFonts w:ascii="Times New Roman" w:hAnsi="Times New Roman"/>
          <w:b/>
          <w:noProof/>
          <w:lang w:val="en-IE"/>
        </w:rPr>
        <w:t>The EU is</w:t>
      </w:r>
      <w:r w:rsidR="00B02E07" w:rsidRPr="008A280F">
        <w:rPr>
          <w:rFonts w:ascii="Times New Roman" w:hAnsi="Times New Roman"/>
          <w:b/>
          <w:noProof/>
          <w:lang w:val="en-IE"/>
        </w:rPr>
        <w:t xml:space="preserve"> supporting specific work </w:t>
      </w:r>
      <w:r w:rsidR="006946B4" w:rsidRPr="008A280F">
        <w:rPr>
          <w:rFonts w:ascii="Times New Roman" w:hAnsi="Times New Roman"/>
          <w:b/>
          <w:noProof/>
          <w:lang w:val="en-IE"/>
        </w:rPr>
        <w:t xml:space="preserve">carried out </w:t>
      </w:r>
      <w:r w:rsidR="00B02E07" w:rsidRPr="008A280F">
        <w:rPr>
          <w:rFonts w:ascii="Times New Roman" w:hAnsi="Times New Roman"/>
          <w:b/>
          <w:noProof/>
          <w:lang w:val="en-IE"/>
        </w:rPr>
        <w:t xml:space="preserve">in the Basel Convention to improve the management of a series of waste streams, especially </w:t>
      </w:r>
      <w:r w:rsidR="00B042AF" w:rsidRPr="008A280F">
        <w:rPr>
          <w:rFonts w:ascii="Times New Roman" w:hAnsi="Times New Roman"/>
          <w:b/>
          <w:noProof/>
          <w:lang w:val="en-IE"/>
        </w:rPr>
        <w:t xml:space="preserve">household waste, </w:t>
      </w:r>
      <w:r w:rsidR="00B02E07" w:rsidRPr="008A280F">
        <w:rPr>
          <w:rFonts w:ascii="Times New Roman" w:hAnsi="Times New Roman"/>
          <w:b/>
          <w:noProof/>
          <w:lang w:val="en-IE"/>
        </w:rPr>
        <w:t>plastic waste, e-waste</w:t>
      </w:r>
      <w:r w:rsidR="00B5502A" w:rsidRPr="008A280F">
        <w:rPr>
          <w:rFonts w:ascii="Times New Roman" w:hAnsi="Times New Roman"/>
          <w:b/>
          <w:noProof/>
          <w:lang w:val="en-IE"/>
        </w:rPr>
        <w:t>,</w:t>
      </w:r>
      <w:r w:rsidR="00B02E07" w:rsidRPr="008A280F">
        <w:rPr>
          <w:rFonts w:ascii="Times New Roman" w:hAnsi="Times New Roman"/>
          <w:b/>
          <w:noProof/>
          <w:lang w:val="en-IE"/>
        </w:rPr>
        <w:t xml:space="preserve"> </w:t>
      </w:r>
      <w:r w:rsidR="008A280F" w:rsidRPr="008A280F">
        <w:rPr>
          <w:rFonts w:ascii="Times New Roman" w:hAnsi="Times New Roman"/>
          <w:b/>
          <w:noProof/>
          <w:lang w:val="en-IE"/>
        </w:rPr>
        <w:t xml:space="preserve">waste </w:t>
      </w:r>
      <w:r w:rsidR="00B02E07" w:rsidRPr="008A280F">
        <w:rPr>
          <w:rFonts w:ascii="Times New Roman" w:hAnsi="Times New Roman"/>
          <w:b/>
          <w:noProof/>
          <w:lang w:val="en-IE"/>
        </w:rPr>
        <w:t>batter</w:t>
      </w:r>
      <w:r w:rsidR="008A280F" w:rsidRPr="008A280F">
        <w:rPr>
          <w:rFonts w:ascii="Times New Roman" w:hAnsi="Times New Roman"/>
          <w:b/>
          <w:noProof/>
          <w:lang w:val="en-IE"/>
        </w:rPr>
        <w:t>ies</w:t>
      </w:r>
      <w:r w:rsidR="00B02E07" w:rsidRPr="008A280F">
        <w:rPr>
          <w:rFonts w:ascii="Times New Roman" w:hAnsi="Times New Roman"/>
          <w:b/>
          <w:noProof/>
          <w:lang w:val="en-IE"/>
        </w:rPr>
        <w:t xml:space="preserve"> </w:t>
      </w:r>
      <w:r w:rsidR="00B5502A" w:rsidRPr="008A280F">
        <w:rPr>
          <w:rFonts w:ascii="Times New Roman" w:hAnsi="Times New Roman"/>
          <w:b/>
          <w:noProof/>
          <w:lang w:val="en-IE"/>
        </w:rPr>
        <w:t>or waste containing persistent organic pollutants</w:t>
      </w:r>
      <w:r w:rsidR="00B042AF">
        <w:rPr>
          <w:rFonts w:ascii="Times New Roman" w:hAnsi="Times New Roman"/>
          <w:noProof/>
          <w:lang w:val="en-IE"/>
        </w:rPr>
        <w:t>, either through develop</w:t>
      </w:r>
      <w:r w:rsidR="006946B4">
        <w:rPr>
          <w:rFonts w:ascii="Times New Roman" w:hAnsi="Times New Roman"/>
          <w:noProof/>
          <w:lang w:val="en-IE"/>
        </w:rPr>
        <w:t>ing</w:t>
      </w:r>
      <w:r w:rsidR="00B042AF">
        <w:rPr>
          <w:rFonts w:ascii="Times New Roman" w:hAnsi="Times New Roman"/>
          <w:noProof/>
          <w:lang w:val="en-IE"/>
        </w:rPr>
        <w:t xml:space="preserve"> </w:t>
      </w:r>
      <w:r w:rsidR="00881AE7">
        <w:rPr>
          <w:rFonts w:ascii="Times New Roman" w:hAnsi="Times New Roman"/>
          <w:noProof/>
          <w:lang w:val="en-IE"/>
        </w:rPr>
        <w:t xml:space="preserve">specific </w:t>
      </w:r>
      <w:r w:rsidR="00B042AF">
        <w:rPr>
          <w:rFonts w:ascii="Times New Roman" w:hAnsi="Times New Roman"/>
          <w:noProof/>
          <w:lang w:val="en-IE"/>
        </w:rPr>
        <w:t xml:space="preserve">technical guidelines or through </w:t>
      </w:r>
      <w:r w:rsidR="006946B4">
        <w:rPr>
          <w:rFonts w:ascii="Times New Roman" w:hAnsi="Times New Roman"/>
          <w:noProof/>
          <w:lang w:val="en-IE"/>
        </w:rPr>
        <w:t xml:space="preserve">global </w:t>
      </w:r>
      <w:r w:rsidR="00B042AF">
        <w:rPr>
          <w:rFonts w:ascii="Times New Roman" w:hAnsi="Times New Roman"/>
          <w:noProof/>
          <w:lang w:val="en-IE"/>
        </w:rPr>
        <w:t xml:space="preserve">partnerships bringing together stakeholders and countries to devise concrete solutions to waste management issues. </w:t>
      </w:r>
      <w:r w:rsidR="003A582C">
        <w:rPr>
          <w:rFonts w:ascii="Times New Roman" w:hAnsi="Times New Roman"/>
          <w:noProof/>
          <w:lang w:val="en-IE"/>
        </w:rPr>
        <w:t>Addressing marine litter will also remain a strong priority in multilateral fora like the</w:t>
      </w:r>
      <w:r w:rsidR="00966832">
        <w:rPr>
          <w:rFonts w:ascii="Times New Roman" w:hAnsi="Times New Roman"/>
          <w:noProof/>
          <w:lang w:val="en-IE"/>
        </w:rPr>
        <w:t xml:space="preserve"> </w:t>
      </w:r>
      <w:r w:rsidR="003A582C">
        <w:rPr>
          <w:rFonts w:ascii="Times New Roman" w:hAnsi="Times New Roman"/>
          <w:noProof/>
          <w:lang w:val="en-IE"/>
        </w:rPr>
        <w:t>F</w:t>
      </w:r>
      <w:r w:rsidR="00966832">
        <w:rPr>
          <w:rFonts w:ascii="Times New Roman" w:hAnsi="Times New Roman"/>
          <w:noProof/>
          <w:lang w:val="en-IE"/>
        </w:rPr>
        <w:t xml:space="preserve">ood and </w:t>
      </w:r>
      <w:r w:rsidR="003A582C">
        <w:rPr>
          <w:rFonts w:ascii="Times New Roman" w:hAnsi="Times New Roman"/>
          <w:noProof/>
          <w:lang w:val="en-IE"/>
        </w:rPr>
        <w:t>A</w:t>
      </w:r>
      <w:r w:rsidR="00966832">
        <w:rPr>
          <w:rFonts w:ascii="Times New Roman" w:hAnsi="Times New Roman"/>
          <w:noProof/>
          <w:lang w:val="en-IE"/>
        </w:rPr>
        <w:t xml:space="preserve">gricultural </w:t>
      </w:r>
      <w:r w:rsidR="003A582C">
        <w:rPr>
          <w:rFonts w:ascii="Times New Roman" w:hAnsi="Times New Roman"/>
          <w:noProof/>
          <w:lang w:val="en-IE"/>
        </w:rPr>
        <w:t>O</w:t>
      </w:r>
      <w:r w:rsidR="00966832">
        <w:rPr>
          <w:rFonts w:ascii="Times New Roman" w:hAnsi="Times New Roman"/>
          <w:noProof/>
          <w:lang w:val="en-IE"/>
        </w:rPr>
        <w:t>rganization</w:t>
      </w:r>
      <w:r w:rsidR="003A582C">
        <w:rPr>
          <w:rFonts w:ascii="Times New Roman" w:hAnsi="Times New Roman"/>
          <w:noProof/>
          <w:lang w:val="en-IE"/>
        </w:rPr>
        <w:t xml:space="preserve"> and I</w:t>
      </w:r>
      <w:r w:rsidR="00966832">
        <w:rPr>
          <w:rFonts w:ascii="Times New Roman" w:hAnsi="Times New Roman"/>
          <w:noProof/>
          <w:lang w:val="en-IE"/>
        </w:rPr>
        <w:t xml:space="preserve">nternational </w:t>
      </w:r>
      <w:r w:rsidR="003A582C">
        <w:rPr>
          <w:rFonts w:ascii="Times New Roman" w:hAnsi="Times New Roman"/>
          <w:noProof/>
          <w:lang w:val="en-IE"/>
        </w:rPr>
        <w:t>M</w:t>
      </w:r>
      <w:r w:rsidR="00966832">
        <w:rPr>
          <w:rFonts w:ascii="Times New Roman" w:hAnsi="Times New Roman"/>
          <w:noProof/>
          <w:lang w:val="en-IE"/>
        </w:rPr>
        <w:t xml:space="preserve">aritime </w:t>
      </w:r>
      <w:r w:rsidR="003A582C">
        <w:rPr>
          <w:rFonts w:ascii="Times New Roman" w:hAnsi="Times New Roman"/>
          <w:noProof/>
          <w:lang w:val="en-IE"/>
        </w:rPr>
        <w:t>O</w:t>
      </w:r>
      <w:r w:rsidR="00763574">
        <w:rPr>
          <w:rFonts w:ascii="Times New Roman" w:hAnsi="Times New Roman"/>
          <w:noProof/>
          <w:szCs w:val="28"/>
          <w:lang w:val="en-IE"/>
        </w:rPr>
        <w:t>rganiz</w:t>
      </w:r>
      <w:r w:rsidR="00966832">
        <w:rPr>
          <w:rFonts w:ascii="Times New Roman" w:hAnsi="Times New Roman"/>
          <w:noProof/>
          <w:szCs w:val="28"/>
          <w:lang w:val="en-IE"/>
        </w:rPr>
        <w:t>ation.</w:t>
      </w:r>
    </w:p>
    <w:p w14:paraId="615C3F94" w14:textId="77777777" w:rsidR="003A582C" w:rsidRPr="003A582C" w:rsidRDefault="00E53753" w:rsidP="0049560C">
      <w:pPr>
        <w:spacing w:after="120"/>
        <w:jc w:val="both"/>
        <w:rPr>
          <w:rFonts w:ascii="Times New Roman" w:hAnsi="Times New Roman"/>
          <w:noProof/>
          <w:lang w:val="en-IE"/>
        </w:rPr>
      </w:pPr>
      <w:r w:rsidRPr="00C72B50">
        <w:rPr>
          <w:rFonts w:ascii="Times New Roman" w:hAnsi="Times New Roman"/>
          <w:b/>
          <w:noProof/>
          <w:lang w:val="en-IE"/>
        </w:rPr>
        <w:t xml:space="preserve">At </w:t>
      </w:r>
      <w:r w:rsidR="003A582C" w:rsidRPr="00C72B50">
        <w:rPr>
          <w:rFonts w:ascii="Times New Roman" w:hAnsi="Times New Roman"/>
          <w:b/>
          <w:noProof/>
          <w:lang w:val="en-IE"/>
        </w:rPr>
        <w:t>the regional and bilateral levels</w:t>
      </w:r>
      <w:r w:rsidR="003A582C">
        <w:rPr>
          <w:rFonts w:ascii="Times New Roman" w:hAnsi="Times New Roman"/>
          <w:noProof/>
          <w:lang w:val="en-IE"/>
        </w:rPr>
        <w:t xml:space="preserve">, </w:t>
      </w:r>
      <w:r>
        <w:rPr>
          <w:rFonts w:ascii="Times New Roman" w:hAnsi="Times New Roman"/>
          <w:noProof/>
          <w:lang w:val="en-IE"/>
        </w:rPr>
        <w:t>t</w:t>
      </w:r>
      <w:r w:rsidRPr="003A582C">
        <w:rPr>
          <w:rFonts w:ascii="Times New Roman" w:hAnsi="Times New Roman"/>
          <w:noProof/>
          <w:lang w:val="en-IE"/>
        </w:rPr>
        <w:t xml:space="preserve">hese priorities will be pursued </w:t>
      </w:r>
      <w:r w:rsidR="003A582C">
        <w:rPr>
          <w:rFonts w:ascii="Times New Roman" w:hAnsi="Times New Roman"/>
          <w:noProof/>
          <w:lang w:val="en-IE"/>
        </w:rPr>
        <w:t>with a particular focus on the Balkan region, the Mediterranean basin</w:t>
      </w:r>
      <w:r w:rsidR="006A5877">
        <w:rPr>
          <w:rFonts w:ascii="Times New Roman" w:hAnsi="Times New Roman"/>
          <w:noProof/>
          <w:lang w:val="en-IE"/>
        </w:rPr>
        <w:t xml:space="preserve"> (notably Turkey, which is by far the largest destination of waste exported from the EU)</w:t>
      </w:r>
      <w:r w:rsidR="003A582C">
        <w:rPr>
          <w:rFonts w:ascii="Times New Roman" w:hAnsi="Times New Roman"/>
          <w:noProof/>
          <w:lang w:val="en-IE"/>
        </w:rPr>
        <w:t>, the African continent</w:t>
      </w:r>
      <w:r w:rsidR="00881AE7">
        <w:rPr>
          <w:rFonts w:ascii="Times New Roman" w:hAnsi="Times New Roman"/>
          <w:noProof/>
          <w:lang w:val="en-IE"/>
        </w:rPr>
        <w:t>, S</w:t>
      </w:r>
      <w:r w:rsidR="003A582C">
        <w:rPr>
          <w:rFonts w:ascii="Times New Roman" w:hAnsi="Times New Roman"/>
          <w:noProof/>
          <w:lang w:val="en-IE"/>
        </w:rPr>
        <w:t>outh</w:t>
      </w:r>
      <w:r w:rsidR="00510482">
        <w:rPr>
          <w:rFonts w:ascii="Times New Roman" w:hAnsi="Times New Roman"/>
          <w:noProof/>
          <w:lang w:val="en-IE"/>
        </w:rPr>
        <w:t>e</w:t>
      </w:r>
      <w:r w:rsidR="003A582C">
        <w:rPr>
          <w:rFonts w:ascii="Times New Roman" w:hAnsi="Times New Roman"/>
          <w:noProof/>
          <w:lang w:val="en-IE"/>
        </w:rPr>
        <w:t>ast Asian countries</w:t>
      </w:r>
      <w:r w:rsidR="00881AE7">
        <w:rPr>
          <w:rFonts w:ascii="Times New Roman" w:hAnsi="Times New Roman"/>
          <w:noProof/>
          <w:lang w:val="en-IE"/>
        </w:rPr>
        <w:t xml:space="preserve"> and the Small Island Developing States in the Caribbean and the Pacific</w:t>
      </w:r>
      <w:r w:rsidR="003A582C">
        <w:rPr>
          <w:rFonts w:ascii="Times New Roman" w:hAnsi="Times New Roman"/>
          <w:noProof/>
          <w:lang w:val="en-IE"/>
        </w:rPr>
        <w:t xml:space="preserve">. </w:t>
      </w:r>
    </w:p>
    <w:p w14:paraId="7CEE2107" w14:textId="46B73644" w:rsidR="00F0302A" w:rsidRPr="00AD287E" w:rsidRDefault="00AE43C6" w:rsidP="0049560C">
      <w:pPr>
        <w:spacing w:after="120"/>
        <w:jc w:val="both"/>
        <w:rPr>
          <w:rFonts w:ascii="Times New Roman" w:hAnsi="Times New Roman"/>
          <w:noProof/>
        </w:rPr>
      </w:pPr>
      <w:r w:rsidRPr="009628C5">
        <w:rPr>
          <w:rFonts w:ascii="Times New Roman" w:hAnsi="Times New Roman"/>
          <w:noProof/>
          <w:spacing w:val="3"/>
          <w:shd w:val="clear" w:color="auto" w:fill="FFFFFF"/>
        </w:rPr>
        <w:t>These diplomatic activities</w:t>
      </w:r>
      <w:r w:rsidR="00312C94" w:rsidRPr="009628C5">
        <w:rPr>
          <w:rFonts w:ascii="Times New Roman" w:hAnsi="Times New Roman"/>
          <w:noProof/>
          <w:spacing w:val="3"/>
          <w:shd w:val="clear" w:color="auto" w:fill="FFFFFF"/>
        </w:rPr>
        <w:t xml:space="preserve"> will be underpinned by the inclusion of waste management and </w:t>
      </w:r>
      <w:r w:rsidR="00E51994" w:rsidRPr="009628C5">
        <w:rPr>
          <w:rFonts w:ascii="Times New Roman" w:hAnsi="Times New Roman"/>
          <w:noProof/>
          <w:spacing w:val="3"/>
          <w:shd w:val="clear" w:color="auto" w:fill="FFFFFF"/>
        </w:rPr>
        <w:t xml:space="preserve">the </w:t>
      </w:r>
      <w:r w:rsidR="00312C94" w:rsidRPr="009628C5">
        <w:rPr>
          <w:rFonts w:ascii="Times New Roman" w:hAnsi="Times New Roman"/>
          <w:noProof/>
          <w:spacing w:val="3"/>
          <w:shd w:val="clear" w:color="auto" w:fill="FFFFFF"/>
        </w:rPr>
        <w:t xml:space="preserve">circular economy </w:t>
      </w:r>
      <w:r w:rsidR="001E4536" w:rsidRPr="009628C5">
        <w:rPr>
          <w:rFonts w:ascii="Times New Roman" w:hAnsi="Times New Roman"/>
          <w:noProof/>
          <w:spacing w:val="3"/>
          <w:shd w:val="clear" w:color="auto" w:fill="FFFFFF"/>
        </w:rPr>
        <w:t>in the multiannual programmes of many third countries in 2021-2027</w:t>
      </w:r>
      <w:r w:rsidR="001E4536">
        <w:rPr>
          <w:rFonts w:ascii="Times New Roman" w:hAnsi="Times New Roman"/>
          <w:noProof/>
          <w:spacing w:val="3"/>
          <w:shd w:val="clear" w:color="auto" w:fill="FFFFFF"/>
        </w:rPr>
        <w:t xml:space="preserve"> under</w:t>
      </w:r>
      <w:r w:rsidR="00312C94">
        <w:rPr>
          <w:rFonts w:ascii="Times New Roman" w:hAnsi="Times New Roman"/>
          <w:noProof/>
          <w:spacing w:val="3"/>
          <w:shd w:val="clear" w:color="auto" w:fill="FFFFFF"/>
        </w:rPr>
        <w:t xml:space="preserve"> the </w:t>
      </w:r>
      <w:r w:rsidR="009B0FA6">
        <w:rPr>
          <w:rFonts w:ascii="Times New Roman" w:hAnsi="Times New Roman"/>
          <w:noProof/>
          <w:spacing w:val="3"/>
          <w:shd w:val="clear" w:color="auto" w:fill="FFFFFF"/>
        </w:rPr>
        <w:t>Instrument for Pre-</w:t>
      </w:r>
      <w:r w:rsidR="009B0FA6" w:rsidRPr="00312C94">
        <w:rPr>
          <w:rFonts w:ascii="Times New Roman" w:hAnsi="Times New Roman"/>
          <w:noProof/>
          <w:spacing w:val="3"/>
          <w:shd w:val="clear" w:color="auto" w:fill="FFFFFF"/>
        </w:rPr>
        <w:t>Accession Assistance</w:t>
      </w:r>
      <w:r w:rsidR="00312C94" w:rsidRPr="00312C94">
        <w:rPr>
          <w:rFonts w:ascii="Times New Roman" w:hAnsi="Times New Roman"/>
          <w:noProof/>
          <w:spacing w:val="3"/>
          <w:shd w:val="clear" w:color="auto" w:fill="FFFFFF"/>
        </w:rPr>
        <w:t xml:space="preserve"> and</w:t>
      </w:r>
      <w:r w:rsidR="00E51994">
        <w:rPr>
          <w:rFonts w:ascii="Times New Roman" w:hAnsi="Times New Roman"/>
          <w:noProof/>
          <w:spacing w:val="3"/>
          <w:shd w:val="clear" w:color="auto" w:fill="FFFFFF"/>
        </w:rPr>
        <w:t xml:space="preserve"> the</w:t>
      </w:r>
      <w:r w:rsidR="00312C94" w:rsidRPr="00312C94">
        <w:rPr>
          <w:rFonts w:ascii="Times New Roman" w:hAnsi="Times New Roman"/>
          <w:noProof/>
          <w:spacing w:val="3"/>
          <w:shd w:val="clear" w:color="auto" w:fill="FFFFFF"/>
        </w:rPr>
        <w:t xml:space="preserve"> </w:t>
      </w:r>
      <w:r w:rsidR="009B0FA6">
        <w:rPr>
          <w:rFonts w:ascii="Times New Roman" w:hAnsi="Times New Roman"/>
          <w:noProof/>
          <w:spacing w:val="3"/>
          <w:shd w:val="clear" w:color="auto" w:fill="FFFFFF"/>
        </w:rPr>
        <w:t>Neighbourhood, Development</w:t>
      </w:r>
      <w:r w:rsidR="00312C94" w:rsidRPr="00312C94">
        <w:rPr>
          <w:rFonts w:ascii="Times New Roman" w:hAnsi="Times New Roman"/>
          <w:noProof/>
          <w:spacing w:val="3"/>
          <w:shd w:val="clear" w:color="auto" w:fill="FFFFFF"/>
        </w:rPr>
        <w:t xml:space="preserve"> and </w:t>
      </w:r>
      <w:r w:rsidR="009B0FA6" w:rsidRPr="00312C94">
        <w:rPr>
          <w:rFonts w:ascii="Times New Roman" w:hAnsi="Times New Roman"/>
          <w:noProof/>
          <w:spacing w:val="3"/>
          <w:shd w:val="clear" w:color="auto" w:fill="FFFFFF"/>
        </w:rPr>
        <w:t xml:space="preserve">International Cooperation </w:t>
      </w:r>
      <w:r w:rsidR="009B0FA6">
        <w:rPr>
          <w:rFonts w:ascii="Times New Roman" w:hAnsi="Times New Roman"/>
          <w:noProof/>
          <w:spacing w:val="3"/>
          <w:shd w:val="clear" w:color="auto" w:fill="FFFFFF"/>
        </w:rPr>
        <w:t>Instrument</w:t>
      </w:r>
      <w:r w:rsidR="0005404F">
        <w:rPr>
          <w:rFonts w:ascii="Times New Roman" w:hAnsi="Times New Roman"/>
          <w:noProof/>
          <w:spacing w:val="3"/>
          <w:shd w:val="clear" w:color="auto" w:fill="FFFFFF"/>
        </w:rPr>
        <w:t xml:space="preserve"> –– Global Europe</w:t>
      </w:r>
      <w:r w:rsidR="009B0FA6">
        <w:rPr>
          <w:rFonts w:ascii="Times New Roman" w:hAnsi="Times New Roman"/>
          <w:noProof/>
          <w:spacing w:val="3"/>
          <w:shd w:val="clear" w:color="auto" w:fill="FFFFFF"/>
        </w:rPr>
        <w:t xml:space="preserve"> (NDICI)</w:t>
      </w:r>
      <w:r w:rsidR="00312C94">
        <w:rPr>
          <w:rFonts w:ascii="Times New Roman" w:hAnsi="Times New Roman"/>
          <w:noProof/>
          <w:spacing w:val="3"/>
          <w:shd w:val="clear" w:color="auto" w:fill="FFFFFF"/>
        </w:rPr>
        <w:t xml:space="preserve">. </w:t>
      </w:r>
      <w:r w:rsidR="00A5289B" w:rsidRPr="00A5289B">
        <w:rPr>
          <w:rFonts w:ascii="Times New Roman" w:hAnsi="Times New Roman"/>
          <w:noProof/>
          <w:lang w:val="en-IE"/>
        </w:rPr>
        <w:t xml:space="preserve">The Commission will </w:t>
      </w:r>
      <w:r w:rsidR="000655B9">
        <w:rPr>
          <w:rFonts w:ascii="Times New Roman" w:hAnsi="Times New Roman"/>
          <w:noProof/>
          <w:lang w:val="en-IE"/>
        </w:rPr>
        <w:t xml:space="preserve">continue to </w:t>
      </w:r>
      <w:r w:rsidR="00A5289B" w:rsidRPr="00A5289B">
        <w:rPr>
          <w:rFonts w:ascii="Times New Roman" w:hAnsi="Times New Roman"/>
          <w:noProof/>
          <w:lang w:val="en-IE"/>
        </w:rPr>
        <w:t>support</w:t>
      </w:r>
      <w:r w:rsidR="000655B9">
        <w:rPr>
          <w:rFonts w:ascii="Times New Roman" w:hAnsi="Times New Roman"/>
          <w:noProof/>
          <w:lang w:val="en-IE"/>
        </w:rPr>
        <w:t xml:space="preserve"> </w:t>
      </w:r>
      <w:r w:rsidR="00A5289B" w:rsidRPr="00A5289B">
        <w:rPr>
          <w:rFonts w:ascii="Times New Roman" w:hAnsi="Times New Roman"/>
          <w:noProof/>
          <w:lang w:val="en-IE"/>
        </w:rPr>
        <w:t>multilateral initiatives that aim at promoting the circular economy</w:t>
      </w:r>
      <w:r w:rsidR="000655B9">
        <w:rPr>
          <w:rFonts w:ascii="Times New Roman" w:hAnsi="Times New Roman"/>
          <w:noProof/>
          <w:lang w:val="en-IE"/>
        </w:rPr>
        <w:t xml:space="preserve"> and</w:t>
      </w:r>
      <w:r w:rsidR="00A5289B" w:rsidRPr="00A5289B">
        <w:rPr>
          <w:rFonts w:ascii="Times New Roman" w:hAnsi="Times New Roman"/>
          <w:noProof/>
          <w:lang w:val="en-IE"/>
        </w:rPr>
        <w:t xml:space="preserve"> at improving the sustainable and safe management of waste</w:t>
      </w:r>
      <w:r w:rsidR="000655B9">
        <w:rPr>
          <w:rFonts w:ascii="Times New Roman" w:hAnsi="Times New Roman"/>
          <w:noProof/>
          <w:lang w:val="en-IE"/>
        </w:rPr>
        <w:t xml:space="preserve">, </w:t>
      </w:r>
      <w:r w:rsidR="000655B9" w:rsidRPr="000655B9">
        <w:rPr>
          <w:rFonts w:ascii="Times New Roman" w:hAnsi="Times New Roman"/>
          <w:noProof/>
          <w:lang w:val="en-IE"/>
        </w:rPr>
        <w:t>especially</w:t>
      </w:r>
      <w:r w:rsidR="00A5289B" w:rsidRPr="00A5289B">
        <w:rPr>
          <w:rFonts w:ascii="Times New Roman" w:hAnsi="Times New Roman"/>
          <w:noProof/>
          <w:lang w:val="en-IE"/>
        </w:rPr>
        <w:t xml:space="preserve"> in the context of the Basel and Stockholm Conventions. </w:t>
      </w:r>
      <w:r w:rsidR="000655B9" w:rsidRPr="000655B9">
        <w:rPr>
          <w:rFonts w:ascii="Times New Roman" w:hAnsi="Times New Roman"/>
          <w:noProof/>
          <w:lang w:val="en-IE"/>
        </w:rPr>
        <w:t>The UNEP Special Programme on chemicals and waste has also been instrumental in addressing pollution in developing countries.</w:t>
      </w:r>
    </w:p>
    <w:p w14:paraId="6B46C1CE" w14:textId="6EDF7CC9" w:rsidR="00954DF8" w:rsidRPr="00B259C5" w:rsidRDefault="00B259C5" w:rsidP="00B259C5">
      <w:pPr>
        <w:pStyle w:val="ListParagraph"/>
        <w:numPr>
          <w:ilvl w:val="1"/>
          <w:numId w:val="24"/>
        </w:numPr>
        <w:spacing w:after="120"/>
        <w:jc w:val="both"/>
        <w:rPr>
          <w:rFonts w:ascii="Times New Roman" w:hAnsi="Times New Roman"/>
          <w:b/>
          <w:noProof/>
        </w:rPr>
      </w:pPr>
      <w:r>
        <w:rPr>
          <w:rFonts w:ascii="Times New Roman" w:hAnsi="Times New Roman"/>
          <w:b/>
          <w:noProof/>
        </w:rPr>
        <w:t xml:space="preserve"> </w:t>
      </w:r>
      <w:r w:rsidR="00954DF8" w:rsidRPr="00B259C5">
        <w:rPr>
          <w:rFonts w:ascii="Times New Roman" w:hAnsi="Times New Roman"/>
          <w:b/>
          <w:noProof/>
        </w:rPr>
        <w:t>Mobilising all actors against transnational waste crime</w:t>
      </w:r>
    </w:p>
    <w:p w14:paraId="1485E962" w14:textId="1ABBED25" w:rsidR="00CD0453" w:rsidRDefault="00AF6897" w:rsidP="0049560C">
      <w:pPr>
        <w:spacing w:after="120"/>
        <w:jc w:val="both"/>
        <w:rPr>
          <w:rFonts w:ascii="Times New Roman" w:hAnsi="Times New Roman"/>
          <w:noProof/>
        </w:rPr>
      </w:pPr>
      <w:r w:rsidRPr="00C72B50">
        <w:rPr>
          <w:rFonts w:ascii="Times New Roman" w:hAnsi="Times New Roman"/>
          <w:b/>
          <w:noProof/>
        </w:rPr>
        <w:t>T</w:t>
      </w:r>
      <w:r w:rsidR="009F25E8" w:rsidRPr="00C72B50">
        <w:rPr>
          <w:rFonts w:ascii="Times New Roman" w:hAnsi="Times New Roman"/>
          <w:b/>
          <w:noProof/>
        </w:rPr>
        <w:t xml:space="preserve">he </w:t>
      </w:r>
      <w:r w:rsidR="00D029AC" w:rsidRPr="00C72B50">
        <w:rPr>
          <w:rFonts w:ascii="Times New Roman" w:hAnsi="Times New Roman"/>
          <w:b/>
          <w:noProof/>
        </w:rPr>
        <w:t xml:space="preserve">Commission will increase its involvement against illegal shipments of waste and its support to all </w:t>
      </w:r>
      <w:r w:rsidR="009F25E8" w:rsidRPr="00C72B50">
        <w:rPr>
          <w:rFonts w:ascii="Times New Roman" w:hAnsi="Times New Roman"/>
          <w:b/>
          <w:noProof/>
        </w:rPr>
        <w:t>those</w:t>
      </w:r>
      <w:r w:rsidR="00D029AC" w:rsidRPr="00C72B50">
        <w:rPr>
          <w:rFonts w:ascii="Times New Roman" w:hAnsi="Times New Roman"/>
          <w:b/>
          <w:noProof/>
        </w:rPr>
        <w:t xml:space="preserve"> involved in this field</w:t>
      </w:r>
      <w:r w:rsidR="00CD0453" w:rsidRPr="00C72B50">
        <w:rPr>
          <w:rFonts w:ascii="Times New Roman" w:hAnsi="Times New Roman"/>
          <w:b/>
          <w:noProof/>
        </w:rPr>
        <w:t xml:space="preserve">, so that </w:t>
      </w:r>
      <w:r w:rsidR="009F25E8" w:rsidRPr="00C72B50">
        <w:rPr>
          <w:rFonts w:ascii="Times New Roman" w:hAnsi="Times New Roman"/>
          <w:b/>
          <w:noProof/>
        </w:rPr>
        <w:t>it</w:t>
      </w:r>
      <w:r w:rsidR="00CD0453" w:rsidRPr="00C72B50">
        <w:rPr>
          <w:rFonts w:ascii="Times New Roman" w:hAnsi="Times New Roman"/>
          <w:b/>
          <w:noProof/>
        </w:rPr>
        <w:t xml:space="preserve"> can become a higher priority for enforcement agencies across the EU</w:t>
      </w:r>
      <w:r w:rsidR="00D029AC">
        <w:rPr>
          <w:rFonts w:ascii="Times New Roman" w:hAnsi="Times New Roman"/>
          <w:noProof/>
        </w:rPr>
        <w:t xml:space="preserve">. </w:t>
      </w:r>
      <w:r w:rsidR="00CD0453">
        <w:rPr>
          <w:rFonts w:ascii="Times New Roman" w:hAnsi="Times New Roman"/>
          <w:noProof/>
        </w:rPr>
        <w:t xml:space="preserve">This is </w:t>
      </w:r>
      <w:r w:rsidR="005D0C86">
        <w:rPr>
          <w:rFonts w:ascii="Times New Roman" w:hAnsi="Times New Roman"/>
          <w:noProof/>
        </w:rPr>
        <w:t>in</w:t>
      </w:r>
      <w:r w:rsidR="00CD0453">
        <w:rPr>
          <w:rFonts w:ascii="Times New Roman" w:hAnsi="Times New Roman"/>
          <w:noProof/>
        </w:rPr>
        <w:t xml:space="preserve"> line with the recently adopted EU strategy against organised crime, as well as </w:t>
      </w:r>
      <w:r w:rsidR="008D6E78">
        <w:rPr>
          <w:rFonts w:ascii="Times New Roman" w:hAnsi="Times New Roman"/>
          <w:noProof/>
        </w:rPr>
        <w:t xml:space="preserve">the </w:t>
      </w:r>
      <w:r w:rsidR="00CD0453">
        <w:rPr>
          <w:rFonts w:ascii="Times New Roman" w:hAnsi="Times New Roman"/>
          <w:noProof/>
        </w:rPr>
        <w:t xml:space="preserve">priority </w:t>
      </w:r>
      <w:r w:rsidR="008D6E78">
        <w:rPr>
          <w:rFonts w:ascii="Times New Roman" w:hAnsi="Times New Roman"/>
          <w:noProof/>
        </w:rPr>
        <w:t xml:space="preserve">given to waste trafficking </w:t>
      </w:r>
      <w:r w:rsidR="00CD0453">
        <w:rPr>
          <w:rFonts w:ascii="Times New Roman" w:hAnsi="Times New Roman"/>
          <w:noProof/>
        </w:rPr>
        <w:t xml:space="preserve">in </w:t>
      </w:r>
      <w:r w:rsidR="00124D14">
        <w:rPr>
          <w:rFonts w:ascii="Times New Roman" w:hAnsi="Times New Roman"/>
          <w:noProof/>
        </w:rPr>
        <w:t xml:space="preserve">the EU </w:t>
      </w:r>
      <w:r w:rsidR="00CD0453">
        <w:rPr>
          <w:rFonts w:ascii="Times New Roman" w:hAnsi="Times New Roman"/>
          <w:noProof/>
        </w:rPr>
        <w:t>policy against organised crime for 202</w:t>
      </w:r>
      <w:r w:rsidR="00824CF0">
        <w:rPr>
          <w:rFonts w:ascii="Times New Roman" w:hAnsi="Times New Roman"/>
          <w:noProof/>
        </w:rPr>
        <w:t>2</w:t>
      </w:r>
      <w:r w:rsidR="00CD0453" w:rsidRPr="002B575F">
        <w:rPr>
          <w:rFonts w:ascii="Times New Roman" w:hAnsi="Times New Roman"/>
          <w:noProof/>
        </w:rPr>
        <w:t>-202</w:t>
      </w:r>
      <w:r w:rsidR="00824CF0" w:rsidRPr="002B575F">
        <w:rPr>
          <w:rFonts w:ascii="Times New Roman" w:hAnsi="Times New Roman"/>
          <w:noProof/>
        </w:rPr>
        <w:t>5</w:t>
      </w:r>
      <w:r w:rsidR="00CD0453">
        <w:rPr>
          <w:rFonts w:ascii="Times New Roman" w:hAnsi="Times New Roman"/>
          <w:noProof/>
        </w:rPr>
        <w:t xml:space="preserve"> as part of the </w:t>
      </w:r>
      <w:r w:rsidR="00FA750D" w:rsidRPr="00FA750D">
        <w:rPr>
          <w:rFonts w:ascii="Times New Roman" w:hAnsi="Times New Roman"/>
          <w:noProof/>
        </w:rPr>
        <w:t xml:space="preserve">European Multidisciplinary Platform Against Criminal Threats </w:t>
      </w:r>
      <w:r w:rsidR="00FA750D">
        <w:rPr>
          <w:rFonts w:ascii="Times New Roman" w:hAnsi="Times New Roman"/>
          <w:noProof/>
        </w:rPr>
        <w:t>(</w:t>
      </w:r>
      <w:r w:rsidR="00CD0453">
        <w:rPr>
          <w:rFonts w:ascii="Times New Roman" w:hAnsi="Times New Roman"/>
          <w:noProof/>
        </w:rPr>
        <w:t>EMPACT</w:t>
      </w:r>
      <w:r w:rsidR="00FA750D">
        <w:rPr>
          <w:rFonts w:ascii="Times New Roman" w:hAnsi="Times New Roman"/>
          <w:noProof/>
        </w:rPr>
        <w:t>)</w:t>
      </w:r>
      <w:r w:rsidR="00CD0453">
        <w:rPr>
          <w:rFonts w:ascii="Times New Roman" w:hAnsi="Times New Roman"/>
          <w:noProof/>
        </w:rPr>
        <w:t xml:space="preserve"> process</w:t>
      </w:r>
      <w:r w:rsidR="00124D14">
        <w:rPr>
          <w:rStyle w:val="FootnoteReference"/>
          <w:rFonts w:ascii="Times New Roman" w:hAnsi="Times New Roman"/>
          <w:noProof/>
        </w:rPr>
        <w:footnoteReference w:id="20"/>
      </w:r>
      <w:r w:rsidR="00CD0453">
        <w:rPr>
          <w:rFonts w:ascii="Times New Roman" w:hAnsi="Times New Roman"/>
          <w:noProof/>
        </w:rPr>
        <w:t>.</w:t>
      </w:r>
    </w:p>
    <w:p w14:paraId="70571DA7" w14:textId="5547F0C4" w:rsidR="00FB45AC" w:rsidRPr="00CD0453" w:rsidRDefault="00D029AC" w:rsidP="0049560C">
      <w:pPr>
        <w:spacing w:after="120"/>
        <w:jc w:val="both"/>
        <w:rPr>
          <w:rFonts w:ascii="Times New Roman" w:hAnsi="Times New Roman"/>
          <w:noProof/>
        </w:rPr>
      </w:pPr>
      <w:r w:rsidRPr="00C72B50">
        <w:rPr>
          <w:rFonts w:ascii="Times New Roman" w:hAnsi="Times New Roman"/>
          <w:b/>
          <w:noProof/>
        </w:rPr>
        <w:t>The C</w:t>
      </w:r>
      <w:r w:rsidR="00CD0453" w:rsidRPr="00C72B50">
        <w:rPr>
          <w:rFonts w:ascii="Times New Roman" w:hAnsi="Times New Roman"/>
          <w:b/>
          <w:noProof/>
        </w:rPr>
        <w:t>ommission intends to intensify</w:t>
      </w:r>
      <w:r w:rsidRPr="00C72B50">
        <w:rPr>
          <w:rFonts w:ascii="Times New Roman" w:hAnsi="Times New Roman"/>
          <w:b/>
          <w:noProof/>
        </w:rPr>
        <w:t xml:space="preserve"> its cooperation with IMPEL, which plays a key role in enforcement cooperation between European countries against illegal was</w:t>
      </w:r>
      <w:r w:rsidR="00C72B50">
        <w:rPr>
          <w:rFonts w:ascii="Times New Roman" w:hAnsi="Times New Roman"/>
          <w:b/>
          <w:noProof/>
        </w:rPr>
        <w:t xml:space="preserve">te shipments, and </w:t>
      </w:r>
      <w:r w:rsidR="00386E86" w:rsidRPr="00C72B50">
        <w:rPr>
          <w:rFonts w:ascii="Times New Roman" w:hAnsi="Times New Roman"/>
          <w:b/>
          <w:noProof/>
        </w:rPr>
        <w:t xml:space="preserve">continue </w:t>
      </w:r>
      <w:r w:rsidR="00AA5F9E" w:rsidRPr="00C72B50">
        <w:rPr>
          <w:rFonts w:ascii="Times New Roman" w:hAnsi="Times New Roman"/>
          <w:b/>
          <w:noProof/>
        </w:rPr>
        <w:t xml:space="preserve">to </w:t>
      </w:r>
      <w:r w:rsidR="00386E86" w:rsidRPr="00C72B50">
        <w:rPr>
          <w:rFonts w:ascii="Times New Roman" w:hAnsi="Times New Roman"/>
          <w:b/>
          <w:noProof/>
        </w:rPr>
        <w:t>assist Member States through a wide array of programmes and initiatives</w:t>
      </w:r>
      <w:r w:rsidR="00386E86" w:rsidRPr="00847598">
        <w:rPr>
          <w:rFonts w:ascii="Times New Roman" w:hAnsi="Times New Roman"/>
          <w:noProof/>
        </w:rPr>
        <w:t xml:space="preserve">, namely, the Environmental Compliance and Governance Forum, the TAIEX-EIR </w:t>
      </w:r>
      <w:r w:rsidR="00487B53">
        <w:rPr>
          <w:rFonts w:ascii="Times New Roman" w:hAnsi="Times New Roman"/>
          <w:noProof/>
        </w:rPr>
        <w:t>PEE</w:t>
      </w:r>
      <w:r w:rsidR="001F6686">
        <w:rPr>
          <w:rFonts w:ascii="Times New Roman" w:hAnsi="Times New Roman"/>
          <w:noProof/>
        </w:rPr>
        <w:t>R</w:t>
      </w:r>
      <w:r w:rsidR="00487B53">
        <w:rPr>
          <w:rFonts w:ascii="Times New Roman" w:hAnsi="Times New Roman"/>
          <w:noProof/>
        </w:rPr>
        <w:t>-</w:t>
      </w:r>
      <w:r w:rsidR="00386E86" w:rsidRPr="00847598">
        <w:rPr>
          <w:rFonts w:ascii="Times New Roman" w:hAnsi="Times New Roman"/>
          <w:noProof/>
        </w:rPr>
        <w:t>2</w:t>
      </w:r>
      <w:r w:rsidR="00487B53">
        <w:rPr>
          <w:rFonts w:ascii="Times New Roman" w:hAnsi="Times New Roman"/>
          <w:noProof/>
        </w:rPr>
        <w:t>-</w:t>
      </w:r>
      <w:r w:rsidR="00386E86" w:rsidRPr="00847598">
        <w:rPr>
          <w:rFonts w:ascii="Times New Roman" w:hAnsi="Times New Roman"/>
          <w:noProof/>
        </w:rPr>
        <w:t>PEER programme</w:t>
      </w:r>
      <w:r w:rsidR="00482E5B">
        <w:rPr>
          <w:rFonts w:ascii="Times New Roman" w:hAnsi="Times New Roman"/>
          <w:noProof/>
        </w:rPr>
        <w:t>,</w:t>
      </w:r>
      <w:r w:rsidR="00386E86" w:rsidRPr="00627157">
        <w:rPr>
          <w:rFonts w:ascii="Times New Roman" w:hAnsi="Times New Roman"/>
          <w:noProof/>
        </w:rPr>
        <w:t xml:space="preserve"> </w:t>
      </w:r>
      <w:r w:rsidR="00AA5F9E">
        <w:rPr>
          <w:rFonts w:ascii="Times New Roman" w:hAnsi="Times New Roman"/>
          <w:noProof/>
        </w:rPr>
        <w:t xml:space="preserve">and </w:t>
      </w:r>
      <w:r w:rsidR="00386E86" w:rsidRPr="00847598">
        <w:rPr>
          <w:rFonts w:ascii="Times New Roman" w:hAnsi="Times New Roman"/>
          <w:noProof/>
        </w:rPr>
        <w:t>the EU Environmental Law Training Package.</w:t>
      </w:r>
      <w:r w:rsidR="00D736A6">
        <w:rPr>
          <w:rFonts w:ascii="Times New Roman" w:hAnsi="Times New Roman"/>
          <w:noProof/>
        </w:rPr>
        <w:t xml:space="preserve"> </w:t>
      </w:r>
      <w:r w:rsidR="001F6686">
        <w:rPr>
          <w:rFonts w:ascii="Times New Roman" w:hAnsi="Times New Roman"/>
          <w:noProof/>
        </w:rPr>
        <w:t xml:space="preserve">The Commission will </w:t>
      </w:r>
      <w:r w:rsidR="00AA5F9E">
        <w:rPr>
          <w:rFonts w:ascii="Times New Roman" w:hAnsi="Times New Roman"/>
          <w:noProof/>
        </w:rPr>
        <w:t xml:space="preserve">in particular </w:t>
      </w:r>
      <w:r w:rsidR="001F6686">
        <w:rPr>
          <w:rFonts w:ascii="Times New Roman" w:hAnsi="Times New Roman"/>
          <w:noProof/>
        </w:rPr>
        <w:t xml:space="preserve">encourage enforcement authorities in their efforts to better address waste trafficking, through training </w:t>
      </w:r>
      <w:r w:rsidR="00D473F5">
        <w:rPr>
          <w:rFonts w:ascii="Times New Roman" w:hAnsi="Times New Roman"/>
          <w:noProof/>
        </w:rPr>
        <w:t xml:space="preserve">and exchanges of best practices </w:t>
      </w:r>
      <w:r w:rsidR="001F6686">
        <w:rPr>
          <w:rFonts w:ascii="Times New Roman" w:hAnsi="Times New Roman"/>
          <w:noProof/>
        </w:rPr>
        <w:t>on the specific features of this type of crime, as well as on its links with organised crime, corruption and money laundering</w:t>
      </w:r>
      <w:r w:rsidR="00BA7765">
        <w:rPr>
          <w:rFonts w:ascii="Times New Roman" w:hAnsi="Times New Roman"/>
          <w:noProof/>
        </w:rPr>
        <w:t>, on the use of specific investigative tools</w:t>
      </w:r>
      <w:r w:rsidR="001F6686">
        <w:rPr>
          <w:rFonts w:ascii="Times New Roman" w:hAnsi="Times New Roman"/>
          <w:noProof/>
        </w:rPr>
        <w:t xml:space="preserve"> and prosecut</w:t>
      </w:r>
      <w:r w:rsidR="008514B7">
        <w:rPr>
          <w:rFonts w:ascii="Times New Roman" w:hAnsi="Times New Roman"/>
          <w:noProof/>
        </w:rPr>
        <w:t>i</w:t>
      </w:r>
      <w:r w:rsidR="00D473F5">
        <w:rPr>
          <w:rFonts w:ascii="Times New Roman" w:hAnsi="Times New Roman"/>
          <w:noProof/>
        </w:rPr>
        <w:t xml:space="preserve">on, including on </w:t>
      </w:r>
      <w:r w:rsidR="00B766DB">
        <w:rPr>
          <w:rFonts w:ascii="Times New Roman" w:hAnsi="Times New Roman"/>
          <w:noProof/>
        </w:rPr>
        <w:t>the added</w:t>
      </w:r>
      <w:r w:rsidR="008514B7">
        <w:rPr>
          <w:rFonts w:ascii="Times New Roman" w:hAnsi="Times New Roman"/>
          <w:noProof/>
        </w:rPr>
        <w:t xml:space="preserve"> </w:t>
      </w:r>
      <w:r w:rsidR="00B766DB">
        <w:rPr>
          <w:rFonts w:ascii="Times New Roman" w:hAnsi="Times New Roman"/>
          <w:noProof/>
        </w:rPr>
        <w:t xml:space="preserve">value of </w:t>
      </w:r>
      <w:r w:rsidR="0040399E">
        <w:rPr>
          <w:rFonts w:ascii="Times New Roman" w:hAnsi="Times New Roman"/>
          <w:noProof/>
        </w:rPr>
        <w:t xml:space="preserve">setting up </w:t>
      </w:r>
      <w:r w:rsidR="001F6686">
        <w:rPr>
          <w:rFonts w:ascii="Times New Roman" w:hAnsi="Times New Roman"/>
          <w:noProof/>
        </w:rPr>
        <w:t xml:space="preserve">specialised </w:t>
      </w:r>
      <w:r w:rsidR="0040399E">
        <w:rPr>
          <w:rFonts w:ascii="Times New Roman" w:hAnsi="Times New Roman"/>
          <w:noProof/>
        </w:rPr>
        <w:t>enforcement and prosecution offices for environmental offences</w:t>
      </w:r>
      <w:r w:rsidR="008514B7">
        <w:rPr>
          <w:rFonts w:ascii="Times New Roman" w:hAnsi="Times New Roman"/>
          <w:noProof/>
        </w:rPr>
        <w:t xml:space="preserve">. </w:t>
      </w:r>
    </w:p>
    <w:p w14:paraId="591993B1" w14:textId="481A865C" w:rsidR="00386E86" w:rsidRDefault="005200D9" w:rsidP="0049560C">
      <w:pPr>
        <w:spacing w:after="120"/>
        <w:jc w:val="both"/>
        <w:rPr>
          <w:rFonts w:ascii="Times New Roman" w:hAnsi="Times New Roman"/>
          <w:noProof/>
        </w:rPr>
      </w:pPr>
      <w:r w:rsidRPr="00C72B50">
        <w:rPr>
          <w:rFonts w:ascii="Times New Roman" w:hAnsi="Times New Roman"/>
          <w:b/>
          <w:noProof/>
        </w:rPr>
        <w:t xml:space="preserve">The </w:t>
      </w:r>
      <w:r w:rsidR="00CD0453" w:rsidRPr="00C72B50">
        <w:rPr>
          <w:rFonts w:ascii="Times New Roman" w:hAnsi="Times New Roman"/>
          <w:b/>
          <w:noProof/>
        </w:rPr>
        <w:t>Commission</w:t>
      </w:r>
      <w:r w:rsidRPr="00C72B50">
        <w:rPr>
          <w:rFonts w:ascii="Times New Roman" w:hAnsi="Times New Roman"/>
          <w:b/>
          <w:noProof/>
        </w:rPr>
        <w:t xml:space="preserve"> is </w:t>
      </w:r>
      <w:r w:rsidR="00386E86" w:rsidRPr="00C72B50">
        <w:rPr>
          <w:rFonts w:ascii="Times New Roman" w:hAnsi="Times New Roman"/>
          <w:b/>
          <w:noProof/>
        </w:rPr>
        <w:t xml:space="preserve">committed to </w:t>
      </w:r>
      <w:r w:rsidR="00CD0453" w:rsidRPr="00C72B50">
        <w:rPr>
          <w:rFonts w:ascii="Times New Roman" w:hAnsi="Times New Roman"/>
          <w:b/>
          <w:noProof/>
        </w:rPr>
        <w:t>provid</w:t>
      </w:r>
      <w:r w:rsidR="0083621D" w:rsidRPr="00C72B50">
        <w:rPr>
          <w:rFonts w:ascii="Times New Roman" w:hAnsi="Times New Roman"/>
          <w:b/>
          <w:noProof/>
        </w:rPr>
        <w:t>ing</w:t>
      </w:r>
      <w:r w:rsidR="00CD0453" w:rsidRPr="00C72B50">
        <w:rPr>
          <w:rFonts w:ascii="Times New Roman" w:hAnsi="Times New Roman"/>
          <w:b/>
          <w:noProof/>
        </w:rPr>
        <w:t xml:space="preserve"> </w:t>
      </w:r>
      <w:r w:rsidR="000E16F6" w:rsidRPr="00C72B50">
        <w:rPr>
          <w:rFonts w:ascii="Times New Roman" w:hAnsi="Times New Roman"/>
          <w:b/>
          <w:noProof/>
        </w:rPr>
        <w:t>significant</w:t>
      </w:r>
      <w:r w:rsidR="00386E86" w:rsidRPr="00C72B50">
        <w:rPr>
          <w:rFonts w:ascii="Times New Roman" w:hAnsi="Times New Roman"/>
          <w:b/>
          <w:noProof/>
        </w:rPr>
        <w:t xml:space="preserve"> financial support to operational projects </w:t>
      </w:r>
      <w:r w:rsidR="00D54533" w:rsidRPr="00C72B50">
        <w:rPr>
          <w:rFonts w:ascii="Times New Roman" w:hAnsi="Times New Roman"/>
          <w:b/>
          <w:noProof/>
        </w:rPr>
        <w:t>that</w:t>
      </w:r>
      <w:r w:rsidR="00386E86" w:rsidRPr="00C72B50">
        <w:rPr>
          <w:rFonts w:ascii="Times New Roman" w:hAnsi="Times New Roman"/>
          <w:b/>
          <w:noProof/>
        </w:rPr>
        <w:t xml:space="preserve"> directly target waste trafficking</w:t>
      </w:r>
      <w:r w:rsidR="00386E86" w:rsidRPr="00847598">
        <w:rPr>
          <w:rFonts w:ascii="Times New Roman" w:hAnsi="Times New Roman"/>
          <w:noProof/>
        </w:rPr>
        <w:t>, focusing on particular waste streams like plastic or e-waste</w:t>
      </w:r>
      <w:r w:rsidR="00386E86" w:rsidRPr="00847598">
        <w:rPr>
          <w:rStyle w:val="FootnoteReference"/>
          <w:rFonts w:ascii="Times New Roman" w:hAnsi="Times New Roman"/>
          <w:noProof/>
        </w:rPr>
        <w:footnoteReference w:id="21"/>
      </w:r>
      <w:r w:rsidR="006805D4">
        <w:rPr>
          <w:rFonts w:ascii="Times New Roman" w:hAnsi="Times New Roman"/>
          <w:noProof/>
        </w:rPr>
        <w:t xml:space="preserve">, and </w:t>
      </w:r>
      <w:r w:rsidR="00CD0453">
        <w:rPr>
          <w:rFonts w:ascii="Times New Roman" w:hAnsi="Times New Roman"/>
          <w:noProof/>
        </w:rPr>
        <w:t xml:space="preserve">will </w:t>
      </w:r>
      <w:r w:rsidR="00D54533">
        <w:rPr>
          <w:rFonts w:ascii="Times New Roman" w:hAnsi="Times New Roman"/>
          <w:noProof/>
        </w:rPr>
        <w:t>en</w:t>
      </w:r>
      <w:r w:rsidR="00CD0453">
        <w:rPr>
          <w:rFonts w:ascii="Times New Roman" w:hAnsi="Times New Roman"/>
          <w:noProof/>
        </w:rPr>
        <w:t xml:space="preserve">sure that </w:t>
      </w:r>
      <w:r w:rsidR="006142EF">
        <w:rPr>
          <w:rFonts w:ascii="Times New Roman" w:hAnsi="Times New Roman"/>
          <w:noProof/>
        </w:rPr>
        <w:t>such projects continue to be eligible under EU</w:t>
      </w:r>
      <w:r w:rsidR="00CD0453">
        <w:rPr>
          <w:rFonts w:ascii="Times New Roman" w:hAnsi="Times New Roman"/>
          <w:noProof/>
        </w:rPr>
        <w:t xml:space="preserve"> financial programmes like LIFE or the Internal Security </w:t>
      </w:r>
      <w:r w:rsidR="006142EF">
        <w:rPr>
          <w:rFonts w:ascii="Times New Roman" w:hAnsi="Times New Roman"/>
          <w:noProof/>
        </w:rPr>
        <w:t>Fund – Police.</w:t>
      </w:r>
    </w:p>
    <w:p w14:paraId="160713A4" w14:textId="48462B76" w:rsidR="005E6D94" w:rsidRDefault="00386E86" w:rsidP="0049560C">
      <w:pPr>
        <w:spacing w:after="120"/>
        <w:jc w:val="both"/>
        <w:rPr>
          <w:rFonts w:ascii="Times New Roman" w:hAnsi="Times New Roman"/>
          <w:noProof/>
        </w:rPr>
      </w:pPr>
      <w:r w:rsidRPr="00C72B50">
        <w:rPr>
          <w:rFonts w:ascii="Times New Roman" w:hAnsi="Times New Roman"/>
          <w:b/>
          <w:noProof/>
        </w:rPr>
        <w:t xml:space="preserve">To scale up actions globally </w:t>
      </w:r>
      <w:r w:rsidR="006142EF" w:rsidRPr="00C72B50">
        <w:rPr>
          <w:rFonts w:ascii="Times New Roman" w:hAnsi="Times New Roman"/>
          <w:b/>
          <w:noProof/>
        </w:rPr>
        <w:t>against</w:t>
      </w:r>
      <w:r w:rsidRPr="00C72B50">
        <w:rPr>
          <w:rFonts w:ascii="Times New Roman" w:hAnsi="Times New Roman"/>
          <w:b/>
          <w:noProof/>
        </w:rPr>
        <w:t xml:space="preserve"> illegal </w:t>
      </w:r>
      <w:r w:rsidR="006142EF" w:rsidRPr="00C72B50">
        <w:rPr>
          <w:rFonts w:ascii="Times New Roman" w:hAnsi="Times New Roman"/>
          <w:b/>
          <w:noProof/>
        </w:rPr>
        <w:t xml:space="preserve">waste </w:t>
      </w:r>
      <w:r w:rsidRPr="00C72B50">
        <w:rPr>
          <w:rFonts w:ascii="Times New Roman" w:hAnsi="Times New Roman"/>
          <w:b/>
          <w:noProof/>
        </w:rPr>
        <w:t>shipment</w:t>
      </w:r>
      <w:r w:rsidR="00D54533" w:rsidRPr="00C72B50">
        <w:rPr>
          <w:rFonts w:ascii="Times New Roman" w:hAnsi="Times New Roman"/>
          <w:b/>
          <w:noProof/>
        </w:rPr>
        <w:t>s</w:t>
      </w:r>
      <w:r w:rsidRPr="00C72B50">
        <w:rPr>
          <w:rFonts w:ascii="Times New Roman" w:hAnsi="Times New Roman"/>
          <w:b/>
          <w:noProof/>
        </w:rPr>
        <w:t xml:space="preserve">, the EU will </w:t>
      </w:r>
      <w:r w:rsidR="006142EF" w:rsidRPr="00C72B50">
        <w:rPr>
          <w:rFonts w:ascii="Times New Roman" w:hAnsi="Times New Roman"/>
          <w:b/>
          <w:noProof/>
        </w:rPr>
        <w:t>further engage</w:t>
      </w:r>
      <w:r w:rsidRPr="00C72B50">
        <w:rPr>
          <w:rFonts w:ascii="Times New Roman" w:hAnsi="Times New Roman"/>
          <w:b/>
          <w:noProof/>
        </w:rPr>
        <w:t xml:space="preserve"> </w:t>
      </w:r>
      <w:r w:rsidR="006142EF" w:rsidRPr="00C72B50">
        <w:rPr>
          <w:rFonts w:ascii="Times New Roman" w:hAnsi="Times New Roman"/>
          <w:b/>
          <w:noProof/>
        </w:rPr>
        <w:t>with key partners and</w:t>
      </w:r>
      <w:r w:rsidRPr="00C72B50">
        <w:rPr>
          <w:rFonts w:ascii="Times New Roman" w:hAnsi="Times New Roman"/>
          <w:b/>
          <w:noProof/>
        </w:rPr>
        <w:t xml:space="preserve"> support </w:t>
      </w:r>
      <w:r w:rsidR="006142EF" w:rsidRPr="00C72B50">
        <w:rPr>
          <w:rFonts w:ascii="Times New Roman" w:hAnsi="Times New Roman"/>
          <w:b/>
          <w:noProof/>
        </w:rPr>
        <w:t xml:space="preserve">global and </w:t>
      </w:r>
      <w:r w:rsidRPr="00C72B50">
        <w:rPr>
          <w:rFonts w:ascii="Times New Roman" w:hAnsi="Times New Roman"/>
          <w:b/>
          <w:noProof/>
        </w:rPr>
        <w:t>regional cooperation</w:t>
      </w:r>
      <w:r w:rsidR="001E4536" w:rsidRPr="00D24AD7">
        <w:rPr>
          <w:rFonts w:ascii="Times New Roman" w:hAnsi="Times New Roman"/>
          <w:noProof/>
        </w:rPr>
        <w:t xml:space="preserve">, </w:t>
      </w:r>
      <w:r w:rsidR="001E4536" w:rsidRPr="001E4536">
        <w:rPr>
          <w:rFonts w:ascii="Times New Roman" w:hAnsi="Times New Roman"/>
          <w:noProof/>
        </w:rPr>
        <w:t>for instance</w:t>
      </w:r>
      <w:r w:rsidR="002D402C" w:rsidRPr="00847598">
        <w:rPr>
          <w:rFonts w:ascii="Times New Roman" w:hAnsi="Times New Roman"/>
          <w:noProof/>
        </w:rPr>
        <w:t xml:space="preserve"> through</w:t>
      </w:r>
      <w:r w:rsidR="00D54533">
        <w:rPr>
          <w:rFonts w:ascii="Times New Roman" w:hAnsi="Times New Roman"/>
          <w:noProof/>
        </w:rPr>
        <w:t xml:space="preserve"> the</w:t>
      </w:r>
      <w:r w:rsidR="002D402C" w:rsidRPr="00847598">
        <w:rPr>
          <w:rFonts w:ascii="Times New Roman" w:hAnsi="Times New Roman"/>
          <w:noProof/>
        </w:rPr>
        <w:t xml:space="preserve"> </w:t>
      </w:r>
      <w:r w:rsidR="00E53753">
        <w:rPr>
          <w:rFonts w:ascii="Times New Roman" w:hAnsi="Times New Roman"/>
          <w:noProof/>
        </w:rPr>
        <w:t>EU’s external funding instruments</w:t>
      </w:r>
      <w:r w:rsidR="002D402C" w:rsidRPr="00847598">
        <w:rPr>
          <w:rFonts w:ascii="Times New Roman" w:hAnsi="Times New Roman"/>
          <w:noProof/>
        </w:rPr>
        <w:t xml:space="preserve"> combined with actions taken in the formats of Basel Convention, I</w:t>
      </w:r>
      <w:r w:rsidR="00510482">
        <w:rPr>
          <w:rFonts w:ascii="Times New Roman" w:hAnsi="Times New Roman"/>
          <w:noProof/>
        </w:rPr>
        <w:t>nterpol</w:t>
      </w:r>
      <w:r w:rsidR="002D402C">
        <w:rPr>
          <w:rStyle w:val="FootnoteReference"/>
          <w:rFonts w:ascii="Times New Roman" w:hAnsi="Times New Roman"/>
          <w:noProof/>
        </w:rPr>
        <w:footnoteReference w:id="22"/>
      </w:r>
      <w:r w:rsidR="002D402C" w:rsidRPr="00847598">
        <w:rPr>
          <w:rFonts w:ascii="Times New Roman" w:hAnsi="Times New Roman"/>
          <w:noProof/>
        </w:rPr>
        <w:t xml:space="preserve">, </w:t>
      </w:r>
      <w:r w:rsidR="00EC6AB2">
        <w:rPr>
          <w:rFonts w:ascii="Times New Roman" w:hAnsi="Times New Roman"/>
          <w:noProof/>
        </w:rPr>
        <w:t xml:space="preserve">the UN Office on Drugs and Crime (UNODC), the </w:t>
      </w:r>
      <w:r w:rsidR="002D402C" w:rsidRPr="00847598">
        <w:rPr>
          <w:rFonts w:ascii="Times New Roman" w:hAnsi="Times New Roman"/>
          <w:noProof/>
        </w:rPr>
        <w:t xml:space="preserve">WCO and </w:t>
      </w:r>
      <w:r w:rsidR="006142EF">
        <w:rPr>
          <w:rFonts w:ascii="Times New Roman" w:hAnsi="Times New Roman"/>
          <w:noProof/>
        </w:rPr>
        <w:t xml:space="preserve">the </w:t>
      </w:r>
      <w:r w:rsidR="00E255F4" w:rsidRPr="00E255F4">
        <w:rPr>
          <w:rFonts w:ascii="Times New Roman" w:hAnsi="Times New Roman"/>
          <w:noProof/>
        </w:rPr>
        <w:t xml:space="preserve">Financial Action Task Force </w:t>
      </w:r>
      <w:r w:rsidR="00E255F4">
        <w:rPr>
          <w:rFonts w:ascii="Times New Roman" w:hAnsi="Times New Roman"/>
          <w:noProof/>
        </w:rPr>
        <w:t>(</w:t>
      </w:r>
      <w:r w:rsidR="002D402C" w:rsidRPr="00847598">
        <w:rPr>
          <w:rFonts w:ascii="Times New Roman" w:hAnsi="Times New Roman"/>
          <w:noProof/>
        </w:rPr>
        <w:t>FATF</w:t>
      </w:r>
      <w:r w:rsidR="00E255F4">
        <w:rPr>
          <w:rFonts w:ascii="Times New Roman" w:hAnsi="Times New Roman"/>
          <w:noProof/>
        </w:rPr>
        <w:t xml:space="preserve">), which </w:t>
      </w:r>
      <w:r w:rsidR="00E255F4" w:rsidRPr="00E255F4">
        <w:rPr>
          <w:rFonts w:ascii="Times New Roman" w:hAnsi="Times New Roman"/>
          <w:noProof/>
        </w:rPr>
        <w:t>is the global money laundering and terrorist financing watchdog</w:t>
      </w:r>
      <w:r w:rsidR="002D402C">
        <w:rPr>
          <w:rFonts w:ascii="Times New Roman" w:hAnsi="Times New Roman"/>
          <w:noProof/>
        </w:rPr>
        <w:t xml:space="preserve">. </w:t>
      </w:r>
      <w:r w:rsidR="001A71AD">
        <w:rPr>
          <w:rFonts w:ascii="Times New Roman" w:hAnsi="Times New Roman"/>
          <w:noProof/>
        </w:rPr>
        <w:t>For</w:t>
      </w:r>
      <w:r w:rsidR="003D4C63">
        <w:rPr>
          <w:rFonts w:ascii="Times New Roman" w:hAnsi="Times New Roman"/>
          <w:noProof/>
        </w:rPr>
        <w:t xml:space="preserve"> example, t</w:t>
      </w:r>
      <w:r w:rsidR="00487B53" w:rsidRPr="00966189">
        <w:rPr>
          <w:rFonts w:ascii="Times New Roman" w:hAnsi="Times New Roman"/>
          <w:noProof/>
        </w:rPr>
        <w:t xml:space="preserve">he EU </w:t>
      </w:r>
      <w:r w:rsidR="003D4C63">
        <w:rPr>
          <w:rFonts w:ascii="Times New Roman" w:hAnsi="Times New Roman"/>
          <w:noProof/>
        </w:rPr>
        <w:t>provide</w:t>
      </w:r>
      <w:r w:rsidR="001D5F66">
        <w:rPr>
          <w:rFonts w:ascii="Times New Roman" w:hAnsi="Times New Roman"/>
          <w:noProof/>
        </w:rPr>
        <w:t>s</w:t>
      </w:r>
      <w:r w:rsidR="003D4C63">
        <w:rPr>
          <w:rFonts w:ascii="Times New Roman" w:hAnsi="Times New Roman"/>
          <w:noProof/>
        </w:rPr>
        <w:t xml:space="preserve"> </w:t>
      </w:r>
      <w:r w:rsidR="001A71AD">
        <w:rPr>
          <w:rFonts w:ascii="Times New Roman" w:hAnsi="Times New Roman"/>
          <w:noProof/>
        </w:rPr>
        <w:t xml:space="preserve">EUR </w:t>
      </w:r>
      <w:r w:rsidR="00966189" w:rsidRPr="00DC17FE">
        <w:rPr>
          <w:rFonts w:ascii="Times New Roman" w:hAnsi="Times New Roman"/>
          <w:noProof/>
        </w:rPr>
        <w:t>3</w:t>
      </w:r>
      <w:r w:rsidR="00997426" w:rsidRPr="00DC17FE">
        <w:rPr>
          <w:rFonts w:ascii="Times New Roman" w:hAnsi="Times New Roman"/>
          <w:noProof/>
        </w:rPr>
        <w:t xml:space="preserve"> million</w:t>
      </w:r>
      <w:r w:rsidR="00EB2EE7" w:rsidRPr="00DC17FE">
        <w:rPr>
          <w:rFonts w:ascii="Times New Roman" w:hAnsi="Times New Roman"/>
          <w:noProof/>
        </w:rPr>
        <w:t xml:space="preserve"> </w:t>
      </w:r>
      <w:r w:rsidR="001A71AD">
        <w:rPr>
          <w:rFonts w:ascii="Times New Roman" w:hAnsi="Times New Roman"/>
          <w:noProof/>
        </w:rPr>
        <w:t xml:space="preserve">to </w:t>
      </w:r>
      <w:r w:rsidR="003D4C63" w:rsidRPr="00DC17FE">
        <w:rPr>
          <w:rFonts w:ascii="Times New Roman" w:hAnsi="Times New Roman"/>
          <w:noProof/>
        </w:rPr>
        <w:t xml:space="preserve">support cooperation between the EU and </w:t>
      </w:r>
      <w:r w:rsidR="00163941" w:rsidRPr="00163941">
        <w:rPr>
          <w:rFonts w:ascii="Times New Roman" w:hAnsi="Times New Roman"/>
          <w:noProof/>
        </w:rPr>
        <w:t>Association of Southeast Asian Nations (ASEAN)</w:t>
      </w:r>
      <w:r w:rsidR="00163941">
        <w:rPr>
          <w:rFonts w:ascii="Times New Roman" w:hAnsi="Times New Roman"/>
          <w:noProof/>
        </w:rPr>
        <w:t xml:space="preserve"> </w:t>
      </w:r>
      <w:r w:rsidR="003D4C63" w:rsidRPr="00DC17FE">
        <w:rPr>
          <w:rFonts w:ascii="Times New Roman" w:hAnsi="Times New Roman"/>
          <w:noProof/>
        </w:rPr>
        <w:t>against waste</w:t>
      </w:r>
      <w:r w:rsidR="00997426" w:rsidRPr="00DC17FE">
        <w:rPr>
          <w:rFonts w:ascii="Times New Roman" w:hAnsi="Times New Roman"/>
          <w:noProof/>
        </w:rPr>
        <w:t xml:space="preserve"> trafficking</w:t>
      </w:r>
      <w:r w:rsidR="00D61E4A">
        <w:rPr>
          <w:rFonts w:ascii="Times New Roman" w:hAnsi="Times New Roman"/>
          <w:noProof/>
        </w:rPr>
        <w:t>.</w:t>
      </w:r>
      <w:r w:rsidRPr="00966189">
        <w:rPr>
          <w:rFonts w:ascii="Times New Roman" w:hAnsi="Times New Roman"/>
          <w:noProof/>
        </w:rPr>
        <w:t xml:space="preserve"> </w:t>
      </w:r>
      <w:r w:rsidR="001D5F66">
        <w:rPr>
          <w:rFonts w:ascii="Times New Roman" w:hAnsi="Times New Roman"/>
          <w:noProof/>
        </w:rPr>
        <w:t xml:space="preserve">This is of key importance </w:t>
      </w:r>
      <w:r w:rsidR="000E16F6">
        <w:rPr>
          <w:rFonts w:ascii="Times New Roman" w:hAnsi="Times New Roman"/>
          <w:noProof/>
        </w:rPr>
        <w:t>because</w:t>
      </w:r>
      <w:r w:rsidR="001D5F66">
        <w:rPr>
          <w:rFonts w:ascii="Times New Roman" w:hAnsi="Times New Roman"/>
          <w:noProof/>
        </w:rPr>
        <w:t xml:space="preserve"> of the high volume of waste shipments (both legal and illegal) between the two regions, and the challenges encountered in the past with the identification of illegal trade routes, the operators involved and the implementation of </w:t>
      </w:r>
      <w:r w:rsidR="001A71AD">
        <w:rPr>
          <w:rFonts w:ascii="Times New Roman" w:hAnsi="Times New Roman"/>
          <w:noProof/>
        </w:rPr>
        <w:t>‘</w:t>
      </w:r>
      <w:r w:rsidR="001D5F66">
        <w:rPr>
          <w:rFonts w:ascii="Times New Roman" w:hAnsi="Times New Roman"/>
          <w:noProof/>
        </w:rPr>
        <w:t>take-back</w:t>
      </w:r>
      <w:r w:rsidR="001A71AD">
        <w:rPr>
          <w:rFonts w:ascii="Times New Roman" w:hAnsi="Times New Roman"/>
          <w:noProof/>
        </w:rPr>
        <w:t>’</w:t>
      </w:r>
      <w:r w:rsidR="001D5F66">
        <w:rPr>
          <w:rFonts w:ascii="Times New Roman" w:hAnsi="Times New Roman"/>
          <w:noProof/>
        </w:rPr>
        <w:t xml:space="preserve"> measures</w:t>
      </w:r>
      <w:r w:rsidR="001A71AD">
        <w:rPr>
          <w:rFonts w:ascii="Times New Roman" w:hAnsi="Times New Roman"/>
          <w:noProof/>
        </w:rPr>
        <w:t>, i.e. taking back</w:t>
      </w:r>
      <w:r w:rsidR="001D5F66">
        <w:rPr>
          <w:rFonts w:ascii="Times New Roman" w:hAnsi="Times New Roman"/>
          <w:noProof/>
        </w:rPr>
        <w:t xml:space="preserve"> illegal waste from Asia to E</w:t>
      </w:r>
      <w:r w:rsidR="001A71AD">
        <w:rPr>
          <w:rFonts w:ascii="Times New Roman" w:hAnsi="Times New Roman"/>
          <w:noProof/>
        </w:rPr>
        <w:t>U</w:t>
      </w:r>
      <w:r w:rsidR="001D5F66">
        <w:rPr>
          <w:rFonts w:ascii="Times New Roman" w:hAnsi="Times New Roman"/>
          <w:noProof/>
        </w:rPr>
        <w:t xml:space="preserve"> Member States. </w:t>
      </w:r>
    </w:p>
    <w:p w14:paraId="548BFE21" w14:textId="5729D36E" w:rsidR="00386E86" w:rsidRPr="005357C6" w:rsidRDefault="006805D4" w:rsidP="0049560C">
      <w:pPr>
        <w:spacing w:after="120"/>
        <w:jc w:val="both"/>
        <w:rPr>
          <w:rFonts w:ascii="Times New Roman" w:hAnsi="Times New Roman"/>
          <w:noProof/>
          <w:lang w:val="en-US"/>
        </w:rPr>
      </w:pPr>
      <w:r w:rsidRPr="00A14B53">
        <w:rPr>
          <w:rFonts w:ascii="Times New Roman" w:hAnsi="Times New Roman"/>
          <w:b/>
          <w:noProof/>
        </w:rPr>
        <w:t>T</w:t>
      </w:r>
      <w:r w:rsidR="003C4382" w:rsidRPr="00A14B53">
        <w:rPr>
          <w:rFonts w:ascii="Times New Roman" w:hAnsi="Times New Roman"/>
          <w:b/>
          <w:noProof/>
        </w:rPr>
        <w:t xml:space="preserve">he Commission will continue to work closely with </w:t>
      </w:r>
      <w:r w:rsidR="00D61E4A" w:rsidRPr="00A14B53">
        <w:rPr>
          <w:rFonts w:ascii="Times New Roman" w:hAnsi="Times New Roman"/>
          <w:b/>
          <w:noProof/>
          <w:lang w:val="en-US"/>
        </w:rPr>
        <w:t xml:space="preserve">civil society </w:t>
      </w:r>
      <w:r w:rsidR="003C4382" w:rsidRPr="00A14B53">
        <w:rPr>
          <w:rFonts w:ascii="Times New Roman" w:hAnsi="Times New Roman"/>
          <w:b/>
          <w:noProof/>
          <w:lang w:val="en-US"/>
        </w:rPr>
        <w:t>organisations</w:t>
      </w:r>
      <w:r w:rsidR="001A71AD">
        <w:rPr>
          <w:rFonts w:ascii="Times New Roman" w:hAnsi="Times New Roman"/>
          <w:noProof/>
          <w:lang w:val="en-US"/>
        </w:rPr>
        <w:t>,</w:t>
      </w:r>
      <w:r w:rsidR="003C4382">
        <w:rPr>
          <w:rFonts w:ascii="Times New Roman" w:hAnsi="Times New Roman"/>
          <w:noProof/>
          <w:lang w:val="en-US"/>
        </w:rPr>
        <w:t xml:space="preserve"> </w:t>
      </w:r>
      <w:r w:rsidR="00D61E4A">
        <w:rPr>
          <w:rFonts w:ascii="Times New Roman" w:hAnsi="Times New Roman"/>
          <w:noProof/>
          <w:lang w:val="en-US"/>
        </w:rPr>
        <w:t xml:space="preserve">which </w:t>
      </w:r>
      <w:r w:rsidR="00983E5E">
        <w:rPr>
          <w:rFonts w:ascii="Times New Roman" w:hAnsi="Times New Roman"/>
          <w:noProof/>
          <w:lang w:val="en-US"/>
        </w:rPr>
        <w:t xml:space="preserve">are </w:t>
      </w:r>
      <w:r w:rsidR="003C4382">
        <w:rPr>
          <w:rFonts w:ascii="Times New Roman" w:hAnsi="Times New Roman"/>
          <w:noProof/>
          <w:lang w:val="en-US"/>
        </w:rPr>
        <w:t>often</w:t>
      </w:r>
      <w:r w:rsidR="00983E5E">
        <w:rPr>
          <w:rFonts w:ascii="Times New Roman" w:hAnsi="Times New Roman"/>
          <w:noProof/>
          <w:lang w:val="en-US"/>
        </w:rPr>
        <w:t xml:space="preserve"> at the forefront in </w:t>
      </w:r>
      <w:r w:rsidR="003C4382">
        <w:rPr>
          <w:rFonts w:ascii="Times New Roman" w:hAnsi="Times New Roman"/>
          <w:noProof/>
          <w:lang w:val="en-US"/>
        </w:rPr>
        <w:t xml:space="preserve">the battle against illegal shipments of waste and the </w:t>
      </w:r>
      <w:r w:rsidR="00983E5E">
        <w:rPr>
          <w:rFonts w:ascii="Times New Roman" w:hAnsi="Times New Roman"/>
          <w:noProof/>
          <w:lang w:val="en-US"/>
        </w:rPr>
        <w:t xml:space="preserve">environmental damage </w:t>
      </w:r>
      <w:r w:rsidR="003C4382">
        <w:rPr>
          <w:rFonts w:ascii="Times New Roman" w:hAnsi="Times New Roman"/>
          <w:noProof/>
          <w:lang w:val="en-US"/>
        </w:rPr>
        <w:t xml:space="preserve">that they </w:t>
      </w:r>
      <w:r w:rsidR="001A71AD">
        <w:rPr>
          <w:rFonts w:ascii="Times New Roman" w:hAnsi="Times New Roman"/>
          <w:noProof/>
          <w:lang w:val="en-US"/>
        </w:rPr>
        <w:t>cause</w:t>
      </w:r>
      <w:r w:rsidR="003C4382">
        <w:rPr>
          <w:rFonts w:ascii="Times New Roman" w:hAnsi="Times New Roman"/>
          <w:noProof/>
          <w:lang w:val="en-US"/>
        </w:rPr>
        <w:t xml:space="preserve"> </w:t>
      </w:r>
      <w:r w:rsidR="00983E5E">
        <w:rPr>
          <w:rFonts w:ascii="Times New Roman" w:hAnsi="Times New Roman"/>
          <w:noProof/>
          <w:lang w:val="en-US"/>
        </w:rPr>
        <w:t>in third countries.</w:t>
      </w:r>
    </w:p>
    <w:sectPr w:rsidR="00386E86" w:rsidRPr="005357C6">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E8336" w14:textId="77777777" w:rsidR="00525030" w:rsidRDefault="00525030" w:rsidP="00A53F42">
      <w:r>
        <w:separator/>
      </w:r>
    </w:p>
  </w:endnote>
  <w:endnote w:type="continuationSeparator" w:id="0">
    <w:p w14:paraId="1FB265DF" w14:textId="77777777" w:rsidR="00525030" w:rsidRDefault="00525030" w:rsidP="00A53F42">
      <w:r>
        <w:continuationSeparator/>
      </w:r>
    </w:p>
  </w:endnote>
  <w:endnote w:type="continuationNotice" w:id="1">
    <w:p w14:paraId="49A595AA" w14:textId="77777777" w:rsidR="00525030" w:rsidRDefault="005250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F2A5C" w14:textId="77777777" w:rsidR="00CD2DA8" w:rsidRPr="00CD2DA8" w:rsidRDefault="00CD2DA8" w:rsidP="00CD2D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E9C94" w14:textId="61ECC4BC" w:rsidR="00032877" w:rsidRPr="00CD2DA8" w:rsidRDefault="00CD2DA8" w:rsidP="00CD2DA8">
    <w:pPr>
      <w:pStyle w:val="FooterCoverPage"/>
      <w:rPr>
        <w:rFonts w:ascii="Arial" w:hAnsi="Arial" w:cs="Arial"/>
        <w:b/>
        <w:sz w:val="48"/>
      </w:rPr>
    </w:pPr>
    <w:r w:rsidRPr="00CD2DA8">
      <w:rPr>
        <w:rFonts w:ascii="Arial" w:hAnsi="Arial" w:cs="Arial"/>
        <w:b/>
        <w:sz w:val="48"/>
      </w:rPr>
      <w:t>EN</w:t>
    </w:r>
    <w:r w:rsidRPr="00CD2DA8">
      <w:rPr>
        <w:rFonts w:ascii="Arial" w:hAnsi="Arial" w:cs="Arial"/>
        <w:b/>
        <w:sz w:val="48"/>
      </w:rPr>
      <w:tab/>
    </w:r>
    <w:r w:rsidRPr="00CD2DA8">
      <w:rPr>
        <w:rFonts w:ascii="Arial" w:hAnsi="Arial" w:cs="Arial"/>
        <w:b/>
        <w:sz w:val="48"/>
      </w:rPr>
      <w:tab/>
    </w:r>
    <w:r w:rsidRPr="00CD2DA8">
      <w:tab/>
    </w:r>
    <w:r w:rsidRPr="00CD2DA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20B58" w14:textId="77777777" w:rsidR="00CD2DA8" w:rsidRPr="00CD2DA8" w:rsidRDefault="00CD2DA8" w:rsidP="00CD2DA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F0EF0" w14:textId="77777777" w:rsidR="00525030" w:rsidRDefault="005250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0728245"/>
      <w:docPartObj>
        <w:docPartGallery w:val="Page Numbers (Bottom of Page)"/>
        <w:docPartUnique/>
      </w:docPartObj>
    </w:sdtPr>
    <w:sdtEndPr>
      <w:rPr>
        <w:noProof/>
      </w:rPr>
    </w:sdtEndPr>
    <w:sdtContent>
      <w:p w14:paraId="7F783509" w14:textId="5A99D907" w:rsidR="00525030" w:rsidRDefault="00525030">
        <w:pPr>
          <w:pStyle w:val="Footer"/>
          <w:jc w:val="center"/>
        </w:pPr>
        <w:r>
          <w:fldChar w:fldCharType="begin"/>
        </w:r>
        <w:r>
          <w:instrText xml:space="preserve"> PAGE   \* MERGEFORMAT </w:instrText>
        </w:r>
        <w:r>
          <w:fldChar w:fldCharType="separate"/>
        </w:r>
        <w:r w:rsidR="00CD2DA8">
          <w:rPr>
            <w:noProof/>
          </w:rPr>
          <w:t>1</w:t>
        </w:r>
        <w:r>
          <w:rPr>
            <w:noProof/>
          </w:rPr>
          <w:fldChar w:fldCharType="end"/>
        </w:r>
      </w:p>
    </w:sdtContent>
  </w:sdt>
  <w:p w14:paraId="4197A350" w14:textId="77777777" w:rsidR="00525030" w:rsidRDefault="005250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FB03B" w14:textId="77777777" w:rsidR="00525030" w:rsidRDefault="00525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800370" w14:textId="77777777" w:rsidR="00525030" w:rsidRDefault="00525030" w:rsidP="00A53F42">
      <w:r>
        <w:separator/>
      </w:r>
    </w:p>
  </w:footnote>
  <w:footnote w:type="continuationSeparator" w:id="0">
    <w:p w14:paraId="19CC6925" w14:textId="77777777" w:rsidR="00525030" w:rsidRDefault="00525030" w:rsidP="00A53F42">
      <w:r>
        <w:continuationSeparator/>
      </w:r>
    </w:p>
  </w:footnote>
  <w:footnote w:type="continuationNotice" w:id="1">
    <w:p w14:paraId="2B5AD9C4" w14:textId="77777777" w:rsidR="00525030" w:rsidRDefault="00525030"/>
  </w:footnote>
  <w:footnote w:id="2">
    <w:p w14:paraId="37EA8D9E" w14:textId="77777777" w:rsidR="00525030" w:rsidRDefault="00525030" w:rsidP="00594E7E">
      <w:pPr>
        <w:pStyle w:val="FootnoteText"/>
      </w:pPr>
      <w:r>
        <w:rPr>
          <w:rStyle w:val="FootnoteReference"/>
        </w:rPr>
        <w:footnoteRef/>
      </w:r>
      <w:r>
        <w:t xml:space="preserve"> </w:t>
      </w:r>
      <w:r w:rsidR="00747D10" w:rsidRPr="00747D10">
        <w:t>COM(2020) 80 final</w:t>
      </w:r>
      <w:r>
        <w:t xml:space="preserve"> </w:t>
      </w:r>
    </w:p>
  </w:footnote>
  <w:footnote w:id="3">
    <w:p w14:paraId="01289C7F" w14:textId="77777777" w:rsidR="00704770" w:rsidRPr="009420D3" w:rsidRDefault="00704770" w:rsidP="00704770">
      <w:pPr>
        <w:pStyle w:val="FootnoteText"/>
      </w:pPr>
      <w:r w:rsidRPr="009420D3">
        <w:rPr>
          <w:rStyle w:val="FootnoteReference"/>
        </w:rPr>
        <w:footnoteRef/>
      </w:r>
      <w:r w:rsidRPr="009420D3">
        <w:t xml:space="preserve"> COM(2020)</w:t>
      </w:r>
      <w:r>
        <w:t xml:space="preserve"> </w:t>
      </w:r>
      <w:r w:rsidRPr="009420D3">
        <w:t>474 final</w:t>
      </w:r>
      <w:r>
        <w:t>.</w:t>
      </w:r>
    </w:p>
  </w:footnote>
  <w:footnote w:id="4">
    <w:p w14:paraId="45E0FA90" w14:textId="77777777" w:rsidR="006E3A07" w:rsidRPr="009420D3" w:rsidRDefault="006E3A07" w:rsidP="006E3A07">
      <w:pPr>
        <w:pStyle w:val="FootnoteText"/>
        <w:rPr>
          <w:lang w:val="en-IE"/>
        </w:rPr>
      </w:pPr>
      <w:r w:rsidRPr="009420D3">
        <w:rPr>
          <w:rStyle w:val="FootnoteReference"/>
        </w:rPr>
        <w:footnoteRef/>
      </w:r>
      <w:r w:rsidRPr="009420D3">
        <w:t xml:space="preserve"> COM(2021) 350 final</w:t>
      </w:r>
      <w:r>
        <w:t>.</w:t>
      </w:r>
    </w:p>
  </w:footnote>
  <w:footnote w:id="5">
    <w:p w14:paraId="62F94818" w14:textId="77777777" w:rsidR="006E3A07" w:rsidRPr="009420D3" w:rsidRDefault="006E3A07" w:rsidP="006E3A07">
      <w:pPr>
        <w:pStyle w:val="FootnoteText"/>
      </w:pPr>
      <w:r w:rsidRPr="009420D3">
        <w:rPr>
          <w:rStyle w:val="FootnoteReference"/>
        </w:rPr>
        <w:footnoteRef/>
      </w:r>
      <w:r w:rsidRPr="009420D3">
        <w:t xml:space="preserve"> SWD(2021) 353 final</w:t>
      </w:r>
      <w:r>
        <w:t>.</w:t>
      </w:r>
    </w:p>
  </w:footnote>
  <w:footnote w:id="6">
    <w:p w14:paraId="71811414" w14:textId="77777777" w:rsidR="00525030" w:rsidRPr="00062561" w:rsidRDefault="00525030">
      <w:pPr>
        <w:pStyle w:val="FootnoteText"/>
      </w:pPr>
      <w:r>
        <w:rPr>
          <w:rStyle w:val="FootnoteReference"/>
        </w:rPr>
        <w:footnoteRef/>
      </w:r>
      <w:r>
        <w:t xml:space="preserve"> </w:t>
      </w:r>
      <w:r w:rsidRPr="00062561">
        <w:rPr>
          <w:lang w:val="en-US"/>
        </w:rPr>
        <w:t>COM(2019) 640 final</w:t>
      </w:r>
      <w:r>
        <w:rPr>
          <w:lang w:val="en-US"/>
        </w:rPr>
        <w:t>.</w:t>
      </w:r>
    </w:p>
  </w:footnote>
  <w:footnote w:id="7">
    <w:p w14:paraId="7FEC2EEF" w14:textId="77777777" w:rsidR="00525030" w:rsidRPr="00062561" w:rsidRDefault="00525030">
      <w:pPr>
        <w:pStyle w:val="FootnoteText"/>
      </w:pPr>
      <w:r>
        <w:rPr>
          <w:rStyle w:val="FootnoteReference"/>
        </w:rPr>
        <w:footnoteRef/>
      </w:r>
      <w:r>
        <w:t xml:space="preserve"> </w:t>
      </w:r>
      <w:r w:rsidRPr="00062561">
        <w:t>COM(2020) 98 final</w:t>
      </w:r>
      <w:r>
        <w:t>.</w:t>
      </w:r>
    </w:p>
  </w:footnote>
  <w:footnote w:id="8">
    <w:p w14:paraId="22D187C7" w14:textId="77777777" w:rsidR="00525030" w:rsidRPr="00062561" w:rsidRDefault="00525030">
      <w:pPr>
        <w:pStyle w:val="FootnoteText"/>
      </w:pPr>
      <w:r>
        <w:rPr>
          <w:rStyle w:val="FootnoteReference"/>
        </w:rPr>
        <w:footnoteRef/>
      </w:r>
      <w:r>
        <w:t xml:space="preserve"> </w:t>
      </w:r>
      <w:r w:rsidRPr="00062561">
        <w:t>COM(2021) 400 final</w:t>
      </w:r>
      <w:r>
        <w:t>.</w:t>
      </w:r>
    </w:p>
  </w:footnote>
  <w:footnote w:id="9">
    <w:p w14:paraId="5B52A7FF" w14:textId="67C4CCC9" w:rsidR="00525030" w:rsidRPr="009420D3" w:rsidRDefault="00525030" w:rsidP="000769DE">
      <w:pPr>
        <w:pStyle w:val="FootnoteText"/>
      </w:pPr>
      <w:r w:rsidRPr="009420D3">
        <w:rPr>
          <w:rStyle w:val="FootnoteReference"/>
        </w:rPr>
        <w:footnoteRef/>
      </w:r>
      <w:r w:rsidRPr="009420D3">
        <w:t xml:space="preserve"> </w:t>
      </w:r>
      <w:r>
        <w:t>COM(2021) XXX final</w:t>
      </w:r>
    </w:p>
  </w:footnote>
  <w:footnote w:id="10">
    <w:p w14:paraId="3F200160" w14:textId="61B6AE5A" w:rsidR="00C30590" w:rsidRPr="00C30590" w:rsidRDefault="00C30590">
      <w:pPr>
        <w:pStyle w:val="FootnoteText"/>
      </w:pPr>
      <w:r>
        <w:rPr>
          <w:rStyle w:val="FootnoteReference"/>
        </w:rPr>
        <w:footnoteRef/>
      </w:r>
      <w:r>
        <w:t xml:space="preserve"> </w:t>
      </w:r>
      <w:r w:rsidRPr="00C30590">
        <w:t xml:space="preserve">Decision of the </w:t>
      </w:r>
      <w:r>
        <w:t xml:space="preserve">OECD </w:t>
      </w:r>
      <w:r w:rsidRPr="00C30590">
        <w:t>Council on the Control of Transboundary Movements of Wastes Destined for Recovery Operations (OECD/LEGAL/0266)</w:t>
      </w:r>
    </w:p>
  </w:footnote>
  <w:footnote w:id="11">
    <w:p w14:paraId="31669A61" w14:textId="6A3D6648" w:rsidR="00AC2C7F" w:rsidRDefault="00AC2C7F">
      <w:pPr>
        <w:pStyle w:val="FootnoteText"/>
      </w:pPr>
      <w:r>
        <w:rPr>
          <w:rStyle w:val="FootnoteReference"/>
        </w:rPr>
        <w:footnoteRef/>
      </w:r>
      <w:r>
        <w:t xml:space="preserve"> This </w:t>
      </w:r>
      <w:r w:rsidRPr="00AC2C7F">
        <w:t>includ</w:t>
      </w:r>
      <w:r>
        <w:t>es</w:t>
      </w:r>
      <w:r w:rsidRPr="00AC2C7F">
        <w:t xml:space="preserve"> the European Union Network for the Implementation and Enforcement of Environmental Law (IMPEL), Europol, Eurojust, the European Network of Prosecutors for the Environment (ENPE), the European Union Forum of Judges for the Environment (EUFJE), the Basel Convention, Interpol and the World Customs Organization (WCO).</w:t>
      </w:r>
    </w:p>
  </w:footnote>
  <w:footnote w:id="12">
    <w:p w14:paraId="751B9E82" w14:textId="77777777" w:rsidR="00AC2C7F" w:rsidRPr="009420D3" w:rsidRDefault="00AC2C7F" w:rsidP="00AC2C7F">
      <w:pPr>
        <w:pStyle w:val="FootnoteText"/>
        <w:jc w:val="both"/>
      </w:pPr>
      <w:r w:rsidRPr="009420D3">
        <w:rPr>
          <w:rStyle w:val="FootnoteReference"/>
          <w:color w:val="000000" w:themeColor="text1"/>
        </w:rPr>
        <w:footnoteRef/>
      </w:r>
      <w:r w:rsidRPr="009420D3">
        <w:rPr>
          <w:color w:val="000000" w:themeColor="text1"/>
        </w:rPr>
        <w:t xml:space="preserve"> </w:t>
      </w:r>
      <w:r w:rsidRPr="00C7330E">
        <w:rPr>
          <w:rFonts w:eastAsiaTheme="minorEastAsia"/>
          <w:iCs/>
          <w:color w:val="000000" w:themeColor="text1"/>
          <w:shd w:val="clear" w:color="auto" w:fill="FFFFFF"/>
          <w:lang w:eastAsia="ko-KR"/>
        </w:rPr>
        <w:t>OJ L 328, 6.12.2008, p. 28–37</w:t>
      </w:r>
      <w:r>
        <w:rPr>
          <w:rFonts w:eastAsiaTheme="minorEastAsia"/>
          <w:iCs/>
          <w:color w:val="000000" w:themeColor="text1"/>
          <w:shd w:val="clear" w:color="auto" w:fill="FFFFFF"/>
          <w:lang w:eastAsia="ko-KR"/>
        </w:rPr>
        <w:t>.</w:t>
      </w:r>
    </w:p>
  </w:footnote>
  <w:footnote w:id="13">
    <w:p w14:paraId="25EB927D" w14:textId="77777777" w:rsidR="008E501D" w:rsidRDefault="008E501D" w:rsidP="008E501D">
      <w:pPr>
        <w:pStyle w:val="FootnoteText"/>
        <w:jc w:val="both"/>
      </w:pPr>
      <w:r>
        <w:rPr>
          <w:rStyle w:val="FootnoteReference"/>
        </w:rPr>
        <w:footnoteRef/>
      </w:r>
      <w:r>
        <w:t xml:space="preserve"> OJ L 433, 22.12.2020, p. 11–19.</w:t>
      </w:r>
    </w:p>
  </w:footnote>
  <w:footnote w:id="14">
    <w:p w14:paraId="21D7AC62" w14:textId="0E707E11" w:rsidR="00525030" w:rsidRPr="009420D3" w:rsidRDefault="00525030" w:rsidP="000D2AB1">
      <w:pPr>
        <w:pStyle w:val="FootnoteText"/>
        <w:rPr>
          <w:lang w:val="en-IE"/>
        </w:rPr>
      </w:pPr>
      <w:r w:rsidRPr="009420D3">
        <w:rPr>
          <w:rStyle w:val="FootnoteReference"/>
        </w:rPr>
        <w:footnoteRef/>
      </w:r>
      <w:r w:rsidRPr="009420D3">
        <w:rPr>
          <w:lang w:val="en-IE"/>
        </w:rPr>
        <w:t xml:space="preserve"> OECD/LEGAL/0266. </w:t>
      </w:r>
    </w:p>
  </w:footnote>
  <w:footnote w:id="15">
    <w:p w14:paraId="69FCEB5D" w14:textId="1BD241C5" w:rsidR="00525030" w:rsidRPr="009420D3" w:rsidRDefault="00525030" w:rsidP="006051AD">
      <w:pPr>
        <w:pStyle w:val="FootnoteText"/>
        <w:rPr>
          <w:lang w:val="en-IE"/>
        </w:rPr>
      </w:pPr>
      <w:r w:rsidRPr="009420D3">
        <w:rPr>
          <w:rStyle w:val="FootnoteReference"/>
        </w:rPr>
        <w:footnoteRef/>
      </w:r>
      <w:r w:rsidRPr="009420D3">
        <w:t xml:space="preserve"> </w:t>
      </w:r>
      <w:r w:rsidR="00A071EC">
        <w:t>COM(2021) 66 final.</w:t>
      </w:r>
      <w:r w:rsidRPr="009420D3">
        <w:t xml:space="preserve"> </w:t>
      </w:r>
    </w:p>
  </w:footnote>
  <w:footnote w:id="16">
    <w:p w14:paraId="6B4EBFD0" w14:textId="77777777" w:rsidR="00525030" w:rsidRPr="009420D3" w:rsidRDefault="00525030">
      <w:pPr>
        <w:pStyle w:val="FootnoteText"/>
      </w:pPr>
      <w:r w:rsidRPr="009420D3">
        <w:rPr>
          <w:rStyle w:val="FootnoteReference"/>
        </w:rPr>
        <w:footnoteRef/>
      </w:r>
      <w:r w:rsidRPr="009420D3">
        <w:t xml:space="preserve"> </w:t>
      </w:r>
      <w:hyperlink r:id="rId1" w:history="1">
        <w:r w:rsidRPr="009420D3">
          <w:rPr>
            <w:rStyle w:val="Hyperlink"/>
          </w:rPr>
          <w:t>https://ec.europa.eu/environment/international_issues/gacere.html</w:t>
        </w:r>
      </w:hyperlink>
      <w:r w:rsidRPr="009420D3">
        <w:t xml:space="preserve"> </w:t>
      </w:r>
    </w:p>
  </w:footnote>
  <w:footnote w:id="17">
    <w:p w14:paraId="472179C9" w14:textId="77777777" w:rsidR="00525030" w:rsidRDefault="00525030">
      <w:pPr>
        <w:pStyle w:val="FootnoteText"/>
      </w:pPr>
      <w:r>
        <w:rPr>
          <w:rStyle w:val="FootnoteReference"/>
        </w:rPr>
        <w:footnoteRef/>
      </w:r>
      <w:r>
        <w:t xml:space="preserve"> </w:t>
      </w:r>
      <w:hyperlink r:id="rId2" w:history="1">
        <w:r w:rsidR="00747D10" w:rsidRPr="00BE4262">
          <w:rPr>
            <w:rStyle w:val="Hyperlink"/>
          </w:rPr>
          <w:t>https://pimap.eu/</w:t>
        </w:r>
      </w:hyperlink>
      <w:r w:rsidR="00747D10">
        <w:t xml:space="preserve"> </w:t>
      </w:r>
    </w:p>
  </w:footnote>
  <w:footnote w:id="18">
    <w:p w14:paraId="6A49EB29" w14:textId="6C31DA89" w:rsidR="00525030" w:rsidRPr="009420D3" w:rsidRDefault="00525030" w:rsidP="000605AA">
      <w:pPr>
        <w:pStyle w:val="FootnoteText"/>
      </w:pPr>
      <w:r w:rsidRPr="009420D3">
        <w:rPr>
          <w:rStyle w:val="FootnoteReference"/>
        </w:rPr>
        <w:footnoteRef/>
      </w:r>
      <w:r w:rsidRPr="009420D3">
        <w:t xml:space="preserve"> </w:t>
      </w:r>
      <w:hyperlink r:id="rId3" w:history="1">
        <w:r w:rsidRPr="009420D3">
          <w:rPr>
            <w:rStyle w:val="Hyperlink"/>
          </w:rPr>
          <w:t>https://www.aceaafrica.org/</w:t>
        </w:r>
      </w:hyperlink>
    </w:p>
  </w:footnote>
  <w:footnote w:id="19">
    <w:p w14:paraId="30CF6740" w14:textId="55B18C19" w:rsidR="00525030" w:rsidRPr="009420D3" w:rsidRDefault="00525030" w:rsidP="000605AA">
      <w:pPr>
        <w:pStyle w:val="FootnoteText"/>
      </w:pPr>
      <w:r w:rsidRPr="009420D3">
        <w:rPr>
          <w:rStyle w:val="FootnoteReference"/>
        </w:rPr>
        <w:footnoteRef/>
      </w:r>
      <w:r w:rsidR="004072AA">
        <w:t xml:space="preserve"> </w:t>
      </w:r>
      <w:hyperlink r:id="rId4" w:history="1">
        <w:r w:rsidRPr="009420D3">
          <w:rPr>
            <w:rStyle w:val="Hyperlink"/>
          </w:rPr>
          <w:t>https://www.coalicioneconomiacircular.org/en/elementor-7/inicio-english/</w:t>
        </w:r>
      </w:hyperlink>
    </w:p>
  </w:footnote>
  <w:footnote w:id="20">
    <w:p w14:paraId="722E290D" w14:textId="40E9C917" w:rsidR="00525030" w:rsidRPr="009420D3" w:rsidRDefault="00525030" w:rsidP="00124D14">
      <w:pPr>
        <w:pStyle w:val="FootnoteText"/>
      </w:pPr>
      <w:r w:rsidRPr="009420D3">
        <w:rPr>
          <w:rStyle w:val="FootnoteReference"/>
        </w:rPr>
        <w:footnoteRef/>
      </w:r>
      <w:r w:rsidRPr="009420D3">
        <w:t xml:space="preserve"> </w:t>
      </w:r>
      <w:r w:rsidR="00AA06AF">
        <w:t xml:space="preserve">Council document </w:t>
      </w:r>
      <w:r w:rsidR="00AA06AF" w:rsidRPr="00AA06AF">
        <w:t>8665/</w:t>
      </w:r>
      <w:r w:rsidR="00AA06AF">
        <w:t>21.</w:t>
      </w:r>
      <w:r>
        <w:t xml:space="preserve"> </w:t>
      </w:r>
    </w:p>
  </w:footnote>
  <w:footnote w:id="21">
    <w:p w14:paraId="55789063" w14:textId="77777777" w:rsidR="00525030" w:rsidRPr="009420D3" w:rsidRDefault="00525030" w:rsidP="00386E86">
      <w:pPr>
        <w:pStyle w:val="FootnoteText"/>
      </w:pPr>
      <w:r w:rsidRPr="009420D3">
        <w:rPr>
          <w:rStyle w:val="FootnoteReference"/>
        </w:rPr>
        <w:footnoteRef/>
      </w:r>
      <w:r w:rsidRPr="009420D3">
        <w:t xml:space="preserve"> For example </w:t>
      </w:r>
      <w:hyperlink r:id="rId5" w:history="1">
        <w:r w:rsidRPr="009420D3">
          <w:rPr>
            <w:rStyle w:val="Hyperlink"/>
          </w:rPr>
          <w:t>https://www.wasteforceproject.eu</w:t>
        </w:r>
      </w:hyperlink>
      <w:r w:rsidRPr="009420D3">
        <w:t xml:space="preserve">, </w:t>
      </w:r>
      <w:hyperlink r:id="rId6" w:history="1">
        <w:r w:rsidRPr="009420D3">
          <w:rPr>
            <w:rStyle w:val="Hyperlink"/>
          </w:rPr>
          <w:t>http://www.lifesmartwaste.com</w:t>
        </w:r>
      </w:hyperlink>
      <w:r w:rsidRPr="009420D3">
        <w:t xml:space="preserve">, </w:t>
      </w:r>
      <w:hyperlink r:id="rId7" w:history="1">
        <w:r w:rsidRPr="009420D3">
          <w:rPr>
            <w:rStyle w:val="Hyperlink"/>
          </w:rPr>
          <w:t>https://opfawaste-project.eu</w:t>
        </w:r>
      </w:hyperlink>
      <w:r w:rsidRPr="009420D3">
        <w:t xml:space="preserve">  or </w:t>
      </w:r>
      <w:hyperlink r:id="rId8" w:history="1">
        <w:r w:rsidRPr="009420D3">
          <w:rPr>
            <w:rStyle w:val="Hyperlink"/>
          </w:rPr>
          <w:t>https://www.sweap.eu/</w:t>
        </w:r>
      </w:hyperlink>
      <w:r w:rsidRPr="009420D3">
        <w:t xml:space="preserve"> </w:t>
      </w:r>
    </w:p>
  </w:footnote>
  <w:footnote w:id="22">
    <w:p w14:paraId="1D1F1FAB" w14:textId="1ADAC7D6" w:rsidR="00525030" w:rsidRPr="009420D3" w:rsidRDefault="00525030" w:rsidP="002D402C">
      <w:pPr>
        <w:pStyle w:val="FootnoteText"/>
      </w:pPr>
      <w:r w:rsidRPr="009420D3">
        <w:rPr>
          <w:rStyle w:val="FootnoteReference"/>
        </w:rPr>
        <w:footnoteRef/>
      </w:r>
      <w:r w:rsidRPr="009420D3">
        <w:t xml:space="preserve"> INTERPOL’s Environmental Security Programme works with agencies in MSs to prevent, detect and disrupt pollution crimes, including waste crimes, and di</w:t>
      </w:r>
      <w:r w:rsidR="00AA06AF">
        <w:t>smantle the groups behind them</w:t>
      </w:r>
      <w:r w:rsidR="00163941">
        <w:t xml:space="preserve">, </w:t>
      </w:r>
      <w:r w:rsidRPr="009420D3">
        <w:t xml:space="preserve"> </w:t>
      </w:r>
      <w:hyperlink r:id="rId9" w:history="1">
        <w:r w:rsidRPr="009420D3">
          <w:rPr>
            <w:rStyle w:val="Hyperlink"/>
          </w:rPr>
          <w:t>https://www.interpol.int/en/Crimes/Environmental-crime/Pollution-crime</w:t>
        </w:r>
      </w:hyperlink>
      <w:r w:rsidRPr="009420D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F0E17" w14:textId="77777777" w:rsidR="00CD2DA8" w:rsidRPr="00CD2DA8" w:rsidRDefault="00CD2DA8" w:rsidP="00CD2D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A303E" w14:textId="77777777" w:rsidR="00CD2DA8" w:rsidRPr="00CD2DA8" w:rsidRDefault="00CD2DA8" w:rsidP="00CD2DA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7F615" w14:textId="77777777" w:rsidR="00CD2DA8" w:rsidRPr="00CD2DA8" w:rsidRDefault="00CD2DA8" w:rsidP="00CD2DA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5CE40" w14:textId="77777777" w:rsidR="00525030" w:rsidRDefault="005250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F1434" w14:textId="77777777" w:rsidR="00525030" w:rsidRDefault="005250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6D9D9" w14:textId="77777777" w:rsidR="00525030" w:rsidRDefault="005250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B05"/>
    <w:multiLevelType w:val="hybridMultilevel"/>
    <w:tmpl w:val="F79822F8"/>
    <w:lvl w:ilvl="0" w:tplc="080C0001">
      <w:start w:val="1"/>
      <w:numFmt w:val="bullet"/>
      <w:lvlText w:val=""/>
      <w:lvlJc w:val="left"/>
      <w:pPr>
        <w:ind w:left="783" w:hanging="360"/>
      </w:pPr>
      <w:rPr>
        <w:rFonts w:ascii="Symbol" w:hAnsi="Symbol" w:hint="default"/>
      </w:rPr>
    </w:lvl>
    <w:lvl w:ilvl="1" w:tplc="080C0003" w:tentative="1">
      <w:start w:val="1"/>
      <w:numFmt w:val="bullet"/>
      <w:lvlText w:val="o"/>
      <w:lvlJc w:val="left"/>
      <w:pPr>
        <w:ind w:left="1503" w:hanging="360"/>
      </w:pPr>
      <w:rPr>
        <w:rFonts w:ascii="Courier New" w:hAnsi="Courier New" w:cs="Courier New" w:hint="default"/>
      </w:rPr>
    </w:lvl>
    <w:lvl w:ilvl="2" w:tplc="080C0005" w:tentative="1">
      <w:start w:val="1"/>
      <w:numFmt w:val="bullet"/>
      <w:lvlText w:val=""/>
      <w:lvlJc w:val="left"/>
      <w:pPr>
        <w:ind w:left="2223" w:hanging="360"/>
      </w:pPr>
      <w:rPr>
        <w:rFonts w:ascii="Wingdings" w:hAnsi="Wingdings" w:hint="default"/>
      </w:rPr>
    </w:lvl>
    <w:lvl w:ilvl="3" w:tplc="080C0001" w:tentative="1">
      <w:start w:val="1"/>
      <w:numFmt w:val="bullet"/>
      <w:lvlText w:val=""/>
      <w:lvlJc w:val="left"/>
      <w:pPr>
        <w:ind w:left="2943" w:hanging="360"/>
      </w:pPr>
      <w:rPr>
        <w:rFonts w:ascii="Symbol" w:hAnsi="Symbol" w:hint="default"/>
      </w:rPr>
    </w:lvl>
    <w:lvl w:ilvl="4" w:tplc="080C0003" w:tentative="1">
      <w:start w:val="1"/>
      <w:numFmt w:val="bullet"/>
      <w:lvlText w:val="o"/>
      <w:lvlJc w:val="left"/>
      <w:pPr>
        <w:ind w:left="3663" w:hanging="360"/>
      </w:pPr>
      <w:rPr>
        <w:rFonts w:ascii="Courier New" w:hAnsi="Courier New" w:cs="Courier New" w:hint="default"/>
      </w:rPr>
    </w:lvl>
    <w:lvl w:ilvl="5" w:tplc="080C0005" w:tentative="1">
      <w:start w:val="1"/>
      <w:numFmt w:val="bullet"/>
      <w:lvlText w:val=""/>
      <w:lvlJc w:val="left"/>
      <w:pPr>
        <w:ind w:left="4383" w:hanging="360"/>
      </w:pPr>
      <w:rPr>
        <w:rFonts w:ascii="Wingdings" w:hAnsi="Wingdings" w:hint="default"/>
      </w:rPr>
    </w:lvl>
    <w:lvl w:ilvl="6" w:tplc="080C0001" w:tentative="1">
      <w:start w:val="1"/>
      <w:numFmt w:val="bullet"/>
      <w:lvlText w:val=""/>
      <w:lvlJc w:val="left"/>
      <w:pPr>
        <w:ind w:left="5103" w:hanging="360"/>
      </w:pPr>
      <w:rPr>
        <w:rFonts w:ascii="Symbol" w:hAnsi="Symbol" w:hint="default"/>
      </w:rPr>
    </w:lvl>
    <w:lvl w:ilvl="7" w:tplc="080C0003" w:tentative="1">
      <w:start w:val="1"/>
      <w:numFmt w:val="bullet"/>
      <w:lvlText w:val="o"/>
      <w:lvlJc w:val="left"/>
      <w:pPr>
        <w:ind w:left="5823" w:hanging="360"/>
      </w:pPr>
      <w:rPr>
        <w:rFonts w:ascii="Courier New" w:hAnsi="Courier New" w:cs="Courier New" w:hint="default"/>
      </w:rPr>
    </w:lvl>
    <w:lvl w:ilvl="8" w:tplc="080C0005" w:tentative="1">
      <w:start w:val="1"/>
      <w:numFmt w:val="bullet"/>
      <w:lvlText w:val=""/>
      <w:lvlJc w:val="left"/>
      <w:pPr>
        <w:ind w:left="6543" w:hanging="360"/>
      </w:pPr>
      <w:rPr>
        <w:rFonts w:ascii="Wingdings" w:hAnsi="Wingdings" w:hint="default"/>
      </w:rPr>
    </w:lvl>
  </w:abstractNum>
  <w:abstractNum w:abstractNumId="1" w15:restartNumberingAfterBreak="0">
    <w:nsid w:val="02A40101"/>
    <w:multiLevelType w:val="hybridMultilevel"/>
    <w:tmpl w:val="499C67A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 w15:restartNumberingAfterBreak="0">
    <w:nsid w:val="03EA4B7A"/>
    <w:multiLevelType w:val="hybridMultilevel"/>
    <w:tmpl w:val="17A22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00368"/>
    <w:multiLevelType w:val="hybridMultilevel"/>
    <w:tmpl w:val="9AAC46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624140"/>
    <w:multiLevelType w:val="hybridMultilevel"/>
    <w:tmpl w:val="03FE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10684"/>
    <w:multiLevelType w:val="hybridMultilevel"/>
    <w:tmpl w:val="48C8B92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6" w15:restartNumberingAfterBreak="0">
    <w:nsid w:val="13B65949"/>
    <w:multiLevelType w:val="hybridMultilevel"/>
    <w:tmpl w:val="323A4B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FA4AC0"/>
    <w:multiLevelType w:val="hybridMultilevel"/>
    <w:tmpl w:val="9D846604"/>
    <w:lvl w:ilvl="0" w:tplc="3A6A3E0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C55233B"/>
    <w:multiLevelType w:val="hybridMultilevel"/>
    <w:tmpl w:val="F46427CA"/>
    <w:lvl w:ilvl="0" w:tplc="04090001">
      <w:start w:val="1"/>
      <w:numFmt w:val="bullet"/>
      <w:lvlText w:val=""/>
      <w:lvlJc w:val="left"/>
      <w:pPr>
        <w:ind w:left="720" w:hanging="360"/>
      </w:pPr>
      <w:rPr>
        <w:rFonts w:ascii="Symbol" w:hAnsi="Symbol" w:hint="default"/>
        <w:lang w:val="en-I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34DC"/>
    <w:multiLevelType w:val="hybridMultilevel"/>
    <w:tmpl w:val="4FD87D6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0" w15:restartNumberingAfterBreak="0">
    <w:nsid w:val="206B645F"/>
    <w:multiLevelType w:val="hybridMultilevel"/>
    <w:tmpl w:val="96A4BAAE"/>
    <w:lvl w:ilvl="0" w:tplc="3300FF3E">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215C6E92"/>
    <w:multiLevelType w:val="multilevel"/>
    <w:tmpl w:val="2C46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33983"/>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C4072B"/>
    <w:multiLevelType w:val="hybridMultilevel"/>
    <w:tmpl w:val="E7BA4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246667"/>
    <w:multiLevelType w:val="hybridMultilevel"/>
    <w:tmpl w:val="77A0C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7461A8"/>
    <w:multiLevelType w:val="hybridMultilevel"/>
    <w:tmpl w:val="7E54D99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6" w15:restartNumberingAfterBreak="0">
    <w:nsid w:val="27495685"/>
    <w:multiLevelType w:val="hybridMultilevel"/>
    <w:tmpl w:val="F196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A036E6"/>
    <w:multiLevelType w:val="hybridMultilevel"/>
    <w:tmpl w:val="C1765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9512AB"/>
    <w:multiLevelType w:val="hybridMultilevel"/>
    <w:tmpl w:val="BCF23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91724D"/>
    <w:multiLevelType w:val="hybridMultilevel"/>
    <w:tmpl w:val="A28A30DA"/>
    <w:lvl w:ilvl="0" w:tplc="04090001">
      <w:start w:val="1"/>
      <w:numFmt w:val="bullet"/>
      <w:lvlText w:val=""/>
      <w:lvlJc w:val="left"/>
      <w:pPr>
        <w:ind w:left="720" w:hanging="360"/>
      </w:pPr>
      <w:rPr>
        <w:rFonts w:ascii="Symbol" w:hAnsi="Symbol" w:hint="default"/>
        <w:lang w:val="en-I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3D643D3"/>
    <w:multiLevelType w:val="hybridMultilevel"/>
    <w:tmpl w:val="571C5E1C"/>
    <w:lvl w:ilvl="0" w:tplc="D14CE8D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D907F1"/>
    <w:multiLevelType w:val="multilevel"/>
    <w:tmpl w:val="A2E21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DD1695"/>
    <w:multiLevelType w:val="hybridMultilevel"/>
    <w:tmpl w:val="1B2E053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3" w15:restartNumberingAfterBreak="0">
    <w:nsid w:val="37A85C96"/>
    <w:multiLevelType w:val="hybridMultilevel"/>
    <w:tmpl w:val="827A03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E1911D8"/>
    <w:multiLevelType w:val="multilevel"/>
    <w:tmpl w:val="8E887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1A4F91"/>
    <w:multiLevelType w:val="multilevel"/>
    <w:tmpl w:val="755A5AF4"/>
    <w:lvl w:ilvl="0">
      <w:start w:val="2"/>
      <w:numFmt w:val="decimal"/>
      <w:lvlText w:val="%1."/>
      <w:lvlJc w:val="left"/>
      <w:pPr>
        <w:ind w:left="1080" w:hanging="360"/>
      </w:pPr>
      <w:rPr>
        <w:rFonts w:hint="default"/>
        <w:b/>
      </w:rPr>
    </w:lvl>
    <w:lvl w:ilvl="1">
      <w:start w:val="1"/>
      <w:numFmt w:val="decimal"/>
      <w:isLgl/>
      <w:lvlText w:val="%1.%2."/>
      <w:lvlJc w:val="left"/>
      <w:pPr>
        <w:ind w:left="512" w:hanging="360"/>
      </w:pPr>
      <w:rPr>
        <w:rFonts w:hint="default"/>
        <w:b/>
      </w:rPr>
    </w:lvl>
    <w:lvl w:ilvl="2">
      <w:start w:val="1"/>
      <w:numFmt w:val="decimal"/>
      <w:isLgl/>
      <w:lvlText w:val="%1.%2.%3."/>
      <w:lvlJc w:val="left"/>
      <w:pPr>
        <w:ind w:left="1232"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592" w:hanging="1080"/>
      </w:pPr>
      <w:rPr>
        <w:rFonts w:hint="default"/>
      </w:rPr>
    </w:lvl>
    <w:lvl w:ilvl="5">
      <w:start w:val="1"/>
      <w:numFmt w:val="decimal"/>
      <w:isLgl/>
      <w:lvlText w:val="%1.%2.%3.%4.%5.%6."/>
      <w:lvlJc w:val="left"/>
      <w:pPr>
        <w:ind w:left="1592" w:hanging="1080"/>
      </w:pPr>
      <w:rPr>
        <w:rFonts w:hint="default"/>
      </w:rPr>
    </w:lvl>
    <w:lvl w:ilvl="6">
      <w:start w:val="1"/>
      <w:numFmt w:val="decimal"/>
      <w:isLgl/>
      <w:lvlText w:val="%1.%2.%3.%4.%5.%6.%7."/>
      <w:lvlJc w:val="left"/>
      <w:pPr>
        <w:ind w:left="1952" w:hanging="1440"/>
      </w:pPr>
      <w:rPr>
        <w:rFonts w:hint="default"/>
      </w:rPr>
    </w:lvl>
    <w:lvl w:ilvl="7">
      <w:start w:val="1"/>
      <w:numFmt w:val="decimal"/>
      <w:isLgl/>
      <w:lvlText w:val="%1.%2.%3.%4.%5.%6.%7.%8."/>
      <w:lvlJc w:val="left"/>
      <w:pPr>
        <w:ind w:left="1952" w:hanging="1440"/>
      </w:pPr>
      <w:rPr>
        <w:rFonts w:hint="default"/>
      </w:rPr>
    </w:lvl>
    <w:lvl w:ilvl="8">
      <w:start w:val="1"/>
      <w:numFmt w:val="decimal"/>
      <w:isLgl/>
      <w:lvlText w:val="%1.%2.%3.%4.%5.%6.%7.%8.%9."/>
      <w:lvlJc w:val="left"/>
      <w:pPr>
        <w:ind w:left="2312" w:hanging="1800"/>
      </w:pPr>
      <w:rPr>
        <w:rFonts w:hint="default"/>
      </w:rPr>
    </w:lvl>
  </w:abstractNum>
  <w:abstractNum w:abstractNumId="26" w15:restartNumberingAfterBreak="0">
    <w:nsid w:val="463946BE"/>
    <w:multiLevelType w:val="hybridMultilevel"/>
    <w:tmpl w:val="599C420A"/>
    <w:lvl w:ilvl="0" w:tplc="04090001">
      <w:start w:val="1"/>
      <w:numFmt w:val="bullet"/>
      <w:lvlText w:val=""/>
      <w:lvlJc w:val="left"/>
      <w:pPr>
        <w:ind w:left="720" w:hanging="360"/>
      </w:pPr>
      <w:rPr>
        <w:rFonts w:ascii="Symbol" w:hAnsi="Symbol" w:hint="default"/>
        <w:lang w:val="en-I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46766263"/>
    <w:multiLevelType w:val="hybridMultilevel"/>
    <w:tmpl w:val="7A88244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34BA1338">
      <w:start w:val="2"/>
      <w:numFmt w:val="bullet"/>
      <w:lvlText w:val=""/>
      <w:lvlJc w:val="left"/>
      <w:pPr>
        <w:ind w:left="2160" w:hanging="360"/>
      </w:pPr>
      <w:rPr>
        <w:rFonts w:ascii="Wingdings" w:eastAsiaTheme="minorHAnsi" w:hAnsi="Wingdings" w:cstheme="minorBidi"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A848AE"/>
    <w:multiLevelType w:val="hybridMultilevel"/>
    <w:tmpl w:val="09CE851C"/>
    <w:lvl w:ilvl="0" w:tplc="FFFFFFFF">
      <w:start w:val="10"/>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573672B"/>
    <w:multiLevelType w:val="hybridMultilevel"/>
    <w:tmpl w:val="3076A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BC4473"/>
    <w:multiLevelType w:val="hybridMultilevel"/>
    <w:tmpl w:val="40DA4A8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2" w15:restartNumberingAfterBreak="0">
    <w:nsid w:val="58C95331"/>
    <w:multiLevelType w:val="multilevel"/>
    <w:tmpl w:val="9AB6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EA26E5"/>
    <w:multiLevelType w:val="hybridMultilevel"/>
    <w:tmpl w:val="A4086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E89011A"/>
    <w:multiLevelType w:val="hybridMultilevel"/>
    <w:tmpl w:val="D8D2B092"/>
    <w:lvl w:ilvl="0" w:tplc="080C000F">
      <w:start w:val="1"/>
      <w:numFmt w:val="decimal"/>
      <w:lvlText w:val="%1."/>
      <w:lvlJc w:val="left"/>
      <w:pPr>
        <w:ind w:left="821" w:hanging="360"/>
      </w:pPr>
    </w:lvl>
    <w:lvl w:ilvl="1" w:tplc="080C0019" w:tentative="1">
      <w:start w:val="1"/>
      <w:numFmt w:val="lowerLetter"/>
      <w:lvlText w:val="%2."/>
      <w:lvlJc w:val="left"/>
      <w:pPr>
        <w:ind w:left="1541" w:hanging="360"/>
      </w:pPr>
    </w:lvl>
    <w:lvl w:ilvl="2" w:tplc="080C001B" w:tentative="1">
      <w:start w:val="1"/>
      <w:numFmt w:val="lowerRoman"/>
      <w:lvlText w:val="%3."/>
      <w:lvlJc w:val="right"/>
      <w:pPr>
        <w:ind w:left="2261" w:hanging="180"/>
      </w:pPr>
    </w:lvl>
    <w:lvl w:ilvl="3" w:tplc="080C000F" w:tentative="1">
      <w:start w:val="1"/>
      <w:numFmt w:val="decimal"/>
      <w:lvlText w:val="%4."/>
      <w:lvlJc w:val="left"/>
      <w:pPr>
        <w:ind w:left="2981" w:hanging="360"/>
      </w:pPr>
    </w:lvl>
    <w:lvl w:ilvl="4" w:tplc="080C0019" w:tentative="1">
      <w:start w:val="1"/>
      <w:numFmt w:val="lowerLetter"/>
      <w:lvlText w:val="%5."/>
      <w:lvlJc w:val="left"/>
      <w:pPr>
        <w:ind w:left="3701" w:hanging="360"/>
      </w:pPr>
    </w:lvl>
    <w:lvl w:ilvl="5" w:tplc="080C001B" w:tentative="1">
      <w:start w:val="1"/>
      <w:numFmt w:val="lowerRoman"/>
      <w:lvlText w:val="%6."/>
      <w:lvlJc w:val="right"/>
      <w:pPr>
        <w:ind w:left="4421" w:hanging="180"/>
      </w:pPr>
    </w:lvl>
    <w:lvl w:ilvl="6" w:tplc="080C000F" w:tentative="1">
      <w:start w:val="1"/>
      <w:numFmt w:val="decimal"/>
      <w:lvlText w:val="%7."/>
      <w:lvlJc w:val="left"/>
      <w:pPr>
        <w:ind w:left="5141" w:hanging="360"/>
      </w:pPr>
    </w:lvl>
    <w:lvl w:ilvl="7" w:tplc="080C0019" w:tentative="1">
      <w:start w:val="1"/>
      <w:numFmt w:val="lowerLetter"/>
      <w:lvlText w:val="%8."/>
      <w:lvlJc w:val="left"/>
      <w:pPr>
        <w:ind w:left="5861" w:hanging="360"/>
      </w:pPr>
    </w:lvl>
    <w:lvl w:ilvl="8" w:tplc="080C001B" w:tentative="1">
      <w:start w:val="1"/>
      <w:numFmt w:val="lowerRoman"/>
      <w:lvlText w:val="%9."/>
      <w:lvlJc w:val="right"/>
      <w:pPr>
        <w:ind w:left="6581" w:hanging="180"/>
      </w:pPr>
    </w:lvl>
  </w:abstractNum>
  <w:abstractNum w:abstractNumId="35" w15:restartNumberingAfterBreak="0">
    <w:nsid w:val="5F5C2921"/>
    <w:multiLevelType w:val="multilevel"/>
    <w:tmpl w:val="7C624DFE"/>
    <w:lvl w:ilvl="0">
      <w:start w:val="1"/>
      <w:numFmt w:val="decimal"/>
      <w:lvlText w:val="%1."/>
      <w:lvlJc w:val="left"/>
      <w:pPr>
        <w:ind w:left="720" w:hanging="360"/>
      </w:pPr>
      <w:rPr>
        <w:rFonts w:hint="default"/>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F871054"/>
    <w:multiLevelType w:val="hybridMultilevel"/>
    <w:tmpl w:val="9D846604"/>
    <w:lvl w:ilvl="0" w:tplc="3A6A3E0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1DF657D"/>
    <w:multiLevelType w:val="multilevel"/>
    <w:tmpl w:val="6DE8B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E24FFC"/>
    <w:multiLevelType w:val="multilevel"/>
    <w:tmpl w:val="787E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211BDF"/>
    <w:multiLevelType w:val="multilevel"/>
    <w:tmpl w:val="2E48ECCA"/>
    <w:lvl w:ilvl="0">
      <w:start w:val="1"/>
      <w:numFmt w:val="decimal"/>
      <w:lvlText w:val="%1."/>
      <w:lvlJc w:val="left"/>
      <w:pPr>
        <w:ind w:left="720" w:hanging="360"/>
      </w:pPr>
      <w:rPr>
        <w:rFonts w:hint="default"/>
        <w:sz w:val="22"/>
      </w:rPr>
    </w:lvl>
    <w:lvl w:ilvl="1">
      <w:start w:val="2"/>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80601C0"/>
    <w:multiLevelType w:val="multilevel"/>
    <w:tmpl w:val="C40C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6B47B8"/>
    <w:multiLevelType w:val="hybridMultilevel"/>
    <w:tmpl w:val="B3EE6098"/>
    <w:lvl w:ilvl="0" w:tplc="913C1D3A">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2" w15:restartNumberingAfterBreak="0">
    <w:nsid w:val="6D9A707B"/>
    <w:multiLevelType w:val="hybridMultilevel"/>
    <w:tmpl w:val="D83C329E"/>
    <w:lvl w:ilvl="0" w:tplc="08090001">
      <w:start w:val="1"/>
      <w:numFmt w:val="bullet"/>
      <w:lvlText w:val=""/>
      <w:lvlJc w:val="left"/>
      <w:pPr>
        <w:ind w:left="306" w:hanging="360"/>
      </w:pPr>
      <w:rPr>
        <w:rFonts w:ascii="Symbol" w:hAnsi="Symbol" w:hint="default"/>
      </w:rPr>
    </w:lvl>
    <w:lvl w:ilvl="1" w:tplc="08090003" w:tentative="1">
      <w:start w:val="1"/>
      <w:numFmt w:val="bullet"/>
      <w:lvlText w:val="o"/>
      <w:lvlJc w:val="left"/>
      <w:pPr>
        <w:ind w:left="1026" w:hanging="360"/>
      </w:pPr>
      <w:rPr>
        <w:rFonts w:ascii="Courier New" w:hAnsi="Courier New" w:cs="Courier New" w:hint="default"/>
      </w:rPr>
    </w:lvl>
    <w:lvl w:ilvl="2" w:tplc="08090005" w:tentative="1">
      <w:start w:val="1"/>
      <w:numFmt w:val="bullet"/>
      <w:lvlText w:val=""/>
      <w:lvlJc w:val="left"/>
      <w:pPr>
        <w:ind w:left="1746" w:hanging="360"/>
      </w:pPr>
      <w:rPr>
        <w:rFonts w:ascii="Wingdings" w:hAnsi="Wingdings" w:hint="default"/>
      </w:rPr>
    </w:lvl>
    <w:lvl w:ilvl="3" w:tplc="08090001" w:tentative="1">
      <w:start w:val="1"/>
      <w:numFmt w:val="bullet"/>
      <w:lvlText w:val=""/>
      <w:lvlJc w:val="left"/>
      <w:pPr>
        <w:ind w:left="2466" w:hanging="360"/>
      </w:pPr>
      <w:rPr>
        <w:rFonts w:ascii="Symbol" w:hAnsi="Symbol" w:hint="default"/>
      </w:rPr>
    </w:lvl>
    <w:lvl w:ilvl="4" w:tplc="08090003" w:tentative="1">
      <w:start w:val="1"/>
      <w:numFmt w:val="bullet"/>
      <w:lvlText w:val="o"/>
      <w:lvlJc w:val="left"/>
      <w:pPr>
        <w:ind w:left="3186" w:hanging="360"/>
      </w:pPr>
      <w:rPr>
        <w:rFonts w:ascii="Courier New" w:hAnsi="Courier New" w:cs="Courier New" w:hint="default"/>
      </w:rPr>
    </w:lvl>
    <w:lvl w:ilvl="5" w:tplc="08090005" w:tentative="1">
      <w:start w:val="1"/>
      <w:numFmt w:val="bullet"/>
      <w:lvlText w:val=""/>
      <w:lvlJc w:val="left"/>
      <w:pPr>
        <w:ind w:left="3906" w:hanging="360"/>
      </w:pPr>
      <w:rPr>
        <w:rFonts w:ascii="Wingdings" w:hAnsi="Wingdings" w:hint="default"/>
      </w:rPr>
    </w:lvl>
    <w:lvl w:ilvl="6" w:tplc="08090001" w:tentative="1">
      <w:start w:val="1"/>
      <w:numFmt w:val="bullet"/>
      <w:lvlText w:val=""/>
      <w:lvlJc w:val="left"/>
      <w:pPr>
        <w:ind w:left="4626" w:hanging="360"/>
      </w:pPr>
      <w:rPr>
        <w:rFonts w:ascii="Symbol" w:hAnsi="Symbol" w:hint="default"/>
      </w:rPr>
    </w:lvl>
    <w:lvl w:ilvl="7" w:tplc="08090003" w:tentative="1">
      <w:start w:val="1"/>
      <w:numFmt w:val="bullet"/>
      <w:lvlText w:val="o"/>
      <w:lvlJc w:val="left"/>
      <w:pPr>
        <w:ind w:left="5346" w:hanging="360"/>
      </w:pPr>
      <w:rPr>
        <w:rFonts w:ascii="Courier New" w:hAnsi="Courier New" w:cs="Courier New" w:hint="default"/>
      </w:rPr>
    </w:lvl>
    <w:lvl w:ilvl="8" w:tplc="08090005" w:tentative="1">
      <w:start w:val="1"/>
      <w:numFmt w:val="bullet"/>
      <w:lvlText w:val=""/>
      <w:lvlJc w:val="left"/>
      <w:pPr>
        <w:ind w:left="6066" w:hanging="360"/>
      </w:pPr>
      <w:rPr>
        <w:rFonts w:ascii="Wingdings" w:hAnsi="Wingdings" w:hint="default"/>
      </w:rPr>
    </w:lvl>
  </w:abstractNum>
  <w:abstractNum w:abstractNumId="43" w15:restartNumberingAfterBreak="0">
    <w:nsid w:val="71CB3CB0"/>
    <w:multiLevelType w:val="hybridMultilevel"/>
    <w:tmpl w:val="09CC3352"/>
    <w:lvl w:ilvl="0" w:tplc="B4604DE0">
      <w:start w:val="1"/>
      <w:numFmt w:val="lowerRoman"/>
      <w:lvlText w:val="(%1)"/>
      <w:lvlJc w:val="left"/>
      <w:pPr>
        <w:ind w:left="780" w:hanging="720"/>
      </w:pPr>
      <w:rPr>
        <w:rFonts w:hint="default"/>
      </w:rPr>
    </w:lvl>
    <w:lvl w:ilvl="1" w:tplc="080C0019" w:tentative="1">
      <w:start w:val="1"/>
      <w:numFmt w:val="lowerLetter"/>
      <w:lvlText w:val="%2."/>
      <w:lvlJc w:val="left"/>
      <w:pPr>
        <w:ind w:left="1140" w:hanging="360"/>
      </w:pPr>
    </w:lvl>
    <w:lvl w:ilvl="2" w:tplc="080C001B" w:tentative="1">
      <w:start w:val="1"/>
      <w:numFmt w:val="lowerRoman"/>
      <w:lvlText w:val="%3."/>
      <w:lvlJc w:val="right"/>
      <w:pPr>
        <w:ind w:left="1860" w:hanging="180"/>
      </w:pPr>
    </w:lvl>
    <w:lvl w:ilvl="3" w:tplc="080C000F" w:tentative="1">
      <w:start w:val="1"/>
      <w:numFmt w:val="decimal"/>
      <w:lvlText w:val="%4."/>
      <w:lvlJc w:val="left"/>
      <w:pPr>
        <w:ind w:left="2580" w:hanging="360"/>
      </w:pPr>
    </w:lvl>
    <w:lvl w:ilvl="4" w:tplc="080C0019" w:tentative="1">
      <w:start w:val="1"/>
      <w:numFmt w:val="lowerLetter"/>
      <w:lvlText w:val="%5."/>
      <w:lvlJc w:val="left"/>
      <w:pPr>
        <w:ind w:left="3300" w:hanging="360"/>
      </w:pPr>
    </w:lvl>
    <w:lvl w:ilvl="5" w:tplc="080C001B" w:tentative="1">
      <w:start w:val="1"/>
      <w:numFmt w:val="lowerRoman"/>
      <w:lvlText w:val="%6."/>
      <w:lvlJc w:val="right"/>
      <w:pPr>
        <w:ind w:left="4020" w:hanging="180"/>
      </w:pPr>
    </w:lvl>
    <w:lvl w:ilvl="6" w:tplc="080C000F" w:tentative="1">
      <w:start w:val="1"/>
      <w:numFmt w:val="decimal"/>
      <w:lvlText w:val="%7."/>
      <w:lvlJc w:val="left"/>
      <w:pPr>
        <w:ind w:left="4740" w:hanging="360"/>
      </w:pPr>
    </w:lvl>
    <w:lvl w:ilvl="7" w:tplc="080C0019" w:tentative="1">
      <w:start w:val="1"/>
      <w:numFmt w:val="lowerLetter"/>
      <w:lvlText w:val="%8."/>
      <w:lvlJc w:val="left"/>
      <w:pPr>
        <w:ind w:left="5460" w:hanging="360"/>
      </w:pPr>
    </w:lvl>
    <w:lvl w:ilvl="8" w:tplc="080C001B" w:tentative="1">
      <w:start w:val="1"/>
      <w:numFmt w:val="lowerRoman"/>
      <w:lvlText w:val="%9."/>
      <w:lvlJc w:val="right"/>
      <w:pPr>
        <w:ind w:left="6180" w:hanging="180"/>
      </w:pPr>
    </w:lvl>
  </w:abstractNum>
  <w:abstractNum w:abstractNumId="44" w15:restartNumberingAfterBreak="0">
    <w:nsid w:val="7A530C98"/>
    <w:multiLevelType w:val="hybridMultilevel"/>
    <w:tmpl w:val="D30E6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274C81"/>
    <w:multiLevelType w:val="hybridMultilevel"/>
    <w:tmpl w:val="6108F288"/>
    <w:lvl w:ilvl="0" w:tplc="08090003">
      <w:start w:val="1"/>
      <w:numFmt w:val="bullet"/>
      <w:lvlText w:val="o"/>
      <w:lvlJc w:val="left"/>
      <w:pPr>
        <w:ind w:left="360" w:hanging="360"/>
      </w:pPr>
      <w:rPr>
        <w:rFonts w:ascii="Courier New" w:hAnsi="Courier New" w:cs="Courier New" w:hint="default"/>
      </w:rPr>
    </w:lvl>
    <w:lvl w:ilvl="1" w:tplc="E5CA32CC">
      <w:start w:val="1"/>
      <w:numFmt w:val="bullet"/>
      <w:lvlText w:val="-"/>
      <w:lvlJc w:val="left"/>
      <w:pPr>
        <w:ind w:left="720" w:hanging="360"/>
      </w:pPr>
      <w:rPr>
        <w:rFonts w:ascii="Courier New" w:hAnsi="Courier New" w:hint="default"/>
        <w:b w:val="0"/>
        <w:i w:val="0"/>
        <w:color w:val="auto"/>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6" w15:restartNumberingAfterBreak="0">
    <w:nsid w:val="7C565240"/>
    <w:multiLevelType w:val="hybridMultilevel"/>
    <w:tmpl w:val="4548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6"/>
  </w:num>
  <w:num w:numId="5">
    <w:abstractNumId w:val="18"/>
  </w:num>
  <w:num w:numId="6">
    <w:abstractNumId w:val="38"/>
  </w:num>
  <w:num w:numId="7">
    <w:abstractNumId w:val="37"/>
  </w:num>
  <w:num w:numId="8">
    <w:abstractNumId w:val="24"/>
  </w:num>
  <w:num w:numId="9">
    <w:abstractNumId w:val="40"/>
  </w:num>
  <w:num w:numId="10">
    <w:abstractNumId w:val="21"/>
  </w:num>
  <w:num w:numId="11">
    <w:abstractNumId w:val="11"/>
  </w:num>
  <w:num w:numId="12">
    <w:abstractNumId w:val="45"/>
  </w:num>
  <w:num w:numId="13">
    <w:abstractNumId w:val="9"/>
  </w:num>
  <w:num w:numId="14">
    <w:abstractNumId w:val="42"/>
  </w:num>
  <w:num w:numId="15">
    <w:abstractNumId w:val="2"/>
  </w:num>
  <w:num w:numId="16">
    <w:abstractNumId w:val="20"/>
  </w:num>
  <w:num w:numId="17">
    <w:abstractNumId w:val="36"/>
  </w:num>
  <w:num w:numId="18">
    <w:abstractNumId w:val="30"/>
  </w:num>
  <w:num w:numId="19">
    <w:abstractNumId w:val="29"/>
  </w:num>
  <w:num w:numId="20">
    <w:abstractNumId w:val="27"/>
  </w:num>
  <w:num w:numId="21">
    <w:abstractNumId w:val="33"/>
  </w:num>
  <w:num w:numId="22">
    <w:abstractNumId w:val="44"/>
  </w:num>
  <w:num w:numId="23">
    <w:abstractNumId w:val="13"/>
  </w:num>
  <w:num w:numId="24">
    <w:abstractNumId w:val="35"/>
  </w:num>
  <w:num w:numId="25">
    <w:abstractNumId w:val="8"/>
  </w:num>
  <w:num w:numId="26">
    <w:abstractNumId w:val="12"/>
  </w:num>
  <w:num w:numId="27">
    <w:abstractNumId w:val="17"/>
  </w:num>
  <w:num w:numId="28">
    <w:abstractNumId w:val="4"/>
  </w:num>
  <w:num w:numId="29">
    <w:abstractNumId w:val="39"/>
  </w:num>
  <w:num w:numId="30">
    <w:abstractNumId w:val="0"/>
  </w:num>
  <w:num w:numId="31">
    <w:abstractNumId w:val="46"/>
  </w:num>
  <w:num w:numId="32">
    <w:abstractNumId w:val="43"/>
  </w:num>
  <w:num w:numId="33">
    <w:abstractNumId w:val="26"/>
  </w:num>
  <w:num w:numId="34">
    <w:abstractNumId w:val="19"/>
  </w:num>
  <w:num w:numId="35">
    <w:abstractNumId w:val="23"/>
  </w:num>
  <w:num w:numId="36">
    <w:abstractNumId w:val="34"/>
  </w:num>
  <w:num w:numId="37">
    <w:abstractNumId w:val="6"/>
  </w:num>
  <w:num w:numId="38">
    <w:abstractNumId w:val="32"/>
  </w:num>
  <w:num w:numId="39">
    <w:abstractNumId w:val="31"/>
  </w:num>
  <w:num w:numId="40">
    <w:abstractNumId w:val="15"/>
  </w:num>
  <w:num w:numId="41">
    <w:abstractNumId w:val="10"/>
  </w:num>
  <w:num w:numId="42">
    <w:abstractNumId w:val="5"/>
  </w:num>
  <w:num w:numId="43">
    <w:abstractNumId w:val="41"/>
  </w:num>
  <w:num w:numId="44">
    <w:abstractNumId w:val="22"/>
  </w:num>
  <w:num w:numId="45">
    <w:abstractNumId w:val="1"/>
  </w:num>
  <w:num w:numId="46">
    <w:abstractNumId w:val="28"/>
  </w:num>
  <w:num w:numId="47">
    <w:abstractNumId w:val="14"/>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nl-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revisionView w:markup="0"/>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F1792A8-81D4-40B1-908C-0D58630C9AA4"/>
    <w:docVar w:name="LW_COVERPAGE_TYPE" w:val="1"/>
    <w:docVar w:name="LW_CROSSREFERENCE" w:val="&lt;UNUSED&gt;"/>
    <w:docVar w:name="LW_DocType" w:val="NORMAL"/>
    <w:docVar w:name="LW_EMISSION" w:val="17.11.2021"/>
    <w:docVar w:name="LW_EMISSION_ISODATE" w:val="2021-11-17"/>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7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Italic&gt;Our waste, our responsibility:&lt;/FMT&gt;_x000d__x000d__x000d__x000d__x000b__x000d__x000d__x000d__x000d__x000b_&lt;FMT:Italic&gt;Waste shipments in a clean and more circular economy&lt;/FMT&gt;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1.0; LW 8.0, Build 20210728"/>
  </w:docVars>
  <w:rsids>
    <w:rsidRoot w:val="00A53F42"/>
    <w:rsid w:val="000007E0"/>
    <w:rsid w:val="00000B47"/>
    <w:rsid w:val="00000D87"/>
    <w:rsid w:val="00002D3F"/>
    <w:rsid w:val="00006E37"/>
    <w:rsid w:val="000070C5"/>
    <w:rsid w:val="00010261"/>
    <w:rsid w:val="000102F8"/>
    <w:rsid w:val="00011F4D"/>
    <w:rsid w:val="000120A6"/>
    <w:rsid w:val="000129E4"/>
    <w:rsid w:val="00012EB0"/>
    <w:rsid w:val="0001369E"/>
    <w:rsid w:val="00016844"/>
    <w:rsid w:val="00016EF2"/>
    <w:rsid w:val="00020180"/>
    <w:rsid w:val="00020767"/>
    <w:rsid w:val="000208A7"/>
    <w:rsid w:val="000208E4"/>
    <w:rsid w:val="000247C3"/>
    <w:rsid w:val="00025855"/>
    <w:rsid w:val="00027810"/>
    <w:rsid w:val="00032877"/>
    <w:rsid w:val="000360DB"/>
    <w:rsid w:val="00036935"/>
    <w:rsid w:val="00037F9B"/>
    <w:rsid w:val="00040F92"/>
    <w:rsid w:val="0004322F"/>
    <w:rsid w:val="00047C39"/>
    <w:rsid w:val="00053F86"/>
    <w:rsid w:val="0005404F"/>
    <w:rsid w:val="000543A8"/>
    <w:rsid w:val="000553B8"/>
    <w:rsid w:val="00056585"/>
    <w:rsid w:val="000605AA"/>
    <w:rsid w:val="00060B87"/>
    <w:rsid w:val="00061EF5"/>
    <w:rsid w:val="00062142"/>
    <w:rsid w:val="00062561"/>
    <w:rsid w:val="000655B9"/>
    <w:rsid w:val="00065D57"/>
    <w:rsid w:val="00066BF9"/>
    <w:rsid w:val="00070F09"/>
    <w:rsid w:val="00073542"/>
    <w:rsid w:val="00074A6C"/>
    <w:rsid w:val="000751A9"/>
    <w:rsid w:val="000769DE"/>
    <w:rsid w:val="00076C38"/>
    <w:rsid w:val="00077FDD"/>
    <w:rsid w:val="000815C8"/>
    <w:rsid w:val="00085603"/>
    <w:rsid w:val="00092BF6"/>
    <w:rsid w:val="00092C91"/>
    <w:rsid w:val="00092D27"/>
    <w:rsid w:val="000936C3"/>
    <w:rsid w:val="00094D00"/>
    <w:rsid w:val="00095883"/>
    <w:rsid w:val="00095AF5"/>
    <w:rsid w:val="00096603"/>
    <w:rsid w:val="00096BAC"/>
    <w:rsid w:val="00097FD9"/>
    <w:rsid w:val="000A0108"/>
    <w:rsid w:val="000A03C7"/>
    <w:rsid w:val="000A254B"/>
    <w:rsid w:val="000A2C35"/>
    <w:rsid w:val="000A3238"/>
    <w:rsid w:val="000A5F8D"/>
    <w:rsid w:val="000A78B5"/>
    <w:rsid w:val="000B0167"/>
    <w:rsid w:val="000B2128"/>
    <w:rsid w:val="000B3A58"/>
    <w:rsid w:val="000B4722"/>
    <w:rsid w:val="000C328F"/>
    <w:rsid w:val="000C3799"/>
    <w:rsid w:val="000C383D"/>
    <w:rsid w:val="000C6076"/>
    <w:rsid w:val="000C784D"/>
    <w:rsid w:val="000D1BDC"/>
    <w:rsid w:val="000D1C57"/>
    <w:rsid w:val="000D2006"/>
    <w:rsid w:val="000D2AB1"/>
    <w:rsid w:val="000D559E"/>
    <w:rsid w:val="000D654A"/>
    <w:rsid w:val="000E16F6"/>
    <w:rsid w:val="000E4AA5"/>
    <w:rsid w:val="000E515A"/>
    <w:rsid w:val="000F7066"/>
    <w:rsid w:val="001002AB"/>
    <w:rsid w:val="0010540F"/>
    <w:rsid w:val="00113908"/>
    <w:rsid w:val="00114BA0"/>
    <w:rsid w:val="001151FF"/>
    <w:rsid w:val="00115522"/>
    <w:rsid w:val="00120445"/>
    <w:rsid w:val="00121B06"/>
    <w:rsid w:val="0012280B"/>
    <w:rsid w:val="00122A74"/>
    <w:rsid w:val="00124D14"/>
    <w:rsid w:val="00126414"/>
    <w:rsid w:val="00126C54"/>
    <w:rsid w:val="00126D74"/>
    <w:rsid w:val="00127042"/>
    <w:rsid w:val="00127A29"/>
    <w:rsid w:val="00131867"/>
    <w:rsid w:val="0013620C"/>
    <w:rsid w:val="001364DC"/>
    <w:rsid w:val="00136897"/>
    <w:rsid w:val="001371C3"/>
    <w:rsid w:val="00137AD1"/>
    <w:rsid w:val="00140B68"/>
    <w:rsid w:val="00141B85"/>
    <w:rsid w:val="00141DD5"/>
    <w:rsid w:val="001438FD"/>
    <w:rsid w:val="00143F25"/>
    <w:rsid w:val="001440C0"/>
    <w:rsid w:val="001505AC"/>
    <w:rsid w:val="00151C26"/>
    <w:rsid w:val="001521FA"/>
    <w:rsid w:val="0015249B"/>
    <w:rsid w:val="00152CBE"/>
    <w:rsid w:val="00153BE2"/>
    <w:rsid w:val="001563EA"/>
    <w:rsid w:val="00156E7C"/>
    <w:rsid w:val="00160C75"/>
    <w:rsid w:val="00163941"/>
    <w:rsid w:val="00170A98"/>
    <w:rsid w:val="00173977"/>
    <w:rsid w:val="00173BF5"/>
    <w:rsid w:val="00174416"/>
    <w:rsid w:val="00182D88"/>
    <w:rsid w:val="00183A99"/>
    <w:rsid w:val="00183D93"/>
    <w:rsid w:val="00183E08"/>
    <w:rsid w:val="001863CA"/>
    <w:rsid w:val="00187398"/>
    <w:rsid w:val="00187637"/>
    <w:rsid w:val="00191E24"/>
    <w:rsid w:val="0019413E"/>
    <w:rsid w:val="00194889"/>
    <w:rsid w:val="0019510F"/>
    <w:rsid w:val="00195945"/>
    <w:rsid w:val="001966E4"/>
    <w:rsid w:val="0019751F"/>
    <w:rsid w:val="001A107E"/>
    <w:rsid w:val="001A3D71"/>
    <w:rsid w:val="001A43DF"/>
    <w:rsid w:val="001A4EDF"/>
    <w:rsid w:val="001A61C4"/>
    <w:rsid w:val="001A6837"/>
    <w:rsid w:val="001A71AD"/>
    <w:rsid w:val="001A7463"/>
    <w:rsid w:val="001B185B"/>
    <w:rsid w:val="001B1DA8"/>
    <w:rsid w:val="001B23FF"/>
    <w:rsid w:val="001B45BF"/>
    <w:rsid w:val="001B5191"/>
    <w:rsid w:val="001B56CE"/>
    <w:rsid w:val="001B6BF1"/>
    <w:rsid w:val="001C17E9"/>
    <w:rsid w:val="001C1DFE"/>
    <w:rsid w:val="001C426A"/>
    <w:rsid w:val="001D06BF"/>
    <w:rsid w:val="001D2090"/>
    <w:rsid w:val="001D580B"/>
    <w:rsid w:val="001D5F66"/>
    <w:rsid w:val="001D7344"/>
    <w:rsid w:val="001E069C"/>
    <w:rsid w:val="001E08E1"/>
    <w:rsid w:val="001E0CBA"/>
    <w:rsid w:val="001E26DF"/>
    <w:rsid w:val="001E332D"/>
    <w:rsid w:val="001E3E95"/>
    <w:rsid w:val="001E4025"/>
    <w:rsid w:val="001E4066"/>
    <w:rsid w:val="001E4321"/>
    <w:rsid w:val="001E4536"/>
    <w:rsid w:val="001E4ADC"/>
    <w:rsid w:val="001E5528"/>
    <w:rsid w:val="001E5683"/>
    <w:rsid w:val="001E6E75"/>
    <w:rsid w:val="001F0517"/>
    <w:rsid w:val="001F5376"/>
    <w:rsid w:val="001F5E9A"/>
    <w:rsid w:val="001F6686"/>
    <w:rsid w:val="001F7A30"/>
    <w:rsid w:val="002021A4"/>
    <w:rsid w:val="002035B4"/>
    <w:rsid w:val="00205289"/>
    <w:rsid w:val="00205555"/>
    <w:rsid w:val="00211022"/>
    <w:rsid w:val="00211502"/>
    <w:rsid w:val="002122B3"/>
    <w:rsid w:val="00213671"/>
    <w:rsid w:val="00215575"/>
    <w:rsid w:val="00220312"/>
    <w:rsid w:val="00221073"/>
    <w:rsid w:val="00222C7D"/>
    <w:rsid w:val="00223C3D"/>
    <w:rsid w:val="00224A14"/>
    <w:rsid w:val="002279E5"/>
    <w:rsid w:val="00231CD1"/>
    <w:rsid w:val="00236269"/>
    <w:rsid w:val="00240610"/>
    <w:rsid w:val="00240B6C"/>
    <w:rsid w:val="002430E0"/>
    <w:rsid w:val="00245532"/>
    <w:rsid w:val="00246E12"/>
    <w:rsid w:val="002472A2"/>
    <w:rsid w:val="002555B9"/>
    <w:rsid w:val="00257269"/>
    <w:rsid w:val="00257677"/>
    <w:rsid w:val="00260BB2"/>
    <w:rsid w:val="002625B7"/>
    <w:rsid w:val="00262EC2"/>
    <w:rsid w:val="00264AC8"/>
    <w:rsid w:val="00264E99"/>
    <w:rsid w:val="002666B7"/>
    <w:rsid w:val="00267378"/>
    <w:rsid w:val="00270841"/>
    <w:rsid w:val="00270A78"/>
    <w:rsid w:val="002770B2"/>
    <w:rsid w:val="00280C62"/>
    <w:rsid w:val="00281981"/>
    <w:rsid w:val="00283B61"/>
    <w:rsid w:val="00284D22"/>
    <w:rsid w:val="00285379"/>
    <w:rsid w:val="00286307"/>
    <w:rsid w:val="00287B18"/>
    <w:rsid w:val="002916D4"/>
    <w:rsid w:val="00292BCB"/>
    <w:rsid w:val="00293794"/>
    <w:rsid w:val="00295045"/>
    <w:rsid w:val="00296EFC"/>
    <w:rsid w:val="0029759D"/>
    <w:rsid w:val="002A2D60"/>
    <w:rsid w:val="002A48BF"/>
    <w:rsid w:val="002A5705"/>
    <w:rsid w:val="002A72E2"/>
    <w:rsid w:val="002B0F23"/>
    <w:rsid w:val="002B1A81"/>
    <w:rsid w:val="002B2D79"/>
    <w:rsid w:val="002B4FE7"/>
    <w:rsid w:val="002B575F"/>
    <w:rsid w:val="002B67BB"/>
    <w:rsid w:val="002C0E66"/>
    <w:rsid w:val="002C3D10"/>
    <w:rsid w:val="002C49B1"/>
    <w:rsid w:val="002C52AE"/>
    <w:rsid w:val="002C5B78"/>
    <w:rsid w:val="002D0B91"/>
    <w:rsid w:val="002D261F"/>
    <w:rsid w:val="002D2EA3"/>
    <w:rsid w:val="002D36D8"/>
    <w:rsid w:val="002D402C"/>
    <w:rsid w:val="002D4413"/>
    <w:rsid w:val="002D50C0"/>
    <w:rsid w:val="002D78C8"/>
    <w:rsid w:val="002E2C6A"/>
    <w:rsid w:val="002E3567"/>
    <w:rsid w:val="002E45BA"/>
    <w:rsid w:val="002E63BE"/>
    <w:rsid w:val="002F1FA5"/>
    <w:rsid w:val="002F6A94"/>
    <w:rsid w:val="002F72ED"/>
    <w:rsid w:val="0030090B"/>
    <w:rsid w:val="00301303"/>
    <w:rsid w:val="003036EB"/>
    <w:rsid w:val="00303CC0"/>
    <w:rsid w:val="00303FB3"/>
    <w:rsid w:val="00304C3A"/>
    <w:rsid w:val="003060C8"/>
    <w:rsid w:val="003108C3"/>
    <w:rsid w:val="00312C94"/>
    <w:rsid w:val="003155E7"/>
    <w:rsid w:val="00316CB3"/>
    <w:rsid w:val="00321D92"/>
    <w:rsid w:val="00325D65"/>
    <w:rsid w:val="00327A31"/>
    <w:rsid w:val="00327E4E"/>
    <w:rsid w:val="00335024"/>
    <w:rsid w:val="0033572A"/>
    <w:rsid w:val="00336310"/>
    <w:rsid w:val="00337641"/>
    <w:rsid w:val="00337EB6"/>
    <w:rsid w:val="00342CD6"/>
    <w:rsid w:val="00344442"/>
    <w:rsid w:val="003448E4"/>
    <w:rsid w:val="0034647F"/>
    <w:rsid w:val="00347039"/>
    <w:rsid w:val="00347971"/>
    <w:rsid w:val="00347CC9"/>
    <w:rsid w:val="00350D86"/>
    <w:rsid w:val="00350EEA"/>
    <w:rsid w:val="00352092"/>
    <w:rsid w:val="0035453F"/>
    <w:rsid w:val="0035649E"/>
    <w:rsid w:val="00357D94"/>
    <w:rsid w:val="00366127"/>
    <w:rsid w:val="003677AF"/>
    <w:rsid w:val="003706C1"/>
    <w:rsid w:val="00370DC8"/>
    <w:rsid w:val="00371DC7"/>
    <w:rsid w:val="00371F6C"/>
    <w:rsid w:val="00373817"/>
    <w:rsid w:val="0038012D"/>
    <w:rsid w:val="00380ADB"/>
    <w:rsid w:val="00381031"/>
    <w:rsid w:val="00382146"/>
    <w:rsid w:val="003844FD"/>
    <w:rsid w:val="003847A3"/>
    <w:rsid w:val="00386684"/>
    <w:rsid w:val="00386E86"/>
    <w:rsid w:val="0039087A"/>
    <w:rsid w:val="00390952"/>
    <w:rsid w:val="003924E5"/>
    <w:rsid w:val="00392A1D"/>
    <w:rsid w:val="0039320C"/>
    <w:rsid w:val="00393826"/>
    <w:rsid w:val="00396F00"/>
    <w:rsid w:val="003A3F46"/>
    <w:rsid w:val="003A4366"/>
    <w:rsid w:val="003A45D9"/>
    <w:rsid w:val="003A4634"/>
    <w:rsid w:val="003A46FB"/>
    <w:rsid w:val="003A582C"/>
    <w:rsid w:val="003A59A8"/>
    <w:rsid w:val="003A5A4A"/>
    <w:rsid w:val="003B088A"/>
    <w:rsid w:val="003B08C3"/>
    <w:rsid w:val="003B0FC5"/>
    <w:rsid w:val="003B2B01"/>
    <w:rsid w:val="003B3641"/>
    <w:rsid w:val="003B3986"/>
    <w:rsid w:val="003B4395"/>
    <w:rsid w:val="003C0556"/>
    <w:rsid w:val="003C1048"/>
    <w:rsid w:val="003C1BEE"/>
    <w:rsid w:val="003C396F"/>
    <w:rsid w:val="003C3A17"/>
    <w:rsid w:val="003C4382"/>
    <w:rsid w:val="003C4F0C"/>
    <w:rsid w:val="003D0808"/>
    <w:rsid w:val="003D1348"/>
    <w:rsid w:val="003D1C21"/>
    <w:rsid w:val="003D230B"/>
    <w:rsid w:val="003D24B3"/>
    <w:rsid w:val="003D4527"/>
    <w:rsid w:val="003D4C63"/>
    <w:rsid w:val="003D5696"/>
    <w:rsid w:val="003D630A"/>
    <w:rsid w:val="003D749B"/>
    <w:rsid w:val="003E256B"/>
    <w:rsid w:val="003E30D4"/>
    <w:rsid w:val="003E69C2"/>
    <w:rsid w:val="003E78EA"/>
    <w:rsid w:val="003F0919"/>
    <w:rsid w:val="003F1956"/>
    <w:rsid w:val="003F1C81"/>
    <w:rsid w:val="003F5278"/>
    <w:rsid w:val="00400581"/>
    <w:rsid w:val="00400F43"/>
    <w:rsid w:val="0040399E"/>
    <w:rsid w:val="004047CA"/>
    <w:rsid w:val="004072AA"/>
    <w:rsid w:val="00411A45"/>
    <w:rsid w:val="00412620"/>
    <w:rsid w:val="00412E74"/>
    <w:rsid w:val="00413F90"/>
    <w:rsid w:val="0041427B"/>
    <w:rsid w:val="00420CD4"/>
    <w:rsid w:val="00422024"/>
    <w:rsid w:val="00424909"/>
    <w:rsid w:val="004251AE"/>
    <w:rsid w:val="00425D44"/>
    <w:rsid w:val="004264EB"/>
    <w:rsid w:val="00426920"/>
    <w:rsid w:val="00426CD0"/>
    <w:rsid w:val="004316DF"/>
    <w:rsid w:val="00432D93"/>
    <w:rsid w:val="0044020D"/>
    <w:rsid w:val="0044181B"/>
    <w:rsid w:val="004434D4"/>
    <w:rsid w:val="00443F88"/>
    <w:rsid w:val="00444AAE"/>
    <w:rsid w:val="00446B8E"/>
    <w:rsid w:val="00447619"/>
    <w:rsid w:val="00447AFA"/>
    <w:rsid w:val="00447D8D"/>
    <w:rsid w:val="00447E24"/>
    <w:rsid w:val="00447F3D"/>
    <w:rsid w:val="00450BAB"/>
    <w:rsid w:val="004514B1"/>
    <w:rsid w:val="0045306C"/>
    <w:rsid w:val="0045317E"/>
    <w:rsid w:val="00453FC2"/>
    <w:rsid w:val="004559C7"/>
    <w:rsid w:val="00456851"/>
    <w:rsid w:val="004575AD"/>
    <w:rsid w:val="004631DD"/>
    <w:rsid w:val="00463DE8"/>
    <w:rsid w:val="00464E10"/>
    <w:rsid w:val="00467530"/>
    <w:rsid w:val="00467FCB"/>
    <w:rsid w:val="00470BA0"/>
    <w:rsid w:val="004746B4"/>
    <w:rsid w:val="00477377"/>
    <w:rsid w:val="004802CE"/>
    <w:rsid w:val="00481B3C"/>
    <w:rsid w:val="00482E5B"/>
    <w:rsid w:val="004866F2"/>
    <w:rsid w:val="00487B53"/>
    <w:rsid w:val="0049560C"/>
    <w:rsid w:val="00495813"/>
    <w:rsid w:val="00497171"/>
    <w:rsid w:val="004A24C2"/>
    <w:rsid w:val="004A32BB"/>
    <w:rsid w:val="004A3F4E"/>
    <w:rsid w:val="004A4D1E"/>
    <w:rsid w:val="004A7D7D"/>
    <w:rsid w:val="004B1B2C"/>
    <w:rsid w:val="004B3221"/>
    <w:rsid w:val="004B694A"/>
    <w:rsid w:val="004B7275"/>
    <w:rsid w:val="004B732A"/>
    <w:rsid w:val="004C23A6"/>
    <w:rsid w:val="004C5082"/>
    <w:rsid w:val="004C57B8"/>
    <w:rsid w:val="004D0411"/>
    <w:rsid w:val="004D1AA4"/>
    <w:rsid w:val="004D5645"/>
    <w:rsid w:val="004E1585"/>
    <w:rsid w:val="004E1A87"/>
    <w:rsid w:val="004E2649"/>
    <w:rsid w:val="004E406A"/>
    <w:rsid w:val="004E4FFC"/>
    <w:rsid w:val="004E555C"/>
    <w:rsid w:val="004F1687"/>
    <w:rsid w:val="004F341C"/>
    <w:rsid w:val="004F455A"/>
    <w:rsid w:val="004F4A51"/>
    <w:rsid w:val="004F7BC7"/>
    <w:rsid w:val="0050136C"/>
    <w:rsid w:val="00502718"/>
    <w:rsid w:val="00510225"/>
    <w:rsid w:val="00510482"/>
    <w:rsid w:val="00513420"/>
    <w:rsid w:val="00514A01"/>
    <w:rsid w:val="00514D68"/>
    <w:rsid w:val="0051716E"/>
    <w:rsid w:val="00517D7B"/>
    <w:rsid w:val="005200D9"/>
    <w:rsid w:val="00520D63"/>
    <w:rsid w:val="005222D6"/>
    <w:rsid w:val="005231B6"/>
    <w:rsid w:val="00524EEF"/>
    <w:rsid w:val="00525030"/>
    <w:rsid w:val="00525F4F"/>
    <w:rsid w:val="005272C6"/>
    <w:rsid w:val="0053413C"/>
    <w:rsid w:val="005346DD"/>
    <w:rsid w:val="005357C6"/>
    <w:rsid w:val="00537145"/>
    <w:rsid w:val="0053780B"/>
    <w:rsid w:val="00537DDE"/>
    <w:rsid w:val="00540962"/>
    <w:rsid w:val="005441AA"/>
    <w:rsid w:val="00544AF5"/>
    <w:rsid w:val="00550069"/>
    <w:rsid w:val="00550EC4"/>
    <w:rsid w:val="00551F58"/>
    <w:rsid w:val="005544BD"/>
    <w:rsid w:val="005558B0"/>
    <w:rsid w:val="005565DC"/>
    <w:rsid w:val="0055747D"/>
    <w:rsid w:val="0056050C"/>
    <w:rsid w:val="00561287"/>
    <w:rsid w:val="005626F4"/>
    <w:rsid w:val="005635D3"/>
    <w:rsid w:val="00565712"/>
    <w:rsid w:val="0056589B"/>
    <w:rsid w:val="005666C5"/>
    <w:rsid w:val="00566AF7"/>
    <w:rsid w:val="005712C3"/>
    <w:rsid w:val="00571ED9"/>
    <w:rsid w:val="00572651"/>
    <w:rsid w:val="005729DD"/>
    <w:rsid w:val="00573CB1"/>
    <w:rsid w:val="0058393B"/>
    <w:rsid w:val="00584721"/>
    <w:rsid w:val="005916D9"/>
    <w:rsid w:val="005937CA"/>
    <w:rsid w:val="00594E2C"/>
    <w:rsid w:val="00594E7E"/>
    <w:rsid w:val="005A06E8"/>
    <w:rsid w:val="005A2C94"/>
    <w:rsid w:val="005A2CED"/>
    <w:rsid w:val="005A3363"/>
    <w:rsid w:val="005A40FE"/>
    <w:rsid w:val="005A4DE7"/>
    <w:rsid w:val="005A68AA"/>
    <w:rsid w:val="005A71B7"/>
    <w:rsid w:val="005B2616"/>
    <w:rsid w:val="005B36BB"/>
    <w:rsid w:val="005B3FDD"/>
    <w:rsid w:val="005B4395"/>
    <w:rsid w:val="005B4F64"/>
    <w:rsid w:val="005B5B00"/>
    <w:rsid w:val="005B69E9"/>
    <w:rsid w:val="005B796D"/>
    <w:rsid w:val="005C0C23"/>
    <w:rsid w:val="005C10B5"/>
    <w:rsid w:val="005C33EA"/>
    <w:rsid w:val="005C62E0"/>
    <w:rsid w:val="005C6A3B"/>
    <w:rsid w:val="005C72DF"/>
    <w:rsid w:val="005D0C86"/>
    <w:rsid w:val="005D4711"/>
    <w:rsid w:val="005D5BAC"/>
    <w:rsid w:val="005D655F"/>
    <w:rsid w:val="005E0694"/>
    <w:rsid w:val="005E2BFE"/>
    <w:rsid w:val="005E4D9B"/>
    <w:rsid w:val="005E56B4"/>
    <w:rsid w:val="005E59EB"/>
    <w:rsid w:val="005E6D94"/>
    <w:rsid w:val="005E6EAD"/>
    <w:rsid w:val="005F025A"/>
    <w:rsid w:val="005F6AB7"/>
    <w:rsid w:val="005F6DA2"/>
    <w:rsid w:val="006004CB"/>
    <w:rsid w:val="00603C25"/>
    <w:rsid w:val="006040C2"/>
    <w:rsid w:val="006051AD"/>
    <w:rsid w:val="006112A6"/>
    <w:rsid w:val="00611D04"/>
    <w:rsid w:val="00612E84"/>
    <w:rsid w:val="006140E4"/>
    <w:rsid w:val="006142EF"/>
    <w:rsid w:val="00615CA3"/>
    <w:rsid w:val="00617354"/>
    <w:rsid w:val="006216B3"/>
    <w:rsid w:val="00625A96"/>
    <w:rsid w:val="00627157"/>
    <w:rsid w:val="006273D8"/>
    <w:rsid w:val="00633709"/>
    <w:rsid w:val="0063597F"/>
    <w:rsid w:val="00642C3A"/>
    <w:rsid w:val="00643BDE"/>
    <w:rsid w:val="00644294"/>
    <w:rsid w:val="00644AFA"/>
    <w:rsid w:val="00647AF1"/>
    <w:rsid w:val="00652EFA"/>
    <w:rsid w:val="0065367A"/>
    <w:rsid w:val="00653BC6"/>
    <w:rsid w:val="00654C59"/>
    <w:rsid w:val="0065533C"/>
    <w:rsid w:val="0065536B"/>
    <w:rsid w:val="0066350D"/>
    <w:rsid w:val="006650D8"/>
    <w:rsid w:val="00670E95"/>
    <w:rsid w:val="00673258"/>
    <w:rsid w:val="00674D06"/>
    <w:rsid w:val="00674DFC"/>
    <w:rsid w:val="00675411"/>
    <w:rsid w:val="00676E9E"/>
    <w:rsid w:val="006805D4"/>
    <w:rsid w:val="00681251"/>
    <w:rsid w:val="0068179F"/>
    <w:rsid w:val="006819EA"/>
    <w:rsid w:val="00681F17"/>
    <w:rsid w:val="0068416D"/>
    <w:rsid w:val="006852ED"/>
    <w:rsid w:val="0068720C"/>
    <w:rsid w:val="00687425"/>
    <w:rsid w:val="00691A42"/>
    <w:rsid w:val="006934A6"/>
    <w:rsid w:val="006943A8"/>
    <w:rsid w:val="006946B4"/>
    <w:rsid w:val="00697E26"/>
    <w:rsid w:val="006A5877"/>
    <w:rsid w:val="006A7D22"/>
    <w:rsid w:val="006A7FA0"/>
    <w:rsid w:val="006B3DBE"/>
    <w:rsid w:val="006B4412"/>
    <w:rsid w:val="006C32C4"/>
    <w:rsid w:val="006D0983"/>
    <w:rsid w:val="006D1A6E"/>
    <w:rsid w:val="006D540F"/>
    <w:rsid w:val="006D5472"/>
    <w:rsid w:val="006D5927"/>
    <w:rsid w:val="006D66AD"/>
    <w:rsid w:val="006D7A80"/>
    <w:rsid w:val="006E0EAC"/>
    <w:rsid w:val="006E0F84"/>
    <w:rsid w:val="006E290B"/>
    <w:rsid w:val="006E3A07"/>
    <w:rsid w:val="006E546C"/>
    <w:rsid w:val="006E58E3"/>
    <w:rsid w:val="006E7452"/>
    <w:rsid w:val="006F3B87"/>
    <w:rsid w:val="006F3D87"/>
    <w:rsid w:val="006F619B"/>
    <w:rsid w:val="006F7D7E"/>
    <w:rsid w:val="006F7F3D"/>
    <w:rsid w:val="00704770"/>
    <w:rsid w:val="007055E7"/>
    <w:rsid w:val="007072F9"/>
    <w:rsid w:val="007101A7"/>
    <w:rsid w:val="00714DC3"/>
    <w:rsid w:val="00716E9B"/>
    <w:rsid w:val="00720F94"/>
    <w:rsid w:val="007231D3"/>
    <w:rsid w:val="0072401F"/>
    <w:rsid w:val="00724954"/>
    <w:rsid w:val="0072526D"/>
    <w:rsid w:val="00725977"/>
    <w:rsid w:val="00726972"/>
    <w:rsid w:val="0073108B"/>
    <w:rsid w:val="00731DAB"/>
    <w:rsid w:val="00733189"/>
    <w:rsid w:val="0073598D"/>
    <w:rsid w:val="00735C3C"/>
    <w:rsid w:val="00736235"/>
    <w:rsid w:val="00737ACC"/>
    <w:rsid w:val="007403EE"/>
    <w:rsid w:val="00741DC9"/>
    <w:rsid w:val="0074318A"/>
    <w:rsid w:val="00747D10"/>
    <w:rsid w:val="0075043C"/>
    <w:rsid w:val="00750B82"/>
    <w:rsid w:val="00752B1F"/>
    <w:rsid w:val="00752D5A"/>
    <w:rsid w:val="00753E6E"/>
    <w:rsid w:val="007554AD"/>
    <w:rsid w:val="00756EC0"/>
    <w:rsid w:val="00760343"/>
    <w:rsid w:val="00761D2D"/>
    <w:rsid w:val="00762A96"/>
    <w:rsid w:val="00763574"/>
    <w:rsid w:val="007641D2"/>
    <w:rsid w:val="00764A85"/>
    <w:rsid w:val="00766C42"/>
    <w:rsid w:val="00767A7A"/>
    <w:rsid w:val="007708E8"/>
    <w:rsid w:val="0077164D"/>
    <w:rsid w:val="007748C7"/>
    <w:rsid w:val="00774B5B"/>
    <w:rsid w:val="007762D2"/>
    <w:rsid w:val="00781579"/>
    <w:rsid w:val="00781E9D"/>
    <w:rsid w:val="00784985"/>
    <w:rsid w:val="00785C01"/>
    <w:rsid w:val="00793223"/>
    <w:rsid w:val="00794C24"/>
    <w:rsid w:val="007969E7"/>
    <w:rsid w:val="00796EA4"/>
    <w:rsid w:val="00797AB2"/>
    <w:rsid w:val="007A45ED"/>
    <w:rsid w:val="007A541A"/>
    <w:rsid w:val="007A7052"/>
    <w:rsid w:val="007B0554"/>
    <w:rsid w:val="007B1212"/>
    <w:rsid w:val="007B30C4"/>
    <w:rsid w:val="007B3135"/>
    <w:rsid w:val="007B6AAC"/>
    <w:rsid w:val="007C0FF6"/>
    <w:rsid w:val="007C1046"/>
    <w:rsid w:val="007C1373"/>
    <w:rsid w:val="007C42D9"/>
    <w:rsid w:val="007C4339"/>
    <w:rsid w:val="007D1400"/>
    <w:rsid w:val="007D264E"/>
    <w:rsid w:val="007D2B1C"/>
    <w:rsid w:val="007D541F"/>
    <w:rsid w:val="007E40F1"/>
    <w:rsid w:val="007E41ED"/>
    <w:rsid w:val="007E493E"/>
    <w:rsid w:val="007E5EFB"/>
    <w:rsid w:val="007E761D"/>
    <w:rsid w:val="007F0502"/>
    <w:rsid w:val="007F0785"/>
    <w:rsid w:val="007F1045"/>
    <w:rsid w:val="007F3CCF"/>
    <w:rsid w:val="007F7B4C"/>
    <w:rsid w:val="00801E3A"/>
    <w:rsid w:val="00802F5D"/>
    <w:rsid w:val="008039DB"/>
    <w:rsid w:val="008049D7"/>
    <w:rsid w:val="00805205"/>
    <w:rsid w:val="00805A14"/>
    <w:rsid w:val="0080670B"/>
    <w:rsid w:val="008078BD"/>
    <w:rsid w:val="008107DD"/>
    <w:rsid w:val="00810D2E"/>
    <w:rsid w:val="008121E3"/>
    <w:rsid w:val="0081259C"/>
    <w:rsid w:val="00814B33"/>
    <w:rsid w:val="00817AD2"/>
    <w:rsid w:val="00822243"/>
    <w:rsid w:val="00824A31"/>
    <w:rsid w:val="00824CF0"/>
    <w:rsid w:val="00826AB7"/>
    <w:rsid w:val="00830FBD"/>
    <w:rsid w:val="00836100"/>
    <w:rsid w:val="0083621D"/>
    <w:rsid w:val="00844997"/>
    <w:rsid w:val="00845F4A"/>
    <w:rsid w:val="008514B7"/>
    <w:rsid w:val="00851C8E"/>
    <w:rsid w:val="008526EE"/>
    <w:rsid w:val="00853459"/>
    <w:rsid w:val="00853538"/>
    <w:rsid w:val="008539CD"/>
    <w:rsid w:val="00854771"/>
    <w:rsid w:val="00854996"/>
    <w:rsid w:val="008551E1"/>
    <w:rsid w:val="00860ADA"/>
    <w:rsid w:val="00862548"/>
    <w:rsid w:val="008629C7"/>
    <w:rsid w:val="0086453B"/>
    <w:rsid w:val="00864F7C"/>
    <w:rsid w:val="00865916"/>
    <w:rsid w:val="00865FA5"/>
    <w:rsid w:val="00865FD4"/>
    <w:rsid w:val="008677E2"/>
    <w:rsid w:val="00867ADF"/>
    <w:rsid w:val="00867B4D"/>
    <w:rsid w:val="00870165"/>
    <w:rsid w:val="0087065C"/>
    <w:rsid w:val="008736BC"/>
    <w:rsid w:val="0087372D"/>
    <w:rsid w:val="00876988"/>
    <w:rsid w:val="0087731A"/>
    <w:rsid w:val="008773BD"/>
    <w:rsid w:val="00881A94"/>
    <w:rsid w:val="00881AE7"/>
    <w:rsid w:val="00884414"/>
    <w:rsid w:val="008848B6"/>
    <w:rsid w:val="00884A49"/>
    <w:rsid w:val="008867B7"/>
    <w:rsid w:val="00887934"/>
    <w:rsid w:val="00890FA4"/>
    <w:rsid w:val="008968A6"/>
    <w:rsid w:val="00897EC8"/>
    <w:rsid w:val="008A1EA8"/>
    <w:rsid w:val="008A280F"/>
    <w:rsid w:val="008A5768"/>
    <w:rsid w:val="008A6126"/>
    <w:rsid w:val="008A61AA"/>
    <w:rsid w:val="008B0307"/>
    <w:rsid w:val="008B50E1"/>
    <w:rsid w:val="008B533F"/>
    <w:rsid w:val="008B5545"/>
    <w:rsid w:val="008B595E"/>
    <w:rsid w:val="008C0EB7"/>
    <w:rsid w:val="008C25AF"/>
    <w:rsid w:val="008C28DA"/>
    <w:rsid w:val="008C4C87"/>
    <w:rsid w:val="008C60A2"/>
    <w:rsid w:val="008C638E"/>
    <w:rsid w:val="008C710A"/>
    <w:rsid w:val="008C75D1"/>
    <w:rsid w:val="008C7F3F"/>
    <w:rsid w:val="008D16D7"/>
    <w:rsid w:val="008D2DA0"/>
    <w:rsid w:val="008D3325"/>
    <w:rsid w:val="008D3373"/>
    <w:rsid w:val="008D351A"/>
    <w:rsid w:val="008D4901"/>
    <w:rsid w:val="008D62AE"/>
    <w:rsid w:val="008D6E78"/>
    <w:rsid w:val="008E004E"/>
    <w:rsid w:val="008E1848"/>
    <w:rsid w:val="008E1C72"/>
    <w:rsid w:val="008E399F"/>
    <w:rsid w:val="008E501D"/>
    <w:rsid w:val="008E6B12"/>
    <w:rsid w:val="008F1705"/>
    <w:rsid w:val="008F4390"/>
    <w:rsid w:val="008F4761"/>
    <w:rsid w:val="008F6C43"/>
    <w:rsid w:val="008F7B33"/>
    <w:rsid w:val="0090012B"/>
    <w:rsid w:val="00900DD0"/>
    <w:rsid w:val="009018FC"/>
    <w:rsid w:val="00901A2F"/>
    <w:rsid w:val="00901ED7"/>
    <w:rsid w:val="0090206F"/>
    <w:rsid w:val="009052CC"/>
    <w:rsid w:val="00906E1B"/>
    <w:rsid w:val="00912F4E"/>
    <w:rsid w:val="00915621"/>
    <w:rsid w:val="00916377"/>
    <w:rsid w:val="00916BD9"/>
    <w:rsid w:val="009249D0"/>
    <w:rsid w:val="00925B39"/>
    <w:rsid w:val="00925D88"/>
    <w:rsid w:val="00926C3D"/>
    <w:rsid w:val="009331C7"/>
    <w:rsid w:val="00940E7C"/>
    <w:rsid w:val="00941208"/>
    <w:rsid w:val="009420D3"/>
    <w:rsid w:val="009421A5"/>
    <w:rsid w:val="0094319E"/>
    <w:rsid w:val="009474AD"/>
    <w:rsid w:val="009476F3"/>
    <w:rsid w:val="009507D3"/>
    <w:rsid w:val="0095327A"/>
    <w:rsid w:val="00953DF5"/>
    <w:rsid w:val="00954D95"/>
    <w:rsid w:val="00954DF8"/>
    <w:rsid w:val="00955369"/>
    <w:rsid w:val="009557C3"/>
    <w:rsid w:val="009562F6"/>
    <w:rsid w:val="0096189C"/>
    <w:rsid w:val="009628C5"/>
    <w:rsid w:val="00963105"/>
    <w:rsid w:val="00964334"/>
    <w:rsid w:val="009646EA"/>
    <w:rsid w:val="00966189"/>
    <w:rsid w:val="0096636C"/>
    <w:rsid w:val="00966832"/>
    <w:rsid w:val="0096753A"/>
    <w:rsid w:val="009752C6"/>
    <w:rsid w:val="00976DC9"/>
    <w:rsid w:val="00977103"/>
    <w:rsid w:val="0098112A"/>
    <w:rsid w:val="00982ED9"/>
    <w:rsid w:val="009833A8"/>
    <w:rsid w:val="009838C0"/>
    <w:rsid w:val="00983E5E"/>
    <w:rsid w:val="00985644"/>
    <w:rsid w:val="00985F7F"/>
    <w:rsid w:val="00986EA8"/>
    <w:rsid w:val="0099101D"/>
    <w:rsid w:val="00991313"/>
    <w:rsid w:val="00991F18"/>
    <w:rsid w:val="00992611"/>
    <w:rsid w:val="009940E8"/>
    <w:rsid w:val="00997426"/>
    <w:rsid w:val="0099783F"/>
    <w:rsid w:val="009A1327"/>
    <w:rsid w:val="009A1DBF"/>
    <w:rsid w:val="009A55CE"/>
    <w:rsid w:val="009A5E63"/>
    <w:rsid w:val="009A7C9D"/>
    <w:rsid w:val="009B0FA6"/>
    <w:rsid w:val="009B2BA9"/>
    <w:rsid w:val="009B7B56"/>
    <w:rsid w:val="009C056D"/>
    <w:rsid w:val="009C1034"/>
    <w:rsid w:val="009C1D70"/>
    <w:rsid w:val="009C2FF0"/>
    <w:rsid w:val="009C38F2"/>
    <w:rsid w:val="009C4F50"/>
    <w:rsid w:val="009C7775"/>
    <w:rsid w:val="009D06CA"/>
    <w:rsid w:val="009D33DB"/>
    <w:rsid w:val="009D5DD1"/>
    <w:rsid w:val="009E1493"/>
    <w:rsid w:val="009E21EF"/>
    <w:rsid w:val="009E254C"/>
    <w:rsid w:val="009E48C3"/>
    <w:rsid w:val="009E563C"/>
    <w:rsid w:val="009E6C3D"/>
    <w:rsid w:val="009F25E8"/>
    <w:rsid w:val="009F5B6E"/>
    <w:rsid w:val="009F63A6"/>
    <w:rsid w:val="009F6B1F"/>
    <w:rsid w:val="009F7339"/>
    <w:rsid w:val="00A022D7"/>
    <w:rsid w:val="00A02B59"/>
    <w:rsid w:val="00A02ECB"/>
    <w:rsid w:val="00A03687"/>
    <w:rsid w:val="00A03F76"/>
    <w:rsid w:val="00A05A2D"/>
    <w:rsid w:val="00A071EC"/>
    <w:rsid w:val="00A113B8"/>
    <w:rsid w:val="00A12800"/>
    <w:rsid w:val="00A138EA"/>
    <w:rsid w:val="00A14B53"/>
    <w:rsid w:val="00A14C8C"/>
    <w:rsid w:val="00A1574B"/>
    <w:rsid w:val="00A17336"/>
    <w:rsid w:val="00A17C95"/>
    <w:rsid w:val="00A2108E"/>
    <w:rsid w:val="00A21C0E"/>
    <w:rsid w:val="00A24693"/>
    <w:rsid w:val="00A24E77"/>
    <w:rsid w:val="00A267FD"/>
    <w:rsid w:val="00A3053C"/>
    <w:rsid w:val="00A30597"/>
    <w:rsid w:val="00A31CFC"/>
    <w:rsid w:val="00A33AFA"/>
    <w:rsid w:val="00A34FD2"/>
    <w:rsid w:val="00A361C0"/>
    <w:rsid w:val="00A36385"/>
    <w:rsid w:val="00A379A2"/>
    <w:rsid w:val="00A37E4C"/>
    <w:rsid w:val="00A40AA7"/>
    <w:rsid w:val="00A42970"/>
    <w:rsid w:val="00A50258"/>
    <w:rsid w:val="00A51B47"/>
    <w:rsid w:val="00A5289B"/>
    <w:rsid w:val="00A532DD"/>
    <w:rsid w:val="00A53F42"/>
    <w:rsid w:val="00A54432"/>
    <w:rsid w:val="00A55A46"/>
    <w:rsid w:val="00A5694D"/>
    <w:rsid w:val="00A577FA"/>
    <w:rsid w:val="00A61627"/>
    <w:rsid w:val="00A64DCD"/>
    <w:rsid w:val="00A65EBB"/>
    <w:rsid w:val="00A6610A"/>
    <w:rsid w:val="00A67F72"/>
    <w:rsid w:val="00A70D60"/>
    <w:rsid w:val="00A71134"/>
    <w:rsid w:val="00A71C34"/>
    <w:rsid w:val="00A71C92"/>
    <w:rsid w:val="00A72986"/>
    <w:rsid w:val="00A740E3"/>
    <w:rsid w:val="00A7491C"/>
    <w:rsid w:val="00A757CF"/>
    <w:rsid w:val="00A77C04"/>
    <w:rsid w:val="00A81E61"/>
    <w:rsid w:val="00A84D71"/>
    <w:rsid w:val="00A85E91"/>
    <w:rsid w:val="00A85FE0"/>
    <w:rsid w:val="00A87457"/>
    <w:rsid w:val="00A87989"/>
    <w:rsid w:val="00A92004"/>
    <w:rsid w:val="00A92A11"/>
    <w:rsid w:val="00A92EC2"/>
    <w:rsid w:val="00A9537C"/>
    <w:rsid w:val="00A96A87"/>
    <w:rsid w:val="00AA06AF"/>
    <w:rsid w:val="00AA3BAF"/>
    <w:rsid w:val="00AA52C8"/>
    <w:rsid w:val="00AA5C19"/>
    <w:rsid w:val="00AA5F9E"/>
    <w:rsid w:val="00AA6CF4"/>
    <w:rsid w:val="00AB189C"/>
    <w:rsid w:val="00AB1C1A"/>
    <w:rsid w:val="00AB302C"/>
    <w:rsid w:val="00AB3CF0"/>
    <w:rsid w:val="00AB5841"/>
    <w:rsid w:val="00AC12FC"/>
    <w:rsid w:val="00AC15F6"/>
    <w:rsid w:val="00AC213D"/>
    <w:rsid w:val="00AC2C7F"/>
    <w:rsid w:val="00AC2E02"/>
    <w:rsid w:val="00AC41D2"/>
    <w:rsid w:val="00AC5E5E"/>
    <w:rsid w:val="00AD0C0F"/>
    <w:rsid w:val="00AD2183"/>
    <w:rsid w:val="00AD287E"/>
    <w:rsid w:val="00AD45B1"/>
    <w:rsid w:val="00AD69AA"/>
    <w:rsid w:val="00AD735F"/>
    <w:rsid w:val="00AD784E"/>
    <w:rsid w:val="00AD7E24"/>
    <w:rsid w:val="00AE0C61"/>
    <w:rsid w:val="00AE3495"/>
    <w:rsid w:val="00AE3DBF"/>
    <w:rsid w:val="00AE43C6"/>
    <w:rsid w:val="00AE502B"/>
    <w:rsid w:val="00AE5E98"/>
    <w:rsid w:val="00AF1078"/>
    <w:rsid w:val="00AF2A30"/>
    <w:rsid w:val="00AF2E94"/>
    <w:rsid w:val="00AF3379"/>
    <w:rsid w:val="00AF6897"/>
    <w:rsid w:val="00B02E07"/>
    <w:rsid w:val="00B03189"/>
    <w:rsid w:val="00B03416"/>
    <w:rsid w:val="00B042AF"/>
    <w:rsid w:val="00B11C0A"/>
    <w:rsid w:val="00B12327"/>
    <w:rsid w:val="00B1393D"/>
    <w:rsid w:val="00B147D4"/>
    <w:rsid w:val="00B1677F"/>
    <w:rsid w:val="00B208D7"/>
    <w:rsid w:val="00B21155"/>
    <w:rsid w:val="00B219C7"/>
    <w:rsid w:val="00B229FB"/>
    <w:rsid w:val="00B243B6"/>
    <w:rsid w:val="00B251A3"/>
    <w:rsid w:val="00B259C5"/>
    <w:rsid w:val="00B30AE4"/>
    <w:rsid w:val="00B31D5D"/>
    <w:rsid w:val="00B33EF7"/>
    <w:rsid w:val="00B3706E"/>
    <w:rsid w:val="00B4183D"/>
    <w:rsid w:val="00B41961"/>
    <w:rsid w:val="00B41F47"/>
    <w:rsid w:val="00B42BDD"/>
    <w:rsid w:val="00B45539"/>
    <w:rsid w:val="00B5502A"/>
    <w:rsid w:val="00B5520F"/>
    <w:rsid w:val="00B557EB"/>
    <w:rsid w:val="00B57A1D"/>
    <w:rsid w:val="00B57A6B"/>
    <w:rsid w:val="00B6049A"/>
    <w:rsid w:val="00B61BF2"/>
    <w:rsid w:val="00B63F89"/>
    <w:rsid w:val="00B7168E"/>
    <w:rsid w:val="00B72304"/>
    <w:rsid w:val="00B7293C"/>
    <w:rsid w:val="00B75F2B"/>
    <w:rsid w:val="00B766DB"/>
    <w:rsid w:val="00B80E88"/>
    <w:rsid w:val="00B815D4"/>
    <w:rsid w:val="00B8168B"/>
    <w:rsid w:val="00B81FC3"/>
    <w:rsid w:val="00B82570"/>
    <w:rsid w:val="00B8429A"/>
    <w:rsid w:val="00B84815"/>
    <w:rsid w:val="00B9069C"/>
    <w:rsid w:val="00B95194"/>
    <w:rsid w:val="00B96F99"/>
    <w:rsid w:val="00B96FCB"/>
    <w:rsid w:val="00B97935"/>
    <w:rsid w:val="00B97BE9"/>
    <w:rsid w:val="00BA2680"/>
    <w:rsid w:val="00BA2E80"/>
    <w:rsid w:val="00BA305A"/>
    <w:rsid w:val="00BA3180"/>
    <w:rsid w:val="00BA3207"/>
    <w:rsid w:val="00BA3619"/>
    <w:rsid w:val="00BA7765"/>
    <w:rsid w:val="00BA7C9A"/>
    <w:rsid w:val="00BB0536"/>
    <w:rsid w:val="00BB0CC9"/>
    <w:rsid w:val="00BB3447"/>
    <w:rsid w:val="00BB4337"/>
    <w:rsid w:val="00BB55AA"/>
    <w:rsid w:val="00BC124F"/>
    <w:rsid w:val="00BC2791"/>
    <w:rsid w:val="00BC3269"/>
    <w:rsid w:val="00BC3C24"/>
    <w:rsid w:val="00BC61E6"/>
    <w:rsid w:val="00BC684F"/>
    <w:rsid w:val="00BC7D3A"/>
    <w:rsid w:val="00BD1D04"/>
    <w:rsid w:val="00BD55A7"/>
    <w:rsid w:val="00BD581C"/>
    <w:rsid w:val="00BD6306"/>
    <w:rsid w:val="00BD64B4"/>
    <w:rsid w:val="00BD76A8"/>
    <w:rsid w:val="00BE183C"/>
    <w:rsid w:val="00BE2FD2"/>
    <w:rsid w:val="00BE4017"/>
    <w:rsid w:val="00BE5806"/>
    <w:rsid w:val="00BF5229"/>
    <w:rsid w:val="00BF6F74"/>
    <w:rsid w:val="00C00BCA"/>
    <w:rsid w:val="00C028FF"/>
    <w:rsid w:val="00C02B17"/>
    <w:rsid w:val="00C03B44"/>
    <w:rsid w:val="00C03C91"/>
    <w:rsid w:val="00C12B4F"/>
    <w:rsid w:val="00C13785"/>
    <w:rsid w:val="00C13DBE"/>
    <w:rsid w:val="00C14BA9"/>
    <w:rsid w:val="00C150C7"/>
    <w:rsid w:val="00C1514C"/>
    <w:rsid w:val="00C16FFC"/>
    <w:rsid w:val="00C17363"/>
    <w:rsid w:val="00C17524"/>
    <w:rsid w:val="00C17F62"/>
    <w:rsid w:val="00C20367"/>
    <w:rsid w:val="00C218B1"/>
    <w:rsid w:val="00C23703"/>
    <w:rsid w:val="00C2389B"/>
    <w:rsid w:val="00C2406B"/>
    <w:rsid w:val="00C243ED"/>
    <w:rsid w:val="00C24B7E"/>
    <w:rsid w:val="00C26097"/>
    <w:rsid w:val="00C30327"/>
    <w:rsid w:val="00C30590"/>
    <w:rsid w:val="00C30C4E"/>
    <w:rsid w:val="00C30D7F"/>
    <w:rsid w:val="00C311E2"/>
    <w:rsid w:val="00C31E86"/>
    <w:rsid w:val="00C3391B"/>
    <w:rsid w:val="00C534F0"/>
    <w:rsid w:val="00C544E9"/>
    <w:rsid w:val="00C56486"/>
    <w:rsid w:val="00C6588A"/>
    <w:rsid w:val="00C708E1"/>
    <w:rsid w:val="00C72B50"/>
    <w:rsid w:val="00C73190"/>
    <w:rsid w:val="00C7330E"/>
    <w:rsid w:val="00C7401C"/>
    <w:rsid w:val="00C807D8"/>
    <w:rsid w:val="00C81A8F"/>
    <w:rsid w:val="00C849D1"/>
    <w:rsid w:val="00C87EDA"/>
    <w:rsid w:val="00C9116A"/>
    <w:rsid w:val="00C91412"/>
    <w:rsid w:val="00C928B9"/>
    <w:rsid w:val="00C930FC"/>
    <w:rsid w:val="00C95F13"/>
    <w:rsid w:val="00CA0924"/>
    <w:rsid w:val="00CA1BC4"/>
    <w:rsid w:val="00CA5CD0"/>
    <w:rsid w:val="00CB2937"/>
    <w:rsid w:val="00CB2D56"/>
    <w:rsid w:val="00CB7FE4"/>
    <w:rsid w:val="00CC0AA5"/>
    <w:rsid w:val="00CC2141"/>
    <w:rsid w:val="00CC5907"/>
    <w:rsid w:val="00CC763A"/>
    <w:rsid w:val="00CC7B5C"/>
    <w:rsid w:val="00CC7BCF"/>
    <w:rsid w:val="00CD0453"/>
    <w:rsid w:val="00CD06C0"/>
    <w:rsid w:val="00CD2DA8"/>
    <w:rsid w:val="00CD7A19"/>
    <w:rsid w:val="00CE2B06"/>
    <w:rsid w:val="00CE34E8"/>
    <w:rsid w:val="00CE39AB"/>
    <w:rsid w:val="00CE5825"/>
    <w:rsid w:val="00CE61AF"/>
    <w:rsid w:val="00CF0E59"/>
    <w:rsid w:val="00CF29A0"/>
    <w:rsid w:val="00CF3BD7"/>
    <w:rsid w:val="00CF4AAF"/>
    <w:rsid w:val="00CF5046"/>
    <w:rsid w:val="00CF7B07"/>
    <w:rsid w:val="00CF7B5C"/>
    <w:rsid w:val="00D029AC"/>
    <w:rsid w:val="00D037FB"/>
    <w:rsid w:val="00D03B1D"/>
    <w:rsid w:val="00D12A54"/>
    <w:rsid w:val="00D12F01"/>
    <w:rsid w:val="00D141EB"/>
    <w:rsid w:val="00D14D7E"/>
    <w:rsid w:val="00D17CCF"/>
    <w:rsid w:val="00D2175C"/>
    <w:rsid w:val="00D21F73"/>
    <w:rsid w:val="00D24AD7"/>
    <w:rsid w:val="00D26B95"/>
    <w:rsid w:val="00D27555"/>
    <w:rsid w:val="00D3251B"/>
    <w:rsid w:val="00D32B22"/>
    <w:rsid w:val="00D34AA8"/>
    <w:rsid w:val="00D3574F"/>
    <w:rsid w:val="00D36BDE"/>
    <w:rsid w:val="00D37DB1"/>
    <w:rsid w:val="00D4083C"/>
    <w:rsid w:val="00D43A1C"/>
    <w:rsid w:val="00D43F87"/>
    <w:rsid w:val="00D4459A"/>
    <w:rsid w:val="00D450E2"/>
    <w:rsid w:val="00D4580C"/>
    <w:rsid w:val="00D473F5"/>
    <w:rsid w:val="00D52BA9"/>
    <w:rsid w:val="00D5312D"/>
    <w:rsid w:val="00D53EA6"/>
    <w:rsid w:val="00D54533"/>
    <w:rsid w:val="00D56C1A"/>
    <w:rsid w:val="00D56C7E"/>
    <w:rsid w:val="00D61669"/>
    <w:rsid w:val="00D61C81"/>
    <w:rsid w:val="00D61E4A"/>
    <w:rsid w:val="00D634CA"/>
    <w:rsid w:val="00D63AC2"/>
    <w:rsid w:val="00D64C33"/>
    <w:rsid w:val="00D64EC2"/>
    <w:rsid w:val="00D6682A"/>
    <w:rsid w:val="00D66912"/>
    <w:rsid w:val="00D70100"/>
    <w:rsid w:val="00D70830"/>
    <w:rsid w:val="00D70D75"/>
    <w:rsid w:val="00D70FB7"/>
    <w:rsid w:val="00D7312A"/>
    <w:rsid w:val="00D736A6"/>
    <w:rsid w:val="00D74DD6"/>
    <w:rsid w:val="00D769B2"/>
    <w:rsid w:val="00D8032A"/>
    <w:rsid w:val="00D80B2F"/>
    <w:rsid w:val="00D80B32"/>
    <w:rsid w:val="00D81D7D"/>
    <w:rsid w:val="00D8379E"/>
    <w:rsid w:val="00D84B09"/>
    <w:rsid w:val="00D84E55"/>
    <w:rsid w:val="00D855C1"/>
    <w:rsid w:val="00D92346"/>
    <w:rsid w:val="00DA15CE"/>
    <w:rsid w:val="00DA1C6F"/>
    <w:rsid w:val="00DA3BA4"/>
    <w:rsid w:val="00DA574E"/>
    <w:rsid w:val="00DA5775"/>
    <w:rsid w:val="00DB00DB"/>
    <w:rsid w:val="00DB020D"/>
    <w:rsid w:val="00DB5A7E"/>
    <w:rsid w:val="00DB7A53"/>
    <w:rsid w:val="00DC16F2"/>
    <w:rsid w:val="00DC17D8"/>
    <w:rsid w:val="00DC17FE"/>
    <w:rsid w:val="00DC3422"/>
    <w:rsid w:val="00DC60F4"/>
    <w:rsid w:val="00DC62C6"/>
    <w:rsid w:val="00DD089C"/>
    <w:rsid w:val="00DD0B98"/>
    <w:rsid w:val="00DD19DC"/>
    <w:rsid w:val="00DD2468"/>
    <w:rsid w:val="00DD28ED"/>
    <w:rsid w:val="00DD2992"/>
    <w:rsid w:val="00DD4E11"/>
    <w:rsid w:val="00DD5877"/>
    <w:rsid w:val="00DE03A8"/>
    <w:rsid w:val="00DE0BDB"/>
    <w:rsid w:val="00DE207B"/>
    <w:rsid w:val="00DE22C2"/>
    <w:rsid w:val="00DE2DD3"/>
    <w:rsid w:val="00DE3990"/>
    <w:rsid w:val="00DE499E"/>
    <w:rsid w:val="00DE4A2F"/>
    <w:rsid w:val="00DE5D1D"/>
    <w:rsid w:val="00DE6521"/>
    <w:rsid w:val="00DE6CB9"/>
    <w:rsid w:val="00DF0336"/>
    <w:rsid w:val="00DF0616"/>
    <w:rsid w:val="00DF0791"/>
    <w:rsid w:val="00DF1035"/>
    <w:rsid w:val="00DF34E6"/>
    <w:rsid w:val="00DF496C"/>
    <w:rsid w:val="00DF6489"/>
    <w:rsid w:val="00E00499"/>
    <w:rsid w:val="00E009E3"/>
    <w:rsid w:val="00E02021"/>
    <w:rsid w:val="00E026A5"/>
    <w:rsid w:val="00E0300D"/>
    <w:rsid w:val="00E07331"/>
    <w:rsid w:val="00E076B1"/>
    <w:rsid w:val="00E07751"/>
    <w:rsid w:val="00E103CD"/>
    <w:rsid w:val="00E1056B"/>
    <w:rsid w:val="00E12992"/>
    <w:rsid w:val="00E1299B"/>
    <w:rsid w:val="00E13B15"/>
    <w:rsid w:val="00E14D53"/>
    <w:rsid w:val="00E1772E"/>
    <w:rsid w:val="00E22A35"/>
    <w:rsid w:val="00E22BEB"/>
    <w:rsid w:val="00E234D7"/>
    <w:rsid w:val="00E24342"/>
    <w:rsid w:val="00E254C6"/>
    <w:rsid w:val="00E255F4"/>
    <w:rsid w:val="00E279E6"/>
    <w:rsid w:val="00E300DA"/>
    <w:rsid w:val="00E3031D"/>
    <w:rsid w:val="00E30BE4"/>
    <w:rsid w:val="00E311B5"/>
    <w:rsid w:val="00E32320"/>
    <w:rsid w:val="00E3396D"/>
    <w:rsid w:val="00E36996"/>
    <w:rsid w:val="00E36A0D"/>
    <w:rsid w:val="00E42D63"/>
    <w:rsid w:val="00E45BC9"/>
    <w:rsid w:val="00E460F3"/>
    <w:rsid w:val="00E47005"/>
    <w:rsid w:val="00E509BC"/>
    <w:rsid w:val="00E51269"/>
    <w:rsid w:val="00E51994"/>
    <w:rsid w:val="00E51AD7"/>
    <w:rsid w:val="00E532B0"/>
    <w:rsid w:val="00E53753"/>
    <w:rsid w:val="00E53954"/>
    <w:rsid w:val="00E563F8"/>
    <w:rsid w:val="00E61039"/>
    <w:rsid w:val="00E628C3"/>
    <w:rsid w:val="00E635FD"/>
    <w:rsid w:val="00E645F4"/>
    <w:rsid w:val="00E72196"/>
    <w:rsid w:val="00E7414F"/>
    <w:rsid w:val="00E749D8"/>
    <w:rsid w:val="00E74FE3"/>
    <w:rsid w:val="00E75001"/>
    <w:rsid w:val="00E76792"/>
    <w:rsid w:val="00E77BA0"/>
    <w:rsid w:val="00E82269"/>
    <w:rsid w:val="00E82475"/>
    <w:rsid w:val="00E8734D"/>
    <w:rsid w:val="00E8751B"/>
    <w:rsid w:val="00E8796A"/>
    <w:rsid w:val="00E87CE1"/>
    <w:rsid w:val="00E91F2D"/>
    <w:rsid w:val="00E92E07"/>
    <w:rsid w:val="00E945D5"/>
    <w:rsid w:val="00E95338"/>
    <w:rsid w:val="00E9571F"/>
    <w:rsid w:val="00E97F85"/>
    <w:rsid w:val="00EA304A"/>
    <w:rsid w:val="00EA3E96"/>
    <w:rsid w:val="00EA3FBA"/>
    <w:rsid w:val="00EA47C7"/>
    <w:rsid w:val="00EA5E79"/>
    <w:rsid w:val="00EA6251"/>
    <w:rsid w:val="00EA6C7F"/>
    <w:rsid w:val="00EA78C6"/>
    <w:rsid w:val="00EB094E"/>
    <w:rsid w:val="00EB272D"/>
    <w:rsid w:val="00EB2B4B"/>
    <w:rsid w:val="00EB2EE7"/>
    <w:rsid w:val="00EB3046"/>
    <w:rsid w:val="00EB3AD1"/>
    <w:rsid w:val="00EB4043"/>
    <w:rsid w:val="00EB5043"/>
    <w:rsid w:val="00EB6C10"/>
    <w:rsid w:val="00EB77B0"/>
    <w:rsid w:val="00EC25C0"/>
    <w:rsid w:val="00EC3688"/>
    <w:rsid w:val="00EC36B7"/>
    <w:rsid w:val="00EC4F00"/>
    <w:rsid w:val="00EC6AB2"/>
    <w:rsid w:val="00EC6E12"/>
    <w:rsid w:val="00ED4BFE"/>
    <w:rsid w:val="00ED5546"/>
    <w:rsid w:val="00ED7BB8"/>
    <w:rsid w:val="00EE04F0"/>
    <w:rsid w:val="00EE22D5"/>
    <w:rsid w:val="00EE2BA7"/>
    <w:rsid w:val="00EE68B5"/>
    <w:rsid w:val="00EF369E"/>
    <w:rsid w:val="00EF4369"/>
    <w:rsid w:val="00EF5A03"/>
    <w:rsid w:val="00EF5FD5"/>
    <w:rsid w:val="00EF700F"/>
    <w:rsid w:val="00F006DE"/>
    <w:rsid w:val="00F02ED8"/>
    <w:rsid w:val="00F0302A"/>
    <w:rsid w:val="00F0342D"/>
    <w:rsid w:val="00F14675"/>
    <w:rsid w:val="00F161F6"/>
    <w:rsid w:val="00F222F2"/>
    <w:rsid w:val="00F227F3"/>
    <w:rsid w:val="00F22895"/>
    <w:rsid w:val="00F24407"/>
    <w:rsid w:val="00F25C74"/>
    <w:rsid w:val="00F2608B"/>
    <w:rsid w:val="00F3082A"/>
    <w:rsid w:val="00F32A60"/>
    <w:rsid w:val="00F35929"/>
    <w:rsid w:val="00F40465"/>
    <w:rsid w:val="00F40D7F"/>
    <w:rsid w:val="00F41C5E"/>
    <w:rsid w:val="00F435A3"/>
    <w:rsid w:val="00F464C8"/>
    <w:rsid w:val="00F46EEA"/>
    <w:rsid w:val="00F46F70"/>
    <w:rsid w:val="00F508E7"/>
    <w:rsid w:val="00F50D58"/>
    <w:rsid w:val="00F51C59"/>
    <w:rsid w:val="00F52265"/>
    <w:rsid w:val="00F53394"/>
    <w:rsid w:val="00F54D0B"/>
    <w:rsid w:val="00F5600D"/>
    <w:rsid w:val="00F56CA2"/>
    <w:rsid w:val="00F57D54"/>
    <w:rsid w:val="00F57EF8"/>
    <w:rsid w:val="00F66303"/>
    <w:rsid w:val="00F66769"/>
    <w:rsid w:val="00F67A77"/>
    <w:rsid w:val="00F67D5F"/>
    <w:rsid w:val="00F72504"/>
    <w:rsid w:val="00F77DBB"/>
    <w:rsid w:val="00F81C92"/>
    <w:rsid w:val="00F8332D"/>
    <w:rsid w:val="00F83FAD"/>
    <w:rsid w:val="00F83FFE"/>
    <w:rsid w:val="00F845EA"/>
    <w:rsid w:val="00F86122"/>
    <w:rsid w:val="00F86BA2"/>
    <w:rsid w:val="00F90004"/>
    <w:rsid w:val="00F90BB3"/>
    <w:rsid w:val="00F9256D"/>
    <w:rsid w:val="00F934E7"/>
    <w:rsid w:val="00F94259"/>
    <w:rsid w:val="00F94E9F"/>
    <w:rsid w:val="00F95A80"/>
    <w:rsid w:val="00F961E2"/>
    <w:rsid w:val="00FA024A"/>
    <w:rsid w:val="00FA1097"/>
    <w:rsid w:val="00FA185E"/>
    <w:rsid w:val="00FA2371"/>
    <w:rsid w:val="00FA3261"/>
    <w:rsid w:val="00FA624C"/>
    <w:rsid w:val="00FA6C9B"/>
    <w:rsid w:val="00FA6E8A"/>
    <w:rsid w:val="00FA750D"/>
    <w:rsid w:val="00FB17C1"/>
    <w:rsid w:val="00FB45AC"/>
    <w:rsid w:val="00FB462B"/>
    <w:rsid w:val="00FB503C"/>
    <w:rsid w:val="00FB5AF5"/>
    <w:rsid w:val="00FB7C6E"/>
    <w:rsid w:val="00FC2B4F"/>
    <w:rsid w:val="00FC37A0"/>
    <w:rsid w:val="00FC464D"/>
    <w:rsid w:val="00FC48B3"/>
    <w:rsid w:val="00FC584D"/>
    <w:rsid w:val="00FC5C85"/>
    <w:rsid w:val="00FC5EC7"/>
    <w:rsid w:val="00FC6000"/>
    <w:rsid w:val="00FD1128"/>
    <w:rsid w:val="00FD3B9E"/>
    <w:rsid w:val="00FD6366"/>
    <w:rsid w:val="00FE1169"/>
    <w:rsid w:val="00FE168D"/>
    <w:rsid w:val="00FE302B"/>
    <w:rsid w:val="00FE3250"/>
    <w:rsid w:val="00FE51AC"/>
    <w:rsid w:val="00FE6520"/>
    <w:rsid w:val="00FE7D0A"/>
    <w:rsid w:val="00FF01DA"/>
    <w:rsid w:val="00FF0292"/>
    <w:rsid w:val="00FF09B7"/>
    <w:rsid w:val="00FF0C9F"/>
    <w:rsid w:val="00FF3E53"/>
    <w:rsid w:val="00FF4D9D"/>
    <w:rsid w:val="00FF6500"/>
    <w:rsid w:val="21F9765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9A9EE46"/>
  <w15:chartTrackingRefBased/>
  <w15:docId w15:val="{2163B424-F850-4BF5-8A88-AC9F38BD5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GB" w:eastAsia="ko-K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8E"/>
    <w:pPr>
      <w:spacing w:after="0" w:line="240" w:lineRule="auto"/>
    </w:pPr>
    <w:rPr>
      <w:sz w:val="24"/>
      <w:szCs w:val="24"/>
    </w:rPr>
  </w:style>
  <w:style w:type="paragraph" w:styleId="Heading1">
    <w:name w:val="heading 1"/>
    <w:basedOn w:val="Normal"/>
    <w:next w:val="Normal"/>
    <w:link w:val="Heading1Char"/>
    <w:uiPriority w:val="9"/>
    <w:qFormat/>
    <w:rsid w:val="0012280B"/>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D92346"/>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D92346"/>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12280B"/>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92346"/>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92346"/>
    <w:pPr>
      <w:spacing w:before="240" w:after="60"/>
      <w:outlineLvl w:val="5"/>
    </w:pPr>
    <w:rPr>
      <w:b/>
      <w:bCs/>
    </w:rPr>
  </w:style>
  <w:style w:type="paragraph" w:styleId="Heading7">
    <w:name w:val="heading 7"/>
    <w:basedOn w:val="Normal"/>
    <w:next w:val="Normal"/>
    <w:link w:val="Heading7Char"/>
    <w:uiPriority w:val="9"/>
    <w:semiHidden/>
    <w:unhideWhenUsed/>
    <w:qFormat/>
    <w:rsid w:val="00D92346"/>
    <w:pPr>
      <w:spacing w:before="240" w:after="60"/>
      <w:outlineLvl w:val="6"/>
    </w:pPr>
  </w:style>
  <w:style w:type="paragraph" w:styleId="Heading8">
    <w:name w:val="heading 8"/>
    <w:basedOn w:val="Normal"/>
    <w:next w:val="Normal"/>
    <w:link w:val="Heading8Char"/>
    <w:uiPriority w:val="9"/>
    <w:semiHidden/>
    <w:unhideWhenUsed/>
    <w:qFormat/>
    <w:rsid w:val="00D92346"/>
    <w:pPr>
      <w:spacing w:before="240" w:after="60"/>
      <w:outlineLvl w:val="7"/>
    </w:pPr>
    <w:rPr>
      <w:i/>
      <w:iCs/>
    </w:rPr>
  </w:style>
  <w:style w:type="paragraph" w:styleId="Heading9">
    <w:name w:val="heading 9"/>
    <w:basedOn w:val="Normal"/>
    <w:next w:val="Normal"/>
    <w:link w:val="Heading9Char"/>
    <w:uiPriority w:val="9"/>
    <w:semiHidden/>
    <w:unhideWhenUsed/>
    <w:qFormat/>
    <w:rsid w:val="00D92346"/>
    <w:pPr>
      <w:spacing w:before="240" w:after="60"/>
      <w:outlineLvl w:val="8"/>
    </w:pPr>
    <w:rPr>
      <w:rFonts w:asciiTheme="majorHAnsi" w:eastAsiaTheme="majorEastAsia" w:hAnsiTheme="majorHAns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 Paragraph,List Paragraph1,Heading 2_sj,Resume Title,Citation List,Ha,List Paragraph_Table bullets,Listes,1st level - Bullet List Paragraph,Lettre d'introduction,Paragrafo elenco,Medium Grid 1 - Accent 21,Normal bullet 2,Dot pt"/>
    <w:basedOn w:val="Normal"/>
    <w:link w:val="ListParagraphChar"/>
    <w:uiPriority w:val="34"/>
    <w:qFormat/>
    <w:rsid w:val="003B2B01"/>
    <w:pPr>
      <w:ind w:left="720"/>
      <w:contextualSpacing/>
    </w:pPr>
  </w:style>
  <w:style w:type="character" w:customStyle="1" w:styleId="Marker">
    <w:name w:val="Marker"/>
    <w:basedOn w:val="DefaultParagraphFont"/>
    <w:rsid w:val="00A53F42"/>
    <w:rPr>
      <w:color w:val="0000FF"/>
      <w:shd w:val="clear" w:color="auto" w:fill="auto"/>
    </w:rPr>
  </w:style>
  <w:style w:type="paragraph" w:customStyle="1" w:styleId="Pagedecouverture">
    <w:name w:val="Page de couverture"/>
    <w:basedOn w:val="Normal"/>
    <w:next w:val="Normal"/>
    <w:rsid w:val="00A53F42"/>
    <w:pPr>
      <w:jc w:val="both"/>
    </w:pPr>
    <w:rPr>
      <w:rFonts w:ascii="Times New Roman" w:eastAsiaTheme="minorHAnsi" w:hAnsi="Times New Roman"/>
      <w:lang w:eastAsia="en-US"/>
    </w:rPr>
  </w:style>
  <w:style w:type="paragraph" w:styleId="Header">
    <w:name w:val="header"/>
    <w:basedOn w:val="Normal"/>
    <w:link w:val="HeaderChar"/>
    <w:uiPriority w:val="99"/>
    <w:unhideWhenUsed/>
    <w:rsid w:val="00A53F42"/>
    <w:pPr>
      <w:tabs>
        <w:tab w:val="center" w:pos="4513"/>
        <w:tab w:val="right" w:pos="9026"/>
      </w:tabs>
    </w:pPr>
  </w:style>
  <w:style w:type="character" w:customStyle="1" w:styleId="HeaderChar">
    <w:name w:val="Header Char"/>
    <w:basedOn w:val="DefaultParagraphFont"/>
    <w:link w:val="Header"/>
    <w:uiPriority w:val="99"/>
    <w:rsid w:val="00A53F42"/>
    <w:rPr>
      <w:sz w:val="24"/>
      <w:szCs w:val="24"/>
    </w:rPr>
  </w:style>
  <w:style w:type="paragraph" w:styleId="Footer">
    <w:name w:val="footer"/>
    <w:basedOn w:val="Normal"/>
    <w:link w:val="FooterChar"/>
    <w:uiPriority w:val="99"/>
    <w:unhideWhenUsed/>
    <w:rsid w:val="00A53F42"/>
    <w:pPr>
      <w:tabs>
        <w:tab w:val="center" w:pos="4513"/>
        <w:tab w:val="right" w:pos="9026"/>
      </w:tabs>
    </w:pPr>
  </w:style>
  <w:style w:type="character" w:customStyle="1" w:styleId="FooterChar">
    <w:name w:val="Footer Char"/>
    <w:basedOn w:val="DefaultParagraphFont"/>
    <w:link w:val="Footer"/>
    <w:uiPriority w:val="99"/>
    <w:rsid w:val="00A53F42"/>
    <w:rPr>
      <w:sz w:val="24"/>
      <w:szCs w:val="24"/>
    </w:rPr>
  </w:style>
  <w:style w:type="paragraph" w:customStyle="1" w:styleId="FooterCoverPage">
    <w:name w:val="Footer Cover Page"/>
    <w:basedOn w:val="Normal"/>
    <w:link w:val="FooterCoverPageChar"/>
    <w:rsid w:val="00A53F42"/>
    <w:pPr>
      <w:tabs>
        <w:tab w:val="center" w:pos="4535"/>
        <w:tab w:val="right" w:pos="9071"/>
        <w:tab w:val="right" w:pos="9921"/>
      </w:tabs>
      <w:spacing w:before="360"/>
      <w:ind w:left="-850" w:right="-850"/>
    </w:pPr>
    <w:rPr>
      <w:rFonts w:ascii="Times New Roman" w:hAnsi="Times New Roman"/>
    </w:rPr>
  </w:style>
  <w:style w:type="character" w:customStyle="1" w:styleId="FooterCoverPageChar">
    <w:name w:val="Footer Cover Page Char"/>
    <w:basedOn w:val="DefaultParagraphFont"/>
    <w:link w:val="FooterCoverPage"/>
    <w:rsid w:val="00A53F42"/>
    <w:rPr>
      <w:rFonts w:ascii="Times New Roman" w:hAnsi="Times New Roman"/>
      <w:sz w:val="24"/>
      <w:szCs w:val="24"/>
    </w:rPr>
  </w:style>
  <w:style w:type="paragraph" w:customStyle="1" w:styleId="FooterSensitivity">
    <w:name w:val="Footer Sensitivity"/>
    <w:basedOn w:val="Normal"/>
    <w:link w:val="FooterSensitivityChar"/>
    <w:rsid w:val="00A53F42"/>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rsid w:val="00A53F42"/>
    <w:rPr>
      <w:rFonts w:ascii="Times New Roman" w:hAnsi="Times New Roman"/>
      <w:b/>
      <w:sz w:val="32"/>
      <w:szCs w:val="24"/>
    </w:rPr>
  </w:style>
  <w:style w:type="paragraph" w:customStyle="1" w:styleId="HeaderCoverPage">
    <w:name w:val="Header Cover Page"/>
    <w:basedOn w:val="Normal"/>
    <w:link w:val="HeaderCoverPageChar"/>
    <w:rsid w:val="00A53F42"/>
    <w:pPr>
      <w:tabs>
        <w:tab w:val="center" w:pos="4535"/>
        <w:tab w:val="right" w:pos="9071"/>
      </w:tabs>
      <w:spacing w:after="120"/>
      <w:jc w:val="both"/>
    </w:pPr>
    <w:rPr>
      <w:rFonts w:ascii="Times New Roman" w:hAnsi="Times New Roman"/>
    </w:rPr>
  </w:style>
  <w:style w:type="character" w:customStyle="1" w:styleId="HeaderCoverPageChar">
    <w:name w:val="Header Cover Page Char"/>
    <w:basedOn w:val="DefaultParagraphFont"/>
    <w:link w:val="HeaderCoverPage"/>
    <w:rsid w:val="00A53F42"/>
    <w:rPr>
      <w:rFonts w:ascii="Times New Roman" w:hAnsi="Times New Roman"/>
      <w:sz w:val="24"/>
      <w:szCs w:val="24"/>
    </w:rPr>
  </w:style>
  <w:style w:type="paragraph" w:customStyle="1" w:styleId="HeaderSensitivity">
    <w:name w:val="Header Sensitivity"/>
    <w:basedOn w:val="Normal"/>
    <w:link w:val="HeaderSensitivityChar"/>
    <w:rsid w:val="00A53F42"/>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rsid w:val="00A53F42"/>
    <w:rPr>
      <w:rFonts w:ascii="Times New Roman" w:hAnsi="Times New Roman"/>
      <w:b/>
      <w:sz w:val="32"/>
      <w:szCs w:val="24"/>
    </w:rPr>
  </w:style>
  <w:style w:type="paragraph" w:customStyle="1" w:styleId="HeaderSensitivityRight">
    <w:name w:val="Header Sensitivity Right"/>
    <w:basedOn w:val="Normal"/>
    <w:link w:val="HeaderSensitivityRightChar"/>
    <w:rsid w:val="00A53F42"/>
    <w:pPr>
      <w:spacing w:after="120"/>
      <w:jc w:val="right"/>
    </w:pPr>
    <w:rPr>
      <w:rFonts w:ascii="Times New Roman" w:hAnsi="Times New Roman"/>
      <w:sz w:val="28"/>
    </w:rPr>
  </w:style>
  <w:style w:type="character" w:customStyle="1" w:styleId="HeaderSensitivityRightChar">
    <w:name w:val="Header Sensitivity Right Char"/>
    <w:basedOn w:val="DefaultParagraphFont"/>
    <w:link w:val="HeaderSensitivityRight"/>
    <w:rsid w:val="00A53F42"/>
    <w:rPr>
      <w:rFonts w:ascii="Times New Roman" w:hAnsi="Times New Roman"/>
      <w:sz w:val="28"/>
      <w:szCs w:val="24"/>
    </w:rPr>
  </w:style>
  <w:style w:type="character" w:customStyle="1" w:styleId="Heading1Char">
    <w:name w:val="Heading 1 Char"/>
    <w:basedOn w:val="DefaultParagraphFont"/>
    <w:link w:val="Heading1"/>
    <w:uiPriority w:val="9"/>
    <w:rsid w:val="00386E86"/>
    <w:rPr>
      <w:rFonts w:asciiTheme="majorHAnsi" w:eastAsiaTheme="majorEastAsia" w:hAnsiTheme="majorHAnsi" w:cstheme="majorBidi"/>
      <w:b/>
      <w:bCs/>
      <w:kern w:val="32"/>
      <w:sz w:val="32"/>
      <w:szCs w:val="32"/>
    </w:rPr>
  </w:style>
  <w:style w:type="character" w:customStyle="1" w:styleId="Heading4Char">
    <w:name w:val="Heading 4 Char"/>
    <w:basedOn w:val="DefaultParagraphFont"/>
    <w:link w:val="Heading4"/>
    <w:uiPriority w:val="9"/>
    <w:rsid w:val="00386E86"/>
    <w:rPr>
      <w:b/>
      <w:bCs/>
      <w:sz w:val="28"/>
      <w:szCs w:val="28"/>
    </w:rPr>
  </w:style>
  <w:style w:type="character" w:styleId="Hyperlink">
    <w:name w:val="Hyperlink"/>
    <w:aliases w:val=" Znak Znak Znak,Znak Znak Znak"/>
    <w:basedOn w:val="DefaultParagraphFont"/>
    <w:uiPriority w:val="99"/>
    <w:unhideWhenUsed/>
    <w:rsid w:val="00386E86"/>
    <w:rPr>
      <w:color w:val="0000FF" w:themeColor="hyperlink"/>
      <w:u w:val="singl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CharCharCharCharCharCharChar"/>
    <w:uiPriority w:val="99"/>
    <w:unhideWhenUsed/>
    <w:qFormat/>
    <w:rsid w:val="00386E86"/>
    <w:rPr>
      <w:vertAlign w:val="superscript"/>
    </w:rPr>
  </w:style>
  <w:style w:type="character" w:customStyle="1" w:styleId="foonoteChar">
    <w:name w:val="foonote Char"/>
    <w:basedOn w:val="DefaultParagraphFont"/>
    <w:link w:val="foonote"/>
    <w:locked/>
    <w:rsid w:val="00386E86"/>
    <w:rPr>
      <w:rFonts w:ascii="Times New Roman" w:hAnsi="Times New Roman" w:cs="Arial"/>
      <w:sz w:val="18"/>
      <w:lang w:val="en-IE"/>
    </w:rPr>
  </w:style>
  <w:style w:type="paragraph" w:customStyle="1" w:styleId="foonote">
    <w:name w:val="foonote"/>
    <w:basedOn w:val="FootnoteText"/>
    <w:link w:val="foonoteChar"/>
    <w:rsid w:val="00386E86"/>
    <w:pPr>
      <w:ind w:left="567"/>
    </w:pPr>
    <w:rPr>
      <w:rFonts w:eastAsiaTheme="minorEastAsia" w:cs="Arial"/>
      <w:sz w:val="18"/>
      <w:szCs w:val="22"/>
      <w:lang w:val="en-IE" w:eastAsia="ko-KR"/>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386E86"/>
    <w:pPr>
      <w:spacing w:after="160" w:line="240" w:lineRule="exact"/>
    </w:pPr>
    <w:rPr>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RSK-FT,RSK-FT1,o"/>
    <w:basedOn w:val="Normal"/>
    <w:link w:val="FootnoteTextChar"/>
    <w:uiPriority w:val="99"/>
    <w:unhideWhenUsed/>
    <w:qFormat/>
    <w:rsid w:val="00386E86"/>
    <w:rPr>
      <w:rFonts w:ascii="Times New Roman" w:eastAsiaTheme="minorHAnsi" w:hAnsi="Times New Roman"/>
      <w:sz w:val="20"/>
      <w:szCs w:val="20"/>
      <w:lang w:eastAsia="en-US"/>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basedOn w:val="DefaultParagraphFont"/>
    <w:link w:val="FootnoteText"/>
    <w:uiPriority w:val="99"/>
    <w:qFormat/>
    <w:rsid w:val="00386E86"/>
    <w:rPr>
      <w:rFonts w:ascii="Times New Roman" w:eastAsiaTheme="minorHAnsi" w:hAnsi="Times New Roman"/>
      <w:sz w:val="20"/>
      <w:szCs w:val="20"/>
      <w:lang w:eastAsia="en-US"/>
    </w:rPr>
  </w:style>
  <w:style w:type="character" w:styleId="CommentReference">
    <w:name w:val="annotation reference"/>
    <w:basedOn w:val="DefaultParagraphFont"/>
    <w:uiPriority w:val="99"/>
    <w:unhideWhenUsed/>
    <w:rsid w:val="00386E86"/>
    <w:rPr>
      <w:sz w:val="16"/>
      <w:szCs w:val="16"/>
    </w:rPr>
  </w:style>
  <w:style w:type="paragraph" w:styleId="CommentText">
    <w:name w:val="annotation text"/>
    <w:basedOn w:val="Normal"/>
    <w:link w:val="CommentTextChar"/>
    <w:uiPriority w:val="99"/>
    <w:unhideWhenUsed/>
    <w:rsid w:val="00386E86"/>
    <w:rPr>
      <w:rFonts w:ascii="Times New Roman" w:eastAsiaTheme="minorHAnsi" w:hAnsi="Times New Roman"/>
      <w:sz w:val="20"/>
      <w:szCs w:val="20"/>
      <w:lang w:eastAsia="en-US"/>
    </w:rPr>
  </w:style>
  <w:style w:type="character" w:customStyle="1" w:styleId="CommentTextChar">
    <w:name w:val="Comment Text Char"/>
    <w:basedOn w:val="DefaultParagraphFont"/>
    <w:link w:val="CommentText"/>
    <w:uiPriority w:val="99"/>
    <w:rsid w:val="00386E86"/>
    <w:rPr>
      <w:rFonts w:ascii="Times New Roman" w:eastAsiaTheme="minorHAnsi" w:hAnsi="Times New Roman"/>
      <w:sz w:val="20"/>
      <w:szCs w:val="20"/>
      <w:lang w:eastAsia="en-US"/>
    </w:rPr>
  </w:style>
  <w:style w:type="paragraph" w:styleId="BalloonText">
    <w:name w:val="Balloon Text"/>
    <w:basedOn w:val="Normal"/>
    <w:link w:val="BalloonTextChar"/>
    <w:uiPriority w:val="99"/>
    <w:semiHidden/>
    <w:unhideWhenUsed/>
    <w:rsid w:val="00386E86"/>
    <w:rPr>
      <w:rFonts w:ascii="Segoe UI" w:eastAsiaTheme="minorHAnsi" w:hAnsi="Segoe UI" w:cs="Segoe UI"/>
      <w:sz w:val="18"/>
      <w:szCs w:val="18"/>
      <w:lang w:val="en-IE" w:eastAsia="en-US"/>
    </w:rPr>
  </w:style>
  <w:style w:type="character" w:customStyle="1" w:styleId="BalloonTextChar">
    <w:name w:val="Balloon Text Char"/>
    <w:basedOn w:val="DefaultParagraphFont"/>
    <w:link w:val="BalloonText"/>
    <w:uiPriority w:val="99"/>
    <w:semiHidden/>
    <w:rsid w:val="00386E86"/>
    <w:rPr>
      <w:rFonts w:ascii="Segoe UI" w:eastAsiaTheme="minorHAnsi" w:hAnsi="Segoe UI" w:cs="Segoe UI"/>
      <w:sz w:val="18"/>
      <w:szCs w:val="18"/>
      <w:lang w:val="en-IE" w:eastAsia="en-US"/>
    </w:rPr>
  </w:style>
  <w:style w:type="paragraph" w:styleId="NormalWeb">
    <w:name w:val="Normal (Web)"/>
    <w:basedOn w:val="Normal"/>
    <w:uiPriority w:val="99"/>
    <w:unhideWhenUsed/>
    <w:rsid w:val="00386E86"/>
    <w:pPr>
      <w:spacing w:before="100" w:beforeAutospacing="1" w:after="100" w:afterAutospacing="1"/>
    </w:pPr>
    <w:rPr>
      <w:rFonts w:ascii="Times New Roman" w:eastAsia="Times New Roman" w:hAnsi="Times New Roman"/>
      <w:lang w:val="fr-BE" w:eastAsia="fr-BE"/>
    </w:rPr>
  </w:style>
  <w:style w:type="character" w:customStyle="1" w:styleId="ListParagraphChar">
    <w:name w:val="List Paragraph Char"/>
    <w:aliases w:val="Bullet List Paragraph Char,List Paragraph1 Char,Heading 2_sj Char,Resume Title Char,Citation List Char,Ha Char,List Paragraph_Table bullets Char,Listes Char,1st level - Bullet List Paragraph Char,Lettre d'introduction Char"/>
    <w:link w:val="ListParagraph"/>
    <w:uiPriority w:val="34"/>
    <w:qFormat/>
    <w:locked/>
    <w:rsid w:val="00386E86"/>
  </w:style>
  <w:style w:type="character" w:customStyle="1" w:styleId="wtoffscreen">
    <w:name w:val="wtoffscreen"/>
    <w:basedOn w:val="DefaultParagraphFont"/>
    <w:rsid w:val="00386E86"/>
  </w:style>
  <w:style w:type="character" w:styleId="Strong">
    <w:name w:val="Strong"/>
    <w:basedOn w:val="DefaultParagraphFont"/>
    <w:uiPriority w:val="22"/>
    <w:qFormat/>
    <w:rsid w:val="00386E86"/>
    <w:rPr>
      <w:b/>
      <w:b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386E86"/>
    <w:pPr>
      <w:spacing w:after="160" w:line="240" w:lineRule="exact"/>
      <w:jc w:val="both"/>
    </w:pPr>
    <w:rPr>
      <w:rFonts w:eastAsiaTheme="minorHAnsi"/>
      <w:vertAlign w:val="superscript"/>
      <w:lang w:val="en-US" w:eastAsia="en-US"/>
    </w:rPr>
  </w:style>
  <w:style w:type="paragraph" w:styleId="ListBullet">
    <w:name w:val="List Bullet"/>
    <w:basedOn w:val="Normal"/>
    <w:rsid w:val="00386E86"/>
    <w:pPr>
      <w:tabs>
        <w:tab w:val="num" w:pos="283"/>
      </w:tabs>
      <w:spacing w:after="240"/>
      <w:ind w:left="283" w:hanging="283"/>
      <w:jc w:val="both"/>
    </w:pPr>
    <w:rPr>
      <w:rFonts w:ascii="Times New Roman" w:eastAsia="Times New Roman" w:hAnsi="Times New Roman"/>
      <w:szCs w:val="20"/>
      <w:lang w:eastAsia="en-US"/>
    </w:rPr>
  </w:style>
  <w:style w:type="paragraph" w:customStyle="1" w:styleId="CharCharChar">
    <w:name w:val="Char Char Char"/>
    <w:basedOn w:val="Normal"/>
    <w:uiPriority w:val="99"/>
    <w:rsid w:val="00386E86"/>
    <w:pPr>
      <w:spacing w:after="160" w:line="240" w:lineRule="exact"/>
      <w:ind w:left="357" w:hanging="357"/>
      <w:jc w:val="both"/>
    </w:pPr>
    <w:rPr>
      <w:rFonts w:eastAsiaTheme="minorHAnsi"/>
      <w:vertAlign w:val="superscript"/>
      <w:lang w:val="en-US" w:eastAsia="en-US"/>
    </w:rPr>
  </w:style>
  <w:style w:type="character" w:customStyle="1" w:styleId="Hyperlink1">
    <w:name w:val="Hyperlink1"/>
    <w:basedOn w:val="DefaultParagraphFont"/>
    <w:uiPriority w:val="99"/>
    <w:semiHidden/>
    <w:rsid w:val="00386E86"/>
    <w:rPr>
      <w:color w:val="0000FF"/>
      <w:u w:val="single"/>
    </w:rPr>
  </w:style>
  <w:style w:type="character" w:styleId="Emphasis">
    <w:name w:val="Emphasis"/>
    <w:basedOn w:val="DefaultParagraphFont"/>
    <w:uiPriority w:val="20"/>
    <w:qFormat/>
    <w:rsid w:val="0012280B"/>
    <w:rPr>
      <w:rFonts w:asciiTheme="minorHAnsi" w:hAnsiTheme="minorHAnsi"/>
      <w:b/>
      <w:i/>
      <w:iCs/>
    </w:rPr>
  </w:style>
  <w:style w:type="character" w:styleId="FollowedHyperlink">
    <w:name w:val="FollowedHyperlink"/>
    <w:basedOn w:val="DefaultParagraphFont"/>
    <w:uiPriority w:val="99"/>
    <w:semiHidden/>
    <w:unhideWhenUsed/>
    <w:rsid w:val="00386E86"/>
    <w:rPr>
      <w:color w:val="800080" w:themeColor="followedHyperlink"/>
      <w:u w:val="single"/>
    </w:rPr>
  </w:style>
  <w:style w:type="paragraph" w:styleId="BodyText">
    <w:name w:val="Body Text"/>
    <w:basedOn w:val="Normal"/>
    <w:link w:val="BodyTextChar"/>
    <w:uiPriority w:val="99"/>
    <w:rsid w:val="00386E86"/>
    <w:pPr>
      <w:spacing w:after="120"/>
      <w:jc w:val="both"/>
    </w:pPr>
    <w:rPr>
      <w:rFonts w:ascii="Times New Roman" w:eastAsia="Times New Roman" w:hAnsi="Times New Roman"/>
      <w:szCs w:val="20"/>
      <w:lang w:eastAsia="en-US"/>
    </w:rPr>
  </w:style>
  <w:style w:type="character" w:customStyle="1" w:styleId="BodyTextChar">
    <w:name w:val="Body Text Char"/>
    <w:basedOn w:val="DefaultParagraphFont"/>
    <w:link w:val="BodyText"/>
    <w:uiPriority w:val="99"/>
    <w:rsid w:val="00386E86"/>
    <w:rPr>
      <w:rFonts w:ascii="Times New Roman" w:eastAsia="Times New Roman" w:hAnsi="Times New Roman"/>
      <w:sz w:val="24"/>
      <w:szCs w:val="20"/>
      <w:lang w:eastAsia="en-US"/>
    </w:rPr>
  </w:style>
  <w:style w:type="paragraph" w:styleId="CommentSubject">
    <w:name w:val="annotation subject"/>
    <w:basedOn w:val="CommentText"/>
    <w:next w:val="CommentText"/>
    <w:link w:val="CommentSubjectChar"/>
    <w:uiPriority w:val="99"/>
    <w:semiHidden/>
    <w:unhideWhenUsed/>
    <w:rsid w:val="00386E86"/>
    <w:rPr>
      <w:rFonts w:ascii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386E86"/>
    <w:rPr>
      <w:rFonts w:ascii="Times New Roman" w:eastAsiaTheme="minorHAnsi" w:hAnsi="Times New Roman" w:cs="Times New Roman"/>
      <w:b/>
      <w:bCs/>
      <w:sz w:val="20"/>
      <w:szCs w:val="20"/>
      <w:lang w:val="en-IE" w:eastAsia="en-US"/>
    </w:rPr>
  </w:style>
  <w:style w:type="table" w:styleId="GridTable1Light-Accent2">
    <w:name w:val="Grid Table 1 Light Accent 2"/>
    <w:basedOn w:val="TableNormal"/>
    <w:uiPriority w:val="46"/>
    <w:rsid w:val="00386E86"/>
    <w:pPr>
      <w:spacing w:after="0" w:line="240" w:lineRule="auto"/>
    </w:pPr>
    <w:rPr>
      <w:rFonts w:eastAsiaTheme="minorHAnsi"/>
      <w:lang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numbering" w:customStyle="1" w:styleId="Style1">
    <w:name w:val="Style1"/>
    <w:basedOn w:val="NoList"/>
    <w:uiPriority w:val="99"/>
    <w:rsid w:val="00386E86"/>
    <w:pPr>
      <w:numPr>
        <w:numId w:val="26"/>
      </w:numPr>
    </w:pPr>
  </w:style>
  <w:style w:type="table" w:styleId="GridTable1Light-Accent3">
    <w:name w:val="Grid Table 1 Light Accent 3"/>
    <w:basedOn w:val="TableNormal"/>
    <w:uiPriority w:val="46"/>
    <w:rsid w:val="00386E86"/>
    <w:pPr>
      <w:spacing w:after="0" w:line="240" w:lineRule="auto"/>
    </w:pPr>
    <w:rPr>
      <w:rFonts w:eastAsiaTheme="minorHAnsi"/>
      <w:lang w:eastAsia="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semiHidden/>
    <w:rsid w:val="00D92346"/>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rsid w:val="00D92346"/>
    <w:rPr>
      <w:rFonts w:asciiTheme="majorHAnsi" w:eastAsiaTheme="majorEastAsia" w:hAnsiTheme="majorHAnsi" w:cs="Times New Roman"/>
      <w:b/>
      <w:bCs/>
      <w:sz w:val="26"/>
      <w:szCs w:val="26"/>
    </w:rPr>
  </w:style>
  <w:style w:type="character" w:customStyle="1" w:styleId="Heading5Char">
    <w:name w:val="Heading 5 Char"/>
    <w:basedOn w:val="DefaultParagraphFont"/>
    <w:link w:val="Heading5"/>
    <w:uiPriority w:val="9"/>
    <w:semiHidden/>
    <w:rsid w:val="00D92346"/>
    <w:rPr>
      <w:rFonts w:cs="Times New Roman"/>
      <w:b/>
      <w:bCs/>
      <w:i/>
      <w:iCs/>
      <w:sz w:val="26"/>
      <w:szCs w:val="26"/>
    </w:rPr>
  </w:style>
  <w:style w:type="character" w:customStyle="1" w:styleId="Heading6Char">
    <w:name w:val="Heading 6 Char"/>
    <w:basedOn w:val="DefaultParagraphFont"/>
    <w:link w:val="Heading6"/>
    <w:uiPriority w:val="9"/>
    <w:semiHidden/>
    <w:rsid w:val="00D92346"/>
    <w:rPr>
      <w:rFonts w:cs="Times New Roman"/>
      <w:b/>
      <w:bCs/>
    </w:rPr>
  </w:style>
  <w:style w:type="character" w:customStyle="1" w:styleId="Heading7Char">
    <w:name w:val="Heading 7 Char"/>
    <w:basedOn w:val="DefaultParagraphFont"/>
    <w:link w:val="Heading7"/>
    <w:uiPriority w:val="9"/>
    <w:semiHidden/>
    <w:rsid w:val="00D92346"/>
    <w:rPr>
      <w:rFonts w:cs="Times New Roman"/>
      <w:sz w:val="24"/>
      <w:szCs w:val="24"/>
    </w:rPr>
  </w:style>
  <w:style w:type="character" w:customStyle="1" w:styleId="Heading8Char">
    <w:name w:val="Heading 8 Char"/>
    <w:basedOn w:val="DefaultParagraphFont"/>
    <w:link w:val="Heading8"/>
    <w:uiPriority w:val="9"/>
    <w:semiHidden/>
    <w:rsid w:val="00D92346"/>
    <w:rPr>
      <w:rFonts w:cs="Times New Roman"/>
      <w:i/>
      <w:iCs/>
      <w:sz w:val="24"/>
      <w:szCs w:val="24"/>
    </w:rPr>
  </w:style>
  <w:style w:type="character" w:customStyle="1" w:styleId="Heading9Char">
    <w:name w:val="Heading 9 Char"/>
    <w:basedOn w:val="DefaultParagraphFont"/>
    <w:link w:val="Heading9"/>
    <w:uiPriority w:val="9"/>
    <w:semiHidden/>
    <w:rsid w:val="00D92346"/>
    <w:rPr>
      <w:rFonts w:asciiTheme="majorHAnsi" w:eastAsiaTheme="majorEastAsia" w:hAnsiTheme="majorHAnsi" w:cs="Times New Roman"/>
    </w:rPr>
  </w:style>
  <w:style w:type="paragraph" w:styleId="Subtitle">
    <w:name w:val="Subtitle"/>
    <w:basedOn w:val="Normal"/>
    <w:next w:val="Normal"/>
    <w:link w:val="SubtitleChar"/>
    <w:uiPriority w:val="11"/>
    <w:qFormat/>
    <w:rsid w:val="00D92346"/>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92346"/>
    <w:rPr>
      <w:rFonts w:asciiTheme="majorHAnsi" w:eastAsiaTheme="majorEastAsia" w:hAnsiTheme="majorHAnsi" w:cs="Times New Roman"/>
      <w:sz w:val="24"/>
      <w:szCs w:val="24"/>
    </w:rPr>
  </w:style>
  <w:style w:type="paragraph" w:styleId="Title">
    <w:name w:val="Title"/>
    <w:basedOn w:val="Normal"/>
    <w:next w:val="Normal"/>
    <w:link w:val="TitleChar"/>
    <w:uiPriority w:val="10"/>
    <w:qFormat/>
    <w:rsid w:val="00D92346"/>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92346"/>
    <w:rPr>
      <w:rFonts w:asciiTheme="majorHAnsi" w:eastAsiaTheme="majorEastAsia" w:hAnsiTheme="majorHAnsi" w:cs="Times New Roman"/>
      <w:b/>
      <w:bCs/>
      <w:kern w:val="28"/>
      <w:sz w:val="32"/>
      <w:szCs w:val="32"/>
    </w:rPr>
  </w:style>
  <w:style w:type="paragraph" w:styleId="NoSpacing">
    <w:name w:val="No Spacing"/>
    <w:basedOn w:val="Normal"/>
    <w:uiPriority w:val="1"/>
    <w:qFormat/>
    <w:rsid w:val="00D92346"/>
    <w:rPr>
      <w:szCs w:val="32"/>
    </w:rPr>
  </w:style>
  <w:style w:type="paragraph" w:styleId="Quote">
    <w:name w:val="Quote"/>
    <w:basedOn w:val="Normal"/>
    <w:next w:val="Normal"/>
    <w:link w:val="QuoteChar"/>
    <w:uiPriority w:val="29"/>
    <w:qFormat/>
    <w:rsid w:val="00D92346"/>
    <w:rPr>
      <w:i/>
    </w:rPr>
  </w:style>
  <w:style w:type="character" w:customStyle="1" w:styleId="QuoteChar">
    <w:name w:val="Quote Char"/>
    <w:basedOn w:val="DefaultParagraphFont"/>
    <w:link w:val="Quote"/>
    <w:uiPriority w:val="29"/>
    <w:rsid w:val="00D92346"/>
    <w:rPr>
      <w:rFonts w:cs="Times New Roman"/>
      <w:i/>
      <w:sz w:val="24"/>
      <w:szCs w:val="24"/>
    </w:rPr>
  </w:style>
  <w:style w:type="paragraph" w:styleId="IntenseQuote">
    <w:name w:val="Intense Quote"/>
    <w:basedOn w:val="Normal"/>
    <w:next w:val="Normal"/>
    <w:link w:val="IntenseQuoteChar"/>
    <w:uiPriority w:val="30"/>
    <w:qFormat/>
    <w:rsid w:val="00D92346"/>
    <w:pPr>
      <w:ind w:left="720" w:right="720"/>
    </w:pPr>
    <w:rPr>
      <w:b/>
      <w:i/>
    </w:rPr>
  </w:style>
  <w:style w:type="character" w:customStyle="1" w:styleId="IntenseQuoteChar">
    <w:name w:val="Intense Quote Char"/>
    <w:basedOn w:val="DefaultParagraphFont"/>
    <w:link w:val="IntenseQuote"/>
    <w:uiPriority w:val="30"/>
    <w:rsid w:val="00D92346"/>
    <w:rPr>
      <w:rFonts w:cs="Times New Roman"/>
      <w:b/>
      <w:i/>
      <w:sz w:val="24"/>
    </w:rPr>
  </w:style>
  <w:style w:type="character" w:styleId="SubtleEmphasis">
    <w:name w:val="Subtle Emphasis"/>
    <w:uiPriority w:val="19"/>
    <w:qFormat/>
    <w:rsid w:val="00D92346"/>
    <w:rPr>
      <w:i/>
      <w:color w:val="5A5A5A" w:themeColor="text1" w:themeTint="A5"/>
    </w:rPr>
  </w:style>
  <w:style w:type="character" w:styleId="IntenseEmphasis">
    <w:name w:val="Intense Emphasis"/>
    <w:basedOn w:val="DefaultParagraphFont"/>
    <w:uiPriority w:val="21"/>
    <w:qFormat/>
    <w:rsid w:val="00D92346"/>
    <w:rPr>
      <w:b/>
      <w:i/>
      <w:sz w:val="24"/>
      <w:szCs w:val="24"/>
      <w:u w:val="single"/>
    </w:rPr>
  </w:style>
  <w:style w:type="character" w:styleId="SubtleReference">
    <w:name w:val="Subtle Reference"/>
    <w:basedOn w:val="DefaultParagraphFont"/>
    <w:uiPriority w:val="31"/>
    <w:qFormat/>
    <w:rsid w:val="00D92346"/>
    <w:rPr>
      <w:sz w:val="24"/>
      <w:szCs w:val="24"/>
      <w:u w:val="single"/>
    </w:rPr>
  </w:style>
  <w:style w:type="character" w:styleId="IntenseReference">
    <w:name w:val="Intense Reference"/>
    <w:basedOn w:val="DefaultParagraphFont"/>
    <w:uiPriority w:val="32"/>
    <w:qFormat/>
    <w:rsid w:val="00D92346"/>
    <w:rPr>
      <w:b/>
      <w:sz w:val="24"/>
      <w:u w:val="single"/>
    </w:rPr>
  </w:style>
  <w:style w:type="character" w:styleId="BookTitle">
    <w:name w:val="Book Title"/>
    <w:basedOn w:val="DefaultParagraphFont"/>
    <w:uiPriority w:val="33"/>
    <w:qFormat/>
    <w:rsid w:val="00D92346"/>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92346"/>
    <w:pPr>
      <w:outlineLvl w:val="9"/>
    </w:pPr>
    <w:rPr>
      <w:rFonts w:cs="Times New Roman"/>
      <w:b w:val="0"/>
      <w:bCs w:val="0"/>
    </w:rPr>
  </w:style>
  <w:style w:type="table" w:styleId="GridTable1Light-Accent5">
    <w:name w:val="Grid Table 1 Light Accent 5"/>
    <w:basedOn w:val="TableNormal"/>
    <w:uiPriority w:val="46"/>
    <w:rsid w:val="00D92346"/>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rsid w:val="0073108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6">
    <w:name w:val="List Table 4 Accent 6"/>
    <w:basedOn w:val="TableNormal"/>
    <w:uiPriority w:val="49"/>
    <w:rsid w:val="0073108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4">
    <w:name w:val="List Table 4 Accent 4"/>
    <w:basedOn w:val="TableNormal"/>
    <w:uiPriority w:val="49"/>
    <w:rsid w:val="0073108B"/>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3">
    <w:name w:val="List Table 4 Accent 3"/>
    <w:basedOn w:val="TableNormal"/>
    <w:uiPriority w:val="49"/>
    <w:rsid w:val="0073108B"/>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5">
    <w:name w:val="List Table 4 Accent 5"/>
    <w:basedOn w:val="TableNormal"/>
    <w:uiPriority w:val="49"/>
    <w:rsid w:val="0053780B"/>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efault">
    <w:name w:val="Default"/>
    <w:rsid w:val="00FA024A"/>
    <w:pPr>
      <w:autoSpaceDE w:val="0"/>
      <w:autoSpaceDN w:val="0"/>
      <w:adjustRightInd w:val="0"/>
      <w:spacing w:after="0" w:line="240" w:lineRule="auto"/>
    </w:pPr>
    <w:rPr>
      <w:rFonts w:ascii="Times New Roman" w:hAnsi="Times New Roman"/>
      <w:color w:val="000000"/>
      <w:sz w:val="24"/>
      <w:szCs w:val="24"/>
      <w:lang w:val="en-US"/>
    </w:rPr>
  </w:style>
  <w:style w:type="paragraph" w:styleId="Revision">
    <w:name w:val="Revision"/>
    <w:hidden/>
    <w:uiPriority w:val="99"/>
    <w:semiHidden/>
    <w:rsid w:val="00170A98"/>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5544">
      <w:bodyDiv w:val="1"/>
      <w:marLeft w:val="0"/>
      <w:marRight w:val="0"/>
      <w:marTop w:val="0"/>
      <w:marBottom w:val="0"/>
      <w:divBdr>
        <w:top w:val="none" w:sz="0" w:space="0" w:color="auto"/>
        <w:left w:val="none" w:sz="0" w:space="0" w:color="auto"/>
        <w:bottom w:val="none" w:sz="0" w:space="0" w:color="auto"/>
        <w:right w:val="none" w:sz="0" w:space="0" w:color="auto"/>
      </w:divBdr>
    </w:div>
    <w:div w:id="165629808">
      <w:bodyDiv w:val="1"/>
      <w:marLeft w:val="0"/>
      <w:marRight w:val="0"/>
      <w:marTop w:val="0"/>
      <w:marBottom w:val="0"/>
      <w:divBdr>
        <w:top w:val="none" w:sz="0" w:space="0" w:color="auto"/>
        <w:left w:val="none" w:sz="0" w:space="0" w:color="auto"/>
        <w:bottom w:val="none" w:sz="0" w:space="0" w:color="auto"/>
        <w:right w:val="none" w:sz="0" w:space="0" w:color="auto"/>
      </w:divBdr>
    </w:div>
    <w:div w:id="333993336">
      <w:bodyDiv w:val="1"/>
      <w:marLeft w:val="0"/>
      <w:marRight w:val="0"/>
      <w:marTop w:val="0"/>
      <w:marBottom w:val="0"/>
      <w:divBdr>
        <w:top w:val="none" w:sz="0" w:space="0" w:color="auto"/>
        <w:left w:val="none" w:sz="0" w:space="0" w:color="auto"/>
        <w:bottom w:val="none" w:sz="0" w:space="0" w:color="auto"/>
        <w:right w:val="none" w:sz="0" w:space="0" w:color="auto"/>
      </w:divBdr>
    </w:div>
    <w:div w:id="339163580">
      <w:bodyDiv w:val="1"/>
      <w:marLeft w:val="0"/>
      <w:marRight w:val="0"/>
      <w:marTop w:val="0"/>
      <w:marBottom w:val="0"/>
      <w:divBdr>
        <w:top w:val="none" w:sz="0" w:space="0" w:color="auto"/>
        <w:left w:val="none" w:sz="0" w:space="0" w:color="auto"/>
        <w:bottom w:val="none" w:sz="0" w:space="0" w:color="auto"/>
        <w:right w:val="none" w:sz="0" w:space="0" w:color="auto"/>
      </w:divBdr>
    </w:div>
    <w:div w:id="346323288">
      <w:bodyDiv w:val="1"/>
      <w:marLeft w:val="0"/>
      <w:marRight w:val="0"/>
      <w:marTop w:val="0"/>
      <w:marBottom w:val="0"/>
      <w:divBdr>
        <w:top w:val="none" w:sz="0" w:space="0" w:color="auto"/>
        <w:left w:val="none" w:sz="0" w:space="0" w:color="auto"/>
        <w:bottom w:val="none" w:sz="0" w:space="0" w:color="auto"/>
        <w:right w:val="none" w:sz="0" w:space="0" w:color="auto"/>
      </w:divBdr>
    </w:div>
    <w:div w:id="452526319">
      <w:bodyDiv w:val="1"/>
      <w:marLeft w:val="0"/>
      <w:marRight w:val="0"/>
      <w:marTop w:val="0"/>
      <w:marBottom w:val="0"/>
      <w:divBdr>
        <w:top w:val="none" w:sz="0" w:space="0" w:color="auto"/>
        <w:left w:val="none" w:sz="0" w:space="0" w:color="auto"/>
        <w:bottom w:val="none" w:sz="0" w:space="0" w:color="auto"/>
        <w:right w:val="none" w:sz="0" w:space="0" w:color="auto"/>
      </w:divBdr>
    </w:div>
    <w:div w:id="535234925">
      <w:bodyDiv w:val="1"/>
      <w:marLeft w:val="0"/>
      <w:marRight w:val="0"/>
      <w:marTop w:val="0"/>
      <w:marBottom w:val="0"/>
      <w:divBdr>
        <w:top w:val="none" w:sz="0" w:space="0" w:color="auto"/>
        <w:left w:val="none" w:sz="0" w:space="0" w:color="auto"/>
        <w:bottom w:val="none" w:sz="0" w:space="0" w:color="auto"/>
        <w:right w:val="none" w:sz="0" w:space="0" w:color="auto"/>
      </w:divBdr>
    </w:div>
    <w:div w:id="967052132">
      <w:bodyDiv w:val="1"/>
      <w:marLeft w:val="0"/>
      <w:marRight w:val="0"/>
      <w:marTop w:val="0"/>
      <w:marBottom w:val="0"/>
      <w:divBdr>
        <w:top w:val="none" w:sz="0" w:space="0" w:color="auto"/>
        <w:left w:val="none" w:sz="0" w:space="0" w:color="auto"/>
        <w:bottom w:val="none" w:sz="0" w:space="0" w:color="auto"/>
        <w:right w:val="none" w:sz="0" w:space="0" w:color="auto"/>
      </w:divBdr>
    </w:div>
    <w:div w:id="1035696517">
      <w:bodyDiv w:val="1"/>
      <w:marLeft w:val="0"/>
      <w:marRight w:val="0"/>
      <w:marTop w:val="0"/>
      <w:marBottom w:val="0"/>
      <w:divBdr>
        <w:top w:val="none" w:sz="0" w:space="0" w:color="auto"/>
        <w:left w:val="none" w:sz="0" w:space="0" w:color="auto"/>
        <w:bottom w:val="none" w:sz="0" w:space="0" w:color="auto"/>
        <w:right w:val="none" w:sz="0" w:space="0" w:color="auto"/>
      </w:divBdr>
    </w:div>
    <w:div w:id="1255356319">
      <w:bodyDiv w:val="1"/>
      <w:marLeft w:val="0"/>
      <w:marRight w:val="0"/>
      <w:marTop w:val="0"/>
      <w:marBottom w:val="0"/>
      <w:divBdr>
        <w:top w:val="none" w:sz="0" w:space="0" w:color="auto"/>
        <w:left w:val="none" w:sz="0" w:space="0" w:color="auto"/>
        <w:bottom w:val="none" w:sz="0" w:space="0" w:color="auto"/>
        <w:right w:val="none" w:sz="0" w:space="0" w:color="auto"/>
      </w:divBdr>
    </w:div>
    <w:div w:id="1718508711">
      <w:bodyDiv w:val="1"/>
      <w:marLeft w:val="0"/>
      <w:marRight w:val="0"/>
      <w:marTop w:val="0"/>
      <w:marBottom w:val="0"/>
      <w:divBdr>
        <w:top w:val="none" w:sz="0" w:space="0" w:color="auto"/>
        <w:left w:val="none" w:sz="0" w:space="0" w:color="auto"/>
        <w:bottom w:val="none" w:sz="0" w:space="0" w:color="auto"/>
        <w:right w:val="none" w:sz="0" w:space="0" w:color="auto"/>
      </w:divBdr>
    </w:div>
    <w:div w:id="1753818153">
      <w:bodyDiv w:val="1"/>
      <w:marLeft w:val="0"/>
      <w:marRight w:val="0"/>
      <w:marTop w:val="0"/>
      <w:marBottom w:val="0"/>
      <w:divBdr>
        <w:top w:val="none" w:sz="0" w:space="0" w:color="auto"/>
        <w:left w:val="none" w:sz="0" w:space="0" w:color="auto"/>
        <w:bottom w:val="none" w:sz="0" w:space="0" w:color="auto"/>
        <w:right w:val="none" w:sz="0" w:space="0" w:color="auto"/>
      </w:divBdr>
    </w:div>
    <w:div w:id="1783187809">
      <w:bodyDiv w:val="1"/>
      <w:marLeft w:val="0"/>
      <w:marRight w:val="0"/>
      <w:marTop w:val="0"/>
      <w:marBottom w:val="0"/>
      <w:divBdr>
        <w:top w:val="none" w:sz="0" w:space="0" w:color="auto"/>
        <w:left w:val="none" w:sz="0" w:space="0" w:color="auto"/>
        <w:bottom w:val="none" w:sz="0" w:space="0" w:color="auto"/>
        <w:right w:val="none" w:sz="0" w:space="0" w:color="auto"/>
      </w:divBdr>
    </w:div>
    <w:div w:id="2044475672">
      <w:bodyDiv w:val="1"/>
      <w:marLeft w:val="0"/>
      <w:marRight w:val="0"/>
      <w:marTop w:val="0"/>
      <w:marBottom w:val="0"/>
      <w:divBdr>
        <w:top w:val="none" w:sz="0" w:space="0" w:color="auto"/>
        <w:left w:val="none" w:sz="0" w:space="0" w:color="auto"/>
        <w:bottom w:val="none" w:sz="0" w:space="0" w:color="auto"/>
        <w:right w:val="none" w:sz="0" w:space="0" w:color="auto"/>
      </w:divBdr>
    </w:div>
    <w:div w:id="209212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sweap.eu/" TargetMode="External"/><Relationship Id="rId3" Type="http://schemas.openxmlformats.org/officeDocument/2006/relationships/hyperlink" Target="https://www.aceaafrica.org/" TargetMode="External"/><Relationship Id="rId7" Type="http://schemas.openxmlformats.org/officeDocument/2006/relationships/hyperlink" Target="https://opfawaste-project.eu" TargetMode="External"/><Relationship Id="rId2" Type="http://schemas.openxmlformats.org/officeDocument/2006/relationships/hyperlink" Target="https://pimap.eu/" TargetMode="External"/><Relationship Id="rId1" Type="http://schemas.openxmlformats.org/officeDocument/2006/relationships/hyperlink" Target="https://ec.europa.eu/environment/international_issues/gacere.html" TargetMode="External"/><Relationship Id="rId6" Type="http://schemas.openxmlformats.org/officeDocument/2006/relationships/hyperlink" Target="http://www.lifesmartwaste.com" TargetMode="External"/><Relationship Id="rId5" Type="http://schemas.openxmlformats.org/officeDocument/2006/relationships/hyperlink" Target="https://www.wasteforceproject.eu" TargetMode="External"/><Relationship Id="rId4" Type="http://schemas.openxmlformats.org/officeDocument/2006/relationships/hyperlink" Target="https://www.coalicioneconomiacircular.org/en/elementor-7/inicio-english/" TargetMode="External"/><Relationship Id="rId9" Type="http://schemas.openxmlformats.org/officeDocument/2006/relationships/hyperlink" Target="https://www.interpol.int/en/Crimes/Environmental-crime/Pollution-cr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2480d383-c9ec-4315-b6a8-9e5188f35bc2">EN</EC_Collab_DocumentLanguage>
    <EC_Collab_Status xmlns="2480d383-c9ec-4315-b6a8-9e5188f35bc2">Not Started</EC_Collab_Status>
    <EC_Collab_Reference xmlns="2480d383-c9ec-4315-b6a8-9e5188f35b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F26526F09244F5439B039AEF3642BE02" ma:contentTypeVersion="0" ma:contentTypeDescription="Create a new document in this library." ma:contentTypeScope="" ma:versionID="d5108c23e1a19a1d964015d9a812026c">
  <xsd:schema xmlns:xsd="http://www.w3.org/2001/XMLSchema" xmlns:xs="http://www.w3.org/2001/XMLSchema" xmlns:p="http://schemas.microsoft.com/office/2006/metadata/properties" xmlns:ns2="http://schemas.microsoft.com/sharepoint/v3/fields" xmlns:ns3="42F27A0F-4417-483E-A352-50A4A1F74485" targetNamespace="http://schemas.microsoft.com/office/2006/metadata/properties" ma:root="true" ma:fieldsID="c79340738224ceb40284c2e71dd1753b" ns2:_="" ns3:_="">
    <xsd:import namespace="http://schemas.microsoft.com/sharepoint/v3/fields"/>
    <xsd:import namespace="42F27A0F-4417-483E-A352-50A4A1F7448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42F27A0F-4417-483E-A352-50A4A1F7448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2A8F1-D666-4FFF-B9E3-D3A05179760F}">
  <ds:schemaRefs>
    <ds:schemaRef ds:uri="http://schemas.microsoft.com/office/2006/metadata/properties"/>
    <ds:schemaRef ds:uri="http://schemas.microsoft.com/office/infopath/2007/PartnerControls"/>
    <ds:schemaRef ds:uri="http://schemas.microsoft.com/sharepoint/v3/fields"/>
    <ds:schemaRef ds:uri="2480d383-c9ec-4315-b6a8-9e5188f35bc2"/>
  </ds:schemaRefs>
</ds:datastoreItem>
</file>

<file path=customXml/itemProps2.xml><?xml version="1.0" encoding="utf-8"?>
<ds:datastoreItem xmlns:ds="http://schemas.openxmlformats.org/officeDocument/2006/customXml" ds:itemID="{B9979F90-EF5E-48A5-9A5A-11054566DB78}">
  <ds:schemaRefs>
    <ds:schemaRef ds:uri="http://schemas.microsoft.com/sharepoint/v3/contenttype/forms"/>
  </ds:schemaRefs>
</ds:datastoreItem>
</file>

<file path=customXml/itemProps3.xml><?xml version="1.0" encoding="utf-8"?>
<ds:datastoreItem xmlns:ds="http://schemas.openxmlformats.org/officeDocument/2006/customXml" ds:itemID="{CF580D9D-328A-4877-AA8B-ADC0F5D01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42F27A0F-4417-483E-A352-50A4A1F74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318753-1303-44AF-B7A0-91DFCE732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3996</Words>
  <Characters>22061</Characters>
  <Application>Microsoft Office Word</Application>
  <DocSecurity>0</DocSecurity>
  <Lines>334</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2021-11-13T16:37:00Z</dcterms:created>
  <dcterms:modified xsi:type="dcterms:W3CDTF">2021-11-16T16:00:00Z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Created using">
    <vt:lpwstr>LW 7.0.1, Build 20190916</vt:lpwstr>
  </property>
  <property fmtid="{D5CDD505-2E9C-101B-9397-08002B2CF9AE}" pid="8" name="Last edited using">
    <vt:lpwstr>LW 7.0.1, Build 20200226</vt:lpwstr>
  </property>
  <property fmtid="{D5CDD505-2E9C-101B-9397-08002B2CF9AE}" pid="9" name="_LW_INVALIDATED__LW_INVALIDATED__LW_INVALIDATED__LW_INVALIDATED__LW_INVALIDATED_ContentTypeId">
    <vt:lpwstr>0x010100258AA79CEB83498886A3A0868112325000F26526F09244F5439B039AEF3642BE02</vt:lpwstr>
  </property>
</Properties>
</file>