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848426" w14:textId="7B21A9F9" w:rsidR="00C71201" w:rsidRDefault="000A5876" w:rsidP="000A5876">
      <w:pPr>
        <w:pStyle w:val="Pagedecouverture"/>
        <w:rPr>
          <w:noProof/>
        </w:rPr>
      </w:pPr>
      <w:bookmarkStart w:id="0" w:name="LW_BM_COVERPAGE"/>
      <w:r>
        <w:rPr>
          <w:noProof/>
        </w:rPr>
        <w:pict w14:anchorId="2B0F03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78EC2849-648E-493F-B02C-610A6BF56E7C" style="width:455.25pt;height:336.75pt">
            <v:imagedata r:id="rId8" o:title=""/>
          </v:shape>
        </w:pict>
      </w:r>
    </w:p>
    <w:bookmarkEnd w:id="0"/>
    <w:p w14:paraId="439C10CB" w14:textId="77777777" w:rsidR="00C71201" w:rsidRDefault="00C71201" w:rsidP="00C71201">
      <w:pPr>
        <w:rPr>
          <w:noProof/>
        </w:rPr>
        <w:sectPr w:rsidR="00C71201" w:rsidSect="000A5876">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3CA9875" w14:textId="77777777" w:rsidR="008E08D9" w:rsidRPr="00B35035" w:rsidRDefault="008E08D9" w:rsidP="00292C4F">
      <w:pPr>
        <w:pStyle w:val="Heading1"/>
        <w:numPr>
          <w:ilvl w:val="0"/>
          <w:numId w:val="1"/>
        </w:numPr>
        <w:spacing w:before="0"/>
        <w:ind w:left="567" w:hanging="567"/>
        <w:rPr>
          <w:rFonts w:ascii="Times New Roman" w:hAnsi="Times New Roman" w:cs="Times New Roman"/>
          <w:b/>
          <w:bCs/>
          <w:noProof/>
          <w:color w:val="auto"/>
          <w:sz w:val="24"/>
          <w:szCs w:val="24"/>
        </w:rPr>
      </w:pPr>
      <w:bookmarkStart w:id="1" w:name="_GoBack"/>
      <w:bookmarkEnd w:id="1"/>
      <w:r w:rsidRPr="00B35035">
        <w:rPr>
          <w:rFonts w:ascii="Times New Roman" w:hAnsi="Times New Roman" w:cs="Times New Roman"/>
          <w:b/>
          <w:bCs/>
          <w:noProof/>
          <w:color w:val="auto"/>
          <w:sz w:val="24"/>
          <w:szCs w:val="24"/>
        </w:rPr>
        <w:lastRenderedPageBreak/>
        <w:t>Introduction</w:t>
      </w:r>
    </w:p>
    <w:p w14:paraId="0A819715" w14:textId="26C925CA" w:rsidR="0082530A" w:rsidRPr="00B35035" w:rsidRDefault="0082530A" w:rsidP="0082530A">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For over 50 years, the EU pharmaceutical legislation has set the highest standards of quality, safety and efficacy for the authorisation of medicines while promoting the functioning of the internal market and a competitive pharmaceutical industry. However, ongoing transformations together with the lessons learned from the COVID-19 pandemic and Russia’s brutal invasion of Ukraine, call for resolute action to modernise the EU’s pharmaceutical framework to make it more resilient, fair and competitive.</w:t>
      </w:r>
    </w:p>
    <w:p w14:paraId="288DC0B2" w14:textId="1E94B02E" w:rsidR="0082530A" w:rsidRPr="00B35035" w:rsidRDefault="0082530A" w:rsidP="0082530A">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Today medicines authorised in the EU are not reaching patients quickly enough and are not equally accessible </w:t>
      </w:r>
      <w:r w:rsidR="008C0D9A" w:rsidRPr="00B35035">
        <w:rPr>
          <w:rFonts w:ascii="Times New Roman" w:eastAsia="Times New Roman" w:hAnsi="Times New Roman" w:cs="Times New Roman"/>
          <w:noProof/>
          <w:sz w:val="24"/>
          <w:szCs w:val="24"/>
        </w:rPr>
        <w:t xml:space="preserve">for </w:t>
      </w:r>
      <w:r w:rsidRPr="00B35035">
        <w:rPr>
          <w:rFonts w:ascii="Times New Roman" w:eastAsia="Times New Roman" w:hAnsi="Times New Roman" w:cs="Times New Roman"/>
          <w:noProof/>
          <w:sz w:val="24"/>
          <w:szCs w:val="24"/>
        </w:rPr>
        <w:t xml:space="preserve">patients in all Member States. There are significant gaps in addressing unmet medical needs, rare diseases and the development of new </w:t>
      </w:r>
      <w:r w:rsidR="008C0D9A" w:rsidRPr="00B35035">
        <w:rPr>
          <w:rFonts w:ascii="Times New Roman" w:eastAsia="Times New Roman" w:hAnsi="Times New Roman" w:cs="Times New Roman"/>
          <w:noProof/>
          <w:sz w:val="24"/>
          <w:szCs w:val="24"/>
        </w:rPr>
        <w:t xml:space="preserve">antimicrobials </w:t>
      </w:r>
      <w:r w:rsidRPr="00B35035">
        <w:rPr>
          <w:rFonts w:ascii="Times New Roman" w:eastAsia="Times New Roman" w:hAnsi="Times New Roman" w:cs="Times New Roman"/>
          <w:noProof/>
          <w:sz w:val="24"/>
          <w:szCs w:val="24"/>
        </w:rPr>
        <w:t>to tackle the growing problem of antimicrobial resistance (AMR). Furthermore, high prices for innovative treatments are a challenge to ensuring timely and affordable access to medicines. Shortages of medicines are also a growing concern, which can have serious consequences for patients.</w:t>
      </w:r>
    </w:p>
    <w:p w14:paraId="7795D81D" w14:textId="2D45677F" w:rsidR="0082530A" w:rsidRPr="00B35035" w:rsidRDefault="0082530A" w:rsidP="0082530A">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To remain an attractive place for investment and a world leader in the development of medicines, the EU needs to adapt the regulatory system to developments such as the digital transformation and new </w:t>
      </w:r>
      <w:r w:rsidR="00A4364F" w:rsidRPr="00B35035">
        <w:rPr>
          <w:rFonts w:ascii="Times New Roman" w:eastAsia="Times New Roman" w:hAnsi="Times New Roman" w:cs="Times New Roman"/>
          <w:noProof/>
          <w:sz w:val="24"/>
          <w:szCs w:val="24"/>
        </w:rPr>
        <w:t>technologies to administer medicines to patients</w:t>
      </w:r>
      <w:r w:rsidRPr="00B35035">
        <w:rPr>
          <w:rFonts w:ascii="Times New Roman" w:eastAsia="Times New Roman" w:hAnsi="Times New Roman" w:cs="Times New Roman"/>
          <w:noProof/>
          <w:sz w:val="24"/>
          <w:szCs w:val="24"/>
        </w:rPr>
        <w:t xml:space="preserve">. To support EU competitiveness, it is necessary to reduce administrative burden and streamline procedures. Addressing the environmental impact of medicines is important to align </w:t>
      </w:r>
      <w:r w:rsidR="008C0D9A" w:rsidRPr="00B35035">
        <w:rPr>
          <w:rFonts w:ascii="Times New Roman" w:eastAsia="Times New Roman" w:hAnsi="Times New Roman" w:cs="Times New Roman"/>
          <w:noProof/>
          <w:sz w:val="24"/>
          <w:szCs w:val="24"/>
        </w:rPr>
        <w:t xml:space="preserve">this initiative </w:t>
      </w:r>
      <w:r w:rsidRPr="00B35035">
        <w:rPr>
          <w:rFonts w:ascii="Times New Roman" w:eastAsia="Times New Roman" w:hAnsi="Times New Roman" w:cs="Times New Roman"/>
          <w:noProof/>
          <w:sz w:val="24"/>
          <w:szCs w:val="24"/>
        </w:rPr>
        <w:t>with the objectives of the Green Deal and green economy.</w:t>
      </w:r>
    </w:p>
    <w:p w14:paraId="3E47AA87" w14:textId="715A8329" w:rsidR="003A3119" w:rsidRPr="00B35035" w:rsidRDefault="008E08D9" w:rsidP="008E08D9">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In November 2020, </w:t>
      </w:r>
      <w:r w:rsidR="004429A6" w:rsidRPr="00B35035">
        <w:rPr>
          <w:rFonts w:ascii="Times New Roman" w:eastAsia="Times New Roman" w:hAnsi="Times New Roman" w:cs="Times New Roman"/>
          <w:noProof/>
          <w:sz w:val="24"/>
          <w:szCs w:val="24"/>
        </w:rPr>
        <w:t>the Commission put forward a Pharmaceutical Strategy for Europe</w:t>
      </w:r>
      <w:r w:rsidR="00586765" w:rsidRPr="00B35035">
        <w:rPr>
          <w:rFonts w:ascii="Times New Roman" w:eastAsia="Times New Roman" w:hAnsi="Times New Roman" w:cs="Times New Roman"/>
          <w:noProof/>
          <w:sz w:val="24"/>
          <w:szCs w:val="24"/>
          <w:vertAlign w:val="superscript"/>
        </w:rPr>
        <w:footnoteReference w:id="2"/>
      </w:r>
      <w:r w:rsidR="004429A6" w:rsidRPr="00B35035">
        <w:rPr>
          <w:rFonts w:ascii="Times New Roman" w:eastAsia="Times New Roman" w:hAnsi="Times New Roman" w:cs="Times New Roman"/>
          <w:noProof/>
          <w:sz w:val="24"/>
          <w:szCs w:val="24"/>
        </w:rPr>
        <w:t xml:space="preserve"> </w:t>
      </w:r>
      <w:r w:rsidR="00CB1BD0" w:rsidRPr="00B35035">
        <w:rPr>
          <w:rFonts w:ascii="Times New Roman" w:eastAsia="Times New Roman" w:hAnsi="Times New Roman" w:cs="Times New Roman"/>
          <w:noProof/>
          <w:sz w:val="24"/>
          <w:szCs w:val="24"/>
        </w:rPr>
        <w:t>which aims</w:t>
      </w:r>
      <w:r w:rsidR="00EC2147" w:rsidRPr="00B35035">
        <w:rPr>
          <w:rFonts w:ascii="Times New Roman" w:eastAsia="Times New Roman" w:hAnsi="Times New Roman" w:cs="Times New Roman"/>
          <w:noProof/>
          <w:sz w:val="24"/>
          <w:szCs w:val="24"/>
        </w:rPr>
        <w:t xml:space="preserve"> to create a future-proof and patient-centred pharmaceutical environment in which the EU industry can innovate, flourish</w:t>
      </w:r>
      <w:r w:rsidR="00126BB8" w:rsidRPr="00B35035">
        <w:rPr>
          <w:rFonts w:ascii="Times New Roman" w:eastAsia="Times New Roman" w:hAnsi="Times New Roman" w:cs="Times New Roman"/>
          <w:noProof/>
          <w:sz w:val="24"/>
          <w:szCs w:val="24"/>
        </w:rPr>
        <w:t>,</w:t>
      </w:r>
      <w:r w:rsidR="00EC2147" w:rsidRPr="00B35035">
        <w:rPr>
          <w:rFonts w:ascii="Times New Roman" w:eastAsia="Times New Roman" w:hAnsi="Times New Roman" w:cs="Times New Roman"/>
          <w:noProof/>
          <w:sz w:val="24"/>
          <w:szCs w:val="24"/>
        </w:rPr>
        <w:t xml:space="preserve"> and continue to be a global leader. A</w:t>
      </w:r>
      <w:r w:rsidR="00830C78" w:rsidRPr="00B35035">
        <w:rPr>
          <w:rFonts w:ascii="Times New Roman" w:eastAsia="Times New Roman" w:hAnsi="Times New Roman" w:cs="Times New Roman"/>
          <w:noProof/>
          <w:sz w:val="24"/>
          <w:szCs w:val="24"/>
        </w:rPr>
        <w:t xml:space="preserve">n EU pharmaceutical </w:t>
      </w:r>
      <w:r w:rsidR="0082530A" w:rsidRPr="00B35035">
        <w:rPr>
          <w:rFonts w:ascii="Times New Roman" w:eastAsia="Times New Roman" w:hAnsi="Times New Roman" w:cs="Times New Roman"/>
          <w:noProof/>
          <w:sz w:val="24"/>
          <w:szCs w:val="24"/>
        </w:rPr>
        <w:t>eco</w:t>
      </w:r>
      <w:r w:rsidR="00830C78" w:rsidRPr="00B35035">
        <w:rPr>
          <w:rFonts w:ascii="Times New Roman" w:eastAsia="Times New Roman" w:hAnsi="Times New Roman" w:cs="Times New Roman"/>
          <w:noProof/>
          <w:sz w:val="24"/>
          <w:szCs w:val="24"/>
        </w:rPr>
        <w:t xml:space="preserve">system that is crisis-resilient and fit for today’s </w:t>
      </w:r>
      <w:r w:rsidR="00CB1BD0" w:rsidRPr="00B35035">
        <w:rPr>
          <w:rFonts w:ascii="Times New Roman" w:eastAsia="Times New Roman" w:hAnsi="Times New Roman" w:cs="Times New Roman"/>
          <w:noProof/>
          <w:sz w:val="24"/>
          <w:szCs w:val="24"/>
        </w:rPr>
        <w:t xml:space="preserve">landscape </w:t>
      </w:r>
      <w:r w:rsidR="0071076F" w:rsidRPr="00B35035">
        <w:rPr>
          <w:rFonts w:ascii="Times New Roman" w:eastAsia="Times New Roman" w:hAnsi="Times New Roman" w:cs="Times New Roman"/>
          <w:noProof/>
          <w:sz w:val="24"/>
          <w:szCs w:val="24"/>
        </w:rPr>
        <w:t xml:space="preserve">and tomorrow’s </w:t>
      </w:r>
      <w:r w:rsidR="00830C78" w:rsidRPr="00B35035">
        <w:rPr>
          <w:rFonts w:ascii="Times New Roman" w:eastAsia="Times New Roman" w:hAnsi="Times New Roman" w:cs="Times New Roman"/>
          <w:noProof/>
          <w:sz w:val="24"/>
          <w:szCs w:val="24"/>
        </w:rPr>
        <w:t xml:space="preserve">challenges </w:t>
      </w:r>
      <w:r w:rsidR="00EC2147" w:rsidRPr="00B35035">
        <w:rPr>
          <w:rFonts w:ascii="Times New Roman" w:eastAsia="Times New Roman" w:hAnsi="Times New Roman" w:cs="Times New Roman"/>
          <w:noProof/>
          <w:sz w:val="24"/>
          <w:szCs w:val="24"/>
        </w:rPr>
        <w:t xml:space="preserve">is </w:t>
      </w:r>
      <w:r w:rsidRPr="00B35035">
        <w:rPr>
          <w:rFonts w:ascii="Times New Roman" w:eastAsia="Times New Roman" w:hAnsi="Times New Roman" w:cs="Times New Roman"/>
          <w:noProof/>
          <w:sz w:val="24"/>
          <w:szCs w:val="24"/>
        </w:rPr>
        <w:t xml:space="preserve">one of the central pillars of a strong </w:t>
      </w:r>
      <w:r w:rsidRPr="00B35035">
        <w:rPr>
          <w:rFonts w:ascii="Times New Roman" w:eastAsia="Times New Roman" w:hAnsi="Times New Roman" w:cs="Times New Roman"/>
          <w:bCs/>
          <w:noProof/>
          <w:sz w:val="24"/>
          <w:szCs w:val="24"/>
        </w:rPr>
        <w:t>European Health Union</w:t>
      </w:r>
      <w:r w:rsidR="00F82085" w:rsidRPr="00B35035">
        <w:rPr>
          <w:rStyle w:val="FootnoteReference"/>
          <w:rFonts w:ascii="Times New Roman" w:eastAsia="Times New Roman" w:hAnsi="Times New Roman" w:cs="Times New Roman"/>
          <w:bCs/>
          <w:noProof/>
          <w:sz w:val="24"/>
          <w:szCs w:val="24"/>
        </w:rPr>
        <w:footnoteReference w:id="3"/>
      </w:r>
      <w:r w:rsidR="00EC1D12" w:rsidRPr="00B35035">
        <w:rPr>
          <w:rFonts w:ascii="Times New Roman" w:hAnsi="Times New Roman"/>
          <w:b/>
          <w:noProof/>
          <w:sz w:val="24"/>
        </w:rPr>
        <w:t xml:space="preserve"> </w:t>
      </w:r>
      <w:r w:rsidR="00EC1D12" w:rsidRPr="00B35035">
        <w:rPr>
          <w:rFonts w:ascii="Times New Roman" w:eastAsia="Times New Roman" w:hAnsi="Times New Roman" w:cs="Times New Roman"/>
          <w:noProof/>
          <w:sz w:val="24"/>
          <w:szCs w:val="24"/>
        </w:rPr>
        <w:t xml:space="preserve">that delivers for </w:t>
      </w:r>
      <w:r w:rsidR="0082530A" w:rsidRPr="00B35035">
        <w:rPr>
          <w:rFonts w:ascii="Times New Roman" w:eastAsia="Times New Roman" w:hAnsi="Times New Roman" w:cs="Times New Roman"/>
          <w:noProof/>
          <w:sz w:val="24"/>
          <w:szCs w:val="24"/>
        </w:rPr>
        <w:t>citizens</w:t>
      </w:r>
      <w:r w:rsidR="00A82C10" w:rsidRPr="00B35035">
        <w:rPr>
          <w:rFonts w:ascii="Times New Roman" w:eastAsia="Times New Roman" w:hAnsi="Times New Roman" w:cs="Times New Roman"/>
          <w:noProof/>
          <w:sz w:val="24"/>
          <w:szCs w:val="24"/>
        </w:rPr>
        <w:t xml:space="preserve">. It </w:t>
      </w:r>
      <w:r w:rsidR="0082530A" w:rsidRPr="00B35035">
        <w:rPr>
          <w:rFonts w:ascii="Times New Roman" w:eastAsia="Times New Roman" w:hAnsi="Times New Roman" w:cs="Times New Roman"/>
          <w:noProof/>
          <w:sz w:val="24"/>
          <w:szCs w:val="24"/>
        </w:rPr>
        <w:t>will complement other key initiatives, including the reinforcement of the EU health security framework with the new legislation on cross-border threats to health and stronger mandates for EU health agencies, the establishment of the Health Emergency Preparedness and Response Authority (HERA) as well as Europe’s</w:t>
      </w:r>
      <w:r w:rsidR="0082530A" w:rsidRPr="00B35035">
        <w:rPr>
          <w:rFonts w:ascii="Calibri" w:hAnsi="Calibri"/>
          <w:noProof/>
          <w:sz w:val="36"/>
        </w:rPr>
        <w:t xml:space="preserve"> </w:t>
      </w:r>
      <w:r w:rsidR="0082530A" w:rsidRPr="00B35035">
        <w:rPr>
          <w:rFonts w:ascii="Times New Roman" w:eastAsia="Times New Roman" w:hAnsi="Times New Roman" w:cs="Times New Roman"/>
          <w:noProof/>
          <w:sz w:val="24"/>
          <w:szCs w:val="24"/>
        </w:rPr>
        <w:t>Beating Cancer Plan and the European Health Data Space.</w:t>
      </w:r>
    </w:p>
    <w:p w14:paraId="4CDF31E9" w14:textId="77777777" w:rsidR="005423EE" w:rsidRPr="00B35035" w:rsidRDefault="00765DBC" w:rsidP="008E08D9">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As a key part of the EU’s </w:t>
      </w:r>
      <w:r w:rsidR="005423EE" w:rsidRPr="00B35035">
        <w:rPr>
          <w:rFonts w:ascii="Times New Roman" w:eastAsia="Times New Roman" w:hAnsi="Times New Roman" w:cs="Times New Roman"/>
          <w:noProof/>
          <w:sz w:val="24"/>
          <w:szCs w:val="24"/>
        </w:rPr>
        <w:t xml:space="preserve">comprehensive </w:t>
      </w:r>
      <w:r w:rsidR="003A3119" w:rsidRPr="00B35035">
        <w:rPr>
          <w:rFonts w:ascii="Times New Roman" w:eastAsia="Times New Roman" w:hAnsi="Times New Roman" w:cs="Times New Roman"/>
          <w:noProof/>
          <w:sz w:val="24"/>
          <w:szCs w:val="24"/>
        </w:rPr>
        <w:t>response to the</w:t>
      </w:r>
      <w:r w:rsidR="006E0045" w:rsidRPr="00B35035">
        <w:rPr>
          <w:rFonts w:ascii="Times New Roman" w:eastAsia="Times New Roman" w:hAnsi="Times New Roman" w:cs="Times New Roman"/>
          <w:noProof/>
          <w:sz w:val="24"/>
          <w:szCs w:val="24"/>
        </w:rPr>
        <w:t>se</w:t>
      </w:r>
      <w:r w:rsidR="003A3119" w:rsidRPr="00B35035">
        <w:rPr>
          <w:rFonts w:ascii="Times New Roman" w:eastAsia="Times New Roman" w:hAnsi="Times New Roman" w:cs="Times New Roman"/>
          <w:noProof/>
          <w:sz w:val="24"/>
          <w:szCs w:val="24"/>
        </w:rPr>
        <w:t xml:space="preserve"> challenges, </w:t>
      </w:r>
      <w:r w:rsidR="0071076F" w:rsidRPr="00B35035">
        <w:rPr>
          <w:rFonts w:ascii="Times New Roman" w:eastAsia="Times New Roman" w:hAnsi="Times New Roman" w:cs="Times New Roman"/>
          <w:noProof/>
          <w:sz w:val="24"/>
          <w:szCs w:val="24"/>
        </w:rPr>
        <w:t xml:space="preserve">the Commission is proposing an </w:t>
      </w:r>
      <w:r w:rsidR="003A3119" w:rsidRPr="00B35035">
        <w:rPr>
          <w:rFonts w:ascii="Times New Roman" w:eastAsia="Times New Roman" w:hAnsi="Times New Roman" w:cs="Times New Roman"/>
          <w:noProof/>
          <w:sz w:val="24"/>
          <w:szCs w:val="24"/>
        </w:rPr>
        <w:t xml:space="preserve">ambitious revision of the </w:t>
      </w:r>
      <w:r w:rsidR="0071076F" w:rsidRPr="00B35035">
        <w:rPr>
          <w:rFonts w:ascii="Times New Roman" w:eastAsia="Times New Roman" w:hAnsi="Times New Roman" w:cs="Times New Roman"/>
          <w:noProof/>
          <w:sz w:val="24"/>
          <w:szCs w:val="24"/>
        </w:rPr>
        <w:t xml:space="preserve">EU </w:t>
      </w:r>
      <w:r w:rsidR="003A3119" w:rsidRPr="00B35035">
        <w:rPr>
          <w:rFonts w:ascii="Times New Roman" w:eastAsia="Times New Roman" w:hAnsi="Times New Roman" w:cs="Times New Roman"/>
          <w:noProof/>
          <w:sz w:val="24"/>
          <w:szCs w:val="24"/>
        </w:rPr>
        <w:t xml:space="preserve">pharmaceutical legislation to achieve </w:t>
      </w:r>
      <w:r w:rsidR="0067765B" w:rsidRPr="00B35035">
        <w:rPr>
          <w:rFonts w:ascii="Times New Roman" w:eastAsia="Times New Roman" w:hAnsi="Times New Roman" w:cs="Times New Roman"/>
          <w:noProof/>
          <w:sz w:val="24"/>
          <w:szCs w:val="24"/>
        </w:rPr>
        <w:t>five</w:t>
      </w:r>
      <w:r w:rsidR="005423EE" w:rsidRPr="00B35035">
        <w:rPr>
          <w:rFonts w:ascii="Times New Roman" w:eastAsia="Times New Roman" w:hAnsi="Times New Roman" w:cs="Times New Roman"/>
          <w:noProof/>
          <w:sz w:val="24"/>
          <w:szCs w:val="24"/>
        </w:rPr>
        <w:t xml:space="preserve"> </w:t>
      </w:r>
      <w:r w:rsidR="00D8114C" w:rsidRPr="00B35035">
        <w:rPr>
          <w:rFonts w:ascii="Times New Roman" w:eastAsia="Times New Roman" w:hAnsi="Times New Roman" w:cs="Times New Roman"/>
          <w:noProof/>
          <w:sz w:val="24"/>
          <w:szCs w:val="24"/>
        </w:rPr>
        <w:t>main objectives:</w:t>
      </w:r>
    </w:p>
    <w:p w14:paraId="298AA724" w14:textId="0C30CB57" w:rsidR="000D28F8" w:rsidRPr="00B35035" w:rsidRDefault="0027329A" w:rsidP="0068684B">
      <w:pPr>
        <w:pStyle w:val="Point0"/>
        <w:numPr>
          <w:ilvl w:val="0"/>
          <w:numId w:val="34"/>
        </w:numPr>
        <w:rPr>
          <w:noProof/>
        </w:rPr>
      </w:pPr>
      <w:r w:rsidRPr="00B35035">
        <w:rPr>
          <w:noProof/>
        </w:rPr>
        <w:t>Make sure all</w:t>
      </w:r>
      <w:r w:rsidR="003A3119" w:rsidRPr="00B35035">
        <w:rPr>
          <w:noProof/>
        </w:rPr>
        <w:t xml:space="preserve"> patients across the EU </w:t>
      </w:r>
      <w:r w:rsidRPr="00B35035">
        <w:rPr>
          <w:noProof/>
        </w:rPr>
        <w:t xml:space="preserve">have </w:t>
      </w:r>
      <w:r w:rsidR="00B92747" w:rsidRPr="00B35035">
        <w:rPr>
          <w:noProof/>
        </w:rPr>
        <w:t xml:space="preserve">timely </w:t>
      </w:r>
      <w:r w:rsidR="003A3119" w:rsidRPr="00B35035">
        <w:rPr>
          <w:noProof/>
        </w:rPr>
        <w:t>and equitable access to safe, effective</w:t>
      </w:r>
      <w:r w:rsidR="00B92747" w:rsidRPr="00B35035">
        <w:rPr>
          <w:noProof/>
        </w:rPr>
        <w:t>,</w:t>
      </w:r>
      <w:r w:rsidR="003A3119" w:rsidRPr="00B35035">
        <w:rPr>
          <w:noProof/>
        </w:rPr>
        <w:t xml:space="preserve"> and affordable medicines</w:t>
      </w:r>
      <w:r w:rsidR="000D28F8" w:rsidRPr="00B35035">
        <w:rPr>
          <w:noProof/>
        </w:rPr>
        <w:t>.</w:t>
      </w:r>
    </w:p>
    <w:p w14:paraId="473ACE58" w14:textId="3F4F76A4" w:rsidR="0027329A" w:rsidRPr="00B35035" w:rsidRDefault="0027329A" w:rsidP="0068684B">
      <w:pPr>
        <w:pStyle w:val="Point0"/>
        <w:numPr>
          <w:ilvl w:val="0"/>
          <w:numId w:val="34"/>
        </w:numPr>
        <w:rPr>
          <w:rFonts w:eastAsia="Times New Roman"/>
          <w:noProof/>
          <w:szCs w:val="24"/>
        </w:rPr>
      </w:pPr>
      <w:r w:rsidRPr="00B35035">
        <w:rPr>
          <w:rFonts w:eastAsia="Times New Roman"/>
          <w:noProof/>
          <w:szCs w:val="24"/>
        </w:rPr>
        <w:t>E</w:t>
      </w:r>
      <w:r w:rsidR="0054209A" w:rsidRPr="00B35035">
        <w:rPr>
          <w:rFonts w:eastAsia="Times New Roman"/>
          <w:noProof/>
          <w:szCs w:val="24"/>
        </w:rPr>
        <w:t xml:space="preserve">nhance security of supply </w:t>
      </w:r>
      <w:r w:rsidRPr="00B35035">
        <w:rPr>
          <w:rFonts w:eastAsia="Times New Roman"/>
          <w:noProof/>
          <w:szCs w:val="24"/>
        </w:rPr>
        <w:t>and</w:t>
      </w:r>
      <w:r w:rsidR="0054209A" w:rsidRPr="00B35035">
        <w:rPr>
          <w:rFonts w:eastAsia="Times New Roman"/>
          <w:noProof/>
          <w:szCs w:val="24"/>
        </w:rPr>
        <w:t xml:space="preserve"> ensure medicines </w:t>
      </w:r>
      <w:r w:rsidRPr="00B35035">
        <w:rPr>
          <w:rFonts w:eastAsia="Times New Roman"/>
          <w:noProof/>
          <w:szCs w:val="24"/>
        </w:rPr>
        <w:t>are always available to</w:t>
      </w:r>
      <w:r w:rsidR="0054209A" w:rsidRPr="00B35035">
        <w:rPr>
          <w:rFonts w:eastAsia="Times New Roman"/>
          <w:noProof/>
          <w:szCs w:val="24"/>
        </w:rPr>
        <w:t xml:space="preserve"> patients</w:t>
      </w:r>
      <w:r w:rsidRPr="00B35035">
        <w:rPr>
          <w:rFonts w:eastAsia="Times New Roman"/>
          <w:noProof/>
          <w:szCs w:val="24"/>
        </w:rPr>
        <w:t>,</w:t>
      </w:r>
      <w:r w:rsidR="0054209A" w:rsidRPr="00B35035">
        <w:rPr>
          <w:rFonts w:eastAsia="Times New Roman"/>
          <w:noProof/>
          <w:szCs w:val="24"/>
        </w:rPr>
        <w:t xml:space="preserve"> regardless of where they live in the EU.</w:t>
      </w:r>
      <w:r w:rsidR="000C5E44" w:rsidRPr="00B35035">
        <w:rPr>
          <w:rFonts w:eastAsia="Times New Roman"/>
          <w:noProof/>
          <w:szCs w:val="24"/>
        </w:rPr>
        <w:t xml:space="preserve"> </w:t>
      </w:r>
    </w:p>
    <w:p w14:paraId="360ADDA3" w14:textId="1914CDB8" w:rsidR="005423EE" w:rsidRPr="00B35035" w:rsidRDefault="00260F3C" w:rsidP="0068684B">
      <w:pPr>
        <w:pStyle w:val="Point0"/>
        <w:numPr>
          <w:ilvl w:val="0"/>
          <w:numId w:val="34"/>
        </w:numPr>
        <w:rPr>
          <w:rFonts w:eastAsia="Times New Roman"/>
          <w:noProof/>
          <w:szCs w:val="24"/>
        </w:rPr>
      </w:pPr>
      <w:r w:rsidRPr="00B35035">
        <w:rPr>
          <w:rFonts w:eastAsia="Times New Roman"/>
          <w:noProof/>
          <w:szCs w:val="24"/>
        </w:rPr>
        <w:t>O</w:t>
      </w:r>
      <w:r w:rsidR="003A3119" w:rsidRPr="00B35035" w:rsidDel="0054209A">
        <w:rPr>
          <w:rFonts w:eastAsia="Times New Roman"/>
          <w:noProof/>
          <w:szCs w:val="24"/>
        </w:rPr>
        <w:t>ffer an attractive</w:t>
      </w:r>
      <w:r w:rsidRPr="00B35035">
        <w:rPr>
          <w:rFonts w:eastAsia="Times New Roman"/>
          <w:noProof/>
          <w:szCs w:val="24"/>
        </w:rPr>
        <w:t>,</w:t>
      </w:r>
      <w:r w:rsidR="003A3119" w:rsidRPr="00B35035" w:rsidDel="0054209A">
        <w:rPr>
          <w:rFonts w:eastAsia="Times New Roman"/>
          <w:noProof/>
          <w:szCs w:val="24"/>
        </w:rPr>
        <w:t xml:space="preserve"> innovation-</w:t>
      </w:r>
      <w:r w:rsidR="004447B8" w:rsidRPr="00B35035">
        <w:rPr>
          <w:rFonts w:eastAsia="Times New Roman"/>
          <w:noProof/>
          <w:szCs w:val="24"/>
        </w:rPr>
        <w:t xml:space="preserve"> </w:t>
      </w:r>
      <w:r w:rsidRPr="00B35035">
        <w:rPr>
          <w:rFonts w:eastAsia="Times New Roman"/>
          <w:noProof/>
          <w:szCs w:val="24"/>
        </w:rPr>
        <w:t xml:space="preserve">and competitiveness </w:t>
      </w:r>
      <w:r w:rsidR="003A3119" w:rsidRPr="00B35035" w:rsidDel="0054209A">
        <w:rPr>
          <w:rFonts w:eastAsia="Times New Roman"/>
          <w:noProof/>
          <w:szCs w:val="24"/>
        </w:rPr>
        <w:t>friendly environment for research, development</w:t>
      </w:r>
      <w:r w:rsidR="00067077" w:rsidRPr="00B35035">
        <w:rPr>
          <w:rFonts w:eastAsia="Times New Roman"/>
          <w:noProof/>
          <w:szCs w:val="24"/>
        </w:rPr>
        <w:t>,</w:t>
      </w:r>
      <w:r w:rsidR="003A3119" w:rsidRPr="00B35035" w:rsidDel="0054209A">
        <w:rPr>
          <w:rFonts w:eastAsia="Times New Roman"/>
          <w:noProof/>
          <w:szCs w:val="24"/>
        </w:rPr>
        <w:t xml:space="preserve"> and production of medicines</w:t>
      </w:r>
      <w:r w:rsidR="0027329A" w:rsidRPr="00B35035">
        <w:rPr>
          <w:rFonts w:eastAsia="Times New Roman"/>
          <w:noProof/>
          <w:szCs w:val="24"/>
        </w:rPr>
        <w:t xml:space="preserve"> in Europe</w:t>
      </w:r>
      <w:r w:rsidR="008F4C9C" w:rsidRPr="00B35035" w:rsidDel="0054209A">
        <w:rPr>
          <w:rFonts w:eastAsia="Times New Roman"/>
          <w:noProof/>
          <w:szCs w:val="24"/>
        </w:rPr>
        <w:t>.</w:t>
      </w:r>
    </w:p>
    <w:p w14:paraId="59E57D9F" w14:textId="4A1DF369" w:rsidR="005423EE" w:rsidRPr="00B35035" w:rsidRDefault="00067077" w:rsidP="0068684B">
      <w:pPr>
        <w:pStyle w:val="Point0"/>
        <w:numPr>
          <w:ilvl w:val="0"/>
          <w:numId w:val="34"/>
        </w:numPr>
        <w:rPr>
          <w:rFonts w:eastAsia="Times New Roman"/>
          <w:noProof/>
          <w:szCs w:val="24"/>
        </w:rPr>
      </w:pPr>
      <w:r w:rsidRPr="00B35035">
        <w:rPr>
          <w:rFonts w:eastAsia="Times New Roman"/>
          <w:noProof/>
          <w:szCs w:val="24"/>
        </w:rPr>
        <w:t>M</w:t>
      </w:r>
      <w:r w:rsidR="005423EE" w:rsidRPr="00B35035">
        <w:rPr>
          <w:rFonts w:eastAsia="Times New Roman"/>
          <w:noProof/>
          <w:szCs w:val="24"/>
        </w:rPr>
        <w:t>ake medicines more</w:t>
      </w:r>
      <w:r w:rsidR="00E5340C" w:rsidRPr="00B35035">
        <w:rPr>
          <w:rFonts w:eastAsia="Times New Roman"/>
          <w:noProof/>
          <w:szCs w:val="24"/>
        </w:rPr>
        <w:t xml:space="preserve"> environmental</w:t>
      </w:r>
      <w:r w:rsidR="005423EE" w:rsidRPr="00B35035">
        <w:rPr>
          <w:rFonts w:eastAsia="Times New Roman"/>
          <w:noProof/>
          <w:szCs w:val="24"/>
        </w:rPr>
        <w:t>ly</w:t>
      </w:r>
      <w:r w:rsidR="00E5340C" w:rsidRPr="00B35035">
        <w:rPr>
          <w:rFonts w:eastAsia="Times New Roman"/>
          <w:noProof/>
          <w:szCs w:val="24"/>
        </w:rPr>
        <w:t xml:space="preserve"> sustainab</w:t>
      </w:r>
      <w:r w:rsidR="005423EE" w:rsidRPr="00B35035">
        <w:rPr>
          <w:rFonts w:eastAsia="Times New Roman"/>
          <w:noProof/>
          <w:szCs w:val="24"/>
        </w:rPr>
        <w:t>le</w:t>
      </w:r>
      <w:r w:rsidR="008F4C9C" w:rsidRPr="00B35035">
        <w:rPr>
          <w:rFonts w:eastAsia="Times New Roman"/>
          <w:noProof/>
          <w:szCs w:val="24"/>
        </w:rPr>
        <w:t>.</w:t>
      </w:r>
    </w:p>
    <w:p w14:paraId="54111A92" w14:textId="6EC38B49" w:rsidR="0071076F" w:rsidRPr="00B35035" w:rsidRDefault="00067077" w:rsidP="0068684B">
      <w:pPr>
        <w:pStyle w:val="Point0"/>
        <w:numPr>
          <w:ilvl w:val="0"/>
          <w:numId w:val="34"/>
        </w:numPr>
        <w:rPr>
          <w:rFonts w:eastAsia="Times New Roman"/>
          <w:noProof/>
          <w:szCs w:val="24"/>
        </w:rPr>
      </w:pPr>
      <w:r w:rsidRPr="00B35035">
        <w:rPr>
          <w:rFonts w:eastAsia="Times New Roman"/>
          <w:noProof/>
          <w:szCs w:val="24"/>
        </w:rPr>
        <w:t>A</w:t>
      </w:r>
      <w:r w:rsidR="003A3119" w:rsidRPr="00B35035">
        <w:rPr>
          <w:rFonts w:eastAsia="Times New Roman"/>
          <w:noProof/>
          <w:szCs w:val="24"/>
        </w:rPr>
        <w:t xml:space="preserve">ddress </w:t>
      </w:r>
      <w:r w:rsidR="0060458A" w:rsidRPr="00B35035">
        <w:rPr>
          <w:rFonts w:eastAsia="Times New Roman"/>
          <w:noProof/>
          <w:szCs w:val="24"/>
        </w:rPr>
        <w:t>antimicrobial resistance</w:t>
      </w:r>
      <w:r w:rsidR="00126BB8" w:rsidRPr="00B35035">
        <w:rPr>
          <w:rFonts w:eastAsia="Times New Roman"/>
          <w:noProof/>
          <w:szCs w:val="24"/>
        </w:rPr>
        <w:t xml:space="preserve"> (AMR)</w:t>
      </w:r>
      <w:r w:rsidR="003A3119" w:rsidRPr="00B35035">
        <w:rPr>
          <w:rFonts w:eastAsia="Times New Roman"/>
          <w:noProof/>
          <w:szCs w:val="24"/>
        </w:rPr>
        <w:t xml:space="preserve"> </w:t>
      </w:r>
      <w:r w:rsidR="0060458A" w:rsidRPr="00B35035">
        <w:rPr>
          <w:rFonts w:eastAsia="Times New Roman"/>
          <w:noProof/>
          <w:szCs w:val="24"/>
        </w:rPr>
        <w:t>through a One Health approach</w:t>
      </w:r>
      <w:r w:rsidR="00D00E2F" w:rsidRPr="00B35035">
        <w:rPr>
          <w:rFonts w:eastAsia="Times New Roman"/>
          <w:noProof/>
          <w:szCs w:val="24"/>
        </w:rPr>
        <w:t>, encompassing</w:t>
      </w:r>
      <w:r w:rsidR="0060458A" w:rsidRPr="00B35035">
        <w:rPr>
          <w:rFonts w:eastAsia="Times New Roman"/>
          <w:noProof/>
          <w:szCs w:val="24"/>
        </w:rPr>
        <w:t xml:space="preserve"> </w:t>
      </w:r>
      <w:r w:rsidR="00D00E2F" w:rsidRPr="00B35035">
        <w:rPr>
          <w:rFonts w:eastAsia="Times New Roman"/>
          <w:noProof/>
          <w:szCs w:val="24"/>
        </w:rPr>
        <w:t>human</w:t>
      </w:r>
      <w:r w:rsidR="0060458A" w:rsidRPr="00B35035">
        <w:rPr>
          <w:rFonts w:eastAsia="Times New Roman"/>
          <w:noProof/>
          <w:szCs w:val="24"/>
        </w:rPr>
        <w:t xml:space="preserve"> health</w:t>
      </w:r>
      <w:r w:rsidR="00D00E2F" w:rsidRPr="00B35035">
        <w:rPr>
          <w:rFonts w:eastAsia="Times New Roman"/>
          <w:noProof/>
          <w:szCs w:val="24"/>
        </w:rPr>
        <w:t xml:space="preserve">, </w:t>
      </w:r>
      <w:r w:rsidR="0060458A" w:rsidRPr="00B35035">
        <w:rPr>
          <w:rFonts w:eastAsia="Times New Roman"/>
          <w:noProof/>
          <w:szCs w:val="24"/>
        </w:rPr>
        <w:t>animal</w:t>
      </w:r>
      <w:r w:rsidR="00D00E2F" w:rsidRPr="00B35035">
        <w:rPr>
          <w:rFonts w:eastAsia="Times New Roman"/>
          <w:noProof/>
          <w:szCs w:val="24"/>
        </w:rPr>
        <w:t xml:space="preserve"> health</w:t>
      </w:r>
      <w:r w:rsidR="0060458A" w:rsidRPr="00B35035">
        <w:rPr>
          <w:rFonts w:eastAsia="Times New Roman"/>
          <w:noProof/>
          <w:szCs w:val="24"/>
        </w:rPr>
        <w:t xml:space="preserve"> and the environment</w:t>
      </w:r>
      <w:r w:rsidR="008F4C9C" w:rsidRPr="00B35035">
        <w:rPr>
          <w:rFonts w:eastAsia="Times New Roman"/>
          <w:noProof/>
          <w:szCs w:val="24"/>
        </w:rPr>
        <w:t>.</w:t>
      </w:r>
    </w:p>
    <w:p w14:paraId="2F353CC4" w14:textId="101A946B" w:rsidR="008E08D9" w:rsidRPr="00B35035" w:rsidRDefault="008E08D9" w:rsidP="008E08D9">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To deliver on th</w:t>
      </w:r>
      <w:r w:rsidR="00B05A92" w:rsidRPr="00B35035">
        <w:rPr>
          <w:rFonts w:ascii="Times New Roman" w:eastAsia="Times New Roman" w:hAnsi="Times New Roman" w:cs="Times New Roman"/>
          <w:noProof/>
          <w:sz w:val="24"/>
          <w:szCs w:val="24"/>
        </w:rPr>
        <w:t>ese</w:t>
      </w:r>
      <w:r w:rsidRPr="00B35035">
        <w:rPr>
          <w:rFonts w:ascii="Times New Roman" w:eastAsia="Times New Roman" w:hAnsi="Times New Roman" w:cs="Times New Roman"/>
          <w:noProof/>
          <w:sz w:val="24"/>
          <w:szCs w:val="24"/>
        </w:rPr>
        <w:t xml:space="preserve"> objectives</w:t>
      </w:r>
      <w:r w:rsidR="00F85E91" w:rsidRPr="00B35035">
        <w:rPr>
          <w:rFonts w:ascii="Times New Roman" w:eastAsia="Times New Roman" w:hAnsi="Times New Roman" w:cs="Times New Roman"/>
          <w:noProof/>
          <w:sz w:val="24"/>
          <w:szCs w:val="24"/>
        </w:rPr>
        <w:t xml:space="preserve">, </w:t>
      </w:r>
      <w:r w:rsidR="00B05A92" w:rsidRPr="00B35035">
        <w:rPr>
          <w:rFonts w:ascii="Times New Roman" w:eastAsia="Times New Roman" w:hAnsi="Times New Roman" w:cs="Times New Roman"/>
          <w:noProof/>
          <w:sz w:val="24"/>
          <w:szCs w:val="24"/>
        </w:rPr>
        <w:t>the</w:t>
      </w:r>
      <w:r w:rsidRPr="00B35035">
        <w:rPr>
          <w:rFonts w:ascii="Times New Roman" w:eastAsia="Times New Roman" w:hAnsi="Times New Roman" w:cs="Times New Roman"/>
          <w:noProof/>
          <w:sz w:val="24"/>
          <w:szCs w:val="24"/>
        </w:rPr>
        <w:t xml:space="preserve"> </w:t>
      </w:r>
      <w:r w:rsidR="00192E5B" w:rsidRPr="00B35035">
        <w:rPr>
          <w:rFonts w:ascii="Times New Roman" w:eastAsia="Times New Roman" w:hAnsi="Times New Roman" w:cs="Times New Roman"/>
          <w:noProof/>
          <w:sz w:val="24"/>
          <w:szCs w:val="24"/>
        </w:rPr>
        <w:t xml:space="preserve">Commission is </w:t>
      </w:r>
      <w:r w:rsidR="00067077" w:rsidRPr="00B35035">
        <w:rPr>
          <w:rFonts w:ascii="Times New Roman" w:eastAsia="Times New Roman" w:hAnsi="Times New Roman" w:cs="Times New Roman"/>
          <w:noProof/>
          <w:sz w:val="24"/>
          <w:szCs w:val="24"/>
        </w:rPr>
        <w:t>proposing</w:t>
      </w:r>
      <w:r w:rsidR="00B05A92" w:rsidRPr="00B35035">
        <w:rPr>
          <w:rFonts w:ascii="Times New Roman" w:eastAsia="Times New Roman" w:hAnsi="Times New Roman" w:cs="Times New Roman"/>
          <w:noProof/>
          <w:sz w:val="24"/>
          <w:szCs w:val="24"/>
        </w:rPr>
        <w:t xml:space="preserve"> </w:t>
      </w:r>
      <w:r w:rsidR="008C0D9A" w:rsidRPr="00B35035">
        <w:rPr>
          <w:rFonts w:ascii="Times New Roman" w:eastAsia="Times New Roman" w:hAnsi="Times New Roman" w:cs="Times New Roman"/>
          <w:noProof/>
          <w:sz w:val="24"/>
          <w:szCs w:val="24"/>
        </w:rPr>
        <w:t xml:space="preserve">to </w:t>
      </w:r>
      <w:r w:rsidRPr="00B35035" w:rsidDel="00192E5B">
        <w:rPr>
          <w:rFonts w:ascii="Times New Roman" w:eastAsia="Times New Roman" w:hAnsi="Times New Roman" w:cs="Times New Roman"/>
          <w:noProof/>
          <w:sz w:val="24"/>
          <w:szCs w:val="24"/>
        </w:rPr>
        <w:t xml:space="preserve">reform </w:t>
      </w:r>
      <w:r w:rsidR="00AE60BE" w:rsidRPr="00B35035">
        <w:rPr>
          <w:rFonts w:ascii="Times New Roman" w:eastAsia="Times New Roman" w:hAnsi="Times New Roman" w:cs="Times New Roman"/>
          <w:noProof/>
          <w:sz w:val="24"/>
          <w:szCs w:val="24"/>
        </w:rPr>
        <w:t xml:space="preserve">the </w:t>
      </w:r>
      <w:r w:rsidR="008C0D9A" w:rsidRPr="00B35035">
        <w:rPr>
          <w:rFonts w:ascii="Times New Roman" w:eastAsia="Times New Roman" w:hAnsi="Times New Roman" w:cs="Times New Roman"/>
          <w:noProof/>
          <w:sz w:val="24"/>
          <w:szCs w:val="24"/>
        </w:rPr>
        <w:t xml:space="preserve">EU’s </w:t>
      </w:r>
      <w:r w:rsidR="00AE60BE" w:rsidRPr="00B35035">
        <w:rPr>
          <w:rFonts w:ascii="Times New Roman" w:eastAsia="Times New Roman" w:hAnsi="Times New Roman" w:cs="Times New Roman"/>
          <w:noProof/>
          <w:sz w:val="24"/>
          <w:szCs w:val="24"/>
        </w:rPr>
        <w:t>pharmaceu</w:t>
      </w:r>
      <w:r w:rsidR="00444F7A" w:rsidRPr="00B35035">
        <w:rPr>
          <w:rFonts w:ascii="Times New Roman" w:eastAsia="Times New Roman" w:hAnsi="Times New Roman" w:cs="Times New Roman"/>
          <w:noProof/>
          <w:sz w:val="24"/>
          <w:szCs w:val="24"/>
        </w:rPr>
        <w:t>tical legislation</w:t>
      </w:r>
      <w:r w:rsidR="00067077" w:rsidRPr="00B35035">
        <w:rPr>
          <w:rFonts w:ascii="Times New Roman" w:eastAsia="Times New Roman" w:hAnsi="Times New Roman" w:cs="Times New Roman"/>
          <w:noProof/>
          <w:sz w:val="24"/>
          <w:szCs w:val="24"/>
        </w:rPr>
        <w:t>, including</w:t>
      </w:r>
      <w:r w:rsidR="00444F7A" w:rsidRPr="00B35035">
        <w:rPr>
          <w:rFonts w:ascii="Times New Roman" w:eastAsia="Times New Roman" w:hAnsi="Times New Roman" w:cs="Times New Roman"/>
          <w:noProof/>
          <w:sz w:val="24"/>
          <w:szCs w:val="24"/>
        </w:rPr>
        <w:t xml:space="preserve"> </w:t>
      </w:r>
      <w:r w:rsidR="008C0D9A" w:rsidRPr="00B35035">
        <w:rPr>
          <w:rFonts w:ascii="Times New Roman" w:eastAsia="Times New Roman" w:hAnsi="Times New Roman" w:cs="Times New Roman"/>
          <w:noProof/>
          <w:sz w:val="24"/>
          <w:szCs w:val="24"/>
        </w:rPr>
        <w:t xml:space="preserve">through </w:t>
      </w:r>
      <w:r w:rsidR="00444F7A" w:rsidRPr="00B35035">
        <w:rPr>
          <w:rFonts w:ascii="Times New Roman" w:eastAsia="Times New Roman" w:hAnsi="Times New Roman" w:cs="Times New Roman"/>
          <w:noProof/>
          <w:sz w:val="24"/>
          <w:szCs w:val="24"/>
        </w:rPr>
        <w:t xml:space="preserve">a </w:t>
      </w:r>
      <w:r w:rsidR="00AE60BE" w:rsidRPr="00B35035">
        <w:rPr>
          <w:rFonts w:ascii="Times New Roman" w:eastAsia="Times New Roman" w:hAnsi="Times New Roman" w:cs="Times New Roman"/>
          <w:noProof/>
          <w:sz w:val="24"/>
          <w:szCs w:val="24"/>
        </w:rPr>
        <w:t>proposal for</w:t>
      </w:r>
      <w:r w:rsidRPr="00B35035">
        <w:rPr>
          <w:rFonts w:ascii="Times New Roman" w:eastAsia="Times New Roman" w:hAnsi="Times New Roman" w:cs="Times New Roman"/>
          <w:noProof/>
          <w:sz w:val="24"/>
          <w:szCs w:val="24"/>
        </w:rPr>
        <w:t xml:space="preserve"> </w:t>
      </w:r>
      <w:r w:rsidR="005352DA" w:rsidRPr="00B35035">
        <w:rPr>
          <w:rFonts w:ascii="Times New Roman" w:eastAsia="Times New Roman" w:hAnsi="Times New Roman" w:cs="Times New Roman"/>
          <w:noProof/>
          <w:sz w:val="24"/>
          <w:szCs w:val="24"/>
        </w:rPr>
        <w:t>a</w:t>
      </w:r>
      <w:r w:rsidRPr="00B35035">
        <w:rPr>
          <w:rFonts w:ascii="Times New Roman" w:eastAsia="Times New Roman" w:hAnsi="Times New Roman" w:cs="Times New Roman"/>
          <w:noProof/>
          <w:sz w:val="24"/>
          <w:szCs w:val="24"/>
        </w:rPr>
        <w:t xml:space="preserve"> new Directive and a </w:t>
      </w:r>
      <w:r w:rsidR="00AE60BE" w:rsidRPr="00B35035">
        <w:rPr>
          <w:rFonts w:ascii="Times New Roman" w:eastAsia="Times New Roman" w:hAnsi="Times New Roman" w:cs="Times New Roman"/>
          <w:noProof/>
          <w:sz w:val="24"/>
          <w:szCs w:val="24"/>
        </w:rPr>
        <w:t xml:space="preserve">proposal for a </w:t>
      </w:r>
      <w:r w:rsidRPr="00B35035">
        <w:rPr>
          <w:rFonts w:ascii="Times New Roman" w:eastAsia="Times New Roman" w:hAnsi="Times New Roman" w:cs="Times New Roman"/>
          <w:noProof/>
          <w:sz w:val="24"/>
          <w:szCs w:val="24"/>
        </w:rPr>
        <w:t>new Regulation</w:t>
      </w:r>
      <w:r w:rsidR="00AE60BE" w:rsidRPr="00B35035">
        <w:rPr>
          <w:rFonts w:ascii="Times New Roman" w:eastAsia="Times New Roman" w:hAnsi="Times New Roman" w:cs="Times New Roman"/>
          <w:noProof/>
          <w:sz w:val="24"/>
          <w:szCs w:val="24"/>
        </w:rPr>
        <w:t xml:space="preserve">, </w:t>
      </w:r>
      <w:r w:rsidR="005352DA" w:rsidRPr="00B35035" w:rsidDel="00AE60BE">
        <w:rPr>
          <w:rFonts w:ascii="Times New Roman" w:eastAsia="Times New Roman" w:hAnsi="Times New Roman" w:cs="Times New Roman"/>
          <w:noProof/>
          <w:sz w:val="24"/>
          <w:szCs w:val="24"/>
        </w:rPr>
        <w:t>to</w:t>
      </w:r>
      <w:r w:rsidRPr="00B35035" w:rsidDel="00AE60BE">
        <w:rPr>
          <w:rFonts w:ascii="Times New Roman" w:eastAsia="Times New Roman" w:hAnsi="Times New Roman" w:cs="Times New Roman"/>
          <w:noProof/>
          <w:sz w:val="24"/>
          <w:szCs w:val="24"/>
        </w:rPr>
        <w:t xml:space="preserve"> </w:t>
      </w:r>
      <w:r w:rsidR="00D12B6F" w:rsidRPr="00B35035">
        <w:rPr>
          <w:rFonts w:ascii="Times New Roman" w:eastAsia="Times New Roman" w:hAnsi="Times New Roman" w:cs="Times New Roman"/>
          <w:noProof/>
          <w:sz w:val="24"/>
          <w:szCs w:val="24"/>
        </w:rPr>
        <w:t>modernise</w:t>
      </w:r>
      <w:r w:rsidR="00AE60BE" w:rsidRPr="00B35035">
        <w:rPr>
          <w:rFonts w:ascii="Times New Roman" w:eastAsia="Times New Roman" w:hAnsi="Times New Roman" w:cs="Times New Roman"/>
          <w:noProof/>
          <w:sz w:val="24"/>
          <w:szCs w:val="24"/>
        </w:rPr>
        <w:t xml:space="preserve">, </w:t>
      </w:r>
      <w:r w:rsidR="00D12B6F" w:rsidRPr="00B35035">
        <w:rPr>
          <w:rFonts w:ascii="Times New Roman" w:eastAsia="Times New Roman" w:hAnsi="Times New Roman" w:cs="Times New Roman"/>
          <w:noProof/>
          <w:sz w:val="24"/>
          <w:szCs w:val="24"/>
        </w:rPr>
        <w:t xml:space="preserve">simplify </w:t>
      </w:r>
      <w:r w:rsidR="00AE60BE" w:rsidRPr="00B35035">
        <w:rPr>
          <w:rFonts w:ascii="Times New Roman" w:eastAsia="Times New Roman" w:hAnsi="Times New Roman" w:cs="Times New Roman"/>
          <w:noProof/>
          <w:sz w:val="24"/>
          <w:szCs w:val="24"/>
        </w:rPr>
        <w:t xml:space="preserve">and replace </w:t>
      </w:r>
      <w:r w:rsidRPr="00B35035">
        <w:rPr>
          <w:rFonts w:ascii="Times New Roman" w:eastAsia="Times New Roman" w:hAnsi="Times New Roman" w:cs="Times New Roman"/>
          <w:noProof/>
          <w:sz w:val="24"/>
          <w:szCs w:val="24"/>
        </w:rPr>
        <w:t xml:space="preserve">the </w:t>
      </w:r>
      <w:r w:rsidR="001E7348" w:rsidRPr="00B35035">
        <w:rPr>
          <w:rFonts w:ascii="Times New Roman" w:eastAsia="Times New Roman" w:hAnsi="Times New Roman" w:cs="Times New Roman"/>
          <w:noProof/>
          <w:sz w:val="24"/>
          <w:szCs w:val="24"/>
        </w:rPr>
        <w:t xml:space="preserve">following </w:t>
      </w:r>
      <w:r w:rsidRPr="00B35035">
        <w:rPr>
          <w:rFonts w:ascii="Times New Roman" w:eastAsia="Times New Roman" w:hAnsi="Times New Roman" w:cs="Times New Roman"/>
          <w:noProof/>
          <w:sz w:val="24"/>
          <w:szCs w:val="24"/>
        </w:rPr>
        <w:t>existing</w:t>
      </w:r>
      <w:r w:rsidR="001E7348" w:rsidRPr="00B35035">
        <w:rPr>
          <w:rFonts w:ascii="Times New Roman" w:eastAsia="Times New Roman" w:hAnsi="Times New Roman" w:cs="Times New Roman"/>
          <w:noProof/>
          <w:sz w:val="24"/>
          <w:szCs w:val="24"/>
        </w:rPr>
        <w:t xml:space="preserve"> legislation:</w:t>
      </w:r>
      <w:r w:rsidRPr="00B35035">
        <w:rPr>
          <w:rFonts w:ascii="Times New Roman" w:eastAsia="Times New Roman" w:hAnsi="Times New Roman" w:cs="Times New Roman"/>
          <w:noProof/>
          <w:sz w:val="24"/>
          <w:szCs w:val="24"/>
        </w:rPr>
        <w:t xml:space="preserve"> </w:t>
      </w:r>
      <w:r w:rsidR="00F85E91" w:rsidRPr="00B35035">
        <w:rPr>
          <w:rFonts w:ascii="Times New Roman" w:hAnsi="Times New Roman" w:cs="Times New Roman"/>
          <w:noProof/>
        </w:rPr>
        <w:t>Directive 2001/83/EC</w:t>
      </w:r>
      <w:r w:rsidRPr="00B35035">
        <w:rPr>
          <w:rFonts w:ascii="Times New Roman" w:eastAsia="Times New Roman" w:hAnsi="Times New Roman" w:cs="Times New Roman"/>
          <w:noProof/>
          <w:sz w:val="24"/>
          <w:szCs w:val="24"/>
          <w:vertAlign w:val="superscript"/>
        </w:rPr>
        <w:footnoteReference w:id="4"/>
      </w:r>
      <w:r w:rsidR="008C0D9A" w:rsidRPr="00B35035">
        <w:rPr>
          <w:rFonts w:ascii="Times New Roman" w:eastAsia="Times New Roman" w:hAnsi="Times New Roman" w:cs="Times New Roman"/>
          <w:noProof/>
          <w:sz w:val="24"/>
          <w:szCs w:val="24"/>
        </w:rPr>
        <w:t xml:space="preserve"> and</w:t>
      </w:r>
      <w:r w:rsidR="00F85E91" w:rsidRPr="00B35035">
        <w:rPr>
          <w:rFonts w:ascii="Times New Roman" w:eastAsia="Times New Roman" w:hAnsi="Times New Roman" w:cs="Times New Roman"/>
          <w:noProof/>
          <w:sz w:val="24"/>
          <w:szCs w:val="24"/>
        </w:rPr>
        <w:t xml:space="preserve"> </w:t>
      </w:r>
      <w:r w:rsidR="00F85E91" w:rsidRPr="00B35035">
        <w:rPr>
          <w:rFonts w:ascii="Times New Roman" w:hAnsi="Times New Roman" w:cs="Times New Roman"/>
          <w:noProof/>
        </w:rPr>
        <w:t>Regulation (EC) No 726/2004</w:t>
      </w:r>
      <w:r w:rsidRPr="00B35035">
        <w:rPr>
          <w:rFonts w:ascii="Times New Roman" w:eastAsia="Times New Roman" w:hAnsi="Times New Roman" w:cs="Times New Roman"/>
          <w:noProof/>
          <w:sz w:val="24"/>
          <w:szCs w:val="24"/>
          <w:vertAlign w:val="superscript"/>
        </w:rPr>
        <w:footnoteReference w:id="5"/>
      </w:r>
      <w:r w:rsidR="008C0D9A" w:rsidRPr="00B35035">
        <w:rPr>
          <w:rFonts w:ascii="Times New Roman" w:hAnsi="Times New Roman" w:cs="Times New Roman"/>
          <w:noProof/>
        </w:rPr>
        <w:t xml:space="preserve"> </w:t>
      </w:r>
      <w:r w:rsidR="008C0D9A" w:rsidRPr="00B35035">
        <w:rPr>
          <w:rFonts w:ascii="Times New Roman" w:hAnsi="Times New Roman" w:cs="Times New Roman"/>
          <w:noProof/>
          <w:sz w:val="24"/>
          <w:szCs w:val="24"/>
        </w:rPr>
        <w:t xml:space="preserve">(referred to as the </w:t>
      </w:r>
      <w:r w:rsidR="00796B0C" w:rsidRPr="00B35035">
        <w:rPr>
          <w:rFonts w:ascii="Times New Roman" w:hAnsi="Times New Roman"/>
          <w:noProof/>
          <w:sz w:val="24"/>
          <w:szCs w:val="24"/>
        </w:rPr>
        <w:t>‘</w:t>
      </w:r>
      <w:r w:rsidR="008C0D9A" w:rsidRPr="00B35035">
        <w:rPr>
          <w:rFonts w:ascii="Times New Roman" w:hAnsi="Times New Roman" w:cs="Times New Roman"/>
          <w:noProof/>
          <w:sz w:val="24"/>
          <w:szCs w:val="24"/>
        </w:rPr>
        <w:t>general pharmaceutical legislation</w:t>
      </w:r>
      <w:r w:rsidR="00F52B5E" w:rsidRPr="00B35035">
        <w:rPr>
          <w:rFonts w:ascii="Times New Roman" w:hAnsi="Times New Roman"/>
          <w:noProof/>
          <w:sz w:val="24"/>
          <w:szCs w:val="24"/>
        </w:rPr>
        <w:t>’</w:t>
      </w:r>
      <w:r w:rsidR="008C0D9A" w:rsidRPr="00B35035">
        <w:rPr>
          <w:rFonts w:ascii="Times New Roman" w:hAnsi="Times New Roman" w:cs="Times New Roman"/>
          <w:noProof/>
          <w:sz w:val="24"/>
          <w:szCs w:val="24"/>
        </w:rPr>
        <w:t>)</w:t>
      </w:r>
      <w:r w:rsidR="00F85E91" w:rsidRPr="00B35035">
        <w:rPr>
          <w:rFonts w:ascii="Times New Roman" w:eastAsia="Times New Roman" w:hAnsi="Times New Roman" w:cs="Times New Roman"/>
          <w:noProof/>
          <w:sz w:val="24"/>
          <w:szCs w:val="24"/>
        </w:rPr>
        <w:t xml:space="preserve">, </w:t>
      </w:r>
      <w:r w:rsidR="008C0D9A" w:rsidRPr="00B35035">
        <w:rPr>
          <w:rFonts w:ascii="Times New Roman" w:eastAsia="Times New Roman" w:hAnsi="Times New Roman" w:cs="Times New Roman"/>
          <w:noProof/>
          <w:sz w:val="24"/>
          <w:szCs w:val="24"/>
        </w:rPr>
        <w:t>R</w:t>
      </w:r>
      <w:r w:rsidR="00A53B35" w:rsidRPr="00B35035">
        <w:rPr>
          <w:rFonts w:ascii="Times New Roman" w:eastAsia="Times New Roman" w:hAnsi="Times New Roman" w:cs="Times New Roman"/>
          <w:noProof/>
          <w:sz w:val="24"/>
          <w:szCs w:val="24"/>
        </w:rPr>
        <w:t>egulation</w:t>
      </w:r>
      <w:r w:rsidR="008C0D9A" w:rsidRPr="00B35035">
        <w:rPr>
          <w:rFonts w:ascii="Times New Roman" w:eastAsia="Times New Roman" w:hAnsi="Times New Roman" w:cs="Times New Roman"/>
          <w:noProof/>
          <w:sz w:val="24"/>
          <w:szCs w:val="24"/>
        </w:rPr>
        <w:t xml:space="preserve"> </w:t>
      </w:r>
      <w:r w:rsidR="008C0D9A" w:rsidRPr="00B35035">
        <w:rPr>
          <w:rFonts w:ascii="Times New Roman" w:hAnsi="Times New Roman" w:cs="Times New Roman"/>
          <w:noProof/>
        </w:rPr>
        <w:t>(EC) No 1901/2006</w:t>
      </w:r>
      <w:r w:rsidRPr="00B35035">
        <w:rPr>
          <w:rFonts w:ascii="Times New Roman" w:eastAsia="Times New Roman" w:hAnsi="Times New Roman" w:cs="Times New Roman"/>
          <w:noProof/>
          <w:sz w:val="24"/>
          <w:szCs w:val="24"/>
        </w:rPr>
        <w:t xml:space="preserve"> on medicines for children</w:t>
      </w:r>
      <w:r w:rsidR="00711AFA" w:rsidRPr="00B35035">
        <w:rPr>
          <w:rFonts w:ascii="Times New Roman" w:eastAsia="Times New Roman" w:hAnsi="Times New Roman" w:cs="Times New Roman"/>
          <w:noProof/>
          <w:sz w:val="24"/>
          <w:szCs w:val="24"/>
        </w:rPr>
        <w:t xml:space="preserve"> (</w:t>
      </w:r>
      <w:r w:rsidR="00796B0C" w:rsidRPr="00B35035">
        <w:rPr>
          <w:rFonts w:ascii="Times New Roman" w:hAnsi="Times New Roman"/>
          <w:noProof/>
          <w:sz w:val="24"/>
          <w:szCs w:val="24"/>
        </w:rPr>
        <w:t>‘</w:t>
      </w:r>
      <w:r w:rsidR="004A0289" w:rsidRPr="00B35035">
        <w:rPr>
          <w:rFonts w:ascii="Times New Roman" w:eastAsia="Times New Roman" w:hAnsi="Times New Roman" w:cs="Times New Roman"/>
          <w:noProof/>
          <w:sz w:val="24"/>
          <w:szCs w:val="24"/>
        </w:rPr>
        <w:t>Paediat</w:t>
      </w:r>
      <w:r w:rsidR="006D1061" w:rsidRPr="00B35035">
        <w:rPr>
          <w:rFonts w:ascii="Times New Roman" w:eastAsia="Times New Roman" w:hAnsi="Times New Roman" w:cs="Times New Roman"/>
          <w:noProof/>
          <w:sz w:val="24"/>
          <w:szCs w:val="24"/>
        </w:rPr>
        <w:t>r</w:t>
      </w:r>
      <w:r w:rsidR="004A0289" w:rsidRPr="00B35035">
        <w:rPr>
          <w:rFonts w:ascii="Times New Roman" w:eastAsia="Times New Roman" w:hAnsi="Times New Roman" w:cs="Times New Roman"/>
          <w:noProof/>
          <w:sz w:val="24"/>
          <w:szCs w:val="24"/>
        </w:rPr>
        <w:t>ic</w:t>
      </w:r>
      <w:r w:rsidR="00711AFA" w:rsidRPr="00B35035">
        <w:rPr>
          <w:rFonts w:ascii="Times New Roman" w:eastAsia="Times New Roman" w:hAnsi="Times New Roman" w:cs="Times New Roman"/>
          <w:noProof/>
          <w:sz w:val="24"/>
          <w:szCs w:val="24"/>
        </w:rPr>
        <w:t xml:space="preserve"> Regulation</w:t>
      </w:r>
      <w:r w:rsidR="00F52B5E" w:rsidRPr="00B35035">
        <w:rPr>
          <w:rFonts w:ascii="Times New Roman" w:hAnsi="Times New Roman"/>
          <w:noProof/>
          <w:sz w:val="24"/>
          <w:szCs w:val="24"/>
        </w:rPr>
        <w:t>’</w:t>
      </w:r>
      <w:r w:rsidR="00711AFA" w:rsidRPr="00B35035">
        <w:rPr>
          <w:rFonts w:ascii="Times New Roman" w:eastAsia="Times New Roman" w:hAnsi="Times New Roman" w:cs="Times New Roman"/>
          <w:noProof/>
          <w:sz w:val="24"/>
          <w:szCs w:val="24"/>
        </w:rPr>
        <w:t>)</w:t>
      </w:r>
      <w:r w:rsidRPr="00B35035">
        <w:rPr>
          <w:rFonts w:ascii="Times New Roman" w:eastAsia="Times New Roman" w:hAnsi="Times New Roman" w:cs="Times New Roman"/>
          <w:noProof/>
          <w:sz w:val="24"/>
          <w:szCs w:val="24"/>
          <w:vertAlign w:val="superscript"/>
        </w:rPr>
        <w:footnoteReference w:id="6"/>
      </w:r>
      <w:r w:rsidR="004D63EA"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 xml:space="preserve">and </w:t>
      </w:r>
      <w:r w:rsidR="008C0D9A" w:rsidRPr="00B35035">
        <w:rPr>
          <w:rFonts w:ascii="Times New Roman" w:eastAsia="Times New Roman" w:hAnsi="Times New Roman" w:cs="Times New Roman"/>
          <w:noProof/>
          <w:sz w:val="24"/>
          <w:szCs w:val="24"/>
        </w:rPr>
        <w:t>R</w:t>
      </w:r>
      <w:r w:rsidR="00A53B35" w:rsidRPr="00B35035">
        <w:rPr>
          <w:rFonts w:ascii="Times New Roman" w:eastAsia="Times New Roman" w:hAnsi="Times New Roman" w:cs="Times New Roman"/>
          <w:noProof/>
          <w:sz w:val="24"/>
          <w:szCs w:val="24"/>
        </w:rPr>
        <w:t xml:space="preserve">egulation </w:t>
      </w:r>
      <w:r w:rsidR="008C0D9A" w:rsidRPr="00B35035">
        <w:rPr>
          <w:rFonts w:ascii="Times New Roman" w:eastAsia="Times New Roman" w:hAnsi="Times New Roman" w:cs="Times New Roman"/>
          <w:noProof/>
          <w:sz w:val="24"/>
          <w:szCs w:val="24"/>
        </w:rPr>
        <w:t xml:space="preserve">(EC) No 141/2000 </w:t>
      </w:r>
      <w:r w:rsidR="00A53B35" w:rsidRPr="00B35035">
        <w:rPr>
          <w:rFonts w:ascii="Times New Roman" w:eastAsia="Times New Roman" w:hAnsi="Times New Roman" w:cs="Times New Roman"/>
          <w:noProof/>
          <w:sz w:val="24"/>
          <w:szCs w:val="24"/>
        </w:rPr>
        <w:t>on medicines</w:t>
      </w:r>
      <w:r w:rsidR="00444F7A"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for rare diseases</w:t>
      </w:r>
      <w:r w:rsidR="00711AFA" w:rsidRPr="00B35035">
        <w:rPr>
          <w:rFonts w:ascii="Times New Roman" w:eastAsia="Times New Roman" w:hAnsi="Times New Roman" w:cs="Times New Roman"/>
          <w:noProof/>
          <w:sz w:val="24"/>
          <w:szCs w:val="24"/>
        </w:rPr>
        <w:t xml:space="preserve"> (</w:t>
      </w:r>
      <w:r w:rsidR="00AF6A40" w:rsidRPr="00B35035">
        <w:rPr>
          <w:rFonts w:ascii="Times New Roman" w:hAnsi="Times New Roman"/>
          <w:noProof/>
          <w:sz w:val="24"/>
          <w:szCs w:val="24"/>
        </w:rPr>
        <w:t>‘</w:t>
      </w:r>
      <w:r w:rsidR="004A0289" w:rsidRPr="00B35035">
        <w:rPr>
          <w:rFonts w:ascii="Times New Roman" w:eastAsia="Times New Roman" w:hAnsi="Times New Roman" w:cs="Times New Roman"/>
          <w:noProof/>
          <w:sz w:val="24"/>
          <w:szCs w:val="24"/>
        </w:rPr>
        <w:t>Orphan</w:t>
      </w:r>
      <w:r w:rsidR="00711AFA" w:rsidRPr="00B35035">
        <w:rPr>
          <w:rFonts w:ascii="Times New Roman" w:eastAsia="Times New Roman" w:hAnsi="Times New Roman" w:cs="Times New Roman"/>
          <w:noProof/>
          <w:sz w:val="24"/>
          <w:szCs w:val="24"/>
        </w:rPr>
        <w:t xml:space="preserve"> Regulation</w:t>
      </w:r>
      <w:r w:rsidR="00F52B5E" w:rsidRPr="00B35035">
        <w:rPr>
          <w:rFonts w:ascii="Times New Roman" w:hAnsi="Times New Roman"/>
          <w:noProof/>
          <w:sz w:val="24"/>
          <w:szCs w:val="24"/>
        </w:rPr>
        <w:t>’</w:t>
      </w:r>
      <w:r w:rsidR="00711AFA" w:rsidRPr="00B35035">
        <w:rPr>
          <w:rFonts w:ascii="Times New Roman" w:eastAsia="Times New Roman" w:hAnsi="Times New Roman" w:cs="Times New Roman"/>
          <w:noProof/>
          <w:sz w:val="24"/>
          <w:szCs w:val="24"/>
        </w:rPr>
        <w:t>)</w:t>
      </w:r>
      <w:r w:rsidRPr="00B35035">
        <w:rPr>
          <w:rFonts w:ascii="Times New Roman" w:eastAsia="Times New Roman" w:hAnsi="Times New Roman" w:cs="Times New Roman"/>
          <w:noProof/>
          <w:sz w:val="24"/>
          <w:szCs w:val="24"/>
          <w:vertAlign w:val="superscript"/>
        </w:rPr>
        <w:footnoteReference w:id="7"/>
      </w:r>
      <w:r w:rsidRPr="00B35035">
        <w:rPr>
          <w:rFonts w:ascii="Times New Roman" w:eastAsia="Times New Roman" w:hAnsi="Times New Roman" w:cs="Times New Roman"/>
          <w:noProof/>
          <w:sz w:val="24"/>
          <w:szCs w:val="24"/>
        </w:rPr>
        <w:t>.</w:t>
      </w:r>
      <w:r w:rsidR="003E6F62" w:rsidRPr="00B35035">
        <w:rPr>
          <w:noProof/>
        </w:rPr>
        <w:t xml:space="preserve"> </w:t>
      </w:r>
      <w:r w:rsidR="00AE60BE" w:rsidRPr="00B35035">
        <w:rPr>
          <w:rFonts w:ascii="Times New Roman" w:eastAsia="Times New Roman" w:hAnsi="Times New Roman" w:cs="Times New Roman"/>
          <w:noProof/>
          <w:sz w:val="24"/>
          <w:szCs w:val="24"/>
        </w:rPr>
        <w:t>In addition, t</w:t>
      </w:r>
      <w:r w:rsidR="003E6F62" w:rsidRPr="00B35035">
        <w:rPr>
          <w:rFonts w:ascii="Times New Roman" w:eastAsia="Times New Roman" w:hAnsi="Times New Roman" w:cs="Times New Roman"/>
          <w:noProof/>
          <w:sz w:val="24"/>
          <w:szCs w:val="24"/>
        </w:rPr>
        <w:t>he Commission is proposing a Council Recommendation on AMR to complement and strengthen the EU</w:t>
      </w:r>
      <w:r w:rsidR="002C27A9" w:rsidRPr="00B35035">
        <w:rPr>
          <w:rFonts w:ascii="Times New Roman" w:eastAsia="Times New Roman" w:hAnsi="Times New Roman" w:cs="Times New Roman"/>
          <w:noProof/>
          <w:sz w:val="24"/>
          <w:szCs w:val="24"/>
        </w:rPr>
        <w:t>’s</w:t>
      </w:r>
      <w:r w:rsidR="003E6F62" w:rsidRPr="00B35035">
        <w:rPr>
          <w:rFonts w:ascii="Times New Roman" w:eastAsia="Times New Roman" w:hAnsi="Times New Roman" w:cs="Times New Roman"/>
          <w:noProof/>
          <w:sz w:val="24"/>
          <w:szCs w:val="24"/>
        </w:rPr>
        <w:t xml:space="preserve"> response</w:t>
      </w:r>
      <w:r w:rsidR="00CC57F3" w:rsidRPr="00B35035">
        <w:rPr>
          <w:rFonts w:ascii="Times New Roman" w:eastAsia="Times New Roman" w:hAnsi="Times New Roman" w:cs="Times New Roman"/>
          <w:noProof/>
          <w:sz w:val="24"/>
          <w:szCs w:val="24"/>
        </w:rPr>
        <w:t>.</w:t>
      </w:r>
    </w:p>
    <w:p w14:paraId="7D55938A" w14:textId="77777777" w:rsidR="003B02A0" w:rsidRPr="00B35035" w:rsidRDefault="00510344" w:rsidP="009D6577">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R</w:t>
      </w:r>
      <w:r w:rsidR="008E08D9" w:rsidRPr="00B35035">
        <w:rPr>
          <w:rFonts w:ascii="Times New Roman" w:eastAsia="Times New Roman" w:hAnsi="Times New Roman" w:cs="Times New Roman"/>
          <w:noProof/>
          <w:sz w:val="24"/>
          <w:szCs w:val="24"/>
        </w:rPr>
        <w:t>eform</w:t>
      </w:r>
      <w:r w:rsidRPr="00B35035">
        <w:rPr>
          <w:rFonts w:ascii="Times New Roman" w:eastAsia="Times New Roman" w:hAnsi="Times New Roman" w:cs="Times New Roman"/>
          <w:noProof/>
          <w:sz w:val="24"/>
          <w:szCs w:val="24"/>
        </w:rPr>
        <w:t>ing</w:t>
      </w:r>
      <w:r w:rsidR="008E08D9" w:rsidRPr="00B35035">
        <w:rPr>
          <w:rFonts w:ascii="Times New Roman" w:eastAsia="Times New Roman" w:hAnsi="Times New Roman" w:cs="Times New Roman"/>
          <w:noProof/>
          <w:sz w:val="24"/>
          <w:szCs w:val="24"/>
        </w:rPr>
        <w:t xml:space="preserve"> the pharmaceutical legislation is </w:t>
      </w:r>
      <w:r w:rsidR="00220729" w:rsidRPr="00B35035">
        <w:rPr>
          <w:rFonts w:ascii="Times New Roman" w:eastAsia="Times New Roman" w:hAnsi="Times New Roman" w:cs="Times New Roman"/>
          <w:noProof/>
          <w:sz w:val="24"/>
          <w:szCs w:val="24"/>
        </w:rPr>
        <w:t xml:space="preserve">an </w:t>
      </w:r>
      <w:r w:rsidR="008E08D9" w:rsidRPr="00B35035">
        <w:rPr>
          <w:rFonts w:ascii="Times New Roman" w:eastAsia="Times New Roman" w:hAnsi="Times New Roman" w:cs="Times New Roman"/>
          <w:noProof/>
          <w:sz w:val="24"/>
          <w:szCs w:val="24"/>
        </w:rPr>
        <w:t>opportunity to create a patient-centred,</w:t>
      </w:r>
      <w:r w:rsidR="00DF2467" w:rsidRPr="00B35035">
        <w:rPr>
          <w:rFonts w:ascii="Times New Roman" w:eastAsia="Times New Roman" w:hAnsi="Times New Roman" w:cs="Times New Roman"/>
          <w:noProof/>
          <w:sz w:val="24"/>
          <w:szCs w:val="24"/>
        </w:rPr>
        <w:t xml:space="preserve"> forward-</w:t>
      </w:r>
      <w:r w:rsidR="008E08D9" w:rsidRPr="00B35035">
        <w:rPr>
          <w:rFonts w:ascii="Times New Roman" w:eastAsia="Times New Roman" w:hAnsi="Times New Roman" w:cs="Times New Roman"/>
          <w:noProof/>
          <w:sz w:val="24"/>
          <w:szCs w:val="24"/>
        </w:rPr>
        <w:t>looking</w:t>
      </w:r>
      <w:r w:rsidR="00A53B35" w:rsidRPr="00B35035">
        <w:rPr>
          <w:rFonts w:ascii="Times New Roman" w:eastAsia="Times New Roman" w:hAnsi="Times New Roman" w:cs="Times New Roman"/>
          <w:noProof/>
          <w:sz w:val="24"/>
          <w:szCs w:val="24"/>
        </w:rPr>
        <w:t>,</w:t>
      </w:r>
      <w:r w:rsidR="008E08D9" w:rsidRPr="00B35035">
        <w:rPr>
          <w:rFonts w:ascii="Times New Roman" w:eastAsia="Times New Roman" w:hAnsi="Times New Roman" w:cs="Times New Roman"/>
          <w:noProof/>
          <w:sz w:val="24"/>
          <w:szCs w:val="24"/>
        </w:rPr>
        <w:t xml:space="preserve"> and sustainable</w:t>
      </w:r>
      <w:r w:rsidR="008E08D9" w:rsidRPr="00B35035" w:rsidDel="00BF4A93">
        <w:rPr>
          <w:rFonts w:ascii="Times New Roman" w:eastAsia="Times New Roman" w:hAnsi="Times New Roman" w:cs="Times New Roman"/>
          <w:noProof/>
          <w:sz w:val="24"/>
          <w:szCs w:val="24"/>
        </w:rPr>
        <w:t xml:space="preserve"> </w:t>
      </w:r>
      <w:r w:rsidR="008E08D9" w:rsidRPr="00B35035">
        <w:rPr>
          <w:rFonts w:ascii="Times New Roman" w:eastAsia="Times New Roman" w:hAnsi="Times New Roman" w:cs="Times New Roman"/>
          <w:noProof/>
          <w:sz w:val="24"/>
          <w:szCs w:val="24"/>
        </w:rPr>
        <w:t>framework</w:t>
      </w:r>
      <w:r w:rsidR="00A53B35" w:rsidRPr="00B35035">
        <w:rPr>
          <w:rFonts w:ascii="Times New Roman" w:eastAsia="Times New Roman" w:hAnsi="Times New Roman" w:cs="Times New Roman"/>
          <w:noProof/>
          <w:sz w:val="24"/>
          <w:szCs w:val="24"/>
        </w:rPr>
        <w:t xml:space="preserve"> that brings benefits for patients, our society and healthcare systems in Europe while ensuring the EU industry remains globally competitive</w:t>
      </w:r>
      <w:r w:rsidR="008E08D9"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 xml:space="preserve">It will </w:t>
      </w:r>
      <w:r w:rsidR="008E08D9" w:rsidRPr="00B35035">
        <w:rPr>
          <w:rFonts w:ascii="Times New Roman" w:eastAsia="Times New Roman" w:hAnsi="Times New Roman" w:cs="Times New Roman"/>
          <w:noProof/>
          <w:sz w:val="24"/>
          <w:szCs w:val="24"/>
        </w:rPr>
        <w:t xml:space="preserve">require cooperation between different stakeholders to </w:t>
      </w:r>
      <w:r w:rsidR="00E57B0C" w:rsidRPr="00B35035">
        <w:rPr>
          <w:rFonts w:ascii="Times New Roman" w:eastAsia="Times New Roman" w:hAnsi="Times New Roman" w:cs="Times New Roman"/>
          <w:noProof/>
          <w:sz w:val="24"/>
          <w:szCs w:val="24"/>
        </w:rPr>
        <w:t>bring about positive</w:t>
      </w:r>
      <w:r w:rsidR="008E08D9" w:rsidRPr="00B35035">
        <w:rPr>
          <w:rFonts w:ascii="Times New Roman" w:eastAsia="Times New Roman" w:hAnsi="Times New Roman" w:cs="Times New Roman"/>
          <w:noProof/>
          <w:sz w:val="24"/>
          <w:szCs w:val="24"/>
        </w:rPr>
        <w:t xml:space="preserve"> change. The role of industry </w:t>
      </w:r>
      <w:r w:rsidR="00C620F5" w:rsidRPr="00B35035">
        <w:rPr>
          <w:rFonts w:ascii="Times New Roman" w:eastAsia="Times New Roman" w:hAnsi="Times New Roman" w:cs="Times New Roman"/>
          <w:noProof/>
          <w:sz w:val="24"/>
          <w:szCs w:val="24"/>
        </w:rPr>
        <w:t xml:space="preserve">will be </w:t>
      </w:r>
      <w:r w:rsidR="008E08D9" w:rsidRPr="00B35035">
        <w:rPr>
          <w:rFonts w:ascii="Times New Roman" w:eastAsia="Times New Roman" w:hAnsi="Times New Roman" w:cs="Times New Roman"/>
          <w:noProof/>
          <w:sz w:val="24"/>
          <w:szCs w:val="24"/>
        </w:rPr>
        <w:t xml:space="preserve">fundamental, both </w:t>
      </w:r>
      <w:r w:rsidR="00A53B35" w:rsidRPr="00B35035">
        <w:rPr>
          <w:rFonts w:ascii="Times New Roman" w:eastAsia="Times New Roman" w:hAnsi="Times New Roman" w:cs="Times New Roman"/>
          <w:noProof/>
          <w:sz w:val="24"/>
          <w:szCs w:val="24"/>
        </w:rPr>
        <w:t xml:space="preserve">for </w:t>
      </w:r>
      <w:r w:rsidR="00E57B0C" w:rsidRPr="00B35035">
        <w:rPr>
          <w:rFonts w:ascii="Times New Roman" w:eastAsia="Times New Roman" w:hAnsi="Times New Roman" w:cs="Times New Roman"/>
          <w:noProof/>
          <w:sz w:val="24"/>
          <w:szCs w:val="24"/>
        </w:rPr>
        <w:t>meeting</w:t>
      </w:r>
      <w:r w:rsidR="008E08D9" w:rsidRPr="00B35035">
        <w:rPr>
          <w:rFonts w:ascii="Times New Roman" w:eastAsia="Times New Roman" w:hAnsi="Times New Roman" w:cs="Times New Roman"/>
          <w:noProof/>
          <w:sz w:val="24"/>
          <w:szCs w:val="24"/>
        </w:rPr>
        <w:t xml:space="preserve"> patients</w:t>
      </w:r>
      <w:r w:rsidRPr="00B35035">
        <w:rPr>
          <w:rFonts w:ascii="Times New Roman" w:eastAsia="Times New Roman" w:hAnsi="Times New Roman" w:cs="Times New Roman"/>
          <w:noProof/>
          <w:sz w:val="24"/>
          <w:szCs w:val="24"/>
        </w:rPr>
        <w:t>’</w:t>
      </w:r>
      <w:r w:rsidR="00E137A9" w:rsidRPr="00B35035">
        <w:rPr>
          <w:rFonts w:ascii="Times New Roman" w:eastAsia="Times New Roman" w:hAnsi="Times New Roman" w:cs="Times New Roman"/>
          <w:noProof/>
          <w:sz w:val="24"/>
          <w:szCs w:val="24"/>
        </w:rPr>
        <w:t xml:space="preserve"> </w:t>
      </w:r>
      <w:r w:rsidR="00E57B0C" w:rsidRPr="00B35035">
        <w:rPr>
          <w:rFonts w:ascii="Times New Roman" w:eastAsia="Times New Roman" w:hAnsi="Times New Roman" w:cs="Times New Roman"/>
          <w:noProof/>
          <w:sz w:val="24"/>
          <w:szCs w:val="24"/>
        </w:rPr>
        <w:t>needs and</w:t>
      </w:r>
      <w:r w:rsidR="008E08D9" w:rsidRPr="00B35035">
        <w:rPr>
          <w:rFonts w:ascii="Times New Roman" w:eastAsia="Times New Roman" w:hAnsi="Times New Roman" w:cs="Times New Roman"/>
          <w:noProof/>
          <w:sz w:val="24"/>
          <w:szCs w:val="24"/>
        </w:rPr>
        <w:t xml:space="preserve"> </w:t>
      </w:r>
      <w:r w:rsidR="00A53B35" w:rsidRPr="00B35035">
        <w:rPr>
          <w:rFonts w:ascii="Times New Roman" w:eastAsia="Times New Roman" w:hAnsi="Times New Roman" w:cs="Times New Roman"/>
          <w:noProof/>
          <w:sz w:val="24"/>
          <w:szCs w:val="24"/>
        </w:rPr>
        <w:t xml:space="preserve">for </w:t>
      </w:r>
      <w:r w:rsidR="008E08D9" w:rsidRPr="00B35035">
        <w:rPr>
          <w:rFonts w:ascii="Times New Roman" w:eastAsia="Times New Roman" w:hAnsi="Times New Roman" w:cs="Times New Roman"/>
          <w:noProof/>
          <w:sz w:val="24"/>
          <w:szCs w:val="24"/>
        </w:rPr>
        <w:t>driv</w:t>
      </w:r>
      <w:r w:rsidR="00A53B35" w:rsidRPr="00B35035">
        <w:rPr>
          <w:rFonts w:ascii="Times New Roman" w:eastAsia="Times New Roman" w:hAnsi="Times New Roman" w:cs="Times New Roman"/>
          <w:noProof/>
          <w:sz w:val="24"/>
          <w:szCs w:val="24"/>
        </w:rPr>
        <w:t>ing</w:t>
      </w:r>
      <w:r w:rsidR="008E08D9" w:rsidRPr="00B35035">
        <w:rPr>
          <w:rFonts w:ascii="Times New Roman" w:eastAsia="Times New Roman" w:hAnsi="Times New Roman" w:cs="Times New Roman"/>
          <w:noProof/>
          <w:sz w:val="24"/>
          <w:szCs w:val="24"/>
        </w:rPr>
        <w:t xml:space="preserve"> innovation and competitiveness, in an area where the EU must </w:t>
      </w:r>
      <w:r w:rsidR="001A18AE" w:rsidRPr="00B35035">
        <w:rPr>
          <w:rFonts w:ascii="Times New Roman" w:eastAsia="Times New Roman" w:hAnsi="Times New Roman" w:cs="Times New Roman"/>
          <w:noProof/>
          <w:sz w:val="24"/>
          <w:szCs w:val="24"/>
        </w:rPr>
        <w:t>maintain its global leadership</w:t>
      </w:r>
      <w:r w:rsidR="00DB2C64" w:rsidRPr="00B35035">
        <w:rPr>
          <w:rFonts w:ascii="Times New Roman" w:eastAsia="Times New Roman" w:hAnsi="Times New Roman" w:cs="Times New Roman"/>
          <w:noProof/>
          <w:sz w:val="24"/>
          <w:szCs w:val="24"/>
        </w:rPr>
        <w:t xml:space="preserve"> and strengthen its resilience</w:t>
      </w:r>
      <w:r w:rsidR="001A18AE" w:rsidRPr="00B35035">
        <w:rPr>
          <w:rFonts w:ascii="Times New Roman" w:eastAsia="Times New Roman" w:hAnsi="Times New Roman" w:cs="Times New Roman"/>
          <w:noProof/>
          <w:sz w:val="24"/>
          <w:szCs w:val="24"/>
        </w:rPr>
        <w:t>.</w:t>
      </w:r>
      <w:r w:rsidR="00E55891" w:rsidRPr="00B35035">
        <w:rPr>
          <w:rFonts w:ascii="Times New Roman" w:eastAsia="Times New Roman" w:hAnsi="Times New Roman" w:cs="Times New Roman"/>
          <w:noProof/>
          <w:sz w:val="24"/>
          <w:szCs w:val="24"/>
        </w:rPr>
        <w:t xml:space="preserve"> </w:t>
      </w:r>
      <w:r w:rsidR="001C27B3" w:rsidRPr="00B35035">
        <w:rPr>
          <w:rFonts w:ascii="Times New Roman" w:eastAsia="Times New Roman" w:hAnsi="Times New Roman" w:cs="Times New Roman"/>
          <w:noProof/>
          <w:sz w:val="24"/>
          <w:szCs w:val="24"/>
        </w:rPr>
        <w:t>The proposed reform draws on extensive consultations of all relevant stakeholders</w:t>
      </w:r>
      <w:r w:rsidR="001C27B3" w:rsidRPr="00B35035">
        <w:rPr>
          <w:rStyle w:val="FootnoteReference"/>
          <w:rFonts w:ascii="Times New Roman" w:eastAsia="Times New Roman" w:hAnsi="Times New Roman" w:cs="Times New Roman"/>
          <w:noProof/>
          <w:sz w:val="24"/>
          <w:szCs w:val="24"/>
        </w:rPr>
        <w:footnoteReference w:id="8"/>
      </w:r>
      <w:r w:rsidR="001C27B3" w:rsidRPr="00B35035">
        <w:rPr>
          <w:rFonts w:ascii="Times New Roman" w:eastAsia="Times New Roman" w:hAnsi="Times New Roman" w:cs="Times New Roman"/>
          <w:noProof/>
          <w:sz w:val="24"/>
          <w:szCs w:val="24"/>
        </w:rPr>
        <w:t>.</w:t>
      </w:r>
    </w:p>
    <w:p w14:paraId="35292579" w14:textId="6554B2A0" w:rsidR="00216FDA" w:rsidRPr="00B35035" w:rsidRDefault="00216FDA" w:rsidP="00216FDA">
      <w:pPr>
        <w:spacing w:after="24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This Communication provides an overview of the key elements in the proposed reform of the pharmaceutical legislation and the proposed Council Recommendation on AMR.</w:t>
      </w:r>
    </w:p>
    <w:p w14:paraId="44A17E90" w14:textId="77777777" w:rsidR="00E36FD2" w:rsidRPr="00B35035" w:rsidRDefault="00E36FD2" w:rsidP="00E36FD2">
      <w:pPr>
        <w:pStyle w:val="Heading1"/>
        <w:numPr>
          <w:ilvl w:val="0"/>
          <w:numId w:val="1"/>
        </w:numPr>
        <w:spacing w:before="0"/>
        <w:ind w:left="567" w:hanging="567"/>
        <w:rPr>
          <w:rFonts w:ascii="Times New Roman" w:hAnsi="Times New Roman" w:cs="Times New Roman"/>
          <w:b/>
          <w:bCs/>
          <w:noProof/>
          <w:color w:val="auto"/>
          <w:sz w:val="24"/>
          <w:szCs w:val="24"/>
        </w:rPr>
      </w:pPr>
      <w:r w:rsidRPr="00B35035">
        <w:rPr>
          <w:rFonts w:ascii="Times New Roman" w:hAnsi="Times New Roman" w:cs="Times New Roman"/>
          <w:b/>
          <w:bCs/>
          <w:noProof/>
          <w:color w:val="auto"/>
          <w:sz w:val="24"/>
          <w:szCs w:val="24"/>
        </w:rPr>
        <w:t xml:space="preserve">A reform to deliver </w:t>
      </w:r>
      <w:r w:rsidR="00220729" w:rsidRPr="00B35035">
        <w:rPr>
          <w:rFonts w:ascii="Times New Roman" w:hAnsi="Times New Roman" w:cs="Times New Roman"/>
          <w:b/>
          <w:bCs/>
          <w:noProof/>
          <w:color w:val="auto"/>
          <w:sz w:val="24"/>
          <w:szCs w:val="24"/>
        </w:rPr>
        <w:t xml:space="preserve">better </w:t>
      </w:r>
      <w:r w:rsidRPr="00B35035">
        <w:rPr>
          <w:rFonts w:ascii="Times New Roman" w:hAnsi="Times New Roman" w:cs="Times New Roman"/>
          <w:b/>
          <w:bCs/>
          <w:noProof/>
          <w:color w:val="auto"/>
          <w:sz w:val="24"/>
          <w:szCs w:val="24"/>
        </w:rPr>
        <w:t>access and a</w:t>
      </w:r>
      <w:r w:rsidR="00955FF0" w:rsidRPr="00B35035">
        <w:rPr>
          <w:rFonts w:ascii="Times New Roman" w:hAnsi="Times New Roman" w:cs="Times New Roman"/>
          <w:b/>
          <w:bCs/>
          <w:noProof/>
          <w:color w:val="auto"/>
          <w:sz w:val="24"/>
          <w:szCs w:val="24"/>
        </w:rPr>
        <w:t>ffordability</w:t>
      </w:r>
      <w:r w:rsidRPr="00B35035">
        <w:rPr>
          <w:rFonts w:ascii="Times New Roman" w:hAnsi="Times New Roman" w:cs="Times New Roman"/>
          <w:b/>
          <w:bCs/>
          <w:noProof/>
          <w:color w:val="auto"/>
          <w:sz w:val="24"/>
          <w:szCs w:val="24"/>
        </w:rPr>
        <w:t xml:space="preserve"> of medicines </w:t>
      </w:r>
      <w:r w:rsidR="00220729" w:rsidRPr="00B35035">
        <w:rPr>
          <w:rFonts w:ascii="Times New Roman" w:hAnsi="Times New Roman" w:cs="Times New Roman"/>
          <w:b/>
          <w:bCs/>
          <w:noProof/>
          <w:color w:val="auto"/>
          <w:sz w:val="24"/>
          <w:szCs w:val="24"/>
        </w:rPr>
        <w:t>for</w:t>
      </w:r>
      <w:r w:rsidRPr="00B35035">
        <w:rPr>
          <w:rFonts w:ascii="Times New Roman" w:hAnsi="Times New Roman" w:cs="Times New Roman"/>
          <w:b/>
          <w:bCs/>
          <w:noProof/>
          <w:color w:val="auto"/>
          <w:sz w:val="24"/>
          <w:szCs w:val="24"/>
        </w:rPr>
        <w:t xml:space="preserve"> patients across the EU</w:t>
      </w:r>
    </w:p>
    <w:p w14:paraId="02812312" w14:textId="77777777" w:rsidR="00E36FD2" w:rsidRPr="00B35035" w:rsidRDefault="00E36FD2" w:rsidP="00530377">
      <w:pPr>
        <w:pStyle w:val="Heading2"/>
        <w:spacing w:after="120"/>
        <w:rPr>
          <w:rFonts w:ascii="Times New Roman" w:eastAsia="Times New Roman" w:hAnsi="Times New Roman" w:cs="Times New Roman"/>
          <w:b/>
          <w:bCs/>
          <w:noProof/>
          <w:color w:val="auto"/>
          <w:sz w:val="24"/>
          <w:szCs w:val="24"/>
        </w:rPr>
      </w:pPr>
      <w:r w:rsidRPr="00B35035">
        <w:rPr>
          <w:rFonts w:ascii="Times New Roman" w:eastAsia="Times New Roman" w:hAnsi="Times New Roman" w:cs="Times New Roman"/>
          <w:b/>
          <w:bCs/>
          <w:noProof/>
          <w:color w:val="auto"/>
          <w:sz w:val="24"/>
          <w:szCs w:val="24"/>
        </w:rPr>
        <w:t xml:space="preserve">Promoting timely </w:t>
      </w:r>
      <w:r w:rsidR="00B92747" w:rsidRPr="00B35035">
        <w:rPr>
          <w:rFonts w:ascii="Times New Roman" w:eastAsia="Times New Roman" w:hAnsi="Times New Roman" w:cs="Times New Roman"/>
          <w:b/>
          <w:bCs/>
          <w:noProof/>
          <w:color w:val="auto"/>
          <w:sz w:val="24"/>
          <w:szCs w:val="24"/>
        </w:rPr>
        <w:t>and equitable</w:t>
      </w:r>
      <w:r w:rsidR="00B92747" w:rsidRPr="00B35035" w:rsidDel="00B92747">
        <w:rPr>
          <w:rFonts w:ascii="Times New Roman" w:eastAsia="Times New Roman" w:hAnsi="Times New Roman" w:cs="Times New Roman"/>
          <w:b/>
          <w:bCs/>
          <w:noProof/>
          <w:color w:val="auto"/>
          <w:sz w:val="24"/>
          <w:szCs w:val="24"/>
        </w:rPr>
        <w:t xml:space="preserve"> </w:t>
      </w:r>
      <w:r w:rsidRPr="00B35035">
        <w:rPr>
          <w:rFonts w:ascii="Times New Roman" w:eastAsia="Times New Roman" w:hAnsi="Times New Roman" w:cs="Times New Roman"/>
          <w:b/>
          <w:bCs/>
          <w:noProof/>
          <w:color w:val="auto"/>
          <w:sz w:val="24"/>
          <w:szCs w:val="24"/>
        </w:rPr>
        <w:t>patient access to medicines</w:t>
      </w:r>
    </w:p>
    <w:p w14:paraId="2F2B2B54" w14:textId="0316DE72" w:rsidR="00E36FD2" w:rsidRPr="00B35035" w:rsidRDefault="00D10590" w:rsidP="00F91597">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A central</w:t>
      </w:r>
      <w:r w:rsidR="00502D33" w:rsidRPr="00B35035">
        <w:rPr>
          <w:rFonts w:ascii="Times New Roman" w:eastAsia="Times New Roman" w:hAnsi="Times New Roman" w:cs="Times New Roman"/>
          <w:noProof/>
          <w:sz w:val="24"/>
          <w:szCs w:val="24"/>
        </w:rPr>
        <w:t xml:space="preserve"> objective of the reform is to e</w:t>
      </w:r>
      <w:r w:rsidR="00950992" w:rsidRPr="00B35035">
        <w:rPr>
          <w:rFonts w:ascii="Times New Roman" w:eastAsia="Times New Roman" w:hAnsi="Times New Roman" w:cs="Times New Roman"/>
          <w:noProof/>
          <w:sz w:val="24"/>
          <w:szCs w:val="24"/>
        </w:rPr>
        <w:t>nsur</w:t>
      </w:r>
      <w:r w:rsidR="00502D33" w:rsidRPr="00B35035">
        <w:rPr>
          <w:rFonts w:ascii="Times New Roman" w:eastAsia="Times New Roman" w:hAnsi="Times New Roman" w:cs="Times New Roman"/>
          <w:noProof/>
          <w:sz w:val="24"/>
          <w:szCs w:val="24"/>
        </w:rPr>
        <w:t>e</w:t>
      </w:r>
      <w:r w:rsidR="00950992" w:rsidRPr="00B35035">
        <w:rPr>
          <w:rFonts w:ascii="Times New Roman" w:eastAsia="Times New Roman" w:hAnsi="Times New Roman" w:cs="Times New Roman"/>
          <w:noProof/>
          <w:sz w:val="24"/>
          <w:szCs w:val="24"/>
        </w:rPr>
        <w:t xml:space="preserve"> that </w:t>
      </w:r>
      <w:r w:rsidR="001E0482" w:rsidRPr="00B35035">
        <w:rPr>
          <w:rFonts w:ascii="Times New Roman" w:eastAsia="Times New Roman" w:hAnsi="Times New Roman" w:cs="Times New Roman"/>
          <w:noProof/>
          <w:sz w:val="24"/>
          <w:szCs w:val="24"/>
        </w:rPr>
        <w:t xml:space="preserve">all </w:t>
      </w:r>
      <w:r w:rsidR="00950992" w:rsidRPr="00B35035">
        <w:rPr>
          <w:rFonts w:ascii="Times New Roman" w:eastAsia="Times New Roman" w:hAnsi="Times New Roman" w:cs="Times New Roman"/>
          <w:noProof/>
          <w:sz w:val="24"/>
          <w:szCs w:val="24"/>
        </w:rPr>
        <w:t xml:space="preserve">patients across the EU have </w:t>
      </w:r>
      <w:r w:rsidR="00CC20AF" w:rsidRPr="00B35035">
        <w:rPr>
          <w:rFonts w:ascii="Times New Roman" w:eastAsia="Times New Roman" w:hAnsi="Times New Roman" w:cs="Times New Roman"/>
          <w:noProof/>
          <w:sz w:val="24"/>
          <w:szCs w:val="24"/>
        </w:rPr>
        <w:t xml:space="preserve">timely and </w:t>
      </w:r>
      <w:r w:rsidR="00950992" w:rsidRPr="00B35035">
        <w:rPr>
          <w:rFonts w:ascii="Times New Roman" w:eastAsia="Times New Roman" w:hAnsi="Times New Roman" w:cs="Times New Roman"/>
          <w:noProof/>
          <w:sz w:val="24"/>
          <w:szCs w:val="24"/>
        </w:rPr>
        <w:t>equ</w:t>
      </w:r>
      <w:r w:rsidR="001E0482" w:rsidRPr="00B35035">
        <w:rPr>
          <w:rFonts w:ascii="Times New Roman" w:eastAsia="Times New Roman" w:hAnsi="Times New Roman" w:cs="Times New Roman"/>
          <w:noProof/>
          <w:sz w:val="24"/>
          <w:szCs w:val="24"/>
        </w:rPr>
        <w:t>itable</w:t>
      </w:r>
      <w:r w:rsidR="00950992" w:rsidRPr="00B35035">
        <w:rPr>
          <w:rFonts w:ascii="Times New Roman" w:eastAsia="Times New Roman" w:hAnsi="Times New Roman" w:cs="Times New Roman"/>
          <w:noProof/>
          <w:sz w:val="24"/>
          <w:szCs w:val="24"/>
        </w:rPr>
        <w:t xml:space="preserve"> access to safe and effective medicines</w:t>
      </w:r>
      <w:r w:rsidR="00EA3478">
        <w:rPr>
          <w:rStyle w:val="FootnoteReference"/>
          <w:rFonts w:ascii="Times New Roman" w:eastAsia="Times New Roman" w:hAnsi="Times New Roman" w:cs="Times New Roman"/>
          <w:noProof/>
          <w:sz w:val="24"/>
          <w:szCs w:val="24"/>
        </w:rPr>
        <w:footnoteReference w:id="9"/>
      </w:r>
      <w:r w:rsidR="00CC20AF" w:rsidRPr="00B35035">
        <w:rPr>
          <w:rFonts w:ascii="Times New Roman" w:eastAsia="Times New Roman" w:hAnsi="Times New Roman" w:cs="Times New Roman"/>
          <w:noProof/>
          <w:sz w:val="24"/>
          <w:szCs w:val="24"/>
        </w:rPr>
        <w:t xml:space="preserve">. </w:t>
      </w:r>
      <w:r w:rsidR="001F7646" w:rsidRPr="00B35035">
        <w:rPr>
          <w:rFonts w:ascii="Times New Roman" w:eastAsia="Times New Roman" w:hAnsi="Times New Roman" w:cs="Times New Roman"/>
          <w:noProof/>
          <w:sz w:val="24"/>
          <w:szCs w:val="24"/>
        </w:rPr>
        <w:t>T</w:t>
      </w:r>
      <w:r w:rsidR="00CC20AF" w:rsidRPr="00B35035">
        <w:rPr>
          <w:rFonts w:ascii="Times New Roman" w:eastAsia="Times New Roman" w:hAnsi="Times New Roman" w:cs="Times New Roman"/>
          <w:noProof/>
          <w:sz w:val="24"/>
          <w:szCs w:val="24"/>
        </w:rPr>
        <w:t>oday</w:t>
      </w:r>
      <w:r w:rsidR="001F7646" w:rsidRPr="00B35035">
        <w:rPr>
          <w:rFonts w:ascii="Times New Roman" w:eastAsia="Times New Roman" w:hAnsi="Times New Roman" w:cs="Times New Roman"/>
          <w:noProof/>
          <w:sz w:val="24"/>
          <w:szCs w:val="24"/>
        </w:rPr>
        <w:t>, this is</w:t>
      </w:r>
      <w:r w:rsidR="00CC20AF" w:rsidRPr="00B35035">
        <w:rPr>
          <w:rFonts w:ascii="Times New Roman" w:eastAsia="Times New Roman" w:hAnsi="Times New Roman" w:cs="Times New Roman"/>
          <w:noProof/>
          <w:sz w:val="24"/>
          <w:szCs w:val="24"/>
        </w:rPr>
        <w:t xml:space="preserve"> </w:t>
      </w:r>
      <w:r w:rsidR="00E36FD2" w:rsidRPr="00B35035">
        <w:rPr>
          <w:rFonts w:ascii="Times New Roman" w:eastAsia="Times New Roman" w:hAnsi="Times New Roman" w:cs="Times New Roman"/>
          <w:noProof/>
          <w:sz w:val="24"/>
          <w:szCs w:val="24"/>
        </w:rPr>
        <w:t>not always the case</w:t>
      </w:r>
      <w:r w:rsidR="001E0482" w:rsidRPr="00B35035">
        <w:rPr>
          <w:rFonts w:ascii="Times New Roman" w:eastAsia="Times New Roman" w:hAnsi="Times New Roman" w:cs="Times New Roman"/>
          <w:noProof/>
          <w:sz w:val="24"/>
          <w:szCs w:val="24"/>
        </w:rPr>
        <w:t>, e</w:t>
      </w:r>
      <w:r w:rsidR="00E36FD2" w:rsidRPr="00B35035">
        <w:rPr>
          <w:rFonts w:ascii="Times New Roman" w:eastAsia="Times New Roman" w:hAnsi="Times New Roman" w:cs="Times New Roman"/>
          <w:noProof/>
          <w:sz w:val="24"/>
          <w:szCs w:val="24"/>
        </w:rPr>
        <w:t xml:space="preserve">specially </w:t>
      </w:r>
      <w:r w:rsidR="00B65B68" w:rsidRPr="00B35035">
        <w:rPr>
          <w:rFonts w:ascii="Times New Roman" w:eastAsia="Times New Roman" w:hAnsi="Times New Roman" w:cs="Times New Roman"/>
          <w:noProof/>
          <w:sz w:val="24"/>
          <w:szCs w:val="24"/>
        </w:rPr>
        <w:t xml:space="preserve">for </w:t>
      </w:r>
      <w:r w:rsidR="00E36FD2" w:rsidRPr="00B35035">
        <w:rPr>
          <w:rFonts w:ascii="Times New Roman" w:eastAsia="Times New Roman" w:hAnsi="Times New Roman" w:cs="Times New Roman"/>
          <w:noProof/>
          <w:sz w:val="24"/>
          <w:szCs w:val="24"/>
        </w:rPr>
        <w:t xml:space="preserve">innovative medicines, </w:t>
      </w:r>
      <w:r w:rsidR="001E0482" w:rsidRPr="00B35035">
        <w:rPr>
          <w:rFonts w:ascii="Times New Roman" w:eastAsia="Times New Roman" w:hAnsi="Times New Roman" w:cs="Times New Roman"/>
          <w:noProof/>
          <w:sz w:val="24"/>
          <w:szCs w:val="24"/>
        </w:rPr>
        <w:t xml:space="preserve">as </w:t>
      </w:r>
      <w:r w:rsidR="00E36FD2" w:rsidRPr="00B35035">
        <w:rPr>
          <w:rFonts w:ascii="Times New Roman" w:eastAsia="Times New Roman" w:hAnsi="Times New Roman" w:cs="Times New Roman"/>
          <w:noProof/>
          <w:sz w:val="24"/>
          <w:szCs w:val="24"/>
        </w:rPr>
        <w:t xml:space="preserve">patient access varies depending on the Member State in which </w:t>
      </w:r>
      <w:r w:rsidRPr="00B35035">
        <w:rPr>
          <w:rFonts w:ascii="Times New Roman" w:eastAsia="Times New Roman" w:hAnsi="Times New Roman" w:cs="Times New Roman"/>
          <w:noProof/>
          <w:sz w:val="24"/>
          <w:szCs w:val="24"/>
        </w:rPr>
        <w:t xml:space="preserve">patients </w:t>
      </w:r>
      <w:r w:rsidR="00E36FD2" w:rsidRPr="00B35035">
        <w:rPr>
          <w:rFonts w:ascii="Times New Roman" w:eastAsia="Times New Roman" w:hAnsi="Times New Roman" w:cs="Times New Roman"/>
          <w:noProof/>
          <w:sz w:val="24"/>
          <w:szCs w:val="24"/>
        </w:rPr>
        <w:t>live</w:t>
      </w:r>
      <w:bookmarkStart w:id="2" w:name="_Ref127783954"/>
      <w:r w:rsidR="00E36FD2" w:rsidRPr="00B35035">
        <w:rPr>
          <w:rFonts w:ascii="Times New Roman" w:hAnsi="Times New Roman" w:cs="Times New Roman"/>
          <w:noProof/>
          <w:sz w:val="24"/>
          <w:szCs w:val="24"/>
          <w:vertAlign w:val="superscript"/>
        </w:rPr>
        <w:footnoteReference w:id="10"/>
      </w:r>
      <w:bookmarkEnd w:id="2"/>
      <w:r w:rsidR="00E36FD2" w:rsidRPr="00B35035">
        <w:rPr>
          <w:rFonts w:ascii="Times New Roman" w:eastAsia="Times New Roman" w:hAnsi="Times New Roman" w:cs="Times New Roman"/>
          <w:noProof/>
          <w:sz w:val="24"/>
          <w:szCs w:val="24"/>
        </w:rPr>
        <w:t>.</w:t>
      </w:r>
    </w:p>
    <w:p w14:paraId="339F6123" w14:textId="779BAE68" w:rsidR="00485613" w:rsidRPr="00B35035" w:rsidRDefault="001E0482" w:rsidP="00F91597">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T</w:t>
      </w:r>
      <w:r w:rsidR="001F7646" w:rsidRPr="00B35035">
        <w:rPr>
          <w:rFonts w:ascii="Times New Roman" w:eastAsia="Times New Roman" w:hAnsi="Times New Roman" w:cs="Times New Roman"/>
          <w:noProof/>
          <w:sz w:val="24"/>
          <w:szCs w:val="24"/>
        </w:rPr>
        <w:t xml:space="preserve">o reach patients, </w:t>
      </w:r>
      <w:r w:rsidRPr="00B35035">
        <w:rPr>
          <w:rFonts w:ascii="Times New Roman" w:eastAsia="Times New Roman" w:hAnsi="Times New Roman" w:cs="Times New Roman"/>
          <w:noProof/>
          <w:sz w:val="24"/>
          <w:szCs w:val="24"/>
        </w:rPr>
        <w:t>medicines require</w:t>
      </w:r>
      <w:r w:rsidR="001F7646" w:rsidRPr="00B35035">
        <w:rPr>
          <w:rFonts w:ascii="Times New Roman" w:eastAsia="Times New Roman" w:hAnsi="Times New Roman" w:cs="Times New Roman"/>
          <w:noProof/>
          <w:sz w:val="24"/>
          <w:szCs w:val="24"/>
        </w:rPr>
        <w:t xml:space="preserve"> a marketing authorisation and </w:t>
      </w:r>
      <w:r w:rsidR="00D10590" w:rsidRPr="00B35035">
        <w:rPr>
          <w:rFonts w:ascii="Times New Roman" w:eastAsia="Times New Roman" w:hAnsi="Times New Roman" w:cs="Times New Roman"/>
          <w:noProof/>
          <w:sz w:val="24"/>
          <w:szCs w:val="24"/>
        </w:rPr>
        <w:t xml:space="preserve">must </w:t>
      </w:r>
      <w:r w:rsidR="001F7646" w:rsidRPr="00B35035">
        <w:rPr>
          <w:rFonts w:ascii="Times New Roman" w:eastAsia="Times New Roman" w:hAnsi="Times New Roman" w:cs="Times New Roman"/>
          <w:noProof/>
          <w:sz w:val="24"/>
          <w:szCs w:val="24"/>
        </w:rPr>
        <w:t xml:space="preserve">be launched on the market by the </w:t>
      </w:r>
      <w:r w:rsidR="00DC7657" w:rsidRPr="00B35035">
        <w:rPr>
          <w:rFonts w:ascii="Times New Roman" w:eastAsia="Times New Roman" w:hAnsi="Times New Roman" w:cs="Times New Roman"/>
          <w:noProof/>
          <w:sz w:val="24"/>
          <w:szCs w:val="24"/>
        </w:rPr>
        <w:t xml:space="preserve">company that holds the </w:t>
      </w:r>
      <w:r w:rsidR="001F7646" w:rsidRPr="00B35035">
        <w:rPr>
          <w:rFonts w:ascii="Times New Roman" w:eastAsia="Times New Roman" w:hAnsi="Times New Roman" w:cs="Times New Roman"/>
          <w:noProof/>
          <w:sz w:val="24"/>
          <w:szCs w:val="24"/>
        </w:rPr>
        <w:t xml:space="preserve">authorisation. </w:t>
      </w:r>
      <w:r w:rsidR="00574B4A" w:rsidRPr="00B35035">
        <w:rPr>
          <w:rFonts w:ascii="Times New Roman" w:eastAsia="Times New Roman" w:hAnsi="Times New Roman" w:cs="Times New Roman"/>
          <w:noProof/>
          <w:sz w:val="24"/>
          <w:szCs w:val="24"/>
        </w:rPr>
        <w:t>M</w:t>
      </w:r>
      <w:r w:rsidR="001F7646" w:rsidRPr="00B35035">
        <w:rPr>
          <w:rFonts w:ascii="Times New Roman" w:eastAsia="Times New Roman" w:hAnsi="Times New Roman" w:cs="Times New Roman"/>
          <w:noProof/>
          <w:sz w:val="24"/>
          <w:szCs w:val="24"/>
        </w:rPr>
        <w:t xml:space="preserve">ost innovative medicines </w:t>
      </w:r>
      <w:r w:rsidRPr="00B35035">
        <w:rPr>
          <w:rFonts w:ascii="Times New Roman" w:eastAsia="Times New Roman" w:hAnsi="Times New Roman" w:cs="Times New Roman"/>
          <w:noProof/>
          <w:sz w:val="24"/>
          <w:szCs w:val="24"/>
        </w:rPr>
        <w:t>receive a</w:t>
      </w:r>
      <w:r w:rsidR="001F7646" w:rsidRPr="00B35035">
        <w:rPr>
          <w:rFonts w:ascii="Times New Roman" w:eastAsia="Times New Roman" w:hAnsi="Times New Roman" w:cs="Times New Roman"/>
          <w:noProof/>
          <w:sz w:val="24"/>
          <w:szCs w:val="24"/>
        </w:rPr>
        <w:t xml:space="preserve"> central</w:t>
      </w:r>
      <w:r w:rsidRPr="00B35035">
        <w:rPr>
          <w:rFonts w:ascii="Times New Roman" w:eastAsia="Times New Roman" w:hAnsi="Times New Roman" w:cs="Times New Roman"/>
          <w:noProof/>
          <w:sz w:val="24"/>
          <w:szCs w:val="24"/>
        </w:rPr>
        <w:t xml:space="preserve"> marketing</w:t>
      </w:r>
      <w:r w:rsidR="001F7646" w:rsidRPr="00B35035">
        <w:rPr>
          <w:rFonts w:ascii="Times New Roman" w:eastAsia="Times New Roman" w:hAnsi="Times New Roman" w:cs="Times New Roman"/>
          <w:noProof/>
          <w:sz w:val="24"/>
          <w:szCs w:val="24"/>
        </w:rPr>
        <w:t xml:space="preserve"> authoris</w:t>
      </w:r>
      <w:r w:rsidRPr="00B35035">
        <w:rPr>
          <w:rFonts w:ascii="Times New Roman" w:eastAsia="Times New Roman" w:hAnsi="Times New Roman" w:cs="Times New Roman"/>
          <w:noProof/>
          <w:sz w:val="24"/>
          <w:szCs w:val="24"/>
        </w:rPr>
        <w:t>ation</w:t>
      </w:r>
      <w:r w:rsidR="001F7646" w:rsidRPr="00B35035">
        <w:rPr>
          <w:rFonts w:ascii="Times New Roman" w:eastAsia="Times New Roman" w:hAnsi="Times New Roman" w:cs="Times New Roman"/>
          <w:noProof/>
          <w:sz w:val="24"/>
          <w:szCs w:val="24"/>
        </w:rPr>
        <w:t xml:space="preserve"> in the EU </w:t>
      </w:r>
      <w:r w:rsidR="000A61AC" w:rsidRPr="00B35035">
        <w:rPr>
          <w:rFonts w:ascii="Times New Roman" w:eastAsia="Times New Roman" w:hAnsi="Times New Roman" w:cs="Times New Roman"/>
          <w:noProof/>
          <w:sz w:val="24"/>
          <w:szCs w:val="24"/>
        </w:rPr>
        <w:t>which</w:t>
      </w:r>
      <w:r w:rsidRPr="00B35035">
        <w:rPr>
          <w:rFonts w:ascii="Times New Roman" w:eastAsia="Times New Roman" w:hAnsi="Times New Roman" w:cs="Times New Roman"/>
          <w:noProof/>
          <w:sz w:val="24"/>
          <w:szCs w:val="24"/>
        </w:rPr>
        <w:t xml:space="preserve"> allows them to be on the market in </w:t>
      </w:r>
      <w:r w:rsidR="001F7646" w:rsidRPr="00B35035">
        <w:rPr>
          <w:rFonts w:ascii="Times New Roman" w:eastAsia="Times New Roman" w:hAnsi="Times New Roman" w:cs="Times New Roman"/>
          <w:noProof/>
          <w:sz w:val="24"/>
          <w:szCs w:val="24"/>
        </w:rPr>
        <w:t>all Member States</w:t>
      </w:r>
      <w:r w:rsidR="00281639" w:rsidRPr="00B35035">
        <w:rPr>
          <w:rFonts w:ascii="Times New Roman" w:eastAsia="Times New Roman" w:hAnsi="Times New Roman" w:cs="Times New Roman"/>
          <w:noProof/>
          <w:sz w:val="24"/>
          <w:szCs w:val="24"/>
        </w:rPr>
        <w:t xml:space="preserve"> at the same time</w:t>
      </w:r>
      <w:r w:rsidR="001F7646" w:rsidRPr="00B35035" w:rsidDel="001E0482">
        <w:rPr>
          <w:rFonts w:ascii="Times New Roman" w:eastAsia="Times New Roman" w:hAnsi="Times New Roman" w:cs="Times New Roman"/>
          <w:noProof/>
          <w:sz w:val="24"/>
          <w:szCs w:val="24"/>
        </w:rPr>
        <w:t>.</w:t>
      </w:r>
      <w:r w:rsidR="001F7646" w:rsidRPr="00B35035">
        <w:rPr>
          <w:rFonts w:ascii="Times New Roman" w:eastAsia="Times New Roman" w:hAnsi="Times New Roman" w:cs="Times New Roman"/>
          <w:noProof/>
          <w:sz w:val="24"/>
          <w:szCs w:val="24"/>
        </w:rPr>
        <w:t xml:space="preserve"> </w:t>
      </w:r>
      <w:r w:rsidR="002C27A9" w:rsidRPr="00B35035">
        <w:rPr>
          <w:rFonts w:ascii="Times New Roman" w:eastAsia="Times New Roman" w:hAnsi="Times New Roman" w:cs="Times New Roman"/>
          <w:noProof/>
          <w:sz w:val="24"/>
          <w:szCs w:val="24"/>
        </w:rPr>
        <w:t xml:space="preserve">However, </w:t>
      </w:r>
      <w:r w:rsidRPr="00B35035">
        <w:rPr>
          <w:rFonts w:ascii="Times New Roman" w:eastAsia="Times New Roman" w:hAnsi="Times New Roman" w:cs="Times New Roman"/>
          <w:noProof/>
          <w:sz w:val="24"/>
          <w:szCs w:val="24"/>
        </w:rPr>
        <w:t xml:space="preserve">the </w:t>
      </w:r>
      <w:r w:rsidR="00E36FD2" w:rsidRPr="00B35035">
        <w:rPr>
          <w:rFonts w:ascii="Times New Roman" w:eastAsia="Times New Roman" w:hAnsi="Times New Roman" w:cs="Times New Roman"/>
          <w:noProof/>
          <w:sz w:val="24"/>
          <w:szCs w:val="24"/>
        </w:rPr>
        <w:t xml:space="preserve">decision to launch a medicine in a given Member State </w:t>
      </w:r>
      <w:r w:rsidRPr="00B35035">
        <w:rPr>
          <w:rFonts w:ascii="Times New Roman" w:eastAsia="Times New Roman" w:hAnsi="Times New Roman" w:cs="Times New Roman"/>
          <w:noProof/>
          <w:sz w:val="24"/>
          <w:szCs w:val="24"/>
        </w:rPr>
        <w:t>is a</w:t>
      </w:r>
      <w:r w:rsidR="00E36FD2" w:rsidRPr="00B35035">
        <w:rPr>
          <w:rFonts w:ascii="Times New Roman" w:eastAsia="Times New Roman" w:hAnsi="Times New Roman" w:cs="Times New Roman"/>
          <w:noProof/>
          <w:sz w:val="24"/>
          <w:szCs w:val="24"/>
        </w:rPr>
        <w:t xml:space="preserve"> commercial decision</w:t>
      </w:r>
      <w:r w:rsidRPr="00B35035">
        <w:rPr>
          <w:rFonts w:ascii="Times New Roman" w:eastAsia="Times New Roman" w:hAnsi="Times New Roman" w:cs="Times New Roman"/>
          <w:noProof/>
          <w:sz w:val="24"/>
          <w:szCs w:val="24"/>
        </w:rPr>
        <w:t xml:space="preserve"> by the company</w:t>
      </w:r>
      <w:r w:rsidR="00E36FD2"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based on</w:t>
      </w:r>
      <w:r w:rsidR="00E36FD2" w:rsidRPr="00B35035">
        <w:rPr>
          <w:rFonts w:ascii="Times New Roman" w:eastAsia="Times New Roman" w:hAnsi="Times New Roman" w:cs="Times New Roman"/>
          <w:noProof/>
          <w:sz w:val="24"/>
          <w:szCs w:val="24"/>
        </w:rPr>
        <w:t xml:space="preserve"> factors such as market size, promotion and distribution networks, and national pricing and reimbursement policies. </w:t>
      </w:r>
      <w:r w:rsidR="00C52016" w:rsidRPr="00B35035">
        <w:rPr>
          <w:rFonts w:ascii="Times New Roman" w:eastAsia="Times New Roman" w:hAnsi="Times New Roman" w:cs="Times New Roman"/>
          <w:noProof/>
          <w:sz w:val="24"/>
          <w:szCs w:val="24"/>
        </w:rPr>
        <w:t>Consequently, s</w:t>
      </w:r>
      <w:r w:rsidR="00E36FD2" w:rsidRPr="00B35035">
        <w:rPr>
          <w:rFonts w:ascii="Times New Roman" w:eastAsia="Times New Roman" w:hAnsi="Times New Roman" w:cs="Times New Roman"/>
          <w:noProof/>
          <w:sz w:val="24"/>
          <w:szCs w:val="24"/>
        </w:rPr>
        <w:t xml:space="preserve">maller or less wealthy Member States often </w:t>
      </w:r>
      <w:r w:rsidR="00C52016" w:rsidRPr="00B35035">
        <w:rPr>
          <w:rFonts w:ascii="Times New Roman" w:eastAsia="Times New Roman" w:hAnsi="Times New Roman" w:cs="Times New Roman"/>
          <w:noProof/>
          <w:sz w:val="24"/>
          <w:szCs w:val="24"/>
        </w:rPr>
        <w:t>face limited or</w:t>
      </w:r>
      <w:r w:rsidR="00E36FD2" w:rsidRPr="00B35035">
        <w:rPr>
          <w:rFonts w:ascii="Times New Roman" w:eastAsia="Times New Roman" w:hAnsi="Times New Roman" w:cs="Times New Roman"/>
          <w:noProof/>
          <w:sz w:val="24"/>
          <w:szCs w:val="24"/>
        </w:rPr>
        <w:t xml:space="preserve"> delayed product entries on their markets</w:t>
      </w:r>
      <w:r w:rsidR="005E1C30" w:rsidRPr="00B35035">
        <w:rPr>
          <w:rStyle w:val="FootnoteReference"/>
          <w:rFonts w:ascii="Times New Roman" w:eastAsia="Times New Roman" w:hAnsi="Times New Roman" w:cs="Times New Roman"/>
          <w:noProof/>
          <w:sz w:val="24"/>
          <w:szCs w:val="24"/>
        </w:rPr>
        <w:footnoteReference w:id="11"/>
      </w:r>
      <w:r w:rsidR="00E36FD2" w:rsidRPr="00B35035">
        <w:rPr>
          <w:rFonts w:ascii="Times New Roman" w:eastAsia="Times New Roman" w:hAnsi="Times New Roman" w:cs="Times New Roman"/>
          <w:noProof/>
          <w:sz w:val="24"/>
          <w:szCs w:val="24"/>
        </w:rPr>
        <w:t>.</w:t>
      </w:r>
    </w:p>
    <w:p w14:paraId="2E2546E0" w14:textId="01270C19" w:rsidR="004B3CE6" w:rsidRPr="00B35035" w:rsidRDefault="005E1C30" w:rsidP="00EE55CB">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The proposed reform</w:t>
      </w:r>
      <w:r w:rsidR="004B3CE6" w:rsidRPr="00B35035">
        <w:rPr>
          <w:rFonts w:ascii="Times New Roman" w:eastAsia="Times New Roman" w:hAnsi="Times New Roman" w:cs="Times New Roman"/>
          <w:noProof/>
          <w:sz w:val="24"/>
          <w:szCs w:val="24"/>
        </w:rPr>
        <w:t xml:space="preserve"> aims to</w:t>
      </w:r>
      <w:r w:rsidR="00FE334B" w:rsidRPr="00B35035">
        <w:rPr>
          <w:rFonts w:ascii="Times New Roman" w:eastAsia="Times New Roman" w:hAnsi="Times New Roman" w:cs="Times New Roman"/>
          <w:noProof/>
          <w:sz w:val="24"/>
          <w:szCs w:val="24"/>
        </w:rPr>
        <w:t xml:space="preserve"> facilitate faster </w:t>
      </w:r>
      <w:r w:rsidR="000B4694" w:rsidRPr="00B35035">
        <w:rPr>
          <w:rFonts w:ascii="Times New Roman" w:eastAsia="Times New Roman" w:hAnsi="Times New Roman" w:cs="Times New Roman"/>
          <w:noProof/>
          <w:sz w:val="24"/>
          <w:szCs w:val="24"/>
        </w:rPr>
        <w:t>patient access</w:t>
      </w:r>
      <w:r w:rsidR="00FE334B" w:rsidRPr="00B35035">
        <w:rPr>
          <w:rFonts w:ascii="Times New Roman" w:eastAsia="Times New Roman" w:hAnsi="Times New Roman" w:cs="Times New Roman"/>
          <w:noProof/>
          <w:sz w:val="24"/>
          <w:szCs w:val="24"/>
        </w:rPr>
        <w:t xml:space="preserve"> to </w:t>
      </w:r>
      <w:r w:rsidR="00FE334B" w:rsidRPr="00B35035">
        <w:rPr>
          <w:rFonts w:ascii="Times New Roman" w:eastAsia="Times New Roman" w:hAnsi="Times New Roman" w:cs="Times New Roman"/>
          <w:bCs/>
          <w:noProof/>
          <w:sz w:val="24"/>
          <w:szCs w:val="24"/>
        </w:rPr>
        <w:t>innovative medicines</w:t>
      </w:r>
      <w:r w:rsidR="000B4694" w:rsidRPr="00B35035">
        <w:rPr>
          <w:rFonts w:ascii="Times New Roman" w:eastAsia="Times New Roman" w:hAnsi="Times New Roman" w:cs="Times New Roman"/>
          <w:noProof/>
          <w:sz w:val="24"/>
          <w:szCs w:val="24"/>
        </w:rPr>
        <w:t xml:space="preserve"> across the EU</w:t>
      </w:r>
      <w:r w:rsidR="004B3CE6" w:rsidRPr="00B35035">
        <w:rPr>
          <w:rFonts w:ascii="Times New Roman" w:eastAsia="Times New Roman" w:hAnsi="Times New Roman" w:cs="Times New Roman"/>
          <w:noProof/>
          <w:sz w:val="24"/>
          <w:szCs w:val="24"/>
        </w:rPr>
        <w:t>.</w:t>
      </w:r>
      <w:r w:rsidR="00FE334B" w:rsidRPr="00B35035">
        <w:rPr>
          <w:rFonts w:ascii="Times New Roman" w:eastAsia="Times New Roman" w:hAnsi="Times New Roman" w:cs="Times New Roman"/>
          <w:noProof/>
          <w:sz w:val="24"/>
          <w:szCs w:val="24"/>
        </w:rPr>
        <w:t xml:space="preserve"> </w:t>
      </w:r>
      <w:r w:rsidR="00C52016" w:rsidRPr="00B35035">
        <w:rPr>
          <w:rFonts w:ascii="Times New Roman" w:eastAsia="Times New Roman" w:hAnsi="Times New Roman" w:cs="Times New Roman"/>
          <w:noProof/>
          <w:sz w:val="24"/>
          <w:szCs w:val="24"/>
        </w:rPr>
        <w:t>The</w:t>
      </w:r>
      <w:r w:rsidR="004B3CE6" w:rsidRPr="00B35035">
        <w:rPr>
          <w:rFonts w:ascii="Times New Roman" w:eastAsia="Times New Roman" w:hAnsi="Times New Roman" w:cs="Times New Roman"/>
          <w:noProof/>
          <w:sz w:val="24"/>
          <w:szCs w:val="24"/>
        </w:rPr>
        <w:t xml:space="preserve"> measures</w:t>
      </w:r>
      <w:r w:rsidR="00C52016" w:rsidRPr="00B35035">
        <w:rPr>
          <w:rFonts w:ascii="Times New Roman" w:eastAsia="Times New Roman" w:hAnsi="Times New Roman" w:cs="Times New Roman"/>
          <w:noProof/>
          <w:sz w:val="24"/>
          <w:szCs w:val="24"/>
        </w:rPr>
        <w:t xml:space="preserve"> include</w:t>
      </w:r>
      <w:r w:rsidR="004B3CE6" w:rsidRPr="00B35035" w:rsidDel="00C52016">
        <w:rPr>
          <w:rFonts w:ascii="Times New Roman" w:eastAsia="Times New Roman" w:hAnsi="Times New Roman" w:cs="Times New Roman"/>
          <w:noProof/>
          <w:sz w:val="24"/>
          <w:szCs w:val="24"/>
        </w:rPr>
        <w:t xml:space="preserve"> </w:t>
      </w:r>
      <w:r w:rsidR="004B3CE6" w:rsidRPr="00B35035">
        <w:rPr>
          <w:rFonts w:ascii="Times New Roman" w:eastAsia="Times New Roman" w:hAnsi="Times New Roman" w:cs="Times New Roman"/>
          <w:noProof/>
          <w:sz w:val="24"/>
          <w:szCs w:val="24"/>
        </w:rPr>
        <w:t>facilitat</w:t>
      </w:r>
      <w:r w:rsidR="00C52016" w:rsidRPr="00B35035">
        <w:rPr>
          <w:rFonts w:ascii="Times New Roman" w:eastAsia="Times New Roman" w:hAnsi="Times New Roman" w:cs="Times New Roman"/>
          <w:noProof/>
          <w:sz w:val="24"/>
          <w:szCs w:val="24"/>
        </w:rPr>
        <w:t>ing</w:t>
      </w:r>
      <w:r w:rsidR="004B3CE6" w:rsidRPr="00B35035">
        <w:rPr>
          <w:rFonts w:ascii="Times New Roman" w:eastAsia="Times New Roman" w:hAnsi="Times New Roman" w:cs="Times New Roman"/>
          <w:noProof/>
          <w:sz w:val="24"/>
          <w:szCs w:val="24"/>
        </w:rPr>
        <w:t xml:space="preserve"> timely marketing authorisation</w:t>
      </w:r>
      <w:r w:rsidR="000B4694" w:rsidRPr="00B35035">
        <w:rPr>
          <w:rFonts w:ascii="Times New Roman" w:eastAsia="Times New Roman" w:hAnsi="Times New Roman" w:cs="Times New Roman"/>
          <w:noProof/>
          <w:sz w:val="24"/>
          <w:szCs w:val="24"/>
        </w:rPr>
        <w:t>s</w:t>
      </w:r>
      <w:r w:rsidR="004B3CE6" w:rsidRPr="00B35035">
        <w:rPr>
          <w:rFonts w:ascii="Times New Roman" w:eastAsia="Times New Roman" w:hAnsi="Times New Roman" w:cs="Times New Roman"/>
          <w:noProof/>
          <w:sz w:val="24"/>
          <w:szCs w:val="24"/>
        </w:rPr>
        <w:t xml:space="preserve"> (see chapter 4), while ensuring a</w:t>
      </w:r>
      <w:r w:rsidR="004B3CE6" w:rsidRPr="00B35035" w:rsidDel="00C52016">
        <w:rPr>
          <w:rFonts w:ascii="Times New Roman" w:eastAsia="Times New Roman" w:hAnsi="Times New Roman" w:cs="Times New Roman"/>
          <w:noProof/>
          <w:sz w:val="24"/>
          <w:szCs w:val="24"/>
        </w:rPr>
        <w:t xml:space="preserve"> </w:t>
      </w:r>
      <w:r w:rsidR="004B3CE6" w:rsidRPr="00B35035">
        <w:rPr>
          <w:rFonts w:ascii="Times New Roman" w:eastAsia="Times New Roman" w:hAnsi="Times New Roman" w:cs="Times New Roman"/>
          <w:noProof/>
          <w:sz w:val="24"/>
          <w:szCs w:val="24"/>
        </w:rPr>
        <w:t xml:space="preserve">robust evaluation of the quality, safety and efficacy of medicines. </w:t>
      </w:r>
      <w:r w:rsidR="000B4694" w:rsidRPr="00B35035">
        <w:rPr>
          <w:rFonts w:ascii="Times New Roman" w:eastAsia="Times New Roman" w:hAnsi="Times New Roman" w:cs="Times New Roman"/>
          <w:noProof/>
          <w:sz w:val="24"/>
          <w:szCs w:val="24"/>
        </w:rPr>
        <w:t>Moreover, companies will be incentivised to launch their products in all EU Member States and develop products that address unmet medical needs (see chapter 4 for further details on regulatory protection incentives and regulatory support).</w:t>
      </w:r>
    </w:p>
    <w:p w14:paraId="671CDB16" w14:textId="5E6708A7" w:rsidR="00E074FA" w:rsidRPr="00B35035" w:rsidRDefault="00E36FD2" w:rsidP="00B1770B">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The proposed reform</w:t>
      </w:r>
      <w:r w:rsidR="00443609"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 xml:space="preserve">will also facilitate earlier market entry of </w:t>
      </w:r>
      <w:r w:rsidRPr="00B35035">
        <w:rPr>
          <w:rFonts w:ascii="Times New Roman" w:hAnsi="Times New Roman"/>
          <w:noProof/>
          <w:sz w:val="24"/>
        </w:rPr>
        <w:t>generic and biosimilar medicines</w:t>
      </w:r>
      <w:r w:rsidRPr="00B35035">
        <w:rPr>
          <w:rFonts w:ascii="Times New Roman" w:eastAsia="Times New Roman" w:hAnsi="Times New Roman" w:cs="Times New Roman"/>
          <w:noProof/>
          <w:sz w:val="24"/>
          <w:szCs w:val="24"/>
        </w:rPr>
        <w:t xml:space="preserve">. </w:t>
      </w:r>
      <w:r w:rsidR="00C52016" w:rsidRPr="00B35035">
        <w:rPr>
          <w:rFonts w:ascii="Times New Roman" w:eastAsia="Times New Roman" w:hAnsi="Times New Roman" w:cs="Times New Roman"/>
          <w:noProof/>
          <w:sz w:val="24"/>
          <w:szCs w:val="24"/>
        </w:rPr>
        <w:t>For</w:t>
      </w:r>
      <w:r w:rsidRPr="00B35035">
        <w:rPr>
          <w:rFonts w:ascii="Times New Roman" w:eastAsia="Times New Roman" w:hAnsi="Times New Roman" w:cs="Times New Roman"/>
          <w:noProof/>
          <w:sz w:val="24"/>
          <w:szCs w:val="24"/>
        </w:rPr>
        <w:t xml:space="preserve"> new medicines that do not benefit from the </w:t>
      </w:r>
      <w:r w:rsidR="00C52016" w:rsidRPr="00B35035">
        <w:rPr>
          <w:rFonts w:ascii="Times New Roman" w:eastAsia="Times New Roman" w:hAnsi="Times New Roman" w:cs="Times New Roman"/>
          <w:noProof/>
          <w:sz w:val="24"/>
          <w:szCs w:val="24"/>
        </w:rPr>
        <w:t xml:space="preserve">proposed </w:t>
      </w:r>
      <w:r w:rsidR="0014163E" w:rsidRPr="00B35035">
        <w:rPr>
          <w:rFonts w:ascii="Times New Roman" w:eastAsia="Times New Roman" w:hAnsi="Times New Roman" w:cs="Times New Roman"/>
          <w:noProof/>
          <w:sz w:val="24"/>
          <w:szCs w:val="24"/>
        </w:rPr>
        <w:t>conditional</w:t>
      </w:r>
      <w:r w:rsidR="00D559E0"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 xml:space="preserve">regulatory protection periods (see chapter </w:t>
      </w:r>
      <w:r w:rsidR="00D97502" w:rsidRPr="00B35035">
        <w:rPr>
          <w:rFonts w:ascii="Times New Roman" w:eastAsia="Times New Roman" w:hAnsi="Times New Roman" w:cs="Times New Roman"/>
          <w:noProof/>
          <w:sz w:val="24"/>
          <w:szCs w:val="24"/>
        </w:rPr>
        <w:t>4</w:t>
      </w:r>
      <w:r w:rsidRPr="00B35035">
        <w:rPr>
          <w:rFonts w:ascii="Times New Roman" w:eastAsia="Times New Roman" w:hAnsi="Times New Roman" w:cs="Times New Roman"/>
          <w:noProof/>
          <w:sz w:val="24"/>
          <w:szCs w:val="24"/>
        </w:rPr>
        <w:t>), market entry of competing generics and biosimilars will occur earlier than</w:t>
      </w:r>
      <w:r w:rsidR="002C27A9" w:rsidRPr="00B35035">
        <w:rPr>
          <w:rFonts w:ascii="Times New Roman" w:eastAsia="Times New Roman" w:hAnsi="Times New Roman" w:cs="Times New Roman"/>
          <w:noProof/>
          <w:sz w:val="24"/>
          <w:szCs w:val="24"/>
        </w:rPr>
        <w:t xml:space="preserve"> under the current rules</w:t>
      </w:r>
      <w:r w:rsidRPr="00B35035">
        <w:rPr>
          <w:rFonts w:ascii="Times New Roman" w:eastAsia="Times New Roman" w:hAnsi="Times New Roman" w:cs="Times New Roman"/>
          <w:noProof/>
          <w:sz w:val="24"/>
          <w:szCs w:val="24"/>
        </w:rPr>
        <w:t>. Moreover, procedures to authorise generics and biosimilars will be simplified</w:t>
      </w:r>
      <w:r w:rsidR="00086A8A" w:rsidRPr="00B35035">
        <w:rPr>
          <w:rFonts w:ascii="Times New Roman" w:eastAsia="Times New Roman" w:hAnsi="Times New Roman" w:cs="Times New Roman"/>
          <w:noProof/>
          <w:sz w:val="24"/>
          <w:szCs w:val="24"/>
        </w:rPr>
        <w:t xml:space="preserve"> and thereby accelerated.</w:t>
      </w:r>
    </w:p>
    <w:p w14:paraId="590DC16B" w14:textId="3866B79A" w:rsidR="00F10EAA" w:rsidRPr="00B35035" w:rsidRDefault="00C86A16" w:rsidP="00B1770B">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Currently, the</w:t>
      </w:r>
      <w:r w:rsidR="00930908" w:rsidRPr="00B35035">
        <w:rPr>
          <w:rFonts w:ascii="Times New Roman" w:eastAsia="Times New Roman" w:hAnsi="Times New Roman" w:cs="Times New Roman"/>
          <w:noProof/>
          <w:sz w:val="24"/>
          <w:szCs w:val="24"/>
        </w:rPr>
        <w:t xml:space="preserve">re are </w:t>
      </w:r>
      <w:r w:rsidRPr="00B35035">
        <w:rPr>
          <w:rFonts w:ascii="Times New Roman" w:eastAsia="Times New Roman" w:hAnsi="Times New Roman" w:cs="Times New Roman"/>
          <w:noProof/>
          <w:sz w:val="24"/>
          <w:szCs w:val="24"/>
        </w:rPr>
        <w:t xml:space="preserve">already </w:t>
      </w:r>
      <w:r w:rsidR="00930908" w:rsidRPr="00B35035">
        <w:rPr>
          <w:rFonts w:ascii="Times New Roman" w:eastAsia="Times New Roman" w:hAnsi="Times New Roman" w:cs="Times New Roman"/>
          <w:noProof/>
          <w:sz w:val="24"/>
          <w:szCs w:val="24"/>
        </w:rPr>
        <w:t xml:space="preserve">provisions that </w:t>
      </w:r>
      <w:r w:rsidRPr="00B35035">
        <w:rPr>
          <w:rFonts w:ascii="Times New Roman" w:eastAsia="Times New Roman" w:hAnsi="Times New Roman" w:cs="Times New Roman"/>
          <w:noProof/>
          <w:sz w:val="24"/>
          <w:szCs w:val="24"/>
        </w:rPr>
        <w:t xml:space="preserve">allow developers of generics and biosimilars to conduct studies for future </w:t>
      </w:r>
      <w:r w:rsidRPr="00B35035">
        <w:rPr>
          <w:rFonts w:ascii="Times New Roman" w:eastAsia="Times New Roman" w:hAnsi="Times New Roman" w:cs="Times New Roman"/>
          <w:i/>
          <w:iCs/>
          <w:noProof/>
          <w:sz w:val="24"/>
          <w:szCs w:val="24"/>
        </w:rPr>
        <w:t>marketing authorisation</w:t>
      </w:r>
      <w:r w:rsidRPr="00B35035">
        <w:rPr>
          <w:rFonts w:ascii="Times New Roman" w:eastAsia="Times New Roman" w:hAnsi="Times New Roman" w:cs="Times New Roman"/>
          <w:noProof/>
          <w:sz w:val="24"/>
          <w:szCs w:val="24"/>
        </w:rPr>
        <w:t xml:space="preserve"> while the originator product </w:t>
      </w:r>
      <w:r w:rsidR="0026454B" w:rsidRPr="00B35035">
        <w:rPr>
          <w:rFonts w:ascii="Times New Roman" w:eastAsia="Times New Roman" w:hAnsi="Times New Roman" w:cs="Times New Roman"/>
          <w:noProof/>
          <w:sz w:val="24"/>
          <w:szCs w:val="24"/>
        </w:rPr>
        <w:t xml:space="preserve">is </w:t>
      </w:r>
      <w:r w:rsidRPr="00B35035">
        <w:rPr>
          <w:rFonts w:ascii="Times New Roman" w:eastAsia="Times New Roman" w:hAnsi="Times New Roman" w:cs="Times New Roman"/>
          <w:noProof/>
          <w:sz w:val="24"/>
          <w:szCs w:val="24"/>
        </w:rPr>
        <w:t>still</w:t>
      </w:r>
      <w:r w:rsidR="0026454B" w:rsidRPr="00B35035">
        <w:rPr>
          <w:rFonts w:ascii="Times New Roman" w:eastAsia="Times New Roman" w:hAnsi="Times New Roman" w:cs="Times New Roman"/>
          <w:noProof/>
          <w:sz w:val="24"/>
          <w:szCs w:val="24"/>
        </w:rPr>
        <w:t xml:space="preserve"> covered by patent/Supplementary Protection Certificate (SPC)</w:t>
      </w:r>
      <w:r w:rsidR="00E074FA" w:rsidRPr="00B35035">
        <w:rPr>
          <w:rStyle w:val="FootnoteReference"/>
          <w:rFonts w:ascii="Times New Roman" w:eastAsia="Times New Roman" w:hAnsi="Times New Roman" w:cs="Times New Roman"/>
          <w:noProof/>
          <w:sz w:val="24"/>
          <w:szCs w:val="24"/>
        </w:rPr>
        <w:footnoteReference w:id="12"/>
      </w:r>
      <w:r w:rsidR="0026454B" w:rsidRPr="00B35035">
        <w:rPr>
          <w:rFonts w:ascii="Times New Roman" w:eastAsia="Times New Roman" w:hAnsi="Times New Roman" w:cs="Times New Roman"/>
          <w:noProof/>
          <w:sz w:val="24"/>
          <w:szCs w:val="24"/>
        </w:rPr>
        <w:t xml:space="preserve"> protection</w:t>
      </w:r>
      <w:r w:rsidR="00930908" w:rsidRPr="00B35035">
        <w:rPr>
          <w:rFonts w:ascii="Times New Roman" w:eastAsia="Times New Roman" w:hAnsi="Times New Roman" w:cs="Times New Roman"/>
          <w:noProof/>
          <w:sz w:val="24"/>
          <w:szCs w:val="24"/>
        </w:rPr>
        <w:t xml:space="preserve"> (so-called </w:t>
      </w:r>
      <w:r w:rsidR="00AF6A40" w:rsidRPr="00B35035">
        <w:rPr>
          <w:rFonts w:ascii="Times New Roman" w:hAnsi="Times New Roman"/>
          <w:noProof/>
          <w:sz w:val="24"/>
          <w:szCs w:val="24"/>
        </w:rPr>
        <w:t>‘</w:t>
      </w:r>
      <w:r w:rsidR="00930908" w:rsidRPr="00B35035">
        <w:rPr>
          <w:rFonts w:ascii="Times New Roman" w:eastAsia="Times New Roman" w:hAnsi="Times New Roman" w:cs="Times New Roman"/>
          <w:noProof/>
          <w:sz w:val="24"/>
          <w:szCs w:val="24"/>
        </w:rPr>
        <w:t>Bolar exemption</w:t>
      </w:r>
      <w:r w:rsidR="00F52B5E" w:rsidRPr="00B35035">
        <w:rPr>
          <w:rFonts w:ascii="Times New Roman" w:hAnsi="Times New Roman"/>
          <w:noProof/>
          <w:sz w:val="24"/>
          <w:szCs w:val="24"/>
        </w:rPr>
        <w:t>’</w:t>
      </w:r>
      <w:r w:rsidR="00930908" w:rsidRPr="00B35035">
        <w:rPr>
          <w:rFonts w:ascii="Times New Roman" w:eastAsia="Times New Roman" w:hAnsi="Times New Roman" w:cs="Times New Roman"/>
          <w:noProof/>
          <w:sz w:val="24"/>
          <w:szCs w:val="24"/>
        </w:rPr>
        <w:t>)</w:t>
      </w:r>
      <w:r w:rsidR="0026454B" w:rsidRPr="00B35035">
        <w:rPr>
          <w:rFonts w:ascii="Times New Roman" w:eastAsia="Times New Roman" w:hAnsi="Times New Roman" w:cs="Times New Roman"/>
          <w:noProof/>
          <w:sz w:val="24"/>
          <w:szCs w:val="24"/>
        </w:rPr>
        <w:t>.</w:t>
      </w:r>
      <w:r w:rsidRPr="00B35035">
        <w:rPr>
          <w:rFonts w:ascii="Times New Roman" w:eastAsia="Times New Roman" w:hAnsi="Times New Roman" w:cs="Times New Roman"/>
          <w:noProof/>
          <w:sz w:val="24"/>
          <w:szCs w:val="24"/>
        </w:rPr>
        <w:t xml:space="preserve"> </w:t>
      </w:r>
      <w:r w:rsidR="00E074FA" w:rsidRPr="00B35035">
        <w:rPr>
          <w:rFonts w:ascii="Times New Roman" w:eastAsia="Times New Roman" w:hAnsi="Times New Roman" w:cs="Times New Roman"/>
          <w:noProof/>
          <w:sz w:val="24"/>
          <w:szCs w:val="24"/>
        </w:rPr>
        <w:t xml:space="preserve">The proposed reform </w:t>
      </w:r>
      <w:r w:rsidR="00582C5C" w:rsidRPr="00B35035">
        <w:rPr>
          <w:rFonts w:ascii="Times New Roman" w:eastAsia="Times New Roman" w:hAnsi="Times New Roman" w:cs="Times New Roman"/>
          <w:noProof/>
          <w:sz w:val="24"/>
          <w:szCs w:val="24"/>
        </w:rPr>
        <w:t xml:space="preserve">will </w:t>
      </w:r>
      <w:r w:rsidR="00930908" w:rsidRPr="00B35035">
        <w:rPr>
          <w:rFonts w:ascii="Times New Roman" w:eastAsia="Times New Roman" w:hAnsi="Times New Roman" w:cs="Times New Roman"/>
          <w:noProof/>
          <w:sz w:val="24"/>
          <w:szCs w:val="24"/>
        </w:rPr>
        <w:t xml:space="preserve">broaden these provisions and make them more predictable for </w:t>
      </w:r>
      <w:r w:rsidR="000749E5" w:rsidRPr="00B35035">
        <w:rPr>
          <w:rFonts w:ascii="Times New Roman" w:eastAsia="Times New Roman" w:hAnsi="Times New Roman" w:cs="Times New Roman"/>
          <w:noProof/>
          <w:sz w:val="24"/>
          <w:szCs w:val="24"/>
        </w:rPr>
        <w:t xml:space="preserve">the </w:t>
      </w:r>
      <w:r w:rsidR="00930908" w:rsidRPr="00B35035">
        <w:rPr>
          <w:rFonts w:ascii="Times New Roman" w:eastAsia="Times New Roman" w:hAnsi="Times New Roman" w:cs="Times New Roman"/>
          <w:noProof/>
          <w:sz w:val="24"/>
          <w:szCs w:val="24"/>
        </w:rPr>
        <w:t>generics</w:t>
      </w:r>
      <w:r w:rsidR="000749E5" w:rsidRPr="00B35035">
        <w:rPr>
          <w:rFonts w:ascii="Times New Roman" w:eastAsia="Times New Roman" w:hAnsi="Times New Roman" w:cs="Times New Roman"/>
          <w:noProof/>
          <w:sz w:val="24"/>
          <w:szCs w:val="24"/>
        </w:rPr>
        <w:t xml:space="preserve"> and biosimilars</w:t>
      </w:r>
      <w:r w:rsidR="00930908" w:rsidRPr="00B35035">
        <w:rPr>
          <w:rFonts w:ascii="Times New Roman" w:eastAsia="Times New Roman" w:hAnsi="Times New Roman" w:cs="Times New Roman"/>
          <w:noProof/>
          <w:sz w:val="24"/>
          <w:szCs w:val="24"/>
        </w:rPr>
        <w:t xml:space="preserve"> industry, by harmonising </w:t>
      </w:r>
      <w:r w:rsidR="00B7683B" w:rsidRPr="00B35035">
        <w:rPr>
          <w:rFonts w:ascii="Times New Roman" w:eastAsia="Times New Roman" w:hAnsi="Times New Roman" w:cs="Times New Roman"/>
          <w:noProof/>
          <w:sz w:val="24"/>
          <w:szCs w:val="24"/>
        </w:rPr>
        <w:t xml:space="preserve">their </w:t>
      </w:r>
      <w:r w:rsidR="00930908" w:rsidRPr="00B35035">
        <w:rPr>
          <w:rFonts w:ascii="Times New Roman" w:eastAsia="Times New Roman" w:hAnsi="Times New Roman" w:cs="Times New Roman"/>
          <w:noProof/>
          <w:sz w:val="24"/>
          <w:szCs w:val="24"/>
        </w:rPr>
        <w:t xml:space="preserve">implementation EU wide. Concretely, it will </w:t>
      </w:r>
      <w:r w:rsidR="00582C5C" w:rsidRPr="00B35035">
        <w:rPr>
          <w:rFonts w:ascii="Times New Roman" w:eastAsia="Times New Roman" w:hAnsi="Times New Roman" w:cs="Times New Roman"/>
          <w:noProof/>
          <w:sz w:val="24"/>
          <w:szCs w:val="24"/>
        </w:rPr>
        <w:t>allow</w:t>
      </w:r>
      <w:r w:rsidR="00E074FA" w:rsidRPr="00B35035">
        <w:rPr>
          <w:rFonts w:ascii="Times New Roman" w:eastAsia="Times New Roman" w:hAnsi="Times New Roman" w:cs="Times New Roman"/>
          <w:noProof/>
          <w:sz w:val="24"/>
          <w:szCs w:val="24"/>
        </w:rPr>
        <w:t xml:space="preserve"> </w:t>
      </w:r>
      <w:r w:rsidR="00582C5C" w:rsidRPr="00B35035">
        <w:rPr>
          <w:rFonts w:ascii="Times New Roman" w:eastAsia="Times New Roman" w:hAnsi="Times New Roman" w:cs="Times New Roman"/>
          <w:noProof/>
          <w:sz w:val="24"/>
          <w:szCs w:val="24"/>
        </w:rPr>
        <w:t xml:space="preserve">to conduct </w:t>
      </w:r>
      <w:r w:rsidR="00E074FA" w:rsidRPr="00B35035">
        <w:rPr>
          <w:rFonts w:ascii="Times New Roman" w:eastAsia="Times New Roman" w:hAnsi="Times New Roman" w:cs="Times New Roman"/>
          <w:noProof/>
          <w:sz w:val="24"/>
          <w:szCs w:val="24"/>
        </w:rPr>
        <w:t xml:space="preserve">studies to support future </w:t>
      </w:r>
      <w:r w:rsidR="00E074FA" w:rsidRPr="00B35035">
        <w:rPr>
          <w:rFonts w:ascii="Times New Roman" w:eastAsia="Times New Roman" w:hAnsi="Times New Roman" w:cs="Times New Roman"/>
          <w:i/>
          <w:iCs/>
          <w:noProof/>
          <w:sz w:val="24"/>
          <w:szCs w:val="24"/>
        </w:rPr>
        <w:t>pricing and reimbursement</w:t>
      </w:r>
      <w:r w:rsidR="00E074FA" w:rsidRPr="00B35035">
        <w:rPr>
          <w:rFonts w:ascii="Times New Roman" w:eastAsia="Times New Roman" w:hAnsi="Times New Roman" w:cs="Times New Roman"/>
          <w:noProof/>
          <w:sz w:val="24"/>
          <w:szCs w:val="24"/>
        </w:rPr>
        <w:t xml:space="preserve"> </w:t>
      </w:r>
      <w:r w:rsidR="00930908" w:rsidRPr="00B35035">
        <w:rPr>
          <w:rFonts w:ascii="Times New Roman" w:eastAsia="Times New Roman" w:hAnsi="Times New Roman" w:cs="Times New Roman"/>
          <w:noProof/>
          <w:sz w:val="24"/>
          <w:szCs w:val="24"/>
        </w:rPr>
        <w:t xml:space="preserve">as well as </w:t>
      </w:r>
      <w:r w:rsidR="008C7285" w:rsidRPr="00B35035">
        <w:rPr>
          <w:rFonts w:ascii="Times New Roman" w:eastAsia="Times New Roman" w:hAnsi="Times New Roman" w:cs="Times New Roman"/>
          <w:noProof/>
          <w:sz w:val="24"/>
          <w:szCs w:val="24"/>
        </w:rPr>
        <w:t>the</w:t>
      </w:r>
      <w:r w:rsidR="00930908" w:rsidRPr="00B35035">
        <w:rPr>
          <w:rFonts w:ascii="Times New Roman" w:eastAsia="Times New Roman" w:hAnsi="Times New Roman" w:cs="Times New Roman"/>
          <w:noProof/>
          <w:sz w:val="24"/>
          <w:szCs w:val="24"/>
        </w:rPr>
        <w:t xml:space="preserve"> manufacture</w:t>
      </w:r>
      <w:r w:rsidR="008C7285" w:rsidRPr="00B35035">
        <w:rPr>
          <w:rFonts w:ascii="Times New Roman" w:eastAsia="Times New Roman" w:hAnsi="Times New Roman" w:cs="Times New Roman"/>
          <w:noProof/>
          <w:sz w:val="24"/>
          <w:szCs w:val="24"/>
        </w:rPr>
        <w:t xml:space="preserve"> or purchase of patent</w:t>
      </w:r>
      <w:r w:rsidR="00003F6B" w:rsidRPr="00B35035">
        <w:rPr>
          <w:rFonts w:ascii="Times New Roman" w:eastAsia="Times New Roman" w:hAnsi="Times New Roman" w:cs="Times New Roman"/>
          <w:noProof/>
          <w:sz w:val="24"/>
          <w:szCs w:val="24"/>
        </w:rPr>
        <w:t>-</w:t>
      </w:r>
      <w:r w:rsidR="008C7285" w:rsidRPr="00B35035">
        <w:rPr>
          <w:rFonts w:ascii="Times New Roman" w:eastAsia="Times New Roman" w:hAnsi="Times New Roman" w:cs="Times New Roman"/>
          <w:noProof/>
          <w:sz w:val="24"/>
          <w:szCs w:val="24"/>
        </w:rPr>
        <w:t>protected active substances for the purpose of seeking marketing authorisations</w:t>
      </w:r>
      <w:r w:rsidR="00930908" w:rsidRPr="00B35035">
        <w:rPr>
          <w:rFonts w:ascii="Times New Roman" w:eastAsia="Times New Roman" w:hAnsi="Times New Roman" w:cs="Times New Roman"/>
          <w:noProof/>
          <w:sz w:val="24"/>
          <w:szCs w:val="24"/>
        </w:rPr>
        <w:t xml:space="preserve"> </w:t>
      </w:r>
      <w:r w:rsidR="00E074FA" w:rsidRPr="00B35035">
        <w:rPr>
          <w:rFonts w:ascii="Times New Roman" w:eastAsia="Times New Roman" w:hAnsi="Times New Roman" w:cs="Times New Roman"/>
          <w:noProof/>
          <w:sz w:val="24"/>
          <w:szCs w:val="24"/>
        </w:rPr>
        <w:t>during that period</w:t>
      </w:r>
      <w:r w:rsidR="00582C5C" w:rsidRPr="00B35035">
        <w:rPr>
          <w:rFonts w:ascii="Times New Roman" w:eastAsia="Times New Roman" w:hAnsi="Times New Roman" w:cs="Times New Roman"/>
          <w:noProof/>
          <w:sz w:val="24"/>
          <w:szCs w:val="24"/>
        </w:rPr>
        <w:t xml:space="preserve">, </w:t>
      </w:r>
      <w:r w:rsidR="00E074FA" w:rsidRPr="00B35035">
        <w:rPr>
          <w:rFonts w:ascii="Times New Roman" w:eastAsia="Times New Roman" w:hAnsi="Times New Roman" w:cs="Times New Roman"/>
          <w:noProof/>
          <w:sz w:val="24"/>
          <w:szCs w:val="24"/>
        </w:rPr>
        <w:t>contribut</w:t>
      </w:r>
      <w:r w:rsidR="00582C5C" w:rsidRPr="00B35035">
        <w:rPr>
          <w:rFonts w:ascii="Times New Roman" w:eastAsia="Times New Roman" w:hAnsi="Times New Roman" w:cs="Times New Roman"/>
          <w:noProof/>
          <w:sz w:val="24"/>
          <w:szCs w:val="24"/>
        </w:rPr>
        <w:t>ing</w:t>
      </w:r>
      <w:r w:rsidR="00E074FA" w:rsidRPr="00B35035">
        <w:rPr>
          <w:rFonts w:ascii="Times New Roman" w:eastAsia="Times New Roman" w:hAnsi="Times New Roman" w:cs="Times New Roman"/>
          <w:noProof/>
          <w:sz w:val="24"/>
          <w:szCs w:val="24"/>
        </w:rPr>
        <w:t xml:space="preserve"> to </w:t>
      </w:r>
      <w:r w:rsidR="00582C5C" w:rsidRPr="00B35035">
        <w:rPr>
          <w:rFonts w:ascii="Times New Roman" w:eastAsia="Times New Roman" w:hAnsi="Times New Roman" w:cs="Times New Roman"/>
          <w:noProof/>
          <w:sz w:val="24"/>
          <w:szCs w:val="24"/>
        </w:rPr>
        <w:t>the</w:t>
      </w:r>
      <w:r w:rsidR="00E074FA" w:rsidRPr="00B35035">
        <w:rPr>
          <w:rFonts w:ascii="Times New Roman" w:eastAsia="Times New Roman" w:hAnsi="Times New Roman" w:cs="Times New Roman"/>
          <w:noProof/>
          <w:sz w:val="24"/>
          <w:szCs w:val="24"/>
        </w:rPr>
        <w:t xml:space="preserve"> market entry of generics and biosimilars </w:t>
      </w:r>
      <w:r w:rsidR="00582C5C" w:rsidRPr="00B35035">
        <w:rPr>
          <w:rFonts w:ascii="Times New Roman" w:eastAsia="Times New Roman" w:hAnsi="Times New Roman" w:cs="Times New Roman"/>
          <w:noProof/>
          <w:sz w:val="24"/>
          <w:szCs w:val="24"/>
        </w:rPr>
        <w:t>on day one of loss of</w:t>
      </w:r>
      <w:r w:rsidR="00E074FA" w:rsidRPr="00B35035">
        <w:rPr>
          <w:rFonts w:ascii="Times New Roman" w:eastAsia="Times New Roman" w:hAnsi="Times New Roman" w:cs="Times New Roman"/>
          <w:noProof/>
          <w:sz w:val="24"/>
          <w:szCs w:val="24"/>
        </w:rPr>
        <w:t xml:space="preserve"> the patent/SPC protection. </w:t>
      </w:r>
      <w:r w:rsidR="00026A4E" w:rsidRPr="00B35035">
        <w:rPr>
          <w:rFonts w:ascii="Times New Roman" w:eastAsia="Times New Roman" w:hAnsi="Times New Roman" w:cs="Times New Roman"/>
          <w:noProof/>
          <w:sz w:val="24"/>
          <w:szCs w:val="24"/>
        </w:rPr>
        <w:t>F</w:t>
      </w:r>
      <w:r w:rsidR="00E074FA" w:rsidRPr="00B35035">
        <w:rPr>
          <w:rFonts w:ascii="Times New Roman" w:eastAsia="Times New Roman" w:hAnsi="Times New Roman" w:cs="Times New Roman"/>
          <w:noProof/>
          <w:sz w:val="24"/>
          <w:szCs w:val="24"/>
        </w:rPr>
        <w:t xml:space="preserve">or orphan medicines, the reform will </w:t>
      </w:r>
      <w:r w:rsidR="00026A4E" w:rsidRPr="00B35035">
        <w:rPr>
          <w:rFonts w:ascii="Times New Roman" w:eastAsia="Times New Roman" w:hAnsi="Times New Roman" w:cs="Times New Roman"/>
          <w:noProof/>
          <w:sz w:val="24"/>
          <w:szCs w:val="24"/>
        </w:rPr>
        <w:t xml:space="preserve">also </w:t>
      </w:r>
      <w:r w:rsidR="00E074FA" w:rsidRPr="00B35035">
        <w:rPr>
          <w:rFonts w:ascii="Times New Roman" w:eastAsia="Times New Roman" w:hAnsi="Times New Roman" w:cs="Times New Roman"/>
          <w:noProof/>
          <w:sz w:val="24"/>
          <w:szCs w:val="24"/>
        </w:rPr>
        <w:t>ensure that generics and biosimilars can enter the market as soon as the market exclusivity</w:t>
      </w:r>
      <w:r w:rsidR="002A52C1" w:rsidRPr="00B35035">
        <w:rPr>
          <w:rStyle w:val="FootnoteReference"/>
          <w:rFonts w:ascii="Times New Roman" w:eastAsia="Times New Roman" w:hAnsi="Times New Roman" w:cs="Times New Roman"/>
          <w:noProof/>
          <w:sz w:val="24"/>
          <w:szCs w:val="24"/>
        </w:rPr>
        <w:footnoteReference w:id="13"/>
      </w:r>
      <w:r w:rsidR="00E074FA" w:rsidRPr="00B35035">
        <w:rPr>
          <w:rFonts w:ascii="Times New Roman" w:eastAsia="Times New Roman" w:hAnsi="Times New Roman" w:cs="Times New Roman"/>
          <w:noProof/>
          <w:sz w:val="24"/>
          <w:szCs w:val="24"/>
        </w:rPr>
        <w:t xml:space="preserve"> period ends</w:t>
      </w:r>
      <w:r w:rsidR="00E36FD2" w:rsidRPr="00B35035">
        <w:rPr>
          <w:rFonts w:ascii="Times New Roman" w:eastAsia="Times New Roman" w:hAnsi="Times New Roman" w:cs="Times New Roman"/>
          <w:noProof/>
          <w:sz w:val="24"/>
          <w:szCs w:val="24"/>
        </w:rPr>
        <w:t>.</w:t>
      </w:r>
    </w:p>
    <w:p w14:paraId="7A5BCDE6" w14:textId="77777777" w:rsidR="00DC674A" w:rsidRPr="00B35035" w:rsidRDefault="00E36FD2" w:rsidP="00854C7E">
      <w:pPr>
        <w:pStyle w:val="Heading2"/>
        <w:spacing w:after="120"/>
        <w:rPr>
          <w:rFonts w:ascii="Times New Roman" w:eastAsia="Times New Roman" w:hAnsi="Times New Roman" w:cs="Times New Roman"/>
          <w:b/>
          <w:bCs/>
          <w:noProof/>
          <w:color w:val="auto"/>
          <w:sz w:val="24"/>
          <w:szCs w:val="24"/>
        </w:rPr>
      </w:pPr>
      <w:r w:rsidRPr="00B35035">
        <w:rPr>
          <w:rFonts w:ascii="Times New Roman" w:eastAsia="Times New Roman" w:hAnsi="Times New Roman" w:cs="Times New Roman"/>
          <w:b/>
          <w:bCs/>
          <w:noProof/>
          <w:color w:val="auto"/>
          <w:sz w:val="24"/>
          <w:szCs w:val="24"/>
        </w:rPr>
        <w:t>Boosting cooperation and transparency to improve affordability of medicines</w:t>
      </w:r>
    </w:p>
    <w:p w14:paraId="2EF6D975" w14:textId="50AA6A81" w:rsidR="000E5438" w:rsidRPr="00B35035" w:rsidRDefault="005F4897" w:rsidP="00673571">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Affordability</w:t>
      </w:r>
      <w:r w:rsidR="007E6CBB" w:rsidRPr="00B35035">
        <w:rPr>
          <w:rFonts w:ascii="Times New Roman" w:eastAsia="Times New Roman" w:hAnsi="Times New Roman" w:cs="Times New Roman"/>
          <w:noProof/>
          <w:sz w:val="24"/>
          <w:szCs w:val="24"/>
        </w:rPr>
        <w:t xml:space="preserve"> of medicines</w:t>
      </w:r>
      <w:r w:rsidRPr="00B35035">
        <w:rPr>
          <w:rFonts w:ascii="Times New Roman" w:eastAsia="Times New Roman" w:hAnsi="Times New Roman" w:cs="Times New Roman"/>
          <w:noProof/>
          <w:sz w:val="24"/>
          <w:szCs w:val="24"/>
        </w:rPr>
        <w:t xml:space="preserve"> is a persisting challenge for EU healthcare systems</w:t>
      </w:r>
      <w:r w:rsidR="007E6CBB" w:rsidRPr="00B35035">
        <w:rPr>
          <w:rFonts w:ascii="Times New Roman" w:eastAsia="Times New Roman" w:hAnsi="Times New Roman" w:cs="Times New Roman"/>
          <w:noProof/>
          <w:sz w:val="24"/>
          <w:szCs w:val="24"/>
        </w:rPr>
        <w:t xml:space="preserve"> and patients</w:t>
      </w:r>
      <w:r w:rsidR="002402DF" w:rsidRPr="00B35035">
        <w:rPr>
          <w:rFonts w:ascii="Times New Roman" w:eastAsia="Times New Roman" w:hAnsi="Times New Roman" w:cs="Times New Roman"/>
          <w:noProof/>
          <w:sz w:val="24"/>
          <w:szCs w:val="24"/>
        </w:rPr>
        <w:t xml:space="preserve"> that have to pay for them</w:t>
      </w:r>
      <w:r w:rsidRPr="00B35035">
        <w:rPr>
          <w:rFonts w:ascii="Times New Roman" w:eastAsia="Times New Roman" w:hAnsi="Times New Roman" w:cs="Times New Roman"/>
          <w:noProof/>
          <w:sz w:val="24"/>
          <w:szCs w:val="24"/>
        </w:rPr>
        <w:t xml:space="preserve">. </w:t>
      </w:r>
      <w:r w:rsidR="002402DF" w:rsidRPr="00B35035">
        <w:rPr>
          <w:rFonts w:ascii="Times New Roman" w:eastAsia="Times New Roman" w:hAnsi="Times New Roman" w:cs="Times New Roman"/>
          <w:noProof/>
          <w:sz w:val="24"/>
          <w:szCs w:val="24"/>
        </w:rPr>
        <w:t xml:space="preserve">For reimbursed </w:t>
      </w:r>
      <w:r w:rsidR="001D0682" w:rsidRPr="00B35035">
        <w:rPr>
          <w:rFonts w:ascii="Times New Roman" w:eastAsia="Times New Roman" w:hAnsi="Times New Roman" w:cs="Times New Roman"/>
          <w:noProof/>
          <w:sz w:val="24"/>
          <w:szCs w:val="24"/>
        </w:rPr>
        <w:t>medicines</w:t>
      </w:r>
      <w:r w:rsidR="002402DF" w:rsidRPr="00B35035">
        <w:rPr>
          <w:rFonts w:ascii="Times New Roman" w:eastAsia="Times New Roman" w:hAnsi="Times New Roman" w:cs="Times New Roman"/>
          <w:noProof/>
          <w:sz w:val="24"/>
          <w:szCs w:val="24"/>
        </w:rPr>
        <w:t>, high prices can put the financial sustainability of health systems at risk</w:t>
      </w:r>
      <w:r w:rsidR="00285CB0" w:rsidRPr="00B35035">
        <w:rPr>
          <w:rFonts w:ascii="Times New Roman" w:eastAsia="Times New Roman" w:hAnsi="Times New Roman" w:cs="Times New Roman"/>
          <w:noProof/>
          <w:sz w:val="24"/>
          <w:szCs w:val="24"/>
        </w:rPr>
        <w:t>. F</w:t>
      </w:r>
      <w:r w:rsidRPr="00B35035">
        <w:rPr>
          <w:rFonts w:ascii="Times New Roman" w:eastAsia="Times New Roman" w:hAnsi="Times New Roman" w:cs="Times New Roman"/>
          <w:noProof/>
          <w:sz w:val="24"/>
          <w:szCs w:val="24"/>
        </w:rPr>
        <w:t xml:space="preserve">or </w:t>
      </w:r>
      <w:r w:rsidR="001D0682" w:rsidRPr="00B35035">
        <w:rPr>
          <w:rFonts w:ascii="Times New Roman" w:eastAsia="Times New Roman" w:hAnsi="Times New Roman" w:cs="Times New Roman"/>
          <w:noProof/>
          <w:sz w:val="24"/>
          <w:szCs w:val="24"/>
        </w:rPr>
        <w:t>medicines</w:t>
      </w:r>
      <w:r w:rsidR="00285CB0" w:rsidRPr="00B35035">
        <w:rPr>
          <w:rFonts w:ascii="Times New Roman" w:eastAsia="Times New Roman" w:hAnsi="Times New Roman" w:cs="Times New Roman"/>
          <w:noProof/>
          <w:sz w:val="24"/>
          <w:szCs w:val="24"/>
        </w:rPr>
        <w:t xml:space="preserve"> that are </w:t>
      </w:r>
      <w:r w:rsidR="00E11BB4" w:rsidRPr="00B35035">
        <w:rPr>
          <w:rFonts w:ascii="Times New Roman" w:eastAsia="Times New Roman" w:hAnsi="Times New Roman" w:cs="Times New Roman"/>
          <w:noProof/>
          <w:sz w:val="24"/>
          <w:szCs w:val="24"/>
        </w:rPr>
        <w:t>not fully</w:t>
      </w:r>
      <w:r w:rsidR="00285CB0" w:rsidRPr="00B35035">
        <w:rPr>
          <w:rFonts w:ascii="Times New Roman" w:eastAsia="Times New Roman" w:hAnsi="Times New Roman" w:cs="Times New Roman"/>
          <w:noProof/>
          <w:sz w:val="24"/>
          <w:szCs w:val="24"/>
        </w:rPr>
        <w:t xml:space="preserve"> reimbursed</w:t>
      </w:r>
      <w:r w:rsidRPr="00B35035">
        <w:rPr>
          <w:rFonts w:ascii="Times New Roman" w:eastAsia="Times New Roman" w:hAnsi="Times New Roman" w:cs="Times New Roman"/>
          <w:noProof/>
          <w:sz w:val="24"/>
          <w:szCs w:val="24"/>
        </w:rPr>
        <w:t xml:space="preserve">, </w:t>
      </w:r>
      <w:r w:rsidR="00285CB0" w:rsidRPr="00B35035">
        <w:rPr>
          <w:rFonts w:ascii="Times New Roman" w:eastAsia="Times New Roman" w:hAnsi="Times New Roman" w:cs="Times New Roman"/>
          <w:noProof/>
          <w:sz w:val="24"/>
          <w:szCs w:val="24"/>
        </w:rPr>
        <w:t xml:space="preserve">high prices </w:t>
      </w:r>
      <w:r w:rsidRPr="00B35035">
        <w:rPr>
          <w:rFonts w:ascii="Times New Roman" w:eastAsia="Times New Roman" w:hAnsi="Times New Roman" w:cs="Times New Roman"/>
          <w:noProof/>
          <w:sz w:val="24"/>
          <w:szCs w:val="24"/>
        </w:rPr>
        <w:t xml:space="preserve">can </w:t>
      </w:r>
      <w:r w:rsidR="0024384B" w:rsidRPr="00B35035">
        <w:rPr>
          <w:rFonts w:ascii="Times New Roman" w:eastAsia="Times New Roman" w:hAnsi="Times New Roman" w:cs="Times New Roman"/>
          <w:noProof/>
          <w:sz w:val="24"/>
          <w:szCs w:val="24"/>
        </w:rPr>
        <w:t xml:space="preserve">have an important impact on patients’ financial situation and </w:t>
      </w:r>
      <w:r w:rsidR="00285CB0" w:rsidRPr="00B35035">
        <w:rPr>
          <w:rFonts w:ascii="Times New Roman" w:eastAsia="Times New Roman" w:hAnsi="Times New Roman" w:cs="Times New Roman"/>
          <w:noProof/>
          <w:sz w:val="24"/>
          <w:szCs w:val="24"/>
        </w:rPr>
        <w:t xml:space="preserve">lead to direct </w:t>
      </w:r>
      <w:r w:rsidRPr="00B35035">
        <w:rPr>
          <w:rFonts w:ascii="Times New Roman" w:eastAsia="Times New Roman" w:hAnsi="Times New Roman" w:cs="Times New Roman"/>
          <w:noProof/>
          <w:sz w:val="24"/>
          <w:szCs w:val="24"/>
        </w:rPr>
        <w:t xml:space="preserve">negative health consequences </w:t>
      </w:r>
      <w:r w:rsidR="00285CB0" w:rsidRPr="00B35035">
        <w:rPr>
          <w:rFonts w:ascii="Times New Roman" w:eastAsia="Times New Roman" w:hAnsi="Times New Roman" w:cs="Times New Roman"/>
          <w:noProof/>
          <w:sz w:val="24"/>
          <w:szCs w:val="24"/>
        </w:rPr>
        <w:t xml:space="preserve">for patients </w:t>
      </w:r>
      <w:r w:rsidR="00FC4190" w:rsidRPr="00B35035">
        <w:rPr>
          <w:rFonts w:ascii="Times New Roman" w:eastAsia="Times New Roman" w:hAnsi="Times New Roman" w:cs="Times New Roman"/>
          <w:noProof/>
          <w:sz w:val="24"/>
          <w:szCs w:val="24"/>
        </w:rPr>
        <w:t xml:space="preserve">who </w:t>
      </w:r>
      <w:r w:rsidR="00285CB0" w:rsidRPr="00B35035">
        <w:rPr>
          <w:rFonts w:ascii="Times New Roman" w:eastAsia="Times New Roman" w:hAnsi="Times New Roman" w:cs="Times New Roman"/>
          <w:noProof/>
          <w:sz w:val="24"/>
          <w:szCs w:val="24"/>
        </w:rPr>
        <w:t xml:space="preserve">cannot afford </w:t>
      </w:r>
      <w:r w:rsidR="001D0682" w:rsidRPr="00B35035">
        <w:rPr>
          <w:rFonts w:ascii="Times New Roman" w:eastAsia="Times New Roman" w:hAnsi="Times New Roman" w:cs="Times New Roman"/>
          <w:noProof/>
          <w:sz w:val="24"/>
          <w:szCs w:val="24"/>
        </w:rPr>
        <w:t>their</w:t>
      </w:r>
      <w:r w:rsidR="00285CB0" w:rsidRPr="00B35035">
        <w:rPr>
          <w:rFonts w:ascii="Times New Roman" w:eastAsia="Times New Roman" w:hAnsi="Times New Roman" w:cs="Times New Roman"/>
          <w:noProof/>
          <w:sz w:val="24"/>
          <w:szCs w:val="24"/>
        </w:rPr>
        <w:t xml:space="preserve"> </w:t>
      </w:r>
      <w:r w:rsidR="00E11BB4" w:rsidRPr="00B35035">
        <w:rPr>
          <w:rFonts w:ascii="Times New Roman" w:eastAsia="Times New Roman" w:hAnsi="Times New Roman" w:cs="Times New Roman"/>
          <w:noProof/>
          <w:sz w:val="24"/>
          <w:szCs w:val="24"/>
        </w:rPr>
        <w:t>medicine</w:t>
      </w:r>
      <w:r w:rsidRPr="00B35035">
        <w:rPr>
          <w:rFonts w:ascii="Times New Roman" w:eastAsia="Times New Roman" w:hAnsi="Times New Roman" w:cs="Times New Roman"/>
          <w:noProof/>
          <w:sz w:val="24"/>
          <w:szCs w:val="24"/>
        </w:rPr>
        <w:t>.</w:t>
      </w:r>
    </w:p>
    <w:p w14:paraId="4F011C5E" w14:textId="7782F94C" w:rsidR="0024384B" w:rsidRPr="00B35035" w:rsidRDefault="00E36FD2" w:rsidP="002A2E6E">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To make medicines more affordable, the Pharmaceutical Strategy for Europe announced actions to support cooperation of Member States on pricing</w:t>
      </w:r>
      <w:r w:rsidR="004C77A5"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reimbursement</w:t>
      </w:r>
      <w:r w:rsidR="004C77A5" w:rsidRPr="00B35035">
        <w:rPr>
          <w:rFonts w:ascii="Times New Roman" w:eastAsia="Times New Roman" w:hAnsi="Times New Roman" w:cs="Times New Roman"/>
          <w:noProof/>
          <w:sz w:val="24"/>
          <w:szCs w:val="24"/>
        </w:rPr>
        <w:t xml:space="preserve"> and payment policies</w:t>
      </w:r>
      <w:r w:rsidRPr="00B35035">
        <w:rPr>
          <w:rFonts w:ascii="Times New Roman" w:eastAsia="Times New Roman" w:hAnsi="Times New Roman" w:cs="Times New Roman"/>
          <w:noProof/>
          <w:sz w:val="24"/>
          <w:szCs w:val="24"/>
        </w:rPr>
        <w:t xml:space="preserve">, </w:t>
      </w:r>
      <w:r w:rsidR="00E11BB4" w:rsidRPr="00B35035">
        <w:rPr>
          <w:rFonts w:ascii="Times New Roman" w:eastAsia="Times New Roman" w:hAnsi="Times New Roman" w:cs="Times New Roman"/>
          <w:noProof/>
          <w:sz w:val="24"/>
          <w:szCs w:val="24"/>
        </w:rPr>
        <w:t xml:space="preserve">which is </w:t>
      </w:r>
      <w:r w:rsidR="00673571" w:rsidRPr="00B35035">
        <w:rPr>
          <w:rFonts w:ascii="Times New Roman" w:eastAsia="Times New Roman" w:hAnsi="Times New Roman" w:cs="Times New Roman"/>
          <w:noProof/>
          <w:sz w:val="24"/>
          <w:szCs w:val="24"/>
        </w:rPr>
        <w:t>an area of national competence.</w:t>
      </w:r>
      <w:r w:rsidR="00E962E7" w:rsidRPr="00B35035">
        <w:rPr>
          <w:rFonts w:ascii="Times New Roman" w:eastAsia="Times New Roman" w:hAnsi="Times New Roman" w:cs="Times New Roman"/>
          <w:noProof/>
          <w:sz w:val="24"/>
          <w:szCs w:val="24"/>
        </w:rPr>
        <w:t xml:space="preserve"> </w:t>
      </w:r>
      <w:r w:rsidR="00223617" w:rsidRPr="00B35035">
        <w:rPr>
          <w:rFonts w:ascii="Times New Roman" w:eastAsia="Times New Roman" w:hAnsi="Times New Roman" w:cs="Times New Roman"/>
          <w:noProof/>
          <w:sz w:val="24"/>
          <w:szCs w:val="24"/>
        </w:rPr>
        <w:t xml:space="preserve">The Commission has transformed the group of National Competent Authorities on Pricing &amp; Reimbursement and public healthcare payers (NCAPR) from an ad-hoc forum to a </w:t>
      </w:r>
      <w:r w:rsidR="00FC4190" w:rsidRPr="00B35035">
        <w:rPr>
          <w:rFonts w:ascii="Times New Roman" w:eastAsia="Times New Roman" w:hAnsi="Times New Roman" w:cs="Times New Roman"/>
          <w:noProof/>
          <w:sz w:val="24"/>
          <w:szCs w:val="24"/>
        </w:rPr>
        <w:t>platform for continuous</w:t>
      </w:r>
      <w:r w:rsidR="00FC4190" w:rsidRPr="00B35035" w:rsidDel="00FC4190">
        <w:rPr>
          <w:rFonts w:ascii="Times New Roman" w:eastAsia="Times New Roman" w:hAnsi="Times New Roman" w:cs="Times New Roman"/>
          <w:noProof/>
          <w:sz w:val="24"/>
          <w:szCs w:val="24"/>
        </w:rPr>
        <w:t xml:space="preserve"> </w:t>
      </w:r>
      <w:r w:rsidR="00223617" w:rsidRPr="00B35035">
        <w:rPr>
          <w:rFonts w:ascii="Times New Roman" w:eastAsia="Times New Roman" w:hAnsi="Times New Roman" w:cs="Times New Roman"/>
          <w:noProof/>
          <w:sz w:val="24"/>
          <w:szCs w:val="24"/>
        </w:rPr>
        <w:t>voluntary cooperation.</w:t>
      </w:r>
      <w:r w:rsidR="00E962E7" w:rsidRPr="00B35035">
        <w:rPr>
          <w:rFonts w:ascii="Times New Roman" w:eastAsia="Times New Roman" w:hAnsi="Times New Roman" w:cs="Times New Roman"/>
          <w:noProof/>
          <w:sz w:val="24"/>
          <w:szCs w:val="24"/>
        </w:rPr>
        <w:t xml:space="preserve"> The Commission is</w:t>
      </w:r>
      <w:r w:rsidR="00E962E7" w:rsidRPr="00B35035" w:rsidDel="00E962E7">
        <w:rPr>
          <w:rFonts w:ascii="Times New Roman" w:eastAsia="Times New Roman" w:hAnsi="Times New Roman" w:cs="Times New Roman"/>
          <w:noProof/>
          <w:sz w:val="24"/>
          <w:szCs w:val="24"/>
        </w:rPr>
        <w:t xml:space="preserve"> </w:t>
      </w:r>
      <w:r w:rsidR="00E962E7" w:rsidRPr="00B35035">
        <w:rPr>
          <w:rFonts w:ascii="Times New Roman" w:eastAsia="Times New Roman" w:hAnsi="Times New Roman" w:cs="Times New Roman"/>
          <w:noProof/>
          <w:sz w:val="24"/>
          <w:szCs w:val="24"/>
        </w:rPr>
        <w:t xml:space="preserve">committed to </w:t>
      </w:r>
      <w:r w:rsidR="004C77A5" w:rsidRPr="00B35035">
        <w:rPr>
          <w:rFonts w:ascii="Times New Roman" w:eastAsia="Times New Roman" w:hAnsi="Times New Roman" w:cs="Times New Roman"/>
          <w:noProof/>
          <w:sz w:val="24"/>
          <w:szCs w:val="24"/>
        </w:rPr>
        <w:t>step</w:t>
      </w:r>
      <w:r w:rsidR="00FC4190" w:rsidRPr="00B35035">
        <w:rPr>
          <w:rFonts w:ascii="Times New Roman" w:eastAsia="Times New Roman" w:hAnsi="Times New Roman" w:cs="Times New Roman"/>
          <w:noProof/>
          <w:sz w:val="24"/>
          <w:szCs w:val="24"/>
        </w:rPr>
        <w:t>ping</w:t>
      </w:r>
      <w:r w:rsidR="004C77A5" w:rsidRPr="00B35035">
        <w:rPr>
          <w:rFonts w:ascii="Times New Roman" w:eastAsia="Times New Roman" w:hAnsi="Times New Roman" w:cs="Times New Roman"/>
          <w:noProof/>
          <w:sz w:val="24"/>
          <w:szCs w:val="24"/>
        </w:rPr>
        <w:t xml:space="preserve"> up this cooperation and </w:t>
      </w:r>
      <w:r w:rsidR="00E962E7" w:rsidRPr="00B35035">
        <w:rPr>
          <w:rFonts w:ascii="Times New Roman" w:eastAsia="Times New Roman" w:hAnsi="Times New Roman" w:cs="Times New Roman"/>
          <w:noProof/>
          <w:sz w:val="24"/>
          <w:szCs w:val="24"/>
        </w:rPr>
        <w:t>further support</w:t>
      </w:r>
      <w:r w:rsidR="00FC4190" w:rsidRPr="00B35035">
        <w:rPr>
          <w:rFonts w:ascii="Times New Roman" w:eastAsia="Times New Roman" w:hAnsi="Times New Roman" w:cs="Times New Roman"/>
          <w:noProof/>
          <w:sz w:val="24"/>
          <w:szCs w:val="24"/>
        </w:rPr>
        <w:t>ing</w:t>
      </w:r>
      <w:r w:rsidR="00E962E7" w:rsidRPr="00B35035">
        <w:rPr>
          <w:rFonts w:ascii="Times New Roman" w:eastAsia="Times New Roman" w:hAnsi="Times New Roman" w:cs="Times New Roman"/>
          <w:noProof/>
          <w:sz w:val="24"/>
          <w:szCs w:val="24"/>
        </w:rPr>
        <w:t xml:space="preserve"> information exchange among national authorities</w:t>
      </w:r>
      <w:r w:rsidR="002A2E6E" w:rsidRPr="00B35035">
        <w:rPr>
          <w:rFonts w:ascii="Times New Roman" w:eastAsia="Times New Roman" w:hAnsi="Times New Roman" w:cs="Times New Roman"/>
          <w:noProof/>
          <w:sz w:val="24"/>
          <w:szCs w:val="24"/>
        </w:rPr>
        <w:t xml:space="preserve">, including on </w:t>
      </w:r>
      <w:r w:rsidR="004C77A5" w:rsidRPr="00B35035">
        <w:rPr>
          <w:rFonts w:ascii="Times New Roman" w:eastAsia="Times New Roman" w:hAnsi="Times New Roman" w:cs="Times New Roman"/>
          <w:noProof/>
          <w:sz w:val="24"/>
          <w:szCs w:val="24"/>
        </w:rPr>
        <w:t xml:space="preserve">public </w:t>
      </w:r>
      <w:r w:rsidR="002A2E6E" w:rsidRPr="00B35035">
        <w:rPr>
          <w:rFonts w:ascii="Times New Roman" w:eastAsia="Times New Roman" w:hAnsi="Times New Roman" w:cs="Times New Roman"/>
          <w:noProof/>
          <w:sz w:val="24"/>
          <w:szCs w:val="24"/>
        </w:rPr>
        <w:t>procurement</w:t>
      </w:r>
      <w:r w:rsidR="004C77A5" w:rsidRPr="00B35035">
        <w:rPr>
          <w:rFonts w:ascii="Times New Roman" w:eastAsia="Times New Roman" w:hAnsi="Times New Roman" w:cs="Times New Roman"/>
          <w:noProof/>
          <w:sz w:val="24"/>
          <w:szCs w:val="24"/>
        </w:rPr>
        <w:t xml:space="preserve"> of medicines</w:t>
      </w:r>
      <w:r w:rsidR="001D0682" w:rsidRPr="00B35035">
        <w:rPr>
          <w:rFonts w:ascii="Times New Roman" w:eastAsia="Times New Roman" w:hAnsi="Times New Roman" w:cs="Times New Roman"/>
          <w:noProof/>
          <w:sz w:val="24"/>
          <w:szCs w:val="24"/>
        </w:rPr>
        <w:t xml:space="preserve">, while </w:t>
      </w:r>
      <w:r w:rsidR="00FC4190" w:rsidRPr="00B35035">
        <w:rPr>
          <w:rFonts w:ascii="Times New Roman" w:eastAsia="Times New Roman" w:hAnsi="Times New Roman" w:cs="Times New Roman"/>
          <w:noProof/>
          <w:sz w:val="24"/>
          <w:szCs w:val="24"/>
        </w:rPr>
        <w:t xml:space="preserve">fully </w:t>
      </w:r>
      <w:r w:rsidR="001D0682" w:rsidRPr="00B35035">
        <w:rPr>
          <w:rFonts w:ascii="Times New Roman" w:eastAsia="Times New Roman" w:hAnsi="Times New Roman" w:cs="Times New Roman"/>
          <w:noProof/>
          <w:sz w:val="24"/>
          <w:szCs w:val="24"/>
        </w:rPr>
        <w:t>respecting the competences of Member States</w:t>
      </w:r>
      <w:r w:rsidR="00FC4190" w:rsidRPr="00B35035">
        <w:rPr>
          <w:rFonts w:ascii="Times New Roman" w:eastAsia="Times New Roman" w:hAnsi="Times New Roman" w:cs="Times New Roman"/>
          <w:noProof/>
          <w:sz w:val="24"/>
          <w:szCs w:val="24"/>
        </w:rPr>
        <w:t xml:space="preserve"> in this area</w:t>
      </w:r>
      <w:r w:rsidR="00E962E7" w:rsidRPr="00B35035">
        <w:rPr>
          <w:rFonts w:ascii="Times New Roman" w:eastAsia="Times New Roman" w:hAnsi="Times New Roman" w:cs="Times New Roman"/>
          <w:noProof/>
          <w:sz w:val="24"/>
          <w:szCs w:val="24"/>
        </w:rPr>
        <w:t>.</w:t>
      </w:r>
    </w:p>
    <w:p w14:paraId="78AA2B32" w14:textId="4788968A" w:rsidR="002A2E6E" w:rsidRPr="00B35035" w:rsidRDefault="001E1A44" w:rsidP="002A2E6E">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Joint procurement </w:t>
      </w:r>
      <w:r w:rsidR="001D0682" w:rsidRPr="00B35035">
        <w:rPr>
          <w:rFonts w:ascii="Times New Roman" w:eastAsia="Times New Roman" w:hAnsi="Times New Roman" w:cs="Times New Roman"/>
          <w:noProof/>
          <w:sz w:val="24"/>
          <w:szCs w:val="24"/>
        </w:rPr>
        <w:t xml:space="preserve">of medicines </w:t>
      </w:r>
      <w:r w:rsidRPr="00B35035">
        <w:rPr>
          <w:rFonts w:ascii="Times New Roman" w:eastAsia="Times New Roman" w:hAnsi="Times New Roman" w:cs="Times New Roman"/>
          <w:noProof/>
          <w:sz w:val="24"/>
          <w:szCs w:val="24"/>
        </w:rPr>
        <w:t>can be a successful form of increased cooperation to improve affordability</w:t>
      </w:r>
      <w:r w:rsidR="00DC2493" w:rsidRPr="00B35035">
        <w:rPr>
          <w:rFonts w:ascii="Times New Roman" w:eastAsia="Times New Roman" w:hAnsi="Times New Roman" w:cs="Times New Roman"/>
          <w:noProof/>
          <w:sz w:val="24"/>
          <w:szCs w:val="24"/>
        </w:rPr>
        <w:t xml:space="preserve"> as well as </w:t>
      </w:r>
      <w:r w:rsidRPr="00B35035">
        <w:rPr>
          <w:rFonts w:ascii="Times New Roman" w:eastAsia="Times New Roman" w:hAnsi="Times New Roman" w:cs="Times New Roman"/>
          <w:noProof/>
          <w:sz w:val="24"/>
          <w:szCs w:val="24"/>
        </w:rPr>
        <w:t>access to medicines and security of supply. This has been demonstrated by t</w:t>
      </w:r>
      <w:r w:rsidR="002A2E6E" w:rsidRPr="00B35035">
        <w:rPr>
          <w:rFonts w:ascii="Times New Roman" w:eastAsia="Times New Roman" w:hAnsi="Times New Roman" w:cs="Times New Roman"/>
          <w:noProof/>
          <w:sz w:val="24"/>
          <w:szCs w:val="24"/>
        </w:rPr>
        <w:t>he</w:t>
      </w:r>
      <w:r w:rsidR="00083AAE" w:rsidRPr="00B35035">
        <w:rPr>
          <w:rFonts w:ascii="Times New Roman" w:eastAsia="Times New Roman" w:hAnsi="Times New Roman" w:cs="Times New Roman"/>
          <w:noProof/>
          <w:sz w:val="24"/>
          <w:szCs w:val="24"/>
        </w:rPr>
        <w:t xml:space="preserve"> </w:t>
      </w:r>
      <w:r w:rsidR="002A2E6E" w:rsidRPr="00B35035">
        <w:rPr>
          <w:rFonts w:ascii="Times New Roman" w:eastAsia="Times New Roman" w:hAnsi="Times New Roman" w:cs="Times New Roman"/>
          <w:noProof/>
          <w:sz w:val="24"/>
          <w:szCs w:val="24"/>
        </w:rPr>
        <w:t>joint</w:t>
      </w:r>
      <w:r w:rsidR="00B02B7E" w:rsidRPr="00B35035">
        <w:rPr>
          <w:rFonts w:ascii="Times New Roman" w:eastAsia="Times New Roman" w:hAnsi="Times New Roman" w:cs="Times New Roman"/>
          <w:noProof/>
          <w:sz w:val="24"/>
          <w:szCs w:val="24"/>
        </w:rPr>
        <w:t xml:space="preserve"> procurement of COVID-19 therapeutics and monkeypox vaccines</w:t>
      </w:r>
      <w:r w:rsidR="0024384B" w:rsidRPr="00B35035">
        <w:rPr>
          <w:rStyle w:val="FootnoteReference"/>
          <w:rFonts w:ascii="Times New Roman" w:eastAsia="Times New Roman" w:hAnsi="Times New Roman" w:cs="Times New Roman"/>
          <w:noProof/>
          <w:sz w:val="24"/>
          <w:szCs w:val="24"/>
        </w:rPr>
        <w:footnoteReference w:id="14"/>
      </w:r>
      <w:r w:rsidR="00003F6B" w:rsidRPr="00B35035">
        <w:rPr>
          <w:rFonts w:ascii="Times New Roman" w:eastAsia="Times New Roman" w:hAnsi="Times New Roman" w:cs="Times New Roman"/>
          <w:noProof/>
          <w:sz w:val="24"/>
          <w:szCs w:val="24"/>
        </w:rPr>
        <w:t xml:space="preserve">. </w:t>
      </w:r>
      <w:r w:rsidR="0036372B" w:rsidRPr="00B35035">
        <w:rPr>
          <w:rFonts w:ascii="Times New Roman" w:eastAsia="Times New Roman" w:hAnsi="Times New Roman" w:cs="Times New Roman"/>
          <w:noProof/>
          <w:sz w:val="24"/>
          <w:szCs w:val="24"/>
        </w:rPr>
        <w:t>Member States interested in joint procurement of medicines can make use of available regulatory tools under the current EU rules, such as the Public Procurement Directive</w:t>
      </w:r>
      <w:r w:rsidR="0036372B" w:rsidRPr="00B35035">
        <w:rPr>
          <w:rFonts w:ascii="Times New Roman" w:eastAsia="Times New Roman" w:hAnsi="Times New Roman" w:cs="Times New Roman"/>
          <w:noProof/>
          <w:sz w:val="24"/>
          <w:szCs w:val="24"/>
          <w:vertAlign w:val="superscript"/>
        </w:rPr>
        <w:footnoteReference w:id="15"/>
      </w:r>
      <w:r w:rsidR="0036372B" w:rsidRPr="00B35035">
        <w:rPr>
          <w:rFonts w:ascii="Times New Roman" w:eastAsia="Times New Roman" w:hAnsi="Times New Roman" w:cs="Times New Roman"/>
          <w:noProof/>
          <w:sz w:val="24"/>
          <w:szCs w:val="24"/>
        </w:rPr>
        <w:t>, the Joint Procurement Agreement</w:t>
      </w:r>
      <w:r w:rsidR="0036372B" w:rsidRPr="00B35035">
        <w:rPr>
          <w:rFonts w:ascii="Times New Roman" w:eastAsia="Times New Roman" w:hAnsi="Times New Roman" w:cs="Times New Roman"/>
          <w:noProof/>
          <w:sz w:val="24"/>
          <w:szCs w:val="24"/>
          <w:vertAlign w:val="superscript"/>
        </w:rPr>
        <w:footnoteReference w:id="16"/>
      </w:r>
      <w:r w:rsidR="0036372B" w:rsidRPr="00B35035">
        <w:rPr>
          <w:rFonts w:ascii="Times New Roman" w:eastAsia="Times New Roman" w:hAnsi="Times New Roman" w:cs="Times New Roman"/>
          <w:noProof/>
          <w:sz w:val="24"/>
          <w:szCs w:val="24"/>
        </w:rPr>
        <w:t xml:space="preserve"> and the Financial Regulation</w:t>
      </w:r>
      <w:r w:rsidR="002742C7" w:rsidRPr="00B35035">
        <w:rPr>
          <w:rFonts w:ascii="Times New Roman" w:eastAsia="Times New Roman" w:hAnsi="Times New Roman" w:cs="Times New Roman"/>
          <w:noProof/>
          <w:sz w:val="24"/>
          <w:szCs w:val="24"/>
        </w:rPr>
        <w:t xml:space="preserve"> currently under revision</w:t>
      </w:r>
      <w:r w:rsidR="002742C7" w:rsidRPr="00B35035">
        <w:rPr>
          <w:rStyle w:val="FootnoteReference"/>
          <w:rFonts w:ascii="Times New Roman" w:eastAsia="Times New Roman" w:hAnsi="Times New Roman" w:cs="Times New Roman"/>
          <w:noProof/>
          <w:sz w:val="24"/>
          <w:szCs w:val="24"/>
        </w:rPr>
        <w:footnoteReference w:id="17"/>
      </w:r>
      <w:r w:rsidR="002B34BF" w:rsidRPr="00B35035">
        <w:rPr>
          <w:rFonts w:ascii="Times New Roman" w:eastAsia="Times New Roman" w:hAnsi="Times New Roman" w:cs="Times New Roman"/>
          <w:noProof/>
          <w:sz w:val="24"/>
          <w:szCs w:val="24"/>
        </w:rPr>
        <w:t>.</w:t>
      </w:r>
      <w:r w:rsidR="00BA2FAC" w:rsidRPr="00B35035">
        <w:rPr>
          <w:rFonts w:ascii="Times New Roman" w:eastAsia="Times New Roman" w:hAnsi="Times New Roman" w:cs="Times New Roman"/>
          <w:noProof/>
          <w:sz w:val="24"/>
          <w:szCs w:val="24"/>
        </w:rPr>
        <w:t xml:space="preserve"> </w:t>
      </w:r>
      <w:r w:rsidR="004D36A3" w:rsidRPr="00B35035">
        <w:rPr>
          <w:rFonts w:ascii="Times New Roman" w:eastAsia="Times New Roman" w:hAnsi="Times New Roman" w:cs="Times New Roman"/>
          <w:noProof/>
          <w:sz w:val="24"/>
          <w:szCs w:val="24"/>
        </w:rPr>
        <w:t>Upon request from the Member States</w:t>
      </w:r>
      <w:r w:rsidR="00486439" w:rsidRPr="00B35035">
        <w:rPr>
          <w:rFonts w:ascii="Times New Roman" w:eastAsia="Times New Roman" w:hAnsi="Times New Roman" w:cs="Times New Roman"/>
          <w:noProof/>
          <w:sz w:val="24"/>
          <w:szCs w:val="24"/>
        </w:rPr>
        <w:t xml:space="preserve">, </w:t>
      </w:r>
      <w:r w:rsidR="004D36A3" w:rsidRPr="00B35035">
        <w:rPr>
          <w:rFonts w:ascii="Times New Roman" w:eastAsia="Times New Roman" w:hAnsi="Times New Roman" w:cs="Times New Roman"/>
          <w:noProof/>
          <w:sz w:val="24"/>
          <w:szCs w:val="24"/>
        </w:rPr>
        <w:t>t</w:t>
      </w:r>
      <w:r w:rsidR="00BA2FAC" w:rsidRPr="00B35035">
        <w:rPr>
          <w:rFonts w:ascii="Times New Roman" w:eastAsia="Times New Roman" w:hAnsi="Times New Roman" w:cs="Times New Roman"/>
          <w:noProof/>
          <w:sz w:val="24"/>
          <w:szCs w:val="24"/>
        </w:rPr>
        <w:t>he Commission stands ready to further support</w:t>
      </w:r>
      <w:r w:rsidR="004D36A3" w:rsidRPr="00B35035">
        <w:rPr>
          <w:rFonts w:ascii="Times New Roman" w:eastAsia="Times New Roman" w:hAnsi="Times New Roman" w:cs="Times New Roman"/>
          <w:noProof/>
          <w:sz w:val="24"/>
          <w:szCs w:val="24"/>
        </w:rPr>
        <w:t xml:space="preserve"> and facilitate </w:t>
      </w:r>
      <w:r w:rsidR="00BA2FAC" w:rsidRPr="00B35035">
        <w:rPr>
          <w:rFonts w:ascii="Times New Roman" w:eastAsia="Times New Roman" w:hAnsi="Times New Roman" w:cs="Times New Roman"/>
          <w:noProof/>
          <w:sz w:val="24"/>
          <w:szCs w:val="24"/>
        </w:rPr>
        <w:t xml:space="preserve">access to medicines for </w:t>
      </w:r>
      <w:r w:rsidR="004D36A3" w:rsidRPr="00B35035">
        <w:rPr>
          <w:rFonts w:ascii="Times New Roman" w:eastAsia="Times New Roman" w:hAnsi="Times New Roman" w:cs="Times New Roman"/>
          <w:noProof/>
          <w:sz w:val="24"/>
          <w:szCs w:val="24"/>
        </w:rPr>
        <w:t>European</w:t>
      </w:r>
      <w:r w:rsidR="00BA2FAC" w:rsidRPr="00B35035">
        <w:rPr>
          <w:rFonts w:ascii="Times New Roman" w:eastAsia="Times New Roman" w:hAnsi="Times New Roman" w:cs="Times New Roman"/>
          <w:noProof/>
          <w:sz w:val="24"/>
          <w:szCs w:val="24"/>
        </w:rPr>
        <w:t xml:space="preserve"> patients, in particular for medicines for rare and chronic diseases.</w:t>
      </w:r>
    </w:p>
    <w:p w14:paraId="2EBF0870" w14:textId="2F8F84AA" w:rsidR="00E36FD2" w:rsidRPr="00B35035" w:rsidRDefault="00A179B1" w:rsidP="00673571">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The proposed reform of the pharmaceutical legislation includes a number of measures that will contribute to </w:t>
      </w:r>
      <w:r w:rsidR="002C27A9" w:rsidRPr="00B35035">
        <w:rPr>
          <w:rFonts w:ascii="Times New Roman" w:eastAsia="Times New Roman" w:hAnsi="Times New Roman" w:cs="Times New Roman"/>
          <w:noProof/>
          <w:sz w:val="24"/>
          <w:szCs w:val="24"/>
        </w:rPr>
        <w:t xml:space="preserve">greater </w:t>
      </w:r>
      <w:r w:rsidRPr="00B35035">
        <w:rPr>
          <w:rFonts w:ascii="Times New Roman" w:eastAsia="Times New Roman" w:hAnsi="Times New Roman" w:cs="Times New Roman"/>
          <w:noProof/>
          <w:sz w:val="24"/>
          <w:szCs w:val="24"/>
        </w:rPr>
        <w:t xml:space="preserve">affordability. </w:t>
      </w:r>
      <w:r w:rsidR="002742C7" w:rsidRPr="00B35035">
        <w:rPr>
          <w:rFonts w:ascii="Times New Roman" w:eastAsia="Times New Roman" w:hAnsi="Times New Roman" w:cs="Times New Roman"/>
          <w:noProof/>
          <w:sz w:val="24"/>
          <w:szCs w:val="24"/>
        </w:rPr>
        <w:t>Measures to facilitate</w:t>
      </w:r>
      <w:r w:rsidR="00445B8C"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earlier</w:t>
      </w:r>
      <w:r w:rsidR="00445B8C" w:rsidRPr="00B35035">
        <w:rPr>
          <w:rFonts w:ascii="Times New Roman" w:eastAsia="Times New Roman" w:hAnsi="Times New Roman" w:cs="Times New Roman"/>
          <w:noProof/>
          <w:sz w:val="24"/>
          <w:szCs w:val="24"/>
        </w:rPr>
        <w:t xml:space="preserve"> </w:t>
      </w:r>
      <w:r w:rsidR="00180479" w:rsidRPr="00B35035">
        <w:rPr>
          <w:rFonts w:ascii="Times New Roman" w:eastAsia="Times New Roman" w:hAnsi="Times New Roman" w:cs="Times New Roman"/>
          <w:noProof/>
          <w:sz w:val="24"/>
          <w:szCs w:val="24"/>
        </w:rPr>
        <w:t>market entry of generic and biosimilar medicines</w:t>
      </w:r>
      <w:r w:rsidR="002742C7" w:rsidRPr="00B35035">
        <w:rPr>
          <w:rFonts w:ascii="Times New Roman" w:eastAsia="Times New Roman" w:hAnsi="Times New Roman" w:cs="Times New Roman"/>
          <w:noProof/>
          <w:sz w:val="24"/>
          <w:szCs w:val="24"/>
        </w:rPr>
        <w:t xml:space="preserve"> </w:t>
      </w:r>
      <w:r w:rsidR="00180479" w:rsidRPr="00B35035">
        <w:rPr>
          <w:rFonts w:ascii="Times New Roman" w:eastAsia="Times New Roman" w:hAnsi="Times New Roman" w:cs="Times New Roman"/>
          <w:noProof/>
          <w:sz w:val="24"/>
          <w:szCs w:val="24"/>
        </w:rPr>
        <w:t xml:space="preserve">will increase competition </w:t>
      </w:r>
      <w:r w:rsidR="00445B8C" w:rsidRPr="00B35035">
        <w:rPr>
          <w:rFonts w:ascii="Times New Roman" w:eastAsia="Times New Roman" w:hAnsi="Times New Roman" w:cs="Times New Roman"/>
          <w:noProof/>
          <w:sz w:val="24"/>
          <w:szCs w:val="24"/>
        </w:rPr>
        <w:t xml:space="preserve">between </w:t>
      </w:r>
      <w:r w:rsidR="002742C7" w:rsidRPr="00B35035">
        <w:rPr>
          <w:rFonts w:ascii="Times New Roman" w:eastAsia="Times New Roman" w:hAnsi="Times New Roman" w:cs="Times New Roman"/>
          <w:noProof/>
          <w:sz w:val="24"/>
          <w:szCs w:val="24"/>
        </w:rPr>
        <w:t>medicines,</w:t>
      </w:r>
      <w:r w:rsidR="00180479" w:rsidRPr="00B35035">
        <w:rPr>
          <w:rFonts w:ascii="Times New Roman" w:eastAsia="Times New Roman" w:hAnsi="Times New Roman" w:cs="Times New Roman"/>
          <w:noProof/>
          <w:sz w:val="24"/>
          <w:szCs w:val="24"/>
        </w:rPr>
        <w:t xml:space="preserve"> reduce </w:t>
      </w:r>
      <w:r w:rsidR="00445B8C" w:rsidRPr="00B35035">
        <w:rPr>
          <w:rFonts w:ascii="Times New Roman" w:eastAsia="Times New Roman" w:hAnsi="Times New Roman" w:cs="Times New Roman"/>
          <w:noProof/>
          <w:sz w:val="24"/>
          <w:szCs w:val="24"/>
        </w:rPr>
        <w:t>their</w:t>
      </w:r>
      <w:r w:rsidR="00180479" w:rsidRPr="00B35035">
        <w:rPr>
          <w:rFonts w:ascii="Times New Roman" w:eastAsia="Times New Roman" w:hAnsi="Times New Roman" w:cs="Times New Roman"/>
          <w:noProof/>
          <w:sz w:val="24"/>
          <w:szCs w:val="24"/>
        </w:rPr>
        <w:t xml:space="preserve"> prices</w:t>
      </w:r>
      <w:r w:rsidR="002742C7" w:rsidRPr="00B35035">
        <w:rPr>
          <w:rFonts w:ascii="Times New Roman" w:eastAsia="Times New Roman" w:hAnsi="Times New Roman" w:cs="Times New Roman"/>
          <w:noProof/>
          <w:sz w:val="24"/>
          <w:szCs w:val="24"/>
        </w:rPr>
        <w:t xml:space="preserve"> and </w:t>
      </w:r>
      <w:r w:rsidR="00180479" w:rsidRPr="00B35035">
        <w:rPr>
          <w:rFonts w:ascii="Times New Roman" w:eastAsia="Times New Roman" w:hAnsi="Times New Roman" w:cs="Times New Roman"/>
          <w:noProof/>
          <w:sz w:val="24"/>
          <w:szCs w:val="24"/>
        </w:rPr>
        <w:t>promot</w:t>
      </w:r>
      <w:r w:rsidR="002742C7" w:rsidRPr="00B35035">
        <w:rPr>
          <w:rFonts w:ascii="Times New Roman" w:eastAsia="Times New Roman" w:hAnsi="Times New Roman" w:cs="Times New Roman"/>
          <w:noProof/>
          <w:sz w:val="24"/>
          <w:szCs w:val="24"/>
        </w:rPr>
        <w:t>e</w:t>
      </w:r>
      <w:r w:rsidR="00180479" w:rsidRPr="00B35035">
        <w:rPr>
          <w:rFonts w:ascii="Times New Roman" w:eastAsia="Times New Roman" w:hAnsi="Times New Roman" w:cs="Times New Roman"/>
          <w:noProof/>
          <w:sz w:val="24"/>
          <w:szCs w:val="24"/>
        </w:rPr>
        <w:t xml:space="preserve"> affordability</w:t>
      </w:r>
      <w:r w:rsidR="002742C7" w:rsidRPr="00B35035">
        <w:rPr>
          <w:rFonts w:ascii="Times New Roman" w:eastAsia="Times New Roman" w:hAnsi="Times New Roman" w:cs="Times New Roman"/>
          <w:noProof/>
          <w:sz w:val="24"/>
          <w:szCs w:val="24"/>
        </w:rPr>
        <w:t xml:space="preserve"> </w:t>
      </w:r>
      <w:r w:rsidR="00180479" w:rsidRPr="00B35035">
        <w:rPr>
          <w:rFonts w:ascii="Times New Roman" w:eastAsia="Times New Roman" w:hAnsi="Times New Roman" w:cs="Times New Roman"/>
          <w:noProof/>
          <w:sz w:val="24"/>
          <w:szCs w:val="24"/>
        </w:rPr>
        <w:t>for patients and the sustainability of healthcare systems.</w:t>
      </w:r>
      <w:r w:rsidR="007F5A21" w:rsidRPr="00B35035">
        <w:rPr>
          <w:rFonts w:ascii="Times New Roman" w:eastAsia="Times New Roman" w:hAnsi="Times New Roman" w:cs="Times New Roman"/>
          <w:noProof/>
          <w:sz w:val="24"/>
          <w:szCs w:val="24"/>
        </w:rPr>
        <w:t xml:space="preserve"> </w:t>
      </w:r>
      <w:r w:rsidR="00C702B2" w:rsidRPr="00B35035">
        <w:rPr>
          <w:rFonts w:ascii="Times New Roman" w:eastAsia="Times New Roman" w:hAnsi="Times New Roman" w:cs="Times New Roman"/>
          <w:noProof/>
          <w:sz w:val="24"/>
          <w:szCs w:val="24"/>
        </w:rPr>
        <w:t xml:space="preserve">Moreover, </w:t>
      </w:r>
      <w:r w:rsidR="00D2412E" w:rsidRPr="00B35035">
        <w:rPr>
          <w:rFonts w:ascii="Times New Roman" w:eastAsia="Times New Roman" w:hAnsi="Times New Roman" w:cs="Times New Roman"/>
          <w:noProof/>
          <w:sz w:val="24"/>
          <w:szCs w:val="24"/>
        </w:rPr>
        <w:t xml:space="preserve">the generation of comparative clinical data </w:t>
      </w:r>
      <w:r w:rsidR="002742C7" w:rsidRPr="00B35035">
        <w:rPr>
          <w:rFonts w:ascii="Times New Roman" w:eastAsia="Times New Roman" w:hAnsi="Times New Roman" w:cs="Times New Roman"/>
          <w:noProof/>
          <w:sz w:val="24"/>
          <w:szCs w:val="24"/>
        </w:rPr>
        <w:t>will be incentivised to</w:t>
      </w:r>
      <w:r w:rsidR="00621642" w:rsidRPr="00B35035">
        <w:rPr>
          <w:rFonts w:ascii="Times New Roman" w:eastAsia="Times New Roman" w:hAnsi="Times New Roman" w:cs="Times New Roman"/>
          <w:noProof/>
          <w:sz w:val="24"/>
          <w:szCs w:val="24"/>
        </w:rPr>
        <w:t xml:space="preserve"> strengthen further the assessment of medicines and </w:t>
      </w:r>
      <w:r w:rsidR="00D2412E" w:rsidRPr="00B35035">
        <w:rPr>
          <w:rFonts w:ascii="Times New Roman" w:eastAsia="Times New Roman" w:hAnsi="Times New Roman" w:cs="Times New Roman"/>
          <w:noProof/>
          <w:sz w:val="24"/>
          <w:szCs w:val="24"/>
        </w:rPr>
        <w:t xml:space="preserve">support </w:t>
      </w:r>
      <w:r w:rsidR="00621642" w:rsidRPr="00B35035">
        <w:rPr>
          <w:rFonts w:ascii="Times New Roman" w:eastAsia="Times New Roman" w:hAnsi="Times New Roman" w:cs="Times New Roman"/>
          <w:noProof/>
          <w:sz w:val="24"/>
          <w:szCs w:val="24"/>
        </w:rPr>
        <w:t xml:space="preserve">downstream </w:t>
      </w:r>
      <w:r w:rsidR="00D2412E" w:rsidRPr="00B35035">
        <w:rPr>
          <w:rFonts w:ascii="Times New Roman" w:eastAsia="Times New Roman" w:hAnsi="Times New Roman" w:cs="Times New Roman"/>
          <w:noProof/>
          <w:sz w:val="24"/>
          <w:szCs w:val="24"/>
        </w:rPr>
        <w:t xml:space="preserve">decision-making on pricing and reimbursement. </w:t>
      </w:r>
      <w:r w:rsidR="007E28E1" w:rsidRPr="00B35035">
        <w:rPr>
          <w:rFonts w:ascii="Times New Roman" w:eastAsia="Times New Roman" w:hAnsi="Times New Roman" w:cs="Times New Roman"/>
          <w:noProof/>
          <w:sz w:val="24"/>
          <w:szCs w:val="24"/>
        </w:rPr>
        <w:t>In addition, i</w:t>
      </w:r>
      <w:r w:rsidR="00C702B2" w:rsidRPr="00B35035">
        <w:rPr>
          <w:rFonts w:ascii="Times New Roman" w:eastAsia="Times New Roman" w:hAnsi="Times New Roman" w:cs="Times New Roman"/>
          <w:noProof/>
          <w:sz w:val="24"/>
          <w:szCs w:val="24"/>
        </w:rPr>
        <w:t xml:space="preserve">mproved cooperation between authorities </w:t>
      </w:r>
      <w:r w:rsidR="00D2412E" w:rsidRPr="00B35035">
        <w:rPr>
          <w:rFonts w:ascii="Times New Roman" w:eastAsia="Times New Roman" w:hAnsi="Times New Roman" w:cs="Times New Roman"/>
          <w:noProof/>
          <w:sz w:val="24"/>
          <w:szCs w:val="24"/>
        </w:rPr>
        <w:t>responsible for marketing authorisation, health technology assessment (HTA)</w:t>
      </w:r>
      <w:r w:rsidR="008456EB" w:rsidRPr="00B35035">
        <w:rPr>
          <w:rStyle w:val="FootnoteReference"/>
          <w:rFonts w:ascii="Times New Roman" w:eastAsia="Times New Roman" w:hAnsi="Times New Roman" w:cs="Times New Roman"/>
          <w:noProof/>
          <w:sz w:val="24"/>
          <w:szCs w:val="24"/>
        </w:rPr>
        <w:footnoteReference w:id="18"/>
      </w:r>
      <w:r w:rsidR="00A938D5" w:rsidRPr="00B35035">
        <w:rPr>
          <w:rFonts w:ascii="Times New Roman" w:eastAsia="Times New Roman" w:hAnsi="Times New Roman" w:cs="Times New Roman"/>
          <w:noProof/>
          <w:sz w:val="24"/>
          <w:szCs w:val="24"/>
          <w:vertAlign w:val="superscript"/>
        </w:rPr>
        <w:t>,</w:t>
      </w:r>
      <w:r w:rsidR="00A938D5" w:rsidRPr="00B35035">
        <w:rPr>
          <w:rStyle w:val="FootnoteReference"/>
          <w:rFonts w:ascii="Times New Roman" w:eastAsia="Times New Roman" w:hAnsi="Times New Roman" w:cs="Times New Roman"/>
          <w:noProof/>
          <w:sz w:val="24"/>
          <w:szCs w:val="24"/>
        </w:rPr>
        <w:footnoteReference w:id="19"/>
      </w:r>
      <w:r w:rsidR="00D2412E" w:rsidRPr="00B35035">
        <w:rPr>
          <w:rFonts w:ascii="Times New Roman" w:eastAsia="Times New Roman" w:hAnsi="Times New Roman" w:cs="Times New Roman"/>
          <w:noProof/>
          <w:sz w:val="24"/>
          <w:szCs w:val="24"/>
        </w:rPr>
        <w:t xml:space="preserve"> and pricing and reimbursement </w:t>
      </w:r>
      <w:r w:rsidR="00C702B2" w:rsidRPr="00B35035">
        <w:rPr>
          <w:rFonts w:ascii="Times New Roman" w:eastAsia="Times New Roman" w:hAnsi="Times New Roman" w:cs="Times New Roman"/>
          <w:noProof/>
          <w:sz w:val="24"/>
          <w:szCs w:val="24"/>
        </w:rPr>
        <w:t>will</w:t>
      </w:r>
      <w:r w:rsidR="00D2412E" w:rsidRPr="00B35035">
        <w:rPr>
          <w:rFonts w:ascii="Times New Roman" w:eastAsia="Times New Roman" w:hAnsi="Times New Roman" w:cs="Times New Roman"/>
          <w:noProof/>
          <w:sz w:val="24"/>
          <w:szCs w:val="24"/>
        </w:rPr>
        <w:t xml:space="preserve"> </w:t>
      </w:r>
      <w:r w:rsidR="007E28E1" w:rsidRPr="00B35035">
        <w:rPr>
          <w:rFonts w:ascii="Times New Roman" w:eastAsia="Times New Roman" w:hAnsi="Times New Roman" w:cs="Times New Roman"/>
          <w:noProof/>
          <w:sz w:val="24"/>
          <w:szCs w:val="24"/>
        </w:rPr>
        <w:t>promote a more coherent approach on issues such as evidence generation along the medicine’s lifecycle (see chapter 4).</w:t>
      </w:r>
    </w:p>
    <w:p w14:paraId="5FE4A395" w14:textId="71F6205C" w:rsidR="00E36FD2" w:rsidRPr="00B35035" w:rsidRDefault="004D2666" w:rsidP="002925F2">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Transparency of </w:t>
      </w:r>
      <w:r w:rsidR="00A2721B" w:rsidRPr="00B35035">
        <w:rPr>
          <w:rFonts w:ascii="Times New Roman" w:eastAsia="Times New Roman" w:hAnsi="Times New Roman" w:cs="Times New Roman"/>
          <w:noProof/>
          <w:sz w:val="24"/>
          <w:szCs w:val="24"/>
        </w:rPr>
        <w:t xml:space="preserve">public </w:t>
      </w:r>
      <w:r w:rsidRPr="00B35035">
        <w:rPr>
          <w:rFonts w:ascii="Times New Roman" w:eastAsia="Times New Roman" w:hAnsi="Times New Roman" w:cs="Times New Roman"/>
          <w:noProof/>
          <w:sz w:val="24"/>
          <w:szCs w:val="24"/>
        </w:rPr>
        <w:t xml:space="preserve">funding </w:t>
      </w:r>
      <w:r w:rsidR="00A2721B" w:rsidRPr="00B35035">
        <w:rPr>
          <w:rFonts w:ascii="Times New Roman" w:eastAsia="Times New Roman" w:hAnsi="Times New Roman" w:cs="Times New Roman"/>
          <w:noProof/>
          <w:sz w:val="24"/>
          <w:szCs w:val="24"/>
        </w:rPr>
        <w:t>could also</w:t>
      </w:r>
      <w:r w:rsidRPr="00B35035">
        <w:rPr>
          <w:rFonts w:ascii="Times New Roman" w:eastAsia="Times New Roman" w:hAnsi="Times New Roman" w:cs="Times New Roman"/>
          <w:noProof/>
          <w:sz w:val="24"/>
          <w:szCs w:val="24"/>
        </w:rPr>
        <w:t xml:space="preserve"> contribute to </w:t>
      </w:r>
      <w:r w:rsidR="00A2721B" w:rsidRPr="00B35035">
        <w:rPr>
          <w:rFonts w:ascii="Times New Roman" w:eastAsia="Times New Roman" w:hAnsi="Times New Roman" w:cs="Times New Roman"/>
          <w:noProof/>
          <w:sz w:val="24"/>
          <w:szCs w:val="24"/>
        </w:rPr>
        <w:t>a</w:t>
      </w:r>
      <w:r w:rsidRPr="00B35035">
        <w:rPr>
          <w:rFonts w:ascii="Times New Roman" w:eastAsia="Times New Roman" w:hAnsi="Times New Roman" w:cs="Times New Roman"/>
          <w:noProof/>
          <w:sz w:val="24"/>
          <w:szCs w:val="24"/>
        </w:rPr>
        <w:t xml:space="preserve"> reduction </w:t>
      </w:r>
      <w:r w:rsidR="00A2721B" w:rsidRPr="00B35035">
        <w:rPr>
          <w:rFonts w:ascii="Times New Roman" w:eastAsia="Times New Roman" w:hAnsi="Times New Roman" w:cs="Times New Roman"/>
          <w:noProof/>
          <w:sz w:val="24"/>
          <w:szCs w:val="24"/>
        </w:rPr>
        <w:t>in medicine prices</w:t>
      </w:r>
      <w:r w:rsidRPr="00B35035">
        <w:rPr>
          <w:rFonts w:ascii="Times New Roman" w:eastAsia="Times New Roman" w:hAnsi="Times New Roman" w:cs="Times New Roman"/>
          <w:noProof/>
          <w:sz w:val="24"/>
          <w:szCs w:val="24"/>
        </w:rPr>
        <w:t xml:space="preserve">. </w:t>
      </w:r>
      <w:r w:rsidR="00E36FD2" w:rsidRPr="00B35035">
        <w:rPr>
          <w:rFonts w:ascii="Times New Roman" w:eastAsia="Times New Roman" w:hAnsi="Times New Roman" w:cs="Times New Roman"/>
          <w:noProof/>
          <w:sz w:val="24"/>
          <w:szCs w:val="24"/>
        </w:rPr>
        <w:t xml:space="preserve">Today, the </w:t>
      </w:r>
      <w:r w:rsidR="00A2721B" w:rsidRPr="00B35035">
        <w:rPr>
          <w:rFonts w:ascii="Times New Roman" w:eastAsia="Times New Roman" w:hAnsi="Times New Roman" w:cs="Times New Roman"/>
          <w:noProof/>
          <w:sz w:val="24"/>
          <w:szCs w:val="24"/>
        </w:rPr>
        <w:t xml:space="preserve">extent </w:t>
      </w:r>
      <w:r w:rsidR="00E36FD2" w:rsidRPr="00B35035">
        <w:rPr>
          <w:rFonts w:ascii="Times New Roman" w:eastAsia="Times New Roman" w:hAnsi="Times New Roman" w:cs="Times New Roman"/>
          <w:noProof/>
          <w:sz w:val="24"/>
          <w:szCs w:val="24"/>
        </w:rPr>
        <w:t>of public financial support that has contributed to the research and development of a given medicine</w:t>
      </w:r>
      <w:r w:rsidR="00A2721B" w:rsidRPr="00B35035">
        <w:rPr>
          <w:rFonts w:ascii="Times New Roman" w:eastAsia="Times New Roman" w:hAnsi="Times New Roman" w:cs="Times New Roman"/>
          <w:noProof/>
          <w:sz w:val="24"/>
          <w:szCs w:val="24"/>
        </w:rPr>
        <w:t xml:space="preserve"> is unclear</w:t>
      </w:r>
      <w:r w:rsidR="00E36FD2" w:rsidRPr="00B35035">
        <w:rPr>
          <w:rFonts w:ascii="Times New Roman" w:eastAsia="Times New Roman" w:hAnsi="Times New Roman" w:cs="Times New Roman"/>
          <w:noProof/>
          <w:sz w:val="24"/>
          <w:szCs w:val="24"/>
        </w:rPr>
        <w:t xml:space="preserve">. This lack of transparency </w:t>
      </w:r>
      <w:r w:rsidR="00A2721B" w:rsidRPr="00B35035">
        <w:rPr>
          <w:rFonts w:ascii="Times New Roman" w:eastAsia="Times New Roman" w:hAnsi="Times New Roman" w:cs="Times New Roman"/>
          <w:noProof/>
          <w:sz w:val="24"/>
          <w:szCs w:val="24"/>
        </w:rPr>
        <w:t xml:space="preserve">regarding </w:t>
      </w:r>
      <w:r w:rsidR="00E36FD2" w:rsidRPr="00B35035">
        <w:rPr>
          <w:rFonts w:ascii="Times New Roman" w:eastAsia="Times New Roman" w:hAnsi="Times New Roman" w:cs="Times New Roman"/>
          <w:noProof/>
          <w:sz w:val="24"/>
          <w:szCs w:val="24"/>
        </w:rPr>
        <w:t xml:space="preserve">the risks borne by the public, as opposed to the investor, creates an uneven playing field </w:t>
      </w:r>
      <w:r w:rsidR="00A2721B" w:rsidRPr="00B35035">
        <w:rPr>
          <w:rFonts w:ascii="Times New Roman" w:eastAsia="Times New Roman" w:hAnsi="Times New Roman" w:cs="Times New Roman"/>
          <w:noProof/>
          <w:sz w:val="24"/>
          <w:szCs w:val="24"/>
        </w:rPr>
        <w:t xml:space="preserve">during negotiations </w:t>
      </w:r>
      <w:r w:rsidR="00E36FD2" w:rsidRPr="00B35035">
        <w:rPr>
          <w:rFonts w:ascii="Times New Roman" w:eastAsia="Times New Roman" w:hAnsi="Times New Roman" w:cs="Times New Roman"/>
          <w:noProof/>
          <w:sz w:val="24"/>
          <w:szCs w:val="24"/>
        </w:rPr>
        <w:t xml:space="preserve">between industry and pricing and reimbursement authorities. </w:t>
      </w:r>
      <w:r w:rsidR="00A2721B" w:rsidRPr="00B35035">
        <w:rPr>
          <w:rFonts w:ascii="Times New Roman" w:eastAsia="Times New Roman" w:hAnsi="Times New Roman" w:cs="Times New Roman"/>
          <w:noProof/>
          <w:sz w:val="24"/>
          <w:szCs w:val="24"/>
        </w:rPr>
        <w:t>In response to</w:t>
      </w:r>
      <w:r w:rsidR="00443609" w:rsidRPr="00B35035">
        <w:rPr>
          <w:rFonts w:ascii="Times New Roman" w:eastAsia="Times New Roman" w:hAnsi="Times New Roman" w:cs="Times New Roman"/>
          <w:noProof/>
          <w:sz w:val="24"/>
          <w:szCs w:val="24"/>
        </w:rPr>
        <w:t xml:space="preserve"> strong calls from </w:t>
      </w:r>
      <w:r w:rsidR="00B67CC2" w:rsidRPr="00B35035">
        <w:rPr>
          <w:rFonts w:ascii="Times New Roman" w:eastAsia="Times New Roman" w:hAnsi="Times New Roman" w:cs="Times New Roman"/>
          <w:noProof/>
          <w:sz w:val="24"/>
          <w:szCs w:val="24"/>
        </w:rPr>
        <w:t>patient</w:t>
      </w:r>
      <w:r w:rsidR="00443609" w:rsidRPr="00B35035">
        <w:rPr>
          <w:rFonts w:ascii="Times New Roman" w:eastAsia="Times New Roman" w:hAnsi="Times New Roman" w:cs="Times New Roman"/>
          <w:noProof/>
          <w:sz w:val="24"/>
          <w:szCs w:val="24"/>
        </w:rPr>
        <w:t xml:space="preserve"> organisations and other stakeholders, t</w:t>
      </w:r>
      <w:r w:rsidR="00E36FD2" w:rsidRPr="00B35035">
        <w:rPr>
          <w:rFonts w:ascii="Times New Roman" w:eastAsia="Times New Roman" w:hAnsi="Times New Roman" w:cs="Times New Roman"/>
          <w:noProof/>
          <w:sz w:val="24"/>
          <w:szCs w:val="24"/>
        </w:rPr>
        <w:t xml:space="preserve">he proposed reform will introduce measures towards greater transparency around public funding for </w:t>
      </w:r>
      <w:r w:rsidR="00A2721B" w:rsidRPr="00B35035">
        <w:rPr>
          <w:rFonts w:ascii="Times New Roman" w:eastAsia="Times New Roman" w:hAnsi="Times New Roman" w:cs="Times New Roman"/>
          <w:noProof/>
          <w:sz w:val="24"/>
          <w:szCs w:val="24"/>
        </w:rPr>
        <w:t xml:space="preserve">medicine </w:t>
      </w:r>
      <w:r w:rsidR="00E36FD2" w:rsidRPr="00B35035">
        <w:rPr>
          <w:rFonts w:ascii="Times New Roman" w:eastAsia="Times New Roman" w:hAnsi="Times New Roman" w:cs="Times New Roman"/>
          <w:noProof/>
          <w:sz w:val="24"/>
          <w:szCs w:val="24"/>
        </w:rPr>
        <w:t>develop</w:t>
      </w:r>
      <w:r w:rsidR="00A2721B" w:rsidRPr="00B35035">
        <w:rPr>
          <w:rFonts w:ascii="Times New Roman" w:eastAsia="Times New Roman" w:hAnsi="Times New Roman" w:cs="Times New Roman"/>
          <w:noProof/>
          <w:sz w:val="24"/>
          <w:szCs w:val="24"/>
        </w:rPr>
        <w:t>ment</w:t>
      </w:r>
      <w:r w:rsidR="00E36FD2" w:rsidRPr="00B35035">
        <w:rPr>
          <w:rFonts w:ascii="Times New Roman" w:eastAsia="Times New Roman" w:hAnsi="Times New Roman" w:cs="Times New Roman"/>
          <w:noProof/>
          <w:sz w:val="24"/>
          <w:szCs w:val="24"/>
        </w:rPr>
        <w:t xml:space="preserve">. </w:t>
      </w:r>
      <w:r w:rsidR="000E37E0" w:rsidRPr="00B35035">
        <w:rPr>
          <w:rFonts w:ascii="Times New Roman" w:eastAsia="Times New Roman" w:hAnsi="Times New Roman" w:cs="Times New Roman"/>
          <w:noProof/>
          <w:sz w:val="24"/>
          <w:szCs w:val="24"/>
        </w:rPr>
        <w:t xml:space="preserve">Under the proposed reform, </w:t>
      </w:r>
      <w:r w:rsidR="00D6202F" w:rsidRPr="00B35035">
        <w:rPr>
          <w:rFonts w:ascii="Times New Roman" w:eastAsia="Times New Roman" w:hAnsi="Times New Roman" w:cs="Times New Roman"/>
          <w:noProof/>
          <w:sz w:val="24"/>
          <w:szCs w:val="24"/>
        </w:rPr>
        <w:t xml:space="preserve">pharmaceutical </w:t>
      </w:r>
      <w:r w:rsidR="000E37E0" w:rsidRPr="00B35035">
        <w:rPr>
          <w:rFonts w:ascii="Times New Roman" w:eastAsia="Times New Roman" w:hAnsi="Times New Roman" w:cs="Times New Roman"/>
          <w:noProof/>
          <w:sz w:val="24"/>
          <w:szCs w:val="24"/>
        </w:rPr>
        <w:t xml:space="preserve">companies will be required to publish information on all direct financial support received </w:t>
      </w:r>
      <w:r w:rsidR="005205DA">
        <w:rPr>
          <w:rFonts w:ascii="Times New Roman" w:eastAsia="Times New Roman" w:hAnsi="Times New Roman" w:cs="Times New Roman"/>
          <w:noProof/>
          <w:sz w:val="24"/>
          <w:szCs w:val="24"/>
        </w:rPr>
        <w:t>from</w:t>
      </w:r>
      <w:r w:rsidR="000E37E0" w:rsidRPr="00B35035">
        <w:rPr>
          <w:rFonts w:ascii="Times New Roman" w:eastAsia="Times New Roman" w:hAnsi="Times New Roman" w:cs="Times New Roman"/>
          <w:noProof/>
          <w:sz w:val="24"/>
          <w:szCs w:val="24"/>
        </w:rPr>
        <w:t xml:space="preserve"> any public authority or publicly funded body to support activities related to research and development of medicines. This information will be easily accessible to the public on a dedicated webpage of the company and through the database of medicinal products for human use authorised in the Union. </w:t>
      </w:r>
      <w:r w:rsidR="00E36FD2" w:rsidRPr="00B35035">
        <w:rPr>
          <w:rFonts w:ascii="Times New Roman" w:eastAsia="Times New Roman" w:hAnsi="Times New Roman" w:cs="Times New Roman"/>
          <w:noProof/>
          <w:sz w:val="24"/>
          <w:szCs w:val="24"/>
        </w:rPr>
        <w:t xml:space="preserve">Such transparency, in turn, is expected to support Member States in their negotiations with pharmaceutical companies, </w:t>
      </w:r>
      <w:r w:rsidR="007F405A" w:rsidRPr="00B35035">
        <w:rPr>
          <w:rFonts w:ascii="Times New Roman" w:eastAsia="Times New Roman" w:hAnsi="Times New Roman" w:cs="Times New Roman"/>
          <w:noProof/>
          <w:sz w:val="24"/>
          <w:szCs w:val="24"/>
        </w:rPr>
        <w:t xml:space="preserve">ultimately </w:t>
      </w:r>
      <w:r w:rsidR="00E36FD2" w:rsidRPr="00B35035">
        <w:rPr>
          <w:rFonts w:ascii="Times New Roman" w:eastAsia="Times New Roman" w:hAnsi="Times New Roman" w:cs="Times New Roman"/>
          <w:noProof/>
          <w:sz w:val="24"/>
          <w:szCs w:val="24"/>
        </w:rPr>
        <w:t>making medicines more affordable.</w:t>
      </w:r>
    </w:p>
    <w:p w14:paraId="616468CA" w14:textId="479C574F" w:rsidR="00E36FD2" w:rsidRPr="00B35035" w:rsidRDefault="00FB0D31" w:rsidP="001646B4">
      <w:p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b/>
          <w:bCs/>
          <w:i/>
          <w:iCs/>
          <w:noProof/>
          <w:sz w:val="24"/>
          <w:szCs w:val="24"/>
        </w:rPr>
      </w:pPr>
      <w:r w:rsidRPr="00B35035">
        <w:rPr>
          <w:rFonts w:ascii="Times New Roman" w:eastAsia="Times New Roman" w:hAnsi="Times New Roman" w:cs="Times New Roman"/>
          <w:b/>
          <w:bCs/>
          <w:i/>
          <w:iCs/>
          <w:noProof/>
          <w:sz w:val="24"/>
          <w:szCs w:val="24"/>
        </w:rPr>
        <w:t>Supporting i</w:t>
      </w:r>
      <w:r w:rsidR="004F3988" w:rsidRPr="00B35035">
        <w:rPr>
          <w:rFonts w:ascii="Times New Roman" w:eastAsia="Times New Roman" w:hAnsi="Times New Roman" w:cs="Times New Roman"/>
          <w:b/>
          <w:bCs/>
          <w:i/>
          <w:iCs/>
          <w:noProof/>
          <w:sz w:val="24"/>
          <w:szCs w:val="24"/>
        </w:rPr>
        <w:t>mprov</w:t>
      </w:r>
      <w:r w:rsidRPr="00B35035">
        <w:rPr>
          <w:rFonts w:ascii="Times New Roman" w:eastAsia="Times New Roman" w:hAnsi="Times New Roman" w:cs="Times New Roman"/>
          <w:b/>
          <w:bCs/>
          <w:i/>
          <w:iCs/>
          <w:noProof/>
          <w:sz w:val="24"/>
          <w:szCs w:val="24"/>
        </w:rPr>
        <w:t>ed</w:t>
      </w:r>
      <w:r w:rsidR="004F3988" w:rsidRPr="00B35035">
        <w:rPr>
          <w:rFonts w:ascii="Times New Roman" w:eastAsia="Times New Roman" w:hAnsi="Times New Roman" w:cs="Times New Roman"/>
          <w:b/>
          <w:bCs/>
          <w:i/>
          <w:iCs/>
          <w:noProof/>
          <w:sz w:val="24"/>
          <w:szCs w:val="24"/>
        </w:rPr>
        <w:t xml:space="preserve"> affordability of medicines</w:t>
      </w:r>
      <w:r w:rsidR="001A1F1B" w:rsidRPr="00B35035">
        <w:rPr>
          <w:rFonts w:ascii="Times New Roman" w:eastAsia="Times New Roman" w:hAnsi="Times New Roman" w:cs="Times New Roman"/>
          <w:b/>
          <w:bCs/>
          <w:i/>
          <w:iCs/>
          <w:noProof/>
          <w:sz w:val="24"/>
          <w:szCs w:val="24"/>
        </w:rPr>
        <w:t xml:space="preserve"> </w:t>
      </w:r>
    </w:p>
    <w:p w14:paraId="326EBBEE" w14:textId="336AEB48" w:rsidR="00FB0D31" w:rsidRPr="00B35035" w:rsidRDefault="000E37E0" w:rsidP="00D6202F">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Facilitating e</w:t>
      </w:r>
      <w:r w:rsidR="00FB0D31" w:rsidRPr="00B35035">
        <w:rPr>
          <w:rFonts w:ascii="Times New Roman" w:eastAsia="Times New Roman" w:hAnsi="Times New Roman" w:cs="Times New Roman"/>
          <w:noProof/>
          <w:sz w:val="24"/>
          <w:szCs w:val="24"/>
        </w:rPr>
        <w:t>arlier market entry of generics and biosimilar medicines</w:t>
      </w:r>
      <w:r w:rsidRPr="00B35035">
        <w:rPr>
          <w:rFonts w:ascii="Times New Roman" w:eastAsia="Times New Roman" w:hAnsi="Times New Roman" w:cs="Times New Roman"/>
          <w:noProof/>
          <w:sz w:val="24"/>
          <w:szCs w:val="24"/>
        </w:rPr>
        <w:t>, to increase competition and thereby reduce prices</w:t>
      </w:r>
      <w:r w:rsidR="0092786E" w:rsidRPr="00B35035">
        <w:rPr>
          <w:rFonts w:ascii="Times New Roman" w:eastAsia="Times New Roman" w:hAnsi="Times New Roman" w:cs="Times New Roman"/>
          <w:noProof/>
          <w:sz w:val="24"/>
          <w:szCs w:val="24"/>
        </w:rPr>
        <w:t>.</w:t>
      </w:r>
    </w:p>
    <w:p w14:paraId="3BEFEB91" w14:textId="6B43D6BF" w:rsidR="00FB0D31" w:rsidRPr="00B35035" w:rsidRDefault="000E37E0" w:rsidP="00D6202F">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I</w:t>
      </w:r>
      <w:r w:rsidR="00352302" w:rsidRPr="00B35035">
        <w:rPr>
          <w:rFonts w:ascii="Times New Roman" w:eastAsia="Times New Roman" w:hAnsi="Times New Roman" w:cs="Times New Roman"/>
          <w:noProof/>
          <w:sz w:val="24"/>
          <w:szCs w:val="24"/>
        </w:rPr>
        <w:t>ncentivising</w:t>
      </w:r>
      <w:r w:rsidRPr="00B35035">
        <w:rPr>
          <w:rFonts w:ascii="Times New Roman" w:eastAsia="Times New Roman" w:hAnsi="Times New Roman" w:cs="Times New Roman"/>
          <w:noProof/>
          <w:sz w:val="24"/>
          <w:szCs w:val="24"/>
        </w:rPr>
        <w:t xml:space="preserve"> the generation of</w:t>
      </w:r>
      <w:r w:rsidR="00FB0D31" w:rsidRPr="00B35035">
        <w:rPr>
          <w:rFonts w:ascii="Times New Roman" w:eastAsia="Times New Roman" w:hAnsi="Times New Roman" w:cs="Times New Roman"/>
          <w:noProof/>
          <w:sz w:val="24"/>
          <w:szCs w:val="24"/>
        </w:rPr>
        <w:t xml:space="preserve"> comparative </w:t>
      </w:r>
      <w:r w:rsidR="002B0104" w:rsidRPr="00B35035">
        <w:rPr>
          <w:rFonts w:ascii="Times New Roman" w:eastAsia="Times New Roman" w:hAnsi="Times New Roman" w:cs="Times New Roman"/>
          <w:noProof/>
          <w:sz w:val="24"/>
          <w:szCs w:val="24"/>
        </w:rPr>
        <w:t xml:space="preserve">clinical </w:t>
      </w:r>
      <w:r w:rsidR="00F841CD">
        <w:rPr>
          <w:rFonts w:ascii="Times New Roman" w:eastAsia="Times New Roman" w:hAnsi="Times New Roman" w:cs="Times New Roman"/>
          <w:noProof/>
          <w:sz w:val="24"/>
          <w:szCs w:val="24"/>
        </w:rPr>
        <w:t>data, to support Member States</w:t>
      </w:r>
      <w:r w:rsidRPr="00B35035">
        <w:rPr>
          <w:rFonts w:ascii="Times New Roman" w:eastAsia="Times New Roman" w:hAnsi="Times New Roman" w:cs="Times New Roman"/>
          <w:noProof/>
          <w:sz w:val="24"/>
          <w:szCs w:val="24"/>
        </w:rPr>
        <w:t xml:space="preserve"> in more timely and evidence-based decision-making on pricing &amp; reimbursement</w:t>
      </w:r>
      <w:r w:rsidR="0092786E" w:rsidRPr="00B35035">
        <w:rPr>
          <w:rFonts w:ascii="Times New Roman" w:eastAsia="Times New Roman" w:hAnsi="Times New Roman" w:cs="Times New Roman"/>
          <w:noProof/>
          <w:sz w:val="24"/>
          <w:szCs w:val="24"/>
        </w:rPr>
        <w:t>.</w:t>
      </w:r>
    </w:p>
    <w:p w14:paraId="45F6A363" w14:textId="4D205FEB" w:rsidR="000E37E0" w:rsidRPr="00B35035" w:rsidRDefault="00352302" w:rsidP="0002194F">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Increasing transparency around public funding for medicine development, to support Member States in their </w:t>
      </w:r>
      <w:r w:rsidR="000658EA" w:rsidRPr="00B35035">
        <w:rPr>
          <w:rFonts w:ascii="Times New Roman" w:eastAsia="Times New Roman" w:hAnsi="Times New Roman" w:cs="Times New Roman"/>
          <w:noProof/>
          <w:sz w:val="24"/>
          <w:szCs w:val="24"/>
        </w:rPr>
        <w:t xml:space="preserve">price </w:t>
      </w:r>
      <w:r w:rsidRPr="00B35035">
        <w:rPr>
          <w:rFonts w:ascii="Times New Roman" w:eastAsia="Times New Roman" w:hAnsi="Times New Roman" w:cs="Times New Roman"/>
          <w:noProof/>
          <w:sz w:val="24"/>
          <w:szCs w:val="24"/>
        </w:rPr>
        <w:t xml:space="preserve">negotiations with </w:t>
      </w:r>
      <w:r w:rsidR="00932D97" w:rsidRPr="00B35035">
        <w:rPr>
          <w:rFonts w:ascii="Times New Roman" w:eastAsia="Times New Roman" w:hAnsi="Times New Roman" w:cs="Times New Roman"/>
          <w:noProof/>
          <w:sz w:val="24"/>
          <w:szCs w:val="24"/>
        </w:rPr>
        <w:t xml:space="preserve">pharmaceutical </w:t>
      </w:r>
      <w:r w:rsidR="000658EA" w:rsidRPr="00B35035">
        <w:rPr>
          <w:rFonts w:ascii="Times New Roman" w:eastAsia="Times New Roman" w:hAnsi="Times New Roman" w:cs="Times New Roman"/>
          <w:noProof/>
          <w:sz w:val="24"/>
          <w:szCs w:val="24"/>
        </w:rPr>
        <w:t>companies</w:t>
      </w:r>
      <w:r w:rsidR="0092786E" w:rsidRPr="00B35035">
        <w:rPr>
          <w:rFonts w:ascii="Times New Roman" w:eastAsia="Times New Roman" w:hAnsi="Times New Roman" w:cs="Times New Roman"/>
          <w:noProof/>
          <w:sz w:val="24"/>
          <w:szCs w:val="24"/>
        </w:rPr>
        <w:t>.</w:t>
      </w:r>
    </w:p>
    <w:p w14:paraId="6414E92B" w14:textId="3890447C" w:rsidR="00E36FD2" w:rsidRPr="00B35035" w:rsidRDefault="002B0104" w:rsidP="002B0104">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Supporting</w:t>
      </w:r>
      <w:r w:rsidR="00796B0C" w:rsidRPr="00B35035">
        <w:rPr>
          <w:rFonts w:ascii="Times New Roman" w:eastAsia="Times New Roman" w:hAnsi="Times New Roman" w:cs="Times New Roman"/>
          <w:noProof/>
          <w:sz w:val="24"/>
          <w:szCs w:val="24"/>
        </w:rPr>
        <w:t>, through non-legislative action,</w:t>
      </w:r>
      <w:r w:rsidRPr="00B35035">
        <w:rPr>
          <w:rFonts w:ascii="Times New Roman" w:eastAsia="Times New Roman" w:hAnsi="Times New Roman" w:cs="Times New Roman"/>
          <w:noProof/>
          <w:sz w:val="24"/>
          <w:szCs w:val="24"/>
        </w:rPr>
        <w:t xml:space="preserve"> cooperation between the national competent authorities on pricing and reimbursement, through exchange of information and best practices on national pricing and procurement policies</w:t>
      </w:r>
      <w:r w:rsidR="0092786E" w:rsidRPr="00B35035">
        <w:rPr>
          <w:rFonts w:ascii="Times New Roman" w:eastAsia="Times New Roman" w:hAnsi="Times New Roman" w:cs="Times New Roman"/>
          <w:noProof/>
          <w:sz w:val="24"/>
          <w:szCs w:val="24"/>
        </w:rPr>
        <w:t>.</w:t>
      </w:r>
    </w:p>
    <w:p w14:paraId="11420405" w14:textId="77777777" w:rsidR="00E36FD2" w:rsidRPr="00B35035" w:rsidRDefault="00E36FD2" w:rsidP="00E71DAF">
      <w:pPr>
        <w:pStyle w:val="Heading1"/>
        <w:numPr>
          <w:ilvl w:val="0"/>
          <w:numId w:val="1"/>
        </w:numPr>
        <w:spacing w:before="0"/>
        <w:ind w:left="567" w:hanging="567"/>
        <w:rPr>
          <w:rFonts w:ascii="Times New Roman" w:hAnsi="Times New Roman" w:cs="Times New Roman"/>
          <w:b/>
          <w:bCs/>
          <w:noProof/>
          <w:color w:val="auto"/>
          <w:sz w:val="24"/>
          <w:szCs w:val="24"/>
        </w:rPr>
      </w:pPr>
      <w:r w:rsidRPr="00B35035">
        <w:rPr>
          <w:rFonts w:ascii="Times New Roman" w:hAnsi="Times New Roman" w:cs="Times New Roman"/>
          <w:b/>
          <w:bCs/>
          <w:noProof/>
          <w:color w:val="auto"/>
          <w:sz w:val="24"/>
          <w:szCs w:val="24"/>
        </w:rPr>
        <w:t xml:space="preserve">Enhancing security of supply of medicines and </w:t>
      </w:r>
      <w:r w:rsidR="00443609" w:rsidRPr="00B35035">
        <w:rPr>
          <w:rFonts w:ascii="Times New Roman" w:hAnsi="Times New Roman" w:cs="Times New Roman"/>
          <w:b/>
          <w:bCs/>
          <w:noProof/>
          <w:color w:val="auto"/>
          <w:sz w:val="24"/>
          <w:szCs w:val="24"/>
        </w:rPr>
        <w:t xml:space="preserve">addressing </w:t>
      </w:r>
      <w:r w:rsidRPr="00B35035">
        <w:rPr>
          <w:rFonts w:ascii="Times New Roman" w:hAnsi="Times New Roman" w:cs="Times New Roman"/>
          <w:b/>
          <w:bCs/>
          <w:noProof/>
          <w:color w:val="auto"/>
          <w:sz w:val="24"/>
          <w:szCs w:val="24"/>
        </w:rPr>
        <w:t>shortage</w:t>
      </w:r>
      <w:r w:rsidR="00FF549C" w:rsidRPr="00B35035">
        <w:rPr>
          <w:rFonts w:ascii="Times New Roman" w:hAnsi="Times New Roman" w:cs="Times New Roman"/>
          <w:b/>
          <w:bCs/>
          <w:noProof/>
          <w:color w:val="auto"/>
          <w:sz w:val="24"/>
          <w:szCs w:val="24"/>
        </w:rPr>
        <w:t>s</w:t>
      </w:r>
    </w:p>
    <w:p w14:paraId="2CA0EEC9" w14:textId="5F1BC43F" w:rsidR="00BC27DA" w:rsidRPr="00B35035" w:rsidRDefault="00CB265F" w:rsidP="005C79E4">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M</w:t>
      </w:r>
      <w:r w:rsidR="00E36FD2" w:rsidRPr="00B35035">
        <w:rPr>
          <w:rFonts w:ascii="Times New Roman" w:eastAsia="Times New Roman" w:hAnsi="Times New Roman" w:cs="Times New Roman"/>
          <w:noProof/>
          <w:sz w:val="24"/>
          <w:szCs w:val="24"/>
        </w:rPr>
        <w:t>edicine</w:t>
      </w:r>
      <w:r w:rsidR="00FF549C" w:rsidRPr="00B35035">
        <w:rPr>
          <w:rFonts w:ascii="Times New Roman" w:eastAsia="Times New Roman" w:hAnsi="Times New Roman" w:cs="Times New Roman"/>
          <w:noProof/>
          <w:sz w:val="24"/>
          <w:szCs w:val="24"/>
        </w:rPr>
        <w:t>s</w:t>
      </w:r>
      <w:r w:rsidR="00E36FD2" w:rsidRPr="00B35035">
        <w:rPr>
          <w:rFonts w:ascii="Times New Roman" w:eastAsia="Times New Roman" w:hAnsi="Times New Roman" w:cs="Times New Roman"/>
          <w:noProof/>
          <w:sz w:val="24"/>
          <w:szCs w:val="24"/>
        </w:rPr>
        <w:t xml:space="preserve"> shortages </w:t>
      </w:r>
      <w:r w:rsidRPr="00B35035">
        <w:rPr>
          <w:rFonts w:ascii="Times New Roman" w:eastAsia="Times New Roman" w:hAnsi="Times New Roman" w:cs="Times New Roman"/>
          <w:noProof/>
          <w:sz w:val="24"/>
          <w:szCs w:val="24"/>
        </w:rPr>
        <w:t>have become</w:t>
      </w:r>
      <w:r w:rsidR="00E36FD2" w:rsidRPr="00B35035">
        <w:rPr>
          <w:rFonts w:ascii="Times New Roman" w:eastAsia="Times New Roman" w:hAnsi="Times New Roman" w:cs="Times New Roman"/>
          <w:noProof/>
          <w:sz w:val="24"/>
          <w:szCs w:val="24"/>
        </w:rPr>
        <w:t xml:space="preserve"> a growing </w:t>
      </w:r>
      <w:r w:rsidR="0043088E" w:rsidRPr="00B35035">
        <w:rPr>
          <w:rFonts w:ascii="Times New Roman" w:eastAsia="Times New Roman" w:hAnsi="Times New Roman" w:cs="Times New Roman"/>
          <w:noProof/>
          <w:sz w:val="24"/>
          <w:szCs w:val="24"/>
        </w:rPr>
        <w:t>public health concern</w:t>
      </w:r>
      <w:r w:rsidR="00E36FD2" w:rsidRPr="00B35035">
        <w:rPr>
          <w:rFonts w:ascii="Times New Roman" w:eastAsia="Times New Roman" w:hAnsi="Times New Roman" w:cs="Times New Roman"/>
          <w:noProof/>
          <w:sz w:val="24"/>
          <w:szCs w:val="24"/>
        </w:rPr>
        <w:t xml:space="preserve"> </w:t>
      </w:r>
      <w:r w:rsidR="0043088E" w:rsidRPr="00B35035">
        <w:rPr>
          <w:rFonts w:ascii="Times New Roman" w:eastAsia="Times New Roman" w:hAnsi="Times New Roman" w:cs="Times New Roman"/>
          <w:noProof/>
          <w:sz w:val="24"/>
          <w:szCs w:val="24"/>
        </w:rPr>
        <w:t xml:space="preserve">for many </w:t>
      </w:r>
      <w:r w:rsidR="00E36FD2" w:rsidRPr="00B35035" w:rsidDel="00925968">
        <w:rPr>
          <w:rFonts w:ascii="Times New Roman" w:eastAsia="Times New Roman" w:hAnsi="Times New Roman" w:cs="Times New Roman"/>
          <w:noProof/>
          <w:sz w:val="24"/>
          <w:szCs w:val="24"/>
        </w:rPr>
        <w:t>EU</w:t>
      </w:r>
      <w:r w:rsidR="0043088E" w:rsidRPr="00B35035">
        <w:rPr>
          <w:rFonts w:ascii="Times New Roman" w:eastAsia="Times New Roman" w:hAnsi="Times New Roman" w:cs="Times New Roman"/>
          <w:noProof/>
          <w:sz w:val="24"/>
          <w:szCs w:val="24"/>
        </w:rPr>
        <w:t xml:space="preserve"> countries</w:t>
      </w:r>
      <w:r w:rsidR="006977A4" w:rsidRPr="00B35035">
        <w:rPr>
          <w:rStyle w:val="FootnoteReference"/>
          <w:rFonts w:ascii="Times New Roman" w:eastAsia="Times New Roman" w:hAnsi="Times New Roman" w:cs="Times New Roman"/>
          <w:noProof/>
          <w:sz w:val="24"/>
          <w:szCs w:val="24"/>
        </w:rPr>
        <w:footnoteReference w:id="20"/>
      </w:r>
      <w:r w:rsidRPr="00B35035">
        <w:rPr>
          <w:rFonts w:ascii="Times New Roman" w:eastAsia="Times New Roman" w:hAnsi="Times New Roman" w:cs="Times New Roman"/>
          <w:noProof/>
          <w:sz w:val="24"/>
          <w:szCs w:val="24"/>
        </w:rPr>
        <w:t xml:space="preserve">, </w:t>
      </w:r>
      <w:r w:rsidR="0043088E" w:rsidRPr="00B35035">
        <w:rPr>
          <w:rFonts w:ascii="Times New Roman" w:eastAsia="Times New Roman" w:hAnsi="Times New Roman" w:cs="Times New Roman"/>
          <w:noProof/>
          <w:sz w:val="24"/>
          <w:szCs w:val="24"/>
        </w:rPr>
        <w:t>but also globally</w:t>
      </w:r>
      <w:r w:rsidR="00E36FD2" w:rsidRPr="00B35035">
        <w:rPr>
          <w:rFonts w:ascii="Times New Roman" w:eastAsia="Times New Roman" w:hAnsi="Times New Roman" w:cs="Times New Roman"/>
          <w:noProof/>
          <w:sz w:val="24"/>
          <w:szCs w:val="24"/>
        </w:rPr>
        <w:t xml:space="preserve">. </w:t>
      </w:r>
      <w:r w:rsidR="0043088E" w:rsidRPr="00B35035">
        <w:rPr>
          <w:rFonts w:ascii="Times New Roman" w:eastAsia="Times New Roman" w:hAnsi="Times New Roman" w:cs="Times New Roman"/>
          <w:noProof/>
          <w:sz w:val="24"/>
          <w:szCs w:val="24"/>
        </w:rPr>
        <w:t xml:space="preserve">They represent potential serious risks to the health of patients in the </w:t>
      </w:r>
      <w:r w:rsidR="00CA35CA" w:rsidRPr="00B35035">
        <w:rPr>
          <w:rFonts w:ascii="Times New Roman" w:eastAsia="Times New Roman" w:hAnsi="Times New Roman" w:cs="Times New Roman"/>
          <w:noProof/>
          <w:sz w:val="24"/>
          <w:szCs w:val="24"/>
        </w:rPr>
        <w:t xml:space="preserve">EU </w:t>
      </w:r>
      <w:r w:rsidR="0043088E" w:rsidRPr="00B35035">
        <w:rPr>
          <w:rFonts w:ascii="Times New Roman" w:eastAsia="Times New Roman" w:hAnsi="Times New Roman" w:cs="Times New Roman"/>
          <w:noProof/>
          <w:sz w:val="24"/>
          <w:szCs w:val="24"/>
        </w:rPr>
        <w:t xml:space="preserve">and impact on the right of patients to access appropriate medical treatment. </w:t>
      </w:r>
      <w:r w:rsidR="006977A4" w:rsidRPr="00B35035">
        <w:rPr>
          <w:rFonts w:ascii="Times New Roman" w:eastAsia="Times New Roman" w:hAnsi="Times New Roman" w:cs="Times New Roman"/>
          <w:noProof/>
          <w:sz w:val="24"/>
          <w:szCs w:val="24"/>
        </w:rPr>
        <w:t>Parliament resolutions</w:t>
      </w:r>
      <w:r w:rsidR="006977A4" w:rsidRPr="00B35035">
        <w:rPr>
          <w:rStyle w:val="FootnoteReference"/>
          <w:rFonts w:ascii="Times New Roman" w:eastAsia="Times New Roman" w:hAnsi="Times New Roman" w:cs="Times New Roman"/>
          <w:noProof/>
          <w:sz w:val="24"/>
          <w:szCs w:val="24"/>
        </w:rPr>
        <w:footnoteReference w:id="21"/>
      </w:r>
      <w:r w:rsidR="006977A4" w:rsidRPr="00B35035">
        <w:rPr>
          <w:rFonts w:ascii="Times New Roman" w:eastAsia="Times New Roman" w:hAnsi="Times New Roman" w:cs="Times New Roman"/>
          <w:noProof/>
          <w:sz w:val="24"/>
          <w:szCs w:val="24"/>
        </w:rPr>
        <w:t>,</w:t>
      </w:r>
      <w:r w:rsidRPr="00B35035">
        <w:rPr>
          <w:rFonts w:ascii="Times New Roman" w:eastAsia="Times New Roman" w:hAnsi="Times New Roman" w:cs="Times New Roman"/>
          <w:noProof/>
          <w:sz w:val="24"/>
          <w:szCs w:val="24"/>
        </w:rPr>
        <w:t xml:space="preserve"> Council conclusions</w:t>
      </w:r>
      <w:r w:rsidR="006977A4" w:rsidRPr="00B35035">
        <w:rPr>
          <w:rStyle w:val="FootnoteReference"/>
          <w:rFonts w:ascii="Times New Roman" w:eastAsia="Times New Roman" w:hAnsi="Times New Roman" w:cs="Times New Roman"/>
          <w:noProof/>
          <w:sz w:val="24"/>
          <w:szCs w:val="24"/>
        </w:rPr>
        <w:footnoteReference w:id="22"/>
      </w:r>
      <w:r w:rsidRPr="00B35035">
        <w:rPr>
          <w:rFonts w:ascii="Times New Roman" w:eastAsia="Times New Roman" w:hAnsi="Times New Roman" w:cs="Times New Roman"/>
          <w:noProof/>
          <w:sz w:val="24"/>
          <w:szCs w:val="24"/>
        </w:rPr>
        <w:t xml:space="preserve">, </w:t>
      </w:r>
      <w:r w:rsidR="00E36FD2" w:rsidRPr="00B35035" w:rsidDel="005D47F0">
        <w:rPr>
          <w:rFonts w:ascii="Times New Roman" w:eastAsia="Times New Roman" w:hAnsi="Times New Roman" w:cs="Times New Roman"/>
          <w:noProof/>
          <w:sz w:val="24"/>
          <w:szCs w:val="24"/>
        </w:rPr>
        <w:t xml:space="preserve">Member States and </w:t>
      </w:r>
      <w:r w:rsidRPr="00B35035">
        <w:rPr>
          <w:rFonts w:ascii="Times New Roman" w:eastAsia="Times New Roman" w:hAnsi="Times New Roman" w:cs="Times New Roman"/>
          <w:noProof/>
          <w:sz w:val="24"/>
          <w:szCs w:val="24"/>
        </w:rPr>
        <w:t xml:space="preserve">relevant </w:t>
      </w:r>
      <w:r w:rsidR="00E36FD2" w:rsidRPr="00B35035" w:rsidDel="005D47F0">
        <w:rPr>
          <w:rFonts w:ascii="Times New Roman" w:eastAsia="Times New Roman" w:hAnsi="Times New Roman" w:cs="Times New Roman"/>
          <w:noProof/>
          <w:sz w:val="24"/>
          <w:szCs w:val="24"/>
        </w:rPr>
        <w:t>stakeholders have signalled a rise in shortages of medicin</w:t>
      </w:r>
      <w:r w:rsidR="0043088E" w:rsidRPr="00B35035">
        <w:rPr>
          <w:rFonts w:ascii="Times New Roman" w:eastAsia="Times New Roman" w:hAnsi="Times New Roman" w:cs="Times New Roman"/>
          <w:noProof/>
          <w:sz w:val="24"/>
          <w:szCs w:val="24"/>
        </w:rPr>
        <w:t>es</w:t>
      </w:r>
      <w:r w:rsidR="00E36FD2" w:rsidRPr="00B35035">
        <w:rPr>
          <w:rFonts w:ascii="Times New Roman" w:eastAsia="Times New Roman" w:hAnsi="Times New Roman" w:cs="Times New Roman"/>
          <w:noProof/>
          <w:sz w:val="24"/>
          <w:szCs w:val="24"/>
        </w:rPr>
        <w:t xml:space="preserve"> in recent years</w:t>
      </w:r>
      <w:r w:rsidR="00E36FD2" w:rsidRPr="00B35035" w:rsidDel="005D47F0">
        <w:rPr>
          <w:rFonts w:ascii="Times New Roman" w:eastAsia="Times New Roman" w:hAnsi="Times New Roman" w:cs="Times New Roman"/>
          <w:noProof/>
          <w:sz w:val="24"/>
          <w:szCs w:val="24"/>
        </w:rPr>
        <w:t>.</w:t>
      </w:r>
    </w:p>
    <w:p w14:paraId="1A0A874A" w14:textId="2A78BBA3" w:rsidR="00BD3137" w:rsidRPr="00B35035" w:rsidRDefault="00BC27DA" w:rsidP="00DF7949">
      <w:pPr>
        <w:spacing w:after="120" w:line="240" w:lineRule="auto"/>
        <w:jc w:val="both"/>
        <w:textAlignment w:val="baseline"/>
        <w:rPr>
          <w:rFonts w:ascii="Times New Roman" w:eastAsia="Times New Roman" w:hAnsi="Times New Roman" w:cs="Times New Roman"/>
          <w:noProof/>
          <w:sz w:val="24"/>
          <w:szCs w:val="24"/>
        </w:rPr>
      </w:pPr>
      <w:r w:rsidRPr="00B35035" w:rsidDel="0043088E">
        <w:rPr>
          <w:rFonts w:ascii="Times New Roman" w:eastAsia="Times New Roman" w:hAnsi="Times New Roman" w:cs="Times New Roman"/>
          <w:noProof/>
          <w:sz w:val="24"/>
          <w:szCs w:val="24"/>
          <w:lang w:eastAsia="en-IE"/>
        </w:rPr>
        <w:t>The Structured Dialogue on security of supply of medicines</w:t>
      </w:r>
      <w:r w:rsidR="0037618C" w:rsidRPr="00B35035" w:rsidDel="00BD3137">
        <w:rPr>
          <w:rStyle w:val="FootnoteReference"/>
          <w:rFonts w:ascii="Times New Roman" w:eastAsia="Times New Roman" w:hAnsi="Times New Roman" w:cs="Times New Roman"/>
          <w:noProof/>
          <w:sz w:val="24"/>
          <w:szCs w:val="24"/>
          <w:lang w:eastAsia="en-IE"/>
        </w:rPr>
        <w:footnoteReference w:id="23"/>
      </w:r>
      <w:r w:rsidRPr="00B35035" w:rsidDel="0043088E">
        <w:rPr>
          <w:rFonts w:ascii="Times New Roman" w:eastAsia="Times New Roman" w:hAnsi="Times New Roman" w:cs="Times New Roman"/>
          <w:noProof/>
          <w:sz w:val="24"/>
          <w:szCs w:val="24"/>
          <w:lang w:eastAsia="en-IE"/>
        </w:rPr>
        <w:t xml:space="preserve">, as well as </w:t>
      </w:r>
      <w:r w:rsidR="00CA5C61" w:rsidRPr="00B35035">
        <w:rPr>
          <w:rFonts w:ascii="Times New Roman" w:eastAsia="Times New Roman" w:hAnsi="Times New Roman" w:cs="Times New Roman"/>
          <w:noProof/>
          <w:sz w:val="24"/>
          <w:szCs w:val="24"/>
          <w:lang w:eastAsia="en-IE"/>
        </w:rPr>
        <w:t>r</w:t>
      </w:r>
      <w:r w:rsidRPr="00B35035" w:rsidDel="005D47F0">
        <w:rPr>
          <w:rFonts w:ascii="Times New Roman" w:eastAsia="Times New Roman" w:hAnsi="Times New Roman" w:cs="Times New Roman"/>
          <w:noProof/>
          <w:sz w:val="24"/>
          <w:szCs w:val="24"/>
          <w:lang w:eastAsia="en-IE"/>
        </w:rPr>
        <w:t>ecent events such as the COVID-19 pandemic</w:t>
      </w:r>
      <w:r w:rsidR="001124D6" w:rsidRPr="00B35035">
        <w:rPr>
          <w:rFonts w:ascii="Times New Roman" w:eastAsia="Times New Roman" w:hAnsi="Times New Roman" w:cs="Times New Roman"/>
          <w:noProof/>
          <w:sz w:val="24"/>
          <w:szCs w:val="24"/>
          <w:lang w:eastAsia="en-IE"/>
        </w:rPr>
        <w:t>,</w:t>
      </w:r>
      <w:r w:rsidRPr="00B35035">
        <w:rPr>
          <w:rFonts w:ascii="Times New Roman" w:eastAsia="Times New Roman" w:hAnsi="Times New Roman" w:cs="Times New Roman"/>
          <w:noProof/>
          <w:sz w:val="24"/>
          <w:szCs w:val="24"/>
          <w:lang w:eastAsia="en-IE"/>
        </w:rPr>
        <w:t xml:space="preserve"> </w:t>
      </w:r>
      <w:r w:rsidR="0043088E" w:rsidRPr="00B35035">
        <w:rPr>
          <w:rFonts w:ascii="Times New Roman" w:eastAsia="Times New Roman" w:hAnsi="Times New Roman" w:cs="Times New Roman"/>
          <w:noProof/>
          <w:sz w:val="24"/>
          <w:szCs w:val="24"/>
        </w:rPr>
        <w:t xml:space="preserve">Russian </w:t>
      </w:r>
      <w:r w:rsidRPr="00B35035">
        <w:rPr>
          <w:rFonts w:ascii="Times New Roman" w:eastAsia="Times New Roman" w:hAnsi="Times New Roman" w:cs="Times New Roman"/>
          <w:noProof/>
          <w:sz w:val="24"/>
          <w:szCs w:val="24"/>
        </w:rPr>
        <w:t>military aggression in Ukraine</w:t>
      </w:r>
      <w:r w:rsidR="001124D6" w:rsidRPr="00B35035">
        <w:rPr>
          <w:rFonts w:ascii="Times New Roman" w:eastAsia="Times New Roman" w:hAnsi="Times New Roman" w:cs="Times New Roman"/>
          <w:noProof/>
          <w:sz w:val="24"/>
          <w:szCs w:val="24"/>
        </w:rPr>
        <w:t xml:space="preserve"> and</w:t>
      </w:r>
      <w:r w:rsidRPr="00B35035" w:rsidDel="005D47F0">
        <w:rPr>
          <w:rFonts w:ascii="Times New Roman" w:eastAsia="Times New Roman" w:hAnsi="Times New Roman" w:cs="Times New Roman"/>
          <w:noProof/>
          <w:sz w:val="24"/>
          <w:szCs w:val="24"/>
          <w:lang w:eastAsia="en-IE"/>
        </w:rPr>
        <w:t xml:space="preserve"> </w:t>
      </w:r>
      <w:r w:rsidR="0043088E" w:rsidRPr="00B35035">
        <w:rPr>
          <w:rFonts w:ascii="Times New Roman" w:eastAsia="Times New Roman" w:hAnsi="Times New Roman" w:cs="Times New Roman"/>
          <w:noProof/>
          <w:sz w:val="24"/>
          <w:szCs w:val="24"/>
        </w:rPr>
        <w:t xml:space="preserve">high inflation rates, </w:t>
      </w:r>
      <w:r w:rsidRPr="00B35035">
        <w:rPr>
          <w:rFonts w:ascii="Times New Roman" w:eastAsia="Times New Roman" w:hAnsi="Times New Roman" w:cs="Times New Roman"/>
          <w:noProof/>
          <w:sz w:val="24"/>
          <w:szCs w:val="24"/>
        </w:rPr>
        <w:t xml:space="preserve">brought to the fore questions regarding the security of supply of medicines in the </w:t>
      </w:r>
      <w:r w:rsidR="001F4D64" w:rsidRPr="00B35035">
        <w:rPr>
          <w:rFonts w:ascii="Times New Roman" w:eastAsia="Times New Roman" w:hAnsi="Times New Roman" w:cs="Times New Roman"/>
          <w:noProof/>
          <w:sz w:val="24"/>
          <w:szCs w:val="24"/>
        </w:rPr>
        <w:t>EU</w:t>
      </w:r>
      <w:r w:rsidR="00925968" w:rsidRPr="00B35035">
        <w:rPr>
          <w:rFonts w:ascii="Times New Roman" w:eastAsia="Times New Roman" w:hAnsi="Times New Roman" w:cs="Times New Roman"/>
          <w:noProof/>
          <w:sz w:val="24"/>
          <w:szCs w:val="24"/>
        </w:rPr>
        <w:t>.</w:t>
      </w:r>
      <w:r w:rsidR="0037618C" w:rsidRPr="00B35035">
        <w:rPr>
          <w:rFonts w:ascii="Times New Roman" w:eastAsia="Times New Roman" w:hAnsi="Times New Roman" w:cs="Times New Roman"/>
          <w:noProof/>
          <w:sz w:val="24"/>
          <w:szCs w:val="24"/>
        </w:rPr>
        <w:t xml:space="preserve"> </w:t>
      </w:r>
      <w:r w:rsidR="00A21B1F" w:rsidRPr="00B35035">
        <w:rPr>
          <w:rFonts w:ascii="Times New Roman" w:eastAsia="Times New Roman" w:hAnsi="Times New Roman" w:cs="Times New Roman"/>
          <w:noProof/>
          <w:sz w:val="24"/>
          <w:szCs w:val="24"/>
        </w:rPr>
        <w:t>As noted in the Commission study on medicine shortages, t</w:t>
      </w:r>
      <w:r w:rsidR="00BD3137" w:rsidRPr="00B35035">
        <w:rPr>
          <w:rFonts w:ascii="Times New Roman" w:eastAsia="Times New Roman" w:hAnsi="Times New Roman" w:cs="Times New Roman"/>
          <w:noProof/>
          <w:sz w:val="24"/>
          <w:szCs w:val="24"/>
        </w:rPr>
        <w:t xml:space="preserve">he root causes of shortages are multifactorial, with </w:t>
      </w:r>
      <w:r w:rsidR="00190FFA" w:rsidRPr="00B35035">
        <w:rPr>
          <w:rFonts w:ascii="Times New Roman" w:eastAsia="Times New Roman" w:hAnsi="Times New Roman" w:cs="Times New Roman"/>
          <w:noProof/>
          <w:sz w:val="24"/>
          <w:szCs w:val="24"/>
        </w:rPr>
        <w:t xml:space="preserve">certain </w:t>
      </w:r>
      <w:r w:rsidR="00BD3137" w:rsidRPr="00B35035">
        <w:rPr>
          <w:rFonts w:ascii="Times New Roman" w:eastAsia="Times New Roman" w:hAnsi="Times New Roman" w:cs="Times New Roman"/>
          <w:noProof/>
          <w:sz w:val="24"/>
          <w:szCs w:val="24"/>
        </w:rPr>
        <w:t>challenges identified along the entire pharmaceutical value chain</w:t>
      </w:r>
      <w:r w:rsidR="00190FFA" w:rsidRPr="00B35035">
        <w:rPr>
          <w:rFonts w:ascii="Times New Roman" w:eastAsia="Times New Roman" w:hAnsi="Times New Roman" w:cs="Times New Roman"/>
          <w:noProof/>
          <w:sz w:val="24"/>
          <w:szCs w:val="24"/>
        </w:rPr>
        <w:t>,</w:t>
      </w:r>
      <w:r w:rsidR="00BD3137" w:rsidRPr="00B35035">
        <w:rPr>
          <w:rFonts w:ascii="Times New Roman" w:eastAsia="Times New Roman" w:hAnsi="Times New Roman" w:cs="Times New Roman"/>
          <w:noProof/>
          <w:sz w:val="24"/>
          <w:szCs w:val="24"/>
        </w:rPr>
        <w:t xml:space="preserve"> including </w:t>
      </w:r>
      <w:r w:rsidR="004F348A" w:rsidRPr="00B35035">
        <w:rPr>
          <w:rFonts w:ascii="Times New Roman" w:eastAsia="Times New Roman" w:hAnsi="Times New Roman" w:cs="Times New Roman"/>
          <w:noProof/>
          <w:sz w:val="24"/>
          <w:szCs w:val="24"/>
        </w:rPr>
        <w:t>in relation to</w:t>
      </w:r>
      <w:r w:rsidR="00BD3137" w:rsidRPr="00B35035">
        <w:rPr>
          <w:rFonts w:ascii="Times New Roman" w:eastAsia="Times New Roman" w:hAnsi="Times New Roman" w:cs="Times New Roman"/>
          <w:noProof/>
          <w:sz w:val="24"/>
          <w:szCs w:val="24"/>
        </w:rPr>
        <w:t xml:space="preserve"> manufacturing</w:t>
      </w:r>
      <w:r w:rsidR="00A21B1F" w:rsidRPr="00B35035">
        <w:rPr>
          <w:rStyle w:val="FootnoteReference"/>
          <w:rFonts w:ascii="Times New Roman" w:eastAsia="Times New Roman" w:hAnsi="Times New Roman" w:cs="Times New Roman"/>
          <w:noProof/>
          <w:sz w:val="24"/>
          <w:szCs w:val="24"/>
        </w:rPr>
        <w:footnoteReference w:id="24"/>
      </w:r>
      <w:r w:rsidR="00BD3137" w:rsidRPr="00B35035">
        <w:rPr>
          <w:rFonts w:ascii="Times New Roman" w:eastAsia="Times New Roman" w:hAnsi="Times New Roman" w:cs="Times New Roman"/>
          <w:noProof/>
          <w:sz w:val="24"/>
          <w:szCs w:val="24"/>
        </w:rPr>
        <w:t xml:space="preserve">. In particular, shortages of medicines can result from the increased complexity and specialisation of supply chains, the lack of geographical diversification </w:t>
      </w:r>
      <w:r w:rsidR="00793584" w:rsidRPr="00B35035">
        <w:rPr>
          <w:rFonts w:ascii="Times New Roman" w:eastAsia="Times New Roman" w:hAnsi="Times New Roman" w:cs="Times New Roman"/>
          <w:noProof/>
          <w:sz w:val="24"/>
          <w:szCs w:val="24"/>
        </w:rPr>
        <w:t xml:space="preserve">when </w:t>
      </w:r>
      <w:r w:rsidR="00BD3137" w:rsidRPr="00B35035">
        <w:rPr>
          <w:rFonts w:ascii="Times New Roman" w:eastAsia="Times New Roman" w:hAnsi="Times New Roman" w:cs="Times New Roman"/>
          <w:noProof/>
          <w:sz w:val="24"/>
          <w:szCs w:val="24"/>
        </w:rPr>
        <w:t xml:space="preserve">sourcing certain key ingredients and medicines, and perceived regulatory complexity. </w:t>
      </w:r>
      <w:r w:rsidR="00F7170A">
        <w:rPr>
          <w:rFonts w:ascii="Times New Roman" w:eastAsia="Times New Roman" w:hAnsi="Times New Roman" w:cs="Times New Roman"/>
          <w:noProof/>
          <w:sz w:val="24"/>
          <w:szCs w:val="24"/>
        </w:rPr>
        <w:t>T</w:t>
      </w:r>
      <w:r w:rsidR="00BD3137" w:rsidRPr="00B35035">
        <w:rPr>
          <w:rFonts w:ascii="Times New Roman" w:eastAsia="Times New Roman" w:hAnsi="Times New Roman" w:cs="Times New Roman"/>
          <w:noProof/>
          <w:sz w:val="24"/>
          <w:szCs w:val="24"/>
        </w:rPr>
        <w:t>he EU’s dependency</w:t>
      </w:r>
      <w:r w:rsidR="00BD3137" w:rsidRPr="00B35035">
        <w:rPr>
          <w:rStyle w:val="FootnoteReference"/>
          <w:rFonts w:ascii="Times New Roman" w:eastAsia="Times New Roman" w:hAnsi="Times New Roman" w:cs="Times New Roman"/>
          <w:noProof/>
          <w:sz w:val="24"/>
          <w:szCs w:val="24"/>
        </w:rPr>
        <w:footnoteReference w:id="25"/>
      </w:r>
      <w:r w:rsidR="00BD3137" w:rsidRPr="00B35035">
        <w:rPr>
          <w:rFonts w:ascii="Times New Roman" w:eastAsia="Times New Roman" w:hAnsi="Times New Roman" w:cs="Times New Roman"/>
          <w:noProof/>
          <w:sz w:val="24"/>
          <w:szCs w:val="24"/>
        </w:rPr>
        <w:t xml:space="preserve"> on</w:t>
      </w:r>
      <w:r w:rsidR="00F7170A">
        <w:rPr>
          <w:rFonts w:ascii="Times New Roman" w:eastAsia="Times New Roman" w:hAnsi="Times New Roman" w:cs="Times New Roman"/>
          <w:noProof/>
          <w:sz w:val="24"/>
          <w:szCs w:val="24"/>
        </w:rPr>
        <w:t xml:space="preserve"> a limited number of</w:t>
      </w:r>
      <w:r w:rsidR="00BD3137" w:rsidRPr="00B35035">
        <w:rPr>
          <w:rFonts w:ascii="Times New Roman" w:eastAsia="Times New Roman" w:hAnsi="Times New Roman" w:cs="Times New Roman"/>
          <w:noProof/>
          <w:sz w:val="24"/>
          <w:szCs w:val="24"/>
        </w:rPr>
        <w:t xml:space="preserve"> third countries to produce ingredients and medicines </w:t>
      </w:r>
      <w:r w:rsidR="00DF6E38">
        <w:rPr>
          <w:rFonts w:ascii="Times New Roman" w:eastAsia="Times New Roman" w:hAnsi="Times New Roman" w:cs="Times New Roman"/>
          <w:noProof/>
          <w:sz w:val="24"/>
          <w:szCs w:val="24"/>
        </w:rPr>
        <w:t xml:space="preserve">is growing, </w:t>
      </w:r>
      <w:r w:rsidR="00CA5C61" w:rsidRPr="00B35035">
        <w:rPr>
          <w:rFonts w:ascii="Times New Roman" w:eastAsia="Times New Roman" w:hAnsi="Times New Roman" w:cs="Times New Roman"/>
          <w:noProof/>
          <w:sz w:val="24"/>
          <w:szCs w:val="24"/>
        </w:rPr>
        <w:t xml:space="preserve">constituting </w:t>
      </w:r>
      <w:r w:rsidR="004F348A" w:rsidRPr="00B35035">
        <w:rPr>
          <w:rFonts w:ascii="Times New Roman" w:eastAsia="Times New Roman" w:hAnsi="Times New Roman" w:cs="Times New Roman"/>
          <w:noProof/>
          <w:sz w:val="24"/>
          <w:szCs w:val="24"/>
        </w:rPr>
        <w:t>potential</w:t>
      </w:r>
      <w:r w:rsidR="00BD3137" w:rsidRPr="00B35035">
        <w:rPr>
          <w:rFonts w:ascii="Times New Roman" w:eastAsia="Times New Roman" w:hAnsi="Times New Roman" w:cs="Times New Roman"/>
          <w:noProof/>
          <w:sz w:val="24"/>
          <w:szCs w:val="24"/>
        </w:rPr>
        <w:t xml:space="preserve"> supply chain vulnerabilities.</w:t>
      </w:r>
    </w:p>
    <w:p w14:paraId="60194C15" w14:textId="55C55488" w:rsidR="00DF7949" w:rsidRPr="00B35035" w:rsidDel="009B5B0A" w:rsidRDefault="0037618C" w:rsidP="00DF7949">
      <w:pPr>
        <w:spacing w:after="120" w:line="240" w:lineRule="auto"/>
        <w:jc w:val="both"/>
        <w:textAlignment w:val="baseline"/>
        <w:rPr>
          <w:rFonts w:ascii="Times New Roman" w:eastAsia="Times New Roman" w:hAnsi="Times New Roman" w:cs="Times New Roman"/>
          <w:noProof/>
          <w:sz w:val="24"/>
          <w:szCs w:val="24"/>
        </w:rPr>
      </w:pPr>
      <w:r w:rsidRPr="00B35035" w:rsidDel="009B5B0A">
        <w:rPr>
          <w:rFonts w:ascii="Times New Roman" w:eastAsia="Times New Roman" w:hAnsi="Times New Roman" w:cs="Times New Roman"/>
          <w:noProof/>
          <w:sz w:val="24"/>
          <w:szCs w:val="24"/>
        </w:rPr>
        <w:t>While key elements set out in the associated Staff Working Document</w:t>
      </w:r>
      <w:r w:rsidR="00C338F7" w:rsidRPr="00B35035" w:rsidDel="009B5B0A">
        <w:rPr>
          <w:rStyle w:val="FootnoteReference"/>
          <w:rFonts w:ascii="Times New Roman" w:eastAsia="Times New Roman" w:hAnsi="Times New Roman" w:cs="Times New Roman"/>
          <w:noProof/>
          <w:sz w:val="24"/>
          <w:szCs w:val="24"/>
        </w:rPr>
        <w:footnoteReference w:id="26"/>
      </w:r>
      <w:r w:rsidRPr="00B35035" w:rsidDel="009B5B0A">
        <w:rPr>
          <w:rFonts w:ascii="Times New Roman" w:eastAsia="Times New Roman" w:hAnsi="Times New Roman" w:cs="Times New Roman"/>
          <w:noProof/>
          <w:sz w:val="24"/>
          <w:szCs w:val="24"/>
        </w:rPr>
        <w:t xml:space="preserve"> on Vulnerabilities of the global supply chains of medicines are integrated in the proposed reform, a number of </w:t>
      </w:r>
      <w:r w:rsidR="00DF7949" w:rsidRPr="00B35035" w:rsidDel="009B5B0A">
        <w:rPr>
          <w:rFonts w:ascii="Times New Roman" w:eastAsia="Times New Roman" w:hAnsi="Times New Roman" w:cs="Times New Roman"/>
          <w:noProof/>
          <w:sz w:val="24"/>
          <w:szCs w:val="24"/>
        </w:rPr>
        <w:t>additional measures have</w:t>
      </w:r>
      <w:r w:rsidRPr="00B35035" w:rsidDel="009B5B0A">
        <w:rPr>
          <w:rFonts w:ascii="Times New Roman" w:eastAsia="Times New Roman" w:hAnsi="Times New Roman" w:cs="Times New Roman"/>
          <w:noProof/>
          <w:sz w:val="24"/>
          <w:szCs w:val="24"/>
        </w:rPr>
        <w:t xml:space="preserve"> also </w:t>
      </w:r>
      <w:r w:rsidR="00DF7949" w:rsidRPr="00B35035" w:rsidDel="009B5B0A">
        <w:rPr>
          <w:rFonts w:ascii="Times New Roman" w:eastAsia="Times New Roman" w:hAnsi="Times New Roman" w:cs="Times New Roman"/>
          <w:noProof/>
          <w:sz w:val="24"/>
          <w:szCs w:val="24"/>
        </w:rPr>
        <w:t xml:space="preserve">been </w:t>
      </w:r>
      <w:r w:rsidRPr="00B35035" w:rsidDel="009B5B0A">
        <w:rPr>
          <w:rFonts w:ascii="Times New Roman" w:eastAsia="Times New Roman" w:hAnsi="Times New Roman" w:cs="Times New Roman"/>
          <w:noProof/>
          <w:sz w:val="24"/>
          <w:szCs w:val="24"/>
        </w:rPr>
        <w:t xml:space="preserve">initiated </w:t>
      </w:r>
      <w:r w:rsidR="00DF7949" w:rsidRPr="00B35035" w:rsidDel="009B5B0A">
        <w:rPr>
          <w:rFonts w:ascii="Times New Roman" w:eastAsia="Times New Roman" w:hAnsi="Times New Roman" w:cs="Times New Roman"/>
          <w:noProof/>
          <w:sz w:val="24"/>
          <w:szCs w:val="24"/>
        </w:rPr>
        <w:t>or</w:t>
      </w:r>
      <w:r w:rsidRPr="00B35035" w:rsidDel="009B5B0A">
        <w:rPr>
          <w:rFonts w:ascii="Times New Roman" w:eastAsia="Times New Roman" w:hAnsi="Times New Roman" w:cs="Times New Roman"/>
          <w:noProof/>
          <w:sz w:val="24"/>
          <w:szCs w:val="24"/>
        </w:rPr>
        <w:t xml:space="preserve"> planned to address challenges that were identified through that process. </w:t>
      </w:r>
      <w:r w:rsidR="00DF7949" w:rsidRPr="00B35035" w:rsidDel="009B5B0A">
        <w:rPr>
          <w:rFonts w:ascii="Times New Roman" w:eastAsia="Times New Roman" w:hAnsi="Times New Roman" w:cs="Times New Roman"/>
          <w:noProof/>
          <w:sz w:val="24"/>
          <w:szCs w:val="24"/>
        </w:rPr>
        <w:t>As noted in the Staff Working Document, the Industrial Strategies</w:t>
      </w:r>
      <w:r w:rsidR="00D33F8F">
        <w:rPr>
          <w:rStyle w:val="FootnoteReference"/>
          <w:rFonts w:ascii="Times New Roman" w:eastAsia="Times New Roman" w:hAnsi="Times New Roman" w:cs="Times New Roman"/>
          <w:noProof/>
          <w:sz w:val="24"/>
          <w:szCs w:val="24"/>
        </w:rPr>
        <w:footnoteReference w:id="27"/>
      </w:r>
      <w:r w:rsidR="00D33F8F" w:rsidRPr="00122E34">
        <w:rPr>
          <w:rFonts w:ascii="Times New Roman" w:eastAsia="Times New Roman" w:hAnsi="Times New Roman" w:cs="Times New Roman"/>
          <w:noProof/>
          <w:sz w:val="24"/>
          <w:szCs w:val="24"/>
          <w:vertAlign w:val="superscript"/>
        </w:rPr>
        <w:t>,</w:t>
      </w:r>
      <w:r w:rsidR="00D33F8F">
        <w:rPr>
          <w:rStyle w:val="FootnoteReference"/>
          <w:rFonts w:ascii="Times New Roman" w:eastAsia="Times New Roman" w:hAnsi="Times New Roman" w:cs="Times New Roman"/>
          <w:noProof/>
          <w:sz w:val="24"/>
          <w:szCs w:val="24"/>
        </w:rPr>
        <w:footnoteReference w:id="28"/>
      </w:r>
      <w:r w:rsidR="00DF7949" w:rsidRPr="00B35035" w:rsidDel="009B5B0A">
        <w:rPr>
          <w:rFonts w:ascii="Times New Roman" w:eastAsia="Times New Roman" w:hAnsi="Times New Roman" w:cs="Times New Roman"/>
          <w:noProof/>
          <w:sz w:val="24"/>
          <w:szCs w:val="24"/>
        </w:rPr>
        <w:t xml:space="preserve"> </w:t>
      </w:r>
      <w:r w:rsidR="00DD2762" w:rsidRPr="00B35035" w:rsidDel="009B5B0A">
        <w:rPr>
          <w:rFonts w:ascii="Times New Roman" w:eastAsia="Times New Roman" w:hAnsi="Times New Roman" w:cs="Times New Roman"/>
          <w:noProof/>
          <w:sz w:val="24"/>
          <w:szCs w:val="24"/>
        </w:rPr>
        <w:t xml:space="preserve">already </w:t>
      </w:r>
      <w:r w:rsidR="00DF7949" w:rsidRPr="00B35035" w:rsidDel="009B5B0A">
        <w:rPr>
          <w:rFonts w:ascii="Times New Roman" w:eastAsia="Times New Roman" w:hAnsi="Times New Roman" w:cs="Times New Roman"/>
          <w:noProof/>
          <w:sz w:val="24"/>
          <w:szCs w:val="24"/>
        </w:rPr>
        <w:t>provide a strong base for action</w:t>
      </w:r>
      <w:r w:rsidR="00D739F8" w:rsidRPr="00B35035">
        <w:rPr>
          <w:rFonts w:ascii="Times New Roman" w:eastAsia="Times New Roman" w:hAnsi="Times New Roman" w:cs="Times New Roman"/>
          <w:noProof/>
          <w:sz w:val="24"/>
          <w:szCs w:val="24"/>
        </w:rPr>
        <w:t xml:space="preserve"> </w:t>
      </w:r>
      <w:r w:rsidR="00DF7949" w:rsidRPr="00B35035" w:rsidDel="009B5B0A">
        <w:rPr>
          <w:rFonts w:ascii="Times New Roman" w:eastAsia="Times New Roman" w:hAnsi="Times New Roman" w:cs="Times New Roman"/>
          <w:noProof/>
          <w:sz w:val="24"/>
          <w:szCs w:val="24"/>
        </w:rPr>
        <w:t>to improve the security of supply of medicines.</w:t>
      </w:r>
      <w:r w:rsidR="00F7170A">
        <w:rPr>
          <w:rFonts w:ascii="Times New Roman" w:eastAsia="Times New Roman" w:hAnsi="Times New Roman" w:cs="Times New Roman"/>
          <w:noProof/>
          <w:sz w:val="24"/>
          <w:szCs w:val="24"/>
        </w:rPr>
        <w:t xml:space="preserve"> Future work</w:t>
      </w:r>
      <w:r w:rsidR="00DD2762" w:rsidRPr="00B35035" w:rsidDel="009B5B0A">
        <w:rPr>
          <w:rFonts w:ascii="Times New Roman" w:eastAsia="Times New Roman" w:hAnsi="Times New Roman" w:cs="Times New Roman"/>
          <w:noProof/>
          <w:sz w:val="24"/>
          <w:szCs w:val="24"/>
        </w:rPr>
        <w:t xml:space="preserve"> will also focus on the </w:t>
      </w:r>
      <w:r w:rsidR="00DF7949" w:rsidRPr="00B35035" w:rsidDel="009B5B0A">
        <w:rPr>
          <w:rFonts w:ascii="Times New Roman" w:eastAsia="Times New Roman" w:hAnsi="Times New Roman" w:cs="Times New Roman"/>
          <w:noProof/>
          <w:sz w:val="24"/>
          <w:szCs w:val="24"/>
        </w:rPr>
        <w:t>promot</w:t>
      </w:r>
      <w:r w:rsidR="00DD2762" w:rsidRPr="00B35035" w:rsidDel="009B5B0A">
        <w:rPr>
          <w:rFonts w:ascii="Times New Roman" w:eastAsia="Times New Roman" w:hAnsi="Times New Roman" w:cs="Times New Roman"/>
          <w:noProof/>
          <w:sz w:val="24"/>
          <w:szCs w:val="24"/>
        </w:rPr>
        <w:t>ion of</w:t>
      </w:r>
      <w:r w:rsidR="00DF7949" w:rsidRPr="00B35035" w:rsidDel="009B5B0A">
        <w:rPr>
          <w:rFonts w:ascii="Times New Roman" w:eastAsia="Times New Roman" w:hAnsi="Times New Roman" w:cs="Times New Roman"/>
          <w:noProof/>
          <w:sz w:val="24"/>
          <w:szCs w:val="24"/>
        </w:rPr>
        <w:t xml:space="preserve"> green</w:t>
      </w:r>
      <w:r w:rsidR="00577F3A" w:rsidRPr="00B35035">
        <w:rPr>
          <w:rFonts w:ascii="Times New Roman" w:eastAsia="Times New Roman" w:hAnsi="Times New Roman" w:cs="Times New Roman"/>
          <w:noProof/>
          <w:sz w:val="24"/>
          <w:szCs w:val="24"/>
        </w:rPr>
        <w:t xml:space="preserve"> innovation</w:t>
      </w:r>
      <w:r w:rsidR="00577F3A" w:rsidRPr="00473B44">
        <w:rPr>
          <w:rFonts w:ascii="Times New Roman" w:eastAsia="Times New Roman" w:hAnsi="Times New Roman" w:cs="Times New Roman"/>
          <w:noProof/>
          <w:sz w:val="24"/>
          <w:szCs w:val="24"/>
        </w:rPr>
        <w:t>,</w:t>
      </w:r>
      <w:r w:rsidR="0009690C">
        <w:rPr>
          <w:rFonts w:ascii="Times New Roman" w:hAnsi="Times New Roman" w:cs="Times New Roman"/>
          <w:noProof/>
          <w:sz w:val="24"/>
          <w:szCs w:val="24"/>
        </w:rPr>
        <w:t xml:space="preserve"> </w:t>
      </w:r>
      <w:r w:rsidR="00DF7949" w:rsidRPr="00B35035" w:rsidDel="009B5B0A">
        <w:rPr>
          <w:rFonts w:ascii="Times New Roman" w:eastAsia="Times New Roman" w:hAnsi="Times New Roman" w:cs="Times New Roman"/>
          <w:noProof/>
          <w:sz w:val="24"/>
          <w:szCs w:val="24"/>
        </w:rPr>
        <w:t>digital innovation and enhance</w:t>
      </w:r>
      <w:r w:rsidR="00DD2762" w:rsidRPr="00B35035" w:rsidDel="009B5B0A">
        <w:rPr>
          <w:rFonts w:ascii="Times New Roman" w:eastAsia="Times New Roman" w:hAnsi="Times New Roman" w:cs="Times New Roman"/>
          <w:noProof/>
          <w:sz w:val="24"/>
          <w:szCs w:val="24"/>
        </w:rPr>
        <w:t>d</w:t>
      </w:r>
      <w:r w:rsidR="00DF7949" w:rsidRPr="00B35035" w:rsidDel="009B5B0A">
        <w:rPr>
          <w:rFonts w:ascii="Times New Roman" w:eastAsia="Times New Roman" w:hAnsi="Times New Roman" w:cs="Times New Roman"/>
          <w:noProof/>
          <w:sz w:val="24"/>
          <w:szCs w:val="24"/>
        </w:rPr>
        <w:t xml:space="preserve"> cooperation among key players both within the EU and globally.</w:t>
      </w:r>
      <w:r w:rsidR="000B07A3" w:rsidRPr="00B35035">
        <w:rPr>
          <w:rFonts w:ascii="Times New Roman" w:eastAsia="Times New Roman" w:hAnsi="Times New Roman" w:cs="Times New Roman"/>
          <w:noProof/>
          <w:sz w:val="24"/>
          <w:szCs w:val="24"/>
        </w:rPr>
        <w:t xml:space="preserve"> </w:t>
      </w:r>
      <w:bookmarkStart w:id="3" w:name="_Hlk129859645"/>
      <w:r w:rsidR="00450AA9">
        <w:rPr>
          <w:rFonts w:ascii="Times New Roman" w:eastAsia="Times New Roman" w:hAnsi="Times New Roman" w:cs="Times New Roman"/>
          <w:noProof/>
          <w:sz w:val="24"/>
          <w:szCs w:val="24"/>
        </w:rPr>
        <w:t xml:space="preserve">The Commission is also </w:t>
      </w:r>
      <w:r w:rsidR="00E94FA6">
        <w:rPr>
          <w:rFonts w:ascii="Times New Roman" w:eastAsia="Times New Roman" w:hAnsi="Times New Roman" w:cs="Times New Roman"/>
          <w:noProof/>
          <w:sz w:val="24"/>
          <w:szCs w:val="24"/>
        </w:rPr>
        <w:t xml:space="preserve">supporting </w:t>
      </w:r>
      <w:r w:rsidR="00450AA9">
        <w:rPr>
          <w:rFonts w:ascii="Times New Roman" w:eastAsia="Times New Roman" w:hAnsi="Times New Roman" w:cs="Times New Roman"/>
          <w:noProof/>
          <w:sz w:val="24"/>
          <w:szCs w:val="24"/>
        </w:rPr>
        <w:t>Member States</w:t>
      </w:r>
      <w:r w:rsidR="00E94FA6">
        <w:rPr>
          <w:rFonts w:ascii="Times New Roman" w:eastAsia="Times New Roman" w:hAnsi="Times New Roman" w:cs="Times New Roman"/>
          <w:noProof/>
          <w:sz w:val="24"/>
          <w:szCs w:val="24"/>
        </w:rPr>
        <w:t>’ effort to pool their public resources via</w:t>
      </w:r>
      <w:r w:rsidR="00450AA9" w:rsidRPr="00B35035">
        <w:rPr>
          <w:rFonts w:ascii="Times New Roman" w:eastAsia="Times New Roman" w:hAnsi="Times New Roman" w:cs="Times New Roman"/>
          <w:noProof/>
          <w:sz w:val="24"/>
          <w:szCs w:val="24"/>
        </w:rPr>
        <w:t xml:space="preserve"> Important Project</w:t>
      </w:r>
      <w:r w:rsidR="00E94FA6">
        <w:rPr>
          <w:rFonts w:ascii="Times New Roman" w:eastAsia="Times New Roman" w:hAnsi="Times New Roman" w:cs="Times New Roman"/>
          <w:noProof/>
          <w:sz w:val="24"/>
          <w:szCs w:val="24"/>
        </w:rPr>
        <w:t>s</w:t>
      </w:r>
      <w:r w:rsidR="00450AA9" w:rsidRPr="00B35035">
        <w:rPr>
          <w:rFonts w:ascii="Times New Roman" w:eastAsia="Times New Roman" w:hAnsi="Times New Roman" w:cs="Times New Roman"/>
          <w:noProof/>
          <w:sz w:val="24"/>
          <w:szCs w:val="24"/>
        </w:rPr>
        <w:t xml:space="preserve"> of Common European Interest (IPCEI) in the area of health </w:t>
      </w:r>
      <w:r w:rsidR="00450AA9">
        <w:rPr>
          <w:rFonts w:ascii="Times New Roman" w:eastAsia="Times New Roman" w:hAnsi="Times New Roman" w:cs="Times New Roman"/>
          <w:noProof/>
          <w:sz w:val="24"/>
          <w:szCs w:val="24"/>
        </w:rPr>
        <w:t>to</w:t>
      </w:r>
      <w:r w:rsidR="00E94FA6">
        <w:rPr>
          <w:rFonts w:ascii="Times New Roman" w:eastAsia="Times New Roman" w:hAnsi="Times New Roman" w:cs="Times New Roman"/>
          <w:noProof/>
          <w:sz w:val="24"/>
          <w:szCs w:val="24"/>
        </w:rPr>
        <w:t xml:space="preserve"> foster</w:t>
      </w:r>
      <w:r w:rsidR="0009690C">
        <w:rPr>
          <w:rStyle w:val="CommentReference"/>
          <w:noProof/>
        </w:rPr>
        <w:t xml:space="preserve"> </w:t>
      </w:r>
      <w:r w:rsidR="000B07A3" w:rsidRPr="00B35035">
        <w:rPr>
          <w:rFonts w:ascii="Times New Roman" w:eastAsia="Times New Roman" w:hAnsi="Times New Roman" w:cs="Times New Roman"/>
          <w:noProof/>
          <w:sz w:val="24"/>
          <w:szCs w:val="24"/>
        </w:rPr>
        <w:t>the development of innovative, economically and environmentally sustainable technologies going beyond the current state of the art in the sector, and allowing to address market failures</w:t>
      </w:r>
      <w:bookmarkStart w:id="4" w:name="_Hlk129863771"/>
      <w:r w:rsidR="000B07A3" w:rsidRPr="00B35035">
        <w:rPr>
          <w:rFonts w:ascii="Times New Roman" w:eastAsia="Times New Roman" w:hAnsi="Times New Roman" w:cs="Times New Roman"/>
          <w:noProof/>
          <w:sz w:val="24"/>
          <w:szCs w:val="24"/>
        </w:rPr>
        <w:t>.</w:t>
      </w:r>
      <w:bookmarkEnd w:id="3"/>
      <w:bookmarkEnd w:id="4"/>
      <w:r w:rsidR="00672CA9" w:rsidRPr="00B35035">
        <w:rPr>
          <w:rFonts w:ascii="Times New Roman" w:eastAsia="Times New Roman" w:hAnsi="Times New Roman" w:cs="Times New Roman"/>
          <w:noProof/>
          <w:sz w:val="24"/>
          <w:szCs w:val="24"/>
        </w:rPr>
        <w:t xml:space="preserve"> </w:t>
      </w:r>
    </w:p>
    <w:p w14:paraId="214D1A29" w14:textId="3F4C7FA6" w:rsidR="00E36FD2" w:rsidRPr="00B35035" w:rsidRDefault="00E36FD2" w:rsidP="002925F2">
      <w:pPr>
        <w:spacing w:after="120" w:line="240" w:lineRule="auto"/>
        <w:jc w:val="both"/>
        <w:rPr>
          <w:rFonts w:ascii="Times New Roman" w:eastAsia="Times New Roman" w:hAnsi="Times New Roman" w:cs="Times New Roman"/>
          <w:noProof/>
          <w:sz w:val="24"/>
          <w:szCs w:val="24"/>
        </w:rPr>
      </w:pPr>
      <w:r w:rsidRPr="00B35035" w:rsidDel="007E405B">
        <w:rPr>
          <w:rFonts w:ascii="Times New Roman" w:eastAsia="Times New Roman" w:hAnsi="Times New Roman" w:cs="Times New Roman"/>
          <w:noProof/>
          <w:sz w:val="24"/>
          <w:szCs w:val="24"/>
        </w:rPr>
        <w:t>As part of the</w:t>
      </w:r>
      <w:r w:rsidR="005E3E55" w:rsidRPr="00B35035" w:rsidDel="007E405B">
        <w:rPr>
          <w:rFonts w:ascii="Times New Roman" w:eastAsia="Times New Roman" w:hAnsi="Times New Roman" w:cs="Times New Roman"/>
          <w:noProof/>
          <w:sz w:val="24"/>
          <w:szCs w:val="24"/>
        </w:rPr>
        <w:t xml:space="preserve"> building blocks of the</w:t>
      </w:r>
      <w:r w:rsidRPr="00B35035" w:rsidDel="007E405B">
        <w:rPr>
          <w:rFonts w:ascii="Times New Roman" w:eastAsia="Times New Roman" w:hAnsi="Times New Roman" w:cs="Times New Roman"/>
          <w:noProof/>
          <w:sz w:val="24"/>
          <w:szCs w:val="24"/>
        </w:rPr>
        <w:t xml:space="preserve"> European Health Union </w:t>
      </w:r>
      <w:r w:rsidR="005E3E55" w:rsidRPr="00B35035" w:rsidDel="007E405B">
        <w:rPr>
          <w:rFonts w:ascii="Times New Roman" w:eastAsia="Times New Roman" w:hAnsi="Times New Roman" w:cs="Times New Roman"/>
          <w:noProof/>
          <w:sz w:val="24"/>
          <w:szCs w:val="24"/>
        </w:rPr>
        <w:t xml:space="preserve">and addressing some of the weaknesses exposed during </w:t>
      </w:r>
      <w:r w:rsidRPr="00B35035" w:rsidDel="007E405B">
        <w:rPr>
          <w:rFonts w:ascii="Times New Roman" w:eastAsia="Times New Roman" w:hAnsi="Times New Roman" w:cs="Times New Roman"/>
          <w:noProof/>
          <w:sz w:val="24"/>
          <w:szCs w:val="24"/>
        </w:rPr>
        <w:t xml:space="preserve">the COVID-19 pandemic, </w:t>
      </w:r>
      <w:r w:rsidR="005E3E55" w:rsidRPr="00B35035" w:rsidDel="007E405B">
        <w:rPr>
          <w:rFonts w:ascii="Times New Roman" w:eastAsia="Times New Roman" w:hAnsi="Times New Roman" w:cs="Times New Roman"/>
          <w:noProof/>
          <w:sz w:val="24"/>
          <w:szCs w:val="24"/>
        </w:rPr>
        <w:t xml:space="preserve">the </w:t>
      </w:r>
      <w:r w:rsidRPr="00B35035" w:rsidDel="007E405B">
        <w:rPr>
          <w:rFonts w:ascii="Times New Roman" w:eastAsia="Times New Roman" w:hAnsi="Times New Roman" w:cs="Times New Roman"/>
          <w:noProof/>
          <w:sz w:val="24"/>
          <w:szCs w:val="24"/>
        </w:rPr>
        <w:t xml:space="preserve">mandate </w:t>
      </w:r>
      <w:r w:rsidR="005E3E55" w:rsidRPr="00B35035" w:rsidDel="007E405B">
        <w:rPr>
          <w:rFonts w:ascii="Times New Roman" w:eastAsia="Times New Roman" w:hAnsi="Times New Roman" w:cs="Times New Roman"/>
          <w:noProof/>
          <w:sz w:val="24"/>
          <w:szCs w:val="24"/>
        </w:rPr>
        <w:t xml:space="preserve">of the European Medicines Agency (EMA) </w:t>
      </w:r>
      <w:r w:rsidRPr="00B35035" w:rsidDel="007E405B">
        <w:rPr>
          <w:rFonts w:ascii="Times New Roman" w:eastAsia="Times New Roman" w:hAnsi="Times New Roman" w:cs="Times New Roman"/>
          <w:noProof/>
          <w:sz w:val="24"/>
          <w:szCs w:val="24"/>
        </w:rPr>
        <w:t>was extended</w:t>
      </w:r>
      <w:r w:rsidRPr="00B35035" w:rsidDel="007E405B">
        <w:rPr>
          <w:rStyle w:val="FootnoteReference"/>
          <w:rFonts w:ascii="Times New Roman" w:eastAsia="Times New Roman" w:hAnsi="Times New Roman" w:cs="Times New Roman"/>
          <w:noProof/>
          <w:sz w:val="24"/>
          <w:szCs w:val="24"/>
        </w:rPr>
        <w:footnoteReference w:id="29"/>
      </w:r>
      <w:r w:rsidRPr="00B35035" w:rsidDel="007E405B">
        <w:rPr>
          <w:rFonts w:ascii="Times New Roman" w:eastAsia="Times New Roman" w:hAnsi="Times New Roman" w:cs="Times New Roman"/>
          <w:noProof/>
          <w:sz w:val="24"/>
          <w:szCs w:val="24"/>
        </w:rPr>
        <w:t xml:space="preserve"> to allow for the coordination and management of specific medicines shortages during crises. In addition, the European Health Emergency Preparedness and Response Authority (HERA)</w:t>
      </w:r>
      <w:r w:rsidRPr="00B35035" w:rsidDel="007E405B">
        <w:rPr>
          <w:rStyle w:val="FootnoteReference"/>
          <w:rFonts w:ascii="Times New Roman" w:eastAsia="Times New Roman" w:hAnsi="Times New Roman" w:cs="Times New Roman"/>
          <w:noProof/>
          <w:sz w:val="24"/>
          <w:szCs w:val="24"/>
        </w:rPr>
        <w:footnoteReference w:id="30"/>
      </w:r>
      <w:r w:rsidRPr="00B35035" w:rsidDel="007E405B">
        <w:rPr>
          <w:rFonts w:ascii="Times New Roman" w:eastAsia="Times New Roman" w:hAnsi="Times New Roman" w:cs="Times New Roman"/>
          <w:noProof/>
          <w:sz w:val="24"/>
          <w:szCs w:val="24"/>
        </w:rPr>
        <w:t xml:space="preserve"> was established to ensure the availability of medical countermeasures needed for public health emergencies and address market challenges</w:t>
      </w:r>
      <w:r w:rsidR="000B07A3" w:rsidRPr="00B35035">
        <w:rPr>
          <w:rFonts w:ascii="Times New Roman" w:eastAsia="Times New Roman" w:hAnsi="Times New Roman" w:cs="Times New Roman"/>
          <w:noProof/>
          <w:sz w:val="24"/>
          <w:szCs w:val="24"/>
        </w:rPr>
        <w:t>, through measures such as supply chain monitoring, stockpiling</w:t>
      </w:r>
      <w:r w:rsidR="000B07A3" w:rsidRPr="00B35035">
        <w:rPr>
          <w:rStyle w:val="FootnoteReference"/>
          <w:rFonts w:ascii="Times New Roman" w:eastAsia="Times New Roman" w:hAnsi="Times New Roman" w:cs="Times New Roman"/>
          <w:noProof/>
          <w:sz w:val="24"/>
          <w:szCs w:val="24"/>
        </w:rPr>
        <w:footnoteReference w:id="31"/>
      </w:r>
      <w:r w:rsidR="000B07A3" w:rsidRPr="00B35035">
        <w:rPr>
          <w:rFonts w:ascii="Times New Roman" w:eastAsia="Times New Roman" w:hAnsi="Times New Roman" w:cs="Times New Roman"/>
          <w:noProof/>
          <w:sz w:val="24"/>
          <w:szCs w:val="24"/>
        </w:rPr>
        <w:t xml:space="preserve"> or procurement</w:t>
      </w:r>
      <w:r w:rsidRPr="00B35035" w:rsidDel="007E405B">
        <w:rPr>
          <w:rFonts w:ascii="Times New Roman" w:eastAsia="Times New Roman" w:hAnsi="Times New Roman" w:cs="Times New Roman"/>
          <w:noProof/>
          <w:sz w:val="24"/>
          <w:szCs w:val="24"/>
        </w:rPr>
        <w:t>.</w:t>
      </w:r>
      <w:r w:rsidR="008F064C" w:rsidRPr="00B35035">
        <w:rPr>
          <w:rFonts w:ascii="Times New Roman" w:eastAsia="Times New Roman" w:hAnsi="Times New Roman" w:cs="Times New Roman"/>
          <w:noProof/>
          <w:sz w:val="24"/>
          <w:szCs w:val="24"/>
        </w:rPr>
        <w:t xml:space="preserve"> </w:t>
      </w:r>
      <w:r w:rsidR="008F064C" w:rsidRPr="00B35035" w:rsidDel="007E405B">
        <w:rPr>
          <w:rFonts w:ascii="Times New Roman" w:eastAsia="Times New Roman" w:hAnsi="Times New Roman" w:cs="Times New Roman"/>
          <w:noProof/>
          <w:sz w:val="24"/>
          <w:szCs w:val="24"/>
        </w:rPr>
        <w:t>As an element in relation to supply chains, the proposed Critical</w:t>
      </w:r>
      <w:r w:rsidR="008F064C" w:rsidRPr="00B35035">
        <w:rPr>
          <w:rFonts w:ascii="Times New Roman" w:eastAsia="Times New Roman" w:hAnsi="Times New Roman" w:cs="Times New Roman"/>
          <w:noProof/>
          <w:sz w:val="24"/>
          <w:szCs w:val="24"/>
        </w:rPr>
        <w:t xml:space="preserve"> Raw Material Regulation</w:t>
      </w:r>
      <w:r w:rsidR="00BD5AF5" w:rsidRPr="00B35035">
        <w:rPr>
          <w:rStyle w:val="FootnoteReference"/>
          <w:rFonts w:ascii="Times New Roman" w:eastAsia="Times New Roman" w:hAnsi="Times New Roman" w:cs="Times New Roman"/>
          <w:noProof/>
          <w:sz w:val="24"/>
          <w:szCs w:val="24"/>
        </w:rPr>
        <w:footnoteReference w:id="32"/>
      </w:r>
      <w:r w:rsidR="008F064C" w:rsidRPr="00B35035">
        <w:rPr>
          <w:rFonts w:ascii="Times New Roman" w:eastAsia="Times New Roman" w:hAnsi="Times New Roman" w:cs="Times New Roman"/>
          <w:noProof/>
          <w:sz w:val="24"/>
          <w:szCs w:val="24"/>
        </w:rPr>
        <w:t xml:space="preserve"> will secure the availability of certain materials relevant for the production of medicines.</w:t>
      </w:r>
    </w:p>
    <w:p w14:paraId="60F16BBB" w14:textId="3BD0C6F8" w:rsidR="00E36FD2" w:rsidRPr="00B35035" w:rsidRDefault="00E36FD2" w:rsidP="00F771F0">
      <w:pPr>
        <w:spacing w:after="120" w:line="240" w:lineRule="auto"/>
        <w:jc w:val="both"/>
        <w:rPr>
          <w:rFonts w:ascii="Times New Roman" w:hAnsi="Times New Roman"/>
          <w:noProof/>
          <w:sz w:val="24"/>
        </w:rPr>
      </w:pPr>
      <w:r w:rsidRPr="00B35035">
        <w:rPr>
          <w:rFonts w:ascii="Times New Roman" w:eastAsia="Times New Roman" w:hAnsi="Times New Roman" w:cs="Times New Roman"/>
          <w:noProof/>
          <w:sz w:val="24"/>
          <w:szCs w:val="24"/>
        </w:rPr>
        <w:t xml:space="preserve">While </w:t>
      </w:r>
      <w:r w:rsidR="00961E7A" w:rsidRPr="00B35035">
        <w:rPr>
          <w:rFonts w:ascii="Times New Roman" w:eastAsia="Times New Roman" w:hAnsi="Times New Roman" w:cs="Times New Roman"/>
          <w:noProof/>
          <w:sz w:val="24"/>
          <w:szCs w:val="24"/>
        </w:rPr>
        <w:t>efficient</w:t>
      </w:r>
      <w:r w:rsidRPr="00B35035">
        <w:rPr>
          <w:rFonts w:ascii="Times New Roman" w:eastAsia="Times New Roman" w:hAnsi="Times New Roman" w:cs="Times New Roman"/>
          <w:noProof/>
          <w:sz w:val="24"/>
          <w:szCs w:val="24"/>
        </w:rPr>
        <w:t xml:space="preserve"> processes have been established</w:t>
      </w:r>
      <w:r w:rsidR="004D2666" w:rsidRPr="00B35035">
        <w:rPr>
          <w:rFonts w:ascii="Times New Roman" w:eastAsia="Times New Roman" w:hAnsi="Times New Roman" w:cs="Times New Roman"/>
          <w:noProof/>
          <w:sz w:val="24"/>
          <w:szCs w:val="24"/>
        </w:rPr>
        <w:t xml:space="preserve"> within this framework</w:t>
      </w:r>
      <w:r w:rsidRPr="00B35035">
        <w:rPr>
          <w:rFonts w:ascii="Times New Roman" w:eastAsia="Times New Roman" w:hAnsi="Times New Roman" w:cs="Times New Roman"/>
          <w:noProof/>
          <w:sz w:val="24"/>
          <w:szCs w:val="24"/>
        </w:rPr>
        <w:t xml:space="preserve">, there is a clear need for greater EU-wide coordination and appropriate measures to </w:t>
      </w:r>
      <w:r w:rsidR="00570B19" w:rsidRPr="00B35035">
        <w:rPr>
          <w:rFonts w:ascii="Times New Roman" w:eastAsia="Times New Roman" w:hAnsi="Times New Roman" w:cs="Times New Roman"/>
          <w:noProof/>
          <w:sz w:val="24"/>
          <w:szCs w:val="24"/>
        </w:rPr>
        <w:t xml:space="preserve">safeguard </w:t>
      </w:r>
      <w:r w:rsidRPr="00B35035">
        <w:rPr>
          <w:rFonts w:ascii="Times New Roman" w:eastAsia="Times New Roman" w:hAnsi="Times New Roman" w:cs="Times New Roman"/>
          <w:noProof/>
          <w:sz w:val="24"/>
          <w:szCs w:val="24"/>
        </w:rPr>
        <w:t>the supply and availability of medicin</w:t>
      </w:r>
      <w:r w:rsidR="00E54D54" w:rsidRPr="00B35035">
        <w:rPr>
          <w:rFonts w:ascii="Times New Roman" w:eastAsia="Times New Roman" w:hAnsi="Times New Roman" w:cs="Times New Roman"/>
          <w:noProof/>
          <w:sz w:val="24"/>
          <w:szCs w:val="24"/>
        </w:rPr>
        <w:t>e</w:t>
      </w:r>
      <w:r w:rsidRPr="00B35035">
        <w:rPr>
          <w:rFonts w:ascii="Times New Roman" w:eastAsia="Times New Roman" w:hAnsi="Times New Roman" w:cs="Times New Roman"/>
          <w:noProof/>
          <w:sz w:val="24"/>
          <w:szCs w:val="24"/>
        </w:rPr>
        <w:t xml:space="preserve">s for EU citizens not only during </w:t>
      </w:r>
      <w:r w:rsidR="00165E58" w:rsidRPr="00B35035">
        <w:rPr>
          <w:rFonts w:ascii="Times New Roman" w:eastAsia="Times New Roman" w:hAnsi="Times New Roman" w:cs="Times New Roman"/>
          <w:noProof/>
          <w:sz w:val="24"/>
          <w:szCs w:val="24"/>
        </w:rPr>
        <w:t xml:space="preserve">public </w:t>
      </w:r>
      <w:r w:rsidR="00DE13ED" w:rsidRPr="00B35035">
        <w:rPr>
          <w:rFonts w:ascii="Times New Roman" w:eastAsia="Times New Roman" w:hAnsi="Times New Roman" w:cs="Times New Roman"/>
          <w:noProof/>
          <w:sz w:val="24"/>
          <w:szCs w:val="24"/>
        </w:rPr>
        <w:t>crisis</w:t>
      </w:r>
      <w:r w:rsidRPr="00B35035">
        <w:rPr>
          <w:rFonts w:ascii="Times New Roman" w:eastAsia="Times New Roman" w:hAnsi="Times New Roman" w:cs="Times New Roman"/>
          <w:noProof/>
          <w:sz w:val="24"/>
          <w:szCs w:val="24"/>
        </w:rPr>
        <w:t xml:space="preserve"> but also in </w:t>
      </w:r>
      <w:r w:rsidR="004D2666" w:rsidRPr="00B35035">
        <w:rPr>
          <w:rFonts w:ascii="Times New Roman" w:eastAsia="Times New Roman" w:hAnsi="Times New Roman" w:cs="Times New Roman"/>
          <w:noProof/>
          <w:sz w:val="24"/>
          <w:szCs w:val="24"/>
        </w:rPr>
        <w:t xml:space="preserve">normal </w:t>
      </w:r>
      <w:r w:rsidRPr="00B35035">
        <w:rPr>
          <w:rFonts w:ascii="Times New Roman" w:eastAsia="Times New Roman" w:hAnsi="Times New Roman" w:cs="Times New Roman"/>
          <w:noProof/>
          <w:sz w:val="24"/>
          <w:szCs w:val="24"/>
        </w:rPr>
        <w:t>time</w:t>
      </w:r>
      <w:r w:rsidR="004D2666" w:rsidRPr="00B35035">
        <w:rPr>
          <w:rFonts w:ascii="Times New Roman" w:eastAsia="Times New Roman" w:hAnsi="Times New Roman" w:cs="Times New Roman"/>
          <w:noProof/>
          <w:sz w:val="24"/>
          <w:szCs w:val="24"/>
        </w:rPr>
        <w:t>s</w:t>
      </w:r>
      <w:r w:rsidRPr="00B35035">
        <w:rPr>
          <w:rFonts w:ascii="Times New Roman" w:eastAsia="Times New Roman" w:hAnsi="Times New Roman" w:cs="Times New Roman"/>
          <w:noProof/>
          <w:sz w:val="24"/>
          <w:szCs w:val="24"/>
        </w:rPr>
        <w:t>.</w:t>
      </w:r>
    </w:p>
    <w:p w14:paraId="7C9C969C" w14:textId="06440082" w:rsidR="00225674" w:rsidRDefault="00E36FD2" w:rsidP="00287D2D">
      <w:pPr>
        <w:spacing w:after="120" w:line="240" w:lineRule="auto"/>
        <w:jc w:val="both"/>
        <w:rPr>
          <w:rFonts w:ascii="Times New Roman" w:eastAsia="Times New Roman" w:hAnsi="Times New Roman" w:cs="Times New Roman"/>
          <w:noProof/>
          <w:sz w:val="24"/>
          <w:szCs w:val="24"/>
        </w:rPr>
      </w:pPr>
      <w:r w:rsidRPr="00B35035" w:rsidDel="00142C31">
        <w:rPr>
          <w:rFonts w:ascii="Times New Roman" w:eastAsia="Times New Roman" w:hAnsi="Times New Roman" w:cs="Times New Roman"/>
          <w:noProof/>
          <w:sz w:val="24"/>
          <w:szCs w:val="24"/>
        </w:rPr>
        <w:t xml:space="preserve">The reform </w:t>
      </w:r>
      <w:r w:rsidR="00B15FFD" w:rsidRPr="00B35035" w:rsidDel="00142C31">
        <w:rPr>
          <w:rFonts w:ascii="Times New Roman" w:eastAsia="Times New Roman" w:hAnsi="Times New Roman" w:cs="Times New Roman"/>
          <w:noProof/>
          <w:sz w:val="24"/>
          <w:szCs w:val="24"/>
        </w:rPr>
        <w:t>proposes measures</w:t>
      </w:r>
      <w:r w:rsidR="00853195" w:rsidRPr="00B35035" w:rsidDel="00142C31">
        <w:rPr>
          <w:rFonts w:ascii="Times New Roman" w:eastAsia="Times New Roman" w:hAnsi="Times New Roman" w:cs="Times New Roman"/>
          <w:noProof/>
          <w:sz w:val="24"/>
          <w:szCs w:val="24"/>
        </w:rPr>
        <w:t xml:space="preserve"> to address supply and availability challenges</w:t>
      </w:r>
      <w:r w:rsidR="00B15FFD" w:rsidRPr="00B35035" w:rsidDel="00142C31">
        <w:rPr>
          <w:rFonts w:ascii="Times New Roman" w:eastAsia="Times New Roman" w:hAnsi="Times New Roman" w:cs="Times New Roman"/>
          <w:noProof/>
          <w:sz w:val="24"/>
          <w:szCs w:val="24"/>
        </w:rPr>
        <w:t xml:space="preserve"> beyond </w:t>
      </w:r>
      <w:r w:rsidR="00853195" w:rsidRPr="00B35035" w:rsidDel="00142C31">
        <w:rPr>
          <w:rFonts w:ascii="Times New Roman" w:eastAsia="Times New Roman" w:hAnsi="Times New Roman" w:cs="Times New Roman"/>
          <w:noProof/>
          <w:sz w:val="24"/>
          <w:szCs w:val="24"/>
        </w:rPr>
        <w:t xml:space="preserve">those in </w:t>
      </w:r>
      <w:r w:rsidR="00B15FFD" w:rsidRPr="00B35035" w:rsidDel="00142C31">
        <w:rPr>
          <w:rFonts w:ascii="Times New Roman" w:eastAsia="Times New Roman" w:hAnsi="Times New Roman" w:cs="Times New Roman"/>
          <w:noProof/>
          <w:sz w:val="24"/>
          <w:szCs w:val="24"/>
        </w:rPr>
        <w:t>EMA’s extended mandate and HERA’s role, which are limited to crisis preparedness and response</w:t>
      </w:r>
      <w:r w:rsidR="00853195" w:rsidRPr="00B35035" w:rsidDel="00142C31">
        <w:rPr>
          <w:rFonts w:ascii="Times New Roman" w:eastAsia="Times New Roman" w:hAnsi="Times New Roman" w:cs="Times New Roman"/>
          <w:noProof/>
          <w:sz w:val="24"/>
          <w:szCs w:val="24"/>
        </w:rPr>
        <w:t>.</w:t>
      </w:r>
      <w:r w:rsidR="006B7569" w:rsidRPr="00B35035" w:rsidDel="00142C31">
        <w:rPr>
          <w:rFonts w:ascii="Times New Roman" w:eastAsia="Times New Roman" w:hAnsi="Times New Roman" w:cs="Times New Roman"/>
          <w:noProof/>
          <w:sz w:val="24"/>
          <w:szCs w:val="24"/>
        </w:rPr>
        <w:t xml:space="preserve"> </w:t>
      </w:r>
      <w:r w:rsidR="00853195" w:rsidRPr="00B35035" w:rsidDel="00142C31">
        <w:rPr>
          <w:rFonts w:ascii="Times New Roman" w:eastAsia="Times New Roman" w:hAnsi="Times New Roman" w:cs="Times New Roman"/>
          <w:noProof/>
          <w:sz w:val="24"/>
          <w:szCs w:val="24"/>
        </w:rPr>
        <w:t>It will</w:t>
      </w:r>
      <w:r w:rsidR="00B15FFD" w:rsidRPr="00B35035" w:rsidDel="00142C31">
        <w:rPr>
          <w:rFonts w:ascii="Times New Roman" w:eastAsia="Times New Roman" w:hAnsi="Times New Roman" w:cs="Times New Roman"/>
          <w:noProof/>
          <w:sz w:val="24"/>
          <w:szCs w:val="24"/>
        </w:rPr>
        <w:t xml:space="preserve"> </w:t>
      </w:r>
      <w:r w:rsidR="00B15FFD" w:rsidRPr="00B35035" w:rsidDel="00142C31">
        <w:rPr>
          <w:rFonts w:ascii="Times New Roman" w:hAnsi="Times New Roman"/>
          <w:noProof/>
          <w:sz w:val="24"/>
        </w:rPr>
        <w:t xml:space="preserve">address systemic shortages and improve security of supply of </w:t>
      </w:r>
      <w:r w:rsidR="00853195" w:rsidRPr="00B35035" w:rsidDel="00142C31">
        <w:rPr>
          <w:rFonts w:ascii="Times New Roman" w:hAnsi="Times New Roman"/>
          <w:noProof/>
          <w:sz w:val="24"/>
        </w:rPr>
        <w:t>critical</w:t>
      </w:r>
      <w:r w:rsidR="00B15FFD" w:rsidRPr="00B35035" w:rsidDel="00142C31">
        <w:rPr>
          <w:rFonts w:ascii="Times New Roman" w:hAnsi="Times New Roman"/>
          <w:noProof/>
          <w:sz w:val="24"/>
        </w:rPr>
        <w:t xml:space="preserve"> </w:t>
      </w:r>
      <w:r w:rsidR="00B15FFD" w:rsidRPr="00B35035" w:rsidDel="00142C31">
        <w:rPr>
          <w:rFonts w:ascii="Times New Roman" w:hAnsi="Times New Roman"/>
          <w:noProof/>
          <w:color w:val="000000"/>
          <w:sz w:val="24"/>
        </w:rPr>
        <w:t>medicin</w:t>
      </w:r>
      <w:r w:rsidR="00B15FFD" w:rsidRPr="00B35035" w:rsidDel="00142C31">
        <w:rPr>
          <w:rFonts w:ascii="Times New Roman" w:hAnsi="Times New Roman"/>
          <w:noProof/>
          <w:sz w:val="24"/>
        </w:rPr>
        <w:t>es at all times</w:t>
      </w:r>
      <w:r w:rsidR="006F3CC9" w:rsidRPr="00B35035">
        <w:rPr>
          <w:rFonts w:ascii="Times New Roman" w:hAnsi="Times New Roman"/>
          <w:noProof/>
          <w:sz w:val="24"/>
        </w:rPr>
        <w:t xml:space="preserve"> by introducing </w:t>
      </w:r>
      <w:r w:rsidR="006F3CC9" w:rsidRPr="00B35035">
        <w:rPr>
          <w:rFonts w:ascii="Times New Roman" w:hAnsi="Times New Roman" w:cs="Times New Roman"/>
          <w:noProof/>
          <w:sz w:val="24"/>
          <w:szCs w:val="24"/>
          <w:lang w:eastAsia="en-IE"/>
        </w:rPr>
        <w:t>stronger obligations on supply, earlier notification of shortages and withdrawals, and a stronger role of EMA in coordinating actions against shortages.</w:t>
      </w:r>
      <w:r w:rsidR="00833421" w:rsidRPr="00B35035">
        <w:rPr>
          <w:rFonts w:ascii="Times New Roman" w:hAnsi="Times New Roman" w:cs="Times New Roman"/>
          <w:noProof/>
          <w:sz w:val="24"/>
          <w:szCs w:val="24"/>
          <w:lang w:eastAsia="en-IE"/>
        </w:rPr>
        <w:t xml:space="preserve"> </w:t>
      </w:r>
      <w:r w:rsidR="006F3CC9" w:rsidRPr="00B35035">
        <w:rPr>
          <w:rFonts w:ascii="Times New Roman" w:eastAsia="Times New Roman" w:hAnsi="Times New Roman" w:cs="Times New Roman"/>
          <w:noProof/>
          <w:sz w:val="24"/>
          <w:szCs w:val="24"/>
        </w:rPr>
        <w:t xml:space="preserve">In addition, under the proposed reform, medicines that are considered most critical for EU health systems will be identified in an EU list. This will allow for an analysis of supply chain vulnerabilities of those medicines, followed by recommendations on measures to be taken to improve security of supply (e.g. contingency stocks to be maintained) by marketing authorisation holders, Member States, or other entities. </w:t>
      </w:r>
      <w:r w:rsidR="00225674" w:rsidRPr="00B35035">
        <w:rPr>
          <w:rFonts w:ascii="Times New Roman" w:eastAsia="Times New Roman" w:hAnsi="Times New Roman" w:cs="Times New Roman"/>
          <w:noProof/>
          <w:sz w:val="24"/>
          <w:szCs w:val="24"/>
        </w:rPr>
        <w:t xml:space="preserve">In this context, Member States will also have to report to EMA </w:t>
      </w:r>
      <w:r w:rsidR="007676D0" w:rsidRPr="00B35035">
        <w:rPr>
          <w:rFonts w:ascii="Times New Roman" w:eastAsia="Times New Roman" w:hAnsi="Times New Roman" w:cs="Times New Roman"/>
          <w:noProof/>
          <w:sz w:val="24"/>
          <w:szCs w:val="24"/>
        </w:rPr>
        <w:t>the</w:t>
      </w:r>
      <w:r w:rsidR="00225674" w:rsidRPr="00B35035">
        <w:rPr>
          <w:rFonts w:ascii="Times New Roman" w:eastAsia="Times New Roman" w:hAnsi="Times New Roman" w:cs="Times New Roman"/>
          <w:noProof/>
          <w:sz w:val="24"/>
          <w:szCs w:val="24"/>
        </w:rPr>
        <w:t xml:space="preserve"> measures that </w:t>
      </w:r>
      <w:r w:rsidR="007676D0" w:rsidRPr="00B35035">
        <w:rPr>
          <w:rFonts w:ascii="Times New Roman" w:eastAsia="Times New Roman" w:hAnsi="Times New Roman" w:cs="Times New Roman"/>
          <w:noProof/>
          <w:sz w:val="24"/>
          <w:szCs w:val="24"/>
        </w:rPr>
        <w:t xml:space="preserve">they </w:t>
      </w:r>
      <w:r w:rsidR="00225674" w:rsidRPr="00B35035">
        <w:rPr>
          <w:rFonts w:ascii="Times New Roman" w:eastAsia="Times New Roman" w:hAnsi="Times New Roman" w:cs="Times New Roman"/>
          <w:noProof/>
          <w:sz w:val="24"/>
          <w:szCs w:val="24"/>
        </w:rPr>
        <w:t xml:space="preserve">have been </w:t>
      </w:r>
      <w:r w:rsidR="00B8719E" w:rsidRPr="00B35035">
        <w:rPr>
          <w:rFonts w:ascii="Times New Roman" w:eastAsia="Times New Roman" w:hAnsi="Times New Roman" w:cs="Times New Roman"/>
          <w:noProof/>
          <w:sz w:val="24"/>
          <w:szCs w:val="24"/>
        </w:rPr>
        <w:t xml:space="preserve">taking </w:t>
      </w:r>
      <w:r w:rsidR="00225674" w:rsidRPr="00B35035">
        <w:rPr>
          <w:rFonts w:ascii="Times New Roman" w:eastAsia="Times New Roman" w:hAnsi="Times New Roman" w:cs="Times New Roman"/>
          <w:noProof/>
          <w:sz w:val="24"/>
          <w:szCs w:val="24"/>
        </w:rPr>
        <w:t>to strengthen the supply of that medicin</w:t>
      </w:r>
      <w:r w:rsidR="00566EBF" w:rsidRPr="00B35035">
        <w:rPr>
          <w:rFonts w:ascii="Times New Roman" w:eastAsia="Times New Roman" w:hAnsi="Times New Roman" w:cs="Times New Roman"/>
          <w:noProof/>
          <w:sz w:val="24"/>
          <w:szCs w:val="24"/>
        </w:rPr>
        <w:t>e</w:t>
      </w:r>
      <w:r w:rsidR="00225674" w:rsidRPr="00B35035">
        <w:rPr>
          <w:rFonts w:ascii="Times New Roman" w:eastAsia="Times New Roman" w:hAnsi="Times New Roman" w:cs="Times New Roman"/>
          <w:noProof/>
          <w:sz w:val="24"/>
          <w:szCs w:val="24"/>
        </w:rPr>
        <w:t>.</w:t>
      </w:r>
    </w:p>
    <w:p w14:paraId="28BEBC87" w14:textId="081F05DC" w:rsidR="00B15FFD" w:rsidRPr="00B35035" w:rsidRDefault="001C344D" w:rsidP="00F771F0">
      <w:pPr>
        <w:spacing w:after="120" w:line="240" w:lineRule="auto"/>
        <w:jc w:val="both"/>
        <w:rPr>
          <w:rFonts w:ascii="Times New Roman" w:hAnsi="Times New Roman"/>
          <w:noProof/>
          <w:sz w:val="24"/>
        </w:rPr>
      </w:pPr>
      <w:r w:rsidRPr="00B35035">
        <w:rPr>
          <w:rFonts w:ascii="Times New Roman" w:eastAsia="Times New Roman" w:hAnsi="Times New Roman" w:cs="Times New Roman"/>
          <w:noProof/>
          <w:sz w:val="24"/>
          <w:szCs w:val="24"/>
        </w:rPr>
        <w:t>This way, the EU can efficiently pre-empt supply challenges and ensure continuity of supply of those medicines to EU citizens</w:t>
      </w:r>
      <w:r w:rsidR="00B15FFD" w:rsidRPr="00B35035">
        <w:rPr>
          <w:rFonts w:ascii="Times New Roman" w:hAnsi="Times New Roman"/>
          <w:noProof/>
          <w:sz w:val="24"/>
        </w:rPr>
        <w:t>.</w:t>
      </w:r>
    </w:p>
    <w:p w14:paraId="3853477B" w14:textId="77777777" w:rsidR="00676532" w:rsidRPr="00B35035" w:rsidRDefault="00676532" w:rsidP="00F166D3">
      <w:p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b/>
          <w:bCs/>
          <w:i/>
          <w:iCs/>
          <w:noProof/>
          <w:sz w:val="24"/>
          <w:szCs w:val="24"/>
        </w:rPr>
      </w:pPr>
      <w:r w:rsidRPr="00B35035">
        <w:rPr>
          <w:rFonts w:ascii="Times New Roman" w:eastAsia="Times New Roman" w:hAnsi="Times New Roman" w:cs="Times New Roman"/>
          <w:b/>
          <w:bCs/>
          <w:i/>
          <w:iCs/>
          <w:noProof/>
          <w:sz w:val="24"/>
          <w:szCs w:val="24"/>
        </w:rPr>
        <w:t>Addressing medicines shortages and supply chain challenges at all times</w:t>
      </w:r>
    </w:p>
    <w:p w14:paraId="6DEA1B9D" w14:textId="34AB839D" w:rsidR="00B15FFD" w:rsidRPr="00B35035" w:rsidRDefault="003F431A" w:rsidP="00F166D3">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The proposed reform</w:t>
      </w:r>
      <w:r w:rsidR="00853195" w:rsidRPr="00B35035">
        <w:rPr>
          <w:rFonts w:ascii="Times New Roman" w:eastAsia="Times New Roman" w:hAnsi="Times New Roman" w:cs="Times New Roman"/>
          <w:noProof/>
          <w:sz w:val="24"/>
          <w:szCs w:val="24"/>
        </w:rPr>
        <w:t xml:space="preserve"> </w:t>
      </w:r>
      <w:r w:rsidR="009B5B0A" w:rsidRPr="00B35035">
        <w:rPr>
          <w:rFonts w:ascii="Times New Roman" w:eastAsia="Times New Roman" w:hAnsi="Times New Roman" w:cs="Times New Roman"/>
          <w:noProof/>
          <w:sz w:val="24"/>
          <w:szCs w:val="24"/>
        </w:rPr>
        <w:t>introduces requirements</w:t>
      </w:r>
      <w:r w:rsidR="00E36FD2" w:rsidRPr="00B35035">
        <w:rPr>
          <w:rFonts w:ascii="Times New Roman" w:eastAsia="Times New Roman" w:hAnsi="Times New Roman" w:cs="Times New Roman"/>
          <w:noProof/>
          <w:sz w:val="24"/>
          <w:szCs w:val="24"/>
        </w:rPr>
        <w:t xml:space="preserve"> for </w:t>
      </w:r>
      <w:r w:rsidR="00853195" w:rsidRPr="00B35035">
        <w:rPr>
          <w:rFonts w:ascii="Times New Roman" w:eastAsia="Times New Roman" w:hAnsi="Times New Roman" w:cs="Times New Roman"/>
          <w:noProof/>
          <w:sz w:val="24"/>
          <w:szCs w:val="24"/>
        </w:rPr>
        <w:t>continuous</w:t>
      </w:r>
      <w:r w:rsidR="00B15FFD" w:rsidRPr="00B35035">
        <w:rPr>
          <w:rFonts w:ascii="Times New Roman" w:eastAsia="Times New Roman" w:hAnsi="Times New Roman" w:cs="Times New Roman"/>
          <w:noProof/>
          <w:sz w:val="24"/>
          <w:szCs w:val="24"/>
        </w:rPr>
        <w:t xml:space="preserve"> </w:t>
      </w:r>
      <w:r w:rsidR="00E36FD2" w:rsidRPr="00B35035">
        <w:rPr>
          <w:rFonts w:ascii="Times New Roman" w:eastAsia="Times New Roman" w:hAnsi="Times New Roman" w:cs="Times New Roman"/>
          <w:noProof/>
          <w:sz w:val="24"/>
          <w:szCs w:val="24"/>
        </w:rPr>
        <w:t xml:space="preserve">monitoring </w:t>
      </w:r>
      <w:r w:rsidR="00A4371C" w:rsidRPr="00B35035">
        <w:rPr>
          <w:rFonts w:ascii="Times New Roman" w:eastAsia="Times New Roman" w:hAnsi="Times New Roman" w:cs="Times New Roman"/>
          <w:noProof/>
          <w:sz w:val="24"/>
          <w:szCs w:val="24"/>
        </w:rPr>
        <w:t xml:space="preserve">of </w:t>
      </w:r>
      <w:r w:rsidR="00E36FD2" w:rsidRPr="00B35035">
        <w:rPr>
          <w:rFonts w:ascii="Times New Roman" w:eastAsia="Times New Roman" w:hAnsi="Times New Roman" w:cs="Times New Roman"/>
          <w:noProof/>
          <w:sz w:val="24"/>
          <w:szCs w:val="24"/>
        </w:rPr>
        <w:t xml:space="preserve">shortages of medicines </w:t>
      </w:r>
      <w:r w:rsidR="00853195" w:rsidRPr="00B35035">
        <w:rPr>
          <w:rFonts w:ascii="Times New Roman" w:eastAsia="Times New Roman" w:hAnsi="Times New Roman" w:cs="Times New Roman"/>
          <w:noProof/>
          <w:sz w:val="24"/>
          <w:szCs w:val="24"/>
        </w:rPr>
        <w:t xml:space="preserve">by competent authorities at national level and EMA. </w:t>
      </w:r>
      <w:r w:rsidR="006B7569" w:rsidRPr="00B35035">
        <w:rPr>
          <w:rFonts w:ascii="Times New Roman" w:eastAsia="Times New Roman" w:hAnsi="Times New Roman" w:cs="Times New Roman"/>
          <w:noProof/>
          <w:sz w:val="24"/>
          <w:szCs w:val="24"/>
        </w:rPr>
        <w:t>O</w:t>
      </w:r>
      <w:r w:rsidR="00E36FD2" w:rsidRPr="00B35035">
        <w:rPr>
          <w:rFonts w:ascii="Times New Roman" w:eastAsia="Times New Roman" w:hAnsi="Times New Roman" w:cs="Times New Roman"/>
          <w:noProof/>
          <w:sz w:val="24"/>
          <w:szCs w:val="24"/>
        </w:rPr>
        <w:t>bligations on marketing authorisation holders</w:t>
      </w:r>
      <w:r w:rsidR="006B7569" w:rsidRPr="00B35035">
        <w:rPr>
          <w:rFonts w:ascii="Times New Roman" w:eastAsia="Times New Roman" w:hAnsi="Times New Roman" w:cs="Times New Roman"/>
          <w:noProof/>
          <w:sz w:val="24"/>
          <w:szCs w:val="24"/>
        </w:rPr>
        <w:t xml:space="preserve"> </w:t>
      </w:r>
      <w:r w:rsidR="00CC4CA3" w:rsidRPr="00B35035">
        <w:rPr>
          <w:rFonts w:ascii="Times New Roman" w:eastAsia="Times New Roman" w:hAnsi="Times New Roman" w:cs="Times New Roman"/>
          <w:noProof/>
          <w:sz w:val="24"/>
          <w:szCs w:val="24"/>
        </w:rPr>
        <w:t>will be</w:t>
      </w:r>
      <w:r w:rsidR="006B7569" w:rsidRPr="00B35035">
        <w:rPr>
          <w:rFonts w:ascii="Times New Roman" w:eastAsia="Times New Roman" w:hAnsi="Times New Roman" w:cs="Times New Roman"/>
          <w:noProof/>
          <w:sz w:val="24"/>
          <w:szCs w:val="24"/>
        </w:rPr>
        <w:t xml:space="preserve"> strengthened</w:t>
      </w:r>
      <w:r w:rsidR="00E36FD2" w:rsidRPr="00B35035">
        <w:rPr>
          <w:rFonts w:ascii="Times New Roman" w:eastAsia="Times New Roman" w:hAnsi="Times New Roman" w:cs="Times New Roman"/>
          <w:noProof/>
          <w:sz w:val="24"/>
          <w:szCs w:val="24"/>
        </w:rPr>
        <w:t xml:space="preserve">, including </w:t>
      </w:r>
      <w:r w:rsidR="006B7569" w:rsidRPr="00B35035">
        <w:rPr>
          <w:rFonts w:ascii="Times New Roman" w:eastAsia="Times New Roman" w:hAnsi="Times New Roman" w:cs="Times New Roman"/>
          <w:noProof/>
          <w:sz w:val="24"/>
          <w:szCs w:val="24"/>
        </w:rPr>
        <w:t xml:space="preserve">earlier and harmonised reporting of shortages of medicines and </w:t>
      </w:r>
      <w:r w:rsidR="000A76AA" w:rsidRPr="00B35035">
        <w:rPr>
          <w:rFonts w:ascii="Times New Roman" w:eastAsia="Times New Roman" w:hAnsi="Times New Roman" w:cs="Times New Roman"/>
          <w:noProof/>
          <w:sz w:val="24"/>
          <w:szCs w:val="24"/>
        </w:rPr>
        <w:t xml:space="preserve">maintenance of </w:t>
      </w:r>
      <w:r w:rsidR="00E36FD2" w:rsidRPr="00B35035">
        <w:rPr>
          <w:rFonts w:ascii="Times New Roman" w:eastAsia="Times New Roman" w:hAnsi="Times New Roman" w:cs="Times New Roman"/>
          <w:noProof/>
          <w:sz w:val="24"/>
          <w:szCs w:val="24"/>
        </w:rPr>
        <w:t xml:space="preserve">shortage prevention </w:t>
      </w:r>
      <w:r w:rsidR="00EF53CC" w:rsidRPr="00B35035">
        <w:rPr>
          <w:rFonts w:ascii="Times New Roman" w:eastAsia="Times New Roman" w:hAnsi="Times New Roman" w:cs="Times New Roman"/>
          <w:noProof/>
          <w:sz w:val="24"/>
          <w:szCs w:val="24"/>
        </w:rPr>
        <w:t>plans</w:t>
      </w:r>
      <w:r w:rsidR="00F771F0" w:rsidRPr="00B35035">
        <w:rPr>
          <w:rFonts w:ascii="Times New Roman" w:eastAsia="Times New Roman" w:hAnsi="Times New Roman" w:cs="Times New Roman"/>
          <w:noProof/>
          <w:sz w:val="24"/>
          <w:szCs w:val="24"/>
        </w:rPr>
        <w:t>.</w:t>
      </w:r>
    </w:p>
    <w:p w14:paraId="49FA63C6" w14:textId="117F86A9" w:rsidR="009B5B0A" w:rsidRPr="00B35035" w:rsidRDefault="00B15FFD" w:rsidP="001C344D">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EMA </w:t>
      </w:r>
      <w:r w:rsidR="00CC4CA3" w:rsidRPr="00B35035">
        <w:rPr>
          <w:rFonts w:ascii="Times New Roman" w:eastAsia="Times New Roman" w:hAnsi="Times New Roman" w:cs="Times New Roman"/>
          <w:noProof/>
          <w:sz w:val="24"/>
          <w:szCs w:val="24"/>
        </w:rPr>
        <w:t>will be</w:t>
      </w:r>
      <w:r w:rsidRPr="00B35035">
        <w:rPr>
          <w:rFonts w:ascii="Times New Roman" w:eastAsia="Times New Roman" w:hAnsi="Times New Roman" w:cs="Times New Roman"/>
          <w:noProof/>
          <w:sz w:val="24"/>
          <w:szCs w:val="24"/>
        </w:rPr>
        <w:t xml:space="preserve"> empowered </w:t>
      </w:r>
      <w:r w:rsidR="00420EAF" w:rsidRPr="00B35035">
        <w:rPr>
          <w:rFonts w:ascii="Times New Roman" w:eastAsia="Times New Roman" w:hAnsi="Times New Roman" w:cs="Times New Roman"/>
          <w:noProof/>
          <w:sz w:val="24"/>
          <w:szCs w:val="24"/>
        </w:rPr>
        <w:t xml:space="preserve">with </w:t>
      </w:r>
      <w:r w:rsidR="006B7569" w:rsidRPr="00B35035">
        <w:rPr>
          <w:rFonts w:ascii="Times New Roman" w:eastAsia="Times New Roman" w:hAnsi="Times New Roman" w:cs="Times New Roman"/>
          <w:noProof/>
          <w:sz w:val="24"/>
          <w:szCs w:val="24"/>
        </w:rPr>
        <w:t>a</w:t>
      </w:r>
      <w:r w:rsidRPr="00B35035">
        <w:rPr>
          <w:rFonts w:ascii="Times New Roman" w:eastAsia="Times New Roman" w:hAnsi="Times New Roman" w:cs="Times New Roman"/>
          <w:noProof/>
          <w:sz w:val="24"/>
          <w:szCs w:val="24"/>
        </w:rPr>
        <w:t xml:space="preserve"> </w:t>
      </w:r>
      <w:r w:rsidR="00420EAF" w:rsidRPr="00B35035">
        <w:rPr>
          <w:rFonts w:ascii="Times New Roman" w:eastAsia="Times New Roman" w:hAnsi="Times New Roman" w:cs="Times New Roman"/>
          <w:noProof/>
          <w:sz w:val="24"/>
          <w:szCs w:val="24"/>
        </w:rPr>
        <w:t xml:space="preserve">strengthened </w:t>
      </w:r>
      <w:r w:rsidRPr="00B35035">
        <w:rPr>
          <w:rFonts w:ascii="Times New Roman" w:eastAsia="Times New Roman" w:hAnsi="Times New Roman" w:cs="Times New Roman"/>
          <w:noProof/>
          <w:sz w:val="24"/>
          <w:szCs w:val="24"/>
        </w:rPr>
        <w:t>coordination role</w:t>
      </w:r>
      <w:r w:rsidR="006B7569" w:rsidRPr="00B35035">
        <w:rPr>
          <w:rFonts w:ascii="Times New Roman" w:eastAsia="Times New Roman" w:hAnsi="Times New Roman" w:cs="Times New Roman"/>
          <w:noProof/>
          <w:sz w:val="24"/>
          <w:szCs w:val="24"/>
        </w:rPr>
        <w:t>,</w:t>
      </w:r>
      <w:r w:rsidRPr="00B35035">
        <w:rPr>
          <w:rFonts w:ascii="Times New Roman" w:eastAsia="Times New Roman" w:hAnsi="Times New Roman" w:cs="Times New Roman"/>
          <w:noProof/>
          <w:sz w:val="24"/>
          <w:szCs w:val="24"/>
        </w:rPr>
        <w:t xml:space="preserve"> </w:t>
      </w:r>
      <w:r w:rsidR="006B7569" w:rsidRPr="00B35035">
        <w:rPr>
          <w:rFonts w:ascii="Times New Roman" w:eastAsia="Times New Roman" w:hAnsi="Times New Roman" w:cs="Times New Roman"/>
          <w:noProof/>
          <w:sz w:val="24"/>
          <w:szCs w:val="24"/>
        </w:rPr>
        <w:t xml:space="preserve">to </w:t>
      </w:r>
      <w:r w:rsidRPr="00B35035">
        <w:rPr>
          <w:rFonts w:ascii="Times New Roman" w:eastAsia="Times New Roman" w:hAnsi="Times New Roman" w:cs="Times New Roman"/>
          <w:noProof/>
          <w:sz w:val="24"/>
          <w:szCs w:val="24"/>
        </w:rPr>
        <w:t xml:space="preserve">monitor </w:t>
      </w:r>
      <w:r w:rsidR="009B5B0A" w:rsidRPr="00B35035">
        <w:rPr>
          <w:rFonts w:ascii="Times New Roman" w:eastAsia="Times New Roman" w:hAnsi="Times New Roman" w:cs="Times New Roman"/>
          <w:noProof/>
          <w:sz w:val="24"/>
          <w:szCs w:val="24"/>
        </w:rPr>
        <w:t xml:space="preserve">and manage critical </w:t>
      </w:r>
      <w:r w:rsidR="006B7569" w:rsidRPr="00B35035">
        <w:rPr>
          <w:rFonts w:ascii="Times New Roman" w:eastAsia="Times New Roman" w:hAnsi="Times New Roman" w:cs="Times New Roman"/>
          <w:noProof/>
          <w:sz w:val="24"/>
          <w:szCs w:val="24"/>
        </w:rPr>
        <w:t xml:space="preserve">shortages </w:t>
      </w:r>
      <w:r w:rsidRPr="00B35035">
        <w:rPr>
          <w:rFonts w:ascii="Times New Roman" w:eastAsia="Times New Roman" w:hAnsi="Times New Roman" w:cs="Times New Roman"/>
          <w:noProof/>
          <w:sz w:val="24"/>
          <w:szCs w:val="24"/>
        </w:rPr>
        <w:t>of medicines at EU level</w:t>
      </w:r>
      <w:r w:rsidR="00EF53CC" w:rsidRPr="00B35035">
        <w:rPr>
          <w:rFonts w:ascii="Times New Roman" w:eastAsia="Times New Roman" w:hAnsi="Times New Roman" w:cs="Times New Roman"/>
          <w:noProof/>
          <w:sz w:val="24"/>
          <w:szCs w:val="24"/>
        </w:rPr>
        <w:t xml:space="preserve"> at all times</w:t>
      </w:r>
      <w:r w:rsidR="00420EAF" w:rsidRPr="00B35035">
        <w:rPr>
          <w:rFonts w:ascii="Times New Roman" w:eastAsia="Times New Roman" w:hAnsi="Times New Roman" w:cs="Times New Roman"/>
          <w:noProof/>
          <w:sz w:val="24"/>
          <w:szCs w:val="24"/>
        </w:rPr>
        <w:t xml:space="preserve">, together with </w:t>
      </w:r>
      <w:r w:rsidRPr="00B35035">
        <w:rPr>
          <w:rFonts w:ascii="Times New Roman" w:eastAsia="Times New Roman" w:hAnsi="Times New Roman" w:cs="Times New Roman"/>
          <w:noProof/>
          <w:sz w:val="24"/>
          <w:szCs w:val="24"/>
        </w:rPr>
        <w:t xml:space="preserve">the </w:t>
      </w:r>
      <w:r w:rsidR="00420EAF" w:rsidRPr="00B35035">
        <w:rPr>
          <w:rFonts w:ascii="Times New Roman" w:eastAsia="Times New Roman" w:hAnsi="Times New Roman" w:cs="Times New Roman"/>
          <w:noProof/>
          <w:sz w:val="24"/>
          <w:szCs w:val="24"/>
        </w:rPr>
        <w:t xml:space="preserve">Executive Steering Group on </w:t>
      </w:r>
      <w:r w:rsidRPr="00B35035">
        <w:rPr>
          <w:rFonts w:ascii="Times New Roman" w:eastAsia="Times New Roman" w:hAnsi="Times New Roman" w:cs="Times New Roman"/>
          <w:noProof/>
          <w:sz w:val="24"/>
          <w:szCs w:val="24"/>
        </w:rPr>
        <w:t xml:space="preserve">Shortages </w:t>
      </w:r>
      <w:r w:rsidR="00420EAF" w:rsidRPr="00B35035">
        <w:rPr>
          <w:rFonts w:ascii="Times New Roman" w:eastAsia="Times New Roman" w:hAnsi="Times New Roman" w:cs="Times New Roman"/>
          <w:noProof/>
          <w:sz w:val="24"/>
          <w:szCs w:val="24"/>
        </w:rPr>
        <w:t>and Safety of Medicinal Products</w:t>
      </w:r>
      <w:r w:rsidRPr="00B35035">
        <w:rPr>
          <w:rFonts w:ascii="Times New Roman" w:eastAsia="Times New Roman" w:hAnsi="Times New Roman" w:cs="Times New Roman"/>
          <w:noProof/>
          <w:sz w:val="24"/>
          <w:szCs w:val="24"/>
        </w:rPr>
        <w:t>.</w:t>
      </w:r>
      <w:r w:rsidR="00725A02" w:rsidRPr="00B35035">
        <w:rPr>
          <w:rFonts w:ascii="Times New Roman" w:eastAsia="Times New Roman" w:hAnsi="Times New Roman" w:cs="Times New Roman"/>
          <w:noProof/>
          <w:sz w:val="24"/>
          <w:szCs w:val="24"/>
        </w:rPr>
        <w:t xml:space="preserve"> </w:t>
      </w:r>
      <w:r w:rsidR="0091016E" w:rsidRPr="00B35035">
        <w:rPr>
          <w:rFonts w:ascii="Times New Roman" w:eastAsia="Times New Roman" w:hAnsi="Times New Roman" w:cs="Times New Roman"/>
          <w:noProof/>
          <w:sz w:val="24"/>
          <w:szCs w:val="24"/>
        </w:rPr>
        <w:t>In this context, Member States</w:t>
      </w:r>
      <w:r w:rsidR="00720B54" w:rsidRPr="00B35035">
        <w:rPr>
          <w:rFonts w:ascii="Times New Roman" w:eastAsia="Times New Roman" w:hAnsi="Times New Roman" w:cs="Times New Roman"/>
          <w:noProof/>
          <w:sz w:val="24"/>
          <w:szCs w:val="24"/>
        </w:rPr>
        <w:t xml:space="preserve"> will</w:t>
      </w:r>
      <w:r w:rsidR="0091016E" w:rsidRPr="00B35035">
        <w:rPr>
          <w:rFonts w:ascii="Times New Roman" w:eastAsia="Times New Roman" w:hAnsi="Times New Roman" w:cs="Times New Roman"/>
          <w:noProof/>
          <w:sz w:val="24"/>
          <w:szCs w:val="24"/>
        </w:rPr>
        <w:t xml:space="preserve"> also </w:t>
      </w:r>
      <w:r w:rsidR="00720B54" w:rsidRPr="00B35035">
        <w:rPr>
          <w:rFonts w:ascii="Times New Roman" w:eastAsia="Times New Roman" w:hAnsi="Times New Roman" w:cs="Times New Roman"/>
          <w:noProof/>
          <w:sz w:val="24"/>
          <w:szCs w:val="24"/>
        </w:rPr>
        <w:t>have to report</w:t>
      </w:r>
      <w:r w:rsidR="0091016E" w:rsidRPr="00B35035">
        <w:rPr>
          <w:rFonts w:ascii="Times New Roman" w:eastAsia="Times New Roman" w:hAnsi="Times New Roman" w:cs="Times New Roman"/>
          <w:noProof/>
          <w:sz w:val="24"/>
          <w:szCs w:val="24"/>
        </w:rPr>
        <w:t xml:space="preserve"> to </w:t>
      </w:r>
      <w:r w:rsidR="009B5B0A" w:rsidRPr="00B35035">
        <w:rPr>
          <w:rFonts w:ascii="Times New Roman" w:eastAsia="Times New Roman" w:hAnsi="Times New Roman" w:cs="Times New Roman"/>
          <w:noProof/>
          <w:sz w:val="24"/>
          <w:szCs w:val="24"/>
        </w:rPr>
        <w:t>EMA</w:t>
      </w:r>
      <w:r w:rsidR="0091016E" w:rsidRPr="00B35035">
        <w:rPr>
          <w:rFonts w:ascii="Times New Roman" w:eastAsia="Times New Roman" w:hAnsi="Times New Roman" w:cs="Times New Roman"/>
          <w:noProof/>
          <w:sz w:val="24"/>
          <w:szCs w:val="24"/>
        </w:rPr>
        <w:t xml:space="preserve"> any </w:t>
      </w:r>
      <w:r w:rsidR="00720B54" w:rsidRPr="00B35035">
        <w:rPr>
          <w:rFonts w:ascii="Times New Roman" w:eastAsia="Times New Roman" w:hAnsi="Times New Roman" w:cs="Times New Roman"/>
          <w:noProof/>
          <w:sz w:val="24"/>
          <w:szCs w:val="24"/>
        </w:rPr>
        <w:t>foreseen or taken</w:t>
      </w:r>
      <w:r w:rsidR="0091016E" w:rsidRPr="00B35035">
        <w:rPr>
          <w:rFonts w:ascii="Times New Roman" w:eastAsia="Times New Roman" w:hAnsi="Times New Roman" w:cs="Times New Roman"/>
          <w:noProof/>
          <w:sz w:val="24"/>
          <w:szCs w:val="24"/>
        </w:rPr>
        <w:t xml:space="preserve"> actions at the national level to mitigate or resolve the shortages of </w:t>
      </w:r>
      <w:r w:rsidR="00720B54" w:rsidRPr="00B35035">
        <w:rPr>
          <w:rFonts w:ascii="Times New Roman" w:eastAsia="Times New Roman" w:hAnsi="Times New Roman" w:cs="Times New Roman"/>
          <w:noProof/>
          <w:sz w:val="24"/>
          <w:szCs w:val="24"/>
        </w:rPr>
        <w:t>a given medicine</w:t>
      </w:r>
      <w:r w:rsidR="0091016E" w:rsidRPr="00B35035">
        <w:rPr>
          <w:rFonts w:ascii="Times New Roman" w:eastAsia="Times New Roman" w:hAnsi="Times New Roman" w:cs="Times New Roman"/>
          <w:noProof/>
          <w:sz w:val="24"/>
          <w:szCs w:val="24"/>
        </w:rPr>
        <w:t xml:space="preserve">. </w:t>
      </w:r>
      <w:r w:rsidR="00725A02" w:rsidRPr="00B35035">
        <w:rPr>
          <w:rFonts w:ascii="Times New Roman" w:eastAsia="Times New Roman" w:hAnsi="Times New Roman" w:cs="Times New Roman"/>
          <w:noProof/>
          <w:sz w:val="24"/>
          <w:szCs w:val="24"/>
        </w:rPr>
        <w:t xml:space="preserve">Transparency on shortages </w:t>
      </w:r>
      <w:r w:rsidR="00CC4CA3" w:rsidRPr="00B35035">
        <w:rPr>
          <w:rFonts w:ascii="Times New Roman" w:eastAsia="Times New Roman" w:hAnsi="Times New Roman" w:cs="Times New Roman"/>
          <w:noProof/>
          <w:sz w:val="24"/>
          <w:szCs w:val="24"/>
        </w:rPr>
        <w:t>will be</w:t>
      </w:r>
      <w:r w:rsidR="00725A02" w:rsidRPr="00B35035">
        <w:rPr>
          <w:rFonts w:ascii="Times New Roman" w:eastAsia="Times New Roman" w:hAnsi="Times New Roman" w:cs="Times New Roman"/>
          <w:noProof/>
          <w:sz w:val="24"/>
          <w:szCs w:val="24"/>
        </w:rPr>
        <w:t xml:space="preserve"> </w:t>
      </w:r>
      <w:r w:rsidR="00420EAF" w:rsidRPr="00B35035">
        <w:rPr>
          <w:rFonts w:ascii="Times New Roman" w:eastAsia="Times New Roman" w:hAnsi="Times New Roman" w:cs="Times New Roman"/>
          <w:noProof/>
          <w:sz w:val="24"/>
          <w:szCs w:val="24"/>
        </w:rPr>
        <w:t>achieved</w:t>
      </w:r>
      <w:r w:rsidR="00725A02" w:rsidRPr="00B35035">
        <w:rPr>
          <w:rFonts w:ascii="Times New Roman" w:eastAsia="Times New Roman" w:hAnsi="Times New Roman" w:cs="Times New Roman"/>
          <w:noProof/>
          <w:sz w:val="24"/>
          <w:szCs w:val="24"/>
        </w:rPr>
        <w:t xml:space="preserve"> </w:t>
      </w:r>
      <w:r w:rsidR="00420EAF" w:rsidRPr="00B35035">
        <w:rPr>
          <w:rFonts w:ascii="Times New Roman" w:eastAsia="Times New Roman" w:hAnsi="Times New Roman" w:cs="Times New Roman"/>
          <w:noProof/>
          <w:sz w:val="24"/>
          <w:szCs w:val="24"/>
        </w:rPr>
        <w:t xml:space="preserve">through the </w:t>
      </w:r>
      <w:r w:rsidR="00725A02" w:rsidRPr="00B35035">
        <w:rPr>
          <w:rFonts w:ascii="Times New Roman" w:eastAsia="Times New Roman" w:hAnsi="Times New Roman" w:cs="Times New Roman"/>
          <w:noProof/>
          <w:sz w:val="24"/>
          <w:szCs w:val="24"/>
        </w:rPr>
        <w:t>publi</w:t>
      </w:r>
      <w:r w:rsidR="00420EAF" w:rsidRPr="00B35035">
        <w:rPr>
          <w:rFonts w:ascii="Times New Roman" w:eastAsia="Times New Roman" w:hAnsi="Times New Roman" w:cs="Times New Roman"/>
          <w:noProof/>
          <w:sz w:val="24"/>
          <w:szCs w:val="24"/>
        </w:rPr>
        <w:t>cation of</w:t>
      </w:r>
      <w:r w:rsidR="00725A02" w:rsidRPr="00B35035">
        <w:rPr>
          <w:rFonts w:ascii="Times New Roman" w:eastAsia="Times New Roman" w:hAnsi="Times New Roman" w:cs="Times New Roman"/>
          <w:noProof/>
          <w:sz w:val="24"/>
          <w:szCs w:val="24"/>
        </w:rPr>
        <w:t xml:space="preserve"> </w:t>
      </w:r>
      <w:r w:rsidR="00414B53" w:rsidRPr="00B35035">
        <w:rPr>
          <w:rFonts w:ascii="Times New Roman" w:eastAsia="Times New Roman" w:hAnsi="Times New Roman" w:cs="Times New Roman"/>
          <w:noProof/>
          <w:sz w:val="24"/>
          <w:szCs w:val="24"/>
        </w:rPr>
        <w:t>information on shortages of medicin</w:t>
      </w:r>
      <w:r w:rsidR="009B5B0A" w:rsidRPr="00B35035">
        <w:rPr>
          <w:rFonts w:ascii="Times New Roman" w:eastAsia="Times New Roman" w:hAnsi="Times New Roman" w:cs="Times New Roman"/>
          <w:noProof/>
          <w:sz w:val="24"/>
          <w:szCs w:val="24"/>
        </w:rPr>
        <w:t>es</w:t>
      </w:r>
      <w:r w:rsidR="00420EAF" w:rsidRPr="00B35035">
        <w:rPr>
          <w:rFonts w:ascii="Times New Roman" w:eastAsia="Times New Roman" w:hAnsi="Times New Roman" w:cs="Times New Roman"/>
          <w:noProof/>
          <w:sz w:val="24"/>
          <w:szCs w:val="24"/>
        </w:rPr>
        <w:t xml:space="preserve"> at national and EU level</w:t>
      </w:r>
      <w:r w:rsidR="00414B53" w:rsidRPr="00B35035">
        <w:rPr>
          <w:rFonts w:ascii="Times New Roman" w:eastAsia="Times New Roman" w:hAnsi="Times New Roman" w:cs="Times New Roman"/>
          <w:noProof/>
          <w:sz w:val="24"/>
          <w:szCs w:val="24"/>
        </w:rPr>
        <w:t xml:space="preserve">. </w:t>
      </w:r>
    </w:p>
    <w:p w14:paraId="5A97D439" w14:textId="54CE6A62" w:rsidR="009B5B0A" w:rsidRPr="00B35035" w:rsidRDefault="001C344D" w:rsidP="00F166D3">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A</w:t>
      </w:r>
      <w:r w:rsidR="00854DE1" w:rsidRPr="00B35035">
        <w:rPr>
          <w:rFonts w:ascii="Times New Roman" w:eastAsia="Times New Roman" w:hAnsi="Times New Roman" w:cs="Times New Roman"/>
          <w:noProof/>
          <w:sz w:val="24"/>
          <w:szCs w:val="24"/>
        </w:rPr>
        <w:t>n</w:t>
      </w:r>
      <w:r w:rsidRPr="00B35035">
        <w:rPr>
          <w:rFonts w:ascii="Times New Roman" w:eastAsia="Times New Roman" w:hAnsi="Times New Roman" w:cs="Times New Roman"/>
          <w:noProof/>
          <w:sz w:val="24"/>
          <w:szCs w:val="24"/>
        </w:rPr>
        <w:t xml:space="preserve"> EU</w:t>
      </w:r>
      <w:r w:rsidR="00854DE1" w:rsidRPr="00B35035">
        <w:rPr>
          <w:rFonts w:ascii="Times New Roman" w:eastAsia="Times New Roman" w:hAnsi="Times New Roman" w:cs="Times New Roman"/>
          <w:noProof/>
          <w:sz w:val="24"/>
          <w:szCs w:val="24"/>
        </w:rPr>
        <w:t>-</w:t>
      </w:r>
      <w:r w:rsidRPr="00B35035">
        <w:rPr>
          <w:rFonts w:ascii="Times New Roman" w:eastAsia="Times New Roman" w:hAnsi="Times New Roman" w:cs="Times New Roman"/>
          <w:noProof/>
          <w:sz w:val="24"/>
          <w:szCs w:val="24"/>
        </w:rPr>
        <w:t xml:space="preserve">wide list of critical medicines will be established by the Commission and </w:t>
      </w:r>
      <w:r w:rsidRPr="00B35035" w:rsidDel="00B420ED">
        <w:rPr>
          <w:rFonts w:ascii="Times New Roman" w:eastAsia="Times New Roman" w:hAnsi="Times New Roman" w:cs="Times New Roman"/>
          <w:noProof/>
          <w:sz w:val="24"/>
          <w:szCs w:val="24"/>
        </w:rPr>
        <w:t xml:space="preserve">supply chain vulnerabilities </w:t>
      </w:r>
      <w:r w:rsidRPr="00B35035">
        <w:rPr>
          <w:rFonts w:ascii="Times New Roman" w:eastAsia="Times New Roman" w:hAnsi="Times New Roman" w:cs="Times New Roman"/>
          <w:noProof/>
          <w:sz w:val="24"/>
          <w:szCs w:val="24"/>
        </w:rPr>
        <w:t>will be assessed for</w:t>
      </w:r>
      <w:r w:rsidRPr="00B35035" w:rsidDel="00B420ED">
        <w:rPr>
          <w:rFonts w:ascii="Times New Roman" w:eastAsia="Times New Roman" w:hAnsi="Times New Roman" w:cs="Times New Roman"/>
          <w:noProof/>
          <w:sz w:val="24"/>
          <w:szCs w:val="24"/>
        </w:rPr>
        <w:t xml:space="preserve"> those medicines</w:t>
      </w:r>
      <w:r w:rsidRPr="00B35035">
        <w:rPr>
          <w:rFonts w:ascii="Times New Roman" w:eastAsia="Times New Roman" w:hAnsi="Times New Roman" w:cs="Times New Roman"/>
          <w:noProof/>
          <w:sz w:val="24"/>
          <w:szCs w:val="24"/>
        </w:rPr>
        <w:t>.</w:t>
      </w:r>
    </w:p>
    <w:p w14:paraId="1EA9E2DC" w14:textId="0B732A99" w:rsidR="008B0F9C" w:rsidRPr="00B35035" w:rsidRDefault="00F505A3" w:rsidP="00287D2D">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For critical shortages, </w:t>
      </w:r>
      <w:r w:rsidR="002B78D7" w:rsidRPr="00B35035">
        <w:rPr>
          <w:rFonts w:ascii="Times New Roman" w:eastAsia="Times New Roman" w:hAnsi="Times New Roman" w:cs="Times New Roman"/>
          <w:noProof/>
          <w:sz w:val="24"/>
          <w:szCs w:val="24"/>
        </w:rPr>
        <w:t xml:space="preserve">marketing authorisation holders of medicines </w:t>
      </w:r>
      <w:r w:rsidR="00E247E5" w:rsidRPr="00B35035">
        <w:rPr>
          <w:rFonts w:ascii="Times New Roman" w:eastAsia="Times New Roman" w:hAnsi="Times New Roman" w:cs="Times New Roman"/>
          <w:noProof/>
          <w:sz w:val="24"/>
          <w:szCs w:val="24"/>
        </w:rPr>
        <w:t>will have to</w:t>
      </w:r>
      <w:r w:rsidR="002B78D7" w:rsidRPr="00B35035">
        <w:rPr>
          <w:rFonts w:ascii="Times New Roman" w:eastAsia="Times New Roman" w:hAnsi="Times New Roman" w:cs="Times New Roman"/>
          <w:noProof/>
          <w:sz w:val="24"/>
          <w:szCs w:val="24"/>
        </w:rPr>
        <w:t xml:space="preserve"> work to resolve those shortages, taking into account </w:t>
      </w:r>
      <w:r w:rsidR="00E36FD2" w:rsidRPr="00B35035">
        <w:rPr>
          <w:rFonts w:ascii="Times New Roman" w:eastAsia="Times New Roman" w:hAnsi="Times New Roman" w:cs="Times New Roman"/>
          <w:noProof/>
          <w:sz w:val="24"/>
          <w:szCs w:val="24"/>
        </w:rPr>
        <w:t xml:space="preserve">recommendations </w:t>
      </w:r>
      <w:r w:rsidR="002B78D7" w:rsidRPr="00B35035">
        <w:rPr>
          <w:rFonts w:ascii="Times New Roman" w:eastAsia="Times New Roman" w:hAnsi="Times New Roman" w:cs="Times New Roman"/>
          <w:noProof/>
          <w:sz w:val="24"/>
          <w:szCs w:val="24"/>
        </w:rPr>
        <w:t>and report the results of measures taken</w:t>
      </w:r>
      <w:r w:rsidR="00E36FD2" w:rsidRPr="00B35035">
        <w:rPr>
          <w:rFonts w:ascii="Times New Roman" w:eastAsia="Times New Roman" w:hAnsi="Times New Roman" w:cs="Times New Roman"/>
          <w:noProof/>
          <w:sz w:val="24"/>
          <w:szCs w:val="24"/>
        </w:rPr>
        <w:t>.</w:t>
      </w:r>
      <w:r w:rsidR="006B7569" w:rsidRPr="00B35035">
        <w:rPr>
          <w:rFonts w:ascii="Times New Roman" w:eastAsia="Times New Roman" w:hAnsi="Times New Roman" w:cs="Times New Roman"/>
          <w:noProof/>
          <w:sz w:val="24"/>
          <w:szCs w:val="24"/>
        </w:rPr>
        <w:t xml:space="preserve"> </w:t>
      </w:r>
      <w:r w:rsidR="000A6581" w:rsidRPr="00B35035">
        <w:rPr>
          <w:rFonts w:ascii="Times New Roman" w:eastAsia="Times New Roman" w:hAnsi="Times New Roman" w:cs="Times New Roman"/>
          <w:noProof/>
          <w:sz w:val="24"/>
          <w:szCs w:val="24"/>
        </w:rPr>
        <w:t>Examples of s</w:t>
      </w:r>
      <w:r w:rsidR="006B7569" w:rsidRPr="00B35035">
        <w:rPr>
          <w:rFonts w:ascii="Times New Roman" w:eastAsia="Times New Roman" w:hAnsi="Times New Roman" w:cs="Times New Roman"/>
          <w:noProof/>
          <w:sz w:val="24"/>
          <w:szCs w:val="24"/>
        </w:rPr>
        <w:t xml:space="preserve">uch recommendations </w:t>
      </w:r>
      <w:r w:rsidR="000A6581" w:rsidRPr="00B35035">
        <w:rPr>
          <w:rFonts w:ascii="Times New Roman" w:eastAsia="Times New Roman" w:hAnsi="Times New Roman" w:cs="Times New Roman"/>
          <w:noProof/>
          <w:sz w:val="24"/>
          <w:szCs w:val="24"/>
        </w:rPr>
        <w:t>could</w:t>
      </w:r>
      <w:r w:rsidR="006B7569" w:rsidRPr="00B35035">
        <w:rPr>
          <w:rFonts w:ascii="Times New Roman" w:eastAsia="Times New Roman" w:hAnsi="Times New Roman" w:cs="Times New Roman"/>
          <w:noProof/>
          <w:sz w:val="24"/>
          <w:szCs w:val="24"/>
        </w:rPr>
        <w:t xml:space="preserve"> </w:t>
      </w:r>
      <w:r w:rsidR="000A6581" w:rsidRPr="00B35035">
        <w:rPr>
          <w:rFonts w:ascii="Times New Roman" w:eastAsia="Times New Roman" w:hAnsi="Times New Roman" w:cs="Times New Roman"/>
          <w:noProof/>
          <w:sz w:val="24"/>
          <w:szCs w:val="24"/>
        </w:rPr>
        <w:t>be</w:t>
      </w:r>
      <w:r w:rsidR="006B7569" w:rsidRPr="00B35035">
        <w:rPr>
          <w:rFonts w:ascii="Times New Roman" w:eastAsia="Times New Roman" w:hAnsi="Times New Roman" w:cs="Times New Roman"/>
          <w:noProof/>
          <w:sz w:val="24"/>
          <w:szCs w:val="24"/>
        </w:rPr>
        <w:t xml:space="preserve"> </w:t>
      </w:r>
      <w:r w:rsidR="002B78D7" w:rsidRPr="00B35035">
        <w:rPr>
          <w:rFonts w:ascii="Times New Roman" w:eastAsia="Times New Roman" w:hAnsi="Times New Roman" w:cs="Times New Roman"/>
          <w:noProof/>
          <w:sz w:val="24"/>
          <w:szCs w:val="24"/>
        </w:rPr>
        <w:t xml:space="preserve">to </w:t>
      </w:r>
      <w:r w:rsidR="000A6581" w:rsidRPr="00B35035">
        <w:rPr>
          <w:rFonts w:ascii="Times New Roman" w:eastAsia="Times New Roman" w:hAnsi="Times New Roman" w:cs="Times New Roman"/>
          <w:noProof/>
          <w:sz w:val="24"/>
          <w:szCs w:val="24"/>
        </w:rPr>
        <w:t>increase or reorganis</w:t>
      </w:r>
      <w:r w:rsidR="002B78D7" w:rsidRPr="00B35035">
        <w:rPr>
          <w:rFonts w:ascii="Times New Roman" w:eastAsia="Times New Roman" w:hAnsi="Times New Roman" w:cs="Times New Roman"/>
          <w:noProof/>
          <w:sz w:val="24"/>
          <w:szCs w:val="24"/>
        </w:rPr>
        <w:t>e</w:t>
      </w:r>
      <w:r w:rsidR="000A6581" w:rsidRPr="00B35035">
        <w:rPr>
          <w:rFonts w:ascii="Times New Roman" w:eastAsia="Times New Roman" w:hAnsi="Times New Roman" w:cs="Times New Roman"/>
          <w:noProof/>
          <w:sz w:val="24"/>
          <w:szCs w:val="24"/>
        </w:rPr>
        <w:t xml:space="preserve"> </w:t>
      </w:r>
      <w:r w:rsidR="006B7569" w:rsidRPr="00B35035">
        <w:rPr>
          <w:rFonts w:ascii="Times New Roman" w:eastAsia="Times New Roman" w:hAnsi="Times New Roman" w:cs="Times New Roman"/>
          <w:noProof/>
          <w:sz w:val="24"/>
          <w:szCs w:val="24"/>
        </w:rPr>
        <w:t xml:space="preserve">manufacturing </w:t>
      </w:r>
      <w:r w:rsidR="000A6581" w:rsidRPr="00B35035">
        <w:rPr>
          <w:rFonts w:ascii="Times New Roman" w:eastAsia="Times New Roman" w:hAnsi="Times New Roman" w:cs="Times New Roman"/>
          <w:noProof/>
          <w:sz w:val="24"/>
          <w:szCs w:val="24"/>
        </w:rPr>
        <w:t>capacity or</w:t>
      </w:r>
      <w:r w:rsidR="006B7569" w:rsidRPr="00B35035">
        <w:rPr>
          <w:rFonts w:ascii="Times New Roman" w:eastAsia="Times New Roman" w:hAnsi="Times New Roman" w:cs="Times New Roman"/>
          <w:noProof/>
          <w:sz w:val="24"/>
          <w:szCs w:val="24"/>
        </w:rPr>
        <w:t xml:space="preserve"> </w:t>
      </w:r>
      <w:r w:rsidR="000A6581" w:rsidRPr="00B35035">
        <w:rPr>
          <w:rFonts w:ascii="Times New Roman" w:eastAsia="Times New Roman" w:hAnsi="Times New Roman" w:cs="Times New Roman"/>
          <w:noProof/>
          <w:sz w:val="24"/>
          <w:szCs w:val="24"/>
        </w:rPr>
        <w:t>adjus</w:t>
      </w:r>
      <w:r w:rsidR="002B78D7" w:rsidRPr="00B35035">
        <w:rPr>
          <w:rFonts w:ascii="Times New Roman" w:eastAsia="Times New Roman" w:hAnsi="Times New Roman" w:cs="Times New Roman"/>
          <w:noProof/>
          <w:sz w:val="24"/>
          <w:szCs w:val="24"/>
        </w:rPr>
        <w:t>t</w:t>
      </w:r>
      <w:r w:rsidR="000A6581" w:rsidRPr="00B35035">
        <w:rPr>
          <w:rFonts w:ascii="Times New Roman" w:eastAsia="Times New Roman" w:hAnsi="Times New Roman" w:cs="Times New Roman"/>
          <w:noProof/>
          <w:sz w:val="24"/>
          <w:szCs w:val="24"/>
        </w:rPr>
        <w:t xml:space="preserve"> </w:t>
      </w:r>
      <w:r w:rsidR="006B7569" w:rsidRPr="00B35035">
        <w:rPr>
          <w:rFonts w:ascii="Times New Roman" w:eastAsia="Times New Roman" w:hAnsi="Times New Roman" w:cs="Times New Roman"/>
          <w:noProof/>
          <w:sz w:val="24"/>
          <w:szCs w:val="24"/>
        </w:rPr>
        <w:t xml:space="preserve">distribution </w:t>
      </w:r>
      <w:r w:rsidR="002B78D7" w:rsidRPr="00B35035">
        <w:rPr>
          <w:rFonts w:ascii="Times New Roman" w:eastAsia="Times New Roman" w:hAnsi="Times New Roman" w:cs="Times New Roman"/>
          <w:noProof/>
          <w:sz w:val="24"/>
          <w:szCs w:val="24"/>
        </w:rPr>
        <w:t xml:space="preserve">to improve </w:t>
      </w:r>
      <w:r w:rsidR="006B7569" w:rsidRPr="00B35035">
        <w:rPr>
          <w:rFonts w:ascii="Times New Roman" w:eastAsia="Times New Roman" w:hAnsi="Times New Roman" w:cs="Times New Roman"/>
          <w:noProof/>
          <w:sz w:val="24"/>
          <w:szCs w:val="24"/>
        </w:rPr>
        <w:t>supply.</w:t>
      </w:r>
    </w:p>
    <w:p w14:paraId="7670D8BA" w14:textId="77777777" w:rsidR="00B9416D" w:rsidRPr="00B35035" w:rsidRDefault="000C5E44" w:rsidP="003D3621">
      <w:pPr>
        <w:pStyle w:val="Heading1"/>
        <w:numPr>
          <w:ilvl w:val="0"/>
          <w:numId w:val="1"/>
        </w:numPr>
        <w:spacing w:before="0"/>
        <w:ind w:left="567" w:hanging="567"/>
        <w:rPr>
          <w:rFonts w:ascii="Times New Roman" w:hAnsi="Times New Roman" w:cs="Times New Roman"/>
          <w:b/>
          <w:bCs/>
          <w:noProof/>
          <w:color w:val="auto"/>
          <w:sz w:val="24"/>
          <w:szCs w:val="24"/>
        </w:rPr>
      </w:pPr>
      <w:r w:rsidRPr="00B35035" w:rsidDel="000C5E44">
        <w:rPr>
          <w:rFonts w:ascii="Times New Roman" w:eastAsia="Times New Roman" w:hAnsi="Times New Roman" w:cs="Times New Roman"/>
          <w:noProof/>
          <w:sz w:val="24"/>
          <w:szCs w:val="24"/>
        </w:rPr>
        <w:t xml:space="preserve"> </w:t>
      </w:r>
      <w:r w:rsidR="004541DB" w:rsidRPr="00B35035">
        <w:rPr>
          <w:rFonts w:ascii="Times New Roman" w:hAnsi="Times New Roman" w:cs="Times New Roman"/>
          <w:b/>
          <w:bCs/>
          <w:noProof/>
          <w:color w:val="auto"/>
          <w:sz w:val="24"/>
          <w:szCs w:val="24"/>
        </w:rPr>
        <w:t xml:space="preserve">A reform boosting </w:t>
      </w:r>
      <w:r w:rsidR="0020772C" w:rsidRPr="00B35035">
        <w:rPr>
          <w:rFonts w:ascii="Times New Roman" w:hAnsi="Times New Roman" w:cs="Times New Roman"/>
          <w:b/>
          <w:bCs/>
          <w:noProof/>
          <w:color w:val="auto"/>
          <w:sz w:val="24"/>
          <w:szCs w:val="24"/>
        </w:rPr>
        <w:t xml:space="preserve">innovation and </w:t>
      </w:r>
      <w:r w:rsidR="004541DB" w:rsidRPr="00B35035">
        <w:rPr>
          <w:rFonts w:ascii="Times New Roman" w:hAnsi="Times New Roman" w:cs="Times New Roman"/>
          <w:b/>
          <w:bCs/>
          <w:noProof/>
          <w:color w:val="auto"/>
          <w:sz w:val="24"/>
          <w:szCs w:val="24"/>
        </w:rPr>
        <w:t xml:space="preserve">EU </w:t>
      </w:r>
      <w:r w:rsidR="00BB3892" w:rsidRPr="00B35035">
        <w:rPr>
          <w:rFonts w:ascii="Times New Roman" w:hAnsi="Times New Roman" w:cs="Times New Roman"/>
          <w:b/>
          <w:bCs/>
          <w:noProof/>
          <w:color w:val="auto"/>
          <w:sz w:val="24"/>
          <w:szCs w:val="24"/>
        </w:rPr>
        <w:t>competitiveness</w:t>
      </w:r>
    </w:p>
    <w:p w14:paraId="62374A5C" w14:textId="44372AC0" w:rsidR="008E08D9" w:rsidRPr="00B35035" w:rsidRDefault="00752BBF" w:rsidP="00A86BF2">
      <w:pPr>
        <w:pStyle w:val="Heading2"/>
        <w:spacing w:after="120"/>
        <w:rPr>
          <w:rFonts w:ascii="Times New Roman" w:eastAsia="Times New Roman" w:hAnsi="Times New Roman" w:cs="Times New Roman"/>
          <w:b/>
          <w:bCs/>
          <w:noProof/>
          <w:color w:val="auto"/>
          <w:sz w:val="24"/>
          <w:szCs w:val="24"/>
        </w:rPr>
      </w:pPr>
      <w:r w:rsidRPr="00B35035">
        <w:rPr>
          <w:rFonts w:ascii="Times New Roman" w:eastAsia="Times New Roman" w:hAnsi="Times New Roman" w:cs="Times New Roman"/>
          <w:b/>
          <w:bCs/>
          <w:noProof/>
          <w:color w:val="auto"/>
          <w:sz w:val="24"/>
          <w:szCs w:val="24"/>
        </w:rPr>
        <w:t>An effective i</w:t>
      </w:r>
      <w:r w:rsidR="0020772C" w:rsidRPr="00B35035">
        <w:rPr>
          <w:rFonts w:ascii="Times New Roman" w:eastAsia="Times New Roman" w:hAnsi="Times New Roman" w:cs="Times New Roman"/>
          <w:b/>
          <w:bCs/>
          <w:noProof/>
          <w:color w:val="auto"/>
          <w:sz w:val="24"/>
          <w:szCs w:val="24"/>
        </w:rPr>
        <w:t>ncentives</w:t>
      </w:r>
      <w:r w:rsidRPr="00B35035">
        <w:rPr>
          <w:rFonts w:ascii="Times New Roman" w:eastAsia="Times New Roman" w:hAnsi="Times New Roman" w:cs="Times New Roman"/>
          <w:b/>
          <w:bCs/>
          <w:noProof/>
          <w:color w:val="auto"/>
          <w:sz w:val="24"/>
          <w:szCs w:val="24"/>
        </w:rPr>
        <w:t xml:space="preserve"> framework</w:t>
      </w:r>
      <w:r w:rsidR="0020772C" w:rsidRPr="00B35035">
        <w:rPr>
          <w:rFonts w:ascii="Times New Roman" w:eastAsia="Times New Roman" w:hAnsi="Times New Roman" w:cs="Times New Roman"/>
          <w:b/>
          <w:bCs/>
          <w:noProof/>
          <w:color w:val="auto"/>
          <w:sz w:val="24"/>
          <w:szCs w:val="24"/>
        </w:rPr>
        <w:t xml:space="preserve"> for</w:t>
      </w:r>
      <w:r w:rsidR="008E08D9" w:rsidRPr="00B35035">
        <w:rPr>
          <w:rFonts w:ascii="Times New Roman" w:eastAsia="Times New Roman" w:hAnsi="Times New Roman" w:cs="Times New Roman"/>
          <w:b/>
          <w:bCs/>
          <w:noProof/>
          <w:color w:val="auto"/>
          <w:sz w:val="24"/>
          <w:szCs w:val="24"/>
        </w:rPr>
        <w:t xml:space="preserve"> </w:t>
      </w:r>
      <w:r w:rsidR="00C57077" w:rsidRPr="00B35035">
        <w:rPr>
          <w:rFonts w:ascii="Times New Roman" w:eastAsia="Times New Roman" w:hAnsi="Times New Roman" w:cs="Times New Roman"/>
          <w:b/>
          <w:bCs/>
          <w:noProof/>
          <w:color w:val="auto"/>
          <w:sz w:val="24"/>
          <w:szCs w:val="24"/>
        </w:rPr>
        <w:t xml:space="preserve">innovation, access and </w:t>
      </w:r>
      <w:r w:rsidR="008E08D9" w:rsidRPr="00B35035">
        <w:rPr>
          <w:rFonts w:ascii="Times New Roman" w:eastAsia="Times New Roman" w:hAnsi="Times New Roman" w:cs="Times New Roman"/>
          <w:b/>
          <w:bCs/>
          <w:noProof/>
          <w:color w:val="auto"/>
          <w:sz w:val="24"/>
          <w:szCs w:val="24"/>
        </w:rPr>
        <w:t>addressing unmet medical needs</w:t>
      </w:r>
    </w:p>
    <w:p w14:paraId="7E2C8FBF" w14:textId="77EDE257" w:rsidR="00B23892" w:rsidRPr="00B35035" w:rsidRDefault="00F722BF" w:rsidP="00B23892">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The EU is</w:t>
      </w:r>
      <w:r w:rsidR="00AA4C29" w:rsidRPr="00B35035">
        <w:rPr>
          <w:rFonts w:ascii="Times New Roman" w:eastAsia="Times New Roman" w:hAnsi="Times New Roman" w:cs="Times New Roman"/>
          <w:noProof/>
          <w:sz w:val="24"/>
          <w:szCs w:val="24"/>
        </w:rPr>
        <w:t xml:space="preserve"> after the US</w:t>
      </w:r>
      <w:r w:rsidRPr="00B35035">
        <w:rPr>
          <w:rFonts w:ascii="Times New Roman" w:eastAsia="Times New Roman" w:hAnsi="Times New Roman" w:cs="Times New Roman"/>
          <w:noProof/>
          <w:sz w:val="24"/>
          <w:szCs w:val="24"/>
        </w:rPr>
        <w:t xml:space="preserve"> the second largest market in the world for pharmaceutical</w:t>
      </w:r>
      <w:r w:rsidR="00D85C84" w:rsidRPr="00B35035">
        <w:rPr>
          <w:rFonts w:ascii="Times New Roman" w:eastAsia="Times New Roman" w:hAnsi="Times New Roman" w:cs="Times New Roman"/>
          <w:noProof/>
          <w:sz w:val="24"/>
          <w:szCs w:val="24"/>
        </w:rPr>
        <w:t>s</w:t>
      </w:r>
      <w:r w:rsidRPr="00B35035">
        <w:rPr>
          <w:rFonts w:ascii="Times New Roman" w:eastAsia="Times New Roman" w:hAnsi="Times New Roman" w:cs="Times New Roman"/>
          <w:noProof/>
          <w:sz w:val="24"/>
          <w:szCs w:val="24"/>
        </w:rPr>
        <w:t xml:space="preserve"> and the </w:t>
      </w:r>
      <w:r w:rsidR="00B23892" w:rsidRPr="00B35035">
        <w:rPr>
          <w:rFonts w:ascii="Times New Roman" w:eastAsia="Times New Roman" w:hAnsi="Times New Roman" w:cs="Times New Roman"/>
          <w:noProof/>
          <w:sz w:val="24"/>
          <w:szCs w:val="24"/>
        </w:rPr>
        <w:t xml:space="preserve">pharmaceutical </w:t>
      </w:r>
      <w:r w:rsidRPr="00B35035">
        <w:rPr>
          <w:rFonts w:ascii="Times New Roman" w:eastAsia="Times New Roman" w:hAnsi="Times New Roman" w:cs="Times New Roman"/>
          <w:noProof/>
          <w:sz w:val="24"/>
          <w:szCs w:val="24"/>
        </w:rPr>
        <w:t>industry in the EU is strong and competitive</w:t>
      </w:r>
      <w:r w:rsidR="009E069F" w:rsidRPr="00B35035">
        <w:rPr>
          <w:rFonts w:ascii="Times New Roman" w:eastAsia="Times New Roman" w:hAnsi="Times New Roman" w:cs="Times New Roman"/>
          <w:noProof/>
          <w:sz w:val="24"/>
          <w:szCs w:val="24"/>
        </w:rPr>
        <w:t xml:space="preserve">. </w:t>
      </w:r>
      <w:r w:rsidR="00B23892" w:rsidRPr="00B35035">
        <w:rPr>
          <w:rFonts w:ascii="Times New Roman" w:eastAsia="Times New Roman" w:hAnsi="Times New Roman" w:cs="Times New Roman"/>
          <w:noProof/>
          <w:sz w:val="24"/>
          <w:szCs w:val="24"/>
        </w:rPr>
        <w:t>It is one of Europe’s top performing high-technology sectors, directly employs 8</w:t>
      </w:r>
      <w:r w:rsidR="009D1B74" w:rsidRPr="00B35035">
        <w:rPr>
          <w:rFonts w:ascii="Times New Roman" w:eastAsia="Times New Roman" w:hAnsi="Times New Roman" w:cs="Times New Roman"/>
          <w:noProof/>
          <w:sz w:val="24"/>
          <w:szCs w:val="24"/>
        </w:rPr>
        <w:t>40</w:t>
      </w:r>
      <w:r w:rsidR="00613772" w:rsidRPr="00B35035">
        <w:rPr>
          <w:rFonts w:ascii="Times New Roman" w:eastAsia="Times New Roman" w:hAnsi="Times New Roman" w:cs="Times New Roman"/>
          <w:noProof/>
          <w:sz w:val="24"/>
          <w:szCs w:val="24"/>
        </w:rPr>
        <w:t xml:space="preserve"> </w:t>
      </w:r>
      <w:r w:rsidR="00B23892" w:rsidRPr="00B35035">
        <w:rPr>
          <w:rFonts w:ascii="Times New Roman" w:eastAsia="Times New Roman" w:hAnsi="Times New Roman" w:cs="Times New Roman"/>
          <w:noProof/>
          <w:sz w:val="24"/>
          <w:szCs w:val="24"/>
        </w:rPr>
        <w:t xml:space="preserve">000 people and three times more indirectly in upstream and downstream employment. </w:t>
      </w:r>
      <w:r w:rsidR="009D1B74" w:rsidRPr="00B35035">
        <w:rPr>
          <w:rFonts w:ascii="Times New Roman" w:eastAsia="Times New Roman" w:hAnsi="Times New Roman" w:cs="Times New Roman"/>
          <w:noProof/>
          <w:sz w:val="24"/>
          <w:szCs w:val="24"/>
        </w:rPr>
        <w:t>Europe (the EU, UK and Switzerland) is the second biggest R&amp;D investor in pharmaceuticals with EUR 39</w:t>
      </w:r>
      <w:r w:rsidR="00DA0F06" w:rsidRPr="00B35035">
        <w:rPr>
          <w:rFonts w:ascii="Times New Roman" w:eastAsia="Times New Roman" w:hAnsi="Times New Roman" w:cs="Times New Roman"/>
          <w:noProof/>
          <w:sz w:val="24"/>
          <w:szCs w:val="24"/>
        </w:rPr>
        <w:t>.</w:t>
      </w:r>
      <w:r w:rsidR="009D1B74" w:rsidRPr="00B35035">
        <w:rPr>
          <w:rFonts w:ascii="Times New Roman" w:eastAsia="Times New Roman" w:hAnsi="Times New Roman" w:cs="Times New Roman"/>
          <w:noProof/>
          <w:sz w:val="24"/>
          <w:szCs w:val="24"/>
        </w:rPr>
        <w:t xml:space="preserve">7 billion in 2020, trailing </w:t>
      </w:r>
      <w:r w:rsidR="00856BFD" w:rsidRPr="00B35035">
        <w:rPr>
          <w:rFonts w:ascii="Times New Roman" w:eastAsia="Times New Roman" w:hAnsi="Times New Roman" w:cs="Times New Roman"/>
          <w:noProof/>
          <w:sz w:val="24"/>
          <w:szCs w:val="24"/>
        </w:rPr>
        <w:t xml:space="preserve">only </w:t>
      </w:r>
      <w:r w:rsidR="009D1B74" w:rsidRPr="00B35035">
        <w:rPr>
          <w:rFonts w:ascii="Times New Roman" w:eastAsia="Times New Roman" w:hAnsi="Times New Roman" w:cs="Times New Roman"/>
          <w:noProof/>
          <w:sz w:val="24"/>
          <w:szCs w:val="24"/>
        </w:rPr>
        <w:t>US investments of EUR 63</w:t>
      </w:r>
      <w:r w:rsidR="00DA0F06" w:rsidRPr="00B35035">
        <w:rPr>
          <w:rFonts w:ascii="Times New Roman" w:eastAsia="Times New Roman" w:hAnsi="Times New Roman" w:cs="Times New Roman"/>
          <w:noProof/>
          <w:sz w:val="24"/>
          <w:szCs w:val="24"/>
        </w:rPr>
        <w:t>.</w:t>
      </w:r>
      <w:r w:rsidR="009D1B74" w:rsidRPr="00B35035">
        <w:rPr>
          <w:rFonts w:ascii="Times New Roman" w:eastAsia="Times New Roman" w:hAnsi="Times New Roman" w:cs="Times New Roman"/>
          <w:noProof/>
          <w:sz w:val="24"/>
          <w:szCs w:val="24"/>
        </w:rPr>
        <w:t>5 billion</w:t>
      </w:r>
      <w:r w:rsidR="009D1B74" w:rsidRPr="00B35035">
        <w:rPr>
          <w:rStyle w:val="FootnoteReference"/>
          <w:rFonts w:ascii="Times New Roman" w:eastAsia="Times New Roman" w:hAnsi="Times New Roman" w:cs="Times New Roman"/>
          <w:noProof/>
          <w:sz w:val="24"/>
          <w:szCs w:val="24"/>
        </w:rPr>
        <w:footnoteReference w:id="33"/>
      </w:r>
      <w:r w:rsidR="00564FB7" w:rsidRPr="00B35035">
        <w:rPr>
          <w:rFonts w:ascii="Times New Roman" w:eastAsia="Times New Roman" w:hAnsi="Times New Roman" w:cs="Times New Roman"/>
          <w:noProof/>
          <w:sz w:val="24"/>
          <w:szCs w:val="24"/>
        </w:rPr>
        <w:t>. I</w:t>
      </w:r>
      <w:r w:rsidR="008E700D" w:rsidRPr="00B35035">
        <w:rPr>
          <w:rFonts w:ascii="Times New Roman" w:eastAsia="Times New Roman" w:hAnsi="Times New Roman" w:cs="Times New Roman"/>
          <w:noProof/>
          <w:sz w:val="24"/>
          <w:szCs w:val="24"/>
        </w:rPr>
        <w:t>n terms of manufacturing high-tech medicines, the EU is a clear global leader</w:t>
      </w:r>
      <w:r w:rsidR="00950C98" w:rsidRPr="00B35035">
        <w:rPr>
          <w:rFonts w:ascii="Times New Roman" w:eastAsia="Times New Roman" w:hAnsi="Times New Roman" w:cs="Times New Roman"/>
          <w:noProof/>
          <w:sz w:val="24"/>
          <w:szCs w:val="24"/>
        </w:rPr>
        <w:t xml:space="preserve">, </w:t>
      </w:r>
      <w:r w:rsidR="008E700D" w:rsidRPr="00B35035">
        <w:rPr>
          <w:rFonts w:ascii="Times New Roman" w:eastAsia="Times New Roman" w:hAnsi="Times New Roman" w:cs="Times New Roman"/>
          <w:noProof/>
          <w:sz w:val="24"/>
          <w:szCs w:val="24"/>
        </w:rPr>
        <w:t xml:space="preserve">also evidenced by the EU’s leading role in supplying the </w:t>
      </w:r>
      <w:r w:rsidR="00DA0F06" w:rsidRPr="00B35035">
        <w:rPr>
          <w:rFonts w:ascii="Times New Roman" w:eastAsia="Times New Roman" w:hAnsi="Times New Roman" w:cs="Times New Roman"/>
          <w:noProof/>
          <w:sz w:val="24"/>
          <w:szCs w:val="24"/>
        </w:rPr>
        <w:t>world</w:t>
      </w:r>
      <w:r w:rsidR="008E700D" w:rsidRPr="00B35035">
        <w:rPr>
          <w:rFonts w:ascii="Times New Roman" w:eastAsia="Times New Roman" w:hAnsi="Times New Roman" w:cs="Times New Roman"/>
          <w:noProof/>
          <w:sz w:val="24"/>
          <w:szCs w:val="24"/>
        </w:rPr>
        <w:t xml:space="preserve"> with </w:t>
      </w:r>
      <w:r w:rsidR="00193F30" w:rsidRPr="00B35035">
        <w:rPr>
          <w:rFonts w:ascii="Times New Roman" w:eastAsia="Times New Roman" w:hAnsi="Times New Roman" w:cs="Times New Roman"/>
          <w:noProof/>
          <w:sz w:val="24"/>
          <w:szCs w:val="24"/>
        </w:rPr>
        <w:t>COVID</w:t>
      </w:r>
      <w:r w:rsidR="008E700D" w:rsidRPr="00B35035">
        <w:rPr>
          <w:rFonts w:ascii="Times New Roman" w:eastAsia="Times New Roman" w:hAnsi="Times New Roman" w:cs="Times New Roman"/>
          <w:noProof/>
          <w:sz w:val="24"/>
          <w:szCs w:val="24"/>
        </w:rPr>
        <w:t xml:space="preserve">-19 vaccines. In 2021 the EU exported pharmaceuticals worth EUR </w:t>
      </w:r>
      <w:r w:rsidR="00564FB7" w:rsidRPr="00B35035">
        <w:rPr>
          <w:rFonts w:ascii="Times New Roman" w:eastAsia="Times New Roman" w:hAnsi="Times New Roman" w:cs="Times New Roman"/>
          <w:noProof/>
          <w:sz w:val="24"/>
          <w:szCs w:val="24"/>
        </w:rPr>
        <w:t>235 billion</w:t>
      </w:r>
      <w:r w:rsidR="00854A7D" w:rsidRPr="00B35035">
        <w:rPr>
          <w:rFonts w:ascii="Times New Roman" w:eastAsia="Times New Roman" w:hAnsi="Times New Roman" w:cs="Times New Roman"/>
          <w:noProof/>
          <w:sz w:val="24"/>
          <w:szCs w:val="24"/>
        </w:rPr>
        <w:t>,</w:t>
      </w:r>
      <w:r w:rsidR="00950C98" w:rsidRPr="00B35035">
        <w:rPr>
          <w:rFonts w:ascii="Times New Roman" w:eastAsia="Times New Roman" w:hAnsi="Times New Roman" w:cs="Times New Roman"/>
          <w:noProof/>
          <w:sz w:val="24"/>
          <w:szCs w:val="24"/>
        </w:rPr>
        <w:t xml:space="preserve"> </w:t>
      </w:r>
      <w:r w:rsidR="000F7B53" w:rsidRPr="00B35035">
        <w:rPr>
          <w:rFonts w:ascii="Times New Roman" w:eastAsia="Times New Roman" w:hAnsi="Times New Roman" w:cs="Times New Roman"/>
          <w:noProof/>
          <w:sz w:val="24"/>
          <w:szCs w:val="24"/>
        </w:rPr>
        <w:t>which is</w:t>
      </w:r>
      <w:r w:rsidR="008E700D" w:rsidRPr="00B35035">
        <w:rPr>
          <w:rFonts w:ascii="Times New Roman" w:eastAsia="Times New Roman" w:hAnsi="Times New Roman" w:cs="Times New Roman"/>
          <w:noProof/>
          <w:sz w:val="24"/>
          <w:szCs w:val="24"/>
        </w:rPr>
        <w:t xml:space="preserve"> EUR 136 billion more than its imports</w:t>
      </w:r>
      <w:r w:rsidR="00856BFD" w:rsidRPr="00B35035">
        <w:rPr>
          <w:rStyle w:val="FootnoteReference"/>
          <w:rFonts w:ascii="Times New Roman" w:eastAsia="Times New Roman" w:hAnsi="Times New Roman" w:cs="Times New Roman"/>
          <w:noProof/>
          <w:sz w:val="24"/>
          <w:szCs w:val="24"/>
        </w:rPr>
        <w:footnoteReference w:id="34"/>
      </w:r>
      <w:r w:rsidR="008E700D" w:rsidRPr="00B35035">
        <w:rPr>
          <w:rFonts w:ascii="Times New Roman" w:eastAsia="Times New Roman" w:hAnsi="Times New Roman" w:cs="Times New Roman"/>
          <w:noProof/>
          <w:sz w:val="24"/>
          <w:szCs w:val="24"/>
        </w:rPr>
        <w:t xml:space="preserve">. </w:t>
      </w:r>
      <w:r w:rsidR="00950C98" w:rsidRPr="00B35035">
        <w:rPr>
          <w:rFonts w:ascii="Times New Roman" w:eastAsia="Times New Roman" w:hAnsi="Times New Roman" w:cs="Times New Roman"/>
          <w:noProof/>
          <w:sz w:val="24"/>
          <w:szCs w:val="24"/>
        </w:rPr>
        <w:t>T</w:t>
      </w:r>
      <w:r w:rsidR="00564FB7" w:rsidRPr="00B35035">
        <w:rPr>
          <w:rFonts w:ascii="Times New Roman" w:eastAsia="Times New Roman" w:hAnsi="Times New Roman" w:cs="Times New Roman"/>
          <w:noProof/>
          <w:sz w:val="24"/>
          <w:szCs w:val="24"/>
        </w:rPr>
        <w:t xml:space="preserve">he EU </w:t>
      </w:r>
      <w:r w:rsidR="00950C98" w:rsidRPr="00B35035">
        <w:rPr>
          <w:rFonts w:ascii="Times New Roman" w:eastAsia="Times New Roman" w:hAnsi="Times New Roman" w:cs="Times New Roman"/>
          <w:noProof/>
          <w:sz w:val="24"/>
          <w:szCs w:val="24"/>
        </w:rPr>
        <w:t>spends</w:t>
      </w:r>
      <w:r w:rsidR="00854A7D" w:rsidRPr="00B35035">
        <w:rPr>
          <w:rFonts w:ascii="Times New Roman" w:eastAsia="Times New Roman" w:hAnsi="Times New Roman" w:cs="Times New Roman"/>
          <w:noProof/>
          <w:sz w:val="24"/>
          <w:szCs w:val="24"/>
        </w:rPr>
        <w:t xml:space="preserve"> </w:t>
      </w:r>
      <w:r w:rsidR="00950C98" w:rsidRPr="00B35035">
        <w:rPr>
          <w:rFonts w:ascii="Times New Roman" w:eastAsia="Times New Roman" w:hAnsi="Times New Roman" w:cs="Times New Roman"/>
          <w:noProof/>
          <w:sz w:val="24"/>
          <w:szCs w:val="24"/>
        </w:rPr>
        <w:t xml:space="preserve">around </w:t>
      </w:r>
      <w:r w:rsidR="00854A7D" w:rsidRPr="00B35035">
        <w:rPr>
          <w:rFonts w:ascii="Times New Roman" w:eastAsia="Times New Roman" w:hAnsi="Times New Roman" w:cs="Times New Roman"/>
          <w:noProof/>
          <w:sz w:val="24"/>
          <w:szCs w:val="24"/>
        </w:rPr>
        <w:t>1</w:t>
      </w:r>
      <w:r w:rsidR="00DA0F06" w:rsidRPr="00B35035">
        <w:rPr>
          <w:rFonts w:ascii="Times New Roman" w:eastAsia="Times New Roman" w:hAnsi="Times New Roman" w:cs="Times New Roman"/>
          <w:noProof/>
          <w:sz w:val="24"/>
          <w:szCs w:val="24"/>
        </w:rPr>
        <w:t>.</w:t>
      </w:r>
      <w:r w:rsidR="00854A7D" w:rsidRPr="00B35035">
        <w:rPr>
          <w:rFonts w:ascii="Times New Roman" w:eastAsia="Times New Roman" w:hAnsi="Times New Roman" w:cs="Times New Roman"/>
          <w:noProof/>
          <w:sz w:val="24"/>
          <w:szCs w:val="24"/>
        </w:rPr>
        <w:t xml:space="preserve">5% of its </w:t>
      </w:r>
      <w:r w:rsidR="00856BFD" w:rsidRPr="00B35035">
        <w:rPr>
          <w:rFonts w:ascii="Times New Roman" w:eastAsia="Times New Roman" w:hAnsi="Times New Roman" w:cs="Times New Roman"/>
          <w:noProof/>
          <w:sz w:val="24"/>
          <w:szCs w:val="24"/>
        </w:rPr>
        <w:t>GDP</w:t>
      </w:r>
      <w:r w:rsidR="00950C98" w:rsidRPr="00B35035">
        <w:rPr>
          <w:rFonts w:ascii="Times New Roman" w:eastAsia="Times New Roman" w:hAnsi="Times New Roman" w:cs="Times New Roman"/>
          <w:noProof/>
          <w:sz w:val="24"/>
          <w:szCs w:val="24"/>
        </w:rPr>
        <w:t xml:space="preserve"> on medicines</w:t>
      </w:r>
      <w:r w:rsidR="00856BFD" w:rsidRPr="00B35035">
        <w:rPr>
          <w:rFonts w:ascii="Times New Roman" w:eastAsia="Times New Roman" w:hAnsi="Times New Roman" w:cs="Times New Roman"/>
          <w:noProof/>
          <w:sz w:val="24"/>
          <w:szCs w:val="24"/>
        </w:rPr>
        <w:t>,</w:t>
      </w:r>
      <w:r w:rsidR="00854A7D" w:rsidRPr="00B35035">
        <w:rPr>
          <w:rFonts w:ascii="Times New Roman" w:eastAsia="Times New Roman" w:hAnsi="Times New Roman" w:cs="Times New Roman"/>
          <w:noProof/>
          <w:sz w:val="24"/>
          <w:szCs w:val="24"/>
        </w:rPr>
        <w:t xml:space="preserve"> or</w:t>
      </w:r>
      <w:r w:rsidR="00564FB7" w:rsidRPr="00B35035">
        <w:rPr>
          <w:rFonts w:ascii="Times New Roman" w:eastAsia="Times New Roman" w:hAnsi="Times New Roman" w:cs="Times New Roman"/>
          <w:noProof/>
          <w:sz w:val="24"/>
          <w:szCs w:val="24"/>
        </w:rPr>
        <w:t xml:space="preserve"> EUR </w:t>
      </w:r>
      <w:r w:rsidR="00854A7D" w:rsidRPr="00B35035">
        <w:rPr>
          <w:rFonts w:ascii="Times New Roman" w:eastAsia="Times New Roman" w:hAnsi="Times New Roman" w:cs="Times New Roman"/>
          <w:noProof/>
          <w:sz w:val="24"/>
          <w:szCs w:val="24"/>
        </w:rPr>
        <w:t>230 billion</w:t>
      </w:r>
      <w:r w:rsidR="00950C98" w:rsidRPr="00B35035">
        <w:rPr>
          <w:rFonts w:ascii="Times New Roman" w:eastAsia="Times New Roman" w:hAnsi="Times New Roman" w:cs="Times New Roman"/>
          <w:noProof/>
          <w:sz w:val="24"/>
          <w:szCs w:val="24"/>
        </w:rPr>
        <w:t xml:space="preserve"> in 2021,</w:t>
      </w:r>
      <w:r w:rsidR="00854A7D" w:rsidRPr="00B35035">
        <w:rPr>
          <w:rFonts w:ascii="Times New Roman" w:eastAsia="Times New Roman" w:hAnsi="Times New Roman" w:cs="Times New Roman"/>
          <w:noProof/>
          <w:sz w:val="24"/>
          <w:szCs w:val="24"/>
        </w:rPr>
        <w:t xml:space="preserve"> of which</w:t>
      </w:r>
      <w:r w:rsidR="00564FB7" w:rsidRPr="00B35035">
        <w:rPr>
          <w:rFonts w:ascii="Times New Roman" w:eastAsia="Times New Roman" w:hAnsi="Times New Roman" w:cs="Times New Roman"/>
          <w:noProof/>
          <w:sz w:val="24"/>
          <w:szCs w:val="24"/>
        </w:rPr>
        <w:t xml:space="preserve"> </w:t>
      </w:r>
      <w:r w:rsidR="00854A7D" w:rsidRPr="00B35035">
        <w:rPr>
          <w:rFonts w:ascii="Times New Roman" w:eastAsia="Times New Roman" w:hAnsi="Times New Roman" w:cs="Times New Roman"/>
          <w:noProof/>
          <w:sz w:val="24"/>
          <w:szCs w:val="24"/>
        </w:rPr>
        <w:t>m</w:t>
      </w:r>
      <w:r w:rsidR="00564FB7" w:rsidRPr="00B35035">
        <w:rPr>
          <w:rFonts w:ascii="Times New Roman" w:eastAsia="Times New Roman" w:hAnsi="Times New Roman" w:cs="Times New Roman"/>
          <w:noProof/>
          <w:sz w:val="24"/>
          <w:szCs w:val="24"/>
        </w:rPr>
        <w:t xml:space="preserve">ore than 80% </w:t>
      </w:r>
      <w:r w:rsidR="00950C98" w:rsidRPr="00B35035">
        <w:rPr>
          <w:rFonts w:ascii="Times New Roman" w:eastAsia="Times New Roman" w:hAnsi="Times New Roman" w:cs="Times New Roman"/>
          <w:noProof/>
          <w:sz w:val="24"/>
          <w:szCs w:val="24"/>
        </w:rPr>
        <w:t xml:space="preserve">goes </w:t>
      </w:r>
      <w:r w:rsidR="000F7B53" w:rsidRPr="00B35035">
        <w:rPr>
          <w:rFonts w:ascii="Times New Roman" w:eastAsia="Times New Roman" w:hAnsi="Times New Roman" w:cs="Times New Roman"/>
          <w:noProof/>
          <w:sz w:val="24"/>
          <w:szCs w:val="24"/>
        </w:rPr>
        <w:t>to</w:t>
      </w:r>
      <w:r w:rsidR="00564FB7" w:rsidRPr="00B35035">
        <w:rPr>
          <w:rFonts w:ascii="Times New Roman" w:eastAsia="Times New Roman" w:hAnsi="Times New Roman" w:cs="Times New Roman"/>
          <w:noProof/>
          <w:sz w:val="24"/>
          <w:szCs w:val="24"/>
        </w:rPr>
        <w:t xml:space="preserve"> innovative </w:t>
      </w:r>
      <w:r w:rsidR="00854A7D" w:rsidRPr="00B35035">
        <w:rPr>
          <w:rFonts w:ascii="Times New Roman" w:eastAsia="Times New Roman" w:hAnsi="Times New Roman" w:cs="Times New Roman"/>
          <w:noProof/>
          <w:sz w:val="24"/>
          <w:szCs w:val="24"/>
        </w:rPr>
        <w:t>products</w:t>
      </w:r>
      <w:r w:rsidR="00856BFD" w:rsidRPr="00B35035">
        <w:rPr>
          <w:rStyle w:val="FootnoteReference"/>
          <w:rFonts w:ascii="Times New Roman" w:eastAsia="Times New Roman" w:hAnsi="Times New Roman" w:cs="Times New Roman"/>
          <w:noProof/>
          <w:sz w:val="24"/>
          <w:szCs w:val="24"/>
        </w:rPr>
        <w:footnoteReference w:id="35"/>
      </w:r>
      <w:r w:rsidR="00564FB7" w:rsidRPr="00B35035">
        <w:rPr>
          <w:rFonts w:ascii="Times New Roman" w:eastAsia="Times New Roman" w:hAnsi="Times New Roman" w:cs="Times New Roman"/>
          <w:noProof/>
          <w:sz w:val="24"/>
          <w:szCs w:val="24"/>
        </w:rPr>
        <w:t xml:space="preserve">. </w:t>
      </w:r>
      <w:r w:rsidR="00950C98" w:rsidRPr="00B35035">
        <w:rPr>
          <w:rFonts w:ascii="Times New Roman" w:eastAsia="Times New Roman" w:hAnsi="Times New Roman" w:cs="Times New Roman"/>
          <w:noProof/>
          <w:sz w:val="24"/>
          <w:szCs w:val="24"/>
        </w:rPr>
        <w:t>T</w:t>
      </w:r>
      <w:r w:rsidR="00564FB7" w:rsidRPr="00B35035">
        <w:rPr>
          <w:rFonts w:ascii="Times New Roman" w:eastAsia="Times New Roman" w:hAnsi="Times New Roman" w:cs="Times New Roman"/>
          <w:noProof/>
          <w:sz w:val="24"/>
          <w:szCs w:val="24"/>
        </w:rPr>
        <w:t xml:space="preserve">he EU </w:t>
      </w:r>
      <w:r w:rsidR="00950C98" w:rsidRPr="00B35035">
        <w:rPr>
          <w:rFonts w:ascii="Times New Roman" w:eastAsia="Times New Roman" w:hAnsi="Times New Roman" w:cs="Times New Roman"/>
          <w:noProof/>
          <w:sz w:val="24"/>
          <w:szCs w:val="24"/>
        </w:rPr>
        <w:t xml:space="preserve">pharmaceutical </w:t>
      </w:r>
      <w:r w:rsidR="00854A7D" w:rsidRPr="00B35035">
        <w:rPr>
          <w:rFonts w:ascii="Times New Roman" w:eastAsia="Times New Roman" w:hAnsi="Times New Roman" w:cs="Times New Roman"/>
          <w:noProof/>
          <w:sz w:val="24"/>
          <w:szCs w:val="24"/>
        </w:rPr>
        <w:t xml:space="preserve">market </w:t>
      </w:r>
      <w:r w:rsidR="00950C98" w:rsidRPr="00B35035">
        <w:rPr>
          <w:rFonts w:ascii="Times New Roman" w:eastAsia="Times New Roman" w:hAnsi="Times New Roman" w:cs="Times New Roman"/>
          <w:noProof/>
          <w:sz w:val="24"/>
          <w:szCs w:val="24"/>
        </w:rPr>
        <w:t xml:space="preserve">accounts for 17% of </w:t>
      </w:r>
      <w:r w:rsidR="00564FB7" w:rsidRPr="00B35035">
        <w:rPr>
          <w:rFonts w:ascii="Times New Roman" w:eastAsia="Times New Roman" w:hAnsi="Times New Roman" w:cs="Times New Roman"/>
          <w:noProof/>
          <w:sz w:val="24"/>
          <w:szCs w:val="24"/>
        </w:rPr>
        <w:t>the</w:t>
      </w:r>
      <w:r w:rsidR="00950C98" w:rsidRPr="00B35035">
        <w:rPr>
          <w:rFonts w:ascii="Times New Roman" w:eastAsia="Times New Roman" w:hAnsi="Times New Roman" w:cs="Times New Roman"/>
          <w:noProof/>
          <w:sz w:val="24"/>
          <w:szCs w:val="24"/>
        </w:rPr>
        <w:t xml:space="preserve"> global market, making it</w:t>
      </w:r>
      <w:r w:rsidR="00564FB7" w:rsidRPr="00B35035">
        <w:rPr>
          <w:rFonts w:ascii="Times New Roman" w:eastAsia="Times New Roman" w:hAnsi="Times New Roman" w:cs="Times New Roman"/>
          <w:noProof/>
          <w:sz w:val="24"/>
          <w:szCs w:val="24"/>
        </w:rPr>
        <w:t xml:space="preserve"> </w:t>
      </w:r>
      <w:r w:rsidR="00950C98" w:rsidRPr="00B35035">
        <w:rPr>
          <w:rFonts w:ascii="Times New Roman" w:eastAsia="Times New Roman" w:hAnsi="Times New Roman" w:cs="Times New Roman"/>
          <w:noProof/>
          <w:sz w:val="24"/>
          <w:szCs w:val="24"/>
        </w:rPr>
        <w:t xml:space="preserve">the </w:t>
      </w:r>
      <w:r w:rsidR="00564FB7" w:rsidRPr="00B35035">
        <w:rPr>
          <w:rFonts w:ascii="Times New Roman" w:eastAsia="Times New Roman" w:hAnsi="Times New Roman" w:cs="Times New Roman"/>
          <w:noProof/>
          <w:sz w:val="24"/>
          <w:szCs w:val="24"/>
        </w:rPr>
        <w:t xml:space="preserve">second </w:t>
      </w:r>
      <w:r w:rsidR="00856BFD" w:rsidRPr="00B35035">
        <w:rPr>
          <w:rFonts w:ascii="Times New Roman" w:eastAsia="Times New Roman" w:hAnsi="Times New Roman" w:cs="Times New Roman"/>
          <w:noProof/>
          <w:sz w:val="24"/>
          <w:szCs w:val="24"/>
        </w:rPr>
        <w:t xml:space="preserve">most attractive </w:t>
      </w:r>
      <w:r w:rsidR="00950C98" w:rsidRPr="00B35035">
        <w:rPr>
          <w:rFonts w:ascii="Times New Roman" w:eastAsia="Times New Roman" w:hAnsi="Times New Roman" w:cs="Times New Roman"/>
          <w:noProof/>
          <w:sz w:val="24"/>
          <w:szCs w:val="24"/>
        </w:rPr>
        <w:t xml:space="preserve">market </w:t>
      </w:r>
      <w:r w:rsidR="00856BFD" w:rsidRPr="00B35035">
        <w:rPr>
          <w:rFonts w:ascii="Times New Roman" w:eastAsia="Times New Roman" w:hAnsi="Times New Roman" w:cs="Times New Roman"/>
          <w:noProof/>
          <w:sz w:val="24"/>
          <w:szCs w:val="24"/>
        </w:rPr>
        <w:t>for industry</w:t>
      </w:r>
      <w:r w:rsidR="00564FB7" w:rsidRPr="00B35035">
        <w:rPr>
          <w:rFonts w:ascii="Times New Roman" w:eastAsia="Times New Roman" w:hAnsi="Times New Roman" w:cs="Times New Roman"/>
          <w:noProof/>
          <w:sz w:val="24"/>
          <w:szCs w:val="24"/>
        </w:rPr>
        <w:t xml:space="preserve">, especially </w:t>
      </w:r>
      <w:r w:rsidR="00854A7D" w:rsidRPr="00B35035">
        <w:rPr>
          <w:rFonts w:ascii="Times New Roman" w:eastAsia="Times New Roman" w:hAnsi="Times New Roman" w:cs="Times New Roman"/>
          <w:noProof/>
          <w:sz w:val="24"/>
          <w:szCs w:val="24"/>
        </w:rPr>
        <w:t xml:space="preserve">for </w:t>
      </w:r>
      <w:r w:rsidR="00564FB7" w:rsidRPr="00B35035">
        <w:rPr>
          <w:rFonts w:ascii="Times New Roman" w:eastAsia="Times New Roman" w:hAnsi="Times New Roman" w:cs="Times New Roman"/>
          <w:noProof/>
          <w:sz w:val="24"/>
          <w:szCs w:val="24"/>
        </w:rPr>
        <w:t>innovators</w:t>
      </w:r>
      <w:r w:rsidR="00B23892" w:rsidRPr="00B35035">
        <w:rPr>
          <w:rFonts w:ascii="Times New Roman" w:eastAsia="Times New Roman" w:hAnsi="Times New Roman" w:cs="Times New Roman"/>
          <w:noProof/>
          <w:sz w:val="24"/>
          <w:szCs w:val="24"/>
        </w:rPr>
        <w:t xml:space="preserve">. </w:t>
      </w:r>
    </w:p>
    <w:p w14:paraId="163B0670" w14:textId="31CCD1D0" w:rsidR="00BE0E34" w:rsidRPr="00B35035" w:rsidRDefault="00F722BF" w:rsidP="008E08D9">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The reform of the pharmaceutical legislation </w:t>
      </w:r>
      <w:r w:rsidR="00BE0E34" w:rsidRPr="00B35035">
        <w:rPr>
          <w:rFonts w:ascii="Times New Roman" w:eastAsia="Times New Roman" w:hAnsi="Times New Roman" w:cs="Times New Roman"/>
          <w:noProof/>
          <w:sz w:val="24"/>
          <w:szCs w:val="24"/>
        </w:rPr>
        <w:t xml:space="preserve">aims to maintain and reinforce the position of the EU pharmaceutical industry, both within the EU and globally. The regulatory framework </w:t>
      </w:r>
      <w:r w:rsidRPr="00B35035">
        <w:rPr>
          <w:rFonts w:ascii="Times New Roman" w:eastAsia="Times New Roman" w:hAnsi="Times New Roman" w:cs="Times New Roman"/>
          <w:noProof/>
          <w:sz w:val="24"/>
          <w:szCs w:val="24"/>
        </w:rPr>
        <w:t xml:space="preserve">will </w:t>
      </w:r>
      <w:r w:rsidR="00BE0E34" w:rsidRPr="00B35035">
        <w:rPr>
          <w:rFonts w:ascii="Times New Roman" w:eastAsia="Times New Roman" w:hAnsi="Times New Roman" w:cs="Times New Roman"/>
          <w:noProof/>
          <w:sz w:val="24"/>
          <w:szCs w:val="24"/>
        </w:rPr>
        <w:t xml:space="preserve">continue to </w:t>
      </w:r>
      <w:r w:rsidRPr="00B35035">
        <w:rPr>
          <w:rFonts w:ascii="Times New Roman" w:eastAsia="Times New Roman" w:hAnsi="Times New Roman" w:cs="Times New Roman"/>
          <w:noProof/>
          <w:sz w:val="24"/>
          <w:szCs w:val="24"/>
        </w:rPr>
        <w:t xml:space="preserve">support innovation and </w:t>
      </w:r>
      <w:r w:rsidR="00D85C84" w:rsidRPr="00B35035">
        <w:rPr>
          <w:rFonts w:ascii="Times New Roman" w:eastAsia="Times New Roman" w:hAnsi="Times New Roman" w:cs="Times New Roman"/>
          <w:noProof/>
          <w:sz w:val="24"/>
          <w:szCs w:val="24"/>
        </w:rPr>
        <w:t>ensure that p</w:t>
      </w:r>
      <w:r w:rsidR="008E08D9" w:rsidRPr="00B35035">
        <w:rPr>
          <w:rFonts w:ascii="Times New Roman" w:eastAsia="Times New Roman" w:hAnsi="Times New Roman" w:cs="Times New Roman"/>
          <w:noProof/>
          <w:sz w:val="24"/>
          <w:szCs w:val="24"/>
        </w:rPr>
        <w:t xml:space="preserve">atients in the EU </w:t>
      </w:r>
      <w:r w:rsidR="00D85C84" w:rsidRPr="00B35035">
        <w:rPr>
          <w:rFonts w:ascii="Times New Roman" w:eastAsia="Times New Roman" w:hAnsi="Times New Roman" w:cs="Times New Roman"/>
          <w:noProof/>
          <w:sz w:val="24"/>
          <w:szCs w:val="24"/>
        </w:rPr>
        <w:t>can</w:t>
      </w:r>
      <w:r w:rsidR="008E08D9" w:rsidRPr="00B35035">
        <w:rPr>
          <w:rFonts w:ascii="Times New Roman" w:eastAsia="Times New Roman" w:hAnsi="Times New Roman" w:cs="Times New Roman"/>
          <w:noProof/>
          <w:sz w:val="24"/>
          <w:szCs w:val="24"/>
        </w:rPr>
        <w:t xml:space="preserve"> benefit from state-of-the-art healthcare</w:t>
      </w:r>
      <w:r w:rsidR="00D85C84" w:rsidRPr="00B35035">
        <w:rPr>
          <w:rFonts w:ascii="Times New Roman" w:eastAsia="Times New Roman" w:hAnsi="Times New Roman" w:cs="Times New Roman"/>
          <w:noProof/>
          <w:sz w:val="24"/>
          <w:szCs w:val="24"/>
        </w:rPr>
        <w:t xml:space="preserve"> and medicines</w:t>
      </w:r>
      <w:r w:rsidR="008E08D9" w:rsidRPr="00B35035">
        <w:rPr>
          <w:rFonts w:ascii="Times New Roman" w:eastAsia="Times New Roman" w:hAnsi="Times New Roman" w:cs="Times New Roman"/>
          <w:noProof/>
          <w:sz w:val="24"/>
          <w:szCs w:val="24"/>
        </w:rPr>
        <w:t xml:space="preserve">. As COVID-19 has shown, innovation is </w:t>
      </w:r>
      <w:r w:rsidR="00BE0E34" w:rsidRPr="00B35035">
        <w:rPr>
          <w:rFonts w:ascii="Times New Roman" w:eastAsia="Times New Roman" w:hAnsi="Times New Roman" w:cs="Times New Roman"/>
          <w:noProof/>
          <w:sz w:val="24"/>
          <w:szCs w:val="24"/>
        </w:rPr>
        <w:t xml:space="preserve">essential </w:t>
      </w:r>
      <w:r w:rsidR="008E08D9" w:rsidRPr="00B35035">
        <w:rPr>
          <w:rFonts w:ascii="Times New Roman" w:eastAsia="Times New Roman" w:hAnsi="Times New Roman" w:cs="Times New Roman"/>
          <w:noProof/>
          <w:sz w:val="24"/>
          <w:szCs w:val="24"/>
        </w:rPr>
        <w:t xml:space="preserve">to develop </w:t>
      </w:r>
      <w:r w:rsidR="00BE0E34" w:rsidRPr="00B35035">
        <w:rPr>
          <w:rFonts w:ascii="Times New Roman" w:eastAsia="Times New Roman" w:hAnsi="Times New Roman" w:cs="Times New Roman"/>
          <w:noProof/>
          <w:sz w:val="24"/>
          <w:szCs w:val="24"/>
        </w:rPr>
        <w:t xml:space="preserve">new and better </w:t>
      </w:r>
      <w:r w:rsidR="008E08D9" w:rsidRPr="00B35035">
        <w:rPr>
          <w:rFonts w:ascii="Times New Roman" w:eastAsia="Times New Roman" w:hAnsi="Times New Roman" w:cs="Times New Roman"/>
          <w:noProof/>
          <w:sz w:val="24"/>
          <w:szCs w:val="24"/>
        </w:rPr>
        <w:t>therapies</w:t>
      </w:r>
      <w:r w:rsidR="00C70622" w:rsidRPr="00B35035">
        <w:rPr>
          <w:rFonts w:ascii="Times New Roman" w:eastAsia="Times New Roman" w:hAnsi="Times New Roman" w:cs="Times New Roman"/>
          <w:noProof/>
          <w:sz w:val="24"/>
          <w:szCs w:val="24"/>
        </w:rPr>
        <w:t>, including</w:t>
      </w:r>
      <w:r w:rsidR="002054CB" w:rsidRPr="00B35035">
        <w:rPr>
          <w:rFonts w:ascii="Times New Roman" w:eastAsia="Times New Roman" w:hAnsi="Times New Roman" w:cs="Times New Roman"/>
          <w:noProof/>
          <w:sz w:val="24"/>
          <w:szCs w:val="24"/>
        </w:rPr>
        <w:t xml:space="preserve"> new medicines and new uses for existing medicines</w:t>
      </w:r>
      <w:r w:rsidR="008E08D9" w:rsidRPr="00B35035">
        <w:rPr>
          <w:rFonts w:ascii="Times New Roman" w:eastAsia="Times New Roman" w:hAnsi="Times New Roman" w:cs="Times New Roman"/>
          <w:noProof/>
          <w:sz w:val="24"/>
          <w:szCs w:val="24"/>
        </w:rPr>
        <w:t xml:space="preserve">. </w:t>
      </w:r>
    </w:p>
    <w:p w14:paraId="4FAA8E52" w14:textId="7B56B40A" w:rsidR="00B9557A" w:rsidRPr="00B35035" w:rsidRDefault="002054CB" w:rsidP="008E08D9">
      <w:pPr>
        <w:spacing w:after="120" w:line="240" w:lineRule="auto"/>
        <w:jc w:val="both"/>
        <w:rPr>
          <w:rFonts w:ascii="Times New Roman" w:eastAsia="Times New Roman" w:hAnsi="Times New Roman" w:cs="Times New Roman"/>
          <w:noProof/>
          <w:sz w:val="24"/>
          <w:szCs w:val="24"/>
          <w:lang w:val="en-IE"/>
        </w:rPr>
      </w:pPr>
      <w:r w:rsidRPr="00B35035">
        <w:rPr>
          <w:rFonts w:ascii="Times New Roman" w:eastAsia="Times New Roman" w:hAnsi="Times New Roman" w:cs="Times New Roman"/>
          <w:noProof/>
          <w:sz w:val="24"/>
          <w:szCs w:val="24"/>
        </w:rPr>
        <w:t xml:space="preserve">Conducting research on </w:t>
      </w:r>
      <w:r w:rsidR="00A42E7B" w:rsidRPr="00B35035">
        <w:rPr>
          <w:rFonts w:ascii="Times New Roman" w:eastAsia="Times New Roman" w:hAnsi="Times New Roman" w:cs="Times New Roman"/>
          <w:noProof/>
          <w:sz w:val="24"/>
          <w:szCs w:val="24"/>
        </w:rPr>
        <w:t>medicines</w:t>
      </w:r>
      <w:r w:rsidR="008E08D9" w:rsidRPr="00B35035">
        <w:rPr>
          <w:rFonts w:ascii="Times New Roman" w:eastAsia="Times New Roman" w:hAnsi="Times New Roman" w:cs="Times New Roman"/>
          <w:noProof/>
          <w:sz w:val="24"/>
          <w:szCs w:val="24"/>
        </w:rPr>
        <w:t xml:space="preserve"> is a complex process, </w:t>
      </w:r>
      <w:r w:rsidR="00A42E7B" w:rsidRPr="00B35035">
        <w:rPr>
          <w:rFonts w:ascii="Times New Roman" w:eastAsia="Times New Roman" w:hAnsi="Times New Roman" w:cs="Times New Roman"/>
          <w:noProof/>
          <w:sz w:val="24"/>
          <w:szCs w:val="24"/>
        </w:rPr>
        <w:t xml:space="preserve">incurring </w:t>
      </w:r>
      <w:r w:rsidR="008E08D9" w:rsidRPr="00B35035">
        <w:rPr>
          <w:rFonts w:ascii="Times New Roman" w:eastAsia="Times New Roman" w:hAnsi="Times New Roman" w:cs="Times New Roman"/>
          <w:noProof/>
          <w:sz w:val="24"/>
          <w:szCs w:val="24"/>
        </w:rPr>
        <w:t xml:space="preserve">significant costs and risks for </w:t>
      </w:r>
      <w:r w:rsidR="007C52F1" w:rsidRPr="00B35035">
        <w:rPr>
          <w:rFonts w:ascii="Times New Roman" w:eastAsia="Times New Roman" w:hAnsi="Times New Roman" w:cs="Times New Roman"/>
          <w:noProof/>
          <w:sz w:val="24"/>
          <w:szCs w:val="24"/>
        </w:rPr>
        <w:t xml:space="preserve">developers (e.g. related to the cost and scientific complexity of </w:t>
      </w:r>
      <w:r w:rsidRPr="00B35035">
        <w:rPr>
          <w:rFonts w:ascii="Times New Roman" w:eastAsia="Times New Roman" w:hAnsi="Times New Roman" w:cs="Times New Roman"/>
          <w:noProof/>
          <w:sz w:val="24"/>
          <w:szCs w:val="24"/>
        </w:rPr>
        <w:t xml:space="preserve">pre-clinical </w:t>
      </w:r>
      <w:r w:rsidR="00356541" w:rsidRPr="00B35035">
        <w:rPr>
          <w:rFonts w:ascii="Times New Roman" w:eastAsia="Times New Roman" w:hAnsi="Times New Roman" w:cs="Times New Roman"/>
          <w:noProof/>
          <w:sz w:val="24"/>
          <w:szCs w:val="24"/>
        </w:rPr>
        <w:t xml:space="preserve">and clinical </w:t>
      </w:r>
      <w:r w:rsidRPr="00B35035">
        <w:rPr>
          <w:rFonts w:ascii="Times New Roman" w:eastAsia="Times New Roman" w:hAnsi="Times New Roman" w:cs="Times New Roman"/>
          <w:noProof/>
          <w:sz w:val="24"/>
          <w:szCs w:val="24"/>
        </w:rPr>
        <w:t>research</w:t>
      </w:r>
      <w:r w:rsidR="007C52F1" w:rsidRPr="00B35035">
        <w:rPr>
          <w:rFonts w:ascii="Times New Roman" w:eastAsia="Times New Roman" w:hAnsi="Times New Roman" w:cs="Times New Roman"/>
          <w:noProof/>
          <w:sz w:val="24"/>
          <w:szCs w:val="24"/>
        </w:rPr>
        <w:t>).</w:t>
      </w:r>
      <w:r w:rsidR="008E08D9" w:rsidRPr="00B35035" w:rsidDel="007C52F1">
        <w:rPr>
          <w:rFonts w:ascii="Times New Roman" w:eastAsia="Times New Roman" w:hAnsi="Times New Roman" w:cs="Times New Roman"/>
          <w:noProof/>
          <w:sz w:val="24"/>
          <w:szCs w:val="24"/>
        </w:rPr>
        <w:t xml:space="preserve"> </w:t>
      </w:r>
      <w:r w:rsidR="00E42D1A" w:rsidRPr="00B35035">
        <w:rPr>
          <w:rFonts w:ascii="Times New Roman" w:eastAsia="Times New Roman" w:hAnsi="Times New Roman" w:cs="Times New Roman"/>
          <w:noProof/>
          <w:sz w:val="24"/>
          <w:szCs w:val="24"/>
        </w:rPr>
        <w:t xml:space="preserve">Moreover, </w:t>
      </w:r>
      <w:r w:rsidR="008E08D9" w:rsidRPr="00B35035">
        <w:rPr>
          <w:rFonts w:ascii="Times New Roman" w:eastAsia="Times New Roman" w:hAnsi="Times New Roman" w:cs="Times New Roman"/>
          <w:noProof/>
          <w:sz w:val="24"/>
          <w:szCs w:val="24"/>
        </w:rPr>
        <w:t xml:space="preserve">there is international competition </w:t>
      </w:r>
      <w:r w:rsidR="002E2E2E" w:rsidRPr="00B35035">
        <w:rPr>
          <w:rFonts w:ascii="Times New Roman" w:eastAsia="Times New Roman" w:hAnsi="Times New Roman" w:cs="Times New Roman"/>
          <w:noProof/>
          <w:sz w:val="24"/>
          <w:szCs w:val="24"/>
        </w:rPr>
        <w:t xml:space="preserve">to </w:t>
      </w:r>
      <w:r w:rsidR="008E08D9" w:rsidRPr="00B35035">
        <w:rPr>
          <w:rFonts w:ascii="Times New Roman" w:eastAsia="Times New Roman" w:hAnsi="Times New Roman" w:cs="Times New Roman"/>
          <w:noProof/>
          <w:sz w:val="24"/>
          <w:szCs w:val="24"/>
        </w:rPr>
        <w:t xml:space="preserve">attract </w:t>
      </w:r>
      <w:r w:rsidR="00356541" w:rsidRPr="00B35035">
        <w:rPr>
          <w:rFonts w:ascii="Times New Roman" w:eastAsia="Times New Roman" w:hAnsi="Times New Roman" w:cs="Times New Roman"/>
          <w:noProof/>
          <w:sz w:val="24"/>
          <w:szCs w:val="24"/>
        </w:rPr>
        <w:t>pharmaceutical research and development by providing not only a future</w:t>
      </w:r>
      <w:r w:rsidR="002F4B5B" w:rsidRPr="00B35035">
        <w:rPr>
          <w:rFonts w:ascii="Times New Roman" w:eastAsia="Times New Roman" w:hAnsi="Times New Roman" w:cs="Times New Roman"/>
          <w:noProof/>
          <w:sz w:val="24"/>
          <w:szCs w:val="24"/>
        </w:rPr>
        <w:t>-</w:t>
      </w:r>
      <w:r w:rsidR="00356541" w:rsidRPr="00B35035">
        <w:rPr>
          <w:rFonts w:ascii="Times New Roman" w:eastAsia="Times New Roman" w:hAnsi="Times New Roman" w:cs="Times New Roman"/>
          <w:noProof/>
          <w:sz w:val="24"/>
          <w:szCs w:val="24"/>
        </w:rPr>
        <w:t>proof and stable legal framework but also a favourable environment</w:t>
      </w:r>
      <w:r w:rsidR="009C31A8" w:rsidRPr="00B35035">
        <w:rPr>
          <w:rFonts w:ascii="Times New Roman" w:eastAsia="Times New Roman" w:hAnsi="Times New Roman" w:cs="Times New Roman"/>
          <w:noProof/>
          <w:sz w:val="24"/>
          <w:szCs w:val="24"/>
        </w:rPr>
        <w:t>. Issues like access to</w:t>
      </w:r>
      <w:r w:rsidR="006A026E" w:rsidRPr="00B35035">
        <w:rPr>
          <w:rFonts w:ascii="Times New Roman" w:eastAsia="Times New Roman" w:hAnsi="Times New Roman" w:cs="Times New Roman"/>
          <w:noProof/>
          <w:sz w:val="24"/>
          <w:szCs w:val="24"/>
        </w:rPr>
        <w:t xml:space="preserve"> </w:t>
      </w:r>
      <w:r w:rsidR="00823350" w:rsidRPr="00B35035">
        <w:rPr>
          <w:rFonts w:ascii="Times New Roman" w:eastAsia="Times New Roman" w:hAnsi="Times New Roman" w:cs="Times New Roman"/>
          <w:noProof/>
          <w:sz w:val="24"/>
          <w:szCs w:val="24"/>
        </w:rPr>
        <w:t xml:space="preserve">capital, </w:t>
      </w:r>
      <w:r w:rsidR="009C31A8" w:rsidRPr="00B35035">
        <w:rPr>
          <w:rFonts w:ascii="Times New Roman" w:eastAsia="Times New Roman" w:hAnsi="Times New Roman" w:cs="Times New Roman"/>
          <w:noProof/>
          <w:sz w:val="24"/>
          <w:szCs w:val="24"/>
        </w:rPr>
        <w:t xml:space="preserve">available </w:t>
      </w:r>
      <w:r w:rsidR="00823350" w:rsidRPr="00B35035">
        <w:rPr>
          <w:rFonts w:ascii="Times New Roman" w:eastAsia="Times New Roman" w:hAnsi="Times New Roman" w:cs="Times New Roman"/>
          <w:noProof/>
          <w:sz w:val="24"/>
          <w:szCs w:val="24"/>
        </w:rPr>
        <w:t xml:space="preserve">infrastructure and </w:t>
      </w:r>
      <w:r w:rsidR="00B4469C" w:rsidRPr="00B35035">
        <w:rPr>
          <w:rFonts w:ascii="Times New Roman" w:eastAsia="Times New Roman" w:hAnsi="Times New Roman" w:cs="Times New Roman"/>
          <w:noProof/>
          <w:sz w:val="24"/>
          <w:szCs w:val="24"/>
        </w:rPr>
        <w:t xml:space="preserve">a </w:t>
      </w:r>
      <w:r w:rsidR="00823350" w:rsidRPr="00B35035">
        <w:rPr>
          <w:rFonts w:ascii="Times New Roman" w:eastAsia="Times New Roman" w:hAnsi="Times New Roman" w:cs="Times New Roman"/>
          <w:noProof/>
          <w:sz w:val="24"/>
          <w:szCs w:val="24"/>
        </w:rPr>
        <w:t>skill</w:t>
      </w:r>
      <w:r w:rsidR="009C31A8" w:rsidRPr="00B35035">
        <w:rPr>
          <w:rFonts w:ascii="Times New Roman" w:eastAsia="Times New Roman" w:hAnsi="Times New Roman" w:cs="Times New Roman"/>
          <w:noProof/>
          <w:sz w:val="24"/>
          <w:szCs w:val="24"/>
        </w:rPr>
        <w:t>ed and qualified labour force are key enable</w:t>
      </w:r>
      <w:r w:rsidR="00CB0F24" w:rsidRPr="00B35035">
        <w:rPr>
          <w:rFonts w:ascii="Times New Roman" w:eastAsia="Times New Roman" w:hAnsi="Times New Roman" w:cs="Times New Roman"/>
          <w:noProof/>
          <w:sz w:val="24"/>
          <w:szCs w:val="24"/>
        </w:rPr>
        <w:t>rs</w:t>
      </w:r>
      <w:r w:rsidR="007C52F1" w:rsidRPr="00B35035">
        <w:rPr>
          <w:rFonts w:ascii="Times New Roman" w:eastAsia="Times New Roman" w:hAnsi="Times New Roman" w:cs="Times New Roman"/>
          <w:noProof/>
          <w:sz w:val="24"/>
          <w:szCs w:val="24"/>
        </w:rPr>
        <w:t xml:space="preserve"> for </w:t>
      </w:r>
      <w:r w:rsidR="00E42D1A" w:rsidRPr="00B35035">
        <w:rPr>
          <w:rFonts w:ascii="Times New Roman" w:eastAsia="Times New Roman" w:hAnsi="Times New Roman" w:cs="Times New Roman"/>
          <w:noProof/>
          <w:sz w:val="24"/>
          <w:szCs w:val="24"/>
        </w:rPr>
        <w:t xml:space="preserve">medicine </w:t>
      </w:r>
      <w:r w:rsidR="007C52F1" w:rsidRPr="00B35035">
        <w:rPr>
          <w:rFonts w:ascii="Times New Roman" w:eastAsia="Times New Roman" w:hAnsi="Times New Roman" w:cs="Times New Roman"/>
          <w:noProof/>
          <w:sz w:val="24"/>
          <w:szCs w:val="24"/>
        </w:rPr>
        <w:t>development</w:t>
      </w:r>
      <w:r w:rsidR="009C31A8" w:rsidRPr="00B35035">
        <w:rPr>
          <w:rFonts w:ascii="Times New Roman" w:eastAsia="Times New Roman" w:hAnsi="Times New Roman" w:cs="Times New Roman"/>
          <w:noProof/>
          <w:sz w:val="24"/>
          <w:szCs w:val="24"/>
        </w:rPr>
        <w:t xml:space="preserve"> and driving innovation</w:t>
      </w:r>
      <w:r w:rsidR="00C47C28" w:rsidRPr="00B35035">
        <w:rPr>
          <w:rFonts w:ascii="Times New Roman" w:eastAsia="Times New Roman" w:hAnsi="Times New Roman" w:cs="Times New Roman"/>
          <w:noProof/>
          <w:sz w:val="24"/>
          <w:szCs w:val="24"/>
        </w:rPr>
        <w:t>.</w:t>
      </w:r>
      <w:r w:rsidR="00B23892" w:rsidRPr="00B35035">
        <w:rPr>
          <w:rFonts w:ascii="Times New Roman" w:eastAsia="Times New Roman" w:hAnsi="Times New Roman" w:cs="Times New Roman"/>
          <w:noProof/>
          <w:sz w:val="24"/>
          <w:szCs w:val="24"/>
        </w:rPr>
        <w:t xml:space="preserve"> The revision of the pharmaceutical legislation takes account of the EU competitiveness dimension both </w:t>
      </w:r>
      <w:r w:rsidR="00FD3AF2" w:rsidRPr="00B35035">
        <w:rPr>
          <w:rFonts w:ascii="Times New Roman" w:eastAsia="Times New Roman" w:hAnsi="Times New Roman" w:cs="Times New Roman"/>
          <w:noProof/>
          <w:sz w:val="24"/>
          <w:szCs w:val="24"/>
        </w:rPr>
        <w:t xml:space="preserve">from </w:t>
      </w:r>
      <w:r w:rsidR="00B23892" w:rsidRPr="00B35035">
        <w:rPr>
          <w:rFonts w:ascii="Times New Roman" w:eastAsia="Times New Roman" w:hAnsi="Times New Roman" w:cs="Times New Roman"/>
          <w:noProof/>
          <w:sz w:val="24"/>
          <w:szCs w:val="24"/>
        </w:rPr>
        <w:t xml:space="preserve">a </w:t>
      </w:r>
      <w:r w:rsidR="00BE0E34" w:rsidRPr="00B35035">
        <w:rPr>
          <w:rFonts w:ascii="Times New Roman" w:eastAsia="Times New Roman" w:hAnsi="Times New Roman" w:cs="Times New Roman"/>
          <w:noProof/>
          <w:sz w:val="24"/>
          <w:szCs w:val="24"/>
        </w:rPr>
        <w:t xml:space="preserve">regulatory </w:t>
      </w:r>
      <w:r w:rsidR="00B23892" w:rsidRPr="00B35035">
        <w:rPr>
          <w:rFonts w:ascii="Times New Roman" w:eastAsia="Times New Roman" w:hAnsi="Times New Roman" w:cs="Times New Roman"/>
          <w:noProof/>
          <w:sz w:val="24"/>
          <w:szCs w:val="24"/>
        </w:rPr>
        <w:t xml:space="preserve">and an industrial policy perspective. A proper balance is established between the promotion of innovation, access to medicines and their affordability. The development of new medicines and the availability of </w:t>
      </w:r>
      <w:r w:rsidR="00342BDC" w:rsidRPr="00B35035">
        <w:rPr>
          <w:rFonts w:ascii="Times New Roman" w:eastAsia="Times New Roman" w:hAnsi="Times New Roman" w:cs="Times New Roman"/>
          <w:noProof/>
          <w:sz w:val="24"/>
          <w:szCs w:val="24"/>
        </w:rPr>
        <w:t>medicines</w:t>
      </w:r>
      <w:r w:rsidR="00B23892" w:rsidRPr="00B35035">
        <w:rPr>
          <w:rFonts w:ascii="Times New Roman" w:eastAsia="Times New Roman" w:hAnsi="Times New Roman" w:cs="Times New Roman"/>
          <w:noProof/>
          <w:sz w:val="24"/>
          <w:szCs w:val="24"/>
        </w:rPr>
        <w:t xml:space="preserve"> that our health systems need depend on a </w:t>
      </w:r>
      <w:r w:rsidR="00342BDC" w:rsidRPr="00B35035">
        <w:rPr>
          <w:rFonts w:ascii="Times New Roman" w:eastAsia="Times New Roman" w:hAnsi="Times New Roman" w:cs="Times New Roman"/>
          <w:noProof/>
          <w:sz w:val="24"/>
          <w:szCs w:val="24"/>
        </w:rPr>
        <w:t xml:space="preserve">thriving </w:t>
      </w:r>
      <w:r w:rsidR="00B23892" w:rsidRPr="00B35035">
        <w:rPr>
          <w:rFonts w:ascii="Times New Roman" w:eastAsia="Times New Roman" w:hAnsi="Times New Roman" w:cs="Times New Roman"/>
          <w:noProof/>
          <w:sz w:val="24"/>
          <w:szCs w:val="24"/>
        </w:rPr>
        <w:t>pharmaceutical industry which is a key asset to the EU economy.</w:t>
      </w:r>
    </w:p>
    <w:p w14:paraId="5D22CA09" w14:textId="62F25ECB" w:rsidR="00D056B1" w:rsidRPr="00B35035" w:rsidRDefault="00B81BB3" w:rsidP="008E08D9">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In the EU</w:t>
      </w:r>
      <w:r w:rsidR="00A42E7B" w:rsidRPr="00B35035">
        <w:rPr>
          <w:rFonts w:ascii="Times New Roman" w:eastAsia="Times New Roman" w:hAnsi="Times New Roman" w:cs="Times New Roman"/>
          <w:noProof/>
          <w:sz w:val="24"/>
          <w:szCs w:val="24"/>
        </w:rPr>
        <w:t>,</w:t>
      </w:r>
      <w:r w:rsidRPr="00B35035">
        <w:rPr>
          <w:rFonts w:ascii="Times New Roman" w:eastAsia="Times New Roman" w:hAnsi="Times New Roman" w:cs="Times New Roman"/>
          <w:noProof/>
          <w:sz w:val="24"/>
          <w:szCs w:val="24"/>
        </w:rPr>
        <w:t xml:space="preserve"> a strong system of i</w:t>
      </w:r>
      <w:r w:rsidR="008E08D9" w:rsidRPr="00B35035">
        <w:rPr>
          <w:rFonts w:ascii="Times New Roman" w:eastAsia="Times New Roman" w:hAnsi="Times New Roman" w:cs="Times New Roman"/>
          <w:noProof/>
          <w:sz w:val="24"/>
          <w:szCs w:val="24"/>
        </w:rPr>
        <w:t>ntellectual property rights</w:t>
      </w:r>
      <w:r w:rsidR="00E03CC4" w:rsidRPr="00B35035">
        <w:rPr>
          <w:rFonts w:ascii="Times New Roman" w:eastAsia="Times New Roman" w:hAnsi="Times New Roman" w:cs="Times New Roman"/>
          <w:noProof/>
          <w:sz w:val="24"/>
          <w:szCs w:val="24"/>
        </w:rPr>
        <w:t xml:space="preserve"> (</w:t>
      </w:r>
      <w:r w:rsidR="008E08D9" w:rsidRPr="00B35035">
        <w:rPr>
          <w:rFonts w:ascii="Times New Roman" w:eastAsia="Times New Roman" w:hAnsi="Times New Roman" w:cs="Times New Roman"/>
          <w:noProof/>
          <w:sz w:val="24"/>
          <w:szCs w:val="24"/>
        </w:rPr>
        <w:t>patents and Supplementary Protection Certificates</w:t>
      </w:r>
      <w:r w:rsidR="00DD75AD" w:rsidRPr="00B35035">
        <w:rPr>
          <w:rFonts w:ascii="Times New Roman" w:eastAsia="Times New Roman" w:hAnsi="Times New Roman" w:cs="Times New Roman"/>
          <w:noProof/>
          <w:sz w:val="24"/>
          <w:szCs w:val="24"/>
        </w:rPr>
        <w:t xml:space="preserve"> (SPC)</w:t>
      </w:r>
      <w:r w:rsidR="008E08D9" w:rsidRPr="00B35035">
        <w:rPr>
          <w:rFonts w:ascii="Times New Roman" w:eastAsia="Times New Roman" w:hAnsi="Times New Roman" w:cs="Times New Roman"/>
          <w:noProof/>
          <w:sz w:val="24"/>
          <w:szCs w:val="24"/>
          <w:vertAlign w:val="superscript"/>
        </w:rPr>
        <w:footnoteReference w:id="36"/>
      </w:r>
      <w:r w:rsidR="00E03CC4" w:rsidRPr="00B35035">
        <w:rPr>
          <w:rFonts w:ascii="Times New Roman" w:eastAsia="Times New Roman" w:hAnsi="Times New Roman" w:cs="Times New Roman"/>
          <w:noProof/>
          <w:sz w:val="24"/>
          <w:szCs w:val="24"/>
        </w:rPr>
        <w:t xml:space="preserve">) </w:t>
      </w:r>
      <w:r w:rsidR="00356541" w:rsidRPr="00B35035">
        <w:rPr>
          <w:rFonts w:ascii="Times New Roman" w:eastAsia="Times New Roman" w:hAnsi="Times New Roman" w:cs="Times New Roman"/>
          <w:noProof/>
          <w:sz w:val="24"/>
          <w:szCs w:val="24"/>
        </w:rPr>
        <w:t xml:space="preserve">is complemented by </w:t>
      </w:r>
      <w:r w:rsidR="00E03CC4" w:rsidRPr="00B35035">
        <w:rPr>
          <w:rFonts w:ascii="Times New Roman" w:eastAsia="Times New Roman" w:hAnsi="Times New Roman" w:cs="Times New Roman"/>
          <w:noProof/>
          <w:sz w:val="24"/>
          <w:szCs w:val="24"/>
        </w:rPr>
        <w:t>regulatory protection</w:t>
      </w:r>
      <w:r w:rsidR="007A4BBF" w:rsidRPr="00B35035">
        <w:rPr>
          <w:rFonts w:ascii="Times New Roman" w:eastAsia="Times New Roman" w:hAnsi="Times New Roman" w:cs="Times New Roman"/>
          <w:noProof/>
          <w:sz w:val="24"/>
          <w:szCs w:val="24"/>
        </w:rPr>
        <w:t xml:space="preserve"> </w:t>
      </w:r>
      <w:r w:rsidR="008E08D9" w:rsidRPr="00B35035">
        <w:rPr>
          <w:rFonts w:ascii="Times New Roman" w:eastAsia="Times New Roman" w:hAnsi="Times New Roman" w:cs="Times New Roman"/>
          <w:noProof/>
          <w:sz w:val="24"/>
          <w:szCs w:val="24"/>
        </w:rPr>
        <w:t>incentives</w:t>
      </w:r>
      <w:r w:rsidRPr="00B35035">
        <w:rPr>
          <w:rFonts w:ascii="Times New Roman" w:eastAsia="Times New Roman" w:hAnsi="Times New Roman" w:cs="Times New Roman"/>
          <w:noProof/>
          <w:sz w:val="24"/>
          <w:szCs w:val="24"/>
        </w:rPr>
        <w:t xml:space="preserve"> </w:t>
      </w:r>
      <w:r w:rsidR="00356541" w:rsidRPr="00B35035">
        <w:rPr>
          <w:rFonts w:ascii="Times New Roman" w:eastAsia="Times New Roman" w:hAnsi="Times New Roman" w:cs="Times New Roman"/>
          <w:noProof/>
          <w:sz w:val="24"/>
          <w:szCs w:val="24"/>
        </w:rPr>
        <w:t xml:space="preserve">provided by </w:t>
      </w:r>
      <w:r w:rsidRPr="00B35035">
        <w:rPr>
          <w:rFonts w:ascii="Times New Roman" w:eastAsia="Times New Roman" w:hAnsi="Times New Roman" w:cs="Times New Roman"/>
          <w:noProof/>
          <w:sz w:val="24"/>
          <w:szCs w:val="24"/>
        </w:rPr>
        <w:t>the pharmaceutical legislation</w:t>
      </w:r>
      <w:r w:rsidR="00356541" w:rsidRPr="00B35035">
        <w:rPr>
          <w:rFonts w:ascii="Times New Roman" w:eastAsia="Times New Roman" w:hAnsi="Times New Roman" w:cs="Times New Roman"/>
          <w:noProof/>
          <w:sz w:val="24"/>
          <w:szCs w:val="24"/>
        </w:rPr>
        <w:t xml:space="preserve">. </w:t>
      </w:r>
      <w:r w:rsidR="00BE0E34" w:rsidRPr="00B35035">
        <w:rPr>
          <w:rFonts w:ascii="Times New Roman" w:eastAsia="Times New Roman" w:hAnsi="Times New Roman" w:cs="Times New Roman"/>
          <w:noProof/>
          <w:sz w:val="24"/>
          <w:szCs w:val="24"/>
        </w:rPr>
        <w:t>Both i</w:t>
      </w:r>
      <w:r w:rsidR="003E1EFF" w:rsidRPr="00B35035">
        <w:rPr>
          <w:rFonts w:ascii="Times New Roman" w:eastAsia="Times New Roman" w:hAnsi="Times New Roman" w:cs="Times New Roman"/>
          <w:noProof/>
          <w:sz w:val="24"/>
          <w:szCs w:val="24"/>
        </w:rPr>
        <w:t xml:space="preserve">ntellectual property rights and regulatory protection incentives </w:t>
      </w:r>
      <w:r w:rsidR="00BE0E34" w:rsidRPr="00B35035">
        <w:rPr>
          <w:rFonts w:ascii="Times New Roman" w:eastAsia="Times New Roman" w:hAnsi="Times New Roman" w:cs="Times New Roman"/>
          <w:noProof/>
          <w:sz w:val="24"/>
          <w:szCs w:val="24"/>
        </w:rPr>
        <w:t xml:space="preserve">safeguard and foster </w:t>
      </w:r>
      <w:r w:rsidRPr="00B35035">
        <w:rPr>
          <w:rFonts w:ascii="Times New Roman" w:eastAsia="Times New Roman" w:hAnsi="Times New Roman" w:cs="Times New Roman"/>
          <w:noProof/>
          <w:sz w:val="24"/>
          <w:szCs w:val="24"/>
        </w:rPr>
        <w:t>innovation and</w:t>
      </w:r>
      <w:r w:rsidR="00B9557A" w:rsidRPr="00B35035">
        <w:rPr>
          <w:rFonts w:ascii="Times New Roman" w:eastAsia="Times New Roman" w:hAnsi="Times New Roman" w:cs="Times New Roman"/>
          <w:noProof/>
          <w:sz w:val="24"/>
          <w:szCs w:val="24"/>
        </w:rPr>
        <w:t xml:space="preserve"> compensat</w:t>
      </w:r>
      <w:r w:rsidR="000A7D37" w:rsidRPr="00B35035">
        <w:rPr>
          <w:rFonts w:ascii="Times New Roman" w:eastAsia="Times New Roman" w:hAnsi="Times New Roman" w:cs="Times New Roman"/>
          <w:noProof/>
          <w:sz w:val="24"/>
          <w:szCs w:val="24"/>
        </w:rPr>
        <w:t>e</w:t>
      </w:r>
      <w:r w:rsidR="00B9557A" w:rsidRPr="00B35035">
        <w:rPr>
          <w:rFonts w:ascii="Times New Roman" w:eastAsia="Times New Roman" w:hAnsi="Times New Roman" w:cs="Times New Roman"/>
          <w:noProof/>
          <w:sz w:val="24"/>
          <w:szCs w:val="24"/>
        </w:rPr>
        <w:t xml:space="preserve"> </w:t>
      </w:r>
      <w:r w:rsidR="008E08D9" w:rsidRPr="00B35035">
        <w:rPr>
          <w:rFonts w:ascii="Times New Roman" w:eastAsia="Times New Roman" w:hAnsi="Times New Roman" w:cs="Times New Roman"/>
          <w:noProof/>
          <w:sz w:val="24"/>
          <w:szCs w:val="24"/>
        </w:rPr>
        <w:t>for the risk</w:t>
      </w:r>
      <w:r w:rsidR="00031344" w:rsidRPr="00B35035">
        <w:rPr>
          <w:rFonts w:ascii="Times New Roman" w:eastAsia="Times New Roman" w:hAnsi="Times New Roman" w:cs="Times New Roman"/>
          <w:noProof/>
          <w:sz w:val="24"/>
          <w:szCs w:val="24"/>
        </w:rPr>
        <w:t>s</w:t>
      </w:r>
      <w:r w:rsidR="008E08D9" w:rsidRPr="00B35035">
        <w:rPr>
          <w:rFonts w:ascii="Times New Roman" w:eastAsia="Times New Roman" w:hAnsi="Times New Roman" w:cs="Times New Roman"/>
          <w:noProof/>
          <w:sz w:val="24"/>
          <w:szCs w:val="24"/>
        </w:rPr>
        <w:t xml:space="preserve"> and cost</w:t>
      </w:r>
      <w:r w:rsidR="00031344" w:rsidRPr="00B35035">
        <w:rPr>
          <w:rFonts w:ascii="Times New Roman" w:eastAsia="Times New Roman" w:hAnsi="Times New Roman" w:cs="Times New Roman"/>
          <w:noProof/>
          <w:sz w:val="24"/>
          <w:szCs w:val="24"/>
        </w:rPr>
        <w:t>s</w:t>
      </w:r>
      <w:r w:rsidR="008E08D9" w:rsidRPr="00B35035">
        <w:rPr>
          <w:rFonts w:ascii="Times New Roman" w:eastAsia="Times New Roman" w:hAnsi="Times New Roman" w:cs="Times New Roman"/>
          <w:noProof/>
          <w:sz w:val="24"/>
          <w:szCs w:val="24"/>
        </w:rPr>
        <w:t xml:space="preserve"> </w:t>
      </w:r>
      <w:r w:rsidR="00031344" w:rsidRPr="00B35035">
        <w:rPr>
          <w:rFonts w:ascii="Times New Roman" w:eastAsia="Times New Roman" w:hAnsi="Times New Roman" w:cs="Times New Roman"/>
          <w:noProof/>
          <w:sz w:val="24"/>
          <w:szCs w:val="24"/>
        </w:rPr>
        <w:t xml:space="preserve">that </w:t>
      </w:r>
      <w:r w:rsidR="008E08D9" w:rsidRPr="00B35035">
        <w:rPr>
          <w:rFonts w:ascii="Times New Roman" w:eastAsia="Times New Roman" w:hAnsi="Times New Roman" w:cs="Times New Roman"/>
          <w:noProof/>
          <w:sz w:val="24"/>
          <w:szCs w:val="24"/>
        </w:rPr>
        <w:t>developers of innovative medicines</w:t>
      </w:r>
      <w:r w:rsidR="00031344" w:rsidRPr="00B35035">
        <w:rPr>
          <w:rFonts w:ascii="Times New Roman" w:eastAsia="Times New Roman" w:hAnsi="Times New Roman" w:cs="Times New Roman"/>
          <w:noProof/>
          <w:sz w:val="24"/>
          <w:szCs w:val="24"/>
        </w:rPr>
        <w:t xml:space="preserve"> incur</w:t>
      </w:r>
      <w:r w:rsidR="003E1EFF" w:rsidRPr="00B35035">
        <w:rPr>
          <w:rFonts w:ascii="Times New Roman" w:eastAsia="Times New Roman" w:hAnsi="Times New Roman" w:cs="Times New Roman"/>
          <w:noProof/>
          <w:sz w:val="24"/>
          <w:szCs w:val="24"/>
        </w:rPr>
        <w:t xml:space="preserve">. At </w:t>
      </w:r>
      <w:r w:rsidR="00356541" w:rsidRPr="00B35035">
        <w:rPr>
          <w:rFonts w:ascii="Times New Roman" w:eastAsia="Times New Roman" w:hAnsi="Times New Roman" w:cs="Times New Roman"/>
          <w:noProof/>
          <w:sz w:val="24"/>
          <w:szCs w:val="24"/>
        </w:rPr>
        <w:t>the same time</w:t>
      </w:r>
      <w:r w:rsidR="003E1EFF" w:rsidRPr="00B35035">
        <w:rPr>
          <w:rFonts w:ascii="Times New Roman" w:eastAsia="Times New Roman" w:hAnsi="Times New Roman" w:cs="Times New Roman"/>
          <w:noProof/>
          <w:sz w:val="24"/>
          <w:szCs w:val="24"/>
        </w:rPr>
        <w:t xml:space="preserve">, </w:t>
      </w:r>
      <w:r w:rsidR="00FD3AF2" w:rsidRPr="00B35035">
        <w:rPr>
          <w:rFonts w:ascii="Times New Roman" w:eastAsia="Times New Roman" w:hAnsi="Times New Roman" w:cs="Times New Roman"/>
          <w:noProof/>
          <w:sz w:val="24"/>
          <w:szCs w:val="24"/>
        </w:rPr>
        <w:t>this system</w:t>
      </w:r>
      <w:r w:rsidR="003E1EFF" w:rsidRPr="00B35035">
        <w:rPr>
          <w:rFonts w:ascii="Times New Roman" w:eastAsia="Times New Roman" w:hAnsi="Times New Roman" w:cs="Times New Roman"/>
          <w:noProof/>
          <w:sz w:val="24"/>
          <w:szCs w:val="24"/>
        </w:rPr>
        <w:t xml:space="preserve"> also</w:t>
      </w:r>
      <w:r w:rsidR="00356541" w:rsidRPr="00B35035">
        <w:rPr>
          <w:rFonts w:ascii="Times New Roman" w:eastAsia="Times New Roman" w:hAnsi="Times New Roman" w:cs="Times New Roman"/>
          <w:noProof/>
          <w:sz w:val="24"/>
          <w:szCs w:val="24"/>
        </w:rPr>
        <w:t xml:space="preserve"> provid</w:t>
      </w:r>
      <w:r w:rsidR="003E1EFF" w:rsidRPr="00B35035">
        <w:rPr>
          <w:rFonts w:ascii="Times New Roman" w:eastAsia="Times New Roman" w:hAnsi="Times New Roman" w:cs="Times New Roman"/>
          <w:noProof/>
          <w:sz w:val="24"/>
          <w:szCs w:val="24"/>
        </w:rPr>
        <w:t>e</w:t>
      </w:r>
      <w:r w:rsidR="00FD3AF2" w:rsidRPr="00B35035">
        <w:rPr>
          <w:rFonts w:ascii="Times New Roman" w:eastAsia="Times New Roman" w:hAnsi="Times New Roman" w:cs="Times New Roman"/>
          <w:noProof/>
          <w:sz w:val="24"/>
          <w:szCs w:val="24"/>
        </w:rPr>
        <w:t>s</w:t>
      </w:r>
      <w:r w:rsidR="00356541" w:rsidRPr="00B35035">
        <w:rPr>
          <w:rFonts w:ascii="Times New Roman" w:eastAsia="Times New Roman" w:hAnsi="Times New Roman" w:cs="Times New Roman"/>
          <w:noProof/>
          <w:sz w:val="24"/>
          <w:szCs w:val="24"/>
        </w:rPr>
        <w:t xml:space="preserve"> a clear framework </w:t>
      </w:r>
      <w:r w:rsidR="00FD3AF2" w:rsidRPr="00B35035">
        <w:rPr>
          <w:rFonts w:ascii="Times New Roman" w:eastAsia="Times New Roman" w:hAnsi="Times New Roman" w:cs="Times New Roman"/>
          <w:noProof/>
          <w:sz w:val="24"/>
          <w:szCs w:val="24"/>
        </w:rPr>
        <w:t>for</w:t>
      </w:r>
      <w:r w:rsidR="00356541" w:rsidRPr="00B35035">
        <w:rPr>
          <w:rFonts w:ascii="Times New Roman" w:eastAsia="Times New Roman" w:hAnsi="Times New Roman" w:cs="Times New Roman"/>
          <w:noProof/>
          <w:sz w:val="24"/>
          <w:szCs w:val="24"/>
        </w:rPr>
        <w:t xml:space="preserve"> generic</w:t>
      </w:r>
      <w:r w:rsidR="00364491" w:rsidRPr="00B35035">
        <w:rPr>
          <w:rFonts w:ascii="Times New Roman" w:eastAsia="Times New Roman" w:hAnsi="Times New Roman" w:cs="Times New Roman"/>
          <w:noProof/>
          <w:sz w:val="24"/>
          <w:szCs w:val="24"/>
        </w:rPr>
        <w:t xml:space="preserve">s and biosimilars </w:t>
      </w:r>
      <w:r w:rsidR="00FD3AF2" w:rsidRPr="00B35035">
        <w:rPr>
          <w:rFonts w:ascii="Times New Roman" w:eastAsia="Times New Roman" w:hAnsi="Times New Roman" w:cs="Times New Roman"/>
          <w:noProof/>
          <w:sz w:val="24"/>
          <w:szCs w:val="24"/>
        </w:rPr>
        <w:t xml:space="preserve">to enter the market </w:t>
      </w:r>
      <w:r w:rsidR="00270AFB" w:rsidRPr="00B35035">
        <w:rPr>
          <w:rFonts w:ascii="Times New Roman" w:eastAsia="Times New Roman" w:hAnsi="Times New Roman" w:cs="Times New Roman"/>
          <w:noProof/>
          <w:sz w:val="24"/>
          <w:szCs w:val="24"/>
        </w:rPr>
        <w:t xml:space="preserve">once the relevant intellectual property rights and regulatory protection periods </w:t>
      </w:r>
      <w:r w:rsidR="00F82796" w:rsidRPr="00B35035">
        <w:rPr>
          <w:rFonts w:ascii="Times New Roman" w:eastAsia="Times New Roman" w:hAnsi="Times New Roman" w:cs="Times New Roman"/>
          <w:noProof/>
          <w:sz w:val="24"/>
          <w:szCs w:val="24"/>
        </w:rPr>
        <w:t>end</w:t>
      </w:r>
      <w:r w:rsidR="008E08D9" w:rsidRPr="00B35035">
        <w:rPr>
          <w:rFonts w:ascii="Times New Roman" w:eastAsia="Times New Roman" w:hAnsi="Times New Roman" w:cs="Times New Roman"/>
          <w:noProof/>
          <w:sz w:val="24"/>
          <w:szCs w:val="24"/>
        </w:rPr>
        <w:t>.</w:t>
      </w:r>
    </w:p>
    <w:p w14:paraId="1EE41071" w14:textId="249B45C6" w:rsidR="00BE0E34" w:rsidRPr="00B35035" w:rsidRDefault="00270AFB" w:rsidP="002240ED">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M</w:t>
      </w:r>
      <w:r w:rsidR="00D77773" w:rsidRPr="00B35035">
        <w:rPr>
          <w:rFonts w:ascii="Times New Roman" w:eastAsia="Times New Roman" w:hAnsi="Times New Roman" w:cs="Times New Roman"/>
          <w:noProof/>
          <w:sz w:val="24"/>
          <w:szCs w:val="24"/>
        </w:rPr>
        <w:t>edicin</w:t>
      </w:r>
      <w:r w:rsidR="00566EBF" w:rsidRPr="00B35035">
        <w:rPr>
          <w:rFonts w:ascii="Times New Roman" w:eastAsia="Times New Roman" w:hAnsi="Times New Roman" w:cs="Times New Roman"/>
          <w:noProof/>
          <w:sz w:val="24"/>
          <w:szCs w:val="24"/>
        </w:rPr>
        <w:t>e</w:t>
      </w:r>
      <w:r w:rsidR="00D77773" w:rsidRPr="00B35035">
        <w:rPr>
          <w:rFonts w:ascii="Times New Roman" w:eastAsia="Times New Roman" w:hAnsi="Times New Roman" w:cs="Times New Roman"/>
          <w:noProof/>
          <w:sz w:val="24"/>
          <w:szCs w:val="24"/>
        </w:rPr>
        <w:t xml:space="preserve">s can be protected by patents and </w:t>
      </w:r>
      <w:r w:rsidR="00DD75AD" w:rsidRPr="00B35035">
        <w:rPr>
          <w:rFonts w:ascii="Times New Roman" w:eastAsia="Times New Roman" w:hAnsi="Times New Roman" w:cs="Times New Roman"/>
          <w:noProof/>
          <w:sz w:val="24"/>
          <w:szCs w:val="24"/>
        </w:rPr>
        <w:t>SPC</w:t>
      </w:r>
      <w:r w:rsidR="00D77773" w:rsidRPr="00B35035">
        <w:rPr>
          <w:rFonts w:ascii="Times New Roman" w:eastAsia="Times New Roman" w:hAnsi="Times New Roman" w:cs="Times New Roman"/>
          <w:noProof/>
          <w:sz w:val="24"/>
          <w:szCs w:val="24"/>
        </w:rPr>
        <w:t xml:space="preserve"> under</w:t>
      </w:r>
      <w:r w:rsidR="008E08D9"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n</w:t>
      </w:r>
      <w:r w:rsidR="0090015F" w:rsidRPr="00B35035">
        <w:rPr>
          <w:rFonts w:ascii="Times New Roman" w:eastAsia="Times New Roman" w:hAnsi="Times New Roman" w:cs="Times New Roman"/>
          <w:noProof/>
          <w:sz w:val="24"/>
          <w:szCs w:val="24"/>
        </w:rPr>
        <w:t xml:space="preserve">ational, European and international </w:t>
      </w:r>
      <w:r w:rsidR="000D309B" w:rsidRPr="00B35035">
        <w:rPr>
          <w:rFonts w:ascii="Times New Roman" w:eastAsia="Times New Roman" w:hAnsi="Times New Roman" w:cs="Times New Roman"/>
          <w:noProof/>
          <w:sz w:val="24"/>
          <w:szCs w:val="24"/>
        </w:rPr>
        <w:t xml:space="preserve">legal </w:t>
      </w:r>
      <w:r w:rsidR="0090015F" w:rsidRPr="00B35035">
        <w:rPr>
          <w:rFonts w:ascii="Times New Roman" w:eastAsia="Times New Roman" w:hAnsi="Times New Roman" w:cs="Times New Roman"/>
          <w:noProof/>
          <w:sz w:val="24"/>
          <w:szCs w:val="24"/>
        </w:rPr>
        <w:t xml:space="preserve">frameworks, including the EU Regulation on </w:t>
      </w:r>
      <w:r w:rsidR="00DD75AD" w:rsidRPr="00B35035">
        <w:rPr>
          <w:rFonts w:ascii="Times New Roman" w:eastAsia="Times New Roman" w:hAnsi="Times New Roman" w:cs="Times New Roman"/>
          <w:noProof/>
          <w:sz w:val="24"/>
          <w:szCs w:val="24"/>
        </w:rPr>
        <w:t>SPC</w:t>
      </w:r>
      <w:r w:rsidR="0090015F" w:rsidRPr="00B35035">
        <w:rPr>
          <w:rStyle w:val="FootnoteReference"/>
          <w:rFonts w:ascii="Times New Roman" w:eastAsia="Times New Roman" w:hAnsi="Times New Roman" w:cs="Times New Roman"/>
          <w:noProof/>
          <w:sz w:val="24"/>
          <w:szCs w:val="24"/>
        </w:rPr>
        <w:footnoteReference w:id="37"/>
      </w:r>
      <w:r w:rsidR="00FD3AF2" w:rsidRPr="00B35035">
        <w:rPr>
          <w:rFonts w:ascii="Times New Roman" w:eastAsia="Times New Roman" w:hAnsi="Times New Roman" w:cs="Times New Roman"/>
          <w:noProof/>
          <w:sz w:val="24"/>
          <w:szCs w:val="24"/>
        </w:rPr>
        <w:t>. This protection can last</w:t>
      </w:r>
      <w:r w:rsidR="00DD75AD" w:rsidRPr="00B35035">
        <w:rPr>
          <w:rFonts w:ascii="Times New Roman" w:eastAsia="Times New Roman" w:hAnsi="Times New Roman" w:cs="Times New Roman"/>
          <w:noProof/>
          <w:sz w:val="24"/>
          <w:szCs w:val="24"/>
        </w:rPr>
        <w:t xml:space="preserve"> </w:t>
      </w:r>
      <w:r w:rsidR="00D77773" w:rsidRPr="00B35035">
        <w:rPr>
          <w:rFonts w:ascii="Times New Roman" w:eastAsia="Times New Roman" w:hAnsi="Times New Roman" w:cs="Times New Roman"/>
          <w:noProof/>
          <w:sz w:val="24"/>
          <w:szCs w:val="24"/>
        </w:rPr>
        <w:t>for</w:t>
      </w:r>
      <w:r w:rsidR="000A7D37" w:rsidRPr="00B35035" w:rsidDel="00FD3AF2">
        <w:rPr>
          <w:rFonts w:ascii="Times New Roman" w:eastAsia="Times New Roman" w:hAnsi="Times New Roman" w:cs="Times New Roman"/>
          <w:noProof/>
          <w:sz w:val="24"/>
          <w:szCs w:val="24"/>
        </w:rPr>
        <w:t xml:space="preserve"> </w:t>
      </w:r>
      <w:r w:rsidR="00D77773" w:rsidRPr="00B35035">
        <w:rPr>
          <w:rFonts w:ascii="Times New Roman" w:eastAsia="Times New Roman" w:hAnsi="Times New Roman" w:cs="Times New Roman"/>
          <w:noProof/>
          <w:sz w:val="24"/>
          <w:szCs w:val="24"/>
        </w:rPr>
        <w:t>more than 20 years</w:t>
      </w:r>
      <w:r w:rsidR="00942DB7" w:rsidRPr="00B35035">
        <w:rPr>
          <w:rFonts w:ascii="Times New Roman" w:eastAsia="Times New Roman" w:hAnsi="Times New Roman" w:cs="Times New Roman"/>
          <w:noProof/>
          <w:sz w:val="24"/>
          <w:szCs w:val="24"/>
        </w:rPr>
        <w:t xml:space="preserve"> from the time the first patent is filed</w:t>
      </w:r>
      <w:r w:rsidR="00FD3AF2" w:rsidRPr="00B35035">
        <w:rPr>
          <w:rFonts w:ascii="Times New Roman" w:eastAsia="Times New Roman" w:hAnsi="Times New Roman" w:cs="Times New Roman"/>
          <w:noProof/>
          <w:sz w:val="24"/>
          <w:szCs w:val="24"/>
        </w:rPr>
        <w:t xml:space="preserve">, </w:t>
      </w:r>
      <w:r w:rsidR="00942DB7" w:rsidRPr="00B35035">
        <w:rPr>
          <w:rFonts w:ascii="Times New Roman" w:eastAsia="Times New Roman" w:hAnsi="Times New Roman" w:cs="Times New Roman"/>
          <w:noProof/>
          <w:sz w:val="24"/>
          <w:szCs w:val="24"/>
        </w:rPr>
        <w:t>usually at an early stage of medicine development</w:t>
      </w:r>
      <w:r w:rsidR="00E03CC4" w:rsidRPr="00B35035">
        <w:rPr>
          <w:rFonts w:ascii="Times New Roman" w:eastAsia="Times New Roman" w:hAnsi="Times New Roman" w:cs="Times New Roman"/>
          <w:noProof/>
          <w:sz w:val="24"/>
          <w:szCs w:val="24"/>
        </w:rPr>
        <w:t xml:space="preserve">. </w:t>
      </w:r>
      <w:r w:rsidR="00D77773" w:rsidRPr="00B35035">
        <w:rPr>
          <w:rFonts w:ascii="Times New Roman" w:eastAsia="Times New Roman" w:hAnsi="Times New Roman" w:cs="Times New Roman"/>
          <w:noProof/>
          <w:sz w:val="24"/>
          <w:szCs w:val="24"/>
        </w:rPr>
        <w:t>In addi</w:t>
      </w:r>
      <w:r w:rsidRPr="00B35035">
        <w:rPr>
          <w:rFonts w:ascii="Times New Roman" w:eastAsia="Times New Roman" w:hAnsi="Times New Roman" w:cs="Times New Roman"/>
          <w:noProof/>
          <w:sz w:val="24"/>
          <w:szCs w:val="24"/>
        </w:rPr>
        <w:t>t</w:t>
      </w:r>
      <w:r w:rsidR="00D77773" w:rsidRPr="00B35035">
        <w:rPr>
          <w:rFonts w:ascii="Times New Roman" w:eastAsia="Times New Roman" w:hAnsi="Times New Roman" w:cs="Times New Roman"/>
          <w:noProof/>
          <w:sz w:val="24"/>
          <w:szCs w:val="24"/>
        </w:rPr>
        <w:t>ion,</w:t>
      </w:r>
      <w:r w:rsidR="00031344" w:rsidRPr="00B35035">
        <w:rPr>
          <w:rFonts w:ascii="Times New Roman" w:eastAsia="Times New Roman" w:hAnsi="Times New Roman" w:cs="Times New Roman"/>
          <w:noProof/>
          <w:sz w:val="24"/>
          <w:szCs w:val="24"/>
        </w:rPr>
        <w:t xml:space="preserve"> </w:t>
      </w:r>
      <w:r w:rsidR="002F4B5B" w:rsidRPr="00B35035">
        <w:rPr>
          <w:rFonts w:ascii="Times New Roman" w:eastAsia="Times New Roman" w:hAnsi="Times New Roman" w:cs="Times New Roman"/>
          <w:noProof/>
          <w:sz w:val="24"/>
          <w:szCs w:val="24"/>
        </w:rPr>
        <w:t>f</w:t>
      </w:r>
      <w:r w:rsidR="00CB5C7A" w:rsidRPr="00B35035">
        <w:rPr>
          <w:rFonts w:ascii="Times New Roman" w:eastAsia="Times New Roman" w:hAnsi="Times New Roman" w:cs="Times New Roman"/>
          <w:noProof/>
          <w:sz w:val="24"/>
          <w:szCs w:val="24"/>
        </w:rPr>
        <w:t>rom the time of</w:t>
      </w:r>
      <w:r w:rsidR="00DD75AD" w:rsidRPr="00B35035">
        <w:rPr>
          <w:rFonts w:ascii="Times New Roman" w:eastAsia="Times New Roman" w:hAnsi="Times New Roman" w:cs="Times New Roman"/>
          <w:noProof/>
          <w:sz w:val="24"/>
          <w:szCs w:val="24"/>
        </w:rPr>
        <w:t xml:space="preserve"> </w:t>
      </w:r>
      <w:r w:rsidR="00031344" w:rsidRPr="00B35035">
        <w:rPr>
          <w:rFonts w:ascii="Times New Roman" w:eastAsia="Times New Roman" w:hAnsi="Times New Roman" w:cs="Times New Roman"/>
          <w:noProof/>
          <w:sz w:val="24"/>
          <w:szCs w:val="24"/>
        </w:rPr>
        <w:t xml:space="preserve">marketing authorisation, </w:t>
      </w:r>
      <w:r w:rsidR="00CC78EE" w:rsidRPr="00B35035">
        <w:rPr>
          <w:rFonts w:ascii="Times New Roman" w:eastAsia="Times New Roman" w:hAnsi="Times New Roman" w:cs="Times New Roman"/>
          <w:noProof/>
          <w:sz w:val="24"/>
          <w:szCs w:val="24"/>
        </w:rPr>
        <w:t xml:space="preserve">the </w:t>
      </w:r>
      <w:r w:rsidR="008E08D9" w:rsidRPr="00B35035">
        <w:rPr>
          <w:rFonts w:ascii="Times New Roman" w:eastAsia="Times New Roman" w:hAnsi="Times New Roman" w:cs="Times New Roman"/>
          <w:noProof/>
          <w:sz w:val="24"/>
          <w:szCs w:val="24"/>
        </w:rPr>
        <w:t>E</w:t>
      </w:r>
      <w:r w:rsidR="00DD75AD" w:rsidRPr="00B35035">
        <w:rPr>
          <w:rFonts w:ascii="Times New Roman" w:eastAsia="Times New Roman" w:hAnsi="Times New Roman" w:cs="Times New Roman"/>
          <w:noProof/>
          <w:sz w:val="24"/>
          <w:szCs w:val="24"/>
        </w:rPr>
        <w:t>U</w:t>
      </w:r>
      <w:r w:rsidR="008E08D9" w:rsidRPr="00B35035">
        <w:rPr>
          <w:rFonts w:ascii="Times New Roman" w:eastAsia="Times New Roman" w:hAnsi="Times New Roman" w:cs="Times New Roman"/>
          <w:noProof/>
          <w:sz w:val="24"/>
          <w:szCs w:val="24"/>
        </w:rPr>
        <w:t xml:space="preserve"> pharmaceutical legislation provides </w:t>
      </w:r>
      <w:r w:rsidR="00031344" w:rsidRPr="00B35035">
        <w:rPr>
          <w:rFonts w:ascii="Times New Roman" w:eastAsia="Times New Roman" w:hAnsi="Times New Roman" w:cs="Times New Roman"/>
          <w:noProof/>
          <w:sz w:val="24"/>
          <w:szCs w:val="24"/>
        </w:rPr>
        <w:t xml:space="preserve">innovative medicines with </w:t>
      </w:r>
      <w:r w:rsidR="00234642" w:rsidRPr="00B35035">
        <w:rPr>
          <w:rFonts w:ascii="Times New Roman" w:eastAsia="Times New Roman" w:hAnsi="Times New Roman" w:cs="Times New Roman"/>
          <w:noProof/>
          <w:sz w:val="24"/>
          <w:szCs w:val="24"/>
        </w:rPr>
        <w:t>1</w:t>
      </w:r>
      <w:r w:rsidR="00AF20F6" w:rsidRPr="00B35035">
        <w:rPr>
          <w:rFonts w:ascii="Times New Roman" w:eastAsia="Times New Roman" w:hAnsi="Times New Roman" w:cs="Times New Roman"/>
          <w:noProof/>
          <w:sz w:val="24"/>
          <w:szCs w:val="24"/>
        </w:rPr>
        <w:t>0</w:t>
      </w:r>
      <w:r w:rsidR="00234642" w:rsidRPr="00B35035">
        <w:rPr>
          <w:rFonts w:ascii="Times New Roman" w:eastAsia="Times New Roman" w:hAnsi="Times New Roman" w:cs="Times New Roman"/>
          <w:noProof/>
          <w:sz w:val="24"/>
          <w:szCs w:val="24"/>
        </w:rPr>
        <w:t xml:space="preserve"> </w:t>
      </w:r>
      <w:r w:rsidR="00530346" w:rsidRPr="00B35035">
        <w:rPr>
          <w:rFonts w:ascii="Times New Roman" w:eastAsia="Times New Roman" w:hAnsi="Times New Roman" w:cs="Times New Roman"/>
          <w:noProof/>
          <w:sz w:val="24"/>
          <w:szCs w:val="24"/>
        </w:rPr>
        <w:t>years</w:t>
      </w:r>
      <w:r w:rsidR="00C31D73" w:rsidRPr="00B35035">
        <w:rPr>
          <w:rFonts w:ascii="Times New Roman" w:eastAsia="Times New Roman" w:hAnsi="Times New Roman" w:cs="Times New Roman"/>
          <w:noProof/>
          <w:sz w:val="24"/>
          <w:szCs w:val="24"/>
        </w:rPr>
        <w:t xml:space="preserve"> of</w:t>
      </w:r>
      <w:r w:rsidR="00530346" w:rsidRPr="00B35035">
        <w:rPr>
          <w:rFonts w:ascii="Times New Roman" w:eastAsia="Times New Roman" w:hAnsi="Times New Roman" w:cs="Times New Roman"/>
          <w:noProof/>
          <w:sz w:val="24"/>
          <w:szCs w:val="24"/>
        </w:rPr>
        <w:t xml:space="preserve"> </w:t>
      </w:r>
      <w:r w:rsidR="008E08D9" w:rsidRPr="00B35035">
        <w:rPr>
          <w:rFonts w:ascii="Times New Roman" w:eastAsia="Times New Roman" w:hAnsi="Times New Roman" w:cs="Times New Roman"/>
          <w:noProof/>
          <w:sz w:val="24"/>
          <w:szCs w:val="24"/>
        </w:rPr>
        <w:t>regulatory protection</w:t>
      </w:r>
      <w:r w:rsidR="00FD3AF2" w:rsidRPr="00B35035">
        <w:rPr>
          <w:rFonts w:ascii="Times New Roman" w:eastAsia="Times New Roman" w:hAnsi="Times New Roman" w:cs="Times New Roman"/>
          <w:noProof/>
          <w:sz w:val="24"/>
          <w:szCs w:val="24"/>
        </w:rPr>
        <w:t xml:space="preserve">, which includes </w:t>
      </w:r>
      <w:r w:rsidR="007C1A62" w:rsidRPr="00B35035">
        <w:rPr>
          <w:rFonts w:ascii="Times New Roman" w:eastAsia="Times New Roman" w:hAnsi="Times New Roman" w:cs="Times New Roman"/>
          <w:noProof/>
          <w:sz w:val="24"/>
          <w:szCs w:val="24"/>
        </w:rPr>
        <w:t xml:space="preserve">8 years of </w:t>
      </w:r>
      <w:r w:rsidR="008E08D9" w:rsidRPr="00B35035">
        <w:rPr>
          <w:rFonts w:ascii="Times New Roman" w:eastAsia="Times New Roman" w:hAnsi="Times New Roman" w:cs="Times New Roman"/>
          <w:noProof/>
          <w:sz w:val="24"/>
          <w:szCs w:val="24"/>
        </w:rPr>
        <w:t>regulatory data protection</w:t>
      </w:r>
      <w:r w:rsidR="008E08D9" w:rsidRPr="00B35035">
        <w:rPr>
          <w:rFonts w:ascii="Times New Roman" w:eastAsia="Times New Roman" w:hAnsi="Times New Roman" w:cs="Times New Roman"/>
          <w:noProof/>
          <w:sz w:val="24"/>
          <w:szCs w:val="24"/>
          <w:vertAlign w:val="superscript"/>
        </w:rPr>
        <w:footnoteReference w:id="38"/>
      </w:r>
      <w:r w:rsidR="008E08D9" w:rsidRPr="00B35035">
        <w:rPr>
          <w:rFonts w:ascii="Times New Roman" w:eastAsia="Times New Roman" w:hAnsi="Times New Roman" w:cs="Times New Roman"/>
          <w:noProof/>
          <w:sz w:val="24"/>
          <w:szCs w:val="24"/>
        </w:rPr>
        <w:t xml:space="preserve"> and </w:t>
      </w:r>
      <w:r w:rsidR="007C1A62" w:rsidRPr="00B35035">
        <w:rPr>
          <w:rFonts w:ascii="Times New Roman" w:eastAsia="Times New Roman" w:hAnsi="Times New Roman" w:cs="Times New Roman"/>
          <w:noProof/>
          <w:sz w:val="24"/>
          <w:szCs w:val="24"/>
        </w:rPr>
        <w:t xml:space="preserve">2 years of </w:t>
      </w:r>
      <w:r w:rsidR="008E08D9" w:rsidRPr="00B35035">
        <w:rPr>
          <w:rFonts w:ascii="Times New Roman" w:eastAsia="Times New Roman" w:hAnsi="Times New Roman" w:cs="Times New Roman"/>
          <w:noProof/>
          <w:sz w:val="24"/>
          <w:szCs w:val="24"/>
        </w:rPr>
        <w:t>market protection</w:t>
      </w:r>
      <w:r w:rsidR="008E08D9" w:rsidRPr="00B35035">
        <w:rPr>
          <w:rFonts w:ascii="Times New Roman" w:eastAsia="Times New Roman" w:hAnsi="Times New Roman" w:cs="Times New Roman"/>
          <w:noProof/>
          <w:sz w:val="24"/>
          <w:szCs w:val="24"/>
          <w:vertAlign w:val="superscript"/>
        </w:rPr>
        <w:footnoteReference w:id="39"/>
      </w:r>
      <w:r w:rsidR="00FD3AF2" w:rsidRPr="00B35035">
        <w:rPr>
          <w:rFonts w:ascii="Times New Roman" w:eastAsia="Times New Roman" w:hAnsi="Times New Roman" w:cs="Times New Roman"/>
          <w:noProof/>
          <w:sz w:val="24"/>
          <w:szCs w:val="24"/>
        </w:rPr>
        <w:t xml:space="preserve">. </w:t>
      </w:r>
      <w:r w:rsidR="004538CC" w:rsidRPr="00B35035">
        <w:rPr>
          <w:rFonts w:ascii="Times New Roman" w:eastAsia="Times New Roman" w:hAnsi="Times New Roman" w:cs="Times New Roman"/>
          <w:noProof/>
          <w:sz w:val="24"/>
          <w:szCs w:val="24"/>
        </w:rPr>
        <w:t xml:space="preserve">This period can be extended up to 11 years </w:t>
      </w:r>
      <w:r w:rsidR="003F2144" w:rsidRPr="00B35035">
        <w:rPr>
          <w:rFonts w:ascii="Times New Roman" w:eastAsia="Times New Roman" w:hAnsi="Times New Roman" w:cs="Times New Roman"/>
          <w:noProof/>
          <w:sz w:val="24"/>
          <w:szCs w:val="24"/>
        </w:rPr>
        <w:t>if</w:t>
      </w:r>
      <w:r w:rsidR="00AF20F6" w:rsidRPr="00B35035">
        <w:rPr>
          <w:rFonts w:ascii="Times New Roman" w:eastAsia="Times New Roman" w:hAnsi="Times New Roman" w:cs="Times New Roman"/>
          <w:noProof/>
          <w:sz w:val="24"/>
          <w:szCs w:val="24"/>
        </w:rPr>
        <w:t xml:space="preserve"> a new therapeutic indication</w:t>
      </w:r>
      <w:r w:rsidR="003F2144" w:rsidRPr="00B35035">
        <w:rPr>
          <w:rFonts w:ascii="Times New Roman" w:eastAsia="Times New Roman" w:hAnsi="Times New Roman" w:cs="Times New Roman"/>
          <w:noProof/>
          <w:sz w:val="24"/>
          <w:szCs w:val="24"/>
        </w:rPr>
        <w:t xml:space="preserve"> is added after the initial marketing authorisation</w:t>
      </w:r>
      <w:r w:rsidR="004538CC" w:rsidRPr="00B35035">
        <w:rPr>
          <w:rFonts w:ascii="Times New Roman" w:eastAsia="Times New Roman" w:hAnsi="Times New Roman" w:cs="Times New Roman"/>
          <w:noProof/>
          <w:sz w:val="24"/>
          <w:szCs w:val="24"/>
        </w:rPr>
        <w:t>.</w:t>
      </w:r>
      <w:r w:rsidR="00AF20F6" w:rsidRPr="00B35035">
        <w:rPr>
          <w:rFonts w:ascii="Times New Roman" w:eastAsia="Times New Roman" w:hAnsi="Times New Roman" w:cs="Times New Roman"/>
          <w:noProof/>
          <w:sz w:val="24"/>
          <w:szCs w:val="24"/>
        </w:rPr>
        <w:t xml:space="preserve"> </w:t>
      </w:r>
      <w:r w:rsidR="00FD3AF2" w:rsidRPr="00B35035">
        <w:rPr>
          <w:rFonts w:ascii="Times New Roman" w:eastAsia="Times New Roman" w:hAnsi="Times New Roman" w:cs="Times New Roman"/>
          <w:noProof/>
          <w:sz w:val="24"/>
          <w:szCs w:val="24"/>
        </w:rPr>
        <w:t>In the case of medicines for rare diseases (orphan medicines)</w:t>
      </w:r>
      <w:r w:rsidR="00E60944" w:rsidRPr="00B35035">
        <w:rPr>
          <w:rFonts w:ascii="Times New Roman" w:eastAsia="Times New Roman" w:hAnsi="Times New Roman" w:cs="Times New Roman"/>
          <w:noProof/>
          <w:sz w:val="24"/>
          <w:szCs w:val="24"/>
        </w:rPr>
        <w:t>, innovative medicines are granted</w:t>
      </w:r>
      <w:r w:rsidR="008E08D9" w:rsidRPr="00B35035">
        <w:rPr>
          <w:rFonts w:ascii="Times New Roman" w:eastAsia="Times New Roman" w:hAnsi="Times New Roman" w:cs="Times New Roman"/>
          <w:noProof/>
          <w:sz w:val="24"/>
          <w:szCs w:val="24"/>
        </w:rPr>
        <w:t xml:space="preserve"> </w:t>
      </w:r>
      <w:r w:rsidR="00530346" w:rsidRPr="00B35035">
        <w:rPr>
          <w:rFonts w:ascii="Times New Roman" w:eastAsia="Times New Roman" w:hAnsi="Times New Roman" w:cs="Times New Roman"/>
          <w:noProof/>
          <w:sz w:val="24"/>
          <w:szCs w:val="24"/>
        </w:rPr>
        <w:t>10 years</w:t>
      </w:r>
      <w:r w:rsidR="00C31D73" w:rsidRPr="00B35035">
        <w:rPr>
          <w:rFonts w:ascii="Times New Roman" w:eastAsia="Times New Roman" w:hAnsi="Times New Roman" w:cs="Times New Roman"/>
          <w:noProof/>
          <w:sz w:val="24"/>
          <w:szCs w:val="24"/>
        </w:rPr>
        <w:t xml:space="preserve"> of</w:t>
      </w:r>
      <w:r w:rsidR="00530346" w:rsidRPr="00B35035">
        <w:rPr>
          <w:rFonts w:ascii="Times New Roman" w:eastAsia="Times New Roman" w:hAnsi="Times New Roman" w:cs="Times New Roman"/>
          <w:noProof/>
          <w:sz w:val="24"/>
          <w:szCs w:val="24"/>
        </w:rPr>
        <w:t xml:space="preserve"> </w:t>
      </w:r>
      <w:r w:rsidR="008E08D9" w:rsidRPr="00B35035">
        <w:rPr>
          <w:rFonts w:ascii="Times New Roman" w:eastAsia="Times New Roman" w:hAnsi="Times New Roman" w:cs="Times New Roman"/>
          <w:noProof/>
          <w:sz w:val="24"/>
          <w:szCs w:val="24"/>
        </w:rPr>
        <w:t>market exclusivity</w:t>
      </w:r>
      <w:r w:rsidR="0023507A" w:rsidRPr="00B35035">
        <w:rPr>
          <w:rStyle w:val="FootnoteReference"/>
          <w:rFonts w:ascii="Times New Roman" w:eastAsia="Times New Roman" w:hAnsi="Times New Roman" w:cs="Times New Roman"/>
          <w:noProof/>
          <w:sz w:val="24"/>
          <w:szCs w:val="24"/>
        </w:rPr>
        <w:footnoteReference w:id="40"/>
      </w:r>
      <w:r w:rsidR="008E08D9" w:rsidRPr="00B35035">
        <w:rPr>
          <w:rFonts w:ascii="Times New Roman" w:eastAsia="Times New Roman" w:hAnsi="Times New Roman" w:cs="Times New Roman"/>
          <w:noProof/>
          <w:sz w:val="24"/>
          <w:szCs w:val="24"/>
        </w:rPr>
        <w:t>.</w:t>
      </w:r>
      <w:r w:rsidR="007C1A62" w:rsidRPr="00B35035">
        <w:rPr>
          <w:rFonts w:ascii="Times New Roman" w:eastAsia="Times New Roman" w:hAnsi="Times New Roman" w:cs="Times New Roman"/>
          <w:noProof/>
          <w:sz w:val="24"/>
          <w:szCs w:val="24"/>
        </w:rPr>
        <w:t xml:space="preserve"> </w:t>
      </w:r>
      <w:r w:rsidR="007770A9" w:rsidRPr="00B35035">
        <w:rPr>
          <w:rFonts w:ascii="Times New Roman" w:eastAsia="Times New Roman" w:hAnsi="Times New Roman" w:cs="Times New Roman"/>
          <w:noProof/>
          <w:sz w:val="24"/>
          <w:szCs w:val="24"/>
        </w:rPr>
        <w:t xml:space="preserve">In addition to the above protections, medicines which have conducted the paediatric development plan agreed with </w:t>
      </w:r>
      <w:r w:rsidR="003019BE" w:rsidRPr="00B35035">
        <w:rPr>
          <w:rFonts w:ascii="Times New Roman" w:eastAsia="Times New Roman" w:hAnsi="Times New Roman" w:cs="Times New Roman"/>
          <w:noProof/>
          <w:sz w:val="24"/>
          <w:szCs w:val="24"/>
        </w:rPr>
        <w:t>EMA</w:t>
      </w:r>
      <w:r w:rsidR="007770A9" w:rsidRPr="00B35035">
        <w:rPr>
          <w:rFonts w:ascii="Times New Roman" w:eastAsia="Times New Roman" w:hAnsi="Times New Roman" w:cs="Times New Roman"/>
          <w:noProof/>
          <w:sz w:val="24"/>
          <w:szCs w:val="24"/>
        </w:rPr>
        <w:t xml:space="preserve"> receive a six </w:t>
      </w:r>
      <w:r w:rsidR="00EB4649" w:rsidRPr="00B35035">
        <w:rPr>
          <w:rFonts w:ascii="Times New Roman" w:eastAsia="Times New Roman" w:hAnsi="Times New Roman" w:cs="Times New Roman"/>
          <w:noProof/>
          <w:sz w:val="24"/>
          <w:szCs w:val="24"/>
        </w:rPr>
        <w:t>month</w:t>
      </w:r>
      <w:r w:rsidR="007770A9" w:rsidRPr="00B35035">
        <w:rPr>
          <w:rFonts w:ascii="Times New Roman" w:eastAsia="Times New Roman" w:hAnsi="Times New Roman" w:cs="Times New Roman"/>
          <w:noProof/>
          <w:sz w:val="24"/>
          <w:szCs w:val="24"/>
        </w:rPr>
        <w:t xml:space="preserve"> extension of the</w:t>
      </w:r>
      <w:r w:rsidR="00CB0F24" w:rsidRPr="00B35035">
        <w:rPr>
          <w:rFonts w:ascii="Times New Roman" w:eastAsia="Times New Roman" w:hAnsi="Times New Roman" w:cs="Times New Roman"/>
          <w:noProof/>
          <w:sz w:val="24"/>
          <w:szCs w:val="24"/>
        </w:rPr>
        <w:t>ir</w:t>
      </w:r>
      <w:r w:rsidR="007770A9" w:rsidRPr="00B35035">
        <w:rPr>
          <w:rFonts w:ascii="Times New Roman" w:eastAsia="Times New Roman" w:hAnsi="Times New Roman" w:cs="Times New Roman"/>
          <w:noProof/>
          <w:sz w:val="24"/>
          <w:szCs w:val="24"/>
        </w:rPr>
        <w:t xml:space="preserve"> SPC.</w:t>
      </w:r>
    </w:p>
    <w:p w14:paraId="137FBF58" w14:textId="6B9BAF76" w:rsidR="00570B05" w:rsidRPr="00B35035" w:rsidRDefault="00BE0E34" w:rsidP="00CB0F24">
      <w:pPr>
        <w:spacing w:before="120"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Together, intellectual property rights and regulatory protection create a strong system for innovation in the EU which </w:t>
      </w:r>
      <w:r w:rsidR="007C1A62" w:rsidRPr="00B35035">
        <w:rPr>
          <w:rFonts w:ascii="Times New Roman" w:eastAsia="Times New Roman" w:hAnsi="Times New Roman" w:cs="Times New Roman"/>
          <w:noProof/>
          <w:sz w:val="24"/>
          <w:szCs w:val="24"/>
        </w:rPr>
        <w:t xml:space="preserve">is very competitive </w:t>
      </w:r>
      <w:r w:rsidR="00E60944" w:rsidRPr="00B35035">
        <w:rPr>
          <w:rFonts w:ascii="Times New Roman" w:eastAsia="Times New Roman" w:hAnsi="Times New Roman" w:cs="Times New Roman"/>
          <w:noProof/>
          <w:sz w:val="24"/>
          <w:szCs w:val="24"/>
        </w:rPr>
        <w:t>compared to that of other</w:t>
      </w:r>
      <w:r w:rsidR="007C1A62" w:rsidRPr="00B35035">
        <w:rPr>
          <w:rFonts w:ascii="Times New Roman" w:eastAsia="Times New Roman" w:hAnsi="Times New Roman" w:cs="Times New Roman"/>
          <w:noProof/>
          <w:sz w:val="24"/>
          <w:szCs w:val="24"/>
        </w:rPr>
        <w:t xml:space="preserve"> countries </w:t>
      </w:r>
      <w:r w:rsidR="00E60944" w:rsidRPr="00B35035">
        <w:rPr>
          <w:rFonts w:ascii="Times New Roman" w:eastAsia="Times New Roman" w:hAnsi="Times New Roman" w:cs="Times New Roman"/>
          <w:noProof/>
          <w:sz w:val="24"/>
          <w:szCs w:val="24"/>
        </w:rPr>
        <w:t>around the world</w:t>
      </w:r>
      <w:r w:rsidR="007C1A62" w:rsidRPr="00B35035">
        <w:rPr>
          <w:rFonts w:ascii="Times New Roman" w:eastAsia="Times New Roman" w:hAnsi="Times New Roman" w:cs="Times New Roman"/>
          <w:noProof/>
          <w:sz w:val="24"/>
          <w:szCs w:val="24"/>
        </w:rPr>
        <w:t>.</w:t>
      </w:r>
    </w:p>
    <w:p w14:paraId="542D40AF" w14:textId="3B1FCB9C" w:rsidR="001A161A" w:rsidRPr="00B35035" w:rsidRDefault="008E08D9" w:rsidP="001A161A">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However, </w:t>
      </w:r>
      <w:r w:rsidR="00D320A6" w:rsidRPr="00B35035">
        <w:rPr>
          <w:rFonts w:ascii="Times New Roman" w:eastAsia="Times New Roman" w:hAnsi="Times New Roman" w:cs="Times New Roman"/>
          <w:noProof/>
          <w:sz w:val="24"/>
          <w:szCs w:val="24"/>
        </w:rPr>
        <w:t xml:space="preserve">current </w:t>
      </w:r>
      <w:r w:rsidRPr="00B35035">
        <w:rPr>
          <w:rFonts w:ascii="Times New Roman" w:eastAsia="Times New Roman" w:hAnsi="Times New Roman" w:cs="Times New Roman"/>
          <w:noProof/>
          <w:sz w:val="24"/>
          <w:szCs w:val="24"/>
        </w:rPr>
        <w:t>investment</w:t>
      </w:r>
      <w:r w:rsidR="00D320A6" w:rsidRPr="00B35035">
        <w:rPr>
          <w:rFonts w:ascii="Times New Roman" w:eastAsia="Times New Roman" w:hAnsi="Times New Roman" w:cs="Times New Roman"/>
          <w:noProof/>
          <w:sz w:val="24"/>
          <w:szCs w:val="24"/>
        </w:rPr>
        <w:t xml:space="preserve">s in </w:t>
      </w:r>
      <w:r w:rsidR="00A42E7B" w:rsidRPr="00B35035">
        <w:rPr>
          <w:rFonts w:ascii="Times New Roman" w:eastAsia="Times New Roman" w:hAnsi="Times New Roman" w:cs="Times New Roman"/>
          <w:noProof/>
          <w:sz w:val="24"/>
          <w:szCs w:val="24"/>
        </w:rPr>
        <w:t xml:space="preserve">developing </w:t>
      </w:r>
      <w:r w:rsidR="00D320A6" w:rsidRPr="00B35035">
        <w:rPr>
          <w:rFonts w:ascii="Times New Roman" w:eastAsia="Times New Roman" w:hAnsi="Times New Roman" w:cs="Times New Roman"/>
          <w:noProof/>
          <w:sz w:val="24"/>
          <w:szCs w:val="24"/>
        </w:rPr>
        <w:t>medicine</w:t>
      </w:r>
      <w:r w:rsidR="00A42E7B" w:rsidRPr="00B35035">
        <w:rPr>
          <w:rFonts w:ascii="Times New Roman" w:eastAsia="Times New Roman" w:hAnsi="Times New Roman" w:cs="Times New Roman"/>
          <w:noProof/>
          <w:sz w:val="24"/>
          <w:szCs w:val="24"/>
        </w:rPr>
        <w:t>s</w:t>
      </w:r>
      <w:r w:rsidR="00D320A6"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 xml:space="preserve">do not </w:t>
      </w:r>
      <w:r w:rsidR="00E60944" w:rsidRPr="00B35035">
        <w:rPr>
          <w:rFonts w:ascii="Times New Roman" w:eastAsia="Times New Roman" w:hAnsi="Times New Roman" w:cs="Times New Roman"/>
          <w:noProof/>
          <w:sz w:val="24"/>
          <w:szCs w:val="24"/>
        </w:rPr>
        <w:t>always prioritise</w:t>
      </w:r>
      <w:r w:rsidRPr="00B35035">
        <w:rPr>
          <w:rFonts w:ascii="Times New Roman" w:eastAsia="Times New Roman" w:hAnsi="Times New Roman" w:cs="Times New Roman"/>
          <w:noProof/>
          <w:sz w:val="24"/>
          <w:szCs w:val="24"/>
        </w:rPr>
        <w:t xml:space="preserve"> the greatest unmet </w:t>
      </w:r>
      <w:r w:rsidR="004241F9" w:rsidRPr="00B35035">
        <w:rPr>
          <w:rFonts w:ascii="Times New Roman" w:eastAsia="Times New Roman" w:hAnsi="Times New Roman" w:cs="Times New Roman"/>
          <w:noProof/>
          <w:sz w:val="24"/>
          <w:szCs w:val="24"/>
        </w:rPr>
        <w:t xml:space="preserve">medical </w:t>
      </w:r>
      <w:r w:rsidRPr="00B35035">
        <w:rPr>
          <w:rFonts w:ascii="Times New Roman" w:eastAsia="Times New Roman" w:hAnsi="Times New Roman" w:cs="Times New Roman"/>
          <w:noProof/>
          <w:sz w:val="24"/>
          <w:szCs w:val="24"/>
        </w:rPr>
        <w:t>needs</w:t>
      </w:r>
      <w:r w:rsidR="00E60944" w:rsidRPr="00B35035">
        <w:rPr>
          <w:rFonts w:ascii="Times New Roman" w:eastAsia="Times New Roman" w:hAnsi="Times New Roman" w:cs="Times New Roman"/>
          <w:noProof/>
          <w:sz w:val="24"/>
          <w:szCs w:val="24"/>
        </w:rPr>
        <w:t>. This</w:t>
      </w:r>
      <w:r w:rsidRPr="00B35035">
        <w:rPr>
          <w:rFonts w:ascii="Times New Roman" w:eastAsia="Times New Roman" w:hAnsi="Times New Roman" w:cs="Times New Roman"/>
          <w:noProof/>
          <w:sz w:val="24"/>
          <w:szCs w:val="24"/>
        </w:rPr>
        <w:t xml:space="preserve"> </w:t>
      </w:r>
      <w:r w:rsidR="00E60944" w:rsidRPr="00B35035">
        <w:rPr>
          <w:rFonts w:ascii="Times New Roman" w:eastAsia="Times New Roman" w:hAnsi="Times New Roman" w:cs="Times New Roman"/>
          <w:noProof/>
          <w:sz w:val="24"/>
          <w:szCs w:val="24"/>
        </w:rPr>
        <w:t>is</w:t>
      </w:r>
      <w:r w:rsidRPr="00B35035">
        <w:rPr>
          <w:rFonts w:ascii="Times New Roman" w:eastAsia="Times New Roman" w:hAnsi="Times New Roman" w:cs="Times New Roman"/>
          <w:noProof/>
          <w:sz w:val="24"/>
          <w:szCs w:val="24"/>
        </w:rPr>
        <w:t xml:space="preserve"> </w:t>
      </w:r>
      <w:r w:rsidR="004241F9" w:rsidRPr="00B35035">
        <w:rPr>
          <w:rFonts w:ascii="Times New Roman" w:eastAsia="Times New Roman" w:hAnsi="Times New Roman" w:cs="Times New Roman"/>
          <w:noProof/>
          <w:sz w:val="24"/>
          <w:szCs w:val="24"/>
        </w:rPr>
        <w:t xml:space="preserve">particularly </w:t>
      </w:r>
      <w:r w:rsidR="00E60944" w:rsidRPr="00B35035">
        <w:rPr>
          <w:rFonts w:ascii="Times New Roman" w:eastAsia="Times New Roman" w:hAnsi="Times New Roman" w:cs="Times New Roman"/>
          <w:noProof/>
          <w:sz w:val="24"/>
          <w:szCs w:val="24"/>
        </w:rPr>
        <w:t xml:space="preserve">true for diseases </w:t>
      </w:r>
      <w:r w:rsidR="004241F9" w:rsidRPr="00B35035">
        <w:rPr>
          <w:rFonts w:ascii="Times New Roman" w:eastAsia="Times New Roman" w:hAnsi="Times New Roman" w:cs="Times New Roman"/>
          <w:noProof/>
          <w:sz w:val="24"/>
          <w:szCs w:val="24"/>
        </w:rPr>
        <w:t xml:space="preserve">that face </w:t>
      </w:r>
      <w:r w:rsidR="00A63973" w:rsidRPr="00B35035">
        <w:rPr>
          <w:rFonts w:ascii="Times New Roman" w:eastAsia="Times New Roman" w:hAnsi="Times New Roman" w:cs="Times New Roman"/>
          <w:noProof/>
          <w:sz w:val="24"/>
          <w:szCs w:val="24"/>
        </w:rPr>
        <w:t xml:space="preserve">scientific challenges (e.g. limited understanding of the disease, limited fundamental research) or </w:t>
      </w:r>
      <w:r w:rsidR="00F41D0E" w:rsidRPr="00B35035">
        <w:rPr>
          <w:rFonts w:ascii="Times New Roman" w:eastAsia="Times New Roman" w:hAnsi="Times New Roman" w:cs="Times New Roman"/>
          <w:noProof/>
          <w:sz w:val="24"/>
          <w:szCs w:val="24"/>
        </w:rPr>
        <w:t>limited commercial interest</w:t>
      </w:r>
      <w:r w:rsidR="004241F9" w:rsidRPr="00B35035">
        <w:rPr>
          <w:rFonts w:ascii="Times New Roman" w:eastAsia="Times New Roman" w:hAnsi="Times New Roman" w:cs="Times New Roman"/>
          <w:noProof/>
          <w:sz w:val="24"/>
          <w:szCs w:val="24"/>
        </w:rPr>
        <w:t xml:space="preserve"> (e.g. </w:t>
      </w:r>
      <w:r w:rsidR="00124F34" w:rsidRPr="00B35035">
        <w:rPr>
          <w:rFonts w:ascii="Times New Roman" w:eastAsia="Times New Roman" w:hAnsi="Times New Roman" w:cs="Times New Roman"/>
          <w:noProof/>
          <w:sz w:val="24"/>
          <w:szCs w:val="24"/>
        </w:rPr>
        <w:t>rare diseases</w:t>
      </w:r>
      <w:r w:rsidR="004241F9" w:rsidRPr="00B35035">
        <w:rPr>
          <w:rFonts w:ascii="Times New Roman" w:eastAsia="Times New Roman" w:hAnsi="Times New Roman" w:cs="Times New Roman"/>
          <w:noProof/>
          <w:sz w:val="24"/>
          <w:szCs w:val="24"/>
        </w:rPr>
        <w:t>)</w:t>
      </w:r>
      <w:r w:rsidRPr="00B35035">
        <w:rPr>
          <w:rFonts w:ascii="Times New Roman" w:eastAsia="Times New Roman" w:hAnsi="Times New Roman" w:cs="Times New Roman"/>
          <w:noProof/>
          <w:sz w:val="24"/>
          <w:szCs w:val="24"/>
        </w:rPr>
        <w:t xml:space="preserve">. </w:t>
      </w:r>
      <w:r w:rsidR="00A63973" w:rsidRPr="00B35035">
        <w:rPr>
          <w:rFonts w:ascii="Times New Roman" w:eastAsia="Times New Roman" w:hAnsi="Times New Roman" w:cs="Times New Roman"/>
          <w:noProof/>
          <w:sz w:val="24"/>
          <w:szCs w:val="24"/>
        </w:rPr>
        <w:t>As a result, there are serious diseases, such as certain cancers or neurodegenerative diseases, where satisfactory treatments are still lacking. In addition, t</w:t>
      </w:r>
      <w:r w:rsidRPr="00B35035">
        <w:rPr>
          <w:rFonts w:ascii="Times New Roman" w:eastAsia="Times New Roman" w:hAnsi="Times New Roman" w:cs="Times New Roman"/>
          <w:noProof/>
          <w:sz w:val="24"/>
          <w:szCs w:val="24"/>
        </w:rPr>
        <w:t>here are</w:t>
      </w:r>
      <w:r w:rsidR="00B946BB"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 xml:space="preserve">over </w:t>
      </w:r>
      <w:r w:rsidR="00254032" w:rsidRPr="00B35035">
        <w:rPr>
          <w:rFonts w:ascii="Times New Roman" w:eastAsia="Times New Roman" w:hAnsi="Times New Roman" w:cs="Times New Roman"/>
          <w:noProof/>
          <w:sz w:val="24"/>
          <w:szCs w:val="24"/>
        </w:rPr>
        <w:t>6</w:t>
      </w:r>
      <w:r w:rsidR="00031344" w:rsidRPr="00B35035">
        <w:rPr>
          <w:rFonts w:ascii="Times New Roman" w:eastAsia="Times New Roman" w:hAnsi="Times New Roman" w:cs="Times New Roman"/>
          <w:noProof/>
          <w:sz w:val="24"/>
          <w:szCs w:val="24"/>
        </w:rPr>
        <w:t> </w:t>
      </w:r>
      <w:r w:rsidRPr="00B35035">
        <w:rPr>
          <w:rFonts w:ascii="Times New Roman" w:eastAsia="Times New Roman" w:hAnsi="Times New Roman" w:cs="Times New Roman"/>
          <w:noProof/>
          <w:sz w:val="24"/>
          <w:szCs w:val="24"/>
        </w:rPr>
        <w:t>000 known rare diseases</w:t>
      </w:r>
      <w:r w:rsidR="00254032" w:rsidRPr="00B35035">
        <w:rPr>
          <w:rStyle w:val="FootnoteReference"/>
          <w:rFonts w:ascii="Times New Roman" w:eastAsia="Times New Roman" w:hAnsi="Times New Roman" w:cs="Times New Roman"/>
          <w:noProof/>
          <w:sz w:val="24"/>
          <w:szCs w:val="24"/>
        </w:rPr>
        <w:footnoteReference w:id="41"/>
      </w:r>
      <w:r w:rsidRPr="00B35035">
        <w:rPr>
          <w:rFonts w:ascii="Times New Roman" w:eastAsia="Times New Roman" w:hAnsi="Times New Roman" w:cs="Times New Roman"/>
          <w:noProof/>
          <w:sz w:val="24"/>
          <w:szCs w:val="24"/>
        </w:rPr>
        <w:t xml:space="preserve">, </w:t>
      </w:r>
      <w:r w:rsidR="00FD42C7" w:rsidRPr="00B35035">
        <w:rPr>
          <w:rFonts w:ascii="Times New Roman" w:eastAsia="Times New Roman" w:hAnsi="Times New Roman" w:cs="Times New Roman"/>
          <w:noProof/>
          <w:sz w:val="24"/>
          <w:szCs w:val="24"/>
        </w:rPr>
        <w:t xml:space="preserve">with </w:t>
      </w:r>
      <w:r w:rsidR="00F05B52" w:rsidRPr="00B35035">
        <w:rPr>
          <w:rFonts w:ascii="Times New Roman" w:eastAsia="Times New Roman" w:hAnsi="Times New Roman" w:cs="Times New Roman"/>
          <w:noProof/>
          <w:sz w:val="24"/>
          <w:szCs w:val="24"/>
        </w:rPr>
        <w:t xml:space="preserve">95% </w:t>
      </w:r>
      <w:r w:rsidR="004C75A0" w:rsidRPr="00B35035">
        <w:rPr>
          <w:rFonts w:ascii="Times New Roman" w:eastAsia="Times New Roman" w:hAnsi="Times New Roman" w:cs="Times New Roman"/>
          <w:noProof/>
          <w:sz w:val="24"/>
          <w:szCs w:val="24"/>
        </w:rPr>
        <w:t xml:space="preserve">currently </w:t>
      </w:r>
      <w:r w:rsidRPr="00B35035">
        <w:rPr>
          <w:rFonts w:ascii="Times New Roman" w:eastAsia="Times New Roman" w:hAnsi="Times New Roman" w:cs="Times New Roman"/>
          <w:noProof/>
          <w:sz w:val="24"/>
          <w:szCs w:val="24"/>
        </w:rPr>
        <w:t>hav</w:t>
      </w:r>
      <w:r w:rsidR="00FD42C7" w:rsidRPr="00B35035">
        <w:rPr>
          <w:rFonts w:ascii="Times New Roman" w:eastAsia="Times New Roman" w:hAnsi="Times New Roman" w:cs="Times New Roman"/>
          <w:noProof/>
          <w:sz w:val="24"/>
          <w:szCs w:val="24"/>
        </w:rPr>
        <w:t>ing</w:t>
      </w:r>
      <w:r w:rsidRPr="00B35035">
        <w:rPr>
          <w:rFonts w:ascii="Times New Roman" w:eastAsia="Times New Roman" w:hAnsi="Times New Roman" w:cs="Times New Roman"/>
          <w:noProof/>
          <w:sz w:val="24"/>
          <w:szCs w:val="24"/>
        </w:rPr>
        <w:t xml:space="preserve"> no treatment option</w:t>
      </w:r>
      <w:r w:rsidRPr="00B35035">
        <w:rPr>
          <w:rFonts w:ascii="Times New Roman" w:eastAsia="Times New Roman" w:hAnsi="Times New Roman" w:cs="Times New Roman"/>
          <w:noProof/>
          <w:sz w:val="24"/>
          <w:szCs w:val="24"/>
          <w:vertAlign w:val="superscript"/>
        </w:rPr>
        <w:footnoteReference w:id="42"/>
      </w:r>
      <w:r w:rsidRPr="00B35035">
        <w:rPr>
          <w:rFonts w:ascii="Times New Roman" w:eastAsia="Times New Roman" w:hAnsi="Times New Roman" w:cs="Times New Roman"/>
          <w:noProof/>
          <w:sz w:val="24"/>
          <w:szCs w:val="24"/>
        </w:rPr>
        <w:t>.</w:t>
      </w:r>
      <w:r w:rsidR="00D320A6" w:rsidRPr="00B35035">
        <w:rPr>
          <w:rFonts w:ascii="Times New Roman" w:eastAsia="Times New Roman" w:hAnsi="Times New Roman" w:cs="Times New Roman"/>
          <w:noProof/>
          <w:sz w:val="24"/>
          <w:szCs w:val="24"/>
        </w:rPr>
        <w:t xml:space="preserve"> </w:t>
      </w:r>
      <w:r w:rsidR="001A161A" w:rsidRPr="00B35035">
        <w:rPr>
          <w:rFonts w:ascii="Times New Roman" w:eastAsia="Times New Roman" w:hAnsi="Times New Roman" w:cs="Times New Roman"/>
          <w:noProof/>
          <w:sz w:val="24"/>
          <w:szCs w:val="24"/>
        </w:rPr>
        <w:t xml:space="preserve">Concerning medicines for children, </w:t>
      </w:r>
      <w:r w:rsidR="00AB3C99" w:rsidRPr="00B35035">
        <w:rPr>
          <w:rFonts w:ascii="Times New Roman" w:eastAsia="Times New Roman" w:hAnsi="Times New Roman" w:cs="Times New Roman"/>
          <w:noProof/>
          <w:sz w:val="24"/>
          <w:szCs w:val="24"/>
        </w:rPr>
        <w:t xml:space="preserve">there has been good progress in areas where paediatric and adult needs overlap, as </w:t>
      </w:r>
      <w:r w:rsidR="001A161A" w:rsidRPr="00B35035">
        <w:rPr>
          <w:rFonts w:ascii="Times New Roman" w:eastAsia="Times New Roman" w:hAnsi="Times New Roman" w:cs="Times New Roman"/>
          <w:noProof/>
          <w:sz w:val="24"/>
          <w:szCs w:val="24"/>
        </w:rPr>
        <w:t xml:space="preserve">development is still steered by the needs of adults. </w:t>
      </w:r>
      <w:r w:rsidR="00AB3C99" w:rsidRPr="00B35035">
        <w:rPr>
          <w:rFonts w:ascii="Times New Roman" w:eastAsia="Times New Roman" w:hAnsi="Times New Roman" w:cs="Times New Roman"/>
          <w:noProof/>
          <w:sz w:val="24"/>
          <w:szCs w:val="24"/>
        </w:rPr>
        <w:t>However, in cases</w:t>
      </w:r>
      <w:r w:rsidR="005F660E" w:rsidRPr="00B35035">
        <w:rPr>
          <w:rFonts w:ascii="Times New Roman" w:eastAsia="Times New Roman" w:hAnsi="Times New Roman" w:cs="Times New Roman"/>
          <w:noProof/>
          <w:sz w:val="24"/>
          <w:szCs w:val="24"/>
        </w:rPr>
        <w:t xml:space="preserve"> where </w:t>
      </w:r>
      <w:r w:rsidR="001A161A" w:rsidRPr="00B35035">
        <w:rPr>
          <w:rFonts w:ascii="Times New Roman" w:eastAsia="Times New Roman" w:hAnsi="Times New Roman" w:cs="Times New Roman"/>
          <w:noProof/>
          <w:sz w:val="24"/>
          <w:szCs w:val="24"/>
        </w:rPr>
        <w:t>diseases are biologically different in adults and children, like paediatric cancers, mental and behavioural disorders or neonatal conditions</w:t>
      </w:r>
      <w:r w:rsidR="005F660E" w:rsidRPr="00B35035">
        <w:rPr>
          <w:rFonts w:ascii="Times New Roman" w:eastAsia="Times New Roman" w:hAnsi="Times New Roman" w:cs="Times New Roman"/>
          <w:noProof/>
          <w:sz w:val="24"/>
          <w:szCs w:val="24"/>
        </w:rPr>
        <w:t xml:space="preserve">, </w:t>
      </w:r>
      <w:r w:rsidR="00DB2350" w:rsidRPr="00B35035">
        <w:rPr>
          <w:rFonts w:ascii="Times New Roman" w:eastAsia="Times New Roman" w:hAnsi="Times New Roman" w:cs="Times New Roman"/>
          <w:noProof/>
          <w:sz w:val="24"/>
          <w:szCs w:val="24"/>
        </w:rPr>
        <w:t xml:space="preserve">only </w:t>
      </w:r>
      <w:r w:rsidR="005F660E" w:rsidRPr="00B35035">
        <w:rPr>
          <w:rFonts w:ascii="Times New Roman" w:eastAsia="Times New Roman" w:hAnsi="Times New Roman" w:cs="Times New Roman"/>
          <w:noProof/>
          <w:sz w:val="24"/>
          <w:szCs w:val="24"/>
        </w:rPr>
        <w:t>a limited number of medicines ha</w:t>
      </w:r>
      <w:r w:rsidR="00E81436" w:rsidRPr="00B35035">
        <w:rPr>
          <w:rFonts w:ascii="Times New Roman" w:eastAsia="Times New Roman" w:hAnsi="Times New Roman" w:cs="Times New Roman"/>
          <w:noProof/>
          <w:sz w:val="24"/>
          <w:szCs w:val="24"/>
        </w:rPr>
        <w:t>s</w:t>
      </w:r>
      <w:r w:rsidR="005F660E" w:rsidRPr="00B35035">
        <w:rPr>
          <w:rFonts w:ascii="Times New Roman" w:eastAsia="Times New Roman" w:hAnsi="Times New Roman" w:cs="Times New Roman"/>
          <w:noProof/>
          <w:sz w:val="24"/>
          <w:szCs w:val="24"/>
        </w:rPr>
        <w:t xml:space="preserve"> been developed.</w:t>
      </w:r>
    </w:p>
    <w:p w14:paraId="55CFB4AA" w14:textId="62432D96" w:rsidR="008E08D9" w:rsidRPr="00B35035" w:rsidRDefault="00646650" w:rsidP="008E08D9">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Moreover</w:t>
      </w:r>
      <w:r w:rsidR="00445805" w:rsidRPr="00B35035">
        <w:rPr>
          <w:rFonts w:ascii="Times New Roman" w:eastAsia="Times New Roman" w:hAnsi="Times New Roman" w:cs="Times New Roman"/>
          <w:noProof/>
          <w:sz w:val="24"/>
          <w:szCs w:val="24"/>
        </w:rPr>
        <w:t xml:space="preserve">, </w:t>
      </w:r>
      <w:r w:rsidR="00FD42C7" w:rsidRPr="00B35035">
        <w:rPr>
          <w:rFonts w:ascii="Times New Roman" w:eastAsia="Times New Roman" w:hAnsi="Times New Roman" w:cs="Times New Roman"/>
          <w:noProof/>
          <w:sz w:val="24"/>
          <w:szCs w:val="24"/>
        </w:rPr>
        <w:t xml:space="preserve">even when </w:t>
      </w:r>
      <w:r w:rsidR="00445805" w:rsidRPr="00B35035">
        <w:rPr>
          <w:rFonts w:ascii="Times New Roman" w:eastAsia="Times New Roman" w:hAnsi="Times New Roman" w:cs="Times New Roman"/>
          <w:noProof/>
          <w:sz w:val="24"/>
          <w:szCs w:val="24"/>
        </w:rPr>
        <w:t>innovative medicines have been developed and authorised</w:t>
      </w:r>
      <w:r w:rsidR="00FD42C7" w:rsidRPr="00B35035">
        <w:rPr>
          <w:rFonts w:ascii="Times New Roman" w:eastAsia="Times New Roman" w:hAnsi="Times New Roman" w:cs="Times New Roman"/>
          <w:noProof/>
          <w:sz w:val="24"/>
          <w:szCs w:val="24"/>
        </w:rPr>
        <w:t xml:space="preserve">, not </w:t>
      </w:r>
      <w:r w:rsidR="00445805" w:rsidRPr="00B35035">
        <w:rPr>
          <w:rFonts w:ascii="Times New Roman" w:eastAsia="Times New Roman" w:hAnsi="Times New Roman" w:cs="Times New Roman"/>
          <w:noProof/>
          <w:sz w:val="24"/>
          <w:szCs w:val="24"/>
        </w:rPr>
        <w:t xml:space="preserve">all patients across the EU </w:t>
      </w:r>
      <w:r w:rsidR="00FD42C7" w:rsidRPr="00B35035">
        <w:rPr>
          <w:rFonts w:ascii="Times New Roman" w:eastAsia="Times New Roman" w:hAnsi="Times New Roman" w:cs="Times New Roman"/>
          <w:noProof/>
          <w:sz w:val="24"/>
          <w:szCs w:val="24"/>
        </w:rPr>
        <w:t xml:space="preserve">have access to them </w:t>
      </w:r>
      <w:r w:rsidR="00445805" w:rsidRPr="00B35035">
        <w:rPr>
          <w:rFonts w:ascii="Times New Roman" w:eastAsia="Times New Roman" w:hAnsi="Times New Roman" w:cs="Times New Roman"/>
          <w:noProof/>
          <w:sz w:val="24"/>
          <w:szCs w:val="24"/>
        </w:rPr>
        <w:t>in a timely manner.</w:t>
      </w:r>
    </w:p>
    <w:p w14:paraId="18630848" w14:textId="067C9C3B" w:rsidR="003D48E9" w:rsidRPr="00B35035" w:rsidRDefault="00036ED2" w:rsidP="004B693F">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The proposed re</w:t>
      </w:r>
      <w:r w:rsidR="00B411AD" w:rsidRPr="00B35035">
        <w:rPr>
          <w:rFonts w:ascii="Times New Roman" w:eastAsia="Times New Roman" w:hAnsi="Times New Roman" w:cs="Times New Roman"/>
          <w:noProof/>
          <w:sz w:val="24"/>
          <w:szCs w:val="24"/>
        </w:rPr>
        <w:t xml:space="preserve">form </w:t>
      </w:r>
      <w:r w:rsidR="002D1E0B" w:rsidRPr="00B35035">
        <w:rPr>
          <w:rFonts w:ascii="Times New Roman" w:eastAsia="Times New Roman" w:hAnsi="Times New Roman" w:cs="Times New Roman"/>
          <w:noProof/>
          <w:sz w:val="24"/>
          <w:szCs w:val="24"/>
        </w:rPr>
        <w:t xml:space="preserve">of the pharmaceutical legislation </w:t>
      </w:r>
      <w:r w:rsidR="00B411AD" w:rsidRPr="00B35035">
        <w:rPr>
          <w:rFonts w:ascii="Times New Roman" w:eastAsia="Times New Roman" w:hAnsi="Times New Roman" w:cs="Times New Roman"/>
          <w:noProof/>
          <w:sz w:val="24"/>
          <w:szCs w:val="24"/>
        </w:rPr>
        <w:t xml:space="preserve">will </w:t>
      </w:r>
      <w:r w:rsidR="008E08D9" w:rsidRPr="00B35035">
        <w:rPr>
          <w:rFonts w:ascii="Times New Roman" w:eastAsia="Times New Roman" w:hAnsi="Times New Roman" w:cs="Times New Roman"/>
          <w:noProof/>
          <w:sz w:val="24"/>
          <w:szCs w:val="24"/>
        </w:rPr>
        <w:t>mov</w:t>
      </w:r>
      <w:r w:rsidR="002D1E0B" w:rsidRPr="00B35035">
        <w:rPr>
          <w:rFonts w:ascii="Times New Roman" w:eastAsia="Times New Roman" w:hAnsi="Times New Roman" w:cs="Times New Roman"/>
          <w:noProof/>
          <w:sz w:val="24"/>
          <w:szCs w:val="24"/>
        </w:rPr>
        <w:t>e</w:t>
      </w:r>
      <w:r w:rsidR="008E08D9" w:rsidRPr="00B35035">
        <w:rPr>
          <w:rFonts w:ascii="Times New Roman" w:eastAsia="Times New Roman" w:hAnsi="Times New Roman" w:cs="Times New Roman"/>
          <w:noProof/>
          <w:sz w:val="24"/>
          <w:szCs w:val="24"/>
        </w:rPr>
        <w:t xml:space="preserve"> </w:t>
      </w:r>
      <w:r w:rsidR="002D1E0B" w:rsidRPr="00B35035">
        <w:rPr>
          <w:rFonts w:ascii="Times New Roman" w:eastAsia="Times New Roman" w:hAnsi="Times New Roman" w:cs="Times New Roman"/>
          <w:noProof/>
          <w:sz w:val="24"/>
          <w:szCs w:val="24"/>
        </w:rPr>
        <w:t xml:space="preserve">the regulatory protection system </w:t>
      </w:r>
      <w:r w:rsidR="008E08D9" w:rsidRPr="00B35035">
        <w:rPr>
          <w:rFonts w:ascii="Times New Roman" w:eastAsia="Times New Roman" w:hAnsi="Times New Roman" w:cs="Times New Roman"/>
          <w:noProof/>
          <w:sz w:val="24"/>
          <w:szCs w:val="24"/>
        </w:rPr>
        <w:t xml:space="preserve">from </w:t>
      </w:r>
      <w:r w:rsidR="00AF6A40" w:rsidRPr="00B35035">
        <w:rPr>
          <w:rFonts w:ascii="Times New Roman" w:hAnsi="Times New Roman"/>
          <w:noProof/>
          <w:sz w:val="24"/>
          <w:szCs w:val="24"/>
        </w:rPr>
        <w:t>‘</w:t>
      </w:r>
      <w:r w:rsidR="008E08D9" w:rsidRPr="00B35035">
        <w:rPr>
          <w:rFonts w:ascii="Times New Roman" w:eastAsia="Times New Roman" w:hAnsi="Times New Roman" w:cs="Times New Roman"/>
          <w:noProof/>
          <w:sz w:val="24"/>
          <w:szCs w:val="24"/>
        </w:rPr>
        <w:t>one</w:t>
      </w:r>
      <w:r w:rsidR="005178E4" w:rsidRPr="00B35035">
        <w:rPr>
          <w:rFonts w:ascii="Times New Roman" w:eastAsia="Times New Roman" w:hAnsi="Times New Roman" w:cs="Times New Roman"/>
          <w:noProof/>
          <w:sz w:val="24"/>
          <w:szCs w:val="24"/>
        </w:rPr>
        <w:t xml:space="preserve"> </w:t>
      </w:r>
      <w:r w:rsidR="008E08D9" w:rsidRPr="00B35035">
        <w:rPr>
          <w:rFonts w:ascii="Times New Roman" w:eastAsia="Times New Roman" w:hAnsi="Times New Roman" w:cs="Times New Roman"/>
          <w:noProof/>
          <w:sz w:val="24"/>
          <w:szCs w:val="24"/>
        </w:rPr>
        <w:t>size fits all</w:t>
      </w:r>
      <w:r w:rsidR="00F52B5E" w:rsidRPr="00B35035">
        <w:rPr>
          <w:rFonts w:ascii="Times New Roman" w:hAnsi="Times New Roman"/>
          <w:noProof/>
          <w:sz w:val="24"/>
          <w:szCs w:val="24"/>
        </w:rPr>
        <w:t>’</w:t>
      </w:r>
      <w:r w:rsidR="008E08D9" w:rsidRPr="00B35035">
        <w:rPr>
          <w:rFonts w:ascii="Times New Roman" w:eastAsia="Times New Roman" w:hAnsi="Times New Roman" w:cs="Times New Roman"/>
          <w:noProof/>
          <w:sz w:val="24"/>
          <w:szCs w:val="24"/>
        </w:rPr>
        <w:t xml:space="preserve"> to </w:t>
      </w:r>
      <w:r w:rsidR="005178E4" w:rsidRPr="00B35035">
        <w:rPr>
          <w:rFonts w:ascii="Times New Roman" w:eastAsia="Times New Roman" w:hAnsi="Times New Roman" w:cs="Times New Roman"/>
          <w:noProof/>
          <w:sz w:val="24"/>
          <w:szCs w:val="24"/>
        </w:rPr>
        <w:t>a</w:t>
      </w:r>
      <w:r w:rsidR="008E08D9" w:rsidRPr="00B35035">
        <w:rPr>
          <w:rFonts w:ascii="Times New Roman" w:eastAsia="Times New Roman" w:hAnsi="Times New Roman" w:cs="Times New Roman"/>
          <w:noProof/>
          <w:sz w:val="24"/>
          <w:szCs w:val="24"/>
        </w:rPr>
        <w:t xml:space="preserve"> more targeted </w:t>
      </w:r>
      <w:r w:rsidR="005178E4" w:rsidRPr="00B35035">
        <w:rPr>
          <w:rFonts w:ascii="Times New Roman" w:eastAsia="Times New Roman" w:hAnsi="Times New Roman" w:cs="Times New Roman"/>
          <w:noProof/>
          <w:sz w:val="24"/>
          <w:szCs w:val="24"/>
        </w:rPr>
        <w:t>approach</w:t>
      </w:r>
      <w:r w:rsidR="008E08D9" w:rsidRPr="00B35035">
        <w:rPr>
          <w:rFonts w:ascii="Times New Roman" w:eastAsia="Times New Roman" w:hAnsi="Times New Roman" w:cs="Times New Roman"/>
          <w:noProof/>
          <w:sz w:val="24"/>
          <w:szCs w:val="24"/>
        </w:rPr>
        <w:t xml:space="preserve"> </w:t>
      </w:r>
      <w:r w:rsidR="002D1E0B" w:rsidRPr="00B35035">
        <w:rPr>
          <w:rFonts w:ascii="Times New Roman" w:eastAsia="Times New Roman" w:hAnsi="Times New Roman" w:cs="Times New Roman"/>
          <w:noProof/>
          <w:sz w:val="24"/>
          <w:szCs w:val="24"/>
        </w:rPr>
        <w:t xml:space="preserve">that </w:t>
      </w:r>
      <w:r w:rsidR="008E08D9" w:rsidRPr="00B35035">
        <w:rPr>
          <w:rFonts w:ascii="Times New Roman" w:eastAsia="Times New Roman" w:hAnsi="Times New Roman" w:cs="Times New Roman"/>
          <w:noProof/>
          <w:sz w:val="24"/>
          <w:szCs w:val="24"/>
        </w:rPr>
        <w:t>promot</w:t>
      </w:r>
      <w:r w:rsidR="002D1E0B" w:rsidRPr="00B35035">
        <w:rPr>
          <w:rFonts w:ascii="Times New Roman" w:eastAsia="Times New Roman" w:hAnsi="Times New Roman" w:cs="Times New Roman"/>
          <w:noProof/>
          <w:sz w:val="24"/>
          <w:szCs w:val="24"/>
        </w:rPr>
        <w:t>es</w:t>
      </w:r>
      <w:r w:rsidR="008E08D9" w:rsidRPr="00B35035">
        <w:rPr>
          <w:rFonts w:ascii="Times New Roman" w:eastAsia="Times New Roman" w:hAnsi="Times New Roman" w:cs="Times New Roman"/>
          <w:noProof/>
          <w:sz w:val="24"/>
          <w:szCs w:val="24"/>
        </w:rPr>
        <w:t xml:space="preserve"> patient access </w:t>
      </w:r>
      <w:r w:rsidR="00E24A3E" w:rsidRPr="00B35035">
        <w:rPr>
          <w:rFonts w:ascii="Times New Roman" w:eastAsia="Times New Roman" w:hAnsi="Times New Roman" w:cs="Times New Roman"/>
          <w:noProof/>
          <w:sz w:val="24"/>
          <w:szCs w:val="24"/>
        </w:rPr>
        <w:t>to affordable medicines across EU Member States</w:t>
      </w:r>
      <w:r w:rsidR="007A48F7" w:rsidRPr="00B35035">
        <w:rPr>
          <w:rFonts w:ascii="Times New Roman" w:eastAsia="Times New Roman" w:hAnsi="Times New Roman" w:cs="Times New Roman"/>
          <w:noProof/>
          <w:sz w:val="24"/>
          <w:szCs w:val="24"/>
        </w:rPr>
        <w:t xml:space="preserve"> and addresses</w:t>
      </w:r>
      <w:r w:rsidR="00990D07" w:rsidRPr="00B35035">
        <w:rPr>
          <w:rFonts w:ascii="Times New Roman" w:eastAsia="Times New Roman" w:hAnsi="Times New Roman" w:cs="Times New Roman"/>
          <w:noProof/>
          <w:sz w:val="24"/>
          <w:szCs w:val="24"/>
        </w:rPr>
        <w:t xml:space="preserve"> </w:t>
      </w:r>
      <w:r w:rsidR="007A48F7" w:rsidRPr="00B35035">
        <w:rPr>
          <w:rFonts w:ascii="Times New Roman" w:eastAsia="Times New Roman" w:hAnsi="Times New Roman" w:cs="Times New Roman"/>
          <w:noProof/>
          <w:sz w:val="24"/>
          <w:szCs w:val="24"/>
        </w:rPr>
        <w:t>unmet medical needs</w:t>
      </w:r>
      <w:r w:rsidR="008E08D9" w:rsidRPr="00B35035">
        <w:rPr>
          <w:rFonts w:ascii="Times New Roman" w:eastAsia="Times New Roman" w:hAnsi="Times New Roman" w:cs="Times New Roman"/>
          <w:noProof/>
          <w:sz w:val="24"/>
          <w:szCs w:val="24"/>
        </w:rPr>
        <w:t>.</w:t>
      </w:r>
      <w:r w:rsidR="003D48E9" w:rsidRPr="00B35035">
        <w:rPr>
          <w:rFonts w:ascii="Times New Roman" w:eastAsia="Times New Roman" w:hAnsi="Times New Roman" w:cs="Times New Roman"/>
          <w:noProof/>
          <w:sz w:val="24"/>
          <w:szCs w:val="24"/>
        </w:rPr>
        <w:t xml:space="preserve"> Moreover, innovation in areas of unmet medical needs will also be promoted by </w:t>
      </w:r>
      <w:r w:rsidR="00BF6EE7" w:rsidRPr="00B35035">
        <w:rPr>
          <w:rFonts w:ascii="Times New Roman" w:eastAsia="Times New Roman" w:hAnsi="Times New Roman" w:cs="Times New Roman"/>
          <w:noProof/>
          <w:sz w:val="24"/>
          <w:szCs w:val="24"/>
        </w:rPr>
        <w:t>targeted</w:t>
      </w:r>
      <w:r w:rsidR="003D48E9" w:rsidRPr="00B35035">
        <w:rPr>
          <w:rFonts w:ascii="Times New Roman" w:eastAsia="Times New Roman" w:hAnsi="Times New Roman" w:cs="Times New Roman"/>
          <w:noProof/>
          <w:sz w:val="24"/>
          <w:szCs w:val="24"/>
        </w:rPr>
        <w:t xml:space="preserve"> EMA regulatory support (see </w:t>
      </w:r>
      <w:r w:rsidR="00BF6EE7" w:rsidRPr="00B35035">
        <w:rPr>
          <w:rFonts w:ascii="Times New Roman" w:eastAsia="Times New Roman" w:hAnsi="Times New Roman" w:cs="Times New Roman"/>
          <w:noProof/>
          <w:sz w:val="24"/>
          <w:szCs w:val="24"/>
        </w:rPr>
        <w:t xml:space="preserve">strengthened PRIME scheme discussed in the </w:t>
      </w:r>
      <w:r w:rsidR="003D48E9" w:rsidRPr="00B35035">
        <w:rPr>
          <w:rFonts w:ascii="Times New Roman" w:eastAsia="Times New Roman" w:hAnsi="Times New Roman" w:cs="Times New Roman"/>
          <w:noProof/>
          <w:sz w:val="24"/>
          <w:szCs w:val="24"/>
        </w:rPr>
        <w:t>next section).</w:t>
      </w:r>
    </w:p>
    <w:p w14:paraId="7E5DD1A7" w14:textId="2865E2FE" w:rsidR="008E08D9" w:rsidRPr="00B35035" w:rsidRDefault="003D48E9" w:rsidP="00984F09">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Under the proposed reform, i</w:t>
      </w:r>
      <w:r w:rsidR="008E08D9" w:rsidRPr="00B35035">
        <w:rPr>
          <w:rFonts w:ascii="Times New Roman" w:eastAsia="Times New Roman" w:hAnsi="Times New Roman" w:cs="Times New Roman"/>
          <w:noProof/>
          <w:sz w:val="24"/>
          <w:szCs w:val="24"/>
        </w:rPr>
        <w:t>nnovative medicines will benefit from a standard period of regulatory protection</w:t>
      </w:r>
      <w:r w:rsidR="00152047" w:rsidRPr="00B35035">
        <w:rPr>
          <w:rFonts w:ascii="Times New Roman" w:eastAsia="Times New Roman" w:hAnsi="Times New Roman" w:cs="Times New Roman"/>
          <w:noProof/>
          <w:sz w:val="24"/>
          <w:szCs w:val="24"/>
        </w:rPr>
        <w:t>, which is</w:t>
      </w:r>
      <w:r w:rsidR="000E14CA" w:rsidRPr="00B35035">
        <w:rPr>
          <w:rFonts w:ascii="Times New Roman" w:eastAsia="Times New Roman" w:hAnsi="Times New Roman" w:cs="Times New Roman"/>
          <w:noProof/>
          <w:sz w:val="24"/>
          <w:szCs w:val="24"/>
        </w:rPr>
        <w:t xml:space="preserve"> </w:t>
      </w:r>
      <w:r w:rsidR="008E3728" w:rsidRPr="00B35035">
        <w:rPr>
          <w:rFonts w:ascii="Times New Roman" w:eastAsia="Times New Roman" w:hAnsi="Times New Roman" w:cs="Times New Roman"/>
          <w:noProof/>
          <w:sz w:val="24"/>
          <w:szCs w:val="24"/>
        </w:rPr>
        <w:t>slightly shorte</w:t>
      </w:r>
      <w:r w:rsidR="00152047" w:rsidRPr="00B35035">
        <w:rPr>
          <w:rFonts w:ascii="Times New Roman" w:eastAsia="Times New Roman" w:hAnsi="Times New Roman" w:cs="Times New Roman"/>
          <w:noProof/>
          <w:sz w:val="24"/>
          <w:szCs w:val="24"/>
        </w:rPr>
        <w:t>r</w:t>
      </w:r>
      <w:r w:rsidR="008E3728" w:rsidRPr="00B35035">
        <w:rPr>
          <w:rFonts w:ascii="Times New Roman" w:eastAsia="Times New Roman" w:hAnsi="Times New Roman" w:cs="Times New Roman"/>
          <w:noProof/>
          <w:sz w:val="24"/>
          <w:szCs w:val="24"/>
        </w:rPr>
        <w:t xml:space="preserve"> </w:t>
      </w:r>
      <w:r w:rsidR="00152047" w:rsidRPr="00B35035">
        <w:rPr>
          <w:rFonts w:ascii="Times New Roman" w:eastAsia="Times New Roman" w:hAnsi="Times New Roman" w:cs="Times New Roman"/>
          <w:noProof/>
          <w:sz w:val="24"/>
          <w:szCs w:val="24"/>
        </w:rPr>
        <w:t>than</w:t>
      </w:r>
      <w:r w:rsidR="008E3728" w:rsidRPr="00B35035">
        <w:rPr>
          <w:rFonts w:ascii="Times New Roman" w:eastAsia="Times New Roman" w:hAnsi="Times New Roman" w:cs="Times New Roman"/>
          <w:noProof/>
          <w:sz w:val="24"/>
          <w:szCs w:val="24"/>
        </w:rPr>
        <w:t xml:space="preserve"> today</w:t>
      </w:r>
      <w:r w:rsidR="000E14CA" w:rsidRPr="00B35035">
        <w:rPr>
          <w:rFonts w:ascii="Times New Roman" w:eastAsia="Times New Roman" w:hAnsi="Times New Roman" w:cs="Times New Roman"/>
          <w:noProof/>
          <w:sz w:val="24"/>
          <w:szCs w:val="24"/>
        </w:rPr>
        <w:t xml:space="preserve">, </w:t>
      </w:r>
      <w:r w:rsidR="00152047" w:rsidRPr="00B35035">
        <w:rPr>
          <w:rFonts w:ascii="Times New Roman" w:eastAsia="Times New Roman" w:hAnsi="Times New Roman" w:cs="Times New Roman"/>
          <w:noProof/>
          <w:sz w:val="24"/>
          <w:szCs w:val="24"/>
        </w:rPr>
        <w:t>but</w:t>
      </w:r>
      <w:r w:rsidR="008E3728" w:rsidRPr="00B35035">
        <w:rPr>
          <w:rFonts w:ascii="Times New Roman" w:eastAsia="Times New Roman" w:hAnsi="Times New Roman" w:cs="Times New Roman"/>
          <w:noProof/>
          <w:sz w:val="24"/>
          <w:szCs w:val="24"/>
        </w:rPr>
        <w:t xml:space="preserve"> which can be extended i</w:t>
      </w:r>
      <w:r w:rsidR="00152047" w:rsidRPr="00B35035">
        <w:rPr>
          <w:rFonts w:ascii="Times New Roman" w:eastAsia="Times New Roman" w:hAnsi="Times New Roman" w:cs="Times New Roman"/>
          <w:noProof/>
          <w:sz w:val="24"/>
          <w:szCs w:val="24"/>
        </w:rPr>
        <w:t>f</w:t>
      </w:r>
      <w:r w:rsidR="008E3728" w:rsidRPr="00B35035">
        <w:rPr>
          <w:rFonts w:ascii="Times New Roman" w:eastAsia="Times New Roman" w:hAnsi="Times New Roman" w:cs="Times New Roman"/>
          <w:noProof/>
          <w:sz w:val="24"/>
          <w:szCs w:val="24"/>
        </w:rPr>
        <w:t xml:space="preserve"> the product</w:t>
      </w:r>
      <w:r w:rsidR="00152047" w:rsidRPr="00B35035">
        <w:rPr>
          <w:rFonts w:ascii="Times New Roman" w:eastAsia="Times New Roman" w:hAnsi="Times New Roman" w:cs="Times New Roman"/>
          <w:noProof/>
          <w:sz w:val="24"/>
          <w:szCs w:val="24"/>
        </w:rPr>
        <w:t xml:space="preserve"> </w:t>
      </w:r>
      <w:r w:rsidR="002D1E0B" w:rsidRPr="00B35035">
        <w:rPr>
          <w:rFonts w:ascii="Times New Roman" w:eastAsia="Times New Roman" w:hAnsi="Times New Roman" w:cs="Times New Roman"/>
          <w:noProof/>
          <w:sz w:val="24"/>
          <w:szCs w:val="24"/>
        </w:rPr>
        <w:t>delivers on certain public health objectives</w:t>
      </w:r>
      <w:r w:rsidR="00152047" w:rsidRPr="00B35035">
        <w:rPr>
          <w:rFonts w:ascii="Times New Roman" w:eastAsia="Times New Roman" w:hAnsi="Times New Roman" w:cs="Times New Roman"/>
          <w:noProof/>
          <w:sz w:val="24"/>
          <w:szCs w:val="24"/>
        </w:rPr>
        <w:t xml:space="preserve"> (see box below)</w:t>
      </w:r>
      <w:r w:rsidR="008E3728" w:rsidRPr="00B35035">
        <w:rPr>
          <w:rFonts w:ascii="Times New Roman" w:eastAsia="Times New Roman" w:hAnsi="Times New Roman" w:cs="Times New Roman"/>
          <w:noProof/>
          <w:sz w:val="24"/>
          <w:szCs w:val="24"/>
        </w:rPr>
        <w:t xml:space="preserve">. </w:t>
      </w:r>
      <w:r w:rsidR="002D1E0B" w:rsidRPr="00B35035">
        <w:rPr>
          <w:rFonts w:ascii="Times New Roman" w:eastAsia="Times New Roman" w:hAnsi="Times New Roman" w:cs="Times New Roman"/>
          <w:noProof/>
          <w:sz w:val="24"/>
          <w:szCs w:val="24"/>
        </w:rPr>
        <w:t xml:space="preserve">With </w:t>
      </w:r>
      <w:r w:rsidR="008E3728" w:rsidRPr="00B35035">
        <w:rPr>
          <w:rFonts w:ascii="Times New Roman" w:eastAsia="Times New Roman" w:hAnsi="Times New Roman" w:cs="Times New Roman"/>
          <w:noProof/>
          <w:sz w:val="24"/>
          <w:szCs w:val="24"/>
        </w:rPr>
        <w:t xml:space="preserve">the additional conditional </w:t>
      </w:r>
      <w:r w:rsidR="002D1E0B" w:rsidRPr="00B35035">
        <w:rPr>
          <w:rFonts w:ascii="Times New Roman" w:eastAsia="Times New Roman" w:hAnsi="Times New Roman" w:cs="Times New Roman"/>
          <w:noProof/>
          <w:sz w:val="24"/>
          <w:szCs w:val="24"/>
        </w:rPr>
        <w:t xml:space="preserve">protection </w:t>
      </w:r>
      <w:r w:rsidR="008E3728" w:rsidRPr="00B35035">
        <w:rPr>
          <w:rFonts w:ascii="Times New Roman" w:eastAsia="Times New Roman" w:hAnsi="Times New Roman" w:cs="Times New Roman"/>
          <w:noProof/>
          <w:sz w:val="24"/>
          <w:szCs w:val="24"/>
        </w:rPr>
        <w:t xml:space="preserve">periods, the </w:t>
      </w:r>
      <w:r w:rsidR="00BB74A1" w:rsidRPr="00B35035">
        <w:rPr>
          <w:rFonts w:ascii="Times New Roman" w:eastAsia="Times New Roman" w:hAnsi="Times New Roman" w:cs="Times New Roman"/>
          <w:noProof/>
          <w:sz w:val="24"/>
          <w:szCs w:val="24"/>
        </w:rPr>
        <w:t>maximum period of</w:t>
      </w:r>
      <w:r w:rsidR="0040037A" w:rsidRPr="00B35035">
        <w:rPr>
          <w:rFonts w:ascii="Times New Roman" w:eastAsia="Times New Roman" w:hAnsi="Times New Roman" w:cs="Times New Roman"/>
          <w:noProof/>
          <w:sz w:val="24"/>
          <w:szCs w:val="24"/>
        </w:rPr>
        <w:t xml:space="preserve"> </w:t>
      </w:r>
      <w:r w:rsidR="008E3728" w:rsidRPr="00B35035">
        <w:rPr>
          <w:rFonts w:ascii="Times New Roman" w:eastAsia="Times New Roman" w:hAnsi="Times New Roman" w:cs="Times New Roman"/>
          <w:noProof/>
          <w:sz w:val="24"/>
          <w:szCs w:val="24"/>
        </w:rPr>
        <w:t xml:space="preserve">regulatory protection </w:t>
      </w:r>
      <w:r w:rsidR="0040037A" w:rsidRPr="00B35035">
        <w:rPr>
          <w:rFonts w:ascii="Times New Roman" w:eastAsia="Times New Roman" w:hAnsi="Times New Roman" w:cs="Times New Roman"/>
          <w:noProof/>
          <w:sz w:val="24"/>
          <w:szCs w:val="24"/>
        </w:rPr>
        <w:t>that can be granted will be even higher than</w:t>
      </w:r>
      <w:r w:rsidR="008E3728" w:rsidRPr="00B35035">
        <w:rPr>
          <w:rFonts w:ascii="Times New Roman" w:eastAsia="Times New Roman" w:hAnsi="Times New Roman" w:cs="Times New Roman"/>
          <w:noProof/>
          <w:sz w:val="24"/>
          <w:szCs w:val="24"/>
        </w:rPr>
        <w:t xml:space="preserve"> today</w:t>
      </w:r>
      <w:r w:rsidR="007C04EC" w:rsidRPr="00B35035">
        <w:rPr>
          <w:rFonts w:ascii="Times New Roman" w:eastAsia="Times New Roman" w:hAnsi="Times New Roman" w:cs="Times New Roman"/>
          <w:noProof/>
          <w:sz w:val="24"/>
          <w:szCs w:val="24"/>
        </w:rPr>
        <w:t xml:space="preserve">: Under the proposed reform, the regulatory protection periods can add up to a maximum of </w:t>
      </w:r>
      <w:r w:rsidR="0099765E">
        <w:rPr>
          <w:rFonts w:ascii="Times New Roman" w:eastAsia="Times New Roman" w:hAnsi="Times New Roman" w:cs="Times New Roman"/>
          <w:noProof/>
          <w:sz w:val="24"/>
          <w:szCs w:val="24"/>
        </w:rPr>
        <w:t>12</w:t>
      </w:r>
      <w:r w:rsidR="007C04EC" w:rsidRPr="00B35035">
        <w:rPr>
          <w:rFonts w:ascii="Times New Roman" w:eastAsia="Times New Roman" w:hAnsi="Times New Roman" w:cs="Times New Roman"/>
          <w:noProof/>
          <w:sz w:val="24"/>
          <w:szCs w:val="24"/>
        </w:rPr>
        <w:t xml:space="preserve"> years for innovative medicines</w:t>
      </w:r>
      <w:r w:rsidR="003F2144" w:rsidRPr="00B35035">
        <w:rPr>
          <w:rFonts w:ascii="Times New Roman" w:eastAsia="Times New Roman" w:hAnsi="Times New Roman" w:cs="Times New Roman"/>
          <w:noProof/>
          <w:sz w:val="24"/>
          <w:szCs w:val="24"/>
        </w:rPr>
        <w:t xml:space="preserve"> (if a new therapeutic indication is added after the initial marketing authorisation)</w:t>
      </w:r>
      <w:r w:rsidR="007C04EC" w:rsidRPr="00B35035">
        <w:rPr>
          <w:rFonts w:ascii="Times New Roman" w:eastAsia="Times New Roman" w:hAnsi="Times New Roman" w:cs="Times New Roman"/>
          <w:noProof/>
          <w:sz w:val="24"/>
          <w:szCs w:val="24"/>
        </w:rPr>
        <w:t xml:space="preserve">, while today the maximum is 11 years. For orphan medicines that address a high unmet medical need, regulatory protection periods can add up to maximum of </w:t>
      </w:r>
      <w:r w:rsidR="0099765E">
        <w:rPr>
          <w:rFonts w:ascii="Times New Roman" w:eastAsia="Times New Roman" w:hAnsi="Times New Roman" w:cs="Times New Roman"/>
          <w:noProof/>
          <w:sz w:val="24"/>
          <w:szCs w:val="24"/>
        </w:rPr>
        <w:t>13</w:t>
      </w:r>
      <w:r w:rsidR="007C04EC" w:rsidRPr="00B35035">
        <w:rPr>
          <w:rFonts w:ascii="Times New Roman" w:eastAsia="Times New Roman" w:hAnsi="Times New Roman" w:cs="Times New Roman"/>
          <w:noProof/>
          <w:sz w:val="24"/>
          <w:szCs w:val="24"/>
        </w:rPr>
        <w:t xml:space="preserve"> years, while today the maximum is </w:t>
      </w:r>
      <w:r w:rsidR="001352E7" w:rsidRPr="00B35035">
        <w:rPr>
          <w:rFonts w:ascii="Times New Roman" w:eastAsia="Times New Roman" w:hAnsi="Times New Roman" w:cs="Times New Roman"/>
          <w:noProof/>
          <w:sz w:val="24"/>
          <w:szCs w:val="24"/>
        </w:rPr>
        <w:t xml:space="preserve">10 years. </w:t>
      </w:r>
    </w:p>
    <w:p w14:paraId="6CFA9BB7" w14:textId="3A514399" w:rsidR="00DD0F05" w:rsidRPr="00B35035" w:rsidRDefault="007770A9" w:rsidP="00984F09">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The EU will </w:t>
      </w:r>
      <w:r w:rsidR="004342E6" w:rsidRPr="00B35035">
        <w:rPr>
          <w:rFonts w:ascii="Times New Roman" w:eastAsia="Times New Roman" w:hAnsi="Times New Roman" w:cs="Times New Roman"/>
          <w:noProof/>
          <w:sz w:val="24"/>
          <w:szCs w:val="24"/>
        </w:rPr>
        <w:t xml:space="preserve">thus </w:t>
      </w:r>
      <w:r w:rsidRPr="00B35035">
        <w:rPr>
          <w:rFonts w:ascii="Times New Roman" w:eastAsia="Times New Roman" w:hAnsi="Times New Roman" w:cs="Times New Roman"/>
          <w:noProof/>
          <w:sz w:val="24"/>
          <w:szCs w:val="24"/>
        </w:rPr>
        <w:t xml:space="preserve">continue to offer one of the most attractive regulatory environments worldwide. </w:t>
      </w:r>
      <w:r w:rsidR="004342E6" w:rsidRPr="00B35035">
        <w:rPr>
          <w:rFonts w:ascii="Times New Roman" w:eastAsia="Times New Roman" w:hAnsi="Times New Roman" w:cs="Times New Roman"/>
          <w:noProof/>
          <w:sz w:val="24"/>
          <w:szCs w:val="24"/>
        </w:rPr>
        <w:t>O</w:t>
      </w:r>
      <w:r w:rsidRPr="00B35035">
        <w:rPr>
          <w:rFonts w:ascii="Times New Roman" w:eastAsia="Times New Roman" w:hAnsi="Times New Roman" w:cs="Times New Roman"/>
          <w:noProof/>
          <w:sz w:val="24"/>
          <w:szCs w:val="24"/>
        </w:rPr>
        <w:t>ther countries offer from 6 years (Israel, China) to 8 years (Japan, Canada)</w:t>
      </w:r>
      <w:r w:rsidR="00DB1E8A" w:rsidRPr="00B35035">
        <w:rPr>
          <w:rFonts w:ascii="Times New Roman" w:eastAsia="Times New Roman" w:hAnsi="Times New Roman" w:cs="Times New Roman"/>
          <w:noProof/>
          <w:sz w:val="24"/>
          <w:szCs w:val="24"/>
        </w:rPr>
        <w:t xml:space="preserve"> of regulatory protection</w:t>
      </w:r>
      <w:r w:rsidRPr="00B35035">
        <w:rPr>
          <w:rFonts w:ascii="Times New Roman" w:eastAsia="Times New Roman" w:hAnsi="Times New Roman" w:cs="Times New Roman"/>
          <w:noProof/>
          <w:sz w:val="24"/>
          <w:szCs w:val="24"/>
        </w:rPr>
        <w:t xml:space="preserve"> on average.</w:t>
      </w:r>
    </w:p>
    <w:p w14:paraId="7040E76E" w14:textId="4FB27E2C" w:rsidR="008E08D9" w:rsidRPr="00B35035" w:rsidRDefault="008E08D9" w:rsidP="00A86BF2">
      <w:pPr>
        <w:pBdr>
          <w:top w:val="single" w:sz="4" w:space="1" w:color="auto"/>
          <w:left w:val="single" w:sz="4" w:space="4" w:color="auto"/>
          <w:bottom w:val="single" w:sz="4" w:space="1" w:color="auto"/>
          <w:right w:val="single" w:sz="4" w:space="4" w:color="auto"/>
        </w:pBdr>
        <w:shd w:val="clear" w:color="auto" w:fill="D9D9D9" w:themeFill="background1" w:themeFillShade="D9"/>
        <w:spacing w:after="60"/>
        <w:rPr>
          <w:rFonts w:ascii="Times New Roman" w:eastAsia="Times New Roman" w:hAnsi="Times New Roman" w:cs="Times New Roman"/>
          <w:b/>
          <w:bCs/>
          <w:i/>
          <w:iCs/>
          <w:noProof/>
          <w:sz w:val="24"/>
          <w:szCs w:val="24"/>
        </w:rPr>
      </w:pPr>
      <w:r w:rsidRPr="00B35035">
        <w:rPr>
          <w:rFonts w:ascii="Times New Roman" w:eastAsia="Times New Roman" w:hAnsi="Times New Roman" w:cs="Times New Roman"/>
          <w:b/>
          <w:bCs/>
          <w:i/>
          <w:iCs/>
          <w:noProof/>
          <w:sz w:val="24"/>
          <w:szCs w:val="24"/>
        </w:rPr>
        <w:t xml:space="preserve">More targeted incentives </w:t>
      </w:r>
      <w:r w:rsidR="00C57077" w:rsidRPr="00B35035">
        <w:rPr>
          <w:rFonts w:ascii="Times New Roman" w:eastAsia="Times New Roman" w:hAnsi="Times New Roman" w:cs="Times New Roman"/>
          <w:b/>
          <w:bCs/>
          <w:i/>
          <w:iCs/>
          <w:noProof/>
          <w:sz w:val="24"/>
          <w:szCs w:val="24"/>
        </w:rPr>
        <w:t xml:space="preserve">for innovation with </w:t>
      </w:r>
      <w:r w:rsidR="00CC474D" w:rsidRPr="00B35035">
        <w:rPr>
          <w:rFonts w:ascii="Times New Roman" w:eastAsia="Times New Roman" w:hAnsi="Times New Roman" w:cs="Times New Roman"/>
          <w:b/>
          <w:bCs/>
          <w:i/>
          <w:iCs/>
          <w:noProof/>
          <w:sz w:val="24"/>
          <w:szCs w:val="24"/>
        </w:rPr>
        <w:t xml:space="preserve">a </w:t>
      </w:r>
      <w:r w:rsidR="00C57077" w:rsidRPr="00B35035">
        <w:rPr>
          <w:rFonts w:ascii="Times New Roman" w:eastAsia="Times New Roman" w:hAnsi="Times New Roman" w:cs="Times New Roman"/>
          <w:b/>
          <w:bCs/>
          <w:i/>
          <w:iCs/>
          <w:noProof/>
          <w:sz w:val="24"/>
          <w:szCs w:val="24"/>
        </w:rPr>
        <w:t xml:space="preserve">focus on </w:t>
      </w:r>
      <w:r w:rsidR="008F1178" w:rsidRPr="00B35035">
        <w:rPr>
          <w:rFonts w:ascii="Times New Roman" w:eastAsia="Times New Roman" w:hAnsi="Times New Roman" w:cs="Times New Roman"/>
          <w:b/>
          <w:bCs/>
          <w:i/>
          <w:iCs/>
          <w:noProof/>
          <w:sz w:val="24"/>
          <w:szCs w:val="24"/>
        </w:rPr>
        <w:t xml:space="preserve">patient </w:t>
      </w:r>
      <w:r w:rsidR="00C57077" w:rsidRPr="00B35035">
        <w:rPr>
          <w:rFonts w:ascii="Times New Roman" w:eastAsia="Times New Roman" w:hAnsi="Times New Roman" w:cs="Times New Roman"/>
          <w:b/>
          <w:bCs/>
          <w:i/>
          <w:iCs/>
          <w:noProof/>
          <w:sz w:val="24"/>
          <w:szCs w:val="24"/>
        </w:rPr>
        <w:t>access</w:t>
      </w:r>
      <w:r w:rsidR="008F1178" w:rsidRPr="00B35035">
        <w:rPr>
          <w:rFonts w:ascii="Times New Roman" w:eastAsia="Times New Roman" w:hAnsi="Times New Roman" w:cs="Times New Roman"/>
          <w:b/>
          <w:bCs/>
          <w:i/>
          <w:iCs/>
          <w:noProof/>
          <w:sz w:val="24"/>
          <w:szCs w:val="24"/>
        </w:rPr>
        <w:t xml:space="preserve"> and unmet medical needs</w:t>
      </w:r>
    </w:p>
    <w:p w14:paraId="14F1ED2D" w14:textId="573B7BF7" w:rsidR="0045292E" w:rsidRPr="00B35035" w:rsidRDefault="000403EC" w:rsidP="00A86BF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Under the proposed reform, t</w:t>
      </w:r>
      <w:r w:rsidR="008E08D9" w:rsidRPr="00B35035">
        <w:rPr>
          <w:rFonts w:ascii="Times New Roman" w:eastAsia="Times New Roman" w:hAnsi="Times New Roman" w:cs="Times New Roman"/>
          <w:noProof/>
          <w:sz w:val="24"/>
          <w:szCs w:val="24"/>
        </w:rPr>
        <w:t xml:space="preserve">he </w:t>
      </w:r>
      <w:r w:rsidR="00BF4DCF" w:rsidRPr="00B35035">
        <w:rPr>
          <w:rFonts w:ascii="Times New Roman" w:eastAsia="Times New Roman" w:hAnsi="Times New Roman" w:cs="Times New Roman"/>
          <w:noProof/>
          <w:sz w:val="24"/>
          <w:szCs w:val="24"/>
        </w:rPr>
        <w:t xml:space="preserve">minimum </w:t>
      </w:r>
      <w:r w:rsidR="008E08D9" w:rsidRPr="00B35035">
        <w:rPr>
          <w:rFonts w:ascii="Times New Roman" w:eastAsia="Times New Roman" w:hAnsi="Times New Roman" w:cs="Times New Roman"/>
          <w:noProof/>
          <w:sz w:val="24"/>
          <w:szCs w:val="24"/>
        </w:rPr>
        <w:t xml:space="preserve">period of regulatory protection for innovative medicines will be </w:t>
      </w:r>
      <w:r w:rsidR="0099765E">
        <w:rPr>
          <w:rFonts w:ascii="Times New Roman" w:eastAsia="Times New Roman" w:hAnsi="Times New Roman" w:cs="Times New Roman"/>
          <w:noProof/>
          <w:sz w:val="24"/>
          <w:szCs w:val="24"/>
        </w:rPr>
        <w:t>8</w:t>
      </w:r>
      <w:r w:rsidR="00BF4DCF" w:rsidRPr="00B35035">
        <w:rPr>
          <w:rFonts w:ascii="Times New Roman" w:eastAsia="Times New Roman" w:hAnsi="Times New Roman" w:cs="Times New Roman"/>
          <w:noProof/>
          <w:sz w:val="24"/>
          <w:szCs w:val="24"/>
        </w:rPr>
        <w:t xml:space="preserve"> </w:t>
      </w:r>
      <w:r w:rsidR="008E08D9" w:rsidRPr="00B35035">
        <w:rPr>
          <w:rFonts w:ascii="Times New Roman" w:eastAsia="Times New Roman" w:hAnsi="Times New Roman" w:cs="Times New Roman"/>
          <w:noProof/>
          <w:sz w:val="24"/>
          <w:szCs w:val="24"/>
        </w:rPr>
        <w:t>years</w:t>
      </w:r>
      <w:r w:rsidR="001A161A" w:rsidRPr="00B35035">
        <w:rPr>
          <w:rFonts w:ascii="Times New Roman" w:eastAsia="Times New Roman" w:hAnsi="Times New Roman" w:cs="Times New Roman"/>
          <w:noProof/>
          <w:sz w:val="24"/>
          <w:szCs w:val="24"/>
        </w:rPr>
        <w:t xml:space="preserve">, which includes </w:t>
      </w:r>
      <w:r w:rsidR="0099765E">
        <w:rPr>
          <w:rFonts w:ascii="Times New Roman" w:eastAsia="Times New Roman" w:hAnsi="Times New Roman" w:cs="Times New Roman"/>
          <w:noProof/>
          <w:sz w:val="24"/>
          <w:szCs w:val="24"/>
        </w:rPr>
        <w:t>6</w:t>
      </w:r>
      <w:r w:rsidR="00BF4DCF" w:rsidRPr="00B35035">
        <w:rPr>
          <w:rFonts w:ascii="Times New Roman" w:eastAsia="Times New Roman" w:hAnsi="Times New Roman" w:cs="Times New Roman"/>
          <w:noProof/>
          <w:sz w:val="24"/>
          <w:szCs w:val="24"/>
        </w:rPr>
        <w:t xml:space="preserve"> </w:t>
      </w:r>
      <w:r w:rsidR="001A161A" w:rsidRPr="00B35035">
        <w:rPr>
          <w:rFonts w:ascii="Times New Roman" w:eastAsia="Times New Roman" w:hAnsi="Times New Roman" w:cs="Times New Roman"/>
          <w:noProof/>
          <w:sz w:val="24"/>
          <w:szCs w:val="24"/>
        </w:rPr>
        <w:t>years of data protection and 2 years of market protection</w:t>
      </w:r>
      <w:r w:rsidRPr="00B35035">
        <w:rPr>
          <w:rFonts w:ascii="Times New Roman" w:eastAsia="Times New Roman" w:hAnsi="Times New Roman" w:cs="Times New Roman"/>
          <w:noProof/>
          <w:sz w:val="24"/>
          <w:szCs w:val="24"/>
        </w:rPr>
        <w:t>. C</w:t>
      </w:r>
      <w:r w:rsidR="008E08D9" w:rsidRPr="00B35035">
        <w:rPr>
          <w:rFonts w:ascii="Times New Roman" w:eastAsia="Times New Roman" w:hAnsi="Times New Roman" w:cs="Times New Roman"/>
          <w:noProof/>
          <w:sz w:val="24"/>
          <w:szCs w:val="24"/>
        </w:rPr>
        <w:t>ompanies can benefit from additional periods of regulatory data protection if they launch the medicine in all Member States (+</w:t>
      </w:r>
      <w:r w:rsidR="0099765E">
        <w:rPr>
          <w:rFonts w:ascii="Times New Roman" w:eastAsia="Times New Roman" w:hAnsi="Times New Roman" w:cs="Times New Roman"/>
          <w:noProof/>
          <w:sz w:val="24"/>
          <w:szCs w:val="24"/>
        </w:rPr>
        <w:t>2</w:t>
      </w:r>
      <w:r w:rsidR="008E08D9" w:rsidRPr="00B35035">
        <w:rPr>
          <w:rFonts w:ascii="Times New Roman" w:eastAsia="Times New Roman" w:hAnsi="Times New Roman" w:cs="Times New Roman"/>
          <w:noProof/>
          <w:sz w:val="24"/>
          <w:szCs w:val="24"/>
        </w:rPr>
        <w:t xml:space="preserve"> year</w:t>
      </w:r>
      <w:r w:rsidR="00B02B7E" w:rsidRPr="00B35035">
        <w:rPr>
          <w:rFonts w:ascii="Times New Roman" w:eastAsia="Times New Roman" w:hAnsi="Times New Roman" w:cs="Times New Roman"/>
          <w:noProof/>
          <w:sz w:val="24"/>
          <w:szCs w:val="24"/>
        </w:rPr>
        <w:t>s</w:t>
      </w:r>
      <w:r w:rsidR="008E08D9" w:rsidRPr="00B35035">
        <w:rPr>
          <w:rFonts w:ascii="Times New Roman" w:eastAsia="Times New Roman" w:hAnsi="Times New Roman" w:cs="Times New Roman"/>
          <w:noProof/>
          <w:sz w:val="24"/>
          <w:szCs w:val="24"/>
        </w:rPr>
        <w:t>)</w:t>
      </w:r>
      <w:r w:rsidR="00994CFB" w:rsidRPr="00B35035">
        <w:rPr>
          <w:rFonts w:ascii="Times New Roman" w:eastAsia="Times New Roman" w:hAnsi="Times New Roman" w:cs="Times New Roman"/>
          <w:noProof/>
          <w:sz w:val="24"/>
          <w:szCs w:val="24"/>
        </w:rPr>
        <w:t xml:space="preserve"> or if they develop a medicinal product addressing unmet medical needs (+</w:t>
      </w:r>
      <w:r w:rsidR="0099765E">
        <w:rPr>
          <w:rFonts w:ascii="Times New Roman" w:eastAsia="Times New Roman" w:hAnsi="Times New Roman" w:cs="Times New Roman"/>
          <w:noProof/>
          <w:sz w:val="24"/>
          <w:szCs w:val="24"/>
        </w:rPr>
        <w:t>6</w:t>
      </w:r>
      <w:r w:rsidR="00994CFB" w:rsidRPr="00B35035">
        <w:rPr>
          <w:rFonts w:ascii="Times New Roman" w:eastAsia="Times New Roman" w:hAnsi="Times New Roman" w:cs="Times New Roman"/>
          <w:noProof/>
          <w:sz w:val="24"/>
          <w:szCs w:val="24"/>
        </w:rPr>
        <w:t xml:space="preserve"> months) </w:t>
      </w:r>
      <w:r w:rsidR="008E08D9" w:rsidRPr="00B35035">
        <w:rPr>
          <w:rFonts w:ascii="Times New Roman" w:eastAsia="Times New Roman" w:hAnsi="Times New Roman" w:cs="Times New Roman"/>
          <w:noProof/>
          <w:sz w:val="24"/>
          <w:szCs w:val="24"/>
        </w:rPr>
        <w:t>or conduct comparative clinical trials (+6 months).</w:t>
      </w:r>
      <w:r w:rsidR="00234642" w:rsidRPr="00B35035">
        <w:rPr>
          <w:rFonts w:ascii="Times New Roman" w:eastAsia="Times New Roman" w:hAnsi="Times New Roman" w:cs="Times New Roman"/>
          <w:noProof/>
          <w:sz w:val="24"/>
          <w:szCs w:val="24"/>
        </w:rPr>
        <w:t xml:space="preserve"> An additional year of data protection </w:t>
      </w:r>
      <w:r w:rsidR="00256C69" w:rsidRPr="00B35035">
        <w:rPr>
          <w:rFonts w:ascii="Times New Roman" w:eastAsia="Times New Roman" w:hAnsi="Times New Roman" w:cs="Times New Roman"/>
          <w:noProof/>
          <w:sz w:val="24"/>
          <w:szCs w:val="24"/>
        </w:rPr>
        <w:t xml:space="preserve">can be granted </w:t>
      </w:r>
      <w:r w:rsidR="00234642" w:rsidRPr="00B35035">
        <w:rPr>
          <w:rFonts w:ascii="Times New Roman" w:eastAsia="Times New Roman" w:hAnsi="Times New Roman" w:cs="Times New Roman"/>
          <w:noProof/>
          <w:sz w:val="24"/>
          <w:szCs w:val="24"/>
        </w:rPr>
        <w:t>for a new therapeutic indication.</w:t>
      </w:r>
    </w:p>
    <w:p w14:paraId="04FB593B" w14:textId="099F32D3" w:rsidR="00B85CCF" w:rsidRPr="00B35035" w:rsidRDefault="001352E7" w:rsidP="0045292E">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These </w:t>
      </w:r>
      <w:r w:rsidR="0045292E" w:rsidRPr="00B35035">
        <w:rPr>
          <w:rFonts w:ascii="Times New Roman" w:eastAsia="Times New Roman" w:hAnsi="Times New Roman" w:cs="Times New Roman"/>
          <w:noProof/>
          <w:sz w:val="24"/>
          <w:szCs w:val="24"/>
        </w:rPr>
        <w:t xml:space="preserve">above new </w:t>
      </w:r>
      <w:r w:rsidRPr="00B35035">
        <w:rPr>
          <w:rFonts w:ascii="Times New Roman" w:eastAsia="Times New Roman" w:hAnsi="Times New Roman" w:cs="Times New Roman"/>
          <w:noProof/>
          <w:sz w:val="24"/>
          <w:szCs w:val="24"/>
        </w:rPr>
        <w:t>rules</w:t>
      </w:r>
      <w:r w:rsidR="0045292E" w:rsidRPr="00B35035">
        <w:rPr>
          <w:rFonts w:ascii="Times New Roman" w:eastAsia="Times New Roman" w:hAnsi="Times New Roman" w:cs="Times New Roman"/>
          <w:noProof/>
          <w:sz w:val="24"/>
          <w:szCs w:val="24"/>
        </w:rPr>
        <w:t xml:space="preserve"> on regulatory protection</w:t>
      </w:r>
      <w:r w:rsidRPr="00B35035">
        <w:rPr>
          <w:rFonts w:ascii="Times New Roman" w:eastAsia="Times New Roman" w:hAnsi="Times New Roman" w:cs="Times New Roman"/>
          <w:noProof/>
          <w:sz w:val="24"/>
          <w:szCs w:val="24"/>
        </w:rPr>
        <w:t xml:space="preserve"> will also apply to paediatric medicines.</w:t>
      </w:r>
      <w:r w:rsidR="0045292E" w:rsidRPr="00B35035">
        <w:rPr>
          <w:rFonts w:ascii="Times New Roman" w:eastAsia="Times New Roman" w:hAnsi="Times New Roman" w:cs="Times New Roman"/>
          <w:noProof/>
          <w:sz w:val="24"/>
          <w:szCs w:val="24"/>
        </w:rPr>
        <w:t xml:space="preserve"> </w:t>
      </w:r>
      <w:r w:rsidR="003C738B" w:rsidRPr="00B35035">
        <w:rPr>
          <w:rFonts w:ascii="Times New Roman" w:eastAsia="Times New Roman" w:hAnsi="Times New Roman" w:cs="Times New Roman"/>
          <w:noProof/>
          <w:sz w:val="24"/>
          <w:szCs w:val="24"/>
        </w:rPr>
        <w:t>In addition</w:t>
      </w:r>
      <w:r w:rsidR="0045292E" w:rsidRPr="00B35035">
        <w:rPr>
          <w:rFonts w:ascii="Times New Roman" w:eastAsia="Times New Roman" w:hAnsi="Times New Roman" w:cs="Times New Roman"/>
          <w:noProof/>
          <w:sz w:val="24"/>
          <w:szCs w:val="24"/>
        </w:rPr>
        <w:t xml:space="preserve">, medicines which have conducted the paediatric development plan agreed with EMA will continue to receive an extension of 6 months of their SPC. </w:t>
      </w:r>
      <w:r w:rsidR="003C738B" w:rsidRPr="00B35035">
        <w:rPr>
          <w:rFonts w:ascii="Times New Roman" w:eastAsia="Times New Roman" w:hAnsi="Times New Roman" w:cs="Times New Roman"/>
          <w:noProof/>
          <w:sz w:val="24"/>
          <w:szCs w:val="24"/>
        </w:rPr>
        <w:t>Moreover, r</w:t>
      </w:r>
      <w:r w:rsidR="0045292E" w:rsidRPr="00B35035">
        <w:rPr>
          <w:rFonts w:ascii="Times New Roman" w:eastAsia="Times New Roman" w:hAnsi="Times New Roman" w:cs="Times New Roman"/>
          <w:noProof/>
          <w:sz w:val="24"/>
          <w:szCs w:val="24"/>
        </w:rPr>
        <w:t xml:space="preserve">ules on paediatric development plans will be adapted to further stimulate research and development of medicines for diseases that affect </w:t>
      </w:r>
      <w:r w:rsidR="00811B71" w:rsidRPr="00B35035">
        <w:rPr>
          <w:rFonts w:ascii="Times New Roman" w:eastAsia="Times New Roman" w:hAnsi="Times New Roman" w:cs="Times New Roman"/>
          <w:noProof/>
          <w:sz w:val="24"/>
          <w:szCs w:val="24"/>
        </w:rPr>
        <w:t xml:space="preserve">only </w:t>
      </w:r>
      <w:r w:rsidR="0045292E" w:rsidRPr="00B35035">
        <w:rPr>
          <w:rFonts w:ascii="Times New Roman" w:eastAsia="Times New Roman" w:hAnsi="Times New Roman" w:cs="Times New Roman"/>
          <w:noProof/>
          <w:sz w:val="24"/>
          <w:szCs w:val="24"/>
        </w:rPr>
        <w:t>children.</w:t>
      </w:r>
    </w:p>
    <w:p w14:paraId="399AE00F" w14:textId="5B75FFAC" w:rsidR="008E08D9" w:rsidRPr="00B35035" w:rsidRDefault="008E08D9" w:rsidP="002C226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Specific provisions will apply to orphan medicines</w:t>
      </w:r>
      <w:r w:rsidR="00B85CCF" w:rsidRPr="00B35035">
        <w:rPr>
          <w:rFonts w:ascii="Times New Roman" w:eastAsia="Times New Roman" w:hAnsi="Times New Roman" w:cs="Times New Roman"/>
          <w:noProof/>
          <w:sz w:val="24"/>
          <w:szCs w:val="24"/>
        </w:rPr>
        <w:t>,</w:t>
      </w:r>
      <w:r w:rsidRPr="00B35035">
        <w:rPr>
          <w:rFonts w:ascii="Times New Roman" w:eastAsia="Times New Roman" w:hAnsi="Times New Roman" w:cs="Times New Roman"/>
          <w:noProof/>
          <w:sz w:val="24"/>
          <w:szCs w:val="24"/>
        </w:rPr>
        <w:t xml:space="preserve"> to </w:t>
      </w:r>
      <w:r w:rsidR="00F94781" w:rsidRPr="00B35035">
        <w:rPr>
          <w:rFonts w:ascii="Times New Roman" w:eastAsia="Times New Roman" w:hAnsi="Times New Roman" w:cs="Times New Roman"/>
          <w:noProof/>
          <w:sz w:val="24"/>
          <w:szCs w:val="24"/>
        </w:rPr>
        <w:t xml:space="preserve">boost </w:t>
      </w:r>
      <w:r w:rsidRPr="00B35035">
        <w:rPr>
          <w:rFonts w:ascii="Times New Roman" w:eastAsia="Times New Roman" w:hAnsi="Times New Roman" w:cs="Times New Roman"/>
          <w:noProof/>
          <w:sz w:val="24"/>
          <w:szCs w:val="24"/>
        </w:rPr>
        <w:t xml:space="preserve">research and development in </w:t>
      </w:r>
      <w:r w:rsidR="00752BBF" w:rsidRPr="00B35035">
        <w:rPr>
          <w:rFonts w:ascii="Times New Roman" w:eastAsia="Times New Roman" w:hAnsi="Times New Roman" w:cs="Times New Roman"/>
          <w:noProof/>
          <w:sz w:val="24"/>
          <w:szCs w:val="24"/>
        </w:rPr>
        <w:t>rare diseases</w:t>
      </w:r>
      <w:r w:rsidRPr="00B35035">
        <w:rPr>
          <w:rFonts w:ascii="Times New Roman" w:eastAsia="Times New Roman" w:hAnsi="Times New Roman" w:cs="Times New Roman"/>
          <w:noProof/>
          <w:sz w:val="24"/>
          <w:szCs w:val="24"/>
        </w:rPr>
        <w:t xml:space="preserve">. The standard duration of market exclusivity for orphan medicines will be </w:t>
      </w:r>
      <w:r w:rsidR="0099765E">
        <w:rPr>
          <w:rFonts w:ascii="Times New Roman" w:eastAsia="Times New Roman" w:hAnsi="Times New Roman" w:cs="Times New Roman"/>
          <w:noProof/>
          <w:sz w:val="24"/>
          <w:szCs w:val="24"/>
        </w:rPr>
        <w:t>9</w:t>
      </w:r>
      <w:r w:rsidRPr="00B35035">
        <w:rPr>
          <w:rFonts w:ascii="Times New Roman" w:eastAsia="Times New Roman" w:hAnsi="Times New Roman" w:cs="Times New Roman"/>
          <w:noProof/>
          <w:sz w:val="24"/>
          <w:szCs w:val="24"/>
        </w:rPr>
        <w:t xml:space="preserve"> years</w:t>
      </w:r>
      <w:r w:rsidR="00B85CCF" w:rsidRPr="00B35035">
        <w:rPr>
          <w:rFonts w:ascii="Times New Roman" w:eastAsia="Times New Roman" w:hAnsi="Times New Roman" w:cs="Times New Roman"/>
          <w:noProof/>
          <w:sz w:val="24"/>
          <w:szCs w:val="24"/>
        </w:rPr>
        <w:t xml:space="preserve">. </w:t>
      </w:r>
      <w:r w:rsidR="00E10CBC" w:rsidRPr="00B35035">
        <w:rPr>
          <w:rFonts w:ascii="Times New Roman" w:eastAsia="Times New Roman" w:hAnsi="Times New Roman" w:cs="Times New Roman"/>
          <w:noProof/>
          <w:sz w:val="24"/>
          <w:szCs w:val="24"/>
        </w:rPr>
        <w:t>Companies</w:t>
      </w:r>
      <w:r w:rsidRPr="00B35035">
        <w:rPr>
          <w:rFonts w:ascii="Times New Roman" w:eastAsia="Times New Roman" w:hAnsi="Times New Roman" w:cs="Times New Roman"/>
          <w:noProof/>
          <w:sz w:val="24"/>
          <w:szCs w:val="24"/>
        </w:rPr>
        <w:t xml:space="preserve"> can benefit from additional periods of market exclusivity if they address a high unmet medical need</w:t>
      </w:r>
      <w:r w:rsidR="0036560D" w:rsidRPr="00B35035">
        <w:rPr>
          <w:rFonts w:ascii="Times New Roman" w:eastAsia="Times New Roman" w:hAnsi="Times New Roman" w:cs="Times New Roman"/>
          <w:noProof/>
          <w:sz w:val="24"/>
          <w:szCs w:val="24"/>
        </w:rPr>
        <w:t xml:space="preserve"> (</w:t>
      </w:r>
      <w:r w:rsidR="0099765E">
        <w:rPr>
          <w:rFonts w:ascii="Times New Roman" w:eastAsia="Times New Roman" w:hAnsi="Times New Roman" w:cs="Times New Roman"/>
          <w:noProof/>
          <w:sz w:val="24"/>
          <w:szCs w:val="24"/>
        </w:rPr>
        <w:t>+1</w:t>
      </w:r>
      <w:r w:rsidR="0036560D" w:rsidRPr="00B35035">
        <w:rPr>
          <w:rFonts w:ascii="Times New Roman" w:eastAsia="Times New Roman" w:hAnsi="Times New Roman" w:cs="Times New Roman"/>
          <w:noProof/>
          <w:sz w:val="24"/>
          <w:szCs w:val="24"/>
        </w:rPr>
        <w:t xml:space="preserve"> year)</w:t>
      </w:r>
      <w:r w:rsidRPr="00B35035">
        <w:rPr>
          <w:rFonts w:ascii="Times New Roman" w:eastAsia="Times New Roman" w:hAnsi="Times New Roman" w:cs="Times New Roman"/>
          <w:noProof/>
          <w:sz w:val="24"/>
          <w:szCs w:val="24"/>
        </w:rPr>
        <w:t>, launch the medicine in all Member States</w:t>
      </w:r>
      <w:r w:rsidR="0036560D" w:rsidRPr="00B35035">
        <w:rPr>
          <w:rFonts w:ascii="Times New Roman" w:eastAsia="Times New Roman" w:hAnsi="Times New Roman" w:cs="Times New Roman"/>
          <w:noProof/>
          <w:sz w:val="24"/>
          <w:szCs w:val="24"/>
        </w:rPr>
        <w:t xml:space="preserve"> (+</w:t>
      </w:r>
      <w:r w:rsidR="0099765E">
        <w:rPr>
          <w:rFonts w:ascii="Times New Roman" w:eastAsia="Times New Roman" w:hAnsi="Times New Roman" w:cs="Times New Roman"/>
          <w:noProof/>
          <w:sz w:val="24"/>
          <w:szCs w:val="24"/>
        </w:rPr>
        <w:t>1</w:t>
      </w:r>
      <w:r w:rsidR="0036560D" w:rsidRPr="00B35035">
        <w:rPr>
          <w:rFonts w:ascii="Times New Roman" w:eastAsia="Times New Roman" w:hAnsi="Times New Roman" w:cs="Times New Roman"/>
          <w:noProof/>
          <w:sz w:val="24"/>
          <w:szCs w:val="24"/>
        </w:rPr>
        <w:t xml:space="preserve"> year)</w:t>
      </w:r>
      <w:r w:rsidRPr="00B35035">
        <w:rPr>
          <w:rFonts w:ascii="Times New Roman" w:eastAsia="Times New Roman" w:hAnsi="Times New Roman" w:cs="Times New Roman"/>
          <w:noProof/>
          <w:sz w:val="24"/>
          <w:szCs w:val="24"/>
        </w:rPr>
        <w:t>, or develop new therapeutic indications for an already authorised orphan medicine</w:t>
      </w:r>
      <w:r w:rsidR="0036560D" w:rsidRPr="00B35035">
        <w:rPr>
          <w:rFonts w:ascii="Times New Roman" w:eastAsia="Times New Roman" w:hAnsi="Times New Roman" w:cs="Times New Roman"/>
          <w:noProof/>
          <w:sz w:val="24"/>
          <w:szCs w:val="24"/>
        </w:rPr>
        <w:t xml:space="preserve"> (up to </w:t>
      </w:r>
      <w:r w:rsidR="0099765E">
        <w:rPr>
          <w:rFonts w:ascii="Times New Roman" w:eastAsia="Times New Roman" w:hAnsi="Times New Roman" w:cs="Times New Roman"/>
          <w:noProof/>
          <w:sz w:val="24"/>
          <w:szCs w:val="24"/>
        </w:rPr>
        <w:t>2</w:t>
      </w:r>
      <w:r w:rsidR="003F5907">
        <w:rPr>
          <w:rFonts w:ascii="Times New Roman" w:eastAsia="Times New Roman" w:hAnsi="Times New Roman" w:cs="Times New Roman"/>
          <w:noProof/>
          <w:sz w:val="24"/>
          <w:szCs w:val="24"/>
        </w:rPr>
        <w:t xml:space="preserve"> extra</w:t>
      </w:r>
      <w:r w:rsidR="00CC474D" w:rsidRPr="00B35035">
        <w:rPr>
          <w:rFonts w:ascii="Times New Roman" w:eastAsia="Times New Roman" w:hAnsi="Times New Roman" w:cs="Times New Roman"/>
          <w:noProof/>
          <w:sz w:val="24"/>
          <w:szCs w:val="24"/>
        </w:rPr>
        <w:t xml:space="preserve"> </w:t>
      </w:r>
      <w:r w:rsidR="0036560D" w:rsidRPr="00B35035">
        <w:rPr>
          <w:rFonts w:ascii="Times New Roman" w:eastAsia="Times New Roman" w:hAnsi="Times New Roman" w:cs="Times New Roman"/>
          <w:noProof/>
          <w:sz w:val="24"/>
          <w:szCs w:val="24"/>
        </w:rPr>
        <w:t>years)</w:t>
      </w:r>
      <w:r w:rsidRPr="00B35035">
        <w:rPr>
          <w:rFonts w:ascii="Times New Roman" w:eastAsia="Times New Roman" w:hAnsi="Times New Roman" w:cs="Times New Roman"/>
          <w:noProof/>
          <w:sz w:val="24"/>
          <w:szCs w:val="24"/>
        </w:rPr>
        <w:t>.</w:t>
      </w:r>
    </w:p>
    <w:p w14:paraId="05927F10" w14:textId="2E2FDED5" w:rsidR="00E1612F" w:rsidRPr="00B35035" w:rsidRDefault="00E1612F" w:rsidP="00396E6E">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The additional regulatory protection for market launch in all Member States will </w:t>
      </w:r>
      <w:r w:rsidR="00B97CAD" w:rsidRPr="00B35035">
        <w:rPr>
          <w:rFonts w:ascii="Times New Roman" w:eastAsia="Times New Roman" w:hAnsi="Times New Roman" w:cs="Times New Roman"/>
          <w:noProof/>
          <w:sz w:val="24"/>
          <w:szCs w:val="24"/>
        </w:rPr>
        <w:t xml:space="preserve">be </w:t>
      </w:r>
      <w:r w:rsidRPr="00B35035">
        <w:rPr>
          <w:rFonts w:ascii="Times New Roman" w:eastAsia="Times New Roman" w:hAnsi="Times New Roman" w:cs="Times New Roman"/>
          <w:noProof/>
          <w:sz w:val="24"/>
          <w:szCs w:val="24"/>
        </w:rPr>
        <w:t xml:space="preserve">granted if the medicine is </w:t>
      </w:r>
      <w:r w:rsidR="00AF065E" w:rsidRPr="00B35035">
        <w:rPr>
          <w:rFonts w:ascii="Times New Roman" w:eastAsia="Times New Roman" w:hAnsi="Times New Roman" w:cs="Times New Roman"/>
          <w:noProof/>
          <w:sz w:val="24"/>
          <w:szCs w:val="24"/>
        </w:rPr>
        <w:t xml:space="preserve">continuously </w:t>
      </w:r>
      <w:r w:rsidRPr="00B35035">
        <w:rPr>
          <w:rFonts w:ascii="Times New Roman" w:eastAsia="Times New Roman" w:hAnsi="Times New Roman" w:cs="Times New Roman"/>
          <w:noProof/>
          <w:sz w:val="24"/>
          <w:szCs w:val="24"/>
        </w:rPr>
        <w:t xml:space="preserve">supplied in </w:t>
      </w:r>
      <w:r w:rsidR="00AF065E" w:rsidRPr="00B35035">
        <w:rPr>
          <w:rFonts w:ascii="Times New Roman" w:eastAsia="Times New Roman" w:hAnsi="Times New Roman" w:cs="Times New Roman"/>
          <w:noProof/>
          <w:sz w:val="24"/>
          <w:szCs w:val="24"/>
        </w:rPr>
        <w:t xml:space="preserve">sufficient quantity in </w:t>
      </w:r>
      <w:r w:rsidRPr="00B35035">
        <w:rPr>
          <w:rFonts w:ascii="Times New Roman" w:eastAsia="Times New Roman" w:hAnsi="Times New Roman" w:cs="Times New Roman"/>
          <w:noProof/>
          <w:sz w:val="24"/>
          <w:szCs w:val="24"/>
        </w:rPr>
        <w:t>all Member States within two years of marketing authorisation</w:t>
      </w:r>
      <w:r w:rsidR="00EA5DAA" w:rsidRPr="00B35035">
        <w:rPr>
          <w:rFonts w:ascii="Times New Roman" w:eastAsia="Times New Roman" w:hAnsi="Times New Roman" w:cs="Times New Roman"/>
          <w:noProof/>
          <w:sz w:val="24"/>
          <w:szCs w:val="24"/>
        </w:rPr>
        <w:t xml:space="preserve">, or within </w:t>
      </w:r>
      <w:r w:rsidRPr="00B35035">
        <w:rPr>
          <w:rFonts w:ascii="Times New Roman" w:eastAsia="Times New Roman" w:hAnsi="Times New Roman" w:cs="Times New Roman"/>
          <w:noProof/>
          <w:sz w:val="24"/>
          <w:szCs w:val="24"/>
        </w:rPr>
        <w:t xml:space="preserve">three years for </w:t>
      </w:r>
      <w:r w:rsidR="00987975" w:rsidRPr="00B35035">
        <w:rPr>
          <w:rFonts w:ascii="Times New Roman" w:eastAsia="Times New Roman" w:hAnsi="Times New Roman" w:cs="Times New Roman"/>
          <w:noProof/>
          <w:sz w:val="24"/>
          <w:szCs w:val="24"/>
        </w:rPr>
        <w:t xml:space="preserve">companies with limited experience in the EU system </w:t>
      </w:r>
      <w:r w:rsidR="00A737A4" w:rsidRPr="00B35035">
        <w:rPr>
          <w:rFonts w:ascii="Times New Roman" w:eastAsia="Times New Roman" w:hAnsi="Times New Roman" w:cs="Times New Roman"/>
          <w:noProof/>
          <w:sz w:val="24"/>
          <w:szCs w:val="24"/>
        </w:rPr>
        <w:t xml:space="preserve">e.g. </w:t>
      </w:r>
      <w:r w:rsidR="004A5B8A" w:rsidRPr="00B35035">
        <w:rPr>
          <w:rFonts w:ascii="Times New Roman" w:eastAsia="Times New Roman" w:hAnsi="Times New Roman" w:cs="Times New Roman"/>
          <w:noProof/>
          <w:sz w:val="24"/>
          <w:szCs w:val="24"/>
        </w:rPr>
        <w:t>s</w:t>
      </w:r>
      <w:r w:rsidR="00A737A4" w:rsidRPr="00B35035">
        <w:rPr>
          <w:rFonts w:ascii="Times New Roman" w:eastAsia="Times New Roman" w:hAnsi="Times New Roman" w:cs="Times New Roman"/>
          <w:noProof/>
          <w:sz w:val="24"/>
          <w:szCs w:val="24"/>
        </w:rPr>
        <w:t>mall</w:t>
      </w:r>
      <w:r w:rsidR="00EA5DAA" w:rsidRPr="00B35035">
        <w:rPr>
          <w:rFonts w:ascii="Times New Roman" w:eastAsia="Times New Roman" w:hAnsi="Times New Roman" w:cs="Times New Roman"/>
          <w:noProof/>
          <w:sz w:val="24"/>
          <w:szCs w:val="24"/>
        </w:rPr>
        <w:t xml:space="preserve"> and medium-sized enterprises</w:t>
      </w:r>
      <w:r w:rsidR="002707D7" w:rsidRPr="00B35035">
        <w:rPr>
          <w:rFonts w:ascii="Times New Roman" w:eastAsia="Times New Roman" w:hAnsi="Times New Roman" w:cs="Times New Roman"/>
          <w:noProof/>
          <w:sz w:val="24"/>
          <w:szCs w:val="24"/>
        </w:rPr>
        <w:t xml:space="preserve"> </w:t>
      </w:r>
      <w:r w:rsidR="001C3430" w:rsidRPr="00B35035">
        <w:rPr>
          <w:rFonts w:ascii="Times New Roman" w:eastAsia="Times New Roman" w:hAnsi="Times New Roman" w:cs="Times New Roman"/>
          <w:noProof/>
          <w:sz w:val="24"/>
          <w:szCs w:val="24"/>
        </w:rPr>
        <w:t>(</w:t>
      </w:r>
      <w:r w:rsidRPr="00B35035">
        <w:rPr>
          <w:rFonts w:ascii="Times New Roman" w:eastAsia="Times New Roman" w:hAnsi="Times New Roman" w:cs="Times New Roman"/>
          <w:noProof/>
          <w:sz w:val="24"/>
          <w:szCs w:val="24"/>
        </w:rPr>
        <w:t xml:space="preserve">SMEs). </w:t>
      </w:r>
      <w:r w:rsidR="00B82907" w:rsidRPr="00B35035">
        <w:rPr>
          <w:rFonts w:ascii="Times New Roman" w:eastAsia="Times New Roman" w:hAnsi="Times New Roman" w:cs="Times New Roman"/>
          <w:noProof/>
          <w:sz w:val="24"/>
          <w:szCs w:val="24"/>
        </w:rPr>
        <w:t xml:space="preserve">If a </w:t>
      </w:r>
      <w:r w:rsidRPr="00B35035">
        <w:rPr>
          <w:rFonts w:ascii="Times New Roman" w:eastAsia="Times New Roman" w:hAnsi="Times New Roman" w:cs="Times New Roman"/>
          <w:noProof/>
          <w:sz w:val="24"/>
          <w:szCs w:val="24"/>
        </w:rPr>
        <w:t>Memb</w:t>
      </w:r>
      <w:r w:rsidR="00B82907" w:rsidRPr="00B35035">
        <w:rPr>
          <w:rFonts w:ascii="Times New Roman" w:eastAsia="Times New Roman" w:hAnsi="Times New Roman" w:cs="Times New Roman"/>
          <w:noProof/>
          <w:sz w:val="24"/>
          <w:szCs w:val="24"/>
        </w:rPr>
        <w:t>er State issues a waiver (</w:t>
      </w:r>
      <w:r w:rsidRPr="00B35035">
        <w:rPr>
          <w:rFonts w:ascii="Times New Roman" w:eastAsia="Times New Roman" w:hAnsi="Times New Roman" w:cs="Times New Roman"/>
          <w:noProof/>
          <w:sz w:val="24"/>
          <w:szCs w:val="24"/>
        </w:rPr>
        <w:t xml:space="preserve">e.g. </w:t>
      </w:r>
      <w:r w:rsidR="00B82907" w:rsidRPr="00B35035">
        <w:rPr>
          <w:rFonts w:ascii="Times New Roman" w:eastAsia="Times New Roman" w:hAnsi="Times New Roman" w:cs="Times New Roman"/>
          <w:noProof/>
          <w:sz w:val="24"/>
          <w:szCs w:val="24"/>
        </w:rPr>
        <w:t xml:space="preserve">because it </w:t>
      </w:r>
      <w:r w:rsidRPr="00B35035">
        <w:rPr>
          <w:rFonts w:ascii="Times New Roman" w:eastAsia="Times New Roman" w:hAnsi="Times New Roman" w:cs="Times New Roman"/>
          <w:noProof/>
          <w:sz w:val="24"/>
          <w:szCs w:val="24"/>
        </w:rPr>
        <w:t>wish</w:t>
      </w:r>
      <w:r w:rsidR="00B82907" w:rsidRPr="00B35035">
        <w:rPr>
          <w:rFonts w:ascii="Times New Roman" w:eastAsia="Times New Roman" w:hAnsi="Times New Roman" w:cs="Times New Roman"/>
          <w:noProof/>
          <w:sz w:val="24"/>
          <w:szCs w:val="24"/>
        </w:rPr>
        <w:t>es</w:t>
      </w:r>
      <w:r w:rsidRPr="00B35035">
        <w:rPr>
          <w:rFonts w:ascii="Times New Roman" w:eastAsia="Times New Roman" w:hAnsi="Times New Roman" w:cs="Times New Roman"/>
          <w:noProof/>
          <w:sz w:val="24"/>
          <w:szCs w:val="24"/>
        </w:rPr>
        <w:t xml:space="preserve"> for market launch to take place only at a later point in time</w:t>
      </w:r>
      <w:r w:rsidR="00B82907" w:rsidRPr="00B35035">
        <w:rPr>
          <w:rFonts w:ascii="Times New Roman" w:eastAsia="Times New Roman" w:hAnsi="Times New Roman" w:cs="Times New Roman"/>
          <w:noProof/>
          <w:sz w:val="24"/>
          <w:szCs w:val="24"/>
        </w:rPr>
        <w:t>), the additional regulatory protection will still be granted.</w:t>
      </w:r>
    </w:p>
    <w:p w14:paraId="0D6078DE" w14:textId="662D81CB" w:rsidR="003019BE" w:rsidRPr="00B35035" w:rsidRDefault="00AB3C99" w:rsidP="004E38D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New therapeutic uses of established medicines (repurposing) can benefit from a four year data protection period</w:t>
      </w:r>
      <w:r w:rsidR="00107453" w:rsidRPr="00B35035">
        <w:rPr>
          <w:rFonts w:ascii="Times New Roman" w:eastAsia="Times New Roman" w:hAnsi="Times New Roman" w:cs="Times New Roman"/>
          <w:noProof/>
          <w:sz w:val="24"/>
          <w:szCs w:val="24"/>
        </w:rPr>
        <w:t>. Furthermore</w:t>
      </w:r>
      <w:r w:rsidR="006F4ED3" w:rsidRPr="00B35035">
        <w:rPr>
          <w:rFonts w:ascii="Times New Roman" w:eastAsia="Times New Roman" w:hAnsi="Times New Roman" w:cs="Times New Roman"/>
          <w:noProof/>
          <w:sz w:val="24"/>
          <w:szCs w:val="24"/>
        </w:rPr>
        <w:t>,</w:t>
      </w:r>
      <w:r w:rsidR="00107453" w:rsidRPr="00B35035">
        <w:rPr>
          <w:rFonts w:ascii="Times New Roman" w:eastAsia="Times New Roman" w:hAnsi="Times New Roman" w:cs="Times New Roman"/>
          <w:noProof/>
          <w:sz w:val="24"/>
          <w:szCs w:val="24"/>
        </w:rPr>
        <w:t xml:space="preserve"> non-profit entities will be able to submit to EMA evidence supporting new therapeutic indications addressing unmet medical needs for already authorised medicines.</w:t>
      </w:r>
    </w:p>
    <w:p w14:paraId="74C5438E" w14:textId="01FCB209" w:rsidR="009A03CF" w:rsidRPr="00B35035" w:rsidRDefault="007D6031" w:rsidP="000276CD">
      <w:pPr>
        <w:spacing w:after="120" w:line="240" w:lineRule="auto"/>
        <w:jc w:val="both"/>
        <w:rPr>
          <w:rFonts w:ascii="Times New Roman" w:eastAsia="Times New Roman" w:hAnsi="Times New Roman" w:cs="Times New Roman"/>
          <w:noProof/>
          <w:sz w:val="24"/>
          <w:szCs w:val="24"/>
        </w:rPr>
      </w:pPr>
      <w:r w:rsidRPr="00B35035" w:rsidDel="00D7334A">
        <w:rPr>
          <w:rFonts w:ascii="Times New Roman" w:eastAsia="Times New Roman" w:hAnsi="Times New Roman" w:cs="Times New Roman"/>
          <w:noProof/>
          <w:sz w:val="24"/>
          <w:szCs w:val="24"/>
        </w:rPr>
        <w:t xml:space="preserve">It is important to </w:t>
      </w:r>
      <w:r w:rsidR="009A03CF" w:rsidRPr="00B35035">
        <w:rPr>
          <w:rFonts w:ascii="Times New Roman" w:eastAsia="Times New Roman" w:hAnsi="Times New Roman" w:cs="Times New Roman"/>
          <w:noProof/>
          <w:sz w:val="24"/>
          <w:szCs w:val="24"/>
        </w:rPr>
        <w:t>note that the proposed reform of the pharmaceutical legislation will not affect</w:t>
      </w:r>
      <w:r w:rsidR="00D33D7E" w:rsidRPr="00B35035">
        <w:rPr>
          <w:rFonts w:ascii="Times New Roman" w:eastAsia="Times New Roman" w:hAnsi="Times New Roman" w:cs="Times New Roman"/>
          <w:noProof/>
          <w:sz w:val="24"/>
          <w:szCs w:val="24"/>
        </w:rPr>
        <w:t xml:space="preserve"> </w:t>
      </w:r>
      <w:r w:rsidR="00DC4C2A" w:rsidRPr="00B35035">
        <w:rPr>
          <w:rFonts w:ascii="Times New Roman" w:eastAsia="Times New Roman" w:hAnsi="Times New Roman" w:cs="Times New Roman"/>
          <w:noProof/>
          <w:sz w:val="24"/>
          <w:szCs w:val="24"/>
        </w:rPr>
        <w:t>intellectual property (</w:t>
      </w:r>
      <w:r w:rsidRPr="00B35035">
        <w:rPr>
          <w:rFonts w:ascii="Times New Roman" w:eastAsia="Times New Roman" w:hAnsi="Times New Roman" w:cs="Times New Roman"/>
          <w:noProof/>
          <w:sz w:val="24"/>
          <w:szCs w:val="24"/>
        </w:rPr>
        <w:t>patent and SPC</w:t>
      </w:r>
      <w:r w:rsidR="00DC4C2A" w:rsidRPr="00B35035">
        <w:rPr>
          <w:rFonts w:ascii="Times New Roman" w:eastAsia="Times New Roman" w:hAnsi="Times New Roman" w:cs="Times New Roman"/>
          <w:noProof/>
          <w:sz w:val="24"/>
          <w:szCs w:val="24"/>
        </w:rPr>
        <w:t>)</w:t>
      </w:r>
      <w:r w:rsidRPr="00B35035">
        <w:rPr>
          <w:rFonts w:ascii="Times New Roman" w:eastAsia="Times New Roman" w:hAnsi="Times New Roman" w:cs="Times New Roman"/>
          <w:noProof/>
          <w:sz w:val="24"/>
          <w:szCs w:val="24"/>
        </w:rPr>
        <w:t xml:space="preserve"> protection</w:t>
      </w:r>
      <w:r w:rsidR="00DC4C2A" w:rsidRPr="00B35035">
        <w:rPr>
          <w:rFonts w:ascii="Times New Roman" w:eastAsia="Times New Roman" w:hAnsi="Times New Roman" w:cs="Times New Roman"/>
          <w:noProof/>
          <w:sz w:val="24"/>
          <w:szCs w:val="24"/>
        </w:rPr>
        <w:t>. In this respect</w:t>
      </w:r>
      <w:r w:rsidR="009A03CF" w:rsidRPr="00B35035">
        <w:rPr>
          <w:rFonts w:ascii="Times New Roman" w:eastAsia="Times New Roman" w:hAnsi="Times New Roman" w:cs="Times New Roman"/>
          <w:noProof/>
          <w:sz w:val="24"/>
          <w:szCs w:val="24"/>
        </w:rPr>
        <w:t xml:space="preserve">, the Commission is </w:t>
      </w:r>
      <w:r w:rsidR="007637B2" w:rsidRPr="00B35035">
        <w:rPr>
          <w:rFonts w:ascii="Times New Roman" w:eastAsia="Times New Roman" w:hAnsi="Times New Roman" w:cs="Times New Roman"/>
          <w:noProof/>
          <w:sz w:val="24"/>
          <w:szCs w:val="24"/>
        </w:rPr>
        <w:t>p</w:t>
      </w:r>
      <w:r w:rsidR="00965132" w:rsidRPr="00B35035">
        <w:rPr>
          <w:rFonts w:ascii="Times New Roman" w:eastAsia="Times New Roman" w:hAnsi="Times New Roman" w:cs="Times New Roman"/>
          <w:noProof/>
          <w:sz w:val="24"/>
          <w:szCs w:val="24"/>
        </w:rPr>
        <w:t>resenting</w:t>
      </w:r>
      <w:r w:rsidR="004342E6" w:rsidRPr="00B35035">
        <w:rPr>
          <w:rFonts w:ascii="Times New Roman" w:eastAsia="Times New Roman" w:hAnsi="Times New Roman" w:cs="Times New Roman"/>
          <w:noProof/>
          <w:sz w:val="24"/>
          <w:szCs w:val="24"/>
        </w:rPr>
        <w:t xml:space="preserve"> in parallel</w:t>
      </w:r>
      <w:r w:rsidR="009A03CF" w:rsidRPr="00B35035">
        <w:rPr>
          <w:rFonts w:ascii="Times New Roman" w:eastAsia="Times New Roman" w:hAnsi="Times New Roman" w:cs="Times New Roman"/>
          <w:noProof/>
          <w:sz w:val="24"/>
          <w:szCs w:val="24"/>
        </w:rPr>
        <w:t xml:space="preserve"> </w:t>
      </w:r>
      <w:r w:rsidR="000276CD" w:rsidRPr="00B35035">
        <w:rPr>
          <w:rFonts w:ascii="Times New Roman" w:eastAsia="Times New Roman" w:hAnsi="Times New Roman" w:cs="Times New Roman"/>
          <w:noProof/>
          <w:sz w:val="24"/>
          <w:szCs w:val="24"/>
        </w:rPr>
        <w:t xml:space="preserve">a reform of the SPC regulation, which </w:t>
      </w:r>
      <w:r w:rsidR="009A03CF" w:rsidRPr="00B35035">
        <w:rPr>
          <w:rFonts w:ascii="Times New Roman" w:eastAsia="Times New Roman" w:hAnsi="Times New Roman" w:cs="Times New Roman"/>
          <w:noProof/>
          <w:sz w:val="24"/>
          <w:szCs w:val="24"/>
        </w:rPr>
        <w:t>will create a centralised examination procedure for the granting of national SPCs and a unitary SPC</w:t>
      </w:r>
      <w:r w:rsidR="00DC4C2A" w:rsidRPr="00B35035">
        <w:rPr>
          <w:rFonts w:ascii="Times New Roman" w:eastAsia="Times New Roman" w:hAnsi="Times New Roman" w:cs="Times New Roman"/>
          <w:noProof/>
          <w:sz w:val="24"/>
          <w:szCs w:val="24"/>
        </w:rPr>
        <w:t xml:space="preserve"> for medicin</w:t>
      </w:r>
      <w:r w:rsidR="00566EBF" w:rsidRPr="00B35035">
        <w:rPr>
          <w:rFonts w:ascii="Times New Roman" w:eastAsia="Times New Roman" w:hAnsi="Times New Roman" w:cs="Times New Roman"/>
          <w:noProof/>
          <w:sz w:val="24"/>
          <w:szCs w:val="24"/>
        </w:rPr>
        <w:t>e</w:t>
      </w:r>
      <w:r w:rsidR="00DC4C2A" w:rsidRPr="00B35035">
        <w:rPr>
          <w:rFonts w:ascii="Times New Roman" w:eastAsia="Times New Roman" w:hAnsi="Times New Roman" w:cs="Times New Roman"/>
          <w:noProof/>
          <w:sz w:val="24"/>
          <w:szCs w:val="24"/>
        </w:rPr>
        <w:t>s</w:t>
      </w:r>
      <w:r w:rsidR="009A03CF" w:rsidRPr="00B35035">
        <w:rPr>
          <w:rFonts w:ascii="Times New Roman" w:eastAsia="Times New Roman" w:hAnsi="Times New Roman" w:cs="Times New Roman"/>
          <w:noProof/>
          <w:sz w:val="24"/>
          <w:szCs w:val="24"/>
        </w:rPr>
        <w:t xml:space="preserve">, without changing the substance of the applicable rules (e.g. eligibility conditions, duration, etc.). For SPC applicants, the proposed reform will considerably alleviate the costs and administrative burden of the current SPC regime, which is currently implemented at a purely national level. By improving the legal certainty and transparency of the SPC regime, this initiative will also be beneficial for generics producers. Importantly, the initiative will also ensure that innovative </w:t>
      </w:r>
      <w:r w:rsidR="00E42F8E" w:rsidRPr="00B35035">
        <w:rPr>
          <w:rFonts w:ascii="Times New Roman" w:eastAsia="Times New Roman" w:hAnsi="Times New Roman" w:cs="Times New Roman"/>
          <w:noProof/>
          <w:sz w:val="24"/>
          <w:szCs w:val="24"/>
        </w:rPr>
        <w:t>pharmaceutical industry</w:t>
      </w:r>
      <w:r w:rsidR="009A03CF" w:rsidRPr="00B35035">
        <w:rPr>
          <w:rFonts w:ascii="Times New Roman" w:eastAsia="Times New Roman" w:hAnsi="Times New Roman" w:cs="Times New Roman"/>
          <w:noProof/>
          <w:sz w:val="24"/>
          <w:szCs w:val="24"/>
        </w:rPr>
        <w:t xml:space="preserve"> can reap the benefits of the unitary patent through a corresponding unitary SPC.</w:t>
      </w:r>
    </w:p>
    <w:p w14:paraId="4EBD89A8" w14:textId="06493D1D" w:rsidR="002D1E0B" w:rsidRPr="00B35035" w:rsidRDefault="00DA6B0C" w:rsidP="002D1E0B">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In conclusion, the </w:t>
      </w:r>
      <w:r w:rsidR="00E42F8E" w:rsidRPr="00B35035">
        <w:rPr>
          <w:rFonts w:ascii="Times New Roman" w:eastAsia="Times New Roman" w:hAnsi="Times New Roman" w:cs="Times New Roman"/>
          <w:noProof/>
          <w:sz w:val="24"/>
          <w:szCs w:val="24"/>
        </w:rPr>
        <w:t xml:space="preserve">combination of </w:t>
      </w:r>
      <w:r w:rsidRPr="00B35035">
        <w:rPr>
          <w:rFonts w:ascii="Times New Roman" w:eastAsia="Times New Roman" w:hAnsi="Times New Roman" w:cs="Times New Roman"/>
          <w:noProof/>
          <w:sz w:val="24"/>
          <w:szCs w:val="24"/>
        </w:rPr>
        <w:t>patent</w:t>
      </w:r>
      <w:r w:rsidR="00C561EC" w:rsidRPr="00B35035">
        <w:rPr>
          <w:rFonts w:ascii="Times New Roman" w:eastAsia="Times New Roman" w:hAnsi="Times New Roman" w:cs="Times New Roman"/>
          <w:noProof/>
          <w:sz w:val="24"/>
          <w:szCs w:val="24"/>
        </w:rPr>
        <w:t>s</w:t>
      </w:r>
      <w:r w:rsidRPr="00B35035">
        <w:rPr>
          <w:rFonts w:ascii="Times New Roman" w:eastAsia="Times New Roman" w:hAnsi="Times New Roman" w:cs="Times New Roman"/>
          <w:noProof/>
          <w:sz w:val="24"/>
          <w:szCs w:val="24"/>
        </w:rPr>
        <w:t>/SPC an</w:t>
      </w:r>
      <w:r w:rsidR="00E42F8E" w:rsidRPr="00B35035">
        <w:rPr>
          <w:rFonts w:ascii="Times New Roman" w:eastAsia="Times New Roman" w:hAnsi="Times New Roman" w:cs="Times New Roman"/>
          <w:noProof/>
          <w:sz w:val="24"/>
          <w:szCs w:val="24"/>
        </w:rPr>
        <w:t>d</w:t>
      </w:r>
      <w:r w:rsidRPr="00B35035">
        <w:rPr>
          <w:rFonts w:ascii="Times New Roman" w:eastAsia="Times New Roman" w:hAnsi="Times New Roman" w:cs="Times New Roman"/>
          <w:noProof/>
          <w:sz w:val="24"/>
          <w:szCs w:val="24"/>
        </w:rPr>
        <w:t xml:space="preserve"> regulatory protection will continue to </w:t>
      </w:r>
      <w:r w:rsidR="00E42F8E" w:rsidRPr="00B35035">
        <w:rPr>
          <w:rFonts w:ascii="Times New Roman" w:eastAsia="Times New Roman" w:hAnsi="Times New Roman" w:cs="Times New Roman"/>
          <w:noProof/>
          <w:sz w:val="24"/>
          <w:szCs w:val="24"/>
        </w:rPr>
        <w:t>safeguard</w:t>
      </w:r>
      <w:r w:rsidR="00D06A9E" w:rsidRPr="00B35035">
        <w:rPr>
          <w:rFonts w:ascii="Times New Roman" w:eastAsia="Times New Roman" w:hAnsi="Times New Roman" w:cs="Times New Roman"/>
          <w:noProof/>
          <w:sz w:val="24"/>
          <w:szCs w:val="24"/>
        </w:rPr>
        <w:t xml:space="preserve"> </w:t>
      </w:r>
      <w:r w:rsidR="000E2B94" w:rsidRPr="00B35035">
        <w:rPr>
          <w:rFonts w:ascii="Times New Roman" w:eastAsia="Times New Roman" w:hAnsi="Times New Roman" w:cs="Times New Roman"/>
          <w:noProof/>
          <w:sz w:val="24"/>
          <w:szCs w:val="24"/>
        </w:rPr>
        <w:t xml:space="preserve">the </w:t>
      </w:r>
      <w:r w:rsidR="00D06A9E" w:rsidRPr="00B35035">
        <w:rPr>
          <w:rFonts w:ascii="Times New Roman" w:eastAsia="Times New Roman" w:hAnsi="Times New Roman" w:cs="Times New Roman"/>
          <w:noProof/>
          <w:sz w:val="24"/>
          <w:szCs w:val="24"/>
        </w:rPr>
        <w:t>EU</w:t>
      </w:r>
      <w:r w:rsidR="00E42F8E" w:rsidRPr="00B35035">
        <w:rPr>
          <w:rFonts w:ascii="Times New Roman" w:eastAsia="Times New Roman" w:hAnsi="Times New Roman" w:cs="Times New Roman"/>
          <w:noProof/>
          <w:sz w:val="24"/>
          <w:szCs w:val="24"/>
        </w:rPr>
        <w:t xml:space="preserve">’s competitive edge globally </w:t>
      </w:r>
      <w:r w:rsidRPr="00B35035">
        <w:rPr>
          <w:rFonts w:ascii="Times New Roman" w:eastAsia="Times New Roman" w:hAnsi="Times New Roman" w:cs="Times New Roman"/>
          <w:noProof/>
          <w:sz w:val="24"/>
          <w:szCs w:val="24"/>
        </w:rPr>
        <w:t>in pharmaceutical development</w:t>
      </w:r>
      <w:r w:rsidR="00D06A9E"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 xml:space="preserve">while </w:t>
      </w:r>
      <w:r w:rsidR="00752BBF" w:rsidRPr="00B35035">
        <w:rPr>
          <w:rFonts w:ascii="Times New Roman" w:eastAsia="Times New Roman" w:hAnsi="Times New Roman" w:cs="Times New Roman"/>
          <w:noProof/>
          <w:sz w:val="24"/>
          <w:szCs w:val="24"/>
        </w:rPr>
        <w:t xml:space="preserve">steering research and development towards the greatest patient </w:t>
      </w:r>
      <w:r w:rsidRPr="00B35035">
        <w:rPr>
          <w:rFonts w:ascii="Times New Roman" w:eastAsia="Times New Roman" w:hAnsi="Times New Roman" w:cs="Times New Roman"/>
          <w:noProof/>
          <w:sz w:val="24"/>
          <w:szCs w:val="24"/>
        </w:rPr>
        <w:t xml:space="preserve">needs and </w:t>
      </w:r>
      <w:r w:rsidR="002D1E0B" w:rsidRPr="00B35035">
        <w:rPr>
          <w:rFonts w:ascii="Times New Roman" w:eastAsia="Times New Roman" w:hAnsi="Times New Roman" w:cs="Times New Roman"/>
          <w:noProof/>
          <w:sz w:val="24"/>
          <w:szCs w:val="24"/>
        </w:rPr>
        <w:t xml:space="preserve">ensuring more timely </w:t>
      </w:r>
      <w:r w:rsidR="00E42F8E" w:rsidRPr="00B35035">
        <w:rPr>
          <w:rFonts w:ascii="Times New Roman" w:eastAsia="Times New Roman" w:hAnsi="Times New Roman" w:cs="Times New Roman"/>
          <w:noProof/>
          <w:sz w:val="24"/>
          <w:szCs w:val="24"/>
        </w:rPr>
        <w:t xml:space="preserve">and equitable </w:t>
      </w:r>
      <w:r w:rsidR="002D1E0B" w:rsidRPr="00B35035">
        <w:rPr>
          <w:rFonts w:ascii="Times New Roman" w:eastAsia="Times New Roman" w:hAnsi="Times New Roman" w:cs="Times New Roman"/>
          <w:noProof/>
          <w:sz w:val="24"/>
          <w:szCs w:val="24"/>
        </w:rPr>
        <w:t>patient access to medicines across the EU.</w:t>
      </w:r>
    </w:p>
    <w:p w14:paraId="5856E199" w14:textId="42BA3CF4" w:rsidR="004924AD" w:rsidRPr="00B35035" w:rsidRDefault="004B693F" w:rsidP="00A86BF2">
      <w:pPr>
        <w:pStyle w:val="Heading2"/>
        <w:spacing w:after="120"/>
        <w:rPr>
          <w:rFonts w:ascii="Times New Roman" w:eastAsia="Times New Roman" w:hAnsi="Times New Roman" w:cs="Times New Roman"/>
          <w:b/>
          <w:bCs/>
          <w:noProof/>
          <w:color w:val="auto"/>
          <w:sz w:val="24"/>
          <w:szCs w:val="24"/>
        </w:rPr>
      </w:pPr>
      <w:r w:rsidRPr="00B35035">
        <w:rPr>
          <w:rFonts w:ascii="Times New Roman" w:eastAsia="Times New Roman" w:hAnsi="Times New Roman" w:cs="Times New Roman"/>
          <w:b/>
          <w:bCs/>
          <w:noProof/>
          <w:color w:val="auto"/>
          <w:sz w:val="24"/>
          <w:szCs w:val="24"/>
        </w:rPr>
        <w:t>Rewarding innovation in areas of unmet medical need by b</w:t>
      </w:r>
      <w:r w:rsidR="003D74C4" w:rsidRPr="00B35035">
        <w:rPr>
          <w:rFonts w:ascii="Times New Roman" w:eastAsia="Times New Roman" w:hAnsi="Times New Roman" w:cs="Times New Roman"/>
          <w:b/>
          <w:bCs/>
          <w:noProof/>
          <w:color w:val="auto"/>
          <w:sz w:val="24"/>
          <w:szCs w:val="24"/>
        </w:rPr>
        <w:t>oosting</w:t>
      </w:r>
      <w:r w:rsidR="008F4F78" w:rsidRPr="00B35035">
        <w:rPr>
          <w:rFonts w:ascii="Times New Roman" w:eastAsia="Times New Roman" w:hAnsi="Times New Roman" w:cs="Times New Roman"/>
          <w:b/>
          <w:bCs/>
          <w:noProof/>
          <w:color w:val="auto"/>
          <w:sz w:val="24"/>
          <w:szCs w:val="24"/>
        </w:rPr>
        <w:t xml:space="preserve"> regulatory support </w:t>
      </w:r>
      <w:r w:rsidR="0037509E" w:rsidRPr="00B35035">
        <w:rPr>
          <w:rFonts w:ascii="Times New Roman" w:eastAsia="Times New Roman" w:hAnsi="Times New Roman" w:cs="Times New Roman"/>
          <w:b/>
          <w:bCs/>
          <w:noProof/>
          <w:color w:val="auto"/>
          <w:sz w:val="24"/>
          <w:szCs w:val="24"/>
        </w:rPr>
        <w:t xml:space="preserve">for </w:t>
      </w:r>
      <w:r w:rsidR="00960238" w:rsidRPr="00B35035">
        <w:rPr>
          <w:rFonts w:ascii="Times New Roman" w:eastAsia="Times New Roman" w:hAnsi="Times New Roman" w:cs="Times New Roman"/>
          <w:b/>
          <w:bCs/>
          <w:noProof/>
          <w:color w:val="auto"/>
          <w:sz w:val="24"/>
          <w:szCs w:val="24"/>
        </w:rPr>
        <w:t xml:space="preserve">the </w:t>
      </w:r>
      <w:r w:rsidR="00FA36CE" w:rsidRPr="00B35035">
        <w:rPr>
          <w:rFonts w:ascii="Times New Roman" w:eastAsia="Times New Roman" w:hAnsi="Times New Roman" w:cs="Times New Roman"/>
          <w:b/>
          <w:bCs/>
          <w:noProof/>
          <w:color w:val="auto"/>
          <w:sz w:val="24"/>
          <w:szCs w:val="24"/>
        </w:rPr>
        <w:t xml:space="preserve">development </w:t>
      </w:r>
      <w:r w:rsidR="00960238" w:rsidRPr="00B35035">
        <w:rPr>
          <w:rFonts w:ascii="Times New Roman" w:eastAsia="Times New Roman" w:hAnsi="Times New Roman" w:cs="Times New Roman"/>
          <w:b/>
          <w:bCs/>
          <w:noProof/>
          <w:color w:val="auto"/>
          <w:sz w:val="24"/>
          <w:szCs w:val="24"/>
        </w:rPr>
        <w:t>of promising</w:t>
      </w:r>
      <w:r w:rsidR="00A03653" w:rsidRPr="00B35035">
        <w:rPr>
          <w:rFonts w:ascii="Times New Roman" w:eastAsia="Times New Roman" w:hAnsi="Times New Roman" w:cs="Times New Roman"/>
          <w:b/>
          <w:bCs/>
          <w:noProof/>
          <w:color w:val="auto"/>
          <w:sz w:val="24"/>
          <w:szCs w:val="24"/>
        </w:rPr>
        <w:t xml:space="preserve"> medici</w:t>
      </w:r>
      <w:r w:rsidR="0047547E" w:rsidRPr="00B35035">
        <w:rPr>
          <w:rFonts w:ascii="Times New Roman" w:eastAsia="Times New Roman" w:hAnsi="Times New Roman" w:cs="Times New Roman"/>
          <w:b/>
          <w:bCs/>
          <w:noProof/>
          <w:color w:val="auto"/>
          <w:sz w:val="24"/>
          <w:szCs w:val="24"/>
        </w:rPr>
        <w:t>nes</w:t>
      </w:r>
    </w:p>
    <w:p w14:paraId="1819962F" w14:textId="7DC1380D" w:rsidR="0054106D" w:rsidRPr="00B35035" w:rsidRDefault="00F134F6" w:rsidP="008E08D9">
      <w:pPr>
        <w:spacing w:after="120"/>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EMA offers scientific support to medicine developers </w:t>
      </w:r>
      <w:r w:rsidR="008B53A0" w:rsidRPr="00B35035">
        <w:rPr>
          <w:rFonts w:ascii="Times New Roman" w:eastAsia="Times New Roman" w:hAnsi="Times New Roman" w:cs="Times New Roman"/>
          <w:noProof/>
          <w:sz w:val="24"/>
          <w:szCs w:val="24"/>
        </w:rPr>
        <w:t>on the most appropriate way to generate robust evidence on a medicine's benefits and risks</w:t>
      </w:r>
      <w:r w:rsidRPr="00B35035">
        <w:rPr>
          <w:rFonts w:ascii="Times New Roman" w:eastAsia="Times New Roman" w:hAnsi="Times New Roman" w:cs="Times New Roman"/>
          <w:noProof/>
          <w:sz w:val="24"/>
          <w:szCs w:val="24"/>
        </w:rPr>
        <w:t xml:space="preserve"> (e.g. scientific </w:t>
      </w:r>
      <w:r w:rsidR="00131ED7" w:rsidRPr="00B35035">
        <w:rPr>
          <w:rFonts w:ascii="Times New Roman" w:eastAsia="Times New Roman" w:hAnsi="Times New Roman" w:cs="Times New Roman"/>
          <w:noProof/>
          <w:sz w:val="24"/>
          <w:szCs w:val="24"/>
        </w:rPr>
        <w:t xml:space="preserve">guidance </w:t>
      </w:r>
      <w:r w:rsidR="00050016" w:rsidRPr="00B35035">
        <w:rPr>
          <w:rFonts w:ascii="Times New Roman" w:eastAsia="Times New Roman" w:hAnsi="Times New Roman" w:cs="Times New Roman"/>
          <w:noProof/>
          <w:sz w:val="24"/>
          <w:szCs w:val="24"/>
        </w:rPr>
        <w:t>on th</w:t>
      </w:r>
      <w:r w:rsidR="0054106D" w:rsidRPr="00B35035">
        <w:rPr>
          <w:rFonts w:ascii="Times New Roman" w:eastAsia="Times New Roman" w:hAnsi="Times New Roman" w:cs="Times New Roman"/>
          <w:noProof/>
          <w:sz w:val="24"/>
          <w:szCs w:val="24"/>
        </w:rPr>
        <w:t>e design of clinical trials)</w:t>
      </w:r>
      <w:r w:rsidR="006A27C5" w:rsidRPr="00B35035">
        <w:rPr>
          <w:rFonts w:ascii="Times New Roman" w:eastAsia="Times New Roman" w:hAnsi="Times New Roman" w:cs="Times New Roman"/>
          <w:noProof/>
          <w:sz w:val="24"/>
          <w:szCs w:val="24"/>
        </w:rPr>
        <w:t xml:space="preserve">, </w:t>
      </w:r>
      <w:r w:rsidR="008B53A0" w:rsidRPr="00B35035">
        <w:rPr>
          <w:rFonts w:ascii="Times New Roman" w:eastAsia="Times New Roman" w:hAnsi="Times New Roman" w:cs="Times New Roman"/>
          <w:noProof/>
          <w:sz w:val="24"/>
          <w:szCs w:val="24"/>
        </w:rPr>
        <w:t>with the aim to support the timely and sound development of high-quality, effective and safe medicines for the benefit of patients</w:t>
      </w:r>
      <w:r w:rsidR="0054106D" w:rsidRPr="00B35035">
        <w:rPr>
          <w:rFonts w:ascii="Times New Roman" w:eastAsia="Times New Roman" w:hAnsi="Times New Roman" w:cs="Times New Roman"/>
          <w:noProof/>
          <w:sz w:val="24"/>
          <w:szCs w:val="24"/>
        </w:rPr>
        <w:t>.</w:t>
      </w:r>
    </w:p>
    <w:p w14:paraId="36088533" w14:textId="3CB48EF1" w:rsidR="008F7D7E" w:rsidRPr="00B35035" w:rsidRDefault="00050016" w:rsidP="00A86BF2">
      <w:pPr>
        <w:spacing w:after="120"/>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The proposed reform will further strengthen </w:t>
      </w:r>
      <w:r w:rsidR="00715EE0" w:rsidRPr="00B35035">
        <w:rPr>
          <w:rFonts w:ascii="Times New Roman" w:eastAsia="Times New Roman" w:hAnsi="Times New Roman" w:cs="Times New Roman"/>
          <w:noProof/>
          <w:sz w:val="24"/>
          <w:szCs w:val="24"/>
        </w:rPr>
        <w:t>EMA’s scientific</w:t>
      </w:r>
      <w:r w:rsidRPr="00B35035">
        <w:rPr>
          <w:rFonts w:ascii="Times New Roman" w:eastAsia="Times New Roman" w:hAnsi="Times New Roman" w:cs="Times New Roman"/>
          <w:noProof/>
          <w:sz w:val="24"/>
          <w:szCs w:val="24"/>
        </w:rPr>
        <w:t xml:space="preserve"> support, </w:t>
      </w:r>
      <w:r w:rsidR="00715EE0" w:rsidRPr="00B35035">
        <w:rPr>
          <w:rFonts w:ascii="Times New Roman" w:eastAsia="Times New Roman" w:hAnsi="Times New Roman" w:cs="Times New Roman"/>
          <w:noProof/>
          <w:sz w:val="24"/>
          <w:szCs w:val="24"/>
        </w:rPr>
        <w:t>particularly for</w:t>
      </w:r>
      <w:r w:rsidRPr="00B35035">
        <w:rPr>
          <w:rFonts w:ascii="Times New Roman" w:eastAsia="Times New Roman" w:hAnsi="Times New Roman" w:cs="Times New Roman"/>
          <w:noProof/>
          <w:sz w:val="24"/>
          <w:szCs w:val="24"/>
        </w:rPr>
        <w:t xml:space="preserve"> </w:t>
      </w:r>
      <w:r w:rsidR="000D01C9" w:rsidRPr="00B35035">
        <w:rPr>
          <w:rFonts w:ascii="Times New Roman" w:eastAsia="Times New Roman" w:hAnsi="Times New Roman" w:cs="Times New Roman"/>
          <w:noProof/>
          <w:sz w:val="24"/>
          <w:szCs w:val="24"/>
        </w:rPr>
        <w:t>promising medicines under development</w:t>
      </w:r>
      <w:r w:rsidR="008D54B6" w:rsidRPr="00B35035">
        <w:rPr>
          <w:rFonts w:ascii="Times New Roman" w:eastAsia="Times New Roman" w:hAnsi="Times New Roman" w:cs="Times New Roman"/>
          <w:noProof/>
          <w:sz w:val="24"/>
          <w:szCs w:val="24"/>
        </w:rPr>
        <w:t xml:space="preserve"> </w:t>
      </w:r>
      <w:r w:rsidR="00CC474D" w:rsidRPr="00B35035">
        <w:rPr>
          <w:rFonts w:ascii="Times New Roman" w:eastAsia="Times New Roman" w:hAnsi="Times New Roman" w:cs="Times New Roman"/>
          <w:noProof/>
          <w:sz w:val="24"/>
          <w:szCs w:val="24"/>
        </w:rPr>
        <w:t xml:space="preserve">for </w:t>
      </w:r>
      <w:r w:rsidRPr="00B35035">
        <w:rPr>
          <w:rFonts w:ascii="Times New Roman" w:eastAsia="Times New Roman" w:hAnsi="Times New Roman" w:cs="Times New Roman"/>
          <w:noProof/>
          <w:sz w:val="24"/>
          <w:szCs w:val="24"/>
        </w:rPr>
        <w:t>unmet medical needs</w:t>
      </w:r>
      <w:r w:rsidR="000E003C" w:rsidRPr="00B35035">
        <w:rPr>
          <w:rFonts w:ascii="Times New Roman" w:eastAsia="Times New Roman" w:hAnsi="Times New Roman" w:cs="Times New Roman"/>
          <w:noProof/>
          <w:sz w:val="24"/>
          <w:szCs w:val="24"/>
        </w:rPr>
        <w:t>, building on the experience gained with the priority medicines scheme</w:t>
      </w:r>
      <w:r w:rsidR="00131ED7" w:rsidRPr="00B35035">
        <w:rPr>
          <w:rFonts w:ascii="Times New Roman" w:eastAsia="Times New Roman" w:hAnsi="Times New Roman" w:cs="Times New Roman"/>
          <w:noProof/>
          <w:sz w:val="24"/>
          <w:szCs w:val="24"/>
        </w:rPr>
        <w:t xml:space="preserve"> (so called PRIME)</w:t>
      </w:r>
      <w:r w:rsidR="000E003C" w:rsidRPr="00B35035">
        <w:rPr>
          <w:rFonts w:ascii="Times New Roman" w:eastAsia="Times New Roman" w:hAnsi="Times New Roman" w:cs="Times New Roman"/>
          <w:noProof/>
          <w:sz w:val="24"/>
          <w:szCs w:val="24"/>
          <w:vertAlign w:val="superscript"/>
        </w:rPr>
        <w:footnoteReference w:id="43"/>
      </w:r>
      <w:r w:rsidR="000E003C" w:rsidRPr="00B35035">
        <w:rPr>
          <w:rFonts w:ascii="Times New Roman" w:eastAsia="Times New Roman" w:hAnsi="Times New Roman" w:cs="Times New Roman"/>
          <w:noProof/>
          <w:sz w:val="24"/>
          <w:szCs w:val="24"/>
        </w:rPr>
        <w:t>.</w:t>
      </w:r>
      <w:r w:rsidR="00A15BD6" w:rsidRPr="00B35035">
        <w:rPr>
          <w:rFonts w:ascii="Times New Roman" w:eastAsia="Times New Roman" w:hAnsi="Times New Roman" w:cs="Times New Roman"/>
          <w:noProof/>
          <w:sz w:val="24"/>
          <w:szCs w:val="24"/>
        </w:rPr>
        <w:t xml:space="preserve"> </w:t>
      </w:r>
      <w:r w:rsidR="006A27C5" w:rsidRPr="00B35035">
        <w:rPr>
          <w:rFonts w:ascii="Times New Roman" w:eastAsia="Times New Roman" w:hAnsi="Times New Roman" w:cs="Times New Roman"/>
          <w:noProof/>
          <w:sz w:val="24"/>
          <w:szCs w:val="24"/>
        </w:rPr>
        <w:t>Such priority</w:t>
      </w:r>
      <w:r w:rsidR="008F7D7E" w:rsidRPr="00B35035">
        <w:rPr>
          <w:rFonts w:ascii="Times New Roman" w:eastAsia="Times New Roman" w:hAnsi="Times New Roman" w:cs="Times New Roman"/>
          <w:noProof/>
          <w:sz w:val="24"/>
          <w:szCs w:val="24"/>
        </w:rPr>
        <w:t xml:space="preserve"> medicines will receive enhanced scientific and regulatory support and benefit from accelerated assessment mechanisms.</w:t>
      </w:r>
      <w:r w:rsidR="004B693F" w:rsidRPr="00B35035">
        <w:rPr>
          <w:rFonts w:ascii="Times New Roman" w:eastAsia="Times New Roman" w:hAnsi="Times New Roman" w:cs="Times New Roman"/>
          <w:noProof/>
          <w:sz w:val="24"/>
          <w:szCs w:val="24"/>
        </w:rPr>
        <w:t xml:space="preserve"> Th</w:t>
      </w:r>
      <w:r w:rsidR="006A27C5" w:rsidRPr="00B35035">
        <w:rPr>
          <w:rFonts w:ascii="Times New Roman" w:eastAsia="Times New Roman" w:hAnsi="Times New Roman" w:cs="Times New Roman"/>
          <w:noProof/>
          <w:sz w:val="24"/>
          <w:szCs w:val="24"/>
        </w:rPr>
        <w:t>is</w:t>
      </w:r>
      <w:r w:rsidR="004B693F" w:rsidRPr="00B35035">
        <w:rPr>
          <w:rFonts w:ascii="Times New Roman" w:eastAsia="Times New Roman" w:hAnsi="Times New Roman" w:cs="Times New Roman"/>
          <w:noProof/>
          <w:sz w:val="24"/>
          <w:szCs w:val="24"/>
        </w:rPr>
        <w:t xml:space="preserve"> strengthened PRIME scheme will boost innovation in areas of unmet medical needs, allow pharmaceutical companies to speed up the development process and </w:t>
      </w:r>
      <w:r w:rsidR="006F3614" w:rsidRPr="00B35035">
        <w:rPr>
          <w:rFonts w:ascii="Times New Roman" w:eastAsia="Times New Roman" w:hAnsi="Times New Roman" w:cs="Times New Roman"/>
          <w:noProof/>
          <w:sz w:val="24"/>
          <w:szCs w:val="24"/>
        </w:rPr>
        <w:t>promote</w:t>
      </w:r>
      <w:r w:rsidR="004B693F" w:rsidRPr="00B35035">
        <w:rPr>
          <w:rFonts w:ascii="Times New Roman" w:eastAsia="Times New Roman" w:hAnsi="Times New Roman" w:cs="Times New Roman"/>
          <w:noProof/>
          <w:sz w:val="24"/>
          <w:szCs w:val="24"/>
        </w:rPr>
        <w:t xml:space="preserve"> earlier patient access.</w:t>
      </w:r>
    </w:p>
    <w:p w14:paraId="28A33642" w14:textId="1A271A94" w:rsidR="00A15BD6" w:rsidRPr="00B35035" w:rsidRDefault="00A15BD6" w:rsidP="00A86BF2">
      <w:pPr>
        <w:spacing w:after="120"/>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In addition, the reform will </w:t>
      </w:r>
      <w:r w:rsidR="00CC474D" w:rsidRPr="00B35035">
        <w:rPr>
          <w:rFonts w:ascii="Times New Roman" w:eastAsia="Times New Roman" w:hAnsi="Times New Roman" w:cs="Times New Roman"/>
          <w:noProof/>
          <w:sz w:val="24"/>
          <w:szCs w:val="24"/>
        </w:rPr>
        <w:t xml:space="preserve">make it easier to </w:t>
      </w:r>
      <w:r w:rsidRPr="00B35035">
        <w:rPr>
          <w:rFonts w:ascii="Times New Roman" w:eastAsia="Times New Roman" w:hAnsi="Times New Roman" w:cs="Times New Roman"/>
          <w:noProof/>
          <w:sz w:val="24"/>
          <w:szCs w:val="24"/>
        </w:rPr>
        <w:t>repurpos</w:t>
      </w:r>
      <w:r w:rsidR="00CC474D" w:rsidRPr="00B35035">
        <w:rPr>
          <w:rFonts w:ascii="Times New Roman" w:eastAsia="Times New Roman" w:hAnsi="Times New Roman" w:cs="Times New Roman"/>
          <w:noProof/>
          <w:sz w:val="24"/>
          <w:szCs w:val="24"/>
        </w:rPr>
        <w:t>e</w:t>
      </w:r>
      <w:r w:rsidRPr="00B35035">
        <w:rPr>
          <w:rFonts w:ascii="Times New Roman" w:eastAsia="Times New Roman" w:hAnsi="Times New Roman" w:cs="Times New Roman"/>
          <w:noProof/>
          <w:sz w:val="24"/>
          <w:szCs w:val="24"/>
        </w:rPr>
        <w:t xml:space="preserve"> off-patent medicines f</w:t>
      </w:r>
      <w:r w:rsidR="00231F9D" w:rsidRPr="00B35035">
        <w:rPr>
          <w:rFonts w:ascii="Times New Roman" w:eastAsia="Times New Roman" w:hAnsi="Times New Roman" w:cs="Times New Roman"/>
          <w:noProof/>
          <w:sz w:val="24"/>
          <w:szCs w:val="24"/>
        </w:rPr>
        <w:t xml:space="preserve">or new therapeutic uses, </w:t>
      </w:r>
      <w:r w:rsidR="00715EE0" w:rsidRPr="00B35035">
        <w:rPr>
          <w:rFonts w:ascii="Times New Roman" w:eastAsia="Times New Roman" w:hAnsi="Times New Roman" w:cs="Times New Roman"/>
          <w:noProof/>
          <w:sz w:val="24"/>
          <w:szCs w:val="24"/>
        </w:rPr>
        <w:t>with</w:t>
      </w:r>
      <w:r w:rsidR="00231F9D" w:rsidRPr="00B35035">
        <w:rPr>
          <w:rFonts w:ascii="Times New Roman" w:eastAsia="Times New Roman" w:hAnsi="Times New Roman" w:cs="Times New Roman"/>
          <w:noProof/>
          <w:sz w:val="24"/>
          <w:szCs w:val="24"/>
        </w:rPr>
        <w:t xml:space="preserve"> a dedicated </w:t>
      </w:r>
      <w:r w:rsidR="008F7D7E" w:rsidRPr="00B35035">
        <w:rPr>
          <w:rFonts w:ascii="Times New Roman" w:eastAsia="Times New Roman" w:hAnsi="Times New Roman" w:cs="Times New Roman"/>
          <w:noProof/>
          <w:sz w:val="24"/>
          <w:szCs w:val="24"/>
        </w:rPr>
        <w:t xml:space="preserve">EMA </w:t>
      </w:r>
      <w:r w:rsidR="00231F9D" w:rsidRPr="00B35035">
        <w:rPr>
          <w:rFonts w:ascii="Times New Roman" w:eastAsia="Times New Roman" w:hAnsi="Times New Roman" w:cs="Times New Roman"/>
          <w:noProof/>
          <w:sz w:val="24"/>
          <w:szCs w:val="24"/>
        </w:rPr>
        <w:t xml:space="preserve">support scheme for </w:t>
      </w:r>
      <w:r w:rsidR="00906ABE" w:rsidRPr="00B35035">
        <w:rPr>
          <w:rFonts w:ascii="Times New Roman" w:eastAsia="Times New Roman" w:hAnsi="Times New Roman" w:cs="Times New Roman"/>
          <w:noProof/>
          <w:sz w:val="24"/>
          <w:szCs w:val="24"/>
        </w:rPr>
        <w:t xml:space="preserve">SMEs and </w:t>
      </w:r>
      <w:r w:rsidR="00231F9D" w:rsidRPr="00B35035">
        <w:rPr>
          <w:rFonts w:ascii="Times New Roman" w:eastAsia="Times New Roman" w:hAnsi="Times New Roman" w:cs="Times New Roman"/>
          <w:noProof/>
          <w:sz w:val="24"/>
          <w:szCs w:val="24"/>
        </w:rPr>
        <w:t>not-for-profit developers.</w:t>
      </w:r>
    </w:p>
    <w:p w14:paraId="00CB71C5" w14:textId="297D9806" w:rsidR="00A03653" w:rsidRPr="00B35035" w:rsidRDefault="00A15BD6" w:rsidP="00A86BF2">
      <w:pPr>
        <w:spacing w:after="120"/>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T</w:t>
      </w:r>
      <w:r w:rsidR="0054106D" w:rsidRPr="00B35035">
        <w:rPr>
          <w:rFonts w:ascii="Times New Roman" w:eastAsia="Times New Roman" w:hAnsi="Times New Roman" w:cs="Times New Roman"/>
          <w:noProof/>
          <w:sz w:val="24"/>
          <w:szCs w:val="24"/>
        </w:rPr>
        <w:t xml:space="preserve">he reform will </w:t>
      </w:r>
      <w:r w:rsidRPr="00B35035">
        <w:rPr>
          <w:rFonts w:ascii="Times New Roman" w:eastAsia="Times New Roman" w:hAnsi="Times New Roman" w:cs="Times New Roman"/>
          <w:noProof/>
          <w:sz w:val="24"/>
          <w:szCs w:val="24"/>
        </w:rPr>
        <w:t xml:space="preserve">also </w:t>
      </w:r>
      <w:r w:rsidR="00715EE0" w:rsidRPr="00B35035">
        <w:rPr>
          <w:rFonts w:ascii="Times New Roman" w:eastAsia="Times New Roman" w:hAnsi="Times New Roman" w:cs="Times New Roman"/>
          <w:noProof/>
          <w:sz w:val="24"/>
          <w:szCs w:val="24"/>
        </w:rPr>
        <w:t>expedite the</w:t>
      </w:r>
      <w:r w:rsidR="0054106D" w:rsidRPr="00B35035">
        <w:rPr>
          <w:rFonts w:ascii="Times New Roman" w:eastAsia="Times New Roman" w:hAnsi="Times New Roman" w:cs="Times New Roman"/>
          <w:noProof/>
          <w:sz w:val="24"/>
          <w:szCs w:val="24"/>
        </w:rPr>
        <w:t xml:space="preserve"> assessment of promising medicines </w:t>
      </w:r>
      <w:r w:rsidR="000107D6" w:rsidRPr="00B35035">
        <w:rPr>
          <w:rFonts w:ascii="Times New Roman" w:eastAsia="Times New Roman" w:hAnsi="Times New Roman" w:cs="Times New Roman"/>
          <w:noProof/>
          <w:sz w:val="24"/>
          <w:szCs w:val="24"/>
        </w:rPr>
        <w:t xml:space="preserve">by </w:t>
      </w:r>
      <w:r w:rsidR="00715EE0" w:rsidRPr="00B35035">
        <w:rPr>
          <w:rFonts w:ascii="Times New Roman" w:eastAsia="Times New Roman" w:hAnsi="Times New Roman" w:cs="Times New Roman"/>
          <w:noProof/>
          <w:sz w:val="24"/>
          <w:szCs w:val="24"/>
        </w:rPr>
        <w:t xml:space="preserve">leveraging </w:t>
      </w:r>
      <w:r w:rsidR="009A00E5" w:rsidRPr="00B35035">
        <w:rPr>
          <w:rFonts w:ascii="Times New Roman" w:eastAsia="Times New Roman" w:hAnsi="Times New Roman" w:cs="Times New Roman"/>
          <w:noProof/>
          <w:sz w:val="24"/>
          <w:szCs w:val="24"/>
        </w:rPr>
        <w:t xml:space="preserve">the possibility of a </w:t>
      </w:r>
      <w:r w:rsidR="00AF6A40" w:rsidRPr="00B35035">
        <w:rPr>
          <w:rFonts w:ascii="Times New Roman" w:hAnsi="Times New Roman"/>
          <w:noProof/>
          <w:sz w:val="24"/>
          <w:szCs w:val="24"/>
        </w:rPr>
        <w:t>‘</w:t>
      </w:r>
      <w:r w:rsidR="0054106D" w:rsidRPr="00B35035">
        <w:rPr>
          <w:rFonts w:ascii="Times New Roman" w:eastAsia="Times New Roman" w:hAnsi="Times New Roman" w:cs="Times New Roman"/>
          <w:noProof/>
          <w:sz w:val="24"/>
          <w:szCs w:val="24"/>
        </w:rPr>
        <w:t>rollin</w:t>
      </w:r>
      <w:r w:rsidR="009A00E5" w:rsidRPr="00B35035">
        <w:rPr>
          <w:rFonts w:ascii="Times New Roman" w:eastAsia="Times New Roman" w:hAnsi="Times New Roman" w:cs="Times New Roman"/>
          <w:noProof/>
          <w:sz w:val="24"/>
          <w:szCs w:val="24"/>
        </w:rPr>
        <w:t>g review</w:t>
      </w:r>
      <w:r w:rsidR="00F52B5E" w:rsidRPr="00B35035">
        <w:rPr>
          <w:rFonts w:ascii="Times New Roman" w:hAnsi="Times New Roman"/>
          <w:noProof/>
          <w:sz w:val="24"/>
          <w:szCs w:val="24"/>
        </w:rPr>
        <w:t>’</w:t>
      </w:r>
      <w:r w:rsidR="0054106D" w:rsidRPr="00B35035">
        <w:rPr>
          <w:rFonts w:ascii="Times New Roman" w:eastAsia="Times New Roman" w:hAnsi="Times New Roman" w:cs="Times New Roman"/>
          <w:noProof/>
          <w:sz w:val="24"/>
          <w:szCs w:val="24"/>
        </w:rPr>
        <w:t xml:space="preserve"> </w:t>
      </w:r>
      <w:r w:rsidR="00715EE0" w:rsidRPr="00B35035">
        <w:rPr>
          <w:rFonts w:ascii="Times New Roman" w:eastAsia="Times New Roman" w:hAnsi="Times New Roman" w:cs="Times New Roman"/>
          <w:noProof/>
          <w:sz w:val="24"/>
          <w:szCs w:val="24"/>
        </w:rPr>
        <w:t xml:space="preserve">approach that </w:t>
      </w:r>
      <w:r w:rsidR="0054106D" w:rsidRPr="00B35035">
        <w:rPr>
          <w:rFonts w:ascii="Times New Roman" w:eastAsia="Times New Roman" w:hAnsi="Times New Roman" w:cs="Times New Roman"/>
          <w:noProof/>
          <w:sz w:val="24"/>
          <w:szCs w:val="24"/>
        </w:rPr>
        <w:t>revie</w:t>
      </w:r>
      <w:r w:rsidR="009A00E5" w:rsidRPr="00B35035">
        <w:rPr>
          <w:rFonts w:ascii="Times New Roman" w:eastAsia="Times New Roman" w:hAnsi="Times New Roman" w:cs="Times New Roman"/>
          <w:noProof/>
          <w:sz w:val="24"/>
          <w:szCs w:val="24"/>
        </w:rPr>
        <w:t>w</w:t>
      </w:r>
      <w:r w:rsidR="00715EE0" w:rsidRPr="00B35035">
        <w:rPr>
          <w:rFonts w:ascii="Times New Roman" w:eastAsia="Times New Roman" w:hAnsi="Times New Roman" w:cs="Times New Roman"/>
          <w:noProof/>
          <w:sz w:val="24"/>
          <w:szCs w:val="24"/>
        </w:rPr>
        <w:t>s</w:t>
      </w:r>
      <w:r w:rsidR="009A00E5" w:rsidRPr="00B35035">
        <w:rPr>
          <w:rFonts w:ascii="Times New Roman" w:eastAsia="Times New Roman" w:hAnsi="Times New Roman" w:cs="Times New Roman"/>
          <w:noProof/>
          <w:sz w:val="24"/>
          <w:szCs w:val="24"/>
        </w:rPr>
        <w:t xml:space="preserve"> data </w:t>
      </w:r>
      <w:r w:rsidR="00715EE0" w:rsidRPr="00B35035">
        <w:rPr>
          <w:rFonts w:ascii="Times New Roman" w:eastAsia="Times New Roman" w:hAnsi="Times New Roman" w:cs="Times New Roman"/>
          <w:noProof/>
          <w:sz w:val="24"/>
          <w:szCs w:val="24"/>
        </w:rPr>
        <w:t>in phases</w:t>
      </w:r>
      <w:r w:rsidR="009A00E5" w:rsidRPr="00B35035">
        <w:rPr>
          <w:rFonts w:ascii="Times New Roman" w:eastAsia="Times New Roman" w:hAnsi="Times New Roman" w:cs="Times New Roman"/>
          <w:noProof/>
          <w:sz w:val="24"/>
          <w:szCs w:val="24"/>
        </w:rPr>
        <w:t xml:space="preserve"> </w:t>
      </w:r>
      <w:r w:rsidR="0054106D" w:rsidRPr="00B35035">
        <w:rPr>
          <w:rFonts w:ascii="Times New Roman" w:eastAsia="Times New Roman" w:hAnsi="Times New Roman" w:cs="Times New Roman"/>
          <w:noProof/>
          <w:sz w:val="24"/>
          <w:szCs w:val="24"/>
        </w:rPr>
        <w:t>as they become available</w:t>
      </w:r>
      <w:r w:rsidR="00715EE0" w:rsidRPr="00B35035">
        <w:rPr>
          <w:rFonts w:ascii="Times New Roman" w:eastAsia="Times New Roman" w:hAnsi="Times New Roman" w:cs="Times New Roman"/>
          <w:noProof/>
          <w:sz w:val="24"/>
          <w:szCs w:val="24"/>
        </w:rPr>
        <w:t>. This approach has proven effective</w:t>
      </w:r>
      <w:r w:rsidR="0054106D" w:rsidRPr="00B35035" w:rsidDel="00715EE0">
        <w:rPr>
          <w:rFonts w:ascii="Times New Roman" w:eastAsia="Times New Roman" w:hAnsi="Times New Roman" w:cs="Times New Roman"/>
          <w:noProof/>
          <w:sz w:val="24"/>
          <w:szCs w:val="24"/>
        </w:rPr>
        <w:t xml:space="preserve"> </w:t>
      </w:r>
      <w:r w:rsidR="008E08D9" w:rsidRPr="00B35035">
        <w:rPr>
          <w:rFonts w:ascii="Times New Roman" w:eastAsia="Times New Roman" w:hAnsi="Times New Roman" w:cs="Times New Roman"/>
          <w:noProof/>
          <w:sz w:val="24"/>
          <w:szCs w:val="24"/>
        </w:rPr>
        <w:t>during the COVID-19 pandemic</w:t>
      </w:r>
      <w:r w:rsidR="00715EE0" w:rsidRPr="00B35035">
        <w:rPr>
          <w:rFonts w:ascii="Times New Roman" w:eastAsia="Times New Roman" w:hAnsi="Times New Roman" w:cs="Times New Roman"/>
          <w:noProof/>
          <w:sz w:val="24"/>
          <w:szCs w:val="24"/>
        </w:rPr>
        <w:t xml:space="preserve"> and the reform seeks to extend </w:t>
      </w:r>
      <w:r w:rsidR="005611E9" w:rsidRPr="00B35035">
        <w:rPr>
          <w:rFonts w:ascii="Times New Roman" w:eastAsia="Times New Roman" w:hAnsi="Times New Roman" w:cs="Times New Roman"/>
          <w:noProof/>
          <w:sz w:val="24"/>
          <w:szCs w:val="24"/>
        </w:rPr>
        <w:t>it</w:t>
      </w:r>
      <w:r w:rsidR="00715EE0" w:rsidRPr="00B35035">
        <w:rPr>
          <w:rFonts w:ascii="Times New Roman" w:eastAsia="Times New Roman" w:hAnsi="Times New Roman" w:cs="Times New Roman"/>
          <w:noProof/>
          <w:sz w:val="24"/>
          <w:szCs w:val="24"/>
        </w:rPr>
        <w:t xml:space="preserve"> to promising medicines</w:t>
      </w:r>
      <w:r w:rsidR="005611E9" w:rsidRPr="00B35035">
        <w:rPr>
          <w:rFonts w:ascii="Times New Roman" w:eastAsia="Times New Roman" w:hAnsi="Times New Roman" w:cs="Times New Roman"/>
          <w:noProof/>
          <w:sz w:val="24"/>
          <w:szCs w:val="24"/>
        </w:rPr>
        <w:t xml:space="preserve"> that offer an exceptional therapeutic advancement in areas of unmet medical needs</w:t>
      </w:r>
      <w:r w:rsidR="008E08D9" w:rsidRPr="00B35035">
        <w:rPr>
          <w:rFonts w:ascii="Times New Roman" w:eastAsia="Times New Roman" w:hAnsi="Times New Roman" w:cs="Times New Roman"/>
          <w:noProof/>
          <w:sz w:val="24"/>
          <w:szCs w:val="24"/>
        </w:rPr>
        <w:t>.</w:t>
      </w:r>
      <w:r w:rsidR="004E61F2" w:rsidRPr="00B35035">
        <w:rPr>
          <w:rFonts w:ascii="Times New Roman" w:eastAsia="Times New Roman" w:hAnsi="Times New Roman" w:cs="Times New Roman"/>
          <w:noProof/>
          <w:sz w:val="24"/>
          <w:szCs w:val="24"/>
        </w:rPr>
        <w:t xml:space="preserve"> </w:t>
      </w:r>
      <w:r w:rsidR="00CC474D" w:rsidRPr="00B35035">
        <w:rPr>
          <w:rFonts w:ascii="Times New Roman" w:eastAsia="Times New Roman" w:hAnsi="Times New Roman" w:cs="Times New Roman"/>
          <w:noProof/>
          <w:sz w:val="24"/>
          <w:szCs w:val="24"/>
        </w:rPr>
        <w:t>A</w:t>
      </w:r>
      <w:r w:rsidR="004E61F2" w:rsidRPr="00B35035">
        <w:rPr>
          <w:rFonts w:ascii="Times New Roman" w:eastAsia="Times New Roman" w:hAnsi="Times New Roman" w:cs="Times New Roman"/>
          <w:noProof/>
          <w:sz w:val="24"/>
          <w:szCs w:val="24"/>
        </w:rPr>
        <w:t xml:space="preserve"> temporary emergency marketing authorisation </w:t>
      </w:r>
      <w:r w:rsidR="008A1980" w:rsidRPr="00B35035">
        <w:rPr>
          <w:rFonts w:ascii="Times New Roman" w:eastAsia="Times New Roman" w:hAnsi="Times New Roman" w:cs="Times New Roman"/>
          <w:noProof/>
          <w:sz w:val="24"/>
          <w:szCs w:val="24"/>
        </w:rPr>
        <w:t xml:space="preserve">at EU level </w:t>
      </w:r>
      <w:r w:rsidR="004E61F2" w:rsidRPr="00B35035">
        <w:rPr>
          <w:rFonts w:ascii="Times New Roman" w:eastAsia="Times New Roman" w:hAnsi="Times New Roman" w:cs="Times New Roman"/>
          <w:noProof/>
          <w:sz w:val="24"/>
          <w:szCs w:val="24"/>
        </w:rPr>
        <w:t>will be introduced for public health emergenc</w:t>
      </w:r>
      <w:r w:rsidR="00CC474D" w:rsidRPr="00B35035">
        <w:rPr>
          <w:rFonts w:ascii="Times New Roman" w:eastAsia="Times New Roman" w:hAnsi="Times New Roman" w:cs="Times New Roman"/>
          <w:noProof/>
          <w:sz w:val="24"/>
          <w:szCs w:val="24"/>
        </w:rPr>
        <w:t>ies</w:t>
      </w:r>
      <w:r w:rsidR="004E61F2" w:rsidRPr="00B35035">
        <w:rPr>
          <w:rFonts w:ascii="Times New Roman" w:eastAsia="Times New Roman" w:hAnsi="Times New Roman" w:cs="Times New Roman"/>
          <w:noProof/>
          <w:sz w:val="24"/>
          <w:szCs w:val="24"/>
        </w:rPr>
        <w:t xml:space="preserve"> where </w:t>
      </w:r>
      <w:r w:rsidR="00CC474D" w:rsidRPr="00B35035">
        <w:rPr>
          <w:rFonts w:ascii="Times New Roman" w:eastAsia="Times New Roman" w:hAnsi="Times New Roman" w:cs="Times New Roman"/>
          <w:noProof/>
          <w:sz w:val="24"/>
          <w:szCs w:val="24"/>
        </w:rPr>
        <w:t xml:space="preserve">there </w:t>
      </w:r>
      <w:r w:rsidR="004E61F2" w:rsidRPr="00B35035">
        <w:rPr>
          <w:rFonts w:ascii="Times New Roman" w:eastAsia="Times New Roman" w:hAnsi="Times New Roman" w:cs="Times New Roman"/>
          <w:noProof/>
          <w:sz w:val="24"/>
          <w:szCs w:val="24"/>
        </w:rPr>
        <w:t xml:space="preserve">is </w:t>
      </w:r>
      <w:r w:rsidR="00CC474D" w:rsidRPr="00B35035">
        <w:rPr>
          <w:rFonts w:ascii="Times New Roman" w:eastAsia="Times New Roman" w:hAnsi="Times New Roman" w:cs="Times New Roman"/>
          <w:noProof/>
          <w:sz w:val="24"/>
          <w:szCs w:val="24"/>
        </w:rPr>
        <w:t xml:space="preserve">a </w:t>
      </w:r>
      <w:r w:rsidR="004E61F2" w:rsidRPr="00B35035">
        <w:rPr>
          <w:rFonts w:ascii="Times New Roman" w:eastAsia="Times New Roman" w:hAnsi="Times New Roman" w:cs="Times New Roman"/>
          <w:noProof/>
          <w:sz w:val="24"/>
          <w:szCs w:val="24"/>
        </w:rPr>
        <w:t xml:space="preserve">major interest </w:t>
      </w:r>
      <w:r w:rsidR="00CC474D" w:rsidRPr="00B35035">
        <w:rPr>
          <w:rFonts w:ascii="Times New Roman" w:eastAsia="Times New Roman" w:hAnsi="Times New Roman" w:cs="Times New Roman"/>
          <w:noProof/>
          <w:sz w:val="24"/>
          <w:szCs w:val="24"/>
        </w:rPr>
        <w:t xml:space="preserve">in developing </w:t>
      </w:r>
      <w:r w:rsidR="005611E9" w:rsidRPr="00B35035">
        <w:rPr>
          <w:rFonts w:ascii="Times New Roman" w:eastAsia="Times New Roman" w:hAnsi="Times New Roman" w:cs="Times New Roman"/>
          <w:noProof/>
          <w:sz w:val="24"/>
          <w:szCs w:val="24"/>
        </w:rPr>
        <w:t>and authorising</w:t>
      </w:r>
      <w:r w:rsidR="00CC474D" w:rsidRPr="00B35035">
        <w:rPr>
          <w:rFonts w:ascii="Times New Roman" w:eastAsia="Times New Roman" w:hAnsi="Times New Roman" w:cs="Times New Roman"/>
          <w:noProof/>
          <w:sz w:val="24"/>
          <w:szCs w:val="24"/>
        </w:rPr>
        <w:t xml:space="preserve"> </w:t>
      </w:r>
      <w:r w:rsidR="004E61F2" w:rsidRPr="00B35035">
        <w:rPr>
          <w:rFonts w:ascii="Times New Roman" w:eastAsia="Times New Roman" w:hAnsi="Times New Roman" w:cs="Times New Roman"/>
          <w:noProof/>
          <w:sz w:val="24"/>
          <w:szCs w:val="24"/>
        </w:rPr>
        <w:t>safe and eff</w:t>
      </w:r>
      <w:r w:rsidR="00DF53CC" w:rsidRPr="00B35035">
        <w:rPr>
          <w:rFonts w:ascii="Times New Roman" w:eastAsia="Times New Roman" w:hAnsi="Times New Roman" w:cs="Times New Roman"/>
          <w:noProof/>
          <w:sz w:val="24"/>
          <w:szCs w:val="24"/>
        </w:rPr>
        <w:t>ective</w:t>
      </w:r>
      <w:r w:rsidR="004E61F2" w:rsidRPr="00B35035">
        <w:rPr>
          <w:rFonts w:ascii="Times New Roman" w:eastAsia="Times New Roman" w:hAnsi="Times New Roman" w:cs="Times New Roman"/>
          <w:noProof/>
          <w:sz w:val="24"/>
          <w:szCs w:val="24"/>
        </w:rPr>
        <w:t xml:space="preserve"> medicines as quickly as possible.</w:t>
      </w:r>
    </w:p>
    <w:p w14:paraId="17D84153" w14:textId="77777777" w:rsidR="006D1CF9" w:rsidRPr="00B35035" w:rsidRDefault="00436AB9" w:rsidP="00A86BF2">
      <w:pPr>
        <w:pStyle w:val="Heading2"/>
        <w:spacing w:after="120"/>
        <w:rPr>
          <w:rFonts w:ascii="Times New Roman" w:eastAsia="Times New Roman" w:hAnsi="Times New Roman" w:cs="Times New Roman"/>
          <w:b/>
          <w:bCs/>
          <w:noProof/>
          <w:color w:val="auto"/>
          <w:sz w:val="24"/>
          <w:szCs w:val="24"/>
        </w:rPr>
      </w:pPr>
      <w:r w:rsidRPr="00B35035">
        <w:rPr>
          <w:rFonts w:ascii="Times New Roman" w:eastAsia="Times New Roman" w:hAnsi="Times New Roman" w:cs="Times New Roman"/>
          <w:b/>
          <w:noProof/>
          <w:color w:val="auto"/>
          <w:sz w:val="24"/>
          <w:szCs w:val="24"/>
        </w:rPr>
        <w:t>Improving</w:t>
      </w:r>
      <w:r w:rsidR="00C42635" w:rsidRPr="00B35035">
        <w:rPr>
          <w:rFonts w:ascii="Times New Roman" w:eastAsia="Times New Roman" w:hAnsi="Times New Roman" w:cs="Times New Roman"/>
          <w:b/>
          <w:noProof/>
          <w:color w:val="auto"/>
          <w:sz w:val="24"/>
          <w:szCs w:val="24"/>
        </w:rPr>
        <w:t xml:space="preserve"> </w:t>
      </w:r>
      <w:r w:rsidRPr="00B35035">
        <w:rPr>
          <w:rFonts w:ascii="Times New Roman" w:eastAsia="Times New Roman" w:hAnsi="Times New Roman" w:cs="Times New Roman"/>
          <w:b/>
          <w:noProof/>
          <w:color w:val="auto"/>
          <w:sz w:val="24"/>
          <w:szCs w:val="24"/>
        </w:rPr>
        <w:t xml:space="preserve">the </w:t>
      </w:r>
      <w:r w:rsidR="00763933" w:rsidRPr="00B35035">
        <w:rPr>
          <w:rFonts w:ascii="Times New Roman" w:eastAsia="Times New Roman" w:hAnsi="Times New Roman" w:cs="Times New Roman"/>
          <w:b/>
          <w:noProof/>
          <w:color w:val="auto"/>
          <w:sz w:val="24"/>
          <w:szCs w:val="24"/>
        </w:rPr>
        <w:t>regulatory system</w:t>
      </w:r>
      <w:r w:rsidRPr="00B35035">
        <w:rPr>
          <w:rFonts w:ascii="Times New Roman" w:eastAsia="Times New Roman" w:hAnsi="Times New Roman" w:cs="Times New Roman"/>
          <w:b/>
          <w:noProof/>
          <w:color w:val="auto"/>
          <w:sz w:val="24"/>
          <w:szCs w:val="24"/>
        </w:rPr>
        <w:t xml:space="preserve"> for </w:t>
      </w:r>
      <w:r w:rsidR="006D1CF9" w:rsidRPr="00B35035">
        <w:rPr>
          <w:rFonts w:ascii="Times New Roman" w:eastAsia="Times New Roman" w:hAnsi="Times New Roman" w:cs="Times New Roman"/>
          <w:b/>
          <w:noProof/>
          <w:color w:val="auto"/>
          <w:sz w:val="24"/>
          <w:szCs w:val="24"/>
        </w:rPr>
        <w:t xml:space="preserve">Europe </w:t>
      </w:r>
      <w:r w:rsidRPr="00B35035">
        <w:rPr>
          <w:rFonts w:ascii="Times New Roman" w:eastAsia="Times New Roman" w:hAnsi="Times New Roman" w:cs="Times New Roman"/>
          <w:b/>
          <w:noProof/>
          <w:color w:val="auto"/>
          <w:sz w:val="24"/>
          <w:szCs w:val="24"/>
        </w:rPr>
        <w:t xml:space="preserve">to </w:t>
      </w:r>
      <w:r w:rsidR="00C42635" w:rsidRPr="00B35035">
        <w:rPr>
          <w:rFonts w:ascii="Times New Roman" w:eastAsia="Times New Roman" w:hAnsi="Times New Roman" w:cs="Times New Roman"/>
          <w:b/>
          <w:noProof/>
          <w:color w:val="auto"/>
          <w:sz w:val="24"/>
          <w:szCs w:val="24"/>
        </w:rPr>
        <w:t xml:space="preserve">remain </w:t>
      </w:r>
      <w:r w:rsidR="006D1CF9" w:rsidRPr="00B35035">
        <w:rPr>
          <w:rFonts w:ascii="Times New Roman" w:eastAsia="Times New Roman" w:hAnsi="Times New Roman" w:cs="Times New Roman"/>
          <w:b/>
          <w:noProof/>
          <w:color w:val="auto"/>
          <w:sz w:val="24"/>
          <w:szCs w:val="24"/>
        </w:rPr>
        <w:t>a</w:t>
      </w:r>
      <w:r w:rsidR="00C42635" w:rsidRPr="00B35035">
        <w:rPr>
          <w:rFonts w:ascii="Times New Roman" w:eastAsia="Times New Roman" w:hAnsi="Times New Roman" w:cs="Times New Roman"/>
          <w:b/>
          <w:noProof/>
          <w:color w:val="auto"/>
          <w:sz w:val="24"/>
          <w:szCs w:val="24"/>
        </w:rPr>
        <w:t>n</w:t>
      </w:r>
      <w:r w:rsidR="006D1CF9" w:rsidRPr="00B35035">
        <w:rPr>
          <w:rFonts w:ascii="Times New Roman" w:eastAsia="Times New Roman" w:hAnsi="Times New Roman" w:cs="Times New Roman"/>
          <w:b/>
          <w:noProof/>
          <w:color w:val="auto"/>
          <w:sz w:val="24"/>
          <w:szCs w:val="24"/>
        </w:rPr>
        <w:t xml:space="preserve"> attractive place to invest and innovate</w:t>
      </w:r>
    </w:p>
    <w:p w14:paraId="5E4ECDD1" w14:textId="77777777" w:rsidR="006D1CF9" w:rsidRPr="00B35035" w:rsidRDefault="00930CEA" w:rsidP="006D1CF9">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A</w:t>
      </w:r>
      <w:r w:rsidR="008C5E21" w:rsidRPr="00B35035">
        <w:rPr>
          <w:rFonts w:ascii="Times New Roman" w:eastAsia="Times New Roman" w:hAnsi="Times New Roman" w:cs="Times New Roman"/>
          <w:noProof/>
          <w:sz w:val="24"/>
          <w:szCs w:val="24"/>
        </w:rPr>
        <w:t>n</w:t>
      </w:r>
      <w:r w:rsidR="006D1CF9" w:rsidRPr="00B35035">
        <w:rPr>
          <w:rFonts w:ascii="Times New Roman" w:eastAsia="Times New Roman" w:hAnsi="Times New Roman" w:cs="Times New Roman"/>
          <w:noProof/>
          <w:sz w:val="24"/>
          <w:szCs w:val="24"/>
        </w:rPr>
        <w:t xml:space="preserve"> efficien</w:t>
      </w:r>
      <w:r w:rsidR="008C5E21" w:rsidRPr="00B35035">
        <w:rPr>
          <w:rFonts w:ascii="Times New Roman" w:eastAsia="Times New Roman" w:hAnsi="Times New Roman" w:cs="Times New Roman"/>
          <w:noProof/>
          <w:sz w:val="24"/>
          <w:szCs w:val="24"/>
        </w:rPr>
        <w:t>t</w:t>
      </w:r>
      <w:r w:rsidR="006D1CF9" w:rsidRPr="00B35035">
        <w:rPr>
          <w:rFonts w:ascii="Times New Roman" w:eastAsia="Times New Roman" w:hAnsi="Times New Roman" w:cs="Times New Roman"/>
          <w:noProof/>
          <w:sz w:val="24"/>
          <w:szCs w:val="24"/>
        </w:rPr>
        <w:t xml:space="preserve"> and agil</w:t>
      </w:r>
      <w:r w:rsidR="008C5E21" w:rsidRPr="00B35035">
        <w:rPr>
          <w:rFonts w:ascii="Times New Roman" w:eastAsia="Times New Roman" w:hAnsi="Times New Roman" w:cs="Times New Roman"/>
          <w:noProof/>
          <w:sz w:val="24"/>
          <w:szCs w:val="24"/>
        </w:rPr>
        <w:t>e</w:t>
      </w:r>
      <w:r w:rsidR="006D1CF9" w:rsidRPr="00B35035">
        <w:rPr>
          <w:rFonts w:ascii="Times New Roman" w:eastAsia="Times New Roman" w:hAnsi="Times New Roman" w:cs="Times New Roman"/>
          <w:noProof/>
          <w:sz w:val="24"/>
          <w:szCs w:val="24"/>
        </w:rPr>
        <w:t xml:space="preserve"> </w:t>
      </w:r>
      <w:r w:rsidR="001667E6" w:rsidRPr="00B35035">
        <w:rPr>
          <w:rFonts w:ascii="Times New Roman" w:eastAsia="Times New Roman" w:hAnsi="Times New Roman" w:cs="Times New Roman"/>
          <w:noProof/>
          <w:sz w:val="24"/>
          <w:szCs w:val="24"/>
        </w:rPr>
        <w:t>EU</w:t>
      </w:r>
      <w:r w:rsidR="006D1CF9" w:rsidRPr="00B35035">
        <w:rPr>
          <w:rFonts w:ascii="Times New Roman" w:eastAsia="Times New Roman" w:hAnsi="Times New Roman" w:cs="Times New Roman"/>
          <w:noProof/>
          <w:sz w:val="24"/>
          <w:szCs w:val="24"/>
        </w:rPr>
        <w:t xml:space="preserve"> regulatory system </w:t>
      </w:r>
      <w:r w:rsidRPr="00B35035">
        <w:rPr>
          <w:rFonts w:ascii="Times New Roman" w:eastAsia="Times New Roman" w:hAnsi="Times New Roman" w:cs="Times New Roman"/>
          <w:noProof/>
          <w:sz w:val="24"/>
          <w:szCs w:val="24"/>
        </w:rPr>
        <w:t xml:space="preserve">plays a crucial role in </w:t>
      </w:r>
      <w:r w:rsidR="006D1CF9" w:rsidRPr="00B35035">
        <w:rPr>
          <w:rFonts w:ascii="Times New Roman" w:eastAsia="Times New Roman" w:hAnsi="Times New Roman" w:cs="Times New Roman"/>
          <w:noProof/>
          <w:sz w:val="24"/>
          <w:szCs w:val="24"/>
        </w:rPr>
        <w:t>support</w:t>
      </w:r>
      <w:r w:rsidRPr="00B35035">
        <w:rPr>
          <w:rFonts w:ascii="Times New Roman" w:eastAsia="Times New Roman" w:hAnsi="Times New Roman" w:cs="Times New Roman"/>
          <w:noProof/>
          <w:sz w:val="24"/>
          <w:szCs w:val="24"/>
        </w:rPr>
        <w:t>ing</w:t>
      </w:r>
      <w:r w:rsidR="006D1CF9" w:rsidRPr="00B35035">
        <w:rPr>
          <w:rFonts w:ascii="Times New Roman" w:eastAsia="Times New Roman" w:hAnsi="Times New Roman" w:cs="Times New Roman"/>
          <w:noProof/>
          <w:sz w:val="24"/>
          <w:szCs w:val="24"/>
        </w:rPr>
        <w:t xml:space="preserve"> the development and timely authorisation of medicines</w:t>
      </w:r>
      <w:r w:rsidRPr="00B35035">
        <w:rPr>
          <w:rFonts w:ascii="Times New Roman" w:eastAsia="Times New Roman" w:hAnsi="Times New Roman" w:cs="Times New Roman"/>
          <w:noProof/>
          <w:sz w:val="24"/>
          <w:szCs w:val="24"/>
        </w:rPr>
        <w:t xml:space="preserve"> and their availability</w:t>
      </w:r>
      <w:r w:rsidR="006D1CF9" w:rsidRPr="00B35035">
        <w:rPr>
          <w:rFonts w:ascii="Times New Roman" w:eastAsia="Times New Roman" w:hAnsi="Times New Roman" w:cs="Times New Roman"/>
          <w:noProof/>
          <w:sz w:val="24"/>
          <w:szCs w:val="24"/>
        </w:rPr>
        <w:t xml:space="preserve"> </w:t>
      </w:r>
      <w:r w:rsidR="00521B36" w:rsidRPr="00B35035">
        <w:rPr>
          <w:rFonts w:ascii="Times New Roman" w:eastAsia="Times New Roman" w:hAnsi="Times New Roman" w:cs="Times New Roman"/>
          <w:noProof/>
          <w:sz w:val="24"/>
          <w:szCs w:val="24"/>
        </w:rPr>
        <w:t xml:space="preserve">to </w:t>
      </w:r>
      <w:r w:rsidRPr="00B35035">
        <w:rPr>
          <w:rFonts w:ascii="Times New Roman" w:eastAsia="Times New Roman" w:hAnsi="Times New Roman" w:cs="Times New Roman"/>
          <w:noProof/>
          <w:sz w:val="24"/>
          <w:szCs w:val="24"/>
        </w:rPr>
        <w:t>patients. It also creates a favourable environment</w:t>
      </w:r>
      <w:r w:rsidR="00521B36" w:rsidRPr="00B35035" w:rsidDel="00930CEA">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 xml:space="preserve">for </w:t>
      </w:r>
      <w:r w:rsidR="00521B36" w:rsidRPr="00B35035">
        <w:rPr>
          <w:rFonts w:ascii="Times New Roman" w:eastAsia="Times New Roman" w:hAnsi="Times New Roman" w:cs="Times New Roman"/>
          <w:noProof/>
          <w:sz w:val="24"/>
          <w:szCs w:val="24"/>
        </w:rPr>
        <w:t>boost</w:t>
      </w:r>
      <w:r w:rsidRPr="00B35035">
        <w:rPr>
          <w:rFonts w:ascii="Times New Roman" w:eastAsia="Times New Roman" w:hAnsi="Times New Roman" w:cs="Times New Roman"/>
          <w:noProof/>
          <w:sz w:val="24"/>
          <w:szCs w:val="24"/>
        </w:rPr>
        <w:t>ing</w:t>
      </w:r>
      <w:r w:rsidR="00521B36" w:rsidRPr="00B35035">
        <w:rPr>
          <w:rFonts w:ascii="Times New Roman" w:eastAsia="Times New Roman" w:hAnsi="Times New Roman" w:cs="Times New Roman"/>
          <w:noProof/>
          <w:sz w:val="24"/>
          <w:szCs w:val="24"/>
        </w:rPr>
        <w:t xml:space="preserve"> </w:t>
      </w:r>
      <w:r w:rsidR="006D1CF9" w:rsidRPr="00B35035">
        <w:rPr>
          <w:rFonts w:ascii="Times New Roman" w:eastAsia="Times New Roman" w:hAnsi="Times New Roman" w:cs="Times New Roman"/>
          <w:noProof/>
          <w:sz w:val="24"/>
          <w:szCs w:val="24"/>
        </w:rPr>
        <w:t>the innovation capacity and competitiveness of the pharmaceutical industry.</w:t>
      </w:r>
    </w:p>
    <w:p w14:paraId="103AA6E7" w14:textId="5CEDB5C8" w:rsidR="00A248D3" w:rsidRPr="00B35035" w:rsidRDefault="001E2CC8" w:rsidP="006D1CF9">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Currently, </w:t>
      </w:r>
      <w:r w:rsidR="00930CEA" w:rsidRPr="00B35035">
        <w:rPr>
          <w:rFonts w:ascii="Times New Roman" w:eastAsia="Times New Roman" w:hAnsi="Times New Roman" w:cs="Times New Roman"/>
          <w:noProof/>
          <w:sz w:val="24"/>
          <w:szCs w:val="24"/>
        </w:rPr>
        <w:t xml:space="preserve">the scientific evaluation of </w:t>
      </w:r>
      <w:r w:rsidR="00273A0D" w:rsidRPr="00B35035">
        <w:rPr>
          <w:rFonts w:ascii="Times New Roman" w:eastAsia="Times New Roman" w:hAnsi="Times New Roman" w:cs="Times New Roman"/>
          <w:noProof/>
          <w:sz w:val="24"/>
          <w:szCs w:val="24"/>
        </w:rPr>
        <w:t>medicines for an EU marketing authorisation</w:t>
      </w:r>
      <w:r w:rsidR="00930CEA" w:rsidRPr="00B35035">
        <w:rPr>
          <w:rFonts w:ascii="Times New Roman" w:eastAsia="Times New Roman" w:hAnsi="Times New Roman" w:cs="Times New Roman"/>
          <w:noProof/>
          <w:sz w:val="24"/>
          <w:szCs w:val="24"/>
        </w:rPr>
        <w:t xml:space="preserve"> involves</w:t>
      </w:r>
      <w:r w:rsidR="00273A0D" w:rsidRPr="00B35035">
        <w:rPr>
          <w:rFonts w:ascii="Times New Roman" w:eastAsia="Times New Roman" w:hAnsi="Times New Roman" w:cs="Times New Roman"/>
          <w:noProof/>
          <w:sz w:val="24"/>
          <w:szCs w:val="24"/>
        </w:rPr>
        <w:t xml:space="preserve"> significant </w:t>
      </w:r>
      <w:r w:rsidR="00AF6A40" w:rsidRPr="00B35035">
        <w:rPr>
          <w:rFonts w:ascii="Times New Roman" w:hAnsi="Times New Roman"/>
          <w:noProof/>
          <w:sz w:val="24"/>
          <w:szCs w:val="24"/>
        </w:rPr>
        <w:t>‘</w:t>
      </w:r>
      <w:r w:rsidR="00273A0D" w:rsidRPr="00B35035">
        <w:rPr>
          <w:rFonts w:ascii="Times New Roman" w:eastAsia="Times New Roman" w:hAnsi="Times New Roman" w:cs="Times New Roman"/>
          <w:noProof/>
          <w:sz w:val="24"/>
          <w:szCs w:val="24"/>
        </w:rPr>
        <w:t>clock-stops</w:t>
      </w:r>
      <w:r w:rsidR="00F52B5E" w:rsidRPr="00B35035">
        <w:rPr>
          <w:rFonts w:ascii="Times New Roman" w:hAnsi="Times New Roman"/>
          <w:noProof/>
          <w:sz w:val="24"/>
          <w:szCs w:val="24"/>
        </w:rPr>
        <w:t>’</w:t>
      </w:r>
      <w:r w:rsidR="00273A0D" w:rsidRPr="00B35035">
        <w:rPr>
          <w:rFonts w:ascii="Times New Roman" w:eastAsia="Times New Roman" w:hAnsi="Times New Roman" w:cs="Times New Roman"/>
          <w:noProof/>
          <w:sz w:val="24"/>
          <w:szCs w:val="24"/>
        </w:rPr>
        <w:t xml:space="preserve"> during which companies prepare responses to EMA requests for information missing from the initial application. </w:t>
      </w:r>
      <w:r w:rsidR="00216DA7" w:rsidRPr="00B35035">
        <w:rPr>
          <w:rFonts w:ascii="Times New Roman" w:eastAsia="Times New Roman" w:hAnsi="Times New Roman" w:cs="Times New Roman"/>
          <w:noProof/>
          <w:sz w:val="24"/>
          <w:szCs w:val="24"/>
        </w:rPr>
        <w:t>T</w:t>
      </w:r>
      <w:r w:rsidR="00273A0D" w:rsidRPr="00B35035">
        <w:rPr>
          <w:rFonts w:ascii="Times New Roman" w:eastAsia="Times New Roman" w:hAnsi="Times New Roman" w:cs="Times New Roman"/>
          <w:noProof/>
          <w:sz w:val="24"/>
          <w:szCs w:val="24"/>
        </w:rPr>
        <w:t xml:space="preserve">he proposed </w:t>
      </w:r>
      <w:r w:rsidR="00AB4F5A" w:rsidRPr="00B35035">
        <w:rPr>
          <w:rFonts w:ascii="Times New Roman" w:eastAsia="Times New Roman" w:hAnsi="Times New Roman" w:cs="Times New Roman"/>
          <w:noProof/>
          <w:sz w:val="24"/>
          <w:szCs w:val="24"/>
        </w:rPr>
        <w:t xml:space="preserve">strengthening of </w:t>
      </w:r>
      <w:r w:rsidR="00273A0D" w:rsidRPr="00B35035">
        <w:rPr>
          <w:rFonts w:ascii="Times New Roman" w:eastAsia="Times New Roman" w:hAnsi="Times New Roman" w:cs="Times New Roman"/>
          <w:noProof/>
          <w:sz w:val="24"/>
          <w:szCs w:val="24"/>
        </w:rPr>
        <w:t>EMA</w:t>
      </w:r>
      <w:r w:rsidR="00F9266D" w:rsidRPr="00B35035">
        <w:rPr>
          <w:rFonts w:ascii="Times New Roman" w:eastAsia="Times New Roman" w:hAnsi="Times New Roman" w:cs="Times New Roman"/>
          <w:noProof/>
          <w:sz w:val="24"/>
          <w:szCs w:val="24"/>
        </w:rPr>
        <w:t>’</w:t>
      </w:r>
      <w:r w:rsidR="00273A0D" w:rsidRPr="00B35035">
        <w:rPr>
          <w:rFonts w:ascii="Times New Roman" w:eastAsia="Times New Roman" w:hAnsi="Times New Roman" w:cs="Times New Roman"/>
          <w:noProof/>
          <w:sz w:val="24"/>
          <w:szCs w:val="24"/>
        </w:rPr>
        <w:t xml:space="preserve"> scientific support to medicine developers</w:t>
      </w:r>
      <w:r w:rsidR="00216DA7" w:rsidRPr="00B35035">
        <w:rPr>
          <w:rFonts w:ascii="Times New Roman" w:eastAsia="Times New Roman" w:hAnsi="Times New Roman" w:cs="Times New Roman"/>
          <w:noProof/>
          <w:sz w:val="24"/>
          <w:szCs w:val="24"/>
        </w:rPr>
        <w:t>,</w:t>
      </w:r>
      <w:r w:rsidR="00273A0D" w:rsidRPr="00B35035">
        <w:rPr>
          <w:rFonts w:ascii="Times New Roman" w:eastAsia="Times New Roman" w:hAnsi="Times New Roman" w:cs="Times New Roman"/>
          <w:noProof/>
          <w:sz w:val="24"/>
          <w:szCs w:val="24"/>
        </w:rPr>
        <w:t xml:space="preserve"> before the submission of </w:t>
      </w:r>
      <w:r w:rsidR="00A248D3" w:rsidRPr="00B35035">
        <w:rPr>
          <w:rFonts w:ascii="Times New Roman" w:eastAsia="Times New Roman" w:hAnsi="Times New Roman" w:cs="Times New Roman"/>
          <w:noProof/>
          <w:sz w:val="24"/>
          <w:szCs w:val="24"/>
        </w:rPr>
        <w:t>applications for marketing authorisation</w:t>
      </w:r>
      <w:r w:rsidR="00216DA7" w:rsidRPr="00B35035">
        <w:rPr>
          <w:rFonts w:ascii="Times New Roman" w:eastAsia="Times New Roman" w:hAnsi="Times New Roman" w:cs="Times New Roman"/>
          <w:noProof/>
          <w:sz w:val="24"/>
          <w:szCs w:val="24"/>
        </w:rPr>
        <w:t>,</w:t>
      </w:r>
      <w:r w:rsidR="00A248D3" w:rsidRPr="00B35035">
        <w:rPr>
          <w:rFonts w:ascii="Times New Roman" w:eastAsia="Times New Roman" w:hAnsi="Times New Roman" w:cs="Times New Roman"/>
          <w:noProof/>
          <w:sz w:val="24"/>
          <w:szCs w:val="24"/>
        </w:rPr>
        <w:t xml:space="preserve"> </w:t>
      </w:r>
      <w:r w:rsidR="002E3B29" w:rsidRPr="00B35035">
        <w:rPr>
          <w:rFonts w:ascii="Times New Roman" w:eastAsia="Times New Roman" w:hAnsi="Times New Roman" w:cs="Times New Roman"/>
          <w:noProof/>
          <w:sz w:val="24"/>
          <w:szCs w:val="24"/>
        </w:rPr>
        <w:t>will improve the quality of initial applications</w:t>
      </w:r>
      <w:r w:rsidR="00A248D3" w:rsidRPr="00B35035">
        <w:rPr>
          <w:rFonts w:ascii="Times New Roman" w:eastAsia="Times New Roman" w:hAnsi="Times New Roman" w:cs="Times New Roman"/>
          <w:noProof/>
          <w:sz w:val="24"/>
          <w:szCs w:val="24"/>
        </w:rPr>
        <w:t xml:space="preserve">, </w:t>
      </w:r>
      <w:r w:rsidR="00216DA7" w:rsidRPr="00B35035">
        <w:rPr>
          <w:rFonts w:ascii="Times New Roman" w:eastAsia="Times New Roman" w:hAnsi="Times New Roman" w:cs="Times New Roman"/>
          <w:noProof/>
          <w:sz w:val="24"/>
          <w:szCs w:val="24"/>
        </w:rPr>
        <w:t xml:space="preserve">reduce delays caused by </w:t>
      </w:r>
      <w:r w:rsidR="00AF6A40" w:rsidRPr="00B35035">
        <w:rPr>
          <w:rFonts w:ascii="Times New Roman" w:hAnsi="Times New Roman"/>
          <w:noProof/>
          <w:sz w:val="24"/>
          <w:szCs w:val="24"/>
        </w:rPr>
        <w:t>‘</w:t>
      </w:r>
      <w:r w:rsidR="00216DA7" w:rsidRPr="00B35035">
        <w:rPr>
          <w:rFonts w:ascii="Times New Roman" w:eastAsia="Times New Roman" w:hAnsi="Times New Roman" w:cs="Times New Roman"/>
          <w:noProof/>
          <w:sz w:val="24"/>
          <w:szCs w:val="24"/>
        </w:rPr>
        <w:t>clock-stops</w:t>
      </w:r>
      <w:r w:rsidR="00F52B5E" w:rsidRPr="00B35035">
        <w:rPr>
          <w:rFonts w:ascii="Times New Roman" w:hAnsi="Times New Roman"/>
          <w:noProof/>
          <w:sz w:val="24"/>
          <w:szCs w:val="24"/>
        </w:rPr>
        <w:t>’</w:t>
      </w:r>
      <w:r w:rsidR="00216DA7" w:rsidRPr="00B35035">
        <w:rPr>
          <w:rFonts w:ascii="Times New Roman" w:eastAsia="Times New Roman" w:hAnsi="Times New Roman" w:cs="Times New Roman"/>
          <w:noProof/>
          <w:sz w:val="24"/>
          <w:szCs w:val="24"/>
        </w:rPr>
        <w:t xml:space="preserve"> and expedite</w:t>
      </w:r>
      <w:r w:rsidR="00A248D3" w:rsidRPr="00B35035">
        <w:rPr>
          <w:rFonts w:ascii="Times New Roman" w:eastAsia="Times New Roman" w:hAnsi="Times New Roman" w:cs="Times New Roman"/>
          <w:noProof/>
          <w:sz w:val="24"/>
          <w:szCs w:val="24"/>
        </w:rPr>
        <w:t xml:space="preserve"> evaluati</w:t>
      </w:r>
      <w:r w:rsidR="00C65440" w:rsidRPr="00B35035">
        <w:rPr>
          <w:rFonts w:ascii="Times New Roman" w:eastAsia="Times New Roman" w:hAnsi="Times New Roman" w:cs="Times New Roman"/>
          <w:noProof/>
          <w:sz w:val="24"/>
          <w:szCs w:val="24"/>
        </w:rPr>
        <w:t>ons for marketing authorisation</w:t>
      </w:r>
      <w:r w:rsidR="00A248D3" w:rsidRPr="00B35035">
        <w:rPr>
          <w:rFonts w:ascii="Times New Roman" w:eastAsia="Times New Roman" w:hAnsi="Times New Roman" w:cs="Times New Roman"/>
          <w:noProof/>
          <w:sz w:val="24"/>
          <w:szCs w:val="24"/>
        </w:rPr>
        <w:t>.</w:t>
      </w:r>
      <w:r w:rsidR="00713DAF" w:rsidRPr="00B35035">
        <w:rPr>
          <w:rFonts w:ascii="Times New Roman" w:eastAsia="Times New Roman" w:hAnsi="Times New Roman" w:cs="Times New Roman"/>
          <w:noProof/>
          <w:sz w:val="24"/>
          <w:szCs w:val="24"/>
        </w:rPr>
        <w:t xml:space="preserve"> </w:t>
      </w:r>
      <w:r w:rsidR="00131ED7" w:rsidRPr="00B35035">
        <w:rPr>
          <w:rFonts w:ascii="Times New Roman" w:eastAsia="Times New Roman" w:hAnsi="Times New Roman" w:cs="Times New Roman"/>
          <w:noProof/>
          <w:sz w:val="24"/>
          <w:szCs w:val="24"/>
        </w:rPr>
        <w:t>I</w:t>
      </w:r>
      <w:r w:rsidR="00A76845" w:rsidRPr="00B35035">
        <w:rPr>
          <w:rFonts w:ascii="Times New Roman" w:eastAsia="Times New Roman" w:hAnsi="Times New Roman" w:cs="Times New Roman"/>
          <w:noProof/>
          <w:sz w:val="24"/>
          <w:szCs w:val="24"/>
        </w:rPr>
        <w:t>ncomplete applications will be invalidated during the evaluation, if applicants fail to provide the missing data within set deadlines. This will free resources and optimise the evaluation system</w:t>
      </w:r>
      <w:r w:rsidR="00A248D3" w:rsidRPr="00B35035">
        <w:rPr>
          <w:rFonts w:ascii="Times New Roman" w:eastAsia="Times New Roman" w:hAnsi="Times New Roman" w:cs="Times New Roman"/>
          <w:noProof/>
          <w:sz w:val="24"/>
          <w:szCs w:val="24"/>
        </w:rPr>
        <w:t>.</w:t>
      </w:r>
      <w:r w:rsidR="00131ED7" w:rsidRPr="00B35035">
        <w:rPr>
          <w:rFonts w:ascii="Times New Roman" w:eastAsia="Times New Roman" w:hAnsi="Times New Roman" w:cs="Times New Roman"/>
          <w:noProof/>
          <w:sz w:val="24"/>
          <w:szCs w:val="24"/>
        </w:rPr>
        <w:t xml:space="preserve"> </w:t>
      </w:r>
      <w:r w:rsidR="0061014E" w:rsidRPr="00B35035">
        <w:rPr>
          <w:rFonts w:ascii="Times New Roman" w:eastAsia="Times New Roman" w:hAnsi="Times New Roman" w:cs="Times New Roman"/>
          <w:noProof/>
          <w:sz w:val="24"/>
          <w:szCs w:val="24"/>
        </w:rPr>
        <w:t xml:space="preserve">Additionally, the reform proposes to reduce the </w:t>
      </w:r>
      <w:r w:rsidR="007A5014" w:rsidRPr="00B35035">
        <w:rPr>
          <w:rFonts w:ascii="Times New Roman" w:eastAsia="Times New Roman" w:hAnsi="Times New Roman" w:cs="Times New Roman"/>
          <w:noProof/>
          <w:sz w:val="24"/>
          <w:szCs w:val="24"/>
        </w:rPr>
        <w:t xml:space="preserve">scientific </w:t>
      </w:r>
      <w:r w:rsidR="0061014E" w:rsidRPr="00B35035">
        <w:rPr>
          <w:rFonts w:ascii="Times New Roman" w:eastAsia="Times New Roman" w:hAnsi="Times New Roman" w:cs="Times New Roman"/>
          <w:noProof/>
          <w:sz w:val="24"/>
          <w:szCs w:val="24"/>
        </w:rPr>
        <w:t xml:space="preserve">assessment time from 210 days today to 180 days and the time for the Commission to authorise the medicine from 67 to 46 days. </w:t>
      </w:r>
      <w:r w:rsidR="007967A9" w:rsidRPr="00B35035">
        <w:rPr>
          <w:rFonts w:ascii="Times New Roman" w:eastAsia="Times New Roman" w:hAnsi="Times New Roman" w:cs="Times New Roman"/>
          <w:noProof/>
          <w:sz w:val="24"/>
          <w:szCs w:val="24"/>
        </w:rPr>
        <w:t xml:space="preserve">For medicines </w:t>
      </w:r>
      <w:r w:rsidR="007A5014" w:rsidRPr="00B35035">
        <w:rPr>
          <w:rFonts w:ascii="Times New Roman" w:eastAsia="Times New Roman" w:hAnsi="Times New Roman" w:cs="Times New Roman"/>
          <w:noProof/>
          <w:sz w:val="24"/>
          <w:szCs w:val="24"/>
        </w:rPr>
        <w:t xml:space="preserve">which are of major interest from the point of view of public health the assessment time will be 150 </w:t>
      </w:r>
      <w:r w:rsidR="0010266E" w:rsidRPr="00B35035">
        <w:rPr>
          <w:rFonts w:ascii="Times New Roman" w:eastAsia="Times New Roman" w:hAnsi="Times New Roman" w:cs="Times New Roman"/>
          <w:noProof/>
          <w:sz w:val="24"/>
          <w:szCs w:val="24"/>
        </w:rPr>
        <w:t>days.</w:t>
      </w:r>
      <w:r w:rsidR="007A5014" w:rsidRPr="00B35035">
        <w:rPr>
          <w:rFonts w:ascii="Times New Roman" w:eastAsia="Times New Roman" w:hAnsi="Times New Roman" w:cs="Times New Roman"/>
          <w:noProof/>
          <w:sz w:val="24"/>
          <w:szCs w:val="24"/>
        </w:rPr>
        <w:t xml:space="preserve"> </w:t>
      </w:r>
      <w:r w:rsidR="0061014E" w:rsidRPr="00B35035">
        <w:rPr>
          <w:rFonts w:ascii="Times New Roman" w:eastAsia="Times New Roman" w:hAnsi="Times New Roman" w:cs="Times New Roman"/>
          <w:noProof/>
          <w:sz w:val="24"/>
          <w:szCs w:val="24"/>
        </w:rPr>
        <w:t>These reduced timelines together with the above mentioned support measures will ensure that medicines reach patients faster</w:t>
      </w:r>
      <w:r w:rsidR="00131ED7" w:rsidRPr="00B35035">
        <w:rPr>
          <w:rFonts w:ascii="Times New Roman" w:eastAsia="Times New Roman" w:hAnsi="Times New Roman" w:cs="Times New Roman"/>
          <w:noProof/>
          <w:sz w:val="24"/>
          <w:szCs w:val="24"/>
        </w:rPr>
        <w:t>.</w:t>
      </w:r>
    </w:p>
    <w:p w14:paraId="3521B127" w14:textId="78903BA3" w:rsidR="00AE73DF" w:rsidRPr="00B35035" w:rsidRDefault="00AB174B" w:rsidP="00AB174B">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Moreover, the proposed reform will improve EMA’s structure and governance</w:t>
      </w:r>
      <w:r w:rsidR="00A76845" w:rsidRPr="00B35035">
        <w:rPr>
          <w:rFonts w:ascii="Times New Roman" w:eastAsia="Times New Roman" w:hAnsi="Times New Roman" w:cs="Times New Roman"/>
          <w:noProof/>
          <w:sz w:val="24"/>
          <w:szCs w:val="24"/>
        </w:rPr>
        <w:t xml:space="preserve">, by simplifying the </w:t>
      </w:r>
      <w:r w:rsidR="00514B44" w:rsidRPr="00B35035">
        <w:rPr>
          <w:rFonts w:ascii="Times New Roman" w:eastAsia="Times New Roman" w:hAnsi="Times New Roman" w:cs="Times New Roman"/>
          <w:noProof/>
          <w:sz w:val="24"/>
          <w:szCs w:val="24"/>
        </w:rPr>
        <w:t xml:space="preserve">structure </w:t>
      </w:r>
      <w:r w:rsidR="00A76845" w:rsidRPr="00B35035">
        <w:rPr>
          <w:rFonts w:ascii="Times New Roman" w:eastAsia="Times New Roman" w:hAnsi="Times New Roman" w:cs="Times New Roman"/>
          <w:noProof/>
          <w:sz w:val="24"/>
          <w:szCs w:val="24"/>
        </w:rPr>
        <w:t xml:space="preserve">of </w:t>
      </w:r>
      <w:r w:rsidR="003B1052" w:rsidRPr="00B35035">
        <w:rPr>
          <w:rFonts w:ascii="Times New Roman" w:eastAsia="Times New Roman" w:hAnsi="Times New Roman" w:cs="Times New Roman"/>
          <w:noProof/>
          <w:sz w:val="24"/>
          <w:szCs w:val="24"/>
        </w:rPr>
        <w:t>its</w:t>
      </w:r>
      <w:r w:rsidR="00A76845" w:rsidRPr="00B35035">
        <w:rPr>
          <w:rFonts w:ascii="Times New Roman" w:eastAsia="Times New Roman" w:hAnsi="Times New Roman" w:cs="Times New Roman"/>
          <w:noProof/>
          <w:sz w:val="24"/>
          <w:szCs w:val="24"/>
        </w:rPr>
        <w:t xml:space="preserve"> scientific committees and </w:t>
      </w:r>
      <w:r w:rsidR="003B1052" w:rsidRPr="00B35035">
        <w:rPr>
          <w:rFonts w:ascii="Times New Roman" w:eastAsia="Times New Roman" w:hAnsi="Times New Roman" w:cs="Times New Roman"/>
          <w:noProof/>
          <w:sz w:val="24"/>
          <w:szCs w:val="24"/>
        </w:rPr>
        <w:t xml:space="preserve">by increasing its expertise-based capacity. It </w:t>
      </w:r>
      <w:r w:rsidR="00514B44" w:rsidRPr="00B35035">
        <w:rPr>
          <w:rFonts w:ascii="Times New Roman" w:eastAsia="Times New Roman" w:hAnsi="Times New Roman" w:cs="Times New Roman"/>
          <w:noProof/>
          <w:sz w:val="24"/>
          <w:szCs w:val="24"/>
        </w:rPr>
        <w:t xml:space="preserve">will avoid </w:t>
      </w:r>
      <w:r w:rsidR="006341CD" w:rsidRPr="00B35035">
        <w:rPr>
          <w:rFonts w:ascii="Times New Roman" w:eastAsia="Times New Roman" w:hAnsi="Times New Roman" w:cs="Times New Roman"/>
          <w:noProof/>
          <w:sz w:val="24"/>
          <w:szCs w:val="24"/>
        </w:rPr>
        <w:t>duplication of work</w:t>
      </w:r>
      <w:r w:rsidR="007C4364" w:rsidRPr="00B35035">
        <w:rPr>
          <w:rFonts w:ascii="Times New Roman" w:eastAsia="Times New Roman" w:hAnsi="Times New Roman" w:cs="Times New Roman"/>
          <w:noProof/>
          <w:sz w:val="24"/>
          <w:szCs w:val="24"/>
        </w:rPr>
        <w:t xml:space="preserve">, </w:t>
      </w:r>
      <w:r w:rsidR="00514B44" w:rsidRPr="00B35035">
        <w:rPr>
          <w:rFonts w:ascii="Times New Roman" w:eastAsia="Times New Roman" w:hAnsi="Times New Roman" w:cs="Times New Roman"/>
          <w:noProof/>
          <w:sz w:val="24"/>
          <w:szCs w:val="24"/>
        </w:rPr>
        <w:t>increas</w:t>
      </w:r>
      <w:r w:rsidR="003B1052" w:rsidRPr="00B35035">
        <w:rPr>
          <w:rFonts w:ascii="Times New Roman" w:eastAsia="Times New Roman" w:hAnsi="Times New Roman" w:cs="Times New Roman"/>
          <w:noProof/>
          <w:sz w:val="24"/>
          <w:szCs w:val="24"/>
        </w:rPr>
        <w:t>ing</w:t>
      </w:r>
      <w:r w:rsidR="00514B44" w:rsidRPr="00B35035">
        <w:rPr>
          <w:rFonts w:ascii="Times New Roman" w:eastAsia="Times New Roman" w:hAnsi="Times New Roman" w:cs="Times New Roman"/>
          <w:noProof/>
          <w:sz w:val="24"/>
          <w:szCs w:val="24"/>
        </w:rPr>
        <w:t xml:space="preserve"> efficiency </w:t>
      </w:r>
      <w:r w:rsidR="006341CD" w:rsidRPr="00B35035">
        <w:rPr>
          <w:rFonts w:ascii="Times New Roman" w:eastAsia="Times New Roman" w:hAnsi="Times New Roman" w:cs="Times New Roman"/>
          <w:noProof/>
          <w:sz w:val="24"/>
          <w:szCs w:val="24"/>
        </w:rPr>
        <w:t xml:space="preserve">and </w:t>
      </w:r>
      <w:r w:rsidR="003B1052" w:rsidRPr="00B35035">
        <w:rPr>
          <w:rFonts w:ascii="Times New Roman" w:eastAsia="Times New Roman" w:hAnsi="Times New Roman" w:cs="Times New Roman"/>
          <w:noProof/>
          <w:sz w:val="24"/>
          <w:szCs w:val="24"/>
        </w:rPr>
        <w:t>reducing</w:t>
      </w:r>
      <w:r w:rsidR="006341CD" w:rsidRPr="00B35035">
        <w:rPr>
          <w:rFonts w:ascii="Times New Roman" w:eastAsia="Times New Roman" w:hAnsi="Times New Roman" w:cs="Times New Roman"/>
          <w:noProof/>
          <w:sz w:val="24"/>
          <w:szCs w:val="24"/>
        </w:rPr>
        <w:t xml:space="preserve"> evaluation</w:t>
      </w:r>
      <w:r w:rsidR="003B1052" w:rsidRPr="00B35035">
        <w:rPr>
          <w:rFonts w:ascii="Times New Roman" w:eastAsia="Times New Roman" w:hAnsi="Times New Roman" w:cs="Times New Roman"/>
          <w:noProof/>
          <w:sz w:val="24"/>
          <w:szCs w:val="24"/>
        </w:rPr>
        <w:t xml:space="preserve"> times of medicines</w:t>
      </w:r>
      <w:r w:rsidR="006341CD" w:rsidRPr="00B35035">
        <w:rPr>
          <w:rFonts w:ascii="Times New Roman" w:eastAsia="Times New Roman" w:hAnsi="Times New Roman" w:cs="Times New Roman"/>
          <w:noProof/>
          <w:sz w:val="24"/>
          <w:szCs w:val="24"/>
        </w:rPr>
        <w:t xml:space="preserve">, while maintaining </w:t>
      </w:r>
      <w:r w:rsidR="00D10921" w:rsidRPr="00B35035">
        <w:rPr>
          <w:rFonts w:ascii="Times New Roman" w:eastAsia="Times New Roman" w:hAnsi="Times New Roman" w:cs="Times New Roman"/>
          <w:noProof/>
          <w:sz w:val="24"/>
          <w:szCs w:val="24"/>
        </w:rPr>
        <w:t xml:space="preserve">the high standards </w:t>
      </w:r>
      <w:r w:rsidR="003B1052" w:rsidRPr="00B35035">
        <w:rPr>
          <w:rFonts w:ascii="Times New Roman" w:eastAsia="Times New Roman" w:hAnsi="Times New Roman" w:cs="Times New Roman"/>
          <w:noProof/>
          <w:sz w:val="24"/>
          <w:szCs w:val="24"/>
        </w:rPr>
        <w:t>and</w:t>
      </w:r>
      <w:r w:rsidR="00D10921" w:rsidRPr="00B35035">
        <w:rPr>
          <w:rFonts w:ascii="Times New Roman" w:eastAsia="Times New Roman" w:hAnsi="Times New Roman" w:cs="Times New Roman"/>
          <w:noProof/>
          <w:sz w:val="24"/>
          <w:szCs w:val="24"/>
        </w:rPr>
        <w:t xml:space="preserve"> scientific </w:t>
      </w:r>
      <w:r w:rsidR="00514B44" w:rsidRPr="00B35035">
        <w:rPr>
          <w:rFonts w:ascii="Times New Roman" w:eastAsia="Times New Roman" w:hAnsi="Times New Roman" w:cs="Times New Roman"/>
          <w:noProof/>
          <w:sz w:val="24"/>
          <w:szCs w:val="24"/>
        </w:rPr>
        <w:t>expertise</w:t>
      </w:r>
      <w:r w:rsidR="006341CD" w:rsidRPr="00B35035">
        <w:rPr>
          <w:rFonts w:ascii="Times New Roman" w:eastAsia="Times New Roman" w:hAnsi="Times New Roman" w:cs="Times New Roman"/>
          <w:noProof/>
          <w:sz w:val="24"/>
          <w:szCs w:val="24"/>
        </w:rPr>
        <w:t xml:space="preserve">. </w:t>
      </w:r>
      <w:r w:rsidR="003B1052" w:rsidRPr="00B35035">
        <w:rPr>
          <w:rFonts w:ascii="Times New Roman" w:eastAsia="Times New Roman" w:hAnsi="Times New Roman" w:cs="Times New Roman"/>
          <w:noProof/>
          <w:sz w:val="24"/>
          <w:szCs w:val="24"/>
        </w:rPr>
        <w:t>Additionally, t</w:t>
      </w:r>
      <w:r w:rsidR="006341CD" w:rsidRPr="00B35035">
        <w:rPr>
          <w:rFonts w:ascii="Times New Roman" w:eastAsia="Times New Roman" w:hAnsi="Times New Roman" w:cs="Times New Roman"/>
          <w:noProof/>
          <w:sz w:val="24"/>
          <w:szCs w:val="24"/>
        </w:rPr>
        <w:t xml:space="preserve">he reform </w:t>
      </w:r>
      <w:r w:rsidR="00F32C64" w:rsidRPr="00B35035">
        <w:rPr>
          <w:rFonts w:ascii="Times New Roman" w:eastAsia="Times New Roman" w:hAnsi="Times New Roman" w:cs="Times New Roman"/>
          <w:noProof/>
          <w:sz w:val="24"/>
          <w:szCs w:val="24"/>
        </w:rPr>
        <w:t>include</w:t>
      </w:r>
      <w:r w:rsidR="003B1052" w:rsidRPr="00B35035">
        <w:rPr>
          <w:rFonts w:ascii="Times New Roman" w:eastAsia="Times New Roman" w:hAnsi="Times New Roman" w:cs="Times New Roman"/>
          <w:noProof/>
          <w:sz w:val="24"/>
          <w:szCs w:val="24"/>
        </w:rPr>
        <w:t>s</w:t>
      </w:r>
      <w:r w:rsidR="00F32C64" w:rsidRPr="00B35035">
        <w:rPr>
          <w:rFonts w:ascii="Times New Roman" w:eastAsia="Times New Roman" w:hAnsi="Times New Roman" w:cs="Times New Roman"/>
          <w:noProof/>
          <w:sz w:val="24"/>
          <w:szCs w:val="24"/>
        </w:rPr>
        <w:t xml:space="preserve"> various measures to</w:t>
      </w:r>
      <w:r w:rsidRPr="00B35035">
        <w:rPr>
          <w:rFonts w:ascii="Times New Roman" w:eastAsia="Times New Roman" w:hAnsi="Times New Roman" w:cs="Times New Roman"/>
          <w:noProof/>
          <w:sz w:val="24"/>
          <w:szCs w:val="24"/>
        </w:rPr>
        <w:t xml:space="preserve"> simplify regulatory procedures and foster digitisation</w:t>
      </w:r>
      <w:r w:rsidR="003B1052" w:rsidRPr="00B35035">
        <w:rPr>
          <w:rFonts w:ascii="Times New Roman" w:eastAsia="Times New Roman" w:hAnsi="Times New Roman" w:cs="Times New Roman"/>
          <w:noProof/>
          <w:sz w:val="24"/>
          <w:szCs w:val="24"/>
        </w:rPr>
        <w:t>, thereby</w:t>
      </w:r>
      <w:r w:rsidRPr="00B35035">
        <w:rPr>
          <w:rFonts w:ascii="Times New Roman" w:eastAsia="Times New Roman" w:hAnsi="Times New Roman" w:cs="Times New Roman"/>
          <w:noProof/>
          <w:sz w:val="24"/>
          <w:szCs w:val="24"/>
        </w:rPr>
        <w:t xml:space="preserve"> reduc</w:t>
      </w:r>
      <w:r w:rsidR="003B1052" w:rsidRPr="00B35035">
        <w:rPr>
          <w:rFonts w:ascii="Times New Roman" w:eastAsia="Times New Roman" w:hAnsi="Times New Roman" w:cs="Times New Roman"/>
          <w:noProof/>
          <w:sz w:val="24"/>
          <w:szCs w:val="24"/>
        </w:rPr>
        <w:t>ing</w:t>
      </w:r>
      <w:r w:rsidRPr="00B35035">
        <w:rPr>
          <w:rFonts w:ascii="Times New Roman" w:eastAsia="Times New Roman" w:hAnsi="Times New Roman" w:cs="Times New Roman"/>
          <w:noProof/>
          <w:sz w:val="24"/>
          <w:szCs w:val="24"/>
        </w:rPr>
        <w:t xml:space="preserve"> the administrative burden for medicine developers and competent authorities </w:t>
      </w:r>
      <w:r w:rsidR="00387FDD" w:rsidRPr="00B35035">
        <w:rPr>
          <w:rFonts w:ascii="Times New Roman" w:eastAsia="Times New Roman" w:hAnsi="Times New Roman" w:cs="Times New Roman"/>
          <w:noProof/>
          <w:sz w:val="24"/>
          <w:szCs w:val="24"/>
        </w:rPr>
        <w:t>(see box below)</w:t>
      </w:r>
      <w:r w:rsidRPr="00B35035">
        <w:rPr>
          <w:rFonts w:ascii="Times New Roman" w:eastAsia="Times New Roman" w:hAnsi="Times New Roman" w:cs="Times New Roman"/>
          <w:noProof/>
          <w:sz w:val="24"/>
          <w:szCs w:val="24"/>
        </w:rPr>
        <w:t>.</w:t>
      </w:r>
    </w:p>
    <w:p w14:paraId="6895F8B6" w14:textId="77777777" w:rsidR="00AB174B" w:rsidRPr="00B35035" w:rsidRDefault="00AB174B" w:rsidP="00AB174B">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Small and medium-sized enterprises (SMEs) and not-for-profit entities involved in </w:t>
      </w:r>
      <w:r w:rsidR="004B2091" w:rsidRPr="00B35035">
        <w:rPr>
          <w:rFonts w:ascii="Times New Roman" w:eastAsia="Times New Roman" w:hAnsi="Times New Roman" w:cs="Times New Roman"/>
          <w:noProof/>
          <w:sz w:val="24"/>
          <w:szCs w:val="24"/>
        </w:rPr>
        <w:t>medicine development</w:t>
      </w:r>
      <w:r w:rsidRPr="00B35035">
        <w:rPr>
          <w:rFonts w:ascii="Times New Roman" w:eastAsia="Times New Roman" w:hAnsi="Times New Roman" w:cs="Times New Roman"/>
          <w:noProof/>
          <w:sz w:val="24"/>
          <w:szCs w:val="24"/>
        </w:rPr>
        <w:t xml:space="preserve"> will benefit </w:t>
      </w:r>
      <w:r w:rsidR="003B1052" w:rsidRPr="00B35035">
        <w:rPr>
          <w:rFonts w:ascii="Times New Roman" w:eastAsia="Times New Roman" w:hAnsi="Times New Roman" w:cs="Times New Roman"/>
          <w:noProof/>
          <w:sz w:val="24"/>
          <w:szCs w:val="24"/>
        </w:rPr>
        <w:t>particularly from the proposed reform, as it will</w:t>
      </w:r>
      <w:r w:rsidRPr="00B35035" w:rsidDel="003B1052">
        <w:rPr>
          <w:rFonts w:ascii="Times New Roman" w:eastAsia="Times New Roman" w:hAnsi="Times New Roman" w:cs="Times New Roman"/>
          <w:noProof/>
          <w:sz w:val="24"/>
          <w:szCs w:val="24"/>
        </w:rPr>
        <w:t xml:space="preserve"> </w:t>
      </w:r>
      <w:r w:rsidR="003B1052" w:rsidRPr="00B35035">
        <w:rPr>
          <w:rFonts w:ascii="Times New Roman" w:eastAsia="Times New Roman" w:hAnsi="Times New Roman" w:cs="Times New Roman"/>
          <w:noProof/>
          <w:sz w:val="24"/>
          <w:szCs w:val="24"/>
        </w:rPr>
        <w:t>reduce their</w:t>
      </w:r>
      <w:r w:rsidRPr="00B35035">
        <w:rPr>
          <w:rFonts w:ascii="Times New Roman" w:eastAsia="Times New Roman" w:hAnsi="Times New Roman" w:cs="Times New Roman"/>
          <w:noProof/>
          <w:sz w:val="24"/>
          <w:szCs w:val="24"/>
        </w:rPr>
        <w:t xml:space="preserve"> regulatory burden. </w:t>
      </w:r>
      <w:r w:rsidR="00AE73DF" w:rsidRPr="00B35035">
        <w:rPr>
          <w:rFonts w:ascii="Times New Roman" w:eastAsia="Times New Roman" w:hAnsi="Times New Roman" w:cs="Times New Roman"/>
          <w:noProof/>
          <w:sz w:val="24"/>
          <w:szCs w:val="24"/>
        </w:rPr>
        <w:t>EMA will also offer t</w:t>
      </w:r>
      <w:r w:rsidRPr="00B35035">
        <w:rPr>
          <w:rFonts w:ascii="Times New Roman" w:eastAsia="Times New Roman" w:hAnsi="Times New Roman" w:cs="Times New Roman"/>
          <w:noProof/>
          <w:sz w:val="24"/>
          <w:szCs w:val="24"/>
        </w:rPr>
        <w:t>argeted scientific and regulatory support</w:t>
      </w:r>
      <w:r w:rsidR="00C06D76" w:rsidRPr="00B35035">
        <w:rPr>
          <w:rFonts w:ascii="Times New Roman" w:eastAsia="Times New Roman" w:hAnsi="Times New Roman" w:cs="Times New Roman"/>
          <w:noProof/>
          <w:sz w:val="24"/>
          <w:szCs w:val="24"/>
        </w:rPr>
        <w:t>,</w:t>
      </w:r>
      <w:r w:rsidRPr="00B35035">
        <w:rPr>
          <w:rFonts w:ascii="Times New Roman" w:eastAsia="Times New Roman" w:hAnsi="Times New Roman" w:cs="Times New Roman"/>
          <w:noProof/>
          <w:sz w:val="24"/>
          <w:szCs w:val="24"/>
        </w:rPr>
        <w:t xml:space="preserve"> </w:t>
      </w:r>
      <w:r w:rsidR="00C06D76" w:rsidRPr="00B35035">
        <w:rPr>
          <w:rFonts w:ascii="Times New Roman" w:eastAsia="Times New Roman" w:hAnsi="Times New Roman" w:cs="Times New Roman"/>
          <w:noProof/>
          <w:sz w:val="24"/>
          <w:szCs w:val="24"/>
        </w:rPr>
        <w:t>including fee reductions or waivers</w:t>
      </w:r>
      <w:r w:rsidRPr="00B35035">
        <w:rPr>
          <w:rFonts w:ascii="Times New Roman" w:eastAsia="Times New Roman" w:hAnsi="Times New Roman" w:cs="Times New Roman"/>
          <w:noProof/>
          <w:sz w:val="24"/>
          <w:szCs w:val="24"/>
        </w:rPr>
        <w:t xml:space="preserve"> schemes</w:t>
      </w:r>
      <w:r w:rsidR="00C06D76" w:rsidRPr="00B35035">
        <w:rPr>
          <w:rFonts w:ascii="Times New Roman" w:eastAsia="Times New Roman" w:hAnsi="Times New Roman" w:cs="Times New Roman"/>
          <w:noProof/>
          <w:sz w:val="24"/>
          <w:szCs w:val="24"/>
        </w:rPr>
        <w:t>,</w:t>
      </w:r>
      <w:r w:rsidR="00AE73DF" w:rsidRPr="00B35035">
        <w:rPr>
          <w:rFonts w:ascii="Times New Roman" w:eastAsia="Times New Roman" w:hAnsi="Times New Roman" w:cs="Times New Roman"/>
          <w:noProof/>
          <w:sz w:val="24"/>
          <w:szCs w:val="24"/>
        </w:rPr>
        <w:t xml:space="preserve"> </w:t>
      </w:r>
      <w:r w:rsidR="00C06D76" w:rsidRPr="00B35035">
        <w:rPr>
          <w:rFonts w:ascii="Times New Roman" w:eastAsia="Times New Roman" w:hAnsi="Times New Roman" w:cs="Times New Roman"/>
          <w:noProof/>
          <w:sz w:val="24"/>
          <w:szCs w:val="24"/>
        </w:rPr>
        <w:t>to</w:t>
      </w:r>
      <w:r w:rsidR="00AE73DF" w:rsidRPr="00B35035">
        <w:rPr>
          <w:rFonts w:ascii="Times New Roman" w:eastAsia="Times New Roman" w:hAnsi="Times New Roman" w:cs="Times New Roman"/>
          <w:noProof/>
          <w:sz w:val="24"/>
          <w:szCs w:val="24"/>
        </w:rPr>
        <w:t xml:space="preserve"> SMEs and not-for-profit entities</w:t>
      </w:r>
      <w:r w:rsidRPr="00B35035">
        <w:rPr>
          <w:rFonts w:ascii="Times New Roman" w:eastAsia="Times New Roman" w:hAnsi="Times New Roman" w:cs="Times New Roman"/>
          <w:noProof/>
          <w:sz w:val="24"/>
          <w:szCs w:val="24"/>
        </w:rPr>
        <w:t>.</w:t>
      </w:r>
    </w:p>
    <w:p w14:paraId="5C734C43" w14:textId="51C02A57" w:rsidR="006D1CF9" w:rsidRPr="00B35035" w:rsidRDefault="00FD1CA9" w:rsidP="009B6B49">
      <w:pPr>
        <w:pBdr>
          <w:top w:val="single" w:sz="4" w:space="1" w:color="auto"/>
          <w:left w:val="single" w:sz="4" w:space="4" w:color="auto"/>
          <w:bottom w:val="single" w:sz="4" w:space="1" w:color="auto"/>
          <w:right w:val="single" w:sz="4" w:space="4" w:color="auto"/>
        </w:pBdr>
        <w:shd w:val="clear" w:color="auto" w:fill="D9D9D9" w:themeFill="background1" w:themeFillShade="D9"/>
        <w:spacing w:after="60"/>
        <w:rPr>
          <w:rFonts w:ascii="Times New Roman" w:eastAsia="Times New Roman" w:hAnsi="Times New Roman" w:cs="Times New Roman"/>
          <w:b/>
          <w:bCs/>
          <w:i/>
          <w:iCs/>
          <w:noProof/>
          <w:sz w:val="24"/>
          <w:szCs w:val="24"/>
        </w:rPr>
      </w:pPr>
      <w:r w:rsidRPr="00B35035">
        <w:rPr>
          <w:rFonts w:ascii="Times New Roman" w:eastAsia="Times New Roman" w:hAnsi="Times New Roman" w:cs="Times New Roman"/>
          <w:b/>
          <w:bCs/>
          <w:i/>
          <w:iCs/>
          <w:noProof/>
          <w:sz w:val="24"/>
          <w:szCs w:val="24"/>
        </w:rPr>
        <w:t>R</w:t>
      </w:r>
      <w:r w:rsidR="00E74040" w:rsidRPr="00B35035">
        <w:rPr>
          <w:rFonts w:ascii="Times New Roman" w:eastAsia="Times New Roman" w:hAnsi="Times New Roman" w:cs="Times New Roman"/>
          <w:b/>
          <w:bCs/>
          <w:i/>
          <w:iCs/>
          <w:noProof/>
          <w:sz w:val="24"/>
          <w:szCs w:val="24"/>
        </w:rPr>
        <w:t>egulatory support and s</w:t>
      </w:r>
      <w:r w:rsidR="00204B4B" w:rsidRPr="00B35035">
        <w:rPr>
          <w:rFonts w:ascii="Times New Roman" w:eastAsia="Times New Roman" w:hAnsi="Times New Roman" w:cs="Times New Roman"/>
          <w:b/>
          <w:bCs/>
          <w:i/>
          <w:iCs/>
          <w:noProof/>
          <w:sz w:val="24"/>
          <w:szCs w:val="24"/>
        </w:rPr>
        <w:t>implification measures to r</w:t>
      </w:r>
      <w:r w:rsidR="006D1CF9" w:rsidRPr="00B35035">
        <w:rPr>
          <w:rFonts w:ascii="Times New Roman" w:eastAsia="Times New Roman" w:hAnsi="Times New Roman" w:cs="Times New Roman"/>
          <w:b/>
          <w:bCs/>
          <w:i/>
          <w:iCs/>
          <w:noProof/>
          <w:sz w:val="24"/>
          <w:szCs w:val="24"/>
        </w:rPr>
        <w:t>educ</w:t>
      </w:r>
      <w:r w:rsidR="00204B4B" w:rsidRPr="00B35035">
        <w:rPr>
          <w:rFonts w:ascii="Times New Roman" w:eastAsia="Times New Roman" w:hAnsi="Times New Roman" w:cs="Times New Roman"/>
          <w:b/>
          <w:bCs/>
          <w:i/>
          <w:iCs/>
          <w:noProof/>
          <w:sz w:val="24"/>
          <w:szCs w:val="24"/>
        </w:rPr>
        <w:t>e</w:t>
      </w:r>
      <w:r w:rsidR="006D1CF9" w:rsidRPr="00B35035">
        <w:rPr>
          <w:rFonts w:ascii="Times New Roman" w:eastAsia="Times New Roman" w:hAnsi="Times New Roman" w:cs="Times New Roman"/>
          <w:b/>
          <w:bCs/>
          <w:i/>
          <w:iCs/>
          <w:noProof/>
          <w:sz w:val="24"/>
          <w:szCs w:val="24"/>
        </w:rPr>
        <w:t xml:space="preserve"> regulatory burden</w:t>
      </w:r>
    </w:p>
    <w:p w14:paraId="504F3E15" w14:textId="169067CF" w:rsidR="00E74040" w:rsidRPr="00B35035" w:rsidRDefault="00E74040" w:rsidP="00662CC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Strengthening the early regulatory support by EMA</w:t>
      </w:r>
      <w:r w:rsidR="00473686" w:rsidRPr="00B35035">
        <w:rPr>
          <w:rFonts w:ascii="Times New Roman" w:eastAsia="Times New Roman" w:hAnsi="Times New Roman" w:cs="Times New Roman"/>
          <w:noProof/>
          <w:sz w:val="24"/>
          <w:szCs w:val="24"/>
        </w:rPr>
        <w:t>, particularly</w:t>
      </w:r>
      <w:r w:rsidRPr="00B35035">
        <w:rPr>
          <w:rFonts w:ascii="Times New Roman" w:eastAsia="Times New Roman" w:hAnsi="Times New Roman" w:cs="Times New Roman"/>
          <w:noProof/>
          <w:sz w:val="24"/>
          <w:szCs w:val="24"/>
        </w:rPr>
        <w:t xml:space="preserve"> for promising medicines</w:t>
      </w:r>
      <w:r w:rsidR="00473686" w:rsidRPr="00B35035">
        <w:rPr>
          <w:rFonts w:ascii="Times New Roman" w:eastAsia="Times New Roman" w:hAnsi="Times New Roman" w:cs="Times New Roman"/>
          <w:noProof/>
          <w:sz w:val="24"/>
          <w:szCs w:val="24"/>
        </w:rPr>
        <w:t xml:space="preserve"> under development for unmet medical needs</w:t>
      </w:r>
      <w:r w:rsidRPr="00B35035">
        <w:rPr>
          <w:rFonts w:ascii="Times New Roman" w:eastAsia="Times New Roman" w:hAnsi="Times New Roman" w:cs="Times New Roman"/>
          <w:noProof/>
          <w:sz w:val="24"/>
          <w:szCs w:val="24"/>
        </w:rPr>
        <w:t>.</w:t>
      </w:r>
    </w:p>
    <w:p w14:paraId="46DF0DE4" w14:textId="504CD23A" w:rsidR="00E74040" w:rsidRPr="00B35035" w:rsidRDefault="00E74040" w:rsidP="00662CC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Introducing</w:t>
      </w:r>
      <w:r w:rsidR="00086673"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for promising medicines that offer an exceptional therapeutic advancement in areas of unmet medical needs</w:t>
      </w:r>
      <w:r w:rsidR="00086673" w:rsidRPr="00B35035">
        <w:rPr>
          <w:rFonts w:ascii="Times New Roman" w:eastAsia="Times New Roman" w:hAnsi="Times New Roman" w:cs="Times New Roman"/>
          <w:noProof/>
          <w:sz w:val="24"/>
          <w:szCs w:val="24"/>
        </w:rPr>
        <w:t>,</w:t>
      </w:r>
      <w:r w:rsidRPr="00B35035">
        <w:rPr>
          <w:rFonts w:ascii="Times New Roman" w:eastAsia="Times New Roman" w:hAnsi="Times New Roman" w:cs="Times New Roman"/>
          <w:noProof/>
          <w:sz w:val="24"/>
          <w:szCs w:val="24"/>
        </w:rPr>
        <w:t xml:space="preserve"> the possibility for EMA to reviews data in phases</w:t>
      </w:r>
      <w:r w:rsidR="002A782B" w:rsidRPr="00B35035">
        <w:rPr>
          <w:rFonts w:ascii="Times New Roman" w:eastAsia="Times New Roman" w:hAnsi="Times New Roman" w:cs="Times New Roman"/>
          <w:noProof/>
          <w:sz w:val="24"/>
          <w:szCs w:val="24"/>
        </w:rPr>
        <w:t>,</w:t>
      </w:r>
      <w:r w:rsidRPr="00B35035">
        <w:rPr>
          <w:rFonts w:ascii="Times New Roman" w:eastAsia="Times New Roman" w:hAnsi="Times New Roman" w:cs="Times New Roman"/>
          <w:noProof/>
          <w:sz w:val="24"/>
          <w:szCs w:val="24"/>
        </w:rPr>
        <w:t xml:space="preserve"> as they become available.</w:t>
      </w:r>
    </w:p>
    <w:p w14:paraId="532F12AB" w14:textId="77422362" w:rsidR="00E74040" w:rsidRPr="00B35035" w:rsidRDefault="00E74040" w:rsidP="00662CC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Setting up a temporary emergency marketing authorisation at EU level for public health emergencies where there is a major interest in developing and authorising safe and effective medicines as quickly as possible.</w:t>
      </w:r>
    </w:p>
    <w:p w14:paraId="4E4180A1" w14:textId="02881696" w:rsidR="00F63C8C" w:rsidRPr="00B35035" w:rsidRDefault="006D1CF9" w:rsidP="00662CC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noProof/>
        </w:rPr>
      </w:pPr>
      <w:r w:rsidRPr="00B35035">
        <w:rPr>
          <w:rFonts w:ascii="Times New Roman" w:eastAsia="Times New Roman" w:hAnsi="Times New Roman" w:cs="Times New Roman"/>
          <w:noProof/>
          <w:sz w:val="24"/>
          <w:szCs w:val="24"/>
        </w:rPr>
        <w:t>Optimis</w:t>
      </w:r>
      <w:r w:rsidR="000675B5" w:rsidRPr="00B35035">
        <w:rPr>
          <w:rFonts w:ascii="Times New Roman" w:eastAsia="Times New Roman" w:hAnsi="Times New Roman" w:cs="Times New Roman"/>
          <w:noProof/>
          <w:sz w:val="24"/>
          <w:szCs w:val="24"/>
        </w:rPr>
        <w:t>ing</w:t>
      </w:r>
      <w:r w:rsidRPr="00B35035">
        <w:rPr>
          <w:rFonts w:ascii="Times New Roman" w:eastAsia="Times New Roman" w:hAnsi="Times New Roman" w:cs="Times New Roman"/>
          <w:noProof/>
          <w:sz w:val="24"/>
          <w:szCs w:val="24"/>
        </w:rPr>
        <w:t xml:space="preserve"> EMA</w:t>
      </w:r>
      <w:r w:rsidR="000675B5" w:rsidRPr="00B35035">
        <w:rPr>
          <w:rFonts w:ascii="Times New Roman" w:eastAsia="Times New Roman" w:hAnsi="Times New Roman" w:cs="Times New Roman"/>
          <w:noProof/>
          <w:sz w:val="24"/>
          <w:szCs w:val="24"/>
        </w:rPr>
        <w:t>’s</w:t>
      </w:r>
      <w:r w:rsidRPr="00B35035">
        <w:rPr>
          <w:rFonts w:ascii="Times New Roman" w:eastAsia="Times New Roman" w:hAnsi="Times New Roman" w:cs="Times New Roman"/>
          <w:noProof/>
          <w:sz w:val="24"/>
          <w:szCs w:val="24"/>
        </w:rPr>
        <w:t xml:space="preserve"> structure (e.g.</w:t>
      </w:r>
      <w:r w:rsidRPr="00B35035" w:rsidDel="0008378A">
        <w:rPr>
          <w:rFonts w:ascii="Times New Roman" w:eastAsia="Times New Roman" w:hAnsi="Times New Roman" w:cs="Times New Roman"/>
          <w:noProof/>
          <w:sz w:val="24"/>
          <w:szCs w:val="24"/>
        </w:rPr>
        <w:t xml:space="preserve"> </w:t>
      </w:r>
      <w:r w:rsidR="002F3430" w:rsidRPr="00B35035">
        <w:rPr>
          <w:rFonts w:ascii="Times New Roman" w:eastAsia="Times New Roman" w:hAnsi="Times New Roman" w:cs="Times New Roman"/>
          <w:noProof/>
          <w:sz w:val="24"/>
          <w:szCs w:val="24"/>
        </w:rPr>
        <w:t>fewer</w:t>
      </w:r>
      <w:r w:rsidRPr="00B35035">
        <w:rPr>
          <w:rFonts w:ascii="Times New Roman" w:eastAsia="Times New Roman" w:hAnsi="Times New Roman" w:cs="Times New Roman"/>
          <w:noProof/>
          <w:sz w:val="24"/>
          <w:szCs w:val="24"/>
        </w:rPr>
        <w:t xml:space="preserve"> scientific committees</w:t>
      </w:r>
      <w:r w:rsidRPr="00B35035" w:rsidDel="00F73D5C">
        <w:rPr>
          <w:rFonts w:ascii="Times New Roman" w:eastAsia="Times New Roman" w:hAnsi="Times New Roman" w:cs="Times New Roman"/>
          <w:noProof/>
          <w:sz w:val="24"/>
          <w:szCs w:val="24"/>
        </w:rPr>
        <w:t>)</w:t>
      </w:r>
      <w:r w:rsidR="000675B5"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 xml:space="preserve">with </w:t>
      </w:r>
      <w:r w:rsidR="000675B5" w:rsidRPr="00B35035">
        <w:rPr>
          <w:rFonts w:ascii="Times New Roman" w:eastAsia="Times New Roman" w:hAnsi="Times New Roman" w:cs="Times New Roman"/>
          <w:noProof/>
          <w:sz w:val="24"/>
          <w:szCs w:val="24"/>
        </w:rPr>
        <w:t xml:space="preserve">a </w:t>
      </w:r>
      <w:r w:rsidRPr="00B35035">
        <w:rPr>
          <w:rFonts w:ascii="Times New Roman" w:eastAsia="Times New Roman" w:hAnsi="Times New Roman" w:cs="Times New Roman"/>
          <w:noProof/>
          <w:sz w:val="24"/>
          <w:szCs w:val="24"/>
        </w:rPr>
        <w:t>focus on expertise and capacity</w:t>
      </w:r>
      <w:r w:rsidR="002F3430" w:rsidRPr="00B35035">
        <w:rPr>
          <w:rFonts w:ascii="Times New Roman" w:eastAsia="Times New Roman" w:hAnsi="Times New Roman" w:cs="Times New Roman"/>
          <w:noProof/>
          <w:sz w:val="24"/>
          <w:szCs w:val="24"/>
        </w:rPr>
        <w:t>-</w:t>
      </w:r>
      <w:r w:rsidRPr="00B35035">
        <w:rPr>
          <w:rFonts w:ascii="Times New Roman" w:eastAsia="Times New Roman" w:hAnsi="Times New Roman" w:cs="Times New Roman"/>
          <w:noProof/>
          <w:sz w:val="24"/>
          <w:szCs w:val="24"/>
        </w:rPr>
        <w:t>building within the network of competent authorities</w:t>
      </w:r>
      <w:r w:rsidR="002F3430" w:rsidRPr="00B35035">
        <w:rPr>
          <w:rFonts w:ascii="Times New Roman" w:eastAsia="Times New Roman" w:hAnsi="Times New Roman" w:cs="Times New Roman"/>
          <w:noProof/>
          <w:sz w:val="24"/>
          <w:szCs w:val="24"/>
        </w:rPr>
        <w:t>.</w:t>
      </w:r>
    </w:p>
    <w:p w14:paraId="41F0759B" w14:textId="7B2CBE24" w:rsidR="00F63C8C" w:rsidRPr="00B35035" w:rsidRDefault="006D1CF9" w:rsidP="009B6B49">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Simplif</w:t>
      </w:r>
      <w:r w:rsidR="0022421B" w:rsidRPr="00B35035">
        <w:rPr>
          <w:rFonts w:ascii="Times New Roman" w:eastAsia="Times New Roman" w:hAnsi="Times New Roman" w:cs="Times New Roman"/>
          <w:noProof/>
          <w:sz w:val="24"/>
          <w:szCs w:val="24"/>
        </w:rPr>
        <w:t>ying</w:t>
      </w:r>
      <w:r w:rsidRPr="00B35035">
        <w:rPr>
          <w:rFonts w:ascii="Times New Roman" w:eastAsia="Times New Roman" w:hAnsi="Times New Roman" w:cs="Times New Roman"/>
          <w:noProof/>
          <w:sz w:val="24"/>
          <w:szCs w:val="24"/>
        </w:rPr>
        <w:t xml:space="preserve"> regulatory procedures (e.g. </w:t>
      </w:r>
      <w:r w:rsidR="002F3430" w:rsidRPr="00B35035">
        <w:rPr>
          <w:rFonts w:ascii="Times New Roman" w:eastAsia="Times New Roman" w:hAnsi="Times New Roman" w:cs="Times New Roman"/>
          <w:noProof/>
          <w:sz w:val="24"/>
          <w:szCs w:val="24"/>
        </w:rPr>
        <w:t xml:space="preserve">abolishing </w:t>
      </w:r>
      <w:r w:rsidRPr="00B35035">
        <w:rPr>
          <w:rFonts w:ascii="Times New Roman" w:eastAsia="Times New Roman" w:hAnsi="Times New Roman" w:cs="Times New Roman"/>
          <w:noProof/>
          <w:sz w:val="24"/>
          <w:szCs w:val="24"/>
        </w:rPr>
        <w:t>marketi</w:t>
      </w:r>
      <w:r w:rsidR="00FA7DC4" w:rsidRPr="00B35035">
        <w:rPr>
          <w:rFonts w:ascii="Times New Roman" w:eastAsia="Times New Roman" w:hAnsi="Times New Roman" w:cs="Times New Roman"/>
          <w:noProof/>
          <w:sz w:val="24"/>
          <w:szCs w:val="24"/>
        </w:rPr>
        <w:t>ng authorisation</w:t>
      </w:r>
      <w:r w:rsidR="002F3430" w:rsidRPr="00B35035">
        <w:rPr>
          <w:rFonts w:ascii="Times New Roman" w:eastAsia="Times New Roman" w:hAnsi="Times New Roman" w:cs="Times New Roman"/>
          <w:noProof/>
          <w:sz w:val="24"/>
          <w:szCs w:val="24"/>
        </w:rPr>
        <w:t xml:space="preserve"> renewal in most cases</w:t>
      </w:r>
      <w:r w:rsidR="00EA776E" w:rsidRPr="00B35035">
        <w:rPr>
          <w:rFonts w:ascii="Times New Roman" w:eastAsia="Times New Roman" w:hAnsi="Times New Roman" w:cs="Times New Roman"/>
          <w:noProof/>
          <w:sz w:val="24"/>
          <w:szCs w:val="24"/>
        </w:rPr>
        <w:t xml:space="preserve">, and </w:t>
      </w:r>
      <w:r w:rsidR="002A06F0" w:rsidRPr="00B35035">
        <w:rPr>
          <w:rFonts w:ascii="Times New Roman" w:eastAsia="Times New Roman" w:hAnsi="Times New Roman" w:cs="Times New Roman"/>
          <w:noProof/>
          <w:sz w:val="24"/>
          <w:szCs w:val="24"/>
        </w:rPr>
        <w:t>simplif</w:t>
      </w:r>
      <w:r w:rsidR="002F3430" w:rsidRPr="00B35035">
        <w:rPr>
          <w:rFonts w:ascii="Times New Roman" w:eastAsia="Times New Roman" w:hAnsi="Times New Roman" w:cs="Times New Roman"/>
          <w:noProof/>
          <w:sz w:val="24"/>
          <w:szCs w:val="24"/>
        </w:rPr>
        <w:t>ying</w:t>
      </w:r>
      <w:r w:rsidR="002A06F0" w:rsidRPr="00B35035">
        <w:rPr>
          <w:rFonts w:ascii="Times New Roman" w:eastAsia="Times New Roman" w:hAnsi="Times New Roman" w:cs="Times New Roman"/>
          <w:noProof/>
          <w:sz w:val="24"/>
          <w:szCs w:val="24"/>
        </w:rPr>
        <w:t xml:space="preserve"> </w:t>
      </w:r>
      <w:r w:rsidR="00746B2F" w:rsidRPr="00B35035">
        <w:rPr>
          <w:rFonts w:ascii="Times New Roman" w:eastAsia="Times New Roman" w:hAnsi="Times New Roman" w:cs="Times New Roman"/>
          <w:noProof/>
          <w:sz w:val="24"/>
          <w:szCs w:val="24"/>
        </w:rPr>
        <w:t xml:space="preserve">requirements </w:t>
      </w:r>
      <w:r w:rsidR="002A06F0" w:rsidRPr="00B35035">
        <w:rPr>
          <w:rFonts w:ascii="Times New Roman" w:eastAsia="Times New Roman" w:hAnsi="Times New Roman" w:cs="Times New Roman"/>
          <w:noProof/>
          <w:sz w:val="24"/>
          <w:szCs w:val="24"/>
        </w:rPr>
        <w:t xml:space="preserve">for </w:t>
      </w:r>
      <w:r w:rsidRPr="00B35035">
        <w:rPr>
          <w:rFonts w:ascii="Times New Roman" w:eastAsia="Times New Roman" w:hAnsi="Times New Roman" w:cs="Times New Roman"/>
          <w:noProof/>
          <w:sz w:val="24"/>
          <w:szCs w:val="24"/>
        </w:rPr>
        <w:t>authoris</w:t>
      </w:r>
      <w:r w:rsidR="002F3430" w:rsidRPr="00B35035">
        <w:rPr>
          <w:rFonts w:ascii="Times New Roman" w:eastAsia="Times New Roman" w:hAnsi="Times New Roman" w:cs="Times New Roman"/>
          <w:noProof/>
          <w:sz w:val="24"/>
          <w:szCs w:val="24"/>
        </w:rPr>
        <w:t>ing</w:t>
      </w:r>
      <w:r w:rsidRPr="00B35035">
        <w:rPr>
          <w:rFonts w:ascii="Times New Roman" w:eastAsia="Times New Roman" w:hAnsi="Times New Roman" w:cs="Times New Roman"/>
          <w:noProof/>
          <w:sz w:val="24"/>
          <w:szCs w:val="24"/>
        </w:rPr>
        <w:t xml:space="preserve"> generic and biosimilar medicines</w:t>
      </w:r>
      <w:r w:rsidR="00F819FF" w:rsidRPr="00B35035">
        <w:rPr>
          <w:rFonts w:ascii="Times New Roman" w:eastAsia="Times New Roman" w:hAnsi="Times New Roman" w:cs="Times New Roman"/>
          <w:noProof/>
          <w:sz w:val="24"/>
          <w:szCs w:val="24"/>
        </w:rPr>
        <w:t>)</w:t>
      </w:r>
      <w:r w:rsidR="00B132C5" w:rsidRPr="00B35035">
        <w:rPr>
          <w:rFonts w:ascii="Times New Roman" w:eastAsia="Times New Roman" w:hAnsi="Times New Roman" w:cs="Times New Roman"/>
          <w:noProof/>
          <w:sz w:val="24"/>
          <w:szCs w:val="24"/>
        </w:rPr>
        <w:t>.</w:t>
      </w:r>
    </w:p>
    <w:p w14:paraId="5A0FF7AE" w14:textId="784498F6" w:rsidR="0061014E" w:rsidRPr="00B35035" w:rsidRDefault="00E74040" w:rsidP="009B6B49">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Reducing</w:t>
      </w:r>
      <w:r w:rsidR="0061014E" w:rsidRPr="00B35035">
        <w:rPr>
          <w:rFonts w:ascii="Times New Roman" w:eastAsia="Times New Roman" w:hAnsi="Times New Roman" w:cs="Times New Roman"/>
          <w:noProof/>
          <w:sz w:val="24"/>
          <w:szCs w:val="24"/>
        </w:rPr>
        <w:t xml:space="preserve"> the assessment time </w:t>
      </w:r>
      <w:r w:rsidR="00A74217" w:rsidRPr="00B35035">
        <w:rPr>
          <w:rFonts w:ascii="Times New Roman" w:eastAsia="Times New Roman" w:hAnsi="Times New Roman" w:cs="Times New Roman"/>
          <w:noProof/>
          <w:sz w:val="24"/>
          <w:szCs w:val="24"/>
        </w:rPr>
        <w:t xml:space="preserve">by EMA </w:t>
      </w:r>
      <w:r w:rsidR="0061014E" w:rsidRPr="00B35035">
        <w:rPr>
          <w:rFonts w:ascii="Times New Roman" w:eastAsia="Times New Roman" w:hAnsi="Times New Roman" w:cs="Times New Roman"/>
          <w:noProof/>
          <w:sz w:val="24"/>
          <w:szCs w:val="24"/>
        </w:rPr>
        <w:t xml:space="preserve">from 210 days </w:t>
      </w:r>
      <w:r w:rsidR="009D5A81">
        <w:rPr>
          <w:rFonts w:ascii="Times New Roman" w:eastAsia="Times New Roman" w:hAnsi="Times New Roman" w:cs="Times New Roman"/>
          <w:noProof/>
          <w:sz w:val="24"/>
          <w:szCs w:val="24"/>
        </w:rPr>
        <w:t>(</w:t>
      </w:r>
      <w:r w:rsidR="000D3835">
        <w:rPr>
          <w:rFonts w:ascii="Times New Roman" w:eastAsia="Times New Roman" w:hAnsi="Times New Roman" w:cs="Times New Roman"/>
          <w:noProof/>
          <w:sz w:val="24"/>
          <w:szCs w:val="24"/>
        </w:rPr>
        <w:t>in practice, on average</w:t>
      </w:r>
      <w:r w:rsidR="009D5A81">
        <w:rPr>
          <w:rFonts w:ascii="Times New Roman" w:eastAsia="Times New Roman" w:hAnsi="Times New Roman" w:cs="Times New Roman"/>
          <w:i/>
          <w:iCs/>
          <w:noProof/>
          <w:sz w:val="24"/>
          <w:szCs w:val="24"/>
        </w:rPr>
        <w:t xml:space="preserve"> </w:t>
      </w:r>
      <w:r w:rsidR="009D5A81">
        <w:rPr>
          <w:rFonts w:ascii="Times New Roman" w:eastAsia="Times New Roman" w:hAnsi="Times New Roman" w:cs="Times New Roman"/>
          <w:noProof/>
          <w:sz w:val="24"/>
          <w:szCs w:val="24"/>
        </w:rPr>
        <w:t xml:space="preserve">400 days) </w:t>
      </w:r>
      <w:r w:rsidR="0061014E" w:rsidRPr="00B35035">
        <w:rPr>
          <w:rFonts w:ascii="Times New Roman" w:eastAsia="Times New Roman" w:hAnsi="Times New Roman" w:cs="Times New Roman"/>
          <w:noProof/>
          <w:sz w:val="24"/>
          <w:szCs w:val="24"/>
        </w:rPr>
        <w:t xml:space="preserve">today to 180 days and the time for the Commission to authorise the medicine from 67 to 46 days. </w:t>
      </w:r>
      <w:r w:rsidR="00A74217" w:rsidRPr="00B35035">
        <w:rPr>
          <w:rFonts w:ascii="Times New Roman" w:eastAsia="Times New Roman" w:hAnsi="Times New Roman" w:cs="Times New Roman"/>
          <w:noProof/>
          <w:sz w:val="24"/>
          <w:szCs w:val="24"/>
        </w:rPr>
        <w:t>In addition, products addressing unmet medical</w:t>
      </w:r>
      <w:r w:rsidR="00086673" w:rsidRPr="00B35035">
        <w:rPr>
          <w:rFonts w:ascii="Times New Roman" w:eastAsia="Times New Roman" w:hAnsi="Times New Roman" w:cs="Times New Roman"/>
          <w:noProof/>
          <w:sz w:val="24"/>
          <w:szCs w:val="24"/>
        </w:rPr>
        <w:t xml:space="preserve"> needs</w:t>
      </w:r>
      <w:r w:rsidR="00A74217" w:rsidRPr="00B35035">
        <w:rPr>
          <w:rFonts w:ascii="Times New Roman" w:eastAsia="Times New Roman" w:hAnsi="Times New Roman" w:cs="Times New Roman"/>
          <w:noProof/>
          <w:sz w:val="24"/>
          <w:szCs w:val="24"/>
        </w:rPr>
        <w:t xml:space="preserve"> and bringing major contributions to public health needs could benefit from an accelerated procedure and be assessed in 150 days. </w:t>
      </w:r>
    </w:p>
    <w:p w14:paraId="40DCA256" w14:textId="2E29D835" w:rsidR="00746B2F" w:rsidRPr="00B35035" w:rsidRDefault="006D1CF9" w:rsidP="00662CC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Digitisation (e.g. electronic submission of applications, electronic product information)</w:t>
      </w:r>
      <w:r w:rsidR="002F3430" w:rsidRPr="00B35035">
        <w:rPr>
          <w:rFonts w:ascii="Times New Roman" w:eastAsia="Times New Roman" w:hAnsi="Times New Roman" w:cs="Times New Roman"/>
          <w:noProof/>
          <w:sz w:val="24"/>
          <w:szCs w:val="24"/>
        </w:rPr>
        <w:t>.</w:t>
      </w:r>
    </w:p>
    <w:p w14:paraId="6B4C8DB6" w14:textId="77777777" w:rsidR="00F63C8C" w:rsidRPr="00B35035" w:rsidRDefault="00C06D76" w:rsidP="00A86BF2">
      <w:pPr>
        <w:spacing w:after="120" w:line="240" w:lineRule="auto"/>
        <w:jc w:val="both"/>
        <w:rPr>
          <w:rFonts w:ascii="Times New Roman" w:eastAsia="Times New Roman" w:hAnsi="Times New Roman" w:cs="Times New Roman"/>
          <w:noProof/>
          <w:sz w:val="24"/>
          <w:szCs w:val="24"/>
        </w:rPr>
      </w:pPr>
      <w:bookmarkStart w:id="5" w:name="_Hlk128734797"/>
      <w:r w:rsidRPr="00B35035">
        <w:rPr>
          <w:rFonts w:ascii="Times New Roman" w:eastAsia="Times New Roman" w:hAnsi="Times New Roman" w:cs="Times New Roman"/>
          <w:noProof/>
          <w:sz w:val="24"/>
          <w:szCs w:val="24"/>
        </w:rPr>
        <w:t>The</w:t>
      </w:r>
      <w:r w:rsidR="00F63C8C"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improved EMA structure combined with the</w:t>
      </w:r>
      <w:r w:rsidR="00F63C8C" w:rsidRPr="00B35035">
        <w:rPr>
          <w:rFonts w:ascii="Times New Roman" w:eastAsia="Times New Roman" w:hAnsi="Times New Roman" w:cs="Times New Roman"/>
          <w:noProof/>
          <w:sz w:val="24"/>
          <w:szCs w:val="24"/>
        </w:rPr>
        <w:t xml:space="preserve"> strengthened EMA scientific support, simplified procedures and digitisation will reduce the time needed </w:t>
      </w:r>
      <w:r w:rsidR="00F55923" w:rsidRPr="00B35035">
        <w:rPr>
          <w:rFonts w:ascii="Times New Roman" w:eastAsia="Times New Roman" w:hAnsi="Times New Roman" w:cs="Times New Roman"/>
          <w:noProof/>
          <w:sz w:val="24"/>
          <w:szCs w:val="24"/>
        </w:rPr>
        <w:t>to evaluate and authorise medicines</w:t>
      </w:r>
      <w:r w:rsidR="00F63C8C" w:rsidRPr="00B35035">
        <w:rPr>
          <w:rFonts w:ascii="Times New Roman" w:eastAsia="Times New Roman" w:hAnsi="Times New Roman" w:cs="Times New Roman"/>
          <w:noProof/>
          <w:sz w:val="24"/>
          <w:szCs w:val="24"/>
        </w:rPr>
        <w:t>.</w:t>
      </w:r>
      <w:r w:rsidR="00E101CA" w:rsidRPr="00B35035">
        <w:rPr>
          <w:rFonts w:ascii="Times New Roman" w:eastAsia="Times New Roman" w:hAnsi="Times New Roman" w:cs="Times New Roman"/>
          <w:noProof/>
          <w:sz w:val="24"/>
          <w:szCs w:val="24"/>
        </w:rPr>
        <w:t xml:space="preserve"> This will contribute to </w:t>
      </w:r>
      <w:r w:rsidR="000E501B" w:rsidRPr="00B35035">
        <w:rPr>
          <w:rFonts w:ascii="Times New Roman" w:eastAsia="Times New Roman" w:hAnsi="Times New Roman" w:cs="Times New Roman"/>
          <w:noProof/>
          <w:sz w:val="24"/>
          <w:szCs w:val="24"/>
        </w:rPr>
        <w:t>improving</w:t>
      </w:r>
      <w:r w:rsidR="00E101CA" w:rsidRPr="00B35035">
        <w:rPr>
          <w:rFonts w:ascii="Times New Roman" w:eastAsia="Times New Roman" w:hAnsi="Times New Roman" w:cs="Times New Roman"/>
          <w:noProof/>
          <w:sz w:val="24"/>
          <w:szCs w:val="24"/>
        </w:rPr>
        <w:t xml:space="preserve"> the competitiveness of the EU regulatory system</w:t>
      </w:r>
      <w:r w:rsidR="0021726D" w:rsidRPr="00B35035">
        <w:rPr>
          <w:rFonts w:ascii="Times New Roman" w:eastAsia="Times New Roman" w:hAnsi="Times New Roman" w:cs="Times New Roman"/>
          <w:noProof/>
          <w:sz w:val="24"/>
          <w:szCs w:val="24"/>
        </w:rPr>
        <w:t xml:space="preserve">, while also </w:t>
      </w:r>
      <w:r w:rsidR="00E101CA" w:rsidRPr="00B35035">
        <w:rPr>
          <w:rFonts w:ascii="Times New Roman" w:eastAsia="Times New Roman" w:hAnsi="Times New Roman" w:cs="Times New Roman"/>
          <w:noProof/>
          <w:sz w:val="24"/>
          <w:szCs w:val="24"/>
        </w:rPr>
        <w:t>facilitat</w:t>
      </w:r>
      <w:r w:rsidR="0021726D" w:rsidRPr="00B35035">
        <w:rPr>
          <w:rFonts w:ascii="Times New Roman" w:eastAsia="Times New Roman" w:hAnsi="Times New Roman" w:cs="Times New Roman"/>
          <w:noProof/>
          <w:sz w:val="24"/>
          <w:szCs w:val="24"/>
        </w:rPr>
        <w:t>ing</w:t>
      </w:r>
      <w:r w:rsidR="00E101CA" w:rsidRPr="00B35035">
        <w:rPr>
          <w:rFonts w:ascii="Times New Roman" w:eastAsia="Times New Roman" w:hAnsi="Times New Roman" w:cs="Times New Roman"/>
          <w:noProof/>
          <w:sz w:val="24"/>
          <w:szCs w:val="24"/>
        </w:rPr>
        <w:t xml:space="preserve"> timely patient access to </w:t>
      </w:r>
      <w:r w:rsidR="00495BAD" w:rsidRPr="00B35035">
        <w:rPr>
          <w:rFonts w:ascii="Times New Roman" w:eastAsia="Times New Roman" w:hAnsi="Times New Roman" w:cs="Times New Roman"/>
          <w:noProof/>
          <w:sz w:val="24"/>
          <w:szCs w:val="24"/>
        </w:rPr>
        <w:t>i</w:t>
      </w:r>
      <w:r w:rsidR="00717CAE" w:rsidRPr="00B35035">
        <w:rPr>
          <w:rFonts w:ascii="Times New Roman" w:eastAsia="Times New Roman" w:hAnsi="Times New Roman" w:cs="Times New Roman"/>
          <w:noProof/>
          <w:sz w:val="24"/>
          <w:szCs w:val="24"/>
        </w:rPr>
        <w:t xml:space="preserve">nnovative medicines, </w:t>
      </w:r>
      <w:r w:rsidR="00495BAD" w:rsidRPr="00B35035">
        <w:rPr>
          <w:rFonts w:ascii="Times New Roman" w:eastAsia="Times New Roman" w:hAnsi="Times New Roman" w:cs="Times New Roman"/>
          <w:noProof/>
          <w:sz w:val="24"/>
          <w:szCs w:val="24"/>
        </w:rPr>
        <w:t>generics and biosimilars.</w:t>
      </w:r>
    </w:p>
    <w:p w14:paraId="72E58277" w14:textId="136C36B1" w:rsidR="00ED50CC" w:rsidRPr="00B35035" w:rsidRDefault="006D1CF9" w:rsidP="00D2621E">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Moreover, a number of future-proofing measures will ensure that the regulatory system can keep pace with scientific and technological progress, and create an enabling regulatory environment for promising new therapies and breakthrough innovation, in line with the Innovation Principle</w:t>
      </w:r>
      <w:r w:rsidRPr="00B35035">
        <w:rPr>
          <w:rStyle w:val="FootnoteReference"/>
          <w:rFonts w:ascii="Times New Roman" w:eastAsia="Times New Roman" w:hAnsi="Times New Roman" w:cs="Times New Roman"/>
          <w:noProof/>
          <w:sz w:val="24"/>
          <w:szCs w:val="24"/>
        </w:rPr>
        <w:footnoteReference w:id="44"/>
      </w:r>
      <w:r w:rsidRPr="00B35035">
        <w:rPr>
          <w:rFonts w:ascii="Times New Roman" w:eastAsia="Times New Roman" w:hAnsi="Times New Roman" w:cs="Times New Roman"/>
          <w:noProof/>
          <w:sz w:val="24"/>
          <w:szCs w:val="24"/>
        </w:rPr>
        <w:t>.</w:t>
      </w:r>
      <w:r w:rsidR="003934D8" w:rsidRPr="00B35035">
        <w:rPr>
          <w:rFonts w:ascii="Times New Roman" w:eastAsia="Times New Roman" w:hAnsi="Times New Roman" w:cs="Times New Roman"/>
          <w:noProof/>
          <w:sz w:val="24"/>
          <w:szCs w:val="24"/>
        </w:rPr>
        <w:t xml:space="preserve"> </w:t>
      </w:r>
      <w:r w:rsidR="001F01B3" w:rsidRPr="00B35035">
        <w:rPr>
          <w:rFonts w:ascii="Times New Roman" w:eastAsia="Times New Roman" w:hAnsi="Times New Roman" w:cs="Times New Roman"/>
          <w:noProof/>
          <w:sz w:val="24"/>
          <w:szCs w:val="24"/>
        </w:rPr>
        <w:t>This</w:t>
      </w:r>
      <w:r w:rsidR="003934D8" w:rsidRPr="00B35035">
        <w:rPr>
          <w:rFonts w:ascii="Times New Roman" w:eastAsia="Times New Roman" w:hAnsi="Times New Roman" w:cs="Times New Roman"/>
          <w:noProof/>
          <w:sz w:val="24"/>
          <w:szCs w:val="24"/>
        </w:rPr>
        <w:t xml:space="preserve"> also </w:t>
      </w:r>
      <w:r w:rsidR="002055E0" w:rsidRPr="00B35035">
        <w:rPr>
          <w:rFonts w:ascii="Times New Roman" w:eastAsia="Times New Roman" w:hAnsi="Times New Roman" w:cs="Times New Roman"/>
          <w:noProof/>
          <w:sz w:val="24"/>
          <w:szCs w:val="24"/>
        </w:rPr>
        <w:t xml:space="preserve">comprises </w:t>
      </w:r>
      <w:r w:rsidR="003934D8" w:rsidRPr="00B35035">
        <w:rPr>
          <w:rFonts w:ascii="Times New Roman" w:eastAsia="Times New Roman" w:hAnsi="Times New Roman" w:cs="Times New Roman"/>
          <w:noProof/>
          <w:sz w:val="24"/>
          <w:szCs w:val="24"/>
        </w:rPr>
        <w:t>promoting innovative methods, including those aimed at reduc</w:t>
      </w:r>
      <w:r w:rsidR="002F3430" w:rsidRPr="00B35035">
        <w:rPr>
          <w:rFonts w:ascii="Times New Roman" w:eastAsia="Times New Roman" w:hAnsi="Times New Roman" w:cs="Times New Roman"/>
          <w:noProof/>
          <w:sz w:val="24"/>
          <w:szCs w:val="24"/>
        </w:rPr>
        <w:t>ing</w:t>
      </w:r>
      <w:r w:rsidR="003934D8" w:rsidRPr="00B35035">
        <w:rPr>
          <w:rFonts w:ascii="Times New Roman" w:eastAsia="Times New Roman" w:hAnsi="Times New Roman" w:cs="Times New Roman"/>
          <w:noProof/>
          <w:sz w:val="24"/>
          <w:szCs w:val="24"/>
        </w:rPr>
        <w:t xml:space="preserve"> animal testing</w:t>
      </w:r>
      <w:r w:rsidR="002055E0" w:rsidRPr="00B35035">
        <w:rPr>
          <w:rFonts w:ascii="Times New Roman" w:eastAsia="Times New Roman" w:hAnsi="Times New Roman" w:cs="Times New Roman"/>
          <w:noProof/>
          <w:sz w:val="24"/>
          <w:szCs w:val="24"/>
        </w:rPr>
        <w:t xml:space="preserve">. </w:t>
      </w:r>
      <w:r w:rsidR="00D2621E" w:rsidRPr="00B35035">
        <w:rPr>
          <w:rFonts w:ascii="Times New Roman" w:eastAsia="Times New Roman" w:hAnsi="Times New Roman" w:cs="Times New Roman"/>
          <w:noProof/>
          <w:sz w:val="24"/>
          <w:szCs w:val="24"/>
        </w:rPr>
        <w:t xml:space="preserve">The reform will enable for the first time </w:t>
      </w:r>
      <w:r w:rsidR="007B3F73" w:rsidRPr="00B35035">
        <w:rPr>
          <w:rFonts w:ascii="Times New Roman" w:eastAsia="Times New Roman" w:hAnsi="Times New Roman" w:cs="Times New Roman"/>
          <w:noProof/>
          <w:sz w:val="24"/>
          <w:szCs w:val="24"/>
        </w:rPr>
        <w:t xml:space="preserve">the possibility for </w:t>
      </w:r>
      <w:r w:rsidR="00D2621E" w:rsidRPr="00B35035">
        <w:rPr>
          <w:rFonts w:ascii="Times New Roman" w:eastAsia="Times New Roman" w:hAnsi="Times New Roman" w:cs="Times New Roman"/>
          <w:noProof/>
          <w:sz w:val="24"/>
          <w:szCs w:val="24"/>
        </w:rPr>
        <w:t>regulatory sandboxes in the field of medicines</w:t>
      </w:r>
      <w:r w:rsidR="0021280B" w:rsidRPr="00B35035">
        <w:rPr>
          <w:rFonts w:ascii="Times New Roman" w:eastAsia="Times New Roman" w:hAnsi="Times New Roman" w:cs="Times New Roman"/>
          <w:noProof/>
          <w:sz w:val="24"/>
          <w:szCs w:val="24"/>
        </w:rPr>
        <w:t>.</w:t>
      </w:r>
      <w:r w:rsidR="00D2621E" w:rsidRPr="00B35035">
        <w:rPr>
          <w:rFonts w:ascii="Times New Roman" w:eastAsia="Times New Roman" w:hAnsi="Times New Roman" w:cs="Times New Roman"/>
          <w:noProof/>
          <w:sz w:val="24"/>
          <w:szCs w:val="24"/>
        </w:rPr>
        <w:t xml:space="preserve"> </w:t>
      </w:r>
      <w:r w:rsidR="0021280B" w:rsidRPr="00B35035">
        <w:rPr>
          <w:rFonts w:ascii="Times New Roman" w:eastAsia="Times New Roman" w:hAnsi="Times New Roman" w:cs="Times New Roman"/>
          <w:noProof/>
          <w:sz w:val="24"/>
          <w:szCs w:val="24"/>
        </w:rPr>
        <w:t>They</w:t>
      </w:r>
      <w:r w:rsidR="00D2621E" w:rsidRPr="00B35035">
        <w:rPr>
          <w:rFonts w:ascii="Times New Roman" w:eastAsia="Times New Roman" w:hAnsi="Times New Roman" w:cs="Times New Roman"/>
          <w:noProof/>
          <w:sz w:val="24"/>
          <w:szCs w:val="24"/>
        </w:rPr>
        <w:t xml:space="preserve"> provide a structured testing environment in which innovative methods and novel medicinal products can be tried out under the supervision of regulators. Regulatory sandboxes offer an opportunity to learn not just about innovation, but also about the rules and regulations underpinning it and how they are best applied to future technologies. The learnings from those sandboxes can be over time translated into adapted regulatory framework</w:t>
      </w:r>
      <w:r w:rsidR="0021280B" w:rsidRPr="00B35035">
        <w:rPr>
          <w:rFonts w:ascii="Times New Roman" w:eastAsia="Times New Roman" w:hAnsi="Times New Roman" w:cs="Times New Roman"/>
          <w:noProof/>
          <w:sz w:val="24"/>
          <w:szCs w:val="24"/>
        </w:rPr>
        <w:t>s</w:t>
      </w:r>
      <w:r w:rsidR="00933050" w:rsidRPr="00B35035">
        <w:rPr>
          <w:rFonts w:ascii="Times New Roman" w:eastAsia="Times New Roman" w:hAnsi="Times New Roman" w:cs="Times New Roman"/>
          <w:noProof/>
          <w:sz w:val="24"/>
          <w:szCs w:val="24"/>
        </w:rPr>
        <w:t>, another new element of the reform, thereby creating tailored horizontal rules that meet the required regulatory standards, while fully accommodating innovative elements</w:t>
      </w:r>
      <w:r w:rsidR="00D2621E" w:rsidRPr="00B35035">
        <w:rPr>
          <w:rFonts w:ascii="Times New Roman" w:eastAsia="Times New Roman" w:hAnsi="Times New Roman" w:cs="Times New Roman"/>
          <w:noProof/>
          <w:sz w:val="24"/>
          <w:szCs w:val="24"/>
        </w:rPr>
        <w:t>.</w:t>
      </w:r>
    </w:p>
    <w:p w14:paraId="2AC34D9D" w14:textId="51CDF001" w:rsidR="006D1CF9" w:rsidRPr="00B35035" w:rsidRDefault="00ED50CC" w:rsidP="00A86BF2">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The secondary use of health data has the potential to enhance the efficiency and effectiveness of medicines development, reduce costs, and improve patient outcomes. For instance, health data can be used to identify unmet medical needs, to </w:t>
      </w:r>
      <w:r w:rsidR="00BD289F" w:rsidRPr="00B35035">
        <w:rPr>
          <w:rFonts w:ascii="Times New Roman" w:eastAsia="Times New Roman" w:hAnsi="Times New Roman" w:cs="Times New Roman"/>
          <w:noProof/>
          <w:sz w:val="24"/>
          <w:szCs w:val="24"/>
        </w:rPr>
        <w:t xml:space="preserve">optimise </w:t>
      </w:r>
      <w:r w:rsidRPr="00B35035">
        <w:rPr>
          <w:rFonts w:ascii="Times New Roman" w:eastAsia="Times New Roman" w:hAnsi="Times New Roman" w:cs="Times New Roman"/>
          <w:noProof/>
          <w:sz w:val="24"/>
          <w:szCs w:val="24"/>
        </w:rPr>
        <w:t xml:space="preserve">clinical trial design, and to support evidence generation for </w:t>
      </w:r>
      <w:r w:rsidR="00B132C5" w:rsidRPr="00B35035">
        <w:rPr>
          <w:rFonts w:ascii="Times New Roman" w:eastAsia="Times New Roman" w:hAnsi="Times New Roman" w:cs="Times New Roman"/>
          <w:noProof/>
          <w:sz w:val="24"/>
          <w:szCs w:val="24"/>
        </w:rPr>
        <w:t>marketing authorisation</w:t>
      </w:r>
      <w:r w:rsidRPr="00B35035">
        <w:rPr>
          <w:rFonts w:ascii="Times New Roman" w:eastAsia="Times New Roman" w:hAnsi="Times New Roman" w:cs="Times New Roman"/>
          <w:noProof/>
          <w:sz w:val="24"/>
          <w:szCs w:val="24"/>
        </w:rPr>
        <w:t>. Additionally, real-world data can be used to monitor the safety and efficacy of medicines post-authorisation and to support continuous learning and improvement in healthcare. The reform of the pharmaceutical legislation together with the</w:t>
      </w:r>
      <w:r w:rsidR="00C06D76" w:rsidRPr="00B35035">
        <w:rPr>
          <w:rFonts w:ascii="Times New Roman" w:eastAsia="Times New Roman" w:hAnsi="Times New Roman" w:cs="Times New Roman"/>
          <w:noProof/>
          <w:sz w:val="24"/>
          <w:szCs w:val="24"/>
        </w:rPr>
        <w:t xml:space="preserve"> European Health Data Space will </w:t>
      </w:r>
      <w:r w:rsidRPr="00B35035">
        <w:rPr>
          <w:rFonts w:ascii="Times New Roman" w:eastAsia="Times New Roman" w:hAnsi="Times New Roman" w:cs="Times New Roman"/>
          <w:noProof/>
          <w:sz w:val="24"/>
          <w:szCs w:val="24"/>
        </w:rPr>
        <w:t>f</w:t>
      </w:r>
      <w:r w:rsidR="00C06D76" w:rsidRPr="00B35035">
        <w:rPr>
          <w:rFonts w:ascii="Times New Roman" w:eastAsia="Times New Roman" w:hAnsi="Times New Roman" w:cs="Times New Roman"/>
          <w:noProof/>
          <w:sz w:val="24"/>
          <w:szCs w:val="24"/>
        </w:rPr>
        <w:t>acilitat</w:t>
      </w:r>
      <w:r w:rsidRPr="00B35035">
        <w:rPr>
          <w:rFonts w:ascii="Times New Roman" w:eastAsia="Times New Roman" w:hAnsi="Times New Roman" w:cs="Times New Roman"/>
          <w:noProof/>
          <w:sz w:val="24"/>
          <w:szCs w:val="24"/>
        </w:rPr>
        <w:t>e</w:t>
      </w:r>
      <w:r w:rsidR="00C06D76" w:rsidRPr="00B35035">
        <w:rPr>
          <w:rFonts w:ascii="Times New Roman" w:eastAsia="Times New Roman" w:hAnsi="Times New Roman" w:cs="Times New Roman"/>
          <w:noProof/>
          <w:sz w:val="24"/>
          <w:szCs w:val="24"/>
        </w:rPr>
        <w:t xml:space="preserve"> access to and use of health data</w:t>
      </w:r>
      <w:r w:rsidRPr="00B35035">
        <w:rPr>
          <w:rFonts w:ascii="Times New Roman" w:eastAsia="Times New Roman" w:hAnsi="Times New Roman" w:cs="Times New Roman"/>
          <w:noProof/>
          <w:sz w:val="24"/>
          <w:szCs w:val="24"/>
        </w:rPr>
        <w:t>, while protect</w:t>
      </w:r>
      <w:r w:rsidR="00B132C5" w:rsidRPr="00B35035">
        <w:rPr>
          <w:rFonts w:ascii="Times New Roman" w:eastAsia="Times New Roman" w:hAnsi="Times New Roman" w:cs="Times New Roman"/>
          <w:noProof/>
          <w:sz w:val="24"/>
          <w:szCs w:val="24"/>
        </w:rPr>
        <w:t>ing patient privacy. Opening the way for the secondary use of health data for regulatory purposes will</w:t>
      </w:r>
      <w:r w:rsidRPr="00B35035">
        <w:rPr>
          <w:rFonts w:ascii="Times New Roman" w:eastAsia="Times New Roman" w:hAnsi="Times New Roman" w:cs="Times New Roman"/>
          <w:noProof/>
          <w:sz w:val="24"/>
          <w:szCs w:val="24"/>
        </w:rPr>
        <w:t xml:space="preserve"> offer a unique opportunity for innovation and boost </w:t>
      </w:r>
      <w:r w:rsidR="00957958" w:rsidRPr="00B35035">
        <w:rPr>
          <w:rFonts w:ascii="Times New Roman" w:eastAsia="Times New Roman" w:hAnsi="Times New Roman" w:cs="Times New Roman"/>
          <w:noProof/>
          <w:sz w:val="24"/>
          <w:szCs w:val="24"/>
        </w:rPr>
        <w:t xml:space="preserve">the </w:t>
      </w:r>
      <w:r w:rsidR="00B132C5" w:rsidRPr="00B35035">
        <w:rPr>
          <w:rFonts w:ascii="Times New Roman" w:eastAsia="Times New Roman" w:hAnsi="Times New Roman" w:cs="Times New Roman"/>
          <w:noProof/>
          <w:sz w:val="24"/>
          <w:szCs w:val="24"/>
        </w:rPr>
        <w:t>competitiveness</w:t>
      </w:r>
      <w:r w:rsidR="00C06D76" w:rsidRPr="00B35035">
        <w:rPr>
          <w:rFonts w:ascii="Times New Roman" w:eastAsia="Times New Roman" w:hAnsi="Times New Roman" w:cs="Times New Roman"/>
          <w:noProof/>
          <w:sz w:val="24"/>
          <w:szCs w:val="24"/>
        </w:rPr>
        <w:t xml:space="preserve"> of the pharmaceutical industry</w:t>
      </w:r>
      <w:r w:rsidRPr="00B35035">
        <w:rPr>
          <w:rFonts w:ascii="Times New Roman" w:eastAsia="Times New Roman" w:hAnsi="Times New Roman" w:cs="Times New Roman"/>
          <w:noProof/>
          <w:sz w:val="24"/>
          <w:szCs w:val="24"/>
        </w:rPr>
        <w:t xml:space="preserve"> in the EU</w:t>
      </w:r>
      <w:r w:rsidR="00C06D76" w:rsidRPr="00B35035">
        <w:rPr>
          <w:rFonts w:ascii="Times New Roman" w:eastAsia="Times New Roman" w:hAnsi="Times New Roman" w:cs="Times New Roman"/>
          <w:noProof/>
          <w:sz w:val="24"/>
          <w:szCs w:val="24"/>
        </w:rPr>
        <w:t>.</w:t>
      </w:r>
    </w:p>
    <w:bookmarkEnd w:id="5"/>
    <w:p w14:paraId="21853A7B" w14:textId="77777777" w:rsidR="006D1CF9" w:rsidRPr="00B35035" w:rsidRDefault="006D1CF9" w:rsidP="00A86BF2">
      <w:p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b/>
          <w:bCs/>
          <w:i/>
          <w:iCs/>
          <w:noProof/>
          <w:sz w:val="24"/>
          <w:szCs w:val="24"/>
        </w:rPr>
        <w:t>Future-proofing the regulatory framework</w:t>
      </w:r>
    </w:p>
    <w:p w14:paraId="0F214E3D" w14:textId="77777777" w:rsidR="00B132C5" w:rsidRPr="00B35035" w:rsidRDefault="00B132C5" w:rsidP="00A86BF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Facilitate use of real-world evidence, and of health data for regulatory purposes, while protecting patient privacy</w:t>
      </w:r>
      <w:r w:rsidR="008534E6" w:rsidRPr="00B35035">
        <w:rPr>
          <w:rFonts w:ascii="Times New Roman" w:eastAsia="Times New Roman" w:hAnsi="Times New Roman" w:cs="Times New Roman"/>
          <w:noProof/>
          <w:sz w:val="24"/>
          <w:szCs w:val="24"/>
        </w:rPr>
        <w:t>.</w:t>
      </w:r>
    </w:p>
    <w:p w14:paraId="0BC32D91" w14:textId="1AF478B0" w:rsidR="006D1CF9" w:rsidRPr="00B35035" w:rsidRDefault="006D1CF9" w:rsidP="00A86BF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Improved clarity on the interplay between EU legislative frameworks for medicines and for other health technologies (e.g. </w:t>
      </w:r>
      <w:r w:rsidRPr="00B35035" w:rsidDel="007F21AC">
        <w:rPr>
          <w:rFonts w:ascii="Times New Roman" w:eastAsia="Times New Roman" w:hAnsi="Times New Roman" w:cs="Times New Roman"/>
          <w:noProof/>
          <w:sz w:val="24"/>
          <w:szCs w:val="24"/>
        </w:rPr>
        <w:t>medical devices</w:t>
      </w:r>
      <w:r w:rsidRPr="00B35035">
        <w:rPr>
          <w:rFonts w:ascii="Times New Roman" w:eastAsia="Times New Roman" w:hAnsi="Times New Roman" w:cs="Times New Roman"/>
          <w:noProof/>
          <w:sz w:val="24"/>
          <w:szCs w:val="24"/>
        </w:rPr>
        <w:t>, substances of human origin)</w:t>
      </w:r>
      <w:r w:rsidR="002F3430" w:rsidRPr="00B35035">
        <w:rPr>
          <w:rFonts w:ascii="Times New Roman" w:eastAsia="Times New Roman" w:hAnsi="Times New Roman" w:cs="Times New Roman"/>
          <w:noProof/>
          <w:sz w:val="24"/>
          <w:szCs w:val="24"/>
        </w:rPr>
        <w:t>.</w:t>
      </w:r>
    </w:p>
    <w:p w14:paraId="59B7B804" w14:textId="77777777" w:rsidR="006D1CF9" w:rsidRPr="00B35035" w:rsidRDefault="006D1CF9" w:rsidP="00A86BF2">
      <w:pPr>
        <w:numPr>
          <w:ilvl w:val="0"/>
          <w:numId w:val="3"/>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Regulatory sandboxes for testing new regulatory approaches </w:t>
      </w:r>
      <w:r w:rsidR="00621757" w:rsidRPr="00B35035">
        <w:rPr>
          <w:rFonts w:ascii="Times New Roman" w:eastAsia="Times New Roman" w:hAnsi="Times New Roman" w:cs="Times New Roman"/>
          <w:noProof/>
          <w:sz w:val="24"/>
          <w:szCs w:val="24"/>
        </w:rPr>
        <w:t>for</w:t>
      </w:r>
      <w:r w:rsidRPr="00B35035">
        <w:rPr>
          <w:rFonts w:ascii="Times New Roman" w:eastAsia="Times New Roman" w:hAnsi="Times New Roman" w:cs="Times New Roman"/>
          <w:noProof/>
          <w:sz w:val="24"/>
          <w:szCs w:val="24"/>
        </w:rPr>
        <w:t xml:space="preserve"> novel technologies before formal regulation</w:t>
      </w:r>
      <w:r w:rsidR="002F3430" w:rsidRPr="00B35035">
        <w:rPr>
          <w:rFonts w:ascii="Times New Roman" w:eastAsia="Times New Roman" w:hAnsi="Times New Roman" w:cs="Times New Roman"/>
          <w:noProof/>
          <w:sz w:val="24"/>
          <w:szCs w:val="24"/>
        </w:rPr>
        <w:t>.</w:t>
      </w:r>
    </w:p>
    <w:p w14:paraId="781B4EF6" w14:textId="77777777" w:rsidR="006D1CF9" w:rsidRPr="00B35035" w:rsidRDefault="006D1CF9" w:rsidP="00A86BF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Adapted frameworks with specific regulatory requirements tailored to the characteristics of certain novel medicines</w:t>
      </w:r>
      <w:r w:rsidR="002F3430" w:rsidRPr="00B35035">
        <w:rPr>
          <w:rFonts w:ascii="Times New Roman" w:eastAsia="Times New Roman" w:hAnsi="Times New Roman" w:cs="Times New Roman"/>
          <w:noProof/>
          <w:sz w:val="24"/>
          <w:szCs w:val="24"/>
        </w:rPr>
        <w:t>.</w:t>
      </w:r>
    </w:p>
    <w:p w14:paraId="4AB12795" w14:textId="5A2DC4EA" w:rsidR="00B132C5" w:rsidRPr="00B35035" w:rsidRDefault="00B132C5" w:rsidP="00CD7808">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Promote use of new methodologies </w:t>
      </w:r>
      <w:r w:rsidR="0003774B" w:rsidRPr="00B35035">
        <w:rPr>
          <w:rFonts w:ascii="Times New Roman" w:eastAsia="Times New Roman" w:hAnsi="Times New Roman" w:cs="Times New Roman"/>
          <w:noProof/>
          <w:sz w:val="24"/>
          <w:szCs w:val="24"/>
        </w:rPr>
        <w:t>to reduce</w:t>
      </w:r>
      <w:r w:rsidRPr="00B35035">
        <w:rPr>
          <w:rFonts w:ascii="Times New Roman" w:eastAsia="Times New Roman" w:hAnsi="Times New Roman" w:cs="Times New Roman"/>
          <w:noProof/>
          <w:sz w:val="24"/>
          <w:szCs w:val="24"/>
        </w:rPr>
        <w:t xml:space="preserve"> animal testing.</w:t>
      </w:r>
    </w:p>
    <w:p w14:paraId="09484E7B" w14:textId="74B5D657" w:rsidR="0057056C" w:rsidRPr="00B35035" w:rsidRDefault="00EE2B1C" w:rsidP="0088272B">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T</w:t>
      </w:r>
      <w:r w:rsidR="006D1CF9" w:rsidRPr="00B35035">
        <w:rPr>
          <w:rFonts w:ascii="Times New Roman" w:eastAsia="Times New Roman" w:hAnsi="Times New Roman" w:cs="Times New Roman"/>
          <w:noProof/>
          <w:sz w:val="24"/>
          <w:szCs w:val="24"/>
        </w:rPr>
        <w:t xml:space="preserve">he proposed reform will promote cooperation </w:t>
      </w:r>
      <w:r w:rsidRPr="00B35035">
        <w:rPr>
          <w:rFonts w:ascii="Times New Roman" w:eastAsia="Times New Roman" w:hAnsi="Times New Roman" w:cs="Times New Roman"/>
          <w:noProof/>
          <w:sz w:val="24"/>
          <w:szCs w:val="24"/>
        </w:rPr>
        <w:t xml:space="preserve">among </w:t>
      </w:r>
      <w:r w:rsidR="006D1CF9" w:rsidRPr="00B35035">
        <w:rPr>
          <w:rFonts w:ascii="Times New Roman" w:eastAsia="Times New Roman" w:hAnsi="Times New Roman" w:cs="Times New Roman"/>
          <w:noProof/>
          <w:sz w:val="24"/>
          <w:szCs w:val="24"/>
        </w:rPr>
        <w:t xml:space="preserve">the </w:t>
      </w:r>
      <w:r w:rsidR="002F3430" w:rsidRPr="00B35035">
        <w:rPr>
          <w:rFonts w:ascii="Times New Roman" w:eastAsia="Times New Roman" w:hAnsi="Times New Roman" w:cs="Times New Roman"/>
          <w:noProof/>
          <w:sz w:val="24"/>
          <w:szCs w:val="24"/>
        </w:rPr>
        <w:t xml:space="preserve">various </w:t>
      </w:r>
      <w:r w:rsidR="006D1CF9" w:rsidRPr="00B35035">
        <w:rPr>
          <w:rFonts w:ascii="Times New Roman" w:eastAsia="Times New Roman" w:hAnsi="Times New Roman" w:cs="Times New Roman"/>
          <w:noProof/>
          <w:sz w:val="24"/>
          <w:szCs w:val="24"/>
        </w:rPr>
        <w:t xml:space="preserve">public authorities in the EU </w:t>
      </w:r>
      <w:r w:rsidRPr="00B35035">
        <w:rPr>
          <w:rFonts w:ascii="Times New Roman" w:eastAsia="Times New Roman" w:hAnsi="Times New Roman" w:cs="Times New Roman"/>
          <w:noProof/>
          <w:sz w:val="24"/>
          <w:szCs w:val="24"/>
        </w:rPr>
        <w:t>involved in</w:t>
      </w:r>
      <w:r w:rsidR="006D1CF9" w:rsidRPr="00B35035">
        <w:rPr>
          <w:rFonts w:ascii="Times New Roman" w:eastAsia="Times New Roman" w:hAnsi="Times New Roman" w:cs="Times New Roman"/>
          <w:noProof/>
          <w:sz w:val="24"/>
          <w:szCs w:val="24"/>
        </w:rPr>
        <w:t xml:space="preserve"> different aspects of </w:t>
      </w:r>
      <w:r w:rsidR="002F3430" w:rsidRPr="00B35035">
        <w:rPr>
          <w:rFonts w:ascii="Times New Roman" w:eastAsia="Times New Roman" w:hAnsi="Times New Roman" w:cs="Times New Roman"/>
          <w:noProof/>
          <w:sz w:val="24"/>
          <w:szCs w:val="24"/>
        </w:rPr>
        <w:t xml:space="preserve">a </w:t>
      </w:r>
      <w:r w:rsidR="006D1CF9" w:rsidRPr="00B35035">
        <w:rPr>
          <w:rFonts w:ascii="Times New Roman" w:eastAsia="Times New Roman" w:hAnsi="Times New Roman" w:cs="Times New Roman"/>
          <w:noProof/>
          <w:sz w:val="24"/>
          <w:szCs w:val="24"/>
        </w:rPr>
        <w:t>medicine</w:t>
      </w:r>
      <w:r w:rsidR="002F3430" w:rsidRPr="00B35035">
        <w:rPr>
          <w:rFonts w:ascii="Times New Roman" w:eastAsia="Times New Roman" w:hAnsi="Times New Roman" w:cs="Times New Roman"/>
          <w:noProof/>
          <w:sz w:val="24"/>
          <w:szCs w:val="24"/>
        </w:rPr>
        <w:t>’s</w:t>
      </w:r>
      <w:r w:rsidR="006D1CF9" w:rsidRPr="00B35035">
        <w:rPr>
          <w:rFonts w:ascii="Times New Roman" w:eastAsia="Times New Roman" w:hAnsi="Times New Roman" w:cs="Times New Roman"/>
          <w:noProof/>
          <w:sz w:val="24"/>
          <w:szCs w:val="24"/>
        </w:rPr>
        <w:t xml:space="preserve"> lifecycle. For example, EMA will coordinate a mechanism </w:t>
      </w:r>
      <w:r w:rsidR="002F3430" w:rsidRPr="00B35035">
        <w:rPr>
          <w:rFonts w:ascii="Times New Roman" w:eastAsia="Times New Roman" w:hAnsi="Times New Roman" w:cs="Times New Roman"/>
          <w:noProof/>
          <w:sz w:val="24"/>
          <w:szCs w:val="24"/>
        </w:rPr>
        <w:t xml:space="preserve">to </w:t>
      </w:r>
      <w:r w:rsidRPr="00B35035">
        <w:rPr>
          <w:rFonts w:ascii="Times New Roman" w:eastAsia="Times New Roman" w:hAnsi="Times New Roman" w:cs="Times New Roman"/>
          <w:noProof/>
          <w:sz w:val="24"/>
          <w:szCs w:val="24"/>
        </w:rPr>
        <w:t xml:space="preserve">facilitate </w:t>
      </w:r>
      <w:r w:rsidR="006D1CF9" w:rsidRPr="00B35035">
        <w:rPr>
          <w:rFonts w:ascii="Times New Roman" w:eastAsia="Times New Roman" w:hAnsi="Times New Roman" w:cs="Times New Roman"/>
          <w:noProof/>
          <w:sz w:val="24"/>
          <w:szCs w:val="24"/>
        </w:rPr>
        <w:t xml:space="preserve">exchange </w:t>
      </w:r>
      <w:r w:rsidRPr="00B35035">
        <w:rPr>
          <w:rFonts w:ascii="Times New Roman" w:eastAsia="Times New Roman" w:hAnsi="Times New Roman" w:cs="Times New Roman"/>
          <w:noProof/>
          <w:sz w:val="24"/>
          <w:szCs w:val="24"/>
        </w:rPr>
        <w:t>of</w:t>
      </w:r>
      <w:r w:rsidR="006D1CF9" w:rsidRPr="00B35035">
        <w:rPr>
          <w:rFonts w:ascii="Times New Roman" w:eastAsia="Times New Roman" w:hAnsi="Times New Roman" w:cs="Times New Roman"/>
          <w:noProof/>
          <w:sz w:val="24"/>
          <w:szCs w:val="24"/>
        </w:rPr>
        <w:t xml:space="preserve"> information and knowledge on </w:t>
      </w:r>
      <w:r w:rsidR="00FE0509" w:rsidRPr="00B35035">
        <w:rPr>
          <w:rFonts w:ascii="Times New Roman" w:eastAsia="Times New Roman" w:hAnsi="Times New Roman" w:cs="Times New Roman"/>
          <w:noProof/>
          <w:sz w:val="24"/>
          <w:szCs w:val="24"/>
        </w:rPr>
        <w:t xml:space="preserve">scientific and technical </w:t>
      </w:r>
      <w:r w:rsidR="006D1CF9" w:rsidRPr="00B35035">
        <w:rPr>
          <w:rFonts w:ascii="Times New Roman" w:eastAsia="Times New Roman" w:hAnsi="Times New Roman" w:cs="Times New Roman"/>
          <w:noProof/>
          <w:sz w:val="24"/>
          <w:szCs w:val="24"/>
        </w:rPr>
        <w:t xml:space="preserve">issues of common interest among authorities responsible for marketing authorisation, clinical trials, </w:t>
      </w:r>
      <w:r w:rsidR="00803443" w:rsidRPr="00B35035">
        <w:rPr>
          <w:rFonts w:ascii="Times New Roman" w:eastAsia="Times New Roman" w:hAnsi="Times New Roman" w:cs="Times New Roman"/>
          <w:noProof/>
          <w:sz w:val="24"/>
          <w:szCs w:val="24"/>
        </w:rPr>
        <w:t>health technology assessment (</w:t>
      </w:r>
      <w:r w:rsidR="006D1CF9" w:rsidRPr="00B35035">
        <w:rPr>
          <w:rFonts w:ascii="Times New Roman" w:eastAsia="Times New Roman" w:hAnsi="Times New Roman" w:cs="Times New Roman"/>
          <w:noProof/>
          <w:sz w:val="24"/>
          <w:szCs w:val="24"/>
        </w:rPr>
        <w:t>HTA</w:t>
      </w:r>
      <w:r w:rsidR="00803443" w:rsidRPr="00B35035">
        <w:rPr>
          <w:rFonts w:ascii="Times New Roman" w:eastAsia="Times New Roman" w:hAnsi="Times New Roman" w:cs="Times New Roman"/>
          <w:noProof/>
          <w:sz w:val="24"/>
          <w:szCs w:val="24"/>
        </w:rPr>
        <w:t>)</w:t>
      </w:r>
      <w:r w:rsidR="006D1CF9" w:rsidRPr="00B35035">
        <w:rPr>
          <w:rFonts w:ascii="Times New Roman" w:eastAsia="Times New Roman" w:hAnsi="Times New Roman" w:cs="Times New Roman"/>
          <w:noProof/>
          <w:sz w:val="24"/>
          <w:szCs w:val="24"/>
        </w:rPr>
        <w:t xml:space="preserve">, and pricing and reimbursement of medicines in the EU. This will </w:t>
      </w:r>
      <w:r w:rsidRPr="00B35035">
        <w:rPr>
          <w:rFonts w:ascii="Times New Roman" w:eastAsia="Times New Roman" w:hAnsi="Times New Roman" w:cs="Times New Roman"/>
          <w:noProof/>
          <w:sz w:val="24"/>
          <w:szCs w:val="24"/>
        </w:rPr>
        <w:t>enable</w:t>
      </w:r>
      <w:r w:rsidR="002F3430" w:rsidRPr="00B35035">
        <w:rPr>
          <w:rFonts w:ascii="Times New Roman" w:eastAsia="Times New Roman" w:hAnsi="Times New Roman" w:cs="Times New Roman"/>
          <w:noProof/>
          <w:sz w:val="24"/>
          <w:szCs w:val="24"/>
        </w:rPr>
        <w:t xml:space="preserve"> </w:t>
      </w:r>
      <w:r w:rsidR="006D1CF9" w:rsidRPr="00B35035">
        <w:rPr>
          <w:rFonts w:ascii="Times New Roman" w:eastAsia="Times New Roman" w:hAnsi="Times New Roman" w:cs="Times New Roman"/>
          <w:noProof/>
          <w:sz w:val="24"/>
          <w:szCs w:val="24"/>
        </w:rPr>
        <w:t xml:space="preserve">a more coherent approach </w:t>
      </w:r>
      <w:r w:rsidRPr="00B35035">
        <w:rPr>
          <w:rFonts w:ascii="Times New Roman" w:eastAsia="Times New Roman" w:hAnsi="Times New Roman" w:cs="Times New Roman"/>
          <w:noProof/>
          <w:sz w:val="24"/>
          <w:szCs w:val="24"/>
        </w:rPr>
        <w:t xml:space="preserve">to </w:t>
      </w:r>
      <w:r w:rsidR="006D1CF9" w:rsidRPr="00B35035">
        <w:rPr>
          <w:rFonts w:ascii="Times New Roman" w:eastAsia="Times New Roman" w:hAnsi="Times New Roman" w:cs="Times New Roman"/>
          <w:noProof/>
          <w:sz w:val="24"/>
          <w:szCs w:val="24"/>
        </w:rPr>
        <w:t xml:space="preserve">issues such as unmet medical needs </w:t>
      </w:r>
      <w:r w:rsidRPr="00B35035">
        <w:rPr>
          <w:rFonts w:ascii="Times New Roman" w:eastAsia="Times New Roman" w:hAnsi="Times New Roman" w:cs="Times New Roman"/>
          <w:noProof/>
          <w:sz w:val="24"/>
          <w:szCs w:val="24"/>
        </w:rPr>
        <w:t>and</w:t>
      </w:r>
      <w:r w:rsidR="006D1CF9" w:rsidRPr="00B35035">
        <w:rPr>
          <w:rFonts w:ascii="Times New Roman" w:eastAsia="Times New Roman" w:hAnsi="Times New Roman" w:cs="Times New Roman"/>
          <w:noProof/>
          <w:sz w:val="24"/>
          <w:szCs w:val="24"/>
        </w:rPr>
        <w:t xml:space="preserve"> evidence generation along the medicine</w:t>
      </w:r>
      <w:r w:rsidR="002F3430" w:rsidRPr="00B35035">
        <w:rPr>
          <w:rFonts w:ascii="Times New Roman" w:eastAsia="Times New Roman" w:hAnsi="Times New Roman" w:cs="Times New Roman"/>
          <w:noProof/>
          <w:sz w:val="24"/>
          <w:szCs w:val="24"/>
        </w:rPr>
        <w:t>’s</w:t>
      </w:r>
      <w:r w:rsidR="006D1CF9" w:rsidRPr="00B35035">
        <w:rPr>
          <w:rFonts w:ascii="Times New Roman" w:eastAsia="Times New Roman" w:hAnsi="Times New Roman" w:cs="Times New Roman"/>
          <w:noProof/>
          <w:sz w:val="24"/>
          <w:szCs w:val="24"/>
        </w:rPr>
        <w:t xml:space="preserve"> lifecycle.</w:t>
      </w:r>
      <w:r w:rsidR="00FE0509" w:rsidRPr="00B35035">
        <w:rPr>
          <w:rFonts w:ascii="Times New Roman" w:eastAsia="Times New Roman" w:hAnsi="Times New Roman" w:cs="Times New Roman"/>
          <w:noProof/>
          <w:sz w:val="24"/>
          <w:szCs w:val="24"/>
        </w:rPr>
        <w:t xml:space="preserve"> T</w:t>
      </w:r>
      <w:r w:rsidR="006D1CF9" w:rsidRPr="00B35035">
        <w:rPr>
          <w:rFonts w:ascii="Times New Roman" w:eastAsia="Times New Roman" w:hAnsi="Times New Roman" w:cs="Times New Roman"/>
          <w:noProof/>
          <w:sz w:val="24"/>
          <w:szCs w:val="24"/>
        </w:rPr>
        <w:t xml:space="preserve">he reform will also facilitate cooperation between EMA and other EU agencies, </w:t>
      </w:r>
      <w:r w:rsidRPr="00B35035">
        <w:rPr>
          <w:rFonts w:ascii="Times New Roman" w:eastAsia="Times New Roman" w:hAnsi="Times New Roman" w:cs="Times New Roman"/>
          <w:noProof/>
          <w:sz w:val="24"/>
          <w:szCs w:val="24"/>
        </w:rPr>
        <w:t xml:space="preserve">such </w:t>
      </w:r>
      <w:r w:rsidR="00957958" w:rsidRPr="00B35035">
        <w:rPr>
          <w:rFonts w:ascii="Times New Roman" w:eastAsia="Times New Roman" w:hAnsi="Times New Roman" w:cs="Times New Roman"/>
          <w:noProof/>
          <w:sz w:val="24"/>
          <w:szCs w:val="24"/>
        </w:rPr>
        <w:t xml:space="preserve">as </w:t>
      </w:r>
      <w:r w:rsidRPr="00B35035">
        <w:rPr>
          <w:rFonts w:ascii="Times New Roman" w:eastAsia="Times New Roman" w:hAnsi="Times New Roman" w:cs="Times New Roman"/>
          <w:noProof/>
          <w:sz w:val="24"/>
          <w:szCs w:val="24"/>
        </w:rPr>
        <w:t>those</w:t>
      </w:r>
      <w:r w:rsidR="006D1CF9" w:rsidRPr="00B35035">
        <w:rPr>
          <w:rFonts w:ascii="Times New Roman" w:eastAsia="Times New Roman" w:hAnsi="Times New Roman" w:cs="Times New Roman"/>
          <w:noProof/>
          <w:sz w:val="24"/>
          <w:szCs w:val="24"/>
        </w:rPr>
        <w:t xml:space="preserve"> in the field of chemicals, in line with the </w:t>
      </w:r>
      <w:r w:rsidR="00AF6A40" w:rsidRPr="00B35035">
        <w:rPr>
          <w:rFonts w:ascii="Times New Roman" w:hAnsi="Times New Roman"/>
          <w:noProof/>
          <w:sz w:val="24"/>
          <w:szCs w:val="24"/>
        </w:rPr>
        <w:t>‘</w:t>
      </w:r>
      <w:r w:rsidR="006D1CF9" w:rsidRPr="00B35035">
        <w:rPr>
          <w:rFonts w:ascii="Times New Roman" w:eastAsia="Times New Roman" w:hAnsi="Times New Roman" w:cs="Times New Roman"/>
          <w:noProof/>
          <w:sz w:val="24"/>
          <w:szCs w:val="24"/>
        </w:rPr>
        <w:t>one substance, one assessment</w:t>
      </w:r>
      <w:r w:rsidR="00F52B5E" w:rsidRPr="00B35035">
        <w:rPr>
          <w:rFonts w:ascii="Times New Roman" w:hAnsi="Times New Roman"/>
          <w:noProof/>
          <w:sz w:val="24"/>
          <w:szCs w:val="24"/>
        </w:rPr>
        <w:t>’</w:t>
      </w:r>
      <w:r w:rsidR="006D1CF9" w:rsidRPr="00B35035">
        <w:rPr>
          <w:rFonts w:ascii="Times New Roman" w:eastAsia="Times New Roman" w:hAnsi="Times New Roman" w:cs="Times New Roman"/>
          <w:noProof/>
          <w:sz w:val="24"/>
          <w:szCs w:val="24"/>
        </w:rPr>
        <w:t xml:space="preserve"> approach.</w:t>
      </w:r>
    </w:p>
    <w:p w14:paraId="35F785DF" w14:textId="31E77362" w:rsidR="009D60E8" w:rsidRPr="00B35035" w:rsidRDefault="00EE2B1C" w:rsidP="009D60E8">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T</w:t>
      </w:r>
      <w:r w:rsidR="00FE0509" w:rsidRPr="00B35035">
        <w:rPr>
          <w:rFonts w:ascii="Times New Roman" w:eastAsia="Times New Roman" w:hAnsi="Times New Roman" w:cs="Times New Roman"/>
          <w:noProof/>
          <w:sz w:val="24"/>
          <w:szCs w:val="24"/>
        </w:rPr>
        <w:t>he Pharmaceutical Committee</w:t>
      </w:r>
      <w:r w:rsidR="00FE0509" w:rsidRPr="00B35035">
        <w:rPr>
          <w:rStyle w:val="FootnoteReference"/>
          <w:rFonts w:ascii="Times New Roman" w:eastAsia="Times New Roman" w:hAnsi="Times New Roman" w:cs="Times New Roman"/>
          <w:noProof/>
          <w:sz w:val="24"/>
          <w:szCs w:val="24"/>
        </w:rPr>
        <w:footnoteReference w:id="45"/>
      </w:r>
      <w:r w:rsidR="00FE0509" w:rsidRPr="00B35035">
        <w:rPr>
          <w:rFonts w:ascii="Times New Roman" w:eastAsia="Times New Roman" w:hAnsi="Times New Roman" w:cs="Times New Roman"/>
          <w:noProof/>
          <w:sz w:val="24"/>
          <w:szCs w:val="24"/>
        </w:rPr>
        <w:t xml:space="preserve"> will </w:t>
      </w:r>
      <w:r w:rsidR="009F5377" w:rsidRPr="00B35035">
        <w:rPr>
          <w:rFonts w:ascii="Times New Roman" w:eastAsia="Times New Roman" w:hAnsi="Times New Roman" w:cs="Times New Roman"/>
          <w:noProof/>
          <w:sz w:val="24"/>
          <w:szCs w:val="24"/>
        </w:rPr>
        <w:t xml:space="preserve">serve as </w:t>
      </w:r>
      <w:r w:rsidR="00640383" w:rsidRPr="00B35035">
        <w:rPr>
          <w:rFonts w:ascii="Times New Roman" w:eastAsia="Times New Roman" w:hAnsi="Times New Roman" w:cs="Times New Roman"/>
          <w:noProof/>
          <w:sz w:val="24"/>
          <w:szCs w:val="24"/>
        </w:rPr>
        <w:t>a</w:t>
      </w:r>
      <w:r w:rsidR="00FE0509" w:rsidRPr="00B35035">
        <w:rPr>
          <w:rFonts w:ascii="Times New Roman" w:eastAsia="Times New Roman" w:hAnsi="Times New Roman" w:cs="Times New Roman"/>
          <w:noProof/>
          <w:sz w:val="24"/>
          <w:szCs w:val="24"/>
        </w:rPr>
        <w:t xml:space="preserve"> forum for discussing policy issues related to medicines</w:t>
      </w:r>
      <w:r w:rsidR="00700BCD"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such as the application of the rules on the regulatory incentive for market launch,</w:t>
      </w:r>
      <w:r w:rsidRPr="00B35035" w:rsidDel="00EE2B1C">
        <w:rPr>
          <w:rFonts w:ascii="Times New Roman" w:eastAsia="Times New Roman" w:hAnsi="Times New Roman" w:cs="Times New Roman"/>
          <w:noProof/>
          <w:sz w:val="24"/>
          <w:szCs w:val="24"/>
        </w:rPr>
        <w:t xml:space="preserve"> </w:t>
      </w:r>
      <w:r w:rsidR="00436A7D" w:rsidRPr="00B35035">
        <w:rPr>
          <w:rFonts w:ascii="Times New Roman" w:eastAsia="Times New Roman" w:hAnsi="Times New Roman" w:cs="Times New Roman"/>
          <w:noProof/>
          <w:sz w:val="24"/>
          <w:szCs w:val="24"/>
        </w:rPr>
        <w:t xml:space="preserve">to ensure </w:t>
      </w:r>
      <w:r w:rsidR="009F5377" w:rsidRPr="00B35035">
        <w:rPr>
          <w:rFonts w:ascii="Times New Roman" w:eastAsia="Times New Roman" w:hAnsi="Times New Roman" w:cs="Times New Roman"/>
          <w:noProof/>
          <w:sz w:val="24"/>
          <w:szCs w:val="24"/>
        </w:rPr>
        <w:t>enhanced dialogue, close interaction</w:t>
      </w:r>
      <w:r w:rsidR="009D60E8" w:rsidRPr="00B35035">
        <w:rPr>
          <w:rFonts w:ascii="Times New Roman" w:eastAsia="Times New Roman" w:hAnsi="Times New Roman" w:cs="Times New Roman"/>
          <w:noProof/>
          <w:sz w:val="24"/>
          <w:szCs w:val="24"/>
        </w:rPr>
        <w:t>,</w:t>
      </w:r>
      <w:r w:rsidR="009F5377" w:rsidRPr="00B35035">
        <w:rPr>
          <w:rFonts w:ascii="Times New Roman" w:eastAsia="Times New Roman" w:hAnsi="Times New Roman" w:cs="Times New Roman"/>
          <w:noProof/>
          <w:sz w:val="24"/>
          <w:szCs w:val="24"/>
        </w:rPr>
        <w:t xml:space="preserve"> and a proactive exchange of information between the Member States and the Commission</w:t>
      </w:r>
      <w:r w:rsidR="00FE0509" w:rsidRPr="00B35035">
        <w:rPr>
          <w:rFonts w:ascii="Times New Roman" w:eastAsia="Times New Roman" w:hAnsi="Times New Roman" w:cs="Times New Roman"/>
          <w:noProof/>
          <w:sz w:val="24"/>
          <w:szCs w:val="24"/>
        </w:rPr>
        <w:t>.</w:t>
      </w:r>
      <w:r w:rsidR="009F5377" w:rsidRPr="00B35035">
        <w:rPr>
          <w:rFonts w:ascii="Times New Roman" w:eastAsia="Times New Roman" w:hAnsi="Times New Roman" w:cs="Times New Roman"/>
          <w:noProof/>
          <w:sz w:val="24"/>
          <w:szCs w:val="24"/>
        </w:rPr>
        <w:t xml:space="preserve"> </w:t>
      </w:r>
      <w:r w:rsidR="00A90EFA" w:rsidRPr="00B35035">
        <w:rPr>
          <w:rFonts w:ascii="Times New Roman" w:eastAsia="Times New Roman" w:hAnsi="Times New Roman" w:cs="Times New Roman"/>
          <w:noProof/>
          <w:sz w:val="24"/>
          <w:szCs w:val="24"/>
        </w:rPr>
        <w:t>Other national authorities (e.g</w:t>
      </w:r>
      <w:r w:rsidR="009D60E8" w:rsidRPr="00B35035">
        <w:rPr>
          <w:rFonts w:ascii="Times New Roman" w:eastAsia="Times New Roman" w:hAnsi="Times New Roman" w:cs="Times New Roman"/>
          <w:noProof/>
          <w:sz w:val="24"/>
          <w:szCs w:val="24"/>
        </w:rPr>
        <w:t>.</w:t>
      </w:r>
      <w:r w:rsidR="00A90EFA" w:rsidRPr="00B35035">
        <w:rPr>
          <w:rFonts w:ascii="Times New Roman" w:eastAsia="Times New Roman" w:hAnsi="Times New Roman" w:cs="Times New Roman"/>
          <w:noProof/>
          <w:sz w:val="24"/>
          <w:szCs w:val="24"/>
        </w:rPr>
        <w:t xml:space="preserve"> for HTA, pricing and reimbursement) may be invited to participate in </w:t>
      </w:r>
      <w:r w:rsidR="00700BCD" w:rsidRPr="00B35035">
        <w:rPr>
          <w:rFonts w:ascii="Times New Roman" w:eastAsia="Times New Roman" w:hAnsi="Times New Roman" w:cs="Times New Roman"/>
          <w:noProof/>
          <w:sz w:val="24"/>
          <w:szCs w:val="24"/>
        </w:rPr>
        <w:t>discussions</w:t>
      </w:r>
      <w:r w:rsidR="00A90EFA" w:rsidRPr="00B35035">
        <w:rPr>
          <w:rFonts w:ascii="Times New Roman" w:eastAsia="Times New Roman" w:hAnsi="Times New Roman" w:cs="Times New Roman"/>
          <w:noProof/>
          <w:sz w:val="24"/>
          <w:szCs w:val="24"/>
        </w:rPr>
        <w:t xml:space="preserve"> of</w:t>
      </w:r>
      <w:r w:rsidR="00903116" w:rsidRPr="00B35035">
        <w:rPr>
          <w:rFonts w:ascii="Times New Roman" w:eastAsia="Times New Roman" w:hAnsi="Times New Roman" w:cs="Times New Roman"/>
          <w:noProof/>
          <w:sz w:val="24"/>
          <w:szCs w:val="24"/>
        </w:rPr>
        <w:t xml:space="preserve"> the Pharmaceutical Committee.</w:t>
      </w:r>
      <w:r w:rsidR="009D60E8" w:rsidRPr="00B35035">
        <w:rPr>
          <w:rFonts w:ascii="Times New Roman" w:eastAsia="Times New Roman" w:hAnsi="Times New Roman" w:cs="Times New Roman"/>
          <w:noProof/>
          <w:sz w:val="24"/>
          <w:szCs w:val="24"/>
        </w:rPr>
        <w:t xml:space="preserve"> The</w:t>
      </w:r>
      <w:r w:rsidR="006D1CF9" w:rsidRPr="00B35035">
        <w:rPr>
          <w:rFonts w:ascii="Times New Roman" w:eastAsia="Times New Roman" w:hAnsi="Times New Roman" w:cs="Times New Roman"/>
          <w:noProof/>
          <w:sz w:val="24"/>
          <w:szCs w:val="24"/>
        </w:rPr>
        <w:t xml:space="preserve"> measures for cooperation </w:t>
      </w:r>
      <w:r w:rsidR="009D60E8" w:rsidRPr="00B35035">
        <w:rPr>
          <w:rFonts w:ascii="Times New Roman" w:eastAsia="Times New Roman" w:hAnsi="Times New Roman" w:cs="Times New Roman"/>
          <w:noProof/>
          <w:sz w:val="24"/>
          <w:szCs w:val="24"/>
        </w:rPr>
        <w:t xml:space="preserve">among </w:t>
      </w:r>
      <w:r w:rsidR="006D1CF9" w:rsidRPr="00B35035">
        <w:rPr>
          <w:rFonts w:ascii="Times New Roman" w:eastAsia="Times New Roman" w:hAnsi="Times New Roman" w:cs="Times New Roman"/>
          <w:noProof/>
          <w:sz w:val="24"/>
          <w:szCs w:val="24"/>
        </w:rPr>
        <w:t xml:space="preserve">public authorities will improve policy coherence and </w:t>
      </w:r>
      <w:r w:rsidR="009D60E8" w:rsidRPr="00B35035">
        <w:rPr>
          <w:rFonts w:ascii="Times New Roman" w:eastAsia="Times New Roman" w:hAnsi="Times New Roman" w:cs="Times New Roman"/>
          <w:noProof/>
          <w:sz w:val="24"/>
          <w:szCs w:val="24"/>
        </w:rPr>
        <w:t>create</w:t>
      </w:r>
      <w:r w:rsidR="006D1CF9" w:rsidRPr="00B35035">
        <w:rPr>
          <w:rFonts w:ascii="Times New Roman" w:eastAsia="Times New Roman" w:hAnsi="Times New Roman" w:cs="Times New Roman"/>
          <w:noProof/>
          <w:sz w:val="24"/>
          <w:szCs w:val="24"/>
        </w:rPr>
        <w:t xml:space="preserve"> a more predictable </w:t>
      </w:r>
      <w:r w:rsidR="009D60E8" w:rsidRPr="00B35035">
        <w:rPr>
          <w:rFonts w:ascii="Times New Roman" w:eastAsia="Times New Roman" w:hAnsi="Times New Roman" w:cs="Times New Roman"/>
          <w:noProof/>
          <w:sz w:val="24"/>
          <w:szCs w:val="24"/>
        </w:rPr>
        <w:t>and</w:t>
      </w:r>
      <w:r w:rsidR="006D1CF9" w:rsidRPr="00B35035">
        <w:rPr>
          <w:rFonts w:ascii="Times New Roman" w:eastAsia="Times New Roman" w:hAnsi="Times New Roman" w:cs="Times New Roman"/>
          <w:noProof/>
          <w:sz w:val="24"/>
          <w:szCs w:val="24"/>
        </w:rPr>
        <w:t xml:space="preserve"> </w:t>
      </w:r>
      <w:r w:rsidR="00035F10" w:rsidRPr="00B35035">
        <w:rPr>
          <w:rFonts w:ascii="Times New Roman" w:eastAsia="Times New Roman" w:hAnsi="Times New Roman" w:cs="Times New Roman"/>
          <w:noProof/>
          <w:sz w:val="24"/>
          <w:szCs w:val="24"/>
        </w:rPr>
        <w:t>consisten</w:t>
      </w:r>
      <w:r w:rsidR="006D1CF9" w:rsidRPr="00B35035">
        <w:rPr>
          <w:rFonts w:ascii="Times New Roman" w:eastAsia="Times New Roman" w:hAnsi="Times New Roman" w:cs="Times New Roman"/>
          <w:noProof/>
          <w:sz w:val="24"/>
          <w:szCs w:val="24"/>
        </w:rPr>
        <w:t>t environment for investors and innovators</w:t>
      </w:r>
      <w:bookmarkStart w:id="6" w:name="_Hlk128732654"/>
      <w:r w:rsidR="009D60E8" w:rsidRPr="00B35035">
        <w:rPr>
          <w:rFonts w:ascii="Times New Roman" w:eastAsia="Times New Roman" w:hAnsi="Times New Roman" w:cs="Times New Roman"/>
          <w:noProof/>
          <w:sz w:val="24"/>
          <w:szCs w:val="24"/>
        </w:rPr>
        <w:t xml:space="preserve"> in the EU.</w:t>
      </w:r>
    </w:p>
    <w:p w14:paraId="30C4DC0F" w14:textId="77777777" w:rsidR="00483BE8" w:rsidRPr="00B35035" w:rsidRDefault="009D60E8" w:rsidP="009F1BD4">
      <w:pPr>
        <w:spacing w:after="24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Overall, these reforms represent an important step towards a more efficient and effective regulatory framework, better equipped to address emerging challenges and to support the competitiveness of the pharmaceutical sector and innovation that benefits patients in the EU</w:t>
      </w:r>
      <w:r w:rsidR="00162ACE" w:rsidRPr="00B35035">
        <w:rPr>
          <w:rFonts w:ascii="Times New Roman" w:eastAsia="Times New Roman" w:hAnsi="Times New Roman" w:cs="Times New Roman"/>
          <w:noProof/>
          <w:sz w:val="24"/>
          <w:szCs w:val="24"/>
        </w:rPr>
        <w:t>.</w:t>
      </w:r>
    </w:p>
    <w:p w14:paraId="0B3AF183" w14:textId="77777777" w:rsidR="008E08D9" w:rsidRPr="00B35035" w:rsidRDefault="00C776A7" w:rsidP="00D57CC6">
      <w:pPr>
        <w:pStyle w:val="Heading1"/>
        <w:numPr>
          <w:ilvl w:val="0"/>
          <w:numId w:val="1"/>
        </w:numPr>
        <w:spacing w:before="0"/>
        <w:ind w:left="567" w:hanging="567"/>
        <w:rPr>
          <w:rFonts w:ascii="Times New Roman" w:hAnsi="Times New Roman" w:cs="Times New Roman"/>
          <w:b/>
          <w:bCs/>
          <w:noProof/>
          <w:color w:val="auto"/>
          <w:sz w:val="24"/>
          <w:szCs w:val="24"/>
        </w:rPr>
      </w:pPr>
      <w:r w:rsidRPr="00B35035">
        <w:rPr>
          <w:rFonts w:ascii="Times New Roman" w:hAnsi="Times New Roman" w:cs="Times New Roman"/>
          <w:b/>
          <w:bCs/>
          <w:noProof/>
          <w:color w:val="auto"/>
          <w:sz w:val="24"/>
          <w:szCs w:val="24"/>
        </w:rPr>
        <w:t>Making medicines more</w:t>
      </w:r>
      <w:r w:rsidR="008E08D9" w:rsidRPr="00B35035">
        <w:rPr>
          <w:rFonts w:ascii="Times New Roman" w:hAnsi="Times New Roman" w:cs="Times New Roman"/>
          <w:b/>
          <w:bCs/>
          <w:noProof/>
          <w:color w:val="auto"/>
          <w:sz w:val="24"/>
          <w:szCs w:val="24"/>
        </w:rPr>
        <w:t xml:space="preserve"> environmental</w:t>
      </w:r>
      <w:r w:rsidRPr="00B35035">
        <w:rPr>
          <w:rFonts w:ascii="Times New Roman" w:hAnsi="Times New Roman" w:cs="Times New Roman"/>
          <w:b/>
          <w:bCs/>
          <w:noProof/>
          <w:color w:val="auto"/>
          <w:sz w:val="24"/>
          <w:szCs w:val="24"/>
        </w:rPr>
        <w:t>ly</w:t>
      </w:r>
      <w:r w:rsidR="008E08D9" w:rsidRPr="00B35035">
        <w:rPr>
          <w:rFonts w:ascii="Times New Roman" w:hAnsi="Times New Roman" w:cs="Times New Roman"/>
          <w:b/>
          <w:bCs/>
          <w:noProof/>
          <w:color w:val="auto"/>
          <w:sz w:val="24"/>
          <w:szCs w:val="24"/>
        </w:rPr>
        <w:t xml:space="preserve"> sustainab</w:t>
      </w:r>
      <w:r w:rsidRPr="00B35035">
        <w:rPr>
          <w:rFonts w:ascii="Times New Roman" w:hAnsi="Times New Roman" w:cs="Times New Roman"/>
          <w:b/>
          <w:bCs/>
          <w:noProof/>
          <w:color w:val="auto"/>
          <w:sz w:val="24"/>
          <w:szCs w:val="24"/>
        </w:rPr>
        <w:t>le</w:t>
      </w:r>
    </w:p>
    <w:p w14:paraId="6F4FDBB2" w14:textId="174244FB" w:rsidR="00AE38EA" w:rsidRPr="00B35035" w:rsidRDefault="00377E0B" w:rsidP="008E08D9">
      <w:pPr>
        <w:spacing w:after="120" w:line="240" w:lineRule="auto"/>
        <w:jc w:val="both"/>
        <w:rPr>
          <w:rFonts w:ascii="Times New Roman" w:eastAsia="Arial Unicode MS" w:hAnsi="Times New Roman" w:cs="Times New Roman"/>
          <w:noProof/>
          <w:color w:val="000000"/>
          <w:sz w:val="24"/>
          <w:szCs w:val="24"/>
          <w:bdr w:val="nil"/>
          <w:lang w:eastAsia="en-GB"/>
        </w:rPr>
      </w:pPr>
      <w:r w:rsidRPr="00B35035">
        <w:rPr>
          <w:rFonts w:ascii="Times New Roman" w:eastAsia="Times New Roman" w:hAnsi="Times New Roman" w:cs="Times New Roman"/>
          <w:noProof/>
          <w:sz w:val="24"/>
          <w:szCs w:val="24"/>
        </w:rPr>
        <w:t xml:space="preserve">To achieve the </w:t>
      </w:r>
      <w:r w:rsidR="004E32B9" w:rsidRPr="00B35035">
        <w:rPr>
          <w:rFonts w:ascii="Times New Roman" w:eastAsia="Times New Roman" w:hAnsi="Times New Roman" w:cs="Times New Roman"/>
          <w:noProof/>
          <w:sz w:val="24"/>
          <w:szCs w:val="24"/>
        </w:rPr>
        <w:t xml:space="preserve">environmental </w:t>
      </w:r>
      <w:r w:rsidRPr="00B35035">
        <w:rPr>
          <w:rFonts w:ascii="Times New Roman" w:eastAsia="Times New Roman" w:hAnsi="Times New Roman" w:cs="Times New Roman"/>
          <w:noProof/>
          <w:sz w:val="24"/>
          <w:szCs w:val="24"/>
        </w:rPr>
        <w:t xml:space="preserve">sustainability ambitions of the Pharmaceutical Strategy and other initiatives </w:t>
      </w:r>
      <w:r w:rsidR="00C776A7" w:rsidRPr="00B35035">
        <w:rPr>
          <w:rFonts w:ascii="Times New Roman" w:eastAsia="Times New Roman" w:hAnsi="Times New Roman" w:cs="Times New Roman"/>
          <w:noProof/>
          <w:sz w:val="24"/>
          <w:szCs w:val="24"/>
        </w:rPr>
        <w:t xml:space="preserve">in </w:t>
      </w:r>
      <w:r w:rsidR="008E08D9" w:rsidRPr="00B35035">
        <w:rPr>
          <w:rFonts w:ascii="Times New Roman" w:eastAsia="Times New Roman" w:hAnsi="Times New Roman" w:cs="Times New Roman"/>
          <w:noProof/>
          <w:sz w:val="24"/>
          <w:szCs w:val="24"/>
        </w:rPr>
        <w:t>the European Green Deal</w:t>
      </w:r>
      <w:r w:rsidR="008E08D9" w:rsidRPr="00B35035">
        <w:rPr>
          <w:rFonts w:ascii="Times New Roman" w:eastAsia="Arial Unicode MS" w:hAnsi="Times New Roman" w:cs="Times New Roman"/>
          <w:noProof/>
          <w:color w:val="000000"/>
          <w:sz w:val="24"/>
          <w:szCs w:val="24"/>
          <w:bdr w:val="nil"/>
          <w:vertAlign w:val="superscript"/>
          <w:lang w:eastAsia="en-GB"/>
        </w:rPr>
        <w:footnoteReference w:id="46"/>
      </w:r>
      <w:r w:rsidR="008E08D9" w:rsidRPr="00B35035">
        <w:rPr>
          <w:rFonts w:ascii="Times New Roman" w:eastAsia="Times New Roman" w:hAnsi="Times New Roman" w:cs="Times New Roman"/>
          <w:noProof/>
          <w:sz w:val="24"/>
          <w:szCs w:val="24"/>
        </w:rPr>
        <w:t xml:space="preserve"> </w:t>
      </w:r>
      <w:r w:rsidR="00276E43" w:rsidRPr="00B35035">
        <w:rPr>
          <w:rFonts w:ascii="Times New Roman" w:eastAsia="Times New Roman" w:hAnsi="Times New Roman" w:cs="Times New Roman"/>
          <w:noProof/>
          <w:sz w:val="24"/>
          <w:szCs w:val="24"/>
        </w:rPr>
        <w:t xml:space="preserve">(e.g. </w:t>
      </w:r>
      <w:r w:rsidR="00276E43" w:rsidRPr="00B35035">
        <w:rPr>
          <w:rFonts w:ascii="Times New Roman" w:eastAsia="Arial Unicode MS" w:hAnsi="Times New Roman" w:cs="Times New Roman"/>
          <w:noProof/>
          <w:color w:val="000000"/>
          <w:sz w:val="24"/>
          <w:szCs w:val="24"/>
          <w:bdr w:val="nil"/>
          <w:lang w:eastAsia="en-GB"/>
        </w:rPr>
        <w:t xml:space="preserve">the EU Action Plan </w:t>
      </w:r>
      <w:r w:rsidR="007445DB" w:rsidRPr="00B35035">
        <w:rPr>
          <w:rFonts w:ascii="Times New Roman" w:hAnsi="Times New Roman"/>
          <w:noProof/>
          <w:sz w:val="24"/>
          <w:szCs w:val="24"/>
        </w:rPr>
        <w:t>‘</w:t>
      </w:r>
      <w:r w:rsidR="00276E43" w:rsidRPr="00B35035">
        <w:rPr>
          <w:rFonts w:ascii="Times New Roman" w:eastAsia="Arial Unicode MS" w:hAnsi="Times New Roman" w:cs="Times New Roman"/>
          <w:noProof/>
          <w:color w:val="000000"/>
          <w:sz w:val="24"/>
          <w:szCs w:val="24"/>
          <w:bdr w:val="nil"/>
          <w:lang w:eastAsia="en-GB"/>
        </w:rPr>
        <w:t>Towards a Zero Pollution for Air, Water and Soil</w:t>
      </w:r>
      <w:r w:rsidR="00F52B5E" w:rsidRPr="00B35035">
        <w:rPr>
          <w:rFonts w:ascii="Times New Roman" w:hAnsi="Times New Roman"/>
          <w:noProof/>
          <w:sz w:val="24"/>
          <w:szCs w:val="24"/>
        </w:rPr>
        <w:t>’</w:t>
      </w:r>
      <w:r w:rsidR="006F3CB7" w:rsidRPr="00B35035">
        <w:rPr>
          <w:rStyle w:val="FootnoteReference"/>
          <w:rFonts w:ascii="Times New Roman" w:eastAsia="Arial Unicode MS" w:hAnsi="Times New Roman" w:cs="Times New Roman"/>
          <w:noProof/>
          <w:color w:val="000000"/>
          <w:sz w:val="24"/>
          <w:szCs w:val="24"/>
          <w:bdr w:val="nil"/>
          <w:lang w:eastAsia="en-GB"/>
        </w:rPr>
        <w:footnoteReference w:id="47"/>
      </w:r>
      <w:r w:rsidR="00C776A7" w:rsidRPr="00B35035">
        <w:rPr>
          <w:rFonts w:ascii="Times New Roman" w:eastAsia="Arial Unicode MS" w:hAnsi="Times New Roman" w:cs="Times New Roman"/>
          <w:noProof/>
          <w:color w:val="000000"/>
          <w:sz w:val="24"/>
          <w:szCs w:val="24"/>
          <w:bdr w:val="nil"/>
          <w:lang w:eastAsia="en-GB"/>
        </w:rPr>
        <w:t>)</w:t>
      </w:r>
      <w:r w:rsidR="00276E43" w:rsidRPr="00B35035">
        <w:rPr>
          <w:rFonts w:ascii="Times New Roman" w:eastAsia="Arial Unicode MS" w:hAnsi="Times New Roman" w:cs="Times New Roman"/>
          <w:noProof/>
          <w:color w:val="000000"/>
          <w:sz w:val="24"/>
          <w:szCs w:val="24"/>
          <w:bdr w:val="nil"/>
          <w:lang w:eastAsia="en-GB"/>
        </w:rPr>
        <w:t xml:space="preserve">, the pharmaceutical </w:t>
      </w:r>
      <w:r w:rsidR="002D4672" w:rsidRPr="00B35035">
        <w:rPr>
          <w:rFonts w:ascii="Times New Roman" w:eastAsia="Arial Unicode MS" w:hAnsi="Times New Roman" w:cs="Times New Roman"/>
          <w:noProof/>
          <w:color w:val="000000"/>
          <w:sz w:val="24"/>
          <w:szCs w:val="24"/>
          <w:bdr w:val="nil"/>
          <w:lang w:eastAsia="en-GB"/>
        </w:rPr>
        <w:t xml:space="preserve">industry </w:t>
      </w:r>
      <w:r w:rsidR="00276E43" w:rsidRPr="00B35035">
        <w:rPr>
          <w:rFonts w:ascii="Times New Roman" w:eastAsia="Arial Unicode MS" w:hAnsi="Times New Roman" w:cs="Times New Roman"/>
          <w:noProof/>
          <w:color w:val="000000"/>
          <w:sz w:val="24"/>
          <w:szCs w:val="24"/>
          <w:bdr w:val="nil"/>
          <w:lang w:eastAsia="en-GB"/>
        </w:rPr>
        <w:t xml:space="preserve">needs to </w:t>
      </w:r>
      <w:r w:rsidR="00C776A7" w:rsidRPr="00B35035">
        <w:rPr>
          <w:rFonts w:ascii="Times New Roman" w:eastAsia="Arial Unicode MS" w:hAnsi="Times New Roman" w:cs="Times New Roman"/>
          <w:noProof/>
          <w:color w:val="000000"/>
          <w:sz w:val="24"/>
          <w:szCs w:val="24"/>
          <w:bdr w:val="nil"/>
          <w:lang w:eastAsia="en-GB"/>
        </w:rPr>
        <w:t xml:space="preserve">curb </w:t>
      </w:r>
      <w:r w:rsidR="004E32B9" w:rsidRPr="00B35035">
        <w:rPr>
          <w:rFonts w:ascii="Times New Roman" w:eastAsia="Arial Unicode MS" w:hAnsi="Times New Roman" w:cs="Times New Roman"/>
          <w:noProof/>
          <w:color w:val="000000"/>
          <w:sz w:val="24"/>
          <w:szCs w:val="24"/>
          <w:bdr w:val="nil"/>
          <w:lang w:eastAsia="en-GB"/>
        </w:rPr>
        <w:t xml:space="preserve">the </w:t>
      </w:r>
      <w:r w:rsidR="00EB0862" w:rsidRPr="00B35035">
        <w:rPr>
          <w:rFonts w:ascii="Times New Roman" w:eastAsia="Arial Unicode MS" w:hAnsi="Times New Roman" w:cs="Times New Roman"/>
          <w:noProof/>
          <w:color w:val="000000"/>
          <w:sz w:val="24"/>
          <w:szCs w:val="24"/>
          <w:bdr w:val="nil"/>
          <w:lang w:eastAsia="en-GB"/>
        </w:rPr>
        <w:t xml:space="preserve">negative </w:t>
      </w:r>
      <w:r w:rsidR="004E32B9" w:rsidRPr="00B35035">
        <w:rPr>
          <w:rFonts w:ascii="Times New Roman" w:eastAsia="Arial Unicode MS" w:hAnsi="Times New Roman" w:cs="Times New Roman"/>
          <w:noProof/>
          <w:color w:val="000000"/>
          <w:sz w:val="24"/>
          <w:szCs w:val="24"/>
          <w:bdr w:val="nil"/>
          <w:lang w:eastAsia="en-GB"/>
        </w:rPr>
        <w:t xml:space="preserve">impact of </w:t>
      </w:r>
      <w:r w:rsidR="00C776A7" w:rsidRPr="00B35035">
        <w:rPr>
          <w:rFonts w:ascii="Times New Roman" w:eastAsia="Arial Unicode MS" w:hAnsi="Times New Roman" w:cs="Times New Roman"/>
          <w:noProof/>
          <w:color w:val="000000"/>
          <w:sz w:val="24"/>
          <w:szCs w:val="24"/>
          <w:bdr w:val="nil"/>
          <w:lang w:eastAsia="en-GB"/>
        </w:rPr>
        <w:t xml:space="preserve">its </w:t>
      </w:r>
      <w:r w:rsidR="002D4672" w:rsidRPr="00B35035">
        <w:rPr>
          <w:rFonts w:ascii="Times New Roman" w:eastAsia="Arial Unicode MS" w:hAnsi="Times New Roman" w:cs="Times New Roman"/>
          <w:noProof/>
          <w:color w:val="000000"/>
          <w:sz w:val="24"/>
          <w:szCs w:val="24"/>
          <w:bdr w:val="nil"/>
          <w:lang w:eastAsia="en-GB"/>
        </w:rPr>
        <w:t xml:space="preserve">products and processes </w:t>
      </w:r>
      <w:r w:rsidR="004E32B9" w:rsidRPr="00B35035">
        <w:rPr>
          <w:rFonts w:ascii="Times New Roman" w:eastAsia="Arial Unicode MS" w:hAnsi="Times New Roman" w:cs="Times New Roman"/>
          <w:noProof/>
          <w:color w:val="000000"/>
          <w:sz w:val="24"/>
          <w:szCs w:val="24"/>
          <w:bdr w:val="nil"/>
          <w:lang w:eastAsia="en-GB"/>
        </w:rPr>
        <w:t xml:space="preserve">on </w:t>
      </w:r>
      <w:r w:rsidR="002D4672" w:rsidRPr="00B35035">
        <w:rPr>
          <w:rFonts w:ascii="Times New Roman" w:eastAsia="Arial Unicode MS" w:hAnsi="Times New Roman" w:cs="Times New Roman"/>
          <w:noProof/>
          <w:color w:val="000000"/>
          <w:sz w:val="24"/>
          <w:szCs w:val="24"/>
          <w:bdr w:val="nil"/>
          <w:lang w:eastAsia="en-GB"/>
        </w:rPr>
        <w:t xml:space="preserve">the </w:t>
      </w:r>
      <w:r w:rsidR="004E32B9" w:rsidRPr="00B35035">
        <w:rPr>
          <w:rFonts w:ascii="Times New Roman" w:eastAsia="Arial Unicode MS" w:hAnsi="Times New Roman" w:cs="Times New Roman"/>
          <w:noProof/>
          <w:color w:val="000000"/>
          <w:sz w:val="24"/>
          <w:szCs w:val="24"/>
          <w:bdr w:val="nil"/>
          <w:lang w:eastAsia="en-GB"/>
        </w:rPr>
        <w:t>e</w:t>
      </w:r>
      <w:r w:rsidR="00C776A7" w:rsidRPr="00B35035">
        <w:rPr>
          <w:rFonts w:ascii="Times New Roman" w:eastAsia="Arial Unicode MS" w:hAnsi="Times New Roman" w:cs="Times New Roman"/>
          <w:noProof/>
          <w:color w:val="000000"/>
          <w:sz w:val="24"/>
          <w:szCs w:val="24"/>
          <w:bdr w:val="nil"/>
          <w:lang w:eastAsia="en-GB"/>
        </w:rPr>
        <w:t>n</w:t>
      </w:r>
      <w:r w:rsidR="004E32B9" w:rsidRPr="00B35035">
        <w:rPr>
          <w:rFonts w:ascii="Times New Roman" w:eastAsia="Arial Unicode MS" w:hAnsi="Times New Roman" w:cs="Times New Roman"/>
          <w:noProof/>
          <w:color w:val="000000"/>
          <w:sz w:val="24"/>
          <w:szCs w:val="24"/>
          <w:bdr w:val="nil"/>
          <w:lang w:eastAsia="en-GB"/>
        </w:rPr>
        <w:t>vironment</w:t>
      </w:r>
      <w:r w:rsidR="002D4672" w:rsidRPr="00B35035">
        <w:rPr>
          <w:rFonts w:ascii="Times New Roman" w:eastAsia="Arial Unicode MS" w:hAnsi="Times New Roman" w:cs="Times New Roman"/>
          <w:noProof/>
          <w:color w:val="000000"/>
          <w:sz w:val="24"/>
          <w:szCs w:val="24"/>
          <w:bdr w:val="nil"/>
          <w:lang w:eastAsia="en-GB"/>
        </w:rPr>
        <w:t>, biodiversity and human health</w:t>
      </w:r>
      <w:r w:rsidR="004E32B9" w:rsidRPr="00B35035">
        <w:rPr>
          <w:rFonts w:ascii="Times New Roman" w:eastAsia="Arial Unicode MS" w:hAnsi="Times New Roman" w:cs="Times New Roman"/>
          <w:noProof/>
          <w:color w:val="000000"/>
          <w:sz w:val="24"/>
          <w:szCs w:val="24"/>
          <w:bdr w:val="nil"/>
          <w:lang w:eastAsia="en-GB"/>
        </w:rPr>
        <w:t>.</w:t>
      </w:r>
    </w:p>
    <w:p w14:paraId="73092C91" w14:textId="3C8D3A44" w:rsidR="008E08D9" w:rsidRPr="00B35035" w:rsidRDefault="002C4D16" w:rsidP="00F23951">
      <w:pPr>
        <w:spacing w:after="120" w:line="240" w:lineRule="auto"/>
        <w:jc w:val="both"/>
        <w:rPr>
          <w:rFonts w:ascii="Times New Roman" w:eastAsia="Times New Roman" w:hAnsi="Times New Roman" w:cs="Times New Roman"/>
          <w:noProof/>
          <w:sz w:val="24"/>
          <w:szCs w:val="24"/>
        </w:rPr>
      </w:pPr>
      <w:r w:rsidRPr="00B35035">
        <w:rPr>
          <w:rFonts w:ascii="Times New Roman" w:eastAsia="Arial Unicode MS" w:hAnsi="Times New Roman" w:cs="Times New Roman"/>
          <w:noProof/>
          <w:color w:val="000000"/>
          <w:sz w:val="24"/>
          <w:szCs w:val="24"/>
          <w:bdr w:val="nil"/>
          <w:lang w:eastAsia="en-GB"/>
        </w:rPr>
        <w:t>S</w:t>
      </w:r>
      <w:r w:rsidR="008E08D9" w:rsidRPr="00B35035">
        <w:rPr>
          <w:rFonts w:ascii="Times New Roman" w:eastAsia="Times New Roman" w:hAnsi="Times New Roman" w:cs="Times New Roman"/>
          <w:noProof/>
          <w:sz w:val="24"/>
          <w:szCs w:val="24"/>
        </w:rPr>
        <w:t xml:space="preserve">cientific evidence </w:t>
      </w:r>
      <w:r w:rsidRPr="00B35035">
        <w:rPr>
          <w:rFonts w:ascii="Times New Roman" w:eastAsia="Times New Roman" w:hAnsi="Times New Roman" w:cs="Times New Roman"/>
          <w:noProof/>
          <w:sz w:val="24"/>
          <w:szCs w:val="24"/>
        </w:rPr>
        <w:t>shows that</w:t>
      </w:r>
      <w:r w:rsidR="008E08D9"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p</w:t>
      </w:r>
      <w:r w:rsidR="00FD7BD2" w:rsidRPr="00B35035">
        <w:rPr>
          <w:rFonts w:ascii="Times New Roman" w:eastAsia="Times New Roman" w:hAnsi="Times New Roman" w:cs="Times New Roman"/>
          <w:noProof/>
          <w:sz w:val="24"/>
          <w:szCs w:val="24"/>
        </w:rPr>
        <w:t xml:space="preserve">harmaceuticals are present in the environment </w:t>
      </w:r>
      <w:r w:rsidR="00BB0916" w:rsidRPr="00B35035">
        <w:rPr>
          <w:rFonts w:ascii="Times New Roman" w:eastAsia="Times New Roman" w:hAnsi="Times New Roman" w:cs="Times New Roman"/>
          <w:noProof/>
          <w:sz w:val="24"/>
          <w:szCs w:val="24"/>
        </w:rPr>
        <w:t>because of</w:t>
      </w:r>
      <w:r w:rsidR="00BD3177" w:rsidRPr="00B35035">
        <w:rPr>
          <w:rFonts w:ascii="Times New Roman" w:eastAsia="Times New Roman" w:hAnsi="Times New Roman" w:cs="Times New Roman"/>
          <w:noProof/>
          <w:sz w:val="24"/>
          <w:szCs w:val="24"/>
        </w:rPr>
        <w:t xml:space="preserve"> </w:t>
      </w:r>
      <w:r w:rsidR="00B244B1" w:rsidRPr="00B35035">
        <w:rPr>
          <w:rFonts w:ascii="Times New Roman" w:eastAsia="Times New Roman" w:hAnsi="Times New Roman" w:cs="Times New Roman"/>
          <w:noProof/>
          <w:sz w:val="24"/>
          <w:szCs w:val="24"/>
        </w:rPr>
        <w:t xml:space="preserve">manufacture, </w:t>
      </w:r>
      <w:r w:rsidR="00BD3177" w:rsidRPr="00B35035">
        <w:rPr>
          <w:rFonts w:ascii="Times New Roman" w:eastAsia="Times New Roman" w:hAnsi="Times New Roman" w:cs="Times New Roman"/>
          <w:noProof/>
          <w:sz w:val="24"/>
          <w:szCs w:val="24"/>
        </w:rPr>
        <w:t>patient use,</w:t>
      </w:r>
      <w:r w:rsidR="00C008CE" w:rsidRPr="00B35035">
        <w:rPr>
          <w:rFonts w:ascii="Times New Roman" w:eastAsia="Times New Roman" w:hAnsi="Times New Roman" w:cs="Times New Roman"/>
          <w:noProof/>
          <w:sz w:val="24"/>
          <w:szCs w:val="24"/>
        </w:rPr>
        <w:t xml:space="preserve"> </w:t>
      </w:r>
      <w:r w:rsidR="00BD3177" w:rsidRPr="00B35035">
        <w:rPr>
          <w:rFonts w:ascii="Times New Roman" w:eastAsia="Times New Roman" w:hAnsi="Times New Roman" w:cs="Times New Roman"/>
          <w:noProof/>
          <w:sz w:val="24"/>
          <w:szCs w:val="24"/>
        </w:rPr>
        <w:t>and improper disposal of unused or expired products</w:t>
      </w:r>
      <w:r w:rsidR="00CA05D8" w:rsidRPr="00B35035">
        <w:rPr>
          <w:rStyle w:val="FootnoteReference"/>
          <w:noProof/>
        </w:rPr>
        <w:footnoteReference w:id="48"/>
      </w:r>
      <w:r w:rsidR="00D056CD" w:rsidRPr="00B35035">
        <w:rPr>
          <w:rFonts w:ascii="Times New Roman" w:hAnsi="Times New Roman" w:cs="Times New Roman"/>
          <w:noProof/>
        </w:rPr>
        <w:t xml:space="preserve">. </w:t>
      </w:r>
      <w:r w:rsidR="00C776A7" w:rsidRPr="00B35035">
        <w:rPr>
          <w:rFonts w:ascii="Times New Roman" w:eastAsia="Times New Roman" w:hAnsi="Times New Roman" w:cs="Times New Roman"/>
          <w:noProof/>
          <w:sz w:val="24"/>
          <w:szCs w:val="24"/>
        </w:rPr>
        <w:t>The fact that</w:t>
      </w:r>
      <w:r w:rsidR="00AE38EA" w:rsidRPr="00B35035">
        <w:rPr>
          <w:rFonts w:ascii="Times New Roman" w:eastAsia="Times New Roman" w:hAnsi="Times New Roman" w:cs="Times New Roman"/>
          <w:noProof/>
          <w:sz w:val="24"/>
          <w:szCs w:val="24"/>
        </w:rPr>
        <w:t xml:space="preserve"> antimicrobials </w:t>
      </w:r>
      <w:r w:rsidR="00C776A7" w:rsidRPr="00B35035">
        <w:rPr>
          <w:rFonts w:ascii="Times New Roman" w:eastAsia="Times New Roman" w:hAnsi="Times New Roman" w:cs="Times New Roman"/>
          <w:noProof/>
          <w:sz w:val="24"/>
          <w:szCs w:val="24"/>
        </w:rPr>
        <w:t xml:space="preserve">have been detected </w:t>
      </w:r>
      <w:r w:rsidR="00AE38EA" w:rsidRPr="00B35035">
        <w:rPr>
          <w:rFonts w:ascii="Times New Roman" w:eastAsia="Times New Roman" w:hAnsi="Times New Roman" w:cs="Times New Roman"/>
          <w:noProof/>
          <w:sz w:val="24"/>
          <w:szCs w:val="24"/>
        </w:rPr>
        <w:t xml:space="preserve">in wastewater treatment, manufacturing effluent, surface and ground waters </w:t>
      </w:r>
      <w:r w:rsidR="00C776A7" w:rsidRPr="00B35035">
        <w:rPr>
          <w:rFonts w:ascii="Times New Roman" w:eastAsia="Times New Roman" w:hAnsi="Times New Roman" w:cs="Times New Roman"/>
          <w:noProof/>
          <w:sz w:val="24"/>
          <w:szCs w:val="24"/>
        </w:rPr>
        <w:t>is of particular concern, as their presence boosts</w:t>
      </w:r>
      <w:r w:rsidR="00AE38EA" w:rsidRPr="00B35035">
        <w:rPr>
          <w:rFonts w:ascii="Times New Roman" w:eastAsia="Times New Roman" w:hAnsi="Times New Roman" w:cs="Times New Roman"/>
          <w:noProof/>
          <w:sz w:val="24"/>
          <w:szCs w:val="24"/>
        </w:rPr>
        <w:t xml:space="preserve"> antimicrobial resistance</w:t>
      </w:r>
      <w:r w:rsidR="00510B5F" w:rsidRPr="00B35035">
        <w:rPr>
          <w:rFonts w:ascii="Times New Roman" w:eastAsia="Times New Roman" w:hAnsi="Times New Roman" w:cs="Times New Roman"/>
          <w:noProof/>
          <w:sz w:val="24"/>
          <w:szCs w:val="24"/>
        </w:rPr>
        <w:t xml:space="preserve"> (</w:t>
      </w:r>
      <w:r w:rsidR="00636753" w:rsidRPr="00B35035">
        <w:rPr>
          <w:rFonts w:ascii="Times New Roman" w:eastAsia="Times New Roman" w:hAnsi="Times New Roman" w:cs="Times New Roman"/>
          <w:noProof/>
          <w:sz w:val="24"/>
          <w:szCs w:val="24"/>
        </w:rPr>
        <w:t>see chapter 6</w:t>
      </w:r>
      <w:r w:rsidR="00510B5F" w:rsidRPr="00B35035">
        <w:rPr>
          <w:rFonts w:ascii="Times New Roman" w:eastAsia="Times New Roman" w:hAnsi="Times New Roman" w:cs="Times New Roman"/>
          <w:noProof/>
          <w:sz w:val="24"/>
          <w:szCs w:val="24"/>
        </w:rPr>
        <w:t>)</w:t>
      </w:r>
      <w:r w:rsidR="00AE38EA" w:rsidRPr="00B35035">
        <w:rPr>
          <w:rFonts w:ascii="Times New Roman" w:eastAsia="Times New Roman" w:hAnsi="Times New Roman" w:cs="Times New Roman"/>
          <w:noProof/>
          <w:sz w:val="24"/>
          <w:szCs w:val="24"/>
        </w:rPr>
        <w:t xml:space="preserve">. </w:t>
      </w:r>
      <w:r w:rsidR="003E7153" w:rsidRPr="00B35035">
        <w:rPr>
          <w:rFonts w:ascii="Times New Roman" w:eastAsia="Times New Roman" w:hAnsi="Times New Roman" w:cs="Times New Roman"/>
          <w:noProof/>
          <w:sz w:val="24"/>
          <w:szCs w:val="24"/>
        </w:rPr>
        <w:t xml:space="preserve">Pharmaceuticals present </w:t>
      </w:r>
      <w:r w:rsidR="004E50DE" w:rsidRPr="00B35035">
        <w:rPr>
          <w:rFonts w:ascii="Times New Roman" w:eastAsia="Times New Roman" w:hAnsi="Times New Roman" w:cs="Times New Roman"/>
          <w:noProof/>
          <w:sz w:val="24"/>
          <w:szCs w:val="24"/>
        </w:rPr>
        <w:t xml:space="preserve">in the environment </w:t>
      </w:r>
      <w:r w:rsidR="00102B86" w:rsidRPr="00B35035">
        <w:rPr>
          <w:rFonts w:ascii="Times New Roman" w:eastAsia="Times New Roman" w:hAnsi="Times New Roman" w:cs="Times New Roman"/>
          <w:noProof/>
          <w:sz w:val="24"/>
          <w:szCs w:val="24"/>
        </w:rPr>
        <w:t xml:space="preserve">are </w:t>
      </w:r>
      <w:r w:rsidR="003D6C9E" w:rsidRPr="00B35035">
        <w:rPr>
          <w:rFonts w:ascii="Times New Roman" w:eastAsia="Times New Roman" w:hAnsi="Times New Roman" w:cs="Times New Roman"/>
          <w:noProof/>
          <w:sz w:val="24"/>
          <w:szCs w:val="24"/>
        </w:rPr>
        <w:t>affect</w:t>
      </w:r>
      <w:r w:rsidR="00B75684" w:rsidRPr="00B35035">
        <w:rPr>
          <w:rFonts w:ascii="Times New Roman" w:eastAsia="Times New Roman" w:hAnsi="Times New Roman" w:cs="Times New Roman"/>
          <w:noProof/>
          <w:sz w:val="24"/>
          <w:szCs w:val="24"/>
        </w:rPr>
        <w:t>ing not only the environment</w:t>
      </w:r>
      <w:r w:rsidR="00501682" w:rsidRPr="00B35035">
        <w:rPr>
          <w:rFonts w:ascii="Times New Roman" w:eastAsia="Times New Roman" w:hAnsi="Times New Roman" w:cs="Times New Roman"/>
          <w:noProof/>
          <w:sz w:val="24"/>
          <w:szCs w:val="24"/>
        </w:rPr>
        <w:t xml:space="preserve">; </w:t>
      </w:r>
      <w:r w:rsidR="00C776A7" w:rsidRPr="00B35035">
        <w:rPr>
          <w:rFonts w:ascii="Times New Roman" w:eastAsia="Times New Roman" w:hAnsi="Times New Roman" w:cs="Times New Roman"/>
          <w:noProof/>
          <w:sz w:val="24"/>
          <w:szCs w:val="24"/>
        </w:rPr>
        <w:t>if they</w:t>
      </w:r>
      <w:r w:rsidR="003D6C9E" w:rsidRPr="00B35035">
        <w:rPr>
          <w:rFonts w:ascii="Times New Roman" w:eastAsia="Times New Roman" w:hAnsi="Times New Roman" w:cs="Times New Roman"/>
          <w:noProof/>
          <w:sz w:val="24"/>
          <w:szCs w:val="24"/>
        </w:rPr>
        <w:t xml:space="preserve"> </w:t>
      </w:r>
      <w:r w:rsidR="00F23951" w:rsidRPr="00B35035">
        <w:rPr>
          <w:rFonts w:ascii="Times New Roman" w:eastAsia="Times New Roman" w:hAnsi="Times New Roman" w:cs="Times New Roman"/>
          <w:noProof/>
          <w:sz w:val="24"/>
          <w:szCs w:val="24"/>
        </w:rPr>
        <w:t>enter</w:t>
      </w:r>
      <w:r w:rsidR="008F3E7E" w:rsidRPr="00B35035">
        <w:rPr>
          <w:rFonts w:ascii="Times New Roman" w:eastAsia="Times New Roman" w:hAnsi="Times New Roman" w:cs="Times New Roman"/>
          <w:noProof/>
          <w:sz w:val="24"/>
          <w:szCs w:val="24"/>
        </w:rPr>
        <w:t xml:space="preserve"> </w:t>
      </w:r>
      <w:r w:rsidR="00F23951" w:rsidRPr="00B35035">
        <w:rPr>
          <w:rFonts w:ascii="Times New Roman" w:eastAsia="Times New Roman" w:hAnsi="Times New Roman" w:cs="Times New Roman"/>
          <w:noProof/>
          <w:sz w:val="24"/>
          <w:szCs w:val="24"/>
        </w:rPr>
        <w:t>the water cycle</w:t>
      </w:r>
      <w:r w:rsidR="003E7153" w:rsidRPr="00B35035">
        <w:rPr>
          <w:rFonts w:ascii="Times New Roman" w:eastAsia="Times New Roman" w:hAnsi="Times New Roman" w:cs="Times New Roman"/>
          <w:noProof/>
          <w:sz w:val="24"/>
          <w:szCs w:val="24"/>
        </w:rPr>
        <w:t xml:space="preserve"> or the food chain</w:t>
      </w:r>
      <w:r w:rsidR="00F23951" w:rsidRPr="00B35035">
        <w:rPr>
          <w:rFonts w:ascii="Times New Roman" w:eastAsia="Times New Roman" w:hAnsi="Times New Roman" w:cs="Times New Roman"/>
          <w:noProof/>
          <w:sz w:val="24"/>
          <w:szCs w:val="24"/>
        </w:rPr>
        <w:t xml:space="preserve">, </w:t>
      </w:r>
      <w:r w:rsidR="00501682" w:rsidRPr="00B35035">
        <w:rPr>
          <w:rFonts w:ascii="Times New Roman" w:eastAsia="Times New Roman" w:hAnsi="Times New Roman" w:cs="Times New Roman"/>
          <w:noProof/>
          <w:sz w:val="24"/>
          <w:szCs w:val="24"/>
        </w:rPr>
        <w:t xml:space="preserve">they </w:t>
      </w:r>
      <w:r w:rsidR="00BB0916" w:rsidRPr="00B35035">
        <w:rPr>
          <w:rFonts w:ascii="Times New Roman" w:eastAsia="Times New Roman" w:hAnsi="Times New Roman" w:cs="Times New Roman"/>
          <w:noProof/>
          <w:sz w:val="24"/>
          <w:szCs w:val="24"/>
        </w:rPr>
        <w:t>also</w:t>
      </w:r>
      <w:r w:rsidR="00501682" w:rsidRPr="00B35035">
        <w:rPr>
          <w:rFonts w:ascii="Times New Roman" w:eastAsia="Times New Roman" w:hAnsi="Times New Roman" w:cs="Times New Roman"/>
          <w:noProof/>
          <w:sz w:val="24"/>
          <w:szCs w:val="24"/>
        </w:rPr>
        <w:t xml:space="preserve"> </w:t>
      </w:r>
      <w:r w:rsidR="00AE38EA" w:rsidRPr="00B35035">
        <w:rPr>
          <w:rFonts w:ascii="Times New Roman" w:eastAsia="Times New Roman" w:hAnsi="Times New Roman" w:cs="Times New Roman"/>
          <w:noProof/>
          <w:sz w:val="24"/>
          <w:szCs w:val="24"/>
        </w:rPr>
        <w:t>affect</w:t>
      </w:r>
      <w:r w:rsidR="00F23951" w:rsidRPr="00B35035">
        <w:rPr>
          <w:rFonts w:ascii="Times New Roman" w:eastAsia="Times New Roman" w:hAnsi="Times New Roman" w:cs="Times New Roman"/>
          <w:noProof/>
          <w:sz w:val="24"/>
          <w:szCs w:val="24"/>
        </w:rPr>
        <w:t xml:space="preserve"> </w:t>
      </w:r>
      <w:r w:rsidR="00AE38EA" w:rsidRPr="00B35035">
        <w:rPr>
          <w:rFonts w:ascii="Times New Roman" w:eastAsia="Times New Roman" w:hAnsi="Times New Roman" w:cs="Times New Roman"/>
          <w:noProof/>
          <w:sz w:val="24"/>
          <w:szCs w:val="24"/>
        </w:rPr>
        <w:t>h</w:t>
      </w:r>
      <w:r w:rsidR="00D056CD" w:rsidRPr="00B35035">
        <w:rPr>
          <w:rFonts w:ascii="Times New Roman" w:eastAsia="Times New Roman" w:hAnsi="Times New Roman" w:cs="Times New Roman"/>
          <w:noProof/>
          <w:sz w:val="24"/>
          <w:szCs w:val="24"/>
        </w:rPr>
        <w:t>uman</w:t>
      </w:r>
      <w:r w:rsidR="00A351B3" w:rsidRPr="00B35035">
        <w:rPr>
          <w:rFonts w:ascii="Times New Roman" w:eastAsia="Times New Roman" w:hAnsi="Times New Roman" w:cs="Times New Roman"/>
          <w:noProof/>
          <w:sz w:val="24"/>
          <w:szCs w:val="24"/>
        </w:rPr>
        <w:t xml:space="preserve"> health</w:t>
      </w:r>
      <w:r w:rsidR="0006774E" w:rsidRPr="00B35035">
        <w:rPr>
          <w:rFonts w:ascii="Times New Roman" w:eastAsia="Times New Roman" w:hAnsi="Times New Roman" w:cs="Times New Roman"/>
          <w:noProof/>
          <w:sz w:val="24"/>
          <w:szCs w:val="24"/>
        </w:rPr>
        <w:t xml:space="preserve"> directly</w:t>
      </w:r>
      <w:r w:rsidR="005F170A" w:rsidRPr="00B35035">
        <w:rPr>
          <w:rFonts w:ascii="Times New Roman" w:eastAsia="Times New Roman" w:hAnsi="Times New Roman" w:cs="Times New Roman"/>
          <w:noProof/>
          <w:sz w:val="24"/>
          <w:szCs w:val="24"/>
        </w:rPr>
        <w:t>.</w:t>
      </w:r>
    </w:p>
    <w:p w14:paraId="063AD3FA" w14:textId="19EBEE28" w:rsidR="00121BE6" w:rsidRPr="0099765E" w:rsidRDefault="003E7153" w:rsidP="0099765E">
      <w:pPr>
        <w:jc w:val="both"/>
        <w:rPr>
          <w:rFonts w:ascii="Times New Roman" w:hAnsi="Times New Roman" w:cs="Times New Roman"/>
          <w:noProof/>
          <w:sz w:val="24"/>
          <w:szCs w:val="24"/>
          <w:lang w:val="en-IE" w:eastAsia="en-IE"/>
        </w:rPr>
      </w:pPr>
      <w:r w:rsidRPr="00B35035">
        <w:rPr>
          <w:rFonts w:ascii="Times New Roman" w:eastAsia="Times New Roman" w:hAnsi="Times New Roman" w:cs="Times New Roman"/>
          <w:noProof/>
          <w:sz w:val="24"/>
          <w:szCs w:val="24"/>
        </w:rPr>
        <w:t>Such</w:t>
      </w:r>
      <w:r w:rsidR="00121BE6" w:rsidRPr="00B35035">
        <w:rPr>
          <w:rFonts w:ascii="Times New Roman" w:eastAsia="Times New Roman" w:hAnsi="Times New Roman" w:cs="Times New Roman"/>
          <w:noProof/>
          <w:sz w:val="24"/>
          <w:szCs w:val="24"/>
        </w:rPr>
        <w:t xml:space="preserve"> negative effects </w:t>
      </w:r>
      <w:r w:rsidR="002E30EE" w:rsidRPr="00B35035">
        <w:rPr>
          <w:rFonts w:ascii="Times New Roman" w:eastAsia="Times New Roman" w:hAnsi="Times New Roman" w:cs="Times New Roman"/>
          <w:noProof/>
          <w:sz w:val="24"/>
          <w:szCs w:val="24"/>
        </w:rPr>
        <w:t>have</w:t>
      </w:r>
      <w:r w:rsidR="00121BE6" w:rsidRPr="00B35035">
        <w:rPr>
          <w:rFonts w:ascii="Times New Roman" w:eastAsia="Times New Roman" w:hAnsi="Times New Roman" w:cs="Times New Roman"/>
          <w:noProof/>
          <w:sz w:val="24"/>
          <w:szCs w:val="24"/>
        </w:rPr>
        <w:t xml:space="preserve"> </w:t>
      </w:r>
      <w:r w:rsidR="002E30EE" w:rsidRPr="00B35035">
        <w:rPr>
          <w:rFonts w:ascii="Times New Roman" w:eastAsia="Times New Roman" w:hAnsi="Times New Roman" w:cs="Times New Roman"/>
          <w:noProof/>
          <w:sz w:val="24"/>
          <w:szCs w:val="24"/>
        </w:rPr>
        <w:t xml:space="preserve">been </w:t>
      </w:r>
      <w:r w:rsidR="00BB0916" w:rsidRPr="00B35035">
        <w:rPr>
          <w:rFonts w:ascii="Times New Roman" w:eastAsia="Times New Roman" w:hAnsi="Times New Roman" w:cs="Times New Roman"/>
          <w:noProof/>
          <w:sz w:val="24"/>
          <w:szCs w:val="24"/>
        </w:rPr>
        <w:t>considered</w:t>
      </w:r>
      <w:r w:rsidR="00121BE6" w:rsidRPr="00B35035">
        <w:rPr>
          <w:rFonts w:ascii="Times New Roman" w:eastAsia="Times New Roman" w:hAnsi="Times New Roman" w:cs="Times New Roman"/>
          <w:noProof/>
          <w:sz w:val="24"/>
          <w:szCs w:val="24"/>
        </w:rPr>
        <w:t xml:space="preserve"> in the recently adopted </w:t>
      </w:r>
      <w:r w:rsidR="00283413" w:rsidRPr="00B35035">
        <w:rPr>
          <w:rFonts w:ascii="Times New Roman" w:eastAsia="Times New Roman" w:hAnsi="Times New Roman" w:cs="Times New Roman"/>
          <w:noProof/>
          <w:sz w:val="24"/>
          <w:szCs w:val="24"/>
        </w:rPr>
        <w:t xml:space="preserve">Commission </w:t>
      </w:r>
      <w:r w:rsidR="00121BE6" w:rsidRPr="00B35035">
        <w:rPr>
          <w:rFonts w:ascii="Times New Roman" w:eastAsia="Times New Roman" w:hAnsi="Times New Roman" w:cs="Times New Roman"/>
          <w:noProof/>
          <w:sz w:val="24"/>
          <w:szCs w:val="24"/>
        </w:rPr>
        <w:t>proposal for the Urban Waste Water Treatment directive</w:t>
      </w:r>
      <w:r w:rsidR="00121BE6" w:rsidRPr="00B35035">
        <w:rPr>
          <w:rFonts w:ascii="Times New Roman" w:eastAsia="Times New Roman" w:hAnsi="Times New Roman" w:cs="Times New Roman"/>
          <w:noProof/>
          <w:sz w:val="24"/>
          <w:szCs w:val="24"/>
          <w:vertAlign w:val="superscript"/>
        </w:rPr>
        <w:footnoteReference w:id="49"/>
      </w:r>
      <w:r w:rsidR="00C776A7" w:rsidRPr="00B35035">
        <w:rPr>
          <w:rFonts w:ascii="Times New Roman" w:eastAsia="Times New Roman" w:hAnsi="Times New Roman" w:cs="Times New Roman"/>
          <w:noProof/>
          <w:sz w:val="24"/>
          <w:szCs w:val="24"/>
        </w:rPr>
        <w:t>,</w:t>
      </w:r>
      <w:r w:rsidR="00121BE6"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 xml:space="preserve">which </w:t>
      </w:r>
      <w:r w:rsidR="00121BE6" w:rsidRPr="00B35035">
        <w:rPr>
          <w:rFonts w:ascii="Times New Roman" w:eastAsia="Times New Roman" w:hAnsi="Times New Roman" w:cs="Times New Roman"/>
          <w:noProof/>
          <w:sz w:val="24"/>
          <w:szCs w:val="24"/>
        </w:rPr>
        <w:t xml:space="preserve">includes </w:t>
      </w:r>
      <w:r w:rsidR="00121BE6" w:rsidRPr="00414567">
        <w:rPr>
          <w:rFonts w:ascii="Times New Roman" w:eastAsia="Times New Roman" w:hAnsi="Times New Roman" w:cs="Times New Roman"/>
          <w:noProof/>
          <w:sz w:val="24"/>
          <w:szCs w:val="24"/>
        </w:rPr>
        <w:t xml:space="preserve">an </w:t>
      </w:r>
      <w:r w:rsidR="009E20EF" w:rsidRPr="00414567">
        <w:rPr>
          <w:rFonts w:ascii="Times New Roman" w:eastAsia="Times New Roman" w:hAnsi="Times New Roman" w:cs="Times New Roman"/>
          <w:noProof/>
          <w:sz w:val="24"/>
          <w:szCs w:val="24"/>
        </w:rPr>
        <w:t>Extended</w:t>
      </w:r>
      <w:r w:rsidR="00283413" w:rsidRPr="00414567">
        <w:rPr>
          <w:rFonts w:ascii="Times New Roman" w:eastAsia="Times New Roman" w:hAnsi="Times New Roman" w:cs="Times New Roman"/>
          <w:noProof/>
          <w:sz w:val="24"/>
          <w:szCs w:val="24"/>
        </w:rPr>
        <w:t xml:space="preserve"> </w:t>
      </w:r>
      <w:r w:rsidR="00C776A7" w:rsidRPr="00414567">
        <w:rPr>
          <w:rFonts w:ascii="Times New Roman" w:eastAsia="Times New Roman" w:hAnsi="Times New Roman" w:cs="Times New Roman"/>
          <w:noProof/>
          <w:sz w:val="24"/>
          <w:szCs w:val="24"/>
        </w:rPr>
        <w:t xml:space="preserve">Producer </w:t>
      </w:r>
      <w:r w:rsidR="009E20EF" w:rsidRPr="00414567">
        <w:rPr>
          <w:rFonts w:ascii="Times New Roman" w:eastAsia="Times New Roman" w:hAnsi="Times New Roman" w:cs="Times New Roman"/>
          <w:noProof/>
          <w:sz w:val="24"/>
          <w:szCs w:val="24"/>
        </w:rPr>
        <w:t>Responsibility</w:t>
      </w:r>
      <w:r w:rsidR="00283413" w:rsidRPr="00414567">
        <w:rPr>
          <w:rFonts w:ascii="Times New Roman" w:eastAsia="Times New Roman" w:hAnsi="Times New Roman" w:cs="Times New Roman"/>
          <w:noProof/>
          <w:sz w:val="24"/>
          <w:szCs w:val="24"/>
        </w:rPr>
        <w:t xml:space="preserve"> </w:t>
      </w:r>
      <w:r w:rsidR="00121BE6" w:rsidRPr="00414567">
        <w:rPr>
          <w:rFonts w:ascii="Times New Roman" w:eastAsia="Times New Roman" w:hAnsi="Times New Roman" w:cs="Times New Roman"/>
          <w:noProof/>
          <w:sz w:val="24"/>
          <w:szCs w:val="24"/>
        </w:rPr>
        <w:t>s</w:t>
      </w:r>
      <w:r w:rsidR="00283413" w:rsidRPr="00414567">
        <w:rPr>
          <w:rFonts w:ascii="Times New Roman" w:eastAsia="Times New Roman" w:hAnsi="Times New Roman" w:cs="Times New Roman"/>
          <w:noProof/>
          <w:sz w:val="24"/>
          <w:szCs w:val="24"/>
        </w:rPr>
        <w:t xml:space="preserve">cheme </w:t>
      </w:r>
      <w:r w:rsidR="00EA35CC" w:rsidRPr="00414567">
        <w:rPr>
          <w:rFonts w:ascii="Times New Roman" w:eastAsia="Times New Roman" w:hAnsi="Times New Roman" w:cs="Times New Roman"/>
          <w:noProof/>
          <w:sz w:val="24"/>
          <w:szCs w:val="24"/>
        </w:rPr>
        <w:t>that also applies to</w:t>
      </w:r>
      <w:r w:rsidR="00283413" w:rsidRPr="00414567">
        <w:rPr>
          <w:rFonts w:ascii="Times New Roman" w:eastAsia="Times New Roman" w:hAnsi="Times New Roman" w:cs="Times New Roman"/>
          <w:noProof/>
          <w:sz w:val="24"/>
          <w:szCs w:val="24"/>
        </w:rPr>
        <w:t xml:space="preserve"> pharmaceuticals</w:t>
      </w:r>
      <w:r w:rsidR="00414567" w:rsidRPr="00F7799A">
        <w:rPr>
          <w:rFonts w:ascii="Times New Roman" w:hAnsi="Times New Roman" w:cs="Times New Roman"/>
          <w:noProof/>
          <w:sz w:val="24"/>
          <w:szCs w:val="24"/>
          <w:u w:val="single"/>
        </w:rPr>
        <w:t xml:space="preserve"> and in the Commission proposal for amending the water directives</w:t>
      </w:r>
      <w:r w:rsidR="003051C9">
        <w:rPr>
          <w:rFonts w:ascii="Times New Roman" w:hAnsi="Times New Roman" w:cs="Times New Roman"/>
          <w:noProof/>
          <w:sz w:val="24"/>
          <w:szCs w:val="24"/>
          <w:u w:val="single"/>
        </w:rPr>
        <w:t>,</w:t>
      </w:r>
      <w:r w:rsidR="00414567" w:rsidRPr="0099765E">
        <w:rPr>
          <w:rStyle w:val="FootnoteReference"/>
          <w:rFonts w:ascii="Times New Roman" w:hAnsi="Times New Roman" w:cs="Times New Roman"/>
          <w:noProof/>
          <w:sz w:val="24"/>
          <w:szCs w:val="24"/>
          <w:u w:val="single"/>
        </w:rPr>
        <w:footnoteReference w:id="50"/>
      </w:r>
      <w:r w:rsidR="00414567" w:rsidRPr="00414567">
        <w:rPr>
          <w:rFonts w:ascii="Times New Roman" w:hAnsi="Times New Roman" w:cs="Times New Roman"/>
          <w:noProof/>
          <w:sz w:val="24"/>
          <w:szCs w:val="24"/>
          <w:u w:val="single"/>
        </w:rPr>
        <w:t xml:space="preserve"> </w:t>
      </w:r>
      <w:r w:rsidR="003051C9">
        <w:rPr>
          <w:rFonts w:ascii="Times New Roman" w:hAnsi="Times New Roman" w:cs="Times New Roman"/>
          <w:noProof/>
          <w:sz w:val="24"/>
          <w:szCs w:val="24"/>
          <w:u w:val="single"/>
        </w:rPr>
        <w:t xml:space="preserve">which </w:t>
      </w:r>
      <w:r w:rsidR="00414567" w:rsidRPr="00414567">
        <w:rPr>
          <w:rFonts w:ascii="Times New Roman" w:hAnsi="Times New Roman" w:cs="Times New Roman"/>
          <w:noProof/>
          <w:sz w:val="24"/>
          <w:szCs w:val="24"/>
          <w:u w:val="single"/>
        </w:rPr>
        <w:t>is addressing pharmaceu</w:t>
      </w:r>
      <w:r w:rsidR="00414567" w:rsidRPr="0099765E">
        <w:rPr>
          <w:rFonts w:ascii="Times New Roman" w:eastAsia="Times New Roman" w:hAnsi="Times New Roman" w:cs="Times New Roman"/>
          <w:noProof/>
          <w:sz w:val="24"/>
          <w:szCs w:val="24"/>
        </w:rPr>
        <w:t>ticals that are present in surface and groundwaters</w:t>
      </w:r>
      <w:r w:rsidR="00283413" w:rsidRPr="00414567">
        <w:rPr>
          <w:rFonts w:ascii="Times New Roman" w:eastAsia="Times New Roman" w:hAnsi="Times New Roman" w:cs="Times New Roman"/>
          <w:noProof/>
          <w:sz w:val="24"/>
          <w:szCs w:val="24"/>
        </w:rPr>
        <w:t>.</w:t>
      </w:r>
    </w:p>
    <w:p w14:paraId="2E393A23" w14:textId="6FF7FBC7" w:rsidR="00767743" w:rsidRPr="00B35035" w:rsidRDefault="008E08D9" w:rsidP="00F41D0C">
      <w:pPr>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The proposed reform </w:t>
      </w:r>
      <w:r w:rsidR="000A0494" w:rsidRPr="00B35035">
        <w:rPr>
          <w:rFonts w:ascii="Times New Roman" w:eastAsia="Times New Roman" w:hAnsi="Times New Roman" w:cs="Times New Roman"/>
          <w:noProof/>
          <w:sz w:val="24"/>
          <w:szCs w:val="24"/>
        </w:rPr>
        <w:t xml:space="preserve">of the pharmaceutical legislation </w:t>
      </w:r>
      <w:r w:rsidR="002E30EE" w:rsidRPr="00B35035">
        <w:rPr>
          <w:rFonts w:ascii="Times New Roman" w:eastAsia="Times New Roman" w:hAnsi="Times New Roman" w:cs="Times New Roman"/>
          <w:noProof/>
          <w:sz w:val="24"/>
          <w:szCs w:val="24"/>
        </w:rPr>
        <w:t>respond</w:t>
      </w:r>
      <w:r w:rsidR="000A0494" w:rsidRPr="00B35035">
        <w:rPr>
          <w:rFonts w:ascii="Times New Roman" w:eastAsia="Times New Roman" w:hAnsi="Times New Roman" w:cs="Times New Roman"/>
          <w:noProof/>
          <w:sz w:val="24"/>
          <w:szCs w:val="24"/>
        </w:rPr>
        <w:t>s</w:t>
      </w:r>
      <w:r w:rsidR="002E30EE" w:rsidRPr="00B35035">
        <w:rPr>
          <w:rFonts w:ascii="Times New Roman" w:eastAsia="Times New Roman" w:hAnsi="Times New Roman" w:cs="Times New Roman"/>
          <w:noProof/>
          <w:sz w:val="24"/>
          <w:szCs w:val="24"/>
        </w:rPr>
        <w:t xml:space="preserve"> to a number of commitments in </w:t>
      </w:r>
      <w:r w:rsidR="00176463" w:rsidRPr="00B35035">
        <w:rPr>
          <w:rFonts w:ascii="Times New Roman" w:eastAsia="Times New Roman" w:hAnsi="Times New Roman" w:cs="Times New Roman"/>
          <w:noProof/>
          <w:sz w:val="24"/>
          <w:szCs w:val="24"/>
        </w:rPr>
        <w:t xml:space="preserve">the </w:t>
      </w:r>
      <w:r w:rsidR="002E30EE" w:rsidRPr="00B35035">
        <w:rPr>
          <w:rFonts w:ascii="Times New Roman" w:eastAsia="Times New Roman" w:hAnsi="Times New Roman" w:cs="Times New Roman"/>
          <w:noProof/>
          <w:sz w:val="24"/>
          <w:szCs w:val="24"/>
        </w:rPr>
        <w:t>Strategic Approach to Pharmaceuticals in the Environment</w:t>
      </w:r>
      <w:r w:rsidR="00AB6153" w:rsidRPr="00B35035">
        <w:rPr>
          <w:noProof/>
          <w:vertAlign w:val="superscript"/>
        </w:rPr>
        <w:footnoteReference w:id="51"/>
      </w:r>
      <w:r w:rsidR="00A00401" w:rsidRPr="00B35035">
        <w:rPr>
          <w:rFonts w:ascii="Times New Roman" w:eastAsia="Times New Roman" w:hAnsi="Times New Roman" w:cs="Times New Roman"/>
          <w:noProof/>
          <w:sz w:val="24"/>
          <w:szCs w:val="24"/>
        </w:rPr>
        <w:t>.</w:t>
      </w:r>
      <w:r w:rsidR="000A0494" w:rsidRPr="00B35035">
        <w:rPr>
          <w:rFonts w:ascii="Times New Roman" w:eastAsia="Times New Roman" w:hAnsi="Times New Roman" w:cs="Times New Roman"/>
          <w:noProof/>
          <w:sz w:val="24"/>
          <w:szCs w:val="24"/>
        </w:rPr>
        <w:t xml:space="preserve"> </w:t>
      </w:r>
      <w:r w:rsidR="00A00401" w:rsidRPr="00B35035">
        <w:rPr>
          <w:rFonts w:ascii="Times New Roman" w:eastAsia="Times New Roman" w:hAnsi="Times New Roman" w:cs="Times New Roman"/>
          <w:noProof/>
          <w:sz w:val="24"/>
          <w:szCs w:val="24"/>
        </w:rPr>
        <w:t xml:space="preserve">It </w:t>
      </w:r>
      <w:r w:rsidRPr="00B35035">
        <w:rPr>
          <w:rFonts w:ascii="Times New Roman" w:eastAsia="Times New Roman" w:hAnsi="Times New Roman" w:cs="Times New Roman"/>
          <w:noProof/>
          <w:sz w:val="24"/>
          <w:szCs w:val="24"/>
        </w:rPr>
        <w:t>strengthen</w:t>
      </w:r>
      <w:r w:rsidR="00A00401" w:rsidRPr="00B35035">
        <w:rPr>
          <w:rFonts w:ascii="Times New Roman" w:eastAsia="Times New Roman" w:hAnsi="Times New Roman" w:cs="Times New Roman"/>
          <w:noProof/>
          <w:sz w:val="24"/>
          <w:szCs w:val="24"/>
        </w:rPr>
        <w:t>s</w:t>
      </w:r>
      <w:r w:rsidRPr="00B35035">
        <w:rPr>
          <w:rFonts w:ascii="Times New Roman" w:eastAsia="Times New Roman" w:hAnsi="Times New Roman" w:cs="Times New Roman"/>
          <w:noProof/>
          <w:sz w:val="24"/>
          <w:szCs w:val="24"/>
        </w:rPr>
        <w:t xml:space="preserve"> the environmental risk assessment (ERA) of medicines</w:t>
      </w:r>
      <w:r w:rsidR="00AE3805" w:rsidRPr="00B35035">
        <w:rPr>
          <w:rFonts w:ascii="Times New Roman" w:eastAsia="Times New Roman" w:hAnsi="Times New Roman" w:cs="Times New Roman"/>
          <w:noProof/>
          <w:sz w:val="24"/>
          <w:szCs w:val="24"/>
        </w:rPr>
        <w:t xml:space="preserve"> </w:t>
      </w:r>
      <w:r w:rsidRPr="00B35035">
        <w:rPr>
          <w:rFonts w:ascii="Times New Roman" w:eastAsia="Times New Roman" w:hAnsi="Times New Roman" w:cs="Times New Roman"/>
          <w:noProof/>
          <w:sz w:val="24"/>
          <w:szCs w:val="24"/>
        </w:rPr>
        <w:t xml:space="preserve">to </w:t>
      </w:r>
      <w:r w:rsidR="005B5C48" w:rsidRPr="00B35035">
        <w:rPr>
          <w:rFonts w:ascii="Times New Roman" w:eastAsia="Times New Roman" w:hAnsi="Times New Roman" w:cs="Times New Roman"/>
          <w:noProof/>
          <w:sz w:val="24"/>
          <w:szCs w:val="24"/>
        </w:rPr>
        <w:t xml:space="preserve">ensure a </w:t>
      </w:r>
      <w:r w:rsidRPr="00B35035">
        <w:rPr>
          <w:rFonts w:ascii="Times New Roman" w:eastAsia="Times New Roman" w:hAnsi="Times New Roman" w:cs="Times New Roman"/>
          <w:noProof/>
          <w:sz w:val="24"/>
          <w:szCs w:val="24"/>
        </w:rPr>
        <w:t>better evaluat</w:t>
      </w:r>
      <w:r w:rsidR="005B5C48" w:rsidRPr="00B35035">
        <w:rPr>
          <w:rFonts w:ascii="Times New Roman" w:eastAsia="Times New Roman" w:hAnsi="Times New Roman" w:cs="Times New Roman"/>
          <w:noProof/>
          <w:sz w:val="24"/>
          <w:szCs w:val="24"/>
        </w:rPr>
        <w:t>ion</w:t>
      </w:r>
      <w:r w:rsidR="00143C1D" w:rsidRPr="00B35035">
        <w:rPr>
          <w:rFonts w:ascii="Times New Roman" w:eastAsia="Times New Roman" w:hAnsi="Times New Roman" w:cs="Times New Roman"/>
          <w:noProof/>
          <w:sz w:val="24"/>
          <w:szCs w:val="24"/>
        </w:rPr>
        <w:t xml:space="preserve"> and </w:t>
      </w:r>
      <w:r w:rsidRPr="00B35035">
        <w:rPr>
          <w:rFonts w:ascii="Times New Roman" w:eastAsia="Times New Roman" w:hAnsi="Times New Roman" w:cs="Times New Roman"/>
          <w:noProof/>
          <w:sz w:val="24"/>
          <w:szCs w:val="24"/>
        </w:rPr>
        <w:t xml:space="preserve">limit the potential adverse impacts of medicines on the environment and public health. </w:t>
      </w:r>
      <w:r w:rsidR="001B5AA8" w:rsidRPr="00B35035">
        <w:rPr>
          <w:rFonts w:ascii="Times New Roman" w:eastAsia="Times New Roman" w:hAnsi="Times New Roman" w:cs="Times New Roman"/>
          <w:noProof/>
          <w:sz w:val="24"/>
          <w:szCs w:val="24"/>
        </w:rPr>
        <w:t>T</w:t>
      </w:r>
      <w:r w:rsidR="00EA35CC" w:rsidRPr="00B35035">
        <w:rPr>
          <w:rFonts w:ascii="Times New Roman" w:eastAsia="Times New Roman" w:hAnsi="Times New Roman" w:cs="Times New Roman"/>
          <w:noProof/>
          <w:sz w:val="24"/>
          <w:szCs w:val="24"/>
        </w:rPr>
        <w:t>oday, t</w:t>
      </w:r>
      <w:r w:rsidR="001B5AA8" w:rsidRPr="00B35035">
        <w:rPr>
          <w:rFonts w:ascii="Times New Roman" w:eastAsia="Times New Roman" w:hAnsi="Times New Roman" w:cs="Times New Roman"/>
          <w:noProof/>
          <w:sz w:val="24"/>
          <w:szCs w:val="24"/>
        </w:rPr>
        <w:t>he ERA is mandatory for all pharmaceutical companies placing their medicines on EU markets</w:t>
      </w:r>
      <w:r w:rsidR="00EA35CC" w:rsidRPr="00B35035">
        <w:rPr>
          <w:rFonts w:ascii="Times New Roman" w:eastAsia="Times New Roman" w:hAnsi="Times New Roman" w:cs="Times New Roman"/>
          <w:noProof/>
          <w:sz w:val="24"/>
          <w:szCs w:val="24"/>
        </w:rPr>
        <w:t xml:space="preserve"> and covers the use and disposal of medicines into the environment</w:t>
      </w:r>
      <w:r w:rsidR="001B5AA8" w:rsidRPr="00B35035">
        <w:rPr>
          <w:rFonts w:ascii="Times New Roman" w:eastAsia="Times New Roman" w:hAnsi="Times New Roman" w:cs="Times New Roman"/>
          <w:noProof/>
          <w:sz w:val="24"/>
          <w:szCs w:val="24"/>
        </w:rPr>
        <w:t xml:space="preserve">. </w:t>
      </w:r>
      <w:r w:rsidR="00102B86" w:rsidRPr="00B35035">
        <w:rPr>
          <w:rFonts w:ascii="Times New Roman" w:eastAsia="Times New Roman" w:hAnsi="Times New Roman" w:cs="Times New Roman"/>
          <w:noProof/>
          <w:sz w:val="24"/>
          <w:szCs w:val="24"/>
        </w:rPr>
        <w:t>Moreover, in the future, work on promoting EU environmental standards internationally will continue</w:t>
      </w:r>
      <w:r w:rsidR="00102B86" w:rsidRPr="00B35035">
        <w:rPr>
          <w:noProof/>
        </w:rPr>
        <w:t>.</w:t>
      </w:r>
      <w:r w:rsidR="00102B86" w:rsidRPr="00B35035">
        <w:rPr>
          <w:rStyle w:val="FootnoteReference"/>
          <w:noProof/>
        </w:rPr>
        <w:footnoteReference w:id="52"/>
      </w:r>
    </w:p>
    <w:p w14:paraId="15CBC1FF" w14:textId="77777777" w:rsidR="008E08D9" w:rsidRPr="00B35035" w:rsidRDefault="008E08D9" w:rsidP="0053794F">
      <w:pPr>
        <w:keepNext/>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b/>
          <w:bCs/>
          <w:i/>
          <w:iCs/>
          <w:noProof/>
          <w:sz w:val="24"/>
          <w:szCs w:val="24"/>
        </w:rPr>
      </w:pPr>
      <w:r w:rsidRPr="00B35035">
        <w:rPr>
          <w:rFonts w:ascii="Times New Roman" w:eastAsia="Times New Roman" w:hAnsi="Times New Roman" w:cs="Times New Roman"/>
          <w:b/>
          <w:bCs/>
          <w:i/>
          <w:iCs/>
          <w:noProof/>
          <w:sz w:val="24"/>
          <w:szCs w:val="24"/>
        </w:rPr>
        <w:t>Strengthening the environmental risk assessment under the marketing authorisation</w:t>
      </w:r>
    </w:p>
    <w:p w14:paraId="44DDFF9F" w14:textId="77777777" w:rsidR="008E08D9" w:rsidRPr="00B35035" w:rsidRDefault="008019F6" w:rsidP="00B87F84">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Enhancing ERA </w:t>
      </w:r>
      <w:r w:rsidR="00666427" w:rsidRPr="00B35035">
        <w:rPr>
          <w:rFonts w:ascii="Times New Roman" w:eastAsia="Times New Roman" w:hAnsi="Times New Roman" w:cs="Times New Roman"/>
          <w:noProof/>
          <w:sz w:val="24"/>
          <w:szCs w:val="24"/>
        </w:rPr>
        <w:t xml:space="preserve">by </w:t>
      </w:r>
      <w:r w:rsidR="0006774E" w:rsidRPr="00B35035">
        <w:rPr>
          <w:rFonts w:ascii="Times New Roman" w:eastAsia="Times New Roman" w:hAnsi="Times New Roman" w:cs="Times New Roman"/>
          <w:noProof/>
          <w:sz w:val="24"/>
          <w:szCs w:val="24"/>
        </w:rPr>
        <w:t xml:space="preserve">introducing a </w:t>
      </w:r>
      <w:r w:rsidR="008E08D9" w:rsidRPr="00B35035">
        <w:rPr>
          <w:rFonts w:ascii="Times New Roman" w:eastAsia="Times New Roman" w:hAnsi="Times New Roman" w:cs="Times New Roman"/>
          <w:noProof/>
          <w:sz w:val="24"/>
          <w:szCs w:val="24"/>
        </w:rPr>
        <w:t>refus</w:t>
      </w:r>
      <w:r w:rsidR="0006774E" w:rsidRPr="00B35035">
        <w:rPr>
          <w:rFonts w:ascii="Times New Roman" w:eastAsia="Times New Roman" w:hAnsi="Times New Roman" w:cs="Times New Roman"/>
          <w:noProof/>
          <w:sz w:val="24"/>
          <w:szCs w:val="24"/>
        </w:rPr>
        <w:t>al ground for the</w:t>
      </w:r>
      <w:r w:rsidR="008E08D9" w:rsidRPr="00B35035">
        <w:rPr>
          <w:rFonts w:ascii="Times New Roman" w:eastAsia="Times New Roman" w:hAnsi="Times New Roman" w:cs="Times New Roman"/>
          <w:noProof/>
          <w:sz w:val="24"/>
          <w:szCs w:val="24"/>
        </w:rPr>
        <w:t xml:space="preserve"> marketing authorisation </w:t>
      </w:r>
      <w:r w:rsidR="00A00401" w:rsidRPr="00B35035">
        <w:rPr>
          <w:rFonts w:ascii="Times New Roman" w:eastAsia="Times New Roman" w:hAnsi="Times New Roman" w:cs="Times New Roman"/>
          <w:noProof/>
          <w:sz w:val="24"/>
          <w:szCs w:val="24"/>
        </w:rPr>
        <w:t>where</w:t>
      </w:r>
      <w:r w:rsidR="008E08D9" w:rsidRPr="00B35035">
        <w:rPr>
          <w:rFonts w:ascii="Times New Roman" w:eastAsia="Times New Roman" w:hAnsi="Times New Roman" w:cs="Times New Roman"/>
          <w:noProof/>
          <w:sz w:val="24"/>
          <w:szCs w:val="24"/>
        </w:rPr>
        <w:t xml:space="preserve"> companies do not provide adequate evidence </w:t>
      </w:r>
      <w:r w:rsidR="00BB0916" w:rsidRPr="00B35035">
        <w:rPr>
          <w:rFonts w:ascii="Times New Roman" w:eastAsia="Times New Roman" w:hAnsi="Times New Roman" w:cs="Times New Roman"/>
          <w:noProof/>
          <w:sz w:val="24"/>
          <w:szCs w:val="24"/>
        </w:rPr>
        <w:t>for</w:t>
      </w:r>
      <w:r w:rsidR="00A00401" w:rsidRPr="00B35035">
        <w:rPr>
          <w:rFonts w:ascii="Times New Roman" w:eastAsia="Times New Roman" w:hAnsi="Times New Roman" w:cs="Times New Roman"/>
          <w:noProof/>
          <w:sz w:val="24"/>
          <w:szCs w:val="24"/>
        </w:rPr>
        <w:t xml:space="preserve"> </w:t>
      </w:r>
      <w:r w:rsidR="008E08D9" w:rsidRPr="00B35035">
        <w:rPr>
          <w:rFonts w:ascii="Times New Roman" w:eastAsia="Times New Roman" w:hAnsi="Times New Roman" w:cs="Times New Roman"/>
          <w:noProof/>
          <w:sz w:val="24"/>
          <w:szCs w:val="24"/>
        </w:rPr>
        <w:t>the evaluation of the environmental risks or if the proposed risk mitigation measures are not sufficient</w:t>
      </w:r>
      <w:r w:rsidR="009A40DF" w:rsidRPr="00B35035">
        <w:rPr>
          <w:rFonts w:ascii="Times New Roman" w:eastAsia="Times New Roman" w:hAnsi="Times New Roman" w:cs="Times New Roman"/>
          <w:noProof/>
          <w:sz w:val="24"/>
          <w:szCs w:val="24"/>
        </w:rPr>
        <w:t xml:space="preserve"> to address the identified risks</w:t>
      </w:r>
      <w:r w:rsidR="00B90B5B" w:rsidRPr="00B35035">
        <w:rPr>
          <w:rFonts w:ascii="Times New Roman" w:eastAsia="Times New Roman" w:hAnsi="Times New Roman" w:cs="Times New Roman"/>
          <w:noProof/>
          <w:sz w:val="24"/>
          <w:szCs w:val="24"/>
        </w:rPr>
        <w:t>.</w:t>
      </w:r>
    </w:p>
    <w:p w14:paraId="13A44225" w14:textId="28E83A1F" w:rsidR="008019F6" w:rsidRPr="00B35035" w:rsidRDefault="008019F6" w:rsidP="008019F6">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Setting clearer ERA requirements, including compliance with scientific guidelines, regular ERA updates, </w:t>
      </w:r>
      <w:r w:rsidR="00193F07" w:rsidRPr="00B35035">
        <w:rPr>
          <w:rFonts w:ascii="Times New Roman" w:eastAsia="Times New Roman" w:hAnsi="Times New Roman" w:cs="Times New Roman"/>
          <w:noProof/>
          <w:sz w:val="24"/>
          <w:szCs w:val="24"/>
        </w:rPr>
        <w:t xml:space="preserve">and </w:t>
      </w:r>
      <w:r w:rsidRPr="00B35035">
        <w:rPr>
          <w:rFonts w:ascii="Times New Roman" w:eastAsia="Times New Roman" w:hAnsi="Times New Roman" w:cs="Times New Roman"/>
          <w:noProof/>
          <w:sz w:val="24"/>
          <w:szCs w:val="24"/>
        </w:rPr>
        <w:t>post-authorisation obligation for additional ERA studies</w:t>
      </w:r>
      <w:r w:rsidR="00193F07" w:rsidRPr="00B35035">
        <w:rPr>
          <w:rFonts w:ascii="Times New Roman" w:eastAsia="Times New Roman" w:hAnsi="Times New Roman" w:cs="Times New Roman"/>
          <w:noProof/>
          <w:sz w:val="24"/>
          <w:szCs w:val="24"/>
        </w:rPr>
        <w:t>.</w:t>
      </w:r>
    </w:p>
    <w:p w14:paraId="46A962B2" w14:textId="39C5681F" w:rsidR="00D624FC" w:rsidRPr="00B35035" w:rsidRDefault="00D624FC" w:rsidP="00D624FC">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Extending the ERA scope to cover the risks to the environment from the manufacturing of antibiotics.</w:t>
      </w:r>
    </w:p>
    <w:p w14:paraId="1329B2E5" w14:textId="7EEB660A" w:rsidR="008019F6" w:rsidRPr="00B35035" w:rsidRDefault="008019F6" w:rsidP="00553E1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sidRPr="00B35035">
        <w:rPr>
          <w:rFonts w:ascii="Times New Roman" w:eastAsia="Times New Roman" w:hAnsi="Times New Roman" w:cs="Times New Roman"/>
          <w:noProof/>
          <w:sz w:val="24"/>
          <w:szCs w:val="24"/>
        </w:rPr>
        <w:t xml:space="preserve">Extending ERA to all products </w:t>
      </w:r>
      <w:r w:rsidR="00EA35CC" w:rsidRPr="00B35035">
        <w:rPr>
          <w:rFonts w:ascii="Times New Roman" w:eastAsia="Times New Roman" w:hAnsi="Times New Roman" w:cs="Times New Roman"/>
          <w:noProof/>
          <w:sz w:val="24"/>
          <w:szCs w:val="24"/>
        </w:rPr>
        <w:t>already in the market and potentially harmful to the environment</w:t>
      </w:r>
      <w:r w:rsidR="0006774E" w:rsidRPr="00B35035">
        <w:rPr>
          <w:rFonts w:ascii="Times New Roman" w:eastAsia="Times New Roman" w:hAnsi="Times New Roman" w:cs="Times New Roman"/>
          <w:noProof/>
          <w:sz w:val="24"/>
          <w:szCs w:val="24"/>
        </w:rPr>
        <w:t>.</w:t>
      </w:r>
    </w:p>
    <w:p w14:paraId="16E5B436" w14:textId="167D28C6" w:rsidR="009752A8" w:rsidRPr="00B35035" w:rsidRDefault="00AE1234" w:rsidP="00A86BF2">
      <w:pPr>
        <w:spacing w:after="240" w:line="240" w:lineRule="auto"/>
        <w:jc w:val="both"/>
        <w:rPr>
          <w:rFonts w:ascii="Times New Roman" w:hAnsi="Times New Roman"/>
          <w:noProof/>
          <w:sz w:val="24"/>
        </w:rPr>
      </w:pPr>
      <w:r w:rsidRPr="00B35035">
        <w:rPr>
          <w:rFonts w:ascii="Times New Roman" w:eastAsia="Times New Roman" w:hAnsi="Times New Roman" w:cs="Times New Roman"/>
          <w:noProof/>
          <w:sz w:val="24"/>
          <w:szCs w:val="24"/>
        </w:rPr>
        <w:t xml:space="preserve">For investigational medicines </w:t>
      </w:r>
      <w:r w:rsidR="00CF33D1" w:rsidRPr="00B35035">
        <w:rPr>
          <w:rFonts w:ascii="Times New Roman" w:eastAsia="Times New Roman" w:hAnsi="Times New Roman" w:cs="Times New Roman"/>
          <w:noProof/>
          <w:sz w:val="24"/>
          <w:szCs w:val="24"/>
        </w:rPr>
        <w:t xml:space="preserve">containing or </w:t>
      </w:r>
      <w:r w:rsidRPr="00B35035">
        <w:rPr>
          <w:rFonts w:ascii="Times New Roman" w:eastAsia="Times New Roman" w:hAnsi="Times New Roman" w:cs="Times New Roman"/>
          <w:noProof/>
          <w:sz w:val="24"/>
          <w:szCs w:val="24"/>
        </w:rPr>
        <w:t>consisting of genetically modified organisms</w:t>
      </w:r>
      <w:r w:rsidR="00CF33D1" w:rsidRPr="00B35035">
        <w:rPr>
          <w:rFonts w:ascii="Times New Roman" w:eastAsia="Times New Roman" w:hAnsi="Times New Roman" w:cs="Times New Roman"/>
          <w:noProof/>
          <w:sz w:val="24"/>
          <w:szCs w:val="24"/>
        </w:rPr>
        <w:t xml:space="preserve"> (GMOs)</w:t>
      </w:r>
      <w:r w:rsidRPr="00B35035">
        <w:rPr>
          <w:rFonts w:ascii="Times New Roman" w:eastAsia="Times New Roman" w:hAnsi="Times New Roman" w:cs="Times New Roman"/>
          <w:noProof/>
          <w:sz w:val="24"/>
          <w:szCs w:val="24"/>
        </w:rPr>
        <w:t>, t</w:t>
      </w:r>
      <w:r w:rsidR="003378F0" w:rsidRPr="00B35035">
        <w:rPr>
          <w:rFonts w:ascii="Times New Roman" w:eastAsia="Times New Roman" w:hAnsi="Times New Roman" w:cs="Times New Roman"/>
          <w:noProof/>
          <w:sz w:val="24"/>
          <w:szCs w:val="24"/>
        </w:rPr>
        <w:t>he reform establishes one single EU ERA procedure</w:t>
      </w:r>
      <w:r w:rsidR="008C26F0" w:rsidRPr="00B35035">
        <w:rPr>
          <w:rFonts w:ascii="Times New Roman" w:eastAsia="Times New Roman" w:hAnsi="Times New Roman" w:cs="Times New Roman"/>
          <w:noProof/>
          <w:sz w:val="24"/>
          <w:szCs w:val="24"/>
        </w:rPr>
        <w:t xml:space="preserve"> for clinical trials</w:t>
      </w:r>
      <w:r w:rsidR="003C5D0D" w:rsidRPr="00B35035">
        <w:rPr>
          <w:rFonts w:ascii="Times New Roman" w:eastAsia="Times New Roman" w:hAnsi="Times New Roman" w:cs="Times New Roman"/>
          <w:noProof/>
          <w:sz w:val="24"/>
          <w:szCs w:val="24"/>
        </w:rPr>
        <w:t>. As a result</w:t>
      </w:r>
      <w:r w:rsidR="008C26F0" w:rsidRPr="00B35035">
        <w:rPr>
          <w:rFonts w:ascii="Times New Roman" w:eastAsia="Times New Roman" w:hAnsi="Times New Roman" w:cs="Times New Roman"/>
          <w:noProof/>
          <w:sz w:val="24"/>
          <w:szCs w:val="24"/>
        </w:rPr>
        <w:t xml:space="preserve">, </w:t>
      </w:r>
      <w:r w:rsidR="003C5D0D" w:rsidRPr="00B35035">
        <w:rPr>
          <w:rFonts w:ascii="Times New Roman" w:eastAsia="Times New Roman" w:hAnsi="Times New Roman" w:cs="Times New Roman"/>
          <w:noProof/>
          <w:sz w:val="24"/>
          <w:szCs w:val="24"/>
        </w:rPr>
        <w:t xml:space="preserve">a single </w:t>
      </w:r>
      <w:r w:rsidR="008C26F0" w:rsidRPr="00B35035">
        <w:rPr>
          <w:rFonts w:ascii="Times New Roman" w:eastAsia="Times New Roman" w:hAnsi="Times New Roman" w:cs="Times New Roman"/>
          <w:noProof/>
          <w:sz w:val="24"/>
          <w:szCs w:val="24"/>
        </w:rPr>
        <w:t>harmonis</w:t>
      </w:r>
      <w:r w:rsidR="003C5D0D" w:rsidRPr="00B35035">
        <w:rPr>
          <w:rFonts w:ascii="Times New Roman" w:eastAsia="Times New Roman" w:hAnsi="Times New Roman" w:cs="Times New Roman"/>
          <w:noProof/>
          <w:sz w:val="24"/>
          <w:szCs w:val="24"/>
        </w:rPr>
        <w:t>ed,</w:t>
      </w:r>
      <w:r w:rsidR="008C26F0" w:rsidRPr="00B35035">
        <w:rPr>
          <w:rFonts w:ascii="Times New Roman" w:eastAsia="Times New Roman" w:hAnsi="Times New Roman" w:cs="Times New Roman"/>
          <w:noProof/>
          <w:sz w:val="24"/>
          <w:szCs w:val="24"/>
        </w:rPr>
        <w:t xml:space="preserve"> </w:t>
      </w:r>
      <w:r w:rsidR="003C5D0D" w:rsidRPr="00B35035">
        <w:rPr>
          <w:rFonts w:ascii="Times New Roman" w:eastAsia="Times New Roman" w:hAnsi="Times New Roman" w:cs="Times New Roman"/>
          <w:noProof/>
          <w:sz w:val="24"/>
          <w:szCs w:val="24"/>
        </w:rPr>
        <w:t xml:space="preserve">EU-wide </w:t>
      </w:r>
      <w:r w:rsidR="008C26F0" w:rsidRPr="00B35035">
        <w:rPr>
          <w:rFonts w:ascii="Times New Roman" w:eastAsia="Times New Roman" w:hAnsi="Times New Roman" w:cs="Times New Roman"/>
          <w:noProof/>
          <w:sz w:val="24"/>
          <w:szCs w:val="24"/>
        </w:rPr>
        <w:t xml:space="preserve">assessment </w:t>
      </w:r>
      <w:r w:rsidR="003C5D0D" w:rsidRPr="00B35035">
        <w:rPr>
          <w:rFonts w:ascii="Times New Roman" w:eastAsia="Times New Roman" w:hAnsi="Times New Roman" w:cs="Times New Roman"/>
          <w:noProof/>
          <w:sz w:val="24"/>
          <w:szCs w:val="24"/>
        </w:rPr>
        <w:t>will replace</w:t>
      </w:r>
      <w:r w:rsidR="00BE1A71" w:rsidRPr="00B35035">
        <w:rPr>
          <w:rFonts w:ascii="Times New Roman" w:eastAsia="Times New Roman" w:hAnsi="Times New Roman" w:cs="Times New Roman"/>
          <w:noProof/>
          <w:sz w:val="24"/>
          <w:szCs w:val="24"/>
        </w:rPr>
        <w:t xml:space="preserve"> Member State</w:t>
      </w:r>
      <w:r w:rsidR="003C5D0D" w:rsidRPr="00B35035">
        <w:rPr>
          <w:rFonts w:ascii="Times New Roman" w:eastAsia="Times New Roman" w:hAnsi="Times New Roman" w:cs="Times New Roman"/>
          <w:noProof/>
          <w:sz w:val="24"/>
          <w:szCs w:val="24"/>
        </w:rPr>
        <w:t xml:space="preserve"> assessment</w:t>
      </w:r>
      <w:r w:rsidR="00BE1A71" w:rsidRPr="00B35035">
        <w:rPr>
          <w:rFonts w:ascii="Times New Roman" w:eastAsia="Times New Roman" w:hAnsi="Times New Roman" w:cs="Times New Roman"/>
          <w:noProof/>
          <w:sz w:val="24"/>
          <w:szCs w:val="24"/>
        </w:rPr>
        <w:t>s,</w:t>
      </w:r>
      <w:r w:rsidR="008C26F0" w:rsidRPr="00B35035">
        <w:rPr>
          <w:rFonts w:ascii="Times New Roman" w:eastAsia="Times New Roman" w:hAnsi="Times New Roman" w:cs="Times New Roman"/>
          <w:noProof/>
          <w:sz w:val="24"/>
          <w:szCs w:val="24"/>
        </w:rPr>
        <w:t xml:space="preserve"> </w:t>
      </w:r>
      <w:r w:rsidR="003C5D0D" w:rsidRPr="00B35035">
        <w:rPr>
          <w:rFonts w:ascii="Times New Roman" w:eastAsia="Times New Roman" w:hAnsi="Times New Roman" w:cs="Times New Roman"/>
          <w:noProof/>
          <w:sz w:val="24"/>
          <w:szCs w:val="24"/>
        </w:rPr>
        <w:t xml:space="preserve">meaning that </w:t>
      </w:r>
      <w:r w:rsidR="00EA33FA" w:rsidRPr="00B35035">
        <w:rPr>
          <w:rFonts w:ascii="Times New Roman" w:eastAsia="Times New Roman" w:hAnsi="Times New Roman" w:cs="Times New Roman"/>
          <w:noProof/>
          <w:sz w:val="24"/>
          <w:szCs w:val="24"/>
        </w:rPr>
        <w:t xml:space="preserve">sponsors of clinical trials will no longer </w:t>
      </w:r>
      <w:r w:rsidR="008C26F0" w:rsidRPr="00B35035">
        <w:rPr>
          <w:rFonts w:ascii="Times New Roman" w:eastAsia="Times New Roman" w:hAnsi="Times New Roman" w:cs="Times New Roman"/>
          <w:noProof/>
          <w:sz w:val="24"/>
          <w:szCs w:val="24"/>
        </w:rPr>
        <w:t xml:space="preserve">have </w:t>
      </w:r>
      <w:r w:rsidR="00EA33FA" w:rsidRPr="00B35035">
        <w:rPr>
          <w:rFonts w:ascii="Times New Roman" w:eastAsia="Times New Roman" w:hAnsi="Times New Roman" w:cs="Times New Roman"/>
          <w:noProof/>
          <w:sz w:val="24"/>
          <w:szCs w:val="24"/>
        </w:rPr>
        <w:t xml:space="preserve">to submit multiple </w:t>
      </w:r>
      <w:r w:rsidR="003C5D0D" w:rsidRPr="00B35035">
        <w:rPr>
          <w:rFonts w:ascii="Times New Roman" w:eastAsia="Times New Roman" w:hAnsi="Times New Roman" w:cs="Times New Roman"/>
          <w:noProof/>
          <w:sz w:val="24"/>
          <w:szCs w:val="24"/>
        </w:rPr>
        <w:t xml:space="preserve">authorisation </w:t>
      </w:r>
      <w:r w:rsidR="0088582F" w:rsidRPr="00B35035">
        <w:rPr>
          <w:rFonts w:ascii="Times New Roman" w:eastAsia="Times New Roman" w:hAnsi="Times New Roman" w:cs="Times New Roman"/>
          <w:noProof/>
          <w:sz w:val="24"/>
          <w:szCs w:val="24"/>
        </w:rPr>
        <w:t>requests.</w:t>
      </w:r>
      <w:r w:rsidR="008019F6" w:rsidRPr="00B35035">
        <w:rPr>
          <w:rFonts w:ascii="Times New Roman" w:eastAsia="Times New Roman" w:hAnsi="Times New Roman" w:cs="Times New Roman"/>
          <w:noProof/>
          <w:sz w:val="24"/>
          <w:szCs w:val="24"/>
        </w:rPr>
        <w:t xml:space="preserve"> </w:t>
      </w:r>
      <w:r w:rsidR="00CA4713" w:rsidRPr="00B35035">
        <w:rPr>
          <w:rFonts w:ascii="Times New Roman" w:eastAsia="Times New Roman" w:hAnsi="Times New Roman" w:cs="Times New Roman"/>
          <w:noProof/>
          <w:sz w:val="24"/>
          <w:szCs w:val="24"/>
        </w:rPr>
        <w:t>Additionally</w:t>
      </w:r>
      <w:r w:rsidR="00FC7B64" w:rsidRPr="00B35035">
        <w:rPr>
          <w:rFonts w:ascii="Times New Roman" w:eastAsia="Times New Roman" w:hAnsi="Times New Roman" w:cs="Times New Roman"/>
          <w:noProof/>
          <w:sz w:val="24"/>
          <w:szCs w:val="24"/>
        </w:rPr>
        <w:t>,</w:t>
      </w:r>
      <w:r w:rsidR="00CA4713" w:rsidRPr="00B35035">
        <w:rPr>
          <w:rFonts w:ascii="Times New Roman" w:eastAsia="Times New Roman" w:hAnsi="Times New Roman" w:cs="Times New Roman"/>
          <w:noProof/>
          <w:sz w:val="24"/>
          <w:szCs w:val="24"/>
        </w:rPr>
        <w:t xml:space="preserve"> the ERA requirements for the assessment of medicines </w:t>
      </w:r>
      <w:r w:rsidR="00CF33D1" w:rsidRPr="00B35035">
        <w:rPr>
          <w:rFonts w:ascii="Times New Roman" w:eastAsia="Times New Roman" w:hAnsi="Times New Roman" w:cs="Times New Roman"/>
          <w:noProof/>
          <w:sz w:val="24"/>
          <w:szCs w:val="24"/>
        </w:rPr>
        <w:t xml:space="preserve">containing or </w:t>
      </w:r>
      <w:r w:rsidR="00CA4713" w:rsidRPr="00B35035">
        <w:rPr>
          <w:rFonts w:ascii="Times New Roman" w:eastAsia="Times New Roman" w:hAnsi="Times New Roman" w:cs="Times New Roman"/>
          <w:noProof/>
          <w:sz w:val="24"/>
          <w:szCs w:val="24"/>
        </w:rPr>
        <w:t xml:space="preserve">consisting of </w:t>
      </w:r>
      <w:r w:rsidR="00CF33D1" w:rsidRPr="00B35035">
        <w:rPr>
          <w:rFonts w:ascii="Times New Roman" w:eastAsia="Times New Roman" w:hAnsi="Times New Roman" w:cs="Times New Roman"/>
          <w:noProof/>
          <w:sz w:val="24"/>
          <w:szCs w:val="24"/>
        </w:rPr>
        <w:t>GMOs</w:t>
      </w:r>
      <w:r w:rsidR="00CA4713" w:rsidRPr="00B35035">
        <w:rPr>
          <w:rFonts w:ascii="Times New Roman" w:eastAsia="Times New Roman" w:hAnsi="Times New Roman" w:cs="Times New Roman"/>
          <w:noProof/>
          <w:sz w:val="24"/>
          <w:szCs w:val="24"/>
        </w:rPr>
        <w:t xml:space="preserve"> </w:t>
      </w:r>
      <w:r w:rsidR="00CF33D1" w:rsidRPr="00B35035">
        <w:rPr>
          <w:rFonts w:ascii="Times New Roman" w:eastAsia="Times New Roman" w:hAnsi="Times New Roman" w:cs="Times New Roman"/>
          <w:noProof/>
          <w:sz w:val="24"/>
          <w:szCs w:val="24"/>
        </w:rPr>
        <w:t>for the purpose of</w:t>
      </w:r>
      <w:r w:rsidR="00CA4713" w:rsidRPr="00B35035">
        <w:rPr>
          <w:rFonts w:ascii="Times New Roman" w:eastAsia="Times New Roman" w:hAnsi="Times New Roman" w:cs="Times New Roman"/>
          <w:noProof/>
          <w:sz w:val="24"/>
          <w:szCs w:val="24"/>
        </w:rPr>
        <w:t xml:space="preserve"> authorisation will be based on the principles set out in Directive 2001/18/EC</w:t>
      </w:r>
      <w:r w:rsidR="00CA4713" w:rsidRPr="00B35035">
        <w:rPr>
          <w:rStyle w:val="FootnoteReference"/>
          <w:noProof/>
        </w:rPr>
        <w:footnoteReference w:id="53"/>
      </w:r>
      <w:r w:rsidR="00CA4713" w:rsidRPr="00B35035">
        <w:rPr>
          <w:noProof/>
        </w:rPr>
        <w:t>,</w:t>
      </w:r>
      <w:r w:rsidR="00CA4713" w:rsidRPr="00B35035">
        <w:rPr>
          <w:rFonts w:ascii="Times New Roman" w:eastAsia="Times New Roman" w:hAnsi="Times New Roman" w:cs="Times New Roman"/>
          <w:noProof/>
          <w:sz w:val="24"/>
          <w:szCs w:val="24"/>
        </w:rPr>
        <w:t xml:space="preserve"> but will be adapted to take into account the specificities of medicines. These changes </w:t>
      </w:r>
      <w:r w:rsidR="00CF33D1" w:rsidRPr="00B35035">
        <w:rPr>
          <w:rFonts w:ascii="Times New Roman" w:eastAsia="Times New Roman" w:hAnsi="Times New Roman" w:cs="Times New Roman"/>
          <w:noProof/>
          <w:sz w:val="24"/>
          <w:szCs w:val="24"/>
        </w:rPr>
        <w:t>will remove significant and time-consuming regulatory hurdles, facilitate clinical trials in the EU and optimise evaluation and authorisation of innovative, life-changing treatments.</w:t>
      </w:r>
    </w:p>
    <w:bookmarkEnd w:id="6"/>
    <w:p w14:paraId="65B92979" w14:textId="77777777" w:rsidR="00D33D70" w:rsidRPr="00B35035" w:rsidRDefault="00DC674A" w:rsidP="000E4F57">
      <w:pPr>
        <w:pStyle w:val="Heading1"/>
        <w:numPr>
          <w:ilvl w:val="0"/>
          <w:numId w:val="1"/>
        </w:numPr>
        <w:spacing w:before="0"/>
        <w:ind w:left="567" w:hanging="567"/>
        <w:rPr>
          <w:rFonts w:ascii="Times New Roman" w:hAnsi="Times New Roman" w:cs="Times New Roman"/>
          <w:b/>
          <w:bCs/>
          <w:noProof/>
          <w:color w:val="auto"/>
          <w:sz w:val="24"/>
          <w:szCs w:val="24"/>
        </w:rPr>
      </w:pPr>
      <w:r w:rsidRPr="00B35035">
        <w:rPr>
          <w:rFonts w:ascii="Times New Roman" w:hAnsi="Times New Roman" w:cs="Times New Roman"/>
          <w:b/>
          <w:bCs/>
          <w:noProof/>
          <w:color w:val="auto"/>
          <w:sz w:val="24"/>
          <w:szCs w:val="24"/>
        </w:rPr>
        <w:t>Combating antimicrobial resistance</w:t>
      </w:r>
    </w:p>
    <w:p w14:paraId="0B78F1E2" w14:textId="77777777" w:rsidR="00062F37" w:rsidRPr="00B35035" w:rsidRDefault="00DC674A" w:rsidP="00DC674A">
      <w:pPr>
        <w:spacing w:after="120" w:line="240" w:lineRule="auto"/>
        <w:jc w:val="both"/>
        <w:rPr>
          <w:rFonts w:ascii="Times New Roman" w:eastAsia="Times New Roman" w:hAnsi="Times New Roman" w:cs="Times New Roman"/>
          <w:noProof/>
          <w:sz w:val="24"/>
          <w:szCs w:val="24"/>
          <w:lang w:eastAsia="fr-BE"/>
        </w:rPr>
      </w:pPr>
      <w:r w:rsidRPr="00B35035">
        <w:rPr>
          <w:rFonts w:ascii="Times New Roman" w:eastAsia="Times New Roman" w:hAnsi="Times New Roman" w:cs="Times New Roman"/>
          <w:noProof/>
          <w:sz w:val="24"/>
          <w:szCs w:val="24"/>
        </w:rPr>
        <w:t>Antimicrobials</w:t>
      </w:r>
      <w:r w:rsidRPr="00B35035">
        <w:rPr>
          <w:rStyle w:val="FootnoteReference"/>
          <w:rFonts w:ascii="Times New Roman" w:eastAsia="Times New Roman" w:hAnsi="Times New Roman" w:cs="Times New Roman"/>
          <w:noProof/>
          <w:sz w:val="24"/>
          <w:szCs w:val="24"/>
        </w:rPr>
        <w:footnoteReference w:id="54"/>
      </w:r>
      <w:r w:rsidRPr="00B35035">
        <w:rPr>
          <w:rFonts w:ascii="Times New Roman" w:eastAsia="Times New Roman" w:hAnsi="Times New Roman" w:cs="Times New Roman"/>
          <w:noProof/>
          <w:sz w:val="24"/>
          <w:szCs w:val="24"/>
        </w:rPr>
        <w:t xml:space="preserve"> are among the most essential medicines. However, over the years, their overuse and misuse have led to an increase in antimicrobial resistance (AMR), meaning that they become </w:t>
      </w:r>
      <w:r w:rsidR="0027460F" w:rsidRPr="00B35035">
        <w:rPr>
          <w:rFonts w:ascii="Times New Roman" w:eastAsia="Times New Roman" w:hAnsi="Times New Roman" w:cs="Times New Roman"/>
          <w:noProof/>
          <w:sz w:val="24"/>
          <w:szCs w:val="24"/>
        </w:rPr>
        <w:t>ineffective,</w:t>
      </w:r>
      <w:r w:rsidRPr="00B35035">
        <w:rPr>
          <w:rFonts w:ascii="Times New Roman" w:eastAsia="Times New Roman" w:hAnsi="Times New Roman" w:cs="Times New Roman"/>
          <w:noProof/>
          <w:sz w:val="24"/>
          <w:szCs w:val="24"/>
        </w:rPr>
        <w:t xml:space="preserve"> and infections are becoming increasingly difficult, if not impossible, to treat. AMR, the ‘silent pandemic’, is responsible for more than 35 000 deaths every year in the European Union</w:t>
      </w:r>
      <w:r w:rsidRPr="00B35035">
        <w:rPr>
          <w:rStyle w:val="FootnoteReference"/>
          <w:rFonts w:ascii="Times New Roman" w:eastAsia="Times New Roman" w:hAnsi="Times New Roman" w:cs="Times New Roman"/>
          <w:noProof/>
          <w:sz w:val="24"/>
          <w:szCs w:val="24"/>
        </w:rPr>
        <w:footnoteReference w:id="55"/>
      </w:r>
      <w:r w:rsidRPr="00B35035">
        <w:rPr>
          <w:rFonts w:ascii="Times New Roman" w:eastAsia="Times New Roman" w:hAnsi="Times New Roman" w:cs="Times New Roman"/>
          <w:noProof/>
          <w:sz w:val="24"/>
          <w:szCs w:val="24"/>
        </w:rPr>
        <w:t xml:space="preserve"> and leads to high costs for healthcare systems</w:t>
      </w:r>
      <w:r w:rsidRPr="00B35035">
        <w:rPr>
          <w:noProof/>
          <w:vertAlign w:val="superscript"/>
        </w:rPr>
        <w:footnoteReference w:id="56"/>
      </w:r>
      <w:r w:rsidRPr="00B35035">
        <w:rPr>
          <w:rFonts w:ascii="Times New Roman" w:eastAsia="Times New Roman" w:hAnsi="Times New Roman" w:cs="Times New Roman"/>
          <w:noProof/>
          <w:sz w:val="24"/>
          <w:szCs w:val="24"/>
        </w:rPr>
        <w:t xml:space="preserve">. </w:t>
      </w:r>
      <w:r w:rsidR="00F972C8" w:rsidRPr="00B35035">
        <w:rPr>
          <w:rFonts w:ascii="Times New Roman" w:eastAsia="Times New Roman" w:hAnsi="Times New Roman" w:cs="Times New Roman"/>
          <w:noProof/>
          <w:sz w:val="24"/>
          <w:szCs w:val="24"/>
          <w:lang w:eastAsia="fr-BE"/>
        </w:rPr>
        <w:t xml:space="preserve">AMR is considered one of the top three </w:t>
      </w:r>
      <w:r w:rsidR="00772166" w:rsidRPr="00B35035">
        <w:rPr>
          <w:rFonts w:ascii="Times New Roman" w:eastAsia="Times New Roman" w:hAnsi="Times New Roman" w:cs="Times New Roman"/>
          <w:noProof/>
          <w:sz w:val="24"/>
          <w:szCs w:val="24"/>
          <w:lang w:eastAsia="fr-BE"/>
        </w:rPr>
        <w:t xml:space="preserve">health </w:t>
      </w:r>
      <w:r w:rsidR="00F972C8" w:rsidRPr="00B35035">
        <w:rPr>
          <w:rFonts w:ascii="Times New Roman" w:eastAsia="Times New Roman" w:hAnsi="Times New Roman" w:cs="Times New Roman"/>
          <w:noProof/>
          <w:sz w:val="24"/>
          <w:szCs w:val="24"/>
          <w:lang w:eastAsia="fr-BE"/>
        </w:rPr>
        <w:t>threats in the EU</w:t>
      </w:r>
      <w:r w:rsidR="00F972C8" w:rsidRPr="00B35035">
        <w:rPr>
          <w:rStyle w:val="FootnoteReference"/>
          <w:rFonts w:ascii="Times New Roman" w:eastAsia="Times New Roman" w:hAnsi="Times New Roman" w:cs="Times New Roman"/>
          <w:noProof/>
          <w:sz w:val="24"/>
          <w:szCs w:val="24"/>
          <w:lang w:eastAsia="fr-BE"/>
        </w:rPr>
        <w:footnoteReference w:id="57"/>
      </w:r>
      <w:r w:rsidR="00F972C8" w:rsidRPr="00B35035">
        <w:rPr>
          <w:rFonts w:ascii="Times New Roman" w:eastAsia="Times New Roman" w:hAnsi="Times New Roman" w:cs="Times New Roman"/>
          <w:noProof/>
          <w:sz w:val="24"/>
          <w:szCs w:val="24"/>
          <w:lang w:eastAsia="fr-BE"/>
        </w:rPr>
        <w:t>.</w:t>
      </w:r>
    </w:p>
    <w:p w14:paraId="531583FF" w14:textId="77777777" w:rsidR="00DC674A" w:rsidRPr="00B35035" w:rsidRDefault="006F35BC" w:rsidP="00DC674A">
      <w:pPr>
        <w:spacing w:after="120" w:line="240" w:lineRule="auto"/>
        <w:jc w:val="both"/>
        <w:rPr>
          <w:rFonts w:ascii="Times New Roman" w:eastAsia="Times New Roman" w:hAnsi="Times New Roman" w:cs="Times New Roman"/>
          <w:noProof/>
          <w:sz w:val="24"/>
          <w:szCs w:val="24"/>
          <w:lang w:eastAsia="fr-BE"/>
        </w:rPr>
      </w:pPr>
      <w:r w:rsidRPr="00B35035">
        <w:rPr>
          <w:rFonts w:ascii="Times New Roman" w:eastAsia="Times New Roman" w:hAnsi="Times New Roman" w:cs="Times New Roman"/>
          <w:noProof/>
          <w:sz w:val="24"/>
          <w:szCs w:val="24"/>
          <w:lang w:eastAsia="fr-BE"/>
        </w:rPr>
        <w:t xml:space="preserve">To address increasing </w:t>
      </w:r>
      <w:r w:rsidR="00AA440C" w:rsidRPr="00B35035">
        <w:rPr>
          <w:rFonts w:ascii="Times New Roman" w:eastAsia="Times New Roman" w:hAnsi="Times New Roman" w:cs="Times New Roman"/>
          <w:noProof/>
          <w:sz w:val="24"/>
          <w:szCs w:val="24"/>
          <w:lang w:eastAsia="fr-BE"/>
        </w:rPr>
        <w:t>AMR</w:t>
      </w:r>
      <w:r w:rsidRPr="00B35035">
        <w:rPr>
          <w:rFonts w:ascii="Times New Roman" w:eastAsia="Times New Roman" w:hAnsi="Times New Roman" w:cs="Times New Roman"/>
          <w:noProof/>
          <w:sz w:val="24"/>
          <w:szCs w:val="24"/>
          <w:lang w:eastAsia="fr-BE"/>
        </w:rPr>
        <w:t xml:space="preserve">, </w:t>
      </w:r>
      <w:r w:rsidR="00DC674A" w:rsidRPr="00B35035">
        <w:rPr>
          <w:rFonts w:ascii="Times New Roman" w:eastAsia="Times New Roman" w:hAnsi="Times New Roman" w:cs="Times New Roman"/>
          <w:noProof/>
          <w:sz w:val="24"/>
          <w:szCs w:val="24"/>
          <w:lang w:eastAsia="fr-BE"/>
        </w:rPr>
        <w:t xml:space="preserve">it is essential to ensure </w:t>
      </w:r>
      <w:r w:rsidR="00AA440C" w:rsidRPr="00B35035">
        <w:rPr>
          <w:rFonts w:ascii="Times New Roman" w:eastAsia="Times New Roman" w:hAnsi="Times New Roman" w:cs="Times New Roman"/>
          <w:noProof/>
          <w:sz w:val="24"/>
          <w:szCs w:val="24"/>
          <w:lang w:eastAsia="fr-BE"/>
        </w:rPr>
        <w:t>both</w:t>
      </w:r>
      <w:r w:rsidR="00AA440C" w:rsidRPr="00B35035" w:rsidDel="002A79D5">
        <w:rPr>
          <w:rFonts w:ascii="Times New Roman" w:eastAsia="Times New Roman" w:hAnsi="Times New Roman" w:cs="Times New Roman"/>
          <w:noProof/>
          <w:sz w:val="24"/>
          <w:szCs w:val="24"/>
          <w:lang w:eastAsia="fr-BE"/>
        </w:rPr>
        <w:t xml:space="preserve"> </w:t>
      </w:r>
      <w:r w:rsidRPr="00B35035">
        <w:rPr>
          <w:rFonts w:ascii="Times New Roman" w:eastAsia="Times New Roman" w:hAnsi="Times New Roman" w:cs="Times New Roman"/>
          <w:noProof/>
          <w:sz w:val="24"/>
          <w:szCs w:val="24"/>
          <w:lang w:eastAsia="fr-BE"/>
        </w:rPr>
        <w:t xml:space="preserve">access </w:t>
      </w:r>
      <w:r w:rsidR="00DC674A" w:rsidRPr="00B35035">
        <w:rPr>
          <w:rFonts w:ascii="Times New Roman" w:eastAsia="Times New Roman" w:hAnsi="Times New Roman" w:cs="Times New Roman"/>
          <w:noProof/>
          <w:sz w:val="24"/>
          <w:szCs w:val="24"/>
          <w:lang w:eastAsia="fr-BE"/>
        </w:rPr>
        <w:t>to existing antimicrobials</w:t>
      </w:r>
      <w:r w:rsidRPr="00B35035">
        <w:rPr>
          <w:rFonts w:ascii="Times New Roman" w:eastAsia="Times New Roman" w:hAnsi="Times New Roman" w:cs="Times New Roman"/>
          <w:noProof/>
          <w:sz w:val="24"/>
          <w:szCs w:val="24"/>
          <w:lang w:eastAsia="fr-BE"/>
        </w:rPr>
        <w:t xml:space="preserve"> and </w:t>
      </w:r>
      <w:r w:rsidR="00AA440C" w:rsidRPr="00B35035">
        <w:rPr>
          <w:rFonts w:ascii="Times New Roman" w:eastAsia="Times New Roman" w:hAnsi="Times New Roman" w:cs="Times New Roman"/>
          <w:noProof/>
          <w:sz w:val="24"/>
          <w:szCs w:val="24"/>
          <w:lang w:eastAsia="fr-BE"/>
        </w:rPr>
        <w:t xml:space="preserve">the </w:t>
      </w:r>
      <w:r w:rsidRPr="00B35035">
        <w:rPr>
          <w:rFonts w:ascii="Times New Roman" w:eastAsia="Times New Roman" w:hAnsi="Times New Roman" w:cs="Times New Roman"/>
          <w:noProof/>
          <w:sz w:val="24"/>
          <w:szCs w:val="24"/>
          <w:lang w:eastAsia="fr-BE"/>
        </w:rPr>
        <w:t>development of</w:t>
      </w:r>
      <w:r w:rsidR="00BE6CEB" w:rsidRPr="00B35035">
        <w:rPr>
          <w:rFonts w:ascii="Times New Roman" w:eastAsia="Times New Roman" w:hAnsi="Times New Roman" w:cs="Times New Roman"/>
          <w:noProof/>
          <w:sz w:val="24"/>
          <w:szCs w:val="24"/>
          <w:lang w:eastAsia="fr-BE"/>
        </w:rPr>
        <w:t xml:space="preserve"> </w:t>
      </w:r>
      <w:r w:rsidR="00DC674A" w:rsidRPr="00B35035">
        <w:rPr>
          <w:rFonts w:ascii="Times New Roman" w:eastAsia="Times New Roman" w:hAnsi="Times New Roman" w:cs="Times New Roman"/>
          <w:noProof/>
          <w:sz w:val="24"/>
          <w:szCs w:val="24"/>
          <w:lang w:eastAsia="fr-BE"/>
        </w:rPr>
        <w:t xml:space="preserve">novel effective </w:t>
      </w:r>
      <w:r w:rsidR="002A79D5" w:rsidRPr="00B35035">
        <w:rPr>
          <w:rFonts w:ascii="Times New Roman" w:eastAsia="Times New Roman" w:hAnsi="Times New Roman" w:cs="Times New Roman"/>
          <w:noProof/>
          <w:sz w:val="24"/>
          <w:szCs w:val="24"/>
          <w:lang w:eastAsia="fr-BE"/>
        </w:rPr>
        <w:t xml:space="preserve">ones. To avoid that microorganisms develop resistance against </w:t>
      </w:r>
      <w:r w:rsidR="006D0735" w:rsidRPr="00B35035">
        <w:rPr>
          <w:rFonts w:ascii="Times New Roman" w:eastAsia="Times New Roman" w:hAnsi="Times New Roman" w:cs="Times New Roman"/>
          <w:noProof/>
          <w:sz w:val="24"/>
          <w:szCs w:val="24"/>
          <w:lang w:eastAsia="fr-BE"/>
        </w:rPr>
        <w:t xml:space="preserve">those </w:t>
      </w:r>
      <w:r w:rsidR="00DC674A" w:rsidRPr="00B35035">
        <w:rPr>
          <w:rFonts w:ascii="Times New Roman" w:eastAsia="Times New Roman" w:hAnsi="Times New Roman" w:cs="Times New Roman"/>
          <w:noProof/>
          <w:sz w:val="24"/>
          <w:szCs w:val="24"/>
          <w:lang w:eastAsia="fr-BE"/>
        </w:rPr>
        <w:t>antimicrobials</w:t>
      </w:r>
      <w:r w:rsidR="002A79D5" w:rsidRPr="00B35035">
        <w:rPr>
          <w:rFonts w:ascii="Times New Roman" w:eastAsia="Times New Roman" w:hAnsi="Times New Roman" w:cs="Times New Roman"/>
          <w:noProof/>
          <w:sz w:val="24"/>
          <w:szCs w:val="24"/>
          <w:lang w:eastAsia="fr-BE"/>
        </w:rPr>
        <w:t>,</w:t>
      </w:r>
      <w:r w:rsidRPr="00B35035">
        <w:rPr>
          <w:rFonts w:ascii="Times New Roman" w:eastAsia="Times New Roman" w:hAnsi="Times New Roman" w:cs="Times New Roman"/>
          <w:noProof/>
          <w:sz w:val="24"/>
          <w:szCs w:val="24"/>
          <w:lang w:eastAsia="fr-BE"/>
        </w:rPr>
        <w:t xml:space="preserve"> </w:t>
      </w:r>
      <w:r w:rsidR="002A79D5" w:rsidRPr="00B35035">
        <w:rPr>
          <w:rFonts w:ascii="Times New Roman" w:eastAsia="Times New Roman" w:hAnsi="Times New Roman" w:cs="Times New Roman"/>
          <w:noProof/>
          <w:sz w:val="24"/>
          <w:szCs w:val="24"/>
          <w:lang w:eastAsia="fr-BE"/>
        </w:rPr>
        <w:t>measures for</w:t>
      </w:r>
      <w:r w:rsidRPr="00B35035">
        <w:rPr>
          <w:rFonts w:ascii="Times New Roman" w:eastAsia="Times New Roman" w:hAnsi="Times New Roman" w:cs="Times New Roman"/>
          <w:noProof/>
          <w:sz w:val="24"/>
          <w:szCs w:val="24"/>
          <w:lang w:eastAsia="fr-BE"/>
        </w:rPr>
        <w:t xml:space="preserve"> their prudent use</w:t>
      </w:r>
      <w:r w:rsidR="002A79D5" w:rsidRPr="00B35035">
        <w:rPr>
          <w:rFonts w:ascii="Times New Roman" w:eastAsia="Times New Roman" w:hAnsi="Times New Roman" w:cs="Times New Roman"/>
          <w:noProof/>
          <w:sz w:val="24"/>
          <w:szCs w:val="24"/>
          <w:lang w:eastAsia="fr-BE"/>
        </w:rPr>
        <w:t xml:space="preserve"> are also proposed</w:t>
      </w:r>
      <w:r w:rsidRPr="00B35035">
        <w:rPr>
          <w:rFonts w:ascii="Times New Roman" w:eastAsia="Times New Roman" w:hAnsi="Times New Roman" w:cs="Times New Roman"/>
          <w:noProof/>
          <w:sz w:val="24"/>
          <w:szCs w:val="24"/>
          <w:lang w:eastAsia="fr-BE"/>
        </w:rPr>
        <w:t>.</w:t>
      </w:r>
    </w:p>
    <w:p w14:paraId="7B75AB98" w14:textId="3441A95C" w:rsidR="00DC674A" w:rsidRPr="00B35035" w:rsidRDefault="00F37E8C" w:rsidP="00DC674A">
      <w:pPr>
        <w:spacing w:after="120" w:line="240" w:lineRule="auto"/>
        <w:jc w:val="both"/>
        <w:rPr>
          <w:rFonts w:ascii="Times New Roman" w:eastAsia="Times New Roman" w:hAnsi="Times New Roman" w:cs="Times New Roman"/>
          <w:noProof/>
          <w:sz w:val="24"/>
          <w:szCs w:val="24"/>
          <w:lang w:eastAsia="fr-BE"/>
        </w:rPr>
      </w:pPr>
      <w:r w:rsidRPr="00B35035">
        <w:rPr>
          <w:rFonts w:ascii="Times New Roman" w:eastAsia="Times New Roman" w:hAnsi="Times New Roman" w:cs="Times New Roman"/>
          <w:noProof/>
          <w:sz w:val="24"/>
          <w:szCs w:val="24"/>
          <w:lang w:eastAsia="fr-BE"/>
        </w:rPr>
        <w:t>However, c</w:t>
      </w:r>
      <w:r w:rsidR="00DC674A" w:rsidRPr="00B35035">
        <w:rPr>
          <w:rFonts w:ascii="Times New Roman" w:eastAsia="Times New Roman" w:hAnsi="Times New Roman" w:cs="Times New Roman"/>
          <w:noProof/>
          <w:sz w:val="24"/>
          <w:szCs w:val="24"/>
          <w:lang w:eastAsia="fr-BE"/>
        </w:rPr>
        <w:t>urbing</w:t>
      </w:r>
      <w:r w:rsidR="00DC674A" w:rsidRPr="00B35035" w:rsidDel="00D41A99">
        <w:rPr>
          <w:rFonts w:ascii="Times New Roman" w:eastAsia="Times New Roman" w:hAnsi="Times New Roman" w:cs="Times New Roman"/>
          <w:noProof/>
          <w:sz w:val="24"/>
          <w:szCs w:val="24"/>
          <w:lang w:eastAsia="fr-BE"/>
        </w:rPr>
        <w:t xml:space="preserve"> </w:t>
      </w:r>
      <w:r w:rsidR="00AA440C" w:rsidRPr="00B35035">
        <w:rPr>
          <w:rFonts w:ascii="Times New Roman" w:eastAsia="Times New Roman" w:hAnsi="Times New Roman" w:cs="Times New Roman"/>
          <w:noProof/>
          <w:sz w:val="24"/>
          <w:szCs w:val="24"/>
          <w:lang w:eastAsia="fr-BE"/>
        </w:rPr>
        <w:t xml:space="preserve">the </w:t>
      </w:r>
      <w:r w:rsidR="00DC674A" w:rsidRPr="00B35035">
        <w:rPr>
          <w:rFonts w:ascii="Times New Roman" w:eastAsia="Times New Roman" w:hAnsi="Times New Roman" w:cs="Times New Roman"/>
          <w:noProof/>
          <w:sz w:val="24"/>
          <w:szCs w:val="24"/>
          <w:lang w:eastAsia="fr-BE"/>
        </w:rPr>
        <w:t xml:space="preserve">use </w:t>
      </w:r>
      <w:r w:rsidR="00AA440C" w:rsidRPr="00B35035">
        <w:rPr>
          <w:rFonts w:ascii="Times New Roman" w:eastAsia="Times New Roman" w:hAnsi="Times New Roman" w:cs="Times New Roman"/>
          <w:noProof/>
          <w:sz w:val="24"/>
          <w:szCs w:val="24"/>
          <w:lang w:eastAsia="fr-BE"/>
        </w:rPr>
        <w:t xml:space="preserve">of antimicrobials </w:t>
      </w:r>
      <w:r w:rsidR="00DC674A" w:rsidRPr="00B35035">
        <w:rPr>
          <w:rFonts w:ascii="Times New Roman" w:eastAsia="Times New Roman" w:hAnsi="Times New Roman" w:cs="Times New Roman"/>
          <w:noProof/>
          <w:sz w:val="24"/>
          <w:szCs w:val="24"/>
          <w:lang w:eastAsia="fr-BE"/>
        </w:rPr>
        <w:t>has an impact on sales volumes and on the return on investment for marketing authorisation holders</w:t>
      </w:r>
      <w:r w:rsidR="00F972C8" w:rsidRPr="00B35035">
        <w:rPr>
          <w:rFonts w:ascii="Times New Roman" w:eastAsia="Times New Roman" w:hAnsi="Times New Roman" w:cs="Times New Roman"/>
          <w:noProof/>
          <w:sz w:val="24"/>
          <w:szCs w:val="24"/>
          <w:lang w:eastAsia="fr-BE"/>
        </w:rPr>
        <w:t xml:space="preserve">, </w:t>
      </w:r>
      <w:r w:rsidR="006D30AE" w:rsidRPr="00B35035">
        <w:rPr>
          <w:rFonts w:ascii="Times New Roman" w:eastAsia="Times New Roman" w:hAnsi="Times New Roman" w:cs="Times New Roman"/>
          <w:noProof/>
          <w:sz w:val="24"/>
          <w:szCs w:val="24"/>
          <w:lang w:eastAsia="fr-BE"/>
        </w:rPr>
        <w:t xml:space="preserve">which is </w:t>
      </w:r>
      <w:r w:rsidR="00AA440C" w:rsidRPr="00B35035">
        <w:rPr>
          <w:rFonts w:ascii="Times New Roman" w:eastAsia="Times New Roman" w:hAnsi="Times New Roman" w:cs="Times New Roman"/>
          <w:noProof/>
          <w:sz w:val="24"/>
          <w:szCs w:val="24"/>
          <w:lang w:eastAsia="fr-BE"/>
        </w:rPr>
        <w:t xml:space="preserve">responsible </w:t>
      </w:r>
      <w:r w:rsidR="006D30AE" w:rsidRPr="00B35035">
        <w:rPr>
          <w:rFonts w:ascii="Times New Roman" w:eastAsia="Times New Roman" w:hAnsi="Times New Roman" w:cs="Times New Roman"/>
          <w:noProof/>
          <w:sz w:val="24"/>
          <w:szCs w:val="24"/>
          <w:lang w:eastAsia="fr-BE"/>
        </w:rPr>
        <w:t xml:space="preserve">for the </w:t>
      </w:r>
      <w:r w:rsidR="00DC674A" w:rsidRPr="00B35035">
        <w:rPr>
          <w:rFonts w:ascii="Times New Roman" w:eastAsia="Times New Roman" w:hAnsi="Times New Roman" w:cs="Times New Roman"/>
          <w:noProof/>
          <w:sz w:val="24"/>
          <w:szCs w:val="24"/>
          <w:lang w:eastAsia="fr-BE"/>
        </w:rPr>
        <w:t>market failure. That is why incentives for developing innovative antimicrobials and securing access to antimicrobials</w:t>
      </w:r>
      <w:r w:rsidR="00AA440C" w:rsidRPr="00B35035">
        <w:rPr>
          <w:rFonts w:ascii="Times New Roman" w:eastAsia="Times New Roman" w:hAnsi="Times New Roman" w:cs="Times New Roman"/>
          <w:noProof/>
          <w:sz w:val="24"/>
          <w:szCs w:val="24"/>
          <w:lang w:eastAsia="fr-BE"/>
        </w:rPr>
        <w:t xml:space="preserve"> are needed</w:t>
      </w:r>
      <w:r w:rsidR="004657B7" w:rsidRPr="00B35035">
        <w:rPr>
          <w:rFonts w:ascii="Times New Roman" w:eastAsia="Times New Roman" w:hAnsi="Times New Roman" w:cs="Times New Roman"/>
          <w:noProof/>
          <w:sz w:val="24"/>
          <w:szCs w:val="24"/>
          <w:lang w:eastAsia="fr-BE"/>
        </w:rPr>
        <w:t>.</w:t>
      </w:r>
    </w:p>
    <w:p w14:paraId="6C44DDE0" w14:textId="77777777" w:rsidR="00DC674A" w:rsidRPr="00B35035" w:rsidRDefault="00DC674A" w:rsidP="00DC674A">
      <w:pPr>
        <w:pStyle w:val="Heading2"/>
        <w:spacing w:after="120"/>
        <w:rPr>
          <w:rFonts w:ascii="Times New Roman" w:eastAsia="Times New Roman" w:hAnsi="Times New Roman" w:cs="Times New Roman"/>
          <w:b/>
          <w:noProof/>
          <w:color w:val="auto"/>
          <w:sz w:val="24"/>
          <w:szCs w:val="24"/>
        </w:rPr>
      </w:pPr>
      <w:r w:rsidRPr="00B35035">
        <w:rPr>
          <w:rFonts w:ascii="Times New Roman" w:eastAsia="Times New Roman" w:hAnsi="Times New Roman" w:cs="Times New Roman"/>
          <w:b/>
          <w:noProof/>
          <w:color w:val="auto"/>
          <w:sz w:val="24"/>
          <w:szCs w:val="24"/>
        </w:rPr>
        <w:t>Development</w:t>
      </w:r>
      <w:r w:rsidRPr="00B35035" w:rsidDel="0058536C">
        <w:rPr>
          <w:rFonts w:ascii="Times New Roman" w:eastAsia="Times New Roman" w:hAnsi="Times New Roman" w:cs="Times New Roman"/>
          <w:b/>
          <w:noProof/>
          <w:color w:val="auto"/>
          <w:sz w:val="24"/>
          <w:szCs w:val="24"/>
        </w:rPr>
        <w:t xml:space="preserve"> of</w:t>
      </w:r>
      <w:r w:rsidR="00AA440C" w:rsidRPr="00B35035">
        <w:rPr>
          <w:rFonts w:ascii="Times New Roman" w:eastAsia="Times New Roman" w:hAnsi="Times New Roman" w:cs="Times New Roman"/>
          <w:b/>
          <w:noProof/>
          <w:color w:val="auto"/>
          <w:sz w:val="24"/>
          <w:szCs w:val="24"/>
        </w:rPr>
        <w:t>,</w:t>
      </w:r>
      <w:r w:rsidRPr="00B35035" w:rsidDel="0058536C">
        <w:rPr>
          <w:rFonts w:ascii="Times New Roman" w:eastAsia="Times New Roman" w:hAnsi="Times New Roman" w:cs="Times New Roman"/>
          <w:b/>
          <w:noProof/>
          <w:color w:val="auto"/>
          <w:sz w:val="24"/>
          <w:szCs w:val="24"/>
        </w:rPr>
        <w:t xml:space="preserve"> </w:t>
      </w:r>
      <w:r w:rsidRPr="00B35035">
        <w:rPr>
          <w:rFonts w:ascii="Times New Roman" w:eastAsia="Times New Roman" w:hAnsi="Times New Roman" w:cs="Times New Roman"/>
          <w:b/>
          <w:noProof/>
          <w:color w:val="auto"/>
          <w:sz w:val="24"/>
          <w:szCs w:val="24"/>
        </w:rPr>
        <w:t>access to</w:t>
      </w:r>
      <w:r w:rsidR="00AA440C" w:rsidRPr="00B35035">
        <w:rPr>
          <w:rFonts w:ascii="Times New Roman" w:eastAsia="Times New Roman" w:hAnsi="Times New Roman" w:cs="Times New Roman"/>
          <w:b/>
          <w:noProof/>
          <w:color w:val="auto"/>
          <w:sz w:val="24"/>
          <w:szCs w:val="24"/>
        </w:rPr>
        <w:t xml:space="preserve">, </w:t>
      </w:r>
      <w:r w:rsidR="0058536C" w:rsidRPr="00B35035">
        <w:rPr>
          <w:rFonts w:ascii="Times New Roman" w:eastAsia="Times New Roman" w:hAnsi="Times New Roman" w:cs="Times New Roman"/>
          <w:b/>
          <w:noProof/>
          <w:color w:val="auto"/>
          <w:sz w:val="24"/>
          <w:szCs w:val="24"/>
        </w:rPr>
        <w:t>and prudent use</w:t>
      </w:r>
      <w:r w:rsidR="00AA440C" w:rsidRPr="00B35035">
        <w:rPr>
          <w:rFonts w:ascii="Times New Roman" w:eastAsia="Times New Roman" w:hAnsi="Times New Roman" w:cs="Times New Roman"/>
          <w:b/>
          <w:noProof/>
          <w:color w:val="auto"/>
          <w:sz w:val="24"/>
          <w:szCs w:val="24"/>
        </w:rPr>
        <w:t xml:space="preserve"> of</w:t>
      </w:r>
      <w:r w:rsidRPr="00B35035">
        <w:rPr>
          <w:rFonts w:ascii="Times New Roman" w:eastAsia="Times New Roman" w:hAnsi="Times New Roman" w:cs="Times New Roman"/>
          <w:b/>
          <w:noProof/>
          <w:color w:val="auto"/>
          <w:sz w:val="24"/>
          <w:szCs w:val="24"/>
        </w:rPr>
        <w:t xml:space="preserve"> antimicrobials</w:t>
      </w:r>
    </w:p>
    <w:p w14:paraId="2900DDBA" w14:textId="77777777" w:rsidR="0093281B" w:rsidRPr="00B35035" w:rsidRDefault="00DC674A" w:rsidP="0093281B">
      <w:pPr>
        <w:pBdr>
          <w:top w:val="single" w:sz="4" w:space="1" w:color="auto"/>
          <w:left w:val="single" w:sz="4" w:space="4" w:color="auto"/>
          <w:bottom w:val="single" w:sz="4" w:space="1" w:color="auto"/>
          <w:right w:val="single" w:sz="4" w:space="4" w:color="auto"/>
        </w:pBdr>
        <w:shd w:val="clear" w:color="auto" w:fill="E7E6E6" w:themeFill="background2"/>
        <w:spacing w:after="60"/>
        <w:rPr>
          <w:rFonts w:ascii="Times New Roman" w:eastAsia="Times New Roman" w:hAnsi="Times New Roman" w:cs="Times New Roman"/>
          <w:b/>
          <w:bCs/>
          <w:i/>
          <w:iCs/>
          <w:noProof/>
          <w:sz w:val="24"/>
          <w:szCs w:val="24"/>
        </w:rPr>
      </w:pPr>
      <w:r w:rsidRPr="00B35035">
        <w:rPr>
          <w:rFonts w:ascii="Times New Roman" w:eastAsia="Times New Roman" w:hAnsi="Times New Roman" w:cs="Times New Roman"/>
          <w:b/>
          <w:bCs/>
          <w:i/>
          <w:iCs/>
          <w:noProof/>
          <w:sz w:val="24"/>
          <w:szCs w:val="24"/>
        </w:rPr>
        <w:t xml:space="preserve">Incentives for development </w:t>
      </w:r>
      <w:r w:rsidR="00AA440C" w:rsidRPr="00B35035">
        <w:rPr>
          <w:rFonts w:ascii="Times New Roman" w:eastAsia="Times New Roman" w:hAnsi="Times New Roman" w:cs="Times New Roman"/>
          <w:b/>
          <w:bCs/>
          <w:i/>
          <w:iCs/>
          <w:noProof/>
          <w:sz w:val="24"/>
          <w:szCs w:val="24"/>
        </w:rPr>
        <w:t xml:space="preserve">of </w:t>
      </w:r>
      <w:r w:rsidRPr="00B35035">
        <w:rPr>
          <w:rFonts w:ascii="Times New Roman" w:eastAsia="Times New Roman" w:hAnsi="Times New Roman" w:cs="Times New Roman"/>
          <w:b/>
          <w:bCs/>
          <w:i/>
          <w:iCs/>
          <w:noProof/>
          <w:sz w:val="24"/>
          <w:szCs w:val="24"/>
        </w:rPr>
        <w:t>and access to antimicrobials</w:t>
      </w:r>
    </w:p>
    <w:p w14:paraId="2146EC15" w14:textId="77777777" w:rsidR="00DC674A" w:rsidRPr="00B35035" w:rsidRDefault="00DC674A" w:rsidP="0093281B">
      <w:pPr>
        <w:pBdr>
          <w:top w:val="single" w:sz="4" w:space="1" w:color="auto"/>
          <w:left w:val="single" w:sz="4" w:space="4" w:color="auto"/>
          <w:bottom w:val="single" w:sz="4" w:space="1" w:color="auto"/>
          <w:right w:val="single" w:sz="4" w:space="4" w:color="auto"/>
        </w:pBdr>
        <w:shd w:val="clear" w:color="auto" w:fill="E7E6E6" w:themeFill="background2"/>
        <w:spacing w:after="60" w:line="240" w:lineRule="auto"/>
        <w:jc w:val="both"/>
        <w:rPr>
          <w:rFonts w:ascii="Times New Roman" w:eastAsia="Times New Roman" w:hAnsi="Times New Roman" w:cs="Times New Roman"/>
          <w:noProof/>
          <w:sz w:val="24"/>
          <w:szCs w:val="24"/>
          <w:lang w:eastAsia="fr-BE"/>
        </w:rPr>
      </w:pPr>
      <w:r w:rsidRPr="00B35035">
        <w:rPr>
          <w:rFonts w:ascii="Times New Roman" w:eastAsia="Times New Roman" w:hAnsi="Times New Roman" w:cs="Times New Roman"/>
          <w:noProof/>
          <w:sz w:val="24"/>
          <w:szCs w:val="24"/>
          <w:lang w:eastAsia="fr-BE"/>
        </w:rPr>
        <w:t xml:space="preserve">The EU needs both push incentives (i.e. funding for antimicrobial research and innovation, primarily </w:t>
      </w:r>
      <w:r w:rsidRPr="00B35035">
        <w:rPr>
          <w:rFonts w:ascii="Times New Roman" w:eastAsia="Times New Roman" w:hAnsi="Times New Roman" w:cs="Times New Roman"/>
          <w:iCs/>
          <w:noProof/>
          <w:sz w:val="24"/>
          <w:szCs w:val="24"/>
          <w:lang w:eastAsia="fr-BE"/>
        </w:rPr>
        <w:t>via</w:t>
      </w:r>
      <w:r w:rsidRPr="00B35035">
        <w:rPr>
          <w:rFonts w:ascii="Times New Roman" w:eastAsia="Times New Roman" w:hAnsi="Times New Roman" w:cs="Times New Roman"/>
          <w:noProof/>
          <w:sz w:val="24"/>
          <w:szCs w:val="24"/>
          <w:lang w:eastAsia="fr-BE"/>
        </w:rPr>
        <w:t xml:space="preserve"> research grants and partnerships) and pull incentives (both regulatory and financial) to reward successful development and secure access to effective antimicrobials. The Commission is proposing the</w:t>
      </w:r>
      <w:r w:rsidR="0093281B" w:rsidRPr="00B35035">
        <w:rPr>
          <w:rFonts w:ascii="Times New Roman" w:eastAsia="Times New Roman" w:hAnsi="Times New Roman" w:cs="Times New Roman"/>
          <w:noProof/>
          <w:sz w:val="24"/>
          <w:szCs w:val="24"/>
          <w:lang w:eastAsia="fr-BE"/>
        </w:rPr>
        <w:t xml:space="preserve"> following pull incentives:</w:t>
      </w:r>
    </w:p>
    <w:p w14:paraId="38DBAE5B" w14:textId="019914E2" w:rsidR="00DC674A" w:rsidRPr="00B35035" w:rsidRDefault="006A4227" w:rsidP="00DC674A">
      <w:pPr>
        <w:numPr>
          <w:ilvl w:val="0"/>
          <w:numId w:val="3"/>
        </w:numPr>
        <w:pBdr>
          <w:top w:val="single" w:sz="4" w:space="1" w:color="auto"/>
          <w:left w:val="single" w:sz="4" w:space="4" w:color="auto"/>
          <w:bottom w:val="single" w:sz="4" w:space="1" w:color="auto"/>
          <w:right w:val="single" w:sz="4" w:space="4" w:color="auto"/>
        </w:pBdr>
        <w:shd w:val="clear" w:color="auto" w:fill="E7E6E6" w:themeFill="background2"/>
        <w:spacing w:after="60" w:line="240" w:lineRule="auto"/>
        <w:jc w:val="both"/>
        <w:rPr>
          <w:rFonts w:ascii="Times New Roman" w:eastAsia="Times New Roman" w:hAnsi="Times New Roman" w:cs="Times New Roman"/>
          <w:noProof/>
          <w:sz w:val="24"/>
          <w:szCs w:val="24"/>
          <w:lang w:eastAsia="fr-BE"/>
        </w:rPr>
      </w:pPr>
      <w:r w:rsidRPr="00B35035">
        <w:rPr>
          <w:rFonts w:ascii="Times New Roman" w:eastAsia="Times New Roman" w:hAnsi="Times New Roman" w:cs="Times New Roman"/>
          <w:noProof/>
          <w:sz w:val="24"/>
          <w:szCs w:val="24"/>
          <w:lang w:eastAsia="fr-BE"/>
        </w:rPr>
        <w:t>T</w:t>
      </w:r>
      <w:r w:rsidR="00FC59B8" w:rsidRPr="00B35035">
        <w:rPr>
          <w:rFonts w:ascii="Times New Roman" w:eastAsia="Times New Roman" w:hAnsi="Times New Roman" w:cs="Times New Roman"/>
          <w:noProof/>
          <w:sz w:val="24"/>
          <w:szCs w:val="24"/>
          <w:lang w:eastAsia="fr-BE"/>
        </w:rPr>
        <w:t xml:space="preserve">emporary mechanism consisting of </w:t>
      </w:r>
      <w:r w:rsidR="00DC674A" w:rsidRPr="00B35035">
        <w:rPr>
          <w:rFonts w:ascii="Times New Roman" w:eastAsia="Times New Roman" w:hAnsi="Times New Roman" w:cs="Times New Roman"/>
          <w:noProof/>
          <w:sz w:val="24"/>
          <w:szCs w:val="24"/>
          <w:lang w:eastAsia="fr-BE"/>
        </w:rPr>
        <w:t>transferable data exclusivity vouchers, for the development of novel antimicrobials</w:t>
      </w:r>
      <w:r w:rsidR="00DC674A" w:rsidRPr="00B35035" w:rsidDel="007B4E32">
        <w:rPr>
          <w:rFonts w:ascii="Times New Roman" w:eastAsia="Times New Roman" w:hAnsi="Times New Roman" w:cs="Times New Roman"/>
          <w:noProof/>
          <w:sz w:val="24"/>
          <w:szCs w:val="24"/>
          <w:lang w:eastAsia="fr-BE"/>
        </w:rPr>
        <w:t xml:space="preserve"> </w:t>
      </w:r>
      <w:r w:rsidR="00DC674A" w:rsidRPr="00B35035">
        <w:rPr>
          <w:rFonts w:ascii="Times New Roman" w:eastAsia="Times New Roman" w:hAnsi="Times New Roman" w:cs="Times New Roman"/>
          <w:noProof/>
          <w:sz w:val="24"/>
          <w:szCs w:val="24"/>
          <w:lang w:eastAsia="fr-BE"/>
        </w:rPr>
        <w:t>to be granted and used under strict conditions</w:t>
      </w:r>
      <w:r w:rsidR="00333359" w:rsidRPr="00B35035">
        <w:rPr>
          <w:rFonts w:ascii="Times New Roman" w:eastAsia="Times New Roman" w:hAnsi="Times New Roman" w:cs="Times New Roman"/>
          <w:noProof/>
          <w:sz w:val="24"/>
          <w:szCs w:val="24"/>
          <w:lang w:eastAsia="fr-BE"/>
        </w:rPr>
        <w:t>.</w:t>
      </w:r>
    </w:p>
    <w:p w14:paraId="5EBCB2E5" w14:textId="17F264A3" w:rsidR="00DC674A" w:rsidRPr="00B35035" w:rsidRDefault="006A4227" w:rsidP="00DC674A">
      <w:pPr>
        <w:numPr>
          <w:ilvl w:val="0"/>
          <w:numId w:val="3"/>
        </w:numPr>
        <w:pBdr>
          <w:top w:val="single" w:sz="4" w:space="1" w:color="auto"/>
          <w:left w:val="single" w:sz="4" w:space="4" w:color="auto"/>
          <w:bottom w:val="single" w:sz="4" w:space="1" w:color="auto"/>
          <w:right w:val="single" w:sz="4" w:space="4" w:color="auto"/>
        </w:pBdr>
        <w:shd w:val="clear" w:color="auto" w:fill="E7E6E6" w:themeFill="background2"/>
        <w:spacing w:after="120" w:line="240" w:lineRule="auto"/>
        <w:jc w:val="both"/>
        <w:rPr>
          <w:rFonts w:ascii="Times New Roman" w:eastAsia="Times New Roman" w:hAnsi="Times New Roman" w:cs="Times New Roman"/>
          <w:noProof/>
          <w:sz w:val="24"/>
          <w:szCs w:val="24"/>
          <w:lang w:eastAsia="fr-BE"/>
        </w:rPr>
      </w:pPr>
      <w:r w:rsidRPr="00B35035">
        <w:rPr>
          <w:rFonts w:ascii="Times New Roman" w:eastAsia="Times New Roman" w:hAnsi="Times New Roman" w:cs="Times New Roman"/>
          <w:noProof/>
          <w:sz w:val="24"/>
          <w:szCs w:val="24"/>
          <w:lang w:eastAsia="fr-BE"/>
        </w:rPr>
        <w:t>P</w:t>
      </w:r>
      <w:r w:rsidR="00DC674A" w:rsidRPr="00B35035">
        <w:rPr>
          <w:rFonts w:ascii="Times New Roman" w:eastAsia="Times New Roman" w:hAnsi="Times New Roman" w:cs="Times New Roman"/>
          <w:noProof/>
          <w:sz w:val="24"/>
          <w:szCs w:val="24"/>
          <w:lang w:eastAsia="fr-BE"/>
        </w:rPr>
        <w:t>rocurement mechanisms for access to new and existing antimicrobials that would guarantee revenue for antimicrobials marketing authorisation holders, regardless of sales volumes</w:t>
      </w:r>
      <w:r w:rsidR="00610628" w:rsidRPr="00B35035">
        <w:rPr>
          <w:rFonts w:ascii="Times New Roman" w:eastAsia="Times New Roman" w:hAnsi="Times New Roman" w:cs="Times New Roman"/>
          <w:noProof/>
          <w:sz w:val="24"/>
          <w:szCs w:val="24"/>
          <w:lang w:eastAsia="fr-BE"/>
        </w:rPr>
        <w:t>.</w:t>
      </w:r>
    </w:p>
    <w:p w14:paraId="0827F33B" w14:textId="72737887" w:rsidR="00DC674A" w:rsidRPr="00662CC5" w:rsidRDefault="00DC674A" w:rsidP="00662CC5">
      <w:pPr>
        <w:spacing w:after="120" w:line="240" w:lineRule="auto"/>
        <w:jc w:val="both"/>
        <w:rPr>
          <w:rFonts w:ascii="Times New Roman" w:hAnsi="Times New Roman" w:cs="Times New Roman"/>
          <w:noProof/>
          <w:sz w:val="24"/>
          <w:szCs w:val="24"/>
        </w:rPr>
      </w:pPr>
      <w:r w:rsidRPr="00662CC5">
        <w:rPr>
          <w:rFonts w:ascii="Times New Roman" w:hAnsi="Times New Roman" w:cs="Times New Roman"/>
          <w:noProof/>
          <w:sz w:val="24"/>
          <w:szCs w:val="24"/>
          <w:lang w:eastAsia="fr-BE"/>
        </w:rPr>
        <w:t xml:space="preserve">The EU needs to find smart ways to enable the development of novel antimicrobials as a matter of urgency. This is why the reform </w:t>
      </w:r>
      <w:r w:rsidR="006D0735" w:rsidRPr="00662CC5">
        <w:rPr>
          <w:rFonts w:ascii="Times New Roman" w:hAnsi="Times New Roman" w:cs="Times New Roman"/>
          <w:noProof/>
          <w:sz w:val="24"/>
          <w:szCs w:val="24"/>
          <w:lang w:eastAsia="fr-BE"/>
        </w:rPr>
        <w:t>proposes</w:t>
      </w:r>
      <w:r w:rsidR="00251D81" w:rsidRPr="00662CC5">
        <w:rPr>
          <w:rFonts w:ascii="Times New Roman" w:hAnsi="Times New Roman" w:cs="Times New Roman"/>
          <w:noProof/>
          <w:sz w:val="24"/>
          <w:szCs w:val="24"/>
          <w:lang w:eastAsia="fr-BE"/>
        </w:rPr>
        <w:t xml:space="preserve"> to test for </w:t>
      </w:r>
      <w:r w:rsidR="00C216EC" w:rsidRPr="00662CC5">
        <w:rPr>
          <w:rFonts w:ascii="Times New Roman" w:hAnsi="Times New Roman" w:cs="Times New Roman"/>
          <w:noProof/>
          <w:sz w:val="24"/>
          <w:szCs w:val="24"/>
          <w:lang w:eastAsia="fr-BE"/>
        </w:rPr>
        <w:t>15 years</w:t>
      </w:r>
      <w:r w:rsidR="00251D81" w:rsidRPr="00662CC5">
        <w:rPr>
          <w:rFonts w:ascii="Times New Roman" w:hAnsi="Times New Roman" w:cs="Times New Roman"/>
          <w:noProof/>
          <w:sz w:val="24"/>
          <w:szCs w:val="24"/>
          <w:lang w:eastAsia="fr-BE"/>
        </w:rPr>
        <w:t xml:space="preserve"> a </w:t>
      </w:r>
      <w:r w:rsidRPr="00662CC5">
        <w:rPr>
          <w:rFonts w:ascii="Times New Roman" w:hAnsi="Times New Roman" w:cs="Times New Roman"/>
          <w:noProof/>
          <w:sz w:val="24"/>
          <w:szCs w:val="24"/>
          <w:lang w:eastAsia="fr-BE"/>
        </w:rPr>
        <w:t xml:space="preserve">transferable data exclusivity voucher scheme for novel antimicrobials. </w:t>
      </w:r>
      <w:r w:rsidR="00574DA1" w:rsidRPr="00662CC5">
        <w:rPr>
          <w:rFonts w:ascii="Times New Roman" w:hAnsi="Times New Roman" w:cs="Times New Roman"/>
          <w:noProof/>
          <w:sz w:val="24"/>
          <w:szCs w:val="24"/>
          <w:lang w:eastAsia="fr-BE"/>
        </w:rPr>
        <w:t>The voucher will grant an additional year of regulatory data protection</w:t>
      </w:r>
      <w:r w:rsidR="00574DA1" w:rsidRPr="00662CC5">
        <w:rPr>
          <w:rStyle w:val="FootnoteReference"/>
          <w:rFonts w:ascii="Times New Roman" w:hAnsi="Times New Roman" w:cs="Times New Roman"/>
          <w:noProof/>
          <w:sz w:val="24"/>
          <w:szCs w:val="24"/>
          <w:lang w:eastAsia="fr-BE"/>
        </w:rPr>
        <w:footnoteReference w:id="58"/>
      </w:r>
      <w:r w:rsidR="00574DA1" w:rsidRPr="00662CC5">
        <w:rPr>
          <w:rFonts w:ascii="Times New Roman" w:hAnsi="Times New Roman" w:cs="Times New Roman"/>
          <w:noProof/>
          <w:sz w:val="24"/>
          <w:szCs w:val="24"/>
          <w:lang w:eastAsia="fr-BE"/>
        </w:rPr>
        <w:t xml:space="preserve"> to the developer of the antimicrobial, which the developer can either use for one of its own products or sell to another marketing authorisation holder. </w:t>
      </w:r>
      <w:r w:rsidR="0035084D" w:rsidRPr="00662CC5">
        <w:rPr>
          <w:rFonts w:ascii="Times New Roman" w:hAnsi="Times New Roman" w:cs="Times New Roman"/>
          <w:noProof/>
          <w:sz w:val="24"/>
          <w:szCs w:val="24"/>
          <w:lang w:eastAsia="fr-BE"/>
        </w:rPr>
        <w:t>The e</w:t>
      </w:r>
      <w:r w:rsidRPr="00662CC5">
        <w:rPr>
          <w:rFonts w:ascii="Times New Roman" w:hAnsi="Times New Roman" w:cs="Times New Roman"/>
          <w:noProof/>
          <w:sz w:val="24"/>
          <w:szCs w:val="24"/>
          <w:lang w:eastAsia="fr-BE"/>
        </w:rPr>
        <w:t xml:space="preserve">ligibility </w:t>
      </w:r>
      <w:r w:rsidR="0035084D" w:rsidRPr="00662CC5">
        <w:rPr>
          <w:rFonts w:ascii="Times New Roman" w:hAnsi="Times New Roman" w:cs="Times New Roman"/>
          <w:noProof/>
          <w:sz w:val="24"/>
          <w:szCs w:val="24"/>
          <w:lang w:eastAsia="fr-BE"/>
        </w:rPr>
        <w:t>to the scheme</w:t>
      </w:r>
      <w:r w:rsidRPr="00662CC5">
        <w:rPr>
          <w:rFonts w:ascii="Times New Roman" w:hAnsi="Times New Roman" w:cs="Times New Roman"/>
          <w:noProof/>
          <w:sz w:val="24"/>
          <w:szCs w:val="24"/>
          <w:lang w:eastAsia="fr-BE"/>
        </w:rPr>
        <w:t xml:space="preserve"> will be restricted to game-changing antimicrobials </w:t>
      </w:r>
      <w:r w:rsidR="00C216EC" w:rsidRPr="00662CC5">
        <w:rPr>
          <w:rFonts w:ascii="Times New Roman" w:hAnsi="Times New Roman" w:cs="Times New Roman"/>
          <w:noProof/>
          <w:sz w:val="24"/>
          <w:szCs w:val="24"/>
          <w:lang w:eastAsia="fr-BE"/>
        </w:rPr>
        <w:t xml:space="preserve">that </w:t>
      </w:r>
      <w:r w:rsidRPr="00662CC5">
        <w:rPr>
          <w:rFonts w:ascii="Times New Roman" w:hAnsi="Times New Roman" w:cs="Times New Roman"/>
          <w:noProof/>
          <w:sz w:val="24"/>
          <w:szCs w:val="24"/>
          <w:lang w:eastAsia="fr-BE"/>
        </w:rPr>
        <w:t xml:space="preserve">address </w:t>
      </w:r>
      <w:r w:rsidR="006D0735" w:rsidRPr="00662CC5">
        <w:rPr>
          <w:rFonts w:ascii="Times New Roman" w:hAnsi="Times New Roman" w:cs="Times New Roman"/>
          <w:noProof/>
          <w:sz w:val="24"/>
          <w:szCs w:val="24"/>
          <w:lang w:eastAsia="fr-BE"/>
        </w:rPr>
        <w:t>antimicrobial resistance and</w:t>
      </w:r>
      <w:r w:rsidRPr="00662CC5">
        <w:rPr>
          <w:rFonts w:ascii="Times New Roman" w:hAnsi="Times New Roman" w:cs="Times New Roman"/>
          <w:noProof/>
          <w:sz w:val="24"/>
          <w:szCs w:val="24"/>
          <w:lang w:eastAsia="fr-BE"/>
        </w:rPr>
        <w:t xml:space="preserve"> the priority pathogens recognised by WHO</w:t>
      </w:r>
      <w:r w:rsidR="006D0735" w:rsidRPr="00662CC5">
        <w:rPr>
          <w:rFonts w:ascii="Times New Roman" w:hAnsi="Times New Roman" w:cs="Times New Roman"/>
          <w:noProof/>
          <w:sz w:val="24"/>
          <w:szCs w:val="24"/>
          <w:lang w:eastAsia="fr-BE"/>
        </w:rPr>
        <w:t>. S</w:t>
      </w:r>
      <w:r w:rsidRPr="00662CC5">
        <w:rPr>
          <w:rFonts w:ascii="Times New Roman" w:hAnsi="Times New Roman" w:cs="Times New Roman"/>
          <w:noProof/>
          <w:sz w:val="24"/>
          <w:szCs w:val="24"/>
          <w:lang w:eastAsia="fr-BE"/>
        </w:rPr>
        <w:t xml:space="preserve">trict conditions will govern the use of the voucher, so that the main reward goes to the </w:t>
      </w:r>
      <w:r w:rsidR="00C216EC" w:rsidRPr="00662CC5">
        <w:rPr>
          <w:rFonts w:ascii="Times New Roman" w:hAnsi="Times New Roman" w:cs="Times New Roman"/>
          <w:noProof/>
          <w:sz w:val="24"/>
          <w:szCs w:val="24"/>
          <w:lang w:eastAsia="fr-BE"/>
        </w:rPr>
        <w:t xml:space="preserve">developer of the </w:t>
      </w:r>
      <w:r w:rsidRPr="00662CC5">
        <w:rPr>
          <w:rFonts w:ascii="Times New Roman" w:hAnsi="Times New Roman" w:cs="Times New Roman"/>
          <w:noProof/>
          <w:sz w:val="24"/>
          <w:szCs w:val="24"/>
          <w:lang w:eastAsia="fr-BE"/>
        </w:rPr>
        <w:t xml:space="preserve">innovative antimicrobial. The proposed scheme also includes </w:t>
      </w:r>
      <w:r w:rsidR="00C216EC" w:rsidRPr="00662CC5">
        <w:rPr>
          <w:rFonts w:ascii="Times New Roman" w:hAnsi="Times New Roman" w:cs="Times New Roman"/>
          <w:noProof/>
          <w:sz w:val="24"/>
          <w:szCs w:val="24"/>
          <w:lang w:eastAsia="fr-BE"/>
        </w:rPr>
        <w:t xml:space="preserve">conditions for the </w:t>
      </w:r>
      <w:r w:rsidRPr="00662CC5">
        <w:rPr>
          <w:rFonts w:ascii="Times New Roman" w:hAnsi="Times New Roman" w:cs="Times New Roman"/>
          <w:noProof/>
          <w:sz w:val="24"/>
          <w:szCs w:val="24"/>
          <w:lang w:eastAsia="fr-BE"/>
        </w:rPr>
        <w:t xml:space="preserve">supply </w:t>
      </w:r>
      <w:r w:rsidR="00C216EC" w:rsidRPr="00662CC5">
        <w:rPr>
          <w:rFonts w:ascii="Times New Roman" w:hAnsi="Times New Roman" w:cs="Times New Roman"/>
          <w:noProof/>
          <w:sz w:val="24"/>
          <w:szCs w:val="24"/>
          <w:lang w:eastAsia="fr-BE"/>
        </w:rPr>
        <w:t>of</w:t>
      </w:r>
      <w:r w:rsidRPr="00662CC5">
        <w:rPr>
          <w:rFonts w:ascii="Times New Roman" w:hAnsi="Times New Roman" w:cs="Times New Roman"/>
          <w:noProof/>
          <w:sz w:val="24"/>
          <w:szCs w:val="24"/>
          <w:lang w:eastAsia="fr-BE"/>
        </w:rPr>
        <w:t xml:space="preserve"> the antimicrobial to ensure its delivery</w:t>
      </w:r>
      <w:r w:rsidR="006D0735" w:rsidRPr="00662CC5">
        <w:rPr>
          <w:rFonts w:ascii="Times New Roman" w:hAnsi="Times New Roman" w:cs="Times New Roman"/>
          <w:noProof/>
          <w:sz w:val="24"/>
          <w:szCs w:val="24"/>
          <w:lang w:eastAsia="fr-BE"/>
        </w:rPr>
        <w:t xml:space="preserve"> when required</w:t>
      </w:r>
      <w:r w:rsidR="004A0B49" w:rsidRPr="00662CC5">
        <w:rPr>
          <w:rFonts w:ascii="Times New Roman" w:hAnsi="Times New Roman" w:cs="Times New Roman"/>
          <w:noProof/>
          <w:sz w:val="24"/>
          <w:szCs w:val="24"/>
          <w:lang w:eastAsia="fr-BE"/>
        </w:rPr>
        <w:t>.</w:t>
      </w:r>
    </w:p>
    <w:p w14:paraId="7FAAD175" w14:textId="12666989" w:rsidR="00DC674A" w:rsidRPr="00B35035" w:rsidRDefault="00DC674A" w:rsidP="00DC674A">
      <w:pPr>
        <w:spacing w:after="120" w:line="240" w:lineRule="auto"/>
        <w:jc w:val="both"/>
        <w:rPr>
          <w:rFonts w:ascii="Times New Roman" w:eastAsia="Times New Roman" w:hAnsi="Times New Roman" w:cs="Times New Roman"/>
          <w:noProof/>
          <w:sz w:val="24"/>
          <w:szCs w:val="24"/>
          <w:lang w:eastAsia="fr-BE"/>
        </w:rPr>
      </w:pPr>
      <w:r w:rsidRPr="00B35035" w:rsidDel="00DE42D2">
        <w:rPr>
          <w:rFonts w:ascii="Times New Roman" w:eastAsia="Times New Roman" w:hAnsi="Times New Roman" w:cs="Times New Roman"/>
          <w:noProof/>
          <w:sz w:val="24"/>
          <w:szCs w:val="24"/>
          <w:lang w:eastAsia="fr-BE"/>
        </w:rPr>
        <w:t>A</w:t>
      </w:r>
      <w:r w:rsidRPr="00B35035">
        <w:rPr>
          <w:rFonts w:ascii="Times New Roman" w:eastAsia="Times New Roman" w:hAnsi="Times New Roman" w:cs="Times New Roman"/>
          <w:noProof/>
          <w:sz w:val="24"/>
          <w:szCs w:val="24"/>
          <w:lang w:eastAsia="fr-BE"/>
        </w:rPr>
        <w:t xml:space="preserve"> voucher </w:t>
      </w:r>
      <w:r w:rsidR="006D0735" w:rsidRPr="00B35035">
        <w:rPr>
          <w:rFonts w:ascii="Times New Roman" w:eastAsia="Times New Roman" w:hAnsi="Times New Roman" w:cs="Times New Roman"/>
          <w:noProof/>
          <w:sz w:val="24"/>
          <w:szCs w:val="24"/>
          <w:lang w:eastAsia="fr-BE"/>
        </w:rPr>
        <w:t xml:space="preserve">scheme </w:t>
      </w:r>
      <w:r w:rsidRPr="00B35035">
        <w:rPr>
          <w:rFonts w:ascii="Times New Roman" w:eastAsia="Times New Roman" w:hAnsi="Times New Roman" w:cs="Times New Roman"/>
          <w:noProof/>
          <w:sz w:val="24"/>
          <w:szCs w:val="24"/>
          <w:lang w:eastAsia="fr-BE"/>
        </w:rPr>
        <w:t>creates an attractive business case for the development of innovative antimicrobials</w:t>
      </w:r>
      <w:r w:rsidR="00C216EC" w:rsidRPr="00B35035">
        <w:rPr>
          <w:rFonts w:ascii="Times New Roman" w:eastAsia="Times New Roman" w:hAnsi="Times New Roman" w:cs="Times New Roman"/>
          <w:noProof/>
          <w:sz w:val="24"/>
          <w:szCs w:val="24"/>
          <w:lang w:eastAsia="fr-BE"/>
        </w:rPr>
        <w:t xml:space="preserve"> for which the current research pipeline is very limited</w:t>
      </w:r>
      <w:r w:rsidRPr="00B35035">
        <w:rPr>
          <w:rFonts w:ascii="Times New Roman" w:eastAsia="Times New Roman" w:hAnsi="Times New Roman" w:cs="Times New Roman"/>
          <w:noProof/>
          <w:sz w:val="24"/>
          <w:szCs w:val="24"/>
          <w:lang w:eastAsia="fr-BE"/>
        </w:rPr>
        <w:t xml:space="preserve">. </w:t>
      </w:r>
      <w:r w:rsidR="008938CC" w:rsidRPr="00B35035">
        <w:rPr>
          <w:rFonts w:ascii="Times New Roman" w:eastAsia="Times New Roman" w:hAnsi="Times New Roman" w:cs="Times New Roman"/>
          <w:noProof/>
          <w:sz w:val="24"/>
          <w:szCs w:val="24"/>
          <w:lang w:eastAsia="fr-BE"/>
        </w:rPr>
        <w:t>This scheme will ultimately transfer t</w:t>
      </w:r>
      <w:r w:rsidR="0039661D" w:rsidRPr="00B35035">
        <w:rPr>
          <w:rFonts w:ascii="Times New Roman" w:eastAsia="Times New Roman" w:hAnsi="Times New Roman" w:cs="Times New Roman"/>
          <w:noProof/>
          <w:sz w:val="24"/>
          <w:szCs w:val="24"/>
          <w:lang w:eastAsia="fr-BE"/>
        </w:rPr>
        <w:t xml:space="preserve">he costs of </w:t>
      </w:r>
      <w:r w:rsidR="008938CC" w:rsidRPr="00B35035">
        <w:rPr>
          <w:rFonts w:ascii="Times New Roman" w:eastAsia="Times New Roman" w:hAnsi="Times New Roman" w:cs="Times New Roman"/>
          <w:noProof/>
          <w:sz w:val="24"/>
          <w:szCs w:val="24"/>
          <w:lang w:eastAsia="fr-BE"/>
        </w:rPr>
        <w:t xml:space="preserve">the vouchers to the </w:t>
      </w:r>
      <w:r w:rsidRPr="00B35035">
        <w:rPr>
          <w:rFonts w:ascii="Times New Roman" w:eastAsia="Times New Roman" w:hAnsi="Times New Roman" w:cs="Times New Roman"/>
          <w:noProof/>
          <w:sz w:val="24"/>
          <w:szCs w:val="24"/>
          <w:lang w:eastAsia="fr-BE"/>
        </w:rPr>
        <w:t xml:space="preserve">Member States’ health systems, </w:t>
      </w:r>
      <w:r w:rsidR="008938CC" w:rsidRPr="00B35035">
        <w:rPr>
          <w:rFonts w:ascii="Times New Roman" w:eastAsia="Times New Roman" w:hAnsi="Times New Roman" w:cs="Times New Roman"/>
          <w:noProof/>
          <w:sz w:val="24"/>
          <w:szCs w:val="24"/>
          <w:lang w:eastAsia="fr-BE"/>
        </w:rPr>
        <w:t>by</w:t>
      </w:r>
      <w:r w:rsidRPr="00B35035">
        <w:rPr>
          <w:rFonts w:ascii="Times New Roman" w:eastAsia="Times New Roman" w:hAnsi="Times New Roman" w:cs="Times New Roman"/>
          <w:noProof/>
          <w:sz w:val="24"/>
          <w:szCs w:val="24"/>
          <w:lang w:eastAsia="fr-BE"/>
        </w:rPr>
        <w:t xml:space="preserve"> </w:t>
      </w:r>
      <w:r w:rsidR="008938CC" w:rsidRPr="00B35035">
        <w:rPr>
          <w:rFonts w:ascii="Times New Roman" w:eastAsia="Times New Roman" w:hAnsi="Times New Roman" w:cs="Times New Roman"/>
          <w:noProof/>
          <w:sz w:val="24"/>
          <w:szCs w:val="24"/>
          <w:lang w:eastAsia="fr-BE"/>
        </w:rPr>
        <w:t>delaying the market</w:t>
      </w:r>
      <w:r w:rsidRPr="00B35035">
        <w:rPr>
          <w:rFonts w:ascii="Times New Roman" w:eastAsia="Times New Roman" w:hAnsi="Times New Roman" w:cs="Times New Roman"/>
          <w:noProof/>
          <w:sz w:val="24"/>
          <w:szCs w:val="24"/>
          <w:lang w:eastAsia="fr-BE"/>
        </w:rPr>
        <w:t xml:space="preserve"> entry </w:t>
      </w:r>
      <w:r w:rsidR="008938CC" w:rsidRPr="00B35035">
        <w:rPr>
          <w:rFonts w:ascii="Times New Roman" w:eastAsia="Times New Roman" w:hAnsi="Times New Roman" w:cs="Times New Roman"/>
          <w:noProof/>
          <w:sz w:val="24"/>
          <w:szCs w:val="24"/>
          <w:lang w:eastAsia="fr-BE"/>
        </w:rPr>
        <w:t xml:space="preserve">of </w:t>
      </w:r>
      <w:r w:rsidRPr="00B35035">
        <w:rPr>
          <w:rFonts w:ascii="Times New Roman" w:eastAsia="Times New Roman" w:hAnsi="Times New Roman" w:cs="Times New Roman"/>
          <w:noProof/>
          <w:sz w:val="24"/>
          <w:szCs w:val="24"/>
          <w:lang w:eastAsia="fr-BE"/>
        </w:rPr>
        <w:t>generic</w:t>
      </w:r>
      <w:r w:rsidR="008938CC" w:rsidRPr="00B35035">
        <w:rPr>
          <w:rFonts w:ascii="Times New Roman" w:eastAsia="Times New Roman" w:hAnsi="Times New Roman" w:cs="Times New Roman"/>
          <w:noProof/>
          <w:sz w:val="24"/>
          <w:szCs w:val="24"/>
          <w:lang w:eastAsia="fr-BE"/>
        </w:rPr>
        <w:t>s</w:t>
      </w:r>
      <w:r w:rsidRPr="00B35035">
        <w:rPr>
          <w:rFonts w:ascii="Times New Roman" w:eastAsia="Times New Roman" w:hAnsi="Times New Roman" w:cs="Times New Roman"/>
          <w:noProof/>
          <w:sz w:val="24"/>
          <w:szCs w:val="24"/>
          <w:lang w:eastAsia="fr-BE"/>
        </w:rPr>
        <w:t xml:space="preserve"> of </w:t>
      </w:r>
      <w:r w:rsidR="008938CC" w:rsidRPr="00B35035">
        <w:rPr>
          <w:rFonts w:ascii="Times New Roman" w:eastAsia="Times New Roman" w:hAnsi="Times New Roman" w:cs="Times New Roman"/>
          <w:noProof/>
          <w:sz w:val="24"/>
          <w:szCs w:val="24"/>
          <w:lang w:eastAsia="fr-BE"/>
        </w:rPr>
        <w:t xml:space="preserve">the </w:t>
      </w:r>
      <w:r w:rsidRPr="00B35035">
        <w:rPr>
          <w:rFonts w:ascii="Times New Roman" w:eastAsia="Times New Roman" w:hAnsi="Times New Roman" w:cs="Times New Roman"/>
          <w:noProof/>
          <w:sz w:val="24"/>
          <w:szCs w:val="24"/>
          <w:lang w:eastAsia="fr-BE"/>
        </w:rPr>
        <w:t xml:space="preserve">products covered by the vouchers. </w:t>
      </w:r>
      <w:r w:rsidR="00C216EC" w:rsidRPr="00B35035">
        <w:rPr>
          <w:rFonts w:ascii="Times New Roman" w:eastAsia="Times New Roman" w:hAnsi="Times New Roman" w:cs="Times New Roman"/>
          <w:noProof/>
          <w:sz w:val="24"/>
          <w:szCs w:val="24"/>
          <w:lang w:eastAsia="fr-BE"/>
        </w:rPr>
        <w:t>To curtail</w:t>
      </w:r>
      <w:r w:rsidRPr="00B35035">
        <w:rPr>
          <w:rFonts w:ascii="Times New Roman" w:eastAsia="Times New Roman" w:hAnsi="Times New Roman" w:cs="Times New Roman"/>
          <w:noProof/>
          <w:sz w:val="24"/>
          <w:szCs w:val="24"/>
          <w:lang w:eastAsia="fr-BE"/>
        </w:rPr>
        <w:t xml:space="preserve"> </w:t>
      </w:r>
      <w:r w:rsidR="0039661D" w:rsidRPr="00B35035">
        <w:rPr>
          <w:rFonts w:ascii="Times New Roman" w:eastAsia="Times New Roman" w:hAnsi="Times New Roman" w:cs="Times New Roman"/>
          <w:noProof/>
          <w:sz w:val="24"/>
          <w:szCs w:val="24"/>
          <w:lang w:eastAsia="fr-BE"/>
        </w:rPr>
        <w:t xml:space="preserve">the costs </w:t>
      </w:r>
      <w:r w:rsidR="008938CC" w:rsidRPr="00B35035">
        <w:rPr>
          <w:rFonts w:ascii="Times New Roman" w:eastAsia="Times New Roman" w:hAnsi="Times New Roman" w:cs="Times New Roman"/>
          <w:noProof/>
          <w:sz w:val="24"/>
          <w:szCs w:val="24"/>
          <w:lang w:eastAsia="fr-BE"/>
        </w:rPr>
        <w:t>for the health systems</w:t>
      </w:r>
      <w:r w:rsidR="003772F1" w:rsidRPr="00B35035">
        <w:rPr>
          <w:rFonts w:ascii="Times New Roman" w:eastAsia="Times New Roman" w:hAnsi="Times New Roman" w:cs="Times New Roman"/>
          <w:noProof/>
          <w:sz w:val="24"/>
          <w:szCs w:val="24"/>
          <w:lang w:eastAsia="fr-BE"/>
        </w:rPr>
        <w:t>,</w:t>
      </w:r>
      <w:r w:rsidR="008938CC" w:rsidRPr="00B35035">
        <w:rPr>
          <w:rFonts w:ascii="Times New Roman" w:eastAsia="Times New Roman" w:hAnsi="Times New Roman" w:cs="Times New Roman"/>
          <w:noProof/>
          <w:sz w:val="24"/>
          <w:szCs w:val="24"/>
          <w:lang w:eastAsia="fr-BE"/>
        </w:rPr>
        <w:t xml:space="preserve"> </w:t>
      </w:r>
      <w:r w:rsidR="00C216EC" w:rsidRPr="00B35035">
        <w:rPr>
          <w:rFonts w:ascii="Times New Roman" w:eastAsia="Times New Roman" w:hAnsi="Times New Roman" w:cs="Times New Roman"/>
          <w:noProof/>
          <w:sz w:val="24"/>
          <w:szCs w:val="24"/>
          <w:lang w:eastAsia="fr-BE"/>
        </w:rPr>
        <w:t>the reform will</w:t>
      </w:r>
      <w:r w:rsidR="0039661D" w:rsidRPr="00B35035" w:rsidDel="00C216EC">
        <w:rPr>
          <w:rFonts w:ascii="Times New Roman" w:eastAsia="Times New Roman" w:hAnsi="Times New Roman" w:cs="Times New Roman"/>
          <w:noProof/>
          <w:sz w:val="24"/>
          <w:szCs w:val="24"/>
          <w:lang w:eastAsia="fr-BE"/>
        </w:rPr>
        <w:t xml:space="preserve"> </w:t>
      </w:r>
      <w:r w:rsidR="008938CC" w:rsidRPr="00B35035">
        <w:rPr>
          <w:rFonts w:ascii="Times New Roman" w:eastAsia="Times New Roman" w:hAnsi="Times New Roman" w:cs="Times New Roman"/>
          <w:noProof/>
          <w:sz w:val="24"/>
          <w:szCs w:val="24"/>
          <w:lang w:eastAsia="fr-BE"/>
        </w:rPr>
        <w:t>restrict</w:t>
      </w:r>
      <w:r w:rsidR="00C216EC" w:rsidRPr="00B35035">
        <w:rPr>
          <w:rFonts w:ascii="Times New Roman" w:eastAsia="Times New Roman" w:hAnsi="Times New Roman" w:cs="Times New Roman"/>
          <w:noProof/>
          <w:sz w:val="24"/>
          <w:szCs w:val="24"/>
          <w:lang w:eastAsia="fr-BE"/>
        </w:rPr>
        <w:t xml:space="preserve"> the</w:t>
      </w:r>
      <w:r w:rsidR="008938CC" w:rsidRPr="00B35035">
        <w:rPr>
          <w:rFonts w:ascii="Times New Roman" w:eastAsia="Times New Roman" w:hAnsi="Times New Roman" w:cs="Times New Roman"/>
          <w:noProof/>
          <w:sz w:val="24"/>
          <w:szCs w:val="24"/>
          <w:lang w:eastAsia="fr-BE"/>
        </w:rPr>
        <w:t xml:space="preserve"> number of vouchers reserved for novel antimicrobials </w:t>
      </w:r>
      <w:r w:rsidR="0039661D" w:rsidRPr="00B35035">
        <w:rPr>
          <w:rFonts w:ascii="Times New Roman" w:eastAsia="Times New Roman" w:hAnsi="Times New Roman" w:cs="Times New Roman"/>
          <w:noProof/>
          <w:sz w:val="24"/>
          <w:szCs w:val="24"/>
          <w:lang w:eastAsia="fr-BE"/>
        </w:rPr>
        <w:t>to maximum 10 vouchers that ca</w:t>
      </w:r>
      <w:r w:rsidR="00C216EC" w:rsidRPr="00B35035">
        <w:rPr>
          <w:rFonts w:ascii="Times New Roman" w:eastAsia="Times New Roman" w:hAnsi="Times New Roman" w:cs="Times New Roman"/>
          <w:noProof/>
          <w:sz w:val="24"/>
          <w:szCs w:val="24"/>
          <w:lang w:eastAsia="fr-BE"/>
        </w:rPr>
        <w:t>n</w:t>
      </w:r>
      <w:r w:rsidR="0039661D" w:rsidRPr="00B35035">
        <w:rPr>
          <w:rFonts w:ascii="Times New Roman" w:eastAsia="Times New Roman" w:hAnsi="Times New Roman" w:cs="Times New Roman"/>
          <w:noProof/>
          <w:sz w:val="24"/>
          <w:szCs w:val="24"/>
          <w:lang w:eastAsia="fr-BE"/>
        </w:rPr>
        <w:t xml:space="preserve"> be granted over a </w:t>
      </w:r>
      <w:r w:rsidR="00C216EC" w:rsidRPr="00B35035">
        <w:rPr>
          <w:rFonts w:ascii="Times New Roman" w:eastAsia="Times New Roman" w:hAnsi="Times New Roman" w:cs="Times New Roman"/>
          <w:noProof/>
          <w:sz w:val="24"/>
          <w:szCs w:val="24"/>
          <w:lang w:eastAsia="fr-BE"/>
        </w:rPr>
        <w:t xml:space="preserve">period of </w:t>
      </w:r>
      <w:r w:rsidR="0039661D" w:rsidRPr="00B35035">
        <w:rPr>
          <w:rFonts w:ascii="Times New Roman" w:eastAsia="Times New Roman" w:hAnsi="Times New Roman" w:cs="Times New Roman"/>
          <w:noProof/>
          <w:sz w:val="24"/>
          <w:szCs w:val="24"/>
          <w:lang w:eastAsia="fr-BE"/>
        </w:rPr>
        <w:t>15 years</w:t>
      </w:r>
      <w:r w:rsidRPr="00B35035">
        <w:rPr>
          <w:rFonts w:ascii="Times New Roman" w:eastAsia="Times New Roman" w:hAnsi="Times New Roman" w:cs="Times New Roman"/>
          <w:noProof/>
          <w:sz w:val="24"/>
          <w:szCs w:val="24"/>
          <w:lang w:eastAsia="fr-BE"/>
        </w:rPr>
        <w:t>. Therefore</w:t>
      </w:r>
      <w:r w:rsidR="001E3ED5" w:rsidRPr="00B35035">
        <w:rPr>
          <w:rFonts w:ascii="Times New Roman" w:eastAsia="Times New Roman" w:hAnsi="Times New Roman" w:cs="Times New Roman"/>
          <w:noProof/>
          <w:sz w:val="24"/>
          <w:szCs w:val="24"/>
          <w:lang w:eastAsia="fr-BE"/>
        </w:rPr>
        <w:t>,</w:t>
      </w:r>
      <w:r w:rsidR="00C216EC" w:rsidRPr="00B35035">
        <w:rPr>
          <w:rFonts w:ascii="Times New Roman" w:eastAsia="Times New Roman" w:hAnsi="Times New Roman" w:cs="Times New Roman"/>
          <w:noProof/>
          <w:sz w:val="24"/>
          <w:szCs w:val="24"/>
          <w:lang w:eastAsia="fr-BE"/>
        </w:rPr>
        <w:t xml:space="preserve"> the</w:t>
      </w:r>
      <w:r w:rsidRPr="00B35035">
        <w:rPr>
          <w:rFonts w:ascii="Times New Roman" w:eastAsia="Times New Roman" w:hAnsi="Times New Roman" w:cs="Times New Roman"/>
          <w:noProof/>
          <w:sz w:val="24"/>
          <w:szCs w:val="24"/>
          <w:lang w:eastAsia="fr-BE"/>
        </w:rPr>
        <w:t xml:space="preserve"> vouchers</w:t>
      </w:r>
      <w:r w:rsidR="00C216EC" w:rsidRPr="00B35035">
        <w:rPr>
          <w:rFonts w:ascii="Times New Roman" w:eastAsia="Times New Roman" w:hAnsi="Times New Roman" w:cs="Times New Roman"/>
          <w:noProof/>
          <w:sz w:val="24"/>
          <w:szCs w:val="24"/>
          <w:lang w:eastAsia="fr-BE"/>
        </w:rPr>
        <w:t>, if applied under strict conditions,</w:t>
      </w:r>
      <w:r w:rsidRPr="00B35035">
        <w:rPr>
          <w:rFonts w:ascii="Times New Roman" w:eastAsia="Times New Roman" w:hAnsi="Times New Roman" w:cs="Times New Roman"/>
          <w:noProof/>
          <w:sz w:val="24"/>
          <w:szCs w:val="24"/>
          <w:lang w:eastAsia="fr-BE"/>
        </w:rPr>
        <w:t xml:space="preserve"> represent a credible measure against AMR as their benefits and costs need to be weighed against the cost of inaction and the impact of AMR on public health and the </w:t>
      </w:r>
      <w:r w:rsidR="006D08F6" w:rsidRPr="00B35035">
        <w:rPr>
          <w:rFonts w:ascii="Times New Roman" w:eastAsia="Times New Roman" w:hAnsi="Times New Roman" w:cs="Times New Roman"/>
          <w:noProof/>
          <w:sz w:val="24"/>
          <w:szCs w:val="24"/>
          <w:lang w:eastAsia="fr-BE"/>
        </w:rPr>
        <w:t>economy.</w:t>
      </w:r>
      <w:r w:rsidR="006D0735" w:rsidRPr="00B35035">
        <w:rPr>
          <w:rFonts w:ascii="Times New Roman" w:eastAsia="Times New Roman" w:hAnsi="Times New Roman" w:cs="Times New Roman"/>
          <w:noProof/>
          <w:sz w:val="24"/>
          <w:szCs w:val="24"/>
          <w:lang w:eastAsia="fr-BE"/>
        </w:rPr>
        <w:t xml:space="preserve"> </w:t>
      </w:r>
      <w:bookmarkStart w:id="7" w:name="_Hlk130194554"/>
      <w:r w:rsidR="00FC59B8" w:rsidRPr="00B35035">
        <w:rPr>
          <w:rFonts w:ascii="Times New Roman" w:eastAsia="Times New Roman" w:hAnsi="Times New Roman" w:cs="Times New Roman"/>
          <w:noProof/>
          <w:sz w:val="24"/>
          <w:szCs w:val="24"/>
          <w:lang w:eastAsia="fr-BE"/>
        </w:rPr>
        <w:t>After</w:t>
      </w:r>
      <w:r w:rsidR="006D0735" w:rsidRPr="00B35035">
        <w:rPr>
          <w:rFonts w:ascii="Times New Roman" w:eastAsia="Times New Roman" w:hAnsi="Times New Roman" w:cs="Times New Roman"/>
          <w:noProof/>
          <w:sz w:val="24"/>
          <w:szCs w:val="24"/>
          <w:lang w:eastAsia="fr-BE"/>
        </w:rPr>
        <w:t xml:space="preserve"> the 15 years period, the </w:t>
      </w:r>
      <w:r w:rsidR="00FC59B8" w:rsidRPr="00B35035">
        <w:rPr>
          <w:rFonts w:ascii="Times New Roman" w:eastAsia="Times New Roman" w:hAnsi="Times New Roman" w:cs="Times New Roman"/>
          <w:noProof/>
          <w:sz w:val="24"/>
          <w:szCs w:val="24"/>
          <w:lang w:eastAsia="fr-BE"/>
        </w:rPr>
        <w:t xml:space="preserve">voucher </w:t>
      </w:r>
      <w:r w:rsidR="006D0735" w:rsidRPr="00B35035">
        <w:rPr>
          <w:rFonts w:ascii="Times New Roman" w:eastAsia="Times New Roman" w:hAnsi="Times New Roman" w:cs="Times New Roman"/>
          <w:noProof/>
          <w:sz w:val="24"/>
          <w:szCs w:val="24"/>
          <w:lang w:eastAsia="fr-BE"/>
        </w:rPr>
        <w:t xml:space="preserve">scheme </w:t>
      </w:r>
      <w:r w:rsidR="00FC59B8" w:rsidRPr="00B35035">
        <w:rPr>
          <w:rFonts w:ascii="Times New Roman" w:eastAsia="Times New Roman" w:hAnsi="Times New Roman" w:cs="Times New Roman"/>
          <w:noProof/>
          <w:sz w:val="24"/>
          <w:szCs w:val="24"/>
          <w:lang w:eastAsia="fr-BE"/>
        </w:rPr>
        <w:t>will be evaluated</w:t>
      </w:r>
      <w:bookmarkEnd w:id="7"/>
      <w:r w:rsidR="006D0735" w:rsidRPr="00B35035">
        <w:rPr>
          <w:rFonts w:ascii="Times New Roman" w:eastAsia="Times New Roman" w:hAnsi="Times New Roman" w:cs="Times New Roman"/>
          <w:noProof/>
          <w:sz w:val="24"/>
          <w:szCs w:val="24"/>
          <w:lang w:eastAsia="fr-BE"/>
        </w:rPr>
        <w:t>.</w:t>
      </w:r>
    </w:p>
    <w:p w14:paraId="441CE679" w14:textId="00672704" w:rsidR="00DC674A" w:rsidRPr="00B35035" w:rsidRDefault="00DC674A" w:rsidP="007A502A">
      <w:pPr>
        <w:spacing w:after="120" w:line="240" w:lineRule="auto"/>
        <w:jc w:val="both"/>
        <w:rPr>
          <w:rFonts w:ascii="Times New Roman" w:eastAsia="Times New Roman" w:hAnsi="Times New Roman" w:cs="Times New Roman"/>
          <w:noProof/>
          <w:sz w:val="24"/>
          <w:szCs w:val="24"/>
          <w:lang w:eastAsia="fr-BE"/>
        </w:rPr>
      </w:pPr>
      <w:r w:rsidRPr="00B35035">
        <w:rPr>
          <w:rFonts w:ascii="Times New Roman" w:eastAsia="Times New Roman" w:hAnsi="Times New Roman" w:cs="Times New Roman"/>
          <w:noProof/>
          <w:sz w:val="24"/>
          <w:szCs w:val="24"/>
          <w:lang w:eastAsia="fr-BE"/>
        </w:rPr>
        <w:t xml:space="preserve">In addition to the voucher scheme, financial pull incentives – in the form of procurement mechanisms – could be brought in. </w:t>
      </w:r>
      <w:r w:rsidR="004E1432" w:rsidRPr="00B35035">
        <w:rPr>
          <w:rFonts w:ascii="Times New Roman" w:eastAsia="Times New Roman" w:hAnsi="Times New Roman" w:cs="Times New Roman"/>
          <w:noProof/>
          <w:sz w:val="24"/>
          <w:szCs w:val="24"/>
          <w:lang w:eastAsia="fr-BE"/>
        </w:rPr>
        <w:t>A Commission study on bringing AMR medical countermeasures to the market</w:t>
      </w:r>
      <w:r w:rsidR="004E1432" w:rsidRPr="00B35035">
        <w:rPr>
          <w:noProof/>
          <w:vertAlign w:val="superscript"/>
        </w:rPr>
        <w:footnoteReference w:id="59"/>
      </w:r>
      <w:r w:rsidR="004E1432" w:rsidRPr="00B35035">
        <w:rPr>
          <w:rFonts w:ascii="Times New Roman" w:eastAsia="Times New Roman" w:hAnsi="Times New Roman" w:cs="Times New Roman"/>
          <w:noProof/>
          <w:sz w:val="24"/>
          <w:szCs w:val="24"/>
          <w:lang w:eastAsia="fr-BE"/>
        </w:rPr>
        <w:t xml:space="preserve">, assessed </w:t>
      </w:r>
      <w:r w:rsidR="007A502A" w:rsidRPr="00B35035">
        <w:rPr>
          <w:rFonts w:ascii="Times New Roman" w:eastAsia="Times New Roman" w:hAnsi="Times New Roman" w:cs="Times New Roman"/>
          <w:noProof/>
          <w:sz w:val="24"/>
          <w:szCs w:val="24"/>
          <w:lang w:eastAsia="fr-BE"/>
        </w:rPr>
        <w:t>four major types</w:t>
      </w:r>
      <w:r w:rsidR="00043ACF" w:rsidRPr="00B35035">
        <w:rPr>
          <w:rFonts w:ascii="Times New Roman" w:eastAsia="Times New Roman" w:hAnsi="Times New Roman" w:cs="Times New Roman"/>
          <w:noProof/>
          <w:sz w:val="24"/>
          <w:szCs w:val="24"/>
          <w:lang w:eastAsia="fr-BE"/>
        </w:rPr>
        <w:t xml:space="preserve"> of procurement</w:t>
      </w:r>
      <w:r w:rsidR="000758F2" w:rsidRPr="00B35035">
        <w:rPr>
          <w:rFonts w:ascii="Times New Roman" w:eastAsia="Times New Roman" w:hAnsi="Times New Roman" w:cs="Times New Roman"/>
          <w:noProof/>
          <w:sz w:val="24"/>
          <w:szCs w:val="24"/>
          <w:lang w:eastAsia="fr-BE"/>
        </w:rPr>
        <w:t xml:space="preserve"> mechanisms</w:t>
      </w:r>
      <w:r w:rsidR="007A502A" w:rsidRPr="00B35035">
        <w:rPr>
          <w:rFonts w:ascii="Times New Roman" w:eastAsia="Times New Roman" w:hAnsi="Times New Roman" w:cs="Times New Roman"/>
          <w:noProof/>
          <w:sz w:val="24"/>
          <w:szCs w:val="24"/>
          <w:lang w:eastAsia="fr-BE"/>
        </w:rPr>
        <w:t xml:space="preserve"> that may help increase the expected revenue for developers: </w:t>
      </w:r>
      <w:r w:rsidR="004E1432" w:rsidRPr="00B35035">
        <w:rPr>
          <w:rFonts w:ascii="Times New Roman" w:eastAsia="Times New Roman" w:hAnsi="Times New Roman" w:cs="Times New Roman"/>
          <w:noProof/>
          <w:sz w:val="24"/>
          <w:szCs w:val="24"/>
          <w:lang w:eastAsia="fr-BE"/>
        </w:rPr>
        <w:t>revenue guarantee, market entry rewards combined with revenue guarantee, lump-sum market entry rewards and milestone payments.</w:t>
      </w:r>
      <w:r w:rsidR="007A502A" w:rsidRPr="00B35035">
        <w:rPr>
          <w:rFonts w:ascii="Times New Roman" w:eastAsia="Times New Roman" w:hAnsi="Times New Roman" w:cs="Times New Roman"/>
          <w:noProof/>
          <w:sz w:val="24"/>
          <w:szCs w:val="24"/>
          <w:lang w:eastAsia="fr-BE"/>
        </w:rPr>
        <w:t xml:space="preserve"> </w:t>
      </w:r>
      <w:r w:rsidR="00F370BF" w:rsidRPr="00B35035">
        <w:rPr>
          <w:rFonts w:ascii="Times New Roman" w:eastAsia="Times New Roman" w:hAnsi="Times New Roman" w:cs="Times New Roman"/>
          <w:noProof/>
          <w:sz w:val="24"/>
          <w:szCs w:val="24"/>
          <w:lang w:eastAsia="fr-BE"/>
        </w:rPr>
        <w:t xml:space="preserve">With the annual revenue guarantee mechanism, the public authorities </w:t>
      </w:r>
      <w:r w:rsidR="007445DB" w:rsidRPr="00B35035">
        <w:rPr>
          <w:rFonts w:ascii="Times New Roman" w:hAnsi="Times New Roman"/>
          <w:noProof/>
          <w:sz w:val="24"/>
          <w:szCs w:val="24"/>
        </w:rPr>
        <w:t>‘</w:t>
      </w:r>
      <w:r w:rsidR="00F370BF" w:rsidRPr="00B35035">
        <w:rPr>
          <w:rFonts w:ascii="Times New Roman" w:eastAsia="Times New Roman" w:hAnsi="Times New Roman" w:cs="Times New Roman"/>
          <w:noProof/>
          <w:sz w:val="24"/>
          <w:szCs w:val="24"/>
          <w:lang w:eastAsia="fr-BE"/>
        </w:rPr>
        <w:t>top up</w:t>
      </w:r>
      <w:r w:rsidR="007B4C72" w:rsidRPr="00B35035">
        <w:rPr>
          <w:rFonts w:ascii="Times New Roman" w:hAnsi="Times New Roman"/>
          <w:noProof/>
          <w:sz w:val="24"/>
          <w:szCs w:val="24"/>
        </w:rPr>
        <w:t>’</w:t>
      </w:r>
      <w:r w:rsidR="00F370BF" w:rsidRPr="00B35035">
        <w:rPr>
          <w:rFonts w:ascii="Times New Roman" w:eastAsia="Times New Roman" w:hAnsi="Times New Roman" w:cs="Times New Roman"/>
          <w:noProof/>
          <w:sz w:val="24"/>
          <w:szCs w:val="24"/>
          <w:lang w:eastAsia="fr-BE"/>
        </w:rPr>
        <w:t xml:space="preserve"> revenue for developers to reach the </w:t>
      </w:r>
      <w:r w:rsidR="007445DB" w:rsidRPr="00B35035">
        <w:rPr>
          <w:rFonts w:ascii="Times New Roman" w:hAnsi="Times New Roman"/>
          <w:noProof/>
          <w:sz w:val="24"/>
          <w:szCs w:val="24"/>
        </w:rPr>
        <w:t>‘</w:t>
      </w:r>
      <w:r w:rsidR="00F370BF" w:rsidRPr="00B35035">
        <w:rPr>
          <w:rFonts w:ascii="Times New Roman" w:eastAsia="Times New Roman" w:hAnsi="Times New Roman" w:cs="Times New Roman"/>
          <w:noProof/>
          <w:sz w:val="24"/>
          <w:szCs w:val="24"/>
          <w:lang w:eastAsia="fr-BE"/>
        </w:rPr>
        <w:t>guaranteed</w:t>
      </w:r>
      <w:r w:rsidR="007B4C72" w:rsidRPr="00B35035">
        <w:rPr>
          <w:rFonts w:ascii="Times New Roman" w:hAnsi="Times New Roman"/>
          <w:noProof/>
          <w:sz w:val="24"/>
          <w:szCs w:val="24"/>
        </w:rPr>
        <w:t>’</w:t>
      </w:r>
      <w:r w:rsidR="00F370BF" w:rsidRPr="00B35035">
        <w:rPr>
          <w:rFonts w:ascii="Times New Roman" w:eastAsia="Times New Roman" w:hAnsi="Times New Roman" w:cs="Times New Roman"/>
          <w:noProof/>
          <w:sz w:val="24"/>
          <w:szCs w:val="24"/>
          <w:lang w:eastAsia="fr-BE"/>
        </w:rPr>
        <w:t xml:space="preserve"> amount. If sales reach the threshold amount, no further </w:t>
      </w:r>
      <w:r w:rsidR="007445DB" w:rsidRPr="00B35035">
        <w:rPr>
          <w:rFonts w:ascii="Times New Roman" w:hAnsi="Times New Roman"/>
          <w:noProof/>
          <w:sz w:val="24"/>
          <w:szCs w:val="24"/>
        </w:rPr>
        <w:t>‘</w:t>
      </w:r>
      <w:r w:rsidR="00F370BF" w:rsidRPr="00B35035">
        <w:rPr>
          <w:rFonts w:ascii="Times New Roman" w:eastAsia="Times New Roman" w:hAnsi="Times New Roman" w:cs="Times New Roman"/>
          <w:noProof/>
          <w:sz w:val="24"/>
          <w:szCs w:val="24"/>
          <w:lang w:eastAsia="fr-BE"/>
        </w:rPr>
        <w:t>top up</w:t>
      </w:r>
      <w:r w:rsidR="007B4C72" w:rsidRPr="00B35035">
        <w:rPr>
          <w:rFonts w:ascii="Times New Roman" w:hAnsi="Times New Roman"/>
          <w:noProof/>
          <w:sz w:val="24"/>
          <w:szCs w:val="24"/>
        </w:rPr>
        <w:t>’</w:t>
      </w:r>
      <w:r w:rsidR="00F370BF" w:rsidRPr="00B35035">
        <w:rPr>
          <w:rFonts w:ascii="Times New Roman" w:eastAsia="Times New Roman" w:hAnsi="Times New Roman" w:cs="Times New Roman"/>
          <w:noProof/>
          <w:sz w:val="24"/>
          <w:szCs w:val="24"/>
          <w:lang w:eastAsia="fr-BE"/>
        </w:rPr>
        <w:t xml:space="preserve"> is awarded. </w:t>
      </w:r>
      <w:r w:rsidR="00433EA1" w:rsidRPr="00B35035">
        <w:rPr>
          <w:rFonts w:ascii="Times New Roman" w:eastAsia="Times New Roman" w:hAnsi="Times New Roman" w:cs="Times New Roman"/>
          <w:noProof/>
          <w:sz w:val="24"/>
          <w:szCs w:val="24"/>
          <w:lang w:eastAsia="fr-BE"/>
        </w:rPr>
        <w:t xml:space="preserve">Market-entry rewards consist of a series of financial payments to an antibiotic developer for successfully achieving regulatory approval for an antibiotic that meets specific pre-defined criteria. </w:t>
      </w:r>
      <w:r w:rsidR="007474D1" w:rsidRPr="00B35035">
        <w:rPr>
          <w:rFonts w:ascii="Times New Roman" w:eastAsia="Times New Roman" w:hAnsi="Times New Roman" w:cs="Times New Roman"/>
          <w:noProof/>
          <w:sz w:val="24"/>
          <w:szCs w:val="24"/>
          <w:lang w:eastAsia="fr-BE"/>
        </w:rPr>
        <w:t xml:space="preserve">Milestone-Based Reward </w:t>
      </w:r>
      <w:r w:rsidR="000758F2" w:rsidRPr="00B35035">
        <w:rPr>
          <w:rFonts w:ascii="Times New Roman" w:eastAsia="Times New Roman" w:hAnsi="Times New Roman" w:cs="Times New Roman"/>
          <w:noProof/>
          <w:sz w:val="24"/>
          <w:szCs w:val="24"/>
          <w:lang w:eastAsia="fr-BE"/>
        </w:rPr>
        <w:t>is</w:t>
      </w:r>
      <w:r w:rsidR="007474D1" w:rsidRPr="00B35035">
        <w:rPr>
          <w:rFonts w:ascii="Times New Roman" w:eastAsia="Times New Roman" w:hAnsi="Times New Roman" w:cs="Times New Roman"/>
          <w:noProof/>
          <w:sz w:val="24"/>
          <w:szCs w:val="24"/>
          <w:lang w:eastAsia="fr-BE"/>
        </w:rPr>
        <w:t xml:space="preserve"> </w:t>
      </w:r>
      <w:r w:rsidR="000758F2" w:rsidRPr="00B35035">
        <w:rPr>
          <w:rFonts w:ascii="Times New Roman" w:eastAsia="Times New Roman" w:hAnsi="Times New Roman" w:cs="Times New Roman"/>
          <w:noProof/>
          <w:sz w:val="24"/>
          <w:szCs w:val="24"/>
          <w:lang w:eastAsia="fr-BE"/>
        </w:rPr>
        <w:t xml:space="preserve">an </w:t>
      </w:r>
      <w:r w:rsidR="007474D1" w:rsidRPr="00B35035">
        <w:rPr>
          <w:rFonts w:ascii="Times New Roman" w:eastAsia="Times New Roman" w:hAnsi="Times New Roman" w:cs="Times New Roman"/>
          <w:noProof/>
          <w:sz w:val="24"/>
          <w:szCs w:val="24"/>
          <w:lang w:eastAsia="fr-BE"/>
        </w:rPr>
        <w:t>early-stage</w:t>
      </w:r>
      <w:r w:rsidR="000758F2" w:rsidRPr="00B35035">
        <w:rPr>
          <w:rFonts w:ascii="Times New Roman" w:eastAsia="Times New Roman" w:hAnsi="Times New Roman" w:cs="Times New Roman"/>
          <w:noProof/>
          <w:sz w:val="24"/>
          <w:szCs w:val="24"/>
          <w:lang w:eastAsia="fr-BE"/>
        </w:rPr>
        <w:t xml:space="preserve"> </w:t>
      </w:r>
      <w:r w:rsidR="007474D1" w:rsidRPr="00B35035">
        <w:rPr>
          <w:rFonts w:ascii="Times New Roman" w:eastAsia="Times New Roman" w:hAnsi="Times New Roman" w:cs="Times New Roman"/>
          <w:noProof/>
          <w:sz w:val="24"/>
          <w:szCs w:val="24"/>
          <w:lang w:eastAsia="fr-BE"/>
        </w:rPr>
        <w:t>financial reward upon achieving certain R&amp;D objectives prior market approval (e.g. successful completion of phase I)</w:t>
      </w:r>
      <w:r w:rsidR="00FC4169" w:rsidRPr="00B35035">
        <w:rPr>
          <w:rFonts w:ascii="Times New Roman" w:eastAsia="Times New Roman" w:hAnsi="Times New Roman" w:cs="Times New Roman"/>
          <w:noProof/>
          <w:sz w:val="24"/>
          <w:szCs w:val="24"/>
          <w:lang w:eastAsia="fr-BE"/>
        </w:rPr>
        <w:t>.</w:t>
      </w:r>
      <w:r w:rsidR="00154FEB" w:rsidRPr="00B35035">
        <w:rPr>
          <w:noProof/>
        </w:rPr>
        <w:t xml:space="preserve"> </w:t>
      </w:r>
      <w:r w:rsidRPr="00B35035">
        <w:rPr>
          <w:rFonts w:ascii="Times New Roman" w:eastAsia="Times New Roman" w:hAnsi="Times New Roman" w:cs="Times New Roman"/>
          <w:noProof/>
          <w:sz w:val="24"/>
          <w:szCs w:val="24"/>
          <w:lang w:eastAsia="fr-BE"/>
        </w:rPr>
        <w:t>While these mechanisms would serve primarily to provide access to existing antimicrobials, they could also support new antimicrobials in the development phase.</w:t>
      </w:r>
      <w:r w:rsidR="007474D1" w:rsidRPr="00B35035">
        <w:rPr>
          <w:rFonts w:ascii="Times New Roman" w:eastAsia="Times New Roman" w:hAnsi="Times New Roman" w:cs="Times New Roman"/>
          <w:noProof/>
          <w:sz w:val="24"/>
          <w:szCs w:val="24"/>
          <w:lang w:eastAsia="fr-BE"/>
        </w:rPr>
        <w:t xml:space="preserve"> </w:t>
      </w:r>
      <w:r w:rsidR="000758F2" w:rsidRPr="00B35035">
        <w:rPr>
          <w:rFonts w:ascii="Times New Roman" w:eastAsia="Times New Roman" w:hAnsi="Times New Roman" w:cs="Times New Roman"/>
          <w:noProof/>
          <w:sz w:val="24"/>
          <w:szCs w:val="24"/>
          <w:lang w:eastAsia="fr-BE"/>
        </w:rPr>
        <w:t>The initial pre-feasibility assessment determined that all options may be implemented as procurement transactions – notwithstanding some notable restrictions and considerations that require further in-depth investigation. Both EU and Member State contributions will probably be required</w:t>
      </w:r>
      <w:r w:rsidR="00D624FC" w:rsidRPr="00B35035">
        <w:rPr>
          <w:rFonts w:ascii="Times New Roman" w:eastAsia="Times New Roman" w:hAnsi="Times New Roman" w:cs="Times New Roman"/>
          <w:noProof/>
          <w:sz w:val="24"/>
          <w:szCs w:val="24"/>
          <w:lang w:eastAsia="fr-BE"/>
        </w:rPr>
        <w:t>.</w:t>
      </w:r>
    </w:p>
    <w:p w14:paraId="2EB2B7CB" w14:textId="10FD9BC3" w:rsidR="004158EA" w:rsidRPr="00B35035" w:rsidRDefault="00DC674A" w:rsidP="00DC674A">
      <w:pPr>
        <w:spacing w:after="120" w:line="240" w:lineRule="auto"/>
        <w:jc w:val="both"/>
        <w:rPr>
          <w:rFonts w:ascii="Times New Roman" w:eastAsia="Times New Roman" w:hAnsi="Times New Roman" w:cs="Times New Roman"/>
          <w:noProof/>
          <w:sz w:val="24"/>
          <w:szCs w:val="24"/>
          <w:lang w:eastAsia="fr-BE"/>
        </w:rPr>
      </w:pPr>
      <w:r w:rsidRPr="00B35035">
        <w:rPr>
          <w:rFonts w:ascii="Times New Roman" w:eastAsia="Times New Roman" w:hAnsi="Times New Roman" w:cs="Times New Roman"/>
          <w:noProof/>
          <w:sz w:val="24"/>
          <w:szCs w:val="24"/>
          <w:lang w:eastAsia="fr-BE"/>
        </w:rPr>
        <w:t>Global support for the development of antimicrobials is greatly needed. The EU will have to step up cooperation through existing fora, notably the G7, G20, the Transatlantic Task Force on Antimicrobial Resistance, the Quadripartite (World Health Organization, UN Food and Agriculture Organization, World Organisation for Animal Health and United Nations Environment Programme),</w:t>
      </w:r>
      <w:r w:rsidR="00DA1301">
        <w:rPr>
          <w:rFonts w:ascii="Times New Roman" w:eastAsia="Times New Roman" w:hAnsi="Times New Roman" w:cs="Times New Roman"/>
          <w:noProof/>
          <w:sz w:val="24"/>
          <w:szCs w:val="24"/>
          <w:lang w:eastAsia="fr-BE"/>
        </w:rPr>
        <w:t xml:space="preserve"> the AMR Multi-Partner Trust Fund</w:t>
      </w:r>
      <w:r w:rsidRPr="00B35035">
        <w:rPr>
          <w:rFonts w:ascii="Times New Roman" w:eastAsia="Times New Roman" w:hAnsi="Times New Roman" w:cs="Times New Roman"/>
          <w:noProof/>
          <w:sz w:val="24"/>
          <w:szCs w:val="24"/>
          <w:lang w:eastAsia="fr-BE"/>
        </w:rPr>
        <w:t xml:space="preserve"> and in the negotiations on a potential World Health Organization international agreement on pandemic prevention, preparedness and response</w:t>
      </w:r>
      <w:r w:rsidRPr="00B35035">
        <w:rPr>
          <w:rFonts w:ascii="Times New Roman" w:eastAsia="Times New Roman" w:hAnsi="Times New Roman" w:cs="Times New Roman"/>
          <w:noProof/>
          <w:sz w:val="24"/>
          <w:szCs w:val="24"/>
          <w:vertAlign w:val="superscript"/>
          <w:lang w:eastAsia="fr-BE"/>
        </w:rPr>
        <w:footnoteReference w:id="60"/>
      </w:r>
      <w:r w:rsidR="00DA1301">
        <w:rPr>
          <w:rFonts w:ascii="Times New Roman" w:eastAsia="Times New Roman" w:hAnsi="Times New Roman" w:cs="Times New Roman"/>
          <w:noProof/>
          <w:sz w:val="24"/>
          <w:szCs w:val="24"/>
          <w:lang w:eastAsia="fr-BE"/>
        </w:rPr>
        <w:t xml:space="preserve"> and with regional institutions such as the African Union</w:t>
      </w:r>
      <w:r w:rsidRPr="00B35035">
        <w:rPr>
          <w:rFonts w:ascii="Times New Roman" w:eastAsia="Times New Roman" w:hAnsi="Times New Roman" w:cs="Times New Roman"/>
          <w:noProof/>
          <w:sz w:val="24"/>
          <w:szCs w:val="24"/>
          <w:lang w:eastAsia="fr-BE"/>
        </w:rPr>
        <w:t>.</w:t>
      </w:r>
    </w:p>
    <w:p w14:paraId="239FD446" w14:textId="77777777" w:rsidR="0058536C" w:rsidRPr="00B35035" w:rsidRDefault="00DC674A" w:rsidP="0058536C">
      <w:pPr>
        <w:pBdr>
          <w:top w:val="single" w:sz="4" w:space="1" w:color="auto"/>
          <w:left w:val="single" w:sz="4" w:space="4" w:color="auto"/>
          <w:bottom w:val="single" w:sz="4" w:space="1" w:color="auto"/>
          <w:right w:val="single" w:sz="4" w:space="4" w:color="auto"/>
        </w:pBdr>
        <w:shd w:val="clear" w:color="auto" w:fill="E7E6E6" w:themeFill="background2"/>
        <w:spacing w:after="120"/>
        <w:rPr>
          <w:rFonts w:ascii="Times New Roman" w:eastAsia="Times New Roman" w:hAnsi="Times New Roman" w:cs="Times New Roman"/>
          <w:b/>
          <w:bCs/>
          <w:i/>
          <w:iCs/>
          <w:noProof/>
          <w:sz w:val="24"/>
          <w:szCs w:val="24"/>
        </w:rPr>
      </w:pPr>
      <w:r w:rsidRPr="00B35035">
        <w:rPr>
          <w:rFonts w:ascii="Times New Roman" w:eastAsia="Times New Roman" w:hAnsi="Times New Roman" w:cs="Times New Roman"/>
          <w:b/>
          <w:bCs/>
          <w:i/>
          <w:iCs/>
          <w:noProof/>
          <w:sz w:val="24"/>
          <w:szCs w:val="24"/>
        </w:rPr>
        <w:t>Measures for prudent use of antimicrobials</w:t>
      </w:r>
      <w:r w:rsidR="0058536C" w:rsidRPr="00B35035">
        <w:rPr>
          <w:rFonts w:ascii="Times New Roman" w:eastAsia="Times New Roman" w:hAnsi="Times New Roman" w:cs="Times New Roman"/>
          <w:b/>
          <w:bCs/>
          <w:i/>
          <w:iCs/>
          <w:noProof/>
          <w:sz w:val="24"/>
          <w:szCs w:val="24"/>
        </w:rPr>
        <w:t xml:space="preserve"> </w:t>
      </w:r>
    </w:p>
    <w:p w14:paraId="459F5713" w14:textId="56D6FB2E" w:rsidR="0058536C" w:rsidRPr="00B35035" w:rsidRDefault="0058536C" w:rsidP="0058536C">
      <w:pPr>
        <w:numPr>
          <w:ilvl w:val="0"/>
          <w:numId w:val="3"/>
        </w:numPr>
        <w:pBdr>
          <w:top w:val="single" w:sz="4" w:space="1" w:color="auto"/>
          <w:left w:val="single" w:sz="4" w:space="4" w:color="auto"/>
          <w:bottom w:val="single" w:sz="4" w:space="1" w:color="auto"/>
          <w:right w:val="single" w:sz="4" w:space="4" w:color="auto"/>
        </w:pBdr>
        <w:shd w:val="clear" w:color="auto" w:fill="E7E6E6" w:themeFill="background2"/>
        <w:spacing w:after="60" w:line="240" w:lineRule="auto"/>
        <w:jc w:val="both"/>
        <w:rPr>
          <w:rFonts w:ascii="Times New Roman" w:eastAsia="Times New Roman" w:hAnsi="Times New Roman" w:cs="Times New Roman"/>
          <w:noProof/>
          <w:sz w:val="24"/>
          <w:szCs w:val="24"/>
          <w:lang w:eastAsia="fr-BE"/>
        </w:rPr>
      </w:pPr>
      <w:r w:rsidRPr="00B35035">
        <w:rPr>
          <w:rFonts w:ascii="Times New Roman" w:eastAsia="Times New Roman" w:hAnsi="Times New Roman" w:cs="Times New Roman"/>
          <w:noProof/>
          <w:sz w:val="24"/>
          <w:szCs w:val="24"/>
          <w:lang w:eastAsia="fr-BE"/>
        </w:rPr>
        <w:t>Through the reform of the pharmaceutical legislation</w:t>
      </w:r>
      <w:r w:rsidR="00E13503" w:rsidRPr="00B35035">
        <w:rPr>
          <w:rFonts w:ascii="Times New Roman" w:eastAsia="Times New Roman" w:hAnsi="Times New Roman" w:cs="Times New Roman"/>
          <w:noProof/>
          <w:sz w:val="24"/>
          <w:szCs w:val="24"/>
          <w:lang w:eastAsia="fr-BE"/>
        </w:rPr>
        <w:t xml:space="preserve">, </w:t>
      </w:r>
      <w:r w:rsidRPr="00B35035">
        <w:rPr>
          <w:rFonts w:ascii="Times New Roman" w:eastAsia="Times New Roman" w:hAnsi="Times New Roman" w:cs="Times New Roman"/>
          <w:noProof/>
          <w:sz w:val="24"/>
          <w:szCs w:val="24"/>
          <w:lang w:eastAsia="fr-BE"/>
        </w:rPr>
        <w:t>measures for prudent use will become part of the marketing authorisation process,</w:t>
      </w:r>
      <w:r w:rsidRPr="00B35035" w:rsidDel="00F37E8C">
        <w:rPr>
          <w:rFonts w:ascii="Times New Roman" w:eastAsia="Times New Roman" w:hAnsi="Times New Roman" w:cs="Times New Roman"/>
          <w:noProof/>
          <w:sz w:val="24"/>
          <w:szCs w:val="24"/>
          <w:lang w:eastAsia="fr-BE"/>
        </w:rPr>
        <w:t xml:space="preserve"> </w:t>
      </w:r>
      <w:r w:rsidRPr="00B35035">
        <w:rPr>
          <w:rFonts w:ascii="Times New Roman" w:eastAsia="Times New Roman" w:hAnsi="Times New Roman" w:cs="Times New Roman"/>
          <w:noProof/>
          <w:sz w:val="24"/>
          <w:szCs w:val="24"/>
          <w:lang w:eastAsia="fr-BE"/>
        </w:rPr>
        <w:t xml:space="preserve">covering the prescription status, adequate pack size, specific patient/healthcare professional information, </w:t>
      </w:r>
      <w:r w:rsidR="00E13503" w:rsidRPr="00B35035">
        <w:rPr>
          <w:rFonts w:ascii="Times New Roman" w:eastAsia="Times New Roman" w:hAnsi="Times New Roman" w:cs="Times New Roman"/>
          <w:noProof/>
          <w:sz w:val="24"/>
          <w:szCs w:val="24"/>
          <w:lang w:eastAsia="fr-BE"/>
        </w:rPr>
        <w:t xml:space="preserve">an </w:t>
      </w:r>
      <w:r w:rsidRPr="00B35035">
        <w:rPr>
          <w:rFonts w:ascii="Times New Roman" w:eastAsia="Times New Roman" w:hAnsi="Times New Roman" w:cs="Times New Roman"/>
          <w:noProof/>
          <w:sz w:val="24"/>
          <w:szCs w:val="24"/>
          <w:lang w:eastAsia="fr-BE"/>
        </w:rPr>
        <w:t xml:space="preserve">antimicrobial stewardship plan including risk mitigation measures, and monitoring and reporting of resistance to the antimicrobial. </w:t>
      </w:r>
    </w:p>
    <w:p w14:paraId="0CDC3EFC" w14:textId="77777777" w:rsidR="0058536C" w:rsidRPr="00B35035" w:rsidRDefault="0058536C" w:rsidP="004D3338">
      <w:pPr>
        <w:numPr>
          <w:ilvl w:val="0"/>
          <w:numId w:val="3"/>
        </w:numPr>
        <w:pBdr>
          <w:top w:val="single" w:sz="4" w:space="1" w:color="auto"/>
          <w:left w:val="single" w:sz="4" w:space="4" w:color="auto"/>
          <w:bottom w:val="single" w:sz="4" w:space="1" w:color="auto"/>
          <w:right w:val="single" w:sz="4" w:space="4" w:color="auto"/>
        </w:pBdr>
        <w:shd w:val="clear" w:color="auto" w:fill="E7E6E6" w:themeFill="background2"/>
        <w:spacing w:after="120" w:line="240" w:lineRule="auto"/>
        <w:jc w:val="both"/>
        <w:rPr>
          <w:rFonts w:ascii="Times New Roman" w:eastAsia="Times New Roman" w:hAnsi="Times New Roman" w:cs="Times New Roman"/>
          <w:b/>
          <w:i/>
          <w:noProof/>
          <w:sz w:val="24"/>
          <w:szCs w:val="24"/>
        </w:rPr>
      </w:pPr>
      <w:r w:rsidRPr="00B35035">
        <w:rPr>
          <w:rFonts w:ascii="Times New Roman" w:eastAsia="Times New Roman" w:hAnsi="Times New Roman" w:cs="Times New Roman"/>
          <w:noProof/>
          <w:sz w:val="24"/>
          <w:szCs w:val="24"/>
          <w:lang w:eastAsia="fr-BE"/>
        </w:rPr>
        <w:t>Through the proposal for a Council Recommendation, additional support measures will be proposed, including recommended targets and measures to promote high levels of infection prevention and control, to improve awareness, education and training and to foster cooperation between stakeholders from all relevant sectors.</w:t>
      </w:r>
    </w:p>
    <w:p w14:paraId="7868FD2B" w14:textId="77777777" w:rsidR="00DC674A" w:rsidRPr="00B35035" w:rsidRDefault="00DC674A" w:rsidP="00DC674A">
      <w:pPr>
        <w:pStyle w:val="Heading2"/>
        <w:spacing w:after="120"/>
        <w:rPr>
          <w:rFonts w:ascii="Times New Roman" w:eastAsia="Times New Roman" w:hAnsi="Times New Roman" w:cs="Times New Roman"/>
          <w:b/>
          <w:noProof/>
          <w:color w:val="auto"/>
          <w:sz w:val="24"/>
          <w:szCs w:val="24"/>
        </w:rPr>
      </w:pPr>
      <w:r w:rsidRPr="00B35035">
        <w:rPr>
          <w:rFonts w:ascii="Times New Roman" w:eastAsia="Times New Roman" w:hAnsi="Times New Roman" w:cs="Times New Roman"/>
          <w:b/>
          <w:noProof/>
          <w:color w:val="auto"/>
          <w:sz w:val="24"/>
          <w:szCs w:val="24"/>
        </w:rPr>
        <w:t>Recommended targets for antimicrobial consumption and resistance</w:t>
      </w:r>
    </w:p>
    <w:p w14:paraId="6EC56097" w14:textId="77777777" w:rsidR="00DC674A" w:rsidRPr="00B35035" w:rsidRDefault="00DC674A" w:rsidP="00FB7246">
      <w:pPr>
        <w:spacing w:after="120" w:line="240" w:lineRule="auto"/>
        <w:jc w:val="both"/>
        <w:rPr>
          <w:rFonts w:ascii="Times New Roman" w:hAnsi="Times New Roman"/>
          <w:noProof/>
          <w:sz w:val="24"/>
        </w:rPr>
      </w:pPr>
      <w:r w:rsidRPr="00B35035">
        <w:rPr>
          <w:rFonts w:ascii="Times New Roman" w:eastAsia="Times New Roman" w:hAnsi="Times New Roman" w:cs="Times New Roman"/>
          <w:noProof/>
          <w:sz w:val="24"/>
          <w:szCs w:val="24"/>
          <w:lang w:eastAsia="fr-BE"/>
        </w:rPr>
        <w:t xml:space="preserve">The proposed Council recommendation </w:t>
      </w:r>
      <w:r w:rsidR="00AA440C" w:rsidRPr="00B35035">
        <w:rPr>
          <w:rFonts w:ascii="Times New Roman" w:eastAsia="Times New Roman" w:hAnsi="Times New Roman" w:cs="Times New Roman"/>
          <w:noProof/>
          <w:sz w:val="24"/>
          <w:szCs w:val="24"/>
          <w:lang w:eastAsia="fr-BE"/>
        </w:rPr>
        <w:t>provides for</w:t>
      </w:r>
      <w:r w:rsidRPr="00B35035">
        <w:rPr>
          <w:rFonts w:ascii="Times New Roman" w:eastAsia="Times New Roman" w:hAnsi="Times New Roman" w:cs="Times New Roman"/>
          <w:noProof/>
          <w:sz w:val="24"/>
          <w:szCs w:val="24"/>
          <w:lang w:eastAsia="fr-BE"/>
        </w:rPr>
        <w:t xml:space="preserve"> concrete measurable targets to reduce antimicrobial consumption (AMC) and the spread of AMR</w:t>
      </w:r>
      <w:r w:rsidR="00AA440C" w:rsidRPr="00B35035">
        <w:rPr>
          <w:rFonts w:ascii="Times New Roman" w:eastAsia="Times New Roman" w:hAnsi="Times New Roman" w:cs="Times New Roman"/>
          <w:noProof/>
          <w:sz w:val="24"/>
          <w:szCs w:val="24"/>
          <w:lang w:eastAsia="fr-BE"/>
        </w:rPr>
        <w:t xml:space="preserve"> in the human health</w:t>
      </w:r>
      <w:r w:rsidR="00F37E8C" w:rsidRPr="00B35035">
        <w:rPr>
          <w:rFonts w:ascii="Times New Roman" w:eastAsia="Times New Roman" w:hAnsi="Times New Roman" w:cs="Times New Roman"/>
          <w:noProof/>
          <w:sz w:val="24"/>
          <w:szCs w:val="24"/>
          <w:lang w:eastAsia="fr-BE"/>
        </w:rPr>
        <w:t>. The</w:t>
      </w:r>
      <w:r w:rsidR="00AA440C" w:rsidRPr="00B35035">
        <w:rPr>
          <w:rFonts w:ascii="Times New Roman" w:eastAsia="Times New Roman" w:hAnsi="Times New Roman" w:cs="Times New Roman"/>
          <w:noProof/>
          <w:sz w:val="24"/>
          <w:szCs w:val="24"/>
          <w:lang w:eastAsia="fr-BE"/>
        </w:rPr>
        <w:t>se targets</w:t>
      </w:r>
      <w:r w:rsidR="00F37E8C" w:rsidRPr="00B35035">
        <w:rPr>
          <w:rFonts w:ascii="Times New Roman" w:eastAsia="Times New Roman" w:hAnsi="Times New Roman" w:cs="Times New Roman"/>
          <w:noProof/>
          <w:sz w:val="24"/>
          <w:szCs w:val="24"/>
          <w:lang w:eastAsia="fr-BE"/>
        </w:rPr>
        <w:t xml:space="preserve"> were </w:t>
      </w:r>
      <w:r w:rsidRPr="00B35035">
        <w:rPr>
          <w:rFonts w:ascii="Times New Roman" w:eastAsia="Times New Roman" w:hAnsi="Times New Roman" w:cs="Times New Roman"/>
          <w:noProof/>
          <w:sz w:val="24"/>
          <w:szCs w:val="24"/>
          <w:lang w:eastAsia="fr-BE"/>
        </w:rPr>
        <w:t xml:space="preserve">designed </w:t>
      </w:r>
      <w:r w:rsidR="00F37E8C" w:rsidRPr="00B35035">
        <w:rPr>
          <w:rFonts w:ascii="Times New Roman" w:eastAsia="Times New Roman" w:hAnsi="Times New Roman" w:cs="Times New Roman"/>
          <w:noProof/>
          <w:sz w:val="24"/>
          <w:szCs w:val="24"/>
          <w:lang w:eastAsia="fr-BE"/>
        </w:rPr>
        <w:t xml:space="preserve">with the support of the European Centre for Disease Prevention and Control </w:t>
      </w:r>
      <w:r w:rsidRPr="00B35035">
        <w:rPr>
          <w:rFonts w:ascii="Times New Roman" w:eastAsia="Times New Roman" w:hAnsi="Times New Roman" w:cs="Times New Roman"/>
          <w:noProof/>
          <w:sz w:val="24"/>
          <w:szCs w:val="24"/>
          <w:lang w:eastAsia="fr-BE"/>
        </w:rPr>
        <w:t>taking into account national situations and the different levels of AMC and spread of key resistant pathogens across the Member States. The</w:t>
      </w:r>
      <w:r w:rsidR="00F37E8C" w:rsidRPr="00B35035">
        <w:rPr>
          <w:rFonts w:ascii="Times New Roman" w:eastAsia="Times New Roman" w:hAnsi="Times New Roman" w:cs="Times New Roman"/>
          <w:noProof/>
          <w:sz w:val="24"/>
          <w:szCs w:val="24"/>
          <w:lang w:eastAsia="fr-BE"/>
        </w:rPr>
        <w:t>y</w:t>
      </w:r>
      <w:r w:rsidRPr="00B35035" w:rsidDel="00F37E8C">
        <w:rPr>
          <w:rFonts w:ascii="Times New Roman" w:eastAsia="Times New Roman" w:hAnsi="Times New Roman" w:cs="Times New Roman"/>
          <w:noProof/>
          <w:sz w:val="24"/>
          <w:szCs w:val="24"/>
          <w:lang w:eastAsia="fr-BE"/>
        </w:rPr>
        <w:t xml:space="preserve"> </w:t>
      </w:r>
      <w:r w:rsidRPr="00B35035">
        <w:rPr>
          <w:rFonts w:ascii="Times New Roman" w:eastAsia="Times New Roman" w:hAnsi="Times New Roman" w:cs="Times New Roman"/>
          <w:noProof/>
          <w:sz w:val="24"/>
          <w:szCs w:val="24"/>
          <w:lang w:eastAsia="fr-BE"/>
        </w:rPr>
        <w:t>allow for targeted support and for monitoring the progress in the coming years.</w:t>
      </w:r>
    </w:p>
    <w:p w14:paraId="2517785E" w14:textId="77777777" w:rsidR="00DC674A" w:rsidRPr="00B35035" w:rsidRDefault="00DC674A" w:rsidP="00DC674A">
      <w:pPr>
        <w:pStyle w:val="Heading2"/>
        <w:spacing w:after="120"/>
        <w:rPr>
          <w:rFonts w:ascii="Times New Roman" w:eastAsia="Times New Roman" w:hAnsi="Times New Roman" w:cs="Times New Roman"/>
          <w:b/>
          <w:noProof/>
          <w:color w:val="auto"/>
          <w:sz w:val="24"/>
          <w:szCs w:val="24"/>
        </w:rPr>
      </w:pPr>
      <w:r w:rsidRPr="00B35035">
        <w:rPr>
          <w:rFonts w:ascii="Times New Roman" w:eastAsia="Times New Roman" w:hAnsi="Times New Roman" w:cs="Times New Roman"/>
          <w:b/>
          <w:noProof/>
          <w:color w:val="auto"/>
          <w:sz w:val="24"/>
          <w:szCs w:val="24"/>
        </w:rPr>
        <w:t xml:space="preserve">Other recommended measures to </w:t>
      </w:r>
      <w:r w:rsidR="00E51E4F" w:rsidRPr="00B35035">
        <w:rPr>
          <w:rFonts w:ascii="Times New Roman" w:eastAsia="Times New Roman" w:hAnsi="Times New Roman" w:cs="Times New Roman"/>
          <w:b/>
          <w:noProof/>
          <w:color w:val="auto"/>
          <w:sz w:val="24"/>
          <w:szCs w:val="24"/>
        </w:rPr>
        <w:t>combat antimicrobial resistance</w:t>
      </w:r>
    </w:p>
    <w:p w14:paraId="6F858B43" w14:textId="4C97F39B" w:rsidR="00DC674A" w:rsidRPr="00B35035" w:rsidRDefault="00DC674A" w:rsidP="008802BC">
      <w:pPr>
        <w:spacing w:after="240" w:line="240" w:lineRule="auto"/>
        <w:jc w:val="both"/>
        <w:rPr>
          <w:rFonts w:ascii="Times New Roman" w:eastAsia="Times New Roman" w:hAnsi="Times New Roman" w:cs="Times New Roman"/>
          <w:noProof/>
          <w:sz w:val="24"/>
          <w:szCs w:val="24"/>
          <w:lang w:eastAsia="fr-BE"/>
        </w:rPr>
      </w:pPr>
      <w:r w:rsidRPr="00B35035">
        <w:rPr>
          <w:rFonts w:ascii="Times New Roman" w:eastAsia="Times New Roman" w:hAnsi="Times New Roman" w:cs="Times New Roman"/>
          <w:noProof/>
          <w:sz w:val="24"/>
          <w:szCs w:val="24"/>
          <w:lang w:eastAsia="fr-BE"/>
        </w:rPr>
        <w:t xml:space="preserve">The </w:t>
      </w:r>
      <w:r w:rsidR="00AA440C" w:rsidRPr="00B35035">
        <w:rPr>
          <w:rFonts w:ascii="Times New Roman" w:eastAsia="Times New Roman" w:hAnsi="Times New Roman" w:cs="Times New Roman"/>
          <w:noProof/>
          <w:sz w:val="24"/>
          <w:szCs w:val="24"/>
          <w:lang w:eastAsia="fr-BE"/>
        </w:rPr>
        <w:t>proposed</w:t>
      </w:r>
      <w:r w:rsidRPr="00B35035">
        <w:rPr>
          <w:rFonts w:ascii="Times New Roman" w:eastAsia="Times New Roman" w:hAnsi="Times New Roman" w:cs="Times New Roman"/>
          <w:noProof/>
          <w:sz w:val="24"/>
          <w:szCs w:val="24"/>
          <w:lang w:eastAsia="fr-BE"/>
        </w:rPr>
        <w:t xml:space="preserve"> Council Recommendation also aims to boost </w:t>
      </w:r>
      <w:r w:rsidRPr="00B35035">
        <w:rPr>
          <w:rFonts w:ascii="Times New Roman" w:eastAsia="Times New Roman" w:hAnsi="Times New Roman" w:cs="Times New Roman"/>
          <w:noProof/>
          <w:color w:val="000000"/>
          <w:sz w:val="24"/>
          <w:szCs w:val="24"/>
          <w:lang w:eastAsia="fr-BE"/>
        </w:rPr>
        <w:t>national One Health action plans on AMR,</w:t>
      </w:r>
      <w:r w:rsidRPr="00B35035">
        <w:rPr>
          <w:rFonts w:ascii="Times New Roman" w:hAnsi="Times New Roman"/>
          <w:noProof/>
          <w:color w:val="000000"/>
          <w:sz w:val="24"/>
        </w:rPr>
        <w:t xml:space="preserve"> </w:t>
      </w:r>
      <w:r w:rsidRPr="00B35035">
        <w:rPr>
          <w:rFonts w:ascii="Times New Roman" w:eastAsia="Times New Roman" w:hAnsi="Times New Roman" w:cs="Times New Roman"/>
          <w:noProof/>
          <w:sz w:val="24"/>
          <w:szCs w:val="24"/>
          <w:lang w:eastAsia="fr-BE"/>
        </w:rPr>
        <w:t>foster research and innovation, reinforce surveillance and monitoring</w:t>
      </w:r>
      <w:r w:rsidR="00AA440C" w:rsidRPr="00B35035">
        <w:rPr>
          <w:rFonts w:ascii="Times New Roman" w:eastAsia="Times New Roman" w:hAnsi="Times New Roman" w:cs="Times New Roman"/>
          <w:noProof/>
          <w:sz w:val="24"/>
          <w:szCs w:val="24"/>
          <w:lang w:eastAsia="fr-BE"/>
        </w:rPr>
        <w:t xml:space="preserve"> of AMR and antimicrobial consumption</w:t>
      </w:r>
      <w:r w:rsidRPr="00B35035">
        <w:rPr>
          <w:rFonts w:ascii="Times New Roman" w:eastAsia="Times New Roman" w:hAnsi="Times New Roman" w:cs="Times New Roman"/>
          <w:noProof/>
          <w:sz w:val="24"/>
          <w:szCs w:val="24"/>
          <w:lang w:eastAsia="fr-BE"/>
        </w:rPr>
        <w:t xml:space="preserve">, enhance global actions </w:t>
      </w:r>
      <w:r w:rsidRPr="00B35035" w:rsidDel="000A548A">
        <w:rPr>
          <w:rFonts w:ascii="Times New Roman" w:eastAsia="Times New Roman" w:hAnsi="Times New Roman" w:cs="Times New Roman"/>
          <w:noProof/>
          <w:sz w:val="24"/>
          <w:szCs w:val="24"/>
          <w:lang w:eastAsia="fr-BE"/>
        </w:rPr>
        <w:t xml:space="preserve">and </w:t>
      </w:r>
      <w:r w:rsidRPr="00B35035">
        <w:rPr>
          <w:rFonts w:ascii="Times New Roman" w:eastAsia="Times New Roman" w:hAnsi="Times New Roman" w:cs="Times New Roman"/>
          <w:noProof/>
          <w:sz w:val="24"/>
          <w:szCs w:val="24"/>
          <w:lang w:eastAsia="fr-BE"/>
        </w:rPr>
        <w:t>incentivise the development of other AMR medical countermeasures such as vaccines and rapid diagnostics, which are also pivotal.</w:t>
      </w:r>
      <w:r w:rsidR="00D624FC" w:rsidRPr="00B35035">
        <w:rPr>
          <w:rFonts w:ascii="Times New Roman" w:eastAsia="Times New Roman" w:hAnsi="Times New Roman" w:cs="Times New Roman"/>
          <w:noProof/>
          <w:sz w:val="24"/>
          <w:szCs w:val="24"/>
          <w:lang w:eastAsia="fr-BE"/>
        </w:rPr>
        <w:t xml:space="preserve"> </w:t>
      </w:r>
      <w:r w:rsidRPr="00B35035">
        <w:rPr>
          <w:rFonts w:ascii="Times New Roman" w:eastAsia="Times New Roman" w:hAnsi="Times New Roman" w:cs="Times New Roman"/>
          <w:noProof/>
          <w:sz w:val="24"/>
          <w:szCs w:val="24"/>
          <w:lang w:eastAsia="fr-BE"/>
        </w:rPr>
        <w:t xml:space="preserve">The proposed Council Recommendation will </w:t>
      </w:r>
      <w:r w:rsidR="00FC59B8" w:rsidRPr="00B35035">
        <w:rPr>
          <w:rFonts w:ascii="Times New Roman" w:eastAsia="Times New Roman" w:hAnsi="Times New Roman" w:cs="Times New Roman"/>
          <w:noProof/>
          <w:sz w:val="24"/>
          <w:szCs w:val="24"/>
          <w:lang w:eastAsia="fr-BE"/>
        </w:rPr>
        <w:t xml:space="preserve">also </w:t>
      </w:r>
      <w:r w:rsidRPr="00B35035">
        <w:rPr>
          <w:rFonts w:ascii="Times New Roman" w:eastAsia="Times New Roman" w:hAnsi="Times New Roman" w:cs="Times New Roman"/>
          <w:noProof/>
          <w:sz w:val="24"/>
          <w:szCs w:val="24"/>
          <w:lang w:eastAsia="fr-BE"/>
        </w:rPr>
        <w:t>contribute to a stronger framework to fight AMR, combining a One Health approach with other EU policies</w:t>
      </w:r>
      <w:r w:rsidR="001767BC" w:rsidRPr="00B35035">
        <w:rPr>
          <w:rFonts w:ascii="Times New Roman" w:eastAsia="Times New Roman" w:hAnsi="Times New Roman" w:cs="Times New Roman"/>
          <w:noProof/>
          <w:sz w:val="24"/>
          <w:szCs w:val="24"/>
          <w:lang w:eastAsia="fr-BE"/>
        </w:rPr>
        <w:t>, the</w:t>
      </w:r>
      <w:r w:rsidRPr="00B35035">
        <w:rPr>
          <w:rFonts w:ascii="Times New Roman" w:eastAsia="Times New Roman" w:hAnsi="Times New Roman" w:cs="Times New Roman"/>
          <w:noProof/>
          <w:sz w:val="24"/>
          <w:szCs w:val="24"/>
          <w:lang w:eastAsia="fr-BE"/>
        </w:rPr>
        <w:t xml:space="preserve"> Common Agricultural Policy</w:t>
      </w:r>
      <w:r w:rsidRPr="00B35035">
        <w:rPr>
          <w:rFonts w:ascii="Times New Roman" w:eastAsia="Times New Roman" w:hAnsi="Times New Roman" w:cs="Times New Roman"/>
          <w:noProof/>
          <w:sz w:val="24"/>
          <w:szCs w:val="24"/>
          <w:vertAlign w:val="superscript"/>
          <w:lang w:eastAsia="fr-BE"/>
        </w:rPr>
        <w:footnoteReference w:id="61"/>
      </w:r>
      <w:r w:rsidR="001767BC" w:rsidRPr="00B35035">
        <w:rPr>
          <w:rFonts w:ascii="Times New Roman" w:eastAsia="Times New Roman" w:hAnsi="Times New Roman" w:cs="Times New Roman"/>
          <w:noProof/>
          <w:sz w:val="24"/>
          <w:szCs w:val="24"/>
          <w:lang w:eastAsia="fr-BE"/>
        </w:rPr>
        <w:t>,</w:t>
      </w:r>
      <w:r w:rsidR="00062F37" w:rsidRPr="00B35035">
        <w:rPr>
          <w:rFonts w:ascii="Times New Roman" w:eastAsia="Times New Roman" w:hAnsi="Times New Roman" w:cs="Times New Roman"/>
          <w:noProof/>
          <w:sz w:val="24"/>
          <w:szCs w:val="24"/>
          <w:lang w:eastAsia="fr-BE"/>
        </w:rPr>
        <w:t xml:space="preserve"> </w:t>
      </w:r>
      <w:r w:rsidR="001767BC" w:rsidRPr="00B35035">
        <w:rPr>
          <w:rFonts w:ascii="Times New Roman" w:eastAsia="Times New Roman" w:hAnsi="Times New Roman" w:cs="Times New Roman"/>
          <w:noProof/>
          <w:sz w:val="24"/>
          <w:szCs w:val="24"/>
          <w:lang w:eastAsia="fr-BE"/>
        </w:rPr>
        <w:t>t</w:t>
      </w:r>
      <w:r w:rsidRPr="00B35035">
        <w:rPr>
          <w:rFonts w:ascii="Times New Roman" w:eastAsia="Times New Roman" w:hAnsi="Times New Roman" w:cs="Times New Roman"/>
          <w:noProof/>
          <w:sz w:val="24"/>
          <w:szCs w:val="24"/>
          <w:lang w:eastAsia="fr-BE"/>
        </w:rPr>
        <w:t>he Farm to Fork Strategy</w:t>
      </w:r>
      <w:r w:rsidRPr="00B35035">
        <w:rPr>
          <w:rStyle w:val="FootnoteReference"/>
          <w:rFonts w:ascii="Times New Roman" w:eastAsia="Times New Roman" w:hAnsi="Times New Roman" w:cs="Times New Roman"/>
          <w:noProof/>
          <w:sz w:val="24"/>
          <w:szCs w:val="24"/>
          <w:lang w:eastAsia="fr-BE"/>
        </w:rPr>
        <w:footnoteReference w:id="62"/>
      </w:r>
      <w:r w:rsidRPr="00B35035">
        <w:rPr>
          <w:rFonts w:ascii="Times New Roman" w:eastAsia="Times New Roman" w:hAnsi="Times New Roman" w:cs="Times New Roman"/>
          <w:noProof/>
          <w:sz w:val="24"/>
          <w:szCs w:val="24"/>
          <w:lang w:eastAsia="fr-BE"/>
        </w:rPr>
        <w:t xml:space="preserve"> </w:t>
      </w:r>
      <w:r w:rsidR="001767BC" w:rsidRPr="00B35035">
        <w:rPr>
          <w:rFonts w:ascii="Times New Roman" w:eastAsia="Times New Roman" w:hAnsi="Times New Roman" w:cs="Times New Roman"/>
          <w:noProof/>
          <w:sz w:val="24"/>
          <w:szCs w:val="24"/>
          <w:lang w:eastAsia="fr-BE"/>
        </w:rPr>
        <w:t xml:space="preserve">, </w:t>
      </w:r>
      <w:r w:rsidRPr="00B35035">
        <w:rPr>
          <w:rFonts w:ascii="Times New Roman" w:eastAsia="Times New Roman" w:hAnsi="Times New Roman" w:cs="Times New Roman"/>
          <w:noProof/>
          <w:sz w:val="24"/>
          <w:szCs w:val="24"/>
          <w:lang w:eastAsia="fr-BE"/>
        </w:rPr>
        <w:t>the Zero Pollution Action Plan</w:t>
      </w:r>
      <w:r w:rsidRPr="00B35035">
        <w:rPr>
          <w:rStyle w:val="FootnoteReference"/>
          <w:rFonts w:ascii="Times New Roman" w:eastAsia="Times New Roman" w:hAnsi="Times New Roman" w:cs="Times New Roman"/>
          <w:noProof/>
          <w:sz w:val="24"/>
          <w:szCs w:val="24"/>
          <w:lang w:eastAsia="fr-BE"/>
        </w:rPr>
        <w:footnoteReference w:id="63"/>
      </w:r>
      <w:r w:rsidR="001C0B33" w:rsidRPr="00B35035">
        <w:rPr>
          <w:rFonts w:ascii="Times New Roman" w:eastAsia="Times New Roman" w:hAnsi="Times New Roman" w:cs="Times New Roman"/>
          <w:noProof/>
          <w:sz w:val="24"/>
          <w:szCs w:val="24"/>
          <w:lang w:eastAsia="fr-BE"/>
        </w:rPr>
        <w:t xml:space="preserve"> </w:t>
      </w:r>
      <w:r w:rsidRPr="00B35035">
        <w:rPr>
          <w:rFonts w:ascii="Times New Roman" w:eastAsia="Times New Roman" w:hAnsi="Times New Roman" w:cs="Times New Roman"/>
          <w:noProof/>
          <w:sz w:val="24"/>
          <w:szCs w:val="24"/>
          <w:lang w:eastAsia="fr-BE"/>
        </w:rPr>
        <w:t>aim</w:t>
      </w:r>
      <w:r w:rsidR="00AA440C" w:rsidRPr="00B35035">
        <w:rPr>
          <w:rFonts w:ascii="Times New Roman" w:eastAsia="Times New Roman" w:hAnsi="Times New Roman" w:cs="Times New Roman"/>
          <w:noProof/>
          <w:sz w:val="24"/>
          <w:szCs w:val="24"/>
          <w:lang w:eastAsia="fr-BE"/>
        </w:rPr>
        <w:t>ing</w:t>
      </w:r>
      <w:r w:rsidRPr="00B35035" w:rsidDel="001767BC">
        <w:rPr>
          <w:rFonts w:ascii="Times New Roman" w:eastAsia="Times New Roman" w:hAnsi="Times New Roman" w:cs="Times New Roman"/>
          <w:noProof/>
          <w:sz w:val="24"/>
          <w:szCs w:val="24"/>
          <w:lang w:eastAsia="fr-BE"/>
        </w:rPr>
        <w:t xml:space="preserve"> </w:t>
      </w:r>
      <w:r w:rsidR="00AA440C" w:rsidRPr="00B35035">
        <w:rPr>
          <w:rFonts w:ascii="Times New Roman" w:eastAsia="Times New Roman" w:hAnsi="Times New Roman" w:cs="Times New Roman"/>
          <w:noProof/>
          <w:sz w:val="24"/>
          <w:szCs w:val="24"/>
          <w:lang w:eastAsia="fr-BE"/>
        </w:rPr>
        <w:t xml:space="preserve">at </w:t>
      </w:r>
      <w:r w:rsidRPr="00B35035">
        <w:rPr>
          <w:rFonts w:ascii="Times New Roman" w:eastAsia="Times New Roman" w:hAnsi="Times New Roman" w:cs="Times New Roman"/>
          <w:noProof/>
          <w:sz w:val="24"/>
          <w:szCs w:val="24"/>
          <w:lang w:eastAsia="fr-BE"/>
        </w:rPr>
        <w:t>reduc</w:t>
      </w:r>
      <w:r w:rsidR="00AA440C" w:rsidRPr="00B35035">
        <w:rPr>
          <w:rFonts w:ascii="Times New Roman" w:eastAsia="Times New Roman" w:hAnsi="Times New Roman" w:cs="Times New Roman"/>
          <w:noProof/>
          <w:sz w:val="24"/>
          <w:szCs w:val="24"/>
          <w:lang w:eastAsia="fr-BE"/>
        </w:rPr>
        <w:t>ing</w:t>
      </w:r>
      <w:r w:rsidRPr="00B35035" w:rsidDel="001767BC">
        <w:rPr>
          <w:rFonts w:ascii="Times New Roman" w:eastAsia="Times New Roman" w:hAnsi="Times New Roman" w:cs="Times New Roman"/>
          <w:noProof/>
          <w:sz w:val="24"/>
          <w:szCs w:val="24"/>
          <w:lang w:eastAsia="fr-BE"/>
        </w:rPr>
        <w:t xml:space="preserve"> by 50% the overall EU sales of antimicrobials for farmed animals and in aquaculture by 2030, </w:t>
      </w:r>
      <w:r w:rsidR="001767BC" w:rsidRPr="00B35035">
        <w:rPr>
          <w:rFonts w:ascii="Times New Roman" w:eastAsia="Times New Roman" w:hAnsi="Times New Roman" w:cs="Times New Roman"/>
          <w:noProof/>
          <w:sz w:val="24"/>
          <w:szCs w:val="24"/>
          <w:lang w:eastAsia="fr-BE"/>
        </w:rPr>
        <w:t>t</w:t>
      </w:r>
      <w:r w:rsidRPr="00B35035">
        <w:rPr>
          <w:rFonts w:ascii="Times New Roman" w:eastAsia="Times New Roman" w:hAnsi="Times New Roman" w:cs="Times New Roman"/>
          <w:noProof/>
          <w:sz w:val="24"/>
          <w:szCs w:val="24"/>
          <w:lang w:eastAsia="fr-BE"/>
        </w:rPr>
        <w:t>he EU’s Horizon Europe programme</w:t>
      </w:r>
      <w:r w:rsidRPr="00B35035">
        <w:rPr>
          <w:rFonts w:ascii="Times New Roman" w:eastAsia="Times New Roman" w:hAnsi="Times New Roman" w:cs="Times New Roman"/>
          <w:noProof/>
          <w:sz w:val="24"/>
          <w:szCs w:val="24"/>
          <w:vertAlign w:val="superscript"/>
          <w:lang w:eastAsia="fr-BE"/>
        </w:rPr>
        <w:footnoteReference w:id="64"/>
      </w:r>
      <w:r w:rsidR="005B61E0" w:rsidRPr="00B35035">
        <w:rPr>
          <w:rFonts w:ascii="Times New Roman" w:eastAsia="Times New Roman" w:hAnsi="Times New Roman" w:cs="Times New Roman"/>
          <w:noProof/>
          <w:sz w:val="24"/>
          <w:szCs w:val="24"/>
          <w:lang w:eastAsia="fr-BE"/>
        </w:rPr>
        <w:t xml:space="preserve"> and the recent Commission proposals leading to stricter environmental monitoring of AMR</w:t>
      </w:r>
      <w:r w:rsidR="005B61E0" w:rsidRPr="00B35035">
        <w:rPr>
          <w:rFonts w:ascii="Times New Roman" w:eastAsia="Times New Roman" w:hAnsi="Times New Roman" w:cs="Times New Roman"/>
          <w:noProof/>
          <w:sz w:val="24"/>
          <w:szCs w:val="24"/>
          <w:vertAlign w:val="superscript"/>
          <w:lang w:eastAsia="fr-BE"/>
        </w:rPr>
        <w:footnoteReference w:id="65"/>
      </w:r>
      <w:r w:rsidR="001767BC" w:rsidRPr="00B35035">
        <w:rPr>
          <w:rFonts w:ascii="Times New Roman" w:eastAsia="Times New Roman" w:hAnsi="Times New Roman" w:cs="Times New Roman"/>
          <w:noProof/>
          <w:sz w:val="24"/>
          <w:szCs w:val="24"/>
          <w:lang w:eastAsia="fr-BE"/>
        </w:rPr>
        <w:t>.</w:t>
      </w:r>
    </w:p>
    <w:p w14:paraId="1835EA35" w14:textId="77777777" w:rsidR="00DC674A" w:rsidRPr="00B35035" w:rsidRDefault="00DC674A" w:rsidP="00F34ED4">
      <w:pPr>
        <w:pStyle w:val="Heading1"/>
        <w:numPr>
          <w:ilvl w:val="0"/>
          <w:numId w:val="1"/>
        </w:numPr>
        <w:spacing w:before="0"/>
        <w:ind w:left="567" w:hanging="567"/>
        <w:rPr>
          <w:rFonts w:ascii="Times New Roman" w:hAnsi="Times New Roman" w:cs="Times New Roman"/>
          <w:b/>
          <w:bCs/>
          <w:noProof/>
          <w:color w:val="auto"/>
          <w:sz w:val="24"/>
          <w:szCs w:val="24"/>
        </w:rPr>
      </w:pPr>
      <w:r w:rsidRPr="00B35035">
        <w:rPr>
          <w:rFonts w:ascii="Times New Roman" w:hAnsi="Times New Roman" w:cs="Times New Roman"/>
          <w:b/>
          <w:bCs/>
          <w:noProof/>
          <w:color w:val="auto"/>
          <w:sz w:val="24"/>
          <w:szCs w:val="24"/>
        </w:rPr>
        <w:t>Conclusion</w:t>
      </w:r>
    </w:p>
    <w:p w14:paraId="6766A920" w14:textId="77777777" w:rsidR="00DC674A" w:rsidRPr="00B35035" w:rsidRDefault="00DC674A" w:rsidP="00DC674A">
      <w:pPr>
        <w:spacing w:after="120" w:line="240" w:lineRule="auto"/>
        <w:jc w:val="both"/>
        <w:rPr>
          <w:rFonts w:ascii="Times New Roman" w:eastAsia="Times New Roman" w:hAnsi="Times New Roman" w:cs="Times New Roman"/>
          <w:noProof/>
          <w:sz w:val="24"/>
          <w:szCs w:val="24"/>
          <w:lang w:eastAsia="fr-BE"/>
        </w:rPr>
      </w:pPr>
      <w:r w:rsidRPr="00B35035">
        <w:rPr>
          <w:rFonts w:ascii="Times New Roman" w:eastAsia="Times New Roman" w:hAnsi="Times New Roman" w:cs="Times New Roman"/>
          <w:noProof/>
          <w:sz w:val="24"/>
          <w:szCs w:val="24"/>
        </w:rPr>
        <w:t xml:space="preserve">The proposed reform of the pharmaceutical legislation </w:t>
      </w:r>
      <w:r w:rsidRPr="00B35035">
        <w:rPr>
          <w:rFonts w:ascii="Times New Roman" w:eastAsia="Times New Roman" w:hAnsi="Times New Roman" w:cs="Times New Roman"/>
          <w:noProof/>
          <w:sz w:val="24"/>
          <w:szCs w:val="24"/>
          <w:lang w:eastAsia="fr-BE"/>
        </w:rPr>
        <w:t xml:space="preserve">will pave the way for a stronger and more resilient European Union that better protects the health of its citizens. </w:t>
      </w:r>
      <w:r w:rsidRPr="00B35035">
        <w:rPr>
          <w:rFonts w:ascii="Times New Roman" w:eastAsia="Times New Roman" w:hAnsi="Times New Roman" w:cs="Times New Roman"/>
          <w:noProof/>
          <w:sz w:val="24"/>
          <w:szCs w:val="24"/>
        </w:rPr>
        <w:t>It will promote timely and equal access to a continuous supply of safe, effective and affordable medicines that meet the medical needs of patients across the EU. At the same time, it will stimulate further innovation and support the pharmaceutical industry’s competitiveness. And it will enhance the environmental sustainability of medicines throughout their lifecycle.</w:t>
      </w:r>
    </w:p>
    <w:p w14:paraId="68732177" w14:textId="77777777" w:rsidR="00DC674A" w:rsidRPr="00B35035" w:rsidRDefault="00DC674A" w:rsidP="00DC674A">
      <w:pPr>
        <w:spacing w:after="120" w:line="240" w:lineRule="auto"/>
        <w:jc w:val="both"/>
        <w:rPr>
          <w:rFonts w:ascii="Times New Roman" w:eastAsia="Times New Roman" w:hAnsi="Times New Roman" w:cs="Times New Roman"/>
          <w:noProof/>
          <w:sz w:val="24"/>
          <w:szCs w:val="24"/>
          <w:lang w:eastAsia="fr-BE"/>
        </w:rPr>
      </w:pPr>
      <w:r w:rsidRPr="00B35035">
        <w:rPr>
          <w:rFonts w:ascii="Times New Roman" w:eastAsia="Times New Roman" w:hAnsi="Times New Roman" w:cs="Times New Roman"/>
          <w:noProof/>
          <w:sz w:val="24"/>
          <w:szCs w:val="24"/>
          <w:lang w:eastAsia="fr-BE"/>
        </w:rPr>
        <w:t xml:space="preserve">In parallel, the proposed Council Recommendation on antimicrobial resistance, together with the related measures proposed under the reform of the EU pharmaceutical legislation, will complement and extend actions under the 2017 </w:t>
      </w:r>
      <w:r w:rsidRPr="00B35035">
        <w:rPr>
          <w:rFonts w:ascii="Times New Roman" w:eastAsia="Times New Roman" w:hAnsi="Times New Roman" w:cs="Times New Roman"/>
          <w:noProof/>
          <w:sz w:val="24"/>
          <w:szCs w:val="24"/>
        </w:rPr>
        <w:t xml:space="preserve">EU </w:t>
      </w:r>
      <w:r w:rsidRPr="00B35035">
        <w:rPr>
          <w:rFonts w:ascii="Times New Roman" w:eastAsia="Times New Roman" w:hAnsi="Times New Roman" w:cs="Times New Roman"/>
          <w:noProof/>
          <w:sz w:val="24"/>
          <w:szCs w:val="24"/>
          <w:lang w:eastAsia="fr-BE"/>
        </w:rPr>
        <w:t>One Health Action Plan against AMR. Together they will equip the EU with the tools it needs to combat this silent pandemic.</w:t>
      </w:r>
    </w:p>
    <w:p w14:paraId="23D7C134" w14:textId="67E11672" w:rsidR="00DC674A" w:rsidRPr="00480BBC" w:rsidRDefault="00DC674A" w:rsidP="00480BBC">
      <w:pPr>
        <w:spacing w:after="120" w:line="240" w:lineRule="auto"/>
        <w:jc w:val="both"/>
        <w:rPr>
          <w:rFonts w:ascii="Times New Roman" w:eastAsia="Times New Roman" w:hAnsi="Times New Roman" w:cs="Times New Roman"/>
          <w:noProof/>
          <w:sz w:val="24"/>
          <w:szCs w:val="24"/>
          <w:lang w:eastAsia="fr-BE"/>
        </w:rPr>
      </w:pPr>
      <w:r w:rsidRPr="00B35035">
        <w:rPr>
          <w:rFonts w:ascii="Times New Roman" w:eastAsia="Times New Roman" w:hAnsi="Times New Roman" w:cs="Times New Roman"/>
          <w:noProof/>
          <w:sz w:val="24"/>
          <w:szCs w:val="24"/>
          <w:lang w:eastAsia="fr-BE"/>
        </w:rPr>
        <w:t xml:space="preserve">As a result, the ambitious package of proposals </w:t>
      </w:r>
      <w:r w:rsidR="006020F6" w:rsidRPr="00B35035">
        <w:rPr>
          <w:rFonts w:ascii="Times New Roman" w:eastAsia="Times New Roman" w:hAnsi="Times New Roman" w:cs="Times New Roman"/>
          <w:noProof/>
          <w:sz w:val="24"/>
          <w:szCs w:val="24"/>
          <w:lang w:eastAsia="fr-BE"/>
        </w:rPr>
        <w:t>that are part of the reform</w:t>
      </w:r>
      <w:r w:rsidRPr="00B35035">
        <w:rPr>
          <w:rFonts w:ascii="Times New Roman" w:eastAsia="Times New Roman" w:hAnsi="Times New Roman" w:cs="Times New Roman"/>
          <w:noProof/>
          <w:sz w:val="24"/>
          <w:szCs w:val="24"/>
          <w:lang w:eastAsia="fr-BE"/>
        </w:rPr>
        <w:t xml:space="preserve"> will bring lasting health, social, economic and environmental benefits to EU citizens. It will support the innovation capacity and competitiveness of the pharmaceutical sector in the EU. </w:t>
      </w:r>
      <w:r w:rsidR="002F17D4" w:rsidRPr="00B35035">
        <w:rPr>
          <w:rFonts w:ascii="Times New Roman" w:eastAsia="Times New Roman" w:hAnsi="Times New Roman" w:cs="Times New Roman"/>
          <w:noProof/>
          <w:sz w:val="24"/>
          <w:szCs w:val="24"/>
          <w:lang w:eastAsia="fr-BE"/>
        </w:rPr>
        <w:t>It will help address global challenges like AMR and environmental sustainability, while strengthening the EU’s global leadersh</w:t>
      </w:r>
      <w:r w:rsidR="005D2195" w:rsidRPr="00B35035">
        <w:rPr>
          <w:rFonts w:ascii="Times New Roman" w:eastAsia="Times New Roman" w:hAnsi="Times New Roman" w:cs="Times New Roman"/>
          <w:noProof/>
          <w:sz w:val="24"/>
          <w:szCs w:val="24"/>
          <w:lang w:eastAsia="fr-BE"/>
        </w:rPr>
        <w:t>ip in the pharmaceutical field</w:t>
      </w:r>
      <w:r w:rsidR="00775A68">
        <w:rPr>
          <w:rFonts w:ascii="Times New Roman" w:eastAsia="Times New Roman" w:hAnsi="Times New Roman" w:cs="Times New Roman"/>
          <w:noProof/>
          <w:sz w:val="24"/>
          <w:szCs w:val="24"/>
          <w:lang w:eastAsia="fr-BE"/>
        </w:rPr>
        <w:t xml:space="preserve">, </w:t>
      </w:r>
      <w:r w:rsidR="00775A68" w:rsidRPr="0099765E">
        <w:rPr>
          <w:rFonts w:ascii="Times New Roman" w:eastAsia="Times New Roman" w:hAnsi="Times New Roman" w:cs="Times New Roman"/>
          <w:noProof/>
          <w:sz w:val="24"/>
          <w:szCs w:val="24"/>
          <w:lang w:eastAsia="fr-BE"/>
        </w:rPr>
        <w:t xml:space="preserve">complementing </w:t>
      </w:r>
      <w:r w:rsidR="003051C9">
        <w:rPr>
          <w:rFonts w:ascii="Times New Roman" w:eastAsia="Times New Roman" w:hAnsi="Times New Roman" w:cs="Times New Roman"/>
          <w:noProof/>
          <w:sz w:val="24"/>
          <w:szCs w:val="24"/>
          <w:lang w:eastAsia="fr-BE"/>
        </w:rPr>
        <w:t xml:space="preserve">the </w:t>
      </w:r>
      <w:r w:rsidR="00775A68" w:rsidRPr="0099765E">
        <w:rPr>
          <w:rFonts w:ascii="Times New Roman" w:eastAsia="Times New Roman" w:hAnsi="Times New Roman" w:cs="Times New Roman"/>
          <w:noProof/>
          <w:sz w:val="24"/>
          <w:szCs w:val="24"/>
          <w:lang w:eastAsia="fr-BE"/>
        </w:rPr>
        <w:t xml:space="preserve">EU’s role in global health and supporting the rollout </w:t>
      </w:r>
      <w:r w:rsidR="003D436A" w:rsidRPr="005A6BCC">
        <w:rPr>
          <w:rFonts w:ascii="Times New Roman" w:eastAsia="Times New Roman" w:hAnsi="Times New Roman" w:cs="Times New Roman"/>
          <w:noProof/>
          <w:sz w:val="24"/>
          <w:szCs w:val="24"/>
          <w:lang w:eastAsia="fr-BE"/>
        </w:rPr>
        <w:t xml:space="preserve">of </w:t>
      </w:r>
      <w:r w:rsidR="00775A68" w:rsidRPr="005A6BCC">
        <w:rPr>
          <w:rFonts w:ascii="Times New Roman" w:eastAsia="Times New Roman" w:hAnsi="Times New Roman" w:cs="Times New Roman"/>
          <w:noProof/>
          <w:sz w:val="24"/>
          <w:szCs w:val="24"/>
          <w:lang w:eastAsia="fr-BE"/>
        </w:rPr>
        <w:t>the</w:t>
      </w:r>
      <w:r w:rsidR="00775A68" w:rsidRPr="0099765E">
        <w:rPr>
          <w:rFonts w:ascii="Times New Roman" w:eastAsia="Times New Roman" w:hAnsi="Times New Roman" w:cs="Times New Roman"/>
          <w:noProof/>
          <w:sz w:val="24"/>
          <w:szCs w:val="24"/>
          <w:lang w:eastAsia="fr-BE"/>
        </w:rPr>
        <w:t xml:space="preserve"> EU Global Health Strategy</w:t>
      </w:r>
      <w:r w:rsidR="005D2195" w:rsidRPr="00B35035">
        <w:rPr>
          <w:rFonts w:ascii="Times New Roman" w:eastAsia="Times New Roman" w:hAnsi="Times New Roman" w:cs="Times New Roman"/>
          <w:noProof/>
          <w:sz w:val="24"/>
          <w:szCs w:val="24"/>
          <w:lang w:eastAsia="fr-BE"/>
        </w:rPr>
        <w:t>.</w:t>
      </w:r>
    </w:p>
    <w:sectPr w:rsidR="00DC674A" w:rsidRPr="00480BBC" w:rsidSect="00D16AD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2FA531" w14:textId="77777777" w:rsidR="002E19CE" w:rsidRDefault="002E19CE" w:rsidP="00DD30F3">
      <w:pPr>
        <w:spacing w:after="0" w:line="240" w:lineRule="auto"/>
      </w:pPr>
      <w:r>
        <w:separator/>
      </w:r>
    </w:p>
  </w:endnote>
  <w:endnote w:type="continuationSeparator" w:id="0">
    <w:p w14:paraId="1B4B3BA2" w14:textId="77777777" w:rsidR="002E19CE" w:rsidRDefault="002E19CE" w:rsidP="00DD30F3">
      <w:pPr>
        <w:spacing w:after="0" w:line="240" w:lineRule="auto"/>
      </w:pPr>
      <w:r>
        <w:continuationSeparator/>
      </w:r>
    </w:p>
  </w:endnote>
  <w:endnote w:type="continuationNotice" w:id="1">
    <w:p w14:paraId="7227CE7A" w14:textId="77777777" w:rsidR="002E19CE" w:rsidRDefault="002E19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068BD" w14:textId="625BF93D" w:rsidR="004B69A4" w:rsidRPr="000A5876" w:rsidRDefault="004B69A4" w:rsidP="000A58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15042" w14:textId="1620056D" w:rsidR="004B69A4" w:rsidRPr="000A5876" w:rsidRDefault="000A5876" w:rsidP="000A5876">
    <w:pPr>
      <w:pStyle w:val="FooterCoverPage"/>
      <w:rPr>
        <w:rFonts w:ascii="Arial" w:hAnsi="Arial" w:cs="Arial"/>
        <w:b/>
        <w:sz w:val="48"/>
      </w:rPr>
    </w:pPr>
    <w:r w:rsidRPr="000A5876">
      <w:rPr>
        <w:rFonts w:ascii="Arial" w:hAnsi="Arial" w:cs="Arial"/>
        <w:b/>
        <w:sz w:val="48"/>
      </w:rPr>
      <w:t>EN</w:t>
    </w:r>
    <w:r w:rsidRPr="000A5876">
      <w:rPr>
        <w:rFonts w:ascii="Arial" w:hAnsi="Arial" w:cs="Arial"/>
        <w:b/>
        <w:sz w:val="48"/>
      </w:rPr>
      <w:tab/>
    </w:r>
    <w:r w:rsidRPr="000A5876">
      <w:rPr>
        <w:rFonts w:ascii="Arial" w:hAnsi="Arial" w:cs="Arial"/>
        <w:b/>
        <w:sz w:val="48"/>
      </w:rPr>
      <w:tab/>
    </w:r>
    <w:r w:rsidRPr="000A5876">
      <w:tab/>
    </w:r>
    <w:r w:rsidRPr="000A587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6BF1C" w14:textId="77777777" w:rsidR="000A5876" w:rsidRPr="000A5876" w:rsidRDefault="000A5876" w:rsidP="000A587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ED255" w14:textId="77777777" w:rsidR="009D7137" w:rsidRDefault="009D713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44EBB" w14:textId="0E1CFCDA" w:rsidR="00D739F8" w:rsidRPr="00DF5BF2" w:rsidRDefault="00D739F8">
    <w:pPr>
      <w:pStyle w:val="Footer"/>
      <w:rPr>
        <w:rFonts w:ascii="Arial" w:hAnsi="Arial" w:cs="Arial"/>
        <w:b/>
        <w:bCs/>
        <w:sz w:val="48"/>
        <w:szCs w:val="48"/>
      </w:rPr>
    </w:pPr>
    <w:r w:rsidRPr="00AF25AB">
      <w:rPr>
        <w:rFonts w:ascii="Arial" w:hAnsi="Arial" w:cs="Arial"/>
        <w:b/>
        <w:sz w:val="48"/>
      </w:rPr>
      <w:tab/>
    </w:r>
    <w:r w:rsidRPr="00DF5BF2">
      <w:rPr>
        <w:noProof/>
      </w:rPr>
      <w:fldChar w:fldCharType="begin"/>
    </w:r>
    <w:r>
      <w:instrText xml:space="preserve"> PAGE  \* MERGEFORMAT </w:instrText>
    </w:r>
    <w:r w:rsidRPr="00DF5BF2">
      <w:fldChar w:fldCharType="separate"/>
    </w:r>
    <w:r w:rsidR="000A5876">
      <w:rPr>
        <w:noProof/>
      </w:rPr>
      <w:t>1</w:t>
    </w:r>
    <w:r w:rsidRPr="00DF5BF2">
      <w:rPr>
        <w:noProof/>
      </w:rPr>
      <w:fldChar w:fldCharType="end"/>
    </w:r>
    <w:r>
      <w:tab/>
    </w:r>
    <w:r w:rsidRPr="00AF25AB">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0DFD2" w14:textId="77777777" w:rsidR="00D739F8" w:rsidRDefault="00D739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7FDE66" w14:textId="77777777" w:rsidR="002E19CE" w:rsidRDefault="002E19CE" w:rsidP="00DD30F3">
      <w:pPr>
        <w:spacing w:after="0" w:line="240" w:lineRule="auto"/>
      </w:pPr>
      <w:r>
        <w:separator/>
      </w:r>
    </w:p>
  </w:footnote>
  <w:footnote w:type="continuationSeparator" w:id="0">
    <w:p w14:paraId="4CBF4D65" w14:textId="77777777" w:rsidR="002E19CE" w:rsidRDefault="002E19CE" w:rsidP="00DD30F3">
      <w:pPr>
        <w:spacing w:after="0" w:line="240" w:lineRule="auto"/>
      </w:pPr>
      <w:r>
        <w:continuationSeparator/>
      </w:r>
    </w:p>
  </w:footnote>
  <w:footnote w:type="continuationNotice" w:id="1">
    <w:p w14:paraId="0ADD49CF" w14:textId="77777777" w:rsidR="002E19CE" w:rsidRDefault="002E19CE">
      <w:pPr>
        <w:spacing w:after="0" w:line="240" w:lineRule="auto"/>
      </w:pPr>
    </w:p>
  </w:footnote>
  <w:footnote w:id="2">
    <w:p w14:paraId="6A814BB7" w14:textId="77777777" w:rsidR="00D739F8" w:rsidRPr="00C05DE0" w:rsidRDefault="00D739F8" w:rsidP="00586765">
      <w:pPr>
        <w:pStyle w:val="FootnoteTextEP-LC1"/>
        <w:rPr>
          <w:rFonts w:ascii="Times New Roman" w:hAnsi="Times New Roman" w:cs="Times New Roman"/>
        </w:rPr>
      </w:pPr>
      <w:r w:rsidRPr="003436FC">
        <w:rPr>
          <w:rStyle w:val="FootnoteReference"/>
          <w:rFonts w:ascii="Times New Roman" w:hAnsi="Times New Roman" w:cs="Times New Roman"/>
        </w:rPr>
        <w:footnoteRef/>
      </w:r>
      <w:r w:rsidRPr="003436FC">
        <w:rPr>
          <w:rFonts w:ascii="Times New Roman" w:hAnsi="Times New Roman" w:cs="Times New Roman"/>
        </w:rPr>
        <w:t xml:space="preserve"> </w:t>
      </w:r>
      <w:r>
        <w:rPr>
          <w:rFonts w:ascii="Times New Roman" w:hAnsi="Times New Roman" w:cs="Times New Roman"/>
        </w:rPr>
        <w:t xml:space="preserve">Communication from the Commission, </w:t>
      </w:r>
      <w:r w:rsidRPr="003436FC">
        <w:rPr>
          <w:rFonts w:ascii="Times New Roman" w:hAnsi="Times New Roman" w:cs="Times New Roman"/>
        </w:rPr>
        <w:t>Pharmaceutical Strategy for Europe (COM/2020/761</w:t>
      </w:r>
      <w:r>
        <w:rPr>
          <w:rFonts w:ascii="Times New Roman" w:hAnsi="Times New Roman" w:cs="Times New Roman"/>
        </w:rPr>
        <w:t xml:space="preserve"> final).</w:t>
      </w:r>
    </w:p>
  </w:footnote>
  <w:footnote w:id="3">
    <w:p w14:paraId="7D428CBC" w14:textId="77777777" w:rsidR="00D739F8" w:rsidRPr="00F82085" w:rsidRDefault="00D739F8">
      <w:pPr>
        <w:pStyle w:val="FootnoteText"/>
        <w:rPr>
          <w:rFonts w:ascii="Times New Roman" w:hAnsi="Times New Roman" w:cs="Times New Roman"/>
        </w:rPr>
      </w:pPr>
      <w:r>
        <w:rPr>
          <w:rStyle w:val="FootnoteReference"/>
        </w:rPr>
        <w:footnoteRef/>
      </w:r>
      <w:r>
        <w:t xml:space="preserve"> </w:t>
      </w:r>
      <w:r w:rsidRPr="00F82085">
        <w:rPr>
          <w:rFonts w:ascii="Times New Roman" w:hAnsi="Times New Roman" w:cs="Times New Roman"/>
        </w:rPr>
        <w:t>https://commission.europa.eu/strategy-and-policy/priorities-2019-2024/promoting-our-european-way-life/european-health-union_en</w:t>
      </w:r>
    </w:p>
  </w:footnote>
  <w:footnote w:id="4">
    <w:p w14:paraId="02E5B783" w14:textId="77777777" w:rsidR="00D739F8" w:rsidRPr="00DF5BF2" w:rsidRDefault="00D739F8" w:rsidP="008E08D9">
      <w:pPr>
        <w:pStyle w:val="FootnoteTextEP-LC1"/>
        <w:rPr>
          <w:rFonts w:ascii="Times New Roman" w:hAnsi="Times New Roman" w:cs="Times New Roman"/>
        </w:rPr>
      </w:pPr>
      <w:r>
        <w:rPr>
          <w:rStyle w:val="FootnoteReference"/>
        </w:rPr>
        <w:footnoteRef/>
      </w:r>
      <w:r w:rsidRPr="3BFC3659">
        <w:t xml:space="preserve"> </w:t>
      </w:r>
      <w:r w:rsidRPr="00DF5BF2">
        <w:rPr>
          <w:rFonts w:ascii="Times New Roman" w:hAnsi="Times New Roman" w:cs="Times New Roman"/>
        </w:rPr>
        <w:t>Directive 2001/83/EC of the European Parliament and of the Council of 6 November 2001 on the Community code relating to medicinal products for human use</w:t>
      </w:r>
      <w:r>
        <w:rPr>
          <w:rFonts w:ascii="Times New Roman" w:hAnsi="Times New Roman" w:cs="Times New Roman"/>
        </w:rPr>
        <w:t>.</w:t>
      </w:r>
    </w:p>
  </w:footnote>
  <w:footnote w:id="5">
    <w:p w14:paraId="41BDCA39" w14:textId="4126FE1D" w:rsidR="00D739F8" w:rsidRPr="00DF5BF2" w:rsidRDefault="00D739F8" w:rsidP="008E08D9">
      <w:pPr>
        <w:pStyle w:val="FootnoteTextEP-LC1"/>
        <w:rPr>
          <w:rFonts w:ascii="Times New Roman" w:hAnsi="Times New Roman" w:cs="Times New Roman"/>
        </w:rPr>
      </w:pPr>
      <w:r>
        <w:rPr>
          <w:rStyle w:val="FootnoteReference"/>
        </w:rPr>
        <w:footnoteRef/>
      </w:r>
      <w:r w:rsidRPr="3BFC3659">
        <w:t xml:space="preserve"> </w:t>
      </w:r>
      <w:r w:rsidRPr="00DF5BF2">
        <w:rPr>
          <w:rFonts w:ascii="Times New Roman" w:hAnsi="Times New Roman" w:cs="Times New Roman"/>
        </w:rPr>
        <w:t xml:space="preserve">Regulation (EC) No 726/2004 of the European Parliament and of the Council of 31 March 2004 laying down </w:t>
      </w:r>
      <w:r w:rsidR="00C61F17">
        <w:rPr>
          <w:rFonts w:ascii="Times New Roman" w:hAnsi="Times New Roman" w:cs="Times New Roman"/>
        </w:rPr>
        <w:t>Union</w:t>
      </w:r>
      <w:r w:rsidRPr="00DF5BF2">
        <w:rPr>
          <w:rFonts w:ascii="Times New Roman" w:hAnsi="Times New Roman" w:cs="Times New Roman"/>
        </w:rPr>
        <w:t xml:space="preserve"> procedures for the authorisation and supervision of medicinal products for human and veterinary use and establishing a European Medicines Agency</w:t>
      </w:r>
      <w:r>
        <w:rPr>
          <w:rFonts w:ascii="Times New Roman" w:hAnsi="Times New Roman" w:cs="Times New Roman"/>
        </w:rPr>
        <w:t>.</w:t>
      </w:r>
    </w:p>
  </w:footnote>
  <w:footnote w:id="6">
    <w:p w14:paraId="2903B7F0" w14:textId="77777777" w:rsidR="00D739F8" w:rsidRPr="00DF5BF2" w:rsidRDefault="00D739F8" w:rsidP="008E08D9">
      <w:pPr>
        <w:pStyle w:val="FootnoteTextEP-LC1"/>
        <w:rPr>
          <w:rFonts w:ascii="Times New Roman" w:hAnsi="Times New Roman" w:cs="Times New Roman"/>
        </w:rPr>
      </w:pPr>
      <w:r>
        <w:rPr>
          <w:rStyle w:val="FootnoteReference"/>
        </w:rPr>
        <w:footnoteRef/>
      </w:r>
      <w:r w:rsidRPr="3BFC3659">
        <w:t xml:space="preserve"> </w:t>
      </w:r>
      <w:r w:rsidRPr="00DF5BF2">
        <w:rPr>
          <w:rFonts w:ascii="Times New Roman" w:hAnsi="Times New Roman" w:cs="Times New Roman"/>
        </w:rPr>
        <w:t>Regulation (EC) No 1901/2006 of the European Parliament and of the Council of 12 December 2006 on medicinal products for paediatric use and amending Regulation (EEC) No 1768/92, Directive 2001/20/EC, Directive 2001/83/EC and Regulation (EC) No 726/2004</w:t>
      </w:r>
      <w:r>
        <w:rPr>
          <w:rFonts w:ascii="Times New Roman" w:hAnsi="Times New Roman" w:cs="Times New Roman"/>
        </w:rPr>
        <w:t>.</w:t>
      </w:r>
    </w:p>
  </w:footnote>
  <w:footnote w:id="7">
    <w:p w14:paraId="0EB44AC2" w14:textId="77777777" w:rsidR="00D739F8" w:rsidRPr="00DF5BF2" w:rsidRDefault="00D739F8" w:rsidP="008E08D9">
      <w:pPr>
        <w:pStyle w:val="FootnoteTextEP-LC1"/>
        <w:rPr>
          <w:rFonts w:ascii="Times New Roman" w:hAnsi="Times New Roman" w:cs="Times New Roman"/>
        </w:rPr>
      </w:pPr>
      <w:r>
        <w:rPr>
          <w:rStyle w:val="FootnoteReference"/>
        </w:rPr>
        <w:footnoteRef/>
      </w:r>
      <w:r w:rsidRPr="3BFC3659">
        <w:t xml:space="preserve"> </w:t>
      </w:r>
      <w:r w:rsidRPr="00DF5BF2">
        <w:rPr>
          <w:rFonts w:ascii="Times New Roman" w:hAnsi="Times New Roman" w:cs="Times New Roman"/>
        </w:rPr>
        <w:t>Regulation (EC) No 141/2000 of the European Parliament and of the Council of 16 December 1999 on orphan medicinal products</w:t>
      </w:r>
      <w:r>
        <w:rPr>
          <w:rFonts w:ascii="Times New Roman" w:hAnsi="Times New Roman" w:cs="Times New Roman"/>
        </w:rPr>
        <w:t>.</w:t>
      </w:r>
    </w:p>
  </w:footnote>
  <w:footnote w:id="8">
    <w:p w14:paraId="35A49C6A" w14:textId="77777777" w:rsidR="00D739F8" w:rsidRPr="001E429D" w:rsidRDefault="00D739F8" w:rsidP="001C27B3">
      <w:pPr>
        <w:pStyle w:val="FootnoteText"/>
        <w:rPr>
          <w:rFonts w:ascii="Times New Roman" w:hAnsi="Times New Roman" w:cs="Times New Roman"/>
        </w:rPr>
      </w:pPr>
      <w:r>
        <w:rPr>
          <w:rStyle w:val="FootnoteReference"/>
        </w:rPr>
        <w:footnoteRef/>
      </w:r>
      <w:r>
        <w:t xml:space="preserve"> </w:t>
      </w:r>
      <w:r w:rsidRPr="001E429D">
        <w:rPr>
          <w:rFonts w:ascii="Times New Roman" w:hAnsi="Times New Roman" w:cs="Times New Roman"/>
        </w:rPr>
        <w:t>Impact Assessment Report on the revision of the general pharmaceutical legislation, Annex 2: Stakeholder Consultation.</w:t>
      </w:r>
    </w:p>
  </w:footnote>
  <w:footnote w:id="9">
    <w:p w14:paraId="03439A3E" w14:textId="7BA053E2" w:rsidR="00EA3478" w:rsidRPr="00EA3478" w:rsidRDefault="00EA3478">
      <w:pPr>
        <w:pStyle w:val="FootnoteText"/>
      </w:pPr>
      <w:r>
        <w:rPr>
          <w:rStyle w:val="FootnoteReference"/>
        </w:rPr>
        <w:footnoteRef/>
      </w:r>
      <w:r>
        <w:t xml:space="preserve"> </w:t>
      </w:r>
      <w:r w:rsidRPr="0099765E">
        <w:rPr>
          <w:rFonts w:ascii="Times New Roman" w:hAnsi="Times New Roman" w:cs="Times New Roman"/>
        </w:rPr>
        <w:t>In line with the Principle 16 of the European Pillar of Social Rights</w:t>
      </w:r>
      <w:r>
        <w:rPr>
          <w:rFonts w:ascii="Times New Roman" w:hAnsi="Times New Roman" w:cs="Times New Roman"/>
        </w:rPr>
        <w:t xml:space="preserve">, </w:t>
      </w:r>
      <w:r w:rsidR="00C61F17">
        <w:rPr>
          <w:rFonts w:ascii="Times New Roman" w:hAnsi="Times New Roman" w:cs="Times New Roman"/>
        </w:rPr>
        <w:t>(</w:t>
      </w:r>
      <w:r w:rsidRPr="0099765E">
        <w:rPr>
          <w:rFonts w:ascii="Times New Roman" w:hAnsi="Times New Roman" w:cs="Times New Roman"/>
        </w:rPr>
        <w:t>OJ C 428, 13.12.2017</w:t>
      </w:r>
      <w:r w:rsidR="00C61F17">
        <w:rPr>
          <w:rFonts w:ascii="Times New Roman" w:hAnsi="Times New Roman" w:cs="Times New Roman"/>
        </w:rPr>
        <w:t>, p. 10)</w:t>
      </w:r>
      <w:r w:rsidRPr="0099765E">
        <w:rPr>
          <w:rFonts w:ascii="Times New Roman" w:hAnsi="Times New Roman" w:cs="Times New Roman"/>
        </w:rPr>
        <w:t>.</w:t>
      </w:r>
    </w:p>
  </w:footnote>
  <w:footnote w:id="10">
    <w:p w14:paraId="0711613C" w14:textId="77777777" w:rsidR="00D739F8" w:rsidRPr="00C01F50" w:rsidRDefault="00D739F8" w:rsidP="00E36FD2">
      <w:pPr>
        <w:pStyle w:val="FootnoteText"/>
      </w:pPr>
      <w:r>
        <w:rPr>
          <w:rStyle w:val="FootnoteReference"/>
        </w:rPr>
        <w:footnoteRef/>
      </w:r>
      <w:r w:rsidRPr="3BFC3659">
        <w:t xml:space="preserve"> </w:t>
      </w:r>
      <w:r w:rsidRPr="00091963">
        <w:rPr>
          <w:rFonts w:ascii="Times New Roman" w:hAnsi="Times New Roman" w:cs="Times New Roman"/>
        </w:rPr>
        <w:t xml:space="preserve">Impact Assessment Report on the revision of the general pharmaceutical legislation, </w:t>
      </w:r>
      <w:r>
        <w:rPr>
          <w:rFonts w:ascii="Times New Roman" w:hAnsi="Times New Roman" w:cs="Times New Roman"/>
        </w:rPr>
        <w:t>chapter 2.</w:t>
      </w:r>
    </w:p>
  </w:footnote>
  <w:footnote w:id="11">
    <w:p w14:paraId="40CBDC4A" w14:textId="77777777" w:rsidR="00D739F8" w:rsidRPr="005E1C30" w:rsidRDefault="00D739F8">
      <w:pPr>
        <w:pStyle w:val="FootnoteText"/>
      </w:pPr>
      <w:r>
        <w:rPr>
          <w:rStyle w:val="FootnoteReference"/>
        </w:rPr>
        <w:footnoteRef/>
      </w:r>
      <w:r>
        <w:t xml:space="preserve"> </w:t>
      </w:r>
      <w:r w:rsidRPr="00E074FA">
        <w:rPr>
          <w:rFonts w:ascii="Times New Roman" w:hAnsi="Times New Roman" w:cs="Times New Roman"/>
        </w:rPr>
        <w:t>Impact Assessment Report on the revision of the general pharmaceutical legislation, chapter 2</w:t>
      </w:r>
      <w:r>
        <w:rPr>
          <w:rFonts w:ascii="Times New Roman" w:hAnsi="Times New Roman" w:cs="Times New Roman"/>
        </w:rPr>
        <w:t xml:space="preserve"> and Annex 14.</w:t>
      </w:r>
    </w:p>
  </w:footnote>
  <w:footnote w:id="12">
    <w:p w14:paraId="67CEE423" w14:textId="77777777" w:rsidR="00D739F8" w:rsidRPr="00E074FA" w:rsidRDefault="00D739F8">
      <w:pPr>
        <w:pStyle w:val="FootnoteText"/>
      </w:pPr>
      <w:r>
        <w:rPr>
          <w:rStyle w:val="FootnoteReference"/>
        </w:rPr>
        <w:footnoteRef/>
      </w:r>
      <w:r>
        <w:t xml:space="preserve"> </w:t>
      </w:r>
      <w:r w:rsidRPr="009A7D29">
        <w:rPr>
          <w:rFonts w:ascii="Times New Roman" w:hAnsi="Times New Roman" w:cs="Times New Roman"/>
        </w:rPr>
        <w:t>See chapter 4 for further details on intellectual property rights like patents and SPC.</w:t>
      </w:r>
    </w:p>
  </w:footnote>
  <w:footnote w:id="13">
    <w:p w14:paraId="07130A14" w14:textId="77777777" w:rsidR="00D739F8" w:rsidRPr="009A7D29" w:rsidRDefault="00D739F8" w:rsidP="002A52C1">
      <w:pPr>
        <w:pStyle w:val="FootnoteText"/>
        <w:rPr>
          <w:rFonts w:ascii="Times New Roman" w:hAnsi="Times New Roman" w:cs="Times New Roman"/>
        </w:rPr>
      </w:pPr>
      <w:r>
        <w:rPr>
          <w:rStyle w:val="FootnoteReference"/>
        </w:rPr>
        <w:footnoteRef/>
      </w:r>
      <w:r>
        <w:t xml:space="preserve"> </w:t>
      </w:r>
      <w:r w:rsidRPr="009A7D29">
        <w:rPr>
          <w:rFonts w:ascii="Times New Roman" w:hAnsi="Times New Roman" w:cs="Times New Roman"/>
        </w:rPr>
        <w:t>See chapter 4 for further details on regulatory protection incentives like market exclusivity.</w:t>
      </w:r>
    </w:p>
  </w:footnote>
  <w:footnote w:id="14">
    <w:p w14:paraId="0076624F" w14:textId="77777777" w:rsidR="00D739F8" w:rsidRPr="00230C0C" w:rsidRDefault="00D739F8">
      <w:pPr>
        <w:pStyle w:val="FootnoteText"/>
        <w:rPr>
          <w:lang w:val="en-IE"/>
        </w:rPr>
      </w:pPr>
      <w:r>
        <w:rPr>
          <w:rStyle w:val="FootnoteReference"/>
        </w:rPr>
        <w:footnoteRef/>
      </w:r>
      <w:r>
        <w:t xml:space="preserve"> </w:t>
      </w:r>
      <w:r w:rsidRPr="0071151D">
        <w:rPr>
          <w:rFonts w:ascii="Times New Roman" w:hAnsi="Times New Roman" w:cs="Times New Roman"/>
        </w:rPr>
        <w:t>The Commission published a study on public procurement of medicines providing recommendations to optimise (joint) procurement.</w:t>
      </w:r>
      <w:r>
        <w:rPr>
          <w:rFonts w:ascii="Times New Roman" w:eastAsia="Times New Roman" w:hAnsi="Times New Roman" w:cs="Times New Roman"/>
          <w:sz w:val="24"/>
          <w:szCs w:val="24"/>
        </w:rPr>
        <w:t xml:space="preserve"> </w:t>
      </w:r>
      <w:r>
        <w:rPr>
          <w:rFonts w:ascii="Times New Roman" w:hAnsi="Times New Roman" w:cs="Times New Roman"/>
        </w:rPr>
        <w:t>A</w:t>
      </w:r>
      <w:r w:rsidRPr="009C4378">
        <w:rPr>
          <w:rFonts w:ascii="Times New Roman" w:hAnsi="Times New Roman" w:cs="Times New Roman"/>
        </w:rPr>
        <w:t xml:space="preserve">vailable at </w:t>
      </w:r>
      <w:hyperlink r:id="rId1" w:history="1">
        <w:r w:rsidRPr="009C4378">
          <w:rPr>
            <w:rFonts w:ascii="Times New Roman" w:hAnsi="Times New Roman" w:cs="Times New Roman"/>
          </w:rPr>
          <w:t>https://data.europa.eu/doi/10.2925/044781</w:t>
        </w:r>
      </w:hyperlink>
      <w:r>
        <w:rPr>
          <w:rFonts w:ascii="Times New Roman" w:hAnsi="Times New Roman" w:cs="Times New Roman"/>
        </w:rPr>
        <w:t>.</w:t>
      </w:r>
    </w:p>
  </w:footnote>
  <w:footnote w:id="15">
    <w:p w14:paraId="58A61749" w14:textId="77777777" w:rsidR="00D739F8" w:rsidRPr="00DF5BF2" w:rsidRDefault="00D739F8" w:rsidP="0036372B">
      <w:pPr>
        <w:pStyle w:val="FootnoteTextEP-LC1"/>
        <w:rPr>
          <w:rFonts w:ascii="Times New Roman" w:hAnsi="Times New Roman" w:cs="Times New Roman"/>
        </w:rPr>
      </w:pPr>
      <w:r w:rsidRPr="00A86BF2">
        <w:rPr>
          <w:rStyle w:val="FootnoteReference"/>
          <w:rFonts w:ascii="Times New Roman" w:hAnsi="Times New Roman" w:cs="Times New Roman"/>
        </w:rPr>
        <w:footnoteRef/>
      </w:r>
      <w:r w:rsidRPr="00A86BF2">
        <w:rPr>
          <w:rFonts w:ascii="Times New Roman" w:hAnsi="Times New Roman" w:cs="Times New Roman"/>
        </w:rPr>
        <w:t xml:space="preserve"> </w:t>
      </w:r>
      <w:r w:rsidRPr="00DF5BF2">
        <w:rPr>
          <w:rFonts w:ascii="Times New Roman" w:hAnsi="Times New Roman" w:cs="Times New Roman"/>
        </w:rPr>
        <w:t>Directive 2014/24/EU of the European Parliament and of the Council of 26 February 2014 on public procurement and repealing Directive 2004/18/EC</w:t>
      </w:r>
      <w:r>
        <w:rPr>
          <w:rFonts w:ascii="Times New Roman" w:hAnsi="Times New Roman" w:cs="Times New Roman"/>
        </w:rPr>
        <w:t>.</w:t>
      </w:r>
    </w:p>
  </w:footnote>
  <w:footnote w:id="16">
    <w:p w14:paraId="76D83A43" w14:textId="77777777" w:rsidR="00D739F8" w:rsidRPr="00A86BF2" w:rsidRDefault="00D739F8" w:rsidP="0036372B">
      <w:pPr>
        <w:pStyle w:val="FootnoteText"/>
        <w:rPr>
          <w:rFonts w:ascii="Times New Roman" w:hAnsi="Times New Roman" w:cs="Times New Roman"/>
        </w:rPr>
      </w:pPr>
      <w:r w:rsidRPr="00A86BF2">
        <w:rPr>
          <w:rStyle w:val="FootnoteReference"/>
          <w:rFonts w:ascii="Times New Roman" w:hAnsi="Times New Roman" w:cs="Times New Roman"/>
        </w:rPr>
        <w:footnoteRef/>
      </w:r>
      <w:r w:rsidRPr="00A86BF2">
        <w:rPr>
          <w:rFonts w:ascii="Times New Roman" w:hAnsi="Times New Roman" w:cs="Times New Roman"/>
        </w:rPr>
        <w:t xml:space="preserve"> Regulation (EU) 2022/2371 of the European Parliament and of the Council of 23 November 2022 on serious cross-border threats to health and repealing Decision No 1082/2013/EU</w:t>
      </w:r>
      <w:r>
        <w:rPr>
          <w:rFonts w:ascii="Times New Roman" w:hAnsi="Times New Roman" w:cs="Times New Roman"/>
        </w:rPr>
        <w:t>.</w:t>
      </w:r>
    </w:p>
  </w:footnote>
  <w:footnote w:id="17">
    <w:p w14:paraId="60401379" w14:textId="7B7F8068" w:rsidR="00D739F8" w:rsidRPr="000B27B3" w:rsidRDefault="00D739F8">
      <w:pPr>
        <w:pStyle w:val="FootnoteText"/>
        <w:rPr>
          <w:rFonts w:ascii="Times New Roman" w:hAnsi="Times New Roman" w:cs="Times New Roman"/>
        </w:rPr>
      </w:pPr>
      <w:r>
        <w:rPr>
          <w:rStyle w:val="FootnoteReference"/>
        </w:rPr>
        <w:footnoteRef/>
      </w:r>
      <w:r>
        <w:t xml:space="preserve"> </w:t>
      </w:r>
      <w:r w:rsidRPr="00503D8F">
        <w:rPr>
          <w:rFonts w:ascii="Times New Roman" w:hAnsi="Times New Roman" w:cs="Times New Roman"/>
        </w:rPr>
        <w:t xml:space="preserve">Proposal for a Regulation of the </w:t>
      </w:r>
      <w:r w:rsidRPr="00A86BF2">
        <w:rPr>
          <w:rFonts w:ascii="Times New Roman" w:hAnsi="Times New Roman" w:cs="Times New Roman"/>
        </w:rPr>
        <w:t xml:space="preserve">European Parliament and of the Council </w:t>
      </w:r>
      <w:r w:rsidRPr="000B27B3">
        <w:rPr>
          <w:rFonts w:ascii="Times New Roman" w:hAnsi="Times New Roman" w:cs="Times New Roman"/>
        </w:rPr>
        <w:t>on the financial rules applicable to the general budget of the Union (recast)</w:t>
      </w:r>
      <w:r>
        <w:rPr>
          <w:rFonts w:ascii="Times New Roman" w:hAnsi="Times New Roman" w:cs="Times New Roman"/>
        </w:rPr>
        <w:t xml:space="preserve"> </w:t>
      </w:r>
      <w:r w:rsidRPr="002742C7">
        <w:rPr>
          <w:rFonts w:ascii="Times New Roman" w:hAnsi="Times New Roman" w:cs="Times New Roman"/>
        </w:rPr>
        <w:t>COM/2022/223 final</w:t>
      </w:r>
      <w:r w:rsidR="008145E0">
        <w:rPr>
          <w:rFonts w:ascii="Times New Roman" w:hAnsi="Times New Roman" w:cs="Times New Roman"/>
        </w:rPr>
        <w:t>.</w:t>
      </w:r>
    </w:p>
  </w:footnote>
  <w:footnote w:id="18">
    <w:p w14:paraId="153801F8" w14:textId="77777777" w:rsidR="00D739F8" w:rsidRPr="008456EB" w:rsidRDefault="00D739F8">
      <w:pPr>
        <w:pStyle w:val="FootnoteText"/>
      </w:pPr>
      <w:r>
        <w:rPr>
          <w:rStyle w:val="FootnoteReference"/>
        </w:rPr>
        <w:footnoteRef/>
      </w:r>
      <w:r>
        <w:t xml:space="preserve"> </w:t>
      </w:r>
      <w:r w:rsidRPr="000B27B3">
        <w:rPr>
          <w:rFonts w:ascii="Times New Roman" w:hAnsi="Times New Roman" w:cs="Times New Roman"/>
        </w:rPr>
        <w:t>Health technology assessments evaluate the added value of new medicines compared to existing medicines.</w:t>
      </w:r>
    </w:p>
  </w:footnote>
  <w:footnote w:id="19">
    <w:p w14:paraId="20B047FC" w14:textId="77777777" w:rsidR="00D739F8" w:rsidRPr="00081B56" w:rsidRDefault="00D739F8">
      <w:pPr>
        <w:pStyle w:val="FootnoteText"/>
      </w:pPr>
      <w:r>
        <w:rPr>
          <w:rStyle w:val="FootnoteReference"/>
        </w:rPr>
        <w:footnoteRef/>
      </w:r>
      <w:r>
        <w:t xml:space="preserve"> </w:t>
      </w:r>
      <w:r w:rsidRPr="000B27B3">
        <w:rPr>
          <w:rFonts w:ascii="Times New Roman" w:hAnsi="Times New Roman" w:cs="Times New Roman"/>
        </w:rPr>
        <w:t>Regulation (EU) 2021/2282 of the European Parliament and of the Council of 15 December 2021 on health technology assessment and amending Directive 2011/24/EU.</w:t>
      </w:r>
    </w:p>
  </w:footnote>
  <w:footnote w:id="20">
    <w:p w14:paraId="25C64D90" w14:textId="77777777" w:rsidR="00D739F8" w:rsidRPr="00FC7C16" w:rsidRDefault="00D739F8">
      <w:pPr>
        <w:pStyle w:val="FootnoteText"/>
        <w:rPr>
          <w:rFonts w:ascii="Times New Roman" w:hAnsi="Times New Roman" w:cs="Times New Roman"/>
        </w:rPr>
      </w:pPr>
      <w:r>
        <w:rPr>
          <w:rStyle w:val="FootnoteReference"/>
        </w:rPr>
        <w:footnoteRef/>
      </w:r>
      <w:r>
        <w:t xml:space="preserve"> </w:t>
      </w:r>
      <w:r w:rsidRPr="00FC7C16">
        <w:rPr>
          <w:rFonts w:ascii="Times New Roman" w:hAnsi="Times New Roman" w:cs="Times New Roman"/>
        </w:rPr>
        <w:t>See, for instance, European Parliament, Committee on the Environment, Public Health and Food Safety, Report of 22 July 2020, Shortage of medicines – how to address an emerging problem, 2020/2071(INI).</w:t>
      </w:r>
    </w:p>
  </w:footnote>
  <w:footnote w:id="21">
    <w:p w14:paraId="141284C0" w14:textId="77777777" w:rsidR="00D739F8" w:rsidRPr="00935521" w:rsidRDefault="00D739F8">
      <w:pPr>
        <w:pStyle w:val="FootnoteText"/>
        <w:rPr>
          <w:rFonts w:ascii="Times New Roman" w:hAnsi="Times New Roman" w:cs="Times New Roman"/>
        </w:rPr>
      </w:pPr>
      <w:r>
        <w:rPr>
          <w:rStyle w:val="FootnoteReference"/>
        </w:rPr>
        <w:footnoteRef/>
      </w:r>
      <w:r>
        <w:t xml:space="preserve"> </w:t>
      </w:r>
      <w:r w:rsidRPr="00935521">
        <w:rPr>
          <w:rFonts w:ascii="Times New Roman" w:hAnsi="Times New Roman" w:cs="Times New Roman"/>
        </w:rPr>
        <w:t>For instance, European Parliament Resolution of 17 September 2020 on the shortages of medicines – how to address emerging problem (2020/2071(INI)), recital G.</w:t>
      </w:r>
    </w:p>
  </w:footnote>
  <w:footnote w:id="22">
    <w:p w14:paraId="257B74F2" w14:textId="77777777" w:rsidR="00D739F8" w:rsidRPr="00AF3D9B" w:rsidRDefault="00D739F8">
      <w:pPr>
        <w:pStyle w:val="FootnoteText"/>
        <w:rPr>
          <w:rFonts w:ascii="Times New Roman" w:hAnsi="Times New Roman" w:cs="Times New Roman"/>
        </w:rPr>
      </w:pPr>
      <w:r>
        <w:rPr>
          <w:rStyle w:val="FootnoteReference"/>
        </w:rPr>
        <w:footnoteRef/>
      </w:r>
      <w:r>
        <w:t xml:space="preserve"> </w:t>
      </w:r>
      <w:r w:rsidRPr="00AF3D9B">
        <w:rPr>
          <w:rFonts w:ascii="Times New Roman" w:hAnsi="Times New Roman" w:cs="Times New Roman"/>
        </w:rPr>
        <w:t>For instance, Council Conclusions on Access to medicines and medical devices for a Stronger and Resilient EU (2021/C 269 I/02), recital 5.</w:t>
      </w:r>
    </w:p>
  </w:footnote>
  <w:footnote w:id="23">
    <w:p w14:paraId="3F6436CC" w14:textId="0F72F040" w:rsidR="00D739F8" w:rsidRPr="00804628" w:rsidDel="00BD3137" w:rsidRDefault="00804628">
      <w:pPr>
        <w:pStyle w:val="FootnoteText"/>
      </w:pPr>
      <w:r>
        <w:rPr>
          <w:rStyle w:val="FootnoteReference"/>
        </w:rPr>
        <w:footnoteRef/>
      </w:r>
      <w:r w:rsidR="00F56ACB">
        <w:t xml:space="preserve"> </w:t>
      </w:r>
      <w:hyperlink r:id="rId2" w:history="1">
        <w:r w:rsidR="00F56ACB" w:rsidRPr="007F4C6D">
          <w:rPr>
            <w:rStyle w:val="Hyperlink"/>
            <w:rFonts w:ascii="Times New Roman" w:hAnsi="Times New Roman" w:cs="Times New Roman"/>
          </w:rPr>
          <w:t>https://health.ec.europa.eu/medicinal-products/pharmaceutical-strategy-europe/structured-dialogue-security-medicines-supply_en</w:t>
        </w:r>
      </w:hyperlink>
      <w:r w:rsidR="00F56ACB">
        <w:t xml:space="preserve"> </w:t>
      </w:r>
    </w:p>
  </w:footnote>
  <w:footnote w:id="24">
    <w:p w14:paraId="610EC337" w14:textId="042801F2" w:rsidR="00A21B1F" w:rsidRPr="00A21B1F" w:rsidRDefault="00A21B1F">
      <w:pPr>
        <w:pStyle w:val="FootnoteText"/>
      </w:pPr>
      <w:r>
        <w:rPr>
          <w:rStyle w:val="FootnoteReference"/>
        </w:rPr>
        <w:footnoteRef/>
      </w:r>
      <w:r>
        <w:t xml:space="preserve"> </w:t>
      </w:r>
      <w:hyperlink r:id="rId3" w:history="1">
        <w:r w:rsidRPr="007F4C6D">
          <w:rPr>
            <w:rStyle w:val="Hyperlink"/>
            <w:rFonts w:ascii="Times New Roman" w:hAnsi="Times New Roman" w:cs="Times New Roman"/>
          </w:rPr>
          <w:t>https://op.europa.eu/en/publication-detail/-/publication/1f8185d5-5325-11ec-91ac-01aa75ed71a1/language-en/format-PDF/source-245338952</w:t>
        </w:r>
      </w:hyperlink>
      <w:r>
        <w:t xml:space="preserve"> </w:t>
      </w:r>
    </w:p>
  </w:footnote>
  <w:footnote w:id="25">
    <w:p w14:paraId="6906FB43" w14:textId="77777777" w:rsidR="00D739F8" w:rsidRPr="003A599C" w:rsidRDefault="00D739F8" w:rsidP="00BD3137">
      <w:pPr>
        <w:pStyle w:val="FootnoteText"/>
        <w:rPr>
          <w:rFonts w:ascii="Times New Roman" w:hAnsi="Times New Roman" w:cs="Times New Roman"/>
          <w:lang w:val="en-IE"/>
        </w:rPr>
      </w:pPr>
      <w:r w:rsidRPr="003A599C">
        <w:rPr>
          <w:rStyle w:val="FootnoteReference"/>
          <w:rFonts w:ascii="Times New Roman" w:hAnsi="Times New Roman" w:cs="Times New Roman"/>
        </w:rPr>
        <w:footnoteRef/>
      </w:r>
      <w:r w:rsidRPr="003A599C">
        <w:rPr>
          <w:rFonts w:ascii="Times New Roman" w:hAnsi="Times New Roman" w:cs="Times New Roman"/>
        </w:rPr>
        <w:t xml:space="preserve"> </w:t>
      </w:r>
      <w:r w:rsidRPr="003A599C">
        <w:rPr>
          <w:rFonts w:ascii="Times New Roman" w:hAnsi="Times New Roman" w:cs="Times New Roman"/>
          <w:lang w:val="en-IE"/>
        </w:rPr>
        <w:t>In particular</w:t>
      </w:r>
      <w:r>
        <w:rPr>
          <w:rFonts w:ascii="Times New Roman" w:hAnsi="Times New Roman" w:cs="Times New Roman"/>
          <w:lang w:val="en-IE"/>
        </w:rPr>
        <w:t>,</w:t>
      </w:r>
      <w:r w:rsidRPr="003A599C">
        <w:rPr>
          <w:rFonts w:ascii="Times New Roman" w:hAnsi="Times New Roman" w:cs="Times New Roman"/>
          <w:lang w:val="en-IE"/>
        </w:rPr>
        <w:t xml:space="preserve"> China and India are bec</w:t>
      </w:r>
      <w:r>
        <w:rPr>
          <w:rFonts w:ascii="Times New Roman" w:hAnsi="Times New Roman" w:cs="Times New Roman"/>
          <w:lang w:val="en-IE"/>
        </w:rPr>
        <w:t xml:space="preserve">oming major producers of pharmaceutical inputs, constituting the centre of production in Asia. Not only is production regionally concentrated, but for many ingredients also limited to a few manufacturers in these countries. </w:t>
      </w:r>
    </w:p>
  </w:footnote>
  <w:footnote w:id="26">
    <w:p w14:paraId="78CAB6DD" w14:textId="76748B8E" w:rsidR="00D739F8" w:rsidRPr="00957D1F" w:rsidDel="009B5B0A" w:rsidRDefault="00957D1F" w:rsidP="0009690C">
      <w:pPr>
        <w:pStyle w:val="FootnoteText"/>
        <w:jc w:val="both"/>
      </w:pPr>
      <w:r>
        <w:rPr>
          <w:rStyle w:val="FootnoteReference"/>
        </w:rPr>
        <w:footnoteRef/>
      </w:r>
      <w:r>
        <w:t xml:space="preserve"> </w:t>
      </w:r>
      <w:hyperlink r:id="rId4" w:history="1">
        <w:r w:rsidRPr="007F4C6D">
          <w:rPr>
            <w:rStyle w:val="Hyperlink"/>
            <w:rFonts w:ascii="Times New Roman" w:hAnsi="Times New Roman" w:cs="Times New Roman"/>
          </w:rPr>
          <w:t>https://health.ec.europa.eu/system/files/2022-10/mp_vulnerabilities_global-supply_swd_en.pdf</w:t>
        </w:r>
      </w:hyperlink>
      <w:r>
        <w:t xml:space="preserve"> </w:t>
      </w:r>
    </w:p>
  </w:footnote>
  <w:footnote w:id="27">
    <w:p w14:paraId="76B1884E" w14:textId="77777777" w:rsidR="00D33F8F" w:rsidRPr="00585860" w:rsidRDefault="00D33F8F" w:rsidP="0009690C">
      <w:pPr>
        <w:pStyle w:val="FootnoteText"/>
        <w:jc w:val="both"/>
      </w:pPr>
      <w:r>
        <w:rPr>
          <w:rStyle w:val="FootnoteReference"/>
        </w:rPr>
        <w:footnoteRef/>
      </w:r>
      <w:r>
        <w:t xml:space="preserve"> </w:t>
      </w:r>
      <w:r w:rsidRPr="007B7F78">
        <w:rPr>
          <w:rFonts w:ascii="Times New Roman" w:hAnsi="Times New Roman" w:cs="Times New Roman"/>
        </w:rPr>
        <w:t>Communication from the Commission.</w:t>
      </w:r>
      <w:r>
        <w:rPr>
          <w:rFonts w:ascii="Times New Roman" w:hAnsi="Times New Roman" w:cs="Times New Roman"/>
        </w:rPr>
        <w:t xml:space="preserve"> </w:t>
      </w:r>
      <w:r w:rsidRPr="00585860">
        <w:rPr>
          <w:rFonts w:ascii="Times New Roman" w:hAnsi="Times New Roman" w:cs="Times New Roman"/>
        </w:rPr>
        <w:t>A New Industrial Strategy for Europe</w:t>
      </w:r>
      <w:r>
        <w:rPr>
          <w:rFonts w:ascii="Times New Roman" w:hAnsi="Times New Roman" w:cs="Times New Roman"/>
        </w:rPr>
        <w:t xml:space="preserve">. </w:t>
      </w:r>
      <w:r w:rsidRPr="00585860">
        <w:rPr>
          <w:rFonts w:ascii="Times New Roman" w:hAnsi="Times New Roman" w:cs="Times New Roman"/>
        </w:rPr>
        <w:t>COM(2020) 102 final</w:t>
      </w:r>
      <w:r>
        <w:rPr>
          <w:rFonts w:ascii="Times New Roman" w:hAnsi="Times New Roman" w:cs="Times New Roman"/>
        </w:rPr>
        <w:t>.</w:t>
      </w:r>
    </w:p>
  </w:footnote>
  <w:footnote w:id="28">
    <w:p w14:paraId="13C72102" w14:textId="77777777" w:rsidR="00D33F8F" w:rsidRPr="00122E34" w:rsidRDefault="00D33F8F" w:rsidP="0009690C">
      <w:pPr>
        <w:pStyle w:val="FootnoteText"/>
        <w:jc w:val="both"/>
        <w:rPr>
          <w:rFonts w:ascii="Times New Roman" w:hAnsi="Times New Roman" w:cs="Times New Roman"/>
        </w:rPr>
      </w:pPr>
      <w:r>
        <w:rPr>
          <w:rStyle w:val="FootnoteReference"/>
        </w:rPr>
        <w:footnoteRef/>
      </w:r>
      <w:r>
        <w:t xml:space="preserve"> </w:t>
      </w:r>
      <w:r w:rsidRPr="00122E34">
        <w:rPr>
          <w:rFonts w:ascii="Times New Roman" w:hAnsi="Times New Roman" w:cs="Times New Roman"/>
        </w:rPr>
        <w:t>Communication from the Commission.</w:t>
      </w:r>
      <w:r>
        <w:rPr>
          <w:rFonts w:ascii="Times New Roman" w:hAnsi="Times New Roman" w:cs="Times New Roman"/>
        </w:rPr>
        <w:t xml:space="preserve"> </w:t>
      </w:r>
      <w:r w:rsidRPr="00584964">
        <w:rPr>
          <w:rFonts w:ascii="Times New Roman" w:hAnsi="Times New Roman" w:cs="Times New Roman"/>
        </w:rPr>
        <w:t>Updating th</w:t>
      </w:r>
      <w:r>
        <w:rPr>
          <w:rFonts w:ascii="Times New Roman" w:hAnsi="Times New Roman" w:cs="Times New Roman"/>
        </w:rPr>
        <w:t xml:space="preserve">e 2020 New Industrial Strategy: </w:t>
      </w:r>
      <w:r w:rsidRPr="00584964">
        <w:rPr>
          <w:rFonts w:ascii="Times New Roman" w:hAnsi="Times New Roman" w:cs="Times New Roman"/>
        </w:rPr>
        <w:t>Building a stronger Single Market for Europe’s recovery</w:t>
      </w:r>
      <w:r>
        <w:rPr>
          <w:rFonts w:ascii="Times New Roman" w:hAnsi="Times New Roman" w:cs="Times New Roman"/>
        </w:rPr>
        <w:t xml:space="preserve">. </w:t>
      </w:r>
      <w:r w:rsidRPr="00584964">
        <w:rPr>
          <w:rFonts w:ascii="Times New Roman" w:hAnsi="Times New Roman" w:cs="Times New Roman"/>
        </w:rPr>
        <w:t>COM(2021) 350 final</w:t>
      </w:r>
      <w:r>
        <w:rPr>
          <w:rFonts w:ascii="Times New Roman" w:hAnsi="Times New Roman" w:cs="Times New Roman"/>
        </w:rPr>
        <w:t>.</w:t>
      </w:r>
    </w:p>
  </w:footnote>
  <w:footnote w:id="29">
    <w:p w14:paraId="793A0CAF" w14:textId="43066C2F" w:rsidR="00D739F8" w:rsidRPr="0083301F" w:rsidDel="007E405B" w:rsidRDefault="0083301F" w:rsidP="00634A90">
      <w:pPr>
        <w:pStyle w:val="FootnoteText"/>
      </w:pPr>
      <w:r>
        <w:rPr>
          <w:rStyle w:val="FootnoteReference"/>
        </w:rPr>
        <w:footnoteRef/>
      </w:r>
      <w:r>
        <w:t xml:space="preserve"> </w:t>
      </w:r>
      <w:hyperlink r:id="rId5" w:history="1">
        <w:r w:rsidR="008145E0" w:rsidRPr="005A0621">
          <w:rPr>
            <w:rStyle w:val="Hyperlink"/>
            <w:rFonts w:ascii="Times New Roman" w:hAnsi="Times New Roman" w:cs="Times New Roman"/>
          </w:rPr>
          <w:t>https://eur-lex.europa.eu/legal-content/EN/TXT/?toc=OJ:L:2022:020:TOC&amp;uri=uriserv:OJ.L_.2022.020.01.</w:t>
        </w:r>
        <w:r w:rsidR="008145E0" w:rsidRPr="005A0621">
          <w:rPr>
            <w:rStyle w:val="Hyperlink"/>
            <w:rFonts w:ascii="Times New Roman" w:hAnsi="Times New Roman" w:cs="Times New Roman"/>
          </w:rPr>
          <w:br/>
          <w:t>0001.01.ENG</w:t>
        </w:r>
      </w:hyperlink>
    </w:p>
  </w:footnote>
  <w:footnote w:id="30">
    <w:p w14:paraId="5B2810D3" w14:textId="6581659B" w:rsidR="00D739F8" w:rsidRPr="0040077A" w:rsidDel="007E405B" w:rsidRDefault="0040077A">
      <w:pPr>
        <w:pStyle w:val="FootnoteText"/>
      </w:pPr>
      <w:r>
        <w:rPr>
          <w:rStyle w:val="FootnoteReference"/>
        </w:rPr>
        <w:footnoteRef/>
      </w:r>
      <w:r>
        <w:t xml:space="preserve"> </w:t>
      </w:r>
      <w:hyperlink r:id="rId6" w:history="1">
        <w:r w:rsidRPr="00AF1359">
          <w:rPr>
            <w:rStyle w:val="Hyperlink"/>
            <w:rFonts w:ascii="Times New Roman" w:hAnsi="Times New Roman" w:cs="Times New Roman"/>
          </w:rPr>
          <w:t>https://health.ec.europa.eu/system/files/2021-09/hera_2021_decision_en_0.pdf</w:t>
        </w:r>
      </w:hyperlink>
      <w:r>
        <w:t xml:space="preserve"> </w:t>
      </w:r>
    </w:p>
  </w:footnote>
  <w:footnote w:id="31">
    <w:p w14:paraId="1DDF74D1" w14:textId="73A5DF8A" w:rsidR="00D739F8" w:rsidRPr="00F80529" w:rsidRDefault="00D739F8" w:rsidP="00CD1C8C">
      <w:pPr>
        <w:autoSpaceDE w:val="0"/>
        <w:autoSpaceDN w:val="0"/>
        <w:spacing w:after="0" w:line="240" w:lineRule="auto"/>
        <w:jc w:val="both"/>
        <w:rPr>
          <w:sz w:val="20"/>
          <w:szCs w:val="20"/>
        </w:rPr>
      </w:pPr>
      <w:r>
        <w:rPr>
          <w:rStyle w:val="FootnoteReference"/>
        </w:rPr>
        <w:footnoteRef/>
      </w:r>
      <w:r w:rsidR="00F56ACB" w:rsidRPr="0028359A">
        <w:rPr>
          <w:lang w:val="en-IE"/>
        </w:rPr>
        <w:t xml:space="preserve"> </w:t>
      </w:r>
      <w:r w:rsidR="009A32DF" w:rsidRPr="00F80529">
        <w:rPr>
          <w:rFonts w:ascii="Times New Roman" w:hAnsi="Times New Roman" w:cs="Times New Roman"/>
          <w:iCs/>
          <w:sz w:val="20"/>
          <w:szCs w:val="20"/>
          <w:lang w:val="en-IE"/>
        </w:rPr>
        <w:t>HERA has a budget of 1.2bn EUR to stockpile medical countermeasures under rescEU. Part of this budget will be used to stockpile antibiotics, while taking care not to exacerbate existing shortages. The stockpiled antibiotics could be deployed to Member States in case of need</w:t>
      </w:r>
      <w:r w:rsidR="007D341B">
        <w:rPr>
          <w:rFonts w:ascii="Times New Roman" w:hAnsi="Times New Roman" w:cs="Times New Roman"/>
          <w:iCs/>
          <w:sz w:val="20"/>
          <w:szCs w:val="20"/>
          <w:lang w:val="en-IE"/>
        </w:rPr>
        <w:t xml:space="preserve"> </w:t>
      </w:r>
      <w:r w:rsidR="007D341B" w:rsidRPr="0099765E">
        <w:rPr>
          <w:rFonts w:ascii="Times New Roman" w:hAnsi="Times New Roman" w:cs="Times New Roman"/>
          <w:iCs/>
          <w:sz w:val="20"/>
          <w:szCs w:val="20"/>
          <w:lang w:val="en-IE"/>
        </w:rPr>
        <w:t>through the Union Civil Protection Mechanism</w:t>
      </w:r>
      <w:r w:rsidR="009A32DF" w:rsidRPr="00F80529">
        <w:rPr>
          <w:rFonts w:ascii="Times New Roman" w:hAnsi="Times New Roman" w:cs="Times New Roman"/>
          <w:iCs/>
          <w:sz w:val="20"/>
          <w:szCs w:val="20"/>
          <w:lang w:val="en-IE"/>
        </w:rPr>
        <w:t>.</w:t>
      </w:r>
    </w:p>
  </w:footnote>
  <w:footnote w:id="32">
    <w:p w14:paraId="38D3335E" w14:textId="6D57D476" w:rsidR="00BD5AF5" w:rsidRPr="00BD5AF5" w:rsidRDefault="00BD5AF5">
      <w:pPr>
        <w:pStyle w:val="FootnoteText"/>
        <w:rPr>
          <w:rFonts w:ascii="Times New Roman" w:hAnsi="Times New Roman" w:cs="Times New Roman"/>
          <w:iCs/>
          <w:lang w:val="en-IE"/>
        </w:rPr>
      </w:pPr>
      <w:r>
        <w:rPr>
          <w:rStyle w:val="FootnoteReference"/>
        </w:rPr>
        <w:footnoteRef/>
      </w:r>
      <w:r>
        <w:t xml:space="preserve"> </w:t>
      </w:r>
      <w:r w:rsidRPr="00BD5AF5">
        <w:rPr>
          <w:rFonts w:ascii="Times New Roman" w:hAnsi="Times New Roman" w:cs="Times New Roman"/>
          <w:iCs/>
          <w:lang w:val="en-IE"/>
        </w:rPr>
        <w:t>Proposal for a Regulation of the European Parliament and of the Council establishing a framework for ensuring a secure and sustainable supply of critical raw materials and amending Regulations (EU) COM/2023/160 final</w:t>
      </w:r>
    </w:p>
  </w:footnote>
  <w:footnote w:id="33">
    <w:p w14:paraId="79276E71" w14:textId="77777777" w:rsidR="009D1B74" w:rsidRPr="00B47AB8" w:rsidRDefault="009D1B74" w:rsidP="009D1B74">
      <w:pPr>
        <w:pStyle w:val="FootnoteText"/>
        <w:rPr>
          <w:rFonts w:ascii="Times New Roman" w:hAnsi="Times New Roman" w:cs="Times New Roman"/>
        </w:rPr>
      </w:pPr>
      <w:r>
        <w:rPr>
          <w:rStyle w:val="FootnoteReference"/>
        </w:rPr>
        <w:footnoteRef/>
      </w:r>
      <w:r>
        <w:t xml:space="preserve"> </w:t>
      </w:r>
      <w:r w:rsidRPr="00B47AB8">
        <w:rPr>
          <w:rFonts w:ascii="Times New Roman" w:hAnsi="Times New Roman" w:cs="Times New Roman"/>
        </w:rPr>
        <w:t>The Pharmaceutica</w:t>
      </w:r>
      <w:r>
        <w:rPr>
          <w:rFonts w:ascii="Times New Roman" w:hAnsi="Times New Roman" w:cs="Times New Roman"/>
        </w:rPr>
        <w:t>l Industry in Figures, Key Data.</w:t>
      </w:r>
      <w:r w:rsidRPr="00B47AB8">
        <w:rPr>
          <w:rFonts w:ascii="Times New Roman" w:hAnsi="Times New Roman" w:cs="Times New Roman"/>
        </w:rPr>
        <w:t xml:space="preserve"> </w:t>
      </w:r>
      <w:r>
        <w:rPr>
          <w:rFonts w:ascii="Times New Roman" w:hAnsi="Times New Roman" w:cs="Times New Roman"/>
        </w:rPr>
        <w:t xml:space="preserve">EFPIA, </w:t>
      </w:r>
      <w:r w:rsidRPr="00B47AB8">
        <w:rPr>
          <w:rFonts w:ascii="Times New Roman" w:hAnsi="Times New Roman" w:cs="Times New Roman"/>
        </w:rPr>
        <w:t>202</w:t>
      </w:r>
      <w:r>
        <w:rPr>
          <w:rFonts w:ascii="Times New Roman" w:hAnsi="Times New Roman" w:cs="Times New Roman"/>
        </w:rPr>
        <w:t>2.</w:t>
      </w:r>
    </w:p>
  </w:footnote>
  <w:footnote w:id="34">
    <w:p w14:paraId="58327351" w14:textId="106EEB28" w:rsidR="00856BFD" w:rsidRPr="00DA0F06" w:rsidRDefault="00856BFD">
      <w:pPr>
        <w:pStyle w:val="FootnoteText"/>
      </w:pPr>
      <w:r>
        <w:rPr>
          <w:rStyle w:val="FootnoteReference"/>
        </w:rPr>
        <w:footnoteRef/>
      </w:r>
      <w:r>
        <w:t xml:space="preserve"> </w:t>
      </w:r>
      <w:r w:rsidRPr="00396E6E">
        <w:rPr>
          <w:rFonts w:ascii="Times New Roman" w:hAnsi="Times New Roman" w:cs="Times New Roman"/>
        </w:rPr>
        <w:t>Trade surplus in medicinal products records high</w:t>
      </w:r>
      <w:r w:rsidR="00DA0F06">
        <w:rPr>
          <w:rFonts w:ascii="Times New Roman" w:hAnsi="Times New Roman" w:cs="Times New Roman"/>
        </w:rPr>
        <w:t xml:space="preserve">. </w:t>
      </w:r>
      <w:r w:rsidR="00D76BC5">
        <w:rPr>
          <w:rFonts w:ascii="Times New Roman" w:hAnsi="Times New Roman" w:cs="Times New Roman"/>
        </w:rPr>
        <w:t>Eurostat, 2022.</w:t>
      </w:r>
    </w:p>
  </w:footnote>
  <w:footnote w:id="35">
    <w:p w14:paraId="380A0A2E" w14:textId="0335CC15" w:rsidR="00856BFD" w:rsidRPr="00396E6E" w:rsidRDefault="00856BFD">
      <w:pPr>
        <w:pStyle w:val="FootnoteText"/>
        <w:rPr>
          <w:rFonts w:ascii="Times New Roman" w:hAnsi="Times New Roman" w:cs="Times New Roman"/>
        </w:rPr>
      </w:pPr>
      <w:r>
        <w:rPr>
          <w:rStyle w:val="FootnoteReference"/>
        </w:rPr>
        <w:footnoteRef/>
      </w:r>
      <w:r>
        <w:t xml:space="preserve"> </w:t>
      </w:r>
      <w:r w:rsidRPr="00396E6E">
        <w:rPr>
          <w:rFonts w:ascii="Times New Roman" w:hAnsi="Times New Roman" w:cs="Times New Roman"/>
        </w:rPr>
        <w:t>IQVIA MIDAS database</w:t>
      </w:r>
    </w:p>
  </w:footnote>
  <w:footnote w:id="36">
    <w:p w14:paraId="1A1B22D2" w14:textId="77777777" w:rsidR="00D739F8" w:rsidRPr="00F70395" w:rsidRDefault="00D739F8" w:rsidP="008E08D9">
      <w:pPr>
        <w:pStyle w:val="FootnoteText"/>
        <w:rPr>
          <w:rFonts w:ascii="Times New Roman" w:hAnsi="Times New Roman" w:cs="Times New Roman"/>
        </w:rPr>
      </w:pPr>
      <w:r>
        <w:rPr>
          <w:rStyle w:val="FootnoteReference"/>
        </w:rPr>
        <w:footnoteRef/>
      </w:r>
      <w:r w:rsidRPr="3BFC3659">
        <w:t xml:space="preserve"> </w:t>
      </w:r>
      <w:r w:rsidRPr="00D866BA">
        <w:rPr>
          <w:rFonts w:ascii="Times New Roman" w:hAnsi="Times New Roman" w:cs="Times New Roman"/>
        </w:rPr>
        <w:t>The supplementary protection certificate is an intellectual property right that serves as an extension to a patent right.</w:t>
      </w:r>
    </w:p>
  </w:footnote>
  <w:footnote w:id="37">
    <w:p w14:paraId="1E139C3F" w14:textId="77777777" w:rsidR="00D739F8" w:rsidRPr="00A86BF2" w:rsidRDefault="00D739F8" w:rsidP="002F331A">
      <w:pPr>
        <w:pStyle w:val="FootnoteText"/>
        <w:jc w:val="both"/>
        <w:rPr>
          <w:rFonts w:ascii="Times New Roman" w:hAnsi="Times New Roman" w:cs="Times New Roman"/>
        </w:rPr>
      </w:pPr>
      <w:r>
        <w:rPr>
          <w:rStyle w:val="FootnoteReference"/>
        </w:rPr>
        <w:footnoteRef/>
      </w:r>
      <w:r w:rsidRPr="3BFC3659">
        <w:t xml:space="preserve"> </w:t>
      </w:r>
      <w:r w:rsidRPr="00A86BF2">
        <w:rPr>
          <w:rFonts w:ascii="Times New Roman" w:hAnsi="Times New Roman" w:cs="Times New Roman"/>
        </w:rPr>
        <w:t>Regulation (EC) No 469/2009 of the European Parliament and of the Council of 6 May 2009 concerning the supplementary protection certificate for medicinal products</w:t>
      </w:r>
      <w:r>
        <w:rPr>
          <w:rFonts w:ascii="Times New Roman" w:hAnsi="Times New Roman" w:cs="Times New Roman"/>
        </w:rPr>
        <w:t>.</w:t>
      </w:r>
    </w:p>
  </w:footnote>
  <w:footnote w:id="38">
    <w:p w14:paraId="715DDB13" w14:textId="77777777" w:rsidR="00D739F8" w:rsidRPr="00091963" w:rsidRDefault="00D739F8" w:rsidP="00F85F2B">
      <w:pPr>
        <w:pStyle w:val="FootnoteTextEP-LC1"/>
        <w:jc w:val="both"/>
        <w:rPr>
          <w:rFonts w:ascii="Times New Roman" w:hAnsi="Times New Roman" w:cs="Times New Roman"/>
        </w:rPr>
      </w:pPr>
      <w:r>
        <w:rPr>
          <w:rStyle w:val="FootnoteReference"/>
        </w:rPr>
        <w:footnoteRef/>
      </w:r>
      <w:r w:rsidRPr="3BFC3659">
        <w:t xml:space="preserve"> </w:t>
      </w:r>
      <w:r w:rsidRPr="002E0710">
        <w:rPr>
          <w:rFonts w:ascii="Times New Roman" w:hAnsi="Times New Roman" w:cs="Times New Roman"/>
        </w:rPr>
        <w:t>Regulatory data protection refers to the period after the initial authorisation of a medicine during which companies wishing to develop generic or biosimilar versions of the medicine cannot refer to the results of preclinical tests and clinical trials on the medicine included in the initial dossier.</w:t>
      </w:r>
    </w:p>
  </w:footnote>
  <w:footnote w:id="39">
    <w:p w14:paraId="38AA5EF7" w14:textId="0A401009" w:rsidR="00D739F8" w:rsidRPr="00C80264" w:rsidRDefault="00D739F8" w:rsidP="00F85F2B">
      <w:pPr>
        <w:pStyle w:val="FootnoteTextEP-LC1"/>
        <w:jc w:val="both"/>
        <w:rPr>
          <w:rFonts w:ascii="Times New Roman" w:hAnsi="Times New Roman" w:cs="Times New Roman"/>
        </w:rPr>
      </w:pPr>
      <w:r>
        <w:rPr>
          <w:rStyle w:val="FootnoteReference"/>
        </w:rPr>
        <w:footnoteRef/>
      </w:r>
      <w:r w:rsidRPr="3BFC3659">
        <w:t xml:space="preserve"> </w:t>
      </w:r>
      <w:r w:rsidRPr="00C80264">
        <w:rPr>
          <w:rFonts w:ascii="Times New Roman" w:hAnsi="Times New Roman" w:cs="Times New Roman"/>
        </w:rPr>
        <w:t xml:space="preserve">Market protection </w:t>
      </w:r>
      <w:r w:rsidR="003523C2">
        <w:rPr>
          <w:rFonts w:ascii="Times New Roman" w:hAnsi="Times New Roman" w:cs="Times New Roman"/>
        </w:rPr>
        <w:t xml:space="preserve">refers to </w:t>
      </w:r>
      <w:r>
        <w:rPr>
          <w:rFonts w:ascii="Times New Roman" w:hAnsi="Times New Roman" w:cs="Times New Roman"/>
        </w:rPr>
        <w:t>a period during which generic and biosimilar marketing authorisation applications can already be filed and assessed and the respective marketing authorisations be granted. However, the generic or biosimilar product can only be placed on the market after the expiry of that period.</w:t>
      </w:r>
    </w:p>
  </w:footnote>
  <w:footnote w:id="40">
    <w:p w14:paraId="2B9F6CC0" w14:textId="30F7B8BE" w:rsidR="0023507A" w:rsidRPr="0023507A" w:rsidRDefault="0023507A" w:rsidP="00396E6E">
      <w:pPr>
        <w:pStyle w:val="FootnoteText"/>
        <w:jc w:val="both"/>
      </w:pPr>
      <w:r>
        <w:rPr>
          <w:rStyle w:val="FootnoteReference"/>
        </w:rPr>
        <w:footnoteRef/>
      </w:r>
      <w:r>
        <w:t xml:space="preserve"> </w:t>
      </w:r>
      <w:r w:rsidRPr="00396E6E">
        <w:rPr>
          <w:rFonts w:ascii="Times New Roman" w:hAnsi="Times New Roman" w:cs="Times New Roman"/>
        </w:rPr>
        <w:t>Market exclusivity refers to a period after marketing authorisation during which similar medicines for the same indication cannot be placed on the market</w:t>
      </w:r>
      <w:r>
        <w:rPr>
          <w:rFonts w:ascii="Times New Roman" w:hAnsi="Times New Roman" w:cs="Times New Roman"/>
        </w:rPr>
        <w:t>.</w:t>
      </w:r>
    </w:p>
  </w:footnote>
  <w:footnote w:id="41">
    <w:p w14:paraId="00FF8D49" w14:textId="77777777" w:rsidR="00D739F8" w:rsidRPr="00254032" w:rsidRDefault="00D739F8">
      <w:pPr>
        <w:pStyle w:val="FootnoteText"/>
      </w:pPr>
      <w:r>
        <w:rPr>
          <w:rStyle w:val="FootnoteReference"/>
        </w:rPr>
        <w:footnoteRef/>
      </w:r>
      <w:r>
        <w:t xml:space="preserve"> </w:t>
      </w:r>
      <w:hyperlink r:id="rId7" w:history="1">
        <w:r w:rsidRPr="00174F95">
          <w:rPr>
            <w:rStyle w:val="Hyperlink"/>
            <w:rFonts w:ascii="Times New Roman" w:hAnsi="Times New Roman" w:cs="Times New Roman"/>
          </w:rPr>
          <w:t>https://www.orpha.net/consor/cgi-bin/Education_AboutRareDiseases.php?lng=EN</w:t>
        </w:r>
      </w:hyperlink>
      <w:r>
        <w:rPr>
          <w:rFonts w:ascii="Times New Roman" w:hAnsi="Times New Roman" w:cs="Times New Roman"/>
        </w:rPr>
        <w:t xml:space="preserve"> </w:t>
      </w:r>
    </w:p>
  </w:footnote>
  <w:footnote w:id="42">
    <w:p w14:paraId="66DBD6ED" w14:textId="77777777" w:rsidR="00D739F8" w:rsidRDefault="00D739F8" w:rsidP="00F85F2B">
      <w:pPr>
        <w:pStyle w:val="FootnoteText"/>
        <w:jc w:val="both"/>
      </w:pPr>
      <w:r>
        <w:rPr>
          <w:rStyle w:val="FootnoteReference"/>
        </w:rPr>
        <w:footnoteRef/>
      </w:r>
      <w:r w:rsidRPr="3BFC3659">
        <w:t xml:space="preserve"> </w:t>
      </w:r>
      <w:r w:rsidRPr="00482384">
        <w:rPr>
          <w:rFonts w:ascii="Times New Roman" w:hAnsi="Times New Roman" w:cs="Times New Roman"/>
        </w:rPr>
        <w:t>Joint evaluation of Regulation (EC) No 1901/2006 of the European Parliament and of the Council of 12 December 2006 on medicinal products for paediatric use and Regulation (EC) No 141/2000 of the European Parliament and of the Council of 16 December 1999 on orphan medicinal products SWD(2020) 163.</w:t>
      </w:r>
    </w:p>
  </w:footnote>
  <w:footnote w:id="43">
    <w:p w14:paraId="1AD11ECA" w14:textId="77777777" w:rsidR="00D739F8" w:rsidRPr="00201942" w:rsidRDefault="00D739F8" w:rsidP="0AEEA4D4">
      <w:pPr>
        <w:pStyle w:val="FootnoteTextEP-LC1"/>
      </w:pPr>
      <w:r>
        <w:rPr>
          <w:rStyle w:val="FootnoteReference"/>
        </w:rPr>
        <w:footnoteRef/>
      </w:r>
      <w:r>
        <w:t xml:space="preserve"> </w:t>
      </w:r>
      <w:hyperlink r:id="rId8" w:history="1">
        <w:r w:rsidRPr="00174F95">
          <w:rPr>
            <w:rStyle w:val="Hyperlink"/>
            <w:rFonts w:ascii="Times New Roman" w:hAnsi="Times New Roman" w:cs="Times New Roman"/>
          </w:rPr>
          <w:t>https://www.ema.europa.eu/en/human-regulatory/research-development/prime-priority-medicines</w:t>
        </w:r>
      </w:hyperlink>
      <w:r>
        <w:rPr>
          <w:rFonts w:ascii="Times New Roman" w:hAnsi="Times New Roman" w:cs="Times New Roman"/>
        </w:rPr>
        <w:t xml:space="preserve"> </w:t>
      </w:r>
    </w:p>
  </w:footnote>
  <w:footnote w:id="44">
    <w:p w14:paraId="6396DE68" w14:textId="77777777" w:rsidR="00D739F8" w:rsidRPr="00471449" w:rsidRDefault="00D739F8" w:rsidP="006D1CF9">
      <w:pPr>
        <w:pStyle w:val="FootnoteText"/>
        <w:rPr>
          <w:rFonts w:ascii="Times New Roman" w:hAnsi="Times New Roman" w:cs="Times New Roman"/>
        </w:rPr>
      </w:pPr>
      <w:r>
        <w:rPr>
          <w:rStyle w:val="FootnoteReference"/>
        </w:rPr>
        <w:footnoteRef/>
      </w:r>
      <w:r>
        <w:t xml:space="preserve"> </w:t>
      </w:r>
      <w:hyperlink r:id="rId9" w:history="1">
        <w:r w:rsidRPr="00174F95">
          <w:rPr>
            <w:rStyle w:val="Hyperlink"/>
            <w:rFonts w:ascii="Times New Roman" w:hAnsi="Times New Roman" w:cs="Times New Roman"/>
          </w:rPr>
          <w:t>https://research-and-innovation.ec.europa.eu/law-and-regulations/ensuring-eu-legislation-supports-innovation_en</w:t>
        </w:r>
      </w:hyperlink>
      <w:r>
        <w:rPr>
          <w:rFonts w:ascii="Times New Roman" w:hAnsi="Times New Roman" w:cs="Times New Roman"/>
        </w:rPr>
        <w:t xml:space="preserve"> </w:t>
      </w:r>
    </w:p>
  </w:footnote>
  <w:footnote w:id="45">
    <w:p w14:paraId="2DDF305F" w14:textId="77777777" w:rsidR="00D739F8" w:rsidRPr="00FE0509" w:rsidRDefault="00D739F8">
      <w:pPr>
        <w:pStyle w:val="FootnoteText"/>
      </w:pPr>
      <w:r>
        <w:rPr>
          <w:rStyle w:val="FootnoteReference"/>
        </w:rPr>
        <w:footnoteRef/>
      </w:r>
      <w:r>
        <w:t xml:space="preserve"> </w:t>
      </w:r>
      <w:r w:rsidRPr="00FE0509">
        <w:rPr>
          <w:rFonts w:ascii="Times New Roman" w:hAnsi="Times New Roman" w:cs="Times New Roman"/>
        </w:rPr>
        <w:t>Council Decision 75/320/EEC of 20 May 1975 setting up a pharmaceutical committee</w:t>
      </w:r>
      <w:r>
        <w:rPr>
          <w:rFonts w:ascii="Times New Roman" w:hAnsi="Times New Roman" w:cs="Times New Roman"/>
        </w:rPr>
        <w:t>.</w:t>
      </w:r>
    </w:p>
  </w:footnote>
  <w:footnote w:id="46">
    <w:p w14:paraId="664F7843" w14:textId="77777777" w:rsidR="00D739F8" w:rsidRPr="005F170A" w:rsidRDefault="00D739F8" w:rsidP="00DD30EE">
      <w:pPr>
        <w:pStyle w:val="FootnoteText"/>
        <w:rPr>
          <w:rFonts w:ascii="Times New Roman" w:hAnsi="Times New Roman" w:cs="Times New Roman"/>
        </w:rPr>
      </w:pPr>
      <w:r w:rsidRPr="00A86BF2">
        <w:rPr>
          <w:rStyle w:val="FootnoteReference"/>
          <w:rFonts w:ascii="Times New Roman" w:hAnsi="Times New Roman" w:cs="Times New Roman"/>
        </w:rPr>
        <w:footnoteRef/>
      </w:r>
      <w:r w:rsidRPr="00A86BF2">
        <w:rPr>
          <w:rFonts w:ascii="Times New Roman" w:hAnsi="Times New Roman" w:cs="Times New Roman"/>
        </w:rPr>
        <w:t xml:space="preserve"> </w:t>
      </w:r>
      <w:r w:rsidRPr="007B7F78">
        <w:rPr>
          <w:rFonts w:ascii="Times New Roman" w:hAnsi="Times New Roman" w:cs="Times New Roman"/>
        </w:rPr>
        <w:t>Communication from the Commission. The European Green Deal. COM (2019) 640 final</w:t>
      </w:r>
      <w:r>
        <w:rPr>
          <w:rFonts w:ascii="Times New Roman" w:hAnsi="Times New Roman" w:cs="Times New Roman"/>
        </w:rPr>
        <w:t>.</w:t>
      </w:r>
    </w:p>
  </w:footnote>
  <w:footnote w:id="47">
    <w:p w14:paraId="11C594AF" w14:textId="77777777" w:rsidR="00D739F8" w:rsidRPr="006F3CB7" w:rsidRDefault="00D739F8">
      <w:pPr>
        <w:pStyle w:val="FootnoteText"/>
        <w:rPr>
          <w:rFonts w:ascii="Times New Roman" w:hAnsi="Times New Roman" w:cs="Times New Roman"/>
        </w:rPr>
      </w:pPr>
      <w:r>
        <w:rPr>
          <w:rStyle w:val="FootnoteReference"/>
        </w:rPr>
        <w:footnoteRef/>
      </w:r>
      <w:r>
        <w:t xml:space="preserve"> </w:t>
      </w:r>
      <w:r w:rsidRPr="006F3CB7">
        <w:rPr>
          <w:rFonts w:ascii="Times New Roman" w:hAnsi="Times New Roman" w:cs="Times New Roman"/>
        </w:rPr>
        <w:t>Communication from the Commission. Pathway to a Healthy Planet for All EU Action Plan: 'Towards Zero Pollution for Air, Water and Soil' COM</w:t>
      </w:r>
      <w:r>
        <w:rPr>
          <w:rFonts w:ascii="Times New Roman" w:hAnsi="Times New Roman" w:cs="Times New Roman"/>
        </w:rPr>
        <w:t xml:space="preserve"> </w:t>
      </w:r>
      <w:r w:rsidRPr="006F3CB7">
        <w:rPr>
          <w:rFonts w:ascii="Times New Roman" w:hAnsi="Times New Roman" w:cs="Times New Roman"/>
        </w:rPr>
        <w:t>(2021) 400 final</w:t>
      </w:r>
      <w:r>
        <w:rPr>
          <w:rFonts w:ascii="Times New Roman" w:hAnsi="Times New Roman" w:cs="Times New Roman"/>
        </w:rPr>
        <w:t>.</w:t>
      </w:r>
    </w:p>
  </w:footnote>
  <w:footnote w:id="48">
    <w:p w14:paraId="63E5B817" w14:textId="77777777" w:rsidR="00D739F8" w:rsidRDefault="00D739F8">
      <w:pPr>
        <w:pStyle w:val="FootnoteText"/>
      </w:pPr>
      <w:r w:rsidRPr="00A86BF2">
        <w:rPr>
          <w:rStyle w:val="FootnoteReference"/>
          <w:rFonts w:ascii="Times New Roman" w:hAnsi="Times New Roman" w:cs="Times New Roman"/>
        </w:rPr>
        <w:footnoteRef/>
      </w:r>
      <w:r w:rsidRPr="00A86BF2">
        <w:rPr>
          <w:rFonts w:ascii="Times New Roman" w:hAnsi="Times New Roman" w:cs="Times New Roman"/>
        </w:rPr>
        <w:t xml:space="preserve"> OECD: Pharmaceutical Residues in Freshwater Hazards and Policy Responses, 2019</w:t>
      </w:r>
      <w:r>
        <w:rPr>
          <w:rFonts w:ascii="Times New Roman" w:hAnsi="Times New Roman" w:cs="Times New Roman"/>
        </w:rPr>
        <w:t>.</w:t>
      </w:r>
    </w:p>
  </w:footnote>
  <w:footnote w:id="49">
    <w:p w14:paraId="7ED4453C" w14:textId="43FCE159" w:rsidR="00D739F8" w:rsidRDefault="00D739F8" w:rsidP="00A86BF2">
      <w:pPr>
        <w:pStyle w:val="statut"/>
        <w:shd w:val="clear" w:color="auto" w:fill="FFFFFF"/>
        <w:spacing w:before="0" w:beforeAutospacing="0" w:after="0" w:afterAutospacing="0"/>
      </w:pPr>
      <w:r w:rsidRPr="00A86BF2">
        <w:rPr>
          <w:rStyle w:val="FootnoteReference"/>
          <w:sz w:val="20"/>
          <w:szCs w:val="20"/>
        </w:rPr>
        <w:footnoteRef/>
      </w:r>
      <w:r>
        <w:rPr>
          <w:rFonts w:eastAsiaTheme="minorHAnsi"/>
          <w:sz w:val="20"/>
          <w:szCs w:val="20"/>
          <w:lang w:val="en-GB"/>
        </w:rPr>
        <w:t xml:space="preserve"> </w:t>
      </w:r>
      <w:r w:rsidRPr="003E7153">
        <w:rPr>
          <w:rFonts w:eastAsiaTheme="minorHAnsi"/>
          <w:sz w:val="20"/>
          <w:szCs w:val="20"/>
        </w:rPr>
        <w:t xml:space="preserve">Proposal for a </w:t>
      </w:r>
      <w:r>
        <w:rPr>
          <w:rFonts w:eastAsiaTheme="minorHAnsi"/>
          <w:sz w:val="20"/>
          <w:szCs w:val="20"/>
          <w:lang w:val="en-GB"/>
        </w:rPr>
        <w:t>Directive of the European Parliament and of the Council</w:t>
      </w:r>
      <w:r w:rsidR="00F31FA4">
        <w:rPr>
          <w:rFonts w:eastAsiaTheme="minorHAnsi"/>
          <w:sz w:val="20"/>
          <w:szCs w:val="20"/>
        </w:rPr>
        <w:t xml:space="preserve"> concerning urban wastewater </w:t>
      </w:r>
      <w:r w:rsidRPr="003E7153">
        <w:rPr>
          <w:rFonts w:eastAsiaTheme="minorHAnsi"/>
          <w:sz w:val="20"/>
          <w:szCs w:val="20"/>
        </w:rPr>
        <w:t>treatment</w:t>
      </w:r>
      <w:r w:rsidR="00D67F60">
        <w:rPr>
          <w:rFonts w:eastAsiaTheme="minorHAnsi"/>
          <w:sz w:val="20"/>
          <w:szCs w:val="20"/>
        </w:rPr>
        <w:t xml:space="preserve"> </w:t>
      </w:r>
      <w:r w:rsidR="00D67F60" w:rsidRPr="00D67F60">
        <w:rPr>
          <w:rFonts w:eastAsiaTheme="minorHAnsi"/>
          <w:sz w:val="20"/>
          <w:szCs w:val="20"/>
          <w:lang w:val="en-GB"/>
        </w:rPr>
        <w:t>(recast)</w:t>
      </w:r>
      <w:r w:rsidRPr="00D67F60">
        <w:rPr>
          <w:rFonts w:eastAsiaTheme="minorHAnsi"/>
          <w:sz w:val="20"/>
          <w:szCs w:val="20"/>
          <w:lang w:val="en-GB"/>
        </w:rPr>
        <w:t xml:space="preserve"> COM</w:t>
      </w:r>
      <w:r>
        <w:rPr>
          <w:rFonts w:eastAsiaTheme="minorHAnsi"/>
          <w:sz w:val="20"/>
          <w:szCs w:val="20"/>
        </w:rPr>
        <w:t xml:space="preserve"> </w:t>
      </w:r>
      <w:r w:rsidRPr="003E7153">
        <w:rPr>
          <w:rFonts w:eastAsiaTheme="minorHAnsi"/>
          <w:sz w:val="20"/>
          <w:szCs w:val="20"/>
        </w:rPr>
        <w:t>(2022) 541 final</w:t>
      </w:r>
      <w:r>
        <w:rPr>
          <w:rFonts w:eastAsiaTheme="minorHAnsi"/>
          <w:sz w:val="20"/>
          <w:szCs w:val="20"/>
        </w:rPr>
        <w:t>.</w:t>
      </w:r>
    </w:p>
  </w:footnote>
  <w:footnote w:id="50">
    <w:p w14:paraId="279E92F5" w14:textId="77777777" w:rsidR="00414567" w:rsidRDefault="00414567" w:rsidP="00414567">
      <w:pPr>
        <w:pStyle w:val="FootnoteText"/>
        <w:rPr>
          <w:rFonts w:ascii="Calibri" w:hAnsi="Calibri"/>
        </w:rPr>
      </w:pPr>
      <w:r>
        <w:rPr>
          <w:rStyle w:val="FootnoteReference"/>
          <w:rFonts w:ascii="Calibri" w:hAnsi="Calibri"/>
        </w:rPr>
        <w:footnoteRef/>
      </w:r>
      <w:r>
        <w:t xml:space="preserve"> </w:t>
      </w:r>
      <w:r w:rsidRPr="0099765E">
        <w:rPr>
          <w:rFonts w:ascii="Times New Roman" w:hAnsi="Times New Roman" w:cs="Times New Roman"/>
        </w:rPr>
        <w:t>https://environment.ec.europa.eu/publications/proposal-amending-water-directives_en</w:t>
      </w:r>
    </w:p>
  </w:footnote>
  <w:footnote w:id="51">
    <w:p w14:paraId="30710ACE" w14:textId="77777777" w:rsidR="00D739F8" w:rsidRDefault="00D739F8">
      <w:pPr>
        <w:pStyle w:val="FootnoteText"/>
      </w:pPr>
      <w:r w:rsidRPr="00A86BF2">
        <w:rPr>
          <w:rStyle w:val="FootnoteReference"/>
          <w:rFonts w:ascii="Times New Roman" w:hAnsi="Times New Roman" w:cs="Times New Roman"/>
        </w:rPr>
        <w:footnoteRef/>
      </w:r>
      <w:r w:rsidRPr="00A86BF2">
        <w:rPr>
          <w:rFonts w:ascii="Times New Roman" w:hAnsi="Times New Roman" w:cs="Times New Roman"/>
        </w:rPr>
        <w:t xml:space="preserve"> </w:t>
      </w:r>
      <w:r w:rsidRPr="007B7F78">
        <w:rPr>
          <w:rFonts w:ascii="Times New Roman" w:hAnsi="Times New Roman" w:cs="Times New Roman"/>
        </w:rPr>
        <w:t>Communication from the Commission.</w:t>
      </w:r>
      <w:r>
        <w:rPr>
          <w:rFonts w:ascii="Times New Roman" w:hAnsi="Times New Roman" w:cs="Times New Roman"/>
        </w:rPr>
        <w:t xml:space="preserve"> </w:t>
      </w:r>
      <w:r w:rsidRPr="00395040">
        <w:rPr>
          <w:rFonts w:ascii="Times New Roman" w:hAnsi="Times New Roman" w:cs="Times New Roman"/>
        </w:rPr>
        <w:t>European Union Strategic Approach to Pharmaceuticals in the Environment</w:t>
      </w:r>
      <w:r>
        <w:rPr>
          <w:rFonts w:ascii="Times New Roman" w:hAnsi="Times New Roman" w:cs="Times New Roman"/>
        </w:rPr>
        <w:t xml:space="preserve">. </w:t>
      </w:r>
      <w:r w:rsidRPr="00395040">
        <w:rPr>
          <w:rFonts w:ascii="Times New Roman" w:hAnsi="Times New Roman" w:cs="Times New Roman"/>
        </w:rPr>
        <w:t>COM</w:t>
      </w:r>
      <w:r>
        <w:rPr>
          <w:rFonts w:ascii="Times New Roman" w:hAnsi="Times New Roman" w:cs="Times New Roman"/>
        </w:rPr>
        <w:t xml:space="preserve"> </w:t>
      </w:r>
      <w:r w:rsidRPr="00395040">
        <w:rPr>
          <w:rFonts w:ascii="Times New Roman" w:hAnsi="Times New Roman" w:cs="Times New Roman"/>
        </w:rPr>
        <w:t>(2019) 128 final</w:t>
      </w:r>
      <w:r>
        <w:rPr>
          <w:rFonts w:ascii="Times New Roman" w:hAnsi="Times New Roman" w:cs="Times New Roman"/>
        </w:rPr>
        <w:t>.</w:t>
      </w:r>
    </w:p>
  </w:footnote>
  <w:footnote w:id="52">
    <w:p w14:paraId="7BB84BFC" w14:textId="77777777" w:rsidR="00D739F8" w:rsidRPr="00102B86" w:rsidRDefault="00D739F8">
      <w:pPr>
        <w:pStyle w:val="FootnoteText"/>
      </w:pPr>
      <w:r>
        <w:rPr>
          <w:rStyle w:val="FootnoteReference"/>
        </w:rPr>
        <w:footnoteRef/>
      </w:r>
      <w:r>
        <w:t xml:space="preserve"> </w:t>
      </w:r>
      <w:r w:rsidRPr="00102B86">
        <w:rPr>
          <w:rFonts w:ascii="Times New Roman" w:hAnsi="Times New Roman" w:cs="Times New Roman"/>
        </w:rPr>
        <w:t xml:space="preserve">For more information see Section 7 of the Staff Working Document on Vulnerabilities of the global supply chains of medicines, </w:t>
      </w:r>
      <w:hyperlink r:id="rId10" w:history="1">
        <w:r w:rsidRPr="00710224">
          <w:rPr>
            <w:rFonts w:ascii="Times New Roman" w:hAnsi="Times New Roman" w:cs="Times New Roman"/>
          </w:rPr>
          <w:t>https://health.ec.europa.eu/system/files/2022-10/mp_vulnerabilities_global-supply_swd_en.pdf</w:t>
        </w:r>
      </w:hyperlink>
      <w:r>
        <w:rPr>
          <w:rFonts w:ascii="Times New Roman" w:hAnsi="Times New Roman" w:cs="Times New Roman"/>
        </w:rPr>
        <w:t>.</w:t>
      </w:r>
    </w:p>
  </w:footnote>
  <w:footnote w:id="53">
    <w:p w14:paraId="684809DE" w14:textId="77777777" w:rsidR="00D739F8" w:rsidRPr="006A10E3" w:rsidRDefault="00D739F8" w:rsidP="00CA4713">
      <w:pPr>
        <w:pStyle w:val="FootnoteText"/>
        <w:rPr>
          <w:lang w:val="en-IE"/>
        </w:rPr>
      </w:pPr>
      <w:r w:rsidRPr="00C15F41">
        <w:rPr>
          <w:rStyle w:val="FootnoteReference"/>
        </w:rPr>
        <w:footnoteRef/>
      </w:r>
      <w:r>
        <w:rPr>
          <w:lang w:val="en-IE"/>
        </w:rPr>
        <w:t xml:space="preserve"> </w:t>
      </w:r>
      <w:r w:rsidRPr="00E11BFB">
        <w:rPr>
          <w:rFonts w:ascii="Times New Roman" w:hAnsi="Times New Roman" w:cs="Times New Roman"/>
        </w:rPr>
        <w:t>Directive 2001/18/EC of the European Parliament and of the Council of 12 March 2001 on the deliberate release into the environment of genetically modified organisms and repealing Council Directive 90/220/EEC (OJ L 106, 17.4.2001, p. 1).</w:t>
      </w:r>
    </w:p>
  </w:footnote>
  <w:footnote w:id="54">
    <w:p w14:paraId="2EAF654A" w14:textId="77777777" w:rsidR="00D739F8" w:rsidRPr="00EA5498" w:rsidRDefault="00D739F8" w:rsidP="00DC674A">
      <w:pPr>
        <w:pStyle w:val="FootnoteText"/>
        <w:rPr>
          <w:lang w:val="en-IE"/>
        </w:rPr>
      </w:pPr>
      <w:r>
        <w:rPr>
          <w:rStyle w:val="FootnoteReference"/>
        </w:rPr>
        <w:footnoteRef/>
      </w:r>
      <w:r>
        <w:t xml:space="preserve"> </w:t>
      </w:r>
      <w:r w:rsidRPr="00EA5498">
        <w:rPr>
          <w:rFonts w:ascii="Times New Roman" w:hAnsi="Times New Roman" w:cs="Times New Roman"/>
          <w:lang w:val="en-IE"/>
        </w:rPr>
        <w:t xml:space="preserve">Antimicrobials </w:t>
      </w:r>
      <w:r w:rsidRPr="00EA5498">
        <w:rPr>
          <w:rFonts w:ascii="Times New Roman" w:hAnsi="Times New Roman" w:cs="Times New Roman"/>
        </w:rPr>
        <w:t>include antibiotics, antivirals, antifungals and antiprotozoals</w:t>
      </w:r>
      <w:r>
        <w:rPr>
          <w:rFonts w:ascii="Times New Roman" w:hAnsi="Times New Roman" w:cs="Times New Roman"/>
        </w:rPr>
        <w:t>.</w:t>
      </w:r>
    </w:p>
  </w:footnote>
  <w:footnote w:id="55">
    <w:p w14:paraId="19CD80FB" w14:textId="77777777" w:rsidR="00D739F8" w:rsidRPr="000331BA" w:rsidRDefault="00D739F8" w:rsidP="00DC674A">
      <w:pPr>
        <w:pStyle w:val="FootnoteText"/>
      </w:pPr>
      <w:r>
        <w:rPr>
          <w:rStyle w:val="FootnoteReference"/>
        </w:rPr>
        <w:footnoteRef/>
      </w:r>
      <w:r>
        <w:t xml:space="preserve"> </w:t>
      </w:r>
      <w:hyperlink r:id="rId11" w:history="1">
        <w:r w:rsidRPr="00174F95">
          <w:rPr>
            <w:rStyle w:val="Hyperlink"/>
            <w:rFonts w:ascii="Times New Roman" w:hAnsi="Times New Roman" w:cs="Times New Roman"/>
          </w:rPr>
          <w:t>https://www.ecdc.europa.eu/sites/default/files/documents/Health-burden-infections-antibiotic-resistant-bacteria.pdf</w:t>
        </w:r>
      </w:hyperlink>
      <w:r>
        <w:rPr>
          <w:rFonts w:ascii="Times New Roman" w:hAnsi="Times New Roman" w:cs="Times New Roman"/>
        </w:rPr>
        <w:t xml:space="preserve"> </w:t>
      </w:r>
    </w:p>
  </w:footnote>
  <w:footnote w:id="56">
    <w:p w14:paraId="7BD9E064" w14:textId="77777777" w:rsidR="00D739F8" w:rsidRPr="00076CEA" w:rsidRDefault="00D739F8" w:rsidP="00DC674A">
      <w:pPr>
        <w:pStyle w:val="FootnoteTextEP-LC1"/>
        <w:rPr>
          <w:rFonts w:ascii="Times New Roman" w:hAnsi="Times New Roman" w:cs="Times New Roman"/>
        </w:rPr>
      </w:pPr>
      <w:r>
        <w:rPr>
          <w:rStyle w:val="FootnoteReference"/>
        </w:rPr>
        <w:footnoteRef/>
      </w:r>
      <w:r w:rsidRPr="3BFC3659">
        <w:t xml:space="preserve"> </w:t>
      </w:r>
      <w:hyperlink r:id="rId12" w:history="1">
        <w:r w:rsidRPr="00174F95">
          <w:rPr>
            <w:rStyle w:val="Hyperlink"/>
            <w:rFonts w:ascii="Times New Roman" w:hAnsi="Times New Roman" w:cs="Times New Roman"/>
          </w:rPr>
          <w:t>https://www.oecd.org/health/health-systems/AMR-Tackling-the-Burden-in-the-EU-OECD-ECDC-Briefing-Note-2019.pdf</w:t>
        </w:r>
      </w:hyperlink>
      <w:r>
        <w:rPr>
          <w:rFonts w:ascii="Times New Roman" w:hAnsi="Times New Roman" w:cs="Times New Roman"/>
        </w:rPr>
        <w:t xml:space="preserve"> </w:t>
      </w:r>
      <w:r w:rsidRPr="00076CEA">
        <w:rPr>
          <w:rFonts w:ascii="Times New Roman" w:hAnsi="Times New Roman" w:cs="Times New Roman"/>
        </w:rPr>
        <w:t>, 2019</w:t>
      </w:r>
      <w:r>
        <w:rPr>
          <w:rFonts w:ascii="Times New Roman" w:hAnsi="Times New Roman" w:cs="Times New Roman"/>
        </w:rPr>
        <w:t>.</w:t>
      </w:r>
    </w:p>
  </w:footnote>
  <w:footnote w:id="57">
    <w:p w14:paraId="708259E8" w14:textId="77777777" w:rsidR="00D739F8" w:rsidRPr="00DB6530" w:rsidRDefault="00D739F8" w:rsidP="00F972C8">
      <w:pPr>
        <w:pStyle w:val="FootnoteText"/>
        <w:jc w:val="both"/>
        <w:rPr>
          <w:rFonts w:ascii="Times New Roman" w:hAnsi="Times New Roman" w:cs="Times New Roman"/>
        </w:rPr>
      </w:pPr>
      <w:r>
        <w:rPr>
          <w:rStyle w:val="FootnoteReference"/>
        </w:rPr>
        <w:footnoteRef/>
      </w:r>
      <w:r>
        <w:t xml:space="preserve"> </w:t>
      </w:r>
      <w:r w:rsidRPr="00DB6530">
        <w:rPr>
          <w:rFonts w:ascii="Times New Roman" w:hAnsi="Times New Roman" w:cs="Times New Roman"/>
        </w:rPr>
        <w:t xml:space="preserve">The other two key priority threats are according to the assessment carried out by </w:t>
      </w:r>
      <w:r>
        <w:rPr>
          <w:rFonts w:ascii="Times New Roman" w:hAnsi="Times New Roman" w:cs="Times New Roman"/>
        </w:rPr>
        <w:t>Commission services</w:t>
      </w:r>
      <w:r w:rsidRPr="00DB6530">
        <w:rPr>
          <w:rFonts w:ascii="Times New Roman" w:hAnsi="Times New Roman" w:cs="Times New Roman"/>
        </w:rPr>
        <w:t xml:space="preserve">, together with the Member States, </w:t>
      </w:r>
      <w:r w:rsidRPr="00D80047">
        <w:rPr>
          <w:rFonts w:ascii="Times New Roman" w:hAnsi="Times New Roman" w:cs="Times New Roman"/>
        </w:rPr>
        <w:t>p</w:t>
      </w:r>
      <w:r w:rsidRPr="00DB6530">
        <w:rPr>
          <w:rFonts w:ascii="Times New Roman" w:hAnsi="Times New Roman" w:cs="Times New Roman"/>
        </w:rPr>
        <w:t>athogens with high pandemic potential</w:t>
      </w:r>
      <w:r w:rsidRPr="00D80047">
        <w:rPr>
          <w:rFonts w:ascii="Times New Roman" w:hAnsi="Times New Roman" w:cs="Times New Roman"/>
        </w:rPr>
        <w:t xml:space="preserve"> as well as c</w:t>
      </w:r>
      <w:r w:rsidRPr="00DB6530">
        <w:rPr>
          <w:rFonts w:ascii="Times New Roman" w:hAnsi="Times New Roman" w:cs="Times New Roman"/>
        </w:rPr>
        <w:t>hemical, biological, radiological and nuclear (CBRN) threats</w:t>
      </w:r>
      <w:r w:rsidRPr="00D80047">
        <w:rPr>
          <w:rFonts w:ascii="Times New Roman" w:hAnsi="Times New Roman" w:cs="Times New Roman"/>
        </w:rPr>
        <w:t>.</w:t>
      </w:r>
    </w:p>
  </w:footnote>
  <w:footnote w:id="58">
    <w:p w14:paraId="1052AF26" w14:textId="78BA0BC7" w:rsidR="00574DA1" w:rsidRPr="006E7491" w:rsidRDefault="00574DA1" w:rsidP="00574DA1">
      <w:pPr>
        <w:pStyle w:val="FootnoteText"/>
        <w:rPr>
          <w:rFonts w:ascii="Times New Roman" w:hAnsi="Times New Roman" w:cs="Times New Roman"/>
        </w:rPr>
      </w:pPr>
      <w:r>
        <w:rPr>
          <w:rStyle w:val="FootnoteReference"/>
        </w:rPr>
        <w:footnoteRef/>
      </w:r>
      <w:r>
        <w:t xml:space="preserve"> </w:t>
      </w:r>
      <w:r w:rsidRPr="006E7491">
        <w:rPr>
          <w:rFonts w:ascii="Times New Roman" w:hAnsi="Times New Roman" w:cs="Times New Roman"/>
        </w:rPr>
        <w:t>The concept of regulatory data protection is explained in more detail in chapter 4</w:t>
      </w:r>
      <w:r w:rsidR="00EF0734">
        <w:rPr>
          <w:rFonts w:ascii="Times New Roman" w:hAnsi="Times New Roman" w:cs="Times New Roman"/>
        </w:rPr>
        <w:t xml:space="preserve"> of this document</w:t>
      </w:r>
      <w:r w:rsidRPr="006E7491">
        <w:rPr>
          <w:rFonts w:ascii="Times New Roman" w:hAnsi="Times New Roman" w:cs="Times New Roman"/>
        </w:rPr>
        <w:t>.</w:t>
      </w:r>
    </w:p>
  </w:footnote>
  <w:footnote w:id="59">
    <w:p w14:paraId="6663A5FC" w14:textId="6F705635" w:rsidR="00D739F8" w:rsidRPr="007A502A" w:rsidRDefault="00D739F8" w:rsidP="00BD5693">
      <w:pPr>
        <w:pStyle w:val="FootnoteText"/>
        <w:jc w:val="both"/>
      </w:pPr>
      <w:r>
        <w:rPr>
          <w:rStyle w:val="FootnoteReference"/>
        </w:rPr>
        <w:footnoteRef/>
      </w:r>
      <w:r>
        <w:t xml:space="preserve"> </w:t>
      </w:r>
      <w:r w:rsidRPr="00500C43">
        <w:rPr>
          <w:rFonts w:ascii="Times New Roman" w:hAnsi="Times New Roman" w:cs="Times New Roman"/>
        </w:rPr>
        <w:t xml:space="preserve">European Commission, European Health and Digital Executive Agency, Study on bringing AMR medical countermeasures to the market : final report, Publications Office of the European Union, 2023, </w:t>
      </w:r>
      <w:hyperlink r:id="rId13" w:history="1">
        <w:r w:rsidR="00500C43" w:rsidRPr="00500C43">
          <w:rPr>
            <w:rStyle w:val="Hyperlink"/>
            <w:rFonts w:ascii="Times New Roman" w:hAnsi="Times New Roman" w:cs="Times New Roman"/>
          </w:rPr>
          <w:t>https://op.europa.eu/en/publication-detail/-/publication/51b2c82c-c21b-11ed-8912-01aa75ed71a1/language-en</w:t>
        </w:r>
      </w:hyperlink>
      <w:r w:rsidR="00500C43">
        <w:t xml:space="preserve"> </w:t>
      </w:r>
    </w:p>
  </w:footnote>
  <w:footnote w:id="60">
    <w:p w14:paraId="0857218F" w14:textId="77777777" w:rsidR="00D739F8" w:rsidRPr="00C620F5" w:rsidRDefault="00D739F8" w:rsidP="00DC674A">
      <w:pPr>
        <w:pStyle w:val="FootnoteTextEP-LC1"/>
        <w:rPr>
          <w:rFonts w:ascii="Times New Roman" w:hAnsi="Times New Roman" w:cs="Times New Roman"/>
        </w:rPr>
      </w:pPr>
      <w:r>
        <w:rPr>
          <w:rStyle w:val="FootnoteReference"/>
        </w:rPr>
        <w:footnoteRef/>
      </w:r>
      <w:r>
        <w:rPr>
          <w:rFonts w:ascii="Times New Roman" w:hAnsi="Times New Roman" w:cs="Times New Roman"/>
        </w:rPr>
        <w:t xml:space="preserve"> </w:t>
      </w:r>
      <w:hyperlink r:id="rId14" w:history="1">
        <w:r w:rsidRPr="00C620F5">
          <w:rPr>
            <w:rStyle w:val="Hyperlink1"/>
            <w:rFonts w:ascii="Times New Roman" w:hAnsi="Times New Roman" w:cs="Times New Roman"/>
          </w:rPr>
          <w:t>https://www.who.int/news-room/questions-and-answers/item/pandemic-prevention--preparedness-and-response-accord</w:t>
        </w:r>
      </w:hyperlink>
      <w:r w:rsidRPr="00C620F5">
        <w:rPr>
          <w:rFonts w:ascii="Times New Roman" w:hAnsi="Times New Roman" w:cs="Times New Roman"/>
        </w:rPr>
        <w:t xml:space="preserve"> </w:t>
      </w:r>
    </w:p>
  </w:footnote>
  <w:footnote w:id="61">
    <w:p w14:paraId="11AF3309" w14:textId="77777777" w:rsidR="00D739F8" w:rsidRPr="00C620F5" w:rsidRDefault="00D739F8" w:rsidP="00DC674A">
      <w:pPr>
        <w:pStyle w:val="FootnoteTextEP-LC1"/>
        <w:rPr>
          <w:rStyle w:val="Hyperlink1"/>
          <w:rFonts w:ascii="Times New Roman" w:hAnsi="Times New Roman" w:cs="Times New Roman"/>
        </w:rPr>
      </w:pPr>
      <w:r w:rsidRPr="00C620F5">
        <w:rPr>
          <w:rFonts w:ascii="Times New Roman" w:hAnsi="Times New Roman" w:cs="Times New Roman"/>
          <w:vertAlign w:val="superscript"/>
        </w:rPr>
        <w:footnoteRef/>
      </w:r>
      <w:r w:rsidRPr="00C620F5">
        <w:rPr>
          <w:rFonts w:ascii="Times New Roman" w:hAnsi="Times New Roman" w:cs="Times New Roman"/>
          <w:vertAlign w:val="superscript"/>
        </w:rPr>
        <w:t xml:space="preserve"> </w:t>
      </w:r>
      <w:hyperlink r:id="rId15" w:history="1">
        <w:r w:rsidRPr="00C620F5">
          <w:rPr>
            <w:rStyle w:val="Hyperlink1"/>
            <w:rFonts w:ascii="Times New Roman" w:hAnsi="Times New Roman" w:cs="Times New Roman"/>
          </w:rPr>
          <w:t>https://agriculture.ec.europa.eu/common-agricultural-policy/cap-overview/cap-glance_en</w:t>
        </w:r>
      </w:hyperlink>
      <w:r w:rsidRPr="00C620F5">
        <w:rPr>
          <w:rStyle w:val="Hyperlink1"/>
          <w:rFonts w:ascii="Times New Roman" w:hAnsi="Times New Roman" w:cs="Times New Roman"/>
        </w:rPr>
        <w:t xml:space="preserve"> </w:t>
      </w:r>
    </w:p>
  </w:footnote>
  <w:footnote w:id="62">
    <w:p w14:paraId="094589B5" w14:textId="77777777" w:rsidR="00D739F8" w:rsidRPr="00C620F5" w:rsidRDefault="00D739F8" w:rsidP="00762F5A">
      <w:pPr>
        <w:pStyle w:val="FootnoteText"/>
        <w:jc w:val="both"/>
        <w:rPr>
          <w:rFonts w:ascii="Times New Roman" w:hAnsi="Times New Roman" w:cs="Times New Roman"/>
        </w:rPr>
      </w:pPr>
      <w:r w:rsidRPr="00C620F5">
        <w:rPr>
          <w:rStyle w:val="FootnoteReference"/>
          <w:rFonts w:ascii="Times New Roman" w:hAnsi="Times New Roman" w:cs="Times New Roman"/>
        </w:rPr>
        <w:footnoteRef/>
      </w:r>
      <w:r w:rsidRPr="00C620F5">
        <w:rPr>
          <w:rFonts w:ascii="Times New Roman" w:hAnsi="Times New Roman" w:cs="Times New Roman"/>
        </w:rPr>
        <w:t xml:space="preserve"> Communication from the Commission to the European Parliament, the Council, the European Economic and Social Committee and the Committee of the Regions A Farm to Fork Strategy for a fair, healthy and environmentally-friendly food system, COM/2020/381 final.</w:t>
      </w:r>
    </w:p>
  </w:footnote>
  <w:footnote w:id="63">
    <w:p w14:paraId="4BC0A963" w14:textId="4A88863E" w:rsidR="00D739F8" w:rsidRPr="00C620F5" w:rsidRDefault="00D739F8" w:rsidP="00762F5A">
      <w:pPr>
        <w:pStyle w:val="FootnoteText"/>
        <w:jc w:val="both"/>
        <w:rPr>
          <w:rFonts w:ascii="Times New Roman" w:hAnsi="Times New Roman" w:cs="Times New Roman"/>
        </w:rPr>
      </w:pPr>
      <w:r w:rsidRPr="00C620F5">
        <w:rPr>
          <w:rStyle w:val="FootnoteReference"/>
          <w:rFonts w:ascii="Times New Roman" w:hAnsi="Times New Roman" w:cs="Times New Roman"/>
        </w:rPr>
        <w:footnoteRef/>
      </w:r>
      <w:r w:rsidRPr="00C620F5">
        <w:rPr>
          <w:rFonts w:ascii="Times New Roman" w:hAnsi="Times New Roman" w:cs="Times New Roman"/>
        </w:rPr>
        <w:t xml:space="preserve"> Communication from the Commission to the European Parliament, the Council, the European Economic and Social committee and the Committee of the Regions Pathway to a Healthy Planet for All EU Action Plan: 'Towards Zero Pollution for Air, Water and Soil', COM/2021/400 final.</w:t>
      </w:r>
    </w:p>
  </w:footnote>
  <w:footnote w:id="64">
    <w:p w14:paraId="392F237E" w14:textId="60FD6221" w:rsidR="00D739F8" w:rsidRPr="00C620F5" w:rsidRDefault="00D739F8" w:rsidP="00762F5A">
      <w:pPr>
        <w:pStyle w:val="FootnoteTextEP-LC1"/>
        <w:jc w:val="both"/>
        <w:rPr>
          <w:rFonts w:ascii="Times New Roman" w:hAnsi="Times New Roman" w:cs="Times New Roman"/>
          <w:lang w:val="en-IE"/>
        </w:rPr>
      </w:pPr>
      <w:r w:rsidRPr="00C620F5">
        <w:rPr>
          <w:rStyle w:val="FootnoteReference"/>
          <w:rFonts w:ascii="Times New Roman" w:hAnsi="Times New Roman" w:cs="Times New Roman"/>
        </w:rPr>
        <w:footnoteRef/>
      </w:r>
      <w:r w:rsidRPr="00C620F5" w:rsidDel="000A548A">
        <w:rPr>
          <w:rFonts w:ascii="Times New Roman" w:hAnsi="Times New Roman" w:cs="Times New Roman"/>
        </w:rPr>
        <w:t xml:space="preserve"> </w:t>
      </w:r>
      <w:r w:rsidRPr="0021274D">
        <w:rPr>
          <w:rStyle w:val="Hyperlink1"/>
          <w:rFonts w:ascii="Times New Roman" w:hAnsi="Times New Roman" w:cs="Times New Roman"/>
          <w:color w:val="auto"/>
          <w:u w:val="none"/>
          <w:lang w:val="en-IE"/>
        </w:rPr>
        <w:t>Regulation (EU) 2021/695 of the European Parliament and of the Council of 28 April 2021 establishing Horizon Europe – the Framework Programme for Research and Innovation, laying down its rules for participation and dissemination, and repealing Regulations (EU) No 1290/2013 and (EU) No 1291/2013 (OJ L 170, 12.5.2021, p. 1</w:t>
      </w:r>
      <w:r w:rsidR="00EF0734" w:rsidRPr="0021274D">
        <w:rPr>
          <w:rStyle w:val="Hyperlink1"/>
          <w:rFonts w:ascii="Times New Roman" w:hAnsi="Times New Roman" w:cs="Times New Roman"/>
          <w:color w:val="auto"/>
          <w:u w:val="none"/>
          <w:lang w:val="en-IE"/>
        </w:rPr>
        <w:t>)</w:t>
      </w:r>
      <w:r w:rsidR="0021274D">
        <w:rPr>
          <w:rStyle w:val="Hyperlink1"/>
          <w:rFonts w:ascii="Times New Roman" w:hAnsi="Times New Roman" w:cs="Times New Roman"/>
          <w:color w:val="auto"/>
          <w:u w:val="none"/>
          <w:lang w:val="en-IE"/>
        </w:rPr>
        <w:t>.</w:t>
      </w:r>
    </w:p>
  </w:footnote>
  <w:footnote w:id="65">
    <w:p w14:paraId="60715B29" w14:textId="6038D913" w:rsidR="00D739F8" w:rsidRDefault="00D739F8" w:rsidP="00A94A5D">
      <w:pPr>
        <w:pStyle w:val="CommentText"/>
        <w:spacing w:after="0"/>
        <w:jc w:val="both"/>
        <w:rPr>
          <w:rStyle w:val="Hyperlink1"/>
          <w:rFonts w:ascii="Times New Roman" w:hAnsi="Times New Roman" w:cs="Times New Roman"/>
          <w:color w:val="auto"/>
          <w:u w:val="none"/>
          <w:lang w:val="pt-PT"/>
        </w:rPr>
      </w:pPr>
      <w:r w:rsidRPr="00C620F5">
        <w:rPr>
          <w:rStyle w:val="FootnoteReference"/>
          <w:rFonts w:ascii="Times New Roman" w:hAnsi="Times New Roman" w:cs="Times New Roman"/>
        </w:rPr>
        <w:footnoteRef/>
      </w:r>
      <w:r w:rsidR="00EF0734" w:rsidRPr="0021274D">
        <w:rPr>
          <w:rFonts w:ascii="Times New Roman" w:hAnsi="Times New Roman" w:cs="Times New Roman"/>
        </w:rPr>
        <w:t xml:space="preserve"> </w:t>
      </w:r>
      <w:r w:rsidR="00EF0734" w:rsidRPr="0021274D">
        <w:rPr>
          <w:rStyle w:val="Hyperlink1"/>
          <w:rFonts w:ascii="Times New Roman" w:hAnsi="Times New Roman" w:cs="Times New Roman"/>
          <w:color w:val="auto"/>
          <w:u w:val="none"/>
        </w:rPr>
        <w:t>Commission proposal of 26 October 2022 for a Directive of the European Parliament and of the Council amending Directive 2000/60/EC establishing a framework for Community action in the field of water policy</w:t>
      </w:r>
      <w:r w:rsidR="002C7FE8">
        <w:rPr>
          <w:rStyle w:val="Hyperlink1"/>
          <w:rFonts w:ascii="Times New Roman" w:hAnsi="Times New Roman" w:cs="Times New Roman"/>
          <w:color w:val="auto"/>
          <w:u w:val="none"/>
        </w:rPr>
        <w:t>,</w:t>
      </w:r>
      <w:r w:rsidR="00EF0734" w:rsidRPr="0021274D">
        <w:rPr>
          <w:rStyle w:val="Hyperlink1"/>
          <w:rFonts w:ascii="Times New Roman" w:hAnsi="Times New Roman" w:cs="Times New Roman"/>
          <w:color w:val="auto"/>
          <w:u w:val="none"/>
        </w:rPr>
        <w:t xml:space="preserve"> </w:t>
      </w:r>
      <w:r w:rsidR="00EF0734" w:rsidRPr="002C7FE8">
        <w:rPr>
          <w:rStyle w:val="Hyperlink1"/>
          <w:rFonts w:ascii="Times New Roman" w:hAnsi="Times New Roman" w:cs="Times New Roman"/>
          <w:color w:val="auto"/>
          <w:u w:val="none"/>
        </w:rPr>
        <w:t xml:space="preserve">Directive 2006/118/EC on the protection of groundwater against pollution and deterioration and Directive 2008/105/EC on environmental quality standards in the field of water policy. </w:t>
      </w:r>
      <w:r w:rsidR="00EF0734" w:rsidRPr="002C7FE8">
        <w:rPr>
          <w:rStyle w:val="Hyperlink1"/>
          <w:rFonts w:ascii="Times New Roman" w:hAnsi="Times New Roman" w:cs="Times New Roman"/>
          <w:color w:val="auto"/>
          <w:u w:val="none"/>
          <w:lang w:val="pt-PT"/>
        </w:rPr>
        <w:t>COM(2022) 540 final 2022/0344 (COD)</w:t>
      </w:r>
      <w:r w:rsidRPr="005B61E0">
        <w:t xml:space="preserve"> </w:t>
      </w:r>
      <w:r w:rsidRPr="00EC7947">
        <w:rPr>
          <w:rFonts w:ascii="Times New Roman" w:hAnsi="Times New Roman" w:cs="Times New Roman"/>
        </w:rPr>
        <w:t>and</w:t>
      </w:r>
      <w:r>
        <w:t xml:space="preserve"> </w:t>
      </w:r>
      <w:r w:rsidRPr="002C7FE8">
        <w:rPr>
          <w:rStyle w:val="Hyperlink1"/>
          <w:rFonts w:ascii="Times New Roman" w:hAnsi="Times New Roman" w:cs="Times New Roman"/>
          <w:color w:val="auto"/>
          <w:u w:val="none"/>
          <w:lang w:val="pt-PT"/>
        </w:rPr>
        <w:t>Commission proposal of 26 October 2022 for a Directive concerning urban wastewater treatment (recast) COM(2022) 541 final, 2022/0345 (COD).</w:t>
      </w:r>
    </w:p>
    <w:p w14:paraId="7FECA0FD" w14:textId="77777777" w:rsidR="00C46B55" w:rsidRPr="00C620F5" w:rsidRDefault="00C46B55" w:rsidP="00A94A5D">
      <w:pPr>
        <w:pStyle w:val="CommentText"/>
        <w:spacing w:after="0"/>
        <w:jc w:val="both"/>
        <w:rPr>
          <w:rFonts w:ascii="Times New Roman" w:hAnsi="Times New Roman" w:cs="Times New Roman"/>
          <w:lang w:val="pt-P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03D2A" w14:textId="77777777" w:rsidR="000A5876" w:rsidRPr="000A5876" w:rsidRDefault="000A5876" w:rsidP="000A58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875B2" w14:textId="77777777" w:rsidR="000A5876" w:rsidRPr="000A5876" w:rsidRDefault="000A5876" w:rsidP="000A587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A907D" w14:textId="77777777" w:rsidR="000A5876" w:rsidRPr="000A5876" w:rsidRDefault="000A5876" w:rsidP="000A587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0C473" w14:textId="77777777" w:rsidR="009D7137" w:rsidRDefault="009D71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3009"/>
      <w:gridCol w:w="3009"/>
      <w:gridCol w:w="3009"/>
    </w:tblGrid>
    <w:tr w:rsidR="00D739F8" w14:paraId="35452D49" w14:textId="77777777" w:rsidTr="004234B8">
      <w:tc>
        <w:tcPr>
          <w:tcW w:w="3009" w:type="dxa"/>
        </w:tcPr>
        <w:p w14:paraId="6932962C" w14:textId="77777777" w:rsidR="00D739F8" w:rsidRDefault="00D739F8" w:rsidP="004234B8">
          <w:pPr>
            <w:pStyle w:val="Header"/>
            <w:ind w:left="-115"/>
          </w:pPr>
        </w:p>
      </w:tc>
      <w:tc>
        <w:tcPr>
          <w:tcW w:w="3009" w:type="dxa"/>
        </w:tcPr>
        <w:p w14:paraId="54B80122" w14:textId="77777777" w:rsidR="00D739F8" w:rsidRDefault="00D739F8" w:rsidP="004234B8">
          <w:pPr>
            <w:pStyle w:val="Header"/>
            <w:jc w:val="center"/>
          </w:pPr>
        </w:p>
      </w:tc>
      <w:tc>
        <w:tcPr>
          <w:tcW w:w="3009" w:type="dxa"/>
        </w:tcPr>
        <w:p w14:paraId="32104573" w14:textId="77777777" w:rsidR="00D739F8" w:rsidRDefault="00D739F8" w:rsidP="004234B8">
          <w:pPr>
            <w:pStyle w:val="Header"/>
            <w:ind w:right="-115"/>
            <w:jc w:val="right"/>
          </w:pPr>
        </w:p>
      </w:tc>
    </w:tr>
  </w:tbl>
  <w:p w14:paraId="39E72190" w14:textId="77777777" w:rsidR="00D739F8" w:rsidRDefault="00D739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E85C2" w14:textId="77777777" w:rsidR="009D7137" w:rsidRDefault="009D71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3436F"/>
    <w:multiLevelType w:val="hybridMultilevel"/>
    <w:tmpl w:val="56FC945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254734D"/>
    <w:multiLevelType w:val="hybridMultilevel"/>
    <w:tmpl w:val="A7029FC4"/>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D1462"/>
    <w:multiLevelType w:val="multilevel"/>
    <w:tmpl w:val="7EFCE77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A21BFD"/>
    <w:multiLevelType w:val="hybridMultilevel"/>
    <w:tmpl w:val="F5008E1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0E1378"/>
    <w:multiLevelType w:val="hybridMultilevel"/>
    <w:tmpl w:val="115E9C8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B7215B"/>
    <w:multiLevelType w:val="hybridMultilevel"/>
    <w:tmpl w:val="9B3A974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0E22C5"/>
    <w:multiLevelType w:val="hybridMultilevel"/>
    <w:tmpl w:val="F5D467A2"/>
    <w:lvl w:ilvl="0" w:tplc="8CCE2A44">
      <w:start w:val="13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034BB1"/>
    <w:multiLevelType w:val="hybridMultilevel"/>
    <w:tmpl w:val="5204DBE4"/>
    <w:lvl w:ilvl="0" w:tplc="8466D52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C92D54"/>
    <w:multiLevelType w:val="multilevel"/>
    <w:tmpl w:val="7EFCE77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7F5155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3730896"/>
    <w:multiLevelType w:val="multilevel"/>
    <w:tmpl w:val="4008CAEC"/>
    <w:lvl w:ilvl="0">
      <w:start w:val="3"/>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1" w15:restartNumberingAfterBreak="0">
    <w:nsid w:val="3A0A457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B5D146D"/>
    <w:multiLevelType w:val="hybridMultilevel"/>
    <w:tmpl w:val="9ACA9F4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EE64D6D"/>
    <w:multiLevelType w:val="hybridMultilevel"/>
    <w:tmpl w:val="27C61A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1A74AB"/>
    <w:multiLevelType w:val="hybridMultilevel"/>
    <w:tmpl w:val="94BC74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4803069"/>
    <w:multiLevelType w:val="multilevel"/>
    <w:tmpl w:val="0809001F"/>
    <w:lvl w:ilvl="0">
      <w:start w:val="1"/>
      <w:numFmt w:val="decimal"/>
      <w:lvlText w:val="%1."/>
      <w:lvlJc w:val="left"/>
      <w:pPr>
        <w:ind w:left="7023" w:hanging="360"/>
      </w:pPr>
      <w:rPr>
        <w:rFonts w:hint="default"/>
      </w:rPr>
    </w:lvl>
    <w:lvl w:ilvl="1">
      <w:start w:val="1"/>
      <w:numFmt w:val="decimal"/>
      <w:lvlText w:val="%1.%2."/>
      <w:lvlJc w:val="left"/>
      <w:pPr>
        <w:ind w:left="7455" w:hanging="432"/>
      </w:pPr>
      <w:rPr>
        <w:rFonts w:hint="default"/>
      </w:rPr>
    </w:lvl>
    <w:lvl w:ilvl="2">
      <w:start w:val="1"/>
      <w:numFmt w:val="decimal"/>
      <w:lvlText w:val="%1.%2.%3."/>
      <w:lvlJc w:val="left"/>
      <w:pPr>
        <w:ind w:left="7887" w:hanging="504"/>
      </w:pPr>
      <w:rPr>
        <w:rFonts w:hint="default"/>
      </w:rPr>
    </w:lvl>
    <w:lvl w:ilvl="3">
      <w:start w:val="1"/>
      <w:numFmt w:val="decimal"/>
      <w:lvlText w:val="%1.%2.%3.%4."/>
      <w:lvlJc w:val="left"/>
      <w:pPr>
        <w:ind w:left="8391" w:hanging="648"/>
      </w:pPr>
      <w:rPr>
        <w:rFonts w:hint="default"/>
      </w:rPr>
    </w:lvl>
    <w:lvl w:ilvl="4">
      <w:start w:val="1"/>
      <w:numFmt w:val="decimal"/>
      <w:lvlText w:val="%1.%2.%3.%4.%5."/>
      <w:lvlJc w:val="left"/>
      <w:pPr>
        <w:ind w:left="8895" w:hanging="792"/>
      </w:pPr>
      <w:rPr>
        <w:rFonts w:hint="default"/>
      </w:rPr>
    </w:lvl>
    <w:lvl w:ilvl="5">
      <w:start w:val="1"/>
      <w:numFmt w:val="decimal"/>
      <w:lvlText w:val="%1.%2.%3.%4.%5.%6."/>
      <w:lvlJc w:val="left"/>
      <w:pPr>
        <w:ind w:left="9399" w:hanging="936"/>
      </w:pPr>
      <w:rPr>
        <w:rFonts w:hint="default"/>
      </w:rPr>
    </w:lvl>
    <w:lvl w:ilvl="6">
      <w:start w:val="1"/>
      <w:numFmt w:val="decimal"/>
      <w:lvlText w:val="%1.%2.%3.%4.%5.%6.%7."/>
      <w:lvlJc w:val="left"/>
      <w:pPr>
        <w:ind w:left="9903" w:hanging="1080"/>
      </w:pPr>
      <w:rPr>
        <w:rFonts w:hint="default"/>
      </w:rPr>
    </w:lvl>
    <w:lvl w:ilvl="7">
      <w:start w:val="1"/>
      <w:numFmt w:val="decimal"/>
      <w:lvlText w:val="%1.%2.%3.%4.%5.%6.%7.%8."/>
      <w:lvlJc w:val="left"/>
      <w:pPr>
        <w:ind w:left="10407" w:hanging="1224"/>
      </w:pPr>
      <w:rPr>
        <w:rFonts w:hint="default"/>
      </w:rPr>
    </w:lvl>
    <w:lvl w:ilvl="8">
      <w:start w:val="1"/>
      <w:numFmt w:val="decimal"/>
      <w:lvlText w:val="%1.%2.%3.%4.%5.%6.%7.%8.%9."/>
      <w:lvlJc w:val="left"/>
      <w:pPr>
        <w:ind w:left="10983" w:hanging="1440"/>
      </w:pPr>
      <w:rPr>
        <w:rFonts w:hint="default"/>
      </w:rPr>
    </w:lvl>
  </w:abstractNum>
  <w:abstractNum w:abstractNumId="16" w15:restartNumberingAfterBreak="0">
    <w:nsid w:val="46F451F3"/>
    <w:multiLevelType w:val="hybridMultilevel"/>
    <w:tmpl w:val="7BACF0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DA92257"/>
    <w:multiLevelType w:val="hybridMultilevel"/>
    <w:tmpl w:val="58AACD6A"/>
    <w:lvl w:ilvl="0" w:tplc="F84881C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C4D329C"/>
    <w:multiLevelType w:val="hybridMultilevel"/>
    <w:tmpl w:val="AABEBCCA"/>
    <w:lvl w:ilvl="0" w:tplc="0407000B">
      <w:start w:val="1"/>
      <w:numFmt w:val="bullet"/>
      <w:lvlText w:val=""/>
      <w:lvlJc w:val="left"/>
      <w:pPr>
        <w:ind w:left="927" w:hanging="360"/>
      </w:pPr>
      <w:rPr>
        <w:rFonts w:ascii="Wingdings" w:hAnsi="Wingdings"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20" w15:restartNumberingAfterBreak="0">
    <w:nsid w:val="5FDE0DE3"/>
    <w:multiLevelType w:val="hybridMultilevel"/>
    <w:tmpl w:val="D604D4A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1BD6BF8"/>
    <w:multiLevelType w:val="hybridMultilevel"/>
    <w:tmpl w:val="B2C22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3" w15:restartNumberingAfterBreak="0">
    <w:nsid w:val="640A239B"/>
    <w:multiLevelType w:val="hybridMultilevel"/>
    <w:tmpl w:val="4BCE9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564A86"/>
    <w:multiLevelType w:val="hybridMultilevel"/>
    <w:tmpl w:val="815C19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1622D4"/>
    <w:multiLevelType w:val="hybridMultilevel"/>
    <w:tmpl w:val="B4A801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6EE4730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16450F8"/>
    <w:multiLevelType w:val="multilevel"/>
    <w:tmpl w:val="3230DFCA"/>
    <w:lvl w:ilvl="0">
      <w:start w:val="3"/>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8" w15:restartNumberingAfterBreak="0">
    <w:nsid w:val="780224D4"/>
    <w:multiLevelType w:val="hybridMultilevel"/>
    <w:tmpl w:val="1A76939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A9F6B9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B402BF6"/>
    <w:multiLevelType w:val="multilevel"/>
    <w:tmpl w:val="7EFCE77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CF2124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DC00B4C"/>
    <w:multiLevelType w:val="multilevel"/>
    <w:tmpl w:val="1B38A958"/>
    <w:lvl w:ilvl="0">
      <w:start w:val="3"/>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5"/>
  </w:num>
  <w:num w:numId="2">
    <w:abstractNumId w:val="5"/>
  </w:num>
  <w:num w:numId="3">
    <w:abstractNumId w:val="3"/>
  </w:num>
  <w:num w:numId="4">
    <w:abstractNumId w:val="21"/>
  </w:num>
  <w:num w:numId="5">
    <w:abstractNumId w:val="31"/>
  </w:num>
  <w:num w:numId="6">
    <w:abstractNumId w:val="26"/>
  </w:num>
  <w:num w:numId="7">
    <w:abstractNumId w:val="2"/>
  </w:num>
  <w:num w:numId="8">
    <w:abstractNumId w:val="2"/>
    <w:lvlOverride w:ilvl="0">
      <w:lvl w:ilvl="0">
        <w:start w:val="2"/>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8"/>
  </w:num>
  <w:num w:numId="10">
    <w:abstractNumId w:val="30"/>
  </w:num>
  <w:num w:numId="11">
    <w:abstractNumId w:val="12"/>
  </w:num>
  <w:num w:numId="12">
    <w:abstractNumId w:val="28"/>
  </w:num>
  <w:num w:numId="13">
    <w:abstractNumId w:val="11"/>
  </w:num>
  <w:num w:numId="14">
    <w:abstractNumId w:val="27"/>
  </w:num>
  <w:num w:numId="15">
    <w:abstractNumId w:val="32"/>
  </w:num>
  <w:num w:numId="16">
    <w:abstractNumId w:val="29"/>
  </w:num>
  <w:num w:numId="17">
    <w:abstractNumId w:val="10"/>
  </w:num>
  <w:num w:numId="18">
    <w:abstractNumId w:val="13"/>
  </w:num>
  <w:num w:numId="19">
    <w:abstractNumId w:val="24"/>
  </w:num>
  <w:num w:numId="20">
    <w:abstractNumId w:val="9"/>
  </w:num>
  <w:num w:numId="21">
    <w:abstractNumId w:val="25"/>
  </w:num>
  <w:num w:numId="22">
    <w:abstractNumId w:val="4"/>
  </w:num>
  <w:num w:numId="23">
    <w:abstractNumId w:val="20"/>
  </w:num>
  <w:num w:numId="24">
    <w:abstractNumId w:val="14"/>
  </w:num>
  <w:num w:numId="25">
    <w:abstractNumId w:val="23"/>
  </w:num>
  <w:num w:numId="26">
    <w:abstractNumId w:val="22"/>
  </w:num>
  <w:num w:numId="27">
    <w:abstractNumId w:val="19"/>
  </w:num>
  <w:num w:numId="28">
    <w:abstractNumId w:val="0"/>
  </w:num>
  <w:num w:numId="29">
    <w:abstractNumId w:val="7"/>
  </w:num>
  <w:num w:numId="30">
    <w:abstractNumId w:val="17"/>
  </w:num>
  <w:num w:numId="31">
    <w:abstractNumId w:val="6"/>
  </w:num>
  <w:num w:numId="32">
    <w:abstractNumId w:val="1"/>
  </w:num>
  <w:num w:numId="33">
    <w:abstractNumId w:val="18"/>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6" w:nlCheck="1" w:checkStyle="1"/>
  <w:activeWritingStyle w:appName="MSWord" w:lang="en-IE" w:vendorID="64" w:dllVersion="6" w:nlCheck="1" w:checkStyle="1"/>
  <w:activeWritingStyle w:appName="MSWord" w:lang="fr-BE"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pt-PT" w:vendorID="64" w:dllVersion="131078"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8EC2849-648E-493F-B02C-610A6BF56E7C"/>
    <w:docVar w:name="LW_COVERPAGE_TYPE" w:val="1"/>
    <w:docVar w:name="LW_CROSSREFERENCE" w:val="&lt;UNUSED&gt;"/>
    <w:docVar w:name="LW_DocType" w:val="NORMAL"/>
    <w:docVar w:name="LW_EMISSION" w:val="26.4.2023"/>
    <w:docVar w:name="LW_EMISSION_ISODATE" w:val="2023-04-26"/>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1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eform of the pharmaceutical legislation and measures addressing antimicrobial resistance&lt;/FMT&gt; "/>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DD30F3"/>
    <w:rsid w:val="00000029"/>
    <w:rsid w:val="000001D8"/>
    <w:rsid w:val="000004A8"/>
    <w:rsid w:val="00000E95"/>
    <w:rsid w:val="00001DA7"/>
    <w:rsid w:val="00002777"/>
    <w:rsid w:val="00003463"/>
    <w:rsid w:val="00003F6B"/>
    <w:rsid w:val="00004AB3"/>
    <w:rsid w:val="000063FF"/>
    <w:rsid w:val="00006D23"/>
    <w:rsid w:val="000107D6"/>
    <w:rsid w:val="0001081F"/>
    <w:rsid w:val="000112CC"/>
    <w:rsid w:val="00012D74"/>
    <w:rsid w:val="00013A22"/>
    <w:rsid w:val="00013F91"/>
    <w:rsid w:val="00015390"/>
    <w:rsid w:val="000154DE"/>
    <w:rsid w:val="00016FEC"/>
    <w:rsid w:val="0001747C"/>
    <w:rsid w:val="00017DF8"/>
    <w:rsid w:val="00020F7D"/>
    <w:rsid w:val="00021855"/>
    <w:rsid w:val="0002194F"/>
    <w:rsid w:val="00021CB0"/>
    <w:rsid w:val="00022858"/>
    <w:rsid w:val="000269D5"/>
    <w:rsid w:val="00026A4E"/>
    <w:rsid w:val="000276CD"/>
    <w:rsid w:val="00027D9F"/>
    <w:rsid w:val="00027F0F"/>
    <w:rsid w:val="00030184"/>
    <w:rsid w:val="00030248"/>
    <w:rsid w:val="00031344"/>
    <w:rsid w:val="00032881"/>
    <w:rsid w:val="000331BA"/>
    <w:rsid w:val="00035182"/>
    <w:rsid w:val="000354EE"/>
    <w:rsid w:val="00035B95"/>
    <w:rsid w:val="00035F10"/>
    <w:rsid w:val="00036ED2"/>
    <w:rsid w:val="000371B9"/>
    <w:rsid w:val="00037623"/>
    <w:rsid w:val="0003774B"/>
    <w:rsid w:val="000378C7"/>
    <w:rsid w:val="00040008"/>
    <w:rsid w:val="000403EC"/>
    <w:rsid w:val="00040C86"/>
    <w:rsid w:val="000416B8"/>
    <w:rsid w:val="00041786"/>
    <w:rsid w:val="00043ACF"/>
    <w:rsid w:val="00044276"/>
    <w:rsid w:val="0004551C"/>
    <w:rsid w:val="00046B08"/>
    <w:rsid w:val="00046F30"/>
    <w:rsid w:val="00047832"/>
    <w:rsid w:val="00047AE4"/>
    <w:rsid w:val="00047EE8"/>
    <w:rsid w:val="00050016"/>
    <w:rsid w:val="00051964"/>
    <w:rsid w:val="00052ED6"/>
    <w:rsid w:val="0005370D"/>
    <w:rsid w:val="00054A49"/>
    <w:rsid w:val="00055075"/>
    <w:rsid w:val="00057298"/>
    <w:rsid w:val="00062049"/>
    <w:rsid w:val="000621B6"/>
    <w:rsid w:val="00062854"/>
    <w:rsid w:val="000628A2"/>
    <w:rsid w:val="00062F37"/>
    <w:rsid w:val="000630FA"/>
    <w:rsid w:val="000640A0"/>
    <w:rsid w:val="000642CC"/>
    <w:rsid w:val="0006450B"/>
    <w:rsid w:val="000658EA"/>
    <w:rsid w:val="00067077"/>
    <w:rsid w:val="000675B5"/>
    <w:rsid w:val="00067669"/>
    <w:rsid w:val="0006774E"/>
    <w:rsid w:val="00070ACD"/>
    <w:rsid w:val="00070E44"/>
    <w:rsid w:val="0007181C"/>
    <w:rsid w:val="00071DE1"/>
    <w:rsid w:val="00072EFC"/>
    <w:rsid w:val="000749C3"/>
    <w:rsid w:val="000749E5"/>
    <w:rsid w:val="000753A4"/>
    <w:rsid w:val="000758F2"/>
    <w:rsid w:val="00075DEA"/>
    <w:rsid w:val="00075F8C"/>
    <w:rsid w:val="000760C3"/>
    <w:rsid w:val="0007645F"/>
    <w:rsid w:val="00080EC6"/>
    <w:rsid w:val="00081B56"/>
    <w:rsid w:val="000823F3"/>
    <w:rsid w:val="000830F5"/>
    <w:rsid w:val="00083AAE"/>
    <w:rsid w:val="00085F01"/>
    <w:rsid w:val="00086673"/>
    <w:rsid w:val="00086A8A"/>
    <w:rsid w:val="0008702C"/>
    <w:rsid w:val="000877A3"/>
    <w:rsid w:val="00090948"/>
    <w:rsid w:val="0009094D"/>
    <w:rsid w:val="00090F20"/>
    <w:rsid w:val="000915B1"/>
    <w:rsid w:val="0009434B"/>
    <w:rsid w:val="00094387"/>
    <w:rsid w:val="00095972"/>
    <w:rsid w:val="0009690C"/>
    <w:rsid w:val="000A040C"/>
    <w:rsid w:val="000A0494"/>
    <w:rsid w:val="000A1D65"/>
    <w:rsid w:val="000A25B9"/>
    <w:rsid w:val="000A39D6"/>
    <w:rsid w:val="000A39DA"/>
    <w:rsid w:val="000A4555"/>
    <w:rsid w:val="000A548A"/>
    <w:rsid w:val="000A5876"/>
    <w:rsid w:val="000A5F9B"/>
    <w:rsid w:val="000A61AC"/>
    <w:rsid w:val="000A62B0"/>
    <w:rsid w:val="000A6581"/>
    <w:rsid w:val="000A704D"/>
    <w:rsid w:val="000A7310"/>
    <w:rsid w:val="000A76AA"/>
    <w:rsid w:val="000A7D37"/>
    <w:rsid w:val="000B07A3"/>
    <w:rsid w:val="000B2597"/>
    <w:rsid w:val="000B27B3"/>
    <w:rsid w:val="000B293A"/>
    <w:rsid w:val="000B3E33"/>
    <w:rsid w:val="000B4694"/>
    <w:rsid w:val="000B48B0"/>
    <w:rsid w:val="000C10A5"/>
    <w:rsid w:val="000C4A73"/>
    <w:rsid w:val="000C5E44"/>
    <w:rsid w:val="000C64AA"/>
    <w:rsid w:val="000C6C80"/>
    <w:rsid w:val="000D01C9"/>
    <w:rsid w:val="000D0B8B"/>
    <w:rsid w:val="000D0D42"/>
    <w:rsid w:val="000D23C0"/>
    <w:rsid w:val="000D26B4"/>
    <w:rsid w:val="000D28F8"/>
    <w:rsid w:val="000D309B"/>
    <w:rsid w:val="000D3835"/>
    <w:rsid w:val="000D39BB"/>
    <w:rsid w:val="000D3E10"/>
    <w:rsid w:val="000D5801"/>
    <w:rsid w:val="000D5842"/>
    <w:rsid w:val="000D6A3B"/>
    <w:rsid w:val="000E003C"/>
    <w:rsid w:val="000E071C"/>
    <w:rsid w:val="000E0C39"/>
    <w:rsid w:val="000E1233"/>
    <w:rsid w:val="000E14CA"/>
    <w:rsid w:val="000E1542"/>
    <w:rsid w:val="000E1C83"/>
    <w:rsid w:val="000E2AF5"/>
    <w:rsid w:val="000E2B94"/>
    <w:rsid w:val="000E32B4"/>
    <w:rsid w:val="000E33F5"/>
    <w:rsid w:val="000E37E0"/>
    <w:rsid w:val="000E406A"/>
    <w:rsid w:val="000E4732"/>
    <w:rsid w:val="000E4F57"/>
    <w:rsid w:val="000E501B"/>
    <w:rsid w:val="000E53F0"/>
    <w:rsid w:val="000E5438"/>
    <w:rsid w:val="000E55D7"/>
    <w:rsid w:val="000E7197"/>
    <w:rsid w:val="000E71BA"/>
    <w:rsid w:val="000F0D17"/>
    <w:rsid w:val="000F1796"/>
    <w:rsid w:val="000F3CD9"/>
    <w:rsid w:val="000F75A6"/>
    <w:rsid w:val="000F7B53"/>
    <w:rsid w:val="00100141"/>
    <w:rsid w:val="00100597"/>
    <w:rsid w:val="00101365"/>
    <w:rsid w:val="001022AD"/>
    <w:rsid w:val="0010266E"/>
    <w:rsid w:val="00102B86"/>
    <w:rsid w:val="00103CBE"/>
    <w:rsid w:val="00107453"/>
    <w:rsid w:val="001075B5"/>
    <w:rsid w:val="0011053B"/>
    <w:rsid w:val="00110764"/>
    <w:rsid w:val="001117AC"/>
    <w:rsid w:val="00111F7F"/>
    <w:rsid w:val="001124D6"/>
    <w:rsid w:val="00112640"/>
    <w:rsid w:val="00112826"/>
    <w:rsid w:val="00114D58"/>
    <w:rsid w:val="001150B2"/>
    <w:rsid w:val="00115AAF"/>
    <w:rsid w:val="00116390"/>
    <w:rsid w:val="00116E2B"/>
    <w:rsid w:val="0012051E"/>
    <w:rsid w:val="00120751"/>
    <w:rsid w:val="00120947"/>
    <w:rsid w:val="00121BE6"/>
    <w:rsid w:val="00121C65"/>
    <w:rsid w:val="00121D3F"/>
    <w:rsid w:val="00121DC9"/>
    <w:rsid w:val="00124761"/>
    <w:rsid w:val="00124D6C"/>
    <w:rsid w:val="00124F34"/>
    <w:rsid w:val="00126BB8"/>
    <w:rsid w:val="0013068F"/>
    <w:rsid w:val="001311AA"/>
    <w:rsid w:val="001312DE"/>
    <w:rsid w:val="001313C1"/>
    <w:rsid w:val="00131ED7"/>
    <w:rsid w:val="00132625"/>
    <w:rsid w:val="001338C7"/>
    <w:rsid w:val="00134597"/>
    <w:rsid w:val="00134C26"/>
    <w:rsid w:val="001352E7"/>
    <w:rsid w:val="00136261"/>
    <w:rsid w:val="00136AF2"/>
    <w:rsid w:val="00137152"/>
    <w:rsid w:val="00140497"/>
    <w:rsid w:val="0014163E"/>
    <w:rsid w:val="00141B0C"/>
    <w:rsid w:val="001425ED"/>
    <w:rsid w:val="00142C31"/>
    <w:rsid w:val="00143C1D"/>
    <w:rsid w:val="00144008"/>
    <w:rsid w:val="00144917"/>
    <w:rsid w:val="00145965"/>
    <w:rsid w:val="00146C61"/>
    <w:rsid w:val="00146DA7"/>
    <w:rsid w:val="001470D3"/>
    <w:rsid w:val="001474EA"/>
    <w:rsid w:val="00147848"/>
    <w:rsid w:val="00147E74"/>
    <w:rsid w:val="00150208"/>
    <w:rsid w:val="00150274"/>
    <w:rsid w:val="00150F99"/>
    <w:rsid w:val="001510BE"/>
    <w:rsid w:val="00152047"/>
    <w:rsid w:val="001521ED"/>
    <w:rsid w:val="001530E8"/>
    <w:rsid w:val="001547CD"/>
    <w:rsid w:val="00154FEB"/>
    <w:rsid w:val="001555C9"/>
    <w:rsid w:val="00155D41"/>
    <w:rsid w:val="001568B6"/>
    <w:rsid w:val="00156A0B"/>
    <w:rsid w:val="00157096"/>
    <w:rsid w:val="00157158"/>
    <w:rsid w:val="00162368"/>
    <w:rsid w:val="0016254F"/>
    <w:rsid w:val="00162ACE"/>
    <w:rsid w:val="00162E00"/>
    <w:rsid w:val="00163686"/>
    <w:rsid w:val="001646B4"/>
    <w:rsid w:val="00165E58"/>
    <w:rsid w:val="001667B9"/>
    <w:rsid w:val="001667E6"/>
    <w:rsid w:val="00166D03"/>
    <w:rsid w:val="0016772E"/>
    <w:rsid w:val="00167828"/>
    <w:rsid w:val="00167910"/>
    <w:rsid w:val="0017202A"/>
    <w:rsid w:val="00175DB5"/>
    <w:rsid w:val="00176463"/>
    <w:rsid w:val="001767BC"/>
    <w:rsid w:val="00177255"/>
    <w:rsid w:val="00177CBE"/>
    <w:rsid w:val="00180479"/>
    <w:rsid w:val="00180DFB"/>
    <w:rsid w:val="00181045"/>
    <w:rsid w:val="00182B54"/>
    <w:rsid w:val="001843B6"/>
    <w:rsid w:val="001857D3"/>
    <w:rsid w:val="00186147"/>
    <w:rsid w:val="001868CD"/>
    <w:rsid w:val="001879FA"/>
    <w:rsid w:val="00190FFA"/>
    <w:rsid w:val="00191760"/>
    <w:rsid w:val="001926AE"/>
    <w:rsid w:val="00192E5B"/>
    <w:rsid w:val="00193F07"/>
    <w:rsid w:val="00193F30"/>
    <w:rsid w:val="001965A7"/>
    <w:rsid w:val="00197B4A"/>
    <w:rsid w:val="00197EC2"/>
    <w:rsid w:val="001A161A"/>
    <w:rsid w:val="001A16AB"/>
    <w:rsid w:val="001A18AE"/>
    <w:rsid w:val="001A194E"/>
    <w:rsid w:val="001A1F1B"/>
    <w:rsid w:val="001A2835"/>
    <w:rsid w:val="001A4B72"/>
    <w:rsid w:val="001A4C62"/>
    <w:rsid w:val="001A5E02"/>
    <w:rsid w:val="001A7709"/>
    <w:rsid w:val="001A7A17"/>
    <w:rsid w:val="001B17C2"/>
    <w:rsid w:val="001B21C4"/>
    <w:rsid w:val="001B22D2"/>
    <w:rsid w:val="001B2E05"/>
    <w:rsid w:val="001B3ED7"/>
    <w:rsid w:val="001B5AA8"/>
    <w:rsid w:val="001B5D31"/>
    <w:rsid w:val="001C0A9D"/>
    <w:rsid w:val="001C0B33"/>
    <w:rsid w:val="001C27B3"/>
    <w:rsid w:val="001C2F84"/>
    <w:rsid w:val="001C3430"/>
    <w:rsid w:val="001C344D"/>
    <w:rsid w:val="001C3961"/>
    <w:rsid w:val="001C405D"/>
    <w:rsid w:val="001C4AD9"/>
    <w:rsid w:val="001C54F1"/>
    <w:rsid w:val="001C5FE0"/>
    <w:rsid w:val="001C603B"/>
    <w:rsid w:val="001C6CE7"/>
    <w:rsid w:val="001C7C43"/>
    <w:rsid w:val="001D0682"/>
    <w:rsid w:val="001D0B2E"/>
    <w:rsid w:val="001D2FBD"/>
    <w:rsid w:val="001D3CD9"/>
    <w:rsid w:val="001D3E6B"/>
    <w:rsid w:val="001D457C"/>
    <w:rsid w:val="001D4870"/>
    <w:rsid w:val="001D5514"/>
    <w:rsid w:val="001D5F81"/>
    <w:rsid w:val="001D78A1"/>
    <w:rsid w:val="001D7C15"/>
    <w:rsid w:val="001E0482"/>
    <w:rsid w:val="001E1A29"/>
    <w:rsid w:val="001E1A44"/>
    <w:rsid w:val="001E2726"/>
    <w:rsid w:val="001E2CC8"/>
    <w:rsid w:val="001E3ED5"/>
    <w:rsid w:val="001E429D"/>
    <w:rsid w:val="001E45AE"/>
    <w:rsid w:val="001E48FB"/>
    <w:rsid w:val="001E4D9C"/>
    <w:rsid w:val="001E7348"/>
    <w:rsid w:val="001E7C6D"/>
    <w:rsid w:val="001F01B3"/>
    <w:rsid w:val="001F0A24"/>
    <w:rsid w:val="001F133C"/>
    <w:rsid w:val="001F320E"/>
    <w:rsid w:val="001F4D64"/>
    <w:rsid w:val="001F4D84"/>
    <w:rsid w:val="001F4DF8"/>
    <w:rsid w:val="001F5DD3"/>
    <w:rsid w:val="001F6FA7"/>
    <w:rsid w:val="001F7646"/>
    <w:rsid w:val="00200361"/>
    <w:rsid w:val="0020056F"/>
    <w:rsid w:val="0020239C"/>
    <w:rsid w:val="00202E1F"/>
    <w:rsid w:val="0020487E"/>
    <w:rsid w:val="00204B4B"/>
    <w:rsid w:val="00204E95"/>
    <w:rsid w:val="002054CB"/>
    <w:rsid w:val="002055E0"/>
    <w:rsid w:val="0020581B"/>
    <w:rsid w:val="002060D6"/>
    <w:rsid w:val="00206A35"/>
    <w:rsid w:val="00207076"/>
    <w:rsid w:val="0020772C"/>
    <w:rsid w:val="00207986"/>
    <w:rsid w:val="00210F60"/>
    <w:rsid w:val="002111DD"/>
    <w:rsid w:val="002112DF"/>
    <w:rsid w:val="002119D3"/>
    <w:rsid w:val="0021274D"/>
    <w:rsid w:val="0021280B"/>
    <w:rsid w:val="00212F30"/>
    <w:rsid w:val="00216AF6"/>
    <w:rsid w:val="00216B7F"/>
    <w:rsid w:val="00216DA7"/>
    <w:rsid w:val="00216F68"/>
    <w:rsid w:val="00216FDA"/>
    <w:rsid w:val="0021726D"/>
    <w:rsid w:val="00220729"/>
    <w:rsid w:val="00220FD2"/>
    <w:rsid w:val="00222C2E"/>
    <w:rsid w:val="00223617"/>
    <w:rsid w:val="002240ED"/>
    <w:rsid w:val="0022421B"/>
    <w:rsid w:val="002249F2"/>
    <w:rsid w:val="00224CF5"/>
    <w:rsid w:val="00225674"/>
    <w:rsid w:val="0023069B"/>
    <w:rsid w:val="00230C0C"/>
    <w:rsid w:val="00231F9D"/>
    <w:rsid w:val="0023218C"/>
    <w:rsid w:val="002323FA"/>
    <w:rsid w:val="002329C0"/>
    <w:rsid w:val="0023302F"/>
    <w:rsid w:val="0023420A"/>
    <w:rsid w:val="00234251"/>
    <w:rsid w:val="00234642"/>
    <w:rsid w:val="00234C8C"/>
    <w:rsid w:val="0023507A"/>
    <w:rsid w:val="002351B3"/>
    <w:rsid w:val="00236B04"/>
    <w:rsid w:val="002379C5"/>
    <w:rsid w:val="0024006D"/>
    <w:rsid w:val="002402DF"/>
    <w:rsid w:val="00240CAA"/>
    <w:rsid w:val="00240FED"/>
    <w:rsid w:val="00242482"/>
    <w:rsid w:val="00243551"/>
    <w:rsid w:val="0024384B"/>
    <w:rsid w:val="00243BDF"/>
    <w:rsid w:val="00245209"/>
    <w:rsid w:val="00247913"/>
    <w:rsid w:val="00247E52"/>
    <w:rsid w:val="00247FEA"/>
    <w:rsid w:val="00250290"/>
    <w:rsid w:val="00251D81"/>
    <w:rsid w:val="00252C56"/>
    <w:rsid w:val="00252E37"/>
    <w:rsid w:val="00252EC2"/>
    <w:rsid w:val="00253563"/>
    <w:rsid w:val="00254032"/>
    <w:rsid w:val="002543AD"/>
    <w:rsid w:val="002547DB"/>
    <w:rsid w:val="002551F9"/>
    <w:rsid w:val="00256427"/>
    <w:rsid w:val="00256C69"/>
    <w:rsid w:val="00257F20"/>
    <w:rsid w:val="00260B27"/>
    <w:rsid w:val="00260DD8"/>
    <w:rsid w:val="00260F3C"/>
    <w:rsid w:val="0026454B"/>
    <w:rsid w:val="002657F8"/>
    <w:rsid w:val="00266901"/>
    <w:rsid w:val="002707D7"/>
    <w:rsid w:val="00270AFB"/>
    <w:rsid w:val="0027114E"/>
    <w:rsid w:val="002711B2"/>
    <w:rsid w:val="00271C05"/>
    <w:rsid w:val="0027329A"/>
    <w:rsid w:val="0027347D"/>
    <w:rsid w:val="002736E9"/>
    <w:rsid w:val="00273854"/>
    <w:rsid w:val="00273A0D"/>
    <w:rsid w:val="002742C7"/>
    <w:rsid w:val="0027460F"/>
    <w:rsid w:val="002746FA"/>
    <w:rsid w:val="00274856"/>
    <w:rsid w:val="00276A1B"/>
    <w:rsid w:val="00276E43"/>
    <w:rsid w:val="00280654"/>
    <w:rsid w:val="002806FC"/>
    <w:rsid w:val="00280834"/>
    <w:rsid w:val="00281607"/>
    <w:rsid w:val="00281639"/>
    <w:rsid w:val="00281747"/>
    <w:rsid w:val="00283413"/>
    <w:rsid w:val="00283C31"/>
    <w:rsid w:val="00285887"/>
    <w:rsid w:val="00285CB0"/>
    <w:rsid w:val="00287D2D"/>
    <w:rsid w:val="0029043D"/>
    <w:rsid w:val="00290ECC"/>
    <w:rsid w:val="0029230D"/>
    <w:rsid w:val="002925F2"/>
    <w:rsid w:val="00292C4F"/>
    <w:rsid w:val="00292DD6"/>
    <w:rsid w:val="002941B7"/>
    <w:rsid w:val="00294D2D"/>
    <w:rsid w:val="00295EC5"/>
    <w:rsid w:val="002A00A0"/>
    <w:rsid w:val="002A02B4"/>
    <w:rsid w:val="002A06F0"/>
    <w:rsid w:val="002A071D"/>
    <w:rsid w:val="002A08B9"/>
    <w:rsid w:val="002A1107"/>
    <w:rsid w:val="002A2E6E"/>
    <w:rsid w:val="002A319A"/>
    <w:rsid w:val="002A4199"/>
    <w:rsid w:val="002A46A6"/>
    <w:rsid w:val="002A4AB3"/>
    <w:rsid w:val="002A52C1"/>
    <w:rsid w:val="002A5E82"/>
    <w:rsid w:val="002A782B"/>
    <w:rsid w:val="002A79D5"/>
    <w:rsid w:val="002B0104"/>
    <w:rsid w:val="002B11BD"/>
    <w:rsid w:val="002B14D5"/>
    <w:rsid w:val="002B186A"/>
    <w:rsid w:val="002B1C5B"/>
    <w:rsid w:val="002B34BF"/>
    <w:rsid w:val="002B38BF"/>
    <w:rsid w:val="002B3D89"/>
    <w:rsid w:val="002B42BA"/>
    <w:rsid w:val="002B5059"/>
    <w:rsid w:val="002B5671"/>
    <w:rsid w:val="002B57A3"/>
    <w:rsid w:val="002B6782"/>
    <w:rsid w:val="002B7235"/>
    <w:rsid w:val="002B78D7"/>
    <w:rsid w:val="002C09FD"/>
    <w:rsid w:val="002C2262"/>
    <w:rsid w:val="002C27A9"/>
    <w:rsid w:val="002C4D16"/>
    <w:rsid w:val="002C5726"/>
    <w:rsid w:val="002C61F3"/>
    <w:rsid w:val="002C659B"/>
    <w:rsid w:val="002C6E19"/>
    <w:rsid w:val="002C7FE8"/>
    <w:rsid w:val="002D01D6"/>
    <w:rsid w:val="002D0A33"/>
    <w:rsid w:val="002D0D2C"/>
    <w:rsid w:val="002D0E2C"/>
    <w:rsid w:val="002D14B7"/>
    <w:rsid w:val="002D17C4"/>
    <w:rsid w:val="002D1E0B"/>
    <w:rsid w:val="002D373A"/>
    <w:rsid w:val="002D378A"/>
    <w:rsid w:val="002D4672"/>
    <w:rsid w:val="002D4F2A"/>
    <w:rsid w:val="002D54B4"/>
    <w:rsid w:val="002D5B64"/>
    <w:rsid w:val="002D61DC"/>
    <w:rsid w:val="002D7D7A"/>
    <w:rsid w:val="002E0710"/>
    <w:rsid w:val="002E19CE"/>
    <w:rsid w:val="002E2E2E"/>
    <w:rsid w:val="002E3024"/>
    <w:rsid w:val="002E30EE"/>
    <w:rsid w:val="002E38D6"/>
    <w:rsid w:val="002E3A6E"/>
    <w:rsid w:val="002E3B29"/>
    <w:rsid w:val="002E3C95"/>
    <w:rsid w:val="002E3DC8"/>
    <w:rsid w:val="002E5650"/>
    <w:rsid w:val="002E6275"/>
    <w:rsid w:val="002E67CB"/>
    <w:rsid w:val="002E67D0"/>
    <w:rsid w:val="002E6948"/>
    <w:rsid w:val="002E72C4"/>
    <w:rsid w:val="002F12C6"/>
    <w:rsid w:val="002F17D4"/>
    <w:rsid w:val="002F2E6F"/>
    <w:rsid w:val="002F30CD"/>
    <w:rsid w:val="002F331A"/>
    <w:rsid w:val="002F3430"/>
    <w:rsid w:val="002F35A4"/>
    <w:rsid w:val="002F4246"/>
    <w:rsid w:val="002F4B5B"/>
    <w:rsid w:val="002F4C4B"/>
    <w:rsid w:val="002F5840"/>
    <w:rsid w:val="002F5CFC"/>
    <w:rsid w:val="002F6348"/>
    <w:rsid w:val="002F6AE3"/>
    <w:rsid w:val="002F6B09"/>
    <w:rsid w:val="002F73A7"/>
    <w:rsid w:val="002F7D5E"/>
    <w:rsid w:val="00300C64"/>
    <w:rsid w:val="00300D27"/>
    <w:rsid w:val="00300E07"/>
    <w:rsid w:val="00301409"/>
    <w:rsid w:val="003019BE"/>
    <w:rsid w:val="00302054"/>
    <w:rsid w:val="00302505"/>
    <w:rsid w:val="00302987"/>
    <w:rsid w:val="00302BB2"/>
    <w:rsid w:val="00303711"/>
    <w:rsid w:val="00304E08"/>
    <w:rsid w:val="003051C9"/>
    <w:rsid w:val="00306EA6"/>
    <w:rsid w:val="0030791F"/>
    <w:rsid w:val="00307F67"/>
    <w:rsid w:val="003105F5"/>
    <w:rsid w:val="0031107C"/>
    <w:rsid w:val="003131D9"/>
    <w:rsid w:val="00313E68"/>
    <w:rsid w:val="003147F9"/>
    <w:rsid w:val="00314B06"/>
    <w:rsid w:val="00314FC6"/>
    <w:rsid w:val="003152BA"/>
    <w:rsid w:val="003155D2"/>
    <w:rsid w:val="003167D6"/>
    <w:rsid w:val="003168D2"/>
    <w:rsid w:val="00316E53"/>
    <w:rsid w:val="00317424"/>
    <w:rsid w:val="003175C5"/>
    <w:rsid w:val="003211F5"/>
    <w:rsid w:val="00321906"/>
    <w:rsid w:val="003227E2"/>
    <w:rsid w:val="0032294C"/>
    <w:rsid w:val="00322D1A"/>
    <w:rsid w:val="00324172"/>
    <w:rsid w:val="00325085"/>
    <w:rsid w:val="00325801"/>
    <w:rsid w:val="00325C25"/>
    <w:rsid w:val="00326962"/>
    <w:rsid w:val="003274D4"/>
    <w:rsid w:val="0033166A"/>
    <w:rsid w:val="00331854"/>
    <w:rsid w:val="00331A26"/>
    <w:rsid w:val="003321E3"/>
    <w:rsid w:val="00332434"/>
    <w:rsid w:val="00332750"/>
    <w:rsid w:val="0033283B"/>
    <w:rsid w:val="00332A2A"/>
    <w:rsid w:val="00333359"/>
    <w:rsid w:val="003345F8"/>
    <w:rsid w:val="00335D31"/>
    <w:rsid w:val="00336DC7"/>
    <w:rsid w:val="00336DDF"/>
    <w:rsid w:val="003372C5"/>
    <w:rsid w:val="003373DE"/>
    <w:rsid w:val="003378F0"/>
    <w:rsid w:val="00337CD3"/>
    <w:rsid w:val="003414D9"/>
    <w:rsid w:val="003419A0"/>
    <w:rsid w:val="00342BDC"/>
    <w:rsid w:val="003449D9"/>
    <w:rsid w:val="00345109"/>
    <w:rsid w:val="00345223"/>
    <w:rsid w:val="003460A6"/>
    <w:rsid w:val="0035084D"/>
    <w:rsid w:val="003513F2"/>
    <w:rsid w:val="00351465"/>
    <w:rsid w:val="00351AEE"/>
    <w:rsid w:val="00352302"/>
    <w:rsid w:val="003523C2"/>
    <w:rsid w:val="003527E2"/>
    <w:rsid w:val="00356541"/>
    <w:rsid w:val="00356E79"/>
    <w:rsid w:val="003571B3"/>
    <w:rsid w:val="00357356"/>
    <w:rsid w:val="00357FF9"/>
    <w:rsid w:val="003610A0"/>
    <w:rsid w:val="003628E7"/>
    <w:rsid w:val="0036372B"/>
    <w:rsid w:val="00363946"/>
    <w:rsid w:val="00364491"/>
    <w:rsid w:val="0036560D"/>
    <w:rsid w:val="00367101"/>
    <w:rsid w:val="0036768A"/>
    <w:rsid w:val="003679D7"/>
    <w:rsid w:val="003717D4"/>
    <w:rsid w:val="00373B2D"/>
    <w:rsid w:val="00373B4A"/>
    <w:rsid w:val="00373C5D"/>
    <w:rsid w:val="00374F8D"/>
    <w:rsid w:val="0037509E"/>
    <w:rsid w:val="0037618C"/>
    <w:rsid w:val="00376906"/>
    <w:rsid w:val="00377239"/>
    <w:rsid w:val="003772F1"/>
    <w:rsid w:val="00377342"/>
    <w:rsid w:val="003774D3"/>
    <w:rsid w:val="00377E0B"/>
    <w:rsid w:val="003809CC"/>
    <w:rsid w:val="00381B1F"/>
    <w:rsid w:val="00383A9B"/>
    <w:rsid w:val="00386BB7"/>
    <w:rsid w:val="00386BEB"/>
    <w:rsid w:val="0038747D"/>
    <w:rsid w:val="00387FDD"/>
    <w:rsid w:val="00390558"/>
    <w:rsid w:val="00392A6A"/>
    <w:rsid w:val="00392FD2"/>
    <w:rsid w:val="003934D8"/>
    <w:rsid w:val="00394C59"/>
    <w:rsid w:val="00394D75"/>
    <w:rsid w:val="0039661D"/>
    <w:rsid w:val="00396A0D"/>
    <w:rsid w:val="00396E6E"/>
    <w:rsid w:val="00396F62"/>
    <w:rsid w:val="003A022E"/>
    <w:rsid w:val="003A09C6"/>
    <w:rsid w:val="003A11B8"/>
    <w:rsid w:val="003A3119"/>
    <w:rsid w:val="003A3BEC"/>
    <w:rsid w:val="003A3D96"/>
    <w:rsid w:val="003A45F7"/>
    <w:rsid w:val="003A5E92"/>
    <w:rsid w:val="003A646E"/>
    <w:rsid w:val="003A6E7A"/>
    <w:rsid w:val="003A7B02"/>
    <w:rsid w:val="003A7E60"/>
    <w:rsid w:val="003B02A0"/>
    <w:rsid w:val="003B0AF6"/>
    <w:rsid w:val="003B1052"/>
    <w:rsid w:val="003B15E9"/>
    <w:rsid w:val="003B2293"/>
    <w:rsid w:val="003B2455"/>
    <w:rsid w:val="003B3901"/>
    <w:rsid w:val="003B4088"/>
    <w:rsid w:val="003B417B"/>
    <w:rsid w:val="003B48D8"/>
    <w:rsid w:val="003B4B77"/>
    <w:rsid w:val="003B5F63"/>
    <w:rsid w:val="003B7441"/>
    <w:rsid w:val="003C0080"/>
    <w:rsid w:val="003C0B27"/>
    <w:rsid w:val="003C1980"/>
    <w:rsid w:val="003C231B"/>
    <w:rsid w:val="003C2817"/>
    <w:rsid w:val="003C2FB1"/>
    <w:rsid w:val="003C34F2"/>
    <w:rsid w:val="003C3718"/>
    <w:rsid w:val="003C42B8"/>
    <w:rsid w:val="003C5400"/>
    <w:rsid w:val="003C58A1"/>
    <w:rsid w:val="003C5D0D"/>
    <w:rsid w:val="003C6481"/>
    <w:rsid w:val="003C65E4"/>
    <w:rsid w:val="003C738B"/>
    <w:rsid w:val="003C76EB"/>
    <w:rsid w:val="003C7AD5"/>
    <w:rsid w:val="003C7DA6"/>
    <w:rsid w:val="003D0B2B"/>
    <w:rsid w:val="003D0DCB"/>
    <w:rsid w:val="003D3621"/>
    <w:rsid w:val="003D436A"/>
    <w:rsid w:val="003D46A0"/>
    <w:rsid w:val="003D48E9"/>
    <w:rsid w:val="003D522B"/>
    <w:rsid w:val="003D5276"/>
    <w:rsid w:val="003D53E1"/>
    <w:rsid w:val="003D56F5"/>
    <w:rsid w:val="003D59B9"/>
    <w:rsid w:val="003D5C47"/>
    <w:rsid w:val="003D5C57"/>
    <w:rsid w:val="003D6833"/>
    <w:rsid w:val="003D6C9E"/>
    <w:rsid w:val="003D74C4"/>
    <w:rsid w:val="003E0844"/>
    <w:rsid w:val="003E14AB"/>
    <w:rsid w:val="003E1EE3"/>
    <w:rsid w:val="003E1EFF"/>
    <w:rsid w:val="003E313C"/>
    <w:rsid w:val="003E3596"/>
    <w:rsid w:val="003E3761"/>
    <w:rsid w:val="003E47A4"/>
    <w:rsid w:val="003E6979"/>
    <w:rsid w:val="003E6F62"/>
    <w:rsid w:val="003E7153"/>
    <w:rsid w:val="003F0B73"/>
    <w:rsid w:val="003F11C7"/>
    <w:rsid w:val="003F1431"/>
    <w:rsid w:val="003F2144"/>
    <w:rsid w:val="003F358F"/>
    <w:rsid w:val="003F431A"/>
    <w:rsid w:val="003F44C5"/>
    <w:rsid w:val="003F4630"/>
    <w:rsid w:val="003F5907"/>
    <w:rsid w:val="003F6E7A"/>
    <w:rsid w:val="003F752D"/>
    <w:rsid w:val="003F7A46"/>
    <w:rsid w:val="0040037A"/>
    <w:rsid w:val="004003BF"/>
    <w:rsid w:val="0040077A"/>
    <w:rsid w:val="00401F2B"/>
    <w:rsid w:val="00402E00"/>
    <w:rsid w:val="004038BF"/>
    <w:rsid w:val="00403B76"/>
    <w:rsid w:val="004048D7"/>
    <w:rsid w:val="004062B9"/>
    <w:rsid w:val="004102E9"/>
    <w:rsid w:val="00413593"/>
    <w:rsid w:val="00413928"/>
    <w:rsid w:val="00414567"/>
    <w:rsid w:val="00414B2A"/>
    <w:rsid w:val="00414B53"/>
    <w:rsid w:val="004158EA"/>
    <w:rsid w:val="00416224"/>
    <w:rsid w:val="00416814"/>
    <w:rsid w:val="00416F48"/>
    <w:rsid w:val="00417F8A"/>
    <w:rsid w:val="004200FE"/>
    <w:rsid w:val="004206B4"/>
    <w:rsid w:val="00420EAF"/>
    <w:rsid w:val="004215C4"/>
    <w:rsid w:val="004216A7"/>
    <w:rsid w:val="00422645"/>
    <w:rsid w:val="00422B29"/>
    <w:rsid w:val="004234B8"/>
    <w:rsid w:val="004241F9"/>
    <w:rsid w:val="0042456D"/>
    <w:rsid w:val="0042709C"/>
    <w:rsid w:val="004306C2"/>
    <w:rsid w:val="0043088E"/>
    <w:rsid w:val="00431542"/>
    <w:rsid w:val="00432DEE"/>
    <w:rsid w:val="004337E4"/>
    <w:rsid w:val="00433B2C"/>
    <w:rsid w:val="00433EA1"/>
    <w:rsid w:val="004342E6"/>
    <w:rsid w:val="00434819"/>
    <w:rsid w:val="004349AD"/>
    <w:rsid w:val="0043651C"/>
    <w:rsid w:val="00436544"/>
    <w:rsid w:val="00436A7D"/>
    <w:rsid w:val="00436AB9"/>
    <w:rsid w:val="00436E37"/>
    <w:rsid w:val="004377FD"/>
    <w:rsid w:val="00437977"/>
    <w:rsid w:val="00437B11"/>
    <w:rsid w:val="00442112"/>
    <w:rsid w:val="004429A6"/>
    <w:rsid w:val="00442B6B"/>
    <w:rsid w:val="00443609"/>
    <w:rsid w:val="004437E7"/>
    <w:rsid w:val="00444389"/>
    <w:rsid w:val="004447B8"/>
    <w:rsid w:val="00444ED2"/>
    <w:rsid w:val="00444F7A"/>
    <w:rsid w:val="00445805"/>
    <w:rsid w:val="00445B8C"/>
    <w:rsid w:val="0044624D"/>
    <w:rsid w:val="00447A7B"/>
    <w:rsid w:val="00450059"/>
    <w:rsid w:val="004506DE"/>
    <w:rsid w:val="00450AA9"/>
    <w:rsid w:val="00450C8C"/>
    <w:rsid w:val="00450D2D"/>
    <w:rsid w:val="00450FA8"/>
    <w:rsid w:val="00451268"/>
    <w:rsid w:val="0045292E"/>
    <w:rsid w:val="004538CC"/>
    <w:rsid w:val="004541DB"/>
    <w:rsid w:val="0045481D"/>
    <w:rsid w:val="00454C12"/>
    <w:rsid w:val="00454DF2"/>
    <w:rsid w:val="0046030A"/>
    <w:rsid w:val="0046103E"/>
    <w:rsid w:val="0046120B"/>
    <w:rsid w:val="004612F9"/>
    <w:rsid w:val="00462728"/>
    <w:rsid w:val="00462C6E"/>
    <w:rsid w:val="00462C87"/>
    <w:rsid w:val="004633A8"/>
    <w:rsid w:val="004637CC"/>
    <w:rsid w:val="004657B7"/>
    <w:rsid w:val="004669BC"/>
    <w:rsid w:val="00470113"/>
    <w:rsid w:val="004715E6"/>
    <w:rsid w:val="004719B1"/>
    <w:rsid w:val="00471B20"/>
    <w:rsid w:val="00472227"/>
    <w:rsid w:val="004723E8"/>
    <w:rsid w:val="0047340F"/>
    <w:rsid w:val="00473686"/>
    <w:rsid w:val="00473B44"/>
    <w:rsid w:val="00474133"/>
    <w:rsid w:val="004742D5"/>
    <w:rsid w:val="00474869"/>
    <w:rsid w:val="00474BB7"/>
    <w:rsid w:val="0047547E"/>
    <w:rsid w:val="00476646"/>
    <w:rsid w:val="00476C0E"/>
    <w:rsid w:val="00480BBC"/>
    <w:rsid w:val="00481496"/>
    <w:rsid w:val="004815B0"/>
    <w:rsid w:val="00481A6F"/>
    <w:rsid w:val="004832D4"/>
    <w:rsid w:val="004835E5"/>
    <w:rsid w:val="00483BE8"/>
    <w:rsid w:val="0048442A"/>
    <w:rsid w:val="00485613"/>
    <w:rsid w:val="00486439"/>
    <w:rsid w:val="0048718D"/>
    <w:rsid w:val="004877E9"/>
    <w:rsid w:val="00487E78"/>
    <w:rsid w:val="00487FBB"/>
    <w:rsid w:val="004905A5"/>
    <w:rsid w:val="00490611"/>
    <w:rsid w:val="0049123F"/>
    <w:rsid w:val="0049164F"/>
    <w:rsid w:val="00491BB8"/>
    <w:rsid w:val="00491F77"/>
    <w:rsid w:val="00492277"/>
    <w:rsid w:val="004924AD"/>
    <w:rsid w:val="00492A38"/>
    <w:rsid w:val="004951DA"/>
    <w:rsid w:val="004954F8"/>
    <w:rsid w:val="00495BAD"/>
    <w:rsid w:val="004960F3"/>
    <w:rsid w:val="00497793"/>
    <w:rsid w:val="00497BC9"/>
    <w:rsid w:val="004A0289"/>
    <w:rsid w:val="004A0B49"/>
    <w:rsid w:val="004A1289"/>
    <w:rsid w:val="004A1F27"/>
    <w:rsid w:val="004A1FDC"/>
    <w:rsid w:val="004A4B23"/>
    <w:rsid w:val="004A5B8A"/>
    <w:rsid w:val="004A647E"/>
    <w:rsid w:val="004B2091"/>
    <w:rsid w:val="004B2C9C"/>
    <w:rsid w:val="004B2F22"/>
    <w:rsid w:val="004B3CE6"/>
    <w:rsid w:val="004B5532"/>
    <w:rsid w:val="004B5570"/>
    <w:rsid w:val="004B55C1"/>
    <w:rsid w:val="004B5C5E"/>
    <w:rsid w:val="004B5FA3"/>
    <w:rsid w:val="004B6617"/>
    <w:rsid w:val="004B693F"/>
    <w:rsid w:val="004B69A4"/>
    <w:rsid w:val="004B702A"/>
    <w:rsid w:val="004B79D0"/>
    <w:rsid w:val="004C1A77"/>
    <w:rsid w:val="004C30EC"/>
    <w:rsid w:val="004C4FB5"/>
    <w:rsid w:val="004C698B"/>
    <w:rsid w:val="004C75A0"/>
    <w:rsid w:val="004C77A5"/>
    <w:rsid w:val="004D0404"/>
    <w:rsid w:val="004D2666"/>
    <w:rsid w:val="004D3338"/>
    <w:rsid w:val="004D36A3"/>
    <w:rsid w:val="004D3796"/>
    <w:rsid w:val="004D4D9D"/>
    <w:rsid w:val="004D63EA"/>
    <w:rsid w:val="004D6564"/>
    <w:rsid w:val="004D6899"/>
    <w:rsid w:val="004D7163"/>
    <w:rsid w:val="004E05DA"/>
    <w:rsid w:val="004E1432"/>
    <w:rsid w:val="004E1F0F"/>
    <w:rsid w:val="004E32B9"/>
    <w:rsid w:val="004E37CF"/>
    <w:rsid w:val="004E38D2"/>
    <w:rsid w:val="004E3E52"/>
    <w:rsid w:val="004E4A22"/>
    <w:rsid w:val="004E4CD1"/>
    <w:rsid w:val="004E4F1A"/>
    <w:rsid w:val="004E50DE"/>
    <w:rsid w:val="004E61F2"/>
    <w:rsid w:val="004F0CBF"/>
    <w:rsid w:val="004F348A"/>
    <w:rsid w:val="004F35B2"/>
    <w:rsid w:val="004F3988"/>
    <w:rsid w:val="004F3C45"/>
    <w:rsid w:val="004F51E5"/>
    <w:rsid w:val="004F60B0"/>
    <w:rsid w:val="005000DD"/>
    <w:rsid w:val="005003D3"/>
    <w:rsid w:val="00500C43"/>
    <w:rsid w:val="005010F8"/>
    <w:rsid w:val="00501682"/>
    <w:rsid w:val="00502D33"/>
    <w:rsid w:val="00503D8F"/>
    <w:rsid w:val="00505337"/>
    <w:rsid w:val="00505570"/>
    <w:rsid w:val="0050558D"/>
    <w:rsid w:val="00510344"/>
    <w:rsid w:val="005109AB"/>
    <w:rsid w:val="00510B5F"/>
    <w:rsid w:val="005113D9"/>
    <w:rsid w:val="0051157D"/>
    <w:rsid w:val="00512CCB"/>
    <w:rsid w:val="005130C8"/>
    <w:rsid w:val="005137AD"/>
    <w:rsid w:val="00514598"/>
    <w:rsid w:val="00514B44"/>
    <w:rsid w:val="005160CB"/>
    <w:rsid w:val="00516DD1"/>
    <w:rsid w:val="0051718D"/>
    <w:rsid w:val="005178E4"/>
    <w:rsid w:val="00517D8C"/>
    <w:rsid w:val="00517F23"/>
    <w:rsid w:val="00520062"/>
    <w:rsid w:val="005205DA"/>
    <w:rsid w:val="00520F73"/>
    <w:rsid w:val="00521875"/>
    <w:rsid w:val="00521B36"/>
    <w:rsid w:val="00521B5A"/>
    <w:rsid w:val="005227D0"/>
    <w:rsid w:val="00523095"/>
    <w:rsid w:val="00523BB0"/>
    <w:rsid w:val="00523D22"/>
    <w:rsid w:val="005250F0"/>
    <w:rsid w:val="00525619"/>
    <w:rsid w:val="00525B70"/>
    <w:rsid w:val="00527A40"/>
    <w:rsid w:val="005301EF"/>
    <w:rsid w:val="00530346"/>
    <w:rsid w:val="00530377"/>
    <w:rsid w:val="00530D15"/>
    <w:rsid w:val="00531056"/>
    <w:rsid w:val="00532A6C"/>
    <w:rsid w:val="00533193"/>
    <w:rsid w:val="0053385D"/>
    <w:rsid w:val="0053396C"/>
    <w:rsid w:val="00533A83"/>
    <w:rsid w:val="00534C51"/>
    <w:rsid w:val="005352A5"/>
    <w:rsid w:val="005352DA"/>
    <w:rsid w:val="00535DBB"/>
    <w:rsid w:val="00536083"/>
    <w:rsid w:val="0053794F"/>
    <w:rsid w:val="00537A6C"/>
    <w:rsid w:val="0054106D"/>
    <w:rsid w:val="00541ADE"/>
    <w:rsid w:val="0054209A"/>
    <w:rsid w:val="005423EE"/>
    <w:rsid w:val="00542670"/>
    <w:rsid w:val="005428CC"/>
    <w:rsid w:val="00542C2D"/>
    <w:rsid w:val="00543538"/>
    <w:rsid w:val="00544439"/>
    <w:rsid w:val="005453D4"/>
    <w:rsid w:val="00546E92"/>
    <w:rsid w:val="00547964"/>
    <w:rsid w:val="00547D03"/>
    <w:rsid w:val="0055187A"/>
    <w:rsid w:val="00552511"/>
    <w:rsid w:val="005525F5"/>
    <w:rsid w:val="00553E15"/>
    <w:rsid w:val="00554632"/>
    <w:rsid w:val="005547D0"/>
    <w:rsid w:val="00554B89"/>
    <w:rsid w:val="00554E52"/>
    <w:rsid w:val="00556CE8"/>
    <w:rsid w:val="005611E9"/>
    <w:rsid w:val="00561589"/>
    <w:rsid w:val="005617FA"/>
    <w:rsid w:val="005621A8"/>
    <w:rsid w:val="00562DD0"/>
    <w:rsid w:val="0056311C"/>
    <w:rsid w:val="005634D5"/>
    <w:rsid w:val="005639FB"/>
    <w:rsid w:val="0056416E"/>
    <w:rsid w:val="00564740"/>
    <w:rsid w:val="00564939"/>
    <w:rsid w:val="00564FB7"/>
    <w:rsid w:val="0056578B"/>
    <w:rsid w:val="00566EBF"/>
    <w:rsid w:val="005675BB"/>
    <w:rsid w:val="00567832"/>
    <w:rsid w:val="00567853"/>
    <w:rsid w:val="00567B1A"/>
    <w:rsid w:val="0057056C"/>
    <w:rsid w:val="00570770"/>
    <w:rsid w:val="00570B05"/>
    <w:rsid w:val="00570B19"/>
    <w:rsid w:val="00571156"/>
    <w:rsid w:val="00572CDC"/>
    <w:rsid w:val="005744A1"/>
    <w:rsid w:val="00574B4A"/>
    <w:rsid w:val="00574DA1"/>
    <w:rsid w:val="005766FF"/>
    <w:rsid w:val="00576C8F"/>
    <w:rsid w:val="00576D3C"/>
    <w:rsid w:val="00576E5E"/>
    <w:rsid w:val="00577F3A"/>
    <w:rsid w:val="00580023"/>
    <w:rsid w:val="005824D2"/>
    <w:rsid w:val="00582C5C"/>
    <w:rsid w:val="005841E5"/>
    <w:rsid w:val="0058441A"/>
    <w:rsid w:val="00584DA0"/>
    <w:rsid w:val="00585216"/>
    <w:rsid w:val="0058536C"/>
    <w:rsid w:val="00585DEC"/>
    <w:rsid w:val="00586765"/>
    <w:rsid w:val="00590664"/>
    <w:rsid w:val="00591DD4"/>
    <w:rsid w:val="00591E0C"/>
    <w:rsid w:val="00592020"/>
    <w:rsid w:val="00593C7B"/>
    <w:rsid w:val="00594779"/>
    <w:rsid w:val="00595078"/>
    <w:rsid w:val="0059773F"/>
    <w:rsid w:val="00597A77"/>
    <w:rsid w:val="005A0EB3"/>
    <w:rsid w:val="005A0EB6"/>
    <w:rsid w:val="005A0FC4"/>
    <w:rsid w:val="005A109C"/>
    <w:rsid w:val="005A150E"/>
    <w:rsid w:val="005A1694"/>
    <w:rsid w:val="005A1ABA"/>
    <w:rsid w:val="005A1C2E"/>
    <w:rsid w:val="005A3DC4"/>
    <w:rsid w:val="005A4983"/>
    <w:rsid w:val="005A5FEF"/>
    <w:rsid w:val="005A68FC"/>
    <w:rsid w:val="005A6BCC"/>
    <w:rsid w:val="005B02D2"/>
    <w:rsid w:val="005B06AE"/>
    <w:rsid w:val="005B1057"/>
    <w:rsid w:val="005B1CFC"/>
    <w:rsid w:val="005B2B8F"/>
    <w:rsid w:val="005B2C89"/>
    <w:rsid w:val="005B49D2"/>
    <w:rsid w:val="005B4C8A"/>
    <w:rsid w:val="005B50E8"/>
    <w:rsid w:val="005B548C"/>
    <w:rsid w:val="005B5C48"/>
    <w:rsid w:val="005B5F75"/>
    <w:rsid w:val="005B61E0"/>
    <w:rsid w:val="005B6DB1"/>
    <w:rsid w:val="005B6E75"/>
    <w:rsid w:val="005B6F66"/>
    <w:rsid w:val="005B7C48"/>
    <w:rsid w:val="005C07D7"/>
    <w:rsid w:val="005C10E2"/>
    <w:rsid w:val="005C1D7E"/>
    <w:rsid w:val="005C24A7"/>
    <w:rsid w:val="005C27FA"/>
    <w:rsid w:val="005C2D91"/>
    <w:rsid w:val="005C2F85"/>
    <w:rsid w:val="005C3154"/>
    <w:rsid w:val="005C3427"/>
    <w:rsid w:val="005C3B59"/>
    <w:rsid w:val="005C3F4D"/>
    <w:rsid w:val="005C5529"/>
    <w:rsid w:val="005C60D7"/>
    <w:rsid w:val="005C6899"/>
    <w:rsid w:val="005C6D8F"/>
    <w:rsid w:val="005C720C"/>
    <w:rsid w:val="005C79E4"/>
    <w:rsid w:val="005D05AC"/>
    <w:rsid w:val="005D2195"/>
    <w:rsid w:val="005D3129"/>
    <w:rsid w:val="005D3ECD"/>
    <w:rsid w:val="005D4611"/>
    <w:rsid w:val="005D47F0"/>
    <w:rsid w:val="005D737D"/>
    <w:rsid w:val="005E0194"/>
    <w:rsid w:val="005E091C"/>
    <w:rsid w:val="005E1C30"/>
    <w:rsid w:val="005E21D6"/>
    <w:rsid w:val="005E281C"/>
    <w:rsid w:val="005E3D04"/>
    <w:rsid w:val="005E3E55"/>
    <w:rsid w:val="005E608D"/>
    <w:rsid w:val="005E699C"/>
    <w:rsid w:val="005E6AE2"/>
    <w:rsid w:val="005E6D0E"/>
    <w:rsid w:val="005F001C"/>
    <w:rsid w:val="005F170A"/>
    <w:rsid w:val="005F1E53"/>
    <w:rsid w:val="005F2381"/>
    <w:rsid w:val="005F307B"/>
    <w:rsid w:val="005F4897"/>
    <w:rsid w:val="005F53E6"/>
    <w:rsid w:val="005F660E"/>
    <w:rsid w:val="005F7A67"/>
    <w:rsid w:val="00600399"/>
    <w:rsid w:val="00600CCE"/>
    <w:rsid w:val="006020F6"/>
    <w:rsid w:val="00602352"/>
    <w:rsid w:val="0060237F"/>
    <w:rsid w:val="006026E1"/>
    <w:rsid w:val="0060297F"/>
    <w:rsid w:val="00602F35"/>
    <w:rsid w:val="006035E7"/>
    <w:rsid w:val="0060458A"/>
    <w:rsid w:val="00605D61"/>
    <w:rsid w:val="00606AFA"/>
    <w:rsid w:val="00606CE5"/>
    <w:rsid w:val="0061014E"/>
    <w:rsid w:val="0061024F"/>
    <w:rsid w:val="00610628"/>
    <w:rsid w:val="006107D6"/>
    <w:rsid w:val="00610A91"/>
    <w:rsid w:val="0061291E"/>
    <w:rsid w:val="006131FA"/>
    <w:rsid w:val="00613772"/>
    <w:rsid w:val="006143C2"/>
    <w:rsid w:val="00615078"/>
    <w:rsid w:val="00615C85"/>
    <w:rsid w:val="00617547"/>
    <w:rsid w:val="00620D92"/>
    <w:rsid w:val="00621642"/>
    <w:rsid w:val="00621757"/>
    <w:rsid w:val="006223C9"/>
    <w:rsid w:val="00624849"/>
    <w:rsid w:val="00624860"/>
    <w:rsid w:val="00624C17"/>
    <w:rsid w:val="00624FDA"/>
    <w:rsid w:val="0062500D"/>
    <w:rsid w:val="00625751"/>
    <w:rsid w:val="00625AF8"/>
    <w:rsid w:val="006311E9"/>
    <w:rsid w:val="006341CD"/>
    <w:rsid w:val="00634A90"/>
    <w:rsid w:val="00635069"/>
    <w:rsid w:val="006359C2"/>
    <w:rsid w:val="00636753"/>
    <w:rsid w:val="00640383"/>
    <w:rsid w:val="00640794"/>
    <w:rsid w:val="00640D47"/>
    <w:rsid w:val="006428D4"/>
    <w:rsid w:val="00642949"/>
    <w:rsid w:val="006458BC"/>
    <w:rsid w:val="00646650"/>
    <w:rsid w:val="0064721C"/>
    <w:rsid w:val="00650661"/>
    <w:rsid w:val="00650C97"/>
    <w:rsid w:val="00650EF8"/>
    <w:rsid w:val="006517F7"/>
    <w:rsid w:val="00652446"/>
    <w:rsid w:val="00652D10"/>
    <w:rsid w:val="00654957"/>
    <w:rsid w:val="00654A1F"/>
    <w:rsid w:val="006550EF"/>
    <w:rsid w:val="0065521A"/>
    <w:rsid w:val="006552E8"/>
    <w:rsid w:val="0065559E"/>
    <w:rsid w:val="00656C3F"/>
    <w:rsid w:val="006572D1"/>
    <w:rsid w:val="00662CC5"/>
    <w:rsid w:val="00662E31"/>
    <w:rsid w:val="00663BE5"/>
    <w:rsid w:val="00665A2D"/>
    <w:rsid w:val="00666427"/>
    <w:rsid w:val="006675E6"/>
    <w:rsid w:val="006678B8"/>
    <w:rsid w:val="00672CA9"/>
    <w:rsid w:val="00672E95"/>
    <w:rsid w:val="0067343B"/>
    <w:rsid w:val="00673571"/>
    <w:rsid w:val="00673EB8"/>
    <w:rsid w:val="00673F3C"/>
    <w:rsid w:val="006757C2"/>
    <w:rsid w:val="0067580C"/>
    <w:rsid w:val="00675A44"/>
    <w:rsid w:val="00676331"/>
    <w:rsid w:val="00676532"/>
    <w:rsid w:val="0067708A"/>
    <w:rsid w:val="0067765B"/>
    <w:rsid w:val="00677D15"/>
    <w:rsid w:val="00681C90"/>
    <w:rsid w:val="00682352"/>
    <w:rsid w:val="00683830"/>
    <w:rsid w:val="0068684B"/>
    <w:rsid w:val="006875AE"/>
    <w:rsid w:val="00690B61"/>
    <w:rsid w:val="00690F46"/>
    <w:rsid w:val="0069221A"/>
    <w:rsid w:val="00694A73"/>
    <w:rsid w:val="006951F5"/>
    <w:rsid w:val="006975E9"/>
    <w:rsid w:val="006977A4"/>
    <w:rsid w:val="006A026E"/>
    <w:rsid w:val="006A043D"/>
    <w:rsid w:val="006A140C"/>
    <w:rsid w:val="006A1FB4"/>
    <w:rsid w:val="006A27C5"/>
    <w:rsid w:val="006A3156"/>
    <w:rsid w:val="006A3F51"/>
    <w:rsid w:val="006A4019"/>
    <w:rsid w:val="006A4025"/>
    <w:rsid w:val="006A4227"/>
    <w:rsid w:val="006A42AA"/>
    <w:rsid w:val="006A52AD"/>
    <w:rsid w:val="006A70A9"/>
    <w:rsid w:val="006A7CB8"/>
    <w:rsid w:val="006B0FB5"/>
    <w:rsid w:val="006B1DC6"/>
    <w:rsid w:val="006B2AC0"/>
    <w:rsid w:val="006B39D5"/>
    <w:rsid w:val="006B5544"/>
    <w:rsid w:val="006B5A75"/>
    <w:rsid w:val="006B5B7D"/>
    <w:rsid w:val="006B65FA"/>
    <w:rsid w:val="006B7569"/>
    <w:rsid w:val="006C09C1"/>
    <w:rsid w:val="006C1155"/>
    <w:rsid w:val="006C21D3"/>
    <w:rsid w:val="006C28DA"/>
    <w:rsid w:val="006C2FA0"/>
    <w:rsid w:val="006C473E"/>
    <w:rsid w:val="006C4E10"/>
    <w:rsid w:val="006C56CE"/>
    <w:rsid w:val="006C690C"/>
    <w:rsid w:val="006C6D92"/>
    <w:rsid w:val="006C7078"/>
    <w:rsid w:val="006D0735"/>
    <w:rsid w:val="006D08F6"/>
    <w:rsid w:val="006D0E85"/>
    <w:rsid w:val="006D1061"/>
    <w:rsid w:val="006D1203"/>
    <w:rsid w:val="006D1CF9"/>
    <w:rsid w:val="006D1F51"/>
    <w:rsid w:val="006D30AE"/>
    <w:rsid w:val="006D3B8B"/>
    <w:rsid w:val="006D65B3"/>
    <w:rsid w:val="006D6EAF"/>
    <w:rsid w:val="006D7649"/>
    <w:rsid w:val="006D7EB7"/>
    <w:rsid w:val="006E0045"/>
    <w:rsid w:val="006E005F"/>
    <w:rsid w:val="006E1143"/>
    <w:rsid w:val="006E14C5"/>
    <w:rsid w:val="006E2EAC"/>
    <w:rsid w:val="006E47A6"/>
    <w:rsid w:val="006E5802"/>
    <w:rsid w:val="006E7414"/>
    <w:rsid w:val="006E7491"/>
    <w:rsid w:val="006E797D"/>
    <w:rsid w:val="006F10B5"/>
    <w:rsid w:val="006F1B70"/>
    <w:rsid w:val="006F1B86"/>
    <w:rsid w:val="006F221A"/>
    <w:rsid w:val="006F31E4"/>
    <w:rsid w:val="006F35BC"/>
    <w:rsid w:val="006F3614"/>
    <w:rsid w:val="006F3C22"/>
    <w:rsid w:val="006F3CB7"/>
    <w:rsid w:val="006F3CC9"/>
    <w:rsid w:val="006F40D1"/>
    <w:rsid w:val="006F4D2E"/>
    <w:rsid w:val="006F4ED3"/>
    <w:rsid w:val="006F4FFB"/>
    <w:rsid w:val="006F6FE9"/>
    <w:rsid w:val="006F7791"/>
    <w:rsid w:val="00700A63"/>
    <w:rsid w:val="00700BCD"/>
    <w:rsid w:val="00701387"/>
    <w:rsid w:val="00704775"/>
    <w:rsid w:val="0070510B"/>
    <w:rsid w:val="00706008"/>
    <w:rsid w:val="00706DAE"/>
    <w:rsid w:val="0070776A"/>
    <w:rsid w:val="00710224"/>
    <w:rsid w:val="0071076F"/>
    <w:rsid w:val="007108ED"/>
    <w:rsid w:val="0071146C"/>
    <w:rsid w:val="00711AFA"/>
    <w:rsid w:val="0071286C"/>
    <w:rsid w:val="00712AF4"/>
    <w:rsid w:val="00713DAF"/>
    <w:rsid w:val="007144F7"/>
    <w:rsid w:val="007154BA"/>
    <w:rsid w:val="00715EE0"/>
    <w:rsid w:val="00716167"/>
    <w:rsid w:val="00717CAE"/>
    <w:rsid w:val="00720B54"/>
    <w:rsid w:val="00721E63"/>
    <w:rsid w:val="007223A5"/>
    <w:rsid w:val="00722ABF"/>
    <w:rsid w:val="00723016"/>
    <w:rsid w:val="0072366E"/>
    <w:rsid w:val="007247EB"/>
    <w:rsid w:val="0072489C"/>
    <w:rsid w:val="00724E56"/>
    <w:rsid w:val="00725A02"/>
    <w:rsid w:val="00726A1C"/>
    <w:rsid w:val="007275D2"/>
    <w:rsid w:val="007301FF"/>
    <w:rsid w:val="007319F0"/>
    <w:rsid w:val="00732E65"/>
    <w:rsid w:val="00733107"/>
    <w:rsid w:val="00733A20"/>
    <w:rsid w:val="00734786"/>
    <w:rsid w:val="007347D1"/>
    <w:rsid w:val="0073739A"/>
    <w:rsid w:val="00737CF8"/>
    <w:rsid w:val="007408A9"/>
    <w:rsid w:val="007445DB"/>
    <w:rsid w:val="00744AF9"/>
    <w:rsid w:val="00744F38"/>
    <w:rsid w:val="00745960"/>
    <w:rsid w:val="00746B2F"/>
    <w:rsid w:val="007474D1"/>
    <w:rsid w:val="007506F7"/>
    <w:rsid w:val="007523A2"/>
    <w:rsid w:val="007528F5"/>
    <w:rsid w:val="00752BBF"/>
    <w:rsid w:val="00752E1D"/>
    <w:rsid w:val="00752EBE"/>
    <w:rsid w:val="00753B68"/>
    <w:rsid w:val="00753DB0"/>
    <w:rsid w:val="00753FC0"/>
    <w:rsid w:val="00756379"/>
    <w:rsid w:val="00756C52"/>
    <w:rsid w:val="00757A84"/>
    <w:rsid w:val="007600E4"/>
    <w:rsid w:val="007608DE"/>
    <w:rsid w:val="00762737"/>
    <w:rsid w:val="00762C5C"/>
    <w:rsid w:val="00762F5A"/>
    <w:rsid w:val="00763326"/>
    <w:rsid w:val="007637B2"/>
    <w:rsid w:val="00763933"/>
    <w:rsid w:val="00764577"/>
    <w:rsid w:val="00765C31"/>
    <w:rsid w:val="00765DBC"/>
    <w:rsid w:val="007668A9"/>
    <w:rsid w:val="007676D0"/>
    <w:rsid w:val="00767743"/>
    <w:rsid w:val="0077018D"/>
    <w:rsid w:val="00771755"/>
    <w:rsid w:val="00771B88"/>
    <w:rsid w:val="00772166"/>
    <w:rsid w:val="007725D8"/>
    <w:rsid w:val="00775A68"/>
    <w:rsid w:val="007770A9"/>
    <w:rsid w:val="00777554"/>
    <w:rsid w:val="0078261F"/>
    <w:rsid w:val="0078388D"/>
    <w:rsid w:val="00784E93"/>
    <w:rsid w:val="007854A5"/>
    <w:rsid w:val="007856F5"/>
    <w:rsid w:val="00785747"/>
    <w:rsid w:val="0079242A"/>
    <w:rsid w:val="00793584"/>
    <w:rsid w:val="00793818"/>
    <w:rsid w:val="007939E1"/>
    <w:rsid w:val="007967A9"/>
    <w:rsid w:val="00796B0C"/>
    <w:rsid w:val="00796F59"/>
    <w:rsid w:val="007A2B16"/>
    <w:rsid w:val="007A367C"/>
    <w:rsid w:val="007A46C7"/>
    <w:rsid w:val="007A48F7"/>
    <w:rsid w:val="007A4BBF"/>
    <w:rsid w:val="007A5014"/>
    <w:rsid w:val="007A502A"/>
    <w:rsid w:val="007A5514"/>
    <w:rsid w:val="007A5B9F"/>
    <w:rsid w:val="007A7D16"/>
    <w:rsid w:val="007B0ABE"/>
    <w:rsid w:val="007B2563"/>
    <w:rsid w:val="007B2646"/>
    <w:rsid w:val="007B3175"/>
    <w:rsid w:val="007B3CB6"/>
    <w:rsid w:val="007B3F73"/>
    <w:rsid w:val="007B4C72"/>
    <w:rsid w:val="007B4E32"/>
    <w:rsid w:val="007B61F7"/>
    <w:rsid w:val="007B624D"/>
    <w:rsid w:val="007B738C"/>
    <w:rsid w:val="007C01BD"/>
    <w:rsid w:val="007C0423"/>
    <w:rsid w:val="007C04EC"/>
    <w:rsid w:val="007C0B3D"/>
    <w:rsid w:val="007C1A62"/>
    <w:rsid w:val="007C1F82"/>
    <w:rsid w:val="007C3103"/>
    <w:rsid w:val="007C324E"/>
    <w:rsid w:val="007C4018"/>
    <w:rsid w:val="007C4364"/>
    <w:rsid w:val="007C52F1"/>
    <w:rsid w:val="007D0751"/>
    <w:rsid w:val="007D086A"/>
    <w:rsid w:val="007D1204"/>
    <w:rsid w:val="007D1327"/>
    <w:rsid w:val="007D137F"/>
    <w:rsid w:val="007D1D6B"/>
    <w:rsid w:val="007D1E5C"/>
    <w:rsid w:val="007D244D"/>
    <w:rsid w:val="007D27F1"/>
    <w:rsid w:val="007D2E59"/>
    <w:rsid w:val="007D341B"/>
    <w:rsid w:val="007D3CC0"/>
    <w:rsid w:val="007D48D0"/>
    <w:rsid w:val="007D55F5"/>
    <w:rsid w:val="007D5C13"/>
    <w:rsid w:val="007D6031"/>
    <w:rsid w:val="007D61A6"/>
    <w:rsid w:val="007D6B26"/>
    <w:rsid w:val="007E28E1"/>
    <w:rsid w:val="007E2CBC"/>
    <w:rsid w:val="007E405B"/>
    <w:rsid w:val="007E4610"/>
    <w:rsid w:val="007E572D"/>
    <w:rsid w:val="007E6CBB"/>
    <w:rsid w:val="007E6CBC"/>
    <w:rsid w:val="007E70E4"/>
    <w:rsid w:val="007F2A27"/>
    <w:rsid w:val="007F405A"/>
    <w:rsid w:val="007F4C6D"/>
    <w:rsid w:val="007F5A21"/>
    <w:rsid w:val="007F6E25"/>
    <w:rsid w:val="007F7259"/>
    <w:rsid w:val="008013C8"/>
    <w:rsid w:val="008019F6"/>
    <w:rsid w:val="0080292D"/>
    <w:rsid w:val="00802D63"/>
    <w:rsid w:val="00803443"/>
    <w:rsid w:val="00804289"/>
    <w:rsid w:val="00804628"/>
    <w:rsid w:val="00805BED"/>
    <w:rsid w:val="0080662E"/>
    <w:rsid w:val="00806F37"/>
    <w:rsid w:val="008073C4"/>
    <w:rsid w:val="00807509"/>
    <w:rsid w:val="008075DA"/>
    <w:rsid w:val="00807FBE"/>
    <w:rsid w:val="00811B71"/>
    <w:rsid w:val="008145E0"/>
    <w:rsid w:val="00815124"/>
    <w:rsid w:val="008157FD"/>
    <w:rsid w:val="00815A55"/>
    <w:rsid w:val="0081652E"/>
    <w:rsid w:val="008206E4"/>
    <w:rsid w:val="0082071C"/>
    <w:rsid w:val="00820889"/>
    <w:rsid w:val="00820A39"/>
    <w:rsid w:val="00820E10"/>
    <w:rsid w:val="00821305"/>
    <w:rsid w:val="00822979"/>
    <w:rsid w:val="00823350"/>
    <w:rsid w:val="0082400A"/>
    <w:rsid w:val="00824816"/>
    <w:rsid w:val="00824AC5"/>
    <w:rsid w:val="0082530A"/>
    <w:rsid w:val="00825447"/>
    <w:rsid w:val="00825B2A"/>
    <w:rsid w:val="00825F06"/>
    <w:rsid w:val="00826AFF"/>
    <w:rsid w:val="00826ED7"/>
    <w:rsid w:val="00830C78"/>
    <w:rsid w:val="008315CD"/>
    <w:rsid w:val="0083301F"/>
    <w:rsid w:val="00833083"/>
    <w:rsid w:val="00833421"/>
    <w:rsid w:val="00834216"/>
    <w:rsid w:val="00834F05"/>
    <w:rsid w:val="0083542A"/>
    <w:rsid w:val="008356B0"/>
    <w:rsid w:val="00835D1F"/>
    <w:rsid w:val="008363F1"/>
    <w:rsid w:val="008375E6"/>
    <w:rsid w:val="00837803"/>
    <w:rsid w:val="008402E3"/>
    <w:rsid w:val="008403A2"/>
    <w:rsid w:val="00840A1C"/>
    <w:rsid w:val="00840E59"/>
    <w:rsid w:val="00843E0E"/>
    <w:rsid w:val="00844EDF"/>
    <w:rsid w:val="008456EB"/>
    <w:rsid w:val="008474F4"/>
    <w:rsid w:val="00851331"/>
    <w:rsid w:val="00852C32"/>
    <w:rsid w:val="0085313A"/>
    <w:rsid w:val="00853195"/>
    <w:rsid w:val="008534E6"/>
    <w:rsid w:val="00853F28"/>
    <w:rsid w:val="00854A7D"/>
    <w:rsid w:val="00854C7E"/>
    <w:rsid w:val="00854DE1"/>
    <w:rsid w:val="008553AA"/>
    <w:rsid w:val="00855C1D"/>
    <w:rsid w:val="00856BFD"/>
    <w:rsid w:val="00860B7C"/>
    <w:rsid w:val="00861229"/>
    <w:rsid w:val="0086192D"/>
    <w:rsid w:val="00861F32"/>
    <w:rsid w:val="00864028"/>
    <w:rsid w:val="0086632C"/>
    <w:rsid w:val="008665B6"/>
    <w:rsid w:val="0086716D"/>
    <w:rsid w:val="00867C0C"/>
    <w:rsid w:val="00867F24"/>
    <w:rsid w:val="008740E9"/>
    <w:rsid w:val="0087512E"/>
    <w:rsid w:val="0087521C"/>
    <w:rsid w:val="00875382"/>
    <w:rsid w:val="00876CBE"/>
    <w:rsid w:val="00876E9E"/>
    <w:rsid w:val="008802BC"/>
    <w:rsid w:val="00880403"/>
    <w:rsid w:val="0088103C"/>
    <w:rsid w:val="00882481"/>
    <w:rsid w:val="0088272B"/>
    <w:rsid w:val="00883457"/>
    <w:rsid w:val="008837D4"/>
    <w:rsid w:val="0088393B"/>
    <w:rsid w:val="00884352"/>
    <w:rsid w:val="0088449B"/>
    <w:rsid w:val="0088449E"/>
    <w:rsid w:val="0088575C"/>
    <w:rsid w:val="0088582F"/>
    <w:rsid w:val="00886197"/>
    <w:rsid w:val="008870F6"/>
    <w:rsid w:val="00890245"/>
    <w:rsid w:val="008907A8"/>
    <w:rsid w:val="0089171D"/>
    <w:rsid w:val="0089213C"/>
    <w:rsid w:val="008926D4"/>
    <w:rsid w:val="0089278E"/>
    <w:rsid w:val="008938CC"/>
    <w:rsid w:val="008942E9"/>
    <w:rsid w:val="00897627"/>
    <w:rsid w:val="00897775"/>
    <w:rsid w:val="00897D90"/>
    <w:rsid w:val="008A1980"/>
    <w:rsid w:val="008A263D"/>
    <w:rsid w:val="008A2ED8"/>
    <w:rsid w:val="008A30E9"/>
    <w:rsid w:val="008A35AF"/>
    <w:rsid w:val="008A4837"/>
    <w:rsid w:val="008A49B7"/>
    <w:rsid w:val="008A4A48"/>
    <w:rsid w:val="008A4D37"/>
    <w:rsid w:val="008A4F20"/>
    <w:rsid w:val="008A58BC"/>
    <w:rsid w:val="008A6FB0"/>
    <w:rsid w:val="008A7623"/>
    <w:rsid w:val="008A7DB5"/>
    <w:rsid w:val="008B07A8"/>
    <w:rsid w:val="008B0F9C"/>
    <w:rsid w:val="008B1EDC"/>
    <w:rsid w:val="008B3884"/>
    <w:rsid w:val="008B5340"/>
    <w:rsid w:val="008B53A0"/>
    <w:rsid w:val="008B5918"/>
    <w:rsid w:val="008B6309"/>
    <w:rsid w:val="008B6C28"/>
    <w:rsid w:val="008B6CF5"/>
    <w:rsid w:val="008C0D9A"/>
    <w:rsid w:val="008C1165"/>
    <w:rsid w:val="008C194B"/>
    <w:rsid w:val="008C1A66"/>
    <w:rsid w:val="008C25A4"/>
    <w:rsid w:val="008C26F0"/>
    <w:rsid w:val="008C34B0"/>
    <w:rsid w:val="008C393C"/>
    <w:rsid w:val="008C4A58"/>
    <w:rsid w:val="008C4ABA"/>
    <w:rsid w:val="008C5237"/>
    <w:rsid w:val="008C5312"/>
    <w:rsid w:val="008C5E21"/>
    <w:rsid w:val="008C6978"/>
    <w:rsid w:val="008C7285"/>
    <w:rsid w:val="008D14A4"/>
    <w:rsid w:val="008D277F"/>
    <w:rsid w:val="008D3614"/>
    <w:rsid w:val="008D3FBB"/>
    <w:rsid w:val="008D42B9"/>
    <w:rsid w:val="008D54B6"/>
    <w:rsid w:val="008D5D9F"/>
    <w:rsid w:val="008D66FD"/>
    <w:rsid w:val="008D783E"/>
    <w:rsid w:val="008E08D9"/>
    <w:rsid w:val="008E11EF"/>
    <w:rsid w:val="008E14B5"/>
    <w:rsid w:val="008E2082"/>
    <w:rsid w:val="008E2716"/>
    <w:rsid w:val="008E2CA9"/>
    <w:rsid w:val="008E3728"/>
    <w:rsid w:val="008E41C7"/>
    <w:rsid w:val="008E541D"/>
    <w:rsid w:val="008E6580"/>
    <w:rsid w:val="008E6992"/>
    <w:rsid w:val="008E700D"/>
    <w:rsid w:val="008F0059"/>
    <w:rsid w:val="008F064C"/>
    <w:rsid w:val="008F1013"/>
    <w:rsid w:val="008F1178"/>
    <w:rsid w:val="008F1420"/>
    <w:rsid w:val="008F1595"/>
    <w:rsid w:val="008F3E7E"/>
    <w:rsid w:val="008F3EA4"/>
    <w:rsid w:val="008F444A"/>
    <w:rsid w:val="008F4C9C"/>
    <w:rsid w:val="008F4F78"/>
    <w:rsid w:val="008F59B1"/>
    <w:rsid w:val="008F5AFD"/>
    <w:rsid w:val="008F7CD0"/>
    <w:rsid w:val="008F7D7E"/>
    <w:rsid w:val="0090015F"/>
    <w:rsid w:val="00901FCB"/>
    <w:rsid w:val="00902824"/>
    <w:rsid w:val="00902B23"/>
    <w:rsid w:val="00902D21"/>
    <w:rsid w:val="00903116"/>
    <w:rsid w:val="00904023"/>
    <w:rsid w:val="00904505"/>
    <w:rsid w:val="00905F7E"/>
    <w:rsid w:val="0090604B"/>
    <w:rsid w:val="0090621E"/>
    <w:rsid w:val="00906501"/>
    <w:rsid w:val="00906669"/>
    <w:rsid w:val="00906ABE"/>
    <w:rsid w:val="00906D29"/>
    <w:rsid w:val="00907151"/>
    <w:rsid w:val="00907368"/>
    <w:rsid w:val="00907582"/>
    <w:rsid w:val="00907DB0"/>
    <w:rsid w:val="0091016E"/>
    <w:rsid w:val="00911DF9"/>
    <w:rsid w:val="00912221"/>
    <w:rsid w:val="00914905"/>
    <w:rsid w:val="00914EF8"/>
    <w:rsid w:val="00915248"/>
    <w:rsid w:val="009164E8"/>
    <w:rsid w:val="009178D5"/>
    <w:rsid w:val="00920F05"/>
    <w:rsid w:val="009221B0"/>
    <w:rsid w:val="009223E3"/>
    <w:rsid w:val="009232BF"/>
    <w:rsid w:val="00923836"/>
    <w:rsid w:val="00923F84"/>
    <w:rsid w:val="009240D0"/>
    <w:rsid w:val="0092466B"/>
    <w:rsid w:val="00924A21"/>
    <w:rsid w:val="00924FB2"/>
    <w:rsid w:val="00925968"/>
    <w:rsid w:val="00925ED9"/>
    <w:rsid w:val="009260C0"/>
    <w:rsid w:val="00926885"/>
    <w:rsid w:val="0092786E"/>
    <w:rsid w:val="00930908"/>
    <w:rsid w:val="00930CEA"/>
    <w:rsid w:val="009314CB"/>
    <w:rsid w:val="0093281B"/>
    <w:rsid w:val="00932D97"/>
    <w:rsid w:val="00933050"/>
    <w:rsid w:val="00934EB4"/>
    <w:rsid w:val="00934F3A"/>
    <w:rsid w:val="00935521"/>
    <w:rsid w:val="00936A76"/>
    <w:rsid w:val="00936F80"/>
    <w:rsid w:val="00937585"/>
    <w:rsid w:val="00937A67"/>
    <w:rsid w:val="00940A9D"/>
    <w:rsid w:val="009410AC"/>
    <w:rsid w:val="00941E09"/>
    <w:rsid w:val="0094229E"/>
    <w:rsid w:val="009424BA"/>
    <w:rsid w:val="00942D35"/>
    <w:rsid w:val="00942DB7"/>
    <w:rsid w:val="00943953"/>
    <w:rsid w:val="0094443F"/>
    <w:rsid w:val="00944F01"/>
    <w:rsid w:val="009457EA"/>
    <w:rsid w:val="00945ABC"/>
    <w:rsid w:val="00945B7B"/>
    <w:rsid w:val="00947612"/>
    <w:rsid w:val="0095010D"/>
    <w:rsid w:val="00950978"/>
    <w:rsid w:val="00950992"/>
    <w:rsid w:val="00950C98"/>
    <w:rsid w:val="00951C3A"/>
    <w:rsid w:val="00951F30"/>
    <w:rsid w:val="009520DB"/>
    <w:rsid w:val="00952BB5"/>
    <w:rsid w:val="009534E7"/>
    <w:rsid w:val="009539CB"/>
    <w:rsid w:val="00953DD5"/>
    <w:rsid w:val="009544FC"/>
    <w:rsid w:val="00955D3E"/>
    <w:rsid w:val="00955FF0"/>
    <w:rsid w:val="009565CA"/>
    <w:rsid w:val="0095676E"/>
    <w:rsid w:val="00956D69"/>
    <w:rsid w:val="0095710A"/>
    <w:rsid w:val="00957958"/>
    <w:rsid w:val="00957D1F"/>
    <w:rsid w:val="00960238"/>
    <w:rsid w:val="0096088C"/>
    <w:rsid w:val="00960E5C"/>
    <w:rsid w:val="00960EF5"/>
    <w:rsid w:val="00961A6B"/>
    <w:rsid w:val="00961E7A"/>
    <w:rsid w:val="00963B55"/>
    <w:rsid w:val="00965132"/>
    <w:rsid w:val="009656BA"/>
    <w:rsid w:val="009676AF"/>
    <w:rsid w:val="00967D68"/>
    <w:rsid w:val="0097029A"/>
    <w:rsid w:val="0097173A"/>
    <w:rsid w:val="00971E3D"/>
    <w:rsid w:val="00972AEB"/>
    <w:rsid w:val="00973872"/>
    <w:rsid w:val="00974729"/>
    <w:rsid w:val="009752A8"/>
    <w:rsid w:val="009755C6"/>
    <w:rsid w:val="009759CC"/>
    <w:rsid w:val="009766A4"/>
    <w:rsid w:val="0097683A"/>
    <w:rsid w:val="009778C4"/>
    <w:rsid w:val="00977DBF"/>
    <w:rsid w:val="009812F2"/>
    <w:rsid w:val="00982627"/>
    <w:rsid w:val="00982B9C"/>
    <w:rsid w:val="00983737"/>
    <w:rsid w:val="0098448F"/>
    <w:rsid w:val="00984F09"/>
    <w:rsid w:val="00985280"/>
    <w:rsid w:val="0098624C"/>
    <w:rsid w:val="00986747"/>
    <w:rsid w:val="00986B90"/>
    <w:rsid w:val="0098732E"/>
    <w:rsid w:val="00987975"/>
    <w:rsid w:val="009900A0"/>
    <w:rsid w:val="009902DA"/>
    <w:rsid w:val="00990540"/>
    <w:rsid w:val="00990D07"/>
    <w:rsid w:val="00992D85"/>
    <w:rsid w:val="00994690"/>
    <w:rsid w:val="00994CFB"/>
    <w:rsid w:val="0099508C"/>
    <w:rsid w:val="00995134"/>
    <w:rsid w:val="0099765E"/>
    <w:rsid w:val="009A00E5"/>
    <w:rsid w:val="009A0336"/>
    <w:rsid w:val="009A03CF"/>
    <w:rsid w:val="009A0F2C"/>
    <w:rsid w:val="009A22E8"/>
    <w:rsid w:val="009A32DF"/>
    <w:rsid w:val="009A40DF"/>
    <w:rsid w:val="009A4111"/>
    <w:rsid w:val="009A7D29"/>
    <w:rsid w:val="009B0313"/>
    <w:rsid w:val="009B0567"/>
    <w:rsid w:val="009B0759"/>
    <w:rsid w:val="009B0B10"/>
    <w:rsid w:val="009B22E8"/>
    <w:rsid w:val="009B2D8E"/>
    <w:rsid w:val="009B3805"/>
    <w:rsid w:val="009B5159"/>
    <w:rsid w:val="009B5A6D"/>
    <w:rsid w:val="009B5B0A"/>
    <w:rsid w:val="009B5D57"/>
    <w:rsid w:val="009B644A"/>
    <w:rsid w:val="009B6B49"/>
    <w:rsid w:val="009B6D3C"/>
    <w:rsid w:val="009B74E8"/>
    <w:rsid w:val="009B7EF2"/>
    <w:rsid w:val="009C264F"/>
    <w:rsid w:val="009C2C27"/>
    <w:rsid w:val="009C2FE5"/>
    <w:rsid w:val="009C31A8"/>
    <w:rsid w:val="009C3426"/>
    <w:rsid w:val="009C4123"/>
    <w:rsid w:val="009C48DF"/>
    <w:rsid w:val="009C4B0C"/>
    <w:rsid w:val="009C531A"/>
    <w:rsid w:val="009C6A94"/>
    <w:rsid w:val="009C6FCD"/>
    <w:rsid w:val="009D0314"/>
    <w:rsid w:val="009D0D47"/>
    <w:rsid w:val="009D1004"/>
    <w:rsid w:val="009D1B74"/>
    <w:rsid w:val="009D46AE"/>
    <w:rsid w:val="009D4EEE"/>
    <w:rsid w:val="009D4FEB"/>
    <w:rsid w:val="009D5A81"/>
    <w:rsid w:val="009D5C12"/>
    <w:rsid w:val="009D60E8"/>
    <w:rsid w:val="009D6577"/>
    <w:rsid w:val="009D69AE"/>
    <w:rsid w:val="009D6B1E"/>
    <w:rsid w:val="009D7137"/>
    <w:rsid w:val="009E069F"/>
    <w:rsid w:val="009E0B1D"/>
    <w:rsid w:val="009E0C94"/>
    <w:rsid w:val="009E19A8"/>
    <w:rsid w:val="009E1DB9"/>
    <w:rsid w:val="009E20EF"/>
    <w:rsid w:val="009E3AB2"/>
    <w:rsid w:val="009E3AFC"/>
    <w:rsid w:val="009E45BE"/>
    <w:rsid w:val="009E52A9"/>
    <w:rsid w:val="009E61A2"/>
    <w:rsid w:val="009E7AC4"/>
    <w:rsid w:val="009F173A"/>
    <w:rsid w:val="009F1BD4"/>
    <w:rsid w:val="009F1C3E"/>
    <w:rsid w:val="009F3437"/>
    <w:rsid w:val="009F4DFB"/>
    <w:rsid w:val="009F5377"/>
    <w:rsid w:val="00A00302"/>
    <w:rsid w:val="00A00337"/>
    <w:rsid w:val="00A00401"/>
    <w:rsid w:val="00A00D3E"/>
    <w:rsid w:val="00A010C5"/>
    <w:rsid w:val="00A01706"/>
    <w:rsid w:val="00A03299"/>
    <w:rsid w:val="00A03653"/>
    <w:rsid w:val="00A03997"/>
    <w:rsid w:val="00A04A50"/>
    <w:rsid w:val="00A04C3C"/>
    <w:rsid w:val="00A06E2E"/>
    <w:rsid w:val="00A073CF"/>
    <w:rsid w:val="00A13AA5"/>
    <w:rsid w:val="00A15777"/>
    <w:rsid w:val="00A15BD6"/>
    <w:rsid w:val="00A1660D"/>
    <w:rsid w:val="00A169C4"/>
    <w:rsid w:val="00A179B1"/>
    <w:rsid w:val="00A201C3"/>
    <w:rsid w:val="00A2034A"/>
    <w:rsid w:val="00A20E8E"/>
    <w:rsid w:val="00A215B6"/>
    <w:rsid w:val="00A21899"/>
    <w:rsid w:val="00A21B1F"/>
    <w:rsid w:val="00A248D3"/>
    <w:rsid w:val="00A253E0"/>
    <w:rsid w:val="00A25988"/>
    <w:rsid w:val="00A26812"/>
    <w:rsid w:val="00A26E49"/>
    <w:rsid w:val="00A2721B"/>
    <w:rsid w:val="00A27941"/>
    <w:rsid w:val="00A32420"/>
    <w:rsid w:val="00A324E2"/>
    <w:rsid w:val="00A351B3"/>
    <w:rsid w:val="00A35490"/>
    <w:rsid w:val="00A356FC"/>
    <w:rsid w:val="00A35B9C"/>
    <w:rsid w:val="00A35F47"/>
    <w:rsid w:val="00A36DF0"/>
    <w:rsid w:val="00A40833"/>
    <w:rsid w:val="00A421EB"/>
    <w:rsid w:val="00A42CD7"/>
    <w:rsid w:val="00A42E7B"/>
    <w:rsid w:val="00A4364F"/>
    <w:rsid w:val="00A4371C"/>
    <w:rsid w:val="00A446AA"/>
    <w:rsid w:val="00A4546A"/>
    <w:rsid w:val="00A46827"/>
    <w:rsid w:val="00A46F12"/>
    <w:rsid w:val="00A47807"/>
    <w:rsid w:val="00A47DF4"/>
    <w:rsid w:val="00A51DA7"/>
    <w:rsid w:val="00A52749"/>
    <w:rsid w:val="00A528EB"/>
    <w:rsid w:val="00A53B35"/>
    <w:rsid w:val="00A53CBC"/>
    <w:rsid w:val="00A540FA"/>
    <w:rsid w:val="00A552F2"/>
    <w:rsid w:val="00A55644"/>
    <w:rsid w:val="00A57BFB"/>
    <w:rsid w:val="00A61D26"/>
    <w:rsid w:val="00A6287E"/>
    <w:rsid w:val="00A63862"/>
    <w:rsid w:val="00A63973"/>
    <w:rsid w:val="00A6400F"/>
    <w:rsid w:val="00A64967"/>
    <w:rsid w:val="00A64FFA"/>
    <w:rsid w:val="00A65BAE"/>
    <w:rsid w:val="00A676C5"/>
    <w:rsid w:val="00A6775B"/>
    <w:rsid w:val="00A7076D"/>
    <w:rsid w:val="00A709AF"/>
    <w:rsid w:val="00A71DE1"/>
    <w:rsid w:val="00A72D6B"/>
    <w:rsid w:val="00A737A4"/>
    <w:rsid w:val="00A74217"/>
    <w:rsid w:val="00A7519F"/>
    <w:rsid w:val="00A75D22"/>
    <w:rsid w:val="00A75E4F"/>
    <w:rsid w:val="00A76845"/>
    <w:rsid w:val="00A7737A"/>
    <w:rsid w:val="00A81330"/>
    <w:rsid w:val="00A825EC"/>
    <w:rsid w:val="00A82C10"/>
    <w:rsid w:val="00A840DB"/>
    <w:rsid w:val="00A84561"/>
    <w:rsid w:val="00A84EDE"/>
    <w:rsid w:val="00A85C4D"/>
    <w:rsid w:val="00A861D7"/>
    <w:rsid w:val="00A86BF2"/>
    <w:rsid w:val="00A9064D"/>
    <w:rsid w:val="00A90C71"/>
    <w:rsid w:val="00A90EFA"/>
    <w:rsid w:val="00A92B90"/>
    <w:rsid w:val="00A938D5"/>
    <w:rsid w:val="00A94A58"/>
    <w:rsid w:val="00A94A5D"/>
    <w:rsid w:val="00A967E5"/>
    <w:rsid w:val="00A97BF5"/>
    <w:rsid w:val="00A97D39"/>
    <w:rsid w:val="00AA2E32"/>
    <w:rsid w:val="00AA2EB1"/>
    <w:rsid w:val="00AA336C"/>
    <w:rsid w:val="00AA440C"/>
    <w:rsid w:val="00AA4BD8"/>
    <w:rsid w:val="00AA4C29"/>
    <w:rsid w:val="00AA5ACD"/>
    <w:rsid w:val="00AA75BA"/>
    <w:rsid w:val="00AA7A83"/>
    <w:rsid w:val="00AB0B54"/>
    <w:rsid w:val="00AB1219"/>
    <w:rsid w:val="00AB1322"/>
    <w:rsid w:val="00AB174B"/>
    <w:rsid w:val="00AB1EDB"/>
    <w:rsid w:val="00AB2007"/>
    <w:rsid w:val="00AB33BE"/>
    <w:rsid w:val="00AB3C99"/>
    <w:rsid w:val="00AB4778"/>
    <w:rsid w:val="00AB4F5A"/>
    <w:rsid w:val="00AB529A"/>
    <w:rsid w:val="00AB6153"/>
    <w:rsid w:val="00AB6990"/>
    <w:rsid w:val="00AB6BA3"/>
    <w:rsid w:val="00AB6EEF"/>
    <w:rsid w:val="00AC0063"/>
    <w:rsid w:val="00AC0344"/>
    <w:rsid w:val="00AC1B16"/>
    <w:rsid w:val="00AC3171"/>
    <w:rsid w:val="00AC4012"/>
    <w:rsid w:val="00AC4A3E"/>
    <w:rsid w:val="00AC54CD"/>
    <w:rsid w:val="00AC644E"/>
    <w:rsid w:val="00AC65F8"/>
    <w:rsid w:val="00AC70CC"/>
    <w:rsid w:val="00AC7408"/>
    <w:rsid w:val="00AD0867"/>
    <w:rsid w:val="00AD28DA"/>
    <w:rsid w:val="00AD4393"/>
    <w:rsid w:val="00AD4913"/>
    <w:rsid w:val="00AD5436"/>
    <w:rsid w:val="00AD6BB9"/>
    <w:rsid w:val="00AE07B9"/>
    <w:rsid w:val="00AE0DA5"/>
    <w:rsid w:val="00AE1234"/>
    <w:rsid w:val="00AE14C4"/>
    <w:rsid w:val="00AE1A01"/>
    <w:rsid w:val="00AE28E9"/>
    <w:rsid w:val="00AE3805"/>
    <w:rsid w:val="00AE38EA"/>
    <w:rsid w:val="00AE444E"/>
    <w:rsid w:val="00AE4DEE"/>
    <w:rsid w:val="00AE5451"/>
    <w:rsid w:val="00AE60BE"/>
    <w:rsid w:val="00AE6BB6"/>
    <w:rsid w:val="00AE73DF"/>
    <w:rsid w:val="00AF0489"/>
    <w:rsid w:val="00AF065E"/>
    <w:rsid w:val="00AF0775"/>
    <w:rsid w:val="00AF0911"/>
    <w:rsid w:val="00AF10D8"/>
    <w:rsid w:val="00AF1302"/>
    <w:rsid w:val="00AF1359"/>
    <w:rsid w:val="00AF13BA"/>
    <w:rsid w:val="00AF16A0"/>
    <w:rsid w:val="00AF16CF"/>
    <w:rsid w:val="00AF1859"/>
    <w:rsid w:val="00AF19C0"/>
    <w:rsid w:val="00AF20F6"/>
    <w:rsid w:val="00AF2AA8"/>
    <w:rsid w:val="00AF3568"/>
    <w:rsid w:val="00AF3D9B"/>
    <w:rsid w:val="00AF4B47"/>
    <w:rsid w:val="00AF4F18"/>
    <w:rsid w:val="00AF53A3"/>
    <w:rsid w:val="00AF5D0C"/>
    <w:rsid w:val="00AF62D0"/>
    <w:rsid w:val="00AF6529"/>
    <w:rsid w:val="00AF6A40"/>
    <w:rsid w:val="00AF74BC"/>
    <w:rsid w:val="00B009EB"/>
    <w:rsid w:val="00B00AF5"/>
    <w:rsid w:val="00B01CD4"/>
    <w:rsid w:val="00B02B7E"/>
    <w:rsid w:val="00B02D55"/>
    <w:rsid w:val="00B03230"/>
    <w:rsid w:val="00B0379E"/>
    <w:rsid w:val="00B039D9"/>
    <w:rsid w:val="00B04A65"/>
    <w:rsid w:val="00B05A92"/>
    <w:rsid w:val="00B0602B"/>
    <w:rsid w:val="00B06B4B"/>
    <w:rsid w:val="00B0734A"/>
    <w:rsid w:val="00B106C4"/>
    <w:rsid w:val="00B11176"/>
    <w:rsid w:val="00B132C5"/>
    <w:rsid w:val="00B13A6D"/>
    <w:rsid w:val="00B145C7"/>
    <w:rsid w:val="00B15505"/>
    <w:rsid w:val="00B15FFD"/>
    <w:rsid w:val="00B16490"/>
    <w:rsid w:val="00B16F47"/>
    <w:rsid w:val="00B1770B"/>
    <w:rsid w:val="00B17895"/>
    <w:rsid w:val="00B17A21"/>
    <w:rsid w:val="00B208CA"/>
    <w:rsid w:val="00B209D7"/>
    <w:rsid w:val="00B22ADB"/>
    <w:rsid w:val="00B23892"/>
    <w:rsid w:val="00B244B1"/>
    <w:rsid w:val="00B253AC"/>
    <w:rsid w:val="00B273B9"/>
    <w:rsid w:val="00B30049"/>
    <w:rsid w:val="00B30551"/>
    <w:rsid w:val="00B31D5E"/>
    <w:rsid w:val="00B33C45"/>
    <w:rsid w:val="00B33D7C"/>
    <w:rsid w:val="00B35035"/>
    <w:rsid w:val="00B3649A"/>
    <w:rsid w:val="00B36748"/>
    <w:rsid w:val="00B368E5"/>
    <w:rsid w:val="00B36C7D"/>
    <w:rsid w:val="00B3796D"/>
    <w:rsid w:val="00B40C00"/>
    <w:rsid w:val="00B41049"/>
    <w:rsid w:val="00B411AD"/>
    <w:rsid w:val="00B43041"/>
    <w:rsid w:val="00B4469C"/>
    <w:rsid w:val="00B452BC"/>
    <w:rsid w:val="00B4781D"/>
    <w:rsid w:val="00B47AB8"/>
    <w:rsid w:val="00B508A1"/>
    <w:rsid w:val="00B50DC8"/>
    <w:rsid w:val="00B5241B"/>
    <w:rsid w:val="00B528E7"/>
    <w:rsid w:val="00B52927"/>
    <w:rsid w:val="00B535FB"/>
    <w:rsid w:val="00B56CA7"/>
    <w:rsid w:val="00B57F91"/>
    <w:rsid w:val="00B60572"/>
    <w:rsid w:val="00B60BA2"/>
    <w:rsid w:val="00B635C4"/>
    <w:rsid w:val="00B63C87"/>
    <w:rsid w:val="00B6488F"/>
    <w:rsid w:val="00B65B68"/>
    <w:rsid w:val="00B65B73"/>
    <w:rsid w:val="00B65CBB"/>
    <w:rsid w:val="00B660BD"/>
    <w:rsid w:val="00B661A3"/>
    <w:rsid w:val="00B66729"/>
    <w:rsid w:val="00B67CC2"/>
    <w:rsid w:val="00B705E6"/>
    <w:rsid w:val="00B7185A"/>
    <w:rsid w:val="00B71ECC"/>
    <w:rsid w:val="00B732B4"/>
    <w:rsid w:val="00B73929"/>
    <w:rsid w:val="00B74706"/>
    <w:rsid w:val="00B74809"/>
    <w:rsid w:val="00B74AC5"/>
    <w:rsid w:val="00B75368"/>
    <w:rsid w:val="00B753D2"/>
    <w:rsid w:val="00B753FF"/>
    <w:rsid w:val="00B75684"/>
    <w:rsid w:val="00B7683B"/>
    <w:rsid w:val="00B7730A"/>
    <w:rsid w:val="00B775BC"/>
    <w:rsid w:val="00B80F1E"/>
    <w:rsid w:val="00B81AED"/>
    <w:rsid w:val="00B81BB3"/>
    <w:rsid w:val="00B824AA"/>
    <w:rsid w:val="00B828A8"/>
    <w:rsid w:val="00B82907"/>
    <w:rsid w:val="00B8394E"/>
    <w:rsid w:val="00B85CCF"/>
    <w:rsid w:val="00B8719E"/>
    <w:rsid w:val="00B87F84"/>
    <w:rsid w:val="00B90605"/>
    <w:rsid w:val="00B9094C"/>
    <w:rsid w:val="00B90B5B"/>
    <w:rsid w:val="00B92747"/>
    <w:rsid w:val="00B929C7"/>
    <w:rsid w:val="00B93AF1"/>
    <w:rsid w:val="00B93ED6"/>
    <w:rsid w:val="00B9401D"/>
    <w:rsid w:val="00B9416D"/>
    <w:rsid w:val="00B94183"/>
    <w:rsid w:val="00B946BB"/>
    <w:rsid w:val="00B9557A"/>
    <w:rsid w:val="00B95AFE"/>
    <w:rsid w:val="00B96E2A"/>
    <w:rsid w:val="00B97308"/>
    <w:rsid w:val="00B97CAD"/>
    <w:rsid w:val="00BA1BAD"/>
    <w:rsid w:val="00BA1C10"/>
    <w:rsid w:val="00BA1DAF"/>
    <w:rsid w:val="00BA2E4E"/>
    <w:rsid w:val="00BA2FAC"/>
    <w:rsid w:val="00BA35C3"/>
    <w:rsid w:val="00BA3BF6"/>
    <w:rsid w:val="00BA790C"/>
    <w:rsid w:val="00BB03CC"/>
    <w:rsid w:val="00BB05E4"/>
    <w:rsid w:val="00BB0916"/>
    <w:rsid w:val="00BB275F"/>
    <w:rsid w:val="00BB2F5D"/>
    <w:rsid w:val="00BB3892"/>
    <w:rsid w:val="00BB42ED"/>
    <w:rsid w:val="00BB46B7"/>
    <w:rsid w:val="00BB74A1"/>
    <w:rsid w:val="00BB7F17"/>
    <w:rsid w:val="00BC00D6"/>
    <w:rsid w:val="00BC12BD"/>
    <w:rsid w:val="00BC18C1"/>
    <w:rsid w:val="00BC1A30"/>
    <w:rsid w:val="00BC1A7C"/>
    <w:rsid w:val="00BC27DA"/>
    <w:rsid w:val="00BC321D"/>
    <w:rsid w:val="00BC3703"/>
    <w:rsid w:val="00BC469D"/>
    <w:rsid w:val="00BC5274"/>
    <w:rsid w:val="00BC563A"/>
    <w:rsid w:val="00BC600B"/>
    <w:rsid w:val="00BC6B1A"/>
    <w:rsid w:val="00BC77BC"/>
    <w:rsid w:val="00BC79DF"/>
    <w:rsid w:val="00BD0113"/>
    <w:rsid w:val="00BD0D22"/>
    <w:rsid w:val="00BD1B2D"/>
    <w:rsid w:val="00BD1CC8"/>
    <w:rsid w:val="00BD1EDB"/>
    <w:rsid w:val="00BD238A"/>
    <w:rsid w:val="00BD289F"/>
    <w:rsid w:val="00BD3038"/>
    <w:rsid w:val="00BD3137"/>
    <w:rsid w:val="00BD3177"/>
    <w:rsid w:val="00BD3315"/>
    <w:rsid w:val="00BD346E"/>
    <w:rsid w:val="00BD36BE"/>
    <w:rsid w:val="00BD3B7F"/>
    <w:rsid w:val="00BD428A"/>
    <w:rsid w:val="00BD5693"/>
    <w:rsid w:val="00BD5AF5"/>
    <w:rsid w:val="00BD702F"/>
    <w:rsid w:val="00BD7B92"/>
    <w:rsid w:val="00BE0816"/>
    <w:rsid w:val="00BE0E34"/>
    <w:rsid w:val="00BE101B"/>
    <w:rsid w:val="00BE1A71"/>
    <w:rsid w:val="00BE2742"/>
    <w:rsid w:val="00BE3924"/>
    <w:rsid w:val="00BE3A33"/>
    <w:rsid w:val="00BE521C"/>
    <w:rsid w:val="00BE5405"/>
    <w:rsid w:val="00BE6B78"/>
    <w:rsid w:val="00BE6CEB"/>
    <w:rsid w:val="00BF0DAA"/>
    <w:rsid w:val="00BF1DF7"/>
    <w:rsid w:val="00BF1FC5"/>
    <w:rsid w:val="00BF3885"/>
    <w:rsid w:val="00BF4DCF"/>
    <w:rsid w:val="00BF52FC"/>
    <w:rsid w:val="00BF68D2"/>
    <w:rsid w:val="00BF6EE7"/>
    <w:rsid w:val="00BF7ACA"/>
    <w:rsid w:val="00BF7C75"/>
    <w:rsid w:val="00BF7DF0"/>
    <w:rsid w:val="00C008CE"/>
    <w:rsid w:val="00C01F50"/>
    <w:rsid w:val="00C027D4"/>
    <w:rsid w:val="00C03F48"/>
    <w:rsid w:val="00C0412B"/>
    <w:rsid w:val="00C04D04"/>
    <w:rsid w:val="00C0656E"/>
    <w:rsid w:val="00C06D76"/>
    <w:rsid w:val="00C07397"/>
    <w:rsid w:val="00C07BC4"/>
    <w:rsid w:val="00C10559"/>
    <w:rsid w:val="00C10BE8"/>
    <w:rsid w:val="00C11031"/>
    <w:rsid w:val="00C110F7"/>
    <w:rsid w:val="00C1122C"/>
    <w:rsid w:val="00C115EF"/>
    <w:rsid w:val="00C125BC"/>
    <w:rsid w:val="00C1297F"/>
    <w:rsid w:val="00C1663F"/>
    <w:rsid w:val="00C16D61"/>
    <w:rsid w:val="00C2080B"/>
    <w:rsid w:val="00C20E01"/>
    <w:rsid w:val="00C216EC"/>
    <w:rsid w:val="00C227A8"/>
    <w:rsid w:val="00C22C71"/>
    <w:rsid w:val="00C239C9"/>
    <w:rsid w:val="00C2675B"/>
    <w:rsid w:val="00C3120F"/>
    <w:rsid w:val="00C317B2"/>
    <w:rsid w:val="00C31D73"/>
    <w:rsid w:val="00C31DF6"/>
    <w:rsid w:val="00C32346"/>
    <w:rsid w:val="00C338F7"/>
    <w:rsid w:val="00C33DC3"/>
    <w:rsid w:val="00C3497F"/>
    <w:rsid w:val="00C34C7E"/>
    <w:rsid w:val="00C35462"/>
    <w:rsid w:val="00C35924"/>
    <w:rsid w:val="00C35C55"/>
    <w:rsid w:val="00C36059"/>
    <w:rsid w:val="00C3688D"/>
    <w:rsid w:val="00C36D9B"/>
    <w:rsid w:val="00C405B8"/>
    <w:rsid w:val="00C41C54"/>
    <w:rsid w:val="00C42635"/>
    <w:rsid w:val="00C43BCE"/>
    <w:rsid w:val="00C44320"/>
    <w:rsid w:val="00C44681"/>
    <w:rsid w:val="00C44C12"/>
    <w:rsid w:val="00C45828"/>
    <w:rsid w:val="00C45C06"/>
    <w:rsid w:val="00C46B55"/>
    <w:rsid w:val="00C46C7E"/>
    <w:rsid w:val="00C47C28"/>
    <w:rsid w:val="00C50705"/>
    <w:rsid w:val="00C51B09"/>
    <w:rsid w:val="00C52016"/>
    <w:rsid w:val="00C53257"/>
    <w:rsid w:val="00C54C7C"/>
    <w:rsid w:val="00C55564"/>
    <w:rsid w:val="00C55A8E"/>
    <w:rsid w:val="00C561EC"/>
    <w:rsid w:val="00C5675D"/>
    <w:rsid w:val="00C57077"/>
    <w:rsid w:val="00C60F02"/>
    <w:rsid w:val="00C61F17"/>
    <w:rsid w:val="00C620F5"/>
    <w:rsid w:val="00C621CD"/>
    <w:rsid w:val="00C63657"/>
    <w:rsid w:val="00C645B0"/>
    <w:rsid w:val="00C65440"/>
    <w:rsid w:val="00C66931"/>
    <w:rsid w:val="00C702B2"/>
    <w:rsid w:val="00C70622"/>
    <w:rsid w:val="00C71201"/>
    <w:rsid w:val="00C7133C"/>
    <w:rsid w:val="00C71C80"/>
    <w:rsid w:val="00C72F46"/>
    <w:rsid w:val="00C755F6"/>
    <w:rsid w:val="00C75FCD"/>
    <w:rsid w:val="00C766AC"/>
    <w:rsid w:val="00C776A7"/>
    <w:rsid w:val="00C809C0"/>
    <w:rsid w:val="00C831FF"/>
    <w:rsid w:val="00C83D07"/>
    <w:rsid w:val="00C84F5C"/>
    <w:rsid w:val="00C851E5"/>
    <w:rsid w:val="00C85B19"/>
    <w:rsid w:val="00C86A16"/>
    <w:rsid w:val="00C8736B"/>
    <w:rsid w:val="00C8772F"/>
    <w:rsid w:val="00C87A56"/>
    <w:rsid w:val="00C90BEC"/>
    <w:rsid w:val="00C91000"/>
    <w:rsid w:val="00C9115A"/>
    <w:rsid w:val="00C93908"/>
    <w:rsid w:val="00C94998"/>
    <w:rsid w:val="00C96D76"/>
    <w:rsid w:val="00C978D8"/>
    <w:rsid w:val="00CA05D8"/>
    <w:rsid w:val="00CA138C"/>
    <w:rsid w:val="00CA13A5"/>
    <w:rsid w:val="00CA1DD7"/>
    <w:rsid w:val="00CA2771"/>
    <w:rsid w:val="00CA35CA"/>
    <w:rsid w:val="00CA3DF8"/>
    <w:rsid w:val="00CA4713"/>
    <w:rsid w:val="00CA474E"/>
    <w:rsid w:val="00CA5C61"/>
    <w:rsid w:val="00CA7082"/>
    <w:rsid w:val="00CB0F24"/>
    <w:rsid w:val="00CB1838"/>
    <w:rsid w:val="00CB1BD0"/>
    <w:rsid w:val="00CB1D74"/>
    <w:rsid w:val="00CB265F"/>
    <w:rsid w:val="00CB34EA"/>
    <w:rsid w:val="00CB4627"/>
    <w:rsid w:val="00CB5C7A"/>
    <w:rsid w:val="00CB65EF"/>
    <w:rsid w:val="00CB6B77"/>
    <w:rsid w:val="00CB6BF1"/>
    <w:rsid w:val="00CB6FD8"/>
    <w:rsid w:val="00CC0190"/>
    <w:rsid w:val="00CC0D9D"/>
    <w:rsid w:val="00CC20AF"/>
    <w:rsid w:val="00CC26C8"/>
    <w:rsid w:val="00CC2AAE"/>
    <w:rsid w:val="00CC2EF9"/>
    <w:rsid w:val="00CC307B"/>
    <w:rsid w:val="00CC30FF"/>
    <w:rsid w:val="00CC3CEF"/>
    <w:rsid w:val="00CC419E"/>
    <w:rsid w:val="00CC474D"/>
    <w:rsid w:val="00CC4CA3"/>
    <w:rsid w:val="00CC5471"/>
    <w:rsid w:val="00CC57F3"/>
    <w:rsid w:val="00CC5A9A"/>
    <w:rsid w:val="00CC6B2A"/>
    <w:rsid w:val="00CC78EE"/>
    <w:rsid w:val="00CD08FD"/>
    <w:rsid w:val="00CD1238"/>
    <w:rsid w:val="00CD1B76"/>
    <w:rsid w:val="00CD1C8C"/>
    <w:rsid w:val="00CD1E63"/>
    <w:rsid w:val="00CD3607"/>
    <w:rsid w:val="00CD3B0C"/>
    <w:rsid w:val="00CD3C57"/>
    <w:rsid w:val="00CD400F"/>
    <w:rsid w:val="00CD54AA"/>
    <w:rsid w:val="00CD5540"/>
    <w:rsid w:val="00CD5CA1"/>
    <w:rsid w:val="00CD7808"/>
    <w:rsid w:val="00CE0CB3"/>
    <w:rsid w:val="00CE10A3"/>
    <w:rsid w:val="00CE141A"/>
    <w:rsid w:val="00CE17AE"/>
    <w:rsid w:val="00CE3AD4"/>
    <w:rsid w:val="00CE3DC2"/>
    <w:rsid w:val="00CE47C0"/>
    <w:rsid w:val="00CE4AD7"/>
    <w:rsid w:val="00CE5EF7"/>
    <w:rsid w:val="00CE63FC"/>
    <w:rsid w:val="00CF02EC"/>
    <w:rsid w:val="00CF0D0C"/>
    <w:rsid w:val="00CF127E"/>
    <w:rsid w:val="00CF2454"/>
    <w:rsid w:val="00CF25CB"/>
    <w:rsid w:val="00CF26D7"/>
    <w:rsid w:val="00CF2D39"/>
    <w:rsid w:val="00CF33D1"/>
    <w:rsid w:val="00CF46D5"/>
    <w:rsid w:val="00CF4BE6"/>
    <w:rsid w:val="00CF4E82"/>
    <w:rsid w:val="00CF560E"/>
    <w:rsid w:val="00CF5A78"/>
    <w:rsid w:val="00CF6D97"/>
    <w:rsid w:val="00CF7623"/>
    <w:rsid w:val="00CF78E2"/>
    <w:rsid w:val="00D00BD1"/>
    <w:rsid w:val="00D00E2F"/>
    <w:rsid w:val="00D02670"/>
    <w:rsid w:val="00D046B1"/>
    <w:rsid w:val="00D056B1"/>
    <w:rsid w:val="00D056CD"/>
    <w:rsid w:val="00D059C0"/>
    <w:rsid w:val="00D06224"/>
    <w:rsid w:val="00D0686D"/>
    <w:rsid w:val="00D06A9E"/>
    <w:rsid w:val="00D10590"/>
    <w:rsid w:val="00D10921"/>
    <w:rsid w:val="00D10F77"/>
    <w:rsid w:val="00D11201"/>
    <w:rsid w:val="00D11382"/>
    <w:rsid w:val="00D12B6F"/>
    <w:rsid w:val="00D137F5"/>
    <w:rsid w:val="00D13846"/>
    <w:rsid w:val="00D14EBF"/>
    <w:rsid w:val="00D15636"/>
    <w:rsid w:val="00D16AD2"/>
    <w:rsid w:val="00D16DAF"/>
    <w:rsid w:val="00D171A8"/>
    <w:rsid w:val="00D1782F"/>
    <w:rsid w:val="00D1785D"/>
    <w:rsid w:val="00D20449"/>
    <w:rsid w:val="00D21DF4"/>
    <w:rsid w:val="00D22445"/>
    <w:rsid w:val="00D23FB9"/>
    <w:rsid w:val="00D23FD8"/>
    <w:rsid w:val="00D2412E"/>
    <w:rsid w:val="00D2481D"/>
    <w:rsid w:val="00D25664"/>
    <w:rsid w:val="00D25871"/>
    <w:rsid w:val="00D2621E"/>
    <w:rsid w:val="00D265CC"/>
    <w:rsid w:val="00D27703"/>
    <w:rsid w:val="00D277D0"/>
    <w:rsid w:val="00D27AE7"/>
    <w:rsid w:val="00D320A6"/>
    <w:rsid w:val="00D32360"/>
    <w:rsid w:val="00D33D70"/>
    <w:rsid w:val="00D33D7E"/>
    <w:rsid w:val="00D33F8F"/>
    <w:rsid w:val="00D3471F"/>
    <w:rsid w:val="00D36A88"/>
    <w:rsid w:val="00D40FA4"/>
    <w:rsid w:val="00D41A99"/>
    <w:rsid w:val="00D42AE2"/>
    <w:rsid w:val="00D4369D"/>
    <w:rsid w:val="00D43D20"/>
    <w:rsid w:val="00D45C76"/>
    <w:rsid w:val="00D4627C"/>
    <w:rsid w:val="00D4695D"/>
    <w:rsid w:val="00D46D83"/>
    <w:rsid w:val="00D5058A"/>
    <w:rsid w:val="00D507AE"/>
    <w:rsid w:val="00D50A25"/>
    <w:rsid w:val="00D50A75"/>
    <w:rsid w:val="00D5158E"/>
    <w:rsid w:val="00D52141"/>
    <w:rsid w:val="00D52431"/>
    <w:rsid w:val="00D52766"/>
    <w:rsid w:val="00D52772"/>
    <w:rsid w:val="00D545E6"/>
    <w:rsid w:val="00D559E0"/>
    <w:rsid w:val="00D56B3E"/>
    <w:rsid w:val="00D56EDC"/>
    <w:rsid w:val="00D5772D"/>
    <w:rsid w:val="00D5773F"/>
    <w:rsid w:val="00D57CC6"/>
    <w:rsid w:val="00D57F00"/>
    <w:rsid w:val="00D60D76"/>
    <w:rsid w:val="00D611BC"/>
    <w:rsid w:val="00D6154C"/>
    <w:rsid w:val="00D6202F"/>
    <w:rsid w:val="00D624FC"/>
    <w:rsid w:val="00D62A19"/>
    <w:rsid w:val="00D63CE4"/>
    <w:rsid w:val="00D65547"/>
    <w:rsid w:val="00D65EB5"/>
    <w:rsid w:val="00D67291"/>
    <w:rsid w:val="00D67F60"/>
    <w:rsid w:val="00D67F96"/>
    <w:rsid w:val="00D7070C"/>
    <w:rsid w:val="00D73266"/>
    <w:rsid w:val="00D7334A"/>
    <w:rsid w:val="00D73933"/>
    <w:rsid w:val="00D739F8"/>
    <w:rsid w:val="00D74188"/>
    <w:rsid w:val="00D76742"/>
    <w:rsid w:val="00D76BC5"/>
    <w:rsid w:val="00D77265"/>
    <w:rsid w:val="00D77773"/>
    <w:rsid w:val="00D77FE3"/>
    <w:rsid w:val="00D8114C"/>
    <w:rsid w:val="00D8139F"/>
    <w:rsid w:val="00D817A8"/>
    <w:rsid w:val="00D826DC"/>
    <w:rsid w:val="00D82C4E"/>
    <w:rsid w:val="00D83C53"/>
    <w:rsid w:val="00D849E8"/>
    <w:rsid w:val="00D84C8F"/>
    <w:rsid w:val="00D84D25"/>
    <w:rsid w:val="00D85145"/>
    <w:rsid w:val="00D85562"/>
    <w:rsid w:val="00D85C84"/>
    <w:rsid w:val="00D86B6B"/>
    <w:rsid w:val="00D86FD4"/>
    <w:rsid w:val="00D87564"/>
    <w:rsid w:val="00D87B0B"/>
    <w:rsid w:val="00D87DB0"/>
    <w:rsid w:val="00D9156E"/>
    <w:rsid w:val="00D9249F"/>
    <w:rsid w:val="00D93373"/>
    <w:rsid w:val="00D946E8"/>
    <w:rsid w:val="00D95196"/>
    <w:rsid w:val="00D958A9"/>
    <w:rsid w:val="00D964BD"/>
    <w:rsid w:val="00D97502"/>
    <w:rsid w:val="00D97840"/>
    <w:rsid w:val="00DA0524"/>
    <w:rsid w:val="00DA0BC7"/>
    <w:rsid w:val="00DA0E06"/>
    <w:rsid w:val="00DA0F06"/>
    <w:rsid w:val="00DA0FE2"/>
    <w:rsid w:val="00DA1301"/>
    <w:rsid w:val="00DA6B0C"/>
    <w:rsid w:val="00DA6D39"/>
    <w:rsid w:val="00DB0285"/>
    <w:rsid w:val="00DB1E8A"/>
    <w:rsid w:val="00DB2350"/>
    <w:rsid w:val="00DB2A86"/>
    <w:rsid w:val="00DB2C64"/>
    <w:rsid w:val="00DB32B6"/>
    <w:rsid w:val="00DB336E"/>
    <w:rsid w:val="00DB46A1"/>
    <w:rsid w:val="00DB6375"/>
    <w:rsid w:val="00DB6D25"/>
    <w:rsid w:val="00DB6F15"/>
    <w:rsid w:val="00DB7079"/>
    <w:rsid w:val="00DB7614"/>
    <w:rsid w:val="00DB7FB5"/>
    <w:rsid w:val="00DC0182"/>
    <w:rsid w:val="00DC0A90"/>
    <w:rsid w:val="00DC0F21"/>
    <w:rsid w:val="00DC16A8"/>
    <w:rsid w:val="00DC2493"/>
    <w:rsid w:val="00DC2882"/>
    <w:rsid w:val="00DC325C"/>
    <w:rsid w:val="00DC4C2A"/>
    <w:rsid w:val="00DC4F3C"/>
    <w:rsid w:val="00DC674A"/>
    <w:rsid w:val="00DC71A8"/>
    <w:rsid w:val="00DC7657"/>
    <w:rsid w:val="00DD0A72"/>
    <w:rsid w:val="00DD0CEA"/>
    <w:rsid w:val="00DD0D1C"/>
    <w:rsid w:val="00DD0EF4"/>
    <w:rsid w:val="00DD0F05"/>
    <w:rsid w:val="00DD10A7"/>
    <w:rsid w:val="00DD1425"/>
    <w:rsid w:val="00DD2762"/>
    <w:rsid w:val="00DD30EE"/>
    <w:rsid w:val="00DD30F3"/>
    <w:rsid w:val="00DD46E3"/>
    <w:rsid w:val="00DD4928"/>
    <w:rsid w:val="00DD6067"/>
    <w:rsid w:val="00DD60C9"/>
    <w:rsid w:val="00DD75AD"/>
    <w:rsid w:val="00DD789A"/>
    <w:rsid w:val="00DE0A74"/>
    <w:rsid w:val="00DE13ED"/>
    <w:rsid w:val="00DE34EE"/>
    <w:rsid w:val="00DE3B37"/>
    <w:rsid w:val="00DE3C19"/>
    <w:rsid w:val="00DE3ECD"/>
    <w:rsid w:val="00DE42D2"/>
    <w:rsid w:val="00DE54F0"/>
    <w:rsid w:val="00DE564F"/>
    <w:rsid w:val="00DE5B85"/>
    <w:rsid w:val="00DE6770"/>
    <w:rsid w:val="00DE6CBD"/>
    <w:rsid w:val="00DE78D8"/>
    <w:rsid w:val="00DE7EBF"/>
    <w:rsid w:val="00DF0577"/>
    <w:rsid w:val="00DF0A3D"/>
    <w:rsid w:val="00DF17DE"/>
    <w:rsid w:val="00DF18B1"/>
    <w:rsid w:val="00DF1B01"/>
    <w:rsid w:val="00DF22F1"/>
    <w:rsid w:val="00DF2467"/>
    <w:rsid w:val="00DF2C32"/>
    <w:rsid w:val="00DF32C3"/>
    <w:rsid w:val="00DF50DE"/>
    <w:rsid w:val="00DF52DB"/>
    <w:rsid w:val="00DF53CC"/>
    <w:rsid w:val="00DF5EA1"/>
    <w:rsid w:val="00DF5FC9"/>
    <w:rsid w:val="00DF6E38"/>
    <w:rsid w:val="00DF7012"/>
    <w:rsid w:val="00DF73B1"/>
    <w:rsid w:val="00DF7949"/>
    <w:rsid w:val="00E035F2"/>
    <w:rsid w:val="00E03CC4"/>
    <w:rsid w:val="00E0497C"/>
    <w:rsid w:val="00E04D8A"/>
    <w:rsid w:val="00E04E48"/>
    <w:rsid w:val="00E05D4D"/>
    <w:rsid w:val="00E07330"/>
    <w:rsid w:val="00E074FA"/>
    <w:rsid w:val="00E101CA"/>
    <w:rsid w:val="00E10CA7"/>
    <w:rsid w:val="00E10CBC"/>
    <w:rsid w:val="00E11BB4"/>
    <w:rsid w:val="00E11BFB"/>
    <w:rsid w:val="00E13503"/>
    <w:rsid w:val="00E137A9"/>
    <w:rsid w:val="00E152C3"/>
    <w:rsid w:val="00E15BC4"/>
    <w:rsid w:val="00E15D03"/>
    <w:rsid w:val="00E1612F"/>
    <w:rsid w:val="00E16241"/>
    <w:rsid w:val="00E169E2"/>
    <w:rsid w:val="00E2316D"/>
    <w:rsid w:val="00E23533"/>
    <w:rsid w:val="00E247E5"/>
    <w:rsid w:val="00E24A3E"/>
    <w:rsid w:val="00E2540F"/>
    <w:rsid w:val="00E260CB"/>
    <w:rsid w:val="00E26BFD"/>
    <w:rsid w:val="00E27738"/>
    <w:rsid w:val="00E278B8"/>
    <w:rsid w:val="00E32E1C"/>
    <w:rsid w:val="00E3335F"/>
    <w:rsid w:val="00E33F5A"/>
    <w:rsid w:val="00E36FD2"/>
    <w:rsid w:val="00E40CFC"/>
    <w:rsid w:val="00E40DAD"/>
    <w:rsid w:val="00E41019"/>
    <w:rsid w:val="00E42490"/>
    <w:rsid w:val="00E42843"/>
    <w:rsid w:val="00E42D1A"/>
    <w:rsid w:val="00E42F8E"/>
    <w:rsid w:val="00E42FB3"/>
    <w:rsid w:val="00E431FD"/>
    <w:rsid w:val="00E435B3"/>
    <w:rsid w:val="00E46A83"/>
    <w:rsid w:val="00E474C5"/>
    <w:rsid w:val="00E47DD2"/>
    <w:rsid w:val="00E5098A"/>
    <w:rsid w:val="00E50E5D"/>
    <w:rsid w:val="00E5155D"/>
    <w:rsid w:val="00E51B0A"/>
    <w:rsid w:val="00E51E4F"/>
    <w:rsid w:val="00E52736"/>
    <w:rsid w:val="00E531C2"/>
    <w:rsid w:val="00E5340C"/>
    <w:rsid w:val="00E53446"/>
    <w:rsid w:val="00E54D54"/>
    <w:rsid w:val="00E55891"/>
    <w:rsid w:val="00E5632F"/>
    <w:rsid w:val="00E56AAD"/>
    <w:rsid w:val="00E56CCA"/>
    <w:rsid w:val="00E57B0C"/>
    <w:rsid w:val="00E57F71"/>
    <w:rsid w:val="00E6009A"/>
    <w:rsid w:val="00E60944"/>
    <w:rsid w:val="00E619D5"/>
    <w:rsid w:val="00E61ACE"/>
    <w:rsid w:val="00E61B11"/>
    <w:rsid w:val="00E622A3"/>
    <w:rsid w:val="00E62856"/>
    <w:rsid w:val="00E62BDB"/>
    <w:rsid w:val="00E63102"/>
    <w:rsid w:val="00E642E1"/>
    <w:rsid w:val="00E6536B"/>
    <w:rsid w:val="00E67092"/>
    <w:rsid w:val="00E671D9"/>
    <w:rsid w:val="00E710E1"/>
    <w:rsid w:val="00E714B9"/>
    <w:rsid w:val="00E71DAF"/>
    <w:rsid w:val="00E71F74"/>
    <w:rsid w:val="00E72A11"/>
    <w:rsid w:val="00E72C42"/>
    <w:rsid w:val="00E73AB8"/>
    <w:rsid w:val="00E73C28"/>
    <w:rsid w:val="00E74040"/>
    <w:rsid w:val="00E7604C"/>
    <w:rsid w:val="00E765E2"/>
    <w:rsid w:val="00E803AD"/>
    <w:rsid w:val="00E80506"/>
    <w:rsid w:val="00E80601"/>
    <w:rsid w:val="00E809D1"/>
    <w:rsid w:val="00E81436"/>
    <w:rsid w:val="00E8369B"/>
    <w:rsid w:val="00E83D9B"/>
    <w:rsid w:val="00E84AA6"/>
    <w:rsid w:val="00E852D0"/>
    <w:rsid w:val="00E86252"/>
    <w:rsid w:val="00E86B2E"/>
    <w:rsid w:val="00E86E7F"/>
    <w:rsid w:val="00E872EC"/>
    <w:rsid w:val="00E90EB3"/>
    <w:rsid w:val="00E91833"/>
    <w:rsid w:val="00E9356F"/>
    <w:rsid w:val="00E94FA6"/>
    <w:rsid w:val="00E9585A"/>
    <w:rsid w:val="00E9589F"/>
    <w:rsid w:val="00E961B4"/>
    <w:rsid w:val="00E962E7"/>
    <w:rsid w:val="00E96EEF"/>
    <w:rsid w:val="00E97844"/>
    <w:rsid w:val="00E97CA7"/>
    <w:rsid w:val="00EA0018"/>
    <w:rsid w:val="00EA0C0D"/>
    <w:rsid w:val="00EA1C3A"/>
    <w:rsid w:val="00EA2088"/>
    <w:rsid w:val="00EA265F"/>
    <w:rsid w:val="00EA2C3E"/>
    <w:rsid w:val="00EA2C40"/>
    <w:rsid w:val="00EA2CC1"/>
    <w:rsid w:val="00EA33FA"/>
    <w:rsid w:val="00EA3478"/>
    <w:rsid w:val="00EA35CC"/>
    <w:rsid w:val="00EA4284"/>
    <w:rsid w:val="00EA4FF8"/>
    <w:rsid w:val="00EA524E"/>
    <w:rsid w:val="00EA5498"/>
    <w:rsid w:val="00EA5D3F"/>
    <w:rsid w:val="00EA5DAA"/>
    <w:rsid w:val="00EA6DB6"/>
    <w:rsid w:val="00EA7764"/>
    <w:rsid w:val="00EA776E"/>
    <w:rsid w:val="00EB0862"/>
    <w:rsid w:val="00EB0C0E"/>
    <w:rsid w:val="00EB108F"/>
    <w:rsid w:val="00EB1701"/>
    <w:rsid w:val="00EB29A9"/>
    <w:rsid w:val="00EB2AA2"/>
    <w:rsid w:val="00EB30DF"/>
    <w:rsid w:val="00EB37CB"/>
    <w:rsid w:val="00EB4036"/>
    <w:rsid w:val="00EB4649"/>
    <w:rsid w:val="00EB54BA"/>
    <w:rsid w:val="00EB57C4"/>
    <w:rsid w:val="00EB6251"/>
    <w:rsid w:val="00EB6D99"/>
    <w:rsid w:val="00EB6E2F"/>
    <w:rsid w:val="00EB7242"/>
    <w:rsid w:val="00EB79D2"/>
    <w:rsid w:val="00EC0178"/>
    <w:rsid w:val="00EC03A5"/>
    <w:rsid w:val="00EC0A2A"/>
    <w:rsid w:val="00EC11FA"/>
    <w:rsid w:val="00EC1C6F"/>
    <w:rsid w:val="00EC1D12"/>
    <w:rsid w:val="00EC2147"/>
    <w:rsid w:val="00EC2651"/>
    <w:rsid w:val="00EC4131"/>
    <w:rsid w:val="00EC49B2"/>
    <w:rsid w:val="00EC67F7"/>
    <w:rsid w:val="00EC6AF7"/>
    <w:rsid w:val="00EC76E4"/>
    <w:rsid w:val="00EC7947"/>
    <w:rsid w:val="00EC7C7A"/>
    <w:rsid w:val="00EC7DFE"/>
    <w:rsid w:val="00ED0745"/>
    <w:rsid w:val="00ED1233"/>
    <w:rsid w:val="00ED1562"/>
    <w:rsid w:val="00ED2C27"/>
    <w:rsid w:val="00ED4383"/>
    <w:rsid w:val="00ED464F"/>
    <w:rsid w:val="00ED4E05"/>
    <w:rsid w:val="00ED4F29"/>
    <w:rsid w:val="00ED50CC"/>
    <w:rsid w:val="00EE0478"/>
    <w:rsid w:val="00EE06C9"/>
    <w:rsid w:val="00EE13DC"/>
    <w:rsid w:val="00EE2B1C"/>
    <w:rsid w:val="00EE2BE7"/>
    <w:rsid w:val="00EE422A"/>
    <w:rsid w:val="00EE55CB"/>
    <w:rsid w:val="00EE6695"/>
    <w:rsid w:val="00EE6753"/>
    <w:rsid w:val="00EE763E"/>
    <w:rsid w:val="00EF01A5"/>
    <w:rsid w:val="00EF0732"/>
    <w:rsid w:val="00EF0734"/>
    <w:rsid w:val="00EF215D"/>
    <w:rsid w:val="00EF3466"/>
    <w:rsid w:val="00EF3632"/>
    <w:rsid w:val="00EF3971"/>
    <w:rsid w:val="00EF459D"/>
    <w:rsid w:val="00EF5190"/>
    <w:rsid w:val="00EF53CC"/>
    <w:rsid w:val="00EF6A53"/>
    <w:rsid w:val="00EF7298"/>
    <w:rsid w:val="00F0069F"/>
    <w:rsid w:val="00F00B64"/>
    <w:rsid w:val="00F01338"/>
    <w:rsid w:val="00F03611"/>
    <w:rsid w:val="00F03672"/>
    <w:rsid w:val="00F03D80"/>
    <w:rsid w:val="00F050D2"/>
    <w:rsid w:val="00F054AA"/>
    <w:rsid w:val="00F05B52"/>
    <w:rsid w:val="00F06B4A"/>
    <w:rsid w:val="00F070F5"/>
    <w:rsid w:val="00F10EAA"/>
    <w:rsid w:val="00F129B0"/>
    <w:rsid w:val="00F134F6"/>
    <w:rsid w:val="00F1420D"/>
    <w:rsid w:val="00F14A62"/>
    <w:rsid w:val="00F166D3"/>
    <w:rsid w:val="00F16D84"/>
    <w:rsid w:val="00F17D2C"/>
    <w:rsid w:val="00F207E3"/>
    <w:rsid w:val="00F20C07"/>
    <w:rsid w:val="00F20CBB"/>
    <w:rsid w:val="00F212B3"/>
    <w:rsid w:val="00F22479"/>
    <w:rsid w:val="00F23951"/>
    <w:rsid w:val="00F23EEE"/>
    <w:rsid w:val="00F244EC"/>
    <w:rsid w:val="00F25A7F"/>
    <w:rsid w:val="00F267F6"/>
    <w:rsid w:val="00F26D7C"/>
    <w:rsid w:val="00F27AB5"/>
    <w:rsid w:val="00F30035"/>
    <w:rsid w:val="00F303CC"/>
    <w:rsid w:val="00F30738"/>
    <w:rsid w:val="00F3079D"/>
    <w:rsid w:val="00F311A6"/>
    <w:rsid w:val="00F311DD"/>
    <w:rsid w:val="00F3140F"/>
    <w:rsid w:val="00F31FA4"/>
    <w:rsid w:val="00F32043"/>
    <w:rsid w:val="00F32C64"/>
    <w:rsid w:val="00F33BFD"/>
    <w:rsid w:val="00F342B5"/>
    <w:rsid w:val="00F34A94"/>
    <w:rsid w:val="00F34ED4"/>
    <w:rsid w:val="00F36B27"/>
    <w:rsid w:val="00F36C01"/>
    <w:rsid w:val="00F370BF"/>
    <w:rsid w:val="00F37352"/>
    <w:rsid w:val="00F37E8C"/>
    <w:rsid w:val="00F41D0C"/>
    <w:rsid w:val="00F41D0E"/>
    <w:rsid w:val="00F42622"/>
    <w:rsid w:val="00F42CD0"/>
    <w:rsid w:val="00F4607F"/>
    <w:rsid w:val="00F46112"/>
    <w:rsid w:val="00F501DB"/>
    <w:rsid w:val="00F50332"/>
    <w:rsid w:val="00F50336"/>
    <w:rsid w:val="00F505A3"/>
    <w:rsid w:val="00F51D6D"/>
    <w:rsid w:val="00F524F5"/>
    <w:rsid w:val="00F52B5E"/>
    <w:rsid w:val="00F531EF"/>
    <w:rsid w:val="00F53ADA"/>
    <w:rsid w:val="00F54243"/>
    <w:rsid w:val="00F54681"/>
    <w:rsid w:val="00F54828"/>
    <w:rsid w:val="00F54BAD"/>
    <w:rsid w:val="00F55767"/>
    <w:rsid w:val="00F55923"/>
    <w:rsid w:val="00F567C9"/>
    <w:rsid w:val="00F56AC0"/>
    <w:rsid w:val="00F56ACB"/>
    <w:rsid w:val="00F6095A"/>
    <w:rsid w:val="00F60B39"/>
    <w:rsid w:val="00F60BCE"/>
    <w:rsid w:val="00F622B4"/>
    <w:rsid w:val="00F622C2"/>
    <w:rsid w:val="00F63A2C"/>
    <w:rsid w:val="00F63C8C"/>
    <w:rsid w:val="00F64DF0"/>
    <w:rsid w:val="00F65113"/>
    <w:rsid w:val="00F65A98"/>
    <w:rsid w:val="00F66D10"/>
    <w:rsid w:val="00F705E1"/>
    <w:rsid w:val="00F712F9"/>
    <w:rsid w:val="00F71630"/>
    <w:rsid w:val="00F7170A"/>
    <w:rsid w:val="00F722BF"/>
    <w:rsid w:val="00F72A02"/>
    <w:rsid w:val="00F72E98"/>
    <w:rsid w:val="00F74338"/>
    <w:rsid w:val="00F749E9"/>
    <w:rsid w:val="00F74D17"/>
    <w:rsid w:val="00F760CC"/>
    <w:rsid w:val="00F768E9"/>
    <w:rsid w:val="00F76E76"/>
    <w:rsid w:val="00F771F0"/>
    <w:rsid w:val="00F80129"/>
    <w:rsid w:val="00F80529"/>
    <w:rsid w:val="00F807F3"/>
    <w:rsid w:val="00F80AD6"/>
    <w:rsid w:val="00F81067"/>
    <w:rsid w:val="00F81248"/>
    <w:rsid w:val="00F819FF"/>
    <w:rsid w:val="00F82085"/>
    <w:rsid w:val="00F82796"/>
    <w:rsid w:val="00F82E6F"/>
    <w:rsid w:val="00F83110"/>
    <w:rsid w:val="00F8375F"/>
    <w:rsid w:val="00F841CD"/>
    <w:rsid w:val="00F84C57"/>
    <w:rsid w:val="00F84E6D"/>
    <w:rsid w:val="00F8520C"/>
    <w:rsid w:val="00F85C16"/>
    <w:rsid w:val="00F85E91"/>
    <w:rsid w:val="00F85F2B"/>
    <w:rsid w:val="00F863F3"/>
    <w:rsid w:val="00F86971"/>
    <w:rsid w:val="00F86B11"/>
    <w:rsid w:val="00F86BE3"/>
    <w:rsid w:val="00F86EE5"/>
    <w:rsid w:val="00F8719E"/>
    <w:rsid w:val="00F87B4F"/>
    <w:rsid w:val="00F907EB"/>
    <w:rsid w:val="00F91597"/>
    <w:rsid w:val="00F92208"/>
    <w:rsid w:val="00F9266D"/>
    <w:rsid w:val="00F9360A"/>
    <w:rsid w:val="00F93FB6"/>
    <w:rsid w:val="00F9430E"/>
    <w:rsid w:val="00F94781"/>
    <w:rsid w:val="00F95C0C"/>
    <w:rsid w:val="00F972A9"/>
    <w:rsid w:val="00F972C8"/>
    <w:rsid w:val="00F97618"/>
    <w:rsid w:val="00FA30EF"/>
    <w:rsid w:val="00FA36CE"/>
    <w:rsid w:val="00FA3ADA"/>
    <w:rsid w:val="00FA47B3"/>
    <w:rsid w:val="00FA481C"/>
    <w:rsid w:val="00FA7DC4"/>
    <w:rsid w:val="00FA7F85"/>
    <w:rsid w:val="00FB00E5"/>
    <w:rsid w:val="00FB0817"/>
    <w:rsid w:val="00FB0D31"/>
    <w:rsid w:val="00FB1790"/>
    <w:rsid w:val="00FB382D"/>
    <w:rsid w:val="00FB3CBE"/>
    <w:rsid w:val="00FB4782"/>
    <w:rsid w:val="00FB53B5"/>
    <w:rsid w:val="00FB7246"/>
    <w:rsid w:val="00FC1DE8"/>
    <w:rsid w:val="00FC315A"/>
    <w:rsid w:val="00FC3AEE"/>
    <w:rsid w:val="00FC3B5A"/>
    <w:rsid w:val="00FC4169"/>
    <w:rsid w:val="00FC4190"/>
    <w:rsid w:val="00FC48D8"/>
    <w:rsid w:val="00FC4B2F"/>
    <w:rsid w:val="00FC57C4"/>
    <w:rsid w:val="00FC59B8"/>
    <w:rsid w:val="00FC69ED"/>
    <w:rsid w:val="00FC6AB8"/>
    <w:rsid w:val="00FC7B64"/>
    <w:rsid w:val="00FC7C16"/>
    <w:rsid w:val="00FD01EB"/>
    <w:rsid w:val="00FD169F"/>
    <w:rsid w:val="00FD1A48"/>
    <w:rsid w:val="00FD1CA9"/>
    <w:rsid w:val="00FD207C"/>
    <w:rsid w:val="00FD2E24"/>
    <w:rsid w:val="00FD2E2D"/>
    <w:rsid w:val="00FD3AF2"/>
    <w:rsid w:val="00FD3F4D"/>
    <w:rsid w:val="00FD42C7"/>
    <w:rsid w:val="00FD46E9"/>
    <w:rsid w:val="00FD4992"/>
    <w:rsid w:val="00FD7AF8"/>
    <w:rsid w:val="00FD7BD2"/>
    <w:rsid w:val="00FE0509"/>
    <w:rsid w:val="00FE21B9"/>
    <w:rsid w:val="00FE2EE5"/>
    <w:rsid w:val="00FE3025"/>
    <w:rsid w:val="00FE334B"/>
    <w:rsid w:val="00FE403D"/>
    <w:rsid w:val="00FE4603"/>
    <w:rsid w:val="00FE4BA6"/>
    <w:rsid w:val="00FE7642"/>
    <w:rsid w:val="00FE7A1F"/>
    <w:rsid w:val="00FE7B19"/>
    <w:rsid w:val="00FF0A37"/>
    <w:rsid w:val="00FF1688"/>
    <w:rsid w:val="00FF33A8"/>
    <w:rsid w:val="00FF369F"/>
    <w:rsid w:val="00FF4064"/>
    <w:rsid w:val="00FF549C"/>
    <w:rsid w:val="00FF5E3B"/>
    <w:rsid w:val="00FF60A2"/>
    <w:rsid w:val="00FF67C0"/>
    <w:rsid w:val="00FF714E"/>
    <w:rsid w:val="0AEEA4D4"/>
    <w:rsid w:val="1A6D55F9"/>
    <w:rsid w:val="293E52FD"/>
    <w:rsid w:val="348C062F"/>
    <w:rsid w:val="3BFC3659"/>
    <w:rsid w:val="448D8AE7"/>
    <w:rsid w:val="5F52C1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9C1A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56EDC"/>
    <w:pPr>
      <w:keepNext/>
      <w:keepLines/>
      <w:spacing w:before="240" w:after="200" w:line="27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C76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DD30F3"/>
    <w:rPr>
      <w:color w:val="0000FF"/>
      <w:shd w:val="clear" w:color="auto" w:fill="auto"/>
    </w:rPr>
  </w:style>
  <w:style w:type="paragraph" w:styleId="Header">
    <w:name w:val="header"/>
    <w:basedOn w:val="Normal"/>
    <w:link w:val="HeaderChar"/>
    <w:uiPriority w:val="99"/>
    <w:unhideWhenUsed/>
    <w:rsid w:val="00DD3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0F3"/>
  </w:style>
  <w:style w:type="paragraph" w:styleId="Footer">
    <w:name w:val="footer"/>
    <w:basedOn w:val="Normal"/>
    <w:link w:val="FooterChar"/>
    <w:uiPriority w:val="99"/>
    <w:unhideWhenUsed/>
    <w:rsid w:val="00DD3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0F3"/>
  </w:style>
  <w:style w:type="paragraph" w:customStyle="1" w:styleId="Pagedecouverture">
    <w:name w:val="Page de couverture"/>
    <w:basedOn w:val="Normal"/>
    <w:next w:val="Normal"/>
    <w:rsid w:val="00DD30F3"/>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D30F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D30F3"/>
    <w:rPr>
      <w:rFonts w:ascii="Times New Roman" w:hAnsi="Times New Roman" w:cs="Times New Roman"/>
      <w:sz w:val="24"/>
    </w:rPr>
  </w:style>
  <w:style w:type="paragraph" w:customStyle="1" w:styleId="FooterSensitivity">
    <w:name w:val="Footer Sensitivity"/>
    <w:basedOn w:val="Normal"/>
    <w:link w:val="FooterSensitivityChar"/>
    <w:rsid w:val="00DD30F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D30F3"/>
    <w:rPr>
      <w:rFonts w:ascii="Times New Roman" w:hAnsi="Times New Roman" w:cs="Times New Roman"/>
      <w:b/>
      <w:sz w:val="32"/>
    </w:rPr>
  </w:style>
  <w:style w:type="paragraph" w:customStyle="1" w:styleId="HeaderCoverPage">
    <w:name w:val="Header Cover Page"/>
    <w:basedOn w:val="Normal"/>
    <w:link w:val="HeaderCoverPageChar"/>
    <w:rsid w:val="00DD30F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D30F3"/>
    <w:rPr>
      <w:rFonts w:ascii="Times New Roman" w:hAnsi="Times New Roman" w:cs="Times New Roman"/>
      <w:sz w:val="24"/>
    </w:rPr>
  </w:style>
  <w:style w:type="paragraph" w:customStyle="1" w:styleId="HeaderSensitivity">
    <w:name w:val="Header Sensitivity"/>
    <w:basedOn w:val="Normal"/>
    <w:link w:val="HeaderSensitivityChar"/>
    <w:rsid w:val="00DD30F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D30F3"/>
    <w:rPr>
      <w:rFonts w:ascii="Times New Roman" w:hAnsi="Times New Roman" w:cs="Times New Roman"/>
      <w:b/>
      <w:sz w:val="32"/>
    </w:rPr>
  </w:style>
  <w:style w:type="paragraph" w:customStyle="1" w:styleId="HeaderSensitivityRight">
    <w:name w:val="Header Sensitivity Right"/>
    <w:basedOn w:val="Normal"/>
    <w:link w:val="HeaderSensitivityRightChar"/>
    <w:rsid w:val="0099765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D30F3"/>
    <w:rPr>
      <w:rFonts w:ascii="Times New Roman" w:hAnsi="Times New Roman" w:cs="Times New Roman"/>
      <w:sz w:val="28"/>
    </w:rPr>
  </w:style>
  <w:style w:type="paragraph" w:styleId="CommentText">
    <w:name w:val="annotation text"/>
    <w:basedOn w:val="Normal"/>
    <w:link w:val="CommentTextChar"/>
    <w:uiPriority w:val="99"/>
    <w:unhideWhenUsed/>
    <w:rsid w:val="008E08D9"/>
    <w:pPr>
      <w:spacing w:after="200" w:line="240" w:lineRule="auto"/>
    </w:pPr>
    <w:rPr>
      <w:sz w:val="20"/>
      <w:szCs w:val="20"/>
    </w:rPr>
  </w:style>
  <w:style w:type="character" w:customStyle="1" w:styleId="CommentTextChar">
    <w:name w:val="Comment Text Char"/>
    <w:basedOn w:val="DefaultParagraphFont"/>
    <w:link w:val="CommentText"/>
    <w:uiPriority w:val="99"/>
    <w:rsid w:val="008E08D9"/>
    <w:rPr>
      <w:sz w:val="20"/>
      <w:szCs w:val="20"/>
    </w:rPr>
  </w:style>
  <w:style w:type="paragraph" w:customStyle="1" w:styleId="FootnoteTextEP-LC1">
    <w:name w:val="Footnote Text_EP-LC1"/>
    <w:basedOn w:val="Normal"/>
    <w:next w:val="FootnoteText"/>
    <w:link w:val="FootnoteTextChar"/>
    <w:uiPriority w:val="99"/>
    <w:unhideWhenUsed/>
    <w:qFormat/>
    <w:rsid w:val="008E08D9"/>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EP-LC1"/>
    <w:uiPriority w:val="99"/>
    <w:qFormat/>
    <w:rsid w:val="008E08D9"/>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8E08D9"/>
    <w:rPr>
      <w:vertAlign w:val="superscript"/>
    </w:rPr>
  </w:style>
  <w:style w:type="character" w:customStyle="1" w:styleId="Hyperlink1">
    <w:name w:val="Hyperlink1"/>
    <w:basedOn w:val="DefaultParagraphFont"/>
    <w:uiPriority w:val="99"/>
    <w:unhideWhenUsed/>
    <w:rsid w:val="008E08D9"/>
    <w:rPr>
      <w:color w:val="0563C1"/>
      <w:u w:val="single"/>
    </w:rPr>
  </w:style>
  <w:style w:type="paragraph" w:styleId="NoSpacing">
    <w:name w:val="No Spacing"/>
    <w:uiPriority w:val="1"/>
    <w:qFormat/>
    <w:rsid w:val="008E08D9"/>
    <w:pPr>
      <w:spacing w:after="0" w:line="240" w:lineRule="auto"/>
    </w:pPr>
    <w:rPr>
      <w:rFonts w:ascii="Calibri" w:eastAsia="Times New Roman" w:hAnsi="Calibri" w:cs="Times New Roman"/>
    </w:rPr>
  </w:style>
  <w:style w:type="paragraph" w:customStyle="1" w:styleId="CharCharChar1">
    <w:name w:val="Char Char Char1"/>
    <w:basedOn w:val="Normal"/>
    <w:link w:val="FootnoteReference"/>
    <w:uiPriority w:val="99"/>
    <w:rsid w:val="008E08D9"/>
    <w:pPr>
      <w:spacing w:line="240" w:lineRule="exact"/>
      <w:jc w:val="both"/>
    </w:pPr>
    <w:rPr>
      <w:vertAlign w:val="superscript"/>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1"/>
    <w:uiPriority w:val="99"/>
    <w:unhideWhenUsed/>
    <w:qFormat/>
    <w:rsid w:val="008E08D9"/>
    <w:pPr>
      <w:spacing w:after="0" w:line="240" w:lineRule="auto"/>
    </w:pPr>
    <w:rPr>
      <w:sz w:val="20"/>
      <w:szCs w:val="20"/>
    </w:rPr>
  </w:style>
  <w:style w:type="character" w:customStyle="1" w:styleId="FootnoteTextChar1">
    <w:name w:val="Footnote Text Char1"/>
    <w:aliases w:val="Char Char1,Fußnote Char1,Carattere Char1,fn Char2,Footnotes Char2,Footnote ak Char1,Footnote Text Char Char Char1,fn Char Char Char1,footnote text Char Char Char1,Footnotes Char Char Char1,Footnote ak Char Char Char1,fn Char1 Char"/>
    <w:basedOn w:val="DefaultParagraphFont"/>
    <w:link w:val="FootnoteText"/>
    <w:uiPriority w:val="99"/>
    <w:rsid w:val="008E08D9"/>
    <w:rPr>
      <w:sz w:val="20"/>
      <w:szCs w:val="20"/>
    </w:rPr>
  </w:style>
  <w:style w:type="paragraph" w:styleId="Revision">
    <w:name w:val="Revision"/>
    <w:hidden/>
    <w:uiPriority w:val="99"/>
    <w:semiHidden/>
    <w:rsid w:val="002E3A6E"/>
    <w:pPr>
      <w:spacing w:after="0" w:line="240" w:lineRule="auto"/>
    </w:pPr>
  </w:style>
  <w:style w:type="paragraph" w:styleId="BalloonText">
    <w:name w:val="Balloon Text"/>
    <w:basedOn w:val="Normal"/>
    <w:link w:val="BalloonTextChar"/>
    <w:uiPriority w:val="99"/>
    <w:semiHidden/>
    <w:unhideWhenUsed/>
    <w:rsid w:val="00072E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EFC"/>
    <w:rPr>
      <w:rFonts w:ascii="Segoe UI" w:hAnsi="Segoe UI" w:cs="Segoe UI"/>
      <w:sz w:val="18"/>
      <w:szCs w:val="18"/>
    </w:rPr>
  </w:style>
  <w:style w:type="character" w:styleId="CommentReference">
    <w:name w:val="annotation reference"/>
    <w:basedOn w:val="DefaultParagraphFont"/>
    <w:uiPriority w:val="99"/>
    <w:semiHidden/>
    <w:unhideWhenUsed/>
    <w:rsid w:val="007668A9"/>
    <w:rPr>
      <w:sz w:val="16"/>
      <w:szCs w:val="16"/>
    </w:rPr>
  </w:style>
  <w:style w:type="paragraph" w:styleId="CommentSubject">
    <w:name w:val="annotation subject"/>
    <w:basedOn w:val="CommentText"/>
    <w:next w:val="CommentText"/>
    <w:link w:val="CommentSubjectChar"/>
    <w:uiPriority w:val="99"/>
    <w:semiHidden/>
    <w:unhideWhenUsed/>
    <w:rsid w:val="007668A9"/>
    <w:pPr>
      <w:spacing w:after="160"/>
    </w:pPr>
    <w:rPr>
      <w:b/>
      <w:bCs/>
    </w:rPr>
  </w:style>
  <w:style w:type="character" w:customStyle="1" w:styleId="CommentSubjectChar">
    <w:name w:val="Comment Subject Char"/>
    <w:basedOn w:val="CommentTextChar"/>
    <w:link w:val="CommentSubject"/>
    <w:uiPriority w:val="99"/>
    <w:semiHidden/>
    <w:rsid w:val="007668A9"/>
    <w:rPr>
      <w:b/>
      <w:bCs/>
      <w:sz w:val="20"/>
      <w:szCs w:val="20"/>
    </w:rPr>
  </w:style>
  <w:style w:type="paragraph" w:styleId="ListParagraph">
    <w:name w:val="List Paragraph"/>
    <w:basedOn w:val="Normal"/>
    <w:uiPriority w:val="34"/>
    <w:qFormat/>
    <w:rsid w:val="00F94781"/>
    <w:pPr>
      <w:ind w:left="720"/>
      <w:contextualSpacing/>
    </w:pPr>
  </w:style>
  <w:style w:type="character" w:customStyle="1" w:styleId="Heading1Char">
    <w:name w:val="Heading 1 Char"/>
    <w:basedOn w:val="DefaultParagraphFont"/>
    <w:link w:val="Heading1"/>
    <w:uiPriority w:val="9"/>
    <w:rsid w:val="00D56ED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C76EB"/>
    <w:rPr>
      <w:rFonts w:asciiTheme="majorHAnsi" w:eastAsiaTheme="majorEastAsia" w:hAnsiTheme="majorHAnsi" w:cstheme="majorBidi"/>
      <w:color w:val="2F5496" w:themeColor="accent1" w:themeShade="BF"/>
      <w:sz w:val="26"/>
      <w:szCs w:val="26"/>
    </w:rPr>
  </w:style>
  <w:style w:type="paragraph" w:customStyle="1" w:styleId="commentcontentpara">
    <w:name w:val="commentcontentpara"/>
    <w:basedOn w:val="Normal"/>
    <w:rsid w:val="00570770"/>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BodyChar">
    <w:name w:val="Body Char"/>
    <w:link w:val="Body"/>
    <w:locked/>
    <w:rsid w:val="003D53E1"/>
    <w:rPr>
      <w:rFonts w:ascii="Verdana" w:eastAsia="Times New Roman" w:hAnsi="Verdana" w:cs="Times New Roman"/>
      <w:sz w:val="20"/>
      <w:szCs w:val="20"/>
      <w:lang w:val="fr-FR"/>
    </w:rPr>
  </w:style>
  <w:style w:type="paragraph" w:customStyle="1" w:styleId="Body">
    <w:name w:val="Body"/>
    <w:basedOn w:val="Normal"/>
    <w:link w:val="BodyChar"/>
    <w:qFormat/>
    <w:rsid w:val="003D53E1"/>
    <w:pPr>
      <w:spacing w:after="240" w:line="240" w:lineRule="auto"/>
      <w:jc w:val="both"/>
    </w:pPr>
    <w:rPr>
      <w:rFonts w:ascii="Verdana" w:eastAsia="Times New Roman" w:hAnsi="Verdana" w:cs="Times New Roman"/>
      <w:sz w:val="20"/>
      <w:szCs w:val="20"/>
      <w:lang w:val="fr-FR"/>
    </w:rPr>
  </w:style>
  <w:style w:type="character" w:styleId="Strong">
    <w:name w:val="Strong"/>
    <w:basedOn w:val="DefaultParagraphFont"/>
    <w:uiPriority w:val="22"/>
    <w:qFormat/>
    <w:rsid w:val="001150B2"/>
    <w:rPr>
      <w:b/>
      <w:bCs/>
    </w:rPr>
  </w:style>
  <w:style w:type="paragraph" w:styleId="EndnoteText">
    <w:name w:val="endnote text"/>
    <w:basedOn w:val="Normal"/>
    <w:link w:val="EndnoteTextChar"/>
    <w:uiPriority w:val="99"/>
    <w:semiHidden/>
    <w:unhideWhenUsed/>
    <w:rsid w:val="005B02D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B02D2"/>
    <w:rPr>
      <w:sz w:val="20"/>
      <w:szCs w:val="20"/>
    </w:rPr>
  </w:style>
  <w:style w:type="character" w:styleId="EndnoteReference">
    <w:name w:val="endnote reference"/>
    <w:basedOn w:val="DefaultParagraphFont"/>
    <w:uiPriority w:val="99"/>
    <w:semiHidden/>
    <w:unhideWhenUsed/>
    <w:rsid w:val="005B02D2"/>
    <w:rPr>
      <w:vertAlign w:val="superscript"/>
    </w:rPr>
  </w:style>
  <w:style w:type="character" w:styleId="Hyperlink">
    <w:name w:val="Hyperlink"/>
    <w:basedOn w:val="DefaultParagraphFont"/>
    <w:unhideWhenUsed/>
    <w:rsid w:val="00BD3177"/>
    <w:rPr>
      <w:color w:val="0563C1" w:themeColor="hyperlink"/>
      <w:u w:val="single"/>
    </w:rPr>
  </w:style>
  <w:style w:type="paragraph" w:customStyle="1" w:styleId="statut">
    <w:name w:val="statut"/>
    <w:basedOn w:val="Normal"/>
    <w:rsid w:val="00121BE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ypedudocumentcp">
    <w:name w:val="typedudocument_cp"/>
    <w:basedOn w:val="Normal"/>
    <w:rsid w:val="00121BE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reobjetcp">
    <w:name w:val="titreobjet_cp"/>
    <w:basedOn w:val="Normal"/>
    <w:rsid w:val="00121BE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4062B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2F3430"/>
    <w:rPr>
      <w:color w:val="954F72" w:themeColor="followedHyperlink"/>
      <w:u w:val="single"/>
    </w:rPr>
  </w:style>
  <w:style w:type="paragraph" w:styleId="ListBullet3">
    <w:name w:val="List Bullet 3"/>
    <w:basedOn w:val="Normal"/>
    <w:rsid w:val="00144917"/>
    <w:pPr>
      <w:numPr>
        <w:numId w:val="26"/>
      </w:numPr>
      <w:spacing w:after="120" w:line="240" w:lineRule="auto"/>
      <w:jc w:val="both"/>
    </w:pPr>
    <w:rPr>
      <w:rFonts w:ascii="Times New Roman" w:eastAsia="Times New Roman" w:hAnsi="Times New Roman" w:cs="Times New Roman"/>
      <w:sz w:val="24"/>
      <w:szCs w:val="20"/>
    </w:rPr>
  </w:style>
  <w:style w:type="paragraph" w:customStyle="1" w:styleId="Disclaimer">
    <w:name w:val="Disclaimer"/>
    <w:basedOn w:val="Normal"/>
    <w:rsid w:val="0092383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99765E"/>
    <w:pPr>
      <w:spacing w:after="0" w:line="276" w:lineRule="auto"/>
      <w:ind w:left="5103"/>
    </w:pPr>
    <w:rPr>
      <w:rFonts w:ascii="Times New Roman" w:hAnsi="Times New Roman" w:cs="Times New Roman"/>
      <w:sz w:val="28"/>
    </w:rPr>
  </w:style>
  <w:style w:type="paragraph" w:customStyle="1" w:styleId="DateMarking">
    <w:name w:val="DateMarking"/>
    <w:basedOn w:val="Normal"/>
    <w:rsid w:val="0099765E"/>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99765E"/>
    <w:pPr>
      <w:spacing w:after="0" w:line="276" w:lineRule="auto"/>
      <w:ind w:left="5103"/>
    </w:pPr>
    <w:rPr>
      <w:rFonts w:ascii="Times New Roman" w:hAnsi="Times New Roman" w:cs="Times New Roman"/>
      <w:i/>
      <w:sz w:val="28"/>
    </w:rPr>
  </w:style>
  <w:style w:type="paragraph" w:customStyle="1" w:styleId="Point0">
    <w:name w:val="Point 0"/>
    <w:basedOn w:val="Normal"/>
    <w:rsid w:val="007E2CBC"/>
    <w:pPr>
      <w:spacing w:before="120" w:after="120" w:line="240" w:lineRule="auto"/>
      <w:ind w:left="850" w:hanging="850"/>
      <w:jc w:val="both"/>
    </w:pPr>
    <w:rPr>
      <w:rFonts w:ascii="Times New Roman" w:hAnsi="Times New Roman" w:cs="Times New Roman"/>
      <w:sz w:val="24"/>
    </w:rPr>
  </w:style>
  <w:style w:type="paragraph" w:customStyle="1" w:styleId="Titrearticle">
    <w:name w:val="Titre article"/>
    <w:basedOn w:val="Normal"/>
    <w:next w:val="Normal"/>
    <w:rsid w:val="007E2CBC"/>
    <w:pPr>
      <w:keepNext/>
      <w:spacing w:before="360" w:after="120" w:line="240" w:lineRule="auto"/>
      <w:jc w:val="center"/>
    </w:pPr>
    <w:rPr>
      <w:rFonts w:ascii="Times New Roman" w:hAnsi="Times New Roman" w:cs="Times New Roman"/>
      <w:i/>
      <w:sz w:val="24"/>
    </w:rPr>
  </w:style>
  <w:style w:type="character" w:customStyle="1" w:styleId="normaltextrun">
    <w:name w:val="normaltextrun"/>
    <w:basedOn w:val="DefaultParagraphFont"/>
    <w:rsid w:val="00F33BFD"/>
  </w:style>
  <w:style w:type="paragraph" w:customStyle="1" w:styleId="Point1">
    <w:name w:val="Point 1"/>
    <w:basedOn w:val="Normal"/>
    <w:rsid w:val="00F33BFD"/>
    <w:pPr>
      <w:spacing w:before="120" w:after="120" w:line="240" w:lineRule="auto"/>
      <w:ind w:left="1417" w:hanging="567"/>
      <w:jc w:val="both"/>
    </w:pPr>
    <w:rPr>
      <w:rFonts w:ascii="Times New Roman" w:hAnsi="Times New Roman" w:cs="Times New Roman"/>
      <w:sz w:val="24"/>
    </w:rPr>
  </w:style>
  <w:style w:type="paragraph" w:styleId="ListNumber4">
    <w:name w:val="List Number 4"/>
    <w:basedOn w:val="Normal"/>
    <w:uiPriority w:val="99"/>
    <w:rsid w:val="00994CFB"/>
    <w:pPr>
      <w:numPr>
        <w:numId w:val="33"/>
      </w:numPr>
      <w:spacing w:before="120" w:after="120" w:line="240" w:lineRule="auto"/>
      <w:jc w:val="both"/>
    </w:pPr>
    <w:rPr>
      <w:rFonts w:ascii="Times New Roman" w:eastAsia="Times New Roman" w:hAnsi="Times New Roman" w:cs="Times New Roman"/>
      <w:sz w:val="24"/>
      <w:lang w:val="fr-FR" w:eastAsia="en-GB"/>
    </w:rPr>
  </w:style>
  <w:style w:type="paragraph" w:customStyle="1" w:styleId="ListNumber4Level2">
    <w:name w:val="List Number 4 (Level 2)"/>
    <w:basedOn w:val="Normal"/>
    <w:uiPriority w:val="99"/>
    <w:rsid w:val="00994CFB"/>
    <w:pPr>
      <w:numPr>
        <w:ilvl w:val="1"/>
        <w:numId w:val="33"/>
      </w:numPr>
      <w:spacing w:before="120" w:after="120" w:line="240" w:lineRule="auto"/>
      <w:jc w:val="both"/>
    </w:pPr>
    <w:rPr>
      <w:rFonts w:ascii="Times New Roman" w:eastAsia="Times New Roman" w:hAnsi="Times New Roman" w:cs="Times New Roman"/>
      <w:sz w:val="24"/>
      <w:lang w:val="fr-FR" w:eastAsia="en-GB"/>
    </w:rPr>
  </w:style>
  <w:style w:type="paragraph" w:customStyle="1" w:styleId="ListNumber4Level3">
    <w:name w:val="List Number 4 (Level 3)"/>
    <w:basedOn w:val="Normal"/>
    <w:uiPriority w:val="99"/>
    <w:rsid w:val="00994CFB"/>
    <w:pPr>
      <w:numPr>
        <w:ilvl w:val="2"/>
        <w:numId w:val="33"/>
      </w:numPr>
      <w:spacing w:before="120" w:after="120" w:line="240" w:lineRule="auto"/>
      <w:jc w:val="both"/>
    </w:pPr>
    <w:rPr>
      <w:rFonts w:ascii="Times New Roman" w:eastAsia="Times New Roman" w:hAnsi="Times New Roman" w:cs="Times New Roman"/>
      <w:sz w:val="24"/>
      <w:lang w:val="fr-FR" w:eastAsia="en-GB"/>
    </w:rPr>
  </w:style>
  <w:style w:type="paragraph" w:customStyle="1" w:styleId="ListNumber4Level4">
    <w:name w:val="List Number 4 (Level 4)"/>
    <w:basedOn w:val="Normal"/>
    <w:uiPriority w:val="99"/>
    <w:rsid w:val="00994CFB"/>
    <w:pPr>
      <w:numPr>
        <w:ilvl w:val="3"/>
        <w:numId w:val="33"/>
      </w:numPr>
      <w:spacing w:before="120" w:after="120" w:line="240" w:lineRule="auto"/>
      <w:jc w:val="both"/>
    </w:pPr>
    <w:rPr>
      <w:rFonts w:ascii="Times New Roman" w:eastAsia="Times New Roman" w:hAnsi="Times New Roman" w:cs="Times New Roman"/>
      <w:sz w:val="24"/>
      <w:lang w:val="fr-FR" w:eastAsia="en-GB"/>
    </w:rPr>
  </w:style>
  <w:style w:type="paragraph" w:customStyle="1" w:styleId="Text1">
    <w:name w:val="Text 1"/>
    <w:basedOn w:val="Normal"/>
    <w:uiPriority w:val="99"/>
    <w:rsid w:val="00994CFB"/>
    <w:pPr>
      <w:spacing w:before="120" w:after="120" w:line="240" w:lineRule="auto"/>
      <w:ind w:left="850"/>
      <w:jc w:val="both"/>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32462">
      <w:bodyDiv w:val="1"/>
      <w:marLeft w:val="0"/>
      <w:marRight w:val="0"/>
      <w:marTop w:val="0"/>
      <w:marBottom w:val="0"/>
      <w:divBdr>
        <w:top w:val="none" w:sz="0" w:space="0" w:color="auto"/>
        <w:left w:val="none" w:sz="0" w:space="0" w:color="auto"/>
        <w:bottom w:val="none" w:sz="0" w:space="0" w:color="auto"/>
        <w:right w:val="none" w:sz="0" w:space="0" w:color="auto"/>
      </w:divBdr>
    </w:div>
    <w:div w:id="111900500">
      <w:bodyDiv w:val="1"/>
      <w:marLeft w:val="0"/>
      <w:marRight w:val="0"/>
      <w:marTop w:val="0"/>
      <w:marBottom w:val="0"/>
      <w:divBdr>
        <w:top w:val="none" w:sz="0" w:space="0" w:color="auto"/>
        <w:left w:val="none" w:sz="0" w:space="0" w:color="auto"/>
        <w:bottom w:val="none" w:sz="0" w:space="0" w:color="auto"/>
        <w:right w:val="none" w:sz="0" w:space="0" w:color="auto"/>
      </w:divBdr>
      <w:divsChild>
        <w:div w:id="1812938066">
          <w:marLeft w:val="0"/>
          <w:marRight w:val="0"/>
          <w:marTop w:val="0"/>
          <w:marBottom w:val="0"/>
          <w:divBdr>
            <w:top w:val="none" w:sz="0" w:space="0" w:color="auto"/>
            <w:left w:val="none" w:sz="0" w:space="0" w:color="auto"/>
            <w:bottom w:val="none" w:sz="0" w:space="0" w:color="auto"/>
            <w:right w:val="none" w:sz="0" w:space="0" w:color="auto"/>
          </w:divBdr>
        </w:div>
      </w:divsChild>
    </w:div>
    <w:div w:id="124743474">
      <w:bodyDiv w:val="1"/>
      <w:marLeft w:val="0"/>
      <w:marRight w:val="0"/>
      <w:marTop w:val="0"/>
      <w:marBottom w:val="0"/>
      <w:divBdr>
        <w:top w:val="none" w:sz="0" w:space="0" w:color="auto"/>
        <w:left w:val="none" w:sz="0" w:space="0" w:color="auto"/>
        <w:bottom w:val="none" w:sz="0" w:space="0" w:color="auto"/>
        <w:right w:val="none" w:sz="0" w:space="0" w:color="auto"/>
      </w:divBdr>
    </w:div>
    <w:div w:id="135343614">
      <w:bodyDiv w:val="1"/>
      <w:marLeft w:val="0"/>
      <w:marRight w:val="0"/>
      <w:marTop w:val="0"/>
      <w:marBottom w:val="0"/>
      <w:divBdr>
        <w:top w:val="none" w:sz="0" w:space="0" w:color="auto"/>
        <w:left w:val="none" w:sz="0" w:space="0" w:color="auto"/>
        <w:bottom w:val="none" w:sz="0" w:space="0" w:color="auto"/>
        <w:right w:val="none" w:sz="0" w:space="0" w:color="auto"/>
      </w:divBdr>
    </w:div>
    <w:div w:id="431585898">
      <w:bodyDiv w:val="1"/>
      <w:marLeft w:val="0"/>
      <w:marRight w:val="0"/>
      <w:marTop w:val="0"/>
      <w:marBottom w:val="0"/>
      <w:divBdr>
        <w:top w:val="none" w:sz="0" w:space="0" w:color="auto"/>
        <w:left w:val="none" w:sz="0" w:space="0" w:color="auto"/>
        <w:bottom w:val="none" w:sz="0" w:space="0" w:color="auto"/>
        <w:right w:val="none" w:sz="0" w:space="0" w:color="auto"/>
      </w:divBdr>
    </w:div>
    <w:div w:id="456683479">
      <w:bodyDiv w:val="1"/>
      <w:marLeft w:val="0"/>
      <w:marRight w:val="0"/>
      <w:marTop w:val="0"/>
      <w:marBottom w:val="0"/>
      <w:divBdr>
        <w:top w:val="none" w:sz="0" w:space="0" w:color="auto"/>
        <w:left w:val="none" w:sz="0" w:space="0" w:color="auto"/>
        <w:bottom w:val="none" w:sz="0" w:space="0" w:color="auto"/>
        <w:right w:val="none" w:sz="0" w:space="0" w:color="auto"/>
      </w:divBdr>
    </w:div>
    <w:div w:id="568229674">
      <w:bodyDiv w:val="1"/>
      <w:marLeft w:val="0"/>
      <w:marRight w:val="0"/>
      <w:marTop w:val="0"/>
      <w:marBottom w:val="0"/>
      <w:divBdr>
        <w:top w:val="none" w:sz="0" w:space="0" w:color="auto"/>
        <w:left w:val="none" w:sz="0" w:space="0" w:color="auto"/>
        <w:bottom w:val="none" w:sz="0" w:space="0" w:color="auto"/>
        <w:right w:val="none" w:sz="0" w:space="0" w:color="auto"/>
      </w:divBdr>
    </w:div>
    <w:div w:id="650405616">
      <w:bodyDiv w:val="1"/>
      <w:marLeft w:val="0"/>
      <w:marRight w:val="0"/>
      <w:marTop w:val="0"/>
      <w:marBottom w:val="0"/>
      <w:divBdr>
        <w:top w:val="none" w:sz="0" w:space="0" w:color="auto"/>
        <w:left w:val="none" w:sz="0" w:space="0" w:color="auto"/>
        <w:bottom w:val="none" w:sz="0" w:space="0" w:color="auto"/>
        <w:right w:val="none" w:sz="0" w:space="0" w:color="auto"/>
      </w:divBdr>
    </w:div>
    <w:div w:id="661543841">
      <w:bodyDiv w:val="1"/>
      <w:marLeft w:val="0"/>
      <w:marRight w:val="0"/>
      <w:marTop w:val="0"/>
      <w:marBottom w:val="0"/>
      <w:divBdr>
        <w:top w:val="none" w:sz="0" w:space="0" w:color="auto"/>
        <w:left w:val="none" w:sz="0" w:space="0" w:color="auto"/>
        <w:bottom w:val="none" w:sz="0" w:space="0" w:color="auto"/>
        <w:right w:val="none" w:sz="0" w:space="0" w:color="auto"/>
      </w:divBdr>
    </w:div>
    <w:div w:id="667173286">
      <w:bodyDiv w:val="1"/>
      <w:marLeft w:val="0"/>
      <w:marRight w:val="0"/>
      <w:marTop w:val="0"/>
      <w:marBottom w:val="0"/>
      <w:divBdr>
        <w:top w:val="none" w:sz="0" w:space="0" w:color="auto"/>
        <w:left w:val="none" w:sz="0" w:space="0" w:color="auto"/>
        <w:bottom w:val="none" w:sz="0" w:space="0" w:color="auto"/>
        <w:right w:val="none" w:sz="0" w:space="0" w:color="auto"/>
      </w:divBdr>
    </w:div>
    <w:div w:id="668946771">
      <w:bodyDiv w:val="1"/>
      <w:marLeft w:val="0"/>
      <w:marRight w:val="0"/>
      <w:marTop w:val="0"/>
      <w:marBottom w:val="0"/>
      <w:divBdr>
        <w:top w:val="none" w:sz="0" w:space="0" w:color="auto"/>
        <w:left w:val="none" w:sz="0" w:space="0" w:color="auto"/>
        <w:bottom w:val="none" w:sz="0" w:space="0" w:color="auto"/>
        <w:right w:val="none" w:sz="0" w:space="0" w:color="auto"/>
      </w:divBdr>
    </w:div>
    <w:div w:id="686366780">
      <w:bodyDiv w:val="1"/>
      <w:marLeft w:val="0"/>
      <w:marRight w:val="0"/>
      <w:marTop w:val="0"/>
      <w:marBottom w:val="0"/>
      <w:divBdr>
        <w:top w:val="none" w:sz="0" w:space="0" w:color="auto"/>
        <w:left w:val="none" w:sz="0" w:space="0" w:color="auto"/>
        <w:bottom w:val="none" w:sz="0" w:space="0" w:color="auto"/>
        <w:right w:val="none" w:sz="0" w:space="0" w:color="auto"/>
      </w:divBdr>
    </w:div>
    <w:div w:id="718360710">
      <w:bodyDiv w:val="1"/>
      <w:marLeft w:val="0"/>
      <w:marRight w:val="0"/>
      <w:marTop w:val="0"/>
      <w:marBottom w:val="0"/>
      <w:divBdr>
        <w:top w:val="none" w:sz="0" w:space="0" w:color="auto"/>
        <w:left w:val="none" w:sz="0" w:space="0" w:color="auto"/>
        <w:bottom w:val="none" w:sz="0" w:space="0" w:color="auto"/>
        <w:right w:val="none" w:sz="0" w:space="0" w:color="auto"/>
      </w:divBdr>
    </w:div>
    <w:div w:id="738407720">
      <w:bodyDiv w:val="1"/>
      <w:marLeft w:val="0"/>
      <w:marRight w:val="0"/>
      <w:marTop w:val="0"/>
      <w:marBottom w:val="0"/>
      <w:divBdr>
        <w:top w:val="none" w:sz="0" w:space="0" w:color="auto"/>
        <w:left w:val="none" w:sz="0" w:space="0" w:color="auto"/>
        <w:bottom w:val="none" w:sz="0" w:space="0" w:color="auto"/>
        <w:right w:val="none" w:sz="0" w:space="0" w:color="auto"/>
      </w:divBdr>
    </w:div>
    <w:div w:id="742331733">
      <w:bodyDiv w:val="1"/>
      <w:marLeft w:val="0"/>
      <w:marRight w:val="0"/>
      <w:marTop w:val="0"/>
      <w:marBottom w:val="0"/>
      <w:divBdr>
        <w:top w:val="none" w:sz="0" w:space="0" w:color="auto"/>
        <w:left w:val="none" w:sz="0" w:space="0" w:color="auto"/>
        <w:bottom w:val="none" w:sz="0" w:space="0" w:color="auto"/>
        <w:right w:val="none" w:sz="0" w:space="0" w:color="auto"/>
      </w:divBdr>
    </w:div>
    <w:div w:id="982852536">
      <w:bodyDiv w:val="1"/>
      <w:marLeft w:val="0"/>
      <w:marRight w:val="0"/>
      <w:marTop w:val="0"/>
      <w:marBottom w:val="0"/>
      <w:divBdr>
        <w:top w:val="none" w:sz="0" w:space="0" w:color="auto"/>
        <w:left w:val="none" w:sz="0" w:space="0" w:color="auto"/>
        <w:bottom w:val="none" w:sz="0" w:space="0" w:color="auto"/>
        <w:right w:val="none" w:sz="0" w:space="0" w:color="auto"/>
      </w:divBdr>
    </w:div>
    <w:div w:id="1256207949">
      <w:bodyDiv w:val="1"/>
      <w:marLeft w:val="0"/>
      <w:marRight w:val="0"/>
      <w:marTop w:val="0"/>
      <w:marBottom w:val="0"/>
      <w:divBdr>
        <w:top w:val="none" w:sz="0" w:space="0" w:color="auto"/>
        <w:left w:val="none" w:sz="0" w:space="0" w:color="auto"/>
        <w:bottom w:val="none" w:sz="0" w:space="0" w:color="auto"/>
        <w:right w:val="none" w:sz="0" w:space="0" w:color="auto"/>
      </w:divBdr>
    </w:div>
    <w:div w:id="1283616412">
      <w:bodyDiv w:val="1"/>
      <w:marLeft w:val="0"/>
      <w:marRight w:val="0"/>
      <w:marTop w:val="0"/>
      <w:marBottom w:val="0"/>
      <w:divBdr>
        <w:top w:val="none" w:sz="0" w:space="0" w:color="auto"/>
        <w:left w:val="none" w:sz="0" w:space="0" w:color="auto"/>
        <w:bottom w:val="none" w:sz="0" w:space="0" w:color="auto"/>
        <w:right w:val="none" w:sz="0" w:space="0" w:color="auto"/>
      </w:divBdr>
    </w:div>
    <w:div w:id="1429736225">
      <w:bodyDiv w:val="1"/>
      <w:marLeft w:val="0"/>
      <w:marRight w:val="0"/>
      <w:marTop w:val="0"/>
      <w:marBottom w:val="0"/>
      <w:divBdr>
        <w:top w:val="none" w:sz="0" w:space="0" w:color="auto"/>
        <w:left w:val="none" w:sz="0" w:space="0" w:color="auto"/>
        <w:bottom w:val="none" w:sz="0" w:space="0" w:color="auto"/>
        <w:right w:val="none" w:sz="0" w:space="0" w:color="auto"/>
      </w:divBdr>
    </w:div>
    <w:div w:id="1463965055">
      <w:bodyDiv w:val="1"/>
      <w:marLeft w:val="0"/>
      <w:marRight w:val="0"/>
      <w:marTop w:val="0"/>
      <w:marBottom w:val="0"/>
      <w:divBdr>
        <w:top w:val="none" w:sz="0" w:space="0" w:color="auto"/>
        <w:left w:val="none" w:sz="0" w:space="0" w:color="auto"/>
        <w:bottom w:val="none" w:sz="0" w:space="0" w:color="auto"/>
        <w:right w:val="none" w:sz="0" w:space="0" w:color="auto"/>
      </w:divBdr>
    </w:div>
    <w:div w:id="1473524067">
      <w:bodyDiv w:val="1"/>
      <w:marLeft w:val="0"/>
      <w:marRight w:val="0"/>
      <w:marTop w:val="0"/>
      <w:marBottom w:val="0"/>
      <w:divBdr>
        <w:top w:val="none" w:sz="0" w:space="0" w:color="auto"/>
        <w:left w:val="none" w:sz="0" w:space="0" w:color="auto"/>
        <w:bottom w:val="none" w:sz="0" w:space="0" w:color="auto"/>
        <w:right w:val="none" w:sz="0" w:space="0" w:color="auto"/>
      </w:divBdr>
    </w:div>
    <w:div w:id="1484587862">
      <w:bodyDiv w:val="1"/>
      <w:marLeft w:val="0"/>
      <w:marRight w:val="0"/>
      <w:marTop w:val="0"/>
      <w:marBottom w:val="0"/>
      <w:divBdr>
        <w:top w:val="none" w:sz="0" w:space="0" w:color="auto"/>
        <w:left w:val="none" w:sz="0" w:space="0" w:color="auto"/>
        <w:bottom w:val="none" w:sz="0" w:space="0" w:color="auto"/>
        <w:right w:val="none" w:sz="0" w:space="0" w:color="auto"/>
      </w:divBdr>
    </w:div>
    <w:div w:id="1618025681">
      <w:bodyDiv w:val="1"/>
      <w:marLeft w:val="0"/>
      <w:marRight w:val="0"/>
      <w:marTop w:val="0"/>
      <w:marBottom w:val="0"/>
      <w:divBdr>
        <w:top w:val="none" w:sz="0" w:space="0" w:color="auto"/>
        <w:left w:val="none" w:sz="0" w:space="0" w:color="auto"/>
        <w:bottom w:val="none" w:sz="0" w:space="0" w:color="auto"/>
        <w:right w:val="none" w:sz="0" w:space="0" w:color="auto"/>
      </w:divBdr>
    </w:div>
    <w:div w:id="1660110554">
      <w:bodyDiv w:val="1"/>
      <w:marLeft w:val="0"/>
      <w:marRight w:val="0"/>
      <w:marTop w:val="0"/>
      <w:marBottom w:val="0"/>
      <w:divBdr>
        <w:top w:val="none" w:sz="0" w:space="0" w:color="auto"/>
        <w:left w:val="none" w:sz="0" w:space="0" w:color="auto"/>
        <w:bottom w:val="none" w:sz="0" w:space="0" w:color="auto"/>
        <w:right w:val="none" w:sz="0" w:space="0" w:color="auto"/>
      </w:divBdr>
    </w:div>
    <w:div w:id="1732070963">
      <w:bodyDiv w:val="1"/>
      <w:marLeft w:val="0"/>
      <w:marRight w:val="0"/>
      <w:marTop w:val="0"/>
      <w:marBottom w:val="0"/>
      <w:divBdr>
        <w:top w:val="none" w:sz="0" w:space="0" w:color="auto"/>
        <w:left w:val="none" w:sz="0" w:space="0" w:color="auto"/>
        <w:bottom w:val="none" w:sz="0" w:space="0" w:color="auto"/>
        <w:right w:val="none" w:sz="0" w:space="0" w:color="auto"/>
      </w:divBdr>
    </w:div>
    <w:div w:id="1740905294">
      <w:bodyDiv w:val="1"/>
      <w:marLeft w:val="0"/>
      <w:marRight w:val="0"/>
      <w:marTop w:val="0"/>
      <w:marBottom w:val="0"/>
      <w:divBdr>
        <w:top w:val="none" w:sz="0" w:space="0" w:color="auto"/>
        <w:left w:val="none" w:sz="0" w:space="0" w:color="auto"/>
        <w:bottom w:val="none" w:sz="0" w:space="0" w:color="auto"/>
        <w:right w:val="none" w:sz="0" w:space="0" w:color="auto"/>
      </w:divBdr>
    </w:div>
    <w:div w:id="1842697191">
      <w:bodyDiv w:val="1"/>
      <w:marLeft w:val="0"/>
      <w:marRight w:val="0"/>
      <w:marTop w:val="0"/>
      <w:marBottom w:val="0"/>
      <w:divBdr>
        <w:top w:val="none" w:sz="0" w:space="0" w:color="auto"/>
        <w:left w:val="none" w:sz="0" w:space="0" w:color="auto"/>
        <w:bottom w:val="none" w:sz="0" w:space="0" w:color="auto"/>
        <w:right w:val="none" w:sz="0" w:space="0" w:color="auto"/>
      </w:divBdr>
    </w:div>
    <w:div w:id="1852641120">
      <w:bodyDiv w:val="1"/>
      <w:marLeft w:val="0"/>
      <w:marRight w:val="0"/>
      <w:marTop w:val="0"/>
      <w:marBottom w:val="0"/>
      <w:divBdr>
        <w:top w:val="none" w:sz="0" w:space="0" w:color="auto"/>
        <w:left w:val="none" w:sz="0" w:space="0" w:color="auto"/>
        <w:bottom w:val="none" w:sz="0" w:space="0" w:color="auto"/>
        <w:right w:val="none" w:sz="0" w:space="0" w:color="auto"/>
      </w:divBdr>
    </w:div>
    <w:div w:id="2001762167">
      <w:bodyDiv w:val="1"/>
      <w:marLeft w:val="0"/>
      <w:marRight w:val="0"/>
      <w:marTop w:val="0"/>
      <w:marBottom w:val="0"/>
      <w:divBdr>
        <w:top w:val="none" w:sz="0" w:space="0" w:color="auto"/>
        <w:left w:val="none" w:sz="0" w:space="0" w:color="auto"/>
        <w:bottom w:val="none" w:sz="0" w:space="0" w:color="auto"/>
        <w:right w:val="none" w:sz="0" w:space="0" w:color="auto"/>
      </w:divBdr>
    </w:div>
    <w:div w:id="2041934389">
      <w:bodyDiv w:val="1"/>
      <w:marLeft w:val="0"/>
      <w:marRight w:val="0"/>
      <w:marTop w:val="0"/>
      <w:marBottom w:val="0"/>
      <w:divBdr>
        <w:top w:val="none" w:sz="0" w:space="0" w:color="auto"/>
        <w:left w:val="none" w:sz="0" w:space="0" w:color="auto"/>
        <w:bottom w:val="none" w:sz="0" w:space="0" w:color="auto"/>
        <w:right w:val="none" w:sz="0" w:space="0" w:color="auto"/>
      </w:divBdr>
    </w:div>
    <w:div w:id="2083218153">
      <w:bodyDiv w:val="1"/>
      <w:marLeft w:val="0"/>
      <w:marRight w:val="0"/>
      <w:marTop w:val="0"/>
      <w:marBottom w:val="0"/>
      <w:divBdr>
        <w:top w:val="none" w:sz="0" w:space="0" w:color="auto"/>
        <w:left w:val="none" w:sz="0" w:space="0" w:color="auto"/>
        <w:bottom w:val="none" w:sz="0" w:space="0" w:color="auto"/>
        <w:right w:val="none" w:sz="0" w:space="0" w:color="auto"/>
      </w:divBdr>
      <w:divsChild>
        <w:div w:id="1874805504">
          <w:marLeft w:val="0"/>
          <w:marRight w:val="0"/>
          <w:marTop w:val="0"/>
          <w:marBottom w:val="0"/>
          <w:divBdr>
            <w:top w:val="none" w:sz="0" w:space="0" w:color="auto"/>
            <w:left w:val="none" w:sz="0" w:space="0" w:color="auto"/>
            <w:bottom w:val="none" w:sz="0" w:space="0" w:color="auto"/>
            <w:right w:val="none" w:sz="0" w:space="0" w:color="auto"/>
          </w:divBdr>
        </w:div>
      </w:divsChild>
    </w:div>
    <w:div w:id="212703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ma.europa.eu/en/human-regulatory/research-development/prime-priority-medicines" TargetMode="External"/><Relationship Id="rId13" Type="http://schemas.openxmlformats.org/officeDocument/2006/relationships/hyperlink" Target="https://op.europa.eu/en/publication-detail/-/publication/51b2c82c-c21b-11ed-8912-01aa75ed71a1/language-en" TargetMode="External"/><Relationship Id="rId3" Type="http://schemas.openxmlformats.org/officeDocument/2006/relationships/hyperlink" Target="https://op.europa.eu/en/publication-detail/-/publication/1f8185d5-5325-11ec-91ac-01aa75ed71a1/language-en/format-PDF/source-245338952" TargetMode="External"/><Relationship Id="rId7" Type="http://schemas.openxmlformats.org/officeDocument/2006/relationships/hyperlink" Target="https://www.orpha.net/consor/cgi-bin/Education_AboutRareDiseases.php?lng=EN" TargetMode="External"/><Relationship Id="rId12" Type="http://schemas.openxmlformats.org/officeDocument/2006/relationships/hyperlink" Target="https://www.oecd.org/health/health-systems/AMR-Tackling-the-Burden-in-the-EU-OECD-ECDC-Briefing-Note-2019.pdf" TargetMode="External"/><Relationship Id="rId2" Type="http://schemas.openxmlformats.org/officeDocument/2006/relationships/hyperlink" Target="https://health.ec.europa.eu/medicinal-products/pharmaceutical-strategy-europe/structured-dialogue-security-medicines-supply_en" TargetMode="External"/><Relationship Id="rId1" Type="http://schemas.openxmlformats.org/officeDocument/2006/relationships/hyperlink" Target="https://data.europa.eu/doi/10.2925/044781" TargetMode="External"/><Relationship Id="rId6" Type="http://schemas.openxmlformats.org/officeDocument/2006/relationships/hyperlink" Target="https://health.ec.europa.eu/system/files/2021-09/hera_2021_decision_en_0.pdf" TargetMode="External"/><Relationship Id="rId11" Type="http://schemas.openxmlformats.org/officeDocument/2006/relationships/hyperlink" Target="https://www.ecdc.europa.eu/sites/default/files/documents/Health-burden-infections-antibiotic-resistant-bacteria.pdf" TargetMode="External"/><Relationship Id="rId5" Type="http://schemas.openxmlformats.org/officeDocument/2006/relationships/hyperlink" Target="https://eur-lex.europa.eu/legal-content/EN/TXT/?toc=OJ:L:2022:020:TOC&amp;uri=uriserv:OJ.L_.2022.020.01.0001.01.ENG" TargetMode="External"/><Relationship Id="rId15" Type="http://schemas.openxmlformats.org/officeDocument/2006/relationships/hyperlink" Target="https://agriculture.ec.europa.eu/common-agricultural-policy/cap-overview/cap-glance_en" TargetMode="External"/><Relationship Id="rId10" Type="http://schemas.openxmlformats.org/officeDocument/2006/relationships/hyperlink" Target="https://health.ec.europa.eu/system/files/2022-10/mp_vulnerabilities_global-supply_swd_en.pdf" TargetMode="External"/><Relationship Id="rId4" Type="http://schemas.openxmlformats.org/officeDocument/2006/relationships/hyperlink" Target="https://health.ec.europa.eu/system/files/2022-10/mp_vulnerabilities_global-supply_swd_en.pdf" TargetMode="External"/><Relationship Id="rId9" Type="http://schemas.openxmlformats.org/officeDocument/2006/relationships/hyperlink" Target="https://research-and-innovation.ec.europa.eu/law-and-regulations/ensuring-eu-legislation-supports-innovation_en" TargetMode="External"/><Relationship Id="rId14" Type="http://schemas.openxmlformats.org/officeDocument/2006/relationships/hyperlink" Target="https://www.who.int/news-room/questions-and-answers/item/pandemic-prevention--preparedness-and-response-acc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957AA0B-17D8-4DC3-BFB4-31DCC5A50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7603</Words>
  <Characters>44407</Characters>
  <Application>Microsoft Office Word</Application>
  <DocSecurity>0</DocSecurity>
  <Lines>653</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2023-04-25T18:24:00Z</dcterms:created>
  <dcterms:modified xsi:type="dcterms:W3CDTF">2023-04-25T18:38:00Z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2023-04-23T13:21:40Z</vt:lpwstr>
  </property>
  <property fmtid="{D5CDD505-2E9C-101B-9397-08002B2CF9AE}" pid="4" name="MSIP_Label_6bd9ddd1-4d20-43f6-abfa-fc3c07406f94_Method">
    <vt:lpwstr>Privileged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6fba33d4-14f3-4f81-851a-00705ff2b95d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