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D9D7D7" w14:textId="41B7501C" w:rsidR="00DF2B20" w:rsidRPr="004E4BB9" w:rsidRDefault="00934EB8" w:rsidP="00934EB8">
      <w:pPr>
        <w:pStyle w:val="Pagedecouverture"/>
        <w:rPr>
          <w:noProof/>
        </w:rPr>
      </w:pPr>
      <w:bookmarkStart w:id="0" w:name="LW_BM_COVERPAGE"/>
      <w:r>
        <w:rPr>
          <w:noProof/>
        </w:rPr>
        <w:pict w14:anchorId="6D69BD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6F550498-8F1D-4633-A90D-8E87D36B02D5" style="width:455.25pt;height:378.75pt">
            <v:imagedata r:id="rId11" o:title=""/>
          </v:shape>
        </w:pict>
      </w:r>
    </w:p>
    <w:bookmarkEnd w:id="0"/>
    <w:p w14:paraId="733986E8" w14:textId="77777777" w:rsidR="00DF2B20" w:rsidRPr="004E4BB9" w:rsidRDefault="00DF2B20" w:rsidP="00DF2B20">
      <w:pPr>
        <w:rPr>
          <w:noProof/>
        </w:rPr>
        <w:sectPr w:rsidR="00DF2B20" w:rsidRPr="004E4BB9" w:rsidSect="00934EB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3276FCDD" w14:textId="3AC64CC0" w:rsidR="00E04EE0" w:rsidRPr="00E04EE0" w:rsidRDefault="00E04EE0" w:rsidP="00E04EE0">
      <w:pPr>
        <w:spacing w:before="120" w:after="120"/>
        <w:jc w:val="center"/>
        <w:rPr>
          <w:b/>
          <w:noProof/>
        </w:rPr>
      </w:pPr>
      <w:bookmarkStart w:id="1" w:name="_GoBack"/>
      <w:bookmarkEnd w:id="1"/>
      <w:r w:rsidRPr="00E04EE0">
        <w:rPr>
          <w:b/>
          <w:noProof/>
        </w:rPr>
        <w:lastRenderedPageBreak/>
        <w:t>COMMUNICATION FROM THE COMMISSION TO THE EUROPEAN PARLIAMENT, THE COUNCIL, THE EUROPEAN ECONOMIC AND SOCIAL COMMITTEE AND THE COMMITTEE OF THE REGIONS</w:t>
      </w:r>
    </w:p>
    <w:p w14:paraId="0B714AB3" w14:textId="1CFB0549" w:rsidR="00E04EE0" w:rsidRPr="00E04EE0" w:rsidRDefault="00E04EE0" w:rsidP="00E04EE0">
      <w:pPr>
        <w:spacing w:before="120" w:after="120"/>
        <w:jc w:val="center"/>
        <w:rPr>
          <w:b/>
          <w:noProof/>
          <w:lang w:val="en-IE"/>
        </w:rPr>
      </w:pPr>
      <w:r w:rsidRPr="00E04EE0">
        <w:rPr>
          <w:b/>
          <w:noProof/>
          <w:lang w:val="en-IE"/>
        </w:rPr>
        <w:t>Harnessing talent in Europe’s regions</w:t>
      </w:r>
    </w:p>
    <w:p w14:paraId="78C180E9" w14:textId="1EA81D41" w:rsidR="00F83271" w:rsidRPr="004E4BB9" w:rsidRDefault="00F83271" w:rsidP="0035690B">
      <w:pPr>
        <w:pStyle w:val="Heading1"/>
        <w:spacing w:before="120" w:after="120"/>
        <w:rPr>
          <w:noProof/>
        </w:rPr>
      </w:pPr>
      <w:r>
        <w:rPr>
          <w:noProof/>
          <w:lang w:val="en-IE"/>
        </w:rPr>
        <w:t>Introduction</w:t>
      </w:r>
    </w:p>
    <w:p w14:paraId="3040CF35" w14:textId="1D01494D" w:rsidR="00580088" w:rsidRDefault="001128D6" w:rsidP="0035690B">
      <w:pPr>
        <w:spacing w:before="120" w:after="120"/>
        <w:rPr>
          <w:noProof/>
        </w:rPr>
      </w:pPr>
      <w:r>
        <w:rPr>
          <w:b/>
          <w:bCs/>
          <w:noProof/>
        </w:rPr>
        <w:t>Acute</w:t>
      </w:r>
      <w:r w:rsidR="00580088" w:rsidRPr="000508CC">
        <w:rPr>
          <w:b/>
          <w:bCs/>
          <w:noProof/>
        </w:rPr>
        <w:t xml:space="preserve"> demographic transformations are taking place in our societies and our economies</w:t>
      </w:r>
      <w:r w:rsidR="00580088">
        <w:rPr>
          <w:rStyle w:val="FootnoteReference"/>
          <w:noProof/>
        </w:rPr>
        <w:footnoteReference w:id="2"/>
      </w:r>
      <w:r w:rsidR="00580088">
        <w:rPr>
          <w:noProof/>
        </w:rPr>
        <w:t xml:space="preserve">. Overall, the population in the EU is ageing and </w:t>
      </w:r>
      <w:r w:rsidR="008C4666">
        <w:rPr>
          <w:noProof/>
        </w:rPr>
        <w:t xml:space="preserve">birth </w:t>
      </w:r>
      <w:r w:rsidR="00580088">
        <w:rPr>
          <w:noProof/>
        </w:rPr>
        <w:t xml:space="preserve">rates have been steadily declining since the 1960s. </w:t>
      </w:r>
      <w:r w:rsidR="006750EB" w:rsidRPr="00843671">
        <w:rPr>
          <w:noProof/>
        </w:rPr>
        <w:t>S</w:t>
      </w:r>
      <w:r w:rsidR="00580088" w:rsidRPr="00843671">
        <w:rPr>
          <w:noProof/>
        </w:rPr>
        <w:t xml:space="preserve">everal regions in the EU face </w:t>
      </w:r>
      <w:r w:rsidR="005C5B32" w:rsidRPr="00A9001C">
        <w:rPr>
          <w:noProof/>
        </w:rPr>
        <w:t>the problem of intense</w:t>
      </w:r>
      <w:r w:rsidR="005C5B32" w:rsidRPr="00843671">
        <w:rPr>
          <w:noProof/>
        </w:rPr>
        <w:t xml:space="preserve"> departure of the</w:t>
      </w:r>
      <w:r w:rsidR="00843671" w:rsidRPr="00A9001C">
        <w:rPr>
          <w:noProof/>
        </w:rPr>
        <w:t>ir</w:t>
      </w:r>
      <w:r w:rsidR="005C5B32" w:rsidRPr="00843671">
        <w:rPr>
          <w:noProof/>
        </w:rPr>
        <w:t xml:space="preserve"> young and skilled workforce</w:t>
      </w:r>
      <w:r w:rsidR="003C150D" w:rsidRPr="00843671">
        <w:rPr>
          <w:rStyle w:val="FootnoteReference"/>
          <w:noProof/>
        </w:rPr>
        <w:footnoteReference w:id="3"/>
      </w:r>
      <w:r w:rsidR="00580088" w:rsidRPr="00843671">
        <w:rPr>
          <w:noProof/>
        </w:rPr>
        <w:t>.</w:t>
      </w:r>
      <w:r w:rsidR="00580088">
        <w:rPr>
          <w:noProof/>
        </w:rPr>
        <w:t xml:space="preserve"> </w:t>
      </w:r>
    </w:p>
    <w:p w14:paraId="0602E6C1" w14:textId="73004EC6" w:rsidR="00580088" w:rsidRDefault="00580088" w:rsidP="0035690B">
      <w:pPr>
        <w:spacing w:before="120" w:after="120"/>
        <w:rPr>
          <w:noProof/>
        </w:rPr>
      </w:pPr>
      <w:r w:rsidRPr="000508CC">
        <w:rPr>
          <w:b/>
          <w:bCs/>
          <w:noProof/>
        </w:rPr>
        <w:t xml:space="preserve">The combination of these </w:t>
      </w:r>
      <w:r w:rsidR="00011775">
        <w:rPr>
          <w:b/>
          <w:bCs/>
          <w:noProof/>
        </w:rPr>
        <w:t xml:space="preserve">demographic </w:t>
      </w:r>
      <w:r w:rsidRPr="000508CC">
        <w:rPr>
          <w:b/>
          <w:bCs/>
          <w:noProof/>
        </w:rPr>
        <w:t xml:space="preserve">trends </w:t>
      </w:r>
      <w:r w:rsidR="002D355E">
        <w:rPr>
          <w:b/>
          <w:bCs/>
          <w:noProof/>
        </w:rPr>
        <w:t>has led</w:t>
      </w:r>
      <w:r w:rsidRPr="000508CC">
        <w:rPr>
          <w:b/>
          <w:bCs/>
          <w:noProof/>
        </w:rPr>
        <w:t xml:space="preserve"> to a shrinking working age population</w:t>
      </w:r>
      <w:r>
        <w:rPr>
          <w:rStyle w:val="FootnoteReference"/>
          <w:noProof/>
        </w:rPr>
        <w:footnoteReference w:id="4"/>
      </w:r>
      <w:r>
        <w:rPr>
          <w:noProof/>
        </w:rPr>
        <w:t xml:space="preserve">. </w:t>
      </w:r>
      <w:r w:rsidR="00574229">
        <w:rPr>
          <w:noProof/>
        </w:rPr>
        <w:t>Following a</w:t>
      </w:r>
      <w:r w:rsidRPr="00580088">
        <w:rPr>
          <w:noProof/>
        </w:rPr>
        <w:t xml:space="preserve"> decreas</w:t>
      </w:r>
      <w:r w:rsidR="00574229">
        <w:rPr>
          <w:noProof/>
        </w:rPr>
        <w:t>e</w:t>
      </w:r>
      <w:r w:rsidRPr="00580088">
        <w:rPr>
          <w:noProof/>
        </w:rPr>
        <w:t xml:space="preserve"> by 3</w:t>
      </w:r>
      <w:r w:rsidR="001128D6">
        <w:rPr>
          <w:noProof/>
        </w:rPr>
        <w:t>.</w:t>
      </w:r>
      <w:r w:rsidRPr="00580088">
        <w:rPr>
          <w:noProof/>
        </w:rPr>
        <w:t xml:space="preserve">5 million </w:t>
      </w:r>
      <w:r w:rsidR="001128D6">
        <w:rPr>
          <w:noProof/>
        </w:rPr>
        <w:t>people</w:t>
      </w:r>
      <w:r w:rsidRPr="00580088">
        <w:rPr>
          <w:noProof/>
        </w:rPr>
        <w:t xml:space="preserve"> between 2015 and 2020, the </w:t>
      </w:r>
      <w:r w:rsidR="00711F26">
        <w:rPr>
          <w:noProof/>
        </w:rPr>
        <w:t xml:space="preserve">EU </w:t>
      </w:r>
      <w:r w:rsidRPr="00580088">
        <w:rPr>
          <w:noProof/>
        </w:rPr>
        <w:t xml:space="preserve">working age population is expected to shrink </w:t>
      </w:r>
      <w:r w:rsidR="00574229">
        <w:rPr>
          <w:noProof/>
        </w:rPr>
        <w:t xml:space="preserve">still further </w:t>
      </w:r>
      <w:r w:rsidRPr="00580088">
        <w:rPr>
          <w:noProof/>
        </w:rPr>
        <w:t xml:space="preserve">over the next years and decades, with the loss of </w:t>
      </w:r>
      <w:r w:rsidR="001128D6">
        <w:rPr>
          <w:noProof/>
        </w:rPr>
        <w:t xml:space="preserve">an </w:t>
      </w:r>
      <w:r w:rsidRPr="00580088">
        <w:rPr>
          <w:noProof/>
        </w:rPr>
        <w:t>additional 35 million persons by 2050</w:t>
      </w:r>
      <w:r>
        <w:rPr>
          <w:noProof/>
        </w:rPr>
        <w:t>.</w:t>
      </w:r>
    </w:p>
    <w:p w14:paraId="4A708D67" w14:textId="3606FA37" w:rsidR="00580088" w:rsidRDefault="00580088" w:rsidP="0035690B">
      <w:pPr>
        <w:spacing w:before="120" w:after="120"/>
        <w:rPr>
          <w:noProof/>
        </w:rPr>
      </w:pPr>
      <w:r w:rsidRPr="000508CC">
        <w:rPr>
          <w:b/>
          <w:bCs/>
          <w:noProof/>
        </w:rPr>
        <w:t xml:space="preserve">Most Member States are affected, but </w:t>
      </w:r>
      <w:r w:rsidR="001128D6">
        <w:rPr>
          <w:b/>
          <w:bCs/>
          <w:noProof/>
        </w:rPr>
        <w:t>some</w:t>
      </w:r>
      <w:r w:rsidRPr="000508CC">
        <w:rPr>
          <w:b/>
          <w:bCs/>
          <w:noProof/>
        </w:rPr>
        <w:t xml:space="preserve"> regions are more acutely </w:t>
      </w:r>
      <w:r w:rsidR="005A5F01">
        <w:rPr>
          <w:b/>
          <w:bCs/>
          <w:noProof/>
        </w:rPr>
        <w:t>impact</w:t>
      </w:r>
      <w:r w:rsidRPr="000508CC">
        <w:rPr>
          <w:b/>
          <w:bCs/>
          <w:noProof/>
        </w:rPr>
        <w:t>ed than others</w:t>
      </w:r>
      <w:r>
        <w:rPr>
          <w:noProof/>
        </w:rPr>
        <w:t xml:space="preserve">. Indeed, </w:t>
      </w:r>
      <w:r w:rsidR="002D355E">
        <w:rPr>
          <w:noProof/>
        </w:rPr>
        <w:t xml:space="preserve">in </w:t>
      </w:r>
      <w:r w:rsidR="00574229">
        <w:rPr>
          <w:noProof/>
        </w:rPr>
        <w:t>parallel to</w:t>
      </w:r>
      <w:r>
        <w:rPr>
          <w:noProof/>
        </w:rPr>
        <w:t xml:space="preserve"> the disruption </w:t>
      </w:r>
      <w:r w:rsidR="00574229">
        <w:rPr>
          <w:noProof/>
        </w:rPr>
        <w:t>caused</w:t>
      </w:r>
      <w:r>
        <w:rPr>
          <w:noProof/>
        </w:rPr>
        <w:t xml:space="preserve"> by the COVID</w:t>
      </w:r>
      <w:r w:rsidR="00574229">
        <w:rPr>
          <w:noProof/>
        </w:rPr>
        <w:t>-19</w:t>
      </w:r>
      <w:r>
        <w:rPr>
          <w:noProof/>
        </w:rPr>
        <w:t xml:space="preserve"> pandemic, regions that are </w:t>
      </w:r>
      <w:r w:rsidR="00574229">
        <w:rPr>
          <w:noProof/>
        </w:rPr>
        <w:t xml:space="preserve">often </w:t>
      </w:r>
      <w:r>
        <w:rPr>
          <w:noProof/>
        </w:rPr>
        <w:t xml:space="preserve">already disadvantaged, </w:t>
      </w:r>
      <w:r w:rsidR="00574229">
        <w:rPr>
          <w:noProof/>
        </w:rPr>
        <w:t>suffer a</w:t>
      </w:r>
      <w:r>
        <w:rPr>
          <w:noProof/>
        </w:rPr>
        <w:t xml:space="preserve"> second blow </w:t>
      </w:r>
      <w:r w:rsidR="00574229">
        <w:rPr>
          <w:noProof/>
        </w:rPr>
        <w:t>when they lose</w:t>
      </w:r>
      <w:r>
        <w:rPr>
          <w:noProof/>
        </w:rPr>
        <w:t xml:space="preserve"> their best and brightest, </w:t>
      </w:r>
      <w:r w:rsidR="00574229">
        <w:rPr>
          <w:noProof/>
        </w:rPr>
        <w:t>who leave</w:t>
      </w:r>
      <w:r>
        <w:rPr>
          <w:noProof/>
        </w:rPr>
        <w:t xml:space="preserve"> to seek their fortune elsewhere</w:t>
      </w:r>
      <w:r w:rsidR="00B259A5">
        <w:rPr>
          <w:noProof/>
        </w:rPr>
        <w:t xml:space="preserve">, </w:t>
      </w:r>
      <w:r w:rsidR="00B259A5" w:rsidRPr="00B259A5">
        <w:rPr>
          <w:noProof/>
        </w:rPr>
        <w:t>while at the same time fail</w:t>
      </w:r>
      <w:r w:rsidR="005A5F01">
        <w:rPr>
          <w:noProof/>
        </w:rPr>
        <w:t>ing</w:t>
      </w:r>
      <w:r w:rsidR="00B259A5" w:rsidRPr="00B259A5">
        <w:rPr>
          <w:noProof/>
        </w:rPr>
        <w:t xml:space="preserve"> to attract</w:t>
      </w:r>
      <w:r w:rsidR="002D355E">
        <w:rPr>
          <w:noProof/>
        </w:rPr>
        <w:t xml:space="preserve"> from outside the region. </w:t>
      </w:r>
    </w:p>
    <w:p w14:paraId="3EF10839" w14:textId="7F4219DE" w:rsidR="00580088" w:rsidRDefault="00580088" w:rsidP="0035690B">
      <w:pPr>
        <w:spacing w:before="120" w:after="120"/>
        <w:rPr>
          <w:noProof/>
        </w:rPr>
      </w:pPr>
      <w:r w:rsidRPr="000508CC">
        <w:rPr>
          <w:b/>
          <w:bCs/>
          <w:noProof/>
        </w:rPr>
        <w:t>If left unaddressed, this</w:t>
      </w:r>
      <w:r w:rsidR="002D355E">
        <w:rPr>
          <w:b/>
          <w:bCs/>
          <w:noProof/>
        </w:rPr>
        <w:t xml:space="preserve"> process</w:t>
      </w:r>
      <w:r w:rsidRPr="000508CC">
        <w:rPr>
          <w:b/>
          <w:bCs/>
          <w:noProof/>
        </w:rPr>
        <w:t xml:space="preserve"> will trigger new and growing territorial disparities as regions age and fall behind in </w:t>
      </w:r>
      <w:r w:rsidR="00574229">
        <w:rPr>
          <w:b/>
          <w:bCs/>
          <w:noProof/>
        </w:rPr>
        <w:t>terms of size</w:t>
      </w:r>
      <w:r w:rsidRPr="000508CC">
        <w:rPr>
          <w:b/>
          <w:bCs/>
          <w:noProof/>
        </w:rPr>
        <w:t xml:space="preserve"> and skills of their workforce</w:t>
      </w:r>
      <w:r w:rsidR="00574229">
        <w:rPr>
          <w:b/>
          <w:bCs/>
          <w:noProof/>
        </w:rPr>
        <w:t>s</w:t>
      </w:r>
      <w:r>
        <w:rPr>
          <w:noProof/>
        </w:rPr>
        <w:t xml:space="preserve">. </w:t>
      </w:r>
      <w:r w:rsidR="002D355E">
        <w:rPr>
          <w:noProof/>
        </w:rPr>
        <w:t xml:space="preserve">The </w:t>
      </w:r>
      <w:r>
        <w:rPr>
          <w:noProof/>
        </w:rPr>
        <w:t>change</w:t>
      </w:r>
      <w:r w:rsidR="002D355E">
        <w:rPr>
          <w:noProof/>
        </w:rPr>
        <w:t xml:space="preserve"> in</w:t>
      </w:r>
      <w:r>
        <w:rPr>
          <w:noProof/>
        </w:rPr>
        <w:t xml:space="preserve"> Europe’s demographic landscape </w:t>
      </w:r>
      <w:r w:rsidR="002D355E">
        <w:rPr>
          <w:noProof/>
        </w:rPr>
        <w:t xml:space="preserve">will </w:t>
      </w:r>
      <w:r w:rsidR="00DB30EB">
        <w:rPr>
          <w:noProof/>
        </w:rPr>
        <w:t>hamper</w:t>
      </w:r>
      <w:r>
        <w:rPr>
          <w:noProof/>
        </w:rPr>
        <w:t xml:space="preserve"> the resilience and competitiveness of the EU as a whole and </w:t>
      </w:r>
      <w:r w:rsidR="00574229">
        <w:rPr>
          <w:noProof/>
        </w:rPr>
        <w:t>compromise</w:t>
      </w:r>
      <w:r>
        <w:rPr>
          <w:noProof/>
        </w:rPr>
        <w:t xml:space="preserve"> </w:t>
      </w:r>
      <w:r w:rsidR="00B3280B">
        <w:rPr>
          <w:noProof/>
        </w:rPr>
        <w:t>C</w:t>
      </w:r>
      <w:r>
        <w:rPr>
          <w:noProof/>
        </w:rPr>
        <w:t xml:space="preserve">ohesion. This </w:t>
      </w:r>
      <w:r w:rsidR="00574229">
        <w:rPr>
          <w:noProof/>
        </w:rPr>
        <w:t xml:space="preserve">is </w:t>
      </w:r>
      <w:r>
        <w:rPr>
          <w:noProof/>
        </w:rPr>
        <w:t>tak</w:t>
      </w:r>
      <w:r w:rsidR="00574229">
        <w:rPr>
          <w:noProof/>
        </w:rPr>
        <w:t>ing</w:t>
      </w:r>
      <w:r>
        <w:rPr>
          <w:noProof/>
        </w:rPr>
        <w:t xml:space="preserve"> place in </w:t>
      </w:r>
      <w:r w:rsidR="00574229">
        <w:rPr>
          <w:noProof/>
        </w:rPr>
        <w:t>the</w:t>
      </w:r>
      <w:r>
        <w:rPr>
          <w:noProof/>
        </w:rPr>
        <w:t xml:space="preserve"> context of a fierce global race for talent and </w:t>
      </w:r>
      <w:r w:rsidR="00DB30EB">
        <w:rPr>
          <w:noProof/>
        </w:rPr>
        <w:t xml:space="preserve">against the backdrop of </w:t>
      </w:r>
      <w:r>
        <w:rPr>
          <w:noProof/>
        </w:rPr>
        <w:t xml:space="preserve">other structural transformations, such as </w:t>
      </w:r>
      <w:r w:rsidR="00F7344C">
        <w:rPr>
          <w:noProof/>
        </w:rPr>
        <w:t xml:space="preserve">the </w:t>
      </w:r>
      <w:r>
        <w:rPr>
          <w:noProof/>
        </w:rPr>
        <w:t xml:space="preserve">transition </w:t>
      </w:r>
      <w:r w:rsidR="00F7344C">
        <w:rPr>
          <w:noProof/>
        </w:rPr>
        <w:t xml:space="preserve">to a climate neutral and resilient economy </w:t>
      </w:r>
      <w:r>
        <w:rPr>
          <w:noProof/>
        </w:rPr>
        <w:t>and technological change</w:t>
      </w:r>
      <w:r w:rsidR="00574229">
        <w:rPr>
          <w:noProof/>
        </w:rPr>
        <w:t>,</w:t>
      </w:r>
      <w:r>
        <w:rPr>
          <w:noProof/>
        </w:rPr>
        <w:t xml:space="preserve"> that </w:t>
      </w:r>
      <w:r w:rsidR="00574229">
        <w:rPr>
          <w:noProof/>
        </w:rPr>
        <w:t xml:space="preserve">may </w:t>
      </w:r>
      <w:r>
        <w:rPr>
          <w:noProof/>
        </w:rPr>
        <w:t>also exacerbat</w:t>
      </w:r>
      <w:r w:rsidR="00574229">
        <w:rPr>
          <w:noProof/>
        </w:rPr>
        <w:t>e</w:t>
      </w:r>
      <w:r>
        <w:rPr>
          <w:noProof/>
        </w:rPr>
        <w:t xml:space="preserve"> disparities </w:t>
      </w:r>
      <w:r w:rsidR="00574229">
        <w:rPr>
          <w:noProof/>
        </w:rPr>
        <w:t>between</w:t>
      </w:r>
      <w:r>
        <w:rPr>
          <w:noProof/>
        </w:rPr>
        <w:t xml:space="preserve"> regions.</w:t>
      </w:r>
    </w:p>
    <w:p w14:paraId="567860AB" w14:textId="29CAC04B" w:rsidR="00580088" w:rsidRPr="005E54F5" w:rsidRDefault="00580088" w:rsidP="0035690B">
      <w:pPr>
        <w:spacing w:before="120" w:after="120"/>
        <w:rPr>
          <w:noProof/>
        </w:rPr>
      </w:pPr>
      <w:r w:rsidRPr="000508CC">
        <w:rPr>
          <w:b/>
          <w:bCs/>
          <w:noProof/>
        </w:rPr>
        <w:t>A shrinking workforce is thus simultaneously a demographic, economic and social phenomenon</w:t>
      </w:r>
      <w:r>
        <w:rPr>
          <w:noProof/>
        </w:rPr>
        <w:t xml:space="preserve">. In some regions, the </w:t>
      </w:r>
      <w:r w:rsidR="00574229">
        <w:rPr>
          <w:noProof/>
        </w:rPr>
        <w:t xml:space="preserve">resulting </w:t>
      </w:r>
      <w:r>
        <w:rPr>
          <w:noProof/>
        </w:rPr>
        <w:t xml:space="preserve">challenges </w:t>
      </w:r>
      <w:r w:rsidRPr="005E54F5">
        <w:rPr>
          <w:noProof/>
        </w:rPr>
        <w:t xml:space="preserve">are compounded by a low and stagnating share of </w:t>
      </w:r>
      <w:r w:rsidR="005A5F01" w:rsidRPr="005E54F5">
        <w:rPr>
          <w:noProof/>
        </w:rPr>
        <w:t>persons with a tertiary education</w:t>
      </w:r>
      <w:r w:rsidRPr="005E54F5">
        <w:rPr>
          <w:noProof/>
        </w:rPr>
        <w:t xml:space="preserve">. </w:t>
      </w:r>
      <w:r w:rsidR="00096CCC" w:rsidRPr="005E54F5">
        <w:rPr>
          <w:noProof/>
        </w:rPr>
        <w:t xml:space="preserve">This </w:t>
      </w:r>
      <w:r w:rsidR="002D355E">
        <w:rPr>
          <w:noProof/>
        </w:rPr>
        <w:t xml:space="preserve">diminishes regional </w:t>
      </w:r>
      <w:r w:rsidR="00096CCC" w:rsidRPr="005E54F5">
        <w:rPr>
          <w:noProof/>
        </w:rPr>
        <w:t xml:space="preserve">capacity to </w:t>
      </w:r>
      <w:r w:rsidR="002D355E">
        <w:rPr>
          <w:noProof/>
        </w:rPr>
        <w:t xml:space="preserve">address </w:t>
      </w:r>
      <w:r w:rsidR="00096CCC" w:rsidRPr="005E54F5">
        <w:rPr>
          <w:noProof/>
        </w:rPr>
        <w:t xml:space="preserve">the economic consequences of a shrinking workforce. </w:t>
      </w:r>
      <w:r w:rsidRPr="005E54F5">
        <w:rPr>
          <w:noProof/>
        </w:rPr>
        <w:t xml:space="preserve">It </w:t>
      </w:r>
      <w:r w:rsidR="00574229">
        <w:rPr>
          <w:noProof/>
        </w:rPr>
        <w:t>particularly</w:t>
      </w:r>
      <w:r w:rsidRPr="005E54F5">
        <w:rPr>
          <w:noProof/>
        </w:rPr>
        <w:t xml:space="preserve"> affects rural areas, </w:t>
      </w:r>
      <w:r w:rsidR="00574229">
        <w:rPr>
          <w:noProof/>
        </w:rPr>
        <w:t>but</w:t>
      </w:r>
      <w:r w:rsidRPr="005E54F5">
        <w:rPr>
          <w:noProof/>
        </w:rPr>
        <w:t xml:space="preserve"> peripheral</w:t>
      </w:r>
      <w:r w:rsidR="001A3C6B">
        <w:rPr>
          <w:noProof/>
        </w:rPr>
        <w:t xml:space="preserve">, </w:t>
      </w:r>
      <w:r w:rsidR="007C7B3E">
        <w:rPr>
          <w:noProof/>
        </w:rPr>
        <w:t>o</w:t>
      </w:r>
      <w:r w:rsidR="001A3C6B">
        <w:rPr>
          <w:noProof/>
        </w:rPr>
        <w:t>utermost</w:t>
      </w:r>
      <w:r w:rsidR="003924E8">
        <w:rPr>
          <w:rStyle w:val="FootnoteReference"/>
          <w:noProof/>
        </w:rPr>
        <w:footnoteReference w:id="5"/>
      </w:r>
      <w:r w:rsidR="00B34C61">
        <w:rPr>
          <w:noProof/>
        </w:rPr>
        <w:t xml:space="preserve"> </w:t>
      </w:r>
      <w:r w:rsidRPr="005E54F5">
        <w:rPr>
          <w:noProof/>
        </w:rPr>
        <w:t xml:space="preserve">and industrial transition regions </w:t>
      </w:r>
      <w:r w:rsidR="00976B40" w:rsidRPr="005E54F5">
        <w:rPr>
          <w:noProof/>
        </w:rPr>
        <w:t xml:space="preserve">are </w:t>
      </w:r>
      <w:r w:rsidRPr="005E54F5">
        <w:rPr>
          <w:noProof/>
        </w:rPr>
        <w:t xml:space="preserve">also </w:t>
      </w:r>
      <w:r w:rsidR="00574229">
        <w:rPr>
          <w:noProof/>
        </w:rPr>
        <w:t>affected</w:t>
      </w:r>
      <w:r w:rsidRPr="005E54F5">
        <w:rPr>
          <w:noProof/>
        </w:rPr>
        <w:t xml:space="preserve"> by depopulation, </w:t>
      </w:r>
      <w:r w:rsidR="005C5B32">
        <w:rPr>
          <w:noProof/>
        </w:rPr>
        <w:t>departure</w:t>
      </w:r>
      <w:r w:rsidRPr="005E54F5">
        <w:rPr>
          <w:noProof/>
        </w:rPr>
        <w:t xml:space="preserve"> to wealthier regions, particularly </w:t>
      </w:r>
      <w:r w:rsidR="004E55D9">
        <w:rPr>
          <w:noProof/>
        </w:rPr>
        <w:t xml:space="preserve">of </w:t>
      </w:r>
      <w:r w:rsidRPr="005E54F5">
        <w:rPr>
          <w:noProof/>
        </w:rPr>
        <w:t>younger and qualified workers and difficult</w:t>
      </w:r>
      <w:r w:rsidR="00574229">
        <w:rPr>
          <w:noProof/>
        </w:rPr>
        <w:t>ies</w:t>
      </w:r>
      <w:r w:rsidRPr="005E54F5">
        <w:rPr>
          <w:noProof/>
        </w:rPr>
        <w:t xml:space="preserve"> in promoting, retaining </w:t>
      </w:r>
      <w:r w:rsidR="00574229">
        <w:rPr>
          <w:noProof/>
        </w:rPr>
        <w:t>and</w:t>
      </w:r>
      <w:r w:rsidRPr="005E54F5">
        <w:rPr>
          <w:noProof/>
        </w:rPr>
        <w:t xml:space="preserve"> attracting talent.</w:t>
      </w:r>
    </w:p>
    <w:p w14:paraId="26CE0003" w14:textId="643EF5B2" w:rsidR="00096CCC" w:rsidRDefault="00096CCC" w:rsidP="0035690B">
      <w:pPr>
        <w:spacing w:before="120" w:after="120"/>
        <w:rPr>
          <w:noProof/>
        </w:rPr>
      </w:pPr>
      <w:r w:rsidRPr="005E54F5">
        <w:rPr>
          <w:noProof/>
        </w:rPr>
        <w:t xml:space="preserve">This Communication </w:t>
      </w:r>
      <w:r w:rsidRPr="005E54F5">
        <w:rPr>
          <w:b/>
          <w:bCs/>
          <w:noProof/>
        </w:rPr>
        <w:t>focuses on regions that are</w:t>
      </w:r>
      <w:r w:rsidR="004E55D9">
        <w:rPr>
          <w:b/>
          <w:bCs/>
          <w:noProof/>
        </w:rPr>
        <w:t xml:space="preserve"> facing a related set of challenges: a</w:t>
      </w:r>
      <w:r w:rsidRPr="005E54F5">
        <w:rPr>
          <w:b/>
          <w:bCs/>
          <w:noProof/>
        </w:rPr>
        <w:t xml:space="preserve"> </w:t>
      </w:r>
      <w:r w:rsidR="002C543A">
        <w:rPr>
          <w:b/>
          <w:bCs/>
          <w:noProof/>
        </w:rPr>
        <w:t>sharp</w:t>
      </w:r>
      <w:r w:rsidRPr="005E54F5">
        <w:rPr>
          <w:b/>
          <w:bCs/>
          <w:noProof/>
        </w:rPr>
        <w:t xml:space="preserve"> working</w:t>
      </w:r>
      <w:r w:rsidR="00600C5F">
        <w:rPr>
          <w:b/>
          <w:bCs/>
          <w:noProof/>
        </w:rPr>
        <w:t xml:space="preserve"> </w:t>
      </w:r>
      <w:r w:rsidRPr="005E54F5">
        <w:rPr>
          <w:b/>
          <w:bCs/>
          <w:noProof/>
        </w:rPr>
        <w:t>age population decline</w:t>
      </w:r>
      <w:r w:rsidR="004E55D9">
        <w:rPr>
          <w:b/>
          <w:bCs/>
          <w:noProof/>
        </w:rPr>
        <w:t xml:space="preserve"> in combination with</w:t>
      </w:r>
      <w:r w:rsidRPr="005E54F5">
        <w:rPr>
          <w:b/>
          <w:bCs/>
          <w:noProof/>
        </w:rPr>
        <w:t xml:space="preserve"> a low and stagnating share of </w:t>
      </w:r>
      <w:r w:rsidR="002C543A">
        <w:rPr>
          <w:b/>
          <w:bCs/>
          <w:noProof/>
        </w:rPr>
        <w:t>people</w:t>
      </w:r>
      <w:r w:rsidRPr="005E54F5">
        <w:rPr>
          <w:b/>
          <w:bCs/>
          <w:noProof/>
        </w:rPr>
        <w:t xml:space="preserve"> with a tertiary education</w:t>
      </w:r>
      <w:r w:rsidR="00F24278">
        <w:rPr>
          <w:b/>
          <w:bCs/>
          <w:noProof/>
        </w:rPr>
        <w:t xml:space="preserve">, </w:t>
      </w:r>
      <w:r w:rsidR="004E55D9">
        <w:rPr>
          <w:b/>
          <w:bCs/>
          <w:noProof/>
        </w:rPr>
        <w:t xml:space="preserve">as well as </w:t>
      </w:r>
      <w:r w:rsidRPr="005E54F5">
        <w:rPr>
          <w:b/>
          <w:bCs/>
          <w:noProof/>
        </w:rPr>
        <w:t xml:space="preserve">regions experiencing a significant </w:t>
      </w:r>
      <w:r w:rsidR="005C5B32">
        <w:rPr>
          <w:b/>
          <w:bCs/>
          <w:noProof/>
        </w:rPr>
        <w:t>departure</w:t>
      </w:r>
      <w:r w:rsidRPr="005E54F5">
        <w:rPr>
          <w:b/>
          <w:bCs/>
          <w:noProof/>
        </w:rPr>
        <w:t xml:space="preserve"> of young people.</w:t>
      </w:r>
      <w:r w:rsidRPr="00C4657F">
        <w:rPr>
          <w:b/>
          <w:bCs/>
          <w:noProof/>
        </w:rPr>
        <w:t xml:space="preserve"> </w:t>
      </w:r>
    </w:p>
    <w:p w14:paraId="650A00E7" w14:textId="178F4DE9" w:rsidR="00555F30" w:rsidRPr="004E4BB9" w:rsidRDefault="005A5F01" w:rsidP="0035690B">
      <w:pPr>
        <w:spacing w:before="120" w:after="120"/>
        <w:rPr>
          <w:noProof/>
        </w:rPr>
      </w:pPr>
      <w:r w:rsidRPr="000508CC">
        <w:rPr>
          <w:b/>
          <w:bCs/>
          <w:noProof/>
        </w:rPr>
        <w:t xml:space="preserve">These regions </w:t>
      </w:r>
      <w:r w:rsidR="00B7194A">
        <w:rPr>
          <w:b/>
          <w:bCs/>
          <w:noProof/>
        </w:rPr>
        <w:t xml:space="preserve">are or </w:t>
      </w:r>
      <w:r w:rsidR="00523133" w:rsidRPr="000508CC">
        <w:rPr>
          <w:b/>
          <w:bCs/>
          <w:noProof/>
        </w:rPr>
        <w:t>risk</w:t>
      </w:r>
      <w:r w:rsidR="00A94527" w:rsidRPr="000508CC">
        <w:rPr>
          <w:b/>
          <w:bCs/>
          <w:noProof/>
        </w:rPr>
        <w:t xml:space="preserve"> </w:t>
      </w:r>
      <w:r w:rsidR="007A0D13" w:rsidRPr="000508CC">
        <w:rPr>
          <w:b/>
          <w:bCs/>
          <w:noProof/>
        </w:rPr>
        <w:t xml:space="preserve">falling into a </w:t>
      </w:r>
      <w:r w:rsidR="007A0D13" w:rsidRPr="005A5F01">
        <w:rPr>
          <w:b/>
          <w:bCs/>
          <w:noProof/>
        </w:rPr>
        <w:t>talent development</w:t>
      </w:r>
      <w:r w:rsidR="007A0D13" w:rsidRPr="004E4BB9">
        <w:rPr>
          <w:b/>
          <w:bCs/>
          <w:noProof/>
        </w:rPr>
        <w:t xml:space="preserve"> trap</w:t>
      </w:r>
      <w:r w:rsidR="00740404">
        <w:rPr>
          <w:noProof/>
        </w:rPr>
        <w:t>.</w:t>
      </w:r>
      <w:r w:rsidR="00395272" w:rsidRPr="004E4BB9">
        <w:rPr>
          <w:noProof/>
        </w:rPr>
        <w:t xml:space="preserve"> </w:t>
      </w:r>
      <w:r w:rsidR="00976B40">
        <w:rPr>
          <w:noProof/>
        </w:rPr>
        <w:t>An</w:t>
      </w:r>
      <w:r w:rsidR="00FD2798" w:rsidRPr="004E4BB9">
        <w:rPr>
          <w:noProof/>
        </w:rPr>
        <w:t xml:space="preserve"> ageing and shrinking </w:t>
      </w:r>
      <w:r w:rsidR="00E13458">
        <w:rPr>
          <w:noProof/>
        </w:rPr>
        <w:t>working</w:t>
      </w:r>
      <w:r w:rsidR="00600C5F">
        <w:rPr>
          <w:noProof/>
        </w:rPr>
        <w:t xml:space="preserve"> </w:t>
      </w:r>
      <w:r w:rsidR="00E13458">
        <w:rPr>
          <w:noProof/>
        </w:rPr>
        <w:t xml:space="preserve">age </w:t>
      </w:r>
      <w:r w:rsidR="00FD2798" w:rsidRPr="004E4BB9">
        <w:rPr>
          <w:noProof/>
        </w:rPr>
        <w:t>population</w:t>
      </w:r>
      <w:r w:rsidR="00FC0124" w:rsidRPr="004E4BB9">
        <w:rPr>
          <w:noProof/>
        </w:rPr>
        <w:t>,</w:t>
      </w:r>
      <w:r w:rsidR="00FD2798" w:rsidRPr="004E4BB9">
        <w:rPr>
          <w:noProof/>
        </w:rPr>
        <w:t xml:space="preserve"> </w:t>
      </w:r>
      <w:r w:rsidR="008B5299">
        <w:rPr>
          <w:noProof/>
        </w:rPr>
        <w:t>as well as lack of economic dynamism lead</w:t>
      </w:r>
      <w:r w:rsidR="00011775">
        <w:rPr>
          <w:noProof/>
        </w:rPr>
        <w:t xml:space="preserve"> </w:t>
      </w:r>
      <w:r w:rsidR="008B5299">
        <w:rPr>
          <w:noProof/>
        </w:rPr>
        <w:t xml:space="preserve">to </w:t>
      </w:r>
      <w:r w:rsidR="0079268F">
        <w:rPr>
          <w:noProof/>
        </w:rPr>
        <w:t xml:space="preserve">a </w:t>
      </w:r>
      <w:r w:rsidR="002C543A">
        <w:rPr>
          <w:noProof/>
        </w:rPr>
        <w:t>decrease</w:t>
      </w:r>
      <w:r w:rsidR="00FD2798" w:rsidRPr="004E4BB9">
        <w:rPr>
          <w:noProof/>
        </w:rPr>
        <w:t xml:space="preserve"> of highly skilled and younger workers. </w:t>
      </w:r>
      <w:r w:rsidR="0079268F">
        <w:rPr>
          <w:noProof/>
        </w:rPr>
        <w:t>In addition, s</w:t>
      </w:r>
      <w:r w:rsidR="00010D95">
        <w:rPr>
          <w:noProof/>
        </w:rPr>
        <w:t>uch</w:t>
      </w:r>
      <w:r w:rsidR="00010D95" w:rsidRPr="004E4BB9">
        <w:rPr>
          <w:noProof/>
        </w:rPr>
        <w:t xml:space="preserve"> </w:t>
      </w:r>
      <w:r w:rsidR="00D64CFF" w:rsidRPr="004E4BB9">
        <w:rPr>
          <w:noProof/>
        </w:rPr>
        <w:t>regions</w:t>
      </w:r>
      <w:r w:rsidR="001E759F" w:rsidRPr="004E4BB9">
        <w:rPr>
          <w:noProof/>
        </w:rPr>
        <w:t xml:space="preserve"> </w:t>
      </w:r>
      <w:r w:rsidR="005E2790" w:rsidRPr="004E4BB9">
        <w:rPr>
          <w:noProof/>
        </w:rPr>
        <w:t xml:space="preserve">face </w:t>
      </w:r>
      <w:r w:rsidR="00D64447" w:rsidRPr="004E4BB9">
        <w:rPr>
          <w:noProof/>
        </w:rPr>
        <w:t>significant</w:t>
      </w:r>
      <w:r w:rsidR="00555F30" w:rsidRPr="004E4BB9">
        <w:rPr>
          <w:noProof/>
        </w:rPr>
        <w:t xml:space="preserve"> socio-economic challenges, such </w:t>
      </w:r>
      <w:bookmarkStart w:id="2" w:name="_Hlk124485755"/>
      <w:r w:rsidR="00555F30" w:rsidRPr="004E4BB9">
        <w:rPr>
          <w:noProof/>
        </w:rPr>
        <w:t xml:space="preserve">as </w:t>
      </w:r>
      <w:r>
        <w:rPr>
          <w:noProof/>
        </w:rPr>
        <w:t xml:space="preserve">the </w:t>
      </w:r>
      <w:r w:rsidR="006E508A" w:rsidRPr="006E508A">
        <w:rPr>
          <w:noProof/>
        </w:rPr>
        <w:t>lack of economic diversification</w:t>
      </w:r>
      <w:r w:rsidR="004E55D9">
        <w:rPr>
          <w:noProof/>
        </w:rPr>
        <w:t xml:space="preserve"> possibilities</w:t>
      </w:r>
      <w:r w:rsidR="006E508A" w:rsidRPr="006E508A">
        <w:rPr>
          <w:noProof/>
        </w:rPr>
        <w:t xml:space="preserve">, over-reliance on </w:t>
      </w:r>
      <w:r w:rsidR="004E55D9">
        <w:rPr>
          <w:noProof/>
        </w:rPr>
        <w:t xml:space="preserve">declining </w:t>
      </w:r>
      <w:r w:rsidR="006E508A" w:rsidRPr="006E508A">
        <w:rPr>
          <w:noProof/>
        </w:rPr>
        <w:t>sectors, and low innovation capacity</w:t>
      </w:r>
      <w:r w:rsidR="004E55D9">
        <w:rPr>
          <w:noProof/>
        </w:rPr>
        <w:t xml:space="preserve">. This is closely linked </w:t>
      </w:r>
      <w:r w:rsidR="00740404">
        <w:rPr>
          <w:noProof/>
        </w:rPr>
        <w:t>to under</w:t>
      </w:r>
      <w:r w:rsidR="00740404" w:rsidRPr="004E4BB9">
        <w:rPr>
          <w:noProof/>
        </w:rPr>
        <w:t xml:space="preserve"> </w:t>
      </w:r>
      <w:r w:rsidR="00555F30" w:rsidRPr="004E4BB9">
        <w:rPr>
          <w:noProof/>
        </w:rPr>
        <w:t>performing labour markets, low</w:t>
      </w:r>
      <w:r w:rsidR="00B41F90" w:rsidRPr="004E4BB9">
        <w:rPr>
          <w:noProof/>
        </w:rPr>
        <w:t>er</w:t>
      </w:r>
      <w:r w:rsidR="00555F30" w:rsidRPr="004E4BB9">
        <w:rPr>
          <w:noProof/>
        </w:rPr>
        <w:t xml:space="preserve"> adult learning rates</w:t>
      </w:r>
      <w:r w:rsidR="007433B0" w:rsidRPr="004E4BB9">
        <w:rPr>
          <w:noProof/>
        </w:rPr>
        <w:t xml:space="preserve">, </w:t>
      </w:r>
      <w:r w:rsidR="00555F30" w:rsidRPr="004E4BB9">
        <w:rPr>
          <w:noProof/>
        </w:rPr>
        <w:t>poor</w:t>
      </w:r>
      <w:r w:rsidR="00B41F90" w:rsidRPr="004E4BB9">
        <w:rPr>
          <w:noProof/>
        </w:rPr>
        <w:t>er</w:t>
      </w:r>
      <w:r w:rsidR="00555F30" w:rsidRPr="004E4BB9">
        <w:rPr>
          <w:noProof/>
        </w:rPr>
        <w:t xml:space="preserve"> social outcomes</w:t>
      </w:r>
      <w:r w:rsidR="007433B0" w:rsidRPr="004E4BB9">
        <w:rPr>
          <w:noProof/>
        </w:rPr>
        <w:t xml:space="preserve"> and </w:t>
      </w:r>
      <w:r w:rsidR="00221B62">
        <w:rPr>
          <w:noProof/>
        </w:rPr>
        <w:t xml:space="preserve">a more </w:t>
      </w:r>
      <w:r w:rsidR="00555F30" w:rsidRPr="004E4BB9">
        <w:rPr>
          <w:noProof/>
        </w:rPr>
        <w:t>limited access to essential services</w:t>
      </w:r>
      <w:r w:rsidR="00555F30" w:rsidRPr="004E4BB9">
        <w:rPr>
          <w:rStyle w:val="FootnoteReference"/>
          <w:noProof/>
        </w:rPr>
        <w:footnoteReference w:id="6"/>
      </w:r>
      <w:r w:rsidR="00555F30" w:rsidRPr="004E4BB9">
        <w:rPr>
          <w:noProof/>
        </w:rPr>
        <w:t>.</w:t>
      </w:r>
      <w:r w:rsidR="004F081D" w:rsidRPr="004E4BB9">
        <w:rPr>
          <w:noProof/>
        </w:rPr>
        <w:t xml:space="preserve"> </w:t>
      </w:r>
      <w:r w:rsidR="00B455E0" w:rsidRPr="004E4BB9">
        <w:rPr>
          <w:noProof/>
        </w:rPr>
        <w:t xml:space="preserve">This combination of challenges </w:t>
      </w:r>
      <w:r w:rsidR="002C543A">
        <w:rPr>
          <w:noProof/>
        </w:rPr>
        <w:t>limits</w:t>
      </w:r>
      <w:r w:rsidR="00B455E0" w:rsidRPr="004E4BB9">
        <w:rPr>
          <w:noProof/>
        </w:rPr>
        <w:t xml:space="preserve"> the capacity</w:t>
      </w:r>
      <w:r w:rsidR="004E55D9">
        <w:rPr>
          <w:noProof/>
        </w:rPr>
        <w:t xml:space="preserve"> of these regions</w:t>
      </w:r>
      <w:r w:rsidR="00B455E0" w:rsidRPr="004E4BB9">
        <w:rPr>
          <w:noProof/>
        </w:rPr>
        <w:t xml:space="preserve"> to build sustainable, competitive and knowledge-based economies</w:t>
      </w:r>
      <w:bookmarkEnd w:id="2"/>
      <w:r w:rsidR="004F081D" w:rsidRPr="004E4BB9">
        <w:rPr>
          <w:noProof/>
        </w:rPr>
        <w:t>.</w:t>
      </w:r>
    </w:p>
    <w:p w14:paraId="135FE5A7" w14:textId="1E35A588" w:rsidR="004F081D" w:rsidRPr="004E4BB9" w:rsidRDefault="004F081D" w:rsidP="0035690B">
      <w:pPr>
        <w:spacing w:before="120" w:after="120"/>
        <w:rPr>
          <w:noProof/>
        </w:rPr>
      </w:pPr>
      <w:r w:rsidRPr="000508CC">
        <w:rPr>
          <w:b/>
          <w:bCs/>
          <w:noProof/>
        </w:rPr>
        <w:t>Increased territorial disparities</w:t>
      </w:r>
      <w:r w:rsidR="0079268F">
        <w:rPr>
          <w:b/>
          <w:bCs/>
          <w:noProof/>
        </w:rPr>
        <w:t xml:space="preserve">, </w:t>
      </w:r>
      <w:r w:rsidR="004E55D9">
        <w:rPr>
          <w:b/>
          <w:bCs/>
          <w:noProof/>
        </w:rPr>
        <w:t xml:space="preserve">resulting </w:t>
      </w:r>
      <w:r w:rsidR="0079268F">
        <w:rPr>
          <w:b/>
          <w:bCs/>
          <w:noProof/>
        </w:rPr>
        <w:t>from such talent development traps</w:t>
      </w:r>
      <w:r w:rsidR="002C543A">
        <w:rPr>
          <w:b/>
          <w:bCs/>
          <w:noProof/>
        </w:rPr>
        <w:t>,</w:t>
      </w:r>
      <w:r w:rsidRPr="000508CC">
        <w:rPr>
          <w:b/>
          <w:bCs/>
          <w:noProof/>
        </w:rPr>
        <w:t xml:space="preserve"> </w:t>
      </w:r>
      <w:r w:rsidR="00B41F90" w:rsidRPr="000508CC">
        <w:rPr>
          <w:b/>
          <w:bCs/>
          <w:noProof/>
        </w:rPr>
        <w:t>w</w:t>
      </w:r>
      <w:r w:rsidR="00221B62" w:rsidRPr="000508CC">
        <w:rPr>
          <w:b/>
          <w:bCs/>
          <w:noProof/>
        </w:rPr>
        <w:t>ould</w:t>
      </w:r>
      <w:r w:rsidR="00B41F90" w:rsidRPr="000508CC">
        <w:rPr>
          <w:b/>
          <w:bCs/>
          <w:noProof/>
        </w:rPr>
        <w:t xml:space="preserve"> </w:t>
      </w:r>
      <w:r w:rsidRPr="000508CC">
        <w:rPr>
          <w:b/>
          <w:bCs/>
          <w:noProof/>
        </w:rPr>
        <w:t xml:space="preserve">result in a growing number of people and communities feeling left behind, which </w:t>
      </w:r>
      <w:r w:rsidR="00C56D35">
        <w:rPr>
          <w:b/>
          <w:bCs/>
          <w:noProof/>
        </w:rPr>
        <w:t>c</w:t>
      </w:r>
      <w:r w:rsidRPr="005E54F5">
        <w:rPr>
          <w:b/>
          <w:bCs/>
          <w:noProof/>
        </w:rPr>
        <w:t xml:space="preserve">ould further fuel </w:t>
      </w:r>
      <w:r w:rsidR="006750EB">
        <w:rPr>
          <w:b/>
          <w:bCs/>
          <w:noProof/>
        </w:rPr>
        <w:t xml:space="preserve">current </w:t>
      </w:r>
      <w:r w:rsidR="00B41F90" w:rsidRPr="005E54F5">
        <w:rPr>
          <w:b/>
          <w:bCs/>
          <w:noProof/>
        </w:rPr>
        <w:t xml:space="preserve">trends in </w:t>
      </w:r>
      <w:r w:rsidRPr="005E54F5">
        <w:rPr>
          <w:b/>
          <w:bCs/>
          <w:noProof/>
        </w:rPr>
        <w:t>political discontent</w:t>
      </w:r>
      <w:r w:rsidR="00FD2798" w:rsidRPr="005E54F5">
        <w:rPr>
          <w:rStyle w:val="FootnoteReference"/>
          <w:noProof/>
        </w:rPr>
        <w:footnoteReference w:id="7"/>
      </w:r>
      <w:r w:rsidR="00861BF1" w:rsidRPr="005E54F5">
        <w:rPr>
          <w:noProof/>
        </w:rPr>
        <w:t>.</w:t>
      </w:r>
      <w:r w:rsidRPr="005E54F5">
        <w:rPr>
          <w:noProof/>
        </w:rPr>
        <w:t xml:space="preserve"> </w:t>
      </w:r>
      <w:r w:rsidR="00221B62" w:rsidRPr="005E54F5">
        <w:rPr>
          <w:noProof/>
        </w:rPr>
        <w:t>It</w:t>
      </w:r>
      <w:r w:rsidR="00B41F90" w:rsidRPr="005E54F5">
        <w:rPr>
          <w:noProof/>
        </w:rPr>
        <w:t xml:space="preserve"> </w:t>
      </w:r>
      <w:r w:rsidR="00297F29" w:rsidRPr="005E54F5">
        <w:rPr>
          <w:noProof/>
        </w:rPr>
        <w:t xml:space="preserve">would </w:t>
      </w:r>
      <w:r w:rsidR="006750EB">
        <w:rPr>
          <w:noProof/>
        </w:rPr>
        <w:t>reduce confidence in</w:t>
      </w:r>
      <w:r w:rsidRPr="005E54F5">
        <w:rPr>
          <w:noProof/>
        </w:rPr>
        <w:t xml:space="preserve"> our democratic values</w:t>
      </w:r>
      <w:r w:rsidR="00FC0124" w:rsidRPr="005E54F5">
        <w:rPr>
          <w:noProof/>
        </w:rPr>
        <w:t xml:space="preserve"> </w:t>
      </w:r>
      <w:r w:rsidR="006750EB">
        <w:rPr>
          <w:noProof/>
        </w:rPr>
        <w:t xml:space="preserve">and </w:t>
      </w:r>
      <w:r w:rsidR="00221B62" w:rsidRPr="005E54F5">
        <w:rPr>
          <w:noProof/>
        </w:rPr>
        <w:t>decrease public support for refor</w:t>
      </w:r>
      <w:r w:rsidR="00221B62" w:rsidRPr="004E4BB9">
        <w:rPr>
          <w:noProof/>
        </w:rPr>
        <w:t xml:space="preserve">ms, including </w:t>
      </w:r>
      <w:r w:rsidR="004E55D9">
        <w:rPr>
          <w:noProof/>
        </w:rPr>
        <w:t>those related to the</w:t>
      </w:r>
      <w:r w:rsidR="004E55D9" w:rsidRPr="004E4BB9">
        <w:rPr>
          <w:noProof/>
        </w:rPr>
        <w:t xml:space="preserve"> </w:t>
      </w:r>
      <w:r w:rsidR="00221B62" w:rsidRPr="004E4BB9">
        <w:rPr>
          <w:noProof/>
        </w:rPr>
        <w:t>green and digital transition</w:t>
      </w:r>
      <w:r w:rsidR="00221B62">
        <w:rPr>
          <w:noProof/>
        </w:rPr>
        <w:t>.</w:t>
      </w:r>
    </w:p>
    <w:p w14:paraId="6B25F386" w14:textId="5532E90E" w:rsidR="00C56D35" w:rsidRDefault="004F081D" w:rsidP="00C56D35">
      <w:pPr>
        <w:spacing w:before="120" w:after="120"/>
        <w:rPr>
          <w:b/>
          <w:bCs/>
          <w:noProof/>
        </w:rPr>
      </w:pPr>
      <w:r w:rsidRPr="000508CC">
        <w:rPr>
          <w:b/>
          <w:bCs/>
          <w:noProof/>
        </w:rPr>
        <w:t xml:space="preserve">To avoid </w:t>
      </w:r>
      <w:r w:rsidR="004E55D9">
        <w:rPr>
          <w:b/>
          <w:bCs/>
          <w:noProof/>
        </w:rPr>
        <w:t>the risk of growing talent development traps</w:t>
      </w:r>
      <w:r w:rsidR="002C543A">
        <w:rPr>
          <w:b/>
          <w:bCs/>
          <w:noProof/>
        </w:rPr>
        <w:t>,</w:t>
      </w:r>
      <w:r w:rsidR="00221B62" w:rsidRPr="000508CC">
        <w:rPr>
          <w:b/>
          <w:bCs/>
          <w:noProof/>
        </w:rPr>
        <w:t xml:space="preserve"> it is </w:t>
      </w:r>
      <w:r w:rsidR="00010D95">
        <w:rPr>
          <w:b/>
          <w:bCs/>
          <w:noProof/>
        </w:rPr>
        <w:t>imperative</w:t>
      </w:r>
      <w:r w:rsidR="00221B62" w:rsidRPr="000508CC">
        <w:rPr>
          <w:b/>
          <w:bCs/>
          <w:noProof/>
        </w:rPr>
        <w:t xml:space="preserve"> to boost both the demand for talent </w:t>
      </w:r>
      <w:r w:rsidR="00010D95">
        <w:rPr>
          <w:b/>
          <w:bCs/>
          <w:noProof/>
        </w:rPr>
        <w:t>notably</w:t>
      </w:r>
      <w:r w:rsidR="00221B62" w:rsidRPr="000508CC">
        <w:rPr>
          <w:b/>
          <w:bCs/>
          <w:noProof/>
        </w:rPr>
        <w:t xml:space="preserve"> </w:t>
      </w:r>
      <w:r w:rsidR="00C97D94">
        <w:rPr>
          <w:b/>
          <w:bCs/>
          <w:noProof/>
        </w:rPr>
        <w:t xml:space="preserve">by stimulating </w:t>
      </w:r>
      <w:r w:rsidR="004E55D9" w:rsidRPr="00C97D94">
        <w:rPr>
          <w:b/>
          <w:bCs/>
          <w:noProof/>
        </w:rPr>
        <w:t>more dynamic and diverse</w:t>
      </w:r>
      <w:r w:rsidR="00221B62" w:rsidRPr="00C97D94">
        <w:rPr>
          <w:b/>
          <w:bCs/>
          <w:noProof/>
        </w:rPr>
        <w:t xml:space="preserve"> economic opportunities, </w:t>
      </w:r>
      <w:r w:rsidR="004E55D9" w:rsidRPr="00C97D94">
        <w:rPr>
          <w:b/>
          <w:bCs/>
          <w:noProof/>
        </w:rPr>
        <w:t>and</w:t>
      </w:r>
      <w:r w:rsidR="00221B62" w:rsidRPr="00C97D94">
        <w:rPr>
          <w:b/>
          <w:bCs/>
          <w:noProof/>
        </w:rPr>
        <w:t xml:space="preserve"> </w:t>
      </w:r>
      <w:r w:rsidR="004F0F8C" w:rsidRPr="00C97D94">
        <w:rPr>
          <w:b/>
          <w:bCs/>
          <w:noProof/>
        </w:rPr>
        <w:t xml:space="preserve">the </w:t>
      </w:r>
      <w:r w:rsidR="00221B62" w:rsidRPr="00C97D94">
        <w:rPr>
          <w:b/>
          <w:bCs/>
          <w:noProof/>
        </w:rPr>
        <w:t>talent supply.</w:t>
      </w:r>
      <w:r w:rsidR="005E54F5" w:rsidRPr="00C97D94">
        <w:rPr>
          <w:noProof/>
        </w:rPr>
        <w:t xml:space="preserve"> </w:t>
      </w:r>
      <w:r w:rsidR="00221B62" w:rsidRPr="00C97D94">
        <w:rPr>
          <w:noProof/>
        </w:rPr>
        <w:t>This req</w:t>
      </w:r>
      <w:r w:rsidR="00221B62">
        <w:rPr>
          <w:noProof/>
        </w:rPr>
        <w:t>uires a</w:t>
      </w:r>
      <w:r w:rsidR="00E15006" w:rsidRPr="00434A25">
        <w:rPr>
          <w:noProof/>
        </w:rPr>
        <w:t xml:space="preserve"> set of investments and reforms, </w:t>
      </w:r>
      <w:r w:rsidR="00576363" w:rsidRPr="00576363">
        <w:rPr>
          <w:noProof/>
        </w:rPr>
        <w:t>supported inter alia by the new generation of Cohesion</w:t>
      </w:r>
      <w:r w:rsidR="004E55D9">
        <w:rPr>
          <w:noProof/>
        </w:rPr>
        <w:t xml:space="preserve"> policy</w:t>
      </w:r>
      <w:r w:rsidR="00576363" w:rsidRPr="00576363">
        <w:rPr>
          <w:noProof/>
        </w:rPr>
        <w:t xml:space="preserve"> programmes</w:t>
      </w:r>
      <w:r w:rsidR="00751D1E">
        <w:rPr>
          <w:noProof/>
        </w:rPr>
        <w:t xml:space="preserve"> and</w:t>
      </w:r>
      <w:r w:rsidR="00576363" w:rsidRPr="00576363">
        <w:rPr>
          <w:noProof/>
        </w:rPr>
        <w:t xml:space="preserve"> the </w:t>
      </w:r>
      <w:r w:rsidR="004E55D9">
        <w:rPr>
          <w:noProof/>
        </w:rPr>
        <w:t>R</w:t>
      </w:r>
      <w:r w:rsidR="00576363" w:rsidRPr="00576363">
        <w:rPr>
          <w:noProof/>
        </w:rPr>
        <w:t xml:space="preserve">ecovery and </w:t>
      </w:r>
      <w:r w:rsidR="004E55D9">
        <w:rPr>
          <w:noProof/>
        </w:rPr>
        <w:t>R</w:t>
      </w:r>
      <w:r w:rsidR="00576363" w:rsidRPr="00576363">
        <w:rPr>
          <w:noProof/>
        </w:rPr>
        <w:t>esilience plans</w:t>
      </w:r>
      <w:r w:rsidR="00576363">
        <w:rPr>
          <w:noProof/>
        </w:rPr>
        <w:t>. The</w:t>
      </w:r>
      <w:r w:rsidR="004F0F8C">
        <w:rPr>
          <w:noProof/>
        </w:rPr>
        <w:t xml:space="preserve"> policy response </w:t>
      </w:r>
      <w:r w:rsidR="00576363">
        <w:rPr>
          <w:noProof/>
        </w:rPr>
        <w:t xml:space="preserve">should </w:t>
      </w:r>
      <w:r w:rsidR="004F0F8C" w:rsidRPr="00027ADA">
        <w:rPr>
          <w:noProof/>
        </w:rPr>
        <w:t>encompass a comprehensive set of measures</w:t>
      </w:r>
      <w:r w:rsidR="002C543A">
        <w:rPr>
          <w:noProof/>
        </w:rPr>
        <w:t>,</w:t>
      </w:r>
      <w:r w:rsidR="004F0F8C" w:rsidRPr="00027ADA">
        <w:rPr>
          <w:noProof/>
        </w:rPr>
        <w:t xml:space="preserve"> </w:t>
      </w:r>
      <w:r w:rsidR="004F0F8C">
        <w:rPr>
          <w:noProof/>
        </w:rPr>
        <w:t xml:space="preserve">elaborated and </w:t>
      </w:r>
      <w:r w:rsidR="00576363">
        <w:rPr>
          <w:noProof/>
        </w:rPr>
        <w:t>implemented through place</w:t>
      </w:r>
      <w:r w:rsidR="005A5F01">
        <w:rPr>
          <w:noProof/>
        </w:rPr>
        <w:t>-</w:t>
      </w:r>
      <w:r w:rsidR="00576363">
        <w:rPr>
          <w:noProof/>
        </w:rPr>
        <w:t xml:space="preserve">based </w:t>
      </w:r>
      <w:r w:rsidR="004F0F8C">
        <w:rPr>
          <w:noProof/>
        </w:rPr>
        <w:t>approaches</w:t>
      </w:r>
      <w:r w:rsidR="00576363">
        <w:rPr>
          <w:noProof/>
        </w:rPr>
        <w:t xml:space="preserve">, </w:t>
      </w:r>
      <w:r w:rsidR="004F0F8C">
        <w:rPr>
          <w:noProof/>
        </w:rPr>
        <w:t>t</w:t>
      </w:r>
      <w:r w:rsidR="00027ADA" w:rsidRPr="00027ADA">
        <w:rPr>
          <w:noProof/>
        </w:rPr>
        <w:t>ailored to local circumstances</w:t>
      </w:r>
      <w:r w:rsidR="00027ADA">
        <w:rPr>
          <w:noProof/>
        </w:rPr>
        <w:t>,</w:t>
      </w:r>
      <w:r w:rsidR="00027ADA" w:rsidRPr="00027ADA">
        <w:rPr>
          <w:noProof/>
        </w:rPr>
        <w:t xml:space="preserve"> </w:t>
      </w:r>
      <w:r w:rsidR="00576363" w:rsidRPr="00576363">
        <w:rPr>
          <w:b/>
          <w:noProof/>
        </w:rPr>
        <w:t xml:space="preserve">steered by </w:t>
      </w:r>
      <w:r w:rsidR="00083407">
        <w:rPr>
          <w:b/>
          <w:noProof/>
        </w:rPr>
        <w:t>C</w:t>
      </w:r>
      <w:r w:rsidR="00576363" w:rsidRPr="00576363">
        <w:rPr>
          <w:b/>
          <w:noProof/>
        </w:rPr>
        <w:t>ohesion policy</w:t>
      </w:r>
      <w:r w:rsidR="00576363">
        <w:rPr>
          <w:noProof/>
        </w:rPr>
        <w:t xml:space="preserve"> and complemented by sectoral strategies. </w:t>
      </w:r>
      <w:r w:rsidR="00434A25" w:rsidRPr="00434A25">
        <w:rPr>
          <w:noProof/>
        </w:rPr>
        <w:t xml:space="preserve">The regions </w:t>
      </w:r>
      <w:r w:rsidR="005A5F01" w:rsidRPr="00434A25">
        <w:rPr>
          <w:noProof/>
        </w:rPr>
        <w:t xml:space="preserve">concerned </w:t>
      </w:r>
      <w:r w:rsidR="00434A25" w:rsidRPr="00434A25">
        <w:rPr>
          <w:noProof/>
        </w:rPr>
        <w:t xml:space="preserve">should </w:t>
      </w:r>
      <w:r w:rsidR="004F0F8C">
        <w:rPr>
          <w:noProof/>
        </w:rPr>
        <w:t>also</w:t>
      </w:r>
      <w:r w:rsidR="00434A25">
        <w:rPr>
          <w:noProof/>
        </w:rPr>
        <w:t xml:space="preserve"> </w:t>
      </w:r>
      <w:r w:rsidR="00434A25" w:rsidRPr="00434A25">
        <w:rPr>
          <w:noProof/>
        </w:rPr>
        <w:t xml:space="preserve">improve the business environment and </w:t>
      </w:r>
      <w:r w:rsidR="00083407">
        <w:rPr>
          <w:noProof/>
        </w:rPr>
        <w:t xml:space="preserve">the </w:t>
      </w:r>
      <w:r w:rsidR="00434A25" w:rsidRPr="00434A25">
        <w:rPr>
          <w:noProof/>
        </w:rPr>
        <w:t xml:space="preserve">quality of life to become more attractive places to live and work. This can help nurture the talent needed for their </w:t>
      </w:r>
      <w:r w:rsidR="00083407">
        <w:rPr>
          <w:noProof/>
        </w:rPr>
        <w:t xml:space="preserve">economic </w:t>
      </w:r>
      <w:r w:rsidR="00434A25" w:rsidRPr="00434A25">
        <w:rPr>
          <w:noProof/>
        </w:rPr>
        <w:t>development, which is becoming increasingly dependent on knowledge and innovation</w:t>
      </w:r>
      <w:r w:rsidR="00F24278">
        <w:rPr>
          <w:noProof/>
        </w:rPr>
        <w:t>,</w:t>
      </w:r>
      <w:r w:rsidR="004F0F8C" w:rsidRPr="004F0F8C">
        <w:rPr>
          <w:noProof/>
        </w:rPr>
        <w:t xml:space="preserve"> </w:t>
      </w:r>
      <w:r w:rsidR="004F0F8C">
        <w:rPr>
          <w:noProof/>
        </w:rPr>
        <w:t>and</w:t>
      </w:r>
      <w:r w:rsidR="002C543A">
        <w:rPr>
          <w:noProof/>
        </w:rPr>
        <w:t>,</w:t>
      </w:r>
      <w:r w:rsidR="004F0F8C">
        <w:rPr>
          <w:noProof/>
        </w:rPr>
        <w:t xml:space="preserve"> th</w:t>
      </w:r>
      <w:r w:rsidR="00E13458">
        <w:rPr>
          <w:noProof/>
        </w:rPr>
        <w:t xml:space="preserve">erefore </w:t>
      </w:r>
      <w:r w:rsidR="004F0F8C" w:rsidRPr="00434A25">
        <w:rPr>
          <w:noProof/>
        </w:rPr>
        <w:t>high</w:t>
      </w:r>
      <w:r w:rsidR="004F0F8C">
        <w:rPr>
          <w:noProof/>
        </w:rPr>
        <w:t>ly</w:t>
      </w:r>
      <w:r w:rsidR="004F0F8C" w:rsidRPr="00434A25">
        <w:rPr>
          <w:noProof/>
        </w:rPr>
        <w:t xml:space="preserve"> skill</w:t>
      </w:r>
      <w:r w:rsidR="004F0F8C">
        <w:rPr>
          <w:noProof/>
        </w:rPr>
        <w:t>ed</w:t>
      </w:r>
      <w:r w:rsidR="00E13458">
        <w:rPr>
          <w:noProof/>
        </w:rPr>
        <w:t xml:space="preserve"> people</w:t>
      </w:r>
      <w:r w:rsidR="00434A25" w:rsidRPr="00434A25">
        <w:rPr>
          <w:noProof/>
        </w:rPr>
        <w:t>.</w:t>
      </w:r>
      <w:r w:rsidR="00434A25">
        <w:rPr>
          <w:noProof/>
        </w:rPr>
        <w:t xml:space="preserve"> In parallel, t</w:t>
      </w:r>
      <w:r w:rsidR="00576363">
        <w:rPr>
          <w:noProof/>
        </w:rPr>
        <w:t xml:space="preserve">he </w:t>
      </w:r>
      <w:r w:rsidR="00576363" w:rsidRPr="00576363">
        <w:rPr>
          <w:b/>
          <w:noProof/>
        </w:rPr>
        <w:t>European Semester</w:t>
      </w:r>
      <w:r w:rsidR="00576363">
        <w:rPr>
          <w:noProof/>
        </w:rPr>
        <w:t xml:space="preserve"> </w:t>
      </w:r>
      <w:r w:rsidR="00434A25">
        <w:rPr>
          <w:noProof/>
        </w:rPr>
        <w:t>will play an active role in fostering the reforms needed, notably in the labour market or education system to stimulate the development of talent.</w:t>
      </w:r>
    </w:p>
    <w:p w14:paraId="29FC5DAF" w14:textId="1D23A5F0" w:rsidR="00C56D35" w:rsidRPr="00740404" w:rsidRDefault="00A37108" w:rsidP="00C56D35">
      <w:pPr>
        <w:spacing w:before="120" w:after="120"/>
        <w:rPr>
          <w:noProof/>
          <w:szCs w:val="24"/>
        </w:rPr>
      </w:pPr>
      <w:r w:rsidRPr="00740404">
        <w:rPr>
          <w:b/>
          <w:bCs/>
          <w:noProof/>
          <w:szCs w:val="24"/>
        </w:rPr>
        <w:t>This Communication is</w:t>
      </w:r>
      <w:r w:rsidR="00C56D35" w:rsidRPr="00740404">
        <w:rPr>
          <w:b/>
          <w:bCs/>
          <w:noProof/>
          <w:szCs w:val="24"/>
        </w:rPr>
        <w:t xml:space="preserve"> the first key deliverable of the European Year of Skills</w:t>
      </w:r>
      <w:r w:rsidR="00F24278">
        <w:rPr>
          <w:b/>
          <w:bCs/>
          <w:noProof/>
          <w:szCs w:val="24"/>
        </w:rPr>
        <w:t xml:space="preserve"> </w:t>
      </w:r>
      <w:r w:rsidR="00C56D35" w:rsidRPr="00740404">
        <w:rPr>
          <w:b/>
          <w:bCs/>
          <w:noProof/>
          <w:szCs w:val="24"/>
        </w:rPr>
        <w:t>as proposed by the Commission</w:t>
      </w:r>
      <w:r w:rsidR="00C56D35" w:rsidRPr="00740404">
        <w:rPr>
          <w:noProof/>
          <w:szCs w:val="24"/>
        </w:rPr>
        <w:t>, which aims</w:t>
      </w:r>
      <w:r w:rsidR="00C56D35" w:rsidRPr="00740404">
        <w:rPr>
          <w:b/>
          <w:bCs/>
          <w:noProof/>
          <w:szCs w:val="24"/>
        </w:rPr>
        <w:t xml:space="preserve"> </w:t>
      </w:r>
      <w:r w:rsidR="00C56D35" w:rsidRPr="00694521">
        <w:rPr>
          <w:noProof/>
          <w:color w:val="333333"/>
          <w:szCs w:val="24"/>
          <w:shd w:val="clear" w:color="auto" w:fill="FFFFFF"/>
        </w:rPr>
        <w:t>to further promote reskilling and upskilling and to ensure that nobody is left behind in the twin</w:t>
      </w:r>
      <w:r w:rsidR="00740404">
        <w:rPr>
          <w:noProof/>
          <w:color w:val="333333"/>
          <w:szCs w:val="24"/>
          <w:shd w:val="clear" w:color="auto" w:fill="FFFFFF"/>
        </w:rPr>
        <w:t>, green and digital,</w:t>
      </w:r>
      <w:r w:rsidR="00C56D35" w:rsidRPr="00694521">
        <w:rPr>
          <w:noProof/>
          <w:color w:val="333333"/>
          <w:szCs w:val="24"/>
          <w:shd w:val="clear" w:color="auto" w:fill="FFFFFF"/>
        </w:rPr>
        <w:t xml:space="preserve"> transitions and the economic recovery. The territorial dimension </w:t>
      </w:r>
      <w:r w:rsidR="00740404">
        <w:rPr>
          <w:noProof/>
          <w:color w:val="333333"/>
          <w:szCs w:val="24"/>
          <w:shd w:val="clear" w:color="auto" w:fill="FFFFFF"/>
        </w:rPr>
        <w:t>will be critical in this endeavour</w:t>
      </w:r>
      <w:r w:rsidR="00C56D35" w:rsidRPr="00694521">
        <w:rPr>
          <w:noProof/>
          <w:color w:val="333333"/>
          <w:szCs w:val="24"/>
          <w:shd w:val="clear" w:color="auto" w:fill="FFFFFF"/>
        </w:rPr>
        <w:t xml:space="preserve"> as disadvantaged and remote regions, including the outermost, face </w:t>
      </w:r>
      <w:r w:rsidR="00740404">
        <w:rPr>
          <w:noProof/>
          <w:color w:val="333333"/>
          <w:szCs w:val="24"/>
          <w:shd w:val="clear" w:color="auto" w:fill="FFFFFF"/>
        </w:rPr>
        <w:t>more acute</w:t>
      </w:r>
      <w:r w:rsidR="00C56D35" w:rsidRPr="00694521">
        <w:rPr>
          <w:noProof/>
          <w:color w:val="333333"/>
          <w:szCs w:val="24"/>
          <w:shd w:val="clear" w:color="auto" w:fill="FFFFFF"/>
        </w:rPr>
        <w:t xml:space="preserve"> challenges.</w:t>
      </w:r>
    </w:p>
    <w:p w14:paraId="581C7C8B" w14:textId="73A5F125" w:rsidR="00EB41C5" w:rsidRDefault="005459D8" w:rsidP="00EB41C5">
      <w:pPr>
        <w:spacing w:before="120" w:after="120"/>
        <w:rPr>
          <w:noProof/>
        </w:rPr>
      </w:pPr>
      <w:bookmarkStart w:id="3" w:name="_Hlk124486251"/>
      <w:r w:rsidRPr="000508CC">
        <w:rPr>
          <w:b/>
          <w:bCs/>
          <w:noProof/>
        </w:rPr>
        <w:t>Th</w:t>
      </w:r>
      <w:r w:rsidR="005A5F01" w:rsidRPr="000508CC">
        <w:rPr>
          <w:b/>
          <w:bCs/>
          <w:noProof/>
        </w:rPr>
        <w:t>is</w:t>
      </w:r>
      <w:r w:rsidRPr="000508CC">
        <w:rPr>
          <w:b/>
          <w:bCs/>
          <w:noProof/>
        </w:rPr>
        <w:t xml:space="preserve"> </w:t>
      </w:r>
      <w:r w:rsidR="00B259A5" w:rsidRPr="000508CC">
        <w:rPr>
          <w:b/>
          <w:bCs/>
          <w:noProof/>
        </w:rPr>
        <w:t>Communication</w:t>
      </w:r>
      <w:r w:rsidRPr="000508CC">
        <w:rPr>
          <w:b/>
          <w:bCs/>
          <w:noProof/>
        </w:rPr>
        <w:t xml:space="preserve"> </w:t>
      </w:r>
      <w:r w:rsidR="00B41F90" w:rsidRPr="000508CC">
        <w:rPr>
          <w:b/>
          <w:bCs/>
          <w:noProof/>
        </w:rPr>
        <w:t>outlines</w:t>
      </w:r>
      <w:r w:rsidR="00E744BD" w:rsidRPr="000508CC">
        <w:rPr>
          <w:b/>
          <w:bCs/>
          <w:noProof/>
        </w:rPr>
        <w:t xml:space="preserve"> </w:t>
      </w:r>
      <w:r w:rsidR="00297F29" w:rsidRPr="000508CC">
        <w:rPr>
          <w:b/>
          <w:bCs/>
          <w:noProof/>
        </w:rPr>
        <w:t xml:space="preserve">targeted </w:t>
      </w:r>
      <w:r w:rsidR="00711F26">
        <w:rPr>
          <w:b/>
          <w:bCs/>
          <w:noProof/>
        </w:rPr>
        <w:t>measures</w:t>
      </w:r>
      <w:r w:rsidR="00711F26" w:rsidRPr="000508CC">
        <w:rPr>
          <w:b/>
          <w:bCs/>
          <w:noProof/>
        </w:rPr>
        <w:t xml:space="preserve"> </w:t>
      </w:r>
      <w:r w:rsidR="00297F29" w:rsidRPr="000508CC">
        <w:rPr>
          <w:b/>
          <w:bCs/>
          <w:noProof/>
        </w:rPr>
        <w:t>to promote, retain and attract talent</w:t>
      </w:r>
      <w:r w:rsidR="001E759F" w:rsidRPr="000508CC">
        <w:rPr>
          <w:b/>
          <w:bCs/>
          <w:noProof/>
        </w:rPr>
        <w:t xml:space="preserve"> </w:t>
      </w:r>
      <w:r w:rsidR="00C73FAC" w:rsidRPr="000508CC">
        <w:rPr>
          <w:b/>
          <w:bCs/>
          <w:noProof/>
        </w:rPr>
        <w:t xml:space="preserve">to transform </w:t>
      </w:r>
      <w:r w:rsidR="00A74587">
        <w:rPr>
          <w:b/>
          <w:bCs/>
          <w:noProof/>
        </w:rPr>
        <w:t xml:space="preserve">all </w:t>
      </w:r>
      <w:r w:rsidR="00C73FAC" w:rsidRPr="000508CC">
        <w:rPr>
          <w:b/>
          <w:bCs/>
          <w:noProof/>
        </w:rPr>
        <w:t>regions</w:t>
      </w:r>
      <w:r w:rsidR="00E744BD" w:rsidRPr="000508CC">
        <w:rPr>
          <w:b/>
          <w:bCs/>
          <w:noProof/>
        </w:rPr>
        <w:t xml:space="preserve"> </w:t>
      </w:r>
      <w:r w:rsidR="001E759F" w:rsidRPr="000508CC">
        <w:rPr>
          <w:b/>
          <w:bCs/>
          <w:noProof/>
        </w:rPr>
        <w:t>in</w:t>
      </w:r>
      <w:r w:rsidR="00E744BD" w:rsidRPr="000508CC">
        <w:rPr>
          <w:b/>
          <w:bCs/>
          <w:noProof/>
        </w:rPr>
        <w:t xml:space="preserve">to dynamic talent-driven </w:t>
      </w:r>
      <w:r w:rsidR="00FC0124" w:rsidRPr="000508CC">
        <w:rPr>
          <w:b/>
          <w:bCs/>
          <w:noProof/>
        </w:rPr>
        <w:t>locations</w:t>
      </w:r>
      <w:r w:rsidR="00E744BD" w:rsidRPr="00B34C61">
        <w:rPr>
          <w:bCs/>
          <w:noProof/>
        </w:rPr>
        <w:t>.</w:t>
      </w:r>
      <w:r w:rsidR="00E744BD" w:rsidRPr="000508CC">
        <w:rPr>
          <w:b/>
          <w:bCs/>
          <w:noProof/>
        </w:rPr>
        <w:t xml:space="preserve"> </w:t>
      </w:r>
      <w:r w:rsidR="00E13458">
        <w:rPr>
          <w:noProof/>
        </w:rPr>
        <w:t xml:space="preserve">Such </w:t>
      </w:r>
      <w:r w:rsidR="00711F26">
        <w:rPr>
          <w:noProof/>
        </w:rPr>
        <w:t>measures</w:t>
      </w:r>
      <w:r w:rsidR="00E13458">
        <w:rPr>
          <w:noProof/>
        </w:rPr>
        <w:t xml:space="preserve"> require </w:t>
      </w:r>
      <w:r w:rsidR="007C7B3E">
        <w:rPr>
          <w:noProof/>
        </w:rPr>
        <w:t xml:space="preserve">first and foremost </w:t>
      </w:r>
      <w:r w:rsidR="00E13458">
        <w:rPr>
          <w:noProof/>
        </w:rPr>
        <w:t>the mobilisation of the</w:t>
      </w:r>
      <w:r w:rsidR="00F24278">
        <w:rPr>
          <w:noProof/>
        </w:rPr>
        <w:t xml:space="preserve"> </w:t>
      </w:r>
      <w:r w:rsidR="00D27872" w:rsidRPr="004E4BB9">
        <w:rPr>
          <w:noProof/>
        </w:rPr>
        <w:t xml:space="preserve">national </w:t>
      </w:r>
      <w:r w:rsidR="00CA2BB5" w:rsidRPr="004E4BB9">
        <w:rPr>
          <w:noProof/>
        </w:rPr>
        <w:t xml:space="preserve">and </w:t>
      </w:r>
      <w:r w:rsidR="00D27872" w:rsidRPr="004E4BB9">
        <w:rPr>
          <w:noProof/>
        </w:rPr>
        <w:t>regional levels</w:t>
      </w:r>
      <w:r w:rsidR="00083407">
        <w:rPr>
          <w:noProof/>
        </w:rPr>
        <w:t>,</w:t>
      </w:r>
      <w:r w:rsidR="00FC0124" w:rsidRPr="004E4BB9">
        <w:rPr>
          <w:noProof/>
        </w:rPr>
        <w:t xml:space="preserve"> </w:t>
      </w:r>
      <w:r w:rsidR="001E759F" w:rsidRPr="004E4BB9">
        <w:rPr>
          <w:noProof/>
        </w:rPr>
        <w:t>build</w:t>
      </w:r>
      <w:r w:rsidR="00083407">
        <w:rPr>
          <w:noProof/>
        </w:rPr>
        <w:t>ing</w:t>
      </w:r>
      <w:r w:rsidR="001E759F" w:rsidRPr="004E4BB9">
        <w:rPr>
          <w:noProof/>
        </w:rPr>
        <w:t xml:space="preserve"> on key regional assets such as small and medium sized towns, universities, </w:t>
      </w:r>
      <w:r w:rsidR="00B259A5" w:rsidRPr="00B259A5">
        <w:rPr>
          <w:noProof/>
        </w:rPr>
        <w:t>vocational education and training</w:t>
      </w:r>
      <w:r w:rsidR="00083407">
        <w:rPr>
          <w:noProof/>
        </w:rPr>
        <w:t xml:space="preserve"> (VET)</w:t>
      </w:r>
      <w:r w:rsidR="00B259A5" w:rsidRPr="00B259A5">
        <w:rPr>
          <w:noProof/>
        </w:rPr>
        <w:t xml:space="preserve"> institutions, adult learning providers</w:t>
      </w:r>
      <w:r w:rsidR="00B259A5">
        <w:rPr>
          <w:noProof/>
        </w:rPr>
        <w:t xml:space="preserve">, </w:t>
      </w:r>
      <w:r w:rsidR="001E759F" w:rsidRPr="004E4BB9">
        <w:rPr>
          <w:noProof/>
        </w:rPr>
        <w:t xml:space="preserve">research facilities as well as companies and small business clusters that can </w:t>
      </w:r>
      <w:r w:rsidR="00C73FAC" w:rsidRPr="004E4BB9">
        <w:rPr>
          <w:noProof/>
        </w:rPr>
        <w:t>ensure long-term regional development</w:t>
      </w:r>
      <w:r w:rsidR="001E759F" w:rsidRPr="004E4BB9">
        <w:rPr>
          <w:noProof/>
        </w:rPr>
        <w:t>.</w:t>
      </w:r>
      <w:r w:rsidR="00EB41C5" w:rsidRPr="00EB41C5">
        <w:rPr>
          <w:noProof/>
        </w:rPr>
        <w:t xml:space="preserve"> </w:t>
      </w:r>
      <w:r w:rsidR="00A74587">
        <w:rPr>
          <w:noProof/>
        </w:rPr>
        <w:t>Such objectives are also aligned with</w:t>
      </w:r>
      <w:r w:rsidR="00EB41C5">
        <w:rPr>
          <w:noProof/>
        </w:rPr>
        <w:t xml:space="preserve"> the 2030 Agenda for Sustainable Development.</w:t>
      </w:r>
    </w:p>
    <w:p w14:paraId="47B4B7A0" w14:textId="4EA5149D" w:rsidR="00793542" w:rsidRPr="004E4BB9" w:rsidRDefault="00075C3D" w:rsidP="0035690B">
      <w:pPr>
        <w:spacing w:before="120" w:after="120"/>
        <w:rPr>
          <w:noProof/>
        </w:rPr>
      </w:pPr>
      <w:r>
        <w:rPr>
          <w:b/>
          <w:bCs/>
          <w:noProof/>
        </w:rPr>
        <w:t>T</w:t>
      </w:r>
      <w:r w:rsidR="00935B5B" w:rsidRPr="000508CC">
        <w:rPr>
          <w:b/>
          <w:bCs/>
          <w:noProof/>
        </w:rPr>
        <w:t xml:space="preserve">he </w:t>
      </w:r>
      <w:r w:rsidR="00711F26">
        <w:rPr>
          <w:b/>
          <w:bCs/>
          <w:noProof/>
        </w:rPr>
        <w:t>actions</w:t>
      </w:r>
      <w:r w:rsidR="00711F26" w:rsidRPr="000508CC">
        <w:rPr>
          <w:b/>
          <w:bCs/>
          <w:noProof/>
        </w:rPr>
        <w:t xml:space="preserve"> </w:t>
      </w:r>
      <w:r w:rsidR="00935B5B" w:rsidRPr="000508CC">
        <w:rPr>
          <w:b/>
          <w:bCs/>
          <w:noProof/>
        </w:rPr>
        <w:t xml:space="preserve">proposed </w:t>
      </w:r>
      <w:r w:rsidR="008B5299" w:rsidRPr="000508CC">
        <w:rPr>
          <w:b/>
          <w:bCs/>
          <w:noProof/>
        </w:rPr>
        <w:t>in</w:t>
      </w:r>
      <w:r w:rsidR="00935B5B" w:rsidRPr="000508CC">
        <w:rPr>
          <w:b/>
          <w:bCs/>
          <w:noProof/>
        </w:rPr>
        <w:t xml:space="preserve"> this </w:t>
      </w:r>
      <w:r w:rsidR="00B259A5" w:rsidRPr="000508CC">
        <w:rPr>
          <w:b/>
          <w:bCs/>
          <w:noProof/>
        </w:rPr>
        <w:t>Communication</w:t>
      </w:r>
      <w:r w:rsidR="00935B5B" w:rsidRPr="000508CC">
        <w:rPr>
          <w:b/>
          <w:bCs/>
          <w:noProof/>
        </w:rPr>
        <w:t xml:space="preserve"> will be </w:t>
      </w:r>
      <w:r w:rsidR="001E759F" w:rsidRPr="000508CC">
        <w:rPr>
          <w:b/>
          <w:bCs/>
          <w:noProof/>
        </w:rPr>
        <w:t xml:space="preserve">underpinned </w:t>
      </w:r>
      <w:r w:rsidR="00935B5B" w:rsidRPr="000508CC">
        <w:rPr>
          <w:b/>
          <w:bCs/>
          <w:noProof/>
        </w:rPr>
        <w:t xml:space="preserve">by a dedicated </w:t>
      </w:r>
      <w:r w:rsidR="00A94527" w:rsidRPr="000508CC">
        <w:rPr>
          <w:b/>
          <w:bCs/>
          <w:noProof/>
        </w:rPr>
        <w:t xml:space="preserve">EU </w:t>
      </w:r>
      <w:r w:rsidR="00935B5B" w:rsidRPr="000508CC">
        <w:rPr>
          <w:b/>
          <w:bCs/>
          <w:noProof/>
        </w:rPr>
        <w:t>mechanism</w:t>
      </w:r>
      <w:r w:rsidR="00935B5B" w:rsidRPr="004E4BB9">
        <w:rPr>
          <w:noProof/>
        </w:rPr>
        <w:t xml:space="preserve"> to </w:t>
      </w:r>
      <w:r w:rsidR="00555F30" w:rsidRPr="004E4BB9">
        <w:rPr>
          <w:noProof/>
        </w:rPr>
        <w:t>support the design and implementation of targeted regional and territorial strategies</w:t>
      </w:r>
      <w:r w:rsidR="005C2589">
        <w:rPr>
          <w:noProof/>
        </w:rPr>
        <w:t xml:space="preserve"> that are</w:t>
      </w:r>
      <w:r w:rsidR="00555F30" w:rsidRPr="004E4BB9">
        <w:rPr>
          <w:noProof/>
        </w:rPr>
        <w:t xml:space="preserve"> </w:t>
      </w:r>
      <w:r w:rsidR="00935B5B" w:rsidRPr="004E4BB9">
        <w:rPr>
          <w:noProof/>
        </w:rPr>
        <w:t>b</w:t>
      </w:r>
      <w:r w:rsidR="005C2589">
        <w:rPr>
          <w:noProof/>
        </w:rPr>
        <w:t>ased</w:t>
      </w:r>
      <w:r w:rsidR="00935B5B" w:rsidRPr="004E4BB9">
        <w:rPr>
          <w:noProof/>
        </w:rPr>
        <w:t xml:space="preserve"> on regions’ specific </w:t>
      </w:r>
      <w:r w:rsidR="00E13458">
        <w:rPr>
          <w:noProof/>
        </w:rPr>
        <w:t xml:space="preserve">situation and </w:t>
      </w:r>
      <w:r w:rsidR="00935B5B" w:rsidRPr="004E4BB9">
        <w:rPr>
          <w:noProof/>
        </w:rPr>
        <w:t>assets</w:t>
      </w:r>
      <w:r w:rsidR="00C8353C" w:rsidRPr="004E4BB9">
        <w:rPr>
          <w:noProof/>
        </w:rPr>
        <w:t xml:space="preserve">, and by </w:t>
      </w:r>
      <w:r w:rsidR="005C2589">
        <w:rPr>
          <w:noProof/>
        </w:rPr>
        <w:t>the</w:t>
      </w:r>
      <w:r w:rsidR="00C8353C" w:rsidRPr="004E4BB9">
        <w:rPr>
          <w:noProof/>
        </w:rPr>
        <w:t xml:space="preserve"> ambitious implementation of the European Pillar of Social Rights</w:t>
      </w:r>
      <w:r w:rsidR="00B455E0" w:rsidRPr="004E4BB9">
        <w:rPr>
          <w:noProof/>
        </w:rPr>
        <w:t xml:space="preserve"> </w:t>
      </w:r>
      <w:r w:rsidR="00D75729" w:rsidRPr="004E4BB9">
        <w:rPr>
          <w:noProof/>
        </w:rPr>
        <w:t xml:space="preserve">and the </w:t>
      </w:r>
      <w:r w:rsidR="005C2589">
        <w:rPr>
          <w:noProof/>
        </w:rPr>
        <w:t>l</w:t>
      </w:r>
      <w:r w:rsidR="00D75729" w:rsidRPr="004E4BB9">
        <w:rPr>
          <w:noProof/>
        </w:rPr>
        <w:t>ong-</w:t>
      </w:r>
      <w:r w:rsidR="005C2589">
        <w:rPr>
          <w:noProof/>
        </w:rPr>
        <w:t>t</w:t>
      </w:r>
      <w:r w:rsidR="00694A3B" w:rsidRPr="004E4BB9">
        <w:rPr>
          <w:noProof/>
        </w:rPr>
        <w:t xml:space="preserve">erm vision for the EU’s </w:t>
      </w:r>
      <w:r w:rsidR="005C2589">
        <w:rPr>
          <w:noProof/>
        </w:rPr>
        <w:t>r</w:t>
      </w:r>
      <w:r w:rsidR="00694A3B" w:rsidRPr="004E4BB9">
        <w:rPr>
          <w:noProof/>
        </w:rPr>
        <w:t xml:space="preserve">ural </w:t>
      </w:r>
      <w:r w:rsidR="005C2589">
        <w:rPr>
          <w:noProof/>
        </w:rPr>
        <w:t>a</w:t>
      </w:r>
      <w:r w:rsidR="00694A3B" w:rsidRPr="004E4BB9">
        <w:rPr>
          <w:noProof/>
        </w:rPr>
        <w:t>reas</w:t>
      </w:r>
      <w:r w:rsidR="00BD7CEE">
        <w:rPr>
          <w:noProof/>
        </w:rPr>
        <w:t xml:space="preserve">, together with </w:t>
      </w:r>
      <w:r w:rsidR="00B455E0" w:rsidRPr="004E4BB9">
        <w:rPr>
          <w:noProof/>
        </w:rPr>
        <w:t>targeted use of existing EU funds</w:t>
      </w:r>
      <w:r w:rsidR="005A5F01">
        <w:rPr>
          <w:noProof/>
        </w:rPr>
        <w:t xml:space="preserve">, aiming to adapt their deployment </w:t>
      </w:r>
      <w:r w:rsidR="00751D1E">
        <w:rPr>
          <w:noProof/>
        </w:rPr>
        <w:t>to</w:t>
      </w:r>
      <w:r w:rsidR="005A5F01">
        <w:rPr>
          <w:noProof/>
        </w:rPr>
        <w:t xml:space="preserve"> the demographic </w:t>
      </w:r>
      <w:r w:rsidR="00751D1E">
        <w:rPr>
          <w:noProof/>
        </w:rPr>
        <w:t>trends</w:t>
      </w:r>
      <w:r w:rsidR="005A5F01">
        <w:rPr>
          <w:noProof/>
        </w:rPr>
        <w:t xml:space="preserve"> experienced in the EU</w:t>
      </w:r>
      <w:r w:rsidR="00C8353C" w:rsidRPr="004E4BB9">
        <w:rPr>
          <w:noProof/>
        </w:rPr>
        <w:t>.</w:t>
      </w:r>
      <w:bookmarkEnd w:id="3"/>
    </w:p>
    <w:p w14:paraId="57B452A1" w14:textId="5C8AF414" w:rsidR="000D503C" w:rsidRPr="004E4BB9" w:rsidRDefault="00B41F90" w:rsidP="0035690B">
      <w:pPr>
        <w:pStyle w:val="Heading1"/>
        <w:spacing w:before="120" w:after="120"/>
        <w:rPr>
          <w:noProof/>
        </w:rPr>
      </w:pPr>
      <w:r w:rsidRPr="004E4BB9">
        <w:rPr>
          <w:noProof/>
        </w:rPr>
        <w:t xml:space="preserve">Many </w:t>
      </w:r>
      <w:r w:rsidR="00CF47F6" w:rsidRPr="004E4BB9">
        <w:rPr>
          <w:noProof/>
        </w:rPr>
        <w:t xml:space="preserve">EU regions </w:t>
      </w:r>
      <w:r w:rsidRPr="004E4BB9">
        <w:rPr>
          <w:noProof/>
        </w:rPr>
        <w:t xml:space="preserve">are </w:t>
      </w:r>
      <w:r w:rsidR="003F4491" w:rsidRPr="004E4BB9">
        <w:rPr>
          <w:noProof/>
        </w:rPr>
        <w:t>i</w:t>
      </w:r>
      <w:r w:rsidR="00F17F61" w:rsidRPr="004E4BB9">
        <w:rPr>
          <w:noProof/>
        </w:rPr>
        <w:t>ll</w:t>
      </w:r>
      <w:r w:rsidR="00CF47F6" w:rsidRPr="004E4BB9">
        <w:rPr>
          <w:noProof/>
        </w:rPr>
        <w:t>-equipped to harness the talent needed for their development</w:t>
      </w:r>
    </w:p>
    <w:p w14:paraId="25F1C4F0" w14:textId="72A38F52" w:rsidR="002B1804" w:rsidRPr="002B1804" w:rsidRDefault="008B5299" w:rsidP="002B1804">
      <w:pPr>
        <w:pStyle w:val="Heading2"/>
        <w:rPr>
          <w:noProof/>
        </w:rPr>
      </w:pPr>
      <w:r>
        <w:rPr>
          <w:noProof/>
        </w:rPr>
        <w:t xml:space="preserve">Many </w:t>
      </w:r>
      <w:r w:rsidR="00643F8F" w:rsidRPr="004E4BB9">
        <w:rPr>
          <w:noProof/>
        </w:rPr>
        <w:t xml:space="preserve">EU regions </w:t>
      </w:r>
      <w:r w:rsidR="00B41F90" w:rsidRPr="004E4BB9">
        <w:rPr>
          <w:noProof/>
        </w:rPr>
        <w:t xml:space="preserve">are </w:t>
      </w:r>
      <w:r w:rsidR="00643F8F" w:rsidRPr="004E4BB9">
        <w:rPr>
          <w:noProof/>
        </w:rPr>
        <w:t>experienc</w:t>
      </w:r>
      <w:r w:rsidR="00D50ADD" w:rsidRPr="004E4BB9">
        <w:rPr>
          <w:noProof/>
        </w:rPr>
        <w:t>ing</w:t>
      </w:r>
      <w:r w:rsidR="00643F8F" w:rsidRPr="004E4BB9">
        <w:rPr>
          <w:noProof/>
        </w:rPr>
        <w:t xml:space="preserve"> </w:t>
      </w:r>
      <w:r w:rsidR="00D50ADD" w:rsidRPr="004E4BB9">
        <w:rPr>
          <w:noProof/>
        </w:rPr>
        <w:t xml:space="preserve">an </w:t>
      </w:r>
      <w:r w:rsidR="00643F8F" w:rsidRPr="004E4BB9">
        <w:rPr>
          <w:noProof/>
        </w:rPr>
        <w:t>accelerat</w:t>
      </w:r>
      <w:r w:rsidR="00D50ADD" w:rsidRPr="004E4BB9">
        <w:rPr>
          <w:noProof/>
        </w:rPr>
        <w:t>ed</w:t>
      </w:r>
      <w:r w:rsidR="00643F8F" w:rsidRPr="004E4BB9">
        <w:rPr>
          <w:noProof/>
        </w:rPr>
        <w:t xml:space="preserve"> </w:t>
      </w:r>
      <w:r w:rsidR="00083407">
        <w:rPr>
          <w:noProof/>
        </w:rPr>
        <w:t>decrease</w:t>
      </w:r>
      <w:r w:rsidR="00083407" w:rsidRPr="004E4BB9">
        <w:rPr>
          <w:noProof/>
        </w:rPr>
        <w:t xml:space="preserve"> </w:t>
      </w:r>
      <w:r w:rsidR="00083407">
        <w:rPr>
          <w:noProof/>
        </w:rPr>
        <w:t>in</w:t>
      </w:r>
      <w:r w:rsidR="00083407" w:rsidRPr="004E4BB9">
        <w:rPr>
          <w:noProof/>
        </w:rPr>
        <w:t xml:space="preserve"> </w:t>
      </w:r>
      <w:r w:rsidR="00643F8F" w:rsidRPr="004E4BB9">
        <w:rPr>
          <w:noProof/>
        </w:rPr>
        <w:t xml:space="preserve">their </w:t>
      </w:r>
      <w:r w:rsidR="00EE420B" w:rsidRPr="004E4BB9">
        <w:rPr>
          <w:noProof/>
        </w:rPr>
        <w:t>working</w:t>
      </w:r>
      <w:r w:rsidR="00600C5F">
        <w:rPr>
          <w:noProof/>
        </w:rPr>
        <w:t xml:space="preserve"> </w:t>
      </w:r>
      <w:r w:rsidR="00EE420B" w:rsidRPr="004E4BB9">
        <w:rPr>
          <w:noProof/>
        </w:rPr>
        <w:t>age population</w:t>
      </w:r>
      <w:r w:rsidR="002B1804">
        <w:rPr>
          <w:noProof/>
        </w:rPr>
        <w:t xml:space="preserve"> and </w:t>
      </w:r>
      <w:r w:rsidR="002B1804" w:rsidRPr="002B1804">
        <w:rPr>
          <w:noProof/>
        </w:rPr>
        <w:t>lag behind in developing, attracting and/or retaining skilled workers</w:t>
      </w:r>
    </w:p>
    <w:p w14:paraId="3CDF0604" w14:textId="47C9CDB7" w:rsidR="00181D54" w:rsidRPr="00181D54" w:rsidRDefault="002B1804" w:rsidP="002B1804">
      <w:pPr>
        <w:spacing w:before="120" w:after="120"/>
        <w:rPr>
          <w:rFonts w:eastAsiaTheme="minorHAnsi"/>
          <w:noProof/>
          <w:lang w:eastAsia="en-US"/>
        </w:rPr>
      </w:pPr>
      <w:r w:rsidRPr="001F7A91">
        <w:rPr>
          <w:rFonts w:eastAsiaTheme="minorHAnsi"/>
          <w:noProof/>
          <w:lang w:eastAsia="en-US"/>
        </w:rPr>
        <w:t xml:space="preserve">Whereas the </w:t>
      </w:r>
      <w:r w:rsidR="005C2589">
        <w:rPr>
          <w:rFonts w:eastAsiaTheme="minorHAnsi"/>
          <w:noProof/>
          <w:lang w:eastAsia="en-US"/>
        </w:rPr>
        <w:t>decrease</w:t>
      </w:r>
      <w:r w:rsidRPr="001F7A91">
        <w:rPr>
          <w:rFonts w:eastAsiaTheme="minorHAnsi"/>
          <w:noProof/>
          <w:lang w:eastAsia="en-US"/>
        </w:rPr>
        <w:t xml:space="preserve"> of working</w:t>
      </w:r>
      <w:r w:rsidR="00600C5F">
        <w:rPr>
          <w:rFonts w:eastAsiaTheme="minorHAnsi"/>
          <w:noProof/>
          <w:lang w:eastAsia="en-US"/>
        </w:rPr>
        <w:t xml:space="preserve"> </w:t>
      </w:r>
      <w:r w:rsidRPr="001F7A91">
        <w:rPr>
          <w:rFonts w:eastAsiaTheme="minorHAnsi"/>
          <w:noProof/>
          <w:lang w:eastAsia="en-US"/>
        </w:rPr>
        <w:t xml:space="preserve">age population is widespread, with more </w:t>
      </w:r>
      <w:r w:rsidR="005C2589">
        <w:rPr>
          <w:rFonts w:eastAsiaTheme="minorHAnsi"/>
          <w:noProof/>
          <w:lang w:eastAsia="en-US"/>
        </w:rPr>
        <w:t xml:space="preserve">than </w:t>
      </w:r>
      <w:r w:rsidRPr="001F7A91">
        <w:rPr>
          <w:rFonts w:eastAsiaTheme="minorHAnsi"/>
          <w:noProof/>
          <w:lang w:eastAsia="en-US"/>
        </w:rPr>
        <w:t>half of the EU</w:t>
      </w:r>
      <w:r w:rsidR="00083407">
        <w:rPr>
          <w:rFonts w:eastAsiaTheme="minorHAnsi"/>
          <w:noProof/>
          <w:lang w:eastAsia="en-US"/>
        </w:rPr>
        <w:t>’s</w:t>
      </w:r>
      <w:r w:rsidRPr="001F7A91">
        <w:rPr>
          <w:rFonts w:eastAsiaTheme="minorHAnsi"/>
          <w:noProof/>
          <w:lang w:eastAsia="en-US"/>
        </w:rPr>
        <w:t xml:space="preserve"> population living in regions where it is shrinking, this decline is combined in some regions with </w:t>
      </w:r>
      <w:r w:rsidR="005A5F01" w:rsidRPr="001F7A91">
        <w:rPr>
          <w:rFonts w:eastAsiaTheme="minorHAnsi"/>
          <w:noProof/>
          <w:lang w:eastAsia="en-US"/>
        </w:rPr>
        <w:t xml:space="preserve">further </w:t>
      </w:r>
      <w:r w:rsidR="00181D54" w:rsidRPr="001F7A91">
        <w:rPr>
          <w:rFonts w:eastAsiaTheme="minorHAnsi"/>
          <w:noProof/>
          <w:lang w:eastAsia="en-US"/>
        </w:rPr>
        <w:t>structural challenge</w:t>
      </w:r>
      <w:r w:rsidR="006750EB" w:rsidRPr="001F7A91">
        <w:rPr>
          <w:rFonts w:eastAsiaTheme="minorHAnsi"/>
          <w:noProof/>
          <w:lang w:eastAsia="en-US"/>
        </w:rPr>
        <w:t>s</w:t>
      </w:r>
      <w:r w:rsidR="00181D54" w:rsidRPr="001F7A91">
        <w:rPr>
          <w:rFonts w:eastAsiaTheme="minorHAnsi"/>
          <w:noProof/>
          <w:lang w:eastAsia="en-US"/>
        </w:rPr>
        <w:t>.</w:t>
      </w:r>
      <w:r w:rsidR="00181D54" w:rsidRPr="00181D54">
        <w:rPr>
          <w:rFonts w:eastAsiaTheme="minorHAnsi"/>
          <w:noProof/>
          <w:lang w:eastAsia="en-US"/>
        </w:rPr>
        <w:t xml:space="preserve"> Compared to the EU average, some regions have a significantly lower share of </w:t>
      </w:r>
      <w:r w:rsidR="005A5F01">
        <w:rPr>
          <w:rFonts w:eastAsiaTheme="minorHAnsi"/>
          <w:noProof/>
          <w:lang w:eastAsia="en-US"/>
        </w:rPr>
        <w:t>tertiary</w:t>
      </w:r>
      <w:r w:rsidR="00083407">
        <w:rPr>
          <w:rFonts w:eastAsiaTheme="minorHAnsi"/>
          <w:noProof/>
          <w:lang w:eastAsia="en-US"/>
        </w:rPr>
        <w:t>-level</w:t>
      </w:r>
      <w:r w:rsidR="005A5F01">
        <w:rPr>
          <w:rFonts w:eastAsiaTheme="minorHAnsi"/>
          <w:noProof/>
          <w:lang w:eastAsia="en-US"/>
        </w:rPr>
        <w:t xml:space="preserve"> educat</w:t>
      </w:r>
      <w:r w:rsidR="00083407">
        <w:rPr>
          <w:rFonts w:eastAsiaTheme="minorHAnsi"/>
          <w:noProof/>
          <w:lang w:eastAsia="en-US"/>
        </w:rPr>
        <w:t>ed people</w:t>
      </w:r>
      <w:r w:rsidR="00865E7D">
        <w:rPr>
          <w:rFonts w:eastAsiaTheme="minorHAnsi"/>
          <w:noProof/>
          <w:lang w:eastAsia="en-US"/>
        </w:rPr>
        <w:t xml:space="preserve">, </w:t>
      </w:r>
      <w:r w:rsidR="005A5F01">
        <w:rPr>
          <w:rFonts w:eastAsiaTheme="minorHAnsi"/>
          <w:noProof/>
          <w:lang w:eastAsia="en-US"/>
        </w:rPr>
        <w:t>with y</w:t>
      </w:r>
      <w:r w:rsidR="00181D54" w:rsidRPr="00181D54">
        <w:rPr>
          <w:rFonts w:eastAsiaTheme="minorHAnsi"/>
          <w:noProof/>
          <w:lang w:eastAsia="en-US"/>
        </w:rPr>
        <w:t xml:space="preserve">oung adults (aged 20-24) </w:t>
      </w:r>
      <w:r w:rsidR="005A5F01">
        <w:rPr>
          <w:rFonts w:eastAsiaTheme="minorHAnsi"/>
          <w:noProof/>
          <w:lang w:eastAsia="en-US"/>
        </w:rPr>
        <w:t xml:space="preserve">comparatively </w:t>
      </w:r>
      <w:r w:rsidR="00181D54" w:rsidRPr="00181D54">
        <w:rPr>
          <w:rFonts w:eastAsiaTheme="minorHAnsi"/>
          <w:noProof/>
          <w:lang w:eastAsia="en-US"/>
        </w:rPr>
        <w:t xml:space="preserve">less likely to be enrolled in tertiary education. Moreover, </w:t>
      </w:r>
      <w:r w:rsidR="00734F8D">
        <w:rPr>
          <w:rFonts w:eastAsiaTheme="minorHAnsi"/>
          <w:noProof/>
          <w:lang w:eastAsia="en-US"/>
        </w:rPr>
        <w:t>while a</w:t>
      </w:r>
      <w:r w:rsidR="00734F8D" w:rsidRPr="00181D54">
        <w:rPr>
          <w:rFonts w:eastAsiaTheme="minorHAnsi"/>
          <w:noProof/>
          <w:lang w:eastAsia="en-US"/>
        </w:rPr>
        <w:t xml:space="preserve">t </w:t>
      </w:r>
      <w:r w:rsidR="00083407">
        <w:rPr>
          <w:rFonts w:eastAsiaTheme="minorHAnsi"/>
          <w:noProof/>
          <w:lang w:eastAsia="en-US"/>
        </w:rPr>
        <w:t xml:space="preserve">the </w:t>
      </w:r>
      <w:r w:rsidR="00734F8D" w:rsidRPr="00181D54">
        <w:rPr>
          <w:rFonts w:eastAsiaTheme="minorHAnsi"/>
          <w:noProof/>
          <w:lang w:eastAsia="en-US"/>
        </w:rPr>
        <w:t xml:space="preserve">EU level the </w:t>
      </w:r>
      <w:r w:rsidR="00083407">
        <w:rPr>
          <w:rFonts w:eastAsiaTheme="minorHAnsi"/>
          <w:noProof/>
          <w:lang w:eastAsia="en-US"/>
        </w:rPr>
        <w:t>proportion</w:t>
      </w:r>
      <w:r w:rsidR="00083407" w:rsidRPr="00181D54">
        <w:rPr>
          <w:rFonts w:eastAsiaTheme="minorHAnsi"/>
          <w:noProof/>
          <w:lang w:eastAsia="en-US"/>
        </w:rPr>
        <w:t xml:space="preserve"> </w:t>
      </w:r>
      <w:r w:rsidR="00734F8D" w:rsidRPr="00181D54">
        <w:rPr>
          <w:rFonts w:eastAsiaTheme="minorHAnsi"/>
          <w:noProof/>
          <w:lang w:eastAsia="en-US"/>
        </w:rPr>
        <w:t xml:space="preserve">of </w:t>
      </w:r>
      <w:r w:rsidR="005C2589">
        <w:rPr>
          <w:rFonts w:eastAsiaTheme="minorHAnsi"/>
          <w:noProof/>
          <w:lang w:eastAsia="en-US"/>
        </w:rPr>
        <w:t>people</w:t>
      </w:r>
      <w:r w:rsidR="005A5F01">
        <w:rPr>
          <w:rFonts w:eastAsiaTheme="minorHAnsi"/>
          <w:noProof/>
          <w:lang w:eastAsia="en-US"/>
        </w:rPr>
        <w:t xml:space="preserve"> with a tertiary education</w:t>
      </w:r>
      <w:r w:rsidR="00734F8D" w:rsidRPr="00181D54">
        <w:rPr>
          <w:rFonts w:eastAsiaTheme="minorHAnsi"/>
          <w:noProof/>
          <w:lang w:eastAsia="en-US"/>
        </w:rPr>
        <w:t xml:space="preserve"> </w:t>
      </w:r>
      <w:r w:rsidR="005C2589">
        <w:rPr>
          <w:rFonts w:eastAsiaTheme="minorHAnsi"/>
          <w:noProof/>
          <w:lang w:eastAsia="en-US"/>
        </w:rPr>
        <w:t>in the</w:t>
      </w:r>
      <w:r w:rsidR="00734F8D" w:rsidRPr="00181D54">
        <w:rPr>
          <w:rFonts w:eastAsiaTheme="minorHAnsi"/>
          <w:noProof/>
          <w:lang w:eastAsia="en-US"/>
        </w:rPr>
        <w:t xml:space="preserve"> 25-64 </w:t>
      </w:r>
      <w:r w:rsidR="005C2589">
        <w:rPr>
          <w:rFonts w:eastAsiaTheme="minorHAnsi"/>
          <w:noProof/>
          <w:lang w:eastAsia="en-US"/>
        </w:rPr>
        <w:t xml:space="preserve">age range </w:t>
      </w:r>
      <w:r w:rsidR="00734F8D" w:rsidRPr="00181D54">
        <w:rPr>
          <w:rFonts w:eastAsiaTheme="minorHAnsi"/>
          <w:noProof/>
          <w:lang w:eastAsia="en-US"/>
        </w:rPr>
        <w:t xml:space="preserve">is growing, because younger </w:t>
      </w:r>
      <w:r w:rsidR="005C2589">
        <w:rPr>
          <w:rFonts w:eastAsiaTheme="minorHAnsi"/>
          <w:noProof/>
          <w:lang w:eastAsia="en-US"/>
        </w:rPr>
        <w:t xml:space="preserve">age </w:t>
      </w:r>
      <w:r w:rsidR="00734F8D" w:rsidRPr="00181D54">
        <w:rPr>
          <w:rFonts w:eastAsiaTheme="minorHAnsi"/>
          <w:noProof/>
          <w:lang w:eastAsia="en-US"/>
        </w:rPr>
        <w:t>cohorts are more educated than older ones</w:t>
      </w:r>
      <w:r w:rsidR="00734F8D">
        <w:rPr>
          <w:rFonts w:eastAsiaTheme="minorHAnsi"/>
          <w:noProof/>
          <w:lang w:eastAsia="en-US"/>
        </w:rPr>
        <w:t xml:space="preserve">, </w:t>
      </w:r>
      <w:r w:rsidR="00865E7D">
        <w:rPr>
          <w:rFonts w:eastAsiaTheme="minorHAnsi"/>
          <w:noProof/>
          <w:lang w:eastAsia="en-US"/>
        </w:rPr>
        <w:t>this</w:t>
      </w:r>
      <w:r w:rsidR="00865E7D" w:rsidRPr="00181D54">
        <w:rPr>
          <w:rFonts w:eastAsiaTheme="minorHAnsi"/>
          <w:noProof/>
          <w:lang w:eastAsia="en-US"/>
        </w:rPr>
        <w:t xml:space="preserve"> </w:t>
      </w:r>
      <w:r w:rsidR="00181D54" w:rsidRPr="00181D54">
        <w:rPr>
          <w:rFonts w:eastAsiaTheme="minorHAnsi"/>
          <w:noProof/>
          <w:lang w:eastAsia="en-US"/>
        </w:rPr>
        <w:t xml:space="preserve">share grew </w:t>
      </w:r>
      <w:r w:rsidR="00083407">
        <w:rPr>
          <w:rFonts w:eastAsiaTheme="minorHAnsi"/>
          <w:noProof/>
          <w:lang w:eastAsia="en-US"/>
        </w:rPr>
        <w:t>more slowly</w:t>
      </w:r>
      <w:r w:rsidR="00083407" w:rsidRPr="00181D54">
        <w:rPr>
          <w:rFonts w:eastAsiaTheme="minorHAnsi"/>
          <w:noProof/>
          <w:lang w:eastAsia="en-US"/>
        </w:rPr>
        <w:t xml:space="preserve"> </w:t>
      </w:r>
      <w:r w:rsidR="00181D54" w:rsidRPr="00181D54">
        <w:rPr>
          <w:rFonts w:eastAsiaTheme="minorHAnsi"/>
          <w:noProof/>
          <w:lang w:eastAsia="en-US"/>
        </w:rPr>
        <w:t xml:space="preserve">in </w:t>
      </w:r>
      <w:r w:rsidR="00083407">
        <w:rPr>
          <w:rFonts w:eastAsiaTheme="minorHAnsi"/>
          <w:noProof/>
          <w:lang w:eastAsia="en-US"/>
        </w:rPr>
        <w:t>these</w:t>
      </w:r>
      <w:r w:rsidR="00083407" w:rsidRPr="00181D54">
        <w:rPr>
          <w:rFonts w:eastAsiaTheme="minorHAnsi"/>
          <w:noProof/>
          <w:lang w:eastAsia="en-US"/>
        </w:rPr>
        <w:t xml:space="preserve"> </w:t>
      </w:r>
      <w:r w:rsidR="00181D54" w:rsidRPr="00181D54">
        <w:rPr>
          <w:rFonts w:eastAsiaTheme="minorHAnsi"/>
          <w:noProof/>
          <w:lang w:eastAsia="en-US"/>
        </w:rPr>
        <w:t>regions</w:t>
      </w:r>
      <w:r w:rsidR="005C2589">
        <w:rPr>
          <w:rFonts w:eastAsiaTheme="minorHAnsi"/>
          <w:noProof/>
          <w:lang w:eastAsia="en-US"/>
        </w:rPr>
        <w:t>,</w:t>
      </w:r>
      <w:r w:rsidR="00181D54" w:rsidRPr="00181D54">
        <w:rPr>
          <w:rFonts w:eastAsiaTheme="minorHAnsi"/>
          <w:noProof/>
          <w:lang w:eastAsia="en-US"/>
        </w:rPr>
        <w:t xml:space="preserve"> and this trend is projected to continue.</w:t>
      </w:r>
      <w:r w:rsidR="00734F8D" w:rsidRPr="00181D54">
        <w:rPr>
          <w:rFonts w:eastAsiaTheme="minorHAnsi"/>
          <w:noProof/>
          <w:lang w:eastAsia="en-US"/>
        </w:rPr>
        <w:t xml:space="preserve"> </w:t>
      </w:r>
      <w:r w:rsidR="00A74587">
        <w:rPr>
          <w:rFonts w:eastAsiaTheme="minorHAnsi"/>
          <w:noProof/>
          <w:lang w:eastAsia="en-US"/>
        </w:rPr>
        <w:t>With a declining or stagnated</w:t>
      </w:r>
      <w:r w:rsidR="00083407">
        <w:rPr>
          <w:rFonts w:eastAsiaTheme="minorHAnsi"/>
          <w:noProof/>
          <w:lang w:eastAsia="en-US"/>
        </w:rPr>
        <w:t xml:space="preserve"> share of</w:t>
      </w:r>
      <w:r w:rsidR="005A5F01">
        <w:rPr>
          <w:rFonts w:eastAsiaTheme="minorHAnsi"/>
          <w:noProof/>
          <w:lang w:eastAsia="en-US"/>
        </w:rPr>
        <w:t>tertiary</w:t>
      </w:r>
      <w:r w:rsidR="00083407">
        <w:rPr>
          <w:rFonts w:eastAsiaTheme="minorHAnsi"/>
          <w:noProof/>
          <w:lang w:eastAsia="en-US"/>
        </w:rPr>
        <w:t>-level</w:t>
      </w:r>
      <w:r w:rsidR="005A5F01">
        <w:rPr>
          <w:rFonts w:eastAsiaTheme="minorHAnsi"/>
          <w:noProof/>
          <w:lang w:eastAsia="en-US"/>
        </w:rPr>
        <w:t xml:space="preserve"> educat</w:t>
      </w:r>
      <w:r w:rsidR="00865E7D">
        <w:rPr>
          <w:rFonts w:eastAsiaTheme="minorHAnsi"/>
          <w:noProof/>
          <w:lang w:eastAsia="en-US"/>
        </w:rPr>
        <w:t xml:space="preserve">ed </w:t>
      </w:r>
      <w:r w:rsidR="00083407">
        <w:rPr>
          <w:rFonts w:eastAsiaTheme="minorHAnsi"/>
          <w:noProof/>
          <w:lang w:eastAsia="en-US"/>
        </w:rPr>
        <w:t>workers</w:t>
      </w:r>
      <w:r w:rsidR="00F44237" w:rsidRPr="00181D54">
        <w:rPr>
          <w:rFonts w:eastAsiaTheme="minorHAnsi"/>
          <w:noProof/>
          <w:lang w:eastAsia="en-US"/>
        </w:rPr>
        <w:t>, the</w:t>
      </w:r>
      <w:r w:rsidR="00F44237">
        <w:rPr>
          <w:rFonts w:eastAsiaTheme="minorHAnsi"/>
          <w:noProof/>
          <w:lang w:eastAsia="en-US"/>
        </w:rPr>
        <w:t>se regions</w:t>
      </w:r>
      <w:r w:rsidR="00F44237" w:rsidRPr="00181D54">
        <w:rPr>
          <w:rFonts w:eastAsiaTheme="minorHAnsi"/>
          <w:noProof/>
          <w:lang w:eastAsia="en-US"/>
        </w:rPr>
        <w:t xml:space="preserve"> will not be able to compensate</w:t>
      </w:r>
      <w:r w:rsidR="000D3001">
        <w:rPr>
          <w:rFonts w:eastAsiaTheme="minorHAnsi"/>
          <w:noProof/>
          <w:lang w:eastAsia="en-US"/>
        </w:rPr>
        <w:t xml:space="preserve"> for</w:t>
      </w:r>
      <w:r w:rsidR="00F44237" w:rsidRPr="00181D54">
        <w:rPr>
          <w:rFonts w:eastAsiaTheme="minorHAnsi"/>
          <w:noProof/>
          <w:lang w:eastAsia="en-US"/>
        </w:rPr>
        <w:t xml:space="preserve"> a </w:t>
      </w:r>
      <w:r w:rsidR="008D569B">
        <w:rPr>
          <w:rFonts w:eastAsiaTheme="minorHAnsi"/>
          <w:noProof/>
          <w:lang w:eastAsia="en-US"/>
        </w:rPr>
        <w:t>decreasing</w:t>
      </w:r>
      <w:r w:rsidR="00F44237" w:rsidRPr="00181D54">
        <w:rPr>
          <w:rFonts w:eastAsiaTheme="minorHAnsi"/>
          <w:noProof/>
          <w:lang w:eastAsia="en-US"/>
        </w:rPr>
        <w:t xml:space="preserve"> labour force with high</w:t>
      </w:r>
      <w:r w:rsidR="000D3001">
        <w:rPr>
          <w:rFonts w:eastAsiaTheme="minorHAnsi"/>
          <w:noProof/>
          <w:lang w:eastAsia="en-US"/>
        </w:rPr>
        <w:t>ly skilled</w:t>
      </w:r>
      <w:r w:rsidR="00F44237" w:rsidRPr="00181D54">
        <w:rPr>
          <w:rFonts w:eastAsiaTheme="minorHAnsi"/>
          <w:noProof/>
          <w:lang w:eastAsia="en-US"/>
        </w:rPr>
        <w:t xml:space="preserve"> workers</w:t>
      </w:r>
      <w:r w:rsidR="00865E7D">
        <w:rPr>
          <w:rFonts w:eastAsiaTheme="minorHAnsi"/>
          <w:noProof/>
          <w:lang w:eastAsia="en-US"/>
        </w:rPr>
        <w:t>.</w:t>
      </w:r>
      <w:r w:rsidR="00F44237" w:rsidRPr="00181D54">
        <w:rPr>
          <w:rFonts w:eastAsiaTheme="minorHAnsi"/>
          <w:noProof/>
          <w:lang w:eastAsia="en-US"/>
        </w:rPr>
        <w:t xml:space="preserve"> </w:t>
      </w:r>
      <w:r w:rsidR="006750EB">
        <w:rPr>
          <w:rFonts w:eastAsiaTheme="minorHAnsi"/>
          <w:noProof/>
          <w:lang w:eastAsia="en-US"/>
        </w:rPr>
        <w:t>I</w:t>
      </w:r>
      <w:r w:rsidR="00181D54" w:rsidRPr="00181D54">
        <w:rPr>
          <w:rFonts w:eastAsiaTheme="minorHAnsi"/>
          <w:noProof/>
          <w:lang w:eastAsia="en-US"/>
        </w:rPr>
        <w:t xml:space="preserve">f left unaddressed, </w:t>
      </w:r>
      <w:r w:rsidR="006750EB">
        <w:rPr>
          <w:rFonts w:eastAsiaTheme="minorHAnsi"/>
          <w:noProof/>
          <w:lang w:eastAsia="en-US"/>
        </w:rPr>
        <w:t xml:space="preserve">this </w:t>
      </w:r>
      <w:r w:rsidR="00181D54" w:rsidRPr="00181D54">
        <w:rPr>
          <w:rFonts w:eastAsiaTheme="minorHAnsi"/>
          <w:noProof/>
          <w:lang w:eastAsia="en-US"/>
        </w:rPr>
        <w:t xml:space="preserve">will increase the talent </w:t>
      </w:r>
      <w:r w:rsidR="00F44237">
        <w:rPr>
          <w:rFonts w:eastAsiaTheme="minorHAnsi"/>
          <w:noProof/>
          <w:lang w:eastAsia="en-US"/>
        </w:rPr>
        <w:t xml:space="preserve">and economic gap </w:t>
      </w:r>
      <w:r w:rsidR="00F44237" w:rsidRPr="00181D54">
        <w:rPr>
          <w:rFonts w:eastAsiaTheme="minorHAnsi"/>
          <w:noProof/>
          <w:lang w:eastAsia="en-US"/>
        </w:rPr>
        <w:t>with more dynamic EU regions</w:t>
      </w:r>
      <w:r w:rsidR="00F44237">
        <w:rPr>
          <w:rFonts w:eastAsiaTheme="minorHAnsi"/>
          <w:noProof/>
          <w:lang w:eastAsia="en-US"/>
        </w:rPr>
        <w:t xml:space="preserve">. </w:t>
      </w:r>
    </w:p>
    <w:p w14:paraId="0FE716C9" w14:textId="23E5BECC" w:rsidR="008212EB" w:rsidRDefault="008212EB" w:rsidP="0035690B">
      <w:pPr>
        <w:spacing w:before="120" w:after="120"/>
        <w:rPr>
          <w:noProof/>
        </w:rPr>
      </w:pPr>
      <w:r w:rsidRPr="008212EB">
        <w:rPr>
          <w:noProof/>
        </w:rPr>
        <w:t xml:space="preserve">Regions facing a talent development trap </w:t>
      </w:r>
      <w:r>
        <w:rPr>
          <w:noProof/>
        </w:rPr>
        <w:t xml:space="preserve">also </w:t>
      </w:r>
      <w:r w:rsidR="000D3001">
        <w:rPr>
          <w:noProof/>
        </w:rPr>
        <w:t xml:space="preserve">have a </w:t>
      </w:r>
      <w:r w:rsidRPr="008212EB">
        <w:rPr>
          <w:noProof/>
        </w:rPr>
        <w:t>high</w:t>
      </w:r>
      <w:r>
        <w:rPr>
          <w:noProof/>
        </w:rPr>
        <w:t>er</w:t>
      </w:r>
      <w:r w:rsidRPr="008212EB">
        <w:rPr>
          <w:noProof/>
        </w:rPr>
        <w:t xml:space="preserve"> share of early leavers from education and training. The rate of young people </w:t>
      </w:r>
      <w:r w:rsidRPr="000508CC">
        <w:rPr>
          <w:b/>
          <w:bCs/>
          <w:noProof/>
        </w:rPr>
        <w:t>neither in employment nor in education or training</w:t>
      </w:r>
      <w:r w:rsidRPr="008212EB">
        <w:rPr>
          <w:noProof/>
        </w:rPr>
        <w:t xml:space="preserve"> (NEET) is significantly higher in these regions (at 19%, compared to the EU average of 13%</w:t>
      </w:r>
      <w:r>
        <w:rPr>
          <w:noProof/>
        </w:rPr>
        <w:t>)</w:t>
      </w:r>
      <w:r w:rsidRPr="008212EB">
        <w:rPr>
          <w:noProof/>
        </w:rPr>
        <w:t>.</w:t>
      </w:r>
      <w:r w:rsidR="000D3001">
        <w:rPr>
          <w:noProof/>
        </w:rPr>
        <w:t xml:space="preserve"> T</w:t>
      </w:r>
      <w:r w:rsidR="00734F8D" w:rsidRPr="008212EB">
        <w:rPr>
          <w:noProof/>
        </w:rPr>
        <w:t xml:space="preserve">oo many young people in these regions do not complete upper secondary </w:t>
      </w:r>
      <w:r w:rsidR="008372F1" w:rsidRPr="008212EB">
        <w:rPr>
          <w:noProof/>
        </w:rPr>
        <w:t>education and</w:t>
      </w:r>
      <w:r w:rsidR="003F1C70">
        <w:rPr>
          <w:noProof/>
        </w:rPr>
        <w:t xml:space="preserve"> are left</w:t>
      </w:r>
      <w:r w:rsidR="00734F8D" w:rsidRPr="008212EB">
        <w:rPr>
          <w:noProof/>
        </w:rPr>
        <w:t xml:space="preserve"> with poor employment prospects. </w:t>
      </w:r>
    </w:p>
    <w:p w14:paraId="4C491AA9" w14:textId="400159C4" w:rsidR="008212EB" w:rsidRDefault="00865E7D" w:rsidP="0035690B">
      <w:pPr>
        <w:spacing w:before="120" w:after="120"/>
        <w:rPr>
          <w:noProof/>
        </w:rPr>
      </w:pPr>
      <w:r>
        <w:rPr>
          <w:noProof/>
        </w:rPr>
        <w:t>A</w:t>
      </w:r>
      <w:r w:rsidR="008212EB" w:rsidRPr="008212EB">
        <w:rPr>
          <w:noProof/>
        </w:rPr>
        <w:t xml:space="preserve">dult participation in learning is </w:t>
      </w:r>
      <w:r>
        <w:rPr>
          <w:noProof/>
        </w:rPr>
        <w:t xml:space="preserve">significantly </w:t>
      </w:r>
      <w:r w:rsidR="008212EB" w:rsidRPr="008212EB">
        <w:rPr>
          <w:noProof/>
        </w:rPr>
        <w:t>lower in regions facing a talent development trap (with a rate of 5.6%, compared to the EU average of 10%)</w:t>
      </w:r>
      <w:r w:rsidR="000D3001">
        <w:rPr>
          <w:noProof/>
        </w:rPr>
        <w:t>:</w:t>
      </w:r>
      <w:r w:rsidR="008212EB" w:rsidRPr="008212EB">
        <w:rPr>
          <w:noProof/>
        </w:rPr>
        <w:t xml:space="preserve"> fewer people are updating their skills or learning new skills, including those needed for the twin transition, with a risk of higher mismatch with rapidly evolving labour market needs. Within Member States, the performance in terms of adult learning varies considerably, with much higher rates in urban areas than in rural areas.</w:t>
      </w:r>
    </w:p>
    <w:p w14:paraId="112D37FF" w14:textId="1D9B9BCB" w:rsidR="005A7B7F" w:rsidRPr="004E4BB9" w:rsidRDefault="005A7B7F" w:rsidP="0035690B">
      <w:pPr>
        <w:spacing w:before="120" w:after="120"/>
        <w:rPr>
          <w:noProof/>
        </w:rPr>
      </w:pPr>
      <w:r w:rsidRPr="005A7B7F">
        <w:rPr>
          <w:noProof/>
        </w:rPr>
        <w:t xml:space="preserve">Physical accessibility to education infrastructure is also lower in these regions. Although </w:t>
      </w:r>
      <w:r w:rsidR="00865E7D">
        <w:rPr>
          <w:noProof/>
        </w:rPr>
        <w:t>each of these regions</w:t>
      </w:r>
      <w:r w:rsidRPr="005A7B7F">
        <w:rPr>
          <w:noProof/>
        </w:rPr>
        <w:t xml:space="preserve"> host one or more universities, fewer people live within a 45-minute drive from the nearest university compared to other regions.</w:t>
      </w:r>
    </w:p>
    <w:p w14:paraId="7ED9318B" w14:textId="6AAB36EA" w:rsidR="00664530" w:rsidRDefault="009A4062" w:rsidP="0035690B">
      <w:pPr>
        <w:spacing w:before="120" w:after="120"/>
        <w:rPr>
          <w:noProof/>
        </w:rPr>
      </w:pPr>
      <w:r>
        <w:rPr>
          <w:rFonts w:eastAsiaTheme="minorHAnsi"/>
          <w:noProof/>
          <w:lang w:eastAsia="en-US"/>
        </w:rPr>
        <w:t>L</w:t>
      </w:r>
      <w:r w:rsidRPr="00181D54">
        <w:rPr>
          <w:rFonts w:eastAsiaTheme="minorHAnsi"/>
          <w:noProof/>
          <w:lang w:eastAsia="en-US"/>
        </w:rPr>
        <w:t xml:space="preserve">arge differences </w:t>
      </w:r>
      <w:r w:rsidR="000D3001">
        <w:rPr>
          <w:rFonts w:eastAsiaTheme="minorHAnsi"/>
          <w:noProof/>
          <w:lang w:eastAsia="en-US"/>
        </w:rPr>
        <w:t xml:space="preserve">exist </w:t>
      </w:r>
      <w:r>
        <w:rPr>
          <w:rFonts w:eastAsiaTheme="minorHAnsi"/>
          <w:noProof/>
          <w:lang w:eastAsia="en-US"/>
        </w:rPr>
        <w:t>within Member States</w:t>
      </w:r>
      <w:r w:rsidRPr="00181D54">
        <w:rPr>
          <w:rFonts w:eastAsiaTheme="minorHAnsi"/>
          <w:noProof/>
          <w:lang w:eastAsia="en-US"/>
        </w:rPr>
        <w:t>, notably between capital regions and other regions</w:t>
      </w:r>
      <w:r w:rsidR="003924E8">
        <w:rPr>
          <w:rFonts w:eastAsiaTheme="minorHAnsi"/>
          <w:noProof/>
          <w:lang w:eastAsia="en-US"/>
        </w:rPr>
        <w:t xml:space="preserve">, </w:t>
      </w:r>
      <w:r w:rsidR="00A74587">
        <w:rPr>
          <w:rFonts w:eastAsiaTheme="minorHAnsi"/>
          <w:noProof/>
          <w:lang w:eastAsia="en-US"/>
        </w:rPr>
        <w:t>sometimes</w:t>
      </w:r>
      <w:r w:rsidR="003924E8">
        <w:rPr>
          <w:rFonts w:eastAsiaTheme="minorHAnsi"/>
          <w:noProof/>
          <w:lang w:eastAsia="en-US"/>
        </w:rPr>
        <w:t xml:space="preserve"> with territorial disparities within regions</w:t>
      </w:r>
      <w:r w:rsidRPr="00181D54">
        <w:rPr>
          <w:rFonts w:eastAsiaTheme="minorHAnsi"/>
          <w:noProof/>
          <w:lang w:eastAsia="en-US"/>
        </w:rPr>
        <w:t xml:space="preserve">. </w:t>
      </w:r>
      <w:r w:rsidR="00664530" w:rsidRPr="004E4BB9">
        <w:rPr>
          <w:noProof/>
        </w:rPr>
        <w:t>In most Member States, the capital region</w:t>
      </w:r>
      <w:r w:rsidR="00E64D9F" w:rsidRPr="004E4BB9">
        <w:rPr>
          <w:noProof/>
        </w:rPr>
        <w:t xml:space="preserve">, with its </w:t>
      </w:r>
      <w:r w:rsidR="00664530" w:rsidRPr="004E4BB9">
        <w:rPr>
          <w:noProof/>
        </w:rPr>
        <w:t>universities</w:t>
      </w:r>
      <w:r w:rsidR="00E64D9F" w:rsidRPr="004E4BB9">
        <w:rPr>
          <w:noProof/>
        </w:rPr>
        <w:t xml:space="preserve">, </w:t>
      </w:r>
      <w:r w:rsidR="00664530" w:rsidRPr="004E4BB9">
        <w:rPr>
          <w:noProof/>
        </w:rPr>
        <w:t>a concentration of highly skilled jo</w:t>
      </w:r>
      <w:r w:rsidR="00E64D9F" w:rsidRPr="004E4BB9">
        <w:rPr>
          <w:noProof/>
        </w:rPr>
        <w:t>bs, economic opportunities, vibrant cultural and social</w:t>
      </w:r>
      <w:r w:rsidR="00B346D4" w:rsidRPr="004E4BB9">
        <w:rPr>
          <w:noProof/>
        </w:rPr>
        <w:t xml:space="preserve"> </w:t>
      </w:r>
      <w:r w:rsidR="001B14F5" w:rsidRPr="004E4BB9">
        <w:rPr>
          <w:noProof/>
        </w:rPr>
        <w:t>prospects</w:t>
      </w:r>
      <w:r w:rsidR="008372F1">
        <w:rPr>
          <w:noProof/>
        </w:rPr>
        <w:t>,</w:t>
      </w:r>
      <w:r w:rsidR="00B346D4" w:rsidRPr="004E4BB9">
        <w:rPr>
          <w:noProof/>
        </w:rPr>
        <w:t xml:space="preserve"> </w:t>
      </w:r>
      <w:r w:rsidR="00865E7D">
        <w:rPr>
          <w:noProof/>
        </w:rPr>
        <w:t xml:space="preserve">serves as an </w:t>
      </w:r>
      <w:r w:rsidR="00B346D4" w:rsidRPr="004E4BB9">
        <w:rPr>
          <w:noProof/>
        </w:rPr>
        <w:t>attract</w:t>
      </w:r>
      <w:r w:rsidR="00865E7D">
        <w:rPr>
          <w:noProof/>
        </w:rPr>
        <w:t>ion for</w:t>
      </w:r>
      <w:r w:rsidR="00B346D4" w:rsidRPr="004E4BB9">
        <w:rPr>
          <w:noProof/>
        </w:rPr>
        <w:t xml:space="preserve"> many young people. They </w:t>
      </w:r>
      <w:r w:rsidR="00664530" w:rsidRPr="004E4BB9">
        <w:rPr>
          <w:noProof/>
        </w:rPr>
        <w:t xml:space="preserve">move there to study or to find a job </w:t>
      </w:r>
      <w:r w:rsidR="00B346D4" w:rsidRPr="004E4BB9">
        <w:rPr>
          <w:noProof/>
        </w:rPr>
        <w:t xml:space="preserve">shortly </w:t>
      </w:r>
      <w:r w:rsidR="00664530" w:rsidRPr="004E4BB9">
        <w:rPr>
          <w:noProof/>
        </w:rPr>
        <w:t xml:space="preserve">after their studies. When they get older, they </w:t>
      </w:r>
      <w:r w:rsidR="00D842DF">
        <w:rPr>
          <w:noProof/>
        </w:rPr>
        <w:t xml:space="preserve">may </w:t>
      </w:r>
      <w:r w:rsidR="00664530" w:rsidRPr="004E4BB9">
        <w:rPr>
          <w:noProof/>
        </w:rPr>
        <w:t xml:space="preserve">move out </w:t>
      </w:r>
      <w:r>
        <w:rPr>
          <w:noProof/>
        </w:rPr>
        <w:t>from</w:t>
      </w:r>
      <w:r w:rsidRPr="004E4BB9">
        <w:rPr>
          <w:noProof/>
        </w:rPr>
        <w:t xml:space="preserve"> </w:t>
      </w:r>
      <w:r w:rsidR="00664530" w:rsidRPr="004E4BB9">
        <w:rPr>
          <w:noProof/>
        </w:rPr>
        <w:t xml:space="preserve">the capital region. This </w:t>
      </w:r>
      <w:r w:rsidR="00B346D4" w:rsidRPr="004E4BB9">
        <w:rPr>
          <w:noProof/>
        </w:rPr>
        <w:t>talent</w:t>
      </w:r>
      <w:r w:rsidR="00664530" w:rsidRPr="004E4BB9">
        <w:rPr>
          <w:noProof/>
        </w:rPr>
        <w:t xml:space="preserve"> circulation</w:t>
      </w:r>
      <w:r w:rsidR="009C20D9" w:rsidRPr="004E4BB9">
        <w:rPr>
          <w:noProof/>
        </w:rPr>
        <w:t xml:space="preserve"> </w:t>
      </w:r>
      <w:r w:rsidR="00A74587">
        <w:rPr>
          <w:noProof/>
        </w:rPr>
        <w:t>is</w:t>
      </w:r>
      <w:r w:rsidR="009C20D9" w:rsidRPr="004E4BB9">
        <w:rPr>
          <w:noProof/>
        </w:rPr>
        <w:t xml:space="preserve"> </w:t>
      </w:r>
      <w:r w:rsidR="00A74587">
        <w:rPr>
          <w:noProof/>
        </w:rPr>
        <w:t xml:space="preserve">a </w:t>
      </w:r>
      <w:r w:rsidR="009C20D9" w:rsidRPr="004E4BB9">
        <w:rPr>
          <w:noProof/>
        </w:rPr>
        <w:t>win-win situation</w:t>
      </w:r>
      <w:r w:rsidR="00A74587">
        <w:rPr>
          <w:noProof/>
        </w:rPr>
        <w:t>, but can only be a reality</w:t>
      </w:r>
      <w:r w:rsidR="009C20D9" w:rsidRPr="004E4BB9">
        <w:rPr>
          <w:noProof/>
        </w:rPr>
        <w:t xml:space="preserve"> </w:t>
      </w:r>
      <w:r w:rsidR="00A74587">
        <w:rPr>
          <w:noProof/>
        </w:rPr>
        <w:t>if</w:t>
      </w:r>
      <w:r w:rsidR="00A74587" w:rsidRPr="004E4BB9">
        <w:rPr>
          <w:noProof/>
        </w:rPr>
        <w:t xml:space="preserve"> </w:t>
      </w:r>
      <w:r w:rsidR="009C20D9" w:rsidRPr="004E4BB9">
        <w:rPr>
          <w:noProof/>
        </w:rPr>
        <w:t xml:space="preserve">all regions are </w:t>
      </w:r>
      <w:r w:rsidR="000D3001">
        <w:rPr>
          <w:noProof/>
        </w:rPr>
        <w:t>equally well</w:t>
      </w:r>
      <w:r w:rsidR="000D3001" w:rsidRPr="004E4BB9">
        <w:rPr>
          <w:noProof/>
        </w:rPr>
        <w:t xml:space="preserve"> </w:t>
      </w:r>
      <w:r w:rsidR="009C20D9" w:rsidRPr="004E4BB9">
        <w:rPr>
          <w:noProof/>
        </w:rPr>
        <w:t>equipped to attract talent.</w:t>
      </w:r>
      <w:r w:rsidR="00664530" w:rsidRPr="004E4BB9">
        <w:rPr>
          <w:noProof/>
        </w:rPr>
        <w:t xml:space="preserve"> </w:t>
      </w:r>
    </w:p>
    <w:p w14:paraId="77445976" w14:textId="76B977B9" w:rsidR="00B7194A" w:rsidRPr="000508CC" w:rsidRDefault="00B7194A" w:rsidP="00950038">
      <w:pPr>
        <w:pStyle w:val="Heading2"/>
        <w:spacing w:before="120" w:after="120"/>
        <w:rPr>
          <w:noProof/>
        </w:rPr>
      </w:pPr>
      <w:r w:rsidRPr="000508CC">
        <w:rPr>
          <w:noProof/>
        </w:rPr>
        <w:t xml:space="preserve">Regions facing </w:t>
      </w:r>
      <w:r w:rsidR="005C5B32">
        <w:rPr>
          <w:noProof/>
        </w:rPr>
        <w:t>departure</w:t>
      </w:r>
      <w:r w:rsidRPr="000508CC">
        <w:rPr>
          <w:noProof/>
        </w:rPr>
        <w:t xml:space="preserve"> of young talent are at risk of falling into a talent development trap</w:t>
      </w:r>
    </w:p>
    <w:p w14:paraId="1B4CF7B5" w14:textId="3FD55F5E" w:rsidR="00383968" w:rsidRPr="004E4BB9" w:rsidRDefault="00F26709" w:rsidP="0035690B">
      <w:pPr>
        <w:spacing w:before="120" w:after="120"/>
        <w:rPr>
          <w:noProof/>
          <w:szCs w:val="22"/>
        </w:rPr>
      </w:pPr>
      <w:r w:rsidRPr="00950038">
        <w:rPr>
          <w:noProof/>
        </w:rPr>
        <w:t xml:space="preserve">Tertiary education can make an important contribution to regional dynamism and attractiveness. However, </w:t>
      </w:r>
      <w:r w:rsidR="006750EB">
        <w:rPr>
          <w:noProof/>
        </w:rPr>
        <w:t xml:space="preserve">it is </w:t>
      </w:r>
      <w:r w:rsidR="00543E7F">
        <w:rPr>
          <w:noProof/>
        </w:rPr>
        <w:t>equally</w:t>
      </w:r>
      <w:r w:rsidR="000233BC">
        <w:rPr>
          <w:noProof/>
        </w:rPr>
        <w:t xml:space="preserve"> important</w:t>
      </w:r>
      <w:r w:rsidR="006750EB">
        <w:rPr>
          <w:noProof/>
        </w:rPr>
        <w:t xml:space="preserve">, </w:t>
      </w:r>
      <w:r w:rsidR="00700A71">
        <w:rPr>
          <w:noProof/>
        </w:rPr>
        <w:t>on the one hand</w:t>
      </w:r>
      <w:r w:rsidR="006750EB">
        <w:rPr>
          <w:noProof/>
        </w:rPr>
        <w:t>,</w:t>
      </w:r>
      <w:r w:rsidR="00700A71">
        <w:rPr>
          <w:noProof/>
        </w:rPr>
        <w:t xml:space="preserve"> to </w:t>
      </w:r>
      <w:r w:rsidRPr="00950038">
        <w:rPr>
          <w:noProof/>
        </w:rPr>
        <w:t>creat</w:t>
      </w:r>
      <w:r w:rsidR="00700A71">
        <w:rPr>
          <w:noProof/>
        </w:rPr>
        <w:t>e</w:t>
      </w:r>
      <w:r w:rsidRPr="00950038">
        <w:rPr>
          <w:noProof/>
        </w:rPr>
        <w:t xml:space="preserve"> economic opportunities </w:t>
      </w:r>
      <w:r w:rsidR="006750EB">
        <w:rPr>
          <w:noProof/>
        </w:rPr>
        <w:t>so that</w:t>
      </w:r>
      <w:r w:rsidRPr="00950038">
        <w:rPr>
          <w:noProof/>
        </w:rPr>
        <w:t xml:space="preserve"> talent stay</w:t>
      </w:r>
      <w:r w:rsidR="006750EB">
        <w:rPr>
          <w:noProof/>
        </w:rPr>
        <w:t>s</w:t>
      </w:r>
      <w:r w:rsidRPr="00950038">
        <w:rPr>
          <w:noProof/>
        </w:rPr>
        <w:t xml:space="preserve"> and move</w:t>
      </w:r>
      <w:r w:rsidR="006750EB">
        <w:rPr>
          <w:noProof/>
        </w:rPr>
        <w:t>s</w:t>
      </w:r>
      <w:r w:rsidRPr="00950038">
        <w:rPr>
          <w:noProof/>
        </w:rPr>
        <w:t xml:space="preserve"> in, </w:t>
      </w:r>
      <w:r w:rsidR="00700A71">
        <w:rPr>
          <w:noProof/>
        </w:rPr>
        <w:t>and</w:t>
      </w:r>
      <w:r w:rsidR="005C2589">
        <w:rPr>
          <w:noProof/>
        </w:rPr>
        <w:t>,</w:t>
      </w:r>
      <w:r w:rsidR="00700A71">
        <w:rPr>
          <w:noProof/>
        </w:rPr>
        <w:t xml:space="preserve"> </w:t>
      </w:r>
      <w:r w:rsidRPr="00950038">
        <w:rPr>
          <w:noProof/>
        </w:rPr>
        <w:t>on the other</w:t>
      </w:r>
      <w:r w:rsidR="00700A71" w:rsidRPr="00700A71">
        <w:rPr>
          <w:noProof/>
        </w:rPr>
        <w:t xml:space="preserve"> </w:t>
      </w:r>
      <w:r w:rsidR="005C2589">
        <w:rPr>
          <w:noProof/>
        </w:rPr>
        <w:t xml:space="preserve">hand, </w:t>
      </w:r>
      <w:r w:rsidR="00700A71">
        <w:rPr>
          <w:noProof/>
        </w:rPr>
        <w:t xml:space="preserve">to </w:t>
      </w:r>
      <w:r w:rsidR="00700A71" w:rsidRPr="00950038">
        <w:rPr>
          <w:noProof/>
        </w:rPr>
        <w:t>match labour supply with current and future market needs</w:t>
      </w:r>
      <w:r w:rsidRPr="00F26709">
        <w:rPr>
          <w:noProof/>
        </w:rPr>
        <w:t>.</w:t>
      </w:r>
      <w:r w:rsidR="001027A2">
        <w:rPr>
          <w:noProof/>
        </w:rPr>
        <w:t xml:space="preserve"> </w:t>
      </w:r>
      <w:r w:rsidR="00E5678C">
        <w:rPr>
          <w:noProof/>
        </w:rPr>
        <w:t>T</w:t>
      </w:r>
      <w:r w:rsidR="009C20D9" w:rsidRPr="004E4BB9">
        <w:rPr>
          <w:noProof/>
        </w:rPr>
        <w:t xml:space="preserve">he </w:t>
      </w:r>
      <w:r w:rsidR="000D3001">
        <w:rPr>
          <w:noProof/>
        </w:rPr>
        <w:t>lack</w:t>
      </w:r>
      <w:r w:rsidR="000D3001" w:rsidRPr="004E4BB9">
        <w:rPr>
          <w:noProof/>
        </w:rPr>
        <w:t xml:space="preserve"> </w:t>
      </w:r>
      <w:r w:rsidR="009C20D9" w:rsidRPr="004E4BB9">
        <w:rPr>
          <w:noProof/>
        </w:rPr>
        <w:t xml:space="preserve">of career perspectives may discourage young people from investing in tertiary education and </w:t>
      </w:r>
      <w:r w:rsidR="000D3001">
        <w:rPr>
          <w:noProof/>
        </w:rPr>
        <w:t>lead</w:t>
      </w:r>
      <w:r w:rsidR="000D3001" w:rsidRPr="004E4BB9">
        <w:rPr>
          <w:noProof/>
        </w:rPr>
        <w:t xml:space="preserve"> </w:t>
      </w:r>
      <w:r w:rsidR="009C20D9" w:rsidRPr="004E4BB9">
        <w:rPr>
          <w:noProof/>
        </w:rPr>
        <w:t xml:space="preserve">some to seek career opportunities elsewhere. </w:t>
      </w:r>
      <w:r w:rsidR="000233BC">
        <w:rPr>
          <w:noProof/>
        </w:rPr>
        <w:t xml:space="preserve">The rate </w:t>
      </w:r>
      <w:r w:rsidR="000233BC" w:rsidRPr="008D7808">
        <w:rPr>
          <w:noProof/>
        </w:rPr>
        <w:t xml:space="preserve">of unemployment of young people (15-34) </w:t>
      </w:r>
      <w:r w:rsidR="000D3001">
        <w:rPr>
          <w:noProof/>
        </w:rPr>
        <w:t xml:space="preserve"> is</w:t>
      </w:r>
      <w:r w:rsidR="000233BC" w:rsidRPr="008D7808">
        <w:rPr>
          <w:noProof/>
        </w:rPr>
        <w:t xml:space="preserve"> </w:t>
      </w:r>
      <w:r w:rsidR="001027A2">
        <w:rPr>
          <w:noProof/>
        </w:rPr>
        <w:t>14</w:t>
      </w:r>
      <w:r w:rsidR="00CB6DDD">
        <w:rPr>
          <w:noProof/>
        </w:rPr>
        <w:t>.</w:t>
      </w:r>
      <w:r w:rsidR="001027A2">
        <w:rPr>
          <w:noProof/>
        </w:rPr>
        <w:t>6%</w:t>
      </w:r>
      <w:r w:rsidR="000233BC">
        <w:rPr>
          <w:noProof/>
        </w:rPr>
        <w:t xml:space="preserve"> in </w:t>
      </w:r>
      <w:r w:rsidR="000233BC" w:rsidRPr="001F7A91">
        <w:rPr>
          <w:noProof/>
        </w:rPr>
        <w:t>regions in or at risk of falling in a development trap</w:t>
      </w:r>
      <w:r w:rsidR="001027A2">
        <w:rPr>
          <w:noProof/>
        </w:rPr>
        <w:t>, significa</w:t>
      </w:r>
      <w:r w:rsidR="00CB6DDD">
        <w:rPr>
          <w:noProof/>
        </w:rPr>
        <w:t>n</w:t>
      </w:r>
      <w:r w:rsidR="001027A2">
        <w:rPr>
          <w:noProof/>
        </w:rPr>
        <w:t>tly higher than in the EU (11</w:t>
      </w:r>
      <w:r w:rsidR="00CB6DDD">
        <w:rPr>
          <w:noProof/>
        </w:rPr>
        <w:t>.</w:t>
      </w:r>
      <w:r w:rsidR="001027A2">
        <w:rPr>
          <w:noProof/>
        </w:rPr>
        <w:t>1%)</w:t>
      </w:r>
      <w:r w:rsidR="000233BC" w:rsidRPr="001F7A91">
        <w:rPr>
          <w:noProof/>
        </w:rPr>
        <w:t>.</w:t>
      </w:r>
      <w:r w:rsidR="000233BC">
        <w:rPr>
          <w:noProof/>
        </w:rPr>
        <w:t xml:space="preserve"> </w:t>
      </w:r>
      <w:r w:rsidR="000D3001">
        <w:rPr>
          <w:noProof/>
        </w:rPr>
        <w:t>Furthermore</w:t>
      </w:r>
      <w:r w:rsidR="009C20D9" w:rsidRPr="00B7194A">
        <w:rPr>
          <w:noProof/>
        </w:rPr>
        <w:t xml:space="preserve">, </w:t>
      </w:r>
      <w:r w:rsidR="00376F4D" w:rsidRPr="00843671">
        <w:rPr>
          <w:noProof/>
        </w:rPr>
        <w:t xml:space="preserve">while </w:t>
      </w:r>
      <w:r w:rsidR="00865E7D" w:rsidRPr="00843671">
        <w:rPr>
          <w:noProof/>
        </w:rPr>
        <w:t xml:space="preserve">the </w:t>
      </w:r>
      <w:r w:rsidR="005C5B32" w:rsidRPr="00843671">
        <w:rPr>
          <w:noProof/>
        </w:rPr>
        <w:t>departure</w:t>
      </w:r>
      <w:r w:rsidR="00865E7D" w:rsidRPr="00B7194A">
        <w:rPr>
          <w:noProof/>
        </w:rPr>
        <w:t xml:space="preserve"> of </w:t>
      </w:r>
      <w:r w:rsidR="009C20D9" w:rsidRPr="00B7194A">
        <w:rPr>
          <w:noProof/>
        </w:rPr>
        <w:t>young people</w:t>
      </w:r>
      <w:r w:rsidR="00D1225F" w:rsidRPr="00D153E5">
        <w:rPr>
          <w:noProof/>
        </w:rPr>
        <w:t xml:space="preserve"> brings </w:t>
      </w:r>
      <w:r w:rsidR="00376F4D">
        <w:rPr>
          <w:noProof/>
        </w:rPr>
        <w:t>new opportunities for the individual, it equally</w:t>
      </w:r>
      <w:r w:rsidR="000D3001">
        <w:rPr>
          <w:noProof/>
        </w:rPr>
        <w:t xml:space="preserve"> may result in</w:t>
      </w:r>
      <w:r w:rsidR="00D1225F" w:rsidRPr="0021198B">
        <w:rPr>
          <w:noProof/>
        </w:rPr>
        <w:t xml:space="preserve"> </w:t>
      </w:r>
      <w:r w:rsidR="009C20D9" w:rsidRPr="0021198B">
        <w:rPr>
          <w:noProof/>
        </w:rPr>
        <w:t>creating further tensions in the labour</w:t>
      </w:r>
      <w:r w:rsidR="009C20D9" w:rsidRPr="004E4BB9">
        <w:rPr>
          <w:noProof/>
          <w:szCs w:val="22"/>
        </w:rPr>
        <w:t xml:space="preserve"> market and exacerbating job shortages in some sectors. </w:t>
      </w:r>
    </w:p>
    <w:p w14:paraId="439152FB" w14:textId="6288BFCA" w:rsidR="009C20D9" w:rsidRDefault="00383968" w:rsidP="0035690B">
      <w:pPr>
        <w:spacing w:before="120" w:after="120"/>
        <w:rPr>
          <w:noProof/>
        </w:rPr>
      </w:pPr>
      <w:r w:rsidRPr="004E4BB9">
        <w:rPr>
          <w:noProof/>
        </w:rPr>
        <w:t xml:space="preserve">The mobility of people is </w:t>
      </w:r>
      <w:r w:rsidR="000D3001">
        <w:rPr>
          <w:noProof/>
        </w:rPr>
        <w:t>influenced</w:t>
      </w:r>
      <w:r w:rsidR="000D3001" w:rsidRPr="004E4BB9">
        <w:rPr>
          <w:noProof/>
        </w:rPr>
        <w:t xml:space="preserve"> </w:t>
      </w:r>
      <w:r w:rsidRPr="004E4BB9">
        <w:rPr>
          <w:noProof/>
        </w:rPr>
        <w:t xml:space="preserve">by various factors: </w:t>
      </w:r>
      <w:r w:rsidR="003F1C70" w:rsidRPr="004E4BB9">
        <w:rPr>
          <w:noProof/>
        </w:rPr>
        <w:t>job opportunities,</w:t>
      </w:r>
      <w:r w:rsidR="003F1C70">
        <w:rPr>
          <w:noProof/>
        </w:rPr>
        <w:t xml:space="preserve"> </w:t>
      </w:r>
      <w:r w:rsidR="003F1C70" w:rsidRPr="004E4BB9">
        <w:rPr>
          <w:noProof/>
        </w:rPr>
        <w:t>wages</w:t>
      </w:r>
      <w:r w:rsidR="003F1C70">
        <w:rPr>
          <w:noProof/>
        </w:rPr>
        <w:t>,</w:t>
      </w:r>
      <w:r w:rsidR="003F1C70" w:rsidRPr="00F26709">
        <w:rPr>
          <w:noProof/>
        </w:rPr>
        <w:t xml:space="preserve"> </w:t>
      </w:r>
      <w:r w:rsidR="00D1225F" w:rsidRPr="004E4BB9">
        <w:rPr>
          <w:noProof/>
        </w:rPr>
        <w:t xml:space="preserve">working conditions, </w:t>
      </w:r>
      <w:r w:rsidR="003F1C70">
        <w:rPr>
          <w:noProof/>
        </w:rPr>
        <w:t xml:space="preserve">equal opportunities, </w:t>
      </w:r>
      <w:r w:rsidRPr="004E4BB9">
        <w:rPr>
          <w:noProof/>
        </w:rPr>
        <w:t>location and services available in their surroundings</w:t>
      </w:r>
      <w:r w:rsidR="00D1225F" w:rsidRPr="00D1225F">
        <w:rPr>
          <w:noProof/>
        </w:rPr>
        <w:t xml:space="preserve"> </w:t>
      </w:r>
      <w:r w:rsidR="00D1225F">
        <w:rPr>
          <w:noProof/>
        </w:rPr>
        <w:t xml:space="preserve">and </w:t>
      </w:r>
      <w:r w:rsidR="00D1225F" w:rsidRPr="00F26709">
        <w:rPr>
          <w:noProof/>
        </w:rPr>
        <w:t>trust in institutions</w:t>
      </w:r>
      <w:r w:rsidRPr="004E4BB9">
        <w:rPr>
          <w:noProof/>
        </w:rPr>
        <w:t>.</w:t>
      </w:r>
    </w:p>
    <w:p w14:paraId="7B2B8A37" w14:textId="333281A0" w:rsidR="00882904" w:rsidRPr="004E4BB9" w:rsidRDefault="00882904" w:rsidP="0035690B">
      <w:pPr>
        <w:spacing w:before="120" w:after="120"/>
        <w:rPr>
          <w:noProof/>
        </w:rPr>
      </w:pPr>
      <w:r>
        <w:rPr>
          <w:noProof/>
        </w:rPr>
        <w:t>In this regard, w</w:t>
      </w:r>
      <w:r w:rsidRPr="00882904">
        <w:rPr>
          <w:noProof/>
        </w:rPr>
        <w:t xml:space="preserve">ages, </w:t>
      </w:r>
      <w:r w:rsidR="000E7A09" w:rsidRPr="00882904">
        <w:rPr>
          <w:noProof/>
        </w:rPr>
        <w:t>income</w:t>
      </w:r>
      <w:r w:rsidRPr="00882904">
        <w:rPr>
          <w:noProof/>
        </w:rPr>
        <w:t xml:space="preserve"> and economic development in the regions </w:t>
      </w:r>
      <w:r w:rsidR="003F1C70">
        <w:rPr>
          <w:noProof/>
        </w:rPr>
        <w:t xml:space="preserve">facing a talent development trap </w:t>
      </w:r>
      <w:r w:rsidRPr="00882904">
        <w:rPr>
          <w:noProof/>
        </w:rPr>
        <w:t xml:space="preserve">are substantially lower than in the rest of the EU (with a compensation per employee (PPS) at 82% of the EU average). </w:t>
      </w:r>
      <w:r w:rsidR="00F21F92">
        <w:rPr>
          <w:noProof/>
        </w:rPr>
        <w:t xml:space="preserve">The quality of institutions is also lower, </w:t>
      </w:r>
      <w:r w:rsidR="00F21F92" w:rsidRPr="00F21F92">
        <w:rPr>
          <w:noProof/>
        </w:rPr>
        <w:t xml:space="preserve">as the European Quality of Government Index </w:t>
      </w:r>
      <w:r w:rsidR="00F21F92">
        <w:rPr>
          <w:noProof/>
        </w:rPr>
        <w:t xml:space="preserve">of these regions </w:t>
      </w:r>
      <w:r w:rsidR="00F21F92" w:rsidRPr="00F21F92">
        <w:rPr>
          <w:noProof/>
        </w:rPr>
        <w:t xml:space="preserve">is currently only </w:t>
      </w:r>
      <w:r w:rsidR="0020603C">
        <w:rPr>
          <w:noProof/>
        </w:rPr>
        <w:t>around</w:t>
      </w:r>
      <w:r w:rsidR="0020603C" w:rsidRPr="00F21F92">
        <w:rPr>
          <w:noProof/>
        </w:rPr>
        <w:t xml:space="preserve"> </w:t>
      </w:r>
      <w:r w:rsidR="00F21F92" w:rsidRPr="00F21F92">
        <w:rPr>
          <w:noProof/>
        </w:rPr>
        <w:t>60% of the EU average</w:t>
      </w:r>
      <w:r w:rsidR="00F21F92">
        <w:rPr>
          <w:noProof/>
        </w:rPr>
        <w:t>.</w:t>
      </w:r>
    </w:p>
    <w:p w14:paraId="1995B4F4" w14:textId="289893E4" w:rsidR="00B321B8" w:rsidRPr="005E54F5" w:rsidRDefault="009C20D9" w:rsidP="0035690B">
      <w:pPr>
        <w:spacing w:before="120" w:after="120"/>
        <w:rPr>
          <w:noProof/>
          <w:szCs w:val="22"/>
        </w:rPr>
      </w:pPr>
      <w:r w:rsidRPr="004E4BB9">
        <w:rPr>
          <w:noProof/>
          <w:szCs w:val="22"/>
        </w:rPr>
        <w:t xml:space="preserve">Without an integrated strategy to boost talent and create new development opportunities, regions </w:t>
      </w:r>
      <w:r w:rsidRPr="00843671">
        <w:rPr>
          <w:noProof/>
          <w:szCs w:val="22"/>
        </w:rPr>
        <w:t xml:space="preserve">affected by high </w:t>
      </w:r>
      <w:r w:rsidR="00E5678C">
        <w:rPr>
          <w:noProof/>
          <w:szCs w:val="22"/>
        </w:rPr>
        <w:t xml:space="preserve">rates of </w:t>
      </w:r>
      <w:r w:rsidR="00843671" w:rsidRPr="00843671">
        <w:rPr>
          <w:noProof/>
          <w:szCs w:val="22"/>
        </w:rPr>
        <w:t>departure</w:t>
      </w:r>
      <w:r w:rsidRPr="004E4BB9">
        <w:rPr>
          <w:noProof/>
          <w:szCs w:val="22"/>
        </w:rPr>
        <w:t xml:space="preserve"> of young people could find themselves in </w:t>
      </w:r>
      <w:r w:rsidR="000D3001">
        <w:rPr>
          <w:noProof/>
          <w:szCs w:val="22"/>
        </w:rPr>
        <w:t>a</w:t>
      </w:r>
      <w:r w:rsidR="000D3001" w:rsidRPr="004E4BB9">
        <w:rPr>
          <w:noProof/>
          <w:szCs w:val="22"/>
        </w:rPr>
        <w:t xml:space="preserve"> </w:t>
      </w:r>
      <w:r w:rsidRPr="004E4BB9">
        <w:rPr>
          <w:noProof/>
          <w:szCs w:val="22"/>
        </w:rPr>
        <w:t>s</w:t>
      </w:r>
      <w:r w:rsidR="00D1225F">
        <w:rPr>
          <w:noProof/>
          <w:szCs w:val="22"/>
        </w:rPr>
        <w:t>imilar</w:t>
      </w:r>
      <w:r w:rsidRPr="004E4BB9">
        <w:rPr>
          <w:noProof/>
          <w:szCs w:val="22"/>
        </w:rPr>
        <w:t xml:space="preserve"> structural situation as regions </w:t>
      </w:r>
      <w:r w:rsidR="000D3001">
        <w:rPr>
          <w:noProof/>
          <w:szCs w:val="22"/>
        </w:rPr>
        <w:t>facing</w:t>
      </w:r>
      <w:r w:rsidR="000D3001" w:rsidRPr="004E4BB9">
        <w:rPr>
          <w:noProof/>
          <w:szCs w:val="22"/>
        </w:rPr>
        <w:t xml:space="preserve"> </w:t>
      </w:r>
      <w:r w:rsidRPr="004E4BB9">
        <w:rPr>
          <w:noProof/>
          <w:szCs w:val="22"/>
        </w:rPr>
        <w:t xml:space="preserve">a </w:t>
      </w:r>
      <w:r w:rsidR="00181D54">
        <w:rPr>
          <w:noProof/>
          <w:szCs w:val="22"/>
        </w:rPr>
        <w:t>slow but accelerating</w:t>
      </w:r>
      <w:r w:rsidRPr="004E4BB9">
        <w:rPr>
          <w:noProof/>
          <w:szCs w:val="22"/>
        </w:rPr>
        <w:t xml:space="preserve"> decline in their </w:t>
      </w:r>
      <w:r w:rsidRPr="005E54F5">
        <w:rPr>
          <w:noProof/>
          <w:szCs w:val="22"/>
        </w:rPr>
        <w:t>working-age population and a stagnant share of tertiary</w:t>
      </w:r>
      <w:r w:rsidR="000D3001">
        <w:rPr>
          <w:noProof/>
          <w:szCs w:val="22"/>
        </w:rPr>
        <w:t>-level</w:t>
      </w:r>
      <w:r w:rsidRPr="005E54F5">
        <w:rPr>
          <w:noProof/>
          <w:szCs w:val="22"/>
        </w:rPr>
        <w:t xml:space="preserve"> graduate</w:t>
      </w:r>
      <w:r w:rsidR="00387EBE" w:rsidRPr="005E54F5">
        <w:rPr>
          <w:noProof/>
          <w:szCs w:val="22"/>
        </w:rPr>
        <w:t>d</w:t>
      </w:r>
      <w:r w:rsidRPr="005E54F5">
        <w:rPr>
          <w:noProof/>
          <w:szCs w:val="22"/>
        </w:rPr>
        <w:t xml:space="preserve">. </w:t>
      </w:r>
    </w:p>
    <w:p w14:paraId="32B880CE" w14:textId="77777777" w:rsidR="00B7194A" w:rsidRPr="005E54F5" w:rsidRDefault="00B7194A" w:rsidP="00B7194A">
      <w:pPr>
        <w:pStyle w:val="Heading2"/>
        <w:spacing w:before="120" w:after="120"/>
        <w:rPr>
          <w:noProof/>
        </w:rPr>
      </w:pPr>
      <w:r w:rsidRPr="005E54F5">
        <w:rPr>
          <w:noProof/>
        </w:rPr>
        <w:t>Regions in a talent development trap or at risk of falling into one</w:t>
      </w:r>
    </w:p>
    <w:p w14:paraId="5B24903E" w14:textId="672DC5CB" w:rsidR="000537DA" w:rsidRPr="005E54F5" w:rsidRDefault="00181D54" w:rsidP="0035690B">
      <w:pPr>
        <w:spacing w:before="120" w:after="120"/>
        <w:rPr>
          <w:noProof/>
        </w:rPr>
      </w:pPr>
      <w:r w:rsidRPr="005E54F5">
        <w:rPr>
          <w:noProof/>
        </w:rPr>
        <w:t xml:space="preserve">The talent development trap is multidimensional and poses a significant risk to the long-term prosperity of regions. </w:t>
      </w:r>
    </w:p>
    <w:p w14:paraId="710DE70F" w14:textId="23D1C65D" w:rsidR="00181D54" w:rsidRPr="005E54F5" w:rsidRDefault="00B7194A" w:rsidP="0035690B">
      <w:pPr>
        <w:spacing w:before="120" w:after="120"/>
        <w:rPr>
          <w:noProof/>
        </w:rPr>
      </w:pPr>
      <w:r w:rsidRPr="005E54F5">
        <w:rPr>
          <w:b/>
          <w:bCs/>
          <w:noProof/>
        </w:rPr>
        <w:t>The map highlights 46 regions (in red) that are in a talent development trap. These regions face an accelerating decline of their working</w:t>
      </w:r>
      <w:r w:rsidR="00FA62DE">
        <w:rPr>
          <w:b/>
          <w:bCs/>
          <w:noProof/>
        </w:rPr>
        <w:t>-</w:t>
      </w:r>
      <w:r w:rsidRPr="005E54F5">
        <w:rPr>
          <w:b/>
          <w:bCs/>
          <w:noProof/>
        </w:rPr>
        <w:t xml:space="preserve">age population, and </w:t>
      </w:r>
      <w:r w:rsidR="00FA62DE">
        <w:rPr>
          <w:b/>
          <w:bCs/>
          <w:noProof/>
        </w:rPr>
        <w:t xml:space="preserve">a </w:t>
      </w:r>
      <w:r w:rsidRPr="005E54F5">
        <w:rPr>
          <w:b/>
          <w:bCs/>
          <w:noProof/>
        </w:rPr>
        <w:t xml:space="preserve">low and stagnant </w:t>
      </w:r>
      <w:r w:rsidR="00FA62DE">
        <w:rPr>
          <w:b/>
          <w:bCs/>
          <w:noProof/>
        </w:rPr>
        <w:t>number</w:t>
      </w:r>
      <w:r w:rsidR="00FA62DE" w:rsidRPr="005E54F5">
        <w:rPr>
          <w:b/>
          <w:bCs/>
          <w:noProof/>
        </w:rPr>
        <w:t xml:space="preserve"> </w:t>
      </w:r>
      <w:r w:rsidRPr="005E54F5">
        <w:rPr>
          <w:b/>
          <w:bCs/>
          <w:noProof/>
        </w:rPr>
        <w:t xml:space="preserve">of </w:t>
      </w:r>
      <w:r w:rsidR="00FA62DE">
        <w:rPr>
          <w:b/>
          <w:bCs/>
          <w:noProof/>
        </w:rPr>
        <w:t>people</w:t>
      </w:r>
      <w:r w:rsidR="00FA62DE" w:rsidRPr="005E54F5">
        <w:rPr>
          <w:b/>
          <w:bCs/>
          <w:noProof/>
        </w:rPr>
        <w:t xml:space="preserve"> </w:t>
      </w:r>
      <w:r w:rsidRPr="005E54F5">
        <w:rPr>
          <w:b/>
          <w:bCs/>
          <w:noProof/>
        </w:rPr>
        <w:t>with a tertiary education between 2015 and 2020</w:t>
      </w:r>
      <w:r w:rsidRPr="00B34C61">
        <w:rPr>
          <w:bCs/>
          <w:noProof/>
        </w:rPr>
        <w:t>.</w:t>
      </w:r>
      <w:r w:rsidRPr="005E54F5">
        <w:rPr>
          <w:noProof/>
        </w:rPr>
        <w:t xml:space="preserve"> This group of regions account</w:t>
      </w:r>
      <w:r w:rsidR="006750EB">
        <w:rPr>
          <w:noProof/>
        </w:rPr>
        <w:t>s</w:t>
      </w:r>
      <w:r w:rsidRPr="005E54F5">
        <w:rPr>
          <w:noProof/>
        </w:rPr>
        <w:t xml:space="preserve"> for 16% of the EU</w:t>
      </w:r>
      <w:r w:rsidR="00FA62DE">
        <w:rPr>
          <w:noProof/>
        </w:rPr>
        <w:t>’s</w:t>
      </w:r>
      <w:r w:rsidRPr="005E54F5">
        <w:rPr>
          <w:noProof/>
        </w:rPr>
        <w:t xml:space="preserve"> population. </w:t>
      </w:r>
      <w:r w:rsidR="00181D54" w:rsidRPr="005E54F5">
        <w:rPr>
          <w:noProof/>
        </w:rPr>
        <w:t>Most of these regions are less developed, with an average GDP/</w:t>
      </w:r>
      <w:r w:rsidR="00376F4D">
        <w:rPr>
          <w:noProof/>
        </w:rPr>
        <w:t>capita</w:t>
      </w:r>
      <w:r w:rsidR="00376F4D" w:rsidRPr="005E54F5">
        <w:rPr>
          <w:noProof/>
        </w:rPr>
        <w:t xml:space="preserve"> </w:t>
      </w:r>
      <w:r w:rsidR="00181D54" w:rsidRPr="005E54F5">
        <w:rPr>
          <w:noProof/>
        </w:rPr>
        <w:t xml:space="preserve">of 64% of the EU average. This group of regions is </w:t>
      </w:r>
      <w:r w:rsidR="0020603C" w:rsidRPr="005E54F5">
        <w:rPr>
          <w:noProof/>
        </w:rPr>
        <w:t xml:space="preserve">more </w:t>
      </w:r>
      <w:r w:rsidR="00181D54" w:rsidRPr="005E54F5">
        <w:rPr>
          <w:noProof/>
        </w:rPr>
        <w:t>rural</w:t>
      </w:r>
      <w:r w:rsidR="0020603C" w:rsidRPr="005E54F5">
        <w:rPr>
          <w:noProof/>
        </w:rPr>
        <w:t xml:space="preserve"> than the rest of the EU,</w:t>
      </w:r>
      <w:r w:rsidR="00181D54" w:rsidRPr="005E54F5">
        <w:rPr>
          <w:noProof/>
        </w:rPr>
        <w:t xml:space="preserve"> with 31% of its population living in rural areas, compared to 21% on average in the EU</w:t>
      </w:r>
      <w:r w:rsidR="000D3912" w:rsidRPr="005E54F5">
        <w:rPr>
          <w:noProof/>
        </w:rPr>
        <w:t xml:space="preserve">. </w:t>
      </w:r>
    </w:p>
    <w:p w14:paraId="75FB709F" w14:textId="25FFEDA7" w:rsidR="00B7194A" w:rsidRPr="005E54F5" w:rsidRDefault="00B7194A" w:rsidP="00B7194A">
      <w:pPr>
        <w:spacing w:before="120" w:after="120"/>
        <w:rPr>
          <w:noProof/>
          <w:szCs w:val="24"/>
        </w:rPr>
      </w:pPr>
      <w:r w:rsidRPr="005E54F5">
        <w:rPr>
          <w:b/>
          <w:bCs/>
          <w:noProof/>
          <w:szCs w:val="24"/>
        </w:rPr>
        <w:t xml:space="preserve">The map also identifies a second group of 36 regions (in yellow) that are at risk of falling into a talent development trap in the future, because they are sharply affected by </w:t>
      </w:r>
      <w:r w:rsidR="00843671">
        <w:rPr>
          <w:b/>
          <w:bCs/>
          <w:noProof/>
          <w:szCs w:val="24"/>
        </w:rPr>
        <w:t>the departure</w:t>
      </w:r>
      <w:r w:rsidRPr="005E54F5">
        <w:rPr>
          <w:b/>
          <w:bCs/>
          <w:noProof/>
          <w:szCs w:val="24"/>
        </w:rPr>
        <w:t xml:space="preserve"> of their population aged 15-39</w:t>
      </w:r>
      <w:r w:rsidRPr="005E54F5">
        <w:rPr>
          <w:noProof/>
          <w:szCs w:val="24"/>
        </w:rPr>
        <w:t xml:space="preserve"> (</w:t>
      </w:r>
      <w:r w:rsidR="0005372A">
        <w:rPr>
          <w:noProof/>
          <w:szCs w:val="24"/>
        </w:rPr>
        <w:t xml:space="preserve">a reduction of </w:t>
      </w:r>
      <w:r w:rsidRPr="005E54F5">
        <w:rPr>
          <w:noProof/>
          <w:szCs w:val="24"/>
        </w:rPr>
        <w:t>more than -2 per thousand per year compared to 5.3 per thousand on average in the EU). This group accounts for 13% of the EU</w:t>
      </w:r>
      <w:r w:rsidR="0005372A">
        <w:rPr>
          <w:noProof/>
          <w:szCs w:val="24"/>
        </w:rPr>
        <w:t>’s</w:t>
      </w:r>
      <w:r w:rsidRPr="005E54F5">
        <w:rPr>
          <w:noProof/>
          <w:szCs w:val="24"/>
        </w:rPr>
        <w:t xml:space="preserve"> population.</w:t>
      </w:r>
    </w:p>
    <w:p w14:paraId="104F5CFB" w14:textId="7ACE4858" w:rsidR="00B7194A" w:rsidRPr="004E4BB9" w:rsidRDefault="00B7194A" w:rsidP="00B7194A">
      <w:pPr>
        <w:spacing w:before="120" w:after="120"/>
        <w:rPr>
          <w:noProof/>
          <w:szCs w:val="24"/>
        </w:rPr>
      </w:pPr>
      <w:r w:rsidRPr="005E54F5">
        <w:rPr>
          <w:noProof/>
          <w:szCs w:val="24"/>
        </w:rPr>
        <w:t>Together, the two categories of regions</w:t>
      </w:r>
      <w:r w:rsidR="001128D6">
        <w:rPr>
          <w:rStyle w:val="FootnoteReference"/>
          <w:noProof/>
        </w:rPr>
        <w:footnoteReference w:id="8"/>
      </w:r>
      <w:r w:rsidR="001128D6">
        <w:rPr>
          <w:noProof/>
          <w:szCs w:val="24"/>
        </w:rPr>
        <w:t xml:space="preserve"> </w:t>
      </w:r>
      <w:r w:rsidRPr="005E54F5">
        <w:rPr>
          <w:noProof/>
          <w:szCs w:val="24"/>
        </w:rPr>
        <w:t>represent 30% of the EU population</w:t>
      </w:r>
      <w:r w:rsidRPr="005E54F5">
        <w:rPr>
          <w:rStyle w:val="FootnoteReference"/>
          <w:noProof/>
          <w:szCs w:val="24"/>
        </w:rPr>
        <w:footnoteReference w:id="9"/>
      </w:r>
      <w:r w:rsidRPr="005E54F5">
        <w:rPr>
          <w:noProof/>
          <w:szCs w:val="24"/>
        </w:rPr>
        <w:t>.</w:t>
      </w:r>
    </w:p>
    <w:p w14:paraId="1D05922B" w14:textId="4FAEBCBC" w:rsidR="009C20D9" w:rsidRPr="004E4BB9" w:rsidRDefault="009C20D9" w:rsidP="0035690B">
      <w:pPr>
        <w:spacing w:before="120" w:after="120"/>
        <w:rPr>
          <w:noProof/>
          <w:szCs w:val="24"/>
        </w:rPr>
      </w:pPr>
    </w:p>
    <w:p w14:paraId="319A0E3D" w14:textId="0741C97F" w:rsidR="007711C1" w:rsidRDefault="009702E3" w:rsidP="00A45B3F">
      <w:pPr>
        <w:pBdr>
          <w:bottom w:val="single" w:sz="4" w:space="1" w:color="auto"/>
        </w:pBdr>
        <w:spacing w:before="120" w:after="120"/>
        <w:rPr>
          <w:noProof/>
        </w:rPr>
      </w:pPr>
      <w:bookmarkStart w:id="4" w:name="_Hlk119341002"/>
      <w:r>
        <w:rPr>
          <w:noProof/>
          <w:lang w:eastAsia="en-GB"/>
        </w:rPr>
        <w:drawing>
          <wp:inline distT="0" distB="0" distL="0" distR="0" wp14:anchorId="4AA7A494" wp14:editId="75C949DA">
            <wp:extent cx="5472430" cy="7629612"/>
            <wp:effectExtent l="0" t="0" r="0" b="9525"/>
            <wp:docPr id="1" name="Picture 1" descr="C:\Users\nadlebe\AppData\Local\Microsoft\Windows\INetCache\Content.Word\n2v16_pop_decl_educ_option_B4_A4P_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dlebe\AppData\Local\Microsoft\Windows\INetCache\Content.Word\n2v16_pop_decl_educ_option_B4_A4P_G.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72430" cy="7629612"/>
                    </a:xfrm>
                    <a:prstGeom prst="rect">
                      <a:avLst/>
                    </a:prstGeom>
                    <a:noFill/>
                    <a:ln>
                      <a:noFill/>
                    </a:ln>
                  </pic:spPr>
                </pic:pic>
              </a:graphicData>
            </a:graphic>
          </wp:inline>
        </w:drawing>
      </w:r>
    </w:p>
    <w:p w14:paraId="28957D1E" w14:textId="4A90F8CE" w:rsidR="000D3912" w:rsidRDefault="00F7344C" w:rsidP="0035690B">
      <w:pPr>
        <w:spacing w:before="120" w:after="120"/>
        <w:rPr>
          <w:noProof/>
        </w:rPr>
      </w:pPr>
      <w:r>
        <w:rPr>
          <w:noProof/>
        </w:rPr>
        <w:t>The</w:t>
      </w:r>
      <w:r w:rsidR="000D3912" w:rsidRPr="004E4BB9">
        <w:rPr>
          <w:noProof/>
        </w:rPr>
        <w:t xml:space="preserve"> combination of </w:t>
      </w:r>
      <w:r>
        <w:rPr>
          <w:noProof/>
        </w:rPr>
        <w:t xml:space="preserve">the </w:t>
      </w:r>
      <w:r w:rsidR="000D3912" w:rsidRPr="004E4BB9">
        <w:rPr>
          <w:noProof/>
        </w:rPr>
        <w:t xml:space="preserve">different </w:t>
      </w:r>
      <w:r>
        <w:rPr>
          <w:noProof/>
        </w:rPr>
        <w:t xml:space="preserve">above mentioned </w:t>
      </w:r>
      <w:r w:rsidR="000D3912" w:rsidRPr="004E4BB9">
        <w:rPr>
          <w:noProof/>
        </w:rPr>
        <w:t xml:space="preserve">factors </w:t>
      </w:r>
      <w:r>
        <w:rPr>
          <w:noProof/>
        </w:rPr>
        <w:t xml:space="preserve">in these regions </w:t>
      </w:r>
      <w:r w:rsidR="0005372A">
        <w:rPr>
          <w:noProof/>
        </w:rPr>
        <w:t>results in</w:t>
      </w:r>
      <w:r w:rsidR="000D3912" w:rsidRPr="004E4BB9">
        <w:rPr>
          <w:noProof/>
        </w:rPr>
        <w:t xml:space="preserve"> creat</w:t>
      </w:r>
      <w:r w:rsidR="0005372A">
        <w:rPr>
          <w:noProof/>
        </w:rPr>
        <w:t>ing</w:t>
      </w:r>
      <w:r w:rsidR="000D3912" w:rsidRPr="004E4BB9">
        <w:rPr>
          <w:noProof/>
        </w:rPr>
        <w:t xml:space="preserve"> a downward spiral</w:t>
      </w:r>
      <w:r w:rsidR="0005372A">
        <w:rPr>
          <w:noProof/>
        </w:rPr>
        <w:t xml:space="preserve"> that</w:t>
      </w:r>
      <w:r w:rsidR="000D3912" w:rsidRPr="004E4BB9">
        <w:rPr>
          <w:noProof/>
        </w:rPr>
        <w:t xml:space="preserve"> </w:t>
      </w:r>
      <w:r w:rsidR="0024417F" w:rsidRPr="004E4BB9">
        <w:rPr>
          <w:noProof/>
        </w:rPr>
        <w:t>hamper</w:t>
      </w:r>
      <w:r w:rsidR="0005372A">
        <w:rPr>
          <w:noProof/>
        </w:rPr>
        <w:t>s</w:t>
      </w:r>
      <w:r w:rsidR="0024417F" w:rsidRPr="004E4BB9">
        <w:rPr>
          <w:noProof/>
        </w:rPr>
        <w:t xml:space="preserve"> </w:t>
      </w:r>
      <w:r w:rsidR="00FC0124" w:rsidRPr="004E4BB9">
        <w:rPr>
          <w:noProof/>
        </w:rPr>
        <w:t>and stunt</w:t>
      </w:r>
      <w:r w:rsidR="0005372A">
        <w:rPr>
          <w:noProof/>
        </w:rPr>
        <w:t>s</w:t>
      </w:r>
      <w:r w:rsidR="00FC0124" w:rsidRPr="004E4BB9">
        <w:rPr>
          <w:noProof/>
        </w:rPr>
        <w:t xml:space="preserve"> </w:t>
      </w:r>
      <w:r w:rsidR="0024417F" w:rsidRPr="004E4BB9">
        <w:rPr>
          <w:noProof/>
        </w:rPr>
        <w:t xml:space="preserve">long term growth. </w:t>
      </w:r>
      <w:r w:rsidR="00DF41F5">
        <w:rPr>
          <w:noProof/>
        </w:rPr>
        <w:t>By contrast</w:t>
      </w:r>
      <w:r w:rsidR="0024417F" w:rsidRPr="004E4BB9">
        <w:rPr>
          <w:noProof/>
        </w:rPr>
        <w:t xml:space="preserve">, a comprehensive </w:t>
      </w:r>
      <w:r w:rsidR="00DF41F5" w:rsidRPr="004E4BB9">
        <w:rPr>
          <w:noProof/>
        </w:rPr>
        <w:t>resources and incentives</w:t>
      </w:r>
      <w:r w:rsidR="00DF41F5">
        <w:rPr>
          <w:noProof/>
        </w:rPr>
        <w:t xml:space="preserve"> </w:t>
      </w:r>
      <w:r w:rsidR="0024417F" w:rsidRPr="004E4BB9">
        <w:rPr>
          <w:noProof/>
        </w:rPr>
        <w:t xml:space="preserve">strategy </w:t>
      </w:r>
      <w:r w:rsidR="00D1225F">
        <w:rPr>
          <w:noProof/>
        </w:rPr>
        <w:t>is necessary to</w:t>
      </w:r>
      <w:r w:rsidR="00D1225F" w:rsidRPr="004E4BB9">
        <w:rPr>
          <w:noProof/>
        </w:rPr>
        <w:t xml:space="preserve"> </w:t>
      </w:r>
      <w:r w:rsidR="0024417F" w:rsidRPr="004E4BB9">
        <w:rPr>
          <w:noProof/>
        </w:rPr>
        <w:t xml:space="preserve">break the vicious circle and </w:t>
      </w:r>
      <w:r w:rsidR="000537DA">
        <w:rPr>
          <w:noProof/>
        </w:rPr>
        <w:t>generate</w:t>
      </w:r>
      <w:r w:rsidR="000D3912" w:rsidRPr="004E4BB9">
        <w:rPr>
          <w:noProof/>
        </w:rPr>
        <w:t xml:space="preserve"> greater </w:t>
      </w:r>
      <w:r w:rsidR="0024417F" w:rsidRPr="004E4BB9">
        <w:rPr>
          <w:noProof/>
        </w:rPr>
        <w:t xml:space="preserve">economic </w:t>
      </w:r>
      <w:r w:rsidR="000D3912" w:rsidRPr="004E4BB9">
        <w:rPr>
          <w:noProof/>
        </w:rPr>
        <w:t>dynamism</w:t>
      </w:r>
      <w:r w:rsidR="0024417F" w:rsidRPr="004E4BB9">
        <w:rPr>
          <w:noProof/>
        </w:rPr>
        <w:t>.</w:t>
      </w:r>
    </w:p>
    <w:p w14:paraId="315E9A55" w14:textId="77777777" w:rsidR="00793542" w:rsidRPr="004E4BB9" w:rsidRDefault="00793542" w:rsidP="0035690B">
      <w:pPr>
        <w:spacing w:before="120" w:after="120"/>
        <w:rPr>
          <w:noProof/>
        </w:rPr>
      </w:pPr>
    </w:p>
    <w:bookmarkEnd w:id="4"/>
    <w:p w14:paraId="72AE99B2" w14:textId="0FAE49C6" w:rsidR="000D503C" w:rsidRPr="004E4BB9" w:rsidRDefault="00CC46CB" w:rsidP="0035690B">
      <w:pPr>
        <w:pStyle w:val="Heading1"/>
        <w:spacing w:before="120" w:after="120"/>
        <w:rPr>
          <w:noProof/>
        </w:rPr>
      </w:pPr>
      <w:r w:rsidRPr="004E4BB9">
        <w:rPr>
          <w:noProof/>
        </w:rPr>
        <w:t xml:space="preserve">Boosting </w:t>
      </w:r>
      <w:r w:rsidR="00DC06D1" w:rsidRPr="004E4BB9">
        <w:rPr>
          <w:noProof/>
        </w:rPr>
        <w:t>d</w:t>
      </w:r>
      <w:r w:rsidR="00F04A7E" w:rsidRPr="004E4BB9">
        <w:rPr>
          <w:noProof/>
        </w:rPr>
        <w:t>emand for</w:t>
      </w:r>
      <w:r w:rsidR="00DC06D1" w:rsidRPr="004E4BB9">
        <w:rPr>
          <w:noProof/>
        </w:rPr>
        <w:t xml:space="preserve"> and supply of</w:t>
      </w:r>
      <w:r w:rsidR="00383968" w:rsidRPr="004E4BB9">
        <w:rPr>
          <w:noProof/>
        </w:rPr>
        <w:t xml:space="preserve"> </w:t>
      </w:r>
      <w:r w:rsidRPr="004E4BB9">
        <w:rPr>
          <w:noProof/>
        </w:rPr>
        <w:t>talent</w:t>
      </w:r>
      <w:r w:rsidR="00383968" w:rsidRPr="004E4BB9">
        <w:rPr>
          <w:noProof/>
        </w:rPr>
        <w:t xml:space="preserve"> to avoid </w:t>
      </w:r>
      <w:r w:rsidR="00E13234" w:rsidRPr="004E4BB9">
        <w:rPr>
          <w:noProof/>
        </w:rPr>
        <w:t>development</w:t>
      </w:r>
      <w:r w:rsidR="00383968" w:rsidRPr="004E4BB9">
        <w:rPr>
          <w:noProof/>
        </w:rPr>
        <w:t xml:space="preserve"> traps</w:t>
      </w:r>
    </w:p>
    <w:p w14:paraId="18A999EA" w14:textId="57B1C732" w:rsidR="00A24B29" w:rsidRPr="004E4BB9" w:rsidRDefault="0005372A" w:rsidP="0035690B">
      <w:pPr>
        <w:spacing w:before="120" w:after="120"/>
        <w:rPr>
          <w:noProof/>
        </w:rPr>
      </w:pPr>
      <w:r>
        <w:rPr>
          <w:noProof/>
        </w:rPr>
        <w:t>In order to</w:t>
      </w:r>
      <w:r w:rsidR="00845D61" w:rsidRPr="00845D61">
        <w:rPr>
          <w:noProof/>
        </w:rPr>
        <w:t xml:space="preserve"> avoid fall</w:t>
      </w:r>
      <w:r>
        <w:rPr>
          <w:noProof/>
        </w:rPr>
        <w:t>ing</w:t>
      </w:r>
      <w:r w:rsidR="00845D61" w:rsidRPr="00845D61">
        <w:rPr>
          <w:noProof/>
        </w:rPr>
        <w:t xml:space="preserve"> into or remain</w:t>
      </w:r>
      <w:r>
        <w:rPr>
          <w:noProof/>
        </w:rPr>
        <w:t>ing</w:t>
      </w:r>
      <w:r w:rsidR="00845D61" w:rsidRPr="00845D61">
        <w:rPr>
          <w:noProof/>
        </w:rPr>
        <w:t xml:space="preserve"> in a talent development trap</w:t>
      </w:r>
      <w:r w:rsidR="00C4737E" w:rsidRPr="004E4BB9">
        <w:rPr>
          <w:noProof/>
        </w:rPr>
        <w:t xml:space="preserve">, </w:t>
      </w:r>
      <w:r w:rsidR="00F7344C">
        <w:rPr>
          <w:noProof/>
        </w:rPr>
        <w:t>they</w:t>
      </w:r>
      <w:r w:rsidR="00F7344C" w:rsidRPr="004E4BB9">
        <w:rPr>
          <w:noProof/>
        </w:rPr>
        <w:t xml:space="preserve"> </w:t>
      </w:r>
      <w:r w:rsidR="00C4737E" w:rsidRPr="004E4BB9">
        <w:rPr>
          <w:noProof/>
        </w:rPr>
        <w:t xml:space="preserve">must find ways to stimulate both the supply </w:t>
      </w:r>
      <w:r w:rsidR="00845D61">
        <w:rPr>
          <w:noProof/>
        </w:rPr>
        <w:t xml:space="preserve">of and demand </w:t>
      </w:r>
      <w:r w:rsidR="00C4737E" w:rsidRPr="004E4BB9">
        <w:rPr>
          <w:noProof/>
        </w:rPr>
        <w:t>f</w:t>
      </w:r>
      <w:r w:rsidR="00845D61">
        <w:rPr>
          <w:noProof/>
        </w:rPr>
        <w:t>or</w:t>
      </w:r>
      <w:r w:rsidR="00C4737E" w:rsidRPr="004E4BB9">
        <w:rPr>
          <w:noProof/>
        </w:rPr>
        <w:t xml:space="preserve"> talent and </w:t>
      </w:r>
      <w:r>
        <w:rPr>
          <w:noProof/>
        </w:rPr>
        <w:t>at the same time</w:t>
      </w:r>
      <w:r w:rsidRPr="004E4BB9">
        <w:rPr>
          <w:noProof/>
        </w:rPr>
        <w:t xml:space="preserve"> </w:t>
      </w:r>
      <w:r w:rsidR="00C4737E" w:rsidRPr="004E4BB9">
        <w:rPr>
          <w:noProof/>
        </w:rPr>
        <w:t>match them to the changing needs of their econom</w:t>
      </w:r>
      <w:r>
        <w:rPr>
          <w:noProof/>
        </w:rPr>
        <w:t>ies</w:t>
      </w:r>
      <w:r w:rsidR="00C4737E" w:rsidRPr="004E4BB9">
        <w:rPr>
          <w:noProof/>
        </w:rPr>
        <w:t xml:space="preserve">. </w:t>
      </w:r>
      <w:r w:rsidR="004B3E9E" w:rsidRPr="00845D61">
        <w:rPr>
          <w:noProof/>
        </w:rPr>
        <w:t xml:space="preserve">This includes addressing </w:t>
      </w:r>
      <w:r w:rsidR="004B3E9E">
        <w:rPr>
          <w:noProof/>
        </w:rPr>
        <w:t xml:space="preserve">inefficiencies </w:t>
      </w:r>
      <w:r w:rsidR="004B3E9E" w:rsidRPr="00845D61">
        <w:rPr>
          <w:noProof/>
        </w:rPr>
        <w:t>in the</w:t>
      </w:r>
      <w:r w:rsidR="004B3E9E">
        <w:rPr>
          <w:noProof/>
        </w:rPr>
        <w:t>ir</w:t>
      </w:r>
      <w:r w:rsidR="004B3E9E" w:rsidRPr="00845D61">
        <w:rPr>
          <w:noProof/>
        </w:rPr>
        <w:t xml:space="preserve"> labour market, education</w:t>
      </w:r>
      <w:r w:rsidR="004B3E9E">
        <w:rPr>
          <w:noProof/>
        </w:rPr>
        <w:t xml:space="preserve">, </w:t>
      </w:r>
      <w:r w:rsidR="004B3E9E" w:rsidRPr="00845D61">
        <w:rPr>
          <w:noProof/>
        </w:rPr>
        <w:t xml:space="preserve">training </w:t>
      </w:r>
      <w:r w:rsidR="004B3E9E">
        <w:rPr>
          <w:noProof/>
        </w:rPr>
        <w:t xml:space="preserve">and adult learning </w:t>
      </w:r>
      <w:r w:rsidR="004B3E9E" w:rsidRPr="00845D61">
        <w:rPr>
          <w:noProof/>
        </w:rPr>
        <w:t>system</w:t>
      </w:r>
      <w:r w:rsidR="004B3E9E">
        <w:rPr>
          <w:noProof/>
        </w:rPr>
        <w:t>s</w:t>
      </w:r>
      <w:r w:rsidR="004B3E9E" w:rsidRPr="00845D61">
        <w:rPr>
          <w:noProof/>
        </w:rPr>
        <w:t xml:space="preserve">, </w:t>
      </w:r>
      <w:r w:rsidR="004B3E9E">
        <w:rPr>
          <w:noProof/>
        </w:rPr>
        <w:t>improving</w:t>
      </w:r>
      <w:r w:rsidR="004B3E9E" w:rsidRPr="00845D61">
        <w:rPr>
          <w:noProof/>
        </w:rPr>
        <w:t xml:space="preserve"> innovation and public governance performance</w:t>
      </w:r>
      <w:r w:rsidR="004B3E9E">
        <w:rPr>
          <w:noProof/>
        </w:rPr>
        <w:t>s</w:t>
      </w:r>
      <w:r w:rsidR="004B3E9E" w:rsidRPr="00845D61">
        <w:rPr>
          <w:noProof/>
        </w:rPr>
        <w:t xml:space="preserve">, </w:t>
      </w:r>
      <w:r>
        <w:rPr>
          <w:noProof/>
        </w:rPr>
        <w:t xml:space="preserve">the </w:t>
      </w:r>
      <w:r w:rsidR="004B3E9E" w:rsidRPr="00845D61">
        <w:rPr>
          <w:noProof/>
        </w:rPr>
        <w:t xml:space="preserve">business environment and </w:t>
      </w:r>
      <w:r w:rsidR="004B3E9E">
        <w:rPr>
          <w:noProof/>
        </w:rPr>
        <w:t xml:space="preserve">increasing </w:t>
      </w:r>
      <w:r>
        <w:rPr>
          <w:noProof/>
        </w:rPr>
        <w:t xml:space="preserve">the </w:t>
      </w:r>
      <w:r w:rsidR="004B3E9E" w:rsidRPr="00845D61">
        <w:rPr>
          <w:noProof/>
        </w:rPr>
        <w:t xml:space="preserve">level </w:t>
      </w:r>
      <w:r>
        <w:rPr>
          <w:noProof/>
        </w:rPr>
        <w:t xml:space="preserve">of </w:t>
      </w:r>
      <w:r w:rsidR="004B3E9E" w:rsidRPr="00845D61">
        <w:rPr>
          <w:noProof/>
        </w:rPr>
        <w:t xml:space="preserve">and access to </w:t>
      </w:r>
      <w:r w:rsidR="004B3E9E" w:rsidRPr="00C13C9A">
        <w:rPr>
          <w:noProof/>
        </w:rPr>
        <w:t xml:space="preserve">services. </w:t>
      </w:r>
      <w:r w:rsidR="00810B3E" w:rsidRPr="00C13C9A">
        <w:rPr>
          <w:noProof/>
        </w:rPr>
        <w:t xml:space="preserve">All EU </w:t>
      </w:r>
      <w:r w:rsidR="00F632A8" w:rsidRPr="00C13C9A">
        <w:rPr>
          <w:noProof/>
        </w:rPr>
        <w:t xml:space="preserve">regions and territories confronted with a </w:t>
      </w:r>
      <w:r w:rsidRPr="00694521">
        <w:rPr>
          <w:noProof/>
        </w:rPr>
        <w:t>decrease in</w:t>
      </w:r>
      <w:r w:rsidRPr="00C13C9A">
        <w:rPr>
          <w:noProof/>
        </w:rPr>
        <w:t xml:space="preserve"> </w:t>
      </w:r>
      <w:r w:rsidR="00F632A8" w:rsidRPr="00C13C9A">
        <w:rPr>
          <w:noProof/>
        </w:rPr>
        <w:t>their working</w:t>
      </w:r>
      <w:r w:rsidRPr="00694521">
        <w:rPr>
          <w:noProof/>
        </w:rPr>
        <w:t>-</w:t>
      </w:r>
      <w:r w:rsidR="00F632A8" w:rsidRPr="00C13C9A">
        <w:rPr>
          <w:noProof/>
        </w:rPr>
        <w:t xml:space="preserve">age population and </w:t>
      </w:r>
      <w:r w:rsidR="00762ACC" w:rsidRPr="00C13C9A">
        <w:rPr>
          <w:noProof/>
        </w:rPr>
        <w:t xml:space="preserve">willing </w:t>
      </w:r>
      <w:r w:rsidR="00F0200B" w:rsidRPr="00C13C9A">
        <w:rPr>
          <w:noProof/>
        </w:rPr>
        <w:t xml:space="preserve">to boost their attractiveness and better </w:t>
      </w:r>
      <w:r w:rsidR="00F632A8" w:rsidRPr="00C13C9A">
        <w:rPr>
          <w:noProof/>
        </w:rPr>
        <w:t xml:space="preserve">develop, attract and retain talent </w:t>
      </w:r>
      <w:r w:rsidR="00D1225F" w:rsidRPr="00C13C9A">
        <w:rPr>
          <w:noProof/>
        </w:rPr>
        <w:t xml:space="preserve">will </w:t>
      </w:r>
      <w:r w:rsidR="00810B3E" w:rsidRPr="00C13C9A">
        <w:rPr>
          <w:noProof/>
        </w:rPr>
        <w:t>benefit from</w:t>
      </w:r>
      <w:r w:rsidR="00F0200B" w:rsidRPr="00C13C9A">
        <w:rPr>
          <w:noProof/>
        </w:rPr>
        <w:t xml:space="preserve"> </w:t>
      </w:r>
      <w:r w:rsidR="006750EB" w:rsidRPr="00C13C9A">
        <w:rPr>
          <w:noProof/>
        </w:rPr>
        <w:t xml:space="preserve">a </w:t>
      </w:r>
      <w:r w:rsidR="00F0200B" w:rsidRPr="00C13C9A">
        <w:rPr>
          <w:noProof/>
        </w:rPr>
        <w:t xml:space="preserve">new dedicated EU </w:t>
      </w:r>
      <w:r w:rsidR="00E5678C" w:rsidRPr="00694521">
        <w:rPr>
          <w:noProof/>
        </w:rPr>
        <w:t>initiative</w:t>
      </w:r>
      <w:r w:rsidR="003031A9" w:rsidRPr="00C13C9A">
        <w:rPr>
          <w:noProof/>
        </w:rPr>
        <w:t xml:space="preserve">: </w:t>
      </w:r>
      <w:r w:rsidR="008D0016" w:rsidRPr="00C13C9A">
        <w:rPr>
          <w:noProof/>
        </w:rPr>
        <w:t>the</w:t>
      </w:r>
      <w:r w:rsidR="00B15505" w:rsidRPr="00C13C9A">
        <w:rPr>
          <w:noProof/>
          <w:lang w:val="en-IE"/>
        </w:rPr>
        <w:t xml:space="preserve"> </w:t>
      </w:r>
      <w:r w:rsidR="003031A9" w:rsidRPr="00C13C9A">
        <w:rPr>
          <w:noProof/>
        </w:rPr>
        <w:t xml:space="preserve">Talent </w:t>
      </w:r>
      <w:r w:rsidR="004B3E9E" w:rsidRPr="00C13C9A">
        <w:rPr>
          <w:noProof/>
        </w:rPr>
        <w:t>Booster Mechanism</w:t>
      </w:r>
      <w:r w:rsidR="003031A9" w:rsidRPr="00C13C9A">
        <w:rPr>
          <w:noProof/>
        </w:rPr>
        <w:t>.</w:t>
      </w:r>
      <w:r w:rsidR="005B6BFE" w:rsidRPr="00C13C9A">
        <w:rPr>
          <w:noProof/>
        </w:rPr>
        <w:t xml:space="preserve"> </w:t>
      </w:r>
      <w:r w:rsidR="00376F4D" w:rsidRPr="00C13C9A">
        <w:rPr>
          <w:noProof/>
        </w:rPr>
        <w:t xml:space="preserve">Moreover, regions </w:t>
      </w:r>
      <w:r w:rsidR="00C97D94">
        <w:rPr>
          <w:noProof/>
        </w:rPr>
        <w:t xml:space="preserve">in, or </w:t>
      </w:r>
      <w:r w:rsidR="00376F4D" w:rsidRPr="00C13C9A">
        <w:rPr>
          <w:noProof/>
        </w:rPr>
        <w:t xml:space="preserve">at risk of falling in a talent development trap will </w:t>
      </w:r>
      <w:r w:rsidR="00E5678C" w:rsidRPr="00694521">
        <w:rPr>
          <w:noProof/>
        </w:rPr>
        <w:t xml:space="preserve">also </w:t>
      </w:r>
      <w:r w:rsidR="00376F4D" w:rsidRPr="00C13C9A">
        <w:rPr>
          <w:noProof/>
        </w:rPr>
        <w:t>benefit from dedicated support under certain comp</w:t>
      </w:r>
      <w:r w:rsidR="00E5678C" w:rsidRPr="00694521">
        <w:rPr>
          <w:noProof/>
        </w:rPr>
        <w:t>o</w:t>
      </w:r>
      <w:r w:rsidR="00376F4D" w:rsidRPr="00C13C9A">
        <w:rPr>
          <w:noProof/>
        </w:rPr>
        <w:t>nents of this mechanism</w:t>
      </w:r>
      <w:r w:rsidRPr="00C13C9A">
        <w:rPr>
          <w:noProof/>
        </w:rPr>
        <w:t xml:space="preserve"> (</w:t>
      </w:r>
      <w:r w:rsidR="00B34C61">
        <w:rPr>
          <w:noProof/>
        </w:rPr>
        <w:t>s</w:t>
      </w:r>
      <w:r w:rsidRPr="00C13C9A">
        <w:rPr>
          <w:noProof/>
        </w:rPr>
        <w:t>ee</w:t>
      </w:r>
      <w:r>
        <w:rPr>
          <w:noProof/>
        </w:rPr>
        <w:t xml:space="preserve"> point 3.5)</w:t>
      </w:r>
      <w:r w:rsidR="00C97D94">
        <w:rPr>
          <w:noProof/>
        </w:rPr>
        <w:t>.</w:t>
      </w:r>
    </w:p>
    <w:p w14:paraId="7B04EEAB" w14:textId="43BCFBBE" w:rsidR="003031A9" w:rsidRDefault="003031A9" w:rsidP="0035690B">
      <w:pPr>
        <w:pStyle w:val="Heading2"/>
        <w:spacing w:before="120" w:after="120"/>
        <w:rPr>
          <w:noProof/>
        </w:rPr>
      </w:pPr>
      <w:r>
        <w:rPr>
          <w:noProof/>
        </w:rPr>
        <w:t xml:space="preserve">Untapping </w:t>
      </w:r>
      <w:r w:rsidR="0005372A">
        <w:rPr>
          <w:noProof/>
        </w:rPr>
        <w:t xml:space="preserve">talent </w:t>
      </w:r>
      <w:r>
        <w:rPr>
          <w:noProof/>
        </w:rPr>
        <w:t xml:space="preserve">development </w:t>
      </w:r>
      <w:r w:rsidR="00E33176">
        <w:rPr>
          <w:noProof/>
        </w:rPr>
        <w:t xml:space="preserve">with the support of </w:t>
      </w:r>
      <w:r>
        <w:rPr>
          <w:noProof/>
        </w:rPr>
        <w:t>place</w:t>
      </w:r>
      <w:r w:rsidR="005A5F01">
        <w:rPr>
          <w:noProof/>
        </w:rPr>
        <w:t>-</w:t>
      </w:r>
      <w:r>
        <w:rPr>
          <w:noProof/>
        </w:rPr>
        <w:t xml:space="preserve">based policies </w:t>
      </w:r>
    </w:p>
    <w:p w14:paraId="76066FD2" w14:textId="08745C5D" w:rsidR="00FE3664" w:rsidRPr="00C55855" w:rsidRDefault="004A1984" w:rsidP="0035690B">
      <w:pPr>
        <w:pStyle w:val="Heading3"/>
        <w:spacing w:before="120" w:after="120"/>
        <w:rPr>
          <w:noProof/>
        </w:rPr>
      </w:pPr>
      <w:r w:rsidRPr="00C55855">
        <w:rPr>
          <w:noProof/>
        </w:rPr>
        <w:t xml:space="preserve">Supporting economic </w:t>
      </w:r>
      <w:r w:rsidR="00FA2D4A" w:rsidRPr="00C55855">
        <w:rPr>
          <w:noProof/>
        </w:rPr>
        <w:t>revitalisation</w:t>
      </w:r>
      <w:r w:rsidRPr="00C55855">
        <w:rPr>
          <w:noProof/>
        </w:rPr>
        <w:t xml:space="preserve"> and better </w:t>
      </w:r>
      <w:r w:rsidR="00677D8D" w:rsidRPr="00C55855">
        <w:rPr>
          <w:noProof/>
        </w:rPr>
        <w:t>access to services</w:t>
      </w:r>
      <w:r w:rsidRPr="00C55855">
        <w:rPr>
          <w:noProof/>
        </w:rPr>
        <w:t xml:space="preserve"> </w:t>
      </w:r>
    </w:p>
    <w:p w14:paraId="2E9905BA" w14:textId="19E2C154" w:rsidR="00FE3664" w:rsidRDefault="006750EB" w:rsidP="0035690B">
      <w:pPr>
        <w:spacing w:before="120" w:after="120"/>
        <w:rPr>
          <w:noProof/>
        </w:rPr>
      </w:pPr>
      <w:r>
        <w:rPr>
          <w:b/>
          <w:bCs/>
          <w:noProof/>
        </w:rPr>
        <w:t>The r</w:t>
      </w:r>
      <w:r w:rsidR="00A84B7B" w:rsidRPr="000508CC">
        <w:rPr>
          <w:b/>
          <w:bCs/>
          <w:noProof/>
        </w:rPr>
        <w:t>evitalisation of regions requires a diversification of their economic fabric together with an upgrade</w:t>
      </w:r>
      <w:r w:rsidR="0005372A">
        <w:rPr>
          <w:b/>
          <w:bCs/>
          <w:noProof/>
        </w:rPr>
        <w:t>d</w:t>
      </w:r>
      <w:r w:rsidR="00A84B7B" w:rsidRPr="000508CC">
        <w:rPr>
          <w:b/>
          <w:bCs/>
          <w:noProof/>
        </w:rPr>
        <w:t xml:space="preserve"> accessibility to services</w:t>
      </w:r>
      <w:r w:rsidR="00F60A28" w:rsidRPr="00F60A28">
        <w:rPr>
          <w:b/>
          <w:bCs/>
          <w:noProof/>
        </w:rPr>
        <w:t xml:space="preserve"> </w:t>
      </w:r>
      <w:r w:rsidR="0005372A">
        <w:rPr>
          <w:b/>
          <w:bCs/>
          <w:noProof/>
        </w:rPr>
        <w:t xml:space="preserve">in the framework of </w:t>
      </w:r>
      <w:r w:rsidR="00F60A28">
        <w:rPr>
          <w:b/>
          <w:bCs/>
          <w:noProof/>
        </w:rPr>
        <w:t>place based strategies</w:t>
      </w:r>
      <w:r w:rsidR="00A84B7B">
        <w:rPr>
          <w:noProof/>
        </w:rPr>
        <w:t xml:space="preserve">. </w:t>
      </w:r>
      <w:r w:rsidR="007779B5">
        <w:rPr>
          <w:noProof/>
        </w:rPr>
        <w:t xml:space="preserve">EU </w:t>
      </w:r>
      <w:r w:rsidR="00E5678C">
        <w:rPr>
          <w:noProof/>
        </w:rPr>
        <w:t>C</w:t>
      </w:r>
      <w:r w:rsidR="00FE3664" w:rsidRPr="004E4BB9">
        <w:rPr>
          <w:noProof/>
        </w:rPr>
        <w:t xml:space="preserve">ohesion </w:t>
      </w:r>
      <w:r w:rsidR="0005372A">
        <w:rPr>
          <w:noProof/>
        </w:rPr>
        <w:t>p</w:t>
      </w:r>
      <w:r w:rsidR="00FE3664" w:rsidRPr="004E4BB9">
        <w:rPr>
          <w:noProof/>
        </w:rPr>
        <w:t>olicy</w:t>
      </w:r>
      <w:r w:rsidR="007779B5">
        <w:rPr>
          <w:noProof/>
        </w:rPr>
        <w:t xml:space="preserve">, as a </w:t>
      </w:r>
      <w:r w:rsidR="004218AF">
        <w:rPr>
          <w:noProof/>
        </w:rPr>
        <w:t>catalys</w:t>
      </w:r>
      <w:r w:rsidR="00D1225F">
        <w:rPr>
          <w:noProof/>
        </w:rPr>
        <w:t>t</w:t>
      </w:r>
      <w:r w:rsidR="004218AF">
        <w:rPr>
          <w:noProof/>
        </w:rPr>
        <w:t xml:space="preserve"> for </w:t>
      </w:r>
      <w:r w:rsidR="007779B5">
        <w:rPr>
          <w:noProof/>
        </w:rPr>
        <w:t>place-based polic</w:t>
      </w:r>
      <w:r w:rsidR="004218AF">
        <w:rPr>
          <w:noProof/>
        </w:rPr>
        <w:t>ies,</w:t>
      </w:r>
      <w:r w:rsidR="007779B5">
        <w:rPr>
          <w:noProof/>
        </w:rPr>
        <w:t xml:space="preserve"> in synergy with</w:t>
      </w:r>
      <w:r w:rsidR="00FE3664" w:rsidRPr="004E4BB9">
        <w:rPr>
          <w:noProof/>
        </w:rPr>
        <w:t xml:space="preserve"> the rural development </w:t>
      </w:r>
      <w:r w:rsidR="00900FEE" w:rsidRPr="004E4BB9">
        <w:rPr>
          <w:noProof/>
        </w:rPr>
        <w:t xml:space="preserve">dimension </w:t>
      </w:r>
      <w:r w:rsidR="00FE3664" w:rsidRPr="004E4BB9">
        <w:rPr>
          <w:noProof/>
        </w:rPr>
        <w:t xml:space="preserve">of the </w:t>
      </w:r>
      <w:r w:rsidR="00E5678C">
        <w:rPr>
          <w:noProof/>
        </w:rPr>
        <w:t>C</w:t>
      </w:r>
      <w:r w:rsidR="00FE3664" w:rsidRPr="004E4BB9">
        <w:rPr>
          <w:noProof/>
        </w:rPr>
        <w:t xml:space="preserve">ommon </w:t>
      </w:r>
      <w:r w:rsidR="00E5678C">
        <w:rPr>
          <w:noProof/>
        </w:rPr>
        <w:t>A</w:t>
      </w:r>
      <w:r w:rsidR="00FE3664" w:rsidRPr="004E4BB9">
        <w:rPr>
          <w:noProof/>
        </w:rPr>
        <w:t xml:space="preserve">gricultural </w:t>
      </w:r>
      <w:r w:rsidR="00E5678C">
        <w:rPr>
          <w:noProof/>
        </w:rPr>
        <w:t>P</w:t>
      </w:r>
      <w:r w:rsidR="00FE3664" w:rsidRPr="004E4BB9">
        <w:rPr>
          <w:noProof/>
        </w:rPr>
        <w:t>olicy, provide</w:t>
      </w:r>
      <w:r w:rsidR="007779B5">
        <w:rPr>
          <w:noProof/>
        </w:rPr>
        <w:t xml:space="preserve">s these regions with an integrated strategic framework for planning long-term investments, through </w:t>
      </w:r>
      <w:r w:rsidR="009C06B1" w:rsidRPr="004E4BB9">
        <w:rPr>
          <w:noProof/>
        </w:rPr>
        <w:t>efficient governance and involvement of local actors</w:t>
      </w:r>
      <w:r w:rsidR="007779B5" w:rsidRPr="004E4BB9">
        <w:rPr>
          <w:rStyle w:val="FootnoteReference"/>
          <w:noProof/>
        </w:rPr>
        <w:footnoteReference w:id="10"/>
      </w:r>
      <w:r w:rsidR="009C06B1" w:rsidRPr="004E4BB9">
        <w:rPr>
          <w:noProof/>
        </w:rPr>
        <w:t>.</w:t>
      </w:r>
      <w:r w:rsidR="007711C1">
        <w:rPr>
          <w:noProof/>
        </w:rPr>
        <w:t xml:space="preserve"> </w:t>
      </w:r>
      <w:r w:rsidR="0091554C">
        <w:rPr>
          <w:noProof/>
        </w:rPr>
        <w:t>G</w:t>
      </w:r>
      <w:r w:rsidR="005B14DD" w:rsidRPr="004E4BB9">
        <w:rPr>
          <w:noProof/>
        </w:rPr>
        <w:t xml:space="preserve">iven sub-national demographic disparities, </w:t>
      </w:r>
      <w:r w:rsidR="007779B5">
        <w:rPr>
          <w:noProof/>
        </w:rPr>
        <w:t>the involvement of</w:t>
      </w:r>
      <w:r w:rsidR="005B14DD" w:rsidRPr="004E4BB9">
        <w:rPr>
          <w:noProof/>
        </w:rPr>
        <w:t xml:space="preserve"> regional and local authorities in </w:t>
      </w:r>
      <w:r w:rsidR="00781C14" w:rsidRPr="004E4BB9">
        <w:rPr>
          <w:noProof/>
        </w:rPr>
        <w:t xml:space="preserve">the definition </w:t>
      </w:r>
      <w:r w:rsidR="007779B5">
        <w:rPr>
          <w:noProof/>
        </w:rPr>
        <w:t xml:space="preserve">and implementation </w:t>
      </w:r>
      <w:r w:rsidR="00781C14" w:rsidRPr="004E4BB9">
        <w:rPr>
          <w:noProof/>
        </w:rPr>
        <w:t>of funding priorities</w:t>
      </w:r>
      <w:r w:rsidR="007779B5">
        <w:rPr>
          <w:noProof/>
        </w:rPr>
        <w:t xml:space="preserve"> </w:t>
      </w:r>
      <w:r w:rsidR="00B15505">
        <w:rPr>
          <w:noProof/>
        </w:rPr>
        <w:t xml:space="preserve">under the 2021-2027 Cohesion programmes </w:t>
      </w:r>
      <w:r w:rsidR="007779B5">
        <w:rPr>
          <w:noProof/>
        </w:rPr>
        <w:t>is essential for the success of these strategies</w:t>
      </w:r>
      <w:r w:rsidR="005B14DD" w:rsidRPr="004E4BB9">
        <w:rPr>
          <w:noProof/>
        </w:rPr>
        <w:t>.</w:t>
      </w:r>
    </w:p>
    <w:p w14:paraId="3DD0BCA0" w14:textId="6F76E7AA" w:rsidR="00E02F36" w:rsidRPr="004E4BB9" w:rsidRDefault="009C06B1" w:rsidP="000508CC">
      <w:pPr>
        <w:pStyle w:val="Text2"/>
        <w:spacing w:before="120" w:after="120"/>
        <w:ind w:left="0"/>
        <w:rPr>
          <w:noProof/>
        </w:rPr>
      </w:pPr>
      <w:r w:rsidRPr="004E4BB9">
        <w:rPr>
          <w:rFonts w:eastAsiaTheme="minorHAnsi"/>
          <w:noProof/>
          <w:lang w:eastAsia="en-US"/>
        </w:rPr>
        <w:t xml:space="preserve">These </w:t>
      </w:r>
      <w:r w:rsidRPr="000508CC">
        <w:rPr>
          <w:rFonts w:eastAsiaTheme="minorHAnsi"/>
          <w:b/>
          <w:bCs/>
          <w:noProof/>
          <w:lang w:eastAsia="en-US"/>
        </w:rPr>
        <w:t xml:space="preserve">place-based strategies </w:t>
      </w:r>
      <w:r w:rsidR="0005372A">
        <w:rPr>
          <w:rFonts w:eastAsiaTheme="minorHAnsi"/>
          <w:b/>
          <w:bCs/>
          <w:noProof/>
          <w:lang w:eastAsia="en-US"/>
        </w:rPr>
        <w:t xml:space="preserve">to </w:t>
      </w:r>
      <w:r w:rsidR="00684605" w:rsidRPr="000508CC">
        <w:rPr>
          <w:rFonts w:eastAsiaTheme="minorHAnsi"/>
          <w:b/>
          <w:bCs/>
          <w:noProof/>
          <w:lang w:eastAsia="en-US"/>
        </w:rPr>
        <w:t>support the economic revitalisation of regions facing a talent development trap</w:t>
      </w:r>
      <w:r w:rsidR="00684605">
        <w:rPr>
          <w:rFonts w:eastAsiaTheme="minorHAnsi"/>
          <w:noProof/>
          <w:lang w:eastAsia="en-US"/>
        </w:rPr>
        <w:t xml:space="preserve"> can </w:t>
      </w:r>
      <w:r w:rsidR="00B15505">
        <w:rPr>
          <w:rFonts w:eastAsiaTheme="minorHAnsi"/>
          <w:noProof/>
          <w:lang w:eastAsia="en-US"/>
        </w:rPr>
        <w:t xml:space="preserve">also help to </w:t>
      </w:r>
      <w:r w:rsidR="00B15505" w:rsidRPr="00B9490F">
        <w:rPr>
          <w:rFonts w:eastAsiaTheme="minorHAnsi"/>
          <w:b/>
          <w:bCs/>
          <w:noProof/>
          <w:lang w:eastAsia="en-US"/>
        </w:rPr>
        <w:t>address</w:t>
      </w:r>
      <w:r w:rsidR="00FE3664" w:rsidRPr="00B9490F">
        <w:rPr>
          <w:b/>
          <w:bCs/>
          <w:noProof/>
        </w:rPr>
        <w:t xml:space="preserve"> rapid industrial transformati</w:t>
      </w:r>
      <w:r w:rsidR="00332887" w:rsidRPr="00B9490F">
        <w:rPr>
          <w:b/>
          <w:bCs/>
          <w:noProof/>
        </w:rPr>
        <w:t>on</w:t>
      </w:r>
      <w:r w:rsidR="004613ED" w:rsidRPr="00B9490F">
        <w:rPr>
          <w:b/>
          <w:bCs/>
          <w:noProof/>
        </w:rPr>
        <w:t xml:space="preserve"> </w:t>
      </w:r>
      <w:r w:rsidR="00A84B7B" w:rsidRPr="00B9490F">
        <w:rPr>
          <w:b/>
          <w:bCs/>
          <w:noProof/>
        </w:rPr>
        <w:t xml:space="preserve">driven by </w:t>
      </w:r>
      <w:r w:rsidR="00332887" w:rsidRPr="00B9490F">
        <w:rPr>
          <w:b/>
          <w:bCs/>
          <w:noProof/>
        </w:rPr>
        <w:t xml:space="preserve">climate </w:t>
      </w:r>
      <w:r w:rsidR="00EA101A">
        <w:rPr>
          <w:b/>
          <w:bCs/>
          <w:noProof/>
        </w:rPr>
        <w:t xml:space="preserve">change mitigation </w:t>
      </w:r>
      <w:r w:rsidR="00332887" w:rsidRPr="00B9490F">
        <w:rPr>
          <w:b/>
          <w:bCs/>
          <w:noProof/>
        </w:rPr>
        <w:t>objectives</w:t>
      </w:r>
      <w:r w:rsidR="00C204C2" w:rsidRPr="009E3C99">
        <w:rPr>
          <w:bCs/>
          <w:noProof/>
        </w:rPr>
        <w:t>.</w:t>
      </w:r>
      <w:r w:rsidR="00FE3664" w:rsidRPr="004E4BB9">
        <w:rPr>
          <w:noProof/>
        </w:rPr>
        <w:t xml:space="preserve"> </w:t>
      </w:r>
      <w:r w:rsidR="00E02F36" w:rsidRPr="004E4BB9">
        <w:rPr>
          <w:noProof/>
          <w:szCs w:val="22"/>
        </w:rPr>
        <w:t xml:space="preserve">Without economic dynamism and the right skills base to attract high-potential activities, the </w:t>
      </w:r>
      <w:r w:rsidR="00EA101A">
        <w:rPr>
          <w:noProof/>
          <w:szCs w:val="22"/>
        </w:rPr>
        <w:t xml:space="preserve">growth opportunities and </w:t>
      </w:r>
      <w:r w:rsidR="00E02F36" w:rsidRPr="004E4BB9">
        <w:rPr>
          <w:noProof/>
          <w:szCs w:val="22"/>
        </w:rPr>
        <w:t>benefits of t</w:t>
      </w:r>
      <w:r w:rsidR="00E02F36" w:rsidRPr="004E4BB9">
        <w:rPr>
          <w:noProof/>
        </w:rPr>
        <w:t xml:space="preserve">he </w:t>
      </w:r>
      <w:r w:rsidR="00E02F36" w:rsidRPr="004E4BB9">
        <w:rPr>
          <w:b/>
          <w:noProof/>
        </w:rPr>
        <w:t>green and digital transitions</w:t>
      </w:r>
      <w:r w:rsidR="00E02F36" w:rsidRPr="004E4BB9">
        <w:rPr>
          <w:noProof/>
        </w:rPr>
        <w:t xml:space="preserve"> for the development of these regions will </w:t>
      </w:r>
      <w:r w:rsidR="00EA101A">
        <w:rPr>
          <w:noProof/>
        </w:rPr>
        <w:t xml:space="preserve">not </w:t>
      </w:r>
      <w:r w:rsidR="00E02F36" w:rsidRPr="004E4BB9">
        <w:rPr>
          <w:noProof/>
        </w:rPr>
        <w:t xml:space="preserve">be </w:t>
      </w:r>
      <w:r w:rsidR="00EA101A">
        <w:rPr>
          <w:noProof/>
        </w:rPr>
        <w:t>fully exploited</w:t>
      </w:r>
      <w:r w:rsidR="00E02F36" w:rsidRPr="004E4BB9">
        <w:rPr>
          <w:noProof/>
        </w:rPr>
        <w:t xml:space="preserve">. Given that these transitions require </w:t>
      </w:r>
      <w:r w:rsidR="00E02F36">
        <w:rPr>
          <w:noProof/>
        </w:rPr>
        <w:t>innovation</w:t>
      </w:r>
      <w:r w:rsidR="006750EB">
        <w:rPr>
          <w:noProof/>
        </w:rPr>
        <w:t xml:space="preserve"> and</w:t>
      </w:r>
      <w:r w:rsidR="00E02F36">
        <w:rPr>
          <w:noProof/>
        </w:rPr>
        <w:t xml:space="preserve"> new technologies and </w:t>
      </w:r>
      <w:r w:rsidR="00E02F36" w:rsidRPr="004E4BB9">
        <w:rPr>
          <w:noProof/>
        </w:rPr>
        <w:t xml:space="preserve">that workers adjust their skills and change jobs or occupations, </w:t>
      </w:r>
      <w:r w:rsidR="00E02F36">
        <w:rPr>
          <w:noProof/>
        </w:rPr>
        <w:t xml:space="preserve">the ability to maintain a </w:t>
      </w:r>
      <w:r w:rsidR="00E02F36" w:rsidRPr="004E4BB9">
        <w:rPr>
          <w:noProof/>
        </w:rPr>
        <w:t>good skills base and training opportunities will be particularly relevant</w:t>
      </w:r>
      <w:r w:rsidR="00E02F36">
        <w:rPr>
          <w:rStyle w:val="FootnoteReference"/>
          <w:noProof/>
        </w:rPr>
        <w:footnoteReference w:id="11"/>
      </w:r>
      <w:r w:rsidR="00E02F36">
        <w:rPr>
          <w:noProof/>
        </w:rPr>
        <w:t>.</w:t>
      </w:r>
    </w:p>
    <w:p w14:paraId="18DBD356" w14:textId="54AEBB9D" w:rsidR="00FE3664" w:rsidRDefault="00C204C2" w:rsidP="0035690B">
      <w:pPr>
        <w:spacing w:before="120" w:after="120"/>
        <w:rPr>
          <w:noProof/>
        </w:rPr>
      </w:pPr>
      <w:r>
        <w:rPr>
          <w:noProof/>
        </w:rPr>
        <w:t>T</w:t>
      </w:r>
      <w:r w:rsidR="00FE3664" w:rsidRPr="004E4BB9">
        <w:rPr>
          <w:noProof/>
        </w:rPr>
        <w:t xml:space="preserve">he different </w:t>
      </w:r>
      <w:r w:rsidR="003625E8">
        <w:rPr>
          <w:noProof/>
        </w:rPr>
        <w:t>pillars</w:t>
      </w:r>
      <w:r w:rsidR="003625E8" w:rsidRPr="004E4BB9">
        <w:rPr>
          <w:noProof/>
        </w:rPr>
        <w:t xml:space="preserve"> </w:t>
      </w:r>
      <w:r w:rsidR="00FE3664" w:rsidRPr="004E4BB9">
        <w:rPr>
          <w:noProof/>
        </w:rPr>
        <w:t xml:space="preserve">of the </w:t>
      </w:r>
      <w:r w:rsidR="00F2294F" w:rsidRPr="004E4BB9">
        <w:rPr>
          <w:noProof/>
        </w:rPr>
        <w:t>J</w:t>
      </w:r>
      <w:r w:rsidR="00FE3664" w:rsidRPr="004E4BB9">
        <w:rPr>
          <w:noProof/>
        </w:rPr>
        <w:t xml:space="preserve">ust </w:t>
      </w:r>
      <w:r w:rsidR="00F2294F" w:rsidRPr="004E4BB9">
        <w:rPr>
          <w:noProof/>
        </w:rPr>
        <w:t>T</w:t>
      </w:r>
      <w:r w:rsidR="00FE3664" w:rsidRPr="004E4BB9">
        <w:rPr>
          <w:noProof/>
        </w:rPr>
        <w:t xml:space="preserve">ransition </w:t>
      </w:r>
      <w:r w:rsidR="00F2294F" w:rsidRPr="004E4BB9">
        <w:rPr>
          <w:noProof/>
        </w:rPr>
        <w:t>M</w:t>
      </w:r>
      <w:r w:rsidR="00FE3664" w:rsidRPr="004E4BB9">
        <w:rPr>
          <w:noProof/>
        </w:rPr>
        <w:t>echanism</w:t>
      </w:r>
      <w:r w:rsidR="004613ED">
        <w:rPr>
          <w:noProof/>
        </w:rPr>
        <w:t xml:space="preserve">, complementing other instruments under </w:t>
      </w:r>
      <w:r w:rsidR="0034325C">
        <w:rPr>
          <w:noProof/>
        </w:rPr>
        <w:t>C</w:t>
      </w:r>
      <w:r w:rsidR="004613ED">
        <w:rPr>
          <w:noProof/>
        </w:rPr>
        <w:t>ohesion policy,</w:t>
      </w:r>
      <w:r w:rsidR="00FE3664" w:rsidRPr="004E4BB9">
        <w:rPr>
          <w:noProof/>
        </w:rPr>
        <w:t xml:space="preserve"> support t</w:t>
      </w:r>
      <w:r>
        <w:rPr>
          <w:noProof/>
        </w:rPr>
        <w:t>he</w:t>
      </w:r>
      <w:r w:rsidR="00FE3664" w:rsidRPr="004E4BB9">
        <w:rPr>
          <w:noProof/>
        </w:rPr>
        <w:t xml:space="preserve"> develop</w:t>
      </w:r>
      <w:r>
        <w:rPr>
          <w:noProof/>
        </w:rPr>
        <w:t>ment</w:t>
      </w:r>
      <w:r w:rsidR="00FE3664" w:rsidRPr="004E4BB9">
        <w:rPr>
          <w:noProof/>
        </w:rPr>
        <w:t xml:space="preserve"> and implement</w:t>
      </w:r>
      <w:r>
        <w:rPr>
          <w:noProof/>
        </w:rPr>
        <w:t>ation of</w:t>
      </w:r>
      <w:r w:rsidR="00FE3664" w:rsidRPr="004E4BB9">
        <w:rPr>
          <w:noProof/>
        </w:rPr>
        <w:t xml:space="preserve"> comprehensive strategies</w:t>
      </w:r>
      <w:r>
        <w:rPr>
          <w:noProof/>
        </w:rPr>
        <w:t xml:space="preserve"> in</w:t>
      </w:r>
      <w:r w:rsidR="00FE3664" w:rsidRPr="004E4BB9">
        <w:rPr>
          <w:noProof/>
        </w:rPr>
        <w:t xml:space="preserve"> </w:t>
      </w:r>
      <w:r w:rsidRPr="004E4BB9">
        <w:rPr>
          <w:noProof/>
        </w:rPr>
        <w:t>the impacted territories</w:t>
      </w:r>
      <w:r>
        <w:rPr>
          <w:noProof/>
        </w:rPr>
        <w:t>,</w:t>
      </w:r>
      <w:r w:rsidRPr="004E4BB9">
        <w:rPr>
          <w:noProof/>
        </w:rPr>
        <w:t xml:space="preserve"> </w:t>
      </w:r>
      <w:r w:rsidR="00FE3664" w:rsidRPr="004E4BB9">
        <w:rPr>
          <w:noProof/>
        </w:rPr>
        <w:t xml:space="preserve">enabling </w:t>
      </w:r>
      <w:r w:rsidR="0091554C">
        <w:rPr>
          <w:noProof/>
        </w:rPr>
        <w:t>the diversification of</w:t>
      </w:r>
      <w:r w:rsidR="00FE3664" w:rsidRPr="004E4BB9">
        <w:rPr>
          <w:noProof/>
        </w:rPr>
        <w:t xml:space="preserve"> their economic fabric, </w:t>
      </w:r>
      <w:r w:rsidR="0091554C">
        <w:rPr>
          <w:noProof/>
        </w:rPr>
        <w:t>the</w:t>
      </w:r>
      <w:r w:rsidR="0091554C" w:rsidRPr="004E4BB9">
        <w:rPr>
          <w:noProof/>
        </w:rPr>
        <w:t xml:space="preserve"> </w:t>
      </w:r>
      <w:r w:rsidR="00FE3664" w:rsidRPr="004E4BB9">
        <w:rPr>
          <w:noProof/>
        </w:rPr>
        <w:t>upskill</w:t>
      </w:r>
      <w:r w:rsidR="0091554C">
        <w:rPr>
          <w:noProof/>
        </w:rPr>
        <w:t>ing</w:t>
      </w:r>
      <w:r w:rsidR="00FE3664" w:rsidRPr="004E4BB9">
        <w:rPr>
          <w:noProof/>
        </w:rPr>
        <w:t xml:space="preserve"> and reskill</w:t>
      </w:r>
      <w:r w:rsidR="0091554C">
        <w:rPr>
          <w:noProof/>
        </w:rPr>
        <w:t>ing of</w:t>
      </w:r>
      <w:r w:rsidR="00FE3664" w:rsidRPr="004E4BB9">
        <w:rPr>
          <w:noProof/>
        </w:rPr>
        <w:t xml:space="preserve"> their labour force</w:t>
      </w:r>
      <w:r w:rsidR="0005372A">
        <w:rPr>
          <w:noProof/>
        </w:rPr>
        <w:t>, thus</w:t>
      </w:r>
      <w:r w:rsidR="00FE3664" w:rsidRPr="004E4BB9">
        <w:rPr>
          <w:noProof/>
        </w:rPr>
        <w:t xml:space="preserve"> </w:t>
      </w:r>
      <w:r w:rsidR="0091554C">
        <w:rPr>
          <w:noProof/>
        </w:rPr>
        <w:t>stimulating</w:t>
      </w:r>
      <w:r w:rsidR="00FE3664" w:rsidRPr="004E4BB9">
        <w:rPr>
          <w:noProof/>
        </w:rPr>
        <w:t xml:space="preserve"> </w:t>
      </w:r>
      <w:r w:rsidR="0091554C">
        <w:rPr>
          <w:noProof/>
        </w:rPr>
        <w:t xml:space="preserve">their </w:t>
      </w:r>
      <w:r w:rsidR="0091554C" w:rsidRPr="004E4BB9">
        <w:rPr>
          <w:noProof/>
        </w:rPr>
        <w:t>dynami</w:t>
      </w:r>
      <w:r w:rsidR="0091554C">
        <w:rPr>
          <w:noProof/>
        </w:rPr>
        <w:t>sm</w:t>
      </w:r>
      <w:r w:rsidR="0091554C" w:rsidRPr="004E4BB9">
        <w:rPr>
          <w:noProof/>
        </w:rPr>
        <w:t xml:space="preserve"> </w:t>
      </w:r>
      <w:r w:rsidR="00FE3664" w:rsidRPr="004E4BB9">
        <w:rPr>
          <w:noProof/>
        </w:rPr>
        <w:t>and attractive</w:t>
      </w:r>
      <w:r w:rsidR="0091554C">
        <w:rPr>
          <w:noProof/>
        </w:rPr>
        <w:t>ness</w:t>
      </w:r>
      <w:r w:rsidR="00FE3664" w:rsidRPr="004E4BB9">
        <w:rPr>
          <w:noProof/>
        </w:rPr>
        <w:t>.</w:t>
      </w:r>
      <w:r w:rsidR="00772EDC">
        <w:rPr>
          <w:noProof/>
        </w:rPr>
        <w:t xml:space="preserve"> </w:t>
      </w:r>
    </w:p>
    <w:p w14:paraId="4CEE12A3" w14:textId="2DA5B49A" w:rsidR="00B9490F" w:rsidRDefault="00B9490F" w:rsidP="00B9490F">
      <w:pPr>
        <w:spacing w:before="120" w:after="120"/>
        <w:rPr>
          <w:noProof/>
        </w:rPr>
      </w:pPr>
      <w:r>
        <w:rPr>
          <w:noProof/>
        </w:rPr>
        <w:t>At local level, the specific bottom</w:t>
      </w:r>
      <w:r w:rsidR="00605DE9">
        <w:rPr>
          <w:noProof/>
        </w:rPr>
        <w:t>-</w:t>
      </w:r>
      <w:r>
        <w:rPr>
          <w:noProof/>
        </w:rPr>
        <w:t xml:space="preserve">up and place-based approach developed by </w:t>
      </w:r>
      <w:r w:rsidR="00605DE9">
        <w:rPr>
          <w:noProof/>
        </w:rPr>
        <w:t>L</w:t>
      </w:r>
      <w:r>
        <w:rPr>
          <w:noProof/>
        </w:rPr>
        <w:t xml:space="preserve">ocal </w:t>
      </w:r>
      <w:r w:rsidR="00605DE9">
        <w:rPr>
          <w:noProof/>
        </w:rPr>
        <w:t>A</w:t>
      </w:r>
      <w:r>
        <w:rPr>
          <w:noProof/>
        </w:rPr>
        <w:t xml:space="preserve">ction </w:t>
      </w:r>
      <w:r w:rsidR="00605DE9">
        <w:rPr>
          <w:noProof/>
        </w:rPr>
        <w:t>G</w:t>
      </w:r>
      <w:r>
        <w:rPr>
          <w:noProof/>
        </w:rPr>
        <w:t>roups</w:t>
      </w:r>
      <w:r w:rsidR="00605DE9">
        <w:rPr>
          <w:noProof/>
        </w:rPr>
        <w:t xml:space="preserve"> (LAGs)</w:t>
      </w:r>
      <w:r>
        <w:rPr>
          <w:noProof/>
        </w:rPr>
        <w:t xml:space="preserve"> initiated under the Common Agricultural Policy with LEADER, and now supported with </w:t>
      </w:r>
      <w:r w:rsidR="009E3C99">
        <w:rPr>
          <w:noProof/>
        </w:rPr>
        <w:t xml:space="preserve">the </w:t>
      </w:r>
      <w:r>
        <w:rPr>
          <w:noProof/>
        </w:rPr>
        <w:t>EAFRD, the EMFAF and Cohesion</w:t>
      </w:r>
      <w:r w:rsidR="00605DE9">
        <w:rPr>
          <w:noProof/>
        </w:rPr>
        <w:t xml:space="preserve"> policy</w:t>
      </w:r>
      <w:r>
        <w:rPr>
          <w:noProof/>
        </w:rPr>
        <w:t xml:space="preserve"> </w:t>
      </w:r>
      <w:r w:rsidR="00605DE9">
        <w:rPr>
          <w:noProof/>
        </w:rPr>
        <w:t>f</w:t>
      </w:r>
      <w:r>
        <w:rPr>
          <w:noProof/>
        </w:rPr>
        <w:t>unds, empowers local communities for shaping strategies and projects that have the potential to revitalise territories. For instance, in areas where fishing and aquaculture are important activities, LAG</w:t>
      </w:r>
      <w:r w:rsidR="009E3C99">
        <w:rPr>
          <w:noProof/>
        </w:rPr>
        <w:t>s</w:t>
      </w:r>
      <w:r>
        <w:rPr>
          <w:noProof/>
        </w:rPr>
        <w:t xml:space="preserve">, supported by </w:t>
      </w:r>
      <w:r w:rsidR="009E3C99">
        <w:rPr>
          <w:noProof/>
        </w:rPr>
        <w:t xml:space="preserve">the </w:t>
      </w:r>
      <w:r>
        <w:rPr>
          <w:noProof/>
        </w:rPr>
        <w:t>EMFAF</w:t>
      </w:r>
      <w:r w:rsidR="00605DE9">
        <w:rPr>
          <w:noProof/>
        </w:rPr>
        <w:t>,</w:t>
      </w:r>
      <w:r>
        <w:rPr>
          <w:noProof/>
        </w:rPr>
        <w:t xml:space="preserve"> prepare and implement integrated strategies addressing the decline in income and employment of fisheries communities. </w:t>
      </w:r>
    </w:p>
    <w:p w14:paraId="644DC9EF" w14:textId="47A7A8CC" w:rsidR="00B9490F" w:rsidRPr="004E4BB9" w:rsidRDefault="00B9490F" w:rsidP="00B9490F">
      <w:pPr>
        <w:pBdr>
          <w:top w:val="single" w:sz="4" w:space="1" w:color="auto"/>
          <w:left w:val="single" w:sz="4" w:space="4" w:color="auto"/>
          <w:bottom w:val="single" w:sz="4" w:space="1" w:color="auto"/>
          <w:right w:val="single" w:sz="4" w:space="4" w:color="auto"/>
          <w:between w:val="single" w:sz="4" w:space="1" w:color="auto"/>
          <w:bar w:val="single" w:sz="4" w:color="auto"/>
        </w:pBdr>
        <w:spacing w:before="120" w:after="120"/>
        <w:rPr>
          <w:noProof/>
        </w:rPr>
      </w:pPr>
      <w:r w:rsidRPr="000508CC">
        <w:rPr>
          <w:b/>
          <w:bCs/>
          <w:noProof/>
        </w:rPr>
        <w:t>Finland</w:t>
      </w:r>
      <w:r>
        <w:rPr>
          <w:noProof/>
        </w:rPr>
        <w:t xml:space="preserve">: In </w:t>
      </w:r>
      <w:r w:rsidRPr="000508CC">
        <w:rPr>
          <w:b/>
          <w:bCs/>
          <w:noProof/>
        </w:rPr>
        <w:t>Lapland</w:t>
      </w:r>
      <w:r>
        <w:rPr>
          <w:noProof/>
        </w:rPr>
        <w:t>, LAG</w:t>
      </w:r>
      <w:r w:rsidR="00605DE9">
        <w:rPr>
          <w:noProof/>
        </w:rPr>
        <w:t>s</w:t>
      </w:r>
      <w:r>
        <w:rPr>
          <w:noProof/>
        </w:rPr>
        <w:t xml:space="preserve"> ha</w:t>
      </w:r>
      <w:r w:rsidR="00DF41F5">
        <w:rPr>
          <w:noProof/>
        </w:rPr>
        <w:t>ve</w:t>
      </w:r>
      <w:r>
        <w:rPr>
          <w:noProof/>
        </w:rPr>
        <w:t xml:space="preserve"> financed from 2017 to 2020 a fisheries recruitment and training project to rejuvenate the ageing fisheries sector in the area around the Lokka and Porttipahta reservoirs. As a result, a number of young people have taken up this activity and begun to operate in the region. Thanks to the project, new investment</w:t>
      </w:r>
      <w:r w:rsidR="00605DE9">
        <w:rPr>
          <w:noProof/>
        </w:rPr>
        <w:t>s</w:t>
      </w:r>
      <w:r>
        <w:rPr>
          <w:noProof/>
        </w:rPr>
        <w:t xml:space="preserve"> in the port and processing infrastructure (as well as other development funding)</w:t>
      </w:r>
      <w:r w:rsidR="00605DE9">
        <w:rPr>
          <w:noProof/>
        </w:rPr>
        <w:t xml:space="preserve"> were made</w:t>
      </w:r>
      <w:r>
        <w:rPr>
          <w:noProof/>
        </w:rPr>
        <w:t>, with even more expected in th</w:t>
      </w:r>
      <w:r w:rsidR="00605DE9">
        <w:rPr>
          <w:noProof/>
        </w:rPr>
        <w:t>is</w:t>
      </w:r>
      <w:r>
        <w:rPr>
          <w:noProof/>
        </w:rPr>
        <w:t xml:space="preserve"> area. These new fishers have revitalised the local fisheries sector bringing their new ideas and energy for development.</w:t>
      </w:r>
    </w:p>
    <w:p w14:paraId="7B72E2DB" w14:textId="58A28614" w:rsidR="002323A7" w:rsidRPr="008F48D7" w:rsidRDefault="008212EB" w:rsidP="008212EB">
      <w:pPr>
        <w:spacing w:before="120" w:after="120"/>
        <w:rPr>
          <w:noProof/>
          <w:sz w:val="26"/>
        </w:rPr>
      </w:pPr>
      <w:r>
        <w:rPr>
          <w:noProof/>
        </w:rPr>
        <w:t xml:space="preserve">Among </w:t>
      </w:r>
      <w:r w:rsidR="003625E8">
        <w:rPr>
          <w:noProof/>
        </w:rPr>
        <w:t xml:space="preserve">the </w:t>
      </w:r>
      <w:r>
        <w:rPr>
          <w:noProof/>
        </w:rPr>
        <w:t xml:space="preserve">economic sectors that can improve the socio-economic conditions of regions facing a talent development trap </w:t>
      </w:r>
      <w:r w:rsidR="003625E8">
        <w:rPr>
          <w:noProof/>
        </w:rPr>
        <w:t>is</w:t>
      </w:r>
      <w:r w:rsidR="002323A7">
        <w:rPr>
          <w:noProof/>
        </w:rPr>
        <w:t xml:space="preserve"> the </w:t>
      </w:r>
      <w:r w:rsidR="002323A7" w:rsidRPr="000508CC">
        <w:rPr>
          <w:b/>
          <w:bCs/>
          <w:noProof/>
        </w:rPr>
        <w:t>silver economy</w:t>
      </w:r>
      <w:r>
        <w:rPr>
          <w:noProof/>
        </w:rPr>
        <w:t>.</w:t>
      </w:r>
      <w:r w:rsidR="008F48D7">
        <w:rPr>
          <w:noProof/>
        </w:rPr>
        <w:t xml:space="preserve"> </w:t>
      </w:r>
    </w:p>
    <w:p w14:paraId="1C663625" w14:textId="4D2A5600" w:rsidR="002323A7" w:rsidRDefault="002323A7" w:rsidP="00A902E4">
      <w:pPr>
        <w:pBdr>
          <w:top w:val="single" w:sz="4" w:space="0" w:color="auto"/>
          <w:left w:val="single" w:sz="4" w:space="4" w:color="auto"/>
          <w:bottom w:val="single" w:sz="4" w:space="1" w:color="auto"/>
          <w:right w:val="single" w:sz="4" w:space="4" w:color="auto"/>
        </w:pBdr>
        <w:spacing w:before="120" w:after="120"/>
        <w:rPr>
          <w:noProof/>
        </w:rPr>
      </w:pPr>
      <w:r w:rsidRPr="00DF41F5">
        <w:rPr>
          <w:b/>
          <w:bCs/>
          <w:noProof/>
        </w:rPr>
        <w:t>Spain: Castil</w:t>
      </w:r>
      <w:r w:rsidR="00DF41F5" w:rsidRPr="00DF41F5">
        <w:rPr>
          <w:b/>
          <w:bCs/>
          <w:noProof/>
        </w:rPr>
        <w:t>la</w:t>
      </w:r>
      <w:r w:rsidRPr="00DF41F5">
        <w:rPr>
          <w:b/>
          <w:bCs/>
          <w:noProof/>
        </w:rPr>
        <w:t xml:space="preserve"> and León</w:t>
      </w:r>
      <w:r>
        <w:rPr>
          <w:noProof/>
        </w:rPr>
        <w:t xml:space="preserve"> </w:t>
      </w:r>
      <w:r w:rsidRPr="004E4BB9">
        <w:rPr>
          <w:noProof/>
        </w:rPr>
        <w:t>as a rapidly ageing region, has promoted a model “Atención en Red” (“Network Care”), offering a</w:t>
      </w:r>
      <w:r>
        <w:rPr>
          <w:noProof/>
        </w:rPr>
        <w:t>n</w:t>
      </w:r>
      <w:r w:rsidRPr="004E4BB9">
        <w:rPr>
          <w:noProof/>
        </w:rPr>
        <w:t xml:space="preserve"> alternative to institutionalisation, resting on new technologies applicable to the social and health care of people. It</w:t>
      </w:r>
      <w:r>
        <w:rPr>
          <w:noProof/>
        </w:rPr>
        <w:t xml:space="preserve"> notably</w:t>
      </w:r>
      <w:r w:rsidRPr="004E4BB9">
        <w:rPr>
          <w:noProof/>
        </w:rPr>
        <w:t xml:space="preserve"> aims at allowing the elderly</w:t>
      </w:r>
      <w:r>
        <w:rPr>
          <w:noProof/>
        </w:rPr>
        <w:t xml:space="preserve"> </w:t>
      </w:r>
      <w:r w:rsidRPr="004E4BB9">
        <w:rPr>
          <w:noProof/>
        </w:rPr>
        <w:t xml:space="preserve">to develop their </w:t>
      </w:r>
      <w:r w:rsidR="00137BEE">
        <w:rPr>
          <w:noProof/>
        </w:rPr>
        <w:t>l</w:t>
      </w:r>
      <w:r w:rsidRPr="004E4BB9">
        <w:rPr>
          <w:noProof/>
        </w:rPr>
        <w:t xml:space="preserve">ife </w:t>
      </w:r>
      <w:r w:rsidR="00137BEE">
        <w:rPr>
          <w:noProof/>
        </w:rPr>
        <w:t>p</w:t>
      </w:r>
      <w:r w:rsidRPr="004E4BB9">
        <w:rPr>
          <w:noProof/>
        </w:rPr>
        <w:t>rojects, with the highest level of autonomy and quality of life, wherever they decide to live. This model contributes to favouring social cohesion, promoting local employment</w:t>
      </w:r>
      <w:r>
        <w:rPr>
          <w:noProof/>
        </w:rPr>
        <w:t>,</w:t>
      </w:r>
      <w:r w:rsidRPr="004E4BB9">
        <w:rPr>
          <w:noProof/>
        </w:rPr>
        <w:t xml:space="preserve"> </w:t>
      </w:r>
      <w:r>
        <w:rPr>
          <w:noProof/>
        </w:rPr>
        <w:t>revitali</w:t>
      </w:r>
      <w:r w:rsidR="00DF41F5">
        <w:rPr>
          <w:noProof/>
        </w:rPr>
        <w:t>s</w:t>
      </w:r>
      <w:r>
        <w:rPr>
          <w:noProof/>
        </w:rPr>
        <w:t>ing</w:t>
      </w:r>
      <w:r w:rsidRPr="004E4BB9">
        <w:rPr>
          <w:noProof/>
        </w:rPr>
        <w:t xml:space="preserve"> the territory and </w:t>
      </w:r>
      <w:r w:rsidR="00C6687B">
        <w:rPr>
          <w:noProof/>
        </w:rPr>
        <w:t xml:space="preserve">maintaining </w:t>
      </w:r>
      <w:r w:rsidRPr="004E4BB9">
        <w:rPr>
          <w:noProof/>
        </w:rPr>
        <w:t>population, in particular by attracting healthcare professionals</w:t>
      </w:r>
      <w:r w:rsidRPr="002323A7">
        <w:rPr>
          <w:noProof/>
        </w:rPr>
        <w:t xml:space="preserve"> </w:t>
      </w:r>
      <w:r w:rsidRPr="004E4BB9">
        <w:rPr>
          <w:noProof/>
        </w:rPr>
        <w:t xml:space="preserve">with favourable </w:t>
      </w:r>
      <w:r>
        <w:rPr>
          <w:noProof/>
        </w:rPr>
        <w:t xml:space="preserve">work </w:t>
      </w:r>
      <w:r w:rsidRPr="004E4BB9">
        <w:rPr>
          <w:noProof/>
        </w:rPr>
        <w:t>conditions</w:t>
      </w:r>
      <w:r>
        <w:rPr>
          <w:noProof/>
        </w:rPr>
        <w:t>.</w:t>
      </w:r>
    </w:p>
    <w:p w14:paraId="6BB02B06" w14:textId="5CEE86FD" w:rsidR="008212EB" w:rsidRDefault="00F60A28" w:rsidP="008212EB">
      <w:pPr>
        <w:spacing w:before="120" w:after="120"/>
        <w:rPr>
          <w:noProof/>
        </w:rPr>
      </w:pPr>
      <w:r>
        <w:rPr>
          <w:noProof/>
        </w:rPr>
        <w:t xml:space="preserve">Tourism is another important economic sector for </w:t>
      </w:r>
      <w:r w:rsidR="00376F4D">
        <w:rPr>
          <w:noProof/>
        </w:rPr>
        <w:t xml:space="preserve">many of </w:t>
      </w:r>
      <w:r>
        <w:rPr>
          <w:noProof/>
        </w:rPr>
        <w:t xml:space="preserve">these regions. </w:t>
      </w:r>
      <w:r w:rsidR="008212EB">
        <w:rPr>
          <w:noProof/>
        </w:rPr>
        <w:t xml:space="preserve">The </w:t>
      </w:r>
      <w:r w:rsidR="00605DE9">
        <w:rPr>
          <w:noProof/>
        </w:rPr>
        <w:t>t</w:t>
      </w:r>
      <w:r w:rsidR="008212EB">
        <w:rPr>
          <w:noProof/>
        </w:rPr>
        <w:t xml:space="preserve">ransition pathway for </w:t>
      </w:r>
      <w:r w:rsidR="008212EB" w:rsidRPr="000508CC">
        <w:rPr>
          <w:b/>
          <w:bCs/>
          <w:noProof/>
        </w:rPr>
        <w:t>tourism</w:t>
      </w:r>
      <w:r w:rsidR="00636AD0">
        <w:rPr>
          <w:rStyle w:val="FootnoteReference"/>
          <w:noProof/>
        </w:rPr>
        <w:footnoteReference w:id="12"/>
      </w:r>
      <w:r w:rsidR="008212EB">
        <w:rPr>
          <w:noProof/>
        </w:rPr>
        <w:t xml:space="preserve"> highlights the need for well-planned strategies </w:t>
      </w:r>
      <w:r w:rsidR="00605DE9">
        <w:rPr>
          <w:noProof/>
        </w:rPr>
        <w:t xml:space="preserve">that take account of </w:t>
      </w:r>
      <w:r w:rsidR="00C204C2">
        <w:rPr>
          <w:noProof/>
        </w:rPr>
        <w:t xml:space="preserve">the </w:t>
      </w:r>
      <w:r w:rsidR="008212EB">
        <w:rPr>
          <w:noProof/>
        </w:rPr>
        <w:t xml:space="preserve">environmental, </w:t>
      </w:r>
      <w:r w:rsidR="000E7A09">
        <w:rPr>
          <w:noProof/>
        </w:rPr>
        <w:t>economic,</w:t>
      </w:r>
      <w:r w:rsidR="008212EB">
        <w:rPr>
          <w:noProof/>
        </w:rPr>
        <w:t xml:space="preserve"> and social impacts of tourism and involve local communities. These </w:t>
      </w:r>
      <w:r w:rsidR="00605DE9">
        <w:rPr>
          <w:noProof/>
        </w:rPr>
        <w:t xml:space="preserve">strategies </w:t>
      </w:r>
      <w:r w:rsidR="008212EB">
        <w:rPr>
          <w:noProof/>
        </w:rPr>
        <w:t>can help creat</w:t>
      </w:r>
      <w:r w:rsidR="00605DE9">
        <w:rPr>
          <w:noProof/>
        </w:rPr>
        <w:t>e</w:t>
      </w:r>
      <w:r w:rsidR="008212EB">
        <w:rPr>
          <w:noProof/>
        </w:rPr>
        <w:t xml:space="preserve"> new opportunities and help local communities</w:t>
      </w:r>
      <w:r w:rsidR="003625E8">
        <w:rPr>
          <w:noProof/>
        </w:rPr>
        <w:t>’</w:t>
      </w:r>
      <w:r w:rsidR="008212EB">
        <w:rPr>
          <w:noProof/>
        </w:rPr>
        <w:t xml:space="preserve"> well-being. The EU Tourism Dashboard</w:t>
      </w:r>
      <w:r w:rsidR="00636AD0">
        <w:rPr>
          <w:rStyle w:val="FootnoteReference"/>
          <w:noProof/>
        </w:rPr>
        <w:footnoteReference w:id="13"/>
      </w:r>
      <w:r w:rsidR="008212EB">
        <w:rPr>
          <w:noProof/>
        </w:rPr>
        <w:t xml:space="preserve"> </w:t>
      </w:r>
      <w:r w:rsidR="007A53BF">
        <w:rPr>
          <w:noProof/>
        </w:rPr>
        <w:t xml:space="preserve">which </w:t>
      </w:r>
      <w:r w:rsidR="008212EB">
        <w:rPr>
          <w:noProof/>
        </w:rPr>
        <w:t>monitor</w:t>
      </w:r>
      <w:r w:rsidR="007A53BF">
        <w:rPr>
          <w:noProof/>
        </w:rPr>
        <w:t xml:space="preserve">s </w:t>
      </w:r>
      <w:r w:rsidR="008212EB">
        <w:rPr>
          <w:noProof/>
        </w:rPr>
        <w:t>the green and digital transitions and socio-economic resilience factors of tourism activities in Europe</w:t>
      </w:r>
      <w:r w:rsidR="007A53BF">
        <w:rPr>
          <w:noProof/>
        </w:rPr>
        <w:t>,</w:t>
      </w:r>
      <w:r w:rsidR="008212EB">
        <w:rPr>
          <w:noProof/>
        </w:rPr>
        <w:t xml:space="preserve"> demonstrates how </w:t>
      </w:r>
      <w:r w:rsidR="00605DE9">
        <w:rPr>
          <w:noProof/>
        </w:rPr>
        <w:t xml:space="preserve">those </w:t>
      </w:r>
      <w:r w:rsidR="008212EB">
        <w:rPr>
          <w:noProof/>
        </w:rPr>
        <w:t xml:space="preserve">can </w:t>
      </w:r>
      <w:r w:rsidR="00605DE9">
        <w:rPr>
          <w:noProof/>
        </w:rPr>
        <w:t xml:space="preserve">vary </w:t>
      </w:r>
      <w:r w:rsidR="008212EB">
        <w:rPr>
          <w:noProof/>
        </w:rPr>
        <w:t>greatly between regions.</w:t>
      </w:r>
    </w:p>
    <w:p w14:paraId="34E71396" w14:textId="0C644679" w:rsidR="00B9490F" w:rsidRPr="004E4BB9" w:rsidRDefault="00F878A0" w:rsidP="00B9490F">
      <w:pPr>
        <w:spacing w:before="120" w:after="120"/>
        <w:rPr>
          <w:noProof/>
        </w:rPr>
      </w:pPr>
      <w:r>
        <w:rPr>
          <w:noProof/>
        </w:rPr>
        <w:t>E</w:t>
      </w:r>
      <w:r w:rsidR="00BE1ED6">
        <w:rPr>
          <w:noProof/>
        </w:rPr>
        <w:t xml:space="preserve">qual access to </w:t>
      </w:r>
      <w:r w:rsidR="00BE1ED6" w:rsidRPr="00F60A28">
        <w:rPr>
          <w:b/>
          <w:bCs/>
          <w:noProof/>
        </w:rPr>
        <w:t>quality services and infrastructure</w:t>
      </w:r>
      <w:r w:rsidR="00605DE9" w:rsidRPr="009E3C99">
        <w:rPr>
          <w:bCs/>
          <w:noProof/>
        </w:rPr>
        <w:t>,</w:t>
      </w:r>
      <w:r w:rsidR="00BE1ED6">
        <w:rPr>
          <w:noProof/>
        </w:rPr>
        <w:t xml:space="preserve"> such as early childhood education and care, education and training, health- and long-term-care, affordable housing and cultural services, transport, energy supply and access to </w:t>
      </w:r>
      <w:r w:rsidR="00605DE9">
        <w:rPr>
          <w:noProof/>
        </w:rPr>
        <w:t xml:space="preserve">the </w:t>
      </w:r>
      <w:r w:rsidR="00BE1ED6">
        <w:rPr>
          <w:noProof/>
        </w:rPr>
        <w:t>internet</w:t>
      </w:r>
      <w:r>
        <w:rPr>
          <w:noProof/>
        </w:rPr>
        <w:t>,</w:t>
      </w:r>
      <w:r w:rsidR="00BE1ED6">
        <w:rPr>
          <w:noProof/>
        </w:rPr>
        <w:t xml:space="preserve"> </w:t>
      </w:r>
      <w:r w:rsidR="00BE1ED6" w:rsidRPr="00F60A28">
        <w:rPr>
          <w:b/>
          <w:bCs/>
          <w:noProof/>
        </w:rPr>
        <w:t>plays a crucial role in the global competition to develop, attract and retain talent</w:t>
      </w:r>
      <w:r w:rsidR="00BE1ED6" w:rsidRPr="00DF41F5">
        <w:rPr>
          <w:bCs/>
          <w:noProof/>
        </w:rPr>
        <w:t>.</w:t>
      </w:r>
      <w:r w:rsidR="00BE1ED6">
        <w:rPr>
          <w:noProof/>
        </w:rPr>
        <w:t xml:space="preserve"> </w:t>
      </w:r>
    </w:p>
    <w:p w14:paraId="00C0BB32" w14:textId="2BA64E90" w:rsidR="00B9490F" w:rsidRDefault="00B9490F" w:rsidP="00B9490F">
      <w:pPr>
        <w:spacing w:before="120" w:after="120"/>
        <w:rPr>
          <w:bCs/>
          <w:noProof/>
        </w:rPr>
      </w:pPr>
      <w:r w:rsidRPr="004E4BB9">
        <w:rPr>
          <w:noProof/>
        </w:rPr>
        <w:t>The COVID-19 pandemic has had an impact on where some people choose to live. It has also changed the size and location of offices and work-spaces. This may increase the appeal of regions where real estate costs are lower</w:t>
      </w:r>
      <w:r w:rsidR="00931F3E">
        <w:rPr>
          <w:noProof/>
        </w:rPr>
        <w:t xml:space="preserve"> and offering better quality of life, raising opportunities for </w:t>
      </w:r>
      <w:r w:rsidR="001E02AD">
        <w:rPr>
          <w:noProof/>
        </w:rPr>
        <w:t xml:space="preserve">these </w:t>
      </w:r>
      <w:r w:rsidR="00931F3E">
        <w:rPr>
          <w:noProof/>
        </w:rPr>
        <w:t>regions</w:t>
      </w:r>
      <w:r w:rsidR="00605DE9">
        <w:rPr>
          <w:noProof/>
        </w:rPr>
        <w:t xml:space="preserve">, who will nevertheless be </w:t>
      </w:r>
      <w:r w:rsidR="00931F3E">
        <w:rPr>
          <w:noProof/>
        </w:rPr>
        <w:t>require</w:t>
      </w:r>
      <w:r w:rsidR="00605DE9">
        <w:rPr>
          <w:noProof/>
        </w:rPr>
        <w:t>d</w:t>
      </w:r>
      <w:r w:rsidR="00931F3E">
        <w:rPr>
          <w:noProof/>
        </w:rPr>
        <w:t xml:space="preserve"> to </w:t>
      </w:r>
      <w:r>
        <w:rPr>
          <w:noProof/>
        </w:rPr>
        <w:t>offer</w:t>
      </w:r>
      <w:r w:rsidRPr="004E4BB9">
        <w:rPr>
          <w:noProof/>
        </w:rPr>
        <w:t xml:space="preserve"> the right infrastructure</w:t>
      </w:r>
      <w:r>
        <w:rPr>
          <w:noProof/>
        </w:rPr>
        <w:t xml:space="preserve"> and</w:t>
      </w:r>
      <w:r w:rsidRPr="004E4BB9">
        <w:rPr>
          <w:noProof/>
        </w:rPr>
        <w:t xml:space="preserve"> </w:t>
      </w:r>
      <w:r w:rsidR="00931F3E">
        <w:rPr>
          <w:noProof/>
        </w:rPr>
        <w:t xml:space="preserve">access to </w:t>
      </w:r>
      <w:r w:rsidRPr="004E4BB9">
        <w:rPr>
          <w:noProof/>
        </w:rPr>
        <w:t>services</w:t>
      </w:r>
      <w:r w:rsidRPr="00B9490F">
        <w:rPr>
          <w:b/>
          <w:bCs/>
          <w:noProof/>
        </w:rPr>
        <w:t>, which is</w:t>
      </w:r>
      <w:r w:rsidRPr="00F60A28">
        <w:rPr>
          <w:b/>
          <w:bCs/>
          <w:noProof/>
        </w:rPr>
        <w:t xml:space="preserve"> a key factor in people’s motivation to stay or move to another region</w:t>
      </w:r>
      <w:r>
        <w:rPr>
          <w:noProof/>
        </w:rPr>
        <w:t>.</w:t>
      </w:r>
      <w:r w:rsidRPr="00B9490F">
        <w:rPr>
          <w:noProof/>
        </w:rPr>
        <w:t xml:space="preserve"> </w:t>
      </w:r>
    </w:p>
    <w:p w14:paraId="508B21DB" w14:textId="1D6BC305" w:rsidR="00BE1ED6" w:rsidRDefault="00F878A0" w:rsidP="00BE1ED6">
      <w:pPr>
        <w:spacing w:before="120" w:after="120"/>
        <w:rPr>
          <w:noProof/>
        </w:rPr>
      </w:pPr>
      <w:bookmarkStart w:id="5" w:name="_Hlk124498966"/>
      <w:r>
        <w:rPr>
          <w:noProof/>
        </w:rPr>
        <w:t>In this regard, i</w:t>
      </w:r>
      <w:r w:rsidR="00BE1ED6">
        <w:rPr>
          <w:noProof/>
        </w:rPr>
        <w:t xml:space="preserve">n a tight budgetary context, regions facing a talent development trap, particularly those </w:t>
      </w:r>
      <w:r w:rsidR="00605DE9">
        <w:rPr>
          <w:noProof/>
        </w:rPr>
        <w:t xml:space="preserve">which are </w:t>
      </w:r>
      <w:r w:rsidR="00BE1ED6">
        <w:rPr>
          <w:noProof/>
        </w:rPr>
        <w:t xml:space="preserve">less developed, are obliged to </w:t>
      </w:r>
      <w:r w:rsidR="00605DE9">
        <w:rPr>
          <w:noProof/>
        </w:rPr>
        <w:t>take  difficult decisions. T</w:t>
      </w:r>
      <w:r w:rsidR="00BE1ED6" w:rsidRPr="001F7A91">
        <w:rPr>
          <w:noProof/>
        </w:rPr>
        <w:t>heir fiscal revenues decrease</w:t>
      </w:r>
      <w:r w:rsidR="00605DE9">
        <w:rPr>
          <w:noProof/>
        </w:rPr>
        <w:t>s in</w:t>
      </w:r>
      <w:r w:rsidR="00BE1ED6" w:rsidRPr="00075C3D">
        <w:rPr>
          <w:noProof/>
        </w:rPr>
        <w:t xml:space="preserve"> proportion to the </w:t>
      </w:r>
      <w:r w:rsidR="00605DE9">
        <w:rPr>
          <w:noProof/>
        </w:rPr>
        <w:t xml:space="preserve">decline in </w:t>
      </w:r>
      <w:r w:rsidR="00BE1ED6" w:rsidRPr="00075C3D">
        <w:rPr>
          <w:noProof/>
        </w:rPr>
        <w:t xml:space="preserve">their population and </w:t>
      </w:r>
      <w:r w:rsidR="00BE1ED6">
        <w:rPr>
          <w:noProof/>
        </w:rPr>
        <w:t xml:space="preserve">economic activity, whereas they </w:t>
      </w:r>
      <w:r w:rsidR="00E63CA7">
        <w:rPr>
          <w:noProof/>
        </w:rPr>
        <w:t xml:space="preserve">are expected to </w:t>
      </w:r>
      <w:r w:rsidR="00BE1ED6">
        <w:rPr>
          <w:noProof/>
        </w:rPr>
        <w:t xml:space="preserve">face increasing expenditure for services to </w:t>
      </w:r>
      <w:r w:rsidR="00605DE9">
        <w:rPr>
          <w:noProof/>
        </w:rPr>
        <w:t>support</w:t>
      </w:r>
      <w:r w:rsidR="00E63CA7">
        <w:rPr>
          <w:noProof/>
        </w:rPr>
        <w:t xml:space="preserve"> </w:t>
      </w:r>
      <w:r w:rsidR="008D7808">
        <w:rPr>
          <w:noProof/>
        </w:rPr>
        <w:t xml:space="preserve">an </w:t>
      </w:r>
      <w:r w:rsidR="00BE1ED6">
        <w:rPr>
          <w:noProof/>
        </w:rPr>
        <w:t>ageing population.</w:t>
      </w:r>
    </w:p>
    <w:bookmarkEnd w:id="5"/>
    <w:p w14:paraId="5D580261" w14:textId="2601E2FB" w:rsidR="00904353" w:rsidRDefault="002F56B3" w:rsidP="0035690B">
      <w:pPr>
        <w:spacing w:before="120" w:after="120"/>
        <w:rPr>
          <w:noProof/>
        </w:rPr>
      </w:pPr>
      <w:r w:rsidRPr="002F56B3">
        <w:rPr>
          <w:noProof/>
        </w:rPr>
        <w:t>T</w:t>
      </w:r>
      <w:r w:rsidRPr="00B9490F">
        <w:rPr>
          <w:b/>
          <w:bCs/>
          <w:noProof/>
        </w:rPr>
        <w:t xml:space="preserve">he </w:t>
      </w:r>
      <w:r w:rsidR="0091554C" w:rsidRPr="00B9490F">
        <w:rPr>
          <w:b/>
          <w:bCs/>
          <w:noProof/>
        </w:rPr>
        <w:t xml:space="preserve">improvement of the </w:t>
      </w:r>
      <w:r w:rsidR="00EC62A6" w:rsidRPr="00B9490F">
        <w:rPr>
          <w:b/>
          <w:bCs/>
          <w:noProof/>
        </w:rPr>
        <w:t xml:space="preserve">digital </w:t>
      </w:r>
      <w:r w:rsidRPr="00B9490F">
        <w:rPr>
          <w:b/>
          <w:bCs/>
          <w:noProof/>
        </w:rPr>
        <w:t xml:space="preserve">connectivity of regions caught in a talent development trap </w:t>
      </w:r>
      <w:r w:rsidR="0091554C" w:rsidRPr="00B9490F">
        <w:rPr>
          <w:b/>
          <w:bCs/>
          <w:noProof/>
        </w:rPr>
        <w:t>is essential</w:t>
      </w:r>
      <w:r w:rsidR="00605DE9">
        <w:rPr>
          <w:b/>
          <w:bCs/>
          <w:noProof/>
        </w:rPr>
        <w:t>, in order to</w:t>
      </w:r>
      <w:r w:rsidRPr="00B9490F">
        <w:rPr>
          <w:b/>
          <w:bCs/>
          <w:noProof/>
        </w:rPr>
        <w:t xml:space="preserve"> </w:t>
      </w:r>
      <w:r w:rsidR="0066697F" w:rsidRPr="00B9490F">
        <w:rPr>
          <w:b/>
          <w:bCs/>
          <w:noProof/>
        </w:rPr>
        <w:t>reap the full benefits</w:t>
      </w:r>
      <w:r w:rsidRPr="00B9490F">
        <w:rPr>
          <w:b/>
          <w:bCs/>
          <w:noProof/>
        </w:rPr>
        <w:t xml:space="preserve"> offered by the digital transition</w:t>
      </w:r>
      <w:r>
        <w:rPr>
          <w:noProof/>
        </w:rPr>
        <w:t xml:space="preserve">. </w:t>
      </w:r>
      <w:r w:rsidR="00FC48EF">
        <w:rPr>
          <w:noProof/>
        </w:rPr>
        <w:t>So far, h</w:t>
      </w:r>
      <w:r>
        <w:rPr>
          <w:noProof/>
        </w:rPr>
        <w:t>ouseholds in these regions are less likely to have a broadband connection at home</w:t>
      </w:r>
      <w:r w:rsidR="00FC48EF">
        <w:rPr>
          <w:noProof/>
        </w:rPr>
        <w:t xml:space="preserve"> and t</w:t>
      </w:r>
      <w:r>
        <w:rPr>
          <w:noProof/>
        </w:rPr>
        <w:t>he share of population with high-speed broadband is much lower than in other regions</w:t>
      </w:r>
      <w:r w:rsidR="0091554C">
        <w:rPr>
          <w:noProof/>
        </w:rPr>
        <w:t>.</w:t>
      </w:r>
      <w:r w:rsidR="00FE3664" w:rsidRPr="004E4BB9">
        <w:rPr>
          <w:noProof/>
        </w:rPr>
        <w:t xml:space="preserve"> </w:t>
      </w:r>
    </w:p>
    <w:p w14:paraId="44475A6A" w14:textId="316D81F7" w:rsidR="00FE3664" w:rsidRPr="004E4BB9" w:rsidRDefault="00FC48EF" w:rsidP="0035690B">
      <w:pPr>
        <w:spacing w:before="120" w:after="120"/>
        <w:rPr>
          <w:noProof/>
        </w:rPr>
      </w:pPr>
      <w:r>
        <w:rPr>
          <w:noProof/>
        </w:rPr>
        <w:t xml:space="preserve">A better broadband connection in these regions creates more economic opportunities for companies and for </w:t>
      </w:r>
      <w:r>
        <w:rPr>
          <w:bCs/>
          <w:noProof/>
        </w:rPr>
        <w:t>t</w:t>
      </w:r>
      <w:r w:rsidRPr="004E4BB9">
        <w:rPr>
          <w:bCs/>
          <w:noProof/>
        </w:rPr>
        <w:t>eleworking</w:t>
      </w:r>
      <w:r>
        <w:rPr>
          <w:bCs/>
          <w:noProof/>
        </w:rPr>
        <w:t xml:space="preserve">. It also </w:t>
      </w:r>
      <w:r w:rsidR="00E051CB">
        <w:rPr>
          <w:bCs/>
          <w:noProof/>
        </w:rPr>
        <w:t>creates</w:t>
      </w:r>
      <w:r>
        <w:rPr>
          <w:bCs/>
          <w:noProof/>
        </w:rPr>
        <w:t xml:space="preserve"> more opportunities for r</w:t>
      </w:r>
      <w:r w:rsidR="00FE3664" w:rsidRPr="004E4BB9">
        <w:rPr>
          <w:bCs/>
          <w:noProof/>
        </w:rPr>
        <w:t xml:space="preserve">emote education </w:t>
      </w:r>
      <w:r w:rsidR="00FE3664" w:rsidRPr="004E4BB9">
        <w:rPr>
          <w:noProof/>
        </w:rPr>
        <w:t>and training</w:t>
      </w:r>
      <w:r>
        <w:rPr>
          <w:noProof/>
        </w:rPr>
        <w:t xml:space="preserve"> which</w:t>
      </w:r>
      <w:r w:rsidR="00FE3664" w:rsidRPr="004E4BB9">
        <w:rPr>
          <w:noProof/>
        </w:rPr>
        <w:t xml:space="preserve"> could help to reduce the skills gap. </w:t>
      </w:r>
    </w:p>
    <w:p w14:paraId="00647BFD" w14:textId="5A33B97B" w:rsidR="00FE3664" w:rsidRDefault="00DD4C81" w:rsidP="0035690B">
      <w:pPr>
        <w:spacing w:before="120" w:after="120"/>
        <w:rPr>
          <w:noProof/>
        </w:rPr>
      </w:pPr>
      <w:r>
        <w:rPr>
          <w:noProof/>
        </w:rPr>
        <w:t>Several EU funding instruments</w:t>
      </w:r>
      <w:r w:rsidR="00F7344C">
        <w:rPr>
          <w:noProof/>
        </w:rPr>
        <w:t>, notably Cohesion policy, the rural development policy, the RRF</w:t>
      </w:r>
      <w:r w:rsidR="00FE3664" w:rsidRPr="004E4BB9">
        <w:rPr>
          <w:noProof/>
        </w:rPr>
        <w:t xml:space="preserve"> </w:t>
      </w:r>
      <w:r w:rsidR="00FF01A0" w:rsidRPr="004E4BB9">
        <w:rPr>
          <w:noProof/>
        </w:rPr>
        <w:t>can</w:t>
      </w:r>
      <w:r w:rsidR="00FE3664" w:rsidRPr="004E4BB9">
        <w:rPr>
          <w:noProof/>
        </w:rPr>
        <w:t xml:space="preserve"> support investments needed </w:t>
      </w:r>
      <w:r w:rsidR="00450C74">
        <w:rPr>
          <w:noProof/>
        </w:rPr>
        <w:t xml:space="preserve">in order to </w:t>
      </w:r>
      <w:r w:rsidR="00FE3664" w:rsidRPr="004E4BB9">
        <w:rPr>
          <w:noProof/>
        </w:rPr>
        <w:t>speed up the deployment of very high</w:t>
      </w:r>
      <w:r w:rsidR="00784D75">
        <w:rPr>
          <w:noProof/>
        </w:rPr>
        <w:t>-</w:t>
      </w:r>
      <w:r w:rsidR="00FE3664" w:rsidRPr="004E4BB9">
        <w:rPr>
          <w:noProof/>
        </w:rPr>
        <w:t xml:space="preserve">speed and 5G networks, especially in rural and remote areas, where </w:t>
      </w:r>
      <w:r w:rsidR="006847BE" w:rsidRPr="004E4BB9">
        <w:rPr>
          <w:noProof/>
        </w:rPr>
        <w:t xml:space="preserve">a </w:t>
      </w:r>
      <w:r w:rsidR="00FE3664" w:rsidRPr="004E4BB9">
        <w:rPr>
          <w:noProof/>
        </w:rPr>
        <w:t xml:space="preserve">lower </w:t>
      </w:r>
      <w:r w:rsidR="00784D75">
        <w:rPr>
          <w:noProof/>
        </w:rPr>
        <w:t xml:space="preserve">population </w:t>
      </w:r>
      <w:r w:rsidR="00FE3664" w:rsidRPr="004E4BB9">
        <w:rPr>
          <w:noProof/>
        </w:rPr>
        <w:t xml:space="preserve">density </w:t>
      </w:r>
      <w:r w:rsidR="00FC48EF">
        <w:rPr>
          <w:noProof/>
        </w:rPr>
        <w:t>may create a market gap</w:t>
      </w:r>
      <w:r w:rsidR="00450C74">
        <w:rPr>
          <w:noProof/>
        </w:rPr>
        <w:t xml:space="preserve"> justifying </w:t>
      </w:r>
      <w:r w:rsidR="00FE3664" w:rsidRPr="004E4BB9">
        <w:rPr>
          <w:noProof/>
        </w:rPr>
        <w:t>public intervention.</w:t>
      </w:r>
    </w:p>
    <w:p w14:paraId="636BFA8E" w14:textId="0F98056E" w:rsidR="006F3626" w:rsidRPr="004E4BB9" w:rsidRDefault="006F3626" w:rsidP="0035690B">
      <w:pPr>
        <w:pBdr>
          <w:top w:val="single" w:sz="4" w:space="1" w:color="auto"/>
          <w:left w:val="single" w:sz="4" w:space="4" w:color="auto"/>
          <w:bottom w:val="single" w:sz="4" w:space="1" w:color="auto"/>
          <w:right w:val="single" w:sz="4" w:space="4" w:color="auto"/>
        </w:pBdr>
        <w:spacing w:before="120" w:after="120"/>
        <w:rPr>
          <w:noProof/>
        </w:rPr>
      </w:pPr>
      <w:r w:rsidRPr="000508CC">
        <w:rPr>
          <w:b/>
          <w:bCs/>
          <w:noProof/>
        </w:rPr>
        <w:t>Romania</w:t>
      </w:r>
      <w:r w:rsidRPr="00DF41F5">
        <w:rPr>
          <w:noProof/>
        </w:rPr>
        <w:t>:</w:t>
      </w:r>
      <w:r w:rsidRPr="004E4BB9">
        <w:rPr>
          <w:noProof/>
        </w:rPr>
        <w:t xml:space="preserve"> the “RO-NET” project supported by the ERDF has expanded broadband coverage by building infrastructure to provide internet access for people in so-called ‘white areas’ where there is no access to electronic </w:t>
      </w:r>
      <w:r w:rsidR="00784D75">
        <w:rPr>
          <w:noProof/>
        </w:rPr>
        <w:t>c</w:t>
      </w:r>
      <w:r w:rsidR="00B259A5">
        <w:rPr>
          <w:noProof/>
        </w:rPr>
        <w:t>ommunication</w:t>
      </w:r>
      <w:r w:rsidRPr="004E4BB9">
        <w:rPr>
          <w:noProof/>
        </w:rPr>
        <w:t xml:space="preserve"> networks and no development plan of private investors. By reducing the digital gap between urban and rural areas affected by depopulation, these investments contribute to improving the quality of life of inhabitants and the attractiveness of </w:t>
      </w:r>
      <w:r w:rsidR="002C5EE8">
        <w:rPr>
          <w:noProof/>
        </w:rPr>
        <w:t>the</w:t>
      </w:r>
      <w:r w:rsidR="002C5EE8" w:rsidRPr="004E4BB9">
        <w:rPr>
          <w:noProof/>
        </w:rPr>
        <w:t xml:space="preserve"> </w:t>
      </w:r>
      <w:r w:rsidRPr="004E4BB9">
        <w:rPr>
          <w:noProof/>
        </w:rPr>
        <w:t>regions.</w:t>
      </w:r>
    </w:p>
    <w:p w14:paraId="6ACBDACF" w14:textId="5615175D" w:rsidR="005A7B7F" w:rsidRDefault="00B9490F" w:rsidP="0035690B">
      <w:pPr>
        <w:spacing w:before="120" w:after="120"/>
        <w:rPr>
          <w:noProof/>
        </w:rPr>
      </w:pPr>
      <w:r>
        <w:rPr>
          <w:noProof/>
        </w:rPr>
        <w:t>P</w:t>
      </w:r>
      <w:r w:rsidR="005A7B7F">
        <w:rPr>
          <w:noProof/>
        </w:rPr>
        <w:t xml:space="preserve">ublic investments can be completed by </w:t>
      </w:r>
      <w:r w:rsidR="00E051CB" w:rsidRPr="00B9490F">
        <w:rPr>
          <w:b/>
          <w:bCs/>
          <w:noProof/>
        </w:rPr>
        <w:t xml:space="preserve">appropriate </w:t>
      </w:r>
      <w:r w:rsidR="005A7B7F" w:rsidRPr="00B9490F">
        <w:rPr>
          <w:b/>
          <w:bCs/>
          <w:noProof/>
        </w:rPr>
        <w:t>regulatory measures</w:t>
      </w:r>
      <w:r w:rsidR="005A7B7F" w:rsidRPr="00DF41F5">
        <w:rPr>
          <w:bCs/>
          <w:noProof/>
        </w:rPr>
        <w:t>,</w:t>
      </w:r>
      <w:r w:rsidR="005A7B7F">
        <w:rPr>
          <w:noProof/>
        </w:rPr>
        <w:t xml:space="preserve"> aiming at ensuring </w:t>
      </w:r>
      <w:r w:rsidR="00312E13">
        <w:rPr>
          <w:noProof/>
        </w:rPr>
        <w:t xml:space="preserve">an </w:t>
      </w:r>
      <w:r w:rsidR="005A7B7F">
        <w:rPr>
          <w:noProof/>
        </w:rPr>
        <w:t>adequate access to essential services</w:t>
      </w:r>
      <w:r w:rsidR="00312E13">
        <w:rPr>
          <w:noProof/>
        </w:rPr>
        <w:t xml:space="preserve"> </w:t>
      </w:r>
      <w:r w:rsidR="00784D75">
        <w:rPr>
          <w:noProof/>
        </w:rPr>
        <w:t xml:space="preserve">for </w:t>
      </w:r>
      <w:r w:rsidR="00312E13">
        <w:rPr>
          <w:noProof/>
        </w:rPr>
        <w:t>all</w:t>
      </w:r>
      <w:r w:rsidR="005A7B7F">
        <w:rPr>
          <w:noProof/>
        </w:rPr>
        <w:t xml:space="preserve">. </w:t>
      </w:r>
    </w:p>
    <w:p w14:paraId="79C28E24" w14:textId="415F275B" w:rsidR="005A7B7F" w:rsidRPr="004E4BB9" w:rsidRDefault="005A7B7F" w:rsidP="005A7B7F">
      <w:pPr>
        <w:pBdr>
          <w:top w:val="single" w:sz="4" w:space="1" w:color="auto"/>
          <w:left w:val="single" w:sz="4" w:space="4" w:color="auto"/>
          <w:bottom w:val="single" w:sz="4" w:space="1" w:color="auto"/>
          <w:right w:val="single" w:sz="4" w:space="4" w:color="auto"/>
        </w:pBdr>
        <w:spacing w:before="120" w:after="120"/>
        <w:rPr>
          <w:noProof/>
        </w:rPr>
      </w:pPr>
      <w:r w:rsidRPr="004E4BB9">
        <w:rPr>
          <w:noProof/>
        </w:rPr>
        <w:t xml:space="preserve">In </w:t>
      </w:r>
      <w:r w:rsidRPr="000508CC">
        <w:rPr>
          <w:b/>
          <w:bCs/>
          <w:noProof/>
        </w:rPr>
        <w:t>France</w:t>
      </w:r>
      <w:r w:rsidRPr="004E4BB9">
        <w:rPr>
          <w:noProof/>
        </w:rPr>
        <w:t>,</w:t>
      </w:r>
      <w:r w:rsidR="00E051CB">
        <w:rPr>
          <w:noProof/>
        </w:rPr>
        <w:t xml:space="preserve"> </w:t>
      </w:r>
      <w:r w:rsidRPr="004E4BB9">
        <w:rPr>
          <w:noProof/>
        </w:rPr>
        <w:t xml:space="preserve">the opening of new pharmacies is regulated through authorisation procedures. </w:t>
      </w:r>
      <w:r w:rsidR="00784D75">
        <w:rPr>
          <w:noProof/>
        </w:rPr>
        <w:t xml:space="preserve">New pharmacies can be opened in </w:t>
      </w:r>
      <w:r w:rsidRPr="004E4BB9">
        <w:rPr>
          <w:noProof/>
        </w:rPr>
        <w:t xml:space="preserve">deprived territories (revitalisation of rural areas and priority urban districts) or based on demographic criteria (population increase). This policy </w:t>
      </w:r>
      <w:r w:rsidR="00312E13">
        <w:rPr>
          <w:noProof/>
        </w:rPr>
        <w:t xml:space="preserve">aims at </w:t>
      </w:r>
      <w:r w:rsidRPr="004E4BB9">
        <w:rPr>
          <w:noProof/>
        </w:rPr>
        <w:t>ensur</w:t>
      </w:r>
      <w:r w:rsidR="00312E13">
        <w:rPr>
          <w:noProof/>
        </w:rPr>
        <w:t>ing</w:t>
      </w:r>
      <w:r w:rsidRPr="004E4BB9">
        <w:rPr>
          <w:noProof/>
        </w:rPr>
        <w:t xml:space="preserve"> </w:t>
      </w:r>
      <w:r w:rsidR="00784D75">
        <w:rPr>
          <w:noProof/>
        </w:rPr>
        <w:t>equitable</w:t>
      </w:r>
      <w:r w:rsidRPr="004E4BB9">
        <w:rPr>
          <w:noProof/>
        </w:rPr>
        <w:t xml:space="preserve"> access to pharmacies throughout all territories and notably in those facing social and economic difficulties.</w:t>
      </w:r>
    </w:p>
    <w:p w14:paraId="55D2D0FD" w14:textId="0D5F883E" w:rsidR="000C5674" w:rsidRPr="004E4BB9" w:rsidRDefault="00FE3664" w:rsidP="000C5674">
      <w:pPr>
        <w:spacing w:before="120" w:after="120"/>
        <w:rPr>
          <w:noProof/>
        </w:rPr>
      </w:pPr>
      <w:r w:rsidRPr="00B9490F">
        <w:rPr>
          <w:b/>
          <w:bCs/>
          <w:noProof/>
        </w:rPr>
        <w:t>Cross-border cooperation</w:t>
      </w:r>
      <w:r w:rsidR="00312E13" w:rsidRPr="00B9490F">
        <w:rPr>
          <w:b/>
          <w:bCs/>
          <w:noProof/>
        </w:rPr>
        <w:t>,</w:t>
      </w:r>
      <w:r w:rsidRPr="00B9490F">
        <w:rPr>
          <w:b/>
          <w:bCs/>
          <w:noProof/>
        </w:rPr>
        <w:t xml:space="preserve"> supported by </w:t>
      </w:r>
      <w:r w:rsidR="00784D75">
        <w:rPr>
          <w:b/>
          <w:bCs/>
          <w:noProof/>
        </w:rPr>
        <w:t xml:space="preserve">the </w:t>
      </w:r>
      <w:r w:rsidRPr="00B9490F">
        <w:rPr>
          <w:b/>
          <w:bCs/>
          <w:noProof/>
        </w:rPr>
        <w:t>Interreg programmes</w:t>
      </w:r>
      <w:r w:rsidR="00312E13" w:rsidRPr="00B9490F">
        <w:rPr>
          <w:b/>
          <w:bCs/>
          <w:noProof/>
        </w:rPr>
        <w:t>,</w:t>
      </w:r>
      <w:r w:rsidRPr="00B9490F">
        <w:rPr>
          <w:b/>
          <w:bCs/>
          <w:noProof/>
        </w:rPr>
        <w:t xml:space="preserve"> contributes to encourage the attractiveness of border regions</w:t>
      </w:r>
      <w:r w:rsidR="00312E13" w:rsidRPr="00B9490F">
        <w:rPr>
          <w:b/>
          <w:bCs/>
          <w:noProof/>
        </w:rPr>
        <w:t xml:space="preserve"> facing a talent development </w:t>
      </w:r>
      <w:r w:rsidR="008F0ABC">
        <w:rPr>
          <w:b/>
          <w:bCs/>
          <w:noProof/>
        </w:rPr>
        <w:t>trap</w:t>
      </w:r>
      <w:r w:rsidRPr="004E4BB9">
        <w:rPr>
          <w:noProof/>
        </w:rPr>
        <w:t xml:space="preserve">. </w:t>
      </w:r>
      <w:r w:rsidR="00E051CB">
        <w:rPr>
          <w:noProof/>
        </w:rPr>
        <w:t>The p</w:t>
      </w:r>
      <w:r w:rsidRPr="004E4BB9">
        <w:rPr>
          <w:noProof/>
        </w:rPr>
        <w:t xml:space="preserve">ooling </w:t>
      </w:r>
      <w:r w:rsidR="00E051CB">
        <w:rPr>
          <w:noProof/>
        </w:rPr>
        <w:t xml:space="preserve">of </w:t>
      </w:r>
      <w:r w:rsidRPr="004E4BB9">
        <w:rPr>
          <w:noProof/>
        </w:rPr>
        <w:t>human resources, equipment and infrastructure</w:t>
      </w:r>
      <w:r w:rsidR="0034325C">
        <w:rPr>
          <w:noProof/>
        </w:rPr>
        <w:t>,</w:t>
      </w:r>
      <w:r w:rsidRPr="004E4BB9">
        <w:rPr>
          <w:noProof/>
        </w:rPr>
        <w:t xml:space="preserve"> </w:t>
      </w:r>
      <w:r w:rsidR="0034325C">
        <w:rPr>
          <w:noProof/>
        </w:rPr>
        <w:t>and the availability of digital public services working cross-border</w:t>
      </w:r>
      <w:r w:rsidR="0034325C" w:rsidRPr="7D928616">
        <w:rPr>
          <w:rStyle w:val="FootnoteReference"/>
          <w:noProof/>
        </w:rPr>
        <w:footnoteReference w:id="14"/>
      </w:r>
      <w:r w:rsidR="0034325C">
        <w:rPr>
          <w:noProof/>
        </w:rPr>
        <w:t xml:space="preserve">, </w:t>
      </w:r>
      <w:r w:rsidRPr="004E4BB9">
        <w:rPr>
          <w:noProof/>
        </w:rPr>
        <w:t xml:space="preserve">can improve accessibility </w:t>
      </w:r>
      <w:r w:rsidR="00E051CB">
        <w:rPr>
          <w:noProof/>
        </w:rPr>
        <w:t>to</w:t>
      </w:r>
      <w:r w:rsidR="00E051CB" w:rsidRPr="004E4BB9">
        <w:rPr>
          <w:noProof/>
        </w:rPr>
        <w:t xml:space="preserve"> </w:t>
      </w:r>
      <w:r w:rsidRPr="004E4BB9">
        <w:rPr>
          <w:noProof/>
        </w:rPr>
        <w:t xml:space="preserve">public services and provide more job opportunities in a cross-border labour market. </w:t>
      </w:r>
    </w:p>
    <w:p w14:paraId="419D2DDB" w14:textId="127B7F5B" w:rsidR="00FE3664" w:rsidRPr="004E4BB9" w:rsidRDefault="000C5674" w:rsidP="0035690B">
      <w:pPr>
        <w:spacing w:before="120" w:after="120"/>
        <w:rPr>
          <w:noProof/>
        </w:rPr>
      </w:pPr>
      <w:r>
        <w:rPr>
          <w:noProof/>
        </w:rPr>
        <w:t xml:space="preserve">In addition to </w:t>
      </w:r>
      <w:r w:rsidR="00E051CB">
        <w:rPr>
          <w:noProof/>
        </w:rPr>
        <w:t>o</w:t>
      </w:r>
      <w:r w:rsidR="00FE3664" w:rsidRPr="004E4BB9">
        <w:rPr>
          <w:noProof/>
        </w:rPr>
        <w:t>vercoming legal and administrative obstacles deriving from the existence of borders</w:t>
      </w:r>
      <w:r>
        <w:rPr>
          <w:noProof/>
        </w:rPr>
        <w:t>,</w:t>
      </w:r>
      <w:r w:rsidR="00FE3664" w:rsidRPr="004E4BB9">
        <w:rPr>
          <w:noProof/>
        </w:rPr>
        <w:t xml:space="preserve"> </w:t>
      </w:r>
      <w:r>
        <w:rPr>
          <w:noProof/>
        </w:rPr>
        <w:t>technical obstacles may be tackled by ensuring interoperability of digital public services</w:t>
      </w:r>
      <w:r w:rsidRPr="7D928616">
        <w:rPr>
          <w:rStyle w:val="FootnoteReference"/>
          <w:noProof/>
        </w:rPr>
        <w:footnoteReference w:id="15"/>
      </w:r>
      <w:r>
        <w:rPr>
          <w:noProof/>
        </w:rPr>
        <w:t>. T</w:t>
      </w:r>
      <w:r w:rsidR="00E051CB">
        <w:rPr>
          <w:noProof/>
        </w:rPr>
        <w:t xml:space="preserve">his </w:t>
      </w:r>
      <w:r w:rsidR="00FE3664" w:rsidRPr="004E4BB9">
        <w:rPr>
          <w:noProof/>
        </w:rPr>
        <w:t>would enhanc</w:t>
      </w:r>
      <w:r w:rsidR="00312E13">
        <w:rPr>
          <w:noProof/>
        </w:rPr>
        <w:t>e</w:t>
      </w:r>
      <w:r w:rsidR="00FE3664" w:rsidRPr="004E4BB9">
        <w:rPr>
          <w:noProof/>
        </w:rPr>
        <w:t xml:space="preserve"> interactions </w:t>
      </w:r>
      <w:r>
        <w:rPr>
          <w:noProof/>
        </w:rPr>
        <w:t>between</w:t>
      </w:r>
      <w:r w:rsidR="00FE3664" w:rsidRPr="004E4BB9">
        <w:rPr>
          <w:noProof/>
        </w:rPr>
        <w:t xml:space="preserve"> stakeholders </w:t>
      </w:r>
      <w:r>
        <w:rPr>
          <w:noProof/>
        </w:rPr>
        <w:t>from</w:t>
      </w:r>
      <w:r w:rsidR="00FE3664" w:rsidRPr="004E4BB9">
        <w:rPr>
          <w:noProof/>
        </w:rPr>
        <w:t xml:space="preserve"> neighbouring region</w:t>
      </w:r>
      <w:r w:rsidR="00837564">
        <w:rPr>
          <w:noProof/>
        </w:rPr>
        <w:t>s</w:t>
      </w:r>
      <w:r w:rsidR="00FE3664" w:rsidRPr="004E4BB9">
        <w:rPr>
          <w:noProof/>
        </w:rPr>
        <w:t xml:space="preserve"> and, thus</w:t>
      </w:r>
      <w:r w:rsidR="00312E13">
        <w:rPr>
          <w:noProof/>
        </w:rPr>
        <w:t xml:space="preserve"> </w:t>
      </w:r>
      <w:r w:rsidR="00E051CB">
        <w:rPr>
          <w:noProof/>
        </w:rPr>
        <w:t xml:space="preserve">increase </w:t>
      </w:r>
      <w:r w:rsidR="00FE3664" w:rsidRPr="004E4BB9">
        <w:rPr>
          <w:noProof/>
        </w:rPr>
        <w:t>job prospects on the other side of the border, allowing cross border regions to retain more talent.</w:t>
      </w:r>
    </w:p>
    <w:p w14:paraId="73BAA9A4" w14:textId="0185F90C" w:rsidR="003A32BE" w:rsidRPr="004E4BB9" w:rsidRDefault="002323A7" w:rsidP="0035690B">
      <w:pPr>
        <w:pBdr>
          <w:top w:val="single" w:sz="4" w:space="1" w:color="auto"/>
          <w:left w:val="single" w:sz="4" w:space="4" w:color="auto"/>
          <w:bottom w:val="single" w:sz="4" w:space="1" w:color="auto"/>
          <w:right w:val="single" w:sz="4" w:space="4" w:color="auto"/>
        </w:pBdr>
        <w:spacing w:before="120" w:after="120"/>
        <w:rPr>
          <w:noProof/>
        </w:rPr>
      </w:pPr>
      <w:r w:rsidRPr="00DF41F5">
        <w:rPr>
          <w:b/>
          <w:bCs/>
          <w:noProof/>
        </w:rPr>
        <w:t>Germany/Poland</w:t>
      </w:r>
      <w:r w:rsidRPr="004E4BB9">
        <w:rPr>
          <w:noProof/>
        </w:rPr>
        <w:t>: the I</w:t>
      </w:r>
      <w:r w:rsidR="00DF41F5">
        <w:rPr>
          <w:noProof/>
        </w:rPr>
        <w:t>nterreg</w:t>
      </w:r>
      <w:r w:rsidRPr="004E4BB9">
        <w:rPr>
          <w:noProof/>
        </w:rPr>
        <w:t xml:space="preserve"> V-A Poland-Germany/Saxony </w:t>
      </w:r>
      <w:r w:rsidR="00784D75">
        <w:rPr>
          <w:noProof/>
        </w:rPr>
        <w:t xml:space="preserve">cooperation </w:t>
      </w:r>
      <w:r w:rsidRPr="004E4BB9">
        <w:rPr>
          <w:noProof/>
        </w:rPr>
        <w:t xml:space="preserve">programme </w:t>
      </w:r>
      <w:r w:rsidR="00784D75">
        <w:rPr>
          <w:noProof/>
        </w:rPr>
        <w:t xml:space="preserve">has </w:t>
      </w:r>
      <w:r w:rsidRPr="004E4BB9">
        <w:rPr>
          <w:noProof/>
        </w:rPr>
        <w:t>develop</w:t>
      </w:r>
      <w:r w:rsidR="00784D75">
        <w:rPr>
          <w:noProof/>
        </w:rPr>
        <w:t>ed</w:t>
      </w:r>
      <w:r w:rsidRPr="004E4BB9">
        <w:rPr>
          <w:noProof/>
        </w:rPr>
        <w:t xml:space="preserve"> a cross-border educational </w:t>
      </w:r>
      <w:r w:rsidR="00784D75">
        <w:rPr>
          <w:noProof/>
        </w:rPr>
        <w:t>curricula</w:t>
      </w:r>
      <w:r w:rsidR="00784D75" w:rsidRPr="004E4BB9">
        <w:rPr>
          <w:noProof/>
        </w:rPr>
        <w:t xml:space="preserve"> </w:t>
      </w:r>
      <w:r w:rsidRPr="004E4BB9">
        <w:rPr>
          <w:noProof/>
        </w:rPr>
        <w:t>tailored to the needs of the common labour market, by strengthening cooperation between higher education institutions and improving access to VET institutes, particularly in the fields that are most in demand among local and regional businesses.</w:t>
      </w:r>
    </w:p>
    <w:p w14:paraId="306CF5B7" w14:textId="46DDD8F0" w:rsidR="003031A9" w:rsidRPr="00C55855" w:rsidRDefault="003031A9" w:rsidP="0035690B">
      <w:pPr>
        <w:pStyle w:val="Heading3"/>
        <w:spacing w:before="120" w:after="120"/>
        <w:rPr>
          <w:noProof/>
        </w:rPr>
      </w:pPr>
      <w:r w:rsidRPr="00C55855">
        <w:rPr>
          <w:noProof/>
        </w:rPr>
        <w:t>Stimulating dynamic innovation ecosystems through smart specialisation strategies</w:t>
      </w:r>
      <w:r w:rsidR="0009062C">
        <w:rPr>
          <w:noProof/>
        </w:rPr>
        <w:t xml:space="preserve"> </w:t>
      </w:r>
      <w:r w:rsidRPr="00C55855">
        <w:rPr>
          <w:noProof/>
        </w:rPr>
        <w:t>and technological and social innovation</w:t>
      </w:r>
    </w:p>
    <w:p w14:paraId="3DEFCE56" w14:textId="759326F8" w:rsidR="009056E8" w:rsidRDefault="00AB6323" w:rsidP="0035690B">
      <w:pPr>
        <w:spacing w:before="120" w:after="120"/>
        <w:rPr>
          <w:noProof/>
        </w:rPr>
      </w:pPr>
      <w:r w:rsidRPr="000508CC">
        <w:rPr>
          <w:b/>
          <w:bCs/>
          <w:noProof/>
        </w:rPr>
        <w:t>The structure of the regional economy</w:t>
      </w:r>
      <w:r w:rsidRPr="004E4BB9">
        <w:rPr>
          <w:noProof/>
        </w:rPr>
        <w:t xml:space="preserve"> </w:t>
      </w:r>
      <w:r>
        <w:rPr>
          <w:noProof/>
        </w:rPr>
        <w:t xml:space="preserve">is one of the reasons for the lower </w:t>
      </w:r>
      <w:r w:rsidR="006B31FF" w:rsidRPr="004E4BB9">
        <w:rPr>
          <w:noProof/>
        </w:rPr>
        <w:t xml:space="preserve">share of high-skilled jobs in regions </w:t>
      </w:r>
      <w:r>
        <w:rPr>
          <w:noProof/>
        </w:rPr>
        <w:t>facing a talent development trap</w:t>
      </w:r>
      <w:r w:rsidR="006B31FF" w:rsidRPr="004E4BB9">
        <w:rPr>
          <w:noProof/>
        </w:rPr>
        <w:t xml:space="preserve">. </w:t>
      </w:r>
      <w:r w:rsidR="006B31FF" w:rsidRPr="000508CC">
        <w:rPr>
          <w:b/>
          <w:bCs/>
          <w:noProof/>
        </w:rPr>
        <w:t xml:space="preserve">Creating new economic perspectives and corresponding high skilled job opportunities is a precondition </w:t>
      </w:r>
      <w:r w:rsidRPr="000508CC">
        <w:rPr>
          <w:b/>
          <w:bCs/>
          <w:noProof/>
        </w:rPr>
        <w:t>for</w:t>
      </w:r>
      <w:r w:rsidR="006B31FF" w:rsidRPr="000508CC">
        <w:rPr>
          <w:b/>
          <w:bCs/>
          <w:noProof/>
        </w:rPr>
        <w:t xml:space="preserve"> </w:t>
      </w:r>
      <w:r w:rsidR="00784D75">
        <w:rPr>
          <w:b/>
          <w:bCs/>
          <w:noProof/>
        </w:rPr>
        <w:t xml:space="preserve">tertiary-level educated people </w:t>
      </w:r>
      <w:r w:rsidR="006B31FF" w:rsidRPr="000508CC">
        <w:rPr>
          <w:b/>
          <w:bCs/>
          <w:noProof/>
        </w:rPr>
        <w:t xml:space="preserve">to remain in these territories. </w:t>
      </w:r>
    </w:p>
    <w:p w14:paraId="300D9506" w14:textId="3942FE91" w:rsidR="006B31FF" w:rsidRPr="004E4BB9" w:rsidRDefault="00AB6323" w:rsidP="0035690B">
      <w:pPr>
        <w:spacing w:before="120" w:after="120"/>
        <w:rPr>
          <w:noProof/>
        </w:rPr>
      </w:pPr>
      <w:r>
        <w:rPr>
          <w:noProof/>
        </w:rPr>
        <w:t>In addition, e</w:t>
      </w:r>
      <w:r w:rsidR="009056E8">
        <w:rPr>
          <w:noProof/>
        </w:rPr>
        <w:t xml:space="preserve">nhanced productivity is needed to mitigate the impact of </w:t>
      </w:r>
      <w:r w:rsidR="00B9490F">
        <w:rPr>
          <w:noProof/>
        </w:rPr>
        <w:t>a shrinking working</w:t>
      </w:r>
      <w:r w:rsidR="00784D75">
        <w:rPr>
          <w:noProof/>
        </w:rPr>
        <w:t>-</w:t>
      </w:r>
      <w:r w:rsidR="00B9490F">
        <w:rPr>
          <w:noProof/>
        </w:rPr>
        <w:t xml:space="preserve">age population, </w:t>
      </w:r>
      <w:r w:rsidR="009056E8">
        <w:rPr>
          <w:noProof/>
        </w:rPr>
        <w:t xml:space="preserve">and innovation is crucial in this respect. </w:t>
      </w:r>
      <w:r w:rsidR="00784D75">
        <w:rPr>
          <w:noProof/>
        </w:rPr>
        <w:t>T</w:t>
      </w:r>
      <w:r w:rsidR="006B31FF" w:rsidRPr="004E4BB9">
        <w:rPr>
          <w:noProof/>
        </w:rPr>
        <w:t xml:space="preserve">he innovation performance of </w:t>
      </w:r>
      <w:r w:rsidR="002C5EE8">
        <w:rPr>
          <w:noProof/>
        </w:rPr>
        <w:t xml:space="preserve">regions facing </w:t>
      </w:r>
      <w:r w:rsidR="008131A0">
        <w:rPr>
          <w:noProof/>
        </w:rPr>
        <w:t xml:space="preserve">or at risk of facing </w:t>
      </w:r>
      <w:r w:rsidR="002C5EE8">
        <w:rPr>
          <w:noProof/>
        </w:rPr>
        <w:t xml:space="preserve">a talent development trap </w:t>
      </w:r>
      <w:r w:rsidR="006B31FF" w:rsidRPr="004E4BB9">
        <w:rPr>
          <w:noProof/>
        </w:rPr>
        <w:t>is much lower than the EU average</w:t>
      </w:r>
      <w:r w:rsidR="006B31FF" w:rsidRPr="004E4BB9">
        <w:rPr>
          <w:rStyle w:val="FootnoteReference"/>
          <w:noProof/>
        </w:rPr>
        <w:footnoteReference w:id="16"/>
      </w:r>
      <w:r w:rsidR="006B31FF" w:rsidRPr="004E4BB9">
        <w:rPr>
          <w:noProof/>
        </w:rPr>
        <w:t xml:space="preserve">. </w:t>
      </w:r>
    </w:p>
    <w:p w14:paraId="141AD9C1" w14:textId="04B6B7EA" w:rsidR="006B31FF" w:rsidRPr="004E4BB9" w:rsidRDefault="009D0A78" w:rsidP="0035690B">
      <w:pPr>
        <w:spacing w:before="120" w:after="120"/>
        <w:rPr>
          <w:noProof/>
        </w:rPr>
      </w:pPr>
      <w:r>
        <w:rPr>
          <w:noProof/>
        </w:rPr>
        <w:t>S</w:t>
      </w:r>
      <w:r w:rsidR="006B31FF" w:rsidRPr="004E4BB9">
        <w:rPr>
          <w:noProof/>
        </w:rPr>
        <w:t>ignificant gaps</w:t>
      </w:r>
      <w:r w:rsidR="006B31FF">
        <w:rPr>
          <w:noProof/>
        </w:rPr>
        <w:t xml:space="preserve"> and </w:t>
      </w:r>
      <w:r w:rsidR="006B31FF" w:rsidRPr="004E4BB9">
        <w:rPr>
          <w:noProof/>
        </w:rPr>
        <w:t>disparities</w:t>
      </w:r>
      <w:r w:rsidR="006B31FF">
        <w:rPr>
          <w:noProof/>
        </w:rPr>
        <w:t xml:space="preserve"> exist</w:t>
      </w:r>
      <w:r w:rsidR="006B31FF" w:rsidRPr="004E4BB9">
        <w:rPr>
          <w:noProof/>
        </w:rPr>
        <w:t xml:space="preserve"> in innovation capacity</w:t>
      </w:r>
      <w:r w:rsidR="006B31FF">
        <w:rPr>
          <w:noProof/>
        </w:rPr>
        <w:t xml:space="preserve"> </w:t>
      </w:r>
      <w:r w:rsidR="006B31FF" w:rsidRPr="004E4BB9">
        <w:rPr>
          <w:noProof/>
        </w:rPr>
        <w:t xml:space="preserve">between capital </w:t>
      </w:r>
      <w:r w:rsidR="00784D75">
        <w:rPr>
          <w:noProof/>
        </w:rPr>
        <w:t xml:space="preserve">regions </w:t>
      </w:r>
      <w:r w:rsidR="006B31FF" w:rsidRPr="004E4BB9">
        <w:rPr>
          <w:noProof/>
        </w:rPr>
        <w:t>and other regions.</w:t>
      </w:r>
    </w:p>
    <w:p w14:paraId="65207B08" w14:textId="77777777" w:rsidR="006B31FF" w:rsidRPr="004E4BB9" w:rsidRDefault="006B31FF" w:rsidP="0035690B">
      <w:pPr>
        <w:pStyle w:val="Text3"/>
        <w:spacing w:before="120" w:after="120"/>
        <w:ind w:left="720"/>
        <w:rPr>
          <w:b/>
          <w:i/>
          <w:noProof/>
        </w:rPr>
      </w:pPr>
      <w:r w:rsidRPr="004E4BB9">
        <w:rPr>
          <w:noProof/>
          <w:sz w:val="20"/>
          <w:lang w:eastAsia="en-GB"/>
        </w:rPr>
        <w:drawing>
          <wp:inline distT="0" distB="0" distL="0" distR="0" wp14:anchorId="27AE2337" wp14:editId="5E89C155">
            <wp:extent cx="4018333" cy="2176041"/>
            <wp:effectExtent l="0" t="0" r="1270" b="0"/>
            <wp:docPr id="4" name="Picture 4" descr="tempsn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mpsni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32251" cy="2183578"/>
                    </a:xfrm>
                    <a:prstGeom prst="rect">
                      <a:avLst/>
                    </a:prstGeom>
                    <a:noFill/>
                    <a:ln>
                      <a:noFill/>
                    </a:ln>
                  </pic:spPr>
                </pic:pic>
              </a:graphicData>
            </a:graphic>
          </wp:inline>
        </w:drawing>
      </w:r>
    </w:p>
    <w:p w14:paraId="2A1CCB68" w14:textId="47ADE47C" w:rsidR="006B31FF" w:rsidRDefault="006B31FF" w:rsidP="0035690B">
      <w:pPr>
        <w:spacing w:before="120" w:after="120"/>
        <w:rPr>
          <w:noProof/>
        </w:rPr>
      </w:pPr>
      <w:r w:rsidRPr="000508CC">
        <w:rPr>
          <w:b/>
          <w:bCs/>
          <w:noProof/>
        </w:rPr>
        <w:t>Addressing weaknesses in the diffusion and adoption of new ideas and technologies and encouraging broad-based innovation</w:t>
      </w:r>
      <w:r w:rsidR="00881EFB">
        <w:rPr>
          <w:b/>
          <w:bCs/>
          <w:noProof/>
        </w:rPr>
        <w:t>, as well as recognition and encouragement of excellence,</w:t>
      </w:r>
      <w:r w:rsidR="00881EFB" w:rsidRPr="000508CC">
        <w:rPr>
          <w:b/>
          <w:bCs/>
          <w:noProof/>
        </w:rPr>
        <w:t xml:space="preserve"> </w:t>
      </w:r>
      <w:r w:rsidRPr="000508CC">
        <w:rPr>
          <w:b/>
          <w:bCs/>
          <w:noProof/>
        </w:rPr>
        <w:t xml:space="preserve">will ensure that </w:t>
      </w:r>
      <w:r w:rsidR="002C5EE8">
        <w:rPr>
          <w:b/>
          <w:bCs/>
          <w:noProof/>
        </w:rPr>
        <w:t>these</w:t>
      </w:r>
      <w:r w:rsidR="002C5EE8" w:rsidRPr="002C5EE8">
        <w:rPr>
          <w:b/>
          <w:bCs/>
          <w:noProof/>
        </w:rPr>
        <w:t xml:space="preserve"> regions</w:t>
      </w:r>
      <w:r w:rsidR="008D1DFD" w:rsidRPr="000508CC">
        <w:rPr>
          <w:b/>
          <w:bCs/>
          <w:noProof/>
        </w:rPr>
        <w:t xml:space="preserve"> </w:t>
      </w:r>
      <w:r w:rsidR="00784D75">
        <w:rPr>
          <w:b/>
          <w:bCs/>
          <w:noProof/>
        </w:rPr>
        <w:t>become more</w:t>
      </w:r>
      <w:r w:rsidR="00784D75" w:rsidRPr="000508CC">
        <w:rPr>
          <w:b/>
          <w:bCs/>
          <w:noProof/>
        </w:rPr>
        <w:t xml:space="preserve"> </w:t>
      </w:r>
      <w:r w:rsidRPr="000508CC">
        <w:rPr>
          <w:b/>
          <w:bCs/>
          <w:noProof/>
        </w:rPr>
        <w:t>productiv</w:t>
      </w:r>
      <w:r w:rsidR="00784D75">
        <w:rPr>
          <w:b/>
          <w:bCs/>
          <w:noProof/>
        </w:rPr>
        <w:t>e</w:t>
      </w:r>
      <w:r w:rsidRPr="000508CC">
        <w:rPr>
          <w:b/>
          <w:bCs/>
          <w:noProof/>
        </w:rPr>
        <w:t>, offer better job opportunities and reap the benefit</w:t>
      </w:r>
      <w:r w:rsidR="00784D75">
        <w:rPr>
          <w:b/>
          <w:bCs/>
          <w:noProof/>
        </w:rPr>
        <w:t>s</w:t>
      </w:r>
      <w:r w:rsidRPr="000508CC">
        <w:rPr>
          <w:b/>
          <w:bCs/>
          <w:noProof/>
        </w:rPr>
        <w:t xml:space="preserve"> of an increasingly knowledge-intensive economy</w:t>
      </w:r>
      <w:r w:rsidRPr="004E4BB9">
        <w:rPr>
          <w:noProof/>
        </w:rPr>
        <w:t xml:space="preserve">. </w:t>
      </w:r>
    </w:p>
    <w:p w14:paraId="14246A1E" w14:textId="6A8B32C3" w:rsidR="00767FCA" w:rsidRPr="00694521" w:rsidRDefault="008131A0" w:rsidP="0035690B">
      <w:pPr>
        <w:spacing w:before="120" w:after="120"/>
        <w:rPr>
          <w:bCs/>
          <w:iCs/>
          <w:noProof/>
          <w:color w:val="000000" w:themeColor="text1"/>
        </w:rPr>
      </w:pPr>
      <w:r w:rsidRPr="003E1315">
        <w:rPr>
          <w:bCs/>
          <w:noProof/>
        </w:rPr>
        <w:t xml:space="preserve">These </w:t>
      </w:r>
      <w:r w:rsidR="009056E8" w:rsidRPr="003E1315">
        <w:rPr>
          <w:bCs/>
          <w:noProof/>
        </w:rPr>
        <w:t xml:space="preserve">regions should accordingly </w:t>
      </w:r>
      <w:r w:rsidR="008D1DFD" w:rsidRPr="003E1315">
        <w:rPr>
          <w:bCs/>
          <w:noProof/>
        </w:rPr>
        <w:t>implement place</w:t>
      </w:r>
      <w:r w:rsidR="005A5F01" w:rsidRPr="003E1315">
        <w:rPr>
          <w:bCs/>
          <w:noProof/>
        </w:rPr>
        <w:t>-</w:t>
      </w:r>
      <w:r w:rsidR="008D1DFD" w:rsidRPr="003E1315">
        <w:rPr>
          <w:bCs/>
          <w:noProof/>
        </w:rPr>
        <w:t>based innovation strategies</w:t>
      </w:r>
      <w:r w:rsidR="008D1DFD">
        <w:rPr>
          <w:noProof/>
        </w:rPr>
        <w:t xml:space="preserve"> and </w:t>
      </w:r>
      <w:r w:rsidR="0052459B">
        <w:rPr>
          <w:noProof/>
        </w:rPr>
        <w:t xml:space="preserve">optimise the impact of </w:t>
      </w:r>
      <w:r w:rsidR="009056E8">
        <w:rPr>
          <w:noProof/>
        </w:rPr>
        <w:t>resources</w:t>
      </w:r>
      <w:r w:rsidR="0052459B">
        <w:rPr>
          <w:noProof/>
        </w:rPr>
        <w:t xml:space="preserve"> available under </w:t>
      </w:r>
      <w:r w:rsidR="00784D75">
        <w:rPr>
          <w:noProof/>
        </w:rPr>
        <w:t>C</w:t>
      </w:r>
      <w:r w:rsidR="0052459B">
        <w:rPr>
          <w:noProof/>
        </w:rPr>
        <w:t>ohesion policy and the Recovery and Resilience Facility</w:t>
      </w:r>
      <w:r w:rsidR="003E1315">
        <w:rPr>
          <w:noProof/>
        </w:rPr>
        <w:t xml:space="preserve"> </w:t>
      </w:r>
      <w:r w:rsidR="00F7344C">
        <w:rPr>
          <w:noProof/>
        </w:rPr>
        <w:t xml:space="preserve">(RRF) </w:t>
      </w:r>
      <w:r w:rsidR="003E1315">
        <w:rPr>
          <w:noProof/>
        </w:rPr>
        <w:t>of their Member States</w:t>
      </w:r>
      <w:r w:rsidR="00CD1456">
        <w:rPr>
          <w:noProof/>
        </w:rPr>
        <w:t>.</w:t>
      </w:r>
      <w:r w:rsidR="008D1DFD">
        <w:rPr>
          <w:noProof/>
        </w:rPr>
        <w:t xml:space="preserve"> </w:t>
      </w:r>
      <w:r w:rsidR="00767FCA" w:rsidRPr="004E4BB9">
        <w:rPr>
          <w:noProof/>
        </w:rPr>
        <w:t>Innovation should be understood in a broad sense, including production processes, marketing, including digital marketing</w:t>
      </w:r>
      <w:r w:rsidR="006750EB">
        <w:rPr>
          <w:noProof/>
        </w:rPr>
        <w:t xml:space="preserve"> and</w:t>
      </w:r>
      <w:r w:rsidR="00767FCA" w:rsidRPr="004E4BB9">
        <w:rPr>
          <w:noProof/>
        </w:rPr>
        <w:t xml:space="preserve"> digitalisation of services. It can </w:t>
      </w:r>
      <w:r w:rsidR="00EA101A">
        <w:rPr>
          <w:noProof/>
        </w:rPr>
        <w:t>boost</w:t>
      </w:r>
      <w:r w:rsidR="00767FCA" w:rsidRPr="004E4BB9">
        <w:rPr>
          <w:noProof/>
        </w:rPr>
        <w:t xml:space="preserve"> business and job opportunities in new</w:t>
      </w:r>
      <w:r w:rsidR="00EA101A">
        <w:rPr>
          <w:noProof/>
        </w:rPr>
        <w:t xml:space="preserve"> and growing sectors</w:t>
      </w:r>
      <w:r w:rsidR="00767FCA" w:rsidRPr="004E4BB9">
        <w:rPr>
          <w:noProof/>
        </w:rPr>
        <w:t>, but also in traditional sectors such as agriculture or tourism.</w:t>
      </w:r>
      <w:r w:rsidR="00767FCA">
        <w:rPr>
          <w:noProof/>
        </w:rPr>
        <w:t xml:space="preserve"> </w:t>
      </w:r>
      <w:r w:rsidR="002806D9">
        <w:rPr>
          <w:noProof/>
        </w:rPr>
        <w:t>These strategies contribute directly</w:t>
      </w:r>
      <w:r w:rsidR="00600C5F">
        <w:rPr>
          <w:noProof/>
        </w:rPr>
        <w:t xml:space="preserve"> </w:t>
      </w:r>
      <w:r w:rsidR="002806D9">
        <w:rPr>
          <w:noProof/>
        </w:rPr>
        <w:t xml:space="preserve">to the upgrade of regional economic </w:t>
      </w:r>
      <w:r w:rsidR="00784D75">
        <w:rPr>
          <w:noProof/>
        </w:rPr>
        <w:t>systems</w:t>
      </w:r>
      <w:r w:rsidR="002806D9">
        <w:rPr>
          <w:noProof/>
        </w:rPr>
        <w:t>, stimulating entrepreneurship and the creation of high</w:t>
      </w:r>
      <w:r w:rsidR="00784D75">
        <w:rPr>
          <w:noProof/>
        </w:rPr>
        <w:t>ly</w:t>
      </w:r>
      <w:r w:rsidR="002806D9">
        <w:rPr>
          <w:noProof/>
        </w:rPr>
        <w:t xml:space="preserve"> skill</w:t>
      </w:r>
      <w:r w:rsidR="00784D75">
        <w:rPr>
          <w:noProof/>
        </w:rPr>
        <w:t>ed</w:t>
      </w:r>
      <w:r w:rsidR="002806D9">
        <w:rPr>
          <w:noProof/>
        </w:rPr>
        <w:t xml:space="preserve"> and attractive jobs, tackling skill mismatches and eventually foster talent gain for </w:t>
      </w:r>
      <w:r>
        <w:rPr>
          <w:noProof/>
        </w:rPr>
        <w:t>such</w:t>
      </w:r>
      <w:r w:rsidR="002806D9">
        <w:rPr>
          <w:noProof/>
        </w:rPr>
        <w:t xml:space="preserve"> regions, through new hubs of competitiveness and attractiveness.</w:t>
      </w:r>
      <w:r w:rsidR="00767FCA">
        <w:rPr>
          <w:noProof/>
        </w:rPr>
        <w:t xml:space="preserve"> </w:t>
      </w:r>
    </w:p>
    <w:p w14:paraId="65F7E94B" w14:textId="79273FD3" w:rsidR="002806D9" w:rsidRDefault="00767FCA" w:rsidP="0035690B">
      <w:pPr>
        <w:spacing w:before="120" w:after="120"/>
        <w:rPr>
          <w:noProof/>
        </w:rPr>
      </w:pPr>
      <w:r>
        <w:rPr>
          <w:noProof/>
        </w:rPr>
        <w:t xml:space="preserve">A number of tools at EU level </w:t>
      </w:r>
      <w:r w:rsidR="00784D75">
        <w:rPr>
          <w:noProof/>
        </w:rPr>
        <w:t xml:space="preserve">can </w:t>
      </w:r>
      <w:r>
        <w:rPr>
          <w:noProof/>
        </w:rPr>
        <w:t>be activated to boost innovation in regions facing a talent development trap.</w:t>
      </w:r>
    </w:p>
    <w:p w14:paraId="7F2498B5" w14:textId="72150FD1" w:rsidR="006B31FF" w:rsidRPr="004E4BB9" w:rsidRDefault="00784D75" w:rsidP="0035690B">
      <w:pPr>
        <w:spacing w:before="120" w:after="120"/>
        <w:rPr>
          <w:noProof/>
        </w:rPr>
      </w:pPr>
      <w:r>
        <w:rPr>
          <w:b/>
          <w:noProof/>
        </w:rPr>
        <w:t>S</w:t>
      </w:r>
      <w:r w:rsidR="006B31FF" w:rsidRPr="00CD1456">
        <w:rPr>
          <w:b/>
          <w:noProof/>
        </w:rPr>
        <w:t>mart specialisation strategies</w:t>
      </w:r>
      <w:r w:rsidR="006B31FF" w:rsidRPr="004E4BB9">
        <w:rPr>
          <w:noProof/>
        </w:rPr>
        <w:t xml:space="preserve"> (S3)</w:t>
      </w:r>
      <w:r w:rsidR="00027ADA">
        <w:rPr>
          <w:rStyle w:val="FootnoteReference"/>
          <w:noProof/>
        </w:rPr>
        <w:footnoteReference w:id="17"/>
      </w:r>
      <w:r w:rsidR="00AB1689">
        <w:rPr>
          <w:noProof/>
        </w:rPr>
        <w:t xml:space="preserve"> </w:t>
      </w:r>
      <w:r w:rsidR="008D1DFD">
        <w:rPr>
          <w:noProof/>
        </w:rPr>
        <w:t>steered u</w:t>
      </w:r>
      <w:r w:rsidR="008D1DFD" w:rsidRPr="004E4BB9">
        <w:rPr>
          <w:noProof/>
        </w:rPr>
        <w:t xml:space="preserve">nder </w:t>
      </w:r>
      <w:r w:rsidR="000D7744">
        <w:rPr>
          <w:noProof/>
        </w:rPr>
        <w:t>C</w:t>
      </w:r>
      <w:r w:rsidR="008D1DFD" w:rsidRPr="004E4BB9">
        <w:rPr>
          <w:noProof/>
        </w:rPr>
        <w:t xml:space="preserve">ohesion </w:t>
      </w:r>
      <w:r>
        <w:rPr>
          <w:noProof/>
        </w:rPr>
        <w:t>p</w:t>
      </w:r>
      <w:r w:rsidR="008D1DFD" w:rsidRPr="004E4BB9">
        <w:rPr>
          <w:noProof/>
        </w:rPr>
        <w:t xml:space="preserve">olicy </w:t>
      </w:r>
      <w:r w:rsidR="006B31FF" w:rsidRPr="004E4BB9">
        <w:rPr>
          <w:noProof/>
        </w:rPr>
        <w:t>prioritise investment based on local assets, encourag</w:t>
      </w:r>
      <w:r w:rsidR="00B80BAD">
        <w:rPr>
          <w:noProof/>
        </w:rPr>
        <w:t>e the transition to a knowledge</w:t>
      </w:r>
      <w:r w:rsidR="006B31FF" w:rsidRPr="004E4BB9">
        <w:rPr>
          <w:noProof/>
        </w:rPr>
        <w:t xml:space="preserve"> and innovation-based economy, and strengthen cooperation between the different innovation ecosystems stakeholders (administrations, universities, enterprises</w:t>
      </w:r>
      <w:r w:rsidR="00E001F2">
        <w:rPr>
          <w:noProof/>
        </w:rPr>
        <w:t xml:space="preserve">, </w:t>
      </w:r>
      <w:r>
        <w:rPr>
          <w:noProof/>
        </w:rPr>
        <w:t>VET</w:t>
      </w:r>
      <w:r w:rsidR="00E001F2" w:rsidRPr="00E001F2">
        <w:rPr>
          <w:noProof/>
        </w:rPr>
        <w:t xml:space="preserve"> institutions</w:t>
      </w:r>
      <w:r w:rsidR="006B31FF" w:rsidRPr="004E4BB9">
        <w:rPr>
          <w:noProof/>
        </w:rPr>
        <w:t xml:space="preserve">) at all levels of governance. </w:t>
      </w:r>
    </w:p>
    <w:p w14:paraId="4446C31B" w14:textId="2E1C3368" w:rsidR="008B7F6B" w:rsidRDefault="008B7F6B" w:rsidP="0035690B">
      <w:pPr>
        <w:spacing w:before="120" w:after="120"/>
        <w:rPr>
          <w:noProof/>
        </w:rPr>
      </w:pPr>
      <w:r>
        <w:rPr>
          <w:noProof/>
        </w:rPr>
        <w:t xml:space="preserve">The European Institute of Innovation and Technology (EIT) implements a place-based innovation approach through its </w:t>
      </w:r>
      <w:r w:rsidRPr="000508CC">
        <w:rPr>
          <w:b/>
          <w:bCs/>
          <w:i/>
          <w:iCs/>
          <w:noProof/>
        </w:rPr>
        <w:t>Knowledge and Innovation Communities</w:t>
      </w:r>
      <w:r w:rsidRPr="000508CC">
        <w:rPr>
          <w:b/>
          <w:bCs/>
          <w:noProof/>
        </w:rPr>
        <w:t xml:space="preserve"> (KICs),</w:t>
      </w:r>
      <w:r>
        <w:rPr>
          <w:noProof/>
        </w:rPr>
        <w:t xml:space="preserve"> integrating S3 by engaging local actors representing education, business, and research sectors</w:t>
      </w:r>
      <w:r>
        <w:rPr>
          <w:rStyle w:val="FootnoteReference"/>
          <w:noProof/>
        </w:rPr>
        <w:footnoteReference w:id="18"/>
      </w:r>
      <w:r>
        <w:rPr>
          <w:noProof/>
        </w:rPr>
        <w:t xml:space="preserve">. The </w:t>
      </w:r>
      <w:r w:rsidRPr="000508CC">
        <w:rPr>
          <w:b/>
          <w:bCs/>
          <w:i/>
          <w:iCs/>
          <w:noProof/>
        </w:rPr>
        <w:t>EIT Regional Innovation Scheme</w:t>
      </w:r>
      <w:r>
        <w:rPr>
          <w:noProof/>
        </w:rPr>
        <w:t xml:space="preserve"> (EIT RIS) supports </w:t>
      </w:r>
      <w:r w:rsidR="002806D9">
        <w:rPr>
          <w:noProof/>
        </w:rPr>
        <w:t xml:space="preserve">in particular </w:t>
      </w:r>
      <w:r>
        <w:rPr>
          <w:noProof/>
        </w:rPr>
        <w:t>the innovation performance of regions with moder</w:t>
      </w:r>
      <w:r w:rsidR="0035690B">
        <w:rPr>
          <w:noProof/>
        </w:rPr>
        <w:t>ate or modest innovation scores</w:t>
      </w:r>
      <w:r>
        <w:rPr>
          <w:noProof/>
        </w:rPr>
        <w:t xml:space="preserve">. To date, </w:t>
      </w:r>
      <w:r w:rsidRPr="001F7A91">
        <w:rPr>
          <w:noProof/>
        </w:rPr>
        <w:t xml:space="preserve">more than </w:t>
      </w:r>
      <w:r w:rsidR="0055796C">
        <w:rPr>
          <w:noProof/>
        </w:rPr>
        <w:t xml:space="preserve">90 </w:t>
      </w:r>
      <w:r w:rsidR="002B1804" w:rsidRPr="001F7A91">
        <w:rPr>
          <w:noProof/>
        </w:rPr>
        <w:t xml:space="preserve">regional </w:t>
      </w:r>
      <w:r w:rsidRPr="001F7A91">
        <w:rPr>
          <w:noProof/>
        </w:rPr>
        <w:t>EIT Hubs in 18 EIT RIS countries</w:t>
      </w:r>
      <w:r w:rsidR="002B1804" w:rsidRPr="008D7808">
        <w:rPr>
          <w:noProof/>
        </w:rPr>
        <w:t xml:space="preserve"> are largely located in regions in </w:t>
      </w:r>
      <w:r w:rsidR="0055796C">
        <w:rPr>
          <w:noProof/>
        </w:rPr>
        <w:t xml:space="preserve">a </w:t>
      </w:r>
      <w:r w:rsidR="002B1804" w:rsidRPr="008D7808">
        <w:rPr>
          <w:noProof/>
        </w:rPr>
        <w:t>talent development trap and</w:t>
      </w:r>
      <w:r w:rsidRPr="001F7A91">
        <w:rPr>
          <w:noProof/>
        </w:rPr>
        <w:t xml:space="preserve"> facilitate the engagement of local partners</w:t>
      </w:r>
      <w:r>
        <w:rPr>
          <w:noProof/>
        </w:rPr>
        <w:t xml:space="preserve"> to support local innovators, and raise awareness to local, regional and national authorities,</w:t>
      </w:r>
      <w:r w:rsidR="0055796C">
        <w:rPr>
          <w:noProof/>
        </w:rPr>
        <w:t xml:space="preserve"> as well as to</w:t>
      </w:r>
      <w:r>
        <w:rPr>
          <w:noProof/>
        </w:rPr>
        <w:t xml:space="preserve"> talent development. </w:t>
      </w:r>
    </w:p>
    <w:p w14:paraId="41CEDA5A" w14:textId="0AECDC19" w:rsidR="008B7F6B" w:rsidRDefault="008B7F6B" w:rsidP="0035690B">
      <w:pPr>
        <w:spacing w:before="120" w:after="120"/>
        <w:rPr>
          <w:noProof/>
        </w:rPr>
      </w:pPr>
      <w:r>
        <w:rPr>
          <w:noProof/>
        </w:rPr>
        <w:t>A recent study on mobility flows of researchers in the context of the Marie Skłodowska-Curie Actions (MSCA) shows that the mobility of excellent researchers is primarily driven by factors that directly contribute to their ability to carry out quality research and develop their skills, namely the opportunity to work with leading scientists, the quality of research infrastructure and training offered.</w:t>
      </w:r>
    </w:p>
    <w:p w14:paraId="49A1B7F1" w14:textId="4F58806B" w:rsidR="006B31FF" w:rsidRPr="004E4BB9" w:rsidRDefault="00622A59" w:rsidP="0035690B">
      <w:pPr>
        <w:spacing w:before="120" w:after="120"/>
        <w:rPr>
          <w:noProof/>
        </w:rPr>
      </w:pPr>
      <w:r>
        <w:rPr>
          <w:noProof/>
        </w:rPr>
        <w:t xml:space="preserve">The new </w:t>
      </w:r>
      <w:r w:rsidRPr="000508CC">
        <w:rPr>
          <w:b/>
          <w:bCs/>
          <w:i/>
          <w:iCs/>
          <w:noProof/>
        </w:rPr>
        <w:t>European Innovation Agenda</w:t>
      </w:r>
      <w:r>
        <w:rPr>
          <w:rStyle w:val="FootnoteReference"/>
          <w:noProof/>
        </w:rPr>
        <w:footnoteReference w:id="19"/>
      </w:r>
      <w:r>
        <w:rPr>
          <w:noProof/>
        </w:rPr>
        <w:t xml:space="preserve"> sets out </w:t>
      </w:r>
      <w:r w:rsidRPr="008B7F6B">
        <w:rPr>
          <w:noProof/>
        </w:rPr>
        <w:t xml:space="preserve">the </w:t>
      </w:r>
      <w:r w:rsidRPr="000508CC">
        <w:rPr>
          <w:b/>
          <w:bCs/>
          <w:i/>
          <w:iCs/>
          <w:noProof/>
        </w:rPr>
        <w:t>Deep Tech Talent Initiative</w:t>
      </w:r>
      <w:r w:rsidRPr="009E3C99">
        <w:rPr>
          <w:bCs/>
          <w:noProof/>
        </w:rPr>
        <w:t>,</w:t>
      </w:r>
      <w:r w:rsidRPr="009E3C99">
        <w:rPr>
          <w:noProof/>
        </w:rPr>
        <w:t xml:space="preserve"> </w:t>
      </w:r>
      <w:r>
        <w:rPr>
          <w:noProof/>
        </w:rPr>
        <w:t xml:space="preserve">a specific </w:t>
      </w:r>
      <w:r w:rsidRPr="00064A16">
        <w:rPr>
          <w:b/>
          <w:bCs/>
          <w:noProof/>
        </w:rPr>
        <w:t xml:space="preserve">flagship </w:t>
      </w:r>
      <w:r w:rsidRPr="008B7F6B">
        <w:rPr>
          <w:noProof/>
        </w:rPr>
        <w:t>to respond to the talent gap in deep tech sectors, integrating all regions in Europe</w:t>
      </w:r>
      <w:r>
        <w:rPr>
          <w:noProof/>
        </w:rPr>
        <w:t xml:space="preserve">. Coordinated by the EIT, it will target deep tech talents over a </w:t>
      </w:r>
      <w:r w:rsidR="00A74103">
        <w:rPr>
          <w:noProof/>
        </w:rPr>
        <w:t>three</w:t>
      </w:r>
      <w:r>
        <w:rPr>
          <w:noProof/>
        </w:rPr>
        <w:t xml:space="preserve">-year period </w:t>
      </w:r>
      <w:r w:rsidR="0055796C">
        <w:rPr>
          <w:noProof/>
        </w:rPr>
        <w:t xml:space="preserve">in </w:t>
      </w:r>
      <w:r>
        <w:rPr>
          <w:noProof/>
        </w:rPr>
        <w:t>all Member States</w:t>
      </w:r>
      <w:r w:rsidRPr="00622A59">
        <w:rPr>
          <w:noProof/>
        </w:rPr>
        <w:t xml:space="preserve"> </w:t>
      </w:r>
      <w:r>
        <w:rPr>
          <w:noProof/>
        </w:rPr>
        <w:t>and launch an innovation intern</w:t>
      </w:r>
      <w:r w:rsidR="0055796C">
        <w:rPr>
          <w:noProof/>
        </w:rPr>
        <w:t>ship</w:t>
      </w:r>
      <w:r>
        <w:rPr>
          <w:noProof/>
        </w:rPr>
        <w:t xml:space="preserve"> scheme in 2023</w:t>
      </w:r>
      <w:r w:rsidR="006750EB">
        <w:rPr>
          <w:noProof/>
        </w:rPr>
        <w:t>, so that</w:t>
      </w:r>
      <w:r>
        <w:rPr>
          <w:noProof/>
        </w:rPr>
        <w:t xml:space="preserve"> over 600 researchers and graduates, including from regions facing a talent development trap, </w:t>
      </w:r>
      <w:r w:rsidR="0055796C">
        <w:rPr>
          <w:noProof/>
        </w:rPr>
        <w:t xml:space="preserve">can </w:t>
      </w:r>
      <w:r>
        <w:rPr>
          <w:noProof/>
        </w:rPr>
        <w:t xml:space="preserve">gain an </w:t>
      </w:r>
      <w:r w:rsidR="0055796C">
        <w:rPr>
          <w:noProof/>
        </w:rPr>
        <w:t xml:space="preserve">experience in </w:t>
      </w:r>
      <w:r>
        <w:rPr>
          <w:noProof/>
        </w:rPr>
        <w:t>innovation in EIC and EIT partner companies</w:t>
      </w:r>
      <w:r w:rsidR="006750EB">
        <w:rPr>
          <w:noProof/>
        </w:rPr>
        <w:t xml:space="preserve">. </w:t>
      </w:r>
      <w:r w:rsidR="0055796C">
        <w:rPr>
          <w:noProof/>
        </w:rPr>
        <w:t>S</w:t>
      </w:r>
      <w:r>
        <w:rPr>
          <w:noProof/>
        </w:rPr>
        <w:t xml:space="preserve">pecialists in fields such as data science, </w:t>
      </w:r>
      <w:r w:rsidR="0055796C">
        <w:rPr>
          <w:noProof/>
        </w:rPr>
        <w:t>artificial intelligence</w:t>
      </w:r>
      <w:r>
        <w:rPr>
          <w:noProof/>
        </w:rPr>
        <w:t xml:space="preserve">, cybersecurity and quantum </w:t>
      </w:r>
      <w:r w:rsidR="0055796C">
        <w:rPr>
          <w:noProof/>
        </w:rPr>
        <w:t xml:space="preserve">will be trained </w:t>
      </w:r>
      <w:r>
        <w:rPr>
          <w:noProof/>
        </w:rPr>
        <w:t xml:space="preserve">through the Digital Europe programme. </w:t>
      </w:r>
      <w:r w:rsidR="007A4747">
        <w:rPr>
          <w:noProof/>
        </w:rPr>
        <w:t xml:space="preserve">This </w:t>
      </w:r>
      <w:r>
        <w:rPr>
          <w:noProof/>
        </w:rPr>
        <w:t xml:space="preserve">initiative </w:t>
      </w:r>
      <w:r w:rsidR="006B31FF" w:rsidRPr="004E4BB9">
        <w:rPr>
          <w:noProof/>
        </w:rPr>
        <w:t xml:space="preserve">will </w:t>
      </w:r>
      <w:r w:rsidR="006B31FF" w:rsidRPr="002806D9">
        <w:rPr>
          <w:noProof/>
        </w:rPr>
        <w:t xml:space="preserve">bring together less and more innovative regions to facilitate </w:t>
      </w:r>
      <w:r w:rsidR="0055796C">
        <w:rPr>
          <w:noProof/>
        </w:rPr>
        <w:t>cooperation</w:t>
      </w:r>
      <w:r w:rsidR="0055796C" w:rsidRPr="002806D9">
        <w:rPr>
          <w:noProof/>
        </w:rPr>
        <w:t xml:space="preserve"> </w:t>
      </w:r>
      <w:r w:rsidR="0055796C">
        <w:rPr>
          <w:noProof/>
        </w:rPr>
        <w:t>in</w:t>
      </w:r>
      <w:r w:rsidR="0055796C" w:rsidRPr="002806D9">
        <w:rPr>
          <w:noProof/>
        </w:rPr>
        <w:t xml:space="preserve"> </w:t>
      </w:r>
      <w:r w:rsidR="006B31FF" w:rsidRPr="002806D9">
        <w:rPr>
          <w:noProof/>
        </w:rPr>
        <w:t>build</w:t>
      </w:r>
      <w:r w:rsidR="0055796C">
        <w:rPr>
          <w:noProof/>
        </w:rPr>
        <w:t>ing</w:t>
      </w:r>
      <w:r w:rsidR="006B31FF" w:rsidRPr="002806D9">
        <w:rPr>
          <w:noProof/>
        </w:rPr>
        <w:t xml:space="preserve"> new EU value chains by leveraging </w:t>
      </w:r>
      <w:r w:rsidR="0055796C">
        <w:rPr>
          <w:noProof/>
        </w:rPr>
        <w:t xml:space="preserve">each region’s particular </w:t>
      </w:r>
      <w:r w:rsidR="006B31FF" w:rsidRPr="002806D9">
        <w:rPr>
          <w:noProof/>
        </w:rPr>
        <w:t>assets.</w:t>
      </w:r>
      <w:r w:rsidR="006B31FF" w:rsidRPr="004E4BB9">
        <w:rPr>
          <w:noProof/>
        </w:rPr>
        <w:t xml:space="preserve"> The creation of interconnected regional deep</w:t>
      </w:r>
      <w:r w:rsidR="0055796C">
        <w:rPr>
          <w:noProof/>
        </w:rPr>
        <w:t xml:space="preserve"> </w:t>
      </w:r>
      <w:r w:rsidR="006B31FF" w:rsidRPr="004E4BB9">
        <w:rPr>
          <w:noProof/>
        </w:rPr>
        <w:t xml:space="preserve">tech innovation valleys </w:t>
      </w:r>
      <w:r w:rsidR="0055796C">
        <w:rPr>
          <w:noProof/>
        </w:rPr>
        <w:t>in</w:t>
      </w:r>
      <w:r w:rsidR="0055796C" w:rsidRPr="004E4BB9">
        <w:rPr>
          <w:noProof/>
        </w:rPr>
        <w:t xml:space="preserve"> </w:t>
      </w:r>
      <w:r w:rsidR="006B31FF" w:rsidRPr="004E4BB9">
        <w:rPr>
          <w:noProof/>
        </w:rPr>
        <w:t>the EU w</w:t>
      </w:r>
      <w:r>
        <w:rPr>
          <w:noProof/>
        </w:rPr>
        <w:t>ill</w:t>
      </w:r>
      <w:r w:rsidR="006B31FF" w:rsidRPr="004E4BB9">
        <w:rPr>
          <w:noProof/>
        </w:rPr>
        <w:t xml:space="preserve"> allow to retain and nurture talent.</w:t>
      </w:r>
      <w:r w:rsidR="00E001F2" w:rsidRPr="00E001F2">
        <w:rPr>
          <w:noProof/>
        </w:rPr>
        <w:t xml:space="preserve"> The </w:t>
      </w:r>
      <w:r>
        <w:rPr>
          <w:noProof/>
        </w:rPr>
        <w:t>initiative</w:t>
      </w:r>
      <w:r w:rsidR="00E001F2" w:rsidRPr="00E001F2">
        <w:rPr>
          <w:noProof/>
        </w:rPr>
        <w:t xml:space="preserve"> recognises the importance of the role of </w:t>
      </w:r>
      <w:r w:rsidR="0055796C">
        <w:rPr>
          <w:noProof/>
        </w:rPr>
        <w:t>VET</w:t>
      </w:r>
      <w:r w:rsidR="00E001F2" w:rsidRPr="00E001F2">
        <w:rPr>
          <w:noProof/>
        </w:rPr>
        <w:t xml:space="preserve"> on innovation and regional development, notably through the C</w:t>
      </w:r>
      <w:r w:rsidR="00B80BAD">
        <w:rPr>
          <w:noProof/>
        </w:rPr>
        <w:t>entres of Vocational Excellence</w:t>
      </w:r>
      <w:r w:rsidR="00E001F2">
        <w:rPr>
          <w:rStyle w:val="FootnoteReference"/>
          <w:noProof/>
        </w:rPr>
        <w:footnoteReference w:id="20"/>
      </w:r>
      <w:r w:rsidR="00B80BAD">
        <w:rPr>
          <w:noProof/>
        </w:rPr>
        <w:t xml:space="preserve"> </w:t>
      </w:r>
      <w:r w:rsidR="00E001F2" w:rsidRPr="00E001F2">
        <w:rPr>
          <w:noProof/>
        </w:rPr>
        <w:t xml:space="preserve">supported by Erasmus+ in complementarity with </w:t>
      </w:r>
      <w:r w:rsidR="009E3C99">
        <w:rPr>
          <w:noProof/>
        </w:rPr>
        <w:t>RRF</w:t>
      </w:r>
      <w:r w:rsidR="00E001F2" w:rsidRPr="00E001F2">
        <w:rPr>
          <w:noProof/>
        </w:rPr>
        <w:t xml:space="preserve"> or </w:t>
      </w:r>
      <w:r w:rsidR="0055796C">
        <w:rPr>
          <w:noProof/>
        </w:rPr>
        <w:t xml:space="preserve">the </w:t>
      </w:r>
      <w:r w:rsidR="000D7744">
        <w:rPr>
          <w:noProof/>
        </w:rPr>
        <w:t>C</w:t>
      </w:r>
      <w:r w:rsidR="00E001F2" w:rsidRPr="00E001F2">
        <w:rPr>
          <w:noProof/>
        </w:rPr>
        <w:t xml:space="preserve">ohesion </w:t>
      </w:r>
      <w:r w:rsidR="0055796C">
        <w:rPr>
          <w:noProof/>
        </w:rPr>
        <w:t>p</w:t>
      </w:r>
      <w:r w:rsidR="00E001F2" w:rsidRPr="00E001F2">
        <w:rPr>
          <w:noProof/>
        </w:rPr>
        <w:t xml:space="preserve">olicy </w:t>
      </w:r>
      <w:r w:rsidR="0055796C">
        <w:rPr>
          <w:noProof/>
        </w:rPr>
        <w:t>f</w:t>
      </w:r>
      <w:r w:rsidR="00E001F2" w:rsidRPr="00E001F2">
        <w:rPr>
          <w:noProof/>
        </w:rPr>
        <w:t>unds.</w:t>
      </w:r>
    </w:p>
    <w:p w14:paraId="7CB1C2DC" w14:textId="07DDF5DF" w:rsidR="006B31FF" w:rsidRPr="004E4BB9" w:rsidRDefault="006B31FF" w:rsidP="0035690B">
      <w:pPr>
        <w:pBdr>
          <w:top w:val="single" w:sz="4" w:space="1" w:color="auto"/>
          <w:left w:val="single" w:sz="4" w:space="4" w:color="auto"/>
          <w:bottom w:val="single" w:sz="4" w:space="1" w:color="auto"/>
          <w:right w:val="single" w:sz="4" w:space="4" w:color="auto"/>
        </w:pBdr>
        <w:spacing w:before="120" w:after="120"/>
        <w:rPr>
          <w:noProof/>
        </w:rPr>
      </w:pPr>
      <w:r w:rsidRPr="00A74103">
        <w:rPr>
          <w:b/>
          <w:bCs/>
          <w:noProof/>
        </w:rPr>
        <w:t>Western Greece</w:t>
      </w:r>
      <w:r w:rsidRPr="004E4BB9">
        <w:rPr>
          <w:noProof/>
        </w:rPr>
        <w:t xml:space="preserve">: the </w:t>
      </w:r>
      <w:r w:rsidR="00A74103">
        <w:rPr>
          <w:noProof/>
        </w:rPr>
        <w:t>‘</w:t>
      </w:r>
      <w:r w:rsidRPr="004E4BB9">
        <w:rPr>
          <w:noProof/>
        </w:rPr>
        <w:t>ReBrain</w:t>
      </w:r>
      <w:r>
        <w:rPr>
          <w:noProof/>
        </w:rPr>
        <w:t>’</w:t>
      </w:r>
      <w:r w:rsidRPr="004E4BB9">
        <w:rPr>
          <w:noProof/>
        </w:rPr>
        <w:t xml:space="preserve"> initiative </w:t>
      </w:r>
      <w:r w:rsidR="00622A59">
        <w:rPr>
          <w:noProof/>
        </w:rPr>
        <w:t xml:space="preserve">supported by Cohesion policy </w:t>
      </w:r>
      <w:r w:rsidRPr="004E4BB9">
        <w:rPr>
          <w:noProof/>
        </w:rPr>
        <w:t xml:space="preserve">aims to foster the digital transformation of the economic </w:t>
      </w:r>
      <w:r w:rsidR="0055796C">
        <w:rPr>
          <w:noProof/>
        </w:rPr>
        <w:t>system</w:t>
      </w:r>
      <w:r w:rsidRPr="004E4BB9">
        <w:rPr>
          <w:noProof/>
        </w:rPr>
        <w:t xml:space="preserve">, focusing on the reskilling and upskilling of the </w:t>
      </w:r>
      <w:r w:rsidR="0055796C">
        <w:rPr>
          <w:noProof/>
        </w:rPr>
        <w:t xml:space="preserve">region’s </w:t>
      </w:r>
      <w:r w:rsidRPr="004E4BB9">
        <w:rPr>
          <w:noProof/>
        </w:rPr>
        <w:t>scientific potential an</w:t>
      </w:r>
      <w:r w:rsidR="0055796C">
        <w:rPr>
          <w:noProof/>
        </w:rPr>
        <w:t>d promoting</w:t>
      </w:r>
      <w:r w:rsidRPr="004E4BB9">
        <w:rPr>
          <w:noProof/>
        </w:rPr>
        <w:t xml:space="preserve"> innovation-led growth. </w:t>
      </w:r>
      <w:r w:rsidR="00622A59">
        <w:rPr>
          <w:noProof/>
        </w:rPr>
        <w:t>A</w:t>
      </w:r>
      <w:r w:rsidRPr="004E4BB9">
        <w:rPr>
          <w:noProof/>
        </w:rPr>
        <w:t xml:space="preserve"> regional mechanism for diagnosing labour market needs aim</w:t>
      </w:r>
      <w:r w:rsidR="00622A59">
        <w:rPr>
          <w:noProof/>
        </w:rPr>
        <w:t>s</w:t>
      </w:r>
      <w:r w:rsidRPr="004E4BB9">
        <w:rPr>
          <w:noProof/>
        </w:rPr>
        <w:t xml:space="preserve"> at improving employment policies and reduce skills mismatches. </w:t>
      </w:r>
    </w:p>
    <w:p w14:paraId="2C4ABC7F" w14:textId="692E281A" w:rsidR="00767FCA" w:rsidRDefault="00767FCA" w:rsidP="00767FCA">
      <w:pPr>
        <w:spacing w:before="120" w:after="120"/>
        <w:rPr>
          <w:bCs/>
          <w:iCs/>
          <w:noProof/>
          <w:color w:val="000000" w:themeColor="text1"/>
        </w:rPr>
      </w:pPr>
      <w:r w:rsidRPr="004E4BB9" w:rsidDel="008E1270">
        <w:rPr>
          <w:bCs/>
          <w:iCs/>
          <w:noProof/>
          <w:color w:val="000000" w:themeColor="text1"/>
        </w:rPr>
        <w:t>The Erasmus+ Alliances for Innovation will support the development of entrepreneurial skills</w:t>
      </w:r>
      <w:r w:rsidR="008372F1">
        <w:rPr>
          <w:bCs/>
          <w:iCs/>
          <w:noProof/>
          <w:color w:val="000000" w:themeColor="text1"/>
        </w:rPr>
        <w:t>,</w:t>
      </w:r>
      <w:r w:rsidRPr="004E4BB9" w:rsidDel="008E1270">
        <w:rPr>
          <w:bCs/>
          <w:iCs/>
          <w:noProof/>
          <w:color w:val="000000" w:themeColor="text1"/>
        </w:rPr>
        <w:t xml:space="preserve"> with a particular focus on deep tech skills</w:t>
      </w:r>
      <w:r>
        <w:rPr>
          <w:bCs/>
          <w:iCs/>
          <w:noProof/>
          <w:color w:val="000000" w:themeColor="text1"/>
        </w:rPr>
        <w:t>,</w:t>
      </w:r>
      <w:r w:rsidRPr="004E4BB9" w:rsidDel="008E1270">
        <w:rPr>
          <w:bCs/>
          <w:iCs/>
          <w:noProof/>
          <w:color w:val="000000" w:themeColor="text1"/>
        </w:rPr>
        <w:t xml:space="preserve"> </w:t>
      </w:r>
      <w:r w:rsidR="0055796C">
        <w:rPr>
          <w:bCs/>
          <w:iCs/>
          <w:noProof/>
          <w:color w:val="000000" w:themeColor="text1"/>
        </w:rPr>
        <w:t>in order</w:t>
      </w:r>
      <w:r w:rsidRPr="004E4BB9" w:rsidDel="008E1270">
        <w:rPr>
          <w:bCs/>
          <w:iCs/>
          <w:noProof/>
          <w:color w:val="000000" w:themeColor="text1"/>
        </w:rPr>
        <w:t xml:space="preserve"> to help student entrepreneurs </w:t>
      </w:r>
      <w:r w:rsidR="0055796C">
        <w:rPr>
          <w:bCs/>
          <w:iCs/>
          <w:noProof/>
          <w:color w:val="000000" w:themeColor="text1"/>
        </w:rPr>
        <w:t xml:space="preserve">coming </w:t>
      </w:r>
      <w:r w:rsidRPr="004E4BB9" w:rsidDel="008E1270">
        <w:rPr>
          <w:bCs/>
          <w:iCs/>
          <w:noProof/>
          <w:color w:val="000000" w:themeColor="text1"/>
        </w:rPr>
        <w:t xml:space="preserve">from regions </w:t>
      </w:r>
      <w:r w:rsidRPr="004E4BB9" w:rsidDel="008E1270">
        <w:rPr>
          <w:noProof/>
        </w:rPr>
        <w:t xml:space="preserve">facing a talent development trap </w:t>
      </w:r>
      <w:r w:rsidRPr="004E4BB9" w:rsidDel="008E1270">
        <w:rPr>
          <w:bCs/>
          <w:iCs/>
          <w:noProof/>
          <w:color w:val="000000" w:themeColor="text1"/>
        </w:rPr>
        <w:t xml:space="preserve">turn their ideas into businesses, as announced in the European strategy for universities. </w:t>
      </w:r>
    </w:p>
    <w:p w14:paraId="2FB08BED" w14:textId="6E080E41" w:rsidR="009130C8" w:rsidRDefault="009130C8" w:rsidP="0035690B">
      <w:pPr>
        <w:spacing w:before="120" w:after="120"/>
        <w:rPr>
          <w:noProof/>
        </w:rPr>
      </w:pPr>
      <w:r>
        <w:rPr>
          <w:noProof/>
        </w:rPr>
        <w:t xml:space="preserve">In Horizon Europe, under the MSCA, the ERA </w:t>
      </w:r>
      <w:r w:rsidR="0055796C">
        <w:rPr>
          <w:noProof/>
        </w:rPr>
        <w:t>f</w:t>
      </w:r>
      <w:r>
        <w:rPr>
          <w:noProof/>
        </w:rPr>
        <w:t>ellowships enable excellent researchers who could not be funded under the MSCA to undertake a fellowship in a widening country</w:t>
      </w:r>
      <w:r w:rsidR="00C35231">
        <w:rPr>
          <w:rStyle w:val="FootnoteReference"/>
          <w:noProof/>
        </w:rPr>
        <w:footnoteReference w:id="21"/>
      </w:r>
      <w:r>
        <w:rPr>
          <w:noProof/>
        </w:rPr>
        <w:t xml:space="preserve">, to promote a more balanced brain circulation to </w:t>
      </w:r>
      <w:r w:rsidR="0055796C">
        <w:rPr>
          <w:noProof/>
        </w:rPr>
        <w:t xml:space="preserve">these </w:t>
      </w:r>
      <w:r>
        <w:rPr>
          <w:noProof/>
        </w:rPr>
        <w:t>countries. The Widening Fellowships, their predecessor under Horizon 2020, had a significant positive impact on talent mobility towards these countries, and helped th</w:t>
      </w:r>
      <w:r w:rsidR="0055796C">
        <w:rPr>
          <w:noProof/>
        </w:rPr>
        <w:t xml:space="preserve">ose </w:t>
      </w:r>
      <w:r>
        <w:rPr>
          <w:noProof/>
        </w:rPr>
        <w:t>to attract back experienced researchers and to retain talent.</w:t>
      </w:r>
    </w:p>
    <w:p w14:paraId="2B16C7EF" w14:textId="37832C58" w:rsidR="00B3280B" w:rsidRDefault="00B3280B" w:rsidP="0035690B">
      <w:pPr>
        <w:spacing w:before="120" w:after="120"/>
        <w:rPr>
          <w:noProof/>
        </w:rPr>
      </w:pPr>
      <w:r w:rsidRPr="004E4BB9">
        <w:rPr>
          <w:noProof/>
        </w:rPr>
        <w:t>In addition, the Policy Support Facility</w:t>
      </w:r>
      <w:r>
        <w:rPr>
          <w:noProof/>
        </w:rPr>
        <w:t xml:space="preserve"> of Horizon Europe</w:t>
      </w:r>
      <w:r w:rsidRPr="004E4BB9">
        <w:rPr>
          <w:noProof/>
        </w:rPr>
        <w:t xml:space="preserve">, a demand driven tool at the disposal of Member States, </w:t>
      </w:r>
      <w:r>
        <w:rPr>
          <w:noProof/>
        </w:rPr>
        <w:t>should</w:t>
      </w:r>
      <w:r w:rsidRPr="004E4BB9">
        <w:rPr>
          <w:noProof/>
        </w:rPr>
        <w:t xml:space="preserve"> help implement</w:t>
      </w:r>
      <w:r>
        <w:rPr>
          <w:noProof/>
        </w:rPr>
        <w:t>ing</w:t>
      </w:r>
      <w:r w:rsidRPr="004E4BB9">
        <w:rPr>
          <w:noProof/>
        </w:rPr>
        <w:t xml:space="preserve"> some of the already identified recommendations to improve the functioning of the R&amp;I system in </w:t>
      </w:r>
      <w:r>
        <w:rPr>
          <w:noProof/>
        </w:rPr>
        <w:t xml:space="preserve">several </w:t>
      </w:r>
      <w:r w:rsidRPr="004E4BB9">
        <w:rPr>
          <w:noProof/>
        </w:rPr>
        <w:t>Member States</w:t>
      </w:r>
      <w:r>
        <w:rPr>
          <w:noProof/>
        </w:rPr>
        <w:t xml:space="preserve">. It is particularly relevant in regions faced with a talent development trap, in particular in </w:t>
      </w:r>
      <w:r w:rsidRPr="004E4BB9">
        <w:rPr>
          <w:noProof/>
        </w:rPr>
        <w:t>Romania, Greece and Croatia</w:t>
      </w:r>
      <w:r>
        <w:rPr>
          <w:noProof/>
        </w:rPr>
        <w:t>.</w:t>
      </w:r>
    </w:p>
    <w:p w14:paraId="6A971F03" w14:textId="4B258DE8" w:rsidR="0052582D" w:rsidRPr="004E4BB9" w:rsidRDefault="00AB6323" w:rsidP="00684605">
      <w:pPr>
        <w:pBdr>
          <w:top w:val="single" w:sz="4" w:space="1" w:color="auto"/>
          <w:left w:val="single" w:sz="4" w:space="4" w:color="auto"/>
          <w:bottom w:val="single" w:sz="4" w:space="1" w:color="auto"/>
          <w:right w:val="single" w:sz="4" w:space="4" w:color="auto"/>
        </w:pBdr>
        <w:spacing w:before="120" w:after="120"/>
        <w:rPr>
          <w:noProof/>
        </w:rPr>
      </w:pPr>
      <w:r w:rsidRPr="00A74103">
        <w:rPr>
          <w:b/>
          <w:bCs/>
          <w:noProof/>
        </w:rPr>
        <w:t>Germany</w:t>
      </w:r>
      <w:r w:rsidRPr="00A74103">
        <w:rPr>
          <w:bCs/>
          <w:noProof/>
        </w:rPr>
        <w:t>:</w:t>
      </w:r>
      <w:r w:rsidRPr="00A74103">
        <w:rPr>
          <w:b/>
          <w:bCs/>
          <w:noProof/>
        </w:rPr>
        <w:t xml:space="preserve"> </w:t>
      </w:r>
      <w:r w:rsidRPr="00A74103">
        <w:rPr>
          <w:noProof/>
        </w:rPr>
        <w:t>in</w:t>
      </w:r>
      <w:r w:rsidRPr="00A74103">
        <w:rPr>
          <w:b/>
          <w:bCs/>
          <w:noProof/>
        </w:rPr>
        <w:t xml:space="preserve"> Saxony</w:t>
      </w:r>
      <w:r w:rsidRPr="00A74103">
        <w:rPr>
          <w:noProof/>
        </w:rPr>
        <w:t xml:space="preserve">, </w:t>
      </w:r>
      <w:r w:rsidR="00684605" w:rsidRPr="00A74103">
        <w:rPr>
          <w:noProof/>
        </w:rPr>
        <w:t xml:space="preserve">Simul+ Innovation Hub </w:t>
      </w:r>
      <w:r>
        <w:rPr>
          <w:noProof/>
        </w:rPr>
        <w:t>is a</w:t>
      </w:r>
      <w:r w:rsidR="00684605" w:rsidRPr="004F7318">
        <w:rPr>
          <w:noProof/>
        </w:rPr>
        <w:t xml:space="preserve"> platform for innovative regional development </w:t>
      </w:r>
      <w:r>
        <w:rPr>
          <w:noProof/>
        </w:rPr>
        <w:t>w</w:t>
      </w:r>
      <w:r w:rsidR="00430B5A">
        <w:rPr>
          <w:noProof/>
        </w:rPr>
        <w:t>hich gathers</w:t>
      </w:r>
      <w:r w:rsidR="00684605" w:rsidRPr="004F7318">
        <w:rPr>
          <w:noProof/>
        </w:rPr>
        <w:t xml:space="preserve"> citizens and actors from research, business, and regional and local governments. It brings together knowledge, </w:t>
      </w:r>
      <w:r w:rsidR="00E214F5">
        <w:rPr>
          <w:noProof/>
        </w:rPr>
        <w:t>skills</w:t>
      </w:r>
      <w:r w:rsidR="00E214F5" w:rsidRPr="004F7318">
        <w:rPr>
          <w:noProof/>
        </w:rPr>
        <w:t xml:space="preserve"> </w:t>
      </w:r>
      <w:r w:rsidR="00684605" w:rsidRPr="004F7318">
        <w:rPr>
          <w:noProof/>
        </w:rPr>
        <w:t>and resources to address demographic change, the skills gap and territorial disparities. The Hub rests on three pillars: knowledge transfer, competition for innovative ideas, and support for pilot projects. Under Simul+, people from all over Saxony come together and develop and exchange ideas to make their region attractive for talents and worth living in.</w:t>
      </w:r>
    </w:p>
    <w:p w14:paraId="1EA62CFD" w14:textId="7656AD41" w:rsidR="0052582D" w:rsidRDefault="0052582D" w:rsidP="0052582D">
      <w:pPr>
        <w:spacing w:before="120" w:after="120"/>
        <w:rPr>
          <w:bCs/>
          <w:iCs/>
          <w:noProof/>
          <w:color w:val="000000" w:themeColor="text1"/>
        </w:rPr>
      </w:pPr>
      <w:r w:rsidRPr="007A0635">
        <w:rPr>
          <w:noProof/>
        </w:rPr>
        <w:t xml:space="preserve">SMEs and businesses in </w:t>
      </w:r>
      <w:r>
        <w:rPr>
          <w:noProof/>
        </w:rPr>
        <w:t>these regions</w:t>
      </w:r>
      <w:r w:rsidRPr="007A0635">
        <w:rPr>
          <w:noProof/>
        </w:rPr>
        <w:t xml:space="preserve"> can</w:t>
      </w:r>
      <w:r>
        <w:rPr>
          <w:noProof/>
        </w:rPr>
        <w:t xml:space="preserve"> </w:t>
      </w:r>
      <w:r w:rsidRPr="007A0635">
        <w:rPr>
          <w:noProof/>
        </w:rPr>
        <w:t>benefit from Digital Innovation Hubs</w:t>
      </w:r>
      <w:r w:rsidR="000D7744">
        <w:rPr>
          <w:noProof/>
        </w:rPr>
        <w:t>’</w:t>
      </w:r>
      <w:r w:rsidRPr="007A0635">
        <w:rPr>
          <w:noProof/>
        </w:rPr>
        <w:t xml:space="preserve"> support </w:t>
      </w:r>
      <w:r w:rsidR="000D7744">
        <w:rPr>
          <w:noProof/>
        </w:rPr>
        <w:t>for</w:t>
      </w:r>
      <w:r w:rsidRPr="007A0635">
        <w:rPr>
          <w:noProof/>
        </w:rPr>
        <w:t xml:space="preserve"> innovation and digitisation</w:t>
      </w:r>
      <w:r>
        <w:rPr>
          <w:noProof/>
        </w:rPr>
        <w:t>.</w:t>
      </w:r>
    </w:p>
    <w:p w14:paraId="614EB33C" w14:textId="7E16BC7A" w:rsidR="00271E9B" w:rsidRPr="00C55855" w:rsidRDefault="00271E9B" w:rsidP="0035690B">
      <w:pPr>
        <w:pStyle w:val="Heading3"/>
        <w:spacing w:before="120" w:after="120"/>
        <w:rPr>
          <w:noProof/>
        </w:rPr>
      </w:pPr>
      <w:r w:rsidRPr="00C55855">
        <w:rPr>
          <w:noProof/>
        </w:rPr>
        <w:t xml:space="preserve">Revitalising rural areas </w:t>
      </w:r>
    </w:p>
    <w:p w14:paraId="0337C509" w14:textId="5D746DF9" w:rsidR="00D45208" w:rsidRDefault="00016EB1" w:rsidP="0035690B">
      <w:pPr>
        <w:spacing w:before="120" w:after="120"/>
        <w:rPr>
          <w:noProof/>
        </w:rPr>
      </w:pPr>
      <w:r>
        <w:rPr>
          <w:noProof/>
        </w:rPr>
        <w:t xml:space="preserve">Rural regions are particularly exposed to the twin impact of demographic decline and insufficient talent development. </w:t>
      </w:r>
    </w:p>
    <w:p w14:paraId="277B4DBC" w14:textId="0F190B52" w:rsidR="008372F1" w:rsidRDefault="00D45208" w:rsidP="00C4649B">
      <w:pPr>
        <w:spacing w:before="120" w:after="120"/>
        <w:rPr>
          <w:noProof/>
        </w:rPr>
      </w:pPr>
      <w:r>
        <w:rPr>
          <w:noProof/>
        </w:rPr>
        <w:t>A comprehensive set of actions have been launched in the follow up of t</w:t>
      </w:r>
      <w:r w:rsidR="00016EB1">
        <w:rPr>
          <w:noProof/>
        </w:rPr>
        <w:t xml:space="preserve">he </w:t>
      </w:r>
      <w:r w:rsidR="00FD2CE8">
        <w:rPr>
          <w:noProof/>
        </w:rPr>
        <w:t>l</w:t>
      </w:r>
      <w:r w:rsidR="00016EB1">
        <w:rPr>
          <w:noProof/>
        </w:rPr>
        <w:t>ong-</w:t>
      </w:r>
      <w:r w:rsidR="00FD2CE8">
        <w:rPr>
          <w:noProof/>
        </w:rPr>
        <w:t>t</w:t>
      </w:r>
      <w:r w:rsidR="00016EB1">
        <w:rPr>
          <w:noProof/>
        </w:rPr>
        <w:t xml:space="preserve">erm vision for the EU’s </w:t>
      </w:r>
      <w:r w:rsidR="00FD2CE8">
        <w:rPr>
          <w:noProof/>
        </w:rPr>
        <w:t>r</w:t>
      </w:r>
      <w:r w:rsidR="00016EB1">
        <w:rPr>
          <w:noProof/>
        </w:rPr>
        <w:t xml:space="preserve">ural </w:t>
      </w:r>
      <w:r w:rsidR="00FD2CE8">
        <w:rPr>
          <w:noProof/>
        </w:rPr>
        <w:t>a</w:t>
      </w:r>
      <w:r w:rsidR="00016EB1">
        <w:rPr>
          <w:noProof/>
        </w:rPr>
        <w:t>reas</w:t>
      </w:r>
      <w:r>
        <w:rPr>
          <w:noProof/>
        </w:rPr>
        <w:t>. A</w:t>
      </w:r>
      <w:r w:rsidR="00AB1689">
        <w:rPr>
          <w:noProof/>
        </w:rPr>
        <w:t>n</w:t>
      </w:r>
      <w:r w:rsidR="00016EB1">
        <w:rPr>
          <w:noProof/>
        </w:rPr>
        <w:t xml:space="preserve"> </w:t>
      </w:r>
      <w:r w:rsidR="00016EB1" w:rsidRPr="000508CC">
        <w:rPr>
          <w:b/>
          <w:bCs/>
          <w:noProof/>
        </w:rPr>
        <w:t>EU Rural Action Plan</w:t>
      </w:r>
      <w:r w:rsidR="00016EB1">
        <w:rPr>
          <w:noProof/>
        </w:rPr>
        <w:t xml:space="preserve"> identified </w:t>
      </w:r>
      <w:r w:rsidR="00FD2CE8">
        <w:rPr>
          <w:noProof/>
        </w:rPr>
        <w:t xml:space="preserve">concrete </w:t>
      </w:r>
      <w:r w:rsidR="00016EB1">
        <w:rPr>
          <w:noProof/>
        </w:rPr>
        <w:t xml:space="preserve">areas </w:t>
      </w:r>
      <w:r w:rsidR="00FD2CE8">
        <w:rPr>
          <w:noProof/>
        </w:rPr>
        <w:t xml:space="preserve">for </w:t>
      </w:r>
      <w:r w:rsidR="00016EB1">
        <w:rPr>
          <w:noProof/>
        </w:rPr>
        <w:t xml:space="preserve">action in relation to human capital </w:t>
      </w:r>
      <w:r w:rsidR="00FD2CE8">
        <w:rPr>
          <w:noProof/>
        </w:rPr>
        <w:t xml:space="preserve">that </w:t>
      </w:r>
      <w:r w:rsidR="00016EB1">
        <w:rPr>
          <w:noProof/>
        </w:rPr>
        <w:t xml:space="preserve">are expected to make these territories and corresponding communities stronger, more connected, resilient and prosperous by 2040. </w:t>
      </w:r>
      <w:r w:rsidR="005E15B6">
        <w:rPr>
          <w:noProof/>
        </w:rPr>
        <w:t>Its implementation will contribute to</w:t>
      </w:r>
      <w:r w:rsidR="00016EB1">
        <w:rPr>
          <w:noProof/>
        </w:rPr>
        <w:t xml:space="preserve"> make rural areas more attractive for talent, creating new opportunities to attract innovative businesses, providing access to </w:t>
      </w:r>
      <w:r w:rsidR="00FD2CE8">
        <w:rPr>
          <w:noProof/>
        </w:rPr>
        <w:t>high-</w:t>
      </w:r>
      <w:r w:rsidR="00016EB1">
        <w:rPr>
          <w:noProof/>
        </w:rPr>
        <w:t xml:space="preserve">quality jobs, promoting new and improved skills, better infrastructure and services, and </w:t>
      </w:r>
      <w:r w:rsidR="00FD2CE8">
        <w:rPr>
          <w:noProof/>
        </w:rPr>
        <w:t xml:space="preserve">harness the benefits flowing from </w:t>
      </w:r>
      <w:r w:rsidR="00016EB1">
        <w:rPr>
          <w:noProof/>
        </w:rPr>
        <w:t xml:space="preserve">the diversification of their economic activities. </w:t>
      </w:r>
    </w:p>
    <w:p w14:paraId="7FF26F27" w14:textId="4ED3F9DE" w:rsidR="00016EB1" w:rsidRPr="00B22DA1" w:rsidRDefault="008372F1" w:rsidP="000508CC">
      <w:pPr>
        <w:pStyle w:val="ListParagraph"/>
        <w:numPr>
          <w:ilvl w:val="0"/>
          <w:numId w:val="38"/>
        </w:numPr>
        <w:spacing w:before="120" w:after="120"/>
        <w:jc w:val="both"/>
        <w:rPr>
          <w:noProof/>
          <w:szCs w:val="24"/>
        </w:rPr>
      </w:pPr>
      <w:r>
        <w:rPr>
          <w:rFonts w:ascii="Times New Roman" w:hAnsi="Times New Roman" w:cs="Times New Roman"/>
          <w:noProof/>
          <w:sz w:val="24"/>
          <w:szCs w:val="24"/>
        </w:rPr>
        <w:t>T</w:t>
      </w:r>
      <w:r w:rsidR="00016EB1" w:rsidRPr="000508CC">
        <w:rPr>
          <w:rFonts w:ascii="Times New Roman" w:hAnsi="Times New Roman" w:cs="Times New Roman"/>
          <w:noProof/>
          <w:sz w:val="24"/>
          <w:szCs w:val="24"/>
        </w:rPr>
        <w:t xml:space="preserve">he </w:t>
      </w:r>
      <w:r w:rsidR="00016EB1" w:rsidRPr="000508CC">
        <w:rPr>
          <w:rFonts w:ascii="Times New Roman" w:hAnsi="Times New Roman" w:cs="Times New Roman"/>
          <w:b/>
          <w:bCs/>
          <w:noProof/>
          <w:sz w:val="24"/>
          <w:szCs w:val="24"/>
        </w:rPr>
        <w:t>Rural Revitalisation Platform</w:t>
      </w:r>
      <w:r w:rsidR="00016EB1" w:rsidRPr="000508CC">
        <w:rPr>
          <w:rFonts w:ascii="Times New Roman" w:hAnsi="Times New Roman" w:cs="Times New Roman"/>
          <w:noProof/>
          <w:sz w:val="24"/>
          <w:szCs w:val="24"/>
        </w:rPr>
        <w:t xml:space="preserve"> </w:t>
      </w:r>
      <w:r w:rsidR="005E15B6" w:rsidRPr="000508CC">
        <w:rPr>
          <w:rFonts w:ascii="Times New Roman" w:hAnsi="Times New Roman" w:cs="Times New Roman"/>
          <w:noProof/>
          <w:sz w:val="24"/>
          <w:szCs w:val="24"/>
        </w:rPr>
        <w:t>provides rural authorities in</w:t>
      </w:r>
      <w:r w:rsidR="00016EB1" w:rsidRPr="000508CC">
        <w:rPr>
          <w:rFonts w:ascii="Times New Roman" w:hAnsi="Times New Roman" w:cs="Times New Roman"/>
          <w:noProof/>
          <w:sz w:val="24"/>
          <w:szCs w:val="24"/>
        </w:rPr>
        <w:t xml:space="preserve"> areas affected by population loss, ageing and a lack of economic opportunities, </w:t>
      </w:r>
      <w:r w:rsidR="005E15B6" w:rsidRPr="000508CC">
        <w:rPr>
          <w:rFonts w:ascii="Times New Roman" w:hAnsi="Times New Roman" w:cs="Times New Roman"/>
          <w:noProof/>
          <w:sz w:val="24"/>
          <w:szCs w:val="24"/>
        </w:rPr>
        <w:t>with</w:t>
      </w:r>
      <w:r w:rsidR="00016EB1" w:rsidRPr="000508CC">
        <w:rPr>
          <w:rFonts w:ascii="Times New Roman" w:hAnsi="Times New Roman" w:cs="Times New Roman"/>
          <w:noProof/>
          <w:sz w:val="24"/>
          <w:szCs w:val="24"/>
        </w:rPr>
        <w:t xml:space="preserve"> information and best practices on tools and strategies</w:t>
      </w:r>
      <w:r w:rsidR="005E15B6" w:rsidRPr="000508CC">
        <w:rPr>
          <w:rFonts w:ascii="Times New Roman" w:hAnsi="Times New Roman" w:cs="Times New Roman"/>
          <w:noProof/>
          <w:sz w:val="24"/>
          <w:szCs w:val="24"/>
        </w:rPr>
        <w:t xml:space="preserve"> to address the loss of talent</w:t>
      </w:r>
      <w:r w:rsidR="00016EB1" w:rsidRPr="000508CC">
        <w:rPr>
          <w:rFonts w:ascii="Times New Roman" w:hAnsi="Times New Roman" w:cs="Times New Roman"/>
          <w:noProof/>
          <w:sz w:val="24"/>
          <w:szCs w:val="24"/>
        </w:rPr>
        <w:t xml:space="preserve">. </w:t>
      </w:r>
    </w:p>
    <w:p w14:paraId="129F19FD" w14:textId="7D7295C3" w:rsidR="00016EB1" w:rsidRPr="00B22DA1" w:rsidRDefault="005E15B6" w:rsidP="000508CC">
      <w:pPr>
        <w:pStyle w:val="ListParagraph"/>
        <w:numPr>
          <w:ilvl w:val="0"/>
          <w:numId w:val="38"/>
        </w:numPr>
        <w:spacing w:before="120" w:after="120"/>
        <w:jc w:val="both"/>
        <w:rPr>
          <w:noProof/>
          <w:szCs w:val="24"/>
        </w:rPr>
      </w:pPr>
      <w:r w:rsidRPr="000508CC">
        <w:rPr>
          <w:rFonts w:ascii="Times New Roman" w:hAnsi="Times New Roman" w:cs="Times New Roman"/>
          <w:b/>
          <w:bCs/>
          <w:noProof/>
          <w:sz w:val="24"/>
          <w:szCs w:val="24"/>
        </w:rPr>
        <w:t>D</w:t>
      </w:r>
      <w:r w:rsidR="00016EB1" w:rsidRPr="000508CC">
        <w:rPr>
          <w:rFonts w:ascii="Times New Roman" w:hAnsi="Times New Roman" w:cs="Times New Roman"/>
          <w:b/>
          <w:bCs/>
          <w:noProof/>
          <w:sz w:val="24"/>
          <w:szCs w:val="24"/>
        </w:rPr>
        <w:t>edicated calls</w:t>
      </w:r>
      <w:r w:rsidR="00016EB1" w:rsidRPr="000508CC">
        <w:rPr>
          <w:rFonts w:ascii="Times New Roman" w:hAnsi="Times New Roman" w:cs="Times New Roman"/>
          <w:noProof/>
          <w:sz w:val="24"/>
          <w:szCs w:val="24"/>
        </w:rPr>
        <w:t xml:space="preserve"> for projects</w:t>
      </w:r>
      <w:r w:rsidRPr="000508CC">
        <w:rPr>
          <w:rFonts w:ascii="Times New Roman" w:hAnsi="Times New Roman" w:cs="Times New Roman"/>
          <w:noProof/>
          <w:sz w:val="24"/>
          <w:szCs w:val="24"/>
        </w:rPr>
        <w:t xml:space="preserve"> in</w:t>
      </w:r>
      <w:r w:rsidR="00016EB1" w:rsidRPr="000508CC">
        <w:rPr>
          <w:rFonts w:ascii="Times New Roman" w:hAnsi="Times New Roman" w:cs="Times New Roman"/>
          <w:noProof/>
          <w:sz w:val="24"/>
          <w:szCs w:val="24"/>
        </w:rPr>
        <w:t xml:space="preserve"> </w:t>
      </w:r>
      <w:r w:rsidRPr="000508CC">
        <w:rPr>
          <w:rFonts w:ascii="Times New Roman" w:hAnsi="Times New Roman" w:cs="Times New Roman"/>
          <w:noProof/>
          <w:sz w:val="24"/>
          <w:szCs w:val="24"/>
        </w:rPr>
        <w:t xml:space="preserve">rural areas will be launched under </w:t>
      </w:r>
      <w:r w:rsidRPr="000508CC">
        <w:rPr>
          <w:rFonts w:ascii="Times New Roman" w:hAnsi="Times New Roman" w:cs="Times New Roman"/>
          <w:b/>
          <w:bCs/>
          <w:noProof/>
          <w:sz w:val="24"/>
          <w:szCs w:val="24"/>
        </w:rPr>
        <w:t>Horizon Europe</w:t>
      </w:r>
      <w:r w:rsidRPr="000508CC">
        <w:rPr>
          <w:rFonts w:ascii="Times New Roman" w:hAnsi="Times New Roman" w:cs="Times New Roman"/>
          <w:noProof/>
          <w:sz w:val="24"/>
          <w:szCs w:val="24"/>
        </w:rPr>
        <w:t xml:space="preserve"> (Research and innovation for </w:t>
      </w:r>
      <w:r w:rsidR="00FD2CE8">
        <w:rPr>
          <w:rFonts w:ascii="Times New Roman" w:hAnsi="Times New Roman" w:cs="Times New Roman"/>
          <w:noProof/>
          <w:sz w:val="24"/>
          <w:szCs w:val="24"/>
        </w:rPr>
        <w:t>r</w:t>
      </w:r>
      <w:r w:rsidRPr="000508CC">
        <w:rPr>
          <w:rFonts w:ascii="Times New Roman" w:hAnsi="Times New Roman" w:cs="Times New Roman"/>
          <w:noProof/>
          <w:sz w:val="24"/>
          <w:szCs w:val="24"/>
        </w:rPr>
        <w:t xml:space="preserve">ural communities) </w:t>
      </w:r>
      <w:r w:rsidR="00016EB1" w:rsidRPr="000508CC">
        <w:rPr>
          <w:rFonts w:ascii="Times New Roman" w:hAnsi="Times New Roman" w:cs="Times New Roman"/>
          <w:noProof/>
          <w:sz w:val="24"/>
          <w:szCs w:val="24"/>
        </w:rPr>
        <w:t>and support</w:t>
      </w:r>
      <w:r w:rsidRPr="000508CC">
        <w:rPr>
          <w:rFonts w:ascii="Times New Roman" w:hAnsi="Times New Roman" w:cs="Times New Roman"/>
          <w:noProof/>
          <w:sz w:val="24"/>
          <w:szCs w:val="24"/>
        </w:rPr>
        <w:t xml:space="preserve"> will be provided for</w:t>
      </w:r>
      <w:r w:rsidR="00016EB1" w:rsidRPr="000508CC">
        <w:rPr>
          <w:rFonts w:ascii="Times New Roman" w:hAnsi="Times New Roman" w:cs="Times New Roman"/>
          <w:noProof/>
          <w:sz w:val="24"/>
          <w:szCs w:val="24"/>
        </w:rPr>
        <w:t xml:space="preserve"> training and knowledge exchange to accelerate the spread and adoption of innovations, such as the “expertise and training centre on rural innovation” created through the RURALITIES project</w:t>
      </w:r>
      <w:r w:rsidRPr="000508CC">
        <w:rPr>
          <w:rFonts w:ascii="Times New Roman" w:hAnsi="Times New Roman" w:cs="Times New Roman"/>
          <w:noProof/>
          <w:sz w:val="24"/>
          <w:szCs w:val="24"/>
        </w:rPr>
        <w:t xml:space="preserve">. </w:t>
      </w:r>
      <w:r w:rsidR="00016EB1" w:rsidRPr="000508CC">
        <w:rPr>
          <w:rFonts w:ascii="Times New Roman" w:hAnsi="Times New Roman" w:cs="Times New Roman"/>
          <w:noProof/>
          <w:sz w:val="24"/>
          <w:szCs w:val="24"/>
        </w:rPr>
        <w:t xml:space="preserve">A European forum for start-up villages was also launched under the flagship to </w:t>
      </w:r>
      <w:r w:rsidR="00FD2CE8">
        <w:rPr>
          <w:rFonts w:ascii="Times New Roman" w:hAnsi="Times New Roman" w:cs="Times New Roman"/>
          <w:noProof/>
          <w:sz w:val="24"/>
          <w:szCs w:val="24"/>
        </w:rPr>
        <w:t xml:space="preserve">help </w:t>
      </w:r>
      <w:r w:rsidR="00016EB1" w:rsidRPr="000508CC">
        <w:rPr>
          <w:rFonts w:ascii="Times New Roman" w:hAnsi="Times New Roman" w:cs="Times New Roman"/>
          <w:noProof/>
          <w:sz w:val="24"/>
          <w:szCs w:val="24"/>
        </w:rPr>
        <w:t xml:space="preserve">better understand the needs of rural start-ups. </w:t>
      </w:r>
    </w:p>
    <w:p w14:paraId="7CB4CB42" w14:textId="7C49B267" w:rsidR="00016EB1" w:rsidRPr="00B22DA1" w:rsidRDefault="00016EB1" w:rsidP="000508CC">
      <w:pPr>
        <w:pStyle w:val="ListParagraph"/>
        <w:numPr>
          <w:ilvl w:val="0"/>
          <w:numId w:val="38"/>
        </w:numPr>
        <w:spacing w:before="120" w:after="120"/>
        <w:jc w:val="both"/>
        <w:rPr>
          <w:noProof/>
          <w:szCs w:val="24"/>
        </w:rPr>
      </w:pPr>
      <w:r w:rsidRPr="000508CC">
        <w:rPr>
          <w:rFonts w:ascii="Times New Roman" w:hAnsi="Times New Roman" w:cs="Times New Roman"/>
          <w:b/>
          <w:bCs/>
          <w:noProof/>
          <w:sz w:val="24"/>
          <w:szCs w:val="24"/>
        </w:rPr>
        <w:t>Rural digital futures</w:t>
      </w:r>
      <w:r w:rsidR="008372F1">
        <w:rPr>
          <w:rFonts w:ascii="Times New Roman" w:hAnsi="Times New Roman" w:cs="Times New Roman"/>
          <w:b/>
          <w:bCs/>
          <w:noProof/>
          <w:sz w:val="24"/>
          <w:szCs w:val="24"/>
        </w:rPr>
        <w:t>,</w:t>
      </w:r>
      <w:r w:rsidRPr="000508CC">
        <w:rPr>
          <w:rFonts w:ascii="Times New Roman" w:hAnsi="Times New Roman" w:cs="Times New Roman"/>
          <w:noProof/>
          <w:sz w:val="24"/>
          <w:szCs w:val="24"/>
        </w:rPr>
        <w:t xml:space="preserve"> with a prominent human capital dimension, target </w:t>
      </w:r>
      <w:r w:rsidR="00FD2CE8">
        <w:rPr>
          <w:rFonts w:ascii="Times New Roman" w:hAnsi="Times New Roman" w:cs="Times New Roman"/>
          <w:noProof/>
          <w:sz w:val="24"/>
          <w:szCs w:val="24"/>
        </w:rPr>
        <w:t>skills</w:t>
      </w:r>
      <w:r w:rsidR="00FD2CE8" w:rsidRPr="000508CC">
        <w:rPr>
          <w:rFonts w:ascii="Times New Roman" w:hAnsi="Times New Roman" w:cs="Times New Roman"/>
          <w:noProof/>
          <w:sz w:val="24"/>
          <w:szCs w:val="24"/>
        </w:rPr>
        <w:t xml:space="preserve"> </w:t>
      </w:r>
      <w:r w:rsidRPr="000508CC">
        <w:rPr>
          <w:rFonts w:ascii="Times New Roman" w:hAnsi="Times New Roman" w:cs="Times New Roman"/>
          <w:noProof/>
          <w:sz w:val="24"/>
          <w:szCs w:val="24"/>
        </w:rPr>
        <w:t xml:space="preserve">needed for the digital transformation of rural areas, including digital skills and entrepreneurship. </w:t>
      </w:r>
    </w:p>
    <w:p w14:paraId="3EE6A6B3" w14:textId="7839E617" w:rsidR="00016EB1" w:rsidRPr="00B22DA1" w:rsidRDefault="00016EB1" w:rsidP="000508CC">
      <w:pPr>
        <w:pStyle w:val="ListParagraph"/>
        <w:numPr>
          <w:ilvl w:val="0"/>
          <w:numId w:val="38"/>
        </w:numPr>
        <w:spacing w:before="120" w:after="120"/>
        <w:jc w:val="both"/>
        <w:rPr>
          <w:noProof/>
          <w:szCs w:val="24"/>
        </w:rPr>
      </w:pPr>
      <w:r w:rsidRPr="000508CC">
        <w:rPr>
          <w:rFonts w:ascii="Times New Roman" w:hAnsi="Times New Roman" w:cs="Times New Roman"/>
          <w:b/>
          <w:bCs/>
          <w:noProof/>
          <w:sz w:val="24"/>
          <w:szCs w:val="24"/>
        </w:rPr>
        <w:t xml:space="preserve">Entrepreneurship and social economy in rural </w:t>
      </w:r>
      <w:r w:rsidR="008372F1" w:rsidRPr="000508CC">
        <w:rPr>
          <w:rFonts w:ascii="Times New Roman" w:hAnsi="Times New Roman" w:cs="Times New Roman"/>
          <w:b/>
          <w:bCs/>
          <w:noProof/>
          <w:sz w:val="24"/>
          <w:szCs w:val="24"/>
        </w:rPr>
        <w:t>areas</w:t>
      </w:r>
      <w:r w:rsidRPr="000508CC">
        <w:rPr>
          <w:rFonts w:ascii="Times New Roman" w:hAnsi="Times New Roman" w:cs="Times New Roman"/>
          <w:noProof/>
          <w:sz w:val="24"/>
          <w:szCs w:val="24"/>
        </w:rPr>
        <w:t xml:space="preserve"> support innovative environments in rural areas </w:t>
      </w:r>
      <w:r w:rsidR="00FD2CE8">
        <w:rPr>
          <w:rFonts w:ascii="Times New Roman" w:hAnsi="Times New Roman" w:cs="Times New Roman"/>
          <w:noProof/>
          <w:sz w:val="24"/>
          <w:szCs w:val="24"/>
        </w:rPr>
        <w:t>by</w:t>
      </w:r>
      <w:r w:rsidR="00FD2CE8" w:rsidRPr="000508CC">
        <w:rPr>
          <w:rFonts w:ascii="Times New Roman" w:hAnsi="Times New Roman" w:cs="Times New Roman"/>
          <w:noProof/>
          <w:sz w:val="24"/>
          <w:szCs w:val="24"/>
        </w:rPr>
        <w:t xml:space="preserve"> </w:t>
      </w:r>
      <w:r w:rsidRPr="000508CC">
        <w:rPr>
          <w:rFonts w:ascii="Times New Roman" w:hAnsi="Times New Roman" w:cs="Times New Roman"/>
          <w:noProof/>
          <w:sz w:val="24"/>
          <w:szCs w:val="24"/>
        </w:rPr>
        <w:t>encouraging and empowering entrepreneurs.</w:t>
      </w:r>
    </w:p>
    <w:p w14:paraId="31960775" w14:textId="1EC9E598" w:rsidR="00016EB1" w:rsidRDefault="00016EB1" w:rsidP="0035690B">
      <w:pPr>
        <w:spacing w:before="120" w:after="120"/>
        <w:rPr>
          <w:noProof/>
        </w:rPr>
      </w:pPr>
      <w:r>
        <w:rPr>
          <w:noProof/>
        </w:rPr>
        <w:t xml:space="preserve">In addition to the rural vision, under the Territorial Agenda 2030 project, multilevel governance </w:t>
      </w:r>
      <w:r w:rsidR="00FD2CE8">
        <w:rPr>
          <w:noProof/>
        </w:rPr>
        <w:t xml:space="preserve">cooperation </w:t>
      </w:r>
      <w:r>
        <w:rPr>
          <w:noProof/>
        </w:rPr>
        <w:t xml:space="preserve">will support the vital role of small towns and villages in the development of integrated territorial development, </w:t>
      </w:r>
      <w:r w:rsidR="008D0016">
        <w:rPr>
          <w:noProof/>
        </w:rPr>
        <w:t xml:space="preserve">and </w:t>
      </w:r>
      <w:r>
        <w:rPr>
          <w:noProof/>
        </w:rPr>
        <w:t xml:space="preserve">strengthen cooperation between territories. It will aim at maintaining and developing small places as attractive places to live and work for young </w:t>
      </w:r>
      <w:r w:rsidR="00FD2CE8">
        <w:rPr>
          <w:noProof/>
        </w:rPr>
        <w:t>people</w:t>
      </w:r>
      <w:r>
        <w:rPr>
          <w:noProof/>
        </w:rPr>
        <w:t>.</w:t>
      </w:r>
    </w:p>
    <w:p w14:paraId="0FF1F89E" w14:textId="4F4F6717" w:rsidR="00016EB1" w:rsidRDefault="00016EB1" w:rsidP="0035690B">
      <w:pPr>
        <w:spacing w:before="120" w:after="120"/>
        <w:rPr>
          <w:noProof/>
        </w:rPr>
      </w:pPr>
      <w:r>
        <w:rPr>
          <w:noProof/>
        </w:rPr>
        <w:t>Moreover, integrated development policies</w:t>
      </w:r>
      <w:r w:rsidR="007E70CF">
        <w:rPr>
          <w:noProof/>
        </w:rPr>
        <w:t xml:space="preserve"> </w:t>
      </w:r>
      <w:r w:rsidR="00FD2CE8">
        <w:rPr>
          <w:noProof/>
        </w:rPr>
        <w:t>that are</w:t>
      </w:r>
      <w:r>
        <w:rPr>
          <w:noProof/>
        </w:rPr>
        <w:t xml:space="preserve"> promoted by </w:t>
      </w:r>
      <w:r w:rsidR="000D7744">
        <w:rPr>
          <w:noProof/>
        </w:rPr>
        <w:t>C</w:t>
      </w:r>
      <w:r>
        <w:rPr>
          <w:noProof/>
        </w:rPr>
        <w:t xml:space="preserve">ohesion </w:t>
      </w:r>
      <w:r w:rsidR="00FD2CE8">
        <w:rPr>
          <w:noProof/>
        </w:rPr>
        <w:t>p</w:t>
      </w:r>
      <w:r>
        <w:rPr>
          <w:noProof/>
        </w:rPr>
        <w:t xml:space="preserve">olicy at local level, will contribute to the development of rural areas and stimulate urban-rural linkages. They can attract new economic activities, close the digital gap, provide more education opportunities, improve access to infrastructures, services and cultural amenities and raise </w:t>
      </w:r>
      <w:r w:rsidR="00FD2CE8">
        <w:rPr>
          <w:noProof/>
        </w:rPr>
        <w:t xml:space="preserve">the </w:t>
      </w:r>
      <w:r>
        <w:rPr>
          <w:noProof/>
        </w:rPr>
        <w:t>quality of life</w:t>
      </w:r>
      <w:r w:rsidR="008372F1">
        <w:rPr>
          <w:noProof/>
        </w:rPr>
        <w:t>,</w:t>
      </w:r>
      <w:r>
        <w:rPr>
          <w:noProof/>
        </w:rPr>
        <w:t xml:space="preserve"> thus attracting </w:t>
      </w:r>
      <w:r w:rsidR="00FD2CE8">
        <w:rPr>
          <w:noProof/>
        </w:rPr>
        <w:t xml:space="preserve">and </w:t>
      </w:r>
      <w:r>
        <w:rPr>
          <w:noProof/>
        </w:rPr>
        <w:t>retaining talent in rural areas.</w:t>
      </w:r>
    </w:p>
    <w:p w14:paraId="15A4696D" w14:textId="77888BAB" w:rsidR="009C7E16" w:rsidRDefault="009C7E16" w:rsidP="0035690B">
      <w:pPr>
        <w:pStyle w:val="Heading3"/>
        <w:spacing w:before="120" w:after="120"/>
        <w:rPr>
          <w:noProof/>
        </w:rPr>
      </w:pPr>
      <w:r>
        <w:rPr>
          <w:noProof/>
        </w:rPr>
        <w:t>Improving the</w:t>
      </w:r>
      <w:r w:rsidR="00D45208">
        <w:rPr>
          <w:noProof/>
        </w:rPr>
        <w:t xml:space="preserve"> quality of</w:t>
      </w:r>
      <w:r>
        <w:rPr>
          <w:noProof/>
        </w:rPr>
        <w:t xml:space="preserve"> public</w:t>
      </w:r>
      <w:r w:rsidR="00D45208">
        <w:rPr>
          <w:noProof/>
        </w:rPr>
        <w:t xml:space="preserve"> administrations and public</w:t>
      </w:r>
      <w:r>
        <w:rPr>
          <w:noProof/>
        </w:rPr>
        <w:t xml:space="preserve"> </w:t>
      </w:r>
      <w:r w:rsidR="002A1375">
        <w:rPr>
          <w:noProof/>
        </w:rPr>
        <w:t>governance</w:t>
      </w:r>
    </w:p>
    <w:p w14:paraId="1C78620B" w14:textId="6E4F7288" w:rsidR="004F7318" w:rsidRDefault="00223D2A" w:rsidP="0035690B">
      <w:pPr>
        <w:spacing w:before="120" w:after="120"/>
        <w:rPr>
          <w:noProof/>
        </w:rPr>
      </w:pPr>
      <w:r w:rsidRPr="004F7318">
        <w:rPr>
          <w:noProof/>
        </w:rPr>
        <w:t xml:space="preserve">The quality and effectiveness of public administration </w:t>
      </w:r>
      <w:r w:rsidR="004F7318">
        <w:rPr>
          <w:noProof/>
        </w:rPr>
        <w:t>and public governance</w:t>
      </w:r>
      <w:r w:rsidR="009E3C99">
        <w:rPr>
          <w:noProof/>
        </w:rPr>
        <w:t xml:space="preserve"> </w:t>
      </w:r>
      <w:r w:rsidR="004F7318">
        <w:rPr>
          <w:noProof/>
        </w:rPr>
        <w:t xml:space="preserve">is one of the key </w:t>
      </w:r>
      <w:r w:rsidR="00AB1689">
        <w:rPr>
          <w:noProof/>
        </w:rPr>
        <w:t>factors</w:t>
      </w:r>
      <w:r w:rsidR="004F7318">
        <w:rPr>
          <w:noProof/>
        </w:rPr>
        <w:t xml:space="preserve"> driving the </w:t>
      </w:r>
      <w:r w:rsidR="00FD2CE8">
        <w:rPr>
          <w:noProof/>
        </w:rPr>
        <w:t xml:space="preserve">regions’ </w:t>
      </w:r>
      <w:r w:rsidR="004F7318">
        <w:rPr>
          <w:noProof/>
        </w:rPr>
        <w:t xml:space="preserve">attractiveness for investment. </w:t>
      </w:r>
    </w:p>
    <w:p w14:paraId="7AB33B91" w14:textId="3432B0AD" w:rsidR="00D45208" w:rsidRDefault="007C7B3E" w:rsidP="0035690B">
      <w:pPr>
        <w:spacing w:before="120" w:after="120"/>
        <w:rPr>
          <w:noProof/>
        </w:rPr>
      </w:pPr>
      <w:r>
        <w:rPr>
          <w:noProof/>
        </w:rPr>
        <w:t>Low</w:t>
      </w:r>
      <w:r w:rsidR="00FD2CE8">
        <w:rPr>
          <w:noProof/>
        </w:rPr>
        <w:t xml:space="preserve"> quality of</w:t>
      </w:r>
      <w:r>
        <w:rPr>
          <w:noProof/>
        </w:rPr>
        <w:t xml:space="preserve"> g</w:t>
      </w:r>
      <w:r w:rsidR="00D45208" w:rsidRPr="004E4BB9">
        <w:rPr>
          <w:noProof/>
        </w:rPr>
        <w:t>overnance</w:t>
      </w:r>
      <w:r>
        <w:rPr>
          <w:noProof/>
        </w:rPr>
        <w:t>,</w:t>
      </w:r>
      <w:r w:rsidR="00D45208" w:rsidRPr="004E4BB9">
        <w:rPr>
          <w:noProof/>
        </w:rPr>
        <w:t xml:space="preserve"> </w:t>
      </w:r>
      <w:r>
        <w:rPr>
          <w:noProof/>
        </w:rPr>
        <w:t>notably</w:t>
      </w:r>
      <w:r w:rsidR="00881EFB">
        <w:rPr>
          <w:noProof/>
        </w:rPr>
        <w:t xml:space="preserve"> corruption</w:t>
      </w:r>
      <w:r>
        <w:rPr>
          <w:noProof/>
        </w:rPr>
        <w:t>,</w:t>
      </w:r>
      <w:r w:rsidR="00881EFB">
        <w:rPr>
          <w:noProof/>
        </w:rPr>
        <w:t xml:space="preserve"> </w:t>
      </w:r>
      <w:r w:rsidR="0034325C">
        <w:rPr>
          <w:noProof/>
        </w:rPr>
        <w:t xml:space="preserve">as well as the non respect of rule of law, </w:t>
      </w:r>
      <w:r w:rsidR="00D45208" w:rsidRPr="004E4BB9">
        <w:rPr>
          <w:noProof/>
        </w:rPr>
        <w:t xml:space="preserve">undermine growth potential but also the confidence of investors and economic operators and </w:t>
      </w:r>
      <w:r w:rsidR="004836BF">
        <w:rPr>
          <w:noProof/>
        </w:rPr>
        <w:t>are</w:t>
      </w:r>
      <w:r w:rsidR="00D45208" w:rsidRPr="004E4BB9">
        <w:rPr>
          <w:noProof/>
        </w:rPr>
        <w:t xml:space="preserve"> </w:t>
      </w:r>
      <w:r w:rsidR="00FD2CE8">
        <w:rPr>
          <w:noProof/>
        </w:rPr>
        <w:t>well-known to be</w:t>
      </w:r>
      <w:r w:rsidR="00FD2CE8" w:rsidRPr="004E4BB9">
        <w:rPr>
          <w:noProof/>
        </w:rPr>
        <w:t xml:space="preserve"> </w:t>
      </w:r>
      <w:r w:rsidR="00D45208" w:rsidRPr="004E4BB9">
        <w:rPr>
          <w:noProof/>
        </w:rPr>
        <w:t xml:space="preserve">one of the factors influencing the decision </w:t>
      </w:r>
      <w:r w:rsidR="00837564">
        <w:rPr>
          <w:noProof/>
        </w:rPr>
        <w:t xml:space="preserve">to </w:t>
      </w:r>
      <w:r w:rsidR="00FD2CE8">
        <w:rPr>
          <w:noProof/>
        </w:rPr>
        <w:t>m</w:t>
      </w:r>
      <w:r w:rsidR="00600C5F">
        <w:rPr>
          <w:noProof/>
        </w:rPr>
        <w:t>ove</w:t>
      </w:r>
      <w:r w:rsidR="00837564">
        <w:rPr>
          <w:noProof/>
        </w:rPr>
        <w:t xml:space="preserve"> out of the region</w:t>
      </w:r>
      <w:r w:rsidR="004836BF">
        <w:rPr>
          <w:noProof/>
        </w:rPr>
        <w:t xml:space="preserve">. </w:t>
      </w:r>
      <w:r w:rsidR="00FD2CE8">
        <w:rPr>
          <w:noProof/>
        </w:rPr>
        <w:t>By contrast</w:t>
      </w:r>
      <w:r w:rsidR="00D45208" w:rsidRPr="004E4BB9">
        <w:rPr>
          <w:noProof/>
        </w:rPr>
        <w:t>, regions investing in the quality of governance are more likely to implement strategies for boosting development in an efficient and effective manner.</w:t>
      </w:r>
      <w:r w:rsidR="00D45208">
        <w:rPr>
          <w:noProof/>
        </w:rPr>
        <w:t xml:space="preserve"> </w:t>
      </w:r>
    </w:p>
    <w:p w14:paraId="5DF93A4F" w14:textId="023E761B" w:rsidR="000C5674" w:rsidRDefault="00D45208" w:rsidP="0035690B">
      <w:pPr>
        <w:spacing w:before="120" w:after="120"/>
        <w:rPr>
          <w:noProof/>
        </w:rPr>
      </w:pPr>
      <w:r>
        <w:rPr>
          <w:noProof/>
        </w:rPr>
        <w:t>Therefore</w:t>
      </w:r>
      <w:r w:rsidR="00AB1689">
        <w:rPr>
          <w:noProof/>
        </w:rPr>
        <w:t>,</w:t>
      </w:r>
      <w:r w:rsidR="004F7318">
        <w:rPr>
          <w:noProof/>
        </w:rPr>
        <w:t xml:space="preserve"> r</w:t>
      </w:r>
      <w:r w:rsidR="009C7E16" w:rsidRPr="004E4BB9">
        <w:rPr>
          <w:noProof/>
        </w:rPr>
        <w:t xml:space="preserve">egions facing a talent development trap </w:t>
      </w:r>
      <w:r w:rsidR="004836BF">
        <w:rPr>
          <w:noProof/>
        </w:rPr>
        <w:t xml:space="preserve">should </w:t>
      </w:r>
      <w:r w:rsidR="004F7318">
        <w:rPr>
          <w:noProof/>
        </w:rPr>
        <w:t>further improv</w:t>
      </w:r>
      <w:r w:rsidR="004836BF">
        <w:rPr>
          <w:noProof/>
        </w:rPr>
        <w:t>e</w:t>
      </w:r>
      <w:r w:rsidR="004F7318">
        <w:rPr>
          <w:noProof/>
        </w:rPr>
        <w:t xml:space="preserve"> the qua</w:t>
      </w:r>
      <w:r w:rsidR="00F21F92">
        <w:rPr>
          <w:noProof/>
        </w:rPr>
        <w:t xml:space="preserve">lity of their </w:t>
      </w:r>
      <w:r>
        <w:rPr>
          <w:noProof/>
        </w:rPr>
        <w:t>administration</w:t>
      </w:r>
      <w:r w:rsidR="000C5674">
        <w:rPr>
          <w:noProof/>
        </w:rPr>
        <w:t xml:space="preserve">, </w:t>
      </w:r>
      <w:r>
        <w:rPr>
          <w:noProof/>
        </w:rPr>
        <w:t xml:space="preserve">and </w:t>
      </w:r>
      <w:r w:rsidR="00F21F92">
        <w:rPr>
          <w:noProof/>
        </w:rPr>
        <w:t>public governance</w:t>
      </w:r>
      <w:r>
        <w:rPr>
          <w:rStyle w:val="FootnoteReference"/>
          <w:noProof/>
        </w:rPr>
        <w:footnoteReference w:id="22"/>
      </w:r>
      <w:r w:rsidR="00EA423D">
        <w:rPr>
          <w:noProof/>
        </w:rPr>
        <w:t>, using, inter alia, the possibilities offered by the Technical Support Instrument</w:t>
      </w:r>
      <w:r w:rsidR="009C7E16" w:rsidRPr="004E4BB9">
        <w:rPr>
          <w:noProof/>
        </w:rPr>
        <w:t xml:space="preserve">. </w:t>
      </w:r>
    </w:p>
    <w:p w14:paraId="090ECB9C" w14:textId="7A1BD7A8" w:rsidR="00D1029B" w:rsidRPr="004E4BB9" w:rsidRDefault="00D1029B" w:rsidP="000508CC">
      <w:pPr>
        <w:pStyle w:val="Text2"/>
        <w:pBdr>
          <w:top w:val="single" w:sz="4" w:space="1" w:color="auto"/>
          <w:left w:val="single" w:sz="4" w:space="4" w:color="auto"/>
          <w:bottom w:val="single" w:sz="4" w:space="1" w:color="auto"/>
          <w:right w:val="single" w:sz="4" w:space="4" w:color="auto"/>
        </w:pBdr>
        <w:spacing w:before="120" w:after="120"/>
        <w:ind w:left="0"/>
        <w:rPr>
          <w:noProof/>
        </w:rPr>
      </w:pPr>
      <w:r>
        <w:rPr>
          <w:noProof/>
        </w:rPr>
        <w:t xml:space="preserve">In </w:t>
      </w:r>
      <w:r w:rsidRPr="00AB1689">
        <w:rPr>
          <w:b/>
          <w:bCs/>
          <w:noProof/>
        </w:rPr>
        <w:t>Bulgaria</w:t>
      </w:r>
      <w:r>
        <w:rPr>
          <w:noProof/>
        </w:rPr>
        <w:t xml:space="preserve">, </w:t>
      </w:r>
      <w:r w:rsidR="00AB1689">
        <w:rPr>
          <w:noProof/>
        </w:rPr>
        <w:t xml:space="preserve">the </w:t>
      </w:r>
      <w:r w:rsidRPr="00AB1689">
        <w:rPr>
          <w:b/>
          <w:bCs/>
          <w:noProof/>
        </w:rPr>
        <w:t>Severoiztochen region</w:t>
      </w:r>
      <w:r>
        <w:rPr>
          <w:noProof/>
        </w:rPr>
        <w:t xml:space="preserve"> has developed and implemented a regional development plan, delivering </w:t>
      </w:r>
      <w:r w:rsidR="00FD2CE8">
        <w:rPr>
          <w:noProof/>
        </w:rPr>
        <w:t xml:space="preserve">concrete </w:t>
      </w:r>
      <w:r>
        <w:rPr>
          <w:noProof/>
        </w:rPr>
        <w:t xml:space="preserve">social and economic improvements. In particular, this region has outperformed the EU </w:t>
      </w:r>
      <w:r w:rsidR="00FD2CE8">
        <w:rPr>
          <w:noProof/>
        </w:rPr>
        <w:t xml:space="preserve">average </w:t>
      </w:r>
      <w:r>
        <w:rPr>
          <w:noProof/>
        </w:rPr>
        <w:t>for</w:t>
      </w:r>
      <w:r w:rsidR="00FD2CE8">
        <w:rPr>
          <w:noProof/>
        </w:rPr>
        <w:t xml:space="preserve"> business establishment</w:t>
      </w:r>
      <w:r>
        <w:rPr>
          <w:noProof/>
        </w:rPr>
        <w:t xml:space="preserve">. It has also steadily improved its quality of </w:t>
      </w:r>
      <w:r w:rsidR="00FD2CE8">
        <w:rPr>
          <w:noProof/>
        </w:rPr>
        <w:t>governance</w:t>
      </w:r>
      <w:r>
        <w:rPr>
          <w:noProof/>
        </w:rPr>
        <w:t>. As a result, the employment rate has increased by 10.6% over the last decade, compared to</w:t>
      </w:r>
      <w:r w:rsidR="00FD2CE8">
        <w:rPr>
          <w:noProof/>
        </w:rPr>
        <w:t xml:space="preserve"> a </w:t>
      </w:r>
      <w:r>
        <w:rPr>
          <w:noProof/>
        </w:rPr>
        <w:t xml:space="preserve"> 4.4% increase at EU level.</w:t>
      </w:r>
    </w:p>
    <w:p w14:paraId="247104D1" w14:textId="44AE3F33" w:rsidR="006B31FF" w:rsidRPr="00C55855" w:rsidRDefault="006B31FF" w:rsidP="0035690B">
      <w:pPr>
        <w:pStyle w:val="Heading2"/>
        <w:spacing w:before="120" w:after="120"/>
        <w:rPr>
          <w:noProof/>
        </w:rPr>
      </w:pPr>
      <w:r w:rsidRPr="00C55855">
        <w:rPr>
          <w:noProof/>
        </w:rPr>
        <w:t>Upgrading the effectiveness of education and labour market</w:t>
      </w:r>
    </w:p>
    <w:p w14:paraId="0ED9053C" w14:textId="16DD0F97" w:rsidR="007711C1" w:rsidRPr="004E4BB9" w:rsidRDefault="000F27A4" w:rsidP="007711C1">
      <w:pPr>
        <w:spacing w:before="120" w:after="120"/>
        <w:rPr>
          <w:noProof/>
          <w:szCs w:val="22"/>
        </w:rPr>
      </w:pPr>
      <w:bookmarkStart w:id="6" w:name="_Hlk124487000"/>
      <w:r w:rsidRPr="000F27A4">
        <w:rPr>
          <w:noProof/>
        </w:rPr>
        <w:t xml:space="preserve">Regions caught in a talent development trap are underperforming </w:t>
      </w:r>
      <w:r w:rsidR="00796972">
        <w:rPr>
          <w:noProof/>
        </w:rPr>
        <w:t>as regards</w:t>
      </w:r>
      <w:r w:rsidR="00796972" w:rsidRPr="000F27A4">
        <w:rPr>
          <w:noProof/>
        </w:rPr>
        <w:t xml:space="preserve"> </w:t>
      </w:r>
      <w:r w:rsidRPr="000F27A4">
        <w:rPr>
          <w:noProof/>
        </w:rPr>
        <w:t>develop</w:t>
      </w:r>
      <w:r w:rsidR="004836BF">
        <w:rPr>
          <w:noProof/>
        </w:rPr>
        <w:t>ing</w:t>
      </w:r>
      <w:r w:rsidRPr="000F27A4">
        <w:rPr>
          <w:noProof/>
        </w:rPr>
        <w:t xml:space="preserve"> and attract</w:t>
      </w:r>
      <w:r w:rsidR="004836BF">
        <w:rPr>
          <w:noProof/>
        </w:rPr>
        <w:t>ing</w:t>
      </w:r>
      <w:r w:rsidRPr="000F27A4">
        <w:rPr>
          <w:noProof/>
        </w:rPr>
        <w:t xml:space="preserve"> the talent they need for their sustainable development</w:t>
      </w:r>
      <w:r w:rsidR="00796972">
        <w:rPr>
          <w:noProof/>
        </w:rPr>
        <w:t>, notably</w:t>
      </w:r>
      <w:r w:rsidRPr="000F27A4">
        <w:rPr>
          <w:noProof/>
        </w:rPr>
        <w:t xml:space="preserve"> in terms of education and training systems, skills, labour market integration and working conditions</w:t>
      </w:r>
      <w:r w:rsidR="006B31FF">
        <w:rPr>
          <w:noProof/>
        </w:rPr>
        <w:t xml:space="preserve">. </w:t>
      </w:r>
      <w:r w:rsidR="00796972">
        <w:rPr>
          <w:noProof/>
          <w:szCs w:val="22"/>
        </w:rPr>
        <w:t>This requires i</w:t>
      </w:r>
      <w:r w:rsidR="007711C1" w:rsidRPr="004E4BB9">
        <w:rPr>
          <w:noProof/>
          <w:szCs w:val="22"/>
        </w:rPr>
        <w:t xml:space="preserve">ntegrating more people into </w:t>
      </w:r>
      <w:r w:rsidR="00796972">
        <w:rPr>
          <w:noProof/>
          <w:szCs w:val="22"/>
        </w:rPr>
        <w:t xml:space="preserve">the </w:t>
      </w:r>
      <w:r w:rsidR="007711C1" w:rsidRPr="004E4BB9">
        <w:rPr>
          <w:noProof/>
          <w:szCs w:val="22"/>
        </w:rPr>
        <w:t>labour market while creating new economic opportunities and boosting productivity.</w:t>
      </w:r>
    </w:p>
    <w:bookmarkEnd w:id="6"/>
    <w:p w14:paraId="1B88E326" w14:textId="4C83AC52" w:rsidR="000F27A4" w:rsidRDefault="000F27A4" w:rsidP="000F27A4">
      <w:pPr>
        <w:pStyle w:val="Text2"/>
        <w:spacing w:before="120" w:after="120"/>
        <w:ind w:left="0"/>
        <w:rPr>
          <w:noProof/>
        </w:rPr>
      </w:pPr>
      <w:r>
        <w:rPr>
          <w:noProof/>
        </w:rPr>
        <w:t>The implementation of the European Pillar of Social Rights and its Action Plan is not only key for reaching the EU 2030 employment, skills and poverty headline targets</w:t>
      </w:r>
      <w:r w:rsidR="00AB1689">
        <w:rPr>
          <w:noProof/>
        </w:rPr>
        <w:t>,</w:t>
      </w:r>
      <w:r>
        <w:rPr>
          <w:noProof/>
        </w:rPr>
        <w:t xml:space="preserve"> but also for social and economic convergence among and within regions</w:t>
      </w:r>
      <w:r w:rsidR="00137BEE" w:rsidRPr="00137BEE">
        <w:rPr>
          <w:noProof/>
        </w:rPr>
        <w:t xml:space="preserve"> </w:t>
      </w:r>
      <w:r w:rsidR="00137BEE">
        <w:rPr>
          <w:noProof/>
        </w:rPr>
        <w:t>Pursuing implementation of the Union of Equality strategies</w:t>
      </w:r>
      <w:r w:rsidR="00137BEE">
        <w:rPr>
          <w:rStyle w:val="FootnoteReference"/>
          <w:noProof/>
        </w:rPr>
        <w:footnoteReference w:id="23"/>
      </w:r>
      <w:r w:rsidR="00137BEE">
        <w:rPr>
          <w:noProof/>
        </w:rPr>
        <w:t xml:space="preserve"> remains crucial to achieve social and economic resili</w:t>
      </w:r>
      <w:r w:rsidR="00A31E34">
        <w:rPr>
          <w:noProof/>
        </w:rPr>
        <w:t>e</w:t>
      </w:r>
      <w:r w:rsidR="00137BEE">
        <w:rPr>
          <w:noProof/>
        </w:rPr>
        <w:t>nce</w:t>
      </w:r>
      <w:r>
        <w:rPr>
          <w:noProof/>
        </w:rPr>
        <w:t xml:space="preserve"> The active involvement of regional and local authorities in implementing the twenty principles of the Pillar according to their specificities will be essential for its success.</w:t>
      </w:r>
    </w:p>
    <w:p w14:paraId="221638FE" w14:textId="163C8236" w:rsidR="000F27A4" w:rsidRDefault="000F27A4" w:rsidP="000F27A4">
      <w:pPr>
        <w:pStyle w:val="Text2"/>
        <w:spacing w:before="120" w:after="120"/>
        <w:ind w:left="0"/>
        <w:rPr>
          <w:noProof/>
        </w:rPr>
      </w:pPr>
      <w:r w:rsidRPr="000F27A4">
        <w:rPr>
          <w:noProof/>
        </w:rPr>
        <w:t>The European Semester is the main tool to monitor the implementation of the Pillar at national</w:t>
      </w:r>
      <w:r w:rsidR="00600C5F">
        <w:rPr>
          <w:noProof/>
        </w:rPr>
        <w:t xml:space="preserve"> </w:t>
      </w:r>
      <w:r w:rsidR="00796972">
        <w:rPr>
          <w:noProof/>
        </w:rPr>
        <w:t>and</w:t>
      </w:r>
      <w:r w:rsidRPr="000F27A4">
        <w:rPr>
          <w:noProof/>
        </w:rPr>
        <w:t xml:space="preserve"> regional level. In the last European Semester exercises, the Commission issued country-specific recommendations in the area of education, skills, </w:t>
      </w:r>
      <w:r w:rsidR="00796972">
        <w:rPr>
          <w:noProof/>
        </w:rPr>
        <w:t>and, VET</w:t>
      </w:r>
      <w:r w:rsidR="00137BEE">
        <w:rPr>
          <w:noProof/>
        </w:rPr>
        <w:t>,</w:t>
      </w:r>
      <w:r w:rsidRPr="000F27A4">
        <w:rPr>
          <w:noProof/>
        </w:rPr>
        <w:t xml:space="preserve"> </w:t>
      </w:r>
      <w:r w:rsidR="00137BEE">
        <w:rPr>
          <w:noProof/>
        </w:rPr>
        <w:t>equal opportunities and labour market participation</w:t>
      </w:r>
      <w:r w:rsidR="00137BEE" w:rsidRPr="000F27A4">
        <w:rPr>
          <w:noProof/>
        </w:rPr>
        <w:t xml:space="preserve"> </w:t>
      </w:r>
      <w:r w:rsidRPr="000F27A4">
        <w:rPr>
          <w:noProof/>
        </w:rPr>
        <w:t xml:space="preserve">to </w:t>
      </w:r>
      <w:r w:rsidR="00AA53A5">
        <w:rPr>
          <w:noProof/>
        </w:rPr>
        <w:t xml:space="preserve">almost all </w:t>
      </w:r>
      <w:r w:rsidR="00EA423D">
        <w:rPr>
          <w:noProof/>
        </w:rPr>
        <w:t>Member States</w:t>
      </w:r>
      <w:r w:rsidRPr="000F27A4">
        <w:rPr>
          <w:noProof/>
        </w:rPr>
        <w:t>. The Semester thereby steer</w:t>
      </w:r>
      <w:r w:rsidR="00A557DD">
        <w:rPr>
          <w:noProof/>
        </w:rPr>
        <w:t>ed</w:t>
      </w:r>
      <w:r w:rsidRPr="000F27A4">
        <w:rPr>
          <w:noProof/>
        </w:rPr>
        <w:t xml:space="preserve"> the programming of </w:t>
      </w:r>
      <w:r w:rsidR="0034325C">
        <w:rPr>
          <w:noProof/>
        </w:rPr>
        <w:t>C</w:t>
      </w:r>
      <w:r w:rsidRPr="000F27A4">
        <w:rPr>
          <w:noProof/>
        </w:rPr>
        <w:t>ohesion policy funding (ERDF, ESF+, Cohesion Fund and J</w:t>
      </w:r>
      <w:r w:rsidR="00B80BAD">
        <w:rPr>
          <w:noProof/>
        </w:rPr>
        <w:t xml:space="preserve">ust </w:t>
      </w:r>
      <w:r w:rsidRPr="000F27A4">
        <w:rPr>
          <w:noProof/>
        </w:rPr>
        <w:t>T</w:t>
      </w:r>
      <w:r w:rsidR="00B80BAD">
        <w:rPr>
          <w:noProof/>
        </w:rPr>
        <w:t xml:space="preserve">ransition </w:t>
      </w:r>
      <w:r w:rsidRPr="000F27A4">
        <w:rPr>
          <w:noProof/>
        </w:rPr>
        <w:t>F</w:t>
      </w:r>
      <w:r w:rsidR="00B80BAD">
        <w:rPr>
          <w:noProof/>
        </w:rPr>
        <w:t>und</w:t>
      </w:r>
      <w:r w:rsidRPr="000F27A4">
        <w:rPr>
          <w:noProof/>
        </w:rPr>
        <w:t xml:space="preserve">) for the 2021-2027 </w:t>
      </w:r>
      <w:r w:rsidR="00796972">
        <w:rPr>
          <w:noProof/>
        </w:rPr>
        <w:t xml:space="preserve">programming </w:t>
      </w:r>
      <w:r w:rsidRPr="000F27A4">
        <w:rPr>
          <w:noProof/>
        </w:rPr>
        <w:t>period with a view to reducing regional disparities</w:t>
      </w:r>
      <w:r>
        <w:rPr>
          <w:noProof/>
        </w:rPr>
        <w:t>.</w:t>
      </w:r>
    </w:p>
    <w:p w14:paraId="2F94FB1E" w14:textId="733BD708" w:rsidR="007A3DD1" w:rsidRDefault="00A557DD" w:rsidP="000F27A4">
      <w:pPr>
        <w:pStyle w:val="Text2"/>
        <w:spacing w:before="120" w:after="120"/>
        <w:ind w:left="0"/>
        <w:rPr>
          <w:noProof/>
        </w:rPr>
      </w:pPr>
      <w:r>
        <w:rPr>
          <w:noProof/>
        </w:rPr>
        <w:t>I</w:t>
      </w:r>
      <w:r w:rsidR="007A3DD1" w:rsidRPr="007A3DD1">
        <w:rPr>
          <w:noProof/>
        </w:rPr>
        <w:t>n particular</w:t>
      </w:r>
      <w:r w:rsidR="00AB1689">
        <w:rPr>
          <w:noProof/>
        </w:rPr>
        <w:t>,</w:t>
      </w:r>
      <w:r w:rsidR="007A3DD1" w:rsidRPr="007A3DD1">
        <w:rPr>
          <w:noProof/>
        </w:rPr>
        <w:t xml:space="preserve"> the ESF</w:t>
      </w:r>
      <w:r>
        <w:rPr>
          <w:noProof/>
        </w:rPr>
        <w:t>+</w:t>
      </w:r>
      <w:r w:rsidR="007A3DD1" w:rsidRPr="007A3DD1">
        <w:rPr>
          <w:noProof/>
        </w:rPr>
        <w:t xml:space="preserve">, will support people at all stages of life, and intervene on all skills aspects, from anticipation of future needs, notably due to green and digital transitions, to the elimination of skills mismatches. It will also support the </w:t>
      </w:r>
      <w:r w:rsidR="00796972">
        <w:rPr>
          <w:noProof/>
        </w:rPr>
        <w:t xml:space="preserve">management of these </w:t>
      </w:r>
      <w:r w:rsidR="007A3DD1" w:rsidRPr="007A3DD1">
        <w:rPr>
          <w:noProof/>
        </w:rPr>
        <w:t>transition</w:t>
      </w:r>
      <w:r w:rsidR="00796972">
        <w:rPr>
          <w:noProof/>
        </w:rPr>
        <w:t>s</w:t>
      </w:r>
      <w:r w:rsidR="007A3DD1" w:rsidRPr="007A3DD1">
        <w:rPr>
          <w:noProof/>
        </w:rPr>
        <w:t xml:space="preserve"> </w:t>
      </w:r>
      <w:r w:rsidR="00796972">
        <w:rPr>
          <w:noProof/>
        </w:rPr>
        <w:t>by</w:t>
      </w:r>
      <w:r w:rsidR="007A3DD1" w:rsidRPr="007A3DD1">
        <w:rPr>
          <w:noProof/>
        </w:rPr>
        <w:t xml:space="preserve"> modernising employment services, helping to improve the resilience of education and training systems.</w:t>
      </w:r>
    </w:p>
    <w:p w14:paraId="4AE66CF0" w14:textId="07D63B22" w:rsidR="00CD1456" w:rsidRDefault="00CD1456" w:rsidP="0035690B">
      <w:pPr>
        <w:pStyle w:val="Heading3"/>
        <w:spacing w:before="120" w:after="120"/>
        <w:rPr>
          <w:noProof/>
        </w:rPr>
      </w:pPr>
      <w:r>
        <w:rPr>
          <w:noProof/>
        </w:rPr>
        <w:t>Enhancing the effectiveness of education and training systems</w:t>
      </w:r>
    </w:p>
    <w:p w14:paraId="1BE94DBC" w14:textId="0D57F3CD" w:rsidR="006B31FF" w:rsidRDefault="00796972" w:rsidP="0035690B">
      <w:pPr>
        <w:pStyle w:val="Text2"/>
        <w:spacing w:before="120" w:after="120"/>
        <w:ind w:left="0"/>
        <w:rPr>
          <w:noProof/>
        </w:rPr>
      </w:pPr>
      <w:r>
        <w:rPr>
          <w:noProof/>
        </w:rPr>
        <w:t xml:space="preserve">Promoting </w:t>
      </w:r>
      <w:r w:rsidR="006B31FF">
        <w:rPr>
          <w:noProof/>
        </w:rPr>
        <w:t>education and adult participation in life-long learning</w:t>
      </w:r>
      <w:r>
        <w:rPr>
          <w:noProof/>
        </w:rPr>
        <w:t xml:space="preserve"> results in</w:t>
      </w:r>
      <w:r w:rsidR="006B31FF">
        <w:rPr>
          <w:noProof/>
        </w:rPr>
        <w:t xml:space="preserve"> improv</w:t>
      </w:r>
      <w:r>
        <w:rPr>
          <w:noProof/>
        </w:rPr>
        <w:t>ing</w:t>
      </w:r>
      <w:r w:rsidR="006B31FF">
        <w:rPr>
          <w:noProof/>
        </w:rPr>
        <w:t xml:space="preserve"> productivity</w:t>
      </w:r>
      <w:r>
        <w:rPr>
          <w:noProof/>
        </w:rPr>
        <w:t xml:space="preserve"> and thus</w:t>
      </w:r>
      <w:r w:rsidR="006B31FF">
        <w:rPr>
          <w:noProof/>
        </w:rPr>
        <w:t xml:space="preserve"> contribut</w:t>
      </w:r>
      <w:r>
        <w:rPr>
          <w:noProof/>
        </w:rPr>
        <w:t>ing</w:t>
      </w:r>
      <w:r w:rsidR="006B31FF">
        <w:rPr>
          <w:noProof/>
        </w:rPr>
        <w:t xml:space="preserve"> to the competitiveness of these regions, particularly in relation to the green and digital transitions.</w:t>
      </w:r>
    </w:p>
    <w:p w14:paraId="5F810213" w14:textId="5C43D8DA" w:rsidR="006B31FF" w:rsidRDefault="006B31FF" w:rsidP="0035690B">
      <w:pPr>
        <w:pStyle w:val="Text2"/>
        <w:spacing w:before="120" w:after="120"/>
        <w:ind w:left="0"/>
        <w:rPr>
          <w:noProof/>
        </w:rPr>
      </w:pPr>
      <w:r>
        <w:rPr>
          <w:noProof/>
        </w:rPr>
        <w:t xml:space="preserve">Participation in adult learning is </w:t>
      </w:r>
      <w:r w:rsidR="00B91B46">
        <w:rPr>
          <w:noProof/>
        </w:rPr>
        <w:t>a</w:t>
      </w:r>
      <w:r>
        <w:rPr>
          <w:noProof/>
        </w:rPr>
        <w:t xml:space="preserve"> strong driver </w:t>
      </w:r>
      <w:r w:rsidR="00796972">
        <w:rPr>
          <w:noProof/>
        </w:rPr>
        <w:t xml:space="preserve">of </w:t>
      </w:r>
      <w:r>
        <w:rPr>
          <w:noProof/>
        </w:rPr>
        <w:t>talent supply</w:t>
      </w:r>
      <w:r w:rsidR="008F48D7">
        <w:rPr>
          <w:noProof/>
        </w:rPr>
        <w:t xml:space="preserve"> </w:t>
      </w:r>
      <w:r w:rsidR="00796972">
        <w:rPr>
          <w:noProof/>
        </w:rPr>
        <w:t>(</w:t>
      </w:r>
      <w:r w:rsidR="008F48D7">
        <w:rPr>
          <w:noProof/>
        </w:rPr>
        <w:t xml:space="preserve">with the EU </w:t>
      </w:r>
      <w:r w:rsidR="00796972">
        <w:rPr>
          <w:noProof/>
        </w:rPr>
        <w:t>aiming for</w:t>
      </w:r>
      <w:r w:rsidR="00AA53A5">
        <w:rPr>
          <w:noProof/>
        </w:rPr>
        <w:t xml:space="preserve"> </w:t>
      </w:r>
      <w:r w:rsidR="008F48D7">
        <w:rPr>
          <w:noProof/>
        </w:rPr>
        <w:t>60%</w:t>
      </w:r>
      <w:r w:rsidR="008F48D7" w:rsidRPr="008F48D7">
        <w:rPr>
          <w:noProof/>
        </w:rPr>
        <w:t xml:space="preserve"> of all adults participat</w:t>
      </w:r>
      <w:r w:rsidR="008F48D7">
        <w:rPr>
          <w:noProof/>
        </w:rPr>
        <w:t>ing</w:t>
      </w:r>
      <w:r w:rsidR="008F48D7" w:rsidRPr="008F48D7">
        <w:rPr>
          <w:noProof/>
        </w:rPr>
        <w:t xml:space="preserve"> in training every year</w:t>
      </w:r>
      <w:r w:rsidR="00AA53A5">
        <w:rPr>
          <w:noProof/>
        </w:rPr>
        <w:t xml:space="preserve"> by 2030</w:t>
      </w:r>
      <w:r w:rsidR="00796972">
        <w:rPr>
          <w:noProof/>
        </w:rPr>
        <w:t>)</w:t>
      </w:r>
      <w:r w:rsidR="0087361D">
        <w:rPr>
          <w:noProof/>
        </w:rPr>
        <w:t xml:space="preserve"> </w:t>
      </w:r>
      <w:r>
        <w:rPr>
          <w:noProof/>
        </w:rPr>
        <w:t>particularly</w:t>
      </w:r>
      <w:r w:rsidR="0087361D">
        <w:rPr>
          <w:noProof/>
        </w:rPr>
        <w:t xml:space="preserve"> </w:t>
      </w:r>
      <w:r>
        <w:rPr>
          <w:noProof/>
        </w:rPr>
        <w:t>in the context of a rapidly changing technological environment, digitisation and green transition, where employees’ skills need to be kept up to date</w:t>
      </w:r>
      <w:r w:rsidR="004836BF">
        <w:rPr>
          <w:noProof/>
        </w:rPr>
        <w:t>.</w:t>
      </w:r>
      <w:r>
        <w:rPr>
          <w:noProof/>
        </w:rPr>
        <w:t xml:space="preserve"> </w:t>
      </w:r>
    </w:p>
    <w:p w14:paraId="012CB8CE" w14:textId="159079DC" w:rsidR="00A557DD" w:rsidRDefault="002740B2" w:rsidP="00AA53A5">
      <w:pPr>
        <w:pStyle w:val="Text2"/>
        <w:spacing w:before="120" w:after="120"/>
        <w:ind w:left="0"/>
        <w:rPr>
          <w:noProof/>
        </w:rPr>
      </w:pPr>
      <w:r w:rsidRPr="002740B2">
        <w:rPr>
          <w:noProof/>
        </w:rPr>
        <w:t xml:space="preserve">VET can </w:t>
      </w:r>
      <w:r w:rsidR="004836BF">
        <w:rPr>
          <w:noProof/>
        </w:rPr>
        <w:t xml:space="preserve">equally </w:t>
      </w:r>
      <w:r w:rsidRPr="002740B2">
        <w:rPr>
          <w:noProof/>
        </w:rPr>
        <w:t xml:space="preserve">contribute </w:t>
      </w:r>
      <w:r w:rsidR="00AA53A5">
        <w:rPr>
          <w:noProof/>
        </w:rPr>
        <w:t xml:space="preserve">decisively </w:t>
      </w:r>
      <w:r w:rsidR="00AA53A5" w:rsidRPr="002740B2">
        <w:rPr>
          <w:noProof/>
        </w:rPr>
        <w:t xml:space="preserve">to </w:t>
      </w:r>
      <w:r w:rsidR="00AA53A5">
        <w:rPr>
          <w:noProof/>
        </w:rPr>
        <w:t>this and t</w:t>
      </w:r>
      <w:r w:rsidRPr="002740B2">
        <w:rPr>
          <w:noProof/>
        </w:rPr>
        <w:t>he 2020 Council Recommendation on VET</w:t>
      </w:r>
      <w:r>
        <w:rPr>
          <w:rStyle w:val="FootnoteReference"/>
          <w:noProof/>
        </w:rPr>
        <w:footnoteReference w:id="24"/>
      </w:r>
      <w:r>
        <w:rPr>
          <w:noProof/>
        </w:rPr>
        <w:t xml:space="preserve"> </w:t>
      </w:r>
      <w:r w:rsidRPr="002740B2">
        <w:rPr>
          <w:noProof/>
        </w:rPr>
        <w:t xml:space="preserve">defines key principles to ensure that VET adapts swiftly to labour market needs and provides quality learning opportunities for young people and adults alike. It places a strong focus on the increased flexibility of </w:t>
      </w:r>
      <w:r w:rsidR="005A4AFC">
        <w:rPr>
          <w:noProof/>
        </w:rPr>
        <w:t>VET</w:t>
      </w:r>
      <w:r w:rsidRPr="002740B2">
        <w:rPr>
          <w:noProof/>
        </w:rPr>
        <w:t>, reinforced opportunities for work-based learning, apprenticeships and improved quality assurance.</w:t>
      </w:r>
      <w:r w:rsidR="00F513CD">
        <w:rPr>
          <w:noProof/>
        </w:rPr>
        <w:t xml:space="preserve"> The Council has also identified the objective of “</w:t>
      </w:r>
      <w:r w:rsidR="00F513CD" w:rsidRPr="00F513CD">
        <w:rPr>
          <w:noProof/>
        </w:rPr>
        <w:t>Making lifelong learning and mobility a reality for all</w:t>
      </w:r>
      <w:r w:rsidR="00F513CD">
        <w:rPr>
          <w:noProof/>
        </w:rPr>
        <w:t xml:space="preserve">” as </w:t>
      </w:r>
      <w:r w:rsidR="005A4AFC">
        <w:rPr>
          <w:noProof/>
        </w:rPr>
        <w:t xml:space="preserve">a </w:t>
      </w:r>
      <w:r w:rsidR="00F513CD">
        <w:rPr>
          <w:noProof/>
        </w:rPr>
        <w:t>strategic priority</w:t>
      </w:r>
      <w:r w:rsidR="00F513CD">
        <w:rPr>
          <w:rStyle w:val="FootnoteReference"/>
          <w:noProof/>
        </w:rPr>
        <w:footnoteReference w:id="25"/>
      </w:r>
      <w:r w:rsidR="00F513CD">
        <w:rPr>
          <w:noProof/>
        </w:rPr>
        <w:t>.</w:t>
      </w:r>
      <w:r w:rsidR="00A557DD">
        <w:rPr>
          <w:noProof/>
        </w:rPr>
        <w:t xml:space="preserve"> </w:t>
      </w:r>
      <w:r w:rsidR="000E7A09" w:rsidRPr="0002285B">
        <w:rPr>
          <w:noProof/>
        </w:rPr>
        <w:t>To</w:t>
      </w:r>
      <w:r w:rsidR="00A557DD" w:rsidRPr="0002285B">
        <w:rPr>
          <w:noProof/>
        </w:rPr>
        <w:t xml:space="preserve"> close th</w:t>
      </w:r>
      <w:r w:rsidR="004836BF">
        <w:rPr>
          <w:noProof/>
        </w:rPr>
        <w:t>e</w:t>
      </w:r>
      <w:r w:rsidR="00A557DD" w:rsidRPr="0002285B">
        <w:rPr>
          <w:noProof/>
        </w:rPr>
        <w:t xml:space="preserve"> </w:t>
      </w:r>
      <w:r w:rsidR="00A557DD">
        <w:rPr>
          <w:noProof/>
        </w:rPr>
        <w:t xml:space="preserve">learning </w:t>
      </w:r>
      <w:r w:rsidR="00A557DD" w:rsidRPr="0002285B">
        <w:rPr>
          <w:noProof/>
        </w:rPr>
        <w:t>gap, Member States are implementing a considerable number of reforms and investments on skills and adult learning through the R</w:t>
      </w:r>
      <w:r w:rsidR="00F7344C">
        <w:rPr>
          <w:noProof/>
        </w:rPr>
        <w:t>RF</w:t>
      </w:r>
      <w:r w:rsidR="00174DFB">
        <w:rPr>
          <w:noProof/>
        </w:rPr>
        <w:t xml:space="preserve"> and the ESF+.</w:t>
      </w:r>
    </w:p>
    <w:p w14:paraId="6B6051BD" w14:textId="17B0B617" w:rsidR="002740B2" w:rsidRDefault="00A557DD" w:rsidP="0035690B">
      <w:pPr>
        <w:pStyle w:val="Text2"/>
        <w:spacing w:before="120" w:after="120"/>
        <w:ind w:left="0"/>
        <w:rPr>
          <w:noProof/>
        </w:rPr>
      </w:pPr>
      <w:r>
        <w:rPr>
          <w:noProof/>
        </w:rPr>
        <w:t>The priorities</w:t>
      </w:r>
      <w:r w:rsidR="005A4AFC">
        <w:rPr>
          <w:noProof/>
        </w:rPr>
        <w:t xml:space="preserve"> highlighted above</w:t>
      </w:r>
      <w:r>
        <w:rPr>
          <w:noProof/>
        </w:rPr>
        <w:t xml:space="preserve"> need to be implemented particularly efficiently in regions facing a talent development </w:t>
      </w:r>
      <w:r w:rsidR="008F0ABC">
        <w:rPr>
          <w:noProof/>
        </w:rPr>
        <w:t>trap</w:t>
      </w:r>
      <w:r>
        <w:rPr>
          <w:noProof/>
        </w:rPr>
        <w:t>.</w:t>
      </w:r>
    </w:p>
    <w:p w14:paraId="00DF931A" w14:textId="385734FD" w:rsidR="00D95808" w:rsidRDefault="00D95808" w:rsidP="00A74103">
      <w:pPr>
        <w:pStyle w:val="Heading3"/>
        <w:spacing w:before="120" w:after="120"/>
        <w:rPr>
          <w:noProof/>
        </w:rPr>
      </w:pPr>
      <w:r>
        <w:rPr>
          <w:noProof/>
        </w:rPr>
        <w:t>Improving integration into the labour market</w:t>
      </w:r>
    </w:p>
    <w:p w14:paraId="7EF070F7" w14:textId="07E5F591" w:rsidR="006B31FF" w:rsidRDefault="0087361D" w:rsidP="00694521">
      <w:pPr>
        <w:spacing w:before="120" w:after="120"/>
        <w:rPr>
          <w:noProof/>
        </w:rPr>
      </w:pPr>
      <w:r>
        <w:rPr>
          <w:noProof/>
        </w:rPr>
        <w:t>Whereas r</w:t>
      </w:r>
      <w:r w:rsidR="006B31FF">
        <w:rPr>
          <w:noProof/>
        </w:rPr>
        <w:t xml:space="preserve">egional employment rates </w:t>
      </w:r>
      <w:r w:rsidR="00FD14B7">
        <w:rPr>
          <w:noProof/>
        </w:rPr>
        <w:t xml:space="preserve">at </w:t>
      </w:r>
      <w:r w:rsidR="006B31FF">
        <w:rPr>
          <w:noProof/>
        </w:rPr>
        <w:t xml:space="preserve">the EU </w:t>
      </w:r>
      <w:r>
        <w:rPr>
          <w:noProof/>
        </w:rPr>
        <w:t xml:space="preserve">level </w:t>
      </w:r>
      <w:r w:rsidR="006B31FF">
        <w:rPr>
          <w:noProof/>
        </w:rPr>
        <w:t>have been converging for a decade, regions facing a talent development trap have lower employment rates and higher unemployment rates than the rest of the EU and have not been able to reduce these gaps over the last decade</w:t>
      </w:r>
      <w:r w:rsidR="0072111B">
        <w:rPr>
          <w:noProof/>
        </w:rPr>
        <w:t xml:space="preserve">, except for </w:t>
      </w:r>
      <w:r w:rsidR="00FD14B7">
        <w:rPr>
          <w:noProof/>
        </w:rPr>
        <w:t xml:space="preserve">a </w:t>
      </w:r>
      <w:r w:rsidR="0072111B">
        <w:rPr>
          <w:noProof/>
        </w:rPr>
        <w:t>few regions</w:t>
      </w:r>
      <w:r w:rsidR="006B31FF">
        <w:rPr>
          <w:noProof/>
        </w:rPr>
        <w:t>.</w:t>
      </w:r>
      <w:r w:rsidR="00D1029B">
        <w:rPr>
          <w:noProof/>
        </w:rPr>
        <w:t xml:space="preserve"> Increasing the employment of </w:t>
      </w:r>
      <w:r w:rsidR="00137BEE">
        <w:rPr>
          <w:noProof/>
        </w:rPr>
        <w:t>underrepresented groups, notably w</w:t>
      </w:r>
      <w:r w:rsidR="00D1029B">
        <w:rPr>
          <w:noProof/>
        </w:rPr>
        <w:t>omen</w:t>
      </w:r>
      <w:r w:rsidR="00137BEE">
        <w:rPr>
          <w:noProof/>
        </w:rPr>
        <w:t>,</w:t>
      </w:r>
      <w:r w:rsidR="00D1029B">
        <w:rPr>
          <w:noProof/>
        </w:rPr>
        <w:t xml:space="preserve"> </w:t>
      </w:r>
      <w:r w:rsidR="00174DFB">
        <w:rPr>
          <w:noProof/>
        </w:rPr>
        <w:t xml:space="preserve">young and </w:t>
      </w:r>
      <w:r w:rsidR="0021198B">
        <w:rPr>
          <w:noProof/>
        </w:rPr>
        <w:t xml:space="preserve">older people </w:t>
      </w:r>
      <w:r w:rsidR="00137BEE">
        <w:rPr>
          <w:noProof/>
        </w:rPr>
        <w:t>and persons with disabilities,</w:t>
      </w:r>
      <w:r>
        <w:rPr>
          <w:noProof/>
        </w:rPr>
        <w:t xml:space="preserve"> </w:t>
      </w:r>
      <w:r w:rsidR="00D1029B">
        <w:rPr>
          <w:noProof/>
        </w:rPr>
        <w:t xml:space="preserve">would </w:t>
      </w:r>
      <w:r w:rsidR="00FD14B7">
        <w:rPr>
          <w:noProof/>
        </w:rPr>
        <w:t xml:space="preserve">help </w:t>
      </w:r>
      <w:r w:rsidR="00D1029B">
        <w:rPr>
          <w:noProof/>
        </w:rPr>
        <w:t xml:space="preserve">reduce this </w:t>
      </w:r>
      <w:r w:rsidR="00D1029B" w:rsidRPr="005E54F5">
        <w:rPr>
          <w:noProof/>
        </w:rPr>
        <w:t>ga</w:t>
      </w:r>
      <w:r w:rsidR="005E54F5">
        <w:rPr>
          <w:noProof/>
        </w:rPr>
        <w:t>p</w:t>
      </w:r>
      <w:r w:rsidR="004836BF">
        <w:rPr>
          <w:noProof/>
        </w:rPr>
        <w:t>.</w:t>
      </w:r>
      <w:r w:rsidR="00137BEE" w:rsidRPr="005E54F5">
        <w:rPr>
          <w:noProof/>
        </w:rPr>
        <w:t xml:space="preserve"> </w:t>
      </w:r>
      <w:r w:rsidR="00137BEE">
        <w:rPr>
          <w:noProof/>
        </w:rPr>
        <w:t>In regions where Roma are a significant part of young population it is also important to encourage their employment</w:t>
      </w:r>
      <w:r w:rsidR="000D7744">
        <w:rPr>
          <w:noProof/>
        </w:rPr>
        <w:t>.</w:t>
      </w:r>
    </w:p>
    <w:p w14:paraId="54801B7B" w14:textId="2010062A" w:rsidR="006B31FF" w:rsidRDefault="00711F26" w:rsidP="0035690B">
      <w:pPr>
        <w:pStyle w:val="Text2"/>
        <w:spacing w:before="120" w:after="120"/>
        <w:ind w:left="0"/>
        <w:rPr>
          <w:noProof/>
        </w:rPr>
      </w:pPr>
      <w:r>
        <w:rPr>
          <w:noProof/>
        </w:rPr>
        <w:t xml:space="preserve">An </w:t>
      </w:r>
      <w:r w:rsidR="001203A3">
        <w:rPr>
          <w:noProof/>
        </w:rPr>
        <w:t xml:space="preserve">important untapped potential to increase employment rates in these regions is to boost </w:t>
      </w:r>
      <w:r w:rsidR="001203A3" w:rsidRPr="000508CC">
        <w:rPr>
          <w:b/>
          <w:bCs/>
          <w:noProof/>
        </w:rPr>
        <w:t>female employment</w:t>
      </w:r>
      <w:r w:rsidR="001203A3">
        <w:rPr>
          <w:noProof/>
        </w:rPr>
        <w:t xml:space="preserve"> (with an employment rate of 59% in the affected regions, below the EU average of 66%) </w:t>
      </w:r>
      <w:r w:rsidR="00FD14B7">
        <w:rPr>
          <w:noProof/>
        </w:rPr>
        <w:t>given</w:t>
      </w:r>
      <w:r w:rsidR="001203A3">
        <w:rPr>
          <w:noProof/>
        </w:rPr>
        <w:t xml:space="preserve"> that working-age women are more likely to move out of these regions than men are. The EU is committed to at least hav</w:t>
      </w:r>
      <w:r w:rsidR="00FD14B7">
        <w:rPr>
          <w:noProof/>
        </w:rPr>
        <w:t>ing</w:t>
      </w:r>
      <w:r w:rsidR="001203A3">
        <w:rPr>
          <w:noProof/>
        </w:rPr>
        <w:t xml:space="preserve"> the gender employment gap by 2030 under the </w:t>
      </w:r>
      <w:r w:rsidR="001203A3" w:rsidRPr="000508CC">
        <w:rPr>
          <w:b/>
          <w:bCs/>
          <w:noProof/>
        </w:rPr>
        <w:t>European Pillar of Social Right Action Plan</w:t>
      </w:r>
      <w:r w:rsidR="001203A3">
        <w:rPr>
          <w:noProof/>
        </w:rPr>
        <w:t xml:space="preserve">. To this end, </w:t>
      </w:r>
      <w:r w:rsidR="00FD14B7">
        <w:rPr>
          <w:noProof/>
        </w:rPr>
        <w:t xml:space="preserve">granting </w:t>
      </w:r>
      <w:r w:rsidR="001203A3">
        <w:rPr>
          <w:noProof/>
        </w:rPr>
        <w:t xml:space="preserve">paid family and care leave, </w:t>
      </w:r>
      <w:r w:rsidR="00FD14B7">
        <w:rPr>
          <w:noProof/>
        </w:rPr>
        <w:t xml:space="preserve">providing </w:t>
      </w:r>
      <w:r w:rsidR="001203A3">
        <w:rPr>
          <w:noProof/>
        </w:rPr>
        <w:t>quality early childhood education and care</w:t>
      </w:r>
      <w:r w:rsidR="00FD14B7">
        <w:rPr>
          <w:noProof/>
        </w:rPr>
        <w:t>,</w:t>
      </w:r>
      <w:r w:rsidR="001203A3">
        <w:rPr>
          <w:noProof/>
        </w:rPr>
        <w:t xml:space="preserve"> </w:t>
      </w:r>
      <w:r w:rsidR="00FD14B7">
        <w:rPr>
          <w:noProof/>
        </w:rPr>
        <w:t xml:space="preserve">and </w:t>
      </w:r>
      <w:r w:rsidR="001203A3">
        <w:rPr>
          <w:noProof/>
        </w:rPr>
        <w:t>reducing the gender pay gap</w:t>
      </w:r>
      <w:r w:rsidR="0087361D">
        <w:rPr>
          <w:noProof/>
        </w:rPr>
        <w:t>,</w:t>
      </w:r>
      <w:r w:rsidR="001203A3">
        <w:rPr>
          <w:noProof/>
        </w:rPr>
        <w:t xml:space="preserve"> are key </w:t>
      </w:r>
      <w:r w:rsidR="00FD14B7">
        <w:rPr>
          <w:noProof/>
        </w:rPr>
        <w:t xml:space="preserve">ways in which </w:t>
      </w:r>
      <w:r w:rsidR="00B3280B">
        <w:rPr>
          <w:noProof/>
        </w:rPr>
        <w:t>these</w:t>
      </w:r>
      <w:r w:rsidR="0087361D">
        <w:rPr>
          <w:noProof/>
        </w:rPr>
        <w:t xml:space="preserve"> </w:t>
      </w:r>
      <w:r w:rsidR="001203A3">
        <w:rPr>
          <w:noProof/>
        </w:rPr>
        <w:t xml:space="preserve">regions </w:t>
      </w:r>
      <w:r w:rsidR="00FD14B7">
        <w:rPr>
          <w:noProof/>
        </w:rPr>
        <w:t xml:space="preserve">can </w:t>
      </w:r>
      <w:r w:rsidR="001203A3">
        <w:rPr>
          <w:noProof/>
        </w:rPr>
        <w:t>increase labour</w:t>
      </w:r>
      <w:r w:rsidR="00FD14B7">
        <w:rPr>
          <w:noProof/>
        </w:rPr>
        <w:t>-</w:t>
      </w:r>
      <w:r w:rsidR="001203A3">
        <w:rPr>
          <w:noProof/>
        </w:rPr>
        <w:t xml:space="preserve">market participation </w:t>
      </w:r>
      <w:r w:rsidR="00FD14B7">
        <w:rPr>
          <w:noProof/>
        </w:rPr>
        <w:t xml:space="preserve">by </w:t>
      </w:r>
      <w:r w:rsidR="001203A3">
        <w:rPr>
          <w:noProof/>
        </w:rPr>
        <w:t>women.</w:t>
      </w:r>
    </w:p>
    <w:p w14:paraId="5E957B45" w14:textId="7D4FE00A" w:rsidR="002875E4" w:rsidRDefault="002875E4" w:rsidP="0035690B">
      <w:pPr>
        <w:pStyle w:val="Text2"/>
        <w:spacing w:before="120" w:after="120"/>
        <w:ind w:left="0"/>
        <w:rPr>
          <w:noProof/>
        </w:rPr>
      </w:pPr>
      <w:r>
        <w:rPr>
          <w:noProof/>
        </w:rPr>
        <w:t>Several initiatives promote women’s employment</w:t>
      </w:r>
      <w:r w:rsidR="00333111">
        <w:rPr>
          <w:noProof/>
        </w:rPr>
        <w:t>, in particular in technology areas, where their underrepresentation is more pronounced</w:t>
      </w:r>
      <w:r w:rsidR="000E7A09">
        <w:rPr>
          <w:noProof/>
        </w:rPr>
        <w:t>:</w:t>
      </w:r>
    </w:p>
    <w:p w14:paraId="51AB1FB0" w14:textId="21C92BFD" w:rsidR="006B31FF" w:rsidRDefault="006B31FF" w:rsidP="000508CC">
      <w:pPr>
        <w:pStyle w:val="Text2"/>
        <w:numPr>
          <w:ilvl w:val="0"/>
          <w:numId w:val="39"/>
        </w:numPr>
        <w:spacing w:before="120" w:after="120"/>
        <w:rPr>
          <w:noProof/>
        </w:rPr>
      </w:pPr>
      <w:r>
        <w:rPr>
          <w:noProof/>
        </w:rPr>
        <w:t xml:space="preserve">A Women Entrepreneurship and Leadership scheme will </w:t>
      </w:r>
      <w:r w:rsidR="00137BEE">
        <w:rPr>
          <w:noProof/>
        </w:rPr>
        <w:t xml:space="preserve">continue to </w:t>
      </w:r>
      <w:r>
        <w:rPr>
          <w:noProof/>
        </w:rPr>
        <w:t>support early-stage women-led tech start-ups through an enhanced ‘</w:t>
      </w:r>
      <w:r w:rsidRPr="000508CC">
        <w:rPr>
          <w:b/>
          <w:bCs/>
          <w:noProof/>
        </w:rPr>
        <w:t>WomenTech EU</w:t>
      </w:r>
      <w:r w:rsidRPr="00A74103">
        <w:rPr>
          <w:bCs/>
          <w:noProof/>
        </w:rPr>
        <w:t>’</w:t>
      </w:r>
      <w:r w:rsidR="00763809">
        <w:rPr>
          <w:noProof/>
        </w:rPr>
        <w:t xml:space="preserve"> call</w:t>
      </w:r>
      <w:r w:rsidR="00D1029B">
        <w:rPr>
          <w:noProof/>
        </w:rPr>
        <w:t xml:space="preserve">. Other related </w:t>
      </w:r>
      <w:r>
        <w:rPr>
          <w:noProof/>
        </w:rPr>
        <w:t>EU initiatives such as ‘Women4Cyber’, and potentially national acceleration programmes</w:t>
      </w:r>
      <w:r w:rsidR="00D1029B">
        <w:rPr>
          <w:noProof/>
        </w:rPr>
        <w:t xml:space="preserve"> will contribute</w:t>
      </w:r>
      <w:r>
        <w:rPr>
          <w:noProof/>
        </w:rPr>
        <w:t xml:space="preserve"> to speed up the growth of women-led companies in regions facing a talent development trap. </w:t>
      </w:r>
    </w:p>
    <w:p w14:paraId="2CEB9342" w14:textId="714650A4" w:rsidR="006B31FF" w:rsidRDefault="002875E4" w:rsidP="000508CC">
      <w:pPr>
        <w:pStyle w:val="Text2"/>
        <w:numPr>
          <w:ilvl w:val="0"/>
          <w:numId w:val="39"/>
        </w:numPr>
        <w:spacing w:before="120" w:after="120"/>
        <w:rPr>
          <w:noProof/>
        </w:rPr>
      </w:pPr>
      <w:r>
        <w:rPr>
          <w:noProof/>
        </w:rPr>
        <w:t>T</w:t>
      </w:r>
      <w:r w:rsidR="006B31FF">
        <w:rPr>
          <w:noProof/>
        </w:rPr>
        <w:t xml:space="preserve">he </w:t>
      </w:r>
      <w:r w:rsidR="006B31FF" w:rsidRPr="000508CC">
        <w:rPr>
          <w:b/>
          <w:bCs/>
          <w:noProof/>
        </w:rPr>
        <w:t>Erasmus+ funded E-STEAM project</w:t>
      </w:r>
      <w:r w:rsidR="006B31FF">
        <w:rPr>
          <w:noProof/>
        </w:rPr>
        <w:t xml:space="preserve"> support</w:t>
      </w:r>
      <w:r w:rsidR="00A31E34">
        <w:rPr>
          <w:noProof/>
        </w:rPr>
        <w:t>ed</w:t>
      </w:r>
      <w:r w:rsidR="006B31FF">
        <w:rPr>
          <w:noProof/>
        </w:rPr>
        <w:t xml:space="preserve"> tertiary education and labour</w:t>
      </w:r>
      <w:r w:rsidR="00FD14B7">
        <w:rPr>
          <w:noProof/>
        </w:rPr>
        <w:t>-</w:t>
      </w:r>
      <w:r w:rsidR="006B31FF">
        <w:rPr>
          <w:noProof/>
        </w:rPr>
        <w:t xml:space="preserve">market participation, especially in </w:t>
      </w:r>
      <w:r w:rsidR="00FD14B7">
        <w:rPr>
          <w:noProof/>
        </w:rPr>
        <w:t xml:space="preserve">the </w:t>
      </w:r>
      <w:r w:rsidR="006B31FF">
        <w:rPr>
          <w:noProof/>
        </w:rPr>
        <w:t xml:space="preserve">science, technology, engineering and maths (STEM) fields and can help </w:t>
      </w:r>
      <w:r w:rsidR="00FD14B7">
        <w:rPr>
          <w:noProof/>
        </w:rPr>
        <w:t xml:space="preserve">create synergies </w:t>
      </w:r>
      <w:r w:rsidR="006B31FF">
        <w:rPr>
          <w:noProof/>
        </w:rPr>
        <w:t xml:space="preserve">in such regions </w:t>
      </w:r>
      <w:r w:rsidR="00FD14B7">
        <w:rPr>
          <w:noProof/>
        </w:rPr>
        <w:t xml:space="preserve">between </w:t>
      </w:r>
      <w:r w:rsidR="006B31FF">
        <w:rPr>
          <w:noProof/>
        </w:rPr>
        <w:t xml:space="preserve">schools and the labour market </w:t>
      </w:r>
      <w:r w:rsidR="00FD14B7">
        <w:rPr>
          <w:noProof/>
        </w:rPr>
        <w:t xml:space="preserve">with a view to promoting </w:t>
      </w:r>
      <w:r w:rsidR="00FD14B7" w:rsidRPr="00B33575">
        <w:rPr>
          <w:noProof/>
        </w:rPr>
        <w:t>the</w:t>
      </w:r>
      <w:r w:rsidR="00B33575">
        <w:rPr>
          <w:noProof/>
        </w:rPr>
        <w:t xml:space="preserve"> </w:t>
      </w:r>
      <w:r w:rsidR="006B31FF" w:rsidRPr="00B33575">
        <w:rPr>
          <w:noProof/>
        </w:rPr>
        <w:t>creative and meaningful engagement of girls in STEM education (through a mentoring</w:t>
      </w:r>
      <w:r w:rsidR="006B31FF">
        <w:rPr>
          <w:noProof/>
        </w:rPr>
        <w:t xml:space="preserve"> programme).</w:t>
      </w:r>
    </w:p>
    <w:p w14:paraId="766FBB44" w14:textId="6B2D8D26" w:rsidR="000D4712" w:rsidRDefault="000D4712" w:rsidP="000508CC">
      <w:pPr>
        <w:pStyle w:val="Text2"/>
        <w:numPr>
          <w:ilvl w:val="0"/>
          <w:numId w:val="39"/>
        </w:numPr>
        <w:spacing w:before="120" w:after="120"/>
        <w:rPr>
          <w:noProof/>
        </w:rPr>
      </w:pPr>
      <w:r w:rsidRPr="000D4712">
        <w:rPr>
          <w:noProof/>
        </w:rPr>
        <w:t xml:space="preserve">In addition, </w:t>
      </w:r>
      <w:r w:rsidR="00D1029B">
        <w:rPr>
          <w:noProof/>
        </w:rPr>
        <w:t xml:space="preserve">the </w:t>
      </w:r>
      <w:r w:rsidRPr="000508CC">
        <w:rPr>
          <w:b/>
          <w:bCs/>
          <w:noProof/>
        </w:rPr>
        <w:t>Girls Go Circular</w:t>
      </w:r>
      <w:r w:rsidR="00D1029B">
        <w:rPr>
          <w:b/>
          <w:bCs/>
          <w:noProof/>
        </w:rPr>
        <w:t xml:space="preserve"> </w:t>
      </w:r>
      <w:r w:rsidR="00D1029B" w:rsidRPr="000508CC">
        <w:rPr>
          <w:noProof/>
        </w:rPr>
        <w:t>action</w:t>
      </w:r>
      <w:r w:rsidRPr="000D4712">
        <w:rPr>
          <w:noProof/>
        </w:rPr>
        <w:t xml:space="preserve">, </w:t>
      </w:r>
      <w:r w:rsidR="00D1029B" w:rsidRPr="000D4712">
        <w:rPr>
          <w:noProof/>
        </w:rPr>
        <w:t xml:space="preserve">implemented by the </w:t>
      </w:r>
      <w:r w:rsidR="00D1029B">
        <w:rPr>
          <w:noProof/>
        </w:rPr>
        <w:t xml:space="preserve">EIT </w:t>
      </w:r>
      <w:r w:rsidR="00D1029B" w:rsidRPr="000D4712">
        <w:rPr>
          <w:noProof/>
        </w:rPr>
        <w:t xml:space="preserve">and KICs </w:t>
      </w:r>
      <w:r w:rsidRPr="000D4712">
        <w:rPr>
          <w:noProof/>
        </w:rPr>
        <w:t>under the Digital Education Action Plan 2021-2027, boost</w:t>
      </w:r>
      <w:r w:rsidR="00FD14B7">
        <w:rPr>
          <w:noProof/>
        </w:rPr>
        <w:t>s</w:t>
      </w:r>
      <w:r w:rsidRPr="000D4712">
        <w:rPr>
          <w:noProof/>
        </w:rPr>
        <w:t xml:space="preserve"> the digital and entrepreneurial skills for girls to empower them and </w:t>
      </w:r>
      <w:r w:rsidR="00FD14B7">
        <w:rPr>
          <w:noProof/>
        </w:rPr>
        <w:t>to have</w:t>
      </w:r>
      <w:r w:rsidR="00FD14B7" w:rsidRPr="000D4712">
        <w:rPr>
          <w:noProof/>
        </w:rPr>
        <w:t xml:space="preserve"> </w:t>
      </w:r>
      <w:r w:rsidRPr="000D4712">
        <w:rPr>
          <w:noProof/>
        </w:rPr>
        <w:t xml:space="preserve">a positive attitude towards choosing a career in this field. </w:t>
      </w:r>
    </w:p>
    <w:p w14:paraId="4DF21FE4" w14:textId="63416562" w:rsidR="0021198B" w:rsidRDefault="0021198B">
      <w:pPr>
        <w:pStyle w:val="Text2"/>
        <w:spacing w:before="120" w:after="120"/>
        <w:ind w:left="0"/>
        <w:rPr>
          <w:noProof/>
        </w:rPr>
      </w:pPr>
      <w:r w:rsidRPr="0021198B">
        <w:rPr>
          <w:noProof/>
        </w:rPr>
        <w:t xml:space="preserve">Encouraging the employment of </w:t>
      </w:r>
      <w:r w:rsidRPr="00694521">
        <w:rPr>
          <w:noProof/>
        </w:rPr>
        <w:t>older people</w:t>
      </w:r>
      <w:r w:rsidRPr="00B33575">
        <w:rPr>
          <w:noProof/>
          <w:vertAlign w:val="superscript"/>
        </w:rPr>
        <w:footnoteReference w:id="26"/>
      </w:r>
      <w:r>
        <w:rPr>
          <w:noProof/>
        </w:rPr>
        <w:t xml:space="preserve">, </w:t>
      </w:r>
      <w:r w:rsidR="004836BF">
        <w:rPr>
          <w:noProof/>
        </w:rPr>
        <w:t>whose</w:t>
      </w:r>
      <w:r w:rsidR="004836BF" w:rsidRPr="0021198B">
        <w:rPr>
          <w:noProof/>
        </w:rPr>
        <w:t xml:space="preserve"> </w:t>
      </w:r>
      <w:r w:rsidRPr="0021198B">
        <w:rPr>
          <w:noProof/>
        </w:rPr>
        <w:t xml:space="preserve">employment rate </w:t>
      </w:r>
      <w:r>
        <w:rPr>
          <w:noProof/>
        </w:rPr>
        <w:t xml:space="preserve">is </w:t>
      </w:r>
      <w:r w:rsidRPr="0021198B">
        <w:rPr>
          <w:noProof/>
        </w:rPr>
        <w:t>54% in the affected regions, below the EU average of 59%</w:t>
      </w:r>
      <w:r>
        <w:rPr>
          <w:noProof/>
        </w:rPr>
        <w:t>,</w:t>
      </w:r>
      <w:r w:rsidRPr="0021198B">
        <w:rPr>
          <w:noProof/>
        </w:rPr>
        <w:t xml:space="preserve"> is also important to mitigate skills and job shortages. </w:t>
      </w:r>
      <w:r w:rsidR="0087361D">
        <w:rPr>
          <w:noProof/>
        </w:rPr>
        <w:t>I</w:t>
      </w:r>
      <w:r w:rsidRPr="0021198B">
        <w:rPr>
          <w:noProof/>
        </w:rPr>
        <w:t>n regions facing a talent development trap</w:t>
      </w:r>
      <w:r w:rsidR="0087361D" w:rsidRPr="0087361D">
        <w:rPr>
          <w:noProof/>
        </w:rPr>
        <w:t xml:space="preserve"> </w:t>
      </w:r>
      <w:r w:rsidR="0087361D">
        <w:rPr>
          <w:noProof/>
        </w:rPr>
        <w:t>in particular</w:t>
      </w:r>
      <w:r w:rsidRPr="0021198B">
        <w:rPr>
          <w:noProof/>
        </w:rPr>
        <w:t>, it is crucial to provide motivating job opportunities for older people, including through flexible part-time work</w:t>
      </w:r>
      <w:r w:rsidR="00137BEE">
        <w:rPr>
          <w:noProof/>
        </w:rPr>
        <w:t>, life-long learning opportunities</w:t>
      </w:r>
      <w:r w:rsidRPr="0021198B">
        <w:rPr>
          <w:noProof/>
        </w:rPr>
        <w:t xml:space="preserve"> </w:t>
      </w:r>
      <w:r w:rsidR="00FD14B7">
        <w:rPr>
          <w:noProof/>
        </w:rPr>
        <w:t>and</w:t>
      </w:r>
      <w:r w:rsidR="00FD14B7" w:rsidRPr="0021198B">
        <w:rPr>
          <w:noProof/>
        </w:rPr>
        <w:t xml:space="preserve"> </w:t>
      </w:r>
      <w:r w:rsidRPr="0021198B">
        <w:rPr>
          <w:noProof/>
        </w:rPr>
        <w:t xml:space="preserve">mentoring partnerships. </w:t>
      </w:r>
      <w:r w:rsidR="00137BEE">
        <w:rPr>
          <w:noProof/>
        </w:rPr>
        <w:t>O</w:t>
      </w:r>
      <w:r w:rsidR="00137BEE" w:rsidRPr="000508CC">
        <w:rPr>
          <w:noProof/>
        </w:rPr>
        <w:t xml:space="preserve">lder people </w:t>
      </w:r>
      <w:r w:rsidR="00137BEE" w:rsidRPr="0021198B">
        <w:rPr>
          <w:noProof/>
        </w:rPr>
        <w:t>are a source of knowledge and skilling for younger people.</w:t>
      </w:r>
      <w:r w:rsidR="00137BEE">
        <w:rPr>
          <w:noProof/>
        </w:rPr>
        <w:t xml:space="preserve"> In addition, t</w:t>
      </w:r>
      <w:r w:rsidR="00137BEE" w:rsidRPr="0021198B">
        <w:rPr>
          <w:noProof/>
        </w:rPr>
        <w:t>he contribution of older members of</w:t>
      </w:r>
      <w:r w:rsidR="00FD14B7">
        <w:rPr>
          <w:noProof/>
        </w:rPr>
        <w:t xml:space="preserve"> the</w:t>
      </w:r>
      <w:r w:rsidR="00137BEE" w:rsidRPr="0021198B">
        <w:rPr>
          <w:noProof/>
        </w:rPr>
        <w:t xml:space="preserve"> society to the volunteering sector is also a </w:t>
      </w:r>
      <w:r w:rsidR="00460EFD">
        <w:rPr>
          <w:noProof/>
        </w:rPr>
        <w:t>key</w:t>
      </w:r>
      <w:r w:rsidR="00137BEE" w:rsidRPr="0021198B">
        <w:rPr>
          <w:noProof/>
        </w:rPr>
        <w:t xml:space="preserve"> aspect in this regard. </w:t>
      </w:r>
    </w:p>
    <w:p w14:paraId="44D26859" w14:textId="31909DF0" w:rsidR="005C5B32" w:rsidRPr="00694521" w:rsidRDefault="00174DFB">
      <w:pPr>
        <w:pStyle w:val="Text2"/>
        <w:spacing w:before="120" w:after="120"/>
        <w:ind w:left="0"/>
        <w:rPr>
          <w:noProof/>
        </w:rPr>
      </w:pPr>
      <w:r>
        <w:rPr>
          <w:noProof/>
        </w:rPr>
        <w:t>Moreover, c</w:t>
      </w:r>
      <w:r w:rsidRPr="004E4BB9">
        <w:rPr>
          <w:noProof/>
        </w:rPr>
        <w:t xml:space="preserve">reating quality employment and learning opportunities for young people is </w:t>
      </w:r>
      <w:r>
        <w:rPr>
          <w:noProof/>
        </w:rPr>
        <w:t xml:space="preserve">also </w:t>
      </w:r>
      <w:r w:rsidRPr="004E4BB9">
        <w:rPr>
          <w:noProof/>
        </w:rPr>
        <w:t xml:space="preserve">critical to retain talent in regions </w:t>
      </w:r>
      <w:r>
        <w:rPr>
          <w:noProof/>
        </w:rPr>
        <w:t>in</w:t>
      </w:r>
      <w:r w:rsidRPr="004E4BB9">
        <w:rPr>
          <w:noProof/>
        </w:rPr>
        <w:t xml:space="preserve"> </w:t>
      </w:r>
      <w:r>
        <w:rPr>
          <w:noProof/>
        </w:rPr>
        <w:t xml:space="preserve">or at risk of falling into </w:t>
      </w:r>
      <w:r w:rsidRPr="004E4BB9">
        <w:rPr>
          <w:noProof/>
        </w:rPr>
        <w:t xml:space="preserve">a talent development trap. At EU level, </w:t>
      </w:r>
      <w:r>
        <w:rPr>
          <w:noProof/>
        </w:rPr>
        <w:t xml:space="preserve">the Reinforced Youth Guarantee provides the policy framework and is supported by initiatives such as the European Alliance for Apprenticeships </w:t>
      </w:r>
      <w:r w:rsidRPr="00694521">
        <w:rPr>
          <w:noProof/>
        </w:rPr>
        <w:t>(EAfA)</w:t>
      </w:r>
      <w:r w:rsidRPr="00B33575">
        <w:rPr>
          <w:noProof/>
          <w:vertAlign w:val="superscript"/>
        </w:rPr>
        <w:footnoteReference w:id="27"/>
      </w:r>
      <w:r>
        <w:rPr>
          <w:noProof/>
        </w:rPr>
        <w:t xml:space="preserve"> and the </w:t>
      </w:r>
      <w:r w:rsidRPr="004E4BB9">
        <w:rPr>
          <w:noProof/>
        </w:rPr>
        <w:t>ALMA initiative</w:t>
      </w:r>
      <w:r w:rsidRPr="00B33575">
        <w:rPr>
          <w:noProof/>
          <w:vertAlign w:val="superscript"/>
        </w:rPr>
        <w:footnoteReference w:id="28"/>
      </w:r>
      <w:r w:rsidRPr="00B33575">
        <w:rPr>
          <w:noProof/>
        </w:rPr>
        <w:t>.</w:t>
      </w:r>
      <w:r w:rsidRPr="004E4BB9">
        <w:rPr>
          <w:noProof/>
        </w:rPr>
        <w:t xml:space="preserve"> </w:t>
      </w:r>
      <w:r w:rsidRPr="00E30CCA">
        <w:rPr>
          <w:noProof/>
        </w:rPr>
        <w:t xml:space="preserve">The ESF+ </w:t>
      </w:r>
      <w:r>
        <w:rPr>
          <w:noProof/>
        </w:rPr>
        <w:t xml:space="preserve">and the RRF </w:t>
      </w:r>
      <w:r w:rsidRPr="00E30CCA">
        <w:rPr>
          <w:noProof/>
        </w:rPr>
        <w:t xml:space="preserve">contribute to these objectives </w:t>
      </w:r>
      <w:r>
        <w:rPr>
          <w:noProof/>
        </w:rPr>
        <w:t xml:space="preserve">with investments into youth employment and integration of young jobseekers </w:t>
      </w:r>
      <w:r w:rsidRPr="00E30CCA">
        <w:rPr>
          <w:noProof/>
        </w:rPr>
        <w:t xml:space="preserve">close to EUR </w:t>
      </w:r>
      <w:r>
        <w:rPr>
          <w:noProof/>
        </w:rPr>
        <w:t>22</w:t>
      </w:r>
      <w:r w:rsidRPr="00E30CCA">
        <w:rPr>
          <w:noProof/>
        </w:rPr>
        <w:t xml:space="preserve"> billion </w:t>
      </w:r>
      <w:r>
        <w:rPr>
          <w:noProof/>
        </w:rPr>
        <w:t>for the period 2021-2027</w:t>
      </w:r>
      <w:r w:rsidRPr="00E30CCA">
        <w:rPr>
          <w:noProof/>
        </w:rPr>
        <w:t>.</w:t>
      </w:r>
      <w:r w:rsidR="005C5B32">
        <w:rPr>
          <w:noProof/>
        </w:rPr>
        <w:t xml:space="preserve"> </w:t>
      </w:r>
    </w:p>
    <w:p w14:paraId="49686F1A" w14:textId="1E066763" w:rsidR="00D85EFF" w:rsidRDefault="00D85EFF" w:rsidP="0035690B">
      <w:pPr>
        <w:pStyle w:val="Heading3"/>
        <w:spacing w:before="120" w:after="120"/>
        <w:rPr>
          <w:noProof/>
        </w:rPr>
      </w:pPr>
      <w:r w:rsidRPr="00D85EFF">
        <w:rPr>
          <w:noProof/>
        </w:rPr>
        <w:t>Investing in reskilling and upskilling to address skills mismatches and labour shortages</w:t>
      </w:r>
      <w:r>
        <w:rPr>
          <w:noProof/>
        </w:rPr>
        <w:t xml:space="preserve"> </w:t>
      </w:r>
    </w:p>
    <w:p w14:paraId="344C7993" w14:textId="1407CB7E" w:rsidR="0094743A" w:rsidRDefault="0094743A" w:rsidP="0094743A">
      <w:pPr>
        <w:spacing w:before="120" w:after="120"/>
        <w:rPr>
          <w:noProof/>
        </w:rPr>
      </w:pPr>
      <w:r>
        <w:rPr>
          <w:noProof/>
        </w:rPr>
        <w:t>The EU labour market as a whole has been confronted with increasing labour shortages for several years now</w:t>
      </w:r>
      <w:r w:rsidR="0087361D">
        <w:rPr>
          <w:noProof/>
        </w:rPr>
        <w:t>,</w:t>
      </w:r>
      <w:r>
        <w:rPr>
          <w:noProof/>
        </w:rPr>
        <w:t xml:space="preserve"> and </w:t>
      </w:r>
      <w:r w:rsidR="00EA101A">
        <w:rPr>
          <w:noProof/>
        </w:rPr>
        <w:t>they could increase in the context of accelerating transition to climate neutrality unless skills are appropriately aligned with evolving labour market demands</w:t>
      </w:r>
      <w:r>
        <w:rPr>
          <w:noProof/>
        </w:rPr>
        <w:t xml:space="preserve">. </w:t>
      </w:r>
      <w:r w:rsidR="00174DFB">
        <w:rPr>
          <w:noProof/>
        </w:rPr>
        <w:t>However, s</w:t>
      </w:r>
      <w:r>
        <w:rPr>
          <w:noProof/>
        </w:rPr>
        <w:t>hortages are not evenly distributed across the EU, with some sectors and regions being confronted with particularly severe challenges in this respect.</w:t>
      </w:r>
      <w:r w:rsidRPr="00096537">
        <w:rPr>
          <w:noProof/>
        </w:rPr>
        <w:t xml:space="preserve"> </w:t>
      </w:r>
    </w:p>
    <w:p w14:paraId="74E0C71A" w14:textId="108A0F44" w:rsidR="0094743A" w:rsidRDefault="0094743A" w:rsidP="0094743A">
      <w:pPr>
        <w:spacing w:before="120" w:after="120"/>
        <w:rPr>
          <w:noProof/>
        </w:rPr>
      </w:pPr>
      <w:r>
        <w:rPr>
          <w:noProof/>
        </w:rPr>
        <w:t xml:space="preserve">Regions suffering from severe labour and skills shortages may face competitiveness challenges and become </w:t>
      </w:r>
      <w:r w:rsidR="00460EFD">
        <w:rPr>
          <w:noProof/>
        </w:rPr>
        <w:t>un</w:t>
      </w:r>
      <w:r>
        <w:rPr>
          <w:noProof/>
        </w:rPr>
        <w:t xml:space="preserve">attractive </w:t>
      </w:r>
      <w:r w:rsidR="00460EFD">
        <w:rPr>
          <w:noProof/>
        </w:rPr>
        <w:t xml:space="preserve">locations </w:t>
      </w:r>
      <w:r>
        <w:rPr>
          <w:noProof/>
        </w:rPr>
        <w:t>for investment. Hence</w:t>
      </w:r>
      <w:r w:rsidR="00B33575">
        <w:rPr>
          <w:noProof/>
        </w:rPr>
        <w:t>,</w:t>
      </w:r>
      <w:r>
        <w:rPr>
          <w:noProof/>
        </w:rPr>
        <w:t xml:space="preserve"> the</w:t>
      </w:r>
      <w:r w:rsidR="00174DFB">
        <w:rPr>
          <w:noProof/>
        </w:rPr>
        <w:t>re is a particular</w:t>
      </w:r>
      <w:r>
        <w:rPr>
          <w:noProof/>
        </w:rPr>
        <w:t xml:space="preserve"> need to boost reskilling and upskilling </w:t>
      </w:r>
      <w:r w:rsidR="00174DFB">
        <w:rPr>
          <w:noProof/>
        </w:rPr>
        <w:t>in these regions</w:t>
      </w:r>
      <w:r>
        <w:rPr>
          <w:noProof/>
        </w:rPr>
        <w:t xml:space="preserve">. </w:t>
      </w:r>
    </w:p>
    <w:p w14:paraId="6E433451" w14:textId="6B24DA00" w:rsidR="0094743A" w:rsidRDefault="00174DFB" w:rsidP="0094743A">
      <w:pPr>
        <w:spacing w:before="120" w:after="120"/>
        <w:rPr>
          <w:noProof/>
        </w:rPr>
      </w:pPr>
      <w:r>
        <w:rPr>
          <w:noProof/>
        </w:rPr>
        <w:t>However, i</w:t>
      </w:r>
      <w:r w:rsidR="0094743A">
        <w:rPr>
          <w:noProof/>
        </w:rPr>
        <w:t xml:space="preserve">nvestments in education, training and lifelong learning are </w:t>
      </w:r>
      <w:r w:rsidR="0094743A" w:rsidRPr="00460FDD">
        <w:rPr>
          <w:noProof/>
        </w:rPr>
        <w:t xml:space="preserve">only effective if </w:t>
      </w:r>
      <w:r w:rsidR="0094743A">
        <w:rPr>
          <w:noProof/>
        </w:rPr>
        <w:t xml:space="preserve">they focus on those skills that match </w:t>
      </w:r>
      <w:r w:rsidR="0094743A" w:rsidRPr="00460FDD">
        <w:rPr>
          <w:noProof/>
        </w:rPr>
        <w:t xml:space="preserve">the current and future needs of the local labour </w:t>
      </w:r>
      <w:r w:rsidR="0094743A">
        <w:rPr>
          <w:noProof/>
        </w:rPr>
        <w:t>m</w:t>
      </w:r>
      <w:r w:rsidR="0094743A" w:rsidRPr="00460FDD">
        <w:rPr>
          <w:noProof/>
        </w:rPr>
        <w:t xml:space="preserve">arket. </w:t>
      </w:r>
      <w:r w:rsidR="0094743A">
        <w:rPr>
          <w:noProof/>
        </w:rPr>
        <w:t xml:space="preserve">This </w:t>
      </w:r>
      <w:r w:rsidR="00460EFD">
        <w:rPr>
          <w:noProof/>
        </w:rPr>
        <w:t xml:space="preserve">underlines </w:t>
      </w:r>
      <w:r w:rsidR="0094743A" w:rsidRPr="00460FDD">
        <w:rPr>
          <w:noProof/>
        </w:rPr>
        <w:t xml:space="preserve">the importance of </w:t>
      </w:r>
      <w:r w:rsidR="0094743A">
        <w:rPr>
          <w:noProof/>
        </w:rPr>
        <w:t>good skills intelligence and close cooperation between regional and local authorities, social partner organisations, public and private employment services, local businesses and education and training providers</w:t>
      </w:r>
      <w:r w:rsidR="0087361D">
        <w:rPr>
          <w:noProof/>
        </w:rPr>
        <w:t>,</w:t>
      </w:r>
      <w:r w:rsidR="0094743A">
        <w:rPr>
          <w:noProof/>
        </w:rPr>
        <w:t xml:space="preserve"> to ensure that the jointly deployed education, training and lifelong learning efforts focus on the right skills </w:t>
      </w:r>
      <w:r>
        <w:rPr>
          <w:noProof/>
        </w:rPr>
        <w:t xml:space="preserve">needed in </w:t>
      </w:r>
      <w:r w:rsidR="0087361D">
        <w:rPr>
          <w:noProof/>
        </w:rPr>
        <w:t>a</w:t>
      </w:r>
      <w:r>
        <w:rPr>
          <w:noProof/>
        </w:rPr>
        <w:t xml:space="preserve"> particular region.</w:t>
      </w:r>
    </w:p>
    <w:p w14:paraId="233AFBA4" w14:textId="7FCC1042" w:rsidR="0094743A" w:rsidRDefault="0094743A" w:rsidP="0094743A">
      <w:pPr>
        <w:spacing w:before="120" w:after="120"/>
        <w:rPr>
          <w:noProof/>
        </w:rPr>
      </w:pPr>
      <w:r w:rsidRPr="00460FDD">
        <w:rPr>
          <w:noProof/>
        </w:rPr>
        <w:t xml:space="preserve">Regional </w:t>
      </w:r>
      <w:r>
        <w:rPr>
          <w:noProof/>
        </w:rPr>
        <w:t xml:space="preserve">and local </w:t>
      </w:r>
      <w:r w:rsidRPr="00460FDD">
        <w:rPr>
          <w:noProof/>
        </w:rPr>
        <w:t xml:space="preserve">authorities and other administrative bodies in </w:t>
      </w:r>
      <w:r>
        <w:rPr>
          <w:noProof/>
        </w:rPr>
        <w:t xml:space="preserve">areas </w:t>
      </w:r>
      <w:r w:rsidRPr="00460FDD">
        <w:rPr>
          <w:noProof/>
        </w:rPr>
        <w:t>facing a talent development trap can play a major role in providing career guidance services, training opportunities and outreach</w:t>
      </w:r>
      <w:r>
        <w:rPr>
          <w:noProof/>
        </w:rPr>
        <w:t xml:space="preserve">. The Council Recommendation on Upskilling Pathways </w:t>
      </w:r>
      <w:r w:rsidRPr="007E5B08">
        <w:rPr>
          <w:noProof/>
        </w:rPr>
        <w:t xml:space="preserve">invites </w:t>
      </w:r>
      <w:r>
        <w:rPr>
          <w:noProof/>
        </w:rPr>
        <w:t xml:space="preserve">national and regional authorities </w:t>
      </w:r>
      <w:r w:rsidRPr="007E5B08">
        <w:rPr>
          <w:noProof/>
        </w:rPr>
        <w:t>to ensure that adults with low levels of skills and qualifications have access to ‘upskilling pathways’ to develop their skills and potentially progress towards a qualification.</w:t>
      </w:r>
      <w:r>
        <w:rPr>
          <w:noProof/>
        </w:rPr>
        <w:t xml:space="preserve"> Such pathways should offer support through skills assessment, tailor-made learning offerings and adequate skills validation and recognition accompanied by outreach, guidance and education staff training. </w:t>
      </w:r>
    </w:p>
    <w:p w14:paraId="28D491EE" w14:textId="33C49E6A" w:rsidR="0094743A" w:rsidRDefault="00AB1689" w:rsidP="0094743A">
      <w:pPr>
        <w:spacing w:before="120" w:after="120"/>
        <w:rPr>
          <w:noProof/>
        </w:rPr>
      </w:pPr>
      <w:r>
        <w:rPr>
          <w:noProof/>
          <w:lang w:val="en-IE"/>
        </w:rPr>
        <w:t>Under t</w:t>
      </w:r>
      <w:r w:rsidR="0094743A" w:rsidRPr="00AA7911">
        <w:rPr>
          <w:noProof/>
          <w:lang w:val="en-IE"/>
        </w:rPr>
        <w:t xml:space="preserve">he European </w:t>
      </w:r>
      <w:r w:rsidR="0094743A" w:rsidRPr="00C4657F">
        <w:rPr>
          <w:noProof/>
          <w:lang w:val="en-IE"/>
        </w:rPr>
        <w:t>Pact for Skills</w:t>
      </w:r>
      <w:r w:rsidR="0094743A" w:rsidRPr="00AA7911">
        <w:rPr>
          <w:b/>
          <w:bCs/>
          <w:noProof/>
          <w:lang w:val="en-IE"/>
        </w:rPr>
        <w:t xml:space="preserve"> </w:t>
      </w:r>
      <w:r w:rsidR="0094743A" w:rsidRPr="00AA7911">
        <w:rPr>
          <w:noProof/>
          <w:lang w:val="en-IE"/>
        </w:rPr>
        <w:t>the Commission currently supports 14 large-scale partnerships</w:t>
      </w:r>
      <w:r w:rsidR="0094743A">
        <w:rPr>
          <w:rStyle w:val="FootnoteReference"/>
          <w:noProof/>
          <w:lang w:val="en-IE"/>
        </w:rPr>
        <w:footnoteReference w:id="29"/>
      </w:r>
      <w:r w:rsidR="0094743A">
        <w:rPr>
          <w:noProof/>
          <w:lang w:val="en-IE"/>
        </w:rPr>
        <w:t xml:space="preserve"> </w:t>
      </w:r>
      <w:r w:rsidR="0094743A" w:rsidRPr="00AA7911">
        <w:rPr>
          <w:noProof/>
          <w:lang w:val="en-IE"/>
        </w:rPr>
        <w:t xml:space="preserve">in various European industrial ecosystems helping them to equip the workforce with the skills they need to successfully navigate the transition pathway towards a </w:t>
      </w:r>
      <w:r w:rsidR="00EA101A">
        <w:rPr>
          <w:noProof/>
          <w:lang w:val="en-IE"/>
        </w:rPr>
        <w:t>climate</w:t>
      </w:r>
      <w:r w:rsidR="0094743A" w:rsidRPr="00AA7911">
        <w:rPr>
          <w:noProof/>
          <w:lang w:val="en-IE"/>
        </w:rPr>
        <w:t>-neutral and digital economy. Over 1</w:t>
      </w:r>
      <w:r w:rsidR="00A74103">
        <w:rPr>
          <w:noProof/>
          <w:lang w:val="en-IE"/>
        </w:rPr>
        <w:t> </w:t>
      </w:r>
      <w:r w:rsidR="0094743A" w:rsidRPr="00AA7911">
        <w:rPr>
          <w:noProof/>
          <w:lang w:val="en-IE"/>
        </w:rPr>
        <w:t xml:space="preserve">000 members have meanwhile signed up including large multinational companies, SMEs, local training providers, and chambers of commerce. </w:t>
      </w:r>
      <w:r w:rsidR="00460EFD">
        <w:rPr>
          <w:noProof/>
          <w:lang w:val="en-IE"/>
        </w:rPr>
        <w:t>Together</w:t>
      </w:r>
      <w:r w:rsidR="0094743A" w:rsidRPr="00AA7911">
        <w:rPr>
          <w:noProof/>
          <w:lang w:val="en-IE"/>
        </w:rPr>
        <w:t>, they have pledged to help upskill</w:t>
      </w:r>
      <w:r w:rsidR="00460EFD">
        <w:rPr>
          <w:noProof/>
          <w:lang w:val="en-IE"/>
        </w:rPr>
        <w:t>ing</w:t>
      </w:r>
      <w:r w:rsidR="0094743A" w:rsidRPr="00AA7911">
        <w:rPr>
          <w:noProof/>
          <w:lang w:val="en-IE"/>
        </w:rPr>
        <w:t xml:space="preserve"> 6 million people. </w:t>
      </w:r>
      <w:r w:rsidR="0094743A">
        <w:rPr>
          <w:noProof/>
        </w:rPr>
        <w:t xml:space="preserve">Around 50 </w:t>
      </w:r>
      <w:r w:rsidR="0094743A" w:rsidRPr="00460FDD">
        <w:rPr>
          <w:noProof/>
        </w:rPr>
        <w:t>regional or local authorities working together under the Pact are already designing solutions for the upskilling and reskilling in cooperation with industry, social partners and education and training providers</w:t>
      </w:r>
      <w:r w:rsidR="00174DFB" w:rsidRPr="00174DFB">
        <w:rPr>
          <w:noProof/>
        </w:rPr>
        <w:t xml:space="preserve"> </w:t>
      </w:r>
      <w:r w:rsidR="00174DFB">
        <w:rPr>
          <w:noProof/>
        </w:rPr>
        <w:t>and the Commission encourages all regions and especially those in the development trap to sign up to the Pact and form regional Skills Partnerships with the help of a dedicated support service</w:t>
      </w:r>
      <w:r w:rsidR="00174DFB">
        <w:rPr>
          <w:rStyle w:val="FootnoteReference"/>
          <w:noProof/>
        </w:rPr>
        <w:footnoteReference w:id="30"/>
      </w:r>
      <w:r w:rsidR="00174DFB" w:rsidRPr="00460FDD">
        <w:rPr>
          <w:noProof/>
        </w:rPr>
        <w:t>.</w:t>
      </w:r>
    </w:p>
    <w:p w14:paraId="7DEF18A5" w14:textId="69363977" w:rsidR="0094743A" w:rsidRDefault="0094743A" w:rsidP="0094743A">
      <w:pPr>
        <w:spacing w:before="120" w:after="120"/>
        <w:rPr>
          <w:bCs/>
          <w:iCs/>
          <w:noProof/>
          <w:color w:val="000000" w:themeColor="text1"/>
        </w:rPr>
      </w:pPr>
      <w:r w:rsidRPr="00AA7911">
        <w:rPr>
          <w:noProof/>
        </w:rPr>
        <w:t xml:space="preserve">The </w:t>
      </w:r>
      <w:r>
        <w:rPr>
          <w:noProof/>
        </w:rPr>
        <w:t xml:space="preserve">Commission’s proposal to make </w:t>
      </w:r>
      <w:r w:rsidRPr="00AA7911">
        <w:rPr>
          <w:noProof/>
        </w:rPr>
        <w:t xml:space="preserve">2023 </w:t>
      </w:r>
      <w:r>
        <w:rPr>
          <w:noProof/>
        </w:rPr>
        <w:t xml:space="preserve">the </w:t>
      </w:r>
      <w:r w:rsidRPr="00AA7911">
        <w:rPr>
          <w:noProof/>
        </w:rPr>
        <w:t xml:space="preserve">European Year of Skills </w:t>
      </w:r>
      <w:r w:rsidR="00AB1689">
        <w:rPr>
          <w:noProof/>
        </w:rPr>
        <w:t xml:space="preserve">will </w:t>
      </w:r>
      <w:r>
        <w:rPr>
          <w:bCs/>
          <w:iCs/>
          <w:noProof/>
          <w:color w:val="000000" w:themeColor="text1"/>
        </w:rPr>
        <w:t xml:space="preserve">promote </w:t>
      </w:r>
      <w:r w:rsidRPr="004E4BB9">
        <w:rPr>
          <w:bCs/>
          <w:iCs/>
          <w:noProof/>
          <w:color w:val="000000" w:themeColor="text1"/>
        </w:rPr>
        <w:t>concrete actions to boost the competitiveness of European companies and to realise the full potential of the digital and green trans</w:t>
      </w:r>
      <w:r w:rsidR="00EA101A">
        <w:rPr>
          <w:bCs/>
          <w:iCs/>
          <w:noProof/>
          <w:color w:val="000000" w:themeColor="text1"/>
        </w:rPr>
        <w:t>itions</w:t>
      </w:r>
      <w:r w:rsidRPr="004E4BB9">
        <w:rPr>
          <w:bCs/>
          <w:iCs/>
          <w:noProof/>
          <w:color w:val="000000" w:themeColor="text1"/>
        </w:rPr>
        <w:t xml:space="preserve"> in a socially fair and just manner. </w:t>
      </w:r>
      <w:r w:rsidR="00460EFD">
        <w:rPr>
          <w:bCs/>
          <w:iCs/>
          <w:noProof/>
          <w:color w:val="000000" w:themeColor="text1"/>
        </w:rPr>
        <w:t>The Year</w:t>
      </w:r>
      <w:r w:rsidR="00460EFD" w:rsidRPr="004E4BB9">
        <w:rPr>
          <w:bCs/>
          <w:iCs/>
          <w:noProof/>
          <w:color w:val="000000" w:themeColor="text1"/>
        </w:rPr>
        <w:t xml:space="preserve"> </w:t>
      </w:r>
      <w:r w:rsidRPr="004E4BB9">
        <w:rPr>
          <w:bCs/>
          <w:iCs/>
          <w:noProof/>
          <w:color w:val="000000" w:themeColor="text1"/>
        </w:rPr>
        <w:t>will promote skills policies and investments to address labour shortages for a better skilled and adaptable workforce in the EU</w:t>
      </w:r>
      <w:r w:rsidRPr="004E4BB9">
        <w:rPr>
          <w:bCs/>
          <w:iCs/>
          <w:noProof/>
          <w:color w:val="000000" w:themeColor="text1"/>
          <w:vertAlign w:val="superscript"/>
        </w:rPr>
        <w:footnoteReference w:id="31"/>
      </w:r>
      <w:r w:rsidRPr="004E4BB9">
        <w:rPr>
          <w:bCs/>
          <w:iCs/>
          <w:noProof/>
          <w:color w:val="000000" w:themeColor="text1"/>
        </w:rPr>
        <w:t xml:space="preserve">. This is a good opportunity for regions </w:t>
      </w:r>
      <w:r w:rsidRPr="004E4BB9">
        <w:rPr>
          <w:noProof/>
        </w:rPr>
        <w:t xml:space="preserve">facing a talent development trap </w:t>
      </w:r>
      <w:r w:rsidRPr="004E4BB9">
        <w:rPr>
          <w:bCs/>
          <w:iCs/>
          <w:noProof/>
          <w:color w:val="000000" w:themeColor="text1"/>
        </w:rPr>
        <w:t xml:space="preserve">to identify the obstacles that prevent their </w:t>
      </w:r>
      <w:r>
        <w:rPr>
          <w:bCs/>
          <w:iCs/>
          <w:noProof/>
          <w:color w:val="000000" w:themeColor="text1"/>
        </w:rPr>
        <w:t xml:space="preserve">businesses and workforce </w:t>
      </w:r>
      <w:r w:rsidRPr="004E4BB9">
        <w:rPr>
          <w:bCs/>
          <w:iCs/>
          <w:noProof/>
          <w:color w:val="000000" w:themeColor="text1"/>
        </w:rPr>
        <w:t xml:space="preserve">to shift towards more productive and future-fit sectors. It will be an important step, particularly in lagging regions where low GDP per capita is driven by high shares of employment in low-productivity sectors. </w:t>
      </w:r>
    </w:p>
    <w:p w14:paraId="58917331" w14:textId="0A81DA03" w:rsidR="0094743A" w:rsidRPr="004E4BB9" w:rsidRDefault="00460EFD" w:rsidP="0094743A">
      <w:pPr>
        <w:spacing w:before="120" w:after="120"/>
        <w:rPr>
          <w:bCs/>
          <w:iCs/>
          <w:noProof/>
          <w:color w:val="000000" w:themeColor="text1"/>
        </w:rPr>
      </w:pPr>
      <w:r>
        <w:rPr>
          <w:noProof/>
        </w:rPr>
        <w:t>The EU</w:t>
      </w:r>
      <w:r w:rsidRPr="00AA7911">
        <w:rPr>
          <w:noProof/>
        </w:rPr>
        <w:t xml:space="preserve"> </w:t>
      </w:r>
      <w:r w:rsidR="0094743A" w:rsidRPr="00AA7911">
        <w:rPr>
          <w:noProof/>
        </w:rPr>
        <w:t xml:space="preserve">is particularly facing a </w:t>
      </w:r>
      <w:r>
        <w:rPr>
          <w:noProof/>
        </w:rPr>
        <w:t>significant</w:t>
      </w:r>
      <w:r w:rsidRPr="00AA7911">
        <w:rPr>
          <w:noProof/>
        </w:rPr>
        <w:t xml:space="preserve"> </w:t>
      </w:r>
      <w:r w:rsidR="0094743A" w:rsidRPr="00AA7911">
        <w:rPr>
          <w:noProof/>
        </w:rPr>
        <w:t xml:space="preserve">digital skills gap, which - </w:t>
      </w:r>
      <w:r>
        <w:rPr>
          <w:noProof/>
        </w:rPr>
        <w:t>if left unaddressed</w:t>
      </w:r>
      <w:r w:rsidR="0094743A" w:rsidRPr="00AA7911">
        <w:rPr>
          <w:noProof/>
        </w:rPr>
        <w:t xml:space="preserve"> </w:t>
      </w:r>
      <w:r w:rsidR="00B33575">
        <w:rPr>
          <w:noProof/>
        </w:rPr>
        <w:t>-</w:t>
      </w:r>
      <w:r w:rsidR="0094743A" w:rsidRPr="00AA7911">
        <w:rPr>
          <w:noProof/>
        </w:rPr>
        <w:t xml:space="preserve"> will continue growing. Already now, 90% of jobs require some level of digital skills whereas millions of companies struggle to find digitally skilled workers, particularly ICT specialists. In order to address these challenges, the </w:t>
      </w:r>
      <w:r w:rsidR="0094743A" w:rsidRPr="00C4657F">
        <w:rPr>
          <w:i/>
          <w:iCs/>
          <w:noProof/>
        </w:rPr>
        <w:t>Digital Decade Policy Programme</w:t>
      </w:r>
      <w:r w:rsidR="0094743A" w:rsidRPr="00AA7911">
        <w:rPr>
          <w:noProof/>
        </w:rPr>
        <w:t xml:space="preserve"> </w:t>
      </w:r>
      <w:r w:rsidR="0094743A" w:rsidRPr="00E16FBE">
        <w:rPr>
          <w:noProof/>
        </w:rPr>
        <w:t xml:space="preserve">sets two important targets. The first is to increase the number of adults with basic digital skills from the current 54% to 80% by 2030. The second is to increase the amount of employed ICT specialists to 20 million by 2030 </w:t>
      </w:r>
      <w:r w:rsidR="00137BEE">
        <w:rPr>
          <w:noProof/>
        </w:rPr>
        <w:t>while promoting the access of women to this field and increasing the number of ICT graduates</w:t>
      </w:r>
      <w:r w:rsidR="0094743A">
        <w:rPr>
          <w:noProof/>
        </w:rPr>
        <w:t xml:space="preserve">. </w:t>
      </w:r>
      <w:r w:rsidR="0094743A" w:rsidRPr="0002285B">
        <w:rPr>
          <w:bCs/>
          <w:iCs/>
          <w:noProof/>
          <w:color w:val="000000" w:themeColor="text1"/>
        </w:rPr>
        <w:t xml:space="preserve">Member States capitalised on the </w:t>
      </w:r>
      <w:r w:rsidR="00F7344C">
        <w:rPr>
          <w:bCs/>
          <w:iCs/>
          <w:noProof/>
          <w:color w:val="000000" w:themeColor="text1"/>
        </w:rPr>
        <w:t>RRF</w:t>
      </w:r>
      <w:r w:rsidR="0094743A" w:rsidRPr="0002285B">
        <w:rPr>
          <w:bCs/>
          <w:iCs/>
          <w:noProof/>
          <w:color w:val="000000" w:themeColor="text1"/>
        </w:rPr>
        <w:t xml:space="preserve"> to reform the adult education system and deploy significant resources to improve quality and access to up/re-skilling.</w:t>
      </w:r>
    </w:p>
    <w:p w14:paraId="5EFD0560" w14:textId="12D7A983" w:rsidR="0094743A" w:rsidRPr="004E4BB9" w:rsidRDefault="004836BF" w:rsidP="0094743A">
      <w:pPr>
        <w:pBdr>
          <w:top w:val="single" w:sz="4" w:space="1" w:color="auto"/>
          <w:left w:val="single" w:sz="4" w:space="4" w:color="auto"/>
          <w:bottom w:val="single" w:sz="4" w:space="1" w:color="auto"/>
          <w:right w:val="single" w:sz="4" w:space="4" w:color="auto"/>
        </w:pBdr>
        <w:spacing w:before="120" w:after="120"/>
        <w:rPr>
          <w:iCs/>
          <w:noProof/>
        </w:rPr>
      </w:pPr>
      <w:r>
        <w:rPr>
          <w:b/>
          <w:bCs/>
          <w:iCs/>
          <w:noProof/>
        </w:rPr>
        <w:t>Cyprus</w:t>
      </w:r>
      <w:r w:rsidR="0094743A" w:rsidRPr="00A74103">
        <w:rPr>
          <w:bCs/>
          <w:iCs/>
          <w:noProof/>
        </w:rPr>
        <w:t>:</w:t>
      </w:r>
      <w:r w:rsidR="0094743A">
        <w:rPr>
          <w:b/>
          <w:bCs/>
          <w:iCs/>
          <w:noProof/>
        </w:rPr>
        <w:t xml:space="preserve"> </w:t>
      </w:r>
      <w:r w:rsidR="00460EFD">
        <w:rPr>
          <w:b/>
          <w:bCs/>
          <w:iCs/>
          <w:noProof/>
        </w:rPr>
        <w:t xml:space="preserve">in order </w:t>
      </w:r>
      <w:r w:rsidR="001C3679">
        <w:rPr>
          <w:bCs/>
          <w:iCs/>
          <w:noProof/>
          <w:color w:val="000000" w:themeColor="text1"/>
        </w:rPr>
        <w:t>to cope with</w:t>
      </w:r>
      <w:r w:rsidR="001C3679" w:rsidRPr="0002285B">
        <w:rPr>
          <w:bCs/>
          <w:iCs/>
          <w:noProof/>
          <w:color w:val="000000" w:themeColor="text1"/>
        </w:rPr>
        <w:t xml:space="preserve"> high skills mismatches, Cypr</w:t>
      </w:r>
      <w:r w:rsidR="001C3679">
        <w:rPr>
          <w:bCs/>
          <w:iCs/>
          <w:noProof/>
          <w:color w:val="000000" w:themeColor="text1"/>
        </w:rPr>
        <w:t xml:space="preserve">us developed a national </w:t>
      </w:r>
      <w:r w:rsidR="001C3679" w:rsidRPr="0002285B">
        <w:rPr>
          <w:bCs/>
          <w:iCs/>
          <w:noProof/>
          <w:color w:val="000000" w:themeColor="text1"/>
        </w:rPr>
        <w:t xml:space="preserve">plan </w:t>
      </w:r>
      <w:r w:rsidR="001C3679">
        <w:rPr>
          <w:bCs/>
          <w:iCs/>
          <w:noProof/>
          <w:color w:val="000000" w:themeColor="text1"/>
        </w:rPr>
        <w:t>to</w:t>
      </w:r>
      <w:r w:rsidR="001C3679" w:rsidRPr="0002285B">
        <w:rPr>
          <w:bCs/>
          <w:iCs/>
          <w:noProof/>
          <w:color w:val="000000" w:themeColor="text1"/>
        </w:rPr>
        <w:t xml:space="preserve"> up-skill and re-skill at least 25</w:t>
      </w:r>
      <w:r w:rsidR="00A74103">
        <w:rPr>
          <w:bCs/>
          <w:iCs/>
          <w:noProof/>
          <w:color w:val="000000" w:themeColor="text1"/>
        </w:rPr>
        <w:t> </w:t>
      </w:r>
      <w:r w:rsidR="001C3679" w:rsidRPr="0002285B">
        <w:rPr>
          <w:bCs/>
          <w:iCs/>
          <w:noProof/>
          <w:color w:val="000000" w:themeColor="text1"/>
        </w:rPr>
        <w:t>600 pe</w:t>
      </w:r>
      <w:r w:rsidR="001C3679">
        <w:rPr>
          <w:bCs/>
          <w:iCs/>
          <w:noProof/>
          <w:color w:val="000000" w:themeColor="text1"/>
        </w:rPr>
        <w:t xml:space="preserve">rsons </w:t>
      </w:r>
      <w:r w:rsidR="001C3679" w:rsidRPr="0002285B">
        <w:rPr>
          <w:bCs/>
          <w:iCs/>
          <w:noProof/>
          <w:color w:val="000000" w:themeColor="text1"/>
        </w:rPr>
        <w:t xml:space="preserve">in labour-market relevant programmes for digital skills, skills related to the blue and green economy, and entrepreneurship skills for unemployed and inactive people.  </w:t>
      </w:r>
    </w:p>
    <w:p w14:paraId="2BC42744" w14:textId="56DC5B31" w:rsidR="0094743A" w:rsidRDefault="0094743A" w:rsidP="0094743A">
      <w:pPr>
        <w:spacing w:before="120" w:after="120"/>
        <w:rPr>
          <w:noProof/>
        </w:rPr>
      </w:pPr>
      <w:r>
        <w:rPr>
          <w:noProof/>
        </w:rPr>
        <w:t>H</w:t>
      </w:r>
      <w:r w:rsidRPr="008B0622">
        <w:rPr>
          <w:noProof/>
        </w:rPr>
        <w:t>igher education institutions have a key role to play in preventing ski</w:t>
      </w:r>
      <w:r>
        <w:rPr>
          <w:noProof/>
        </w:rPr>
        <w:t xml:space="preserve">lls mismatches and bottlenecks. </w:t>
      </w:r>
      <w:r w:rsidRPr="008B0622">
        <w:rPr>
          <w:noProof/>
        </w:rPr>
        <w:t xml:space="preserve">A Council Recommendation on a European approach to micro-credentials for lifelong learning and employability was adopted in June 2022. Its swift follow-up will mobilise higher education and VET organisations in support of lifelong learning and contribute to professional reskilling and upskilling to meet new and emerging needs in society and labour market. </w:t>
      </w:r>
    </w:p>
    <w:p w14:paraId="1F232B0E" w14:textId="5EA35DA3" w:rsidR="0094743A" w:rsidRPr="00AA7911" w:rsidRDefault="0094743A" w:rsidP="0094743A">
      <w:pPr>
        <w:spacing w:before="120" w:after="120"/>
        <w:rPr>
          <w:noProof/>
        </w:rPr>
      </w:pPr>
      <w:r w:rsidRPr="00AA7911">
        <w:rPr>
          <w:noProof/>
        </w:rPr>
        <w:t xml:space="preserve">The </w:t>
      </w:r>
      <w:r w:rsidRPr="00C4657F">
        <w:rPr>
          <w:i/>
          <w:iCs/>
          <w:noProof/>
        </w:rPr>
        <w:t>European Universities alliances</w:t>
      </w:r>
      <w:r w:rsidRPr="00AA7911">
        <w:rPr>
          <w:noProof/>
        </w:rPr>
        <w:t xml:space="preserve"> and Centres of Vocational Excellence selected under </w:t>
      </w:r>
      <w:r w:rsidRPr="00A74103">
        <w:rPr>
          <w:iCs/>
          <w:noProof/>
        </w:rPr>
        <w:t>Erasmus+</w:t>
      </w:r>
      <w:r w:rsidRPr="00AA7911">
        <w:rPr>
          <w:noProof/>
        </w:rPr>
        <w:t xml:space="preserve"> will also act as hubs for training and retraining adults, including active professionals, with high-level and forward-looking competenc</w:t>
      </w:r>
      <w:r w:rsidR="00460EFD">
        <w:rPr>
          <w:noProof/>
        </w:rPr>
        <w:t>i</w:t>
      </w:r>
      <w:r w:rsidRPr="00AA7911">
        <w:rPr>
          <w:noProof/>
        </w:rPr>
        <w:t xml:space="preserve">es, helping businesses </w:t>
      </w:r>
      <w:r w:rsidR="00460EFD">
        <w:rPr>
          <w:noProof/>
        </w:rPr>
        <w:t>with a</w:t>
      </w:r>
      <w:r w:rsidRPr="00AA7911">
        <w:rPr>
          <w:noProof/>
        </w:rPr>
        <w:t xml:space="preserve"> skilled workforce</w:t>
      </w:r>
      <w:r w:rsidR="00460EFD">
        <w:rPr>
          <w:noProof/>
        </w:rPr>
        <w:t xml:space="preserve"> shortage</w:t>
      </w:r>
      <w:r w:rsidRPr="00AA7911">
        <w:rPr>
          <w:noProof/>
        </w:rPr>
        <w:t>.</w:t>
      </w:r>
    </w:p>
    <w:p w14:paraId="23377947" w14:textId="0CF9801A" w:rsidR="0094743A" w:rsidRPr="004E4BB9" w:rsidRDefault="0094743A" w:rsidP="0094743A">
      <w:pPr>
        <w:pBdr>
          <w:top w:val="single" w:sz="4" w:space="1" w:color="auto"/>
          <w:left w:val="single" w:sz="4" w:space="4" w:color="auto"/>
          <w:bottom w:val="single" w:sz="4" w:space="1" w:color="auto"/>
          <w:right w:val="single" w:sz="4" w:space="4" w:color="auto"/>
        </w:pBdr>
        <w:spacing w:before="120" w:after="120"/>
        <w:rPr>
          <w:bCs/>
          <w:iCs/>
          <w:noProof/>
          <w:color w:val="000000" w:themeColor="text1"/>
        </w:rPr>
      </w:pPr>
      <w:r w:rsidRPr="00C4657F">
        <w:rPr>
          <w:b/>
          <w:iCs/>
          <w:noProof/>
          <w:color w:val="000000" w:themeColor="text1"/>
        </w:rPr>
        <w:t>Spain</w:t>
      </w:r>
      <w:r>
        <w:rPr>
          <w:bCs/>
          <w:iCs/>
          <w:noProof/>
          <w:color w:val="000000" w:themeColor="text1"/>
        </w:rPr>
        <w:t xml:space="preserve">: </w:t>
      </w:r>
      <w:r w:rsidRPr="004E4BB9">
        <w:rPr>
          <w:bCs/>
          <w:iCs/>
          <w:noProof/>
          <w:color w:val="000000" w:themeColor="text1"/>
        </w:rPr>
        <w:t xml:space="preserve">In order to develop the economic opportunities in the agri-food industry in the </w:t>
      </w:r>
      <w:r w:rsidRPr="00C4657F">
        <w:rPr>
          <w:b/>
          <w:iCs/>
          <w:noProof/>
          <w:color w:val="000000" w:themeColor="text1"/>
        </w:rPr>
        <w:t>region of Andalusia</w:t>
      </w:r>
      <w:r w:rsidRPr="004E4BB9">
        <w:rPr>
          <w:bCs/>
          <w:iCs/>
          <w:noProof/>
          <w:color w:val="000000" w:themeColor="text1"/>
        </w:rPr>
        <w:t>, one of the promising areas of development</w:t>
      </w:r>
      <w:r>
        <w:rPr>
          <w:bCs/>
          <w:iCs/>
          <w:noProof/>
          <w:color w:val="000000" w:themeColor="text1"/>
        </w:rPr>
        <w:t xml:space="preserve"> of the regional </w:t>
      </w:r>
      <w:r w:rsidR="005352D3">
        <w:rPr>
          <w:bCs/>
          <w:iCs/>
          <w:noProof/>
          <w:color w:val="000000" w:themeColor="text1"/>
        </w:rPr>
        <w:t>S3</w:t>
      </w:r>
      <w:r w:rsidRPr="004E4BB9">
        <w:rPr>
          <w:bCs/>
          <w:iCs/>
          <w:noProof/>
          <w:color w:val="000000" w:themeColor="text1"/>
        </w:rPr>
        <w:t xml:space="preserve">, the University of Córdoba created and launched a Master's Degree in Digital Transformation of the Agricultural and Forestry sector. </w:t>
      </w:r>
      <w:r w:rsidR="005352D3">
        <w:rPr>
          <w:bCs/>
          <w:iCs/>
          <w:noProof/>
          <w:color w:val="000000" w:themeColor="text1"/>
        </w:rPr>
        <w:t>This</w:t>
      </w:r>
      <w:r w:rsidR="005352D3" w:rsidRPr="004E4BB9">
        <w:rPr>
          <w:bCs/>
          <w:iCs/>
          <w:noProof/>
          <w:color w:val="000000" w:themeColor="text1"/>
        </w:rPr>
        <w:t xml:space="preserve"> </w:t>
      </w:r>
      <w:r w:rsidRPr="004E4BB9">
        <w:rPr>
          <w:bCs/>
          <w:iCs/>
          <w:noProof/>
          <w:color w:val="000000" w:themeColor="text1"/>
        </w:rPr>
        <w:t xml:space="preserve">responds to the identified bottlenecks </w:t>
      </w:r>
      <w:r w:rsidR="005352D3">
        <w:rPr>
          <w:bCs/>
          <w:iCs/>
          <w:noProof/>
          <w:color w:val="000000" w:themeColor="text1"/>
        </w:rPr>
        <w:t>in</w:t>
      </w:r>
      <w:r w:rsidR="005352D3" w:rsidRPr="004E4BB9">
        <w:rPr>
          <w:bCs/>
          <w:iCs/>
          <w:noProof/>
          <w:color w:val="000000" w:themeColor="text1"/>
        </w:rPr>
        <w:t xml:space="preserve"> </w:t>
      </w:r>
      <w:r w:rsidRPr="004E4BB9">
        <w:rPr>
          <w:bCs/>
          <w:iCs/>
          <w:noProof/>
          <w:color w:val="000000" w:themeColor="text1"/>
        </w:rPr>
        <w:t>encouraging innovation and digitalisation in the agri-food value chain, as evidence arose concerning the lack of adequate professional agri-tech profiles. This Master train</w:t>
      </w:r>
      <w:r>
        <w:rPr>
          <w:bCs/>
          <w:iCs/>
          <w:noProof/>
          <w:color w:val="000000" w:themeColor="text1"/>
        </w:rPr>
        <w:t>ed</w:t>
      </w:r>
      <w:r w:rsidRPr="004E4BB9">
        <w:rPr>
          <w:bCs/>
          <w:iCs/>
          <w:noProof/>
          <w:color w:val="000000" w:themeColor="text1"/>
        </w:rPr>
        <w:t xml:space="preserve"> a large number of professionals </w:t>
      </w:r>
      <w:r w:rsidR="005352D3">
        <w:rPr>
          <w:bCs/>
          <w:iCs/>
          <w:noProof/>
          <w:color w:val="000000" w:themeColor="text1"/>
        </w:rPr>
        <w:t>who</w:t>
      </w:r>
      <w:r w:rsidR="005352D3" w:rsidRPr="004E4BB9">
        <w:rPr>
          <w:bCs/>
          <w:iCs/>
          <w:noProof/>
          <w:color w:val="000000" w:themeColor="text1"/>
        </w:rPr>
        <w:t xml:space="preserve"> </w:t>
      </w:r>
      <w:r w:rsidRPr="004E4BB9">
        <w:rPr>
          <w:bCs/>
          <w:iCs/>
          <w:noProof/>
          <w:color w:val="000000" w:themeColor="text1"/>
        </w:rPr>
        <w:t xml:space="preserve">are now capable of facilitating, supporting and promoting digital transformation in rural areas and encouraging the use of technologies such as sensors, the </w:t>
      </w:r>
      <w:r w:rsidR="005352D3">
        <w:rPr>
          <w:bCs/>
          <w:iCs/>
          <w:noProof/>
          <w:color w:val="000000" w:themeColor="text1"/>
        </w:rPr>
        <w:t>i</w:t>
      </w:r>
      <w:r w:rsidRPr="004E4BB9">
        <w:rPr>
          <w:bCs/>
          <w:iCs/>
          <w:noProof/>
          <w:color w:val="000000" w:themeColor="text1"/>
        </w:rPr>
        <w:t xml:space="preserve">nternet of things, big data, Cloud computing, the food industry 4.0, artificial intelligence or precision agriculture. After the successful implementation of this </w:t>
      </w:r>
      <w:r w:rsidR="005352D3">
        <w:rPr>
          <w:bCs/>
          <w:iCs/>
          <w:noProof/>
          <w:color w:val="000000" w:themeColor="text1"/>
        </w:rPr>
        <w:t>M</w:t>
      </w:r>
      <w:r w:rsidRPr="004E4BB9">
        <w:rPr>
          <w:bCs/>
          <w:iCs/>
          <w:noProof/>
          <w:color w:val="000000" w:themeColor="text1"/>
        </w:rPr>
        <w:t xml:space="preserve">aster, this model was </w:t>
      </w:r>
      <w:r w:rsidR="005352D3">
        <w:rPr>
          <w:bCs/>
          <w:iCs/>
          <w:noProof/>
          <w:color w:val="000000" w:themeColor="text1"/>
        </w:rPr>
        <w:t>copied</w:t>
      </w:r>
      <w:r w:rsidR="005352D3" w:rsidRPr="004E4BB9">
        <w:rPr>
          <w:bCs/>
          <w:iCs/>
          <w:noProof/>
          <w:color w:val="000000" w:themeColor="text1"/>
        </w:rPr>
        <w:t xml:space="preserve"> </w:t>
      </w:r>
      <w:r w:rsidRPr="004E4BB9">
        <w:rPr>
          <w:bCs/>
          <w:iCs/>
          <w:noProof/>
          <w:color w:val="000000" w:themeColor="text1"/>
        </w:rPr>
        <w:t>by the University of Seville.</w:t>
      </w:r>
    </w:p>
    <w:p w14:paraId="106E8208" w14:textId="5B3EEE25" w:rsidR="00D85EFF" w:rsidRDefault="00D85EFF" w:rsidP="0035690B">
      <w:pPr>
        <w:pStyle w:val="Heading3"/>
        <w:spacing w:before="120" w:after="120"/>
        <w:rPr>
          <w:noProof/>
        </w:rPr>
      </w:pPr>
      <w:r>
        <w:rPr>
          <w:noProof/>
        </w:rPr>
        <w:t>Ensuring fair working conditions for talent to flourish</w:t>
      </w:r>
    </w:p>
    <w:p w14:paraId="1DB97AB5" w14:textId="77777777" w:rsidR="006B31FF" w:rsidRDefault="006B31FF" w:rsidP="0035690B">
      <w:pPr>
        <w:pStyle w:val="Text2"/>
        <w:spacing w:before="120" w:after="120"/>
        <w:ind w:left="0"/>
        <w:rPr>
          <w:noProof/>
        </w:rPr>
      </w:pPr>
      <w:r>
        <w:rPr>
          <w:noProof/>
        </w:rPr>
        <w:t xml:space="preserve">The attractiveness of regions in or at risk of falling into a talent development trap will ultimately depend on their ability to recognise and reward talent. </w:t>
      </w:r>
    </w:p>
    <w:p w14:paraId="6FA540CD" w14:textId="4D427C78" w:rsidR="006B31FF" w:rsidRDefault="006B31FF" w:rsidP="0035690B">
      <w:pPr>
        <w:pStyle w:val="Text2"/>
        <w:spacing w:before="120" w:after="120"/>
        <w:ind w:left="0"/>
        <w:rPr>
          <w:noProof/>
        </w:rPr>
      </w:pPr>
      <w:r>
        <w:rPr>
          <w:noProof/>
        </w:rPr>
        <w:t xml:space="preserve">Adequate minimum wages are essential to ensure </w:t>
      </w:r>
      <w:r w:rsidR="005352D3">
        <w:rPr>
          <w:noProof/>
        </w:rPr>
        <w:t xml:space="preserve">that </w:t>
      </w:r>
      <w:r>
        <w:rPr>
          <w:noProof/>
        </w:rPr>
        <w:t>competition</w:t>
      </w:r>
      <w:r w:rsidR="005352D3">
        <w:rPr>
          <w:noProof/>
        </w:rPr>
        <w:t xml:space="preserve"> is</w:t>
      </w:r>
      <w:r>
        <w:rPr>
          <w:noProof/>
        </w:rPr>
        <w:t xml:space="preserve"> based on high social standards in the Single Market, stimulat</w:t>
      </w:r>
      <w:r w:rsidR="005352D3">
        <w:rPr>
          <w:noProof/>
        </w:rPr>
        <w:t>ing</w:t>
      </w:r>
      <w:r>
        <w:rPr>
          <w:noProof/>
        </w:rPr>
        <w:t xml:space="preserve"> productivity improvements and promot</w:t>
      </w:r>
      <w:r w:rsidR="005352D3">
        <w:rPr>
          <w:noProof/>
        </w:rPr>
        <w:t>ing</w:t>
      </w:r>
      <w:r>
        <w:rPr>
          <w:noProof/>
        </w:rPr>
        <w:t xml:space="preserve"> economic and social convergence in these regions. </w:t>
      </w:r>
      <w:r w:rsidR="005352D3">
        <w:rPr>
          <w:noProof/>
        </w:rPr>
        <w:t>T</w:t>
      </w:r>
      <w:r>
        <w:rPr>
          <w:noProof/>
        </w:rPr>
        <w:t xml:space="preserve">he </w:t>
      </w:r>
      <w:r w:rsidR="00686DBF">
        <w:rPr>
          <w:noProof/>
        </w:rPr>
        <w:t>new</w:t>
      </w:r>
      <w:r>
        <w:rPr>
          <w:noProof/>
        </w:rPr>
        <w:t xml:space="preserve"> </w:t>
      </w:r>
      <w:r w:rsidR="00A74103">
        <w:rPr>
          <w:noProof/>
        </w:rPr>
        <w:t>d</w:t>
      </w:r>
      <w:r>
        <w:rPr>
          <w:noProof/>
        </w:rPr>
        <w:t>irective on adequate minimum wages is of particular relevance</w:t>
      </w:r>
      <w:r w:rsidR="00EC5FC0">
        <w:rPr>
          <w:noProof/>
        </w:rPr>
        <w:t xml:space="preserve"> in this context</w:t>
      </w:r>
      <w:r w:rsidR="00B83E89">
        <w:rPr>
          <w:noProof/>
        </w:rPr>
        <w:t>,</w:t>
      </w:r>
      <w:r w:rsidR="00EC5FC0">
        <w:rPr>
          <w:noProof/>
        </w:rPr>
        <w:t xml:space="preserve"> because</w:t>
      </w:r>
      <w:r>
        <w:rPr>
          <w:noProof/>
        </w:rPr>
        <w:t xml:space="preserve"> it sets up a framework </w:t>
      </w:r>
      <w:r w:rsidR="00EC5FC0">
        <w:rPr>
          <w:noProof/>
        </w:rPr>
        <w:t xml:space="preserve">to ensure </w:t>
      </w:r>
      <w:r>
        <w:rPr>
          <w:noProof/>
        </w:rPr>
        <w:t xml:space="preserve">the adequacy of statutory minimum wages </w:t>
      </w:r>
      <w:r w:rsidR="00EC5FC0">
        <w:rPr>
          <w:noProof/>
        </w:rPr>
        <w:t xml:space="preserve">that </w:t>
      </w:r>
      <w:r>
        <w:rPr>
          <w:noProof/>
        </w:rPr>
        <w:t>promotes collective bargaining on wage</w:t>
      </w:r>
      <w:r w:rsidR="00EC5FC0">
        <w:rPr>
          <w:noProof/>
        </w:rPr>
        <w:t>-</w:t>
      </w:r>
      <w:r>
        <w:rPr>
          <w:noProof/>
        </w:rPr>
        <w:t xml:space="preserve">setting and enhances the </w:t>
      </w:r>
      <w:r w:rsidR="00EC5FC0">
        <w:rPr>
          <w:noProof/>
        </w:rPr>
        <w:t>workers’</w:t>
      </w:r>
      <w:r>
        <w:rPr>
          <w:noProof/>
        </w:rPr>
        <w:t>access to minimum wage protection.</w:t>
      </w:r>
    </w:p>
    <w:p w14:paraId="31B3EA84" w14:textId="1987B589" w:rsidR="006B31FF" w:rsidRDefault="00EC5FC0" w:rsidP="0035690B">
      <w:pPr>
        <w:pStyle w:val="Text2"/>
        <w:spacing w:before="120" w:after="120"/>
        <w:ind w:left="0"/>
        <w:rPr>
          <w:noProof/>
        </w:rPr>
      </w:pPr>
      <w:r>
        <w:rPr>
          <w:noProof/>
        </w:rPr>
        <w:t>Enhancing the</w:t>
      </w:r>
      <w:r w:rsidR="006B31FF">
        <w:rPr>
          <w:noProof/>
        </w:rPr>
        <w:t xml:space="preserve"> involvement of social partners in the regions facing a talent development trap is particularly valuable in </w:t>
      </w:r>
      <w:r>
        <w:rPr>
          <w:noProof/>
        </w:rPr>
        <w:t xml:space="preserve">creating </w:t>
      </w:r>
      <w:r w:rsidR="006B31FF">
        <w:rPr>
          <w:noProof/>
        </w:rPr>
        <w:t xml:space="preserve">better working conditions, adequate wages, </w:t>
      </w:r>
      <w:r>
        <w:rPr>
          <w:noProof/>
        </w:rPr>
        <w:t>and in</w:t>
      </w:r>
      <w:r w:rsidR="006B31FF">
        <w:rPr>
          <w:noProof/>
        </w:rPr>
        <w:t xml:space="preserve"> tackling skill and labour shortages. </w:t>
      </w:r>
    </w:p>
    <w:p w14:paraId="6BBB60B1" w14:textId="3453032D" w:rsidR="006B31FF" w:rsidRPr="006B31FF" w:rsidRDefault="006B31FF" w:rsidP="0035690B">
      <w:pPr>
        <w:pStyle w:val="Text2"/>
        <w:spacing w:before="120" w:after="120"/>
        <w:ind w:left="0"/>
        <w:rPr>
          <w:noProof/>
        </w:rPr>
      </w:pPr>
      <w:r>
        <w:rPr>
          <w:noProof/>
        </w:rPr>
        <w:t>Th</w:t>
      </w:r>
      <w:r w:rsidR="00EC5FC0">
        <w:rPr>
          <w:noProof/>
        </w:rPr>
        <w:t>is</w:t>
      </w:r>
      <w:r>
        <w:rPr>
          <w:noProof/>
        </w:rPr>
        <w:t xml:space="preserve"> convergence </w:t>
      </w:r>
      <w:r w:rsidR="00EC5FC0">
        <w:rPr>
          <w:noProof/>
        </w:rPr>
        <w:t xml:space="preserve">is </w:t>
      </w:r>
      <w:r>
        <w:rPr>
          <w:noProof/>
        </w:rPr>
        <w:t xml:space="preserve">supported by Cohesion </w:t>
      </w:r>
      <w:r w:rsidR="00EC5FC0">
        <w:rPr>
          <w:noProof/>
        </w:rPr>
        <w:t>p</w:t>
      </w:r>
      <w:r>
        <w:rPr>
          <w:noProof/>
        </w:rPr>
        <w:t xml:space="preserve">olicy and </w:t>
      </w:r>
      <w:r w:rsidR="00EC5FC0">
        <w:rPr>
          <w:noProof/>
        </w:rPr>
        <w:t xml:space="preserve">appropriate </w:t>
      </w:r>
      <w:r>
        <w:rPr>
          <w:noProof/>
        </w:rPr>
        <w:t xml:space="preserve">reforms, </w:t>
      </w:r>
      <w:r w:rsidR="00EC5FC0">
        <w:rPr>
          <w:noProof/>
        </w:rPr>
        <w:t>helping to close</w:t>
      </w:r>
      <w:r>
        <w:rPr>
          <w:noProof/>
        </w:rPr>
        <w:t xml:space="preserve"> the wage gap and </w:t>
      </w:r>
      <w:r w:rsidR="00EC5FC0">
        <w:rPr>
          <w:noProof/>
        </w:rPr>
        <w:t xml:space="preserve">to increase </w:t>
      </w:r>
      <w:r>
        <w:rPr>
          <w:noProof/>
        </w:rPr>
        <w:t>the attractiveness of regions facing a talent development trap.</w:t>
      </w:r>
    </w:p>
    <w:p w14:paraId="47C59AFE" w14:textId="6FADA345" w:rsidR="00FE3664" w:rsidRPr="00C55855" w:rsidRDefault="00FE3664" w:rsidP="0035690B">
      <w:pPr>
        <w:pStyle w:val="Heading2"/>
        <w:spacing w:before="120" w:after="120"/>
        <w:rPr>
          <w:noProof/>
        </w:rPr>
      </w:pPr>
      <w:r w:rsidRPr="00C55855">
        <w:rPr>
          <w:noProof/>
        </w:rPr>
        <w:t xml:space="preserve">Enhancing talent mobility and encouraging return </w:t>
      </w:r>
      <w:r w:rsidR="00BC1C71">
        <w:rPr>
          <w:noProof/>
        </w:rPr>
        <w:t>of workers to their regions of origin</w:t>
      </w:r>
      <w:r w:rsidR="00BC1C71" w:rsidRPr="00C55855">
        <w:rPr>
          <w:noProof/>
        </w:rPr>
        <w:t xml:space="preserve"> </w:t>
      </w:r>
    </w:p>
    <w:p w14:paraId="02D7DFF0" w14:textId="6DD3D7C9" w:rsidR="00FE3664" w:rsidRPr="004E4BB9" w:rsidRDefault="005B6BFE" w:rsidP="0035690B">
      <w:pPr>
        <w:spacing w:before="120" w:after="120"/>
        <w:rPr>
          <w:noProof/>
        </w:rPr>
      </w:pPr>
      <w:r w:rsidRPr="005B6BFE">
        <w:rPr>
          <w:noProof/>
        </w:rPr>
        <w:t xml:space="preserve">Growing labour market needs cannot be fulfilled in the long term by mobilising the domestic workforce alone. </w:t>
      </w:r>
      <w:r w:rsidR="00EA101A">
        <w:rPr>
          <w:noProof/>
        </w:rPr>
        <w:t>R</w:t>
      </w:r>
      <w:r w:rsidRPr="005B6BFE">
        <w:rPr>
          <w:noProof/>
        </w:rPr>
        <w:t xml:space="preserve">egions </w:t>
      </w:r>
      <w:r w:rsidR="0081667C">
        <w:rPr>
          <w:noProof/>
        </w:rPr>
        <w:t>in</w:t>
      </w:r>
      <w:r w:rsidR="00EA101A">
        <w:rPr>
          <w:noProof/>
        </w:rPr>
        <w:t xml:space="preserve"> or at risk of facing a talent development trap </w:t>
      </w:r>
      <w:r w:rsidRPr="005B6BFE">
        <w:rPr>
          <w:noProof/>
        </w:rPr>
        <w:t xml:space="preserve">should </w:t>
      </w:r>
      <w:r w:rsidR="0081667C">
        <w:rPr>
          <w:noProof/>
        </w:rPr>
        <w:t>capitalise on</w:t>
      </w:r>
      <w:r w:rsidRPr="005B6BFE">
        <w:rPr>
          <w:noProof/>
        </w:rPr>
        <w:t xml:space="preserve"> intra-EU mobility and attract young people coming from </w:t>
      </w:r>
      <w:r w:rsidR="00220CDB">
        <w:rPr>
          <w:noProof/>
        </w:rPr>
        <w:t>other EU regions and Member States</w:t>
      </w:r>
      <w:r w:rsidRPr="005B6BFE">
        <w:rPr>
          <w:noProof/>
        </w:rPr>
        <w:t xml:space="preserve">. While the focus is often on the outflows of young people, too few regions are focused on ensuring </w:t>
      </w:r>
      <w:r w:rsidR="00EC5FC0">
        <w:rPr>
          <w:noProof/>
        </w:rPr>
        <w:t>a attractive opportunities for the</w:t>
      </w:r>
      <w:r w:rsidRPr="005B6BFE">
        <w:rPr>
          <w:noProof/>
        </w:rPr>
        <w:t xml:space="preserve"> incoming </w:t>
      </w:r>
      <w:r w:rsidR="00EC5FC0">
        <w:rPr>
          <w:noProof/>
        </w:rPr>
        <w:t>returning workers</w:t>
      </w:r>
      <w:r w:rsidRPr="005B6BFE">
        <w:rPr>
          <w:noProof/>
        </w:rPr>
        <w:t>.</w:t>
      </w:r>
    </w:p>
    <w:p w14:paraId="78764182" w14:textId="59943D0D" w:rsidR="00FE3664" w:rsidRPr="004E4BB9" w:rsidRDefault="00FE3664" w:rsidP="0035690B">
      <w:pPr>
        <w:spacing w:before="120" w:after="120"/>
        <w:rPr>
          <w:noProof/>
          <w:szCs w:val="24"/>
        </w:rPr>
      </w:pPr>
      <w:r w:rsidRPr="004E4BB9">
        <w:rPr>
          <w:noProof/>
          <w:szCs w:val="24"/>
        </w:rPr>
        <w:t xml:space="preserve">Among the strategies to attract talent from </w:t>
      </w:r>
      <w:r w:rsidR="00BC1C71" w:rsidRPr="00D62CEF">
        <w:rPr>
          <w:noProof/>
        </w:rPr>
        <w:t>other Member State</w:t>
      </w:r>
      <w:r w:rsidR="00BC1C71">
        <w:rPr>
          <w:noProof/>
        </w:rPr>
        <w:t>s</w:t>
      </w:r>
      <w:r w:rsidRPr="004E4BB9">
        <w:rPr>
          <w:noProof/>
          <w:szCs w:val="24"/>
        </w:rPr>
        <w:t xml:space="preserve">, some regions </w:t>
      </w:r>
      <w:r w:rsidR="00EC5FC0">
        <w:rPr>
          <w:noProof/>
          <w:szCs w:val="24"/>
        </w:rPr>
        <w:t>seek</w:t>
      </w:r>
      <w:r w:rsidR="00EC5FC0" w:rsidRPr="004E4BB9">
        <w:rPr>
          <w:noProof/>
          <w:szCs w:val="24"/>
        </w:rPr>
        <w:t xml:space="preserve"> </w:t>
      </w:r>
      <w:r w:rsidRPr="004E4BB9">
        <w:rPr>
          <w:noProof/>
          <w:szCs w:val="24"/>
        </w:rPr>
        <w:t xml:space="preserve">to </w:t>
      </w:r>
      <w:r w:rsidR="001512CC" w:rsidRPr="004E4BB9">
        <w:rPr>
          <w:noProof/>
          <w:szCs w:val="24"/>
        </w:rPr>
        <w:t>capitali</w:t>
      </w:r>
      <w:r w:rsidR="0081667C">
        <w:rPr>
          <w:noProof/>
          <w:szCs w:val="24"/>
        </w:rPr>
        <w:t>s</w:t>
      </w:r>
      <w:r w:rsidR="001512CC" w:rsidRPr="004E4BB9">
        <w:rPr>
          <w:noProof/>
          <w:szCs w:val="24"/>
        </w:rPr>
        <w:t xml:space="preserve">e on the diaspora and encourage </w:t>
      </w:r>
      <w:r w:rsidR="006B6D8C" w:rsidRPr="004E4BB9">
        <w:rPr>
          <w:noProof/>
          <w:szCs w:val="24"/>
        </w:rPr>
        <w:t xml:space="preserve">the return to their place of origin of </w:t>
      </w:r>
      <w:r w:rsidR="006847BE" w:rsidRPr="004E4BB9">
        <w:rPr>
          <w:noProof/>
          <w:szCs w:val="24"/>
        </w:rPr>
        <w:t xml:space="preserve">the </w:t>
      </w:r>
      <w:r w:rsidR="006B6D8C" w:rsidRPr="004E4BB9">
        <w:rPr>
          <w:noProof/>
          <w:szCs w:val="24"/>
        </w:rPr>
        <w:t>skilled labour force which had emigrated</w:t>
      </w:r>
      <w:r w:rsidR="006847BE" w:rsidRPr="004E4BB9">
        <w:rPr>
          <w:noProof/>
          <w:szCs w:val="24"/>
        </w:rPr>
        <w:t>, in order</w:t>
      </w:r>
      <w:r w:rsidR="006B6D8C" w:rsidRPr="004E4BB9">
        <w:rPr>
          <w:noProof/>
          <w:szCs w:val="24"/>
        </w:rPr>
        <w:t xml:space="preserve"> for them to</w:t>
      </w:r>
      <w:r w:rsidR="001512CC" w:rsidRPr="004E4BB9">
        <w:rPr>
          <w:noProof/>
          <w:szCs w:val="24"/>
        </w:rPr>
        <w:t xml:space="preserve"> support their regions of origin. </w:t>
      </w:r>
      <w:r w:rsidR="009130C8" w:rsidRPr="009130C8">
        <w:rPr>
          <w:noProof/>
          <w:szCs w:val="24"/>
        </w:rPr>
        <w:t xml:space="preserve">For instance, </w:t>
      </w:r>
      <w:r w:rsidR="00EC5FC0">
        <w:rPr>
          <w:noProof/>
          <w:szCs w:val="24"/>
        </w:rPr>
        <w:t>Member States like</w:t>
      </w:r>
      <w:r w:rsidR="00EC5FC0" w:rsidRPr="009130C8">
        <w:rPr>
          <w:noProof/>
          <w:szCs w:val="24"/>
        </w:rPr>
        <w:t xml:space="preserve"> </w:t>
      </w:r>
      <w:r w:rsidR="009130C8" w:rsidRPr="009130C8">
        <w:rPr>
          <w:noProof/>
          <w:szCs w:val="24"/>
        </w:rPr>
        <w:t>Bulgaria, Portugal and Greece set up specific programmes to strengthen the connections with researchers from their international scientific diaspora, both to increase their overall attractiveness and attract back their own nationals.</w:t>
      </w:r>
    </w:p>
    <w:p w14:paraId="6BBC0D7D" w14:textId="26F6FE41" w:rsidR="00FE3664" w:rsidRDefault="00FE3664" w:rsidP="0035690B">
      <w:pPr>
        <w:pBdr>
          <w:top w:val="single" w:sz="4" w:space="1" w:color="auto"/>
          <w:left w:val="single" w:sz="4" w:space="4" w:color="auto"/>
          <w:bottom w:val="single" w:sz="4" w:space="1" w:color="auto"/>
          <w:right w:val="single" w:sz="4" w:space="4" w:color="auto"/>
        </w:pBdr>
        <w:spacing w:before="120" w:after="120"/>
        <w:rPr>
          <w:noProof/>
        </w:rPr>
      </w:pPr>
      <w:r w:rsidRPr="000508CC">
        <w:rPr>
          <w:b/>
          <w:bCs/>
          <w:noProof/>
        </w:rPr>
        <w:t>Romania</w:t>
      </w:r>
      <w:r w:rsidRPr="004E4BB9">
        <w:rPr>
          <w:noProof/>
        </w:rPr>
        <w:t xml:space="preserve">: The Diaspora Start-up programme co-financed by the ESF provides grants to support urban small-scale businesses registered by </w:t>
      </w:r>
      <w:r w:rsidR="00BC1C71">
        <w:rPr>
          <w:noProof/>
        </w:rPr>
        <w:t xml:space="preserve">Romanians </w:t>
      </w:r>
      <w:r w:rsidRPr="004E4BB9">
        <w:rPr>
          <w:noProof/>
        </w:rPr>
        <w:t>return</w:t>
      </w:r>
      <w:r w:rsidR="00BC1C71">
        <w:rPr>
          <w:noProof/>
        </w:rPr>
        <w:t>ing</w:t>
      </w:r>
      <w:r w:rsidRPr="004E4BB9">
        <w:rPr>
          <w:noProof/>
        </w:rPr>
        <w:t xml:space="preserve"> </w:t>
      </w:r>
      <w:r w:rsidR="00BC1C71">
        <w:rPr>
          <w:noProof/>
        </w:rPr>
        <w:t>in their country of origin</w:t>
      </w:r>
      <w:r w:rsidRPr="004E4BB9">
        <w:rPr>
          <w:noProof/>
        </w:rPr>
        <w:t xml:space="preserve">. </w:t>
      </w:r>
    </w:p>
    <w:p w14:paraId="6E93592D" w14:textId="3DF9656E" w:rsidR="001512CC" w:rsidRDefault="001512CC" w:rsidP="0035690B">
      <w:pPr>
        <w:spacing w:before="120" w:after="120"/>
        <w:rPr>
          <w:noProof/>
          <w:szCs w:val="24"/>
        </w:rPr>
      </w:pPr>
      <w:r w:rsidRPr="004E4BB9">
        <w:rPr>
          <w:noProof/>
          <w:szCs w:val="24"/>
        </w:rPr>
        <w:t xml:space="preserve">However, long term strategies for re-attracting talent should </w:t>
      </w:r>
      <w:r w:rsidR="007A4747">
        <w:rPr>
          <w:noProof/>
          <w:szCs w:val="24"/>
        </w:rPr>
        <w:t xml:space="preserve">primarily </w:t>
      </w:r>
      <w:r w:rsidRPr="004E4BB9">
        <w:rPr>
          <w:noProof/>
          <w:szCs w:val="24"/>
        </w:rPr>
        <w:t>build on structural attractiveness drivers, focussing on entrepreneurship and skills</w:t>
      </w:r>
      <w:r w:rsidR="00B83E89">
        <w:rPr>
          <w:noProof/>
          <w:szCs w:val="24"/>
        </w:rPr>
        <w:t>,</w:t>
      </w:r>
      <w:r w:rsidRPr="004E4BB9">
        <w:rPr>
          <w:noProof/>
          <w:szCs w:val="24"/>
        </w:rPr>
        <w:t xml:space="preserve"> </w:t>
      </w:r>
      <w:r w:rsidR="00EC5FC0">
        <w:rPr>
          <w:noProof/>
          <w:szCs w:val="24"/>
        </w:rPr>
        <w:t>as well as</w:t>
      </w:r>
      <w:r w:rsidR="00EC5FC0" w:rsidRPr="004E4BB9">
        <w:rPr>
          <w:noProof/>
          <w:szCs w:val="24"/>
        </w:rPr>
        <w:t xml:space="preserve"> </w:t>
      </w:r>
      <w:r w:rsidRPr="004E4BB9">
        <w:rPr>
          <w:noProof/>
          <w:szCs w:val="24"/>
        </w:rPr>
        <w:t xml:space="preserve">diplomas most in demand on the labour market. </w:t>
      </w:r>
      <w:r w:rsidR="00EC5FC0">
        <w:rPr>
          <w:noProof/>
          <w:szCs w:val="24"/>
        </w:rPr>
        <w:t>Regions</w:t>
      </w:r>
      <w:r w:rsidR="00EC5FC0" w:rsidRPr="004E4BB9">
        <w:rPr>
          <w:noProof/>
          <w:szCs w:val="24"/>
        </w:rPr>
        <w:t xml:space="preserve"> </w:t>
      </w:r>
      <w:r w:rsidRPr="004E4BB9">
        <w:rPr>
          <w:noProof/>
          <w:szCs w:val="24"/>
        </w:rPr>
        <w:t>should</w:t>
      </w:r>
      <w:r w:rsidR="00EC5FC0">
        <w:rPr>
          <w:noProof/>
          <w:szCs w:val="24"/>
        </w:rPr>
        <w:t xml:space="preserve"> therefore develop</w:t>
      </w:r>
      <w:r w:rsidRPr="004E4BB9">
        <w:rPr>
          <w:noProof/>
          <w:szCs w:val="24"/>
        </w:rPr>
        <w:t xml:space="preserve"> a comprehensive, long-term strategy to promote economic diversification and innovation involving local and regional authorities, the private sector, job and training centres, research and higher education institutions</w:t>
      </w:r>
      <w:r w:rsidR="005B6BFE">
        <w:rPr>
          <w:noProof/>
          <w:szCs w:val="24"/>
        </w:rPr>
        <w:t>,</w:t>
      </w:r>
      <w:r w:rsidR="005B6BFE" w:rsidRPr="005B6BFE">
        <w:rPr>
          <w:noProof/>
        </w:rPr>
        <w:t xml:space="preserve"> </w:t>
      </w:r>
      <w:r w:rsidR="005B6BFE" w:rsidRPr="005B6BFE">
        <w:rPr>
          <w:noProof/>
          <w:szCs w:val="24"/>
        </w:rPr>
        <w:t xml:space="preserve">as well as </w:t>
      </w:r>
      <w:r w:rsidR="00EC5FC0">
        <w:rPr>
          <w:noProof/>
          <w:szCs w:val="24"/>
        </w:rPr>
        <w:t>VET</w:t>
      </w:r>
      <w:r w:rsidR="005B6BFE" w:rsidRPr="005B6BFE">
        <w:rPr>
          <w:noProof/>
          <w:szCs w:val="24"/>
        </w:rPr>
        <w:t xml:space="preserve"> institutions</w:t>
      </w:r>
      <w:r w:rsidRPr="004E4BB9">
        <w:rPr>
          <w:noProof/>
          <w:szCs w:val="24"/>
        </w:rPr>
        <w:t xml:space="preserve">. </w:t>
      </w:r>
    </w:p>
    <w:p w14:paraId="20B7AB56" w14:textId="23B4F4AC" w:rsidR="00E8311F" w:rsidRPr="00C55855" w:rsidRDefault="00E8311F" w:rsidP="004664CD">
      <w:pPr>
        <w:pStyle w:val="Heading2"/>
        <w:spacing w:before="240"/>
        <w:rPr>
          <w:noProof/>
        </w:rPr>
      </w:pPr>
      <w:r>
        <w:rPr>
          <w:noProof/>
        </w:rPr>
        <w:t>Supporting legal migration</w:t>
      </w:r>
      <w:r w:rsidRPr="00C55855">
        <w:rPr>
          <w:noProof/>
        </w:rPr>
        <w:t xml:space="preserve"> </w:t>
      </w:r>
      <w:r w:rsidR="00BC1C71">
        <w:rPr>
          <w:noProof/>
        </w:rPr>
        <w:t>and integration in the EU</w:t>
      </w:r>
    </w:p>
    <w:p w14:paraId="4FD3D201" w14:textId="24FB53ED" w:rsidR="00BC1C71" w:rsidRPr="00694521" w:rsidRDefault="00BC1C71" w:rsidP="00BC1C71">
      <w:pPr>
        <w:spacing w:before="120" w:after="120"/>
        <w:rPr>
          <w:noProof/>
          <w:szCs w:val="24"/>
        </w:rPr>
      </w:pPr>
      <w:r w:rsidRPr="00694521">
        <w:rPr>
          <w:noProof/>
          <w:szCs w:val="24"/>
        </w:rPr>
        <w:t xml:space="preserve">The Commission promotes an ambitious and sustainable policy on legal migration to the EU. To remain globally competitive, the </w:t>
      </w:r>
      <w:r w:rsidR="00B24C71" w:rsidRPr="005B6BFE">
        <w:rPr>
          <w:noProof/>
          <w:szCs w:val="24"/>
        </w:rPr>
        <w:t>Students and Researchers Directive</w:t>
      </w:r>
      <w:r w:rsidR="005170CA">
        <w:rPr>
          <w:rStyle w:val="FootnoteReference"/>
          <w:noProof/>
          <w:szCs w:val="24"/>
        </w:rPr>
        <w:footnoteReference w:id="32"/>
      </w:r>
      <w:r w:rsidR="00B24C71" w:rsidRPr="005B6BFE">
        <w:rPr>
          <w:noProof/>
          <w:szCs w:val="24"/>
        </w:rPr>
        <w:t xml:space="preserve"> </w:t>
      </w:r>
      <w:r w:rsidR="00B24C71">
        <w:rPr>
          <w:noProof/>
          <w:szCs w:val="24"/>
        </w:rPr>
        <w:t xml:space="preserve">and the </w:t>
      </w:r>
      <w:r w:rsidRPr="00694521">
        <w:rPr>
          <w:noProof/>
          <w:szCs w:val="24"/>
        </w:rPr>
        <w:t>recast EU Blue Card Directive</w:t>
      </w:r>
      <w:r w:rsidR="005170CA">
        <w:rPr>
          <w:rStyle w:val="FootnoteReference"/>
          <w:noProof/>
          <w:szCs w:val="24"/>
        </w:rPr>
        <w:footnoteReference w:id="33"/>
      </w:r>
      <w:r w:rsidRPr="00694521">
        <w:rPr>
          <w:noProof/>
          <w:szCs w:val="24"/>
        </w:rPr>
        <w:t xml:space="preserve"> contributes to improving the attractiveness of the EU regions for high-skilled workers from non-EU countries and facilitate their mobility within the EU through simplified procedures. </w:t>
      </w:r>
    </w:p>
    <w:p w14:paraId="0C2C49D5" w14:textId="0C3F8D9D" w:rsidR="00BC1C71" w:rsidRPr="00694521" w:rsidRDefault="00BC1C71" w:rsidP="00BC1C71">
      <w:pPr>
        <w:spacing w:before="120" w:after="120"/>
        <w:rPr>
          <w:noProof/>
          <w:szCs w:val="24"/>
        </w:rPr>
      </w:pPr>
      <w:r w:rsidRPr="00694521">
        <w:rPr>
          <w:noProof/>
          <w:szCs w:val="24"/>
        </w:rPr>
        <w:t>The Commission also proposed to step-up cooperation with targeted partner countries, including through the launch of Talent Partnerships announced in the 2020 Pact on Migration and Asylum. These tailor-made Partnerships with third countries enhance legal pathways to the EU, while engaging partner countries strategically on migration management. The Talent Partnerships aim to provide a comprehensive policy framework, as well as funding support to boost mutually beneficial international mobility based on better matching of labour market needs and skills between the EU and partner countries</w:t>
      </w:r>
      <w:r w:rsidR="00EB41C5" w:rsidRPr="00694521">
        <w:rPr>
          <w:noProof/>
          <w:szCs w:val="24"/>
        </w:rPr>
        <w:t xml:space="preserve"> </w:t>
      </w:r>
      <w:r w:rsidR="00EF3E65" w:rsidRPr="00A45B3F">
        <w:rPr>
          <w:noProof/>
        </w:rPr>
        <w:t>whilst remaining mindful of the risks of brain drain</w:t>
      </w:r>
      <w:r w:rsidR="00EB41C5" w:rsidRPr="001633B1">
        <w:rPr>
          <w:noProof/>
          <w:szCs w:val="24"/>
        </w:rPr>
        <w:t xml:space="preserve">. </w:t>
      </w:r>
      <w:r w:rsidRPr="00694521">
        <w:rPr>
          <w:noProof/>
          <w:szCs w:val="24"/>
        </w:rPr>
        <w:t xml:space="preserve">An EU Talent Pool will also be designed to match skilled workers from outside the EU with potential jobs across EU Member States. </w:t>
      </w:r>
    </w:p>
    <w:p w14:paraId="1A191F36" w14:textId="0B3D75DF" w:rsidR="00BC1C71" w:rsidRPr="00694521" w:rsidRDefault="00BC1C71" w:rsidP="00BC1C71">
      <w:pPr>
        <w:spacing w:before="120" w:after="120"/>
        <w:rPr>
          <w:noProof/>
          <w:szCs w:val="24"/>
        </w:rPr>
      </w:pPr>
      <w:r w:rsidRPr="00694521">
        <w:rPr>
          <w:noProof/>
          <w:szCs w:val="24"/>
        </w:rPr>
        <w:t>The efforts made in terms of legal migration to the EU need to be complemented by effective integration policies to achieve effective and sustainable results. As underlined in the Action plan on integration and inclusion</w:t>
      </w:r>
      <w:r w:rsidRPr="00B33575">
        <w:rPr>
          <w:noProof/>
          <w:szCs w:val="24"/>
          <w:vertAlign w:val="superscript"/>
        </w:rPr>
        <w:footnoteReference w:id="34"/>
      </w:r>
      <w:r w:rsidRPr="00694521">
        <w:rPr>
          <w:noProof/>
          <w:szCs w:val="24"/>
        </w:rPr>
        <w:t xml:space="preserve">, the local level is essential for effective migrants’ integration policies, including through cooperation with local and regional authorities and civil society organisations. </w:t>
      </w:r>
    </w:p>
    <w:p w14:paraId="71B98E0F" w14:textId="65140BF0" w:rsidR="005C5B32" w:rsidRPr="004E4BB9" w:rsidRDefault="00BC1C71" w:rsidP="0035690B">
      <w:pPr>
        <w:spacing w:before="120" w:after="120"/>
        <w:rPr>
          <w:noProof/>
          <w:szCs w:val="24"/>
        </w:rPr>
      </w:pPr>
      <w:r w:rsidRPr="00694521">
        <w:rPr>
          <w:noProof/>
          <w:szCs w:val="24"/>
        </w:rPr>
        <w:t xml:space="preserve">Efforts from all stakeholders (Member States, local and regional authorities, </w:t>
      </w:r>
      <w:r w:rsidR="00852052">
        <w:rPr>
          <w:noProof/>
          <w:szCs w:val="24"/>
        </w:rPr>
        <w:t xml:space="preserve">social partners, </w:t>
      </w:r>
      <w:r w:rsidRPr="00694521">
        <w:rPr>
          <w:noProof/>
          <w:szCs w:val="24"/>
        </w:rPr>
        <w:t>NGOs, the private sector and the host society) should be comprehensive to help boost the ability of regions to attract new talents and integrate third-country nationals in their territory.</w:t>
      </w:r>
    </w:p>
    <w:p w14:paraId="46796D26" w14:textId="403BF0B3" w:rsidR="00FE3664" w:rsidRPr="00C55855" w:rsidRDefault="00FE3664" w:rsidP="00694521">
      <w:pPr>
        <w:pStyle w:val="Heading2"/>
        <w:spacing w:before="240"/>
        <w:rPr>
          <w:noProof/>
        </w:rPr>
      </w:pPr>
      <w:r w:rsidRPr="00C55855">
        <w:rPr>
          <w:noProof/>
        </w:rPr>
        <w:t xml:space="preserve">Supporting regions through a </w:t>
      </w:r>
      <w:r w:rsidR="00EB78BC" w:rsidRPr="00C55855">
        <w:rPr>
          <w:noProof/>
        </w:rPr>
        <w:t xml:space="preserve">new </w:t>
      </w:r>
      <w:r w:rsidRPr="00C55855">
        <w:rPr>
          <w:noProof/>
        </w:rPr>
        <w:t xml:space="preserve">dedicated </w:t>
      </w:r>
      <w:r w:rsidR="00A94527" w:rsidRPr="00C55855">
        <w:rPr>
          <w:noProof/>
        </w:rPr>
        <w:t xml:space="preserve">EU </w:t>
      </w:r>
      <w:r w:rsidRPr="00C55855">
        <w:rPr>
          <w:noProof/>
        </w:rPr>
        <w:t>mechanism</w:t>
      </w:r>
      <w:r w:rsidR="006B31FF" w:rsidRPr="00C55855">
        <w:rPr>
          <w:noProof/>
        </w:rPr>
        <w:t>:</w:t>
      </w:r>
      <w:r w:rsidR="0030216D" w:rsidRPr="00C55855">
        <w:rPr>
          <w:noProof/>
        </w:rPr>
        <w:t xml:space="preserve"> </w:t>
      </w:r>
      <w:r w:rsidR="00B83E89">
        <w:rPr>
          <w:noProof/>
        </w:rPr>
        <w:t xml:space="preserve">the </w:t>
      </w:r>
      <w:r w:rsidR="006B31FF" w:rsidRPr="00C55855">
        <w:rPr>
          <w:noProof/>
        </w:rPr>
        <w:t>Talent</w:t>
      </w:r>
      <w:r w:rsidR="004D668F">
        <w:rPr>
          <w:noProof/>
        </w:rPr>
        <w:t xml:space="preserve"> </w:t>
      </w:r>
      <w:r w:rsidR="00E962FB">
        <w:rPr>
          <w:noProof/>
        </w:rPr>
        <w:t>Booster Mechanism</w:t>
      </w:r>
    </w:p>
    <w:p w14:paraId="015068BA" w14:textId="0A16694F" w:rsidR="00FE3664" w:rsidRPr="004E4BB9" w:rsidRDefault="00F0200B" w:rsidP="00694521">
      <w:pPr>
        <w:pStyle w:val="Text3"/>
        <w:spacing w:before="120" w:after="120"/>
        <w:ind w:left="284"/>
        <w:rPr>
          <w:noProof/>
        </w:rPr>
      </w:pPr>
      <w:r>
        <w:rPr>
          <w:noProof/>
        </w:rPr>
        <w:t xml:space="preserve">In addition to </w:t>
      </w:r>
      <w:r w:rsidR="003238D4">
        <w:rPr>
          <w:noProof/>
        </w:rPr>
        <w:t>these existing or announced EU initiatives and policies</w:t>
      </w:r>
      <w:r>
        <w:rPr>
          <w:noProof/>
        </w:rPr>
        <w:t>,</w:t>
      </w:r>
      <w:r w:rsidR="00FE3664" w:rsidRPr="004E4BB9">
        <w:rPr>
          <w:noProof/>
        </w:rPr>
        <w:t xml:space="preserve"> </w:t>
      </w:r>
      <w:r w:rsidR="00EC5FC0">
        <w:rPr>
          <w:noProof/>
        </w:rPr>
        <w:t xml:space="preserve">the Commission will set up during 2023 </w:t>
      </w:r>
      <w:r w:rsidR="00FE3664" w:rsidRPr="004E4BB9">
        <w:rPr>
          <w:noProof/>
        </w:rPr>
        <w:t xml:space="preserve">a </w:t>
      </w:r>
      <w:r w:rsidR="00EB78BC">
        <w:rPr>
          <w:noProof/>
        </w:rPr>
        <w:t xml:space="preserve">new </w:t>
      </w:r>
      <w:r w:rsidR="00FE3664" w:rsidRPr="004E4BB9">
        <w:rPr>
          <w:noProof/>
        </w:rPr>
        <w:t xml:space="preserve">dedicated </w:t>
      </w:r>
      <w:r w:rsidR="00EC5FC0">
        <w:rPr>
          <w:noProof/>
        </w:rPr>
        <w:t>eight pillar-</w:t>
      </w:r>
      <w:r w:rsidR="00FE3664" w:rsidRPr="004E4BB9">
        <w:rPr>
          <w:noProof/>
        </w:rPr>
        <w:t>mechanism</w:t>
      </w:r>
      <w:r w:rsidR="008A5369" w:rsidRPr="004E4BB9">
        <w:rPr>
          <w:noProof/>
        </w:rPr>
        <w:t xml:space="preserve"> to boost talent </w:t>
      </w:r>
      <w:r w:rsidR="00DD5612" w:rsidRPr="004E4BB9">
        <w:rPr>
          <w:noProof/>
        </w:rPr>
        <w:t>in regions</w:t>
      </w:r>
      <w:r w:rsidR="00FE3664" w:rsidRPr="004E4BB9">
        <w:rPr>
          <w:noProof/>
        </w:rPr>
        <w:t xml:space="preserve"> </w:t>
      </w:r>
      <w:r w:rsidR="006B2048">
        <w:rPr>
          <w:noProof/>
        </w:rPr>
        <w:t>facing or at risk of facing</w:t>
      </w:r>
      <w:r w:rsidR="003A2402">
        <w:rPr>
          <w:noProof/>
        </w:rPr>
        <w:t xml:space="preserve"> a talent development </w:t>
      </w:r>
      <w:r w:rsidR="008F0ABC">
        <w:rPr>
          <w:noProof/>
        </w:rPr>
        <w:t>trap</w:t>
      </w:r>
      <w:r w:rsidR="00D43B39">
        <w:rPr>
          <w:noProof/>
        </w:rPr>
        <w:t>.</w:t>
      </w:r>
      <w:r w:rsidR="00E15E80" w:rsidRPr="00E15E80">
        <w:rPr>
          <w:bCs/>
          <w:noProof/>
        </w:rPr>
        <w:t xml:space="preserve"> </w:t>
      </w:r>
      <w:r w:rsidR="00E15E80">
        <w:rPr>
          <w:bCs/>
          <w:noProof/>
        </w:rPr>
        <w:t>Under the mechanism, a dedicated portal will be set-up, to provide a comprehensive access to all pillars to regions and stakeholders.</w:t>
      </w:r>
    </w:p>
    <w:p w14:paraId="31F14A22" w14:textId="18D2A896" w:rsidR="00965CD0" w:rsidRDefault="00E962FB" w:rsidP="0035690B">
      <w:pPr>
        <w:pStyle w:val="Text3"/>
        <w:numPr>
          <w:ilvl w:val="0"/>
          <w:numId w:val="24"/>
        </w:numPr>
        <w:spacing w:before="120" w:after="120"/>
        <w:ind w:left="360"/>
        <w:rPr>
          <w:bCs/>
          <w:noProof/>
        </w:rPr>
      </w:pPr>
      <w:r>
        <w:rPr>
          <w:noProof/>
        </w:rPr>
        <w:t xml:space="preserve">A </w:t>
      </w:r>
      <w:r w:rsidR="006B2048" w:rsidRPr="000508CC">
        <w:rPr>
          <w:b/>
          <w:bCs/>
          <w:noProof/>
        </w:rPr>
        <w:t xml:space="preserve">new </w:t>
      </w:r>
      <w:r w:rsidRPr="000508CC">
        <w:rPr>
          <w:b/>
          <w:bCs/>
          <w:noProof/>
        </w:rPr>
        <w:t>pilot</w:t>
      </w:r>
      <w:r w:rsidR="000C59B8">
        <w:rPr>
          <w:bCs/>
          <w:noProof/>
        </w:rPr>
        <w:t xml:space="preserve"> </w:t>
      </w:r>
      <w:r w:rsidR="003B7D40" w:rsidRPr="004E4BB9">
        <w:rPr>
          <w:bCs/>
          <w:noProof/>
        </w:rPr>
        <w:t xml:space="preserve">to </w:t>
      </w:r>
      <w:r w:rsidR="001C2AFD">
        <w:rPr>
          <w:bCs/>
          <w:noProof/>
        </w:rPr>
        <w:t xml:space="preserve">help </w:t>
      </w:r>
      <w:r w:rsidR="001C2AFD" w:rsidRPr="000508CC">
        <w:rPr>
          <w:b/>
          <w:noProof/>
        </w:rPr>
        <w:t xml:space="preserve">regions </w:t>
      </w:r>
      <w:r w:rsidR="006B2048" w:rsidRPr="000508CC">
        <w:rPr>
          <w:b/>
          <w:noProof/>
        </w:rPr>
        <w:t xml:space="preserve">facing a talent development </w:t>
      </w:r>
      <w:r w:rsidR="008F0ABC">
        <w:rPr>
          <w:b/>
          <w:noProof/>
        </w:rPr>
        <w:t>trap</w:t>
      </w:r>
      <w:r w:rsidR="00EA423D" w:rsidRPr="000508CC">
        <w:rPr>
          <w:bCs/>
          <w:noProof/>
        </w:rPr>
        <w:t xml:space="preserve"> </w:t>
      </w:r>
      <w:r w:rsidR="006B2048">
        <w:rPr>
          <w:bCs/>
          <w:noProof/>
        </w:rPr>
        <w:t xml:space="preserve">elaborate, </w:t>
      </w:r>
      <w:r w:rsidR="003B7D40" w:rsidRPr="004E4BB9">
        <w:rPr>
          <w:bCs/>
          <w:noProof/>
        </w:rPr>
        <w:t>consolidate</w:t>
      </w:r>
      <w:r w:rsidR="00D43B39">
        <w:rPr>
          <w:bCs/>
          <w:noProof/>
        </w:rPr>
        <w:t>,</w:t>
      </w:r>
      <w:r w:rsidR="003B7D40" w:rsidRPr="004E4BB9">
        <w:rPr>
          <w:bCs/>
          <w:noProof/>
        </w:rPr>
        <w:t xml:space="preserve"> develop and implement tailored and comprehensive strategie</w:t>
      </w:r>
      <w:r w:rsidR="00A74282" w:rsidRPr="004E4BB9">
        <w:rPr>
          <w:bCs/>
          <w:noProof/>
        </w:rPr>
        <w:t>s</w:t>
      </w:r>
      <w:r w:rsidR="000C59B8">
        <w:rPr>
          <w:bCs/>
          <w:noProof/>
        </w:rPr>
        <w:t xml:space="preserve"> to </w:t>
      </w:r>
      <w:r w:rsidR="004664CD">
        <w:rPr>
          <w:bCs/>
          <w:noProof/>
        </w:rPr>
        <w:t>train</w:t>
      </w:r>
      <w:r w:rsidR="000C59B8">
        <w:rPr>
          <w:bCs/>
          <w:noProof/>
        </w:rPr>
        <w:t>, attract and retain talents</w:t>
      </w:r>
      <w:r w:rsidR="00A74282" w:rsidRPr="004E4BB9">
        <w:rPr>
          <w:bCs/>
          <w:noProof/>
        </w:rPr>
        <w:t>.</w:t>
      </w:r>
      <w:r w:rsidR="00B7579E">
        <w:rPr>
          <w:bCs/>
          <w:noProof/>
        </w:rPr>
        <w:t xml:space="preserve"> This will take the form of</w:t>
      </w:r>
      <w:r w:rsidR="00A902E4">
        <w:rPr>
          <w:bCs/>
          <w:noProof/>
        </w:rPr>
        <w:t xml:space="preserve"> </w:t>
      </w:r>
      <w:r w:rsidR="00B7579E">
        <w:rPr>
          <w:bCs/>
          <w:noProof/>
        </w:rPr>
        <w:t>dedicated technical support to selected regions coupled with broader awareness and capacity building actions.</w:t>
      </w:r>
    </w:p>
    <w:p w14:paraId="2FF410D5" w14:textId="30C9658C" w:rsidR="006B2048" w:rsidRPr="008F0CC3" w:rsidRDefault="006B2048" w:rsidP="006B2048">
      <w:pPr>
        <w:pStyle w:val="Text3"/>
        <w:numPr>
          <w:ilvl w:val="0"/>
          <w:numId w:val="24"/>
        </w:numPr>
        <w:spacing w:before="120" w:after="120"/>
        <w:ind w:left="360"/>
        <w:rPr>
          <w:bCs/>
          <w:noProof/>
        </w:rPr>
      </w:pPr>
      <w:r>
        <w:rPr>
          <w:noProof/>
        </w:rPr>
        <w:t>A</w:t>
      </w:r>
      <w:r w:rsidRPr="00BB1CA5">
        <w:rPr>
          <w:noProof/>
        </w:rPr>
        <w:t xml:space="preserve"> </w:t>
      </w:r>
      <w:r w:rsidRPr="000508CC">
        <w:rPr>
          <w:b/>
          <w:bCs/>
          <w:noProof/>
        </w:rPr>
        <w:t xml:space="preserve">new initiative </w:t>
      </w:r>
      <w:r w:rsidRPr="00A74103">
        <w:rPr>
          <w:bCs/>
          <w:noProof/>
        </w:rPr>
        <w:t>“</w:t>
      </w:r>
      <w:r w:rsidR="00E15E80">
        <w:rPr>
          <w:bCs/>
          <w:noProof/>
        </w:rPr>
        <w:t xml:space="preserve">Smart </w:t>
      </w:r>
      <w:r w:rsidR="0034325C">
        <w:rPr>
          <w:bCs/>
          <w:noProof/>
        </w:rPr>
        <w:t>adaptation</w:t>
      </w:r>
      <w:r w:rsidR="00E15E80">
        <w:rPr>
          <w:bCs/>
          <w:noProof/>
        </w:rPr>
        <w:t xml:space="preserve"> of r</w:t>
      </w:r>
      <w:r w:rsidRPr="00A74103">
        <w:rPr>
          <w:bCs/>
          <w:noProof/>
        </w:rPr>
        <w:t xml:space="preserve">egions </w:t>
      </w:r>
      <w:r w:rsidR="003924E8">
        <w:rPr>
          <w:bCs/>
          <w:noProof/>
        </w:rPr>
        <w:t>to demographic transition</w:t>
      </w:r>
      <w:r w:rsidRPr="00BB1CA5">
        <w:rPr>
          <w:noProof/>
        </w:rPr>
        <w:t xml:space="preserve">” </w:t>
      </w:r>
      <w:r>
        <w:rPr>
          <w:noProof/>
        </w:rPr>
        <w:t xml:space="preserve">to help regions at risk of a talent development trap </w:t>
      </w:r>
      <w:r w:rsidR="00224E96">
        <w:rPr>
          <w:noProof/>
        </w:rPr>
        <w:t>elaborate</w:t>
      </w:r>
      <w:r>
        <w:rPr>
          <w:noProof/>
        </w:rPr>
        <w:t xml:space="preserve"> new approaches to</w:t>
      </w:r>
      <w:r w:rsidRPr="00BB1CA5">
        <w:rPr>
          <w:noProof/>
        </w:rPr>
        <w:t xml:space="preserve"> </w:t>
      </w:r>
      <w:r w:rsidRPr="008F0CC3">
        <w:rPr>
          <w:noProof/>
        </w:rPr>
        <w:t>demographic transition and talent development through tailored place-based policies focusing on necessary investments and reforms.</w:t>
      </w:r>
    </w:p>
    <w:p w14:paraId="76E012D8" w14:textId="394986E6" w:rsidR="006B2048" w:rsidRPr="0021198B" w:rsidRDefault="006B2048" w:rsidP="000508CC">
      <w:pPr>
        <w:pStyle w:val="Text3"/>
        <w:numPr>
          <w:ilvl w:val="0"/>
          <w:numId w:val="24"/>
        </w:numPr>
        <w:spacing w:before="120" w:after="120"/>
        <w:ind w:left="360"/>
        <w:rPr>
          <w:noProof/>
        </w:rPr>
      </w:pPr>
      <w:r w:rsidRPr="000508CC">
        <w:rPr>
          <w:noProof/>
        </w:rPr>
        <w:t xml:space="preserve">The </w:t>
      </w:r>
      <w:r w:rsidRPr="000508CC">
        <w:rPr>
          <w:b/>
          <w:bCs/>
          <w:noProof/>
        </w:rPr>
        <w:t>Technical Support Instrument</w:t>
      </w:r>
      <w:r w:rsidRPr="000508CC">
        <w:rPr>
          <w:noProof/>
        </w:rPr>
        <w:t xml:space="preserve"> (TSI)</w:t>
      </w:r>
      <w:r>
        <w:rPr>
          <w:noProof/>
        </w:rPr>
        <w:t xml:space="preserve"> will continue to </w:t>
      </w:r>
      <w:r w:rsidRPr="000508CC">
        <w:rPr>
          <w:noProof/>
        </w:rPr>
        <w:t xml:space="preserve">offer the possibility for Member States to </w:t>
      </w:r>
      <w:r w:rsidR="00224E96">
        <w:rPr>
          <w:noProof/>
        </w:rPr>
        <w:t>design and implement</w:t>
      </w:r>
      <w:r w:rsidRPr="000508CC">
        <w:rPr>
          <w:noProof/>
        </w:rPr>
        <w:t xml:space="preserve"> reforms at national and regional level. Under the TSI 2023 call, the Commission will continue its efforts to support regional authorities overcome barriers to regional development.</w:t>
      </w:r>
    </w:p>
    <w:p w14:paraId="0BF6DD77" w14:textId="77777777" w:rsidR="00C907B7" w:rsidRPr="000508CC" w:rsidRDefault="003B7D40" w:rsidP="0035690B">
      <w:pPr>
        <w:pStyle w:val="Text3"/>
        <w:numPr>
          <w:ilvl w:val="0"/>
          <w:numId w:val="24"/>
        </w:numPr>
        <w:spacing w:before="120" w:after="120"/>
        <w:ind w:left="360"/>
        <w:rPr>
          <w:bCs/>
          <w:noProof/>
          <w:szCs w:val="22"/>
          <w:lang w:eastAsia="en-US"/>
        </w:rPr>
      </w:pPr>
      <w:r w:rsidRPr="00C4649B">
        <w:rPr>
          <w:b/>
          <w:bCs/>
          <w:noProof/>
        </w:rPr>
        <w:t>Direct financial assistance</w:t>
      </w:r>
      <w:r w:rsidRPr="00C4649B">
        <w:rPr>
          <w:bCs/>
          <w:noProof/>
        </w:rPr>
        <w:t xml:space="preserve"> </w:t>
      </w:r>
      <w:r w:rsidR="006B2048" w:rsidRPr="00C4649B">
        <w:rPr>
          <w:bCs/>
          <w:noProof/>
        </w:rPr>
        <w:t xml:space="preserve">will be provided </w:t>
      </w:r>
      <w:r w:rsidRPr="00C4649B">
        <w:rPr>
          <w:bCs/>
          <w:noProof/>
        </w:rPr>
        <w:t>under existing instruments.</w:t>
      </w:r>
    </w:p>
    <w:p w14:paraId="29425E29" w14:textId="5A963950" w:rsidR="008372F1" w:rsidRDefault="00D43B39">
      <w:pPr>
        <w:pStyle w:val="Text3"/>
        <w:spacing w:before="120" w:after="120"/>
        <w:ind w:left="360"/>
        <w:rPr>
          <w:bCs/>
          <w:noProof/>
        </w:rPr>
      </w:pPr>
      <w:r>
        <w:rPr>
          <w:bCs/>
          <w:noProof/>
        </w:rPr>
        <w:t>In order</w:t>
      </w:r>
      <w:r w:rsidR="003B7D40" w:rsidRPr="006B2048">
        <w:rPr>
          <w:bCs/>
          <w:noProof/>
        </w:rPr>
        <w:t xml:space="preserve"> to stimulat</w:t>
      </w:r>
      <w:r>
        <w:rPr>
          <w:bCs/>
          <w:noProof/>
        </w:rPr>
        <w:t>e</w:t>
      </w:r>
      <w:r w:rsidR="003B7D40" w:rsidRPr="008F0CC3">
        <w:rPr>
          <w:bCs/>
          <w:noProof/>
        </w:rPr>
        <w:t xml:space="preserve"> innovation and opportunities for high skills jobs, regions facing difficulties in retaining and attracting talent will be </w:t>
      </w:r>
      <w:r>
        <w:rPr>
          <w:bCs/>
          <w:noProof/>
        </w:rPr>
        <w:t>taken into account</w:t>
      </w:r>
      <w:r w:rsidR="003B7D40" w:rsidRPr="008F0CC3">
        <w:rPr>
          <w:bCs/>
          <w:noProof/>
        </w:rPr>
        <w:t xml:space="preserve"> under the calls for proposals </w:t>
      </w:r>
      <w:r w:rsidR="00B83E89">
        <w:rPr>
          <w:bCs/>
          <w:noProof/>
        </w:rPr>
        <w:t>of</w:t>
      </w:r>
      <w:r w:rsidR="00B83E89" w:rsidRPr="008F0CC3">
        <w:rPr>
          <w:bCs/>
          <w:noProof/>
        </w:rPr>
        <w:t xml:space="preserve"> </w:t>
      </w:r>
      <w:r w:rsidR="003B7D40" w:rsidRPr="008F0CC3">
        <w:rPr>
          <w:bCs/>
          <w:noProof/>
        </w:rPr>
        <w:t xml:space="preserve">the </w:t>
      </w:r>
      <w:r w:rsidR="003B7D40" w:rsidRPr="000508CC">
        <w:rPr>
          <w:b/>
          <w:noProof/>
        </w:rPr>
        <w:t>Interregional Innovation Investments</w:t>
      </w:r>
      <w:r>
        <w:rPr>
          <w:b/>
          <w:noProof/>
        </w:rPr>
        <w:t xml:space="preserve"> instrument</w:t>
      </w:r>
      <w:r w:rsidR="003B7D40" w:rsidRPr="000508CC">
        <w:rPr>
          <w:b/>
          <w:noProof/>
        </w:rPr>
        <w:t xml:space="preserve"> </w:t>
      </w:r>
      <w:r w:rsidR="003B7D40" w:rsidRPr="008F0CC3">
        <w:rPr>
          <w:bCs/>
          <w:noProof/>
        </w:rPr>
        <w:t>(I3)</w:t>
      </w:r>
      <w:r w:rsidR="0052340E" w:rsidRPr="008F0CC3">
        <w:rPr>
          <w:bCs/>
          <w:noProof/>
        </w:rPr>
        <w:t>. This</w:t>
      </w:r>
      <w:r w:rsidR="007150AA" w:rsidRPr="008F0CC3">
        <w:rPr>
          <w:bCs/>
          <w:noProof/>
        </w:rPr>
        <w:t xml:space="preserve"> EU instrument </w:t>
      </w:r>
      <w:r w:rsidR="003B7D40" w:rsidRPr="008F0CC3">
        <w:rPr>
          <w:bCs/>
          <w:noProof/>
        </w:rPr>
        <w:t>funded by the ERDF</w:t>
      </w:r>
      <w:r w:rsidR="003B7D40" w:rsidRPr="004E4BB9">
        <w:rPr>
          <w:bCs/>
          <w:noProof/>
        </w:rPr>
        <w:t>, aim</w:t>
      </w:r>
      <w:r w:rsidR="0052340E" w:rsidRPr="004E4BB9">
        <w:rPr>
          <w:bCs/>
          <w:noProof/>
        </w:rPr>
        <w:t>s</w:t>
      </w:r>
      <w:r w:rsidR="003B7D40" w:rsidRPr="004E4BB9">
        <w:rPr>
          <w:bCs/>
          <w:noProof/>
        </w:rPr>
        <w:t xml:space="preserve"> at stimulating innovation ecosystems </w:t>
      </w:r>
      <w:r>
        <w:rPr>
          <w:bCs/>
          <w:noProof/>
        </w:rPr>
        <w:t>involving several</w:t>
      </w:r>
      <w:r w:rsidRPr="004E4BB9">
        <w:rPr>
          <w:bCs/>
          <w:noProof/>
        </w:rPr>
        <w:t xml:space="preserve"> </w:t>
      </w:r>
      <w:r w:rsidR="003B7D40" w:rsidRPr="004E4BB9">
        <w:rPr>
          <w:bCs/>
          <w:noProof/>
        </w:rPr>
        <w:t>EU regions</w:t>
      </w:r>
      <w:r w:rsidR="007150AA" w:rsidRPr="004E4BB9">
        <w:rPr>
          <w:bCs/>
          <w:noProof/>
        </w:rPr>
        <w:t xml:space="preserve"> by providing advisory and financial support to innovation projects in joint smart specialisation areas</w:t>
      </w:r>
      <w:r w:rsidR="006B2048">
        <w:rPr>
          <w:bCs/>
          <w:noProof/>
        </w:rPr>
        <w:t xml:space="preserve">. </w:t>
      </w:r>
      <w:r w:rsidR="006B2048" w:rsidRPr="000508CC">
        <w:rPr>
          <w:b/>
          <w:noProof/>
        </w:rPr>
        <w:t>Under its new strand ‘capacity building’, it</w:t>
      </w:r>
      <w:r w:rsidR="0052340E" w:rsidRPr="000508CC">
        <w:rPr>
          <w:b/>
          <w:noProof/>
        </w:rPr>
        <w:t xml:space="preserve"> </w:t>
      </w:r>
      <w:r w:rsidR="003B7D40" w:rsidRPr="000508CC">
        <w:rPr>
          <w:b/>
          <w:noProof/>
        </w:rPr>
        <w:t xml:space="preserve">will </w:t>
      </w:r>
      <w:r>
        <w:rPr>
          <w:b/>
          <w:noProof/>
        </w:rPr>
        <w:t>in particular</w:t>
      </w:r>
      <w:r w:rsidRPr="000508CC">
        <w:rPr>
          <w:b/>
          <w:noProof/>
        </w:rPr>
        <w:t xml:space="preserve"> </w:t>
      </w:r>
      <w:r w:rsidR="003B7D40" w:rsidRPr="000508CC">
        <w:rPr>
          <w:b/>
          <w:noProof/>
        </w:rPr>
        <w:t xml:space="preserve">contribute to </w:t>
      </w:r>
      <w:r w:rsidR="0052340E" w:rsidRPr="000508CC">
        <w:rPr>
          <w:b/>
          <w:noProof/>
        </w:rPr>
        <w:t xml:space="preserve">test new approaches and </w:t>
      </w:r>
      <w:r w:rsidR="003B7D40" w:rsidRPr="000508CC">
        <w:rPr>
          <w:b/>
          <w:noProof/>
        </w:rPr>
        <w:t xml:space="preserve">stimulate the </w:t>
      </w:r>
      <w:r>
        <w:rPr>
          <w:b/>
          <w:noProof/>
        </w:rPr>
        <w:t>ability</w:t>
      </w:r>
      <w:r w:rsidRPr="000508CC">
        <w:rPr>
          <w:b/>
          <w:noProof/>
        </w:rPr>
        <w:t xml:space="preserve"> </w:t>
      </w:r>
      <w:r w:rsidR="003B7D40" w:rsidRPr="000508CC">
        <w:rPr>
          <w:b/>
          <w:noProof/>
        </w:rPr>
        <w:t xml:space="preserve">of regions in a talent development trap </w:t>
      </w:r>
      <w:r>
        <w:rPr>
          <w:b/>
          <w:noProof/>
        </w:rPr>
        <w:t>to attract</w:t>
      </w:r>
      <w:r w:rsidRPr="000508CC">
        <w:rPr>
          <w:b/>
          <w:noProof/>
        </w:rPr>
        <w:t xml:space="preserve"> </w:t>
      </w:r>
      <w:r w:rsidR="003B7D40" w:rsidRPr="000508CC">
        <w:rPr>
          <w:b/>
          <w:noProof/>
        </w:rPr>
        <w:t>high</w:t>
      </w:r>
      <w:r>
        <w:rPr>
          <w:b/>
          <w:noProof/>
        </w:rPr>
        <w:t>ly</w:t>
      </w:r>
      <w:r w:rsidR="003B7D40" w:rsidRPr="000508CC">
        <w:rPr>
          <w:b/>
          <w:noProof/>
        </w:rPr>
        <w:t xml:space="preserve"> skill</w:t>
      </w:r>
      <w:r>
        <w:rPr>
          <w:b/>
          <w:noProof/>
        </w:rPr>
        <w:t>ed</w:t>
      </w:r>
      <w:r w:rsidR="00B83E89">
        <w:rPr>
          <w:b/>
          <w:noProof/>
        </w:rPr>
        <w:t xml:space="preserve"> persons</w:t>
      </w:r>
      <w:r w:rsidR="003B7D40" w:rsidRPr="004E4BB9">
        <w:rPr>
          <w:bCs/>
          <w:noProof/>
        </w:rPr>
        <w:t xml:space="preserve">. </w:t>
      </w:r>
    </w:p>
    <w:p w14:paraId="2A563362" w14:textId="649A2E66" w:rsidR="008B1CD3" w:rsidRPr="00DD4C81" w:rsidRDefault="008B1CD3">
      <w:pPr>
        <w:pStyle w:val="Text3"/>
        <w:spacing w:before="120" w:after="120"/>
        <w:ind w:left="360"/>
        <w:rPr>
          <w:bCs/>
          <w:noProof/>
          <w:szCs w:val="22"/>
          <w:highlight w:val="yellow"/>
          <w:lang w:eastAsia="en-US"/>
        </w:rPr>
      </w:pPr>
      <w:r>
        <w:rPr>
          <w:bCs/>
          <w:noProof/>
        </w:rPr>
        <w:t xml:space="preserve">Furthermore, </w:t>
      </w:r>
      <w:r w:rsidR="00D43B39">
        <w:rPr>
          <w:bCs/>
          <w:noProof/>
        </w:rPr>
        <w:t>greater</w:t>
      </w:r>
      <w:r w:rsidR="00D43B39" w:rsidRPr="00C4649B">
        <w:rPr>
          <w:bCs/>
          <w:noProof/>
        </w:rPr>
        <w:t xml:space="preserve"> </w:t>
      </w:r>
      <w:r w:rsidRPr="00C4649B">
        <w:rPr>
          <w:bCs/>
          <w:noProof/>
        </w:rPr>
        <w:t>attention</w:t>
      </w:r>
      <w:r w:rsidRPr="00A84B7B">
        <w:rPr>
          <w:bCs/>
          <w:noProof/>
        </w:rPr>
        <w:t xml:space="preserve"> </w:t>
      </w:r>
      <w:r w:rsidR="00D43B39">
        <w:rPr>
          <w:bCs/>
          <w:noProof/>
        </w:rPr>
        <w:t xml:space="preserve">will </w:t>
      </w:r>
      <w:r>
        <w:rPr>
          <w:bCs/>
          <w:noProof/>
        </w:rPr>
        <w:t xml:space="preserve">be paid to the regions facing a talent development </w:t>
      </w:r>
      <w:r w:rsidR="008F0ABC">
        <w:rPr>
          <w:bCs/>
          <w:noProof/>
        </w:rPr>
        <w:t>trap</w:t>
      </w:r>
      <w:r>
        <w:rPr>
          <w:bCs/>
          <w:noProof/>
        </w:rPr>
        <w:t xml:space="preserve"> by EU and national policies and instruments. </w:t>
      </w:r>
      <w:r w:rsidRPr="00A84B7B">
        <w:rPr>
          <w:bCs/>
          <w:noProof/>
        </w:rPr>
        <w:t xml:space="preserve">The </w:t>
      </w:r>
      <w:r w:rsidRPr="000508CC">
        <w:rPr>
          <w:b/>
          <w:noProof/>
        </w:rPr>
        <w:t xml:space="preserve">mid-term review of </w:t>
      </w:r>
      <w:r w:rsidR="00D43B39">
        <w:rPr>
          <w:b/>
          <w:noProof/>
        </w:rPr>
        <w:t xml:space="preserve">the </w:t>
      </w:r>
      <w:r w:rsidRPr="000508CC">
        <w:rPr>
          <w:b/>
          <w:noProof/>
        </w:rPr>
        <w:t xml:space="preserve">2021-2027 Cohesion </w:t>
      </w:r>
      <w:r w:rsidR="00D43B39">
        <w:rPr>
          <w:b/>
          <w:noProof/>
        </w:rPr>
        <w:t>p</w:t>
      </w:r>
      <w:r w:rsidRPr="000508CC">
        <w:rPr>
          <w:b/>
          <w:noProof/>
        </w:rPr>
        <w:t>olicy programmes</w:t>
      </w:r>
      <w:r w:rsidRPr="00A84B7B">
        <w:rPr>
          <w:bCs/>
          <w:noProof/>
        </w:rPr>
        <w:t xml:space="preserve">, scheduled for early 2025 and steered by the country specific recommendations adopted in 2024, </w:t>
      </w:r>
      <w:r w:rsidR="00D43B39">
        <w:rPr>
          <w:bCs/>
          <w:noProof/>
        </w:rPr>
        <w:t>will</w:t>
      </w:r>
      <w:r w:rsidR="00D43B39" w:rsidRPr="00A84B7B">
        <w:rPr>
          <w:bCs/>
          <w:noProof/>
        </w:rPr>
        <w:t xml:space="preserve"> </w:t>
      </w:r>
      <w:r>
        <w:rPr>
          <w:bCs/>
          <w:noProof/>
        </w:rPr>
        <w:t>provide an</w:t>
      </w:r>
      <w:r w:rsidRPr="00A84B7B">
        <w:rPr>
          <w:bCs/>
          <w:noProof/>
        </w:rPr>
        <w:t xml:space="preserve"> opportunity to assess the situation of these regions and</w:t>
      </w:r>
      <w:r w:rsidR="00D43B39">
        <w:rPr>
          <w:bCs/>
          <w:noProof/>
        </w:rPr>
        <w:t>, where appropriate,</w:t>
      </w:r>
      <w:r w:rsidRPr="00A84B7B">
        <w:rPr>
          <w:bCs/>
          <w:noProof/>
        </w:rPr>
        <w:t xml:space="preserve"> </w:t>
      </w:r>
      <w:r>
        <w:rPr>
          <w:bCs/>
          <w:noProof/>
        </w:rPr>
        <w:t>align</w:t>
      </w:r>
      <w:r w:rsidRPr="00A84B7B">
        <w:rPr>
          <w:bCs/>
          <w:noProof/>
        </w:rPr>
        <w:t xml:space="preserve"> the programming of Cohesion </w:t>
      </w:r>
      <w:r w:rsidR="00D43B39">
        <w:rPr>
          <w:bCs/>
          <w:noProof/>
        </w:rPr>
        <w:t>p</w:t>
      </w:r>
      <w:r w:rsidRPr="00A84B7B">
        <w:rPr>
          <w:bCs/>
          <w:noProof/>
        </w:rPr>
        <w:t>olicy funds</w:t>
      </w:r>
      <w:r w:rsidR="00A74103">
        <w:rPr>
          <w:bCs/>
          <w:noProof/>
        </w:rPr>
        <w:t>.</w:t>
      </w:r>
    </w:p>
    <w:p w14:paraId="520E8C67" w14:textId="7BC2552E" w:rsidR="003B7D40" w:rsidRPr="004E4BB9" w:rsidRDefault="003B7D40" w:rsidP="0035690B">
      <w:pPr>
        <w:pStyle w:val="Text3"/>
        <w:numPr>
          <w:ilvl w:val="0"/>
          <w:numId w:val="24"/>
        </w:numPr>
        <w:spacing w:before="120" w:after="120"/>
        <w:ind w:left="360"/>
        <w:rPr>
          <w:bCs/>
          <w:noProof/>
          <w:szCs w:val="22"/>
          <w:lang w:eastAsia="en-US"/>
        </w:rPr>
      </w:pPr>
      <w:r w:rsidRPr="004E4BB9">
        <w:rPr>
          <w:bCs/>
          <w:noProof/>
        </w:rPr>
        <w:t xml:space="preserve">In addition, as </w:t>
      </w:r>
      <w:r w:rsidRPr="004E4BB9">
        <w:rPr>
          <w:bCs/>
          <w:noProof/>
          <w:szCs w:val="22"/>
          <w:lang w:eastAsia="en-US"/>
        </w:rPr>
        <w:t xml:space="preserve">part of the </w:t>
      </w:r>
      <w:r w:rsidRPr="000508CC">
        <w:rPr>
          <w:b/>
          <w:noProof/>
          <w:szCs w:val="22"/>
          <w:lang w:eastAsia="en-US"/>
        </w:rPr>
        <w:t>European Urban Initiative</w:t>
      </w:r>
      <w:r w:rsidR="007150AA" w:rsidRPr="004E4BB9">
        <w:rPr>
          <w:bCs/>
          <w:noProof/>
          <w:szCs w:val="22"/>
          <w:lang w:eastAsia="en-US"/>
        </w:rPr>
        <w:t xml:space="preserve"> </w:t>
      </w:r>
      <w:r w:rsidR="00B33575">
        <w:rPr>
          <w:bCs/>
          <w:noProof/>
          <w:szCs w:val="22"/>
          <w:lang w:eastAsia="en-US"/>
        </w:rPr>
        <w:t>-</w:t>
      </w:r>
      <w:r w:rsidR="007150AA" w:rsidRPr="004E4BB9">
        <w:rPr>
          <w:bCs/>
          <w:noProof/>
          <w:szCs w:val="22"/>
          <w:lang w:eastAsia="en-US"/>
        </w:rPr>
        <w:t xml:space="preserve"> a comprehensive tool funded by the ERDF supporting cities of all sizes to build capacity and knowledge, to support innovation and develop transferable and scalable innovative solutions to urban challenges of EU relevance</w:t>
      </w:r>
      <w:r w:rsidR="00D43B39">
        <w:rPr>
          <w:bCs/>
          <w:noProof/>
          <w:szCs w:val="22"/>
          <w:lang w:eastAsia="en-US"/>
        </w:rPr>
        <w:t xml:space="preserve"> -</w:t>
      </w:r>
      <w:r w:rsidRPr="004E4BB9">
        <w:rPr>
          <w:bCs/>
          <w:noProof/>
          <w:szCs w:val="22"/>
          <w:lang w:eastAsia="en-US"/>
        </w:rPr>
        <w:t xml:space="preserve"> the Commission </w:t>
      </w:r>
      <w:r w:rsidRPr="004E4BB9">
        <w:rPr>
          <w:bCs/>
          <w:iCs/>
          <w:noProof/>
          <w:color w:val="000000"/>
        </w:rPr>
        <w:t>will</w:t>
      </w:r>
      <w:r w:rsidRPr="00C4649B">
        <w:rPr>
          <w:bCs/>
          <w:iCs/>
          <w:noProof/>
          <w:color w:val="000000"/>
        </w:rPr>
        <w:t xml:space="preserve"> </w:t>
      </w:r>
      <w:r w:rsidRPr="000508CC">
        <w:rPr>
          <w:bCs/>
          <w:iCs/>
          <w:noProof/>
          <w:color w:val="000000"/>
        </w:rPr>
        <w:t>address</w:t>
      </w:r>
      <w:r w:rsidRPr="00E76C56">
        <w:rPr>
          <w:b/>
          <w:iCs/>
          <w:noProof/>
          <w:color w:val="000000"/>
        </w:rPr>
        <w:t xml:space="preserve"> challenges faced by shrinking cities</w:t>
      </w:r>
      <w:r w:rsidRPr="004E4BB9">
        <w:rPr>
          <w:bCs/>
          <w:iCs/>
          <w:noProof/>
          <w:color w:val="000000"/>
        </w:rPr>
        <w:t xml:space="preserve">, </w:t>
      </w:r>
      <w:r w:rsidRPr="000508CC">
        <w:rPr>
          <w:b/>
          <w:iCs/>
          <w:noProof/>
          <w:color w:val="000000"/>
        </w:rPr>
        <w:t xml:space="preserve">including difficulties in developing, retaining </w:t>
      </w:r>
      <w:r w:rsidR="00D43B39">
        <w:rPr>
          <w:b/>
          <w:iCs/>
          <w:noProof/>
          <w:color w:val="000000"/>
        </w:rPr>
        <w:t>and</w:t>
      </w:r>
      <w:r w:rsidR="00D43B39" w:rsidRPr="000508CC">
        <w:rPr>
          <w:b/>
          <w:iCs/>
          <w:noProof/>
          <w:color w:val="000000"/>
        </w:rPr>
        <w:t xml:space="preserve"> </w:t>
      </w:r>
      <w:r w:rsidRPr="000508CC">
        <w:rPr>
          <w:b/>
          <w:iCs/>
          <w:noProof/>
          <w:color w:val="000000"/>
        </w:rPr>
        <w:t>attracting talents</w:t>
      </w:r>
      <w:r w:rsidR="00C907B7" w:rsidRPr="00A74103">
        <w:rPr>
          <w:iCs/>
          <w:noProof/>
          <w:color w:val="000000"/>
        </w:rPr>
        <w:t>,</w:t>
      </w:r>
      <w:r w:rsidRPr="004E4BB9">
        <w:rPr>
          <w:bCs/>
          <w:iCs/>
          <w:noProof/>
          <w:color w:val="000000"/>
        </w:rPr>
        <w:t xml:space="preserve"> in </w:t>
      </w:r>
      <w:r w:rsidRPr="005E54F5">
        <w:rPr>
          <w:bCs/>
          <w:iCs/>
          <w:noProof/>
          <w:color w:val="000000"/>
        </w:rPr>
        <w:t xml:space="preserve">the </w:t>
      </w:r>
      <w:r w:rsidR="00C907B7" w:rsidRPr="005E54F5">
        <w:rPr>
          <w:bCs/>
          <w:iCs/>
          <w:noProof/>
          <w:color w:val="000000"/>
        </w:rPr>
        <w:t xml:space="preserve">2023 </w:t>
      </w:r>
      <w:r w:rsidRPr="005E54F5">
        <w:rPr>
          <w:bCs/>
          <w:iCs/>
          <w:noProof/>
          <w:color w:val="000000"/>
        </w:rPr>
        <w:t>call f</w:t>
      </w:r>
      <w:r w:rsidRPr="004E4BB9">
        <w:rPr>
          <w:bCs/>
          <w:iCs/>
          <w:noProof/>
          <w:color w:val="000000"/>
        </w:rPr>
        <w:t>or innovative actions to test place-based solutions led by cities.</w:t>
      </w:r>
    </w:p>
    <w:p w14:paraId="2824BCF4" w14:textId="487813DF" w:rsidR="003B7D40" w:rsidRPr="004E4BB9" w:rsidRDefault="003B7D40" w:rsidP="0035690B">
      <w:pPr>
        <w:pStyle w:val="Text3"/>
        <w:numPr>
          <w:ilvl w:val="0"/>
          <w:numId w:val="24"/>
        </w:numPr>
        <w:spacing w:before="120" w:after="120"/>
        <w:ind w:left="360"/>
        <w:rPr>
          <w:bCs/>
          <w:noProof/>
        </w:rPr>
      </w:pPr>
      <w:r w:rsidRPr="004E4BB9">
        <w:rPr>
          <w:b/>
          <w:bCs/>
          <w:noProof/>
        </w:rPr>
        <w:t>Signposting to EU initiatives that can support the development of talent</w:t>
      </w:r>
      <w:r w:rsidRPr="00B33575">
        <w:rPr>
          <w:bCs/>
          <w:noProof/>
        </w:rPr>
        <w:t xml:space="preserve">. </w:t>
      </w:r>
      <w:r w:rsidRPr="004E4BB9">
        <w:rPr>
          <w:bCs/>
          <w:noProof/>
        </w:rPr>
        <w:t xml:space="preserve">The mechanism will provide information to interested regions about EU policies in the areas of research and innovation, training, education and youth mobility, cluster policies and digital innovation that can help </w:t>
      </w:r>
      <w:r w:rsidR="00D43B39">
        <w:rPr>
          <w:bCs/>
          <w:noProof/>
        </w:rPr>
        <w:t xml:space="preserve">to </w:t>
      </w:r>
      <w:r w:rsidRPr="004E4BB9">
        <w:rPr>
          <w:bCs/>
          <w:noProof/>
        </w:rPr>
        <w:t>improve regional attractiveness and raise skills levels.</w:t>
      </w:r>
    </w:p>
    <w:p w14:paraId="04CE5A13" w14:textId="7E851784" w:rsidR="00FE3664" w:rsidRPr="004E4BB9" w:rsidRDefault="00A807DD" w:rsidP="0035690B">
      <w:pPr>
        <w:pStyle w:val="Text3"/>
        <w:numPr>
          <w:ilvl w:val="0"/>
          <w:numId w:val="24"/>
        </w:numPr>
        <w:spacing w:before="120" w:after="120"/>
        <w:ind w:left="360"/>
        <w:rPr>
          <w:bCs/>
          <w:noProof/>
        </w:rPr>
      </w:pPr>
      <w:r w:rsidRPr="004E4BB9">
        <w:rPr>
          <w:b/>
          <w:bCs/>
          <w:noProof/>
        </w:rPr>
        <w:t>E</w:t>
      </w:r>
      <w:r w:rsidR="00FE3664" w:rsidRPr="004E4BB9">
        <w:rPr>
          <w:b/>
          <w:bCs/>
          <w:noProof/>
        </w:rPr>
        <w:t>xchange of experience</w:t>
      </w:r>
      <w:r w:rsidRPr="004E4BB9">
        <w:rPr>
          <w:b/>
          <w:bCs/>
          <w:noProof/>
        </w:rPr>
        <w:t>s</w:t>
      </w:r>
      <w:r w:rsidR="00FE3664" w:rsidRPr="004E4BB9">
        <w:rPr>
          <w:b/>
          <w:bCs/>
          <w:noProof/>
        </w:rPr>
        <w:t xml:space="preserve"> and dissemination of good practices</w:t>
      </w:r>
      <w:r w:rsidR="00FE3664" w:rsidRPr="00A74103">
        <w:rPr>
          <w:bCs/>
          <w:noProof/>
        </w:rPr>
        <w:t>:</w:t>
      </w:r>
      <w:r w:rsidR="00FE3664" w:rsidRPr="004E4BB9">
        <w:rPr>
          <w:bCs/>
          <w:noProof/>
        </w:rPr>
        <w:t xml:space="preserve"> </w:t>
      </w:r>
      <w:r w:rsidR="004836BF">
        <w:rPr>
          <w:bCs/>
          <w:noProof/>
        </w:rPr>
        <w:t>A</w:t>
      </w:r>
      <w:r w:rsidRPr="004E4BB9">
        <w:rPr>
          <w:bCs/>
          <w:noProof/>
        </w:rPr>
        <w:t xml:space="preserve"> </w:t>
      </w:r>
      <w:r w:rsidR="00FE3664" w:rsidRPr="004E4BB9">
        <w:rPr>
          <w:bCs/>
          <w:noProof/>
        </w:rPr>
        <w:t xml:space="preserve">variety of practices already in place in </w:t>
      </w:r>
      <w:r w:rsidRPr="004E4BB9">
        <w:rPr>
          <w:bCs/>
          <w:noProof/>
        </w:rPr>
        <w:t xml:space="preserve">some </w:t>
      </w:r>
      <w:r w:rsidR="00FE3664" w:rsidRPr="004E4BB9">
        <w:rPr>
          <w:bCs/>
          <w:noProof/>
        </w:rPr>
        <w:t xml:space="preserve">regions could </w:t>
      </w:r>
      <w:r w:rsidRPr="004E4BB9">
        <w:rPr>
          <w:bCs/>
          <w:noProof/>
        </w:rPr>
        <w:t>inspire</w:t>
      </w:r>
      <w:r w:rsidR="00FE3664" w:rsidRPr="004E4BB9">
        <w:rPr>
          <w:bCs/>
          <w:noProof/>
        </w:rPr>
        <w:t xml:space="preserve"> other</w:t>
      </w:r>
      <w:r w:rsidRPr="004E4BB9">
        <w:rPr>
          <w:bCs/>
          <w:noProof/>
        </w:rPr>
        <w:t>s</w:t>
      </w:r>
      <w:r w:rsidR="006F6D2B" w:rsidRPr="004E4BB9">
        <w:rPr>
          <w:bCs/>
          <w:noProof/>
        </w:rPr>
        <w:t>.</w:t>
      </w:r>
      <w:r w:rsidR="00FE3664" w:rsidRPr="004E4BB9">
        <w:rPr>
          <w:bCs/>
          <w:noProof/>
        </w:rPr>
        <w:t xml:space="preserve"> Regions will be able to set up thematic and regional working groups to address, in a more tailored manner, specific professional or territorial challenges. The dissemination of good practi</w:t>
      </w:r>
      <w:r w:rsidR="00B83E89">
        <w:rPr>
          <w:bCs/>
          <w:noProof/>
        </w:rPr>
        <w:t>c</w:t>
      </w:r>
      <w:r w:rsidR="00FE3664" w:rsidRPr="004E4BB9">
        <w:rPr>
          <w:bCs/>
          <w:noProof/>
        </w:rPr>
        <w:t>es will also build on the outcome of existing platforms, such as the Territorial Just Transition Platform or the rural revitalisation platform, addressing regions and territories facing common challenges</w:t>
      </w:r>
      <w:r w:rsidR="00BF2B96" w:rsidRPr="004E4BB9">
        <w:rPr>
          <w:bCs/>
          <w:noProof/>
        </w:rPr>
        <w:t>.</w:t>
      </w:r>
    </w:p>
    <w:p w14:paraId="0FD79611" w14:textId="600DCBB4" w:rsidR="004E73C2" w:rsidRDefault="00FE3664" w:rsidP="0035690B">
      <w:pPr>
        <w:pStyle w:val="Text3"/>
        <w:numPr>
          <w:ilvl w:val="0"/>
          <w:numId w:val="24"/>
        </w:numPr>
        <w:spacing w:before="120" w:after="120"/>
        <w:ind w:left="284"/>
        <w:rPr>
          <w:bCs/>
          <w:noProof/>
        </w:rPr>
      </w:pPr>
      <w:r w:rsidRPr="004E4BB9">
        <w:rPr>
          <w:b/>
          <w:bCs/>
          <w:noProof/>
        </w:rPr>
        <w:t>Increase analytical knowledge</w:t>
      </w:r>
      <w:r w:rsidRPr="004E4BB9">
        <w:rPr>
          <w:bCs/>
          <w:noProof/>
        </w:rPr>
        <w:t xml:space="preserve"> </w:t>
      </w:r>
      <w:r w:rsidR="005968F0" w:rsidRPr="005968F0">
        <w:rPr>
          <w:bCs/>
          <w:noProof/>
        </w:rPr>
        <w:t>in order to support evidence-based policies on regional development and migration</w:t>
      </w:r>
      <w:r w:rsidR="000C59B8">
        <w:rPr>
          <w:bCs/>
          <w:noProof/>
        </w:rPr>
        <w:t xml:space="preserve"> and facilitate policy making</w:t>
      </w:r>
      <w:r w:rsidR="005968F0" w:rsidRPr="005968F0">
        <w:rPr>
          <w:bCs/>
          <w:noProof/>
        </w:rPr>
        <w:t xml:space="preserve">. The work </w:t>
      </w:r>
      <w:r w:rsidR="000C59B8">
        <w:rPr>
          <w:bCs/>
          <w:noProof/>
        </w:rPr>
        <w:t xml:space="preserve">carried out by the Joint Research Centre </w:t>
      </w:r>
      <w:r w:rsidR="005968F0" w:rsidRPr="005968F0">
        <w:rPr>
          <w:bCs/>
          <w:noProof/>
        </w:rPr>
        <w:t xml:space="preserve">on the Regional Social Scoreboard will </w:t>
      </w:r>
      <w:r w:rsidR="00C907B7">
        <w:rPr>
          <w:bCs/>
          <w:noProof/>
        </w:rPr>
        <w:t xml:space="preserve">be </w:t>
      </w:r>
      <w:r w:rsidR="00D43B39">
        <w:rPr>
          <w:bCs/>
          <w:noProof/>
        </w:rPr>
        <w:t>continued</w:t>
      </w:r>
      <w:r w:rsidR="005968F0" w:rsidRPr="005968F0">
        <w:rPr>
          <w:bCs/>
          <w:noProof/>
        </w:rPr>
        <w:t xml:space="preserve">. The Commission (Eurostat) will </w:t>
      </w:r>
      <w:r w:rsidR="004664CD">
        <w:rPr>
          <w:bCs/>
          <w:noProof/>
        </w:rPr>
        <w:t xml:space="preserve">also </w:t>
      </w:r>
      <w:r w:rsidR="005968F0" w:rsidRPr="005968F0">
        <w:rPr>
          <w:bCs/>
          <w:noProof/>
        </w:rPr>
        <w:t xml:space="preserve">invite Member States to provide more comprehensive statistical data on population movements within the EU, in particular regional migration flows, broken down by age and </w:t>
      </w:r>
      <w:r w:rsidR="00D43B39">
        <w:rPr>
          <w:bCs/>
          <w:noProof/>
        </w:rPr>
        <w:t>gender</w:t>
      </w:r>
      <w:r w:rsidR="005968F0" w:rsidRPr="005968F0">
        <w:rPr>
          <w:bCs/>
          <w:noProof/>
        </w:rPr>
        <w:t>. Furthermore, data on the location of essential services</w:t>
      </w:r>
      <w:r w:rsidR="00D43B39">
        <w:rPr>
          <w:bCs/>
          <w:noProof/>
        </w:rPr>
        <w:t xml:space="preserve"> within the EU</w:t>
      </w:r>
      <w:r w:rsidR="005968F0" w:rsidRPr="005968F0">
        <w:rPr>
          <w:bCs/>
          <w:noProof/>
        </w:rPr>
        <w:t xml:space="preserve">, such as education and healthcare, within the EU </w:t>
      </w:r>
      <w:r w:rsidR="00C907B7">
        <w:rPr>
          <w:bCs/>
          <w:noProof/>
        </w:rPr>
        <w:t>will</w:t>
      </w:r>
      <w:r w:rsidR="00C907B7" w:rsidRPr="005968F0">
        <w:rPr>
          <w:bCs/>
          <w:noProof/>
        </w:rPr>
        <w:t xml:space="preserve"> </w:t>
      </w:r>
      <w:r w:rsidR="005968F0" w:rsidRPr="005968F0">
        <w:rPr>
          <w:bCs/>
          <w:noProof/>
        </w:rPr>
        <w:t>be collected to provide valuable research and information to stakeholders on how to address the key challenges for social cohesion and just transition</w:t>
      </w:r>
      <w:r w:rsidRPr="004E4BB9">
        <w:rPr>
          <w:bCs/>
          <w:noProof/>
        </w:rPr>
        <w:t>.</w:t>
      </w:r>
    </w:p>
    <w:p w14:paraId="79DDD5AC" w14:textId="504CD179" w:rsidR="0009062C" w:rsidRDefault="0009062C">
      <w:pPr>
        <w:spacing w:after="0"/>
        <w:jc w:val="left"/>
        <w:rPr>
          <w:bCs/>
          <w:noProof/>
        </w:rPr>
      </w:pPr>
      <w:r>
        <w:rPr>
          <w:bCs/>
          <w:noProof/>
        </w:rPr>
        <w:br w:type="page"/>
      </w:r>
    </w:p>
    <w:p w14:paraId="080934C2" w14:textId="2D5BF379" w:rsidR="00A66B4D" w:rsidRPr="004E4BB9" w:rsidRDefault="00A66B4D" w:rsidP="0035690B">
      <w:pPr>
        <w:pStyle w:val="Heading1"/>
        <w:spacing w:before="120" w:after="120"/>
        <w:rPr>
          <w:noProof/>
        </w:rPr>
      </w:pPr>
      <w:r>
        <w:rPr>
          <w:noProof/>
        </w:rPr>
        <w:t>CONCLUSION</w:t>
      </w:r>
    </w:p>
    <w:p w14:paraId="7E3BF366" w14:textId="71E20258" w:rsidR="00643F8F" w:rsidRPr="004E4BB9" w:rsidRDefault="00D6653E" w:rsidP="0035690B">
      <w:pPr>
        <w:spacing w:before="120" w:after="120"/>
        <w:rPr>
          <w:noProof/>
        </w:rPr>
      </w:pPr>
      <w:r>
        <w:rPr>
          <w:noProof/>
        </w:rPr>
        <w:t>Ensuring that regions facing a talent development trap</w:t>
      </w:r>
      <w:r w:rsidR="000D7744">
        <w:rPr>
          <w:noProof/>
        </w:rPr>
        <w:t>,</w:t>
      </w:r>
      <w:r w:rsidR="000D7744" w:rsidRPr="000D7744">
        <w:rPr>
          <w:noProof/>
        </w:rPr>
        <w:t xml:space="preserve"> </w:t>
      </w:r>
      <w:r w:rsidR="000D7744" w:rsidRPr="004E4BB9">
        <w:rPr>
          <w:noProof/>
        </w:rPr>
        <w:t>or at risk of falling into one</w:t>
      </w:r>
      <w:r w:rsidR="000D7744">
        <w:rPr>
          <w:noProof/>
        </w:rPr>
        <w:t>,</w:t>
      </w:r>
      <w:r w:rsidR="000D7744" w:rsidRPr="004E4BB9">
        <w:rPr>
          <w:noProof/>
        </w:rPr>
        <w:t xml:space="preserve"> </w:t>
      </w:r>
      <w:r>
        <w:rPr>
          <w:noProof/>
        </w:rPr>
        <w:t xml:space="preserve">become more resilient and attractive is crucial in the Union’s commitment of leaving nobody and no place behind. </w:t>
      </w:r>
      <w:r w:rsidR="00842541" w:rsidRPr="004E4BB9">
        <w:rPr>
          <w:noProof/>
        </w:rPr>
        <w:t>The</w:t>
      </w:r>
      <w:r w:rsidR="006B6D8C" w:rsidRPr="004E4BB9">
        <w:rPr>
          <w:noProof/>
        </w:rPr>
        <w:t xml:space="preserve"> trap is </w:t>
      </w:r>
      <w:r w:rsidR="001E18E9" w:rsidRPr="004E4BB9">
        <w:rPr>
          <w:noProof/>
        </w:rPr>
        <w:t xml:space="preserve">not </w:t>
      </w:r>
      <w:r w:rsidR="00E00D21" w:rsidRPr="004E4BB9">
        <w:rPr>
          <w:noProof/>
        </w:rPr>
        <w:t xml:space="preserve">inevitable </w:t>
      </w:r>
      <w:r w:rsidR="001E18E9" w:rsidRPr="004E4BB9">
        <w:rPr>
          <w:noProof/>
        </w:rPr>
        <w:t xml:space="preserve">and </w:t>
      </w:r>
      <w:r w:rsidR="006B6D8C" w:rsidRPr="004E4BB9">
        <w:rPr>
          <w:noProof/>
        </w:rPr>
        <w:t xml:space="preserve">challenges </w:t>
      </w:r>
      <w:r w:rsidR="001E18E9" w:rsidRPr="004E4BB9">
        <w:rPr>
          <w:noProof/>
        </w:rPr>
        <w:t xml:space="preserve">can be effectively addressed, as corroborated by the successful experiences </w:t>
      </w:r>
      <w:r w:rsidR="008372F1">
        <w:rPr>
          <w:noProof/>
        </w:rPr>
        <w:t xml:space="preserve">in various regions and which are </w:t>
      </w:r>
      <w:r w:rsidR="001E18E9" w:rsidRPr="004E4BB9">
        <w:rPr>
          <w:noProof/>
        </w:rPr>
        <w:t xml:space="preserve">highlighted in this </w:t>
      </w:r>
      <w:r w:rsidR="00B259A5">
        <w:rPr>
          <w:noProof/>
        </w:rPr>
        <w:t>Communication</w:t>
      </w:r>
      <w:r w:rsidR="001E18E9" w:rsidRPr="004E4BB9">
        <w:rPr>
          <w:noProof/>
        </w:rPr>
        <w:t>.</w:t>
      </w:r>
    </w:p>
    <w:p w14:paraId="43E51929" w14:textId="1812296D" w:rsidR="00CF4070" w:rsidRPr="004E4BB9" w:rsidRDefault="00995120" w:rsidP="0035690B">
      <w:pPr>
        <w:spacing w:before="120" w:after="120"/>
        <w:rPr>
          <w:noProof/>
        </w:rPr>
      </w:pPr>
      <w:r w:rsidRPr="004E4BB9">
        <w:rPr>
          <w:noProof/>
        </w:rPr>
        <w:t xml:space="preserve">A </w:t>
      </w:r>
      <w:r w:rsidR="001E18E9" w:rsidRPr="004E4BB9">
        <w:rPr>
          <w:noProof/>
        </w:rPr>
        <w:t>comprehensive</w:t>
      </w:r>
      <w:r w:rsidR="00842541" w:rsidRPr="004E4BB9">
        <w:rPr>
          <w:noProof/>
        </w:rPr>
        <w:t>,</w:t>
      </w:r>
      <w:r w:rsidR="001E18E9" w:rsidRPr="004E4BB9">
        <w:rPr>
          <w:noProof/>
        </w:rPr>
        <w:t xml:space="preserve"> </w:t>
      </w:r>
      <w:r w:rsidR="000E7A09" w:rsidRPr="004E4BB9">
        <w:rPr>
          <w:noProof/>
        </w:rPr>
        <w:t>strategic,</w:t>
      </w:r>
      <w:r w:rsidR="001E18E9" w:rsidRPr="004E4BB9">
        <w:rPr>
          <w:noProof/>
        </w:rPr>
        <w:t xml:space="preserve"> and </w:t>
      </w:r>
      <w:r w:rsidR="00842541" w:rsidRPr="004E4BB9">
        <w:rPr>
          <w:noProof/>
        </w:rPr>
        <w:t xml:space="preserve">targeted </w:t>
      </w:r>
      <w:r w:rsidR="001E18E9" w:rsidRPr="004E4BB9">
        <w:rPr>
          <w:noProof/>
        </w:rPr>
        <w:t xml:space="preserve">approach is crucial </w:t>
      </w:r>
      <w:r w:rsidR="000E7A09" w:rsidRPr="004E4BB9">
        <w:rPr>
          <w:noProof/>
        </w:rPr>
        <w:t>to</w:t>
      </w:r>
      <w:r w:rsidR="001E18E9" w:rsidRPr="004E4BB9">
        <w:rPr>
          <w:noProof/>
        </w:rPr>
        <w:t xml:space="preserve"> </w:t>
      </w:r>
      <w:r w:rsidR="00CB6DDD">
        <w:rPr>
          <w:noProof/>
        </w:rPr>
        <w:t>address</w:t>
      </w:r>
      <w:r w:rsidR="001E18E9" w:rsidRPr="004E4BB9">
        <w:rPr>
          <w:noProof/>
        </w:rPr>
        <w:t xml:space="preserve"> all factors</w:t>
      </w:r>
      <w:r w:rsidR="00CF4070" w:rsidRPr="004E4BB9">
        <w:rPr>
          <w:noProof/>
        </w:rPr>
        <w:t xml:space="preserve"> and</w:t>
      </w:r>
      <w:r w:rsidR="00842541" w:rsidRPr="004E4BB9">
        <w:rPr>
          <w:noProof/>
        </w:rPr>
        <w:t xml:space="preserve"> </w:t>
      </w:r>
      <w:r w:rsidR="00433131" w:rsidRPr="004E4BB9">
        <w:rPr>
          <w:noProof/>
        </w:rPr>
        <w:t xml:space="preserve">mobilise the relevant </w:t>
      </w:r>
      <w:r w:rsidR="00CF4070" w:rsidRPr="004E4BB9">
        <w:rPr>
          <w:noProof/>
        </w:rPr>
        <w:t xml:space="preserve">actors and </w:t>
      </w:r>
      <w:r w:rsidR="00CB6DDD">
        <w:rPr>
          <w:noProof/>
        </w:rPr>
        <w:t>layers</w:t>
      </w:r>
      <w:r w:rsidR="00433131" w:rsidRPr="004E4BB9">
        <w:rPr>
          <w:noProof/>
        </w:rPr>
        <w:t xml:space="preserve"> of </w:t>
      </w:r>
      <w:r w:rsidR="00CF4070" w:rsidRPr="004E4BB9">
        <w:rPr>
          <w:noProof/>
        </w:rPr>
        <w:t>governance</w:t>
      </w:r>
      <w:r w:rsidR="00842541" w:rsidRPr="004E4BB9">
        <w:rPr>
          <w:noProof/>
        </w:rPr>
        <w:t>.</w:t>
      </w:r>
      <w:r w:rsidR="008372F1">
        <w:rPr>
          <w:noProof/>
        </w:rPr>
        <w:t xml:space="preserve"> While action at these different levels is key, it is increasingly clear that </w:t>
      </w:r>
      <w:r w:rsidR="004D668F">
        <w:rPr>
          <w:noProof/>
        </w:rPr>
        <w:t xml:space="preserve">capacity needs to be developed at </w:t>
      </w:r>
      <w:r w:rsidR="008372F1">
        <w:rPr>
          <w:noProof/>
        </w:rPr>
        <w:t>European level</w:t>
      </w:r>
      <w:r w:rsidR="00224E96">
        <w:rPr>
          <w:noProof/>
        </w:rPr>
        <w:t xml:space="preserve"> </w:t>
      </w:r>
      <w:r w:rsidR="008372F1">
        <w:rPr>
          <w:noProof/>
        </w:rPr>
        <w:t xml:space="preserve">to gather and assess data and expertise, </w:t>
      </w:r>
      <w:r w:rsidR="004D668F">
        <w:rPr>
          <w:noProof/>
        </w:rPr>
        <w:t>in order</w:t>
      </w:r>
      <w:r w:rsidR="000D7744">
        <w:rPr>
          <w:noProof/>
        </w:rPr>
        <w:t xml:space="preserve"> to</w:t>
      </w:r>
      <w:r w:rsidR="004D668F">
        <w:rPr>
          <w:noProof/>
        </w:rPr>
        <w:t xml:space="preserve"> </w:t>
      </w:r>
      <w:r w:rsidR="008372F1">
        <w:rPr>
          <w:noProof/>
        </w:rPr>
        <w:t xml:space="preserve">provide guidance on the appropriate </w:t>
      </w:r>
      <w:r w:rsidR="004D668F">
        <w:rPr>
          <w:noProof/>
        </w:rPr>
        <w:t>solutions</w:t>
      </w:r>
      <w:r w:rsidR="008372F1">
        <w:rPr>
          <w:noProof/>
        </w:rPr>
        <w:t>.</w:t>
      </w:r>
    </w:p>
    <w:p w14:paraId="6C7993C1" w14:textId="0BCBEC34" w:rsidR="001E18E9" w:rsidRPr="004E4BB9" w:rsidRDefault="004836BF" w:rsidP="0035690B">
      <w:pPr>
        <w:spacing w:before="120" w:after="120"/>
        <w:rPr>
          <w:noProof/>
        </w:rPr>
      </w:pPr>
      <w:r>
        <w:rPr>
          <w:noProof/>
        </w:rPr>
        <w:t>As</w:t>
      </w:r>
      <w:r w:rsidR="001C1756" w:rsidRPr="004E4BB9">
        <w:rPr>
          <w:noProof/>
        </w:rPr>
        <w:t xml:space="preserve"> the situation of regions </w:t>
      </w:r>
      <w:r w:rsidR="00842541" w:rsidRPr="004E4BB9">
        <w:rPr>
          <w:noProof/>
        </w:rPr>
        <w:t xml:space="preserve">in a talent development trap </w:t>
      </w:r>
      <w:r w:rsidR="001C1756" w:rsidRPr="004E4BB9">
        <w:rPr>
          <w:noProof/>
        </w:rPr>
        <w:t>is heterogeneous</w:t>
      </w:r>
      <w:r>
        <w:rPr>
          <w:noProof/>
        </w:rPr>
        <w:t>,</w:t>
      </w:r>
      <w:r w:rsidR="001C1756" w:rsidRPr="004E4BB9">
        <w:rPr>
          <w:noProof/>
        </w:rPr>
        <w:t xml:space="preserve"> the </w:t>
      </w:r>
      <w:r w:rsidR="002A1375">
        <w:rPr>
          <w:noProof/>
        </w:rPr>
        <w:t>solutions</w:t>
      </w:r>
      <w:r w:rsidR="001C1756" w:rsidRPr="004E4BB9">
        <w:rPr>
          <w:noProof/>
        </w:rPr>
        <w:t xml:space="preserve"> which need to be promoted differ. Tailored </w:t>
      </w:r>
      <w:r w:rsidR="001E18E9" w:rsidRPr="004E4BB9">
        <w:rPr>
          <w:noProof/>
        </w:rPr>
        <w:t>place</w:t>
      </w:r>
      <w:r w:rsidR="00DD5612" w:rsidRPr="004E4BB9">
        <w:rPr>
          <w:noProof/>
        </w:rPr>
        <w:t>-</w:t>
      </w:r>
      <w:r w:rsidR="001E18E9" w:rsidRPr="004E4BB9">
        <w:rPr>
          <w:noProof/>
        </w:rPr>
        <w:t xml:space="preserve">based strategies </w:t>
      </w:r>
      <w:r w:rsidR="001C1756" w:rsidRPr="004E4BB9">
        <w:rPr>
          <w:noProof/>
        </w:rPr>
        <w:t xml:space="preserve">and policies </w:t>
      </w:r>
      <w:r w:rsidR="00DD5612" w:rsidRPr="004E4BB9">
        <w:rPr>
          <w:noProof/>
        </w:rPr>
        <w:t xml:space="preserve">need to </w:t>
      </w:r>
      <w:r w:rsidR="001E18E9" w:rsidRPr="004E4BB9">
        <w:rPr>
          <w:noProof/>
        </w:rPr>
        <w:t xml:space="preserve">be designed and implemented, enabling </w:t>
      </w:r>
      <w:r w:rsidR="001C1756" w:rsidRPr="004E4BB9">
        <w:rPr>
          <w:noProof/>
        </w:rPr>
        <w:t>a differentiated approach, addressing their specific weaknesses and promoting their respective comparative advantage</w:t>
      </w:r>
      <w:r w:rsidR="00BF3DF6" w:rsidRPr="004E4BB9">
        <w:rPr>
          <w:noProof/>
        </w:rPr>
        <w:t>s</w:t>
      </w:r>
      <w:r w:rsidR="00433131" w:rsidRPr="004E4BB9">
        <w:rPr>
          <w:noProof/>
        </w:rPr>
        <w:t>, in order to enhance economic dynamism and quality of life</w:t>
      </w:r>
      <w:r w:rsidR="00BF3DF6" w:rsidRPr="004E4BB9">
        <w:rPr>
          <w:noProof/>
        </w:rPr>
        <w:t>.</w:t>
      </w:r>
    </w:p>
    <w:p w14:paraId="2EB5145A" w14:textId="293143CF" w:rsidR="007324FE" w:rsidRPr="004E4BB9" w:rsidRDefault="00D26C46" w:rsidP="004664CD">
      <w:pPr>
        <w:spacing w:before="120" w:after="120"/>
        <w:rPr>
          <w:noProof/>
        </w:rPr>
      </w:pPr>
      <w:r>
        <w:rPr>
          <w:noProof/>
        </w:rPr>
        <w:t xml:space="preserve">As </w:t>
      </w:r>
      <w:r w:rsidRPr="007111FF">
        <w:rPr>
          <w:noProof/>
        </w:rPr>
        <w:t>the first key deliverable of the European Year of Skills</w:t>
      </w:r>
      <w:r>
        <w:rPr>
          <w:noProof/>
        </w:rPr>
        <w:t xml:space="preserve"> as proposed by the Commission</w:t>
      </w:r>
      <w:r w:rsidRPr="00447BD5">
        <w:rPr>
          <w:noProof/>
        </w:rPr>
        <w:t xml:space="preserve">, </w:t>
      </w:r>
      <w:r>
        <w:rPr>
          <w:noProof/>
        </w:rPr>
        <w:t>t</w:t>
      </w:r>
      <w:r w:rsidR="00BF3DF6" w:rsidRPr="004E4BB9">
        <w:rPr>
          <w:noProof/>
        </w:rPr>
        <w:t>hrough the</w:t>
      </w:r>
      <w:r w:rsidR="00F31934">
        <w:rPr>
          <w:noProof/>
        </w:rPr>
        <w:t xml:space="preserve"> new</w:t>
      </w:r>
      <w:r w:rsidR="00BF3DF6" w:rsidRPr="004E4BB9">
        <w:rPr>
          <w:noProof/>
        </w:rPr>
        <w:t xml:space="preserve"> </w:t>
      </w:r>
      <w:r w:rsidR="00224E96">
        <w:rPr>
          <w:noProof/>
        </w:rPr>
        <w:t>Talent</w:t>
      </w:r>
      <w:r w:rsidR="00F31934">
        <w:rPr>
          <w:noProof/>
        </w:rPr>
        <w:t xml:space="preserve"> booster</w:t>
      </w:r>
      <w:r w:rsidR="00224E96">
        <w:rPr>
          <w:noProof/>
        </w:rPr>
        <w:t xml:space="preserve"> </w:t>
      </w:r>
      <w:r w:rsidR="008372F1">
        <w:rPr>
          <w:noProof/>
        </w:rPr>
        <w:t>mechanism</w:t>
      </w:r>
      <w:r w:rsidR="00BF3DF6" w:rsidRPr="004E4BB9">
        <w:rPr>
          <w:noProof/>
        </w:rPr>
        <w:t>, the Commission will provide targeted assistance and knowledge to regions</w:t>
      </w:r>
      <w:r w:rsidR="00DD5612" w:rsidRPr="004E4BB9">
        <w:rPr>
          <w:noProof/>
        </w:rPr>
        <w:t xml:space="preserve"> caught in a talent development trap</w:t>
      </w:r>
      <w:r w:rsidR="00BF3DF6" w:rsidRPr="004E4BB9">
        <w:rPr>
          <w:noProof/>
        </w:rPr>
        <w:t>, supporting them in developing and successfully implementing t</w:t>
      </w:r>
      <w:r w:rsidR="003A32BE" w:rsidRPr="004E4BB9">
        <w:rPr>
          <w:noProof/>
        </w:rPr>
        <w:t xml:space="preserve">hese tailored strategies. It will provide </w:t>
      </w:r>
      <w:r w:rsidR="00300DC8" w:rsidRPr="004E4BB9">
        <w:rPr>
          <w:noProof/>
        </w:rPr>
        <w:t xml:space="preserve">them </w:t>
      </w:r>
      <w:r w:rsidR="003A32BE" w:rsidRPr="004E4BB9">
        <w:rPr>
          <w:noProof/>
        </w:rPr>
        <w:t xml:space="preserve">a unique opportunity to </w:t>
      </w:r>
      <w:r w:rsidR="00300DC8" w:rsidRPr="004E4BB9">
        <w:rPr>
          <w:noProof/>
        </w:rPr>
        <w:t xml:space="preserve">unlock their development potential by harnessing the talent they need and thus </w:t>
      </w:r>
      <w:r w:rsidR="004D7443" w:rsidRPr="004E4BB9">
        <w:rPr>
          <w:noProof/>
        </w:rPr>
        <w:t xml:space="preserve">contribute to </w:t>
      </w:r>
      <w:r w:rsidR="00300DC8" w:rsidRPr="004E4BB9">
        <w:rPr>
          <w:noProof/>
        </w:rPr>
        <w:t>overcome their structural handicaps. As knowledge and skills are the true engines of the future economic growth and development, these regions will then be able to stay in the game</w:t>
      </w:r>
      <w:r w:rsidR="008372F1">
        <w:rPr>
          <w:noProof/>
        </w:rPr>
        <w:t xml:space="preserve">, attract investment, </w:t>
      </w:r>
      <w:r w:rsidR="00300DC8" w:rsidRPr="004E4BB9">
        <w:rPr>
          <w:noProof/>
        </w:rPr>
        <w:t xml:space="preserve">and flourish </w:t>
      </w:r>
      <w:r w:rsidR="00D75729" w:rsidRPr="004E4BB9">
        <w:rPr>
          <w:noProof/>
        </w:rPr>
        <w:t xml:space="preserve">as prosperous, </w:t>
      </w:r>
      <w:r w:rsidR="000E7A09" w:rsidRPr="004E4BB9">
        <w:rPr>
          <w:noProof/>
        </w:rPr>
        <w:t>innovat</w:t>
      </w:r>
      <w:r w:rsidR="000E7A09">
        <w:rPr>
          <w:noProof/>
        </w:rPr>
        <w:t>iv</w:t>
      </w:r>
      <w:r w:rsidR="000E7A09" w:rsidRPr="004E4BB9">
        <w:rPr>
          <w:noProof/>
        </w:rPr>
        <w:t>e,</w:t>
      </w:r>
      <w:r w:rsidR="00D75729" w:rsidRPr="004E4BB9">
        <w:rPr>
          <w:noProof/>
        </w:rPr>
        <w:t xml:space="preserve"> and </w:t>
      </w:r>
      <w:r w:rsidR="00E00D21" w:rsidRPr="004E4BB9">
        <w:rPr>
          <w:noProof/>
        </w:rPr>
        <w:t xml:space="preserve">desirable </w:t>
      </w:r>
      <w:r w:rsidR="00D75729" w:rsidRPr="004E4BB9">
        <w:rPr>
          <w:noProof/>
        </w:rPr>
        <w:t xml:space="preserve">places </w:t>
      </w:r>
      <w:r w:rsidR="003A32BE" w:rsidRPr="004E4BB9">
        <w:rPr>
          <w:noProof/>
        </w:rPr>
        <w:t xml:space="preserve">to </w:t>
      </w:r>
      <w:r w:rsidR="00842541" w:rsidRPr="004E4BB9">
        <w:rPr>
          <w:noProof/>
        </w:rPr>
        <w:t>live and work</w:t>
      </w:r>
      <w:r w:rsidR="00E00D21" w:rsidRPr="004E4BB9">
        <w:rPr>
          <w:noProof/>
        </w:rPr>
        <w:t xml:space="preserve"> in</w:t>
      </w:r>
      <w:r w:rsidR="003A32BE" w:rsidRPr="004E4BB9">
        <w:rPr>
          <w:noProof/>
        </w:rPr>
        <w:t xml:space="preserve">. </w:t>
      </w:r>
    </w:p>
    <w:sectPr w:rsidR="007324FE" w:rsidRPr="004E4BB9" w:rsidSect="00DF2B20">
      <w:headerReference w:type="even" r:id="rId20"/>
      <w:headerReference w:type="default" r:id="rId21"/>
      <w:footerReference w:type="even" r:id="rId22"/>
      <w:footerReference w:type="default" r:id="rId23"/>
      <w:headerReference w:type="first" r:id="rId24"/>
      <w:footerReference w:type="first" r:id="rId25"/>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B5BF1B" w14:textId="77777777" w:rsidR="00137747" w:rsidRDefault="00137747">
      <w:pPr>
        <w:spacing w:after="0"/>
      </w:pPr>
      <w:r>
        <w:separator/>
      </w:r>
    </w:p>
  </w:endnote>
  <w:endnote w:type="continuationSeparator" w:id="0">
    <w:p w14:paraId="017DB1A2" w14:textId="77777777" w:rsidR="00137747" w:rsidRDefault="00137747">
      <w:pPr>
        <w:spacing w:after="0"/>
      </w:pPr>
      <w:r>
        <w:continuationSeparator/>
      </w:r>
    </w:p>
  </w:endnote>
  <w:endnote w:type="continuationNotice" w:id="1">
    <w:p w14:paraId="6CE21221" w14:textId="77777777" w:rsidR="00137747" w:rsidRDefault="0013774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7EE7B" w14:textId="77777777" w:rsidR="00934EB8" w:rsidRPr="00934EB8" w:rsidRDefault="00934EB8" w:rsidP="00934E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44FEE" w14:textId="29A58110" w:rsidR="00ED62C2" w:rsidRPr="00934EB8" w:rsidRDefault="00934EB8" w:rsidP="00934EB8">
    <w:pPr>
      <w:pStyle w:val="FooterCoverPage"/>
      <w:rPr>
        <w:rFonts w:ascii="Arial" w:hAnsi="Arial" w:cs="Arial"/>
        <w:b/>
        <w:sz w:val="48"/>
      </w:rPr>
    </w:pPr>
    <w:r w:rsidRPr="00934EB8">
      <w:rPr>
        <w:rFonts w:ascii="Arial" w:hAnsi="Arial" w:cs="Arial"/>
        <w:b/>
        <w:sz w:val="48"/>
      </w:rPr>
      <w:t>EN</w:t>
    </w:r>
    <w:r w:rsidRPr="00934EB8">
      <w:rPr>
        <w:rFonts w:ascii="Arial" w:hAnsi="Arial" w:cs="Arial"/>
        <w:b/>
        <w:sz w:val="48"/>
      </w:rPr>
      <w:tab/>
    </w:r>
    <w:r w:rsidRPr="00934EB8">
      <w:rPr>
        <w:rFonts w:ascii="Arial" w:hAnsi="Arial" w:cs="Arial"/>
        <w:b/>
        <w:sz w:val="48"/>
      </w:rPr>
      <w:tab/>
    </w:r>
    <w:r w:rsidRPr="00934EB8">
      <w:tab/>
    </w:r>
    <w:r w:rsidRPr="00934EB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090C5" w14:textId="77777777" w:rsidR="00934EB8" w:rsidRPr="00934EB8" w:rsidRDefault="00934EB8" w:rsidP="00934EB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B53DF" w14:textId="77777777" w:rsidR="00EC5FC0" w:rsidRDefault="00EC5FC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5679732"/>
      <w:docPartObj>
        <w:docPartGallery w:val="Page Numbers (Bottom of Page)"/>
        <w:docPartUnique/>
      </w:docPartObj>
    </w:sdtPr>
    <w:sdtEndPr>
      <w:rPr>
        <w:noProof/>
      </w:rPr>
    </w:sdtEndPr>
    <w:sdtContent>
      <w:p w14:paraId="6818FFAB" w14:textId="2EAE6E8E" w:rsidR="00EC5FC0" w:rsidRDefault="00EC5FC0">
        <w:pPr>
          <w:pStyle w:val="Footer"/>
          <w:jc w:val="center"/>
        </w:pPr>
        <w:r>
          <w:fldChar w:fldCharType="begin"/>
        </w:r>
        <w:r>
          <w:instrText xml:space="preserve"> PAGE   \* MERGEFORMAT </w:instrText>
        </w:r>
        <w:r>
          <w:fldChar w:fldCharType="separate"/>
        </w:r>
        <w:r w:rsidR="00934EB8">
          <w:rPr>
            <w:noProof/>
          </w:rPr>
          <w:t>20</w:t>
        </w:r>
        <w:r>
          <w:rPr>
            <w:noProof/>
          </w:rPr>
          <w:fldChar w:fldCharType="end"/>
        </w:r>
      </w:p>
    </w:sdtContent>
  </w:sdt>
  <w:p w14:paraId="15664FB6" w14:textId="77777777" w:rsidR="00EC5FC0" w:rsidRDefault="00EC5FC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8932074"/>
      <w:docPartObj>
        <w:docPartGallery w:val="Page Numbers (Bottom of Page)"/>
        <w:docPartUnique/>
      </w:docPartObj>
    </w:sdtPr>
    <w:sdtEndPr>
      <w:rPr>
        <w:noProof/>
      </w:rPr>
    </w:sdtEndPr>
    <w:sdtContent>
      <w:p w14:paraId="0AEBBE2D" w14:textId="2DFE9B8C" w:rsidR="00EC5FC0" w:rsidRDefault="00EC5FC0">
        <w:pPr>
          <w:pStyle w:val="Footer"/>
          <w:jc w:val="center"/>
        </w:pPr>
        <w:r>
          <w:fldChar w:fldCharType="begin"/>
        </w:r>
        <w:r>
          <w:instrText xml:space="preserve"> PAGE   \* MERGEFORMAT </w:instrText>
        </w:r>
        <w:r>
          <w:fldChar w:fldCharType="separate"/>
        </w:r>
        <w:r w:rsidR="00934EB8">
          <w:rPr>
            <w:noProof/>
          </w:rPr>
          <w:t>1</w:t>
        </w:r>
        <w:r>
          <w:rPr>
            <w:noProof/>
          </w:rPr>
          <w:fldChar w:fldCharType="end"/>
        </w:r>
      </w:p>
    </w:sdtContent>
  </w:sdt>
  <w:p w14:paraId="2EB7EDFA" w14:textId="77777777" w:rsidR="00EC5FC0" w:rsidRDefault="00EC5F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EB2438" w14:textId="77777777" w:rsidR="00137747" w:rsidRDefault="00137747">
      <w:pPr>
        <w:spacing w:after="0"/>
      </w:pPr>
      <w:r>
        <w:separator/>
      </w:r>
    </w:p>
  </w:footnote>
  <w:footnote w:type="continuationSeparator" w:id="0">
    <w:p w14:paraId="41583093" w14:textId="77777777" w:rsidR="00137747" w:rsidRDefault="00137747">
      <w:pPr>
        <w:spacing w:after="0"/>
      </w:pPr>
      <w:r>
        <w:continuationSeparator/>
      </w:r>
    </w:p>
  </w:footnote>
  <w:footnote w:type="continuationNotice" w:id="1">
    <w:p w14:paraId="39741FD6" w14:textId="77777777" w:rsidR="00137747" w:rsidRDefault="00137747">
      <w:pPr>
        <w:spacing w:after="0"/>
      </w:pPr>
    </w:p>
  </w:footnote>
  <w:footnote w:id="2">
    <w:p w14:paraId="643F27CB" w14:textId="01333808" w:rsidR="00EC5FC0" w:rsidRPr="00580088" w:rsidRDefault="00EC5FC0" w:rsidP="0009062C">
      <w:pPr>
        <w:pStyle w:val="FootnoteText"/>
        <w:spacing w:after="0"/>
        <w:rPr>
          <w:lang w:val="en-IE"/>
        </w:rPr>
      </w:pPr>
      <w:r>
        <w:rPr>
          <w:rStyle w:val="FootnoteReference"/>
        </w:rPr>
        <w:footnoteRef/>
      </w:r>
      <w:r>
        <w:tab/>
      </w:r>
      <w:r w:rsidRPr="00580088">
        <w:t xml:space="preserve">European Commission Report on the </w:t>
      </w:r>
      <w:r>
        <w:t>i</w:t>
      </w:r>
      <w:r w:rsidRPr="00580088">
        <w:t xml:space="preserve">mpact of </w:t>
      </w:r>
      <w:r>
        <w:t>d</w:t>
      </w:r>
      <w:r w:rsidRPr="00580088">
        <w:t xml:space="preserve">emographic </w:t>
      </w:r>
      <w:r>
        <w:t>c</w:t>
      </w:r>
      <w:r w:rsidRPr="00580088">
        <w:t>hange, 2</w:t>
      </w:r>
      <w:r>
        <w:t>020 and 2023.</w:t>
      </w:r>
    </w:p>
  </w:footnote>
  <w:footnote w:id="3">
    <w:p w14:paraId="11EA2076" w14:textId="6995F891" w:rsidR="00EC5FC0" w:rsidRPr="003C150D" w:rsidRDefault="00EC5FC0" w:rsidP="0009062C">
      <w:pPr>
        <w:pStyle w:val="FootnoteText"/>
        <w:spacing w:after="0"/>
      </w:pPr>
      <w:r>
        <w:rPr>
          <w:rStyle w:val="FootnoteReference"/>
        </w:rPr>
        <w:footnoteRef/>
      </w:r>
      <w:r>
        <w:tab/>
        <w:t>This is in particular the case of</w:t>
      </w:r>
      <w:r w:rsidRPr="00B259A5">
        <w:t xml:space="preserve"> Martinique, Guadeloupe, </w:t>
      </w:r>
      <w:r>
        <w:t xml:space="preserve">continental Croatia and </w:t>
      </w:r>
      <w:r w:rsidR="00B34C61">
        <w:t xml:space="preserve">the </w:t>
      </w:r>
      <w:r w:rsidRPr="00B259A5">
        <w:t>Vid</w:t>
      </w:r>
      <w:r>
        <w:t>urio ir vakarų Lietuvos region.</w:t>
      </w:r>
    </w:p>
  </w:footnote>
  <w:footnote w:id="4">
    <w:p w14:paraId="24D54DBB" w14:textId="2717B369" w:rsidR="00EC5FC0" w:rsidRPr="00580088" w:rsidRDefault="00EC5FC0" w:rsidP="0009062C">
      <w:pPr>
        <w:pStyle w:val="FootnoteText"/>
        <w:spacing w:after="0"/>
        <w:rPr>
          <w:lang w:val="en-IE"/>
        </w:rPr>
      </w:pPr>
      <w:r>
        <w:rPr>
          <w:rStyle w:val="FootnoteReference"/>
        </w:rPr>
        <w:footnoteRef/>
      </w:r>
      <w:r>
        <w:tab/>
        <w:t xml:space="preserve">This is </w:t>
      </w:r>
      <w:r w:rsidRPr="00580088">
        <w:t xml:space="preserve">defined for the purpose of this </w:t>
      </w:r>
      <w:r>
        <w:t xml:space="preserve">Communication </w:t>
      </w:r>
      <w:r w:rsidRPr="00580088">
        <w:t>as those aged 25-64</w:t>
      </w:r>
      <w:r>
        <w:t>.</w:t>
      </w:r>
      <w:r w:rsidRPr="00580088">
        <w:t xml:space="preserve"> </w:t>
      </w:r>
    </w:p>
  </w:footnote>
  <w:footnote w:id="5">
    <w:p w14:paraId="39581EE8" w14:textId="09F2E9D5" w:rsidR="00EC5FC0" w:rsidRPr="003924E8" w:rsidRDefault="00EC5FC0" w:rsidP="00B47161">
      <w:pPr>
        <w:pStyle w:val="FootnoteText"/>
        <w:spacing w:after="0"/>
      </w:pPr>
      <w:r>
        <w:rPr>
          <w:rStyle w:val="FootnoteReference"/>
        </w:rPr>
        <w:footnoteRef/>
      </w:r>
      <w:r>
        <w:t xml:space="preserve"> </w:t>
      </w:r>
      <w:r>
        <w:tab/>
      </w:r>
      <w:r w:rsidRPr="00694521">
        <w:t xml:space="preserve">The EU outermost regions are located in the Atlantic and Indian Oceans, in the Caribbean basin and in Latin America. In line with Article 349 TFEU, and </w:t>
      </w:r>
      <w:r w:rsidR="00B34C61">
        <w:t>with</w:t>
      </w:r>
      <w:r w:rsidRPr="00694521">
        <w:t xml:space="preserve"> a dedicated strategy of May 2022 (COM(2022) 198 final), specific measures help these regions address their permanent constraints.</w:t>
      </w:r>
    </w:p>
  </w:footnote>
  <w:footnote w:id="6">
    <w:p w14:paraId="3ED214CD" w14:textId="24F9365E" w:rsidR="00EC5FC0" w:rsidRPr="009060DD" w:rsidRDefault="00EC5FC0" w:rsidP="0009062C">
      <w:pPr>
        <w:pStyle w:val="FootnoteText"/>
        <w:spacing w:after="0"/>
        <w:rPr>
          <w:lang w:val="en-IE"/>
        </w:rPr>
      </w:pPr>
      <w:r>
        <w:rPr>
          <w:rStyle w:val="FootnoteReference"/>
        </w:rPr>
        <w:footnoteRef/>
      </w:r>
      <w:r>
        <w:tab/>
        <w:t>This is</w:t>
      </w:r>
      <w:r w:rsidRPr="009060DD">
        <w:t xml:space="preserve"> captured in the regional dimension of the Social Scoreboard</w:t>
      </w:r>
      <w:r>
        <w:t>.</w:t>
      </w:r>
      <w:r w:rsidRPr="009060DD">
        <w:t xml:space="preserve"> The Social Scoreboard is used to monitor the implementation of the European Pillar of Social Rights at national and regional level.</w:t>
      </w:r>
    </w:p>
  </w:footnote>
  <w:footnote w:id="7">
    <w:p w14:paraId="6D8BEEA6" w14:textId="1C81B558" w:rsidR="00EC5FC0" w:rsidRPr="000508CC" w:rsidRDefault="00EC5FC0" w:rsidP="0009062C">
      <w:pPr>
        <w:pStyle w:val="FootnoteText"/>
        <w:spacing w:after="0"/>
      </w:pPr>
      <w:r>
        <w:rPr>
          <w:rStyle w:val="FootnoteReference"/>
        </w:rPr>
        <w:footnoteRef/>
      </w:r>
      <w:r>
        <w:tab/>
      </w:r>
      <w:r w:rsidRPr="00950038">
        <w:t>“The Geography of EU discontent”, 2020</w:t>
      </w:r>
      <w:r>
        <w:t xml:space="preserve">, </w:t>
      </w:r>
      <w:hyperlink r:id="rId1" w:history="1">
        <w:r w:rsidRPr="000508CC">
          <w:t>https://ec.europa.eu/regional_policy/information-sources/publications/working-papers/2018/the-geography-of-eu-discontent_en</w:t>
        </w:r>
      </w:hyperlink>
      <w:r w:rsidRPr="000508CC">
        <w:t xml:space="preserve"> </w:t>
      </w:r>
    </w:p>
  </w:footnote>
  <w:footnote w:id="8">
    <w:p w14:paraId="7965C5D8" w14:textId="47013DA3" w:rsidR="00EC5FC0" w:rsidRPr="002C5EE8" w:rsidRDefault="00EC5FC0" w:rsidP="0009062C">
      <w:pPr>
        <w:pStyle w:val="FootnoteText"/>
        <w:spacing w:after="0"/>
      </w:pPr>
      <w:r>
        <w:rPr>
          <w:rStyle w:val="FootnoteReference"/>
        </w:rPr>
        <w:footnoteRef/>
      </w:r>
      <w:r>
        <w:tab/>
        <w:t xml:space="preserve">Some regions with a shrinking working age population and lagging level of tertiary educated people can also experience </w:t>
      </w:r>
      <w:r w:rsidRPr="00843671">
        <w:t xml:space="preserve">net </w:t>
      </w:r>
      <w:r w:rsidR="008F0ABC">
        <w:t>departure</w:t>
      </w:r>
      <w:r w:rsidRPr="00843671">
        <w:t xml:space="preserve"> of</w:t>
      </w:r>
      <w:r>
        <w:t xml:space="preserve"> people aged 15-39.</w:t>
      </w:r>
    </w:p>
  </w:footnote>
  <w:footnote w:id="9">
    <w:p w14:paraId="7D8B50EF" w14:textId="2B7C2DE6" w:rsidR="00EC5FC0" w:rsidRPr="00CC4AD0" w:rsidRDefault="00EC5FC0" w:rsidP="0009062C">
      <w:pPr>
        <w:pStyle w:val="FootnoteText"/>
        <w:tabs>
          <w:tab w:val="left" w:pos="284"/>
        </w:tabs>
        <w:spacing w:after="0"/>
      </w:pPr>
      <w:r w:rsidRPr="004E4BB9">
        <w:rPr>
          <w:vertAlign w:val="superscript"/>
        </w:rPr>
        <w:footnoteRef/>
      </w:r>
      <w:r w:rsidRPr="004E4BB9">
        <w:rPr>
          <w:vertAlign w:val="superscript"/>
        </w:rPr>
        <w:tab/>
      </w:r>
      <w:r w:rsidRPr="00CC4AD0">
        <w:t xml:space="preserve">Territories in other regions could also be faced with these challenges, although they cannot be captured because of the </w:t>
      </w:r>
      <w:r w:rsidR="008F0ABC">
        <w:t>lack</w:t>
      </w:r>
      <w:r w:rsidRPr="00CC4AD0">
        <w:t xml:space="preserve"> of sufficient granularity of available regional statistics.</w:t>
      </w:r>
    </w:p>
  </w:footnote>
  <w:footnote w:id="10">
    <w:p w14:paraId="6523924F" w14:textId="3EAA6B53" w:rsidR="00EC5FC0" w:rsidRPr="007453BD" w:rsidRDefault="00EC5FC0" w:rsidP="0009062C">
      <w:pPr>
        <w:pStyle w:val="FootnoteText"/>
        <w:spacing w:after="0"/>
        <w:rPr>
          <w:lang w:val="en-IE"/>
        </w:rPr>
      </w:pPr>
      <w:r>
        <w:rPr>
          <w:rStyle w:val="FootnoteReference"/>
        </w:rPr>
        <w:footnoteRef/>
      </w:r>
      <w:r>
        <w:tab/>
        <w:t>One of the five policy objectives of Cohesion policy 2021-2027 is</w:t>
      </w:r>
      <w:r w:rsidRPr="007453BD">
        <w:t xml:space="preserve"> </w:t>
      </w:r>
      <w:r>
        <w:t xml:space="preserve">to make </w:t>
      </w:r>
      <w:r w:rsidRPr="007453BD">
        <w:t>Europe closer to citizens by fostering the sustainable and integrated development of all types of territories and local initiatives</w:t>
      </w:r>
      <w:r>
        <w:t>. A dedicated set of territorial instruments can be set up at local level to implemented integrated development strategies.</w:t>
      </w:r>
    </w:p>
  </w:footnote>
  <w:footnote w:id="11">
    <w:p w14:paraId="7AE488F9" w14:textId="00D6D775" w:rsidR="00EC5FC0" w:rsidRPr="00A470AC" w:rsidRDefault="00EC5FC0" w:rsidP="0009062C">
      <w:pPr>
        <w:pStyle w:val="FootnoteText"/>
        <w:spacing w:after="0"/>
        <w:rPr>
          <w:lang w:val="en-IE"/>
        </w:rPr>
      </w:pPr>
      <w:r>
        <w:rPr>
          <w:rStyle w:val="FootnoteReference"/>
        </w:rPr>
        <w:footnoteRef/>
      </w:r>
      <w:r>
        <w:tab/>
      </w:r>
      <w:r w:rsidRPr="00A470AC">
        <w:t>See European Commission (2019) – Employment and Social Developments in Europe review, Chapter 5.</w:t>
      </w:r>
    </w:p>
  </w:footnote>
  <w:footnote w:id="12">
    <w:p w14:paraId="7D643847" w14:textId="45B46B08" w:rsidR="00EC5FC0" w:rsidRPr="00C35231" w:rsidRDefault="00EC5FC0" w:rsidP="0009062C">
      <w:pPr>
        <w:pStyle w:val="FootnoteText"/>
        <w:spacing w:after="0"/>
      </w:pPr>
      <w:r>
        <w:rPr>
          <w:rStyle w:val="FootnoteReference"/>
        </w:rPr>
        <w:footnoteRef/>
      </w:r>
      <w:r>
        <w:rPr>
          <w:color w:val="1F497D"/>
        </w:rPr>
        <w:tab/>
      </w:r>
      <w:hyperlink r:id="rId2" w:history="1">
        <w:r w:rsidRPr="000508CC">
          <w:t>https://ec.europa.eu/docsroom/documents/49498/attachments/1/translations/en/renditions/native</w:t>
        </w:r>
      </w:hyperlink>
    </w:p>
  </w:footnote>
  <w:footnote w:id="13">
    <w:p w14:paraId="16D22B70" w14:textId="326AD6C9" w:rsidR="00EC5FC0" w:rsidRPr="00C35231" w:rsidRDefault="00EC5FC0" w:rsidP="0009062C">
      <w:pPr>
        <w:pStyle w:val="FootnoteText"/>
        <w:spacing w:after="0"/>
      </w:pPr>
      <w:r>
        <w:rPr>
          <w:rStyle w:val="FootnoteReference"/>
        </w:rPr>
        <w:footnoteRef/>
      </w:r>
      <w:r>
        <w:tab/>
      </w:r>
      <w:hyperlink r:id="rId3" w:history="1">
        <w:r w:rsidRPr="000508CC">
          <w:t>https://tourism-dashboard.ec.europa.eu/?lng=en&amp;ctx=tourism</w:t>
        </w:r>
      </w:hyperlink>
      <w:r w:rsidRPr="000508CC">
        <w:t xml:space="preserve"> </w:t>
      </w:r>
    </w:p>
  </w:footnote>
  <w:footnote w:id="14">
    <w:p w14:paraId="70C987F2" w14:textId="55F9A60C" w:rsidR="0034325C" w:rsidRDefault="0034325C" w:rsidP="00B47161">
      <w:pPr>
        <w:pStyle w:val="FootnoteText"/>
        <w:spacing w:after="0"/>
      </w:pPr>
      <w:r w:rsidRPr="7D928616">
        <w:rPr>
          <w:rStyle w:val="FootnoteReference"/>
        </w:rPr>
        <w:footnoteRef/>
      </w:r>
      <w:r w:rsidR="00B47161">
        <w:tab/>
      </w:r>
      <w:r>
        <w:t>See Interoperable Europe Act Proposal (COM(2022) 720 final) and accompanying Communication (COM(2022) 710 final)</w:t>
      </w:r>
      <w:r w:rsidR="008F0ABC">
        <w:t>.</w:t>
      </w:r>
    </w:p>
  </w:footnote>
  <w:footnote w:id="15">
    <w:p w14:paraId="6A63C977" w14:textId="5ECC6021" w:rsidR="00EC5FC0" w:rsidRDefault="00EC5FC0" w:rsidP="00B47161">
      <w:pPr>
        <w:pStyle w:val="FootnoteText"/>
        <w:spacing w:after="0"/>
      </w:pPr>
      <w:r w:rsidRPr="7D928616">
        <w:rPr>
          <w:rStyle w:val="FootnoteReference"/>
        </w:rPr>
        <w:footnoteRef/>
      </w:r>
      <w:r w:rsidR="00B47161">
        <w:tab/>
      </w:r>
      <w:r>
        <w:t>See Interoperable Europe Act Proposal (COM(2022) 720 final) and accompanying Communication (COM(2022) 710 final)</w:t>
      </w:r>
      <w:r w:rsidR="00B47161">
        <w:t>.</w:t>
      </w:r>
    </w:p>
  </w:footnote>
  <w:footnote w:id="16">
    <w:p w14:paraId="65CAB73D" w14:textId="0D0EA784" w:rsidR="00EC5FC0" w:rsidRPr="00DB3E46" w:rsidRDefault="00EC5FC0" w:rsidP="0009062C">
      <w:pPr>
        <w:pStyle w:val="FootnoteText"/>
        <w:spacing w:after="0"/>
        <w:rPr>
          <w:lang w:val="en-IE"/>
        </w:rPr>
      </w:pPr>
      <w:r>
        <w:rPr>
          <w:rStyle w:val="FootnoteReference"/>
        </w:rPr>
        <w:footnoteRef/>
      </w:r>
      <w:r>
        <w:tab/>
        <w:t>Regional Innovation Scoreboard, 2021.</w:t>
      </w:r>
    </w:p>
  </w:footnote>
  <w:footnote w:id="17">
    <w:p w14:paraId="267C96A2" w14:textId="07A7809D" w:rsidR="00EC5FC0" w:rsidRPr="00027ADA" w:rsidRDefault="00EC5FC0" w:rsidP="0009062C">
      <w:pPr>
        <w:pStyle w:val="FootnoteText"/>
        <w:spacing w:after="0"/>
        <w:rPr>
          <w:lang w:val="en-IE"/>
        </w:rPr>
      </w:pPr>
      <w:r>
        <w:rPr>
          <w:rStyle w:val="FootnoteReference"/>
        </w:rPr>
        <w:footnoteRef/>
      </w:r>
      <w:r>
        <w:tab/>
      </w:r>
      <w:r w:rsidRPr="00027ADA">
        <w:t>Smart Specialisation is a place-based approach characterised by the identification of strategic areas for intervention based both on the analysis of the strengths and potential of the economy</w:t>
      </w:r>
      <w:r>
        <w:t>.</w:t>
      </w:r>
    </w:p>
  </w:footnote>
  <w:footnote w:id="18">
    <w:p w14:paraId="135D22DC" w14:textId="2BC8F3F4" w:rsidR="00EC5FC0" w:rsidRPr="008B7F6B" w:rsidRDefault="00EC5FC0" w:rsidP="0009062C">
      <w:pPr>
        <w:pStyle w:val="FootnoteText"/>
        <w:spacing w:after="0"/>
        <w:rPr>
          <w:lang w:val="en-IE"/>
        </w:rPr>
      </w:pPr>
      <w:r>
        <w:rPr>
          <w:rStyle w:val="FootnoteReference"/>
        </w:rPr>
        <w:footnoteRef/>
      </w:r>
      <w:r>
        <w:tab/>
      </w:r>
      <w:r w:rsidRPr="008B7F6B">
        <w:t>As defined by the European Innovation Scoreboard.</w:t>
      </w:r>
    </w:p>
  </w:footnote>
  <w:footnote w:id="19">
    <w:p w14:paraId="36462E52" w14:textId="42565594" w:rsidR="00EC5FC0" w:rsidRPr="007A4747" w:rsidRDefault="00EC5FC0" w:rsidP="0009062C">
      <w:pPr>
        <w:pStyle w:val="FootnoteText"/>
        <w:spacing w:after="0"/>
        <w:rPr>
          <w:lang w:val="en-IE"/>
        </w:rPr>
      </w:pPr>
      <w:r>
        <w:rPr>
          <w:rStyle w:val="FootnoteReference"/>
        </w:rPr>
        <w:footnoteRef/>
      </w:r>
      <w:r>
        <w:tab/>
      </w:r>
      <w:r w:rsidRPr="007A4747">
        <w:t>COM(2022) 332</w:t>
      </w:r>
      <w:r>
        <w:t xml:space="preserve"> final.</w:t>
      </w:r>
    </w:p>
  </w:footnote>
  <w:footnote w:id="20">
    <w:p w14:paraId="1CA5F1F7" w14:textId="1DF5766B" w:rsidR="00EC5FC0" w:rsidRPr="00E001F2" w:rsidRDefault="00EC5FC0" w:rsidP="0009062C">
      <w:pPr>
        <w:pStyle w:val="FootnoteText"/>
        <w:spacing w:after="0"/>
        <w:rPr>
          <w:lang w:val="en-IE"/>
        </w:rPr>
      </w:pPr>
      <w:r>
        <w:rPr>
          <w:rStyle w:val="FootnoteReference"/>
        </w:rPr>
        <w:footnoteRef/>
      </w:r>
      <w:r>
        <w:tab/>
      </w:r>
      <w:r w:rsidRPr="00E001F2">
        <w:t xml:space="preserve">Centres of Vocational Excellence are transnational collaborative networks aimed at driving innovation and excellence in </w:t>
      </w:r>
      <w:r>
        <w:t>vocational education and training</w:t>
      </w:r>
      <w:r w:rsidRPr="00E001F2">
        <w:t>.</w:t>
      </w:r>
    </w:p>
  </w:footnote>
  <w:footnote w:id="21">
    <w:p w14:paraId="4768A3D5" w14:textId="46E08137" w:rsidR="00EC5FC0" w:rsidRPr="000508CC" w:rsidRDefault="00EC5FC0" w:rsidP="0009062C">
      <w:pPr>
        <w:pStyle w:val="FootnoteText"/>
        <w:spacing w:after="0"/>
        <w:rPr>
          <w:lang w:val="it-IT"/>
        </w:rPr>
      </w:pPr>
      <w:r>
        <w:rPr>
          <w:rStyle w:val="FootnoteReference"/>
        </w:rPr>
        <w:footnoteRef/>
      </w:r>
      <w:r>
        <w:rPr>
          <w:lang w:val="it-IT"/>
        </w:rPr>
        <w:tab/>
      </w:r>
      <w:r w:rsidRPr="000508CC">
        <w:rPr>
          <w:lang w:val="it-IT"/>
        </w:rPr>
        <w:t>Bulgaria, Croatia, Cyprus, Czech</w:t>
      </w:r>
      <w:r>
        <w:rPr>
          <w:lang w:val="it-IT"/>
        </w:rPr>
        <w:t>ia</w:t>
      </w:r>
      <w:r w:rsidRPr="000508CC">
        <w:rPr>
          <w:lang w:val="it-IT"/>
        </w:rPr>
        <w:t xml:space="preserve">, </w:t>
      </w:r>
      <w:r w:rsidRPr="00C35231">
        <w:rPr>
          <w:lang w:val="it-IT"/>
        </w:rPr>
        <w:t>Estonia, Greece, Hungary</w:t>
      </w:r>
      <w:r w:rsidRPr="000508CC">
        <w:rPr>
          <w:lang w:val="it-IT"/>
        </w:rPr>
        <w:t>, Latvia, Lithuania, Malta, Po</w:t>
      </w:r>
      <w:r w:rsidRPr="00C35231">
        <w:rPr>
          <w:lang w:val="it-IT"/>
        </w:rPr>
        <w:t xml:space="preserve">land, Portugal, Romania, Slovakia </w:t>
      </w:r>
      <w:r w:rsidRPr="000508CC">
        <w:rPr>
          <w:lang w:val="it-IT"/>
        </w:rPr>
        <w:t>and Slovenia.</w:t>
      </w:r>
    </w:p>
  </w:footnote>
  <w:footnote w:id="22">
    <w:p w14:paraId="68BCB476" w14:textId="77F4DBA0" w:rsidR="00EC5FC0" w:rsidRPr="00D45208" w:rsidRDefault="00EC5FC0" w:rsidP="0009062C">
      <w:pPr>
        <w:pStyle w:val="FootnoteText"/>
        <w:spacing w:after="0"/>
      </w:pPr>
      <w:r>
        <w:rPr>
          <w:rStyle w:val="FootnoteReference"/>
        </w:rPr>
        <w:footnoteRef/>
      </w:r>
      <w:r>
        <w:tab/>
        <w:t>See Chapter 7 of the 8</w:t>
      </w:r>
      <w:r w:rsidRPr="000508CC">
        <w:rPr>
          <w:vertAlign w:val="superscript"/>
        </w:rPr>
        <w:t>th</w:t>
      </w:r>
      <w:r>
        <w:t xml:space="preserve"> Cohesion report – COM(2022) 34 final.</w:t>
      </w:r>
    </w:p>
  </w:footnote>
  <w:footnote w:id="23">
    <w:p w14:paraId="000E1916" w14:textId="77777777" w:rsidR="00EC5FC0" w:rsidRPr="007111FF" w:rsidRDefault="00EC5FC0" w:rsidP="00B47161">
      <w:pPr>
        <w:pStyle w:val="FootnoteText"/>
        <w:spacing w:after="0"/>
        <w:rPr>
          <w:lang w:val="en-IE"/>
        </w:rPr>
      </w:pPr>
      <w:r>
        <w:rPr>
          <w:rStyle w:val="FootnoteReference"/>
        </w:rPr>
        <w:footnoteRef/>
      </w:r>
      <w:r>
        <w:tab/>
        <w:t>The Gender Equality Strategy 2020-2025, the EU Anti-racism Action Plan 2020-2025, the EU Roma strategic framework for equality, inclusion and participation for 2020-2030, the LGBTIQ Equality Strategy, the Strategy for the Rights of Persons with Disabilities 2021-2030 and the EU Strategy on combating antisemitism.</w:t>
      </w:r>
    </w:p>
  </w:footnote>
  <w:footnote w:id="24">
    <w:p w14:paraId="2D91A631" w14:textId="707D1C49" w:rsidR="00EC5FC0" w:rsidRPr="002740B2" w:rsidRDefault="00EC5FC0" w:rsidP="0009062C">
      <w:pPr>
        <w:pStyle w:val="FootnoteText"/>
        <w:spacing w:after="0"/>
        <w:rPr>
          <w:lang w:val="en-IE"/>
        </w:rPr>
      </w:pPr>
      <w:r>
        <w:rPr>
          <w:rStyle w:val="FootnoteReference"/>
        </w:rPr>
        <w:footnoteRef/>
      </w:r>
      <w:r>
        <w:tab/>
      </w:r>
      <w:r w:rsidRPr="002740B2">
        <w:t>https://eur-lex.europa.eu/legal-content/EN/TXT/?uri=CELEX%3A32020H1202%2801%29</w:t>
      </w:r>
    </w:p>
  </w:footnote>
  <w:footnote w:id="25">
    <w:p w14:paraId="3182EC27" w14:textId="6563FDDD" w:rsidR="00EC5FC0" w:rsidRPr="00F513CD" w:rsidRDefault="00EC5FC0" w:rsidP="0009062C">
      <w:pPr>
        <w:pStyle w:val="FootnoteText"/>
        <w:spacing w:after="0"/>
        <w:rPr>
          <w:lang w:val="en-IE"/>
        </w:rPr>
      </w:pPr>
      <w:r>
        <w:rPr>
          <w:rStyle w:val="FootnoteReference"/>
        </w:rPr>
        <w:footnoteRef/>
      </w:r>
      <w:r>
        <w:tab/>
      </w:r>
      <w:r w:rsidRPr="00F513CD">
        <w:t xml:space="preserve">Council Resolution on a strategic framework for European cooperation in education and training towards the European Education Area and beyond (2021-2030) </w:t>
      </w:r>
      <w:r>
        <w:t>(OJ C 66, 26.2.</w:t>
      </w:r>
      <w:r w:rsidRPr="00F513CD">
        <w:t>2021</w:t>
      </w:r>
      <w:r>
        <w:t>, p. 1) -</w:t>
      </w:r>
      <w:r w:rsidRPr="00F513CD">
        <w:t xml:space="preserve"> https://eur-lex.europa.eu/legal-content/EN/TXT/?uri=CELEX:32021G0226(01)</w:t>
      </w:r>
      <w:r w:rsidR="00B33575">
        <w:t>.</w:t>
      </w:r>
    </w:p>
  </w:footnote>
  <w:footnote w:id="26">
    <w:p w14:paraId="3191E68B" w14:textId="2908570B" w:rsidR="00EC5FC0" w:rsidRPr="000508CC" w:rsidRDefault="00EC5FC0" w:rsidP="0009062C">
      <w:pPr>
        <w:pStyle w:val="FootnoteText"/>
        <w:spacing w:after="0"/>
        <w:rPr>
          <w:lang w:val="en-IE"/>
        </w:rPr>
      </w:pPr>
      <w:r>
        <w:rPr>
          <w:rStyle w:val="FootnoteReference"/>
        </w:rPr>
        <w:footnoteRef/>
      </w:r>
      <w:r>
        <w:tab/>
      </w:r>
      <w:r w:rsidRPr="000508CC">
        <w:rPr>
          <w:lang w:val="en-IE"/>
        </w:rPr>
        <w:t>People between 55 and 64 years old</w:t>
      </w:r>
      <w:r>
        <w:rPr>
          <w:lang w:val="en-IE"/>
        </w:rPr>
        <w:t>.</w:t>
      </w:r>
    </w:p>
  </w:footnote>
  <w:footnote w:id="27">
    <w:p w14:paraId="57AD7688" w14:textId="06282934" w:rsidR="00EC5FC0" w:rsidRPr="007111FF" w:rsidRDefault="00EC5FC0" w:rsidP="00A9001C">
      <w:pPr>
        <w:pStyle w:val="FootnoteText"/>
        <w:spacing w:after="0"/>
        <w:rPr>
          <w:lang w:val="en-IE"/>
        </w:rPr>
      </w:pPr>
      <w:r>
        <w:rPr>
          <w:rStyle w:val="FootnoteReference"/>
        </w:rPr>
        <w:footnoteRef/>
      </w:r>
      <w:r>
        <w:tab/>
      </w:r>
      <w:hyperlink r:id="rId4" w:history="1">
        <w:r w:rsidRPr="007111FF">
          <w:rPr>
            <w:lang w:val="en-IE"/>
          </w:rPr>
          <w:t>European Alliance for Apprenticeships - Employment, Social Affairs &amp; Inclusion - European Commission (europa.eu)</w:t>
        </w:r>
      </w:hyperlink>
      <w:r w:rsidR="008F0ABC">
        <w:rPr>
          <w:lang w:val="en-IE"/>
        </w:rPr>
        <w:t>.</w:t>
      </w:r>
    </w:p>
  </w:footnote>
  <w:footnote w:id="28">
    <w:p w14:paraId="34A91739" w14:textId="4DC16F5B" w:rsidR="00EC5FC0" w:rsidRPr="007111FF" w:rsidRDefault="00EC5FC0" w:rsidP="00B47161">
      <w:pPr>
        <w:pStyle w:val="FootnoteText"/>
        <w:spacing w:after="0"/>
        <w:rPr>
          <w:lang w:val="en-IE"/>
        </w:rPr>
      </w:pPr>
      <w:r>
        <w:rPr>
          <w:rStyle w:val="FootnoteReference"/>
        </w:rPr>
        <w:footnoteRef/>
      </w:r>
      <w:r>
        <w:tab/>
      </w:r>
      <w:hyperlink r:id="rId5" w:history="1">
        <w:r w:rsidRPr="007111FF">
          <w:rPr>
            <w:lang w:val="en-IE"/>
          </w:rPr>
          <w:t>ALMA (Aim, Learn, Master, Achieve) - Employment, Social Affairs &amp; Inclusion - European Commission (europa.eu)</w:t>
        </w:r>
      </w:hyperlink>
      <w:r w:rsidR="008F0ABC">
        <w:rPr>
          <w:lang w:val="en-IE"/>
        </w:rPr>
        <w:t>.</w:t>
      </w:r>
    </w:p>
  </w:footnote>
  <w:footnote w:id="29">
    <w:p w14:paraId="23D403CA" w14:textId="3D374949" w:rsidR="00EC5FC0" w:rsidRPr="00C4657F" w:rsidRDefault="00EC5FC0" w:rsidP="0009062C">
      <w:pPr>
        <w:pStyle w:val="FootnoteText"/>
        <w:spacing w:after="0"/>
        <w:rPr>
          <w:lang w:val="en-IE"/>
        </w:rPr>
      </w:pPr>
      <w:r>
        <w:rPr>
          <w:rStyle w:val="FootnoteReference"/>
        </w:rPr>
        <w:footnoteRef/>
      </w:r>
      <w:r>
        <w:tab/>
        <w:t>T</w:t>
      </w:r>
      <w:r w:rsidRPr="00FF6384">
        <w:rPr>
          <w:lang w:val="en-IE"/>
        </w:rPr>
        <w:t>he Automotive skills alliance</w:t>
      </w:r>
      <w:r>
        <w:rPr>
          <w:lang w:val="en-IE"/>
        </w:rPr>
        <w:t xml:space="preserve"> -</w:t>
      </w:r>
      <w:r w:rsidRPr="00FF6384">
        <w:rPr>
          <w:lang w:val="en-IE"/>
        </w:rPr>
        <w:t xml:space="preserve"> the Skills partnership for microelectronics</w:t>
      </w:r>
      <w:r>
        <w:rPr>
          <w:lang w:val="en-IE"/>
        </w:rPr>
        <w:t xml:space="preserve"> -</w:t>
      </w:r>
      <w:r w:rsidRPr="00FF6384">
        <w:rPr>
          <w:lang w:val="en-IE"/>
        </w:rPr>
        <w:t xml:space="preserve"> the Aerospace &amp; defence skills partnership</w:t>
      </w:r>
      <w:r>
        <w:rPr>
          <w:lang w:val="en-IE"/>
        </w:rPr>
        <w:t xml:space="preserve"> -</w:t>
      </w:r>
      <w:r w:rsidRPr="00FF6384">
        <w:rPr>
          <w:lang w:val="en-IE"/>
        </w:rPr>
        <w:t xml:space="preserve"> the Pact for skills for offshore renewable energy</w:t>
      </w:r>
      <w:r>
        <w:rPr>
          <w:lang w:val="en-IE"/>
        </w:rPr>
        <w:t xml:space="preserve"> -</w:t>
      </w:r>
      <w:r w:rsidRPr="00FF6384">
        <w:rPr>
          <w:lang w:val="en-IE"/>
        </w:rPr>
        <w:t xml:space="preserve"> Upskilling shipbuilding and maritime technology workers in Europe</w:t>
      </w:r>
      <w:r>
        <w:rPr>
          <w:lang w:val="en-IE"/>
        </w:rPr>
        <w:t xml:space="preserve"> -</w:t>
      </w:r>
      <w:r w:rsidRPr="00FF6384">
        <w:rPr>
          <w:lang w:val="en-IE"/>
        </w:rPr>
        <w:t xml:space="preserve"> the Textile, clothing, leather and footwear industries</w:t>
      </w:r>
      <w:r>
        <w:rPr>
          <w:lang w:val="en-IE"/>
        </w:rPr>
        <w:t xml:space="preserve"> -</w:t>
      </w:r>
      <w:r w:rsidRPr="00FF6384">
        <w:rPr>
          <w:lang w:val="en-IE"/>
        </w:rPr>
        <w:t xml:space="preserve">  the Skills partnership for the tourism ecosystem</w:t>
      </w:r>
      <w:r>
        <w:rPr>
          <w:lang w:val="en-IE"/>
        </w:rPr>
        <w:t xml:space="preserve"> - </w:t>
      </w:r>
      <w:r w:rsidRPr="00FF6384">
        <w:rPr>
          <w:lang w:val="en-IE"/>
        </w:rPr>
        <w:t>the Pact for skills in construction</w:t>
      </w:r>
      <w:r>
        <w:rPr>
          <w:lang w:val="en-IE"/>
        </w:rPr>
        <w:t xml:space="preserve"> -</w:t>
      </w:r>
      <w:r w:rsidRPr="00FF6384">
        <w:rPr>
          <w:lang w:val="en-IE"/>
        </w:rPr>
        <w:t xml:space="preserve"> the Skills partnership for the agri-food ecosystem</w:t>
      </w:r>
      <w:r>
        <w:rPr>
          <w:lang w:val="en-IE"/>
        </w:rPr>
        <w:t xml:space="preserve"> -</w:t>
      </w:r>
      <w:r w:rsidRPr="00FF6384">
        <w:rPr>
          <w:lang w:val="en-IE"/>
        </w:rPr>
        <w:t xml:space="preserve"> the Skills partnership for the cultural and creative industries</w:t>
      </w:r>
      <w:r>
        <w:rPr>
          <w:lang w:val="en-IE"/>
        </w:rPr>
        <w:t xml:space="preserve"> -</w:t>
      </w:r>
      <w:r w:rsidRPr="00FF6384">
        <w:rPr>
          <w:lang w:val="en-IE"/>
        </w:rPr>
        <w:t xml:space="preserve"> the Skills partnership for the proximity &amp; social economy ecosystem</w:t>
      </w:r>
      <w:r>
        <w:rPr>
          <w:lang w:val="en-IE"/>
        </w:rPr>
        <w:t xml:space="preserve"> -</w:t>
      </w:r>
      <w:r w:rsidRPr="00FF6384">
        <w:rPr>
          <w:lang w:val="en-IE"/>
        </w:rPr>
        <w:t xml:space="preserve"> the Skills Partnership for the digital ecosystem</w:t>
      </w:r>
      <w:r>
        <w:rPr>
          <w:lang w:val="en-IE"/>
        </w:rPr>
        <w:t xml:space="preserve"> -</w:t>
      </w:r>
      <w:r w:rsidRPr="00FF6384">
        <w:rPr>
          <w:lang w:val="en-IE"/>
        </w:rPr>
        <w:t xml:space="preserve"> the Skills Partnership for the retail ecosystem</w:t>
      </w:r>
      <w:r>
        <w:rPr>
          <w:lang w:val="en-IE"/>
        </w:rPr>
        <w:t xml:space="preserve"> -</w:t>
      </w:r>
      <w:r w:rsidRPr="00FF6384">
        <w:rPr>
          <w:lang w:val="en-IE"/>
        </w:rPr>
        <w:t xml:space="preserve"> the Skills Partnership for the health ecosystem.</w:t>
      </w:r>
    </w:p>
  </w:footnote>
  <w:footnote w:id="30">
    <w:p w14:paraId="33883C9F" w14:textId="10D9CA22" w:rsidR="00EC5FC0" w:rsidRPr="00AE4EE9" w:rsidRDefault="00EC5FC0" w:rsidP="00B47161">
      <w:pPr>
        <w:pStyle w:val="FootnoteText"/>
        <w:spacing w:after="0"/>
      </w:pPr>
      <w:r>
        <w:rPr>
          <w:rStyle w:val="FootnoteReference"/>
        </w:rPr>
        <w:footnoteRef/>
      </w:r>
      <w:r>
        <w:tab/>
      </w:r>
      <w:hyperlink r:id="rId6" w:history="1">
        <w:r w:rsidRPr="007111FF">
          <w:t>Pact for Skills - Employment, Social Affairs &amp; Inclusion - European Commission (europa.eu)</w:t>
        </w:r>
      </w:hyperlink>
      <w:r w:rsidR="008F0ABC">
        <w:t>.</w:t>
      </w:r>
    </w:p>
  </w:footnote>
  <w:footnote w:id="31">
    <w:p w14:paraId="17A21D33" w14:textId="29A2E7C5" w:rsidR="00EC5FC0" w:rsidRPr="00F35EB0" w:rsidRDefault="00EC5FC0" w:rsidP="0009062C">
      <w:pPr>
        <w:pStyle w:val="FootnoteText"/>
        <w:spacing w:after="0"/>
        <w:rPr>
          <w:lang w:val="en-IE"/>
        </w:rPr>
      </w:pPr>
      <w:r>
        <w:rPr>
          <w:rStyle w:val="FootnoteReference"/>
        </w:rPr>
        <w:footnoteRef/>
      </w:r>
      <w:r>
        <w:tab/>
      </w:r>
      <w:r w:rsidRPr="00E6541D">
        <w:t>The Year will also give a concrete boost to the European Pillar of Social Rights Action Plan targets of 78% employment rate and 60% of adults participating in up- and reskilling each year by 2030.</w:t>
      </w:r>
    </w:p>
  </w:footnote>
  <w:footnote w:id="32">
    <w:p w14:paraId="5405B777" w14:textId="1A0F2604" w:rsidR="005170CA" w:rsidRPr="00E32867" w:rsidRDefault="005170CA" w:rsidP="00B33575">
      <w:pPr>
        <w:pStyle w:val="FootnoteText"/>
        <w:spacing w:after="0"/>
        <w:rPr>
          <w:rStyle w:val="FootnoteReference"/>
          <w:vertAlign w:val="baseline"/>
          <w:lang w:val="en-IE"/>
        </w:rPr>
      </w:pPr>
      <w:r>
        <w:rPr>
          <w:rStyle w:val="FootnoteReference"/>
        </w:rPr>
        <w:footnoteRef/>
      </w:r>
      <w:r w:rsidRPr="00E32867">
        <w:rPr>
          <w:lang w:val="en-IE"/>
        </w:rPr>
        <w:t xml:space="preserve"> </w:t>
      </w:r>
      <w:r w:rsidRPr="00E32867">
        <w:rPr>
          <w:lang w:val="en-IE"/>
        </w:rPr>
        <w:tab/>
      </w:r>
      <w:r w:rsidRPr="00E32867">
        <w:rPr>
          <w:rStyle w:val="FootnoteReference"/>
          <w:vertAlign w:val="baseline"/>
          <w:lang w:val="en-IE"/>
        </w:rPr>
        <w:t>Directive (EU) 2016/801 of the European Parliament and of the Council of 11 May 2016 on the conditions of entry and residence of third-country nationals for the purposes of research, studies, training, voluntary service, pupil exchange schemes or educational projects and au pairing</w:t>
      </w:r>
      <w:r w:rsidRPr="00E32867">
        <w:rPr>
          <w:lang w:val="en-IE"/>
        </w:rPr>
        <w:t>.</w:t>
      </w:r>
    </w:p>
  </w:footnote>
  <w:footnote w:id="33">
    <w:p w14:paraId="58CF6F22" w14:textId="52321CA7" w:rsidR="005170CA" w:rsidRPr="00E32867" w:rsidRDefault="005170CA" w:rsidP="00B33575">
      <w:pPr>
        <w:pStyle w:val="FootnoteText"/>
        <w:spacing w:after="0"/>
        <w:rPr>
          <w:rStyle w:val="FootnoteReference"/>
          <w:vertAlign w:val="baseline"/>
          <w:lang w:val="en-IE"/>
        </w:rPr>
      </w:pPr>
      <w:r>
        <w:rPr>
          <w:rStyle w:val="FootnoteReference"/>
        </w:rPr>
        <w:footnoteRef/>
      </w:r>
      <w:r w:rsidRPr="00E32867">
        <w:rPr>
          <w:lang w:val="en-IE"/>
        </w:rPr>
        <w:t xml:space="preserve"> </w:t>
      </w:r>
      <w:r w:rsidRPr="00E32867">
        <w:rPr>
          <w:lang w:val="en-IE"/>
        </w:rPr>
        <w:tab/>
      </w:r>
      <w:r w:rsidRPr="00E32867">
        <w:rPr>
          <w:rStyle w:val="FootnoteReference"/>
          <w:vertAlign w:val="baseline"/>
          <w:lang w:val="en-IE"/>
        </w:rPr>
        <w:t>Directive (EU) 2021/1883 of the European Parliament and of the Council of 20 October 2021 on the conditions of entry and residence of third-country nationals for the purpose of highly qualified employment, and repealing Council Directive 2009/50/EC</w:t>
      </w:r>
      <w:r w:rsidRPr="00E32867">
        <w:rPr>
          <w:lang w:val="en-IE"/>
        </w:rPr>
        <w:t>.</w:t>
      </w:r>
    </w:p>
  </w:footnote>
  <w:footnote w:id="34">
    <w:p w14:paraId="3561BD9A" w14:textId="61A6CA1F" w:rsidR="00EC5FC0" w:rsidRPr="00B47161" w:rsidRDefault="00EC5FC0" w:rsidP="00B47161">
      <w:pPr>
        <w:pStyle w:val="FootnoteText"/>
        <w:spacing w:after="0"/>
        <w:rPr>
          <w:rStyle w:val="FootnoteReference"/>
          <w:vertAlign w:val="baseline"/>
        </w:rPr>
      </w:pPr>
      <w:r>
        <w:rPr>
          <w:rStyle w:val="FootnoteReference"/>
        </w:rPr>
        <w:footnoteRef/>
      </w:r>
      <w:r w:rsidRPr="00B47161">
        <w:rPr>
          <w:rStyle w:val="FootnoteReference"/>
        </w:rPr>
        <w:tab/>
      </w:r>
      <w:r w:rsidRPr="00B47161">
        <w:rPr>
          <w:rStyle w:val="FootnoteReference"/>
          <w:vertAlign w:val="baseline"/>
        </w:rPr>
        <w:t xml:space="preserve"> COM(2020) 758 final</w:t>
      </w:r>
      <w:r w:rsidR="00A9001C" w:rsidRPr="00B47161">
        <w:rPr>
          <w:rStyle w:val="FootnoteReference"/>
          <w:vertAlign w:val="baseline"/>
        </w:rPr>
        <w:t>,</w:t>
      </w:r>
      <w:r w:rsidRPr="00B47161">
        <w:rPr>
          <w:rStyle w:val="FootnoteReference"/>
          <w:vertAlign w:val="baseline"/>
        </w:rPr>
        <w:t xml:space="preserve"> 24</w:t>
      </w:r>
      <w:r w:rsidR="00A9001C" w:rsidRPr="00B47161">
        <w:rPr>
          <w:rStyle w:val="FootnoteReference"/>
          <w:vertAlign w:val="baseline"/>
        </w:rPr>
        <w:t>.11.</w:t>
      </w:r>
      <w:r w:rsidRPr="00B47161">
        <w:rPr>
          <w:rStyle w:val="FootnoteReference"/>
          <w:vertAlign w:val="baseline"/>
        </w:rPr>
        <w:t>2020</w:t>
      </w:r>
      <w:r w:rsidR="00A9001C" w:rsidRPr="00B47161">
        <w:rPr>
          <w:rStyle w:val="FootnoteReference"/>
          <w:vertAlign w:val="baselin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0A28A" w14:textId="77777777" w:rsidR="00934EB8" w:rsidRPr="00934EB8" w:rsidRDefault="00934EB8" w:rsidP="00934E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095F7" w14:textId="77777777" w:rsidR="00934EB8" w:rsidRPr="00934EB8" w:rsidRDefault="00934EB8" w:rsidP="00934EB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93F6A" w14:textId="77777777" w:rsidR="00934EB8" w:rsidRPr="00934EB8" w:rsidRDefault="00934EB8" w:rsidP="00934EB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F1EB6" w14:textId="77777777" w:rsidR="00EC5FC0" w:rsidRDefault="00EC5F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22C89" w14:textId="77777777" w:rsidR="00EC5FC0" w:rsidRDefault="00EC5FC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A477D" w14:textId="77777777" w:rsidR="00EC5FC0" w:rsidRDefault="00EC5F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33BDC"/>
    <w:multiLevelType w:val="hybridMultilevel"/>
    <w:tmpl w:val="405ECDCE"/>
    <w:lvl w:ilvl="0" w:tplc="15F84A5E">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32A44DD4"/>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9E8CE7AA"/>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A074F09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6B70058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8B640398"/>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3170B39"/>
    <w:multiLevelType w:val="hybridMultilevel"/>
    <w:tmpl w:val="3FA04AB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43D0A16"/>
    <w:multiLevelType w:val="multilevel"/>
    <w:tmpl w:val="1580427A"/>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0104424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C7B624F"/>
    <w:multiLevelType w:val="multilevel"/>
    <w:tmpl w:val="CC8459DA"/>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AD86717"/>
    <w:multiLevelType w:val="hybridMultilevel"/>
    <w:tmpl w:val="47CA9574"/>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C8DFDF8"/>
    <w:multiLevelType w:val="multilevel"/>
    <w:tmpl w:val="B16E35E4"/>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E3"/>
    <w:multiLevelType w:val="multilevel"/>
    <w:tmpl w:val="4D369868"/>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F4"/>
    <w:multiLevelType w:val="multilevel"/>
    <w:tmpl w:val="7124D9E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25937CE"/>
    <w:multiLevelType w:val="hybridMultilevel"/>
    <w:tmpl w:val="B192D3DC"/>
    <w:lvl w:ilvl="0" w:tplc="080C000F">
      <w:start w:val="1"/>
      <w:numFmt w:val="decimal"/>
      <w:lvlText w:val="%1."/>
      <w:lvlJc w:val="left"/>
      <w:pPr>
        <w:ind w:left="2220" w:hanging="360"/>
      </w:pPr>
    </w:lvl>
    <w:lvl w:ilvl="1" w:tplc="080C0019" w:tentative="1">
      <w:start w:val="1"/>
      <w:numFmt w:val="lowerLetter"/>
      <w:lvlText w:val="%2."/>
      <w:lvlJc w:val="left"/>
      <w:pPr>
        <w:ind w:left="2940" w:hanging="360"/>
      </w:pPr>
    </w:lvl>
    <w:lvl w:ilvl="2" w:tplc="080C001B" w:tentative="1">
      <w:start w:val="1"/>
      <w:numFmt w:val="lowerRoman"/>
      <w:lvlText w:val="%3."/>
      <w:lvlJc w:val="right"/>
      <w:pPr>
        <w:ind w:left="3660" w:hanging="180"/>
      </w:pPr>
    </w:lvl>
    <w:lvl w:ilvl="3" w:tplc="080C000F" w:tentative="1">
      <w:start w:val="1"/>
      <w:numFmt w:val="decimal"/>
      <w:lvlText w:val="%4."/>
      <w:lvlJc w:val="left"/>
      <w:pPr>
        <w:ind w:left="4380" w:hanging="360"/>
      </w:pPr>
    </w:lvl>
    <w:lvl w:ilvl="4" w:tplc="080C0019" w:tentative="1">
      <w:start w:val="1"/>
      <w:numFmt w:val="lowerLetter"/>
      <w:lvlText w:val="%5."/>
      <w:lvlJc w:val="left"/>
      <w:pPr>
        <w:ind w:left="5100" w:hanging="360"/>
      </w:pPr>
    </w:lvl>
    <w:lvl w:ilvl="5" w:tplc="080C001B" w:tentative="1">
      <w:start w:val="1"/>
      <w:numFmt w:val="lowerRoman"/>
      <w:lvlText w:val="%6."/>
      <w:lvlJc w:val="right"/>
      <w:pPr>
        <w:ind w:left="5820" w:hanging="180"/>
      </w:pPr>
    </w:lvl>
    <w:lvl w:ilvl="6" w:tplc="080C000F" w:tentative="1">
      <w:start w:val="1"/>
      <w:numFmt w:val="decimal"/>
      <w:lvlText w:val="%7."/>
      <w:lvlJc w:val="left"/>
      <w:pPr>
        <w:ind w:left="6540" w:hanging="360"/>
      </w:pPr>
    </w:lvl>
    <w:lvl w:ilvl="7" w:tplc="080C0019" w:tentative="1">
      <w:start w:val="1"/>
      <w:numFmt w:val="lowerLetter"/>
      <w:lvlText w:val="%8."/>
      <w:lvlJc w:val="left"/>
      <w:pPr>
        <w:ind w:left="7260" w:hanging="360"/>
      </w:pPr>
    </w:lvl>
    <w:lvl w:ilvl="8" w:tplc="080C001B" w:tentative="1">
      <w:start w:val="1"/>
      <w:numFmt w:val="lowerRoman"/>
      <w:lvlText w:val="%9."/>
      <w:lvlJc w:val="right"/>
      <w:pPr>
        <w:ind w:left="7980" w:hanging="180"/>
      </w:pPr>
    </w:lvl>
  </w:abstractNum>
  <w:abstractNum w:abstractNumId="15" w15:restartNumberingAfterBreak="0">
    <w:nsid w:val="36324F1E"/>
    <w:multiLevelType w:val="multilevel"/>
    <w:tmpl w:val="1452FDB0"/>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5B4E330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A7730C4"/>
    <w:multiLevelType w:val="multilevel"/>
    <w:tmpl w:val="E9723FA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29E662A"/>
    <w:multiLevelType w:val="multilevel"/>
    <w:tmpl w:val="049C287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661424E"/>
    <w:multiLevelType w:val="hybridMultilevel"/>
    <w:tmpl w:val="C31E00B2"/>
    <w:lvl w:ilvl="0" w:tplc="E046729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7FE264F"/>
    <w:multiLevelType w:val="hybridMultilevel"/>
    <w:tmpl w:val="C60892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E1A63DF"/>
    <w:multiLevelType w:val="multilevel"/>
    <w:tmpl w:val="B22CC1A8"/>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E1A982C"/>
    <w:multiLevelType w:val="multilevel"/>
    <w:tmpl w:val="420632E6"/>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5072619B"/>
    <w:multiLevelType w:val="multilevel"/>
    <w:tmpl w:val="21D67EA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0729B52"/>
    <w:multiLevelType w:val="multilevel"/>
    <w:tmpl w:val="DE10B8F6"/>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1EB780F"/>
    <w:multiLevelType w:val="hybridMultilevel"/>
    <w:tmpl w:val="3E56BDCE"/>
    <w:lvl w:ilvl="0" w:tplc="080C000F">
      <w:start w:val="1"/>
      <w:numFmt w:val="decimal"/>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6" w15:restartNumberingAfterBreak="0">
    <w:nsid w:val="625F33CA"/>
    <w:multiLevelType w:val="hybridMultilevel"/>
    <w:tmpl w:val="F3A0F4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4142C6B"/>
    <w:multiLevelType w:val="multilevel"/>
    <w:tmpl w:val="9DDA1A3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42E0BC9"/>
    <w:multiLevelType w:val="hybridMultilevel"/>
    <w:tmpl w:val="CCFA0686"/>
    <w:lvl w:ilvl="0" w:tplc="4CEE9CB6">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6977472E"/>
    <w:multiLevelType w:val="multilevel"/>
    <w:tmpl w:val="8578DC78"/>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76A43176"/>
    <w:multiLevelType w:val="hybridMultilevel"/>
    <w:tmpl w:val="728CE09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C65145E"/>
    <w:multiLevelType w:val="multilevel"/>
    <w:tmpl w:val="D53860FC"/>
    <w:lvl w:ilvl="0">
      <w:start w:val="1"/>
      <w:numFmt w:val="decimal"/>
      <w:pStyle w:val="Heading1"/>
      <w:lvlText w:val="%1."/>
      <w:lvlJc w:val="left"/>
      <w:pPr>
        <w:tabs>
          <w:tab w:val="num" w:pos="482"/>
        </w:tabs>
        <w:ind w:left="482" w:hanging="482"/>
      </w:pPr>
      <w:rPr>
        <w:rFonts w:hint="default"/>
      </w:rPr>
    </w:lvl>
    <w:lvl w:ilvl="1">
      <w:start w:val="1"/>
      <w:numFmt w:val="decimal"/>
      <w:pStyle w:val="Heading2"/>
      <w:lvlText w:val="%1.%2."/>
      <w:lvlJc w:val="left"/>
      <w:pPr>
        <w:tabs>
          <w:tab w:val="num" w:pos="720"/>
        </w:tabs>
        <w:ind w:left="720" w:hanging="720"/>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2."/>
      <w:lvlJc w:val="left"/>
      <w:pPr>
        <w:tabs>
          <w:tab w:val="num" w:pos="1922"/>
        </w:tabs>
        <w:ind w:left="1922" w:hanging="720"/>
      </w:pPr>
      <w:rPr>
        <w:rFonts w:hint="default"/>
      </w:rPr>
    </w:lvl>
    <w:lvl w:ilvl="4">
      <w:start w:val="1"/>
      <w:numFmt w:val="decimal"/>
      <w:pStyle w:val="Heading5"/>
      <w:lvlText w:val="2.%2.%3.1."/>
      <w:lvlJc w:val="left"/>
      <w:pPr>
        <w:tabs>
          <w:tab w:val="num" w:pos="2880"/>
        </w:tabs>
        <w:ind w:left="3838" w:hanging="958"/>
      </w:pPr>
      <w:rPr>
        <w:rFonts w:hint="default"/>
      </w:rPr>
    </w:lvl>
    <w:lvl w:ilvl="5">
      <w:start w:val="1"/>
      <w:numFmt w:val="decimal"/>
      <w:pStyle w:val="Heading6"/>
      <w:lvlText w:val="%1.%2.%3.%4.%5.%6."/>
      <w:lvlJc w:val="left"/>
      <w:pPr>
        <w:tabs>
          <w:tab w:val="num" w:pos="2880"/>
        </w:tabs>
        <w:ind w:left="3838" w:hanging="958"/>
      </w:pPr>
      <w:rPr>
        <w:rFonts w:hint="default"/>
      </w:rPr>
    </w:lvl>
    <w:lvl w:ilvl="6">
      <w:start w:val="1"/>
      <w:numFmt w:val="decimal"/>
      <w:pStyle w:val="Heading7"/>
      <w:lvlText w:val="%1.%2.%3.%4.%5.%6.%7."/>
      <w:lvlJc w:val="left"/>
      <w:pPr>
        <w:tabs>
          <w:tab w:val="num" w:pos="2880"/>
        </w:tabs>
        <w:ind w:left="3838" w:hanging="958"/>
      </w:pPr>
      <w:rPr>
        <w:rFonts w:hint="default"/>
      </w:rPr>
    </w:lvl>
    <w:lvl w:ilvl="7">
      <w:start w:val="1"/>
      <w:numFmt w:val="decimal"/>
      <w:pStyle w:val="Heading8"/>
      <w:lvlText w:val="%1.%2.%3.%4.%5.%6.%7.%8."/>
      <w:lvlJc w:val="left"/>
      <w:pPr>
        <w:tabs>
          <w:tab w:val="num" w:pos="2880"/>
        </w:tabs>
        <w:ind w:left="3838" w:hanging="958"/>
      </w:pPr>
      <w:rPr>
        <w:rFonts w:hint="default"/>
      </w:rPr>
    </w:lvl>
    <w:lvl w:ilvl="8">
      <w:start w:val="1"/>
      <w:numFmt w:val="decimal"/>
      <w:pStyle w:val="Heading9"/>
      <w:lvlText w:val="%1.%2.%3.%4.%5.%6.%7.%8.%9."/>
      <w:lvlJc w:val="left"/>
      <w:pPr>
        <w:tabs>
          <w:tab w:val="num" w:pos="2880"/>
        </w:tabs>
        <w:ind w:left="3838" w:hanging="958"/>
      </w:pPr>
      <w:rPr>
        <w:rFonts w:hint="default"/>
      </w:rPr>
    </w:lvl>
  </w:abstractNum>
  <w:abstractNum w:abstractNumId="3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
  </w:num>
  <w:num w:numId="2">
    <w:abstractNumId w:val="15"/>
  </w:num>
  <w:num w:numId="3">
    <w:abstractNumId w:val="9"/>
  </w:num>
  <w:num w:numId="4">
    <w:abstractNumId w:val="16"/>
  </w:num>
  <w:num w:numId="5">
    <w:abstractNumId w:val="23"/>
  </w:num>
  <w:num w:numId="6">
    <w:abstractNumId w:val="29"/>
  </w:num>
  <w:num w:numId="7">
    <w:abstractNumId w:val="2"/>
  </w:num>
  <w:num w:numId="8">
    <w:abstractNumId w:val="8"/>
  </w:num>
  <w:num w:numId="9">
    <w:abstractNumId w:val="18"/>
  </w:num>
  <w:num w:numId="10">
    <w:abstractNumId w:val="3"/>
  </w:num>
  <w:num w:numId="11">
    <w:abstractNumId w:val="5"/>
  </w:num>
  <w:num w:numId="12">
    <w:abstractNumId w:val="7"/>
  </w:num>
  <w:num w:numId="13">
    <w:abstractNumId w:val="11"/>
  </w:num>
  <w:num w:numId="14">
    <w:abstractNumId w:val="17"/>
  </w:num>
  <w:num w:numId="15">
    <w:abstractNumId w:val="22"/>
  </w:num>
  <w:num w:numId="16">
    <w:abstractNumId w:val="31"/>
  </w:num>
  <w:num w:numId="17">
    <w:abstractNumId w:val="12"/>
  </w:num>
  <w:num w:numId="18">
    <w:abstractNumId w:val="13"/>
  </w:num>
  <w:num w:numId="19">
    <w:abstractNumId w:val="32"/>
  </w:num>
  <w:num w:numId="20">
    <w:abstractNumId w:val="21"/>
  </w:num>
  <w:num w:numId="21">
    <w:abstractNumId w:val="24"/>
  </w:num>
  <w:num w:numId="22">
    <w:abstractNumId w:val="4"/>
  </w:num>
  <w:num w:numId="23">
    <w:abstractNumId w:val="14"/>
  </w:num>
  <w:num w:numId="24">
    <w:abstractNumId w:val="25"/>
  </w:num>
  <w:num w:numId="25">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19"/>
  </w:num>
  <w:num w:numId="28">
    <w:abstractNumId w:val="31"/>
  </w:num>
  <w:num w:numId="29">
    <w:abstractNumId w:val="31"/>
  </w:num>
  <w:num w:numId="30">
    <w:abstractNumId w:val="10"/>
  </w:num>
  <w:num w:numId="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num>
  <w:num w:numId="38">
    <w:abstractNumId w:val="30"/>
  </w:num>
  <w:num w:numId="39">
    <w:abstractNumId w:val="26"/>
  </w:num>
  <w:num w:numId="40">
    <w:abstractNumId w:val="0"/>
  </w:num>
  <w:num w:numId="41">
    <w:abstractNumId w:val="27"/>
  </w:num>
  <w:num w:numId="42">
    <w:abstractNumId w:val="31"/>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num>
  <w:num w:numId="45">
    <w:abstractNumId w:val="6"/>
  </w:num>
  <w:num w:numId="46">
    <w:abstractNumId w:val="31"/>
  </w:num>
  <w:num w:numId="47">
    <w:abstractNumId w:val="3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6" w:nlCheck="1" w:checkStyle="0"/>
  <w:activeWritingStyle w:appName="MSWord" w:lang="en-IE" w:vendorID="64" w:dllVersion="6" w:nlCheck="1" w:checkStyle="1"/>
  <w:activeWritingStyle w:appName="MSWord" w:lang="en-GB" w:vendorID="64" w:dllVersion="6" w:nlCheck="1" w:checkStyle="1"/>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de-DE" w:vendorID="64" w:dllVersion="6" w:nlCheck="1" w:checkStyle="0"/>
  <w:activeWritingStyle w:appName="MSWord" w:lang="de-DE" w:vendorID="64" w:dllVersion="0" w:nlCheck="1" w:checkStyle="0"/>
  <w:activeWritingStyle w:appName="MSWord" w:lang="en-US" w:vendorID="64" w:dllVersion="6" w:nlCheck="1" w:checkStyle="1"/>
  <w:activeWritingStyle w:appName="MSWord" w:lang="en-US" w:vendorID="64" w:dllVersion="0" w:nlCheck="1" w:checkStyle="0"/>
  <w:activeWritingStyle w:appName="MSWord" w:lang="en-GB" w:vendorID="64" w:dllVersion="4096" w:nlCheck="1" w:checkStyle="0"/>
  <w:activeWritingStyle w:appName="MSWord" w:lang="pt-PT" w:vendorID="64" w:dllVersion="4096" w:nlCheck="1" w:checkStyle="0"/>
  <w:activeWritingStyle w:appName="MSWord" w:lang="pt-PT" w:vendorID="64" w:dllVersion="0" w:nlCheck="1" w:checkStyle="0"/>
  <w:activeWritingStyle w:appName="MSWord" w:lang="nl-NL" w:vendorID="64" w:dllVersion="6" w:nlCheck="1" w:checkStyle="0"/>
  <w:activeWritingStyle w:appName="MSWord" w:lang="es-ES" w:vendorID="64" w:dllVersion="0" w:nlCheck="1" w:checkStyle="0"/>
  <w:activeWritingStyle w:appName="MSWord" w:lang="it-IT" w:vendorID="64" w:dllVersion="0" w:nlCheck="1" w:checkStyle="0"/>
  <w:activeWritingStyle w:appName="MSWord" w:lang="nl-NL" w:vendorID="64" w:dllVersion="0" w:nlCheck="1" w:checkStyle="0"/>
  <w:activeWritingStyle w:appName="MSWord" w:lang="pt-PT" w:vendorID="64" w:dllVersion="6" w:nlCheck="1" w:checkStyle="0"/>
  <w:activeWritingStyle w:appName="MSWord" w:lang="es-ES" w:vendorID="64" w:dllVersion="6" w:nlCheck="1" w:checkStyle="0"/>
  <w:activeWritingStyle w:appName="MSWord" w:lang="it-IT" w:vendorID="64" w:dllVersion="6" w:nlCheck="1" w:checkStyle="0"/>
  <w:activeWritingStyle w:appName="MSWord" w:lang="fr-FR" w:vendorID="64" w:dllVersion="0" w:nlCheck="1" w:checkStyle="0"/>
  <w:activeWritingStyle w:appName="MSWord" w:lang="fr-FR" w:vendorID="64" w:dllVersion="6" w:nlCheck="1" w:checkStyle="0"/>
  <w:activeWritingStyle w:appName="MSWord" w:lang="en-GB"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F550498-8F1D-4633-A90D-8E87D36B02D5"/>
    <w:docVar w:name="LW_COVERPAGE_TYPE" w:val="1"/>
    <w:docVar w:name="LW_CROSSREFERENCE" w:val="&lt;UNUSED&gt;"/>
    <w:docVar w:name="LW_DocType" w:val="EUROLOOK"/>
    <w:docVar w:name="LW_EMISSION" w:val="17.1.2023"/>
    <w:docVar w:name="LW_EMISSION_ISODATE" w:val="2023-01-17"/>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3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Harnessing talent in Europe’s regions_x000d__x000d__x000d__x000d__x000d__x000d__x000b__x000d__x000d__x000d__x000d__x000d__x000d__x000b__x000d__x000d__x000d__x000d__x000d__x000d__x000d__x000b__x000d__x000d__x000d__x000d__x000d_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692439"/>
    <w:rsid w:val="0000352A"/>
    <w:rsid w:val="000045AD"/>
    <w:rsid w:val="00010D95"/>
    <w:rsid w:val="00011775"/>
    <w:rsid w:val="000154DD"/>
    <w:rsid w:val="00015F16"/>
    <w:rsid w:val="0001684C"/>
    <w:rsid w:val="00016EB1"/>
    <w:rsid w:val="00017FFE"/>
    <w:rsid w:val="000220A5"/>
    <w:rsid w:val="0002285B"/>
    <w:rsid w:val="000233BC"/>
    <w:rsid w:val="00025EF0"/>
    <w:rsid w:val="00025F6C"/>
    <w:rsid w:val="0002773F"/>
    <w:rsid w:val="00027ADA"/>
    <w:rsid w:val="00027D79"/>
    <w:rsid w:val="0003134B"/>
    <w:rsid w:val="000326D8"/>
    <w:rsid w:val="00032FA2"/>
    <w:rsid w:val="000343E5"/>
    <w:rsid w:val="00035895"/>
    <w:rsid w:val="00036B93"/>
    <w:rsid w:val="00037204"/>
    <w:rsid w:val="000410E7"/>
    <w:rsid w:val="00041BEE"/>
    <w:rsid w:val="000426CD"/>
    <w:rsid w:val="00042CD4"/>
    <w:rsid w:val="00042D6B"/>
    <w:rsid w:val="00043762"/>
    <w:rsid w:val="000437C5"/>
    <w:rsid w:val="000466F7"/>
    <w:rsid w:val="000473EE"/>
    <w:rsid w:val="00047683"/>
    <w:rsid w:val="000476B4"/>
    <w:rsid w:val="000508CC"/>
    <w:rsid w:val="00053134"/>
    <w:rsid w:val="0005372A"/>
    <w:rsid w:val="000537DA"/>
    <w:rsid w:val="0005417E"/>
    <w:rsid w:val="000576C0"/>
    <w:rsid w:val="00060143"/>
    <w:rsid w:val="00066E47"/>
    <w:rsid w:val="00070CF0"/>
    <w:rsid w:val="00072535"/>
    <w:rsid w:val="00075C3D"/>
    <w:rsid w:val="000778A2"/>
    <w:rsid w:val="00081696"/>
    <w:rsid w:val="00083407"/>
    <w:rsid w:val="00087D15"/>
    <w:rsid w:val="0009062C"/>
    <w:rsid w:val="00094A96"/>
    <w:rsid w:val="00096CCC"/>
    <w:rsid w:val="000A1189"/>
    <w:rsid w:val="000A24C4"/>
    <w:rsid w:val="000A5ECE"/>
    <w:rsid w:val="000A601D"/>
    <w:rsid w:val="000B25D0"/>
    <w:rsid w:val="000B28CE"/>
    <w:rsid w:val="000B4A3E"/>
    <w:rsid w:val="000B6642"/>
    <w:rsid w:val="000C107D"/>
    <w:rsid w:val="000C37E7"/>
    <w:rsid w:val="000C47DB"/>
    <w:rsid w:val="000C4A8A"/>
    <w:rsid w:val="000C5354"/>
    <w:rsid w:val="000C5674"/>
    <w:rsid w:val="000C59B8"/>
    <w:rsid w:val="000C5D56"/>
    <w:rsid w:val="000C61F7"/>
    <w:rsid w:val="000D3001"/>
    <w:rsid w:val="000D3238"/>
    <w:rsid w:val="000D32C0"/>
    <w:rsid w:val="000D3912"/>
    <w:rsid w:val="000D3F1F"/>
    <w:rsid w:val="000D4712"/>
    <w:rsid w:val="000D503C"/>
    <w:rsid w:val="000D544C"/>
    <w:rsid w:val="000D5F76"/>
    <w:rsid w:val="000D7744"/>
    <w:rsid w:val="000D795C"/>
    <w:rsid w:val="000E0EA3"/>
    <w:rsid w:val="000E2479"/>
    <w:rsid w:val="000E5A2F"/>
    <w:rsid w:val="000E6C20"/>
    <w:rsid w:val="000E7A09"/>
    <w:rsid w:val="000F27A4"/>
    <w:rsid w:val="000F3A4A"/>
    <w:rsid w:val="000F3CA9"/>
    <w:rsid w:val="000F53B5"/>
    <w:rsid w:val="0010252C"/>
    <w:rsid w:val="001027A2"/>
    <w:rsid w:val="001029F0"/>
    <w:rsid w:val="001045EE"/>
    <w:rsid w:val="00105975"/>
    <w:rsid w:val="001077C7"/>
    <w:rsid w:val="0010780E"/>
    <w:rsid w:val="00110A5E"/>
    <w:rsid w:val="00110DFB"/>
    <w:rsid w:val="00110F0E"/>
    <w:rsid w:val="001128D6"/>
    <w:rsid w:val="001148C6"/>
    <w:rsid w:val="00115971"/>
    <w:rsid w:val="00116365"/>
    <w:rsid w:val="001203A3"/>
    <w:rsid w:val="001218EC"/>
    <w:rsid w:val="00123CD3"/>
    <w:rsid w:val="00130364"/>
    <w:rsid w:val="0013260F"/>
    <w:rsid w:val="001328EB"/>
    <w:rsid w:val="00137747"/>
    <w:rsid w:val="00137BEE"/>
    <w:rsid w:val="00137D52"/>
    <w:rsid w:val="001418FF"/>
    <w:rsid w:val="00142BA6"/>
    <w:rsid w:val="001434FB"/>
    <w:rsid w:val="00143A98"/>
    <w:rsid w:val="00150F4C"/>
    <w:rsid w:val="001512CC"/>
    <w:rsid w:val="001523A5"/>
    <w:rsid w:val="001523C9"/>
    <w:rsid w:val="00153669"/>
    <w:rsid w:val="00153885"/>
    <w:rsid w:val="00153B48"/>
    <w:rsid w:val="001547C4"/>
    <w:rsid w:val="00155E23"/>
    <w:rsid w:val="00157F3C"/>
    <w:rsid w:val="001615C6"/>
    <w:rsid w:val="0016193E"/>
    <w:rsid w:val="00161FB7"/>
    <w:rsid w:val="00162FA0"/>
    <w:rsid w:val="001639B5"/>
    <w:rsid w:val="001649C8"/>
    <w:rsid w:val="0016594D"/>
    <w:rsid w:val="00171F4B"/>
    <w:rsid w:val="00172297"/>
    <w:rsid w:val="00172FD5"/>
    <w:rsid w:val="00173027"/>
    <w:rsid w:val="00173D41"/>
    <w:rsid w:val="00174DFB"/>
    <w:rsid w:val="00175E61"/>
    <w:rsid w:val="00176159"/>
    <w:rsid w:val="00177648"/>
    <w:rsid w:val="00181D54"/>
    <w:rsid w:val="00182A3C"/>
    <w:rsid w:val="0018569A"/>
    <w:rsid w:val="001878D7"/>
    <w:rsid w:val="00192B4F"/>
    <w:rsid w:val="00195815"/>
    <w:rsid w:val="00197C17"/>
    <w:rsid w:val="001A04BD"/>
    <w:rsid w:val="001A0692"/>
    <w:rsid w:val="001A06E5"/>
    <w:rsid w:val="001A2200"/>
    <w:rsid w:val="001A3C50"/>
    <w:rsid w:val="001A3C6B"/>
    <w:rsid w:val="001A4E78"/>
    <w:rsid w:val="001A4F6D"/>
    <w:rsid w:val="001A5EB4"/>
    <w:rsid w:val="001B14F5"/>
    <w:rsid w:val="001B1B32"/>
    <w:rsid w:val="001B1E79"/>
    <w:rsid w:val="001B382B"/>
    <w:rsid w:val="001B4B76"/>
    <w:rsid w:val="001B51C5"/>
    <w:rsid w:val="001B54C6"/>
    <w:rsid w:val="001B6108"/>
    <w:rsid w:val="001C1756"/>
    <w:rsid w:val="001C2AFD"/>
    <w:rsid w:val="001C30BD"/>
    <w:rsid w:val="001C3679"/>
    <w:rsid w:val="001C36B1"/>
    <w:rsid w:val="001C4EEE"/>
    <w:rsid w:val="001C5813"/>
    <w:rsid w:val="001D1AE6"/>
    <w:rsid w:val="001D30BF"/>
    <w:rsid w:val="001D3A26"/>
    <w:rsid w:val="001D4E3E"/>
    <w:rsid w:val="001D6EE5"/>
    <w:rsid w:val="001D79A0"/>
    <w:rsid w:val="001E02AD"/>
    <w:rsid w:val="001E040E"/>
    <w:rsid w:val="001E0E49"/>
    <w:rsid w:val="001E18E9"/>
    <w:rsid w:val="001E20A8"/>
    <w:rsid w:val="001E55A1"/>
    <w:rsid w:val="001E759F"/>
    <w:rsid w:val="001F0E2C"/>
    <w:rsid w:val="001F453E"/>
    <w:rsid w:val="001F7A91"/>
    <w:rsid w:val="00204644"/>
    <w:rsid w:val="0020603C"/>
    <w:rsid w:val="002062F3"/>
    <w:rsid w:val="0020752F"/>
    <w:rsid w:val="002079F0"/>
    <w:rsid w:val="00207EF6"/>
    <w:rsid w:val="00211605"/>
    <w:rsid w:val="0021198B"/>
    <w:rsid w:val="002165A2"/>
    <w:rsid w:val="00220CDB"/>
    <w:rsid w:val="00221B62"/>
    <w:rsid w:val="002221EC"/>
    <w:rsid w:val="00223491"/>
    <w:rsid w:val="00223C3A"/>
    <w:rsid w:val="00223D2A"/>
    <w:rsid w:val="00224298"/>
    <w:rsid w:val="00224E96"/>
    <w:rsid w:val="00225358"/>
    <w:rsid w:val="00225554"/>
    <w:rsid w:val="0023065E"/>
    <w:rsid w:val="00231B84"/>
    <w:rsid w:val="002323A7"/>
    <w:rsid w:val="00240CE8"/>
    <w:rsid w:val="00244055"/>
    <w:rsid w:val="0024417F"/>
    <w:rsid w:val="00244CEF"/>
    <w:rsid w:val="0024532D"/>
    <w:rsid w:val="00247F97"/>
    <w:rsid w:val="00250609"/>
    <w:rsid w:val="00250AAE"/>
    <w:rsid w:val="00251A53"/>
    <w:rsid w:val="00253066"/>
    <w:rsid w:val="0025438D"/>
    <w:rsid w:val="0026121A"/>
    <w:rsid w:val="0026141E"/>
    <w:rsid w:val="002636AB"/>
    <w:rsid w:val="002648D0"/>
    <w:rsid w:val="00265574"/>
    <w:rsid w:val="00266067"/>
    <w:rsid w:val="0026645A"/>
    <w:rsid w:val="00266807"/>
    <w:rsid w:val="00267559"/>
    <w:rsid w:val="00271985"/>
    <w:rsid w:val="00271E9B"/>
    <w:rsid w:val="002740B2"/>
    <w:rsid w:val="0027510F"/>
    <w:rsid w:val="00277409"/>
    <w:rsid w:val="002806D9"/>
    <w:rsid w:val="00282967"/>
    <w:rsid w:val="00284215"/>
    <w:rsid w:val="00286C93"/>
    <w:rsid w:val="002875E4"/>
    <w:rsid w:val="002879DC"/>
    <w:rsid w:val="00291D09"/>
    <w:rsid w:val="00295F17"/>
    <w:rsid w:val="00297465"/>
    <w:rsid w:val="00297F29"/>
    <w:rsid w:val="002A1375"/>
    <w:rsid w:val="002A4BE6"/>
    <w:rsid w:val="002A76D5"/>
    <w:rsid w:val="002B1804"/>
    <w:rsid w:val="002B2D54"/>
    <w:rsid w:val="002B4868"/>
    <w:rsid w:val="002B6BDC"/>
    <w:rsid w:val="002B7332"/>
    <w:rsid w:val="002C26BE"/>
    <w:rsid w:val="002C2C60"/>
    <w:rsid w:val="002C45F7"/>
    <w:rsid w:val="002C543A"/>
    <w:rsid w:val="002C5EE8"/>
    <w:rsid w:val="002C6836"/>
    <w:rsid w:val="002D0817"/>
    <w:rsid w:val="002D355E"/>
    <w:rsid w:val="002D39E2"/>
    <w:rsid w:val="002E0386"/>
    <w:rsid w:val="002E2AC9"/>
    <w:rsid w:val="002E2D4E"/>
    <w:rsid w:val="002E4D3A"/>
    <w:rsid w:val="002E7983"/>
    <w:rsid w:val="002F2414"/>
    <w:rsid w:val="002F2E71"/>
    <w:rsid w:val="002F4143"/>
    <w:rsid w:val="002F44CA"/>
    <w:rsid w:val="002F4B71"/>
    <w:rsid w:val="002F56B3"/>
    <w:rsid w:val="00300DC8"/>
    <w:rsid w:val="0030216D"/>
    <w:rsid w:val="003031A9"/>
    <w:rsid w:val="0030431E"/>
    <w:rsid w:val="0031052F"/>
    <w:rsid w:val="00311020"/>
    <w:rsid w:val="00312E13"/>
    <w:rsid w:val="00315A8E"/>
    <w:rsid w:val="00316781"/>
    <w:rsid w:val="003168B3"/>
    <w:rsid w:val="00321CFF"/>
    <w:rsid w:val="003220D2"/>
    <w:rsid w:val="003238D4"/>
    <w:rsid w:val="00323FA4"/>
    <w:rsid w:val="00325A31"/>
    <w:rsid w:val="003267FC"/>
    <w:rsid w:val="0032784F"/>
    <w:rsid w:val="00330F1C"/>
    <w:rsid w:val="003311C0"/>
    <w:rsid w:val="00332887"/>
    <w:rsid w:val="00333111"/>
    <w:rsid w:val="003337A3"/>
    <w:rsid w:val="00334A44"/>
    <w:rsid w:val="00341D09"/>
    <w:rsid w:val="00342250"/>
    <w:rsid w:val="0034325C"/>
    <w:rsid w:val="0034373D"/>
    <w:rsid w:val="00343F2B"/>
    <w:rsid w:val="0034427B"/>
    <w:rsid w:val="003450DA"/>
    <w:rsid w:val="00346056"/>
    <w:rsid w:val="0035060A"/>
    <w:rsid w:val="00351AA0"/>
    <w:rsid w:val="0035690B"/>
    <w:rsid w:val="003573DE"/>
    <w:rsid w:val="00357414"/>
    <w:rsid w:val="00357A07"/>
    <w:rsid w:val="0036200D"/>
    <w:rsid w:val="0036222F"/>
    <w:rsid w:val="003625E8"/>
    <w:rsid w:val="00364390"/>
    <w:rsid w:val="00366DEC"/>
    <w:rsid w:val="00372955"/>
    <w:rsid w:val="00373DEA"/>
    <w:rsid w:val="00373EA8"/>
    <w:rsid w:val="00376F4D"/>
    <w:rsid w:val="00380B47"/>
    <w:rsid w:val="00381E1E"/>
    <w:rsid w:val="00382AF0"/>
    <w:rsid w:val="00383968"/>
    <w:rsid w:val="00385706"/>
    <w:rsid w:val="00387EBE"/>
    <w:rsid w:val="0039180C"/>
    <w:rsid w:val="00391D2A"/>
    <w:rsid w:val="003924E8"/>
    <w:rsid w:val="003935CF"/>
    <w:rsid w:val="00395272"/>
    <w:rsid w:val="00395D16"/>
    <w:rsid w:val="0039734A"/>
    <w:rsid w:val="003A2402"/>
    <w:rsid w:val="003A25BA"/>
    <w:rsid w:val="003A2ED3"/>
    <w:rsid w:val="003A32BE"/>
    <w:rsid w:val="003A3D11"/>
    <w:rsid w:val="003A471F"/>
    <w:rsid w:val="003A4868"/>
    <w:rsid w:val="003A4DC2"/>
    <w:rsid w:val="003A4EFE"/>
    <w:rsid w:val="003A58A0"/>
    <w:rsid w:val="003B031F"/>
    <w:rsid w:val="003B177A"/>
    <w:rsid w:val="003B3554"/>
    <w:rsid w:val="003B7610"/>
    <w:rsid w:val="003B7D40"/>
    <w:rsid w:val="003C05A0"/>
    <w:rsid w:val="003C0809"/>
    <w:rsid w:val="003C0833"/>
    <w:rsid w:val="003C150D"/>
    <w:rsid w:val="003C4E2C"/>
    <w:rsid w:val="003C4FFB"/>
    <w:rsid w:val="003C5CB8"/>
    <w:rsid w:val="003C5DFB"/>
    <w:rsid w:val="003D0C83"/>
    <w:rsid w:val="003D2C7A"/>
    <w:rsid w:val="003D3C43"/>
    <w:rsid w:val="003D4101"/>
    <w:rsid w:val="003D5643"/>
    <w:rsid w:val="003D7C35"/>
    <w:rsid w:val="003E1315"/>
    <w:rsid w:val="003E404D"/>
    <w:rsid w:val="003E6B23"/>
    <w:rsid w:val="003F1C70"/>
    <w:rsid w:val="003F2630"/>
    <w:rsid w:val="003F26E7"/>
    <w:rsid w:val="003F3A3A"/>
    <w:rsid w:val="003F4491"/>
    <w:rsid w:val="003F5818"/>
    <w:rsid w:val="003F5FD9"/>
    <w:rsid w:val="003F7617"/>
    <w:rsid w:val="003F77E0"/>
    <w:rsid w:val="00400735"/>
    <w:rsid w:val="004008E1"/>
    <w:rsid w:val="0040453C"/>
    <w:rsid w:val="00405B93"/>
    <w:rsid w:val="00405C66"/>
    <w:rsid w:val="00406A9B"/>
    <w:rsid w:val="00406C46"/>
    <w:rsid w:val="004102EE"/>
    <w:rsid w:val="00412A61"/>
    <w:rsid w:val="00413807"/>
    <w:rsid w:val="004146F3"/>
    <w:rsid w:val="004210E7"/>
    <w:rsid w:val="004218AF"/>
    <w:rsid w:val="00423C42"/>
    <w:rsid w:val="00425113"/>
    <w:rsid w:val="00425B04"/>
    <w:rsid w:val="00430B5A"/>
    <w:rsid w:val="0043149A"/>
    <w:rsid w:val="00433131"/>
    <w:rsid w:val="00434028"/>
    <w:rsid w:val="00434A25"/>
    <w:rsid w:val="00441ED7"/>
    <w:rsid w:val="004440B8"/>
    <w:rsid w:val="00446884"/>
    <w:rsid w:val="00446C4F"/>
    <w:rsid w:val="00447B2E"/>
    <w:rsid w:val="00450C74"/>
    <w:rsid w:val="00460EFD"/>
    <w:rsid w:val="00460FDD"/>
    <w:rsid w:val="004613ED"/>
    <w:rsid w:val="00463F88"/>
    <w:rsid w:val="00463FE2"/>
    <w:rsid w:val="004664CD"/>
    <w:rsid w:val="00470C2F"/>
    <w:rsid w:val="00471E42"/>
    <w:rsid w:val="004755C7"/>
    <w:rsid w:val="00481963"/>
    <w:rsid w:val="00481B3E"/>
    <w:rsid w:val="004836BF"/>
    <w:rsid w:val="004872D2"/>
    <w:rsid w:val="00487E69"/>
    <w:rsid w:val="004903E4"/>
    <w:rsid w:val="004937EC"/>
    <w:rsid w:val="00493CAF"/>
    <w:rsid w:val="00497E99"/>
    <w:rsid w:val="004A0D90"/>
    <w:rsid w:val="004A117C"/>
    <w:rsid w:val="004A1984"/>
    <w:rsid w:val="004A37FB"/>
    <w:rsid w:val="004A6166"/>
    <w:rsid w:val="004A78BE"/>
    <w:rsid w:val="004B124E"/>
    <w:rsid w:val="004B3E9E"/>
    <w:rsid w:val="004B42B7"/>
    <w:rsid w:val="004B5846"/>
    <w:rsid w:val="004B6794"/>
    <w:rsid w:val="004B7C15"/>
    <w:rsid w:val="004C13C0"/>
    <w:rsid w:val="004C16B6"/>
    <w:rsid w:val="004C5F1A"/>
    <w:rsid w:val="004C7A95"/>
    <w:rsid w:val="004D5820"/>
    <w:rsid w:val="004D5FB8"/>
    <w:rsid w:val="004D668F"/>
    <w:rsid w:val="004D7443"/>
    <w:rsid w:val="004D7742"/>
    <w:rsid w:val="004D798E"/>
    <w:rsid w:val="004E0FC7"/>
    <w:rsid w:val="004E224C"/>
    <w:rsid w:val="004E2BB9"/>
    <w:rsid w:val="004E456A"/>
    <w:rsid w:val="004E4BB9"/>
    <w:rsid w:val="004E55D9"/>
    <w:rsid w:val="004E571D"/>
    <w:rsid w:val="004E73C2"/>
    <w:rsid w:val="004F081D"/>
    <w:rsid w:val="004F09CD"/>
    <w:rsid w:val="004F0F8C"/>
    <w:rsid w:val="004F37D6"/>
    <w:rsid w:val="004F7318"/>
    <w:rsid w:val="00501D6F"/>
    <w:rsid w:val="00504CAB"/>
    <w:rsid w:val="005106EC"/>
    <w:rsid w:val="00510AD2"/>
    <w:rsid w:val="0051302D"/>
    <w:rsid w:val="00513993"/>
    <w:rsid w:val="00516F89"/>
    <w:rsid w:val="005170CA"/>
    <w:rsid w:val="00517342"/>
    <w:rsid w:val="00517AED"/>
    <w:rsid w:val="005211B7"/>
    <w:rsid w:val="00522A30"/>
    <w:rsid w:val="00523133"/>
    <w:rsid w:val="0052340E"/>
    <w:rsid w:val="00523441"/>
    <w:rsid w:val="0052459B"/>
    <w:rsid w:val="005250E6"/>
    <w:rsid w:val="0052582D"/>
    <w:rsid w:val="00525A83"/>
    <w:rsid w:val="0053204F"/>
    <w:rsid w:val="00533540"/>
    <w:rsid w:val="005352D3"/>
    <w:rsid w:val="0053703C"/>
    <w:rsid w:val="00537783"/>
    <w:rsid w:val="00537B61"/>
    <w:rsid w:val="00540F4E"/>
    <w:rsid w:val="00543E7F"/>
    <w:rsid w:val="00544D39"/>
    <w:rsid w:val="005456A3"/>
    <w:rsid w:val="00545739"/>
    <w:rsid w:val="005459D8"/>
    <w:rsid w:val="00550149"/>
    <w:rsid w:val="00551A24"/>
    <w:rsid w:val="00551FC1"/>
    <w:rsid w:val="00553767"/>
    <w:rsid w:val="005556FC"/>
    <w:rsid w:val="00555F30"/>
    <w:rsid w:val="0055796C"/>
    <w:rsid w:val="00561A19"/>
    <w:rsid w:val="00562C01"/>
    <w:rsid w:val="005654DB"/>
    <w:rsid w:val="005665DC"/>
    <w:rsid w:val="0056689F"/>
    <w:rsid w:val="005668CE"/>
    <w:rsid w:val="00572708"/>
    <w:rsid w:val="00573D00"/>
    <w:rsid w:val="00574229"/>
    <w:rsid w:val="0057425A"/>
    <w:rsid w:val="0057614D"/>
    <w:rsid w:val="00576363"/>
    <w:rsid w:val="00580088"/>
    <w:rsid w:val="00580552"/>
    <w:rsid w:val="00580B0A"/>
    <w:rsid w:val="00583C68"/>
    <w:rsid w:val="00583D0E"/>
    <w:rsid w:val="005840B9"/>
    <w:rsid w:val="005858B0"/>
    <w:rsid w:val="005870B1"/>
    <w:rsid w:val="00587518"/>
    <w:rsid w:val="005915D0"/>
    <w:rsid w:val="00591C2A"/>
    <w:rsid w:val="00592B01"/>
    <w:rsid w:val="00595F4F"/>
    <w:rsid w:val="005968F0"/>
    <w:rsid w:val="00597675"/>
    <w:rsid w:val="00597F3C"/>
    <w:rsid w:val="005A2973"/>
    <w:rsid w:val="005A2A5E"/>
    <w:rsid w:val="005A4AFC"/>
    <w:rsid w:val="005A5F01"/>
    <w:rsid w:val="005A7474"/>
    <w:rsid w:val="005A7B7F"/>
    <w:rsid w:val="005B0C43"/>
    <w:rsid w:val="005B14DD"/>
    <w:rsid w:val="005B4525"/>
    <w:rsid w:val="005B4AED"/>
    <w:rsid w:val="005B6103"/>
    <w:rsid w:val="005B6BFE"/>
    <w:rsid w:val="005C1F9D"/>
    <w:rsid w:val="005C2589"/>
    <w:rsid w:val="005C3E46"/>
    <w:rsid w:val="005C5B32"/>
    <w:rsid w:val="005C66B7"/>
    <w:rsid w:val="005D5032"/>
    <w:rsid w:val="005D50B6"/>
    <w:rsid w:val="005D5258"/>
    <w:rsid w:val="005E0AE7"/>
    <w:rsid w:val="005E15B6"/>
    <w:rsid w:val="005E1C0D"/>
    <w:rsid w:val="005E2790"/>
    <w:rsid w:val="005E32A6"/>
    <w:rsid w:val="005E37DB"/>
    <w:rsid w:val="005E5069"/>
    <w:rsid w:val="005E54F5"/>
    <w:rsid w:val="005E59C4"/>
    <w:rsid w:val="005E6173"/>
    <w:rsid w:val="005E739A"/>
    <w:rsid w:val="005F14F1"/>
    <w:rsid w:val="005F38C1"/>
    <w:rsid w:val="005F4321"/>
    <w:rsid w:val="005F6DEF"/>
    <w:rsid w:val="005F77C7"/>
    <w:rsid w:val="00600C5F"/>
    <w:rsid w:val="006014D6"/>
    <w:rsid w:val="0060594C"/>
    <w:rsid w:val="00605CE7"/>
    <w:rsid w:val="00605DE9"/>
    <w:rsid w:val="0061315C"/>
    <w:rsid w:val="00613DF1"/>
    <w:rsid w:val="00616B80"/>
    <w:rsid w:val="00622A59"/>
    <w:rsid w:val="00623C31"/>
    <w:rsid w:val="00624BB9"/>
    <w:rsid w:val="006257D9"/>
    <w:rsid w:val="00626FFB"/>
    <w:rsid w:val="00631461"/>
    <w:rsid w:val="006315BE"/>
    <w:rsid w:val="006316CA"/>
    <w:rsid w:val="00633840"/>
    <w:rsid w:val="00636A9B"/>
    <w:rsid w:val="00636AD0"/>
    <w:rsid w:val="00637BCC"/>
    <w:rsid w:val="0064049F"/>
    <w:rsid w:val="00642C81"/>
    <w:rsid w:val="00643F8F"/>
    <w:rsid w:val="00645547"/>
    <w:rsid w:val="00646E45"/>
    <w:rsid w:val="006508D5"/>
    <w:rsid w:val="00652116"/>
    <w:rsid w:val="00652159"/>
    <w:rsid w:val="00652CDA"/>
    <w:rsid w:val="00652E97"/>
    <w:rsid w:val="00653ACC"/>
    <w:rsid w:val="00656CF1"/>
    <w:rsid w:val="00664161"/>
    <w:rsid w:val="00664530"/>
    <w:rsid w:val="0066521D"/>
    <w:rsid w:val="0066697F"/>
    <w:rsid w:val="00667C2A"/>
    <w:rsid w:val="00672667"/>
    <w:rsid w:val="006740DA"/>
    <w:rsid w:val="006750EB"/>
    <w:rsid w:val="00675B05"/>
    <w:rsid w:val="00677D8D"/>
    <w:rsid w:val="00684407"/>
    <w:rsid w:val="00684605"/>
    <w:rsid w:val="006847BE"/>
    <w:rsid w:val="00686967"/>
    <w:rsid w:val="00686DBF"/>
    <w:rsid w:val="00691417"/>
    <w:rsid w:val="006915A8"/>
    <w:rsid w:val="006919D3"/>
    <w:rsid w:val="006919E0"/>
    <w:rsid w:val="00692439"/>
    <w:rsid w:val="00694521"/>
    <w:rsid w:val="00694A3B"/>
    <w:rsid w:val="00695590"/>
    <w:rsid w:val="00695D8E"/>
    <w:rsid w:val="0069707A"/>
    <w:rsid w:val="006978DA"/>
    <w:rsid w:val="006A0182"/>
    <w:rsid w:val="006A4AE0"/>
    <w:rsid w:val="006A5441"/>
    <w:rsid w:val="006A66BF"/>
    <w:rsid w:val="006B06A0"/>
    <w:rsid w:val="006B0BDF"/>
    <w:rsid w:val="006B0EEF"/>
    <w:rsid w:val="006B1D46"/>
    <w:rsid w:val="006B2048"/>
    <w:rsid w:val="006B31FF"/>
    <w:rsid w:val="006B646B"/>
    <w:rsid w:val="006B6D54"/>
    <w:rsid w:val="006B6D8C"/>
    <w:rsid w:val="006B7126"/>
    <w:rsid w:val="006B73F3"/>
    <w:rsid w:val="006D1AAD"/>
    <w:rsid w:val="006D6C3C"/>
    <w:rsid w:val="006E00EF"/>
    <w:rsid w:val="006E01FD"/>
    <w:rsid w:val="006E0FCF"/>
    <w:rsid w:val="006E508A"/>
    <w:rsid w:val="006F19C0"/>
    <w:rsid w:val="006F2D5C"/>
    <w:rsid w:val="006F3512"/>
    <w:rsid w:val="006F3626"/>
    <w:rsid w:val="006F50B7"/>
    <w:rsid w:val="006F6D2B"/>
    <w:rsid w:val="006F79BF"/>
    <w:rsid w:val="00700A71"/>
    <w:rsid w:val="00701CBF"/>
    <w:rsid w:val="00710176"/>
    <w:rsid w:val="00710CF5"/>
    <w:rsid w:val="00711F26"/>
    <w:rsid w:val="00712FD2"/>
    <w:rsid w:val="007150AA"/>
    <w:rsid w:val="00715F39"/>
    <w:rsid w:val="0071650B"/>
    <w:rsid w:val="0071742B"/>
    <w:rsid w:val="0071758F"/>
    <w:rsid w:val="0072111B"/>
    <w:rsid w:val="007216CD"/>
    <w:rsid w:val="00722CA9"/>
    <w:rsid w:val="00724396"/>
    <w:rsid w:val="007324FE"/>
    <w:rsid w:val="007329FC"/>
    <w:rsid w:val="00733235"/>
    <w:rsid w:val="00734F8D"/>
    <w:rsid w:val="00736DDE"/>
    <w:rsid w:val="00740404"/>
    <w:rsid w:val="007412D1"/>
    <w:rsid w:val="007433B0"/>
    <w:rsid w:val="007439D7"/>
    <w:rsid w:val="0074413C"/>
    <w:rsid w:val="007445E4"/>
    <w:rsid w:val="007453BD"/>
    <w:rsid w:val="007506B2"/>
    <w:rsid w:val="007518D1"/>
    <w:rsid w:val="00751D1E"/>
    <w:rsid w:val="007533A2"/>
    <w:rsid w:val="00755EB0"/>
    <w:rsid w:val="0075623F"/>
    <w:rsid w:val="00757181"/>
    <w:rsid w:val="00762ACC"/>
    <w:rsid w:val="00763809"/>
    <w:rsid w:val="00765A86"/>
    <w:rsid w:val="007660C5"/>
    <w:rsid w:val="00767896"/>
    <w:rsid w:val="00767986"/>
    <w:rsid w:val="00767FCA"/>
    <w:rsid w:val="00770546"/>
    <w:rsid w:val="007711C1"/>
    <w:rsid w:val="00772EDC"/>
    <w:rsid w:val="0077695A"/>
    <w:rsid w:val="00777802"/>
    <w:rsid w:val="007779B5"/>
    <w:rsid w:val="00777DF3"/>
    <w:rsid w:val="00781C14"/>
    <w:rsid w:val="0078208E"/>
    <w:rsid w:val="00782F51"/>
    <w:rsid w:val="00783807"/>
    <w:rsid w:val="00784D75"/>
    <w:rsid w:val="00787BC7"/>
    <w:rsid w:val="0079268F"/>
    <w:rsid w:val="00793542"/>
    <w:rsid w:val="00793D74"/>
    <w:rsid w:val="0079638D"/>
    <w:rsid w:val="00796972"/>
    <w:rsid w:val="007A0D13"/>
    <w:rsid w:val="007A1167"/>
    <w:rsid w:val="007A3279"/>
    <w:rsid w:val="007A3922"/>
    <w:rsid w:val="007A39BA"/>
    <w:rsid w:val="007A3DD1"/>
    <w:rsid w:val="007A4747"/>
    <w:rsid w:val="007A53BF"/>
    <w:rsid w:val="007C0C08"/>
    <w:rsid w:val="007C1EA3"/>
    <w:rsid w:val="007C5F73"/>
    <w:rsid w:val="007C79DF"/>
    <w:rsid w:val="007C7B3E"/>
    <w:rsid w:val="007D162D"/>
    <w:rsid w:val="007D1944"/>
    <w:rsid w:val="007D1C1D"/>
    <w:rsid w:val="007D4A5B"/>
    <w:rsid w:val="007D4BA1"/>
    <w:rsid w:val="007D5B03"/>
    <w:rsid w:val="007D617D"/>
    <w:rsid w:val="007D7389"/>
    <w:rsid w:val="007E24D2"/>
    <w:rsid w:val="007E470E"/>
    <w:rsid w:val="007E4B01"/>
    <w:rsid w:val="007E6E99"/>
    <w:rsid w:val="007E704E"/>
    <w:rsid w:val="007E70CF"/>
    <w:rsid w:val="007E72AA"/>
    <w:rsid w:val="007E770C"/>
    <w:rsid w:val="007E79B8"/>
    <w:rsid w:val="007F02BF"/>
    <w:rsid w:val="007F0F49"/>
    <w:rsid w:val="007F32D6"/>
    <w:rsid w:val="007F4C53"/>
    <w:rsid w:val="007F5F69"/>
    <w:rsid w:val="007F71C3"/>
    <w:rsid w:val="00800954"/>
    <w:rsid w:val="00801687"/>
    <w:rsid w:val="00804A46"/>
    <w:rsid w:val="00806478"/>
    <w:rsid w:val="00810B3E"/>
    <w:rsid w:val="008118D3"/>
    <w:rsid w:val="008131A0"/>
    <w:rsid w:val="00814B2C"/>
    <w:rsid w:val="00815423"/>
    <w:rsid w:val="0081667C"/>
    <w:rsid w:val="00817248"/>
    <w:rsid w:val="00817BA7"/>
    <w:rsid w:val="00820753"/>
    <w:rsid w:val="00821170"/>
    <w:rsid w:val="008212EB"/>
    <w:rsid w:val="00821AEC"/>
    <w:rsid w:val="00822B25"/>
    <w:rsid w:val="00825EAB"/>
    <w:rsid w:val="00835DF2"/>
    <w:rsid w:val="008362B7"/>
    <w:rsid w:val="008362F9"/>
    <w:rsid w:val="008372F1"/>
    <w:rsid w:val="00837564"/>
    <w:rsid w:val="00840417"/>
    <w:rsid w:val="00841FBF"/>
    <w:rsid w:val="00842541"/>
    <w:rsid w:val="00843671"/>
    <w:rsid w:val="00844859"/>
    <w:rsid w:val="00845D61"/>
    <w:rsid w:val="00850D40"/>
    <w:rsid w:val="00850FC9"/>
    <w:rsid w:val="008513AA"/>
    <w:rsid w:val="00852052"/>
    <w:rsid w:val="0085392F"/>
    <w:rsid w:val="00855D70"/>
    <w:rsid w:val="00856454"/>
    <w:rsid w:val="00857505"/>
    <w:rsid w:val="008616BF"/>
    <w:rsid w:val="00861BF1"/>
    <w:rsid w:val="008627C3"/>
    <w:rsid w:val="0086292C"/>
    <w:rsid w:val="00862DFF"/>
    <w:rsid w:val="008630DF"/>
    <w:rsid w:val="0086337E"/>
    <w:rsid w:val="00865E7D"/>
    <w:rsid w:val="00866D9E"/>
    <w:rsid w:val="0087279D"/>
    <w:rsid w:val="0087361D"/>
    <w:rsid w:val="00875980"/>
    <w:rsid w:val="00877ADD"/>
    <w:rsid w:val="008812CE"/>
    <w:rsid w:val="00881EFB"/>
    <w:rsid w:val="00882904"/>
    <w:rsid w:val="0088316B"/>
    <w:rsid w:val="00883188"/>
    <w:rsid w:val="008904EF"/>
    <w:rsid w:val="00891783"/>
    <w:rsid w:val="00895618"/>
    <w:rsid w:val="00897F62"/>
    <w:rsid w:val="008A274F"/>
    <w:rsid w:val="008A4F61"/>
    <w:rsid w:val="008A5369"/>
    <w:rsid w:val="008B0622"/>
    <w:rsid w:val="008B1CD3"/>
    <w:rsid w:val="008B2902"/>
    <w:rsid w:val="008B4FDC"/>
    <w:rsid w:val="008B503C"/>
    <w:rsid w:val="008B5299"/>
    <w:rsid w:val="008B69F0"/>
    <w:rsid w:val="008B7A94"/>
    <w:rsid w:val="008B7F6B"/>
    <w:rsid w:val="008C139A"/>
    <w:rsid w:val="008C35A6"/>
    <w:rsid w:val="008C4666"/>
    <w:rsid w:val="008C4862"/>
    <w:rsid w:val="008C4A53"/>
    <w:rsid w:val="008C4BE2"/>
    <w:rsid w:val="008C5EC8"/>
    <w:rsid w:val="008D0016"/>
    <w:rsid w:val="008D0916"/>
    <w:rsid w:val="008D1111"/>
    <w:rsid w:val="008D1DFD"/>
    <w:rsid w:val="008D206B"/>
    <w:rsid w:val="008D569B"/>
    <w:rsid w:val="008D70CF"/>
    <w:rsid w:val="008D7808"/>
    <w:rsid w:val="008E0CEE"/>
    <w:rsid w:val="008E1270"/>
    <w:rsid w:val="008E6328"/>
    <w:rsid w:val="008E7483"/>
    <w:rsid w:val="008F0ABC"/>
    <w:rsid w:val="008F0CC3"/>
    <w:rsid w:val="008F330A"/>
    <w:rsid w:val="008F33BB"/>
    <w:rsid w:val="008F48D7"/>
    <w:rsid w:val="008F65CE"/>
    <w:rsid w:val="008F6673"/>
    <w:rsid w:val="008F754D"/>
    <w:rsid w:val="008F7CBB"/>
    <w:rsid w:val="00900FEE"/>
    <w:rsid w:val="009042BF"/>
    <w:rsid w:val="00904353"/>
    <w:rsid w:val="009049FD"/>
    <w:rsid w:val="009056E8"/>
    <w:rsid w:val="00905DF8"/>
    <w:rsid w:val="009060DD"/>
    <w:rsid w:val="00906704"/>
    <w:rsid w:val="00906A9A"/>
    <w:rsid w:val="009130C8"/>
    <w:rsid w:val="0091554C"/>
    <w:rsid w:val="0091565D"/>
    <w:rsid w:val="00915E35"/>
    <w:rsid w:val="00920000"/>
    <w:rsid w:val="009223F8"/>
    <w:rsid w:val="00922BF0"/>
    <w:rsid w:val="00924832"/>
    <w:rsid w:val="00925137"/>
    <w:rsid w:val="009252BF"/>
    <w:rsid w:val="0092630B"/>
    <w:rsid w:val="00927E36"/>
    <w:rsid w:val="00930A27"/>
    <w:rsid w:val="00931F3E"/>
    <w:rsid w:val="009323E9"/>
    <w:rsid w:val="00932D56"/>
    <w:rsid w:val="009332ED"/>
    <w:rsid w:val="00933C19"/>
    <w:rsid w:val="00934EB8"/>
    <w:rsid w:val="00935B5B"/>
    <w:rsid w:val="009362A3"/>
    <w:rsid w:val="00937B6A"/>
    <w:rsid w:val="009400F0"/>
    <w:rsid w:val="009415E4"/>
    <w:rsid w:val="00942644"/>
    <w:rsid w:val="00944EF9"/>
    <w:rsid w:val="009464AD"/>
    <w:rsid w:val="0094743A"/>
    <w:rsid w:val="00950038"/>
    <w:rsid w:val="0095051E"/>
    <w:rsid w:val="00952655"/>
    <w:rsid w:val="00952891"/>
    <w:rsid w:val="00954A36"/>
    <w:rsid w:val="00956740"/>
    <w:rsid w:val="0096054C"/>
    <w:rsid w:val="00964964"/>
    <w:rsid w:val="009656C6"/>
    <w:rsid w:val="00965CD0"/>
    <w:rsid w:val="009671E4"/>
    <w:rsid w:val="009702E3"/>
    <w:rsid w:val="009708C1"/>
    <w:rsid w:val="00973DEA"/>
    <w:rsid w:val="00976B40"/>
    <w:rsid w:val="00977BAF"/>
    <w:rsid w:val="009826F2"/>
    <w:rsid w:val="00984382"/>
    <w:rsid w:val="009851CD"/>
    <w:rsid w:val="009863F9"/>
    <w:rsid w:val="009906C1"/>
    <w:rsid w:val="009923B1"/>
    <w:rsid w:val="00992C7F"/>
    <w:rsid w:val="00995120"/>
    <w:rsid w:val="009978A7"/>
    <w:rsid w:val="009A1DB8"/>
    <w:rsid w:val="009A4062"/>
    <w:rsid w:val="009A5063"/>
    <w:rsid w:val="009A619E"/>
    <w:rsid w:val="009A6BC4"/>
    <w:rsid w:val="009A76B8"/>
    <w:rsid w:val="009B00BD"/>
    <w:rsid w:val="009B0395"/>
    <w:rsid w:val="009B0F15"/>
    <w:rsid w:val="009B4685"/>
    <w:rsid w:val="009B52EE"/>
    <w:rsid w:val="009C06B1"/>
    <w:rsid w:val="009C0B6B"/>
    <w:rsid w:val="009C20D9"/>
    <w:rsid w:val="009C7E16"/>
    <w:rsid w:val="009D093B"/>
    <w:rsid w:val="009D0A78"/>
    <w:rsid w:val="009D1BB1"/>
    <w:rsid w:val="009D28F7"/>
    <w:rsid w:val="009D571F"/>
    <w:rsid w:val="009E082D"/>
    <w:rsid w:val="009E21EF"/>
    <w:rsid w:val="009E306A"/>
    <w:rsid w:val="009E3C99"/>
    <w:rsid w:val="009E571D"/>
    <w:rsid w:val="009E5D1F"/>
    <w:rsid w:val="009E6F86"/>
    <w:rsid w:val="009E7927"/>
    <w:rsid w:val="009F12D2"/>
    <w:rsid w:val="009F607F"/>
    <w:rsid w:val="009F619E"/>
    <w:rsid w:val="00A0014E"/>
    <w:rsid w:val="00A0592D"/>
    <w:rsid w:val="00A10065"/>
    <w:rsid w:val="00A1060C"/>
    <w:rsid w:val="00A13160"/>
    <w:rsid w:val="00A14144"/>
    <w:rsid w:val="00A1751B"/>
    <w:rsid w:val="00A21796"/>
    <w:rsid w:val="00A249B9"/>
    <w:rsid w:val="00A24B29"/>
    <w:rsid w:val="00A27256"/>
    <w:rsid w:val="00A3062F"/>
    <w:rsid w:val="00A3097F"/>
    <w:rsid w:val="00A31E34"/>
    <w:rsid w:val="00A3202E"/>
    <w:rsid w:val="00A3332D"/>
    <w:rsid w:val="00A33548"/>
    <w:rsid w:val="00A3410C"/>
    <w:rsid w:val="00A3454D"/>
    <w:rsid w:val="00A346D4"/>
    <w:rsid w:val="00A3558F"/>
    <w:rsid w:val="00A3626A"/>
    <w:rsid w:val="00A36506"/>
    <w:rsid w:val="00A37108"/>
    <w:rsid w:val="00A373B7"/>
    <w:rsid w:val="00A43E64"/>
    <w:rsid w:val="00A45167"/>
    <w:rsid w:val="00A45B3F"/>
    <w:rsid w:val="00A470AC"/>
    <w:rsid w:val="00A479F0"/>
    <w:rsid w:val="00A50202"/>
    <w:rsid w:val="00A50B6D"/>
    <w:rsid w:val="00A557DD"/>
    <w:rsid w:val="00A63C83"/>
    <w:rsid w:val="00A65279"/>
    <w:rsid w:val="00A66563"/>
    <w:rsid w:val="00A66B4D"/>
    <w:rsid w:val="00A6770A"/>
    <w:rsid w:val="00A730FE"/>
    <w:rsid w:val="00A73BCA"/>
    <w:rsid w:val="00A73EF1"/>
    <w:rsid w:val="00A74103"/>
    <w:rsid w:val="00A74282"/>
    <w:rsid w:val="00A74587"/>
    <w:rsid w:val="00A7491A"/>
    <w:rsid w:val="00A76613"/>
    <w:rsid w:val="00A76F69"/>
    <w:rsid w:val="00A807DD"/>
    <w:rsid w:val="00A826B7"/>
    <w:rsid w:val="00A82DE6"/>
    <w:rsid w:val="00A830C1"/>
    <w:rsid w:val="00A835EE"/>
    <w:rsid w:val="00A84B7B"/>
    <w:rsid w:val="00A9001C"/>
    <w:rsid w:val="00A902E4"/>
    <w:rsid w:val="00A92031"/>
    <w:rsid w:val="00A94527"/>
    <w:rsid w:val="00A95F70"/>
    <w:rsid w:val="00A9671F"/>
    <w:rsid w:val="00AA02EF"/>
    <w:rsid w:val="00AA04F1"/>
    <w:rsid w:val="00AA09B2"/>
    <w:rsid w:val="00AA366B"/>
    <w:rsid w:val="00AA53A5"/>
    <w:rsid w:val="00AA65EB"/>
    <w:rsid w:val="00AA6B61"/>
    <w:rsid w:val="00AA702E"/>
    <w:rsid w:val="00AB1330"/>
    <w:rsid w:val="00AB1689"/>
    <w:rsid w:val="00AB1FE6"/>
    <w:rsid w:val="00AB233E"/>
    <w:rsid w:val="00AB2BD6"/>
    <w:rsid w:val="00AB6323"/>
    <w:rsid w:val="00AB69CD"/>
    <w:rsid w:val="00AB6E02"/>
    <w:rsid w:val="00AC08E5"/>
    <w:rsid w:val="00AC1D59"/>
    <w:rsid w:val="00AC31B3"/>
    <w:rsid w:val="00AC6842"/>
    <w:rsid w:val="00AC6F4D"/>
    <w:rsid w:val="00AC78FC"/>
    <w:rsid w:val="00AC7A49"/>
    <w:rsid w:val="00AC7B59"/>
    <w:rsid w:val="00AD0928"/>
    <w:rsid w:val="00AD0CC2"/>
    <w:rsid w:val="00AD1648"/>
    <w:rsid w:val="00AD18B1"/>
    <w:rsid w:val="00AD18CF"/>
    <w:rsid w:val="00AD373A"/>
    <w:rsid w:val="00AD40AB"/>
    <w:rsid w:val="00AD413C"/>
    <w:rsid w:val="00AD4CEA"/>
    <w:rsid w:val="00AD737F"/>
    <w:rsid w:val="00AD7FF9"/>
    <w:rsid w:val="00AE110A"/>
    <w:rsid w:val="00AE4054"/>
    <w:rsid w:val="00AE6258"/>
    <w:rsid w:val="00AE6B46"/>
    <w:rsid w:val="00AE6D5D"/>
    <w:rsid w:val="00AF057F"/>
    <w:rsid w:val="00AF1D8C"/>
    <w:rsid w:val="00AF6800"/>
    <w:rsid w:val="00AF6986"/>
    <w:rsid w:val="00AF7409"/>
    <w:rsid w:val="00AF740E"/>
    <w:rsid w:val="00AF75FD"/>
    <w:rsid w:val="00B00652"/>
    <w:rsid w:val="00B00A91"/>
    <w:rsid w:val="00B0183E"/>
    <w:rsid w:val="00B02C47"/>
    <w:rsid w:val="00B03A76"/>
    <w:rsid w:val="00B03C9D"/>
    <w:rsid w:val="00B1055E"/>
    <w:rsid w:val="00B107A2"/>
    <w:rsid w:val="00B15505"/>
    <w:rsid w:val="00B168D6"/>
    <w:rsid w:val="00B170B7"/>
    <w:rsid w:val="00B17140"/>
    <w:rsid w:val="00B22DA1"/>
    <w:rsid w:val="00B23203"/>
    <w:rsid w:val="00B2403C"/>
    <w:rsid w:val="00B24C71"/>
    <w:rsid w:val="00B259A5"/>
    <w:rsid w:val="00B3028A"/>
    <w:rsid w:val="00B3088A"/>
    <w:rsid w:val="00B321B8"/>
    <w:rsid w:val="00B3280B"/>
    <w:rsid w:val="00B33575"/>
    <w:rsid w:val="00B346D4"/>
    <w:rsid w:val="00B34C61"/>
    <w:rsid w:val="00B41F90"/>
    <w:rsid w:val="00B421AB"/>
    <w:rsid w:val="00B42A02"/>
    <w:rsid w:val="00B455E0"/>
    <w:rsid w:val="00B47161"/>
    <w:rsid w:val="00B502A2"/>
    <w:rsid w:val="00B50668"/>
    <w:rsid w:val="00B513BA"/>
    <w:rsid w:val="00B54E58"/>
    <w:rsid w:val="00B55170"/>
    <w:rsid w:val="00B5676B"/>
    <w:rsid w:val="00B56E3C"/>
    <w:rsid w:val="00B57A2E"/>
    <w:rsid w:val="00B60997"/>
    <w:rsid w:val="00B61BE8"/>
    <w:rsid w:val="00B63127"/>
    <w:rsid w:val="00B63AC3"/>
    <w:rsid w:val="00B65BBB"/>
    <w:rsid w:val="00B67BD3"/>
    <w:rsid w:val="00B67EF2"/>
    <w:rsid w:val="00B700A2"/>
    <w:rsid w:val="00B7194A"/>
    <w:rsid w:val="00B722B6"/>
    <w:rsid w:val="00B7579E"/>
    <w:rsid w:val="00B765A7"/>
    <w:rsid w:val="00B774AA"/>
    <w:rsid w:val="00B80BAD"/>
    <w:rsid w:val="00B80DD6"/>
    <w:rsid w:val="00B83E89"/>
    <w:rsid w:val="00B84A45"/>
    <w:rsid w:val="00B84D90"/>
    <w:rsid w:val="00B85999"/>
    <w:rsid w:val="00B85C16"/>
    <w:rsid w:val="00B8730F"/>
    <w:rsid w:val="00B901CD"/>
    <w:rsid w:val="00B91B46"/>
    <w:rsid w:val="00B93C90"/>
    <w:rsid w:val="00B9490F"/>
    <w:rsid w:val="00B95C42"/>
    <w:rsid w:val="00B95E93"/>
    <w:rsid w:val="00B965AD"/>
    <w:rsid w:val="00BA13C4"/>
    <w:rsid w:val="00BA144A"/>
    <w:rsid w:val="00BA4993"/>
    <w:rsid w:val="00BA5D1B"/>
    <w:rsid w:val="00BA5D99"/>
    <w:rsid w:val="00BA6932"/>
    <w:rsid w:val="00BA732D"/>
    <w:rsid w:val="00BB1AFC"/>
    <w:rsid w:val="00BB1CA5"/>
    <w:rsid w:val="00BB2BB0"/>
    <w:rsid w:val="00BB3A78"/>
    <w:rsid w:val="00BB55F1"/>
    <w:rsid w:val="00BB6F02"/>
    <w:rsid w:val="00BC1C71"/>
    <w:rsid w:val="00BC2537"/>
    <w:rsid w:val="00BC2B57"/>
    <w:rsid w:val="00BC41B4"/>
    <w:rsid w:val="00BC6F8F"/>
    <w:rsid w:val="00BC79C3"/>
    <w:rsid w:val="00BD0623"/>
    <w:rsid w:val="00BD097C"/>
    <w:rsid w:val="00BD098E"/>
    <w:rsid w:val="00BD0B69"/>
    <w:rsid w:val="00BD361F"/>
    <w:rsid w:val="00BD42C4"/>
    <w:rsid w:val="00BD7C38"/>
    <w:rsid w:val="00BD7CEE"/>
    <w:rsid w:val="00BE1ED6"/>
    <w:rsid w:val="00BE4E1C"/>
    <w:rsid w:val="00BE6F58"/>
    <w:rsid w:val="00BF0A16"/>
    <w:rsid w:val="00BF18FA"/>
    <w:rsid w:val="00BF25E5"/>
    <w:rsid w:val="00BF2B96"/>
    <w:rsid w:val="00BF3227"/>
    <w:rsid w:val="00BF351E"/>
    <w:rsid w:val="00BF3A94"/>
    <w:rsid w:val="00BF3DF6"/>
    <w:rsid w:val="00BF516E"/>
    <w:rsid w:val="00BF61E2"/>
    <w:rsid w:val="00BF65BC"/>
    <w:rsid w:val="00C02937"/>
    <w:rsid w:val="00C06463"/>
    <w:rsid w:val="00C069D6"/>
    <w:rsid w:val="00C07105"/>
    <w:rsid w:val="00C1096C"/>
    <w:rsid w:val="00C1211C"/>
    <w:rsid w:val="00C13C9A"/>
    <w:rsid w:val="00C14490"/>
    <w:rsid w:val="00C1576F"/>
    <w:rsid w:val="00C1724A"/>
    <w:rsid w:val="00C204C2"/>
    <w:rsid w:val="00C21376"/>
    <w:rsid w:val="00C244F3"/>
    <w:rsid w:val="00C275C0"/>
    <w:rsid w:val="00C31339"/>
    <w:rsid w:val="00C35231"/>
    <w:rsid w:val="00C37958"/>
    <w:rsid w:val="00C40E20"/>
    <w:rsid w:val="00C42C79"/>
    <w:rsid w:val="00C453B8"/>
    <w:rsid w:val="00C454DA"/>
    <w:rsid w:val="00C4649B"/>
    <w:rsid w:val="00C46AAA"/>
    <w:rsid w:val="00C4737E"/>
    <w:rsid w:val="00C4756B"/>
    <w:rsid w:val="00C4784C"/>
    <w:rsid w:val="00C547D5"/>
    <w:rsid w:val="00C54B2A"/>
    <w:rsid w:val="00C55855"/>
    <w:rsid w:val="00C567CD"/>
    <w:rsid w:val="00C56D35"/>
    <w:rsid w:val="00C62231"/>
    <w:rsid w:val="00C64703"/>
    <w:rsid w:val="00C6540C"/>
    <w:rsid w:val="00C6687B"/>
    <w:rsid w:val="00C66CBA"/>
    <w:rsid w:val="00C67DBF"/>
    <w:rsid w:val="00C67E74"/>
    <w:rsid w:val="00C729DA"/>
    <w:rsid w:val="00C72E90"/>
    <w:rsid w:val="00C7318F"/>
    <w:rsid w:val="00C737DC"/>
    <w:rsid w:val="00C73FAC"/>
    <w:rsid w:val="00C76AE2"/>
    <w:rsid w:val="00C77952"/>
    <w:rsid w:val="00C816F8"/>
    <w:rsid w:val="00C8353C"/>
    <w:rsid w:val="00C85981"/>
    <w:rsid w:val="00C86514"/>
    <w:rsid w:val="00C875DE"/>
    <w:rsid w:val="00C907B7"/>
    <w:rsid w:val="00C92FB2"/>
    <w:rsid w:val="00C939DE"/>
    <w:rsid w:val="00C95EA8"/>
    <w:rsid w:val="00C96B6A"/>
    <w:rsid w:val="00C97D94"/>
    <w:rsid w:val="00CA115D"/>
    <w:rsid w:val="00CA1BBF"/>
    <w:rsid w:val="00CA2BB5"/>
    <w:rsid w:val="00CA6DB6"/>
    <w:rsid w:val="00CA718A"/>
    <w:rsid w:val="00CB08E1"/>
    <w:rsid w:val="00CB0DEA"/>
    <w:rsid w:val="00CB26F2"/>
    <w:rsid w:val="00CB5968"/>
    <w:rsid w:val="00CB6DDD"/>
    <w:rsid w:val="00CB72C1"/>
    <w:rsid w:val="00CC0B5E"/>
    <w:rsid w:val="00CC0F4D"/>
    <w:rsid w:val="00CC3E4C"/>
    <w:rsid w:val="00CC46CB"/>
    <w:rsid w:val="00CC4986"/>
    <w:rsid w:val="00CC4AD0"/>
    <w:rsid w:val="00CC555E"/>
    <w:rsid w:val="00CC5BBD"/>
    <w:rsid w:val="00CC5BD8"/>
    <w:rsid w:val="00CC6F25"/>
    <w:rsid w:val="00CC7FC2"/>
    <w:rsid w:val="00CD141D"/>
    <w:rsid w:val="00CD1428"/>
    <w:rsid w:val="00CD1456"/>
    <w:rsid w:val="00CD16E9"/>
    <w:rsid w:val="00CD1A0C"/>
    <w:rsid w:val="00CD3100"/>
    <w:rsid w:val="00CD5DAB"/>
    <w:rsid w:val="00CE09C1"/>
    <w:rsid w:val="00CE0D3F"/>
    <w:rsid w:val="00CE0F17"/>
    <w:rsid w:val="00CE6191"/>
    <w:rsid w:val="00CF20F0"/>
    <w:rsid w:val="00CF2BAE"/>
    <w:rsid w:val="00CF4070"/>
    <w:rsid w:val="00CF47F6"/>
    <w:rsid w:val="00CF59D5"/>
    <w:rsid w:val="00CF5CA5"/>
    <w:rsid w:val="00CF6C0F"/>
    <w:rsid w:val="00D04188"/>
    <w:rsid w:val="00D05A43"/>
    <w:rsid w:val="00D1029B"/>
    <w:rsid w:val="00D10DB0"/>
    <w:rsid w:val="00D1225F"/>
    <w:rsid w:val="00D13A30"/>
    <w:rsid w:val="00D14B80"/>
    <w:rsid w:val="00D150C2"/>
    <w:rsid w:val="00D153E5"/>
    <w:rsid w:val="00D15E3B"/>
    <w:rsid w:val="00D16864"/>
    <w:rsid w:val="00D16E91"/>
    <w:rsid w:val="00D177E9"/>
    <w:rsid w:val="00D17DFA"/>
    <w:rsid w:val="00D20475"/>
    <w:rsid w:val="00D20B1A"/>
    <w:rsid w:val="00D22319"/>
    <w:rsid w:val="00D23CB5"/>
    <w:rsid w:val="00D24093"/>
    <w:rsid w:val="00D268BE"/>
    <w:rsid w:val="00D26C46"/>
    <w:rsid w:val="00D27872"/>
    <w:rsid w:val="00D305D9"/>
    <w:rsid w:val="00D31003"/>
    <w:rsid w:val="00D3146B"/>
    <w:rsid w:val="00D33E8E"/>
    <w:rsid w:val="00D33FB6"/>
    <w:rsid w:val="00D360CE"/>
    <w:rsid w:val="00D370DB"/>
    <w:rsid w:val="00D3786D"/>
    <w:rsid w:val="00D40FBF"/>
    <w:rsid w:val="00D41163"/>
    <w:rsid w:val="00D41C8E"/>
    <w:rsid w:val="00D43B39"/>
    <w:rsid w:val="00D45208"/>
    <w:rsid w:val="00D46F91"/>
    <w:rsid w:val="00D4750C"/>
    <w:rsid w:val="00D50645"/>
    <w:rsid w:val="00D50ADD"/>
    <w:rsid w:val="00D51D59"/>
    <w:rsid w:val="00D53B48"/>
    <w:rsid w:val="00D53EBF"/>
    <w:rsid w:val="00D53FC3"/>
    <w:rsid w:val="00D56BAB"/>
    <w:rsid w:val="00D5722C"/>
    <w:rsid w:val="00D6238A"/>
    <w:rsid w:val="00D623AD"/>
    <w:rsid w:val="00D6290A"/>
    <w:rsid w:val="00D64447"/>
    <w:rsid w:val="00D64CFF"/>
    <w:rsid w:val="00D6653E"/>
    <w:rsid w:val="00D67543"/>
    <w:rsid w:val="00D70AA9"/>
    <w:rsid w:val="00D71B6E"/>
    <w:rsid w:val="00D743AB"/>
    <w:rsid w:val="00D75729"/>
    <w:rsid w:val="00D77E85"/>
    <w:rsid w:val="00D81F68"/>
    <w:rsid w:val="00D831A3"/>
    <w:rsid w:val="00D842DF"/>
    <w:rsid w:val="00D85EFF"/>
    <w:rsid w:val="00D861E8"/>
    <w:rsid w:val="00D9080F"/>
    <w:rsid w:val="00D90D84"/>
    <w:rsid w:val="00D91064"/>
    <w:rsid w:val="00D932C1"/>
    <w:rsid w:val="00D946EB"/>
    <w:rsid w:val="00D9483B"/>
    <w:rsid w:val="00D94F9D"/>
    <w:rsid w:val="00D95808"/>
    <w:rsid w:val="00D97657"/>
    <w:rsid w:val="00DA1ABC"/>
    <w:rsid w:val="00DA3D50"/>
    <w:rsid w:val="00DA417B"/>
    <w:rsid w:val="00DA4A1C"/>
    <w:rsid w:val="00DA7078"/>
    <w:rsid w:val="00DB1CF6"/>
    <w:rsid w:val="00DB30EB"/>
    <w:rsid w:val="00DB3E46"/>
    <w:rsid w:val="00DB55A0"/>
    <w:rsid w:val="00DB59D1"/>
    <w:rsid w:val="00DC06D1"/>
    <w:rsid w:val="00DC2BB0"/>
    <w:rsid w:val="00DC3191"/>
    <w:rsid w:val="00DC3197"/>
    <w:rsid w:val="00DC3E58"/>
    <w:rsid w:val="00DC56FE"/>
    <w:rsid w:val="00DC60A5"/>
    <w:rsid w:val="00DC6868"/>
    <w:rsid w:val="00DD06D2"/>
    <w:rsid w:val="00DD11CD"/>
    <w:rsid w:val="00DD177D"/>
    <w:rsid w:val="00DD304D"/>
    <w:rsid w:val="00DD4C81"/>
    <w:rsid w:val="00DD5612"/>
    <w:rsid w:val="00DD5761"/>
    <w:rsid w:val="00DD6987"/>
    <w:rsid w:val="00DE2049"/>
    <w:rsid w:val="00DE50CF"/>
    <w:rsid w:val="00DF2B20"/>
    <w:rsid w:val="00DF4106"/>
    <w:rsid w:val="00DF41F5"/>
    <w:rsid w:val="00E001F2"/>
    <w:rsid w:val="00E006F3"/>
    <w:rsid w:val="00E00848"/>
    <w:rsid w:val="00E00D21"/>
    <w:rsid w:val="00E013B2"/>
    <w:rsid w:val="00E01562"/>
    <w:rsid w:val="00E02DAA"/>
    <w:rsid w:val="00E02F36"/>
    <w:rsid w:val="00E04787"/>
    <w:rsid w:val="00E04EE0"/>
    <w:rsid w:val="00E051CB"/>
    <w:rsid w:val="00E0608A"/>
    <w:rsid w:val="00E0617F"/>
    <w:rsid w:val="00E114F0"/>
    <w:rsid w:val="00E13234"/>
    <w:rsid w:val="00E13458"/>
    <w:rsid w:val="00E15006"/>
    <w:rsid w:val="00E15E80"/>
    <w:rsid w:val="00E16FBE"/>
    <w:rsid w:val="00E214F5"/>
    <w:rsid w:val="00E24313"/>
    <w:rsid w:val="00E26F91"/>
    <w:rsid w:val="00E27A11"/>
    <w:rsid w:val="00E320B0"/>
    <w:rsid w:val="00E32867"/>
    <w:rsid w:val="00E32D92"/>
    <w:rsid w:val="00E33176"/>
    <w:rsid w:val="00E34A1F"/>
    <w:rsid w:val="00E34E87"/>
    <w:rsid w:val="00E35571"/>
    <w:rsid w:val="00E367B0"/>
    <w:rsid w:val="00E36802"/>
    <w:rsid w:val="00E36C8A"/>
    <w:rsid w:val="00E50111"/>
    <w:rsid w:val="00E554F5"/>
    <w:rsid w:val="00E55A3E"/>
    <w:rsid w:val="00E5678C"/>
    <w:rsid w:val="00E6097E"/>
    <w:rsid w:val="00E611F3"/>
    <w:rsid w:val="00E62E00"/>
    <w:rsid w:val="00E63CA7"/>
    <w:rsid w:val="00E64D9F"/>
    <w:rsid w:val="00E6555F"/>
    <w:rsid w:val="00E657BE"/>
    <w:rsid w:val="00E665AF"/>
    <w:rsid w:val="00E7062B"/>
    <w:rsid w:val="00E70E53"/>
    <w:rsid w:val="00E739C5"/>
    <w:rsid w:val="00E73CB5"/>
    <w:rsid w:val="00E74213"/>
    <w:rsid w:val="00E744BD"/>
    <w:rsid w:val="00E75400"/>
    <w:rsid w:val="00E75AA2"/>
    <w:rsid w:val="00E76C56"/>
    <w:rsid w:val="00E82BB7"/>
    <w:rsid w:val="00E8311F"/>
    <w:rsid w:val="00E83802"/>
    <w:rsid w:val="00E839D9"/>
    <w:rsid w:val="00E86A51"/>
    <w:rsid w:val="00E86DF4"/>
    <w:rsid w:val="00E90A61"/>
    <w:rsid w:val="00E962FB"/>
    <w:rsid w:val="00E9689D"/>
    <w:rsid w:val="00E9713A"/>
    <w:rsid w:val="00EA101A"/>
    <w:rsid w:val="00EA1727"/>
    <w:rsid w:val="00EA2235"/>
    <w:rsid w:val="00EA2AE5"/>
    <w:rsid w:val="00EA423D"/>
    <w:rsid w:val="00EA66AF"/>
    <w:rsid w:val="00EB0F81"/>
    <w:rsid w:val="00EB22BA"/>
    <w:rsid w:val="00EB41C5"/>
    <w:rsid w:val="00EB6255"/>
    <w:rsid w:val="00EB78BC"/>
    <w:rsid w:val="00EC04AD"/>
    <w:rsid w:val="00EC12E0"/>
    <w:rsid w:val="00EC1B76"/>
    <w:rsid w:val="00EC3444"/>
    <w:rsid w:val="00EC51EC"/>
    <w:rsid w:val="00EC5FC0"/>
    <w:rsid w:val="00EC62A6"/>
    <w:rsid w:val="00EC6A7F"/>
    <w:rsid w:val="00EC7B55"/>
    <w:rsid w:val="00EC7E01"/>
    <w:rsid w:val="00ED0B6E"/>
    <w:rsid w:val="00ED0E47"/>
    <w:rsid w:val="00ED62C2"/>
    <w:rsid w:val="00EE03B6"/>
    <w:rsid w:val="00EE03CC"/>
    <w:rsid w:val="00EE420B"/>
    <w:rsid w:val="00EE5817"/>
    <w:rsid w:val="00EE5D69"/>
    <w:rsid w:val="00EE661A"/>
    <w:rsid w:val="00EF08B9"/>
    <w:rsid w:val="00EF373E"/>
    <w:rsid w:val="00EF3E65"/>
    <w:rsid w:val="00EF4ED0"/>
    <w:rsid w:val="00EF5372"/>
    <w:rsid w:val="00F003FF"/>
    <w:rsid w:val="00F0200B"/>
    <w:rsid w:val="00F04A7E"/>
    <w:rsid w:val="00F05C35"/>
    <w:rsid w:val="00F11149"/>
    <w:rsid w:val="00F138D9"/>
    <w:rsid w:val="00F13CCC"/>
    <w:rsid w:val="00F1401C"/>
    <w:rsid w:val="00F1405A"/>
    <w:rsid w:val="00F15549"/>
    <w:rsid w:val="00F15ED3"/>
    <w:rsid w:val="00F1681A"/>
    <w:rsid w:val="00F17F61"/>
    <w:rsid w:val="00F20BF7"/>
    <w:rsid w:val="00F20D9C"/>
    <w:rsid w:val="00F21F92"/>
    <w:rsid w:val="00F2294F"/>
    <w:rsid w:val="00F24278"/>
    <w:rsid w:val="00F24E53"/>
    <w:rsid w:val="00F26709"/>
    <w:rsid w:val="00F30117"/>
    <w:rsid w:val="00F31934"/>
    <w:rsid w:val="00F32DD5"/>
    <w:rsid w:val="00F3432E"/>
    <w:rsid w:val="00F373F5"/>
    <w:rsid w:val="00F43B9D"/>
    <w:rsid w:val="00F43FA8"/>
    <w:rsid w:val="00F44237"/>
    <w:rsid w:val="00F44D2A"/>
    <w:rsid w:val="00F45ECA"/>
    <w:rsid w:val="00F4604A"/>
    <w:rsid w:val="00F46FAB"/>
    <w:rsid w:val="00F50141"/>
    <w:rsid w:val="00F513CD"/>
    <w:rsid w:val="00F53932"/>
    <w:rsid w:val="00F551BD"/>
    <w:rsid w:val="00F55EE6"/>
    <w:rsid w:val="00F563E8"/>
    <w:rsid w:val="00F564F6"/>
    <w:rsid w:val="00F5712B"/>
    <w:rsid w:val="00F60A28"/>
    <w:rsid w:val="00F62C2D"/>
    <w:rsid w:val="00F632A8"/>
    <w:rsid w:val="00F641F5"/>
    <w:rsid w:val="00F6478E"/>
    <w:rsid w:val="00F6492D"/>
    <w:rsid w:val="00F6545B"/>
    <w:rsid w:val="00F6565A"/>
    <w:rsid w:val="00F72EB7"/>
    <w:rsid w:val="00F7344C"/>
    <w:rsid w:val="00F7371D"/>
    <w:rsid w:val="00F73CF2"/>
    <w:rsid w:val="00F759DA"/>
    <w:rsid w:val="00F75C22"/>
    <w:rsid w:val="00F76553"/>
    <w:rsid w:val="00F77B23"/>
    <w:rsid w:val="00F80675"/>
    <w:rsid w:val="00F80F19"/>
    <w:rsid w:val="00F823BB"/>
    <w:rsid w:val="00F82F6C"/>
    <w:rsid w:val="00F83271"/>
    <w:rsid w:val="00F84DDA"/>
    <w:rsid w:val="00F87730"/>
    <w:rsid w:val="00F878A0"/>
    <w:rsid w:val="00F87EB5"/>
    <w:rsid w:val="00F9513B"/>
    <w:rsid w:val="00F97086"/>
    <w:rsid w:val="00FA1362"/>
    <w:rsid w:val="00FA1F7D"/>
    <w:rsid w:val="00FA29E4"/>
    <w:rsid w:val="00FA2D4A"/>
    <w:rsid w:val="00FA3A7E"/>
    <w:rsid w:val="00FA62DE"/>
    <w:rsid w:val="00FA788F"/>
    <w:rsid w:val="00FB07D3"/>
    <w:rsid w:val="00FB0F5F"/>
    <w:rsid w:val="00FB1108"/>
    <w:rsid w:val="00FB44D4"/>
    <w:rsid w:val="00FB5FCE"/>
    <w:rsid w:val="00FB6523"/>
    <w:rsid w:val="00FB73D1"/>
    <w:rsid w:val="00FB7AB2"/>
    <w:rsid w:val="00FC0124"/>
    <w:rsid w:val="00FC09E3"/>
    <w:rsid w:val="00FC283C"/>
    <w:rsid w:val="00FC3BE6"/>
    <w:rsid w:val="00FC48EF"/>
    <w:rsid w:val="00FD0372"/>
    <w:rsid w:val="00FD14B7"/>
    <w:rsid w:val="00FD1D0C"/>
    <w:rsid w:val="00FD1F35"/>
    <w:rsid w:val="00FD2798"/>
    <w:rsid w:val="00FD2CE8"/>
    <w:rsid w:val="00FD3A20"/>
    <w:rsid w:val="00FD5A84"/>
    <w:rsid w:val="00FD7318"/>
    <w:rsid w:val="00FE17D0"/>
    <w:rsid w:val="00FE3664"/>
    <w:rsid w:val="00FE4FEE"/>
    <w:rsid w:val="00FF01A0"/>
    <w:rsid w:val="00FF24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63B45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IE"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2"/>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1"/>
    <w:qFormat/>
    <w:pPr>
      <w:keepNext/>
      <w:numPr>
        <w:numId w:val="16"/>
      </w:numPr>
      <w:spacing w:before="240"/>
      <w:outlineLvl w:val="0"/>
    </w:pPr>
    <w:rPr>
      <w:b/>
      <w:smallCaps/>
    </w:rPr>
  </w:style>
  <w:style w:type="paragraph" w:styleId="Heading2">
    <w:name w:val="heading 2"/>
    <w:basedOn w:val="Normal"/>
    <w:next w:val="Text2"/>
    <w:link w:val="Heading2Char"/>
    <w:uiPriority w:val="1"/>
    <w:qFormat/>
    <w:pPr>
      <w:keepNext/>
      <w:numPr>
        <w:ilvl w:val="1"/>
        <w:numId w:val="16"/>
      </w:numPr>
      <w:outlineLvl w:val="1"/>
    </w:pPr>
    <w:rPr>
      <w:b/>
    </w:rPr>
  </w:style>
  <w:style w:type="paragraph" w:styleId="Heading3">
    <w:name w:val="heading 3"/>
    <w:basedOn w:val="Normal"/>
    <w:next w:val="Text3"/>
    <w:link w:val="Heading3Char"/>
    <w:uiPriority w:val="1"/>
    <w:qFormat/>
    <w:pPr>
      <w:keepNext/>
      <w:numPr>
        <w:ilvl w:val="2"/>
        <w:numId w:val="16"/>
      </w:numPr>
      <w:outlineLvl w:val="2"/>
    </w:pPr>
    <w:rPr>
      <w:i/>
    </w:rPr>
  </w:style>
  <w:style w:type="paragraph" w:styleId="Heading4">
    <w:name w:val="heading 4"/>
    <w:basedOn w:val="Normal"/>
    <w:next w:val="Text4"/>
    <w:uiPriority w:val="1"/>
    <w:qFormat/>
    <w:pPr>
      <w:keepNext/>
      <w:numPr>
        <w:ilvl w:val="3"/>
        <w:numId w:val="16"/>
      </w:numPr>
      <w:outlineLvl w:val="3"/>
    </w:pPr>
  </w:style>
  <w:style w:type="paragraph" w:styleId="Heading5">
    <w:name w:val="heading 5"/>
    <w:basedOn w:val="Normal"/>
    <w:next w:val="Normal"/>
    <w:semiHidden/>
    <w:qFormat/>
    <w:pPr>
      <w:keepNext/>
      <w:numPr>
        <w:ilvl w:val="4"/>
        <w:numId w:val="16"/>
      </w:numPr>
      <w:outlineLvl w:val="4"/>
    </w:pPr>
  </w:style>
  <w:style w:type="paragraph" w:styleId="Heading6">
    <w:name w:val="heading 6"/>
    <w:basedOn w:val="Normal"/>
    <w:next w:val="Normal"/>
    <w:semiHidden/>
    <w:qFormat/>
    <w:pPr>
      <w:keepNext/>
      <w:numPr>
        <w:ilvl w:val="5"/>
        <w:numId w:val="16"/>
      </w:numPr>
      <w:outlineLvl w:val="5"/>
    </w:pPr>
  </w:style>
  <w:style w:type="paragraph" w:styleId="Heading7">
    <w:name w:val="heading 7"/>
    <w:basedOn w:val="Normal"/>
    <w:next w:val="Normal"/>
    <w:semiHidden/>
    <w:qFormat/>
    <w:pPr>
      <w:keepNext/>
      <w:numPr>
        <w:ilvl w:val="6"/>
        <w:numId w:val="16"/>
      </w:numPr>
      <w:outlineLvl w:val="6"/>
    </w:pPr>
  </w:style>
  <w:style w:type="paragraph" w:styleId="Heading8">
    <w:name w:val="heading 8"/>
    <w:basedOn w:val="Normal"/>
    <w:next w:val="Normal"/>
    <w:semiHidden/>
    <w:qFormat/>
    <w:pPr>
      <w:keepNext/>
      <w:numPr>
        <w:ilvl w:val="7"/>
        <w:numId w:val="16"/>
      </w:numPr>
      <w:outlineLvl w:val="7"/>
    </w:pPr>
  </w:style>
  <w:style w:type="paragraph" w:styleId="Heading9">
    <w:name w:val="heading 9"/>
    <w:basedOn w:val="Normal"/>
    <w:next w:val="Normal"/>
    <w:semiHidden/>
    <w:qFormat/>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18"/>
      </w:numPr>
    </w:pPr>
  </w:style>
  <w:style w:type="paragraph" w:customStyle="1" w:styleId="ContNumLevel2">
    <w:name w:val="ContNum (Level 2)"/>
    <w:basedOn w:val="Normal"/>
    <w:uiPriority w:val="1"/>
    <w:pPr>
      <w:numPr>
        <w:ilvl w:val="1"/>
        <w:numId w:val="18"/>
      </w:numPr>
    </w:pPr>
  </w:style>
  <w:style w:type="paragraph" w:customStyle="1" w:styleId="ContNumLevel3">
    <w:name w:val="ContNum (Level 3)"/>
    <w:basedOn w:val="Normal"/>
    <w:uiPriority w:val="1"/>
    <w:pPr>
      <w:numPr>
        <w:ilvl w:val="2"/>
        <w:numId w:val="18"/>
      </w:numPr>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unhideWhenUsed/>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styleId="FootnoteText">
    <w:name w:val="footnote text"/>
    <w:basedOn w:val="Normal"/>
    <w:link w:val="FootnoteTextChar"/>
    <w:uiPriority w:val="99"/>
    <w:unhideWhenUsed/>
    <w:qFormat/>
    <w:pPr>
      <w:spacing w:after="120"/>
      <w:ind w:left="357" w:hanging="357"/>
    </w:pPr>
    <w:rPr>
      <w:sz w:val="20"/>
    </w:rPr>
  </w:style>
  <w:style w:type="paragraph" w:customStyle="1" w:styleId="HistoryTable">
    <w:name w:val="HistoryTable"/>
    <w:basedOn w:val="Normal"/>
    <w:uiPriority w:val="2"/>
    <w:pPr>
      <w:spacing w:before="60" w:after="60"/>
      <w:jc w:val="left"/>
    </w:pPr>
    <w:rPr>
      <w:sz w:val="20"/>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LegalNumPar">
    <w:name w:val="LegalNumPar"/>
    <w:basedOn w:val="Normal"/>
    <w:uiPriority w:val="1"/>
    <w:qFormat/>
    <w:pPr>
      <w:numPr>
        <w:numId w:val="17"/>
      </w:numPr>
      <w:spacing w:line="360" w:lineRule="auto"/>
    </w:pPr>
  </w:style>
  <w:style w:type="paragraph" w:customStyle="1" w:styleId="LegalNumPar2">
    <w:name w:val="LegalNumPar2"/>
    <w:basedOn w:val="Normal"/>
    <w:uiPriority w:val="1"/>
    <w:pPr>
      <w:numPr>
        <w:ilvl w:val="1"/>
        <w:numId w:val="17"/>
      </w:numPr>
      <w:spacing w:line="360" w:lineRule="auto"/>
    </w:pPr>
  </w:style>
  <w:style w:type="paragraph" w:customStyle="1" w:styleId="LegalNumPar3">
    <w:name w:val="LegalNumPar3"/>
    <w:basedOn w:val="Normal"/>
    <w:uiPriority w:val="1"/>
    <w:pPr>
      <w:numPr>
        <w:ilvl w:val="2"/>
        <w:numId w:val="17"/>
      </w:numPr>
      <w:spacing w:line="360" w:lineRule="auto"/>
    </w:pPr>
  </w:style>
  <w:style w:type="paragraph" w:styleId="ListBullet">
    <w:name w:val="List Bullet"/>
    <w:basedOn w:val="Normal"/>
    <w:uiPriority w:val="1"/>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uiPriority w:val="1"/>
    <w:pPr>
      <w:numPr>
        <w:numId w:val="14"/>
      </w:numPr>
    </w:pPr>
  </w:style>
  <w:style w:type="paragraph" w:customStyle="1" w:styleId="ListBullet1Level2">
    <w:name w:val="List Bullet 1 (Level 2)"/>
    <w:basedOn w:val="Text1"/>
    <w:uiPriority w:val="1"/>
    <w:pPr>
      <w:numPr>
        <w:ilvl w:val="1"/>
        <w:numId w:val="14"/>
      </w:numPr>
    </w:pPr>
  </w:style>
  <w:style w:type="paragraph" w:customStyle="1" w:styleId="ListBullet1Level3">
    <w:name w:val="List Bullet 1 (Level 3)"/>
    <w:basedOn w:val="Text1"/>
    <w:uiPriority w:val="1"/>
    <w:semiHidden/>
    <w:unhideWhenUsed/>
    <w:pPr>
      <w:numPr>
        <w:ilvl w:val="2"/>
        <w:numId w:val="14"/>
      </w:numPr>
    </w:pPr>
  </w:style>
  <w:style w:type="paragraph" w:customStyle="1" w:styleId="ListBullet1Level4">
    <w:name w:val="List Bullet 1 (Level 4)"/>
    <w:basedOn w:val="Text1"/>
    <w:uiPriority w:val="1"/>
    <w:semiHidden/>
    <w:unhideWhenUsed/>
    <w:pPr>
      <w:numPr>
        <w:ilvl w:val="3"/>
        <w:numId w:val="14"/>
      </w:numPr>
    </w:pPr>
  </w:style>
  <w:style w:type="paragraph" w:styleId="ListBullet2">
    <w:name w:val="List Bullet 2"/>
    <w:basedOn w:val="Text2"/>
    <w:uiPriority w:val="1"/>
    <w:pPr>
      <w:numPr>
        <w:numId w:val="13"/>
      </w:numPr>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Bullet3">
    <w:name w:val="List Bullet 3"/>
    <w:basedOn w:val="Text3"/>
    <w:uiPriority w:val="1"/>
    <w:pPr>
      <w:numPr>
        <w:numId w:val="12"/>
      </w:numPr>
    </w:pPr>
  </w:style>
  <w:style w:type="paragraph" w:customStyle="1" w:styleId="ListBullet3Level2">
    <w:name w:val="List Bullet 3 (Level 2)"/>
    <w:basedOn w:val="Text3"/>
    <w:uiPriority w:val="1"/>
    <w:pPr>
      <w:numPr>
        <w:ilvl w:val="1"/>
        <w:numId w:val="12"/>
      </w:numPr>
    </w:pPr>
  </w:style>
  <w:style w:type="paragraph" w:customStyle="1" w:styleId="ListBullet3Level3">
    <w:name w:val="List Bullet 3 (Level 3)"/>
    <w:basedOn w:val="Text3"/>
    <w:uiPriority w:val="1"/>
    <w:semiHidden/>
    <w:unhideWhenUsed/>
    <w:pPr>
      <w:numPr>
        <w:ilvl w:val="2"/>
        <w:numId w:val="12"/>
      </w:numPr>
    </w:pPr>
  </w:style>
  <w:style w:type="paragraph" w:customStyle="1" w:styleId="ListBullet3Level4">
    <w:name w:val="List Bullet 3 (Level 4)"/>
    <w:basedOn w:val="Text3"/>
    <w:uiPriority w:val="1"/>
    <w:semiHidden/>
    <w:unhideWhenUsed/>
    <w:pPr>
      <w:numPr>
        <w:ilvl w:val="3"/>
        <w:numId w:val="12"/>
      </w:numPr>
    </w:pPr>
  </w:style>
  <w:style w:type="paragraph" w:styleId="ListBullet4">
    <w:name w:val="List Bullet 4"/>
    <w:basedOn w:val="Text4"/>
    <w:uiPriority w:val="1"/>
    <w:pPr>
      <w:numPr>
        <w:numId w:val="11"/>
      </w:numPr>
    </w:pPr>
  </w:style>
  <w:style w:type="paragraph" w:customStyle="1" w:styleId="ListBullet4Level2">
    <w:name w:val="List Bullet 4 (Level 2)"/>
    <w:basedOn w:val="Text4"/>
    <w:uiPriority w:val="1"/>
    <w:pPr>
      <w:numPr>
        <w:ilvl w:val="1"/>
        <w:numId w:val="11"/>
      </w:numPr>
    </w:pPr>
  </w:style>
  <w:style w:type="paragraph" w:customStyle="1" w:styleId="ListBullet4Level3">
    <w:name w:val="List Bullet 4 (Level 3)"/>
    <w:basedOn w:val="Text4"/>
    <w:uiPriority w:val="1"/>
    <w:semiHidden/>
    <w:unhideWhenUsed/>
    <w:pPr>
      <w:numPr>
        <w:ilvl w:val="2"/>
        <w:numId w:val="11"/>
      </w:numPr>
    </w:pPr>
  </w:style>
  <w:style w:type="paragraph" w:customStyle="1" w:styleId="ListBullet4Level4">
    <w:name w:val="List Bullet 4 (Level 4)"/>
    <w:basedOn w:val="Text4"/>
    <w:uiPriority w:val="1"/>
    <w:semiHidden/>
    <w:unhideWhenUsed/>
    <w:pPr>
      <w:numPr>
        <w:ilvl w:val="3"/>
        <w:numId w:val="11"/>
      </w:numPr>
    </w:pPr>
  </w:style>
  <w:style w:type="paragraph" w:customStyle="1" w:styleId="ListDash">
    <w:name w:val="List Dash"/>
    <w:basedOn w:val="Normal"/>
    <w:uiPriority w:val="1"/>
    <w:pPr>
      <w:numPr>
        <w:numId w:val="5"/>
      </w:numPr>
    </w:pPr>
  </w:style>
  <w:style w:type="paragraph" w:customStyle="1" w:styleId="ListDashLevel2">
    <w:name w:val="List Dash (Level 2)"/>
    <w:basedOn w:val="Normal"/>
    <w:uiPriority w:val="1"/>
    <w:pPr>
      <w:numPr>
        <w:ilvl w:val="1"/>
        <w:numId w:val="5"/>
      </w:numPr>
    </w:pPr>
  </w:style>
  <w:style w:type="paragraph" w:customStyle="1" w:styleId="ListDashLevel3">
    <w:name w:val="List Dash (Level 3)"/>
    <w:basedOn w:val="Normal"/>
    <w:uiPriority w:val="1"/>
    <w:semiHidden/>
    <w:unhideWhenUsed/>
    <w:pPr>
      <w:numPr>
        <w:ilvl w:val="2"/>
        <w:numId w:val="5"/>
      </w:numPr>
    </w:pPr>
  </w:style>
  <w:style w:type="paragraph" w:customStyle="1" w:styleId="ListDashLevel4">
    <w:name w:val="List Dash (Level 4)"/>
    <w:basedOn w:val="Normal"/>
    <w:uiPriority w:val="1"/>
    <w:semiHidden/>
    <w:unhideWhenUsed/>
    <w:pPr>
      <w:numPr>
        <w:ilvl w:val="3"/>
        <w:numId w:val="5"/>
      </w:numPr>
    </w:pPr>
  </w:style>
  <w:style w:type="paragraph" w:customStyle="1" w:styleId="ListDash1">
    <w:name w:val="List Dash 1"/>
    <w:basedOn w:val="Text1"/>
    <w:uiPriority w:val="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styleId="ListNumber">
    <w:name w:val="List Number"/>
    <w:basedOn w:val="Normal"/>
    <w:uiPriority w:val="1"/>
    <w:pPr>
      <w:numPr>
        <w:numId w:val="10"/>
      </w:numPr>
    </w:pPr>
  </w:style>
  <w:style w:type="paragraph" w:customStyle="1" w:styleId="ListNumberLevel2">
    <w:name w:val="List Number (Level 2)"/>
    <w:basedOn w:val="Normal"/>
    <w:uiPriority w:val="1"/>
    <w:pPr>
      <w:numPr>
        <w:ilvl w:val="1"/>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1">
    <w:name w:val="List Number 1"/>
    <w:basedOn w:val="Text1"/>
    <w:uiPriority w:val="1"/>
    <w:pPr>
      <w:numPr>
        <w:numId w:val="9"/>
      </w:numPr>
    </w:pPr>
  </w:style>
  <w:style w:type="paragraph" w:customStyle="1" w:styleId="ListNumber1Level2">
    <w:name w:val="List Number 1 (Level 2)"/>
    <w:basedOn w:val="Text1"/>
    <w:uiPriority w:val="1"/>
    <w:pPr>
      <w:numPr>
        <w:ilvl w:val="1"/>
        <w:numId w:val="9"/>
      </w:numPr>
    </w:pPr>
  </w:style>
  <w:style w:type="paragraph" w:customStyle="1" w:styleId="ListNumber1Level3">
    <w:name w:val="List Number 1 (Level 3)"/>
    <w:basedOn w:val="Text1"/>
    <w:uiPriority w:val="1"/>
    <w:semiHidden/>
    <w:unhideWhenUsed/>
    <w:pPr>
      <w:numPr>
        <w:ilvl w:val="2"/>
        <w:numId w:val="9"/>
      </w:numPr>
    </w:pPr>
  </w:style>
  <w:style w:type="paragraph" w:customStyle="1" w:styleId="ListNumber1Level4">
    <w:name w:val="List Number 1 (Level 4)"/>
    <w:basedOn w:val="Text1"/>
    <w:uiPriority w:val="1"/>
    <w:semiHidden/>
    <w:unhideWhenUsed/>
    <w:pPr>
      <w:numPr>
        <w:ilvl w:val="3"/>
        <w:numId w:val="9"/>
      </w:numPr>
    </w:pPr>
  </w:style>
  <w:style w:type="paragraph" w:styleId="ListNumber2">
    <w:name w:val="List Number 2"/>
    <w:basedOn w:val="Text2"/>
    <w:uiPriority w:val="1"/>
    <w:pPr>
      <w:numPr>
        <w:numId w:val="8"/>
      </w:numPr>
    </w:pPr>
  </w:style>
  <w:style w:type="paragraph" w:customStyle="1" w:styleId="ListNumber2Level2">
    <w:name w:val="List Number 2 (Level 2)"/>
    <w:basedOn w:val="Text2"/>
    <w:uiPriority w:val="1"/>
    <w:pPr>
      <w:numPr>
        <w:ilvl w:val="1"/>
        <w:numId w:val="8"/>
      </w:numPr>
    </w:pPr>
  </w:style>
  <w:style w:type="paragraph" w:customStyle="1" w:styleId="ListNumber2Level3">
    <w:name w:val="List Number 2 (Level 3)"/>
    <w:basedOn w:val="Text2"/>
    <w:uiPriority w:val="1"/>
    <w:semiHidden/>
    <w:unhideWhenUsed/>
    <w:pPr>
      <w:numPr>
        <w:ilvl w:val="2"/>
        <w:numId w:val="8"/>
      </w:numPr>
    </w:pPr>
  </w:style>
  <w:style w:type="paragraph" w:customStyle="1" w:styleId="ListNumber2Level4">
    <w:name w:val="List Number 2 (Level 4)"/>
    <w:basedOn w:val="Text2"/>
    <w:uiPriority w:val="1"/>
    <w:semiHidden/>
    <w:unhideWhenUsed/>
    <w:pPr>
      <w:numPr>
        <w:ilvl w:val="3"/>
        <w:numId w:val="8"/>
      </w:numPr>
    </w:pPr>
  </w:style>
  <w:style w:type="paragraph" w:styleId="ListNumber3">
    <w:name w:val="List Number 3"/>
    <w:basedOn w:val="Text3"/>
    <w:uiPriority w:val="1"/>
    <w:pPr>
      <w:numPr>
        <w:numId w:val="7"/>
      </w:numPr>
    </w:pPr>
  </w:style>
  <w:style w:type="paragraph" w:customStyle="1" w:styleId="ListNumber3Level2">
    <w:name w:val="List Number 3 (Level 2)"/>
    <w:basedOn w:val="Text3"/>
    <w:uiPriority w:val="1"/>
    <w:pPr>
      <w:numPr>
        <w:ilvl w:val="1"/>
        <w:numId w:val="7"/>
      </w:numPr>
    </w:pPr>
  </w:style>
  <w:style w:type="paragraph" w:customStyle="1" w:styleId="ListNumber3Level3">
    <w:name w:val="List Number 3 (Level 3)"/>
    <w:basedOn w:val="Text3"/>
    <w:uiPriority w:val="1"/>
    <w:semiHidden/>
    <w:unhideWhenUsed/>
    <w:pPr>
      <w:numPr>
        <w:ilvl w:val="2"/>
        <w:numId w:val="7"/>
      </w:numPr>
    </w:pPr>
  </w:style>
  <w:style w:type="paragraph" w:customStyle="1" w:styleId="ListNumber3Level4">
    <w:name w:val="List Number 3 (Level 4)"/>
    <w:basedOn w:val="Text3"/>
    <w:uiPriority w:val="1"/>
    <w:semiHidden/>
    <w:unhideWhenUsed/>
    <w:pPr>
      <w:numPr>
        <w:ilvl w:val="3"/>
        <w:numId w:val="7"/>
      </w:numPr>
    </w:pPr>
  </w:style>
  <w:style w:type="paragraph" w:styleId="ListNumber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pPr>
      <w:ind w:left="5102" w:right="-567"/>
      <w:contextualSpacing/>
      <w:jc w:val="left"/>
    </w:pPr>
    <w:rPr>
      <w:sz w:val="28"/>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Title1">
    <w:name w:val="SubTitle 1"/>
    <w:basedOn w:val="Normal"/>
    <w:next w:val="SubTitle2"/>
    <w:uiPriority w:val="1"/>
    <w:qFormat/>
    <w:pPr>
      <w:jc w:val="center"/>
    </w:pPr>
    <w:rPr>
      <w:b/>
      <w:sz w:val="40"/>
    </w:rPr>
  </w:style>
  <w:style w:type="paragraph" w:customStyle="1" w:styleId="SubTitle2">
    <w:name w:val="SubTitle 2"/>
    <w:basedOn w:val="Normal"/>
    <w:uiPriority w:val="1"/>
    <w:qFormat/>
    <w:pPr>
      <w:jc w:val="center"/>
    </w:pPr>
    <w:rPr>
      <w:b/>
      <w:sz w:val="32"/>
    </w:r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202"/>
    </w:pPr>
  </w:style>
  <w:style w:type="paragraph" w:customStyle="1" w:styleId="Text3">
    <w:name w:val="Text 3"/>
    <w:basedOn w:val="Normal"/>
    <w:uiPriority w:val="1"/>
    <w:qFormat/>
    <w:pPr>
      <w:ind w:left="1202"/>
    </w:pPr>
  </w:style>
  <w:style w:type="paragraph" w:customStyle="1" w:styleId="Text4">
    <w:name w:val="Text 4"/>
    <w:basedOn w:val="Normal"/>
    <w:uiPriority w:val="1"/>
    <w:qFormat/>
    <w:pPr>
      <w:ind w:left="1202"/>
    </w:pPr>
  </w:style>
  <w:style w:type="paragraph" w:styleId="Title">
    <w:name w:val="Title"/>
    <w:basedOn w:val="Normal"/>
    <w:next w:val="SubTitle1"/>
    <w:link w:val="TitleChar"/>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EurolookTable1">
    <w:name w:val="Eurolook Table 1"/>
    <w:basedOn w:val="EurolookTable"/>
    <w:semiHidden/>
    <w:unhideWhenUsed/>
    <w:tblPr>
      <w:tblInd w:w="482" w:type="dxa"/>
    </w:tblPr>
    <w:tblStylePr w:type="firstRow">
      <w:rPr>
        <w:b/>
      </w:rPr>
    </w:tblStylePr>
  </w:style>
  <w:style w:type="table" w:customStyle="1" w:styleId="EurolookTable2">
    <w:name w:val="Eurolook Table 2"/>
    <w:basedOn w:val="EurolookTable"/>
    <w:semiHidden/>
    <w:unhideWhenUsed/>
    <w:tblPr>
      <w:tblInd w:w="1202" w:type="dxa"/>
    </w:tblPr>
    <w:tblStylePr w:type="firstRow">
      <w:rPr>
        <w:b/>
      </w:rPr>
    </w:tblStylePr>
  </w:style>
  <w:style w:type="table" w:customStyle="1" w:styleId="EurolookTable3">
    <w:name w:val="Eurolook Table 3"/>
    <w:basedOn w:val="EurolookTable"/>
    <w:semiHidden/>
    <w:unhideWhenUsed/>
    <w:tblPr>
      <w:tblInd w:w="1202" w:type="dxa"/>
    </w:tblPr>
    <w:tblStylePr w:type="firstRow">
      <w:rPr>
        <w:b/>
      </w:rPr>
    </w:tblStylePr>
  </w:style>
  <w:style w:type="table" w:customStyle="1" w:styleId="EurolookTable4">
    <w:name w:val="Eurolook Table 4"/>
    <w:basedOn w:val="EurolookTable"/>
    <w:semiHidden/>
    <w:unhideWhenUsed/>
    <w:tblPr>
      <w:tblInd w:w="1202" w:type="dxa"/>
    </w:tblPr>
    <w:tblStylePr w:type="firstRow">
      <w:rPr>
        <w:b/>
      </w: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tblCellMar>
        <w:left w:w="567" w:type="dxa"/>
      </w:tblCellMar>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basedOn w:val="Normal"/>
    <w:link w:val="ListParagraphChar"/>
    <w:uiPriority w:val="34"/>
    <w:qFormat/>
    <w:locked/>
    <w:rsid w:val="00B50668"/>
    <w:pPr>
      <w:spacing w:after="0"/>
      <w:ind w:left="720"/>
      <w:jc w:val="left"/>
    </w:pPr>
    <w:rPr>
      <w:rFonts w:ascii="Calibri" w:eastAsiaTheme="minorHAnsi" w:hAnsi="Calibri" w:cs="Calibri"/>
      <w:sz w:val="22"/>
      <w:szCs w:val="22"/>
      <w:lang w:eastAsia="en-US"/>
    </w:rPr>
  </w:style>
  <w:style w:type="character" w:customStyle="1" w:styleId="FootnoteTextChar">
    <w:name w:val="Footnote Text Char"/>
    <w:basedOn w:val="DefaultParagraphFont"/>
    <w:link w:val="FootnoteText"/>
    <w:uiPriority w:val="99"/>
    <w:qFormat/>
    <w:rsid w:val="00B50668"/>
    <w:rPr>
      <w:sz w:val="20"/>
    </w:rPr>
  </w:style>
  <w:style w:type="character" w:styleId="FootnoteReference">
    <w:name w:val="footnote reference"/>
    <w:basedOn w:val="DefaultParagraphFont"/>
    <w:link w:val="NECGFootnoteReference"/>
    <w:uiPriority w:val="99"/>
    <w:unhideWhenUsed/>
    <w:qFormat/>
    <w:locked/>
    <w:rsid w:val="00B50668"/>
    <w:rPr>
      <w:vertAlign w:val="superscript"/>
    </w:rPr>
  </w:style>
  <w:style w:type="character" w:customStyle="1" w:styleId="ListParagraphChar">
    <w:name w:val="List Paragraph Char"/>
    <w:basedOn w:val="DefaultParagraphFont"/>
    <w:link w:val="ListParagraph"/>
    <w:uiPriority w:val="34"/>
    <w:rsid w:val="00B50668"/>
    <w:rPr>
      <w:rFonts w:ascii="Calibri" w:eastAsiaTheme="minorHAnsi" w:hAnsi="Calibri" w:cs="Calibri"/>
      <w:sz w:val="22"/>
      <w:szCs w:val="22"/>
      <w:lang w:eastAsia="en-US"/>
    </w:rPr>
  </w:style>
  <w:style w:type="character" w:styleId="CommentReference">
    <w:name w:val="annotation reference"/>
    <w:basedOn w:val="DefaultParagraphFont"/>
    <w:uiPriority w:val="99"/>
    <w:semiHidden/>
    <w:locked/>
    <w:rsid w:val="00595F4F"/>
    <w:rPr>
      <w:sz w:val="16"/>
      <w:szCs w:val="16"/>
    </w:rPr>
  </w:style>
  <w:style w:type="paragraph" w:styleId="CommentText">
    <w:name w:val="annotation text"/>
    <w:basedOn w:val="Normal"/>
    <w:link w:val="CommentTextChar"/>
    <w:uiPriority w:val="99"/>
    <w:semiHidden/>
    <w:locked/>
    <w:rsid w:val="00595F4F"/>
    <w:rPr>
      <w:sz w:val="20"/>
    </w:rPr>
  </w:style>
  <w:style w:type="character" w:customStyle="1" w:styleId="CommentTextChar">
    <w:name w:val="Comment Text Char"/>
    <w:basedOn w:val="DefaultParagraphFont"/>
    <w:link w:val="CommentText"/>
    <w:uiPriority w:val="99"/>
    <w:semiHidden/>
    <w:rsid w:val="00595F4F"/>
    <w:rPr>
      <w:sz w:val="20"/>
    </w:rPr>
  </w:style>
  <w:style w:type="paragraph" w:styleId="CommentSubject">
    <w:name w:val="annotation subject"/>
    <w:basedOn w:val="CommentText"/>
    <w:next w:val="CommentText"/>
    <w:link w:val="CommentSubjectChar"/>
    <w:semiHidden/>
    <w:locked/>
    <w:rsid w:val="00595F4F"/>
    <w:rPr>
      <w:b/>
      <w:bCs/>
    </w:rPr>
  </w:style>
  <w:style w:type="character" w:customStyle="1" w:styleId="CommentSubjectChar">
    <w:name w:val="Comment Subject Char"/>
    <w:basedOn w:val="CommentTextChar"/>
    <w:link w:val="CommentSubject"/>
    <w:semiHidden/>
    <w:rsid w:val="00595F4F"/>
    <w:rPr>
      <w:b/>
      <w:bCs/>
      <w:sz w:val="20"/>
    </w:rPr>
  </w:style>
  <w:style w:type="paragraph" w:styleId="BalloonText">
    <w:name w:val="Balloon Text"/>
    <w:basedOn w:val="Normal"/>
    <w:link w:val="BalloonTextChar"/>
    <w:semiHidden/>
    <w:locked/>
    <w:rsid w:val="00595F4F"/>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595F4F"/>
    <w:rPr>
      <w:rFonts w:ascii="Segoe UI" w:hAnsi="Segoe UI" w:cs="Segoe UI"/>
      <w:sz w:val="18"/>
      <w:szCs w:val="18"/>
    </w:rPr>
  </w:style>
  <w:style w:type="character" w:styleId="Hyperlink">
    <w:name w:val="Hyperlink"/>
    <w:uiPriority w:val="99"/>
    <w:locked/>
    <w:rsid w:val="00425113"/>
    <w:rPr>
      <w:rFonts w:ascii="Arial" w:hAnsi="Arial" w:cs="Arial"/>
      <w:color w:val="0000FF"/>
      <w:sz w:val="22"/>
      <w:szCs w:val="24"/>
      <w:u w:val="single"/>
      <w:lang w:val="en-GB" w:eastAsia="en-US" w:bidi="ar-SA"/>
    </w:rPr>
  </w:style>
  <w:style w:type="character" w:customStyle="1" w:styleId="normaltextrun">
    <w:name w:val="normaltextrun"/>
    <w:basedOn w:val="DefaultParagraphFont"/>
    <w:rsid w:val="00425113"/>
  </w:style>
  <w:style w:type="character" w:styleId="FollowedHyperlink">
    <w:name w:val="FollowedHyperlink"/>
    <w:basedOn w:val="DefaultParagraphFont"/>
    <w:semiHidden/>
    <w:locked/>
    <w:rsid w:val="003935CF"/>
    <w:rPr>
      <w:color w:val="954F72" w:themeColor="followedHyperlink"/>
      <w:u w:val="single"/>
    </w:rPr>
  </w:style>
  <w:style w:type="character" w:customStyle="1" w:styleId="Heading2Char">
    <w:name w:val="Heading 2 Char"/>
    <w:basedOn w:val="DefaultParagraphFont"/>
    <w:link w:val="Heading2"/>
    <w:uiPriority w:val="1"/>
    <w:rsid w:val="000476B4"/>
    <w:rPr>
      <w:b/>
    </w:rPr>
  </w:style>
  <w:style w:type="paragraph" w:customStyle="1" w:styleId="NECGFootnoteReference">
    <w:name w:val="(NECG) Footnote Reference"/>
    <w:basedOn w:val="Normal"/>
    <w:link w:val="FootnoteReference"/>
    <w:uiPriority w:val="99"/>
    <w:qFormat/>
    <w:rsid w:val="007A3279"/>
    <w:pPr>
      <w:spacing w:after="160" w:line="240" w:lineRule="exact"/>
      <w:jc w:val="left"/>
    </w:pPr>
    <w:rPr>
      <w:vertAlign w:val="superscript"/>
    </w:rPr>
  </w:style>
  <w:style w:type="paragraph" w:styleId="Revision">
    <w:name w:val="Revision"/>
    <w:hidden/>
    <w:semiHidden/>
    <w:locked/>
    <w:rsid w:val="00BD098E"/>
  </w:style>
  <w:style w:type="character" w:customStyle="1" w:styleId="Heading3Char">
    <w:name w:val="Heading 3 Char"/>
    <w:basedOn w:val="DefaultParagraphFont"/>
    <w:link w:val="Heading3"/>
    <w:uiPriority w:val="1"/>
    <w:rsid w:val="00FE3664"/>
    <w:rPr>
      <w:i/>
    </w:rPr>
  </w:style>
  <w:style w:type="character" w:customStyle="1" w:styleId="Heading1Char">
    <w:name w:val="Heading 1 Char"/>
    <w:basedOn w:val="DefaultParagraphFont"/>
    <w:link w:val="Heading1"/>
    <w:uiPriority w:val="1"/>
    <w:rsid w:val="00CC46CB"/>
    <w:rPr>
      <w:b/>
      <w:smallCaps/>
    </w:rPr>
  </w:style>
  <w:style w:type="character" w:customStyle="1" w:styleId="Marker">
    <w:name w:val="Marker"/>
    <w:basedOn w:val="DefaultParagraphFont"/>
    <w:rsid w:val="00DF2B20"/>
    <w:rPr>
      <w:color w:val="0000FF"/>
      <w:shd w:val="clear" w:color="auto" w:fill="auto"/>
    </w:rPr>
  </w:style>
  <w:style w:type="paragraph" w:customStyle="1" w:styleId="Pagedecouverture">
    <w:name w:val="Page de couverture"/>
    <w:basedOn w:val="Normal"/>
    <w:next w:val="Normal"/>
    <w:rsid w:val="00DF2B20"/>
    <w:pPr>
      <w:spacing w:after="0"/>
    </w:pPr>
    <w:rPr>
      <w:rFonts w:eastAsiaTheme="minorHAnsi"/>
      <w:szCs w:val="22"/>
      <w:lang w:eastAsia="en-US"/>
    </w:rPr>
  </w:style>
  <w:style w:type="paragraph" w:customStyle="1" w:styleId="FooterCoverPage">
    <w:name w:val="Footer Cover Page"/>
    <w:basedOn w:val="Normal"/>
    <w:link w:val="FooterCoverPageChar"/>
    <w:rsid w:val="00DF2B20"/>
    <w:pPr>
      <w:tabs>
        <w:tab w:val="center" w:pos="4535"/>
        <w:tab w:val="right" w:pos="9071"/>
        <w:tab w:val="right" w:pos="9921"/>
      </w:tabs>
      <w:spacing w:before="360" w:after="0"/>
      <w:ind w:left="-850" w:right="-850"/>
      <w:jc w:val="left"/>
    </w:pPr>
  </w:style>
  <w:style w:type="character" w:customStyle="1" w:styleId="TitleChar">
    <w:name w:val="Title Char"/>
    <w:basedOn w:val="DefaultParagraphFont"/>
    <w:link w:val="Title"/>
    <w:uiPriority w:val="1"/>
    <w:rsid w:val="00DF2B20"/>
    <w:rPr>
      <w:b/>
      <w:kern w:val="28"/>
      <w:sz w:val="48"/>
    </w:rPr>
  </w:style>
  <w:style w:type="character" w:customStyle="1" w:styleId="FooterCoverPageChar">
    <w:name w:val="Footer Cover Page Char"/>
    <w:basedOn w:val="TitleChar"/>
    <w:link w:val="FooterCoverPage"/>
    <w:rsid w:val="00DF2B20"/>
    <w:rPr>
      <w:b w:val="0"/>
      <w:kern w:val="28"/>
      <w:sz w:val="48"/>
    </w:rPr>
  </w:style>
  <w:style w:type="paragraph" w:customStyle="1" w:styleId="FooterSensitivity">
    <w:name w:val="Footer Sensitivity"/>
    <w:basedOn w:val="Normal"/>
    <w:link w:val="FooterSensitivityChar"/>
    <w:rsid w:val="00DF2B2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itleChar"/>
    <w:link w:val="FooterSensitivity"/>
    <w:rsid w:val="00DF2B20"/>
    <w:rPr>
      <w:b/>
      <w:kern w:val="28"/>
      <w:sz w:val="32"/>
    </w:rPr>
  </w:style>
  <w:style w:type="paragraph" w:customStyle="1" w:styleId="HeaderCoverPage">
    <w:name w:val="Header Cover Page"/>
    <w:basedOn w:val="Normal"/>
    <w:link w:val="HeaderCoverPageChar"/>
    <w:rsid w:val="00DF2B20"/>
    <w:pPr>
      <w:tabs>
        <w:tab w:val="center" w:pos="4535"/>
        <w:tab w:val="right" w:pos="9071"/>
      </w:tabs>
      <w:spacing w:after="120"/>
    </w:pPr>
  </w:style>
  <w:style w:type="character" w:customStyle="1" w:styleId="HeaderCoverPageChar">
    <w:name w:val="Header Cover Page Char"/>
    <w:basedOn w:val="TitleChar"/>
    <w:link w:val="HeaderCoverPage"/>
    <w:rsid w:val="00DF2B20"/>
    <w:rPr>
      <w:b w:val="0"/>
      <w:kern w:val="28"/>
      <w:sz w:val="48"/>
    </w:rPr>
  </w:style>
  <w:style w:type="paragraph" w:customStyle="1" w:styleId="HeaderSensitivity">
    <w:name w:val="Header Sensitivity"/>
    <w:basedOn w:val="Normal"/>
    <w:link w:val="HeaderSensitivityChar"/>
    <w:rsid w:val="00DF2B20"/>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itleChar"/>
    <w:link w:val="HeaderSensitivity"/>
    <w:rsid w:val="00DF2B20"/>
    <w:rPr>
      <w:b/>
      <w:kern w:val="28"/>
      <w:sz w:val="32"/>
    </w:rPr>
  </w:style>
  <w:style w:type="paragraph" w:customStyle="1" w:styleId="HeaderSensitivityRight">
    <w:name w:val="Header Sensitivity Right"/>
    <w:basedOn w:val="Normal"/>
    <w:link w:val="HeaderSensitivityRightChar"/>
    <w:rsid w:val="00DF2B20"/>
    <w:pPr>
      <w:spacing w:after="120"/>
      <w:jc w:val="right"/>
    </w:pPr>
    <w:rPr>
      <w:sz w:val="28"/>
    </w:rPr>
  </w:style>
  <w:style w:type="character" w:customStyle="1" w:styleId="HeaderSensitivityRightChar">
    <w:name w:val="Header Sensitivity Right Char"/>
    <w:basedOn w:val="TitleChar"/>
    <w:link w:val="HeaderSensitivityRight"/>
    <w:rsid w:val="00DF2B20"/>
    <w:rPr>
      <w:b w:val="0"/>
      <w:kern w:val="28"/>
      <w:sz w:val="28"/>
    </w:rPr>
  </w:style>
  <w:style w:type="character" w:customStyle="1" w:styleId="FooterChar">
    <w:name w:val="Footer Char"/>
    <w:basedOn w:val="DefaultParagraphFont"/>
    <w:link w:val="Footer"/>
    <w:uiPriority w:val="99"/>
    <w:rsid w:val="00A24B29"/>
    <w:rPr>
      <w:sz w:val="16"/>
    </w:rPr>
  </w:style>
  <w:style w:type="character" w:styleId="Strong">
    <w:name w:val="Strong"/>
    <w:basedOn w:val="DefaultParagraphFont"/>
    <w:uiPriority w:val="22"/>
    <w:qFormat/>
    <w:locked/>
    <w:rsid w:val="00AC31B3"/>
    <w:rPr>
      <w:b/>
      <w:bCs/>
    </w:rPr>
  </w:style>
  <w:style w:type="character" w:styleId="EndnoteReference">
    <w:name w:val="endnote reference"/>
    <w:basedOn w:val="DefaultParagraphFont"/>
    <w:semiHidden/>
    <w:locked/>
    <w:rsid w:val="003C150D"/>
    <w:rPr>
      <w:vertAlign w:val="superscript"/>
    </w:rPr>
  </w:style>
  <w:style w:type="paragraph" w:customStyle="1" w:styleId="text30">
    <w:name w:val="text3"/>
    <w:basedOn w:val="Normal"/>
    <w:rsid w:val="006B2048"/>
    <w:pPr>
      <w:ind w:left="1202"/>
    </w:pPr>
    <w:rPr>
      <w:rFonts w:eastAsiaTheme="minorHAnsi"/>
      <w:szCs w:val="24"/>
      <w:lang w:val="en-IE"/>
    </w:rPr>
  </w:style>
  <w:style w:type="paragraph" w:customStyle="1" w:styleId="Default">
    <w:name w:val="Default"/>
    <w:rsid w:val="00BC1C71"/>
    <w:pPr>
      <w:autoSpaceDE w:val="0"/>
      <w:autoSpaceDN w:val="0"/>
      <w:adjustRightInd w:val="0"/>
    </w:pPr>
    <w:rPr>
      <w:color w:val="000000"/>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63217">
      <w:bodyDiv w:val="1"/>
      <w:marLeft w:val="0"/>
      <w:marRight w:val="0"/>
      <w:marTop w:val="0"/>
      <w:marBottom w:val="0"/>
      <w:divBdr>
        <w:top w:val="none" w:sz="0" w:space="0" w:color="auto"/>
        <w:left w:val="none" w:sz="0" w:space="0" w:color="auto"/>
        <w:bottom w:val="none" w:sz="0" w:space="0" w:color="auto"/>
        <w:right w:val="none" w:sz="0" w:space="0" w:color="auto"/>
      </w:divBdr>
    </w:div>
    <w:div w:id="59137664">
      <w:bodyDiv w:val="1"/>
      <w:marLeft w:val="0"/>
      <w:marRight w:val="0"/>
      <w:marTop w:val="0"/>
      <w:marBottom w:val="0"/>
      <w:divBdr>
        <w:top w:val="none" w:sz="0" w:space="0" w:color="auto"/>
        <w:left w:val="none" w:sz="0" w:space="0" w:color="auto"/>
        <w:bottom w:val="none" w:sz="0" w:space="0" w:color="auto"/>
        <w:right w:val="none" w:sz="0" w:space="0" w:color="auto"/>
      </w:divBdr>
    </w:div>
    <w:div w:id="168372643">
      <w:bodyDiv w:val="1"/>
      <w:marLeft w:val="0"/>
      <w:marRight w:val="0"/>
      <w:marTop w:val="0"/>
      <w:marBottom w:val="0"/>
      <w:divBdr>
        <w:top w:val="none" w:sz="0" w:space="0" w:color="auto"/>
        <w:left w:val="none" w:sz="0" w:space="0" w:color="auto"/>
        <w:bottom w:val="none" w:sz="0" w:space="0" w:color="auto"/>
        <w:right w:val="none" w:sz="0" w:space="0" w:color="auto"/>
      </w:divBdr>
    </w:div>
    <w:div w:id="172570773">
      <w:bodyDiv w:val="1"/>
      <w:marLeft w:val="0"/>
      <w:marRight w:val="0"/>
      <w:marTop w:val="0"/>
      <w:marBottom w:val="0"/>
      <w:divBdr>
        <w:top w:val="none" w:sz="0" w:space="0" w:color="auto"/>
        <w:left w:val="none" w:sz="0" w:space="0" w:color="auto"/>
        <w:bottom w:val="none" w:sz="0" w:space="0" w:color="auto"/>
        <w:right w:val="none" w:sz="0" w:space="0" w:color="auto"/>
      </w:divBdr>
    </w:div>
    <w:div w:id="208763140">
      <w:bodyDiv w:val="1"/>
      <w:marLeft w:val="0"/>
      <w:marRight w:val="0"/>
      <w:marTop w:val="0"/>
      <w:marBottom w:val="0"/>
      <w:divBdr>
        <w:top w:val="none" w:sz="0" w:space="0" w:color="auto"/>
        <w:left w:val="none" w:sz="0" w:space="0" w:color="auto"/>
        <w:bottom w:val="none" w:sz="0" w:space="0" w:color="auto"/>
        <w:right w:val="none" w:sz="0" w:space="0" w:color="auto"/>
      </w:divBdr>
    </w:div>
    <w:div w:id="343483259">
      <w:bodyDiv w:val="1"/>
      <w:marLeft w:val="0"/>
      <w:marRight w:val="0"/>
      <w:marTop w:val="0"/>
      <w:marBottom w:val="0"/>
      <w:divBdr>
        <w:top w:val="none" w:sz="0" w:space="0" w:color="auto"/>
        <w:left w:val="none" w:sz="0" w:space="0" w:color="auto"/>
        <w:bottom w:val="none" w:sz="0" w:space="0" w:color="auto"/>
        <w:right w:val="none" w:sz="0" w:space="0" w:color="auto"/>
      </w:divBdr>
    </w:div>
    <w:div w:id="446388770">
      <w:bodyDiv w:val="1"/>
      <w:marLeft w:val="0"/>
      <w:marRight w:val="0"/>
      <w:marTop w:val="0"/>
      <w:marBottom w:val="0"/>
      <w:divBdr>
        <w:top w:val="none" w:sz="0" w:space="0" w:color="auto"/>
        <w:left w:val="none" w:sz="0" w:space="0" w:color="auto"/>
        <w:bottom w:val="none" w:sz="0" w:space="0" w:color="auto"/>
        <w:right w:val="none" w:sz="0" w:space="0" w:color="auto"/>
      </w:divBdr>
    </w:div>
    <w:div w:id="543643668">
      <w:bodyDiv w:val="1"/>
      <w:marLeft w:val="0"/>
      <w:marRight w:val="0"/>
      <w:marTop w:val="0"/>
      <w:marBottom w:val="0"/>
      <w:divBdr>
        <w:top w:val="none" w:sz="0" w:space="0" w:color="auto"/>
        <w:left w:val="none" w:sz="0" w:space="0" w:color="auto"/>
        <w:bottom w:val="none" w:sz="0" w:space="0" w:color="auto"/>
        <w:right w:val="none" w:sz="0" w:space="0" w:color="auto"/>
      </w:divBdr>
    </w:div>
    <w:div w:id="773672770">
      <w:bodyDiv w:val="1"/>
      <w:marLeft w:val="0"/>
      <w:marRight w:val="0"/>
      <w:marTop w:val="0"/>
      <w:marBottom w:val="0"/>
      <w:divBdr>
        <w:top w:val="none" w:sz="0" w:space="0" w:color="auto"/>
        <w:left w:val="none" w:sz="0" w:space="0" w:color="auto"/>
        <w:bottom w:val="none" w:sz="0" w:space="0" w:color="auto"/>
        <w:right w:val="none" w:sz="0" w:space="0" w:color="auto"/>
      </w:divBdr>
    </w:div>
    <w:div w:id="937371073">
      <w:bodyDiv w:val="1"/>
      <w:marLeft w:val="0"/>
      <w:marRight w:val="0"/>
      <w:marTop w:val="0"/>
      <w:marBottom w:val="0"/>
      <w:divBdr>
        <w:top w:val="none" w:sz="0" w:space="0" w:color="auto"/>
        <w:left w:val="none" w:sz="0" w:space="0" w:color="auto"/>
        <w:bottom w:val="none" w:sz="0" w:space="0" w:color="auto"/>
        <w:right w:val="none" w:sz="0" w:space="0" w:color="auto"/>
      </w:divBdr>
    </w:div>
    <w:div w:id="951277579">
      <w:bodyDiv w:val="1"/>
      <w:marLeft w:val="0"/>
      <w:marRight w:val="0"/>
      <w:marTop w:val="0"/>
      <w:marBottom w:val="0"/>
      <w:divBdr>
        <w:top w:val="none" w:sz="0" w:space="0" w:color="auto"/>
        <w:left w:val="none" w:sz="0" w:space="0" w:color="auto"/>
        <w:bottom w:val="none" w:sz="0" w:space="0" w:color="auto"/>
        <w:right w:val="none" w:sz="0" w:space="0" w:color="auto"/>
      </w:divBdr>
    </w:div>
    <w:div w:id="973604264">
      <w:bodyDiv w:val="1"/>
      <w:marLeft w:val="0"/>
      <w:marRight w:val="0"/>
      <w:marTop w:val="0"/>
      <w:marBottom w:val="0"/>
      <w:divBdr>
        <w:top w:val="none" w:sz="0" w:space="0" w:color="auto"/>
        <w:left w:val="none" w:sz="0" w:space="0" w:color="auto"/>
        <w:bottom w:val="none" w:sz="0" w:space="0" w:color="auto"/>
        <w:right w:val="none" w:sz="0" w:space="0" w:color="auto"/>
      </w:divBdr>
    </w:div>
    <w:div w:id="1079403358">
      <w:bodyDiv w:val="1"/>
      <w:marLeft w:val="0"/>
      <w:marRight w:val="0"/>
      <w:marTop w:val="0"/>
      <w:marBottom w:val="0"/>
      <w:divBdr>
        <w:top w:val="none" w:sz="0" w:space="0" w:color="auto"/>
        <w:left w:val="none" w:sz="0" w:space="0" w:color="auto"/>
        <w:bottom w:val="none" w:sz="0" w:space="0" w:color="auto"/>
        <w:right w:val="none" w:sz="0" w:space="0" w:color="auto"/>
      </w:divBdr>
    </w:div>
    <w:div w:id="1087993613">
      <w:bodyDiv w:val="1"/>
      <w:marLeft w:val="0"/>
      <w:marRight w:val="0"/>
      <w:marTop w:val="0"/>
      <w:marBottom w:val="0"/>
      <w:divBdr>
        <w:top w:val="none" w:sz="0" w:space="0" w:color="auto"/>
        <w:left w:val="none" w:sz="0" w:space="0" w:color="auto"/>
        <w:bottom w:val="none" w:sz="0" w:space="0" w:color="auto"/>
        <w:right w:val="none" w:sz="0" w:space="0" w:color="auto"/>
      </w:divBdr>
    </w:div>
    <w:div w:id="1216162684">
      <w:bodyDiv w:val="1"/>
      <w:marLeft w:val="0"/>
      <w:marRight w:val="0"/>
      <w:marTop w:val="0"/>
      <w:marBottom w:val="0"/>
      <w:divBdr>
        <w:top w:val="none" w:sz="0" w:space="0" w:color="auto"/>
        <w:left w:val="none" w:sz="0" w:space="0" w:color="auto"/>
        <w:bottom w:val="none" w:sz="0" w:space="0" w:color="auto"/>
        <w:right w:val="none" w:sz="0" w:space="0" w:color="auto"/>
      </w:divBdr>
    </w:div>
    <w:div w:id="1272589708">
      <w:bodyDiv w:val="1"/>
      <w:marLeft w:val="0"/>
      <w:marRight w:val="0"/>
      <w:marTop w:val="0"/>
      <w:marBottom w:val="0"/>
      <w:divBdr>
        <w:top w:val="none" w:sz="0" w:space="0" w:color="auto"/>
        <w:left w:val="none" w:sz="0" w:space="0" w:color="auto"/>
        <w:bottom w:val="none" w:sz="0" w:space="0" w:color="auto"/>
        <w:right w:val="none" w:sz="0" w:space="0" w:color="auto"/>
      </w:divBdr>
    </w:div>
    <w:div w:id="1295023469">
      <w:bodyDiv w:val="1"/>
      <w:marLeft w:val="0"/>
      <w:marRight w:val="0"/>
      <w:marTop w:val="0"/>
      <w:marBottom w:val="0"/>
      <w:divBdr>
        <w:top w:val="none" w:sz="0" w:space="0" w:color="auto"/>
        <w:left w:val="none" w:sz="0" w:space="0" w:color="auto"/>
        <w:bottom w:val="none" w:sz="0" w:space="0" w:color="auto"/>
        <w:right w:val="none" w:sz="0" w:space="0" w:color="auto"/>
      </w:divBdr>
    </w:div>
    <w:div w:id="1405957730">
      <w:bodyDiv w:val="1"/>
      <w:marLeft w:val="0"/>
      <w:marRight w:val="0"/>
      <w:marTop w:val="0"/>
      <w:marBottom w:val="0"/>
      <w:divBdr>
        <w:top w:val="none" w:sz="0" w:space="0" w:color="auto"/>
        <w:left w:val="none" w:sz="0" w:space="0" w:color="auto"/>
        <w:bottom w:val="none" w:sz="0" w:space="0" w:color="auto"/>
        <w:right w:val="none" w:sz="0" w:space="0" w:color="auto"/>
      </w:divBdr>
    </w:div>
    <w:div w:id="1506704634">
      <w:bodyDiv w:val="1"/>
      <w:marLeft w:val="0"/>
      <w:marRight w:val="0"/>
      <w:marTop w:val="0"/>
      <w:marBottom w:val="0"/>
      <w:divBdr>
        <w:top w:val="none" w:sz="0" w:space="0" w:color="auto"/>
        <w:left w:val="none" w:sz="0" w:space="0" w:color="auto"/>
        <w:bottom w:val="none" w:sz="0" w:space="0" w:color="auto"/>
        <w:right w:val="none" w:sz="0" w:space="0" w:color="auto"/>
      </w:divBdr>
    </w:div>
    <w:div w:id="1567641659">
      <w:bodyDiv w:val="1"/>
      <w:marLeft w:val="0"/>
      <w:marRight w:val="0"/>
      <w:marTop w:val="0"/>
      <w:marBottom w:val="0"/>
      <w:divBdr>
        <w:top w:val="none" w:sz="0" w:space="0" w:color="auto"/>
        <w:left w:val="none" w:sz="0" w:space="0" w:color="auto"/>
        <w:bottom w:val="none" w:sz="0" w:space="0" w:color="auto"/>
        <w:right w:val="none" w:sz="0" w:space="0" w:color="auto"/>
      </w:divBdr>
    </w:div>
    <w:div w:id="1625698391">
      <w:bodyDiv w:val="1"/>
      <w:marLeft w:val="0"/>
      <w:marRight w:val="0"/>
      <w:marTop w:val="0"/>
      <w:marBottom w:val="0"/>
      <w:divBdr>
        <w:top w:val="none" w:sz="0" w:space="0" w:color="auto"/>
        <w:left w:val="none" w:sz="0" w:space="0" w:color="auto"/>
        <w:bottom w:val="none" w:sz="0" w:space="0" w:color="auto"/>
        <w:right w:val="none" w:sz="0" w:space="0" w:color="auto"/>
      </w:divBdr>
    </w:div>
    <w:div w:id="1635985461">
      <w:bodyDiv w:val="1"/>
      <w:marLeft w:val="0"/>
      <w:marRight w:val="0"/>
      <w:marTop w:val="0"/>
      <w:marBottom w:val="0"/>
      <w:divBdr>
        <w:top w:val="none" w:sz="0" w:space="0" w:color="auto"/>
        <w:left w:val="none" w:sz="0" w:space="0" w:color="auto"/>
        <w:bottom w:val="none" w:sz="0" w:space="0" w:color="auto"/>
        <w:right w:val="none" w:sz="0" w:space="0" w:color="auto"/>
      </w:divBdr>
    </w:div>
    <w:div w:id="1675188541">
      <w:bodyDiv w:val="1"/>
      <w:marLeft w:val="0"/>
      <w:marRight w:val="0"/>
      <w:marTop w:val="0"/>
      <w:marBottom w:val="0"/>
      <w:divBdr>
        <w:top w:val="none" w:sz="0" w:space="0" w:color="auto"/>
        <w:left w:val="none" w:sz="0" w:space="0" w:color="auto"/>
        <w:bottom w:val="none" w:sz="0" w:space="0" w:color="auto"/>
        <w:right w:val="none" w:sz="0" w:space="0" w:color="auto"/>
      </w:divBdr>
    </w:div>
    <w:div w:id="1941454112">
      <w:bodyDiv w:val="1"/>
      <w:marLeft w:val="0"/>
      <w:marRight w:val="0"/>
      <w:marTop w:val="0"/>
      <w:marBottom w:val="0"/>
      <w:divBdr>
        <w:top w:val="none" w:sz="0" w:space="0" w:color="auto"/>
        <w:left w:val="none" w:sz="0" w:space="0" w:color="auto"/>
        <w:bottom w:val="none" w:sz="0" w:space="0" w:color="auto"/>
        <w:right w:val="none" w:sz="0" w:space="0" w:color="auto"/>
      </w:divBdr>
    </w:div>
    <w:div w:id="1963147612">
      <w:bodyDiv w:val="1"/>
      <w:marLeft w:val="0"/>
      <w:marRight w:val="0"/>
      <w:marTop w:val="0"/>
      <w:marBottom w:val="0"/>
      <w:divBdr>
        <w:top w:val="none" w:sz="0" w:space="0" w:color="auto"/>
        <w:left w:val="none" w:sz="0" w:space="0" w:color="auto"/>
        <w:bottom w:val="none" w:sz="0" w:space="0" w:color="auto"/>
        <w:right w:val="none" w:sz="0" w:space="0" w:color="auto"/>
      </w:divBdr>
    </w:div>
    <w:div w:id="2017422299">
      <w:bodyDiv w:val="1"/>
      <w:marLeft w:val="0"/>
      <w:marRight w:val="0"/>
      <w:marTop w:val="0"/>
      <w:marBottom w:val="0"/>
      <w:divBdr>
        <w:top w:val="none" w:sz="0" w:space="0" w:color="auto"/>
        <w:left w:val="none" w:sz="0" w:space="0" w:color="auto"/>
        <w:bottom w:val="none" w:sz="0" w:space="0" w:color="auto"/>
        <w:right w:val="none" w:sz="0" w:space="0" w:color="auto"/>
      </w:divBdr>
    </w:div>
    <w:div w:id="21199884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tourism-dashboard.ec.europa.eu/?lng=en&amp;ctx=tourism" TargetMode="External"/><Relationship Id="rId2" Type="http://schemas.openxmlformats.org/officeDocument/2006/relationships/hyperlink" Target="https://ec.europa.eu/docsroom/documents/49498/attachments/1/translations/en/renditions/native" TargetMode="External"/><Relationship Id="rId1" Type="http://schemas.openxmlformats.org/officeDocument/2006/relationships/hyperlink" Target="https://ec.europa.eu/regional_policy/information-sources/publications/working-papers/2018/the-geography-of-eu-discontent_en" TargetMode="External"/><Relationship Id="rId6" Type="http://schemas.openxmlformats.org/officeDocument/2006/relationships/hyperlink" Target="https://ec.europa.eu/social/main.jsp?catId=1517&amp;langId=en" TargetMode="External"/><Relationship Id="rId5" Type="http://schemas.openxmlformats.org/officeDocument/2006/relationships/hyperlink" Target="https://ec.europa.eu/social/main.jsp?catId=1549&amp;langId=en" TargetMode="External"/><Relationship Id="rId4" Type="http://schemas.openxmlformats.org/officeDocument/2006/relationships/hyperlink" Target="https://ec.europa.eu/social/main.jsp?catId=11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Author Role="Creator" AuthorRoleName="Writer" AuthorRoleId="a4fbaff4-b07c-48b4-a21e-e7b9eedf3796">
  <Id>e5171d77-4f4c-4c7a-8309-d3ff322817a7</Id>
  <Names>
    <Latin>
      <FirstName>Lewis</FirstName>
      <LastName>Dijkstra</LastName>
    </Latin>
    <Greek>
      <FirstName/>
      <LastName/>
    </Greek>
    <Cyrillic>
      <FirstName/>
      <LastName/>
    </Cyrillic>
    <DocumentScript>
      <FirstName>Lewis</FirstName>
      <LastName>Dijkstra</LastName>
      <FullName>Lewis Dijkstra</FullName>
    </DocumentScript>
  </Names>
  <Initials>LWD</Initials>
  <Gender>m</Gender>
  <Email/>
  <Service>REGIO.B.1</Service>
  <Function ADCode="" ShowInSignature="true" ShowInHeader="false" HeaderText="">Head of the Economic Analysis Sector</Function>
  <WebAddress/>
  <FunctionalMailbox/>
  <InheritedWebAddress>http://europa.eu</InheritedWebAddress>
  <OrgaEntity1>
    <Id>c9594a5d-1158-453c-bc46-da33ecf7ae86</Id>
    <LogicalLevel>1</LogicalLevel>
    <Name>REGIO</Name>
    <HeadLine1>DIRECTORATE-GENERAL</HeadLine1>
    <HeadLine2>REGIONAL AND URBAN POLICY</HeadLine2>
    <PrimaryAddressId>f03b5801-04c9-4931-aa17-c6d6c70bc579</PrimaryAddressId>
    <SecondaryAddressId/>
    <WebAddress/>
    <InheritedWebAddress>http://europa.eu</InheritedWebAddress>
    <ShowInHeader>true</ShowInHeader>
  </OrgaEntity1>
  <OrgaEntity2>
    <Id>250e687e-8307-4d31-a7d8-2b620fcc84bc</Id>
    <LogicalLevel>2</LogicalLevel>
    <Name>REGIO.B</Name>
    <HeadLine1>Policy</HeadLine1>
    <HeadLine2/>
    <PrimaryAddressId>f03b5801-04c9-4931-aa17-c6d6c70bc579</PrimaryAddressId>
    <SecondaryAddressId/>
    <WebAddress/>
    <InheritedWebAddress>http://europa.eu</InheritedWebAddress>
    <ShowInHeader>true</ShowInHeader>
  </OrgaEntity2>
  <OrgaEntity3>
    <Id>3362fec4-cd4e-4038-80d4-a3782635b54a</Id>
    <LogicalLevel>3</LogicalLevel>
    <Name>REGIO.B.1</Name>
    <HeadLine1>Policy Development and Economic analysis</HeadLine1>
    <HeadLine2/>
    <PrimaryAddressId>f03b5801-04c9-4931-aa17-c6d6c70bc579</PrimaryAddressId>
    <SecondaryAddressId/>
    <WebAddress/>
    <InheritedWebAddress>http://europa.eu</InheritedWebAddress>
    <ShowInHeader>true</ShowInHeader>
  </OrgaEntity3>
  <Hierarchy>
    <OrgaEntity>
      <Id>c9594a5d-1158-453c-bc46-da33ecf7ae86</Id>
      <LogicalLevel>1</LogicalLevel>
      <Name>REGIO</Name>
      <HeadLine1>DIRECTORATE-GENERAL</HeadLine1>
      <HeadLine2>REGIONAL AND URBAN POLICY</HeadLine2>
      <PrimaryAddressId>f03b5801-04c9-4931-aa17-c6d6c70bc579</PrimaryAddressId>
      <SecondaryAddressId/>
      <WebAddress/>
      <InheritedWebAddress>http://europa.eu</InheritedWebAddress>
      <ShowInHeader>true</ShowInHeader>
    </OrgaEntity>
    <OrgaEntity>
      <Id>250e687e-8307-4d31-a7d8-2b620fcc84bc</Id>
      <LogicalLevel>2</LogicalLevel>
      <Name>REGIO.B</Name>
      <HeadLine1>Policy</HeadLine1>
      <HeadLine2/>
      <PrimaryAddressId>f03b5801-04c9-4931-aa17-c6d6c70bc579</PrimaryAddressId>
      <SecondaryAddressId/>
      <WebAddress/>
      <InheritedWebAddress>http://europa.eu</InheritedWebAddress>
      <ShowInHeader>true</ShowInHeader>
    </OrgaEntity>
    <OrgaEntity>
      <Id>3362fec4-cd4e-4038-80d4-a3782635b54a</Id>
      <LogicalLevel>3</LogicalLevel>
      <Name>REGIO.B.1</Name>
      <HeadLine1>Policy Development and Economic analysis</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+32 229-62923</Phone>
    <Office>CSM1 08/DCS</Office>
  </MainWorkplace>
  <Workplaces>
    <Workplace IsMain="true">
      <AddressId>f03b5801-04c9-4931-aa17-c6d6c70bc579</AddressId>
      <Fax/>
      <Phone>+32 229-62923</Phone>
      <Office>CSM1 08/DCS</Office>
    </Workplace>
    <Workplace IsMain="false">
      <AddressId>1264fb81-f6bb-475e-9f9d-a937d3be6ee2</AddressId>
      <Fax/>
      <Phone/>
      <Office/>
    </Workplace>
  </Workplaces>
</Author>
</file>

<file path=customXml/item2.xml><?xml version="1.0" encoding="utf-8"?>
<EurolookProperties>
  <ProductCustomizationId>EC</ProductCustomizationId>
  <Created>
    <Version>10.0.43517.0</Version>
    <Date>2022-07-19T17:54:42</Date>
    <Language>EN</Language>
    <Note/>
  </Created>
  <Edited>
    <Version/>
    <Date/>
  </Edited>
  <DocumentModel>
    <Id>6cbda13a-4db2-46c6-876a-ef72275827ef</Id>
    <Name>Report</Name>
  </DocumentModel>
  <DocumentDate>2022-07-19T17:54:42</DocumentDate>
  <DocumentVersion>0.1</DocumentVersion>
  <CompatibilityMode>Eurolook10</CompatibilityMode>
  <DocumentMetadata>
    <EC_SecurityMarking MetadataSerializationType="SimpleValue"/>
    <EC_SecurityDistributionDG MetadataSerializationType="SimpleValue"/>
    <EC_SecurityDistributionSensitive MetadataSerializationType="SimpleValue"/>
    <EC_SecurityDateMarking MetadataSerializationType="SimpleValue"/>
    <EC_SecurityReleasability MetadataSerializationType="SimpleValue"/>
    <EC_SecurityDistributionWorkingGroup MetadataSerializationType="SimpleValue"/>
    <EC_SecurityDistributionSpecialHandling MetadataSerializationType="SimpleValue"/>
    <EC_SecurityDateMarkingEvent MetadataSerializationType="SimpleValue"/>
    <EC_SecurityDateMarkingDate MetadataSerializationType="SimpleValue"/>
  </DocumentMetadata>
</EurolookProperties>
</file>

<file path=customXml/item3.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TableSeqWChapter>Table { STYLEREF "Chapter Number" \s }.{ SEQ Table \* ARABIC } – </LabelTableSeqWChapter>
  <LabelSource>Source</LabelSource>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LabelFigureSeqEC>Figure {SEQ Figure \* ARABIC }: </LabelFigureSeqEC>
  <LabelFigureSeqWChapter>Table {field: STYLEREF "Chapter Number" \s }.{field: SEQ Table \* ARABIC } –</LabelFigureSeqWChap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C79F8E-F5FF-49C0-9CDA-C477EF70F920}">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F1CFD6F2-3157-4B73-9ADC-19B220136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8645</Words>
  <Characters>49455</Characters>
  <Application>Microsoft Office Word</Application>
  <DocSecurity>0</DocSecurity>
  <PresentationFormat>Microsoft Word 14.0</PresentationFormat>
  <Lines>760</Lines>
  <Paragraphs>176</Paragraphs>
  <ScaleCrop>true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57924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2023-01-16T13:44:00Z</dcterms:created>
  <dcterms:modified xsi:type="dcterms:W3CDTF">2023-01-17T10:17:00Z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2022-10-19T15:58:07Z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84a995d5-6a41-421d-b754-5a64088f10e3</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CP-014</vt:lpwstr>
  </property>
  <property fmtid="{D5CDD505-2E9C-101B-9397-08002B2CF9AE}" pid="14" name="Last edited using">
    <vt:lpwstr>LW 8.1, Build 20220902</vt:lpwstr>
  </property>
  <property fmtid="{D5CDD505-2E9C-101B-9397-08002B2CF9AE}" pid="15" name="Created using">
    <vt:lpwstr>LW 8.1, Build 20220902</vt:lpwstr>
  </property>
</Properties>
</file>