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FE7C3" w14:textId="7EC2C209" w:rsidR="009A29B0" w:rsidRPr="009D7803" w:rsidRDefault="00816CA2" w:rsidP="00816CA2">
      <w:pPr>
        <w:pStyle w:val="Pagedecouverture"/>
        <w:rPr>
          <w:noProof/>
        </w:rPr>
      </w:pPr>
      <w:bookmarkStart w:id="0" w:name="LW_BM_COVERPAGE"/>
      <w:r>
        <w:rPr>
          <w:noProof/>
        </w:rPr>
        <w:pict w14:anchorId="47CC26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08002CD-0938-412D-B7A9-88BB52780578" style="width:455.25pt;height:324pt">
            <v:imagedata r:id="rId11" o:title=""/>
          </v:shape>
        </w:pict>
      </w:r>
    </w:p>
    <w:bookmarkEnd w:id="0"/>
    <w:p w14:paraId="40555244" w14:textId="77777777" w:rsidR="004B45EB" w:rsidRPr="009D7803" w:rsidRDefault="004B45EB" w:rsidP="009D7803">
      <w:pPr>
        <w:rPr>
          <w:rFonts w:cs="Times New Roman"/>
          <w:noProof/>
          <w:sz w:val="24"/>
          <w:szCs w:val="24"/>
        </w:rPr>
        <w:sectPr w:rsidR="004B45EB" w:rsidRPr="009D7803" w:rsidSect="00816CA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428BCF6" w14:textId="01057B01" w:rsidR="00CE33C5" w:rsidRPr="009D7803" w:rsidRDefault="00CE33C5" w:rsidP="009D7803">
      <w:pPr>
        <w:pStyle w:val="TOC1"/>
        <w:tabs>
          <w:tab w:val="right" w:leader="dot" w:pos="9016"/>
        </w:tabs>
        <w:spacing w:after="120"/>
        <w:jc w:val="center"/>
        <w:rPr>
          <w:rFonts w:cs="Times New Roman"/>
          <w:b/>
          <w:bCs/>
          <w:noProof/>
          <w:sz w:val="24"/>
          <w:szCs w:val="24"/>
        </w:rPr>
      </w:pPr>
      <w:bookmarkStart w:id="1" w:name="_GoBack"/>
      <w:bookmarkEnd w:id="1"/>
      <w:r>
        <w:rPr>
          <w:b/>
          <w:noProof/>
          <w:sz w:val="24"/>
        </w:rPr>
        <w:lastRenderedPageBreak/>
        <w:t>Table des matières</w:t>
      </w:r>
    </w:p>
    <w:p w14:paraId="2F33368C" w14:textId="5B29B6AA" w:rsidR="00A41D0C" w:rsidRDefault="00854FFF">
      <w:pPr>
        <w:pStyle w:val="TOC1"/>
        <w:tabs>
          <w:tab w:val="right" w:leader="dot" w:pos="9016"/>
        </w:tabs>
        <w:rPr>
          <w:rFonts w:asciiTheme="minorHAnsi" w:eastAsiaTheme="minorEastAsia" w:hAnsiTheme="minorHAnsi"/>
          <w:noProof/>
          <w:kern w:val="2"/>
          <w14:ligatures w14:val="standardContextual"/>
        </w:rPr>
      </w:pPr>
      <w:r>
        <w:rPr>
          <w:rFonts w:cs="Times New Roman"/>
          <w:noProof/>
          <w:sz w:val="24"/>
        </w:rPr>
        <w:fldChar w:fldCharType="begin" w:fldLock="1"/>
      </w:r>
      <w:r>
        <w:rPr>
          <w:rFonts w:cs="Times New Roman"/>
          <w:noProof/>
          <w:sz w:val="24"/>
        </w:rPr>
        <w:instrText xml:space="preserve"> TOC \o "1-3" \h \z \u </w:instrText>
      </w:r>
      <w:r>
        <w:rPr>
          <w:rFonts w:cs="Times New Roman"/>
          <w:noProof/>
          <w:sz w:val="24"/>
        </w:rPr>
        <w:fldChar w:fldCharType="separate"/>
      </w:r>
      <w:hyperlink w:anchor="_Toc170141238" w:history="1">
        <w:r>
          <w:rPr>
            <w:rStyle w:val="Hyperlink"/>
            <w:rFonts w:cs="Times New Roman"/>
            <w:b/>
            <w:noProof/>
          </w:rPr>
          <w:t xml:space="preserve">1. </w:t>
        </w:r>
        <w:r w:rsidR="00387FC2">
          <w:rPr>
            <w:b/>
            <w:noProof/>
            <w:sz w:val="24"/>
          </w:rPr>
          <w:t xml:space="preserve">Introduction: accomplir les ambitions de la décennie numérique </w:t>
        </w:r>
        <w:r>
          <w:rPr>
            <w:noProof/>
          </w:rPr>
          <w:tab/>
        </w:r>
        <w:r>
          <w:rPr>
            <w:noProof/>
            <w:webHidden/>
          </w:rPr>
          <w:fldChar w:fldCharType="begin" w:fldLock="1"/>
        </w:r>
        <w:r>
          <w:rPr>
            <w:noProof/>
            <w:webHidden/>
          </w:rPr>
          <w:instrText xml:space="preserve"> PAGEREF _Toc170141238 \h </w:instrText>
        </w:r>
        <w:r>
          <w:rPr>
            <w:noProof/>
            <w:webHidden/>
          </w:rPr>
        </w:r>
        <w:r>
          <w:rPr>
            <w:noProof/>
            <w:webHidden/>
          </w:rPr>
          <w:fldChar w:fldCharType="separate"/>
        </w:r>
        <w:r>
          <w:rPr>
            <w:noProof/>
            <w:webHidden/>
          </w:rPr>
          <w:t>2</w:t>
        </w:r>
        <w:r>
          <w:rPr>
            <w:noProof/>
            <w:webHidden/>
          </w:rPr>
          <w:fldChar w:fldCharType="end"/>
        </w:r>
      </w:hyperlink>
    </w:p>
    <w:p w14:paraId="5AC05D1E" w14:textId="5F56499E" w:rsidR="00A41D0C" w:rsidRDefault="00816CA2">
      <w:pPr>
        <w:pStyle w:val="TOC1"/>
        <w:tabs>
          <w:tab w:val="right" w:leader="dot" w:pos="9016"/>
        </w:tabs>
        <w:rPr>
          <w:rFonts w:asciiTheme="minorHAnsi" w:eastAsiaTheme="minorEastAsia" w:hAnsiTheme="minorHAnsi"/>
          <w:noProof/>
        </w:rPr>
      </w:pPr>
      <w:hyperlink w:anchor="_Toc170141239" w:history="1">
        <w:r w:rsidR="00504863">
          <w:rPr>
            <w:rStyle w:val="Hyperlink"/>
            <w:rFonts w:cs="Times New Roman"/>
            <w:b/>
            <w:noProof/>
          </w:rPr>
          <w:t xml:space="preserve">2. </w:t>
        </w:r>
        <w:r w:rsidR="00387FC2" w:rsidRPr="00387FC2">
          <w:rPr>
            <w:rStyle w:val="Hyperlink"/>
            <w:rFonts w:cs="Times New Roman"/>
            <w:b/>
            <w:noProof/>
          </w:rPr>
          <w:t>L’UE s’impose comme l’innovateur mondial en matière de politiques</w:t>
        </w:r>
        <w:r w:rsidR="00504863">
          <w:rPr>
            <w:noProof/>
          </w:rPr>
          <w:tab/>
        </w:r>
        <w:r w:rsidR="00504863">
          <w:rPr>
            <w:noProof/>
            <w:webHidden/>
          </w:rPr>
          <w:fldChar w:fldCharType="begin" w:fldLock="1"/>
        </w:r>
        <w:r w:rsidR="00504863">
          <w:rPr>
            <w:noProof/>
            <w:webHidden/>
          </w:rPr>
          <w:instrText xml:space="preserve"> PAGEREF _Toc170141239 \h </w:instrText>
        </w:r>
        <w:r w:rsidR="00504863">
          <w:rPr>
            <w:noProof/>
            <w:webHidden/>
          </w:rPr>
        </w:r>
        <w:r w:rsidR="00504863">
          <w:rPr>
            <w:noProof/>
            <w:webHidden/>
          </w:rPr>
          <w:fldChar w:fldCharType="separate"/>
        </w:r>
        <w:r w:rsidR="00504863">
          <w:rPr>
            <w:noProof/>
            <w:webHidden/>
          </w:rPr>
          <w:t>4</w:t>
        </w:r>
        <w:r w:rsidR="00504863">
          <w:rPr>
            <w:noProof/>
            <w:webHidden/>
          </w:rPr>
          <w:fldChar w:fldCharType="end"/>
        </w:r>
      </w:hyperlink>
    </w:p>
    <w:p w14:paraId="20C133F2" w14:textId="0508230A" w:rsidR="00A41D0C" w:rsidRDefault="00816CA2">
      <w:pPr>
        <w:pStyle w:val="TOC1"/>
        <w:tabs>
          <w:tab w:val="right" w:leader="dot" w:pos="9016"/>
        </w:tabs>
        <w:rPr>
          <w:rFonts w:asciiTheme="minorHAnsi" w:eastAsiaTheme="minorEastAsia" w:hAnsiTheme="minorHAnsi"/>
          <w:noProof/>
        </w:rPr>
      </w:pPr>
      <w:hyperlink w:anchor="_Toc170141240" w:history="1">
        <w:r w:rsidR="00504863">
          <w:rPr>
            <w:rStyle w:val="Hyperlink"/>
            <w:rFonts w:cs="Times New Roman"/>
            <w:b/>
            <w:noProof/>
          </w:rPr>
          <w:t xml:space="preserve">3. </w:t>
        </w:r>
        <w:r w:rsidR="00387FC2" w:rsidRPr="00387FC2">
          <w:rPr>
            <w:rStyle w:val="Hyperlink"/>
            <w:rFonts w:cs="Times New Roman"/>
            <w:b/>
            <w:noProof/>
          </w:rPr>
          <w:t>Un renforcement de la base industrielle numérique de l’UE qui accélère les progrès de la décennie numérique</w:t>
        </w:r>
        <w:r w:rsidR="00504863">
          <w:rPr>
            <w:noProof/>
          </w:rPr>
          <w:tab/>
        </w:r>
        <w:r w:rsidR="00504863">
          <w:rPr>
            <w:noProof/>
            <w:webHidden/>
          </w:rPr>
          <w:fldChar w:fldCharType="begin" w:fldLock="1"/>
        </w:r>
        <w:r w:rsidR="00504863">
          <w:rPr>
            <w:noProof/>
            <w:webHidden/>
          </w:rPr>
          <w:instrText xml:space="preserve"> PAGEREF _Toc170141240 \h </w:instrText>
        </w:r>
        <w:r w:rsidR="00504863">
          <w:rPr>
            <w:noProof/>
            <w:webHidden/>
          </w:rPr>
        </w:r>
        <w:r w:rsidR="00504863">
          <w:rPr>
            <w:noProof/>
            <w:webHidden/>
          </w:rPr>
          <w:fldChar w:fldCharType="separate"/>
        </w:r>
        <w:r w:rsidR="00504863">
          <w:rPr>
            <w:noProof/>
            <w:webHidden/>
          </w:rPr>
          <w:t>6</w:t>
        </w:r>
        <w:r w:rsidR="00504863">
          <w:rPr>
            <w:noProof/>
            <w:webHidden/>
          </w:rPr>
          <w:fldChar w:fldCharType="end"/>
        </w:r>
      </w:hyperlink>
    </w:p>
    <w:p w14:paraId="2EF2A1E8" w14:textId="2202B639" w:rsidR="00A41D0C" w:rsidRDefault="00816CA2">
      <w:pPr>
        <w:pStyle w:val="TOC1"/>
        <w:tabs>
          <w:tab w:val="right" w:leader="dot" w:pos="9016"/>
        </w:tabs>
        <w:rPr>
          <w:rFonts w:asciiTheme="minorHAnsi" w:eastAsiaTheme="minorEastAsia" w:hAnsiTheme="minorHAnsi"/>
          <w:noProof/>
        </w:rPr>
      </w:pPr>
      <w:hyperlink w:anchor="_Toc170141241" w:history="1">
        <w:r w:rsidR="00504863">
          <w:rPr>
            <w:rStyle w:val="Hyperlink"/>
            <w:rFonts w:cs="Times New Roman"/>
            <w:b/>
            <w:noProof/>
          </w:rPr>
          <w:t xml:space="preserve">4. </w:t>
        </w:r>
        <w:r w:rsidR="00387FC2">
          <w:rPr>
            <w:b/>
            <w:noProof/>
            <w:sz w:val="24"/>
          </w:rPr>
          <w:t>État d’avancement de la décennie numérique: progrès accomplis en 2024</w:t>
        </w:r>
        <w:r w:rsidR="00504863">
          <w:rPr>
            <w:noProof/>
          </w:rPr>
          <w:tab/>
        </w:r>
        <w:r w:rsidR="00504863">
          <w:rPr>
            <w:noProof/>
            <w:webHidden/>
          </w:rPr>
          <w:fldChar w:fldCharType="begin" w:fldLock="1"/>
        </w:r>
        <w:r w:rsidR="00504863">
          <w:rPr>
            <w:noProof/>
            <w:webHidden/>
          </w:rPr>
          <w:instrText xml:space="preserve"> PAGEREF _Toc170141241 \h </w:instrText>
        </w:r>
        <w:r w:rsidR="00504863">
          <w:rPr>
            <w:noProof/>
            <w:webHidden/>
          </w:rPr>
        </w:r>
        <w:r w:rsidR="00504863">
          <w:rPr>
            <w:noProof/>
            <w:webHidden/>
          </w:rPr>
          <w:fldChar w:fldCharType="separate"/>
        </w:r>
        <w:r w:rsidR="00504863">
          <w:rPr>
            <w:noProof/>
            <w:webHidden/>
          </w:rPr>
          <w:t>11</w:t>
        </w:r>
        <w:r w:rsidR="00504863">
          <w:rPr>
            <w:noProof/>
            <w:webHidden/>
          </w:rPr>
          <w:fldChar w:fldCharType="end"/>
        </w:r>
      </w:hyperlink>
    </w:p>
    <w:p w14:paraId="2D3A16B3" w14:textId="44071605" w:rsidR="00A41D0C" w:rsidRDefault="00816CA2">
      <w:pPr>
        <w:pStyle w:val="TOC2"/>
        <w:tabs>
          <w:tab w:val="right" w:leader="dot" w:pos="9016"/>
        </w:tabs>
        <w:rPr>
          <w:rFonts w:asciiTheme="minorHAnsi" w:eastAsiaTheme="minorEastAsia" w:hAnsiTheme="minorHAnsi"/>
          <w:noProof/>
        </w:rPr>
      </w:pPr>
      <w:hyperlink w:anchor="_Toc170141242" w:history="1">
        <w:r w:rsidR="00504863">
          <w:rPr>
            <w:rStyle w:val="Hyperlink"/>
            <w:rFonts w:cs="Times New Roman"/>
            <w:b/>
            <w:noProof/>
          </w:rPr>
          <w:t xml:space="preserve">4.1 </w:t>
        </w:r>
        <w:r w:rsidR="00387FC2" w:rsidRPr="00387FC2">
          <w:rPr>
            <w:rStyle w:val="Hyperlink"/>
            <w:rFonts w:cs="Times New Roman"/>
            <w:b/>
            <w:noProof/>
          </w:rPr>
          <w:t xml:space="preserve">Un signal d’alarme </w:t>
        </w:r>
        <w:r w:rsidR="00504863">
          <w:rPr>
            <w:noProof/>
          </w:rPr>
          <w:tab/>
        </w:r>
        <w:r w:rsidR="00504863">
          <w:rPr>
            <w:noProof/>
            <w:webHidden/>
          </w:rPr>
          <w:fldChar w:fldCharType="begin" w:fldLock="1"/>
        </w:r>
        <w:r w:rsidR="00504863">
          <w:rPr>
            <w:noProof/>
            <w:webHidden/>
          </w:rPr>
          <w:instrText xml:space="preserve"> PAGEREF _Toc170141242 \h </w:instrText>
        </w:r>
        <w:r w:rsidR="00504863">
          <w:rPr>
            <w:noProof/>
            <w:webHidden/>
          </w:rPr>
        </w:r>
        <w:r w:rsidR="00504863">
          <w:rPr>
            <w:noProof/>
            <w:webHidden/>
          </w:rPr>
          <w:fldChar w:fldCharType="separate"/>
        </w:r>
        <w:r w:rsidR="00504863">
          <w:rPr>
            <w:noProof/>
            <w:webHidden/>
          </w:rPr>
          <w:t>11</w:t>
        </w:r>
        <w:r w:rsidR="00504863">
          <w:rPr>
            <w:noProof/>
            <w:webHidden/>
          </w:rPr>
          <w:fldChar w:fldCharType="end"/>
        </w:r>
      </w:hyperlink>
    </w:p>
    <w:p w14:paraId="2885AD91" w14:textId="6E07655E" w:rsidR="00A41D0C" w:rsidRDefault="00816CA2">
      <w:pPr>
        <w:pStyle w:val="TOC2"/>
        <w:tabs>
          <w:tab w:val="right" w:leader="dot" w:pos="9016"/>
        </w:tabs>
        <w:rPr>
          <w:rFonts w:asciiTheme="minorHAnsi" w:eastAsiaTheme="minorEastAsia" w:hAnsiTheme="minorHAnsi"/>
          <w:noProof/>
        </w:rPr>
      </w:pPr>
      <w:hyperlink w:anchor="_Toc170141243" w:history="1">
        <w:r w:rsidR="00504863">
          <w:rPr>
            <w:rStyle w:val="Hyperlink"/>
            <w:rFonts w:cs="Times New Roman"/>
            <w:b/>
            <w:i/>
            <w:noProof/>
          </w:rPr>
          <w:t xml:space="preserve">4.1.1. </w:t>
        </w:r>
        <w:r w:rsidR="00387FC2" w:rsidRPr="00387FC2">
          <w:rPr>
            <w:rStyle w:val="Hyperlink"/>
            <w:rFonts w:cs="Times New Roman"/>
            <w:b/>
            <w:i/>
            <w:noProof/>
          </w:rPr>
          <w:t>Progrès accomplis sur la voie d’une UE compétitive, souveraine et résiliente, fondée sur la primauté technologique</w:t>
        </w:r>
        <w:r w:rsidR="00504863">
          <w:rPr>
            <w:noProof/>
          </w:rPr>
          <w:tab/>
        </w:r>
        <w:r w:rsidR="00504863">
          <w:rPr>
            <w:noProof/>
            <w:webHidden/>
          </w:rPr>
          <w:fldChar w:fldCharType="begin" w:fldLock="1"/>
        </w:r>
        <w:r w:rsidR="00504863">
          <w:rPr>
            <w:noProof/>
            <w:webHidden/>
          </w:rPr>
          <w:instrText xml:space="preserve"> PAGEREF _Toc170141243 \h </w:instrText>
        </w:r>
        <w:r w:rsidR="00504863">
          <w:rPr>
            <w:noProof/>
            <w:webHidden/>
          </w:rPr>
        </w:r>
        <w:r w:rsidR="00504863">
          <w:rPr>
            <w:noProof/>
            <w:webHidden/>
          </w:rPr>
          <w:fldChar w:fldCharType="separate"/>
        </w:r>
        <w:r w:rsidR="00504863">
          <w:rPr>
            <w:noProof/>
            <w:webHidden/>
          </w:rPr>
          <w:t>11</w:t>
        </w:r>
        <w:r w:rsidR="00504863">
          <w:rPr>
            <w:noProof/>
            <w:webHidden/>
          </w:rPr>
          <w:fldChar w:fldCharType="end"/>
        </w:r>
      </w:hyperlink>
    </w:p>
    <w:p w14:paraId="2B6053AB" w14:textId="0765C014" w:rsidR="00A41D0C" w:rsidRDefault="00816CA2">
      <w:pPr>
        <w:pStyle w:val="TOC2"/>
        <w:tabs>
          <w:tab w:val="right" w:leader="dot" w:pos="9016"/>
        </w:tabs>
        <w:rPr>
          <w:rFonts w:asciiTheme="minorHAnsi" w:eastAsiaTheme="minorEastAsia" w:hAnsiTheme="minorHAnsi"/>
          <w:noProof/>
        </w:rPr>
      </w:pPr>
      <w:hyperlink w:anchor="_Toc170141244" w:history="1">
        <w:r w:rsidR="00504863">
          <w:rPr>
            <w:rStyle w:val="Hyperlink"/>
            <w:rFonts w:cs="Times New Roman"/>
            <w:b/>
            <w:i/>
            <w:noProof/>
          </w:rPr>
          <w:t xml:space="preserve">4.1.2. </w:t>
        </w:r>
        <w:r w:rsidR="00387FC2" w:rsidRPr="00387FC2">
          <w:rPr>
            <w:rStyle w:val="Hyperlink"/>
            <w:rFonts w:cs="Times New Roman"/>
            <w:b/>
            <w:i/>
            <w:noProof/>
          </w:rPr>
          <w:t>Progrès sur la voie de la protection et de l’autonomisation des citoyens et de la société de l’UE</w:t>
        </w:r>
        <w:r w:rsidR="00504863">
          <w:rPr>
            <w:noProof/>
          </w:rPr>
          <w:tab/>
        </w:r>
        <w:r w:rsidR="00504863">
          <w:rPr>
            <w:noProof/>
            <w:webHidden/>
          </w:rPr>
          <w:fldChar w:fldCharType="begin" w:fldLock="1"/>
        </w:r>
        <w:r w:rsidR="00504863">
          <w:rPr>
            <w:noProof/>
            <w:webHidden/>
          </w:rPr>
          <w:instrText xml:space="preserve"> PAGEREF _Toc170141244 \h </w:instrText>
        </w:r>
        <w:r w:rsidR="00504863">
          <w:rPr>
            <w:noProof/>
            <w:webHidden/>
          </w:rPr>
        </w:r>
        <w:r w:rsidR="00504863">
          <w:rPr>
            <w:noProof/>
            <w:webHidden/>
          </w:rPr>
          <w:fldChar w:fldCharType="separate"/>
        </w:r>
        <w:r w:rsidR="00504863">
          <w:rPr>
            <w:noProof/>
            <w:webHidden/>
          </w:rPr>
          <w:t>12</w:t>
        </w:r>
        <w:r w:rsidR="00504863">
          <w:rPr>
            <w:noProof/>
            <w:webHidden/>
          </w:rPr>
          <w:fldChar w:fldCharType="end"/>
        </w:r>
      </w:hyperlink>
    </w:p>
    <w:p w14:paraId="29767F3E" w14:textId="55531647" w:rsidR="00A41D0C" w:rsidRDefault="00816CA2">
      <w:pPr>
        <w:pStyle w:val="TOC2"/>
        <w:tabs>
          <w:tab w:val="right" w:leader="dot" w:pos="9016"/>
        </w:tabs>
        <w:rPr>
          <w:rFonts w:asciiTheme="minorHAnsi" w:eastAsiaTheme="minorEastAsia" w:hAnsiTheme="minorHAnsi"/>
          <w:noProof/>
        </w:rPr>
      </w:pPr>
      <w:hyperlink w:anchor="_Toc170141245" w:history="1">
        <w:r w:rsidR="00504863">
          <w:rPr>
            <w:rStyle w:val="Hyperlink"/>
            <w:rFonts w:cs="Times New Roman"/>
            <w:b/>
            <w:i/>
            <w:noProof/>
          </w:rPr>
          <w:t xml:space="preserve">4.1.3 </w:t>
        </w:r>
        <w:r w:rsidR="00387FC2" w:rsidRPr="00387FC2">
          <w:rPr>
            <w:rStyle w:val="Hyperlink"/>
            <w:rFonts w:cs="Times New Roman"/>
            <w:b/>
            <w:i/>
            <w:noProof/>
          </w:rPr>
          <w:t>Tirer parti de la transformation numérique pour un verdissement intelligent</w:t>
        </w:r>
        <w:r w:rsidR="00504863">
          <w:rPr>
            <w:noProof/>
          </w:rPr>
          <w:tab/>
        </w:r>
        <w:r w:rsidR="00504863">
          <w:rPr>
            <w:noProof/>
            <w:webHidden/>
          </w:rPr>
          <w:fldChar w:fldCharType="begin" w:fldLock="1"/>
        </w:r>
        <w:r w:rsidR="00504863">
          <w:rPr>
            <w:noProof/>
            <w:webHidden/>
          </w:rPr>
          <w:instrText xml:space="preserve"> PAGEREF _Toc170141245 \h </w:instrText>
        </w:r>
        <w:r w:rsidR="00504863">
          <w:rPr>
            <w:noProof/>
            <w:webHidden/>
          </w:rPr>
        </w:r>
        <w:r w:rsidR="00504863">
          <w:rPr>
            <w:noProof/>
            <w:webHidden/>
          </w:rPr>
          <w:fldChar w:fldCharType="separate"/>
        </w:r>
        <w:r w:rsidR="00504863">
          <w:rPr>
            <w:noProof/>
            <w:webHidden/>
          </w:rPr>
          <w:t>14</w:t>
        </w:r>
        <w:r w:rsidR="00504863">
          <w:rPr>
            <w:noProof/>
            <w:webHidden/>
          </w:rPr>
          <w:fldChar w:fldCharType="end"/>
        </w:r>
      </w:hyperlink>
    </w:p>
    <w:p w14:paraId="41FC493C" w14:textId="1D7DDD16" w:rsidR="00A41D0C" w:rsidRDefault="00816CA2">
      <w:pPr>
        <w:pStyle w:val="TOC2"/>
        <w:tabs>
          <w:tab w:val="right" w:leader="dot" w:pos="9016"/>
        </w:tabs>
        <w:rPr>
          <w:rFonts w:asciiTheme="minorHAnsi" w:eastAsiaTheme="minorEastAsia" w:hAnsiTheme="minorHAnsi"/>
          <w:noProof/>
        </w:rPr>
      </w:pPr>
      <w:hyperlink w:anchor="_Toc170141246" w:history="1">
        <w:r w:rsidR="00504863">
          <w:rPr>
            <w:rStyle w:val="Hyperlink"/>
            <w:rFonts w:cs="Times New Roman"/>
            <w:b/>
            <w:noProof/>
          </w:rPr>
          <w:t xml:space="preserve">4.2 </w:t>
        </w:r>
        <w:r w:rsidR="00387FC2" w:rsidRPr="00387FC2">
          <w:rPr>
            <w:rStyle w:val="Hyperlink"/>
            <w:rFonts w:cs="Times New Roman"/>
            <w:b/>
            <w:noProof/>
          </w:rPr>
          <w:t>Les feuilles de route stratégiques nationales relatives à la décennie numérique et leur rôle dans la réalisation de l’ambition de l’UE</w:t>
        </w:r>
        <w:r w:rsidR="00504863">
          <w:rPr>
            <w:noProof/>
          </w:rPr>
          <w:tab/>
        </w:r>
        <w:r w:rsidR="00504863">
          <w:rPr>
            <w:noProof/>
            <w:webHidden/>
          </w:rPr>
          <w:fldChar w:fldCharType="begin" w:fldLock="1"/>
        </w:r>
        <w:r w:rsidR="00504863">
          <w:rPr>
            <w:noProof/>
            <w:webHidden/>
          </w:rPr>
          <w:instrText xml:space="preserve"> PAGEREF _Toc170141246 \h </w:instrText>
        </w:r>
        <w:r w:rsidR="00504863">
          <w:rPr>
            <w:noProof/>
            <w:webHidden/>
          </w:rPr>
        </w:r>
        <w:r w:rsidR="00504863">
          <w:rPr>
            <w:noProof/>
            <w:webHidden/>
          </w:rPr>
          <w:fldChar w:fldCharType="separate"/>
        </w:r>
        <w:r w:rsidR="00504863">
          <w:rPr>
            <w:noProof/>
            <w:webHidden/>
          </w:rPr>
          <w:t>14</w:t>
        </w:r>
        <w:r w:rsidR="00504863">
          <w:rPr>
            <w:noProof/>
            <w:webHidden/>
          </w:rPr>
          <w:fldChar w:fldCharType="end"/>
        </w:r>
      </w:hyperlink>
    </w:p>
    <w:p w14:paraId="0692693A" w14:textId="2DF48800" w:rsidR="00A41D0C" w:rsidRDefault="00816CA2">
      <w:pPr>
        <w:pStyle w:val="TOC2"/>
        <w:tabs>
          <w:tab w:val="right" w:leader="dot" w:pos="9016"/>
        </w:tabs>
        <w:rPr>
          <w:rFonts w:asciiTheme="minorHAnsi" w:eastAsiaTheme="minorEastAsia" w:hAnsiTheme="minorHAnsi"/>
          <w:noProof/>
        </w:rPr>
      </w:pPr>
      <w:hyperlink w:anchor="_Toc170141247" w:history="1">
        <w:r w:rsidR="00504863">
          <w:rPr>
            <w:rStyle w:val="Hyperlink"/>
            <w:rFonts w:cs="Times New Roman"/>
            <w:b/>
            <w:noProof/>
          </w:rPr>
          <w:t xml:space="preserve">4.3 </w:t>
        </w:r>
        <w:r w:rsidR="00E660EB" w:rsidRPr="00E660EB">
          <w:rPr>
            <w:rStyle w:val="Hyperlink"/>
            <w:rFonts w:cs="Times New Roman"/>
            <w:b/>
            <w:noProof/>
          </w:rPr>
          <w:t>Recommandations sur la voie à suivre</w:t>
        </w:r>
        <w:r w:rsidR="00504863">
          <w:rPr>
            <w:noProof/>
          </w:rPr>
          <w:tab/>
        </w:r>
        <w:r w:rsidR="00504863">
          <w:rPr>
            <w:noProof/>
            <w:webHidden/>
          </w:rPr>
          <w:fldChar w:fldCharType="begin" w:fldLock="1"/>
        </w:r>
        <w:r w:rsidR="00504863">
          <w:rPr>
            <w:noProof/>
            <w:webHidden/>
          </w:rPr>
          <w:instrText xml:space="preserve"> PAGEREF _Toc170141247 \h </w:instrText>
        </w:r>
        <w:r w:rsidR="00504863">
          <w:rPr>
            <w:noProof/>
            <w:webHidden/>
          </w:rPr>
        </w:r>
        <w:r w:rsidR="00504863">
          <w:rPr>
            <w:noProof/>
            <w:webHidden/>
          </w:rPr>
          <w:fldChar w:fldCharType="separate"/>
        </w:r>
        <w:r w:rsidR="00504863">
          <w:rPr>
            <w:noProof/>
            <w:webHidden/>
          </w:rPr>
          <w:t>16</w:t>
        </w:r>
        <w:r w:rsidR="00504863">
          <w:rPr>
            <w:noProof/>
            <w:webHidden/>
          </w:rPr>
          <w:fldChar w:fldCharType="end"/>
        </w:r>
      </w:hyperlink>
    </w:p>
    <w:p w14:paraId="39DB9529" w14:textId="4D61D975" w:rsidR="00A41D0C" w:rsidRDefault="00816CA2">
      <w:pPr>
        <w:pStyle w:val="TOC1"/>
        <w:tabs>
          <w:tab w:val="right" w:leader="dot" w:pos="9016"/>
        </w:tabs>
        <w:rPr>
          <w:rFonts w:asciiTheme="minorHAnsi" w:eastAsiaTheme="minorEastAsia" w:hAnsiTheme="minorHAnsi"/>
          <w:noProof/>
        </w:rPr>
      </w:pPr>
      <w:hyperlink w:anchor="_Toc170141248" w:history="1">
        <w:r w:rsidR="00504863">
          <w:rPr>
            <w:rStyle w:val="Hyperlink"/>
            <w:rFonts w:cs="Times New Roman"/>
            <w:b/>
            <w:noProof/>
          </w:rPr>
          <w:t xml:space="preserve">5. </w:t>
        </w:r>
        <w:r w:rsidR="00B1744C" w:rsidRPr="00B1744C">
          <w:rPr>
            <w:rStyle w:val="Hyperlink"/>
            <w:rFonts w:cs="Times New Roman"/>
            <w:b/>
            <w:noProof/>
          </w:rPr>
          <w:t>Dimension internationale</w:t>
        </w:r>
        <w:r w:rsidR="00504863">
          <w:rPr>
            <w:noProof/>
          </w:rPr>
          <w:tab/>
        </w:r>
        <w:r w:rsidR="00504863">
          <w:rPr>
            <w:noProof/>
            <w:webHidden/>
          </w:rPr>
          <w:fldChar w:fldCharType="begin" w:fldLock="1"/>
        </w:r>
        <w:r w:rsidR="00504863">
          <w:rPr>
            <w:noProof/>
            <w:webHidden/>
          </w:rPr>
          <w:instrText xml:space="preserve"> PAGEREF _Toc170141248 \h </w:instrText>
        </w:r>
        <w:r w:rsidR="00504863">
          <w:rPr>
            <w:noProof/>
            <w:webHidden/>
          </w:rPr>
        </w:r>
        <w:r w:rsidR="00504863">
          <w:rPr>
            <w:noProof/>
            <w:webHidden/>
          </w:rPr>
          <w:fldChar w:fldCharType="separate"/>
        </w:r>
        <w:r w:rsidR="00504863">
          <w:rPr>
            <w:noProof/>
            <w:webHidden/>
          </w:rPr>
          <w:t>19</w:t>
        </w:r>
        <w:r w:rsidR="00504863">
          <w:rPr>
            <w:noProof/>
            <w:webHidden/>
          </w:rPr>
          <w:fldChar w:fldCharType="end"/>
        </w:r>
      </w:hyperlink>
    </w:p>
    <w:p w14:paraId="37F61D7D" w14:textId="7675C365" w:rsidR="00A41D0C" w:rsidRDefault="00816CA2">
      <w:pPr>
        <w:pStyle w:val="TOC1"/>
        <w:tabs>
          <w:tab w:val="right" w:leader="dot" w:pos="9016"/>
        </w:tabs>
        <w:rPr>
          <w:rFonts w:asciiTheme="minorHAnsi" w:eastAsiaTheme="minorEastAsia" w:hAnsiTheme="minorHAnsi"/>
          <w:noProof/>
        </w:rPr>
      </w:pPr>
      <w:hyperlink w:anchor="_Toc170141249" w:history="1">
        <w:r w:rsidR="00504863">
          <w:rPr>
            <w:rStyle w:val="Hyperlink"/>
            <w:rFonts w:cs="Times New Roman"/>
            <w:b/>
            <w:noProof/>
          </w:rPr>
          <w:t>6. Conclusions</w:t>
        </w:r>
        <w:r w:rsidR="00504863">
          <w:rPr>
            <w:noProof/>
          </w:rPr>
          <w:tab/>
        </w:r>
        <w:r w:rsidR="00504863">
          <w:rPr>
            <w:noProof/>
            <w:webHidden/>
          </w:rPr>
          <w:fldChar w:fldCharType="begin" w:fldLock="1"/>
        </w:r>
        <w:r w:rsidR="00504863">
          <w:rPr>
            <w:noProof/>
            <w:webHidden/>
          </w:rPr>
          <w:instrText xml:space="preserve"> PAGEREF _Toc170141249 \h </w:instrText>
        </w:r>
        <w:r w:rsidR="00504863">
          <w:rPr>
            <w:noProof/>
            <w:webHidden/>
          </w:rPr>
        </w:r>
        <w:r w:rsidR="00504863">
          <w:rPr>
            <w:noProof/>
            <w:webHidden/>
          </w:rPr>
          <w:fldChar w:fldCharType="separate"/>
        </w:r>
        <w:r w:rsidR="00504863">
          <w:rPr>
            <w:noProof/>
            <w:webHidden/>
          </w:rPr>
          <w:t>20</w:t>
        </w:r>
        <w:r w:rsidR="00504863">
          <w:rPr>
            <w:noProof/>
            <w:webHidden/>
          </w:rPr>
          <w:fldChar w:fldCharType="end"/>
        </w:r>
      </w:hyperlink>
    </w:p>
    <w:p w14:paraId="52834AA9" w14:textId="77D604D8" w:rsidR="00082F32" w:rsidRPr="009D7803" w:rsidRDefault="00854FFF" w:rsidP="009D7803">
      <w:pPr>
        <w:pStyle w:val="Heading1"/>
        <w:rPr>
          <w:rFonts w:ascii="Times New Roman" w:hAnsi="Times New Roman" w:cs="Times New Roman"/>
          <w:b/>
          <w:noProof/>
          <w:color w:val="auto"/>
          <w:sz w:val="24"/>
        </w:rPr>
      </w:pPr>
      <w:r>
        <w:rPr>
          <w:rFonts w:cs="Times New Roman"/>
          <w:noProof/>
          <w:sz w:val="24"/>
        </w:rPr>
        <w:fldChar w:fldCharType="end"/>
      </w:r>
      <w:r>
        <w:rPr>
          <w:noProof/>
        </w:rPr>
        <w:br w:type="page"/>
      </w:r>
      <w:bookmarkStart w:id="2" w:name="_Toc141870693"/>
      <w:bookmarkStart w:id="3" w:name="_Toc144231570"/>
      <w:bookmarkStart w:id="4" w:name="_Toc169429184"/>
      <w:bookmarkStart w:id="5" w:name="_Toc169479882"/>
      <w:bookmarkStart w:id="6" w:name="_Toc170141238"/>
      <w:r>
        <w:rPr>
          <w:rFonts w:ascii="Times New Roman" w:hAnsi="Times New Roman"/>
          <w:b/>
          <w:noProof/>
          <w:color w:val="auto"/>
          <w:sz w:val="24"/>
        </w:rPr>
        <w:t>1. Introduction: accomplir les ambitions de la décennie numérique</w:t>
      </w:r>
      <w:bookmarkEnd w:id="2"/>
      <w:bookmarkEnd w:id="3"/>
      <w:bookmarkEnd w:id="4"/>
      <w:bookmarkEnd w:id="5"/>
      <w:bookmarkEnd w:id="6"/>
      <w:r>
        <w:rPr>
          <w:rFonts w:ascii="Times New Roman" w:hAnsi="Times New Roman"/>
          <w:b/>
          <w:noProof/>
          <w:color w:val="auto"/>
          <w:sz w:val="24"/>
        </w:rPr>
        <w:t xml:space="preserve"> </w:t>
      </w:r>
    </w:p>
    <w:p w14:paraId="3168B6E9" w14:textId="522DDE6D" w:rsidR="002B2C95" w:rsidRPr="00FD708C" w:rsidRDefault="2C070D19" w:rsidP="009D7803">
      <w:pPr>
        <w:jc w:val="both"/>
        <w:rPr>
          <w:rFonts w:cs="Times New Roman"/>
          <w:b/>
          <w:bCs/>
          <w:i/>
          <w:iCs/>
          <w:noProof/>
          <w:color w:val="000000" w:themeColor="text1"/>
          <w:sz w:val="24"/>
          <w:szCs w:val="24"/>
        </w:rPr>
      </w:pPr>
      <w:r>
        <w:rPr>
          <w:noProof/>
          <w:color w:val="000000" w:themeColor="text1"/>
          <w:sz w:val="24"/>
        </w:rPr>
        <w:t xml:space="preserve">La présente communication contient le </w:t>
      </w:r>
      <w:r>
        <w:rPr>
          <w:b/>
          <w:noProof/>
          <w:color w:val="000000" w:themeColor="text1"/>
          <w:sz w:val="24"/>
        </w:rPr>
        <w:t>rapport sur l’état d’avancement de la décennie numérique 2024</w:t>
      </w:r>
      <w:r>
        <w:rPr>
          <w:noProof/>
          <w:color w:val="000000" w:themeColor="text1"/>
          <w:sz w:val="24"/>
        </w:rPr>
        <w:t xml:space="preserve">. Ce rapport passe en revue </w:t>
      </w:r>
      <w:r>
        <w:rPr>
          <w:noProof/>
          <w:color w:val="000000" w:themeColor="text1"/>
          <w:sz w:val="24"/>
          <w:shd w:val="clear" w:color="auto" w:fill="FFFFFF"/>
        </w:rPr>
        <w:t>l’évolution de la stratégie numérique depuis le rapport</w:t>
      </w:r>
      <w:r>
        <w:rPr>
          <w:noProof/>
          <w:color w:val="000000" w:themeColor="text1"/>
          <w:sz w:val="24"/>
        </w:rPr>
        <w:t xml:space="preserve"> de 2023</w:t>
      </w:r>
      <w:r>
        <w:rPr>
          <w:rStyle w:val="FootnoteReference"/>
          <w:rFonts w:cs="Times New Roman"/>
          <w:noProof/>
          <w:color w:val="000000" w:themeColor="text1"/>
          <w:sz w:val="24"/>
          <w:szCs w:val="24"/>
          <w:shd w:val="clear" w:color="auto" w:fill="FFFFFF"/>
        </w:rPr>
        <w:footnoteReference w:id="2"/>
      </w:r>
      <w:r>
        <w:rPr>
          <w:noProof/>
          <w:color w:val="000000" w:themeColor="text1"/>
          <w:sz w:val="24"/>
        </w:rPr>
        <w:t xml:space="preserve"> et présente les </w:t>
      </w:r>
      <w:r>
        <w:rPr>
          <w:b/>
          <w:noProof/>
          <w:color w:val="000000" w:themeColor="text1"/>
          <w:sz w:val="24"/>
        </w:rPr>
        <w:t>progrès accomplis par l’UE</w:t>
      </w:r>
      <w:r>
        <w:rPr>
          <w:noProof/>
          <w:color w:val="000000" w:themeColor="text1"/>
          <w:sz w:val="24"/>
        </w:rPr>
        <w:t xml:space="preserve"> dans la réalisation des objectifs et cibles convenus en vue d’une transformation numérique réussie pour les citoyens, les entreprises et l’environnement, comme indiqué dans la décision établissant le programme d’action pour la décennie numérique à l’horizon 2030</w:t>
      </w:r>
      <w:r>
        <w:rPr>
          <w:rFonts w:cs="Times New Roman"/>
          <w:noProof/>
          <w:color w:val="000000" w:themeColor="text1"/>
          <w:sz w:val="24"/>
          <w:szCs w:val="24"/>
          <w:vertAlign w:val="superscript"/>
        </w:rPr>
        <w:footnoteReference w:id="3"/>
      </w:r>
      <w:r>
        <w:rPr>
          <w:noProof/>
          <w:color w:val="000000" w:themeColor="text1"/>
          <w:sz w:val="24"/>
        </w:rPr>
        <w:t>. La figure 1 ci-dessous donne un aperçu de cette analyse pour chaque cible de la décennie numérique.</w:t>
      </w:r>
    </w:p>
    <w:p w14:paraId="193DD154" w14:textId="2B7C7401" w:rsidR="002B2C95" w:rsidRPr="009D7803" w:rsidRDefault="0FD6B189" w:rsidP="00197B65">
      <w:pPr>
        <w:pStyle w:val="Caption"/>
        <w:rPr>
          <w:i w:val="0"/>
          <w:noProof/>
          <w:sz w:val="24"/>
          <w:szCs w:val="24"/>
        </w:rPr>
      </w:pPr>
      <w:r>
        <w:rPr>
          <w:noProof/>
          <w:sz w:val="24"/>
        </w:rPr>
        <w:t xml:space="preserve">Figure </w:t>
      </w:r>
      <w:r>
        <w:rPr>
          <w:noProof/>
          <w:sz w:val="24"/>
        </w:rPr>
        <w:fldChar w:fldCharType="begin" w:fldLock="1"/>
      </w:r>
      <w:r>
        <w:rPr>
          <w:noProof/>
          <w:sz w:val="24"/>
        </w:rPr>
        <w:instrText>SEQ Figure \* ARABIC</w:instrText>
      </w:r>
      <w:r>
        <w:rPr>
          <w:noProof/>
          <w:sz w:val="24"/>
        </w:rPr>
        <w:fldChar w:fldCharType="separate"/>
      </w:r>
      <w:r>
        <w:rPr>
          <w:noProof/>
          <w:sz w:val="24"/>
        </w:rPr>
        <w:t>1</w:t>
      </w:r>
      <w:r>
        <w:rPr>
          <w:noProof/>
          <w:sz w:val="24"/>
        </w:rPr>
        <w:fldChar w:fldCharType="end"/>
      </w:r>
      <w:r>
        <w:rPr>
          <w:noProof/>
          <w:sz w:val="24"/>
        </w:rPr>
        <w:t>. Bilan des progrès accomplis dans la réalisation des cibles de la décennie numérique fixées pour 2030</w:t>
      </w:r>
      <w:r>
        <w:rPr>
          <w:rStyle w:val="FootnoteReference"/>
          <w:noProof/>
          <w:sz w:val="24"/>
          <w:szCs w:val="24"/>
        </w:rPr>
        <w:footnoteReference w:id="4"/>
      </w:r>
      <w:r w:rsidR="00550A8F" w:rsidRPr="00550A8F">
        <w:rPr>
          <w:noProof/>
          <w:lang w:val="en-GB" w:eastAsia="en-GB"/>
        </w:rPr>
        <w:drawing>
          <wp:inline distT="0" distB="0" distL="0" distR="0" wp14:anchorId="426905C3" wp14:editId="75DD6C0D">
            <wp:extent cx="6588125" cy="4495800"/>
            <wp:effectExtent l="0" t="0" r="0" b="0"/>
            <wp:docPr id="248110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08959" cy="4510017"/>
                    </a:xfrm>
                    <a:prstGeom prst="rect">
                      <a:avLst/>
                    </a:prstGeom>
                    <a:noFill/>
                    <a:ln>
                      <a:noFill/>
                    </a:ln>
                  </pic:spPr>
                </pic:pic>
              </a:graphicData>
            </a:graphic>
          </wp:inline>
        </w:drawing>
      </w:r>
    </w:p>
    <w:p w14:paraId="73943E55" w14:textId="5F3D4D58" w:rsidR="002B2C95" w:rsidRPr="00FD708C" w:rsidRDefault="002B2C95" w:rsidP="009D7803">
      <w:pPr>
        <w:jc w:val="center"/>
        <w:textAlignment w:val="baseline"/>
        <w:rPr>
          <w:rFonts w:cs="Times New Roman"/>
          <w:noProof/>
          <w:color w:val="000000" w:themeColor="text1"/>
          <w:sz w:val="24"/>
          <w:szCs w:val="24"/>
        </w:rPr>
      </w:pPr>
    </w:p>
    <w:p w14:paraId="7E537F69" w14:textId="12C6D099" w:rsidR="00652F35" w:rsidRPr="00FD708C" w:rsidRDefault="002B2C95" w:rsidP="00197B65">
      <w:pPr>
        <w:jc w:val="both"/>
        <w:rPr>
          <w:rFonts w:cs="Times New Roman"/>
          <w:noProof/>
          <w:color w:val="000000" w:themeColor="text1"/>
          <w:sz w:val="24"/>
          <w:szCs w:val="24"/>
        </w:rPr>
      </w:pPr>
      <w:r>
        <w:rPr>
          <w:noProof/>
          <w:color w:val="000000" w:themeColor="text1"/>
          <w:sz w:val="24"/>
        </w:rPr>
        <w:t xml:space="preserve">Pour la première fois, le présent rapport comprend une évaluation des </w:t>
      </w:r>
      <w:r>
        <w:rPr>
          <w:b/>
          <w:noProof/>
          <w:color w:val="000000" w:themeColor="text1"/>
          <w:sz w:val="24"/>
        </w:rPr>
        <w:t>feuilles de route stratégiques nationales relatives à la décennie numérique</w:t>
      </w:r>
      <w:r>
        <w:rPr>
          <w:noProof/>
          <w:color w:val="000000" w:themeColor="text1"/>
          <w:sz w:val="24"/>
        </w:rPr>
        <w:t>.</w:t>
      </w:r>
      <w:r>
        <w:rPr>
          <w:noProof/>
          <w:color w:val="000000" w:themeColor="text1"/>
          <w:sz w:val="24"/>
          <w:shd w:val="clear" w:color="auto" w:fill="FFFFFF"/>
        </w:rPr>
        <w:t xml:space="preserve"> </w:t>
      </w:r>
      <w:r>
        <w:rPr>
          <w:noProof/>
          <w:color w:val="000000" w:themeColor="text1"/>
          <w:sz w:val="24"/>
        </w:rPr>
        <w:t>Sur la base de ces feuilles de route, il décrit la contribution individuelle des États membres à la réalisation collective des objectifs et cibles de la décennie numérique et confirme, dans l’ensemble, les conclusions du rapport sur l’état d’avancement de la décennie numérique 2023:</w:t>
      </w:r>
    </w:p>
    <w:p w14:paraId="3F47F82F" w14:textId="77B510ED" w:rsidR="00652F35" w:rsidRPr="009D7803" w:rsidRDefault="3D67E921" w:rsidP="009D7803">
      <w:pPr>
        <w:pStyle w:val="ListParagraph"/>
        <w:numPr>
          <w:ilvl w:val="0"/>
          <w:numId w:val="51"/>
        </w:numPr>
        <w:spacing w:after="120"/>
        <w:contextualSpacing w:val="0"/>
        <w:rPr>
          <w:b/>
          <w:bCs/>
          <w:noProof/>
          <w:color w:val="000000" w:themeColor="text1"/>
          <w:sz w:val="24"/>
        </w:rPr>
      </w:pPr>
      <w:r>
        <w:rPr>
          <w:noProof/>
          <w:color w:val="000000" w:themeColor="text1"/>
          <w:sz w:val="24"/>
        </w:rPr>
        <w:t xml:space="preserve">ces dernières années, </w:t>
      </w:r>
      <w:r>
        <w:rPr>
          <w:b/>
          <w:noProof/>
          <w:color w:val="000000" w:themeColor="text1"/>
          <w:sz w:val="24"/>
        </w:rPr>
        <w:t>l’UE a considérablement renforcé son action</w:t>
      </w:r>
      <w:r>
        <w:rPr>
          <w:noProof/>
          <w:color w:val="000000" w:themeColor="text1"/>
          <w:sz w:val="24"/>
        </w:rPr>
        <w:t xml:space="preserve"> au moyen de mesures réglementaires et non réglementaires afin de se doter d’un cadre de gouvernance et d’une vision claire de l’avenir, fondée sur des objectifs et cibles spécifiques et des moyens de les atteindre. Le </w:t>
      </w:r>
      <w:r>
        <w:rPr>
          <w:b/>
          <w:noProof/>
          <w:color w:val="000000" w:themeColor="text1"/>
          <w:sz w:val="24"/>
        </w:rPr>
        <w:t>programme d’action pour la décennie numérique</w:t>
      </w:r>
      <w:r>
        <w:rPr>
          <w:noProof/>
          <w:color w:val="000000" w:themeColor="text1"/>
          <w:sz w:val="24"/>
        </w:rPr>
        <w:t xml:space="preserve"> a été conçu comme le principal instrument de coordination de ces efforts: il </w:t>
      </w:r>
      <w:r>
        <w:rPr>
          <w:b/>
          <w:noProof/>
          <w:color w:val="000000" w:themeColor="text1"/>
          <w:sz w:val="24"/>
        </w:rPr>
        <w:t>repose sur une coopération étroite avec les États membres</w:t>
      </w:r>
      <w:r>
        <w:rPr>
          <w:noProof/>
          <w:color w:val="000000" w:themeColor="text1"/>
          <w:sz w:val="24"/>
        </w:rPr>
        <w:t xml:space="preserve"> et les parties prenantes aux niveaux local, régional, national et européen afin de garantir des progrès collectifs</w:t>
      </w:r>
      <w:r>
        <w:rPr>
          <w:rStyle w:val="FootnoteReference"/>
          <w:noProof/>
          <w:color w:val="000000" w:themeColor="text1"/>
          <w:sz w:val="24"/>
        </w:rPr>
        <w:footnoteReference w:id="5"/>
      </w:r>
      <w:r>
        <w:rPr>
          <w:noProof/>
          <w:color w:val="000000" w:themeColor="text1"/>
          <w:sz w:val="24"/>
        </w:rPr>
        <w:t>;</w:t>
      </w:r>
    </w:p>
    <w:p w14:paraId="6DF6DE64" w14:textId="3B635D3C" w:rsidR="00652F35" w:rsidRPr="009D7803" w:rsidRDefault="00652F35" w:rsidP="009D7803">
      <w:pPr>
        <w:pStyle w:val="ListParagraph"/>
        <w:numPr>
          <w:ilvl w:val="0"/>
          <w:numId w:val="51"/>
        </w:numPr>
        <w:spacing w:after="120"/>
        <w:contextualSpacing w:val="0"/>
        <w:rPr>
          <w:b/>
          <w:bCs/>
          <w:noProof/>
          <w:color w:val="000000" w:themeColor="text1"/>
          <w:sz w:val="24"/>
        </w:rPr>
      </w:pPr>
      <w:r>
        <w:rPr>
          <w:noProof/>
          <w:color w:val="000000" w:themeColor="text1"/>
          <w:sz w:val="24"/>
        </w:rPr>
        <w:t xml:space="preserve">grâce à ce cadre favorable et à cette action commune, des progrès ont déjà été accomplis. En particulier, la mise en œuvre de la </w:t>
      </w:r>
      <w:r>
        <w:rPr>
          <w:b/>
          <w:noProof/>
          <w:color w:val="000000" w:themeColor="text1"/>
          <w:sz w:val="24"/>
        </w:rPr>
        <w:t>facilité pour la reprise et la résilience (FRR)</w:t>
      </w:r>
      <w:r>
        <w:rPr>
          <w:noProof/>
          <w:color w:val="000000" w:themeColor="text1"/>
          <w:sz w:val="24"/>
        </w:rPr>
        <w:t xml:space="preserve"> a apporté une contribution importante à la réalisation du </w:t>
      </w:r>
      <w:r>
        <w:rPr>
          <w:b/>
          <w:noProof/>
          <w:color w:val="000000" w:themeColor="text1"/>
          <w:sz w:val="24"/>
        </w:rPr>
        <w:t>programme d’action pour la décennie numérique</w:t>
      </w:r>
      <w:r>
        <w:rPr>
          <w:noProof/>
          <w:color w:val="000000" w:themeColor="text1"/>
          <w:sz w:val="24"/>
        </w:rPr>
        <w:t>. Ces instruments et ce cadre de gouvernance sont complémentaires les uns des autres et du Semestre européen de coordination des politiques économiques et sociales;</w:t>
      </w:r>
      <w:r>
        <w:rPr>
          <w:b/>
          <w:noProof/>
          <w:color w:val="000000" w:themeColor="text1"/>
          <w:sz w:val="24"/>
        </w:rPr>
        <w:t xml:space="preserve"> </w:t>
      </w:r>
    </w:p>
    <w:p w14:paraId="604B45B4" w14:textId="167F1488" w:rsidR="009019E5" w:rsidRPr="00A41D0C" w:rsidRDefault="3D67E921" w:rsidP="009D7803">
      <w:pPr>
        <w:pStyle w:val="ListParagraph"/>
        <w:numPr>
          <w:ilvl w:val="0"/>
          <w:numId w:val="51"/>
        </w:numPr>
        <w:spacing w:after="120"/>
        <w:contextualSpacing w:val="0"/>
        <w:rPr>
          <w:b/>
          <w:bCs/>
          <w:noProof/>
          <w:color w:val="000000" w:themeColor="text1"/>
          <w:sz w:val="24"/>
        </w:rPr>
      </w:pPr>
      <w:r>
        <w:rPr>
          <w:noProof/>
          <w:color w:val="000000" w:themeColor="text1"/>
          <w:sz w:val="24"/>
        </w:rPr>
        <w:t>toutefois, comme le montre la figure 2 ci-dessous</w:t>
      </w:r>
      <w:bookmarkStart w:id="7" w:name="_Ref169893892"/>
      <w:r>
        <w:rPr>
          <w:rStyle w:val="FootnoteReference"/>
          <w:noProof/>
          <w:color w:val="000000" w:themeColor="text1"/>
          <w:sz w:val="24"/>
          <w:shd w:val="clear" w:color="auto" w:fill="FFFFFF"/>
        </w:rPr>
        <w:footnoteReference w:id="6"/>
      </w:r>
      <w:bookmarkEnd w:id="7"/>
      <w:r>
        <w:rPr>
          <w:noProof/>
          <w:color w:val="000000" w:themeColor="text1"/>
          <w:sz w:val="24"/>
        </w:rPr>
        <w:t xml:space="preserve">, au rythme actuel des interventions des États membres, les cibles devraient être atteintes, </w:t>
      </w:r>
      <w:r>
        <w:rPr>
          <w:b/>
          <w:noProof/>
          <w:color w:val="000000" w:themeColor="text1"/>
          <w:sz w:val="24"/>
        </w:rPr>
        <w:t>pour certaines d’entre elles, largement après l’échéance convenue de 2030</w:t>
      </w:r>
      <w:r>
        <w:rPr>
          <w:noProof/>
          <w:color w:val="000000" w:themeColor="text1"/>
          <w:sz w:val="24"/>
        </w:rPr>
        <w:t xml:space="preserve">. </w:t>
      </w:r>
      <w:r>
        <w:rPr>
          <w:b/>
          <w:noProof/>
          <w:color w:val="000000" w:themeColor="text1"/>
          <w:sz w:val="24"/>
        </w:rPr>
        <w:t>Il est donc essentiel que les États membres s'engagent dans cette voie et renforcent leur contribution à la réalisation des objectifs et cibles de la décennie numérique en adoptant des mesures et des politiques concrètes, en commençant par l’adaptation de leurs feuilles de route.</w:t>
      </w:r>
    </w:p>
    <w:p w14:paraId="06F14F6F" w14:textId="1E7B3356" w:rsidR="00CE33C5" w:rsidRPr="00A41D0C" w:rsidRDefault="003F45A1" w:rsidP="009D7803">
      <w:pPr>
        <w:pStyle w:val="Caption"/>
        <w:keepLines w:val="0"/>
        <w:rPr>
          <w:noProof/>
          <w:sz w:val="24"/>
          <w:szCs w:val="24"/>
        </w:rPr>
      </w:pPr>
      <w:r>
        <w:rPr>
          <w:noProof/>
          <w:sz w:val="24"/>
        </w:rPr>
        <w:t>Figure</w:t>
      </w:r>
      <w:r w:rsidR="0D72B41C">
        <w:rPr>
          <w:noProof/>
          <w:sz w:val="24"/>
        </w:rPr>
        <w:t xml:space="preserve"> </w:t>
      </w:r>
      <w:r w:rsidR="0D72B41C">
        <w:rPr>
          <w:noProof/>
          <w:sz w:val="24"/>
        </w:rPr>
        <w:fldChar w:fldCharType="begin" w:fldLock="1"/>
      </w:r>
      <w:r w:rsidR="0D72B41C">
        <w:rPr>
          <w:noProof/>
          <w:sz w:val="24"/>
        </w:rPr>
        <w:instrText xml:space="preserve"> SEQ Figure \* ARABIC </w:instrText>
      </w:r>
      <w:r w:rsidR="0D72B41C">
        <w:rPr>
          <w:noProof/>
          <w:sz w:val="24"/>
        </w:rPr>
        <w:fldChar w:fldCharType="separate"/>
      </w:r>
      <w:r w:rsidR="0D72B41C">
        <w:rPr>
          <w:noProof/>
          <w:sz w:val="24"/>
        </w:rPr>
        <w:t>2</w:t>
      </w:r>
      <w:r w:rsidR="0D72B41C">
        <w:rPr>
          <w:noProof/>
          <w:sz w:val="24"/>
        </w:rPr>
        <w:fldChar w:fldCharType="end"/>
      </w:r>
      <w:r w:rsidR="0D72B41C">
        <w:rPr>
          <w:noProof/>
          <w:sz w:val="24"/>
        </w:rPr>
        <w:t>. Délai prévu pour atteindre la cible sur la base de la dernière progression annuelle moyenne de chaque ICP</w:t>
      </w:r>
    </w:p>
    <w:p w14:paraId="7281093F" w14:textId="25BD57EE" w:rsidR="00CE33C5" w:rsidRPr="009D7803" w:rsidRDefault="000523A2" w:rsidP="009D7803">
      <w:pPr>
        <w:jc w:val="center"/>
        <w:rPr>
          <w:noProof/>
          <w:sz w:val="24"/>
        </w:rPr>
      </w:pPr>
      <w:r w:rsidRPr="000523A2">
        <w:rPr>
          <w:noProof/>
          <w:lang w:val="en-GB" w:eastAsia="en-GB"/>
        </w:rPr>
        <w:drawing>
          <wp:inline distT="0" distB="0" distL="0" distR="0" wp14:anchorId="38338542" wp14:editId="795BD1CB">
            <wp:extent cx="5731510" cy="3215005"/>
            <wp:effectExtent l="0" t="0" r="2540" b="4445"/>
            <wp:docPr id="20372352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215005"/>
                    </a:xfrm>
                    <a:prstGeom prst="rect">
                      <a:avLst/>
                    </a:prstGeom>
                    <a:noFill/>
                    <a:ln>
                      <a:noFill/>
                    </a:ln>
                  </pic:spPr>
                </pic:pic>
              </a:graphicData>
            </a:graphic>
          </wp:inline>
        </w:drawing>
      </w:r>
    </w:p>
    <w:p w14:paraId="290E9C86" w14:textId="7C099CB5" w:rsidR="00A92B73" w:rsidRPr="00A41D0C" w:rsidRDefault="00652F35" w:rsidP="00197B65">
      <w:pPr>
        <w:jc w:val="both"/>
        <w:rPr>
          <w:rFonts w:cs="Times New Roman"/>
          <w:noProof/>
          <w:color w:val="000000" w:themeColor="text1"/>
          <w:sz w:val="24"/>
          <w:szCs w:val="24"/>
        </w:rPr>
      </w:pPr>
      <w:r>
        <w:rPr>
          <w:noProof/>
          <w:color w:val="000000" w:themeColor="text1"/>
          <w:sz w:val="24"/>
        </w:rPr>
        <w:t>La présente communication expose les principales conclusions de l’analyse et est accompagnée de trois annexes: l’</w:t>
      </w:r>
      <w:r>
        <w:rPr>
          <w:b/>
          <w:noProof/>
          <w:color w:val="000000" w:themeColor="text1"/>
          <w:sz w:val="24"/>
        </w:rPr>
        <w:t>annexe 1</w:t>
      </w:r>
      <w:r>
        <w:rPr>
          <w:noProof/>
          <w:color w:val="000000" w:themeColor="text1"/>
          <w:sz w:val="24"/>
        </w:rPr>
        <w:t xml:space="preserve"> fournit une analyse approfondie des progrès accomplis dans la réalisation des objectifs et cibles de la décennie numérique et contient des </w:t>
      </w:r>
      <w:r>
        <w:rPr>
          <w:b/>
          <w:noProof/>
          <w:color w:val="000000" w:themeColor="text1"/>
          <w:sz w:val="24"/>
        </w:rPr>
        <w:t>recommandations horizontales</w:t>
      </w:r>
      <w:r>
        <w:rPr>
          <w:noProof/>
          <w:color w:val="000000" w:themeColor="text1"/>
          <w:sz w:val="24"/>
        </w:rPr>
        <w:t xml:space="preserve"> adressées à tous les États membres; sur la base des données les plus récentes disponibles, l’</w:t>
      </w:r>
      <w:r>
        <w:rPr>
          <w:b/>
          <w:noProof/>
          <w:color w:val="000000" w:themeColor="text1"/>
          <w:sz w:val="24"/>
        </w:rPr>
        <w:t>annexe 2</w:t>
      </w:r>
      <w:r>
        <w:rPr>
          <w:noProof/>
          <w:color w:val="000000" w:themeColor="text1"/>
          <w:sz w:val="24"/>
        </w:rPr>
        <w:t xml:space="preserve"> met à jour les trajectoires permettant à l’UE d’atteindre dans les délais chaque cible de la décennie numérique et chaque indicateur clé de performance (ICP); l’</w:t>
      </w:r>
      <w:r>
        <w:rPr>
          <w:b/>
          <w:noProof/>
          <w:color w:val="000000" w:themeColor="text1"/>
          <w:sz w:val="24"/>
        </w:rPr>
        <w:t xml:space="preserve">annexe 3 </w:t>
      </w:r>
      <w:r>
        <w:rPr>
          <w:noProof/>
          <w:color w:val="000000" w:themeColor="text1"/>
          <w:sz w:val="24"/>
        </w:rPr>
        <w:t xml:space="preserve">présente un résumé de l’analyse effectuée pour chaque État membre et contient des </w:t>
      </w:r>
      <w:r>
        <w:rPr>
          <w:b/>
          <w:noProof/>
          <w:color w:val="000000" w:themeColor="text1"/>
          <w:sz w:val="24"/>
        </w:rPr>
        <w:t>recommandations par pays</w:t>
      </w:r>
      <w:r>
        <w:rPr>
          <w:noProof/>
          <w:color w:val="000000" w:themeColor="text1"/>
          <w:sz w:val="24"/>
        </w:rPr>
        <w:t>.</w:t>
      </w:r>
      <w:r>
        <w:rPr>
          <w:b/>
          <w:noProof/>
          <w:color w:val="000000" w:themeColor="text1"/>
          <w:sz w:val="24"/>
        </w:rPr>
        <w:t xml:space="preserve"> </w:t>
      </w:r>
      <w:r>
        <w:rPr>
          <w:noProof/>
          <w:color w:val="000000" w:themeColor="text1"/>
          <w:sz w:val="24"/>
        </w:rPr>
        <w:t xml:space="preserve">Tant les recommandations horizontales que les recommandations par pays visent à accélérer les progrès collectifs de l’UE et </w:t>
      </w:r>
      <w:r>
        <w:rPr>
          <w:b/>
          <w:noProof/>
          <w:color w:val="000000" w:themeColor="text1"/>
          <w:sz w:val="24"/>
        </w:rPr>
        <w:t>proposent des adaptations des feuilles de route stratégiques nationales</w:t>
      </w:r>
      <w:r>
        <w:rPr>
          <w:rStyle w:val="FootnoteReference"/>
          <w:rFonts w:cs="Times New Roman"/>
          <w:noProof/>
          <w:color w:val="000000" w:themeColor="text1"/>
          <w:sz w:val="24"/>
          <w:szCs w:val="24"/>
          <w:shd w:val="clear" w:color="auto" w:fill="FFFFFF"/>
        </w:rPr>
        <w:footnoteReference w:id="7"/>
      </w:r>
      <w:r>
        <w:rPr>
          <w:noProof/>
          <w:color w:val="000000" w:themeColor="text1"/>
          <w:sz w:val="24"/>
        </w:rPr>
        <w:t>.</w:t>
      </w:r>
    </w:p>
    <w:p w14:paraId="071C8CDB" w14:textId="08F71385" w:rsidR="00E620CD" w:rsidRPr="00A41D0C" w:rsidRDefault="002B2C95" w:rsidP="009D7803">
      <w:pPr>
        <w:pStyle w:val="Heading1"/>
        <w:spacing w:before="120" w:after="120"/>
        <w:rPr>
          <w:rFonts w:ascii="Times New Roman" w:hAnsi="Times New Roman" w:cs="Times New Roman"/>
          <w:b/>
          <w:noProof/>
          <w:color w:val="auto"/>
          <w:sz w:val="24"/>
          <w:szCs w:val="24"/>
        </w:rPr>
      </w:pPr>
      <w:bookmarkStart w:id="8" w:name="_Toc169429190"/>
      <w:bookmarkStart w:id="9" w:name="_Toc169479883"/>
      <w:bookmarkStart w:id="10" w:name="_Toc170141239"/>
      <w:r>
        <w:rPr>
          <w:rFonts w:ascii="Times New Roman" w:hAnsi="Times New Roman"/>
          <w:b/>
          <w:noProof/>
          <w:color w:val="auto"/>
          <w:sz w:val="24"/>
        </w:rPr>
        <w:t>2. L’UE s’impose comme l’innovateur mondial en matière de politiques</w:t>
      </w:r>
      <w:bookmarkEnd w:id="8"/>
      <w:bookmarkEnd w:id="9"/>
      <w:bookmarkEnd w:id="10"/>
    </w:p>
    <w:p w14:paraId="56282C97" w14:textId="1EC784C8" w:rsidR="002D53B9" w:rsidRPr="00FD708C" w:rsidRDefault="002D53B9" w:rsidP="00197B65">
      <w:pPr>
        <w:ind w:left="-20" w:right="-20"/>
        <w:jc w:val="both"/>
        <w:rPr>
          <w:rFonts w:eastAsia="Times New Roman" w:cs="Times New Roman"/>
          <w:noProof/>
          <w:sz w:val="24"/>
          <w:szCs w:val="24"/>
        </w:rPr>
      </w:pPr>
      <w:r>
        <w:rPr>
          <w:b/>
          <w:noProof/>
          <w:sz w:val="24"/>
        </w:rPr>
        <w:t>Au cours des cinq dernières années, l’UE a opéré un tournant stratégique en faveur d’un cadre d’action numérique plus affirmé</w:t>
      </w:r>
      <w:r>
        <w:rPr>
          <w:noProof/>
          <w:sz w:val="24"/>
        </w:rPr>
        <w:t>, en reconnaissant l’urgence de façonner l’espace numérique au moyen d’investissements ciblés et de mécanismes réglementaires solides si nécessaire. Cette approche marque un point de rupture net, poussant l’UE à la pointe de la gouvernance numérique mondiale et de l’innovation en matière de politiques. Grâce à son corpus réglementaire de pointe dans le domaine du numérique, l’UE devrait contribuer, en établissant des conditions de concurrence équitables entre les États membres, à la réalisation future des objectifs et cibles de la décennie numérique.</w:t>
      </w:r>
    </w:p>
    <w:p w14:paraId="569E115B" w14:textId="41D0F3FD" w:rsidR="006E2878" w:rsidRPr="00FD708C" w:rsidRDefault="00DF38BE" w:rsidP="51E8EE30">
      <w:pPr>
        <w:pStyle w:val="NoSpacing"/>
        <w:spacing w:before="120" w:after="120" w:line="264" w:lineRule="auto"/>
        <w:rPr>
          <w:noProof/>
          <w:color w:val="000000" w:themeColor="text1"/>
        </w:rPr>
      </w:pPr>
      <w:r>
        <w:rPr>
          <w:b/>
          <w:noProof/>
          <w:color w:val="000000" w:themeColor="text1"/>
        </w:rPr>
        <w:t>2023 et 2024 ont été des années décisives pour le rôle de chef de file de l’UE à l’ère numérique et pour son rôle de régulateur mondial plus ambitieux</w:t>
      </w:r>
      <w:r>
        <w:rPr>
          <w:noProof/>
          <w:color w:val="000000" w:themeColor="text1"/>
        </w:rPr>
        <w:t xml:space="preserve">, incitant d’autres régions du monde à agir. </w:t>
      </w:r>
      <w:r>
        <w:rPr>
          <w:noProof/>
        </w:rPr>
        <w:t xml:space="preserve">Durant son mandat quinquennal de 2019 à 2024, la Commission européenne a remanié le paysage de la politique numérique en </w:t>
      </w:r>
      <w:r>
        <w:rPr>
          <w:b/>
          <w:noProof/>
        </w:rPr>
        <w:t>proposant et en négociant 23 dossiers législatifs</w:t>
      </w:r>
      <w:r>
        <w:rPr>
          <w:rStyle w:val="FootnoteReference"/>
          <w:b/>
          <w:bCs/>
          <w:noProof/>
        </w:rPr>
        <w:footnoteReference w:id="8"/>
      </w:r>
      <w:r>
        <w:rPr>
          <w:b/>
          <w:noProof/>
        </w:rPr>
        <w:t xml:space="preserve"> qui ont contribué à renforcer la position de l’UE dans la décennie numérique</w:t>
      </w:r>
      <w:r>
        <w:rPr>
          <w:noProof/>
        </w:rPr>
        <w:t xml:space="preserve">. </w:t>
      </w:r>
    </w:p>
    <w:p w14:paraId="624020EE" w14:textId="63492E20" w:rsidR="0B0D5F47" w:rsidRPr="00FD708C" w:rsidRDefault="3A919782" w:rsidP="51E8EE30">
      <w:pPr>
        <w:pStyle w:val="NoSpacing"/>
        <w:spacing w:before="120" w:after="120" w:line="264" w:lineRule="auto"/>
        <w:rPr>
          <w:rStyle w:val="FootnoteReference"/>
          <w:b/>
          <w:bCs/>
          <w:noProof/>
          <w:color w:val="000000" w:themeColor="text1"/>
        </w:rPr>
      </w:pPr>
      <w:r>
        <w:rPr>
          <w:b/>
          <w:noProof/>
          <w:color w:val="000000" w:themeColor="text1"/>
        </w:rPr>
        <w:t>De nouvelles règles à l’échelle de l’UE ont contribué à la réalisation des objectifs de la décennie numérique relatifs à la compétitivité et au développement d’un espace numérique centré sur l’humain</w:t>
      </w:r>
      <w:r>
        <w:rPr>
          <w:noProof/>
        </w:rPr>
        <w:t xml:space="preserve">, en renforçant la </w:t>
      </w:r>
      <w:r>
        <w:rPr>
          <w:b/>
          <w:noProof/>
        </w:rPr>
        <w:t>protection des personnes</w:t>
      </w:r>
      <w:r>
        <w:rPr>
          <w:noProof/>
        </w:rPr>
        <w:t xml:space="preserve">, et ont </w:t>
      </w:r>
      <w:r>
        <w:rPr>
          <w:b/>
          <w:noProof/>
        </w:rPr>
        <w:t>facilité la croissance des entreprises en approfondissant le marché unique</w:t>
      </w:r>
      <w:r>
        <w:rPr>
          <w:noProof/>
        </w:rPr>
        <w:t xml:space="preserve"> et en façonnant l’économie numérique bien au-delà de ses frontières.</w:t>
      </w:r>
      <w:r>
        <w:rPr>
          <w:noProof/>
          <w:color w:val="000000" w:themeColor="text1"/>
        </w:rPr>
        <w:t xml:space="preserve"> Parmi les textes législatifs importants adoptés dans le cadre de ce mandat figure notamment la </w:t>
      </w:r>
      <w:r>
        <w:rPr>
          <w:b/>
          <w:noProof/>
          <w:color w:val="000000" w:themeColor="text1"/>
        </w:rPr>
        <w:t>législation sur l’intelligence artificielle (législation sur l’IA)</w:t>
      </w:r>
      <w:r>
        <w:rPr>
          <w:rStyle w:val="FootnoteReference"/>
          <w:b/>
          <w:bCs/>
          <w:noProof/>
          <w:color w:val="000000" w:themeColor="text1"/>
          <w:lang w:val="en-IE"/>
        </w:rPr>
        <w:footnoteReference w:id="9"/>
      </w:r>
      <w:r>
        <w:rPr>
          <w:noProof/>
          <w:color w:val="000000" w:themeColor="text1"/>
        </w:rPr>
        <w:t xml:space="preserve">, la première initiative mondiale réglementant les utilisations spécifiques de l’intelligence artificielle en fonction du niveau de risque potentiel. Cette législation vise à relever les défis sociétaux et à garantir les droits et la sécurité, y compris les considérations éthiques, tout en établissant des exigences efficaces mais légères pour les systèmes d’IA opérant au sein de l’UE. D’autres initiatives telles que le </w:t>
      </w:r>
      <w:r>
        <w:rPr>
          <w:b/>
          <w:noProof/>
          <w:color w:val="000000" w:themeColor="text1"/>
        </w:rPr>
        <w:t>règlement sur la gouvernance des données</w:t>
      </w:r>
      <w:r>
        <w:rPr>
          <w:rStyle w:val="FootnoteReference"/>
          <w:b/>
          <w:bCs/>
          <w:noProof/>
          <w:color w:val="000000" w:themeColor="text1"/>
          <w:lang w:val="en-IE"/>
        </w:rPr>
        <w:footnoteReference w:id="10"/>
      </w:r>
      <w:r>
        <w:rPr>
          <w:noProof/>
          <w:color w:val="000000" w:themeColor="text1"/>
        </w:rPr>
        <w:t xml:space="preserve">, le </w:t>
      </w:r>
      <w:r>
        <w:rPr>
          <w:b/>
          <w:noProof/>
          <w:color w:val="000000" w:themeColor="text1"/>
        </w:rPr>
        <w:t>règlement sur les données</w:t>
      </w:r>
      <w:r>
        <w:rPr>
          <w:rStyle w:val="FootnoteReference"/>
          <w:b/>
          <w:bCs/>
          <w:noProof/>
          <w:color w:val="000000" w:themeColor="text1"/>
          <w:lang w:val="en-IE"/>
        </w:rPr>
        <w:footnoteReference w:id="11"/>
      </w:r>
      <w:r>
        <w:rPr>
          <w:noProof/>
          <w:color w:val="000000" w:themeColor="text1"/>
        </w:rPr>
        <w:t xml:space="preserve"> ou le </w:t>
      </w:r>
      <w:r>
        <w:rPr>
          <w:b/>
          <w:noProof/>
          <w:color w:val="000000" w:themeColor="text1"/>
        </w:rPr>
        <w:t>règlement relatif à l’espace européen des données de santé</w:t>
      </w:r>
      <w:r>
        <w:rPr>
          <w:rStyle w:val="FootnoteReference"/>
          <w:b/>
          <w:bCs/>
          <w:noProof/>
          <w:color w:val="000000" w:themeColor="text1"/>
          <w:lang w:val="en-IE"/>
        </w:rPr>
        <w:footnoteReference w:id="12"/>
      </w:r>
      <w:r>
        <w:rPr>
          <w:noProof/>
          <w:color w:val="000000" w:themeColor="text1"/>
        </w:rPr>
        <w:t xml:space="preserve">, </w:t>
      </w:r>
      <w:r>
        <w:rPr>
          <w:b/>
          <w:noProof/>
          <w:color w:val="000000" w:themeColor="text1"/>
        </w:rPr>
        <w:t>le système technique «une fois pour toutes» (OOTS)</w:t>
      </w:r>
      <w:r>
        <w:rPr>
          <w:rStyle w:val="FootnoteReference"/>
          <w:b/>
          <w:bCs/>
          <w:noProof/>
          <w:color w:val="000000" w:themeColor="text1"/>
          <w:lang w:val="en-IE"/>
        </w:rPr>
        <w:footnoteReference w:id="13"/>
      </w:r>
      <w:r>
        <w:rPr>
          <w:b/>
          <w:noProof/>
          <w:color w:val="000000" w:themeColor="text1"/>
        </w:rPr>
        <w:t xml:space="preserve"> au titre du règlement sur le portail numérique unique</w:t>
      </w:r>
      <w:r>
        <w:rPr>
          <w:rStyle w:val="FootnoteReference"/>
          <w:b/>
          <w:bCs/>
          <w:noProof/>
          <w:color w:val="000000" w:themeColor="text1"/>
          <w:lang w:val="en-IE"/>
        </w:rPr>
        <w:footnoteReference w:id="14"/>
      </w:r>
      <w:r>
        <w:rPr>
          <w:noProof/>
          <w:color w:val="000000" w:themeColor="text1"/>
        </w:rPr>
        <w:t xml:space="preserve"> et le </w:t>
      </w:r>
      <w:r>
        <w:rPr>
          <w:b/>
          <w:noProof/>
          <w:color w:val="000000" w:themeColor="text1"/>
        </w:rPr>
        <w:t>règlement pour une Europe interopérable</w:t>
      </w:r>
      <w:r>
        <w:rPr>
          <w:rStyle w:val="FootnoteReference"/>
          <w:b/>
          <w:bCs/>
          <w:noProof/>
          <w:color w:val="000000" w:themeColor="text1"/>
          <w:lang w:val="en-IE"/>
        </w:rPr>
        <w:footnoteReference w:id="15"/>
      </w:r>
      <w:r>
        <w:rPr>
          <w:noProof/>
          <w:color w:val="000000" w:themeColor="text1"/>
        </w:rPr>
        <w:t xml:space="preserve"> ont jeté les bases de notre économie fondée sur les données. L’UE renforce la protection contre les préjudices en ligne et la désinformation pour un espace numérique plus sûr et plus transparent, en lançant des enquêtes et des demandes d’information en vue de faire appliquer le </w:t>
      </w:r>
      <w:r>
        <w:rPr>
          <w:b/>
          <w:noProof/>
          <w:color w:val="000000" w:themeColor="text1"/>
        </w:rPr>
        <w:t>règlement sur les services numériques</w:t>
      </w:r>
      <w:r>
        <w:rPr>
          <w:rStyle w:val="FootnoteReference"/>
          <w:noProof/>
          <w:color w:val="000000" w:themeColor="text1"/>
          <w:lang w:val="en-IE"/>
        </w:rPr>
        <w:footnoteReference w:id="16"/>
      </w:r>
      <w:r>
        <w:rPr>
          <w:noProof/>
          <w:color w:val="000000" w:themeColor="text1"/>
        </w:rPr>
        <w:t xml:space="preserve">. Les grandes plateformes en ligne ont déjà procédé à des changements en vue de se conformer au </w:t>
      </w:r>
      <w:r>
        <w:rPr>
          <w:b/>
          <w:noProof/>
          <w:color w:val="000000" w:themeColor="text1"/>
        </w:rPr>
        <w:t>règlement sur les marchés numériques</w:t>
      </w:r>
      <w:r>
        <w:rPr>
          <w:rStyle w:val="FootnoteReference"/>
          <w:noProof/>
          <w:color w:val="000000" w:themeColor="text1"/>
          <w:lang w:val="en-IE"/>
        </w:rPr>
        <w:footnoteReference w:id="17"/>
      </w:r>
      <w:r>
        <w:rPr>
          <w:noProof/>
          <w:color w:val="000000" w:themeColor="text1"/>
        </w:rPr>
        <w:t>, en offrant davantage de choix aux utilisateurs de l’UE et en garantissant des marchés numériques équitables et concurrentiels où nos entreprises peuvent se développer. Enfin, au cours de ce mandat, des mesures essentielles ont également été prises afin d’orienter la mise en œuvre des principales composantes législatives du marché unique numérique, telles que le code des communications électroniques européen de 2018</w:t>
      </w:r>
      <w:r>
        <w:rPr>
          <w:rStyle w:val="FootnoteReference"/>
          <w:noProof/>
          <w:color w:val="000000" w:themeColor="text1"/>
          <w:lang w:val="en-IE"/>
        </w:rPr>
        <w:footnoteReference w:id="18"/>
      </w:r>
      <w:r>
        <w:rPr>
          <w:noProof/>
          <w:color w:val="000000" w:themeColor="text1"/>
        </w:rPr>
        <w:t>, la directive de 2019 sur le droit d’auteur et la directive révisée sur les services de médias audiovisuels</w:t>
      </w:r>
      <w:r>
        <w:rPr>
          <w:rStyle w:val="FootnoteReference"/>
          <w:noProof/>
          <w:color w:val="000000" w:themeColor="text1"/>
          <w:lang w:val="en-IE"/>
        </w:rPr>
        <w:footnoteReference w:id="19"/>
      </w:r>
      <w:r>
        <w:rPr>
          <w:noProof/>
          <w:color w:val="000000" w:themeColor="text1"/>
        </w:rPr>
        <w:t>.</w:t>
      </w:r>
    </w:p>
    <w:p w14:paraId="424D5680" w14:textId="249BF215" w:rsidR="0B0D5F47" w:rsidRPr="00FD708C" w:rsidRDefault="59C869D1" w:rsidP="009D7803">
      <w:pPr>
        <w:pStyle w:val="NoSpacing"/>
        <w:spacing w:before="120" w:after="120" w:line="264" w:lineRule="auto"/>
        <w:rPr>
          <w:noProof/>
          <w:color w:val="000000" w:themeColor="text1"/>
          <w:szCs w:val="24"/>
        </w:rPr>
      </w:pPr>
      <w:r>
        <w:rPr>
          <w:noProof/>
          <w:color w:val="000000" w:themeColor="text1"/>
        </w:rPr>
        <w:t xml:space="preserve">Les </w:t>
      </w:r>
      <w:r>
        <w:rPr>
          <w:b/>
          <w:noProof/>
          <w:color w:val="000000" w:themeColor="text1"/>
        </w:rPr>
        <w:t>objectifs de la décennie numérique en matière de résilience et de cybersécurité</w:t>
      </w:r>
      <w:r>
        <w:rPr>
          <w:noProof/>
          <w:color w:val="000000" w:themeColor="text1"/>
        </w:rPr>
        <w:t xml:space="preserve"> ont également été renforcés grâce à la modernisation des cadres, par exemple en mettant à jour la </w:t>
      </w:r>
      <w:r>
        <w:rPr>
          <w:b/>
          <w:noProof/>
          <w:color w:val="000000" w:themeColor="text1"/>
        </w:rPr>
        <w:t>directive sur la sécurité des réseaux et des systèmes d’information (directive SRI 2)</w:t>
      </w:r>
      <w:r>
        <w:rPr>
          <w:rStyle w:val="FootnoteReference"/>
          <w:b/>
          <w:noProof/>
          <w:color w:val="000000" w:themeColor="text1"/>
          <w:szCs w:val="24"/>
          <w:lang w:val="en-IE"/>
        </w:rPr>
        <w:footnoteReference w:id="20"/>
      </w:r>
      <w:r>
        <w:rPr>
          <w:noProof/>
          <w:color w:val="000000" w:themeColor="text1"/>
        </w:rPr>
        <w:t xml:space="preserve"> et en adoptant le </w:t>
      </w:r>
      <w:r>
        <w:rPr>
          <w:b/>
          <w:noProof/>
          <w:color w:val="000000" w:themeColor="text1"/>
        </w:rPr>
        <w:t>règlement sur la cybersolidarité</w:t>
      </w:r>
      <w:r>
        <w:rPr>
          <w:rStyle w:val="FootnoteReference"/>
          <w:b/>
          <w:noProof/>
          <w:color w:val="000000" w:themeColor="text1"/>
          <w:szCs w:val="24"/>
          <w:lang w:val="en-IE"/>
        </w:rPr>
        <w:footnoteReference w:id="21"/>
      </w:r>
      <w:r>
        <w:rPr>
          <w:noProof/>
          <w:color w:val="000000" w:themeColor="text1"/>
        </w:rPr>
        <w:t xml:space="preserve"> et le </w:t>
      </w:r>
      <w:r>
        <w:rPr>
          <w:b/>
          <w:noProof/>
          <w:color w:val="000000" w:themeColor="text1"/>
        </w:rPr>
        <w:t>règlement sur la cyberrésilience</w:t>
      </w:r>
      <w:r>
        <w:rPr>
          <w:rStyle w:val="FootnoteReference"/>
          <w:b/>
          <w:noProof/>
          <w:color w:val="000000" w:themeColor="text1"/>
          <w:szCs w:val="24"/>
          <w:lang w:val="en-IE"/>
        </w:rPr>
        <w:footnoteReference w:id="22"/>
      </w:r>
      <w:r>
        <w:rPr>
          <w:noProof/>
          <w:color w:val="000000" w:themeColor="text1"/>
        </w:rPr>
        <w:t xml:space="preserve">. Grâce au </w:t>
      </w:r>
      <w:r>
        <w:rPr>
          <w:b/>
          <w:noProof/>
          <w:color w:val="000000" w:themeColor="text1"/>
        </w:rPr>
        <w:t>règlement relatif à une identité numérique européenne</w:t>
      </w:r>
      <w:r>
        <w:rPr>
          <w:rStyle w:val="FootnoteReference"/>
          <w:b/>
          <w:noProof/>
          <w:color w:val="000000" w:themeColor="text1"/>
          <w:szCs w:val="24"/>
          <w:lang w:val="en-IE"/>
        </w:rPr>
        <w:footnoteReference w:id="23"/>
      </w:r>
      <w:r>
        <w:rPr>
          <w:noProof/>
          <w:color w:val="000000" w:themeColor="text1"/>
        </w:rPr>
        <w:t>,</w:t>
      </w:r>
      <w:r>
        <w:rPr>
          <w:b/>
          <w:noProof/>
          <w:color w:val="000000" w:themeColor="text1"/>
        </w:rPr>
        <w:t xml:space="preserve"> l’UE</w:t>
      </w:r>
      <w:r>
        <w:rPr>
          <w:noProof/>
          <w:color w:val="000000" w:themeColor="text1"/>
        </w:rPr>
        <w:t xml:space="preserve"> facilite l’accès à des services en ligne de confiance et leur utilisation au moyen du </w:t>
      </w:r>
      <w:r>
        <w:rPr>
          <w:b/>
          <w:noProof/>
          <w:color w:val="000000" w:themeColor="text1"/>
        </w:rPr>
        <w:t>portefeuille européen d’identité numérique</w:t>
      </w:r>
      <w:r>
        <w:rPr>
          <w:noProof/>
          <w:color w:val="000000" w:themeColor="text1"/>
        </w:rPr>
        <w:t xml:space="preserve">. L’UE a favorisé le développement économique et social en accélérant le déploiement de réseaux à haut débit grâce au </w:t>
      </w:r>
      <w:r>
        <w:rPr>
          <w:b/>
          <w:noProof/>
          <w:color w:val="000000" w:themeColor="text1"/>
        </w:rPr>
        <w:t>règlement sur les infrastructures gigabit</w:t>
      </w:r>
      <w:r>
        <w:rPr>
          <w:rStyle w:val="FootnoteReference"/>
          <w:b/>
          <w:noProof/>
          <w:color w:val="000000" w:themeColor="text1"/>
          <w:szCs w:val="24"/>
          <w:lang w:val="en-IE"/>
        </w:rPr>
        <w:footnoteReference w:id="24"/>
      </w:r>
      <w:r>
        <w:rPr>
          <w:noProof/>
          <w:color w:val="000000" w:themeColor="text1"/>
        </w:rPr>
        <w:t>.</w:t>
      </w:r>
      <w:r>
        <w:rPr>
          <w:noProof/>
        </w:rPr>
        <w:t xml:space="preserve"> </w:t>
      </w:r>
      <w:r>
        <w:rPr>
          <w:noProof/>
          <w:color w:val="000000" w:themeColor="text1"/>
        </w:rPr>
        <w:t xml:space="preserve">L’UE renforce la sécurité énergétique européenne en adoptant le code de réseau sur la cybersécurité pour les flux transfrontaliers d’électricité. </w:t>
      </w:r>
    </w:p>
    <w:p w14:paraId="2BFC46CA" w14:textId="1D9E00DA" w:rsidR="00AC64C1" w:rsidRPr="00FD708C" w:rsidRDefault="00AC64C1" w:rsidP="009D7803">
      <w:pPr>
        <w:pStyle w:val="NoSpacing"/>
        <w:spacing w:before="120" w:after="120" w:line="264" w:lineRule="auto"/>
        <w:rPr>
          <w:noProof/>
          <w:color w:val="000000" w:themeColor="text1"/>
          <w:szCs w:val="24"/>
        </w:rPr>
      </w:pPr>
      <w:r>
        <w:rPr>
          <w:b/>
          <w:noProof/>
          <w:color w:val="000000" w:themeColor="text1"/>
        </w:rPr>
        <w:t>Après cette vague d’efforts considérables en matière de réglementation, l’UE devra à présent mener à bien la mise en œuvre et l’application de la législation</w:t>
      </w:r>
      <w:r>
        <w:rPr>
          <w:noProof/>
          <w:color w:val="000000" w:themeColor="text1"/>
        </w:rPr>
        <w:t xml:space="preserve">, avec davantage de cohérence et de meilleures synergies entre les autorités de régulation afin de régir efficacement les politiques numériques de l’UE. Cet aspect sera essentiel pour trouver un équilibre entre innovation et charge réglementaire et contribuer à la réalisation des objectifs et cibles de la décennie numérique de l’UE. </w:t>
      </w:r>
    </w:p>
    <w:p w14:paraId="25A5A95A" w14:textId="0DC043A9" w:rsidR="008A34CE" w:rsidRPr="009D7803" w:rsidRDefault="002B2C95" w:rsidP="009D7803">
      <w:pPr>
        <w:pStyle w:val="Heading1"/>
        <w:spacing w:before="120" w:after="120"/>
        <w:rPr>
          <w:rFonts w:ascii="Times New Roman" w:hAnsi="Times New Roman" w:cs="Times New Roman"/>
          <w:b/>
          <w:noProof/>
          <w:color w:val="auto"/>
          <w:sz w:val="24"/>
          <w:szCs w:val="24"/>
        </w:rPr>
      </w:pPr>
      <w:bookmarkStart w:id="11" w:name="_Toc169429191"/>
      <w:bookmarkStart w:id="12" w:name="_Toc169479884"/>
      <w:bookmarkStart w:id="13" w:name="_Toc170141240"/>
      <w:r>
        <w:rPr>
          <w:rFonts w:ascii="Times New Roman" w:hAnsi="Times New Roman"/>
          <w:b/>
          <w:noProof/>
          <w:color w:val="auto"/>
          <w:sz w:val="24"/>
        </w:rPr>
        <w:t>3. Un renforcement de la base industrielle numérique de l’UE qui accélère les progrès de la décennie numérique</w:t>
      </w:r>
      <w:bookmarkEnd w:id="11"/>
      <w:bookmarkEnd w:id="12"/>
      <w:bookmarkEnd w:id="13"/>
    </w:p>
    <w:p w14:paraId="378A554C" w14:textId="23F07061" w:rsidR="00653637" w:rsidRPr="00FD708C" w:rsidRDefault="008A34CE" w:rsidP="009D7803">
      <w:pPr>
        <w:pStyle w:val="NoSpacing"/>
        <w:spacing w:before="120" w:after="120" w:line="264" w:lineRule="auto"/>
        <w:rPr>
          <w:noProof/>
          <w:color w:val="000000" w:themeColor="text1"/>
          <w:szCs w:val="24"/>
        </w:rPr>
      </w:pPr>
      <w:r>
        <w:rPr>
          <w:b/>
          <w:noProof/>
          <w:color w:val="000000" w:themeColor="text1"/>
        </w:rPr>
        <w:t>Au cours des cinq dernières années, l’innovation numérique et la politique industrielle ont considérablement progressé</w:t>
      </w:r>
      <w:r>
        <w:rPr>
          <w:noProof/>
          <w:color w:val="000000" w:themeColor="text1"/>
        </w:rPr>
        <w:t xml:space="preserve">, ce qui a favorisé un écosystème européen unique et dynamique. Cet écosystème, fondé sur la connectivité, les nœuds périphériques, le calcul à haute performance (HPC), l’informatique quantique, les puces électroniques et les start-up, soutient la transition écologique et la transformation numérique de l’UE, renforçant ainsi sa compétitivité. Il est essentiel d’intensifier la primauté technologique de l’UE si l’on veut accélérer ses progrès en vue de la réalisation des objectifs et cibles de la décennie numérique. </w:t>
      </w:r>
    </w:p>
    <w:p w14:paraId="22268BE3" w14:textId="2EF0DF6D" w:rsidR="004242E5" w:rsidRPr="00FD708C" w:rsidRDefault="004242E5" w:rsidP="009D7803">
      <w:pPr>
        <w:pStyle w:val="NoSpacing"/>
        <w:spacing w:before="120" w:after="120" w:line="264" w:lineRule="auto"/>
        <w:rPr>
          <w:noProof/>
          <w:color w:val="000000" w:themeColor="text1"/>
        </w:rPr>
      </w:pPr>
      <w:r>
        <w:rPr>
          <w:noProof/>
          <w:color w:val="000000" w:themeColor="text1"/>
        </w:rPr>
        <w:t xml:space="preserve">Comme indiqué dans le </w:t>
      </w:r>
      <w:r>
        <w:rPr>
          <w:noProof/>
          <w:color w:val="000000" w:themeColor="text1"/>
        </w:rPr>
        <w:fldChar w:fldCharType="begin" w:fldLock="1"/>
      </w:r>
      <w:r>
        <w:rPr>
          <w:noProof/>
          <w:color w:val="000000" w:themeColor="text1"/>
        </w:rPr>
        <w:instrText xml:space="preserve"> REF _Ref170058315 </w:instrText>
      </w:r>
      <w:r>
        <w:rPr>
          <w:noProof/>
          <w:color w:val="000000" w:themeColor="text1"/>
        </w:rPr>
        <w:fldChar w:fldCharType="separate"/>
      </w:r>
      <w:r w:rsidR="007108DC">
        <w:rPr>
          <w:noProof/>
        </w:rPr>
        <w:t>t</w:t>
      </w:r>
      <w:r>
        <w:rPr>
          <w:noProof/>
        </w:rPr>
        <w:t>able</w:t>
      </w:r>
      <w:r w:rsidR="007108DC">
        <w:rPr>
          <w:noProof/>
        </w:rPr>
        <w:t>au</w:t>
      </w:r>
      <w:r>
        <w:rPr>
          <w:noProof/>
        </w:rPr>
        <w:t xml:space="preserve"> 1</w:t>
      </w:r>
      <w:r>
        <w:rPr>
          <w:noProof/>
          <w:color w:val="000000" w:themeColor="text1"/>
        </w:rPr>
        <w:fldChar w:fldCharType="end"/>
      </w:r>
      <w:r>
        <w:rPr>
          <w:noProof/>
          <w:color w:val="000000" w:themeColor="text1"/>
        </w:rPr>
        <w:t xml:space="preserve">, avec </w:t>
      </w:r>
      <w:r>
        <w:rPr>
          <w:b/>
          <w:noProof/>
          <w:color w:val="000000" w:themeColor="text1"/>
        </w:rPr>
        <w:t>un effort financier estimé à 205 milliards d’EUR ces dernières années à l’échelle internationale</w:t>
      </w:r>
      <w:r>
        <w:rPr>
          <w:noProof/>
          <w:color w:val="000000" w:themeColor="text1"/>
        </w:rPr>
        <w:t xml:space="preserve">, l’UE a pleinement exploité sa capacité de financement en vue de soutenir la décennie numérique. </w:t>
      </w:r>
      <w:r>
        <w:rPr>
          <w:b/>
          <w:noProof/>
        </w:rPr>
        <w:t>La transformation numérique</w:t>
      </w:r>
      <w:r>
        <w:rPr>
          <w:noProof/>
        </w:rPr>
        <w:t xml:space="preserve">, qui est l’une des principales priorités stratégiques de la Commission pour améliorer la prospérité, la reprise économique et la résilience de l’UE, </w:t>
      </w:r>
      <w:r>
        <w:rPr>
          <w:b/>
          <w:noProof/>
        </w:rPr>
        <w:t>bénéficie d’un soutien coordonné substantiel des fonds de l’UE dans tous les domaines</w:t>
      </w:r>
      <w:r>
        <w:rPr>
          <w:noProof/>
        </w:rPr>
        <w:t xml:space="preserve">. Un premier bilan a montré que 131,9 milliards d’EUR des budgets de l’UE pour 2021 et 2022 (y compris NextGenerationEU) ont été </w:t>
      </w:r>
      <w:r>
        <w:rPr>
          <w:b/>
          <w:noProof/>
        </w:rPr>
        <w:t>alloués à la transition numérique</w:t>
      </w:r>
      <w:r>
        <w:rPr>
          <w:noProof/>
        </w:rPr>
        <w:t xml:space="preserve">, soit près de </w:t>
      </w:r>
      <w:r>
        <w:rPr>
          <w:b/>
          <w:noProof/>
        </w:rPr>
        <w:t>17,4 % du budget total de l’UE</w:t>
      </w:r>
      <w:r>
        <w:rPr>
          <w:rStyle w:val="FootnoteReference"/>
          <w:noProof/>
          <w:lang w:val="en-IE"/>
        </w:rPr>
        <w:footnoteReference w:id="25"/>
      </w:r>
      <w:r>
        <w:rPr>
          <w:noProof/>
        </w:rPr>
        <w:t xml:space="preserve">. </w:t>
      </w:r>
      <w:r>
        <w:rPr>
          <w:noProof/>
          <w:color w:val="000000" w:themeColor="text1"/>
        </w:rPr>
        <w:t>En particulier, les plans pour la reprise et la résilience, qui combinent des investissements et des réformes d’une valeur de 651,7 milliards d’EUR</w:t>
      </w:r>
      <w:r>
        <w:rPr>
          <w:rStyle w:val="FootnoteReference"/>
          <w:noProof/>
          <w:color w:val="000000" w:themeColor="text1"/>
          <w:lang w:val="en-IE"/>
        </w:rPr>
        <w:footnoteReference w:id="26"/>
      </w:r>
      <w:r>
        <w:rPr>
          <w:noProof/>
          <w:color w:val="000000" w:themeColor="text1"/>
        </w:rPr>
        <w:t>, constituent une source essentielle de financement de la transformation numérique au niveau national pour de nombreux États membres et complètent les projets européens stratégiques à grande échelle financés au titre du programme pour une Europe numérique (DIGITAL), d’Horizon Europe et du mécanisme pour l’interconnexion en Europe (MIE).</w:t>
      </w:r>
    </w:p>
    <w:p w14:paraId="6098E788" w14:textId="0A62F450" w:rsidR="008A34CE" w:rsidRPr="009D7803" w:rsidRDefault="006A5A86" w:rsidP="006B30FC">
      <w:pPr>
        <w:pStyle w:val="Caption"/>
        <w:rPr>
          <w:rStyle w:val="normaltextrun"/>
          <w:rFonts w:eastAsiaTheme="minorHAnsi" w:cstheme="minorBidi"/>
          <w:b w:val="0"/>
          <w:i w:val="0"/>
          <w:noProof/>
          <w:sz w:val="24"/>
          <w:szCs w:val="24"/>
        </w:rPr>
      </w:pPr>
      <w:bookmarkStart w:id="14" w:name="_Ref170058315"/>
      <w:r>
        <w:rPr>
          <w:noProof/>
        </w:rPr>
        <w:t>Tableau </w:t>
      </w:r>
      <w:r>
        <w:rPr>
          <w:noProof/>
        </w:rPr>
        <w:fldChar w:fldCharType="begin" w:fldLock="1"/>
      </w:r>
      <w:r>
        <w:rPr>
          <w:noProof/>
        </w:rPr>
        <w:instrText xml:space="preserve"> SEQ Table \* ARABIC </w:instrText>
      </w:r>
      <w:r>
        <w:rPr>
          <w:noProof/>
        </w:rPr>
        <w:fldChar w:fldCharType="separate"/>
      </w:r>
      <w:r>
        <w:rPr>
          <w:noProof/>
        </w:rPr>
        <w:t>1</w:t>
      </w:r>
      <w:r>
        <w:rPr>
          <w:noProof/>
        </w:rPr>
        <w:fldChar w:fldCharType="end"/>
      </w:r>
      <w:bookmarkEnd w:id="14"/>
      <w:r>
        <w:rPr>
          <w:noProof/>
          <w:sz w:val="24"/>
        </w:rPr>
        <w:t>.</w:t>
      </w:r>
      <w:r>
        <w:rPr>
          <w:i w:val="0"/>
          <w:noProof/>
          <w:sz w:val="24"/>
        </w:rPr>
        <w:t xml:space="preserve"> </w:t>
      </w:r>
      <w:r>
        <w:rPr>
          <w:noProof/>
          <w:sz w:val="24"/>
        </w:rPr>
        <w:t>Budget pertinent de l’UE pour les cibles de la décennie numérique (CFP 2021-2027, y compris FRR 2020-2026, en millions d’EUR)</w:t>
      </w:r>
      <w:r>
        <w:rPr>
          <w:rStyle w:val="FootnoteReference"/>
          <w:noProof/>
          <w:sz w:val="24"/>
          <w:szCs w:val="24"/>
          <w:lang w:val="en-IE"/>
        </w:rPr>
        <w:footnoteReference w:id="27"/>
      </w:r>
      <w:r>
        <w:rPr>
          <w:noProof/>
          <w:sz w:val="24"/>
        </w:rPr>
        <w:t xml:space="preserve"> </w:t>
      </w:r>
      <w:r>
        <w:rPr>
          <w:rStyle w:val="FootnoteReference"/>
          <w:noProof/>
          <w:sz w:val="24"/>
          <w:szCs w:val="24"/>
          <w:lang w:val="en-IE"/>
        </w:rPr>
        <w:footnoteReference w:id="28"/>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1713"/>
        <w:gridCol w:w="885"/>
        <w:gridCol w:w="885"/>
        <w:gridCol w:w="1016"/>
        <w:gridCol w:w="1083"/>
        <w:gridCol w:w="921"/>
        <w:gridCol w:w="1129"/>
        <w:gridCol w:w="22"/>
      </w:tblGrid>
      <w:tr w:rsidR="00FD708C" w:rsidRPr="00FD708C" w14:paraId="5BEC4ACE" w14:textId="77777777" w:rsidTr="006B30FC">
        <w:trPr>
          <w:trHeight w:val="875"/>
          <w:tblHeader/>
        </w:trPr>
        <w:tc>
          <w:tcPr>
            <w:tcW w:w="3387" w:type="dxa"/>
            <w:gridSpan w:val="2"/>
            <w:shd w:val="clear" w:color="auto" w:fill="auto"/>
            <w:vAlign w:val="center"/>
          </w:tcPr>
          <w:p w14:paraId="64F727F7" w14:textId="741DC82C"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Fonds</w:t>
            </w:r>
          </w:p>
        </w:tc>
        <w:tc>
          <w:tcPr>
            <w:tcW w:w="951" w:type="dxa"/>
            <w:shd w:val="clear" w:color="auto" w:fill="auto"/>
            <w:vAlign w:val="center"/>
            <w:hideMark/>
          </w:tcPr>
          <w:p w14:paraId="78C52D95" w14:textId="77777777"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Total</w:t>
            </w:r>
          </w:p>
        </w:tc>
        <w:tc>
          <w:tcPr>
            <w:tcW w:w="950" w:type="dxa"/>
            <w:shd w:val="clear" w:color="auto" w:fill="auto"/>
            <w:vAlign w:val="center"/>
            <w:hideMark/>
          </w:tcPr>
          <w:p w14:paraId="3F729AD3" w14:textId="4972BAF5" w:rsidR="008A34CE" w:rsidRPr="00FD708C" w:rsidRDefault="379D0752" w:rsidP="00FD708C">
            <w:pPr>
              <w:spacing w:before="0" w:after="0" w:line="240" w:lineRule="auto"/>
              <w:jc w:val="center"/>
              <w:rPr>
                <w:rFonts w:eastAsia="Times New Roman" w:cs="Times New Roman"/>
                <w:noProof/>
                <w:color w:val="000000"/>
                <w:sz w:val="20"/>
                <w:szCs w:val="20"/>
              </w:rPr>
            </w:pPr>
            <w:r>
              <w:rPr>
                <w:b/>
                <w:noProof/>
                <w:color w:val="000000"/>
                <w:sz w:val="20"/>
              </w:rPr>
              <w:t>FRR</w:t>
            </w:r>
            <w:r>
              <w:rPr>
                <w:noProof/>
              </w:rPr>
              <w:t xml:space="preserve"> </w:t>
            </w:r>
            <w:r>
              <w:rPr>
                <w:noProof/>
              </w:rPr>
              <w:br/>
            </w:r>
            <w:r>
              <w:rPr>
                <w:noProof/>
                <w:color w:val="000000"/>
                <w:sz w:val="20"/>
              </w:rPr>
              <w:t>(2020-2026)</w:t>
            </w:r>
            <w:r>
              <w:rPr>
                <w:rStyle w:val="FootnoteReference"/>
                <w:rFonts w:eastAsia="Times New Roman" w:cs="Times New Roman"/>
                <w:noProof/>
                <w:color w:val="000000"/>
                <w:sz w:val="20"/>
                <w:szCs w:val="20"/>
                <w:lang w:eastAsia="en-IE"/>
              </w:rPr>
              <w:footnoteReference w:id="29"/>
            </w:r>
          </w:p>
        </w:tc>
        <w:tc>
          <w:tcPr>
            <w:tcW w:w="1048" w:type="dxa"/>
            <w:shd w:val="clear" w:color="auto" w:fill="auto"/>
            <w:vAlign w:val="center"/>
            <w:hideMark/>
          </w:tcPr>
          <w:p w14:paraId="2AAA677F" w14:textId="31B2DB94" w:rsidR="008A34CE" w:rsidRPr="00FD708C" w:rsidRDefault="379D0752" w:rsidP="00FD708C">
            <w:pPr>
              <w:spacing w:before="0" w:after="0" w:line="240" w:lineRule="auto"/>
              <w:jc w:val="center"/>
              <w:rPr>
                <w:rFonts w:eastAsia="Times New Roman" w:cs="Times New Roman"/>
                <w:noProof/>
                <w:color w:val="000000"/>
                <w:sz w:val="20"/>
                <w:szCs w:val="20"/>
              </w:rPr>
            </w:pPr>
            <w:r>
              <w:rPr>
                <w:b/>
                <w:noProof/>
                <w:color w:val="000000"/>
                <w:sz w:val="20"/>
              </w:rPr>
              <w:t xml:space="preserve">Cohésion </w:t>
            </w:r>
            <w:r>
              <w:rPr>
                <w:noProof/>
              </w:rPr>
              <w:t xml:space="preserve"> </w:t>
            </w:r>
            <w:r>
              <w:rPr>
                <w:noProof/>
              </w:rPr>
              <w:br/>
            </w:r>
            <w:r>
              <w:rPr>
                <w:noProof/>
                <w:color w:val="000000"/>
                <w:sz w:val="20"/>
              </w:rPr>
              <w:t>(2021-2027)</w:t>
            </w:r>
            <w:r>
              <w:rPr>
                <w:rStyle w:val="FootnoteReference"/>
                <w:rFonts w:eastAsia="Times New Roman" w:cs="Times New Roman"/>
                <w:noProof/>
                <w:color w:val="000000"/>
                <w:sz w:val="20"/>
                <w:szCs w:val="20"/>
                <w:lang w:eastAsia="en-IE"/>
              </w:rPr>
              <w:footnoteReference w:id="30"/>
            </w:r>
          </w:p>
        </w:tc>
        <w:tc>
          <w:tcPr>
            <w:tcW w:w="854" w:type="dxa"/>
            <w:shd w:val="clear" w:color="auto" w:fill="auto"/>
            <w:vAlign w:val="center"/>
            <w:hideMark/>
          </w:tcPr>
          <w:p w14:paraId="66513A9E" w14:textId="517B34AD" w:rsidR="008A34CE" w:rsidRPr="00FD708C" w:rsidRDefault="008A34CE" w:rsidP="00FD708C">
            <w:pPr>
              <w:spacing w:before="0" w:after="0" w:line="240" w:lineRule="auto"/>
              <w:jc w:val="center"/>
              <w:rPr>
                <w:rFonts w:eastAsia="Times New Roman" w:cs="Times New Roman"/>
                <w:noProof/>
                <w:color w:val="000000"/>
                <w:sz w:val="20"/>
                <w:szCs w:val="20"/>
              </w:rPr>
            </w:pPr>
            <w:r>
              <w:rPr>
                <w:b/>
                <w:noProof/>
                <w:color w:val="000000"/>
                <w:sz w:val="20"/>
              </w:rPr>
              <w:t>DIGITAL</w:t>
            </w:r>
            <w:r>
              <w:rPr>
                <w:noProof/>
              </w:rPr>
              <w:t xml:space="preserve"> </w:t>
            </w:r>
            <w:r>
              <w:rPr>
                <w:noProof/>
              </w:rPr>
              <w:br/>
            </w:r>
            <w:r>
              <w:rPr>
                <w:noProof/>
                <w:color w:val="000000"/>
                <w:sz w:val="20"/>
              </w:rPr>
              <w:t>(2021-2027)</w:t>
            </w:r>
          </w:p>
        </w:tc>
        <w:tc>
          <w:tcPr>
            <w:tcW w:w="937" w:type="dxa"/>
            <w:shd w:val="clear" w:color="auto" w:fill="auto"/>
            <w:vAlign w:val="center"/>
            <w:hideMark/>
          </w:tcPr>
          <w:p w14:paraId="5542A42D" w14:textId="77777777" w:rsidR="008A34CE" w:rsidRPr="00FD708C" w:rsidRDefault="008A34CE" w:rsidP="00FD708C">
            <w:pPr>
              <w:spacing w:before="0" w:after="0" w:line="240" w:lineRule="auto"/>
              <w:jc w:val="center"/>
              <w:rPr>
                <w:rFonts w:eastAsia="Times New Roman" w:cs="Times New Roman"/>
                <w:noProof/>
                <w:color w:val="000000"/>
                <w:sz w:val="20"/>
                <w:szCs w:val="20"/>
              </w:rPr>
            </w:pPr>
            <w:r>
              <w:rPr>
                <w:b/>
                <w:noProof/>
                <w:color w:val="000000"/>
                <w:sz w:val="20"/>
              </w:rPr>
              <w:t>Horizon</w:t>
            </w:r>
            <w:r>
              <w:rPr>
                <w:noProof/>
              </w:rPr>
              <w:t xml:space="preserve"> </w:t>
            </w:r>
            <w:r>
              <w:rPr>
                <w:noProof/>
              </w:rPr>
              <w:br/>
            </w:r>
            <w:r>
              <w:rPr>
                <w:noProof/>
                <w:color w:val="000000"/>
                <w:sz w:val="20"/>
              </w:rPr>
              <w:t>(2021-2024)</w:t>
            </w:r>
          </w:p>
        </w:tc>
        <w:tc>
          <w:tcPr>
            <w:tcW w:w="854" w:type="dxa"/>
            <w:gridSpan w:val="2"/>
            <w:shd w:val="clear" w:color="auto" w:fill="auto"/>
            <w:vAlign w:val="center"/>
            <w:hideMark/>
          </w:tcPr>
          <w:p w14:paraId="73A3B0FE" w14:textId="77777777" w:rsidR="00BF5382"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Volet numérique</w:t>
            </w:r>
          </w:p>
          <w:p w14:paraId="78A137F3" w14:textId="0EB0F5DD" w:rsidR="008A34CE" w:rsidRPr="00FD708C" w:rsidRDefault="00BF5382" w:rsidP="00FD708C">
            <w:pPr>
              <w:spacing w:before="0" w:after="0" w:line="240" w:lineRule="auto"/>
              <w:jc w:val="center"/>
              <w:rPr>
                <w:rFonts w:eastAsia="Times New Roman" w:cs="Times New Roman"/>
                <w:noProof/>
                <w:color w:val="000000"/>
                <w:sz w:val="20"/>
                <w:szCs w:val="20"/>
              </w:rPr>
            </w:pPr>
            <w:r>
              <w:rPr>
                <w:b/>
                <w:noProof/>
                <w:color w:val="000000"/>
                <w:sz w:val="20"/>
              </w:rPr>
              <w:t>du MIE</w:t>
            </w:r>
            <w:r>
              <w:rPr>
                <w:noProof/>
              </w:rPr>
              <w:t xml:space="preserve"> </w:t>
            </w:r>
            <w:r>
              <w:rPr>
                <w:noProof/>
              </w:rPr>
              <w:br/>
            </w:r>
            <w:r>
              <w:rPr>
                <w:noProof/>
                <w:color w:val="000000"/>
                <w:sz w:val="20"/>
              </w:rPr>
              <w:t>(2021-2027)</w:t>
            </w:r>
          </w:p>
        </w:tc>
      </w:tr>
      <w:tr w:rsidR="00FD708C" w:rsidRPr="00FD708C" w14:paraId="49F97BAD" w14:textId="77777777" w:rsidTr="2397A42E">
        <w:trPr>
          <w:gridAfter w:val="1"/>
          <w:wAfter w:w="25" w:type="dxa"/>
          <w:trHeight w:val="292"/>
        </w:trPr>
        <w:tc>
          <w:tcPr>
            <w:tcW w:w="3387" w:type="dxa"/>
            <w:gridSpan w:val="2"/>
            <w:shd w:val="clear" w:color="auto" w:fill="D9E2F3" w:themeFill="accent1" w:themeFillTint="33"/>
            <w:vAlign w:val="center"/>
          </w:tcPr>
          <w:p w14:paraId="12FE9F79" w14:textId="52E9DB9B"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Financement total</w:t>
            </w:r>
          </w:p>
        </w:tc>
        <w:tc>
          <w:tcPr>
            <w:tcW w:w="951" w:type="dxa"/>
            <w:shd w:val="clear" w:color="auto" w:fill="D9E2F3" w:themeFill="accent1" w:themeFillTint="33"/>
            <w:vAlign w:val="center"/>
            <w:hideMark/>
          </w:tcPr>
          <w:p w14:paraId="4D38A83E" w14:textId="7FC06F21"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themeColor="text1"/>
                <w:sz w:val="20"/>
              </w:rPr>
              <w:t>957 422</w:t>
            </w:r>
          </w:p>
        </w:tc>
        <w:tc>
          <w:tcPr>
            <w:tcW w:w="950" w:type="dxa"/>
            <w:shd w:val="clear" w:color="auto" w:fill="D9E2F3" w:themeFill="accent1" w:themeFillTint="33"/>
            <w:vAlign w:val="center"/>
            <w:hideMark/>
          </w:tcPr>
          <w:p w14:paraId="119B30B6" w14:textId="750C291F"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themeColor="text1"/>
                <w:sz w:val="20"/>
              </w:rPr>
              <w:t>651 670</w:t>
            </w:r>
          </w:p>
        </w:tc>
        <w:tc>
          <w:tcPr>
            <w:tcW w:w="1048" w:type="dxa"/>
            <w:shd w:val="clear" w:color="auto" w:fill="D9E2F3" w:themeFill="accent1" w:themeFillTint="33"/>
            <w:vAlign w:val="center"/>
            <w:hideMark/>
          </w:tcPr>
          <w:p w14:paraId="09A875F6" w14:textId="18F7DC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260 896</w:t>
            </w:r>
          </w:p>
        </w:tc>
        <w:tc>
          <w:tcPr>
            <w:tcW w:w="854" w:type="dxa"/>
            <w:shd w:val="clear" w:color="auto" w:fill="D9E2F3" w:themeFill="accent1" w:themeFillTint="33"/>
            <w:vAlign w:val="center"/>
            <w:hideMark/>
          </w:tcPr>
          <w:p w14:paraId="1EC2088E" w14:textId="3A124E71"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7 948</w:t>
            </w:r>
          </w:p>
        </w:tc>
        <w:tc>
          <w:tcPr>
            <w:tcW w:w="937" w:type="dxa"/>
            <w:shd w:val="clear" w:color="auto" w:fill="D9E2F3" w:themeFill="accent1" w:themeFillTint="33"/>
            <w:vAlign w:val="center"/>
            <w:hideMark/>
          </w:tcPr>
          <w:p w14:paraId="14CEED2E" w14:textId="2FB9D616"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35 199</w:t>
            </w:r>
          </w:p>
        </w:tc>
        <w:tc>
          <w:tcPr>
            <w:tcW w:w="854" w:type="dxa"/>
            <w:shd w:val="clear" w:color="auto" w:fill="D9E2F3" w:themeFill="accent1" w:themeFillTint="33"/>
            <w:vAlign w:val="center"/>
            <w:hideMark/>
          </w:tcPr>
          <w:p w14:paraId="616DBD06" w14:textId="2997C943"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1 709</w:t>
            </w:r>
          </w:p>
        </w:tc>
      </w:tr>
      <w:tr w:rsidR="00FD708C" w:rsidRPr="00FD708C" w14:paraId="0409A64C" w14:textId="77777777" w:rsidTr="2397A42E">
        <w:trPr>
          <w:gridAfter w:val="1"/>
          <w:wAfter w:w="25" w:type="dxa"/>
          <w:trHeight w:val="292"/>
        </w:trPr>
        <w:tc>
          <w:tcPr>
            <w:tcW w:w="3387" w:type="dxa"/>
            <w:gridSpan w:val="2"/>
            <w:shd w:val="clear" w:color="auto" w:fill="D9E2F3" w:themeFill="accent1" w:themeFillTint="33"/>
            <w:vAlign w:val="center"/>
            <w:hideMark/>
          </w:tcPr>
          <w:p w14:paraId="030A764A" w14:textId="7EA0AB5C"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Financement numérique</w:t>
            </w:r>
          </w:p>
        </w:tc>
        <w:tc>
          <w:tcPr>
            <w:tcW w:w="951" w:type="dxa"/>
            <w:shd w:val="clear" w:color="auto" w:fill="D9E2F3" w:themeFill="accent1" w:themeFillTint="33"/>
            <w:vAlign w:val="center"/>
            <w:hideMark/>
          </w:tcPr>
          <w:p w14:paraId="4368B193" w14:textId="758121DD"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themeColor="text1"/>
                <w:sz w:val="20"/>
              </w:rPr>
              <w:t>204 583</w:t>
            </w:r>
          </w:p>
        </w:tc>
        <w:tc>
          <w:tcPr>
            <w:tcW w:w="950" w:type="dxa"/>
            <w:shd w:val="clear" w:color="auto" w:fill="D9E2F3" w:themeFill="accent1" w:themeFillTint="33"/>
            <w:vAlign w:val="center"/>
            <w:hideMark/>
          </w:tcPr>
          <w:p w14:paraId="22713331" w14:textId="497A99AC"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150 037</w:t>
            </w:r>
          </w:p>
        </w:tc>
        <w:tc>
          <w:tcPr>
            <w:tcW w:w="1048" w:type="dxa"/>
            <w:shd w:val="clear" w:color="auto" w:fill="D9E2F3" w:themeFill="accent1" w:themeFillTint="33"/>
            <w:vAlign w:val="center"/>
            <w:hideMark/>
          </w:tcPr>
          <w:p w14:paraId="6BC5A0A9" w14:textId="35D4D17E"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31 063</w:t>
            </w:r>
          </w:p>
        </w:tc>
        <w:tc>
          <w:tcPr>
            <w:tcW w:w="854" w:type="dxa"/>
            <w:shd w:val="clear" w:color="auto" w:fill="D9E2F3" w:themeFill="accent1" w:themeFillTint="33"/>
            <w:vAlign w:val="center"/>
            <w:hideMark/>
          </w:tcPr>
          <w:p w14:paraId="17B166A3" w14:textId="78EA0DB6"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7 948</w:t>
            </w:r>
          </w:p>
        </w:tc>
        <w:tc>
          <w:tcPr>
            <w:tcW w:w="937" w:type="dxa"/>
            <w:shd w:val="clear" w:color="auto" w:fill="D9E2F3" w:themeFill="accent1" w:themeFillTint="33"/>
            <w:vAlign w:val="center"/>
            <w:hideMark/>
          </w:tcPr>
          <w:p w14:paraId="0BBB3CC8" w14:textId="5DDE282D"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13 826</w:t>
            </w:r>
          </w:p>
        </w:tc>
        <w:tc>
          <w:tcPr>
            <w:tcW w:w="854" w:type="dxa"/>
            <w:shd w:val="clear" w:color="auto" w:fill="D9E2F3" w:themeFill="accent1" w:themeFillTint="33"/>
            <w:vAlign w:val="center"/>
            <w:hideMark/>
          </w:tcPr>
          <w:p w14:paraId="291775A9" w14:textId="6D15D0CD"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1 709</w:t>
            </w:r>
          </w:p>
        </w:tc>
      </w:tr>
      <w:tr w:rsidR="00FD708C" w:rsidRPr="00FD708C" w14:paraId="5CFB64D0" w14:textId="77777777" w:rsidTr="2397A42E">
        <w:trPr>
          <w:gridAfter w:val="1"/>
          <w:wAfter w:w="25" w:type="dxa"/>
          <w:trHeight w:val="292"/>
        </w:trPr>
        <w:tc>
          <w:tcPr>
            <w:tcW w:w="3387" w:type="dxa"/>
            <w:gridSpan w:val="2"/>
            <w:shd w:val="clear" w:color="auto" w:fill="D9E2F3" w:themeFill="accent1" w:themeFillTint="33"/>
            <w:vAlign w:val="center"/>
            <w:hideMark/>
          </w:tcPr>
          <w:p w14:paraId="013D532E" w14:textId="2F08821D" w:rsidR="008A34CE" w:rsidRPr="00FD708C" w:rsidRDefault="008A43B5" w:rsidP="00FD708C">
            <w:pPr>
              <w:spacing w:before="0" w:after="0" w:line="240" w:lineRule="auto"/>
              <w:jc w:val="center"/>
              <w:rPr>
                <w:rFonts w:eastAsia="Times New Roman" w:cs="Times New Roman"/>
                <w:i/>
                <w:iCs/>
                <w:noProof/>
                <w:color w:val="000000"/>
                <w:sz w:val="20"/>
                <w:szCs w:val="20"/>
              </w:rPr>
            </w:pPr>
            <w:r>
              <w:rPr>
                <w:i/>
                <w:noProof/>
                <w:color w:val="000000"/>
                <w:sz w:val="20"/>
              </w:rPr>
              <w:t>Financement numérique (en %)</w:t>
            </w:r>
          </w:p>
        </w:tc>
        <w:tc>
          <w:tcPr>
            <w:tcW w:w="951" w:type="dxa"/>
            <w:shd w:val="clear" w:color="auto" w:fill="D9E2F3" w:themeFill="accent1" w:themeFillTint="33"/>
            <w:vAlign w:val="center"/>
            <w:hideMark/>
          </w:tcPr>
          <w:p w14:paraId="28ACCD93" w14:textId="223B1033" w:rsidR="008A34CE" w:rsidRPr="00FD708C" w:rsidRDefault="008A34CE" w:rsidP="00FD708C">
            <w:pPr>
              <w:spacing w:before="0" w:after="0" w:line="240" w:lineRule="auto"/>
              <w:jc w:val="right"/>
              <w:rPr>
                <w:rFonts w:eastAsia="Times New Roman" w:cs="Times New Roman"/>
                <w:i/>
                <w:iCs/>
                <w:noProof/>
                <w:color w:val="000000"/>
                <w:sz w:val="20"/>
                <w:szCs w:val="20"/>
              </w:rPr>
            </w:pPr>
            <w:r>
              <w:rPr>
                <w:i/>
                <w:noProof/>
                <w:color w:val="000000"/>
                <w:sz w:val="20"/>
              </w:rPr>
              <w:t>21 %</w:t>
            </w:r>
          </w:p>
        </w:tc>
        <w:tc>
          <w:tcPr>
            <w:tcW w:w="950" w:type="dxa"/>
            <w:shd w:val="clear" w:color="auto" w:fill="D9E2F3" w:themeFill="accent1" w:themeFillTint="33"/>
            <w:vAlign w:val="center"/>
            <w:hideMark/>
          </w:tcPr>
          <w:p w14:paraId="08574D49" w14:textId="082B82F5" w:rsidR="008A34CE" w:rsidRPr="00FD708C" w:rsidRDefault="008A34CE" w:rsidP="00FD708C">
            <w:pPr>
              <w:spacing w:before="0" w:after="0" w:line="240" w:lineRule="auto"/>
              <w:jc w:val="right"/>
              <w:rPr>
                <w:rFonts w:eastAsia="Times New Roman" w:cs="Times New Roman"/>
                <w:i/>
                <w:iCs/>
                <w:noProof/>
                <w:color w:val="000000"/>
                <w:sz w:val="20"/>
                <w:szCs w:val="20"/>
              </w:rPr>
            </w:pPr>
            <w:r>
              <w:rPr>
                <w:i/>
                <w:noProof/>
                <w:color w:val="000000"/>
                <w:sz w:val="20"/>
              </w:rPr>
              <w:t>23 %</w:t>
            </w:r>
          </w:p>
        </w:tc>
        <w:tc>
          <w:tcPr>
            <w:tcW w:w="1048" w:type="dxa"/>
            <w:shd w:val="clear" w:color="auto" w:fill="D9E2F3" w:themeFill="accent1" w:themeFillTint="33"/>
            <w:vAlign w:val="center"/>
            <w:hideMark/>
          </w:tcPr>
          <w:p w14:paraId="183C9013" w14:textId="77777777" w:rsidR="008A34CE" w:rsidRPr="00FD708C" w:rsidRDefault="008A34CE" w:rsidP="00FD708C">
            <w:pPr>
              <w:spacing w:before="0" w:after="0" w:line="240" w:lineRule="auto"/>
              <w:jc w:val="right"/>
              <w:rPr>
                <w:rFonts w:eastAsia="Times New Roman" w:cs="Times New Roman"/>
                <w:i/>
                <w:iCs/>
                <w:noProof/>
                <w:color w:val="000000"/>
                <w:sz w:val="20"/>
                <w:szCs w:val="20"/>
              </w:rPr>
            </w:pPr>
            <w:r>
              <w:rPr>
                <w:i/>
                <w:noProof/>
                <w:color w:val="000000"/>
                <w:sz w:val="20"/>
              </w:rPr>
              <w:t>12 %</w:t>
            </w:r>
          </w:p>
        </w:tc>
        <w:tc>
          <w:tcPr>
            <w:tcW w:w="854" w:type="dxa"/>
            <w:shd w:val="clear" w:color="auto" w:fill="D9E2F3" w:themeFill="accent1" w:themeFillTint="33"/>
            <w:vAlign w:val="center"/>
            <w:hideMark/>
          </w:tcPr>
          <w:p w14:paraId="666FDA9E" w14:textId="77777777" w:rsidR="008A34CE" w:rsidRPr="00FD708C" w:rsidRDefault="008A34CE" w:rsidP="00FD708C">
            <w:pPr>
              <w:spacing w:before="0" w:after="0" w:line="240" w:lineRule="auto"/>
              <w:jc w:val="right"/>
              <w:rPr>
                <w:rFonts w:eastAsia="Times New Roman" w:cs="Times New Roman"/>
                <w:i/>
                <w:iCs/>
                <w:noProof/>
                <w:color w:val="000000"/>
                <w:sz w:val="20"/>
                <w:szCs w:val="20"/>
              </w:rPr>
            </w:pPr>
            <w:r>
              <w:rPr>
                <w:i/>
                <w:noProof/>
                <w:color w:val="000000"/>
                <w:sz w:val="20"/>
              </w:rPr>
              <w:t>100 %</w:t>
            </w:r>
          </w:p>
        </w:tc>
        <w:tc>
          <w:tcPr>
            <w:tcW w:w="937" w:type="dxa"/>
            <w:shd w:val="clear" w:color="auto" w:fill="D9E2F3" w:themeFill="accent1" w:themeFillTint="33"/>
            <w:vAlign w:val="center"/>
            <w:hideMark/>
          </w:tcPr>
          <w:p w14:paraId="6C22B9F2" w14:textId="77777777" w:rsidR="008A34CE" w:rsidRPr="00FD708C" w:rsidRDefault="008A34CE" w:rsidP="00FD708C">
            <w:pPr>
              <w:spacing w:before="0" w:after="0" w:line="240" w:lineRule="auto"/>
              <w:jc w:val="right"/>
              <w:rPr>
                <w:rFonts w:eastAsia="Times New Roman" w:cs="Times New Roman"/>
                <w:i/>
                <w:iCs/>
                <w:noProof/>
                <w:color w:val="000000"/>
                <w:sz w:val="20"/>
                <w:szCs w:val="20"/>
              </w:rPr>
            </w:pPr>
            <w:r>
              <w:rPr>
                <w:i/>
                <w:noProof/>
                <w:color w:val="000000"/>
                <w:sz w:val="20"/>
              </w:rPr>
              <w:t>39 %</w:t>
            </w:r>
          </w:p>
        </w:tc>
        <w:tc>
          <w:tcPr>
            <w:tcW w:w="854" w:type="dxa"/>
            <w:shd w:val="clear" w:color="auto" w:fill="D9E2F3" w:themeFill="accent1" w:themeFillTint="33"/>
            <w:vAlign w:val="center"/>
            <w:hideMark/>
          </w:tcPr>
          <w:p w14:paraId="0B4479A5" w14:textId="77777777" w:rsidR="008A34CE" w:rsidRPr="00FD708C" w:rsidRDefault="008A34CE" w:rsidP="00FD708C">
            <w:pPr>
              <w:spacing w:before="0" w:after="0" w:line="240" w:lineRule="auto"/>
              <w:jc w:val="right"/>
              <w:rPr>
                <w:rFonts w:eastAsia="Times New Roman" w:cs="Times New Roman"/>
                <w:i/>
                <w:iCs/>
                <w:noProof/>
                <w:color w:val="000000"/>
                <w:sz w:val="20"/>
                <w:szCs w:val="20"/>
              </w:rPr>
            </w:pPr>
            <w:r>
              <w:rPr>
                <w:i/>
                <w:noProof/>
                <w:color w:val="000000"/>
                <w:sz w:val="20"/>
              </w:rPr>
              <w:t>100 %</w:t>
            </w:r>
          </w:p>
        </w:tc>
      </w:tr>
      <w:tr w:rsidR="00197B65" w:rsidRPr="00FD708C" w14:paraId="3AFDAB40" w14:textId="77777777" w:rsidTr="2397A42E">
        <w:trPr>
          <w:trHeight w:val="292"/>
        </w:trPr>
        <w:tc>
          <w:tcPr>
            <w:tcW w:w="3387" w:type="dxa"/>
            <w:gridSpan w:val="2"/>
            <w:shd w:val="clear" w:color="auto" w:fill="FBE4D5" w:themeFill="accent2" w:themeFillTint="33"/>
            <w:vAlign w:val="center"/>
            <w:hideMark/>
          </w:tcPr>
          <w:p w14:paraId="33577068" w14:textId="67657545" w:rsidR="008A34CE" w:rsidRPr="00FD708C" w:rsidRDefault="008A43B5" w:rsidP="00FD708C">
            <w:pPr>
              <w:spacing w:before="0" w:after="0" w:line="240" w:lineRule="auto"/>
              <w:jc w:val="center"/>
              <w:rPr>
                <w:rFonts w:eastAsia="Times New Roman" w:cs="Times New Roman"/>
                <w:b/>
                <w:bCs/>
                <w:noProof/>
                <w:color w:val="000000"/>
                <w:sz w:val="20"/>
                <w:szCs w:val="20"/>
              </w:rPr>
            </w:pPr>
            <w:r>
              <w:rPr>
                <w:b/>
                <w:noProof/>
                <w:color w:val="000000"/>
                <w:sz w:val="20"/>
              </w:rPr>
              <w:t>Financement des objectifs généraux de la décennie numérique</w:t>
            </w:r>
          </w:p>
        </w:tc>
        <w:tc>
          <w:tcPr>
            <w:tcW w:w="951" w:type="dxa"/>
            <w:shd w:val="clear" w:color="auto" w:fill="FBE4D5" w:themeFill="accent2" w:themeFillTint="33"/>
            <w:vAlign w:val="center"/>
            <w:hideMark/>
          </w:tcPr>
          <w:p w14:paraId="3C800E63" w14:textId="3A170DE4" w:rsidR="008A34CE" w:rsidRPr="00FD708C" w:rsidRDefault="00BB65D9" w:rsidP="00FD708C">
            <w:pPr>
              <w:spacing w:before="0" w:after="0" w:line="240" w:lineRule="auto"/>
              <w:jc w:val="right"/>
              <w:rPr>
                <w:rFonts w:eastAsia="Times New Roman" w:cs="Times New Roman"/>
                <w:b/>
                <w:bCs/>
                <w:noProof/>
                <w:color w:val="000000"/>
                <w:sz w:val="20"/>
                <w:szCs w:val="20"/>
              </w:rPr>
            </w:pPr>
            <w:r>
              <w:rPr>
                <w:b/>
                <w:noProof/>
                <w:color w:val="000000"/>
                <w:sz w:val="20"/>
              </w:rPr>
              <w:t>27 488</w:t>
            </w:r>
          </w:p>
        </w:tc>
        <w:tc>
          <w:tcPr>
            <w:tcW w:w="950" w:type="dxa"/>
            <w:shd w:val="clear" w:color="auto" w:fill="FBE4D5" w:themeFill="accent2" w:themeFillTint="33"/>
            <w:vAlign w:val="center"/>
            <w:hideMark/>
          </w:tcPr>
          <w:p w14:paraId="17B4C62E" w14:textId="6E6DFD3E"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14 129</w:t>
            </w:r>
          </w:p>
        </w:tc>
        <w:tc>
          <w:tcPr>
            <w:tcW w:w="1048" w:type="dxa"/>
            <w:shd w:val="clear" w:color="auto" w:fill="FBE4D5" w:themeFill="accent2" w:themeFillTint="33"/>
            <w:vAlign w:val="center"/>
            <w:hideMark/>
          </w:tcPr>
          <w:p w14:paraId="0D23A0DD" w14:textId="6859635F"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4 392</w:t>
            </w:r>
          </w:p>
        </w:tc>
        <w:tc>
          <w:tcPr>
            <w:tcW w:w="854" w:type="dxa"/>
            <w:shd w:val="clear" w:color="auto" w:fill="FBE4D5" w:themeFill="accent2" w:themeFillTint="33"/>
            <w:vAlign w:val="center"/>
            <w:hideMark/>
          </w:tcPr>
          <w:p w14:paraId="2ADF0312" w14:textId="42C00443"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1 275</w:t>
            </w:r>
          </w:p>
        </w:tc>
        <w:tc>
          <w:tcPr>
            <w:tcW w:w="937" w:type="dxa"/>
            <w:shd w:val="clear" w:color="auto" w:fill="FBE4D5" w:themeFill="accent2" w:themeFillTint="33"/>
            <w:vAlign w:val="center"/>
            <w:hideMark/>
          </w:tcPr>
          <w:p w14:paraId="488599A3" w14:textId="024F533A"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7 320</w:t>
            </w:r>
          </w:p>
        </w:tc>
        <w:tc>
          <w:tcPr>
            <w:tcW w:w="854" w:type="dxa"/>
            <w:gridSpan w:val="2"/>
            <w:shd w:val="clear" w:color="auto" w:fill="FBE4D5" w:themeFill="accent2" w:themeFillTint="33"/>
            <w:vAlign w:val="center"/>
            <w:hideMark/>
          </w:tcPr>
          <w:p w14:paraId="4863E2B9"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373</w:t>
            </w:r>
          </w:p>
        </w:tc>
      </w:tr>
      <w:tr w:rsidR="00197B65" w:rsidRPr="00FD708C" w14:paraId="6117A46E" w14:textId="77777777" w:rsidTr="2397A42E">
        <w:trPr>
          <w:trHeight w:val="357"/>
        </w:trPr>
        <w:tc>
          <w:tcPr>
            <w:tcW w:w="961" w:type="dxa"/>
            <w:vMerge w:val="restart"/>
            <w:shd w:val="clear" w:color="auto" w:fill="E2EFD9" w:themeFill="accent6" w:themeFillTint="33"/>
            <w:vAlign w:val="center"/>
            <w:hideMark/>
          </w:tcPr>
          <w:p w14:paraId="309F7A23" w14:textId="681B8E7C" w:rsidR="008A34CE" w:rsidRPr="00FD708C" w:rsidRDefault="008A43B5" w:rsidP="00FD708C">
            <w:pPr>
              <w:spacing w:before="0" w:after="0" w:line="240" w:lineRule="auto"/>
              <w:jc w:val="center"/>
              <w:rPr>
                <w:rFonts w:eastAsia="Times New Roman" w:cs="Times New Roman"/>
                <w:b/>
                <w:bCs/>
                <w:noProof/>
                <w:color w:val="000000"/>
                <w:sz w:val="20"/>
                <w:szCs w:val="20"/>
              </w:rPr>
            </w:pPr>
            <w:r>
              <w:rPr>
                <w:b/>
                <w:noProof/>
                <w:color w:val="000000"/>
                <w:sz w:val="20"/>
              </w:rPr>
              <w:t>Financement des cibles de la décennie numérique</w:t>
            </w:r>
          </w:p>
        </w:tc>
        <w:tc>
          <w:tcPr>
            <w:tcW w:w="2426" w:type="dxa"/>
            <w:shd w:val="clear" w:color="auto" w:fill="E2EFD9" w:themeFill="accent6" w:themeFillTint="33"/>
            <w:vAlign w:val="center"/>
            <w:hideMark/>
          </w:tcPr>
          <w:p w14:paraId="711D59EB" w14:textId="0E469B61"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Budget cible total</w:t>
            </w:r>
          </w:p>
        </w:tc>
        <w:tc>
          <w:tcPr>
            <w:tcW w:w="951" w:type="dxa"/>
            <w:shd w:val="clear" w:color="auto" w:fill="E2EFD9" w:themeFill="accent6" w:themeFillTint="33"/>
            <w:vAlign w:val="center"/>
            <w:hideMark/>
          </w:tcPr>
          <w:p w14:paraId="0E0F77F9" w14:textId="7856C6FB"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177 096</w:t>
            </w:r>
          </w:p>
        </w:tc>
        <w:tc>
          <w:tcPr>
            <w:tcW w:w="950" w:type="dxa"/>
            <w:shd w:val="clear" w:color="auto" w:fill="E2EFD9" w:themeFill="accent6" w:themeFillTint="33"/>
            <w:vAlign w:val="center"/>
            <w:hideMark/>
          </w:tcPr>
          <w:p w14:paraId="027A38A5" w14:textId="4193AC42"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135 909</w:t>
            </w:r>
          </w:p>
        </w:tc>
        <w:tc>
          <w:tcPr>
            <w:tcW w:w="1048" w:type="dxa"/>
            <w:shd w:val="clear" w:color="auto" w:fill="E2EFD9" w:themeFill="accent6" w:themeFillTint="33"/>
            <w:vAlign w:val="center"/>
            <w:hideMark/>
          </w:tcPr>
          <w:p w14:paraId="25DBB35D" w14:textId="01BDA349"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26 672</w:t>
            </w:r>
          </w:p>
        </w:tc>
        <w:tc>
          <w:tcPr>
            <w:tcW w:w="854" w:type="dxa"/>
            <w:shd w:val="clear" w:color="auto" w:fill="E2EFD9" w:themeFill="accent6" w:themeFillTint="33"/>
            <w:vAlign w:val="center"/>
            <w:hideMark/>
          </w:tcPr>
          <w:p w14:paraId="787CAAB6" w14:textId="6FBEAB40"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6 673</w:t>
            </w:r>
          </w:p>
        </w:tc>
        <w:tc>
          <w:tcPr>
            <w:tcW w:w="937" w:type="dxa"/>
            <w:shd w:val="clear" w:color="auto" w:fill="E2EFD9" w:themeFill="accent6" w:themeFillTint="33"/>
            <w:vAlign w:val="center"/>
            <w:hideMark/>
          </w:tcPr>
          <w:p w14:paraId="61ADF43D" w14:textId="60BC2863"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6 506</w:t>
            </w:r>
          </w:p>
        </w:tc>
        <w:tc>
          <w:tcPr>
            <w:tcW w:w="854" w:type="dxa"/>
            <w:gridSpan w:val="2"/>
            <w:shd w:val="clear" w:color="auto" w:fill="E2EFD9" w:themeFill="accent6" w:themeFillTint="33"/>
            <w:vAlign w:val="center"/>
            <w:hideMark/>
          </w:tcPr>
          <w:p w14:paraId="697FA631" w14:textId="4A6B5DF0"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1 336</w:t>
            </w:r>
          </w:p>
        </w:tc>
      </w:tr>
      <w:tr w:rsidR="00197B65" w:rsidRPr="00FD708C" w14:paraId="0BFE352F" w14:textId="77777777" w:rsidTr="2397A42E">
        <w:trPr>
          <w:trHeight w:val="357"/>
        </w:trPr>
        <w:tc>
          <w:tcPr>
            <w:tcW w:w="961" w:type="dxa"/>
            <w:vMerge/>
            <w:vAlign w:val="center"/>
            <w:hideMark/>
          </w:tcPr>
          <w:p w14:paraId="630BE8C0"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5AECF0F4" w14:textId="77777777"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Compétences numériques élémentaires</w:t>
            </w:r>
          </w:p>
        </w:tc>
        <w:tc>
          <w:tcPr>
            <w:tcW w:w="951" w:type="dxa"/>
            <w:shd w:val="clear" w:color="auto" w:fill="FFFFFF" w:themeFill="background1"/>
            <w:vAlign w:val="center"/>
            <w:hideMark/>
          </w:tcPr>
          <w:p w14:paraId="4EE4AD5C" w14:textId="521AB550"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15 405</w:t>
            </w:r>
          </w:p>
        </w:tc>
        <w:tc>
          <w:tcPr>
            <w:tcW w:w="950" w:type="dxa"/>
            <w:shd w:val="clear" w:color="auto" w:fill="FFFFFF" w:themeFill="background1"/>
            <w:vAlign w:val="center"/>
            <w:hideMark/>
          </w:tcPr>
          <w:p w14:paraId="35DB91C4" w14:textId="6046DFE9"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14 294</w:t>
            </w:r>
          </w:p>
        </w:tc>
        <w:tc>
          <w:tcPr>
            <w:tcW w:w="1048" w:type="dxa"/>
            <w:shd w:val="clear" w:color="auto" w:fill="FFFFFF" w:themeFill="background1"/>
            <w:vAlign w:val="center"/>
            <w:hideMark/>
          </w:tcPr>
          <w:p w14:paraId="4373E2E5"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950</w:t>
            </w:r>
          </w:p>
        </w:tc>
        <w:tc>
          <w:tcPr>
            <w:tcW w:w="854" w:type="dxa"/>
            <w:shd w:val="clear" w:color="auto" w:fill="FFFFFF" w:themeFill="background1"/>
            <w:vAlign w:val="center"/>
            <w:hideMark/>
          </w:tcPr>
          <w:p w14:paraId="4FD44B19"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128</w:t>
            </w:r>
          </w:p>
        </w:tc>
        <w:tc>
          <w:tcPr>
            <w:tcW w:w="937" w:type="dxa"/>
            <w:shd w:val="clear" w:color="auto" w:fill="FFFFFF" w:themeFill="background1"/>
            <w:vAlign w:val="center"/>
            <w:hideMark/>
          </w:tcPr>
          <w:p w14:paraId="1E51EB1B"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34</w:t>
            </w:r>
          </w:p>
        </w:tc>
        <w:tc>
          <w:tcPr>
            <w:tcW w:w="854" w:type="dxa"/>
            <w:gridSpan w:val="2"/>
            <w:shd w:val="clear" w:color="auto" w:fill="FFFFFF" w:themeFill="background1"/>
            <w:vAlign w:val="center"/>
            <w:hideMark/>
          </w:tcPr>
          <w:p w14:paraId="47B5294C"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r>
      <w:tr w:rsidR="00197B65" w:rsidRPr="00FD708C" w14:paraId="5E801DAE" w14:textId="77777777" w:rsidTr="2397A42E">
        <w:trPr>
          <w:trHeight w:val="357"/>
        </w:trPr>
        <w:tc>
          <w:tcPr>
            <w:tcW w:w="961" w:type="dxa"/>
            <w:vMerge/>
            <w:vAlign w:val="center"/>
            <w:hideMark/>
          </w:tcPr>
          <w:p w14:paraId="324B071E"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035CE8D6" w14:textId="0909DA53"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Spécialistes des TIC*</w:t>
            </w:r>
          </w:p>
        </w:tc>
        <w:tc>
          <w:tcPr>
            <w:tcW w:w="951" w:type="dxa"/>
            <w:shd w:val="clear" w:color="auto" w:fill="E2EFD9" w:themeFill="accent6" w:themeFillTint="33"/>
            <w:vAlign w:val="center"/>
            <w:hideMark/>
          </w:tcPr>
          <w:p w14:paraId="1E5D128A" w14:textId="60F30E06" w:rsidR="008A34CE" w:rsidRPr="00FD708C" w:rsidRDefault="0064684F" w:rsidP="00FD708C">
            <w:pPr>
              <w:spacing w:before="0" w:after="0" w:line="240" w:lineRule="auto"/>
              <w:jc w:val="right"/>
              <w:rPr>
                <w:rFonts w:eastAsia="Times New Roman" w:cs="Times New Roman"/>
                <w:b/>
                <w:bCs/>
                <w:noProof/>
                <w:color w:val="000000"/>
                <w:sz w:val="20"/>
                <w:szCs w:val="20"/>
              </w:rPr>
            </w:pPr>
            <w:r>
              <w:rPr>
                <w:b/>
                <w:noProof/>
                <w:color w:val="000000"/>
                <w:sz w:val="20"/>
              </w:rPr>
              <w:t>10 881</w:t>
            </w:r>
          </w:p>
        </w:tc>
        <w:tc>
          <w:tcPr>
            <w:tcW w:w="950" w:type="dxa"/>
            <w:shd w:val="clear" w:color="auto" w:fill="E2EFD9" w:themeFill="accent6" w:themeFillTint="33"/>
            <w:vAlign w:val="center"/>
            <w:hideMark/>
          </w:tcPr>
          <w:p w14:paraId="739D05D5" w14:textId="7DAC78FB"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9 506</w:t>
            </w:r>
          </w:p>
        </w:tc>
        <w:tc>
          <w:tcPr>
            <w:tcW w:w="1048" w:type="dxa"/>
            <w:shd w:val="clear" w:color="auto" w:fill="E2EFD9" w:themeFill="accent6" w:themeFillTint="33"/>
            <w:vAlign w:val="center"/>
            <w:hideMark/>
          </w:tcPr>
          <w:p w14:paraId="69F5A414"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633</w:t>
            </w:r>
          </w:p>
        </w:tc>
        <w:tc>
          <w:tcPr>
            <w:tcW w:w="854" w:type="dxa"/>
            <w:shd w:val="clear" w:color="auto" w:fill="E2EFD9" w:themeFill="accent6" w:themeFillTint="33"/>
            <w:vAlign w:val="center"/>
            <w:hideMark/>
          </w:tcPr>
          <w:p w14:paraId="0FA47C18" w14:textId="0CE0DF48" w:rsidR="008A34CE" w:rsidRPr="00FD708C" w:rsidRDefault="0064684F" w:rsidP="00FD708C">
            <w:pPr>
              <w:spacing w:before="0" w:after="0" w:line="240" w:lineRule="auto"/>
              <w:jc w:val="right"/>
              <w:rPr>
                <w:rFonts w:eastAsia="Times New Roman" w:cs="Times New Roman"/>
                <w:noProof/>
                <w:color w:val="000000"/>
                <w:sz w:val="20"/>
                <w:szCs w:val="20"/>
              </w:rPr>
            </w:pPr>
            <w:r>
              <w:rPr>
                <w:noProof/>
                <w:color w:val="000000"/>
                <w:sz w:val="20"/>
              </w:rPr>
              <w:t>661</w:t>
            </w:r>
          </w:p>
        </w:tc>
        <w:tc>
          <w:tcPr>
            <w:tcW w:w="937" w:type="dxa"/>
            <w:shd w:val="clear" w:color="auto" w:fill="E2EFD9" w:themeFill="accent6" w:themeFillTint="33"/>
            <w:vAlign w:val="center"/>
            <w:hideMark/>
          </w:tcPr>
          <w:p w14:paraId="34395C9E"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73</w:t>
            </w:r>
          </w:p>
        </w:tc>
        <w:tc>
          <w:tcPr>
            <w:tcW w:w="854" w:type="dxa"/>
            <w:gridSpan w:val="2"/>
            <w:shd w:val="clear" w:color="auto" w:fill="E2EFD9" w:themeFill="accent6" w:themeFillTint="33"/>
            <w:vAlign w:val="center"/>
            <w:hideMark/>
          </w:tcPr>
          <w:p w14:paraId="17A2E035"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8</w:t>
            </w:r>
          </w:p>
        </w:tc>
      </w:tr>
      <w:tr w:rsidR="00197B65" w:rsidRPr="00FD708C" w14:paraId="53CB269B" w14:textId="77777777" w:rsidTr="2397A42E">
        <w:trPr>
          <w:trHeight w:val="357"/>
        </w:trPr>
        <w:tc>
          <w:tcPr>
            <w:tcW w:w="961" w:type="dxa"/>
            <w:vMerge/>
            <w:vAlign w:val="center"/>
            <w:hideMark/>
          </w:tcPr>
          <w:p w14:paraId="73FF8089"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2BF3104A" w14:textId="66E7D812"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Réseaux en gigabits</w:t>
            </w:r>
          </w:p>
        </w:tc>
        <w:tc>
          <w:tcPr>
            <w:tcW w:w="951" w:type="dxa"/>
            <w:shd w:val="clear" w:color="auto" w:fill="FFFFFF" w:themeFill="background1"/>
            <w:vAlign w:val="center"/>
            <w:hideMark/>
          </w:tcPr>
          <w:p w14:paraId="26C4BEED" w14:textId="0A83D50F"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14 003</w:t>
            </w:r>
          </w:p>
        </w:tc>
        <w:tc>
          <w:tcPr>
            <w:tcW w:w="950" w:type="dxa"/>
            <w:shd w:val="clear" w:color="auto" w:fill="FFFFFF" w:themeFill="background1"/>
            <w:vAlign w:val="center"/>
            <w:hideMark/>
          </w:tcPr>
          <w:p w14:paraId="64DD4DFB" w14:textId="2764A73F"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11 628</w:t>
            </w:r>
          </w:p>
        </w:tc>
        <w:tc>
          <w:tcPr>
            <w:tcW w:w="1048" w:type="dxa"/>
            <w:shd w:val="clear" w:color="auto" w:fill="FFFFFF" w:themeFill="background1"/>
            <w:vAlign w:val="center"/>
            <w:hideMark/>
          </w:tcPr>
          <w:p w14:paraId="190585C1" w14:textId="15C986AE"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2 164</w:t>
            </w:r>
          </w:p>
        </w:tc>
        <w:tc>
          <w:tcPr>
            <w:tcW w:w="854" w:type="dxa"/>
            <w:shd w:val="clear" w:color="auto" w:fill="FFFFFF" w:themeFill="background1"/>
            <w:vAlign w:val="center"/>
            <w:hideMark/>
          </w:tcPr>
          <w:p w14:paraId="03E9025A"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4</w:t>
            </w:r>
          </w:p>
        </w:tc>
        <w:tc>
          <w:tcPr>
            <w:tcW w:w="937" w:type="dxa"/>
            <w:shd w:val="clear" w:color="auto" w:fill="FFFFFF" w:themeFill="background1"/>
            <w:vAlign w:val="center"/>
            <w:hideMark/>
          </w:tcPr>
          <w:p w14:paraId="1D0BE3E1"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c>
          <w:tcPr>
            <w:tcW w:w="854" w:type="dxa"/>
            <w:gridSpan w:val="2"/>
            <w:shd w:val="clear" w:color="auto" w:fill="FFFFFF" w:themeFill="background1"/>
            <w:vAlign w:val="center"/>
            <w:hideMark/>
          </w:tcPr>
          <w:p w14:paraId="6C31F684"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206</w:t>
            </w:r>
          </w:p>
        </w:tc>
      </w:tr>
      <w:tr w:rsidR="00197B65" w:rsidRPr="00FD708C" w14:paraId="06E013A9" w14:textId="77777777" w:rsidTr="2397A42E">
        <w:trPr>
          <w:trHeight w:val="357"/>
        </w:trPr>
        <w:tc>
          <w:tcPr>
            <w:tcW w:w="961" w:type="dxa"/>
            <w:vMerge/>
            <w:vAlign w:val="center"/>
            <w:hideMark/>
          </w:tcPr>
          <w:p w14:paraId="3394DD81"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7102657E" w14:textId="6CB45CE3"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5G*</w:t>
            </w:r>
          </w:p>
        </w:tc>
        <w:tc>
          <w:tcPr>
            <w:tcW w:w="951" w:type="dxa"/>
            <w:shd w:val="clear" w:color="auto" w:fill="E2EFD9" w:themeFill="accent6" w:themeFillTint="33"/>
            <w:vAlign w:val="center"/>
            <w:hideMark/>
          </w:tcPr>
          <w:p w14:paraId="03FC857E" w14:textId="168FD833"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3 362</w:t>
            </w:r>
          </w:p>
        </w:tc>
        <w:tc>
          <w:tcPr>
            <w:tcW w:w="950" w:type="dxa"/>
            <w:shd w:val="clear" w:color="auto" w:fill="E2EFD9" w:themeFill="accent6" w:themeFillTint="33"/>
            <w:vAlign w:val="center"/>
            <w:hideMark/>
          </w:tcPr>
          <w:p w14:paraId="0999E9D9" w14:textId="08B87EBA"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1 967</w:t>
            </w:r>
          </w:p>
        </w:tc>
        <w:tc>
          <w:tcPr>
            <w:tcW w:w="1048" w:type="dxa"/>
            <w:shd w:val="clear" w:color="auto" w:fill="E2EFD9" w:themeFill="accent6" w:themeFillTint="33"/>
            <w:vAlign w:val="center"/>
            <w:hideMark/>
          </w:tcPr>
          <w:p w14:paraId="70ACF0B6"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115</w:t>
            </w:r>
          </w:p>
        </w:tc>
        <w:tc>
          <w:tcPr>
            <w:tcW w:w="854" w:type="dxa"/>
            <w:shd w:val="clear" w:color="auto" w:fill="E2EFD9" w:themeFill="accent6" w:themeFillTint="33"/>
            <w:vAlign w:val="center"/>
            <w:hideMark/>
          </w:tcPr>
          <w:p w14:paraId="359B6FE0"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4</w:t>
            </w:r>
          </w:p>
        </w:tc>
        <w:tc>
          <w:tcPr>
            <w:tcW w:w="937" w:type="dxa"/>
            <w:shd w:val="clear" w:color="auto" w:fill="E2EFD9" w:themeFill="accent6" w:themeFillTint="33"/>
            <w:vAlign w:val="center"/>
            <w:hideMark/>
          </w:tcPr>
          <w:p w14:paraId="271FC4A9"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396</w:t>
            </w:r>
          </w:p>
        </w:tc>
        <w:tc>
          <w:tcPr>
            <w:tcW w:w="854" w:type="dxa"/>
            <w:gridSpan w:val="2"/>
            <w:shd w:val="clear" w:color="auto" w:fill="E2EFD9" w:themeFill="accent6" w:themeFillTint="33"/>
            <w:vAlign w:val="center"/>
            <w:hideMark/>
          </w:tcPr>
          <w:p w14:paraId="08C84A89"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879</w:t>
            </w:r>
          </w:p>
        </w:tc>
      </w:tr>
      <w:tr w:rsidR="00197B65" w:rsidRPr="00FD708C" w14:paraId="482672BC" w14:textId="77777777" w:rsidTr="2397A42E">
        <w:trPr>
          <w:trHeight w:val="357"/>
        </w:trPr>
        <w:tc>
          <w:tcPr>
            <w:tcW w:w="961" w:type="dxa"/>
            <w:vMerge/>
            <w:vAlign w:val="center"/>
            <w:hideMark/>
          </w:tcPr>
          <w:p w14:paraId="5D5EDC1C"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1B2F1456" w14:textId="7BCED286"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Semi-conducteurs*</w:t>
            </w:r>
          </w:p>
        </w:tc>
        <w:tc>
          <w:tcPr>
            <w:tcW w:w="951" w:type="dxa"/>
            <w:shd w:val="clear" w:color="auto" w:fill="FFFFFF" w:themeFill="background1"/>
            <w:vAlign w:val="center"/>
            <w:hideMark/>
          </w:tcPr>
          <w:p w14:paraId="782BEBE0" w14:textId="0FF4A239"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18 200</w:t>
            </w:r>
          </w:p>
        </w:tc>
        <w:tc>
          <w:tcPr>
            <w:tcW w:w="950" w:type="dxa"/>
            <w:shd w:val="clear" w:color="auto" w:fill="FFFFFF" w:themeFill="background1"/>
            <w:vAlign w:val="center"/>
            <w:hideMark/>
          </w:tcPr>
          <w:p w14:paraId="4804D8E6" w14:textId="19CF1332"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14 801</w:t>
            </w:r>
          </w:p>
        </w:tc>
        <w:tc>
          <w:tcPr>
            <w:tcW w:w="1048" w:type="dxa"/>
            <w:shd w:val="clear" w:color="auto" w:fill="FFFFFF" w:themeFill="background1"/>
            <w:vAlign w:val="center"/>
            <w:hideMark/>
          </w:tcPr>
          <w:p w14:paraId="7D01D860"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c>
          <w:tcPr>
            <w:tcW w:w="854" w:type="dxa"/>
            <w:shd w:val="clear" w:color="auto" w:fill="FFFFFF" w:themeFill="background1"/>
            <w:vAlign w:val="center"/>
            <w:hideMark/>
          </w:tcPr>
          <w:p w14:paraId="4AD6DF7F" w14:textId="46632EF4"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1 396</w:t>
            </w:r>
          </w:p>
        </w:tc>
        <w:tc>
          <w:tcPr>
            <w:tcW w:w="937" w:type="dxa"/>
            <w:shd w:val="clear" w:color="auto" w:fill="FFFFFF" w:themeFill="background1"/>
            <w:vAlign w:val="center"/>
            <w:hideMark/>
          </w:tcPr>
          <w:p w14:paraId="3048F875" w14:textId="1DF1FF65"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2 004</w:t>
            </w:r>
          </w:p>
        </w:tc>
        <w:tc>
          <w:tcPr>
            <w:tcW w:w="854" w:type="dxa"/>
            <w:gridSpan w:val="2"/>
            <w:shd w:val="clear" w:color="auto" w:fill="FFFFFF" w:themeFill="background1"/>
            <w:vAlign w:val="center"/>
            <w:hideMark/>
          </w:tcPr>
          <w:p w14:paraId="7A707ADD"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r>
      <w:tr w:rsidR="00197B65" w:rsidRPr="00FD708C" w14:paraId="0FEB55C6" w14:textId="77777777" w:rsidTr="2397A42E">
        <w:trPr>
          <w:trHeight w:val="357"/>
        </w:trPr>
        <w:tc>
          <w:tcPr>
            <w:tcW w:w="961" w:type="dxa"/>
            <w:vMerge/>
            <w:vAlign w:val="center"/>
            <w:hideMark/>
          </w:tcPr>
          <w:p w14:paraId="060C7948"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2795709C" w14:textId="1D33A0BB"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Nœuds périphériques*</w:t>
            </w:r>
          </w:p>
        </w:tc>
        <w:tc>
          <w:tcPr>
            <w:tcW w:w="951" w:type="dxa"/>
            <w:shd w:val="clear" w:color="auto" w:fill="E2EFD9" w:themeFill="accent6" w:themeFillTint="33"/>
            <w:vAlign w:val="center"/>
            <w:hideMark/>
          </w:tcPr>
          <w:p w14:paraId="2B0DE604" w14:textId="77777777"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609</w:t>
            </w:r>
          </w:p>
        </w:tc>
        <w:tc>
          <w:tcPr>
            <w:tcW w:w="950" w:type="dxa"/>
            <w:shd w:val="clear" w:color="auto" w:fill="E2EFD9" w:themeFill="accent6" w:themeFillTint="33"/>
            <w:vAlign w:val="center"/>
            <w:hideMark/>
          </w:tcPr>
          <w:p w14:paraId="4F3DFD05"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c>
          <w:tcPr>
            <w:tcW w:w="1048" w:type="dxa"/>
            <w:shd w:val="clear" w:color="auto" w:fill="E2EFD9" w:themeFill="accent6" w:themeFillTint="33"/>
            <w:vAlign w:val="center"/>
            <w:hideMark/>
          </w:tcPr>
          <w:p w14:paraId="1820934B"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c>
          <w:tcPr>
            <w:tcW w:w="854" w:type="dxa"/>
            <w:shd w:val="clear" w:color="auto" w:fill="E2EFD9" w:themeFill="accent6" w:themeFillTint="33"/>
            <w:vAlign w:val="center"/>
            <w:hideMark/>
          </w:tcPr>
          <w:p w14:paraId="34BF5BFE"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220</w:t>
            </w:r>
          </w:p>
        </w:tc>
        <w:tc>
          <w:tcPr>
            <w:tcW w:w="937" w:type="dxa"/>
            <w:shd w:val="clear" w:color="auto" w:fill="E2EFD9" w:themeFill="accent6" w:themeFillTint="33"/>
            <w:vAlign w:val="center"/>
            <w:hideMark/>
          </w:tcPr>
          <w:p w14:paraId="2C38FE82"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355</w:t>
            </w:r>
          </w:p>
        </w:tc>
        <w:tc>
          <w:tcPr>
            <w:tcW w:w="854" w:type="dxa"/>
            <w:gridSpan w:val="2"/>
            <w:shd w:val="clear" w:color="auto" w:fill="E2EFD9" w:themeFill="accent6" w:themeFillTint="33"/>
            <w:vAlign w:val="center"/>
            <w:hideMark/>
          </w:tcPr>
          <w:p w14:paraId="218895E6"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35</w:t>
            </w:r>
          </w:p>
        </w:tc>
      </w:tr>
      <w:tr w:rsidR="00197B65" w:rsidRPr="00FD708C" w14:paraId="0882309C" w14:textId="77777777" w:rsidTr="2397A42E">
        <w:trPr>
          <w:trHeight w:val="357"/>
        </w:trPr>
        <w:tc>
          <w:tcPr>
            <w:tcW w:w="961" w:type="dxa"/>
            <w:vMerge/>
            <w:vAlign w:val="center"/>
            <w:hideMark/>
          </w:tcPr>
          <w:p w14:paraId="52464FC4"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6E6EECF0" w14:textId="132FE954"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Informatique quantique*</w:t>
            </w:r>
          </w:p>
        </w:tc>
        <w:tc>
          <w:tcPr>
            <w:tcW w:w="951" w:type="dxa"/>
            <w:shd w:val="clear" w:color="auto" w:fill="FFFFFF" w:themeFill="background1"/>
            <w:vAlign w:val="center"/>
            <w:hideMark/>
          </w:tcPr>
          <w:p w14:paraId="3084B21E" w14:textId="07A4C558"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1 918</w:t>
            </w:r>
          </w:p>
        </w:tc>
        <w:tc>
          <w:tcPr>
            <w:tcW w:w="950" w:type="dxa"/>
            <w:shd w:val="clear" w:color="auto" w:fill="FFFFFF" w:themeFill="background1"/>
            <w:vAlign w:val="center"/>
            <w:hideMark/>
          </w:tcPr>
          <w:p w14:paraId="6DB1F759"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866</w:t>
            </w:r>
          </w:p>
        </w:tc>
        <w:tc>
          <w:tcPr>
            <w:tcW w:w="1048" w:type="dxa"/>
            <w:shd w:val="clear" w:color="auto" w:fill="FFFFFF" w:themeFill="background1"/>
            <w:vAlign w:val="center"/>
            <w:hideMark/>
          </w:tcPr>
          <w:p w14:paraId="5F6AF1FD"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c>
          <w:tcPr>
            <w:tcW w:w="854" w:type="dxa"/>
            <w:shd w:val="clear" w:color="auto" w:fill="FFFFFF" w:themeFill="background1"/>
            <w:vAlign w:val="center"/>
            <w:hideMark/>
          </w:tcPr>
          <w:p w14:paraId="24D25D0A"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293</w:t>
            </w:r>
          </w:p>
        </w:tc>
        <w:tc>
          <w:tcPr>
            <w:tcW w:w="937" w:type="dxa"/>
            <w:shd w:val="clear" w:color="auto" w:fill="FFFFFF" w:themeFill="background1"/>
            <w:vAlign w:val="center"/>
            <w:hideMark/>
          </w:tcPr>
          <w:p w14:paraId="35481237"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669</w:t>
            </w:r>
          </w:p>
        </w:tc>
        <w:tc>
          <w:tcPr>
            <w:tcW w:w="854" w:type="dxa"/>
            <w:gridSpan w:val="2"/>
            <w:shd w:val="clear" w:color="auto" w:fill="FFFFFF" w:themeFill="background1"/>
            <w:vAlign w:val="center"/>
            <w:hideMark/>
          </w:tcPr>
          <w:p w14:paraId="28EF89B2"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90</w:t>
            </w:r>
          </w:p>
        </w:tc>
      </w:tr>
      <w:tr w:rsidR="00197B65" w:rsidRPr="00FD708C" w14:paraId="423AE05C" w14:textId="77777777" w:rsidTr="2397A42E">
        <w:trPr>
          <w:trHeight w:val="357"/>
        </w:trPr>
        <w:tc>
          <w:tcPr>
            <w:tcW w:w="961" w:type="dxa"/>
            <w:vMerge/>
            <w:vAlign w:val="center"/>
            <w:hideMark/>
          </w:tcPr>
          <w:p w14:paraId="058F73F8"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6B609369" w14:textId="5C12022C"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Informatique en nuage*</w:t>
            </w:r>
          </w:p>
        </w:tc>
        <w:tc>
          <w:tcPr>
            <w:tcW w:w="951" w:type="dxa"/>
            <w:shd w:val="clear" w:color="auto" w:fill="E2EFD9" w:themeFill="accent6" w:themeFillTint="33"/>
            <w:vAlign w:val="center"/>
            <w:hideMark/>
          </w:tcPr>
          <w:p w14:paraId="73040453" w14:textId="71D6B9EB"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8 373</w:t>
            </w:r>
          </w:p>
        </w:tc>
        <w:tc>
          <w:tcPr>
            <w:tcW w:w="950" w:type="dxa"/>
            <w:shd w:val="clear" w:color="auto" w:fill="E2EFD9" w:themeFill="accent6" w:themeFillTint="33"/>
            <w:vAlign w:val="center"/>
            <w:hideMark/>
          </w:tcPr>
          <w:p w14:paraId="7C26D49E" w14:textId="1FE7CF83"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6 019</w:t>
            </w:r>
          </w:p>
        </w:tc>
        <w:tc>
          <w:tcPr>
            <w:tcW w:w="1048" w:type="dxa"/>
            <w:shd w:val="clear" w:color="auto" w:fill="E2EFD9" w:themeFill="accent6" w:themeFillTint="33"/>
            <w:vAlign w:val="center"/>
            <w:hideMark/>
          </w:tcPr>
          <w:p w14:paraId="78B7A3F6" w14:textId="544986A3"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1 584</w:t>
            </w:r>
          </w:p>
        </w:tc>
        <w:tc>
          <w:tcPr>
            <w:tcW w:w="854" w:type="dxa"/>
            <w:shd w:val="clear" w:color="auto" w:fill="E2EFD9" w:themeFill="accent6" w:themeFillTint="33"/>
            <w:vAlign w:val="center"/>
            <w:hideMark/>
          </w:tcPr>
          <w:p w14:paraId="381A0A3B"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370</w:t>
            </w:r>
          </w:p>
        </w:tc>
        <w:tc>
          <w:tcPr>
            <w:tcW w:w="937" w:type="dxa"/>
            <w:shd w:val="clear" w:color="auto" w:fill="E2EFD9" w:themeFill="accent6" w:themeFillTint="33"/>
            <w:vAlign w:val="center"/>
            <w:hideMark/>
          </w:tcPr>
          <w:p w14:paraId="5A0748A2"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337</w:t>
            </w:r>
          </w:p>
        </w:tc>
        <w:tc>
          <w:tcPr>
            <w:tcW w:w="854" w:type="dxa"/>
            <w:gridSpan w:val="2"/>
            <w:shd w:val="clear" w:color="auto" w:fill="E2EFD9" w:themeFill="accent6" w:themeFillTint="33"/>
            <w:vAlign w:val="center"/>
            <w:hideMark/>
          </w:tcPr>
          <w:p w14:paraId="647A4877"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63</w:t>
            </w:r>
          </w:p>
        </w:tc>
      </w:tr>
      <w:tr w:rsidR="00197B65" w:rsidRPr="00FD708C" w14:paraId="5669CADF" w14:textId="77777777" w:rsidTr="2397A42E">
        <w:trPr>
          <w:trHeight w:val="357"/>
        </w:trPr>
        <w:tc>
          <w:tcPr>
            <w:tcW w:w="961" w:type="dxa"/>
            <w:vMerge/>
            <w:vAlign w:val="center"/>
            <w:hideMark/>
          </w:tcPr>
          <w:p w14:paraId="67BE0F2C"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0158FE74" w14:textId="645F6B77" w:rsidR="008A34CE" w:rsidRPr="00FD708C" w:rsidRDefault="00663DA7" w:rsidP="00FD708C">
            <w:pPr>
              <w:spacing w:before="0" w:after="0" w:line="240" w:lineRule="auto"/>
              <w:jc w:val="center"/>
              <w:rPr>
                <w:rFonts w:eastAsia="Times New Roman" w:cs="Times New Roman"/>
                <w:b/>
                <w:bCs/>
                <w:noProof/>
                <w:color w:val="000000"/>
                <w:sz w:val="20"/>
                <w:szCs w:val="20"/>
              </w:rPr>
            </w:pPr>
            <w:r>
              <w:rPr>
                <w:b/>
                <w:noProof/>
                <w:color w:val="000000"/>
                <w:sz w:val="20"/>
              </w:rPr>
              <w:t>Analyse de données*</w:t>
            </w:r>
          </w:p>
        </w:tc>
        <w:tc>
          <w:tcPr>
            <w:tcW w:w="951" w:type="dxa"/>
            <w:shd w:val="clear" w:color="auto" w:fill="FFFFFF" w:themeFill="background1"/>
            <w:vAlign w:val="center"/>
            <w:hideMark/>
          </w:tcPr>
          <w:p w14:paraId="4E265818" w14:textId="2A5B7B8A"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7 552</w:t>
            </w:r>
          </w:p>
        </w:tc>
        <w:tc>
          <w:tcPr>
            <w:tcW w:w="950" w:type="dxa"/>
            <w:shd w:val="clear" w:color="auto" w:fill="FFFFFF" w:themeFill="background1"/>
            <w:vAlign w:val="center"/>
            <w:hideMark/>
          </w:tcPr>
          <w:p w14:paraId="300E7427" w14:textId="147479F4" w:rsidR="008A34CE" w:rsidRPr="00FD708C" w:rsidRDefault="00575C43" w:rsidP="00FD708C">
            <w:pPr>
              <w:spacing w:before="0" w:after="0" w:line="240" w:lineRule="auto"/>
              <w:jc w:val="right"/>
              <w:rPr>
                <w:rFonts w:eastAsia="Times New Roman" w:cs="Times New Roman"/>
                <w:noProof/>
                <w:color w:val="000000"/>
                <w:sz w:val="20"/>
                <w:szCs w:val="20"/>
              </w:rPr>
            </w:pPr>
            <w:r>
              <w:rPr>
                <w:noProof/>
                <w:color w:val="000000"/>
                <w:sz w:val="20"/>
              </w:rPr>
              <w:t>4 718</w:t>
            </w:r>
          </w:p>
        </w:tc>
        <w:tc>
          <w:tcPr>
            <w:tcW w:w="1048" w:type="dxa"/>
            <w:shd w:val="clear" w:color="auto" w:fill="FFFFFF" w:themeFill="background1"/>
            <w:vAlign w:val="center"/>
            <w:hideMark/>
          </w:tcPr>
          <w:p w14:paraId="358ABC88" w14:textId="20F4C54D"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1 584</w:t>
            </w:r>
          </w:p>
        </w:tc>
        <w:tc>
          <w:tcPr>
            <w:tcW w:w="854" w:type="dxa"/>
            <w:shd w:val="clear" w:color="auto" w:fill="FFFFFF" w:themeFill="background1"/>
            <w:vAlign w:val="center"/>
            <w:hideMark/>
          </w:tcPr>
          <w:p w14:paraId="266F885F"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546</w:t>
            </w:r>
          </w:p>
        </w:tc>
        <w:tc>
          <w:tcPr>
            <w:tcW w:w="937" w:type="dxa"/>
            <w:shd w:val="clear" w:color="auto" w:fill="FFFFFF" w:themeFill="background1"/>
            <w:vAlign w:val="center"/>
            <w:hideMark/>
          </w:tcPr>
          <w:p w14:paraId="1FCF6B9F"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678</w:t>
            </w:r>
          </w:p>
        </w:tc>
        <w:tc>
          <w:tcPr>
            <w:tcW w:w="854" w:type="dxa"/>
            <w:gridSpan w:val="2"/>
            <w:shd w:val="clear" w:color="auto" w:fill="FFFFFF" w:themeFill="background1"/>
            <w:vAlign w:val="center"/>
            <w:hideMark/>
          </w:tcPr>
          <w:p w14:paraId="736074B2"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26</w:t>
            </w:r>
          </w:p>
        </w:tc>
      </w:tr>
      <w:tr w:rsidR="00197B65" w:rsidRPr="00FD708C" w14:paraId="258420D7" w14:textId="77777777" w:rsidTr="2397A42E">
        <w:trPr>
          <w:trHeight w:val="357"/>
        </w:trPr>
        <w:tc>
          <w:tcPr>
            <w:tcW w:w="961" w:type="dxa"/>
            <w:vMerge/>
            <w:vAlign w:val="center"/>
            <w:hideMark/>
          </w:tcPr>
          <w:p w14:paraId="3398B0BE"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03C139CD" w14:textId="14C314F2"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Intelligence artificielle*</w:t>
            </w:r>
          </w:p>
        </w:tc>
        <w:tc>
          <w:tcPr>
            <w:tcW w:w="951" w:type="dxa"/>
            <w:shd w:val="clear" w:color="auto" w:fill="E2EFD9" w:themeFill="accent6" w:themeFillTint="33"/>
            <w:vAlign w:val="center"/>
            <w:hideMark/>
          </w:tcPr>
          <w:p w14:paraId="26D3199B" w14:textId="0C953B25"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9 386</w:t>
            </w:r>
          </w:p>
        </w:tc>
        <w:tc>
          <w:tcPr>
            <w:tcW w:w="950" w:type="dxa"/>
            <w:shd w:val="clear" w:color="auto" w:fill="E2EFD9" w:themeFill="accent6" w:themeFillTint="33"/>
            <w:vAlign w:val="center"/>
            <w:hideMark/>
          </w:tcPr>
          <w:p w14:paraId="0B8A28A0" w14:textId="00B3BA38"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5 278</w:t>
            </w:r>
          </w:p>
        </w:tc>
        <w:tc>
          <w:tcPr>
            <w:tcW w:w="1048" w:type="dxa"/>
            <w:shd w:val="clear" w:color="auto" w:fill="E2EFD9" w:themeFill="accent6" w:themeFillTint="33"/>
            <w:vAlign w:val="center"/>
            <w:hideMark/>
          </w:tcPr>
          <w:p w14:paraId="4E454962" w14:textId="06015D96"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1 584</w:t>
            </w:r>
          </w:p>
        </w:tc>
        <w:tc>
          <w:tcPr>
            <w:tcW w:w="854" w:type="dxa"/>
            <w:shd w:val="clear" w:color="auto" w:fill="E2EFD9" w:themeFill="accent6" w:themeFillTint="33"/>
            <w:vAlign w:val="center"/>
            <w:hideMark/>
          </w:tcPr>
          <w:p w14:paraId="531D0479" w14:textId="4A5CC589"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1 227</w:t>
            </w:r>
          </w:p>
        </w:tc>
        <w:tc>
          <w:tcPr>
            <w:tcW w:w="937" w:type="dxa"/>
            <w:shd w:val="clear" w:color="auto" w:fill="E2EFD9" w:themeFill="accent6" w:themeFillTint="33"/>
            <w:vAlign w:val="center"/>
            <w:hideMark/>
          </w:tcPr>
          <w:p w14:paraId="1B4187ED" w14:textId="44992BDD"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1 266</w:t>
            </w:r>
          </w:p>
        </w:tc>
        <w:tc>
          <w:tcPr>
            <w:tcW w:w="854" w:type="dxa"/>
            <w:gridSpan w:val="2"/>
            <w:shd w:val="clear" w:color="auto" w:fill="E2EFD9" w:themeFill="accent6" w:themeFillTint="33"/>
            <w:vAlign w:val="center"/>
            <w:hideMark/>
          </w:tcPr>
          <w:p w14:paraId="3C084D24"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30</w:t>
            </w:r>
          </w:p>
        </w:tc>
      </w:tr>
      <w:tr w:rsidR="00197B65" w:rsidRPr="00FD708C" w14:paraId="00044EEE" w14:textId="77777777" w:rsidTr="2397A42E">
        <w:trPr>
          <w:trHeight w:val="357"/>
        </w:trPr>
        <w:tc>
          <w:tcPr>
            <w:tcW w:w="961" w:type="dxa"/>
            <w:vMerge/>
            <w:vAlign w:val="center"/>
            <w:hideMark/>
          </w:tcPr>
          <w:p w14:paraId="58ECABE0"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0A8A8D11" w14:textId="28C881BB"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Adoption tardive des technologies numériques*</w:t>
            </w:r>
          </w:p>
        </w:tc>
        <w:tc>
          <w:tcPr>
            <w:tcW w:w="951" w:type="dxa"/>
            <w:shd w:val="clear" w:color="auto" w:fill="FFFFFF" w:themeFill="background1"/>
            <w:vAlign w:val="center"/>
            <w:hideMark/>
          </w:tcPr>
          <w:p w14:paraId="00526CBE" w14:textId="78222183" w:rsidR="008A34CE" w:rsidRPr="00FD708C" w:rsidRDefault="005160CC" w:rsidP="00FD708C">
            <w:pPr>
              <w:spacing w:before="0" w:after="0" w:line="240" w:lineRule="auto"/>
              <w:jc w:val="right"/>
              <w:rPr>
                <w:rFonts w:eastAsia="Times New Roman" w:cs="Times New Roman"/>
                <w:b/>
                <w:bCs/>
                <w:noProof/>
                <w:color w:val="000000"/>
                <w:sz w:val="20"/>
                <w:szCs w:val="20"/>
              </w:rPr>
            </w:pPr>
            <w:r>
              <w:rPr>
                <w:b/>
                <w:noProof/>
                <w:color w:val="000000"/>
                <w:sz w:val="20"/>
              </w:rPr>
              <w:t>19 885</w:t>
            </w:r>
          </w:p>
        </w:tc>
        <w:tc>
          <w:tcPr>
            <w:tcW w:w="950" w:type="dxa"/>
            <w:shd w:val="clear" w:color="auto" w:fill="FFFFFF" w:themeFill="background1"/>
            <w:vAlign w:val="center"/>
            <w:hideMark/>
          </w:tcPr>
          <w:p w14:paraId="752264E6" w14:textId="27E5082D"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14 154</w:t>
            </w:r>
          </w:p>
        </w:tc>
        <w:tc>
          <w:tcPr>
            <w:tcW w:w="1048" w:type="dxa"/>
            <w:shd w:val="clear" w:color="auto" w:fill="FFFFFF" w:themeFill="background1"/>
            <w:vAlign w:val="center"/>
            <w:hideMark/>
          </w:tcPr>
          <w:p w14:paraId="4385CE62" w14:textId="03032982"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4 753</w:t>
            </w:r>
          </w:p>
        </w:tc>
        <w:tc>
          <w:tcPr>
            <w:tcW w:w="854" w:type="dxa"/>
            <w:shd w:val="clear" w:color="auto" w:fill="FFFFFF" w:themeFill="background1"/>
            <w:vAlign w:val="center"/>
            <w:hideMark/>
          </w:tcPr>
          <w:p w14:paraId="7F4B4D01"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674</w:t>
            </w:r>
          </w:p>
        </w:tc>
        <w:tc>
          <w:tcPr>
            <w:tcW w:w="937" w:type="dxa"/>
            <w:shd w:val="clear" w:color="auto" w:fill="FFFFFF" w:themeFill="background1"/>
            <w:vAlign w:val="center"/>
            <w:hideMark/>
          </w:tcPr>
          <w:p w14:paraId="06D6238A"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304</w:t>
            </w:r>
          </w:p>
        </w:tc>
        <w:tc>
          <w:tcPr>
            <w:tcW w:w="854" w:type="dxa"/>
            <w:gridSpan w:val="2"/>
            <w:shd w:val="clear" w:color="auto" w:fill="FFFFFF" w:themeFill="background1"/>
            <w:vAlign w:val="center"/>
            <w:hideMark/>
          </w:tcPr>
          <w:p w14:paraId="601E287E"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r>
      <w:tr w:rsidR="00197B65" w:rsidRPr="00FD708C" w14:paraId="637C08B2" w14:textId="77777777" w:rsidTr="2397A42E">
        <w:trPr>
          <w:trHeight w:val="357"/>
        </w:trPr>
        <w:tc>
          <w:tcPr>
            <w:tcW w:w="961" w:type="dxa"/>
            <w:vMerge/>
            <w:vAlign w:val="center"/>
            <w:hideMark/>
          </w:tcPr>
          <w:p w14:paraId="4054BC2E"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0DC401A3" w14:textId="77777777"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Licornes</w:t>
            </w:r>
          </w:p>
        </w:tc>
        <w:tc>
          <w:tcPr>
            <w:tcW w:w="951" w:type="dxa"/>
            <w:shd w:val="clear" w:color="auto" w:fill="E2EFD9" w:themeFill="accent6" w:themeFillTint="33"/>
            <w:vAlign w:val="center"/>
            <w:hideMark/>
          </w:tcPr>
          <w:p w14:paraId="337F9226" w14:textId="6553295B" w:rsidR="008A34CE" w:rsidRPr="00FD708C" w:rsidRDefault="00AB6FE8" w:rsidP="00FD708C">
            <w:pPr>
              <w:spacing w:before="0" w:after="0" w:line="240" w:lineRule="auto"/>
              <w:jc w:val="right"/>
              <w:rPr>
                <w:rFonts w:eastAsia="Times New Roman" w:cs="Times New Roman"/>
                <w:b/>
                <w:bCs/>
                <w:noProof/>
                <w:color w:val="000000"/>
                <w:sz w:val="20"/>
                <w:szCs w:val="20"/>
              </w:rPr>
            </w:pPr>
            <w:r>
              <w:rPr>
                <w:b/>
                <w:noProof/>
                <w:color w:val="000000"/>
                <w:sz w:val="20"/>
              </w:rPr>
              <w:t>19 257</w:t>
            </w:r>
          </w:p>
        </w:tc>
        <w:tc>
          <w:tcPr>
            <w:tcW w:w="950" w:type="dxa"/>
            <w:shd w:val="clear" w:color="auto" w:fill="E2EFD9" w:themeFill="accent6" w:themeFillTint="33"/>
            <w:vAlign w:val="center"/>
            <w:hideMark/>
          </w:tcPr>
          <w:p w14:paraId="40167DAB" w14:textId="51FB8094"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14 158</w:t>
            </w:r>
          </w:p>
        </w:tc>
        <w:tc>
          <w:tcPr>
            <w:tcW w:w="1048" w:type="dxa"/>
            <w:shd w:val="clear" w:color="auto" w:fill="E2EFD9" w:themeFill="accent6" w:themeFillTint="33"/>
            <w:vAlign w:val="center"/>
            <w:hideMark/>
          </w:tcPr>
          <w:p w14:paraId="39DFD600" w14:textId="7F3FF44A"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4 753</w:t>
            </w:r>
          </w:p>
        </w:tc>
        <w:tc>
          <w:tcPr>
            <w:tcW w:w="854" w:type="dxa"/>
            <w:shd w:val="clear" w:color="auto" w:fill="E2EFD9" w:themeFill="accent6" w:themeFillTint="33"/>
            <w:vAlign w:val="center"/>
            <w:hideMark/>
          </w:tcPr>
          <w:p w14:paraId="5B217F69"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159</w:t>
            </w:r>
          </w:p>
        </w:tc>
        <w:tc>
          <w:tcPr>
            <w:tcW w:w="937" w:type="dxa"/>
            <w:shd w:val="clear" w:color="auto" w:fill="E2EFD9" w:themeFill="accent6" w:themeFillTint="33"/>
            <w:vAlign w:val="center"/>
            <w:hideMark/>
          </w:tcPr>
          <w:p w14:paraId="2F21CEF0"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187</w:t>
            </w:r>
          </w:p>
        </w:tc>
        <w:tc>
          <w:tcPr>
            <w:tcW w:w="854" w:type="dxa"/>
            <w:gridSpan w:val="2"/>
            <w:shd w:val="clear" w:color="auto" w:fill="E2EFD9" w:themeFill="accent6" w:themeFillTint="33"/>
            <w:vAlign w:val="center"/>
            <w:hideMark/>
          </w:tcPr>
          <w:p w14:paraId="3F0CA754"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r>
      <w:tr w:rsidR="00197B65" w:rsidRPr="00FD708C" w14:paraId="5453B90B" w14:textId="77777777" w:rsidTr="2397A42E">
        <w:trPr>
          <w:trHeight w:val="357"/>
        </w:trPr>
        <w:tc>
          <w:tcPr>
            <w:tcW w:w="961" w:type="dxa"/>
            <w:vMerge/>
            <w:vAlign w:val="center"/>
            <w:hideMark/>
          </w:tcPr>
          <w:p w14:paraId="286683EF"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7FE0378B" w14:textId="74DAD271" w:rsidR="008A34CE" w:rsidRPr="00FD708C" w:rsidRDefault="00A70B78" w:rsidP="00FD708C">
            <w:pPr>
              <w:spacing w:before="0" w:after="0" w:line="240" w:lineRule="auto"/>
              <w:jc w:val="center"/>
              <w:rPr>
                <w:rFonts w:eastAsia="Times New Roman" w:cs="Times New Roman"/>
                <w:b/>
                <w:bCs/>
                <w:noProof/>
                <w:color w:val="000000"/>
                <w:sz w:val="20"/>
                <w:szCs w:val="20"/>
              </w:rPr>
            </w:pPr>
            <w:r>
              <w:rPr>
                <w:b/>
                <w:noProof/>
                <w:color w:val="000000" w:themeColor="text1"/>
                <w:sz w:val="20"/>
              </w:rPr>
              <w:t>Fourniture en ligne de services publics essentiels</w:t>
            </w:r>
          </w:p>
        </w:tc>
        <w:tc>
          <w:tcPr>
            <w:tcW w:w="951" w:type="dxa"/>
            <w:shd w:val="clear" w:color="auto" w:fill="FFFFFF" w:themeFill="background1"/>
            <w:vAlign w:val="center"/>
            <w:hideMark/>
          </w:tcPr>
          <w:p w14:paraId="57BFD9E3" w14:textId="34D3F2E0"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32 343</w:t>
            </w:r>
          </w:p>
        </w:tc>
        <w:tc>
          <w:tcPr>
            <w:tcW w:w="950" w:type="dxa"/>
            <w:shd w:val="clear" w:color="auto" w:fill="FFFFFF" w:themeFill="background1"/>
            <w:vAlign w:val="center"/>
            <w:hideMark/>
          </w:tcPr>
          <w:p w14:paraId="7616C62F" w14:textId="5F182579"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24 449</w:t>
            </w:r>
          </w:p>
        </w:tc>
        <w:tc>
          <w:tcPr>
            <w:tcW w:w="1048" w:type="dxa"/>
            <w:shd w:val="clear" w:color="auto" w:fill="FFFFFF" w:themeFill="background1"/>
            <w:vAlign w:val="center"/>
            <w:hideMark/>
          </w:tcPr>
          <w:p w14:paraId="62BDE86A" w14:textId="28956D08"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7 271</w:t>
            </w:r>
          </w:p>
        </w:tc>
        <w:tc>
          <w:tcPr>
            <w:tcW w:w="854" w:type="dxa"/>
            <w:shd w:val="clear" w:color="auto" w:fill="FFFFFF" w:themeFill="background1"/>
            <w:vAlign w:val="center"/>
            <w:hideMark/>
          </w:tcPr>
          <w:p w14:paraId="2A8A27B7"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616</w:t>
            </w:r>
          </w:p>
        </w:tc>
        <w:tc>
          <w:tcPr>
            <w:tcW w:w="937" w:type="dxa"/>
            <w:shd w:val="clear" w:color="auto" w:fill="FFFFFF" w:themeFill="background1"/>
            <w:vAlign w:val="center"/>
            <w:hideMark/>
          </w:tcPr>
          <w:p w14:paraId="11225EF7"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6</w:t>
            </w:r>
          </w:p>
        </w:tc>
        <w:tc>
          <w:tcPr>
            <w:tcW w:w="854" w:type="dxa"/>
            <w:gridSpan w:val="2"/>
            <w:shd w:val="clear" w:color="auto" w:fill="FFFFFF" w:themeFill="background1"/>
            <w:vAlign w:val="center"/>
            <w:hideMark/>
          </w:tcPr>
          <w:p w14:paraId="6EA1E825"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r>
      <w:tr w:rsidR="00197B65" w:rsidRPr="00FD708C" w14:paraId="77C11778" w14:textId="77777777" w:rsidTr="2397A42E">
        <w:trPr>
          <w:trHeight w:val="357"/>
        </w:trPr>
        <w:tc>
          <w:tcPr>
            <w:tcW w:w="961" w:type="dxa"/>
            <w:vMerge/>
            <w:vAlign w:val="center"/>
            <w:hideMark/>
          </w:tcPr>
          <w:p w14:paraId="2AEEC087"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E2EFD9" w:themeFill="accent6" w:themeFillTint="33"/>
            <w:vAlign w:val="center"/>
            <w:hideMark/>
          </w:tcPr>
          <w:p w14:paraId="245CB33E" w14:textId="09C83A28"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themeColor="text1"/>
                <w:sz w:val="20"/>
              </w:rPr>
              <w:t>Santé en ligne</w:t>
            </w:r>
          </w:p>
        </w:tc>
        <w:tc>
          <w:tcPr>
            <w:tcW w:w="951" w:type="dxa"/>
            <w:shd w:val="clear" w:color="auto" w:fill="E2EFD9" w:themeFill="accent6" w:themeFillTint="33"/>
            <w:vAlign w:val="center"/>
            <w:hideMark/>
          </w:tcPr>
          <w:p w14:paraId="13550DD8" w14:textId="037628FD"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15 233</w:t>
            </w:r>
          </w:p>
        </w:tc>
        <w:tc>
          <w:tcPr>
            <w:tcW w:w="950" w:type="dxa"/>
            <w:shd w:val="clear" w:color="auto" w:fill="E2EFD9" w:themeFill="accent6" w:themeFillTint="33"/>
            <w:vAlign w:val="center"/>
            <w:hideMark/>
          </w:tcPr>
          <w:p w14:paraId="4100D369" w14:textId="4CF4634C"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13 604</w:t>
            </w:r>
          </w:p>
        </w:tc>
        <w:tc>
          <w:tcPr>
            <w:tcW w:w="1048" w:type="dxa"/>
            <w:shd w:val="clear" w:color="auto" w:fill="E2EFD9" w:themeFill="accent6" w:themeFillTint="33"/>
            <w:vAlign w:val="center"/>
            <w:hideMark/>
          </w:tcPr>
          <w:p w14:paraId="57BB48F9" w14:textId="4376FFFE"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1 280</w:t>
            </w:r>
          </w:p>
        </w:tc>
        <w:tc>
          <w:tcPr>
            <w:tcW w:w="854" w:type="dxa"/>
            <w:shd w:val="clear" w:color="auto" w:fill="E2EFD9" w:themeFill="accent6" w:themeFillTint="33"/>
            <w:vAlign w:val="center"/>
            <w:hideMark/>
          </w:tcPr>
          <w:p w14:paraId="46EB4C87"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163</w:t>
            </w:r>
          </w:p>
        </w:tc>
        <w:tc>
          <w:tcPr>
            <w:tcW w:w="937" w:type="dxa"/>
            <w:shd w:val="clear" w:color="auto" w:fill="E2EFD9" w:themeFill="accent6" w:themeFillTint="33"/>
            <w:vAlign w:val="center"/>
            <w:hideMark/>
          </w:tcPr>
          <w:p w14:paraId="4BE3A93D"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187</w:t>
            </w:r>
          </w:p>
        </w:tc>
        <w:tc>
          <w:tcPr>
            <w:tcW w:w="854" w:type="dxa"/>
            <w:gridSpan w:val="2"/>
            <w:shd w:val="clear" w:color="auto" w:fill="E2EFD9" w:themeFill="accent6" w:themeFillTint="33"/>
            <w:vAlign w:val="center"/>
            <w:hideMark/>
          </w:tcPr>
          <w:p w14:paraId="77E06CF6"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r>
      <w:tr w:rsidR="00197B65" w:rsidRPr="00FD708C" w14:paraId="0EBEB674" w14:textId="77777777" w:rsidTr="2397A42E">
        <w:trPr>
          <w:trHeight w:val="357"/>
        </w:trPr>
        <w:tc>
          <w:tcPr>
            <w:tcW w:w="961" w:type="dxa"/>
            <w:vMerge/>
            <w:vAlign w:val="center"/>
            <w:hideMark/>
          </w:tcPr>
          <w:p w14:paraId="45AE4B68" w14:textId="77777777" w:rsidR="008A34CE" w:rsidRPr="00FD708C" w:rsidRDefault="008A34CE" w:rsidP="00FD708C">
            <w:pPr>
              <w:spacing w:before="0" w:after="0" w:line="240" w:lineRule="auto"/>
              <w:jc w:val="center"/>
              <w:rPr>
                <w:rFonts w:eastAsia="Times New Roman" w:cs="Times New Roman"/>
                <w:b/>
                <w:bCs/>
                <w:noProof/>
                <w:color w:val="000000"/>
                <w:sz w:val="20"/>
                <w:szCs w:val="20"/>
                <w:lang w:eastAsia="en-IE"/>
              </w:rPr>
            </w:pPr>
          </w:p>
        </w:tc>
        <w:tc>
          <w:tcPr>
            <w:tcW w:w="2426" w:type="dxa"/>
            <w:shd w:val="clear" w:color="auto" w:fill="FFFFFF" w:themeFill="background1"/>
            <w:vAlign w:val="center"/>
            <w:hideMark/>
          </w:tcPr>
          <w:p w14:paraId="4A8FB583" w14:textId="77777777" w:rsidR="008A34CE" w:rsidRPr="00FD708C" w:rsidRDefault="008A34CE" w:rsidP="00FD708C">
            <w:pPr>
              <w:spacing w:before="0" w:after="0" w:line="240" w:lineRule="auto"/>
              <w:jc w:val="center"/>
              <w:rPr>
                <w:rFonts w:eastAsia="Times New Roman" w:cs="Times New Roman"/>
                <w:b/>
                <w:bCs/>
                <w:noProof/>
                <w:color w:val="000000"/>
                <w:sz w:val="20"/>
                <w:szCs w:val="20"/>
              </w:rPr>
            </w:pPr>
            <w:r>
              <w:rPr>
                <w:b/>
                <w:noProof/>
                <w:color w:val="000000"/>
                <w:sz w:val="20"/>
              </w:rPr>
              <w:t>Identification électronique</w:t>
            </w:r>
          </w:p>
        </w:tc>
        <w:tc>
          <w:tcPr>
            <w:tcW w:w="951" w:type="dxa"/>
            <w:shd w:val="clear" w:color="auto" w:fill="FFFFFF" w:themeFill="background1"/>
            <w:vAlign w:val="center"/>
            <w:hideMark/>
          </w:tcPr>
          <w:p w14:paraId="06334F8A" w14:textId="77777777" w:rsidR="008A34CE" w:rsidRPr="00FD708C" w:rsidRDefault="008A34CE" w:rsidP="00FD708C">
            <w:pPr>
              <w:spacing w:before="0" w:after="0" w:line="240" w:lineRule="auto"/>
              <w:jc w:val="right"/>
              <w:rPr>
                <w:rFonts w:eastAsia="Times New Roman" w:cs="Times New Roman"/>
                <w:b/>
                <w:bCs/>
                <w:noProof/>
                <w:color w:val="000000"/>
                <w:sz w:val="20"/>
                <w:szCs w:val="20"/>
              </w:rPr>
            </w:pPr>
            <w:r>
              <w:rPr>
                <w:b/>
                <w:noProof/>
                <w:color w:val="000000"/>
                <w:sz w:val="20"/>
              </w:rPr>
              <w:t>688</w:t>
            </w:r>
          </w:p>
        </w:tc>
        <w:tc>
          <w:tcPr>
            <w:tcW w:w="950" w:type="dxa"/>
            <w:shd w:val="clear" w:color="auto" w:fill="FFFFFF" w:themeFill="background1"/>
            <w:vAlign w:val="center"/>
            <w:hideMark/>
          </w:tcPr>
          <w:p w14:paraId="797F18A7"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466</w:t>
            </w:r>
          </w:p>
        </w:tc>
        <w:tc>
          <w:tcPr>
            <w:tcW w:w="1048" w:type="dxa"/>
            <w:shd w:val="clear" w:color="auto" w:fill="FFFFFF" w:themeFill="background1"/>
            <w:vAlign w:val="center"/>
            <w:hideMark/>
          </w:tcPr>
          <w:p w14:paraId="1BE1AF5D"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c>
          <w:tcPr>
            <w:tcW w:w="854" w:type="dxa"/>
            <w:shd w:val="clear" w:color="auto" w:fill="FFFFFF" w:themeFill="background1"/>
            <w:vAlign w:val="center"/>
            <w:hideMark/>
          </w:tcPr>
          <w:p w14:paraId="3C113D74"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212</w:t>
            </w:r>
          </w:p>
        </w:tc>
        <w:tc>
          <w:tcPr>
            <w:tcW w:w="937" w:type="dxa"/>
            <w:shd w:val="clear" w:color="auto" w:fill="FFFFFF" w:themeFill="background1"/>
            <w:vAlign w:val="center"/>
            <w:hideMark/>
          </w:tcPr>
          <w:p w14:paraId="7C6F6D98"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9</w:t>
            </w:r>
          </w:p>
        </w:tc>
        <w:tc>
          <w:tcPr>
            <w:tcW w:w="854" w:type="dxa"/>
            <w:gridSpan w:val="2"/>
            <w:shd w:val="clear" w:color="auto" w:fill="FFFFFF" w:themeFill="background1"/>
            <w:vAlign w:val="center"/>
            <w:hideMark/>
          </w:tcPr>
          <w:p w14:paraId="59CC53FB" w14:textId="77777777" w:rsidR="008A34CE" w:rsidRPr="00FD708C" w:rsidRDefault="008A34CE" w:rsidP="00FD708C">
            <w:pPr>
              <w:spacing w:before="0" w:after="0" w:line="240" w:lineRule="auto"/>
              <w:jc w:val="right"/>
              <w:rPr>
                <w:rFonts w:eastAsia="Times New Roman" w:cs="Times New Roman"/>
                <w:noProof/>
                <w:color w:val="000000"/>
                <w:sz w:val="20"/>
                <w:szCs w:val="20"/>
              </w:rPr>
            </w:pPr>
            <w:r>
              <w:rPr>
                <w:noProof/>
                <w:color w:val="000000"/>
                <w:sz w:val="20"/>
              </w:rPr>
              <w:t>0</w:t>
            </w:r>
          </w:p>
        </w:tc>
      </w:tr>
    </w:tbl>
    <w:p w14:paraId="7446DEA2" w14:textId="2213DA59" w:rsidR="00FA5599" w:rsidRPr="00FD708C" w:rsidRDefault="3C05CD72" w:rsidP="009D7803">
      <w:pPr>
        <w:pStyle w:val="ListParagraph"/>
        <w:shd w:val="clear" w:color="auto" w:fill="FFFFFF" w:themeFill="background1"/>
        <w:spacing w:after="120"/>
        <w:ind w:left="0"/>
        <w:contextualSpacing w:val="0"/>
        <w:rPr>
          <w:noProof/>
          <w:sz w:val="24"/>
        </w:rPr>
      </w:pPr>
      <w:r>
        <w:rPr>
          <w:rStyle w:val="normaltextrun"/>
          <w:noProof/>
          <w:sz w:val="24"/>
        </w:rPr>
        <w:t xml:space="preserve">Plus précisément, la </w:t>
      </w:r>
      <w:r>
        <w:rPr>
          <w:rStyle w:val="normaltextrun"/>
          <w:b/>
          <w:noProof/>
          <w:sz w:val="24"/>
        </w:rPr>
        <w:t>facilité pour la reprise et la résilience</w:t>
      </w:r>
      <w:r>
        <w:rPr>
          <w:rStyle w:val="normaltextrun"/>
          <w:noProof/>
          <w:sz w:val="24"/>
        </w:rPr>
        <w:t xml:space="preserve"> représente une source sans précédent de financement de la transformation numérique dans les États membres, et, dans bon nombre de cas, la principale source de financement. </w:t>
      </w:r>
      <w:r>
        <w:rPr>
          <w:noProof/>
          <w:sz w:val="24"/>
        </w:rPr>
        <w:t xml:space="preserve">Malgré des révisions majeures des plans, y compris l’intégration de REPowerEU afin de relever de nouveaux défis, le </w:t>
      </w:r>
      <w:r>
        <w:rPr>
          <w:b/>
          <w:noProof/>
          <w:sz w:val="24"/>
        </w:rPr>
        <w:t>budget total de la FRR</w:t>
      </w:r>
      <w:r>
        <w:rPr>
          <w:noProof/>
          <w:sz w:val="24"/>
        </w:rPr>
        <w:t xml:space="preserve"> consacré aux réformes et aux investissements numériques avait augmenté début 2024 pour atteindre </w:t>
      </w:r>
      <w:r>
        <w:rPr>
          <w:b/>
          <w:noProof/>
          <w:sz w:val="24"/>
        </w:rPr>
        <w:t>environ 150 milliards d’EUR, soit 26 % du financement total de la FRR</w:t>
      </w:r>
      <w:r>
        <w:rPr>
          <w:rStyle w:val="FootnoteReference"/>
          <w:noProof/>
          <w:color w:val="000000"/>
          <w:sz w:val="24"/>
          <w:lang w:eastAsia="en-IE"/>
        </w:rPr>
        <w:footnoteReference w:id="31"/>
      </w:r>
      <w:r>
        <w:rPr>
          <w:b/>
          <w:noProof/>
          <w:sz w:val="24"/>
        </w:rPr>
        <w:t>.</w:t>
      </w:r>
    </w:p>
    <w:p w14:paraId="2C8C248D" w14:textId="413BC7B6" w:rsidR="00197B65" w:rsidRPr="009D7803" w:rsidRDefault="0B28DC8A"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normaltextrun"/>
          <w:noProof/>
          <w:sz w:val="20"/>
          <w:szCs w:val="20"/>
        </w:rPr>
      </w:pPr>
      <w:r>
        <w:rPr>
          <w:i/>
          <w:noProof/>
          <w:sz w:val="20"/>
        </w:rPr>
        <w:t>La FRR a déjà eu une incidence significative sur la décennie numérique à tous les niveaux. Une part importante du financement de la FRR contribue directement aux objectifs et cibles de la décennie numérique, notamment en aidant les gouvernements et les organismes publics à numériser leurs services et leurs secteurs clés tels que les systèmes de santé, ainsi qu’en soutenant la numérisation des entreprises et l’amélioration des compétences numériques (voir tableau ci-dessus). Pour ne citer que quelques exemples, à ce jour, 14,7 millions de logements supplémentaires ont été équipés d’un accès à l’internet à très haute capacité via des réseaux à très haute capacité, 728 475 entreprises (principalement des PME) ont bénéficié d’un soutien afin de développer des produits, des services et des processus numériques et 2,1 millions de personnes ont participé à des activités d’éducation ou de formation axées sur les compétences numériques</w:t>
      </w:r>
      <w:r>
        <w:rPr>
          <w:rStyle w:val="FootnoteReference"/>
          <w:i/>
          <w:iCs/>
          <w:noProof/>
          <w:sz w:val="20"/>
          <w:szCs w:val="20"/>
          <w:lang w:val="en-IE"/>
        </w:rPr>
        <w:footnoteReference w:id="32"/>
      </w:r>
      <w:r>
        <w:rPr>
          <w:i/>
          <w:noProof/>
          <w:sz w:val="20"/>
        </w:rPr>
        <w:t>.</w:t>
      </w:r>
    </w:p>
    <w:p w14:paraId="544A15C7" w14:textId="3F013647" w:rsidR="000A3FE1" w:rsidRPr="00FD708C" w:rsidRDefault="00BC1800" w:rsidP="009D7803">
      <w:pPr>
        <w:pStyle w:val="ListParagraph"/>
        <w:shd w:val="clear" w:color="auto" w:fill="FFFFFF" w:themeFill="background1"/>
        <w:spacing w:after="120"/>
        <w:ind w:left="0"/>
        <w:contextualSpacing w:val="0"/>
        <w:rPr>
          <w:rStyle w:val="normaltextrun"/>
          <w:rFonts w:eastAsiaTheme="minorHAnsi"/>
          <w:noProof/>
          <w:sz w:val="24"/>
        </w:rPr>
      </w:pPr>
      <w:r>
        <w:rPr>
          <w:rStyle w:val="normaltextrun"/>
          <w:noProof/>
          <w:sz w:val="24"/>
        </w:rPr>
        <w:t xml:space="preserve">Doté d’un budget de 1,7 milliard d’EUR, le </w:t>
      </w:r>
      <w:r>
        <w:rPr>
          <w:rStyle w:val="normaltextrun"/>
          <w:b/>
          <w:noProof/>
          <w:sz w:val="24"/>
        </w:rPr>
        <w:t>volet numérique du mécanisme pour l’interconnexion en Europe</w:t>
      </w:r>
      <w:r>
        <w:rPr>
          <w:rStyle w:val="normaltextrun"/>
          <w:noProof/>
          <w:sz w:val="24"/>
        </w:rPr>
        <w:t xml:space="preserve"> (MIE 2) soutient les investissements dans des projets d’infrastructure numérique européens essentiels contribuant à la réalisation des objectifs de la décennie numérique relatifs à des infrastructures plus résilientes et souveraines.</w:t>
      </w:r>
    </w:p>
    <w:p w14:paraId="77734C1B" w14:textId="0BA452EE" w:rsidR="00BC1800" w:rsidRPr="009D7803" w:rsidRDefault="6D431EF8"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normaltextrun"/>
          <w:i/>
          <w:noProof/>
          <w:sz w:val="20"/>
          <w:szCs w:val="20"/>
        </w:rPr>
      </w:pPr>
      <w:r>
        <w:rPr>
          <w:rStyle w:val="normaltextrun"/>
          <w:i/>
          <w:noProof/>
          <w:sz w:val="20"/>
        </w:rPr>
        <w:t>Le MIE 2 a eu une incidence importante sur les objectifs de la décennie numérique en matière de connectivité, de résilience et de souveraineté: à ce jour, 158 projets ont été attribués, y compris dans les régions ultrapériphériques de l’UE</w:t>
      </w:r>
      <w:r>
        <w:rPr>
          <w:rStyle w:val="FootnoteReference"/>
          <w:i/>
          <w:iCs/>
          <w:noProof/>
          <w:sz w:val="20"/>
          <w:szCs w:val="20"/>
          <w:lang w:val="en-IE"/>
        </w:rPr>
        <w:footnoteReference w:id="33"/>
      </w:r>
      <w:r>
        <w:rPr>
          <w:rStyle w:val="normaltextrun"/>
          <w:i/>
          <w:noProof/>
          <w:sz w:val="20"/>
        </w:rPr>
        <w:t>. Des projets d’importance stratégique ont bénéficié d’un financement au titre du MIE, notamment des tronçons transfrontaliers des corridors 5G</w:t>
      </w:r>
      <w:r>
        <w:rPr>
          <w:rStyle w:val="FootnoteReference"/>
          <w:i/>
          <w:iCs/>
          <w:noProof/>
          <w:sz w:val="20"/>
          <w:szCs w:val="20"/>
          <w:lang w:val="en-IE"/>
        </w:rPr>
        <w:footnoteReference w:id="34"/>
      </w:r>
      <w:r>
        <w:rPr>
          <w:rStyle w:val="normaltextrun"/>
          <w:i/>
          <w:noProof/>
          <w:sz w:val="20"/>
        </w:rPr>
        <w:t>, des câbles sous-marins</w:t>
      </w:r>
      <w:r>
        <w:rPr>
          <w:rStyle w:val="FootnoteReference"/>
          <w:i/>
          <w:iCs/>
          <w:noProof/>
          <w:sz w:val="20"/>
          <w:szCs w:val="20"/>
          <w:lang w:val="en-IE"/>
        </w:rPr>
        <w:footnoteReference w:id="35"/>
      </w:r>
      <w:r>
        <w:rPr>
          <w:rStyle w:val="normaltextrun"/>
          <w:i/>
          <w:noProof/>
          <w:sz w:val="20"/>
        </w:rPr>
        <w:t xml:space="preserve">, des systèmes fondés sur la 5G permettant de se servir de cas d’utilisation comme de moteurs socio-économiques en amont via des communautés intelligentes 5G dans les administrations publiques, les centres de soins de santé, les écoles et d’autres établissements d’éducation et de formation ainsi que des connexions pour infrastructures de communication quantique. </w:t>
      </w:r>
    </w:p>
    <w:p w14:paraId="4A9FE400" w14:textId="446BBB55" w:rsidR="4EB0A280" w:rsidRPr="009D7803" w:rsidRDefault="00D007A5"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normaltextrun"/>
          <w:i/>
          <w:noProof/>
          <w:sz w:val="20"/>
          <w:szCs w:val="20"/>
        </w:rPr>
      </w:pPr>
      <w:r>
        <w:rPr>
          <w:rStyle w:val="normaltextrun"/>
          <w:i/>
          <w:noProof/>
          <w:sz w:val="20"/>
        </w:rPr>
        <w:t>Doté d’un budget de 40,5 millions d’EUR, le volet numérique du MIE cofinance un câble sous-marin intelligent à 6 fibres entre le Portugal continental, les Açores et Madère, garantissant ainsi la connexion des deux îles pour les 30 prochaines années et permettant la collecte de données en matière de détection sismique, de surveillance de l’environnement, de détection des activités nautiques sous-marines et de transmission de données à des fins scientifiques, avec une incidence locale, régionale, nationale et mondiale. Avec plus de 29 millions d’EUR, le MIE 2 finance également l’ajout d’une nouvelle branche de 2 145 km au projet phare européen EllaLink reliant le Portugal au Brésil afin de l’étendre à la Guyane française. Cette branche permettra non seulement de relier directement cette région ultrapériphérique de l’UE à l’Europe continentale, sans dépendance vis-à-vis d’un pays tiers, mais aussi de jeter les bases de l’extension du câble au territoire européen des Caraïbes. Parmi les autres projets ayant une incidence importante, citons le financement, à hauteur de 29 millions d’EUR, du premier câble reliant directement l’Irlande à la partie continentale de l’UE (plus précisément la France, avec de futures extensions au Portugal et à l’Espagne).</w:t>
      </w:r>
    </w:p>
    <w:p w14:paraId="05B8C354" w14:textId="28327650" w:rsidR="1BC21483" w:rsidRPr="009D7803" w:rsidRDefault="074532F0"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normaltextrun"/>
          <w:i/>
          <w:iCs/>
          <w:noProof/>
          <w:sz w:val="20"/>
          <w:szCs w:val="20"/>
        </w:rPr>
      </w:pPr>
      <w:r>
        <w:rPr>
          <w:rStyle w:val="normaltextrun"/>
          <w:i/>
          <w:noProof/>
          <w:sz w:val="20"/>
        </w:rPr>
        <w:t>Le MIE 2 assure également le développement des corridors 5G, en allouant près de 6 millions d’EUR au financement du déploiement et de la modernisation de la 5G RAN, de la 5G Core et des éléments de transport le long des autoroutes grecques (GR) et bulgares (BG) du corridor du RTE-T «Orient/Méditerranée orientale». Il fournit également un financement de plus de 6,3 millions d’EUR couvrant le tronçon d’autoroute de Frisange (Luxembourg) à Sarrebruck (Allemagne) au point de passage frontalier situé à proximité de Schengen, qui comprendra également des essais de mobilité connectée et automatisée par un grand constructeur automobile de l’UE.</w:t>
      </w:r>
    </w:p>
    <w:p w14:paraId="035FDD79" w14:textId="18EC6626" w:rsidR="00BC6076" w:rsidRPr="00FD708C" w:rsidRDefault="3821D0C1" w:rsidP="009D7803">
      <w:pPr>
        <w:pStyle w:val="ListParagraph"/>
        <w:shd w:val="clear" w:color="auto" w:fill="FFFFFF" w:themeFill="background1"/>
        <w:spacing w:after="120"/>
        <w:ind w:left="0"/>
        <w:contextualSpacing w:val="0"/>
        <w:rPr>
          <w:rStyle w:val="normaltextrun"/>
          <w:rFonts w:eastAsiaTheme="minorEastAsia"/>
          <w:noProof/>
          <w:sz w:val="24"/>
        </w:rPr>
      </w:pPr>
      <w:r>
        <w:rPr>
          <w:rStyle w:val="normaltextrun"/>
          <w:noProof/>
          <w:sz w:val="24"/>
        </w:rPr>
        <w:t xml:space="preserve">Doté d’un budget de 7,9 milliards d’EUR, le </w:t>
      </w:r>
      <w:r>
        <w:rPr>
          <w:rStyle w:val="normaltextrun"/>
          <w:b/>
          <w:noProof/>
          <w:sz w:val="24"/>
        </w:rPr>
        <w:t>programme pour une Europe numérique</w:t>
      </w:r>
      <w:r>
        <w:rPr>
          <w:rStyle w:val="normaltextrun"/>
          <w:noProof/>
          <w:sz w:val="24"/>
        </w:rPr>
        <w:t xml:space="preserve"> est le principal programme destiné à financer des </w:t>
      </w:r>
      <w:r>
        <w:rPr>
          <w:rStyle w:val="normaltextrun"/>
          <w:b/>
          <w:noProof/>
          <w:sz w:val="24"/>
        </w:rPr>
        <w:t>investissements stratégiques</w:t>
      </w:r>
      <w:r>
        <w:rPr>
          <w:rStyle w:val="normaltextrun"/>
          <w:noProof/>
          <w:sz w:val="24"/>
        </w:rPr>
        <w:t xml:space="preserve"> visant à créer des écosystèmes numériques, garantissant ainsi l’autonomie numérique de l’UE et sa compétitivité à l’échelle mondiale.</w:t>
      </w:r>
      <w:r>
        <w:rPr>
          <w:noProof/>
          <w:color w:val="000000" w:themeColor="text1"/>
          <w:sz w:val="24"/>
        </w:rPr>
        <w:t xml:space="preserve"> </w:t>
      </w:r>
      <w:r>
        <w:rPr>
          <w:rStyle w:val="normaltextrun"/>
          <w:noProof/>
          <w:sz w:val="24"/>
        </w:rPr>
        <w:t>Ce programme a déjà obtenu plusieurs résultats importants en ce qui concerne le déploiement de nouvelles solutions numériques innovantes, de capacités et de services connexes. L’entreprise commune EuroHPC a notamment attribué le marché relatif à JUPITER, le premier système européen disposant de capacités exaflopiques, c’est-à-dire la capacité d’exécuter plus d’un milliard d’opérations par seconde. Des initiatives en matière d’espace des données</w:t>
      </w:r>
      <w:r>
        <w:rPr>
          <w:rStyle w:val="FootnoteReference"/>
          <w:noProof/>
          <w:sz w:val="24"/>
          <w:lang w:val="en-IE" w:eastAsia="en-IE"/>
        </w:rPr>
        <w:footnoteReference w:id="36"/>
      </w:r>
      <w:r>
        <w:rPr>
          <w:rStyle w:val="normaltextrun"/>
          <w:noProof/>
          <w:sz w:val="24"/>
        </w:rPr>
        <w:t xml:space="preserve"> dans des secteurs clés sont en cours de mise en place, les plus récentes étant l’</w:t>
      </w:r>
      <w:r>
        <w:rPr>
          <w:rStyle w:val="normaltextrun"/>
          <w:b/>
          <w:noProof/>
          <w:sz w:val="24"/>
        </w:rPr>
        <w:t>initiative européenne en matière d’imagerie sur le cancer</w:t>
      </w:r>
      <w:r>
        <w:rPr>
          <w:rStyle w:val="normaltextrun"/>
          <w:noProof/>
          <w:sz w:val="24"/>
        </w:rPr>
        <w:t xml:space="preserve"> et l’</w:t>
      </w:r>
      <w:r>
        <w:rPr>
          <w:rStyle w:val="normaltextrun"/>
          <w:b/>
          <w:noProof/>
          <w:sz w:val="24"/>
        </w:rPr>
        <w:t>infrastructure européenne de données génomique</w:t>
      </w:r>
      <w:r>
        <w:rPr>
          <w:rStyle w:val="normaltextrun"/>
          <w:noProof/>
          <w:sz w:val="24"/>
        </w:rPr>
        <w:t xml:space="preserve">. Le programme pour une Europe numérique a financé de nombreuses installations d’essai et d’expérimentation. </w:t>
      </w:r>
    </w:p>
    <w:p w14:paraId="59F5DA49" w14:textId="4D8ADA2B" w:rsidR="00A22E77" w:rsidRPr="009D7803" w:rsidRDefault="7F3E7D08" w:rsidP="7D49A6F9">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Style w:val="FootnoteReference"/>
          <w:rFonts w:eastAsiaTheme="minorEastAsia"/>
          <w:i/>
          <w:noProof/>
          <w:sz w:val="20"/>
          <w:szCs w:val="20"/>
        </w:rPr>
      </w:pPr>
      <w:r>
        <w:rPr>
          <w:rStyle w:val="normaltextrun"/>
          <w:i/>
          <w:noProof/>
          <w:sz w:val="20"/>
        </w:rPr>
        <w:t xml:space="preserve">Le </w:t>
      </w:r>
      <w:r>
        <w:rPr>
          <w:rStyle w:val="normaltextrun"/>
          <w:b/>
          <w:i/>
          <w:noProof/>
          <w:sz w:val="20"/>
        </w:rPr>
        <w:t>programme pour une Europe numérique</w:t>
      </w:r>
      <w:r>
        <w:rPr>
          <w:rStyle w:val="normaltextrun"/>
          <w:i/>
          <w:noProof/>
          <w:sz w:val="20"/>
        </w:rPr>
        <w:t xml:space="preserve"> a joué un rôle essentiel en permettant à l’UE de progresser dans la réalisation de ses objectifs et cibles en matière d’infrastructures (notamment en ce qui concerne le HPC, l’informatique quantique, la cybersécurité, les semi-conducteurs, l’IA et les services d’administration en ligne) et le financement d’activités de coopération telles que les </w:t>
      </w:r>
      <w:r>
        <w:rPr>
          <w:rStyle w:val="normaltextrun"/>
          <w:b/>
          <w:i/>
          <w:noProof/>
          <w:sz w:val="20"/>
        </w:rPr>
        <w:t>consortiums pour une infrastructure numérique européenne</w:t>
      </w:r>
      <w:r>
        <w:rPr>
          <w:rStyle w:val="normaltextrun"/>
          <w:i/>
          <w:noProof/>
          <w:sz w:val="20"/>
        </w:rPr>
        <w:t xml:space="preserve"> (EDIC) et les </w:t>
      </w:r>
      <w:r>
        <w:rPr>
          <w:rStyle w:val="normaltextrun"/>
          <w:b/>
          <w:i/>
          <w:noProof/>
          <w:sz w:val="20"/>
        </w:rPr>
        <w:t>pôles européens d’innovation numérique (EDIH)</w:t>
      </w:r>
      <w:r>
        <w:rPr>
          <w:rStyle w:val="normaltextrun"/>
          <w:i/>
          <w:noProof/>
          <w:sz w:val="20"/>
        </w:rPr>
        <w:t>.</w:t>
      </w:r>
      <w:r>
        <w:rPr>
          <w:rStyle w:val="normaltextrun"/>
          <w:b/>
          <w:i/>
          <w:noProof/>
          <w:sz w:val="20"/>
        </w:rPr>
        <w:t xml:space="preserve"> </w:t>
      </w:r>
      <w:r>
        <w:rPr>
          <w:rStyle w:val="normaltextrun"/>
          <w:i/>
          <w:noProof/>
          <w:sz w:val="20"/>
        </w:rPr>
        <w:t xml:space="preserve">Opérationnels depuis 2023, les </w:t>
      </w:r>
      <w:r>
        <w:rPr>
          <w:rStyle w:val="normaltextrun"/>
          <w:b/>
          <w:i/>
          <w:noProof/>
          <w:sz w:val="20"/>
        </w:rPr>
        <w:t>EDIH</w:t>
      </w:r>
      <w:r>
        <w:rPr>
          <w:rStyle w:val="normaltextrun"/>
          <w:i/>
          <w:noProof/>
          <w:sz w:val="20"/>
        </w:rPr>
        <w:t xml:space="preserve"> sont issus du programme pour une Europe numérique et visent à accompagner les PME, les entreprises de taille intermédiaire et les organisations du secteur public dans leur transformation numérique. Ils offrent toute une gamme de services à leurs clients, dont des évaluations de la maturité numérique, des plateformes de test avant investissement, des services d’aide à l’investissement, des formations, des activités de mise en réseau, etc. La force du réseau réside dans sa très grande portée. Il comprend aujourd’hui plus de </w:t>
      </w:r>
      <w:r>
        <w:rPr>
          <w:rStyle w:val="normaltextrun"/>
          <w:b/>
          <w:i/>
          <w:noProof/>
          <w:sz w:val="20"/>
        </w:rPr>
        <w:t>200 pôles, présents dans 90 % des régions européennes et couvrant 100 % de l’UE</w:t>
      </w:r>
      <w:r>
        <w:rPr>
          <w:rStyle w:val="normaltextrun"/>
          <w:i/>
          <w:noProof/>
          <w:sz w:val="20"/>
        </w:rPr>
        <w:t>, qui réunissent des entités publiques et privées, y compris des organismes de recherche, des universités, des associations professionnelles, des agences de développement régional et des entreprises du secteur privé. Le programme DIGITAL contribue à créer des administrations publiques plus connectées dans un cadre transfrontière, par exemple en connectant les registres du commerce des États membres, y compris avec d’autres systèmes au niveau de l’UE</w:t>
      </w:r>
      <w:r>
        <w:rPr>
          <w:rStyle w:val="FootnoteReference"/>
          <w:i/>
          <w:iCs/>
          <w:noProof/>
          <w:sz w:val="20"/>
          <w:szCs w:val="20"/>
          <w:lang w:val="en-IE"/>
        </w:rPr>
        <w:footnoteReference w:id="37"/>
      </w:r>
      <w:r>
        <w:rPr>
          <w:rStyle w:val="normaltextrun"/>
          <w:i/>
          <w:noProof/>
          <w:sz w:val="20"/>
        </w:rPr>
        <w:t>. Il soutient également la réduction de la fracture numérique entre les régions et a financé divers pôles dans les régions ultrapériphériques de l’UE</w:t>
      </w:r>
      <w:r>
        <w:rPr>
          <w:rStyle w:val="FootnoteReference"/>
          <w:i/>
          <w:iCs/>
          <w:noProof/>
          <w:sz w:val="20"/>
          <w:szCs w:val="20"/>
        </w:rPr>
        <w:footnoteReference w:id="38"/>
      </w:r>
      <w:r>
        <w:rPr>
          <w:rStyle w:val="FootnoteReference"/>
          <w:i/>
          <w:iCs/>
          <w:noProof/>
          <w:sz w:val="20"/>
          <w:szCs w:val="20"/>
          <w:vertAlign w:val="baseline"/>
        </w:rPr>
        <w:t>.</w:t>
      </w:r>
      <w:r>
        <w:rPr>
          <w:rStyle w:val="FootnoteReference"/>
          <w:i/>
          <w:noProof/>
          <w:sz w:val="20"/>
          <w:vertAlign w:val="baseline"/>
        </w:rPr>
        <w:t>.</w:t>
      </w:r>
    </w:p>
    <w:p w14:paraId="674FE18D" w14:textId="5B784474" w:rsidR="00D871A1" w:rsidRPr="00FD708C" w:rsidRDefault="36FA2A25" w:rsidP="009D7803">
      <w:pPr>
        <w:pStyle w:val="ListParagraph"/>
        <w:shd w:val="clear" w:color="auto" w:fill="FFFFFF" w:themeFill="background1"/>
        <w:spacing w:after="120"/>
        <w:ind w:left="0"/>
        <w:contextualSpacing w:val="0"/>
        <w:rPr>
          <w:noProof/>
          <w:sz w:val="24"/>
        </w:rPr>
      </w:pPr>
      <w:r>
        <w:rPr>
          <w:b/>
          <w:noProof/>
          <w:sz w:val="24"/>
        </w:rPr>
        <w:t>Horizon Europe</w:t>
      </w:r>
      <w:r>
        <w:rPr>
          <w:noProof/>
          <w:sz w:val="24"/>
        </w:rPr>
        <w:t xml:space="preserve"> devrait consacrer 35 % de son budget de 95 milliards d’EUR à la transition numérique sur l’ensemble de la période 2021-2027</w:t>
      </w:r>
      <w:r>
        <w:rPr>
          <w:rStyle w:val="FootnoteReference"/>
          <w:noProof/>
          <w:sz w:val="24"/>
        </w:rPr>
        <w:footnoteReference w:id="39"/>
      </w:r>
      <w:r>
        <w:rPr>
          <w:noProof/>
          <w:sz w:val="24"/>
        </w:rPr>
        <w:t>, avec l’obligation légale d’affecter au moins 13 milliards d’EUR aux technologies numériques de base (à des fins générales)</w:t>
      </w:r>
      <w:r>
        <w:rPr>
          <w:rStyle w:val="FootnoteReference"/>
          <w:noProof/>
          <w:sz w:val="24"/>
        </w:rPr>
        <w:footnoteReference w:id="40"/>
      </w:r>
      <w:r>
        <w:rPr>
          <w:noProof/>
          <w:sz w:val="24"/>
        </w:rPr>
        <w:t>.</w:t>
      </w:r>
    </w:p>
    <w:p w14:paraId="45054A6A" w14:textId="07FF8682" w:rsidR="00F0523F" w:rsidRPr="009D7803" w:rsidRDefault="285F4D85"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noProof/>
          <w:color w:val="000000" w:themeColor="text1"/>
          <w:sz w:val="20"/>
          <w:szCs w:val="20"/>
        </w:rPr>
      </w:pPr>
      <w:r>
        <w:rPr>
          <w:rStyle w:val="normaltextrun"/>
          <w:b/>
          <w:i/>
          <w:noProof/>
          <w:sz w:val="20"/>
        </w:rPr>
        <w:t>Horizon Europe a aidé l’UE à jouer un rôle de chef de file dans plusieurs domaines qui sous-tendent la vision et les cibles de la décennie numérique.</w:t>
      </w:r>
      <w:r>
        <w:rPr>
          <w:rStyle w:val="normaltextrun"/>
          <w:i/>
          <w:noProof/>
          <w:sz w:val="20"/>
        </w:rPr>
        <w:t xml:space="preserve"> </w:t>
      </w:r>
      <w:r>
        <w:rPr>
          <w:i/>
          <w:noProof/>
          <w:color w:val="000000" w:themeColor="text1"/>
          <w:sz w:val="20"/>
        </w:rPr>
        <w:t>Avec le pôle «Numérique, industrie et espace», il soutient la recherche et l’innovation de pointe dans les technologies génériques, telles que l’IA et la robotique, l’internet de nouvelle génération, la microélectronique, l’internet des objets et l’informatique en nuage, le calcul à haute performance et l’analyse de données, la 6G, la réalité augmentée, l’informatique quantique et d’autres technologies émergentes, ainsi que plusieurs partenariats européens</w:t>
      </w:r>
      <w:r>
        <w:rPr>
          <w:rStyle w:val="FootnoteReference"/>
          <w:i/>
          <w:iCs/>
          <w:noProof/>
          <w:color w:val="000000" w:themeColor="text1"/>
          <w:sz w:val="20"/>
          <w:szCs w:val="20"/>
          <w:lang w:val="en-IE"/>
        </w:rPr>
        <w:footnoteReference w:id="41"/>
      </w:r>
      <w:r>
        <w:rPr>
          <w:i/>
          <w:noProof/>
          <w:color w:val="000000" w:themeColor="text1"/>
          <w:sz w:val="20"/>
        </w:rPr>
        <w:t>.</w:t>
      </w:r>
    </w:p>
    <w:p w14:paraId="2B8BCD8C" w14:textId="2393FE91" w:rsidR="00CB1344" w:rsidRPr="00FD708C" w:rsidRDefault="00F471B0" w:rsidP="009D7803">
      <w:pPr>
        <w:pStyle w:val="ListParagraph"/>
        <w:shd w:val="clear" w:color="auto" w:fill="FFFFFF" w:themeFill="background1"/>
        <w:spacing w:after="120"/>
        <w:ind w:left="0"/>
        <w:contextualSpacing w:val="0"/>
        <w:rPr>
          <w:rFonts w:eastAsiaTheme="minorEastAsia"/>
          <w:noProof/>
          <w:sz w:val="24"/>
        </w:rPr>
      </w:pPr>
      <w:r>
        <w:rPr>
          <w:noProof/>
          <w:sz w:val="24"/>
        </w:rPr>
        <w:t xml:space="preserve">Le </w:t>
      </w:r>
      <w:r>
        <w:rPr>
          <w:b/>
          <w:noProof/>
          <w:sz w:val="24"/>
        </w:rPr>
        <w:t>programme InvestEU</w:t>
      </w:r>
      <w:r>
        <w:rPr>
          <w:noProof/>
          <w:sz w:val="24"/>
        </w:rPr>
        <w:t xml:space="preserve"> renforce considérablement les investissements dans les infrastructures et technologies numériques, y compris dans les contenus et les compétences médiatiques. </w:t>
      </w:r>
    </w:p>
    <w:p w14:paraId="17B3EA14" w14:textId="0FEC5B5B" w:rsidR="00CB1344" w:rsidRPr="009D7803" w:rsidRDefault="009D5E63"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rFonts w:eastAsiaTheme="minorEastAsia"/>
          <w:noProof/>
          <w:sz w:val="20"/>
          <w:szCs w:val="20"/>
        </w:rPr>
      </w:pPr>
      <w:r>
        <w:rPr>
          <w:noProof/>
          <w:sz w:val="20"/>
        </w:rPr>
        <w:t>10 % du total des opérations d’investissement et de financement déjà approuvées contribuent à la réalisation des objectifs de transformation de la décennie numérique. 5,24 milliards d’EUR sont destinés à soutenir la numérisation et à mobiliser jusqu’à 74 milliards d’EUR d’investissements publics et privés. Ce financement permettra à 1 420 000 ménages, entreprises ou bâtiments publics supplémentaires d’accéder aux réseaux VHCN et créera un nombre important de points d’accès Wi-Fi.</w:t>
      </w:r>
    </w:p>
    <w:p w14:paraId="54FB042F" w14:textId="279720A6" w:rsidR="009102B1" w:rsidRPr="00FD708C" w:rsidRDefault="7A37D243" w:rsidP="009D7803">
      <w:pPr>
        <w:pStyle w:val="ListParagraph"/>
        <w:shd w:val="clear" w:color="auto" w:fill="FFFFFF" w:themeFill="background1"/>
        <w:spacing w:after="120"/>
        <w:ind w:left="0"/>
        <w:contextualSpacing w:val="0"/>
        <w:rPr>
          <w:rStyle w:val="normaltextrun"/>
          <w:noProof/>
          <w:sz w:val="24"/>
        </w:rPr>
      </w:pPr>
      <w:r>
        <w:rPr>
          <w:rStyle w:val="normaltextrun"/>
          <w:noProof/>
          <w:sz w:val="24"/>
        </w:rPr>
        <w:t>Enfin, l’</w:t>
      </w:r>
      <w:bookmarkStart w:id="15" w:name="_Hlk169471955"/>
      <w:r>
        <w:rPr>
          <w:rStyle w:val="normaltextrun"/>
          <w:b/>
          <w:noProof/>
          <w:sz w:val="24"/>
        </w:rPr>
        <w:t>instrument d’appui technique</w:t>
      </w:r>
      <w:r>
        <w:rPr>
          <w:rStyle w:val="FootnoteReference"/>
          <w:b/>
          <w:bCs/>
          <w:noProof/>
          <w:sz w:val="24"/>
          <w:lang w:val="en-IE" w:eastAsia="en-IE"/>
        </w:rPr>
        <w:footnoteReference w:id="42"/>
      </w:r>
      <w:bookmarkEnd w:id="15"/>
      <w:r>
        <w:rPr>
          <w:rStyle w:val="normaltextrun"/>
          <w:noProof/>
          <w:sz w:val="24"/>
        </w:rPr>
        <w:t xml:space="preserve"> fournit, à la demande, une expertise technique sur mesure pour concevoir et mettre en œuvre des réformes structurelles dans les États membres de l’UE, avec un budget de 864 millions d’EUR.</w:t>
      </w:r>
    </w:p>
    <w:p w14:paraId="5A11E034" w14:textId="7120479C" w:rsidR="00FE0C45" w:rsidRPr="009D7803" w:rsidRDefault="0569D874" w:rsidP="009D7803">
      <w:pPr>
        <w:pStyle w:val="ListParagraph"/>
        <w:pBdr>
          <w:top w:val="single" w:sz="8" w:space="1" w:color="auto"/>
          <w:left w:val="single" w:sz="8" w:space="4" w:color="auto"/>
          <w:bottom w:val="single" w:sz="8" w:space="1" w:color="auto"/>
          <w:right w:val="single" w:sz="8" w:space="4" w:color="auto"/>
        </w:pBdr>
        <w:shd w:val="clear" w:color="auto" w:fill="FFFFFF" w:themeFill="background1"/>
        <w:spacing w:after="120"/>
        <w:ind w:left="0"/>
        <w:contextualSpacing w:val="0"/>
        <w:rPr>
          <w:i/>
          <w:noProof/>
          <w:sz w:val="20"/>
          <w:szCs w:val="20"/>
        </w:rPr>
      </w:pPr>
      <w:r>
        <w:rPr>
          <w:rStyle w:val="normaltextrun"/>
          <w:i/>
          <w:noProof/>
          <w:sz w:val="20"/>
        </w:rPr>
        <w:t>L’instrument d’appui technique contribue à renforcer la capacité des États membres à participer à la décennie numérique. Il soutient plus de 240 projets directement liés à l’économie numérique, concernant notamment la gouvernance de la transformation numérique, l’IA, la réingénierie des processus d’affaires, la prise de décision fondée sur les données et le développement des compétences numériques. En 2023, plus de la moitié des projets étaient liés (directement ou indirectement) aux efforts visant à soutenir la mise en œuvre de la FRR par les États membres. L’initiative phare «AI-ready public administration» (Préparer l’administration publique à l’IA)</w:t>
      </w:r>
      <w:r>
        <w:rPr>
          <w:rStyle w:val="FootnoteReference"/>
          <w:i/>
          <w:iCs/>
          <w:noProof/>
          <w:sz w:val="20"/>
          <w:szCs w:val="20"/>
          <w:lang w:val="en-IE"/>
        </w:rPr>
        <w:footnoteReference w:id="43"/>
      </w:r>
      <w:r>
        <w:rPr>
          <w:rStyle w:val="normaltextrun"/>
          <w:i/>
          <w:noProof/>
          <w:sz w:val="20"/>
        </w:rPr>
        <w:t xml:space="preserve"> a particulièrement soutenu le déploiement de l’IA dans l’administration publique. L’appel lancé cette année comprend une priorité spécifique visant à renforcer les capacités des administrations publiques à participer à la décennie numérique de l’Europe</w:t>
      </w:r>
      <w:r>
        <w:rPr>
          <w:rStyle w:val="FootnoteReference"/>
          <w:i/>
          <w:iCs/>
          <w:noProof/>
          <w:sz w:val="20"/>
          <w:szCs w:val="20"/>
          <w:lang w:val="en-IE"/>
        </w:rPr>
        <w:footnoteReference w:id="44"/>
      </w:r>
      <w:r>
        <w:rPr>
          <w:rStyle w:val="normaltextrun"/>
          <w:i/>
          <w:noProof/>
          <w:sz w:val="20"/>
        </w:rPr>
        <w:t>. Son but est de renforcer leur capacité à mettre efficacement en œuvre la législation de l’UE dans le domaine numérique et à atteindre les objectifs liés à la numérisation des services publics.</w:t>
      </w:r>
    </w:p>
    <w:p w14:paraId="027BABCD" w14:textId="08360313" w:rsidR="006E2878" w:rsidRPr="00FD708C" w:rsidRDefault="07F3D8BC" w:rsidP="009D7803">
      <w:pPr>
        <w:pStyle w:val="NoSpacing"/>
        <w:spacing w:before="120" w:after="120" w:line="264" w:lineRule="auto"/>
        <w:rPr>
          <w:noProof/>
          <w:szCs w:val="24"/>
        </w:rPr>
      </w:pPr>
      <w:r>
        <w:rPr>
          <w:b/>
          <w:noProof/>
          <w:color w:val="000000" w:themeColor="text1"/>
        </w:rPr>
        <w:t>L’UE a également commencé à réduire ses dépendances stratégiques dans des secteurs critiques grâce à des initiatives majeures adoptées au cours de ce mandat.</w:t>
      </w:r>
      <w:r>
        <w:rPr>
          <w:noProof/>
          <w:color w:val="000000" w:themeColor="text1"/>
        </w:rPr>
        <w:t xml:space="preserve"> Le </w:t>
      </w:r>
      <w:r>
        <w:rPr>
          <w:b/>
          <w:noProof/>
          <w:color w:val="000000" w:themeColor="text1"/>
        </w:rPr>
        <w:t>règlement sur les semi-conducteurs</w:t>
      </w:r>
      <w:r>
        <w:rPr>
          <w:noProof/>
          <w:color w:val="000000" w:themeColor="text1"/>
        </w:rPr>
        <w:t xml:space="preserve"> a déclenché une vague de nouveaux investissements dans la fabrication de semi-conducteurs en Europe. Les </w:t>
      </w:r>
      <w:r>
        <w:rPr>
          <w:b/>
          <w:noProof/>
          <w:color w:val="000000" w:themeColor="text1"/>
        </w:rPr>
        <w:t>projets importants d’intérêt européen commun (PIIEC)</w:t>
      </w:r>
      <w:r>
        <w:rPr>
          <w:noProof/>
          <w:color w:val="000000" w:themeColor="text1"/>
        </w:rPr>
        <w:t xml:space="preserve"> de l’UE </w:t>
      </w:r>
      <w:r>
        <w:rPr>
          <w:b/>
          <w:noProof/>
          <w:color w:val="000000" w:themeColor="text1"/>
        </w:rPr>
        <w:t>progressent</w:t>
      </w:r>
      <w:r>
        <w:rPr>
          <w:noProof/>
          <w:color w:val="000000" w:themeColor="text1"/>
        </w:rPr>
        <w:t xml:space="preserve">, avec l’approbation récente notable du deuxième PIIEC sur la microélectronique et les technologies de la communication et du PIIEC sur les infrastructures et services d’informatique en nuage de nouvelle génération. Plusieurs </w:t>
      </w:r>
      <w:r>
        <w:rPr>
          <w:b/>
          <w:noProof/>
          <w:color w:val="000000" w:themeColor="text1"/>
        </w:rPr>
        <w:t>alliances industrielles</w:t>
      </w:r>
      <w:r>
        <w:rPr>
          <w:noProof/>
          <w:color w:val="000000" w:themeColor="text1"/>
        </w:rPr>
        <w:t xml:space="preserve"> ont été lancées dans les domaines des batteries, des données, de l’informatique en périphérie et de l’informatique en nuage, des processeurs et des technologies des semi-conducteurs, ainsi que des cybertechnologies</w:t>
      </w:r>
      <w:r>
        <w:rPr>
          <w:rStyle w:val="FootnoteReference"/>
          <w:noProof/>
          <w:color w:val="000000" w:themeColor="text1"/>
          <w:lang w:val="en-IE"/>
        </w:rPr>
        <w:footnoteReference w:id="45"/>
      </w:r>
      <w:r>
        <w:rPr>
          <w:noProof/>
          <w:color w:val="000000" w:themeColor="text1"/>
        </w:rPr>
        <w:t xml:space="preserve">. Grâce aux investissements réalisés par l’UE ces dernières années, l’Europe est devenue un fer de lance dans le domaine du </w:t>
      </w:r>
      <w:r>
        <w:rPr>
          <w:b/>
          <w:noProof/>
          <w:color w:val="000000" w:themeColor="text1"/>
        </w:rPr>
        <w:t>calcul à haute performance</w:t>
      </w:r>
      <w:r>
        <w:rPr>
          <w:noProof/>
          <w:color w:val="000000" w:themeColor="text1"/>
        </w:rPr>
        <w:t>, avec trois des 10 supercalculateurs les plus puissants au monde</w:t>
      </w:r>
      <w:r>
        <w:rPr>
          <w:rStyle w:val="FootnoteReference"/>
          <w:noProof/>
          <w:color w:val="000000" w:themeColor="text1"/>
          <w:lang w:val="en-IE"/>
        </w:rPr>
        <w:footnoteReference w:id="46"/>
      </w:r>
      <w:r>
        <w:rPr>
          <w:noProof/>
          <w:color w:val="000000" w:themeColor="text1"/>
        </w:rPr>
        <w:t xml:space="preserve">. </w:t>
      </w:r>
      <w:r>
        <w:rPr>
          <w:noProof/>
        </w:rPr>
        <w:t xml:space="preserve">En janvier 2024, l’UE a adopté le </w:t>
      </w:r>
      <w:r>
        <w:rPr>
          <w:b/>
          <w:noProof/>
        </w:rPr>
        <w:t>train de mesures sur l’innovation en matière d’IA</w:t>
      </w:r>
      <w:r>
        <w:rPr>
          <w:noProof/>
        </w:rPr>
        <w:t xml:space="preserve"> afin de soutenir les start-up et les PME actives dans le domaine de l’IA</w:t>
      </w:r>
      <w:r>
        <w:rPr>
          <w:rStyle w:val="FootnoteReference"/>
          <w:noProof/>
          <w:lang w:val="en-IE"/>
        </w:rPr>
        <w:footnoteReference w:id="47"/>
      </w:r>
      <w:r>
        <w:rPr>
          <w:noProof/>
        </w:rPr>
        <w:t xml:space="preserve">. Ces initiatives sont soutenues par des investissements considérables dans le développement de compétences numériques avancées dans des domaines numériques stratégiques clés. </w:t>
      </w:r>
    </w:p>
    <w:p w14:paraId="18732601" w14:textId="660C4C38" w:rsidR="00C261D0" w:rsidRPr="009D7803" w:rsidRDefault="5171A691" w:rsidP="009D7803">
      <w:pPr>
        <w:pStyle w:val="NoSpacing"/>
        <w:spacing w:before="120" w:after="120" w:line="264" w:lineRule="auto"/>
        <w:rPr>
          <w:noProof/>
          <w:szCs w:val="24"/>
        </w:rPr>
      </w:pPr>
      <w:r>
        <w:rPr>
          <w:noProof/>
          <w:color w:val="000000" w:themeColor="text1"/>
        </w:rPr>
        <w:t xml:space="preserve">Avec la </w:t>
      </w:r>
      <w:r>
        <w:rPr>
          <w:b/>
          <w:noProof/>
          <w:color w:val="000000" w:themeColor="text1"/>
        </w:rPr>
        <w:t>stratégie en matière de sécurité économique</w:t>
      </w:r>
      <w:r>
        <w:rPr>
          <w:rStyle w:val="FootnoteReference"/>
          <w:noProof/>
          <w:color w:val="000000" w:themeColor="text1"/>
        </w:rPr>
        <w:footnoteReference w:id="48"/>
      </w:r>
      <w:r>
        <w:rPr>
          <w:noProof/>
          <w:color w:val="000000" w:themeColor="text1"/>
        </w:rPr>
        <w:t xml:space="preserve"> adoptée en juin 2023, la Commission coordonne les évaluations de quatre catégories de risques: 1) </w:t>
      </w:r>
      <w:r>
        <w:rPr>
          <w:b/>
          <w:noProof/>
          <w:color w:val="000000" w:themeColor="text1"/>
        </w:rPr>
        <w:t>les risques pour la résilience des chaînes d’approvisionnement</w:t>
      </w:r>
      <w:r>
        <w:rPr>
          <w:noProof/>
          <w:color w:val="000000" w:themeColor="text1"/>
        </w:rPr>
        <w:t>; 2) </w:t>
      </w:r>
      <w:r>
        <w:rPr>
          <w:b/>
          <w:noProof/>
          <w:color w:val="000000" w:themeColor="text1"/>
        </w:rPr>
        <w:t>les risques pour la sécurité physique et informatique des infrastructures critiques</w:t>
      </w:r>
      <w:r>
        <w:rPr>
          <w:noProof/>
          <w:color w:val="000000" w:themeColor="text1"/>
        </w:rPr>
        <w:t>; 3) </w:t>
      </w:r>
      <w:r>
        <w:rPr>
          <w:b/>
          <w:noProof/>
          <w:color w:val="000000" w:themeColor="text1"/>
        </w:rPr>
        <w:t>les risques pour la sécurité technologique et les fuites de technologies ayant une influence sur la sécurité</w:t>
      </w:r>
      <w:r>
        <w:rPr>
          <w:noProof/>
          <w:color w:val="000000" w:themeColor="text1"/>
        </w:rPr>
        <w:t>; et 4)</w:t>
      </w:r>
      <w:r>
        <w:rPr>
          <w:b/>
          <w:noProof/>
          <w:color w:val="000000" w:themeColor="text1"/>
        </w:rPr>
        <w:t> les risques d’instrumentalisation des dépendances économiques ou de la coercition économique</w:t>
      </w:r>
      <w:r>
        <w:rPr>
          <w:noProof/>
          <w:color w:val="000000" w:themeColor="text1"/>
        </w:rPr>
        <w:t xml:space="preserve">. Ces évaluations permettent à l’UE de comprendre les risques nouveaux, émergents et changeants dans ce contexte géopolitique difficile et de trouver des moyens de les atténuer, en prenant des mesures visant à promouvoir la compétitivité de l’UE et à protéger la sécurité de son économie, notamment en constituant des partenariats avec le plus large éventail possible de partenaires. </w:t>
      </w:r>
      <w:r>
        <w:rPr>
          <w:noProof/>
        </w:rPr>
        <w:t>En particulier, l’adoption de la stratégie a donné le coup d’envoi des évaluations des risques visant à évaluer les risques pour la sécurité technologique et les fuites de technologies dans quatre domaines technologiques jugés extrêmement critiques pour l’UE (sur les 10 domaines recensés dans la recommandation de la Commission du 3 octobre)</w:t>
      </w:r>
      <w:r>
        <w:rPr>
          <w:rStyle w:val="FootnoteReference"/>
          <w:noProof/>
        </w:rPr>
        <w:footnoteReference w:id="49"/>
      </w:r>
      <w:r>
        <w:rPr>
          <w:noProof/>
        </w:rPr>
        <w:t xml:space="preserve">, à savoir les technologies avancées des semi-conducteurs, les technologies quantiques, les technologies d’IA et les biotechnologies. </w:t>
      </w:r>
    </w:p>
    <w:p w14:paraId="41FEBEBB" w14:textId="55498FCD" w:rsidR="000D54F2" w:rsidRPr="00FD708C" w:rsidRDefault="7178ABBE" w:rsidP="009D7803">
      <w:pPr>
        <w:jc w:val="both"/>
        <w:rPr>
          <w:rFonts w:cs="Times New Roman"/>
          <w:noProof/>
          <w:sz w:val="24"/>
          <w:szCs w:val="24"/>
        </w:rPr>
      </w:pPr>
      <w:r>
        <w:rPr>
          <w:noProof/>
          <w:sz w:val="24"/>
        </w:rPr>
        <w:t xml:space="preserve">Afin de renforcer davantage la souveraineté stratégique de l’UE et de favoriser sa primauté technologique, la Commission a proposé, en juin 2023, de créer la </w:t>
      </w:r>
      <w:r>
        <w:rPr>
          <w:b/>
          <w:noProof/>
          <w:sz w:val="24"/>
        </w:rPr>
        <w:t>plateforme «Technologies stratégiques pour l’Europe» (STEP)</w:t>
      </w:r>
      <w:r>
        <w:rPr>
          <w:noProof/>
          <w:sz w:val="24"/>
        </w:rPr>
        <w:t xml:space="preserve">, un instrument visant à développer des technologies émergentes critiques qui présentent un intérêt pour les transitions écologique et numérique ainsi que pour la souveraineté stratégique de l’UE. Cette plateforme vise à </w:t>
      </w:r>
      <w:r>
        <w:rPr>
          <w:b/>
          <w:noProof/>
          <w:sz w:val="24"/>
        </w:rPr>
        <w:t>stimuler la capacité de production dans le domaine des technologies numériques et de l’innovation «deep tech», des technologies propres et économes en ressources et des biotechnologies</w:t>
      </w:r>
      <w:r>
        <w:rPr>
          <w:noProof/>
          <w:sz w:val="24"/>
        </w:rPr>
        <w:t xml:space="preserve">, à renforcer les chaînes de valeur et à remédier aux pénuries de main-d’œuvre et de compétences dans ces secteurs. </w:t>
      </w:r>
    </w:p>
    <w:p w14:paraId="618002F7" w14:textId="49B28445" w:rsidR="0017030C" w:rsidRPr="009D7803" w:rsidRDefault="3C98FFAD" w:rsidP="009D7803">
      <w:pPr>
        <w:jc w:val="both"/>
        <w:rPr>
          <w:rFonts w:cs="Times New Roman"/>
          <w:noProof/>
          <w:sz w:val="24"/>
          <w:szCs w:val="24"/>
        </w:rPr>
      </w:pPr>
      <w:r>
        <w:rPr>
          <w:noProof/>
          <w:color w:val="000000" w:themeColor="text1"/>
          <w:sz w:val="24"/>
        </w:rPr>
        <w:t xml:space="preserve">Dernier point, mais non des moindres: les efforts concrets de coopération progressent rapidement en vue de développer des projets à grande échelle qu’un seul État membre ne peut gérer seul. À la fin du mois de mai 2024, trois </w:t>
      </w:r>
      <w:r>
        <w:rPr>
          <w:b/>
          <w:noProof/>
          <w:color w:val="000000" w:themeColor="text1"/>
          <w:sz w:val="24"/>
        </w:rPr>
        <w:t>consortiums pour une infrastructure numérique européenne (EDIC)</w:t>
      </w:r>
      <w:r>
        <w:rPr>
          <w:noProof/>
          <w:color w:val="000000" w:themeColor="text1"/>
          <w:sz w:val="24"/>
        </w:rPr>
        <w:t xml:space="preserve"> avaient été créés: </w:t>
      </w:r>
      <w:r>
        <w:rPr>
          <w:rStyle w:val="normaltextrun"/>
          <w:noProof/>
          <w:color w:val="000000" w:themeColor="text1"/>
          <w:sz w:val="24"/>
          <w:shd w:val="clear" w:color="auto" w:fill="FFFFFF"/>
        </w:rPr>
        <w:t>l’EDIC dénommé «Alliance pour les technologies du langage», l’EDIC intitulé «Networked Local Digital Twins Towards the CitiVERSE» et l’EDIC dénommé «partenariat européen des chaînes de blocs et infrastructure européenne de la chaîne de blocs» (EUROPEUM-EDIC). Huit autres consortiums sont en préparation et quelques initiatives supplémentaires sont à l’étude</w:t>
      </w:r>
      <w:r>
        <w:rPr>
          <w:rStyle w:val="FootnoteReference"/>
          <w:rFonts w:eastAsiaTheme="majorEastAsia" w:cs="Times New Roman"/>
          <w:noProof/>
          <w:color w:val="000000" w:themeColor="text1"/>
          <w:sz w:val="24"/>
          <w:szCs w:val="24"/>
          <w:shd w:val="clear" w:color="auto" w:fill="FFFFFF"/>
        </w:rPr>
        <w:footnoteReference w:id="50"/>
      </w:r>
      <w:r>
        <w:rPr>
          <w:rStyle w:val="normaltextrun"/>
          <w:noProof/>
          <w:color w:val="000000" w:themeColor="text1"/>
          <w:sz w:val="24"/>
          <w:shd w:val="clear" w:color="auto" w:fill="FFFFFF"/>
        </w:rPr>
        <w:t>.</w:t>
      </w:r>
    </w:p>
    <w:p w14:paraId="3CC2D15E" w14:textId="04652969" w:rsidR="00FB7CC6" w:rsidRPr="00FD708C" w:rsidRDefault="00F471B0" w:rsidP="009D7803">
      <w:pPr>
        <w:jc w:val="both"/>
        <w:rPr>
          <w:rFonts w:cs="Times New Roman"/>
          <w:noProof/>
          <w:sz w:val="24"/>
          <w:szCs w:val="24"/>
        </w:rPr>
      </w:pPr>
      <w:r>
        <w:rPr>
          <w:noProof/>
          <w:sz w:val="24"/>
        </w:rPr>
        <w:t>Comme le montre le présent chapitre,</w:t>
      </w:r>
      <w:r>
        <w:rPr>
          <w:b/>
          <w:noProof/>
          <w:sz w:val="24"/>
        </w:rPr>
        <w:t xml:space="preserve"> des investissements conjoints et coordonnés dans les technologies numériques sont essentiels pour accélérer les progrès dans la réalisation des objectifs et cibles de la décennie numérique</w:t>
      </w:r>
      <w:r>
        <w:rPr>
          <w:noProof/>
          <w:sz w:val="24"/>
        </w:rPr>
        <w:t>, stimulant ainsi l’innovation et la croissance économique, en particulier à une époque où la transformation numérique est en train de redéfinir les industries et les sociétés. Les investissements publics, lorsqu’ils sont combinés aux efforts du secteur privé, créent un effet synergique qui accélère les progrès technologiques et élargit leur incidence. Pour que l’Union européenne reste compétitive sur la scène mondiale, il est impératif que les priorités en matière de financement demeurent résolument axées sur l’objectif de continuer de mettre à profit l’effet de levier des investissements publics et privés afin d’améliorer les infrastructures numériques, de favoriser les compétences numériques et de soutenir l’innovation numérique dans tous les secteurs. En donnant la priorité aux investissements numériques, l’UE peut consolider son rôle de chef de file à l’ère numérique, en garantissant une croissance durable et une économie solide et à l’épreuve du temps.</w:t>
      </w:r>
    </w:p>
    <w:p w14:paraId="700CB088" w14:textId="62BB366F" w:rsidR="00F26504" w:rsidRPr="009D7803" w:rsidRDefault="002B2C95" w:rsidP="009D7803">
      <w:pPr>
        <w:pStyle w:val="Heading1"/>
        <w:spacing w:before="120" w:after="120"/>
        <w:rPr>
          <w:rFonts w:cs="Times New Roman"/>
          <w:b/>
          <w:noProof/>
          <w:sz w:val="24"/>
          <w:szCs w:val="24"/>
        </w:rPr>
      </w:pPr>
      <w:bookmarkStart w:id="16" w:name="_Toc169429192"/>
      <w:bookmarkStart w:id="17" w:name="_Toc169479885"/>
      <w:bookmarkStart w:id="18" w:name="_Toc170141241"/>
      <w:r>
        <w:rPr>
          <w:rFonts w:ascii="Times New Roman" w:hAnsi="Times New Roman"/>
          <w:b/>
          <w:noProof/>
          <w:color w:val="auto"/>
          <w:sz w:val="24"/>
        </w:rPr>
        <w:t>4. État d’avancement de la décennie numérique: progrès accomplis en 2024</w:t>
      </w:r>
      <w:bookmarkEnd w:id="16"/>
      <w:bookmarkEnd w:id="17"/>
      <w:bookmarkEnd w:id="18"/>
    </w:p>
    <w:p w14:paraId="3D7CAC1E" w14:textId="43242A6C" w:rsidR="001B632F" w:rsidRPr="00B266C7" w:rsidRDefault="002B2C95" w:rsidP="009D7803">
      <w:pPr>
        <w:pStyle w:val="Heading2"/>
        <w:spacing w:before="120" w:after="120"/>
        <w:rPr>
          <w:rFonts w:ascii="Times New Roman" w:hAnsi="Times New Roman" w:cs="Times New Roman"/>
          <w:b/>
          <w:noProof/>
          <w:color w:val="auto"/>
          <w:sz w:val="24"/>
          <w:szCs w:val="24"/>
        </w:rPr>
      </w:pPr>
      <w:bookmarkStart w:id="19" w:name="_Toc169429193"/>
      <w:bookmarkStart w:id="20" w:name="_Toc169479886"/>
      <w:bookmarkStart w:id="21" w:name="_Toc170141242"/>
      <w:r>
        <w:rPr>
          <w:rFonts w:ascii="Times New Roman" w:hAnsi="Times New Roman"/>
          <w:b/>
          <w:noProof/>
          <w:color w:val="auto"/>
          <w:sz w:val="24"/>
        </w:rPr>
        <w:t xml:space="preserve">4.1 </w:t>
      </w:r>
      <w:bookmarkStart w:id="22" w:name="_Hlk181697764"/>
      <w:r>
        <w:rPr>
          <w:rFonts w:ascii="Times New Roman" w:hAnsi="Times New Roman"/>
          <w:b/>
          <w:noProof/>
          <w:color w:val="auto"/>
          <w:sz w:val="24"/>
        </w:rPr>
        <w:t>Un signal d’alarme</w:t>
      </w:r>
      <w:bookmarkEnd w:id="19"/>
      <w:bookmarkEnd w:id="20"/>
      <w:bookmarkEnd w:id="21"/>
      <w:r>
        <w:rPr>
          <w:rFonts w:ascii="Times New Roman" w:hAnsi="Times New Roman"/>
          <w:b/>
          <w:noProof/>
          <w:color w:val="auto"/>
          <w:sz w:val="24"/>
        </w:rPr>
        <w:t xml:space="preserve"> </w:t>
      </w:r>
      <w:bookmarkEnd w:id="22"/>
    </w:p>
    <w:p w14:paraId="69E9DBAB" w14:textId="3BF730D1" w:rsidR="00B765B5" w:rsidRPr="00FD708C" w:rsidRDefault="64B842D7" w:rsidP="00197B65">
      <w:pPr>
        <w:jc w:val="both"/>
        <w:rPr>
          <w:rFonts w:cs="Times New Roman"/>
          <w:noProof/>
          <w:color w:val="000000" w:themeColor="text1"/>
          <w:sz w:val="24"/>
          <w:szCs w:val="24"/>
        </w:rPr>
      </w:pPr>
      <w:r>
        <w:rPr>
          <w:noProof/>
          <w:color w:val="000000" w:themeColor="text1"/>
          <w:sz w:val="24"/>
        </w:rPr>
        <w:t>Malgré les initiatives importantes entreprises au niveau de l’UE, l’analyse détaillée de l’état d’avancement des objectifs et cibles présentée aux annexes 1 et 3</w:t>
      </w:r>
      <w:r>
        <w:rPr>
          <w:rStyle w:val="FootnoteReference"/>
          <w:rFonts w:eastAsia="Times New Roman" w:cs="Times New Roman"/>
          <w:noProof/>
          <w:color w:val="000000" w:themeColor="text1"/>
          <w:sz w:val="24"/>
          <w:szCs w:val="24"/>
        </w:rPr>
        <w:footnoteReference w:id="51"/>
      </w:r>
      <w:r>
        <w:rPr>
          <w:noProof/>
          <w:color w:val="000000" w:themeColor="text1"/>
          <w:sz w:val="24"/>
        </w:rPr>
        <w:t xml:space="preserve"> fait apparaître deux problèmes majeurs: </w:t>
      </w:r>
      <w:r>
        <w:rPr>
          <w:b/>
          <w:noProof/>
          <w:color w:val="000000" w:themeColor="text1"/>
          <w:sz w:val="24"/>
        </w:rPr>
        <w:t>les progrès insuffisants accomplis dans la réalisation des objectifs et cibles et la fragmentation importante entre les États membres. Ces faiblesses mettent en évidence la nécessité pour les États membres d’intensifier leurs efforts en vue d’assurer le contrôle de l’UE sur son avenir.</w:t>
      </w:r>
      <w:r>
        <w:rPr>
          <w:noProof/>
          <w:color w:val="000000" w:themeColor="text1"/>
          <w:sz w:val="24"/>
        </w:rPr>
        <w:t xml:space="preserve"> </w:t>
      </w:r>
    </w:p>
    <w:p w14:paraId="2CF98567" w14:textId="731B7F0B" w:rsidR="00A01A55" w:rsidRPr="009D7803" w:rsidRDefault="002B2C95" w:rsidP="009D7803">
      <w:pPr>
        <w:pStyle w:val="Heading2"/>
        <w:spacing w:before="120" w:after="120"/>
        <w:jc w:val="both"/>
        <w:rPr>
          <w:rFonts w:cs="Times New Roman"/>
          <w:b/>
          <w:i/>
          <w:iCs/>
          <w:noProof/>
          <w:sz w:val="24"/>
          <w:szCs w:val="24"/>
        </w:rPr>
      </w:pPr>
      <w:bookmarkStart w:id="23" w:name="_Toc169479887"/>
      <w:bookmarkStart w:id="24" w:name="_Toc170141243"/>
      <w:r>
        <w:rPr>
          <w:rFonts w:ascii="Times New Roman" w:hAnsi="Times New Roman"/>
          <w:b/>
          <w:i/>
          <w:noProof/>
          <w:color w:val="auto"/>
          <w:sz w:val="24"/>
        </w:rPr>
        <w:t>4.1.1. Progrès accomplis sur la voie d’une UE compétitive, souveraine et résiliente, fondée sur la primauté technologique</w:t>
      </w:r>
      <w:bookmarkEnd w:id="23"/>
      <w:bookmarkEnd w:id="24"/>
    </w:p>
    <w:p w14:paraId="3C81F279" w14:textId="02150F47" w:rsidR="004B45EB" w:rsidRDefault="00160169" w:rsidP="00B85A96">
      <w:pPr>
        <w:spacing w:before="0" w:after="160" w:line="259" w:lineRule="auto"/>
        <w:jc w:val="both"/>
        <w:rPr>
          <w:rFonts w:cs="Times New Roman"/>
          <w:noProof/>
          <w:sz w:val="24"/>
          <w:szCs w:val="24"/>
        </w:rPr>
      </w:pPr>
      <w:r>
        <w:rPr>
          <w:noProof/>
          <w:sz w:val="24"/>
        </w:rPr>
        <w:t>Tout d’abord, l’analyse 2024 de la progression des objectifs et cibles confirme les conclusions du rapport de 2023 et souligne la nécessité de continuer à œuvrer au maintien d’une position de chef de file dans le domaine des technologies numériques: celle-ci est essentielle pour la prospérité future de l’UE, car elle pourrait dégager une valeur économique de plus de 3 400 milliards d’EUR, ce qui représente 21 % de l’économie actuelle de l’UE et contribuerait grandement à la réalisation des objectifs et cibles de la décennie numérique</w:t>
      </w:r>
      <w:r>
        <w:rPr>
          <w:rStyle w:val="FootnoteReference"/>
          <w:rFonts w:cs="Times New Roman"/>
          <w:noProof/>
          <w:sz w:val="24"/>
          <w:szCs w:val="24"/>
        </w:rPr>
        <w:footnoteReference w:id="52"/>
      </w:r>
      <w:r>
        <w:rPr>
          <w:noProof/>
          <w:sz w:val="24"/>
        </w:rPr>
        <w:t xml:space="preserve">. </w:t>
      </w:r>
    </w:p>
    <w:p w14:paraId="6057325D" w14:textId="24D82405" w:rsidR="00796DD0" w:rsidRPr="009D7803" w:rsidRDefault="00796DD0" w:rsidP="00B85A96">
      <w:pPr>
        <w:spacing w:before="0" w:after="160" w:line="259" w:lineRule="auto"/>
        <w:jc w:val="both"/>
        <w:rPr>
          <w:rStyle w:val="FootnoteReference"/>
          <w:rFonts w:cs="Times New Roman"/>
          <w:noProof/>
          <w:sz w:val="24"/>
          <w:szCs w:val="24"/>
        </w:rPr>
      </w:pPr>
      <w:r>
        <w:rPr>
          <w:b/>
          <w:noProof/>
          <w:sz w:val="24"/>
        </w:rPr>
        <w:t>Le potentiel du marché unique (numérique) n’est toujours pas pleinement exploité</w:t>
      </w:r>
      <w:r>
        <w:rPr>
          <w:noProof/>
          <w:sz w:val="24"/>
        </w:rPr>
        <w:t>: les échanges intra-UE de services ne représentent que 8 % du PIB, ce qui contraste fortement avec les échanges de biens, qui dépassent les 25 %. Il est essentiel de tirer parti du marché unique afin de remédier aux</w:t>
      </w:r>
      <w:r>
        <w:rPr>
          <w:b/>
          <w:noProof/>
          <w:sz w:val="24"/>
        </w:rPr>
        <w:t xml:space="preserve"> déséquilibres majeurs dans la production de services numériques</w:t>
      </w:r>
      <w:r>
        <w:rPr>
          <w:noProof/>
          <w:sz w:val="24"/>
        </w:rPr>
        <w:t>. Actuellement, 80 % des technologies et services nécessaires à la transformation numérique de l’Europe sont conçus et fabriqués dans des pays tiers</w:t>
      </w:r>
      <w:r>
        <w:rPr>
          <w:rStyle w:val="FootnoteReference"/>
          <w:rFonts w:cs="Times New Roman"/>
          <w:noProof/>
          <w:sz w:val="24"/>
          <w:szCs w:val="24"/>
          <w:lang w:val="en-IE"/>
        </w:rPr>
        <w:footnoteReference w:id="53"/>
      </w:r>
      <w:r>
        <w:rPr>
          <w:noProof/>
          <w:sz w:val="24"/>
        </w:rPr>
        <w:t xml:space="preserve"> et ces 10 dernières années, les plateformes européennes ont peiné à capter plus de 5 % de la valeur du marché mondial. Plus généralement, les entreprises européennes sont peu présentes parmi les grandes entreprises mondiales du secteur des TIC, puisque seules trois d’entre elles figurent parmi les 50 plus grandes entreprises du secteur des TIC par capitalisation boursière</w:t>
      </w:r>
      <w:r>
        <w:rPr>
          <w:rStyle w:val="FootnoteReference"/>
          <w:rFonts w:cs="Times New Roman"/>
          <w:noProof/>
          <w:sz w:val="24"/>
          <w:szCs w:val="24"/>
        </w:rPr>
        <w:footnoteReference w:id="54"/>
      </w:r>
      <w:r>
        <w:rPr>
          <w:noProof/>
          <w:sz w:val="24"/>
        </w:rPr>
        <w:t>.</w:t>
      </w:r>
    </w:p>
    <w:p w14:paraId="0C34132C" w14:textId="6F1D64BE" w:rsidR="00796DD0" w:rsidRPr="00FD708C" w:rsidRDefault="00796DD0" w:rsidP="009D7803">
      <w:pPr>
        <w:jc w:val="both"/>
        <w:rPr>
          <w:rFonts w:cs="Times New Roman"/>
          <w:noProof/>
          <w:sz w:val="24"/>
          <w:szCs w:val="24"/>
        </w:rPr>
      </w:pPr>
      <w:r>
        <w:rPr>
          <w:noProof/>
          <w:sz w:val="24"/>
        </w:rPr>
        <w:t xml:space="preserve">En suivant les progrès accomplis par rapport aux objectifs fixés sur la base des données de 2023, le rapport met en évidence le bon positionnement de l’UE en ce qui concerne le HCP et l’informatique quantique, ainsi que les progrès limités accomplis au niveau de la </w:t>
      </w:r>
      <w:r>
        <w:rPr>
          <w:b/>
          <w:noProof/>
          <w:sz w:val="24"/>
        </w:rPr>
        <w:t>couverture en connectivité</w:t>
      </w:r>
      <w:r>
        <w:rPr>
          <w:noProof/>
          <w:sz w:val="24"/>
        </w:rPr>
        <w:t xml:space="preserve">, en particulier sur le plan de la qualité. Seuls 64 % des ménages ont accès à la </w:t>
      </w:r>
      <w:r>
        <w:rPr>
          <w:b/>
          <w:noProof/>
          <w:sz w:val="24"/>
        </w:rPr>
        <w:t>fibre</w:t>
      </w:r>
      <w:r>
        <w:rPr>
          <w:noProof/>
          <w:sz w:val="24"/>
        </w:rPr>
        <w:t xml:space="preserve"> et le taux de progression (13,5 %) est bien inférieur à ce qui est nécessaire pour atteindre la cible «connectivité gigabit» d’ici à 2030. En outre, le taux d’adoption des connexions en gigabits est extrêmement faible (à peine 18,5 %). La couverture de la </w:t>
      </w:r>
      <w:r>
        <w:rPr>
          <w:b/>
          <w:noProof/>
          <w:sz w:val="24"/>
        </w:rPr>
        <w:t>5G de haute qualité</w:t>
      </w:r>
      <w:r>
        <w:rPr>
          <w:noProof/>
          <w:sz w:val="24"/>
        </w:rPr>
        <w:t xml:space="preserve"> ne s’étend qu’à 50 % du territoire de l’UE (sur la base de la principale bande pionnière), la grande majorité du déploiement de la 5G n’étant pas autonome. Les investissements nécessaires pour atteindre les objectifs de connectivité restent considérables puisqu’ils s’élèvent à 200 milliards d’EUR. En outre, le déploiement d’environ 1 186 </w:t>
      </w:r>
      <w:r>
        <w:rPr>
          <w:b/>
          <w:noProof/>
          <w:sz w:val="24"/>
        </w:rPr>
        <w:t>nœuds périphériques</w:t>
      </w:r>
      <w:r>
        <w:rPr>
          <w:noProof/>
          <w:sz w:val="24"/>
        </w:rPr>
        <w:t xml:space="preserve"> est insuffisant et ces nœuds sont principalement utilisés à des fins d’essais et de recherche, au lieu d’être pleinement opérationnels et disponibles à des fins d’utilisation générale. </w:t>
      </w:r>
    </w:p>
    <w:p w14:paraId="44D03C5A" w14:textId="0356FB76" w:rsidR="00796DD0" w:rsidRPr="009D7803" w:rsidRDefault="00796DD0" w:rsidP="009D7803">
      <w:pPr>
        <w:jc w:val="both"/>
        <w:rPr>
          <w:rFonts w:cs="Times New Roman"/>
          <w:noProof/>
          <w:sz w:val="24"/>
          <w:szCs w:val="24"/>
        </w:rPr>
      </w:pPr>
      <w:r>
        <w:rPr>
          <w:noProof/>
          <w:sz w:val="24"/>
        </w:rPr>
        <w:t xml:space="preserve">Dans l’industrie des </w:t>
      </w:r>
      <w:r>
        <w:rPr>
          <w:b/>
          <w:noProof/>
          <w:sz w:val="24"/>
        </w:rPr>
        <w:t>semi-conducteurs</w:t>
      </w:r>
      <w:r>
        <w:rPr>
          <w:noProof/>
          <w:sz w:val="24"/>
        </w:rPr>
        <w:t xml:space="preserve">, les recettes de l’UE ont diminué de 3 % entre 2022 et 2023 (passant de 90 milliards d’EUR à 87 milliards d’EUR), tandis que les recettes mondiales ont diminué de 14 % (passant de 918 milliards d’EUR à 791 milliards d’EUR), ce qui montre toutefois que le marché de l'UE est relativement plus résilient . </w:t>
      </w:r>
    </w:p>
    <w:p w14:paraId="03A81979" w14:textId="5445F6CD" w:rsidR="00796DD0" w:rsidRPr="00FD708C" w:rsidRDefault="00796DD0" w:rsidP="009D7803">
      <w:pPr>
        <w:jc w:val="both"/>
        <w:rPr>
          <w:rFonts w:cs="Times New Roman"/>
          <w:b/>
          <w:bCs/>
          <w:noProof/>
          <w:sz w:val="24"/>
          <w:szCs w:val="24"/>
        </w:rPr>
      </w:pPr>
      <w:r>
        <w:rPr>
          <w:noProof/>
          <w:sz w:val="24"/>
        </w:rPr>
        <w:t xml:space="preserve">Dans le domaine des technologies quantiques, le premier jalon de la cible de la décennie numérique – à savoir </w:t>
      </w:r>
      <w:r>
        <w:rPr>
          <w:b/>
          <w:noProof/>
          <w:sz w:val="24"/>
        </w:rPr>
        <w:t>disposer du premier ordinateur à accélération quantique d’ici à 2025 – devrait être atteint cette année</w:t>
      </w:r>
      <w:r>
        <w:rPr>
          <w:noProof/>
          <w:sz w:val="24"/>
        </w:rPr>
        <w:t>.</w:t>
      </w:r>
      <w:r>
        <w:rPr>
          <w:b/>
          <w:noProof/>
          <w:sz w:val="24"/>
        </w:rPr>
        <w:t xml:space="preserve"> </w:t>
      </w:r>
      <w:r>
        <w:rPr>
          <w:noProof/>
          <w:sz w:val="24"/>
        </w:rPr>
        <w:t>Toutefois, le niveau des investissements privés reste faible, puisqu’ils ne représentent que 5 % du financement total.</w:t>
      </w:r>
    </w:p>
    <w:p w14:paraId="62E5E317" w14:textId="5166B9EB" w:rsidR="00796DD0" w:rsidRPr="00FD708C" w:rsidRDefault="00796DD0" w:rsidP="009D7803">
      <w:pPr>
        <w:jc w:val="both"/>
        <w:rPr>
          <w:rFonts w:cs="Times New Roman"/>
          <w:noProof/>
          <w:sz w:val="24"/>
          <w:szCs w:val="24"/>
        </w:rPr>
      </w:pPr>
      <w:r>
        <w:rPr>
          <w:noProof/>
          <w:sz w:val="24"/>
        </w:rPr>
        <w:t xml:space="preserve">Avec des progrès annuels limités, </w:t>
      </w:r>
      <w:r>
        <w:rPr>
          <w:b/>
          <w:noProof/>
          <w:sz w:val="24"/>
        </w:rPr>
        <w:t>l’adoption des technologies numériques par les entreprises reste un défi majeur</w:t>
      </w:r>
      <w:r>
        <w:rPr>
          <w:noProof/>
          <w:sz w:val="24"/>
        </w:rPr>
        <w:t xml:space="preserve">. L’adoption de l’informatique en nuage n’a augmenté que de 7 %, ce qui est inférieur aux 9 % nécessaires pour atteindre la cible. Il n’y a pas eu d’amélioration notable en ce qui concerne l’adoption de l’IA, et seulement 32 % des entreprises européennes ont adopté l’analyse de données. La </w:t>
      </w:r>
      <w:r>
        <w:rPr>
          <w:b/>
          <w:noProof/>
          <w:sz w:val="24"/>
        </w:rPr>
        <w:t>numérisation des PME progresse également de manière trop lente et inégale</w:t>
      </w:r>
      <w:r>
        <w:rPr>
          <w:noProof/>
          <w:sz w:val="24"/>
        </w:rPr>
        <w:t xml:space="preserve"> dans l’ensemble de l’UE, avec une augmentation annuelle de seulement 2,5 %, soit la moitié du taux de croissance nécessaire pour atteindre la cible. L’écosystème des start-up, malgré certains progrès (croissance de 5,6 % du nombre de licornes) reste sous-développé. L’UE ne compte que 263 licornes (13 % du total), contre 387 en Chine et 1 539 aux États-Unis, en partie en raison d’un manque de capitaux privés. </w:t>
      </w:r>
    </w:p>
    <w:p w14:paraId="174A07BE" w14:textId="47A33EF5" w:rsidR="00796DD0" w:rsidRPr="00D05540" w:rsidRDefault="002B2C95" w:rsidP="009D7803">
      <w:pPr>
        <w:pStyle w:val="Heading2"/>
        <w:spacing w:before="120" w:after="120"/>
        <w:jc w:val="both"/>
        <w:rPr>
          <w:rFonts w:ascii="Times New Roman" w:hAnsi="Times New Roman" w:cs="Times New Roman"/>
          <w:b/>
          <w:i/>
          <w:iCs/>
          <w:noProof/>
          <w:color w:val="auto"/>
          <w:sz w:val="24"/>
          <w:szCs w:val="24"/>
        </w:rPr>
      </w:pPr>
      <w:bookmarkStart w:id="25" w:name="_Toc169429194"/>
      <w:bookmarkStart w:id="26" w:name="_Toc169479888"/>
      <w:bookmarkStart w:id="27" w:name="_Toc170141244"/>
      <w:r>
        <w:rPr>
          <w:rFonts w:ascii="Times New Roman" w:hAnsi="Times New Roman"/>
          <w:b/>
          <w:i/>
          <w:noProof/>
          <w:color w:val="auto"/>
          <w:sz w:val="24"/>
        </w:rPr>
        <w:t>4.1.2. Progrès sur la voie de la protection et de l’autonomisation des citoyens et de la société de l’UE</w:t>
      </w:r>
      <w:bookmarkEnd w:id="25"/>
      <w:bookmarkEnd w:id="26"/>
      <w:bookmarkEnd w:id="27"/>
    </w:p>
    <w:p w14:paraId="0C18F2E8" w14:textId="77777777" w:rsidR="00160169" w:rsidRPr="009D7803" w:rsidRDefault="0FB2C8DB" w:rsidP="00160169">
      <w:pPr>
        <w:pBdr>
          <w:top w:val="single" w:sz="4" w:space="1" w:color="auto"/>
          <w:left w:val="single" w:sz="4" w:space="4" w:color="auto"/>
          <w:bottom w:val="single" w:sz="4" w:space="1" w:color="auto"/>
          <w:right w:val="single" w:sz="4" w:space="4" w:color="auto"/>
        </w:pBdr>
        <w:shd w:val="clear" w:color="auto" w:fill="C5E0B3" w:themeFill="accent6" w:themeFillTint="66"/>
        <w:textAlignment w:val="baseline"/>
        <w:rPr>
          <w:rFonts w:cs="Times New Roman"/>
          <w:i/>
          <w:noProof/>
          <w:color w:val="000000" w:themeColor="text1"/>
          <w:sz w:val="20"/>
          <w:szCs w:val="20"/>
        </w:rPr>
      </w:pPr>
      <w:r>
        <w:rPr>
          <w:b/>
          <w:i/>
          <w:noProof/>
          <w:color w:val="000000" w:themeColor="text1"/>
          <w:sz w:val="20"/>
        </w:rPr>
        <w:t>Principales conclusions du rapport Eurobaromètre 2024</w:t>
      </w:r>
      <w:r>
        <w:rPr>
          <w:rStyle w:val="FootnoteReference"/>
          <w:rFonts w:cs="Times New Roman"/>
          <w:b/>
          <w:i/>
          <w:noProof/>
          <w:color w:val="000000" w:themeColor="text1"/>
          <w:sz w:val="20"/>
          <w:szCs w:val="20"/>
        </w:rPr>
        <w:footnoteReference w:id="55"/>
      </w:r>
      <w:r>
        <w:rPr>
          <w:b/>
          <w:i/>
          <w:noProof/>
          <w:color w:val="000000" w:themeColor="text1"/>
          <w:sz w:val="20"/>
        </w:rPr>
        <w:t>:</w:t>
      </w:r>
      <w:r>
        <w:rPr>
          <w:i/>
          <w:noProof/>
          <w:color w:val="000000" w:themeColor="text1"/>
          <w:sz w:val="20"/>
        </w:rPr>
        <w:t xml:space="preserve"> </w:t>
      </w:r>
    </w:p>
    <w:p w14:paraId="342B552C" w14:textId="77777777"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textAlignment w:val="baseline"/>
        <w:rPr>
          <w:rFonts w:cs="Times New Roman"/>
          <w:i/>
          <w:noProof/>
          <w:color w:val="000000" w:themeColor="text1"/>
          <w:sz w:val="20"/>
          <w:szCs w:val="20"/>
        </w:rPr>
      </w:pPr>
      <w:r>
        <w:rPr>
          <w:i/>
          <w:noProof/>
          <w:color w:val="000000" w:themeColor="text1"/>
          <w:sz w:val="20"/>
        </w:rPr>
        <w:t>– </w:t>
      </w:r>
      <w:r>
        <w:rPr>
          <w:b/>
          <w:i/>
          <w:noProof/>
          <w:color w:val="000000" w:themeColor="text1"/>
          <w:sz w:val="20"/>
        </w:rPr>
        <w:t>trois Européens sur quatre considèrent que la numérisation</w:t>
      </w:r>
      <w:r>
        <w:rPr>
          <w:i/>
          <w:noProof/>
          <w:color w:val="000000" w:themeColor="text1"/>
          <w:sz w:val="20"/>
        </w:rPr>
        <w:t xml:space="preserve"> des services quotidiens </w:t>
      </w:r>
      <w:r>
        <w:rPr>
          <w:b/>
          <w:i/>
          <w:noProof/>
          <w:color w:val="000000" w:themeColor="text1"/>
          <w:sz w:val="20"/>
        </w:rPr>
        <w:t>leur facilite la vie</w:t>
      </w:r>
      <w:r>
        <w:rPr>
          <w:i/>
          <w:noProof/>
          <w:color w:val="000000" w:themeColor="text1"/>
          <w:sz w:val="20"/>
        </w:rPr>
        <w:t>;</w:t>
      </w:r>
    </w:p>
    <w:p w14:paraId="7D6F36DF" w14:textId="4F46AE57" w:rsidR="00160169" w:rsidRPr="009D7803" w:rsidRDefault="00160169" w:rsidP="1757A3BF">
      <w:pPr>
        <w:pBdr>
          <w:top w:val="single" w:sz="4" w:space="1" w:color="auto"/>
          <w:left w:val="single" w:sz="4" w:space="4" w:color="auto"/>
          <w:bottom w:val="single" w:sz="4" w:space="1" w:color="auto"/>
          <w:right w:val="single" w:sz="4" w:space="4" w:color="auto"/>
        </w:pBdr>
        <w:shd w:val="clear" w:color="auto" w:fill="C5E0B3" w:themeFill="accent6" w:themeFillTint="66"/>
        <w:jc w:val="both"/>
        <w:textAlignment w:val="baseline"/>
        <w:rPr>
          <w:rFonts w:cs="Times New Roman"/>
          <w:i/>
          <w:iCs/>
          <w:noProof/>
          <w:color w:val="000000" w:themeColor="text1"/>
          <w:sz w:val="20"/>
          <w:szCs w:val="20"/>
        </w:rPr>
      </w:pPr>
      <w:r>
        <w:rPr>
          <w:i/>
          <w:noProof/>
          <w:color w:val="000000" w:themeColor="text1"/>
          <w:sz w:val="20"/>
        </w:rPr>
        <w:t>– </w:t>
      </w:r>
      <w:r>
        <w:rPr>
          <w:b/>
          <w:i/>
          <w:noProof/>
          <w:color w:val="000000" w:themeColor="text1"/>
          <w:sz w:val="20"/>
        </w:rPr>
        <w:t>46 % des citoyens européens pensent que l’utilisation abusive des données à caractère personnel est l’un des problèmes en ligne qui a le plus de conséquences personnelles pour eux et 45 % pensent la même chose des fausses informations et de la désinformation</w:t>
      </w:r>
      <w:r>
        <w:rPr>
          <w:i/>
          <w:noProof/>
          <w:color w:val="000000" w:themeColor="text1"/>
          <w:sz w:val="20"/>
        </w:rPr>
        <w:t xml:space="preserve">, tandis que le retrait non justifié de contenus et l’absence de transparence des pratiques de modération des contenus sont les deux problèmes les moins mentionnés. </w:t>
      </w:r>
    </w:p>
    <w:p w14:paraId="2E990A90" w14:textId="77777777"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textAlignment w:val="baseline"/>
        <w:rPr>
          <w:rFonts w:cs="Times New Roman"/>
          <w:i/>
          <w:noProof/>
          <w:color w:val="000000" w:themeColor="text1"/>
          <w:sz w:val="20"/>
          <w:szCs w:val="20"/>
        </w:rPr>
      </w:pPr>
      <w:r>
        <w:rPr>
          <w:i/>
          <w:noProof/>
          <w:color w:val="000000" w:themeColor="text1"/>
          <w:sz w:val="20"/>
        </w:rPr>
        <w:t>– </w:t>
      </w:r>
      <w:r>
        <w:rPr>
          <w:b/>
          <w:i/>
          <w:noProof/>
          <w:color w:val="000000" w:themeColor="text1"/>
          <w:sz w:val="20"/>
        </w:rPr>
        <w:t>82 %</w:t>
      </w:r>
      <w:r>
        <w:rPr>
          <w:i/>
          <w:noProof/>
          <w:color w:val="000000" w:themeColor="text1"/>
          <w:sz w:val="20"/>
        </w:rPr>
        <w:t xml:space="preserve"> des répondants estiment qu’il est important que les pouvoirs publics </w:t>
      </w:r>
      <w:r>
        <w:rPr>
          <w:b/>
          <w:i/>
          <w:noProof/>
          <w:color w:val="000000" w:themeColor="text1"/>
          <w:sz w:val="20"/>
        </w:rPr>
        <w:t>veillent à ce que les entreprises européennes puissent se développer et devenir des champions européens capables d’affronter la concurrence mondiale</w:t>
      </w:r>
      <w:r>
        <w:rPr>
          <w:i/>
          <w:noProof/>
          <w:color w:val="000000" w:themeColor="text1"/>
          <w:sz w:val="20"/>
        </w:rPr>
        <w:t xml:space="preserve">, tandis que </w:t>
      </w:r>
      <w:r>
        <w:rPr>
          <w:b/>
          <w:i/>
          <w:noProof/>
          <w:color w:val="000000" w:themeColor="text1"/>
          <w:sz w:val="20"/>
        </w:rPr>
        <w:t>86 %</w:t>
      </w:r>
      <w:r>
        <w:rPr>
          <w:i/>
          <w:noProof/>
          <w:color w:val="000000" w:themeColor="text1"/>
          <w:sz w:val="20"/>
        </w:rPr>
        <w:t xml:space="preserve"> pensent également qu’il importe d’</w:t>
      </w:r>
      <w:r>
        <w:rPr>
          <w:b/>
          <w:i/>
          <w:noProof/>
          <w:color w:val="000000" w:themeColor="text1"/>
          <w:sz w:val="20"/>
        </w:rPr>
        <w:t>accroître la recherche et l’innovation pour des technologies numériques plus sûres et plus robustes</w:t>
      </w:r>
      <w:r>
        <w:rPr>
          <w:i/>
          <w:noProof/>
          <w:color w:val="000000" w:themeColor="text1"/>
          <w:sz w:val="20"/>
        </w:rPr>
        <w:t>;</w:t>
      </w:r>
    </w:p>
    <w:p w14:paraId="40371266" w14:textId="77777777"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textAlignment w:val="baseline"/>
        <w:rPr>
          <w:rFonts w:cs="Times New Roman"/>
          <w:i/>
          <w:noProof/>
          <w:color w:val="000000" w:themeColor="text1"/>
          <w:sz w:val="20"/>
          <w:szCs w:val="20"/>
        </w:rPr>
      </w:pPr>
      <w:r>
        <w:rPr>
          <w:i/>
          <w:noProof/>
          <w:color w:val="000000" w:themeColor="text1"/>
          <w:sz w:val="20"/>
        </w:rPr>
        <w:t>– </w:t>
      </w:r>
      <w:r>
        <w:rPr>
          <w:b/>
          <w:i/>
          <w:noProof/>
          <w:color w:val="000000" w:themeColor="text1"/>
          <w:sz w:val="20"/>
        </w:rPr>
        <w:t>9 Européens sur 10</w:t>
      </w:r>
      <w:r>
        <w:rPr>
          <w:i/>
          <w:noProof/>
          <w:color w:val="000000" w:themeColor="text1"/>
          <w:sz w:val="20"/>
        </w:rPr>
        <w:t xml:space="preserve"> estiment qu’il est important que les pouvoirs publics fournissent un </w:t>
      </w:r>
      <w:r>
        <w:rPr>
          <w:b/>
          <w:i/>
          <w:noProof/>
          <w:color w:val="000000" w:themeColor="text1"/>
          <w:sz w:val="20"/>
        </w:rPr>
        <w:t>soutien humain adéquat pour aider les individus à naviguer dans la transformation numérique</w:t>
      </w:r>
      <w:r>
        <w:rPr>
          <w:i/>
          <w:noProof/>
          <w:color w:val="000000" w:themeColor="text1"/>
          <w:sz w:val="20"/>
        </w:rPr>
        <w:t xml:space="preserve"> et les services numériques;</w:t>
      </w:r>
    </w:p>
    <w:p w14:paraId="1BC9B5F6" w14:textId="3D5093CC"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rPr>
          <w:rFonts w:cs="Times New Roman"/>
          <w:noProof/>
          <w:sz w:val="20"/>
          <w:szCs w:val="20"/>
        </w:rPr>
      </w:pPr>
      <w:r>
        <w:rPr>
          <w:i/>
          <w:noProof/>
          <w:color w:val="000000" w:themeColor="text1"/>
          <w:sz w:val="20"/>
        </w:rPr>
        <w:t>–</w:t>
      </w:r>
      <w:r>
        <w:rPr>
          <w:b/>
          <w:i/>
          <w:noProof/>
          <w:color w:val="000000" w:themeColor="text1"/>
          <w:sz w:val="20"/>
        </w:rPr>
        <w:t> la protection insuffisante des mineurs</w:t>
      </w:r>
      <w:r>
        <w:rPr>
          <w:i/>
          <w:noProof/>
          <w:color w:val="000000" w:themeColor="text1"/>
          <w:sz w:val="20"/>
        </w:rPr>
        <w:t xml:space="preserve"> sur les plateformes en ligne</w:t>
      </w:r>
      <w:r>
        <w:rPr>
          <w:b/>
          <w:i/>
          <w:noProof/>
          <w:color w:val="000000" w:themeColor="text1"/>
          <w:sz w:val="20"/>
        </w:rPr>
        <w:t xml:space="preserve"> constitue l’une des préoccupations les plus importantes pour un tiers des répondants, soit une augmentation de 10 points de pourcentage par rapport à l’année dernière</w:t>
      </w:r>
      <w:r>
        <w:rPr>
          <w:i/>
          <w:noProof/>
          <w:color w:val="000000" w:themeColor="text1"/>
          <w:sz w:val="20"/>
        </w:rPr>
        <w:t>;</w:t>
      </w:r>
    </w:p>
    <w:p w14:paraId="24566F38" w14:textId="186E67C5" w:rsidR="00160169" w:rsidRPr="009D7803" w:rsidRDefault="00160169" w:rsidP="00160169">
      <w:pPr>
        <w:pBdr>
          <w:top w:val="single" w:sz="4" w:space="1" w:color="auto"/>
          <w:left w:val="single" w:sz="4" w:space="4" w:color="auto"/>
          <w:bottom w:val="single" w:sz="4" w:space="1" w:color="auto"/>
          <w:right w:val="single" w:sz="4" w:space="4" w:color="auto"/>
        </w:pBdr>
        <w:shd w:val="clear" w:color="auto" w:fill="C5E0B3" w:themeFill="accent6" w:themeFillTint="66"/>
        <w:jc w:val="both"/>
        <w:rPr>
          <w:rFonts w:cs="Times New Roman"/>
          <w:b/>
          <w:bCs/>
          <w:i/>
          <w:iCs/>
          <w:noProof/>
          <w:color w:val="000000" w:themeColor="text1"/>
          <w:sz w:val="20"/>
          <w:szCs w:val="20"/>
        </w:rPr>
      </w:pPr>
      <w:r>
        <w:rPr>
          <w:b/>
          <w:i/>
          <w:noProof/>
          <w:color w:val="000000" w:themeColor="text1"/>
          <w:sz w:val="20"/>
        </w:rPr>
        <w:t>– une majorité croissante d’Européens sont conscients que les droits dont ils jouissent hors ligne devraient également être respectés en ligne (62 %), mais moins de la moitié d’entre eux (45 %) estiment que leurs droits numériques sont dûment protégés.</w:t>
      </w:r>
    </w:p>
    <w:p w14:paraId="0E17D3E6" w14:textId="5A7A3F4F" w:rsidR="00796DD0" w:rsidRPr="00FD708C" w:rsidRDefault="7BFFB46C" w:rsidP="009D7803">
      <w:pPr>
        <w:jc w:val="both"/>
        <w:rPr>
          <w:rFonts w:cs="Times New Roman"/>
          <w:noProof/>
          <w:sz w:val="24"/>
          <w:szCs w:val="24"/>
        </w:rPr>
      </w:pPr>
      <w:r>
        <w:rPr>
          <w:noProof/>
          <w:sz w:val="24"/>
        </w:rPr>
        <w:t>Si l’importance de la transformation numérique s’impose progressivement parmi les citoyens européens, ces derniers sont de plus en plus sensibles aux effets de son évolution rapide sur leurs vies.</w:t>
      </w:r>
      <w:r>
        <w:rPr>
          <w:b/>
          <w:noProof/>
          <w:sz w:val="24"/>
        </w:rPr>
        <w:t xml:space="preserve"> Pour que la transformation numérique soit un succès, il est essentiel de maintenir l’engagement et le soutien des citoyens.</w:t>
      </w:r>
      <w:r>
        <w:rPr>
          <w:noProof/>
          <w:sz w:val="24"/>
        </w:rPr>
        <w:t xml:space="preserve"> Selon 88 % des citoyens de l’UE, les pouvoirs publics devraient apporter un soutien adéquat pour les aider à gérer les conséquences de la transformation numérique sur leurs vies. Il convient, dans ce contexte, d’intensifier la promotion et la mise en œuvre de la </w:t>
      </w:r>
      <w:r>
        <w:rPr>
          <w:b/>
          <w:noProof/>
          <w:sz w:val="24"/>
        </w:rPr>
        <w:t>déclaration sur les droits et principes numériques</w:t>
      </w:r>
      <w:r>
        <w:rPr>
          <w:rStyle w:val="FootnoteReference"/>
          <w:rFonts w:eastAsia="Times New Roman" w:cs="Times New Roman"/>
          <w:noProof/>
          <w:sz w:val="24"/>
          <w:szCs w:val="24"/>
        </w:rPr>
        <w:footnoteReference w:id="56"/>
      </w:r>
      <w:r>
        <w:rPr>
          <w:noProof/>
          <w:sz w:val="24"/>
        </w:rPr>
        <w:t>, qui vise à fournir aux citoyens un point de référence clair sur le type de transformation numérique souhaité par l’UE.</w:t>
      </w:r>
    </w:p>
    <w:p w14:paraId="4328EA28" w14:textId="11AEFC20" w:rsidR="00796DD0" w:rsidRPr="00FD708C" w:rsidRDefault="00796DD0" w:rsidP="009D7803">
      <w:pPr>
        <w:jc w:val="both"/>
        <w:rPr>
          <w:rFonts w:cs="Times New Roman"/>
          <w:noProof/>
          <w:sz w:val="24"/>
          <w:szCs w:val="24"/>
        </w:rPr>
      </w:pPr>
      <w:r>
        <w:rPr>
          <w:b/>
          <w:noProof/>
          <w:sz w:val="24"/>
        </w:rPr>
        <w:t>Il reste encore beaucoup à faire pour atteindre les cibles fixées pour 2030 en matière de compétences numériques:</w:t>
      </w:r>
      <w:r>
        <w:rPr>
          <w:noProof/>
          <w:sz w:val="24"/>
        </w:rPr>
        <w:t xml:space="preserve"> seule 55,6 % de la population de l’UE possède au moins des compétences numériques de base et, au rythme actuel, le nombre de spécialistes des TIC atteindra seulement 12 millions d’ici à 2030, soit un niveau nettement inférieur à la cible de 20 millions, dans un contexte de concurrence croissante pour les talents dotés de compétences numériques. Les progrès annuels accomplis en 2023 sont alarmants et insuffisants, puisqu’ils sont de 2,5 à 3 fois inférieurs au rythme nécessaire pour atteindre les cibles fixées d’ici à 2030.</w:t>
      </w:r>
    </w:p>
    <w:p w14:paraId="13ABE4F0" w14:textId="0C6C0471" w:rsidR="00796DD0" w:rsidRPr="00FD708C" w:rsidRDefault="2C00B881" w:rsidP="009D7803">
      <w:pPr>
        <w:jc w:val="both"/>
        <w:rPr>
          <w:rFonts w:cs="Times New Roman"/>
          <w:noProof/>
          <w:color w:val="000000"/>
          <w:sz w:val="24"/>
          <w:szCs w:val="24"/>
        </w:rPr>
      </w:pPr>
      <w:r>
        <w:rPr>
          <w:b/>
          <w:noProof/>
          <w:sz w:val="24"/>
        </w:rPr>
        <w:t>La disponibilité des schémas d’identification électronique et des services publics numériques et l’accès aux dossiers de santé en ligne s’améliorent</w:t>
      </w:r>
      <w:r>
        <w:rPr>
          <w:noProof/>
          <w:sz w:val="24"/>
        </w:rPr>
        <w:t>, mais des différences importantes subsistent entre les pays, qui présentent des taux variables d’adoption de l’identification électronique. Il existe d’</w:t>
      </w:r>
      <w:r>
        <w:rPr>
          <w:b/>
          <w:noProof/>
          <w:sz w:val="24"/>
        </w:rPr>
        <w:t>importantes lacunes</w:t>
      </w:r>
      <w:r>
        <w:rPr>
          <w:noProof/>
          <w:sz w:val="24"/>
        </w:rPr>
        <w:t xml:space="preserve"> en ce qui concerne la fourniture de services publics numériques </w:t>
      </w:r>
      <w:r>
        <w:rPr>
          <w:b/>
          <w:noProof/>
          <w:sz w:val="24"/>
        </w:rPr>
        <w:t>entièrement centrés sur l’utilisateur, accessibles</w:t>
      </w:r>
      <w:r>
        <w:rPr>
          <w:rStyle w:val="FootnoteReference"/>
          <w:rFonts w:cs="Times New Roman"/>
          <w:noProof/>
          <w:color w:val="000000"/>
          <w:sz w:val="24"/>
          <w:szCs w:val="24"/>
        </w:rPr>
        <w:footnoteReference w:id="57"/>
      </w:r>
      <w:r>
        <w:rPr>
          <w:noProof/>
          <w:sz w:val="24"/>
        </w:rPr>
        <w:t xml:space="preserve"> et </w:t>
      </w:r>
      <w:r>
        <w:rPr>
          <w:b/>
          <w:noProof/>
          <w:sz w:val="24"/>
        </w:rPr>
        <w:t>souverains</w:t>
      </w:r>
      <w:r>
        <w:rPr>
          <w:noProof/>
          <w:sz w:val="24"/>
        </w:rPr>
        <w:t xml:space="preserve">. </w:t>
      </w:r>
    </w:p>
    <w:p w14:paraId="447A8DF3" w14:textId="016060A4" w:rsidR="00796DD0" w:rsidRPr="009D7803" w:rsidRDefault="2C00B881" w:rsidP="009D7803">
      <w:pPr>
        <w:jc w:val="both"/>
        <w:rPr>
          <w:rFonts w:cs="Times New Roman"/>
          <w:noProof/>
          <w:sz w:val="24"/>
          <w:szCs w:val="24"/>
        </w:rPr>
      </w:pPr>
      <w:r>
        <w:rPr>
          <w:b/>
          <w:noProof/>
          <w:sz w:val="24"/>
        </w:rPr>
        <w:t>Les risques en ligne sont en hausse et la désinformation a été définie comme l’un des plus grands facteurs de déstabilisation pour nos sociétés</w:t>
      </w:r>
      <w:r>
        <w:rPr>
          <w:noProof/>
          <w:sz w:val="24"/>
        </w:rPr>
        <w:t>, ce qui nécessite une action globale et coordonnée de tous les acteurs par-delà les frontières. Le paysage de la cybersécurité de l’UE continue d’être fortement touché par les événements géopolitiques, avec une augmentation des cyberattaques: l’ENISA a enregistré plus de 2 500 cyberincidents entre juillet 2022 et juin 2023, dont 220 ciblaient spécifiquement deux pays de l’UE ou plus</w:t>
      </w:r>
      <w:r>
        <w:rPr>
          <w:rStyle w:val="FootnoteReference"/>
          <w:rFonts w:cs="Times New Roman"/>
          <w:noProof/>
          <w:sz w:val="24"/>
          <w:szCs w:val="24"/>
          <w:lang w:val="en-IE"/>
        </w:rPr>
        <w:footnoteReference w:id="58"/>
      </w:r>
      <w:r>
        <w:rPr>
          <w:noProof/>
          <w:sz w:val="24"/>
        </w:rPr>
        <w:t xml:space="preserve">. </w:t>
      </w:r>
      <w:r>
        <w:rPr>
          <w:noProof/>
          <w:color w:val="000000"/>
          <w:sz w:val="24"/>
        </w:rPr>
        <w:t>En 2023, 33,5 % des personnes interrogées dans l’UE</w:t>
      </w:r>
      <w:r>
        <w:rPr>
          <w:rStyle w:val="FootnoteReference"/>
          <w:rFonts w:cs="Times New Roman"/>
          <w:noProof/>
          <w:color w:val="000000"/>
          <w:sz w:val="24"/>
          <w:szCs w:val="24"/>
        </w:rPr>
        <w:footnoteReference w:id="59"/>
      </w:r>
      <w:r>
        <w:rPr>
          <w:noProof/>
          <w:color w:val="000000"/>
          <w:sz w:val="24"/>
        </w:rPr>
        <w:t xml:space="preserve"> ont déclaré avoir été confrontées à des messages hostiles ou dégradants en ligne, ciblant des groupes spécifiques en raison de leurs opinions politiques et sociales, de leur race ou origine ethnique ou de leur orientation sexuelle, ce qui souligne la prévalence des discours haineux en ligne. En outre, l’augmentation de 10 points de pourcentage du soutien du public à une meilleure protection des enfants en ligne met en évidence l’importance croissante accordée à la protection des enfants dans l’espace numérique.</w:t>
      </w:r>
      <w:r>
        <w:rPr>
          <w:b/>
          <w:noProof/>
          <w:sz w:val="24"/>
        </w:rPr>
        <w:t xml:space="preserve"> </w:t>
      </w:r>
      <w:r>
        <w:rPr>
          <w:noProof/>
          <w:sz w:val="24"/>
        </w:rPr>
        <w:t xml:space="preserve">Le temps considérable que les enfants passent en ligne combiné aux techniques numériques sophistiquées et invasives utilisées par les annonceurs pose de </w:t>
      </w:r>
      <w:r>
        <w:rPr>
          <w:b/>
          <w:noProof/>
          <w:sz w:val="24"/>
        </w:rPr>
        <w:t>nouvelles difficultés importantes pour la protection des enfants dans l’espace en ligne</w:t>
      </w:r>
      <w:r>
        <w:rPr>
          <w:noProof/>
          <w:sz w:val="24"/>
        </w:rPr>
        <w:t xml:space="preserve">, y compris les risques pour leur santé mentale ou les risques d’abus d’aliments néfastes pour la santé, de tabac ou d’alcool. En outre, la dimension sanitaire de la numérisation a récemment attiré l’attention en raison des </w:t>
      </w:r>
      <w:r>
        <w:rPr>
          <w:b/>
          <w:noProof/>
          <w:sz w:val="24"/>
        </w:rPr>
        <w:t>effets négatifs</w:t>
      </w:r>
      <w:r>
        <w:rPr>
          <w:noProof/>
          <w:sz w:val="24"/>
        </w:rPr>
        <w:t xml:space="preserve"> que la conception de certaines interfaces en ligne peut avoir </w:t>
      </w:r>
      <w:r>
        <w:rPr>
          <w:b/>
          <w:noProof/>
          <w:sz w:val="24"/>
        </w:rPr>
        <w:t>sur la santé</w:t>
      </w:r>
      <w:r>
        <w:rPr>
          <w:noProof/>
          <w:sz w:val="24"/>
        </w:rPr>
        <w:t xml:space="preserve"> en général, et sur la santé mentale en particulier.</w:t>
      </w:r>
    </w:p>
    <w:p w14:paraId="4394CE03" w14:textId="7A24E536" w:rsidR="00963EEB" w:rsidRPr="00FD708C" w:rsidRDefault="00963EEB" w:rsidP="00963EEB">
      <w:pPr>
        <w:jc w:val="both"/>
        <w:rPr>
          <w:rFonts w:cs="Times New Roman"/>
          <w:b/>
          <w:bCs/>
          <w:noProof/>
          <w:sz w:val="24"/>
          <w:szCs w:val="24"/>
        </w:rPr>
      </w:pPr>
      <w:bookmarkStart w:id="28" w:name="_Toc169429195"/>
      <w:r>
        <w:rPr>
          <w:b/>
          <w:noProof/>
          <w:sz w:val="24"/>
        </w:rPr>
        <w:t>L’un des principaux défis auxquels est confrontée la transformation numérique de l’UE</w:t>
      </w:r>
      <w:r>
        <w:rPr>
          <w:noProof/>
          <w:sz w:val="24"/>
        </w:rPr>
        <w:t xml:space="preserve">, tel qu’il ressort du suivi des objectifs et cibles de la décennie numérique, </w:t>
      </w:r>
      <w:r>
        <w:rPr>
          <w:b/>
          <w:noProof/>
          <w:sz w:val="24"/>
        </w:rPr>
        <w:t>est la diffusion limitée des technologies numériques au-delà des grandes villes</w:t>
      </w:r>
      <w:r>
        <w:rPr>
          <w:noProof/>
          <w:sz w:val="24"/>
        </w:rPr>
        <w:t xml:space="preserve">, liée à l’aggravation des fractures numériques et à la lenteur de la numérisation des entreprises, en particulier des PME. La convergence accuse toujours du retard, car les grands bassins de population concentrent souvent les investissements, le capital humain et les infrastructures numériques, tandis que les petites villes et les zones reculées et rurales peinent à stimuler l’activité économique et à faire face aux défis démographiques. </w:t>
      </w:r>
      <w:r>
        <w:rPr>
          <w:b/>
          <w:noProof/>
          <w:sz w:val="24"/>
        </w:rPr>
        <w:t>Le succès de la décennie numérique ne sera donc pas possible sans mettre davantage l’accent sur l’inclusion et la participation de tous les acteurs à tous les niveaux, y compris des régions et des villes.</w:t>
      </w:r>
      <w:r>
        <w:rPr>
          <w:noProof/>
          <w:sz w:val="24"/>
        </w:rPr>
        <w:t xml:space="preserve"> À cette fin, le programme d’action pour la décennie numérique fournit un cadre de coopération entre les acteurs offrant de nouvelles possibilités de collaboration. </w:t>
      </w:r>
    </w:p>
    <w:p w14:paraId="2CA4770C" w14:textId="67E09B8C" w:rsidR="00796DD0" w:rsidRPr="009D7803" w:rsidRDefault="002B2C95" w:rsidP="009D7803">
      <w:pPr>
        <w:pStyle w:val="Heading2"/>
        <w:spacing w:before="120" w:after="120"/>
        <w:jc w:val="both"/>
        <w:rPr>
          <w:rFonts w:ascii="Times New Roman" w:hAnsi="Times New Roman" w:cs="Times New Roman"/>
          <w:b/>
          <w:i/>
          <w:iCs/>
          <w:noProof/>
          <w:color w:val="auto"/>
          <w:sz w:val="24"/>
          <w:szCs w:val="24"/>
        </w:rPr>
      </w:pPr>
      <w:bookmarkStart w:id="29" w:name="_Toc169479889"/>
      <w:bookmarkStart w:id="30" w:name="_Toc170141245"/>
      <w:r>
        <w:rPr>
          <w:rFonts w:ascii="Times New Roman" w:hAnsi="Times New Roman"/>
          <w:b/>
          <w:i/>
          <w:noProof/>
          <w:color w:val="auto"/>
          <w:sz w:val="24"/>
        </w:rPr>
        <w:t>4.1.3 Tirer parti de la transformation numérique pour un verdissement intelligent</w:t>
      </w:r>
      <w:bookmarkEnd w:id="28"/>
      <w:bookmarkEnd w:id="29"/>
      <w:bookmarkEnd w:id="30"/>
    </w:p>
    <w:p w14:paraId="5E746E49" w14:textId="19CE5FAA" w:rsidR="00796DD0" w:rsidRPr="00FD708C" w:rsidRDefault="00433CCF" w:rsidP="009D7803">
      <w:pPr>
        <w:jc w:val="both"/>
        <w:rPr>
          <w:rFonts w:cs="Times New Roman"/>
          <w:noProof/>
          <w:sz w:val="24"/>
          <w:szCs w:val="24"/>
        </w:rPr>
      </w:pPr>
      <w:r>
        <w:rPr>
          <w:noProof/>
          <w:sz w:val="24"/>
        </w:rPr>
        <w:t xml:space="preserve">Le secteur numérique représente actuellement entre 7 et 9 % de la consommation mondiale d’électricité, un chiffre qui devrait passer à 13 % d’ici à 2030 en raison de la demande croissante de services internet et d’IA au niveau mondial. </w:t>
      </w:r>
      <w:r>
        <w:rPr>
          <w:b/>
          <w:noProof/>
          <w:sz w:val="24"/>
        </w:rPr>
        <w:t>Les efforts visant à réduire la consommation d’énergie des services numériques seront essentiels</w:t>
      </w:r>
      <w:r>
        <w:rPr>
          <w:noProof/>
          <w:sz w:val="24"/>
        </w:rPr>
        <w:t xml:space="preserve">, en mettant l’accent sur les semi-conducteurs à haut rendement énergétique et les nœuds périphériques neutres pour le climat. Malgré son importance pour la réalisation d’une économie circulaire, le recyclage des appareils numériques reste limité, seuls 10,4 % des personnes déclarant avoir recyclé leurs téléphones portables/smartphones, tandis que respectivement 9,7 % et 12,8 % des personnes ont indiqué avoir recyclé leurs ordinateurs portables/tablettes et leurs ordinateurs de bureau. </w:t>
      </w:r>
    </w:p>
    <w:p w14:paraId="6E2B356C" w14:textId="69914ACF" w:rsidR="00504F11" w:rsidRPr="00FD708C" w:rsidRDefault="00504F11" w:rsidP="009D7803">
      <w:pPr>
        <w:jc w:val="both"/>
        <w:rPr>
          <w:rFonts w:cs="Times New Roman"/>
          <w:noProof/>
          <w:sz w:val="24"/>
          <w:szCs w:val="24"/>
        </w:rPr>
      </w:pPr>
      <w:r>
        <w:rPr>
          <w:noProof/>
          <w:sz w:val="24"/>
        </w:rPr>
        <w:t xml:space="preserve">Le rôle croissant que jouent la transformation numérique et l’adoption des technologies dans la </w:t>
      </w:r>
      <w:r>
        <w:rPr>
          <w:b/>
          <w:noProof/>
          <w:sz w:val="24"/>
        </w:rPr>
        <w:t>réduction de l’empreinte environnementale des TIC</w:t>
      </w:r>
      <w:r>
        <w:rPr>
          <w:noProof/>
          <w:sz w:val="24"/>
        </w:rPr>
        <w:t>, en stimulant les gains de productivité et d’efficacité pour les entreprises et en permettant des avancées dans les domaines de l’énergie, des technologies «zéro net» et des technologies propres, devient de plus en plus évident.</w:t>
      </w:r>
      <w:r>
        <w:rPr>
          <w:i/>
          <w:noProof/>
          <w:sz w:val="24"/>
        </w:rPr>
        <w:t xml:space="preserve"> </w:t>
      </w:r>
      <w:r>
        <w:rPr>
          <w:noProof/>
          <w:sz w:val="24"/>
        </w:rPr>
        <w:t xml:space="preserve">Ce secteur pourrait effectivement permettre de réduire entre 15 et 20 % des émissions totales de gaz à effet de serre avant 2030, et ce dans l’ensemble de l’économie. L’élaboration et la mise en œuvre d’une méthode scientifique de mesure de l’incidence environnementale nette des solutions numériques, facilitées par la coalition européenne pour le numérique vert, ont constitué une </w:t>
      </w:r>
      <w:r>
        <w:rPr>
          <w:b/>
          <w:noProof/>
          <w:sz w:val="24"/>
        </w:rPr>
        <w:t>avancée importante en 2023</w:t>
      </w:r>
      <w:r>
        <w:rPr>
          <w:noProof/>
          <w:sz w:val="24"/>
        </w:rPr>
        <w:t>.</w:t>
      </w:r>
    </w:p>
    <w:p w14:paraId="33B7BCC3" w14:textId="01DF7222" w:rsidR="00796DD0" w:rsidRPr="00FD708C" w:rsidRDefault="00BA2F94" w:rsidP="009D7803">
      <w:pPr>
        <w:jc w:val="both"/>
        <w:rPr>
          <w:rFonts w:cs="Times New Roman"/>
          <w:noProof/>
          <w:sz w:val="24"/>
          <w:szCs w:val="24"/>
        </w:rPr>
      </w:pPr>
      <w:r>
        <w:rPr>
          <w:noProof/>
          <w:sz w:val="24"/>
        </w:rPr>
        <w:t xml:space="preserve">Enfin, la </w:t>
      </w:r>
      <w:r>
        <w:rPr>
          <w:b/>
          <w:noProof/>
          <w:sz w:val="24"/>
        </w:rPr>
        <w:t>FRR</w:t>
      </w:r>
      <w:r>
        <w:rPr>
          <w:noProof/>
          <w:sz w:val="24"/>
        </w:rPr>
        <w:t xml:space="preserve"> contribue à soutenir la double transition écologique et numérique, y compris la mobilité intelligente et les systèmes énergétiques intelligents (tels que les réseaux intelligents et les systèmes TIC). </w:t>
      </w:r>
    </w:p>
    <w:p w14:paraId="14F316AF" w14:textId="2132D800" w:rsidR="008476FF" w:rsidRPr="00FD708C" w:rsidRDefault="002B2C95" w:rsidP="009D7803">
      <w:pPr>
        <w:pStyle w:val="Heading2"/>
        <w:spacing w:before="120" w:after="120"/>
        <w:rPr>
          <w:rFonts w:ascii="Times New Roman" w:hAnsi="Times New Roman" w:cs="Times New Roman"/>
          <w:b/>
          <w:noProof/>
          <w:color w:val="auto"/>
          <w:sz w:val="24"/>
          <w:szCs w:val="24"/>
        </w:rPr>
      </w:pPr>
      <w:bookmarkStart w:id="31" w:name="_Toc169429197"/>
      <w:bookmarkStart w:id="32" w:name="_Toc169479890"/>
      <w:bookmarkStart w:id="33" w:name="_Toc170141246"/>
      <w:r>
        <w:rPr>
          <w:rFonts w:ascii="Times New Roman" w:hAnsi="Times New Roman"/>
          <w:b/>
          <w:noProof/>
          <w:color w:val="auto"/>
          <w:sz w:val="24"/>
        </w:rPr>
        <w:t>4.2 Les feuilles de route stratégiques nationales relatives à la décennie numérique et leur rôle dans la réalisation de l’ambition de l’UE</w:t>
      </w:r>
      <w:bookmarkEnd w:id="31"/>
      <w:bookmarkEnd w:id="32"/>
      <w:bookmarkEnd w:id="33"/>
    </w:p>
    <w:p w14:paraId="69B03ACC" w14:textId="0C2F7164" w:rsidR="009C1080" w:rsidRDefault="376B3DCB" w:rsidP="009C1080">
      <w:pPr>
        <w:jc w:val="both"/>
        <w:rPr>
          <w:rFonts w:cs="Times New Roman"/>
          <w:noProof/>
          <w:sz w:val="24"/>
          <w:szCs w:val="24"/>
        </w:rPr>
      </w:pPr>
      <w:r>
        <w:rPr>
          <w:noProof/>
          <w:sz w:val="24"/>
        </w:rPr>
        <w:t xml:space="preserve">Comme indiqué précédemment, pour la première fois, </w:t>
      </w:r>
      <w:r>
        <w:rPr>
          <w:b/>
          <w:noProof/>
          <w:sz w:val="24"/>
        </w:rPr>
        <w:t>l’analyse des progrès accomplis par l’UE sur la voie de la décennie numérique a pu compter sur une analyse des ambitions nationales combinées décrites dans les feuilles de route nationales</w:t>
      </w:r>
      <w:r>
        <w:rPr>
          <w:rStyle w:val="FootnoteReference"/>
          <w:rFonts w:cs="Times New Roman"/>
          <w:b/>
          <w:bCs/>
          <w:noProof/>
          <w:sz w:val="24"/>
          <w:szCs w:val="24"/>
          <w:lang w:eastAsia="en-IE"/>
        </w:rPr>
        <w:footnoteReference w:id="60"/>
      </w:r>
      <w:r>
        <w:rPr>
          <w:b/>
          <w:noProof/>
          <w:sz w:val="24"/>
        </w:rPr>
        <w:t xml:space="preserve"> de tous les États membres.</w:t>
      </w:r>
      <w:r>
        <w:rPr>
          <w:noProof/>
          <w:sz w:val="24"/>
        </w:rPr>
        <w:t xml:space="preserve"> Cet ensemble initial de feuilles de route nationales constitue un </w:t>
      </w:r>
      <w:r>
        <w:rPr>
          <w:b/>
          <w:noProof/>
          <w:sz w:val="24"/>
        </w:rPr>
        <w:t>bon point de départ démontrant l’existence d’un effort conjoint des États membres en vue de contribuer à la décennie numérique.</w:t>
      </w:r>
      <w:r>
        <w:rPr>
          <w:noProof/>
          <w:sz w:val="24"/>
        </w:rPr>
        <w:t xml:space="preserve"> </w:t>
      </w:r>
    </w:p>
    <w:p w14:paraId="46B24F57" w14:textId="77777777" w:rsidR="00FF03E4" w:rsidRDefault="009C1080" w:rsidP="00197B65">
      <w:pPr>
        <w:jc w:val="both"/>
        <w:rPr>
          <w:rFonts w:eastAsia="Calibri" w:cs="Times New Roman"/>
          <w:noProof/>
          <w:sz w:val="24"/>
          <w:szCs w:val="24"/>
        </w:rPr>
      </w:pPr>
      <w:r>
        <w:rPr>
          <w:noProof/>
          <w:sz w:val="24"/>
        </w:rPr>
        <w:t xml:space="preserve">Dans leurs feuilles de route nationales, les États membres proposent </w:t>
      </w:r>
      <w:r>
        <w:rPr>
          <w:b/>
          <w:noProof/>
          <w:sz w:val="24"/>
        </w:rPr>
        <w:t>1 623 mesures</w:t>
      </w:r>
      <w:r>
        <w:rPr>
          <w:noProof/>
          <w:sz w:val="24"/>
        </w:rPr>
        <w:t xml:space="preserve"> visant à atteindre les objectifs et cibles de la décennie numérique, à hauteur de </w:t>
      </w:r>
      <w:r>
        <w:rPr>
          <w:b/>
          <w:noProof/>
          <w:sz w:val="24"/>
        </w:rPr>
        <w:t>251,9 milliards d’EUR d’investissements (dont 168 milliards d’EUR provenant du budget public, soit 1 % du PIB de l’UE)</w:t>
      </w:r>
      <w:r>
        <w:rPr>
          <w:noProof/>
          <w:sz w:val="24"/>
        </w:rPr>
        <w:t>. Les mesures proposées sont principalement axées sur les semi-conducteurs (budget public: 40 milliards d’EUR, soit 24 %), la connectivité (29 milliards d’EUR, soit 17 %) et les compétences numériques de base (25 milliards d’EUR, soit 15 %). Si les références faites aux objectifs généraux dans les feuilles de route nationales sont moins développées que les cibles spécifiques, elles comprennent tout de même 414 mesures portant sur la compétitivité (budget public de 56,8 milliards d’EUR), la primauté technologique (22,3 milliards d’EUR) et la cybersécurité (5,9 milliards d’EUR).</w:t>
      </w:r>
    </w:p>
    <w:p w14:paraId="4DACF3E3" w14:textId="7AEA75B1" w:rsidR="00A41D0C" w:rsidRDefault="00FF03E4" w:rsidP="00197B65">
      <w:pPr>
        <w:jc w:val="both"/>
        <w:rPr>
          <w:rFonts w:eastAsia="Calibri" w:cs="Times New Roman"/>
          <w:noProof/>
          <w:sz w:val="24"/>
          <w:szCs w:val="24"/>
        </w:rPr>
      </w:pPr>
      <w:r>
        <w:rPr>
          <w:noProof/>
          <w:sz w:val="24"/>
        </w:rPr>
        <w:t xml:space="preserve">Les feuilles de route contiennent également des </w:t>
      </w:r>
      <w:r>
        <w:rPr>
          <w:b/>
          <w:noProof/>
          <w:sz w:val="24"/>
        </w:rPr>
        <w:t>cibles nationales</w:t>
      </w:r>
      <w:r>
        <w:rPr>
          <w:noProof/>
          <w:sz w:val="24"/>
        </w:rPr>
        <w:t xml:space="preserve"> correspondant aux cibles et aux ambitions de la décennie numérique, comme illustré dans l</w:t>
      </w:r>
      <w:r w:rsidR="003F45A1">
        <w:rPr>
          <w:noProof/>
          <w:sz w:val="24"/>
        </w:rPr>
        <w:t>a figure</w:t>
      </w:r>
      <w:r>
        <w:rPr>
          <w:noProof/>
          <w:sz w:val="24"/>
        </w:rPr>
        <w:t> 3 ci-dessous. Toutefois, seules 70 % des cibles escomptées étaient incluses dans les feuilles de route nationales, 52 % des cibles étant alignées sur celles définies au niveau de l’UE. Le niveau d’ambition des États membres n’est comparable à celui de la décennie numérique de l’UE que dans le cas des compétences numériques de base, de la VHCN</w:t>
      </w:r>
      <w:r>
        <w:rPr>
          <w:rStyle w:val="FootnoteReference"/>
          <w:rFonts w:cs="Times New Roman"/>
          <w:noProof/>
          <w:sz w:val="24"/>
          <w:szCs w:val="24"/>
          <w:lang w:eastAsia="en-IE"/>
        </w:rPr>
        <w:footnoteReference w:id="61"/>
      </w:r>
      <w:r>
        <w:rPr>
          <w:noProof/>
          <w:sz w:val="24"/>
        </w:rPr>
        <w:t>, de la 5G de base</w:t>
      </w:r>
      <w:r>
        <w:rPr>
          <w:rStyle w:val="FootnoteReference"/>
          <w:rFonts w:cs="Times New Roman"/>
          <w:noProof/>
          <w:color w:val="000000" w:themeColor="text1"/>
          <w:sz w:val="24"/>
          <w:szCs w:val="24"/>
          <w:shd w:val="clear" w:color="auto" w:fill="FFFFFF"/>
        </w:rPr>
        <w:footnoteReference w:id="62"/>
      </w:r>
      <w:r>
        <w:rPr>
          <w:noProof/>
          <w:sz w:val="24"/>
        </w:rPr>
        <w:t xml:space="preserve"> et de l’indice d’intensité numérique, alors qu’il est beaucoup plus bas pour la FTTP, les spécialistes des TIC, l’analyse de données, l’informatique en nuage et l’IA. </w:t>
      </w:r>
    </w:p>
    <w:p w14:paraId="7085A415" w14:textId="1CD6210C" w:rsidR="00D2483F" w:rsidRPr="00504863" w:rsidRDefault="008F7B37" w:rsidP="00731639">
      <w:pPr>
        <w:pStyle w:val="Caption"/>
        <w:rPr>
          <w:noProof/>
        </w:rPr>
      </w:pPr>
      <w:r>
        <w:rPr>
          <w:noProof/>
          <w:sz w:val="24"/>
        </w:rPr>
        <w:t>Figure 3. Cibles nationales pour 2030 par rapport aux cibles de l’UE</w:t>
      </w:r>
    </w:p>
    <w:p w14:paraId="0EDDB63B" w14:textId="29041FD9" w:rsidR="00F519E9" w:rsidRPr="009D7803" w:rsidRDefault="009C7815" w:rsidP="08144D2B">
      <w:pPr>
        <w:rPr>
          <w:noProof/>
        </w:rPr>
      </w:pPr>
      <w:r w:rsidRPr="009C7815">
        <w:rPr>
          <w:noProof/>
          <w:lang w:val="en-GB" w:eastAsia="en-GB"/>
        </w:rPr>
        <w:drawing>
          <wp:inline distT="0" distB="0" distL="0" distR="0" wp14:anchorId="194B3256" wp14:editId="659D7015">
            <wp:extent cx="6107085" cy="3400425"/>
            <wp:effectExtent l="0" t="0" r="8255" b="0"/>
            <wp:docPr id="13389073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10292" cy="3402211"/>
                    </a:xfrm>
                    <a:prstGeom prst="rect">
                      <a:avLst/>
                    </a:prstGeom>
                    <a:noFill/>
                    <a:ln>
                      <a:noFill/>
                    </a:ln>
                  </pic:spPr>
                </pic:pic>
              </a:graphicData>
            </a:graphic>
          </wp:inline>
        </w:drawing>
      </w:r>
    </w:p>
    <w:p w14:paraId="27C66888" w14:textId="1FDB5BEA" w:rsidR="008F7B37" w:rsidRPr="00FD708C" w:rsidRDefault="51D4B13B" w:rsidP="00197B65">
      <w:pPr>
        <w:jc w:val="both"/>
        <w:rPr>
          <w:rFonts w:cs="Times New Roman"/>
          <w:b/>
          <w:bCs/>
          <w:noProof/>
          <w:sz w:val="24"/>
          <w:szCs w:val="24"/>
        </w:rPr>
      </w:pPr>
      <w:r>
        <w:rPr>
          <w:noProof/>
          <w:sz w:val="24"/>
        </w:rPr>
        <w:t>Une analyse de l’effort collectif effectuée en comparant les feuilles de route à la réalisation des cibles (voir tableau 2) montre que,</w:t>
      </w:r>
      <w:r>
        <w:rPr>
          <w:b/>
          <w:noProof/>
          <w:sz w:val="24"/>
        </w:rPr>
        <w:t xml:space="preserve"> dans le scénario actuel, les efforts collectifs des États membres</w:t>
      </w:r>
      <w:r>
        <w:rPr>
          <w:noProof/>
          <w:sz w:val="24"/>
        </w:rPr>
        <w:t xml:space="preserve"> sont en deçà du </w:t>
      </w:r>
      <w:r>
        <w:rPr>
          <w:b/>
          <w:noProof/>
          <w:sz w:val="24"/>
        </w:rPr>
        <w:t>niveau d’ambition de l’UE pour au moins huit des 12 ICP</w:t>
      </w:r>
      <w:r>
        <w:rPr>
          <w:noProof/>
          <w:sz w:val="24"/>
        </w:rPr>
        <w:t>.</w:t>
      </w:r>
    </w:p>
    <w:p w14:paraId="01A4FE61" w14:textId="59E2D5D5" w:rsidR="008F7B37" w:rsidRPr="009D7803" w:rsidRDefault="00CD6263" w:rsidP="009D7803">
      <w:pPr>
        <w:pStyle w:val="Caption"/>
        <w:rPr>
          <w:noProof/>
          <w:sz w:val="24"/>
          <w:szCs w:val="24"/>
        </w:rPr>
      </w:pPr>
      <w:r>
        <w:rPr>
          <w:noProof/>
          <w:sz w:val="24"/>
        </w:rPr>
        <w:t>Tableau 2. Regroupement des engagements figurant dans les feuilles de route nationales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708"/>
        <w:gridCol w:w="680"/>
        <w:gridCol w:w="713"/>
        <w:gridCol w:w="808"/>
        <w:gridCol w:w="606"/>
        <w:gridCol w:w="705"/>
        <w:gridCol w:w="707"/>
        <w:gridCol w:w="601"/>
        <w:gridCol w:w="612"/>
        <w:gridCol w:w="637"/>
        <w:gridCol w:w="594"/>
        <w:gridCol w:w="657"/>
      </w:tblGrid>
      <w:tr w:rsidR="005236B8" w:rsidRPr="00A41D0C" w14:paraId="4DEF6245" w14:textId="77777777" w:rsidTr="008A170A">
        <w:trPr>
          <w:trHeight w:val="274"/>
        </w:trPr>
        <w:tc>
          <w:tcPr>
            <w:tcW w:w="550" w:type="pct"/>
            <w:vMerge w:val="restart"/>
            <w:shd w:val="clear" w:color="auto" w:fill="auto"/>
            <w:vAlign w:val="center"/>
          </w:tcPr>
          <w:p w14:paraId="3D81C987" w14:textId="4AB46A5A"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 xml:space="preserve">ICP </w:t>
            </w:r>
          </w:p>
        </w:tc>
        <w:tc>
          <w:tcPr>
            <w:tcW w:w="392" w:type="pct"/>
            <w:vMerge w:val="restart"/>
            <w:shd w:val="clear" w:color="auto" w:fill="auto"/>
            <w:vAlign w:val="center"/>
          </w:tcPr>
          <w:p w14:paraId="371D1E4E" w14:textId="1A0252EC"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Compétences numériques élémentaires</w:t>
            </w:r>
          </w:p>
        </w:tc>
        <w:tc>
          <w:tcPr>
            <w:tcW w:w="377" w:type="pct"/>
            <w:vMerge w:val="restart"/>
            <w:shd w:val="clear" w:color="auto" w:fill="auto"/>
            <w:vAlign w:val="center"/>
          </w:tcPr>
          <w:p w14:paraId="73205D24" w14:textId="0CA48741"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Spécialistes des TIC</w:t>
            </w:r>
          </w:p>
        </w:tc>
        <w:tc>
          <w:tcPr>
            <w:tcW w:w="395" w:type="pct"/>
            <w:vMerge w:val="restart"/>
            <w:shd w:val="clear" w:color="auto" w:fill="auto"/>
            <w:vAlign w:val="center"/>
          </w:tcPr>
          <w:p w14:paraId="3BA220DE" w14:textId="0F98744D"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VHCN</w:t>
            </w:r>
          </w:p>
        </w:tc>
        <w:tc>
          <w:tcPr>
            <w:tcW w:w="448" w:type="pct"/>
            <w:vMerge w:val="restart"/>
            <w:shd w:val="clear" w:color="auto" w:fill="auto"/>
            <w:vAlign w:val="center"/>
          </w:tcPr>
          <w:p w14:paraId="55D3C8FA" w14:textId="4150FE7C"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FTTP</w:t>
            </w:r>
          </w:p>
        </w:tc>
        <w:tc>
          <w:tcPr>
            <w:tcW w:w="336" w:type="pct"/>
            <w:vMerge w:val="restart"/>
            <w:shd w:val="clear" w:color="auto" w:fill="auto"/>
            <w:vAlign w:val="center"/>
          </w:tcPr>
          <w:p w14:paraId="38D200FA" w14:textId="2DCCE2EA" w:rsidR="00655ACF" w:rsidRPr="00A41D0C" w:rsidRDefault="266F2616" w:rsidP="00E24737">
            <w:pPr>
              <w:keepNext/>
              <w:keepLines/>
              <w:spacing w:before="0" w:after="0" w:line="240" w:lineRule="auto"/>
              <w:jc w:val="center"/>
              <w:rPr>
                <w:rFonts w:eastAsia="Times New Roman" w:cs="Times New Roman"/>
                <w:noProof/>
                <w:color w:val="000000"/>
                <w:sz w:val="16"/>
                <w:szCs w:val="16"/>
              </w:rPr>
            </w:pPr>
            <w:r>
              <w:rPr>
                <w:noProof/>
                <w:color w:val="000000"/>
                <w:sz w:val="16"/>
              </w:rPr>
              <w:t>5G</w:t>
            </w:r>
            <w:r>
              <w:rPr>
                <w:rStyle w:val="FootnoteReference"/>
                <w:rFonts w:eastAsia="Times New Roman" w:cs="Times New Roman"/>
                <w:noProof/>
                <w:color w:val="000000"/>
                <w:sz w:val="16"/>
                <w:szCs w:val="16"/>
                <w:lang w:eastAsia="en-IE"/>
              </w:rPr>
              <w:footnoteReference w:id="63"/>
            </w:r>
          </w:p>
        </w:tc>
        <w:tc>
          <w:tcPr>
            <w:tcW w:w="391" w:type="pct"/>
            <w:vMerge w:val="restart"/>
            <w:shd w:val="clear" w:color="auto" w:fill="auto"/>
            <w:vAlign w:val="center"/>
          </w:tcPr>
          <w:p w14:paraId="6B7C4EB5" w14:textId="2687192C"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Nuage</w:t>
            </w:r>
          </w:p>
        </w:tc>
        <w:tc>
          <w:tcPr>
            <w:tcW w:w="392" w:type="pct"/>
            <w:vMerge w:val="restart"/>
            <w:shd w:val="clear" w:color="auto" w:fill="auto"/>
            <w:vAlign w:val="center"/>
          </w:tcPr>
          <w:p w14:paraId="1AE4786E" w14:textId="41AC3DA8"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Analyse de données</w:t>
            </w:r>
          </w:p>
        </w:tc>
        <w:tc>
          <w:tcPr>
            <w:tcW w:w="333" w:type="pct"/>
            <w:vMerge w:val="restart"/>
            <w:shd w:val="clear" w:color="auto" w:fill="auto"/>
            <w:vAlign w:val="center"/>
          </w:tcPr>
          <w:p w14:paraId="49ECE568" w14:textId="59E3BEDB" w:rsidR="00655ACF" w:rsidRPr="00A41D0C" w:rsidRDefault="266F2616" w:rsidP="00E24737">
            <w:pPr>
              <w:keepNext/>
              <w:keepLines/>
              <w:spacing w:before="0" w:after="0" w:line="240" w:lineRule="auto"/>
              <w:jc w:val="center"/>
              <w:rPr>
                <w:rFonts w:eastAsia="Times New Roman" w:cs="Times New Roman"/>
                <w:noProof/>
                <w:color w:val="000000"/>
                <w:sz w:val="16"/>
                <w:szCs w:val="16"/>
              </w:rPr>
            </w:pPr>
            <w:r>
              <w:rPr>
                <w:noProof/>
                <w:color w:val="000000"/>
                <w:sz w:val="16"/>
              </w:rPr>
              <w:t>IA</w:t>
            </w:r>
            <w:r>
              <w:rPr>
                <w:rStyle w:val="FootnoteReference"/>
                <w:rFonts w:eastAsia="Times New Roman" w:cs="Times New Roman"/>
                <w:noProof/>
                <w:color w:val="000000"/>
                <w:sz w:val="16"/>
                <w:szCs w:val="16"/>
                <w:lang w:eastAsia="en-IE"/>
              </w:rPr>
              <w:footnoteReference w:id="64"/>
            </w:r>
          </w:p>
        </w:tc>
        <w:tc>
          <w:tcPr>
            <w:tcW w:w="339" w:type="pct"/>
            <w:vMerge w:val="restart"/>
            <w:shd w:val="clear" w:color="auto" w:fill="auto"/>
            <w:vAlign w:val="center"/>
          </w:tcPr>
          <w:p w14:paraId="2029B1A2" w14:textId="71FB4CBC"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DII</w:t>
            </w:r>
          </w:p>
        </w:tc>
        <w:tc>
          <w:tcPr>
            <w:tcW w:w="682" w:type="pct"/>
            <w:gridSpan w:val="2"/>
            <w:shd w:val="clear" w:color="auto" w:fill="auto"/>
            <w:vAlign w:val="center"/>
          </w:tcPr>
          <w:p w14:paraId="0C29F1E6" w14:textId="00E9FE50"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Services publics numériques</w:t>
            </w:r>
          </w:p>
        </w:tc>
        <w:tc>
          <w:tcPr>
            <w:tcW w:w="364" w:type="pct"/>
            <w:vMerge w:val="restart"/>
            <w:shd w:val="clear" w:color="auto" w:fill="auto"/>
            <w:vAlign w:val="center"/>
          </w:tcPr>
          <w:p w14:paraId="4031B4BC" w14:textId="401CF819"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Santé en ligne</w:t>
            </w:r>
          </w:p>
        </w:tc>
      </w:tr>
      <w:tr w:rsidR="005236B8" w:rsidRPr="00160169" w14:paraId="35361955" w14:textId="77777777" w:rsidTr="008A170A">
        <w:trPr>
          <w:trHeight w:val="179"/>
        </w:trPr>
        <w:tc>
          <w:tcPr>
            <w:tcW w:w="550" w:type="pct"/>
            <w:vMerge/>
            <w:vAlign w:val="center"/>
            <w:hideMark/>
          </w:tcPr>
          <w:p w14:paraId="31BF81F7" w14:textId="6A8D52F5"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92" w:type="pct"/>
            <w:vMerge/>
            <w:vAlign w:val="center"/>
            <w:hideMark/>
          </w:tcPr>
          <w:p w14:paraId="1AE9B973" w14:textId="4A364452"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77" w:type="pct"/>
            <w:vMerge/>
            <w:vAlign w:val="center"/>
            <w:hideMark/>
          </w:tcPr>
          <w:p w14:paraId="137C3228" w14:textId="23764E3F"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95" w:type="pct"/>
            <w:vMerge/>
            <w:vAlign w:val="center"/>
            <w:hideMark/>
          </w:tcPr>
          <w:p w14:paraId="1E9CDB4C" w14:textId="22D63ABF"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448" w:type="pct"/>
            <w:vMerge/>
            <w:vAlign w:val="center"/>
            <w:hideMark/>
          </w:tcPr>
          <w:p w14:paraId="0295BBA2" w14:textId="7F5D81FF"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36" w:type="pct"/>
            <w:vMerge/>
            <w:vAlign w:val="center"/>
            <w:hideMark/>
          </w:tcPr>
          <w:p w14:paraId="454BD67C" w14:textId="4CAD4214"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91" w:type="pct"/>
            <w:vMerge/>
            <w:vAlign w:val="center"/>
            <w:hideMark/>
          </w:tcPr>
          <w:p w14:paraId="09701DB8" w14:textId="3C33B3D7"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92" w:type="pct"/>
            <w:vMerge/>
            <w:vAlign w:val="center"/>
            <w:hideMark/>
          </w:tcPr>
          <w:p w14:paraId="2D30D34B" w14:textId="04C19DC0"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33" w:type="pct"/>
            <w:vMerge/>
            <w:vAlign w:val="center"/>
            <w:hideMark/>
          </w:tcPr>
          <w:p w14:paraId="4526A79B" w14:textId="3B8434A0"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39" w:type="pct"/>
            <w:vMerge/>
            <w:vAlign w:val="center"/>
            <w:hideMark/>
          </w:tcPr>
          <w:p w14:paraId="76F8CA75" w14:textId="1AE583BB" w:rsidR="00655ACF" w:rsidRPr="00160169" w:rsidRDefault="00655ACF" w:rsidP="00E24737">
            <w:pPr>
              <w:keepNext/>
              <w:keepLines/>
              <w:spacing w:before="0" w:after="0" w:line="240" w:lineRule="auto"/>
              <w:jc w:val="center"/>
              <w:rPr>
                <w:rFonts w:eastAsia="Times New Roman" w:cs="Times New Roman"/>
                <w:noProof/>
                <w:color w:val="000000"/>
                <w:sz w:val="20"/>
                <w:szCs w:val="20"/>
                <w:lang w:val="fr-BE" w:eastAsia="en-IE"/>
              </w:rPr>
            </w:pPr>
          </w:p>
        </w:tc>
        <w:tc>
          <w:tcPr>
            <w:tcW w:w="353" w:type="pct"/>
            <w:shd w:val="clear" w:color="auto" w:fill="auto"/>
            <w:vAlign w:val="center"/>
            <w:hideMark/>
          </w:tcPr>
          <w:p w14:paraId="417BF2F3" w14:textId="16A3A21F"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Citoyens</w:t>
            </w:r>
          </w:p>
        </w:tc>
        <w:tc>
          <w:tcPr>
            <w:tcW w:w="329" w:type="pct"/>
            <w:shd w:val="clear" w:color="auto" w:fill="auto"/>
            <w:vAlign w:val="center"/>
            <w:hideMark/>
          </w:tcPr>
          <w:p w14:paraId="4B242546" w14:textId="1E8F2ACC" w:rsidR="00655ACF" w:rsidRPr="00A41D0C" w:rsidRDefault="00655ACF" w:rsidP="00E24737">
            <w:pPr>
              <w:keepNext/>
              <w:keepLines/>
              <w:spacing w:before="0" w:after="0" w:line="240" w:lineRule="auto"/>
              <w:jc w:val="center"/>
              <w:rPr>
                <w:rFonts w:eastAsia="Times New Roman" w:cs="Times New Roman"/>
                <w:noProof/>
                <w:color w:val="000000"/>
                <w:sz w:val="16"/>
                <w:szCs w:val="16"/>
              </w:rPr>
            </w:pPr>
            <w:r>
              <w:rPr>
                <w:noProof/>
                <w:color w:val="000000"/>
                <w:sz w:val="16"/>
              </w:rPr>
              <w:t>Entreprises</w:t>
            </w:r>
          </w:p>
        </w:tc>
        <w:tc>
          <w:tcPr>
            <w:tcW w:w="364" w:type="pct"/>
            <w:vMerge/>
            <w:vAlign w:val="center"/>
            <w:hideMark/>
          </w:tcPr>
          <w:p w14:paraId="44B6D5D5" w14:textId="415DA202" w:rsidR="00655ACF" w:rsidRPr="00160169" w:rsidRDefault="00655ACF" w:rsidP="00E24737">
            <w:pPr>
              <w:keepNext/>
              <w:keepLines/>
              <w:spacing w:before="0" w:after="0" w:line="240" w:lineRule="auto"/>
              <w:jc w:val="center"/>
              <w:rPr>
                <w:rFonts w:eastAsia="Times New Roman" w:cs="Times New Roman"/>
                <w:noProof/>
                <w:color w:val="000000"/>
                <w:sz w:val="20"/>
                <w:szCs w:val="20"/>
                <w:lang w:val="en-IE" w:eastAsia="en-IE"/>
              </w:rPr>
            </w:pPr>
          </w:p>
        </w:tc>
      </w:tr>
      <w:tr w:rsidR="005236B8" w:rsidRPr="00160169" w14:paraId="4C455DB6" w14:textId="77777777" w:rsidTr="008A170A">
        <w:trPr>
          <w:trHeight w:val="626"/>
        </w:trPr>
        <w:tc>
          <w:tcPr>
            <w:tcW w:w="550" w:type="pct"/>
            <w:shd w:val="clear" w:color="auto" w:fill="auto"/>
            <w:vAlign w:val="center"/>
            <w:hideMark/>
          </w:tcPr>
          <w:p w14:paraId="1C08C1A7" w14:textId="75699C0A" w:rsidR="008F7B37" w:rsidRPr="00504863" w:rsidRDefault="008F7B37" w:rsidP="009D7803">
            <w:pPr>
              <w:spacing w:before="0" w:after="0" w:line="240" w:lineRule="auto"/>
              <w:jc w:val="center"/>
              <w:rPr>
                <w:noProof/>
                <w:color w:val="000000"/>
                <w:sz w:val="18"/>
              </w:rPr>
            </w:pPr>
            <w:r>
              <w:rPr>
                <w:noProof/>
                <w:color w:val="000000"/>
                <w:sz w:val="18"/>
              </w:rPr>
              <w:t>% de réalisation de la cible de l’UE </w:t>
            </w:r>
          </w:p>
        </w:tc>
        <w:tc>
          <w:tcPr>
            <w:tcW w:w="392" w:type="pct"/>
            <w:shd w:val="clear" w:color="auto" w:fill="63BE7B"/>
            <w:vAlign w:val="center"/>
            <w:hideMark/>
          </w:tcPr>
          <w:p w14:paraId="16F9D7E5" w14:textId="3AAFC6D8" w:rsidR="008F7B37" w:rsidRPr="00504863" w:rsidRDefault="33AF5BA6" w:rsidP="009D7803">
            <w:pPr>
              <w:spacing w:before="0" w:after="0" w:line="240" w:lineRule="auto"/>
              <w:jc w:val="center"/>
              <w:rPr>
                <w:noProof/>
                <w:color w:val="000000"/>
                <w:sz w:val="18"/>
              </w:rPr>
            </w:pPr>
            <w:r>
              <w:rPr>
                <w:noProof/>
                <w:color w:val="000000" w:themeColor="text1"/>
                <w:sz w:val="18"/>
              </w:rPr>
              <w:t>98 %</w:t>
            </w:r>
          </w:p>
        </w:tc>
        <w:tc>
          <w:tcPr>
            <w:tcW w:w="377" w:type="pct"/>
            <w:shd w:val="clear" w:color="auto" w:fill="FF0000"/>
            <w:vAlign w:val="center"/>
            <w:hideMark/>
          </w:tcPr>
          <w:p w14:paraId="09DC36D3" w14:textId="77777777" w:rsidR="008F7B37" w:rsidRPr="00504863" w:rsidRDefault="008F7B37" w:rsidP="009D7803">
            <w:pPr>
              <w:spacing w:before="0" w:after="0" w:line="240" w:lineRule="auto"/>
              <w:jc w:val="center"/>
              <w:rPr>
                <w:noProof/>
                <w:color w:val="000000"/>
                <w:sz w:val="18"/>
              </w:rPr>
            </w:pPr>
            <w:r>
              <w:rPr>
                <w:noProof/>
                <w:color w:val="000000"/>
                <w:sz w:val="18"/>
              </w:rPr>
              <w:t>62 %</w:t>
            </w:r>
          </w:p>
        </w:tc>
        <w:tc>
          <w:tcPr>
            <w:tcW w:w="395" w:type="pct"/>
            <w:shd w:val="clear" w:color="auto" w:fill="63BE7B"/>
            <w:vAlign w:val="center"/>
            <w:hideMark/>
          </w:tcPr>
          <w:p w14:paraId="602FECD4" w14:textId="77777777" w:rsidR="008F7B37" w:rsidRPr="00504863" w:rsidRDefault="008F7B37" w:rsidP="009D7803">
            <w:pPr>
              <w:spacing w:before="0" w:after="0" w:line="240" w:lineRule="auto"/>
              <w:jc w:val="center"/>
              <w:rPr>
                <w:noProof/>
                <w:color w:val="000000"/>
                <w:sz w:val="18"/>
              </w:rPr>
            </w:pPr>
            <w:r>
              <w:rPr>
                <w:noProof/>
                <w:color w:val="000000"/>
                <w:sz w:val="18"/>
              </w:rPr>
              <w:t>97 %</w:t>
            </w:r>
          </w:p>
        </w:tc>
        <w:tc>
          <w:tcPr>
            <w:tcW w:w="448" w:type="pct"/>
            <w:shd w:val="clear" w:color="auto" w:fill="FF0000"/>
            <w:vAlign w:val="center"/>
            <w:hideMark/>
          </w:tcPr>
          <w:p w14:paraId="299D795A" w14:textId="2A6600EA" w:rsidR="008F7B37" w:rsidRPr="00504863" w:rsidRDefault="2B31CBDA" w:rsidP="009D7803">
            <w:pPr>
              <w:spacing w:before="0" w:after="0" w:line="240" w:lineRule="auto"/>
              <w:jc w:val="center"/>
              <w:rPr>
                <w:noProof/>
                <w:color w:val="000000"/>
                <w:sz w:val="18"/>
              </w:rPr>
            </w:pPr>
            <w:r>
              <w:rPr>
                <w:noProof/>
                <w:color w:val="000000" w:themeColor="text1"/>
                <w:sz w:val="18"/>
              </w:rPr>
              <w:t>69 %</w:t>
            </w:r>
          </w:p>
        </w:tc>
        <w:tc>
          <w:tcPr>
            <w:tcW w:w="336" w:type="pct"/>
            <w:shd w:val="clear" w:color="auto" w:fill="auto"/>
            <w:vAlign w:val="center"/>
            <w:hideMark/>
          </w:tcPr>
          <w:p w14:paraId="19454099" w14:textId="4E8FECD2" w:rsidR="008F7B37" w:rsidRPr="00504863" w:rsidRDefault="008F7B37" w:rsidP="009D7803">
            <w:pPr>
              <w:spacing w:before="0" w:after="0" w:line="240" w:lineRule="auto"/>
              <w:jc w:val="center"/>
              <w:rPr>
                <w:noProof/>
                <w:color w:val="000000"/>
                <w:sz w:val="18"/>
              </w:rPr>
            </w:pPr>
            <w:r>
              <w:rPr>
                <w:noProof/>
                <w:color w:val="000000" w:themeColor="text1"/>
                <w:sz w:val="18"/>
              </w:rPr>
              <w:t>94 %</w:t>
            </w:r>
          </w:p>
        </w:tc>
        <w:tc>
          <w:tcPr>
            <w:tcW w:w="391" w:type="pct"/>
            <w:shd w:val="clear" w:color="auto" w:fill="FF0000"/>
            <w:vAlign w:val="center"/>
            <w:hideMark/>
          </w:tcPr>
          <w:p w14:paraId="10CBEB53" w14:textId="1F2CC22A" w:rsidR="008F7B37" w:rsidRPr="00504863" w:rsidRDefault="146418DC" w:rsidP="009D7803">
            <w:pPr>
              <w:spacing w:before="0" w:after="0" w:line="240" w:lineRule="auto"/>
              <w:jc w:val="center"/>
              <w:rPr>
                <w:noProof/>
                <w:color w:val="000000"/>
                <w:sz w:val="18"/>
              </w:rPr>
            </w:pPr>
            <w:r>
              <w:rPr>
                <w:noProof/>
                <w:color w:val="000000" w:themeColor="text1"/>
                <w:sz w:val="18"/>
              </w:rPr>
              <w:t>63 %</w:t>
            </w:r>
          </w:p>
        </w:tc>
        <w:tc>
          <w:tcPr>
            <w:tcW w:w="392" w:type="pct"/>
            <w:shd w:val="clear" w:color="auto" w:fill="FF0000"/>
            <w:vAlign w:val="center"/>
            <w:hideMark/>
          </w:tcPr>
          <w:p w14:paraId="7A0F9C66" w14:textId="77777777" w:rsidR="008F7B37" w:rsidRPr="00504863" w:rsidRDefault="008F7B37" w:rsidP="009D7803">
            <w:pPr>
              <w:spacing w:before="0" w:after="0" w:line="240" w:lineRule="auto"/>
              <w:jc w:val="center"/>
              <w:rPr>
                <w:noProof/>
                <w:color w:val="000000"/>
                <w:sz w:val="18"/>
              </w:rPr>
            </w:pPr>
            <w:r>
              <w:rPr>
                <w:noProof/>
                <w:color w:val="000000"/>
                <w:sz w:val="18"/>
              </w:rPr>
              <w:t>51 %</w:t>
            </w:r>
          </w:p>
        </w:tc>
        <w:tc>
          <w:tcPr>
            <w:tcW w:w="333" w:type="pct"/>
            <w:shd w:val="clear" w:color="auto" w:fill="FF0000"/>
            <w:vAlign w:val="center"/>
            <w:hideMark/>
          </w:tcPr>
          <w:p w14:paraId="43EFFFAC" w14:textId="2A6BF774" w:rsidR="008F7B37" w:rsidRPr="00504863" w:rsidRDefault="0D8CD03C" w:rsidP="009D7803">
            <w:pPr>
              <w:spacing w:before="0" w:after="0" w:line="240" w:lineRule="auto"/>
              <w:jc w:val="center"/>
              <w:rPr>
                <w:noProof/>
                <w:color w:val="000000"/>
                <w:sz w:val="18"/>
              </w:rPr>
            </w:pPr>
            <w:r>
              <w:rPr>
                <w:noProof/>
                <w:color w:val="000000" w:themeColor="text1"/>
                <w:sz w:val="18"/>
              </w:rPr>
              <w:t>48 %</w:t>
            </w:r>
          </w:p>
        </w:tc>
        <w:tc>
          <w:tcPr>
            <w:tcW w:w="339" w:type="pct"/>
            <w:shd w:val="clear" w:color="auto" w:fill="76C47D"/>
            <w:vAlign w:val="center"/>
            <w:hideMark/>
          </w:tcPr>
          <w:p w14:paraId="693044D2" w14:textId="77777777" w:rsidR="008F7B37" w:rsidRPr="00504863" w:rsidRDefault="008F7B37" w:rsidP="009D7803">
            <w:pPr>
              <w:spacing w:before="0" w:after="0" w:line="240" w:lineRule="auto"/>
              <w:jc w:val="center"/>
              <w:rPr>
                <w:noProof/>
                <w:color w:val="000000"/>
                <w:sz w:val="18"/>
              </w:rPr>
            </w:pPr>
            <w:r>
              <w:rPr>
                <w:noProof/>
                <w:color w:val="000000"/>
                <w:sz w:val="18"/>
              </w:rPr>
              <w:t>95 %</w:t>
            </w:r>
          </w:p>
        </w:tc>
        <w:tc>
          <w:tcPr>
            <w:tcW w:w="353" w:type="pct"/>
            <w:shd w:val="clear" w:color="auto" w:fill="FFE599" w:themeFill="accent4" w:themeFillTint="66"/>
            <w:vAlign w:val="center"/>
            <w:hideMark/>
          </w:tcPr>
          <w:p w14:paraId="7BCD163C" w14:textId="77777777" w:rsidR="008F7B37" w:rsidRPr="00504863" w:rsidRDefault="008F7B37" w:rsidP="009D7803">
            <w:pPr>
              <w:spacing w:before="0" w:after="0" w:line="240" w:lineRule="auto"/>
              <w:jc w:val="center"/>
              <w:rPr>
                <w:noProof/>
                <w:color w:val="000000"/>
                <w:sz w:val="18"/>
              </w:rPr>
            </w:pPr>
            <w:r>
              <w:rPr>
                <w:noProof/>
                <w:color w:val="000000"/>
                <w:sz w:val="18"/>
              </w:rPr>
              <w:t>77 %</w:t>
            </w:r>
          </w:p>
        </w:tc>
        <w:tc>
          <w:tcPr>
            <w:tcW w:w="329" w:type="pct"/>
            <w:shd w:val="clear" w:color="auto" w:fill="FFE599" w:themeFill="accent4" w:themeFillTint="66"/>
            <w:vAlign w:val="center"/>
            <w:hideMark/>
          </w:tcPr>
          <w:p w14:paraId="05DAF5DC" w14:textId="77777777" w:rsidR="008F7B37" w:rsidRPr="00504863" w:rsidRDefault="008F7B37" w:rsidP="009D7803">
            <w:pPr>
              <w:spacing w:before="0" w:after="0" w:line="240" w:lineRule="auto"/>
              <w:jc w:val="center"/>
              <w:rPr>
                <w:noProof/>
                <w:color w:val="000000"/>
                <w:sz w:val="18"/>
              </w:rPr>
            </w:pPr>
            <w:r>
              <w:rPr>
                <w:noProof/>
                <w:color w:val="000000"/>
                <w:sz w:val="18"/>
              </w:rPr>
              <w:t>77 %</w:t>
            </w:r>
          </w:p>
        </w:tc>
        <w:tc>
          <w:tcPr>
            <w:tcW w:w="364" w:type="pct"/>
            <w:shd w:val="clear" w:color="auto" w:fill="FFE599" w:themeFill="accent4" w:themeFillTint="66"/>
            <w:vAlign w:val="center"/>
            <w:hideMark/>
          </w:tcPr>
          <w:p w14:paraId="3C16A85A" w14:textId="3DE6E40A" w:rsidR="008F7B37" w:rsidRPr="00504863" w:rsidRDefault="5B04F4B1" w:rsidP="009D7803">
            <w:pPr>
              <w:spacing w:before="0" w:after="0" w:line="240" w:lineRule="auto"/>
              <w:jc w:val="center"/>
              <w:rPr>
                <w:noProof/>
                <w:color w:val="000000"/>
                <w:sz w:val="18"/>
              </w:rPr>
            </w:pPr>
            <w:r>
              <w:rPr>
                <w:noProof/>
                <w:color w:val="000000" w:themeColor="text1"/>
                <w:sz w:val="18"/>
              </w:rPr>
              <w:t>76 %</w:t>
            </w:r>
          </w:p>
        </w:tc>
      </w:tr>
    </w:tbl>
    <w:p w14:paraId="054E86E7" w14:textId="2F8DECB1" w:rsidR="001B632F" w:rsidRPr="00FD708C" w:rsidRDefault="6E7EFBF5" w:rsidP="00197B65">
      <w:pPr>
        <w:jc w:val="both"/>
        <w:rPr>
          <w:rFonts w:cs="Times New Roman"/>
          <w:noProof/>
          <w:sz w:val="24"/>
          <w:szCs w:val="24"/>
        </w:rPr>
      </w:pPr>
      <w:r>
        <w:rPr>
          <w:noProof/>
          <w:sz w:val="24"/>
        </w:rPr>
        <w:t>Une évaluation plus approfondie</w:t>
      </w:r>
      <w:r>
        <w:rPr>
          <w:rStyle w:val="FootnoteReference"/>
          <w:rFonts w:cs="Times New Roman"/>
          <w:noProof/>
          <w:sz w:val="24"/>
          <w:szCs w:val="24"/>
          <w:lang w:eastAsia="en-IE"/>
        </w:rPr>
        <w:footnoteReference w:id="65"/>
      </w:r>
      <w:r>
        <w:rPr>
          <w:noProof/>
          <w:sz w:val="24"/>
        </w:rPr>
        <w:t xml:space="preserve"> montre que des améliorations et adaptations substantielles des feuilles de route nationales sont nécessaires afin de les aligner sur l’ambition et les critères de référence du programme d’action pour la décennie numérique, conformément aux orientations publiées par la Commission en 2023</w:t>
      </w:r>
      <w:r>
        <w:rPr>
          <w:rStyle w:val="FootnoteReference"/>
          <w:rFonts w:cs="Times New Roman"/>
          <w:noProof/>
          <w:sz w:val="24"/>
          <w:szCs w:val="24"/>
          <w:lang w:eastAsia="en-IE"/>
        </w:rPr>
        <w:footnoteReference w:id="66"/>
      </w:r>
      <w:r>
        <w:rPr>
          <w:noProof/>
          <w:sz w:val="24"/>
        </w:rPr>
        <w:t>. En particulier,</w:t>
      </w:r>
      <w:r>
        <w:rPr>
          <w:b/>
          <w:noProof/>
          <w:sz w:val="24"/>
        </w:rPr>
        <w:t xml:space="preserve"> toutes les cibles devraient être couvertes par des cibles et trajectoires nationales</w:t>
      </w:r>
      <w:r>
        <w:rPr>
          <w:noProof/>
          <w:sz w:val="24"/>
        </w:rPr>
        <w:t xml:space="preserve"> reflétant le niveau d’ambition de l’UE, tel que défini par les colégislateurs, et devraient être traduites en mesures plus ambitieuses, tenant compte des considérations budgétaires. Afin de garantir des progrès plus durables dans la réalisation de ces cibles, les États membres devraient également présenter une analyse d’impact de ces mesures. Il convient d’accorder une plus grande attention aux difficultés auxquelles chaque État membre est confronté et aux objectifs généraux (à savoir l’espace numérique centré sur l’humain, la compétitivité, l’équité, la résilience, la souveraineté, l’inclusion, la durabilité et le verdissement et la cohérence de l’action) liés à la déclaration européenne sur les droits et principes numériques</w:t>
      </w:r>
      <w:r>
        <w:rPr>
          <w:rFonts w:cs="Times New Roman"/>
          <w:noProof/>
          <w:color w:val="000000" w:themeColor="text1"/>
          <w:sz w:val="24"/>
          <w:szCs w:val="24"/>
          <w:vertAlign w:val="superscript"/>
        </w:rPr>
        <w:footnoteReference w:id="67"/>
      </w:r>
      <w:r>
        <w:rPr>
          <w:noProof/>
          <w:sz w:val="24"/>
        </w:rPr>
        <w:t>. Ces objectifs mettent également l’accent sur la promotion de la diversité culturelle et linguistique. Le suivi de la mise en œuvre de la déclaration montre en effet qu’accroître la visibilité de la déclaration au niveau national pourrait également contribuer à améliorer les résultats dans les années à venir</w:t>
      </w:r>
      <w:r>
        <w:rPr>
          <w:rFonts w:cs="Times New Roman"/>
          <w:noProof/>
          <w:color w:val="000000" w:themeColor="text1"/>
          <w:sz w:val="24"/>
          <w:szCs w:val="24"/>
          <w:vertAlign w:val="superscript"/>
        </w:rPr>
        <w:footnoteReference w:id="68"/>
      </w:r>
      <w:r>
        <w:rPr>
          <w:noProof/>
          <w:sz w:val="24"/>
        </w:rPr>
        <w:t xml:space="preserve">. Cela garantira la cohérence et l’efficacité de l’action collective. Enfin, la consultation des parties prenantes constitue un élément clé de la décennie numérique, et devrait être réalisée et dûment prise en considération dans les feuilles de route nationales. </w:t>
      </w:r>
    </w:p>
    <w:p w14:paraId="2CB21D16" w14:textId="7DFEC12F" w:rsidR="008476FF" w:rsidRPr="00FD708C" w:rsidRDefault="002B2C95" w:rsidP="009D7803">
      <w:pPr>
        <w:pStyle w:val="Heading2"/>
        <w:spacing w:before="120" w:after="120"/>
        <w:rPr>
          <w:rFonts w:ascii="Times New Roman" w:hAnsi="Times New Roman" w:cs="Times New Roman"/>
          <w:b/>
          <w:noProof/>
          <w:color w:val="auto"/>
          <w:sz w:val="24"/>
          <w:szCs w:val="24"/>
        </w:rPr>
      </w:pPr>
      <w:bookmarkStart w:id="34" w:name="_Toc169429198"/>
      <w:bookmarkStart w:id="35" w:name="_Toc169479891"/>
      <w:bookmarkStart w:id="36" w:name="_Toc170141247"/>
      <w:r>
        <w:rPr>
          <w:rFonts w:ascii="Times New Roman" w:hAnsi="Times New Roman"/>
          <w:b/>
          <w:noProof/>
          <w:color w:val="auto"/>
          <w:sz w:val="24"/>
        </w:rPr>
        <w:t>4.3 Recommandations sur la voie à suivre</w:t>
      </w:r>
      <w:bookmarkEnd w:id="34"/>
      <w:bookmarkEnd w:id="35"/>
      <w:bookmarkEnd w:id="36"/>
    </w:p>
    <w:p w14:paraId="6F3C530F" w14:textId="31461F96" w:rsidR="000D14AB" w:rsidRPr="00FD708C" w:rsidRDefault="00A83962" w:rsidP="009D7803">
      <w:pPr>
        <w:pStyle w:val="NoSpacing"/>
        <w:spacing w:before="120" w:after="120" w:line="264" w:lineRule="auto"/>
        <w:rPr>
          <w:noProof/>
          <w:color w:val="000000" w:themeColor="text1"/>
          <w:szCs w:val="24"/>
        </w:rPr>
      </w:pPr>
      <w:r>
        <w:rPr>
          <w:noProof/>
          <w:color w:val="000000" w:themeColor="text1"/>
        </w:rPr>
        <w:t xml:space="preserve">Toutes les avancées réalisées par l’UE, soutenues par une action politique énergique, commencent déjà à donner des résultats significatifs en ce qui concerne la réalisation des objectifs et cibles de la décennie numérique, avec des effets concrets sur la couverture en connectivité de base, les semi-conducteurs et les superordinateurs, comme souligné plus en détail dans l’annexe 1. </w:t>
      </w:r>
    </w:p>
    <w:p w14:paraId="448798BD" w14:textId="42B2A519" w:rsidR="003656C9" w:rsidRPr="00FD708C" w:rsidRDefault="04AB6BF6" w:rsidP="00197B65">
      <w:pPr>
        <w:jc w:val="both"/>
        <w:rPr>
          <w:rFonts w:eastAsia="Times New Roman" w:cs="Times New Roman"/>
          <w:noProof/>
          <w:color w:val="000000" w:themeColor="text1"/>
          <w:sz w:val="24"/>
          <w:szCs w:val="24"/>
        </w:rPr>
      </w:pPr>
      <w:r>
        <w:rPr>
          <w:noProof/>
          <w:color w:val="000000" w:themeColor="text1"/>
          <w:sz w:val="24"/>
        </w:rPr>
        <w:t xml:space="preserve">Toutefois, compte tenu des progrès limités accomplis en 2023 et des besoins importants recensés dans le cadre du suivi de la décennie numérique dans la plupart des domaines, </w:t>
      </w:r>
      <w:r>
        <w:rPr>
          <w:b/>
          <w:noProof/>
          <w:color w:val="000000" w:themeColor="text1"/>
          <w:sz w:val="24"/>
        </w:rPr>
        <w:t>il reste absolument nécessaire d’agir et d’investir aux niveaux national et de l’UE</w:t>
      </w:r>
      <w:r>
        <w:rPr>
          <w:noProof/>
          <w:color w:val="000000" w:themeColor="text1"/>
          <w:sz w:val="24"/>
        </w:rPr>
        <w:t xml:space="preserve"> en ce qui concerne notamment les compétences numériques, les experts des TIC, la connectivité de haute qualité, la diffusion de l’IA et l’analyse de données et les écosystèmes de start-up, tandis que les efforts dans le domaine des semi-conducteurs devraient être poursuivis.</w:t>
      </w:r>
      <w:r>
        <w:rPr>
          <w:noProof/>
          <w:sz w:val="24"/>
        </w:rPr>
        <w:t xml:space="preserve"> </w:t>
      </w:r>
      <w:r>
        <w:rPr>
          <w:noProof/>
          <w:color w:val="000000" w:themeColor="text1"/>
          <w:sz w:val="24"/>
        </w:rPr>
        <w:t>Parmi tous les domaines critiques, la promotion de réseaux de connectivité et d’informatique collaboratives</w:t>
      </w:r>
      <w:r>
        <w:rPr>
          <w:rStyle w:val="FootnoteReference"/>
          <w:rFonts w:cs="Times New Roman"/>
          <w:noProof/>
          <w:color w:val="000000" w:themeColor="text1"/>
          <w:sz w:val="24"/>
          <w:szCs w:val="24"/>
          <w:lang w:val="en-IE"/>
        </w:rPr>
        <w:footnoteReference w:id="69"/>
      </w:r>
      <w:r>
        <w:rPr>
          <w:noProof/>
          <w:color w:val="000000" w:themeColor="text1"/>
          <w:sz w:val="24"/>
        </w:rPr>
        <w:t xml:space="preserve"> nécessitera au moins 280 milliards d’EUR d’investissements d’ici à 2030</w:t>
      </w:r>
      <w:r>
        <w:rPr>
          <w:rStyle w:val="FootnoteReference"/>
          <w:rFonts w:cs="Times New Roman"/>
          <w:noProof/>
          <w:color w:val="000000" w:themeColor="text1"/>
          <w:sz w:val="24"/>
          <w:szCs w:val="24"/>
          <w:lang w:val="en-IE"/>
        </w:rPr>
        <w:footnoteReference w:id="70"/>
      </w:r>
      <w:r>
        <w:rPr>
          <w:noProof/>
          <w:color w:val="000000" w:themeColor="text1"/>
          <w:sz w:val="24"/>
        </w:rPr>
        <w:t>.</w:t>
      </w:r>
    </w:p>
    <w:p w14:paraId="35BA2678" w14:textId="3D61DA74" w:rsidR="005424BC" w:rsidRPr="00FD708C" w:rsidRDefault="00A37CFB" w:rsidP="00197B65">
      <w:pPr>
        <w:jc w:val="both"/>
        <w:rPr>
          <w:rFonts w:eastAsia="Times New Roman" w:cs="Times New Roman"/>
          <w:noProof/>
          <w:color w:val="000000" w:themeColor="text1"/>
          <w:sz w:val="24"/>
          <w:szCs w:val="24"/>
        </w:rPr>
      </w:pPr>
      <w:r>
        <w:rPr>
          <w:noProof/>
          <w:color w:val="000000" w:themeColor="text1"/>
          <w:sz w:val="24"/>
        </w:rPr>
        <w:t xml:space="preserve">Compte tenu de cette analyse complète, les annexes 1 et 3 du présent rapport formulent des </w:t>
      </w:r>
      <w:r>
        <w:rPr>
          <w:b/>
          <w:noProof/>
          <w:color w:val="000000" w:themeColor="text1"/>
          <w:sz w:val="24"/>
        </w:rPr>
        <w:t>recommandations concrètes</w:t>
      </w:r>
      <w:r>
        <w:rPr>
          <w:noProof/>
          <w:color w:val="000000" w:themeColor="text1"/>
          <w:sz w:val="24"/>
        </w:rPr>
        <w:t xml:space="preserve"> aux États membres sur la voie à suivre, en abordant toutes les possibilités d’action envisageables: mobiliser des investissements, parachever le marché unique, diffuser des technologies et encourager la coopération entre États membres. En résumé, les recommandations s’articulent autour des grands piliers suivants.</w:t>
      </w:r>
    </w:p>
    <w:p w14:paraId="6EE4DAAA" w14:textId="12DFEE78" w:rsidR="00F26504" w:rsidRDefault="00F26504" w:rsidP="00197B65">
      <w:pPr>
        <w:jc w:val="both"/>
        <w:rPr>
          <w:rFonts w:eastAsia="Times New Roman" w:cs="Times New Roman"/>
          <w:noProof/>
          <w:color w:val="000000" w:themeColor="text1"/>
          <w:sz w:val="24"/>
          <w:szCs w:val="24"/>
        </w:rPr>
      </w:pPr>
      <w:r>
        <w:rPr>
          <w:b/>
          <w:noProof/>
          <w:color w:val="000000" w:themeColor="text1"/>
          <w:sz w:val="24"/>
        </w:rPr>
        <w:t>Premièrement, afin d’assurer la mise en œuvre et l’exécution rapides des cadres réglementaires</w:t>
      </w:r>
      <w:r>
        <w:rPr>
          <w:noProof/>
          <w:color w:val="000000" w:themeColor="text1"/>
          <w:sz w:val="24"/>
        </w:rPr>
        <w:t xml:space="preserve"> établis pour stimuler la transformation numérique (y compris le règlement sur les services numériques, le règlement sur les marchés numériques, le règlement sur l’IA, le règlement sur l’identité numérique européenne, l’OOTS, les législations sur la cybersécurité et sur les données et la boîte à outils de l’UE pour la cybersécurité de la 5G), l’UE et ses États membres devraient s’engager à renforcer la coordination et la cohésion dans tous les domaines, à intensifier les synergies entre les entités de gouvernance et les programmes de financement et à réduire davantage la charge administrative inutile.</w:t>
      </w:r>
    </w:p>
    <w:p w14:paraId="034715CF" w14:textId="5143B095" w:rsidR="007A41E0" w:rsidRPr="009D7803" w:rsidRDefault="007A41E0" w:rsidP="007A41E0">
      <w:pPr>
        <w:jc w:val="both"/>
        <w:rPr>
          <w:rFonts w:eastAsia="Times New Roman" w:cs="Times New Roman"/>
          <w:b/>
          <w:noProof/>
          <w:color w:val="000000" w:themeColor="text1"/>
          <w:sz w:val="24"/>
          <w:szCs w:val="24"/>
        </w:rPr>
      </w:pPr>
      <w:r>
        <w:rPr>
          <w:noProof/>
          <w:sz w:val="24"/>
        </w:rPr>
        <w:t xml:space="preserve">En particulier, la </w:t>
      </w:r>
      <w:r>
        <w:rPr>
          <w:b/>
          <w:noProof/>
          <w:sz w:val="24"/>
        </w:rPr>
        <w:t>réduction de la charge administrative</w:t>
      </w:r>
      <w:r>
        <w:rPr>
          <w:noProof/>
          <w:sz w:val="24"/>
        </w:rPr>
        <w:t xml:space="preserve">, au niveau tant de la mise en œuvre que de l’application des actes législatifs existants, suppose d’encourager les synergies, d’éviter les doubles emplois et d’adopter une approche coordonnée de la gestion des structures de gouvernance existantes, en veillant à la cohérence entre la politique numérique et la politique de cybersécurité. Dans ce contexte, le comité pour la décennie numérique peut servir de </w:t>
      </w:r>
      <w:r>
        <w:rPr>
          <w:b/>
          <w:noProof/>
          <w:sz w:val="24"/>
        </w:rPr>
        <w:t>point central pour les États membres, grâce à son large mandat couvrant divers aspects de la transformation numérique</w:t>
      </w:r>
      <w:r>
        <w:rPr>
          <w:noProof/>
          <w:sz w:val="24"/>
        </w:rPr>
        <w:t>, tels que la gouvernance, les obligations de déclaration et les projets multinationaux. En s’appuyant sur ce comité, il sera possible de rationaliser et d’harmoniser davantage les efforts entre les différentes entités, dans les différents États membres, ce qui aura pour effet, en définitive, d’adopter l’</w:t>
      </w:r>
      <w:r>
        <w:rPr>
          <w:b/>
          <w:noProof/>
          <w:sz w:val="24"/>
        </w:rPr>
        <w:t>approche «pangouvernementale»</w:t>
      </w:r>
      <w:r>
        <w:rPr>
          <w:noProof/>
          <w:sz w:val="24"/>
        </w:rPr>
        <w:t xml:space="preserve"> sous-tendant la décennie numérique. Une telle approche peut permettre d’éliminer les barrières entre les organismes publics et de garantir ainsi un échange de données et d’informations harmonieux entre leurs systèmes. Elle peut également favoriser la collaboration en matière de cartographie des obligations de déclaration, de consolidation ou de codification du cadre juridique numérique, ce qui permettra à terme de </w:t>
      </w:r>
      <w:r>
        <w:rPr>
          <w:b/>
          <w:noProof/>
          <w:sz w:val="24"/>
        </w:rPr>
        <w:t>rationaliser les processus pour les entreprises et les citoyens</w:t>
      </w:r>
      <w:r>
        <w:rPr>
          <w:noProof/>
          <w:sz w:val="24"/>
        </w:rPr>
        <w:t>.</w:t>
      </w:r>
      <w:r>
        <w:rPr>
          <w:b/>
          <w:noProof/>
          <w:sz w:val="24"/>
        </w:rPr>
        <w:t xml:space="preserve"> </w:t>
      </w:r>
    </w:p>
    <w:p w14:paraId="5827A970" w14:textId="71C1B675" w:rsidR="0098345C" w:rsidRPr="00FD708C" w:rsidRDefault="00F26504" w:rsidP="00197B65">
      <w:pPr>
        <w:jc w:val="both"/>
        <w:rPr>
          <w:rFonts w:eastAsia="Times New Roman" w:cs="Times New Roman"/>
          <w:noProof/>
          <w:color w:val="000000" w:themeColor="text1"/>
          <w:sz w:val="24"/>
          <w:szCs w:val="24"/>
        </w:rPr>
      </w:pPr>
      <w:r>
        <w:rPr>
          <w:b/>
          <w:noProof/>
          <w:color w:val="000000" w:themeColor="text1"/>
          <w:sz w:val="24"/>
        </w:rPr>
        <w:t>Deuxièmement</w:t>
      </w:r>
      <w:r>
        <w:rPr>
          <w:noProof/>
          <w:color w:val="000000" w:themeColor="text1"/>
          <w:sz w:val="24"/>
        </w:rPr>
        <w:t xml:space="preserve">, les États membres devraient intensifier leurs efforts visant à </w:t>
      </w:r>
      <w:r>
        <w:rPr>
          <w:b/>
          <w:noProof/>
          <w:color w:val="000000" w:themeColor="text1"/>
          <w:sz w:val="24"/>
        </w:rPr>
        <w:t>accroître leur compétitivité</w:t>
      </w:r>
      <w:r>
        <w:rPr>
          <w:noProof/>
          <w:color w:val="000000" w:themeColor="text1"/>
          <w:sz w:val="24"/>
        </w:rPr>
        <w:t xml:space="preserve">, notamment en ce qui concerne la productivité, la résilience, le verdissement et la souveraineté. Cela nécessite des mesures et des investissements accrus, ainsi qu’un changement radical dans la manière de supprimer les obstacles au </w:t>
      </w:r>
      <w:r>
        <w:rPr>
          <w:b/>
          <w:noProof/>
          <w:color w:val="000000" w:themeColor="text1"/>
          <w:sz w:val="24"/>
        </w:rPr>
        <w:t>marché unique</w:t>
      </w:r>
      <w:r>
        <w:rPr>
          <w:noProof/>
          <w:color w:val="000000" w:themeColor="text1"/>
          <w:sz w:val="24"/>
        </w:rPr>
        <w:t xml:space="preserve">. L’UE devrait être prête à garantir la disponibilité de </w:t>
      </w:r>
      <w:r>
        <w:rPr>
          <w:rStyle w:val="normaltextrun"/>
          <w:b/>
          <w:noProof/>
          <w:color w:val="000000"/>
          <w:sz w:val="24"/>
          <w:shd w:val="clear" w:color="auto" w:fill="FFFFFF"/>
        </w:rPr>
        <w:t>réseaux de connectivité et d’informatique collaboratives</w:t>
      </w:r>
      <w:r>
        <w:rPr>
          <w:noProof/>
          <w:color w:val="000000" w:themeColor="text1"/>
          <w:sz w:val="24"/>
        </w:rPr>
        <w:t xml:space="preserve"> fiables, rapides et sûrs dans l’ensemble de l’UE, en favorisant la numérisation tant des entreprises que des services publics, dans l’intérêt des utilisateurs nationaux et transfrontières. L’UE devrait également se doter d’un cadre plus </w:t>
      </w:r>
      <w:r>
        <w:rPr>
          <w:noProof/>
          <w:sz w:val="24"/>
        </w:rPr>
        <w:t>cohérent et stratégique en matière d’investissement, de gouvernance et de renforcement des capacités, en vue d’assurer le développement efficace et inclusif des compétences et des talents à l’ère numérique, notamment grâce à une adaptation rapide des systèmes d’éducation et de formation de l’UE.</w:t>
      </w:r>
    </w:p>
    <w:p w14:paraId="42179812" w14:textId="476C9E6A" w:rsidR="001E0EEE" w:rsidRPr="00FD708C" w:rsidRDefault="00683982" w:rsidP="00197B65">
      <w:pPr>
        <w:jc w:val="both"/>
        <w:rPr>
          <w:rFonts w:eastAsia="Times New Roman" w:cs="Times New Roman"/>
          <w:noProof/>
          <w:color w:val="000000" w:themeColor="text1"/>
          <w:sz w:val="24"/>
          <w:szCs w:val="24"/>
        </w:rPr>
      </w:pPr>
      <w:r>
        <w:rPr>
          <w:noProof/>
          <w:color w:val="000000" w:themeColor="text1"/>
          <w:sz w:val="24"/>
        </w:rPr>
        <w:t>Une</w:t>
      </w:r>
      <w:r>
        <w:rPr>
          <w:b/>
          <w:noProof/>
          <w:color w:val="000000" w:themeColor="text1"/>
          <w:sz w:val="24"/>
        </w:rPr>
        <w:t xml:space="preserve"> mobilisation significative de nouveaux investissements publics et privés</w:t>
      </w:r>
      <w:r>
        <w:rPr>
          <w:noProof/>
          <w:color w:val="000000" w:themeColor="text1"/>
          <w:sz w:val="24"/>
        </w:rPr>
        <w:t xml:space="preserve"> sera essentielle pour favoriser la recherche, l’innovation et le développement des infrastructures numériques. Ces investissements sont également primordiaux pour réduire la fracture numérique entre les régions. Il s’agit notamment de cultiver des écosystèmes de start-up, de créer des logiciels et des puces répondant aux normes de durabilité et de sécurité et de tirer parti des </w:t>
      </w:r>
      <w:r>
        <w:rPr>
          <w:b/>
          <w:noProof/>
          <w:color w:val="000000" w:themeColor="text1"/>
          <w:sz w:val="24"/>
        </w:rPr>
        <w:t>synergies entre les industries civile et de la défense</w:t>
      </w:r>
      <w:r>
        <w:rPr>
          <w:noProof/>
          <w:color w:val="000000" w:themeColor="text1"/>
          <w:sz w:val="24"/>
        </w:rPr>
        <w:t>. Il est également essentiel de progresser sur la voie d’une</w:t>
      </w:r>
      <w:r>
        <w:rPr>
          <w:b/>
          <w:noProof/>
          <w:color w:val="000000" w:themeColor="text1"/>
          <w:sz w:val="24"/>
        </w:rPr>
        <w:t xml:space="preserve"> véritable union des marchés des capitaux</w:t>
      </w:r>
      <w:r>
        <w:rPr>
          <w:noProof/>
          <w:color w:val="000000" w:themeColor="text1"/>
          <w:sz w:val="24"/>
        </w:rPr>
        <w:t xml:space="preserve"> afin de stimuler la croissance et l’innovation. </w:t>
      </w:r>
    </w:p>
    <w:p w14:paraId="5CA5B0FB" w14:textId="5C6FB541" w:rsidR="00F26504" w:rsidRPr="00FD708C" w:rsidRDefault="00CD27A1" w:rsidP="00197B65">
      <w:pPr>
        <w:jc w:val="both"/>
        <w:rPr>
          <w:rFonts w:eastAsia="Times New Roman" w:cs="Times New Roman"/>
          <w:noProof/>
          <w:color w:val="000000" w:themeColor="text1"/>
          <w:sz w:val="24"/>
          <w:szCs w:val="24"/>
        </w:rPr>
      </w:pPr>
      <w:r>
        <w:rPr>
          <w:noProof/>
          <w:color w:val="000000" w:themeColor="text1"/>
          <w:sz w:val="24"/>
        </w:rPr>
        <w:t>Le rapport souligne également la nécessité d’</w:t>
      </w:r>
      <w:r>
        <w:rPr>
          <w:b/>
          <w:noProof/>
          <w:color w:val="000000" w:themeColor="text1"/>
          <w:sz w:val="24"/>
        </w:rPr>
        <w:t>étendre la portée des interventions des pouvoirs publics</w:t>
      </w:r>
      <w:r>
        <w:rPr>
          <w:noProof/>
          <w:color w:val="000000" w:themeColor="text1"/>
          <w:sz w:val="24"/>
        </w:rPr>
        <w:t>, en particulier dans le domaine des marchés publics. Cela contribuera à accélérer le développement de la base des industries et des services numériques de l’UE, y compris pour les technologies et services souverains dans les secteurs de l’IA et de l’informatique en nuage.</w:t>
      </w:r>
    </w:p>
    <w:p w14:paraId="5B836586" w14:textId="3FAA32A4" w:rsidR="00F26504" w:rsidRPr="00FD708C" w:rsidRDefault="00F26504" w:rsidP="00197B65">
      <w:pPr>
        <w:jc w:val="both"/>
        <w:rPr>
          <w:rFonts w:eastAsia="Times New Roman" w:cs="Times New Roman"/>
          <w:noProof/>
          <w:color w:val="000000" w:themeColor="text1"/>
          <w:sz w:val="24"/>
          <w:szCs w:val="24"/>
        </w:rPr>
      </w:pPr>
      <w:r>
        <w:rPr>
          <w:b/>
          <w:noProof/>
          <w:color w:val="000000" w:themeColor="text1"/>
          <w:sz w:val="24"/>
        </w:rPr>
        <w:t>Troisièmement</w:t>
      </w:r>
      <w:r>
        <w:rPr>
          <w:noProof/>
          <w:color w:val="000000" w:themeColor="text1"/>
          <w:sz w:val="24"/>
        </w:rPr>
        <w:t xml:space="preserve">, il existe encore </w:t>
      </w:r>
      <w:r>
        <w:rPr>
          <w:b/>
          <w:noProof/>
          <w:color w:val="000000" w:themeColor="text1"/>
          <w:sz w:val="24"/>
        </w:rPr>
        <w:t>de nombreuses possibilités inexploitées de favoriser la diffusion des technologies numériques dans l’ensemble de la société et des régions, notamment en renforçant la coopération et la collaboration entre les acteurs européens au niveau local.</w:t>
      </w:r>
      <w:r>
        <w:rPr>
          <w:noProof/>
          <w:color w:val="000000" w:themeColor="text1"/>
          <w:sz w:val="24"/>
        </w:rPr>
        <w:t xml:space="preserve"> En se fondant sur les EDIC, les EDIH et les partenariats tels que l’entreprise commune EuroHPC, l’UE et les États membres devraient nouer des liens plus étroits avec les acteurs locaux, notamment les PME, les start-up, les universités, etc. Cette collaboration devrait également s’étendre aux villes et aux banques de développement locales afin de tirer pleinement parti du potentiel de la société européenne. L’expérience et les capacités des </w:t>
      </w:r>
      <w:r>
        <w:rPr>
          <w:b/>
          <w:noProof/>
          <w:color w:val="000000" w:themeColor="text1"/>
          <w:sz w:val="24"/>
        </w:rPr>
        <w:t>régions et des villes</w:t>
      </w:r>
      <w:r>
        <w:rPr>
          <w:noProof/>
          <w:color w:val="000000" w:themeColor="text1"/>
          <w:sz w:val="24"/>
        </w:rPr>
        <w:t xml:space="preserve"> revêtent une importance capitale pour la réussite de la décennie numérique. Grâce à leur expérience pratique, à leurs connaissances et à leurs solutions innovantes fondées sur des contacts quotidiens avec les citoyens et les entreprises, les régions et les villes peuvent contribuer à mieux promouvoir et suivre la mise en œuvre de la déclaration sur les droits et principes numériques, en luttant contre les fractures numériques et en veillant à ce que les avantages de la numérisation puissent profiter à tous les acteurs, y compris les PME.</w:t>
      </w:r>
    </w:p>
    <w:p w14:paraId="6FF91ECB" w14:textId="0F28970B" w:rsidR="005407E3" w:rsidRPr="00FD708C" w:rsidRDefault="005407E3" w:rsidP="00197B65">
      <w:pPr>
        <w:jc w:val="both"/>
        <w:rPr>
          <w:rFonts w:eastAsia="Times New Roman" w:cs="Times New Roman"/>
          <w:noProof/>
          <w:color w:val="000000" w:themeColor="text1"/>
          <w:sz w:val="24"/>
          <w:szCs w:val="24"/>
        </w:rPr>
      </w:pPr>
      <w:r>
        <w:rPr>
          <w:b/>
          <w:noProof/>
          <w:color w:val="000000" w:themeColor="text1"/>
          <w:sz w:val="24"/>
        </w:rPr>
        <w:t>Quatrièmement</w:t>
      </w:r>
      <w:r>
        <w:rPr>
          <w:noProof/>
          <w:color w:val="000000" w:themeColor="text1"/>
          <w:sz w:val="24"/>
        </w:rPr>
        <w:t xml:space="preserve">, en s’appuyant sur la sensibilisation croissante des citoyens au potentiel offert par la transformation numérique pour </w:t>
      </w:r>
      <w:r>
        <w:rPr>
          <w:b/>
          <w:noProof/>
          <w:color w:val="000000" w:themeColor="text1"/>
          <w:sz w:val="24"/>
        </w:rPr>
        <w:t>favoriser une transition écologique intelligente, les États membres peuvent tirer parti des résultats significatifs obtenus en 2023</w:t>
      </w:r>
      <w:r>
        <w:rPr>
          <w:noProof/>
          <w:color w:val="000000" w:themeColor="text1"/>
          <w:sz w:val="24"/>
        </w:rPr>
        <w:t xml:space="preserve"> pour mieux comprendre les synergies entre les deux transitions et les effets de levier possibles. La priorité est de </w:t>
      </w:r>
      <w:r>
        <w:rPr>
          <w:b/>
          <w:noProof/>
          <w:color w:val="000000" w:themeColor="text1"/>
          <w:sz w:val="24"/>
        </w:rPr>
        <w:t>passer de projets pilotes et d’initiatives à petite échelle à des projets de grande envergure fondés sur la coopération entre acteurs publics et privés</w:t>
      </w:r>
      <w:r>
        <w:rPr>
          <w:noProof/>
          <w:color w:val="000000" w:themeColor="text1"/>
          <w:sz w:val="24"/>
        </w:rPr>
        <w:t>.</w:t>
      </w:r>
      <w:r>
        <w:rPr>
          <w:b/>
          <w:noProof/>
          <w:color w:val="000000" w:themeColor="text1"/>
          <w:sz w:val="24"/>
        </w:rPr>
        <w:t xml:space="preserve"> </w:t>
      </w:r>
      <w:r>
        <w:rPr>
          <w:noProof/>
          <w:color w:val="000000" w:themeColor="text1"/>
          <w:sz w:val="24"/>
        </w:rPr>
        <w:t xml:space="preserve">Pour atteindre cet objectif, il est notamment essentiel de définir une </w:t>
      </w:r>
      <w:r>
        <w:rPr>
          <w:b/>
          <w:noProof/>
          <w:color w:val="000000" w:themeColor="text1"/>
          <w:sz w:val="24"/>
        </w:rPr>
        <w:t>cible quantitative</w:t>
      </w:r>
      <w:r>
        <w:rPr>
          <w:noProof/>
          <w:color w:val="000000" w:themeColor="text1"/>
          <w:sz w:val="24"/>
        </w:rPr>
        <w:t xml:space="preserve"> en matière de verdissement dans le cadre de la décennie numérique, d’accélérer les travaux sur le recensement des meilleures pratiques et d’intensifier la coordination entre les feuilles de route stratégiques nationales relatives à la décennie numérique et les plans nationaux en matière d’énergie et de climat (PNEC).</w:t>
      </w:r>
    </w:p>
    <w:p w14:paraId="4EAAF6AE" w14:textId="4BCA1B6A" w:rsidR="00F26504" w:rsidRPr="00FD708C" w:rsidRDefault="00110412" w:rsidP="00197B65">
      <w:pPr>
        <w:ind w:left="-20" w:right="-20"/>
        <w:jc w:val="both"/>
        <w:rPr>
          <w:rFonts w:eastAsia="Times New Roman" w:cs="Times New Roman"/>
          <w:b/>
          <w:noProof/>
          <w:color w:val="000000" w:themeColor="text1"/>
          <w:sz w:val="24"/>
          <w:szCs w:val="24"/>
        </w:rPr>
      </w:pPr>
      <w:r>
        <w:rPr>
          <w:b/>
          <w:noProof/>
          <w:color w:val="000000" w:themeColor="text1"/>
          <w:sz w:val="24"/>
        </w:rPr>
        <w:t>Cinquièmement</w:t>
      </w:r>
      <w:r>
        <w:rPr>
          <w:noProof/>
          <w:color w:val="000000" w:themeColor="text1"/>
          <w:sz w:val="24"/>
        </w:rPr>
        <w:t xml:space="preserve">, un effort commun est requis afin de faire en sorte que </w:t>
      </w:r>
      <w:r>
        <w:rPr>
          <w:b/>
          <w:noProof/>
          <w:color w:val="000000" w:themeColor="text1"/>
          <w:sz w:val="24"/>
        </w:rPr>
        <w:t>les personnes et leurs droits, conformément aux engagements pris dans la déclaration européenne sur les droits et principes numériques figurent au cœur de la transformation numérique, en veillant à ce qu’ils disposent des compétences numériques adéquates et en s’assurant de conserver leur adhésion</w:t>
      </w:r>
      <w:r>
        <w:rPr>
          <w:noProof/>
          <w:color w:val="000000" w:themeColor="text1"/>
          <w:sz w:val="24"/>
        </w:rPr>
        <w:t>.</w:t>
      </w:r>
      <w:r>
        <w:rPr>
          <w:b/>
          <w:noProof/>
          <w:color w:val="000000" w:themeColor="text1"/>
          <w:sz w:val="24"/>
        </w:rPr>
        <w:t xml:space="preserve"> </w:t>
      </w:r>
      <w:r>
        <w:rPr>
          <w:noProof/>
          <w:color w:val="000000" w:themeColor="text1"/>
          <w:sz w:val="24"/>
        </w:rPr>
        <w:t xml:space="preserve">Pour atteindre cet objectif, l’UE et les États membres devront </w:t>
      </w:r>
      <w:r>
        <w:rPr>
          <w:b/>
          <w:noProof/>
          <w:color w:val="000000" w:themeColor="text1"/>
          <w:sz w:val="24"/>
        </w:rPr>
        <w:t>mieux surveiller les risques sociétaux et économiques découlant de la numérisation</w:t>
      </w:r>
      <w:r>
        <w:rPr>
          <w:noProof/>
          <w:color w:val="000000" w:themeColor="text1"/>
          <w:sz w:val="24"/>
        </w:rPr>
        <w:t xml:space="preserve">, en s’attaquant à des problèmes tels que les inégalités, la pauvreté, la discrimination en ligne et l’exclusion sociale, et </w:t>
      </w:r>
      <w:r>
        <w:rPr>
          <w:b/>
          <w:noProof/>
          <w:color w:val="000000" w:themeColor="text1"/>
          <w:sz w:val="24"/>
        </w:rPr>
        <w:t>encourager la fourniture d’un soutien humain direct</w:t>
      </w:r>
      <w:r>
        <w:rPr>
          <w:noProof/>
          <w:color w:val="000000" w:themeColor="text1"/>
          <w:sz w:val="24"/>
        </w:rPr>
        <w:t xml:space="preserve"> aux personnes en difficulté. Les États membres devraient également intensifier la lutte contre les </w:t>
      </w:r>
      <w:r>
        <w:rPr>
          <w:b/>
          <w:noProof/>
          <w:color w:val="000000" w:themeColor="text1"/>
          <w:sz w:val="24"/>
        </w:rPr>
        <w:t>menaces pour la santé publique et la démocratie</w:t>
      </w:r>
      <w:r>
        <w:rPr>
          <w:noProof/>
          <w:color w:val="000000" w:themeColor="text1"/>
          <w:sz w:val="24"/>
        </w:rPr>
        <w:t xml:space="preserve">, tout en </w:t>
      </w:r>
      <w:r>
        <w:rPr>
          <w:b/>
          <w:noProof/>
          <w:color w:val="000000" w:themeColor="text1"/>
          <w:sz w:val="24"/>
        </w:rPr>
        <w:t>veillant à ce que l’espace en ligne devienne un environnement véritablement sûr, sain et sécurisé pour les enfants</w:t>
      </w:r>
      <w:r>
        <w:rPr>
          <w:noProof/>
          <w:color w:val="000000" w:themeColor="text1"/>
          <w:sz w:val="24"/>
        </w:rPr>
        <w:t>.</w:t>
      </w:r>
      <w:r>
        <w:rPr>
          <w:b/>
          <w:noProof/>
          <w:color w:val="000000" w:themeColor="text1"/>
          <w:sz w:val="24"/>
        </w:rPr>
        <w:t xml:space="preserve"> Ces actions visant à lutter contre les problèmes d’inégalités, de discrimination en ligne, de fractures et d’exclusion sociale liés à la place de plus en plus centrale des interfaces en ligne dans la vie quotidienne sont essentielles</w:t>
      </w:r>
      <w:r>
        <w:rPr>
          <w:noProof/>
          <w:color w:val="000000" w:themeColor="text1"/>
          <w:sz w:val="24"/>
        </w:rPr>
        <w:t xml:space="preserve"> pour éviter qu’une déconnexion numérique croissante ne se transforme en mécontentement numérique.</w:t>
      </w:r>
    </w:p>
    <w:p w14:paraId="05D9759F" w14:textId="5E15C86C" w:rsidR="008235A8" w:rsidRPr="00FD708C" w:rsidRDefault="00110412" w:rsidP="00197B65">
      <w:pPr>
        <w:ind w:left="-20" w:right="-20"/>
        <w:jc w:val="both"/>
        <w:rPr>
          <w:rFonts w:eastAsia="Times New Roman" w:cs="Times New Roman"/>
          <w:bCs/>
          <w:noProof/>
          <w:color w:val="000000" w:themeColor="text1"/>
          <w:sz w:val="24"/>
          <w:szCs w:val="24"/>
        </w:rPr>
      </w:pPr>
      <w:r>
        <w:rPr>
          <w:b/>
          <w:noProof/>
          <w:color w:val="000000" w:themeColor="text1"/>
          <w:sz w:val="24"/>
        </w:rPr>
        <w:t>Enfin</w:t>
      </w:r>
      <w:r>
        <w:rPr>
          <w:noProof/>
          <w:color w:val="000000" w:themeColor="text1"/>
          <w:sz w:val="24"/>
        </w:rPr>
        <w:t xml:space="preserve">, le </w:t>
      </w:r>
      <w:r>
        <w:rPr>
          <w:b/>
          <w:noProof/>
          <w:color w:val="000000" w:themeColor="text1"/>
          <w:sz w:val="24"/>
        </w:rPr>
        <w:t>recensement et le partage des meilleures pratiques constituent un moteur essentiel de la réussite de la transformation numérique et ont été considérés comme une priorité</w:t>
      </w:r>
      <w:r>
        <w:rPr>
          <w:noProof/>
          <w:color w:val="000000" w:themeColor="text1"/>
          <w:sz w:val="24"/>
        </w:rPr>
        <w:t xml:space="preserve"> tant pour la Commission que pour les États membres. L’objectif est de favoriser une coopération accrue, une inspiration mutuelle et le partage des réussites et des solutions aux défis systémiques. Cette collaboration est essentielle pour progresser sur la voie de la réalisation des objectifs de l’UE à l’horizon 2030 et de la transformation numérique au sens large. Comme convenu par le comité pour la décennie numérique et compte tenu de l’intérêt des États membres, le processus de partage des bonnes pratiques devrait s’intensifier en 2024, avec, dans un premier temps, une priorité accordée à trois domaines pilotes: i) l’amélioration des compétences numériques; ii) l’adoption de technologies numériques de pointe, en particulier l’IA; et iii) le suivi de l’empreinte écologique des technologies numériques. Ce processus sera mené par les États membres, tandis que la Commission jouera un rôle d’accélérateur afin de recenser, de sélectionner et de suivre les bonnes pratiques et leur diffusion.</w:t>
      </w:r>
    </w:p>
    <w:p w14:paraId="38CBC774" w14:textId="04B6CE86" w:rsidR="0000695E" w:rsidRPr="009D7803" w:rsidRDefault="002B2C95" w:rsidP="009D7803">
      <w:pPr>
        <w:pStyle w:val="Heading1"/>
        <w:spacing w:before="120" w:after="120"/>
        <w:rPr>
          <w:rFonts w:ascii="Times New Roman" w:hAnsi="Times New Roman" w:cs="Times New Roman"/>
          <w:b/>
          <w:noProof/>
          <w:color w:val="auto"/>
          <w:sz w:val="24"/>
          <w:szCs w:val="24"/>
        </w:rPr>
      </w:pPr>
      <w:bookmarkStart w:id="37" w:name="_Toc169429199"/>
      <w:bookmarkStart w:id="38" w:name="_Toc169479892"/>
      <w:bookmarkStart w:id="39" w:name="_Toc170141248"/>
      <w:r>
        <w:rPr>
          <w:rFonts w:ascii="Times New Roman" w:hAnsi="Times New Roman"/>
          <w:b/>
          <w:noProof/>
          <w:color w:val="auto"/>
          <w:sz w:val="24"/>
        </w:rPr>
        <w:t>5. Dimension internationale</w:t>
      </w:r>
      <w:bookmarkEnd w:id="37"/>
      <w:bookmarkEnd w:id="38"/>
      <w:bookmarkEnd w:id="39"/>
    </w:p>
    <w:p w14:paraId="7CAF8601" w14:textId="25427523" w:rsidR="0000695E" w:rsidRPr="00FD708C" w:rsidRDefault="0000695E" w:rsidP="00E80404">
      <w:pPr>
        <w:ind w:left="-20" w:right="-20"/>
        <w:jc w:val="both"/>
        <w:rPr>
          <w:rFonts w:eastAsia="Times New Roman" w:cs="Times New Roman"/>
          <w:noProof/>
          <w:color w:val="000000" w:themeColor="text1"/>
          <w:sz w:val="24"/>
          <w:szCs w:val="24"/>
        </w:rPr>
      </w:pPr>
      <w:r>
        <w:rPr>
          <w:noProof/>
          <w:color w:val="000000" w:themeColor="text1"/>
          <w:sz w:val="24"/>
        </w:rPr>
        <w:t>Les efforts de coopération internationale en matière de politiques numériques sont axés sur i) la promotion du modèle et du cadre réglementaire centrés sur l’humain de l’UE, ii) la protection des intérêts stratégiques de l’UE, y compris de sa sécurité économique et iii) le renforcement du rôle mondial joué par l’UE dans le monde numérique.</w:t>
      </w:r>
    </w:p>
    <w:p w14:paraId="74B4BE89" w14:textId="1B5E2EA4" w:rsidR="0000695E" w:rsidRPr="00FD708C" w:rsidRDefault="2B17A2D0" w:rsidP="009D7803">
      <w:pPr>
        <w:jc w:val="both"/>
        <w:rPr>
          <w:rFonts w:eastAsia="Times New Roman" w:cs="Times New Roman"/>
          <w:noProof/>
          <w:color w:val="000000" w:themeColor="text1"/>
          <w:sz w:val="24"/>
          <w:szCs w:val="24"/>
        </w:rPr>
      </w:pPr>
      <w:r>
        <w:rPr>
          <w:noProof/>
          <w:sz w:val="24"/>
        </w:rPr>
        <w:t>La déclaration sur les droits et principes numériques</w:t>
      </w:r>
      <w:r>
        <w:rPr>
          <w:rFonts w:cs="Times New Roman"/>
          <w:noProof/>
          <w:color w:val="000000" w:themeColor="text1"/>
          <w:sz w:val="24"/>
          <w:szCs w:val="24"/>
          <w:vertAlign w:val="superscript"/>
        </w:rPr>
        <w:footnoteReference w:id="71"/>
      </w:r>
      <w:r>
        <w:rPr>
          <w:noProof/>
          <w:sz w:val="24"/>
        </w:rPr>
        <w:t xml:space="preserve"> a influencé les textes internationaux, notamment la déclaration de l’OCDE sur un avenir numérique de confiance, durable et inclusif</w:t>
      </w:r>
      <w:r>
        <w:rPr>
          <w:rFonts w:cs="Times New Roman"/>
          <w:noProof/>
          <w:color w:val="000000" w:themeColor="text1"/>
          <w:sz w:val="24"/>
          <w:szCs w:val="24"/>
          <w:vertAlign w:val="superscript"/>
        </w:rPr>
        <w:footnoteReference w:id="72"/>
      </w:r>
      <w:r>
        <w:rPr>
          <w:noProof/>
          <w:sz w:val="24"/>
        </w:rPr>
        <w:t xml:space="preserve"> et les discussions en vue d’un pacte numérique mondial des Nations unies.</w:t>
      </w:r>
      <w:r>
        <w:rPr>
          <w:noProof/>
          <w:color w:val="000000" w:themeColor="text1"/>
          <w:sz w:val="24"/>
        </w:rPr>
        <w:t xml:space="preserve"> L’UE a jeté les bases d’une diplomatie numérique en adoptant des conclusions du Conseil et entend suivre une approche plus forte et plus stratégique dans les affaires numériques mondiales. L’importance de la dimension internationale des politiques numériques de l’UE a encore été soulignée par le Conseil européen dans ses conclusions du 18 avril 2024, dans lesquelles il a souligné la nécessité de renforcer le rôle de chef de file de l’UE dans les affaires numériques mondiales et a invité la Commission et le haut représentant à élaborer une communication conjointe sur le sujet.</w:t>
      </w:r>
    </w:p>
    <w:p w14:paraId="54FE7672" w14:textId="00CD7ABB" w:rsidR="0000695E" w:rsidRPr="00FD708C" w:rsidRDefault="0000695E" w:rsidP="00197B65">
      <w:pPr>
        <w:ind w:left="-20" w:right="-20"/>
        <w:jc w:val="both"/>
        <w:rPr>
          <w:rFonts w:eastAsia="Times New Roman" w:cs="Times New Roman"/>
          <w:noProof/>
          <w:color w:val="000000" w:themeColor="text1"/>
          <w:sz w:val="24"/>
          <w:szCs w:val="24"/>
        </w:rPr>
      </w:pPr>
      <w:r>
        <w:rPr>
          <w:noProof/>
          <w:color w:val="000000" w:themeColor="text1"/>
          <w:sz w:val="24"/>
        </w:rPr>
        <w:t>La Commission a continué de développer son réseau de conseils du commerce et des technologies (CCT) et de partenariats numériques avec des partenaires partageant les mêmes valeurs tels que les États-Unis, l’Inde, le Japon, la Corée du Sud, Singapour et le Canada, en développant la coopération en matière d’investissements et d’appui technique, de politique et de législation ainsi que de normalisation. Grâce au CCT UE-États-Unis, l’UE a intensifié sa coopération dans des domaines clés tels que les technologies émergentes, la connectivité sûre et résiliente et la protection des droits de l’homme et des valeurs en ligne. Le CCT établi avec l’Inde et les partenariats numériques avec le Japon, la République de Corée et Singapour illustrent l’engagement stratégique pris par l’UE avec la région indo-pacifique dans le domaine numérique.</w:t>
      </w:r>
    </w:p>
    <w:p w14:paraId="4112C3D0" w14:textId="19265155" w:rsidR="0000695E" w:rsidRPr="00FD708C" w:rsidRDefault="2B17A2D0" w:rsidP="243ADF55">
      <w:pPr>
        <w:ind w:left="-20" w:right="-20"/>
        <w:jc w:val="both"/>
        <w:rPr>
          <w:rFonts w:eastAsia="Times New Roman" w:cs="Times New Roman"/>
          <w:noProof/>
          <w:color w:val="000000" w:themeColor="text1"/>
          <w:sz w:val="24"/>
          <w:szCs w:val="24"/>
        </w:rPr>
      </w:pPr>
      <w:r>
        <w:rPr>
          <w:noProof/>
          <w:color w:val="000000" w:themeColor="text1"/>
          <w:sz w:val="24"/>
        </w:rPr>
        <w:t>Dans la région de l’Amérique latine et des Caraïbes (ALC), des dialogues bilatéraux sur la politique numérique ont été mis en place avec le Brésil et l’Argentine et un dialogue est prévu avec le Mexique, en complément du dialogue birégional établi dans le cadre de l’alliance numérique UE-ALC</w:t>
      </w:r>
      <w:r>
        <w:rPr>
          <w:rFonts w:cs="Times New Roman"/>
          <w:noProof/>
          <w:color w:val="000000" w:themeColor="text1"/>
          <w:sz w:val="24"/>
          <w:szCs w:val="24"/>
          <w:vertAlign w:val="superscript"/>
        </w:rPr>
        <w:footnoteReference w:id="73"/>
      </w:r>
      <w:r>
        <w:rPr>
          <w:noProof/>
          <w:color w:val="000000" w:themeColor="text1"/>
          <w:sz w:val="24"/>
        </w:rPr>
        <w:t>. En Asie, l’UE a organisé un deuxième dialogue de haut niveau sur le numérique avec la Chine en septembre 2023, en plus du dialogue économique de haut niveau. Ce dialogue a notamment porté sur les problèmes rencontrés par les entreprises de l’UE en Chine, tels que l’accès aux organismes de normalisation des TIC ou aux données transfrontières.</w:t>
      </w:r>
    </w:p>
    <w:p w14:paraId="4776793F" w14:textId="0CA97F93" w:rsidR="0000695E" w:rsidRPr="00FD708C" w:rsidRDefault="2B17A2D0" w:rsidP="243ADF55">
      <w:pPr>
        <w:ind w:left="-20" w:right="-20"/>
        <w:jc w:val="both"/>
        <w:rPr>
          <w:rFonts w:eastAsia="Times New Roman" w:cs="Times New Roman"/>
          <w:noProof/>
          <w:color w:val="000000" w:themeColor="text1"/>
          <w:sz w:val="24"/>
          <w:szCs w:val="24"/>
        </w:rPr>
      </w:pPr>
      <w:r>
        <w:rPr>
          <w:noProof/>
          <w:color w:val="000000" w:themeColor="text1"/>
          <w:sz w:val="24"/>
        </w:rPr>
        <w:t>L’initiative «Global Gateway» se concentre sur les investissements dans les infrastructures numériques visant à combler la fracture numérique mondiale et à renforcer les connexions numériques sécurisées, notamment le déploiement de réseaux 5G sécurisés provenant de fournisseurs de confiance et la sécurité et la résilience des câbles sous-marins, en renforçant ainsi la résilience numérique de l’UE tout en réduisant les dépendances. La Commission a continué de soutenir les efforts de transformation numérique entrepris dans les pays concernés par l’élargissement et dans le voisinage de l’UE, y compris un accord d’itinérance à long terme avec l’Ukraine dans le cadre de l’accord d’association UE-Ukraine</w:t>
      </w:r>
      <w:r>
        <w:rPr>
          <w:rFonts w:cs="Times New Roman"/>
          <w:noProof/>
          <w:color w:val="000000" w:themeColor="text1"/>
          <w:sz w:val="24"/>
          <w:szCs w:val="24"/>
          <w:vertAlign w:val="superscript"/>
        </w:rPr>
        <w:footnoteReference w:id="74"/>
      </w:r>
      <w:r>
        <w:rPr>
          <w:noProof/>
          <w:color w:val="000000" w:themeColor="text1"/>
          <w:sz w:val="24"/>
        </w:rPr>
        <w:t>. La Commission a également participé à des enceintes multilatérales, notamment dans le domaine de l’intelligence artificielle (processus du G7, dit d’Hiroshima, sur l’IA, convention du Conseil de l’Europe). Afin de préserver ses intérêts économiques, l’UE a mis en œuvre des mesures telles que la stratégie européenne en matière de sécurité économique, qui promeut la coopération avec des partenaires clés dans le domaine des technologies émergentes. Ces mesures visent à trouver un équilibre entre ouverture économique et intérêts stratégiques et à renforcer la résilience de l’UE dans les secteurs critiques.</w:t>
      </w:r>
    </w:p>
    <w:p w14:paraId="00718735" w14:textId="572D8638" w:rsidR="00373BE3" w:rsidRPr="00FD708C" w:rsidRDefault="00373BE3" w:rsidP="009D7803">
      <w:pPr>
        <w:ind w:left="-23" w:right="-23"/>
        <w:jc w:val="both"/>
        <w:rPr>
          <w:rFonts w:eastAsia="Times New Roman" w:cs="Times New Roman"/>
          <w:noProof/>
          <w:color w:val="000000" w:themeColor="text1"/>
          <w:sz w:val="24"/>
          <w:szCs w:val="24"/>
        </w:rPr>
      </w:pPr>
      <w:r>
        <w:rPr>
          <w:b/>
          <w:noProof/>
          <w:color w:val="000000" w:themeColor="text1"/>
          <w:sz w:val="24"/>
        </w:rPr>
        <w:t>La politique commerciale et les accords commerciaux</w:t>
      </w:r>
      <w:r>
        <w:rPr>
          <w:noProof/>
          <w:color w:val="000000" w:themeColor="text1"/>
          <w:sz w:val="24"/>
        </w:rPr>
        <w:t xml:space="preserve"> jouent également un rôle primordial à cet égard en définissant les règles mondiales et bilatérales applicables au </w:t>
      </w:r>
      <w:r>
        <w:rPr>
          <w:b/>
          <w:noProof/>
          <w:color w:val="000000" w:themeColor="text1"/>
          <w:sz w:val="24"/>
        </w:rPr>
        <w:t>commerce numérique</w:t>
      </w:r>
      <w:r>
        <w:rPr>
          <w:noProof/>
          <w:color w:val="000000" w:themeColor="text1"/>
          <w:sz w:val="24"/>
        </w:rPr>
        <w:t xml:space="preserve"> de manière ouverte mais ferme, sur le fondement des valeurs européennes. La Commission a négocié des engagements ambitieux</w:t>
      </w:r>
      <w:r>
        <w:rPr>
          <w:noProof/>
          <w:sz w:val="24"/>
        </w:rPr>
        <w:t xml:space="preserve"> en matière de commerce numérique dans le cadre de récents accords commerciaux conclus avec la Nouvelle-Zélande, le Chili et le Japon. Les règles commerciales permettent aux entreprises et aux consommateurs de l’UE dans l’ensemble de l’économie d’avoir accès aux biens et aux services les plus innovants et les plus performants et aux entreprises de l’UE d’accéder à une clientèle plus large sur un marché mondial. Étant donné que le contexte géopolitique devrait rester tendu, il est important de convenir de règles contraignantes en matière de commerce numérique avec les pays partageant les mêmes valeurs pour que les entreprises de l’UE puissent accéder aux marchés des pays tiers et à des flux transfrontières fiables de données et se développer et prospérer dans l’économie numérique à l’échelle mondiale.</w:t>
      </w:r>
      <w:r>
        <w:rPr>
          <w:noProof/>
          <w:color w:val="000000" w:themeColor="text1"/>
          <w:sz w:val="24"/>
        </w:rPr>
        <w:t xml:space="preserve"> L’UE a également joué un rôle moteur dans les négociations plurilatérales de l’OMC sur le commerce électronique menées entre 90 membres de l’OMC représentant plus de 90 % du commerce mondial. Plus récemment, en 2023, la Commission a ouvert des négociations en vue de conclure des accords modernes et autonomes en matière de commerce numérique avec Singapour et la Corée.</w:t>
      </w:r>
      <w:r>
        <w:rPr>
          <w:noProof/>
          <w:sz w:val="24"/>
        </w:rPr>
        <w:t xml:space="preserve"> </w:t>
      </w:r>
    </w:p>
    <w:p w14:paraId="6F352D06" w14:textId="30462AD3" w:rsidR="004F0A97" w:rsidRPr="009D7803" w:rsidRDefault="002B2C95" w:rsidP="009D7803">
      <w:pPr>
        <w:pStyle w:val="Heading1"/>
        <w:spacing w:before="120" w:after="120"/>
        <w:rPr>
          <w:rFonts w:ascii="Times New Roman" w:hAnsi="Times New Roman" w:cs="Times New Roman"/>
          <w:b/>
          <w:noProof/>
          <w:color w:val="auto"/>
          <w:sz w:val="24"/>
          <w:szCs w:val="24"/>
        </w:rPr>
      </w:pPr>
      <w:bookmarkStart w:id="40" w:name="_Toc169429200"/>
      <w:bookmarkStart w:id="41" w:name="_Toc169479893"/>
      <w:bookmarkStart w:id="42" w:name="_Toc170141249"/>
      <w:r>
        <w:rPr>
          <w:rFonts w:ascii="Times New Roman" w:hAnsi="Times New Roman"/>
          <w:b/>
          <w:noProof/>
          <w:color w:val="auto"/>
          <w:sz w:val="24"/>
        </w:rPr>
        <w:t>6. Conclusions</w:t>
      </w:r>
      <w:bookmarkEnd w:id="40"/>
      <w:bookmarkEnd w:id="41"/>
      <w:bookmarkEnd w:id="42"/>
      <w:r>
        <w:rPr>
          <w:rFonts w:ascii="Times New Roman" w:hAnsi="Times New Roman"/>
          <w:b/>
          <w:noProof/>
          <w:color w:val="auto"/>
          <w:sz w:val="24"/>
        </w:rPr>
        <w:t xml:space="preserve"> </w:t>
      </w:r>
    </w:p>
    <w:p w14:paraId="6E02059A" w14:textId="5E5C75BB" w:rsidR="00367A1E" w:rsidRPr="00FD708C" w:rsidRDefault="0028523C" w:rsidP="00197B65">
      <w:pPr>
        <w:jc w:val="both"/>
        <w:rPr>
          <w:rFonts w:cs="Times New Roman"/>
          <w:b/>
          <w:noProof/>
          <w:color w:val="000000" w:themeColor="text1"/>
          <w:sz w:val="24"/>
          <w:szCs w:val="24"/>
        </w:rPr>
      </w:pPr>
      <w:bookmarkStart w:id="43" w:name="_Hlk143374515"/>
      <w:r>
        <w:rPr>
          <w:b/>
          <w:noProof/>
          <w:color w:val="000000" w:themeColor="text1"/>
          <w:sz w:val="24"/>
        </w:rPr>
        <w:t>Au cours des cinq dernières années, l’UE a établi une tradition numérique inédite en élaborant une vision, sous la forme des objectifs et cibles de la décennie numérique, et en se dotant des outils permettant de façonner sa transformation numérique afin de concrétiser cette vision.</w:t>
      </w:r>
      <w:r>
        <w:rPr>
          <w:noProof/>
          <w:color w:val="000000" w:themeColor="text1"/>
          <w:sz w:val="24"/>
        </w:rPr>
        <w:t xml:space="preserve"> Son cadre réglementaire unique dans le domaine du numérique reste sans équivalent, tandis que l’innovation et la politique industrielle ne cessent de s'affirmer.</w:t>
      </w:r>
      <w:r>
        <w:rPr>
          <w:b/>
          <w:noProof/>
          <w:color w:val="000000" w:themeColor="text1"/>
          <w:sz w:val="24"/>
        </w:rPr>
        <w:t xml:space="preserve"> </w:t>
      </w:r>
    </w:p>
    <w:p w14:paraId="2442E75B" w14:textId="1C1D7A40" w:rsidR="009822ED" w:rsidRPr="009D7803" w:rsidRDefault="5ADC778C" w:rsidP="00197B65">
      <w:pPr>
        <w:shd w:val="clear" w:color="auto" w:fill="FFFFFF" w:themeFill="background1"/>
        <w:jc w:val="both"/>
        <w:rPr>
          <w:rStyle w:val="FootnoteReference"/>
          <w:rFonts w:cs="Times New Roman"/>
          <w:noProof/>
          <w:sz w:val="24"/>
          <w:szCs w:val="24"/>
        </w:rPr>
      </w:pPr>
      <w:r>
        <w:rPr>
          <w:noProof/>
          <w:color w:val="000000" w:themeColor="text1"/>
          <w:sz w:val="24"/>
        </w:rPr>
        <w:t xml:space="preserve">L’état des lieux décrit dans le présent rapport appelle également à </w:t>
      </w:r>
      <w:r>
        <w:rPr>
          <w:b/>
          <w:noProof/>
          <w:color w:val="000000" w:themeColor="text1"/>
          <w:sz w:val="24"/>
        </w:rPr>
        <w:t>mettre à profit l’acquis en vue d’intensifier l’action conjointe dans le domaine de la transformation numérique de l’UE</w:t>
      </w:r>
      <w:r>
        <w:rPr>
          <w:noProof/>
          <w:color w:val="000000" w:themeColor="text1"/>
          <w:sz w:val="24"/>
        </w:rPr>
        <w:t>.</w:t>
      </w:r>
      <w:r>
        <w:rPr>
          <w:i/>
          <w:noProof/>
          <w:color w:val="000000" w:themeColor="text1"/>
          <w:sz w:val="24"/>
        </w:rPr>
        <w:t xml:space="preserve"> </w:t>
      </w:r>
      <w:r>
        <w:rPr>
          <w:noProof/>
          <w:color w:val="000000" w:themeColor="text1"/>
          <w:sz w:val="24"/>
        </w:rPr>
        <w:t xml:space="preserve">Les États membres sont invités à prendre note de l’analyse effectuée dans le présent rapport sur l’état d’avancement de la décennie numérique et à examiner les recommandations horizontales et par État membre figurant dans les annexes. Il est essentiel que </w:t>
      </w:r>
      <w:r>
        <w:rPr>
          <w:b/>
          <w:noProof/>
          <w:color w:val="000000" w:themeColor="text1"/>
          <w:sz w:val="24"/>
        </w:rPr>
        <w:t>les États membres répondent à cet appel à l’action et adaptent leurs feuilles de route nationales afin de les aligner sur l’ambition du programme d’action pour la décennie numérique avant novembre 2024</w:t>
      </w:r>
      <w:r>
        <w:rPr>
          <w:noProof/>
          <w:color w:val="000000" w:themeColor="text1"/>
          <w:sz w:val="24"/>
        </w:rPr>
        <w:t>, comme l’exige la décision relative à la décennie numérique</w:t>
      </w:r>
      <w:r>
        <w:rPr>
          <w:rStyle w:val="FootnoteReference"/>
          <w:rFonts w:cs="Times New Roman"/>
          <w:noProof/>
          <w:color w:val="000000" w:themeColor="text1"/>
          <w:sz w:val="24"/>
          <w:szCs w:val="24"/>
        </w:rPr>
        <w:footnoteReference w:id="75"/>
      </w:r>
      <w:r>
        <w:rPr>
          <w:noProof/>
          <w:color w:val="000000" w:themeColor="text1"/>
          <w:sz w:val="24"/>
        </w:rPr>
        <w:t>.</w:t>
      </w:r>
    </w:p>
    <w:p w14:paraId="2F89B1E3" w14:textId="79D9592F" w:rsidR="009822ED" w:rsidRPr="00FD708C" w:rsidRDefault="00A37CFB" w:rsidP="00197B65">
      <w:pPr>
        <w:shd w:val="clear" w:color="auto" w:fill="FFFFFF" w:themeFill="background1"/>
        <w:jc w:val="both"/>
        <w:rPr>
          <w:rFonts w:cs="Times New Roman"/>
          <w:noProof/>
          <w:color w:val="000000" w:themeColor="text1"/>
          <w:sz w:val="24"/>
          <w:szCs w:val="24"/>
        </w:rPr>
      </w:pPr>
      <w:r>
        <w:rPr>
          <w:noProof/>
          <w:color w:val="000000" w:themeColor="text1"/>
          <w:sz w:val="24"/>
        </w:rPr>
        <w:t xml:space="preserve">Eu égard aux données probantes présentées dans le présent rapport, la Commission poursuivra ses </w:t>
      </w:r>
      <w:r>
        <w:rPr>
          <w:b/>
          <w:noProof/>
          <w:color w:val="000000" w:themeColor="text1"/>
          <w:sz w:val="24"/>
        </w:rPr>
        <w:t>discussions avec les États membres, le Parlement européen et les parties prenantes</w:t>
      </w:r>
      <w:r>
        <w:rPr>
          <w:noProof/>
          <w:color w:val="000000" w:themeColor="text1"/>
          <w:sz w:val="24"/>
        </w:rPr>
        <w:t xml:space="preserve"> quant à la manière de progresser ensemble, en tirant parti du mécanisme de gouvernance de la décennie, notamment du comité pour la décennie numérique. Le rapport apportera également des informations utiles à la coopération avec les parties prenantes et les partenaires en dehors de l’UE.</w:t>
      </w:r>
    </w:p>
    <w:p w14:paraId="5ED9884D" w14:textId="71AB22D0" w:rsidR="00FC3A84" w:rsidRPr="00FD708C" w:rsidRDefault="008A6531" w:rsidP="00197B65">
      <w:pPr>
        <w:shd w:val="clear" w:color="auto" w:fill="FFFFFF" w:themeFill="background1"/>
        <w:jc w:val="both"/>
        <w:rPr>
          <w:rFonts w:cs="Times New Roman"/>
          <w:noProof/>
          <w:color w:val="000000" w:themeColor="text1"/>
          <w:sz w:val="24"/>
          <w:szCs w:val="24"/>
        </w:rPr>
      </w:pPr>
      <w:r>
        <w:rPr>
          <w:noProof/>
          <w:color w:val="000000" w:themeColor="text1"/>
          <w:sz w:val="24"/>
        </w:rPr>
        <w:t xml:space="preserve">Comme indiqué dans le programme d’action pour la décennie numérique, la Commission </w:t>
      </w:r>
      <w:r>
        <w:rPr>
          <w:b/>
          <w:noProof/>
          <w:color w:val="000000" w:themeColor="text1"/>
          <w:sz w:val="24"/>
        </w:rPr>
        <w:t>suivra et évaluera la mise en œuvre de ces recommandations</w:t>
      </w:r>
      <w:r>
        <w:rPr>
          <w:noProof/>
          <w:color w:val="000000" w:themeColor="text1"/>
          <w:sz w:val="24"/>
        </w:rPr>
        <w:t xml:space="preserve"> et rendra compte des progrès accomplis dans le rapport sur l’état d’avancement de la décennie numérique 2025.</w:t>
      </w:r>
    </w:p>
    <w:p w14:paraId="28BBD599" w14:textId="1A539107" w:rsidR="745F4DA7" w:rsidRPr="00E95D03" w:rsidRDefault="00FC3A84" w:rsidP="009D7803">
      <w:pPr>
        <w:shd w:val="clear" w:color="auto" w:fill="FFFFFF" w:themeFill="background1"/>
        <w:jc w:val="both"/>
        <w:rPr>
          <w:rFonts w:cs="Times New Roman"/>
          <w:noProof/>
          <w:sz w:val="24"/>
          <w:szCs w:val="24"/>
        </w:rPr>
      </w:pPr>
      <w:r>
        <w:rPr>
          <w:noProof/>
          <w:color w:val="000000" w:themeColor="text1"/>
          <w:sz w:val="24"/>
        </w:rPr>
        <w:t xml:space="preserve">La Commission commencera également à </w:t>
      </w:r>
      <w:r>
        <w:rPr>
          <w:b/>
          <w:noProof/>
          <w:color w:val="000000" w:themeColor="text1"/>
          <w:sz w:val="24"/>
        </w:rPr>
        <w:t>préparer le réexamen du programme d’action pour la décennie numérique</w:t>
      </w:r>
      <w:r>
        <w:rPr>
          <w:noProof/>
          <w:color w:val="000000" w:themeColor="text1"/>
          <w:sz w:val="24"/>
        </w:rPr>
        <w:t>, prévu pour juin 2026.</w:t>
      </w:r>
      <w:bookmarkEnd w:id="43"/>
    </w:p>
    <w:sectPr w:rsidR="745F4DA7" w:rsidRPr="00E95D03" w:rsidSect="00B7619B">
      <w:headerReference w:type="even" r:id="rId21"/>
      <w:headerReference w:type="default" r:id="rId22"/>
      <w:footerReference w:type="even" r:id="rId23"/>
      <w:footerReference w:type="default" r:id="rId24"/>
      <w:headerReference w:type="first" r:id="rId25"/>
      <w:footerReference w:type="first" r:id="rId26"/>
      <w:pgSz w:w="11906" w:h="16838"/>
      <w:pgMar w:top="132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2AE2A" w14:textId="77777777" w:rsidR="0040730B" w:rsidRDefault="0040730B" w:rsidP="008533A2">
      <w:pPr>
        <w:spacing w:after="0" w:line="240" w:lineRule="auto"/>
      </w:pPr>
      <w:r>
        <w:separator/>
      </w:r>
    </w:p>
    <w:p w14:paraId="23C06DAE" w14:textId="77777777" w:rsidR="0040730B" w:rsidRDefault="0040730B"/>
  </w:endnote>
  <w:endnote w:type="continuationSeparator" w:id="0">
    <w:p w14:paraId="33FB1D63" w14:textId="77777777" w:rsidR="0040730B" w:rsidRDefault="0040730B" w:rsidP="008533A2">
      <w:pPr>
        <w:spacing w:after="0" w:line="240" w:lineRule="auto"/>
      </w:pPr>
      <w:r>
        <w:continuationSeparator/>
      </w:r>
    </w:p>
    <w:p w14:paraId="43A33D60" w14:textId="77777777" w:rsidR="0040730B" w:rsidRDefault="0040730B"/>
  </w:endnote>
  <w:endnote w:type="continuationNotice" w:id="1">
    <w:p w14:paraId="206577F3" w14:textId="77777777" w:rsidR="0040730B" w:rsidRDefault="0040730B">
      <w:pPr>
        <w:spacing w:after="0" w:line="240" w:lineRule="auto"/>
      </w:pPr>
    </w:p>
    <w:p w14:paraId="6FB763FD" w14:textId="77777777" w:rsidR="0040730B" w:rsidRDefault="004073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72038" w14:textId="687DEF5A" w:rsidR="00816CA2" w:rsidRPr="00816CA2" w:rsidRDefault="00816CA2" w:rsidP="00816CA2">
    <w:pPr>
      <w:pStyle w:val="FooterCoverPage"/>
      <w:rPr>
        <w:rFonts w:ascii="Arial" w:hAnsi="Arial" w:cs="Arial"/>
        <w:b/>
        <w:sz w:val="48"/>
      </w:rPr>
    </w:pPr>
    <w:r w:rsidRPr="00816CA2">
      <w:rPr>
        <w:rFonts w:ascii="Arial" w:hAnsi="Arial" w:cs="Arial"/>
        <w:b/>
        <w:sz w:val="48"/>
      </w:rPr>
      <w:t>FR</w:t>
    </w:r>
    <w:r w:rsidRPr="00816CA2">
      <w:rPr>
        <w:rFonts w:ascii="Arial" w:hAnsi="Arial" w:cs="Arial"/>
        <w:b/>
        <w:sz w:val="48"/>
      </w:rPr>
      <w:tab/>
    </w:r>
    <w:r w:rsidRPr="00816CA2">
      <w:rPr>
        <w:rFonts w:ascii="Arial" w:hAnsi="Arial" w:cs="Arial"/>
        <w:b/>
        <w:sz w:val="48"/>
      </w:rPr>
      <w:tab/>
    </w:r>
    <w:r w:rsidRPr="00816CA2">
      <w:tab/>
    </w:r>
    <w:r w:rsidRPr="00816CA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4A2E1" w14:textId="608044A3" w:rsidR="00816CA2" w:rsidRPr="00816CA2" w:rsidRDefault="00816CA2" w:rsidP="00816CA2">
    <w:pPr>
      <w:pStyle w:val="FooterCoverPage"/>
      <w:rPr>
        <w:rFonts w:ascii="Arial" w:hAnsi="Arial" w:cs="Arial"/>
        <w:b/>
        <w:sz w:val="48"/>
      </w:rPr>
    </w:pPr>
    <w:r w:rsidRPr="00816CA2">
      <w:rPr>
        <w:rFonts w:ascii="Arial" w:hAnsi="Arial" w:cs="Arial"/>
        <w:b/>
        <w:sz w:val="48"/>
      </w:rPr>
      <w:t>FR</w:t>
    </w:r>
    <w:r w:rsidRPr="00816CA2">
      <w:rPr>
        <w:rFonts w:ascii="Arial" w:hAnsi="Arial" w:cs="Arial"/>
        <w:b/>
        <w:sz w:val="48"/>
      </w:rPr>
      <w:tab/>
    </w:r>
    <w:r w:rsidRPr="00816CA2">
      <w:rPr>
        <w:rFonts w:ascii="Arial" w:hAnsi="Arial" w:cs="Arial"/>
        <w:b/>
        <w:sz w:val="48"/>
      </w:rPr>
      <w:tab/>
    </w:r>
    <w:r w:rsidRPr="00816CA2">
      <w:tab/>
    </w:r>
    <w:r w:rsidRPr="00816CA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EE79C" w14:textId="77777777" w:rsidR="00816CA2" w:rsidRPr="00816CA2" w:rsidRDefault="00816CA2" w:rsidP="00816CA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474B7" w14:textId="77777777" w:rsidR="0080403D" w:rsidRDefault="0080403D">
    <w:pPr>
      <w:pStyle w:val="Footer"/>
    </w:pPr>
  </w:p>
  <w:p w14:paraId="4B73C2D4" w14:textId="77777777" w:rsidR="003133F3" w:rsidRDefault="003133F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103125"/>
      <w:docPartObj>
        <w:docPartGallery w:val="Page Numbers (Bottom of Page)"/>
        <w:docPartUnique/>
      </w:docPartObj>
    </w:sdtPr>
    <w:sdtEndPr>
      <w:rPr>
        <w:noProof/>
      </w:rPr>
    </w:sdtEndPr>
    <w:sdtContent>
      <w:p w14:paraId="1425CB9F" w14:textId="4B07C74B" w:rsidR="003133F3" w:rsidRPr="009C1080" w:rsidRDefault="00243CD9" w:rsidP="009D7803">
        <w:pPr>
          <w:pStyle w:val="Footer"/>
          <w:jc w:val="center"/>
        </w:pPr>
        <w:r>
          <w:rPr>
            <w:shd w:val="clear" w:color="auto" w:fill="E6E6E6"/>
          </w:rPr>
          <w:fldChar w:fldCharType="begin"/>
        </w:r>
        <w:r>
          <w:instrText xml:space="preserve"> PAGE   \* MERGEFORMAT </w:instrText>
        </w:r>
        <w:r>
          <w:rPr>
            <w:shd w:val="clear" w:color="auto" w:fill="E6E6E6"/>
          </w:rPr>
          <w:fldChar w:fldCharType="separate"/>
        </w:r>
        <w:r w:rsidR="00816CA2">
          <w:rPr>
            <w:noProof/>
          </w:rPr>
          <w:t>1</w:t>
        </w:r>
        <w:r>
          <w:rPr>
            <w:shd w:val="clear" w:color="auto" w:fill="E6E6E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18A8F" w14:textId="77777777" w:rsidR="0080403D" w:rsidRDefault="00804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BFCD58" w14:textId="77777777" w:rsidR="0040730B" w:rsidRDefault="0040730B" w:rsidP="008533A2">
      <w:pPr>
        <w:spacing w:after="0" w:line="240" w:lineRule="auto"/>
      </w:pPr>
      <w:r>
        <w:separator/>
      </w:r>
    </w:p>
  </w:footnote>
  <w:footnote w:type="continuationSeparator" w:id="0">
    <w:p w14:paraId="6B8EC95E" w14:textId="77777777" w:rsidR="0040730B" w:rsidRDefault="0040730B" w:rsidP="008533A2">
      <w:pPr>
        <w:spacing w:after="0" w:line="240" w:lineRule="auto"/>
      </w:pPr>
      <w:r>
        <w:continuationSeparator/>
      </w:r>
    </w:p>
    <w:p w14:paraId="5FD0120F" w14:textId="77777777" w:rsidR="0040730B" w:rsidRDefault="0040730B"/>
  </w:footnote>
  <w:footnote w:type="continuationNotice" w:id="1">
    <w:p w14:paraId="74790DF7" w14:textId="77777777" w:rsidR="0040730B" w:rsidRDefault="0040730B">
      <w:pPr>
        <w:spacing w:after="0" w:line="240" w:lineRule="auto"/>
      </w:pPr>
    </w:p>
    <w:p w14:paraId="6319A51B" w14:textId="77777777" w:rsidR="0040730B" w:rsidRDefault="0040730B"/>
  </w:footnote>
  <w:footnote w:id="2">
    <w:p w14:paraId="171F4235" w14:textId="60448379" w:rsidR="00220D0E" w:rsidRPr="00CE33C5" w:rsidRDefault="00220D0E" w:rsidP="00A83F03">
      <w:pPr>
        <w:pStyle w:val="FootnoteText"/>
        <w:snapToGrid w:val="0"/>
        <w:jc w:val="both"/>
        <w:rPr>
          <w:rFonts w:cs="Times New Roman"/>
          <w:szCs w:val="18"/>
        </w:rPr>
      </w:pPr>
      <w:r>
        <w:rPr>
          <w:rStyle w:val="FootnoteReference"/>
          <w:rFonts w:cs="Times New Roman"/>
          <w:szCs w:val="18"/>
        </w:rPr>
        <w:footnoteRef/>
      </w:r>
      <w:r>
        <w:t xml:space="preserve"> https://digital-strategy.ec.europa.eu/en/library/2023-report-state-digital-decade.</w:t>
      </w:r>
    </w:p>
  </w:footnote>
  <w:footnote w:id="3">
    <w:p w14:paraId="4461993F" w14:textId="77777777" w:rsidR="003622BA" w:rsidRPr="009D7803" w:rsidRDefault="003622BA" w:rsidP="00A83F03">
      <w:pPr>
        <w:snapToGrid w:val="0"/>
        <w:spacing w:before="0" w:after="0" w:line="240" w:lineRule="auto"/>
        <w:ind w:left="170" w:hanging="170"/>
        <w:jc w:val="both"/>
        <w:rPr>
          <w:rFonts w:cs="Times New Roman"/>
          <w:sz w:val="18"/>
          <w:szCs w:val="18"/>
        </w:rPr>
      </w:pPr>
      <w:r>
        <w:rPr>
          <w:rStyle w:val="FootnoteReference"/>
          <w:rFonts w:cs="Times New Roman"/>
          <w:sz w:val="18"/>
          <w:szCs w:val="18"/>
        </w:rPr>
        <w:footnoteRef/>
      </w:r>
      <w:r>
        <w:rPr>
          <w:sz w:val="18"/>
        </w:rPr>
        <w:t xml:space="preserve"> Décision (UE) 2022/2481 du Parlement européen et du Conseil du 14 décembre 2022 établissant le programme d’action pour la décennie numérique à l’horizon 2030 (JO L 323 du 19.12.2022, p. 4).</w:t>
      </w:r>
    </w:p>
  </w:footnote>
  <w:footnote w:id="4">
    <w:p w14:paraId="6085A280" w14:textId="2EFDC01F" w:rsidR="002B2C95" w:rsidRPr="009D7803" w:rsidRDefault="002B2C95" w:rsidP="00A83F03">
      <w:pPr>
        <w:snapToGrid w:val="0"/>
        <w:spacing w:before="0" w:after="0" w:line="240" w:lineRule="auto"/>
        <w:ind w:left="170" w:hanging="170"/>
        <w:jc w:val="both"/>
        <w:rPr>
          <w:rFonts w:cs="Times New Roman"/>
          <w:sz w:val="18"/>
          <w:szCs w:val="18"/>
        </w:rPr>
      </w:pPr>
      <w:r>
        <w:rPr>
          <w:rFonts w:cs="Times New Roman"/>
          <w:sz w:val="18"/>
          <w:szCs w:val="18"/>
          <w:vertAlign w:val="superscript"/>
        </w:rPr>
        <w:footnoteRef/>
      </w:r>
      <w:r>
        <w:rPr>
          <w:sz w:val="18"/>
          <w:vertAlign w:val="superscript"/>
        </w:rPr>
        <w:t xml:space="preserve"> </w:t>
      </w:r>
      <w:r>
        <w:rPr>
          <w:sz w:val="18"/>
        </w:rPr>
        <w:t xml:space="preserve">Analyse de la Commission, </w:t>
      </w:r>
      <w:r>
        <w:rPr>
          <w:color w:val="000000" w:themeColor="text1"/>
          <w:sz w:val="18"/>
        </w:rPr>
        <w:t xml:space="preserve">document de travail des services de la Commission, «Digital Decade in 2024: Implementation and perspective», et ses annexes, </w:t>
      </w:r>
      <w:r>
        <w:rPr>
          <w:sz w:val="18"/>
        </w:rPr>
        <w:t>SWD(2024)260</w:t>
      </w:r>
      <w:r>
        <w:rPr>
          <w:color w:val="000000" w:themeColor="text1"/>
          <w:sz w:val="18"/>
        </w:rPr>
        <w:t xml:space="preserve">: </w:t>
      </w:r>
      <w:hyperlink r:id="rId1" w:history="1">
        <w:r>
          <w:rPr>
            <w:rStyle w:val="Hyperlink"/>
            <w:sz w:val="18"/>
          </w:rPr>
          <w:t>https://digital-strategy.ec.europa.eu/en/news-redirect/833325</w:t>
        </w:r>
      </w:hyperlink>
      <w:r>
        <w:rPr>
          <w:color w:val="000080"/>
          <w:sz w:val="18"/>
        </w:rPr>
        <w:t>.</w:t>
      </w:r>
    </w:p>
  </w:footnote>
  <w:footnote w:id="5">
    <w:p w14:paraId="390F2672" w14:textId="77777777" w:rsidR="00652F35" w:rsidRPr="009D7803" w:rsidRDefault="00652F35" w:rsidP="00A83F03">
      <w:pPr>
        <w:snapToGrid w:val="0"/>
        <w:spacing w:before="0" w:after="0" w:line="240" w:lineRule="auto"/>
        <w:ind w:left="170" w:hanging="170"/>
        <w:jc w:val="both"/>
        <w:rPr>
          <w:rFonts w:cs="Times New Roman"/>
          <w:sz w:val="18"/>
          <w:szCs w:val="18"/>
        </w:rPr>
      </w:pPr>
      <w:r>
        <w:rPr>
          <w:rStyle w:val="FootnoteReference"/>
          <w:rFonts w:cs="Times New Roman"/>
          <w:sz w:val="18"/>
          <w:szCs w:val="18"/>
        </w:rPr>
        <w:footnoteRef/>
      </w:r>
      <w:r>
        <w:rPr>
          <w:sz w:val="18"/>
        </w:rPr>
        <w:t xml:space="preserve"> Ce rapport a été rédigé à la suite d’une série d’ateliers et de missions d’information qui ont représenté plus de 100 réunions organisées dans tous les États membres</w:t>
      </w:r>
      <w:r>
        <w:t>.</w:t>
      </w:r>
      <w:r>
        <w:rPr>
          <w:sz w:val="18"/>
        </w:rPr>
        <w:t xml:space="preserve"> Ces réunions ont rassemblé des autorités, des régulateurs et des représentants de la société civile.</w:t>
      </w:r>
    </w:p>
  </w:footnote>
  <w:footnote w:id="6">
    <w:p w14:paraId="3F478C65" w14:textId="51A626D3" w:rsidR="00CE33C5" w:rsidRPr="00A36AE3" w:rsidRDefault="00CE33C5" w:rsidP="00A83F03">
      <w:pPr>
        <w:snapToGrid w:val="0"/>
        <w:spacing w:before="0" w:after="0" w:line="240" w:lineRule="auto"/>
        <w:ind w:left="170" w:hanging="170"/>
        <w:jc w:val="both"/>
        <w:rPr>
          <w:rFonts w:cs="Times New Roman"/>
          <w:szCs w:val="18"/>
        </w:rPr>
      </w:pPr>
      <w:r>
        <w:rPr>
          <w:rStyle w:val="FootnoteReference"/>
          <w:sz w:val="18"/>
          <w:szCs w:val="18"/>
        </w:rPr>
        <w:footnoteRef/>
      </w:r>
      <w:r>
        <w:rPr>
          <w:sz w:val="18"/>
        </w:rPr>
        <w:t xml:space="preserve"> Dans la figure 2, le «délai pour atteindre la cible» est calculé par projection de la croissance annuelle moyenne la plus récente observée (en 2023). Cette projection ne prévoit pas d‘accélération et ne tient pas non plus compte d’actions très récentes susceptibles d’avoir une incidence positive. L’ICP actuel pour la cible relative à la 5G ne tient pas compte de la qualité du service, et, par conséquent, on peut considérer que la majeure partie du déploiement actuel de la 5G relève de la catégorie «5G de base». La 5G «autonome», qui garantit une fiabilité élevée et une faible latence, et est essentielle pour permettre des fonctionnalités avancées, n’est toujours pas déployée à une échelle significative, à l’exception de très rares cas de réseaux privés. Dans le même temps, la couverture 5G dans la bande 3,4-3,8 GHz, considérée comme la bande pionnière de la 5G dans l’Union, et la seule bande moyenne disponible à grande échelle offrant un bon équilibre entre couverture et capacité, ne s’élevait qu’à 51 % en 2023. Depuis 2023, la Commission européenne travaille, en collaboration avec les États membres, sur une mise à jour de l’indicateur 5G, ce qui implique l’élaboration d’une méthode de cartographie de la qualité du service.</w:t>
      </w:r>
    </w:p>
  </w:footnote>
  <w:footnote w:id="7">
    <w:p w14:paraId="4419B883" w14:textId="6977124C" w:rsidR="00762BC8" w:rsidRPr="00CE33C5" w:rsidRDefault="00762BC8" w:rsidP="007B291A">
      <w:pPr>
        <w:snapToGrid w:val="0"/>
        <w:spacing w:before="0" w:after="0" w:line="240" w:lineRule="auto"/>
        <w:ind w:left="170" w:hanging="170"/>
        <w:rPr>
          <w:rFonts w:cs="Times New Roman"/>
          <w:sz w:val="18"/>
          <w:szCs w:val="18"/>
        </w:rPr>
      </w:pPr>
      <w:r>
        <w:rPr>
          <w:rStyle w:val="FootnoteReference"/>
          <w:rFonts w:cs="Times New Roman"/>
          <w:sz w:val="18"/>
          <w:szCs w:val="18"/>
        </w:rPr>
        <w:footnoteRef/>
      </w:r>
      <w:r>
        <w:rPr>
          <w:sz w:val="18"/>
        </w:rPr>
        <w:t xml:space="preserve"> Le présent rapport est complété par le document de travail des services de la Commission intitulé «Digital Decade in 2024: Implementation and perspective» et ses annexes [SWD(2024) 260], qui comprend une analyse horizontale et individuelle détaillée des feuilles de route stratégiques relatives à la décennie numérique présentées par les États membres et qui rend compte de la mise en œuvre de la déclaration européenne sur les droits et principes numériques (2023/C 23/01, JO C 23 du 23.1.2023, p. 1), qui traduit la vision de l’UE pour la transformation numérique en principes et en engagements et fournit une référence claire aux citoyens, aux décideurs politiques et aux entreprises quant au type de transformation numérique qui est souhaitée dans l’Union.</w:t>
      </w:r>
    </w:p>
  </w:footnote>
  <w:footnote w:id="8">
    <w:p w14:paraId="6434AF38" w14:textId="3491F563" w:rsidR="00A933C1" w:rsidRPr="00D86430" w:rsidRDefault="006E2878" w:rsidP="007B291A">
      <w:pPr>
        <w:pStyle w:val="FootnoteText"/>
        <w:rPr>
          <w:szCs w:val="18"/>
        </w:rPr>
      </w:pPr>
      <w:r>
        <w:rPr>
          <w:rStyle w:val="FootnoteReference"/>
          <w:rFonts w:cs="Times New Roman"/>
          <w:szCs w:val="18"/>
        </w:rPr>
        <w:footnoteRef/>
      </w:r>
      <w:r>
        <w:rPr>
          <w:color w:val="000000" w:themeColor="text1"/>
        </w:rPr>
        <w:t xml:space="preserve"> </w:t>
      </w:r>
      <w:r>
        <w:t xml:space="preserve">Voir </w:t>
      </w:r>
      <w:r>
        <w:rPr>
          <w:color w:val="000000" w:themeColor="text1"/>
        </w:rPr>
        <w:t xml:space="preserve">document de travail des services de la Commission européenne, «Digital Decade in 2024: Implementation and perspective», et ses annexes, </w:t>
      </w:r>
      <w:r>
        <w:t>SWD(2024)260</w:t>
      </w:r>
      <w:r>
        <w:rPr>
          <w:color w:val="000000" w:themeColor="text1"/>
        </w:rPr>
        <w:t xml:space="preserve">: </w:t>
      </w:r>
      <w:hyperlink r:id="rId2" w:history="1">
        <w:r>
          <w:rPr>
            <w:rStyle w:val="Hyperlink"/>
          </w:rPr>
          <w:t>https://digital-strategy.ec.europa.eu/en/news-redirect/833325</w:t>
        </w:r>
      </w:hyperlink>
      <w:r>
        <w:rPr>
          <w:color w:val="000080"/>
        </w:rPr>
        <w:t xml:space="preserve">, </w:t>
      </w:r>
      <w:r>
        <w:rPr>
          <w:color w:val="000000" w:themeColor="text1"/>
        </w:rPr>
        <w:t xml:space="preserve">annexe 1, «List of relevant policy initiatives». </w:t>
      </w:r>
    </w:p>
  </w:footnote>
  <w:footnote w:id="9">
    <w:p w14:paraId="20B41FE0" w14:textId="29A18CF1" w:rsidR="00816CE6" w:rsidRPr="00D86430" w:rsidRDefault="00816CE6" w:rsidP="007B291A">
      <w:pPr>
        <w:pStyle w:val="FootnoteText"/>
        <w:rPr>
          <w:szCs w:val="18"/>
        </w:rPr>
      </w:pPr>
      <w:r>
        <w:rPr>
          <w:rStyle w:val="FootnoteReference"/>
          <w:szCs w:val="18"/>
        </w:rPr>
        <w:footnoteRef/>
      </w:r>
      <w:r>
        <w:t xml:space="preserve"> Le règlement devrait être publié au Journal officiel à l’été 2024 (page web consacrée au règlement sur l’IA: https://digital-strategy.ec.europa.eu/en/policies/regulatory-framework-ai).</w:t>
      </w:r>
    </w:p>
  </w:footnote>
  <w:footnote w:id="10">
    <w:p w14:paraId="6FBB0C99" w14:textId="514D0E22" w:rsidR="00230B43" w:rsidRPr="00D86430" w:rsidRDefault="00230B43" w:rsidP="007B291A">
      <w:pPr>
        <w:pStyle w:val="FootnoteText"/>
        <w:rPr>
          <w:rStyle w:val="Hyperlink"/>
          <w:szCs w:val="18"/>
        </w:rPr>
      </w:pPr>
      <w:r>
        <w:rPr>
          <w:rStyle w:val="FootnoteReference"/>
          <w:szCs w:val="18"/>
        </w:rPr>
        <w:footnoteRef/>
      </w:r>
      <w:r>
        <w:t xml:space="preserve"> </w:t>
      </w:r>
      <w:r>
        <w:rPr>
          <w:rStyle w:val="Hyperlink"/>
        </w:rPr>
        <w:t>Règlement (UE) 2022/868 du Parlement européen et du Conseil du 30 mai 2022 portant sur la gouvernance européenne des données et modifiant le règlement (UE) 2018/1724 (règlement sur la gouvernance des données) (JO L 152 du 3.6.2022, p. 1, http://data.europa.eu/eli/reg/2022/868/oj)</w:t>
      </w:r>
    </w:p>
  </w:footnote>
  <w:footnote w:id="11">
    <w:p w14:paraId="186814BA" w14:textId="26C26234" w:rsidR="00230B43" w:rsidRPr="00D86430" w:rsidRDefault="00230B43" w:rsidP="007B291A">
      <w:pPr>
        <w:pStyle w:val="FootnoteText"/>
        <w:rPr>
          <w:szCs w:val="18"/>
        </w:rPr>
      </w:pPr>
      <w:r>
        <w:rPr>
          <w:rStyle w:val="FootnoteReference"/>
          <w:szCs w:val="18"/>
        </w:rPr>
        <w:footnoteRef/>
      </w:r>
      <w:r>
        <w:t xml:space="preserve"> </w:t>
      </w:r>
      <w:hyperlink r:id="rId3" w:tgtFrame="_blank" w:tooltip="https://eur-lex.europa.eu/legal-content/fr/txt/?uri=oj:l_202302854" w:history="1">
        <w:r>
          <w:rPr>
            <w:rStyle w:val="Hyperlink"/>
          </w:rPr>
          <w:t xml:space="preserve">Règlement (UE) 2023/2854 du Parlement européen et du Conseil du 13 décembre 2023 concernant des règles harmonisées portant sur l’équité de l’accès aux données et de l’utilisation des données et modifiant le règlement (UE) 2017/2394 et la directive (UE) 2020/1828 (règlement sur les données) (JO L, 2023/2854, 22.12.2023 </w:t>
        </w:r>
      </w:hyperlink>
      <w:r>
        <w:t>ELI: </w:t>
      </w:r>
      <w:r>
        <w:rPr>
          <w:rStyle w:val="ui-provider"/>
        </w:rPr>
        <w:t>http://data.europa.eu/eli/reg/2023/2854/oj).</w:t>
      </w:r>
    </w:p>
  </w:footnote>
  <w:footnote w:id="12">
    <w:p w14:paraId="558B0FBC" w14:textId="31AD1ABD" w:rsidR="0046269F" w:rsidRPr="00D86430" w:rsidRDefault="0046269F" w:rsidP="008313F6">
      <w:pPr>
        <w:pStyle w:val="FootnoteText"/>
        <w:snapToGrid w:val="0"/>
        <w:rPr>
          <w:rFonts w:cs="Times New Roman"/>
          <w:szCs w:val="18"/>
        </w:rPr>
      </w:pPr>
      <w:r>
        <w:rPr>
          <w:rStyle w:val="FootnoteReference"/>
          <w:rFonts w:cs="Times New Roman"/>
          <w:szCs w:val="18"/>
        </w:rPr>
        <w:footnoteRef/>
      </w:r>
      <w:r>
        <w:t xml:space="preserve"> Le règlement devrait être publié au Journal officiel à l’automne 2024 (page web de l’EHDS: https://health.ec.europa.eu/ehealth-digital-health-and-care/european-health-data-space_fr). </w:t>
      </w:r>
    </w:p>
  </w:footnote>
  <w:footnote w:id="13">
    <w:p w14:paraId="7A862C07" w14:textId="1E72DD94" w:rsidR="002E3BD7" w:rsidRPr="00D86430" w:rsidRDefault="002E3BD7" w:rsidP="008313F6">
      <w:pPr>
        <w:pStyle w:val="FootnoteText"/>
        <w:snapToGrid w:val="0"/>
        <w:rPr>
          <w:rFonts w:cs="Times New Roman"/>
          <w:szCs w:val="18"/>
        </w:rPr>
      </w:pPr>
      <w:r>
        <w:rPr>
          <w:rStyle w:val="FootnoteReference"/>
          <w:rFonts w:cs="Times New Roman"/>
          <w:szCs w:val="18"/>
        </w:rPr>
        <w:footnoteRef/>
      </w:r>
      <w:r>
        <w:rPr>
          <w:color w:val="000000" w:themeColor="text1"/>
        </w:rPr>
        <w:t xml:space="preserve"> https://commission.europa.eu/news/once-only-technical-system-key-creation-first-european-data-space-2022-07-20_en. </w:t>
      </w:r>
    </w:p>
  </w:footnote>
  <w:footnote w:id="14">
    <w:p w14:paraId="0A05BEC4" w14:textId="6CC08280" w:rsidR="002F2C9A" w:rsidRPr="00D86430" w:rsidRDefault="002F2C9A" w:rsidP="008313F6">
      <w:pPr>
        <w:pStyle w:val="FootnoteText"/>
        <w:rPr>
          <w:szCs w:val="18"/>
        </w:rPr>
      </w:pPr>
      <w:r>
        <w:rPr>
          <w:rStyle w:val="FootnoteReference"/>
          <w:szCs w:val="18"/>
        </w:rPr>
        <w:footnoteRef/>
      </w:r>
      <w:r>
        <w:t xml:space="preserve"> 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 https://eur-lex.europa.eu/legal-content/EN/TXT/?uri=uriserv:OJ.L_.2018.295.01.0001.01.FRA.</w:t>
      </w:r>
    </w:p>
  </w:footnote>
  <w:footnote w:id="15">
    <w:p w14:paraId="56B7E609" w14:textId="1956B039" w:rsidR="00556795" w:rsidRPr="00D86430" w:rsidRDefault="00556795" w:rsidP="008313F6">
      <w:pPr>
        <w:pStyle w:val="FootnoteText"/>
        <w:rPr>
          <w:szCs w:val="18"/>
        </w:rPr>
      </w:pPr>
      <w:r>
        <w:rPr>
          <w:rStyle w:val="FootnoteReference"/>
          <w:szCs w:val="18"/>
        </w:rPr>
        <w:footnoteRef/>
      </w:r>
      <w:r>
        <w:t xml:space="preserve"> </w:t>
      </w:r>
      <w:r>
        <w:rPr>
          <w:color w:val="000000"/>
        </w:rPr>
        <w:t>Règlement (UE) 2024/903 du Parlement européen et du Conseil du 13 mars 2024 établissant des mesures destinées à assurer un niveau élevé d’interopérabilité du secteur public dans l’ensemble de l’Union (règlement pour une Europe interopérable), JO L, 2024/903, 22.3.2024, https://eur-lex.europa.eu/legal-content/FR/TXT/?uri=CELEX%3A32024R0903.</w:t>
      </w:r>
    </w:p>
  </w:footnote>
  <w:footnote w:id="16">
    <w:p w14:paraId="1D841472" w14:textId="2A3D88A0" w:rsidR="004D7442" w:rsidRPr="00D86430" w:rsidRDefault="004D7442" w:rsidP="008313F6">
      <w:pPr>
        <w:pStyle w:val="FootnoteText"/>
        <w:spacing w:line="259" w:lineRule="auto"/>
        <w:rPr>
          <w:szCs w:val="18"/>
        </w:rPr>
      </w:pPr>
      <w:r>
        <w:rPr>
          <w:rStyle w:val="FootnoteReference"/>
          <w:rFonts w:cs="Times New Roman"/>
          <w:szCs w:val="18"/>
        </w:rPr>
        <w:footnoteRef/>
      </w:r>
      <w:r>
        <w:t xml:space="preserve"> </w:t>
      </w:r>
      <w:r>
        <w:rPr>
          <w:rStyle w:val="ui-provider"/>
        </w:rPr>
        <w:t xml:space="preserve">Règlement (UE) 2022/2065 du Parlement européen et du Conseil du 19 octobre 2022 relatif à un marché unique des services numériques et modifiant la directive 2000/31/CE (règlement sur les services numériques) (JO L 277 du 27.10.2022, p. 1, ELI: </w:t>
      </w:r>
      <w:hyperlink r:id="rId4" w:history="1">
        <w:r>
          <w:rPr>
            <w:rStyle w:val="Hyperlink"/>
          </w:rPr>
          <w:t>https://eur-lex.europa.eu/eli/reg/2022/2065/oj</w:t>
        </w:r>
      </w:hyperlink>
      <w:r>
        <w:t xml:space="preserve">); </w:t>
      </w:r>
      <w:hyperlink r:id="rId5" w:history="1">
        <w:r>
          <w:rPr>
            <w:rStyle w:val="Hyperlink"/>
          </w:rPr>
          <w:t>://eur-lex.europa.eu/eli/reg/2022/2065/oj</w:t>
        </w:r>
      </w:hyperlink>
      <w:r>
        <w:rPr>
          <w:rStyle w:val="ui-provider"/>
        </w:rPr>
        <w:t xml:space="preserve">; </w:t>
      </w:r>
      <w:hyperlink r:id="rId6" w:history="1">
        <w:r>
          <w:rPr>
            <w:rStyle w:val="Hyperlink"/>
          </w:rPr>
          <w:t>https://digital-strategy.ec.europa.eu/en/policies/list-designated-vlops-and-vloses</w:t>
        </w:r>
      </w:hyperlink>
      <w:r>
        <w:t xml:space="preserve">; </w:t>
      </w:r>
      <w:hyperlink r:id="rId7" w:history="1">
        <w:r>
          <w:rPr>
            <w:rStyle w:val="Hyperlink"/>
          </w:rPr>
          <w:t>https://digital-strategy.ec.europa.eu/en/policies/dsa-enforcement</w:t>
        </w:r>
      </w:hyperlink>
      <w:r>
        <w:t>. .</w:t>
      </w:r>
    </w:p>
  </w:footnote>
  <w:footnote w:id="17">
    <w:p w14:paraId="6F111C19" w14:textId="7BCAC4DC" w:rsidR="004D7442" w:rsidRPr="00D86430" w:rsidRDefault="004D7442" w:rsidP="008313F6">
      <w:pPr>
        <w:pStyle w:val="FootnoteText"/>
        <w:snapToGrid w:val="0"/>
        <w:rPr>
          <w:rFonts w:cs="Times New Roman"/>
          <w:szCs w:val="18"/>
        </w:rPr>
      </w:pPr>
      <w:r>
        <w:rPr>
          <w:rStyle w:val="FootnoteReference"/>
          <w:rFonts w:cs="Times New Roman"/>
          <w:szCs w:val="18"/>
        </w:rPr>
        <w:footnoteRef/>
      </w:r>
      <w:r>
        <w:t xml:space="preserve"> </w:t>
      </w:r>
      <w:r>
        <w:rPr>
          <w:rStyle w:val="ui-provider"/>
        </w:rPr>
        <w:t xml:space="preserve">Règlement (UE) 2022/1925 du Parlement européen et du Conseil du 14 septembre 2022 relatif aux marchés contestables et équitables dans le secteur numérique et modifiant les directives (UE) 2019/1937 et (UE) 2020/1828 (règlement sur les marchés numériques) (JO L 265 du 12.10.2022, p. 1, ELI: http://data.europa.eu/eli/reg/2022/1925/oj). </w:t>
      </w:r>
      <w:hyperlink r:id="rId8" w:history="1">
        <w:r>
          <w:rPr>
            <w:rStyle w:val="ui-provider"/>
          </w:rPr>
          <w:t>Contrôleurs d’accès désignés par le règlement sur les marchés numériques (europa.eu)</w:t>
        </w:r>
      </w:hyperlink>
      <w:r>
        <w:rPr>
          <w:rStyle w:val="ui-provider"/>
        </w:rPr>
        <w:t xml:space="preserve"> </w:t>
      </w:r>
      <w:r>
        <w:t xml:space="preserve">. </w:t>
      </w:r>
    </w:p>
  </w:footnote>
  <w:footnote w:id="18">
    <w:p w14:paraId="23F4405A" w14:textId="0B1F5D1B" w:rsidR="003F68B4" w:rsidRPr="00D86430" w:rsidRDefault="003F68B4" w:rsidP="008313F6">
      <w:pPr>
        <w:pStyle w:val="FootnoteText"/>
        <w:rPr>
          <w:rFonts w:cs="Times New Roman"/>
          <w:szCs w:val="18"/>
        </w:rPr>
      </w:pPr>
      <w:r>
        <w:rPr>
          <w:rStyle w:val="FootnoteReference"/>
          <w:rFonts w:cs="Times New Roman"/>
          <w:szCs w:val="18"/>
        </w:rPr>
        <w:footnoteRef/>
      </w:r>
      <w:r>
        <w:t xml:space="preserve"> Directive (UE) 2018/1972 du Parlement européen et du Conseil du 11 décembre 2018 établissant le code des communications électroniques européen (JO L 321 du 17.12.2018, p. 36, ELI: http://data.europa.eu/eli/dir/2018/1972/oj).</w:t>
      </w:r>
    </w:p>
  </w:footnote>
  <w:footnote w:id="19">
    <w:p w14:paraId="6C5571BE" w14:textId="77777777" w:rsidR="003F68B4" w:rsidRPr="00E95D03" w:rsidRDefault="003F68B4" w:rsidP="008313F6">
      <w:pPr>
        <w:pStyle w:val="FootnoteText"/>
        <w:snapToGrid w:val="0"/>
      </w:pPr>
      <w:r>
        <w:rPr>
          <w:rStyle w:val="FootnoteReference"/>
          <w:rFonts w:cs="Times New Roman"/>
          <w:szCs w:val="18"/>
        </w:rPr>
        <w:footnoteRef/>
      </w:r>
      <w:r>
        <w:t xml:space="preserve"> Lignes directrices de la Commission sur les plateformes de partage de vidéos, sur les œuvres européennes et sur le champ d’application des rapports sur l’éducation aux médias des États membres (https://digital-strategy.ec.europa.eu/en/policies/audiovisual-and-media-services).</w:t>
      </w:r>
    </w:p>
  </w:footnote>
  <w:footnote w:id="20">
    <w:p w14:paraId="2879C71D" w14:textId="71AB7B3D" w:rsidR="002B55E6" w:rsidRPr="00E95D03" w:rsidRDefault="002B55E6">
      <w:pPr>
        <w:pStyle w:val="FootnoteText"/>
      </w:pPr>
      <w:r>
        <w:rPr>
          <w:rStyle w:val="FootnoteReference"/>
        </w:rPr>
        <w:footnoteRef/>
      </w:r>
      <w:r>
        <w:t xml:space="preserve"> 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JO L 333 du 27.12.2022, p. 80, http://data.europa.eu/eli/dir/2022/2555/2022-12-27 (texte consolidé).</w:t>
      </w:r>
    </w:p>
  </w:footnote>
  <w:footnote w:id="21">
    <w:p w14:paraId="6C5EEB2F" w14:textId="2F60ACA5" w:rsidR="002B55E6" w:rsidRPr="00E95D03" w:rsidRDefault="002B55E6">
      <w:pPr>
        <w:pStyle w:val="FootnoteText"/>
      </w:pPr>
      <w:r>
        <w:rPr>
          <w:rStyle w:val="FootnoteReference"/>
        </w:rPr>
        <w:footnoteRef/>
      </w:r>
      <w:r>
        <w:t xml:space="preserve"> Ce règlement devrait être publié au Journal officiel dans le courant de l’année 2024 (page web consacrée au règlement sur la cybersolidarité: https://digital-strategy.ec.europa.eu/en/policies/cyber-solidarity).</w:t>
      </w:r>
    </w:p>
  </w:footnote>
  <w:footnote w:id="22">
    <w:p w14:paraId="13A372EC" w14:textId="6C60ADBF" w:rsidR="002B55E6" w:rsidRPr="00E95D03" w:rsidRDefault="002B55E6">
      <w:pPr>
        <w:pStyle w:val="FootnoteText"/>
      </w:pPr>
      <w:r>
        <w:rPr>
          <w:rStyle w:val="FootnoteReference"/>
        </w:rPr>
        <w:footnoteRef/>
      </w:r>
      <w:r>
        <w:t xml:space="preserve"> Ce règlement devrait être publié au Journal officiel dans le courant de l’année 2024 (page web consacrée au règlement sur la cyberrésilience: https://digital-strategy.ec.europa.eu/en/policies/cyber-resilience-act).</w:t>
      </w:r>
    </w:p>
  </w:footnote>
  <w:footnote w:id="23">
    <w:p w14:paraId="712D3EF9" w14:textId="5A961E77" w:rsidR="002C4131" w:rsidRPr="00AF496A" w:rsidRDefault="002C4131" w:rsidP="00544D42">
      <w:pPr>
        <w:pStyle w:val="FootnoteText"/>
      </w:pPr>
      <w:r>
        <w:rPr>
          <w:rStyle w:val="FootnoteReference"/>
        </w:rPr>
        <w:footnoteRef/>
      </w:r>
      <w:r>
        <w:t xml:space="preserve"> Règlement (UE) 2024/1183 du Parlement européen et du Conseil du 11 avril 2024 modifiant le règlement (UE) nº 910/2014 en ce qui concerne l’établissement du cadre européen relatif à une identité numérique (JO L, 2024/1183, 30.4.2024, ELI: http://data.europa.eu/eli/reg/2024/1183/oj).</w:t>
      </w:r>
    </w:p>
  </w:footnote>
  <w:footnote w:id="24">
    <w:p w14:paraId="4B736E7A" w14:textId="0E7658BF" w:rsidR="002C4131" w:rsidRPr="00E95D03" w:rsidRDefault="002C4131">
      <w:pPr>
        <w:pStyle w:val="FootnoteText"/>
      </w:pPr>
      <w:r>
        <w:rPr>
          <w:rStyle w:val="FootnoteReference"/>
        </w:rPr>
        <w:footnoteRef/>
      </w:r>
      <w:r>
        <w:t xml:space="preserve"> Règlement (UE) 2024/1309 du Parlement européen et du Conseil du 29 avril 2024 relatif à des mesures visant à réduire le coût du déploiement de réseaux gigabit de communications électroniques, modifiant le règlement (UE) 2015/2120 et abrogeant la directive 2014/61/UE (règlement sur les infrastructures gigabit) (JO L, 2024/1309, 8.5.2024, ELI: http://data.europa.eu/eli/reg/2024/1309/oj).</w:t>
      </w:r>
    </w:p>
  </w:footnote>
  <w:footnote w:id="25">
    <w:p w14:paraId="4A3D109A" w14:textId="188E84DE" w:rsidR="000B4816" w:rsidRPr="00E95D03" w:rsidRDefault="000B4816" w:rsidP="00544D42">
      <w:pPr>
        <w:pStyle w:val="FootnoteText"/>
        <w:rPr>
          <w:rFonts w:cs="Times New Roman"/>
        </w:rPr>
      </w:pPr>
      <w:r>
        <w:rPr>
          <w:rStyle w:val="FootnoteReference"/>
        </w:rPr>
        <w:footnoteRef/>
      </w:r>
      <w:r>
        <w:t xml:space="preserve"> </w:t>
      </w:r>
      <w:hyperlink r:id="rId9" w:history="1">
        <w:hyperlink r:id="rId10" w:history="1">
          <w:r>
            <w:t>https://commission.europa.eu/strategy-and-policy/eu-budget/performance-and-reporting/horizontal-priorities/digital-tracking_en</w:t>
          </w:r>
        </w:hyperlink>
      </w:hyperlink>
      <w:r>
        <w:t>.</w:t>
      </w:r>
    </w:p>
  </w:footnote>
  <w:footnote w:id="26">
    <w:p w14:paraId="6D322BAD" w14:textId="783E4DBA" w:rsidR="000B4816" w:rsidRPr="00E95D03" w:rsidRDefault="000B4816" w:rsidP="00544D42">
      <w:pPr>
        <w:pStyle w:val="FootnoteText"/>
      </w:pPr>
      <w:r>
        <w:rPr>
          <w:rStyle w:val="FootnoteReference"/>
        </w:rPr>
        <w:footnoteRef/>
      </w:r>
      <w:r>
        <w:t xml:space="preserve"> Ce montant représente les coûts totaux estimés des mesures incluses dans les plans pour la reprise et la résilience, y compris les mesures REPowerEU.</w:t>
      </w:r>
    </w:p>
  </w:footnote>
  <w:footnote w:id="27">
    <w:p w14:paraId="049E3D55" w14:textId="6BB3D192" w:rsidR="00ED6225" w:rsidRPr="00CE33C5" w:rsidRDefault="00ED6225" w:rsidP="00544D42">
      <w:pPr>
        <w:pStyle w:val="FootnoteText"/>
        <w:snapToGrid w:val="0"/>
        <w:jc w:val="both"/>
      </w:pPr>
      <w:r>
        <w:rPr>
          <w:rStyle w:val="FootnoteReference"/>
          <w:rFonts w:cs="Times New Roman"/>
        </w:rPr>
        <w:footnoteRef/>
      </w:r>
      <w:r>
        <w:t xml:space="preserve"> Source:</w:t>
      </w:r>
      <w:r>
        <w:rPr>
          <w:rStyle w:val="ui-provider"/>
          <w:color w:val="000000" w:themeColor="text1"/>
        </w:rPr>
        <w:t xml:space="preserve"> Rapport du Centre commun de recherche intitulé «Mapping EU level funding instruments to Digital Decade targets – 2024 update» (Signorelli e.a., 2024).</w:t>
      </w:r>
    </w:p>
  </w:footnote>
  <w:footnote w:id="28">
    <w:p w14:paraId="134A0E66" w14:textId="53709EA3" w:rsidR="00BC4138" w:rsidRDefault="00BC4138" w:rsidP="00544D42">
      <w:pPr>
        <w:pStyle w:val="FootnoteText"/>
        <w:snapToGrid w:val="0"/>
        <w:jc w:val="both"/>
      </w:pPr>
      <w:r>
        <w:rPr>
          <w:rStyle w:val="FootnoteReference"/>
        </w:rPr>
        <w:footnoteRef/>
      </w:r>
      <w:r>
        <w:t xml:space="preserve"> Les cibles de la décennie numérique indiquées dans le tableau avec un astérisque (*) bénéficient d’un financement du HPC. Ce financement soutient non seulement la recherche et les infrastructures informatiques (par exemple, l’informatique quantique, l’informatique en nuage, l’IA, etc.), mais aussi la formation de spécialistes, le développement de l’hyperconnectivité (5G, nœuds périphériques) et l’adoption du HPC par les PME. Au total, le financement du HPC s’élève à 3 267 millions d’EUR, principalement par l’intermédiaire du programme DIGITAL (1 967,2 millions d’EUR), d’Horizon Europe (900 millions d’EUR), du MIE (200 millions d’EUR) et de la FRR (168 millions d’EUR).</w:t>
      </w:r>
    </w:p>
  </w:footnote>
  <w:footnote w:id="29">
    <w:p w14:paraId="54718AA2" w14:textId="72DD84B9" w:rsidR="00FE484D" w:rsidRPr="00CE33C5" w:rsidRDefault="00FE484D" w:rsidP="00544D42">
      <w:pPr>
        <w:pStyle w:val="FootnoteText"/>
        <w:snapToGrid w:val="0"/>
        <w:jc w:val="both"/>
        <w:rPr>
          <w:rFonts w:cs="Times New Roman"/>
          <w:szCs w:val="18"/>
        </w:rPr>
      </w:pPr>
      <w:r>
        <w:rPr>
          <w:rStyle w:val="FootnoteReference"/>
          <w:rFonts w:cs="Times New Roman"/>
          <w:szCs w:val="18"/>
        </w:rPr>
        <w:footnoteRef/>
      </w:r>
      <w:r>
        <w:t xml:space="preserve"> Y compris des mesures dans les chapitres REPowerEU contribuant à la transition numérique. Il convient de noter que ces mesures sont prises en considération dans l’analyse du présent rapport, mais qu’elles ne contribuent pas à la réalisation de l’objectif numérique de 20 % fixé par le règlement établissant la facilité pour la reprise et la résilience (voir également les </w:t>
      </w:r>
      <w:hyperlink r:id="rId11" w:history="1">
        <w:r>
          <w:rPr>
            <w:rStyle w:val="Hyperlink"/>
          </w:rPr>
          <w:t>orientations sur les plans pour la reprise et la résilience dans le cadre de REPowerEU</w:t>
        </w:r>
      </w:hyperlink>
      <w:r>
        <w:t xml:space="preserve">). À l’exclusion des mesures relevant du chapitre REPowerEU, le montant de la FRR qui contribue à la transition numérique s’élève à environ 149,7 milliards d’EUR, soit environ 26 % du total des fonds de la FRR. </w:t>
      </w:r>
    </w:p>
  </w:footnote>
  <w:footnote w:id="30">
    <w:p w14:paraId="76630E75" w14:textId="3E50BA5A" w:rsidR="0006464F" w:rsidRPr="00CE33C5" w:rsidRDefault="0006464F" w:rsidP="00544D42">
      <w:pPr>
        <w:pStyle w:val="FootnoteText"/>
        <w:snapToGrid w:val="0"/>
        <w:jc w:val="both"/>
        <w:rPr>
          <w:rFonts w:cs="Times New Roman"/>
          <w:szCs w:val="18"/>
        </w:rPr>
      </w:pPr>
      <w:r>
        <w:rPr>
          <w:rStyle w:val="FootnoteReference"/>
          <w:rFonts w:cs="Times New Roman"/>
          <w:szCs w:val="18"/>
        </w:rPr>
        <w:footnoteRef/>
      </w:r>
      <w:r>
        <w:t xml:space="preserve"> Bien que le montant total des fonds de la politique de cohésion s’élève à 392 milliards d’EUR, seuls les fonds suivants sont inclus dans la cartographie et les estimations ultérieures: le Fonds européen de développement régional (FEDER), le Fonds de cohésion (FC) et le Fonds européen de coopération territoriale (Interreg), y compris les investissements dans la numérisation relevant des chapitres REPowerEU.</w:t>
      </w:r>
    </w:p>
  </w:footnote>
  <w:footnote w:id="31">
    <w:p w14:paraId="0BD36602" w14:textId="388DE009" w:rsidR="00A84FFF" w:rsidRPr="00CE33C5" w:rsidRDefault="00A84FFF" w:rsidP="00544D42">
      <w:pPr>
        <w:pStyle w:val="FootnoteText"/>
        <w:snapToGrid w:val="0"/>
        <w:jc w:val="both"/>
        <w:rPr>
          <w:rFonts w:cs="Times New Roman"/>
        </w:rPr>
      </w:pPr>
      <w:r>
        <w:rPr>
          <w:rStyle w:val="FootnoteReference"/>
          <w:rFonts w:cs="Times New Roman"/>
        </w:rPr>
        <w:footnoteRef/>
      </w:r>
      <w:r>
        <w:t xml:space="preserve"> À l’exclusion des mesures relevant du chapitre REPowerEU. La part a été calculée à l’aide de l’annexe VII du règlement établissant la facilité pour la reprise et la résilience (FRR).</w:t>
      </w:r>
    </w:p>
  </w:footnote>
  <w:footnote w:id="32">
    <w:p w14:paraId="1577FEFE" w14:textId="35D890A3" w:rsidR="00942E47" w:rsidRPr="00CE33C5" w:rsidRDefault="00942E47" w:rsidP="00544D42">
      <w:pPr>
        <w:pStyle w:val="FootnoteText"/>
        <w:snapToGrid w:val="0"/>
        <w:jc w:val="both"/>
        <w:rPr>
          <w:rFonts w:cs="Times New Roman"/>
        </w:rPr>
      </w:pPr>
      <w:r>
        <w:rPr>
          <w:rStyle w:val="FootnoteReference"/>
          <w:rFonts w:cs="Times New Roman"/>
        </w:rPr>
        <w:footnoteRef/>
      </w:r>
      <w:r>
        <w:t xml:space="preserve"> </w:t>
      </w:r>
      <w:hyperlink r:id="rId12" w:history="1">
        <w:r>
          <w:t>https://ec.europa.eu/economy_finance/recovery-and-resilience-scoreboard/common_indicators.html?lang=en</w:t>
        </w:r>
      </w:hyperlink>
    </w:p>
  </w:footnote>
  <w:footnote w:id="33">
    <w:p w14:paraId="60CC7EB8" w14:textId="77777777" w:rsidR="0090291F" w:rsidRPr="00CE33C5" w:rsidRDefault="0090291F" w:rsidP="00544D42">
      <w:pPr>
        <w:pStyle w:val="FootnoteText"/>
        <w:snapToGrid w:val="0"/>
        <w:jc w:val="both"/>
        <w:rPr>
          <w:rFonts w:cs="Times New Roman"/>
        </w:rPr>
      </w:pPr>
      <w:r>
        <w:rPr>
          <w:rStyle w:val="FootnoteReference"/>
          <w:rFonts w:cs="Times New Roman"/>
        </w:rPr>
        <w:footnoteRef/>
      </w:r>
      <w:r>
        <w:t xml:space="preserve"> Les régions ultrapériphériques (article 349 TFUE) font partie intégrante de l’UE et sont situées dans l’océan Atlantique, dans le bassin des Caraïbes, en Amérique du Sud et dans l’océan Indien. Le volet numérique du MIE prévoit des taux de cofinancement plus élevés pour les projets impliquant les régions ultrapériphériques et a financé des infrastructures de câbles sous-marins dans ces régions pour un montant supérieur à 125 millions d’EUR.</w:t>
      </w:r>
    </w:p>
  </w:footnote>
  <w:footnote w:id="34">
    <w:p w14:paraId="5F58CD57" w14:textId="5128F8C5" w:rsidR="00FA22F7" w:rsidRPr="003F45A1" w:rsidRDefault="00FA22F7" w:rsidP="00544D42">
      <w:pPr>
        <w:pStyle w:val="FootnoteText"/>
        <w:snapToGrid w:val="0"/>
        <w:jc w:val="both"/>
        <w:rPr>
          <w:rFonts w:cs="Times New Roman"/>
          <w:lang w:val="en-IE"/>
        </w:rPr>
      </w:pPr>
      <w:r>
        <w:rPr>
          <w:rStyle w:val="FootnoteReference"/>
          <w:rFonts w:cs="Times New Roman"/>
        </w:rPr>
        <w:footnoteRef/>
      </w:r>
      <w:r w:rsidRPr="003F45A1">
        <w:rPr>
          <w:lang w:val="en-IE"/>
        </w:rPr>
        <w:t xml:space="preserve"> 5G Seagul, 5G DeLux, 5G NETC, MEDCOR, 5G Balkans et BaltCor5G.</w:t>
      </w:r>
    </w:p>
  </w:footnote>
  <w:footnote w:id="35">
    <w:p w14:paraId="20D61D5C" w14:textId="309CD0E1" w:rsidR="00FA22F7" w:rsidRPr="00CE33C5" w:rsidRDefault="00FA22F7" w:rsidP="00544D42">
      <w:pPr>
        <w:pStyle w:val="FootnoteText"/>
        <w:snapToGrid w:val="0"/>
        <w:jc w:val="both"/>
        <w:rPr>
          <w:rFonts w:cs="Times New Roman"/>
        </w:rPr>
      </w:pPr>
      <w:r>
        <w:rPr>
          <w:rStyle w:val="FootnoteReference"/>
          <w:rFonts w:cs="Times New Roman"/>
        </w:rPr>
        <w:footnoteRef/>
      </w:r>
      <w:r>
        <w:t xml:space="preserve"> Câble sous-marin CAM Ring (Continent – Açores – Madère), projet Pisces, projet ViaTunisia et divers projets de connectivité dans l’Arctique.</w:t>
      </w:r>
    </w:p>
  </w:footnote>
  <w:footnote w:id="36">
    <w:p w14:paraId="706B23DA" w14:textId="3746E43C" w:rsidR="00747E14" w:rsidRPr="00CE33C5" w:rsidRDefault="00747E14" w:rsidP="00544D42">
      <w:pPr>
        <w:pStyle w:val="FootnoteText"/>
        <w:snapToGrid w:val="0"/>
        <w:rPr>
          <w:rFonts w:cs="Times New Roman"/>
        </w:rPr>
      </w:pPr>
      <w:r>
        <w:rPr>
          <w:rStyle w:val="FootnoteReference"/>
          <w:rFonts w:cs="Times New Roman"/>
        </w:rPr>
        <w:footnoteRef/>
      </w:r>
      <w:r>
        <w:t xml:space="preserve"> </w:t>
      </w:r>
      <w:hyperlink r:id="rId13" w:history="1">
        <w:r>
          <w:t>https://digital-strategy.ec.europa.eu/en/library/second-staff-working-document-data-spaces</w:t>
        </w:r>
      </w:hyperlink>
    </w:p>
  </w:footnote>
  <w:footnote w:id="37">
    <w:p w14:paraId="3FDB8304" w14:textId="636995BF" w:rsidR="00AF6990" w:rsidRPr="00CE33C5" w:rsidRDefault="00AF6990" w:rsidP="00544D42">
      <w:pPr>
        <w:pStyle w:val="FootnoteText"/>
        <w:snapToGrid w:val="0"/>
        <w:rPr>
          <w:rFonts w:cs="Times New Roman"/>
        </w:rPr>
      </w:pPr>
      <w:r>
        <w:rPr>
          <w:rStyle w:val="FootnoteReference"/>
          <w:rFonts w:cs="Times New Roman"/>
        </w:rPr>
        <w:footnoteRef/>
      </w:r>
      <w:r>
        <w:t xml:space="preserve"> À savoir le système d’interconnexion des registres de bénéficiaires effectifs de l’UE (BORIS) et avec le système d’interconnexion des registres d’insolvabilité de l’UE (IRI).</w:t>
      </w:r>
    </w:p>
  </w:footnote>
  <w:footnote w:id="38">
    <w:p w14:paraId="633E0BCA" w14:textId="77777777" w:rsidR="00AF6990" w:rsidRPr="00CE33C5" w:rsidRDefault="00AF6990" w:rsidP="00544D42">
      <w:pPr>
        <w:pStyle w:val="FootnoteText"/>
        <w:snapToGrid w:val="0"/>
        <w:rPr>
          <w:rFonts w:cs="Times New Roman"/>
        </w:rPr>
      </w:pPr>
      <w:r>
        <w:rPr>
          <w:rStyle w:val="FootnoteReference"/>
          <w:rFonts w:cs="Times New Roman"/>
        </w:rPr>
        <w:footnoteRef/>
      </w:r>
      <w:r>
        <w:t xml:space="preserve"> Par exemple, le pôle CIDIHUB, aux îles Canaries, est axé sur la numérisation des entreprises, tandis que l’EDIH de la Réunion est spécialisé dans la cybersécurité grâce à un financement du programme DIGITAL.</w:t>
      </w:r>
    </w:p>
  </w:footnote>
  <w:footnote w:id="39">
    <w:p w14:paraId="030140FF" w14:textId="0F52BD79" w:rsidR="00FC3DDC" w:rsidRPr="00CE33C5" w:rsidRDefault="00FC3DDC" w:rsidP="00544D42">
      <w:pPr>
        <w:pStyle w:val="FootnoteText"/>
        <w:snapToGrid w:val="0"/>
        <w:rPr>
          <w:rFonts w:cs="Times New Roman"/>
        </w:rPr>
      </w:pPr>
      <w:r>
        <w:rPr>
          <w:rStyle w:val="FootnoteReference"/>
          <w:rFonts w:cs="Times New Roman"/>
        </w:rPr>
        <w:footnoteRef/>
      </w:r>
      <w:r>
        <w:t xml:space="preserve"> </w:t>
      </w:r>
      <w:hyperlink r:id="rId14" w:history="1">
        <w:r>
          <w:rPr>
            <w:rStyle w:val="Hyperlink"/>
          </w:rPr>
          <w:t>https://www.statista.com/statistics/732308/worldwide-research-and-development-information-communication-technology/</w:t>
        </w:r>
      </w:hyperlink>
      <w:r>
        <w:t>.</w:t>
      </w:r>
    </w:p>
  </w:footnote>
  <w:footnote w:id="40">
    <w:p w14:paraId="622737F9" w14:textId="7D2CF68D" w:rsidR="00FC3DDC" w:rsidRPr="00CE33C5" w:rsidRDefault="00FC3DDC" w:rsidP="00544D42">
      <w:pPr>
        <w:pStyle w:val="FootnoteText"/>
        <w:snapToGrid w:val="0"/>
        <w:rPr>
          <w:rFonts w:cs="Times New Roman"/>
        </w:rPr>
      </w:pPr>
      <w:r>
        <w:rPr>
          <w:rStyle w:val="FootnoteReference"/>
          <w:rFonts w:cs="Times New Roman"/>
        </w:rPr>
        <w:footnoteRef/>
      </w:r>
      <w:r>
        <w:t xml:space="preserve"> </w:t>
      </w:r>
      <w:hyperlink r:id="rId15" w:history="1">
        <w:r>
          <w:rPr>
            <w:rStyle w:val="Hyperlink"/>
          </w:rPr>
          <w:t>https://www.statista.com/statistics/732308/worldwide-research-and-development-information-communication-technology/</w:t>
        </w:r>
      </w:hyperlink>
      <w:r>
        <w:t>.</w:t>
      </w:r>
    </w:p>
  </w:footnote>
  <w:footnote w:id="41">
    <w:p w14:paraId="5CB64079" w14:textId="517B8145" w:rsidR="003D1023" w:rsidRPr="00CE33C5" w:rsidRDefault="003D1023" w:rsidP="00544D42">
      <w:pPr>
        <w:pStyle w:val="FootnoteText"/>
        <w:snapToGrid w:val="0"/>
        <w:rPr>
          <w:rFonts w:cs="Times New Roman"/>
        </w:rPr>
      </w:pPr>
      <w:r>
        <w:rPr>
          <w:rStyle w:val="FootnoteReference"/>
          <w:rFonts w:cs="Times New Roman"/>
        </w:rPr>
        <w:footnoteRef/>
      </w:r>
      <w:r>
        <w:t xml:space="preserve"> Avec les entreprises communes «Semi-conducteurs», EuroHPC, «Réseaux et services intelligents» et d’autres partenariats tels que le partenariat sur l’IA, les données et la robotique, le partenariat Photonics ou Made in Europe ou encore le partenariat sur les mondes virtuels et les matériaux avancés.</w:t>
      </w:r>
    </w:p>
  </w:footnote>
  <w:footnote w:id="42">
    <w:p w14:paraId="7AD3045A" w14:textId="28F7EB13" w:rsidR="00FE0C45" w:rsidRPr="009D7803" w:rsidRDefault="00FE0C45" w:rsidP="00544D42">
      <w:pPr>
        <w:pStyle w:val="FootnoteText"/>
        <w:snapToGrid w:val="0"/>
        <w:rPr>
          <w:rStyle w:val="Hyperlink"/>
          <w:rFonts w:cs="Times New Roman"/>
        </w:rPr>
      </w:pPr>
      <w:r>
        <w:rPr>
          <w:rStyle w:val="FootnoteReference"/>
          <w:rFonts w:cs="Times New Roman"/>
        </w:rPr>
        <w:footnoteRef/>
      </w:r>
      <w:r>
        <w:t xml:space="preserve"> https://commission.europa.eu/funding-tenders/find-funding/eu-funding-programmes/technical-support-instrument/technical-support-instrument-tsi_en.</w:t>
      </w:r>
    </w:p>
  </w:footnote>
  <w:footnote w:id="43">
    <w:p w14:paraId="0C5AEC41" w14:textId="2CDDD26D" w:rsidR="00FE0C45" w:rsidRPr="009D7803" w:rsidRDefault="00FE0C45" w:rsidP="00544D42">
      <w:pPr>
        <w:pStyle w:val="FootnoteText"/>
        <w:snapToGrid w:val="0"/>
        <w:rPr>
          <w:rStyle w:val="Hyperlink"/>
          <w:rFonts w:cs="Times New Roman"/>
        </w:rPr>
      </w:pPr>
      <w:r>
        <w:rPr>
          <w:rStyle w:val="FootnoteReference"/>
          <w:rFonts w:cs="Times New Roman"/>
        </w:rPr>
        <w:footnoteRef/>
      </w:r>
      <w:r>
        <w:t xml:space="preserve"> https://reform-support.ec.europa.eu/tsi-2024-flagship-ai-ready-public-administration_en.</w:t>
      </w:r>
    </w:p>
  </w:footnote>
  <w:footnote w:id="44">
    <w:p w14:paraId="17264153" w14:textId="399F0979" w:rsidR="00FE0C45" w:rsidRPr="009D7803" w:rsidRDefault="00FE0C45" w:rsidP="00544D42">
      <w:pPr>
        <w:pStyle w:val="FootnoteText"/>
        <w:snapToGrid w:val="0"/>
        <w:rPr>
          <w:rFonts w:cs="Times New Roman"/>
        </w:rPr>
      </w:pPr>
      <w:r>
        <w:rPr>
          <w:rStyle w:val="FootnoteReference"/>
          <w:rFonts w:cs="Times New Roman"/>
        </w:rPr>
        <w:footnoteRef/>
      </w:r>
      <w:r>
        <w:t xml:space="preserve"> </w:t>
      </w:r>
      <w:hyperlink r:id="rId16" w:history="1">
        <w:r>
          <w:t>https://reform-support.ec.europa.eu/our-projects/flagship-technical-support-projects/tsi-2025-flagship-compact-pillar-ii-capacity-europes-digital-decade_en.</w:t>
        </w:r>
      </w:hyperlink>
      <w:r>
        <w:t xml:space="preserve"> </w:t>
      </w:r>
    </w:p>
  </w:footnote>
  <w:footnote w:id="45">
    <w:p w14:paraId="69AECE18" w14:textId="76A9F2C2" w:rsidR="006E2878" w:rsidRPr="00CE33C5" w:rsidRDefault="006E2878" w:rsidP="00544D42">
      <w:pPr>
        <w:pStyle w:val="FootnoteText"/>
        <w:snapToGrid w:val="0"/>
        <w:rPr>
          <w:rFonts w:eastAsia="Times New Roman" w:cs="Times New Roman"/>
          <w:color w:val="000000" w:themeColor="text1"/>
        </w:rPr>
      </w:pPr>
      <w:r>
        <w:rPr>
          <w:rStyle w:val="FootnoteReference"/>
          <w:rFonts w:cs="Times New Roman"/>
        </w:rPr>
        <w:footnoteRef/>
      </w:r>
      <w:r>
        <w:t xml:space="preserve"> </w:t>
      </w:r>
      <w:hyperlink r:id="rId17" w:history="1">
        <w:r>
          <w:rPr>
            <w:rStyle w:val="Hyperlink"/>
          </w:rPr>
          <w:t>https://single-market-economy.ec.europa.eu/industry/strategy/industrial-alliances_en</w:t>
        </w:r>
      </w:hyperlink>
    </w:p>
  </w:footnote>
  <w:footnote w:id="46">
    <w:p w14:paraId="1E83CFC6" w14:textId="4C513E47" w:rsidR="0046361F" w:rsidRPr="009D7803" w:rsidRDefault="0046361F" w:rsidP="00544D42">
      <w:pPr>
        <w:pStyle w:val="FootnoteText"/>
        <w:snapToGrid w:val="0"/>
        <w:rPr>
          <w:rFonts w:cs="Times New Roman"/>
        </w:rPr>
      </w:pPr>
      <w:r>
        <w:rPr>
          <w:rStyle w:val="FootnoteReference"/>
          <w:rFonts w:cs="Times New Roman"/>
        </w:rPr>
        <w:footnoteRef/>
      </w:r>
      <w:r>
        <w:t xml:space="preserve"> </w:t>
      </w:r>
      <w:hyperlink r:id="rId18" w:history="1">
        <w:r>
          <w:t>https://www.top500.org/lists/top500/list/2024/06/.</w:t>
        </w:r>
      </w:hyperlink>
    </w:p>
  </w:footnote>
  <w:footnote w:id="47">
    <w:p w14:paraId="722557B1" w14:textId="70D249D0" w:rsidR="006E2878" w:rsidRPr="009D7803" w:rsidRDefault="008B09C8" w:rsidP="00544D42">
      <w:pPr>
        <w:pStyle w:val="FootnoteText"/>
        <w:snapToGrid w:val="0"/>
        <w:rPr>
          <w:rFonts w:cs="Times New Roman"/>
        </w:rPr>
      </w:pPr>
      <w:r>
        <w:rPr>
          <w:rStyle w:val="FootnoteReference"/>
          <w:rFonts w:cs="Times New Roman"/>
        </w:rPr>
        <w:footnoteRef/>
      </w:r>
      <w:r>
        <w:t>https://digital-strategy.ec.europa.eu/en/news/commission-launches-ai-innovation-package-support-artificial-intelligence-startups-and-smes.</w:t>
      </w:r>
    </w:p>
  </w:footnote>
  <w:footnote w:id="48">
    <w:p w14:paraId="21FF565A" w14:textId="0A1B16E7" w:rsidR="00667858" w:rsidRPr="00CE33C5" w:rsidRDefault="00667858" w:rsidP="00544D42">
      <w:pPr>
        <w:pStyle w:val="FootnoteText"/>
        <w:snapToGrid w:val="0"/>
        <w:rPr>
          <w:rFonts w:cs="Times New Roman"/>
        </w:rPr>
      </w:pPr>
      <w:r>
        <w:rPr>
          <w:rStyle w:val="FootnoteReference"/>
          <w:rFonts w:cs="Times New Roman"/>
        </w:rPr>
        <w:footnoteRef/>
      </w:r>
      <w:r>
        <w:t xml:space="preserve"> JOIN/2023/20 final – Communication conjointe au Parlement européen et au Conseil relative à la «Stratégie européenne en matière de sécurité économique».</w:t>
      </w:r>
    </w:p>
  </w:footnote>
  <w:footnote w:id="49">
    <w:p w14:paraId="5BA09176" w14:textId="49FAD8D0" w:rsidR="00CC1743" w:rsidRPr="00CE33C5" w:rsidRDefault="00CC1743" w:rsidP="00544D42">
      <w:pPr>
        <w:pStyle w:val="FootnoteText"/>
        <w:snapToGrid w:val="0"/>
        <w:rPr>
          <w:rFonts w:cs="Times New Roman"/>
        </w:rPr>
      </w:pPr>
      <w:r>
        <w:rPr>
          <w:rStyle w:val="FootnoteReference"/>
          <w:rFonts w:cs="Times New Roman"/>
        </w:rPr>
        <w:footnoteRef/>
      </w:r>
      <w:r>
        <w:t xml:space="preserve"> C(2023) 6689 final – Recommandation de la Commission relative aux domaines technologiques critiques pour la sécurité économique de l’Union en vue d’une évaluation approfondie des risques avec les États membres.</w:t>
      </w:r>
    </w:p>
  </w:footnote>
  <w:footnote w:id="50">
    <w:p w14:paraId="7EADBB73" w14:textId="41D4ED70" w:rsidR="00635E49" w:rsidRPr="00343FEE" w:rsidRDefault="00635E49" w:rsidP="00343FEE">
      <w:pPr>
        <w:pStyle w:val="FootnoteText"/>
        <w:snapToGrid w:val="0"/>
        <w:rPr>
          <w:rFonts w:cs="Times New Roman"/>
          <w:szCs w:val="18"/>
        </w:rPr>
      </w:pPr>
      <w:r>
        <w:rPr>
          <w:rStyle w:val="FootnoteReference"/>
          <w:rFonts w:cs="Times New Roman"/>
          <w:szCs w:val="18"/>
        </w:rPr>
        <w:footnoteRef/>
      </w:r>
      <w:r>
        <w:t xml:space="preserve"> Pour une description complète des EDIC en cours, voir: </w:t>
      </w:r>
      <w:r>
        <w:rPr>
          <w:color w:val="000000" w:themeColor="text1"/>
        </w:rPr>
        <w:t xml:space="preserve">document de travail des services de la Commission européenne, «Digital Decade in 2024: Implementation and perspective», et ses annexes, </w:t>
      </w:r>
      <w:r>
        <w:t>SWD(2024) 260</w:t>
      </w:r>
      <w:r>
        <w:rPr>
          <w:color w:val="000000" w:themeColor="text1"/>
        </w:rPr>
        <w:t xml:space="preserve">: </w:t>
      </w:r>
      <w:hyperlink r:id="rId19">
        <w:r>
          <w:rPr>
            <w:rStyle w:val="Hyperlink"/>
          </w:rPr>
          <w:t>https://digital-strategy.ec.europa.eu/en/news-redirect/833325</w:t>
        </w:r>
      </w:hyperlink>
      <w:r>
        <w:t>, annexe 2, «Update on MCPs/EDICs».</w:t>
      </w:r>
    </w:p>
  </w:footnote>
  <w:footnote w:id="51">
    <w:p w14:paraId="573A9DDA" w14:textId="4210EE92" w:rsidR="00607F7A" w:rsidRPr="00343FEE" w:rsidRDefault="00607F7A" w:rsidP="00343FEE">
      <w:pPr>
        <w:snapToGrid w:val="0"/>
        <w:spacing w:before="0" w:after="0" w:line="240" w:lineRule="auto"/>
        <w:ind w:left="170" w:hanging="170"/>
        <w:rPr>
          <w:rFonts w:cs="Times New Roman"/>
          <w:sz w:val="18"/>
          <w:szCs w:val="18"/>
        </w:rPr>
      </w:pPr>
      <w:r>
        <w:rPr>
          <w:rStyle w:val="FootnoteReference"/>
          <w:rFonts w:cs="Times New Roman"/>
          <w:sz w:val="18"/>
          <w:szCs w:val="18"/>
        </w:rPr>
        <w:footnoteRef/>
      </w:r>
      <w:r>
        <w:rPr>
          <w:sz w:val="18"/>
        </w:rPr>
        <w:t xml:space="preserve"> Voir la communication intitulée «État d’avancement de la décennie numérique 2024» et ses annexes, COM(2024) 260:</w:t>
      </w:r>
      <w:r>
        <w:rPr>
          <w:color w:val="000000" w:themeColor="text1"/>
          <w:sz w:val="18"/>
        </w:rPr>
        <w:t xml:space="preserve"> </w:t>
      </w:r>
      <w:hyperlink r:id="rId20" w:history="1">
        <w:r>
          <w:rPr>
            <w:rStyle w:val="Hyperlink"/>
            <w:sz w:val="18"/>
          </w:rPr>
          <w:t>https://digital-strategy.ec.europa.eu/en/news-redirect/833324</w:t>
        </w:r>
      </w:hyperlink>
      <w:r>
        <w:rPr>
          <w:color w:val="000080"/>
          <w:sz w:val="18"/>
        </w:rPr>
        <w:t>.</w:t>
      </w:r>
    </w:p>
  </w:footnote>
  <w:footnote w:id="52">
    <w:p w14:paraId="323C0779" w14:textId="52F7CBBF" w:rsidR="004B45EB" w:rsidRDefault="004B45EB" w:rsidP="00343FEE">
      <w:pPr>
        <w:pStyle w:val="FootnoteText"/>
      </w:pPr>
      <w:r>
        <w:rPr>
          <w:rStyle w:val="FootnoteReference"/>
          <w:szCs w:val="18"/>
        </w:rPr>
        <w:footnoteRef/>
      </w:r>
      <w:r>
        <w:tab/>
        <w:t>Depuis l’année dernière, la part de l’UE a connu une augmentation marginale de 0,5 point de pourcentage (https://www.statista.com/statistics/263801/global-market-share-held-by-selected-countries-in-the-ict-market/). S’il est peut-être un peu trop tôt pour interpréter cela comme un changement de tendance, il pourrait néanmoins s’agir d’un signe encourageant.</w:t>
      </w:r>
    </w:p>
  </w:footnote>
  <w:footnote w:id="53">
    <w:p w14:paraId="6A550DB4" w14:textId="3516198F" w:rsidR="00C860EE" w:rsidRPr="009D7803" w:rsidRDefault="00C860EE" w:rsidP="00343FEE">
      <w:pPr>
        <w:pStyle w:val="FootnoteText"/>
        <w:rPr>
          <w:rFonts w:ascii="Arial" w:hAnsi="Arial" w:cs="Arial"/>
          <w:sz w:val="20"/>
        </w:rPr>
      </w:pPr>
      <w:r>
        <w:rPr>
          <w:rStyle w:val="FootnoteReference"/>
        </w:rPr>
        <w:footnoteRef/>
      </w:r>
      <w:r>
        <w:t xml:space="preserve"> https://cerre.eu/wp-content/uploads/2022/12/Digital-Industrial-Policy-for-Europe.pdf.</w:t>
      </w:r>
    </w:p>
  </w:footnote>
  <w:footnote w:id="54">
    <w:p w14:paraId="1F97D46E" w14:textId="442193BD" w:rsidR="00796DD0" w:rsidRPr="00CE33C5" w:rsidRDefault="00796DD0" w:rsidP="007D665C">
      <w:pPr>
        <w:pStyle w:val="FootnoteText"/>
        <w:snapToGrid w:val="0"/>
        <w:ind w:left="0" w:firstLine="0"/>
        <w:jc w:val="both"/>
        <w:rPr>
          <w:rFonts w:cs="Times New Roman"/>
          <w:szCs w:val="18"/>
        </w:rPr>
      </w:pPr>
      <w:r>
        <w:rPr>
          <w:rStyle w:val="FootnoteReference"/>
          <w:rFonts w:cs="Times New Roman"/>
          <w:szCs w:val="18"/>
        </w:rPr>
        <w:footnoteRef/>
      </w:r>
      <w:r>
        <w:t xml:space="preserve"> </w:t>
      </w:r>
      <w:hyperlink r:id="rId21" w:history="1">
        <w:r>
          <w:rPr>
            <w:rStyle w:val="Hyperlink"/>
          </w:rPr>
          <w:t>https://companiesmarketcap.com/tech/largest-tech-companies-by-market-cap/.</w:t>
        </w:r>
      </w:hyperlink>
    </w:p>
  </w:footnote>
  <w:footnote w:id="55">
    <w:p w14:paraId="22F56A72" w14:textId="77777777" w:rsidR="00160169" w:rsidRPr="00F66496" w:rsidRDefault="00160169" w:rsidP="00343FEE">
      <w:pPr>
        <w:snapToGrid w:val="0"/>
        <w:spacing w:before="0" w:after="0" w:line="240" w:lineRule="auto"/>
        <w:ind w:left="170" w:hanging="170"/>
        <w:jc w:val="both"/>
        <w:rPr>
          <w:rFonts w:cs="Times New Roman"/>
          <w:sz w:val="18"/>
          <w:szCs w:val="18"/>
        </w:rPr>
      </w:pPr>
      <w:r>
        <w:rPr>
          <w:rStyle w:val="FootnoteReference"/>
          <w:rFonts w:cs="Times New Roman"/>
          <w:sz w:val="18"/>
          <w:szCs w:val="18"/>
        </w:rPr>
        <w:footnoteRef/>
      </w:r>
      <w:r>
        <w:rPr>
          <w:sz w:val="18"/>
        </w:rPr>
        <w:t xml:space="preserve"> </w:t>
      </w:r>
      <w:r>
        <w:rPr>
          <w:color w:val="000000" w:themeColor="text1"/>
          <w:sz w:val="18"/>
        </w:rPr>
        <w:t xml:space="preserve">Eurobaromètre spécial 551 «The Digital Decade» de 2024: </w:t>
      </w:r>
      <w:hyperlink r:id="rId22">
        <w:r>
          <w:rPr>
            <w:rStyle w:val="Hyperlink"/>
            <w:sz w:val="18"/>
          </w:rPr>
          <w:t>https://digital-strategy.ec.europa.eu/en/news-redirect/833351.</w:t>
        </w:r>
      </w:hyperlink>
    </w:p>
  </w:footnote>
  <w:footnote w:id="56">
    <w:p w14:paraId="78A90144" w14:textId="1FBBAAE6" w:rsidR="735583EF" w:rsidRPr="007D665C" w:rsidRDefault="735583EF" w:rsidP="007D665C">
      <w:pPr>
        <w:spacing w:before="0" w:after="0" w:line="240" w:lineRule="auto"/>
        <w:ind w:left="170" w:hanging="170"/>
        <w:rPr>
          <w:sz w:val="18"/>
          <w:szCs w:val="18"/>
        </w:rPr>
      </w:pPr>
      <w:r>
        <w:rPr>
          <w:sz w:val="18"/>
          <w:szCs w:val="18"/>
          <w:vertAlign w:val="superscript"/>
        </w:rPr>
        <w:footnoteRef/>
      </w:r>
      <w:r>
        <w:rPr>
          <w:sz w:val="18"/>
        </w:rPr>
        <w:t xml:space="preserve"> https://digital-strategy.ec.europa.eu/en/policies/digital-principles.</w:t>
      </w:r>
    </w:p>
  </w:footnote>
  <w:footnote w:id="57">
    <w:p w14:paraId="1EBD352A" w14:textId="77777777" w:rsidR="00796DD0" w:rsidRPr="007D665C" w:rsidRDefault="00796DD0" w:rsidP="007D665C">
      <w:pPr>
        <w:pStyle w:val="FootnoteText"/>
        <w:snapToGrid w:val="0"/>
        <w:jc w:val="both"/>
        <w:rPr>
          <w:rFonts w:cs="Times New Roman"/>
          <w:szCs w:val="18"/>
        </w:rPr>
      </w:pPr>
      <w:r>
        <w:rPr>
          <w:rStyle w:val="FootnoteReference"/>
          <w:rFonts w:cs="Times New Roman"/>
          <w:szCs w:val="18"/>
        </w:rPr>
        <w:footnoteRef/>
      </w:r>
      <w:r>
        <w:t xml:space="preserve"> La disponibilité transfrontière des services publics numériques demeure limitée pour les citoyens et pour les entreprises, puisqu’elle obtient dans les deux cas un score d’environ 70 points sur 100 (source: eGovernment Benchmark, Capgemini).</w:t>
      </w:r>
    </w:p>
  </w:footnote>
  <w:footnote w:id="58">
    <w:p w14:paraId="0EEA94DF" w14:textId="5905870F" w:rsidR="001D2C42" w:rsidRDefault="001D2C42" w:rsidP="007D665C">
      <w:pPr>
        <w:pStyle w:val="FootnoteText"/>
      </w:pPr>
      <w:r>
        <w:rPr>
          <w:rStyle w:val="FootnoteReference"/>
        </w:rPr>
        <w:footnoteRef/>
      </w:r>
      <w:r>
        <w:t xml:space="preserve"> </w:t>
      </w:r>
      <w:hyperlink r:id="rId23" w:history="1">
        <w:r>
          <w:rPr>
            <w:rStyle w:val="cf01"/>
            <w:rFonts w:ascii="Times New Roman" w:hAnsi="Times New Roman"/>
            <w:color w:val="0000FF"/>
            <w:u w:val="single"/>
          </w:rPr>
          <w:t>https://www.enisa.europa.eu/publications/enisa-threat-landscape-2023</w:t>
        </w:r>
      </w:hyperlink>
      <w:r>
        <w:rPr>
          <w:rStyle w:val="cf01"/>
          <w:rFonts w:ascii="Times New Roman" w:hAnsi="Times New Roman"/>
          <w:color w:val="0000FF"/>
          <w:u w:val="single"/>
        </w:rPr>
        <w:t>.</w:t>
      </w:r>
    </w:p>
  </w:footnote>
  <w:footnote w:id="59">
    <w:p w14:paraId="5BAD3E62" w14:textId="293CE395" w:rsidR="00796DD0" w:rsidRPr="009D7803" w:rsidRDefault="00796DD0" w:rsidP="007D665C">
      <w:pPr>
        <w:snapToGrid w:val="0"/>
        <w:spacing w:before="0" w:after="0" w:line="240" w:lineRule="auto"/>
        <w:ind w:left="170" w:hanging="170"/>
        <w:jc w:val="both"/>
        <w:rPr>
          <w:rFonts w:cs="Times New Roman"/>
          <w:sz w:val="18"/>
          <w:szCs w:val="18"/>
        </w:rPr>
      </w:pPr>
      <w:r>
        <w:rPr>
          <w:rStyle w:val="FootnoteReference"/>
          <w:rFonts w:cs="Times New Roman"/>
          <w:sz w:val="18"/>
          <w:szCs w:val="18"/>
        </w:rPr>
        <w:footnoteRef/>
      </w:r>
      <w:r>
        <w:rPr>
          <w:sz w:val="18"/>
        </w:rPr>
        <w:t xml:space="preserve"> </w:t>
      </w:r>
      <w:r>
        <w:rPr>
          <w:color w:val="000000" w:themeColor="text1"/>
          <w:sz w:val="18"/>
        </w:rPr>
        <w:t xml:space="preserve">Eurobaromètre spécial 551 «The Digital Decade» de 2024: </w:t>
      </w:r>
      <w:hyperlink r:id="rId24">
        <w:r>
          <w:rPr>
            <w:rStyle w:val="Hyperlink"/>
            <w:sz w:val="18"/>
          </w:rPr>
          <w:t>https://digital-strategy.ec.europa.eu/en/news-redirect/833351.</w:t>
        </w:r>
      </w:hyperlink>
    </w:p>
  </w:footnote>
  <w:footnote w:id="60">
    <w:p w14:paraId="61E243AF" w14:textId="4846C0FB" w:rsidR="00915C3E" w:rsidRPr="00CE33C5" w:rsidRDefault="00915C3E" w:rsidP="007D665C">
      <w:pPr>
        <w:pStyle w:val="FootnoteText"/>
        <w:snapToGrid w:val="0"/>
        <w:jc w:val="both"/>
        <w:rPr>
          <w:rFonts w:cs="Times New Roman"/>
        </w:rPr>
      </w:pPr>
      <w:r>
        <w:rPr>
          <w:rStyle w:val="FootnoteReference"/>
          <w:rFonts w:cs="Times New Roman"/>
        </w:rPr>
        <w:footnoteRef/>
      </w:r>
      <w:r>
        <w:t xml:space="preserve"> https://digital-strategy.ec.europa.eu/en/policies/national-strategic-roadmaps.</w:t>
      </w:r>
    </w:p>
  </w:footnote>
  <w:footnote w:id="61">
    <w:p w14:paraId="50F2C0BF" w14:textId="77777777" w:rsidR="00FF03E4" w:rsidRPr="00CE33C5" w:rsidRDefault="00FF03E4" w:rsidP="00FF03E4">
      <w:pPr>
        <w:pStyle w:val="FootnoteText"/>
        <w:snapToGrid w:val="0"/>
        <w:jc w:val="both"/>
        <w:rPr>
          <w:rFonts w:cs="Times New Roman"/>
          <w:szCs w:val="18"/>
        </w:rPr>
      </w:pPr>
      <w:r>
        <w:rPr>
          <w:rStyle w:val="FootnoteReference"/>
          <w:rFonts w:cs="Times New Roman"/>
          <w:szCs w:val="18"/>
        </w:rPr>
        <w:footnoteRef/>
      </w:r>
      <w:r>
        <w:t xml:space="preserve"> Les réseaux à très haute capacité (VHCN) comprennent à la fois la fibre jusqu’aux locaux (FTTP) et les technologies «Docsis 3.1».</w:t>
      </w:r>
    </w:p>
  </w:footnote>
  <w:footnote w:id="62">
    <w:p w14:paraId="0BD94C43" w14:textId="77777777" w:rsidR="00FF03E4" w:rsidRPr="00A41D0C" w:rsidRDefault="00FF03E4" w:rsidP="00FF03E4">
      <w:pPr>
        <w:pStyle w:val="FootnoteText"/>
        <w:snapToGrid w:val="0"/>
        <w:jc w:val="both"/>
        <w:rPr>
          <w:rFonts w:cs="Times New Roman"/>
        </w:rPr>
      </w:pPr>
      <w:r>
        <w:rPr>
          <w:rStyle w:val="FootnoteReference"/>
          <w:rFonts w:cs="Times New Roman"/>
        </w:rPr>
        <w:footnoteRef/>
      </w:r>
      <w:r>
        <w:t xml:space="preserve"> Voir la note de bas de page nº </w:t>
      </w:r>
      <w:r>
        <w:rPr>
          <w:rFonts w:cs="Times New Roman"/>
        </w:rPr>
        <w:fldChar w:fldCharType="begin"/>
      </w:r>
      <w:r>
        <w:rPr>
          <w:rFonts w:cs="Times New Roman"/>
        </w:rPr>
        <w:instrText xml:space="preserve"> NOTEREF _Ref169893892 \h  \* MERGEFORMAT </w:instrText>
      </w:r>
      <w:r>
        <w:rPr>
          <w:rFonts w:cs="Times New Roman"/>
        </w:rPr>
      </w:r>
      <w:r>
        <w:rPr>
          <w:rFonts w:cs="Times New Roman"/>
        </w:rPr>
        <w:fldChar w:fldCharType="separate"/>
      </w:r>
      <w:r>
        <w:rPr>
          <w:rFonts w:cs="Times New Roman"/>
        </w:rPr>
        <w:t>5</w:t>
      </w:r>
      <w:r>
        <w:rPr>
          <w:rFonts w:cs="Times New Roman"/>
        </w:rPr>
        <w:fldChar w:fldCharType="end"/>
      </w:r>
      <w:r>
        <w:t xml:space="preserve">. L’ICP actuel pour la cible relative à la 5G ne tient pas compte de la qualité du service, et, par conséquent, on peut considérer que la majeure partie du déploiement actuel de la 5G, ainsi que les cibles nationales correspondantes relatives à la 5G, relève de la catégorie «5G de base». </w:t>
      </w:r>
    </w:p>
  </w:footnote>
  <w:footnote w:id="63">
    <w:p w14:paraId="282A0932" w14:textId="4386CCD7" w:rsidR="00655ACF" w:rsidRPr="00CE33C5" w:rsidRDefault="00655ACF" w:rsidP="007444BB">
      <w:pPr>
        <w:pStyle w:val="FootnoteText"/>
        <w:snapToGrid w:val="0"/>
        <w:jc w:val="both"/>
        <w:rPr>
          <w:rFonts w:cs="Times New Roman"/>
          <w:szCs w:val="18"/>
        </w:rPr>
      </w:pPr>
      <w:r>
        <w:rPr>
          <w:rStyle w:val="FootnoteReference"/>
          <w:rFonts w:cs="Times New Roman"/>
          <w:szCs w:val="18"/>
        </w:rPr>
        <w:footnoteRef/>
      </w:r>
      <w:r>
        <w:t xml:space="preserve"> Voir note de bas de page ci-dessus.</w:t>
      </w:r>
    </w:p>
  </w:footnote>
  <w:footnote w:id="64">
    <w:p w14:paraId="111DC482" w14:textId="77777777" w:rsidR="00655ACF" w:rsidRPr="00CE33C5" w:rsidRDefault="00655ACF" w:rsidP="007444BB">
      <w:pPr>
        <w:pStyle w:val="FootnoteText"/>
        <w:snapToGrid w:val="0"/>
        <w:jc w:val="both"/>
        <w:rPr>
          <w:rFonts w:cs="Times New Roman"/>
          <w:szCs w:val="18"/>
        </w:rPr>
      </w:pPr>
      <w:r>
        <w:rPr>
          <w:rStyle w:val="FootnoteReference"/>
          <w:rFonts w:cs="Times New Roman"/>
          <w:szCs w:val="18"/>
        </w:rPr>
        <w:footnoteRef/>
      </w:r>
      <w:r>
        <w:t xml:space="preserve"> Les chiffres les plus récents disponibles sur l’adoption de l’IA par les entreprises ont été recueillis en 2023 et ne peuvent pas tenir compte des effets potentiels du train de mesures sur l’innovation visant à soutenir les start-up et les PME actives dans le domaine de l’IA qui a été lancé par la Commission européenne en janvier 2024 (https://ec.europa.eu/commission/presscorner/detail/fr/ip_24_383).</w:t>
      </w:r>
    </w:p>
  </w:footnote>
  <w:footnote w:id="65">
    <w:p w14:paraId="2292C10F" w14:textId="078DA043" w:rsidR="009C1080" w:rsidRPr="00446009" w:rsidRDefault="009C1080" w:rsidP="00446009">
      <w:pPr>
        <w:snapToGrid w:val="0"/>
        <w:spacing w:before="0" w:after="0" w:line="240" w:lineRule="auto"/>
        <w:ind w:left="170" w:hanging="170"/>
        <w:rPr>
          <w:rFonts w:cs="Times New Roman"/>
          <w:sz w:val="18"/>
          <w:szCs w:val="18"/>
          <w:highlight w:val="yellow"/>
        </w:rPr>
      </w:pPr>
      <w:r>
        <w:rPr>
          <w:rStyle w:val="FootnoteReference"/>
          <w:rFonts w:cs="Times New Roman"/>
          <w:sz w:val="18"/>
          <w:szCs w:val="18"/>
        </w:rPr>
        <w:footnoteRef/>
      </w:r>
      <w:r>
        <w:rPr>
          <w:sz w:val="18"/>
        </w:rPr>
        <w:t xml:space="preserve"> </w:t>
      </w:r>
      <w:r>
        <w:rPr>
          <w:color w:val="000000" w:themeColor="text1"/>
          <w:sz w:val="18"/>
        </w:rPr>
        <w:t xml:space="preserve">Document de travail des services de la Commission européenne, «Digital Decade in 2024: Implementation and perspective», et ses annexes, SWD(2024) 260: </w:t>
      </w:r>
      <w:hyperlink r:id="rId25" w:history="1">
        <w:r>
          <w:rPr>
            <w:rStyle w:val="Hyperlink"/>
            <w:sz w:val="18"/>
          </w:rPr>
          <w:t>https://digital-strategy.ec.europa.eu/en/news-redirect/833325</w:t>
        </w:r>
      </w:hyperlink>
      <w:r>
        <w:t>.</w:t>
      </w:r>
    </w:p>
  </w:footnote>
  <w:footnote w:id="66">
    <w:p w14:paraId="730530AA" w14:textId="4FC9AEBE" w:rsidR="009C1080" w:rsidRPr="00A41D0C" w:rsidRDefault="009C1080" w:rsidP="00446009">
      <w:pPr>
        <w:pStyle w:val="FootnoteText"/>
        <w:snapToGrid w:val="0"/>
        <w:rPr>
          <w:rFonts w:cs="Times New Roman"/>
          <w:szCs w:val="18"/>
        </w:rPr>
      </w:pPr>
      <w:r>
        <w:rPr>
          <w:rStyle w:val="FootnoteReference"/>
          <w:rFonts w:cs="Times New Roman"/>
          <w:szCs w:val="18"/>
        </w:rPr>
        <w:footnoteRef/>
      </w:r>
      <w:r>
        <w:t xml:space="preserve"> https://digital-strategy.ec.europa.eu/en/library/guidance-member-states-preparation-national-digital-decade-strategic-roadmaps.</w:t>
      </w:r>
    </w:p>
  </w:footnote>
  <w:footnote w:id="67">
    <w:p w14:paraId="0C4BEE02" w14:textId="30A3CA23" w:rsidR="243ADF55" w:rsidRPr="007444BB" w:rsidRDefault="243ADF55" w:rsidP="00446009">
      <w:pPr>
        <w:spacing w:before="0" w:after="0" w:line="240" w:lineRule="auto"/>
        <w:ind w:left="170" w:hanging="170"/>
        <w:rPr>
          <w:rFonts w:cs="Times New Roman"/>
          <w:color w:val="000080"/>
          <w:sz w:val="18"/>
          <w:szCs w:val="18"/>
        </w:rPr>
      </w:pPr>
      <w:r>
        <w:rPr>
          <w:rStyle w:val="FootnoteReference"/>
          <w:rFonts w:cs="Times New Roman"/>
          <w:sz w:val="18"/>
          <w:szCs w:val="18"/>
          <w:lang w:val="en-MY"/>
        </w:rPr>
        <w:footnoteRef/>
      </w:r>
      <w:r>
        <w:rPr>
          <w:rStyle w:val="FootnoteReference"/>
          <w:sz w:val="18"/>
        </w:rPr>
        <w:t xml:space="preserve"> </w:t>
      </w:r>
      <w:r>
        <w:rPr>
          <w:sz w:val="18"/>
        </w:rPr>
        <w:t>Déclaration européenne sur les droits et principes numériques pour la décennie numérique, 2023/C 23/01: https://eur-lex.europa.eu/legal-content/FR/TXT/?uri=OJ:JOC_2023_023_R_0001.</w:t>
      </w:r>
    </w:p>
  </w:footnote>
  <w:footnote w:id="68">
    <w:p w14:paraId="366A28CF" w14:textId="7E4F0B62" w:rsidR="00160169" w:rsidRPr="007444BB" w:rsidRDefault="00160169" w:rsidP="00446009">
      <w:pPr>
        <w:snapToGrid w:val="0"/>
        <w:spacing w:before="0" w:after="0" w:line="240" w:lineRule="auto"/>
        <w:ind w:left="170" w:hanging="170"/>
        <w:rPr>
          <w:rFonts w:cs="Times New Roman"/>
          <w:color w:val="000080"/>
          <w:sz w:val="18"/>
          <w:szCs w:val="18"/>
        </w:rPr>
      </w:pPr>
      <w:r>
        <w:rPr>
          <w:rStyle w:val="FootnoteReference"/>
          <w:rFonts w:cs="Times New Roman"/>
          <w:sz w:val="18"/>
          <w:szCs w:val="18"/>
        </w:rPr>
        <w:footnoteRef/>
      </w:r>
      <w:r>
        <w:rPr>
          <w:rStyle w:val="FootnoteReference"/>
          <w:sz w:val="18"/>
        </w:rPr>
        <w:t xml:space="preserve"> </w:t>
      </w:r>
      <w:r>
        <w:rPr>
          <w:sz w:val="18"/>
        </w:rPr>
        <w:t xml:space="preserve">Voir </w:t>
      </w:r>
      <w:r>
        <w:rPr>
          <w:color w:val="000000" w:themeColor="text1"/>
          <w:sz w:val="18"/>
        </w:rPr>
        <w:t xml:space="preserve">document de travail des services de la Commission européenne, «Digital Decade in 2024: Implementation and perspective», et ses annexes, SWD(2024) 260: </w:t>
      </w:r>
      <w:hyperlink r:id="rId26">
        <w:r>
          <w:rPr>
            <w:rStyle w:val="Hyperlink"/>
            <w:sz w:val="18"/>
          </w:rPr>
          <w:t>https://digital-strategy.ec.europa.eu/en/news-redirect/833325</w:t>
        </w:r>
      </w:hyperlink>
      <w:r>
        <w:rPr>
          <w:color w:val="000080"/>
          <w:sz w:val="18"/>
        </w:rPr>
        <w:t xml:space="preserve">, </w:t>
      </w:r>
      <w:r>
        <w:rPr>
          <w:sz w:val="18"/>
        </w:rPr>
        <w:t>annexe 4, «Monitoring of the European Declaration on Digital Rights and Principles».</w:t>
      </w:r>
    </w:p>
  </w:footnote>
  <w:footnote w:id="69">
    <w:p w14:paraId="06041DFB" w14:textId="77777777" w:rsidR="004E2229" w:rsidRPr="00F01609" w:rsidRDefault="004E2229" w:rsidP="004E2229">
      <w:pPr>
        <w:pStyle w:val="FootnoteText"/>
      </w:pPr>
      <w:r>
        <w:rPr>
          <w:rStyle w:val="FootnoteReference"/>
        </w:rPr>
        <w:footnoteRef/>
      </w:r>
      <w:r>
        <w:t xml:space="preserve"> Un écosystème qui englobe les semi-conducteurs, la capacité de calcul dans tous les types d’environnements informatiques de périphérie et en nuage, les technologies radio, les infrastructures de connectivité ainsi que la gestion des données et les applications.</w:t>
      </w:r>
    </w:p>
  </w:footnote>
  <w:footnote w:id="70">
    <w:p w14:paraId="411DA23F" w14:textId="11C252AF" w:rsidR="00823AFA" w:rsidRPr="00CE33C5" w:rsidRDefault="00823AFA" w:rsidP="00446009">
      <w:pPr>
        <w:pStyle w:val="FootnoteText"/>
        <w:rPr>
          <w:rFonts w:eastAsia="Times New Roman" w:cs="Times New Roman"/>
          <w:color w:val="000000" w:themeColor="text1"/>
        </w:rPr>
      </w:pPr>
      <w:r>
        <w:rPr>
          <w:rStyle w:val="FootnoteReference"/>
          <w:rFonts w:cs="Times New Roman"/>
          <w:szCs w:val="18"/>
        </w:rPr>
        <w:footnoteRef/>
      </w:r>
      <w:r>
        <w:t xml:space="preserve"> Commission européenne, Livre blanc sur les options envisageables pour renforcer le soutien à la recherche et au développement dans le domaine des technologies à double usage potentiel, 2024:</w:t>
      </w:r>
      <w:r>
        <w:rPr>
          <w:color w:val="000000" w:themeColor="text1"/>
        </w:rPr>
        <w:t xml:space="preserve"> https://research-and-innovation.ec.europa.eu/document/download/7ae11ca9-9ff5-4d0f-a097-86a719ed6892_en; Discours liminaire de la Présidente von der Leyen à la conférence annuelle 2023 de l’AED: faire monter en puissance la défense européenne, 30 novembre 2023: </w:t>
      </w:r>
      <w:hyperlink r:id="rId27">
        <w:r>
          <w:rPr>
            <w:rStyle w:val="Hyperlink"/>
          </w:rPr>
          <w:t>https://ec.europa.eu/commission/presscorner/detail/fr/SPEECH_23_6207</w:t>
        </w:r>
      </w:hyperlink>
      <w:r>
        <w:rPr>
          <w:color w:val="000000" w:themeColor="text1"/>
        </w:rPr>
        <w:t xml:space="preserve">. </w:t>
      </w:r>
    </w:p>
  </w:footnote>
  <w:footnote w:id="71">
    <w:p w14:paraId="3CD77F60" w14:textId="30A3CA23" w:rsidR="243ADF55" w:rsidRDefault="243ADF55" w:rsidP="00C1341F">
      <w:pPr>
        <w:spacing w:before="0" w:after="0" w:line="240" w:lineRule="auto"/>
        <w:ind w:left="170" w:hanging="170"/>
        <w:rPr>
          <w:rFonts w:cs="Times New Roman"/>
          <w:color w:val="000080"/>
          <w:sz w:val="18"/>
          <w:szCs w:val="18"/>
        </w:rPr>
      </w:pPr>
      <w:r>
        <w:rPr>
          <w:rStyle w:val="FootnoteReference"/>
          <w:rFonts w:cs="Times New Roman"/>
          <w:sz w:val="18"/>
          <w:szCs w:val="18"/>
        </w:rPr>
        <w:footnoteRef/>
      </w:r>
      <w:r>
        <w:rPr>
          <w:rStyle w:val="FootnoteReference"/>
          <w:sz w:val="18"/>
        </w:rPr>
        <w:t xml:space="preserve"> </w:t>
      </w:r>
      <w:r>
        <w:rPr>
          <w:sz w:val="18"/>
        </w:rPr>
        <w:t>Déclaration européenne sur les droits et principes numériques pour la décennie numérique, 2023/C 23/01: https://eur-lex.europa.eu/legal-content/FR/TXT/?uri=OJ:JOC_2023_023_R_0001.</w:t>
      </w:r>
    </w:p>
  </w:footnote>
  <w:footnote w:id="72">
    <w:p w14:paraId="40A144E3" w14:textId="38A5B596" w:rsidR="243ADF55" w:rsidRPr="009D7803" w:rsidRDefault="243ADF55" w:rsidP="00C1341F">
      <w:pPr>
        <w:spacing w:before="0" w:after="0" w:line="240" w:lineRule="auto"/>
        <w:ind w:left="170" w:hanging="170"/>
        <w:rPr>
          <w:rFonts w:eastAsia="Times New Roman" w:cs="Times New Roman"/>
          <w:sz w:val="20"/>
          <w:szCs w:val="20"/>
        </w:rPr>
      </w:pPr>
      <w:r>
        <w:rPr>
          <w:rStyle w:val="FootnoteReference"/>
          <w:rFonts w:cs="Times New Roman"/>
          <w:sz w:val="20"/>
          <w:szCs w:val="20"/>
        </w:rPr>
        <w:footnoteRef/>
      </w:r>
      <w:r>
        <w:rPr>
          <w:rStyle w:val="FootnoteReference"/>
          <w:sz w:val="18"/>
          <w:vertAlign w:val="baseline"/>
        </w:rPr>
        <w:t xml:space="preserve"> OCDE, Déclaration sur un avenir numérique de confiance, durable et inclusif: https://legalinstruments.oecd.org/fr/instruments/OECD-LEGAL-0488.</w:t>
      </w:r>
    </w:p>
  </w:footnote>
  <w:footnote w:id="73">
    <w:p w14:paraId="228B2BC1" w14:textId="72F1B6A1" w:rsidR="243ADF55" w:rsidRDefault="243ADF55" w:rsidP="00C1341F">
      <w:pPr>
        <w:spacing w:before="0" w:after="0" w:line="240" w:lineRule="auto"/>
        <w:ind w:left="170" w:hanging="170"/>
        <w:rPr>
          <w:rStyle w:val="FootnoteReference"/>
          <w:rFonts w:cs="Times New Roman"/>
          <w:sz w:val="18"/>
          <w:szCs w:val="18"/>
        </w:rPr>
      </w:pPr>
      <w:r>
        <w:rPr>
          <w:rStyle w:val="FootnoteReference"/>
          <w:rFonts w:cs="Times New Roman"/>
          <w:sz w:val="18"/>
          <w:szCs w:val="18"/>
        </w:rPr>
        <w:footnoteRef/>
      </w:r>
      <w:r>
        <w:rPr>
          <w:rStyle w:val="FootnoteReference"/>
          <w:sz w:val="18"/>
        </w:rPr>
        <w:t xml:space="preserve"> </w:t>
      </w:r>
      <w:r>
        <w:rPr>
          <w:rStyle w:val="FootnoteReference"/>
          <w:sz w:val="18"/>
          <w:vertAlign w:val="baseline"/>
        </w:rPr>
        <w:t>Alliance numérique entre l’Union européenne et l’Amérique latine et les Caraïbes: https://international-partnerships.ec.europa.eu/policies/global-gateway/eu-latin-america-and-caribbean-digital-alliance_en.</w:t>
      </w:r>
    </w:p>
  </w:footnote>
  <w:footnote w:id="74">
    <w:p w14:paraId="22E7A2ED" w14:textId="40A87B4C" w:rsidR="243ADF55" w:rsidRDefault="243ADF55" w:rsidP="00C1341F">
      <w:pPr>
        <w:spacing w:before="0" w:after="0" w:line="240" w:lineRule="auto"/>
        <w:ind w:left="170" w:hanging="170"/>
        <w:rPr>
          <w:rFonts w:eastAsia="Times New Roman" w:cs="Times New Roman"/>
          <w:sz w:val="18"/>
          <w:szCs w:val="18"/>
        </w:rPr>
      </w:pPr>
      <w:r>
        <w:rPr>
          <w:rStyle w:val="FootnoteReference"/>
          <w:rFonts w:cs="Times New Roman"/>
          <w:sz w:val="18"/>
          <w:szCs w:val="18"/>
        </w:rPr>
        <w:footnoteRef/>
      </w:r>
      <w:r>
        <w:rPr>
          <w:rStyle w:val="FootnoteReference"/>
          <w:sz w:val="18"/>
        </w:rPr>
        <w:t xml:space="preserve"> </w:t>
      </w:r>
      <w:r>
        <w:rPr>
          <w:rStyle w:val="FootnoteReference"/>
          <w:sz w:val="18"/>
          <w:vertAlign w:val="baseline"/>
        </w:rPr>
        <w:t>Accord d’association entre l’Union européenne et ses États membres, d’une part, et l’Ukraine, d’autre part: https://eur-lex.europa.eu/eli/agree_internation/2014/295/oj?eliuri=eli%3Aagree_internation%3A2014%3A295%3Aoj&amp;locale=fr</w:t>
      </w:r>
    </w:p>
  </w:footnote>
  <w:footnote w:id="75">
    <w:p w14:paraId="793E0E88" w14:textId="23A946E2" w:rsidR="00C7308F" w:rsidRPr="00CE33C5" w:rsidRDefault="00C7308F" w:rsidP="00C1341F">
      <w:pPr>
        <w:pStyle w:val="FootnoteText"/>
        <w:snapToGrid w:val="0"/>
        <w:ind w:left="0" w:firstLine="170"/>
        <w:jc w:val="both"/>
        <w:rPr>
          <w:rFonts w:cs="Times New Roman"/>
          <w:szCs w:val="18"/>
        </w:rPr>
      </w:pPr>
      <w:r>
        <w:rPr>
          <w:rStyle w:val="FootnoteReference"/>
          <w:rFonts w:cs="Times New Roman"/>
          <w:szCs w:val="18"/>
        </w:rPr>
        <w:footnoteRef/>
      </w:r>
      <w:r>
        <w:t xml:space="preserve"> </w:t>
      </w:r>
      <w:r>
        <w:rPr>
          <w:color w:val="000000"/>
          <w:shd w:val="clear" w:color="auto" w:fill="FFFFFF"/>
        </w:rPr>
        <w:t>Décision (UE) 2022/2481, article 8, paragraphe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160A3" w14:textId="77777777" w:rsidR="00816CA2" w:rsidRPr="00816CA2" w:rsidRDefault="00816CA2" w:rsidP="00816CA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FDDB9" w14:textId="77777777" w:rsidR="00816CA2" w:rsidRPr="00816CA2" w:rsidRDefault="00816CA2" w:rsidP="00816CA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DFA52" w14:textId="77777777" w:rsidR="00816CA2" w:rsidRPr="00816CA2" w:rsidRDefault="00816CA2" w:rsidP="00816CA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BAA21" w14:textId="77777777" w:rsidR="0080403D" w:rsidRDefault="0080403D">
    <w:pPr>
      <w:pStyle w:val="Header"/>
    </w:pPr>
  </w:p>
  <w:p w14:paraId="551018CC" w14:textId="77777777" w:rsidR="003133F3" w:rsidRDefault="003133F3"/>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9C689" w14:textId="77777777" w:rsidR="003133F3" w:rsidRPr="009D7803" w:rsidRDefault="003133F3" w:rsidP="00CE33C5">
    <w:pP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1C861" w14:textId="77777777" w:rsidR="0080403D" w:rsidRDefault="0080403D">
    <w:pPr>
      <w:pStyle w:val="Header"/>
    </w:pPr>
  </w:p>
</w:hdr>
</file>

<file path=word/intelligence2.xml><?xml version="1.0" encoding="utf-8"?>
<int2:intelligence xmlns:int2="http://schemas.microsoft.com/office/intelligence/2020/intelligence" xmlns:oel="http://schemas.microsoft.com/office/2019/extlst">
  <int2:observations>
    <int2:textHash int2:hashCode="B8tcjwtMezZLX3" int2:id="7u8YXpm0">
      <int2:state int2:value="Rejected" int2:type="AugLoop_Text_Critique"/>
    </int2:textHash>
    <int2:textHash int2:hashCode="tf/AFFLbFEi0df" int2:id="HwyFEnpF">
      <int2:state int2:value="Rejected" int2:type="AugLoop_Text_Critique"/>
    </int2:textHash>
    <int2:textHash int2:hashCode="Sue+EuUzYtTpvR" int2:id="JfraoE9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574299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A43069"/>
    <w:multiLevelType w:val="hybridMultilevel"/>
    <w:tmpl w:val="AF2E25C6"/>
    <w:lvl w:ilvl="0" w:tplc="7C38E224">
      <w:start w:val="1"/>
      <w:numFmt w:val="bullet"/>
      <w:lvlText w:val=""/>
      <w:lvlJc w:val="left"/>
      <w:pPr>
        <w:ind w:left="1440" w:hanging="360"/>
      </w:pPr>
      <w:rPr>
        <w:rFonts w:ascii="Symbol" w:hAnsi="Symbol"/>
      </w:rPr>
    </w:lvl>
    <w:lvl w:ilvl="1" w:tplc="110EB31A">
      <w:start w:val="1"/>
      <w:numFmt w:val="bullet"/>
      <w:lvlText w:val=""/>
      <w:lvlJc w:val="left"/>
      <w:pPr>
        <w:ind w:left="1440" w:hanging="360"/>
      </w:pPr>
      <w:rPr>
        <w:rFonts w:ascii="Symbol" w:hAnsi="Symbol"/>
      </w:rPr>
    </w:lvl>
    <w:lvl w:ilvl="2" w:tplc="5FC6C230">
      <w:start w:val="1"/>
      <w:numFmt w:val="bullet"/>
      <w:lvlText w:val=""/>
      <w:lvlJc w:val="left"/>
      <w:pPr>
        <w:ind w:left="1440" w:hanging="360"/>
      </w:pPr>
      <w:rPr>
        <w:rFonts w:ascii="Symbol" w:hAnsi="Symbol"/>
      </w:rPr>
    </w:lvl>
    <w:lvl w:ilvl="3" w:tplc="55E82654">
      <w:start w:val="1"/>
      <w:numFmt w:val="bullet"/>
      <w:lvlText w:val=""/>
      <w:lvlJc w:val="left"/>
      <w:pPr>
        <w:ind w:left="1440" w:hanging="360"/>
      </w:pPr>
      <w:rPr>
        <w:rFonts w:ascii="Symbol" w:hAnsi="Symbol"/>
      </w:rPr>
    </w:lvl>
    <w:lvl w:ilvl="4" w:tplc="C8C4B82A">
      <w:start w:val="1"/>
      <w:numFmt w:val="bullet"/>
      <w:lvlText w:val=""/>
      <w:lvlJc w:val="left"/>
      <w:pPr>
        <w:ind w:left="1440" w:hanging="360"/>
      </w:pPr>
      <w:rPr>
        <w:rFonts w:ascii="Symbol" w:hAnsi="Symbol"/>
      </w:rPr>
    </w:lvl>
    <w:lvl w:ilvl="5" w:tplc="CDF00544">
      <w:start w:val="1"/>
      <w:numFmt w:val="bullet"/>
      <w:lvlText w:val=""/>
      <w:lvlJc w:val="left"/>
      <w:pPr>
        <w:ind w:left="1440" w:hanging="360"/>
      </w:pPr>
      <w:rPr>
        <w:rFonts w:ascii="Symbol" w:hAnsi="Symbol"/>
      </w:rPr>
    </w:lvl>
    <w:lvl w:ilvl="6" w:tplc="3B94011E">
      <w:start w:val="1"/>
      <w:numFmt w:val="bullet"/>
      <w:lvlText w:val=""/>
      <w:lvlJc w:val="left"/>
      <w:pPr>
        <w:ind w:left="1440" w:hanging="360"/>
      </w:pPr>
      <w:rPr>
        <w:rFonts w:ascii="Symbol" w:hAnsi="Symbol"/>
      </w:rPr>
    </w:lvl>
    <w:lvl w:ilvl="7" w:tplc="3B8E1CAE">
      <w:start w:val="1"/>
      <w:numFmt w:val="bullet"/>
      <w:lvlText w:val=""/>
      <w:lvlJc w:val="left"/>
      <w:pPr>
        <w:ind w:left="1440" w:hanging="360"/>
      </w:pPr>
      <w:rPr>
        <w:rFonts w:ascii="Symbol" w:hAnsi="Symbol"/>
      </w:rPr>
    </w:lvl>
    <w:lvl w:ilvl="8" w:tplc="BF46562E">
      <w:start w:val="1"/>
      <w:numFmt w:val="bullet"/>
      <w:lvlText w:val=""/>
      <w:lvlJc w:val="left"/>
      <w:pPr>
        <w:ind w:left="1440" w:hanging="360"/>
      </w:pPr>
      <w:rPr>
        <w:rFonts w:ascii="Symbol" w:hAnsi="Symbol"/>
      </w:rPr>
    </w:lvl>
  </w:abstractNum>
  <w:abstractNum w:abstractNumId="2" w15:restartNumberingAfterBreak="0">
    <w:nsid w:val="0849AA47"/>
    <w:multiLevelType w:val="hybridMultilevel"/>
    <w:tmpl w:val="FFFFFFFF"/>
    <w:lvl w:ilvl="0" w:tplc="399680C8">
      <w:start w:val="1"/>
      <w:numFmt w:val="bullet"/>
      <w:lvlText w:val=""/>
      <w:lvlJc w:val="left"/>
      <w:pPr>
        <w:ind w:left="720" w:hanging="360"/>
      </w:pPr>
      <w:rPr>
        <w:rFonts w:ascii="Symbol" w:hAnsi="Symbol" w:hint="default"/>
      </w:rPr>
    </w:lvl>
    <w:lvl w:ilvl="1" w:tplc="0F10172E">
      <w:start w:val="1"/>
      <w:numFmt w:val="bullet"/>
      <w:lvlText w:val="o"/>
      <w:lvlJc w:val="left"/>
      <w:pPr>
        <w:ind w:left="1440" w:hanging="360"/>
      </w:pPr>
      <w:rPr>
        <w:rFonts w:ascii="Courier New" w:hAnsi="Courier New" w:hint="default"/>
      </w:rPr>
    </w:lvl>
    <w:lvl w:ilvl="2" w:tplc="8F54FDD0">
      <w:start w:val="1"/>
      <w:numFmt w:val="bullet"/>
      <w:lvlText w:val=""/>
      <w:lvlJc w:val="left"/>
      <w:pPr>
        <w:ind w:left="2160" w:hanging="360"/>
      </w:pPr>
      <w:rPr>
        <w:rFonts w:ascii="Wingdings" w:hAnsi="Wingdings" w:hint="default"/>
      </w:rPr>
    </w:lvl>
    <w:lvl w:ilvl="3" w:tplc="A00C55BC">
      <w:start w:val="1"/>
      <w:numFmt w:val="bullet"/>
      <w:lvlText w:val=""/>
      <w:lvlJc w:val="left"/>
      <w:pPr>
        <w:ind w:left="2880" w:hanging="360"/>
      </w:pPr>
      <w:rPr>
        <w:rFonts w:ascii="Symbol" w:hAnsi="Symbol" w:hint="default"/>
      </w:rPr>
    </w:lvl>
    <w:lvl w:ilvl="4" w:tplc="814CB140">
      <w:start w:val="1"/>
      <w:numFmt w:val="bullet"/>
      <w:lvlText w:val="o"/>
      <w:lvlJc w:val="left"/>
      <w:pPr>
        <w:ind w:left="3600" w:hanging="360"/>
      </w:pPr>
      <w:rPr>
        <w:rFonts w:ascii="Courier New" w:hAnsi="Courier New" w:hint="default"/>
      </w:rPr>
    </w:lvl>
    <w:lvl w:ilvl="5" w:tplc="6F8242CC">
      <w:start w:val="1"/>
      <w:numFmt w:val="bullet"/>
      <w:lvlText w:val=""/>
      <w:lvlJc w:val="left"/>
      <w:pPr>
        <w:ind w:left="4320" w:hanging="360"/>
      </w:pPr>
      <w:rPr>
        <w:rFonts w:ascii="Wingdings" w:hAnsi="Wingdings" w:hint="default"/>
      </w:rPr>
    </w:lvl>
    <w:lvl w:ilvl="6" w:tplc="E74E4232">
      <w:start w:val="1"/>
      <w:numFmt w:val="bullet"/>
      <w:lvlText w:val=""/>
      <w:lvlJc w:val="left"/>
      <w:pPr>
        <w:ind w:left="5040" w:hanging="360"/>
      </w:pPr>
      <w:rPr>
        <w:rFonts w:ascii="Symbol" w:hAnsi="Symbol" w:hint="default"/>
      </w:rPr>
    </w:lvl>
    <w:lvl w:ilvl="7" w:tplc="CEE823E2">
      <w:start w:val="1"/>
      <w:numFmt w:val="bullet"/>
      <w:lvlText w:val="o"/>
      <w:lvlJc w:val="left"/>
      <w:pPr>
        <w:ind w:left="5760" w:hanging="360"/>
      </w:pPr>
      <w:rPr>
        <w:rFonts w:ascii="Courier New" w:hAnsi="Courier New" w:hint="default"/>
      </w:rPr>
    </w:lvl>
    <w:lvl w:ilvl="8" w:tplc="F38C0922">
      <w:start w:val="1"/>
      <w:numFmt w:val="bullet"/>
      <w:lvlText w:val=""/>
      <w:lvlJc w:val="left"/>
      <w:pPr>
        <w:ind w:left="6480" w:hanging="360"/>
      </w:pPr>
      <w:rPr>
        <w:rFonts w:ascii="Wingdings" w:hAnsi="Wingdings" w:hint="default"/>
      </w:rPr>
    </w:lvl>
  </w:abstractNum>
  <w:abstractNum w:abstractNumId="3" w15:restartNumberingAfterBreak="0">
    <w:nsid w:val="0C9F6FA2"/>
    <w:multiLevelType w:val="hybridMultilevel"/>
    <w:tmpl w:val="B9161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D3F54"/>
    <w:multiLevelType w:val="hybridMultilevel"/>
    <w:tmpl w:val="ACD03C40"/>
    <w:lvl w:ilvl="0" w:tplc="82AC8F9A">
      <w:start w:val="8"/>
      <w:numFmt w:val="bullet"/>
      <w:lvlText w:val="-"/>
      <w:lvlJc w:val="left"/>
      <w:pPr>
        <w:ind w:left="360" w:hanging="360"/>
      </w:pPr>
      <w:rPr>
        <w:rFonts w:ascii="Times New Roman" w:eastAsiaTheme="minorHAnsi"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Wingdings 3" w:hAnsi="Wingdings 3" w:hint="default"/>
        <w:b w:val="0"/>
        <w:i w:val="0"/>
        <w:color w:val="auto"/>
      </w:rPr>
    </w:lvl>
    <w:lvl w:ilvl="1" w:tplc="08090003">
      <w:start w:val="1"/>
      <w:numFmt w:val="bullet"/>
      <w:lvlText w:val="o"/>
      <w:lvlJc w:val="left"/>
      <w:pPr>
        <w:tabs>
          <w:tab w:val="num" w:pos="1440"/>
        </w:tabs>
        <w:ind w:left="1440" w:hanging="360"/>
      </w:pPr>
      <w:rPr>
        <w:rFonts w:ascii="Symbol" w:hAnsi="Symbol" w:cs="Symbol" w:hint="default"/>
      </w:rPr>
    </w:lvl>
    <w:lvl w:ilvl="2" w:tplc="08090005" w:tentative="1">
      <w:start w:val="1"/>
      <w:numFmt w:val="bullet"/>
      <w:lvlText w:val=""/>
      <w:lvlJc w:val="left"/>
      <w:pPr>
        <w:tabs>
          <w:tab w:val="num" w:pos="2160"/>
        </w:tabs>
        <w:ind w:left="2160" w:hanging="360"/>
      </w:pPr>
      <w:rPr>
        <w:rFonts w:ascii="Wingdings 2" w:hAnsi="Wingdings 2" w:hint="default"/>
      </w:rPr>
    </w:lvl>
    <w:lvl w:ilvl="3" w:tplc="08090001" w:tentative="1">
      <w:start w:val="1"/>
      <w:numFmt w:val="bullet"/>
      <w:lvlText w:val=""/>
      <w:lvlJc w:val="left"/>
      <w:pPr>
        <w:tabs>
          <w:tab w:val="num" w:pos="2880"/>
        </w:tabs>
        <w:ind w:left="2880" w:hanging="360"/>
      </w:pPr>
      <w:rPr>
        <w:rFonts w:ascii="Wingdings 3" w:hAnsi="Wingdings 3" w:hint="default"/>
      </w:rPr>
    </w:lvl>
    <w:lvl w:ilvl="4" w:tplc="08090003" w:tentative="1">
      <w:start w:val="1"/>
      <w:numFmt w:val="bullet"/>
      <w:lvlText w:val="o"/>
      <w:lvlJc w:val="left"/>
      <w:pPr>
        <w:tabs>
          <w:tab w:val="num" w:pos="3600"/>
        </w:tabs>
        <w:ind w:left="3600" w:hanging="360"/>
      </w:pPr>
      <w:rPr>
        <w:rFonts w:ascii="Symbol" w:hAnsi="Symbol" w:cs="Symbol" w:hint="default"/>
      </w:rPr>
    </w:lvl>
    <w:lvl w:ilvl="5" w:tplc="08090005" w:tentative="1">
      <w:start w:val="1"/>
      <w:numFmt w:val="bullet"/>
      <w:lvlText w:val=""/>
      <w:lvlJc w:val="left"/>
      <w:pPr>
        <w:tabs>
          <w:tab w:val="num" w:pos="4320"/>
        </w:tabs>
        <w:ind w:left="4320" w:hanging="360"/>
      </w:pPr>
      <w:rPr>
        <w:rFonts w:ascii="Wingdings 2" w:hAnsi="Wingdings 2" w:hint="default"/>
      </w:rPr>
    </w:lvl>
    <w:lvl w:ilvl="6" w:tplc="08090001" w:tentative="1">
      <w:start w:val="1"/>
      <w:numFmt w:val="bullet"/>
      <w:lvlText w:val=""/>
      <w:lvlJc w:val="left"/>
      <w:pPr>
        <w:tabs>
          <w:tab w:val="num" w:pos="5040"/>
        </w:tabs>
        <w:ind w:left="5040" w:hanging="360"/>
      </w:pPr>
      <w:rPr>
        <w:rFonts w:ascii="Wingdings 3" w:hAnsi="Wingdings 3" w:hint="default"/>
      </w:rPr>
    </w:lvl>
    <w:lvl w:ilvl="7" w:tplc="08090003" w:tentative="1">
      <w:start w:val="1"/>
      <w:numFmt w:val="bullet"/>
      <w:lvlText w:val="o"/>
      <w:lvlJc w:val="left"/>
      <w:pPr>
        <w:tabs>
          <w:tab w:val="num" w:pos="5760"/>
        </w:tabs>
        <w:ind w:left="5760" w:hanging="360"/>
      </w:pPr>
      <w:rPr>
        <w:rFonts w:ascii="Symbol" w:hAnsi="Symbol" w:cs="Symbol" w:hint="default"/>
      </w:rPr>
    </w:lvl>
    <w:lvl w:ilvl="8" w:tplc="08090005"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154F21A0"/>
    <w:multiLevelType w:val="hybridMultilevel"/>
    <w:tmpl w:val="0D1093A4"/>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7" w15:restartNumberingAfterBreak="0">
    <w:nsid w:val="18698AC4"/>
    <w:multiLevelType w:val="hybridMultilevel"/>
    <w:tmpl w:val="FFFFFFFF"/>
    <w:lvl w:ilvl="0" w:tplc="D7102202">
      <w:start w:val="1"/>
      <w:numFmt w:val="bullet"/>
      <w:lvlText w:val=""/>
      <w:lvlJc w:val="left"/>
      <w:pPr>
        <w:ind w:left="720" w:hanging="360"/>
      </w:pPr>
      <w:rPr>
        <w:rFonts w:ascii="Symbol" w:hAnsi="Symbol" w:hint="default"/>
      </w:rPr>
    </w:lvl>
    <w:lvl w:ilvl="1" w:tplc="0CAEE5F8">
      <w:start w:val="1"/>
      <w:numFmt w:val="bullet"/>
      <w:lvlText w:val="o"/>
      <w:lvlJc w:val="left"/>
      <w:pPr>
        <w:ind w:left="1440" w:hanging="360"/>
      </w:pPr>
      <w:rPr>
        <w:rFonts w:ascii="Courier New" w:hAnsi="Courier New" w:hint="default"/>
      </w:rPr>
    </w:lvl>
    <w:lvl w:ilvl="2" w:tplc="EC400444">
      <w:start w:val="1"/>
      <w:numFmt w:val="bullet"/>
      <w:lvlText w:val=""/>
      <w:lvlJc w:val="left"/>
      <w:pPr>
        <w:ind w:left="2160" w:hanging="360"/>
      </w:pPr>
      <w:rPr>
        <w:rFonts w:ascii="Wingdings" w:hAnsi="Wingdings" w:hint="default"/>
      </w:rPr>
    </w:lvl>
    <w:lvl w:ilvl="3" w:tplc="1DC0D350">
      <w:start w:val="1"/>
      <w:numFmt w:val="bullet"/>
      <w:lvlText w:val=""/>
      <w:lvlJc w:val="left"/>
      <w:pPr>
        <w:ind w:left="2880" w:hanging="360"/>
      </w:pPr>
      <w:rPr>
        <w:rFonts w:ascii="Symbol" w:hAnsi="Symbol" w:hint="default"/>
      </w:rPr>
    </w:lvl>
    <w:lvl w:ilvl="4" w:tplc="3D6EFB90">
      <w:start w:val="1"/>
      <w:numFmt w:val="bullet"/>
      <w:lvlText w:val="o"/>
      <w:lvlJc w:val="left"/>
      <w:pPr>
        <w:ind w:left="3600" w:hanging="360"/>
      </w:pPr>
      <w:rPr>
        <w:rFonts w:ascii="Courier New" w:hAnsi="Courier New" w:hint="default"/>
      </w:rPr>
    </w:lvl>
    <w:lvl w:ilvl="5" w:tplc="5A1697A2">
      <w:start w:val="1"/>
      <w:numFmt w:val="bullet"/>
      <w:lvlText w:val=""/>
      <w:lvlJc w:val="left"/>
      <w:pPr>
        <w:ind w:left="4320" w:hanging="360"/>
      </w:pPr>
      <w:rPr>
        <w:rFonts w:ascii="Wingdings" w:hAnsi="Wingdings" w:hint="default"/>
      </w:rPr>
    </w:lvl>
    <w:lvl w:ilvl="6" w:tplc="CD90BB26">
      <w:start w:val="1"/>
      <w:numFmt w:val="bullet"/>
      <w:lvlText w:val=""/>
      <w:lvlJc w:val="left"/>
      <w:pPr>
        <w:ind w:left="5040" w:hanging="360"/>
      </w:pPr>
      <w:rPr>
        <w:rFonts w:ascii="Symbol" w:hAnsi="Symbol" w:hint="default"/>
      </w:rPr>
    </w:lvl>
    <w:lvl w:ilvl="7" w:tplc="1CC88F70">
      <w:start w:val="1"/>
      <w:numFmt w:val="bullet"/>
      <w:lvlText w:val="o"/>
      <w:lvlJc w:val="left"/>
      <w:pPr>
        <w:ind w:left="5760" w:hanging="360"/>
      </w:pPr>
      <w:rPr>
        <w:rFonts w:ascii="Courier New" w:hAnsi="Courier New" w:hint="default"/>
      </w:rPr>
    </w:lvl>
    <w:lvl w:ilvl="8" w:tplc="3E8E2A02">
      <w:start w:val="1"/>
      <w:numFmt w:val="bullet"/>
      <w:lvlText w:val=""/>
      <w:lvlJc w:val="left"/>
      <w:pPr>
        <w:ind w:left="6480" w:hanging="360"/>
      </w:pPr>
      <w:rPr>
        <w:rFonts w:ascii="Wingdings" w:hAnsi="Wingdings" w:hint="default"/>
      </w:rPr>
    </w:lvl>
  </w:abstractNum>
  <w:abstractNum w:abstractNumId="8" w15:restartNumberingAfterBreak="0">
    <w:nsid w:val="19D248C4"/>
    <w:multiLevelType w:val="hybridMultilevel"/>
    <w:tmpl w:val="6E726C7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C3A44A7"/>
    <w:multiLevelType w:val="hybridMultilevel"/>
    <w:tmpl w:val="FFFFFFFF"/>
    <w:lvl w:ilvl="0" w:tplc="31C4AB14">
      <w:start w:val="1"/>
      <w:numFmt w:val="bullet"/>
      <w:lvlText w:val=""/>
      <w:lvlJc w:val="left"/>
      <w:pPr>
        <w:ind w:left="720" w:hanging="360"/>
      </w:pPr>
      <w:rPr>
        <w:rFonts w:ascii="Symbol" w:hAnsi="Symbol" w:hint="default"/>
      </w:rPr>
    </w:lvl>
    <w:lvl w:ilvl="1" w:tplc="B7EC5030">
      <w:start w:val="1"/>
      <w:numFmt w:val="bullet"/>
      <w:lvlText w:val="o"/>
      <w:lvlJc w:val="left"/>
      <w:pPr>
        <w:ind w:left="1440" w:hanging="360"/>
      </w:pPr>
      <w:rPr>
        <w:rFonts w:ascii="Courier New" w:hAnsi="Courier New" w:hint="default"/>
      </w:rPr>
    </w:lvl>
    <w:lvl w:ilvl="2" w:tplc="C6E2889C">
      <w:start w:val="1"/>
      <w:numFmt w:val="bullet"/>
      <w:lvlText w:val=""/>
      <w:lvlJc w:val="left"/>
      <w:pPr>
        <w:ind w:left="2160" w:hanging="360"/>
      </w:pPr>
      <w:rPr>
        <w:rFonts w:ascii="Wingdings" w:hAnsi="Wingdings" w:hint="default"/>
      </w:rPr>
    </w:lvl>
    <w:lvl w:ilvl="3" w:tplc="68B43746">
      <w:start w:val="1"/>
      <w:numFmt w:val="bullet"/>
      <w:lvlText w:val=""/>
      <w:lvlJc w:val="left"/>
      <w:pPr>
        <w:ind w:left="2880" w:hanging="360"/>
      </w:pPr>
      <w:rPr>
        <w:rFonts w:ascii="Symbol" w:hAnsi="Symbol" w:hint="default"/>
      </w:rPr>
    </w:lvl>
    <w:lvl w:ilvl="4" w:tplc="0754A19C">
      <w:start w:val="1"/>
      <w:numFmt w:val="bullet"/>
      <w:lvlText w:val="o"/>
      <w:lvlJc w:val="left"/>
      <w:pPr>
        <w:ind w:left="3600" w:hanging="360"/>
      </w:pPr>
      <w:rPr>
        <w:rFonts w:ascii="Courier New" w:hAnsi="Courier New" w:hint="default"/>
      </w:rPr>
    </w:lvl>
    <w:lvl w:ilvl="5" w:tplc="500AEA96">
      <w:start w:val="1"/>
      <w:numFmt w:val="bullet"/>
      <w:lvlText w:val=""/>
      <w:lvlJc w:val="left"/>
      <w:pPr>
        <w:ind w:left="4320" w:hanging="360"/>
      </w:pPr>
      <w:rPr>
        <w:rFonts w:ascii="Wingdings" w:hAnsi="Wingdings" w:hint="default"/>
      </w:rPr>
    </w:lvl>
    <w:lvl w:ilvl="6" w:tplc="35767486">
      <w:start w:val="1"/>
      <w:numFmt w:val="bullet"/>
      <w:lvlText w:val=""/>
      <w:lvlJc w:val="left"/>
      <w:pPr>
        <w:ind w:left="5040" w:hanging="360"/>
      </w:pPr>
      <w:rPr>
        <w:rFonts w:ascii="Symbol" w:hAnsi="Symbol" w:hint="default"/>
      </w:rPr>
    </w:lvl>
    <w:lvl w:ilvl="7" w:tplc="A45CE220">
      <w:start w:val="1"/>
      <w:numFmt w:val="bullet"/>
      <w:lvlText w:val="o"/>
      <w:lvlJc w:val="left"/>
      <w:pPr>
        <w:ind w:left="5760" w:hanging="360"/>
      </w:pPr>
      <w:rPr>
        <w:rFonts w:ascii="Courier New" w:hAnsi="Courier New" w:hint="default"/>
      </w:rPr>
    </w:lvl>
    <w:lvl w:ilvl="8" w:tplc="6FA20872">
      <w:start w:val="1"/>
      <w:numFmt w:val="bullet"/>
      <w:lvlText w:val=""/>
      <w:lvlJc w:val="left"/>
      <w:pPr>
        <w:ind w:left="6480" w:hanging="360"/>
      </w:pPr>
      <w:rPr>
        <w:rFonts w:ascii="Wingdings" w:hAnsi="Wingdings" w:hint="default"/>
      </w:rPr>
    </w:lvl>
  </w:abstractNum>
  <w:abstractNum w:abstractNumId="10" w15:restartNumberingAfterBreak="0">
    <w:nsid w:val="1DFA5252"/>
    <w:multiLevelType w:val="hybridMultilevel"/>
    <w:tmpl w:val="FFFFFFFF"/>
    <w:lvl w:ilvl="0" w:tplc="87B23FCA">
      <w:start w:val="1"/>
      <w:numFmt w:val="bullet"/>
      <w:lvlText w:val=""/>
      <w:lvlJc w:val="left"/>
      <w:pPr>
        <w:ind w:left="720" w:hanging="360"/>
      </w:pPr>
      <w:rPr>
        <w:rFonts w:ascii="Symbol" w:hAnsi="Symbol" w:hint="default"/>
      </w:rPr>
    </w:lvl>
    <w:lvl w:ilvl="1" w:tplc="A114E374">
      <w:start w:val="1"/>
      <w:numFmt w:val="bullet"/>
      <w:lvlText w:val="o"/>
      <w:lvlJc w:val="left"/>
      <w:pPr>
        <w:ind w:left="1440" w:hanging="360"/>
      </w:pPr>
      <w:rPr>
        <w:rFonts w:ascii="Courier New" w:hAnsi="Courier New" w:hint="default"/>
      </w:rPr>
    </w:lvl>
    <w:lvl w:ilvl="2" w:tplc="824641A8">
      <w:start w:val="1"/>
      <w:numFmt w:val="bullet"/>
      <w:lvlText w:val=""/>
      <w:lvlJc w:val="left"/>
      <w:pPr>
        <w:ind w:left="2160" w:hanging="360"/>
      </w:pPr>
      <w:rPr>
        <w:rFonts w:ascii="Wingdings" w:hAnsi="Wingdings" w:hint="default"/>
      </w:rPr>
    </w:lvl>
    <w:lvl w:ilvl="3" w:tplc="1674C3BE">
      <w:start w:val="1"/>
      <w:numFmt w:val="bullet"/>
      <w:lvlText w:val=""/>
      <w:lvlJc w:val="left"/>
      <w:pPr>
        <w:ind w:left="2880" w:hanging="360"/>
      </w:pPr>
      <w:rPr>
        <w:rFonts w:ascii="Symbol" w:hAnsi="Symbol" w:hint="default"/>
      </w:rPr>
    </w:lvl>
    <w:lvl w:ilvl="4" w:tplc="D6563FCE">
      <w:start w:val="1"/>
      <w:numFmt w:val="bullet"/>
      <w:lvlText w:val="o"/>
      <w:lvlJc w:val="left"/>
      <w:pPr>
        <w:ind w:left="3600" w:hanging="360"/>
      </w:pPr>
      <w:rPr>
        <w:rFonts w:ascii="Courier New" w:hAnsi="Courier New" w:hint="default"/>
      </w:rPr>
    </w:lvl>
    <w:lvl w:ilvl="5" w:tplc="38B00AAA">
      <w:start w:val="1"/>
      <w:numFmt w:val="bullet"/>
      <w:lvlText w:val=""/>
      <w:lvlJc w:val="left"/>
      <w:pPr>
        <w:ind w:left="4320" w:hanging="360"/>
      </w:pPr>
      <w:rPr>
        <w:rFonts w:ascii="Wingdings" w:hAnsi="Wingdings" w:hint="default"/>
      </w:rPr>
    </w:lvl>
    <w:lvl w:ilvl="6" w:tplc="986A7EEE">
      <w:start w:val="1"/>
      <w:numFmt w:val="bullet"/>
      <w:lvlText w:val=""/>
      <w:lvlJc w:val="left"/>
      <w:pPr>
        <w:ind w:left="5040" w:hanging="360"/>
      </w:pPr>
      <w:rPr>
        <w:rFonts w:ascii="Symbol" w:hAnsi="Symbol" w:hint="default"/>
      </w:rPr>
    </w:lvl>
    <w:lvl w:ilvl="7" w:tplc="E850CE34">
      <w:start w:val="1"/>
      <w:numFmt w:val="bullet"/>
      <w:lvlText w:val="o"/>
      <w:lvlJc w:val="left"/>
      <w:pPr>
        <w:ind w:left="5760" w:hanging="360"/>
      </w:pPr>
      <w:rPr>
        <w:rFonts w:ascii="Courier New" w:hAnsi="Courier New" w:hint="default"/>
      </w:rPr>
    </w:lvl>
    <w:lvl w:ilvl="8" w:tplc="3848A0CC">
      <w:start w:val="1"/>
      <w:numFmt w:val="bullet"/>
      <w:lvlText w:val=""/>
      <w:lvlJc w:val="left"/>
      <w:pPr>
        <w:ind w:left="6480" w:hanging="360"/>
      </w:pPr>
      <w:rPr>
        <w:rFonts w:ascii="Wingdings" w:hAnsi="Wingdings" w:hint="default"/>
      </w:rPr>
    </w:lvl>
  </w:abstractNum>
  <w:abstractNum w:abstractNumId="11" w15:restartNumberingAfterBreak="0">
    <w:nsid w:val="200E6F2A"/>
    <w:multiLevelType w:val="multilevel"/>
    <w:tmpl w:val="F95E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F158C6"/>
    <w:multiLevelType w:val="hybridMultilevel"/>
    <w:tmpl w:val="A404C18E"/>
    <w:lvl w:ilvl="0" w:tplc="D9E01A58">
      <w:start w:val="1"/>
      <w:numFmt w:val="bullet"/>
      <w:lvlText w:val=""/>
      <w:lvlJc w:val="left"/>
      <w:pPr>
        <w:ind w:left="720" w:hanging="360"/>
      </w:pPr>
      <w:rPr>
        <w:rFonts w:ascii="Symbol" w:hAnsi="Symbol" w:hint="default"/>
      </w:rPr>
    </w:lvl>
    <w:lvl w:ilvl="1" w:tplc="0C568C7A">
      <w:start w:val="1"/>
      <w:numFmt w:val="bullet"/>
      <w:lvlText w:val="o"/>
      <w:lvlJc w:val="left"/>
      <w:pPr>
        <w:ind w:left="1440" w:hanging="360"/>
      </w:pPr>
      <w:rPr>
        <w:rFonts w:ascii="Courier New" w:hAnsi="Courier New" w:hint="default"/>
      </w:rPr>
    </w:lvl>
    <w:lvl w:ilvl="2" w:tplc="8EE0A16C">
      <w:start w:val="1"/>
      <w:numFmt w:val="bullet"/>
      <w:lvlText w:val=""/>
      <w:lvlJc w:val="left"/>
      <w:pPr>
        <w:ind w:left="2160" w:hanging="360"/>
      </w:pPr>
      <w:rPr>
        <w:rFonts w:ascii="Wingdings" w:hAnsi="Wingdings" w:hint="default"/>
      </w:rPr>
    </w:lvl>
    <w:lvl w:ilvl="3" w:tplc="2F30B632">
      <w:start w:val="1"/>
      <w:numFmt w:val="bullet"/>
      <w:lvlText w:val=""/>
      <w:lvlJc w:val="left"/>
      <w:pPr>
        <w:ind w:left="2880" w:hanging="360"/>
      </w:pPr>
      <w:rPr>
        <w:rFonts w:ascii="Symbol" w:hAnsi="Symbol" w:hint="default"/>
      </w:rPr>
    </w:lvl>
    <w:lvl w:ilvl="4" w:tplc="51383BBE">
      <w:start w:val="1"/>
      <w:numFmt w:val="bullet"/>
      <w:lvlText w:val="o"/>
      <w:lvlJc w:val="left"/>
      <w:pPr>
        <w:ind w:left="3600" w:hanging="360"/>
      </w:pPr>
      <w:rPr>
        <w:rFonts w:ascii="Courier New" w:hAnsi="Courier New" w:hint="default"/>
      </w:rPr>
    </w:lvl>
    <w:lvl w:ilvl="5" w:tplc="589E1D6C">
      <w:start w:val="1"/>
      <w:numFmt w:val="bullet"/>
      <w:lvlText w:val=""/>
      <w:lvlJc w:val="left"/>
      <w:pPr>
        <w:ind w:left="4320" w:hanging="360"/>
      </w:pPr>
      <w:rPr>
        <w:rFonts w:ascii="Wingdings" w:hAnsi="Wingdings" w:hint="default"/>
      </w:rPr>
    </w:lvl>
    <w:lvl w:ilvl="6" w:tplc="42F2B7FC">
      <w:start w:val="1"/>
      <w:numFmt w:val="bullet"/>
      <w:lvlText w:val=""/>
      <w:lvlJc w:val="left"/>
      <w:pPr>
        <w:ind w:left="5040" w:hanging="360"/>
      </w:pPr>
      <w:rPr>
        <w:rFonts w:ascii="Symbol" w:hAnsi="Symbol" w:hint="default"/>
      </w:rPr>
    </w:lvl>
    <w:lvl w:ilvl="7" w:tplc="B25E3E60">
      <w:start w:val="1"/>
      <w:numFmt w:val="bullet"/>
      <w:lvlText w:val="o"/>
      <w:lvlJc w:val="left"/>
      <w:pPr>
        <w:ind w:left="5760" w:hanging="360"/>
      </w:pPr>
      <w:rPr>
        <w:rFonts w:ascii="Courier New" w:hAnsi="Courier New" w:hint="default"/>
      </w:rPr>
    </w:lvl>
    <w:lvl w:ilvl="8" w:tplc="4F1A0958">
      <w:start w:val="1"/>
      <w:numFmt w:val="bullet"/>
      <w:lvlText w:val=""/>
      <w:lvlJc w:val="left"/>
      <w:pPr>
        <w:ind w:left="6480" w:hanging="360"/>
      </w:pPr>
      <w:rPr>
        <w:rFonts w:ascii="Wingdings" w:hAnsi="Wingdings" w:hint="default"/>
      </w:rPr>
    </w:lvl>
  </w:abstractNum>
  <w:abstractNum w:abstractNumId="13" w15:restartNumberingAfterBreak="0">
    <w:nsid w:val="22000A91"/>
    <w:multiLevelType w:val="hybridMultilevel"/>
    <w:tmpl w:val="15E44C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B7C6354"/>
    <w:multiLevelType w:val="hybridMultilevel"/>
    <w:tmpl w:val="FFFFFFFF"/>
    <w:lvl w:ilvl="0" w:tplc="3EB6168C">
      <w:start w:val="1"/>
      <w:numFmt w:val="bullet"/>
      <w:lvlText w:val=""/>
      <w:lvlJc w:val="left"/>
      <w:pPr>
        <w:ind w:left="720" w:hanging="360"/>
      </w:pPr>
      <w:rPr>
        <w:rFonts w:ascii="Symbol" w:hAnsi="Symbol" w:hint="default"/>
      </w:rPr>
    </w:lvl>
    <w:lvl w:ilvl="1" w:tplc="7DAEE642">
      <w:start w:val="1"/>
      <w:numFmt w:val="bullet"/>
      <w:lvlText w:val="o"/>
      <w:lvlJc w:val="left"/>
      <w:pPr>
        <w:ind w:left="1440" w:hanging="360"/>
      </w:pPr>
      <w:rPr>
        <w:rFonts w:ascii="Courier New" w:hAnsi="Courier New" w:hint="default"/>
      </w:rPr>
    </w:lvl>
    <w:lvl w:ilvl="2" w:tplc="0CFEE1A6">
      <w:start w:val="1"/>
      <w:numFmt w:val="bullet"/>
      <w:lvlText w:val=""/>
      <w:lvlJc w:val="left"/>
      <w:pPr>
        <w:ind w:left="2160" w:hanging="360"/>
      </w:pPr>
      <w:rPr>
        <w:rFonts w:ascii="Wingdings" w:hAnsi="Wingdings" w:hint="default"/>
      </w:rPr>
    </w:lvl>
    <w:lvl w:ilvl="3" w:tplc="33EEA92E">
      <w:start w:val="1"/>
      <w:numFmt w:val="bullet"/>
      <w:lvlText w:val=""/>
      <w:lvlJc w:val="left"/>
      <w:pPr>
        <w:ind w:left="2880" w:hanging="360"/>
      </w:pPr>
      <w:rPr>
        <w:rFonts w:ascii="Symbol" w:hAnsi="Symbol" w:hint="default"/>
      </w:rPr>
    </w:lvl>
    <w:lvl w:ilvl="4" w:tplc="E69224FE">
      <w:start w:val="1"/>
      <w:numFmt w:val="bullet"/>
      <w:lvlText w:val="o"/>
      <w:lvlJc w:val="left"/>
      <w:pPr>
        <w:ind w:left="3600" w:hanging="360"/>
      </w:pPr>
      <w:rPr>
        <w:rFonts w:ascii="Courier New" w:hAnsi="Courier New" w:hint="default"/>
      </w:rPr>
    </w:lvl>
    <w:lvl w:ilvl="5" w:tplc="74DEE03E">
      <w:start w:val="1"/>
      <w:numFmt w:val="bullet"/>
      <w:lvlText w:val=""/>
      <w:lvlJc w:val="left"/>
      <w:pPr>
        <w:ind w:left="4320" w:hanging="360"/>
      </w:pPr>
      <w:rPr>
        <w:rFonts w:ascii="Wingdings" w:hAnsi="Wingdings" w:hint="default"/>
      </w:rPr>
    </w:lvl>
    <w:lvl w:ilvl="6" w:tplc="56B84546">
      <w:start w:val="1"/>
      <w:numFmt w:val="bullet"/>
      <w:lvlText w:val=""/>
      <w:lvlJc w:val="left"/>
      <w:pPr>
        <w:ind w:left="5040" w:hanging="360"/>
      </w:pPr>
      <w:rPr>
        <w:rFonts w:ascii="Symbol" w:hAnsi="Symbol" w:hint="default"/>
      </w:rPr>
    </w:lvl>
    <w:lvl w:ilvl="7" w:tplc="164CAD68">
      <w:start w:val="1"/>
      <w:numFmt w:val="bullet"/>
      <w:lvlText w:val="o"/>
      <w:lvlJc w:val="left"/>
      <w:pPr>
        <w:ind w:left="5760" w:hanging="360"/>
      </w:pPr>
      <w:rPr>
        <w:rFonts w:ascii="Courier New" w:hAnsi="Courier New" w:hint="default"/>
      </w:rPr>
    </w:lvl>
    <w:lvl w:ilvl="8" w:tplc="F0463638">
      <w:start w:val="1"/>
      <w:numFmt w:val="bullet"/>
      <w:lvlText w:val=""/>
      <w:lvlJc w:val="left"/>
      <w:pPr>
        <w:ind w:left="6480" w:hanging="360"/>
      </w:pPr>
      <w:rPr>
        <w:rFonts w:ascii="Wingdings" w:hAnsi="Wingdings" w:hint="default"/>
      </w:rPr>
    </w:lvl>
  </w:abstractNum>
  <w:abstractNum w:abstractNumId="15" w15:restartNumberingAfterBreak="0">
    <w:nsid w:val="2D293CF4"/>
    <w:multiLevelType w:val="multilevel"/>
    <w:tmpl w:val="55541286"/>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16" w15:restartNumberingAfterBreak="0">
    <w:nsid w:val="2E372D69"/>
    <w:multiLevelType w:val="hybridMultilevel"/>
    <w:tmpl w:val="A956F5CC"/>
    <w:lvl w:ilvl="0" w:tplc="B566B358">
      <w:start w:val="27"/>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E6203BA"/>
    <w:multiLevelType w:val="hybridMultilevel"/>
    <w:tmpl w:val="FFFFFFFF"/>
    <w:lvl w:ilvl="0" w:tplc="B36813D6">
      <w:start w:val="1"/>
      <w:numFmt w:val="bullet"/>
      <w:lvlText w:val="-"/>
      <w:lvlJc w:val="left"/>
      <w:pPr>
        <w:ind w:left="720" w:hanging="360"/>
      </w:pPr>
      <w:rPr>
        <w:rFonts w:ascii="Calibri" w:hAnsi="Calibri" w:hint="default"/>
      </w:rPr>
    </w:lvl>
    <w:lvl w:ilvl="1" w:tplc="3BCEB582">
      <w:start w:val="1"/>
      <w:numFmt w:val="bullet"/>
      <w:lvlText w:val="o"/>
      <w:lvlJc w:val="left"/>
      <w:pPr>
        <w:ind w:left="1440" w:hanging="360"/>
      </w:pPr>
      <w:rPr>
        <w:rFonts w:ascii="Courier New" w:hAnsi="Courier New" w:hint="default"/>
      </w:rPr>
    </w:lvl>
    <w:lvl w:ilvl="2" w:tplc="BAEEE8A4">
      <w:start w:val="1"/>
      <w:numFmt w:val="bullet"/>
      <w:lvlText w:val=""/>
      <w:lvlJc w:val="left"/>
      <w:pPr>
        <w:ind w:left="2160" w:hanging="360"/>
      </w:pPr>
      <w:rPr>
        <w:rFonts w:ascii="Wingdings" w:hAnsi="Wingdings" w:hint="default"/>
      </w:rPr>
    </w:lvl>
    <w:lvl w:ilvl="3" w:tplc="A3FA4DAE">
      <w:start w:val="1"/>
      <w:numFmt w:val="bullet"/>
      <w:lvlText w:val=""/>
      <w:lvlJc w:val="left"/>
      <w:pPr>
        <w:ind w:left="2880" w:hanging="360"/>
      </w:pPr>
      <w:rPr>
        <w:rFonts w:ascii="Symbol" w:hAnsi="Symbol" w:hint="default"/>
      </w:rPr>
    </w:lvl>
    <w:lvl w:ilvl="4" w:tplc="71E866C8">
      <w:start w:val="1"/>
      <w:numFmt w:val="bullet"/>
      <w:lvlText w:val="o"/>
      <w:lvlJc w:val="left"/>
      <w:pPr>
        <w:ind w:left="3600" w:hanging="360"/>
      </w:pPr>
      <w:rPr>
        <w:rFonts w:ascii="Courier New" w:hAnsi="Courier New" w:hint="default"/>
      </w:rPr>
    </w:lvl>
    <w:lvl w:ilvl="5" w:tplc="7C4C09CC">
      <w:start w:val="1"/>
      <w:numFmt w:val="bullet"/>
      <w:lvlText w:val=""/>
      <w:lvlJc w:val="left"/>
      <w:pPr>
        <w:ind w:left="4320" w:hanging="360"/>
      </w:pPr>
      <w:rPr>
        <w:rFonts w:ascii="Wingdings" w:hAnsi="Wingdings" w:hint="default"/>
      </w:rPr>
    </w:lvl>
    <w:lvl w:ilvl="6" w:tplc="442CB3FC">
      <w:start w:val="1"/>
      <w:numFmt w:val="bullet"/>
      <w:lvlText w:val=""/>
      <w:lvlJc w:val="left"/>
      <w:pPr>
        <w:ind w:left="5040" w:hanging="360"/>
      </w:pPr>
      <w:rPr>
        <w:rFonts w:ascii="Symbol" w:hAnsi="Symbol" w:hint="default"/>
      </w:rPr>
    </w:lvl>
    <w:lvl w:ilvl="7" w:tplc="39480E00">
      <w:start w:val="1"/>
      <w:numFmt w:val="bullet"/>
      <w:lvlText w:val="o"/>
      <w:lvlJc w:val="left"/>
      <w:pPr>
        <w:ind w:left="5760" w:hanging="360"/>
      </w:pPr>
      <w:rPr>
        <w:rFonts w:ascii="Courier New" w:hAnsi="Courier New" w:hint="default"/>
      </w:rPr>
    </w:lvl>
    <w:lvl w:ilvl="8" w:tplc="5F6409AC">
      <w:start w:val="1"/>
      <w:numFmt w:val="bullet"/>
      <w:lvlText w:val=""/>
      <w:lvlJc w:val="left"/>
      <w:pPr>
        <w:ind w:left="6480" w:hanging="360"/>
      </w:pPr>
      <w:rPr>
        <w:rFonts w:ascii="Wingdings" w:hAnsi="Wingdings" w:hint="default"/>
      </w:rPr>
    </w:lvl>
  </w:abstractNum>
  <w:abstractNum w:abstractNumId="18" w15:restartNumberingAfterBreak="0">
    <w:nsid w:val="2EE36B82"/>
    <w:multiLevelType w:val="multilevel"/>
    <w:tmpl w:val="2C6E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1A73FF"/>
    <w:multiLevelType w:val="hybridMultilevel"/>
    <w:tmpl w:val="FCC0ED12"/>
    <w:lvl w:ilvl="0" w:tplc="71B6D28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1831B1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32A52ACD"/>
    <w:multiLevelType w:val="hybridMultilevel"/>
    <w:tmpl w:val="1B82C2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6EE0436"/>
    <w:multiLevelType w:val="hybridMultilevel"/>
    <w:tmpl w:val="4DC61D54"/>
    <w:lvl w:ilvl="0" w:tplc="C2C46BF2">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8474C43"/>
    <w:multiLevelType w:val="hybridMultilevel"/>
    <w:tmpl w:val="FA0406CA"/>
    <w:lvl w:ilvl="0" w:tplc="C2C46BF2">
      <w:start w:val="3"/>
      <w:numFmt w:val="bullet"/>
      <w:lvlText w:val="-"/>
      <w:lvlJc w:val="left"/>
      <w:pPr>
        <w:ind w:left="784" w:hanging="360"/>
      </w:pPr>
      <w:rPr>
        <w:rFonts w:ascii="Times New Roman" w:eastAsia="Times New Roman" w:hAnsi="Times New Roman" w:cs="Times New Roman"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24" w15:restartNumberingAfterBreak="0">
    <w:nsid w:val="3AC75651"/>
    <w:multiLevelType w:val="hybridMultilevel"/>
    <w:tmpl w:val="B420DAFE"/>
    <w:lvl w:ilvl="0" w:tplc="FFFFFFFF">
      <w:start w:val="1"/>
      <w:numFmt w:val="bullet"/>
      <w:lvlText w:val="-"/>
      <w:lvlJc w:val="left"/>
      <w:pPr>
        <w:ind w:left="720" w:hanging="360"/>
      </w:pPr>
      <w:rPr>
        <w:rFonts w:ascii="Aptos" w:hAnsi="Aptos" w:hint="default"/>
      </w:rPr>
    </w:lvl>
    <w:lvl w:ilvl="1" w:tplc="650607EA">
      <w:start w:val="1"/>
      <w:numFmt w:val="bullet"/>
      <w:lvlText w:val="o"/>
      <w:lvlJc w:val="left"/>
      <w:pPr>
        <w:ind w:left="1440" w:hanging="360"/>
      </w:pPr>
      <w:rPr>
        <w:rFonts w:ascii="Courier New" w:hAnsi="Courier New" w:hint="default"/>
      </w:rPr>
    </w:lvl>
    <w:lvl w:ilvl="2" w:tplc="D8247D38">
      <w:start w:val="1"/>
      <w:numFmt w:val="bullet"/>
      <w:lvlText w:val=""/>
      <w:lvlJc w:val="left"/>
      <w:pPr>
        <w:ind w:left="2160" w:hanging="360"/>
      </w:pPr>
      <w:rPr>
        <w:rFonts w:ascii="Wingdings" w:hAnsi="Wingdings" w:hint="default"/>
      </w:rPr>
    </w:lvl>
    <w:lvl w:ilvl="3" w:tplc="474450B8">
      <w:start w:val="1"/>
      <w:numFmt w:val="bullet"/>
      <w:lvlText w:val=""/>
      <w:lvlJc w:val="left"/>
      <w:pPr>
        <w:ind w:left="2880" w:hanging="360"/>
      </w:pPr>
      <w:rPr>
        <w:rFonts w:ascii="Symbol" w:hAnsi="Symbol" w:hint="default"/>
      </w:rPr>
    </w:lvl>
    <w:lvl w:ilvl="4" w:tplc="3CD4121A">
      <w:start w:val="1"/>
      <w:numFmt w:val="bullet"/>
      <w:lvlText w:val="o"/>
      <w:lvlJc w:val="left"/>
      <w:pPr>
        <w:ind w:left="3600" w:hanging="360"/>
      </w:pPr>
      <w:rPr>
        <w:rFonts w:ascii="Courier New" w:hAnsi="Courier New" w:hint="default"/>
      </w:rPr>
    </w:lvl>
    <w:lvl w:ilvl="5" w:tplc="D1B833D8">
      <w:start w:val="1"/>
      <w:numFmt w:val="bullet"/>
      <w:lvlText w:val=""/>
      <w:lvlJc w:val="left"/>
      <w:pPr>
        <w:ind w:left="4320" w:hanging="360"/>
      </w:pPr>
      <w:rPr>
        <w:rFonts w:ascii="Wingdings" w:hAnsi="Wingdings" w:hint="default"/>
      </w:rPr>
    </w:lvl>
    <w:lvl w:ilvl="6" w:tplc="2EFE2D32">
      <w:start w:val="1"/>
      <w:numFmt w:val="bullet"/>
      <w:lvlText w:val=""/>
      <w:lvlJc w:val="left"/>
      <w:pPr>
        <w:ind w:left="5040" w:hanging="360"/>
      </w:pPr>
      <w:rPr>
        <w:rFonts w:ascii="Symbol" w:hAnsi="Symbol" w:hint="default"/>
      </w:rPr>
    </w:lvl>
    <w:lvl w:ilvl="7" w:tplc="4238AB9A">
      <w:start w:val="1"/>
      <w:numFmt w:val="bullet"/>
      <w:lvlText w:val="o"/>
      <w:lvlJc w:val="left"/>
      <w:pPr>
        <w:ind w:left="5760" w:hanging="360"/>
      </w:pPr>
      <w:rPr>
        <w:rFonts w:ascii="Courier New" w:hAnsi="Courier New" w:hint="default"/>
      </w:rPr>
    </w:lvl>
    <w:lvl w:ilvl="8" w:tplc="B942B55C">
      <w:start w:val="1"/>
      <w:numFmt w:val="bullet"/>
      <w:lvlText w:val=""/>
      <w:lvlJc w:val="left"/>
      <w:pPr>
        <w:ind w:left="6480" w:hanging="360"/>
      </w:pPr>
      <w:rPr>
        <w:rFonts w:ascii="Wingdings" w:hAnsi="Wingdings" w:hint="default"/>
      </w:rPr>
    </w:lvl>
  </w:abstractNum>
  <w:abstractNum w:abstractNumId="25" w15:restartNumberingAfterBreak="0">
    <w:nsid w:val="4142FAD9"/>
    <w:multiLevelType w:val="hybridMultilevel"/>
    <w:tmpl w:val="FFFFFFFF"/>
    <w:lvl w:ilvl="0" w:tplc="750853CC">
      <w:start w:val="1"/>
      <w:numFmt w:val="bullet"/>
      <w:lvlText w:val="·"/>
      <w:lvlJc w:val="left"/>
      <w:pPr>
        <w:ind w:left="720" w:hanging="360"/>
      </w:pPr>
      <w:rPr>
        <w:rFonts w:ascii="Symbol" w:hAnsi="Symbol" w:hint="default"/>
      </w:rPr>
    </w:lvl>
    <w:lvl w:ilvl="1" w:tplc="0F882BBE">
      <w:start w:val="1"/>
      <w:numFmt w:val="bullet"/>
      <w:lvlText w:val="o"/>
      <w:lvlJc w:val="left"/>
      <w:pPr>
        <w:ind w:left="1440" w:hanging="360"/>
      </w:pPr>
      <w:rPr>
        <w:rFonts w:ascii="Courier New" w:hAnsi="Courier New" w:hint="default"/>
      </w:rPr>
    </w:lvl>
    <w:lvl w:ilvl="2" w:tplc="64F4519C">
      <w:start w:val="1"/>
      <w:numFmt w:val="bullet"/>
      <w:lvlText w:val=""/>
      <w:lvlJc w:val="left"/>
      <w:pPr>
        <w:ind w:left="2160" w:hanging="360"/>
      </w:pPr>
      <w:rPr>
        <w:rFonts w:ascii="Wingdings" w:hAnsi="Wingdings" w:hint="default"/>
      </w:rPr>
    </w:lvl>
    <w:lvl w:ilvl="3" w:tplc="35462158">
      <w:start w:val="1"/>
      <w:numFmt w:val="bullet"/>
      <w:lvlText w:val=""/>
      <w:lvlJc w:val="left"/>
      <w:pPr>
        <w:ind w:left="2880" w:hanging="360"/>
      </w:pPr>
      <w:rPr>
        <w:rFonts w:ascii="Symbol" w:hAnsi="Symbol" w:hint="default"/>
      </w:rPr>
    </w:lvl>
    <w:lvl w:ilvl="4" w:tplc="B56A2296">
      <w:start w:val="1"/>
      <w:numFmt w:val="bullet"/>
      <w:lvlText w:val="o"/>
      <w:lvlJc w:val="left"/>
      <w:pPr>
        <w:ind w:left="3600" w:hanging="360"/>
      </w:pPr>
      <w:rPr>
        <w:rFonts w:ascii="Courier New" w:hAnsi="Courier New" w:hint="default"/>
      </w:rPr>
    </w:lvl>
    <w:lvl w:ilvl="5" w:tplc="5F687012">
      <w:start w:val="1"/>
      <w:numFmt w:val="bullet"/>
      <w:lvlText w:val=""/>
      <w:lvlJc w:val="left"/>
      <w:pPr>
        <w:ind w:left="4320" w:hanging="360"/>
      </w:pPr>
      <w:rPr>
        <w:rFonts w:ascii="Wingdings" w:hAnsi="Wingdings" w:hint="default"/>
      </w:rPr>
    </w:lvl>
    <w:lvl w:ilvl="6" w:tplc="FF225394">
      <w:start w:val="1"/>
      <w:numFmt w:val="bullet"/>
      <w:lvlText w:val=""/>
      <w:lvlJc w:val="left"/>
      <w:pPr>
        <w:ind w:left="5040" w:hanging="360"/>
      </w:pPr>
      <w:rPr>
        <w:rFonts w:ascii="Symbol" w:hAnsi="Symbol" w:hint="default"/>
      </w:rPr>
    </w:lvl>
    <w:lvl w:ilvl="7" w:tplc="C066BE52">
      <w:start w:val="1"/>
      <w:numFmt w:val="bullet"/>
      <w:lvlText w:val="o"/>
      <w:lvlJc w:val="left"/>
      <w:pPr>
        <w:ind w:left="5760" w:hanging="360"/>
      </w:pPr>
      <w:rPr>
        <w:rFonts w:ascii="Courier New" w:hAnsi="Courier New" w:hint="default"/>
      </w:rPr>
    </w:lvl>
    <w:lvl w:ilvl="8" w:tplc="F7984A66">
      <w:start w:val="1"/>
      <w:numFmt w:val="bullet"/>
      <w:lvlText w:val=""/>
      <w:lvlJc w:val="left"/>
      <w:pPr>
        <w:ind w:left="6480" w:hanging="360"/>
      </w:pPr>
      <w:rPr>
        <w:rFonts w:ascii="Wingdings" w:hAnsi="Wingdings" w:hint="default"/>
      </w:rPr>
    </w:lvl>
  </w:abstractNum>
  <w:abstractNum w:abstractNumId="26" w15:restartNumberingAfterBreak="0">
    <w:nsid w:val="41DA1994"/>
    <w:multiLevelType w:val="hybridMultilevel"/>
    <w:tmpl w:val="3A683004"/>
    <w:lvl w:ilvl="0" w:tplc="7A30EED6">
      <w:start w:val="2022"/>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45296C0C"/>
    <w:multiLevelType w:val="hybridMultilevel"/>
    <w:tmpl w:val="0D06F15E"/>
    <w:lvl w:ilvl="0" w:tplc="4EC07978">
      <w:start w:val="1"/>
      <w:numFmt w:val="bullet"/>
      <w:lvlText w:val="·"/>
      <w:lvlJc w:val="left"/>
      <w:pPr>
        <w:ind w:left="720" w:hanging="360"/>
      </w:pPr>
      <w:rPr>
        <w:rFonts w:ascii="Symbol" w:hAnsi="Symbol" w:hint="default"/>
      </w:rPr>
    </w:lvl>
    <w:lvl w:ilvl="1" w:tplc="6A06CA76">
      <w:start w:val="1"/>
      <w:numFmt w:val="bullet"/>
      <w:lvlText w:val="o"/>
      <w:lvlJc w:val="left"/>
      <w:pPr>
        <w:ind w:left="1440" w:hanging="360"/>
      </w:pPr>
      <w:rPr>
        <w:rFonts w:ascii="Courier New" w:hAnsi="Courier New" w:hint="default"/>
      </w:rPr>
    </w:lvl>
    <w:lvl w:ilvl="2" w:tplc="C2F6DF8C">
      <w:start w:val="1"/>
      <w:numFmt w:val="bullet"/>
      <w:lvlText w:val=""/>
      <w:lvlJc w:val="left"/>
      <w:pPr>
        <w:ind w:left="2160" w:hanging="360"/>
      </w:pPr>
      <w:rPr>
        <w:rFonts w:ascii="Wingdings" w:hAnsi="Wingdings" w:hint="default"/>
      </w:rPr>
    </w:lvl>
    <w:lvl w:ilvl="3" w:tplc="C3648298">
      <w:start w:val="1"/>
      <w:numFmt w:val="bullet"/>
      <w:lvlText w:val=""/>
      <w:lvlJc w:val="left"/>
      <w:pPr>
        <w:ind w:left="2880" w:hanging="360"/>
      </w:pPr>
      <w:rPr>
        <w:rFonts w:ascii="Symbol" w:hAnsi="Symbol" w:hint="default"/>
      </w:rPr>
    </w:lvl>
    <w:lvl w:ilvl="4" w:tplc="A7AE70E2">
      <w:start w:val="1"/>
      <w:numFmt w:val="bullet"/>
      <w:lvlText w:val="o"/>
      <w:lvlJc w:val="left"/>
      <w:pPr>
        <w:ind w:left="3600" w:hanging="360"/>
      </w:pPr>
      <w:rPr>
        <w:rFonts w:ascii="Courier New" w:hAnsi="Courier New" w:hint="default"/>
      </w:rPr>
    </w:lvl>
    <w:lvl w:ilvl="5" w:tplc="1E08699C">
      <w:start w:val="1"/>
      <w:numFmt w:val="bullet"/>
      <w:lvlText w:val=""/>
      <w:lvlJc w:val="left"/>
      <w:pPr>
        <w:ind w:left="4320" w:hanging="360"/>
      </w:pPr>
      <w:rPr>
        <w:rFonts w:ascii="Wingdings" w:hAnsi="Wingdings" w:hint="default"/>
      </w:rPr>
    </w:lvl>
    <w:lvl w:ilvl="6" w:tplc="0074C2B8">
      <w:start w:val="1"/>
      <w:numFmt w:val="bullet"/>
      <w:lvlText w:val=""/>
      <w:lvlJc w:val="left"/>
      <w:pPr>
        <w:ind w:left="5040" w:hanging="360"/>
      </w:pPr>
      <w:rPr>
        <w:rFonts w:ascii="Symbol" w:hAnsi="Symbol" w:hint="default"/>
      </w:rPr>
    </w:lvl>
    <w:lvl w:ilvl="7" w:tplc="BA6C3F58">
      <w:start w:val="1"/>
      <w:numFmt w:val="bullet"/>
      <w:lvlText w:val="o"/>
      <w:lvlJc w:val="left"/>
      <w:pPr>
        <w:ind w:left="5760" w:hanging="360"/>
      </w:pPr>
      <w:rPr>
        <w:rFonts w:ascii="Courier New" w:hAnsi="Courier New" w:hint="default"/>
      </w:rPr>
    </w:lvl>
    <w:lvl w:ilvl="8" w:tplc="5E623C62">
      <w:start w:val="1"/>
      <w:numFmt w:val="bullet"/>
      <w:lvlText w:val=""/>
      <w:lvlJc w:val="left"/>
      <w:pPr>
        <w:ind w:left="6480" w:hanging="360"/>
      </w:pPr>
      <w:rPr>
        <w:rFonts w:ascii="Wingdings" w:hAnsi="Wingdings" w:hint="default"/>
      </w:rPr>
    </w:lvl>
  </w:abstractNum>
  <w:abstractNum w:abstractNumId="28" w15:restartNumberingAfterBreak="0">
    <w:nsid w:val="49157AE6"/>
    <w:multiLevelType w:val="multilevel"/>
    <w:tmpl w:val="1D30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579C0E"/>
    <w:multiLevelType w:val="hybridMultilevel"/>
    <w:tmpl w:val="169E0BD6"/>
    <w:lvl w:ilvl="0" w:tplc="692E99B4">
      <w:start w:val="1"/>
      <w:numFmt w:val="bullet"/>
      <w:lvlText w:val="·"/>
      <w:lvlJc w:val="left"/>
      <w:pPr>
        <w:ind w:left="720" w:hanging="360"/>
      </w:pPr>
      <w:rPr>
        <w:rFonts w:ascii="Symbol" w:hAnsi="Symbol" w:hint="default"/>
      </w:rPr>
    </w:lvl>
    <w:lvl w:ilvl="1" w:tplc="0E9E3E06">
      <w:start w:val="1"/>
      <w:numFmt w:val="bullet"/>
      <w:lvlText w:val="o"/>
      <w:lvlJc w:val="left"/>
      <w:pPr>
        <w:ind w:left="1440" w:hanging="360"/>
      </w:pPr>
      <w:rPr>
        <w:rFonts w:ascii="Courier New" w:hAnsi="Courier New" w:hint="default"/>
      </w:rPr>
    </w:lvl>
    <w:lvl w:ilvl="2" w:tplc="D8306196">
      <w:start w:val="1"/>
      <w:numFmt w:val="bullet"/>
      <w:lvlText w:val=""/>
      <w:lvlJc w:val="left"/>
      <w:pPr>
        <w:ind w:left="2160" w:hanging="360"/>
      </w:pPr>
      <w:rPr>
        <w:rFonts w:ascii="Wingdings" w:hAnsi="Wingdings" w:hint="default"/>
      </w:rPr>
    </w:lvl>
    <w:lvl w:ilvl="3" w:tplc="3610786C">
      <w:start w:val="1"/>
      <w:numFmt w:val="bullet"/>
      <w:lvlText w:val=""/>
      <w:lvlJc w:val="left"/>
      <w:pPr>
        <w:ind w:left="2880" w:hanging="360"/>
      </w:pPr>
      <w:rPr>
        <w:rFonts w:ascii="Symbol" w:hAnsi="Symbol" w:hint="default"/>
      </w:rPr>
    </w:lvl>
    <w:lvl w:ilvl="4" w:tplc="53928012">
      <w:start w:val="1"/>
      <w:numFmt w:val="bullet"/>
      <w:lvlText w:val="o"/>
      <w:lvlJc w:val="left"/>
      <w:pPr>
        <w:ind w:left="3600" w:hanging="360"/>
      </w:pPr>
      <w:rPr>
        <w:rFonts w:ascii="Courier New" w:hAnsi="Courier New" w:hint="default"/>
      </w:rPr>
    </w:lvl>
    <w:lvl w:ilvl="5" w:tplc="962828BA">
      <w:start w:val="1"/>
      <w:numFmt w:val="bullet"/>
      <w:lvlText w:val=""/>
      <w:lvlJc w:val="left"/>
      <w:pPr>
        <w:ind w:left="4320" w:hanging="360"/>
      </w:pPr>
      <w:rPr>
        <w:rFonts w:ascii="Wingdings" w:hAnsi="Wingdings" w:hint="default"/>
      </w:rPr>
    </w:lvl>
    <w:lvl w:ilvl="6" w:tplc="EECC8C48">
      <w:start w:val="1"/>
      <w:numFmt w:val="bullet"/>
      <w:lvlText w:val=""/>
      <w:lvlJc w:val="left"/>
      <w:pPr>
        <w:ind w:left="5040" w:hanging="360"/>
      </w:pPr>
      <w:rPr>
        <w:rFonts w:ascii="Symbol" w:hAnsi="Symbol" w:hint="default"/>
      </w:rPr>
    </w:lvl>
    <w:lvl w:ilvl="7" w:tplc="0BEA831C">
      <w:start w:val="1"/>
      <w:numFmt w:val="bullet"/>
      <w:lvlText w:val="o"/>
      <w:lvlJc w:val="left"/>
      <w:pPr>
        <w:ind w:left="5760" w:hanging="360"/>
      </w:pPr>
      <w:rPr>
        <w:rFonts w:ascii="Courier New" w:hAnsi="Courier New" w:hint="default"/>
      </w:rPr>
    </w:lvl>
    <w:lvl w:ilvl="8" w:tplc="329CE804">
      <w:start w:val="1"/>
      <w:numFmt w:val="bullet"/>
      <w:lvlText w:val=""/>
      <w:lvlJc w:val="left"/>
      <w:pPr>
        <w:ind w:left="6480" w:hanging="360"/>
      </w:pPr>
      <w:rPr>
        <w:rFonts w:ascii="Wingdings" w:hAnsi="Wingdings" w:hint="default"/>
      </w:rPr>
    </w:lvl>
  </w:abstractNum>
  <w:abstractNum w:abstractNumId="30" w15:restartNumberingAfterBreak="0">
    <w:nsid w:val="4C95412B"/>
    <w:multiLevelType w:val="hybridMultilevel"/>
    <w:tmpl w:val="9D84641C"/>
    <w:lvl w:ilvl="0" w:tplc="F940D4F0">
      <w:start w:val="1"/>
      <w:numFmt w:val="bullet"/>
      <w:lvlText w:val=""/>
      <w:lvlJc w:val="left"/>
      <w:pPr>
        <w:ind w:left="1440" w:hanging="360"/>
      </w:pPr>
      <w:rPr>
        <w:rFonts w:ascii="Symbol" w:hAnsi="Symbol"/>
      </w:rPr>
    </w:lvl>
    <w:lvl w:ilvl="1" w:tplc="A7F4B274">
      <w:start w:val="1"/>
      <w:numFmt w:val="bullet"/>
      <w:lvlText w:val=""/>
      <w:lvlJc w:val="left"/>
      <w:pPr>
        <w:ind w:left="1440" w:hanging="360"/>
      </w:pPr>
      <w:rPr>
        <w:rFonts w:ascii="Symbol" w:hAnsi="Symbol"/>
      </w:rPr>
    </w:lvl>
    <w:lvl w:ilvl="2" w:tplc="A33A6236">
      <w:start w:val="1"/>
      <w:numFmt w:val="bullet"/>
      <w:lvlText w:val=""/>
      <w:lvlJc w:val="left"/>
      <w:pPr>
        <w:ind w:left="1440" w:hanging="360"/>
      </w:pPr>
      <w:rPr>
        <w:rFonts w:ascii="Symbol" w:hAnsi="Symbol"/>
      </w:rPr>
    </w:lvl>
    <w:lvl w:ilvl="3" w:tplc="13F03E7A">
      <w:start w:val="1"/>
      <w:numFmt w:val="bullet"/>
      <w:lvlText w:val=""/>
      <w:lvlJc w:val="left"/>
      <w:pPr>
        <w:ind w:left="1440" w:hanging="360"/>
      </w:pPr>
      <w:rPr>
        <w:rFonts w:ascii="Symbol" w:hAnsi="Symbol"/>
      </w:rPr>
    </w:lvl>
    <w:lvl w:ilvl="4" w:tplc="19EEFF7A">
      <w:start w:val="1"/>
      <w:numFmt w:val="bullet"/>
      <w:lvlText w:val=""/>
      <w:lvlJc w:val="left"/>
      <w:pPr>
        <w:ind w:left="1440" w:hanging="360"/>
      </w:pPr>
      <w:rPr>
        <w:rFonts w:ascii="Symbol" w:hAnsi="Symbol"/>
      </w:rPr>
    </w:lvl>
    <w:lvl w:ilvl="5" w:tplc="7F5ED5C4">
      <w:start w:val="1"/>
      <w:numFmt w:val="bullet"/>
      <w:lvlText w:val=""/>
      <w:lvlJc w:val="left"/>
      <w:pPr>
        <w:ind w:left="1440" w:hanging="360"/>
      </w:pPr>
      <w:rPr>
        <w:rFonts w:ascii="Symbol" w:hAnsi="Symbol"/>
      </w:rPr>
    </w:lvl>
    <w:lvl w:ilvl="6" w:tplc="668EF17E">
      <w:start w:val="1"/>
      <w:numFmt w:val="bullet"/>
      <w:lvlText w:val=""/>
      <w:lvlJc w:val="left"/>
      <w:pPr>
        <w:ind w:left="1440" w:hanging="360"/>
      </w:pPr>
      <w:rPr>
        <w:rFonts w:ascii="Symbol" w:hAnsi="Symbol"/>
      </w:rPr>
    </w:lvl>
    <w:lvl w:ilvl="7" w:tplc="1F626EAA">
      <w:start w:val="1"/>
      <w:numFmt w:val="bullet"/>
      <w:lvlText w:val=""/>
      <w:lvlJc w:val="left"/>
      <w:pPr>
        <w:ind w:left="1440" w:hanging="360"/>
      </w:pPr>
      <w:rPr>
        <w:rFonts w:ascii="Symbol" w:hAnsi="Symbol"/>
      </w:rPr>
    </w:lvl>
    <w:lvl w:ilvl="8" w:tplc="E5AE0B3C">
      <w:start w:val="1"/>
      <w:numFmt w:val="bullet"/>
      <w:lvlText w:val=""/>
      <w:lvlJc w:val="left"/>
      <w:pPr>
        <w:ind w:left="1440" w:hanging="360"/>
      </w:pPr>
      <w:rPr>
        <w:rFonts w:ascii="Symbol" w:hAnsi="Symbol"/>
      </w:rPr>
    </w:lvl>
  </w:abstractNum>
  <w:abstractNum w:abstractNumId="31" w15:restartNumberingAfterBreak="0">
    <w:nsid w:val="4CCF64A9"/>
    <w:multiLevelType w:val="hybridMultilevel"/>
    <w:tmpl w:val="0592EBB6"/>
    <w:lvl w:ilvl="0" w:tplc="2AE61920">
      <w:start w:val="1"/>
      <w:numFmt w:val="bullet"/>
      <w:lvlText w:val=""/>
      <w:lvlJc w:val="left"/>
      <w:pPr>
        <w:ind w:left="720" w:hanging="360"/>
      </w:pPr>
      <w:rPr>
        <w:rFonts w:ascii="Symbol" w:hAnsi="Symbol"/>
      </w:rPr>
    </w:lvl>
    <w:lvl w:ilvl="1" w:tplc="3AB23F38">
      <w:start w:val="1"/>
      <w:numFmt w:val="bullet"/>
      <w:lvlText w:val=""/>
      <w:lvlJc w:val="left"/>
      <w:pPr>
        <w:ind w:left="720" w:hanging="360"/>
      </w:pPr>
      <w:rPr>
        <w:rFonts w:ascii="Symbol" w:hAnsi="Symbol"/>
      </w:rPr>
    </w:lvl>
    <w:lvl w:ilvl="2" w:tplc="BD282612">
      <w:start w:val="1"/>
      <w:numFmt w:val="bullet"/>
      <w:lvlText w:val=""/>
      <w:lvlJc w:val="left"/>
      <w:pPr>
        <w:ind w:left="720" w:hanging="360"/>
      </w:pPr>
      <w:rPr>
        <w:rFonts w:ascii="Symbol" w:hAnsi="Symbol"/>
      </w:rPr>
    </w:lvl>
    <w:lvl w:ilvl="3" w:tplc="E5EE7AB2">
      <w:start w:val="1"/>
      <w:numFmt w:val="bullet"/>
      <w:lvlText w:val=""/>
      <w:lvlJc w:val="left"/>
      <w:pPr>
        <w:ind w:left="720" w:hanging="360"/>
      </w:pPr>
      <w:rPr>
        <w:rFonts w:ascii="Symbol" w:hAnsi="Symbol"/>
      </w:rPr>
    </w:lvl>
    <w:lvl w:ilvl="4" w:tplc="6868CC12">
      <w:start w:val="1"/>
      <w:numFmt w:val="bullet"/>
      <w:lvlText w:val=""/>
      <w:lvlJc w:val="left"/>
      <w:pPr>
        <w:ind w:left="720" w:hanging="360"/>
      </w:pPr>
      <w:rPr>
        <w:rFonts w:ascii="Symbol" w:hAnsi="Symbol"/>
      </w:rPr>
    </w:lvl>
    <w:lvl w:ilvl="5" w:tplc="52E0C100">
      <w:start w:val="1"/>
      <w:numFmt w:val="bullet"/>
      <w:lvlText w:val=""/>
      <w:lvlJc w:val="left"/>
      <w:pPr>
        <w:ind w:left="720" w:hanging="360"/>
      </w:pPr>
      <w:rPr>
        <w:rFonts w:ascii="Symbol" w:hAnsi="Symbol"/>
      </w:rPr>
    </w:lvl>
    <w:lvl w:ilvl="6" w:tplc="D3B8D8A8">
      <w:start w:val="1"/>
      <w:numFmt w:val="bullet"/>
      <w:lvlText w:val=""/>
      <w:lvlJc w:val="left"/>
      <w:pPr>
        <w:ind w:left="720" w:hanging="360"/>
      </w:pPr>
      <w:rPr>
        <w:rFonts w:ascii="Symbol" w:hAnsi="Symbol"/>
      </w:rPr>
    </w:lvl>
    <w:lvl w:ilvl="7" w:tplc="36EA1796">
      <w:start w:val="1"/>
      <w:numFmt w:val="bullet"/>
      <w:lvlText w:val=""/>
      <w:lvlJc w:val="left"/>
      <w:pPr>
        <w:ind w:left="720" w:hanging="360"/>
      </w:pPr>
      <w:rPr>
        <w:rFonts w:ascii="Symbol" w:hAnsi="Symbol"/>
      </w:rPr>
    </w:lvl>
    <w:lvl w:ilvl="8" w:tplc="1D98C3DA">
      <w:start w:val="1"/>
      <w:numFmt w:val="bullet"/>
      <w:lvlText w:val=""/>
      <w:lvlJc w:val="left"/>
      <w:pPr>
        <w:ind w:left="720" w:hanging="360"/>
      </w:pPr>
      <w:rPr>
        <w:rFonts w:ascii="Symbol" w:hAnsi="Symbol"/>
      </w:rPr>
    </w:lvl>
  </w:abstractNum>
  <w:abstractNum w:abstractNumId="32" w15:restartNumberingAfterBreak="0">
    <w:nsid w:val="4CF62828"/>
    <w:multiLevelType w:val="hybridMultilevel"/>
    <w:tmpl w:val="36FEFAB8"/>
    <w:lvl w:ilvl="0" w:tplc="088C399E">
      <w:start w:val="1"/>
      <w:numFmt w:val="bullet"/>
      <w:lvlText w:val=""/>
      <w:lvlJc w:val="left"/>
      <w:pPr>
        <w:ind w:left="720" w:hanging="360"/>
      </w:pPr>
      <w:rPr>
        <w:rFonts w:ascii="Symbol" w:hAnsi="Symbol" w:hint="default"/>
      </w:rPr>
    </w:lvl>
    <w:lvl w:ilvl="1" w:tplc="C99CEFFA">
      <w:start w:val="1"/>
      <w:numFmt w:val="bullet"/>
      <w:lvlText w:val="o"/>
      <w:lvlJc w:val="left"/>
      <w:pPr>
        <w:ind w:left="1440" w:hanging="360"/>
      </w:pPr>
      <w:rPr>
        <w:rFonts w:ascii="Courier New" w:hAnsi="Courier New" w:hint="default"/>
      </w:rPr>
    </w:lvl>
    <w:lvl w:ilvl="2" w:tplc="CBA4DF84">
      <w:start w:val="1"/>
      <w:numFmt w:val="bullet"/>
      <w:lvlText w:val=""/>
      <w:lvlJc w:val="left"/>
      <w:pPr>
        <w:ind w:left="2160" w:hanging="360"/>
      </w:pPr>
      <w:rPr>
        <w:rFonts w:ascii="Wingdings" w:hAnsi="Wingdings" w:hint="default"/>
      </w:rPr>
    </w:lvl>
    <w:lvl w:ilvl="3" w:tplc="490A8BB6">
      <w:start w:val="1"/>
      <w:numFmt w:val="bullet"/>
      <w:lvlText w:val=""/>
      <w:lvlJc w:val="left"/>
      <w:pPr>
        <w:ind w:left="2880" w:hanging="360"/>
      </w:pPr>
      <w:rPr>
        <w:rFonts w:ascii="Symbol" w:hAnsi="Symbol" w:hint="default"/>
      </w:rPr>
    </w:lvl>
    <w:lvl w:ilvl="4" w:tplc="28F0E69A">
      <w:start w:val="1"/>
      <w:numFmt w:val="bullet"/>
      <w:lvlText w:val="o"/>
      <w:lvlJc w:val="left"/>
      <w:pPr>
        <w:ind w:left="3600" w:hanging="360"/>
      </w:pPr>
      <w:rPr>
        <w:rFonts w:ascii="Courier New" w:hAnsi="Courier New" w:hint="default"/>
      </w:rPr>
    </w:lvl>
    <w:lvl w:ilvl="5" w:tplc="5316FE70">
      <w:start w:val="1"/>
      <w:numFmt w:val="bullet"/>
      <w:lvlText w:val=""/>
      <w:lvlJc w:val="left"/>
      <w:pPr>
        <w:ind w:left="4320" w:hanging="360"/>
      </w:pPr>
      <w:rPr>
        <w:rFonts w:ascii="Wingdings" w:hAnsi="Wingdings" w:hint="default"/>
      </w:rPr>
    </w:lvl>
    <w:lvl w:ilvl="6" w:tplc="ADB6A060">
      <w:start w:val="1"/>
      <w:numFmt w:val="bullet"/>
      <w:lvlText w:val=""/>
      <w:lvlJc w:val="left"/>
      <w:pPr>
        <w:ind w:left="5040" w:hanging="360"/>
      </w:pPr>
      <w:rPr>
        <w:rFonts w:ascii="Symbol" w:hAnsi="Symbol" w:hint="default"/>
      </w:rPr>
    </w:lvl>
    <w:lvl w:ilvl="7" w:tplc="005E93BC">
      <w:start w:val="1"/>
      <w:numFmt w:val="bullet"/>
      <w:lvlText w:val="o"/>
      <w:lvlJc w:val="left"/>
      <w:pPr>
        <w:ind w:left="5760" w:hanging="360"/>
      </w:pPr>
      <w:rPr>
        <w:rFonts w:ascii="Courier New" w:hAnsi="Courier New" w:hint="default"/>
      </w:rPr>
    </w:lvl>
    <w:lvl w:ilvl="8" w:tplc="3B48B7A8">
      <w:start w:val="1"/>
      <w:numFmt w:val="bullet"/>
      <w:lvlText w:val=""/>
      <w:lvlJc w:val="left"/>
      <w:pPr>
        <w:ind w:left="6480" w:hanging="360"/>
      </w:pPr>
      <w:rPr>
        <w:rFonts w:ascii="Wingdings" w:hAnsi="Wingdings" w:hint="default"/>
      </w:rPr>
    </w:lvl>
  </w:abstractNum>
  <w:abstractNum w:abstractNumId="33" w15:restartNumberingAfterBreak="0">
    <w:nsid w:val="4DB7DDD9"/>
    <w:multiLevelType w:val="hybridMultilevel"/>
    <w:tmpl w:val="FFFFFFFF"/>
    <w:lvl w:ilvl="0" w:tplc="FFFFFFFF">
      <w:start w:val="1"/>
      <w:numFmt w:val="bullet"/>
      <w:lvlText w:val=""/>
      <w:lvlJc w:val="left"/>
      <w:pPr>
        <w:ind w:left="720" w:hanging="360"/>
      </w:pPr>
      <w:rPr>
        <w:rFonts w:ascii="Symbol" w:hAnsi="Symbol" w:hint="default"/>
      </w:rPr>
    </w:lvl>
    <w:lvl w:ilvl="1" w:tplc="B28079C8">
      <w:start w:val="1"/>
      <w:numFmt w:val="bullet"/>
      <w:lvlText w:val="o"/>
      <w:lvlJc w:val="left"/>
      <w:pPr>
        <w:ind w:left="1440" w:hanging="360"/>
      </w:pPr>
      <w:rPr>
        <w:rFonts w:ascii="Courier New" w:hAnsi="Courier New" w:hint="default"/>
      </w:rPr>
    </w:lvl>
    <w:lvl w:ilvl="2" w:tplc="714E4508">
      <w:start w:val="1"/>
      <w:numFmt w:val="bullet"/>
      <w:lvlText w:val=""/>
      <w:lvlJc w:val="left"/>
      <w:pPr>
        <w:ind w:left="2160" w:hanging="360"/>
      </w:pPr>
      <w:rPr>
        <w:rFonts w:ascii="Wingdings" w:hAnsi="Wingdings" w:hint="default"/>
      </w:rPr>
    </w:lvl>
    <w:lvl w:ilvl="3" w:tplc="B7360750">
      <w:start w:val="1"/>
      <w:numFmt w:val="bullet"/>
      <w:lvlText w:val=""/>
      <w:lvlJc w:val="left"/>
      <w:pPr>
        <w:ind w:left="2880" w:hanging="360"/>
      </w:pPr>
      <w:rPr>
        <w:rFonts w:ascii="Symbol" w:hAnsi="Symbol" w:hint="default"/>
      </w:rPr>
    </w:lvl>
    <w:lvl w:ilvl="4" w:tplc="F844DF2E">
      <w:start w:val="1"/>
      <w:numFmt w:val="bullet"/>
      <w:lvlText w:val="o"/>
      <w:lvlJc w:val="left"/>
      <w:pPr>
        <w:ind w:left="3600" w:hanging="360"/>
      </w:pPr>
      <w:rPr>
        <w:rFonts w:ascii="Courier New" w:hAnsi="Courier New" w:hint="default"/>
      </w:rPr>
    </w:lvl>
    <w:lvl w:ilvl="5" w:tplc="680CEC30">
      <w:start w:val="1"/>
      <w:numFmt w:val="bullet"/>
      <w:lvlText w:val=""/>
      <w:lvlJc w:val="left"/>
      <w:pPr>
        <w:ind w:left="4320" w:hanging="360"/>
      </w:pPr>
      <w:rPr>
        <w:rFonts w:ascii="Wingdings" w:hAnsi="Wingdings" w:hint="default"/>
      </w:rPr>
    </w:lvl>
    <w:lvl w:ilvl="6" w:tplc="6C2E988C">
      <w:start w:val="1"/>
      <w:numFmt w:val="bullet"/>
      <w:lvlText w:val=""/>
      <w:lvlJc w:val="left"/>
      <w:pPr>
        <w:ind w:left="5040" w:hanging="360"/>
      </w:pPr>
      <w:rPr>
        <w:rFonts w:ascii="Symbol" w:hAnsi="Symbol" w:hint="default"/>
      </w:rPr>
    </w:lvl>
    <w:lvl w:ilvl="7" w:tplc="D898C7F0">
      <w:start w:val="1"/>
      <w:numFmt w:val="bullet"/>
      <w:lvlText w:val="o"/>
      <w:lvlJc w:val="left"/>
      <w:pPr>
        <w:ind w:left="5760" w:hanging="360"/>
      </w:pPr>
      <w:rPr>
        <w:rFonts w:ascii="Courier New" w:hAnsi="Courier New" w:hint="default"/>
      </w:rPr>
    </w:lvl>
    <w:lvl w:ilvl="8" w:tplc="CF2441EE">
      <w:start w:val="1"/>
      <w:numFmt w:val="bullet"/>
      <w:lvlText w:val=""/>
      <w:lvlJc w:val="left"/>
      <w:pPr>
        <w:ind w:left="6480" w:hanging="360"/>
      </w:pPr>
      <w:rPr>
        <w:rFonts w:ascii="Wingdings" w:hAnsi="Wingdings" w:hint="default"/>
      </w:rPr>
    </w:lvl>
  </w:abstractNum>
  <w:abstractNum w:abstractNumId="34" w15:restartNumberingAfterBreak="0">
    <w:nsid w:val="555847E0"/>
    <w:multiLevelType w:val="hybridMultilevel"/>
    <w:tmpl w:val="4668547E"/>
    <w:lvl w:ilvl="0" w:tplc="C2C46BF2">
      <w:start w:val="3"/>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55AC7187"/>
    <w:multiLevelType w:val="hybridMultilevel"/>
    <w:tmpl w:val="B1F22CD4"/>
    <w:lvl w:ilvl="0" w:tplc="57D4FC90">
      <w:start w:val="4"/>
      <w:numFmt w:val="bullet"/>
      <w:lvlText w:val="-"/>
      <w:lvlJc w:val="left"/>
      <w:pPr>
        <w:ind w:left="360" w:hanging="360"/>
      </w:pPr>
      <w:rPr>
        <w:rFonts w:ascii="Times New Roman" w:eastAsia="Times New Roman" w:hAnsi="Times New Roman" w:cs="Times New Roman" w:hint="default"/>
        <w:color w:val="0E101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6CD441A"/>
    <w:multiLevelType w:val="hybridMultilevel"/>
    <w:tmpl w:val="C9266A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9056BB3"/>
    <w:multiLevelType w:val="hybridMultilevel"/>
    <w:tmpl w:val="FFFFFFFF"/>
    <w:lvl w:ilvl="0" w:tplc="78106BF2">
      <w:start w:val="1"/>
      <w:numFmt w:val="bullet"/>
      <w:lvlText w:val="·"/>
      <w:lvlJc w:val="left"/>
      <w:pPr>
        <w:ind w:left="720" w:hanging="360"/>
      </w:pPr>
      <w:rPr>
        <w:rFonts w:ascii="Symbol" w:hAnsi="Symbol" w:hint="default"/>
      </w:rPr>
    </w:lvl>
    <w:lvl w:ilvl="1" w:tplc="9BDCDE80">
      <w:start w:val="1"/>
      <w:numFmt w:val="bullet"/>
      <w:lvlText w:val="o"/>
      <w:lvlJc w:val="left"/>
      <w:pPr>
        <w:ind w:left="1440" w:hanging="360"/>
      </w:pPr>
      <w:rPr>
        <w:rFonts w:ascii="Courier New" w:hAnsi="Courier New" w:hint="default"/>
      </w:rPr>
    </w:lvl>
    <w:lvl w:ilvl="2" w:tplc="783CFDFC">
      <w:start w:val="1"/>
      <w:numFmt w:val="bullet"/>
      <w:lvlText w:val=""/>
      <w:lvlJc w:val="left"/>
      <w:pPr>
        <w:ind w:left="2160" w:hanging="360"/>
      </w:pPr>
      <w:rPr>
        <w:rFonts w:ascii="Wingdings" w:hAnsi="Wingdings" w:hint="default"/>
      </w:rPr>
    </w:lvl>
    <w:lvl w:ilvl="3" w:tplc="79AEA696">
      <w:start w:val="1"/>
      <w:numFmt w:val="bullet"/>
      <w:lvlText w:val=""/>
      <w:lvlJc w:val="left"/>
      <w:pPr>
        <w:ind w:left="2880" w:hanging="360"/>
      </w:pPr>
      <w:rPr>
        <w:rFonts w:ascii="Symbol" w:hAnsi="Symbol" w:hint="default"/>
      </w:rPr>
    </w:lvl>
    <w:lvl w:ilvl="4" w:tplc="6DEC8CA6">
      <w:start w:val="1"/>
      <w:numFmt w:val="bullet"/>
      <w:lvlText w:val="o"/>
      <w:lvlJc w:val="left"/>
      <w:pPr>
        <w:ind w:left="3600" w:hanging="360"/>
      </w:pPr>
      <w:rPr>
        <w:rFonts w:ascii="Courier New" w:hAnsi="Courier New" w:hint="default"/>
      </w:rPr>
    </w:lvl>
    <w:lvl w:ilvl="5" w:tplc="24369280">
      <w:start w:val="1"/>
      <w:numFmt w:val="bullet"/>
      <w:lvlText w:val=""/>
      <w:lvlJc w:val="left"/>
      <w:pPr>
        <w:ind w:left="4320" w:hanging="360"/>
      </w:pPr>
      <w:rPr>
        <w:rFonts w:ascii="Wingdings" w:hAnsi="Wingdings" w:hint="default"/>
      </w:rPr>
    </w:lvl>
    <w:lvl w:ilvl="6" w:tplc="A20636D2">
      <w:start w:val="1"/>
      <w:numFmt w:val="bullet"/>
      <w:lvlText w:val=""/>
      <w:lvlJc w:val="left"/>
      <w:pPr>
        <w:ind w:left="5040" w:hanging="360"/>
      </w:pPr>
      <w:rPr>
        <w:rFonts w:ascii="Symbol" w:hAnsi="Symbol" w:hint="default"/>
      </w:rPr>
    </w:lvl>
    <w:lvl w:ilvl="7" w:tplc="8898B6BA">
      <w:start w:val="1"/>
      <w:numFmt w:val="bullet"/>
      <w:lvlText w:val="o"/>
      <w:lvlJc w:val="left"/>
      <w:pPr>
        <w:ind w:left="5760" w:hanging="360"/>
      </w:pPr>
      <w:rPr>
        <w:rFonts w:ascii="Courier New" w:hAnsi="Courier New" w:hint="default"/>
      </w:rPr>
    </w:lvl>
    <w:lvl w:ilvl="8" w:tplc="8ADED898">
      <w:start w:val="1"/>
      <w:numFmt w:val="bullet"/>
      <w:lvlText w:val=""/>
      <w:lvlJc w:val="left"/>
      <w:pPr>
        <w:ind w:left="6480" w:hanging="360"/>
      </w:pPr>
      <w:rPr>
        <w:rFonts w:ascii="Wingdings" w:hAnsi="Wingdings" w:hint="default"/>
      </w:rPr>
    </w:lvl>
  </w:abstractNum>
  <w:abstractNum w:abstractNumId="38" w15:restartNumberingAfterBreak="0">
    <w:nsid w:val="5EBA57FE"/>
    <w:multiLevelType w:val="hybridMultilevel"/>
    <w:tmpl w:val="55E6E57A"/>
    <w:lvl w:ilvl="0" w:tplc="5D863D9E">
      <w:start w:val="7"/>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F07643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5F8714B1"/>
    <w:multiLevelType w:val="hybridMultilevel"/>
    <w:tmpl w:val="F4B69F5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62726EC8"/>
    <w:multiLevelType w:val="multilevel"/>
    <w:tmpl w:val="8A18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48048F5"/>
    <w:multiLevelType w:val="hybridMultilevel"/>
    <w:tmpl w:val="61264398"/>
    <w:lvl w:ilvl="0" w:tplc="6DB4F526">
      <w:start w:val="1"/>
      <w:numFmt w:val="bullet"/>
      <w:lvlText w:val=""/>
      <w:lvlJc w:val="left"/>
      <w:pPr>
        <w:ind w:left="1440" w:hanging="360"/>
      </w:pPr>
      <w:rPr>
        <w:rFonts w:ascii="Symbol" w:hAnsi="Symbol"/>
      </w:rPr>
    </w:lvl>
    <w:lvl w:ilvl="1" w:tplc="6D328E4A">
      <w:start w:val="1"/>
      <w:numFmt w:val="bullet"/>
      <w:lvlText w:val=""/>
      <w:lvlJc w:val="left"/>
      <w:pPr>
        <w:ind w:left="1440" w:hanging="360"/>
      </w:pPr>
      <w:rPr>
        <w:rFonts w:ascii="Symbol" w:hAnsi="Symbol"/>
      </w:rPr>
    </w:lvl>
    <w:lvl w:ilvl="2" w:tplc="55D2E182">
      <w:start w:val="1"/>
      <w:numFmt w:val="bullet"/>
      <w:lvlText w:val=""/>
      <w:lvlJc w:val="left"/>
      <w:pPr>
        <w:ind w:left="1440" w:hanging="360"/>
      </w:pPr>
      <w:rPr>
        <w:rFonts w:ascii="Symbol" w:hAnsi="Symbol"/>
      </w:rPr>
    </w:lvl>
    <w:lvl w:ilvl="3" w:tplc="E0467C14">
      <w:start w:val="1"/>
      <w:numFmt w:val="bullet"/>
      <w:lvlText w:val=""/>
      <w:lvlJc w:val="left"/>
      <w:pPr>
        <w:ind w:left="1440" w:hanging="360"/>
      </w:pPr>
      <w:rPr>
        <w:rFonts w:ascii="Symbol" w:hAnsi="Symbol"/>
      </w:rPr>
    </w:lvl>
    <w:lvl w:ilvl="4" w:tplc="674ADDA0">
      <w:start w:val="1"/>
      <w:numFmt w:val="bullet"/>
      <w:lvlText w:val=""/>
      <w:lvlJc w:val="left"/>
      <w:pPr>
        <w:ind w:left="1440" w:hanging="360"/>
      </w:pPr>
      <w:rPr>
        <w:rFonts w:ascii="Symbol" w:hAnsi="Symbol"/>
      </w:rPr>
    </w:lvl>
    <w:lvl w:ilvl="5" w:tplc="DBC83E48">
      <w:start w:val="1"/>
      <w:numFmt w:val="bullet"/>
      <w:lvlText w:val=""/>
      <w:lvlJc w:val="left"/>
      <w:pPr>
        <w:ind w:left="1440" w:hanging="360"/>
      </w:pPr>
      <w:rPr>
        <w:rFonts w:ascii="Symbol" w:hAnsi="Symbol"/>
      </w:rPr>
    </w:lvl>
    <w:lvl w:ilvl="6" w:tplc="AFC22E7A">
      <w:start w:val="1"/>
      <w:numFmt w:val="bullet"/>
      <w:lvlText w:val=""/>
      <w:lvlJc w:val="left"/>
      <w:pPr>
        <w:ind w:left="1440" w:hanging="360"/>
      </w:pPr>
      <w:rPr>
        <w:rFonts w:ascii="Symbol" w:hAnsi="Symbol"/>
      </w:rPr>
    </w:lvl>
    <w:lvl w:ilvl="7" w:tplc="5B9CF7DA">
      <w:start w:val="1"/>
      <w:numFmt w:val="bullet"/>
      <w:lvlText w:val=""/>
      <w:lvlJc w:val="left"/>
      <w:pPr>
        <w:ind w:left="1440" w:hanging="360"/>
      </w:pPr>
      <w:rPr>
        <w:rFonts w:ascii="Symbol" w:hAnsi="Symbol"/>
      </w:rPr>
    </w:lvl>
    <w:lvl w:ilvl="8" w:tplc="F658563C">
      <w:start w:val="1"/>
      <w:numFmt w:val="bullet"/>
      <w:lvlText w:val=""/>
      <w:lvlJc w:val="left"/>
      <w:pPr>
        <w:ind w:left="1440" w:hanging="360"/>
      </w:pPr>
      <w:rPr>
        <w:rFonts w:ascii="Symbol" w:hAnsi="Symbol"/>
      </w:rPr>
    </w:lvl>
  </w:abstractNum>
  <w:abstractNum w:abstractNumId="43" w15:restartNumberingAfterBreak="0">
    <w:nsid w:val="67D46D0F"/>
    <w:multiLevelType w:val="multilevel"/>
    <w:tmpl w:val="59884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8BC8C05"/>
    <w:multiLevelType w:val="hybridMultilevel"/>
    <w:tmpl w:val="EA78AE9C"/>
    <w:lvl w:ilvl="0" w:tplc="233657E6">
      <w:start w:val="1"/>
      <w:numFmt w:val="decimal"/>
      <w:lvlText w:val="%1."/>
      <w:lvlJc w:val="left"/>
      <w:pPr>
        <w:ind w:left="1080" w:hanging="360"/>
      </w:pPr>
    </w:lvl>
    <w:lvl w:ilvl="1" w:tplc="AEA46138">
      <w:start w:val="1"/>
      <w:numFmt w:val="lowerLetter"/>
      <w:lvlText w:val="%2."/>
      <w:lvlJc w:val="left"/>
      <w:pPr>
        <w:ind w:left="1800" w:hanging="360"/>
      </w:pPr>
    </w:lvl>
    <w:lvl w:ilvl="2" w:tplc="262475EA">
      <w:start w:val="1"/>
      <w:numFmt w:val="lowerRoman"/>
      <w:lvlText w:val="%3."/>
      <w:lvlJc w:val="right"/>
      <w:pPr>
        <w:ind w:left="2520" w:hanging="180"/>
      </w:pPr>
    </w:lvl>
    <w:lvl w:ilvl="3" w:tplc="0B46F416">
      <w:start w:val="1"/>
      <w:numFmt w:val="decimal"/>
      <w:lvlText w:val="%4."/>
      <w:lvlJc w:val="left"/>
      <w:pPr>
        <w:ind w:left="3240" w:hanging="360"/>
      </w:pPr>
    </w:lvl>
    <w:lvl w:ilvl="4" w:tplc="734CA7A0">
      <w:start w:val="1"/>
      <w:numFmt w:val="lowerLetter"/>
      <w:lvlText w:val="%5."/>
      <w:lvlJc w:val="left"/>
      <w:pPr>
        <w:ind w:left="3960" w:hanging="360"/>
      </w:pPr>
    </w:lvl>
    <w:lvl w:ilvl="5" w:tplc="1364655E">
      <w:start w:val="1"/>
      <w:numFmt w:val="lowerRoman"/>
      <w:lvlText w:val="%6."/>
      <w:lvlJc w:val="right"/>
      <w:pPr>
        <w:ind w:left="4680" w:hanging="180"/>
      </w:pPr>
    </w:lvl>
    <w:lvl w:ilvl="6" w:tplc="3E663C9A">
      <w:start w:val="1"/>
      <w:numFmt w:val="decimal"/>
      <w:lvlText w:val="%7."/>
      <w:lvlJc w:val="left"/>
      <w:pPr>
        <w:ind w:left="5400" w:hanging="360"/>
      </w:pPr>
    </w:lvl>
    <w:lvl w:ilvl="7" w:tplc="6F7694FE">
      <w:start w:val="1"/>
      <w:numFmt w:val="lowerLetter"/>
      <w:lvlText w:val="%8."/>
      <w:lvlJc w:val="left"/>
      <w:pPr>
        <w:ind w:left="6120" w:hanging="360"/>
      </w:pPr>
    </w:lvl>
    <w:lvl w:ilvl="8" w:tplc="60F88C08">
      <w:start w:val="1"/>
      <w:numFmt w:val="lowerRoman"/>
      <w:lvlText w:val="%9."/>
      <w:lvlJc w:val="right"/>
      <w:pPr>
        <w:ind w:left="6840" w:hanging="180"/>
      </w:pPr>
    </w:lvl>
  </w:abstractNum>
  <w:abstractNum w:abstractNumId="45" w15:restartNumberingAfterBreak="0">
    <w:nsid w:val="6BA6EA74"/>
    <w:multiLevelType w:val="hybridMultilevel"/>
    <w:tmpl w:val="B874E402"/>
    <w:lvl w:ilvl="0" w:tplc="A91E7710">
      <w:start w:val="1"/>
      <w:numFmt w:val="decimal"/>
      <w:lvlText w:val="%1."/>
      <w:lvlJc w:val="left"/>
      <w:pPr>
        <w:ind w:left="720" w:hanging="360"/>
      </w:pPr>
    </w:lvl>
    <w:lvl w:ilvl="1" w:tplc="FC2A9134">
      <w:start w:val="1"/>
      <w:numFmt w:val="lowerLetter"/>
      <w:lvlText w:val="%2."/>
      <w:lvlJc w:val="left"/>
      <w:pPr>
        <w:ind w:left="1440" w:hanging="360"/>
      </w:pPr>
    </w:lvl>
    <w:lvl w:ilvl="2" w:tplc="E5B4BD88">
      <w:start w:val="1"/>
      <w:numFmt w:val="lowerRoman"/>
      <w:lvlText w:val="%3."/>
      <w:lvlJc w:val="right"/>
      <w:pPr>
        <w:ind w:left="2160" w:hanging="180"/>
      </w:pPr>
    </w:lvl>
    <w:lvl w:ilvl="3" w:tplc="C2B42A6E">
      <w:start w:val="1"/>
      <w:numFmt w:val="decimal"/>
      <w:lvlText w:val="%4."/>
      <w:lvlJc w:val="left"/>
      <w:pPr>
        <w:ind w:left="2880" w:hanging="360"/>
      </w:pPr>
    </w:lvl>
    <w:lvl w:ilvl="4" w:tplc="40CE8978">
      <w:start w:val="1"/>
      <w:numFmt w:val="lowerLetter"/>
      <w:lvlText w:val="%5."/>
      <w:lvlJc w:val="left"/>
      <w:pPr>
        <w:ind w:left="3600" w:hanging="360"/>
      </w:pPr>
    </w:lvl>
    <w:lvl w:ilvl="5" w:tplc="2EA03D76">
      <w:start w:val="1"/>
      <w:numFmt w:val="lowerRoman"/>
      <w:lvlText w:val="%6."/>
      <w:lvlJc w:val="right"/>
      <w:pPr>
        <w:ind w:left="4320" w:hanging="180"/>
      </w:pPr>
    </w:lvl>
    <w:lvl w:ilvl="6" w:tplc="47807AC6">
      <w:start w:val="1"/>
      <w:numFmt w:val="decimal"/>
      <w:lvlText w:val="%7."/>
      <w:lvlJc w:val="left"/>
      <w:pPr>
        <w:ind w:left="5040" w:hanging="360"/>
      </w:pPr>
    </w:lvl>
    <w:lvl w:ilvl="7" w:tplc="7C50A590">
      <w:start w:val="1"/>
      <w:numFmt w:val="lowerLetter"/>
      <w:lvlText w:val="%8."/>
      <w:lvlJc w:val="left"/>
      <w:pPr>
        <w:ind w:left="5760" w:hanging="360"/>
      </w:pPr>
    </w:lvl>
    <w:lvl w:ilvl="8" w:tplc="26DE5818">
      <w:start w:val="1"/>
      <w:numFmt w:val="lowerRoman"/>
      <w:lvlText w:val="%9."/>
      <w:lvlJc w:val="right"/>
      <w:pPr>
        <w:ind w:left="6480" w:hanging="180"/>
      </w:pPr>
    </w:lvl>
  </w:abstractNum>
  <w:abstractNum w:abstractNumId="46" w15:restartNumberingAfterBreak="0">
    <w:nsid w:val="6CC757B1"/>
    <w:multiLevelType w:val="hybridMultilevel"/>
    <w:tmpl w:val="F1FE55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51D32A2"/>
    <w:multiLevelType w:val="hybridMultilevel"/>
    <w:tmpl w:val="D4960FB2"/>
    <w:lvl w:ilvl="0" w:tplc="0809000F">
      <w:start w:val="1"/>
      <w:numFmt w:val="decimal"/>
      <w:lvlText w:val="%1."/>
      <w:lvlJc w:val="left"/>
      <w:pPr>
        <w:ind w:left="784" w:hanging="360"/>
      </w:pPr>
      <w:rPr>
        <w:rFont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48" w15:restartNumberingAfterBreak="0">
    <w:nsid w:val="75E17A0A"/>
    <w:multiLevelType w:val="hybridMultilevel"/>
    <w:tmpl w:val="6A40BB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CC991A0"/>
    <w:multiLevelType w:val="hybridMultilevel"/>
    <w:tmpl w:val="FFFFFFFF"/>
    <w:lvl w:ilvl="0" w:tplc="9FD64CF6">
      <w:start w:val="1"/>
      <w:numFmt w:val="decimal"/>
      <w:lvlText w:val="%1."/>
      <w:lvlJc w:val="left"/>
      <w:pPr>
        <w:ind w:left="720" w:hanging="360"/>
      </w:pPr>
    </w:lvl>
    <w:lvl w:ilvl="1" w:tplc="045A48EC">
      <w:start w:val="1"/>
      <w:numFmt w:val="decimal"/>
      <w:lvlText w:val="%2."/>
      <w:lvlJc w:val="left"/>
      <w:pPr>
        <w:ind w:left="1440" w:hanging="360"/>
      </w:pPr>
    </w:lvl>
    <w:lvl w:ilvl="2" w:tplc="0158EB78">
      <w:start w:val="1"/>
      <w:numFmt w:val="lowerRoman"/>
      <w:lvlText w:val="%3."/>
      <w:lvlJc w:val="right"/>
      <w:pPr>
        <w:ind w:left="2160" w:hanging="180"/>
      </w:pPr>
    </w:lvl>
    <w:lvl w:ilvl="3" w:tplc="F94C6602">
      <w:start w:val="1"/>
      <w:numFmt w:val="decimal"/>
      <w:lvlText w:val="%4."/>
      <w:lvlJc w:val="left"/>
      <w:pPr>
        <w:ind w:left="2880" w:hanging="360"/>
      </w:pPr>
    </w:lvl>
    <w:lvl w:ilvl="4" w:tplc="DB12D17E">
      <w:start w:val="1"/>
      <w:numFmt w:val="lowerLetter"/>
      <w:lvlText w:val="%5."/>
      <w:lvlJc w:val="left"/>
      <w:pPr>
        <w:ind w:left="3600" w:hanging="360"/>
      </w:pPr>
    </w:lvl>
    <w:lvl w:ilvl="5" w:tplc="74BA8A3A">
      <w:start w:val="1"/>
      <w:numFmt w:val="lowerRoman"/>
      <w:lvlText w:val="%6."/>
      <w:lvlJc w:val="right"/>
      <w:pPr>
        <w:ind w:left="4320" w:hanging="180"/>
      </w:pPr>
    </w:lvl>
    <w:lvl w:ilvl="6" w:tplc="6734AFDE">
      <w:start w:val="1"/>
      <w:numFmt w:val="decimal"/>
      <w:lvlText w:val="%7."/>
      <w:lvlJc w:val="left"/>
      <w:pPr>
        <w:ind w:left="5040" w:hanging="360"/>
      </w:pPr>
    </w:lvl>
    <w:lvl w:ilvl="7" w:tplc="6E203AA8">
      <w:start w:val="1"/>
      <w:numFmt w:val="lowerLetter"/>
      <w:lvlText w:val="%8."/>
      <w:lvlJc w:val="left"/>
      <w:pPr>
        <w:ind w:left="5760" w:hanging="360"/>
      </w:pPr>
    </w:lvl>
    <w:lvl w:ilvl="8" w:tplc="D368E71E">
      <w:start w:val="1"/>
      <w:numFmt w:val="lowerRoman"/>
      <w:lvlText w:val="%9."/>
      <w:lvlJc w:val="right"/>
      <w:pPr>
        <w:ind w:left="6480" w:hanging="180"/>
      </w:pPr>
    </w:lvl>
  </w:abstractNum>
  <w:abstractNum w:abstractNumId="50" w15:restartNumberingAfterBreak="0">
    <w:nsid w:val="7CFE88EA"/>
    <w:multiLevelType w:val="hybridMultilevel"/>
    <w:tmpl w:val="FFFFFFFF"/>
    <w:lvl w:ilvl="0" w:tplc="C43A735E">
      <w:start w:val="1"/>
      <w:numFmt w:val="bullet"/>
      <w:lvlText w:val=""/>
      <w:lvlJc w:val="left"/>
      <w:pPr>
        <w:ind w:left="720" w:hanging="360"/>
      </w:pPr>
      <w:rPr>
        <w:rFonts w:ascii="Symbol" w:hAnsi="Symbol" w:hint="default"/>
      </w:rPr>
    </w:lvl>
    <w:lvl w:ilvl="1" w:tplc="44B4129C">
      <w:start w:val="1"/>
      <w:numFmt w:val="bullet"/>
      <w:lvlText w:val="o"/>
      <w:lvlJc w:val="left"/>
      <w:pPr>
        <w:ind w:left="1440" w:hanging="360"/>
      </w:pPr>
      <w:rPr>
        <w:rFonts w:ascii="Courier New" w:hAnsi="Courier New" w:hint="default"/>
      </w:rPr>
    </w:lvl>
    <w:lvl w:ilvl="2" w:tplc="6DAE3154">
      <w:start w:val="1"/>
      <w:numFmt w:val="bullet"/>
      <w:lvlText w:val=""/>
      <w:lvlJc w:val="left"/>
      <w:pPr>
        <w:ind w:left="2160" w:hanging="360"/>
      </w:pPr>
      <w:rPr>
        <w:rFonts w:ascii="Wingdings" w:hAnsi="Wingdings" w:hint="default"/>
      </w:rPr>
    </w:lvl>
    <w:lvl w:ilvl="3" w:tplc="DDB06484">
      <w:start w:val="1"/>
      <w:numFmt w:val="bullet"/>
      <w:lvlText w:val=""/>
      <w:lvlJc w:val="left"/>
      <w:pPr>
        <w:ind w:left="2880" w:hanging="360"/>
      </w:pPr>
      <w:rPr>
        <w:rFonts w:ascii="Symbol" w:hAnsi="Symbol" w:hint="default"/>
      </w:rPr>
    </w:lvl>
    <w:lvl w:ilvl="4" w:tplc="79681EB8">
      <w:start w:val="1"/>
      <w:numFmt w:val="bullet"/>
      <w:lvlText w:val="o"/>
      <w:lvlJc w:val="left"/>
      <w:pPr>
        <w:ind w:left="3600" w:hanging="360"/>
      </w:pPr>
      <w:rPr>
        <w:rFonts w:ascii="Courier New" w:hAnsi="Courier New" w:hint="default"/>
      </w:rPr>
    </w:lvl>
    <w:lvl w:ilvl="5" w:tplc="E1D8AACA">
      <w:start w:val="1"/>
      <w:numFmt w:val="bullet"/>
      <w:lvlText w:val=""/>
      <w:lvlJc w:val="left"/>
      <w:pPr>
        <w:ind w:left="4320" w:hanging="360"/>
      </w:pPr>
      <w:rPr>
        <w:rFonts w:ascii="Wingdings" w:hAnsi="Wingdings" w:hint="default"/>
      </w:rPr>
    </w:lvl>
    <w:lvl w:ilvl="6" w:tplc="B044CCE2">
      <w:start w:val="1"/>
      <w:numFmt w:val="bullet"/>
      <w:lvlText w:val=""/>
      <w:lvlJc w:val="left"/>
      <w:pPr>
        <w:ind w:left="5040" w:hanging="360"/>
      </w:pPr>
      <w:rPr>
        <w:rFonts w:ascii="Symbol" w:hAnsi="Symbol" w:hint="default"/>
      </w:rPr>
    </w:lvl>
    <w:lvl w:ilvl="7" w:tplc="8726466E">
      <w:start w:val="1"/>
      <w:numFmt w:val="bullet"/>
      <w:lvlText w:val="o"/>
      <w:lvlJc w:val="left"/>
      <w:pPr>
        <w:ind w:left="5760" w:hanging="360"/>
      </w:pPr>
      <w:rPr>
        <w:rFonts w:ascii="Courier New" w:hAnsi="Courier New" w:hint="default"/>
      </w:rPr>
    </w:lvl>
    <w:lvl w:ilvl="8" w:tplc="3D5ED246">
      <w:start w:val="1"/>
      <w:numFmt w:val="bullet"/>
      <w:lvlText w:val=""/>
      <w:lvlJc w:val="left"/>
      <w:pPr>
        <w:ind w:left="6480" w:hanging="360"/>
      </w:pPr>
      <w:rPr>
        <w:rFonts w:ascii="Wingdings" w:hAnsi="Wingdings" w:hint="default"/>
      </w:rPr>
    </w:lvl>
  </w:abstractNum>
  <w:abstractNum w:abstractNumId="51" w15:restartNumberingAfterBreak="0">
    <w:nsid w:val="7E51EE42"/>
    <w:multiLevelType w:val="hybridMultilevel"/>
    <w:tmpl w:val="CF3CE2A6"/>
    <w:lvl w:ilvl="0" w:tplc="A4A49F70">
      <w:start w:val="1"/>
      <w:numFmt w:val="bullet"/>
      <w:lvlText w:val=""/>
      <w:lvlJc w:val="left"/>
      <w:pPr>
        <w:ind w:left="720" w:hanging="360"/>
      </w:pPr>
      <w:rPr>
        <w:rFonts w:ascii="Symbol" w:hAnsi="Symbol" w:hint="default"/>
      </w:rPr>
    </w:lvl>
    <w:lvl w:ilvl="1" w:tplc="36D274DC">
      <w:start w:val="1"/>
      <w:numFmt w:val="bullet"/>
      <w:lvlText w:val="o"/>
      <w:lvlJc w:val="left"/>
      <w:pPr>
        <w:ind w:left="1440" w:hanging="360"/>
      </w:pPr>
      <w:rPr>
        <w:rFonts w:ascii="Courier New" w:hAnsi="Courier New" w:hint="default"/>
      </w:rPr>
    </w:lvl>
    <w:lvl w:ilvl="2" w:tplc="AB986498">
      <w:start w:val="1"/>
      <w:numFmt w:val="bullet"/>
      <w:lvlText w:val=""/>
      <w:lvlJc w:val="left"/>
      <w:pPr>
        <w:ind w:left="2160" w:hanging="360"/>
      </w:pPr>
      <w:rPr>
        <w:rFonts w:ascii="Wingdings" w:hAnsi="Wingdings" w:hint="default"/>
      </w:rPr>
    </w:lvl>
    <w:lvl w:ilvl="3" w:tplc="A3D6E466">
      <w:start w:val="1"/>
      <w:numFmt w:val="bullet"/>
      <w:lvlText w:val=""/>
      <w:lvlJc w:val="left"/>
      <w:pPr>
        <w:ind w:left="2880" w:hanging="360"/>
      </w:pPr>
      <w:rPr>
        <w:rFonts w:ascii="Symbol" w:hAnsi="Symbol" w:hint="default"/>
      </w:rPr>
    </w:lvl>
    <w:lvl w:ilvl="4" w:tplc="D8B29F7A">
      <w:start w:val="1"/>
      <w:numFmt w:val="bullet"/>
      <w:lvlText w:val="o"/>
      <w:lvlJc w:val="left"/>
      <w:pPr>
        <w:ind w:left="3600" w:hanging="360"/>
      </w:pPr>
      <w:rPr>
        <w:rFonts w:ascii="Courier New" w:hAnsi="Courier New" w:hint="default"/>
      </w:rPr>
    </w:lvl>
    <w:lvl w:ilvl="5" w:tplc="7B52898E">
      <w:start w:val="1"/>
      <w:numFmt w:val="bullet"/>
      <w:lvlText w:val=""/>
      <w:lvlJc w:val="left"/>
      <w:pPr>
        <w:ind w:left="4320" w:hanging="360"/>
      </w:pPr>
      <w:rPr>
        <w:rFonts w:ascii="Wingdings" w:hAnsi="Wingdings" w:hint="default"/>
      </w:rPr>
    </w:lvl>
    <w:lvl w:ilvl="6" w:tplc="7A129F9E">
      <w:start w:val="1"/>
      <w:numFmt w:val="bullet"/>
      <w:lvlText w:val=""/>
      <w:lvlJc w:val="left"/>
      <w:pPr>
        <w:ind w:left="5040" w:hanging="360"/>
      </w:pPr>
      <w:rPr>
        <w:rFonts w:ascii="Symbol" w:hAnsi="Symbol" w:hint="default"/>
      </w:rPr>
    </w:lvl>
    <w:lvl w:ilvl="7" w:tplc="F404D3CC">
      <w:start w:val="1"/>
      <w:numFmt w:val="bullet"/>
      <w:lvlText w:val="o"/>
      <w:lvlJc w:val="left"/>
      <w:pPr>
        <w:ind w:left="5760" w:hanging="360"/>
      </w:pPr>
      <w:rPr>
        <w:rFonts w:ascii="Courier New" w:hAnsi="Courier New" w:hint="default"/>
      </w:rPr>
    </w:lvl>
    <w:lvl w:ilvl="8" w:tplc="C54CB226">
      <w:start w:val="1"/>
      <w:numFmt w:val="bullet"/>
      <w:lvlText w:val=""/>
      <w:lvlJc w:val="left"/>
      <w:pPr>
        <w:ind w:left="6480" w:hanging="360"/>
      </w:pPr>
      <w:rPr>
        <w:rFonts w:ascii="Wingdings" w:hAnsi="Wingdings" w:hint="default"/>
      </w:rPr>
    </w:lvl>
  </w:abstractNum>
  <w:num w:numId="1">
    <w:abstractNumId w:val="29"/>
  </w:num>
  <w:num w:numId="2">
    <w:abstractNumId w:val="12"/>
  </w:num>
  <w:num w:numId="3">
    <w:abstractNumId w:val="32"/>
  </w:num>
  <w:num w:numId="4">
    <w:abstractNumId w:val="51"/>
  </w:num>
  <w:num w:numId="5">
    <w:abstractNumId w:val="24"/>
  </w:num>
  <w:num w:numId="6">
    <w:abstractNumId w:val="5"/>
  </w:num>
  <w:num w:numId="7">
    <w:abstractNumId w:val="42"/>
  </w:num>
  <w:num w:numId="8">
    <w:abstractNumId w:val="1"/>
  </w:num>
  <w:num w:numId="9">
    <w:abstractNumId w:val="30"/>
  </w:num>
  <w:num w:numId="10">
    <w:abstractNumId w:val="49"/>
  </w:num>
  <w:num w:numId="11">
    <w:abstractNumId w:val="8"/>
  </w:num>
  <w:num w:numId="12">
    <w:abstractNumId w:val="48"/>
  </w:num>
  <w:num w:numId="13">
    <w:abstractNumId w:val="35"/>
  </w:num>
  <w:num w:numId="14">
    <w:abstractNumId w:val="31"/>
  </w:num>
  <w:num w:numId="15">
    <w:abstractNumId w:val="17"/>
  </w:num>
  <w:num w:numId="16">
    <w:abstractNumId w:val="33"/>
  </w:num>
  <w:num w:numId="17">
    <w:abstractNumId w:val="0"/>
  </w:num>
  <w:num w:numId="18">
    <w:abstractNumId w:val="21"/>
  </w:num>
  <w:num w:numId="19">
    <w:abstractNumId w:val="15"/>
  </w:num>
  <w:num w:numId="20">
    <w:abstractNumId w:val="26"/>
  </w:num>
  <w:num w:numId="21">
    <w:abstractNumId w:val="11"/>
  </w:num>
  <w:num w:numId="22">
    <w:abstractNumId w:val="43"/>
  </w:num>
  <w:num w:numId="23">
    <w:abstractNumId w:val="18"/>
  </w:num>
  <w:num w:numId="24">
    <w:abstractNumId w:val="28"/>
  </w:num>
  <w:num w:numId="25">
    <w:abstractNumId w:val="41"/>
  </w:num>
  <w:num w:numId="26">
    <w:abstractNumId w:val="16"/>
  </w:num>
  <w:num w:numId="27">
    <w:abstractNumId w:val="44"/>
  </w:num>
  <w:num w:numId="28">
    <w:abstractNumId w:val="46"/>
  </w:num>
  <w:num w:numId="29">
    <w:abstractNumId w:val="6"/>
  </w:num>
  <w:num w:numId="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num>
  <w:num w:numId="32">
    <w:abstractNumId w:val="20"/>
  </w:num>
  <w:num w:numId="33">
    <w:abstractNumId w:val="37"/>
  </w:num>
  <w:num w:numId="34">
    <w:abstractNumId w:val="25"/>
  </w:num>
  <w:num w:numId="35">
    <w:abstractNumId w:val="7"/>
  </w:num>
  <w:num w:numId="36">
    <w:abstractNumId w:val="14"/>
  </w:num>
  <w:num w:numId="37">
    <w:abstractNumId w:val="50"/>
  </w:num>
  <w:num w:numId="38">
    <w:abstractNumId w:val="2"/>
  </w:num>
  <w:num w:numId="39">
    <w:abstractNumId w:val="10"/>
  </w:num>
  <w:num w:numId="40">
    <w:abstractNumId w:val="9"/>
  </w:num>
  <w:num w:numId="41">
    <w:abstractNumId w:val="27"/>
  </w:num>
  <w:num w:numId="42">
    <w:abstractNumId w:val="38"/>
  </w:num>
  <w:num w:numId="43">
    <w:abstractNumId w:val="40"/>
  </w:num>
  <w:num w:numId="44">
    <w:abstractNumId w:val="36"/>
  </w:num>
  <w:num w:numId="45">
    <w:abstractNumId w:val="22"/>
  </w:num>
  <w:num w:numId="46">
    <w:abstractNumId w:val="34"/>
  </w:num>
  <w:num w:numId="47">
    <w:abstractNumId w:val="23"/>
  </w:num>
  <w:num w:numId="48">
    <w:abstractNumId w:val="47"/>
  </w:num>
  <w:num w:numId="49">
    <w:abstractNumId w:val="3"/>
  </w:num>
  <w:num w:numId="50">
    <w:abstractNumId w:val="13"/>
  </w:num>
  <w:num w:numId="51">
    <w:abstractNumId w:val="4"/>
  </w:num>
  <w:num w:numId="52">
    <w:abstractNumId w:val="1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08002CD-0938-412D-B7A9-88BB52780578"/>
    <w:docVar w:name="LW_COVERPAGE_TYPE" w:val="1"/>
    <w:docVar w:name="LW_CROSSREFERENCE" w:val="&lt;UNUSED&gt;"/>
    <w:docVar w:name="LW_DocType" w:val="NORMAL"/>
    <w:docVar w:name="LW_EMISSION" w:val="2.7.2024"/>
    <w:docVar w:name="LW_EMISSION_ISODATE" w:val="2024-07-02"/>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2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 Rapport 2024 sur l\u8217?état d\u8217?avancement de la décennie numérique"/>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8533A2"/>
    <w:rsid w:val="0000001D"/>
    <w:rsid w:val="00000061"/>
    <w:rsid w:val="00000117"/>
    <w:rsid w:val="00000157"/>
    <w:rsid w:val="00000190"/>
    <w:rsid w:val="000001CD"/>
    <w:rsid w:val="000001E0"/>
    <w:rsid w:val="00000212"/>
    <w:rsid w:val="00000223"/>
    <w:rsid w:val="0000027A"/>
    <w:rsid w:val="00000306"/>
    <w:rsid w:val="0000031C"/>
    <w:rsid w:val="0000039A"/>
    <w:rsid w:val="0000043C"/>
    <w:rsid w:val="000004CB"/>
    <w:rsid w:val="00000504"/>
    <w:rsid w:val="00000546"/>
    <w:rsid w:val="000005D4"/>
    <w:rsid w:val="0000061B"/>
    <w:rsid w:val="00000625"/>
    <w:rsid w:val="0000064E"/>
    <w:rsid w:val="00000663"/>
    <w:rsid w:val="0000069E"/>
    <w:rsid w:val="0000073B"/>
    <w:rsid w:val="000007D9"/>
    <w:rsid w:val="000008F9"/>
    <w:rsid w:val="000008FC"/>
    <w:rsid w:val="00000916"/>
    <w:rsid w:val="0000091B"/>
    <w:rsid w:val="000009C9"/>
    <w:rsid w:val="00000A45"/>
    <w:rsid w:val="00000AF8"/>
    <w:rsid w:val="00000B26"/>
    <w:rsid w:val="00000B9C"/>
    <w:rsid w:val="00000BAB"/>
    <w:rsid w:val="00000C1E"/>
    <w:rsid w:val="00000C68"/>
    <w:rsid w:val="00000C85"/>
    <w:rsid w:val="00000D0E"/>
    <w:rsid w:val="00000DA8"/>
    <w:rsid w:val="00000DBE"/>
    <w:rsid w:val="00000E9A"/>
    <w:rsid w:val="00000EC6"/>
    <w:rsid w:val="00000F11"/>
    <w:rsid w:val="00000F7A"/>
    <w:rsid w:val="00001079"/>
    <w:rsid w:val="00001165"/>
    <w:rsid w:val="000011EB"/>
    <w:rsid w:val="0000121A"/>
    <w:rsid w:val="0000125C"/>
    <w:rsid w:val="00001275"/>
    <w:rsid w:val="000012AF"/>
    <w:rsid w:val="000012B8"/>
    <w:rsid w:val="00001334"/>
    <w:rsid w:val="00001355"/>
    <w:rsid w:val="0000136B"/>
    <w:rsid w:val="000013C2"/>
    <w:rsid w:val="000013CA"/>
    <w:rsid w:val="000013D0"/>
    <w:rsid w:val="0000140A"/>
    <w:rsid w:val="00001418"/>
    <w:rsid w:val="00001493"/>
    <w:rsid w:val="00001527"/>
    <w:rsid w:val="0000152E"/>
    <w:rsid w:val="0000159C"/>
    <w:rsid w:val="000015BA"/>
    <w:rsid w:val="00001631"/>
    <w:rsid w:val="0000163A"/>
    <w:rsid w:val="00001703"/>
    <w:rsid w:val="00001786"/>
    <w:rsid w:val="000017AF"/>
    <w:rsid w:val="000017DF"/>
    <w:rsid w:val="000017EC"/>
    <w:rsid w:val="00001805"/>
    <w:rsid w:val="00001894"/>
    <w:rsid w:val="000018BE"/>
    <w:rsid w:val="000018E4"/>
    <w:rsid w:val="0000196D"/>
    <w:rsid w:val="00001976"/>
    <w:rsid w:val="00001A0F"/>
    <w:rsid w:val="00001A63"/>
    <w:rsid w:val="00001A7C"/>
    <w:rsid w:val="00001AE4"/>
    <w:rsid w:val="00001B4C"/>
    <w:rsid w:val="00001B61"/>
    <w:rsid w:val="00001B8B"/>
    <w:rsid w:val="00001C0B"/>
    <w:rsid w:val="00001C11"/>
    <w:rsid w:val="00001C84"/>
    <w:rsid w:val="00001C89"/>
    <w:rsid w:val="00001CAB"/>
    <w:rsid w:val="00001D0E"/>
    <w:rsid w:val="00001D43"/>
    <w:rsid w:val="00001D64"/>
    <w:rsid w:val="00001DFA"/>
    <w:rsid w:val="00001E1D"/>
    <w:rsid w:val="00001E32"/>
    <w:rsid w:val="00001E3D"/>
    <w:rsid w:val="00001E4B"/>
    <w:rsid w:val="00001E87"/>
    <w:rsid w:val="00001EB1"/>
    <w:rsid w:val="0000205E"/>
    <w:rsid w:val="000020D6"/>
    <w:rsid w:val="000020EA"/>
    <w:rsid w:val="000020F4"/>
    <w:rsid w:val="0000210B"/>
    <w:rsid w:val="00002149"/>
    <w:rsid w:val="0000214E"/>
    <w:rsid w:val="00002227"/>
    <w:rsid w:val="000022C6"/>
    <w:rsid w:val="00002358"/>
    <w:rsid w:val="00002380"/>
    <w:rsid w:val="00002451"/>
    <w:rsid w:val="00002489"/>
    <w:rsid w:val="000024CE"/>
    <w:rsid w:val="00002543"/>
    <w:rsid w:val="00002637"/>
    <w:rsid w:val="00002683"/>
    <w:rsid w:val="000026FE"/>
    <w:rsid w:val="00002701"/>
    <w:rsid w:val="00002775"/>
    <w:rsid w:val="00002825"/>
    <w:rsid w:val="00002844"/>
    <w:rsid w:val="0000286A"/>
    <w:rsid w:val="00002881"/>
    <w:rsid w:val="00002890"/>
    <w:rsid w:val="000028B6"/>
    <w:rsid w:val="000028C0"/>
    <w:rsid w:val="000028CC"/>
    <w:rsid w:val="000028F3"/>
    <w:rsid w:val="0000291B"/>
    <w:rsid w:val="000029A1"/>
    <w:rsid w:val="000029C7"/>
    <w:rsid w:val="000029CC"/>
    <w:rsid w:val="00002A68"/>
    <w:rsid w:val="00002AE6"/>
    <w:rsid w:val="00002B14"/>
    <w:rsid w:val="00002B7B"/>
    <w:rsid w:val="00002BEC"/>
    <w:rsid w:val="00002BEE"/>
    <w:rsid w:val="00002CA9"/>
    <w:rsid w:val="00002CF8"/>
    <w:rsid w:val="00002D18"/>
    <w:rsid w:val="00002D51"/>
    <w:rsid w:val="00002D85"/>
    <w:rsid w:val="00002D86"/>
    <w:rsid w:val="00002D87"/>
    <w:rsid w:val="00002DAE"/>
    <w:rsid w:val="00002E03"/>
    <w:rsid w:val="00002E31"/>
    <w:rsid w:val="00002E70"/>
    <w:rsid w:val="00002F99"/>
    <w:rsid w:val="00002FAA"/>
    <w:rsid w:val="00002FAF"/>
    <w:rsid w:val="00002FB5"/>
    <w:rsid w:val="00002FC4"/>
    <w:rsid w:val="00003057"/>
    <w:rsid w:val="0000321F"/>
    <w:rsid w:val="00003261"/>
    <w:rsid w:val="000032F3"/>
    <w:rsid w:val="00003315"/>
    <w:rsid w:val="0000332F"/>
    <w:rsid w:val="000033E0"/>
    <w:rsid w:val="000033E1"/>
    <w:rsid w:val="000033F0"/>
    <w:rsid w:val="000033F8"/>
    <w:rsid w:val="000034E5"/>
    <w:rsid w:val="000034FF"/>
    <w:rsid w:val="0000350A"/>
    <w:rsid w:val="00003516"/>
    <w:rsid w:val="000035B5"/>
    <w:rsid w:val="000035D3"/>
    <w:rsid w:val="000035F0"/>
    <w:rsid w:val="000036C4"/>
    <w:rsid w:val="000036FE"/>
    <w:rsid w:val="0000373A"/>
    <w:rsid w:val="00003850"/>
    <w:rsid w:val="0000386D"/>
    <w:rsid w:val="000038DE"/>
    <w:rsid w:val="000038F9"/>
    <w:rsid w:val="00003966"/>
    <w:rsid w:val="00003968"/>
    <w:rsid w:val="000039CA"/>
    <w:rsid w:val="00003A3D"/>
    <w:rsid w:val="00003A43"/>
    <w:rsid w:val="00003B1D"/>
    <w:rsid w:val="00003BC3"/>
    <w:rsid w:val="00003BDC"/>
    <w:rsid w:val="00003C4C"/>
    <w:rsid w:val="00003CCA"/>
    <w:rsid w:val="00003D08"/>
    <w:rsid w:val="00003D13"/>
    <w:rsid w:val="00003D38"/>
    <w:rsid w:val="00003DA9"/>
    <w:rsid w:val="00003E98"/>
    <w:rsid w:val="00003E9C"/>
    <w:rsid w:val="00003EDD"/>
    <w:rsid w:val="00003F57"/>
    <w:rsid w:val="00004064"/>
    <w:rsid w:val="000041A0"/>
    <w:rsid w:val="000041FC"/>
    <w:rsid w:val="00004263"/>
    <w:rsid w:val="000042B6"/>
    <w:rsid w:val="00004341"/>
    <w:rsid w:val="0000434A"/>
    <w:rsid w:val="0000434E"/>
    <w:rsid w:val="00004465"/>
    <w:rsid w:val="00004475"/>
    <w:rsid w:val="000044B0"/>
    <w:rsid w:val="000044E9"/>
    <w:rsid w:val="0000454D"/>
    <w:rsid w:val="00004573"/>
    <w:rsid w:val="00004583"/>
    <w:rsid w:val="000046A5"/>
    <w:rsid w:val="000046A6"/>
    <w:rsid w:val="000046D0"/>
    <w:rsid w:val="000046D9"/>
    <w:rsid w:val="00004748"/>
    <w:rsid w:val="00004785"/>
    <w:rsid w:val="0000478E"/>
    <w:rsid w:val="000048A1"/>
    <w:rsid w:val="000048A9"/>
    <w:rsid w:val="000048BC"/>
    <w:rsid w:val="00004909"/>
    <w:rsid w:val="00004980"/>
    <w:rsid w:val="00004A3F"/>
    <w:rsid w:val="00004A57"/>
    <w:rsid w:val="00004A76"/>
    <w:rsid w:val="00004A9F"/>
    <w:rsid w:val="00004ADB"/>
    <w:rsid w:val="00004C33"/>
    <w:rsid w:val="00004C48"/>
    <w:rsid w:val="00004D0D"/>
    <w:rsid w:val="00004D61"/>
    <w:rsid w:val="00004D88"/>
    <w:rsid w:val="00004DCF"/>
    <w:rsid w:val="00004E11"/>
    <w:rsid w:val="00004FF3"/>
    <w:rsid w:val="00005145"/>
    <w:rsid w:val="0000514D"/>
    <w:rsid w:val="00005193"/>
    <w:rsid w:val="000051FA"/>
    <w:rsid w:val="00005228"/>
    <w:rsid w:val="0000529A"/>
    <w:rsid w:val="000052AF"/>
    <w:rsid w:val="000053B0"/>
    <w:rsid w:val="000054C4"/>
    <w:rsid w:val="000054C5"/>
    <w:rsid w:val="00005574"/>
    <w:rsid w:val="0000557F"/>
    <w:rsid w:val="000055A4"/>
    <w:rsid w:val="000055AA"/>
    <w:rsid w:val="00005640"/>
    <w:rsid w:val="000056D1"/>
    <w:rsid w:val="00005709"/>
    <w:rsid w:val="00005733"/>
    <w:rsid w:val="00005775"/>
    <w:rsid w:val="000057E1"/>
    <w:rsid w:val="000057EA"/>
    <w:rsid w:val="00005828"/>
    <w:rsid w:val="0000582C"/>
    <w:rsid w:val="0000587E"/>
    <w:rsid w:val="000058AD"/>
    <w:rsid w:val="000058E2"/>
    <w:rsid w:val="000058F0"/>
    <w:rsid w:val="00005923"/>
    <w:rsid w:val="000059BB"/>
    <w:rsid w:val="00005A05"/>
    <w:rsid w:val="00005A2E"/>
    <w:rsid w:val="00005A63"/>
    <w:rsid w:val="00005B8E"/>
    <w:rsid w:val="00005BB1"/>
    <w:rsid w:val="00005C52"/>
    <w:rsid w:val="00005C55"/>
    <w:rsid w:val="00005CC3"/>
    <w:rsid w:val="00005CD6"/>
    <w:rsid w:val="00005E58"/>
    <w:rsid w:val="00005EF7"/>
    <w:rsid w:val="00005F52"/>
    <w:rsid w:val="00005F9D"/>
    <w:rsid w:val="00005FCA"/>
    <w:rsid w:val="00006045"/>
    <w:rsid w:val="000060B9"/>
    <w:rsid w:val="000060E5"/>
    <w:rsid w:val="000060F7"/>
    <w:rsid w:val="000061E5"/>
    <w:rsid w:val="0000620F"/>
    <w:rsid w:val="00006249"/>
    <w:rsid w:val="0000637A"/>
    <w:rsid w:val="00006381"/>
    <w:rsid w:val="00006391"/>
    <w:rsid w:val="00006486"/>
    <w:rsid w:val="00006488"/>
    <w:rsid w:val="000064B1"/>
    <w:rsid w:val="000064FE"/>
    <w:rsid w:val="00006521"/>
    <w:rsid w:val="00006526"/>
    <w:rsid w:val="00006548"/>
    <w:rsid w:val="00006599"/>
    <w:rsid w:val="000065C6"/>
    <w:rsid w:val="00006635"/>
    <w:rsid w:val="00006636"/>
    <w:rsid w:val="0000668B"/>
    <w:rsid w:val="000066DC"/>
    <w:rsid w:val="0000672E"/>
    <w:rsid w:val="0000675F"/>
    <w:rsid w:val="000067A3"/>
    <w:rsid w:val="0000681C"/>
    <w:rsid w:val="00006826"/>
    <w:rsid w:val="0000682E"/>
    <w:rsid w:val="0000686A"/>
    <w:rsid w:val="0000688B"/>
    <w:rsid w:val="000068C8"/>
    <w:rsid w:val="0000695E"/>
    <w:rsid w:val="0000698B"/>
    <w:rsid w:val="000069B8"/>
    <w:rsid w:val="00006A39"/>
    <w:rsid w:val="00006AAE"/>
    <w:rsid w:val="00006B51"/>
    <w:rsid w:val="00006B7F"/>
    <w:rsid w:val="00006B89"/>
    <w:rsid w:val="00006BBA"/>
    <w:rsid w:val="00006BDF"/>
    <w:rsid w:val="00006C33"/>
    <w:rsid w:val="00006C83"/>
    <w:rsid w:val="00006CB6"/>
    <w:rsid w:val="00006D23"/>
    <w:rsid w:val="00006D28"/>
    <w:rsid w:val="00006DD4"/>
    <w:rsid w:val="00006EA8"/>
    <w:rsid w:val="00006F96"/>
    <w:rsid w:val="00006FA1"/>
    <w:rsid w:val="00006FDB"/>
    <w:rsid w:val="00006FE5"/>
    <w:rsid w:val="00006FF4"/>
    <w:rsid w:val="00006FFF"/>
    <w:rsid w:val="000070A8"/>
    <w:rsid w:val="00007153"/>
    <w:rsid w:val="00007185"/>
    <w:rsid w:val="000071D0"/>
    <w:rsid w:val="000071E5"/>
    <w:rsid w:val="00007299"/>
    <w:rsid w:val="0000730D"/>
    <w:rsid w:val="00007345"/>
    <w:rsid w:val="000073B0"/>
    <w:rsid w:val="00007402"/>
    <w:rsid w:val="00007403"/>
    <w:rsid w:val="00007413"/>
    <w:rsid w:val="00007432"/>
    <w:rsid w:val="00007439"/>
    <w:rsid w:val="000074C7"/>
    <w:rsid w:val="000074FA"/>
    <w:rsid w:val="00007554"/>
    <w:rsid w:val="0000756D"/>
    <w:rsid w:val="00007686"/>
    <w:rsid w:val="0000768A"/>
    <w:rsid w:val="00007698"/>
    <w:rsid w:val="0000769B"/>
    <w:rsid w:val="000077A8"/>
    <w:rsid w:val="00007A12"/>
    <w:rsid w:val="00007A90"/>
    <w:rsid w:val="00007AA0"/>
    <w:rsid w:val="00007AAD"/>
    <w:rsid w:val="00007B05"/>
    <w:rsid w:val="00007BC7"/>
    <w:rsid w:val="00007BC9"/>
    <w:rsid w:val="00007BDF"/>
    <w:rsid w:val="00007C16"/>
    <w:rsid w:val="00007C27"/>
    <w:rsid w:val="00007C6C"/>
    <w:rsid w:val="00007CA1"/>
    <w:rsid w:val="00007CB6"/>
    <w:rsid w:val="00007CCE"/>
    <w:rsid w:val="00007CF9"/>
    <w:rsid w:val="00007EC6"/>
    <w:rsid w:val="00007FFD"/>
    <w:rsid w:val="0000CD26"/>
    <w:rsid w:val="0001007C"/>
    <w:rsid w:val="000100BA"/>
    <w:rsid w:val="0001012E"/>
    <w:rsid w:val="0001016B"/>
    <w:rsid w:val="000101E5"/>
    <w:rsid w:val="00010343"/>
    <w:rsid w:val="00010358"/>
    <w:rsid w:val="00010385"/>
    <w:rsid w:val="000103F2"/>
    <w:rsid w:val="00010402"/>
    <w:rsid w:val="0001040D"/>
    <w:rsid w:val="0001053E"/>
    <w:rsid w:val="0001054D"/>
    <w:rsid w:val="00010632"/>
    <w:rsid w:val="00010679"/>
    <w:rsid w:val="00010698"/>
    <w:rsid w:val="000106C3"/>
    <w:rsid w:val="000106ED"/>
    <w:rsid w:val="0001074E"/>
    <w:rsid w:val="000107A4"/>
    <w:rsid w:val="000107E7"/>
    <w:rsid w:val="000108DE"/>
    <w:rsid w:val="00010914"/>
    <w:rsid w:val="00010943"/>
    <w:rsid w:val="00010973"/>
    <w:rsid w:val="000109F0"/>
    <w:rsid w:val="00010A6E"/>
    <w:rsid w:val="00010A76"/>
    <w:rsid w:val="00010A93"/>
    <w:rsid w:val="00010AB6"/>
    <w:rsid w:val="00010B3E"/>
    <w:rsid w:val="00010B72"/>
    <w:rsid w:val="00010BCB"/>
    <w:rsid w:val="00010BDD"/>
    <w:rsid w:val="00010C25"/>
    <w:rsid w:val="00010D13"/>
    <w:rsid w:val="00010E16"/>
    <w:rsid w:val="00010EAC"/>
    <w:rsid w:val="00010F19"/>
    <w:rsid w:val="00010F25"/>
    <w:rsid w:val="00010F71"/>
    <w:rsid w:val="00010F7B"/>
    <w:rsid w:val="00011001"/>
    <w:rsid w:val="00011074"/>
    <w:rsid w:val="00011087"/>
    <w:rsid w:val="00011111"/>
    <w:rsid w:val="0001119D"/>
    <w:rsid w:val="00011238"/>
    <w:rsid w:val="00011241"/>
    <w:rsid w:val="000112BC"/>
    <w:rsid w:val="000112FF"/>
    <w:rsid w:val="00011377"/>
    <w:rsid w:val="000113FD"/>
    <w:rsid w:val="00011418"/>
    <w:rsid w:val="0001141A"/>
    <w:rsid w:val="00011430"/>
    <w:rsid w:val="00011454"/>
    <w:rsid w:val="00011484"/>
    <w:rsid w:val="00011491"/>
    <w:rsid w:val="000114FD"/>
    <w:rsid w:val="0001153E"/>
    <w:rsid w:val="00011616"/>
    <w:rsid w:val="0001163C"/>
    <w:rsid w:val="00011652"/>
    <w:rsid w:val="00011670"/>
    <w:rsid w:val="000116B9"/>
    <w:rsid w:val="000116EF"/>
    <w:rsid w:val="0001174E"/>
    <w:rsid w:val="0001175D"/>
    <w:rsid w:val="000117E5"/>
    <w:rsid w:val="000117F1"/>
    <w:rsid w:val="000118CB"/>
    <w:rsid w:val="00011947"/>
    <w:rsid w:val="00011990"/>
    <w:rsid w:val="000119C0"/>
    <w:rsid w:val="00011AB3"/>
    <w:rsid w:val="00011ABE"/>
    <w:rsid w:val="00011AE8"/>
    <w:rsid w:val="00011B20"/>
    <w:rsid w:val="00011BAF"/>
    <w:rsid w:val="00011BBC"/>
    <w:rsid w:val="00011BC6"/>
    <w:rsid w:val="00011BD9"/>
    <w:rsid w:val="00011CA9"/>
    <w:rsid w:val="00011CCD"/>
    <w:rsid w:val="00011CF5"/>
    <w:rsid w:val="00011D08"/>
    <w:rsid w:val="00011D1F"/>
    <w:rsid w:val="00011F39"/>
    <w:rsid w:val="00011FB1"/>
    <w:rsid w:val="00011FCD"/>
    <w:rsid w:val="000120AE"/>
    <w:rsid w:val="000120B1"/>
    <w:rsid w:val="000120E5"/>
    <w:rsid w:val="000121B0"/>
    <w:rsid w:val="000121FE"/>
    <w:rsid w:val="0001224C"/>
    <w:rsid w:val="0001228F"/>
    <w:rsid w:val="000122B2"/>
    <w:rsid w:val="000122F4"/>
    <w:rsid w:val="0001232B"/>
    <w:rsid w:val="00012415"/>
    <w:rsid w:val="0001243C"/>
    <w:rsid w:val="0001244B"/>
    <w:rsid w:val="0001249D"/>
    <w:rsid w:val="000124C6"/>
    <w:rsid w:val="00012556"/>
    <w:rsid w:val="000125BF"/>
    <w:rsid w:val="00012647"/>
    <w:rsid w:val="00012690"/>
    <w:rsid w:val="0001269C"/>
    <w:rsid w:val="0001276D"/>
    <w:rsid w:val="000127E2"/>
    <w:rsid w:val="000127E8"/>
    <w:rsid w:val="00012808"/>
    <w:rsid w:val="00012822"/>
    <w:rsid w:val="00012825"/>
    <w:rsid w:val="00012859"/>
    <w:rsid w:val="000128B7"/>
    <w:rsid w:val="00012902"/>
    <w:rsid w:val="0001292F"/>
    <w:rsid w:val="00012934"/>
    <w:rsid w:val="00012970"/>
    <w:rsid w:val="00012973"/>
    <w:rsid w:val="000129C5"/>
    <w:rsid w:val="000129D3"/>
    <w:rsid w:val="00012A68"/>
    <w:rsid w:val="00012A77"/>
    <w:rsid w:val="00012A9B"/>
    <w:rsid w:val="00012C47"/>
    <w:rsid w:val="00012D10"/>
    <w:rsid w:val="00012D56"/>
    <w:rsid w:val="00012DBC"/>
    <w:rsid w:val="00012EA2"/>
    <w:rsid w:val="00012F19"/>
    <w:rsid w:val="00012F55"/>
    <w:rsid w:val="00012FC8"/>
    <w:rsid w:val="00012FCF"/>
    <w:rsid w:val="0001300D"/>
    <w:rsid w:val="00013051"/>
    <w:rsid w:val="00013060"/>
    <w:rsid w:val="00013062"/>
    <w:rsid w:val="00013108"/>
    <w:rsid w:val="00013136"/>
    <w:rsid w:val="0001313B"/>
    <w:rsid w:val="00013141"/>
    <w:rsid w:val="000131DE"/>
    <w:rsid w:val="00013280"/>
    <w:rsid w:val="0001328F"/>
    <w:rsid w:val="00013412"/>
    <w:rsid w:val="00013484"/>
    <w:rsid w:val="000134E3"/>
    <w:rsid w:val="00013560"/>
    <w:rsid w:val="00013563"/>
    <w:rsid w:val="000135F3"/>
    <w:rsid w:val="00013633"/>
    <w:rsid w:val="00013697"/>
    <w:rsid w:val="000136B8"/>
    <w:rsid w:val="000137AC"/>
    <w:rsid w:val="0001380D"/>
    <w:rsid w:val="0001381D"/>
    <w:rsid w:val="00013849"/>
    <w:rsid w:val="000138C0"/>
    <w:rsid w:val="0001390C"/>
    <w:rsid w:val="0001394B"/>
    <w:rsid w:val="000139D8"/>
    <w:rsid w:val="00013A02"/>
    <w:rsid w:val="00013A22"/>
    <w:rsid w:val="00013A92"/>
    <w:rsid w:val="00013ABF"/>
    <w:rsid w:val="00013C5E"/>
    <w:rsid w:val="00013C78"/>
    <w:rsid w:val="00013C95"/>
    <w:rsid w:val="00013CBF"/>
    <w:rsid w:val="00013D6A"/>
    <w:rsid w:val="00013D6F"/>
    <w:rsid w:val="00013D71"/>
    <w:rsid w:val="00013DA9"/>
    <w:rsid w:val="00013DE2"/>
    <w:rsid w:val="00013DF7"/>
    <w:rsid w:val="00013E3B"/>
    <w:rsid w:val="00013E42"/>
    <w:rsid w:val="00013E7E"/>
    <w:rsid w:val="00013EBF"/>
    <w:rsid w:val="00013F49"/>
    <w:rsid w:val="00013F8C"/>
    <w:rsid w:val="00013F8D"/>
    <w:rsid w:val="00013FC4"/>
    <w:rsid w:val="00013FED"/>
    <w:rsid w:val="00014002"/>
    <w:rsid w:val="00014069"/>
    <w:rsid w:val="0001406A"/>
    <w:rsid w:val="000140D4"/>
    <w:rsid w:val="000140E6"/>
    <w:rsid w:val="000141B3"/>
    <w:rsid w:val="00014272"/>
    <w:rsid w:val="000142C3"/>
    <w:rsid w:val="000142CE"/>
    <w:rsid w:val="00014324"/>
    <w:rsid w:val="00014386"/>
    <w:rsid w:val="0001439C"/>
    <w:rsid w:val="000143A4"/>
    <w:rsid w:val="000143FA"/>
    <w:rsid w:val="00014428"/>
    <w:rsid w:val="00014479"/>
    <w:rsid w:val="000144B8"/>
    <w:rsid w:val="000144D6"/>
    <w:rsid w:val="000145DA"/>
    <w:rsid w:val="0001462F"/>
    <w:rsid w:val="00014673"/>
    <w:rsid w:val="000146B2"/>
    <w:rsid w:val="000147FC"/>
    <w:rsid w:val="00014870"/>
    <w:rsid w:val="000148AF"/>
    <w:rsid w:val="000148E7"/>
    <w:rsid w:val="00014907"/>
    <w:rsid w:val="000149E5"/>
    <w:rsid w:val="00014A27"/>
    <w:rsid w:val="00014A2B"/>
    <w:rsid w:val="00014A2C"/>
    <w:rsid w:val="00014A4A"/>
    <w:rsid w:val="00014AA4"/>
    <w:rsid w:val="00014ABF"/>
    <w:rsid w:val="00014AD1"/>
    <w:rsid w:val="00014B38"/>
    <w:rsid w:val="00014B58"/>
    <w:rsid w:val="00014B81"/>
    <w:rsid w:val="00014BCB"/>
    <w:rsid w:val="00014C47"/>
    <w:rsid w:val="00014CA7"/>
    <w:rsid w:val="00014CA9"/>
    <w:rsid w:val="00014CEE"/>
    <w:rsid w:val="00014CF4"/>
    <w:rsid w:val="00014D0A"/>
    <w:rsid w:val="00014D8D"/>
    <w:rsid w:val="00014DDC"/>
    <w:rsid w:val="00014E1A"/>
    <w:rsid w:val="00014EBE"/>
    <w:rsid w:val="00014F2D"/>
    <w:rsid w:val="00014F3D"/>
    <w:rsid w:val="00014F85"/>
    <w:rsid w:val="00014FF4"/>
    <w:rsid w:val="0001504B"/>
    <w:rsid w:val="00015198"/>
    <w:rsid w:val="000151DD"/>
    <w:rsid w:val="0001529C"/>
    <w:rsid w:val="00015315"/>
    <w:rsid w:val="000153A8"/>
    <w:rsid w:val="000153B9"/>
    <w:rsid w:val="000153EF"/>
    <w:rsid w:val="00015472"/>
    <w:rsid w:val="0001549B"/>
    <w:rsid w:val="000154B6"/>
    <w:rsid w:val="00015511"/>
    <w:rsid w:val="0001553B"/>
    <w:rsid w:val="0001557C"/>
    <w:rsid w:val="000155AC"/>
    <w:rsid w:val="000155D0"/>
    <w:rsid w:val="000156A0"/>
    <w:rsid w:val="000156A2"/>
    <w:rsid w:val="000158AC"/>
    <w:rsid w:val="0001597A"/>
    <w:rsid w:val="00015A2C"/>
    <w:rsid w:val="00015A5C"/>
    <w:rsid w:val="00015B1E"/>
    <w:rsid w:val="00015B49"/>
    <w:rsid w:val="00015B4C"/>
    <w:rsid w:val="00015BC4"/>
    <w:rsid w:val="00015C6A"/>
    <w:rsid w:val="00015D58"/>
    <w:rsid w:val="00015D74"/>
    <w:rsid w:val="00015D75"/>
    <w:rsid w:val="00015DAD"/>
    <w:rsid w:val="00015DB3"/>
    <w:rsid w:val="00015DD1"/>
    <w:rsid w:val="00015E2A"/>
    <w:rsid w:val="00015E45"/>
    <w:rsid w:val="00015E91"/>
    <w:rsid w:val="00015FB3"/>
    <w:rsid w:val="00015FE3"/>
    <w:rsid w:val="00016001"/>
    <w:rsid w:val="00016059"/>
    <w:rsid w:val="00016099"/>
    <w:rsid w:val="0001609E"/>
    <w:rsid w:val="000161D7"/>
    <w:rsid w:val="00016258"/>
    <w:rsid w:val="000162CD"/>
    <w:rsid w:val="00016314"/>
    <w:rsid w:val="00016320"/>
    <w:rsid w:val="0001632E"/>
    <w:rsid w:val="00016334"/>
    <w:rsid w:val="0001636C"/>
    <w:rsid w:val="000163E2"/>
    <w:rsid w:val="0001642D"/>
    <w:rsid w:val="000164B6"/>
    <w:rsid w:val="00016543"/>
    <w:rsid w:val="0001656D"/>
    <w:rsid w:val="000165D2"/>
    <w:rsid w:val="000165F4"/>
    <w:rsid w:val="0001665B"/>
    <w:rsid w:val="00016677"/>
    <w:rsid w:val="00016724"/>
    <w:rsid w:val="00016778"/>
    <w:rsid w:val="000167AC"/>
    <w:rsid w:val="000167D0"/>
    <w:rsid w:val="000167E7"/>
    <w:rsid w:val="000167E8"/>
    <w:rsid w:val="00016888"/>
    <w:rsid w:val="0001690C"/>
    <w:rsid w:val="00016930"/>
    <w:rsid w:val="00016957"/>
    <w:rsid w:val="00016A24"/>
    <w:rsid w:val="00016A40"/>
    <w:rsid w:val="00016AEC"/>
    <w:rsid w:val="00016B20"/>
    <w:rsid w:val="00016B99"/>
    <w:rsid w:val="00016BD3"/>
    <w:rsid w:val="00016C7B"/>
    <w:rsid w:val="00016D34"/>
    <w:rsid w:val="00016D78"/>
    <w:rsid w:val="00016D7E"/>
    <w:rsid w:val="00016D87"/>
    <w:rsid w:val="00016E0F"/>
    <w:rsid w:val="00016F0F"/>
    <w:rsid w:val="00016F3A"/>
    <w:rsid w:val="00016FFD"/>
    <w:rsid w:val="000170A6"/>
    <w:rsid w:val="000170F3"/>
    <w:rsid w:val="0001716E"/>
    <w:rsid w:val="00017181"/>
    <w:rsid w:val="00017219"/>
    <w:rsid w:val="00017254"/>
    <w:rsid w:val="000172CD"/>
    <w:rsid w:val="000172E1"/>
    <w:rsid w:val="0001734C"/>
    <w:rsid w:val="00017366"/>
    <w:rsid w:val="000173AA"/>
    <w:rsid w:val="000173D3"/>
    <w:rsid w:val="000173D7"/>
    <w:rsid w:val="000174D3"/>
    <w:rsid w:val="0001757D"/>
    <w:rsid w:val="000175C3"/>
    <w:rsid w:val="000175DE"/>
    <w:rsid w:val="000175E7"/>
    <w:rsid w:val="000175EC"/>
    <w:rsid w:val="00017656"/>
    <w:rsid w:val="000176A7"/>
    <w:rsid w:val="000176CD"/>
    <w:rsid w:val="00017794"/>
    <w:rsid w:val="00017825"/>
    <w:rsid w:val="0001782F"/>
    <w:rsid w:val="00017872"/>
    <w:rsid w:val="000178F3"/>
    <w:rsid w:val="0001799D"/>
    <w:rsid w:val="000179A6"/>
    <w:rsid w:val="000179D2"/>
    <w:rsid w:val="000179D6"/>
    <w:rsid w:val="000179DD"/>
    <w:rsid w:val="00017A8B"/>
    <w:rsid w:val="00017B53"/>
    <w:rsid w:val="00017B5D"/>
    <w:rsid w:val="00017BE1"/>
    <w:rsid w:val="00017E26"/>
    <w:rsid w:val="00017E6A"/>
    <w:rsid w:val="00017EA5"/>
    <w:rsid w:val="00017EF2"/>
    <w:rsid w:val="00017F9F"/>
    <w:rsid w:val="00020014"/>
    <w:rsid w:val="000200DB"/>
    <w:rsid w:val="000200E2"/>
    <w:rsid w:val="000200E9"/>
    <w:rsid w:val="000201B8"/>
    <w:rsid w:val="000201E7"/>
    <w:rsid w:val="00020205"/>
    <w:rsid w:val="0002023E"/>
    <w:rsid w:val="00020271"/>
    <w:rsid w:val="00020277"/>
    <w:rsid w:val="000202C8"/>
    <w:rsid w:val="00020300"/>
    <w:rsid w:val="0002034B"/>
    <w:rsid w:val="00020356"/>
    <w:rsid w:val="00020366"/>
    <w:rsid w:val="000203BF"/>
    <w:rsid w:val="000203D7"/>
    <w:rsid w:val="0002045A"/>
    <w:rsid w:val="000204A2"/>
    <w:rsid w:val="00020536"/>
    <w:rsid w:val="0002059D"/>
    <w:rsid w:val="0002060E"/>
    <w:rsid w:val="0002065E"/>
    <w:rsid w:val="00020704"/>
    <w:rsid w:val="00020771"/>
    <w:rsid w:val="00020822"/>
    <w:rsid w:val="00020850"/>
    <w:rsid w:val="00020875"/>
    <w:rsid w:val="0002087F"/>
    <w:rsid w:val="00020884"/>
    <w:rsid w:val="000208E2"/>
    <w:rsid w:val="00020943"/>
    <w:rsid w:val="00020964"/>
    <w:rsid w:val="000209DA"/>
    <w:rsid w:val="00020ABA"/>
    <w:rsid w:val="00020C42"/>
    <w:rsid w:val="00020D66"/>
    <w:rsid w:val="00020DA8"/>
    <w:rsid w:val="00020DF1"/>
    <w:rsid w:val="00020DF7"/>
    <w:rsid w:val="00020E0F"/>
    <w:rsid w:val="00020E14"/>
    <w:rsid w:val="00020EBC"/>
    <w:rsid w:val="00020EC8"/>
    <w:rsid w:val="00020EFF"/>
    <w:rsid w:val="00020F10"/>
    <w:rsid w:val="00020F98"/>
    <w:rsid w:val="00020FBE"/>
    <w:rsid w:val="000210F0"/>
    <w:rsid w:val="00021153"/>
    <w:rsid w:val="000211B9"/>
    <w:rsid w:val="00021212"/>
    <w:rsid w:val="000213F6"/>
    <w:rsid w:val="00021472"/>
    <w:rsid w:val="000214D4"/>
    <w:rsid w:val="000215B4"/>
    <w:rsid w:val="000215DE"/>
    <w:rsid w:val="000215ED"/>
    <w:rsid w:val="000215F6"/>
    <w:rsid w:val="0002162C"/>
    <w:rsid w:val="000216C8"/>
    <w:rsid w:val="00021739"/>
    <w:rsid w:val="00021770"/>
    <w:rsid w:val="000217E6"/>
    <w:rsid w:val="00021865"/>
    <w:rsid w:val="00021881"/>
    <w:rsid w:val="00021906"/>
    <w:rsid w:val="000219DE"/>
    <w:rsid w:val="000219FE"/>
    <w:rsid w:val="00021A31"/>
    <w:rsid w:val="00021A4D"/>
    <w:rsid w:val="00021A8F"/>
    <w:rsid w:val="00021A9B"/>
    <w:rsid w:val="00021A9D"/>
    <w:rsid w:val="00021AA3"/>
    <w:rsid w:val="00021AA5"/>
    <w:rsid w:val="00021AF1"/>
    <w:rsid w:val="00021B15"/>
    <w:rsid w:val="00021B8B"/>
    <w:rsid w:val="00021BA3"/>
    <w:rsid w:val="00021BEB"/>
    <w:rsid w:val="00021BF5"/>
    <w:rsid w:val="00021C30"/>
    <w:rsid w:val="00021C5B"/>
    <w:rsid w:val="00021D33"/>
    <w:rsid w:val="00021DC4"/>
    <w:rsid w:val="00021E48"/>
    <w:rsid w:val="00021E90"/>
    <w:rsid w:val="00021EE9"/>
    <w:rsid w:val="00021F3D"/>
    <w:rsid w:val="00021FFE"/>
    <w:rsid w:val="00022032"/>
    <w:rsid w:val="000220A3"/>
    <w:rsid w:val="000220E8"/>
    <w:rsid w:val="000220E9"/>
    <w:rsid w:val="0002211C"/>
    <w:rsid w:val="0002213C"/>
    <w:rsid w:val="000221A7"/>
    <w:rsid w:val="000221D8"/>
    <w:rsid w:val="0002229F"/>
    <w:rsid w:val="000222FA"/>
    <w:rsid w:val="00022301"/>
    <w:rsid w:val="00022360"/>
    <w:rsid w:val="00022363"/>
    <w:rsid w:val="000223B7"/>
    <w:rsid w:val="00022437"/>
    <w:rsid w:val="0002253A"/>
    <w:rsid w:val="00022590"/>
    <w:rsid w:val="000225B7"/>
    <w:rsid w:val="00022653"/>
    <w:rsid w:val="000226F6"/>
    <w:rsid w:val="00022726"/>
    <w:rsid w:val="00022818"/>
    <w:rsid w:val="0002281A"/>
    <w:rsid w:val="0002284C"/>
    <w:rsid w:val="00022879"/>
    <w:rsid w:val="00022896"/>
    <w:rsid w:val="000228D0"/>
    <w:rsid w:val="00022900"/>
    <w:rsid w:val="0002293D"/>
    <w:rsid w:val="0002299A"/>
    <w:rsid w:val="00022A1E"/>
    <w:rsid w:val="00022AC5"/>
    <w:rsid w:val="00022B80"/>
    <w:rsid w:val="00022B9E"/>
    <w:rsid w:val="00022BBD"/>
    <w:rsid w:val="00022BED"/>
    <w:rsid w:val="00022C3F"/>
    <w:rsid w:val="00022D43"/>
    <w:rsid w:val="00022D8F"/>
    <w:rsid w:val="00022DC3"/>
    <w:rsid w:val="00022DF5"/>
    <w:rsid w:val="00022F9D"/>
    <w:rsid w:val="00023028"/>
    <w:rsid w:val="0002302C"/>
    <w:rsid w:val="0002309D"/>
    <w:rsid w:val="00023245"/>
    <w:rsid w:val="00023269"/>
    <w:rsid w:val="000232B8"/>
    <w:rsid w:val="000232E4"/>
    <w:rsid w:val="000232F5"/>
    <w:rsid w:val="0002331B"/>
    <w:rsid w:val="00023330"/>
    <w:rsid w:val="000233D9"/>
    <w:rsid w:val="00023419"/>
    <w:rsid w:val="0002357B"/>
    <w:rsid w:val="0002357C"/>
    <w:rsid w:val="000235CB"/>
    <w:rsid w:val="000236F7"/>
    <w:rsid w:val="00023783"/>
    <w:rsid w:val="00023785"/>
    <w:rsid w:val="000237E2"/>
    <w:rsid w:val="00023832"/>
    <w:rsid w:val="00023883"/>
    <w:rsid w:val="00023886"/>
    <w:rsid w:val="000238D2"/>
    <w:rsid w:val="000238F9"/>
    <w:rsid w:val="0002391A"/>
    <w:rsid w:val="000239B2"/>
    <w:rsid w:val="00023A61"/>
    <w:rsid w:val="00023A80"/>
    <w:rsid w:val="00023B49"/>
    <w:rsid w:val="00023BDB"/>
    <w:rsid w:val="00023C0C"/>
    <w:rsid w:val="00023C1F"/>
    <w:rsid w:val="00023C62"/>
    <w:rsid w:val="00023C9D"/>
    <w:rsid w:val="00023CCD"/>
    <w:rsid w:val="00023D10"/>
    <w:rsid w:val="00023D29"/>
    <w:rsid w:val="00023D8C"/>
    <w:rsid w:val="00023E2D"/>
    <w:rsid w:val="00023E57"/>
    <w:rsid w:val="00023E7E"/>
    <w:rsid w:val="00023F16"/>
    <w:rsid w:val="00023FA4"/>
    <w:rsid w:val="00023FCE"/>
    <w:rsid w:val="00024066"/>
    <w:rsid w:val="0002412A"/>
    <w:rsid w:val="00024163"/>
    <w:rsid w:val="00024290"/>
    <w:rsid w:val="00024292"/>
    <w:rsid w:val="0002429B"/>
    <w:rsid w:val="000242A5"/>
    <w:rsid w:val="00024300"/>
    <w:rsid w:val="0002430C"/>
    <w:rsid w:val="0002433D"/>
    <w:rsid w:val="0002437E"/>
    <w:rsid w:val="0002439F"/>
    <w:rsid w:val="000243BD"/>
    <w:rsid w:val="000243DA"/>
    <w:rsid w:val="00024549"/>
    <w:rsid w:val="00024577"/>
    <w:rsid w:val="0002460E"/>
    <w:rsid w:val="000246D1"/>
    <w:rsid w:val="00024758"/>
    <w:rsid w:val="000248AF"/>
    <w:rsid w:val="0002492C"/>
    <w:rsid w:val="00024941"/>
    <w:rsid w:val="000249C2"/>
    <w:rsid w:val="00024A18"/>
    <w:rsid w:val="00024A22"/>
    <w:rsid w:val="00024A77"/>
    <w:rsid w:val="00024AAD"/>
    <w:rsid w:val="00024B3C"/>
    <w:rsid w:val="00024B4E"/>
    <w:rsid w:val="00024C5D"/>
    <w:rsid w:val="00024C61"/>
    <w:rsid w:val="00024CF2"/>
    <w:rsid w:val="00024D13"/>
    <w:rsid w:val="00024D14"/>
    <w:rsid w:val="00024D18"/>
    <w:rsid w:val="00024DBF"/>
    <w:rsid w:val="00024F36"/>
    <w:rsid w:val="0002505A"/>
    <w:rsid w:val="0002506E"/>
    <w:rsid w:val="0002511C"/>
    <w:rsid w:val="0002518E"/>
    <w:rsid w:val="000251CB"/>
    <w:rsid w:val="00025312"/>
    <w:rsid w:val="0002532B"/>
    <w:rsid w:val="000253B0"/>
    <w:rsid w:val="0002547B"/>
    <w:rsid w:val="000254B6"/>
    <w:rsid w:val="000254BE"/>
    <w:rsid w:val="00025545"/>
    <w:rsid w:val="00025550"/>
    <w:rsid w:val="00025786"/>
    <w:rsid w:val="000257E1"/>
    <w:rsid w:val="00025865"/>
    <w:rsid w:val="000258A8"/>
    <w:rsid w:val="000258B1"/>
    <w:rsid w:val="000259AE"/>
    <w:rsid w:val="00025A77"/>
    <w:rsid w:val="00025ABD"/>
    <w:rsid w:val="00025B70"/>
    <w:rsid w:val="00025CA7"/>
    <w:rsid w:val="00025CA9"/>
    <w:rsid w:val="00025D50"/>
    <w:rsid w:val="00025D57"/>
    <w:rsid w:val="00025DF8"/>
    <w:rsid w:val="00025E1B"/>
    <w:rsid w:val="00025E56"/>
    <w:rsid w:val="00025E6E"/>
    <w:rsid w:val="00025EA9"/>
    <w:rsid w:val="00025EFF"/>
    <w:rsid w:val="00025F0B"/>
    <w:rsid w:val="00025F3B"/>
    <w:rsid w:val="00025FB0"/>
    <w:rsid w:val="00025FC0"/>
    <w:rsid w:val="00025FEF"/>
    <w:rsid w:val="00025FF1"/>
    <w:rsid w:val="00026091"/>
    <w:rsid w:val="00026095"/>
    <w:rsid w:val="000260EF"/>
    <w:rsid w:val="0002612E"/>
    <w:rsid w:val="0002616F"/>
    <w:rsid w:val="000261D1"/>
    <w:rsid w:val="00026307"/>
    <w:rsid w:val="00026310"/>
    <w:rsid w:val="00026319"/>
    <w:rsid w:val="00026474"/>
    <w:rsid w:val="00026569"/>
    <w:rsid w:val="00026571"/>
    <w:rsid w:val="000265B1"/>
    <w:rsid w:val="000265CE"/>
    <w:rsid w:val="000265F7"/>
    <w:rsid w:val="00026647"/>
    <w:rsid w:val="000266C4"/>
    <w:rsid w:val="00026763"/>
    <w:rsid w:val="0002676F"/>
    <w:rsid w:val="0002682A"/>
    <w:rsid w:val="00026849"/>
    <w:rsid w:val="000268D3"/>
    <w:rsid w:val="00026952"/>
    <w:rsid w:val="000269C3"/>
    <w:rsid w:val="00026AED"/>
    <w:rsid w:val="00026B0A"/>
    <w:rsid w:val="00026B14"/>
    <w:rsid w:val="00026B1D"/>
    <w:rsid w:val="00026BC7"/>
    <w:rsid w:val="00026CBA"/>
    <w:rsid w:val="00026CC9"/>
    <w:rsid w:val="00026D3F"/>
    <w:rsid w:val="00026D57"/>
    <w:rsid w:val="00026DCB"/>
    <w:rsid w:val="00026DFE"/>
    <w:rsid w:val="00026E19"/>
    <w:rsid w:val="00026E21"/>
    <w:rsid w:val="00026F1D"/>
    <w:rsid w:val="0002701A"/>
    <w:rsid w:val="000270E9"/>
    <w:rsid w:val="0002710C"/>
    <w:rsid w:val="0002716F"/>
    <w:rsid w:val="00027200"/>
    <w:rsid w:val="00027224"/>
    <w:rsid w:val="00027256"/>
    <w:rsid w:val="0002727E"/>
    <w:rsid w:val="00027297"/>
    <w:rsid w:val="000272E1"/>
    <w:rsid w:val="00027312"/>
    <w:rsid w:val="0002736C"/>
    <w:rsid w:val="00027382"/>
    <w:rsid w:val="0002738F"/>
    <w:rsid w:val="000274FF"/>
    <w:rsid w:val="00027531"/>
    <w:rsid w:val="00027550"/>
    <w:rsid w:val="00027595"/>
    <w:rsid w:val="000275F3"/>
    <w:rsid w:val="00027708"/>
    <w:rsid w:val="0002770B"/>
    <w:rsid w:val="00027737"/>
    <w:rsid w:val="0002779E"/>
    <w:rsid w:val="00027819"/>
    <w:rsid w:val="00027849"/>
    <w:rsid w:val="00027878"/>
    <w:rsid w:val="00027952"/>
    <w:rsid w:val="000279AB"/>
    <w:rsid w:val="000279B8"/>
    <w:rsid w:val="000279F2"/>
    <w:rsid w:val="00027A4D"/>
    <w:rsid w:val="00027ADE"/>
    <w:rsid w:val="00027AFE"/>
    <w:rsid w:val="00027B19"/>
    <w:rsid w:val="00027B73"/>
    <w:rsid w:val="00027B87"/>
    <w:rsid w:val="00027C8E"/>
    <w:rsid w:val="00027C91"/>
    <w:rsid w:val="00027C9F"/>
    <w:rsid w:val="00027D2A"/>
    <w:rsid w:val="00027D78"/>
    <w:rsid w:val="00027D79"/>
    <w:rsid w:val="00027E79"/>
    <w:rsid w:val="00027E7A"/>
    <w:rsid w:val="00027EDE"/>
    <w:rsid w:val="00027F23"/>
    <w:rsid w:val="00027F60"/>
    <w:rsid w:val="00027F7A"/>
    <w:rsid w:val="00027FAF"/>
    <w:rsid w:val="0003001A"/>
    <w:rsid w:val="0003006C"/>
    <w:rsid w:val="0003006E"/>
    <w:rsid w:val="000300BB"/>
    <w:rsid w:val="000300BD"/>
    <w:rsid w:val="000301AA"/>
    <w:rsid w:val="000301BE"/>
    <w:rsid w:val="00030234"/>
    <w:rsid w:val="000302B9"/>
    <w:rsid w:val="000302C5"/>
    <w:rsid w:val="0003030E"/>
    <w:rsid w:val="00030351"/>
    <w:rsid w:val="000303D6"/>
    <w:rsid w:val="00030443"/>
    <w:rsid w:val="000304B7"/>
    <w:rsid w:val="000304B8"/>
    <w:rsid w:val="00030568"/>
    <w:rsid w:val="00030590"/>
    <w:rsid w:val="00030648"/>
    <w:rsid w:val="00030671"/>
    <w:rsid w:val="00030691"/>
    <w:rsid w:val="000306F2"/>
    <w:rsid w:val="00030729"/>
    <w:rsid w:val="0003081C"/>
    <w:rsid w:val="0003087F"/>
    <w:rsid w:val="0003096A"/>
    <w:rsid w:val="00030A24"/>
    <w:rsid w:val="00030A73"/>
    <w:rsid w:val="00030ACB"/>
    <w:rsid w:val="00030AD7"/>
    <w:rsid w:val="00030B15"/>
    <w:rsid w:val="00030BF2"/>
    <w:rsid w:val="00030C65"/>
    <w:rsid w:val="00030D19"/>
    <w:rsid w:val="00030D2D"/>
    <w:rsid w:val="00030D4A"/>
    <w:rsid w:val="00030D68"/>
    <w:rsid w:val="00030E75"/>
    <w:rsid w:val="00030F7D"/>
    <w:rsid w:val="00030F80"/>
    <w:rsid w:val="00031024"/>
    <w:rsid w:val="000310D7"/>
    <w:rsid w:val="00031135"/>
    <w:rsid w:val="00031146"/>
    <w:rsid w:val="000311AB"/>
    <w:rsid w:val="000311BD"/>
    <w:rsid w:val="0003127F"/>
    <w:rsid w:val="000312B4"/>
    <w:rsid w:val="000312ED"/>
    <w:rsid w:val="0003143C"/>
    <w:rsid w:val="00031470"/>
    <w:rsid w:val="00031479"/>
    <w:rsid w:val="000314FA"/>
    <w:rsid w:val="0003155C"/>
    <w:rsid w:val="000315D6"/>
    <w:rsid w:val="000315EA"/>
    <w:rsid w:val="0003163A"/>
    <w:rsid w:val="00031682"/>
    <w:rsid w:val="000316C4"/>
    <w:rsid w:val="000316DC"/>
    <w:rsid w:val="0003174B"/>
    <w:rsid w:val="00031779"/>
    <w:rsid w:val="000317AC"/>
    <w:rsid w:val="000317AF"/>
    <w:rsid w:val="000317D2"/>
    <w:rsid w:val="00031823"/>
    <w:rsid w:val="0003191C"/>
    <w:rsid w:val="00031932"/>
    <w:rsid w:val="0003195E"/>
    <w:rsid w:val="00031963"/>
    <w:rsid w:val="00031967"/>
    <w:rsid w:val="0003196A"/>
    <w:rsid w:val="0003197A"/>
    <w:rsid w:val="00031981"/>
    <w:rsid w:val="0003199C"/>
    <w:rsid w:val="000319EE"/>
    <w:rsid w:val="00031ABE"/>
    <w:rsid w:val="00031B75"/>
    <w:rsid w:val="00031BD6"/>
    <w:rsid w:val="00031CB5"/>
    <w:rsid w:val="00031CDB"/>
    <w:rsid w:val="00031D36"/>
    <w:rsid w:val="00031D4C"/>
    <w:rsid w:val="00031D9B"/>
    <w:rsid w:val="00031DAA"/>
    <w:rsid w:val="00031DCF"/>
    <w:rsid w:val="00031E65"/>
    <w:rsid w:val="00031EF6"/>
    <w:rsid w:val="00031F18"/>
    <w:rsid w:val="00031F1E"/>
    <w:rsid w:val="00031F4E"/>
    <w:rsid w:val="00032008"/>
    <w:rsid w:val="00032010"/>
    <w:rsid w:val="00032035"/>
    <w:rsid w:val="0003206F"/>
    <w:rsid w:val="000320D1"/>
    <w:rsid w:val="00032180"/>
    <w:rsid w:val="00032223"/>
    <w:rsid w:val="00032292"/>
    <w:rsid w:val="000322BD"/>
    <w:rsid w:val="000322F2"/>
    <w:rsid w:val="000323AF"/>
    <w:rsid w:val="00032471"/>
    <w:rsid w:val="0003248D"/>
    <w:rsid w:val="00032517"/>
    <w:rsid w:val="0003259D"/>
    <w:rsid w:val="000325E2"/>
    <w:rsid w:val="0003264D"/>
    <w:rsid w:val="000326B7"/>
    <w:rsid w:val="000327D5"/>
    <w:rsid w:val="0003285B"/>
    <w:rsid w:val="00032899"/>
    <w:rsid w:val="0003289F"/>
    <w:rsid w:val="000328A8"/>
    <w:rsid w:val="000328EC"/>
    <w:rsid w:val="00032906"/>
    <w:rsid w:val="000329B3"/>
    <w:rsid w:val="00032A02"/>
    <w:rsid w:val="00032A6E"/>
    <w:rsid w:val="00032B44"/>
    <w:rsid w:val="00032B5C"/>
    <w:rsid w:val="00032B85"/>
    <w:rsid w:val="00032BF6"/>
    <w:rsid w:val="00032CA8"/>
    <w:rsid w:val="00032D0B"/>
    <w:rsid w:val="00032D26"/>
    <w:rsid w:val="00032DDF"/>
    <w:rsid w:val="00032DE8"/>
    <w:rsid w:val="00032EBD"/>
    <w:rsid w:val="00032ED9"/>
    <w:rsid w:val="00032F35"/>
    <w:rsid w:val="00032FD8"/>
    <w:rsid w:val="00033014"/>
    <w:rsid w:val="00033031"/>
    <w:rsid w:val="00033038"/>
    <w:rsid w:val="00033047"/>
    <w:rsid w:val="000330A6"/>
    <w:rsid w:val="00033113"/>
    <w:rsid w:val="000331D4"/>
    <w:rsid w:val="000331DD"/>
    <w:rsid w:val="00033244"/>
    <w:rsid w:val="000333CB"/>
    <w:rsid w:val="00033436"/>
    <w:rsid w:val="0003343E"/>
    <w:rsid w:val="00033465"/>
    <w:rsid w:val="00033470"/>
    <w:rsid w:val="000334B4"/>
    <w:rsid w:val="000334C9"/>
    <w:rsid w:val="00033530"/>
    <w:rsid w:val="00033591"/>
    <w:rsid w:val="000335A7"/>
    <w:rsid w:val="0003363E"/>
    <w:rsid w:val="00033677"/>
    <w:rsid w:val="000336D1"/>
    <w:rsid w:val="000336DA"/>
    <w:rsid w:val="00033792"/>
    <w:rsid w:val="000337A6"/>
    <w:rsid w:val="00033808"/>
    <w:rsid w:val="0003381D"/>
    <w:rsid w:val="000338B3"/>
    <w:rsid w:val="00033964"/>
    <w:rsid w:val="000339AB"/>
    <w:rsid w:val="000339B3"/>
    <w:rsid w:val="00033A65"/>
    <w:rsid w:val="00033A94"/>
    <w:rsid w:val="00033A9D"/>
    <w:rsid w:val="00033E41"/>
    <w:rsid w:val="00033EB3"/>
    <w:rsid w:val="0003400F"/>
    <w:rsid w:val="0003403E"/>
    <w:rsid w:val="00034047"/>
    <w:rsid w:val="0003406E"/>
    <w:rsid w:val="00034109"/>
    <w:rsid w:val="0003411E"/>
    <w:rsid w:val="00034155"/>
    <w:rsid w:val="00034184"/>
    <w:rsid w:val="000341CA"/>
    <w:rsid w:val="00034209"/>
    <w:rsid w:val="00034291"/>
    <w:rsid w:val="00034297"/>
    <w:rsid w:val="00034307"/>
    <w:rsid w:val="0003437E"/>
    <w:rsid w:val="00034402"/>
    <w:rsid w:val="0003442B"/>
    <w:rsid w:val="00034449"/>
    <w:rsid w:val="0003446F"/>
    <w:rsid w:val="00034495"/>
    <w:rsid w:val="000344E6"/>
    <w:rsid w:val="00034516"/>
    <w:rsid w:val="0003454C"/>
    <w:rsid w:val="0003454F"/>
    <w:rsid w:val="000345F1"/>
    <w:rsid w:val="00034608"/>
    <w:rsid w:val="00034713"/>
    <w:rsid w:val="00034851"/>
    <w:rsid w:val="000348C0"/>
    <w:rsid w:val="000348DD"/>
    <w:rsid w:val="000348EA"/>
    <w:rsid w:val="00034991"/>
    <w:rsid w:val="000349EF"/>
    <w:rsid w:val="00034A09"/>
    <w:rsid w:val="00034A39"/>
    <w:rsid w:val="00034A46"/>
    <w:rsid w:val="00034A4C"/>
    <w:rsid w:val="00034A96"/>
    <w:rsid w:val="00034AAB"/>
    <w:rsid w:val="00034ACB"/>
    <w:rsid w:val="00034B36"/>
    <w:rsid w:val="00034B4B"/>
    <w:rsid w:val="00034B4E"/>
    <w:rsid w:val="00034B81"/>
    <w:rsid w:val="00034B8C"/>
    <w:rsid w:val="00034B91"/>
    <w:rsid w:val="00034BB9"/>
    <w:rsid w:val="00034C76"/>
    <w:rsid w:val="00034C90"/>
    <w:rsid w:val="00034C92"/>
    <w:rsid w:val="00034CE6"/>
    <w:rsid w:val="00034DCA"/>
    <w:rsid w:val="00034E19"/>
    <w:rsid w:val="00034E29"/>
    <w:rsid w:val="00034E2A"/>
    <w:rsid w:val="00034EDC"/>
    <w:rsid w:val="00034F27"/>
    <w:rsid w:val="00034F85"/>
    <w:rsid w:val="00034FAE"/>
    <w:rsid w:val="00035033"/>
    <w:rsid w:val="00035054"/>
    <w:rsid w:val="000350B7"/>
    <w:rsid w:val="000350DC"/>
    <w:rsid w:val="00035239"/>
    <w:rsid w:val="00035240"/>
    <w:rsid w:val="00035257"/>
    <w:rsid w:val="00035260"/>
    <w:rsid w:val="000352A7"/>
    <w:rsid w:val="000352AF"/>
    <w:rsid w:val="000352BB"/>
    <w:rsid w:val="000352DF"/>
    <w:rsid w:val="00035336"/>
    <w:rsid w:val="00035459"/>
    <w:rsid w:val="000354F7"/>
    <w:rsid w:val="0003551B"/>
    <w:rsid w:val="0003552B"/>
    <w:rsid w:val="0003557E"/>
    <w:rsid w:val="00035599"/>
    <w:rsid w:val="000355A1"/>
    <w:rsid w:val="00035627"/>
    <w:rsid w:val="00035648"/>
    <w:rsid w:val="0003568B"/>
    <w:rsid w:val="0003575B"/>
    <w:rsid w:val="00035764"/>
    <w:rsid w:val="00035782"/>
    <w:rsid w:val="000357BB"/>
    <w:rsid w:val="000357C6"/>
    <w:rsid w:val="0003583A"/>
    <w:rsid w:val="00035867"/>
    <w:rsid w:val="00035916"/>
    <w:rsid w:val="000359C0"/>
    <w:rsid w:val="000359E0"/>
    <w:rsid w:val="00035A1D"/>
    <w:rsid w:val="00035A47"/>
    <w:rsid w:val="00035ABE"/>
    <w:rsid w:val="00035B3E"/>
    <w:rsid w:val="00035B6A"/>
    <w:rsid w:val="00035CD4"/>
    <w:rsid w:val="00035CE6"/>
    <w:rsid w:val="00035DC2"/>
    <w:rsid w:val="00035DE3"/>
    <w:rsid w:val="00035DEE"/>
    <w:rsid w:val="00035E0D"/>
    <w:rsid w:val="00035E39"/>
    <w:rsid w:val="00035E67"/>
    <w:rsid w:val="00035E7E"/>
    <w:rsid w:val="00035E9D"/>
    <w:rsid w:val="00035EC4"/>
    <w:rsid w:val="00035ED4"/>
    <w:rsid w:val="00035FA3"/>
    <w:rsid w:val="00035FC3"/>
    <w:rsid w:val="00035FE8"/>
    <w:rsid w:val="00035FF6"/>
    <w:rsid w:val="00035FFF"/>
    <w:rsid w:val="00036077"/>
    <w:rsid w:val="0003609E"/>
    <w:rsid w:val="000360F2"/>
    <w:rsid w:val="0003611E"/>
    <w:rsid w:val="000361F2"/>
    <w:rsid w:val="00036213"/>
    <w:rsid w:val="00036244"/>
    <w:rsid w:val="0003624E"/>
    <w:rsid w:val="00036360"/>
    <w:rsid w:val="000363E4"/>
    <w:rsid w:val="00036426"/>
    <w:rsid w:val="000364AC"/>
    <w:rsid w:val="000364EF"/>
    <w:rsid w:val="00036522"/>
    <w:rsid w:val="00036553"/>
    <w:rsid w:val="000365A9"/>
    <w:rsid w:val="000366CA"/>
    <w:rsid w:val="00036778"/>
    <w:rsid w:val="000367AD"/>
    <w:rsid w:val="000367B3"/>
    <w:rsid w:val="000367C1"/>
    <w:rsid w:val="00036809"/>
    <w:rsid w:val="00036830"/>
    <w:rsid w:val="00036844"/>
    <w:rsid w:val="0003687C"/>
    <w:rsid w:val="00036937"/>
    <w:rsid w:val="00036A5C"/>
    <w:rsid w:val="00036A95"/>
    <w:rsid w:val="00036AC4"/>
    <w:rsid w:val="00036AF3"/>
    <w:rsid w:val="00036B34"/>
    <w:rsid w:val="00036BAE"/>
    <w:rsid w:val="00036CA0"/>
    <w:rsid w:val="00036CD1"/>
    <w:rsid w:val="00036CD3"/>
    <w:rsid w:val="00036D05"/>
    <w:rsid w:val="00036D45"/>
    <w:rsid w:val="00036DE9"/>
    <w:rsid w:val="00036DF6"/>
    <w:rsid w:val="00036E29"/>
    <w:rsid w:val="00036E69"/>
    <w:rsid w:val="00036EA2"/>
    <w:rsid w:val="00036EA6"/>
    <w:rsid w:val="00036EE6"/>
    <w:rsid w:val="00036F6E"/>
    <w:rsid w:val="00036FB7"/>
    <w:rsid w:val="00036FCD"/>
    <w:rsid w:val="00036FE8"/>
    <w:rsid w:val="00036FF0"/>
    <w:rsid w:val="00037031"/>
    <w:rsid w:val="0003704C"/>
    <w:rsid w:val="000370DC"/>
    <w:rsid w:val="000370FE"/>
    <w:rsid w:val="00037174"/>
    <w:rsid w:val="0003728E"/>
    <w:rsid w:val="000372A3"/>
    <w:rsid w:val="00037304"/>
    <w:rsid w:val="000373A8"/>
    <w:rsid w:val="000373BD"/>
    <w:rsid w:val="0003747A"/>
    <w:rsid w:val="000374B8"/>
    <w:rsid w:val="00037546"/>
    <w:rsid w:val="000375BE"/>
    <w:rsid w:val="00037642"/>
    <w:rsid w:val="00037682"/>
    <w:rsid w:val="000376D3"/>
    <w:rsid w:val="0003770D"/>
    <w:rsid w:val="00037765"/>
    <w:rsid w:val="00037823"/>
    <w:rsid w:val="00037875"/>
    <w:rsid w:val="00037876"/>
    <w:rsid w:val="0003787F"/>
    <w:rsid w:val="0003797E"/>
    <w:rsid w:val="00037A24"/>
    <w:rsid w:val="00037A44"/>
    <w:rsid w:val="00037A6A"/>
    <w:rsid w:val="00037A8B"/>
    <w:rsid w:val="00037B52"/>
    <w:rsid w:val="00037C69"/>
    <w:rsid w:val="00037CCA"/>
    <w:rsid w:val="00037CDB"/>
    <w:rsid w:val="00037D0B"/>
    <w:rsid w:val="00037D1D"/>
    <w:rsid w:val="00037D62"/>
    <w:rsid w:val="00037D93"/>
    <w:rsid w:val="00037D97"/>
    <w:rsid w:val="00037DFB"/>
    <w:rsid w:val="00037EBD"/>
    <w:rsid w:val="00037EBE"/>
    <w:rsid w:val="00037F6E"/>
    <w:rsid w:val="00037F76"/>
    <w:rsid w:val="00037FBD"/>
    <w:rsid w:val="00037FBE"/>
    <w:rsid w:val="0004003D"/>
    <w:rsid w:val="00040051"/>
    <w:rsid w:val="00040079"/>
    <w:rsid w:val="00040097"/>
    <w:rsid w:val="00040119"/>
    <w:rsid w:val="000401B8"/>
    <w:rsid w:val="000401F1"/>
    <w:rsid w:val="00040298"/>
    <w:rsid w:val="00040378"/>
    <w:rsid w:val="0004038A"/>
    <w:rsid w:val="000403A7"/>
    <w:rsid w:val="000403B5"/>
    <w:rsid w:val="000403FE"/>
    <w:rsid w:val="00040444"/>
    <w:rsid w:val="0004048C"/>
    <w:rsid w:val="000404A0"/>
    <w:rsid w:val="000404A7"/>
    <w:rsid w:val="00040591"/>
    <w:rsid w:val="00040592"/>
    <w:rsid w:val="000406BE"/>
    <w:rsid w:val="00040707"/>
    <w:rsid w:val="0004072B"/>
    <w:rsid w:val="000407A9"/>
    <w:rsid w:val="000407B8"/>
    <w:rsid w:val="000408A5"/>
    <w:rsid w:val="00040946"/>
    <w:rsid w:val="000409A0"/>
    <w:rsid w:val="00040A1E"/>
    <w:rsid w:val="00040A43"/>
    <w:rsid w:val="00040A51"/>
    <w:rsid w:val="00040A9F"/>
    <w:rsid w:val="00040B85"/>
    <w:rsid w:val="00040BB0"/>
    <w:rsid w:val="00040C2A"/>
    <w:rsid w:val="00040C7B"/>
    <w:rsid w:val="00040D66"/>
    <w:rsid w:val="00040E2E"/>
    <w:rsid w:val="00040E42"/>
    <w:rsid w:val="00040F1E"/>
    <w:rsid w:val="00040F2D"/>
    <w:rsid w:val="00040F63"/>
    <w:rsid w:val="00040F85"/>
    <w:rsid w:val="00040F9B"/>
    <w:rsid w:val="00040FD4"/>
    <w:rsid w:val="00041024"/>
    <w:rsid w:val="00041055"/>
    <w:rsid w:val="00041091"/>
    <w:rsid w:val="0004109D"/>
    <w:rsid w:val="000410EA"/>
    <w:rsid w:val="00041125"/>
    <w:rsid w:val="00041147"/>
    <w:rsid w:val="00041162"/>
    <w:rsid w:val="000411B6"/>
    <w:rsid w:val="00041225"/>
    <w:rsid w:val="00041271"/>
    <w:rsid w:val="00041293"/>
    <w:rsid w:val="000412FB"/>
    <w:rsid w:val="0004134A"/>
    <w:rsid w:val="00041391"/>
    <w:rsid w:val="000413E2"/>
    <w:rsid w:val="000414E3"/>
    <w:rsid w:val="00041512"/>
    <w:rsid w:val="0004158E"/>
    <w:rsid w:val="00041665"/>
    <w:rsid w:val="0004166D"/>
    <w:rsid w:val="0004169E"/>
    <w:rsid w:val="0004171A"/>
    <w:rsid w:val="0004171F"/>
    <w:rsid w:val="00041757"/>
    <w:rsid w:val="0004178A"/>
    <w:rsid w:val="000417E7"/>
    <w:rsid w:val="000419BD"/>
    <w:rsid w:val="000419C0"/>
    <w:rsid w:val="000419F2"/>
    <w:rsid w:val="00041A67"/>
    <w:rsid w:val="00041A68"/>
    <w:rsid w:val="00041A71"/>
    <w:rsid w:val="00041A7E"/>
    <w:rsid w:val="00041B1C"/>
    <w:rsid w:val="00041B57"/>
    <w:rsid w:val="00041C1E"/>
    <w:rsid w:val="00041C69"/>
    <w:rsid w:val="00041C6F"/>
    <w:rsid w:val="00041D32"/>
    <w:rsid w:val="00041D41"/>
    <w:rsid w:val="00041D8C"/>
    <w:rsid w:val="00041DA3"/>
    <w:rsid w:val="00041DCE"/>
    <w:rsid w:val="00041E5C"/>
    <w:rsid w:val="00041E71"/>
    <w:rsid w:val="00041EB9"/>
    <w:rsid w:val="00041ED9"/>
    <w:rsid w:val="00041F38"/>
    <w:rsid w:val="00041F50"/>
    <w:rsid w:val="00041F7C"/>
    <w:rsid w:val="00041F9B"/>
    <w:rsid w:val="00041FC2"/>
    <w:rsid w:val="00041FD6"/>
    <w:rsid w:val="000420D6"/>
    <w:rsid w:val="0004214E"/>
    <w:rsid w:val="00042178"/>
    <w:rsid w:val="00042245"/>
    <w:rsid w:val="000422C3"/>
    <w:rsid w:val="000422EE"/>
    <w:rsid w:val="0004231A"/>
    <w:rsid w:val="0004231C"/>
    <w:rsid w:val="0004234C"/>
    <w:rsid w:val="00042386"/>
    <w:rsid w:val="00042393"/>
    <w:rsid w:val="00042396"/>
    <w:rsid w:val="000423D5"/>
    <w:rsid w:val="000423E2"/>
    <w:rsid w:val="0004244B"/>
    <w:rsid w:val="00042450"/>
    <w:rsid w:val="000424D9"/>
    <w:rsid w:val="000424FF"/>
    <w:rsid w:val="000425D9"/>
    <w:rsid w:val="00042620"/>
    <w:rsid w:val="0004269C"/>
    <w:rsid w:val="0004269F"/>
    <w:rsid w:val="000426AA"/>
    <w:rsid w:val="000426CC"/>
    <w:rsid w:val="000426D1"/>
    <w:rsid w:val="00042710"/>
    <w:rsid w:val="0004279E"/>
    <w:rsid w:val="000427BC"/>
    <w:rsid w:val="000427EB"/>
    <w:rsid w:val="0004280E"/>
    <w:rsid w:val="00042902"/>
    <w:rsid w:val="00042925"/>
    <w:rsid w:val="0004295C"/>
    <w:rsid w:val="00042A38"/>
    <w:rsid w:val="00042A48"/>
    <w:rsid w:val="00042AB7"/>
    <w:rsid w:val="00042ABB"/>
    <w:rsid w:val="00042B52"/>
    <w:rsid w:val="00042B92"/>
    <w:rsid w:val="00042BB5"/>
    <w:rsid w:val="00042C00"/>
    <w:rsid w:val="00042C18"/>
    <w:rsid w:val="00042C83"/>
    <w:rsid w:val="00042CAD"/>
    <w:rsid w:val="00042CBB"/>
    <w:rsid w:val="00042CCD"/>
    <w:rsid w:val="00042CE0"/>
    <w:rsid w:val="00042D73"/>
    <w:rsid w:val="00042E05"/>
    <w:rsid w:val="00042E21"/>
    <w:rsid w:val="00042F72"/>
    <w:rsid w:val="0004301F"/>
    <w:rsid w:val="00043061"/>
    <w:rsid w:val="00043073"/>
    <w:rsid w:val="000430E6"/>
    <w:rsid w:val="00043141"/>
    <w:rsid w:val="00043156"/>
    <w:rsid w:val="0004317D"/>
    <w:rsid w:val="000432EB"/>
    <w:rsid w:val="000432FF"/>
    <w:rsid w:val="0004330E"/>
    <w:rsid w:val="0004332E"/>
    <w:rsid w:val="00043341"/>
    <w:rsid w:val="00043382"/>
    <w:rsid w:val="0004345A"/>
    <w:rsid w:val="0004349E"/>
    <w:rsid w:val="000434DB"/>
    <w:rsid w:val="00043513"/>
    <w:rsid w:val="00043515"/>
    <w:rsid w:val="0004355B"/>
    <w:rsid w:val="00043580"/>
    <w:rsid w:val="000435A9"/>
    <w:rsid w:val="000435B9"/>
    <w:rsid w:val="000435D9"/>
    <w:rsid w:val="000435EC"/>
    <w:rsid w:val="00043607"/>
    <w:rsid w:val="0004361E"/>
    <w:rsid w:val="00043638"/>
    <w:rsid w:val="000436D5"/>
    <w:rsid w:val="000436E7"/>
    <w:rsid w:val="00043740"/>
    <w:rsid w:val="00043741"/>
    <w:rsid w:val="00043788"/>
    <w:rsid w:val="000437AA"/>
    <w:rsid w:val="000437C3"/>
    <w:rsid w:val="000437F8"/>
    <w:rsid w:val="00043803"/>
    <w:rsid w:val="0004381F"/>
    <w:rsid w:val="0004388E"/>
    <w:rsid w:val="00043899"/>
    <w:rsid w:val="0004389E"/>
    <w:rsid w:val="0004390B"/>
    <w:rsid w:val="00043920"/>
    <w:rsid w:val="00043957"/>
    <w:rsid w:val="00043980"/>
    <w:rsid w:val="00043A51"/>
    <w:rsid w:val="00043A71"/>
    <w:rsid w:val="00043AD2"/>
    <w:rsid w:val="00043AEE"/>
    <w:rsid w:val="00043B53"/>
    <w:rsid w:val="00043C9B"/>
    <w:rsid w:val="00043D06"/>
    <w:rsid w:val="00043D33"/>
    <w:rsid w:val="00043D5D"/>
    <w:rsid w:val="00043D65"/>
    <w:rsid w:val="00043D90"/>
    <w:rsid w:val="00043D91"/>
    <w:rsid w:val="00043DC0"/>
    <w:rsid w:val="00043DC6"/>
    <w:rsid w:val="00043DCC"/>
    <w:rsid w:val="00043DDE"/>
    <w:rsid w:val="00043F78"/>
    <w:rsid w:val="00043FF6"/>
    <w:rsid w:val="0004401B"/>
    <w:rsid w:val="00044100"/>
    <w:rsid w:val="00044150"/>
    <w:rsid w:val="000441D0"/>
    <w:rsid w:val="00044217"/>
    <w:rsid w:val="0004424E"/>
    <w:rsid w:val="00044254"/>
    <w:rsid w:val="00044264"/>
    <w:rsid w:val="000442C7"/>
    <w:rsid w:val="000442F6"/>
    <w:rsid w:val="0004432A"/>
    <w:rsid w:val="00044365"/>
    <w:rsid w:val="00044385"/>
    <w:rsid w:val="000443C6"/>
    <w:rsid w:val="000444CD"/>
    <w:rsid w:val="000444DD"/>
    <w:rsid w:val="00044532"/>
    <w:rsid w:val="00044573"/>
    <w:rsid w:val="00044574"/>
    <w:rsid w:val="0004459F"/>
    <w:rsid w:val="000445D4"/>
    <w:rsid w:val="00044673"/>
    <w:rsid w:val="0004467A"/>
    <w:rsid w:val="000447BE"/>
    <w:rsid w:val="0004483C"/>
    <w:rsid w:val="00044855"/>
    <w:rsid w:val="000448A4"/>
    <w:rsid w:val="0004490E"/>
    <w:rsid w:val="00044916"/>
    <w:rsid w:val="0004492F"/>
    <w:rsid w:val="0004493A"/>
    <w:rsid w:val="000449D6"/>
    <w:rsid w:val="000449DA"/>
    <w:rsid w:val="000449E9"/>
    <w:rsid w:val="00044A07"/>
    <w:rsid w:val="00044A68"/>
    <w:rsid w:val="00044AC0"/>
    <w:rsid w:val="00044B69"/>
    <w:rsid w:val="00044BBF"/>
    <w:rsid w:val="00044BCA"/>
    <w:rsid w:val="00044BCE"/>
    <w:rsid w:val="00044C88"/>
    <w:rsid w:val="00044CB8"/>
    <w:rsid w:val="00044CC7"/>
    <w:rsid w:val="00044E7D"/>
    <w:rsid w:val="00044ED5"/>
    <w:rsid w:val="00044EF1"/>
    <w:rsid w:val="00045056"/>
    <w:rsid w:val="0004507D"/>
    <w:rsid w:val="000450A6"/>
    <w:rsid w:val="000450CB"/>
    <w:rsid w:val="000451F0"/>
    <w:rsid w:val="0004520B"/>
    <w:rsid w:val="000452AC"/>
    <w:rsid w:val="000452E9"/>
    <w:rsid w:val="00045312"/>
    <w:rsid w:val="00045404"/>
    <w:rsid w:val="00045461"/>
    <w:rsid w:val="00045487"/>
    <w:rsid w:val="0004552F"/>
    <w:rsid w:val="00045563"/>
    <w:rsid w:val="000455A6"/>
    <w:rsid w:val="00045667"/>
    <w:rsid w:val="000456B0"/>
    <w:rsid w:val="0004570E"/>
    <w:rsid w:val="00045725"/>
    <w:rsid w:val="00045741"/>
    <w:rsid w:val="000457A8"/>
    <w:rsid w:val="000457A9"/>
    <w:rsid w:val="000457CD"/>
    <w:rsid w:val="00045860"/>
    <w:rsid w:val="000458C5"/>
    <w:rsid w:val="000458EA"/>
    <w:rsid w:val="00045918"/>
    <w:rsid w:val="00045A01"/>
    <w:rsid w:val="00045A44"/>
    <w:rsid w:val="00045AA2"/>
    <w:rsid w:val="00045AAE"/>
    <w:rsid w:val="00045AD3"/>
    <w:rsid w:val="00045AE7"/>
    <w:rsid w:val="00045D63"/>
    <w:rsid w:val="00045DB0"/>
    <w:rsid w:val="00045E29"/>
    <w:rsid w:val="00045EAB"/>
    <w:rsid w:val="00045F37"/>
    <w:rsid w:val="00045FBD"/>
    <w:rsid w:val="00046029"/>
    <w:rsid w:val="000460D9"/>
    <w:rsid w:val="00046163"/>
    <w:rsid w:val="000461A4"/>
    <w:rsid w:val="000461B5"/>
    <w:rsid w:val="0004623B"/>
    <w:rsid w:val="000462DA"/>
    <w:rsid w:val="0004632C"/>
    <w:rsid w:val="00046365"/>
    <w:rsid w:val="00046376"/>
    <w:rsid w:val="00046491"/>
    <w:rsid w:val="000464A4"/>
    <w:rsid w:val="0004655B"/>
    <w:rsid w:val="0004656D"/>
    <w:rsid w:val="000466CD"/>
    <w:rsid w:val="00046759"/>
    <w:rsid w:val="0004677A"/>
    <w:rsid w:val="00046792"/>
    <w:rsid w:val="000467A5"/>
    <w:rsid w:val="000467E7"/>
    <w:rsid w:val="0004689E"/>
    <w:rsid w:val="0004690D"/>
    <w:rsid w:val="00046969"/>
    <w:rsid w:val="0004696F"/>
    <w:rsid w:val="00046984"/>
    <w:rsid w:val="000469E6"/>
    <w:rsid w:val="00046A9D"/>
    <w:rsid w:val="00046B3F"/>
    <w:rsid w:val="00046C32"/>
    <w:rsid w:val="00046C6B"/>
    <w:rsid w:val="00046C8C"/>
    <w:rsid w:val="00046CD6"/>
    <w:rsid w:val="00046D6F"/>
    <w:rsid w:val="00046D9D"/>
    <w:rsid w:val="00046E40"/>
    <w:rsid w:val="00046E4B"/>
    <w:rsid w:val="00046EC5"/>
    <w:rsid w:val="00046F43"/>
    <w:rsid w:val="00046F5C"/>
    <w:rsid w:val="00046F63"/>
    <w:rsid w:val="00046FBB"/>
    <w:rsid w:val="0004703A"/>
    <w:rsid w:val="00047042"/>
    <w:rsid w:val="00047069"/>
    <w:rsid w:val="0004707A"/>
    <w:rsid w:val="000470A7"/>
    <w:rsid w:val="0004710B"/>
    <w:rsid w:val="0004713F"/>
    <w:rsid w:val="000471A8"/>
    <w:rsid w:val="000471B4"/>
    <w:rsid w:val="000471F7"/>
    <w:rsid w:val="000472B0"/>
    <w:rsid w:val="000472DC"/>
    <w:rsid w:val="00047477"/>
    <w:rsid w:val="000474F6"/>
    <w:rsid w:val="000474FA"/>
    <w:rsid w:val="0004752A"/>
    <w:rsid w:val="00047563"/>
    <w:rsid w:val="00047590"/>
    <w:rsid w:val="0004759E"/>
    <w:rsid w:val="000475D0"/>
    <w:rsid w:val="000476F2"/>
    <w:rsid w:val="0004770F"/>
    <w:rsid w:val="0004774A"/>
    <w:rsid w:val="000477AF"/>
    <w:rsid w:val="000477E7"/>
    <w:rsid w:val="000478A1"/>
    <w:rsid w:val="000478ED"/>
    <w:rsid w:val="00047926"/>
    <w:rsid w:val="00047978"/>
    <w:rsid w:val="000479CD"/>
    <w:rsid w:val="000479DB"/>
    <w:rsid w:val="00047A28"/>
    <w:rsid w:val="00047A3B"/>
    <w:rsid w:val="00047A43"/>
    <w:rsid w:val="00047A56"/>
    <w:rsid w:val="00047A7C"/>
    <w:rsid w:val="00047B88"/>
    <w:rsid w:val="00047CD7"/>
    <w:rsid w:val="00047CE5"/>
    <w:rsid w:val="00047D3E"/>
    <w:rsid w:val="00047E5C"/>
    <w:rsid w:val="00047E7F"/>
    <w:rsid w:val="00047EFA"/>
    <w:rsid w:val="00047F5A"/>
    <w:rsid w:val="00047FDF"/>
    <w:rsid w:val="00050028"/>
    <w:rsid w:val="000500C5"/>
    <w:rsid w:val="00050188"/>
    <w:rsid w:val="0005018E"/>
    <w:rsid w:val="000501B5"/>
    <w:rsid w:val="00050323"/>
    <w:rsid w:val="00050339"/>
    <w:rsid w:val="00050448"/>
    <w:rsid w:val="00050483"/>
    <w:rsid w:val="000504E3"/>
    <w:rsid w:val="0005052B"/>
    <w:rsid w:val="00050564"/>
    <w:rsid w:val="000505DD"/>
    <w:rsid w:val="00050690"/>
    <w:rsid w:val="00050767"/>
    <w:rsid w:val="000507A3"/>
    <w:rsid w:val="000507B6"/>
    <w:rsid w:val="00050819"/>
    <w:rsid w:val="0005081F"/>
    <w:rsid w:val="000508A7"/>
    <w:rsid w:val="000508EA"/>
    <w:rsid w:val="0005091F"/>
    <w:rsid w:val="000509BA"/>
    <w:rsid w:val="00050A3A"/>
    <w:rsid w:val="00050A5B"/>
    <w:rsid w:val="00050A70"/>
    <w:rsid w:val="00050A98"/>
    <w:rsid w:val="00050AE5"/>
    <w:rsid w:val="00050BAC"/>
    <w:rsid w:val="00050C00"/>
    <w:rsid w:val="00050C4D"/>
    <w:rsid w:val="00050D3F"/>
    <w:rsid w:val="00050DBF"/>
    <w:rsid w:val="00050ECA"/>
    <w:rsid w:val="00051015"/>
    <w:rsid w:val="00051028"/>
    <w:rsid w:val="00051044"/>
    <w:rsid w:val="00051055"/>
    <w:rsid w:val="000510A0"/>
    <w:rsid w:val="000510AC"/>
    <w:rsid w:val="000510CD"/>
    <w:rsid w:val="000510ED"/>
    <w:rsid w:val="000511AD"/>
    <w:rsid w:val="00051293"/>
    <w:rsid w:val="000512B3"/>
    <w:rsid w:val="00051322"/>
    <w:rsid w:val="00051351"/>
    <w:rsid w:val="0005137C"/>
    <w:rsid w:val="000513CE"/>
    <w:rsid w:val="000513DC"/>
    <w:rsid w:val="0005144D"/>
    <w:rsid w:val="00051464"/>
    <w:rsid w:val="000515F5"/>
    <w:rsid w:val="00051626"/>
    <w:rsid w:val="00051660"/>
    <w:rsid w:val="0005167E"/>
    <w:rsid w:val="00051707"/>
    <w:rsid w:val="0005177E"/>
    <w:rsid w:val="000517AF"/>
    <w:rsid w:val="000517D8"/>
    <w:rsid w:val="00051889"/>
    <w:rsid w:val="000518C1"/>
    <w:rsid w:val="000518CE"/>
    <w:rsid w:val="000518DD"/>
    <w:rsid w:val="000518E4"/>
    <w:rsid w:val="00051A80"/>
    <w:rsid w:val="00051B2E"/>
    <w:rsid w:val="00051B32"/>
    <w:rsid w:val="00051B4E"/>
    <w:rsid w:val="00051B7D"/>
    <w:rsid w:val="00051C8A"/>
    <w:rsid w:val="00051E23"/>
    <w:rsid w:val="00051F02"/>
    <w:rsid w:val="00051F18"/>
    <w:rsid w:val="00051F3E"/>
    <w:rsid w:val="00051F80"/>
    <w:rsid w:val="00051FAB"/>
    <w:rsid w:val="00051FDA"/>
    <w:rsid w:val="00051FFB"/>
    <w:rsid w:val="00052023"/>
    <w:rsid w:val="00052076"/>
    <w:rsid w:val="0005209D"/>
    <w:rsid w:val="000520C1"/>
    <w:rsid w:val="0005219C"/>
    <w:rsid w:val="000521AC"/>
    <w:rsid w:val="000521DC"/>
    <w:rsid w:val="000521EF"/>
    <w:rsid w:val="00052215"/>
    <w:rsid w:val="00052235"/>
    <w:rsid w:val="00052240"/>
    <w:rsid w:val="000522EB"/>
    <w:rsid w:val="00052360"/>
    <w:rsid w:val="000523A2"/>
    <w:rsid w:val="000523A3"/>
    <w:rsid w:val="000523B3"/>
    <w:rsid w:val="000523DC"/>
    <w:rsid w:val="000524A1"/>
    <w:rsid w:val="00052528"/>
    <w:rsid w:val="000525B1"/>
    <w:rsid w:val="000525F3"/>
    <w:rsid w:val="00052604"/>
    <w:rsid w:val="00052665"/>
    <w:rsid w:val="00052689"/>
    <w:rsid w:val="0005268F"/>
    <w:rsid w:val="00052885"/>
    <w:rsid w:val="000528E7"/>
    <w:rsid w:val="0005298D"/>
    <w:rsid w:val="000529B1"/>
    <w:rsid w:val="00052A3A"/>
    <w:rsid w:val="00052AAC"/>
    <w:rsid w:val="00052B96"/>
    <w:rsid w:val="00052BD8"/>
    <w:rsid w:val="00052C02"/>
    <w:rsid w:val="00052C3E"/>
    <w:rsid w:val="00052C72"/>
    <w:rsid w:val="00052D10"/>
    <w:rsid w:val="00052D35"/>
    <w:rsid w:val="00052D38"/>
    <w:rsid w:val="00052D7A"/>
    <w:rsid w:val="00052DEB"/>
    <w:rsid w:val="00052DEE"/>
    <w:rsid w:val="00052E01"/>
    <w:rsid w:val="00052E8E"/>
    <w:rsid w:val="00052E92"/>
    <w:rsid w:val="00052ED4"/>
    <w:rsid w:val="00052F0E"/>
    <w:rsid w:val="00052F2E"/>
    <w:rsid w:val="00052F44"/>
    <w:rsid w:val="00052FB1"/>
    <w:rsid w:val="00052FE1"/>
    <w:rsid w:val="0005301F"/>
    <w:rsid w:val="000530BF"/>
    <w:rsid w:val="00053153"/>
    <w:rsid w:val="0005318D"/>
    <w:rsid w:val="00053301"/>
    <w:rsid w:val="00053313"/>
    <w:rsid w:val="0005339C"/>
    <w:rsid w:val="00053418"/>
    <w:rsid w:val="0005342C"/>
    <w:rsid w:val="00053435"/>
    <w:rsid w:val="00053493"/>
    <w:rsid w:val="0005350B"/>
    <w:rsid w:val="000535F0"/>
    <w:rsid w:val="0005362F"/>
    <w:rsid w:val="00053662"/>
    <w:rsid w:val="000536B2"/>
    <w:rsid w:val="000536E3"/>
    <w:rsid w:val="00053700"/>
    <w:rsid w:val="00053720"/>
    <w:rsid w:val="00053759"/>
    <w:rsid w:val="0005377F"/>
    <w:rsid w:val="000537A7"/>
    <w:rsid w:val="00053813"/>
    <w:rsid w:val="00053881"/>
    <w:rsid w:val="000538D2"/>
    <w:rsid w:val="000538EB"/>
    <w:rsid w:val="000538F2"/>
    <w:rsid w:val="00053901"/>
    <w:rsid w:val="0005391D"/>
    <w:rsid w:val="00053934"/>
    <w:rsid w:val="00053953"/>
    <w:rsid w:val="00053977"/>
    <w:rsid w:val="000539A9"/>
    <w:rsid w:val="000539B0"/>
    <w:rsid w:val="00053A50"/>
    <w:rsid w:val="00053B0D"/>
    <w:rsid w:val="00053B6C"/>
    <w:rsid w:val="00053B80"/>
    <w:rsid w:val="00053B9A"/>
    <w:rsid w:val="00053C0A"/>
    <w:rsid w:val="00053C75"/>
    <w:rsid w:val="00053CB1"/>
    <w:rsid w:val="00053CEC"/>
    <w:rsid w:val="00053D29"/>
    <w:rsid w:val="00053DD2"/>
    <w:rsid w:val="00053E20"/>
    <w:rsid w:val="00053E3F"/>
    <w:rsid w:val="00053F13"/>
    <w:rsid w:val="00054054"/>
    <w:rsid w:val="00054082"/>
    <w:rsid w:val="000540C2"/>
    <w:rsid w:val="0005417C"/>
    <w:rsid w:val="000541E1"/>
    <w:rsid w:val="00054265"/>
    <w:rsid w:val="000542A0"/>
    <w:rsid w:val="000542C2"/>
    <w:rsid w:val="00054376"/>
    <w:rsid w:val="00054396"/>
    <w:rsid w:val="000544D1"/>
    <w:rsid w:val="0005453C"/>
    <w:rsid w:val="00054563"/>
    <w:rsid w:val="0005456E"/>
    <w:rsid w:val="0005458A"/>
    <w:rsid w:val="000545D2"/>
    <w:rsid w:val="000546A9"/>
    <w:rsid w:val="000546BD"/>
    <w:rsid w:val="000547B9"/>
    <w:rsid w:val="000547CA"/>
    <w:rsid w:val="00054804"/>
    <w:rsid w:val="0005483A"/>
    <w:rsid w:val="00054904"/>
    <w:rsid w:val="00054916"/>
    <w:rsid w:val="00054A0C"/>
    <w:rsid w:val="00054A0F"/>
    <w:rsid w:val="00054A68"/>
    <w:rsid w:val="00054AD2"/>
    <w:rsid w:val="00054B20"/>
    <w:rsid w:val="00054BBF"/>
    <w:rsid w:val="00054C48"/>
    <w:rsid w:val="00054CE6"/>
    <w:rsid w:val="00054DAB"/>
    <w:rsid w:val="00054DE8"/>
    <w:rsid w:val="00054EC8"/>
    <w:rsid w:val="00054F1B"/>
    <w:rsid w:val="00054F52"/>
    <w:rsid w:val="00055004"/>
    <w:rsid w:val="00055014"/>
    <w:rsid w:val="0005507B"/>
    <w:rsid w:val="00055139"/>
    <w:rsid w:val="00055148"/>
    <w:rsid w:val="0005515C"/>
    <w:rsid w:val="000551A3"/>
    <w:rsid w:val="00055273"/>
    <w:rsid w:val="0005530A"/>
    <w:rsid w:val="00055394"/>
    <w:rsid w:val="000553C6"/>
    <w:rsid w:val="0005541E"/>
    <w:rsid w:val="00055467"/>
    <w:rsid w:val="000554E9"/>
    <w:rsid w:val="0005551C"/>
    <w:rsid w:val="000555D4"/>
    <w:rsid w:val="0005561F"/>
    <w:rsid w:val="00055682"/>
    <w:rsid w:val="00055693"/>
    <w:rsid w:val="0005569F"/>
    <w:rsid w:val="000556F6"/>
    <w:rsid w:val="0005571B"/>
    <w:rsid w:val="00055745"/>
    <w:rsid w:val="00055755"/>
    <w:rsid w:val="000558AE"/>
    <w:rsid w:val="000558B3"/>
    <w:rsid w:val="000558B4"/>
    <w:rsid w:val="000558EF"/>
    <w:rsid w:val="00055931"/>
    <w:rsid w:val="0005595C"/>
    <w:rsid w:val="0005598E"/>
    <w:rsid w:val="00055A0B"/>
    <w:rsid w:val="00055A17"/>
    <w:rsid w:val="00055A99"/>
    <w:rsid w:val="00055BF0"/>
    <w:rsid w:val="00055C18"/>
    <w:rsid w:val="00055C3E"/>
    <w:rsid w:val="00055C55"/>
    <w:rsid w:val="00055C5B"/>
    <w:rsid w:val="00055DC6"/>
    <w:rsid w:val="00055E2D"/>
    <w:rsid w:val="00055F7E"/>
    <w:rsid w:val="00055F9B"/>
    <w:rsid w:val="00055F9D"/>
    <w:rsid w:val="00055FAB"/>
    <w:rsid w:val="00056023"/>
    <w:rsid w:val="0005603A"/>
    <w:rsid w:val="000561A6"/>
    <w:rsid w:val="000561AB"/>
    <w:rsid w:val="000561D4"/>
    <w:rsid w:val="000561F4"/>
    <w:rsid w:val="0005625B"/>
    <w:rsid w:val="0005626B"/>
    <w:rsid w:val="0005626D"/>
    <w:rsid w:val="00056320"/>
    <w:rsid w:val="000563DA"/>
    <w:rsid w:val="0005640E"/>
    <w:rsid w:val="00056410"/>
    <w:rsid w:val="0005644E"/>
    <w:rsid w:val="000564DF"/>
    <w:rsid w:val="000565E5"/>
    <w:rsid w:val="00056610"/>
    <w:rsid w:val="00056612"/>
    <w:rsid w:val="00056666"/>
    <w:rsid w:val="00056688"/>
    <w:rsid w:val="000566AA"/>
    <w:rsid w:val="000567F6"/>
    <w:rsid w:val="0005683C"/>
    <w:rsid w:val="00056869"/>
    <w:rsid w:val="000568DD"/>
    <w:rsid w:val="000568EC"/>
    <w:rsid w:val="00056959"/>
    <w:rsid w:val="000569BF"/>
    <w:rsid w:val="000569F9"/>
    <w:rsid w:val="00056A78"/>
    <w:rsid w:val="00056AC7"/>
    <w:rsid w:val="00056B63"/>
    <w:rsid w:val="00056B87"/>
    <w:rsid w:val="00056BA4"/>
    <w:rsid w:val="00056BB1"/>
    <w:rsid w:val="00056C1D"/>
    <w:rsid w:val="00056C41"/>
    <w:rsid w:val="00056C7A"/>
    <w:rsid w:val="00056C97"/>
    <w:rsid w:val="00056CB9"/>
    <w:rsid w:val="00056D11"/>
    <w:rsid w:val="00056D68"/>
    <w:rsid w:val="00056D9F"/>
    <w:rsid w:val="00056DAE"/>
    <w:rsid w:val="00056DBE"/>
    <w:rsid w:val="00056DD2"/>
    <w:rsid w:val="00056DD4"/>
    <w:rsid w:val="00056DEC"/>
    <w:rsid w:val="00056E75"/>
    <w:rsid w:val="00056EFC"/>
    <w:rsid w:val="00056F06"/>
    <w:rsid w:val="00056F3B"/>
    <w:rsid w:val="00056F3C"/>
    <w:rsid w:val="00056FBC"/>
    <w:rsid w:val="00056FC4"/>
    <w:rsid w:val="00056FD0"/>
    <w:rsid w:val="0005701C"/>
    <w:rsid w:val="00057022"/>
    <w:rsid w:val="00057053"/>
    <w:rsid w:val="0005709C"/>
    <w:rsid w:val="000570AC"/>
    <w:rsid w:val="000570B4"/>
    <w:rsid w:val="000570BD"/>
    <w:rsid w:val="0005712B"/>
    <w:rsid w:val="0005715D"/>
    <w:rsid w:val="00057175"/>
    <w:rsid w:val="000571E8"/>
    <w:rsid w:val="00057201"/>
    <w:rsid w:val="00057295"/>
    <w:rsid w:val="000572AB"/>
    <w:rsid w:val="000572F4"/>
    <w:rsid w:val="00057326"/>
    <w:rsid w:val="00057331"/>
    <w:rsid w:val="00057386"/>
    <w:rsid w:val="0005751C"/>
    <w:rsid w:val="0005753C"/>
    <w:rsid w:val="0005754B"/>
    <w:rsid w:val="00057592"/>
    <w:rsid w:val="000575AA"/>
    <w:rsid w:val="000575C4"/>
    <w:rsid w:val="000576DF"/>
    <w:rsid w:val="000576F2"/>
    <w:rsid w:val="00057748"/>
    <w:rsid w:val="00057781"/>
    <w:rsid w:val="00057795"/>
    <w:rsid w:val="000577CD"/>
    <w:rsid w:val="000577D9"/>
    <w:rsid w:val="00057842"/>
    <w:rsid w:val="000578C9"/>
    <w:rsid w:val="00057917"/>
    <w:rsid w:val="0005793D"/>
    <w:rsid w:val="00057979"/>
    <w:rsid w:val="000579F3"/>
    <w:rsid w:val="00057A68"/>
    <w:rsid w:val="00057A7E"/>
    <w:rsid w:val="00057AAC"/>
    <w:rsid w:val="00057AD5"/>
    <w:rsid w:val="00057B3C"/>
    <w:rsid w:val="00057CB7"/>
    <w:rsid w:val="00057D0F"/>
    <w:rsid w:val="00057D97"/>
    <w:rsid w:val="00057DE3"/>
    <w:rsid w:val="00057E37"/>
    <w:rsid w:val="00057E71"/>
    <w:rsid w:val="00057E72"/>
    <w:rsid w:val="00060012"/>
    <w:rsid w:val="0006003C"/>
    <w:rsid w:val="00060085"/>
    <w:rsid w:val="00060106"/>
    <w:rsid w:val="00060147"/>
    <w:rsid w:val="0006018A"/>
    <w:rsid w:val="000601DF"/>
    <w:rsid w:val="00060211"/>
    <w:rsid w:val="000603FB"/>
    <w:rsid w:val="00060457"/>
    <w:rsid w:val="000604C6"/>
    <w:rsid w:val="000604EA"/>
    <w:rsid w:val="0006051A"/>
    <w:rsid w:val="00060539"/>
    <w:rsid w:val="00060546"/>
    <w:rsid w:val="00060560"/>
    <w:rsid w:val="0006058A"/>
    <w:rsid w:val="000605A7"/>
    <w:rsid w:val="0006070D"/>
    <w:rsid w:val="00060721"/>
    <w:rsid w:val="0006078E"/>
    <w:rsid w:val="000607A2"/>
    <w:rsid w:val="000607AC"/>
    <w:rsid w:val="000607DE"/>
    <w:rsid w:val="0006083B"/>
    <w:rsid w:val="000608F7"/>
    <w:rsid w:val="00060A05"/>
    <w:rsid w:val="00060A82"/>
    <w:rsid w:val="00060A95"/>
    <w:rsid w:val="00060ACD"/>
    <w:rsid w:val="00060B25"/>
    <w:rsid w:val="00060BB2"/>
    <w:rsid w:val="00060BCC"/>
    <w:rsid w:val="00060C03"/>
    <w:rsid w:val="00060C45"/>
    <w:rsid w:val="00060D4F"/>
    <w:rsid w:val="00060D5F"/>
    <w:rsid w:val="00060D99"/>
    <w:rsid w:val="00060E28"/>
    <w:rsid w:val="00060EA8"/>
    <w:rsid w:val="00060EB3"/>
    <w:rsid w:val="00060EF4"/>
    <w:rsid w:val="00060F07"/>
    <w:rsid w:val="00060FD7"/>
    <w:rsid w:val="00060FE1"/>
    <w:rsid w:val="00061026"/>
    <w:rsid w:val="0006102D"/>
    <w:rsid w:val="0006115B"/>
    <w:rsid w:val="000611A9"/>
    <w:rsid w:val="0006121B"/>
    <w:rsid w:val="0006124E"/>
    <w:rsid w:val="000612C1"/>
    <w:rsid w:val="0006135E"/>
    <w:rsid w:val="00061407"/>
    <w:rsid w:val="0006144B"/>
    <w:rsid w:val="00061450"/>
    <w:rsid w:val="00061540"/>
    <w:rsid w:val="0006160C"/>
    <w:rsid w:val="00061613"/>
    <w:rsid w:val="0006162C"/>
    <w:rsid w:val="000616A0"/>
    <w:rsid w:val="000616D3"/>
    <w:rsid w:val="0006170F"/>
    <w:rsid w:val="0006171B"/>
    <w:rsid w:val="00061741"/>
    <w:rsid w:val="000617CE"/>
    <w:rsid w:val="0006184A"/>
    <w:rsid w:val="000618C0"/>
    <w:rsid w:val="000618D5"/>
    <w:rsid w:val="000618DE"/>
    <w:rsid w:val="000618E0"/>
    <w:rsid w:val="0006195B"/>
    <w:rsid w:val="00061990"/>
    <w:rsid w:val="000619A3"/>
    <w:rsid w:val="000619B7"/>
    <w:rsid w:val="00061A89"/>
    <w:rsid w:val="00061AB9"/>
    <w:rsid w:val="00061ABA"/>
    <w:rsid w:val="00061AE4"/>
    <w:rsid w:val="00061B5D"/>
    <w:rsid w:val="00061BC1"/>
    <w:rsid w:val="00061BC6"/>
    <w:rsid w:val="00061BC7"/>
    <w:rsid w:val="00061C38"/>
    <w:rsid w:val="00061CB8"/>
    <w:rsid w:val="00061CCF"/>
    <w:rsid w:val="00061DC5"/>
    <w:rsid w:val="00061DFD"/>
    <w:rsid w:val="00061E29"/>
    <w:rsid w:val="00061FD8"/>
    <w:rsid w:val="00061FE7"/>
    <w:rsid w:val="00061FF2"/>
    <w:rsid w:val="00062034"/>
    <w:rsid w:val="00062094"/>
    <w:rsid w:val="0006213C"/>
    <w:rsid w:val="000621D9"/>
    <w:rsid w:val="000621E0"/>
    <w:rsid w:val="000621E1"/>
    <w:rsid w:val="000621F6"/>
    <w:rsid w:val="000621F7"/>
    <w:rsid w:val="00062224"/>
    <w:rsid w:val="0006222B"/>
    <w:rsid w:val="00062269"/>
    <w:rsid w:val="000622A3"/>
    <w:rsid w:val="000622B1"/>
    <w:rsid w:val="000622F9"/>
    <w:rsid w:val="000623C2"/>
    <w:rsid w:val="00062427"/>
    <w:rsid w:val="000624B4"/>
    <w:rsid w:val="0006250D"/>
    <w:rsid w:val="00062573"/>
    <w:rsid w:val="000627FB"/>
    <w:rsid w:val="00062804"/>
    <w:rsid w:val="00062831"/>
    <w:rsid w:val="0006283D"/>
    <w:rsid w:val="00062879"/>
    <w:rsid w:val="000628C1"/>
    <w:rsid w:val="00062904"/>
    <w:rsid w:val="00062948"/>
    <w:rsid w:val="00062966"/>
    <w:rsid w:val="00062970"/>
    <w:rsid w:val="00062976"/>
    <w:rsid w:val="00062ADF"/>
    <w:rsid w:val="00062B26"/>
    <w:rsid w:val="00062B45"/>
    <w:rsid w:val="00062B56"/>
    <w:rsid w:val="00062B7E"/>
    <w:rsid w:val="00062B92"/>
    <w:rsid w:val="00062BD1"/>
    <w:rsid w:val="00062BF2"/>
    <w:rsid w:val="00062BFB"/>
    <w:rsid w:val="00062C2F"/>
    <w:rsid w:val="00062C7B"/>
    <w:rsid w:val="00062CA3"/>
    <w:rsid w:val="00062D71"/>
    <w:rsid w:val="00062D86"/>
    <w:rsid w:val="00062E8A"/>
    <w:rsid w:val="00062F79"/>
    <w:rsid w:val="00062FA4"/>
    <w:rsid w:val="00062FC2"/>
    <w:rsid w:val="00062FCB"/>
    <w:rsid w:val="00062FD5"/>
    <w:rsid w:val="00063083"/>
    <w:rsid w:val="000630AC"/>
    <w:rsid w:val="000630F7"/>
    <w:rsid w:val="00063126"/>
    <w:rsid w:val="0006314B"/>
    <w:rsid w:val="000631AC"/>
    <w:rsid w:val="00063207"/>
    <w:rsid w:val="000632AE"/>
    <w:rsid w:val="000632D6"/>
    <w:rsid w:val="0006335F"/>
    <w:rsid w:val="0006337D"/>
    <w:rsid w:val="00063392"/>
    <w:rsid w:val="0006339E"/>
    <w:rsid w:val="00063405"/>
    <w:rsid w:val="0006340A"/>
    <w:rsid w:val="0006340B"/>
    <w:rsid w:val="000634AB"/>
    <w:rsid w:val="0006352A"/>
    <w:rsid w:val="0006353E"/>
    <w:rsid w:val="000635BE"/>
    <w:rsid w:val="0006363C"/>
    <w:rsid w:val="000636A6"/>
    <w:rsid w:val="000636C4"/>
    <w:rsid w:val="000637E1"/>
    <w:rsid w:val="0006386F"/>
    <w:rsid w:val="0006387A"/>
    <w:rsid w:val="0006388D"/>
    <w:rsid w:val="000638A0"/>
    <w:rsid w:val="000638A3"/>
    <w:rsid w:val="000638E9"/>
    <w:rsid w:val="00063909"/>
    <w:rsid w:val="00063968"/>
    <w:rsid w:val="0006399E"/>
    <w:rsid w:val="00063A54"/>
    <w:rsid w:val="00063A5B"/>
    <w:rsid w:val="00063AB5"/>
    <w:rsid w:val="00063B85"/>
    <w:rsid w:val="00063BC4"/>
    <w:rsid w:val="00063C04"/>
    <w:rsid w:val="00063C21"/>
    <w:rsid w:val="00063C8E"/>
    <w:rsid w:val="00063C96"/>
    <w:rsid w:val="00063CDF"/>
    <w:rsid w:val="00063CF7"/>
    <w:rsid w:val="00063D77"/>
    <w:rsid w:val="00063D86"/>
    <w:rsid w:val="00063D90"/>
    <w:rsid w:val="00063DD2"/>
    <w:rsid w:val="00063E86"/>
    <w:rsid w:val="00063EE7"/>
    <w:rsid w:val="00063EF1"/>
    <w:rsid w:val="00063F73"/>
    <w:rsid w:val="00063FBA"/>
    <w:rsid w:val="00063FC3"/>
    <w:rsid w:val="0006403C"/>
    <w:rsid w:val="00064051"/>
    <w:rsid w:val="00064072"/>
    <w:rsid w:val="000640CB"/>
    <w:rsid w:val="00064129"/>
    <w:rsid w:val="0006418A"/>
    <w:rsid w:val="00064193"/>
    <w:rsid w:val="000641B8"/>
    <w:rsid w:val="00064207"/>
    <w:rsid w:val="000642BD"/>
    <w:rsid w:val="000642E5"/>
    <w:rsid w:val="000642E8"/>
    <w:rsid w:val="000642EB"/>
    <w:rsid w:val="00064304"/>
    <w:rsid w:val="00064343"/>
    <w:rsid w:val="0006434D"/>
    <w:rsid w:val="000644A5"/>
    <w:rsid w:val="0006459B"/>
    <w:rsid w:val="000645B4"/>
    <w:rsid w:val="0006464F"/>
    <w:rsid w:val="000646E3"/>
    <w:rsid w:val="000646F5"/>
    <w:rsid w:val="00064736"/>
    <w:rsid w:val="00064758"/>
    <w:rsid w:val="000647FF"/>
    <w:rsid w:val="00064829"/>
    <w:rsid w:val="000648B1"/>
    <w:rsid w:val="000648CF"/>
    <w:rsid w:val="0006490F"/>
    <w:rsid w:val="0006491F"/>
    <w:rsid w:val="00064931"/>
    <w:rsid w:val="000649C5"/>
    <w:rsid w:val="00064AA6"/>
    <w:rsid w:val="00064AD2"/>
    <w:rsid w:val="00064BB1"/>
    <w:rsid w:val="00064BC4"/>
    <w:rsid w:val="00064C3E"/>
    <w:rsid w:val="00064C66"/>
    <w:rsid w:val="00064C73"/>
    <w:rsid w:val="00064C8E"/>
    <w:rsid w:val="00064C9E"/>
    <w:rsid w:val="00064D29"/>
    <w:rsid w:val="00064D75"/>
    <w:rsid w:val="00064D7D"/>
    <w:rsid w:val="00064D84"/>
    <w:rsid w:val="00064DCE"/>
    <w:rsid w:val="00064E07"/>
    <w:rsid w:val="00064E16"/>
    <w:rsid w:val="00064E5C"/>
    <w:rsid w:val="00064E5E"/>
    <w:rsid w:val="00064EC6"/>
    <w:rsid w:val="00064F29"/>
    <w:rsid w:val="00064F49"/>
    <w:rsid w:val="00064F7A"/>
    <w:rsid w:val="00064FB9"/>
    <w:rsid w:val="00064FDA"/>
    <w:rsid w:val="00065041"/>
    <w:rsid w:val="00065062"/>
    <w:rsid w:val="00065077"/>
    <w:rsid w:val="00065093"/>
    <w:rsid w:val="000650DC"/>
    <w:rsid w:val="00065104"/>
    <w:rsid w:val="00065171"/>
    <w:rsid w:val="000651CE"/>
    <w:rsid w:val="0006520C"/>
    <w:rsid w:val="0006524C"/>
    <w:rsid w:val="00065269"/>
    <w:rsid w:val="00065290"/>
    <w:rsid w:val="000652A0"/>
    <w:rsid w:val="0006535C"/>
    <w:rsid w:val="00065416"/>
    <w:rsid w:val="00065443"/>
    <w:rsid w:val="000654C7"/>
    <w:rsid w:val="0006554C"/>
    <w:rsid w:val="000655CC"/>
    <w:rsid w:val="000655E2"/>
    <w:rsid w:val="000655EC"/>
    <w:rsid w:val="0006569B"/>
    <w:rsid w:val="000656E8"/>
    <w:rsid w:val="000656FB"/>
    <w:rsid w:val="000657D1"/>
    <w:rsid w:val="000657D8"/>
    <w:rsid w:val="000657FE"/>
    <w:rsid w:val="0006581C"/>
    <w:rsid w:val="0006583E"/>
    <w:rsid w:val="000658EB"/>
    <w:rsid w:val="000658F6"/>
    <w:rsid w:val="000659A2"/>
    <w:rsid w:val="000659B9"/>
    <w:rsid w:val="000659DA"/>
    <w:rsid w:val="00065A03"/>
    <w:rsid w:val="00065A40"/>
    <w:rsid w:val="00065A6B"/>
    <w:rsid w:val="00065A9E"/>
    <w:rsid w:val="00065AB4"/>
    <w:rsid w:val="00065B2B"/>
    <w:rsid w:val="00065B9D"/>
    <w:rsid w:val="00065BDA"/>
    <w:rsid w:val="00065BEA"/>
    <w:rsid w:val="00065BF8"/>
    <w:rsid w:val="00065CCE"/>
    <w:rsid w:val="00065CF3"/>
    <w:rsid w:val="00065D18"/>
    <w:rsid w:val="00065D6F"/>
    <w:rsid w:val="00065DB5"/>
    <w:rsid w:val="00065DFD"/>
    <w:rsid w:val="00065E15"/>
    <w:rsid w:val="00065E29"/>
    <w:rsid w:val="00065EAA"/>
    <w:rsid w:val="00065F32"/>
    <w:rsid w:val="00065F7C"/>
    <w:rsid w:val="00065F9A"/>
    <w:rsid w:val="00065FA0"/>
    <w:rsid w:val="00065FBF"/>
    <w:rsid w:val="00065FD5"/>
    <w:rsid w:val="00065FED"/>
    <w:rsid w:val="0006600B"/>
    <w:rsid w:val="00066033"/>
    <w:rsid w:val="00066047"/>
    <w:rsid w:val="00066049"/>
    <w:rsid w:val="0006605F"/>
    <w:rsid w:val="000660DF"/>
    <w:rsid w:val="000660ED"/>
    <w:rsid w:val="0006610F"/>
    <w:rsid w:val="00066135"/>
    <w:rsid w:val="000661DA"/>
    <w:rsid w:val="0006621B"/>
    <w:rsid w:val="00066236"/>
    <w:rsid w:val="00066296"/>
    <w:rsid w:val="00066299"/>
    <w:rsid w:val="000662A8"/>
    <w:rsid w:val="000662C8"/>
    <w:rsid w:val="00066326"/>
    <w:rsid w:val="00066334"/>
    <w:rsid w:val="0006636B"/>
    <w:rsid w:val="000663A2"/>
    <w:rsid w:val="00066419"/>
    <w:rsid w:val="0006641F"/>
    <w:rsid w:val="00066575"/>
    <w:rsid w:val="000665CC"/>
    <w:rsid w:val="000665EC"/>
    <w:rsid w:val="00066613"/>
    <w:rsid w:val="00066626"/>
    <w:rsid w:val="0006664F"/>
    <w:rsid w:val="00066680"/>
    <w:rsid w:val="000666F6"/>
    <w:rsid w:val="00066719"/>
    <w:rsid w:val="00066782"/>
    <w:rsid w:val="000667E8"/>
    <w:rsid w:val="0006685E"/>
    <w:rsid w:val="00066871"/>
    <w:rsid w:val="00066918"/>
    <w:rsid w:val="0006693B"/>
    <w:rsid w:val="0006699D"/>
    <w:rsid w:val="000669AD"/>
    <w:rsid w:val="000669B1"/>
    <w:rsid w:val="000669B6"/>
    <w:rsid w:val="000669C2"/>
    <w:rsid w:val="000669DC"/>
    <w:rsid w:val="00066A62"/>
    <w:rsid w:val="00066AF5"/>
    <w:rsid w:val="00066B0B"/>
    <w:rsid w:val="00066B1F"/>
    <w:rsid w:val="00066B46"/>
    <w:rsid w:val="00066BB4"/>
    <w:rsid w:val="00066C02"/>
    <w:rsid w:val="00066D0D"/>
    <w:rsid w:val="00066D0F"/>
    <w:rsid w:val="00066D6E"/>
    <w:rsid w:val="00066D72"/>
    <w:rsid w:val="00066DAE"/>
    <w:rsid w:val="00066DBD"/>
    <w:rsid w:val="00066E3F"/>
    <w:rsid w:val="00066E51"/>
    <w:rsid w:val="00066E9D"/>
    <w:rsid w:val="00066ED8"/>
    <w:rsid w:val="00066F18"/>
    <w:rsid w:val="00066F45"/>
    <w:rsid w:val="00066F63"/>
    <w:rsid w:val="0006704D"/>
    <w:rsid w:val="00067058"/>
    <w:rsid w:val="000670A6"/>
    <w:rsid w:val="000670CF"/>
    <w:rsid w:val="000671C4"/>
    <w:rsid w:val="00067228"/>
    <w:rsid w:val="00067254"/>
    <w:rsid w:val="000672D0"/>
    <w:rsid w:val="0006731C"/>
    <w:rsid w:val="000673B9"/>
    <w:rsid w:val="00067419"/>
    <w:rsid w:val="00067456"/>
    <w:rsid w:val="00067457"/>
    <w:rsid w:val="000674DE"/>
    <w:rsid w:val="000674E8"/>
    <w:rsid w:val="000674EA"/>
    <w:rsid w:val="00067535"/>
    <w:rsid w:val="00067569"/>
    <w:rsid w:val="0006758E"/>
    <w:rsid w:val="00067642"/>
    <w:rsid w:val="0006768D"/>
    <w:rsid w:val="000676DC"/>
    <w:rsid w:val="00067723"/>
    <w:rsid w:val="00067728"/>
    <w:rsid w:val="00067730"/>
    <w:rsid w:val="00067790"/>
    <w:rsid w:val="000677AD"/>
    <w:rsid w:val="00067845"/>
    <w:rsid w:val="00067858"/>
    <w:rsid w:val="00067899"/>
    <w:rsid w:val="000678C7"/>
    <w:rsid w:val="0006798F"/>
    <w:rsid w:val="00067994"/>
    <w:rsid w:val="000679FD"/>
    <w:rsid w:val="00067A18"/>
    <w:rsid w:val="00067A21"/>
    <w:rsid w:val="00067B0A"/>
    <w:rsid w:val="00067B81"/>
    <w:rsid w:val="00067BCA"/>
    <w:rsid w:val="00067CF3"/>
    <w:rsid w:val="00067D90"/>
    <w:rsid w:val="00067D9D"/>
    <w:rsid w:val="00067DDB"/>
    <w:rsid w:val="00067E3B"/>
    <w:rsid w:val="00067E75"/>
    <w:rsid w:val="00067EE0"/>
    <w:rsid w:val="00067F24"/>
    <w:rsid w:val="00067F79"/>
    <w:rsid w:val="00067FAA"/>
    <w:rsid w:val="00067FF9"/>
    <w:rsid w:val="00068F9D"/>
    <w:rsid w:val="00070002"/>
    <w:rsid w:val="0007001D"/>
    <w:rsid w:val="00070037"/>
    <w:rsid w:val="0007003C"/>
    <w:rsid w:val="0007007A"/>
    <w:rsid w:val="00070116"/>
    <w:rsid w:val="0007014C"/>
    <w:rsid w:val="00070152"/>
    <w:rsid w:val="0007015A"/>
    <w:rsid w:val="000702D9"/>
    <w:rsid w:val="00070375"/>
    <w:rsid w:val="000703F2"/>
    <w:rsid w:val="000703FB"/>
    <w:rsid w:val="00070413"/>
    <w:rsid w:val="0007041D"/>
    <w:rsid w:val="00070534"/>
    <w:rsid w:val="00070540"/>
    <w:rsid w:val="00070604"/>
    <w:rsid w:val="0007060B"/>
    <w:rsid w:val="00070646"/>
    <w:rsid w:val="00070697"/>
    <w:rsid w:val="000706C7"/>
    <w:rsid w:val="0007076B"/>
    <w:rsid w:val="0007076D"/>
    <w:rsid w:val="000707B2"/>
    <w:rsid w:val="000707CA"/>
    <w:rsid w:val="000707CB"/>
    <w:rsid w:val="00070861"/>
    <w:rsid w:val="000708E8"/>
    <w:rsid w:val="00070939"/>
    <w:rsid w:val="00070957"/>
    <w:rsid w:val="00070960"/>
    <w:rsid w:val="000709BE"/>
    <w:rsid w:val="00070B2F"/>
    <w:rsid w:val="00070BD9"/>
    <w:rsid w:val="00070C0E"/>
    <w:rsid w:val="00070CB4"/>
    <w:rsid w:val="00070D3A"/>
    <w:rsid w:val="00070D3F"/>
    <w:rsid w:val="00070D98"/>
    <w:rsid w:val="00070E03"/>
    <w:rsid w:val="00070EA9"/>
    <w:rsid w:val="00070EB7"/>
    <w:rsid w:val="00070F0B"/>
    <w:rsid w:val="00070FF3"/>
    <w:rsid w:val="0007100F"/>
    <w:rsid w:val="0007101B"/>
    <w:rsid w:val="00071071"/>
    <w:rsid w:val="00071091"/>
    <w:rsid w:val="0007117C"/>
    <w:rsid w:val="0007131B"/>
    <w:rsid w:val="0007137F"/>
    <w:rsid w:val="00071389"/>
    <w:rsid w:val="0007138A"/>
    <w:rsid w:val="00071472"/>
    <w:rsid w:val="000714A9"/>
    <w:rsid w:val="000714B4"/>
    <w:rsid w:val="000714E8"/>
    <w:rsid w:val="000714F0"/>
    <w:rsid w:val="00071523"/>
    <w:rsid w:val="00071553"/>
    <w:rsid w:val="00071556"/>
    <w:rsid w:val="00071570"/>
    <w:rsid w:val="00071584"/>
    <w:rsid w:val="000715FC"/>
    <w:rsid w:val="0007166E"/>
    <w:rsid w:val="00071685"/>
    <w:rsid w:val="000717BB"/>
    <w:rsid w:val="00071854"/>
    <w:rsid w:val="00071920"/>
    <w:rsid w:val="00071961"/>
    <w:rsid w:val="000719B5"/>
    <w:rsid w:val="000719BB"/>
    <w:rsid w:val="00071A78"/>
    <w:rsid w:val="00071A94"/>
    <w:rsid w:val="00071AC2"/>
    <w:rsid w:val="00071ACE"/>
    <w:rsid w:val="00071AF5"/>
    <w:rsid w:val="00071B56"/>
    <w:rsid w:val="00071B9B"/>
    <w:rsid w:val="00071BC4"/>
    <w:rsid w:val="00071CCC"/>
    <w:rsid w:val="00071D0E"/>
    <w:rsid w:val="00071D28"/>
    <w:rsid w:val="00071D30"/>
    <w:rsid w:val="00071D36"/>
    <w:rsid w:val="00071D6E"/>
    <w:rsid w:val="00071D88"/>
    <w:rsid w:val="00071DBA"/>
    <w:rsid w:val="00071DC8"/>
    <w:rsid w:val="00071DF6"/>
    <w:rsid w:val="00071E2E"/>
    <w:rsid w:val="00071EB3"/>
    <w:rsid w:val="00071EB5"/>
    <w:rsid w:val="00071F87"/>
    <w:rsid w:val="0007200C"/>
    <w:rsid w:val="0007202C"/>
    <w:rsid w:val="00072040"/>
    <w:rsid w:val="00072046"/>
    <w:rsid w:val="00072096"/>
    <w:rsid w:val="000720B5"/>
    <w:rsid w:val="000720D0"/>
    <w:rsid w:val="0007210E"/>
    <w:rsid w:val="00072154"/>
    <w:rsid w:val="0007219D"/>
    <w:rsid w:val="00072300"/>
    <w:rsid w:val="00072426"/>
    <w:rsid w:val="0007245A"/>
    <w:rsid w:val="0007248C"/>
    <w:rsid w:val="000724CD"/>
    <w:rsid w:val="000724D6"/>
    <w:rsid w:val="00072513"/>
    <w:rsid w:val="0007253F"/>
    <w:rsid w:val="0007256C"/>
    <w:rsid w:val="00072596"/>
    <w:rsid w:val="00072642"/>
    <w:rsid w:val="0007266A"/>
    <w:rsid w:val="0007278F"/>
    <w:rsid w:val="00072798"/>
    <w:rsid w:val="000727C6"/>
    <w:rsid w:val="0007295F"/>
    <w:rsid w:val="00072A19"/>
    <w:rsid w:val="00072A7A"/>
    <w:rsid w:val="00072A8B"/>
    <w:rsid w:val="00072AA0"/>
    <w:rsid w:val="00072ACA"/>
    <w:rsid w:val="00072ACC"/>
    <w:rsid w:val="00072AF8"/>
    <w:rsid w:val="00072AFE"/>
    <w:rsid w:val="00072B98"/>
    <w:rsid w:val="00072BB1"/>
    <w:rsid w:val="00072C86"/>
    <w:rsid w:val="00072CCE"/>
    <w:rsid w:val="00072D12"/>
    <w:rsid w:val="00072D1A"/>
    <w:rsid w:val="00072DDA"/>
    <w:rsid w:val="00072E75"/>
    <w:rsid w:val="00072EAB"/>
    <w:rsid w:val="00072F3F"/>
    <w:rsid w:val="00072F65"/>
    <w:rsid w:val="00072F8D"/>
    <w:rsid w:val="00072FC1"/>
    <w:rsid w:val="00073004"/>
    <w:rsid w:val="00073024"/>
    <w:rsid w:val="000730AB"/>
    <w:rsid w:val="0007317D"/>
    <w:rsid w:val="00073256"/>
    <w:rsid w:val="0007326D"/>
    <w:rsid w:val="00073270"/>
    <w:rsid w:val="0007327F"/>
    <w:rsid w:val="0007335E"/>
    <w:rsid w:val="00073360"/>
    <w:rsid w:val="0007336D"/>
    <w:rsid w:val="00073396"/>
    <w:rsid w:val="000733C6"/>
    <w:rsid w:val="0007343F"/>
    <w:rsid w:val="000734BC"/>
    <w:rsid w:val="00073506"/>
    <w:rsid w:val="000735A2"/>
    <w:rsid w:val="000735C9"/>
    <w:rsid w:val="000735E6"/>
    <w:rsid w:val="0007362A"/>
    <w:rsid w:val="00073688"/>
    <w:rsid w:val="000736AF"/>
    <w:rsid w:val="00073743"/>
    <w:rsid w:val="0007374A"/>
    <w:rsid w:val="000737B5"/>
    <w:rsid w:val="000737CC"/>
    <w:rsid w:val="000737D4"/>
    <w:rsid w:val="000737D7"/>
    <w:rsid w:val="000738CF"/>
    <w:rsid w:val="0007390F"/>
    <w:rsid w:val="0007392E"/>
    <w:rsid w:val="000739D3"/>
    <w:rsid w:val="00073A5F"/>
    <w:rsid w:val="00073A99"/>
    <w:rsid w:val="00073AF5"/>
    <w:rsid w:val="00073B1E"/>
    <w:rsid w:val="00073B4D"/>
    <w:rsid w:val="00073BC0"/>
    <w:rsid w:val="00073C12"/>
    <w:rsid w:val="00073C98"/>
    <w:rsid w:val="00073D15"/>
    <w:rsid w:val="00073DD6"/>
    <w:rsid w:val="00073DD8"/>
    <w:rsid w:val="00073E23"/>
    <w:rsid w:val="00073E8B"/>
    <w:rsid w:val="00073EA7"/>
    <w:rsid w:val="00073EF1"/>
    <w:rsid w:val="00073F6D"/>
    <w:rsid w:val="00073F78"/>
    <w:rsid w:val="00073F82"/>
    <w:rsid w:val="00074002"/>
    <w:rsid w:val="0007401E"/>
    <w:rsid w:val="00074091"/>
    <w:rsid w:val="000740B2"/>
    <w:rsid w:val="00074120"/>
    <w:rsid w:val="00074175"/>
    <w:rsid w:val="00074187"/>
    <w:rsid w:val="00074221"/>
    <w:rsid w:val="000742B3"/>
    <w:rsid w:val="000742D9"/>
    <w:rsid w:val="00074364"/>
    <w:rsid w:val="0007438F"/>
    <w:rsid w:val="000743C4"/>
    <w:rsid w:val="000743F7"/>
    <w:rsid w:val="0007441B"/>
    <w:rsid w:val="00074459"/>
    <w:rsid w:val="000744D8"/>
    <w:rsid w:val="000744EF"/>
    <w:rsid w:val="00074507"/>
    <w:rsid w:val="0007453C"/>
    <w:rsid w:val="000745AE"/>
    <w:rsid w:val="00074662"/>
    <w:rsid w:val="000746BF"/>
    <w:rsid w:val="00074836"/>
    <w:rsid w:val="000748A3"/>
    <w:rsid w:val="000748CA"/>
    <w:rsid w:val="00074A75"/>
    <w:rsid w:val="00074AE9"/>
    <w:rsid w:val="00074B58"/>
    <w:rsid w:val="00074B5D"/>
    <w:rsid w:val="00074BF1"/>
    <w:rsid w:val="00074C28"/>
    <w:rsid w:val="00074C30"/>
    <w:rsid w:val="00074D1A"/>
    <w:rsid w:val="00074D4F"/>
    <w:rsid w:val="00074E4A"/>
    <w:rsid w:val="00074EC4"/>
    <w:rsid w:val="00074ED3"/>
    <w:rsid w:val="00074F28"/>
    <w:rsid w:val="000750EB"/>
    <w:rsid w:val="00075105"/>
    <w:rsid w:val="000751B0"/>
    <w:rsid w:val="000751DA"/>
    <w:rsid w:val="00075230"/>
    <w:rsid w:val="00075255"/>
    <w:rsid w:val="0007525F"/>
    <w:rsid w:val="00075299"/>
    <w:rsid w:val="000752F8"/>
    <w:rsid w:val="00075318"/>
    <w:rsid w:val="00075373"/>
    <w:rsid w:val="0007537B"/>
    <w:rsid w:val="000753BD"/>
    <w:rsid w:val="000753C1"/>
    <w:rsid w:val="00075489"/>
    <w:rsid w:val="000754BF"/>
    <w:rsid w:val="00075520"/>
    <w:rsid w:val="0007555E"/>
    <w:rsid w:val="0007557B"/>
    <w:rsid w:val="00075596"/>
    <w:rsid w:val="000756AA"/>
    <w:rsid w:val="000756AE"/>
    <w:rsid w:val="000756B7"/>
    <w:rsid w:val="000756C5"/>
    <w:rsid w:val="00075709"/>
    <w:rsid w:val="00075722"/>
    <w:rsid w:val="000757AD"/>
    <w:rsid w:val="000757F4"/>
    <w:rsid w:val="0007584D"/>
    <w:rsid w:val="00075852"/>
    <w:rsid w:val="000758B5"/>
    <w:rsid w:val="00075917"/>
    <w:rsid w:val="0007593D"/>
    <w:rsid w:val="0007598B"/>
    <w:rsid w:val="000759B9"/>
    <w:rsid w:val="00075A20"/>
    <w:rsid w:val="00075A64"/>
    <w:rsid w:val="00075A78"/>
    <w:rsid w:val="00075AB5"/>
    <w:rsid w:val="00075B06"/>
    <w:rsid w:val="00075B37"/>
    <w:rsid w:val="00075BBF"/>
    <w:rsid w:val="00075BD0"/>
    <w:rsid w:val="00075BD5"/>
    <w:rsid w:val="00075CA6"/>
    <w:rsid w:val="00075CA8"/>
    <w:rsid w:val="00075CCC"/>
    <w:rsid w:val="00075D19"/>
    <w:rsid w:val="00075D22"/>
    <w:rsid w:val="00075E0E"/>
    <w:rsid w:val="00075E1D"/>
    <w:rsid w:val="00075E40"/>
    <w:rsid w:val="00075E68"/>
    <w:rsid w:val="00075EA6"/>
    <w:rsid w:val="00075ED9"/>
    <w:rsid w:val="00075F4D"/>
    <w:rsid w:val="00075F91"/>
    <w:rsid w:val="0007601D"/>
    <w:rsid w:val="0007604D"/>
    <w:rsid w:val="0007605F"/>
    <w:rsid w:val="00076062"/>
    <w:rsid w:val="00076073"/>
    <w:rsid w:val="0007612D"/>
    <w:rsid w:val="000761A7"/>
    <w:rsid w:val="000761D7"/>
    <w:rsid w:val="000761FD"/>
    <w:rsid w:val="0007624C"/>
    <w:rsid w:val="00076293"/>
    <w:rsid w:val="000762A7"/>
    <w:rsid w:val="00076324"/>
    <w:rsid w:val="0007642E"/>
    <w:rsid w:val="00076460"/>
    <w:rsid w:val="0007648B"/>
    <w:rsid w:val="000764C0"/>
    <w:rsid w:val="00076503"/>
    <w:rsid w:val="0007651C"/>
    <w:rsid w:val="00076528"/>
    <w:rsid w:val="00076539"/>
    <w:rsid w:val="00076562"/>
    <w:rsid w:val="000765C4"/>
    <w:rsid w:val="000765FE"/>
    <w:rsid w:val="0007665C"/>
    <w:rsid w:val="0007667E"/>
    <w:rsid w:val="000766BF"/>
    <w:rsid w:val="000766F3"/>
    <w:rsid w:val="0007671D"/>
    <w:rsid w:val="00076780"/>
    <w:rsid w:val="000767AA"/>
    <w:rsid w:val="00076800"/>
    <w:rsid w:val="00076803"/>
    <w:rsid w:val="0007683C"/>
    <w:rsid w:val="0007683F"/>
    <w:rsid w:val="00076858"/>
    <w:rsid w:val="00076869"/>
    <w:rsid w:val="00076885"/>
    <w:rsid w:val="000768A4"/>
    <w:rsid w:val="00076910"/>
    <w:rsid w:val="00076A0C"/>
    <w:rsid w:val="00076A1D"/>
    <w:rsid w:val="00076B7C"/>
    <w:rsid w:val="00076BD0"/>
    <w:rsid w:val="00076BEE"/>
    <w:rsid w:val="00076C59"/>
    <w:rsid w:val="00076E48"/>
    <w:rsid w:val="00076E4C"/>
    <w:rsid w:val="00076E5F"/>
    <w:rsid w:val="00076E71"/>
    <w:rsid w:val="00076ECD"/>
    <w:rsid w:val="00076ED8"/>
    <w:rsid w:val="00076F05"/>
    <w:rsid w:val="00076F4E"/>
    <w:rsid w:val="00076FC0"/>
    <w:rsid w:val="00077121"/>
    <w:rsid w:val="00077144"/>
    <w:rsid w:val="0007715D"/>
    <w:rsid w:val="00077165"/>
    <w:rsid w:val="000771EA"/>
    <w:rsid w:val="00077272"/>
    <w:rsid w:val="000772A4"/>
    <w:rsid w:val="0007732B"/>
    <w:rsid w:val="00077359"/>
    <w:rsid w:val="000773F4"/>
    <w:rsid w:val="00077528"/>
    <w:rsid w:val="0007752C"/>
    <w:rsid w:val="000775D6"/>
    <w:rsid w:val="0007761C"/>
    <w:rsid w:val="000776C4"/>
    <w:rsid w:val="00077701"/>
    <w:rsid w:val="00077762"/>
    <w:rsid w:val="000777AB"/>
    <w:rsid w:val="000778FE"/>
    <w:rsid w:val="0007798B"/>
    <w:rsid w:val="000779BC"/>
    <w:rsid w:val="000779F3"/>
    <w:rsid w:val="00077A01"/>
    <w:rsid w:val="00077A2E"/>
    <w:rsid w:val="00077ABC"/>
    <w:rsid w:val="00077ACD"/>
    <w:rsid w:val="00077B37"/>
    <w:rsid w:val="00077B3B"/>
    <w:rsid w:val="00077B4F"/>
    <w:rsid w:val="00077C59"/>
    <w:rsid w:val="00077CA4"/>
    <w:rsid w:val="00077CA7"/>
    <w:rsid w:val="00077CEE"/>
    <w:rsid w:val="00077D2F"/>
    <w:rsid w:val="00077DD5"/>
    <w:rsid w:val="00077E82"/>
    <w:rsid w:val="00077EDD"/>
    <w:rsid w:val="00077F27"/>
    <w:rsid w:val="00077F29"/>
    <w:rsid w:val="000800AB"/>
    <w:rsid w:val="00080123"/>
    <w:rsid w:val="0008015A"/>
    <w:rsid w:val="00080164"/>
    <w:rsid w:val="00080170"/>
    <w:rsid w:val="0008018D"/>
    <w:rsid w:val="00080190"/>
    <w:rsid w:val="000801B0"/>
    <w:rsid w:val="000801E0"/>
    <w:rsid w:val="0008021E"/>
    <w:rsid w:val="000802C7"/>
    <w:rsid w:val="00080317"/>
    <w:rsid w:val="0008033D"/>
    <w:rsid w:val="000803CC"/>
    <w:rsid w:val="000803D0"/>
    <w:rsid w:val="00080453"/>
    <w:rsid w:val="0008047D"/>
    <w:rsid w:val="000804AE"/>
    <w:rsid w:val="0008054D"/>
    <w:rsid w:val="00080581"/>
    <w:rsid w:val="00080607"/>
    <w:rsid w:val="000806CA"/>
    <w:rsid w:val="0008073B"/>
    <w:rsid w:val="000807FA"/>
    <w:rsid w:val="00080804"/>
    <w:rsid w:val="00080871"/>
    <w:rsid w:val="00080981"/>
    <w:rsid w:val="000809A5"/>
    <w:rsid w:val="000809B2"/>
    <w:rsid w:val="00080A00"/>
    <w:rsid w:val="00080ADF"/>
    <w:rsid w:val="00080B04"/>
    <w:rsid w:val="00080B45"/>
    <w:rsid w:val="00080B67"/>
    <w:rsid w:val="00080B8B"/>
    <w:rsid w:val="00080BC0"/>
    <w:rsid w:val="00080BFC"/>
    <w:rsid w:val="00080C01"/>
    <w:rsid w:val="00080C12"/>
    <w:rsid w:val="00080D06"/>
    <w:rsid w:val="00080D79"/>
    <w:rsid w:val="00080D98"/>
    <w:rsid w:val="00080E86"/>
    <w:rsid w:val="00080EBE"/>
    <w:rsid w:val="00080ECF"/>
    <w:rsid w:val="00080ED5"/>
    <w:rsid w:val="00080F11"/>
    <w:rsid w:val="00080F2D"/>
    <w:rsid w:val="00080F37"/>
    <w:rsid w:val="00080F7A"/>
    <w:rsid w:val="00080FBE"/>
    <w:rsid w:val="00080FF5"/>
    <w:rsid w:val="00081068"/>
    <w:rsid w:val="00081092"/>
    <w:rsid w:val="0008109B"/>
    <w:rsid w:val="00081167"/>
    <w:rsid w:val="0008123F"/>
    <w:rsid w:val="00081255"/>
    <w:rsid w:val="0008128F"/>
    <w:rsid w:val="000812A4"/>
    <w:rsid w:val="000812AD"/>
    <w:rsid w:val="00081388"/>
    <w:rsid w:val="0008139F"/>
    <w:rsid w:val="000813C8"/>
    <w:rsid w:val="000813FD"/>
    <w:rsid w:val="00081478"/>
    <w:rsid w:val="00081486"/>
    <w:rsid w:val="000814B0"/>
    <w:rsid w:val="000814B2"/>
    <w:rsid w:val="000815B3"/>
    <w:rsid w:val="00081785"/>
    <w:rsid w:val="0008181B"/>
    <w:rsid w:val="000818B1"/>
    <w:rsid w:val="00081908"/>
    <w:rsid w:val="000819BC"/>
    <w:rsid w:val="000819C2"/>
    <w:rsid w:val="00081A0E"/>
    <w:rsid w:val="00081AB5"/>
    <w:rsid w:val="00081ABB"/>
    <w:rsid w:val="00081AE7"/>
    <w:rsid w:val="00081B4A"/>
    <w:rsid w:val="00081BD5"/>
    <w:rsid w:val="00081C7F"/>
    <w:rsid w:val="00081CCA"/>
    <w:rsid w:val="00081D0D"/>
    <w:rsid w:val="00081D39"/>
    <w:rsid w:val="00081D7D"/>
    <w:rsid w:val="00081D96"/>
    <w:rsid w:val="00081DA7"/>
    <w:rsid w:val="00081DDB"/>
    <w:rsid w:val="00081E03"/>
    <w:rsid w:val="00081E44"/>
    <w:rsid w:val="00081E4A"/>
    <w:rsid w:val="00081E9E"/>
    <w:rsid w:val="00081EB2"/>
    <w:rsid w:val="00081F5B"/>
    <w:rsid w:val="00081F8E"/>
    <w:rsid w:val="00081FE0"/>
    <w:rsid w:val="00081FEC"/>
    <w:rsid w:val="0008206C"/>
    <w:rsid w:val="000820C6"/>
    <w:rsid w:val="000820DE"/>
    <w:rsid w:val="000820EB"/>
    <w:rsid w:val="000820FF"/>
    <w:rsid w:val="00082118"/>
    <w:rsid w:val="00082129"/>
    <w:rsid w:val="00082141"/>
    <w:rsid w:val="00082150"/>
    <w:rsid w:val="0008215E"/>
    <w:rsid w:val="00082176"/>
    <w:rsid w:val="0008222C"/>
    <w:rsid w:val="00082264"/>
    <w:rsid w:val="000822DE"/>
    <w:rsid w:val="00082371"/>
    <w:rsid w:val="000823D3"/>
    <w:rsid w:val="00082420"/>
    <w:rsid w:val="00082463"/>
    <w:rsid w:val="000824ED"/>
    <w:rsid w:val="00082627"/>
    <w:rsid w:val="00082669"/>
    <w:rsid w:val="00082681"/>
    <w:rsid w:val="00082685"/>
    <w:rsid w:val="000826B1"/>
    <w:rsid w:val="000826C1"/>
    <w:rsid w:val="000826ED"/>
    <w:rsid w:val="0008271E"/>
    <w:rsid w:val="00082730"/>
    <w:rsid w:val="00082783"/>
    <w:rsid w:val="000827AD"/>
    <w:rsid w:val="0008282B"/>
    <w:rsid w:val="000829B6"/>
    <w:rsid w:val="000829BC"/>
    <w:rsid w:val="00082A13"/>
    <w:rsid w:val="00082A2E"/>
    <w:rsid w:val="00082A97"/>
    <w:rsid w:val="00082AC1"/>
    <w:rsid w:val="00082AE5"/>
    <w:rsid w:val="00082BB6"/>
    <w:rsid w:val="00082C34"/>
    <w:rsid w:val="00082C62"/>
    <w:rsid w:val="00082C8D"/>
    <w:rsid w:val="00082CFF"/>
    <w:rsid w:val="00082D03"/>
    <w:rsid w:val="00082E40"/>
    <w:rsid w:val="00082ED8"/>
    <w:rsid w:val="00082F0D"/>
    <w:rsid w:val="00082F32"/>
    <w:rsid w:val="00083042"/>
    <w:rsid w:val="000830A7"/>
    <w:rsid w:val="000830AF"/>
    <w:rsid w:val="000830C3"/>
    <w:rsid w:val="00083134"/>
    <w:rsid w:val="00083159"/>
    <w:rsid w:val="000831AC"/>
    <w:rsid w:val="000831B5"/>
    <w:rsid w:val="0008327F"/>
    <w:rsid w:val="000832BC"/>
    <w:rsid w:val="0008331A"/>
    <w:rsid w:val="0008335B"/>
    <w:rsid w:val="0008341E"/>
    <w:rsid w:val="0008349B"/>
    <w:rsid w:val="0008349F"/>
    <w:rsid w:val="000834B2"/>
    <w:rsid w:val="000834C3"/>
    <w:rsid w:val="000834D8"/>
    <w:rsid w:val="0008350D"/>
    <w:rsid w:val="00083530"/>
    <w:rsid w:val="000835F5"/>
    <w:rsid w:val="0008360B"/>
    <w:rsid w:val="00083673"/>
    <w:rsid w:val="0008375C"/>
    <w:rsid w:val="0008377B"/>
    <w:rsid w:val="000837F2"/>
    <w:rsid w:val="000837FD"/>
    <w:rsid w:val="000838A8"/>
    <w:rsid w:val="000838CC"/>
    <w:rsid w:val="00083914"/>
    <w:rsid w:val="00083965"/>
    <w:rsid w:val="00083A1F"/>
    <w:rsid w:val="00083A45"/>
    <w:rsid w:val="00083ADD"/>
    <w:rsid w:val="00083B54"/>
    <w:rsid w:val="00083B66"/>
    <w:rsid w:val="00083BD0"/>
    <w:rsid w:val="00083BF4"/>
    <w:rsid w:val="00083C27"/>
    <w:rsid w:val="00083C48"/>
    <w:rsid w:val="00083C51"/>
    <w:rsid w:val="00083C66"/>
    <w:rsid w:val="00083CA6"/>
    <w:rsid w:val="00083D45"/>
    <w:rsid w:val="00083D54"/>
    <w:rsid w:val="00083E1F"/>
    <w:rsid w:val="00083F71"/>
    <w:rsid w:val="00083F72"/>
    <w:rsid w:val="00083F83"/>
    <w:rsid w:val="00084034"/>
    <w:rsid w:val="000840AF"/>
    <w:rsid w:val="0008414E"/>
    <w:rsid w:val="00084181"/>
    <w:rsid w:val="000841F3"/>
    <w:rsid w:val="0008422D"/>
    <w:rsid w:val="00084263"/>
    <w:rsid w:val="000842A9"/>
    <w:rsid w:val="00084301"/>
    <w:rsid w:val="00084379"/>
    <w:rsid w:val="0008439F"/>
    <w:rsid w:val="000843B4"/>
    <w:rsid w:val="000844A8"/>
    <w:rsid w:val="00084513"/>
    <w:rsid w:val="00084587"/>
    <w:rsid w:val="000845C0"/>
    <w:rsid w:val="00084671"/>
    <w:rsid w:val="000846A2"/>
    <w:rsid w:val="00084798"/>
    <w:rsid w:val="0008480C"/>
    <w:rsid w:val="00084894"/>
    <w:rsid w:val="0008495A"/>
    <w:rsid w:val="000849B8"/>
    <w:rsid w:val="000849D0"/>
    <w:rsid w:val="00084A0A"/>
    <w:rsid w:val="00084A66"/>
    <w:rsid w:val="00084AA9"/>
    <w:rsid w:val="00084ADF"/>
    <w:rsid w:val="00084AEC"/>
    <w:rsid w:val="00084B09"/>
    <w:rsid w:val="00084B6E"/>
    <w:rsid w:val="00084C06"/>
    <w:rsid w:val="00084CF1"/>
    <w:rsid w:val="00084D28"/>
    <w:rsid w:val="00084D7B"/>
    <w:rsid w:val="00084DCD"/>
    <w:rsid w:val="00084DDA"/>
    <w:rsid w:val="00084DFE"/>
    <w:rsid w:val="00084E6B"/>
    <w:rsid w:val="00084E7A"/>
    <w:rsid w:val="00084F01"/>
    <w:rsid w:val="00085015"/>
    <w:rsid w:val="0008506C"/>
    <w:rsid w:val="00085093"/>
    <w:rsid w:val="000851F6"/>
    <w:rsid w:val="00085202"/>
    <w:rsid w:val="00085211"/>
    <w:rsid w:val="00085290"/>
    <w:rsid w:val="000852C6"/>
    <w:rsid w:val="000852F6"/>
    <w:rsid w:val="000852F7"/>
    <w:rsid w:val="000853F8"/>
    <w:rsid w:val="00085414"/>
    <w:rsid w:val="00085467"/>
    <w:rsid w:val="000854B2"/>
    <w:rsid w:val="00085571"/>
    <w:rsid w:val="0008558D"/>
    <w:rsid w:val="000855C3"/>
    <w:rsid w:val="000855DA"/>
    <w:rsid w:val="00085641"/>
    <w:rsid w:val="00085676"/>
    <w:rsid w:val="0008573E"/>
    <w:rsid w:val="0008592B"/>
    <w:rsid w:val="0008592D"/>
    <w:rsid w:val="0008592F"/>
    <w:rsid w:val="000859BA"/>
    <w:rsid w:val="000859BF"/>
    <w:rsid w:val="00085A45"/>
    <w:rsid w:val="00085A7E"/>
    <w:rsid w:val="00085A82"/>
    <w:rsid w:val="00085AB5"/>
    <w:rsid w:val="00085AB8"/>
    <w:rsid w:val="00085B27"/>
    <w:rsid w:val="00085B2C"/>
    <w:rsid w:val="00085B9C"/>
    <w:rsid w:val="00085BC1"/>
    <w:rsid w:val="00085C04"/>
    <w:rsid w:val="00085C30"/>
    <w:rsid w:val="00085CDD"/>
    <w:rsid w:val="00085CE2"/>
    <w:rsid w:val="00085CEF"/>
    <w:rsid w:val="00085D1A"/>
    <w:rsid w:val="00085DD5"/>
    <w:rsid w:val="00085F80"/>
    <w:rsid w:val="00085FA5"/>
    <w:rsid w:val="00085FC1"/>
    <w:rsid w:val="00086042"/>
    <w:rsid w:val="0008605A"/>
    <w:rsid w:val="00086082"/>
    <w:rsid w:val="000860D8"/>
    <w:rsid w:val="00086175"/>
    <w:rsid w:val="000861B4"/>
    <w:rsid w:val="00086205"/>
    <w:rsid w:val="000862B2"/>
    <w:rsid w:val="000862F8"/>
    <w:rsid w:val="00086330"/>
    <w:rsid w:val="00086373"/>
    <w:rsid w:val="00086470"/>
    <w:rsid w:val="0008648D"/>
    <w:rsid w:val="00086527"/>
    <w:rsid w:val="00086579"/>
    <w:rsid w:val="00086680"/>
    <w:rsid w:val="000866D5"/>
    <w:rsid w:val="00086740"/>
    <w:rsid w:val="000867EA"/>
    <w:rsid w:val="000868A1"/>
    <w:rsid w:val="000868C1"/>
    <w:rsid w:val="00086901"/>
    <w:rsid w:val="00086913"/>
    <w:rsid w:val="000869A8"/>
    <w:rsid w:val="00086A43"/>
    <w:rsid w:val="00086A55"/>
    <w:rsid w:val="00086AC8"/>
    <w:rsid w:val="00086B6E"/>
    <w:rsid w:val="00086B76"/>
    <w:rsid w:val="00086C02"/>
    <w:rsid w:val="00086C31"/>
    <w:rsid w:val="00086C77"/>
    <w:rsid w:val="00086CCA"/>
    <w:rsid w:val="00086CD9"/>
    <w:rsid w:val="00086CF5"/>
    <w:rsid w:val="00086D02"/>
    <w:rsid w:val="00086D19"/>
    <w:rsid w:val="00086D43"/>
    <w:rsid w:val="00086D7C"/>
    <w:rsid w:val="00086DD6"/>
    <w:rsid w:val="00086DE9"/>
    <w:rsid w:val="00086E1F"/>
    <w:rsid w:val="00086E5B"/>
    <w:rsid w:val="00086EA9"/>
    <w:rsid w:val="00086EC4"/>
    <w:rsid w:val="00086F34"/>
    <w:rsid w:val="00086FD8"/>
    <w:rsid w:val="0008704C"/>
    <w:rsid w:val="0008705C"/>
    <w:rsid w:val="00087074"/>
    <w:rsid w:val="00087178"/>
    <w:rsid w:val="0008720C"/>
    <w:rsid w:val="0008721D"/>
    <w:rsid w:val="00087242"/>
    <w:rsid w:val="0008735D"/>
    <w:rsid w:val="0008737B"/>
    <w:rsid w:val="000873BB"/>
    <w:rsid w:val="000873F3"/>
    <w:rsid w:val="00087455"/>
    <w:rsid w:val="00087495"/>
    <w:rsid w:val="000874E9"/>
    <w:rsid w:val="0008751C"/>
    <w:rsid w:val="00087537"/>
    <w:rsid w:val="0008753D"/>
    <w:rsid w:val="00087542"/>
    <w:rsid w:val="00087579"/>
    <w:rsid w:val="0008763A"/>
    <w:rsid w:val="00087723"/>
    <w:rsid w:val="000877F4"/>
    <w:rsid w:val="0008782C"/>
    <w:rsid w:val="00087834"/>
    <w:rsid w:val="00087874"/>
    <w:rsid w:val="000878C6"/>
    <w:rsid w:val="00087904"/>
    <w:rsid w:val="0008793F"/>
    <w:rsid w:val="000879B0"/>
    <w:rsid w:val="00087A01"/>
    <w:rsid w:val="00087A43"/>
    <w:rsid w:val="00087A99"/>
    <w:rsid w:val="00087AB9"/>
    <w:rsid w:val="00087B21"/>
    <w:rsid w:val="00087B37"/>
    <w:rsid w:val="00087B50"/>
    <w:rsid w:val="00087BDC"/>
    <w:rsid w:val="00087C2E"/>
    <w:rsid w:val="00087C4F"/>
    <w:rsid w:val="00087CC4"/>
    <w:rsid w:val="00087CD3"/>
    <w:rsid w:val="00087D29"/>
    <w:rsid w:val="00087D2D"/>
    <w:rsid w:val="00087D2F"/>
    <w:rsid w:val="00087E8C"/>
    <w:rsid w:val="00087EE3"/>
    <w:rsid w:val="00087F1C"/>
    <w:rsid w:val="0008A412"/>
    <w:rsid w:val="0009003A"/>
    <w:rsid w:val="00090062"/>
    <w:rsid w:val="00090154"/>
    <w:rsid w:val="000902DD"/>
    <w:rsid w:val="000902F3"/>
    <w:rsid w:val="00090336"/>
    <w:rsid w:val="000903B8"/>
    <w:rsid w:val="000903FE"/>
    <w:rsid w:val="00090400"/>
    <w:rsid w:val="00090437"/>
    <w:rsid w:val="00090447"/>
    <w:rsid w:val="0009045F"/>
    <w:rsid w:val="0009046D"/>
    <w:rsid w:val="0009059C"/>
    <w:rsid w:val="000905A5"/>
    <w:rsid w:val="000905AF"/>
    <w:rsid w:val="000905F7"/>
    <w:rsid w:val="00090620"/>
    <w:rsid w:val="000906CC"/>
    <w:rsid w:val="000907B1"/>
    <w:rsid w:val="000907C5"/>
    <w:rsid w:val="000907DF"/>
    <w:rsid w:val="000907F5"/>
    <w:rsid w:val="00090828"/>
    <w:rsid w:val="00090840"/>
    <w:rsid w:val="00090847"/>
    <w:rsid w:val="000908B0"/>
    <w:rsid w:val="000908C1"/>
    <w:rsid w:val="0009096C"/>
    <w:rsid w:val="000909A0"/>
    <w:rsid w:val="000909AE"/>
    <w:rsid w:val="000909DD"/>
    <w:rsid w:val="00090A18"/>
    <w:rsid w:val="00090A85"/>
    <w:rsid w:val="00090BDC"/>
    <w:rsid w:val="00090C6D"/>
    <w:rsid w:val="00090DE7"/>
    <w:rsid w:val="00090E8F"/>
    <w:rsid w:val="00090FEB"/>
    <w:rsid w:val="0009105D"/>
    <w:rsid w:val="0009106B"/>
    <w:rsid w:val="00091092"/>
    <w:rsid w:val="000910D3"/>
    <w:rsid w:val="00091114"/>
    <w:rsid w:val="0009113B"/>
    <w:rsid w:val="0009113D"/>
    <w:rsid w:val="00091140"/>
    <w:rsid w:val="00091286"/>
    <w:rsid w:val="00091295"/>
    <w:rsid w:val="000912A9"/>
    <w:rsid w:val="00091412"/>
    <w:rsid w:val="00091425"/>
    <w:rsid w:val="00091443"/>
    <w:rsid w:val="000914EF"/>
    <w:rsid w:val="00091517"/>
    <w:rsid w:val="00091522"/>
    <w:rsid w:val="0009153E"/>
    <w:rsid w:val="000915A9"/>
    <w:rsid w:val="0009164C"/>
    <w:rsid w:val="00091650"/>
    <w:rsid w:val="000916A6"/>
    <w:rsid w:val="000916D0"/>
    <w:rsid w:val="00091715"/>
    <w:rsid w:val="00091718"/>
    <w:rsid w:val="00091771"/>
    <w:rsid w:val="000917F2"/>
    <w:rsid w:val="00091850"/>
    <w:rsid w:val="0009187C"/>
    <w:rsid w:val="0009188C"/>
    <w:rsid w:val="000918AB"/>
    <w:rsid w:val="000918C9"/>
    <w:rsid w:val="000918F3"/>
    <w:rsid w:val="00091940"/>
    <w:rsid w:val="000919E4"/>
    <w:rsid w:val="00091A10"/>
    <w:rsid w:val="00091A19"/>
    <w:rsid w:val="00091A7E"/>
    <w:rsid w:val="00091B05"/>
    <w:rsid w:val="00091B15"/>
    <w:rsid w:val="00091B5F"/>
    <w:rsid w:val="00091C10"/>
    <w:rsid w:val="00091C39"/>
    <w:rsid w:val="00091C4A"/>
    <w:rsid w:val="00091C5D"/>
    <w:rsid w:val="00091C6B"/>
    <w:rsid w:val="00091D19"/>
    <w:rsid w:val="00091DF3"/>
    <w:rsid w:val="00091EDF"/>
    <w:rsid w:val="00091F5F"/>
    <w:rsid w:val="00091FB4"/>
    <w:rsid w:val="00091FB7"/>
    <w:rsid w:val="00092042"/>
    <w:rsid w:val="00092077"/>
    <w:rsid w:val="000920D4"/>
    <w:rsid w:val="000920E3"/>
    <w:rsid w:val="00092291"/>
    <w:rsid w:val="000922CF"/>
    <w:rsid w:val="000922D6"/>
    <w:rsid w:val="00092354"/>
    <w:rsid w:val="0009240E"/>
    <w:rsid w:val="000924B6"/>
    <w:rsid w:val="000924CF"/>
    <w:rsid w:val="000924D6"/>
    <w:rsid w:val="0009251A"/>
    <w:rsid w:val="000925A2"/>
    <w:rsid w:val="00092611"/>
    <w:rsid w:val="00092684"/>
    <w:rsid w:val="000926C2"/>
    <w:rsid w:val="000926D5"/>
    <w:rsid w:val="000926FE"/>
    <w:rsid w:val="00092704"/>
    <w:rsid w:val="0009271B"/>
    <w:rsid w:val="000927C3"/>
    <w:rsid w:val="0009280E"/>
    <w:rsid w:val="000928DF"/>
    <w:rsid w:val="00092918"/>
    <w:rsid w:val="00092926"/>
    <w:rsid w:val="0009293A"/>
    <w:rsid w:val="00092A05"/>
    <w:rsid w:val="00092A4E"/>
    <w:rsid w:val="00092A81"/>
    <w:rsid w:val="00092A96"/>
    <w:rsid w:val="00092AD9"/>
    <w:rsid w:val="00092AE7"/>
    <w:rsid w:val="00092B61"/>
    <w:rsid w:val="00092C1E"/>
    <w:rsid w:val="00092C21"/>
    <w:rsid w:val="00092C68"/>
    <w:rsid w:val="00092D06"/>
    <w:rsid w:val="00092D09"/>
    <w:rsid w:val="00092D23"/>
    <w:rsid w:val="00092DF3"/>
    <w:rsid w:val="00092E28"/>
    <w:rsid w:val="00092E63"/>
    <w:rsid w:val="00092E6B"/>
    <w:rsid w:val="00092E7C"/>
    <w:rsid w:val="00092EAD"/>
    <w:rsid w:val="00092EBA"/>
    <w:rsid w:val="00092EFA"/>
    <w:rsid w:val="00093043"/>
    <w:rsid w:val="00093067"/>
    <w:rsid w:val="00093091"/>
    <w:rsid w:val="000930C0"/>
    <w:rsid w:val="000931E5"/>
    <w:rsid w:val="000931E9"/>
    <w:rsid w:val="000932D5"/>
    <w:rsid w:val="000932DB"/>
    <w:rsid w:val="0009335E"/>
    <w:rsid w:val="00093382"/>
    <w:rsid w:val="00093433"/>
    <w:rsid w:val="00093445"/>
    <w:rsid w:val="00093460"/>
    <w:rsid w:val="0009354B"/>
    <w:rsid w:val="00093560"/>
    <w:rsid w:val="000935EA"/>
    <w:rsid w:val="000935F2"/>
    <w:rsid w:val="000936A2"/>
    <w:rsid w:val="000936D4"/>
    <w:rsid w:val="00093726"/>
    <w:rsid w:val="00093734"/>
    <w:rsid w:val="0009374D"/>
    <w:rsid w:val="0009376C"/>
    <w:rsid w:val="000937A6"/>
    <w:rsid w:val="00093855"/>
    <w:rsid w:val="000938D7"/>
    <w:rsid w:val="0009392B"/>
    <w:rsid w:val="00093A0B"/>
    <w:rsid w:val="00093A8F"/>
    <w:rsid w:val="00093AB9"/>
    <w:rsid w:val="00093AC8"/>
    <w:rsid w:val="00093B4A"/>
    <w:rsid w:val="00093B95"/>
    <w:rsid w:val="00093BBD"/>
    <w:rsid w:val="00093C5C"/>
    <w:rsid w:val="00093C6A"/>
    <w:rsid w:val="00093C85"/>
    <w:rsid w:val="00093CAA"/>
    <w:rsid w:val="00093CAD"/>
    <w:rsid w:val="00093D21"/>
    <w:rsid w:val="00093D49"/>
    <w:rsid w:val="00093D96"/>
    <w:rsid w:val="00093DA9"/>
    <w:rsid w:val="00093DB8"/>
    <w:rsid w:val="00093E00"/>
    <w:rsid w:val="00093EA1"/>
    <w:rsid w:val="00093ED4"/>
    <w:rsid w:val="00093F18"/>
    <w:rsid w:val="00093F37"/>
    <w:rsid w:val="00093F92"/>
    <w:rsid w:val="00093FED"/>
    <w:rsid w:val="00094010"/>
    <w:rsid w:val="0009401B"/>
    <w:rsid w:val="0009407D"/>
    <w:rsid w:val="00094156"/>
    <w:rsid w:val="0009415A"/>
    <w:rsid w:val="0009417E"/>
    <w:rsid w:val="0009419E"/>
    <w:rsid w:val="000941CD"/>
    <w:rsid w:val="000941E8"/>
    <w:rsid w:val="000942A2"/>
    <w:rsid w:val="000942EA"/>
    <w:rsid w:val="0009431E"/>
    <w:rsid w:val="0009434E"/>
    <w:rsid w:val="00094375"/>
    <w:rsid w:val="00094394"/>
    <w:rsid w:val="0009439E"/>
    <w:rsid w:val="00094420"/>
    <w:rsid w:val="00094445"/>
    <w:rsid w:val="000944ED"/>
    <w:rsid w:val="000944FA"/>
    <w:rsid w:val="0009459D"/>
    <w:rsid w:val="000945C5"/>
    <w:rsid w:val="00094659"/>
    <w:rsid w:val="000946D6"/>
    <w:rsid w:val="00094755"/>
    <w:rsid w:val="00094797"/>
    <w:rsid w:val="000947BE"/>
    <w:rsid w:val="00094803"/>
    <w:rsid w:val="000948BA"/>
    <w:rsid w:val="000948FF"/>
    <w:rsid w:val="00094919"/>
    <w:rsid w:val="00094A71"/>
    <w:rsid w:val="00094A7A"/>
    <w:rsid w:val="00094A8A"/>
    <w:rsid w:val="00094AC3"/>
    <w:rsid w:val="00094B62"/>
    <w:rsid w:val="00094B82"/>
    <w:rsid w:val="00094B86"/>
    <w:rsid w:val="00094BD2"/>
    <w:rsid w:val="00094BE7"/>
    <w:rsid w:val="00094C65"/>
    <w:rsid w:val="00094D13"/>
    <w:rsid w:val="00094D85"/>
    <w:rsid w:val="00094DCC"/>
    <w:rsid w:val="00094DF1"/>
    <w:rsid w:val="00094E64"/>
    <w:rsid w:val="00094F36"/>
    <w:rsid w:val="00094F66"/>
    <w:rsid w:val="00094F97"/>
    <w:rsid w:val="00094FEC"/>
    <w:rsid w:val="00094FFF"/>
    <w:rsid w:val="00095000"/>
    <w:rsid w:val="00095069"/>
    <w:rsid w:val="000950EC"/>
    <w:rsid w:val="000950ED"/>
    <w:rsid w:val="0009513A"/>
    <w:rsid w:val="000952BE"/>
    <w:rsid w:val="000952FB"/>
    <w:rsid w:val="00095340"/>
    <w:rsid w:val="000953E4"/>
    <w:rsid w:val="0009543A"/>
    <w:rsid w:val="0009545B"/>
    <w:rsid w:val="000954BF"/>
    <w:rsid w:val="000955A7"/>
    <w:rsid w:val="000955DA"/>
    <w:rsid w:val="00095602"/>
    <w:rsid w:val="0009560D"/>
    <w:rsid w:val="0009562E"/>
    <w:rsid w:val="0009568F"/>
    <w:rsid w:val="000956E9"/>
    <w:rsid w:val="00095708"/>
    <w:rsid w:val="000957B0"/>
    <w:rsid w:val="000957C9"/>
    <w:rsid w:val="0009587C"/>
    <w:rsid w:val="000958D4"/>
    <w:rsid w:val="00095928"/>
    <w:rsid w:val="00095955"/>
    <w:rsid w:val="00095A05"/>
    <w:rsid w:val="00095AE8"/>
    <w:rsid w:val="00095B4A"/>
    <w:rsid w:val="00095B7D"/>
    <w:rsid w:val="00095BD3"/>
    <w:rsid w:val="00095BE5"/>
    <w:rsid w:val="00095C05"/>
    <w:rsid w:val="00095CD3"/>
    <w:rsid w:val="00095CFF"/>
    <w:rsid w:val="00095D59"/>
    <w:rsid w:val="00095DBF"/>
    <w:rsid w:val="00095DE2"/>
    <w:rsid w:val="00095E3C"/>
    <w:rsid w:val="00095E7E"/>
    <w:rsid w:val="00095E9D"/>
    <w:rsid w:val="00095EB2"/>
    <w:rsid w:val="00095ED6"/>
    <w:rsid w:val="00095F09"/>
    <w:rsid w:val="00095F47"/>
    <w:rsid w:val="00095F82"/>
    <w:rsid w:val="00095F89"/>
    <w:rsid w:val="00095FA9"/>
    <w:rsid w:val="00095FDD"/>
    <w:rsid w:val="00096002"/>
    <w:rsid w:val="000960B4"/>
    <w:rsid w:val="000960F5"/>
    <w:rsid w:val="0009613B"/>
    <w:rsid w:val="00096153"/>
    <w:rsid w:val="00096162"/>
    <w:rsid w:val="000961CA"/>
    <w:rsid w:val="00096211"/>
    <w:rsid w:val="0009621D"/>
    <w:rsid w:val="0009624E"/>
    <w:rsid w:val="0009626F"/>
    <w:rsid w:val="00096286"/>
    <w:rsid w:val="00096296"/>
    <w:rsid w:val="000962D9"/>
    <w:rsid w:val="00096370"/>
    <w:rsid w:val="000963C7"/>
    <w:rsid w:val="00096497"/>
    <w:rsid w:val="000964EB"/>
    <w:rsid w:val="00096502"/>
    <w:rsid w:val="00096504"/>
    <w:rsid w:val="0009653F"/>
    <w:rsid w:val="000965A1"/>
    <w:rsid w:val="000965A2"/>
    <w:rsid w:val="000965C0"/>
    <w:rsid w:val="00096618"/>
    <w:rsid w:val="0009661D"/>
    <w:rsid w:val="000966FE"/>
    <w:rsid w:val="00096714"/>
    <w:rsid w:val="0009676A"/>
    <w:rsid w:val="000967B9"/>
    <w:rsid w:val="0009681E"/>
    <w:rsid w:val="0009685C"/>
    <w:rsid w:val="000968AD"/>
    <w:rsid w:val="000968E0"/>
    <w:rsid w:val="00096968"/>
    <w:rsid w:val="000969E0"/>
    <w:rsid w:val="00096A13"/>
    <w:rsid w:val="00096A29"/>
    <w:rsid w:val="00096A61"/>
    <w:rsid w:val="00096AA4"/>
    <w:rsid w:val="00096AD0"/>
    <w:rsid w:val="00096B42"/>
    <w:rsid w:val="00096B5A"/>
    <w:rsid w:val="00096BD7"/>
    <w:rsid w:val="00096C0F"/>
    <w:rsid w:val="00096C6A"/>
    <w:rsid w:val="00096E21"/>
    <w:rsid w:val="00096E32"/>
    <w:rsid w:val="00096E44"/>
    <w:rsid w:val="00096E7F"/>
    <w:rsid w:val="00096EBB"/>
    <w:rsid w:val="00096EC3"/>
    <w:rsid w:val="00096EC6"/>
    <w:rsid w:val="00096F0C"/>
    <w:rsid w:val="00097055"/>
    <w:rsid w:val="0009705B"/>
    <w:rsid w:val="000970C7"/>
    <w:rsid w:val="000970EF"/>
    <w:rsid w:val="00097126"/>
    <w:rsid w:val="0009718B"/>
    <w:rsid w:val="000971A0"/>
    <w:rsid w:val="000971A7"/>
    <w:rsid w:val="00097235"/>
    <w:rsid w:val="000972FF"/>
    <w:rsid w:val="0009730A"/>
    <w:rsid w:val="00097311"/>
    <w:rsid w:val="00097320"/>
    <w:rsid w:val="00097396"/>
    <w:rsid w:val="000973C0"/>
    <w:rsid w:val="00097483"/>
    <w:rsid w:val="000974D3"/>
    <w:rsid w:val="0009752A"/>
    <w:rsid w:val="00097534"/>
    <w:rsid w:val="00097567"/>
    <w:rsid w:val="00097588"/>
    <w:rsid w:val="0009761A"/>
    <w:rsid w:val="00097640"/>
    <w:rsid w:val="00097672"/>
    <w:rsid w:val="000976AC"/>
    <w:rsid w:val="00097707"/>
    <w:rsid w:val="0009772A"/>
    <w:rsid w:val="00097843"/>
    <w:rsid w:val="0009784B"/>
    <w:rsid w:val="0009793E"/>
    <w:rsid w:val="000979E7"/>
    <w:rsid w:val="00097A41"/>
    <w:rsid w:val="00097ADA"/>
    <w:rsid w:val="00097B09"/>
    <w:rsid w:val="00097BDE"/>
    <w:rsid w:val="00097C04"/>
    <w:rsid w:val="00097C29"/>
    <w:rsid w:val="00097C51"/>
    <w:rsid w:val="00097C86"/>
    <w:rsid w:val="00097CE7"/>
    <w:rsid w:val="00097D86"/>
    <w:rsid w:val="00097DB4"/>
    <w:rsid w:val="00097DF4"/>
    <w:rsid w:val="00097E07"/>
    <w:rsid w:val="00097E0B"/>
    <w:rsid w:val="00097E47"/>
    <w:rsid w:val="00097EA3"/>
    <w:rsid w:val="00097F34"/>
    <w:rsid w:val="0009A0C6"/>
    <w:rsid w:val="000A000F"/>
    <w:rsid w:val="000A0067"/>
    <w:rsid w:val="000A0075"/>
    <w:rsid w:val="000A007A"/>
    <w:rsid w:val="000A0117"/>
    <w:rsid w:val="000A0164"/>
    <w:rsid w:val="000A0217"/>
    <w:rsid w:val="000A02E8"/>
    <w:rsid w:val="000A034F"/>
    <w:rsid w:val="000A0459"/>
    <w:rsid w:val="000A04C3"/>
    <w:rsid w:val="000A050A"/>
    <w:rsid w:val="000A051F"/>
    <w:rsid w:val="000A05CD"/>
    <w:rsid w:val="000A060B"/>
    <w:rsid w:val="000A0676"/>
    <w:rsid w:val="000A06BA"/>
    <w:rsid w:val="000A0703"/>
    <w:rsid w:val="000A070D"/>
    <w:rsid w:val="000A070F"/>
    <w:rsid w:val="000A071C"/>
    <w:rsid w:val="000A07AF"/>
    <w:rsid w:val="000A088C"/>
    <w:rsid w:val="000A08B3"/>
    <w:rsid w:val="000A0985"/>
    <w:rsid w:val="000A098B"/>
    <w:rsid w:val="000A0994"/>
    <w:rsid w:val="000A0A59"/>
    <w:rsid w:val="000A0ACA"/>
    <w:rsid w:val="000A0B00"/>
    <w:rsid w:val="000A0B10"/>
    <w:rsid w:val="000A0B1F"/>
    <w:rsid w:val="000A0B2E"/>
    <w:rsid w:val="000A0B85"/>
    <w:rsid w:val="000A0B91"/>
    <w:rsid w:val="000A0B97"/>
    <w:rsid w:val="000A0BA6"/>
    <w:rsid w:val="000A0C1E"/>
    <w:rsid w:val="000A0CA3"/>
    <w:rsid w:val="000A0E2E"/>
    <w:rsid w:val="000A0E6D"/>
    <w:rsid w:val="000A0E87"/>
    <w:rsid w:val="000A0E91"/>
    <w:rsid w:val="000A0EF2"/>
    <w:rsid w:val="000A0F2D"/>
    <w:rsid w:val="000A0FE2"/>
    <w:rsid w:val="000A102A"/>
    <w:rsid w:val="000A104A"/>
    <w:rsid w:val="000A105A"/>
    <w:rsid w:val="000A111F"/>
    <w:rsid w:val="000A117E"/>
    <w:rsid w:val="000A11A2"/>
    <w:rsid w:val="000A11AE"/>
    <w:rsid w:val="000A123E"/>
    <w:rsid w:val="000A1275"/>
    <w:rsid w:val="000A12B9"/>
    <w:rsid w:val="000A12BB"/>
    <w:rsid w:val="000A1327"/>
    <w:rsid w:val="000A1395"/>
    <w:rsid w:val="000A13B6"/>
    <w:rsid w:val="000A13DC"/>
    <w:rsid w:val="000A1409"/>
    <w:rsid w:val="000A1500"/>
    <w:rsid w:val="000A153E"/>
    <w:rsid w:val="000A1542"/>
    <w:rsid w:val="000A15C0"/>
    <w:rsid w:val="000A15ED"/>
    <w:rsid w:val="000A1615"/>
    <w:rsid w:val="000A1811"/>
    <w:rsid w:val="000A18DE"/>
    <w:rsid w:val="000A18E7"/>
    <w:rsid w:val="000A1962"/>
    <w:rsid w:val="000A199A"/>
    <w:rsid w:val="000A19C2"/>
    <w:rsid w:val="000A19C6"/>
    <w:rsid w:val="000A1A31"/>
    <w:rsid w:val="000A1A5C"/>
    <w:rsid w:val="000A1A63"/>
    <w:rsid w:val="000A1ACB"/>
    <w:rsid w:val="000A1BF0"/>
    <w:rsid w:val="000A1C20"/>
    <w:rsid w:val="000A1C42"/>
    <w:rsid w:val="000A1C98"/>
    <w:rsid w:val="000A1DC9"/>
    <w:rsid w:val="000A1E2D"/>
    <w:rsid w:val="000A1F6B"/>
    <w:rsid w:val="000A1F85"/>
    <w:rsid w:val="000A2044"/>
    <w:rsid w:val="000A2051"/>
    <w:rsid w:val="000A21A0"/>
    <w:rsid w:val="000A2200"/>
    <w:rsid w:val="000A220C"/>
    <w:rsid w:val="000A2212"/>
    <w:rsid w:val="000A222A"/>
    <w:rsid w:val="000A2238"/>
    <w:rsid w:val="000A226E"/>
    <w:rsid w:val="000A22B1"/>
    <w:rsid w:val="000A22BF"/>
    <w:rsid w:val="000A22F2"/>
    <w:rsid w:val="000A2316"/>
    <w:rsid w:val="000A231A"/>
    <w:rsid w:val="000A2393"/>
    <w:rsid w:val="000A239E"/>
    <w:rsid w:val="000A23D2"/>
    <w:rsid w:val="000A2429"/>
    <w:rsid w:val="000A2452"/>
    <w:rsid w:val="000A2464"/>
    <w:rsid w:val="000A247E"/>
    <w:rsid w:val="000A2487"/>
    <w:rsid w:val="000A24FF"/>
    <w:rsid w:val="000A2531"/>
    <w:rsid w:val="000A25A9"/>
    <w:rsid w:val="000A2632"/>
    <w:rsid w:val="000A2638"/>
    <w:rsid w:val="000A26AE"/>
    <w:rsid w:val="000A27CA"/>
    <w:rsid w:val="000A27E8"/>
    <w:rsid w:val="000A2838"/>
    <w:rsid w:val="000A28AD"/>
    <w:rsid w:val="000A28B4"/>
    <w:rsid w:val="000A295E"/>
    <w:rsid w:val="000A2976"/>
    <w:rsid w:val="000A2A15"/>
    <w:rsid w:val="000A2A59"/>
    <w:rsid w:val="000A2A97"/>
    <w:rsid w:val="000A2A9F"/>
    <w:rsid w:val="000A2BDB"/>
    <w:rsid w:val="000A2BFC"/>
    <w:rsid w:val="000A2C08"/>
    <w:rsid w:val="000A2C42"/>
    <w:rsid w:val="000A2CDB"/>
    <w:rsid w:val="000A2D29"/>
    <w:rsid w:val="000A2D6A"/>
    <w:rsid w:val="000A2D6D"/>
    <w:rsid w:val="000A2D71"/>
    <w:rsid w:val="000A2DAD"/>
    <w:rsid w:val="000A2DE7"/>
    <w:rsid w:val="000A2E58"/>
    <w:rsid w:val="000A2FB5"/>
    <w:rsid w:val="000A301E"/>
    <w:rsid w:val="000A3024"/>
    <w:rsid w:val="000A3055"/>
    <w:rsid w:val="000A311B"/>
    <w:rsid w:val="000A311F"/>
    <w:rsid w:val="000A31DA"/>
    <w:rsid w:val="000A3222"/>
    <w:rsid w:val="000A3255"/>
    <w:rsid w:val="000A328C"/>
    <w:rsid w:val="000A332A"/>
    <w:rsid w:val="000A3341"/>
    <w:rsid w:val="000A3360"/>
    <w:rsid w:val="000A33C6"/>
    <w:rsid w:val="000A33E9"/>
    <w:rsid w:val="000A33F0"/>
    <w:rsid w:val="000A3458"/>
    <w:rsid w:val="000A346F"/>
    <w:rsid w:val="000A3478"/>
    <w:rsid w:val="000A3520"/>
    <w:rsid w:val="000A3568"/>
    <w:rsid w:val="000A358E"/>
    <w:rsid w:val="000A35D7"/>
    <w:rsid w:val="000A363E"/>
    <w:rsid w:val="000A3644"/>
    <w:rsid w:val="000A3648"/>
    <w:rsid w:val="000A3661"/>
    <w:rsid w:val="000A36DC"/>
    <w:rsid w:val="000A36E2"/>
    <w:rsid w:val="000A36FC"/>
    <w:rsid w:val="000A3709"/>
    <w:rsid w:val="000A37C3"/>
    <w:rsid w:val="000A382C"/>
    <w:rsid w:val="000A384D"/>
    <w:rsid w:val="000A38B3"/>
    <w:rsid w:val="000A38B8"/>
    <w:rsid w:val="000A3905"/>
    <w:rsid w:val="000A3916"/>
    <w:rsid w:val="000A396D"/>
    <w:rsid w:val="000A3B1D"/>
    <w:rsid w:val="000A3B2F"/>
    <w:rsid w:val="000A3C3E"/>
    <w:rsid w:val="000A3CCA"/>
    <w:rsid w:val="000A3CED"/>
    <w:rsid w:val="000A3D27"/>
    <w:rsid w:val="000A3DE3"/>
    <w:rsid w:val="000A3EB3"/>
    <w:rsid w:val="000A3EC7"/>
    <w:rsid w:val="000A3EEA"/>
    <w:rsid w:val="000A3F52"/>
    <w:rsid w:val="000A3F6A"/>
    <w:rsid w:val="000A3F84"/>
    <w:rsid w:val="000A3FA5"/>
    <w:rsid w:val="000A3FD3"/>
    <w:rsid w:val="000A3FE1"/>
    <w:rsid w:val="000A4003"/>
    <w:rsid w:val="000A4025"/>
    <w:rsid w:val="000A405C"/>
    <w:rsid w:val="000A417E"/>
    <w:rsid w:val="000A4180"/>
    <w:rsid w:val="000A41B1"/>
    <w:rsid w:val="000A4288"/>
    <w:rsid w:val="000A428A"/>
    <w:rsid w:val="000A4319"/>
    <w:rsid w:val="000A4354"/>
    <w:rsid w:val="000A4420"/>
    <w:rsid w:val="000A4499"/>
    <w:rsid w:val="000A4505"/>
    <w:rsid w:val="000A453C"/>
    <w:rsid w:val="000A45C8"/>
    <w:rsid w:val="000A4641"/>
    <w:rsid w:val="000A464F"/>
    <w:rsid w:val="000A46C5"/>
    <w:rsid w:val="000A46F8"/>
    <w:rsid w:val="000A476E"/>
    <w:rsid w:val="000A47AC"/>
    <w:rsid w:val="000A47E6"/>
    <w:rsid w:val="000A4816"/>
    <w:rsid w:val="000A486C"/>
    <w:rsid w:val="000A488F"/>
    <w:rsid w:val="000A48B6"/>
    <w:rsid w:val="000A4916"/>
    <w:rsid w:val="000A494E"/>
    <w:rsid w:val="000A495F"/>
    <w:rsid w:val="000A49E3"/>
    <w:rsid w:val="000A4A58"/>
    <w:rsid w:val="000A4A9D"/>
    <w:rsid w:val="000A4AF9"/>
    <w:rsid w:val="000A4B73"/>
    <w:rsid w:val="000A4B9A"/>
    <w:rsid w:val="000A4BC6"/>
    <w:rsid w:val="000A4C19"/>
    <w:rsid w:val="000A4C49"/>
    <w:rsid w:val="000A4C9D"/>
    <w:rsid w:val="000A4D4F"/>
    <w:rsid w:val="000A4DA5"/>
    <w:rsid w:val="000A4DF2"/>
    <w:rsid w:val="000A4E02"/>
    <w:rsid w:val="000A4E82"/>
    <w:rsid w:val="000A4E97"/>
    <w:rsid w:val="000A4F3D"/>
    <w:rsid w:val="000A4F5D"/>
    <w:rsid w:val="000A4FBF"/>
    <w:rsid w:val="000A4FE4"/>
    <w:rsid w:val="000A50D7"/>
    <w:rsid w:val="000A50F4"/>
    <w:rsid w:val="000A5121"/>
    <w:rsid w:val="000A5130"/>
    <w:rsid w:val="000A5151"/>
    <w:rsid w:val="000A5197"/>
    <w:rsid w:val="000A51D6"/>
    <w:rsid w:val="000A5280"/>
    <w:rsid w:val="000A5288"/>
    <w:rsid w:val="000A530B"/>
    <w:rsid w:val="000A5365"/>
    <w:rsid w:val="000A537C"/>
    <w:rsid w:val="000A539B"/>
    <w:rsid w:val="000A5467"/>
    <w:rsid w:val="000A54A8"/>
    <w:rsid w:val="000A54E2"/>
    <w:rsid w:val="000A54ED"/>
    <w:rsid w:val="000A5520"/>
    <w:rsid w:val="000A5562"/>
    <w:rsid w:val="000A5584"/>
    <w:rsid w:val="000A55E3"/>
    <w:rsid w:val="000A55F4"/>
    <w:rsid w:val="000A5647"/>
    <w:rsid w:val="000A564E"/>
    <w:rsid w:val="000A56C9"/>
    <w:rsid w:val="000A57B6"/>
    <w:rsid w:val="000A581A"/>
    <w:rsid w:val="000A5879"/>
    <w:rsid w:val="000A58F3"/>
    <w:rsid w:val="000A598C"/>
    <w:rsid w:val="000A599B"/>
    <w:rsid w:val="000A5A65"/>
    <w:rsid w:val="000A5A7C"/>
    <w:rsid w:val="000A5B42"/>
    <w:rsid w:val="000A5B55"/>
    <w:rsid w:val="000A5BAE"/>
    <w:rsid w:val="000A5BC0"/>
    <w:rsid w:val="000A5BC4"/>
    <w:rsid w:val="000A5BCE"/>
    <w:rsid w:val="000A5BF5"/>
    <w:rsid w:val="000A5C2B"/>
    <w:rsid w:val="000A5C42"/>
    <w:rsid w:val="000A5C50"/>
    <w:rsid w:val="000A5C57"/>
    <w:rsid w:val="000A5C6E"/>
    <w:rsid w:val="000A5C87"/>
    <w:rsid w:val="000A5C99"/>
    <w:rsid w:val="000A5CFD"/>
    <w:rsid w:val="000A5D25"/>
    <w:rsid w:val="000A5D30"/>
    <w:rsid w:val="000A5D33"/>
    <w:rsid w:val="000A5DB7"/>
    <w:rsid w:val="000A5E1D"/>
    <w:rsid w:val="000A5E6B"/>
    <w:rsid w:val="000A5E6D"/>
    <w:rsid w:val="000A5E7E"/>
    <w:rsid w:val="000A5E93"/>
    <w:rsid w:val="000A5ECE"/>
    <w:rsid w:val="000A5F45"/>
    <w:rsid w:val="000A5F67"/>
    <w:rsid w:val="000A5FDA"/>
    <w:rsid w:val="000A606E"/>
    <w:rsid w:val="000A60A1"/>
    <w:rsid w:val="000A60A9"/>
    <w:rsid w:val="000A60BA"/>
    <w:rsid w:val="000A60BD"/>
    <w:rsid w:val="000A60DA"/>
    <w:rsid w:val="000A6124"/>
    <w:rsid w:val="000A61A8"/>
    <w:rsid w:val="000A61C3"/>
    <w:rsid w:val="000A61C9"/>
    <w:rsid w:val="000A6234"/>
    <w:rsid w:val="000A6257"/>
    <w:rsid w:val="000A62DD"/>
    <w:rsid w:val="000A64AE"/>
    <w:rsid w:val="000A64C6"/>
    <w:rsid w:val="000A64D8"/>
    <w:rsid w:val="000A64E3"/>
    <w:rsid w:val="000A655F"/>
    <w:rsid w:val="000A6656"/>
    <w:rsid w:val="000A66ED"/>
    <w:rsid w:val="000A6706"/>
    <w:rsid w:val="000A6780"/>
    <w:rsid w:val="000A6848"/>
    <w:rsid w:val="000A6A79"/>
    <w:rsid w:val="000A6ACB"/>
    <w:rsid w:val="000A6AEE"/>
    <w:rsid w:val="000A6B18"/>
    <w:rsid w:val="000A6BA3"/>
    <w:rsid w:val="000A6BAD"/>
    <w:rsid w:val="000A6CA0"/>
    <w:rsid w:val="000A6CAE"/>
    <w:rsid w:val="000A6CDD"/>
    <w:rsid w:val="000A6D65"/>
    <w:rsid w:val="000A6D6E"/>
    <w:rsid w:val="000A6D8B"/>
    <w:rsid w:val="000A6D94"/>
    <w:rsid w:val="000A6E4D"/>
    <w:rsid w:val="000A6E69"/>
    <w:rsid w:val="000A6E74"/>
    <w:rsid w:val="000A6EDA"/>
    <w:rsid w:val="000A6EF9"/>
    <w:rsid w:val="000A6F2E"/>
    <w:rsid w:val="000A6F3D"/>
    <w:rsid w:val="000A6F4A"/>
    <w:rsid w:val="000A7019"/>
    <w:rsid w:val="000A7036"/>
    <w:rsid w:val="000A705E"/>
    <w:rsid w:val="000A7080"/>
    <w:rsid w:val="000A70AD"/>
    <w:rsid w:val="000A70B0"/>
    <w:rsid w:val="000A70B7"/>
    <w:rsid w:val="000A710F"/>
    <w:rsid w:val="000A7124"/>
    <w:rsid w:val="000A71CD"/>
    <w:rsid w:val="000A7222"/>
    <w:rsid w:val="000A7238"/>
    <w:rsid w:val="000A7259"/>
    <w:rsid w:val="000A725A"/>
    <w:rsid w:val="000A727D"/>
    <w:rsid w:val="000A7285"/>
    <w:rsid w:val="000A7289"/>
    <w:rsid w:val="000A738C"/>
    <w:rsid w:val="000A73EF"/>
    <w:rsid w:val="000A759C"/>
    <w:rsid w:val="000A75E3"/>
    <w:rsid w:val="000A75FA"/>
    <w:rsid w:val="000A764A"/>
    <w:rsid w:val="000A76C6"/>
    <w:rsid w:val="000A76FD"/>
    <w:rsid w:val="000A77B8"/>
    <w:rsid w:val="000A77C9"/>
    <w:rsid w:val="000A77FC"/>
    <w:rsid w:val="000A78B0"/>
    <w:rsid w:val="000A7A15"/>
    <w:rsid w:val="000A7A8E"/>
    <w:rsid w:val="000A7AA4"/>
    <w:rsid w:val="000A7AD4"/>
    <w:rsid w:val="000A7B07"/>
    <w:rsid w:val="000A7B4C"/>
    <w:rsid w:val="000A7BAB"/>
    <w:rsid w:val="000A7C37"/>
    <w:rsid w:val="000A7C45"/>
    <w:rsid w:val="000A7C56"/>
    <w:rsid w:val="000A7CE2"/>
    <w:rsid w:val="000A7D00"/>
    <w:rsid w:val="000A7D04"/>
    <w:rsid w:val="000A7D56"/>
    <w:rsid w:val="000A7D6F"/>
    <w:rsid w:val="000A7DD3"/>
    <w:rsid w:val="000A7E06"/>
    <w:rsid w:val="000A7E98"/>
    <w:rsid w:val="000A7E9A"/>
    <w:rsid w:val="000A7EF4"/>
    <w:rsid w:val="000A7F0D"/>
    <w:rsid w:val="000A7F51"/>
    <w:rsid w:val="000B001F"/>
    <w:rsid w:val="000B0035"/>
    <w:rsid w:val="000B0057"/>
    <w:rsid w:val="000B00B6"/>
    <w:rsid w:val="000B00B7"/>
    <w:rsid w:val="000B00C4"/>
    <w:rsid w:val="000B00D6"/>
    <w:rsid w:val="000B00E7"/>
    <w:rsid w:val="000B011C"/>
    <w:rsid w:val="000B013A"/>
    <w:rsid w:val="000B021C"/>
    <w:rsid w:val="000B02A1"/>
    <w:rsid w:val="000B02A2"/>
    <w:rsid w:val="000B03D6"/>
    <w:rsid w:val="000B03DE"/>
    <w:rsid w:val="000B0401"/>
    <w:rsid w:val="000B040E"/>
    <w:rsid w:val="000B0430"/>
    <w:rsid w:val="000B0468"/>
    <w:rsid w:val="000B04CC"/>
    <w:rsid w:val="000B04FD"/>
    <w:rsid w:val="000B053D"/>
    <w:rsid w:val="000B054D"/>
    <w:rsid w:val="000B0594"/>
    <w:rsid w:val="000B05EF"/>
    <w:rsid w:val="000B0626"/>
    <w:rsid w:val="000B0746"/>
    <w:rsid w:val="000B07FD"/>
    <w:rsid w:val="000B0851"/>
    <w:rsid w:val="000B0925"/>
    <w:rsid w:val="000B096E"/>
    <w:rsid w:val="000B0978"/>
    <w:rsid w:val="000B09B7"/>
    <w:rsid w:val="000B0A3F"/>
    <w:rsid w:val="000B0A6C"/>
    <w:rsid w:val="000B0ABD"/>
    <w:rsid w:val="000B0AD3"/>
    <w:rsid w:val="000B0B59"/>
    <w:rsid w:val="000B0BC4"/>
    <w:rsid w:val="000B0BC8"/>
    <w:rsid w:val="000B0C2C"/>
    <w:rsid w:val="000B0C73"/>
    <w:rsid w:val="000B0CA0"/>
    <w:rsid w:val="000B0D09"/>
    <w:rsid w:val="000B0D5C"/>
    <w:rsid w:val="000B0D6F"/>
    <w:rsid w:val="000B0D86"/>
    <w:rsid w:val="000B0DFC"/>
    <w:rsid w:val="000B0E3A"/>
    <w:rsid w:val="000B0E4B"/>
    <w:rsid w:val="000B0EB6"/>
    <w:rsid w:val="000B0F2D"/>
    <w:rsid w:val="000B0FFF"/>
    <w:rsid w:val="000B1000"/>
    <w:rsid w:val="000B1102"/>
    <w:rsid w:val="000B1164"/>
    <w:rsid w:val="000B119E"/>
    <w:rsid w:val="000B11D6"/>
    <w:rsid w:val="000B11D7"/>
    <w:rsid w:val="000B11E8"/>
    <w:rsid w:val="000B11F7"/>
    <w:rsid w:val="000B1221"/>
    <w:rsid w:val="000B128D"/>
    <w:rsid w:val="000B12EA"/>
    <w:rsid w:val="000B12F7"/>
    <w:rsid w:val="000B1340"/>
    <w:rsid w:val="000B13B7"/>
    <w:rsid w:val="000B13D0"/>
    <w:rsid w:val="000B1452"/>
    <w:rsid w:val="000B14AF"/>
    <w:rsid w:val="000B1565"/>
    <w:rsid w:val="000B15B2"/>
    <w:rsid w:val="000B163A"/>
    <w:rsid w:val="000B16D2"/>
    <w:rsid w:val="000B176D"/>
    <w:rsid w:val="000B179B"/>
    <w:rsid w:val="000B17C4"/>
    <w:rsid w:val="000B17CD"/>
    <w:rsid w:val="000B1886"/>
    <w:rsid w:val="000B18C8"/>
    <w:rsid w:val="000B1902"/>
    <w:rsid w:val="000B1973"/>
    <w:rsid w:val="000B19BD"/>
    <w:rsid w:val="000B1A0E"/>
    <w:rsid w:val="000B1ADB"/>
    <w:rsid w:val="000B1ADD"/>
    <w:rsid w:val="000B1B42"/>
    <w:rsid w:val="000B1C19"/>
    <w:rsid w:val="000B1CDF"/>
    <w:rsid w:val="000B1CF4"/>
    <w:rsid w:val="000B1D14"/>
    <w:rsid w:val="000B1D8E"/>
    <w:rsid w:val="000B1DCF"/>
    <w:rsid w:val="000B1E0E"/>
    <w:rsid w:val="000B1E19"/>
    <w:rsid w:val="000B1ECA"/>
    <w:rsid w:val="000B1EDB"/>
    <w:rsid w:val="000B1EE2"/>
    <w:rsid w:val="000B1FBB"/>
    <w:rsid w:val="000B201D"/>
    <w:rsid w:val="000B2062"/>
    <w:rsid w:val="000B2085"/>
    <w:rsid w:val="000B2113"/>
    <w:rsid w:val="000B2189"/>
    <w:rsid w:val="000B21D8"/>
    <w:rsid w:val="000B21F0"/>
    <w:rsid w:val="000B2258"/>
    <w:rsid w:val="000B2397"/>
    <w:rsid w:val="000B23EE"/>
    <w:rsid w:val="000B2410"/>
    <w:rsid w:val="000B2433"/>
    <w:rsid w:val="000B247F"/>
    <w:rsid w:val="000B2493"/>
    <w:rsid w:val="000B24B1"/>
    <w:rsid w:val="000B250B"/>
    <w:rsid w:val="000B2528"/>
    <w:rsid w:val="000B254E"/>
    <w:rsid w:val="000B25A9"/>
    <w:rsid w:val="000B25E8"/>
    <w:rsid w:val="000B25F6"/>
    <w:rsid w:val="000B2686"/>
    <w:rsid w:val="000B271B"/>
    <w:rsid w:val="000B27EA"/>
    <w:rsid w:val="000B2814"/>
    <w:rsid w:val="000B284A"/>
    <w:rsid w:val="000B287E"/>
    <w:rsid w:val="000B28CD"/>
    <w:rsid w:val="000B2902"/>
    <w:rsid w:val="000B2912"/>
    <w:rsid w:val="000B2956"/>
    <w:rsid w:val="000B2994"/>
    <w:rsid w:val="000B29EE"/>
    <w:rsid w:val="000B29FD"/>
    <w:rsid w:val="000B2A01"/>
    <w:rsid w:val="000B2A27"/>
    <w:rsid w:val="000B2A4C"/>
    <w:rsid w:val="000B2AC8"/>
    <w:rsid w:val="000B2AD6"/>
    <w:rsid w:val="000B2B37"/>
    <w:rsid w:val="000B2B3C"/>
    <w:rsid w:val="000B2BB5"/>
    <w:rsid w:val="000B2CB5"/>
    <w:rsid w:val="000B2D5E"/>
    <w:rsid w:val="000B2D98"/>
    <w:rsid w:val="000B2DC4"/>
    <w:rsid w:val="000B2E87"/>
    <w:rsid w:val="000B2E8B"/>
    <w:rsid w:val="000B2F63"/>
    <w:rsid w:val="000B2F68"/>
    <w:rsid w:val="000B2F8A"/>
    <w:rsid w:val="000B30BA"/>
    <w:rsid w:val="000B3122"/>
    <w:rsid w:val="000B3144"/>
    <w:rsid w:val="000B3175"/>
    <w:rsid w:val="000B323B"/>
    <w:rsid w:val="000B3275"/>
    <w:rsid w:val="000B3374"/>
    <w:rsid w:val="000B3482"/>
    <w:rsid w:val="000B348A"/>
    <w:rsid w:val="000B349C"/>
    <w:rsid w:val="000B354D"/>
    <w:rsid w:val="000B35C0"/>
    <w:rsid w:val="000B3622"/>
    <w:rsid w:val="000B36CC"/>
    <w:rsid w:val="000B371A"/>
    <w:rsid w:val="000B375B"/>
    <w:rsid w:val="000B3827"/>
    <w:rsid w:val="000B384C"/>
    <w:rsid w:val="000B386A"/>
    <w:rsid w:val="000B38EA"/>
    <w:rsid w:val="000B3957"/>
    <w:rsid w:val="000B3A57"/>
    <w:rsid w:val="000B3A83"/>
    <w:rsid w:val="000B3A8B"/>
    <w:rsid w:val="000B3ACA"/>
    <w:rsid w:val="000B3ACC"/>
    <w:rsid w:val="000B3B80"/>
    <w:rsid w:val="000B3BEB"/>
    <w:rsid w:val="000B3C05"/>
    <w:rsid w:val="000B3C68"/>
    <w:rsid w:val="000B3C8A"/>
    <w:rsid w:val="000B3C9E"/>
    <w:rsid w:val="000B3CBA"/>
    <w:rsid w:val="000B3CD4"/>
    <w:rsid w:val="000B3CE1"/>
    <w:rsid w:val="000B3CFF"/>
    <w:rsid w:val="000B3D0C"/>
    <w:rsid w:val="000B3D19"/>
    <w:rsid w:val="000B3D5F"/>
    <w:rsid w:val="000B3E99"/>
    <w:rsid w:val="000B3F02"/>
    <w:rsid w:val="000B3F8E"/>
    <w:rsid w:val="000B3FC3"/>
    <w:rsid w:val="000B3FEF"/>
    <w:rsid w:val="000B400D"/>
    <w:rsid w:val="000B4074"/>
    <w:rsid w:val="000B410F"/>
    <w:rsid w:val="000B4142"/>
    <w:rsid w:val="000B4195"/>
    <w:rsid w:val="000B41A8"/>
    <w:rsid w:val="000B41B3"/>
    <w:rsid w:val="000B41ED"/>
    <w:rsid w:val="000B429E"/>
    <w:rsid w:val="000B42B0"/>
    <w:rsid w:val="000B42DE"/>
    <w:rsid w:val="000B4309"/>
    <w:rsid w:val="000B4338"/>
    <w:rsid w:val="000B439A"/>
    <w:rsid w:val="000B43A2"/>
    <w:rsid w:val="000B43FD"/>
    <w:rsid w:val="000B4485"/>
    <w:rsid w:val="000B44D2"/>
    <w:rsid w:val="000B4535"/>
    <w:rsid w:val="000B4551"/>
    <w:rsid w:val="000B4588"/>
    <w:rsid w:val="000B467E"/>
    <w:rsid w:val="000B470C"/>
    <w:rsid w:val="000B4737"/>
    <w:rsid w:val="000B4785"/>
    <w:rsid w:val="000B4795"/>
    <w:rsid w:val="000B4816"/>
    <w:rsid w:val="000B495C"/>
    <w:rsid w:val="000B497B"/>
    <w:rsid w:val="000B4ABB"/>
    <w:rsid w:val="000B4BFA"/>
    <w:rsid w:val="000B4C21"/>
    <w:rsid w:val="000B4C7F"/>
    <w:rsid w:val="000B4D66"/>
    <w:rsid w:val="000B4DF8"/>
    <w:rsid w:val="000B4EB0"/>
    <w:rsid w:val="000B4ECC"/>
    <w:rsid w:val="000B4EE0"/>
    <w:rsid w:val="000B501B"/>
    <w:rsid w:val="000B5072"/>
    <w:rsid w:val="000B5073"/>
    <w:rsid w:val="000B50A1"/>
    <w:rsid w:val="000B50C9"/>
    <w:rsid w:val="000B517B"/>
    <w:rsid w:val="000B518F"/>
    <w:rsid w:val="000B51FF"/>
    <w:rsid w:val="000B5208"/>
    <w:rsid w:val="000B524B"/>
    <w:rsid w:val="000B524E"/>
    <w:rsid w:val="000B5278"/>
    <w:rsid w:val="000B52AC"/>
    <w:rsid w:val="000B533F"/>
    <w:rsid w:val="000B5388"/>
    <w:rsid w:val="000B53F9"/>
    <w:rsid w:val="000B555B"/>
    <w:rsid w:val="000B555E"/>
    <w:rsid w:val="000B55B5"/>
    <w:rsid w:val="000B55DF"/>
    <w:rsid w:val="000B563F"/>
    <w:rsid w:val="000B567D"/>
    <w:rsid w:val="000B569A"/>
    <w:rsid w:val="000B5723"/>
    <w:rsid w:val="000B5761"/>
    <w:rsid w:val="000B579D"/>
    <w:rsid w:val="000B57E3"/>
    <w:rsid w:val="000B57F9"/>
    <w:rsid w:val="000B582B"/>
    <w:rsid w:val="000B58D4"/>
    <w:rsid w:val="000B58ED"/>
    <w:rsid w:val="000B5959"/>
    <w:rsid w:val="000B59A2"/>
    <w:rsid w:val="000B5A5E"/>
    <w:rsid w:val="000B5A6E"/>
    <w:rsid w:val="000B5A7A"/>
    <w:rsid w:val="000B5AA7"/>
    <w:rsid w:val="000B5B3C"/>
    <w:rsid w:val="000B5B9C"/>
    <w:rsid w:val="000B5BBC"/>
    <w:rsid w:val="000B5C4A"/>
    <w:rsid w:val="000B5CD1"/>
    <w:rsid w:val="000B5CE0"/>
    <w:rsid w:val="000B5D21"/>
    <w:rsid w:val="000B5D7D"/>
    <w:rsid w:val="000B5DDC"/>
    <w:rsid w:val="000B5E68"/>
    <w:rsid w:val="000B5EED"/>
    <w:rsid w:val="000B5EF3"/>
    <w:rsid w:val="000B5F46"/>
    <w:rsid w:val="000B5F5E"/>
    <w:rsid w:val="000B5FAC"/>
    <w:rsid w:val="000B5FF2"/>
    <w:rsid w:val="000B6027"/>
    <w:rsid w:val="000B6050"/>
    <w:rsid w:val="000B60AD"/>
    <w:rsid w:val="000B6169"/>
    <w:rsid w:val="000B6185"/>
    <w:rsid w:val="000B61B1"/>
    <w:rsid w:val="000B61D4"/>
    <w:rsid w:val="000B61D7"/>
    <w:rsid w:val="000B6228"/>
    <w:rsid w:val="000B627C"/>
    <w:rsid w:val="000B628C"/>
    <w:rsid w:val="000B62B8"/>
    <w:rsid w:val="000B62DB"/>
    <w:rsid w:val="000B62F5"/>
    <w:rsid w:val="000B6367"/>
    <w:rsid w:val="000B63C1"/>
    <w:rsid w:val="000B63CA"/>
    <w:rsid w:val="000B641D"/>
    <w:rsid w:val="000B6476"/>
    <w:rsid w:val="000B6478"/>
    <w:rsid w:val="000B64CE"/>
    <w:rsid w:val="000B6513"/>
    <w:rsid w:val="000B6557"/>
    <w:rsid w:val="000B6632"/>
    <w:rsid w:val="000B6652"/>
    <w:rsid w:val="000B66AA"/>
    <w:rsid w:val="000B66C3"/>
    <w:rsid w:val="000B66E8"/>
    <w:rsid w:val="000B6746"/>
    <w:rsid w:val="000B674C"/>
    <w:rsid w:val="000B6779"/>
    <w:rsid w:val="000B67B7"/>
    <w:rsid w:val="000B67DA"/>
    <w:rsid w:val="000B683B"/>
    <w:rsid w:val="000B683D"/>
    <w:rsid w:val="000B688F"/>
    <w:rsid w:val="000B68DA"/>
    <w:rsid w:val="000B68F6"/>
    <w:rsid w:val="000B6921"/>
    <w:rsid w:val="000B6957"/>
    <w:rsid w:val="000B69AD"/>
    <w:rsid w:val="000B6A26"/>
    <w:rsid w:val="000B6B83"/>
    <w:rsid w:val="000B6C37"/>
    <w:rsid w:val="000B6CB6"/>
    <w:rsid w:val="000B6CED"/>
    <w:rsid w:val="000B6D06"/>
    <w:rsid w:val="000B6DF7"/>
    <w:rsid w:val="000B6E11"/>
    <w:rsid w:val="000B6E1C"/>
    <w:rsid w:val="000B6E77"/>
    <w:rsid w:val="000B6E8A"/>
    <w:rsid w:val="000B6ECD"/>
    <w:rsid w:val="000B6ECF"/>
    <w:rsid w:val="000B6F27"/>
    <w:rsid w:val="000B6F76"/>
    <w:rsid w:val="000B6F92"/>
    <w:rsid w:val="000B6FC6"/>
    <w:rsid w:val="000B6FD2"/>
    <w:rsid w:val="000B6FDD"/>
    <w:rsid w:val="000B7103"/>
    <w:rsid w:val="000B71EF"/>
    <w:rsid w:val="000B734B"/>
    <w:rsid w:val="000B737D"/>
    <w:rsid w:val="000B738A"/>
    <w:rsid w:val="000B73D2"/>
    <w:rsid w:val="000B7421"/>
    <w:rsid w:val="000B74F3"/>
    <w:rsid w:val="000B754F"/>
    <w:rsid w:val="000B75B8"/>
    <w:rsid w:val="000B7656"/>
    <w:rsid w:val="000B7726"/>
    <w:rsid w:val="000B7731"/>
    <w:rsid w:val="000B7739"/>
    <w:rsid w:val="000B7771"/>
    <w:rsid w:val="000B77D3"/>
    <w:rsid w:val="000B77F0"/>
    <w:rsid w:val="000B7800"/>
    <w:rsid w:val="000B7842"/>
    <w:rsid w:val="000B7990"/>
    <w:rsid w:val="000B79F2"/>
    <w:rsid w:val="000B79F9"/>
    <w:rsid w:val="000B7A21"/>
    <w:rsid w:val="000B7A7A"/>
    <w:rsid w:val="000B7AB6"/>
    <w:rsid w:val="000B7AD1"/>
    <w:rsid w:val="000B7ADE"/>
    <w:rsid w:val="000B7B10"/>
    <w:rsid w:val="000B7B1B"/>
    <w:rsid w:val="000B7C8B"/>
    <w:rsid w:val="000B7C94"/>
    <w:rsid w:val="000B7CD9"/>
    <w:rsid w:val="000B7CE6"/>
    <w:rsid w:val="000B7CF7"/>
    <w:rsid w:val="000B7CFE"/>
    <w:rsid w:val="000B7D3D"/>
    <w:rsid w:val="000B7D88"/>
    <w:rsid w:val="000B7E3F"/>
    <w:rsid w:val="000B7E49"/>
    <w:rsid w:val="000B7E55"/>
    <w:rsid w:val="000B7EBF"/>
    <w:rsid w:val="000B7F1F"/>
    <w:rsid w:val="000B7F28"/>
    <w:rsid w:val="000C0017"/>
    <w:rsid w:val="000C002A"/>
    <w:rsid w:val="000C006D"/>
    <w:rsid w:val="000C00ED"/>
    <w:rsid w:val="000C0136"/>
    <w:rsid w:val="000C013F"/>
    <w:rsid w:val="000C022D"/>
    <w:rsid w:val="000C0246"/>
    <w:rsid w:val="000C0263"/>
    <w:rsid w:val="000C02B7"/>
    <w:rsid w:val="000C02E4"/>
    <w:rsid w:val="000C0392"/>
    <w:rsid w:val="000C03D3"/>
    <w:rsid w:val="000C0454"/>
    <w:rsid w:val="000C049E"/>
    <w:rsid w:val="000C0504"/>
    <w:rsid w:val="000C05DF"/>
    <w:rsid w:val="000C06B2"/>
    <w:rsid w:val="000C06F5"/>
    <w:rsid w:val="000C06FF"/>
    <w:rsid w:val="000C0720"/>
    <w:rsid w:val="000C0775"/>
    <w:rsid w:val="000C0784"/>
    <w:rsid w:val="000C0803"/>
    <w:rsid w:val="000C088D"/>
    <w:rsid w:val="000C089F"/>
    <w:rsid w:val="000C08E5"/>
    <w:rsid w:val="000C08ED"/>
    <w:rsid w:val="000C08FE"/>
    <w:rsid w:val="000C09A9"/>
    <w:rsid w:val="000C0A23"/>
    <w:rsid w:val="000C0A95"/>
    <w:rsid w:val="000C0B8E"/>
    <w:rsid w:val="000C0BC6"/>
    <w:rsid w:val="000C0C43"/>
    <w:rsid w:val="000C0CC4"/>
    <w:rsid w:val="000C0CCA"/>
    <w:rsid w:val="000C0CE2"/>
    <w:rsid w:val="000C0D33"/>
    <w:rsid w:val="000C0E31"/>
    <w:rsid w:val="000C0E38"/>
    <w:rsid w:val="000C0E49"/>
    <w:rsid w:val="000C0E8A"/>
    <w:rsid w:val="000C0EAC"/>
    <w:rsid w:val="000C0EB5"/>
    <w:rsid w:val="000C0FA2"/>
    <w:rsid w:val="000C101C"/>
    <w:rsid w:val="000C1162"/>
    <w:rsid w:val="000C117A"/>
    <w:rsid w:val="000C11BF"/>
    <w:rsid w:val="000C11D1"/>
    <w:rsid w:val="000C125E"/>
    <w:rsid w:val="000C126F"/>
    <w:rsid w:val="000C12BB"/>
    <w:rsid w:val="000C1305"/>
    <w:rsid w:val="000C135F"/>
    <w:rsid w:val="000C138B"/>
    <w:rsid w:val="000C147C"/>
    <w:rsid w:val="000C14DD"/>
    <w:rsid w:val="000C1521"/>
    <w:rsid w:val="000C1557"/>
    <w:rsid w:val="000C1587"/>
    <w:rsid w:val="000C15EA"/>
    <w:rsid w:val="000C15F4"/>
    <w:rsid w:val="000C15FC"/>
    <w:rsid w:val="000C1641"/>
    <w:rsid w:val="000C16CD"/>
    <w:rsid w:val="000C16FC"/>
    <w:rsid w:val="000C171D"/>
    <w:rsid w:val="000C17B8"/>
    <w:rsid w:val="000C17F1"/>
    <w:rsid w:val="000C184D"/>
    <w:rsid w:val="000C185B"/>
    <w:rsid w:val="000C18C1"/>
    <w:rsid w:val="000C18CD"/>
    <w:rsid w:val="000C1931"/>
    <w:rsid w:val="000C1991"/>
    <w:rsid w:val="000C19BD"/>
    <w:rsid w:val="000C1A16"/>
    <w:rsid w:val="000C1A4C"/>
    <w:rsid w:val="000C1A73"/>
    <w:rsid w:val="000C1B17"/>
    <w:rsid w:val="000C1B79"/>
    <w:rsid w:val="000C1C2B"/>
    <w:rsid w:val="000C1C4D"/>
    <w:rsid w:val="000C1C94"/>
    <w:rsid w:val="000C1CD9"/>
    <w:rsid w:val="000C1CFD"/>
    <w:rsid w:val="000C1D2B"/>
    <w:rsid w:val="000C1D3E"/>
    <w:rsid w:val="000C1DD0"/>
    <w:rsid w:val="000C1F07"/>
    <w:rsid w:val="000C1F4D"/>
    <w:rsid w:val="000C1F86"/>
    <w:rsid w:val="000C1FDC"/>
    <w:rsid w:val="000C2021"/>
    <w:rsid w:val="000C2040"/>
    <w:rsid w:val="000C20FE"/>
    <w:rsid w:val="000C21B8"/>
    <w:rsid w:val="000C21F1"/>
    <w:rsid w:val="000C230E"/>
    <w:rsid w:val="000C2314"/>
    <w:rsid w:val="000C23E5"/>
    <w:rsid w:val="000C2469"/>
    <w:rsid w:val="000C2471"/>
    <w:rsid w:val="000C2488"/>
    <w:rsid w:val="000C2543"/>
    <w:rsid w:val="000C2613"/>
    <w:rsid w:val="000C2649"/>
    <w:rsid w:val="000C26E0"/>
    <w:rsid w:val="000C2706"/>
    <w:rsid w:val="000C2796"/>
    <w:rsid w:val="000C2831"/>
    <w:rsid w:val="000C283C"/>
    <w:rsid w:val="000C284E"/>
    <w:rsid w:val="000C289E"/>
    <w:rsid w:val="000C28FC"/>
    <w:rsid w:val="000C296B"/>
    <w:rsid w:val="000C2A32"/>
    <w:rsid w:val="000C2A78"/>
    <w:rsid w:val="000C2A93"/>
    <w:rsid w:val="000C2B4B"/>
    <w:rsid w:val="000C2BE5"/>
    <w:rsid w:val="000C2D41"/>
    <w:rsid w:val="000C2D85"/>
    <w:rsid w:val="000C2D92"/>
    <w:rsid w:val="000C2D9E"/>
    <w:rsid w:val="000C2DB1"/>
    <w:rsid w:val="000C2EB3"/>
    <w:rsid w:val="000C2EC9"/>
    <w:rsid w:val="000C2ECC"/>
    <w:rsid w:val="000C2F78"/>
    <w:rsid w:val="000C2FD8"/>
    <w:rsid w:val="000C3066"/>
    <w:rsid w:val="000C3097"/>
    <w:rsid w:val="000C3112"/>
    <w:rsid w:val="000C315E"/>
    <w:rsid w:val="000C317D"/>
    <w:rsid w:val="000C31E1"/>
    <w:rsid w:val="000C31E8"/>
    <w:rsid w:val="000C32D3"/>
    <w:rsid w:val="000C3392"/>
    <w:rsid w:val="000C340F"/>
    <w:rsid w:val="000C3437"/>
    <w:rsid w:val="000C34A4"/>
    <w:rsid w:val="000C3505"/>
    <w:rsid w:val="000C35B6"/>
    <w:rsid w:val="000C35BC"/>
    <w:rsid w:val="000C3653"/>
    <w:rsid w:val="000C366F"/>
    <w:rsid w:val="000C3707"/>
    <w:rsid w:val="000C3727"/>
    <w:rsid w:val="000C3826"/>
    <w:rsid w:val="000C3935"/>
    <w:rsid w:val="000C395F"/>
    <w:rsid w:val="000C39FC"/>
    <w:rsid w:val="000C3A76"/>
    <w:rsid w:val="000C3B9E"/>
    <w:rsid w:val="000C3CA4"/>
    <w:rsid w:val="000C3D7A"/>
    <w:rsid w:val="000C3D89"/>
    <w:rsid w:val="000C3DC0"/>
    <w:rsid w:val="000C3DFC"/>
    <w:rsid w:val="000C3E65"/>
    <w:rsid w:val="000C3E7D"/>
    <w:rsid w:val="000C3F27"/>
    <w:rsid w:val="000C3F37"/>
    <w:rsid w:val="000C3F6C"/>
    <w:rsid w:val="000C3FC2"/>
    <w:rsid w:val="000C407F"/>
    <w:rsid w:val="000C41AA"/>
    <w:rsid w:val="000C4231"/>
    <w:rsid w:val="000C4239"/>
    <w:rsid w:val="000C4248"/>
    <w:rsid w:val="000C4328"/>
    <w:rsid w:val="000C4359"/>
    <w:rsid w:val="000C4369"/>
    <w:rsid w:val="000C43BB"/>
    <w:rsid w:val="000C44BC"/>
    <w:rsid w:val="000C44C3"/>
    <w:rsid w:val="000C44C6"/>
    <w:rsid w:val="000C456D"/>
    <w:rsid w:val="000C457E"/>
    <w:rsid w:val="000C469A"/>
    <w:rsid w:val="000C46D3"/>
    <w:rsid w:val="000C46E3"/>
    <w:rsid w:val="000C47A6"/>
    <w:rsid w:val="000C4802"/>
    <w:rsid w:val="000C4820"/>
    <w:rsid w:val="000C4877"/>
    <w:rsid w:val="000C488D"/>
    <w:rsid w:val="000C491A"/>
    <w:rsid w:val="000C4994"/>
    <w:rsid w:val="000C49ED"/>
    <w:rsid w:val="000C49FB"/>
    <w:rsid w:val="000C4A1E"/>
    <w:rsid w:val="000C4A2B"/>
    <w:rsid w:val="000C4A34"/>
    <w:rsid w:val="000C4A79"/>
    <w:rsid w:val="000C4A84"/>
    <w:rsid w:val="000C4B65"/>
    <w:rsid w:val="000C4B72"/>
    <w:rsid w:val="000C4C15"/>
    <w:rsid w:val="000C4C3C"/>
    <w:rsid w:val="000C4C73"/>
    <w:rsid w:val="000C4CDC"/>
    <w:rsid w:val="000C4D00"/>
    <w:rsid w:val="000C4E42"/>
    <w:rsid w:val="000C4E46"/>
    <w:rsid w:val="000C4E4C"/>
    <w:rsid w:val="000C4E9A"/>
    <w:rsid w:val="000C4EBD"/>
    <w:rsid w:val="000C4EE3"/>
    <w:rsid w:val="000C4F44"/>
    <w:rsid w:val="000C4F5C"/>
    <w:rsid w:val="000C4F5E"/>
    <w:rsid w:val="000C5053"/>
    <w:rsid w:val="000C5075"/>
    <w:rsid w:val="000C5090"/>
    <w:rsid w:val="000C51F6"/>
    <w:rsid w:val="000C522E"/>
    <w:rsid w:val="000C5240"/>
    <w:rsid w:val="000C5278"/>
    <w:rsid w:val="000C531E"/>
    <w:rsid w:val="000C548E"/>
    <w:rsid w:val="000C5548"/>
    <w:rsid w:val="000C55B5"/>
    <w:rsid w:val="000C55BC"/>
    <w:rsid w:val="000C5607"/>
    <w:rsid w:val="000C5614"/>
    <w:rsid w:val="000C5652"/>
    <w:rsid w:val="000C5698"/>
    <w:rsid w:val="000C57EA"/>
    <w:rsid w:val="000C57F7"/>
    <w:rsid w:val="000C58B1"/>
    <w:rsid w:val="000C592E"/>
    <w:rsid w:val="000C5946"/>
    <w:rsid w:val="000C5964"/>
    <w:rsid w:val="000C59A6"/>
    <w:rsid w:val="000C59AF"/>
    <w:rsid w:val="000C59CC"/>
    <w:rsid w:val="000C5B26"/>
    <w:rsid w:val="000C5B5A"/>
    <w:rsid w:val="000C5B88"/>
    <w:rsid w:val="000C5BD1"/>
    <w:rsid w:val="000C5BF2"/>
    <w:rsid w:val="000C5C43"/>
    <w:rsid w:val="000C5C5D"/>
    <w:rsid w:val="000C5CB5"/>
    <w:rsid w:val="000C5CE7"/>
    <w:rsid w:val="000C5F17"/>
    <w:rsid w:val="000C5FC8"/>
    <w:rsid w:val="000C5FDA"/>
    <w:rsid w:val="000C61D9"/>
    <w:rsid w:val="000C61FC"/>
    <w:rsid w:val="000C6238"/>
    <w:rsid w:val="000C6349"/>
    <w:rsid w:val="000C63A1"/>
    <w:rsid w:val="000C63EB"/>
    <w:rsid w:val="000C646F"/>
    <w:rsid w:val="000C647F"/>
    <w:rsid w:val="000C64DD"/>
    <w:rsid w:val="000C64F3"/>
    <w:rsid w:val="000C654F"/>
    <w:rsid w:val="000C65D9"/>
    <w:rsid w:val="000C6615"/>
    <w:rsid w:val="000C6661"/>
    <w:rsid w:val="000C6685"/>
    <w:rsid w:val="000C66BC"/>
    <w:rsid w:val="000C66EB"/>
    <w:rsid w:val="000C692D"/>
    <w:rsid w:val="000C69B4"/>
    <w:rsid w:val="000C6AA4"/>
    <w:rsid w:val="000C6AF5"/>
    <w:rsid w:val="000C6B36"/>
    <w:rsid w:val="000C6B66"/>
    <w:rsid w:val="000C6C68"/>
    <w:rsid w:val="000C6D80"/>
    <w:rsid w:val="000C6DD9"/>
    <w:rsid w:val="000C6E4B"/>
    <w:rsid w:val="000C6E72"/>
    <w:rsid w:val="000C6E8C"/>
    <w:rsid w:val="000C6F09"/>
    <w:rsid w:val="000C6FBC"/>
    <w:rsid w:val="000C6FCA"/>
    <w:rsid w:val="000C716E"/>
    <w:rsid w:val="000C7196"/>
    <w:rsid w:val="000C71A9"/>
    <w:rsid w:val="000C71CD"/>
    <w:rsid w:val="000C7200"/>
    <w:rsid w:val="000C7275"/>
    <w:rsid w:val="000C72CF"/>
    <w:rsid w:val="000C7424"/>
    <w:rsid w:val="000C748F"/>
    <w:rsid w:val="000C74F3"/>
    <w:rsid w:val="000C7511"/>
    <w:rsid w:val="000C7578"/>
    <w:rsid w:val="000C75CF"/>
    <w:rsid w:val="000C7620"/>
    <w:rsid w:val="000C7658"/>
    <w:rsid w:val="000C7695"/>
    <w:rsid w:val="000C7724"/>
    <w:rsid w:val="000C7752"/>
    <w:rsid w:val="000C77B0"/>
    <w:rsid w:val="000C77DD"/>
    <w:rsid w:val="000C7810"/>
    <w:rsid w:val="000C781A"/>
    <w:rsid w:val="000C787D"/>
    <w:rsid w:val="000C7882"/>
    <w:rsid w:val="000C78D7"/>
    <w:rsid w:val="000C7935"/>
    <w:rsid w:val="000C793D"/>
    <w:rsid w:val="000C79BE"/>
    <w:rsid w:val="000C7A51"/>
    <w:rsid w:val="000C7A7D"/>
    <w:rsid w:val="000C7AAD"/>
    <w:rsid w:val="000C7AD7"/>
    <w:rsid w:val="000C7ADA"/>
    <w:rsid w:val="000C7B4A"/>
    <w:rsid w:val="000C7B50"/>
    <w:rsid w:val="000C7BBD"/>
    <w:rsid w:val="000C7C0A"/>
    <w:rsid w:val="000C7C58"/>
    <w:rsid w:val="000C7C66"/>
    <w:rsid w:val="000C7CBD"/>
    <w:rsid w:val="000C7CC5"/>
    <w:rsid w:val="000C7CE5"/>
    <w:rsid w:val="000C7D2D"/>
    <w:rsid w:val="000C7D7B"/>
    <w:rsid w:val="000C7E34"/>
    <w:rsid w:val="000C7E3C"/>
    <w:rsid w:val="000C7E57"/>
    <w:rsid w:val="000C7E73"/>
    <w:rsid w:val="000C7F54"/>
    <w:rsid w:val="000C7FAE"/>
    <w:rsid w:val="000D018B"/>
    <w:rsid w:val="000D02B2"/>
    <w:rsid w:val="000D02F7"/>
    <w:rsid w:val="000D034C"/>
    <w:rsid w:val="000D037D"/>
    <w:rsid w:val="000D0385"/>
    <w:rsid w:val="000D03B1"/>
    <w:rsid w:val="000D03FA"/>
    <w:rsid w:val="000D046E"/>
    <w:rsid w:val="000D04ED"/>
    <w:rsid w:val="000D0593"/>
    <w:rsid w:val="000D059D"/>
    <w:rsid w:val="000D059F"/>
    <w:rsid w:val="000D0629"/>
    <w:rsid w:val="000D06E9"/>
    <w:rsid w:val="000D0732"/>
    <w:rsid w:val="000D0786"/>
    <w:rsid w:val="000D0863"/>
    <w:rsid w:val="000D0878"/>
    <w:rsid w:val="000D087F"/>
    <w:rsid w:val="000D088E"/>
    <w:rsid w:val="000D0896"/>
    <w:rsid w:val="000D0973"/>
    <w:rsid w:val="000D09F5"/>
    <w:rsid w:val="000D0B0D"/>
    <w:rsid w:val="000D0B36"/>
    <w:rsid w:val="000D0BFF"/>
    <w:rsid w:val="000D0C9E"/>
    <w:rsid w:val="000D0CA5"/>
    <w:rsid w:val="000D0CD0"/>
    <w:rsid w:val="000D0CE8"/>
    <w:rsid w:val="000D0D27"/>
    <w:rsid w:val="000D0D57"/>
    <w:rsid w:val="000D0EFB"/>
    <w:rsid w:val="000D0F02"/>
    <w:rsid w:val="000D1026"/>
    <w:rsid w:val="000D1058"/>
    <w:rsid w:val="000D109B"/>
    <w:rsid w:val="000D10B2"/>
    <w:rsid w:val="000D10EE"/>
    <w:rsid w:val="000D11F8"/>
    <w:rsid w:val="000D1318"/>
    <w:rsid w:val="000D1343"/>
    <w:rsid w:val="000D1349"/>
    <w:rsid w:val="000D13E7"/>
    <w:rsid w:val="000D1413"/>
    <w:rsid w:val="000D1453"/>
    <w:rsid w:val="000D14A5"/>
    <w:rsid w:val="000D14AB"/>
    <w:rsid w:val="000D14E8"/>
    <w:rsid w:val="000D1521"/>
    <w:rsid w:val="000D15ED"/>
    <w:rsid w:val="000D16B0"/>
    <w:rsid w:val="000D16E6"/>
    <w:rsid w:val="000D1708"/>
    <w:rsid w:val="000D1742"/>
    <w:rsid w:val="000D180C"/>
    <w:rsid w:val="000D184C"/>
    <w:rsid w:val="000D1871"/>
    <w:rsid w:val="000D188B"/>
    <w:rsid w:val="000D192E"/>
    <w:rsid w:val="000D1943"/>
    <w:rsid w:val="000D1978"/>
    <w:rsid w:val="000D19E6"/>
    <w:rsid w:val="000D19F9"/>
    <w:rsid w:val="000D1A4F"/>
    <w:rsid w:val="000D1A70"/>
    <w:rsid w:val="000D1A99"/>
    <w:rsid w:val="000D1AA5"/>
    <w:rsid w:val="000D1AC8"/>
    <w:rsid w:val="000D1B0E"/>
    <w:rsid w:val="000D1B28"/>
    <w:rsid w:val="000D1B68"/>
    <w:rsid w:val="000D1BE1"/>
    <w:rsid w:val="000D1C43"/>
    <w:rsid w:val="000D1C68"/>
    <w:rsid w:val="000D1CC8"/>
    <w:rsid w:val="000D1CFB"/>
    <w:rsid w:val="000D1DD1"/>
    <w:rsid w:val="000D1E09"/>
    <w:rsid w:val="000D1E9C"/>
    <w:rsid w:val="000D1F0A"/>
    <w:rsid w:val="000D1F44"/>
    <w:rsid w:val="000D1F68"/>
    <w:rsid w:val="000D1FFB"/>
    <w:rsid w:val="000D2074"/>
    <w:rsid w:val="000D21C5"/>
    <w:rsid w:val="000D2250"/>
    <w:rsid w:val="000D2253"/>
    <w:rsid w:val="000D229A"/>
    <w:rsid w:val="000D22D0"/>
    <w:rsid w:val="000D22DF"/>
    <w:rsid w:val="000D22F8"/>
    <w:rsid w:val="000D22FE"/>
    <w:rsid w:val="000D232F"/>
    <w:rsid w:val="000D2346"/>
    <w:rsid w:val="000D234E"/>
    <w:rsid w:val="000D2393"/>
    <w:rsid w:val="000D23DB"/>
    <w:rsid w:val="000D23DC"/>
    <w:rsid w:val="000D23E1"/>
    <w:rsid w:val="000D2400"/>
    <w:rsid w:val="000D241E"/>
    <w:rsid w:val="000D2579"/>
    <w:rsid w:val="000D25D8"/>
    <w:rsid w:val="000D262A"/>
    <w:rsid w:val="000D2765"/>
    <w:rsid w:val="000D276F"/>
    <w:rsid w:val="000D2786"/>
    <w:rsid w:val="000D281C"/>
    <w:rsid w:val="000D282F"/>
    <w:rsid w:val="000D2A12"/>
    <w:rsid w:val="000D2A29"/>
    <w:rsid w:val="000D2AA2"/>
    <w:rsid w:val="000D2AD3"/>
    <w:rsid w:val="000D2AE4"/>
    <w:rsid w:val="000D2B02"/>
    <w:rsid w:val="000D2B22"/>
    <w:rsid w:val="000D2B45"/>
    <w:rsid w:val="000D2B55"/>
    <w:rsid w:val="000D2B68"/>
    <w:rsid w:val="000D2B78"/>
    <w:rsid w:val="000D2B89"/>
    <w:rsid w:val="000D2BE1"/>
    <w:rsid w:val="000D2C63"/>
    <w:rsid w:val="000D2C76"/>
    <w:rsid w:val="000D2CB1"/>
    <w:rsid w:val="000D2CCD"/>
    <w:rsid w:val="000D2CE6"/>
    <w:rsid w:val="000D2CFF"/>
    <w:rsid w:val="000D2D25"/>
    <w:rsid w:val="000D2D2B"/>
    <w:rsid w:val="000D2DCB"/>
    <w:rsid w:val="000D2E30"/>
    <w:rsid w:val="000D2E64"/>
    <w:rsid w:val="000D2F16"/>
    <w:rsid w:val="000D2FAB"/>
    <w:rsid w:val="000D2FD1"/>
    <w:rsid w:val="000D3027"/>
    <w:rsid w:val="000D3037"/>
    <w:rsid w:val="000D3081"/>
    <w:rsid w:val="000D309D"/>
    <w:rsid w:val="000D30AE"/>
    <w:rsid w:val="000D30C2"/>
    <w:rsid w:val="000D3175"/>
    <w:rsid w:val="000D3216"/>
    <w:rsid w:val="000D3238"/>
    <w:rsid w:val="000D3296"/>
    <w:rsid w:val="000D32CC"/>
    <w:rsid w:val="000D3319"/>
    <w:rsid w:val="000D3320"/>
    <w:rsid w:val="000D3355"/>
    <w:rsid w:val="000D33BB"/>
    <w:rsid w:val="000D3401"/>
    <w:rsid w:val="000D341E"/>
    <w:rsid w:val="000D3425"/>
    <w:rsid w:val="000D3496"/>
    <w:rsid w:val="000D34CF"/>
    <w:rsid w:val="000D34E5"/>
    <w:rsid w:val="000D34FA"/>
    <w:rsid w:val="000D350B"/>
    <w:rsid w:val="000D3545"/>
    <w:rsid w:val="000D35AE"/>
    <w:rsid w:val="000D360C"/>
    <w:rsid w:val="000D3640"/>
    <w:rsid w:val="000D3692"/>
    <w:rsid w:val="000D36FF"/>
    <w:rsid w:val="000D3716"/>
    <w:rsid w:val="000D3797"/>
    <w:rsid w:val="000D37A2"/>
    <w:rsid w:val="000D382D"/>
    <w:rsid w:val="000D385D"/>
    <w:rsid w:val="000D38CA"/>
    <w:rsid w:val="000D38E7"/>
    <w:rsid w:val="000D3915"/>
    <w:rsid w:val="000D393D"/>
    <w:rsid w:val="000D3978"/>
    <w:rsid w:val="000D39C2"/>
    <w:rsid w:val="000D3A19"/>
    <w:rsid w:val="000D3A2F"/>
    <w:rsid w:val="000D3A8D"/>
    <w:rsid w:val="000D3AFA"/>
    <w:rsid w:val="000D3B25"/>
    <w:rsid w:val="000D3B27"/>
    <w:rsid w:val="000D3B2C"/>
    <w:rsid w:val="000D3B4A"/>
    <w:rsid w:val="000D3B6D"/>
    <w:rsid w:val="000D3C66"/>
    <w:rsid w:val="000D3C69"/>
    <w:rsid w:val="000D3D0C"/>
    <w:rsid w:val="000D3D20"/>
    <w:rsid w:val="000D3D4B"/>
    <w:rsid w:val="000D3E27"/>
    <w:rsid w:val="000D3E3F"/>
    <w:rsid w:val="000D3E4A"/>
    <w:rsid w:val="000D3EA3"/>
    <w:rsid w:val="000D3EA8"/>
    <w:rsid w:val="000D3EAF"/>
    <w:rsid w:val="000D3EF7"/>
    <w:rsid w:val="000D3F00"/>
    <w:rsid w:val="000D3F15"/>
    <w:rsid w:val="000D3F28"/>
    <w:rsid w:val="000D3F58"/>
    <w:rsid w:val="000D3F99"/>
    <w:rsid w:val="000D4006"/>
    <w:rsid w:val="000D4085"/>
    <w:rsid w:val="000D40D1"/>
    <w:rsid w:val="000D414F"/>
    <w:rsid w:val="000D4174"/>
    <w:rsid w:val="000D41BD"/>
    <w:rsid w:val="000D423B"/>
    <w:rsid w:val="000D4273"/>
    <w:rsid w:val="000D438F"/>
    <w:rsid w:val="000D43FD"/>
    <w:rsid w:val="000D4450"/>
    <w:rsid w:val="000D4483"/>
    <w:rsid w:val="000D44E7"/>
    <w:rsid w:val="000D44EB"/>
    <w:rsid w:val="000D450F"/>
    <w:rsid w:val="000D45ED"/>
    <w:rsid w:val="000D4675"/>
    <w:rsid w:val="000D46B7"/>
    <w:rsid w:val="000D46C0"/>
    <w:rsid w:val="000D47DA"/>
    <w:rsid w:val="000D486A"/>
    <w:rsid w:val="000D48CC"/>
    <w:rsid w:val="000D48DA"/>
    <w:rsid w:val="000D496E"/>
    <w:rsid w:val="000D498C"/>
    <w:rsid w:val="000D49B3"/>
    <w:rsid w:val="000D49ED"/>
    <w:rsid w:val="000D49F5"/>
    <w:rsid w:val="000D4A01"/>
    <w:rsid w:val="000D4A34"/>
    <w:rsid w:val="000D4AE8"/>
    <w:rsid w:val="000D4B2D"/>
    <w:rsid w:val="000D4B61"/>
    <w:rsid w:val="000D4BBB"/>
    <w:rsid w:val="000D4BE5"/>
    <w:rsid w:val="000D4C2D"/>
    <w:rsid w:val="000D4C6B"/>
    <w:rsid w:val="000D4DDA"/>
    <w:rsid w:val="000D4E1B"/>
    <w:rsid w:val="000D4ED6"/>
    <w:rsid w:val="000D4ED9"/>
    <w:rsid w:val="000D4EFA"/>
    <w:rsid w:val="000D4F76"/>
    <w:rsid w:val="000D50AA"/>
    <w:rsid w:val="000D50B3"/>
    <w:rsid w:val="000D5102"/>
    <w:rsid w:val="000D5152"/>
    <w:rsid w:val="000D522F"/>
    <w:rsid w:val="000D5259"/>
    <w:rsid w:val="000D529D"/>
    <w:rsid w:val="000D52DE"/>
    <w:rsid w:val="000D52FB"/>
    <w:rsid w:val="000D5359"/>
    <w:rsid w:val="000D538B"/>
    <w:rsid w:val="000D53A6"/>
    <w:rsid w:val="000D5406"/>
    <w:rsid w:val="000D5411"/>
    <w:rsid w:val="000D546F"/>
    <w:rsid w:val="000D54F2"/>
    <w:rsid w:val="000D54F5"/>
    <w:rsid w:val="000D54FC"/>
    <w:rsid w:val="000D5572"/>
    <w:rsid w:val="000D55BE"/>
    <w:rsid w:val="000D55F3"/>
    <w:rsid w:val="000D563F"/>
    <w:rsid w:val="000D567C"/>
    <w:rsid w:val="000D5741"/>
    <w:rsid w:val="000D57B5"/>
    <w:rsid w:val="000D57EA"/>
    <w:rsid w:val="000D5863"/>
    <w:rsid w:val="000D587E"/>
    <w:rsid w:val="000D58B1"/>
    <w:rsid w:val="000D58D0"/>
    <w:rsid w:val="000D58E5"/>
    <w:rsid w:val="000D58EB"/>
    <w:rsid w:val="000D58FC"/>
    <w:rsid w:val="000D59D7"/>
    <w:rsid w:val="000D59D9"/>
    <w:rsid w:val="000D59F3"/>
    <w:rsid w:val="000D5A33"/>
    <w:rsid w:val="000D5ADA"/>
    <w:rsid w:val="000D5B13"/>
    <w:rsid w:val="000D5B81"/>
    <w:rsid w:val="000D5C18"/>
    <w:rsid w:val="000D5C72"/>
    <w:rsid w:val="000D5C84"/>
    <w:rsid w:val="000D5D36"/>
    <w:rsid w:val="000D5D3F"/>
    <w:rsid w:val="000D5D63"/>
    <w:rsid w:val="000D5D88"/>
    <w:rsid w:val="000D5DFA"/>
    <w:rsid w:val="000D5F2E"/>
    <w:rsid w:val="000D5F3A"/>
    <w:rsid w:val="000D601E"/>
    <w:rsid w:val="000D606A"/>
    <w:rsid w:val="000D606E"/>
    <w:rsid w:val="000D6088"/>
    <w:rsid w:val="000D6142"/>
    <w:rsid w:val="000D6298"/>
    <w:rsid w:val="000D62E4"/>
    <w:rsid w:val="000D6373"/>
    <w:rsid w:val="000D637E"/>
    <w:rsid w:val="000D639D"/>
    <w:rsid w:val="000D63BA"/>
    <w:rsid w:val="000D63C6"/>
    <w:rsid w:val="000D63E6"/>
    <w:rsid w:val="000D647B"/>
    <w:rsid w:val="000D64C1"/>
    <w:rsid w:val="000D6504"/>
    <w:rsid w:val="000D6514"/>
    <w:rsid w:val="000D652B"/>
    <w:rsid w:val="000D652F"/>
    <w:rsid w:val="000D65AC"/>
    <w:rsid w:val="000D65ED"/>
    <w:rsid w:val="000D660F"/>
    <w:rsid w:val="000D6665"/>
    <w:rsid w:val="000D66E3"/>
    <w:rsid w:val="000D6766"/>
    <w:rsid w:val="000D6773"/>
    <w:rsid w:val="000D679A"/>
    <w:rsid w:val="000D67E6"/>
    <w:rsid w:val="000D67EB"/>
    <w:rsid w:val="000D67FF"/>
    <w:rsid w:val="000D6920"/>
    <w:rsid w:val="000D693F"/>
    <w:rsid w:val="000D6962"/>
    <w:rsid w:val="000D698F"/>
    <w:rsid w:val="000D69C9"/>
    <w:rsid w:val="000D6A90"/>
    <w:rsid w:val="000D6B25"/>
    <w:rsid w:val="000D6B5D"/>
    <w:rsid w:val="000D6B62"/>
    <w:rsid w:val="000D6BB4"/>
    <w:rsid w:val="000D6BC3"/>
    <w:rsid w:val="000D6BEF"/>
    <w:rsid w:val="000D6C39"/>
    <w:rsid w:val="000D6C46"/>
    <w:rsid w:val="000D6CFD"/>
    <w:rsid w:val="000D6E18"/>
    <w:rsid w:val="000D6E76"/>
    <w:rsid w:val="000D6FFA"/>
    <w:rsid w:val="000D7013"/>
    <w:rsid w:val="000D7033"/>
    <w:rsid w:val="000D7155"/>
    <w:rsid w:val="000D71F8"/>
    <w:rsid w:val="000D7251"/>
    <w:rsid w:val="000D726C"/>
    <w:rsid w:val="000D72C6"/>
    <w:rsid w:val="000D733B"/>
    <w:rsid w:val="000D7374"/>
    <w:rsid w:val="000D7389"/>
    <w:rsid w:val="000D754A"/>
    <w:rsid w:val="000D75F2"/>
    <w:rsid w:val="000D76FA"/>
    <w:rsid w:val="000D778A"/>
    <w:rsid w:val="000D779F"/>
    <w:rsid w:val="000D7807"/>
    <w:rsid w:val="000D7818"/>
    <w:rsid w:val="000D78A2"/>
    <w:rsid w:val="000D78B7"/>
    <w:rsid w:val="000D78CD"/>
    <w:rsid w:val="000D78F2"/>
    <w:rsid w:val="000D7966"/>
    <w:rsid w:val="000D79A5"/>
    <w:rsid w:val="000D7A7D"/>
    <w:rsid w:val="000D7A86"/>
    <w:rsid w:val="000D7A99"/>
    <w:rsid w:val="000D7ADF"/>
    <w:rsid w:val="000D7BEB"/>
    <w:rsid w:val="000D7C05"/>
    <w:rsid w:val="000D7C16"/>
    <w:rsid w:val="000D7C97"/>
    <w:rsid w:val="000D7CC8"/>
    <w:rsid w:val="000D7CDC"/>
    <w:rsid w:val="000D7D36"/>
    <w:rsid w:val="000D7E19"/>
    <w:rsid w:val="000D7EA6"/>
    <w:rsid w:val="000D7EFD"/>
    <w:rsid w:val="000D7F0A"/>
    <w:rsid w:val="000D7F35"/>
    <w:rsid w:val="000D7FD2"/>
    <w:rsid w:val="000DDDCA"/>
    <w:rsid w:val="000DE2C0"/>
    <w:rsid w:val="000E0002"/>
    <w:rsid w:val="000E000D"/>
    <w:rsid w:val="000E0055"/>
    <w:rsid w:val="000E00A7"/>
    <w:rsid w:val="000E00F9"/>
    <w:rsid w:val="000E010D"/>
    <w:rsid w:val="000E0173"/>
    <w:rsid w:val="000E0185"/>
    <w:rsid w:val="000E0196"/>
    <w:rsid w:val="000E01BC"/>
    <w:rsid w:val="000E02D9"/>
    <w:rsid w:val="000E02E5"/>
    <w:rsid w:val="000E02FC"/>
    <w:rsid w:val="000E0302"/>
    <w:rsid w:val="000E0331"/>
    <w:rsid w:val="000E03CD"/>
    <w:rsid w:val="000E03D7"/>
    <w:rsid w:val="000E03DE"/>
    <w:rsid w:val="000E0425"/>
    <w:rsid w:val="000E0429"/>
    <w:rsid w:val="000E043D"/>
    <w:rsid w:val="000E044D"/>
    <w:rsid w:val="000E045C"/>
    <w:rsid w:val="000E050A"/>
    <w:rsid w:val="000E0519"/>
    <w:rsid w:val="000E0610"/>
    <w:rsid w:val="000E0683"/>
    <w:rsid w:val="000E071D"/>
    <w:rsid w:val="000E0776"/>
    <w:rsid w:val="000E07F1"/>
    <w:rsid w:val="000E07F4"/>
    <w:rsid w:val="000E07F7"/>
    <w:rsid w:val="000E0898"/>
    <w:rsid w:val="000E0909"/>
    <w:rsid w:val="000E092C"/>
    <w:rsid w:val="000E092E"/>
    <w:rsid w:val="000E09D0"/>
    <w:rsid w:val="000E0A07"/>
    <w:rsid w:val="000E0A1F"/>
    <w:rsid w:val="000E0A33"/>
    <w:rsid w:val="000E0A5A"/>
    <w:rsid w:val="000E0ABD"/>
    <w:rsid w:val="000E0C58"/>
    <w:rsid w:val="000E0C9D"/>
    <w:rsid w:val="000E0CA2"/>
    <w:rsid w:val="000E0CB2"/>
    <w:rsid w:val="000E0D28"/>
    <w:rsid w:val="000E0D6D"/>
    <w:rsid w:val="000E0D90"/>
    <w:rsid w:val="000E0DAA"/>
    <w:rsid w:val="000E0DD5"/>
    <w:rsid w:val="000E0DFE"/>
    <w:rsid w:val="000E0E0F"/>
    <w:rsid w:val="000E0EBA"/>
    <w:rsid w:val="000E0ECA"/>
    <w:rsid w:val="000E0F88"/>
    <w:rsid w:val="000E0FBA"/>
    <w:rsid w:val="000E0FD7"/>
    <w:rsid w:val="000E104C"/>
    <w:rsid w:val="000E10A5"/>
    <w:rsid w:val="000E1136"/>
    <w:rsid w:val="000E1148"/>
    <w:rsid w:val="000E120E"/>
    <w:rsid w:val="000E1212"/>
    <w:rsid w:val="000E1222"/>
    <w:rsid w:val="000E1265"/>
    <w:rsid w:val="000E12DD"/>
    <w:rsid w:val="000E1356"/>
    <w:rsid w:val="000E13AF"/>
    <w:rsid w:val="000E13CC"/>
    <w:rsid w:val="000E13F4"/>
    <w:rsid w:val="000E142D"/>
    <w:rsid w:val="000E144B"/>
    <w:rsid w:val="000E1480"/>
    <w:rsid w:val="000E153D"/>
    <w:rsid w:val="000E15F3"/>
    <w:rsid w:val="000E1640"/>
    <w:rsid w:val="000E1686"/>
    <w:rsid w:val="000E1707"/>
    <w:rsid w:val="000E173E"/>
    <w:rsid w:val="000E1752"/>
    <w:rsid w:val="000E17AB"/>
    <w:rsid w:val="000E1847"/>
    <w:rsid w:val="000E18A6"/>
    <w:rsid w:val="000E18A8"/>
    <w:rsid w:val="000E18FE"/>
    <w:rsid w:val="000E1989"/>
    <w:rsid w:val="000E198D"/>
    <w:rsid w:val="000E19F4"/>
    <w:rsid w:val="000E1A52"/>
    <w:rsid w:val="000E1AB4"/>
    <w:rsid w:val="000E1B0D"/>
    <w:rsid w:val="000E1B6A"/>
    <w:rsid w:val="000E1BD2"/>
    <w:rsid w:val="000E1C5C"/>
    <w:rsid w:val="000E1CBF"/>
    <w:rsid w:val="000E1D1B"/>
    <w:rsid w:val="000E1D46"/>
    <w:rsid w:val="000E1DBD"/>
    <w:rsid w:val="000E1DCF"/>
    <w:rsid w:val="000E1E23"/>
    <w:rsid w:val="000E1F5A"/>
    <w:rsid w:val="000E1F5B"/>
    <w:rsid w:val="000E1F69"/>
    <w:rsid w:val="000E202D"/>
    <w:rsid w:val="000E2046"/>
    <w:rsid w:val="000E20DA"/>
    <w:rsid w:val="000E212F"/>
    <w:rsid w:val="000E2171"/>
    <w:rsid w:val="000E2177"/>
    <w:rsid w:val="000E217E"/>
    <w:rsid w:val="000E218E"/>
    <w:rsid w:val="000E21A2"/>
    <w:rsid w:val="000E21BE"/>
    <w:rsid w:val="000E23F0"/>
    <w:rsid w:val="000E244C"/>
    <w:rsid w:val="000E2452"/>
    <w:rsid w:val="000E246E"/>
    <w:rsid w:val="000E2470"/>
    <w:rsid w:val="000E2494"/>
    <w:rsid w:val="000E24DA"/>
    <w:rsid w:val="000E254C"/>
    <w:rsid w:val="000E267C"/>
    <w:rsid w:val="000E267E"/>
    <w:rsid w:val="000E26E0"/>
    <w:rsid w:val="000E2701"/>
    <w:rsid w:val="000E270E"/>
    <w:rsid w:val="000E2743"/>
    <w:rsid w:val="000E2772"/>
    <w:rsid w:val="000E277C"/>
    <w:rsid w:val="000E27F9"/>
    <w:rsid w:val="000E2855"/>
    <w:rsid w:val="000E2906"/>
    <w:rsid w:val="000E290C"/>
    <w:rsid w:val="000E290D"/>
    <w:rsid w:val="000E2933"/>
    <w:rsid w:val="000E2943"/>
    <w:rsid w:val="000E2995"/>
    <w:rsid w:val="000E299A"/>
    <w:rsid w:val="000E29A3"/>
    <w:rsid w:val="000E2A01"/>
    <w:rsid w:val="000E2A25"/>
    <w:rsid w:val="000E2A87"/>
    <w:rsid w:val="000E2AC7"/>
    <w:rsid w:val="000E2B07"/>
    <w:rsid w:val="000E2B0C"/>
    <w:rsid w:val="000E2B25"/>
    <w:rsid w:val="000E2B50"/>
    <w:rsid w:val="000E2B59"/>
    <w:rsid w:val="000E2B5F"/>
    <w:rsid w:val="000E2BEE"/>
    <w:rsid w:val="000E2C4E"/>
    <w:rsid w:val="000E2C75"/>
    <w:rsid w:val="000E2CB1"/>
    <w:rsid w:val="000E2CB9"/>
    <w:rsid w:val="000E2CC5"/>
    <w:rsid w:val="000E2D3A"/>
    <w:rsid w:val="000E2DB6"/>
    <w:rsid w:val="000E2DCE"/>
    <w:rsid w:val="000E2F45"/>
    <w:rsid w:val="000E2FBC"/>
    <w:rsid w:val="000E2FE8"/>
    <w:rsid w:val="000E3026"/>
    <w:rsid w:val="000E3092"/>
    <w:rsid w:val="000E316D"/>
    <w:rsid w:val="000E3171"/>
    <w:rsid w:val="000E31E1"/>
    <w:rsid w:val="000E31ED"/>
    <w:rsid w:val="000E3225"/>
    <w:rsid w:val="000E3267"/>
    <w:rsid w:val="000E3274"/>
    <w:rsid w:val="000E32E9"/>
    <w:rsid w:val="000E3316"/>
    <w:rsid w:val="000E333E"/>
    <w:rsid w:val="000E33BC"/>
    <w:rsid w:val="000E33F0"/>
    <w:rsid w:val="000E3417"/>
    <w:rsid w:val="000E342A"/>
    <w:rsid w:val="000E3481"/>
    <w:rsid w:val="000E34DE"/>
    <w:rsid w:val="000E3510"/>
    <w:rsid w:val="000E3538"/>
    <w:rsid w:val="000E3591"/>
    <w:rsid w:val="000E35A2"/>
    <w:rsid w:val="000E360C"/>
    <w:rsid w:val="000E364A"/>
    <w:rsid w:val="000E366F"/>
    <w:rsid w:val="000E3698"/>
    <w:rsid w:val="000E369F"/>
    <w:rsid w:val="000E36DC"/>
    <w:rsid w:val="000E3725"/>
    <w:rsid w:val="000E37E2"/>
    <w:rsid w:val="000E380D"/>
    <w:rsid w:val="000E3833"/>
    <w:rsid w:val="000E384B"/>
    <w:rsid w:val="000E3880"/>
    <w:rsid w:val="000E3883"/>
    <w:rsid w:val="000E3888"/>
    <w:rsid w:val="000E38FE"/>
    <w:rsid w:val="000E390D"/>
    <w:rsid w:val="000E3A29"/>
    <w:rsid w:val="000E3A4A"/>
    <w:rsid w:val="000E3A6A"/>
    <w:rsid w:val="000E3A9F"/>
    <w:rsid w:val="000E3B2D"/>
    <w:rsid w:val="000E3B60"/>
    <w:rsid w:val="000E3B87"/>
    <w:rsid w:val="000E3BC5"/>
    <w:rsid w:val="000E3C4F"/>
    <w:rsid w:val="000E3CCC"/>
    <w:rsid w:val="000E3D10"/>
    <w:rsid w:val="000E3D34"/>
    <w:rsid w:val="000E3D64"/>
    <w:rsid w:val="000E3DF7"/>
    <w:rsid w:val="000E3E66"/>
    <w:rsid w:val="000E3E9A"/>
    <w:rsid w:val="000E3F10"/>
    <w:rsid w:val="000E3F2F"/>
    <w:rsid w:val="000E3F36"/>
    <w:rsid w:val="000E3F37"/>
    <w:rsid w:val="000E3F8B"/>
    <w:rsid w:val="000E3FDB"/>
    <w:rsid w:val="000E400A"/>
    <w:rsid w:val="000E4029"/>
    <w:rsid w:val="000E40F9"/>
    <w:rsid w:val="000E4100"/>
    <w:rsid w:val="000E415B"/>
    <w:rsid w:val="000E415E"/>
    <w:rsid w:val="000E41A3"/>
    <w:rsid w:val="000E41FD"/>
    <w:rsid w:val="000E425B"/>
    <w:rsid w:val="000E437A"/>
    <w:rsid w:val="000E43BD"/>
    <w:rsid w:val="000E447F"/>
    <w:rsid w:val="000E448C"/>
    <w:rsid w:val="000E4490"/>
    <w:rsid w:val="000E4546"/>
    <w:rsid w:val="000E458C"/>
    <w:rsid w:val="000E458D"/>
    <w:rsid w:val="000E4603"/>
    <w:rsid w:val="000E4630"/>
    <w:rsid w:val="000E464D"/>
    <w:rsid w:val="000E46EA"/>
    <w:rsid w:val="000E478E"/>
    <w:rsid w:val="000E47E0"/>
    <w:rsid w:val="000E4875"/>
    <w:rsid w:val="000E48A4"/>
    <w:rsid w:val="000E48E8"/>
    <w:rsid w:val="000E48F2"/>
    <w:rsid w:val="000E48F6"/>
    <w:rsid w:val="000E490D"/>
    <w:rsid w:val="000E4930"/>
    <w:rsid w:val="000E49A5"/>
    <w:rsid w:val="000E49BA"/>
    <w:rsid w:val="000E49DD"/>
    <w:rsid w:val="000E4A00"/>
    <w:rsid w:val="000E4AAF"/>
    <w:rsid w:val="000E4ACB"/>
    <w:rsid w:val="000E4B2F"/>
    <w:rsid w:val="000E4B8C"/>
    <w:rsid w:val="000E4BC6"/>
    <w:rsid w:val="000E4C29"/>
    <w:rsid w:val="000E4C3D"/>
    <w:rsid w:val="000E4CC9"/>
    <w:rsid w:val="000E4CEB"/>
    <w:rsid w:val="000E4D36"/>
    <w:rsid w:val="000E4E8F"/>
    <w:rsid w:val="000E4EAA"/>
    <w:rsid w:val="000E4F00"/>
    <w:rsid w:val="000E4F9E"/>
    <w:rsid w:val="000E4FF1"/>
    <w:rsid w:val="000E5028"/>
    <w:rsid w:val="000E504E"/>
    <w:rsid w:val="000E50C9"/>
    <w:rsid w:val="000E50CC"/>
    <w:rsid w:val="000E50CD"/>
    <w:rsid w:val="000E5158"/>
    <w:rsid w:val="000E516C"/>
    <w:rsid w:val="000E51A2"/>
    <w:rsid w:val="000E51B1"/>
    <w:rsid w:val="000E5217"/>
    <w:rsid w:val="000E522F"/>
    <w:rsid w:val="000E52E8"/>
    <w:rsid w:val="000E531C"/>
    <w:rsid w:val="000E5348"/>
    <w:rsid w:val="000E535B"/>
    <w:rsid w:val="000E5385"/>
    <w:rsid w:val="000E5425"/>
    <w:rsid w:val="000E54A2"/>
    <w:rsid w:val="000E54FD"/>
    <w:rsid w:val="000E55D9"/>
    <w:rsid w:val="000E563D"/>
    <w:rsid w:val="000E564C"/>
    <w:rsid w:val="000E5653"/>
    <w:rsid w:val="000E568E"/>
    <w:rsid w:val="000E56A1"/>
    <w:rsid w:val="000E5712"/>
    <w:rsid w:val="000E5766"/>
    <w:rsid w:val="000E57C4"/>
    <w:rsid w:val="000E583F"/>
    <w:rsid w:val="000E586E"/>
    <w:rsid w:val="000E595D"/>
    <w:rsid w:val="000E5973"/>
    <w:rsid w:val="000E5977"/>
    <w:rsid w:val="000E59DE"/>
    <w:rsid w:val="000E5A10"/>
    <w:rsid w:val="000E5A2C"/>
    <w:rsid w:val="000E5A35"/>
    <w:rsid w:val="000E5A4B"/>
    <w:rsid w:val="000E5AB0"/>
    <w:rsid w:val="000E5BBE"/>
    <w:rsid w:val="000E5C5F"/>
    <w:rsid w:val="000E5CD2"/>
    <w:rsid w:val="000E5CF4"/>
    <w:rsid w:val="000E5D38"/>
    <w:rsid w:val="000E5D48"/>
    <w:rsid w:val="000E5D53"/>
    <w:rsid w:val="000E5DF6"/>
    <w:rsid w:val="000E5EF7"/>
    <w:rsid w:val="000E5EF8"/>
    <w:rsid w:val="000E5F0E"/>
    <w:rsid w:val="000E5FBB"/>
    <w:rsid w:val="000E604B"/>
    <w:rsid w:val="000E6067"/>
    <w:rsid w:val="000E60C3"/>
    <w:rsid w:val="000E60D6"/>
    <w:rsid w:val="000E611F"/>
    <w:rsid w:val="000E6147"/>
    <w:rsid w:val="000E6189"/>
    <w:rsid w:val="000E6190"/>
    <w:rsid w:val="000E61AC"/>
    <w:rsid w:val="000E61AE"/>
    <w:rsid w:val="000E61F6"/>
    <w:rsid w:val="000E6262"/>
    <w:rsid w:val="000E62FD"/>
    <w:rsid w:val="000E637D"/>
    <w:rsid w:val="000E6424"/>
    <w:rsid w:val="000E642A"/>
    <w:rsid w:val="000E642D"/>
    <w:rsid w:val="000E6447"/>
    <w:rsid w:val="000E6496"/>
    <w:rsid w:val="000E64B7"/>
    <w:rsid w:val="000E654B"/>
    <w:rsid w:val="000E656F"/>
    <w:rsid w:val="000E6766"/>
    <w:rsid w:val="000E67FC"/>
    <w:rsid w:val="000E6826"/>
    <w:rsid w:val="000E686F"/>
    <w:rsid w:val="000E6956"/>
    <w:rsid w:val="000E698D"/>
    <w:rsid w:val="000E6A18"/>
    <w:rsid w:val="000E6A49"/>
    <w:rsid w:val="000E6B90"/>
    <w:rsid w:val="000E6BF0"/>
    <w:rsid w:val="000E6C6C"/>
    <w:rsid w:val="000E6CB9"/>
    <w:rsid w:val="000E6D71"/>
    <w:rsid w:val="000E6E04"/>
    <w:rsid w:val="000E6E32"/>
    <w:rsid w:val="000E6E47"/>
    <w:rsid w:val="000E6E57"/>
    <w:rsid w:val="000E6EC0"/>
    <w:rsid w:val="000E6ECF"/>
    <w:rsid w:val="000E6EFD"/>
    <w:rsid w:val="000E6EFF"/>
    <w:rsid w:val="000E6F40"/>
    <w:rsid w:val="000E6F8B"/>
    <w:rsid w:val="000E6FA0"/>
    <w:rsid w:val="000E6FB4"/>
    <w:rsid w:val="000E6FE8"/>
    <w:rsid w:val="000E7079"/>
    <w:rsid w:val="000E7112"/>
    <w:rsid w:val="000E711B"/>
    <w:rsid w:val="000E71A9"/>
    <w:rsid w:val="000E71FF"/>
    <w:rsid w:val="000E72B6"/>
    <w:rsid w:val="000E733E"/>
    <w:rsid w:val="000E73D4"/>
    <w:rsid w:val="000E7402"/>
    <w:rsid w:val="000E741B"/>
    <w:rsid w:val="000E7484"/>
    <w:rsid w:val="000E7525"/>
    <w:rsid w:val="000E757E"/>
    <w:rsid w:val="000E75AE"/>
    <w:rsid w:val="000E75BF"/>
    <w:rsid w:val="000E7623"/>
    <w:rsid w:val="000E7643"/>
    <w:rsid w:val="000E7673"/>
    <w:rsid w:val="000E76B5"/>
    <w:rsid w:val="000E76CA"/>
    <w:rsid w:val="000E76E0"/>
    <w:rsid w:val="000E76F9"/>
    <w:rsid w:val="000E7732"/>
    <w:rsid w:val="000E778F"/>
    <w:rsid w:val="000E7800"/>
    <w:rsid w:val="000E784B"/>
    <w:rsid w:val="000E7859"/>
    <w:rsid w:val="000E7922"/>
    <w:rsid w:val="000E7930"/>
    <w:rsid w:val="000E7A27"/>
    <w:rsid w:val="000E7A5C"/>
    <w:rsid w:val="000E7A64"/>
    <w:rsid w:val="000E7B44"/>
    <w:rsid w:val="000E7B77"/>
    <w:rsid w:val="000E7BA2"/>
    <w:rsid w:val="000E7CC8"/>
    <w:rsid w:val="000E7CEE"/>
    <w:rsid w:val="000E7CFB"/>
    <w:rsid w:val="000E7E45"/>
    <w:rsid w:val="000E7E6A"/>
    <w:rsid w:val="000E7E85"/>
    <w:rsid w:val="000E7EE7"/>
    <w:rsid w:val="000E7F65"/>
    <w:rsid w:val="000E7F99"/>
    <w:rsid w:val="000F009A"/>
    <w:rsid w:val="000F00D5"/>
    <w:rsid w:val="000F00DA"/>
    <w:rsid w:val="000F01A7"/>
    <w:rsid w:val="000F01DD"/>
    <w:rsid w:val="000F01EF"/>
    <w:rsid w:val="000F0210"/>
    <w:rsid w:val="000F022A"/>
    <w:rsid w:val="000F0236"/>
    <w:rsid w:val="000F0363"/>
    <w:rsid w:val="000F038F"/>
    <w:rsid w:val="000F03E4"/>
    <w:rsid w:val="000F0401"/>
    <w:rsid w:val="000F0403"/>
    <w:rsid w:val="000F04B3"/>
    <w:rsid w:val="000F0537"/>
    <w:rsid w:val="000F0590"/>
    <w:rsid w:val="000F05AE"/>
    <w:rsid w:val="000F05E9"/>
    <w:rsid w:val="000F0661"/>
    <w:rsid w:val="000F0684"/>
    <w:rsid w:val="000F0698"/>
    <w:rsid w:val="000F06DD"/>
    <w:rsid w:val="000F0744"/>
    <w:rsid w:val="000F087F"/>
    <w:rsid w:val="000F0884"/>
    <w:rsid w:val="000F0AB9"/>
    <w:rsid w:val="000F0B59"/>
    <w:rsid w:val="000F0C58"/>
    <w:rsid w:val="000F0C5E"/>
    <w:rsid w:val="000F0C99"/>
    <w:rsid w:val="000F0CE1"/>
    <w:rsid w:val="000F0D1B"/>
    <w:rsid w:val="000F0D4D"/>
    <w:rsid w:val="000F0DDA"/>
    <w:rsid w:val="000F0DE5"/>
    <w:rsid w:val="000F0E2F"/>
    <w:rsid w:val="000F0E34"/>
    <w:rsid w:val="000F0EC6"/>
    <w:rsid w:val="000F0EE8"/>
    <w:rsid w:val="000F0F4B"/>
    <w:rsid w:val="000F0F51"/>
    <w:rsid w:val="000F0F7A"/>
    <w:rsid w:val="000F0FA3"/>
    <w:rsid w:val="000F0FCC"/>
    <w:rsid w:val="000F0FE3"/>
    <w:rsid w:val="000F1004"/>
    <w:rsid w:val="000F1006"/>
    <w:rsid w:val="000F1021"/>
    <w:rsid w:val="000F1098"/>
    <w:rsid w:val="000F1202"/>
    <w:rsid w:val="000F1229"/>
    <w:rsid w:val="000F122C"/>
    <w:rsid w:val="000F124F"/>
    <w:rsid w:val="000F1261"/>
    <w:rsid w:val="000F12EB"/>
    <w:rsid w:val="000F12EC"/>
    <w:rsid w:val="000F12FA"/>
    <w:rsid w:val="000F13AF"/>
    <w:rsid w:val="000F1513"/>
    <w:rsid w:val="000F15F3"/>
    <w:rsid w:val="000F1620"/>
    <w:rsid w:val="000F162E"/>
    <w:rsid w:val="000F165D"/>
    <w:rsid w:val="000F1669"/>
    <w:rsid w:val="000F16A0"/>
    <w:rsid w:val="000F1759"/>
    <w:rsid w:val="000F1779"/>
    <w:rsid w:val="000F1911"/>
    <w:rsid w:val="000F1967"/>
    <w:rsid w:val="000F196D"/>
    <w:rsid w:val="000F19C7"/>
    <w:rsid w:val="000F19FB"/>
    <w:rsid w:val="000F1A23"/>
    <w:rsid w:val="000F1B1F"/>
    <w:rsid w:val="000F1B8A"/>
    <w:rsid w:val="000F1BB7"/>
    <w:rsid w:val="000F1C3E"/>
    <w:rsid w:val="000F1D0A"/>
    <w:rsid w:val="000F1DA0"/>
    <w:rsid w:val="000F1E38"/>
    <w:rsid w:val="000F1E81"/>
    <w:rsid w:val="000F1E99"/>
    <w:rsid w:val="000F1EAC"/>
    <w:rsid w:val="000F1F1A"/>
    <w:rsid w:val="000F1FBA"/>
    <w:rsid w:val="000F20CC"/>
    <w:rsid w:val="000F20D8"/>
    <w:rsid w:val="000F21C4"/>
    <w:rsid w:val="000F21CE"/>
    <w:rsid w:val="000F21D2"/>
    <w:rsid w:val="000F21EF"/>
    <w:rsid w:val="000F2247"/>
    <w:rsid w:val="000F2258"/>
    <w:rsid w:val="000F2327"/>
    <w:rsid w:val="000F2328"/>
    <w:rsid w:val="000F232C"/>
    <w:rsid w:val="000F2384"/>
    <w:rsid w:val="000F2397"/>
    <w:rsid w:val="000F24A2"/>
    <w:rsid w:val="000F24C9"/>
    <w:rsid w:val="000F24FD"/>
    <w:rsid w:val="000F2525"/>
    <w:rsid w:val="000F2556"/>
    <w:rsid w:val="000F2593"/>
    <w:rsid w:val="000F25AA"/>
    <w:rsid w:val="000F25B1"/>
    <w:rsid w:val="000F260B"/>
    <w:rsid w:val="000F2782"/>
    <w:rsid w:val="000F2819"/>
    <w:rsid w:val="000F2830"/>
    <w:rsid w:val="000F28A5"/>
    <w:rsid w:val="000F2936"/>
    <w:rsid w:val="000F2974"/>
    <w:rsid w:val="000F2982"/>
    <w:rsid w:val="000F29F2"/>
    <w:rsid w:val="000F29F5"/>
    <w:rsid w:val="000F2B78"/>
    <w:rsid w:val="000F2BBA"/>
    <w:rsid w:val="000F2BBC"/>
    <w:rsid w:val="000F2C9B"/>
    <w:rsid w:val="000F2CE2"/>
    <w:rsid w:val="000F2D1D"/>
    <w:rsid w:val="000F2D6D"/>
    <w:rsid w:val="000F2E0D"/>
    <w:rsid w:val="000F2E3B"/>
    <w:rsid w:val="000F2E49"/>
    <w:rsid w:val="000F2E67"/>
    <w:rsid w:val="000F2E7B"/>
    <w:rsid w:val="000F2EE2"/>
    <w:rsid w:val="000F2F05"/>
    <w:rsid w:val="000F2F10"/>
    <w:rsid w:val="000F2F14"/>
    <w:rsid w:val="000F2F34"/>
    <w:rsid w:val="000F2F52"/>
    <w:rsid w:val="000F2F89"/>
    <w:rsid w:val="000F300D"/>
    <w:rsid w:val="000F3033"/>
    <w:rsid w:val="000F30CB"/>
    <w:rsid w:val="000F30FE"/>
    <w:rsid w:val="000F3162"/>
    <w:rsid w:val="000F31CD"/>
    <w:rsid w:val="000F31F8"/>
    <w:rsid w:val="000F3267"/>
    <w:rsid w:val="000F3292"/>
    <w:rsid w:val="000F32E3"/>
    <w:rsid w:val="000F32EB"/>
    <w:rsid w:val="000F334C"/>
    <w:rsid w:val="000F3402"/>
    <w:rsid w:val="000F3438"/>
    <w:rsid w:val="000F34DC"/>
    <w:rsid w:val="000F353D"/>
    <w:rsid w:val="000F3542"/>
    <w:rsid w:val="000F3581"/>
    <w:rsid w:val="000F3599"/>
    <w:rsid w:val="000F35AB"/>
    <w:rsid w:val="000F35C1"/>
    <w:rsid w:val="000F35C9"/>
    <w:rsid w:val="000F3720"/>
    <w:rsid w:val="000F37B4"/>
    <w:rsid w:val="000F37B9"/>
    <w:rsid w:val="000F3840"/>
    <w:rsid w:val="000F3850"/>
    <w:rsid w:val="000F38F3"/>
    <w:rsid w:val="000F3A43"/>
    <w:rsid w:val="000F3AD8"/>
    <w:rsid w:val="000F3AFB"/>
    <w:rsid w:val="000F3B38"/>
    <w:rsid w:val="000F3BA4"/>
    <w:rsid w:val="000F3C07"/>
    <w:rsid w:val="000F3C40"/>
    <w:rsid w:val="000F3C43"/>
    <w:rsid w:val="000F3CB7"/>
    <w:rsid w:val="000F3CD3"/>
    <w:rsid w:val="000F3D26"/>
    <w:rsid w:val="000F3DB7"/>
    <w:rsid w:val="000F3E45"/>
    <w:rsid w:val="000F3E4A"/>
    <w:rsid w:val="000F3E64"/>
    <w:rsid w:val="000F3E8B"/>
    <w:rsid w:val="000F3EAE"/>
    <w:rsid w:val="000F3F38"/>
    <w:rsid w:val="000F3FAA"/>
    <w:rsid w:val="000F402F"/>
    <w:rsid w:val="000F4037"/>
    <w:rsid w:val="000F4052"/>
    <w:rsid w:val="000F40A8"/>
    <w:rsid w:val="000F40D5"/>
    <w:rsid w:val="000F40D6"/>
    <w:rsid w:val="000F4117"/>
    <w:rsid w:val="000F4174"/>
    <w:rsid w:val="000F4177"/>
    <w:rsid w:val="000F4187"/>
    <w:rsid w:val="000F41AE"/>
    <w:rsid w:val="000F41D5"/>
    <w:rsid w:val="000F41F2"/>
    <w:rsid w:val="000F4203"/>
    <w:rsid w:val="000F4364"/>
    <w:rsid w:val="000F4382"/>
    <w:rsid w:val="000F43AB"/>
    <w:rsid w:val="000F4407"/>
    <w:rsid w:val="000F4413"/>
    <w:rsid w:val="000F4448"/>
    <w:rsid w:val="000F449A"/>
    <w:rsid w:val="000F44A1"/>
    <w:rsid w:val="000F44A8"/>
    <w:rsid w:val="000F451F"/>
    <w:rsid w:val="000F4558"/>
    <w:rsid w:val="000F45CE"/>
    <w:rsid w:val="000F45E2"/>
    <w:rsid w:val="000F462D"/>
    <w:rsid w:val="000F464B"/>
    <w:rsid w:val="000F4721"/>
    <w:rsid w:val="000F4724"/>
    <w:rsid w:val="000F4803"/>
    <w:rsid w:val="000F4887"/>
    <w:rsid w:val="000F48F8"/>
    <w:rsid w:val="000F4903"/>
    <w:rsid w:val="000F490C"/>
    <w:rsid w:val="000F498A"/>
    <w:rsid w:val="000F4A04"/>
    <w:rsid w:val="000F4A0E"/>
    <w:rsid w:val="000F4AC1"/>
    <w:rsid w:val="000F4ACF"/>
    <w:rsid w:val="000F4B45"/>
    <w:rsid w:val="000F4C3E"/>
    <w:rsid w:val="000F4D2D"/>
    <w:rsid w:val="000F4DB8"/>
    <w:rsid w:val="000F4F42"/>
    <w:rsid w:val="000F4F4D"/>
    <w:rsid w:val="000F4F9F"/>
    <w:rsid w:val="000F4FA6"/>
    <w:rsid w:val="000F4FAF"/>
    <w:rsid w:val="000F5001"/>
    <w:rsid w:val="000F500E"/>
    <w:rsid w:val="000F5016"/>
    <w:rsid w:val="000F501F"/>
    <w:rsid w:val="000F515B"/>
    <w:rsid w:val="000F5195"/>
    <w:rsid w:val="000F51A8"/>
    <w:rsid w:val="000F51C3"/>
    <w:rsid w:val="000F52B3"/>
    <w:rsid w:val="000F52BA"/>
    <w:rsid w:val="000F52FA"/>
    <w:rsid w:val="000F5311"/>
    <w:rsid w:val="000F5396"/>
    <w:rsid w:val="000F53A7"/>
    <w:rsid w:val="000F53DB"/>
    <w:rsid w:val="000F53F7"/>
    <w:rsid w:val="000F5438"/>
    <w:rsid w:val="000F547E"/>
    <w:rsid w:val="000F54CF"/>
    <w:rsid w:val="000F54FD"/>
    <w:rsid w:val="000F555D"/>
    <w:rsid w:val="000F569F"/>
    <w:rsid w:val="000F56C9"/>
    <w:rsid w:val="000F575B"/>
    <w:rsid w:val="000F5802"/>
    <w:rsid w:val="000F5858"/>
    <w:rsid w:val="000F585F"/>
    <w:rsid w:val="000F58A9"/>
    <w:rsid w:val="000F58C4"/>
    <w:rsid w:val="000F5936"/>
    <w:rsid w:val="000F5937"/>
    <w:rsid w:val="000F597C"/>
    <w:rsid w:val="000F5A4E"/>
    <w:rsid w:val="000F5A57"/>
    <w:rsid w:val="000F5AC3"/>
    <w:rsid w:val="000F5ADC"/>
    <w:rsid w:val="000F5B6A"/>
    <w:rsid w:val="000F5B94"/>
    <w:rsid w:val="000F5BB9"/>
    <w:rsid w:val="000F5BD7"/>
    <w:rsid w:val="000F5BFC"/>
    <w:rsid w:val="000F5C9A"/>
    <w:rsid w:val="000F5CD4"/>
    <w:rsid w:val="000F5CD8"/>
    <w:rsid w:val="000F5CEE"/>
    <w:rsid w:val="000F5D6C"/>
    <w:rsid w:val="000F5E48"/>
    <w:rsid w:val="000F5EEB"/>
    <w:rsid w:val="000F5F0D"/>
    <w:rsid w:val="000F5F5C"/>
    <w:rsid w:val="000F5F77"/>
    <w:rsid w:val="000F5F92"/>
    <w:rsid w:val="000F5FE3"/>
    <w:rsid w:val="000F5FEC"/>
    <w:rsid w:val="000F6065"/>
    <w:rsid w:val="000F60A4"/>
    <w:rsid w:val="000F60CB"/>
    <w:rsid w:val="000F60EA"/>
    <w:rsid w:val="000F611A"/>
    <w:rsid w:val="000F6172"/>
    <w:rsid w:val="000F61A9"/>
    <w:rsid w:val="000F6217"/>
    <w:rsid w:val="000F6287"/>
    <w:rsid w:val="000F6387"/>
    <w:rsid w:val="000F6406"/>
    <w:rsid w:val="000F642D"/>
    <w:rsid w:val="000F6478"/>
    <w:rsid w:val="000F6534"/>
    <w:rsid w:val="000F6555"/>
    <w:rsid w:val="000F6590"/>
    <w:rsid w:val="000F65FC"/>
    <w:rsid w:val="000F661C"/>
    <w:rsid w:val="000F6750"/>
    <w:rsid w:val="000F6757"/>
    <w:rsid w:val="000F6769"/>
    <w:rsid w:val="000F67B4"/>
    <w:rsid w:val="000F67CC"/>
    <w:rsid w:val="000F6919"/>
    <w:rsid w:val="000F693D"/>
    <w:rsid w:val="000F695C"/>
    <w:rsid w:val="000F6982"/>
    <w:rsid w:val="000F6A28"/>
    <w:rsid w:val="000F6A62"/>
    <w:rsid w:val="000F6AC0"/>
    <w:rsid w:val="000F6B6A"/>
    <w:rsid w:val="000F6BE7"/>
    <w:rsid w:val="000F6C01"/>
    <w:rsid w:val="000F6C56"/>
    <w:rsid w:val="000F6D1B"/>
    <w:rsid w:val="000F6D23"/>
    <w:rsid w:val="000F6D44"/>
    <w:rsid w:val="000F6E07"/>
    <w:rsid w:val="000F6E35"/>
    <w:rsid w:val="000F6EA1"/>
    <w:rsid w:val="000F6FB2"/>
    <w:rsid w:val="000F702E"/>
    <w:rsid w:val="000F708F"/>
    <w:rsid w:val="000F70EB"/>
    <w:rsid w:val="000F710F"/>
    <w:rsid w:val="000F7117"/>
    <w:rsid w:val="000F713D"/>
    <w:rsid w:val="000F71F4"/>
    <w:rsid w:val="000F720D"/>
    <w:rsid w:val="000F726E"/>
    <w:rsid w:val="000F738B"/>
    <w:rsid w:val="000F73A1"/>
    <w:rsid w:val="000F73BD"/>
    <w:rsid w:val="000F7450"/>
    <w:rsid w:val="000F746D"/>
    <w:rsid w:val="000F748C"/>
    <w:rsid w:val="000F74B7"/>
    <w:rsid w:val="000F757E"/>
    <w:rsid w:val="000F75CF"/>
    <w:rsid w:val="000F75F2"/>
    <w:rsid w:val="000F760B"/>
    <w:rsid w:val="000F7631"/>
    <w:rsid w:val="000F77A9"/>
    <w:rsid w:val="000F77AA"/>
    <w:rsid w:val="000F77B8"/>
    <w:rsid w:val="000F77E6"/>
    <w:rsid w:val="000F77F1"/>
    <w:rsid w:val="000F7824"/>
    <w:rsid w:val="000F7887"/>
    <w:rsid w:val="000F78DD"/>
    <w:rsid w:val="000F78E0"/>
    <w:rsid w:val="000F78F1"/>
    <w:rsid w:val="000F79BD"/>
    <w:rsid w:val="000F79E3"/>
    <w:rsid w:val="000F79EA"/>
    <w:rsid w:val="000F7AE8"/>
    <w:rsid w:val="000F7B47"/>
    <w:rsid w:val="000F7BBA"/>
    <w:rsid w:val="000F7BBD"/>
    <w:rsid w:val="000F7C1B"/>
    <w:rsid w:val="000F7C2E"/>
    <w:rsid w:val="000F7C52"/>
    <w:rsid w:val="000F7C9B"/>
    <w:rsid w:val="000F7CBB"/>
    <w:rsid w:val="000F7CC8"/>
    <w:rsid w:val="000F7CFF"/>
    <w:rsid w:val="000F7DEB"/>
    <w:rsid w:val="000F7E51"/>
    <w:rsid w:val="000F7E54"/>
    <w:rsid w:val="000F7E9B"/>
    <w:rsid w:val="000F7EF7"/>
    <w:rsid w:val="000F7F12"/>
    <w:rsid w:val="000F7FAA"/>
    <w:rsid w:val="000F7FCE"/>
    <w:rsid w:val="0010001E"/>
    <w:rsid w:val="0010003E"/>
    <w:rsid w:val="00100041"/>
    <w:rsid w:val="00100091"/>
    <w:rsid w:val="0010009A"/>
    <w:rsid w:val="001000DB"/>
    <w:rsid w:val="0010017A"/>
    <w:rsid w:val="001001B9"/>
    <w:rsid w:val="00100245"/>
    <w:rsid w:val="00100294"/>
    <w:rsid w:val="001002D5"/>
    <w:rsid w:val="001002E5"/>
    <w:rsid w:val="0010034D"/>
    <w:rsid w:val="001003B6"/>
    <w:rsid w:val="00100489"/>
    <w:rsid w:val="001004CE"/>
    <w:rsid w:val="001004DC"/>
    <w:rsid w:val="0010051B"/>
    <w:rsid w:val="00100557"/>
    <w:rsid w:val="00100562"/>
    <w:rsid w:val="0010059C"/>
    <w:rsid w:val="001005B8"/>
    <w:rsid w:val="0010062E"/>
    <w:rsid w:val="001006D5"/>
    <w:rsid w:val="00100739"/>
    <w:rsid w:val="00100787"/>
    <w:rsid w:val="001007DD"/>
    <w:rsid w:val="001007F7"/>
    <w:rsid w:val="00100897"/>
    <w:rsid w:val="001008B3"/>
    <w:rsid w:val="00100963"/>
    <w:rsid w:val="00100984"/>
    <w:rsid w:val="0010099B"/>
    <w:rsid w:val="00100A69"/>
    <w:rsid w:val="00100AA8"/>
    <w:rsid w:val="00100ACC"/>
    <w:rsid w:val="00100B63"/>
    <w:rsid w:val="00100BAD"/>
    <w:rsid w:val="00100BC4"/>
    <w:rsid w:val="00100BE5"/>
    <w:rsid w:val="00100C02"/>
    <w:rsid w:val="00100C44"/>
    <w:rsid w:val="00100C48"/>
    <w:rsid w:val="00100C8E"/>
    <w:rsid w:val="00100CB9"/>
    <w:rsid w:val="00100CE3"/>
    <w:rsid w:val="00100CE5"/>
    <w:rsid w:val="00100D76"/>
    <w:rsid w:val="00100E4E"/>
    <w:rsid w:val="00100EDE"/>
    <w:rsid w:val="00100F67"/>
    <w:rsid w:val="00100FA0"/>
    <w:rsid w:val="00100FE0"/>
    <w:rsid w:val="00100FF2"/>
    <w:rsid w:val="00101011"/>
    <w:rsid w:val="00101028"/>
    <w:rsid w:val="0010105E"/>
    <w:rsid w:val="001010AF"/>
    <w:rsid w:val="001010D1"/>
    <w:rsid w:val="001010E8"/>
    <w:rsid w:val="00101188"/>
    <w:rsid w:val="00101194"/>
    <w:rsid w:val="001011D3"/>
    <w:rsid w:val="00101243"/>
    <w:rsid w:val="0010129B"/>
    <w:rsid w:val="0010134A"/>
    <w:rsid w:val="00101374"/>
    <w:rsid w:val="0010139C"/>
    <w:rsid w:val="0010141B"/>
    <w:rsid w:val="00101476"/>
    <w:rsid w:val="001014BA"/>
    <w:rsid w:val="0010157A"/>
    <w:rsid w:val="001015EF"/>
    <w:rsid w:val="00101640"/>
    <w:rsid w:val="00101684"/>
    <w:rsid w:val="00101723"/>
    <w:rsid w:val="0010180D"/>
    <w:rsid w:val="00101816"/>
    <w:rsid w:val="00101837"/>
    <w:rsid w:val="0010184A"/>
    <w:rsid w:val="00101856"/>
    <w:rsid w:val="00101870"/>
    <w:rsid w:val="001018D9"/>
    <w:rsid w:val="00101905"/>
    <w:rsid w:val="0010191B"/>
    <w:rsid w:val="00101983"/>
    <w:rsid w:val="001019CF"/>
    <w:rsid w:val="00101A0F"/>
    <w:rsid w:val="00101BC7"/>
    <w:rsid w:val="00101BF4"/>
    <w:rsid w:val="00101D6A"/>
    <w:rsid w:val="00101E09"/>
    <w:rsid w:val="00101E2D"/>
    <w:rsid w:val="00101EA6"/>
    <w:rsid w:val="00101EAB"/>
    <w:rsid w:val="00101F08"/>
    <w:rsid w:val="00101F7F"/>
    <w:rsid w:val="00101F9B"/>
    <w:rsid w:val="00101FE6"/>
    <w:rsid w:val="0010205D"/>
    <w:rsid w:val="001020B1"/>
    <w:rsid w:val="001020C3"/>
    <w:rsid w:val="00102180"/>
    <w:rsid w:val="00102226"/>
    <w:rsid w:val="001022F5"/>
    <w:rsid w:val="00102337"/>
    <w:rsid w:val="00102351"/>
    <w:rsid w:val="00102354"/>
    <w:rsid w:val="001023AE"/>
    <w:rsid w:val="00102452"/>
    <w:rsid w:val="00102477"/>
    <w:rsid w:val="0010253D"/>
    <w:rsid w:val="00102584"/>
    <w:rsid w:val="0010259D"/>
    <w:rsid w:val="001025B6"/>
    <w:rsid w:val="00102643"/>
    <w:rsid w:val="00102690"/>
    <w:rsid w:val="0010269E"/>
    <w:rsid w:val="001027C3"/>
    <w:rsid w:val="001027D1"/>
    <w:rsid w:val="001027DF"/>
    <w:rsid w:val="00102801"/>
    <w:rsid w:val="00102819"/>
    <w:rsid w:val="0010284A"/>
    <w:rsid w:val="00102860"/>
    <w:rsid w:val="001028C1"/>
    <w:rsid w:val="00102930"/>
    <w:rsid w:val="00102982"/>
    <w:rsid w:val="001029A2"/>
    <w:rsid w:val="001029DB"/>
    <w:rsid w:val="00102A63"/>
    <w:rsid w:val="00102A86"/>
    <w:rsid w:val="00102B18"/>
    <w:rsid w:val="00102B3A"/>
    <w:rsid w:val="00102BB6"/>
    <w:rsid w:val="00102BD6"/>
    <w:rsid w:val="00102C9F"/>
    <w:rsid w:val="00102CB3"/>
    <w:rsid w:val="00102CB8"/>
    <w:rsid w:val="00102CF9"/>
    <w:rsid w:val="00102DAC"/>
    <w:rsid w:val="00102DB0"/>
    <w:rsid w:val="00102E1D"/>
    <w:rsid w:val="00102E47"/>
    <w:rsid w:val="00102E4E"/>
    <w:rsid w:val="00102E5A"/>
    <w:rsid w:val="00102E7D"/>
    <w:rsid w:val="00102F0B"/>
    <w:rsid w:val="00102F70"/>
    <w:rsid w:val="00102FC3"/>
    <w:rsid w:val="00102FF0"/>
    <w:rsid w:val="001030FA"/>
    <w:rsid w:val="00103117"/>
    <w:rsid w:val="00103128"/>
    <w:rsid w:val="00103280"/>
    <w:rsid w:val="00103320"/>
    <w:rsid w:val="00103335"/>
    <w:rsid w:val="00103387"/>
    <w:rsid w:val="00103388"/>
    <w:rsid w:val="0010343F"/>
    <w:rsid w:val="0010351C"/>
    <w:rsid w:val="00103552"/>
    <w:rsid w:val="001035BF"/>
    <w:rsid w:val="001035D0"/>
    <w:rsid w:val="001035E7"/>
    <w:rsid w:val="001035E9"/>
    <w:rsid w:val="001036E0"/>
    <w:rsid w:val="0010374B"/>
    <w:rsid w:val="00103792"/>
    <w:rsid w:val="001037DB"/>
    <w:rsid w:val="001037F9"/>
    <w:rsid w:val="0010385D"/>
    <w:rsid w:val="00103865"/>
    <w:rsid w:val="00103872"/>
    <w:rsid w:val="00103905"/>
    <w:rsid w:val="0010393D"/>
    <w:rsid w:val="00103956"/>
    <w:rsid w:val="0010397D"/>
    <w:rsid w:val="001039AD"/>
    <w:rsid w:val="00103AA4"/>
    <w:rsid w:val="00103AB8"/>
    <w:rsid w:val="00103AC2"/>
    <w:rsid w:val="00103B1D"/>
    <w:rsid w:val="00103B93"/>
    <w:rsid w:val="00103C9B"/>
    <w:rsid w:val="00103CE1"/>
    <w:rsid w:val="00103CF5"/>
    <w:rsid w:val="00103D01"/>
    <w:rsid w:val="00103D0E"/>
    <w:rsid w:val="00103D6F"/>
    <w:rsid w:val="00103DAB"/>
    <w:rsid w:val="00103E9E"/>
    <w:rsid w:val="00103ECE"/>
    <w:rsid w:val="00103F6F"/>
    <w:rsid w:val="00103FBE"/>
    <w:rsid w:val="00104119"/>
    <w:rsid w:val="001041D1"/>
    <w:rsid w:val="001041E7"/>
    <w:rsid w:val="0010424D"/>
    <w:rsid w:val="001042D2"/>
    <w:rsid w:val="001042FE"/>
    <w:rsid w:val="0010430C"/>
    <w:rsid w:val="0010435D"/>
    <w:rsid w:val="0010444D"/>
    <w:rsid w:val="0010449A"/>
    <w:rsid w:val="001044CD"/>
    <w:rsid w:val="001044E6"/>
    <w:rsid w:val="0010451A"/>
    <w:rsid w:val="001045EC"/>
    <w:rsid w:val="00104709"/>
    <w:rsid w:val="0010471C"/>
    <w:rsid w:val="001047CB"/>
    <w:rsid w:val="00104808"/>
    <w:rsid w:val="0010497F"/>
    <w:rsid w:val="00104991"/>
    <w:rsid w:val="00104A16"/>
    <w:rsid w:val="00104A2A"/>
    <w:rsid w:val="00104A3C"/>
    <w:rsid w:val="00104A61"/>
    <w:rsid w:val="00104A86"/>
    <w:rsid w:val="00104AD3"/>
    <w:rsid w:val="00104B0A"/>
    <w:rsid w:val="00104B6A"/>
    <w:rsid w:val="00104B92"/>
    <w:rsid w:val="00104BA2"/>
    <w:rsid w:val="00104C14"/>
    <w:rsid w:val="00104C23"/>
    <w:rsid w:val="00104C43"/>
    <w:rsid w:val="00104CEF"/>
    <w:rsid w:val="00104D2B"/>
    <w:rsid w:val="00104D7E"/>
    <w:rsid w:val="00104D93"/>
    <w:rsid w:val="00104E2F"/>
    <w:rsid w:val="00104EC1"/>
    <w:rsid w:val="00104F53"/>
    <w:rsid w:val="00104F5E"/>
    <w:rsid w:val="00104F69"/>
    <w:rsid w:val="00104F73"/>
    <w:rsid w:val="0010505D"/>
    <w:rsid w:val="0010507C"/>
    <w:rsid w:val="001050E0"/>
    <w:rsid w:val="00105149"/>
    <w:rsid w:val="00105156"/>
    <w:rsid w:val="0010519E"/>
    <w:rsid w:val="00105267"/>
    <w:rsid w:val="001052C5"/>
    <w:rsid w:val="00105337"/>
    <w:rsid w:val="00105392"/>
    <w:rsid w:val="00105399"/>
    <w:rsid w:val="001053F1"/>
    <w:rsid w:val="00105408"/>
    <w:rsid w:val="0010540E"/>
    <w:rsid w:val="00105427"/>
    <w:rsid w:val="0010543D"/>
    <w:rsid w:val="00105460"/>
    <w:rsid w:val="00105489"/>
    <w:rsid w:val="001054A3"/>
    <w:rsid w:val="001054FD"/>
    <w:rsid w:val="0010555D"/>
    <w:rsid w:val="001055A7"/>
    <w:rsid w:val="00105690"/>
    <w:rsid w:val="001056DB"/>
    <w:rsid w:val="00105737"/>
    <w:rsid w:val="00105893"/>
    <w:rsid w:val="001058BF"/>
    <w:rsid w:val="00105937"/>
    <w:rsid w:val="0010596D"/>
    <w:rsid w:val="001059A7"/>
    <w:rsid w:val="00105A53"/>
    <w:rsid w:val="00105B66"/>
    <w:rsid w:val="00105BBD"/>
    <w:rsid w:val="00105C84"/>
    <w:rsid w:val="00105DBD"/>
    <w:rsid w:val="00105DC1"/>
    <w:rsid w:val="00105DE3"/>
    <w:rsid w:val="00105EA8"/>
    <w:rsid w:val="00105ED5"/>
    <w:rsid w:val="00105F1B"/>
    <w:rsid w:val="00105F4A"/>
    <w:rsid w:val="00105FC4"/>
    <w:rsid w:val="00105FC9"/>
    <w:rsid w:val="00105FD3"/>
    <w:rsid w:val="001060EC"/>
    <w:rsid w:val="001060F0"/>
    <w:rsid w:val="001060FF"/>
    <w:rsid w:val="00106125"/>
    <w:rsid w:val="001062E3"/>
    <w:rsid w:val="0010630A"/>
    <w:rsid w:val="0010636D"/>
    <w:rsid w:val="0010639F"/>
    <w:rsid w:val="001063DF"/>
    <w:rsid w:val="001063F9"/>
    <w:rsid w:val="0010643A"/>
    <w:rsid w:val="001064A5"/>
    <w:rsid w:val="0010653E"/>
    <w:rsid w:val="001065CA"/>
    <w:rsid w:val="00106621"/>
    <w:rsid w:val="001066B5"/>
    <w:rsid w:val="0010677F"/>
    <w:rsid w:val="00106880"/>
    <w:rsid w:val="0010696B"/>
    <w:rsid w:val="001069CB"/>
    <w:rsid w:val="00106A2A"/>
    <w:rsid w:val="00106AEA"/>
    <w:rsid w:val="00106B19"/>
    <w:rsid w:val="00106B36"/>
    <w:rsid w:val="00106BF0"/>
    <w:rsid w:val="00106C3C"/>
    <w:rsid w:val="00106D1C"/>
    <w:rsid w:val="00106D41"/>
    <w:rsid w:val="00106D5E"/>
    <w:rsid w:val="00106DF5"/>
    <w:rsid w:val="00106E37"/>
    <w:rsid w:val="00106EF2"/>
    <w:rsid w:val="00106F3E"/>
    <w:rsid w:val="00106F8B"/>
    <w:rsid w:val="00106F97"/>
    <w:rsid w:val="00107035"/>
    <w:rsid w:val="001070B4"/>
    <w:rsid w:val="0010711B"/>
    <w:rsid w:val="001071D8"/>
    <w:rsid w:val="00107239"/>
    <w:rsid w:val="0010726F"/>
    <w:rsid w:val="001072D2"/>
    <w:rsid w:val="00107382"/>
    <w:rsid w:val="001073CD"/>
    <w:rsid w:val="001074C1"/>
    <w:rsid w:val="001074D8"/>
    <w:rsid w:val="001074DB"/>
    <w:rsid w:val="00107526"/>
    <w:rsid w:val="00107550"/>
    <w:rsid w:val="0010758C"/>
    <w:rsid w:val="00107630"/>
    <w:rsid w:val="001076FB"/>
    <w:rsid w:val="00107761"/>
    <w:rsid w:val="0010778C"/>
    <w:rsid w:val="00107798"/>
    <w:rsid w:val="00107876"/>
    <w:rsid w:val="00107927"/>
    <w:rsid w:val="0010793A"/>
    <w:rsid w:val="0010793B"/>
    <w:rsid w:val="00107949"/>
    <w:rsid w:val="0010794F"/>
    <w:rsid w:val="00107963"/>
    <w:rsid w:val="001079F7"/>
    <w:rsid w:val="00107A58"/>
    <w:rsid w:val="00107A86"/>
    <w:rsid w:val="00107AA3"/>
    <w:rsid w:val="00107AFF"/>
    <w:rsid w:val="00107B22"/>
    <w:rsid w:val="00107B24"/>
    <w:rsid w:val="00107C12"/>
    <w:rsid w:val="00107C20"/>
    <w:rsid w:val="00107C5A"/>
    <w:rsid w:val="00107C61"/>
    <w:rsid w:val="00107D1F"/>
    <w:rsid w:val="00107D54"/>
    <w:rsid w:val="00107DA5"/>
    <w:rsid w:val="00107DAB"/>
    <w:rsid w:val="00107DC5"/>
    <w:rsid w:val="00107EDF"/>
    <w:rsid w:val="00107F8F"/>
    <w:rsid w:val="00107FCB"/>
    <w:rsid w:val="00107FEF"/>
    <w:rsid w:val="0011005A"/>
    <w:rsid w:val="001100CA"/>
    <w:rsid w:val="001100D3"/>
    <w:rsid w:val="00110122"/>
    <w:rsid w:val="00110199"/>
    <w:rsid w:val="0011019C"/>
    <w:rsid w:val="001101B1"/>
    <w:rsid w:val="001101E1"/>
    <w:rsid w:val="0011035F"/>
    <w:rsid w:val="0011036E"/>
    <w:rsid w:val="00110412"/>
    <w:rsid w:val="0011058E"/>
    <w:rsid w:val="001105A8"/>
    <w:rsid w:val="001105AA"/>
    <w:rsid w:val="0011064E"/>
    <w:rsid w:val="00110684"/>
    <w:rsid w:val="00110691"/>
    <w:rsid w:val="00110693"/>
    <w:rsid w:val="001106BE"/>
    <w:rsid w:val="001106CD"/>
    <w:rsid w:val="00110749"/>
    <w:rsid w:val="00110919"/>
    <w:rsid w:val="00110944"/>
    <w:rsid w:val="001109E4"/>
    <w:rsid w:val="001109EE"/>
    <w:rsid w:val="00110A1D"/>
    <w:rsid w:val="00110A27"/>
    <w:rsid w:val="00110A40"/>
    <w:rsid w:val="00110B58"/>
    <w:rsid w:val="00110BCD"/>
    <w:rsid w:val="00110C19"/>
    <w:rsid w:val="00110C6D"/>
    <w:rsid w:val="00110D6E"/>
    <w:rsid w:val="00110D78"/>
    <w:rsid w:val="00110E00"/>
    <w:rsid w:val="00110E10"/>
    <w:rsid w:val="00110E41"/>
    <w:rsid w:val="00110E49"/>
    <w:rsid w:val="00110E89"/>
    <w:rsid w:val="00110E8C"/>
    <w:rsid w:val="00110E8F"/>
    <w:rsid w:val="00110F52"/>
    <w:rsid w:val="0011103D"/>
    <w:rsid w:val="001110CA"/>
    <w:rsid w:val="001110D2"/>
    <w:rsid w:val="001110F4"/>
    <w:rsid w:val="001110FB"/>
    <w:rsid w:val="00111139"/>
    <w:rsid w:val="00111228"/>
    <w:rsid w:val="0011125F"/>
    <w:rsid w:val="0011129E"/>
    <w:rsid w:val="001112F3"/>
    <w:rsid w:val="00111324"/>
    <w:rsid w:val="00111334"/>
    <w:rsid w:val="001113F5"/>
    <w:rsid w:val="0011140A"/>
    <w:rsid w:val="0011149C"/>
    <w:rsid w:val="00111527"/>
    <w:rsid w:val="0011152A"/>
    <w:rsid w:val="001115BA"/>
    <w:rsid w:val="001115E5"/>
    <w:rsid w:val="00111652"/>
    <w:rsid w:val="001116B7"/>
    <w:rsid w:val="001116CA"/>
    <w:rsid w:val="001116EC"/>
    <w:rsid w:val="00111705"/>
    <w:rsid w:val="0011171A"/>
    <w:rsid w:val="0011172C"/>
    <w:rsid w:val="0011175F"/>
    <w:rsid w:val="00111774"/>
    <w:rsid w:val="00111784"/>
    <w:rsid w:val="00111790"/>
    <w:rsid w:val="00111795"/>
    <w:rsid w:val="001117BA"/>
    <w:rsid w:val="0011180A"/>
    <w:rsid w:val="00111859"/>
    <w:rsid w:val="001118AE"/>
    <w:rsid w:val="0011192E"/>
    <w:rsid w:val="00111933"/>
    <w:rsid w:val="00111946"/>
    <w:rsid w:val="00111949"/>
    <w:rsid w:val="00111950"/>
    <w:rsid w:val="0011198D"/>
    <w:rsid w:val="001119AA"/>
    <w:rsid w:val="001119C1"/>
    <w:rsid w:val="001119C5"/>
    <w:rsid w:val="00111A81"/>
    <w:rsid w:val="00111AB8"/>
    <w:rsid w:val="00111B37"/>
    <w:rsid w:val="00111BE3"/>
    <w:rsid w:val="00111C00"/>
    <w:rsid w:val="00111C2A"/>
    <w:rsid w:val="00111CCD"/>
    <w:rsid w:val="00111D94"/>
    <w:rsid w:val="00111DCA"/>
    <w:rsid w:val="00111F8C"/>
    <w:rsid w:val="00111FC5"/>
    <w:rsid w:val="00111FC6"/>
    <w:rsid w:val="00112053"/>
    <w:rsid w:val="0011209E"/>
    <w:rsid w:val="001120BC"/>
    <w:rsid w:val="001120D9"/>
    <w:rsid w:val="0011210B"/>
    <w:rsid w:val="00112176"/>
    <w:rsid w:val="001121E7"/>
    <w:rsid w:val="00112230"/>
    <w:rsid w:val="00112282"/>
    <w:rsid w:val="001122FF"/>
    <w:rsid w:val="00112348"/>
    <w:rsid w:val="00112397"/>
    <w:rsid w:val="001123EC"/>
    <w:rsid w:val="0011241A"/>
    <w:rsid w:val="0011245A"/>
    <w:rsid w:val="0011247A"/>
    <w:rsid w:val="0011248A"/>
    <w:rsid w:val="0011248B"/>
    <w:rsid w:val="00112555"/>
    <w:rsid w:val="00112588"/>
    <w:rsid w:val="00112598"/>
    <w:rsid w:val="0011259F"/>
    <w:rsid w:val="001125B6"/>
    <w:rsid w:val="00112665"/>
    <w:rsid w:val="0011281B"/>
    <w:rsid w:val="001128B3"/>
    <w:rsid w:val="0011296A"/>
    <w:rsid w:val="00112A25"/>
    <w:rsid w:val="00112A7C"/>
    <w:rsid w:val="00112ABB"/>
    <w:rsid w:val="00112ABE"/>
    <w:rsid w:val="00112AE0"/>
    <w:rsid w:val="00112B08"/>
    <w:rsid w:val="00112B29"/>
    <w:rsid w:val="00112B6D"/>
    <w:rsid w:val="00112B93"/>
    <w:rsid w:val="00112BAB"/>
    <w:rsid w:val="00112CB9"/>
    <w:rsid w:val="00112D62"/>
    <w:rsid w:val="00112DBB"/>
    <w:rsid w:val="00112DD7"/>
    <w:rsid w:val="00112DDB"/>
    <w:rsid w:val="00112EA8"/>
    <w:rsid w:val="00112F20"/>
    <w:rsid w:val="00112F98"/>
    <w:rsid w:val="00112F9E"/>
    <w:rsid w:val="00112FB1"/>
    <w:rsid w:val="001130E9"/>
    <w:rsid w:val="0011316F"/>
    <w:rsid w:val="001131F7"/>
    <w:rsid w:val="0011322B"/>
    <w:rsid w:val="0011328C"/>
    <w:rsid w:val="0011328D"/>
    <w:rsid w:val="001132F4"/>
    <w:rsid w:val="0011332B"/>
    <w:rsid w:val="001133D6"/>
    <w:rsid w:val="001133F4"/>
    <w:rsid w:val="001133F7"/>
    <w:rsid w:val="00113414"/>
    <w:rsid w:val="00113437"/>
    <w:rsid w:val="0011349F"/>
    <w:rsid w:val="001134BF"/>
    <w:rsid w:val="001135E4"/>
    <w:rsid w:val="001135EE"/>
    <w:rsid w:val="0011369D"/>
    <w:rsid w:val="001136A5"/>
    <w:rsid w:val="00113742"/>
    <w:rsid w:val="00113751"/>
    <w:rsid w:val="00113754"/>
    <w:rsid w:val="0011382B"/>
    <w:rsid w:val="00113851"/>
    <w:rsid w:val="00113853"/>
    <w:rsid w:val="00113918"/>
    <w:rsid w:val="001139F0"/>
    <w:rsid w:val="00113A3E"/>
    <w:rsid w:val="00113A53"/>
    <w:rsid w:val="00113B46"/>
    <w:rsid w:val="00113B9E"/>
    <w:rsid w:val="00113BA7"/>
    <w:rsid w:val="00113BEE"/>
    <w:rsid w:val="00113C12"/>
    <w:rsid w:val="00113C37"/>
    <w:rsid w:val="00113C5F"/>
    <w:rsid w:val="00113D26"/>
    <w:rsid w:val="00113DF6"/>
    <w:rsid w:val="00113F06"/>
    <w:rsid w:val="00113F6B"/>
    <w:rsid w:val="00114048"/>
    <w:rsid w:val="00114049"/>
    <w:rsid w:val="0011406A"/>
    <w:rsid w:val="001140A6"/>
    <w:rsid w:val="00114203"/>
    <w:rsid w:val="00114258"/>
    <w:rsid w:val="00114299"/>
    <w:rsid w:val="00114390"/>
    <w:rsid w:val="001143CF"/>
    <w:rsid w:val="001143FC"/>
    <w:rsid w:val="0011449E"/>
    <w:rsid w:val="001144C6"/>
    <w:rsid w:val="00114513"/>
    <w:rsid w:val="00114570"/>
    <w:rsid w:val="001145AD"/>
    <w:rsid w:val="001145FE"/>
    <w:rsid w:val="00114723"/>
    <w:rsid w:val="001147BA"/>
    <w:rsid w:val="00114844"/>
    <w:rsid w:val="001148CF"/>
    <w:rsid w:val="001148F8"/>
    <w:rsid w:val="00114985"/>
    <w:rsid w:val="00114998"/>
    <w:rsid w:val="001149D8"/>
    <w:rsid w:val="00114A40"/>
    <w:rsid w:val="00114A6D"/>
    <w:rsid w:val="00114A7A"/>
    <w:rsid w:val="00114A92"/>
    <w:rsid w:val="00114AD6"/>
    <w:rsid w:val="00114B22"/>
    <w:rsid w:val="00114B3C"/>
    <w:rsid w:val="00114D5E"/>
    <w:rsid w:val="00114F1B"/>
    <w:rsid w:val="00114F3F"/>
    <w:rsid w:val="00114F89"/>
    <w:rsid w:val="00114F9C"/>
    <w:rsid w:val="00114FBD"/>
    <w:rsid w:val="0011501F"/>
    <w:rsid w:val="001150A2"/>
    <w:rsid w:val="001150BD"/>
    <w:rsid w:val="001150D8"/>
    <w:rsid w:val="001150E9"/>
    <w:rsid w:val="00115196"/>
    <w:rsid w:val="001151AA"/>
    <w:rsid w:val="001151F2"/>
    <w:rsid w:val="00115274"/>
    <w:rsid w:val="001152A6"/>
    <w:rsid w:val="001152AB"/>
    <w:rsid w:val="001152D3"/>
    <w:rsid w:val="001152EB"/>
    <w:rsid w:val="001153BC"/>
    <w:rsid w:val="001153E4"/>
    <w:rsid w:val="00115438"/>
    <w:rsid w:val="001154CE"/>
    <w:rsid w:val="0011553A"/>
    <w:rsid w:val="00115567"/>
    <w:rsid w:val="001155AF"/>
    <w:rsid w:val="001155E7"/>
    <w:rsid w:val="00115700"/>
    <w:rsid w:val="00115750"/>
    <w:rsid w:val="00115764"/>
    <w:rsid w:val="0011580A"/>
    <w:rsid w:val="00115874"/>
    <w:rsid w:val="00115894"/>
    <w:rsid w:val="001158AA"/>
    <w:rsid w:val="00115958"/>
    <w:rsid w:val="001159AD"/>
    <w:rsid w:val="00115A64"/>
    <w:rsid w:val="00115AE4"/>
    <w:rsid w:val="00115AFD"/>
    <w:rsid w:val="00115B66"/>
    <w:rsid w:val="00115C69"/>
    <w:rsid w:val="00115CC7"/>
    <w:rsid w:val="00115DB6"/>
    <w:rsid w:val="00115DC3"/>
    <w:rsid w:val="00115E9D"/>
    <w:rsid w:val="00115EC8"/>
    <w:rsid w:val="00115F51"/>
    <w:rsid w:val="00115F62"/>
    <w:rsid w:val="0011604C"/>
    <w:rsid w:val="0011606B"/>
    <w:rsid w:val="0011618B"/>
    <w:rsid w:val="00116197"/>
    <w:rsid w:val="00116235"/>
    <w:rsid w:val="00116297"/>
    <w:rsid w:val="001162AE"/>
    <w:rsid w:val="0011630F"/>
    <w:rsid w:val="001163DB"/>
    <w:rsid w:val="00116413"/>
    <w:rsid w:val="00116493"/>
    <w:rsid w:val="001164DB"/>
    <w:rsid w:val="001164E0"/>
    <w:rsid w:val="001164EA"/>
    <w:rsid w:val="00116672"/>
    <w:rsid w:val="00116705"/>
    <w:rsid w:val="0011685E"/>
    <w:rsid w:val="00116894"/>
    <w:rsid w:val="001168D1"/>
    <w:rsid w:val="001168DE"/>
    <w:rsid w:val="0011691D"/>
    <w:rsid w:val="001169DD"/>
    <w:rsid w:val="00116A20"/>
    <w:rsid w:val="00116A79"/>
    <w:rsid w:val="00116AE4"/>
    <w:rsid w:val="00116AFF"/>
    <w:rsid w:val="00116B89"/>
    <w:rsid w:val="00116BC4"/>
    <w:rsid w:val="00116C01"/>
    <w:rsid w:val="00116C18"/>
    <w:rsid w:val="00116C97"/>
    <w:rsid w:val="00116CF1"/>
    <w:rsid w:val="00116D62"/>
    <w:rsid w:val="00116D7E"/>
    <w:rsid w:val="00116E55"/>
    <w:rsid w:val="00116E89"/>
    <w:rsid w:val="00116E8E"/>
    <w:rsid w:val="00116E9D"/>
    <w:rsid w:val="00116F09"/>
    <w:rsid w:val="00116F2E"/>
    <w:rsid w:val="00116F83"/>
    <w:rsid w:val="00116F8A"/>
    <w:rsid w:val="00116FD1"/>
    <w:rsid w:val="00116FEB"/>
    <w:rsid w:val="00116FF4"/>
    <w:rsid w:val="00117073"/>
    <w:rsid w:val="001170AA"/>
    <w:rsid w:val="0011716B"/>
    <w:rsid w:val="001171A1"/>
    <w:rsid w:val="001171CF"/>
    <w:rsid w:val="0011722B"/>
    <w:rsid w:val="00117240"/>
    <w:rsid w:val="001172A2"/>
    <w:rsid w:val="001172FE"/>
    <w:rsid w:val="0011730E"/>
    <w:rsid w:val="00117348"/>
    <w:rsid w:val="00117378"/>
    <w:rsid w:val="0011739B"/>
    <w:rsid w:val="00117400"/>
    <w:rsid w:val="00117406"/>
    <w:rsid w:val="0011743F"/>
    <w:rsid w:val="001174CC"/>
    <w:rsid w:val="0011756B"/>
    <w:rsid w:val="001175AC"/>
    <w:rsid w:val="001175BC"/>
    <w:rsid w:val="00117611"/>
    <w:rsid w:val="00117647"/>
    <w:rsid w:val="00117691"/>
    <w:rsid w:val="001176F7"/>
    <w:rsid w:val="0011776A"/>
    <w:rsid w:val="00117770"/>
    <w:rsid w:val="0011777B"/>
    <w:rsid w:val="0011780E"/>
    <w:rsid w:val="00117881"/>
    <w:rsid w:val="0011794F"/>
    <w:rsid w:val="0011799B"/>
    <w:rsid w:val="00117A59"/>
    <w:rsid w:val="00117AF0"/>
    <w:rsid w:val="00117BEB"/>
    <w:rsid w:val="00117C64"/>
    <w:rsid w:val="00117CBA"/>
    <w:rsid w:val="00117CCC"/>
    <w:rsid w:val="00117CF8"/>
    <w:rsid w:val="00117D2D"/>
    <w:rsid w:val="00117D3E"/>
    <w:rsid w:val="00117DD2"/>
    <w:rsid w:val="00117E3C"/>
    <w:rsid w:val="0012003D"/>
    <w:rsid w:val="00120056"/>
    <w:rsid w:val="00120098"/>
    <w:rsid w:val="00120099"/>
    <w:rsid w:val="001200D2"/>
    <w:rsid w:val="00120126"/>
    <w:rsid w:val="001201A6"/>
    <w:rsid w:val="001201C9"/>
    <w:rsid w:val="001201D7"/>
    <w:rsid w:val="0012024B"/>
    <w:rsid w:val="001202C0"/>
    <w:rsid w:val="001202D4"/>
    <w:rsid w:val="0012035C"/>
    <w:rsid w:val="0012038F"/>
    <w:rsid w:val="00120393"/>
    <w:rsid w:val="00120401"/>
    <w:rsid w:val="00120406"/>
    <w:rsid w:val="0012040E"/>
    <w:rsid w:val="00120450"/>
    <w:rsid w:val="001204B9"/>
    <w:rsid w:val="001204EF"/>
    <w:rsid w:val="001204F2"/>
    <w:rsid w:val="00120515"/>
    <w:rsid w:val="0012059E"/>
    <w:rsid w:val="001205AD"/>
    <w:rsid w:val="001205BB"/>
    <w:rsid w:val="001205E0"/>
    <w:rsid w:val="001206AE"/>
    <w:rsid w:val="001206C8"/>
    <w:rsid w:val="00120706"/>
    <w:rsid w:val="00120800"/>
    <w:rsid w:val="00120909"/>
    <w:rsid w:val="00120917"/>
    <w:rsid w:val="0012097C"/>
    <w:rsid w:val="001209B4"/>
    <w:rsid w:val="001209CF"/>
    <w:rsid w:val="00120A25"/>
    <w:rsid w:val="00120B0B"/>
    <w:rsid w:val="00120B18"/>
    <w:rsid w:val="00120B1F"/>
    <w:rsid w:val="00120BAA"/>
    <w:rsid w:val="00120BDE"/>
    <w:rsid w:val="00120BE7"/>
    <w:rsid w:val="00120C29"/>
    <w:rsid w:val="00120C56"/>
    <w:rsid w:val="00120C64"/>
    <w:rsid w:val="00120CA0"/>
    <w:rsid w:val="00120D63"/>
    <w:rsid w:val="00120D9A"/>
    <w:rsid w:val="00120DBF"/>
    <w:rsid w:val="00120DDD"/>
    <w:rsid w:val="00120EB0"/>
    <w:rsid w:val="00120EE9"/>
    <w:rsid w:val="00121004"/>
    <w:rsid w:val="00121073"/>
    <w:rsid w:val="00121167"/>
    <w:rsid w:val="00121176"/>
    <w:rsid w:val="001211C6"/>
    <w:rsid w:val="0012122F"/>
    <w:rsid w:val="0012123F"/>
    <w:rsid w:val="001212E5"/>
    <w:rsid w:val="00121335"/>
    <w:rsid w:val="00121437"/>
    <w:rsid w:val="00121475"/>
    <w:rsid w:val="00121494"/>
    <w:rsid w:val="00121495"/>
    <w:rsid w:val="001214CF"/>
    <w:rsid w:val="001214EA"/>
    <w:rsid w:val="00121518"/>
    <w:rsid w:val="00121566"/>
    <w:rsid w:val="00121568"/>
    <w:rsid w:val="00121575"/>
    <w:rsid w:val="0012157B"/>
    <w:rsid w:val="00121645"/>
    <w:rsid w:val="0012164A"/>
    <w:rsid w:val="00121690"/>
    <w:rsid w:val="001216AD"/>
    <w:rsid w:val="001216B7"/>
    <w:rsid w:val="001216C8"/>
    <w:rsid w:val="00121757"/>
    <w:rsid w:val="00121831"/>
    <w:rsid w:val="0012187A"/>
    <w:rsid w:val="0012187B"/>
    <w:rsid w:val="00121911"/>
    <w:rsid w:val="0012191C"/>
    <w:rsid w:val="00121A87"/>
    <w:rsid w:val="00121A8A"/>
    <w:rsid w:val="00121AAA"/>
    <w:rsid w:val="00121B77"/>
    <w:rsid w:val="00121BCC"/>
    <w:rsid w:val="00121C90"/>
    <w:rsid w:val="00121D2E"/>
    <w:rsid w:val="00121D47"/>
    <w:rsid w:val="00121D92"/>
    <w:rsid w:val="00121EBC"/>
    <w:rsid w:val="00121EC0"/>
    <w:rsid w:val="0012203C"/>
    <w:rsid w:val="0012205D"/>
    <w:rsid w:val="0012206E"/>
    <w:rsid w:val="00122149"/>
    <w:rsid w:val="001221A7"/>
    <w:rsid w:val="001221C1"/>
    <w:rsid w:val="001222AE"/>
    <w:rsid w:val="001222EA"/>
    <w:rsid w:val="001222EC"/>
    <w:rsid w:val="0012241D"/>
    <w:rsid w:val="00122496"/>
    <w:rsid w:val="001224D4"/>
    <w:rsid w:val="001224E6"/>
    <w:rsid w:val="001224F8"/>
    <w:rsid w:val="00122521"/>
    <w:rsid w:val="0012256F"/>
    <w:rsid w:val="00122570"/>
    <w:rsid w:val="00122576"/>
    <w:rsid w:val="001225AB"/>
    <w:rsid w:val="0012260C"/>
    <w:rsid w:val="00122614"/>
    <w:rsid w:val="00122664"/>
    <w:rsid w:val="00122670"/>
    <w:rsid w:val="001226F0"/>
    <w:rsid w:val="00122707"/>
    <w:rsid w:val="0012272D"/>
    <w:rsid w:val="00122784"/>
    <w:rsid w:val="001227AD"/>
    <w:rsid w:val="00122877"/>
    <w:rsid w:val="001228DF"/>
    <w:rsid w:val="00122908"/>
    <w:rsid w:val="00122917"/>
    <w:rsid w:val="001229B9"/>
    <w:rsid w:val="00122A2B"/>
    <w:rsid w:val="00122AEC"/>
    <w:rsid w:val="00122B01"/>
    <w:rsid w:val="00122B11"/>
    <w:rsid w:val="00122B70"/>
    <w:rsid w:val="00122B83"/>
    <w:rsid w:val="00122B93"/>
    <w:rsid w:val="00122C0C"/>
    <w:rsid w:val="00122C13"/>
    <w:rsid w:val="00122CFD"/>
    <w:rsid w:val="00122D29"/>
    <w:rsid w:val="00122DB7"/>
    <w:rsid w:val="00122EC5"/>
    <w:rsid w:val="00122F44"/>
    <w:rsid w:val="00122FC6"/>
    <w:rsid w:val="00122FD9"/>
    <w:rsid w:val="00123066"/>
    <w:rsid w:val="001230AC"/>
    <w:rsid w:val="001230D7"/>
    <w:rsid w:val="00123135"/>
    <w:rsid w:val="0012317C"/>
    <w:rsid w:val="001231A7"/>
    <w:rsid w:val="001231D1"/>
    <w:rsid w:val="001232AB"/>
    <w:rsid w:val="001232BD"/>
    <w:rsid w:val="00123323"/>
    <w:rsid w:val="00123334"/>
    <w:rsid w:val="0012339F"/>
    <w:rsid w:val="0012340D"/>
    <w:rsid w:val="00123439"/>
    <w:rsid w:val="0012347A"/>
    <w:rsid w:val="001234BF"/>
    <w:rsid w:val="00123503"/>
    <w:rsid w:val="0012351E"/>
    <w:rsid w:val="0012362D"/>
    <w:rsid w:val="00123630"/>
    <w:rsid w:val="0012364B"/>
    <w:rsid w:val="0012365C"/>
    <w:rsid w:val="001236A5"/>
    <w:rsid w:val="001236F2"/>
    <w:rsid w:val="00123796"/>
    <w:rsid w:val="001237CA"/>
    <w:rsid w:val="00123800"/>
    <w:rsid w:val="0012388E"/>
    <w:rsid w:val="001238D9"/>
    <w:rsid w:val="0012390F"/>
    <w:rsid w:val="0012397B"/>
    <w:rsid w:val="00123987"/>
    <w:rsid w:val="00123993"/>
    <w:rsid w:val="001239E7"/>
    <w:rsid w:val="001239EE"/>
    <w:rsid w:val="00123A2C"/>
    <w:rsid w:val="00123A88"/>
    <w:rsid w:val="00123ABA"/>
    <w:rsid w:val="00123AC5"/>
    <w:rsid w:val="00123ADB"/>
    <w:rsid w:val="00123AE2"/>
    <w:rsid w:val="00123B2D"/>
    <w:rsid w:val="00123B33"/>
    <w:rsid w:val="00123B76"/>
    <w:rsid w:val="00123BBC"/>
    <w:rsid w:val="00123BCD"/>
    <w:rsid w:val="00123C7F"/>
    <w:rsid w:val="00123CAF"/>
    <w:rsid w:val="00123CC1"/>
    <w:rsid w:val="00123CD7"/>
    <w:rsid w:val="00123E28"/>
    <w:rsid w:val="00123E68"/>
    <w:rsid w:val="00123FA4"/>
    <w:rsid w:val="00123FBC"/>
    <w:rsid w:val="00123FD6"/>
    <w:rsid w:val="00124080"/>
    <w:rsid w:val="001240BF"/>
    <w:rsid w:val="001240EB"/>
    <w:rsid w:val="0012419D"/>
    <w:rsid w:val="001241A6"/>
    <w:rsid w:val="001241CA"/>
    <w:rsid w:val="001242A7"/>
    <w:rsid w:val="0012431D"/>
    <w:rsid w:val="00124377"/>
    <w:rsid w:val="00124380"/>
    <w:rsid w:val="00124392"/>
    <w:rsid w:val="001243C2"/>
    <w:rsid w:val="001243E3"/>
    <w:rsid w:val="001244B7"/>
    <w:rsid w:val="001244BA"/>
    <w:rsid w:val="001244D2"/>
    <w:rsid w:val="00124518"/>
    <w:rsid w:val="001245B4"/>
    <w:rsid w:val="001245E3"/>
    <w:rsid w:val="0012460B"/>
    <w:rsid w:val="0012460F"/>
    <w:rsid w:val="0012465E"/>
    <w:rsid w:val="00124666"/>
    <w:rsid w:val="001246B7"/>
    <w:rsid w:val="0012474A"/>
    <w:rsid w:val="0012480F"/>
    <w:rsid w:val="0012487E"/>
    <w:rsid w:val="0012493D"/>
    <w:rsid w:val="001249D0"/>
    <w:rsid w:val="00124A42"/>
    <w:rsid w:val="00124A70"/>
    <w:rsid w:val="00124A7F"/>
    <w:rsid w:val="00124B31"/>
    <w:rsid w:val="00124B3A"/>
    <w:rsid w:val="00124C55"/>
    <w:rsid w:val="00124C5E"/>
    <w:rsid w:val="00124CCE"/>
    <w:rsid w:val="00124CF2"/>
    <w:rsid w:val="00124CFD"/>
    <w:rsid w:val="00124D47"/>
    <w:rsid w:val="00124D4F"/>
    <w:rsid w:val="00124E0E"/>
    <w:rsid w:val="00124E27"/>
    <w:rsid w:val="00124E77"/>
    <w:rsid w:val="00124EFB"/>
    <w:rsid w:val="00124F34"/>
    <w:rsid w:val="0012506D"/>
    <w:rsid w:val="001250BE"/>
    <w:rsid w:val="0012510D"/>
    <w:rsid w:val="00125116"/>
    <w:rsid w:val="0012511C"/>
    <w:rsid w:val="00125173"/>
    <w:rsid w:val="00125191"/>
    <w:rsid w:val="00125193"/>
    <w:rsid w:val="001251BC"/>
    <w:rsid w:val="001251D2"/>
    <w:rsid w:val="001251E7"/>
    <w:rsid w:val="0012522F"/>
    <w:rsid w:val="0012538B"/>
    <w:rsid w:val="001253DB"/>
    <w:rsid w:val="001253E1"/>
    <w:rsid w:val="00125461"/>
    <w:rsid w:val="001254CF"/>
    <w:rsid w:val="00125539"/>
    <w:rsid w:val="00125639"/>
    <w:rsid w:val="00125644"/>
    <w:rsid w:val="0012573A"/>
    <w:rsid w:val="001257F1"/>
    <w:rsid w:val="00125A50"/>
    <w:rsid w:val="00125A6B"/>
    <w:rsid w:val="00125A7B"/>
    <w:rsid w:val="00125ADD"/>
    <w:rsid w:val="00125B43"/>
    <w:rsid w:val="00125B62"/>
    <w:rsid w:val="00125B89"/>
    <w:rsid w:val="00125BAC"/>
    <w:rsid w:val="00125BF2"/>
    <w:rsid w:val="00125C2A"/>
    <w:rsid w:val="00125D1E"/>
    <w:rsid w:val="00125DB2"/>
    <w:rsid w:val="00125EBA"/>
    <w:rsid w:val="00125F19"/>
    <w:rsid w:val="00125F5F"/>
    <w:rsid w:val="00125F99"/>
    <w:rsid w:val="00125FEA"/>
    <w:rsid w:val="00126056"/>
    <w:rsid w:val="001260A4"/>
    <w:rsid w:val="001260BD"/>
    <w:rsid w:val="001260EC"/>
    <w:rsid w:val="00126103"/>
    <w:rsid w:val="00126178"/>
    <w:rsid w:val="001261A5"/>
    <w:rsid w:val="001261B6"/>
    <w:rsid w:val="001261F4"/>
    <w:rsid w:val="001261FC"/>
    <w:rsid w:val="0012626C"/>
    <w:rsid w:val="001262DC"/>
    <w:rsid w:val="00126365"/>
    <w:rsid w:val="00126375"/>
    <w:rsid w:val="001264A8"/>
    <w:rsid w:val="001264CD"/>
    <w:rsid w:val="001264D8"/>
    <w:rsid w:val="00126508"/>
    <w:rsid w:val="00126509"/>
    <w:rsid w:val="00126513"/>
    <w:rsid w:val="001265C1"/>
    <w:rsid w:val="0012668D"/>
    <w:rsid w:val="00126716"/>
    <w:rsid w:val="001267E9"/>
    <w:rsid w:val="001267FC"/>
    <w:rsid w:val="001268C5"/>
    <w:rsid w:val="001268F1"/>
    <w:rsid w:val="0012695F"/>
    <w:rsid w:val="001269C3"/>
    <w:rsid w:val="001269D9"/>
    <w:rsid w:val="00126A92"/>
    <w:rsid w:val="00126ACD"/>
    <w:rsid w:val="00126B6D"/>
    <w:rsid w:val="00126C74"/>
    <w:rsid w:val="00126CC2"/>
    <w:rsid w:val="00126DAA"/>
    <w:rsid w:val="00126ED2"/>
    <w:rsid w:val="00126EE7"/>
    <w:rsid w:val="00126F44"/>
    <w:rsid w:val="00126FF6"/>
    <w:rsid w:val="001270AD"/>
    <w:rsid w:val="0012718E"/>
    <w:rsid w:val="00127218"/>
    <w:rsid w:val="00127235"/>
    <w:rsid w:val="00127292"/>
    <w:rsid w:val="001272A9"/>
    <w:rsid w:val="001272D5"/>
    <w:rsid w:val="0012730B"/>
    <w:rsid w:val="00127345"/>
    <w:rsid w:val="0012736C"/>
    <w:rsid w:val="00127417"/>
    <w:rsid w:val="00127444"/>
    <w:rsid w:val="00127461"/>
    <w:rsid w:val="001274D0"/>
    <w:rsid w:val="001274E9"/>
    <w:rsid w:val="001274EE"/>
    <w:rsid w:val="00127543"/>
    <w:rsid w:val="00127566"/>
    <w:rsid w:val="0012761A"/>
    <w:rsid w:val="00127638"/>
    <w:rsid w:val="0012768C"/>
    <w:rsid w:val="0012769C"/>
    <w:rsid w:val="0012773E"/>
    <w:rsid w:val="00127786"/>
    <w:rsid w:val="001277F3"/>
    <w:rsid w:val="00127813"/>
    <w:rsid w:val="0012782F"/>
    <w:rsid w:val="0012784E"/>
    <w:rsid w:val="00127914"/>
    <w:rsid w:val="001279F2"/>
    <w:rsid w:val="001279F7"/>
    <w:rsid w:val="00127A09"/>
    <w:rsid w:val="00127A38"/>
    <w:rsid w:val="00127A42"/>
    <w:rsid w:val="00127A63"/>
    <w:rsid w:val="00127AB6"/>
    <w:rsid w:val="00127AE4"/>
    <w:rsid w:val="00127B4D"/>
    <w:rsid w:val="00127B9A"/>
    <w:rsid w:val="00127C34"/>
    <w:rsid w:val="00127C38"/>
    <w:rsid w:val="00127C4A"/>
    <w:rsid w:val="00127C71"/>
    <w:rsid w:val="00127D24"/>
    <w:rsid w:val="00127D28"/>
    <w:rsid w:val="00127E1E"/>
    <w:rsid w:val="00127E4F"/>
    <w:rsid w:val="00127E5E"/>
    <w:rsid w:val="00127E7C"/>
    <w:rsid w:val="00127E87"/>
    <w:rsid w:val="00127EC1"/>
    <w:rsid w:val="00127EC2"/>
    <w:rsid w:val="00127EDB"/>
    <w:rsid w:val="00127F63"/>
    <w:rsid w:val="00127F9F"/>
    <w:rsid w:val="0012F634"/>
    <w:rsid w:val="0013005D"/>
    <w:rsid w:val="0013006B"/>
    <w:rsid w:val="0013006D"/>
    <w:rsid w:val="001300A6"/>
    <w:rsid w:val="001300D0"/>
    <w:rsid w:val="00130119"/>
    <w:rsid w:val="001301D3"/>
    <w:rsid w:val="001301E3"/>
    <w:rsid w:val="00130212"/>
    <w:rsid w:val="00130255"/>
    <w:rsid w:val="001302AA"/>
    <w:rsid w:val="0013030B"/>
    <w:rsid w:val="0013037A"/>
    <w:rsid w:val="001303D0"/>
    <w:rsid w:val="00130428"/>
    <w:rsid w:val="00130430"/>
    <w:rsid w:val="00130459"/>
    <w:rsid w:val="001304F9"/>
    <w:rsid w:val="0013055D"/>
    <w:rsid w:val="0013063B"/>
    <w:rsid w:val="001306D7"/>
    <w:rsid w:val="001307F9"/>
    <w:rsid w:val="00130895"/>
    <w:rsid w:val="0013089D"/>
    <w:rsid w:val="001309A6"/>
    <w:rsid w:val="00130A74"/>
    <w:rsid w:val="00130AC9"/>
    <w:rsid w:val="00130BAA"/>
    <w:rsid w:val="00130BBD"/>
    <w:rsid w:val="00130BD2"/>
    <w:rsid w:val="00130BF0"/>
    <w:rsid w:val="00130C31"/>
    <w:rsid w:val="00130C3B"/>
    <w:rsid w:val="00130DB1"/>
    <w:rsid w:val="00130E2C"/>
    <w:rsid w:val="00130EDD"/>
    <w:rsid w:val="00130F4D"/>
    <w:rsid w:val="00130F78"/>
    <w:rsid w:val="00130F94"/>
    <w:rsid w:val="00130FB0"/>
    <w:rsid w:val="0013106B"/>
    <w:rsid w:val="00131074"/>
    <w:rsid w:val="0013112D"/>
    <w:rsid w:val="0013113E"/>
    <w:rsid w:val="00131183"/>
    <w:rsid w:val="0013119B"/>
    <w:rsid w:val="001311B7"/>
    <w:rsid w:val="00131266"/>
    <w:rsid w:val="001312AE"/>
    <w:rsid w:val="001312D5"/>
    <w:rsid w:val="00131346"/>
    <w:rsid w:val="00131347"/>
    <w:rsid w:val="001313ED"/>
    <w:rsid w:val="00131457"/>
    <w:rsid w:val="001314CC"/>
    <w:rsid w:val="00131501"/>
    <w:rsid w:val="00131597"/>
    <w:rsid w:val="00131650"/>
    <w:rsid w:val="00131710"/>
    <w:rsid w:val="00131778"/>
    <w:rsid w:val="0013181F"/>
    <w:rsid w:val="00131868"/>
    <w:rsid w:val="001318E8"/>
    <w:rsid w:val="00131925"/>
    <w:rsid w:val="00131A1A"/>
    <w:rsid w:val="00131A1F"/>
    <w:rsid w:val="00131A79"/>
    <w:rsid w:val="00131B3B"/>
    <w:rsid w:val="00131B9A"/>
    <w:rsid w:val="00131BD3"/>
    <w:rsid w:val="00131CEE"/>
    <w:rsid w:val="00131CF2"/>
    <w:rsid w:val="00131DFB"/>
    <w:rsid w:val="00131E07"/>
    <w:rsid w:val="00131E3E"/>
    <w:rsid w:val="00131F1D"/>
    <w:rsid w:val="00131F8D"/>
    <w:rsid w:val="00131F9A"/>
    <w:rsid w:val="0013203B"/>
    <w:rsid w:val="0013203F"/>
    <w:rsid w:val="00132047"/>
    <w:rsid w:val="0013204A"/>
    <w:rsid w:val="001320BB"/>
    <w:rsid w:val="00132218"/>
    <w:rsid w:val="00132272"/>
    <w:rsid w:val="001322D4"/>
    <w:rsid w:val="001322DF"/>
    <w:rsid w:val="001322E9"/>
    <w:rsid w:val="001322F2"/>
    <w:rsid w:val="00132358"/>
    <w:rsid w:val="0013236F"/>
    <w:rsid w:val="001323B9"/>
    <w:rsid w:val="001324AB"/>
    <w:rsid w:val="001324C5"/>
    <w:rsid w:val="00132519"/>
    <w:rsid w:val="00132550"/>
    <w:rsid w:val="00132570"/>
    <w:rsid w:val="00132692"/>
    <w:rsid w:val="001326CB"/>
    <w:rsid w:val="00132800"/>
    <w:rsid w:val="001328F2"/>
    <w:rsid w:val="00132988"/>
    <w:rsid w:val="001329BE"/>
    <w:rsid w:val="00132B41"/>
    <w:rsid w:val="00132CCA"/>
    <w:rsid w:val="00132CCE"/>
    <w:rsid w:val="00132D68"/>
    <w:rsid w:val="00132D80"/>
    <w:rsid w:val="00132D90"/>
    <w:rsid w:val="00132EF9"/>
    <w:rsid w:val="00132F76"/>
    <w:rsid w:val="00132F89"/>
    <w:rsid w:val="00132F9A"/>
    <w:rsid w:val="00133050"/>
    <w:rsid w:val="00133060"/>
    <w:rsid w:val="001330B3"/>
    <w:rsid w:val="00133154"/>
    <w:rsid w:val="0013319B"/>
    <w:rsid w:val="001331A7"/>
    <w:rsid w:val="001331C7"/>
    <w:rsid w:val="0013322D"/>
    <w:rsid w:val="00133263"/>
    <w:rsid w:val="00133395"/>
    <w:rsid w:val="001333EF"/>
    <w:rsid w:val="00133431"/>
    <w:rsid w:val="00133436"/>
    <w:rsid w:val="00133462"/>
    <w:rsid w:val="001334BB"/>
    <w:rsid w:val="0013355F"/>
    <w:rsid w:val="0013356F"/>
    <w:rsid w:val="001335C1"/>
    <w:rsid w:val="00133655"/>
    <w:rsid w:val="001336E7"/>
    <w:rsid w:val="001337BB"/>
    <w:rsid w:val="001337F1"/>
    <w:rsid w:val="00133859"/>
    <w:rsid w:val="00133957"/>
    <w:rsid w:val="00133A0D"/>
    <w:rsid w:val="00133A74"/>
    <w:rsid w:val="00133A8D"/>
    <w:rsid w:val="00133AA2"/>
    <w:rsid w:val="00133AB5"/>
    <w:rsid w:val="00133AD9"/>
    <w:rsid w:val="00133BED"/>
    <w:rsid w:val="00133BF6"/>
    <w:rsid w:val="00133C00"/>
    <w:rsid w:val="00133C18"/>
    <w:rsid w:val="00133C35"/>
    <w:rsid w:val="00133C62"/>
    <w:rsid w:val="00133CF4"/>
    <w:rsid w:val="00133D26"/>
    <w:rsid w:val="00133D84"/>
    <w:rsid w:val="00133DA6"/>
    <w:rsid w:val="00133E82"/>
    <w:rsid w:val="00133EAD"/>
    <w:rsid w:val="00133F23"/>
    <w:rsid w:val="00133F2F"/>
    <w:rsid w:val="00133F5F"/>
    <w:rsid w:val="00133F65"/>
    <w:rsid w:val="00133F72"/>
    <w:rsid w:val="00133F74"/>
    <w:rsid w:val="00133F76"/>
    <w:rsid w:val="00133FBC"/>
    <w:rsid w:val="00133FFA"/>
    <w:rsid w:val="00134030"/>
    <w:rsid w:val="00134046"/>
    <w:rsid w:val="001340B1"/>
    <w:rsid w:val="001340B9"/>
    <w:rsid w:val="001340F4"/>
    <w:rsid w:val="0013416C"/>
    <w:rsid w:val="00134187"/>
    <w:rsid w:val="001341A6"/>
    <w:rsid w:val="001341F2"/>
    <w:rsid w:val="0013422B"/>
    <w:rsid w:val="00134281"/>
    <w:rsid w:val="001342E8"/>
    <w:rsid w:val="001343DB"/>
    <w:rsid w:val="00134566"/>
    <w:rsid w:val="001345B9"/>
    <w:rsid w:val="0013469E"/>
    <w:rsid w:val="001346D2"/>
    <w:rsid w:val="00134717"/>
    <w:rsid w:val="0013475F"/>
    <w:rsid w:val="001347D6"/>
    <w:rsid w:val="001347D9"/>
    <w:rsid w:val="001348CC"/>
    <w:rsid w:val="001348EF"/>
    <w:rsid w:val="001348FC"/>
    <w:rsid w:val="001349FD"/>
    <w:rsid w:val="00134A17"/>
    <w:rsid w:val="00134A3C"/>
    <w:rsid w:val="00134A53"/>
    <w:rsid w:val="00134ABE"/>
    <w:rsid w:val="00134B74"/>
    <w:rsid w:val="00134B89"/>
    <w:rsid w:val="00134B8D"/>
    <w:rsid w:val="00134BC1"/>
    <w:rsid w:val="00134D4E"/>
    <w:rsid w:val="00134D5C"/>
    <w:rsid w:val="00134DEC"/>
    <w:rsid w:val="00134DF3"/>
    <w:rsid w:val="00134E36"/>
    <w:rsid w:val="00134EF0"/>
    <w:rsid w:val="00134F82"/>
    <w:rsid w:val="00134F84"/>
    <w:rsid w:val="00135024"/>
    <w:rsid w:val="00135054"/>
    <w:rsid w:val="001350A2"/>
    <w:rsid w:val="001350CB"/>
    <w:rsid w:val="00135126"/>
    <w:rsid w:val="00135137"/>
    <w:rsid w:val="00135148"/>
    <w:rsid w:val="001351CF"/>
    <w:rsid w:val="001352A0"/>
    <w:rsid w:val="0013530D"/>
    <w:rsid w:val="00135357"/>
    <w:rsid w:val="0013539F"/>
    <w:rsid w:val="0013542E"/>
    <w:rsid w:val="00135432"/>
    <w:rsid w:val="001354A5"/>
    <w:rsid w:val="001354B3"/>
    <w:rsid w:val="001354D9"/>
    <w:rsid w:val="001355DA"/>
    <w:rsid w:val="001355FE"/>
    <w:rsid w:val="00135677"/>
    <w:rsid w:val="001357AB"/>
    <w:rsid w:val="001357F0"/>
    <w:rsid w:val="001357F2"/>
    <w:rsid w:val="00135814"/>
    <w:rsid w:val="0013587F"/>
    <w:rsid w:val="00135892"/>
    <w:rsid w:val="001359F5"/>
    <w:rsid w:val="00135AB9"/>
    <w:rsid w:val="00135AD2"/>
    <w:rsid w:val="00135B20"/>
    <w:rsid w:val="00135B2D"/>
    <w:rsid w:val="00135BF9"/>
    <w:rsid w:val="00135C55"/>
    <w:rsid w:val="00135C6A"/>
    <w:rsid w:val="00135CA3"/>
    <w:rsid w:val="00135CD2"/>
    <w:rsid w:val="00135D05"/>
    <w:rsid w:val="00135D0A"/>
    <w:rsid w:val="00135DCF"/>
    <w:rsid w:val="00135E89"/>
    <w:rsid w:val="00135F31"/>
    <w:rsid w:val="00135F48"/>
    <w:rsid w:val="00135FD1"/>
    <w:rsid w:val="0013600D"/>
    <w:rsid w:val="00136172"/>
    <w:rsid w:val="001361A8"/>
    <w:rsid w:val="00136203"/>
    <w:rsid w:val="0013621F"/>
    <w:rsid w:val="00136269"/>
    <w:rsid w:val="001362BE"/>
    <w:rsid w:val="00136491"/>
    <w:rsid w:val="001365C2"/>
    <w:rsid w:val="001366C0"/>
    <w:rsid w:val="001366F2"/>
    <w:rsid w:val="00136746"/>
    <w:rsid w:val="001367A3"/>
    <w:rsid w:val="001367E8"/>
    <w:rsid w:val="001368BE"/>
    <w:rsid w:val="001368D1"/>
    <w:rsid w:val="0013697B"/>
    <w:rsid w:val="001369A9"/>
    <w:rsid w:val="001369E0"/>
    <w:rsid w:val="001369E4"/>
    <w:rsid w:val="00136A00"/>
    <w:rsid w:val="00136A7B"/>
    <w:rsid w:val="00136B1C"/>
    <w:rsid w:val="00136BD0"/>
    <w:rsid w:val="00136C06"/>
    <w:rsid w:val="00136C94"/>
    <w:rsid w:val="00136C9D"/>
    <w:rsid w:val="00136CC4"/>
    <w:rsid w:val="00136D02"/>
    <w:rsid w:val="00136D15"/>
    <w:rsid w:val="00136D1B"/>
    <w:rsid w:val="00136D40"/>
    <w:rsid w:val="00136DC3"/>
    <w:rsid w:val="00136E0D"/>
    <w:rsid w:val="00136E39"/>
    <w:rsid w:val="00136E47"/>
    <w:rsid w:val="00136E53"/>
    <w:rsid w:val="00136EB0"/>
    <w:rsid w:val="00136ED7"/>
    <w:rsid w:val="00136FF3"/>
    <w:rsid w:val="00136FF5"/>
    <w:rsid w:val="00137025"/>
    <w:rsid w:val="0013707E"/>
    <w:rsid w:val="00137176"/>
    <w:rsid w:val="001371F3"/>
    <w:rsid w:val="001371FF"/>
    <w:rsid w:val="00137218"/>
    <w:rsid w:val="0013724E"/>
    <w:rsid w:val="00137311"/>
    <w:rsid w:val="0013734E"/>
    <w:rsid w:val="0013737D"/>
    <w:rsid w:val="00137386"/>
    <w:rsid w:val="0013744C"/>
    <w:rsid w:val="0013749C"/>
    <w:rsid w:val="001374F7"/>
    <w:rsid w:val="00137561"/>
    <w:rsid w:val="00137585"/>
    <w:rsid w:val="001375BC"/>
    <w:rsid w:val="00137630"/>
    <w:rsid w:val="0013765A"/>
    <w:rsid w:val="001377A1"/>
    <w:rsid w:val="001378EE"/>
    <w:rsid w:val="00137A52"/>
    <w:rsid w:val="00137AAD"/>
    <w:rsid w:val="00137AE7"/>
    <w:rsid w:val="00137B1C"/>
    <w:rsid w:val="00137BD2"/>
    <w:rsid w:val="00137C3C"/>
    <w:rsid w:val="00137C54"/>
    <w:rsid w:val="00137C56"/>
    <w:rsid w:val="00137C6B"/>
    <w:rsid w:val="00137C9D"/>
    <w:rsid w:val="00137D3A"/>
    <w:rsid w:val="00137D4C"/>
    <w:rsid w:val="00137D73"/>
    <w:rsid w:val="00137D91"/>
    <w:rsid w:val="00137DAC"/>
    <w:rsid w:val="00137E7C"/>
    <w:rsid w:val="00137E93"/>
    <w:rsid w:val="00137EBD"/>
    <w:rsid w:val="00137EEC"/>
    <w:rsid w:val="00137F55"/>
    <w:rsid w:val="0014005C"/>
    <w:rsid w:val="00140101"/>
    <w:rsid w:val="0014013E"/>
    <w:rsid w:val="001401AA"/>
    <w:rsid w:val="0014020A"/>
    <w:rsid w:val="00140244"/>
    <w:rsid w:val="00140253"/>
    <w:rsid w:val="001402DE"/>
    <w:rsid w:val="00140366"/>
    <w:rsid w:val="0014043B"/>
    <w:rsid w:val="001404AA"/>
    <w:rsid w:val="00140594"/>
    <w:rsid w:val="001405D3"/>
    <w:rsid w:val="001405DB"/>
    <w:rsid w:val="001406BB"/>
    <w:rsid w:val="001407B2"/>
    <w:rsid w:val="001407CA"/>
    <w:rsid w:val="001407E6"/>
    <w:rsid w:val="001407EB"/>
    <w:rsid w:val="00140833"/>
    <w:rsid w:val="0014083B"/>
    <w:rsid w:val="001408BA"/>
    <w:rsid w:val="001408D0"/>
    <w:rsid w:val="001409C8"/>
    <w:rsid w:val="00140A42"/>
    <w:rsid w:val="00140A54"/>
    <w:rsid w:val="00140A81"/>
    <w:rsid w:val="00140AA3"/>
    <w:rsid w:val="00140AF4"/>
    <w:rsid w:val="00140B3F"/>
    <w:rsid w:val="00140C41"/>
    <w:rsid w:val="00140D14"/>
    <w:rsid w:val="00140D2A"/>
    <w:rsid w:val="00140DB8"/>
    <w:rsid w:val="00140DDE"/>
    <w:rsid w:val="00140DFA"/>
    <w:rsid w:val="00140E1D"/>
    <w:rsid w:val="00140E9A"/>
    <w:rsid w:val="00140F21"/>
    <w:rsid w:val="00140FC1"/>
    <w:rsid w:val="0014105F"/>
    <w:rsid w:val="001410FC"/>
    <w:rsid w:val="00141107"/>
    <w:rsid w:val="00141128"/>
    <w:rsid w:val="0014112A"/>
    <w:rsid w:val="00141186"/>
    <w:rsid w:val="001411B6"/>
    <w:rsid w:val="001411C1"/>
    <w:rsid w:val="00141288"/>
    <w:rsid w:val="00141319"/>
    <w:rsid w:val="0014135D"/>
    <w:rsid w:val="001413A1"/>
    <w:rsid w:val="001414CA"/>
    <w:rsid w:val="001414EC"/>
    <w:rsid w:val="001414FF"/>
    <w:rsid w:val="00141500"/>
    <w:rsid w:val="0014155E"/>
    <w:rsid w:val="0014164B"/>
    <w:rsid w:val="0014165A"/>
    <w:rsid w:val="0014166F"/>
    <w:rsid w:val="001416CA"/>
    <w:rsid w:val="0014173F"/>
    <w:rsid w:val="00141756"/>
    <w:rsid w:val="001417AB"/>
    <w:rsid w:val="00141801"/>
    <w:rsid w:val="00141836"/>
    <w:rsid w:val="0014185B"/>
    <w:rsid w:val="00141869"/>
    <w:rsid w:val="00141893"/>
    <w:rsid w:val="001419A2"/>
    <w:rsid w:val="001419B0"/>
    <w:rsid w:val="001419C6"/>
    <w:rsid w:val="001419F0"/>
    <w:rsid w:val="00141A48"/>
    <w:rsid w:val="00141AA1"/>
    <w:rsid w:val="00141AA5"/>
    <w:rsid w:val="00141AEA"/>
    <w:rsid w:val="00141B17"/>
    <w:rsid w:val="00141B18"/>
    <w:rsid w:val="00141C2E"/>
    <w:rsid w:val="00141C99"/>
    <w:rsid w:val="00141CC9"/>
    <w:rsid w:val="00141D5C"/>
    <w:rsid w:val="00141DC2"/>
    <w:rsid w:val="00141DF1"/>
    <w:rsid w:val="00141E56"/>
    <w:rsid w:val="00141FE9"/>
    <w:rsid w:val="00141FF5"/>
    <w:rsid w:val="00142055"/>
    <w:rsid w:val="00142110"/>
    <w:rsid w:val="0014217A"/>
    <w:rsid w:val="00142196"/>
    <w:rsid w:val="001421F9"/>
    <w:rsid w:val="0014220F"/>
    <w:rsid w:val="001422DD"/>
    <w:rsid w:val="0014236A"/>
    <w:rsid w:val="0014244E"/>
    <w:rsid w:val="001424DE"/>
    <w:rsid w:val="00142513"/>
    <w:rsid w:val="0014252E"/>
    <w:rsid w:val="00142544"/>
    <w:rsid w:val="0014254B"/>
    <w:rsid w:val="001425D1"/>
    <w:rsid w:val="00142630"/>
    <w:rsid w:val="00142696"/>
    <w:rsid w:val="0014274A"/>
    <w:rsid w:val="0014275D"/>
    <w:rsid w:val="00142768"/>
    <w:rsid w:val="001427A5"/>
    <w:rsid w:val="001427B3"/>
    <w:rsid w:val="00142873"/>
    <w:rsid w:val="0014289E"/>
    <w:rsid w:val="001429B8"/>
    <w:rsid w:val="00142A4B"/>
    <w:rsid w:val="00142AA7"/>
    <w:rsid w:val="00142AD2"/>
    <w:rsid w:val="00142B01"/>
    <w:rsid w:val="00142BAA"/>
    <w:rsid w:val="00142BF0"/>
    <w:rsid w:val="00142C6D"/>
    <w:rsid w:val="00142DC4"/>
    <w:rsid w:val="00142E02"/>
    <w:rsid w:val="00142E0B"/>
    <w:rsid w:val="00142E1D"/>
    <w:rsid w:val="00142EB6"/>
    <w:rsid w:val="00142F3D"/>
    <w:rsid w:val="00142F8B"/>
    <w:rsid w:val="00143129"/>
    <w:rsid w:val="0014312F"/>
    <w:rsid w:val="00143171"/>
    <w:rsid w:val="001431CE"/>
    <w:rsid w:val="001431EC"/>
    <w:rsid w:val="001432DD"/>
    <w:rsid w:val="00143451"/>
    <w:rsid w:val="00143474"/>
    <w:rsid w:val="00143527"/>
    <w:rsid w:val="0014354F"/>
    <w:rsid w:val="00143559"/>
    <w:rsid w:val="00143585"/>
    <w:rsid w:val="00143595"/>
    <w:rsid w:val="001435E4"/>
    <w:rsid w:val="001435F1"/>
    <w:rsid w:val="0014361A"/>
    <w:rsid w:val="0014367C"/>
    <w:rsid w:val="0014369B"/>
    <w:rsid w:val="001436C6"/>
    <w:rsid w:val="00143703"/>
    <w:rsid w:val="001438CF"/>
    <w:rsid w:val="00143993"/>
    <w:rsid w:val="001439C0"/>
    <w:rsid w:val="00143A3F"/>
    <w:rsid w:val="00143B41"/>
    <w:rsid w:val="00143B65"/>
    <w:rsid w:val="00143B69"/>
    <w:rsid w:val="00143BA6"/>
    <w:rsid w:val="00143BC0"/>
    <w:rsid w:val="00143BF5"/>
    <w:rsid w:val="00143C45"/>
    <w:rsid w:val="00143C4F"/>
    <w:rsid w:val="00143C5B"/>
    <w:rsid w:val="00143CA6"/>
    <w:rsid w:val="00143CE3"/>
    <w:rsid w:val="00143E11"/>
    <w:rsid w:val="00143E15"/>
    <w:rsid w:val="00143E29"/>
    <w:rsid w:val="00143EC8"/>
    <w:rsid w:val="00143ECC"/>
    <w:rsid w:val="00143EFD"/>
    <w:rsid w:val="00143F2C"/>
    <w:rsid w:val="00144058"/>
    <w:rsid w:val="00144061"/>
    <w:rsid w:val="0014425F"/>
    <w:rsid w:val="00144260"/>
    <w:rsid w:val="001442A3"/>
    <w:rsid w:val="001442C8"/>
    <w:rsid w:val="001442E1"/>
    <w:rsid w:val="001442F1"/>
    <w:rsid w:val="001442F8"/>
    <w:rsid w:val="00144355"/>
    <w:rsid w:val="0014439B"/>
    <w:rsid w:val="0014441B"/>
    <w:rsid w:val="00144445"/>
    <w:rsid w:val="00144449"/>
    <w:rsid w:val="00144479"/>
    <w:rsid w:val="00144493"/>
    <w:rsid w:val="00144494"/>
    <w:rsid w:val="001444C0"/>
    <w:rsid w:val="001444C5"/>
    <w:rsid w:val="001444E6"/>
    <w:rsid w:val="00144579"/>
    <w:rsid w:val="001445F8"/>
    <w:rsid w:val="00144655"/>
    <w:rsid w:val="001446C6"/>
    <w:rsid w:val="001446E4"/>
    <w:rsid w:val="0014470C"/>
    <w:rsid w:val="00144724"/>
    <w:rsid w:val="00144742"/>
    <w:rsid w:val="00144793"/>
    <w:rsid w:val="00144813"/>
    <w:rsid w:val="00144816"/>
    <w:rsid w:val="00144828"/>
    <w:rsid w:val="00144911"/>
    <w:rsid w:val="00144A35"/>
    <w:rsid w:val="00144CA8"/>
    <w:rsid w:val="00144CC0"/>
    <w:rsid w:val="00144D2D"/>
    <w:rsid w:val="00144D3D"/>
    <w:rsid w:val="00144D9A"/>
    <w:rsid w:val="00144DCC"/>
    <w:rsid w:val="00144E29"/>
    <w:rsid w:val="00144E36"/>
    <w:rsid w:val="00144E70"/>
    <w:rsid w:val="00144EA5"/>
    <w:rsid w:val="00144F43"/>
    <w:rsid w:val="00144F8E"/>
    <w:rsid w:val="00144FDC"/>
    <w:rsid w:val="00145055"/>
    <w:rsid w:val="0014506D"/>
    <w:rsid w:val="001450A0"/>
    <w:rsid w:val="001450B9"/>
    <w:rsid w:val="0014516B"/>
    <w:rsid w:val="001451DD"/>
    <w:rsid w:val="001452A7"/>
    <w:rsid w:val="001452ED"/>
    <w:rsid w:val="0014533A"/>
    <w:rsid w:val="0014534D"/>
    <w:rsid w:val="001453D3"/>
    <w:rsid w:val="0014545A"/>
    <w:rsid w:val="001454CD"/>
    <w:rsid w:val="00145500"/>
    <w:rsid w:val="00145513"/>
    <w:rsid w:val="00145528"/>
    <w:rsid w:val="00145540"/>
    <w:rsid w:val="001455FC"/>
    <w:rsid w:val="0014564A"/>
    <w:rsid w:val="001456A1"/>
    <w:rsid w:val="00145703"/>
    <w:rsid w:val="0014578E"/>
    <w:rsid w:val="00145790"/>
    <w:rsid w:val="001457BC"/>
    <w:rsid w:val="0014580F"/>
    <w:rsid w:val="00145869"/>
    <w:rsid w:val="0014586D"/>
    <w:rsid w:val="00145916"/>
    <w:rsid w:val="0014591B"/>
    <w:rsid w:val="0014598D"/>
    <w:rsid w:val="00145A1A"/>
    <w:rsid w:val="00145A4D"/>
    <w:rsid w:val="00145A60"/>
    <w:rsid w:val="00145A8D"/>
    <w:rsid w:val="00145ABB"/>
    <w:rsid w:val="00145AE1"/>
    <w:rsid w:val="00145B4B"/>
    <w:rsid w:val="00145B5D"/>
    <w:rsid w:val="00145BA9"/>
    <w:rsid w:val="00145BFF"/>
    <w:rsid w:val="00145C1D"/>
    <w:rsid w:val="00145C36"/>
    <w:rsid w:val="00145C5F"/>
    <w:rsid w:val="00145C90"/>
    <w:rsid w:val="00145D11"/>
    <w:rsid w:val="00145D72"/>
    <w:rsid w:val="00145DCC"/>
    <w:rsid w:val="00145DF6"/>
    <w:rsid w:val="00145E8E"/>
    <w:rsid w:val="00145FAB"/>
    <w:rsid w:val="00145FC6"/>
    <w:rsid w:val="0014604A"/>
    <w:rsid w:val="0014604F"/>
    <w:rsid w:val="0014609D"/>
    <w:rsid w:val="001460A0"/>
    <w:rsid w:val="0014616B"/>
    <w:rsid w:val="0014621C"/>
    <w:rsid w:val="001462E0"/>
    <w:rsid w:val="00146365"/>
    <w:rsid w:val="00146367"/>
    <w:rsid w:val="0014646D"/>
    <w:rsid w:val="0014658C"/>
    <w:rsid w:val="001465A1"/>
    <w:rsid w:val="001465E4"/>
    <w:rsid w:val="00146668"/>
    <w:rsid w:val="001467A6"/>
    <w:rsid w:val="001467E7"/>
    <w:rsid w:val="00146819"/>
    <w:rsid w:val="0014687C"/>
    <w:rsid w:val="001468A2"/>
    <w:rsid w:val="001469F1"/>
    <w:rsid w:val="001469FA"/>
    <w:rsid w:val="00146A2E"/>
    <w:rsid w:val="00146A48"/>
    <w:rsid w:val="00146A78"/>
    <w:rsid w:val="00146ABB"/>
    <w:rsid w:val="00146AD9"/>
    <w:rsid w:val="00146B53"/>
    <w:rsid w:val="00146BCC"/>
    <w:rsid w:val="00146BEA"/>
    <w:rsid w:val="00146C2C"/>
    <w:rsid w:val="00146C85"/>
    <w:rsid w:val="00146CC6"/>
    <w:rsid w:val="00146CE1"/>
    <w:rsid w:val="00146D44"/>
    <w:rsid w:val="00146D49"/>
    <w:rsid w:val="00146DA6"/>
    <w:rsid w:val="00146DD4"/>
    <w:rsid w:val="00146E19"/>
    <w:rsid w:val="00146E63"/>
    <w:rsid w:val="00146E77"/>
    <w:rsid w:val="00146F31"/>
    <w:rsid w:val="0014703C"/>
    <w:rsid w:val="00147054"/>
    <w:rsid w:val="0014705A"/>
    <w:rsid w:val="00147097"/>
    <w:rsid w:val="001470BB"/>
    <w:rsid w:val="001470D0"/>
    <w:rsid w:val="001470E7"/>
    <w:rsid w:val="00147110"/>
    <w:rsid w:val="001471EB"/>
    <w:rsid w:val="00147216"/>
    <w:rsid w:val="001472A1"/>
    <w:rsid w:val="00147329"/>
    <w:rsid w:val="0014735F"/>
    <w:rsid w:val="00147363"/>
    <w:rsid w:val="00147385"/>
    <w:rsid w:val="001473B9"/>
    <w:rsid w:val="001473D5"/>
    <w:rsid w:val="001474CE"/>
    <w:rsid w:val="001474EA"/>
    <w:rsid w:val="0014758D"/>
    <w:rsid w:val="001475B4"/>
    <w:rsid w:val="001475ED"/>
    <w:rsid w:val="001476C0"/>
    <w:rsid w:val="001476DA"/>
    <w:rsid w:val="001476ED"/>
    <w:rsid w:val="001476F4"/>
    <w:rsid w:val="001476F7"/>
    <w:rsid w:val="00147728"/>
    <w:rsid w:val="00147798"/>
    <w:rsid w:val="001477B7"/>
    <w:rsid w:val="001477DE"/>
    <w:rsid w:val="00147845"/>
    <w:rsid w:val="0014784B"/>
    <w:rsid w:val="00147892"/>
    <w:rsid w:val="00147902"/>
    <w:rsid w:val="0014794A"/>
    <w:rsid w:val="00147979"/>
    <w:rsid w:val="0014799F"/>
    <w:rsid w:val="001479A2"/>
    <w:rsid w:val="001479CC"/>
    <w:rsid w:val="001479DA"/>
    <w:rsid w:val="001479F0"/>
    <w:rsid w:val="00147AE2"/>
    <w:rsid w:val="00147B04"/>
    <w:rsid w:val="00147BC2"/>
    <w:rsid w:val="00147CBA"/>
    <w:rsid w:val="00147CC6"/>
    <w:rsid w:val="00147D37"/>
    <w:rsid w:val="00147D4F"/>
    <w:rsid w:val="00147F04"/>
    <w:rsid w:val="00147F05"/>
    <w:rsid w:val="00147F23"/>
    <w:rsid w:val="00147FDB"/>
    <w:rsid w:val="0014E26B"/>
    <w:rsid w:val="00150012"/>
    <w:rsid w:val="0015005F"/>
    <w:rsid w:val="00150106"/>
    <w:rsid w:val="0015013B"/>
    <w:rsid w:val="0015014D"/>
    <w:rsid w:val="0015019C"/>
    <w:rsid w:val="001501FF"/>
    <w:rsid w:val="00150227"/>
    <w:rsid w:val="0015034D"/>
    <w:rsid w:val="00150371"/>
    <w:rsid w:val="00150377"/>
    <w:rsid w:val="0015040F"/>
    <w:rsid w:val="00150518"/>
    <w:rsid w:val="0015058B"/>
    <w:rsid w:val="001505B2"/>
    <w:rsid w:val="00150604"/>
    <w:rsid w:val="0015072D"/>
    <w:rsid w:val="00150753"/>
    <w:rsid w:val="001507FC"/>
    <w:rsid w:val="00150822"/>
    <w:rsid w:val="0015084F"/>
    <w:rsid w:val="0015086B"/>
    <w:rsid w:val="001508ED"/>
    <w:rsid w:val="0015093C"/>
    <w:rsid w:val="0015094E"/>
    <w:rsid w:val="00150963"/>
    <w:rsid w:val="001509C2"/>
    <w:rsid w:val="001509EB"/>
    <w:rsid w:val="001509EF"/>
    <w:rsid w:val="00150A36"/>
    <w:rsid w:val="00150A52"/>
    <w:rsid w:val="00150AC7"/>
    <w:rsid w:val="00150B0C"/>
    <w:rsid w:val="00150B16"/>
    <w:rsid w:val="00150B4A"/>
    <w:rsid w:val="00150C36"/>
    <w:rsid w:val="00150D1F"/>
    <w:rsid w:val="00150D7E"/>
    <w:rsid w:val="00150D8C"/>
    <w:rsid w:val="00150E10"/>
    <w:rsid w:val="00150E3A"/>
    <w:rsid w:val="00150E49"/>
    <w:rsid w:val="00150F05"/>
    <w:rsid w:val="00150F4A"/>
    <w:rsid w:val="00150F88"/>
    <w:rsid w:val="0015105E"/>
    <w:rsid w:val="0015105F"/>
    <w:rsid w:val="0015121A"/>
    <w:rsid w:val="00151258"/>
    <w:rsid w:val="00151259"/>
    <w:rsid w:val="00151279"/>
    <w:rsid w:val="001512A7"/>
    <w:rsid w:val="001512B9"/>
    <w:rsid w:val="00151375"/>
    <w:rsid w:val="0015137E"/>
    <w:rsid w:val="001513B1"/>
    <w:rsid w:val="00151416"/>
    <w:rsid w:val="0015145C"/>
    <w:rsid w:val="0015146B"/>
    <w:rsid w:val="00151489"/>
    <w:rsid w:val="00151490"/>
    <w:rsid w:val="001514CA"/>
    <w:rsid w:val="001514D6"/>
    <w:rsid w:val="00151572"/>
    <w:rsid w:val="00151593"/>
    <w:rsid w:val="001515B1"/>
    <w:rsid w:val="0015187F"/>
    <w:rsid w:val="0015188D"/>
    <w:rsid w:val="001518DC"/>
    <w:rsid w:val="001519AD"/>
    <w:rsid w:val="001519D5"/>
    <w:rsid w:val="00151A1B"/>
    <w:rsid w:val="00151A3F"/>
    <w:rsid w:val="00151A42"/>
    <w:rsid w:val="00151A46"/>
    <w:rsid w:val="00151AE7"/>
    <w:rsid w:val="00151B25"/>
    <w:rsid w:val="00151C3E"/>
    <w:rsid w:val="00151C8A"/>
    <w:rsid w:val="00151CAF"/>
    <w:rsid w:val="00151CB9"/>
    <w:rsid w:val="00151CDD"/>
    <w:rsid w:val="00151CE5"/>
    <w:rsid w:val="00151D6E"/>
    <w:rsid w:val="00151D71"/>
    <w:rsid w:val="00151DE3"/>
    <w:rsid w:val="00151EA2"/>
    <w:rsid w:val="00151EF6"/>
    <w:rsid w:val="00151F08"/>
    <w:rsid w:val="00151F1B"/>
    <w:rsid w:val="00151F58"/>
    <w:rsid w:val="00151F59"/>
    <w:rsid w:val="00151F9A"/>
    <w:rsid w:val="00151F9C"/>
    <w:rsid w:val="00151FC9"/>
    <w:rsid w:val="001520B3"/>
    <w:rsid w:val="00152146"/>
    <w:rsid w:val="0015216A"/>
    <w:rsid w:val="00152208"/>
    <w:rsid w:val="00152216"/>
    <w:rsid w:val="0015221C"/>
    <w:rsid w:val="0015229F"/>
    <w:rsid w:val="001522BF"/>
    <w:rsid w:val="00152310"/>
    <w:rsid w:val="00152326"/>
    <w:rsid w:val="00152332"/>
    <w:rsid w:val="00152340"/>
    <w:rsid w:val="0015241B"/>
    <w:rsid w:val="00152446"/>
    <w:rsid w:val="001524A5"/>
    <w:rsid w:val="001524E9"/>
    <w:rsid w:val="00152678"/>
    <w:rsid w:val="00152681"/>
    <w:rsid w:val="001526CF"/>
    <w:rsid w:val="00152706"/>
    <w:rsid w:val="0015271D"/>
    <w:rsid w:val="00152803"/>
    <w:rsid w:val="00152804"/>
    <w:rsid w:val="00152834"/>
    <w:rsid w:val="00152888"/>
    <w:rsid w:val="001528AC"/>
    <w:rsid w:val="001528B1"/>
    <w:rsid w:val="001528B4"/>
    <w:rsid w:val="001528E8"/>
    <w:rsid w:val="00152916"/>
    <w:rsid w:val="0015296A"/>
    <w:rsid w:val="001529E0"/>
    <w:rsid w:val="00152A4F"/>
    <w:rsid w:val="00152A9A"/>
    <w:rsid w:val="00152AB9"/>
    <w:rsid w:val="00152BE5"/>
    <w:rsid w:val="00152C08"/>
    <w:rsid w:val="00152C09"/>
    <w:rsid w:val="00152CD4"/>
    <w:rsid w:val="00152D3B"/>
    <w:rsid w:val="00152DB3"/>
    <w:rsid w:val="00152EB5"/>
    <w:rsid w:val="00152EC7"/>
    <w:rsid w:val="00152F2F"/>
    <w:rsid w:val="00152F37"/>
    <w:rsid w:val="00152F47"/>
    <w:rsid w:val="00152F6B"/>
    <w:rsid w:val="00153051"/>
    <w:rsid w:val="00153129"/>
    <w:rsid w:val="00153130"/>
    <w:rsid w:val="00153163"/>
    <w:rsid w:val="001531A6"/>
    <w:rsid w:val="0015325D"/>
    <w:rsid w:val="00153261"/>
    <w:rsid w:val="001532ED"/>
    <w:rsid w:val="00153312"/>
    <w:rsid w:val="00153328"/>
    <w:rsid w:val="00153339"/>
    <w:rsid w:val="00153358"/>
    <w:rsid w:val="00153359"/>
    <w:rsid w:val="0015337D"/>
    <w:rsid w:val="001533B0"/>
    <w:rsid w:val="001533B7"/>
    <w:rsid w:val="001533EE"/>
    <w:rsid w:val="00153432"/>
    <w:rsid w:val="001534E0"/>
    <w:rsid w:val="001534F6"/>
    <w:rsid w:val="00153542"/>
    <w:rsid w:val="001535DB"/>
    <w:rsid w:val="00153600"/>
    <w:rsid w:val="00153615"/>
    <w:rsid w:val="001536D0"/>
    <w:rsid w:val="00153710"/>
    <w:rsid w:val="00153711"/>
    <w:rsid w:val="0015371C"/>
    <w:rsid w:val="0015374F"/>
    <w:rsid w:val="00153817"/>
    <w:rsid w:val="001538BF"/>
    <w:rsid w:val="00153911"/>
    <w:rsid w:val="0015391D"/>
    <w:rsid w:val="00153935"/>
    <w:rsid w:val="0015394F"/>
    <w:rsid w:val="0015395B"/>
    <w:rsid w:val="001539A0"/>
    <w:rsid w:val="001539D8"/>
    <w:rsid w:val="00153A39"/>
    <w:rsid w:val="00153ABE"/>
    <w:rsid w:val="00153AF9"/>
    <w:rsid w:val="00153B4C"/>
    <w:rsid w:val="00153B6A"/>
    <w:rsid w:val="00153B89"/>
    <w:rsid w:val="00153BBA"/>
    <w:rsid w:val="00153C1D"/>
    <w:rsid w:val="00153C7A"/>
    <w:rsid w:val="00153C7F"/>
    <w:rsid w:val="00153CD7"/>
    <w:rsid w:val="00153CF3"/>
    <w:rsid w:val="00153CFD"/>
    <w:rsid w:val="00153D40"/>
    <w:rsid w:val="00153D96"/>
    <w:rsid w:val="00153E56"/>
    <w:rsid w:val="00153E95"/>
    <w:rsid w:val="00153E96"/>
    <w:rsid w:val="00153E9D"/>
    <w:rsid w:val="00153F06"/>
    <w:rsid w:val="00153F4C"/>
    <w:rsid w:val="00153F53"/>
    <w:rsid w:val="00153F61"/>
    <w:rsid w:val="00153FA1"/>
    <w:rsid w:val="00153FF0"/>
    <w:rsid w:val="00154078"/>
    <w:rsid w:val="00154092"/>
    <w:rsid w:val="001540A5"/>
    <w:rsid w:val="001540BF"/>
    <w:rsid w:val="001540C0"/>
    <w:rsid w:val="00154101"/>
    <w:rsid w:val="001541D4"/>
    <w:rsid w:val="0015424D"/>
    <w:rsid w:val="0015425E"/>
    <w:rsid w:val="00154285"/>
    <w:rsid w:val="0015429A"/>
    <w:rsid w:val="001542EF"/>
    <w:rsid w:val="0015430F"/>
    <w:rsid w:val="00154324"/>
    <w:rsid w:val="001543BA"/>
    <w:rsid w:val="001543C4"/>
    <w:rsid w:val="00154446"/>
    <w:rsid w:val="001544D3"/>
    <w:rsid w:val="001544EB"/>
    <w:rsid w:val="00154567"/>
    <w:rsid w:val="00154607"/>
    <w:rsid w:val="0015465C"/>
    <w:rsid w:val="001546A0"/>
    <w:rsid w:val="00154716"/>
    <w:rsid w:val="00154750"/>
    <w:rsid w:val="001547C6"/>
    <w:rsid w:val="001547D1"/>
    <w:rsid w:val="0015484B"/>
    <w:rsid w:val="001548A2"/>
    <w:rsid w:val="001548DD"/>
    <w:rsid w:val="001548FA"/>
    <w:rsid w:val="0015493E"/>
    <w:rsid w:val="00154970"/>
    <w:rsid w:val="001549C7"/>
    <w:rsid w:val="00154A0B"/>
    <w:rsid w:val="00154A14"/>
    <w:rsid w:val="00154A31"/>
    <w:rsid w:val="00154A9B"/>
    <w:rsid w:val="00154B02"/>
    <w:rsid w:val="00154C0D"/>
    <w:rsid w:val="00154C8A"/>
    <w:rsid w:val="00154CBD"/>
    <w:rsid w:val="00154CF3"/>
    <w:rsid w:val="00154D1E"/>
    <w:rsid w:val="00154D2D"/>
    <w:rsid w:val="00154D5F"/>
    <w:rsid w:val="00154DAF"/>
    <w:rsid w:val="00154DB7"/>
    <w:rsid w:val="00154DD3"/>
    <w:rsid w:val="00154E04"/>
    <w:rsid w:val="00154E37"/>
    <w:rsid w:val="00154E61"/>
    <w:rsid w:val="00154E7A"/>
    <w:rsid w:val="00154F1A"/>
    <w:rsid w:val="00154F36"/>
    <w:rsid w:val="00154FF5"/>
    <w:rsid w:val="0015504A"/>
    <w:rsid w:val="00155050"/>
    <w:rsid w:val="0015513A"/>
    <w:rsid w:val="00155158"/>
    <w:rsid w:val="0015517E"/>
    <w:rsid w:val="001551A1"/>
    <w:rsid w:val="001551F7"/>
    <w:rsid w:val="00155278"/>
    <w:rsid w:val="00155373"/>
    <w:rsid w:val="0015538D"/>
    <w:rsid w:val="00155391"/>
    <w:rsid w:val="0015539F"/>
    <w:rsid w:val="00155412"/>
    <w:rsid w:val="0015549C"/>
    <w:rsid w:val="001554A4"/>
    <w:rsid w:val="001554E8"/>
    <w:rsid w:val="0015550A"/>
    <w:rsid w:val="0015554B"/>
    <w:rsid w:val="001555AF"/>
    <w:rsid w:val="001555E4"/>
    <w:rsid w:val="0015565A"/>
    <w:rsid w:val="0015565B"/>
    <w:rsid w:val="001556D4"/>
    <w:rsid w:val="001556D7"/>
    <w:rsid w:val="0015570E"/>
    <w:rsid w:val="00155776"/>
    <w:rsid w:val="0015577E"/>
    <w:rsid w:val="001557A0"/>
    <w:rsid w:val="001557B0"/>
    <w:rsid w:val="001557BD"/>
    <w:rsid w:val="00155823"/>
    <w:rsid w:val="0015582D"/>
    <w:rsid w:val="00155859"/>
    <w:rsid w:val="0015586D"/>
    <w:rsid w:val="001558D3"/>
    <w:rsid w:val="00155901"/>
    <w:rsid w:val="0015594F"/>
    <w:rsid w:val="00155966"/>
    <w:rsid w:val="00155A1A"/>
    <w:rsid w:val="00155B10"/>
    <w:rsid w:val="00155BDC"/>
    <w:rsid w:val="00155BEB"/>
    <w:rsid w:val="00155D5E"/>
    <w:rsid w:val="00155D60"/>
    <w:rsid w:val="00155D85"/>
    <w:rsid w:val="00155DE9"/>
    <w:rsid w:val="00155E30"/>
    <w:rsid w:val="00155E73"/>
    <w:rsid w:val="00155E74"/>
    <w:rsid w:val="00155F05"/>
    <w:rsid w:val="00155F19"/>
    <w:rsid w:val="00155F40"/>
    <w:rsid w:val="00156032"/>
    <w:rsid w:val="00156034"/>
    <w:rsid w:val="00156068"/>
    <w:rsid w:val="0015609C"/>
    <w:rsid w:val="0015614C"/>
    <w:rsid w:val="0015616D"/>
    <w:rsid w:val="0015619C"/>
    <w:rsid w:val="001561E3"/>
    <w:rsid w:val="001561F9"/>
    <w:rsid w:val="0015621C"/>
    <w:rsid w:val="0015628A"/>
    <w:rsid w:val="001562A1"/>
    <w:rsid w:val="001562B4"/>
    <w:rsid w:val="001562C3"/>
    <w:rsid w:val="00156306"/>
    <w:rsid w:val="00156307"/>
    <w:rsid w:val="0015631B"/>
    <w:rsid w:val="001563CF"/>
    <w:rsid w:val="0015642A"/>
    <w:rsid w:val="00156438"/>
    <w:rsid w:val="00156456"/>
    <w:rsid w:val="00156496"/>
    <w:rsid w:val="0015651A"/>
    <w:rsid w:val="00156594"/>
    <w:rsid w:val="0015659C"/>
    <w:rsid w:val="001565C4"/>
    <w:rsid w:val="001565F5"/>
    <w:rsid w:val="00156602"/>
    <w:rsid w:val="00156629"/>
    <w:rsid w:val="00156688"/>
    <w:rsid w:val="0015672F"/>
    <w:rsid w:val="00156819"/>
    <w:rsid w:val="00156848"/>
    <w:rsid w:val="00156856"/>
    <w:rsid w:val="0015685C"/>
    <w:rsid w:val="001568AB"/>
    <w:rsid w:val="001569E9"/>
    <w:rsid w:val="00156A8C"/>
    <w:rsid w:val="00156A95"/>
    <w:rsid w:val="00156A9D"/>
    <w:rsid w:val="00156AA6"/>
    <w:rsid w:val="00156C89"/>
    <w:rsid w:val="00156CAC"/>
    <w:rsid w:val="00156CFF"/>
    <w:rsid w:val="00156D18"/>
    <w:rsid w:val="00156D4F"/>
    <w:rsid w:val="00156DD9"/>
    <w:rsid w:val="00156E11"/>
    <w:rsid w:val="00156E56"/>
    <w:rsid w:val="00156F17"/>
    <w:rsid w:val="00156F41"/>
    <w:rsid w:val="00157077"/>
    <w:rsid w:val="00157087"/>
    <w:rsid w:val="00157099"/>
    <w:rsid w:val="001570D4"/>
    <w:rsid w:val="001570D9"/>
    <w:rsid w:val="001571A8"/>
    <w:rsid w:val="001571BB"/>
    <w:rsid w:val="00157200"/>
    <w:rsid w:val="0015720D"/>
    <w:rsid w:val="001572BD"/>
    <w:rsid w:val="001572D9"/>
    <w:rsid w:val="0015730C"/>
    <w:rsid w:val="00157358"/>
    <w:rsid w:val="00157361"/>
    <w:rsid w:val="001573E8"/>
    <w:rsid w:val="0015745E"/>
    <w:rsid w:val="00157472"/>
    <w:rsid w:val="001574C1"/>
    <w:rsid w:val="001574F0"/>
    <w:rsid w:val="00157588"/>
    <w:rsid w:val="001576F9"/>
    <w:rsid w:val="0015772E"/>
    <w:rsid w:val="00157763"/>
    <w:rsid w:val="00157777"/>
    <w:rsid w:val="0015777F"/>
    <w:rsid w:val="0015779E"/>
    <w:rsid w:val="001577C3"/>
    <w:rsid w:val="001577ED"/>
    <w:rsid w:val="001577F7"/>
    <w:rsid w:val="00157812"/>
    <w:rsid w:val="00157854"/>
    <w:rsid w:val="00157885"/>
    <w:rsid w:val="001578BA"/>
    <w:rsid w:val="001578E0"/>
    <w:rsid w:val="00157959"/>
    <w:rsid w:val="001579CF"/>
    <w:rsid w:val="00157A2B"/>
    <w:rsid w:val="00157A81"/>
    <w:rsid w:val="00157B00"/>
    <w:rsid w:val="00157B49"/>
    <w:rsid w:val="00157B76"/>
    <w:rsid w:val="00157BB7"/>
    <w:rsid w:val="00157BC9"/>
    <w:rsid w:val="00157BE8"/>
    <w:rsid w:val="00157C87"/>
    <w:rsid w:val="00157CCA"/>
    <w:rsid w:val="00157ED5"/>
    <w:rsid w:val="00157F0A"/>
    <w:rsid w:val="00157F30"/>
    <w:rsid w:val="00157F46"/>
    <w:rsid w:val="00157F5A"/>
    <w:rsid w:val="00157F5F"/>
    <w:rsid w:val="00157F62"/>
    <w:rsid w:val="00157F6C"/>
    <w:rsid w:val="00157F81"/>
    <w:rsid w:val="0016002A"/>
    <w:rsid w:val="0016013F"/>
    <w:rsid w:val="0016014B"/>
    <w:rsid w:val="00160169"/>
    <w:rsid w:val="0016029D"/>
    <w:rsid w:val="001602CF"/>
    <w:rsid w:val="001602D2"/>
    <w:rsid w:val="001602D9"/>
    <w:rsid w:val="001602F9"/>
    <w:rsid w:val="00160333"/>
    <w:rsid w:val="0016034F"/>
    <w:rsid w:val="0016037B"/>
    <w:rsid w:val="0016044A"/>
    <w:rsid w:val="001604C6"/>
    <w:rsid w:val="001604CD"/>
    <w:rsid w:val="00160550"/>
    <w:rsid w:val="00160552"/>
    <w:rsid w:val="00160584"/>
    <w:rsid w:val="00160618"/>
    <w:rsid w:val="00160656"/>
    <w:rsid w:val="00160696"/>
    <w:rsid w:val="001606CD"/>
    <w:rsid w:val="001606F4"/>
    <w:rsid w:val="00160754"/>
    <w:rsid w:val="00160767"/>
    <w:rsid w:val="001607D4"/>
    <w:rsid w:val="001607DD"/>
    <w:rsid w:val="001607EF"/>
    <w:rsid w:val="001608E6"/>
    <w:rsid w:val="0016095C"/>
    <w:rsid w:val="00160974"/>
    <w:rsid w:val="00160999"/>
    <w:rsid w:val="001609E6"/>
    <w:rsid w:val="00160A76"/>
    <w:rsid w:val="00160B26"/>
    <w:rsid w:val="00160B36"/>
    <w:rsid w:val="00160BC9"/>
    <w:rsid w:val="00160BF2"/>
    <w:rsid w:val="00160BFD"/>
    <w:rsid w:val="00160C2D"/>
    <w:rsid w:val="00160C35"/>
    <w:rsid w:val="00160C3B"/>
    <w:rsid w:val="00160CE0"/>
    <w:rsid w:val="00160D39"/>
    <w:rsid w:val="00160D3B"/>
    <w:rsid w:val="00160D50"/>
    <w:rsid w:val="00160D74"/>
    <w:rsid w:val="00160D8E"/>
    <w:rsid w:val="00160E39"/>
    <w:rsid w:val="00160E71"/>
    <w:rsid w:val="00160F09"/>
    <w:rsid w:val="00160F1E"/>
    <w:rsid w:val="00160F49"/>
    <w:rsid w:val="00160FA0"/>
    <w:rsid w:val="00160FF7"/>
    <w:rsid w:val="0016102E"/>
    <w:rsid w:val="00161048"/>
    <w:rsid w:val="0016105E"/>
    <w:rsid w:val="00161087"/>
    <w:rsid w:val="001610C3"/>
    <w:rsid w:val="0016113E"/>
    <w:rsid w:val="001611F5"/>
    <w:rsid w:val="001612E9"/>
    <w:rsid w:val="001612F7"/>
    <w:rsid w:val="0016133F"/>
    <w:rsid w:val="00161362"/>
    <w:rsid w:val="0016136D"/>
    <w:rsid w:val="001613A0"/>
    <w:rsid w:val="001613DE"/>
    <w:rsid w:val="001613FA"/>
    <w:rsid w:val="00161403"/>
    <w:rsid w:val="00161475"/>
    <w:rsid w:val="001614A0"/>
    <w:rsid w:val="001614E0"/>
    <w:rsid w:val="001614E6"/>
    <w:rsid w:val="001614E9"/>
    <w:rsid w:val="00161512"/>
    <w:rsid w:val="0016158C"/>
    <w:rsid w:val="001615A3"/>
    <w:rsid w:val="001616DC"/>
    <w:rsid w:val="001616F5"/>
    <w:rsid w:val="00161707"/>
    <w:rsid w:val="00161777"/>
    <w:rsid w:val="001617A4"/>
    <w:rsid w:val="001618A3"/>
    <w:rsid w:val="001618AA"/>
    <w:rsid w:val="001618BD"/>
    <w:rsid w:val="0016192A"/>
    <w:rsid w:val="00161933"/>
    <w:rsid w:val="0016193F"/>
    <w:rsid w:val="00161956"/>
    <w:rsid w:val="00161957"/>
    <w:rsid w:val="0016195A"/>
    <w:rsid w:val="00161995"/>
    <w:rsid w:val="00161A1A"/>
    <w:rsid w:val="00161A27"/>
    <w:rsid w:val="00161A29"/>
    <w:rsid w:val="00161A74"/>
    <w:rsid w:val="00161A77"/>
    <w:rsid w:val="00161A93"/>
    <w:rsid w:val="00161B06"/>
    <w:rsid w:val="00161B20"/>
    <w:rsid w:val="00161B5F"/>
    <w:rsid w:val="00161CD3"/>
    <w:rsid w:val="00161D0D"/>
    <w:rsid w:val="00161DCB"/>
    <w:rsid w:val="00161E03"/>
    <w:rsid w:val="00161E85"/>
    <w:rsid w:val="00161E97"/>
    <w:rsid w:val="00161EBA"/>
    <w:rsid w:val="00161ECA"/>
    <w:rsid w:val="00161FBD"/>
    <w:rsid w:val="00161FD3"/>
    <w:rsid w:val="00161FE2"/>
    <w:rsid w:val="00161FEF"/>
    <w:rsid w:val="0016209D"/>
    <w:rsid w:val="001620AE"/>
    <w:rsid w:val="00162100"/>
    <w:rsid w:val="00162188"/>
    <w:rsid w:val="00162203"/>
    <w:rsid w:val="00162252"/>
    <w:rsid w:val="0016237A"/>
    <w:rsid w:val="001623FB"/>
    <w:rsid w:val="0016240A"/>
    <w:rsid w:val="00162477"/>
    <w:rsid w:val="001624EE"/>
    <w:rsid w:val="00162592"/>
    <w:rsid w:val="00162627"/>
    <w:rsid w:val="00162677"/>
    <w:rsid w:val="001626A9"/>
    <w:rsid w:val="001626BF"/>
    <w:rsid w:val="001626C4"/>
    <w:rsid w:val="001626FE"/>
    <w:rsid w:val="00162707"/>
    <w:rsid w:val="00162748"/>
    <w:rsid w:val="00162799"/>
    <w:rsid w:val="001627CA"/>
    <w:rsid w:val="0016281E"/>
    <w:rsid w:val="00162859"/>
    <w:rsid w:val="001628E9"/>
    <w:rsid w:val="00162931"/>
    <w:rsid w:val="0016293C"/>
    <w:rsid w:val="00162940"/>
    <w:rsid w:val="00162981"/>
    <w:rsid w:val="001629E6"/>
    <w:rsid w:val="001629F8"/>
    <w:rsid w:val="00162A00"/>
    <w:rsid w:val="00162A05"/>
    <w:rsid w:val="00162A23"/>
    <w:rsid w:val="00162A82"/>
    <w:rsid w:val="00162AA6"/>
    <w:rsid w:val="00162B4B"/>
    <w:rsid w:val="00162BD0"/>
    <w:rsid w:val="00162BF4"/>
    <w:rsid w:val="00162C7E"/>
    <w:rsid w:val="00162CD4"/>
    <w:rsid w:val="00162D15"/>
    <w:rsid w:val="00162D77"/>
    <w:rsid w:val="00162D9B"/>
    <w:rsid w:val="00162DED"/>
    <w:rsid w:val="00162EA2"/>
    <w:rsid w:val="00162FA3"/>
    <w:rsid w:val="00163115"/>
    <w:rsid w:val="00163142"/>
    <w:rsid w:val="00163181"/>
    <w:rsid w:val="00163231"/>
    <w:rsid w:val="00163256"/>
    <w:rsid w:val="00163294"/>
    <w:rsid w:val="001632E6"/>
    <w:rsid w:val="001632E7"/>
    <w:rsid w:val="001632FF"/>
    <w:rsid w:val="001633B6"/>
    <w:rsid w:val="001633D2"/>
    <w:rsid w:val="0016343B"/>
    <w:rsid w:val="001634BA"/>
    <w:rsid w:val="001635A9"/>
    <w:rsid w:val="0016367C"/>
    <w:rsid w:val="00163693"/>
    <w:rsid w:val="001636F2"/>
    <w:rsid w:val="00163710"/>
    <w:rsid w:val="00163752"/>
    <w:rsid w:val="001637AC"/>
    <w:rsid w:val="0016382A"/>
    <w:rsid w:val="00163837"/>
    <w:rsid w:val="00163954"/>
    <w:rsid w:val="00163961"/>
    <w:rsid w:val="0016399B"/>
    <w:rsid w:val="00163A1A"/>
    <w:rsid w:val="00163A65"/>
    <w:rsid w:val="00163ACD"/>
    <w:rsid w:val="00163C4C"/>
    <w:rsid w:val="00163C8E"/>
    <w:rsid w:val="00163CBD"/>
    <w:rsid w:val="00163D19"/>
    <w:rsid w:val="00163DAC"/>
    <w:rsid w:val="00163F23"/>
    <w:rsid w:val="00163F4E"/>
    <w:rsid w:val="00163F8C"/>
    <w:rsid w:val="00164064"/>
    <w:rsid w:val="00164163"/>
    <w:rsid w:val="00164194"/>
    <w:rsid w:val="0016424E"/>
    <w:rsid w:val="00164250"/>
    <w:rsid w:val="0016428E"/>
    <w:rsid w:val="0016435E"/>
    <w:rsid w:val="00164458"/>
    <w:rsid w:val="00164499"/>
    <w:rsid w:val="00164570"/>
    <w:rsid w:val="0016457C"/>
    <w:rsid w:val="001645DC"/>
    <w:rsid w:val="00164792"/>
    <w:rsid w:val="001647B7"/>
    <w:rsid w:val="001647DB"/>
    <w:rsid w:val="0016495B"/>
    <w:rsid w:val="001649AD"/>
    <w:rsid w:val="00164B27"/>
    <w:rsid w:val="00164B6B"/>
    <w:rsid w:val="00164B8E"/>
    <w:rsid w:val="00164BAD"/>
    <w:rsid w:val="00164C7D"/>
    <w:rsid w:val="00164CD1"/>
    <w:rsid w:val="00164D7D"/>
    <w:rsid w:val="00164E03"/>
    <w:rsid w:val="00164E56"/>
    <w:rsid w:val="00164E97"/>
    <w:rsid w:val="00164EB4"/>
    <w:rsid w:val="00164F01"/>
    <w:rsid w:val="00164F13"/>
    <w:rsid w:val="00164F3E"/>
    <w:rsid w:val="00164F74"/>
    <w:rsid w:val="00164F77"/>
    <w:rsid w:val="00164F84"/>
    <w:rsid w:val="00165012"/>
    <w:rsid w:val="0016501C"/>
    <w:rsid w:val="0016506A"/>
    <w:rsid w:val="001650D6"/>
    <w:rsid w:val="001650F0"/>
    <w:rsid w:val="00165126"/>
    <w:rsid w:val="00165163"/>
    <w:rsid w:val="001651B4"/>
    <w:rsid w:val="001651EA"/>
    <w:rsid w:val="001651F6"/>
    <w:rsid w:val="00165214"/>
    <w:rsid w:val="00165262"/>
    <w:rsid w:val="00165308"/>
    <w:rsid w:val="00165346"/>
    <w:rsid w:val="00165369"/>
    <w:rsid w:val="001653B2"/>
    <w:rsid w:val="00165450"/>
    <w:rsid w:val="001654A8"/>
    <w:rsid w:val="001654AD"/>
    <w:rsid w:val="001654FB"/>
    <w:rsid w:val="00165514"/>
    <w:rsid w:val="00165519"/>
    <w:rsid w:val="0016552B"/>
    <w:rsid w:val="00165535"/>
    <w:rsid w:val="00165548"/>
    <w:rsid w:val="001655AB"/>
    <w:rsid w:val="001655C9"/>
    <w:rsid w:val="00165639"/>
    <w:rsid w:val="00165769"/>
    <w:rsid w:val="00165798"/>
    <w:rsid w:val="001657D5"/>
    <w:rsid w:val="00165835"/>
    <w:rsid w:val="00165A44"/>
    <w:rsid w:val="00165A6A"/>
    <w:rsid w:val="00165BE5"/>
    <w:rsid w:val="00165C32"/>
    <w:rsid w:val="00165C3C"/>
    <w:rsid w:val="00165C45"/>
    <w:rsid w:val="00165D9C"/>
    <w:rsid w:val="00165E0F"/>
    <w:rsid w:val="00165E1F"/>
    <w:rsid w:val="00165E27"/>
    <w:rsid w:val="00165E99"/>
    <w:rsid w:val="00165ED1"/>
    <w:rsid w:val="00165FF1"/>
    <w:rsid w:val="00166016"/>
    <w:rsid w:val="0016603A"/>
    <w:rsid w:val="00166047"/>
    <w:rsid w:val="00166109"/>
    <w:rsid w:val="00166170"/>
    <w:rsid w:val="001661B5"/>
    <w:rsid w:val="00166259"/>
    <w:rsid w:val="001662A0"/>
    <w:rsid w:val="001662C6"/>
    <w:rsid w:val="001662CB"/>
    <w:rsid w:val="001663AF"/>
    <w:rsid w:val="001663C1"/>
    <w:rsid w:val="00166472"/>
    <w:rsid w:val="00166540"/>
    <w:rsid w:val="0016662A"/>
    <w:rsid w:val="0016669F"/>
    <w:rsid w:val="001667A2"/>
    <w:rsid w:val="00166977"/>
    <w:rsid w:val="00166A1D"/>
    <w:rsid w:val="00166AB6"/>
    <w:rsid w:val="00166AD6"/>
    <w:rsid w:val="00166AE9"/>
    <w:rsid w:val="00166B10"/>
    <w:rsid w:val="00166B1D"/>
    <w:rsid w:val="00166B27"/>
    <w:rsid w:val="00166C4E"/>
    <w:rsid w:val="00166C9B"/>
    <w:rsid w:val="00166C9D"/>
    <w:rsid w:val="00166CBD"/>
    <w:rsid w:val="00166D12"/>
    <w:rsid w:val="00166D5D"/>
    <w:rsid w:val="00166D84"/>
    <w:rsid w:val="00166DB9"/>
    <w:rsid w:val="00166E37"/>
    <w:rsid w:val="00166E7B"/>
    <w:rsid w:val="00166EF1"/>
    <w:rsid w:val="00166F20"/>
    <w:rsid w:val="00166F90"/>
    <w:rsid w:val="00166F95"/>
    <w:rsid w:val="00167022"/>
    <w:rsid w:val="0016703B"/>
    <w:rsid w:val="00167069"/>
    <w:rsid w:val="001670AD"/>
    <w:rsid w:val="001670EA"/>
    <w:rsid w:val="0016710D"/>
    <w:rsid w:val="00167169"/>
    <w:rsid w:val="00167312"/>
    <w:rsid w:val="0016744B"/>
    <w:rsid w:val="00167482"/>
    <w:rsid w:val="001674CB"/>
    <w:rsid w:val="00167504"/>
    <w:rsid w:val="0016753C"/>
    <w:rsid w:val="00167542"/>
    <w:rsid w:val="00167565"/>
    <w:rsid w:val="00167594"/>
    <w:rsid w:val="0016759F"/>
    <w:rsid w:val="001675B5"/>
    <w:rsid w:val="001675D6"/>
    <w:rsid w:val="001675F3"/>
    <w:rsid w:val="00167609"/>
    <w:rsid w:val="00167623"/>
    <w:rsid w:val="00167625"/>
    <w:rsid w:val="001676A2"/>
    <w:rsid w:val="001676E7"/>
    <w:rsid w:val="001677AD"/>
    <w:rsid w:val="001677E8"/>
    <w:rsid w:val="0016786E"/>
    <w:rsid w:val="0016787D"/>
    <w:rsid w:val="0016790A"/>
    <w:rsid w:val="00167998"/>
    <w:rsid w:val="00167A9D"/>
    <w:rsid w:val="00167AB4"/>
    <w:rsid w:val="00167B2E"/>
    <w:rsid w:val="00167B6E"/>
    <w:rsid w:val="00167BDB"/>
    <w:rsid w:val="00167BDD"/>
    <w:rsid w:val="00167BFA"/>
    <w:rsid w:val="00167C37"/>
    <w:rsid w:val="00167C74"/>
    <w:rsid w:val="00167DD2"/>
    <w:rsid w:val="00167DEC"/>
    <w:rsid w:val="00167E1A"/>
    <w:rsid w:val="00167E2E"/>
    <w:rsid w:val="00167EBD"/>
    <w:rsid w:val="00168614"/>
    <w:rsid w:val="0016DD11"/>
    <w:rsid w:val="00170001"/>
    <w:rsid w:val="00170028"/>
    <w:rsid w:val="0017003A"/>
    <w:rsid w:val="00170042"/>
    <w:rsid w:val="0017008C"/>
    <w:rsid w:val="001700AC"/>
    <w:rsid w:val="001700E1"/>
    <w:rsid w:val="0017012D"/>
    <w:rsid w:val="00170173"/>
    <w:rsid w:val="0017018B"/>
    <w:rsid w:val="001701C2"/>
    <w:rsid w:val="001701ED"/>
    <w:rsid w:val="00170235"/>
    <w:rsid w:val="00170240"/>
    <w:rsid w:val="001702C5"/>
    <w:rsid w:val="0017030C"/>
    <w:rsid w:val="001703CD"/>
    <w:rsid w:val="001704A2"/>
    <w:rsid w:val="0017050E"/>
    <w:rsid w:val="0017057F"/>
    <w:rsid w:val="00170584"/>
    <w:rsid w:val="001705F5"/>
    <w:rsid w:val="001705F8"/>
    <w:rsid w:val="00170647"/>
    <w:rsid w:val="00170684"/>
    <w:rsid w:val="001706BB"/>
    <w:rsid w:val="00170771"/>
    <w:rsid w:val="00170791"/>
    <w:rsid w:val="0017079B"/>
    <w:rsid w:val="00170809"/>
    <w:rsid w:val="0017083C"/>
    <w:rsid w:val="001709FD"/>
    <w:rsid w:val="00170A96"/>
    <w:rsid w:val="00170AAE"/>
    <w:rsid w:val="00170B11"/>
    <w:rsid w:val="00170B14"/>
    <w:rsid w:val="00170B86"/>
    <w:rsid w:val="00170C07"/>
    <w:rsid w:val="00170C96"/>
    <w:rsid w:val="00170E01"/>
    <w:rsid w:val="00170E39"/>
    <w:rsid w:val="00170E5A"/>
    <w:rsid w:val="00170F5C"/>
    <w:rsid w:val="00171007"/>
    <w:rsid w:val="00171028"/>
    <w:rsid w:val="00171060"/>
    <w:rsid w:val="0017110F"/>
    <w:rsid w:val="001711FB"/>
    <w:rsid w:val="0017123C"/>
    <w:rsid w:val="0017125A"/>
    <w:rsid w:val="001712A0"/>
    <w:rsid w:val="001712A3"/>
    <w:rsid w:val="001712B3"/>
    <w:rsid w:val="00171326"/>
    <w:rsid w:val="00171332"/>
    <w:rsid w:val="00171345"/>
    <w:rsid w:val="0017135B"/>
    <w:rsid w:val="0017137C"/>
    <w:rsid w:val="001713DD"/>
    <w:rsid w:val="00171481"/>
    <w:rsid w:val="00171492"/>
    <w:rsid w:val="001714C0"/>
    <w:rsid w:val="001714C9"/>
    <w:rsid w:val="001714EF"/>
    <w:rsid w:val="0017154E"/>
    <w:rsid w:val="00171581"/>
    <w:rsid w:val="0017160A"/>
    <w:rsid w:val="00171670"/>
    <w:rsid w:val="00171692"/>
    <w:rsid w:val="0017170B"/>
    <w:rsid w:val="00171742"/>
    <w:rsid w:val="00171782"/>
    <w:rsid w:val="00171797"/>
    <w:rsid w:val="001717E0"/>
    <w:rsid w:val="00171807"/>
    <w:rsid w:val="00171821"/>
    <w:rsid w:val="00171826"/>
    <w:rsid w:val="001718A2"/>
    <w:rsid w:val="001718A6"/>
    <w:rsid w:val="001718BA"/>
    <w:rsid w:val="001718C9"/>
    <w:rsid w:val="00171920"/>
    <w:rsid w:val="00171930"/>
    <w:rsid w:val="0017194E"/>
    <w:rsid w:val="00171973"/>
    <w:rsid w:val="001719A2"/>
    <w:rsid w:val="001719AD"/>
    <w:rsid w:val="001719C4"/>
    <w:rsid w:val="00171A1B"/>
    <w:rsid w:val="00171A41"/>
    <w:rsid w:val="00171AF0"/>
    <w:rsid w:val="00171B07"/>
    <w:rsid w:val="00171B44"/>
    <w:rsid w:val="00171B4E"/>
    <w:rsid w:val="00171B62"/>
    <w:rsid w:val="00171C30"/>
    <w:rsid w:val="00171C4D"/>
    <w:rsid w:val="00171C62"/>
    <w:rsid w:val="00171D0B"/>
    <w:rsid w:val="00171D3C"/>
    <w:rsid w:val="00171D3D"/>
    <w:rsid w:val="00171D4F"/>
    <w:rsid w:val="00171D86"/>
    <w:rsid w:val="00171DC0"/>
    <w:rsid w:val="00171E49"/>
    <w:rsid w:val="00171E59"/>
    <w:rsid w:val="00171E9A"/>
    <w:rsid w:val="00171F70"/>
    <w:rsid w:val="00171FB5"/>
    <w:rsid w:val="00171FC5"/>
    <w:rsid w:val="00172094"/>
    <w:rsid w:val="001720AF"/>
    <w:rsid w:val="001720C1"/>
    <w:rsid w:val="001720FF"/>
    <w:rsid w:val="001721CC"/>
    <w:rsid w:val="001721DB"/>
    <w:rsid w:val="00172223"/>
    <w:rsid w:val="0017225A"/>
    <w:rsid w:val="00172287"/>
    <w:rsid w:val="001722E8"/>
    <w:rsid w:val="00172311"/>
    <w:rsid w:val="00172419"/>
    <w:rsid w:val="0017241E"/>
    <w:rsid w:val="00172444"/>
    <w:rsid w:val="00172476"/>
    <w:rsid w:val="0017249D"/>
    <w:rsid w:val="00172580"/>
    <w:rsid w:val="0017259D"/>
    <w:rsid w:val="00172667"/>
    <w:rsid w:val="0017269C"/>
    <w:rsid w:val="001726D4"/>
    <w:rsid w:val="00172703"/>
    <w:rsid w:val="0017275A"/>
    <w:rsid w:val="00172776"/>
    <w:rsid w:val="001727E9"/>
    <w:rsid w:val="0017287F"/>
    <w:rsid w:val="001728A7"/>
    <w:rsid w:val="00172904"/>
    <w:rsid w:val="00172963"/>
    <w:rsid w:val="0017296E"/>
    <w:rsid w:val="001729A8"/>
    <w:rsid w:val="001729C5"/>
    <w:rsid w:val="00172A01"/>
    <w:rsid w:val="00172A2C"/>
    <w:rsid w:val="00172A7E"/>
    <w:rsid w:val="00172AA8"/>
    <w:rsid w:val="00172B46"/>
    <w:rsid w:val="00172B4F"/>
    <w:rsid w:val="00172BD5"/>
    <w:rsid w:val="00172C07"/>
    <w:rsid w:val="00172C1C"/>
    <w:rsid w:val="00172C84"/>
    <w:rsid w:val="00172D5A"/>
    <w:rsid w:val="00172E12"/>
    <w:rsid w:val="00172F11"/>
    <w:rsid w:val="00172F43"/>
    <w:rsid w:val="00172F6A"/>
    <w:rsid w:val="00172FCE"/>
    <w:rsid w:val="0017305C"/>
    <w:rsid w:val="001730CD"/>
    <w:rsid w:val="00173140"/>
    <w:rsid w:val="0017322E"/>
    <w:rsid w:val="0017323A"/>
    <w:rsid w:val="00173249"/>
    <w:rsid w:val="00173350"/>
    <w:rsid w:val="0017335F"/>
    <w:rsid w:val="001733B6"/>
    <w:rsid w:val="00173427"/>
    <w:rsid w:val="0017342E"/>
    <w:rsid w:val="00173520"/>
    <w:rsid w:val="001735CF"/>
    <w:rsid w:val="001735E1"/>
    <w:rsid w:val="00173621"/>
    <w:rsid w:val="001736A1"/>
    <w:rsid w:val="001736BB"/>
    <w:rsid w:val="001736C5"/>
    <w:rsid w:val="0017371F"/>
    <w:rsid w:val="00173766"/>
    <w:rsid w:val="001737A0"/>
    <w:rsid w:val="001737B9"/>
    <w:rsid w:val="001737C7"/>
    <w:rsid w:val="0017383A"/>
    <w:rsid w:val="0017385D"/>
    <w:rsid w:val="0017389A"/>
    <w:rsid w:val="001738BD"/>
    <w:rsid w:val="00173934"/>
    <w:rsid w:val="0017394D"/>
    <w:rsid w:val="00173966"/>
    <w:rsid w:val="00173A16"/>
    <w:rsid w:val="00173C52"/>
    <w:rsid w:val="00173C85"/>
    <w:rsid w:val="00173C9C"/>
    <w:rsid w:val="00173CAF"/>
    <w:rsid w:val="00173CCA"/>
    <w:rsid w:val="00173D5F"/>
    <w:rsid w:val="00173DD1"/>
    <w:rsid w:val="00173E6B"/>
    <w:rsid w:val="001740AA"/>
    <w:rsid w:val="001740E0"/>
    <w:rsid w:val="00174100"/>
    <w:rsid w:val="0017412B"/>
    <w:rsid w:val="00174199"/>
    <w:rsid w:val="001741DA"/>
    <w:rsid w:val="00174205"/>
    <w:rsid w:val="00174238"/>
    <w:rsid w:val="00174249"/>
    <w:rsid w:val="001742D6"/>
    <w:rsid w:val="001742FD"/>
    <w:rsid w:val="00174300"/>
    <w:rsid w:val="00174336"/>
    <w:rsid w:val="0017438E"/>
    <w:rsid w:val="001743CB"/>
    <w:rsid w:val="0017442C"/>
    <w:rsid w:val="001744B0"/>
    <w:rsid w:val="001744B3"/>
    <w:rsid w:val="00174589"/>
    <w:rsid w:val="00174621"/>
    <w:rsid w:val="001746E3"/>
    <w:rsid w:val="0017474D"/>
    <w:rsid w:val="001747D7"/>
    <w:rsid w:val="001747EA"/>
    <w:rsid w:val="001748C2"/>
    <w:rsid w:val="00174903"/>
    <w:rsid w:val="0017494C"/>
    <w:rsid w:val="001749C5"/>
    <w:rsid w:val="00174A7E"/>
    <w:rsid w:val="00174ABF"/>
    <w:rsid w:val="00174C07"/>
    <w:rsid w:val="00174C4F"/>
    <w:rsid w:val="00174CF0"/>
    <w:rsid w:val="00174D12"/>
    <w:rsid w:val="00174D32"/>
    <w:rsid w:val="00174D4E"/>
    <w:rsid w:val="00174DE8"/>
    <w:rsid w:val="00174EE0"/>
    <w:rsid w:val="00175026"/>
    <w:rsid w:val="00175077"/>
    <w:rsid w:val="001750CE"/>
    <w:rsid w:val="00175110"/>
    <w:rsid w:val="00175160"/>
    <w:rsid w:val="00175370"/>
    <w:rsid w:val="00175390"/>
    <w:rsid w:val="001753CA"/>
    <w:rsid w:val="001753EF"/>
    <w:rsid w:val="0017542F"/>
    <w:rsid w:val="00175474"/>
    <w:rsid w:val="00175479"/>
    <w:rsid w:val="0017547C"/>
    <w:rsid w:val="001754CB"/>
    <w:rsid w:val="0017554C"/>
    <w:rsid w:val="001755A0"/>
    <w:rsid w:val="001755CF"/>
    <w:rsid w:val="0017565E"/>
    <w:rsid w:val="0017565F"/>
    <w:rsid w:val="001756BB"/>
    <w:rsid w:val="0017577D"/>
    <w:rsid w:val="00175783"/>
    <w:rsid w:val="001757B9"/>
    <w:rsid w:val="00175829"/>
    <w:rsid w:val="00175848"/>
    <w:rsid w:val="00175875"/>
    <w:rsid w:val="00175900"/>
    <w:rsid w:val="00175904"/>
    <w:rsid w:val="00175959"/>
    <w:rsid w:val="00175982"/>
    <w:rsid w:val="00175A0C"/>
    <w:rsid w:val="00175A2A"/>
    <w:rsid w:val="00175A6F"/>
    <w:rsid w:val="00175AB2"/>
    <w:rsid w:val="00175AB6"/>
    <w:rsid w:val="00175AF9"/>
    <w:rsid w:val="00175B0C"/>
    <w:rsid w:val="00175C29"/>
    <w:rsid w:val="00175C75"/>
    <w:rsid w:val="00175CC2"/>
    <w:rsid w:val="00175CF1"/>
    <w:rsid w:val="00175D16"/>
    <w:rsid w:val="00175D3E"/>
    <w:rsid w:val="00175D75"/>
    <w:rsid w:val="00175D9E"/>
    <w:rsid w:val="00175E27"/>
    <w:rsid w:val="00175E5B"/>
    <w:rsid w:val="00175E99"/>
    <w:rsid w:val="00175EE3"/>
    <w:rsid w:val="00175F47"/>
    <w:rsid w:val="00175FF6"/>
    <w:rsid w:val="00176015"/>
    <w:rsid w:val="001760A5"/>
    <w:rsid w:val="001760AD"/>
    <w:rsid w:val="001760CA"/>
    <w:rsid w:val="00176136"/>
    <w:rsid w:val="0017616D"/>
    <w:rsid w:val="001761C7"/>
    <w:rsid w:val="001761F7"/>
    <w:rsid w:val="0017625C"/>
    <w:rsid w:val="0017629D"/>
    <w:rsid w:val="001763AB"/>
    <w:rsid w:val="001763BE"/>
    <w:rsid w:val="0017644D"/>
    <w:rsid w:val="00176461"/>
    <w:rsid w:val="00176494"/>
    <w:rsid w:val="00176496"/>
    <w:rsid w:val="0017653F"/>
    <w:rsid w:val="0017665A"/>
    <w:rsid w:val="0017669E"/>
    <w:rsid w:val="001766FE"/>
    <w:rsid w:val="0017684B"/>
    <w:rsid w:val="001768F0"/>
    <w:rsid w:val="001768FF"/>
    <w:rsid w:val="00176906"/>
    <w:rsid w:val="00176912"/>
    <w:rsid w:val="0017698F"/>
    <w:rsid w:val="001769B9"/>
    <w:rsid w:val="00176A6B"/>
    <w:rsid w:val="00176AFE"/>
    <w:rsid w:val="00176B13"/>
    <w:rsid w:val="00176B30"/>
    <w:rsid w:val="00176B31"/>
    <w:rsid w:val="00176B61"/>
    <w:rsid w:val="00176CAA"/>
    <w:rsid w:val="00176D11"/>
    <w:rsid w:val="00176D4B"/>
    <w:rsid w:val="00176E2F"/>
    <w:rsid w:val="00176E45"/>
    <w:rsid w:val="00176E46"/>
    <w:rsid w:val="00176E9D"/>
    <w:rsid w:val="00176FC2"/>
    <w:rsid w:val="00176FCA"/>
    <w:rsid w:val="00176FFE"/>
    <w:rsid w:val="001770AB"/>
    <w:rsid w:val="001770B4"/>
    <w:rsid w:val="001770C8"/>
    <w:rsid w:val="001770DF"/>
    <w:rsid w:val="001770E4"/>
    <w:rsid w:val="001770E7"/>
    <w:rsid w:val="0017717D"/>
    <w:rsid w:val="0017717E"/>
    <w:rsid w:val="00177185"/>
    <w:rsid w:val="0017720C"/>
    <w:rsid w:val="00177263"/>
    <w:rsid w:val="0017726E"/>
    <w:rsid w:val="00177283"/>
    <w:rsid w:val="00177295"/>
    <w:rsid w:val="001772BC"/>
    <w:rsid w:val="0017732A"/>
    <w:rsid w:val="00177346"/>
    <w:rsid w:val="0017737C"/>
    <w:rsid w:val="001773ED"/>
    <w:rsid w:val="0017741B"/>
    <w:rsid w:val="00177425"/>
    <w:rsid w:val="00177442"/>
    <w:rsid w:val="00177446"/>
    <w:rsid w:val="00177453"/>
    <w:rsid w:val="0017748C"/>
    <w:rsid w:val="001774AD"/>
    <w:rsid w:val="001774CA"/>
    <w:rsid w:val="0017758C"/>
    <w:rsid w:val="00177655"/>
    <w:rsid w:val="0017767D"/>
    <w:rsid w:val="001776B6"/>
    <w:rsid w:val="001776E8"/>
    <w:rsid w:val="001776EF"/>
    <w:rsid w:val="00177715"/>
    <w:rsid w:val="0017774C"/>
    <w:rsid w:val="00177797"/>
    <w:rsid w:val="001777E2"/>
    <w:rsid w:val="0017783E"/>
    <w:rsid w:val="00177878"/>
    <w:rsid w:val="0017787D"/>
    <w:rsid w:val="00177886"/>
    <w:rsid w:val="00177893"/>
    <w:rsid w:val="0017789A"/>
    <w:rsid w:val="0017789B"/>
    <w:rsid w:val="0017795A"/>
    <w:rsid w:val="00177963"/>
    <w:rsid w:val="00177968"/>
    <w:rsid w:val="00177A5A"/>
    <w:rsid w:val="00177A93"/>
    <w:rsid w:val="00177ABB"/>
    <w:rsid w:val="00177B02"/>
    <w:rsid w:val="00177B06"/>
    <w:rsid w:val="00177BA0"/>
    <w:rsid w:val="00177BA9"/>
    <w:rsid w:val="00177C40"/>
    <w:rsid w:val="00177C87"/>
    <w:rsid w:val="00177D40"/>
    <w:rsid w:val="00177E0B"/>
    <w:rsid w:val="00177E4F"/>
    <w:rsid w:val="00177EEE"/>
    <w:rsid w:val="00177F21"/>
    <w:rsid w:val="00177F4D"/>
    <w:rsid w:val="00177F50"/>
    <w:rsid w:val="00177F99"/>
    <w:rsid w:val="00177FBC"/>
    <w:rsid w:val="00177FF8"/>
    <w:rsid w:val="0018003B"/>
    <w:rsid w:val="00180097"/>
    <w:rsid w:val="001800B1"/>
    <w:rsid w:val="001800C5"/>
    <w:rsid w:val="001800DB"/>
    <w:rsid w:val="001800E9"/>
    <w:rsid w:val="00180120"/>
    <w:rsid w:val="00180127"/>
    <w:rsid w:val="00180201"/>
    <w:rsid w:val="001802D7"/>
    <w:rsid w:val="0018032B"/>
    <w:rsid w:val="00180345"/>
    <w:rsid w:val="0018037F"/>
    <w:rsid w:val="001803C6"/>
    <w:rsid w:val="00180498"/>
    <w:rsid w:val="00180502"/>
    <w:rsid w:val="0018060D"/>
    <w:rsid w:val="001806A1"/>
    <w:rsid w:val="001806CC"/>
    <w:rsid w:val="0018075D"/>
    <w:rsid w:val="00180764"/>
    <w:rsid w:val="00180789"/>
    <w:rsid w:val="001807C6"/>
    <w:rsid w:val="001807CA"/>
    <w:rsid w:val="0018082F"/>
    <w:rsid w:val="0018084C"/>
    <w:rsid w:val="0018094F"/>
    <w:rsid w:val="00180A09"/>
    <w:rsid w:val="00180A47"/>
    <w:rsid w:val="00180A5D"/>
    <w:rsid w:val="00180A95"/>
    <w:rsid w:val="00180B16"/>
    <w:rsid w:val="00180B94"/>
    <w:rsid w:val="00180BAF"/>
    <w:rsid w:val="00180C55"/>
    <w:rsid w:val="00180D2C"/>
    <w:rsid w:val="00180D7F"/>
    <w:rsid w:val="00180DF1"/>
    <w:rsid w:val="00180E16"/>
    <w:rsid w:val="00180E81"/>
    <w:rsid w:val="00180E86"/>
    <w:rsid w:val="00180EAB"/>
    <w:rsid w:val="00180EF2"/>
    <w:rsid w:val="00180F0E"/>
    <w:rsid w:val="00180FA2"/>
    <w:rsid w:val="00180FA8"/>
    <w:rsid w:val="00180FF8"/>
    <w:rsid w:val="00181009"/>
    <w:rsid w:val="001810A6"/>
    <w:rsid w:val="001810FB"/>
    <w:rsid w:val="00181134"/>
    <w:rsid w:val="001811DB"/>
    <w:rsid w:val="0018122C"/>
    <w:rsid w:val="00181243"/>
    <w:rsid w:val="001812E9"/>
    <w:rsid w:val="001812EA"/>
    <w:rsid w:val="0018131D"/>
    <w:rsid w:val="0018135E"/>
    <w:rsid w:val="001813D8"/>
    <w:rsid w:val="00181408"/>
    <w:rsid w:val="0018144D"/>
    <w:rsid w:val="00181458"/>
    <w:rsid w:val="00181477"/>
    <w:rsid w:val="001814BB"/>
    <w:rsid w:val="0018155D"/>
    <w:rsid w:val="001815C2"/>
    <w:rsid w:val="00181659"/>
    <w:rsid w:val="001816FE"/>
    <w:rsid w:val="00181721"/>
    <w:rsid w:val="00181753"/>
    <w:rsid w:val="001817C2"/>
    <w:rsid w:val="001817C6"/>
    <w:rsid w:val="00181812"/>
    <w:rsid w:val="00181962"/>
    <w:rsid w:val="00181A31"/>
    <w:rsid w:val="00181A69"/>
    <w:rsid w:val="00181B07"/>
    <w:rsid w:val="00181B3C"/>
    <w:rsid w:val="00181B98"/>
    <w:rsid w:val="00181BB2"/>
    <w:rsid w:val="00181C17"/>
    <w:rsid w:val="00181C18"/>
    <w:rsid w:val="00181C32"/>
    <w:rsid w:val="00181C7D"/>
    <w:rsid w:val="00181CA5"/>
    <w:rsid w:val="00181CBB"/>
    <w:rsid w:val="00181D24"/>
    <w:rsid w:val="00181D58"/>
    <w:rsid w:val="00181D79"/>
    <w:rsid w:val="00181D80"/>
    <w:rsid w:val="00181D8A"/>
    <w:rsid w:val="00181DF3"/>
    <w:rsid w:val="00181DF7"/>
    <w:rsid w:val="00181F28"/>
    <w:rsid w:val="00181F35"/>
    <w:rsid w:val="00181F42"/>
    <w:rsid w:val="00181F5B"/>
    <w:rsid w:val="00182005"/>
    <w:rsid w:val="001820DD"/>
    <w:rsid w:val="001820EA"/>
    <w:rsid w:val="0018215C"/>
    <w:rsid w:val="001821FA"/>
    <w:rsid w:val="00182303"/>
    <w:rsid w:val="00182478"/>
    <w:rsid w:val="001824B1"/>
    <w:rsid w:val="0018257F"/>
    <w:rsid w:val="001825C1"/>
    <w:rsid w:val="001825CF"/>
    <w:rsid w:val="001826D5"/>
    <w:rsid w:val="001826E4"/>
    <w:rsid w:val="00182736"/>
    <w:rsid w:val="00182765"/>
    <w:rsid w:val="00182766"/>
    <w:rsid w:val="001827B8"/>
    <w:rsid w:val="001827B9"/>
    <w:rsid w:val="001827CE"/>
    <w:rsid w:val="0018282A"/>
    <w:rsid w:val="0018285E"/>
    <w:rsid w:val="001828A9"/>
    <w:rsid w:val="001828C7"/>
    <w:rsid w:val="001828E8"/>
    <w:rsid w:val="00182921"/>
    <w:rsid w:val="0018294B"/>
    <w:rsid w:val="001829B3"/>
    <w:rsid w:val="001829B9"/>
    <w:rsid w:val="001829CA"/>
    <w:rsid w:val="001829DD"/>
    <w:rsid w:val="00182A69"/>
    <w:rsid w:val="00182B05"/>
    <w:rsid w:val="00182B9F"/>
    <w:rsid w:val="00182BE9"/>
    <w:rsid w:val="00182C06"/>
    <w:rsid w:val="00182C2A"/>
    <w:rsid w:val="00182C33"/>
    <w:rsid w:val="00182CDA"/>
    <w:rsid w:val="00182D78"/>
    <w:rsid w:val="00182DFE"/>
    <w:rsid w:val="00182E3A"/>
    <w:rsid w:val="00182E5E"/>
    <w:rsid w:val="00182E91"/>
    <w:rsid w:val="00182EA8"/>
    <w:rsid w:val="00182EF8"/>
    <w:rsid w:val="00182F12"/>
    <w:rsid w:val="00182F58"/>
    <w:rsid w:val="00182FAC"/>
    <w:rsid w:val="00182FB0"/>
    <w:rsid w:val="00183009"/>
    <w:rsid w:val="00183030"/>
    <w:rsid w:val="00183078"/>
    <w:rsid w:val="001830CA"/>
    <w:rsid w:val="00183123"/>
    <w:rsid w:val="00183130"/>
    <w:rsid w:val="00183185"/>
    <w:rsid w:val="0018318D"/>
    <w:rsid w:val="00183191"/>
    <w:rsid w:val="0018324D"/>
    <w:rsid w:val="00183289"/>
    <w:rsid w:val="00183296"/>
    <w:rsid w:val="00183311"/>
    <w:rsid w:val="0018336F"/>
    <w:rsid w:val="001833B5"/>
    <w:rsid w:val="001833B7"/>
    <w:rsid w:val="0018342A"/>
    <w:rsid w:val="00183499"/>
    <w:rsid w:val="0018350B"/>
    <w:rsid w:val="00183515"/>
    <w:rsid w:val="00183620"/>
    <w:rsid w:val="00183626"/>
    <w:rsid w:val="00183635"/>
    <w:rsid w:val="00183644"/>
    <w:rsid w:val="00183646"/>
    <w:rsid w:val="0018371E"/>
    <w:rsid w:val="0018379B"/>
    <w:rsid w:val="0018379D"/>
    <w:rsid w:val="001838C4"/>
    <w:rsid w:val="00183928"/>
    <w:rsid w:val="00183934"/>
    <w:rsid w:val="001839C8"/>
    <w:rsid w:val="001839E5"/>
    <w:rsid w:val="00183B41"/>
    <w:rsid w:val="00183B8A"/>
    <w:rsid w:val="00183BCC"/>
    <w:rsid w:val="00183C4B"/>
    <w:rsid w:val="00183C5B"/>
    <w:rsid w:val="00183C77"/>
    <w:rsid w:val="00183C91"/>
    <w:rsid w:val="00183CA9"/>
    <w:rsid w:val="00183CB7"/>
    <w:rsid w:val="00183CBC"/>
    <w:rsid w:val="00183CC1"/>
    <w:rsid w:val="00183CCE"/>
    <w:rsid w:val="00183DB7"/>
    <w:rsid w:val="00183E48"/>
    <w:rsid w:val="00183E50"/>
    <w:rsid w:val="00183EFC"/>
    <w:rsid w:val="00183F21"/>
    <w:rsid w:val="00183F58"/>
    <w:rsid w:val="00183FA4"/>
    <w:rsid w:val="00183FCD"/>
    <w:rsid w:val="001840B7"/>
    <w:rsid w:val="001840C5"/>
    <w:rsid w:val="001840D7"/>
    <w:rsid w:val="00184129"/>
    <w:rsid w:val="0018414C"/>
    <w:rsid w:val="00184182"/>
    <w:rsid w:val="001841CD"/>
    <w:rsid w:val="001841D4"/>
    <w:rsid w:val="00184200"/>
    <w:rsid w:val="00184386"/>
    <w:rsid w:val="00184387"/>
    <w:rsid w:val="00184449"/>
    <w:rsid w:val="001844DF"/>
    <w:rsid w:val="00184521"/>
    <w:rsid w:val="00184526"/>
    <w:rsid w:val="00184581"/>
    <w:rsid w:val="001845B3"/>
    <w:rsid w:val="0018465A"/>
    <w:rsid w:val="0018468C"/>
    <w:rsid w:val="00184690"/>
    <w:rsid w:val="001846FA"/>
    <w:rsid w:val="001847F6"/>
    <w:rsid w:val="0018485A"/>
    <w:rsid w:val="00184865"/>
    <w:rsid w:val="001848BA"/>
    <w:rsid w:val="00184921"/>
    <w:rsid w:val="0018497C"/>
    <w:rsid w:val="001849A1"/>
    <w:rsid w:val="001849A2"/>
    <w:rsid w:val="001849E5"/>
    <w:rsid w:val="00184A0E"/>
    <w:rsid w:val="00184A10"/>
    <w:rsid w:val="00184AE0"/>
    <w:rsid w:val="00184B30"/>
    <w:rsid w:val="00184BAB"/>
    <w:rsid w:val="00184BAD"/>
    <w:rsid w:val="00184BC7"/>
    <w:rsid w:val="00184BE7"/>
    <w:rsid w:val="00184C62"/>
    <w:rsid w:val="00184CCB"/>
    <w:rsid w:val="00184CE7"/>
    <w:rsid w:val="00184D19"/>
    <w:rsid w:val="00184D57"/>
    <w:rsid w:val="00184D5C"/>
    <w:rsid w:val="00184EA5"/>
    <w:rsid w:val="00184ECC"/>
    <w:rsid w:val="00184F21"/>
    <w:rsid w:val="00184F77"/>
    <w:rsid w:val="00184F94"/>
    <w:rsid w:val="0018500E"/>
    <w:rsid w:val="0018505C"/>
    <w:rsid w:val="00185113"/>
    <w:rsid w:val="00185115"/>
    <w:rsid w:val="0018512B"/>
    <w:rsid w:val="00185163"/>
    <w:rsid w:val="001851C4"/>
    <w:rsid w:val="001851C5"/>
    <w:rsid w:val="00185257"/>
    <w:rsid w:val="001852D8"/>
    <w:rsid w:val="001852E6"/>
    <w:rsid w:val="001852F0"/>
    <w:rsid w:val="00185354"/>
    <w:rsid w:val="00185387"/>
    <w:rsid w:val="00185430"/>
    <w:rsid w:val="00185468"/>
    <w:rsid w:val="001854DF"/>
    <w:rsid w:val="00185543"/>
    <w:rsid w:val="0018558B"/>
    <w:rsid w:val="0018565F"/>
    <w:rsid w:val="00185686"/>
    <w:rsid w:val="001856E5"/>
    <w:rsid w:val="00185721"/>
    <w:rsid w:val="001857CC"/>
    <w:rsid w:val="001858AB"/>
    <w:rsid w:val="001858BB"/>
    <w:rsid w:val="001858BD"/>
    <w:rsid w:val="001858D9"/>
    <w:rsid w:val="001859ED"/>
    <w:rsid w:val="00185A2A"/>
    <w:rsid w:val="00185AF8"/>
    <w:rsid w:val="00185B3F"/>
    <w:rsid w:val="00185C0A"/>
    <w:rsid w:val="00185C0C"/>
    <w:rsid w:val="00185C26"/>
    <w:rsid w:val="00185C2A"/>
    <w:rsid w:val="00185C7E"/>
    <w:rsid w:val="00185CAF"/>
    <w:rsid w:val="00185D5F"/>
    <w:rsid w:val="00185DAA"/>
    <w:rsid w:val="00185E0B"/>
    <w:rsid w:val="00185EBD"/>
    <w:rsid w:val="00185F0A"/>
    <w:rsid w:val="00185F19"/>
    <w:rsid w:val="00185F4D"/>
    <w:rsid w:val="00185F8F"/>
    <w:rsid w:val="0018604B"/>
    <w:rsid w:val="00186062"/>
    <w:rsid w:val="00186160"/>
    <w:rsid w:val="001861DC"/>
    <w:rsid w:val="00186213"/>
    <w:rsid w:val="0018625B"/>
    <w:rsid w:val="001862A8"/>
    <w:rsid w:val="001862E0"/>
    <w:rsid w:val="00186376"/>
    <w:rsid w:val="001863EE"/>
    <w:rsid w:val="001864CD"/>
    <w:rsid w:val="0018651B"/>
    <w:rsid w:val="00186543"/>
    <w:rsid w:val="0018654A"/>
    <w:rsid w:val="00186636"/>
    <w:rsid w:val="00186765"/>
    <w:rsid w:val="001867AF"/>
    <w:rsid w:val="00186809"/>
    <w:rsid w:val="00186880"/>
    <w:rsid w:val="001868B4"/>
    <w:rsid w:val="0018696A"/>
    <w:rsid w:val="0018696D"/>
    <w:rsid w:val="001869CE"/>
    <w:rsid w:val="001869EC"/>
    <w:rsid w:val="00186A34"/>
    <w:rsid w:val="00186A8F"/>
    <w:rsid w:val="00186AD3"/>
    <w:rsid w:val="00186AD5"/>
    <w:rsid w:val="00186B63"/>
    <w:rsid w:val="00186B80"/>
    <w:rsid w:val="00186C13"/>
    <w:rsid w:val="00186C4C"/>
    <w:rsid w:val="00186C97"/>
    <w:rsid w:val="00186CCA"/>
    <w:rsid w:val="00186CCF"/>
    <w:rsid w:val="00186D10"/>
    <w:rsid w:val="00186D2C"/>
    <w:rsid w:val="00186D6F"/>
    <w:rsid w:val="00186D81"/>
    <w:rsid w:val="00186DA2"/>
    <w:rsid w:val="00186E54"/>
    <w:rsid w:val="00186F54"/>
    <w:rsid w:val="00186F87"/>
    <w:rsid w:val="00187088"/>
    <w:rsid w:val="00187108"/>
    <w:rsid w:val="0018712F"/>
    <w:rsid w:val="0018717B"/>
    <w:rsid w:val="001871A8"/>
    <w:rsid w:val="001872BD"/>
    <w:rsid w:val="00187337"/>
    <w:rsid w:val="001873A8"/>
    <w:rsid w:val="001873C3"/>
    <w:rsid w:val="00187488"/>
    <w:rsid w:val="001874AC"/>
    <w:rsid w:val="0018750F"/>
    <w:rsid w:val="00187521"/>
    <w:rsid w:val="0018757A"/>
    <w:rsid w:val="00187582"/>
    <w:rsid w:val="001875C5"/>
    <w:rsid w:val="00187692"/>
    <w:rsid w:val="0018770B"/>
    <w:rsid w:val="0018778A"/>
    <w:rsid w:val="001877B8"/>
    <w:rsid w:val="001877C2"/>
    <w:rsid w:val="00187875"/>
    <w:rsid w:val="00187876"/>
    <w:rsid w:val="0018789C"/>
    <w:rsid w:val="001878CA"/>
    <w:rsid w:val="001878D9"/>
    <w:rsid w:val="001878EA"/>
    <w:rsid w:val="001878F2"/>
    <w:rsid w:val="00187904"/>
    <w:rsid w:val="00187955"/>
    <w:rsid w:val="0018795E"/>
    <w:rsid w:val="00187A05"/>
    <w:rsid w:val="00187A1B"/>
    <w:rsid w:val="00187AAD"/>
    <w:rsid w:val="00187AB3"/>
    <w:rsid w:val="00187AC3"/>
    <w:rsid w:val="00187C82"/>
    <w:rsid w:val="00187CB6"/>
    <w:rsid w:val="00187D0E"/>
    <w:rsid w:val="00187D48"/>
    <w:rsid w:val="00187DC4"/>
    <w:rsid w:val="00187DC5"/>
    <w:rsid w:val="00187DFE"/>
    <w:rsid w:val="00187E1A"/>
    <w:rsid w:val="00187E1F"/>
    <w:rsid w:val="00187E23"/>
    <w:rsid w:val="00187E67"/>
    <w:rsid w:val="00187E97"/>
    <w:rsid w:val="00187EFB"/>
    <w:rsid w:val="00187F0C"/>
    <w:rsid w:val="00187F35"/>
    <w:rsid w:val="00187F48"/>
    <w:rsid w:val="00187FBD"/>
    <w:rsid w:val="00187FE9"/>
    <w:rsid w:val="00190093"/>
    <w:rsid w:val="001900C7"/>
    <w:rsid w:val="0019010E"/>
    <w:rsid w:val="0019015B"/>
    <w:rsid w:val="001901C9"/>
    <w:rsid w:val="00190268"/>
    <w:rsid w:val="00190282"/>
    <w:rsid w:val="0019029F"/>
    <w:rsid w:val="00190302"/>
    <w:rsid w:val="00190320"/>
    <w:rsid w:val="001903D5"/>
    <w:rsid w:val="00190406"/>
    <w:rsid w:val="00190452"/>
    <w:rsid w:val="0019047A"/>
    <w:rsid w:val="00190500"/>
    <w:rsid w:val="0019052C"/>
    <w:rsid w:val="00190589"/>
    <w:rsid w:val="001906B4"/>
    <w:rsid w:val="001906D7"/>
    <w:rsid w:val="0019071F"/>
    <w:rsid w:val="0019075F"/>
    <w:rsid w:val="00190770"/>
    <w:rsid w:val="001907F1"/>
    <w:rsid w:val="0019086D"/>
    <w:rsid w:val="001908B3"/>
    <w:rsid w:val="001908BF"/>
    <w:rsid w:val="0019091D"/>
    <w:rsid w:val="00190A15"/>
    <w:rsid w:val="00190A50"/>
    <w:rsid w:val="00190A51"/>
    <w:rsid w:val="00190A62"/>
    <w:rsid w:val="00190A66"/>
    <w:rsid w:val="00190A89"/>
    <w:rsid w:val="00190B1B"/>
    <w:rsid w:val="00190B3F"/>
    <w:rsid w:val="00190B98"/>
    <w:rsid w:val="00190C53"/>
    <w:rsid w:val="00190C58"/>
    <w:rsid w:val="00190CF6"/>
    <w:rsid w:val="00190D2D"/>
    <w:rsid w:val="00190D35"/>
    <w:rsid w:val="00190E04"/>
    <w:rsid w:val="00190EC4"/>
    <w:rsid w:val="00190EC9"/>
    <w:rsid w:val="00190F0A"/>
    <w:rsid w:val="00190FC9"/>
    <w:rsid w:val="00191017"/>
    <w:rsid w:val="00191074"/>
    <w:rsid w:val="0019108D"/>
    <w:rsid w:val="001910A1"/>
    <w:rsid w:val="001910FF"/>
    <w:rsid w:val="0019124C"/>
    <w:rsid w:val="001912AD"/>
    <w:rsid w:val="00191321"/>
    <w:rsid w:val="0019133A"/>
    <w:rsid w:val="0019139E"/>
    <w:rsid w:val="00191439"/>
    <w:rsid w:val="0019145D"/>
    <w:rsid w:val="0019154A"/>
    <w:rsid w:val="001915A2"/>
    <w:rsid w:val="001915BC"/>
    <w:rsid w:val="0019167B"/>
    <w:rsid w:val="001916BD"/>
    <w:rsid w:val="0019172F"/>
    <w:rsid w:val="0019174B"/>
    <w:rsid w:val="001917BF"/>
    <w:rsid w:val="001917C3"/>
    <w:rsid w:val="00191829"/>
    <w:rsid w:val="0019184E"/>
    <w:rsid w:val="00191850"/>
    <w:rsid w:val="00191874"/>
    <w:rsid w:val="00191941"/>
    <w:rsid w:val="001919DF"/>
    <w:rsid w:val="00191A29"/>
    <w:rsid w:val="00191A54"/>
    <w:rsid w:val="00191A7B"/>
    <w:rsid w:val="00191AC3"/>
    <w:rsid w:val="00191B46"/>
    <w:rsid w:val="00191B82"/>
    <w:rsid w:val="00191C8C"/>
    <w:rsid w:val="00191C98"/>
    <w:rsid w:val="00191CDF"/>
    <w:rsid w:val="00191D54"/>
    <w:rsid w:val="00191D83"/>
    <w:rsid w:val="00191D90"/>
    <w:rsid w:val="00191E54"/>
    <w:rsid w:val="00191E98"/>
    <w:rsid w:val="00191FDB"/>
    <w:rsid w:val="00192097"/>
    <w:rsid w:val="00192185"/>
    <w:rsid w:val="00192190"/>
    <w:rsid w:val="00192234"/>
    <w:rsid w:val="00192259"/>
    <w:rsid w:val="0019237A"/>
    <w:rsid w:val="001923B9"/>
    <w:rsid w:val="001923C3"/>
    <w:rsid w:val="0019248E"/>
    <w:rsid w:val="001924D0"/>
    <w:rsid w:val="00192553"/>
    <w:rsid w:val="0019256A"/>
    <w:rsid w:val="00192574"/>
    <w:rsid w:val="001925A5"/>
    <w:rsid w:val="001925A6"/>
    <w:rsid w:val="001925C3"/>
    <w:rsid w:val="00192615"/>
    <w:rsid w:val="00192627"/>
    <w:rsid w:val="0019262E"/>
    <w:rsid w:val="0019263B"/>
    <w:rsid w:val="001926A8"/>
    <w:rsid w:val="001926F0"/>
    <w:rsid w:val="00192715"/>
    <w:rsid w:val="0019275E"/>
    <w:rsid w:val="0019279C"/>
    <w:rsid w:val="001927ED"/>
    <w:rsid w:val="001927F9"/>
    <w:rsid w:val="001928B3"/>
    <w:rsid w:val="001928CC"/>
    <w:rsid w:val="001928D4"/>
    <w:rsid w:val="001928FA"/>
    <w:rsid w:val="00192906"/>
    <w:rsid w:val="0019293E"/>
    <w:rsid w:val="00192952"/>
    <w:rsid w:val="0019296D"/>
    <w:rsid w:val="001929D7"/>
    <w:rsid w:val="00192A02"/>
    <w:rsid w:val="00192A34"/>
    <w:rsid w:val="00192A3C"/>
    <w:rsid w:val="00192A69"/>
    <w:rsid w:val="00192A8F"/>
    <w:rsid w:val="00192ABB"/>
    <w:rsid w:val="00192ABE"/>
    <w:rsid w:val="00192AE0"/>
    <w:rsid w:val="00192AF0"/>
    <w:rsid w:val="00192BF2"/>
    <w:rsid w:val="00192CC3"/>
    <w:rsid w:val="00192CEE"/>
    <w:rsid w:val="00192D03"/>
    <w:rsid w:val="00192D5D"/>
    <w:rsid w:val="00192E49"/>
    <w:rsid w:val="00192FB8"/>
    <w:rsid w:val="00193015"/>
    <w:rsid w:val="00193043"/>
    <w:rsid w:val="00193076"/>
    <w:rsid w:val="0019310B"/>
    <w:rsid w:val="00193155"/>
    <w:rsid w:val="00193177"/>
    <w:rsid w:val="001931AC"/>
    <w:rsid w:val="001931CD"/>
    <w:rsid w:val="001931FA"/>
    <w:rsid w:val="00193287"/>
    <w:rsid w:val="00193294"/>
    <w:rsid w:val="001932B2"/>
    <w:rsid w:val="001932D2"/>
    <w:rsid w:val="00193393"/>
    <w:rsid w:val="001933A4"/>
    <w:rsid w:val="001933BC"/>
    <w:rsid w:val="001933C0"/>
    <w:rsid w:val="001934CD"/>
    <w:rsid w:val="001934D0"/>
    <w:rsid w:val="00193540"/>
    <w:rsid w:val="00193545"/>
    <w:rsid w:val="00193550"/>
    <w:rsid w:val="001935DF"/>
    <w:rsid w:val="001936FC"/>
    <w:rsid w:val="0019373F"/>
    <w:rsid w:val="0019374C"/>
    <w:rsid w:val="001937DC"/>
    <w:rsid w:val="001937ED"/>
    <w:rsid w:val="00193815"/>
    <w:rsid w:val="0019381E"/>
    <w:rsid w:val="00193821"/>
    <w:rsid w:val="001938D4"/>
    <w:rsid w:val="001938D7"/>
    <w:rsid w:val="0019394D"/>
    <w:rsid w:val="001939E2"/>
    <w:rsid w:val="00193A69"/>
    <w:rsid w:val="00193A74"/>
    <w:rsid w:val="00193B3D"/>
    <w:rsid w:val="00193BCB"/>
    <w:rsid w:val="00193D48"/>
    <w:rsid w:val="00193D9A"/>
    <w:rsid w:val="00193E2D"/>
    <w:rsid w:val="00193E6C"/>
    <w:rsid w:val="00193F23"/>
    <w:rsid w:val="0019405A"/>
    <w:rsid w:val="001940E3"/>
    <w:rsid w:val="001940F1"/>
    <w:rsid w:val="00194145"/>
    <w:rsid w:val="0019415A"/>
    <w:rsid w:val="0019418C"/>
    <w:rsid w:val="001941C3"/>
    <w:rsid w:val="001941EC"/>
    <w:rsid w:val="001941F3"/>
    <w:rsid w:val="00194250"/>
    <w:rsid w:val="001942BD"/>
    <w:rsid w:val="00194375"/>
    <w:rsid w:val="00194409"/>
    <w:rsid w:val="00194427"/>
    <w:rsid w:val="00194447"/>
    <w:rsid w:val="001944EE"/>
    <w:rsid w:val="0019450B"/>
    <w:rsid w:val="00194519"/>
    <w:rsid w:val="001945C3"/>
    <w:rsid w:val="00194624"/>
    <w:rsid w:val="00194645"/>
    <w:rsid w:val="00194660"/>
    <w:rsid w:val="00194687"/>
    <w:rsid w:val="001946B9"/>
    <w:rsid w:val="0019472B"/>
    <w:rsid w:val="0019476F"/>
    <w:rsid w:val="00194778"/>
    <w:rsid w:val="00194796"/>
    <w:rsid w:val="001947E6"/>
    <w:rsid w:val="00194855"/>
    <w:rsid w:val="001948EE"/>
    <w:rsid w:val="001948FC"/>
    <w:rsid w:val="0019491F"/>
    <w:rsid w:val="00194943"/>
    <w:rsid w:val="0019496F"/>
    <w:rsid w:val="00194A5B"/>
    <w:rsid w:val="00194A5F"/>
    <w:rsid w:val="00194A80"/>
    <w:rsid w:val="00194AA1"/>
    <w:rsid w:val="00194AB6"/>
    <w:rsid w:val="00194AC0"/>
    <w:rsid w:val="00194AC2"/>
    <w:rsid w:val="00194B54"/>
    <w:rsid w:val="00194B85"/>
    <w:rsid w:val="00194CD2"/>
    <w:rsid w:val="00194CEF"/>
    <w:rsid w:val="00194D7E"/>
    <w:rsid w:val="00194DA5"/>
    <w:rsid w:val="00194E17"/>
    <w:rsid w:val="00194E62"/>
    <w:rsid w:val="00194F02"/>
    <w:rsid w:val="00194F19"/>
    <w:rsid w:val="0019502B"/>
    <w:rsid w:val="00195099"/>
    <w:rsid w:val="00195156"/>
    <w:rsid w:val="001951C0"/>
    <w:rsid w:val="00195279"/>
    <w:rsid w:val="001953B2"/>
    <w:rsid w:val="001953D4"/>
    <w:rsid w:val="001953E8"/>
    <w:rsid w:val="00195421"/>
    <w:rsid w:val="001954BD"/>
    <w:rsid w:val="001954FD"/>
    <w:rsid w:val="00195525"/>
    <w:rsid w:val="00195566"/>
    <w:rsid w:val="0019562E"/>
    <w:rsid w:val="001956D9"/>
    <w:rsid w:val="00195746"/>
    <w:rsid w:val="0019578A"/>
    <w:rsid w:val="0019578E"/>
    <w:rsid w:val="00195846"/>
    <w:rsid w:val="00195928"/>
    <w:rsid w:val="0019592A"/>
    <w:rsid w:val="00195930"/>
    <w:rsid w:val="00195946"/>
    <w:rsid w:val="0019599A"/>
    <w:rsid w:val="001959A4"/>
    <w:rsid w:val="00195A48"/>
    <w:rsid w:val="00195A9A"/>
    <w:rsid w:val="00195A9B"/>
    <w:rsid w:val="00195AE6"/>
    <w:rsid w:val="00195B1F"/>
    <w:rsid w:val="00195B47"/>
    <w:rsid w:val="00195B4E"/>
    <w:rsid w:val="00195B52"/>
    <w:rsid w:val="00195B8A"/>
    <w:rsid w:val="00195CCC"/>
    <w:rsid w:val="00195CFD"/>
    <w:rsid w:val="00195D0B"/>
    <w:rsid w:val="00195D32"/>
    <w:rsid w:val="00195DAD"/>
    <w:rsid w:val="00195E3F"/>
    <w:rsid w:val="00195E4F"/>
    <w:rsid w:val="00195E73"/>
    <w:rsid w:val="00195EC4"/>
    <w:rsid w:val="00195EDC"/>
    <w:rsid w:val="00195F38"/>
    <w:rsid w:val="00195F4E"/>
    <w:rsid w:val="00195FBC"/>
    <w:rsid w:val="00196088"/>
    <w:rsid w:val="001960AC"/>
    <w:rsid w:val="00196266"/>
    <w:rsid w:val="0019626E"/>
    <w:rsid w:val="00196273"/>
    <w:rsid w:val="001962C0"/>
    <w:rsid w:val="001963EE"/>
    <w:rsid w:val="00196463"/>
    <w:rsid w:val="0019653B"/>
    <w:rsid w:val="00196563"/>
    <w:rsid w:val="00196586"/>
    <w:rsid w:val="001965B7"/>
    <w:rsid w:val="00196685"/>
    <w:rsid w:val="001966CE"/>
    <w:rsid w:val="0019675C"/>
    <w:rsid w:val="00196780"/>
    <w:rsid w:val="001967BC"/>
    <w:rsid w:val="001967CB"/>
    <w:rsid w:val="001967F3"/>
    <w:rsid w:val="0019682F"/>
    <w:rsid w:val="00196837"/>
    <w:rsid w:val="001968C1"/>
    <w:rsid w:val="0019692E"/>
    <w:rsid w:val="0019693E"/>
    <w:rsid w:val="001969A3"/>
    <w:rsid w:val="00196A49"/>
    <w:rsid w:val="00196ACA"/>
    <w:rsid w:val="00196ACF"/>
    <w:rsid w:val="00196AEA"/>
    <w:rsid w:val="00196AF5"/>
    <w:rsid w:val="00196B59"/>
    <w:rsid w:val="00196BC1"/>
    <w:rsid w:val="00196C82"/>
    <w:rsid w:val="00196D04"/>
    <w:rsid w:val="00196D24"/>
    <w:rsid w:val="00196D57"/>
    <w:rsid w:val="00196D7B"/>
    <w:rsid w:val="00196E3A"/>
    <w:rsid w:val="00196E84"/>
    <w:rsid w:val="00196EA5"/>
    <w:rsid w:val="00196EF9"/>
    <w:rsid w:val="00196F2A"/>
    <w:rsid w:val="00196FCE"/>
    <w:rsid w:val="0019700D"/>
    <w:rsid w:val="00197065"/>
    <w:rsid w:val="001970A4"/>
    <w:rsid w:val="001970BE"/>
    <w:rsid w:val="001970D3"/>
    <w:rsid w:val="001972B8"/>
    <w:rsid w:val="001972C2"/>
    <w:rsid w:val="0019733F"/>
    <w:rsid w:val="00197380"/>
    <w:rsid w:val="0019744D"/>
    <w:rsid w:val="001975C5"/>
    <w:rsid w:val="001975E1"/>
    <w:rsid w:val="001976BD"/>
    <w:rsid w:val="001976E4"/>
    <w:rsid w:val="00197716"/>
    <w:rsid w:val="0019787D"/>
    <w:rsid w:val="00197896"/>
    <w:rsid w:val="001978C7"/>
    <w:rsid w:val="001978C8"/>
    <w:rsid w:val="00197923"/>
    <w:rsid w:val="00197987"/>
    <w:rsid w:val="00197B1A"/>
    <w:rsid w:val="00197B1F"/>
    <w:rsid w:val="00197B65"/>
    <w:rsid w:val="00197BAB"/>
    <w:rsid w:val="00197C25"/>
    <w:rsid w:val="00197C5A"/>
    <w:rsid w:val="00197CAA"/>
    <w:rsid w:val="00197D5E"/>
    <w:rsid w:val="00197D9B"/>
    <w:rsid w:val="00197DE1"/>
    <w:rsid w:val="00197DF1"/>
    <w:rsid w:val="00197E13"/>
    <w:rsid w:val="00197E4D"/>
    <w:rsid w:val="00197E7B"/>
    <w:rsid w:val="00197EA7"/>
    <w:rsid w:val="00197ED9"/>
    <w:rsid w:val="00197F2D"/>
    <w:rsid w:val="00197F56"/>
    <w:rsid w:val="00197F68"/>
    <w:rsid w:val="00197F76"/>
    <w:rsid w:val="001A00F4"/>
    <w:rsid w:val="001A00F6"/>
    <w:rsid w:val="001A013B"/>
    <w:rsid w:val="001A0172"/>
    <w:rsid w:val="001A01CA"/>
    <w:rsid w:val="001A020C"/>
    <w:rsid w:val="001A043E"/>
    <w:rsid w:val="001A044B"/>
    <w:rsid w:val="001A0545"/>
    <w:rsid w:val="001A05F5"/>
    <w:rsid w:val="001A05FD"/>
    <w:rsid w:val="001A0601"/>
    <w:rsid w:val="001A0625"/>
    <w:rsid w:val="001A0630"/>
    <w:rsid w:val="001A0639"/>
    <w:rsid w:val="001A065F"/>
    <w:rsid w:val="001A0674"/>
    <w:rsid w:val="001A06D1"/>
    <w:rsid w:val="001A06E3"/>
    <w:rsid w:val="001A0768"/>
    <w:rsid w:val="001A07A7"/>
    <w:rsid w:val="001A080B"/>
    <w:rsid w:val="001A084B"/>
    <w:rsid w:val="001A088A"/>
    <w:rsid w:val="001A09DE"/>
    <w:rsid w:val="001A09E4"/>
    <w:rsid w:val="001A0A7E"/>
    <w:rsid w:val="001A0A8A"/>
    <w:rsid w:val="001A0A95"/>
    <w:rsid w:val="001A0B29"/>
    <w:rsid w:val="001A0B63"/>
    <w:rsid w:val="001A0C01"/>
    <w:rsid w:val="001A0C2A"/>
    <w:rsid w:val="001A0C3B"/>
    <w:rsid w:val="001A0C4C"/>
    <w:rsid w:val="001A0C72"/>
    <w:rsid w:val="001A0C78"/>
    <w:rsid w:val="001A0CA9"/>
    <w:rsid w:val="001A0CDF"/>
    <w:rsid w:val="001A0CE3"/>
    <w:rsid w:val="001A0D2E"/>
    <w:rsid w:val="001A0DEB"/>
    <w:rsid w:val="001A0DEC"/>
    <w:rsid w:val="001A0E88"/>
    <w:rsid w:val="001A0ED9"/>
    <w:rsid w:val="001A0F8C"/>
    <w:rsid w:val="001A0FE3"/>
    <w:rsid w:val="001A0FF9"/>
    <w:rsid w:val="001A1009"/>
    <w:rsid w:val="001A101C"/>
    <w:rsid w:val="001A103B"/>
    <w:rsid w:val="001A1041"/>
    <w:rsid w:val="001A10C3"/>
    <w:rsid w:val="001A11D5"/>
    <w:rsid w:val="001A121B"/>
    <w:rsid w:val="001A1259"/>
    <w:rsid w:val="001A1261"/>
    <w:rsid w:val="001A12FB"/>
    <w:rsid w:val="001A132E"/>
    <w:rsid w:val="001A138B"/>
    <w:rsid w:val="001A14CB"/>
    <w:rsid w:val="001A1590"/>
    <w:rsid w:val="001A15B2"/>
    <w:rsid w:val="001A1629"/>
    <w:rsid w:val="001A1633"/>
    <w:rsid w:val="001A163B"/>
    <w:rsid w:val="001A166F"/>
    <w:rsid w:val="001A1680"/>
    <w:rsid w:val="001A16D8"/>
    <w:rsid w:val="001A16FC"/>
    <w:rsid w:val="001A1790"/>
    <w:rsid w:val="001A18CE"/>
    <w:rsid w:val="001A1910"/>
    <w:rsid w:val="001A19DA"/>
    <w:rsid w:val="001A1A06"/>
    <w:rsid w:val="001A1A23"/>
    <w:rsid w:val="001A1A4C"/>
    <w:rsid w:val="001A1A6D"/>
    <w:rsid w:val="001A1A88"/>
    <w:rsid w:val="001A1A9C"/>
    <w:rsid w:val="001A1AAA"/>
    <w:rsid w:val="001A1AB7"/>
    <w:rsid w:val="001A1B5C"/>
    <w:rsid w:val="001A1BE5"/>
    <w:rsid w:val="001A1C04"/>
    <w:rsid w:val="001A1C05"/>
    <w:rsid w:val="001A1C0F"/>
    <w:rsid w:val="001A1C33"/>
    <w:rsid w:val="001A1C7C"/>
    <w:rsid w:val="001A1C7D"/>
    <w:rsid w:val="001A1C80"/>
    <w:rsid w:val="001A1D50"/>
    <w:rsid w:val="001A1D9C"/>
    <w:rsid w:val="001A1DAD"/>
    <w:rsid w:val="001A1E47"/>
    <w:rsid w:val="001A1EA0"/>
    <w:rsid w:val="001A1EAA"/>
    <w:rsid w:val="001A1EAF"/>
    <w:rsid w:val="001A1EB9"/>
    <w:rsid w:val="001A1EC7"/>
    <w:rsid w:val="001A1EE0"/>
    <w:rsid w:val="001A1FC8"/>
    <w:rsid w:val="001A2039"/>
    <w:rsid w:val="001A203A"/>
    <w:rsid w:val="001A203F"/>
    <w:rsid w:val="001A211F"/>
    <w:rsid w:val="001A218B"/>
    <w:rsid w:val="001A2238"/>
    <w:rsid w:val="001A2272"/>
    <w:rsid w:val="001A234F"/>
    <w:rsid w:val="001A2367"/>
    <w:rsid w:val="001A237E"/>
    <w:rsid w:val="001A239C"/>
    <w:rsid w:val="001A2409"/>
    <w:rsid w:val="001A241B"/>
    <w:rsid w:val="001A2470"/>
    <w:rsid w:val="001A24D6"/>
    <w:rsid w:val="001A250A"/>
    <w:rsid w:val="001A2518"/>
    <w:rsid w:val="001A2630"/>
    <w:rsid w:val="001A26E3"/>
    <w:rsid w:val="001A2785"/>
    <w:rsid w:val="001A27B6"/>
    <w:rsid w:val="001A27DB"/>
    <w:rsid w:val="001A27F0"/>
    <w:rsid w:val="001A28A6"/>
    <w:rsid w:val="001A28B0"/>
    <w:rsid w:val="001A28DA"/>
    <w:rsid w:val="001A2A4E"/>
    <w:rsid w:val="001A2A57"/>
    <w:rsid w:val="001A2AF1"/>
    <w:rsid w:val="001A2B37"/>
    <w:rsid w:val="001A2BBB"/>
    <w:rsid w:val="001A2BBE"/>
    <w:rsid w:val="001A2C0D"/>
    <w:rsid w:val="001A2C34"/>
    <w:rsid w:val="001A2CE0"/>
    <w:rsid w:val="001A2D34"/>
    <w:rsid w:val="001A2D55"/>
    <w:rsid w:val="001A2DDB"/>
    <w:rsid w:val="001A2DF6"/>
    <w:rsid w:val="001A2E0F"/>
    <w:rsid w:val="001A2E2A"/>
    <w:rsid w:val="001A2E53"/>
    <w:rsid w:val="001A2EA1"/>
    <w:rsid w:val="001A2EB6"/>
    <w:rsid w:val="001A2EC0"/>
    <w:rsid w:val="001A2ECD"/>
    <w:rsid w:val="001A2F2C"/>
    <w:rsid w:val="001A3015"/>
    <w:rsid w:val="001A302F"/>
    <w:rsid w:val="001A3083"/>
    <w:rsid w:val="001A30AE"/>
    <w:rsid w:val="001A31E8"/>
    <w:rsid w:val="001A31F3"/>
    <w:rsid w:val="001A32DE"/>
    <w:rsid w:val="001A32FA"/>
    <w:rsid w:val="001A33C1"/>
    <w:rsid w:val="001A3430"/>
    <w:rsid w:val="001A343C"/>
    <w:rsid w:val="001A3466"/>
    <w:rsid w:val="001A34A3"/>
    <w:rsid w:val="001A34FB"/>
    <w:rsid w:val="001A3601"/>
    <w:rsid w:val="001A364C"/>
    <w:rsid w:val="001A367B"/>
    <w:rsid w:val="001A3723"/>
    <w:rsid w:val="001A3769"/>
    <w:rsid w:val="001A3772"/>
    <w:rsid w:val="001A378A"/>
    <w:rsid w:val="001A381D"/>
    <w:rsid w:val="001A38BE"/>
    <w:rsid w:val="001A39EA"/>
    <w:rsid w:val="001A3A13"/>
    <w:rsid w:val="001A3B1C"/>
    <w:rsid w:val="001A3B3A"/>
    <w:rsid w:val="001A3BB0"/>
    <w:rsid w:val="001A3BDB"/>
    <w:rsid w:val="001A3C26"/>
    <w:rsid w:val="001A3C33"/>
    <w:rsid w:val="001A3C96"/>
    <w:rsid w:val="001A3CCC"/>
    <w:rsid w:val="001A3CD1"/>
    <w:rsid w:val="001A3D43"/>
    <w:rsid w:val="001A3D46"/>
    <w:rsid w:val="001A3D4C"/>
    <w:rsid w:val="001A3D5E"/>
    <w:rsid w:val="001A3D84"/>
    <w:rsid w:val="001A3D9A"/>
    <w:rsid w:val="001A3DA4"/>
    <w:rsid w:val="001A3E04"/>
    <w:rsid w:val="001A3E29"/>
    <w:rsid w:val="001A3E2D"/>
    <w:rsid w:val="001A3F31"/>
    <w:rsid w:val="001A415E"/>
    <w:rsid w:val="001A4169"/>
    <w:rsid w:val="001A41F7"/>
    <w:rsid w:val="001A425E"/>
    <w:rsid w:val="001A429D"/>
    <w:rsid w:val="001A42B4"/>
    <w:rsid w:val="001A42F9"/>
    <w:rsid w:val="001A43BB"/>
    <w:rsid w:val="001A43E6"/>
    <w:rsid w:val="001A444B"/>
    <w:rsid w:val="001A4461"/>
    <w:rsid w:val="001A4534"/>
    <w:rsid w:val="001A45D6"/>
    <w:rsid w:val="001A4640"/>
    <w:rsid w:val="001A464B"/>
    <w:rsid w:val="001A464C"/>
    <w:rsid w:val="001A4658"/>
    <w:rsid w:val="001A4692"/>
    <w:rsid w:val="001A4786"/>
    <w:rsid w:val="001A47A3"/>
    <w:rsid w:val="001A47BA"/>
    <w:rsid w:val="001A4868"/>
    <w:rsid w:val="001A486F"/>
    <w:rsid w:val="001A4871"/>
    <w:rsid w:val="001A48A0"/>
    <w:rsid w:val="001A48AD"/>
    <w:rsid w:val="001A48BD"/>
    <w:rsid w:val="001A4AD2"/>
    <w:rsid w:val="001A4B2F"/>
    <w:rsid w:val="001A4B89"/>
    <w:rsid w:val="001A4C69"/>
    <w:rsid w:val="001A4C77"/>
    <w:rsid w:val="001A4D6E"/>
    <w:rsid w:val="001A4DCA"/>
    <w:rsid w:val="001A4DDC"/>
    <w:rsid w:val="001A4E15"/>
    <w:rsid w:val="001A4E27"/>
    <w:rsid w:val="001A4E33"/>
    <w:rsid w:val="001A4F7B"/>
    <w:rsid w:val="001A4F92"/>
    <w:rsid w:val="001A5035"/>
    <w:rsid w:val="001A50EF"/>
    <w:rsid w:val="001A514D"/>
    <w:rsid w:val="001A5280"/>
    <w:rsid w:val="001A5405"/>
    <w:rsid w:val="001A5412"/>
    <w:rsid w:val="001A5455"/>
    <w:rsid w:val="001A549C"/>
    <w:rsid w:val="001A54EE"/>
    <w:rsid w:val="001A5569"/>
    <w:rsid w:val="001A5598"/>
    <w:rsid w:val="001A55A1"/>
    <w:rsid w:val="001A5614"/>
    <w:rsid w:val="001A5688"/>
    <w:rsid w:val="001A56B0"/>
    <w:rsid w:val="001A5754"/>
    <w:rsid w:val="001A5798"/>
    <w:rsid w:val="001A58BF"/>
    <w:rsid w:val="001A58E7"/>
    <w:rsid w:val="001A5972"/>
    <w:rsid w:val="001A59AB"/>
    <w:rsid w:val="001A59C8"/>
    <w:rsid w:val="001A59E5"/>
    <w:rsid w:val="001A5A68"/>
    <w:rsid w:val="001A5A7B"/>
    <w:rsid w:val="001A5B6C"/>
    <w:rsid w:val="001A5B74"/>
    <w:rsid w:val="001A5B81"/>
    <w:rsid w:val="001A5BCF"/>
    <w:rsid w:val="001A5C0A"/>
    <w:rsid w:val="001A5C52"/>
    <w:rsid w:val="001A5C7B"/>
    <w:rsid w:val="001A5CEC"/>
    <w:rsid w:val="001A5CF5"/>
    <w:rsid w:val="001A5D13"/>
    <w:rsid w:val="001A5D4D"/>
    <w:rsid w:val="001A5D94"/>
    <w:rsid w:val="001A5D9E"/>
    <w:rsid w:val="001A5DCF"/>
    <w:rsid w:val="001A5DED"/>
    <w:rsid w:val="001A5DF2"/>
    <w:rsid w:val="001A5E15"/>
    <w:rsid w:val="001A5E29"/>
    <w:rsid w:val="001A5E80"/>
    <w:rsid w:val="001A5E9C"/>
    <w:rsid w:val="001A5EAE"/>
    <w:rsid w:val="001A5EEA"/>
    <w:rsid w:val="001A5FA8"/>
    <w:rsid w:val="001A5FB4"/>
    <w:rsid w:val="001A5FEB"/>
    <w:rsid w:val="001A604C"/>
    <w:rsid w:val="001A6070"/>
    <w:rsid w:val="001A60B0"/>
    <w:rsid w:val="001A60E3"/>
    <w:rsid w:val="001A6100"/>
    <w:rsid w:val="001A610C"/>
    <w:rsid w:val="001A6118"/>
    <w:rsid w:val="001A611F"/>
    <w:rsid w:val="001A6123"/>
    <w:rsid w:val="001A6193"/>
    <w:rsid w:val="001A61D1"/>
    <w:rsid w:val="001A6202"/>
    <w:rsid w:val="001A620D"/>
    <w:rsid w:val="001A6220"/>
    <w:rsid w:val="001A6237"/>
    <w:rsid w:val="001A62AB"/>
    <w:rsid w:val="001A62BC"/>
    <w:rsid w:val="001A62C3"/>
    <w:rsid w:val="001A62D8"/>
    <w:rsid w:val="001A63A5"/>
    <w:rsid w:val="001A63E2"/>
    <w:rsid w:val="001A64C7"/>
    <w:rsid w:val="001A6527"/>
    <w:rsid w:val="001A658B"/>
    <w:rsid w:val="001A662D"/>
    <w:rsid w:val="001A66F7"/>
    <w:rsid w:val="001A6766"/>
    <w:rsid w:val="001A678A"/>
    <w:rsid w:val="001A6837"/>
    <w:rsid w:val="001A6892"/>
    <w:rsid w:val="001A68D2"/>
    <w:rsid w:val="001A68DA"/>
    <w:rsid w:val="001A6954"/>
    <w:rsid w:val="001A696C"/>
    <w:rsid w:val="001A6985"/>
    <w:rsid w:val="001A6A30"/>
    <w:rsid w:val="001A6A60"/>
    <w:rsid w:val="001A6A67"/>
    <w:rsid w:val="001A6BB5"/>
    <w:rsid w:val="001A6C02"/>
    <w:rsid w:val="001A6CA7"/>
    <w:rsid w:val="001A6D1D"/>
    <w:rsid w:val="001A6D67"/>
    <w:rsid w:val="001A6DD8"/>
    <w:rsid w:val="001A6E1D"/>
    <w:rsid w:val="001A6E29"/>
    <w:rsid w:val="001A6E51"/>
    <w:rsid w:val="001A6E52"/>
    <w:rsid w:val="001A6E6F"/>
    <w:rsid w:val="001A6EB1"/>
    <w:rsid w:val="001A6ED0"/>
    <w:rsid w:val="001A6F02"/>
    <w:rsid w:val="001A6F2E"/>
    <w:rsid w:val="001A6F38"/>
    <w:rsid w:val="001A6F72"/>
    <w:rsid w:val="001A6FBD"/>
    <w:rsid w:val="001A6FD6"/>
    <w:rsid w:val="001A6FDA"/>
    <w:rsid w:val="001A6FEB"/>
    <w:rsid w:val="001A7013"/>
    <w:rsid w:val="001A7092"/>
    <w:rsid w:val="001A713C"/>
    <w:rsid w:val="001A716F"/>
    <w:rsid w:val="001A71BB"/>
    <w:rsid w:val="001A71EE"/>
    <w:rsid w:val="001A725E"/>
    <w:rsid w:val="001A72C2"/>
    <w:rsid w:val="001A7375"/>
    <w:rsid w:val="001A73D4"/>
    <w:rsid w:val="001A73D7"/>
    <w:rsid w:val="001A73E7"/>
    <w:rsid w:val="001A7444"/>
    <w:rsid w:val="001A7485"/>
    <w:rsid w:val="001A7495"/>
    <w:rsid w:val="001A7498"/>
    <w:rsid w:val="001A74A5"/>
    <w:rsid w:val="001A74FF"/>
    <w:rsid w:val="001A757D"/>
    <w:rsid w:val="001A7634"/>
    <w:rsid w:val="001A7683"/>
    <w:rsid w:val="001A77AD"/>
    <w:rsid w:val="001A77F8"/>
    <w:rsid w:val="001A78B2"/>
    <w:rsid w:val="001A797C"/>
    <w:rsid w:val="001A7A4A"/>
    <w:rsid w:val="001A7A76"/>
    <w:rsid w:val="001A7A97"/>
    <w:rsid w:val="001A7AAD"/>
    <w:rsid w:val="001A7BFB"/>
    <w:rsid w:val="001A7C0D"/>
    <w:rsid w:val="001A7C40"/>
    <w:rsid w:val="001A7CB2"/>
    <w:rsid w:val="001A7D00"/>
    <w:rsid w:val="001A7EB8"/>
    <w:rsid w:val="001A7ED6"/>
    <w:rsid w:val="001A7EE1"/>
    <w:rsid w:val="001A7F09"/>
    <w:rsid w:val="001A7F15"/>
    <w:rsid w:val="001A7F89"/>
    <w:rsid w:val="001B0083"/>
    <w:rsid w:val="001B00BC"/>
    <w:rsid w:val="001B00C9"/>
    <w:rsid w:val="001B0151"/>
    <w:rsid w:val="001B017C"/>
    <w:rsid w:val="001B0208"/>
    <w:rsid w:val="001B020D"/>
    <w:rsid w:val="001B0286"/>
    <w:rsid w:val="001B02F7"/>
    <w:rsid w:val="001B0321"/>
    <w:rsid w:val="001B033B"/>
    <w:rsid w:val="001B0359"/>
    <w:rsid w:val="001B0375"/>
    <w:rsid w:val="001B03D0"/>
    <w:rsid w:val="001B046E"/>
    <w:rsid w:val="001B0540"/>
    <w:rsid w:val="001B0655"/>
    <w:rsid w:val="001B0657"/>
    <w:rsid w:val="001B069E"/>
    <w:rsid w:val="001B06EC"/>
    <w:rsid w:val="001B0712"/>
    <w:rsid w:val="001B0713"/>
    <w:rsid w:val="001B0745"/>
    <w:rsid w:val="001B074A"/>
    <w:rsid w:val="001B0771"/>
    <w:rsid w:val="001B07B5"/>
    <w:rsid w:val="001B07B9"/>
    <w:rsid w:val="001B07D1"/>
    <w:rsid w:val="001B084A"/>
    <w:rsid w:val="001B086C"/>
    <w:rsid w:val="001B0877"/>
    <w:rsid w:val="001B08FF"/>
    <w:rsid w:val="001B0993"/>
    <w:rsid w:val="001B09B6"/>
    <w:rsid w:val="001B0C99"/>
    <w:rsid w:val="001B0CDB"/>
    <w:rsid w:val="001B0CF8"/>
    <w:rsid w:val="001B0D22"/>
    <w:rsid w:val="001B0D65"/>
    <w:rsid w:val="001B0E57"/>
    <w:rsid w:val="001B0E5D"/>
    <w:rsid w:val="001B0E69"/>
    <w:rsid w:val="001B0E89"/>
    <w:rsid w:val="001B0E8C"/>
    <w:rsid w:val="001B0EAE"/>
    <w:rsid w:val="001B0ED8"/>
    <w:rsid w:val="001B0EFB"/>
    <w:rsid w:val="001B0EFD"/>
    <w:rsid w:val="001B0F5C"/>
    <w:rsid w:val="001B0F7E"/>
    <w:rsid w:val="001B0FD8"/>
    <w:rsid w:val="001B1002"/>
    <w:rsid w:val="001B1029"/>
    <w:rsid w:val="001B103F"/>
    <w:rsid w:val="001B1073"/>
    <w:rsid w:val="001B1194"/>
    <w:rsid w:val="001B12F4"/>
    <w:rsid w:val="001B1317"/>
    <w:rsid w:val="001B1342"/>
    <w:rsid w:val="001B13AB"/>
    <w:rsid w:val="001B13F4"/>
    <w:rsid w:val="001B1414"/>
    <w:rsid w:val="001B1476"/>
    <w:rsid w:val="001B14D7"/>
    <w:rsid w:val="001B1516"/>
    <w:rsid w:val="001B1589"/>
    <w:rsid w:val="001B1774"/>
    <w:rsid w:val="001B17C9"/>
    <w:rsid w:val="001B1874"/>
    <w:rsid w:val="001B18C7"/>
    <w:rsid w:val="001B1929"/>
    <w:rsid w:val="001B198C"/>
    <w:rsid w:val="001B19A7"/>
    <w:rsid w:val="001B1A46"/>
    <w:rsid w:val="001B1A94"/>
    <w:rsid w:val="001B1AB3"/>
    <w:rsid w:val="001B1B29"/>
    <w:rsid w:val="001B1BC3"/>
    <w:rsid w:val="001B1BEF"/>
    <w:rsid w:val="001B1C6F"/>
    <w:rsid w:val="001B1CA5"/>
    <w:rsid w:val="001B1CB2"/>
    <w:rsid w:val="001B1CC8"/>
    <w:rsid w:val="001B1CFC"/>
    <w:rsid w:val="001B1DF4"/>
    <w:rsid w:val="001B1E2A"/>
    <w:rsid w:val="001B1E67"/>
    <w:rsid w:val="001B1E6C"/>
    <w:rsid w:val="001B1EF0"/>
    <w:rsid w:val="001B1EF2"/>
    <w:rsid w:val="001B1F6C"/>
    <w:rsid w:val="001B20AD"/>
    <w:rsid w:val="001B2104"/>
    <w:rsid w:val="001B2119"/>
    <w:rsid w:val="001B2139"/>
    <w:rsid w:val="001B214B"/>
    <w:rsid w:val="001B21F1"/>
    <w:rsid w:val="001B2226"/>
    <w:rsid w:val="001B223E"/>
    <w:rsid w:val="001B22D8"/>
    <w:rsid w:val="001B233A"/>
    <w:rsid w:val="001B233E"/>
    <w:rsid w:val="001B239A"/>
    <w:rsid w:val="001B23C0"/>
    <w:rsid w:val="001B23D5"/>
    <w:rsid w:val="001B257D"/>
    <w:rsid w:val="001B2674"/>
    <w:rsid w:val="001B268C"/>
    <w:rsid w:val="001B269E"/>
    <w:rsid w:val="001B2705"/>
    <w:rsid w:val="001B2784"/>
    <w:rsid w:val="001B282D"/>
    <w:rsid w:val="001B2875"/>
    <w:rsid w:val="001B28C3"/>
    <w:rsid w:val="001B2914"/>
    <w:rsid w:val="001B2AB3"/>
    <w:rsid w:val="001B2ACD"/>
    <w:rsid w:val="001B2AD4"/>
    <w:rsid w:val="001B2B69"/>
    <w:rsid w:val="001B2BF5"/>
    <w:rsid w:val="001B2CC6"/>
    <w:rsid w:val="001B2CF0"/>
    <w:rsid w:val="001B2D68"/>
    <w:rsid w:val="001B2D74"/>
    <w:rsid w:val="001B2D83"/>
    <w:rsid w:val="001B2E8B"/>
    <w:rsid w:val="001B2F01"/>
    <w:rsid w:val="001B2F75"/>
    <w:rsid w:val="001B2F7E"/>
    <w:rsid w:val="001B2FAC"/>
    <w:rsid w:val="001B2FC7"/>
    <w:rsid w:val="001B315C"/>
    <w:rsid w:val="001B318A"/>
    <w:rsid w:val="001B318F"/>
    <w:rsid w:val="001B31B9"/>
    <w:rsid w:val="001B31BD"/>
    <w:rsid w:val="001B3213"/>
    <w:rsid w:val="001B32D9"/>
    <w:rsid w:val="001B330A"/>
    <w:rsid w:val="001B3310"/>
    <w:rsid w:val="001B3324"/>
    <w:rsid w:val="001B33DB"/>
    <w:rsid w:val="001B3477"/>
    <w:rsid w:val="001B34B4"/>
    <w:rsid w:val="001B34DE"/>
    <w:rsid w:val="001B353C"/>
    <w:rsid w:val="001B3587"/>
    <w:rsid w:val="001B359A"/>
    <w:rsid w:val="001B35A4"/>
    <w:rsid w:val="001B35A8"/>
    <w:rsid w:val="001B35C8"/>
    <w:rsid w:val="001B3695"/>
    <w:rsid w:val="001B36B5"/>
    <w:rsid w:val="001B36FA"/>
    <w:rsid w:val="001B3719"/>
    <w:rsid w:val="001B37C5"/>
    <w:rsid w:val="001B37E0"/>
    <w:rsid w:val="001B37E9"/>
    <w:rsid w:val="001B388C"/>
    <w:rsid w:val="001B388E"/>
    <w:rsid w:val="001B38AC"/>
    <w:rsid w:val="001B38DF"/>
    <w:rsid w:val="001B38ED"/>
    <w:rsid w:val="001B394C"/>
    <w:rsid w:val="001B3975"/>
    <w:rsid w:val="001B39BE"/>
    <w:rsid w:val="001B39C9"/>
    <w:rsid w:val="001B3A36"/>
    <w:rsid w:val="001B3A5C"/>
    <w:rsid w:val="001B3AFB"/>
    <w:rsid w:val="001B3B30"/>
    <w:rsid w:val="001B3B43"/>
    <w:rsid w:val="001B3B45"/>
    <w:rsid w:val="001B3B79"/>
    <w:rsid w:val="001B3B8E"/>
    <w:rsid w:val="001B3BB6"/>
    <w:rsid w:val="001B3BFE"/>
    <w:rsid w:val="001B3C18"/>
    <w:rsid w:val="001B3C1C"/>
    <w:rsid w:val="001B3CC9"/>
    <w:rsid w:val="001B3D7C"/>
    <w:rsid w:val="001B3D83"/>
    <w:rsid w:val="001B3D89"/>
    <w:rsid w:val="001B3DB0"/>
    <w:rsid w:val="001B3E5E"/>
    <w:rsid w:val="001B3F66"/>
    <w:rsid w:val="001B3F8A"/>
    <w:rsid w:val="001B3FB4"/>
    <w:rsid w:val="001B4028"/>
    <w:rsid w:val="001B4032"/>
    <w:rsid w:val="001B4095"/>
    <w:rsid w:val="001B40D5"/>
    <w:rsid w:val="001B4137"/>
    <w:rsid w:val="001B413D"/>
    <w:rsid w:val="001B41A0"/>
    <w:rsid w:val="001B422E"/>
    <w:rsid w:val="001B431C"/>
    <w:rsid w:val="001B43A1"/>
    <w:rsid w:val="001B43A6"/>
    <w:rsid w:val="001B4415"/>
    <w:rsid w:val="001B4494"/>
    <w:rsid w:val="001B44BA"/>
    <w:rsid w:val="001B44E9"/>
    <w:rsid w:val="001B44EA"/>
    <w:rsid w:val="001B44F4"/>
    <w:rsid w:val="001B4522"/>
    <w:rsid w:val="001B4548"/>
    <w:rsid w:val="001B4560"/>
    <w:rsid w:val="001B45E2"/>
    <w:rsid w:val="001B4606"/>
    <w:rsid w:val="001B4639"/>
    <w:rsid w:val="001B4782"/>
    <w:rsid w:val="001B47C4"/>
    <w:rsid w:val="001B47C7"/>
    <w:rsid w:val="001B4838"/>
    <w:rsid w:val="001B4846"/>
    <w:rsid w:val="001B4871"/>
    <w:rsid w:val="001B4896"/>
    <w:rsid w:val="001B48A3"/>
    <w:rsid w:val="001B48B9"/>
    <w:rsid w:val="001B490F"/>
    <w:rsid w:val="001B4923"/>
    <w:rsid w:val="001B497D"/>
    <w:rsid w:val="001B4995"/>
    <w:rsid w:val="001B49C9"/>
    <w:rsid w:val="001B49F1"/>
    <w:rsid w:val="001B4A49"/>
    <w:rsid w:val="001B4A7C"/>
    <w:rsid w:val="001B4AC8"/>
    <w:rsid w:val="001B4AD7"/>
    <w:rsid w:val="001B4AFF"/>
    <w:rsid w:val="001B4B05"/>
    <w:rsid w:val="001B4B5B"/>
    <w:rsid w:val="001B4CB8"/>
    <w:rsid w:val="001B4CEA"/>
    <w:rsid w:val="001B4D6F"/>
    <w:rsid w:val="001B4DA8"/>
    <w:rsid w:val="001B4DFD"/>
    <w:rsid w:val="001B4E15"/>
    <w:rsid w:val="001B4E1C"/>
    <w:rsid w:val="001B4F19"/>
    <w:rsid w:val="001B4F8A"/>
    <w:rsid w:val="001B4FA7"/>
    <w:rsid w:val="001B50EF"/>
    <w:rsid w:val="001B5119"/>
    <w:rsid w:val="001B51C6"/>
    <w:rsid w:val="001B528C"/>
    <w:rsid w:val="001B534D"/>
    <w:rsid w:val="001B5379"/>
    <w:rsid w:val="001B537C"/>
    <w:rsid w:val="001B5431"/>
    <w:rsid w:val="001B5446"/>
    <w:rsid w:val="001B5492"/>
    <w:rsid w:val="001B54D6"/>
    <w:rsid w:val="001B54FF"/>
    <w:rsid w:val="001B55EE"/>
    <w:rsid w:val="001B5616"/>
    <w:rsid w:val="001B5628"/>
    <w:rsid w:val="001B5678"/>
    <w:rsid w:val="001B56F3"/>
    <w:rsid w:val="001B57A7"/>
    <w:rsid w:val="001B58EE"/>
    <w:rsid w:val="001B5920"/>
    <w:rsid w:val="001B5945"/>
    <w:rsid w:val="001B594F"/>
    <w:rsid w:val="001B5960"/>
    <w:rsid w:val="001B5998"/>
    <w:rsid w:val="001B59BD"/>
    <w:rsid w:val="001B59C9"/>
    <w:rsid w:val="001B59FB"/>
    <w:rsid w:val="001B5A8D"/>
    <w:rsid w:val="001B5A90"/>
    <w:rsid w:val="001B5B09"/>
    <w:rsid w:val="001B5B22"/>
    <w:rsid w:val="001B5BA3"/>
    <w:rsid w:val="001B5BB3"/>
    <w:rsid w:val="001B5C1D"/>
    <w:rsid w:val="001B5CEF"/>
    <w:rsid w:val="001B5D08"/>
    <w:rsid w:val="001B5DCB"/>
    <w:rsid w:val="001B5E0E"/>
    <w:rsid w:val="001B5EE9"/>
    <w:rsid w:val="001B5F1F"/>
    <w:rsid w:val="001B5FAA"/>
    <w:rsid w:val="001B5FBA"/>
    <w:rsid w:val="001B5FE7"/>
    <w:rsid w:val="001B603C"/>
    <w:rsid w:val="001B605D"/>
    <w:rsid w:val="001B618A"/>
    <w:rsid w:val="001B61E8"/>
    <w:rsid w:val="001B6224"/>
    <w:rsid w:val="001B632F"/>
    <w:rsid w:val="001B6337"/>
    <w:rsid w:val="001B6372"/>
    <w:rsid w:val="001B6388"/>
    <w:rsid w:val="001B63C0"/>
    <w:rsid w:val="001B6435"/>
    <w:rsid w:val="001B648A"/>
    <w:rsid w:val="001B64BD"/>
    <w:rsid w:val="001B64F8"/>
    <w:rsid w:val="001B650A"/>
    <w:rsid w:val="001B6519"/>
    <w:rsid w:val="001B654E"/>
    <w:rsid w:val="001B658D"/>
    <w:rsid w:val="001B65B6"/>
    <w:rsid w:val="001B65E9"/>
    <w:rsid w:val="001B65EE"/>
    <w:rsid w:val="001B6602"/>
    <w:rsid w:val="001B6631"/>
    <w:rsid w:val="001B665C"/>
    <w:rsid w:val="001B666D"/>
    <w:rsid w:val="001B6735"/>
    <w:rsid w:val="001B6776"/>
    <w:rsid w:val="001B6829"/>
    <w:rsid w:val="001B6865"/>
    <w:rsid w:val="001B689E"/>
    <w:rsid w:val="001B6907"/>
    <w:rsid w:val="001B6909"/>
    <w:rsid w:val="001B69C2"/>
    <w:rsid w:val="001B69C4"/>
    <w:rsid w:val="001B6A22"/>
    <w:rsid w:val="001B6A29"/>
    <w:rsid w:val="001B6AA0"/>
    <w:rsid w:val="001B6AA5"/>
    <w:rsid w:val="001B6B18"/>
    <w:rsid w:val="001B6B33"/>
    <w:rsid w:val="001B6D03"/>
    <w:rsid w:val="001B6D5F"/>
    <w:rsid w:val="001B6D68"/>
    <w:rsid w:val="001B6DE7"/>
    <w:rsid w:val="001B6E7B"/>
    <w:rsid w:val="001B6EDF"/>
    <w:rsid w:val="001B6F01"/>
    <w:rsid w:val="001B6F16"/>
    <w:rsid w:val="001B6F4E"/>
    <w:rsid w:val="001B6F5F"/>
    <w:rsid w:val="001B6F7A"/>
    <w:rsid w:val="001B6F83"/>
    <w:rsid w:val="001B7003"/>
    <w:rsid w:val="001B7014"/>
    <w:rsid w:val="001B7094"/>
    <w:rsid w:val="001B70D0"/>
    <w:rsid w:val="001B70E0"/>
    <w:rsid w:val="001B7123"/>
    <w:rsid w:val="001B7208"/>
    <w:rsid w:val="001B7215"/>
    <w:rsid w:val="001B72CF"/>
    <w:rsid w:val="001B7301"/>
    <w:rsid w:val="001B7305"/>
    <w:rsid w:val="001B733C"/>
    <w:rsid w:val="001B7344"/>
    <w:rsid w:val="001B738F"/>
    <w:rsid w:val="001B73C0"/>
    <w:rsid w:val="001B73D1"/>
    <w:rsid w:val="001B73DC"/>
    <w:rsid w:val="001B740E"/>
    <w:rsid w:val="001B74CE"/>
    <w:rsid w:val="001B74DE"/>
    <w:rsid w:val="001B74E2"/>
    <w:rsid w:val="001B7519"/>
    <w:rsid w:val="001B7554"/>
    <w:rsid w:val="001B75AF"/>
    <w:rsid w:val="001B7604"/>
    <w:rsid w:val="001B7618"/>
    <w:rsid w:val="001B7655"/>
    <w:rsid w:val="001B76D8"/>
    <w:rsid w:val="001B770E"/>
    <w:rsid w:val="001B7721"/>
    <w:rsid w:val="001B7885"/>
    <w:rsid w:val="001B78E8"/>
    <w:rsid w:val="001B7A0D"/>
    <w:rsid w:val="001B7A70"/>
    <w:rsid w:val="001B7A81"/>
    <w:rsid w:val="001B7AAE"/>
    <w:rsid w:val="001B7AC8"/>
    <w:rsid w:val="001B7C2B"/>
    <w:rsid w:val="001B7C44"/>
    <w:rsid w:val="001B7C50"/>
    <w:rsid w:val="001B7C6C"/>
    <w:rsid w:val="001B7C94"/>
    <w:rsid w:val="001B7CBC"/>
    <w:rsid w:val="001B7D56"/>
    <w:rsid w:val="001B7DB2"/>
    <w:rsid w:val="001B7E1B"/>
    <w:rsid w:val="001B7E24"/>
    <w:rsid w:val="001B7E5B"/>
    <w:rsid w:val="001B7E7C"/>
    <w:rsid w:val="001B7E9C"/>
    <w:rsid w:val="001B7F01"/>
    <w:rsid w:val="001B7F0E"/>
    <w:rsid w:val="001BA101"/>
    <w:rsid w:val="001BD392"/>
    <w:rsid w:val="001C005B"/>
    <w:rsid w:val="001C0097"/>
    <w:rsid w:val="001C00B4"/>
    <w:rsid w:val="001C00B5"/>
    <w:rsid w:val="001C017B"/>
    <w:rsid w:val="001C028B"/>
    <w:rsid w:val="001C02F8"/>
    <w:rsid w:val="001C045C"/>
    <w:rsid w:val="001C058C"/>
    <w:rsid w:val="001C05B1"/>
    <w:rsid w:val="001C05C9"/>
    <w:rsid w:val="001C0754"/>
    <w:rsid w:val="001C07EF"/>
    <w:rsid w:val="001C0899"/>
    <w:rsid w:val="001C08CE"/>
    <w:rsid w:val="001C0953"/>
    <w:rsid w:val="001C0977"/>
    <w:rsid w:val="001C09FF"/>
    <w:rsid w:val="001C0A3B"/>
    <w:rsid w:val="001C0A58"/>
    <w:rsid w:val="001C0A6B"/>
    <w:rsid w:val="001C0A9B"/>
    <w:rsid w:val="001C0AA8"/>
    <w:rsid w:val="001C0ABE"/>
    <w:rsid w:val="001C0ACF"/>
    <w:rsid w:val="001C0B1B"/>
    <w:rsid w:val="001C0B3C"/>
    <w:rsid w:val="001C0B85"/>
    <w:rsid w:val="001C0BC3"/>
    <w:rsid w:val="001C0BDB"/>
    <w:rsid w:val="001C0BF0"/>
    <w:rsid w:val="001C0BF2"/>
    <w:rsid w:val="001C0C17"/>
    <w:rsid w:val="001C0C43"/>
    <w:rsid w:val="001C0C49"/>
    <w:rsid w:val="001C0C91"/>
    <w:rsid w:val="001C0C9A"/>
    <w:rsid w:val="001C0CE4"/>
    <w:rsid w:val="001C0D54"/>
    <w:rsid w:val="001C0D95"/>
    <w:rsid w:val="001C0E12"/>
    <w:rsid w:val="001C0F5E"/>
    <w:rsid w:val="001C0F63"/>
    <w:rsid w:val="001C0F72"/>
    <w:rsid w:val="001C0FD1"/>
    <w:rsid w:val="001C1098"/>
    <w:rsid w:val="001C10A7"/>
    <w:rsid w:val="001C10B1"/>
    <w:rsid w:val="001C1149"/>
    <w:rsid w:val="001C1170"/>
    <w:rsid w:val="001C1217"/>
    <w:rsid w:val="001C1242"/>
    <w:rsid w:val="001C1287"/>
    <w:rsid w:val="001C12AC"/>
    <w:rsid w:val="001C12C8"/>
    <w:rsid w:val="001C1317"/>
    <w:rsid w:val="001C132D"/>
    <w:rsid w:val="001C1337"/>
    <w:rsid w:val="001C1341"/>
    <w:rsid w:val="001C149C"/>
    <w:rsid w:val="001C151B"/>
    <w:rsid w:val="001C155B"/>
    <w:rsid w:val="001C157F"/>
    <w:rsid w:val="001C158A"/>
    <w:rsid w:val="001C158B"/>
    <w:rsid w:val="001C1593"/>
    <w:rsid w:val="001C1720"/>
    <w:rsid w:val="001C1727"/>
    <w:rsid w:val="001C172D"/>
    <w:rsid w:val="001C17B9"/>
    <w:rsid w:val="001C17EC"/>
    <w:rsid w:val="001C1802"/>
    <w:rsid w:val="001C18A6"/>
    <w:rsid w:val="001C191E"/>
    <w:rsid w:val="001C1928"/>
    <w:rsid w:val="001C1996"/>
    <w:rsid w:val="001C1AF0"/>
    <w:rsid w:val="001C1B75"/>
    <w:rsid w:val="001C1BCC"/>
    <w:rsid w:val="001C1BD4"/>
    <w:rsid w:val="001C1C07"/>
    <w:rsid w:val="001C1C97"/>
    <w:rsid w:val="001C1CF5"/>
    <w:rsid w:val="001C1CF6"/>
    <w:rsid w:val="001C1D1E"/>
    <w:rsid w:val="001C1D73"/>
    <w:rsid w:val="001C1D78"/>
    <w:rsid w:val="001C1DC6"/>
    <w:rsid w:val="001C1DDD"/>
    <w:rsid w:val="001C1E78"/>
    <w:rsid w:val="001C1E95"/>
    <w:rsid w:val="001C1F7A"/>
    <w:rsid w:val="001C1F82"/>
    <w:rsid w:val="001C1FB0"/>
    <w:rsid w:val="001C1FEB"/>
    <w:rsid w:val="001C2047"/>
    <w:rsid w:val="001C20E7"/>
    <w:rsid w:val="001C2177"/>
    <w:rsid w:val="001C217D"/>
    <w:rsid w:val="001C2257"/>
    <w:rsid w:val="001C22B8"/>
    <w:rsid w:val="001C22F6"/>
    <w:rsid w:val="001C231B"/>
    <w:rsid w:val="001C2350"/>
    <w:rsid w:val="001C237C"/>
    <w:rsid w:val="001C23BA"/>
    <w:rsid w:val="001C242E"/>
    <w:rsid w:val="001C243E"/>
    <w:rsid w:val="001C246C"/>
    <w:rsid w:val="001C2470"/>
    <w:rsid w:val="001C24D5"/>
    <w:rsid w:val="001C2554"/>
    <w:rsid w:val="001C25DA"/>
    <w:rsid w:val="001C2625"/>
    <w:rsid w:val="001C26BD"/>
    <w:rsid w:val="001C277D"/>
    <w:rsid w:val="001C27E5"/>
    <w:rsid w:val="001C280A"/>
    <w:rsid w:val="001C2821"/>
    <w:rsid w:val="001C2891"/>
    <w:rsid w:val="001C28F4"/>
    <w:rsid w:val="001C2A5B"/>
    <w:rsid w:val="001C2A6E"/>
    <w:rsid w:val="001C2AF1"/>
    <w:rsid w:val="001C2BB4"/>
    <w:rsid w:val="001C2C1D"/>
    <w:rsid w:val="001C2C84"/>
    <w:rsid w:val="001C2CE8"/>
    <w:rsid w:val="001C2E42"/>
    <w:rsid w:val="001C2E9C"/>
    <w:rsid w:val="001C2F8C"/>
    <w:rsid w:val="001C2FE3"/>
    <w:rsid w:val="001C3028"/>
    <w:rsid w:val="001C30CD"/>
    <w:rsid w:val="001C30D3"/>
    <w:rsid w:val="001C310D"/>
    <w:rsid w:val="001C319E"/>
    <w:rsid w:val="001C31C3"/>
    <w:rsid w:val="001C31ED"/>
    <w:rsid w:val="001C320C"/>
    <w:rsid w:val="001C324B"/>
    <w:rsid w:val="001C326F"/>
    <w:rsid w:val="001C32E7"/>
    <w:rsid w:val="001C3302"/>
    <w:rsid w:val="001C333C"/>
    <w:rsid w:val="001C3361"/>
    <w:rsid w:val="001C3439"/>
    <w:rsid w:val="001C3457"/>
    <w:rsid w:val="001C34D5"/>
    <w:rsid w:val="001C3515"/>
    <w:rsid w:val="001C3526"/>
    <w:rsid w:val="001C355B"/>
    <w:rsid w:val="001C35AB"/>
    <w:rsid w:val="001C35AF"/>
    <w:rsid w:val="001C3667"/>
    <w:rsid w:val="001C370A"/>
    <w:rsid w:val="001C3760"/>
    <w:rsid w:val="001C37D2"/>
    <w:rsid w:val="001C38AB"/>
    <w:rsid w:val="001C38E5"/>
    <w:rsid w:val="001C3927"/>
    <w:rsid w:val="001C392D"/>
    <w:rsid w:val="001C399F"/>
    <w:rsid w:val="001C39A8"/>
    <w:rsid w:val="001C3A37"/>
    <w:rsid w:val="001C3A66"/>
    <w:rsid w:val="001C3A9A"/>
    <w:rsid w:val="001C3AA8"/>
    <w:rsid w:val="001C3AD8"/>
    <w:rsid w:val="001C3ADA"/>
    <w:rsid w:val="001C3AE5"/>
    <w:rsid w:val="001C3B2E"/>
    <w:rsid w:val="001C3B4A"/>
    <w:rsid w:val="001C3B84"/>
    <w:rsid w:val="001C3BD6"/>
    <w:rsid w:val="001C3BE2"/>
    <w:rsid w:val="001C3C6A"/>
    <w:rsid w:val="001C3CB9"/>
    <w:rsid w:val="001C3D54"/>
    <w:rsid w:val="001C3DC9"/>
    <w:rsid w:val="001C3EFE"/>
    <w:rsid w:val="001C3F68"/>
    <w:rsid w:val="001C3FFF"/>
    <w:rsid w:val="001C4118"/>
    <w:rsid w:val="001C41E7"/>
    <w:rsid w:val="001C4253"/>
    <w:rsid w:val="001C4255"/>
    <w:rsid w:val="001C4277"/>
    <w:rsid w:val="001C4325"/>
    <w:rsid w:val="001C4341"/>
    <w:rsid w:val="001C4391"/>
    <w:rsid w:val="001C43E8"/>
    <w:rsid w:val="001C455F"/>
    <w:rsid w:val="001C4659"/>
    <w:rsid w:val="001C46E5"/>
    <w:rsid w:val="001C4755"/>
    <w:rsid w:val="001C475B"/>
    <w:rsid w:val="001C4780"/>
    <w:rsid w:val="001C47D2"/>
    <w:rsid w:val="001C4889"/>
    <w:rsid w:val="001C48A5"/>
    <w:rsid w:val="001C494D"/>
    <w:rsid w:val="001C4998"/>
    <w:rsid w:val="001C49B8"/>
    <w:rsid w:val="001C4A3C"/>
    <w:rsid w:val="001C4B50"/>
    <w:rsid w:val="001C4B79"/>
    <w:rsid w:val="001C4BC9"/>
    <w:rsid w:val="001C4C20"/>
    <w:rsid w:val="001C4C45"/>
    <w:rsid w:val="001C4CDC"/>
    <w:rsid w:val="001C4CF0"/>
    <w:rsid w:val="001C4D16"/>
    <w:rsid w:val="001C4D3D"/>
    <w:rsid w:val="001C4D69"/>
    <w:rsid w:val="001C4DDF"/>
    <w:rsid w:val="001C4E69"/>
    <w:rsid w:val="001C4EDF"/>
    <w:rsid w:val="001C4F6B"/>
    <w:rsid w:val="001C4F6E"/>
    <w:rsid w:val="001C4FD9"/>
    <w:rsid w:val="001C501D"/>
    <w:rsid w:val="001C5094"/>
    <w:rsid w:val="001C5105"/>
    <w:rsid w:val="001C5126"/>
    <w:rsid w:val="001C5147"/>
    <w:rsid w:val="001C5155"/>
    <w:rsid w:val="001C5169"/>
    <w:rsid w:val="001C517D"/>
    <w:rsid w:val="001C51D8"/>
    <w:rsid w:val="001C51EA"/>
    <w:rsid w:val="001C5202"/>
    <w:rsid w:val="001C52B9"/>
    <w:rsid w:val="001C53D1"/>
    <w:rsid w:val="001C53E5"/>
    <w:rsid w:val="001C53EF"/>
    <w:rsid w:val="001C53F6"/>
    <w:rsid w:val="001C5473"/>
    <w:rsid w:val="001C5474"/>
    <w:rsid w:val="001C549F"/>
    <w:rsid w:val="001C5605"/>
    <w:rsid w:val="001C5668"/>
    <w:rsid w:val="001C5681"/>
    <w:rsid w:val="001C5695"/>
    <w:rsid w:val="001C56A0"/>
    <w:rsid w:val="001C56E8"/>
    <w:rsid w:val="001C56E9"/>
    <w:rsid w:val="001C56EB"/>
    <w:rsid w:val="001C576E"/>
    <w:rsid w:val="001C5836"/>
    <w:rsid w:val="001C5838"/>
    <w:rsid w:val="001C5878"/>
    <w:rsid w:val="001C5907"/>
    <w:rsid w:val="001C590E"/>
    <w:rsid w:val="001C5913"/>
    <w:rsid w:val="001C593F"/>
    <w:rsid w:val="001C5954"/>
    <w:rsid w:val="001C5965"/>
    <w:rsid w:val="001C5978"/>
    <w:rsid w:val="001C59BC"/>
    <w:rsid w:val="001C5A9C"/>
    <w:rsid w:val="001C5B16"/>
    <w:rsid w:val="001C5B4B"/>
    <w:rsid w:val="001C5B70"/>
    <w:rsid w:val="001C5B82"/>
    <w:rsid w:val="001C5BDD"/>
    <w:rsid w:val="001C5C45"/>
    <w:rsid w:val="001C5C80"/>
    <w:rsid w:val="001C5CA4"/>
    <w:rsid w:val="001C5CB7"/>
    <w:rsid w:val="001C5CE7"/>
    <w:rsid w:val="001C5CF2"/>
    <w:rsid w:val="001C5DA5"/>
    <w:rsid w:val="001C5DBD"/>
    <w:rsid w:val="001C5DC4"/>
    <w:rsid w:val="001C5E0A"/>
    <w:rsid w:val="001C5E10"/>
    <w:rsid w:val="001C5EE3"/>
    <w:rsid w:val="001C5F80"/>
    <w:rsid w:val="001C5F81"/>
    <w:rsid w:val="001C5F97"/>
    <w:rsid w:val="001C6039"/>
    <w:rsid w:val="001C62B5"/>
    <w:rsid w:val="001C62C8"/>
    <w:rsid w:val="001C6324"/>
    <w:rsid w:val="001C6390"/>
    <w:rsid w:val="001C63BC"/>
    <w:rsid w:val="001C63CE"/>
    <w:rsid w:val="001C64AE"/>
    <w:rsid w:val="001C64DE"/>
    <w:rsid w:val="001C64F0"/>
    <w:rsid w:val="001C652B"/>
    <w:rsid w:val="001C653B"/>
    <w:rsid w:val="001C659D"/>
    <w:rsid w:val="001C65A4"/>
    <w:rsid w:val="001C65E1"/>
    <w:rsid w:val="001C66F6"/>
    <w:rsid w:val="001C6731"/>
    <w:rsid w:val="001C67D7"/>
    <w:rsid w:val="001C6930"/>
    <w:rsid w:val="001C6953"/>
    <w:rsid w:val="001C6984"/>
    <w:rsid w:val="001C69B1"/>
    <w:rsid w:val="001C69DF"/>
    <w:rsid w:val="001C6AC1"/>
    <w:rsid w:val="001C6B28"/>
    <w:rsid w:val="001C6B70"/>
    <w:rsid w:val="001C6BB3"/>
    <w:rsid w:val="001C6C17"/>
    <w:rsid w:val="001C6C4F"/>
    <w:rsid w:val="001C6C88"/>
    <w:rsid w:val="001C6CA9"/>
    <w:rsid w:val="001C6CFA"/>
    <w:rsid w:val="001C6D07"/>
    <w:rsid w:val="001C6D59"/>
    <w:rsid w:val="001C6D8F"/>
    <w:rsid w:val="001C6DB9"/>
    <w:rsid w:val="001C6E6B"/>
    <w:rsid w:val="001C6E78"/>
    <w:rsid w:val="001C6F6B"/>
    <w:rsid w:val="001C7002"/>
    <w:rsid w:val="001C702C"/>
    <w:rsid w:val="001C7035"/>
    <w:rsid w:val="001C7082"/>
    <w:rsid w:val="001C7124"/>
    <w:rsid w:val="001C713A"/>
    <w:rsid w:val="001C7144"/>
    <w:rsid w:val="001C71AC"/>
    <w:rsid w:val="001C7282"/>
    <w:rsid w:val="001C728C"/>
    <w:rsid w:val="001C72A0"/>
    <w:rsid w:val="001C72D5"/>
    <w:rsid w:val="001C72F8"/>
    <w:rsid w:val="001C7311"/>
    <w:rsid w:val="001C7495"/>
    <w:rsid w:val="001C75C1"/>
    <w:rsid w:val="001C76AE"/>
    <w:rsid w:val="001C76BE"/>
    <w:rsid w:val="001C76E4"/>
    <w:rsid w:val="001C77A9"/>
    <w:rsid w:val="001C789C"/>
    <w:rsid w:val="001C78A9"/>
    <w:rsid w:val="001C78B4"/>
    <w:rsid w:val="001C78D1"/>
    <w:rsid w:val="001C7993"/>
    <w:rsid w:val="001C7AD3"/>
    <w:rsid w:val="001C7AFC"/>
    <w:rsid w:val="001C7AFE"/>
    <w:rsid w:val="001C7B04"/>
    <w:rsid w:val="001C7B51"/>
    <w:rsid w:val="001C7B75"/>
    <w:rsid w:val="001C7BA5"/>
    <w:rsid w:val="001C7BB3"/>
    <w:rsid w:val="001C7C03"/>
    <w:rsid w:val="001C7C19"/>
    <w:rsid w:val="001C7C3E"/>
    <w:rsid w:val="001C7C44"/>
    <w:rsid w:val="001C7CF6"/>
    <w:rsid w:val="001C7E6B"/>
    <w:rsid w:val="001C7EEF"/>
    <w:rsid w:val="001C7F43"/>
    <w:rsid w:val="001C7F87"/>
    <w:rsid w:val="001C7F8E"/>
    <w:rsid w:val="001C7FA4"/>
    <w:rsid w:val="001C7FDE"/>
    <w:rsid w:val="001CA5CF"/>
    <w:rsid w:val="001D0044"/>
    <w:rsid w:val="001D0184"/>
    <w:rsid w:val="001D0200"/>
    <w:rsid w:val="001D0223"/>
    <w:rsid w:val="001D0278"/>
    <w:rsid w:val="001D02AA"/>
    <w:rsid w:val="001D02BE"/>
    <w:rsid w:val="001D030A"/>
    <w:rsid w:val="001D031A"/>
    <w:rsid w:val="001D0350"/>
    <w:rsid w:val="001D03C5"/>
    <w:rsid w:val="001D03C9"/>
    <w:rsid w:val="001D0439"/>
    <w:rsid w:val="001D04B0"/>
    <w:rsid w:val="001D04B2"/>
    <w:rsid w:val="001D04BF"/>
    <w:rsid w:val="001D0553"/>
    <w:rsid w:val="001D057C"/>
    <w:rsid w:val="001D0701"/>
    <w:rsid w:val="001D0773"/>
    <w:rsid w:val="001D0774"/>
    <w:rsid w:val="001D0781"/>
    <w:rsid w:val="001D079A"/>
    <w:rsid w:val="001D07A2"/>
    <w:rsid w:val="001D07B8"/>
    <w:rsid w:val="001D083F"/>
    <w:rsid w:val="001D08AE"/>
    <w:rsid w:val="001D0952"/>
    <w:rsid w:val="001D0A1F"/>
    <w:rsid w:val="001D0A73"/>
    <w:rsid w:val="001D0A78"/>
    <w:rsid w:val="001D0AAD"/>
    <w:rsid w:val="001D0AAF"/>
    <w:rsid w:val="001D0B74"/>
    <w:rsid w:val="001D0BEB"/>
    <w:rsid w:val="001D0CA0"/>
    <w:rsid w:val="001D0CF8"/>
    <w:rsid w:val="001D0D20"/>
    <w:rsid w:val="001D0D5E"/>
    <w:rsid w:val="001D0E62"/>
    <w:rsid w:val="001D0EC4"/>
    <w:rsid w:val="001D0EC5"/>
    <w:rsid w:val="001D0FD4"/>
    <w:rsid w:val="001D10C6"/>
    <w:rsid w:val="001D1163"/>
    <w:rsid w:val="001D1195"/>
    <w:rsid w:val="001D1198"/>
    <w:rsid w:val="001D11B1"/>
    <w:rsid w:val="001D11E5"/>
    <w:rsid w:val="001D11EB"/>
    <w:rsid w:val="001D12BE"/>
    <w:rsid w:val="001D12D9"/>
    <w:rsid w:val="001D13C2"/>
    <w:rsid w:val="001D140D"/>
    <w:rsid w:val="001D1451"/>
    <w:rsid w:val="001D154B"/>
    <w:rsid w:val="001D155E"/>
    <w:rsid w:val="001D15AA"/>
    <w:rsid w:val="001D15C1"/>
    <w:rsid w:val="001D15C5"/>
    <w:rsid w:val="001D1613"/>
    <w:rsid w:val="001D17B9"/>
    <w:rsid w:val="001D18D3"/>
    <w:rsid w:val="001D19BB"/>
    <w:rsid w:val="001D1A1B"/>
    <w:rsid w:val="001D1B43"/>
    <w:rsid w:val="001D1B96"/>
    <w:rsid w:val="001D1BB8"/>
    <w:rsid w:val="001D1BD6"/>
    <w:rsid w:val="001D1EBA"/>
    <w:rsid w:val="001D1ECC"/>
    <w:rsid w:val="001D1EF0"/>
    <w:rsid w:val="001D1F51"/>
    <w:rsid w:val="001D1FB3"/>
    <w:rsid w:val="001D200D"/>
    <w:rsid w:val="001D204A"/>
    <w:rsid w:val="001D2051"/>
    <w:rsid w:val="001D20D3"/>
    <w:rsid w:val="001D20E9"/>
    <w:rsid w:val="001D20F7"/>
    <w:rsid w:val="001D2104"/>
    <w:rsid w:val="001D211B"/>
    <w:rsid w:val="001D2146"/>
    <w:rsid w:val="001D21D8"/>
    <w:rsid w:val="001D21DA"/>
    <w:rsid w:val="001D223D"/>
    <w:rsid w:val="001D22C0"/>
    <w:rsid w:val="001D22DE"/>
    <w:rsid w:val="001D2305"/>
    <w:rsid w:val="001D2314"/>
    <w:rsid w:val="001D2325"/>
    <w:rsid w:val="001D23DF"/>
    <w:rsid w:val="001D249D"/>
    <w:rsid w:val="001D24A8"/>
    <w:rsid w:val="001D2516"/>
    <w:rsid w:val="001D2534"/>
    <w:rsid w:val="001D256E"/>
    <w:rsid w:val="001D2590"/>
    <w:rsid w:val="001D25CD"/>
    <w:rsid w:val="001D2664"/>
    <w:rsid w:val="001D26CA"/>
    <w:rsid w:val="001D272E"/>
    <w:rsid w:val="001D2749"/>
    <w:rsid w:val="001D27C4"/>
    <w:rsid w:val="001D280E"/>
    <w:rsid w:val="001D28DC"/>
    <w:rsid w:val="001D29D7"/>
    <w:rsid w:val="001D2A36"/>
    <w:rsid w:val="001D2A81"/>
    <w:rsid w:val="001D2A83"/>
    <w:rsid w:val="001D2A87"/>
    <w:rsid w:val="001D2AAC"/>
    <w:rsid w:val="001D2AF0"/>
    <w:rsid w:val="001D2B1D"/>
    <w:rsid w:val="001D2B20"/>
    <w:rsid w:val="001D2C04"/>
    <w:rsid w:val="001D2C12"/>
    <w:rsid w:val="001D2C42"/>
    <w:rsid w:val="001D2E19"/>
    <w:rsid w:val="001D2E7C"/>
    <w:rsid w:val="001D2E81"/>
    <w:rsid w:val="001D2EF9"/>
    <w:rsid w:val="001D2FA9"/>
    <w:rsid w:val="001D2FB7"/>
    <w:rsid w:val="001D3085"/>
    <w:rsid w:val="001D30A0"/>
    <w:rsid w:val="001D30B7"/>
    <w:rsid w:val="001D30E3"/>
    <w:rsid w:val="001D30F4"/>
    <w:rsid w:val="001D3111"/>
    <w:rsid w:val="001D313C"/>
    <w:rsid w:val="001D3158"/>
    <w:rsid w:val="001D316D"/>
    <w:rsid w:val="001D3195"/>
    <w:rsid w:val="001D31DA"/>
    <w:rsid w:val="001D31E3"/>
    <w:rsid w:val="001D31E9"/>
    <w:rsid w:val="001D31FA"/>
    <w:rsid w:val="001D324C"/>
    <w:rsid w:val="001D32C5"/>
    <w:rsid w:val="001D3336"/>
    <w:rsid w:val="001D33B0"/>
    <w:rsid w:val="001D3405"/>
    <w:rsid w:val="001D3418"/>
    <w:rsid w:val="001D3508"/>
    <w:rsid w:val="001D3513"/>
    <w:rsid w:val="001D3527"/>
    <w:rsid w:val="001D3534"/>
    <w:rsid w:val="001D354F"/>
    <w:rsid w:val="001D3568"/>
    <w:rsid w:val="001D3578"/>
    <w:rsid w:val="001D3591"/>
    <w:rsid w:val="001D35C3"/>
    <w:rsid w:val="001D36D3"/>
    <w:rsid w:val="001D3810"/>
    <w:rsid w:val="001D382B"/>
    <w:rsid w:val="001D382E"/>
    <w:rsid w:val="001D384C"/>
    <w:rsid w:val="001D3893"/>
    <w:rsid w:val="001D39C1"/>
    <w:rsid w:val="001D3A4A"/>
    <w:rsid w:val="001D3B16"/>
    <w:rsid w:val="001D3B6E"/>
    <w:rsid w:val="001D3B90"/>
    <w:rsid w:val="001D3BBB"/>
    <w:rsid w:val="001D3C87"/>
    <w:rsid w:val="001D3CB6"/>
    <w:rsid w:val="001D3D14"/>
    <w:rsid w:val="001D3D4A"/>
    <w:rsid w:val="001D3D54"/>
    <w:rsid w:val="001D3D65"/>
    <w:rsid w:val="001D3D84"/>
    <w:rsid w:val="001D3E06"/>
    <w:rsid w:val="001D3E3C"/>
    <w:rsid w:val="001D3EBD"/>
    <w:rsid w:val="001D3ED3"/>
    <w:rsid w:val="001D3EDA"/>
    <w:rsid w:val="001D3F5D"/>
    <w:rsid w:val="001D3FF2"/>
    <w:rsid w:val="001D4053"/>
    <w:rsid w:val="001D40DF"/>
    <w:rsid w:val="001D4121"/>
    <w:rsid w:val="001D4167"/>
    <w:rsid w:val="001D4191"/>
    <w:rsid w:val="001D41CA"/>
    <w:rsid w:val="001D41D4"/>
    <w:rsid w:val="001D4230"/>
    <w:rsid w:val="001D4256"/>
    <w:rsid w:val="001D4269"/>
    <w:rsid w:val="001D4311"/>
    <w:rsid w:val="001D4321"/>
    <w:rsid w:val="001D43F6"/>
    <w:rsid w:val="001D4409"/>
    <w:rsid w:val="001D4418"/>
    <w:rsid w:val="001D44CB"/>
    <w:rsid w:val="001D452D"/>
    <w:rsid w:val="001D457A"/>
    <w:rsid w:val="001D4619"/>
    <w:rsid w:val="001D462F"/>
    <w:rsid w:val="001D4681"/>
    <w:rsid w:val="001D46BA"/>
    <w:rsid w:val="001D46F6"/>
    <w:rsid w:val="001D46FE"/>
    <w:rsid w:val="001D474D"/>
    <w:rsid w:val="001D4788"/>
    <w:rsid w:val="001D47DC"/>
    <w:rsid w:val="001D482E"/>
    <w:rsid w:val="001D48C5"/>
    <w:rsid w:val="001D493A"/>
    <w:rsid w:val="001D495E"/>
    <w:rsid w:val="001D4968"/>
    <w:rsid w:val="001D49DB"/>
    <w:rsid w:val="001D4A93"/>
    <w:rsid w:val="001D4ABB"/>
    <w:rsid w:val="001D4AE8"/>
    <w:rsid w:val="001D4AEE"/>
    <w:rsid w:val="001D4B8E"/>
    <w:rsid w:val="001D4B9B"/>
    <w:rsid w:val="001D4C9F"/>
    <w:rsid w:val="001D4CFF"/>
    <w:rsid w:val="001D4D1E"/>
    <w:rsid w:val="001D4D54"/>
    <w:rsid w:val="001D4E1E"/>
    <w:rsid w:val="001D4EB4"/>
    <w:rsid w:val="001D4ECA"/>
    <w:rsid w:val="001D4F00"/>
    <w:rsid w:val="001D4F5C"/>
    <w:rsid w:val="001D4F74"/>
    <w:rsid w:val="001D5041"/>
    <w:rsid w:val="001D5098"/>
    <w:rsid w:val="001D50B7"/>
    <w:rsid w:val="001D5109"/>
    <w:rsid w:val="001D5163"/>
    <w:rsid w:val="001D51CF"/>
    <w:rsid w:val="001D51E7"/>
    <w:rsid w:val="001D51E9"/>
    <w:rsid w:val="001D5210"/>
    <w:rsid w:val="001D525D"/>
    <w:rsid w:val="001D526E"/>
    <w:rsid w:val="001D5325"/>
    <w:rsid w:val="001D532A"/>
    <w:rsid w:val="001D536C"/>
    <w:rsid w:val="001D541B"/>
    <w:rsid w:val="001D5441"/>
    <w:rsid w:val="001D5461"/>
    <w:rsid w:val="001D5533"/>
    <w:rsid w:val="001D5580"/>
    <w:rsid w:val="001D560F"/>
    <w:rsid w:val="001D561D"/>
    <w:rsid w:val="001D561F"/>
    <w:rsid w:val="001D5685"/>
    <w:rsid w:val="001D568F"/>
    <w:rsid w:val="001D56CC"/>
    <w:rsid w:val="001D56F9"/>
    <w:rsid w:val="001D5707"/>
    <w:rsid w:val="001D57AF"/>
    <w:rsid w:val="001D57CE"/>
    <w:rsid w:val="001D5888"/>
    <w:rsid w:val="001D58AB"/>
    <w:rsid w:val="001D5943"/>
    <w:rsid w:val="001D5969"/>
    <w:rsid w:val="001D59C4"/>
    <w:rsid w:val="001D59D3"/>
    <w:rsid w:val="001D5A67"/>
    <w:rsid w:val="001D5BCF"/>
    <w:rsid w:val="001D5C75"/>
    <w:rsid w:val="001D5CC2"/>
    <w:rsid w:val="001D5CCA"/>
    <w:rsid w:val="001D5CEA"/>
    <w:rsid w:val="001D5DEB"/>
    <w:rsid w:val="001D5DF9"/>
    <w:rsid w:val="001D5E5E"/>
    <w:rsid w:val="001D5EB5"/>
    <w:rsid w:val="001D5F2C"/>
    <w:rsid w:val="001D5F4B"/>
    <w:rsid w:val="001D6037"/>
    <w:rsid w:val="001D605A"/>
    <w:rsid w:val="001D6075"/>
    <w:rsid w:val="001D60DC"/>
    <w:rsid w:val="001D6107"/>
    <w:rsid w:val="001D610E"/>
    <w:rsid w:val="001D610F"/>
    <w:rsid w:val="001D6147"/>
    <w:rsid w:val="001D618E"/>
    <w:rsid w:val="001D626D"/>
    <w:rsid w:val="001D62A1"/>
    <w:rsid w:val="001D62F4"/>
    <w:rsid w:val="001D6308"/>
    <w:rsid w:val="001D6342"/>
    <w:rsid w:val="001D641C"/>
    <w:rsid w:val="001D64C6"/>
    <w:rsid w:val="001D64DB"/>
    <w:rsid w:val="001D65CB"/>
    <w:rsid w:val="001D6617"/>
    <w:rsid w:val="001D6627"/>
    <w:rsid w:val="001D6683"/>
    <w:rsid w:val="001D668C"/>
    <w:rsid w:val="001D66CF"/>
    <w:rsid w:val="001D680F"/>
    <w:rsid w:val="001D6815"/>
    <w:rsid w:val="001D68C9"/>
    <w:rsid w:val="001D68E8"/>
    <w:rsid w:val="001D698F"/>
    <w:rsid w:val="001D69DD"/>
    <w:rsid w:val="001D69F1"/>
    <w:rsid w:val="001D6A06"/>
    <w:rsid w:val="001D6B43"/>
    <w:rsid w:val="001D6B8D"/>
    <w:rsid w:val="001D6BEB"/>
    <w:rsid w:val="001D6CC7"/>
    <w:rsid w:val="001D6CD3"/>
    <w:rsid w:val="001D6D20"/>
    <w:rsid w:val="001D6D45"/>
    <w:rsid w:val="001D6DF2"/>
    <w:rsid w:val="001D6E39"/>
    <w:rsid w:val="001D6E46"/>
    <w:rsid w:val="001D6E69"/>
    <w:rsid w:val="001D6EB9"/>
    <w:rsid w:val="001D6ED8"/>
    <w:rsid w:val="001D6F93"/>
    <w:rsid w:val="001D6FFF"/>
    <w:rsid w:val="001D700B"/>
    <w:rsid w:val="001D7019"/>
    <w:rsid w:val="001D707E"/>
    <w:rsid w:val="001D7087"/>
    <w:rsid w:val="001D714B"/>
    <w:rsid w:val="001D71BB"/>
    <w:rsid w:val="001D72A4"/>
    <w:rsid w:val="001D7305"/>
    <w:rsid w:val="001D7341"/>
    <w:rsid w:val="001D74C0"/>
    <w:rsid w:val="001D74C3"/>
    <w:rsid w:val="001D752F"/>
    <w:rsid w:val="001D7598"/>
    <w:rsid w:val="001D75CF"/>
    <w:rsid w:val="001D7801"/>
    <w:rsid w:val="001D7874"/>
    <w:rsid w:val="001D79C5"/>
    <w:rsid w:val="001D7A14"/>
    <w:rsid w:val="001D7AAE"/>
    <w:rsid w:val="001D7BED"/>
    <w:rsid w:val="001D7C1C"/>
    <w:rsid w:val="001D7C3A"/>
    <w:rsid w:val="001D7C86"/>
    <w:rsid w:val="001D7C88"/>
    <w:rsid w:val="001D7CB2"/>
    <w:rsid w:val="001D7CFA"/>
    <w:rsid w:val="001D7D04"/>
    <w:rsid w:val="001D7D2B"/>
    <w:rsid w:val="001D7D4B"/>
    <w:rsid w:val="001D7DB7"/>
    <w:rsid w:val="001D7E22"/>
    <w:rsid w:val="001D7E47"/>
    <w:rsid w:val="001D7EF4"/>
    <w:rsid w:val="001D7F6F"/>
    <w:rsid w:val="001D7F73"/>
    <w:rsid w:val="001D7FDC"/>
    <w:rsid w:val="001E003A"/>
    <w:rsid w:val="001E006B"/>
    <w:rsid w:val="001E008C"/>
    <w:rsid w:val="001E0189"/>
    <w:rsid w:val="001E032C"/>
    <w:rsid w:val="001E0407"/>
    <w:rsid w:val="001E045F"/>
    <w:rsid w:val="001E04E9"/>
    <w:rsid w:val="001E0540"/>
    <w:rsid w:val="001E05E9"/>
    <w:rsid w:val="001E05EF"/>
    <w:rsid w:val="001E06AA"/>
    <w:rsid w:val="001E06B7"/>
    <w:rsid w:val="001E0707"/>
    <w:rsid w:val="001E073F"/>
    <w:rsid w:val="001E07ED"/>
    <w:rsid w:val="001E0985"/>
    <w:rsid w:val="001E09AD"/>
    <w:rsid w:val="001E0B51"/>
    <w:rsid w:val="001E0BFC"/>
    <w:rsid w:val="001E0CD6"/>
    <w:rsid w:val="001E0CE1"/>
    <w:rsid w:val="001E0D70"/>
    <w:rsid w:val="001E0DCE"/>
    <w:rsid w:val="001E0DDD"/>
    <w:rsid w:val="001E0E3D"/>
    <w:rsid w:val="001E0ECF"/>
    <w:rsid w:val="001E0EEE"/>
    <w:rsid w:val="001E0F94"/>
    <w:rsid w:val="001E0FD3"/>
    <w:rsid w:val="001E106B"/>
    <w:rsid w:val="001E10D2"/>
    <w:rsid w:val="001E10F6"/>
    <w:rsid w:val="001E1105"/>
    <w:rsid w:val="001E1140"/>
    <w:rsid w:val="001E114C"/>
    <w:rsid w:val="001E11D4"/>
    <w:rsid w:val="001E12FD"/>
    <w:rsid w:val="001E138A"/>
    <w:rsid w:val="001E13DA"/>
    <w:rsid w:val="001E13F5"/>
    <w:rsid w:val="001E1411"/>
    <w:rsid w:val="001E1463"/>
    <w:rsid w:val="001E1491"/>
    <w:rsid w:val="001E150D"/>
    <w:rsid w:val="001E1515"/>
    <w:rsid w:val="001E1516"/>
    <w:rsid w:val="001E1705"/>
    <w:rsid w:val="001E1856"/>
    <w:rsid w:val="001E186D"/>
    <w:rsid w:val="001E18A4"/>
    <w:rsid w:val="001E18D6"/>
    <w:rsid w:val="001E18EA"/>
    <w:rsid w:val="001E1910"/>
    <w:rsid w:val="001E1914"/>
    <w:rsid w:val="001E192F"/>
    <w:rsid w:val="001E1973"/>
    <w:rsid w:val="001E1984"/>
    <w:rsid w:val="001E19AC"/>
    <w:rsid w:val="001E19DE"/>
    <w:rsid w:val="001E1A7F"/>
    <w:rsid w:val="001E1B6E"/>
    <w:rsid w:val="001E1B82"/>
    <w:rsid w:val="001E1C09"/>
    <w:rsid w:val="001E1C0E"/>
    <w:rsid w:val="001E1D8F"/>
    <w:rsid w:val="001E1DBF"/>
    <w:rsid w:val="001E1E07"/>
    <w:rsid w:val="001E1EA8"/>
    <w:rsid w:val="001E1EB3"/>
    <w:rsid w:val="001E1F76"/>
    <w:rsid w:val="001E1F86"/>
    <w:rsid w:val="001E205A"/>
    <w:rsid w:val="001E20E4"/>
    <w:rsid w:val="001E2118"/>
    <w:rsid w:val="001E2130"/>
    <w:rsid w:val="001E217E"/>
    <w:rsid w:val="001E221D"/>
    <w:rsid w:val="001E228D"/>
    <w:rsid w:val="001E229A"/>
    <w:rsid w:val="001E22EC"/>
    <w:rsid w:val="001E22F5"/>
    <w:rsid w:val="001E2316"/>
    <w:rsid w:val="001E233C"/>
    <w:rsid w:val="001E2449"/>
    <w:rsid w:val="001E2506"/>
    <w:rsid w:val="001E251E"/>
    <w:rsid w:val="001E256E"/>
    <w:rsid w:val="001E25AB"/>
    <w:rsid w:val="001E25CA"/>
    <w:rsid w:val="001E260B"/>
    <w:rsid w:val="001E2627"/>
    <w:rsid w:val="001E26A8"/>
    <w:rsid w:val="001E26B6"/>
    <w:rsid w:val="001E26C4"/>
    <w:rsid w:val="001E270A"/>
    <w:rsid w:val="001E270B"/>
    <w:rsid w:val="001E27B2"/>
    <w:rsid w:val="001E27E2"/>
    <w:rsid w:val="001E288C"/>
    <w:rsid w:val="001E28CF"/>
    <w:rsid w:val="001E28D2"/>
    <w:rsid w:val="001E28EC"/>
    <w:rsid w:val="001E292E"/>
    <w:rsid w:val="001E2944"/>
    <w:rsid w:val="001E29A8"/>
    <w:rsid w:val="001E2A06"/>
    <w:rsid w:val="001E2A3F"/>
    <w:rsid w:val="001E2A6A"/>
    <w:rsid w:val="001E2AD0"/>
    <w:rsid w:val="001E2AED"/>
    <w:rsid w:val="001E2B88"/>
    <w:rsid w:val="001E2B95"/>
    <w:rsid w:val="001E2C16"/>
    <w:rsid w:val="001E2C4F"/>
    <w:rsid w:val="001E2C5F"/>
    <w:rsid w:val="001E2C74"/>
    <w:rsid w:val="001E2CC8"/>
    <w:rsid w:val="001E2CED"/>
    <w:rsid w:val="001E2D1D"/>
    <w:rsid w:val="001E2D5D"/>
    <w:rsid w:val="001E2F03"/>
    <w:rsid w:val="001E2F1D"/>
    <w:rsid w:val="001E2F3E"/>
    <w:rsid w:val="001E3010"/>
    <w:rsid w:val="001E3038"/>
    <w:rsid w:val="001E3116"/>
    <w:rsid w:val="001E31AC"/>
    <w:rsid w:val="001E31C3"/>
    <w:rsid w:val="001E31DF"/>
    <w:rsid w:val="001E3297"/>
    <w:rsid w:val="001E32CA"/>
    <w:rsid w:val="001E3308"/>
    <w:rsid w:val="001E332F"/>
    <w:rsid w:val="001E33CB"/>
    <w:rsid w:val="001E33DD"/>
    <w:rsid w:val="001E3440"/>
    <w:rsid w:val="001E344A"/>
    <w:rsid w:val="001E3665"/>
    <w:rsid w:val="001E3739"/>
    <w:rsid w:val="001E37EA"/>
    <w:rsid w:val="001E3861"/>
    <w:rsid w:val="001E398C"/>
    <w:rsid w:val="001E399B"/>
    <w:rsid w:val="001E39DB"/>
    <w:rsid w:val="001E3A16"/>
    <w:rsid w:val="001E3B60"/>
    <w:rsid w:val="001E3B67"/>
    <w:rsid w:val="001E3B73"/>
    <w:rsid w:val="001E3B8A"/>
    <w:rsid w:val="001E3BA1"/>
    <w:rsid w:val="001E3BE7"/>
    <w:rsid w:val="001E3BE8"/>
    <w:rsid w:val="001E3C52"/>
    <w:rsid w:val="001E3C5F"/>
    <w:rsid w:val="001E3CAF"/>
    <w:rsid w:val="001E3CD7"/>
    <w:rsid w:val="001E3D4B"/>
    <w:rsid w:val="001E3ECC"/>
    <w:rsid w:val="001E3ECF"/>
    <w:rsid w:val="001E3F51"/>
    <w:rsid w:val="001E415D"/>
    <w:rsid w:val="001E4175"/>
    <w:rsid w:val="001E41E7"/>
    <w:rsid w:val="001E4238"/>
    <w:rsid w:val="001E4260"/>
    <w:rsid w:val="001E4278"/>
    <w:rsid w:val="001E429E"/>
    <w:rsid w:val="001E42BB"/>
    <w:rsid w:val="001E44C8"/>
    <w:rsid w:val="001E44E7"/>
    <w:rsid w:val="001E45C3"/>
    <w:rsid w:val="001E4630"/>
    <w:rsid w:val="001E4698"/>
    <w:rsid w:val="001E46B7"/>
    <w:rsid w:val="001E46E6"/>
    <w:rsid w:val="001E471A"/>
    <w:rsid w:val="001E4720"/>
    <w:rsid w:val="001E482C"/>
    <w:rsid w:val="001E485E"/>
    <w:rsid w:val="001E4976"/>
    <w:rsid w:val="001E49BB"/>
    <w:rsid w:val="001E49DF"/>
    <w:rsid w:val="001E49E1"/>
    <w:rsid w:val="001E4A2D"/>
    <w:rsid w:val="001E4AF6"/>
    <w:rsid w:val="001E4B5A"/>
    <w:rsid w:val="001E4BDA"/>
    <w:rsid w:val="001E4BDD"/>
    <w:rsid w:val="001E4C41"/>
    <w:rsid w:val="001E4C6F"/>
    <w:rsid w:val="001E4C96"/>
    <w:rsid w:val="001E4CCA"/>
    <w:rsid w:val="001E4CE9"/>
    <w:rsid w:val="001E4D39"/>
    <w:rsid w:val="001E4D3C"/>
    <w:rsid w:val="001E4E40"/>
    <w:rsid w:val="001E4F11"/>
    <w:rsid w:val="001E4F12"/>
    <w:rsid w:val="001E4F90"/>
    <w:rsid w:val="001E4FA5"/>
    <w:rsid w:val="001E4FA6"/>
    <w:rsid w:val="001E50B3"/>
    <w:rsid w:val="001E50C8"/>
    <w:rsid w:val="001E50D8"/>
    <w:rsid w:val="001E518C"/>
    <w:rsid w:val="001E518D"/>
    <w:rsid w:val="001E51B4"/>
    <w:rsid w:val="001E5276"/>
    <w:rsid w:val="001E532D"/>
    <w:rsid w:val="001E5350"/>
    <w:rsid w:val="001E5395"/>
    <w:rsid w:val="001E551F"/>
    <w:rsid w:val="001E555C"/>
    <w:rsid w:val="001E555F"/>
    <w:rsid w:val="001E55CB"/>
    <w:rsid w:val="001E568F"/>
    <w:rsid w:val="001E5696"/>
    <w:rsid w:val="001E5758"/>
    <w:rsid w:val="001E5797"/>
    <w:rsid w:val="001E57D9"/>
    <w:rsid w:val="001E581F"/>
    <w:rsid w:val="001E5A06"/>
    <w:rsid w:val="001E5A0E"/>
    <w:rsid w:val="001E5A14"/>
    <w:rsid w:val="001E5A32"/>
    <w:rsid w:val="001E5A3B"/>
    <w:rsid w:val="001E5A4A"/>
    <w:rsid w:val="001E5A79"/>
    <w:rsid w:val="001E5B26"/>
    <w:rsid w:val="001E5B3F"/>
    <w:rsid w:val="001E5B73"/>
    <w:rsid w:val="001E5B82"/>
    <w:rsid w:val="001E5BB3"/>
    <w:rsid w:val="001E5CBD"/>
    <w:rsid w:val="001E5D15"/>
    <w:rsid w:val="001E5DE5"/>
    <w:rsid w:val="001E5E46"/>
    <w:rsid w:val="001E5E69"/>
    <w:rsid w:val="001E5EC7"/>
    <w:rsid w:val="001E604B"/>
    <w:rsid w:val="001E6051"/>
    <w:rsid w:val="001E6163"/>
    <w:rsid w:val="001E622A"/>
    <w:rsid w:val="001E62FC"/>
    <w:rsid w:val="001E6306"/>
    <w:rsid w:val="001E6392"/>
    <w:rsid w:val="001E6393"/>
    <w:rsid w:val="001E63E4"/>
    <w:rsid w:val="001E6400"/>
    <w:rsid w:val="001E640A"/>
    <w:rsid w:val="001E6461"/>
    <w:rsid w:val="001E646E"/>
    <w:rsid w:val="001E6537"/>
    <w:rsid w:val="001E65A3"/>
    <w:rsid w:val="001E65A8"/>
    <w:rsid w:val="001E6610"/>
    <w:rsid w:val="001E665E"/>
    <w:rsid w:val="001E6700"/>
    <w:rsid w:val="001E670C"/>
    <w:rsid w:val="001E67BD"/>
    <w:rsid w:val="001E67C7"/>
    <w:rsid w:val="001E68B1"/>
    <w:rsid w:val="001E691A"/>
    <w:rsid w:val="001E6958"/>
    <w:rsid w:val="001E6969"/>
    <w:rsid w:val="001E6A65"/>
    <w:rsid w:val="001E6A90"/>
    <w:rsid w:val="001E6AD3"/>
    <w:rsid w:val="001E6B4A"/>
    <w:rsid w:val="001E6BA3"/>
    <w:rsid w:val="001E6BE2"/>
    <w:rsid w:val="001E6BE7"/>
    <w:rsid w:val="001E6C02"/>
    <w:rsid w:val="001E6DD5"/>
    <w:rsid w:val="001E6DE2"/>
    <w:rsid w:val="001E6E4D"/>
    <w:rsid w:val="001E6E8F"/>
    <w:rsid w:val="001E6EA9"/>
    <w:rsid w:val="001E6EB3"/>
    <w:rsid w:val="001E6EC5"/>
    <w:rsid w:val="001E6F0C"/>
    <w:rsid w:val="001E6F4D"/>
    <w:rsid w:val="001E70A0"/>
    <w:rsid w:val="001E70BD"/>
    <w:rsid w:val="001E7140"/>
    <w:rsid w:val="001E7142"/>
    <w:rsid w:val="001E719A"/>
    <w:rsid w:val="001E7251"/>
    <w:rsid w:val="001E7292"/>
    <w:rsid w:val="001E7312"/>
    <w:rsid w:val="001E73C6"/>
    <w:rsid w:val="001E742B"/>
    <w:rsid w:val="001E74C9"/>
    <w:rsid w:val="001E751C"/>
    <w:rsid w:val="001E752E"/>
    <w:rsid w:val="001E755F"/>
    <w:rsid w:val="001E75DC"/>
    <w:rsid w:val="001E7631"/>
    <w:rsid w:val="001E765D"/>
    <w:rsid w:val="001E76B9"/>
    <w:rsid w:val="001E76C7"/>
    <w:rsid w:val="001E7741"/>
    <w:rsid w:val="001E783F"/>
    <w:rsid w:val="001E78E8"/>
    <w:rsid w:val="001E7900"/>
    <w:rsid w:val="001E7908"/>
    <w:rsid w:val="001E799E"/>
    <w:rsid w:val="001E79AA"/>
    <w:rsid w:val="001E79BD"/>
    <w:rsid w:val="001E7A06"/>
    <w:rsid w:val="001E7A1B"/>
    <w:rsid w:val="001E7A24"/>
    <w:rsid w:val="001E7AB2"/>
    <w:rsid w:val="001E7AC7"/>
    <w:rsid w:val="001E7B3F"/>
    <w:rsid w:val="001E7C3C"/>
    <w:rsid w:val="001E7C69"/>
    <w:rsid w:val="001E7CBA"/>
    <w:rsid w:val="001E7D25"/>
    <w:rsid w:val="001E7D31"/>
    <w:rsid w:val="001E7D9B"/>
    <w:rsid w:val="001E7DDB"/>
    <w:rsid w:val="001E7DF0"/>
    <w:rsid w:val="001E7DFA"/>
    <w:rsid w:val="001E7E3D"/>
    <w:rsid w:val="001E7E42"/>
    <w:rsid w:val="001E7EF4"/>
    <w:rsid w:val="001E7F02"/>
    <w:rsid w:val="001E7F12"/>
    <w:rsid w:val="001E7F2F"/>
    <w:rsid w:val="001E7F36"/>
    <w:rsid w:val="001E7FF5"/>
    <w:rsid w:val="001F0007"/>
    <w:rsid w:val="001F001F"/>
    <w:rsid w:val="001F0036"/>
    <w:rsid w:val="001F00C1"/>
    <w:rsid w:val="001F015A"/>
    <w:rsid w:val="001F0185"/>
    <w:rsid w:val="001F026B"/>
    <w:rsid w:val="001F0293"/>
    <w:rsid w:val="001F031F"/>
    <w:rsid w:val="001F0341"/>
    <w:rsid w:val="001F036A"/>
    <w:rsid w:val="001F03DE"/>
    <w:rsid w:val="001F04F3"/>
    <w:rsid w:val="001F0549"/>
    <w:rsid w:val="001F05C1"/>
    <w:rsid w:val="001F0676"/>
    <w:rsid w:val="001F06C4"/>
    <w:rsid w:val="001F06DE"/>
    <w:rsid w:val="001F078C"/>
    <w:rsid w:val="001F07A5"/>
    <w:rsid w:val="001F0823"/>
    <w:rsid w:val="001F0864"/>
    <w:rsid w:val="001F08C6"/>
    <w:rsid w:val="001F0903"/>
    <w:rsid w:val="001F0906"/>
    <w:rsid w:val="001F09B0"/>
    <w:rsid w:val="001F0A30"/>
    <w:rsid w:val="001F0AC1"/>
    <w:rsid w:val="001F0AE7"/>
    <w:rsid w:val="001F0AFD"/>
    <w:rsid w:val="001F0B83"/>
    <w:rsid w:val="001F0BE6"/>
    <w:rsid w:val="001F0C17"/>
    <w:rsid w:val="001F0CFD"/>
    <w:rsid w:val="001F0D1C"/>
    <w:rsid w:val="001F0D78"/>
    <w:rsid w:val="001F0DC7"/>
    <w:rsid w:val="001F0EAF"/>
    <w:rsid w:val="001F0EB7"/>
    <w:rsid w:val="001F0F18"/>
    <w:rsid w:val="001F0FAD"/>
    <w:rsid w:val="001F10AD"/>
    <w:rsid w:val="001F1178"/>
    <w:rsid w:val="001F117E"/>
    <w:rsid w:val="001F1212"/>
    <w:rsid w:val="001F1222"/>
    <w:rsid w:val="001F1228"/>
    <w:rsid w:val="001F1245"/>
    <w:rsid w:val="001F1268"/>
    <w:rsid w:val="001F1273"/>
    <w:rsid w:val="001F128C"/>
    <w:rsid w:val="001F12B5"/>
    <w:rsid w:val="001F12F2"/>
    <w:rsid w:val="001F133E"/>
    <w:rsid w:val="001F1437"/>
    <w:rsid w:val="001F143B"/>
    <w:rsid w:val="001F148E"/>
    <w:rsid w:val="001F1664"/>
    <w:rsid w:val="001F1670"/>
    <w:rsid w:val="001F1674"/>
    <w:rsid w:val="001F16AB"/>
    <w:rsid w:val="001F177F"/>
    <w:rsid w:val="001F183E"/>
    <w:rsid w:val="001F184D"/>
    <w:rsid w:val="001F1866"/>
    <w:rsid w:val="001F1894"/>
    <w:rsid w:val="001F189C"/>
    <w:rsid w:val="001F18BC"/>
    <w:rsid w:val="001F1904"/>
    <w:rsid w:val="001F1967"/>
    <w:rsid w:val="001F19B3"/>
    <w:rsid w:val="001F1A3F"/>
    <w:rsid w:val="001F1B42"/>
    <w:rsid w:val="001F1B75"/>
    <w:rsid w:val="001F1B94"/>
    <w:rsid w:val="001F1B9D"/>
    <w:rsid w:val="001F1BDD"/>
    <w:rsid w:val="001F1CAF"/>
    <w:rsid w:val="001F1CD7"/>
    <w:rsid w:val="001F1D0F"/>
    <w:rsid w:val="001F1D3F"/>
    <w:rsid w:val="001F1DC7"/>
    <w:rsid w:val="001F1DE1"/>
    <w:rsid w:val="001F1E10"/>
    <w:rsid w:val="001F1E50"/>
    <w:rsid w:val="001F1E63"/>
    <w:rsid w:val="001F1E85"/>
    <w:rsid w:val="001F1F31"/>
    <w:rsid w:val="001F1F3F"/>
    <w:rsid w:val="001F1F64"/>
    <w:rsid w:val="001F1F85"/>
    <w:rsid w:val="001F1FB6"/>
    <w:rsid w:val="001F2054"/>
    <w:rsid w:val="001F20F0"/>
    <w:rsid w:val="001F21F0"/>
    <w:rsid w:val="001F2225"/>
    <w:rsid w:val="001F224E"/>
    <w:rsid w:val="001F22FA"/>
    <w:rsid w:val="001F2305"/>
    <w:rsid w:val="001F231E"/>
    <w:rsid w:val="001F2351"/>
    <w:rsid w:val="001F23BC"/>
    <w:rsid w:val="001F240F"/>
    <w:rsid w:val="001F246B"/>
    <w:rsid w:val="001F2501"/>
    <w:rsid w:val="001F2536"/>
    <w:rsid w:val="001F25C6"/>
    <w:rsid w:val="001F25E7"/>
    <w:rsid w:val="001F268C"/>
    <w:rsid w:val="001F26CA"/>
    <w:rsid w:val="001F2729"/>
    <w:rsid w:val="001F27C5"/>
    <w:rsid w:val="001F284F"/>
    <w:rsid w:val="001F287A"/>
    <w:rsid w:val="001F28F4"/>
    <w:rsid w:val="001F2909"/>
    <w:rsid w:val="001F290A"/>
    <w:rsid w:val="001F29D2"/>
    <w:rsid w:val="001F2A41"/>
    <w:rsid w:val="001F2A50"/>
    <w:rsid w:val="001F2A84"/>
    <w:rsid w:val="001F2B5F"/>
    <w:rsid w:val="001F2BB7"/>
    <w:rsid w:val="001F2BF4"/>
    <w:rsid w:val="001F2C21"/>
    <w:rsid w:val="001F2D14"/>
    <w:rsid w:val="001F2D38"/>
    <w:rsid w:val="001F2DE3"/>
    <w:rsid w:val="001F2E36"/>
    <w:rsid w:val="001F2ED4"/>
    <w:rsid w:val="001F2EE4"/>
    <w:rsid w:val="001F2EF0"/>
    <w:rsid w:val="001F2EF8"/>
    <w:rsid w:val="001F2F1F"/>
    <w:rsid w:val="001F2F58"/>
    <w:rsid w:val="001F2F66"/>
    <w:rsid w:val="001F2FBC"/>
    <w:rsid w:val="001F30B4"/>
    <w:rsid w:val="001F30EB"/>
    <w:rsid w:val="001F312C"/>
    <w:rsid w:val="001F31DF"/>
    <w:rsid w:val="001F31E7"/>
    <w:rsid w:val="001F32E0"/>
    <w:rsid w:val="001F334F"/>
    <w:rsid w:val="001F339C"/>
    <w:rsid w:val="001F33DB"/>
    <w:rsid w:val="001F34AF"/>
    <w:rsid w:val="001F34C5"/>
    <w:rsid w:val="001F3502"/>
    <w:rsid w:val="001F35A7"/>
    <w:rsid w:val="001F3617"/>
    <w:rsid w:val="001F36BA"/>
    <w:rsid w:val="001F36F7"/>
    <w:rsid w:val="001F3725"/>
    <w:rsid w:val="001F3743"/>
    <w:rsid w:val="001F37C8"/>
    <w:rsid w:val="001F37FC"/>
    <w:rsid w:val="001F3834"/>
    <w:rsid w:val="001F393E"/>
    <w:rsid w:val="001F3975"/>
    <w:rsid w:val="001F3AAE"/>
    <w:rsid w:val="001F3B62"/>
    <w:rsid w:val="001F3BCC"/>
    <w:rsid w:val="001F3C84"/>
    <w:rsid w:val="001F3C8B"/>
    <w:rsid w:val="001F3CA0"/>
    <w:rsid w:val="001F3CFB"/>
    <w:rsid w:val="001F3D3F"/>
    <w:rsid w:val="001F3D4C"/>
    <w:rsid w:val="001F3DA7"/>
    <w:rsid w:val="001F3E39"/>
    <w:rsid w:val="001F3E99"/>
    <w:rsid w:val="001F3EF0"/>
    <w:rsid w:val="001F3F94"/>
    <w:rsid w:val="001F3FC7"/>
    <w:rsid w:val="001F4057"/>
    <w:rsid w:val="001F41EC"/>
    <w:rsid w:val="001F41FE"/>
    <w:rsid w:val="001F42C0"/>
    <w:rsid w:val="001F4349"/>
    <w:rsid w:val="001F4354"/>
    <w:rsid w:val="001F435F"/>
    <w:rsid w:val="001F438C"/>
    <w:rsid w:val="001F43E9"/>
    <w:rsid w:val="001F444C"/>
    <w:rsid w:val="001F4450"/>
    <w:rsid w:val="001F449B"/>
    <w:rsid w:val="001F44B4"/>
    <w:rsid w:val="001F44C7"/>
    <w:rsid w:val="001F4518"/>
    <w:rsid w:val="001F4573"/>
    <w:rsid w:val="001F45BB"/>
    <w:rsid w:val="001F45E4"/>
    <w:rsid w:val="001F4623"/>
    <w:rsid w:val="001F4642"/>
    <w:rsid w:val="001F4669"/>
    <w:rsid w:val="001F46B5"/>
    <w:rsid w:val="001F4737"/>
    <w:rsid w:val="001F477D"/>
    <w:rsid w:val="001F477F"/>
    <w:rsid w:val="001F4788"/>
    <w:rsid w:val="001F4880"/>
    <w:rsid w:val="001F48AF"/>
    <w:rsid w:val="001F48D1"/>
    <w:rsid w:val="001F48ED"/>
    <w:rsid w:val="001F491E"/>
    <w:rsid w:val="001F492B"/>
    <w:rsid w:val="001F494B"/>
    <w:rsid w:val="001F49DA"/>
    <w:rsid w:val="001F4AAE"/>
    <w:rsid w:val="001F4AC9"/>
    <w:rsid w:val="001F4B12"/>
    <w:rsid w:val="001F4B20"/>
    <w:rsid w:val="001F4B38"/>
    <w:rsid w:val="001F4B56"/>
    <w:rsid w:val="001F4B7C"/>
    <w:rsid w:val="001F4BBE"/>
    <w:rsid w:val="001F4BC9"/>
    <w:rsid w:val="001F4BFC"/>
    <w:rsid w:val="001F4C03"/>
    <w:rsid w:val="001F4C3E"/>
    <w:rsid w:val="001F4CCD"/>
    <w:rsid w:val="001F4D60"/>
    <w:rsid w:val="001F4EA5"/>
    <w:rsid w:val="001F4F1B"/>
    <w:rsid w:val="001F4F8E"/>
    <w:rsid w:val="001F504B"/>
    <w:rsid w:val="001F5091"/>
    <w:rsid w:val="001F5130"/>
    <w:rsid w:val="001F51A1"/>
    <w:rsid w:val="001F51A4"/>
    <w:rsid w:val="001F524F"/>
    <w:rsid w:val="001F5252"/>
    <w:rsid w:val="001F5259"/>
    <w:rsid w:val="001F526F"/>
    <w:rsid w:val="001F527E"/>
    <w:rsid w:val="001F5320"/>
    <w:rsid w:val="001F53EA"/>
    <w:rsid w:val="001F54AA"/>
    <w:rsid w:val="001F5506"/>
    <w:rsid w:val="001F5552"/>
    <w:rsid w:val="001F5672"/>
    <w:rsid w:val="001F56F4"/>
    <w:rsid w:val="001F571B"/>
    <w:rsid w:val="001F571C"/>
    <w:rsid w:val="001F5743"/>
    <w:rsid w:val="001F57B6"/>
    <w:rsid w:val="001F57BA"/>
    <w:rsid w:val="001F5804"/>
    <w:rsid w:val="001F5809"/>
    <w:rsid w:val="001F580A"/>
    <w:rsid w:val="001F582F"/>
    <w:rsid w:val="001F586B"/>
    <w:rsid w:val="001F5896"/>
    <w:rsid w:val="001F58E3"/>
    <w:rsid w:val="001F5911"/>
    <w:rsid w:val="001F5924"/>
    <w:rsid w:val="001F593D"/>
    <w:rsid w:val="001F5A0A"/>
    <w:rsid w:val="001F5A53"/>
    <w:rsid w:val="001F5ABE"/>
    <w:rsid w:val="001F5B89"/>
    <w:rsid w:val="001F5C20"/>
    <w:rsid w:val="001F5C43"/>
    <w:rsid w:val="001F5CE0"/>
    <w:rsid w:val="001F5D2F"/>
    <w:rsid w:val="001F5D85"/>
    <w:rsid w:val="001F5E0F"/>
    <w:rsid w:val="001F5E59"/>
    <w:rsid w:val="001F5E88"/>
    <w:rsid w:val="001F5F72"/>
    <w:rsid w:val="001F5F7C"/>
    <w:rsid w:val="001F5FD8"/>
    <w:rsid w:val="001F5FE3"/>
    <w:rsid w:val="001F5FEC"/>
    <w:rsid w:val="001F600A"/>
    <w:rsid w:val="001F602A"/>
    <w:rsid w:val="001F605D"/>
    <w:rsid w:val="001F608D"/>
    <w:rsid w:val="001F612A"/>
    <w:rsid w:val="001F6131"/>
    <w:rsid w:val="001F6199"/>
    <w:rsid w:val="001F624D"/>
    <w:rsid w:val="001F6285"/>
    <w:rsid w:val="001F63B8"/>
    <w:rsid w:val="001F63F0"/>
    <w:rsid w:val="001F6410"/>
    <w:rsid w:val="001F643A"/>
    <w:rsid w:val="001F64B2"/>
    <w:rsid w:val="001F65C7"/>
    <w:rsid w:val="001F65E1"/>
    <w:rsid w:val="001F65F1"/>
    <w:rsid w:val="001F66D2"/>
    <w:rsid w:val="001F6756"/>
    <w:rsid w:val="001F675A"/>
    <w:rsid w:val="001F6763"/>
    <w:rsid w:val="001F67A5"/>
    <w:rsid w:val="001F67DB"/>
    <w:rsid w:val="001F6880"/>
    <w:rsid w:val="001F688F"/>
    <w:rsid w:val="001F68AB"/>
    <w:rsid w:val="001F6905"/>
    <w:rsid w:val="001F693E"/>
    <w:rsid w:val="001F6942"/>
    <w:rsid w:val="001F694D"/>
    <w:rsid w:val="001F6A2A"/>
    <w:rsid w:val="001F6A9A"/>
    <w:rsid w:val="001F6AA9"/>
    <w:rsid w:val="001F6AD6"/>
    <w:rsid w:val="001F6AF3"/>
    <w:rsid w:val="001F6B38"/>
    <w:rsid w:val="001F6BED"/>
    <w:rsid w:val="001F6BF6"/>
    <w:rsid w:val="001F6BF9"/>
    <w:rsid w:val="001F6BFB"/>
    <w:rsid w:val="001F6C19"/>
    <w:rsid w:val="001F6C6B"/>
    <w:rsid w:val="001F6C6C"/>
    <w:rsid w:val="001F6D21"/>
    <w:rsid w:val="001F6D37"/>
    <w:rsid w:val="001F6D66"/>
    <w:rsid w:val="001F6D7E"/>
    <w:rsid w:val="001F6D97"/>
    <w:rsid w:val="001F6DB9"/>
    <w:rsid w:val="001F6E13"/>
    <w:rsid w:val="001F6E29"/>
    <w:rsid w:val="001F6E3E"/>
    <w:rsid w:val="001F6E62"/>
    <w:rsid w:val="001F6E63"/>
    <w:rsid w:val="001F6EC4"/>
    <w:rsid w:val="001F6ECC"/>
    <w:rsid w:val="001F6F39"/>
    <w:rsid w:val="001F6F65"/>
    <w:rsid w:val="001F7003"/>
    <w:rsid w:val="001F70AB"/>
    <w:rsid w:val="001F716F"/>
    <w:rsid w:val="001F71BB"/>
    <w:rsid w:val="001F722D"/>
    <w:rsid w:val="001F72CA"/>
    <w:rsid w:val="001F72DC"/>
    <w:rsid w:val="001F730E"/>
    <w:rsid w:val="001F739C"/>
    <w:rsid w:val="001F73BA"/>
    <w:rsid w:val="001F7451"/>
    <w:rsid w:val="001F7477"/>
    <w:rsid w:val="001F74B2"/>
    <w:rsid w:val="001F751D"/>
    <w:rsid w:val="001F75E7"/>
    <w:rsid w:val="001F7654"/>
    <w:rsid w:val="001F7665"/>
    <w:rsid w:val="001F76AD"/>
    <w:rsid w:val="001F76CD"/>
    <w:rsid w:val="001F76FB"/>
    <w:rsid w:val="001F77C4"/>
    <w:rsid w:val="001F77D1"/>
    <w:rsid w:val="001F7817"/>
    <w:rsid w:val="001F7862"/>
    <w:rsid w:val="001F7925"/>
    <w:rsid w:val="001F7952"/>
    <w:rsid w:val="001F7A51"/>
    <w:rsid w:val="001F7B39"/>
    <w:rsid w:val="001F7CA6"/>
    <w:rsid w:val="001F7CCA"/>
    <w:rsid w:val="001F7DE2"/>
    <w:rsid w:val="001F7DFD"/>
    <w:rsid w:val="001F7EB9"/>
    <w:rsid w:val="001F7EDC"/>
    <w:rsid w:val="001F7F4B"/>
    <w:rsid w:val="001F7F74"/>
    <w:rsid w:val="001F7F9F"/>
    <w:rsid w:val="0020010D"/>
    <w:rsid w:val="002001A2"/>
    <w:rsid w:val="00200261"/>
    <w:rsid w:val="0020034A"/>
    <w:rsid w:val="002003D8"/>
    <w:rsid w:val="002003FC"/>
    <w:rsid w:val="00200481"/>
    <w:rsid w:val="00200490"/>
    <w:rsid w:val="002004B5"/>
    <w:rsid w:val="002004D9"/>
    <w:rsid w:val="002004E2"/>
    <w:rsid w:val="002004E4"/>
    <w:rsid w:val="002004F6"/>
    <w:rsid w:val="00200541"/>
    <w:rsid w:val="00200617"/>
    <w:rsid w:val="002006B0"/>
    <w:rsid w:val="00200765"/>
    <w:rsid w:val="00200796"/>
    <w:rsid w:val="002007B0"/>
    <w:rsid w:val="00200834"/>
    <w:rsid w:val="00200879"/>
    <w:rsid w:val="0020097F"/>
    <w:rsid w:val="002009B4"/>
    <w:rsid w:val="002009F6"/>
    <w:rsid w:val="002009F9"/>
    <w:rsid w:val="00200A5A"/>
    <w:rsid w:val="00200A64"/>
    <w:rsid w:val="00200B3D"/>
    <w:rsid w:val="00200B81"/>
    <w:rsid w:val="00200BEB"/>
    <w:rsid w:val="00200D12"/>
    <w:rsid w:val="00200D4A"/>
    <w:rsid w:val="00200E47"/>
    <w:rsid w:val="00200ED9"/>
    <w:rsid w:val="00200EEA"/>
    <w:rsid w:val="00200FAE"/>
    <w:rsid w:val="00200FF9"/>
    <w:rsid w:val="0020103C"/>
    <w:rsid w:val="002010AE"/>
    <w:rsid w:val="002010C8"/>
    <w:rsid w:val="00201148"/>
    <w:rsid w:val="0020115D"/>
    <w:rsid w:val="002011A9"/>
    <w:rsid w:val="002011B8"/>
    <w:rsid w:val="002011BE"/>
    <w:rsid w:val="002011CA"/>
    <w:rsid w:val="002011CB"/>
    <w:rsid w:val="00201207"/>
    <w:rsid w:val="002012CB"/>
    <w:rsid w:val="002012DB"/>
    <w:rsid w:val="00201312"/>
    <w:rsid w:val="0020133C"/>
    <w:rsid w:val="00201341"/>
    <w:rsid w:val="002013E4"/>
    <w:rsid w:val="00201432"/>
    <w:rsid w:val="0020149E"/>
    <w:rsid w:val="002014ED"/>
    <w:rsid w:val="00201542"/>
    <w:rsid w:val="002015A5"/>
    <w:rsid w:val="002015E7"/>
    <w:rsid w:val="0020162B"/>
    <w:rsid w:val="0020165E"/>
    <w:rsid w:val="00201697"/>
    <w:rsid w:val="002016D2"/>
    <w:rsid w:val="002016F8"/>
    <w:rsid w:val="002017D2"/>
    <w:rsid w:val="002017D9"/>
    <w:rsid w:val="0020182B"/>
    <w:rsid w:val="00201862"/>
    <w:rsid w:val="002018B0"/>
    <w:rsid w:val="002018DF"/>
    <w:rsid w:val="002018E0"/>
    <w:rsid w:val="00201928"/>
    <w:rsid w:val="00201988"/>
    <w:rsid w:val="00201AC8"/>
    <w:rsid w:val="00201AD3"/>
    <w:rsid w:val="00201B14"/>
    <w:rsid w:val="00201B1E"/>
    <w:rsid w:val="00201B26"/>
    <w:rsid w:val="00201CFF"/>
    <w:rsid w:val="00201D2A"/>
    <w:rsid w:val="00201D47"/>
    <w:rsid w:val="00201D58"/>
    <w:rsid w:val="00201DDE"/>
    <w:rsid w:val="00201E49"/>
    <w:rsid w:val="00201E72"/>
    <w:rsid w:val="00201FCF"/>
    <w:rsid w:val="00201FFD"/>
    <w:rsid w:val="00202024"/>
    <w:rsid w:val="002020C0"/>
    <w:rsid w:val="002020DF"/>
    <w:rsid w:val="002020E5"/>
    <w:rsid w:val="0020221C"/>
    <w:rsid w:val="0020229C"/>
    <w:rsid w:val="002022BB"/>
    <w:rsid w:val="00202334"/>
    <w:rsid w:val="00202378"/>
    <w:rsid w:val="0020237E"/>
    <w:rsid w:val="0020238E"/>
    <w:rsid w:val="002023D9"/>
    <w:rsid w:val="00202433"/>
    <w:rsid w:val="002024A6"/>
    <w:rsid w:val="00202504"/>
    <w:rsid w:val="0020259A"/>
    <w:rsid w:val="002025DE"/>
    <w:rsid w:val="00202640"/>
    <w:rsid w:val="0020267B"/>
    <w:rsid w:val="0020269D"/>
    <w:rsid w:val="002026DD"/>
    <w:rsid w:val="0020274F"/>
    <w:rsid w:val="00202795"/>
    <w:rsid w:val="002027F4"/>
    <w:rsid w:val="00202835"/>
    <w:rsid w:val="0020288B"/>
    <w:rsid w:val="002028BF"/>
    <w:rsid w:val="002028D8"/>
    <w:rsid w:val="00202922"/>
    <w:rsid w:val="00202924"/>
    <w:rsid w:val="0020295B"/>
    <w:rsid w:val="00202990"/>
    <w:rsid w:val="002029B3"/>
    <w:rsid w:val="002029C5"/>
    <w:rsid w:val="002029ED"/>
    <w:rsid w:val="00202A73"/>
    <w:rsid w:val="00202AB9"/>
    <w:rsid w:val="00202B2B"/>
    <w:rsid w:val="00202B79"/>
    <w:rsid w:val="00202BA0"/>
    <w:rsid w:val="00202C0A"/>
    <w:rsid w:val="00202C31"/>
    <w:rsid w:val="00202C89"/>
    <w:rsid w:val="00202CB4"/>
    <w:rsid w:val="00202CC2"/>
    <w:rsid w:val="00202CD4"/>
    <w:rsid w:val="00202CDE"/>
    <w:rsid w:val="00202CDF"/>
    <w:rsid w:val="00202D33"/>
    <w:rsid w:val="00202D59"/>
    <w:rsid w:val="00202DA3"/>
    <w:rsid w:val="00202F12"/>
    <w:rsid w:val="0020302D"/>
    <w:rsid w:val="0020302F"/>
    <w:rsid w:val="00203071"/>
    <w:rsid w:val="002030FF"/>
    <w:rsid w:val="0020318A"/>
    <w:rsid w:val="002031B4"/>
    <w:rsid w:val="002031ED"/>
    <w:rsid w:val="002031EF"/>
    <w:rsid w:val="002031F6"/>
    <w:rsid w:val="0020327F"/>
    <w:rsid w:val="00203296"/>
    <w:rsid w:val="002032CB"/>
    <w:rsid w:val="00203347"/>
    <w:rsid w:val="00203430"/>
    <w:rsid w:val="0020346B"/>
    <w:rsid w:val="0020350B"/>
    <w:rsid w:val="00203536"/>
    <w:rsid w:val="002035A2"/>
    <w:rsid w:val="002035E2"/>
    <w:rsid w:val="0020360A"/>
    <w:rsid w:val="00203626"/>
    <w:rsid w:val="00203630"/>
    <w:rsid w:val="002037BF"/>
    <w:rsid w:val="002037E7"/>
    <w:rsid w:val="00203862"/>
    <w:rsid w:val="002038F2"/>
    <w:rsid w:val="0020395B"/>
    <w:rsid w:val="00203994"/>
    <w:rsid w:val="00203A66"/>
    <w:rsid w:val="00203A8D"/>
    <w:rsid w:val="00203AFF"/>
    <w:rsid w:val="00203B09"/>
    <w:rsid w:val="00203B1F"/>
    <w:rsid w:val="00203B41"/>
    <w:rsid w:val="00203BA2"/>
    <w:rsid w:val="00203BE2"/>
    <w:rsid w:val="00203CB5"/>
    <w:rsid w:val="00203CCA"/>
    <w:rsid w:val="00203D8A"/>
    <w:rsid w:val="00203DDD"/>
    <w:rsid w:val="00203DED"/>
    <w:rsid w:val="00203F24"/>
    <w:rsid w:val="00203F7F"/>
    <w:rsid w:val="002040A1"/>
    <w:rsid w:val="002040B9"/>
    <w:rsid w:val="002040EF"/>
    <w:rsid w:val="00204137"/>
    <w:rsid w:val="0020416E"/>
    <w:rsid w:val="0020417F"/>
    <w:rsid w:val="002041B2"/>
    <w:rsid w:val="00204222"/>
    <w:rsid w:val="00204224"/>
    <w:rsid w:val="0020423A"/>
    <w:rsid w:val="0020425B"/>
    <w:rsid w:val="002042E3"/>
    <w:rsid w:val="002042F9"/>
    <w:rsid w:val="00204328"/>
    <w:rsid w:val="00204329"/>
    <w:rsid w:val="0020438A"/>
    <w:rsid w:val="0020438F"/>
    <w:rsid w:val="00204391"/>
    <w:rsid w:val="002043A6"/>
    <w:rsid w:val="002043B9"/>
    <w:rsid w:val="002044CC"/>
    <w:rsid w:val="0020451B"/>
    <w:rsid w:val="00204632"/>
    <w:rsid w:val="00204645"/>
    <w:rsid w:val="00204682"/>
    <w:rsid w:val="00204691"/>
    <w:rsid w:val="00204709"/>
    <w:rsid w:val="00204757"/>
    <w:rsid w:val="00204770"/>
    <w:rsid w:val="00204846"/>
    <w:rsid w:val="0020487E"/>
    <w:rsid w:val="002048C8"/>
    <w:rsid w:val="00204903"/>
    <w:rsid w:val="002049B2"/>
    <w:rsid w:val="002049EA"/>
    <w:rsid w:val="002049FD"/>
    <w:rsid w:val="00204A1E"/>
    <w:rsid w:val="00204A8A"/>
    <w:rsid w:val="00204B54"/>
    <w:rsid w:val="00204C2B"/>
    <w:rsid w:val="00204CD1"/>
    <w:rsid w:val="00204CF9"/>
    <w:rsid w:val="00204D0D"/>
    <w:rsid w:val="00204D3E"/>
    <w:rsid w:val="00204D72"/>
    <w:rsid w:val="00204D9B"/>
    <w:rsid w:val="00204DAA"/>
    <w:rsid w:val="00204DE1"/>
    <w:rsid w:val="00204E05"/>
    <w:rsid w:val="00204EAE"/>
    <w:rsid w:val="00204EB4"/>
    <w:rsid w:val="00204F3B"/>
    <w:rsid w:val="00204F3F"/>
    <w:rsid w:val="00204FE9"/>
    <w:rsid w:val="002050F4"/>
    <w:rsid w:val="002050F6"/>
    <w:rsid w:val="0020517E"/>
    <w:rsid w:val="002051B8"/>
    <w:rsid w:val="002051CD"/>
    <w:rsid w:val="00205219"/>
    <w:rsid w:val="00205237"/>
    <w:rsid w:val="0020525F"/>
    <w:rsid w:val="002052B6"/>
    <w:rsid w:val="002052CA"/>
    <w:rsid w:val="002052FD"/>
    <w:rsid w:val="00205334"/>
    <w:rsid w:val="00205338"/>
    <w:rsid w:val="0020535E"/>
    <w:rsid w:val="00205370"/>
    <w:rsid w:val="0020541B"/>
    <w:rsid w:val="00205573"/>
    <w:rsid w:val="00205582"/>
    <w:rsid w:val="002055B2"/>
    <w:rsid w:val="002055FF"/>
    <w:rsid w:val="00205618"/>
    <w:rsid w:val="00205641"/>
    <w:rsid w:val="0020569F"/>
    <w:rsid w:val="002056C3"/>
    <w:rsid w:val="002056D6"/>
    <w:rsid w:val="00205725"/>
    <w:rsid w:val="002057D7"/>
    <w:rsid w:val="002057E1"/>
    <w:rsid w:val="00205818"/>
    <w:rsid w:val="002058A7"/>
    <w:rsid w:val="002058AE"/>
    <w:rsid w:val="0020590F"/>
    <w:rsid w:val="00205947"/>
    <w:rsid w:val="0020598D"/>
    <w:rsid w:val="00205997"/>
    <w:rsid w:val="00205A5A"/>
    <w:rsid w:val="00205A8C"/>
    <w:rsid w:val="00205AAE"/>
    <w:rsid w:val="00205B76"/>
    <w:rsid w:val="00205BF3"/>
    <w:rsid w:val="00205C4D"/>
    <w:rsid w:val="00205D51"/>
    <w:rsid w:val="00205D5C"/>
    <w:rsid w:val="00205E85"/>
    <w:rsid w:val="00205EA8"/>
    <w:rsid w:val="00205EB0"/>
    <w:rsid w:val="00205F05"/>
    <w:rsid w:val="00205F4C"/>
    <w:rsid w:val="00205FA0"/>
    <w:rsid w:val="00205FEF"/>
    <w:rsid w:val="00206026"/>
    <w:rsid w:val="002060E4"/>
    <w:rsid w:val="00206186"/>
    <w:rsid w:val="0020618F"/>
    <w:rsid w:val="002062B3"/>
    <w:rsid w:val="002062C2"/>
    <w:rsid w:val="0020636B"/>
    <w:rsid w:val="00206472"/>
    <w:rsid w:val="00206474"/>
    <w:rsid w:val="002064A2"/>
    <w:rsid w:val="002065EC"/>
    <w:rsid w:val="002066BD"/>
    <w:rsid w:val="002067C7"/>
    <w:rsid w:val="0020688B"/>
    <w:rsid w:val="002068C2"/>
    <w:rsid w:val="002068EE"/>
    <w:rsid w:val="00206934"/>
    <w:rsid w:val="00206A36"/>
    <w:rsid w:val="00206A96"/>
    <w:rsid w:val="00206AD1"/>
    <w:rsid w:val="00206B64"/>
    <w:rsid w:val="00206C01"/>
    <w:rsid w:val="00206C24"/>
    <w:rsid w:val="00206C59"/>
    <w:rsid w:val="00206CC0"/>
    <w:rsid w:val="00206D53"/>
    <w:rsid w:val="00206D77"/>
    <w:rsid w:val="00206D89"/>
    <w:rsid w:val="00206DA2"/>
    <w:rsid w:val="00206DF0"/>
    <w:rsid w:val="00206E3D"/>
    <w:rsid w:val="00206EC2"/>
    <w:rsid w:val="00206FF6"/>
    <w:rsid w:val="00207013"/>
    <w:rsid w:val="00207028"/>
    <w:rsid w:val="0020706C"/>
    <w:rsid w:val="0020708F"/>
    <w:rsid w:val="002071F4"/>
    <w:rsid w:val="00207270"/>
    <w:rsid w:val="00207293"/>
    <w:rsid w:val="002072D9"/>
    <w:rsid w:val="0020730D"/>
    <w:rsid w:val="00207316"/>
    <w:rsid w:val="00207355"/>
    <w:rsid w:val="0020735C"/>
    <w:rsid w:val="00207376"/>
    <w:rsid w:val="002073FF"/>
    <w:rsid w:val="00207435"/>
    <w:rsid w:val="0020745A"/>
    <w:rsid w:val="00207490"/>
    <w:rsid w:val="0020749E"/>
    <w:rsid w:val="0020753D"/>
    <w:rsid w:val="0020754F"/>
    <w:rsid w:val="002075AA"/>
    <w:rsid w:val="0020763F"/>
    <w:rsid w:val="0020766C"/>
    <w:rsid w:val="00207709"/>
    <w:rsid w:val="00207735"/>
    <w:rsid w:val="002077D7"/>
    <w:rsid w:val="002077DA"/>
    <w:rsid w:val="0020785B"/>
    <w:rsid w:val="0020789E"/>
    <w:rsid w:val="00207A12"/>
    <w:rsid w:val="00207ABF"/>
    <w:rsid w:val="00207C1A"/>
    <w:rsid w:val="00207C7F"/>
    <w:rsid w:val="00207D49"/>
    <w:rsid w:val="00207D59"/>
    <w:rsid w:val="00207D73"/>
    <w:rsid w:val="00207DF7"/>
    <w:rsid w:val="00207E30"/>
    <w:rsid w:val="00207F62"/>
    <w:rsid w:val="00210100"/>
    <w:rsid w:val="00210105"/>
    <w:rsid w:val="00210131"/>
    <w:rsid w:val="0021013A"/>
    <w:rsid w:val="00210164"/>
    <w:rsid w:val="00210167"/>
    <w:rsid w:val="002101B7"/>
    <w:rsid w:val="002101D0"/>
    <w:rsid w:val="00210228"/>
    <w:rsid w:val="00210269"/>
    <w:rsid w:val="00210279"/>
    <w:rsid w:val="002102D3"/>
    <w:rsid w:val="002102E2"/>
    <w:rsid w:val="00210341"/>
    <w:rsid w:val="002103C2"/>
    <w:rsid w:val="002103EE"/>
    <w:rsid w:val="00210441"/>
    <w:rsid w:val="0021044F"/>
    <w:rsid w:val="00210472"/>
    <w:rsid w:val="00210513"/>
    <w:rsid w:val="00210649"/>
    <w:rsid w:val="002106AB"/>
    <w:rsid w:val="002106F6"/>
    <w:rsid w:val="00210808"/>
    <w:rsid w:val="00210817"/>
    <w:rsid w:val="0021083F"/>
    <w:rsid w:val="002108F1"/>
    <w:rsid w:val="002108F5"/>
    <w:rsid w:val="002109B3"/>
    <w:rsid w:val="002109C2"/>
    <w:rsid w:val="00210A52"/>
    <w:rsid w:val="00210A8C"/>
    <w:rsid w:val="00210B1A"/>
    <w:rsid w:val="00210B6B"/>
    <w:rsid w:val="00210D22"/>
    <w:rsid w:val="00210D34"/>
    <w:rsid w:val="00210DC5"/>
    <w:rsid w:val="00210DFF"/>
    <w:rsid w:val="00210E1E"/>
    <w:rsid w:val="00210E4B"/>
    <w:rsid w:val="00210E90"/>
    <w:rsid w:val="00210E9A"/>
    <w:rsid w:val="00210EBE"/>
    <w:rsid w:val="00210FC7"/>
    <w:rsid w:val="0021100A"/>
    <w:rsid w:val="0021103A"/>
    <w:rsid w:val="002110FA"/>
    <w:rsid w:val="00211225"/>
    <w:rsid w:val="00211282"/>
    <w:rsid w:val="002113D4"/>
    <w:rsid w:val="00211487"/>
    <w:rsid w:val="002114B8"/>
    <w:rsid w:val="002114B9"/>
    <w:rsid w:val="002114DB"/>
    <w:rsid w:val="00211547"/>
    <w:rsid w:val="00211550"/>
    <w:rsid w:val="00211581"/>
    <w:rsid w:val="00211596"/>
    <w:rsid w:val="002116B5"/>
    <w:rsid w:val="00211787"/>
    <w:rsid w:val="00211802"/>
    <w:rsid w:val="0021185A"/>
    <w:rsid w:val="00211877"/>
    <w:rsid w:val="00211899"/>
    <w:rsid w:val="002118A2"/>
    <w:rsid w:val="002119F7"/>
    <w:rsid w:val="00211A2F"/>
    <w:rsid w:val="00211A59"/>
    <w:rsid w:val="00211A5E"/>
    <w:rsid w:val="00211A90"/>
    <w:rsid w:val="00211AB4"/>
    <w:rsid w:val="00211B43"/>
    <w:rsid w:val="00211C1B"/>
    <w:rsid w:val="00211C82"/>
    <w:rsid w:val="00211CD1"/>
    <w:rsid w:val="00211D10"/>
    <w:rsid w:val="00211D9F"/>
    <w:rsid w:val="00211E54"/>
    <w:rsid w:val="00211ECF"/>
    <w:rsid w:val="00211F50"/>
    <w:rsid w:val="00211F77"/>
    <w:rsid w:val="00211FAB"/>
    <w:rsid w:val="00211FF6"/>
    <w:rsid w:val="0021201B"/>
    <w:rsid w:val="00212027"/>
    <w:rsid w:val="00212077"/>
    <w:rsid w:val="00212249"/>
    <w:rsid w:val="00212257"/>
    <w:rsid w:val="002122AC"/>
    <w:rsid w:val="0021231C"/>
    <w:rsid w:val="0021238D"/>
    <w:rsid w:val="0021248B"/>
    <w:rsid w:val="002124AF"/>
    <w:rsid w:val="0021259C"/>
    <w:rsid w:val="002125CB"/>
    <w:rsid w:val="002125E6"/>
    <w:rsid w:val="0021261C"/>
    <w:rsid w:val="00212697"/>
    <w:rsid w:val="002126F8"/>
    <w:rsid w:val="0021278A"/>
    <w:rsid w:val="002127DA"/>
    <w:rsid w:val="00212840"/>
    <w:rsid w:val="0021284D"/>
    <w:rsid w:val="002128FE"/>
    <w:rsid w:val="00212A0E"/>
    <w:rsid w:val="00212AC7"/>
    <w:rsid w:val="00212C19"/>
    <w:rsid w:val="00212C77"/>
    <w:rsid w:val="00212D4E"/>
    <w:rsid w:val="00212DB7"/>
    <w:rsid w:val="00212DC0"/>
    <w:rsid w:val="00212DFC"/>
    <w:rsid w:val="00212E0C"/>
    <w:rsid w:val="00212E49"/>
    <w:rsid w:val="00212E53"/>
    <w:rsid w:val="00212EAB"/>
    <w:rsid w:val="00212F0A"/>
    <w:rsid w:val="00212F7E"/>
    <w:rsid w:val="00212FC4"/>
    <w:rsid w:val="0021300C"/>
    <w:rsid w:val="0021303A"/>
    <w:rsid w:val="0021304A"/>
    <w:rsid w:val="002130F7"/>
    <w:rsid w:val="00213159"/>
    <w:rsid w:val="00213165"/>
    <w:rsid w:val="00213183"/>
    <w:rsid w:val="00213193"/>
    <w:rsid w:val="00213259"/>
    <w:rsid w:val="0021332A"/>
    <w:rsid w:val="0021333A"/>
    <w:rsid w:val="00213398"/>
    <w:rsid w:val="0021339C"/>
    <w:rsid w:val="002133D9"/>
    <w:rsid w:val="002134B0"/>
    <w:rsid w:val="00213580"/>
    <w:rsid w:val="002135A4"/>
    <w:rsid w:val="002135EC"/>
    <w:rsid w:val="002135F2"/>
    <w:rsid w:val="0021360A"/>
    <w:rsid w:val="00213637"/>
    <w:rsid w:val="00213698"/>
    <w:rsid w:val="00213701"/>
    <w:rsid w:val="00213740"/>
    <w:rsid w:val="00213774"/>
    <w:rsid w:val="002137F2"/>
    <w:rsid w:val="00213835"/>
    <w:rsid w:val="00213848"/>
    <w:rsid w:val="00213876"/>
    <w:rsid w:val="00213888"/>
    <w:rsid w:val="00213BD4"/>
    <w:rsid w:val="00213C0E"/>
    <w:rsid w:val="00213D47"/>
    <w:rsid w:val="00213D57"/>
    <w:rsid w:val="00213DBC"/>
    <w:rsid w:val="00213DF5"/>
    <w:rsid w:val="00213E79"/>
    <w:rsid w:val="00213EBF"/>
    <w:rsid w:val="00213EE7"/>
    <w:rsid w:val="00213F56"/>
    <w:rsid w:val="0021400A"/>
    <w:rsid w:val="00214052"/>
    <w:rsid w:val="002140AD"/>
    <w:rsid w:val="00214138"/>
    <w:rsid w:val="002141A9"/>
    <w:rsid w:val="002141BC"/>
    <w:rsid w:val="002141BF"/>
    <w:rsid w:val="002141FF"/>
    <w:rsid w:val="00214409"/>
    <w:rsid w:val="00214415"/>
    <w:rsid w:val="00214431"/>
    <w:rsid w:val="0021446B"/>
    <w:rsid w:val="002144C5"/>
    <w:rsid w:val="002144E9"/>
    <w:rsid w:val="0021455B"/>
    <w:rsid w:val="0021455E"/>
    <w:rsid w:val="00214591"/>
    <w:rsid w:val="00214600"/>
    <w:rsid w:val="0021468C"/>
    <w:rsid w:val="00214765"/>
    <w:rsid w:val="00214801"/>
    <w:rsid w:val="002148B8"/>
    <w:rsid w:val="002148C7"/>
    <w:rsid w:val="002149A4"/>
    <w:rsid w:val="002149B7"/>
    <w:rsid w:val="002149BA"/>
    <w:rsid w:val="002149C6"/>
    <w:rsid w:val="002149F4"/>
    <w:rsid w:val="00214A2E"/>
    <w:rsid w:val="00214A52"/>
    <w:rsid w:val="00214A55"/>
    <w:rsid w:val="00214A62"/>
    <w:rsid w:val="00214A67"/>
    <w:rsid w:val="00214A72"/>
    <w:rsid w:val="00214B77"/>
    <w:rsid w:val="00214C3B"/>
    <w:rsid w:val="00214CDA"/>
    <w:rsid w:val="00214D88"/>
    <w:rsid w:val="00214DAD"/>
    <w:rsid w:val="00214EE4"/>
    <w:rsid w:val="00214EEC"/>
    <w:rsid w:val="00214FB7"/>
    <w:rsid w:val="00214FF4"/>
    <w:rsid w:val="00214FF8"/>
    <w:rsid w:val="0021505E"/>
    <w:rsid w:val="002150BE"/>
    <w:rsid w:val="002150E3"/>
    <w:rsid w:val="002150FC"/>
    <w:rsid w:val="00215153"/>
    <w:rsid w:val="002151AC"/>
    <w:rsid w:val="002151E0"/>
    <w:rsid w:val="002151E7"/>
    <w:rsid w:val="00215292"/>
    <w:rsid w:val="002152B5"/>
    <w:rsid w:val="002152C7"/>
    <w:rsid w:val="002152D4"/>
    <w:rsid w:val="0021531B"/>
    <w:rsid w:val="00215325"/>
    <w:rsid w:val="00215346"/>
    <w:rsid w:val="00215385"/>
    <w:rsid w:val="0021544D"/>
    <w:rsid w:val="00215476"/>
    <w:rsid w:val="002154E5"/>
    <w:rsid w:val="00215501"/>
    <w:rsid w:val="00215586"/>
    <w:rsid w:val="00215588"/>
    <w:rsid w:val="002155F2"/>
    <w:rsid w:val="00215625"/>
    <w:rsid w:val="002156AF"/>
    <w:rsid w:val="002156F1"/>
    <w:rsid w:val="00215733"/>
    <w:rsid w:val="00215766"/>
    <w:rsid w:val="0021576B"/>
    <w:rsid w:val="00215774"/>
    <w:rsid w:val="002157E2"/>
    <w:rsid w:val="00215802"/>
    <w:rsid w:val="00215893"/>
    <w:rsid w:val="002158CA"/>
    <w:rsid w:val="0021599D"/>
    <w:rsid w:val="002159DE"/>
    <w:rsid w:val="002159EA"/>
    <w:rsid w:val="00215A04"/>
    <w:rsid w:val="00215A0E"/>
    <w:rsid w:val="00215A5D"/>
    <w:rsid w:val="00215A79"/>
    <w:rsid w:val="00215A88"/>
    <w:rsid w:val="00215B0B"/>
    <w:rsid w:val="00215B4C"/>
    <w:rsid w:val="00215B97"/>
    <w:rsid w:val="00215BCA"/>
    <w:rsid w:val="00215C12"/>
    <w:rsid w:val="00215C16"/>
    <w:rsid w:val="00215C51"/>
    <w:rsid w:val="00215CDF"/>
    <w:rsid w:val="00215CF6"/>
    <w:rsid w:val="00215CFD"/>
    <w:rsid w:val="00215D28"/>
    <w:rsid w:val="00215D62"/>
    <w:rsid w:val="00215D64"/>
    <w:rsid w:val="00215E71"/>
    <w:rsid w:val="00215E7E"/>
    <w:rsid w:val="00215E95"/>
    <w:rsid w:val="00215ECD"/>
    <w:rsid w:val="00215EE3"/>
    <w:rsid w:val="00215EE9"/>
    <w:rsid w:val="00215F0E"/>
    <w:rsid w:val="00215F3E"/>
    <w:rsid w:val="00215FE1"/>
    <w:rsid w:val="00216031"/>
    <w:rsid w:val="0021608F"/>
    <w:rsid w:val="00216129"/>
    <w:rsid w:val="00216138"/>
    <w:rsid w:val="00216182"/>
    <w:rsid w:val="002161F1"/>
    <w:rsid w:val="002162C6"/>
    <w:rsid w:val="0021633F"/>
    <w:rsid w:val="00216361"/>
    <w:rsid w:val="0021646D"/>
    <w:rsid w:val="00216507"/>
    <w:rsid w:val="00216549"/>
    <w:rsid w:val="002165FC"/>
    <w:rsid w:val="00216646"/>
    <w:rsid w:val="00216713"/>
    <w:rsid w:val="00216730"/>
    <w:rsid w:val="00216833"/>
    <w:rsid w:val="002168F9"/>
    <w:rsid w:val="0021698C"/>
    <w:rsid w:val="00216997"/>
    <w:rsid w:val="002169E2"/>
    <w:rsid w:val="00216A0C"/>
    <w:rsid w:val="00216A68"/>
    <w:rsid w:val="00216A7A"/>
    <w:rsid w:val="00216A88"/>
    <w:rsid w:val="00216A95"/>
    <w:rsid w:val="00216A99"/>
    <w:rsid w:val="00216B06"/>
    <w:rsid w:val="00216B24"/>
    <w:rsid w:val="00216B78"/>
    <w:rsid w:val="00216C0A"/>
    <w:rsid w:val="00216C2B"/>
    <w:rsid w:val="00216C9F"/>
    <w:rsid w:val="00216D1B"/>
    <w:rsid w:val="00216D7B"/>
    <w:rsid w:val="00216DD0"/>
    <w:rsid w:val="00216E35"/>
    <w:rsid w:val="00216E6B"/>
    <w:rsid w:val="00216EC8"/>
    <w:rsid w:val="00216F2D"/>
    <w:rsid w:val="00217159"/>
    <w:rsid w:val="002171BD"/>
    <w:rsid w:val="00217205"/>
    <w:rsid w:val="0021722E"/>
    <w:rsid w:val="00217243"/>
    <w:rsid w:val="00217246"/>
    <w:rsid w:val="0021726A"/>
    <w:rsid w:val="0021728D"/>
    <w:rsid w:val="00217352"/>
    <w:rsid w:val="002173DC"/>
    <w:rsid w:val="002173DD"/>
    <w:rsid w:val="00217470"/>
    <w:rsid w:val="002174AE"/>
    <w:rsid w:val="002174F8"/>
    <w:rsid w:val="002175C7"/>
    <w:rsid w:val="00217608"/>
    <w:rsid w:val="00217613"/>
    <w:rsid w:val="0021764E"/>
    <w:rsid w:val="00217688"/>
    <w:rsid w:val="0021769B"/>
    <w:rsid w:val="002176C0"/>
    <w:rsid w:val="00217745"/>
    <w:rsid w:val="00217753"/>
    <w:rsid w:val="0021781E"/>
    <w:rsid w:val="002178F6"/>
    <w:rsid w:val="00217902"/>
    <w:rsid w:val="00217919"/>
    <w:rsid w:val="0021791E"/>
    <w:rsid w:val="00217921"/>
    <w:rsid w:val="0021793F"/>
    <w:rsid w:val="00217957"/>
    <w:rsid w:val="002179BD"/>
    <w:rsid w:val="002179DE"/>
    <w:rsid w:val="00217A11"/>
    <w:rsid w:val="00217A2A"/>
    <w:rsid w:val="00217A42"/>
    <w:rsid w:val="00217A7C"/>
    <w:rsid w:val="00217B3A"/>
    <w:rsid w:val="00217B3F"/>
    <w:rsid w:val="00217B54"/>
    <w:rsid w:val="00217BAD"/>
    <w:rsid w:val="00217BF4"/>
    <w:rsid w:val="00217D5A"/>
    <w:rsid w:val="00217E68"/>
    <w:rsid w:val="00217E88"/>
    <w:rsid w:val="00217E8A"/>
    <w:rsid w:val="00217EB2"/>
    <w:rsid w:val="00217EC4"/>
    <w:rsid w:val="00217EE4"/>
    <w:rsid w:val="00217EF3"/>
    <w:rsid w:val="00217F33"/>
    <w:rsid w:val="00217F5F"/>
    <w:rsid w:val="00217F68"/>
    <w:rsid w:val="00217FDD"/>
    <w:rsid w:val="0021FE4F"/>
    <w:rsid w:val="0021FEFD"/>
    <w:rsid w:val="0022001C"/>
    <w:rsid w:val="00220035"/>
    <w:rsid w:val="002200D8"/>
    <w:rsid w:val="00220153"/>
    <w:rsid w:val="00220154"/>
    <w:rsid w:val="00220173"/>
    <w:rsid w:val="00220202"/>
    <w:rsid w:val="00220210"/>
    <w:rsid w:val="0022023E"/>
    <w:rsid w:val="00220282"/>
    <w:rsid w:val="002202A8"/>
    <w:rsid w:val="002202B9"/>
    <w:rsid w:val="002202FB"/>
    <w:rsid w:val="002203BB"/>
    <w:rsid w:val="002203FF"/>
    <w:rsid w:val="00220470"/>
    <w:rsid w:val="00220560"/>
    <w:rsid w:val="0022057D"/>
    <w:rsid w:val="00220586"/>
    <w:rsid w:val="002205AA"/>
    <w:rsid w:val="00220601"/>
    <w:rsid w:val="00220602"/>
    <w:rsid w:val="00220645"/>
    <w:rsid w:val="0022064D"/>
    <w:rsid w:val="00220725"/>
    <w:rsid w:val="0022081D"/>
    <w:rsid w:val="0022085C"/>
    <w:rsid w:val="0022086D"/>
    <w:rsid w:val="002208C0"/>
    <w:rsid w:val="002208D9"/>
    <w:rsid w:val="002208FA"/>
    <w:rsid w:val="00220939"/>
    <w:rsid w:val="0022098D"/>
    <w:rsid w:val="002209C8"/>
    <w:rsid w:val="00220AEB"/>
    <w:rsid w:val="00220C84"/>
    <w:rsid w:val="00220CA5"/>
    <w:rsid w:val="00220D0E"/>
    <w:rsid w:val="00220D45"/>
    <w:rsid w:val="00220D80"/>
    <w:rsid w:val="00220E0E"/>
    <w:rsid w:val="00220E8C"/>
    <w:rsid w:val="00220F74"/>
    <w:rsid w:val="00220FB2"/>
    <w:rsid w:val="00220FCF"/>
    <w:rsid w:val="00220FD2"/>
    <w:rsid w:val="002210B9"/>
    <w:rsid w:val="002210E5"/>
    <w:rsid w:val="00221146"/>
    <w:rsid w:val="002211AE"/>
    <w:rsid w:val="002211B1"/>
    <w:rsid w:val="002211C4"/>
    <w:rsid w:val="00221270"/>
    <w:rsid w:val="0022128F"/>
    <w:rsid w:val="002212B6"/>
    <w:rsid w:val="00221313"/>
    <w:rsid w:val="00221365"/>
    <w:rsid w:val="00221420"/>
    <w:rsid w:val="002215CD"/>
    <w:rsid w:val="00221643"/>
    <w:rsid w:val="002216A3"/>
    <w:rsid w:val="00221755"/>
    <w:rsid w:val="00221774"/>
    <w:rsid w:val="002217A2"/>
    <w:rsid w:val="00221811"/>
    <w:rsid w:val="00221827"/>
    <w:rsid w:val="002218B6"/>
    <w:rsid w:val="002218B9"/>
    <w:rsid w:val="002218FE"/>
    <w:rsid w:val="002219A6"/>
    <w:rsid w:val="002219F4"/>
    <w:rsid w:val="00221AB1"/>
    <w:rsid w:val="00221AC4"/>
    <w:rsid w:val="00221ACF"/>
    <w:rsid w:val="00221B69"/>
    <w:rsid w:val="00221B7C"/>
    <w:rsid w:val="00221B80"/>
    <w:rsid w:val="00221BBA"/>
    <w:rsid w:val="00221C49"/>
    <w:rsid w:val="00221C6B"/>
    <w:rsid w:val="00221C75"/>
    <w:rsid w:val="00221C8C"/>
    <w:rsid w:val="00221C96"/>
    <w:rsid w:val="00221D03"/>
    <w:rsid w:val="00221D19"/>
    <w:rsid w:val="00221D24"/>
    <w:rsid w:val="00221E07"/>
    <w:rsid w:val="00221E0A"/>
    <w:rsid w:val="00221E0C"/>
    <w:rsid w:val="00221E26"/>
    <w:rsid w:val="00221E36"/>
    <w:rsid w:val="00221EB8"/>
    <w:rsid w:val="00221FB8"/>
    <w:rsid w:val="00222026"/>
    <w:rsid w:val="0022206D"/>
    <w:rsid w:val="0022206F"/>
    <w:rsid w:val="002220A9"/>
    <w:rsid w:val="002220AE"/>
    <w:rsid w:val="0022210A"/>
    <w:rsid w:val="0022214D"/>
    <w:rsid w:val="00222190"/>
    <w:rsid w:val="002221A2"/>
    <w:rsid w:val="00222221"/>
    <w:rsid w:val="00222231"/>
    <w:rsid w:val="002222AC"/>
    <w:rsid w:val="002222C8"/>
    <w:rsid w:val="002223C1"/>
    <w:rsid w:val="002223D4"/>
    <w:rsid w:val="002223EC"/>
    <w:rsid w:val="002223F5"/>
    <w:rsid w:val="00222414"/>
    <w:rsid w:val="0022245E"/>
    <w:rsid w:val="00222482"/>
    <w:rsid w:val="00222488"/>
    <w:rsid w:val="002224B1"/>
    <w:rsid w:val="002224F2"/>
    <w:rsid w:val="00222663"/>
    <w:rsid w:val="00222686"/>
    <w:rsid w:val="00222796"/>
    <w:rsid w:val="002228D9"/>
    <w:rsid w:val="002228F7"/>
    <w:rsid w:val="00222904"/>
    <w:rsid w:val="00222AE1"/>
    <w:rsid w:val="00222B1F"/>
    <w:rsid w:val="00222BA6"/>
    <w:rsid w:val="00222C77"/>
    <w:rsid w:val="00222CC6"/>
    <w:rsid w:val="00222CD7"/>
    <w:rsid w:val="00222CED"/>
    <w:rsid w:val="00222D2F"/>
    <w:rsid w:val="00222D36"/>
    <w:rsid w:val="00222D3C"/>
    <w:rsid w:val="00222D83"/>
    <w:rsid w:val="00222D93"/>
    <w:rsid w:val="00222DAF"/>
    <w:rsid w:val="00222DB0"/>
    <w:rsid w:val="00222EBB"/>
    <w:rsid w:val="00222F07"/>
    <w:rsid w:val="00222F63"/>
    <w:rsid w:val="00222FB5"/>
    <w:rsid w:val="0022300E"/>
    <w:rsid w:val="00223067"/>
    <w:rsid w:val="00223076"/>
    <w:rsid w:val="002230FB"/>
    <w:rsid w:val="00223168"/>
    <w:rsid w:val="0022319A"/>
    <w:rsid w:val="002231B1"/>
    <w:rsid w:val="002231F1"/>
    <w:rsid w:val="0022323F"/>
    <w:rsid w:val="00223252"/>
    <w:rsid w:val="00223268"/>
    <w:rsid w:val="00223272"/>
    <w:rsid w:val="0022327C"/>
    <w:rsid w:val="00223304"/>
    <w:rsid w:val="00223365"/>
    <w:rsid w:val="00223378"/>
    <w:rsid w:val="00223401"/>
    <w:rsid w:val="0022340F"/>
    <w:rsid w:val="00223462"/>
    <w:rsid w:val="00223466"/>
    <w:rsid w:val="002234BE"/>
    <w:rsid w:val="002234DB"/>
    <w:rsid w:val="00223502"/>
    <w:rsid w:val="002235DF"/>
    <w:rsid w:val="002235E3"/>
    <w:rsid w:val="00223610"/>
    <w:rsid w:val="00223665"/>
    <w:rsid w:val="00223676"/>
    <w:rsid w:val="002236A7"/>
    <w:rsid w:val="002236C7"/>
    <w:rsid w:val="002236D6"/>
    <w:rsid w:val="0022371E"/>
    <w:rsid w:val="00223788"/>
    <w:rsid w:val="002237DC"/>
    <w:rsid w:val="00223836"/>
    <w:rsid w:val="0022387A"/>
    <w:rsid w:val="00223905"/>
    <w:rsid w:val="00223916"/>
    <w:rsid w:val="00223963"/>
    <w:rsid w:val="002239A2"/>
    <w:rsid w:val="002239B8"/>
    <w:rsid w:val="00223A0B"/>
    <w:rsid w:val="00223A33"/>
    <w:rsid w:val="00223AA6"/>
    <w:rsid w:val="00223AFB"/>
    <w:rsid w:val="00223B5B"/>
    <w:rsid w:val="00223B63"/>
    <w:rsid w:val="00223B72"/>
    <w:rsid w:val="00223B84"/>
    <w:rsid w:val="00223BCC"/>
    <w:rsid w:val="00223C01"/>
    <w:rsid w:val="00223C25"/>
    <w:rsid w:val="00223D51"/>
    <w:rsid w:val="00223D72"/>
    <w:rsid w:val="00223D96"/>
    <w:rsid w:val="00223DCB"/>
    <w:rsid w:val="00223DFF"/>
    <w:rsid w:val="00223E97"/>
    <w:rsid w:val="00223F00"/>
    <w:rsid w:val="00223F38"/>
    <w:rsid w:val="00223F50"/>
    <w:rsid w:val="00223F9B"/>
    <w:rsid w:val="00223FC1"/>
    <w:rsid w:val="00224051"/>
    <w:rsid w:val="002240D0"/>
    <w:rsid w:val="002240E3"/>
    <w:rsid w:val="00224167"/>
    <w:rsid w:val="002241C8"/>
    <w:rsid w:val="002241FA"/>
    <w:rsid w:val="00224214"/>
    <w:rsid w:val="002242F5"/>
    <w:rsid w:val="002242F8"/>
    <w:rsid w:val="002242FD"/>
    <w:rsid w:val="00224301"/>
    <w:rsid w:val="0022430F"/>
    <w:rsid w:val="00224318"/>
    <w:rsid w:val="0022432F"/>
    <w:rsid w:val="00224456"/>
    <w:rsid w:val="0022448F"/>
    <w:rsid w:val="002244EB"/>
    <w:rsid w:val="00224506"/>
    <w:rsid w:val="002245DD"/>
    <w:rsid w:val="00224694"/>
    <w:rsid w:val="00224700"/>
    <w:rsid w:val="00224735"/>
    <w:rsid w:val="00224763"/>
    <w:rsid w:val="002247F6"/>
    <w:rsid w:val="0022485E"/>
    <w:rsid w:val="00224999"/>
    <w:rsid w:val="002249AD"/>
    <w:rsid w:val="00224B00"/>
    <w:rsid w:val="00224B19"/>
    <w:rsid w:val="00224B27"/>
    <w:rsid w:val="00224B49"/>
    <w:rsid w:val="00224D3D"/>
    <w:rsid w:val="00224D53"/>
    <w:rsid w:val="00224D6A"/>
    <w:rsid w:val="00224D8C"/>
    <w:rsid w:val="00224EE8"/>
    <w:rsid w:val="00224F10"/>
    <w:rsid w:val="00224F20"/>
    <w:rsid w:val="00224F21"/>
    <w:rsid w:val="00224F68"/>
    <w:rsid w:val="00224F85"/>
    <w:rsid w:val="00224F8F"/>
    <w:rsid w:val="00224FC7"/>
    <w:rsid w:val="00225002"/>
    <w:rsid w:val="0022501A"/>
    <w:rsid w:val="00225058"/>
    <w:rsid w:val="002250C1"/>
    <w:rsid w:val="002250D5"/>
    <w:rsid w:val="002250FE"/>
    <w:rsid w:val="0022511B"/>
    <w:rsid w:val="002251CC"/>
    <w:rsid w:val="002251D2"/>
    <w:rsid w:val="002251EB"/>
    <w:rsid w:val="00225219"/>
    <w:rsid w:val="0022524D"/>
    <w:rsid w:val="00225269"/>
    <w:rsid w:val="0022529B"/>
    <w:rsid w:val="00225349"/>
    <w:rsid w:val="00225383"/>
    <w:rsid w:val="0022539E"/>
    <w:rsid w:val="0022542A"/>
    <w:rsid w:val="0022548C"/>
    <w:rsid w:val="00225515"/>
    <w:rsid w:val="0022552B"/>
    <w:rsid w:val="00225611"/>
    <w:rsid w:val="0022562B"/>
    <w:rsid w:val="00225693"/>
    <w:rsid w:val="002256F3"/>
    <w:rsid w:val="0022573E"/>
    <w:rsid w:val="0022575A"/>
    <w:rsid w:val="0022579D"/>
    <w:rsid w:val="002257B3"/>
    <w:rsid w:val="002257F9"/>
    <w:rsid w:val="0022582B"/>
    <w:rsid w:val="0022589B"/>
    <w:rsid w:val="002258BD"/>
    <w:rsid w:val="002258E6"/>
    <w:rsid w:val="0022594C"/>
    <w:rsid w:val="0022597E"/>
    <w:rsid w:val="00225A13"/>
    <w:rsid w:val="00225A41"/>
    <w:rsid w:val="00225A53"/>
    <w:rsid w:val="00225BE6"/>
    <w:rsid w:val="00225C28"/>
    <w:rsid w:val="00225D3B"/>
    <w:rsid w:val="00225D6E"/>
    <w:rsid w:val="00225DA7"/>
    <w:rsid w:val="00225DD8"/>
    <w:rsid w:val="00225DF6"/>
    <w:rsid w:val="00225E3F"/>
    <w:rsid w:val="00225E43"/>
    <w:rsid w:val="00225EC3"/>
    <w:rsid w:val="00225EEE"/>
    <w:rsid w:val="00226070"/>
    <w:rsid w:val="002260B0"/>
    <w:rsid w:val="002260C9"/>
    <w:rsid w:val="002260D4"/>
    <w:rsid w:val="002260DE"/>
    <w:rsid w:val="002260F2"/>
    <w:rsid w:val="0022610D"/>
    <w:rsid w:val="0022610F"/>
    <w:rsid w:val="00226177"/>
    <w:rsid w:val="002261FD"/>
    <w:rsid w:val="002262FB"/>
    <w:rsid w:val="0022630B"/>
    <w:rsid w:val="00226312"/>
    <w:rsid w:val="0022632A"/>
    <w:rsid w:val="0022633B"/>
    <w:rsid w:val="00226369"/>
    <w:rsid w:val="002263A0"/>
    <w:rsid w:val="002263B2"/>
    <w:rsid w:val="002263B4"/>
    <w:rsid w:val="00226495"/>
    <w:rsid w:val="002264CA"/>
    <w:rsid w:val="002264D3"/>
    <w:rsid w:val="00226547"/>
    <w:rsid w:val="0022660B"/>
    <w:rsid w:val="00226616"/>
    <w:rsid w:val="00226630"/>
    <w:rsid w:val="0022665C"/>
    <w:rsid w:val="0022669B"/>
    <w:rsid w:val="0022669D"/>
    <w:rsid w:val="00226820"/>
    <w:rsid w:val="0022684F"/>
    <w:rsid w:val="0022686C"/>
    <w:rsid w:val="002268A9"/>
    <w:rsid w:val="002268E2"/>
    <w:rsid w:val="002268FF"/>
    <w:rsid w:val="00226901"/>
    <w:rsid w:val="00226AA3"/>
    <w:rsid w:val="00226D0C"/>
    <w:rsid w:val="00226DEB"/>
    <w:rsid w:val="00226E9A"/>
    <w:rsid w:val="00226EC2"/>
    <w:rsid w:val="00226EC9"/>
    <w:rsid w:val="00226EEC"/>
    <w:rsid w:val="00226F97"/>
    <w:rsid w:val="002270A1"/>
    <w:rsid w:val="002270F4"/>
    <w:rsid w:val="0022715B"/>
    <w:rsid w:val="00227188"/>
    <w:rsid w:val="002271E7"/>
    <w:rsid w:val="00227295"/>
    <w:rsid w:val="0022729F"/>
    <w:rsid w:val="002272E5"/>
    <w:rsid w:val="0022733E"/>
    <w:rsid w:val="002273EB"/>
    <w:rsid w:val="0022749A"/>
    <w:rsid w:val="002274A2"/>
    <w:rsid w:val="002274D2"/>
    <w:rsid w:val="002274F8"/>
    <w:rsid w:val="002274FC"/>
    <w:rsid w:val="00227539"/>
    <w:rsid w:val="00227566"/>
    <w:rsid w:val="00227571"/>
    <w:rsid w:val="002275B6"/>
    <w:rsid w:val="00227606"/>
    <w:rsid w:val="002276A5"/>
    <w:rsid w:val="002276BD"/>
    <w:rsid w:val="0022775E"/>
    <w:rsid w:val="00227831"/>
    <w:rsid w:val="002278E2"/>
    <w:rsid w:val="0022792D"/>
    <w:rsid w:val="00227AF9"/>
    <w:rsid w:val="00227B39"/>
    <w:rsid w:val="00227C76"/>
    <w:rsid w:val="00227C7B"/>
    <w:rsid w:val="00227CF4"/>
    <w:rsid w:val="00227D38"/>
    <w:rsid w:val="00227D63"/>
    <w:rsid w:val="00227D9F"/>
    <w:rsid w:val="00227E0F"/>
    <w:rsid w:val="00227E81"/>
    <w:rsid w:val="00227E82"/>
    <w:rsid w:val="00227EDD"/>
    <w:rsid w:val="00227EF3"/>
    <w:rsid w:val="00227EF7"/>
    <w:rsid w:val="00227F63"/>
    <w:rsid w:val="00227F89"/>
    <w:rsid w:val="00227F95"/>
    <w:rsid w:val="00227FC9"/>
    <w:rsid w:val="00227FF7"/>
    <w:rsid w:val="00228679"/>
    <w:rsid w:val="00230055"/>
    <w:rsid w:val="002300C3"/>
    <w:rsid w:val="00230153"/>
    <w:rsid w:val="002302BE"/>
    <w:rsid w:val="0023031B"/>
    <w:rsid w:val="00230339"/>
    <w:rsid w:val="00230370"/>
    <w:rsid w:val="00230442"/>
    <w:rsid w:val="00230507"/>
    <w:rsid w:val="0023054A"/>
    <w:rsid w:val="0023054D"/>
    <w:rsid w:val="00230664"/>
    <w:rsid w:val="00230688"/>
    <w:rsid w:val="002306BB"/>
    <w:rsid w:val="0023071B"/>
    <w:rsid w:val="002308D5"/>
    <w:rsid w:val="002308ED"/>
    <w:rsid w:val="00230968"/>
    <w:rsid w:val="00230A4A"/>
    <w:rsid w:val="00230A65"/>
    <w:rsid w:val="00230AAC"/>
    <w:rsid w:val="00230ABA"/>
    <w:rsid w:val="00230AF1"/>
    <w:rsid w:val="00230B43"/>
    <w:rsid w:val="00230B5F"/>
    <w:rsid w:val="00230BEB"/>
    <w:rsid w:val="00230C72"/>
    <w:rsid w:val="00230CBB"/>
    <w:rsid w:val="00230D98"/>
    <w:rsid w:val="00230E8E"/>
    <w:rsid w:val="00230E92"/>
    <w:rsid w:val="00230F1B"/>
    <w:rsid w:val="00230F98"/>
    <w:rsid w:val="00230FBB"/>
    <w:rsid w:val="00231021"/>
    <w:rsid w:val="00231025"/>
    <w:rsid w:val="0023108C"/>
    <w:rsid w:val="00231191"/>
    <w:rsid w:val="00231215"/>
    <w:rsid w:val="00231227"/>
    <w:rsid w:val="00231265"/>
    <w:rsid w:val="002312DF"/>
    <w:rsid w:val="00231339"/>
    <w:rsid w:val="00231347"/>
    <w:rsid w:val="0023136A"/>
    <w:rsid w:val="00231380"/>
    <w:rsid w:val="002313D3"/>
    <w:rsid w:val="002313D5"/>
    <w:rsid w:val="0023149D"/>
    <w:rsid w:val="0023149F"/>
    <w:rsid w:val="002314D9"/>
    <w:rsid w:val="002314FE"/>
    <w:rsid w:val="00231500"/>
    <w:rsid w:val="00231504"/>
    <w:rsid w:val="00231513"/>
    <w:rsid w:val="0023160E"/>
    <w:rsid w:val="00231630"/>
    <w:rsid w:val="00231657"/>
    <w:rsid w:val="002316BD"/>
    <w:rsid w:val="002316F2"/>
    <w:rsid w:val="00231722"/>
    <w:rsid w:val="002317A0"/>
    <w:rsid w:val="00231888"/>
    <w:rsid w:val="002319A1"/>
    <w:rsid w:val="00231A01"/>
    <w:rsid w:val="00231A29"/>
    <w:rsid w:val="00231A89"/>
    <w:rsid w:val="00231AFD"/>
    <w:rsid w:val="00231B57"/>
    <w:rsid w:val="00231C43"/>
    <w:rsid w:val="00231C5E"/>
    <w:rsid w:val="00231C6C"/>
    <w:rsid w:val="00231D3D"/>
    <w:rsid w:val="00231DBE"/>
    <w:rsid w:val="00231DC4"/>
    <w:rsid w:val="00231DDC"/>
    <w:rsid w:val="00231E05"/>
    <w:rsid w:val="00231E56"/>
    <w:rsid w:val="00231E8F"/>
    <w:rsid w:val="00231F13"/>
    <w:rsid w:val="00231F98"/>
    <w:rsid w:val="00231FFA"/>
    <w:rsid w:val="0023203F"/>
    <w:rsid w:val="00232040"/>
    <w:rsid w:val="0023206B"/>
    <w:rsid w:val="0023211D"/>
    <w:rsid w:val="0023214E"/>
    <w:rsid w:val="00232178"/>
    <w:rsid w:val="002321D3"/>
    <w:rsid w:val="00232283"/>
    <w:rsid w:val="002322DA"/>
    <w:rsid w:val="002322DD"/>
    <w:rsid w:val="0023231B"/>
    <w:rsid w:val="002323DD"/>
    <w:rsid w:val="002323E3"/>
    <w:rsid w:val="002323E8"/>
    <w:rsid w:val="0023240E"/>
    <w:rsid w:val="0023241C"/>
    <w:rsid w:val="0023244E"/>
    <w:rsid w:val="00232459"/>
    <w:rsid w:val="002324C1"/>
    <w:rsid w:val="002324DC"/>
    <w:rsid w:val="00232604"/>
    <w:rsid w:val="00232605"/>
    <w:rsid w:val="00232693"/>
    <w:rsid w:val="00232700"/>
    <w:rsid w:val="0023272C"/>
    <w:rsid w:val="00232749"/>
    <w:rsid w:val="0023290D"/>
    <w:rsid w:val="0023292E"/>
    <w:rsid w:val="0023297F"/>
    <w:rsid w:val="0023299F"/>
    <w:rsid w:val="002329B9"/>
    <w:rsid w:val="00232A8A"/>
    <w:rsid w:val="00232B66"/>
    <w:rsid w:val="00232B67"/>
    <w:rsid w:val="00232B7A"/>
    <w:rsid w:val="00232BDB"/>
    <w:rsid w:val="00232C83"/>
    <w:rsid w:val="00232CAC"/>
    <w:rsid w:val="00232CB9"/>
    <w:rsid w:val="00232DA4"/>
    <w:rsid w:val="00232E55"/>
    <w:rsid w:val="00232EC4"/>
    <w:rsid w:val="00232EF2"/>
    <w:rsid w:val="00232F3E"/>
    <w:rsid w:val="00232F48"/>
    <w:rsid w:val="00232F6E"/>
    <w:rsid w:val="00232F99"/>
    <w:rsid w:val="00232FC2"/>
    <w:rsid w:val="0023300A"/>
    <w:rsid w:val="0023304F"/>
    <w:rsid w:val="0023306C"/>
    <w:rsid w:val="002330A8"/>
    <w:rsid w:val="002330E2"/>
    <w:rsid w:val="002330EB"/>
    <w:rsid w:val="002331CD"/>
    <w:rsid w:val="0023339E"/>
    <w:rsid w:val="0023354C"/>
    <w:rsid w:val="00233558"/>
    <w:rsid w:val="002335A7"/>
    <w:rsid w:val="00233610"/>
    <w:rsid w:val="00233616"/>
    <w:rsid w:val="002337BA"/>
    <w:rsid w:val="002337D8"/>
    <w:rsid w:val="00233878"/>
    <w:rsid w:val="0023394B"/>
    <w:rsid w:val="00233967"/>
    <w:rsid w:val="002339CD"/>
    <w:rsid w:val="00233B98"/>
    <w:rsid w:val="00233B9D"/>
    <w:rsid w:val="00233BB1"/>
    <w:rsid w:val="00233BF3"/>
    <w:rsid w:val="00233C24"/>
    <w:rsid w:val="00233C2B"/>
    <w:rsid w:val="00233C63"/>
    <w:rsid w:val="00233C71"/>
    <w:rsid w:val="00233CA0"/>
    <w:rsid w:val="00233CE9"/>
    <w:rsid w:val="00233D4D"/>
    <w:rsid w:val="00233E47"/>
    <w:rsid w:val="00233E6F"/>
    <w:rsid w:val="00234033"/>
    <w:rsid w:val="0023404A"/>
    <w:rsid w:val="002340CA"/>
    <w:rsid w:val="002340D0"/>
    <w:rsid w:val="002340E4"/>
    <w:rsid w:val="002341C6"/>
    <w:rsid w:val="002341ED"/>
    <w:rsid w:val="00234260"/>
    <w:rsid w:val="0023427E"/>
    <w:rsid w:val="002342A1"/>
    <w:rsid w:val="002342B8"/>
    <w:rsid w:val="002343D3"/>
    <w:rsid w:val="00234429"/>
    <w:rsid w:val="002344D7"/>
    <w:rsid w:val="002345DE"/>
    <w:rsid w:val="002345ED"/>
    <w:rsid w:val="002346AE"/>
    <w:rsid w:val="00234784"/>
    <w:rsid w:val="002347CE"/>
    <w:rsid w:val="002347D3"/>
    <w:rsid w:val="0023485B"/>
    <w:rsid w:val="00234865"/>
    <w:rsid w:val="00234886"/>
    <w:rsid w:val="0023489B"/>
    <w:rsid w:val="0023492C"/>
    <w:rsid w:val="002349D5"/>
    <w:rsid w:val="00234AD6"/>
    <w:rsid w:val="00234AED"/>
    <w:rsid w:val="00234B22"/>
    <w:rsid w:val="00234B34"/>
    <w:rsid w:val="00234BDF"/>
    <w:rsid w:val="00234C50"/>
    <w:rsid w:val="00234C9D"/>
    <w:rsid w:val="00234CBA"/>
    <w:rsid w:val="00234D27"/>
    <w:rsid w:val="00234DA2"/>
    <w:rsid w:val="00234DBF"/>
    <w:rsid w:val="00234E0B"/>
    <w:rsid w:val="00234E45"/>
    <w:rsid w:val="00234E6D"/>
    <w:rsid w:val="00234EF8"/>
    <w:rsid w:val="00234FA0"/>
    <w:rsid w:val="00235044"/>
    <w:rsid w:val="002350F2"/>
    <w:rsid w:val="002350FF"/>
    <w:rsid w:val="00235145"/>
    <w:rsid w:val="00235201"/>
    <w:rsid w:val="002352F1"/>
    <w:rsid w:val="00235334"/>
    <w:rsid w:val="00235358"/>
    <w:rsid w:val="00235364"/>
    <w:rsid w:val="00235392"/>
    <w:rsid w:val="002353CC"/>
    <w:rsid w:val="002353CF"/>
    <w:rsid w:val="0023540E"/>
    <w:rsid w:val="00235433"/>
    <w:rsid w:val="0023544C"/>
    <w:rsid w:val="002354AC"/>
    <w:rsid w:val="00235567"/>
    <w:rsid w:val="00235568"/>
    <w:rsid w:val="00235569"/>
    <w:rsid w:val="00235588"/>
    <w:rsid w:val="0023563A"/>
    <w:rsid w:val="00235641"/>
    <w:rsid w:val="0023564A"/>
    <w:rsid w:val="0023566A"/>
    <w:rsid w:val="00235703"/>
    <w:rsid w:val="00235724"/>
    <w:rsid w:val="00235726"/>
    <w:rsid w:val="0023573F"/>
    <w:rsid w:val="00235745"/>
    <w:rsid w:val="0023575B"/>
    <w:rsid w:val="00235791"/>
    <w:rsid w:val="002357AA"/>
    <w:rsid w:val="002357AB"/>
    <w:rsid w:val="002358A5"/>
    <w:rsid w:val="002358EC"/>
    <w:rsid w:val="00235905"/>
    <w:rsid w:val="00235924"/>
    <w:rsid w:val="00235928"/>
    <w:rsid w:val="0023597F"/>
    <w:rsid w:val="002359CF"/>
    <w:rsid w:val="00235A27"/>
    <w:rsid w:val="00235AA9"/>
    <w:rsid w:val="00235AB5"/>
    <w:rsid w:val="00235B0B"/>
    <w:rsid w:val="00235B26"/>
    <w:rsid w:val="00235B4E"/>
    <w:rsid w:val="00235BF3"/>
    <w:rsid w:val="00235C10"/>
    <w:rsid w:val="00235C9E"/>
    <w:rsid w:val="00235CF8"/>
    <w:rsid w:val="00235E06"/>
    <w:rsid w:val="00235E5B"/>
    <w:rsid w:val="00235E84"/>
    <w:rsid w:val="00235E8B"/>
    <w:rsid w:val="00235F12"/>
    <w:rsid w:val="00235F5C"/>
    <w:rsid w:val="00235FBF"/>
    <w:rsid w:val="00236041"/>
    <w:rsid w:val="0023609B"/>
    <w:rsid w:val="002360D0"/>
    <w:rsid w:val="002360EC"/>
    <w:rsid w:val="00236103"/>
    <w:rsid w:val="00236112"/>
    <w:rsid w:val="00236117"/>
    <w:rsid w:val="00236134"/>
    <w:rsid w:val="00236180"/>
    <w:rsid w:val="002361A8"/>
    <w:rsid w:val="002361C3"/>
    <w:rsid w:val="002361D1"/>
    <w:rsid w:val="002361D4"/>
    <w:rsid w:val="00236221"/>
    <w:rsid w:val="00236237"/>
    <w:rsid w:val="00236244"/>
    <w:rsid w:val="0023628F"/>
    <w:rsid w:val="002362BE"/>
    <w:rsid w:val="0023630B"/>
    <w:rsid w:val="0023632D"/>
    <w:rsid w:val="00236332"/>
    <w:rsid w:val="0023637A"/>
    <w:rsid w:val="002363E2"/>
    <w:rsid w:val="002363E7"/>
    <w:rsid w:val="002363F1"/>
    <w:rsid w:val="00236413"/>
    <w:rsid w:val="002364D1"/>
    <w:rsid w:val="00236507"/>
    <w:rsid w:val="002365B0"/>
    <w:rsid w:val="002365D1"/>
    <w:rsid w:val="002365E7"/>
    <w:rsid w:val="002365FD"/>
    <w:rsid w:val="0023661E"/>
    <w:rsid w:val="00236623"/>
    <w:rsid w:val="00236664"/>
    <w:rsid w:val="00236674"/>
    <w:rsid w:val="002366C9"/>
    <w:rsid w:val="002366CD"/>
    <w:rsid w:val="0023675C"/>
    <w:rsid w:val="002367CF"/>
    <w:rsid w:val="002367DB"/>
    <w:rsid w:val="002367F4"/>
    <w:rsid w:val="00236805"/>
    <w:rsid w:val="0023695B"/>
    <w:rsid w:val="00236977"/>
    <w:rsid w:val="002369A4"/>
    <w:rsid w:val="00236A3B"/>
    <w:rsid w:val="00236A3F"/>
    <w:rsid w:val="00236A7D"/>
    <w:rsid w:val="00236A8E"/>
    <w:rsid w:val="00236AEA"/>
    <w:rsid w:val="00236BFB"/>
    <w:rsid w:val="00236C03"/>
    <w:rsid w:val="00236C58"/>
    <w:rsid w:val="00236C71"/>
    <w:rsid w:val="00236CB0"/>
    <w:rsid w:val="00236D3B"/>
    <w:rsid w:val="00236DF0"/>
    <w:rsid w:val="00236ED5"/>
    <w:rsid w:val="00236F71"/>
    <w:rsid w:val="00237027"/>
    <w:rsid w:val="002370A5"/>
    <w:rsid w:val="002370D0"/>
    <w:rsid w:val="00237146"/>
    <w:rsid w:val="00237174"/>
    <w:rsid w:val="00237199"/>
    <w:rsid w:val="00237268"/>
    <w:rsid w:val="002372A1"/>
    <w:rsid w:val="002372D6"/>
    <w:rsid w:val="002372ED"/>
    <w:rsid w:val="00237347"/>
    <w:rsid w:val="0023735F"/>
    <w:rsid w:val="002373C8"/>
    <w:rsid w:val="00237429"/>
    <w:rsid w:val="0023743E"/>
    <w:rsid w:val="0023749D"/>
    <w:rsid w:val="002374DF"/>
    <w:rsid w:val="0023750C"/>
    <w:rsid w:val="00237518"/>
    <w:rsid w:val="0023754F"/>
    <w:rsid w:val="002375A4"/>
    <w:rsid w:val="0023761F"/>
    <w:rsid w:val="00237647"/>
    <w:rsid w:val="00237690"/>
    <w:rsid w:val="002376D1"/>
    <w:rsid w:val="0023771F"/>
    <w:rsid w:val="00237782"/>
    <w:rsid w:val="00237787"/>
    <w:rsid w:val="002377D3"/>
    <w:rsid w:val="002377DF"/>
    <w:rsid w:val="0023795F"/>
    <w:rsid w:val="002379DF"/>
    <w:rsid w:val="00237A49"/>
    <w:rsid w:val="00237B94"/>
    <w:rsid w:val="00237B98"/>
    <w:rsid w:val="00237BBF"/>
    <w:rsid w:val="00237C0E"/>
    <w:rsid w:val="00237C27"/>
    <w:rsid w:val="00237C41"/>
    <w:rsid w:val="00237D96"/>
    <w:rsid w:val="00237DB3"/>
    <w:rsid w:val="00237E02"/>
    <w:rsid w:val="00237E11"/>
    <w:rsid w:val="00237E56"/>
    <w:rsid w:val="00237EA1"/>
    <w:rsid w:val="00237EDF"/>
    <w:rsid w:val="00237F17"/>
    <w:rsid w:val="00237F76"/>
    <w:rsid w:val="00237F86"/>
    <w:rsid w:val="00237FED"/>
    <w:rsid w:val="00240076"/>
    <w:rsid w:val="00240106"/>
    <w:rsid w:val="00240119"/>
    <w:rsid w:val="0024014E"/>
    <w:rsid w:val="00240197"/>
    <w:rsid w:val="0024019F"/>
    <w:rsid w:val="00240273"/>
    <w:rsid w:val="0024029F"/>
    <w:rsid w:val="002402C2"/>
    <w:rsid w:val="002402F3"/>
    <w:rsid w:val="0024032C"/>
    <w:rsid w:val="00240358"/>
    <w:rsid w:val="0024036D"/>
    <w:rsid w:val="00240370"/>
    <w:rsid w:val="0024039E"/>
    <w:rsid w:val="002403B3"/>
    <w:rsid w:val="002403BF"/>
    <w:rsid w:val="0024051A"/>
    <w:rsid w:val="002406DF"/>
    <w:rsid w:val="00240709"/>
    <w:rsid w:val="002407BE"/>
    <w:rsid w:val="002407C8"/>
    <w:rsid w:val="002407FD"/>
    <w:rsid w:val="0024088E"/>
    <w:rsid w:val="002408C0"/>
    <w:rsid w:val="002408C1"/>
    <w:rsid w:val="002408E1"/>
    <w:rsid w:val="0024093E"/>
    <w:rsid w:val="002409DB"/>
    <w:rsid w:val="002409FF"/>
    <w:rsid w:val="00240A50"/>
    <w:rsid w:val="00240C5B"/>
    <w:rsid w:val="00240C66"/>
    <w:rsid w:val="00240CB2"/>
    <w:rsid w:val="00240CC9"/>
    <w:rsid w:val="00240CE6"/>
    <w:rsid w:val="00240DA8"/>
    <w:rsid w:val="00240DEA"/>
    <w:rsid w:val="00240E19"/>
    <w:rsid w:val="00240E6F"/>
    <w:rsid w:val="00240EB0"/>
    <w:rsid w:val="00240ED0"/>
    <w:rsid w:val="00240ED7"/>
    <w:rsid w:val="00240EF2"/>
    <w:rsid w:val="00240F1F"/>
    <w:rsid w:val="00240F9B"/>
    <w:rsid w:val="00240FC9"/>
    <w:rsid w:val="0024100E"/>
    <w:rsid w:val="00241010"/>
    <w:rsid w:val="00241037"/>
    <w:rsid w:val="0024109F"/>
    <w:rsid w:val="002410F3"/>
    <w:rsid w:val="00241309"/>
    <w:rsid w:val="00241344"/>
    <w:rsid w:val="00241379"/>
    <w:rsid w:val="002413C2"/>
    <w:rsid w:val="002413DE"/>
    <w:rsid w:val="002413FE"/>
    <w:rsid w:val="00241470"/>
    <w:rsid w:val="002415DC"/>
    <w:rsid w:val="00241656"/>
    <w:rsid w:val="002417C6"/>
    <w:rsid w:val="002417DA"/>
    <w:rsid w:val="0024184A"/>
    <w:rsid w:val="0024187F"/>
    <w:rsid w:val="002419C6"/>
    <w:rsid w:val="002419E2"/>
    <w:rsid w:val="00241A23"/>
    <w:rsid w:val="00241ACB"/>
    <w:rsid w:val="00241B4B"/>
    <w:rsid w:val="00241B76"/>
    <w:rsid w:val="00241B82"/>
    <w:rsid w:val="00241B9B"/>
    <w:rsid w:val="00241BAA"/>
    <w:rsid w:val="00241CCE"/>
    <w:rsid w:val="00241CF5"/>
    <w:rsid w:val="00241CFA"/>
    <w:rsid w:val="00241D7D"/>
    <w:rsid w:val="00241DAD"/>
    <w:rsid w:val="00241DB2"/>
    <w:rsid w:val="00241E04"/>
    <w:rsid w:val="00241E62"/>
    <w:rsid w:val="00241EB3"/>
    <w:rsid w:val="00241F2C"/>
    <w:rsid w:val="00241F47"/>
    <w:rsid w:val="00241FE9"/>
    <w:rsid w:val="00242002"/>
    <w:rsid w:val="00242010"/>
    <w:rsid w:val="0024204F"/>
    <w:rsid w:val="00242133"/>
    <w:rsid w:val="00242193"/>
    <w:rsid w:val="002421A7"/>
    <w:rsid w:val="002421C7"/>
    <w:rsid w:val="00242251"/>
    <w:rsid w:val="002422D4"/>
    <w:rsid w:val="002422ED"/>
    <w:rsid w:val="002422FD"/>
    <w:rsid w:val="00242330"/>
    <w:rsid w:val="002423A0"/>
    <w:rsid w:val="002423C0"/>
    <w:rsid w:val="002424A1"/>
    <w:rsid w:val="0024256B"/>
    <w:rsid w:val="00242667"/>
    <w:rsid w:val="002426D0"/>
    <w:rsid w:val="00242712"/>
    <w:rsid w:val="0024275A"/>
    <w:rsid w:val="00242776"/>
    <w:rsid w:val="002427C5"/>
    <w:rsid w:val="0024288D"/>
    <w:rsid w:val="0024293A"/>
    <w:rsid w:val="002429D3"/>
    <w:rsid w:val="00242BFF"/>
    <w:rsid w:val="00242C82"/>
    <w:rsid w:val="00242C89"/>
    <w:rsid w:val="00242CD2"/>
    <w:rsid w:val="00242CF4"/>
    <w:rsid w:val="00242CFF"/>
    <w:rsid w:val="00242EAD"/>
    <w:rsid w:val="00242FB7"/>
    <w:rsid w:val="00242FD7"/>
    <w:rsid w:val="00243009"/>
    <w:rsid w:val="0024300A"/>
    <w:rsid w:val="002430D0"/>
    <w:rsid w:val="00243238"/>
    <w:rsid w:val="0024324D"/>
    <w:rsid w:val="00243349"/>
    <w:rsid w:val="00243371"/>
    <w:rsid w:val="002433D6"/>
    <w:rsid w:val="002433D9"/>
    <w:rsid w:val="0024341D"/>
    <w:rsid w:val="00243435"/>
    <w:rsid w:val="00243439"/>
    <w:rsid w:val="002434B3"/>
    <w:rsid w:val="00243559"/>
    <w:rsid w:val="00243573"/>
    <w:rsid w:val="002435C3"/>
    <w:rsid w:val="002435E1"/>
    <w:rsid w:val="002436CE"/>
    <w:rsid w:val="002436E3"/>
    <w:rsid w:val="00243733"/>
    <w:rsid w:val="002437A7"/>
    <w:rsid w:val="00243804"/>
    <w:rsid w:val="0024383A"/>
    <w:rsid w:val="0024399F"/>
    <w:rsid w:val="002439A8"/>
    <w:rsid w:val="00243A6D"/>
    <w:rsid w:val="00243AC5"/>
    <w:rsid w:val="00243B00"/>
    <w:rsid w:val="00243B3E"/>
    <w:rsid w:val="00243B9B"/>
    <w:rsid w:val="00243C04"/>
    <w:rsid w:val="00243C1E"/>
    <w:rsid w:val="00243C3D"/>
    <w:rsid w:val="00243CBD"/>
    <w:rsid w:val="00243CD9"/>
    <w:rsid w:val="00243D1D"/>
    <w:rsid w:val="00243DC2"/>
    <w:rsid w:val="00243DCA"/>
    <w:rsid w:val="00243E08"/>
    <w:rsid w:val="00243EAE"/>
    <w:rsid w:val="00243FAA"/>
    <w:rsid w:val="00243FEC"/>
    <w:rsid w:val="00244026"/>
    <w:rsid w:val="0024404D"/>
    <w:rsid w:val="00244068"/>
    <w:rsid w:val="002440E8"/>
    <w:rsid w:val="002440F7"/>
    <w:rsid w:val="00244125"/>
    <w:rsid w:val="00244130"/>
    <w:rsid w:val="00244150"/>
    <w:rsid w:val="00244151"/>
    <w:rsid w:val="002441E7"/>
    <w:rsid w:val="002442E5"/>
    <w:rsid w:val="002443DA"/>
    <w:rsid w:val="00244459"/>
    <w:rsid w:val="002444C7"/>
    <w:rsid w:val="002444DE"/>
    <w:rsid w:val="002444E1"/>
    <w:rsid w:val="0024458D"/>
    <w:rsid w:val="002445F6"/>
    <w:rsid w:val="0024464A"/>
    <w:rsid w:val="002446A3"/>
    <w:rsid w:val="002446CA"/>
    <w:rsid w:val="002446E6"/>
    <w:rsid w:val="00244745"/>
    <w:rsid w:val="00244753"/>
    <w:rsid w:val="002447B9"/>
    <w:rsid w:val="002447EA"/>
    <w:rsid w:val="0024485C"/>
    <w:rsid w:val="00244874"/>
    <w:rsid w:val="00244888"/>
    <w:rsid w:val="00244890"/>
    <w:rsid w:val="00244910"/>
    <w:rsid w:val="00244940"/>
    <w:rsid w:val="00244A02"/>
    <w:rsid w:val="00244A45"/>
    <w:rsid w:val="00244A59"/>
    <w:rsid w:val="00244ACD"/>
    <w:rsid w:val="00244AEC"/>
    <w:rsid w:val="00244AF3"/>
    <w:rsid w:val="00244B26"/>
    <w:rsid w:val="00244C91"/>
    <w:rsid w:val="00244CA9"/>
    <w:rsid w:val="00244CC1"/>
    <w:rsid w:val="00244DB1"/>
    <w:rsid w:val="00244E90"/>
    <w:rsid w:val="00244F7A"/>
    <w:rsid w:val="00245063"/>
    <w:rsid w:val="0024510D"/>
    <w:rsid w:val="00245133"/>
    <w:rsid w:val="0024515B"/>
    <w:rsid w:val="002451AC"/>
    <w:rsid w:val="002451CE"/>
    <w:rsid w:val="00245268"/>
    <w:rsid w:val="0024526E"/>
    <w:rsid w:val="0024526F"/>
    <w:rsid w:val="00245369"/>
    <w:rsid w:val="002453AF"/>
    <w:rsid w:val="00245434"/>
    <w:rsid w:val="00245460"/>
    <w:rsid w:val="00245514"/>
    <w:rsid w:val="0024553B"/>
    <w:rsid w:val="0024555C"/>
    <w:rsid w:val="00245652"/>
    <w:rsid w:val="002456E3"/>
    <w:rsid w:val="00245750"/>
    <w:rsid w:val="00245821"/>
    <w:rsid w:val="00245866"/>
    <w:rsid w:val="0024588B"/>
    <w:rsid w:val="002459A8"/>
    <w:rsid w:val="002459CD"/>
    <w:rsid w:val="002459D8"/>
    <w:rsid w:val="002459F3"/>
    <w:rsid w:val="00245A07"/>
    <w:rsid w:val="00245A47"/>
    <w:rsid w:val="00245B44"/>
    <w:rsid w:val="00245B69"/>
    <w:rsid w:val="00245B73"/>
    <w:rsid w:val="00245B9A"/>
    <w:rsid w:val="00245BC6"/>
    <w:rsid w:val="00245C23"/>
    <w:rsid w:val="00245D32"/>
    <w:rsid w:val="00245D67"/>
    <w:rsid w:val="00245D75"/>
    <w:rsid w:val="00245D99"/>
    <w:rsid w:val="00245DD5"/>
    <w:rsid w:val="00245E49"/>
    <w:rsid w:val="00245EBD"/>
    <w:rsid w:val="00245F35"/>
    <w:rsid w:val="00245FC5"/>
    <w:rsid w:val="00245FD6"/>
    <w:rsid w:val="00245FF3"/>
    <w:rsid w:val="00246042"/>
    <w:rsid w:val="0024607D"/>
    <w:rsid w:val="002460B0"/>
    <w:rsid w:val="002460B4"/>
    <w:rsid w:val="00246152"/>
    <w:rsid w:val="00246155"/>
    <w:rsid w:val="002461D6"/>
    <w:rsid w:val="00246232"/>
    <w:rsid w:val="0024624A"/>
    <w:rsid w:val="00246298"/>
    <w:rsid w:val="002462AE"/>
    <w:rsid w:val="002462D8"/>
    <w:rsid w:val="002462E9"/>
    <w:rsid w:val="0024630B"/>
    <w:rsid w:val="00246356"/>
    <w:rsid w:val="00246360"/>
    <w:rsid w:val="0024638C"/>
    <w:rsid w:val="002463DB"/>
    <w:rsid w:val="0024640D"/>
    <w:rsid w:val="00246447"/>
    <w:rsid w:val="002464AC"/>
    <w:rsid w:val="00246650"/>
    <w:rsid w:val="0024665F"/>
    <w:rsid w:val="002467E9"/>
    <w:rsid w:val="00246843"/>
    <w:rsid w:val="00246897"/>
    <w:rsid w:val="00246943"/>
    <w:rsid w:val="002469BF"/>
    <w:rsid w:val="00246A5B"/>
    <w:rsid w:val="00246B08"/>
    <w:rsid w:val="00246BC3"/>
    <w:rsid w:val="00246CB6"/>
    <w:rsid w:val="00246CE8"/>
    <w:rsid w:val="00246D0A"/>
    <w:rsid w:val="00246D56"/>
    <w:rsid w:val="00246D59"/>
    <w:rsid w:val="00246DB0"/>
    <w:rsid w:val="00246DE3"/>
    <w:rsid w:val="00246DE5"/>
    <w:rsid w:val="00246F15"/>
    <w:rsid w:val="00246F3E"/>
    <w:rsid w:val="00246F47"/>
    <w:rsid w:val="00246FA6"/>
    <w:rsid w:val="00246FEF"/>
    <w:rsid w:val="0024703D"/>
    <w:rsid w:val="00247062"/>
    <w:rsid w:val="00247069"/>
    <w:rsid w:val="00247070"/>
    <w:rsid w:val="00247099"/>
    <w:rsid w:val="002470AA"/>
    <w:rsid w:val="002470BC"/>
    <w:rsid w:val="0024712C"/>
    <w:rsid w:val="00247137"/>
    <w:rsid w:val="00247153"/>
    <w:rsid w:val="002471A1"/>
    <w:rsid w:val="002471B9"/>
    <w:rsid w:val="00247282"/>
    <w:rsid w:val="00247295"/>
    <w:rsid w:val="00247300"/>
    <w:rsid w:val="00247308"/>
    <w:rsid w:val="00247327"/>
    <w:rsid w:val="00247444"/>
    <w:rsid w:val="00247477"/>
    <w:rsid w:val="002474A7"/>
    <w:rsid w:val="00247535"/>
    <w:rsid w:val="0024756D"/>
    <w:rsid w:val="00247572"/>
    <w:rsid w:val="002475FF"/>
    <w:rsid w:val="002476A9"/>
    <w:rsid w:val="002476C9"/>
    <w:rsid w:val="00247836"/>
    <w:rsid w:val="002478B3"/>
    <w:rsid w:val="0024794C"/>
    <w:rsid w:val="00247965"/>
    <w:rsid w:val="002479A7"/>
    <w:rsid w:val="00247A42"/>
    <w:rsid w:val="00247A74"/>
    <w:rsid w:val="00247B88"/>
    <w:rsid w:val="00247BA4"/>
    <w:rsid w:val="00247BA5"/>
    <w:rsid w:val="00247BE6"/>
    <w:rsid w:val="00247C0B"/>
    <w:rsid w:val="00247CA1"/>
    <w:rsid w:val="00247EBC"/>
    <w:rsid w:val="00247F88"/>
    <w:rsid w:val="00247F9E"/>
    <w:rsid w:val="002495EB"/>
    <w:rsid w:val="0024D44B"/>
    <w:rsid w:val="0025005A"/>
    <w:rsid w:val="002500A9"/>
    <w:rsid w:val="002500D0"/>
    <w:rsid w:val="00250110"/>
    <w:rsid w:val="00250141"/>
    <w:rsid w:val="00250240"/>
    <w:rsid w:val="00250293"/>
    <w:rsid w:val="0025034A"/>
    <w:rsid w:val="00250370"/>
    <w:rsid w:val="0025037F"/>
    <w:rsid w:val="00250450"/>
    <w:rsid w:val="002504DB"/>
    <w:rsid w:val="002504F8"/>
    <w:rsid w:val="0025058C"/>
    <w:rsid w:val="002505A4"/>
    <w:rsid w:val="002505A8"/>
    <w:rsid w:val="00250605"/>
    <w:rsid w:val="00250623"/>
    <w:rsid w:val="002506CB"/>
    <w:rsid w:val="002506D0"/>
    <w:rsid w:val="00250737"/>
    <w:rsid w:val="00250742"/>
    <w:rsid w:val="0025075C"/>
    <w:rsid w:val="0025079E"/>
    <w:rsid w:val="002507AE"/>
    <w:rsid w:val="0025083F"/>
    <w:rsid w:val="00250850"/>
    <w:rsid w:val="002508F3"/>
    <w:rsid w:val="002508F7"/>
    <w:rsid w:val="002509ED"/>
    <w:rsid w:val="00250A14"/>
    <w:rsid w:val="00250A27"/>
    <w:rsid w:val="00250A6A"/>
    <w:rsid w:val="00250AA3"/>
    <w:rsid w:val="00250AB1"/>
    <w:rsid w:val="00250AD5"/>
    <w:rsid w:val="00250AFA"/>
    <w:rsid w:val="00250B7C"/>
    <w:rsid w:val="00250BA9"/>
    <w:rsid w:val="00250C48"/>
    <w:rsid w:val="00250CD7"/>
    <w:rsid w:val="00250D13"/>
    <w:rsid w:val="00250DBD"/>
    <w:rsid w:val="00250E1E"/>
    <w:rsid w:val="00250E9D"/>
    <w:rsid w:val="00250F41"/>
    <w:rsid w:val="00250F50"/>
    <w:rsid w:val="0025100C"/>
    <w:rsid w:val="00251023"/>
    <w:rsid w:val="00251062"/>
    <w:rsid w:val="00251095"/>
    <w:rsid w:val="00251097"/>
    <w:rsid w:val="002510B2"/>
    <w:rsid w:val="002510B5"/>
    <w:rsid w:val="002510E2"/>
    <w:rsid w:val="00251174"/>
    <w:rsid w:val="0025118E"/>
    <w:rsid w:val="002511FB"/>
    <w:rsid w:val="00251205"/>
    <w:rsid w:val="00251279"/>
    <w:rsid w:val="00251284"/>
    <w:rsid w:val="0025128C"/>
    <w:rsid w:val="00251329"/>
    <w:rsid w:val="0025132F"/>
    <w:rsid w:val="0025137D"/>
    <w:rsid w:val="002513AB"/>
    <w:rsid w:val="002513C3"/>
    <w:rsid w:val="0025140B"/>
    <w:rsid w:val="00251422"/>
    <w:rsid w:val="0025145F"/>
    <w:rsid w:val="002514D5"/>
    <w:rsid w:val="00251503"/>
    <w:rsid w:val="0025152A"/>
    <w:rsid w:val="00251574"/>
    <w:rsid w:val="00251669"/>
    <w:rsid w:val="00251693"/>
    <w:rsid w:val="002516B0"/>
    <w:rsid w:val="00251714"/>
    <w:rsid w:val="0025175A"/>
    <w:rsid w:val="00251762"/>
    <w:rsid w:val="00251782"/>
    <w:rsid w:val="002517E5"/>
    <w:rsid w:val="0025181F"/>
    <w:rsid w:val="0025186A"/>
    <w:rsid w:val="00251875"/>
    <w:rsid w:val="002518B3"/>
    <w:rsid w:val="002518D8"/>
    <w:rsid w:val="002518DE"/>
    <w:rsid w:val="00251963"/>
    <w:rsid w:val="00251A37"/>
    <w:rsid w:val="00251A76"/>
    <w:rsid w:val="00251AB8"/>
    <w:rsid w:val="00251B22"/>
    <w:rsid w:val="00251B77"/>
    <w:rsid w:val="00251BA3"/>
    <w:rsid w:val="00251BCF"/>
    <w:rsid w:val="00251BF7"/>
    <w:rsid w:val="00251C30"/>
    <w:rsid w:val="00251C3A"/>
    <w:rsid w:val="00251C58"/>
    <w:rsid w:val="00251CA0"/>
    <w:rsid w:val="00251D43"/>
    <w:rsid w:val="00251D8B"/>
    <w:rsid w:val="00251DA2"/>
    <w:rsid w:val="00251DE1"/>
    <w:rsid w:val="00251E0F"/>
    <w:rsid w:val="00251E45"/>
    <w:rsid w:val="00251E6A"/>
    <w:rsid w:val="00251E76"/>
    <w:rsid w:val="00251EC7"/>
    <w:rsid w:val="00251ECB"/>
    <w:rsid w:val="00251FB7"/>
    <w:rsid w:val="0025204C"/>
    <w:rsid w:val="0025205E"/>
    <w:rsid w:val="0025207D"/>
    <w:rsid w:val="002520DA"/>
    <w:rsid w:val="002520E3"/>
    <w:rsid w:val="002521AE"/>
    <w:rsid w:val="00252232"/>
    <w:rsid w:val="002522C0"/>
    <w:rsid w:val="002522E0"/>
    <w:rsid w:val="00252304"/>
    <w:rsid w:val="0025232E"/>
    <w:rsid w:val="0025233C"/>
    <w:rsid w:val="0025235E"/>
    <w:rsid w:val="0025237E"/>
    <w:rsid w:val="002523B1"/>
    <w:rsid w:val="0025248E"/>
    <w:rsid w:val="00252499"/>
    <w:rsid w:val="002524B6"/>
    <w:rsid w:val="0025251F"/>
    <w:rsid w:val="002525AC"/>
    <w:rsid w:val="00252640"/>
    <w:rsid w:val="00252700"/>
    <w:rsid w:val="00252713"/>
    <w:rsid w:val="0025271B"/>
    <w:rsid w:val="00252743"/>
    <w:rsid w:val="00252759"/>
    <w:rsid w:val="00252797"/>
    <w:rsid w:val="002527F0"/>
    <w:rsid w:val="002527F8"/>
    <w:rsid w:val="00252870"/>
    <w:rsid w:val="00252875"/>
    <w:rsid w:val="00252956"/>
    <w:rsid w:val="002529F6"/>
    <w:rsid w:val="00252AB3"/>
    <w:rsid w:val="00252ACE"/>
    <w:rsid w:val="00252AF2"/>
    <w:rsid w:val="00252B11"/>
    <w:rsid w:val="00252BB3"/>
    <w:rsid w:val="00252BC2"/>
    <w:rsid w:val="00252BD9"/>
    <w:rsid w:val="00252E79"/>
    <w:rsid w:val="00252E7F"/>
    <w:rsid w:val="00252F6A"/>
    <w:rsid w:val="00252FEB"/>
    <w:rsid w:val="00252FFF"/>
    <w:rsid w:val="0025304C"/>
    <w:rsid w:val="00253075"/>
    <w:rsid w:val="0025309E"/>
    <w:rsid w:val="00253100"/>
    <w:rsid w:val="0025315E"/>
    <w:rsid w:val="00253187"/>
    <w:rsid w:val="002531AA"/>
    <w:rsid w:val="002531C9"/>
    <w:rsid w:val="00253247"/>
    <w:rsid w:val="002532CC"/>
    <w:rsid w:val="0025332C"/>
    <w:rsid w:val="002533D3"/>
    <w:rsid w:val="0025343B"/>
    <w:rsid w:val="002534BF"/>
    <w:rsid w:val="002534F8"/>
    <w:rsid w:val="0025350D"/>
    <w:rsid w:val="00253547"/>
    <w:rsid w:val="00253560"/>
    <w:rsid w:val="0025357C"/>
    <w:rsid w:val="002535DD"/>
    <w:rsid w:val="00253602"/>
    <w:rsid w:val="00253629"/>
    <w:rsid w:val="00253644"/>
    <w:rsid w:val="00253675"/>
    <w:rsid w:val="00253728"/>
    <w:rsid w:val="00253761"/>
    <w:rsid w:val="00253805"/>
    <w:rsid w:val="00253808"/>
    <w:rsid w:val="0025380F"/>
    <w:rsid w:val="0025388C"/>
    <w:rsid w:val="002538D1"/>
    <w:rsid w:val="002538E7"/>
    <w:rsid w:val="00253928"/>
    <w:rsid w:val="00253989"/>
    <w:rsid w:val="002539AD"/>
    <w:rsid w:val="002539C7"/>
    <w:rsid w:val="002539D9"/>
    <w:rsid w:val="00253A68"/>
    <w:rsid w:val="00253B3F"/>
    <w:rsid w:val="00253B7F"/>
    <w:rsid w:val="00253B99"/>
    <w:rsid w:val="00253BD1"/>
    <w:rsid w:val="00253C22"/>
    <w:rsid w:val="00253C5A"/>
    <w:rsid w:val="00253C64"/>
    <w:rsid w:val="00253D30"/>
    <w:rsid w:val="00253D92"/>
    <w:rsid w:val="00253D9F"/>
    <w:rsid w:val="00253E74"/>
    <w:rsid w:val="00253E7D"/>
    <w:rsid w:val="00253E89"/>
    <w:rsid w:val="00253E9C"/>
    <w:rsid w:val="00253ED8"/>
    <w:rsid w:val="00253F0F"/>
    <w:rsid w:val="00253FD7"/>
    <w:rsid w:val="00253FFE"/>
    <w:rsid w:val="00254056"/>
    <w:rsid w:val="0025408E"/>
    <w:rsid w:val="002540ED"/>
    <w:rsid w:val="0025411E"/>
    <w:rsid w:val="002541D9"/>
    <w:rsid w:val="0025422F"/>
    <w:rsid w:val="0025424D"/>
    <w:rsid w:val="002542BE"/>
    <w:rsid w:val="0025445F"/>
    <w:rsid w:val="0025447D"/>
    <w:rsid w:val="002544CC"/>
    <w:rsid w:val="002544F3"/>
    <w:rsid w:val="00254537"/>
    <w:rsid w:val="002545AA"/>
    <w:rsid w:val="00254645"/>
    <w:rsid w:val="002546C9"/>
    <w:rsid w:val="002546E6"/>
    <w:rsid w:val="002546F5"/>
    <w:rsid w:val="002546FE"/>
    <w:rsid w:val="00254736"/>
    <w:rsid w:val="002547B4"/>
    <w:rsid w:val="002548F5"/>
    <w:rsid w:val="0025496D"/>
    <w:rsid w:val="00254A8D"/>
    <w:rsid w:val="00254AE3"/>
    <w:rsid w:val="00254B40"/>
    <w:rsid w:val="00254B4B"/>
    <w:rsid w:val="00254B6D"/>
    <w:rsid w:val="00254C7A"/>
    <w:rsid w:val="00254CB8"/>
    <w:rsid w:val="00254CC2"/>
    <w:rsid w:val="00254E82"/>
    <w:rsid w:val="00254E95"/>
    <w:rsid w:val="0025506B"/>
    <w:rsid w:val="00255084"/>
    <w:rsid w:val="00255181"/>
    <w:rsid w:val="002551A9"/>
    <w:rsid w:val="002551E2"/>
    <w:rsid w:val="00255200"/>
    <w:rsid w:val="00255240"/>
    <w:rsid w:val="00255273"/>
    <w:rsid w:val="0025528B"/>
    <w:rsid w:val="002552C5"/>
    <w:rsid w:val="00255339"/>
    <w:rsid w:val="002554C0"/>
    <w:rsid w:val="00255528"/>
    <w:rsid w:val="00255574"/>
    <w:rsid w:val="00255592"/>
    <w:rsid w:val="00255652"/>
    <w:rsid w:val="002556DB"/>
    <w:rsid w:val="0025572E"/>
    <w:rsid w:val="0025586C"/>
    <w:rsid w:val="002558D3"/>
    <w:rsid w:val="002558E2"/>
    <w:rsid w:val="00255929"/>
    <w:rsid w:val="0025593E"/>
    <w:rsid w:val="00255959"/>
    <w:rsid w:val="002559C7"/>
    <w:rsid w:val="002559CF"/>
    <w:rsid w:val="00255AA1"/>
    <w:rsid w:val="00255AC3"/>
    <w:rsid w:val="00255AC7"/>
    <w:rsid w:val="00255B53"/>
    <w:rsid w:val="00255B6B"/>
    <w:rsid w:val="00255BEA"/>
    <w:rsid w:val="00255BFA"/>
    <w:rsid w:val="00255C0B"/>
    <w:rsid w:val="00255C21"/>
    <w:rsid w:val="00255C88"/>
    <w:rsid w:val="00255CC7"/>
    <w:rsid w:val="00255D6E"/>
    <w:rsid w:val="00255D75"/>
    <w:rsid w:val="00255D7B"/>
    <w:rsid w:val="00255E20"/>
    <w:rsid w:val="00255E6C"/>
    <w:rsid w:val="00255E7F"/>
    <w:rsid w:val="00255EA3"/>
    <w:rsid w:val="00255EF7"/>
    <w:rsid w:val="00255EF9"/>
    <w:rsid w:val="00255F57"/>
    <w:rsid w:val="002560D8"/>
    <w:rsid w:val="002560DA"/>
    <w:rsid w:val="00256150"/>
    <w:rsid w:val="00256171"/>
    <w:rsid w:val="0025622F"/>
    <w:rsid w:val="002562A8"/>
    <w:rsid w:val="00256321"/>
    <w:rsid w:val="0025639A"/>
    <w:rsid w:val="00256402"/>
    <w:rsid w:val="0025641F"/>
    <w:rsid w:val="00256492"/>
    <w:rsid w:val="002564CA"/>
    <w:rsid w:val="00256576"/>
    <w:rsid w:val="0025657A"/>
    <w:rsid w:val="0025663F"/>
    <w:rsid w:val="00256666"/>
    <w:rsid w:val="002566E9"/>
    <w:rsid w:val="002567E3"/>
    <w:rsid w:val="00256803"/>
    <w:rsid w:val="00256853"/>
    <w:rsid w:val="002569A6"/>
    <w:rsid w:val="002569F2"/>
    <w:rsid w:val="00256BDC"/>
    <w:rsid w:val="00256C11"/>
    <w:rsid w:val="00256C2E"/>
    <w:rsid w:val="00256C80"/>
    <w:rsid w:val="00256DFD"/>
    <w:rsid w:val="00256EF3"/>
    <w:rsid w:val="00256F14"/>
    <w:rsid w:val="00256F26"/>
    <w:rsid w:val="00256FCB"/>
    <w:rsid w:val="00256FE4"/>
    <w:rsid w:val="0025700C"/>
    <w:rsid w:val="002570B4"/>
    <w:rsid w:val="002570E9"/>
    <w:rsid w:val="00257104"/>
    <w:rsid w:val="00257142"/>
    <w:rsid w:val="00257143"/>
    <w:rsid w:val="00257188"/>
    <w:rsid w:val="002571DE"/>
    <w:rsid w:val="0025721E"/>
    <w:rsid w:val="0025722B"/>
    <w:rsid w:val="002572B8"/>
    <w:rsid w:val="002572F0"/>
    <w:rsid w:val="0025735F"/>
    <w:rsid w:val="00257362"/>
    <w:rsid w:val="0025740D"/>
    <w:rsid w:val="00257424"/>
    <w:rsid w:val="00257472"/>
    <w:rsid w:val="0025749E"/>
    <w:rsid w:val="002574D4"/>
    <w:rsid w:val="0025752B"/>
    <w:rsid w:val="0025755E"/>
    <w:rsid w:val="00257561"/>
    <w:rsid w:val="00257573"/>
    <w:rsid w:val="00257626"/>
    <w:rsid w:val="00257641"/>
    <w:rsid w:val="00257669"/>
    <w:rsid w:val="0025769B"/>
    <w:rsid w:val="0025769F"/>
    <w:rsid w:val="002576C9"/>
    <w:rsid w:val="00257764"/>
    <w:rsid w:val="00257781"/>
    <w:rsid w:val="00257784"/>
    <w:rsid w:val="0025779A"/>
    <w:rsid w:val="002577AB"/>
    <w:rsid w:val="002577AC"/>
    <w:rsid w:val="002577C7"/>
    <w:rsid w:val="0025784D"/>
    <w:rsid w:val="00257899"/>
    <w:rsid w:val="002578DE"/>
    <w:rsid w:val="002578E0"/>
    <w:rsid w:val="002579F7"/>
    <w:rsid w:val="00257A40"/>
    <w:rsid w:val="00257A68"/>
    <w:rsid w:val="00257AA5"/>
    <w:rsid w:val="00257B4E"/>
    <w:rsid w:val="00257B75"/>
    <w:rsid w:val="00257B88"/>
    <w:rsid w:val="00257BF5"/>
    <w:rsid w:val="00257BF9"/>
    <w:rsid w:val="00257C33"/>
    <w:rsid w:val="00257E1C"/>
    <w:rsid w:val="00257E5E"/>
    <w:rsid w:val="00257E70"/>
    <w:rsid w:val="00257E77"/>
    <w:rsid w:val="00257ED7"/>
    <w:rsid w:val="00257EEF"/>
    <w:rsid w:val="00257F0A"/>
    <w:rsid w:val="00257F73"/>
    <w:rsid w:val="00257FC7"/>
    <w:rsid w:val="00260006"/>
    <w:rsid w:val="00260114"/>
    <w:rsid w:val="00260117"/>
    <w:rsid w:val="00260142"/>
    <w:rsid w:val="00260146"/>
    <w:rsid w:val="002601E7"/>
    <w:rsid w:val="002601F9"/>
    <w:rsid w:val="0026022E"/>
    <w:rsid w:val="002602BA"/>
    <w:rsid w:val="002602BC"/>
    <w:rsid w:val="0026031B"/>
    <w:rsid w:val="002603A0"/>
    <w:rsid w:val="002603CC"/>
    <w:rsid w:val="00260408"/>
    <w:rsid w:val="0026040F"/>
    <w:rsid w:val="00260417"/>
    <w:rsid w:val="0026048D"/>
    <w:rsid w:val="0026048E"/>
    <w:rsid w:val="00260490"/>
    <w:rsid w:val="002604CD"/>
    <w:rsid w:val="002604FB"/>
    <w:rsid w:val="002604FD"/>
    <w:rsid w:val="0026053B"/>
    <w:rsid w:val="0026055A"/>
    <w:rsid w:val="0026059D"/>
    <w:rsid w:val="00260616"/>
    <w:rsid w:val="00260809"/>
    <w:rsid w:val="0026098F"/>
    <w:rsid w:val="00260991"/>
    <w:rsid w:val="002609C2"/>
    <w:rsid w:val="00260A78"/>
    <w:rsid w:val="00260A9C"/>
    <w:rsid w:val="00260B63"/>
    <w:rsid w:val="00260BA1"/>
    <w:rsid w:val="00260BC3"/>
    <w:rsid w:val="00260CF1"/>
    <w:rsid w:val="00260D72"/>
    <w:rsid w:val="00260D7D"/>
    <w:rsid w:val="00260DD1"/>
    <w:rsid w:val="00260DE1"/>
    <w:rsid w:val="00260DE3"/>
    <w:rsid w:val="00260E5B"/>
    <w:rsid w:val="00260E68"/>
    <w:rsid w:val="00260E87"/>
    <w:rsid w:val="00260E95"/>
    <w:rsid w:val="00260EAD"/>
    <w:rsid w:val="00260F01"/>
    <w:rsid w:val="00260F5F"/>
    <w:rsid w:val="00261035"/>
    <w:rsid w:val="00261049"/>
    <w:rsid w:val="00261095"/>
    <w:rsid w:val="00261146"/>
    <w:rsid w:val="002611F6"/>
    <w:rsid w:val="0026124E"/>
    <w:rsid w:val="0026132B"/>
    <w:rsid w:val="002613CF"/>
    <w:rsid w:val="00261503"/>
    <w:rsid w:val="0026160A"/>
    <w:rsid w:val="002616F7"/>
    <w:rsid w:val="002617BC"/>
    <w:rsid w:val="0026180E"/>
    <w:rsid w:val="0026183C"/>
    <w:rsid w:val="00261959"/>
    <w:rsid w:val="002619E1"/>
    <w:rsid w:val="00261A10"/>
    <w:rsid w:val="00261A15"/>
    <w:rsid w:val="00261A1F"/>
    <w:rsid w:val="00261ACA"/>
    <w:rsid w:val="00261B26"/>
    <w:rsid w:val="00261B50"/>
    <w:rsid w:val="00261C66"/>
    <w:rsid w:val="00261DDC"/>
    <w:rsid w:val="00261DF2"/>
    <w:rsid w:val="00261DFF"/>
    <w:rsid w:val="00261E0E"/>
    <w:rsid w:val="00261ECA"/>
    <w:rsid w:val="00261EE7"/>
    <w:rsid w:val="00261F97"/>
    <w:rsid w:val="00261FC6"/>
    <w:rsid w:val="00261FCF"/>
    <w:rsid w:val="00262002"/>
    <w:rsid w:val="00262067"/>
    <w:rsid w:val="0026206D"/>
    <w:rsid w:val="00262091"/>
    <w:rsid w:val="002620E7"/>
    <w:rsid w:val="0026218C"/>
    <w:rsid w:val="002621D2"/>
    <w:rsid w:val="0026229D"/>
    <w:rsid w:val="002622AB"/>
    <w:rsid w:val="0026232C"/>
    <w:rsid w:val="00262462"/>
    <w:rsid w:val="00262499"/>
    <w:rsid w:val="0026258E"/>
    <w:rsid w:val="00262609"/>
    <w:rsid w:val="00262620"/>
    <w:rsid w:val="00262779"/>
    <w:rsid w:val="00262790"/>
    <w:rsid w:val="00262791"/>
    <w:rsid w:val="00262837"/>
    <w:rsid w:val="0026283F"/>
    <w:rsid w:val="00262873"/>
    <w:rsid w:val="00262892"/>
    <w:rsid w:val="002628F1"/>
    <w:rsid w:val="0026296E"/>
    <w:rsid w:val="00262984"/>
    <w:rsid w:val="00262ABF"/>
    <w:rsid w:val="00262AC8"/>
    <w:rsid w:val="00262AF1"/>
    <w:rsid w:val="00262B4B"/>
    <w:rsid w:val="00262B60"/>
    <w:rsid w:val="00262B9D"/>
    <w:rsid w:val="00262BAF"/>
    <w:rsid w:val="00262BBF"/>
    <w:rsid w:val="00262BC4"/>
    <w:rsid w:val="00262BD2"/>
    <w:rsid w:val="00262C06"/>
    <w:rsid w:val="00262C5E"/>
    <w:rsid w:val="00262CFC"/>
    <w:rsid w:val="00262D8D"/>
    <w:rsid w:val="00262E2A"/>
    <w:rsid w:val="00262E69"/>
    <w:rsid w:val="00262EB2"/>
    <w:rsid w:val="00262ED1"/>
    <w:rsid w:val="00262F7E"/>
    <w:rsid w:val="00262F8B"/>
    <w:rsid w:val="00262F8C"/>
    <w:rsid w:val="0026302C"/>
    <w:rsid w:val="0026305A"/>
    <w:rsid w:val="002630BC"/>
    <w:rsid w:val="002630D5"/>
    <w:rsid w:val="00263155"/>
    <w:rsid w:val="00263168"/>
    <w:rsid w:val="00263191"/>
    <w:rsid w:val="002631A4"/>
    <w:rsid w:val="00263214"/>
    <w:rsid w:val="00263258"/>
    <w:rsid w:val="002632B1"/>
    <w:rsid w:val="00263394"/>
    <w:rsid w:val="002633B2"/>
    <w:rsid w:val="002633C2"/>
    <w:rsid w:val="00263459"/>
    <w:rsid w:val="0026347F"/>
    <w:rsid w:val="002634BD"/>
    <w:rsid w:val="002634DA"/>
    <w:rsid w:val="00263621"/>
    <w:rsid w:val="00263628"/>
    <w:rsid w:val="0026362C"/>
    <w:rsid w:val="002636A0"/>
    <w:rsid w:val="002636DE"/>
    <w:rsid w:val="0026374E"/>
    <w:rsid w:val="00263773"/>
    <w:rsid w:val="00263874"/>
    <w:rsid w:val="0026395F"/>
    <w:rsid w:val="0026398B"/>
    <w:rsid w:val="002639D9"/>
    <w:rsid w:val="002639DB"/>
    <w:rsid w:val="00263AF8"/>
    <w:rsid w:val="00263B16"/>
    <w:rsid w:val="00263B7F"/>
    <w:rsid w:val="00263BF6"/>
    <w:rsid w:val="00263C2E"/>
    <w:rsid w:val="00263C36"/>
    <w:rsid w:val="00263C50"/>
    <w:rsid w:val="00263CA3"/>
    <w:rsid w:val="00263CB1"/>
    <w:rsid w:val="00263D08"/>
    <w:rsid w:val="00263D2F"/>
    <w:rsid w:val="00263D89"/>
    <w:rsid w:val="00263ECD"/>
    <w:rsid w:val="00263F25"/>
    <w:rsid w:val="00263F41"/>
    <w:rsid w:val="00263F47"/>
    <w:rsid w:val="00263F6E"/>
    <w:rsid w:val="00263FF5"/>
    <w:rsid w:val="0026400F"/>
    <w:rsid w:val="00264053"/>
    <w:rsid w:val="0026405C"/>
    <w:rsid w:val="00264088"/>
    <w:rsid w:val="0026408D"/>
    <w:rsid w:val="00264097"/>
    <w:rsid w:val="00264165"/>
    <w:rsid w:val="002641A4"/>
    <w:rsid w:val="002641C5"/>
    <w:rsid w:val="002641CC"/>
    <w:rsid w:val="0026420E"/>
    <w:rsid w:val="00264217"/>
    <w:rsid w:val="00264256"/>
    <w:rsid w:val="002642D6"/>
    <w:rsid w:val="002642EF"/>
    <w:rsid w:val="00264319"/>
    <w:rsid w:val="00264565"/>
    <w:rsid w:val="0026459A"/>
    <w:rsid w:val="0026460A"/>
    <w:rsid w:val="00264614"/>
    <w:rsid w:val="002646AE"/>
    <w:rsid w:val="00264729"/>
    <w:rsid w:val="002647B3"/>
    <w:rsid w:val="00264820"/>
    <w:rsid w:val="00264855"/>
    <w:rsid w:val="00264869"/>
    <w:rsid w:val="00264880"/>
    <w:rsid w:val="002648A0"/>
    <w:rsid w:val="002648CF"/>
    <w:rsid w:val="002648E6"/>
    <w:rsid w:val="0026491A"/>
    <w:rsid w:val="00264956"/>
    <w:rsid w:val="0026497E"/>
    <w:rsid w:val="002649B4"/>
    <w:rsid w:val="002649C2"/>
    <w:rsid w:val="002649DC"/>
    <w:rsid w:val="00264A8A"/>
    <w:rsid w:val="00264AC3"/>
    <w:rsid w:val="00264ACE"/>
    <w:rsid w:val="00264AFA"/>
    <w:rsid w:val="00264B00"/>
    <w:rsid w:val="00264B5F"/>
    <w:rsid w:val="00264C94"/>
    <w:rsid w:val="00264CD4"/>
    <w:rsid w:val="00264D83"/>
    <w:rsid w:val="00264D95"/>
    <w:rsid w:val="00264DCB"/>
    <w:rsid w:val="00264DD1"/>
    <w:rsid w:val="00264E0C"/>
    <w:rsid w:val="00264EAC"/>
    <w:rsid w:val="00265076"/>
    <w:rsid w:val="00265079"/>
    <w:rsid w:val="00265111"/>
    <w:rsid w:val="0026512A"/>
    <w:rsid w:val="00265169"/>
    <w:rsid w:val="002651C5"/>
    <w:rsid w:val="00265227"/>
    <w:rsid w:val="002652DA"/>
    <w:rsid w:val="0026530A"/>
    <w:rsid w:val="0026555B"/>
    <w:rsid w:val="00265560"/>
    <w:rsid w:val="0026559E"/>
    <w:rsid w:val="002655CA"/>
    <w:rsid w:val="002655D6"/>
    <w:rsid w:val="0026573E"/>
    <w:rsid w:val="0026573F"/>
    <w:rsid w:val="00265771"/>
    <w:rsid w:val="0026577B"/>
    <w:rsid w:val="00265866"/>
    <w:rsid w:val="0026589F"/>
    <w:rsid w:val="002658BA"/>
    <w:rsid w:val="002658C7"/>
    <w:rsid w:val="00265908"/>
    <w:rsid w:val="002659FD"/>
    <w:rsid w:val="00265A96"/>
    <w:rsid w:val="00265ABE"/>
    <w:rsid w:val="00265B01"/>
    <w:rsid w:val="00265B4F"/>
    <w:rsid w:val="00265B90"/>
    <w:rsid w:val="00265BBF"/>
    <w:rsid w:val="00265C73"/>
    <w:rsid w:val="00265C80"/>
    <w:rsid w:val="00265C8F"/>
    <w:rsid w:val="00265D1D"/>
    <w:rsid w:val="00265D66"/>
    <w:rsid w:val="00265DCE"/>
    <w:rsid w:val="00265DF2"/>
    <w:rsid w:val="00265E37"/>
    <w:rsid w:val="00265E9D"/>
    <w:rsid w:val="00265EA4"/>
    <w:rsid w:val="00265EAC"/>
    <w:rsid w:val="00265F30"/>
    <w:rsid w:val="00265F9E"/>
    <w:rsid w:val="00265FC8"/>
    <w:rsid w:val="0026600F"/>
    <w:rsid w:val="00266017"/>
    <w:rsid w:val="00266043"/>
    <w:rsid w:val="00266092"/>
    <w:rsid w:val="00266115"/>
    <w:rsid w:val="002661BF"/>
    <w:rsid w:val="00266218"/>
    <w:rsid w:val="00266234"/>
    <w:rsid w:val="002662DF"/>
    <w:rsid w:val="0026631D"/>
    <w:rsid w:val="00266375"/>
    <w:rsid w:val="00266383"/>
    <w:rsid w:val="002663B1"/>
    <w:rsid w:val="00266402"/>
    <w:rsid w:val="002664A3"/>
    <w:rsid w:val="00266510"/>
    <w:rsid w:val="00266522"/>
    <w:rsid w:val="0026655F"/>
    <w:rsid w:val="00266573"/>
    <w:rsid w:val="002665D0"/>
    <w:rsid w:val="002665D4"/>
    <w:rsid w:val="002666A5"/>
    <w:rsid w:val="002666C7"/>
    <w:rsid w:val="002666F9"/>
    <w:rsid w:val="00266751"/>
    <w:rsid w:val="002667D7"/>
    <w:rsid w:val="0026680C"/>
    <w:rsid w:val="0026682C"/>
    <w:rsid w:val="00266860"/>
    <w:rsid w:val="0026686E"/>
    <w:rsid w:val="002668D7"/>
    <w:rsid w:val="002668E9"/>
    <w:rsid w:val="0026695B"/>
    <w:rsid w:val="00266A1A"/>
    <w:rsid w:val="00266A27"/>
    <w:rsid w:val="00266A4B"/>
    <w:rsid w:val="00266A77"/>
    <w:rsid w:val="00266ACB"/>
    <w:rsid w:val="00266ADD"/>
    <w:rsid w:val="00266AE8"/>
    <w:rsid w:val="00266BDC"/>
    <w:rsid w:val="00266BDF"/>
    <w:rsid w:val="00266BFB"/>
    <w:rsid w:val="00266DA5"/>
    <w:rsid w:val="00266DF0"/>
    <w:rsid w:val="00266E92"/>
    <w:rsid w:val="00266EB9"/>
    <w:rsid w:val="00266ECA"/>
    <w:rsid w:val="00266EE8"/>
    <w:rsid w:val="00266F48"/>
    <w:rsid w:val="00266F50"/>
    <w:rsid w:val="00266F5E"/>
    <w:rsid w:val="00266F92"/>
    <w:rsid w:val="00266FE8"/>
    <w:rsid w:val="00267036"/>
    <w:rsid w:val="0026704F"/>
    <w:rsid w:val="0026705C"/>
    <w:rsid w:val="00267209"/>
    <w:rsid w:val="00267253"/>
    <w:rsid w:val="002672CA"/>
    <w:rsid w:val="002672F8"/>
    <w:rsid w:val="00267334"/>
    <w:rsid w:val="0026748C"/>
    <w:rsid w:val="00267507"/>
    <w:rsid w:val="00267587"/>
    <w:rsid w:val="002675AF"/>
    <w:rsid w:val="0026762C"/>
    <w:rsid w:val="00267643"/>
    <w:rsid w:val="00267655"/>
    <w:rsid w:val="00267691"/>
    <w:rsid w:val="002676C4"/>
    <w:rsid w:val="002676CE"/>
    <w:rsid w:val="00267734"/>
    <w:rsid w:val="00267742"/>
    <w:rsid w:val="00267768"/>
    <w:rsid w:val="002677C8"/>
    <w:rsid w:val="002677E6"/>
    <w:rsid w:val="00267879"/>
    <w:rsid w:val="0026788A"/>
    <w:rsid w:val="002678D5"/>
    <w:rsid w:val="002678E0"/>
    <w:rsid w:val="002678E2"/>
    <w:rsid w:val="00267969"/>
    <w:rsid w:val="00267A6D"/>
    <w:rsid w:val="00267A96"/>
    <w:rsid w:val="00267AC8"/>
    <w:rsid w:val="00267B96"/>
    <w:rsid w:val="00267BB1"/>
    <w:rsid w:val="00267C29"/>
    <w:rsid w:val="00267C95"/>
    <w:rsid w:val="00267CEF"/>
    <w:rsid w:val="00267D01"/>
    <w:rsid w:val="00267D2E"/>
    <w:rsid w:val="00267D93"/>
    <w:rsid w:val="00267DCC"/>
    <w:rsid w:val="00267DFE"/>
    <w:rsid w:val="00267EF4"/>
    <w:rsid w:val="00267F7B"/>
    <w:rsid w:val="002700B1"/>
    <w:rsid w:val="002700BC"/>
    <w:rsid w:val="002700CC"/>
    <w:rsid w:val="00270151"/>
    <w:rsid w:val="0027022B"/>
    <w:rsid w:val="0027034D"/>
    <w:rsid w:val="0027034E"/>
    <w:rsid w:val="00270358"/>
    <w:rsid w:val="00270415"/>
    <w:rsid w:val="00270448"/>
    <w:rsid w:val="0027048C"/>
    <w:rsid w:val="002704FE"/>
    <w:rsid w:val="00270537"/>
    <w:rsid w:val="0027053D"/>
    <w:rsid w:val="002705BD"/>
    <w:rsid w:val="002706C1"/>
    <w:rsid w:val="002706F2"/>
    <w:rsid w:val="00270761"/>
    <w:rsid w:val="0027078A"/>
    <w:rsid w:val="002707A8"/>
    <w:rsid w:val="002707D0"/>
    <w:rsid w:val="002707F0"/>
    <w:rsid w:val="00270803"/>
    <w:rsid w:val="0027085B"/>
    <w:rsid w:val="00270868"/>
    <w:rsid w:val="0027086D"/>
    <w:rsid w:val="0027087B"/>
    <w:rsid w:val="00270901"/>
    <w:rsid w:val="0027099A"/>
    <w:rsid w:val="002709A9"/>
    <w:rsid w:val="002709AF"/>
    <w:rsid w:val="00270A97"/>
    <w:rsid w:val="00270AA8"/>
    <w:rsid w:val="00270AC2"/>
    <w:rsid w:val="00270AC7"/>
    <w:rsid w:val="00270B00"/>
    <w:rsid w:val="00270B0B"/>
    <w:rsid w:val="00270B3E"/>
    <w:rsid w:val="00270B5D"/>
    <w:rsid w:val="00270B8E"/>
    <w:rsid w:val="00270C2D"/>
    <w:rsid w:val="00270C37"/>
    <w:rsid w:val="00270C79"/>
    <w:rsid w:val="00270D1B"/>
    <w:rsid w:val="00270E6A"/>
    <w:rsid w:val="00270EAF"/>
    <w:rsid w:val="00270EB5"/>
    <w:rsid w:val="00270EBC"/>
    <w:rsid w:val="00270F12"/>
    <w:rsid w:val="00270F8B"/>
    <w:rsid w:val="00271000"/>
    <w:rsid w:val="002710B3"/>
    <w:rsid w:val="0027114C"/>
    <w:rsid w:val="00271152"/>
    <w:rsid w:val="002711A0"/>
    <w:rsid w:val="002711C6"/>
    <w:rsid w:val="00271253"/>
    <w:rsid w:val="0027125B"/>
    <w:rsid w:val="0027128C"/>
    <w:rsid w:val="00271303"/>
    <w:rsid w:val="0027136A"/>
    <w:rsid w:val="00271390"/>
    <w:rsid w:val="0027139F"/>
    <w:rsid w:val="002713A8"/>
    <w:rsid w:val="002713B4"/>
    <w:rsid w:val="00271407"/>
    <w:rsid w:val="002714E8"/>
    <w:rsid w:val="00271503"/>
    <w:rsid w:val="00271596"/>
    <w:rsid w:val="002715A9"/>
    <w:rsid w:val="00271653"/>
    <w:rsid w:val="00271739"/>
    <w:rsid w:val="002717B8"/>
    <w:rsid w:val="00271810"/>
    <w:rsid w:val="0027186A"/>
    <w:rsid w:val="0027188B"/>
    <w:rsid w:val="0027194D"/>
    <w:rsid w:val="00271968"/>
    <w:rsid w:val="002719D6"/>
    <w:rsid w:val="002719DD"/>
    <w:rsid w:val="002719FB"/>
    <w:rsid w:val="00271A25"/>
    <w:rsid w:val="00271A96"/>
    <w:rsid w:val="00271B14"/>
    <w:rsid w:val="00271BA6"/>
    <w:rsid w:val="00271BB6"/>
    <w:rsid w:val="00271C26"/>
    <w:rsid w:val="00271D8F"/>
    <w:rsid w:val="00271DB4"/>
    <w:rsid w:val="00271DD5"/>
    <w:rsid w:val="00271DEE"/>
    <w:rsid w:val="00271E53"/>
    <w:rsid w:val="00271E58"/>
    <w:rsid w:val="00271EA8"/>
    <w:rsid w:val="00271F02"/>
    <w:rsid w:val="00271FFE"/>
    <w:rsid w:val="00272012"/>
    <w:rsid w:val="00272053"/>
    <w:rsid w:val="00272063"/>
    <w:rsid w:val="0027220E"/>
    <w:rsid w:val="0027223B"/>
    <w:rsid w:val="0027227D"/>
    <w:rsid w:val="00272280"/>
    <w:rsid w:val="002722CF"/>
    <w:rsid w:val="002722D3"/>
    <w:rsid w:val="002722FB"/>
    <w:rsid w:val="00272356"/>
    <w:rsid w:val="00272388"/>
    <w:rsid w:val="00272409"/>
    <w:rsid w:val="00272417"/>
    <w:rsid w:val="0027243C"/>
    <w:rsid w:val="0027245A"/>
    <w:rsid w:val="0027250E"/>
    <w:rsid w:val="0027259E"/>
    <w:rsid w:val="0027259F"/>
    <w:rsid w:val="00272624"/>
    <w:rsid w:val="00272642"/>
    <w:rsid w:val="00272654"/>
    <w:rsid w:val="002726CD"/>
    <w:rsid w:val="002727B2"/>
    <w:rsid w:val="002727C1"/>
    <w:rsid w:val="002727D6"/>
    <w:rsid w:val="002727E8"/>
    <w:rsid w:val="0027281B"/>
    <w:rsid w:val="0027286C"/>
    <w:rsid w:val="0027290D"/>
    <w:rsid w:val="00272936"/>
    <w:rsid w:val="00272970"/>
    <w:rsid w:val="00272984"/>
    <w:rsid w:val="002729A9"/>
    <w:rsid w:val="00272AD6"/>
    <w:rsid w:val="00272B51"/>
    <w:rsid w:val="00272BA2"/>
    <w:rsid w:val="00272C42"/>
    <w:rsid w:val="00272C85"/>
    <w:rsid w:val="00272CA4"/>
    <w:rsid w:val="00272CAC"/>
    <w:rsid w:val="00272D3E"/>
    <w:rsid w:val="00272D5B"/>
    <w:rsid w:val="00272E12"/>
    <w:rsid w:val="00272E1B"/>
    <w:rsid w:val="00272E22"/>
    <w:rsid w:val="00272E40"/>
    <w:rsid w:val="00272E8E"/>
    <w:rsid w:val="00272EF8"/>
    <w:rsid w:val="00273022"/>
    <w:rsid w:val="0027303D"/>
    <w:rsid w:val="00273068"/>
    <w:rsid w:val="002730F2"/>
    <w:rsid w:val="00273124"/>
    <w:rsid w:val="0027313A"/>
    <w:rsid w:val="0027313D"/>
    <w:rsid w:val="002731C2"/>
    <w:rsid w:val="002731E2"/>
    <w:rsid w:val="0027322B"/>
    <w:rsid w:val="002732B7"/>
    <w:rsid w:val="002732BC"/>
    <w:rsid w:val="00273322"/>
    <w:rsid w:val="00273375"/>
    <w:rsid w:val="002733BD"/>
    <w:rsid w:val="002733C2"/>
    <w:rsid w:val="00273452"/>
    <w:rsid w:val="0027345F"/>
    <w:rsid w:val="00273499"/>
    <w:rsid w:val="00273514"/>
    <w:rsid w:val="00273534"/>
    <w:rsid w:val="002735B8"/>
    <w:rsid w:val="002735C2"/>
    <w:rsid w:val="002735F0"/>
    <w:rsid w:val="00273721"/>
    <w:rsid w:val="0027376B"/>
    <w:rsid w:val="00273782"/>
    <w:rsid w:val="002737D5"/>
    <w:rsid w:val="00273801"/>
    <w:rsid w:val="00273912"/>
    <w:rsid w:val="00273913"/>
    <w:rsid w:val="00273950"/>
    <w:rsid w:val="002739F5"/>
    <w:rsid w:val="00273A42"/>
    <w:rsid w:val="00273A9F"/>
    <w:rsid w:val="00273B03"/>
    <w:rsid w:val="00273BBC"/>
    <w:rsid w:val="00273BD3"/>
    <w:rsid w:val="00273C34"/>
    <w:rsid w:val="00273C66"/>
    <w:rsid w:val="00273CF5"/>
    <w:rsid w:val="00273D48"/>
    <w:rsid w:val="00273D99"/>
    <w:rsid w:val="00273DBF"/>
    <w:rsid w:val="00273EE3"/>
    <w:rsid w:val="00274120"/>
    <w:rsid w:val="0027413F"/>
    <w:rsid w:val="00274170"/>
    <w:rsid w:val="00274181"/>
    <w:rsid w:val="00274188"/>
    <w:rsid w:val="002741C0"/>
    <w:rsid w:val="002741ED"/>
    <w:rsid w:val="0027426C"/>
    <w:rsid w:val="0027429F"/>
    <w:rsid w:val="002742DB"/>
    <w:rsid w:val="002742F2"/>
    <w:rsid w:val="002743D6"/>
    <w:rsid w:val="002743DA"/>
    <w:rsid w:val="00274474"/>
    <w:rsid w:val="00274535"/>
    <w:rsid w:val="0027456C"/>
    <w:rsid w:val="002745D4"/>
    <w:rsid w:val="00274606"/>
    <w:rsid w:val="0027460F"/>
    <w:rsid w:val="00274672"/>
    <w:rsid w:val="00274683"/>
    <w:rsid w:val="002746AC"/>
    <w:rsid w:val="002746BA"/>
    <w:rsid w:val="002746DD"/>
    <w:rsid w:val="002746EB"/>
    <w:rsid w:val="002746F3"/>
    <w:rsid w:val="00274726"/>
    <w:rsid w:val="00274919"/>
    <w:rsid w:val="0027491F"/>
    <w:rsid w:val="00274952"/>
    <w:rsid w:val="002749FE"/>
    <w:rsid w:val="00274A20"/>
    <w:rsid w:val="00274A54"/>
    <w:rsid w:val="00274AB1"/>
    <w:rsid w:val="00274AFF"/>
    <w:rsid w:val="00274B42"/>
    <w:rsid w:val="00274B6F"/>
    <w:rsid w:val="00274C2B"/>
    <w:rsid w:val="00274C6E"/>
    <w:rsid w:val="00274C7D"/>
    <w:rsid w:val="00274C81"/>
    <w:rsid w:val="00274CAF"/>
    <w:rsid w:val="00274D54"/>
    <w:rsid w:val="00274D94"/>
    <w:rsid w:val="00274DF6"/>
    <w:rsid w:val="00274E79"/>
    <w:rsid w:val="00274ECE"/>
    <w:rsid w:val="00274ED6"/>
    <w:rsid w:val="00274EDE"/>
    <w:rsid w:val="00274F3E"/>
    <w:rsid w:val="00274F5D"/>
    <w:rsid w:val="00274FBE"/>
    <w:rsid w:val="00275084"/>
    <w:rsid w:val="0027508E"/>
    <w:rsid w:val="0027510C"/>
    <w:rsid w:val="00275174"/>
    <w:rsid w:val="00275175"/>
    <w:rsid w:val="002751D1"/>
    <w:rsid w:val="002751D7"/>
    <w:rsid w:val="00275215"/>
    <w:rsid w:val="00275291"/>
    <w:rsid w:val="0027529C"/>
    <w:rsid w:val="002752A9"/>
    <w:rsid w:val="002752D9"/>
    <w:rsid w:val="00275354"/>
    <w:rsid w:val="002753F8"/>
    <w:rsid w:val="0027542E"/>
    <w:rsid w:val="00275438"/>
    <w:rsid w:val="00275446"/>
    <w:rsid w:val="00275458"/>
    <w:rsid w:val="00275462"/>
    <w:rsid w:val="00275477"/>
    <w:rsid w:val="00275487"/>
    <w:rsid w:val="0027548E"/>
    <w:rsid w:val="00275546"/>
    <w:rsid w:val="00275583"/>
    <w:rsid w:val="00275617"/>
    <w:rsid w:val="00275649"/>
    <w:rsid w:val="0027564C"/>
    <w:rsid w:val="0027565F"/>
    <w:rsid w:val="00275693"/>
    <w:rsid w:val="0027569D"/>
    <w:rsid w:val="002756BE"/>
    <w:rsid w:val="0027574A"/>
    <w:rsid w:val="0027585E"/>
    <w:rsid w:val="00275880"/>
    <w:rsid w:val="0027595B"/>
    <w:rsid w:val="0027596F"/>
    <w:rsid w:val="002759E4"/>
    <w:rsid w:val="00275A12"/>
    <w:rsid w:val="00275AA6"/>
    <w:rsid w:val="00275B1B"/>
    <w:rsid w:val="00275B1E"/>
    <w:rsid w:val="00275C81"/>
    <w:rsid w:val="00275D9A"/>
    <w:rsid w:val="00275D9D"/>
    <w:rsid w:val="00275E4F"/>
    <w:rsid w:val="00275E62"/>
    <w:rsid w:val="00275E96"/>
    <w:rsid w:val="00275ED9"/>
    <w:rsid w:val="00275F09"/>
    <w:rsid w:val="00275F16"/>
    <w:rsid w:val="00275F76"/>
    <w:rsid w:val="00275FD7"/>
    <w:rsid w:val="00276080"/>
    <w:rsid w:val="0027608D"/>
    <w:rsid w:val="00276091"/>
    <w:rsid w:val="0027609A"/>
    <w:rsid w:val="002760FC"/>
    <w:rsid w:val="00276105"/>
    <w:rsid w:val="00276106"/>
    <w:rsid w:val="0027611B"/>
    <w:rsid w:val="0027611D"/>
    <w:rsid w:val="002761D1"/>
    <w:rsid w:val="002761F4"/>
    <w:rsid w:val="00276248"/>
    <w:rsid w:val="0027631C"/>
    <w:rsid w:val="002764EB"/>
    <w:rsid w:val="0027653A"/>
    <w:rsid w:val="0027654E"/>
    <w:rsid w:val="00276555"/>
    <w:rsid w:val="00276563"/>
    <w:rsid w:val="00276567"/>
    <w:rsid w:val="002765A0"/>
    <w:rsid w:val="0027661A"/>
    <w:rsid w:val="0027671E"/>
    <w:rsid w:val="0027678E"/>
    <w:rsid w:val="002767B0"/>
    <w:rsid w:val="00276811"/>
    <w:rsid w:val="00276839"/>
    <w:rsid w:val="00276854"/>
    <w:rsid w:val="002768C5"/>
    <w:rsid w:val="002769CC"/>
    <w:rsid w:val="00276A31"/>
    <w:rsid w:val="00276AA6"/>
    <w:rsid w:val="00276B9A"/>
    <w:rsid w:val="00276BC9"/>
    <w:rsid w:val="00276C2F"/>
    <w:rsid w:val="00276C5C"/>
    <w:rsid w:val="00276C95"/>
    <w:rsid w:val="00276D4A"/>
    <w:rsid w:val="00276D5A"/>
    <w:rsid w:val="00276D85"/>
    <w:rsid w:val="00276E03"/>
    <w:rsid w:val="00276EFB"/>
    <w:rsid w:val="00276F4D"/>
    <w:rsid w:val="00276F56"/>
    <w:rsid w:val="00276FA1"/>
    <w:rsid w:val="00277001"/>
    <w:rsid w:val="0027718E"/>
    <w:rsid w:val="002771F4"/>
    <w:rsid w:val="00277211"/>
    <w:rsid w:val="00277216"/>
    <w:rsid w:val="00277226"/>
    <w:rsid w:val="002772B4"/>
    <w:rsid w:val="002772DD"/>
    <w:rsid w:val="0027738A"/>
    <w:rsid w:val="002773C7"/>
    <w:rsid w:val="002773CF"/>
    <w:rsid w:val="002773FA"/>
    <w:rsid w:val="00277478"/>
    <w:rsid w:val="0027749E"/>
    <w:rsid w:val="002774EF"/>
    <w:rsid w:val="00277577"/>
    <w:rsid w:val="00277651"/>
    <w:rsid w:val="002776B3"/>
    <w:rsid w:val="002776E8"/>
    <w:rsid w:val="002776ED"/>
    <w:rsid w:val="002776FA"/>
    <w:rsid w:val="002777C7"/>
    <w:rsid w:val="002777C8"/>
    <w:rsid w:val="002777FD"/>
    <w:rsid w:val="002777FE"/>
    <w:rsid w:val="002778B2"/>
    <w:rsid w:val="002778F6"/>
    <w:rsid w:val="00277A37"/>
    <w:rsid w:val="00277A49"/>
    <w:rsid w:val="00277A5B"/>
    <w:rsid w:val="00277ACB"/>
    <w:rsid w:val="00277AE7"/>
    <w:rsid w:val="00277BC8"/>
    <w:rsid w:val="00277C2F"/>
    <w:rsid w:val="00277C3F"/>
    <w:rsid w:val="00277D0D"/>
    <w:rsid w:val="00277D62"/>
    <w:rsid w:val="00277E48"/>
    <w:rsid w:val="00277FCC"/>
    <w:rsid w:val="00277FDB"/>
    <w:rsid w:val="00280037"/>
    <w:rsid w:val="00280042"/>
    <w:rsid w:val="002801D9"/>
    <w:rsid w:val="002801E4"/>
    <w:rsid w:val="002801EE"/>
    <w:rsid w:val="00280290"/>
    <w:rsid w:val="002802B9"/>
    <w:rsid w:val="00280326"/>
    <w:rsid w:val="0028034A"/>
    <w:rsid w:val="002803EA"/>
    <w:rsid w:val="002803F0"/>
    <w:rsid w:val="0028043B"/>
    <w:rsid w:val="00280459"/>
    <w:rsid w:val="002805BD"/>
    <w:rsid w:val="002805DC"/>
    <w:rsid w:val="00280633"/>
    <w:rsid w:val="0028067A"/>
    <w:rsid w:val="002806B3"/>
    <w:rsid w:val="002806D7"/>
    <w:rsid w:val="0028077E"/>
    <w:rsid w:val="00280821"/>
    <w:rsid w:val="00280847"/>
    <w:rsid w:val="0028085E"/>
    <w:rsid w:val="00280882"/>
    <w:rsid w:val="00280883"/>
    <w:rsid w:val="0028095E"/>
    <w:rsid w:val="00280981"/>
    <w:rsid w:val="002809F2"/>
    <w:rsid w:val="00280A95"/>
    <w:rsid w:val="00280AC7"/>
    <w:rsid w:val="00280AD2"/>
    <w:rsid w:val="00280BD8"/>
    <w:rsid w:val="00280C24"/>
    <w:rsid w:val="00280C31"/>
    <w:rsid w:val="00280C39"/>
    <w:rsid w:val="00280C5B"/>
    <w:rsid w:val="00280C62"/>
    <w:rsid w:val="00280CA1"/>
    <w:rsid w:val="00280CD9"/>
    <w:rsid w:val="00280D8D"/>
    <w:rsid w:val="00280DA7"/>
    <w:rsid w:val="00280DB7"/>
    <w:rsid w:val="00280E0B"/>
    <w:rsid w:val="00280E4A"/>
    <w:rsid w:val="00280E6F"/>
    <w:rsid w:val="00280F4F"/>
    <w:rsid w:val="00280F52"/>
    <w:rsid w:val="00280F85"/>
    <w:rsid w:val="00280F9C"/>
    <w:rsid w:val="00281024"/>
    <w:rsid w:val="0028104A"/>
    <w:rsid w:val="0028107A"/>
    <w:rsid w:val="002810A3"/>
    <w:rsid w:val="00281114"/>
    <w:rsid w:val="0028111B"/>
    <w:rsid w:val="0028114D"/>
    <w:rsid w:val="0028116F"/>
    <w:rsid w:val="00281172"/>
    <w:rsid w:val="0028117B"/>
    <w:rsid w:val="002811CB"/>
    <w:rsid w:val="00281212"/>
    <w:rsid w:val="00281346"/>
    <w:rsid w:val="00281355"/>
    <w:rsid w:val="0028138F"/>
    <w:rsid w:val="002813E4"/>
    <w:rsid w:val="0028149F"/>
    <w:rsid w:val="002814CF"/>
    <w:rsid w:val="00281554"/>
    <w:rsid w:val="00281593"/>
    <w:rsid w:val="00281597"/>
    <w:rsid w:val="002815A2"/>
    <w:rsid w:val="002815A3"/>
    <w:rsid w:val="002815B0"/>
    <w:rsid w:val="002815DF"/>
    <w:rsid w:val="00281625"/>
    <w:rsid w:val="00281629"/>
    <w:rsid w:val="0028163D"/>
    <w:rsid w:val="002816BF"/>
    <w:rsid w:val="00281703"/>
    <w:rsid w:val="00281740"/>
    <w:rsid w:val="0028180D"/>
    <w:rsid w:val="00281948"/>
    <w:rsid w:val="0028199B"/>
    <w:rsid w:val="002819A3"/>
    <w:rsid w:val="002819BF"/>
    <w:rsid w:val="00281AF9"/>
    <w:rsid w:val="00281B4B"/>
    <w:rsid w:val="00281B99"/>
    <w:rsid w:val="00281BAB"/>
    <w:rsid w:val="00281C17"/>
    <w:rsid w:val="00281C29"/>
    <w:rsid w:val="00281CEE"/>
    <w:rsid w:val="00281D59"/>
    <w:rsid w:val="00281E2F"/>
    <w:rsid w:val="00281EC8"/>
    <w:rsid w:val="00281EE9"/>
    <w:rsid w:val="00281EFD"/>
    <w:rsid w:val="00281F52"/>
    <w:rsid w:val="00281F5F"/>
    <w:rsid w:val="00281F6C"/>
    <w:rsid w:val="00281FB0"/>
    <w:rsid w:val="00282012"/>
    <w:rsid w:val="00282024"/>
    <w:rsid w:val="0028203B"/>
    <w:rsid w:val="00282048"/>
    <w:rsid w:val="00282085"/>
    <w:rsid w:val="002820BC"/>
    <w:rsid w:val="002820C2"/>
    <w:rsid w:val="002820DC"/>
    <w:rsid w:val="00282206"/>
    <w:rsid w:val="00282245"/>
    <w:rsid w:val="00282279"/>
    <w:rsid w:val="00282297"/>
    <w:rsid w:val="002822D4"/>
    <w:rsid w:val="00282484"/>
    <w:rsid w:val="002825E7"/>
    <w:rsid w:val="002825F9"/>
    <w:rsid w:val="00282657"/>
    <w:rsid w:val="002826B0"/>
    <w:rsid w:val="00282783"/>
    <w:rsid w:val="0028278B"/>
    <w:rsid w:val="002827AE"/>
    <w:rsid w:val="002827B2"/>
    <w:rsid w:val="002827B8"/>
    <w:rsid w:val="0028283B"/>
    <w:rsid w:val="00282877"/>
    <w:rsid w:val="002828F0"/>
    <w:rsid w:val="00282903"/>
    <w:rsid w:val="0028297F"/>
    <w:rsid w:val="002829B9"/>
    <w:rsid w:val="002829C0"/>
    <w:rsid w:val="00282A0F"/>
    <w:rsid w:val="00282A7B"/>
    <w:rsid w:val="00282B1A"/>
    <w:rsid w:val="00282B6C"/>
    <w:rsid w:val="00282B78"/>
    <w:rsid w:val="00282CA8"/>
    <w:rsid w:val="00282CC5"/>
    <w:rsid w:val="00282D35"/>
    <w:rsid w:val="00282D3C"/>
    <w:rsid w:val="00282DEC"/>
    <w:rsid w:val="00282E0C"/>
    <w:rsid w:val="00282EB5"/>
    <w:rsid w:val="00282F27"/>
    <w:rsid w:val="00282F78"/>
    <w:rsid w:val="00282FAE"/>
    <w:rsid w:val="00283067"/>
    <w:rsid w:val="002830C6"/>
    <w:rsid w:val="00283106"/>
    <w:rsid w:val="00283170"/>
    <w:rsid w:val="002831CC"/>
    <w:rsid w:val="002831CF"/>
    <w:rsid w:val="002831EC"/>
    <w:rsid w:val="00283247"/>
    <w:rsid w:val="00283259"/>
    <w:rsid w:val="00283288"/>
    <w:rsid w:val="00283291"/>
    <w:rsid w:val="002832C8"/>
    <w:rsid w:val="00283324"/>
    <w:rsid w:val="00283331"/>
    <w:rsid w:val="0028347D"/>
    <w:rsid w:val="002834A8"/>
    <w:rsid w:val="00283575"/>
    <w:rsid w:val="0028358C"/>
    <w:rsid w:val="002835C8"/>
    <w:rsid w:val="0028361A"/>
    <w:rsid w:val="00283642"/>
    <w:rsid w:val="002836CE"/>
    <w:rsid w:val="0028375F"/>
    <w:rsid w:val="0028380A"/>
    <w:rsid w:val="002838AF"/>
    <w:rsid w:val="00283925"/>
    <w:rsid w:val="0028396C"/>
    <w:rsid w:val="002839AA"/>
    <w:rsid w:val="00283A50"/>
    <w:rsid w:val="00283AA9"/>
    <w:rsid w:val="00283AFA"/>
    <w:rsid w:val="00283B6C"/>
    <w:rsid w:val="00283B76"/>
    <w:rsid w:val="00283B77"/>
    <w:rsid w:val="00283BA8"/>
    <w:rsid w:val="00283BE0"/>
    <w:rsid w:val="00283CE1"/>
    <w:rsid w:val="00283D5B"/>
    <w:rsid w:val="00283D9E"/>
    <w:rsid w:val="00283DC3"/>
    <w:rsid w:val="00283E51"/>
    <w:rsid w:val="00283E8F"/>
    <w:rsid w:val="00283EBC"/>
    <w:rsid w:val="00283F0B"/>
    <w:rsid w:val="00283F55"/>
    <w:rsid w:val="00283F87"/>
    <w:rsid w:val="00283FED"/>
    <w:rsid w:val="00283FFD"/>
    <w:rsid w:val="00284003"/>
    <w:rsid w:val="00284014"/>
    <w:rsid w:val="0028402F"/>
    <w:rsid w:val="00284117"/>
    <w:rsid w:val="002842E9"/>
    <w:rsid w:val="00284326"/>
    <w:rsid w:val="00284334"/>
    <w:rsid w:val="00284341"/>
    <w:rsid w:val="00284350"/>
    <w:rsid w:val="00284370"/>
    <w:rsid w:val="0028439A"/>
    <w:rsid w:val="0028453A"/>
    <w:rsid w:val="0028453E"/>
    <w:rsid w:val="0028458C"/>
    <w:rsid w:val="00284821"/>
    <w:rsid w:val="0028490F"/>
    <w:rsid w:val="00284942"/>
    <w:rsid w:val="002849A4"/>
    <w:rsid w:val="002849AB"/>
    <w:rsid w:val="002849B1"/>
    <w:rsid w:val="00284A12"/>
    <w:rsid w:val="00284A14"/>
    <w:rsid w:val="00284A1D"/>
    <w:rsid w:val="00284A2B"/>
    <w:rsid w:val="00284A59"/>
    <w:rsid w:val="00284AA1"/>
    <w:rsid w:val="00284AA9"/>
    <w:rsid w:val="00284B16"/>
    <w:rsid w:val="00284B20"/>
    <w:rsid w:val="00284B9A"/>
    <w:rsid w:val="00284BA1"/>
    <w:rsid w:val="00284BB3"/>
    <w:rsid w:val="00284BE8"/>
    <w:rsid w:val="00284BEC"/>
    <w:rsid w:val="00284CA1"/>
    <w:rsid w:val="00284D3B"/>
    <w:rsid w:val="00284D9C"/>
    <w:rsid w:val="00284DA4"/>
    <w:rsid w:val="00284DDE"/>
    <w:rsid w:val="00284DED"/>
    <w:rsid w:val="00284F7E"/>
    <w:rsid w:val="00284FEA"/>
    <w:rsid w:val="00285099"/>
    <w:rsid w:val="002850E7"/>
    <w:rsid w:val="002850F0"/>
    <w:rsid w:val="002851FA"/>
    <w:rsid w:val="00285233"/>
    <w:rsid w:val="0028523C"/>
    <w:rsid w:val="002852AB"/>
    <w:rsid w:val="00285364"/>
    <w:rsid w:val="002853E5"/>
    <w:rsid w:val="00285403"/>
    <w:rsid w:val="0028547F"/>
    <w:rsid w:val="002854EC"/>
    <w:rsid w:val="00285586"/>
    <w:rsid w:val="002855A9"/>
    <w:rsid w:val="002855D5"/>
    <w:rsid w:val="00285613"/>
    <w:rsid w:val="002856A0"/>
    <w:rsid w:val="0028570D"/>
    <w:rsid w:val="0028576B"/>
    <w:rsid w:val="002857E2"/>
    <w:rsid w:val="00285819"/>
    <w:rsid w:val="00285873"/>
    <w:rsid w:val="0028587C"/>
    <w:rsid w:val="002858EB"/>
    <w:rsid w:val="00285917"/>
    <w:rsid w:val="0028594B"/>
    <w:rsid w:val="00285A52"/>
    <w:rsid w:val="00285B01"/>
    <w:rsid w:val="00285B4B"/>
    <w:rsid w:val="00285B66"/>
    <w:rsid w:val="00285B6C"/>
    <w:rsid w:val="00285B87"/>
    <w:rsid w:val="00285BB0"/>
    <w:rsid w:val="00285CA5"/>
    <w:rsid w:val="00285D32"/>
    <w:rsid w:val="00285D65"/>
    <w:rsid w:val="00285D78"/>
    <w:rsid w:val="00285DC7"/>
    <w:rsid w:val="00285E35"/>
    <w:rsid w:val="00285EDD"/>
    <w:rsid w:val="00285F3E"/>
    <w:rsid w:val="0028609A"/>
    <w:rsid w:val="0028609E"/>
    <w:rsid w:val="002860B5"/>
    <w:rsid w:val="002861AD"/>
    <w:rsid w:val="002861B6"/>
    <w:rsid w:val="002861D0"/>
    <w:rsid w:val="00286210"/>
    <w:rsid w:val="00286226"/>
    <w:rsid w:val="0028625C"/>
    <w:rsid w:val="00286260"/>
    <w:rsid w:val="00286277"/>
    <w:rsid w:val="00286296"/>
    <w:rsid w:val="00286307"/>
    <w:rsid w:val="0028632E"/>
    <w:rsid w:val="00286364"/>
    <w:rsid w:val="00286388"/>
    <w:rsid w:val="0028639F"/>
    <w:rsid w:val="002863A9"/>
    <w:rsid w:val="002863FF"/>
    <w:rsid w:val="00286402"/>
    <w:rsid w:val="002864A0"/>
    <w:rsid w:val="002864A4"/>
    <w:rsid w:val="00286532"/>
    <w:rsid w:val="0028659A"/>
    <w:rsid w:val="002865BB"/>
    <w:rsid w:val="002865CD"/>
    <w:rsid w:val="002865D2"/>
    <w:rsid w:val="0028660B"/>
    <w:rsid w:val="002866B9"/>
    <w:rsid w:val="002866BF"/>
    <w:rsid w:val="0028671C"/>
    <w:rsid w:val="00286732"/>
    <w:rsid w:val="00286737"/>
    <w:rsid w:val="0028673C"/>
    <w:rsid w:val="00286758"/>
    <w:rsid w:val="00286783"/>
    <w:rsid w:val="00286807"/>
    <w:rsid w:val="0028683F"/>
    <w:rsid w:val="0028688A"/>
    <w:rsid w:val="0028695C"/>
    <w:rsid w:val="00286963"/>
    <w:rsid w:val="00286967"/>
    <w:rsid w:val="00286976"/>
    <w:rsid w:val="002869CF"/>
    <w:rsid w:val="00286A07"/>
    <w:rsid w:val="00286A21"/>
    <w:rsid w:val="00286AEC"/>
    <w:rsid w:val="00286BA2"/>
    <w:rsid w:val="00286BF2"/>
    <w:rsid w:val="00286C6B"/>
    <w:rsid w:val="00286CC6"/>
    <w:rsid w:val="00286CE5"/>
    <w:rsid w:val="00286D07"/>
    <w:rsid w:val="00286D89"/>
    <w:rsid w:val="00286DC9"/>
    <w:rsid w:val="00286E03"/>
    <w:rsid w:val="00286EC8"/>
    <w:rsid w:val="00286EDF"/>
    <w:rsid w:val="00286EF7"/>
    <w:rsid w:val="00286F17"/>
    <w:rsid w:val="00287011"/>
    <w:rsid w:val="0028709C"/>
    <w:rsid w:val="002870AD"/>
    <w:rsid w:val="00287106"/>
    <w:rsid w:val="00287121"/>
    <w:rsid w:val="00287188"/>
    <w:rsid w:val="002871E8"/>
    <w:rsid w:val="002871EB"/>
    <w:rsid w:val="00287235"/>
    <w:rsid w:val="00287306"/>
    <w:rsid w:val="0028742E"/>
    <w:rsid w:val="002874AD"/>
    <w:rsid w:val="00287505"/>
    <w:rsid w:val="0028754C"/>
    <w:rsid w:val="002875C4"/>
    <w:rsid w:val="002875FF"/>
    <w:rsid w:val="0028764B"/>
    <w:rsid w:val="002876D1"/>
    <w:rsid w:val="002876E2"/>
    <w:rsid w:val="00287763"/>
    <w:rsid w:val="0028776F"/>
    <w:rsid w:val="002877A5"/>
    <w:rsid w:val="002877DB"/>
    <w:rsid w:val="002877F2"/>
    <w:rsid w:val="002878C1"/>
    <w:rsid w:val="002879CC"/>
    <w:rsid w:val="002879D8"/>
    <w:rsid w:val="00287A77"/>
    <w:rsid w:val="00287AB7"/>
    <w:rsid w:val="00287ACF"/>
    <w:rsid w:val="00287B4E"/>
    <w:rsid w:val="00287BAB"/>
    <w:rsid w:val="00287C4C"/>
    <w:rsid w:val="00287C5C"/>
    <w:rsid w:val="00287CD6"/>
    <w:rsid w:val="00287D0A"/>
    <w:rsid w:val="00287D29"/>
    <w:rsid w:val="00287D4B"/>
    <w:rsid w:val="00287D6C"/>
    <w:rsid w:val="00287D90"/>
    <w:rsid w:val="00287E8B"/>
    <w:rsid w:val="00287E91"/>
    <w:rsid w:val="00287F31"/>
    <w:rsid w:val="00287F68"/>
    <w:rsid w:val="00287FAB"/>
    <w:rsid w:val="0029001F"/>
    <w:rsid w:val="002900A6"/>
    <w:rsid w:val="002900B0"/>
    <w:rsid w:val="002900FC"/>
    <w:rsid w:val="00290175"/>
    <w:rsid w:val="002901B8"/>
    <w:rsid w:val="0029022D"/>
    <w:rsid w:val="00290239"/>
    <w:rsid w:val="0029028D"/>
    <w:rsid w:val="002902C4"/>
    <w:rsid w:val="00290371"/>
    <w:rsid w:val="0029044E"/>
    <w:rsid w:val="0029054B"/>
    <w:rsid w:val="002905DE"/>
    <w:rsid w:val="00290600"/>
    <w:rsid w:val="0029060C"/>
    <w:rsid w:val="00290668"/>
    <w:rsid w:val="002906D9"/>
    <w:rsid w:val="00290710"/>
    <w:rsid w:val="0029071C"/>
    <w:rsid w:val="0029078E"/>
    <w:rsid w:val="002907E2"/>
    <w:rsid w:val="00290929"/>
    <w:rsid w:val="00290961"/>
    <w:rsid w:val="00290980"/>
    <w:rsid w:val="00290A3D"/>
    <w:rsid w:val="00290AB0"/>
    <w:rsid w:val="00290ACD"/>
    <w:rsid w:val="00290B09"/>
    <w:rsid w:val="00290B28"/>
    <w:rsid w:val="00290B3C"/>
    <w:rsid w:val="00290B53"/>
    <w:rsid w:val="00290B7F"/>
    <w:rsid w:val="00290BC2"/>
    <w:rsid w:val="00290CBC"/>
    <w:rsid w:val="00290CC7"/>
    <w:rsid w:val="00290D28"/>
    <w:rsid w:val="00290D4C"/>
    <w:rsid w:val="00290E66"/>
    <w:rsid w:val="00290EBD"/>
    <w:rsid w:val="00290F74"/>
    <w:rsid w:val="00290FDE"/>
    <w:rsid w:val="002910EB"/>
    <w:rsid w:val="00291195"/>
    <w:rsid w:val="0029119E"/>
    <w:rsid w:val="00291210"/>
    <w:rsid w:val="00291236"/>
    <w:rsid w:val="00291242"/>
    <w:rsid w:val="00291296"/>
    <w:rsid w:val="00291299"/>
    <w:rsid w:val="002912D9"/>
    <w:rsid w:val="0029137D"/>
    <w:rsid w:val="002913D3"/>
    <w:rsid w:val="00291453"/>
    <w:rsid w:val="00291481"/>
    <w:rsid w:val="0029148C"/>
    <w:rsid w:val="002914D5"/>
    <w:rsid w:val="002914F6"/>
    <w:rsid w:val="00291531"/>
    <w:rsid w:val="0029156C"/>
    <w:rsid w:val="002915AF"/>
    <w:rsid w:val="002915D5"/>
    <w:rsid w:val="0029167C"/>
    <w:rsid w:val="002916D1"/>
    <w:rsid w:val="00291759"/>
    <w:rsid w:val="0029175D"/>
    <w:rsid w:val="00291767"/>
    <w:rsid w:val="002917FD"/>
    <w:rsid w:val="0029189D"/>
    <w:rsid w:val="002918E4"/>
    <w:rsid w:val="00291929"/>
    <w:rsid w:val="00291938"/>
    <w:rsid w:val="00291961"/>
    <w:rsid w:val="0029196D"/>
    <w:rsid w:val="00291A72"/>
    <w:rsid w:val="00291AC2"/>
    <w:rsid w:val="00291ADD"/>
    <w:rsid w:val="00291AF7"/>
    <w:rsid w:val="00291BAA"/>
    <w:rsid w:val="00291C39"/>
    <w:rsid w:val="00291C44"/>
    <w:rsid w:val="00291C66"/>
    <w:rsid w:val="00291CF5"/>
    <w:rsid w:val="00291D01"/>
    <w:rsid w:val="00291D7E"/>
    <w:rsid w:val="00291D90"/>
    <w:rsid w:val="00291DB2"/>
    <w:rsid w:val="00291DCA"/>
    <w:rsid w:val="00291E14"/>
    <w:rsid w:val="00291E19"/>
    <w:rsid w:val="00291E1E"/>
    <w:rsid w:val="00291E4B"/>
    <w:rsid w:val="00291E6E"/>
    <w:rsid w:val="00291EBC"/>
    <w:rsid w:val="00291EFC"/>
    <w:rsid w:val="00291F2D"/>
    <w:rsid w:val="00291F4A"/>
    <w:rsid w:val="00291FAB"/>
    <w:rsid w:val="0029204D"/>
    <w:rsid w:val="00292064"/>
    <w:rsid w:val="002920A3"/>
    <w:rsid w:val="00292100"/>
    <w:rsid w:val="00292146"/>
    <w:rsid w:val="002921C6"/>
    <w:rsid w:val="002921E7"/>
    <w:rsid w:val="002921E9"/>
    <w:rsid w:val="0029220E"/>
    <w:rsid w:val="0029222A"/>
    <w:rsid w:val="00292246"/>
    <w:rsid w:val="00292269"/>
    <w:rsid w:val="002922B9"/>
    <w:rsid w:val="002922BA"/>
    <w:rsid w:val="0029239E"/>
    <w:rsid w:val="002923E2"/>
    <w:rsid w:val="00292469"/>
    <w:rsid w:val="002924E5"/>
    <w:rsid w:val="00292554"/>
    <w:rsid w:val="0029256C"/>
    <w:rsid w:val="002925BC"/>
    <w:rsid w:val="002925D7"/>
    <w:rsid w:val="002925FC"/>
    <w:rsid w:val="0029262E"/>
    <w:rsid w:val="00292677"/>
    <w:rsid w:val="00292688"/>
    <w:rsid w:val="00292785"/>
    <w:rsid w:val="002927BC"/>
    <w:rsid w:val="002927E6"/>
    <w:rsid w:val="002927FE"/>
    <w:rsid w:val="0029283F"/>
    <w:rsid w:val="0029295B"/>
    <w:rsid w:val="002929A1"/>
    <w:rsid w:val="002929ED"/>
    <w:rsid w:val="002929F5"/>
    <w:rsid w:val="00292AFD"/>
    <w:rsid w:val="00292B01"/>
    <w:rsid w:val="00292B3C"/>
    <w:rsid w:val="00292B3E"/>
    <w:rsid w:val="00292BE6"/>
    <w:rsid w:val="00292C04"/>
    <w:rsid w:val="00292DCA"/>
    <w:rsid w:val="00292DE9"/>
    <w:rsid w:val="00292E91"/>
    <w:rsid w:val="00292EF9"/>
    <w:rsid w:val="00292FB9"/>
    <w:rsid w:val="00292FE2"/>
    <w:rsid w:val="002930EE"/>
    <w:rsid w:val="0029315D"/>
    <w:rsid w:val="00293228"/>
    <w:rsid w:val="002932C8"/>
    <w:rsid w:val="00293326"/>
    <w:rsid w:val="00293342"/>
    <w:rsid w:val="0029334D"/>
    <w:rsid w:val="002933CE"/>
    <w:rsid w:val="002933FC"/>
    <w:rsid w:val="00293407"/>
    <w:rsid w:val="00293415"/>
    <w:rsid w:val="002934F4"/>
    <w:rsid w:val="00293578"/>
    <w:rsid w:val="002935E1"/>
    <w:rsid w:val="002936A9"/>
    <w:rsid w:val="002936B8"/>
    <w:rsid w:val="002936F7"/>
    <w:rsid w:val="00293712"/>
    <w:rsid w:val="00293756"/>
    <w:rsid w:val="00293772"/>
    <w:rsid w:val="002937E2"/>
    <w:rsid w:val="00293822"/>
    <w:rsid w:val="0029384B"/>
    <w:rsid w:val="00293871"/>
    <w:rsid w:val="002938E6"/>
    <w:rsid w:val="00293963"/>
    <w:rsid w:val="002939BD"/>
    <w:rsid w:val="002939E2"/>
    <w:rsid w:val="00293A32"/>
    <w:rsid w:val="00293B5A"/>
    <w:rsid w:val="00293BAA"/>
    <w:rsid w:val="00293BC4"/>
    <w:rsid w:val="00293C11"/>
    <w:rsid w:val="00293C7B"/>
    <w:rsid w:val="00293D0F"/>
    <w:rsid w:val="00293D2D"/>
    <w:rsid w:val="00293D30"/>
    <w:rsid w:val="00293DD7"/>
    <w:rsid w:val="00293E1C"/>
    <w:rsid w:val="00293E2A"/>
    <w:rsid w:val="00293EB5"/>
    <w:rsid w:val="00294000"/>
    <w:rsid w:val="00294063"/>
    <w:rsid w:val="00294086"/>
    <w:rsid w:val="002941EB"/>
    <w:rsid w:val="00294251"/>
    <w:rsid w:val="00294264"/>
    <w:rsid w:val="00294295"/>
    <w:rsid w:val="00294328"/>
    <w:rsid w:val="002943B3"/>
    <w:rsid w:val="002943F7"/>
    <w:rsid w:val="00294468"/>
    <w:rsid w:val="002944FD"/>
    <w:rsid w:val="00294592"/>
    <w:rsid w:val="0029466C"/>
    <w:rsid w:val="002946EB"/>
    <w:rsid w:val="002947AE"/>
    <w:rsid w:val="002947BC"/>
    <w:rsid w:val="002947DC"/>
    <w:rsid w:val="002949A7"/>
    <w:rsid w:val="00294AA9"/>
    <w:rsid w:val="00294AB4"/>
    <w:rsid w:val="00294AE3"/>
    <w:rsid w:val="00294B85"/>
    <w:rsid w:val="00294C32"/>
    <w:rsid w:val="00294C42"/>
    <w:rsid w:val="00294CAD"/>
    <w:rsid w:val="00294CCE"/>
    <w:rsid w:val="00294CD8"/>
    <w:rsid w:val="00294CDD"/>
    <w:rsid w:val="00294D99"/>
    <w:rsid w:val="00294DE2"/>
    <w:rsid w:val="00294E50"/>
    <w:rsid w:val="00294EB2"/>
    <w:rsid w:val="00294EBA"/>
    <w:rsid w:val="00294F63"/>
    <w:rsid w:val="00294F88"/>
    <w:rsid w:val="00294FAF"/>
    <w:rsid w:val="00295056"/>
    <w:rsid w:val="00295057"/>
    <w:rsid w:val="002950BC"/>
    <w:rsid w:val="002950DC"/>
    <w:rsid w:val="002950F6"/>
    <w:rsid w:val="00295109"/>
    <w:rsid w:val="0029510F"/>
    <w:rsid w:val="00295128"/>
    <w:rsid w:val="00295157"/>
    <w:rsid w:val="0029520F"/>
    <w:rsid w:val="00295281"/>
    <w:rsid w:val="002952AA"/>
    <w:rsid w:val="00295308"/>
    <w:rsid w:val="0029539A"/>
    <w:rsid w:val="002953D0"/>
    <w:rsid w:val="002953FB"/>
    <w:rsid w:val="002954A2"/>
    <w:rsid w:val="002954EC"/>
    <w:rsid w:val="00295500"/>
    <w:rsid w:val="00295540"/>
    <w:rsid w:val="002955BC"/>
    <w:rsid w:val="002955C8"/>
    <w:rsid w:val="0029560B"/>
    <w:rsid w:val="0029561C"/>
    <w:rsid w:val="00295630"/>
    <w:rsid w:val="00295693"/>
    <w:rsid w:val="002956CD"/>
    <w:rsid w:val="002956F0"/>
    <w:rsid w:val="0029571D"/>
    <w:rsid w:val="0029572B"/>
    <w:rsid w:val="0029573A"/>
    <w:rsid w:val="0029573D"/>
    <w:rsid w:val="00295781"/>
    <w:rsid w:val="0029579F"/>
    <w:rsid w:val="002957B0"/>
    <w:rsid w:val="002957B2"/>
    <w:rsid w:val="0029588B"/>
    <w:rsid w:val="002959F9"/>
    <w:rsid w:val="00295A2E"/>
    <w:rsid w:val="00295A2F"/>
    <w:rsid w:val="00295AB7"/>
    <w:rsid w:val="00295B33"/>
    <w:rsid w:val="00295C05"/>
    <w:rsid w:val="00295CE2"/>
    <w:rsid w:val="00295D03"/>
    <w:rsid w:val="00295DE0"/>
    <w:rsid w:val="00295E4F"/>
    <w:rsid w:val="00295ED3"/>
    <w:rsid w:val="00295F14"/>
    <w:rsid w:val="00295F2C"/>
    <w:rsid w:val="00295F85"/>
    <w:rsid w:val="00295FAD"/>
    <w:rsid w:val="00295FBD"/>
    <w:rsid w:val="00296010"/>
    <w:rsid w:val="00296055"/>
    <w:rsid w:val="0029605F"/>
    <w:rsid w:val="00296065"/>
    <w:rsid w:val="002960D6"/>
    <w:rsid w:val="002962AB"/>
    <w:rsid w:val="002962FA"/>
    <w:rsid w:val="0029630B"/>
    <w:rsid w:val="00296314"/>
    <w:rsid w:val="0029634F"/>
    <w:rsid w:val="00296354"/>
    <w:rsid w:val="00296358"/>
    <w:rsid w:val="0029637F"/>
    <w:rsid w:val="00296449"/>
    <w:rsid w:val="00296467"/>
    <w:rsid w:val="00296554"/>
    <w:rsid w:val="00296576"/>
    <w:rsid w:val="0029658E"/>
    <w:rsid w:val="002965DD"/>
    <w:rsid w:val="0029666E"/>
    <w:rsid w:val="0029667B"/>
    <w:rsid w:val="002966D6"/>
    <w:rsid w:val="002966FF"/>
    <w:rsid w:val="00296701"/>
    <w:rsid w:val="00296735"/>
    <w:rsid w:val="00296755"/>
    <w:rsid w:val="002967A4"/>
    <w:rsid w:val="002967E2"/>
    <w:rsid w:val="002967FF"/>
    <w:rsid w:val="00296802"/>
    <w:rsid w:val="00296807"/>
    <w:rsid w:val="00296821"/>
    <w:rsid w:val="0029685C"/>
    <w:rsid w:val="002968C0"/>
    <w:rsid w:val="002968D0"/>
    <w:rsid w:val="00296919"/>
    <w:rsid w:val="00296932"/>
    <w:rsid w:val="00296981"/>
    <w:rsid w:val="002969CA"/>
    <w:rsid w:val="00296A0B"/>
    <w:rsid w:val="00296A7E"/>
    <w:rsid w:val="00296AB1"/>
    <w:rsid w:val="00296ADC"/>
    <w:rsid w:val="00296B1F"/>
    <w:rsid w:val="00296B21"/>
    <w:rsid w:val="00296B49"/>
    <w:rsid w:val="00296BC1"/>
    <w:rsid w:val="00296CB3"/>
    <w:rsid w:val="00296CE5"/>
    <w:rsid w:val="00296D33"/>
    <w:rsid w:val="00296DAA"/>
    <w:rsid w:val="00296DDE"/>
    <w:rsid w:val="00296F8E"/>
    <w:rsid w:val="00297006"/>
    <w:rsid w:val="0029705D"/>
    <w:rsid w:val="0029707F"/>
    <w:rsid w:val="00297093"/>
    <w:rsid w:val="002970D4"/>
    <w:rsid w:val="0029719B"/>
    <w:rsid w:val="002971A9"/>
    <w:rsid w:val="002971C5"/>
    <w:rsid w:val="0029729B"/>
    <w:rsid w:val="0029729C"/>
    <w:rsid w:val="002972FD"/>
    <w:rsid w:val="00297409"/>
    <w:rsid w:val="002974C1"/>
    <w:rsid w:val="002974D0"/>
    <w:rsid w:val="00297528"/>
    <w:rsid w:val="002975DD"/>
    <w:rsid w:val="002975E0"/>
    <w:rsid w:val="00297654"/>
    <w:rsid w:val="0029766E"/>
    <w:rsid w:val="00297717"/>
    <w:rsid w:val="002977AC"/>
    <w:rsid w:val="002977D3"/>
    <w:rsid w:val="0029784B"/>
    <w:rsid w:val="00297866"/>
    <w:rsid w:val="0029787E"/>
    <w:rsid w:val="002978A9"/>
    <w:rsid w:val="002978B1"/>
    <w:rsid w:val="002978CE"/>
    <w:rsid w:val="002978F0"/>
    <w:rsid w:val="0029790C"/>
    <w:rsid w:val="0029794C"/>
    <w:rsid w:val="002979CE"/>
    <w:rsid w:val="00297A06"/>
    <w:rsid w:val="00297AD2"/>
    <w:rsid w:val="00297BAB"/>
    <w:rsid w:val="00297C1C"/>
    <w:rsid w:val="00297CC6"/>
    <w:rsid w:val="00297CDA"/>
    <w:rsid w:val="00297CFC"/>
    <w:rsid w:val="00297DD4"/>
    <w:rsid w:val="00297E2D"/>
    <w:rsid w:val="00297E5C"/>
    <w:rsid w:val="00297EA3"/>
    <w:rsid w:val="00297F33"/>
    <w:rsid w:val="00297F48"/>
    <w:rsid w:val="00297F4F"/>
    <w:rsid w:val="00297FBC"/>
    <w:rsid w:val="00297FBD"/>
    <w:rsid w:val="00297FDD"/>
    <w:rsid w:val="00297FE0"/>
    <w:rsid w:val="00297FEE"/>
    <w:rsid w:val="002A0107"/>
    <w:rsid w:val="002A0110"/>
    <w:rsid w:val="002A012A"/>
    <w:rsid w:val="002A0152"/>
    <w:rsid w:val="002A0193"/>
    <w:rsid w:val="002A01E2"/>
    <w:rsid w:val="002A01EF"/>
    <w:rsid w:val="002A0320"/>
    <w:rsid w:val="002A03BE"/>
    <w:rsid w:val="002A03E3"/>
    <w:rsid w:val="002A040C"/>
    <w:rsid w:val="002A04CE"/>
    <w:rsid w:val="002A0516"/>
    <w:rsid w:val="002A0527"/>
    <w:rsid w:val="002A0557"/>
    <w:rsid w:val="002A05BF"/>
    <w:rsid w:val="002A063C"/>
    <w:rsid w:val="002A085B"/>
    <w:rsid w:val="002A08CF"/>
    <w:rsid w:val="002A08E1"/>
    <w:rsid w:val="002A0957"/>
    <w:rsid w:val="002A0991"/>
    <w:rsid w:val="002A09F8"/>
    <w:rsid w:val="002A0ABE"/>
    <w:rsid w:val="002A0B0E"/>
    <w:rsid w:val="002A0DAC"/>
    <w:rsid w:val="002A0DC2"/>
    <w:rsid w:val="002A0E06"/>
    <w:rsid w:val="002A0E35"/>
    <w:rsid w:val="002A0E54"/>
    <w:rsid w:val="002A0E58"/>
    <w:rsid w:val="002A0EAC"/>
    <w:rsid w:val="002A0EBC"/>
    <w:rsid w:val="002A0F19"/>
    <w:rsid w:val="002A0F41"/>
    <w:rsid w:val="002A0F49"/>
    <w:rsid w:val="002A10D0"/>
    <w:rsid w:val="002A1102"/>
    <w:rsid w:val="002A1186"/>
    <w:rsid w:val="002A118A"/>
    <w:rsid w:val="002A1277"/>
    <w:rsid w:val="002A1297"/>
    <w:rsid w:val="002A12D5"/>
    <w:rsid w:val="002A12E0"/>
    <w:rsid w:val="002A12EC"/>
    <w:rsid w:val="002A133E"/>
    <w:rsid w:val="002A136A"/>
    <w:rsid w:val="002A13EA"/>
    <w:rsid w:val="002A13EE"/>
    <w:rsid w:val="002A141C"/>
    <w:rsid w:val="002A1437"/>
    <w:rsid w:val="002A14DE"/>
    <w:rsid w:val="002A14E1"/>
    <w:rsid w:val="002A150A"/>
    <w:rsid w:val="002A1513"/>
    <w:rsid w:val="002A1546"/>
    <w:rsid w:val="002A1569"/>
    <w:rsid w:val="002A15A4"/>
    <w:rsid w:val="002A15DA"/>
    <w:rsid w:val="002A1606"/>
    <w:rsid w:val="002A160F"/>
    <w:rsid w:val="002A1639"/>
    <w:rsid w:val="002A163C"/>
    <w:rsid w:val="002A1727"/>
    <w:rsid w:val="002A1739"/>
    <w:rsid w:val="002A1749"/>
    <w:rsid w:val="002A1752"/>
    <w:rsid w:val="002A17B0"/>
    <w:rsid w:val="002A17EB"/>
    <w:rsid w:val="002A184D"/>
    <w:rsid w:val="002A18D2"/>
    <w:rsid w:val="002A1928"/>
    <w:rsid w:val="002A1B1B"/>
    <w:rsid w:val="002A1B3C"/>
    <w:rsid w:val="002A1B66"/>
    <w:rsid w:val="002A1BBE"/>
    <w:rsid w:val="002A1BFF"/>
    <w:rsid w:val="002A1C40"/>
    <w:rsid w:val="002A1C6D"/>
    <w:rsid w:val="002A1CE5"/>
    <w:rsid w:val="002A1D03"/>
    <w:rsid w:val="002A1D3E"/>
    <w:rsid w:val="002A1D51"/>
    <w:rsid w:val="002A1E3E"/>
    <w:rsid w:val="002A1E4C"/>
    <w:rsid w:val="002A1EC0"/>
    <w:rsid w:val="002A1EFD"/>
    <w:rsid w:val="002A1F46"/>
    <w:rsid w:val="002A1F5F"/>
    <w:rsid w:val="002A1F9F"/>
    <w:rsid w:val="002A1FA6"/>
    <w:rsid w:val="002A206E"/>
    <w:rsid w:val="002A2078"/>
    <w:rsid w:val="002A2149"/>
    <w:rsid w:val="002A2159"/>
    <w:rsid w:val="002A226F"/>
    <w:rsid w:val="002A22A7"/>
    <w:rsid w:val="002A22B0"/>
    <w:rsid w:val="002A2313"/>
    <w:rsid w:val="002A23E8"/>
    <w:rsid w:val="002A23EC"/>
    <w:rsid w:val="002A2473"/>
    <w:rsid w:val="002A249A"/>
    <w:rsid w:val="002A24E9"/>
    <w:rsid w:val="002A2678"/>
    <w:rsid w:val="002A2691"/>
    <w:rsid w:val="002A26A5"/>
    <w:rsid w:val="002A26E4"/>
    <w:rsid w:val="002A2718"/>
    <w:rsid w:val="002A272B"/>
    <w:rsid w:val="002A273A"/>
    <w:rsid w:val="002A2747"/>
    <w:rsid w:val="002A27EE"/>
    <w:rsid w:val="002A27FE"/>
    <w:rsid w:val="002A2810"/>
    <w:rsid w:val="002A2815"/>
    <w:rsid w:val="002A28CA"/>
    <w:rsid w:val="002A28EE"/>
    <w:rsid w:val="002A2955"/>
    <w:rsid w:val="002A2981"/>
    <w:rsid w:val="002A29CA"/>
    <w:rsid w:val="002A2A13"/>
    <w:rsid w:val="002A2A3C"/>
    <w:rsid w:val="002A2AB0"/>
    <w:rsid w:val="002A2ADE"/>
    <w:rsid w:val="002A2B4C"/>
    <w:rsid w:val="002A2BE1"/>
    <w:rsid w:val="002A2C5D"/>
    <w:rsid w:val="002A2D06"/>
    <w:rsid w:val="002A2D14"/>
    <w:rsid w:val="002A2D75"/>
    <w:rsid w:val="002A2D81"/>
    <w:rsid w:val="002A2D8B"/>
    <w:rsid w:val="002A2E4F"/>
    <w:rsid w:val="002A2E5E"/>
    <w:rsid w:val="002A2E63"/>
    <w:rsid w:val="002A2EE4"/>
    <w:rsid w:val="002A2F39"/>
    <w:rsid w:val="002A2FDA"/>
    <w:rsid w:val="002A30C6"/>
    <w:rsid w:val="002A3120"/>
    <w:rsid w:val="002A3235"/>
    <w:rsid w:val="002A32CA"/>
    <w:rsid w:val="002A32D9"/>
    <w:rsid w:val="002A3315"/>
    <w:rsid w:val="002A3325"/>
    <w:rsid w:val="002A33AA"/>
    <w:rsid w:val="002A33CE"/>
    <w:rsid w:val="002A3468"/>
    <w:rsid w:val="002A34DB"/>
    <w:rsid w:val="002A353B"/>
    <w:rsid w:val="002A3672"/>
    <w:rsid w:val="002A3686"/>
    <w:rsid w:val="002A36EF"/>
    <w:rsid w:val="002A371F"/>
    <w:rsid w:val="002A375A"/>
    <w:rsid w:val="002A37A2"/>
    <w:rsid w:val="002A37D8"/>
    <w:rsid w:val="002A37F1"/>
    <w:rsid w:val="002A3802"/>
    <w:rsid w:val="002A381D"/>
    <w:rsid w:val="002A3965"/>
    <w:rsid w:val="002A3979"/>
    <w:rsid w:val="002A397C"/>
    <w:rsid w:val="002A3988"/>
    <w:rsid w:val="002A39DA"/>
    <w:rsid w:val="002A3A15"/>
    <w:rsid w:val="002A3A2B"/>
    <w:rsid w:val="002A3A2C"/>
    <w:rsid w:val="002A3A2F"/>
    <w:rsid w:val="002A3A30"/>
    <w:rsid w:val="002A3A9E"/>
    <w:rsid w:val="002A3AD6"/>
    <w:rsid w:val="002A3AF7"/>
    <w:rsid w:val="002A3B5B"/>
    <w:rsid w:val="002A3C47"/>
    <w:rsid w:val="002A3CA3"/>
    <w:rsid w:val="002A3CE6"/>
    <w:rsid w:val="002A3CF6"/>
    <w:rsid w:val="002A3D08"/>
    <w:rsid w:val="002A3DE2"/>
    <w:rsid w:val="002A3E2D"/>
    <w:rsid w:val="002A3E8E"/>
    <w:rsid w:val="002A3F0E"/>
    <w:rsid w:val="002A3F55"/>
    <w:rsid w:val="002A3F6D"/>
    <w:rsid w:val="002A4028"/>
    <w:rsid w:val="002A41A4"/>
    <w:rsid w:val="002A41B7"/>
    <w:rsid w:val="002A41EB"/>
    <w:rsid w:val="002A4230"/>
    <w:rsid w:val="002A4275"/>
    <w:rsid w:val="002A4286"/>
    <w:rsid w:val="002A42B8"/>
    <w:rsid w:val="002A43B5"/>
    <w:rsid w:val="002A43FF"/>
    <w:rsid w:val="002A4505"/>
    <w:rsid w:val="002A4539"/>
    <w:rsid w:val="002A456A"/>
    <w:rsid w:val="002A45E1"/>
    <w:rsid w:val="002A4698"/>
    <w:rsid w:val="002A46A5"/>
    <w:rsid w:val="002A46E2"/>
    <w:rsid w:val="002A4729"/>
    <w:rsid w:val="002A472E"/>
    <w:rsid w:val="002A480C"/>
    <w:rsid w:val="002A4810"/>
    <w:rsid w:val="002A481A"/>
    <w:rsid w:val="002A4861"/>
    <w:rsid w:val="002A4962"/>
    <w:rsid w:val="002A4972"/>
    <w:rsid w:val="002A4979"/>
    <w:rsid w:val="002A49CE"/>
    <w:rsid w:val="002A4AF1"/>
    <w:rsid w:val="002A4B6B"/>
    <w:rsid w:val="002A4B7F"/>
    <w:rsid w:val="002A4BC0"/>
    <w:rsid w:val="002A4CFD"/>
    <w:rsid w:val="002A4D05"/>
    <w:rsid w:val="002A4D3D"/>
    <w:rsid w:val="002A4DE9"/>
    <w:rsid w:val="002A4E32"/>
    <w:rsid w:val="002A4E3E"/>
    <w:rsid w:val="002A4F64"/>
    <w:rsid w:val="002A4F6D"/>
    <w:rsid w:val="002A5046"/>
    <w:rsid w:val="002A505C"/>
    <w:rsid w:val="002A515E"/>
    <w:rsid w:val="002A517A"/>
    <w:rsid w:val="002A5180"/>
    <w:rsid w:val="002A518D"/>
    <w:rsid w:val="002A51B3"/>
    <w:rsid w:val="002A5211"/>
    <w:rsid w:val="002A5214"/>
    <w:rsid w:val="002A5257"/>
    <w:rsid w:val="002A5260"/>
    <w:rsid w:val="002A533C"/>
    <w:rsid w:val="002A5361"/>
    <w:rsid w:val="002A5369"/>
    <w:rsid w:val="002A540C"/>
    <w:rsid w:val="002A5432"/>
    <w:rsid w:val="002A54F7"/>
    <w:rsid w:val="002A551D"/>
    <w:rsid w:val="002A55F1"/>
    <w:rsid w:val="002A5656"/>
    <w:rsid w:val="002A565A"/>
    <w:rsid w:val="002A567B"/>
    <w:rsid w:val="002A5680"/>
    <w:rsid w:val="002A571F"/>
    <w:rsid w:val="002A5763"/>
    <w:rsid w:val="002A578A"/>
    <w:rsid w:val="002A57A1"/>
    <w:rsid w:val="002A57AF"/>
    <w:rsid w:val="002A57CC"/>
    <w:rsid w:val="002A5808"/>
    <w:rsid w:val="002A588F"/>
    <w:rsid w:val="002A58EE"/>
    <w:rsid w:val="002A5935"/>
    <w:rsid w:val="002A598D"/>
    <w:rsid w:val="002A59BF"/>
    <w:rsid w:val="002A59C6"/>
    <w:rsid w:val="002A5A12"/>
    <w:rsid w:val="002A5A17"/>
    <w:rsid w:val="002A5A71"/>
    <w:rsid w:val="002A5A78"/>
    <w:rsid w:val="002A5AB5"/>
    <w:rsid w:val="002A5B7C"/>
    <w:rsid w:val="002A5BC4"/>
    <w:rsid w:val="002A5C92"/>
    <w:rsid w:val="002A5CAF"/>
    <w:rsid w:val="002A5D81"/>
    <w:rsid w:val="002A5DD1"/>
    <w:rsid w:val="002A5DEA"/>
    <w:rsid w:val="002A5E64"/>
    <w:rsid w:val="002A5EEF"/>
    <w:rsid w:val="002A5F00"/>
    <w:rsid w:val="002A601A"/>
    <w:rsid w:val="002A6118"/>
    <w:rsid w:val="002A6172"/>
    <w:rsid w:val="002A61AA"/>
    <w:rsid w:val="002A62D6"/>
    <w:rsid w:val="002A62FB"/>
    <w:rsid w:val="002A6328"/>
    <w:rsid w:val="002A6418"/>
    <w:rsid w:val="002A643C"/>
    <w:rsid w:val="002A6490"/>
    <w:rsid w:val="002A64A3"/>
    <w:rsid w:val="002A64BD"/>
    <w:rsid w:val="002A64DD"/>
    <w:rsid w:val="002A659E"/>
    <w:rsid w:val="002A65DC"/>
    <w:rsid w:val="002A65E4"/>
    <w:rsid w:val="002A65E7"/>
    <w:rsid w:val="002A6615"/>
    <w:rsid w:val="002A6661"/>
    <w:rsid w:val="002A677B"/>
    <w:rsid w:val="002A67C7"/>
    <w:rsid w:val="002A688A"/>
    <w:rsid w:val="002A688D"/>
    <w:rsid w:val="002A6908"/>
    <w:rsid w:val="002A692E"/>
    <w:rsid w:val="002A6990"/>
    <w:rsid w:val="002A69B8"/>
    <w:rsid w:val="002A69C1"/>
    <w:rsid w:val="002A69C7"/>
    <w:rsid w:val="002A69DD"/>
    <w:rsid w:val="002A6A9D"/>
    <w:rsid w:val="002A6BE0"/>
    <w:rsid w:val="002A6C2C"/>
    <w:rsid w:val="002A6C80"/>
    <w:rsid w:val="002A6C93"/>
    <w:rsid w:val="002A6CA9"/>
    <w:rsid w:val="002A6D26"/>
    <w:rsid w:val="002A6D5F"/>
    <w:rsid w:val="002A6D78"/>
    <w:rsid w:val="002A6DD6"/>
    <w:rsid w:val="002A6DF9"/>
    <w:rsid w:val="002A6E6E"/>
    <w:rsid w:val="002A6E7E"/>
    <w:rsid w:val="002A6EB4"/>
    <w:rsid w:val="002A6EBB"/>
    <w:rsid w:val="002A6F46"/>
    <w:rsid w:val="002A6FC2"/>
    <w:rsid w:val="002A7034"/>
    <w:rsid w:val="002A704D"/>
    <w:rsid w:val="002A70DA"/>
    <w:rsid w:val="002A717E"/>
    <w:rsid w:val="002A7243"/>
    <w:rsid w:val="002A730A"/>
    <w:rsid w:val="002A73AA"/>
    <w:rsid w:val="002A7486"/>
    <w:rsid w:val="002A74A8"/>
    <w:rsid w:val="002A75AD"/>
    <w:rsid w:val="002A75BE"/>
    <w:rsid w:val="002A75E1"/>
    <w:rsid w:val="002A7609"/>
    <w:rsid w:val="002A7670"/>
    <w:rsid w:val="002A7698"/>
    <w:rsid w:val="002A7738"/>
    <w:rsid w:val="002A7752"/>
    <w:rsid w:val="002A778D"/>
    <w:rsid w:val="002A77CD"/>
    <w:rsid w:val="002A77FA"/>
    <w:rsid w:val="002A7965"/>
    <w:rsid w:val="002A7997"/>
    <w:rsid w:val="002A7BA0"/>
    <w:rsid w:val="002A7C56"/>
    <w:rsid w:val="002A7D5E"/>
    <w:rsid w:val="002A7DA6"/>
    <w:rsid w:val="002A7DDB"/>
    <w:rsid w:val="002A7ED4"/>
    <w:rsid w:val="002A7F54"/>
    <w:rsid w:val="002A7F55"/>
    <w:rsid w:val="002A7F6B"/>
    <w:rsid w:val="002A7FA7"/>
    <w:rsid w:val="002A7FA9"/>
    <w:rsid w:val="002A7FCD"/>
    <w:rsid w:val="002AE749"/>
    <w:rsid w:val="002B009B"/>
    <w:rsid w:val="002B00C2"/>
    <w:rsid w:val="002B00D1"/>
    <w:rsid w:val="002B00F9"/>
    <w:rsid w:val="002B0183"/>
    <w:rsid w:val="002B01AA"/>
    <w:rsid w:val="002B022C"/>
    <w:rsid w:val="002B0277"/>
    <w:rsid w:val="002B02AA"/>
    <w:rsid w:val="002B0343"/>
    <w:rsid w:val="002B0363"/>
    <w:rsid w:val="002B0378"/>
    <w:rsid w:val="002B03C1"/>
    <w:rsid w:val="002B03E8"/>
    <w:rsid w:val="002B040A"/>
    <w:rsid w:val="002B0449"/>
    <w:rsid w:val="002B0511"/>
    <w:rsid w:val="002B0553"/>
    <w:rsid w:val="002B057C"/>
    <w:rsid w:val="002B0595"/>
    <w:rsid w:val="002B0646"/>
    <w:rsid w:val="002B0659"/>
    <w:rsid w:val="002B065A"/>
    <w:rsid w:val="002B06F2"/>
    <w:rsid w:val="002B070D"/>
    <w:rsid w:val="002B07C3"/>
    <w:rsid w:val="002B07DC"/>
    <w:rsid w:val="002B0855"/>
    <w:rsid w:val="002B098E"/>
    <w:rsid w:val="002B0993"/>
    <w:rsid w:val="002B0B2B"/>
    <w:rsid w:val="002B0B4A"/>
    <w:rsid w:val="002B0C47"/>
    <w:rsid w:val="002B0D73"/>
    <w:rsid w:val="002B0D7D"/>
    <w:rsid w:val="002B0DF0"/>
    <w:rsid w:val="002B0E08"/>
    <w:rsid w:val="002B0E4D"/>
    <w:rsid w:val="002B0E8A"/>
    <w:rsid w:val="002B0EDC"/>
    <w:rsid w:val="002B0EFD"/>
    <w:rsid w:val="002B0F45"/>
    <w:rsid w:val="002B0F63"/>
    <w:rsid w:val="002B0FAA"/>
    <w:rsid w:val="002B0FDD"/>
    <w:rsid w:val="002B0FE1"/>
    <w:rsid w:val="002B105B"/>
    <w:rsid w:val="002B10A1"/>
    <w:rsid w:val="002B119F"/>
    <w:rsid w:val="002B11B7"/>
    <w:rsid w:val="002B12CA"/>
    <w:rsid w:val="002B12DA"/>
    <w:rsid w:val="002B14C4"/>
    <w:rsid w:val="002B15A0"/>
    <w:rsid w:val="002B15DB"/>
    <w:rsid w:val="002B165F"/>
    <w:rsid w:val="002B1671"/>
    <w:rsid w:val="002B1765"/>
    <w:rsid w:val="002B1777"/>
    <w:rsid w:val="002B183A"/>
    <w:rsid w:val="002B1873"/>
    <w:rsid w:val="002B187F"/>
    <w:rsid w:val="002B18BE"/>
    <w:rsid w:val="002B18D0"/>
    <w:rsid w:val="002B18D7"/>
    <w:rsid w:val="002B1916"/>
    <w:rsid w:val="002B199E"/>
    <w:rsid w:val="002B19EB"/>
    <w:rsid w:val="002B1A4F"/>
    <w:rsid w:val="002B1A6E"/>
    <w:rsid w:val="002B1AE7"/>
    <w:rsid w:val="002B1B48"/>
    <w:rsid w:val="002B1B4B"/>
    <w:rsid w:val="002B1B5F"/>
    <w:rsid w:val="002B1C26"/>
    <w:rsid w:val="002B1C2F"/>
    <w:rsid w:val="002B1CE9"/>
    <w:rsid w:val="002B1F05"/>
    <w:rsid w:val="002B1F1F"/>
    <w:rsid w:val="002B1FB8"/>
    <w:rsid w:val="002B1FC8"/>
    <w:rsid w:val="002B2093"/>
    <w:rsid w:val="002B20FA"/>
    <w:rsid w:val="002B210A"/>
    <w:rsid w:val="002B2121"/>
    <w:rsid w:val="002B2142"/>
    <w:rsid w:val="002B21F0"/>
    <w:rsid w:val="002B21FA"/>
    <w:rsid w:val="002B22FD"/>
    <w:rsid w:val="002B2364"/>
    <w:rsid w:val="002B2386"/>
    <w:rsid w:val="002B23D1"/>
    <w:rsid w:val="002B23F2"/>
    <w:rsid w:val="002B2468"/>
    <w:rsid w:val="002B2476"/>
    <w:rsid w:val="002B250C"/>
    <w:rsid w:val="002B254B"/>
    <w:rsid w:val="002B256B"/>
    <w:rsid w:val="002B2588"/>
    <w:rsid w:val="002B2601"/>
    <w:rsid w:val="002B2652"/>
    <w:rsid w:val="002B2677"/>
    <w:rsid w:val="002B2685"/>
    <w:rsid w:val="002B276F"/>
    <w:rsid w:val="002B277D"/>
    <w:rsid w:val="002B283F"/>
    <w:rsid w:val="002B286B"/>
    <w:rsid w:val="002B287A"/>
    <w:rsid w:val="002B287C"/>
    <w:rsid w:val="002B28DD"/>
    <w:rsid w:val="002B292C"/>
    <w:rsid w:val="002B2952"/>
    <w:rsid w:val="002B2979"/>
    <w:rsid w:val="002B2982"/>
    <w:rsid w:val="002B29DE"/>
    <w:rsid w:val="002B2B56"/>
    <w:rsid w:val="002B2B70"/>
    <w:rsid w:val="002B2BD9"/>
    <w:rsid w:val="002B2C91"/>
    <w:rsid w:val="002B2C95"/>
    <w:rsid w:val="002B2C99"/>
    <w:rsid w:val="002B2CB3"/>
    <w:rsid w:val="002B2CDF"/>
    <w:rsid w:val="002B2D81"/>
    <w:rsid w:val="002B2DCE"/>
    <w:rsid w:val="002B2E54"/>
    <w:rsid w:val="002B2F18"/>
    <w:rsid w:val="002B2F40"/>
    <w:rsid w:val="002B2F74"/>
    <w:rsid w:val="002B2FC5"/>
    <w:rsid w:val="002B3078"/>
    <w:rsid w:val="002B30B2"/>
    <w:rsid w:val="002B30BC"/>
    <w:rsid w:val="002B3113"/>
    <w:rsid w:val="002B3170"/>
    <w:rsid w:val="002B3175"/>
    <w:rsid w:val="002B31A6"/>
    <w:rsid w:val="002B324D"/>
    <w:rsid w:val="002B3256"/>
    <w:rsid w:val="002B32B0"/>
    <w:rsid w:val="002B3301"/>
    <w:rsid w:val="002B3306"/>
    <w:rsid w:val="002B335F"/>
    <w:rsid w:val="002B3363"/>
    <w:rsid w:val="002B33AC"/>
    <w:rsid w:val="002B347F"/>
    <w:rsid w:val="002B3495"/>
    <w:rsid w:val="002B34A1"/>
    <w:rsid w:val="002B34AF"/>
    <w:rsid w:val="002B3503"/>
    <w:rsid w:val="002B3539"/>
    <w:rsid w:val="002B3632"/>
    <w:rsid w:val="002B366B"/>
    <w:rsid w:val="002B36A1"/>
    <w:rsid w:val="002B36FD"/>
    <w:rsid w:val="002B376A"/>
    <w:rsid w:val="002B37B8"/>
    <w:rsid w:val="002B38E4"/>
    <w:rsid w:val="002B391F"/>
    <w:rsid w:val="002B3965"/>
    <w:rsid w:val="002B39C2"/>
    <w:rsid w:val="002B3A17"/>
    <w:rsid w:val="002B3A3E"/>
    <w:rsid w:val="002B3B1D"/>
    <w:rsid w:val="002B3BDE"/>
    <w:rsid w:val="002B3CCA"/>
    <w:rsid w:val="002B3D98"/>
    <w:rsid w:val="002B3DB8"/>
    <w:rsid w:val="002B3DCA"/>
    <w:rsid w:val="002B3DD0"/>
    <w:rsid w:val="002B3E5C"/>
    <w:rsid w:val="002B3E73"/>
    <w:rsid w:val="002B3EA0"/>
    <w:rsid w:val="002B3EAB"/>
    <w:rsid w:val="002B3FC4"/>
    <w:rsid w:val="002B3FF6"/>
    <w:rsid w:val="002B40BB"/>
    <w:rsid w:val="002B4139"/>
    <w:rsid w:val="002B4173"/>
    <w:rsid w:val="002B41F8"/>
    <w:rsid w:val="002B4222"/>
    <w:rsid w:val="002B422D"/>
    <w:rsid w:val="002B436E"/>
    <w:rsid w:val="002B438E"/>
    <w:rsid w:val="002B4465"/>
    <w:rsid w:val="002B448F"/>
    <w:rsid w:val="002B4490"/>
    <w:rsid w:val="002B44B7"/>
    <w:rsid w:val="002B44F6"/>
    <w:rsid w:val="002B453F"/>
    <w:rsid w:val="002B4568"/>
    <w:rsid w:val="002B456F"/>
    <w:rsid w:val="002B45B3"/>
    <w:rsid w:val="002B45C3"/>
    <w:rsid w:val="002B461D"/>
    <w:rsid w:val="002B463F"/>
    <w:rsid w:val="002B4647"/>
    <w:rsid w:val="002B4765"/>
    <w:rsid w:val="002B4775"/>
    <w:rsid w:val="002B4789"/>
    <w:rsid w:val="002B4826"/>
    <w:rsid w:val="002B483D"/>
    <w:rsid w:val="002B4950"/>
    <w:rsid w:val="002B4997"/>
    <w:rsid w:val="002B49AE"/>
    <w:rsid w:val="002B4A45"/>
    <w:rsid w:val="002B4A5B"/>
    <w:rsid w:val="002B4A96"/>
    <w:rsid w:val="002B4B43"/>
    <w:rsid w:val="002B4B54"/>
    <w:rsid w:val="002B4BDB"/>
    <w:rsid w:val="002B4C6A"/>
    <w:rsid w:val="002B4C6D"/>
    <w:rsid w:val="002B4CB8"/>
    <w:rsid w:val="002B4D07"/>
    <w:rsid w:val="002B4D35"/>
    <w:rsid w:val="002B4E17"/>
    <w:rsid w:val="002B4E23"/>
    <w:rsid w:val="002B4E73"/>
    <w:rsid w:val="002B4E77"/>
    <w:rsid w:val="002B4E8C"/>
    <w:rsid w:val="002B4F38"/>
    <w:rsid w:val="002B4FF4"/>
    <w:rsid w:val="002B502C"/>
    <w:rsid w:val="002B5057"/>
    <w:rsid w:val="002B5153"/>
    <w:rsid w:val="002B5182"/>
    <w:rsid w:val="002B51A9"/>
    <w:rsid w:val="002B51CE"/>
    <w:rsid w:val="002B51D5"/>
    <w:rsid w:val="002B5251"/>
    <w:rsid w:val="002B5272"/>
    <w:rsid w:val="002B5290"/>
    <w:rsid w:val="002B52D4"/>
    <w:rsid w:val="002B534E"/>
    <w:rsid w:val="002B5351"/>
    <w:rsid w:val="002B5393"/>
    <w:rsid w:val="002B53A2"/>
    <w:rsid w:val="002B53B0"/>
    <w:rsid w:val="002B5466"/>
    <w:rsid w:val="002B547D"/>
    <w:rsid w:val="002B550A"/>
    <w:rsid w:val="002B5549"/>
    <w:rsid w:val="002B557C"/>
    <w:rsid w:val="002B55DC"/>
    <w:rsid w:val="002B55E6"/>
    <w:rsid w:val="002B5634"/>
    <w:rsid w:val="002B565B"/>
    <w:rsid w:val="002B566B"/>
    <w:rsid w:val="002B5675"/>
    <w:rsid w:val="002B5689"/>
    <w:rsid w:val="002B5693"/>
    <w:rsid w:val="002B56A5"/>
    <w:rsid w:val="002B5797"/>
    <w:rsid w:val="002B57A1"/>
    <w:rsid w:val="002B57C7"/>
    <w:rsid w:val="002B57D3"/>
    <w:rsid w:val="002B5810"/>
    <w:rsid w:val="002B5829"/>
    <w:rsid w:val="002B5854"/>
    <w:rsid w:val="002B5935"/>
    <w:rsid w:val="002B593F"/>
    <w:rsid w:val="002B5952"/>
    <w:rsid w:val="002B5A02"/>
    <w:rsid w:val="002B5ADF"/>
    <w:rsid w:val="002B5AF0"/>
    <w:rsid w:val="002B5B8B"/>
    <w:rsid w:val="002B5B8D"/>
    <w:rsid w:val="002B5BA4"/>
    <w:rsid w:val="002B5BB2"/>
    <w:rsid w:val="002B5BF5"/>
    <w:rsid w:val="002B5C94"/>
    <w:rsid w:val="002B5CF0"/>
    <w:rsid w:val="002B5D87"/>
    <w:rsid w:val="002B5E0D"/>
    <w:rsid w:val="002B5E57"/>
    <w:rsid w:val="002B5E6F"/>
    <w:rsid w:val="002B5F37"/>
    <w:rsid w:val="002B5F8B"/>
    <w:rsid w:val="002B6162"/>
    <w:rsid w:val="002B617E"/>
    <w:rsid w:val="002B61BE"/>
    <w:rsid w:val="002B61D8"/>
    <w:rsid w:val="002B61FA"/>
    <w:rsid w:val="002B62D9"/>
    <w:rsid w:val="002B6307"/>
    <w:rsid w:val="002B631D"/>
    <w:rsid w:val="002B63EB"/>
    <w:rsid w:val="002B6447"/>
    <w:rsid w:val="002B651D"/>
    <w:rsid w:val="002B6558"/>
    <w:rsid w:val="002B658A"/>
    <w:rsid w:val="002B65FE"/>
    <w:rsid w:val="002B6663"/>
    <w:rsid w:val="002B6673"/>
    <w:rsid w:val="002B668C"/>
    <w:rsid w:val="002B66A6"/>
    <w:rsid w:val="002B66BC"/>
    <w:rsid w:val="002B6735"/>
    <w:rsid w:val="002B6749"/>
    <w:rsid w:val="002B6752"/>
    <w:rsid w:val="002B6785"/>
    <w:rsid w:val="002B679B"/>
    <w:rsid w:val="002B67A6"/>
    <w:rsid w:val="002B688B"/>
    <w:rsid w:val="002B68C4"/>
    <w:rsid w:val="002B68F5"/>
    <w:rsid w:val="002B6957"/>
    <w:rsid w:val="002B6965"/>
    <w:rsid w:val="002B69CF"/>
    <w:rsid w:val="002B6A24"/>
    <w:rsid w:val="002B6B1D"/>
    <w:rsid w:val="002B6B84"/>
    <w:rsid w:val="002B6BD3"/>
    <w:rsid w:val="002B6BF7"/>
    <w:rsid w:val="002B6BFA"/>
    <w:rsid w:val="002B6C4D"/>
    <w:rsid w:val="002B6C54"/>
    <w:rsid w:val="002B6C74"/>
    <w:rsid w:val="002B6C7F"/>
    <w:rsid w:val="002B6C97"/>
    <w:rsid w:val="002B6C9B"/>
    <w:rsid w:val="002B6DC7"/>
    <w:rsid w:val="002B6DF1"/>
    <w:rsid w:val="002B6E13"/>
    <w:rsid w:val="002B6F41"/>
    <w:rsid w:val="002B6F97"/>
    <w:rsid w:val="002B6FA6"/>
    <w:rsid w:val="002B702B"/>
    <w:rsid w:val="002B703B"/>
    <w:rsid w:val="002B7051"/>
    <w:rsid w:val="002B707D"/>
    <w:rsid w:val="002B708D"/>
    <w:rsid w:val="002B70AA"/>
    <w:rsid w:val="002B7118"/>
    <w:rsid w:val="002B7195"/>
    <w:rsid w:val="002B725E"/>
    <w:rsid w:val="002B74AC"/>
    <w:rsid w:val="002B74B3"/>
    <w:rsid w:val="002B752E"/>
    <w:rsid w:val="002B7570"/>
    <w:rsid w:val="002B7577"/>
    <w:rsid w:val="002B7610"/>
    <w:rsid w:val="002B7670"/>
    <w:rsid w:val="002B7673"/>
    <w:rsid w:val="002B774B"/>
    <w:rsid w:val="002B78E9"/>
    <w:rsid w:val="002B78F5"/>
    <w:rsid w:val="002B7908"/>
    <w:rsid w:val="002B7957"/>
    <w:rsid w:val="002B7966"/>
    <w:rsid w:val="002B7992"/>
    <w:rsid w:val="002B79FA"/>
    <w:rsid w:val="002B7A19"/>
    <w:rsid w:val="002B7AAC"/>
    <w:rsid w:val="002B7AD6"/>
    <w:rsid w:val="002B7AED"/>
    <w:rsid w:val="002B7B55"/>
    <w:rsid w:val="002B7C0A"/>
    <w:rsid w:val="002B7C3D"/>
    <w:rsid w:val="002B7C78"/>
    <w:rsid w:val="002B7D35"/>
    <w:rsid w:val="002B7D49"/>
    <w:rsid w:val="002B7E2A"/>
    <w:rsid w:val="002B7E5A"/>
    <w:rsid w:val="002B7F0E"/>
    <w:rsid w:val="002B7F21"/>
    <w:rsid w:val="002C002F"/>
    <w:rsid w:val="002C00D3"/>
    <w:rsid w:val="002C00F1"/>
    <w:rsid w:val="002C00F8"/>
    <w:rsid w:val="002C0191"/>
    <w:rsid w:val="002C0255"/>
    <w:rsid w:val="002C02A8"/>
    <w:rsid w:val="002C0325"/>
    <w:rsid w:val="002C0377"/>
    <w:rsid w:val="002C03D1"/>
    <w:rsid w:val="002C03EA"/>
    <w:rsid w:val="002C03FE"/>
    <w:rsid w:val="002C0422"/>
    <w:rsid w:val="002C0469"/>
    <w:rsid w:val="002C048C"/>
    <w:rsid w:val="002C04BD"/>
    <w:rsid w:val="002C04BE"/>
    <w:rsid w:val="002C0547"/>
    <w:rsid w:val="002C0559"/>
    <w:rsid w:val="002C0582"/>
    <w:rsid w:val="002C0677"/>
    <w:rsid w:val="002C067B"/>
    <w:rsid w:val="002C0870"/>
    <w:rsid w:val="002C0908"/>
    <w:rsid w:val="002C094D"/>
    <w:rsid w:val="002C0A31"/>
    <w:rsid w:val="002C0ACA"/>
    <w:rsid w:val="002C0B10"/>
    <w:rsid w:val="002C0BA4"/>
    <w:rsid w:val="002C0BC0"/>
    <w:rsid w:val="002C0BE8"/>
    <w:rsid w:val="002C0C77"/>
    <w:rsid w:val="002C0CB4"/>
    <w:rsid w:val="002C0DC3"/>
    <w:rsid w:val="002C0DF5"/>
    <w:rsid w:val="002C0EB6"/>
    <w:rsid w:val="002C0ED3"/>
    <w:rsid w:val="002C0EE6"/>
    <w:rsid w:val="002C0EFF"/>
    <w:rsid w:val="002C0FE3"/>
    <w:rsid w:val="002C0FF3"/>
    <w:rsid w:val="002C103B"/>
    <w:rsid w:val="002C1052"/>
    <w:rsid w:val="002C10A2"/>
    <w:rsid w:val="002C11B3"/>
    <w:rsid w:val="002C11D0"/>
    <w:rsid w:val="002C120D"/>
    <w:rsid w:val="002C124D"/>
    <w:rsid w:val="002C127F"/>
    <w:rsid w:val="002C1289"/>
    <w:rsid w:val="002C1350"/>
    <w:rsid w:val="002C13AA"/>
    <w:rsid w:val="002C142F"/>
    <w:rsid w:val="002C1432"/>
    <w:rsid w:val="002C145C"/>
    <w:rsid w:val="002C148C"/>
    <w:rsid w:val="002C1491"/>
    <w:rsid w:val="002C14CD"/>
    <w:rsid w:val="002C1536"/>
    <w:rsid w:val="002C155F"/>
    <w:rsid w:val="002C1561"/>
    <w:rsid w:val="002C156B"/>
    <w:rsid w:val="002C15C1"/>
    <w:rsid w:val="002C1639"/>
    <w:rsid w:val="002C1746"/>
    <w:rsid w:val="002C1773"/>
    <w:rsid w:val="002C1781"/>
    <w:rsid w:val="002C1792"/>
    <w:rsid w:val="002C1889"/>
    <w:rsid w:val="002C1929"/>
    <w:rsid w:val="002C194D"/>
    <w:rsid w:val="002C19C5"/>
    <w:rsid w:val="002C19D8"/>
    <w:rsid w:val="002C1A1C"/>
    <w:rsid w:val="002C1A3B"/>
    <w:rsid w:val="002C1A54"/>
    <w:rsid w:val="002C1A64"/>
    <w:rsid w:val="002C1ACD"/>
    <w:rsid w:val="002C1B28"/>
    <w:rsid w:val="002C1B55"/>
    <w:rsid w:val="002C1B5D"/>
    <w:rsid w:val="002C1BBA"/>
    <w:rsid w:val="002C1BC5"/>
    <w:rsid w:val="002C1C17"/>
    <w:rsid w:val="002C1D1F"/>
    <w:rsid w:val="002C1D29"/>
    <w:rsid w:val="002C1DB9"/>
    <w:rsid w:val="002C1E68"/>
    <w:rsid w:val="002C1EFA"/>
    <w:rsid w:val="002C1F71"/>
    <w:rsid w:val="002C1F80"/>
    <w:rsid w:val="002C2054"/>
    <w:rsid w:val="002C20C2"/>
    <w:rsid w:val="002C22DF"/>
    <w:rsid w:val="002C22FB"/>
    <w:rsid w:val="002C23F8"/>
    <w:rsid w:val="002C2441"/>
    <w:rsid w:val="002C244A"/>
    <w:rsid w:val="002C24D6"/>
    <w:rsid w:val="002C25D1"/>
    <w:rsid w:val="002C25D3"/>
    <w:rsid w:val="002C26FF"/>
    <w:rsid w:val="002C2707"/>
    <w:rsid w:val="002C2760"/>
    <w:rsid w:val="002C277E"/>
    <w:rsid w:val="002C28FB"/>
    <w:rsid w:val="002C2978"/>
    <w:rsid w:val="002C29E9"/>
    <w:rsid w:val="002C2A1F"/>
    <w:rsid w:val="002C2AA6"/>
    <w:rsid w:val="002C2AC3"/>
    <w:rsid w:val="002C2B67"/>
    <w:rsid w:val="002C2BEC"/>
    <w:rsid w:val="002C2C40"/>
    <w:rsid w:val="002C2D31"/>
    <w:rsid w:val="002C2D38"/>
    <w:rsid w:val="002C2E0F"/>
    <w:rsid w:val="002C2E4E"/>
    <w:rsid w:val="002C2E88"/>
    <w:rsid w:val="002C2F07"/>
    <w:rsid w:val="002C2FA9"/>
    <w:rsid w:val="002C2FC1"/>
    <w:rsid w:val="002C2FF1"/>
    <w:rsid w:val="002C300D"/>
    <w:rsid w:val="002C3052"/>
    <w:rsid w:val="002C3074"/>
    <w:rsid w:val="002C308C"/>
    <w:rsid w:val="002C30E0"/>
    <w:rsid w:val="002C3150"/>
    <w:rsid w:val="002C3151"/>
    <w:rsid w:val="002C319C"/>
    <w:rsid w:val="002C31AA"/>
    <w:rsid w:val="002C31C7"/>
    <w:rsid w:val="002C3286"/>
    <w:rsid w:val="002C3288"/>
    <w:rsid w:val="002C328B"/>
    <w:rsid w:val="002C32C2"/>
    <w:rsid w:val="002C32C5"/>
    <w:rsid w:val="002C330F"/>
    <w:rsid w:val="002C3379"/>
    <w:rsid w:val="002C3414"/>
    <w:rsid w:val="002C3534"/>
    <w:rsid w:val="002C35F0"/>
    <w:rsid w:val="002C363D"/>
    <w:rsid w:val="002C3675"/>
    <w:rsid w:val="002C3690"/>
    <w:rsid w:val="002C36AD"/>
    <w:rsid w:val="002C3745"/>
    <w:rsid w:val="002C3891"/>
    <w:rsid w:val="002C3A80"/>
    <w:rsid w:val="002C3A86"/>
    <w:rsid w:val="002C3B28"/>
    <w:rsid w:val="002C3B5A"/>
    <w:rsid w:val="002C3BA7"/>
    <w:rsid w:val="002C3BC9"/>
    <w:rsid w:val="002C3C61"/>
    <w:rsid w:val="002C3C8E"/>
    <w:rsid w:val="002C3CC6"/>
    <w:rsid w:val="002C3CCE"/>
    <w:rsid w:val="002C3D18"/>
    <w:rsid w:val="002C3D2F"/>
    <w:rsid w:val="002C3E18"/>
    <w:rsid w:val="002C3E85"/>
    <w:rsid w:val="002C3E90"/>
    <w:rsid w:val="002C3FED"/>
    <w:rsid w:val="002C4051"/>
    <w:rsid w:val="002C4089"/>
    <w:rsid w:val="002C40B9"/>
    <w:rsid w:val="002C40DE"/>
    <w:rsid w:val="002C4108"/>
    <w:rsid w:val="002C4131"/>
    <w:rsid w:val="002C415D"/>
    <w:rsid w:val="002C4177"/>
    <w:rsid w:val="002C41A8"/>
    <w:rsid w:val="002C41E8"/>
    <w:rsid w:val="002C430B"/>
    <w:rsid w:val="002C4314"/>
    <w:rsid w:val="002C4332"/>
    <w:rsid w:val="002C4361"/>
    <w:rsid w:val="002C4493"/>
    <w:rsid w:val="002C44BC"/>
    <w:rsid w:val="002C44C6"/>
    <w:rsid w:val="002C4520"/>
    <w:rsid w:val="002C4594"/>
    <w:rsid w:val="002C45B5"/>
    <w:rsid w:val="002C45E7"/>
    <w:rsid w:val="002C4634"/>
    <w:rsid w:val="002C4642"/>
    <w:rsid w:val="002C46B5"/>
    <w:rsid w:val="002C46DF"/>
    <w:rsid w:val="002C475D"/>
    <w:rsid w:val="002C475F"/>
    <w:rsid w:val="002C479A"/>
    <w:rsid w:val="002C47FA"/>
    <w:rsid w:val="002C485D"/>
    <w:rsid w:val="002C48AC"/>
    <w:rsid w:val="002C48B4"/>
    <w:rsid w:val="002C48C2"/>
    <w:rsid w:val="002C48DA"/>
    <w:rsid w:val="002C49BA"/>
    <w:rsid w:val="002C49ED"/>
    <w:rsid w:val="002C4A04"/>
    <w:rsid w:val="002C4A41"/>
    <w:rsid w:val="002C4A77"/>
    <w:rsid w:val="002C4C49"/>
    <w:rsid w:val="002C4C69"/>
    <w:rsid w:val="002C4CE2"/>
    <w:rsid w:val="002C4D24"/>
    <w:rsid w:val="002C4D3E"/>
    <w:rsid w:val="002C4DB4"/>
    <w:rsid w:val="002C4E08"/>
    <w:rsid w:val="002C4E4B"/>
    <w:rsid w:val="002C4E9C"/>
    <w:rsid w:val="002C4E9F"/>
    <w:rsid w:val="002C4EA9"/>
    <w:rsid w:val="002C4EDA"/>
    <w:rsid w:val="002C4F28"/>
    <w:rsid w:val="002C4F75"/>
    <w:rsid w:val="002C4F7C"/>
    <w:rsid w:val="002C4FE3"/>
    <w:rsid w:val="002C4FE8"/>
    <w:rsid w:val="002C5018"/>
    <w:rsid w:val="002C503A"/>
    <w:rsid w:val="002C5077"/>
    <w:rsid w:val="002C5105"/>
    <w:rsid w:val="002C5126"/>
    <w:rsid w:val="002C51EB"/>
    <w:rsid w:val="002C5228"/>
    <w:rsid w:val="002C5274"/>
    <w:rsid w:val="002C5281"/>
    <w:rsid w:val="002C528E"/>
    <w:rsid w:val="002C5345"/>
    <w:rsid w:val="002C5386"/>
    <w:rsid w:val="002C53D7"/>
    <w:rsid w:val="002C5459"/>
    <w:rsid w:val="002C5523"/>
    <w:rsid w:val="002C55C0"/>
    <w:rsid w:val="002C55EF"/>
    <w:rsid w:val="002C5614"/>
    <w:rsid w:val="002C5788"/>
    <w:rsid w:val="002C580B"/>
    <w:rsid w:val="002C5820"/>
    <w:rsid w:val="002C5886"/>
    <w:rsid w:val="002C58B3"/>
    <w:rsid w:val="002C5937"/>
    <w:rsid w:val="002C593A"/>
    <w:rsid w:val="002C5960"/>
    <w:rsid w:val="002C59ED"/>
    <w:rsid w:val="002C5A07"/>
    <w:rsid w:val="002C5AA5"/>
    <w:rsid w:val="002C5B1B"/>
    <w:rsid w:val="002C5B4E"/>
    <w:rsid w:val="002C5B7D"/>
    <w:rsid w:val="002C5B7F"/>
    <w:rsid w:val="002C5BB2"/>
    <w:rsid w:val="002C5C49"/>
    <w:rsid w:val="002C5D5C"/>
    <w:rsid w:val="002C5D67"/>
    <w:rsid w:val="002C5DE4"/>
    <w:rsid w:val="002C5E0C"/>
    <w:rsid w:val="002C5E54"/>
    <w:rsid w:val="002C5E79"/>
    <w:rsid w:val="002C5EB0"/>
    <w:rsid w:val="002C5EC1"/>
    <w:rsid w:val="002C5F42"/>
    <w:rsid w:val="002C5F47"/>
    <w:rsid w:val="002C5F78"/>
    <w:rsid w:val="002C600B"/>
    <w:rsid w:val="002C601A"/>
    <w:rsid w:val="002C6066"/>
    <w:rsid w:val="002C6072"/>
    <w:rsid w:val="002C6084"/>
    <w:rsid w:val="002C6089"/>
    <w:rsid w:val="002C60F4"/>
    <w:rsid w:val="002C6105"/>
    <w:rsid w:val="002C6149"/>
    <w:rsid w:val="002C61AA"/>
    <w:rsid w:val="002C61F5"/>
    <w:rsid w:val="002C6226"/>
    <w:rsid w:val="002C6246"/>
    <w:rsid w:val="002C636A"/>
    <w:rsid w:val="002C63CF"/>
    <w:rsid w:val="002C6412"/>
    <w:rsid w:val="002C64C6"/>
    <w:rsid w:val="002C6512"/>
    <w:rsid w:val="002C65E2"/>
    <w:rsid w:val="002C664D"/>
    <w:rsid w:val="002C6676"/>
    <w:rsid w:val="002C66A6"/>
    <w:rsid w:val="002C6710"/>
    <w:rsid w:val="002C6716"/>
    <w:rsid w:val="002C67FB"/>
    <w:rsid w:val="002C6830"/>
    <w:rsid w:val="002C6837"/>
    <w:rsid w:val="002C687F"/>
    <w:rsid w:val="002C690C"/>
    <w:rsid w:val="002C692E"/>
    <w:rsid w:val="002C69D3"/>
    <w:rsid w:val="002C69E5"/>
    <w:rsid w:val="002C6AC4"/>
    <w:rsid w:val="002C6B03"/>
    <w:rsid w:val="002C6B79"/>
    <w:rsid w:val="002C6BA3"/>
    <w:rsid w:val="002C6BA4"/>
    <w:rsid w:val="002C6BEA"/>
    <w:rsid w:val="002C6C34"/>
    <w:rsid w:val="002C6D18"/>
    <w:rsid w:val="002C6D76"/>
    <w:rsid w:val="002C6D8B"/>
    <w:rsid w:val="002C6D92"/>
    <w:rsid w:val="002C6D9C"/>
    <w:rsid w:val="002C6DC8"/>
    <w:rsid w:val="002C6DE0"/>
    <w:rsid w:val="002C6F2F"/>
    <w:rsid w:val="002C6F65"/>
    <w:rsid w:val="002C6F7E"/>
    <w:rsid w:val="002C703A"/>
    <w:rsid w:val="002C7118"/>
    <w:rsid w:val="002C712F"/>
    <w:rsid w:val="002C713F"/>
    <w:rsid w:val="002C7187"/>
    <w:rsid w:val="002C733C"/>
    <w:rsid w:val="002C7385"/>
    <w:rsid w:val="002C73A0"/>
    <w:rsid w:val="002C73D9"/>
    <w:rsid w:val="002C745C"/>
    <w:rsid w:val="002C7497"/>
    <w:rsid w:val="002C74B0"/>
    <w:rsid w:val="002C7522"/>
    <w:rsid w:val="002C7651"/>
    <w:rsid w:val="002C7686"/>
    <w:rsid w:val="002C76B7"/>
    <w:rsid w:val="002C7700"/>
    <w:rsid w:val="002C774B"/>
    <w:rsid w:val="002C7762"/>
    <w:rsid w:val="002C7793"/>
    <w:rsid w:val="002C77BD"/>
    <w:rsid w:val="002C7809"/>
    <w:rsid w:val="002C7835"/>
    <w:rsid w:val="002C78D2"/>
    <w:rsid w:val="002C78D6"/>
    <w:rsid w:val="002C78DE"/>
    <w:rsid w:val="002C7919"/>
    <w:rsid w:val="002C79BB"/>
    <w:rsid w:val="002C79D0"/>
    <w:rsid w:val="002C79F4"/>
    <w:rsid w:val="002C7A20"/>
    <w:rsid w:val="002C7A40"/>
    <w:rsid w:val="002C7AA1"/>
    <w:rsid w:val="002C7B08"/>
    <w:rsid w:val="002C7B3B"/>
    <w:rsid w:val="002C7B7C"/>
    <w:rsid w:val="002C7B87"/>
    <w:rsid w:val="002C7C81"/>
    <w:rsid w:val="002C7CA9"/>
    <w:rsid w:val="002C7CD4"/>
    <w:rsid w:val="002C7D25"/>
    <w:rsid w:val="002C7DED"/>
    <w:rsid w:val="002C7DF7"/>
    <w:rsid w:val="002C7E8E"/>
    <w:rsid w:val="002C7EB0"/>
    <w:rsid w:val="002C7EF2"/>
    <w:rsid w:val="002C7EF4"/>
    <w:rsid w:val="002C7EF6"/>
    <w:rsid w:val="002C7EF9"/>
    <w:rsid w:val="002C7F2B"/>
    <w:rsid w:val="002C7F82"/>
    <w:rsid w:val="002C7F96"/>
    <w:rsid w:val="002C7FC4"/>
    <w:rsid w:val="002C7FD8"/>
    <w:rsid w:val="002D0022"/>
    <w:rsid w:val="002D0127"/>
    <w:rsid w:val="002D019D"/>
    <w:rsid w:val="002D025D"/>
    <w:rsid w:val="002D0261"/>
    <w:rsid w:val="002D0290"/>
    <w:rsid w:val="002D0293"/>
    <w:rsid w:val="002D02CA"/>
    <w:rsid w:val="002D02E0"/>
    <w:rsid w:val="002D031B"/>
    <w:rsid w:val="002D0333"/>
    <w:rsid w:val="002D0341"/>
    <w:rsid w:val="002D035C"/>
    <w:rsid w:val="002D03CB"/>
    <w:rsid w:val="002D03E6"/>
    <w:rsid w:val="002D0449"/>
    <w:rsid w:val="002D04BE"/>
    <w:rsid w:val="002D050F"/>
    <w:rsid w:val="002D0557"/>
    <w:rsid w:val="002D059D"/>
    <w:rsid w:val="002D0618"/>
    <w:rsid w:val="002D0698"/>
    <w:rsid w:val="002D06C5"/>
    <w:rsid w:val="002D070A"/>
    <w:rsid w:val="002D0750"/>
    <w:rsid w:val="002D0853"/>
    <w:rsid w:val="002D08B2"/>
    <w:rsid w:val="002D08EC"/>
    <w:rsid w:val="002D0914"/>
    <w:rsid w:val="002D09BE"/>
    <w:rsid w:val="002D09F9"/>
    <w:rsid w:val="002D0AD8"/>
    <w:rsid w:val="002D0B07"/>
    <w:rsid w:val="002D0B0A"/>
    <w:rsid w:val="002D0B1E"/>
    <w:rsid w:val="002D0C64"/>
    <w:rsid w:val="002D0D0A"/>
    <w:rsid w:val="002D0D44"/>
    <w:rsid w:val="002D0DB0"/>
    <w:rsid w:val="002D0E24"/>
    <w:rsid w:val="002D0ED1"/>
    <w:rsid w:val="002D0F46"/>
    <w:rsid w:val="002D0F90"/>
    <w:rsid w:val="002D0FAD"/>
    <w:rsid w:val="002D0FE6"/>
    <w:rsid w:val="002D1071"/>
    <w:rsid w:val="002D10AE"/>
    <w:rsid w:val="002D10F9"/>
    <w:rsid w:val="002D1113"/>
    <w:rsid w:val="002D11DB"/>
    <w:rsid w:val="002D12CB"/>
    <w:rsid w:val="002D1302"/>
    <w:rsid w:val="002D1347"/>
    <w:rsid w:val="002D136B"/>
    <w:rsid w:val="002D1377"/>
    <w:rsid w:val="002D1404"/>
    <w:rsid w:val="002D142E"/>
    <w:rsid w:val="002D14CE"/>
    <w:rsid w:val="002D1516"/>
    <w:rsid w:val="002D1584"/>
    <w:rsid w:val="002D1633"/>
    <w:rsid w:val="002D16A9"/>
    <w:rsid w:val="002D1719"/>
    <w:rsid w:val="002D1807"/>
    <w:rsid w:val="002D183F"/>
    <w:rsid w:val="002D18EC"/>
    <w:rsid w:val="002D1A4F"/>
    <w:rsid w:val="002D1A63"/>
    <w:rsid w:val="002D1A8B"/>
    <w:rsid w:val="002D1AE0"/>
    <w:rsid w:val="002D1B5E"/>
    <w:rsid w:val="002D1B81"/>
    <w:rsid w:val="002D1BD0"/>
    <w:rsid w:val="002D1BD5"/>
    <w:rsid w:val="002D1BF5"/>
    <w:rsid w:val="002D1C06"/>
    <w:rsid w:val="002D1C29"/>
    <w:rsid w:val="002D1C5B"/>
    <w:rsid w:val="002D1C8E"/>
    <w:rsid w:val="002D1C8F"/>
    <w:rsid w:val="002D1CBF"/>
    <w:rsid w:val="002D1D36"/>
    <w:rsid w:val="002D1D81"/>
    <w:rsid w:val="002D1F96"/>
    <w:rsid w:val="002D1F97"/>
    <w:rsid w:val="002D1FD0"/>
    <w:rsid w:val="002D1FD2"/>
    <w:rsid w:val="002D2006"/>
    <w:rsid w:val="002D2022"/>
    <w:rsid w:val="002D2035"/>
    <w:rsid w:val="002D2086"/>
    <w:rsid w:val="002D210C"/>
    <w:rsid w:val="002D221B"/>
    <w:rsid w:val="002D227C"/>
    <w:rsid w:val="002D22CE"/>
    <w:rsid w:val="002D22DF"/>
    <w:rsid w:val="002D237D"/>
    <w:rsid w:val="002D247E"/>
    <w:rsid w:val="002D24AF"/>
    <w:rsid w:val="002D24CA"/>
    <w:rsid w:val="002D24F9"/>
    <w:rsid w:val="002D250F"/>
    <w:rsid w:val="002D2521"/>
    <w:rsid w:val="002D2529"/>
    <w:rsid w:val="002D2639"/>
    <w:rsid w:val="002D2654"/>
    <w:rsid w:val="002D2668"/>
    <w:rsid w:val="002D2683"/>
    <w:rsid w:val="002D270C"/>
    <w:rsid w:val="002D274D"/>
    <w:rsid w:val="002D280A"/>
    <w:rsid w:val="002D285A"/>
    <w:rsid w:val="002D2876"/>
    <w:rsid w:val="002D2899"/>
    <w:rsid w:val="002D28CC"/>
    <w:rsid w:val="002D28D7"/>
    <w:rsid w:val="002D28F1"/>
    <w:rsid w:val="002D2902"/>
    <w:rsid w:val="002D29A2"/>
    <w:rsid w:val="002D2A1F"/>
    <w:rsid w:val="002D2A54"/>
    <w:rsid w:val="002D2A8D"/>
    <w:rsid w:val="002D2B15"/>
    <w:rsid w:val="002D2B7A"/>
    <w:rsid w:val="002D2C62"/>
    <w:rsid w:val="002D2C8E"/>
    <w:rsid w:val="002D2CA6"/>
    <w:rsid w:val="002D2CDE"/>
    <w:rsid w:val="002D2D2B"/>
    <w:rsid w:val="002D2DEB"/>
    <w:rsid w:val="002D2DF9"/>
    <w:rsid w:val="002D2F56"/>
    <w:rsid w:val="002D2F70"/>
    <w:rsid w:val="002D3097"/>
    <w:rsid w:val="002D317D"/>
    <w:rsid w:val="002D3181"/>
    <w:rsid w:val="002D3292"/>
    <w:rsid w:val="002D32E3"/>
    <w:rsid w:val="002D3356"/>
    <w:rsid w:val="002D33D2"/>
    <w:rsid w:val="002D3431"/>
    <w:rsid w:val="002D34C6"/>
    <w:rsid w:val="002D3521"/>
    <w:rsid w:val="002D35ED"/>
    <w:rsid w:val="002D35FB"/>
    <w:rsid w:val="002D3663"/>
    <w:rsid w:val="002D369F"/>
    <w:rsid w:val="002D36A2"/>
    <w:rsid w:val="002D36CB"/>
    <w:rsid w:val="002D36E5"/>
    <w:rsid w:val="002D371B"/>
    <w:rsid w:val="002D37CD"/>
    <w:rsid w:val="002D37DF"/>
    <w:rsid w:val="002D37EF"/>
    <w:rsid w:val="002D37FA"/>
    <w:rsid w:val="002D3826"/>
    <w:rsid w:val="002D38AE"/>
    <w:rsid w:val="002D38FE"/>
    <w:rsid w:val="002D39BE"/>
    <w:rsid w:val="002D39C9"/>
    <w:rsid w:val="002D3A61"/>
    <w:rsid w:val="002D3A69"/>
    <w:rsid w:val="002D3ABF"/>
    <w:rsid w:val="002D3AE4"/>
    <w:rsid w:val="002D3C00"/>
    <w:rsid w:val="002D3C0D"/>
    <w:rsid w:val="002D3C6F"/>
    <w:rsid w:val="002D3C70"/>
    <w:rsid w:val="002D3CFE"/>
    <w:rsid w:val="002D3D32"/>
    <w:rsid w:val="002D3D36"/>
    <w:rsid w:val="002D3D38"/>
    <w:rsid w:val="002D3D5C"/>
    <w:rsid w:val="002D3D66"/>
    <w:rsid w:val="002D3DA4"/>
    <w:rsid w:val="002D3DF4"/>
    <w:rsid w:val="002D3E28"/>
    <w:rsid w:val="002D3ECE"/>
    <w:rsid w:val="002D3EF5"/>
    <w:rsid w:val="002D3F54"/>
    <w:rsid w:val="002D4005"/>
    <w:rsid w:val="002D40D1"/>
    <w:rsid w:val="002D4102"/>
    <w:rsid w:val="002D42CF"/>
    <w:rsid w:val="002D4347"/>
    <w:rsid w:val="002D4398"/>
    <w:rsid w:val="002D43FB"/>
    <w:rsid w:val="002D43FC"/>
    <w:rsid w:val="002D4418"/>
    <w:rsid w:val="002D454C"/>
    <w:rsid w:val="002D4564"/>
    <w:rsid w:val="002D4613"/>
    <w:rsid w:val="002D4638"/>
    <w:rsid w:val="002D4650"/>
    <w:rsid w:val="002D469B"/>
    <w:rsid w:val="002D469D"/>
    <w:rsid w:val="002D46BA"/>
    <w:rsid w:val="002D46F9"/>
    <w:rsid w:val="002D477C"/>
    <w:rsid w:val="002D47E5"/>
    <w:rsid w:val="002D47EA"/>
    <w:rsid w:val="002D4805"/>
    <w:rsid w:val="002D4813"/>
    <w:rsid w:val="002D4824"/>
    <w:rsid w:val="002D4835"/>
    <w:rsid w:val="002D486C"/>
    <w:rsid w:val="002D4899"/>
    <w:rsid w:val="002D48F4"/>
    <w:rsid w:val="002D4A93"/>
    <w:rsid w:val="002D4AC3"/>
    <w:rsid w:val="002D4AF3"/>
    <w:rsid w:val="002D4B02"/>
    <w:rsid w:val="002D4B14"/>
    <w:rsid w:val="002D4B26"/>
    <w:rsid w:val="002D4B91"/>
    <w:rsid w:val="002D4BCE"/>
    <w:rsid w:val="002D4C28"/>
    <w:rsid w:val="002D4CFA"/>
    <w:rsid w:val="002D4D1C"/>
    <w:rsid w:val="002D4D65"/>
    <w:rsid w:val="002D4DEC"/>
    <w:rsid w:val="002D4E33"/>
    <w:rsid w:val="002D4E91"/>
    <w:rsid w:val="002D4F23"/>
    <w:rsid w:val="002D4F36"/>
    <w:rsid w:val="002D4F87"/>
    <w:rsid w:val="002D4F8F"/>
    <w:rsid w:val="002D4FE8"/>
    <w:rsid w:val="002D505E"/>
    <w:rsid w:val="002D50CB"/>
    <w:rsid w:val="002D510C"/>
    <w:rsid w:val="002D5112"/>
    <w:rsid w:val="002D51F7"/>
    <w:rsid w:val="002D5219"/>
    <w:rsid w:val="002D525E"/>
    <w:rsid w:val="002D5296"/>
    <w:rsid w:val="002D529E"/>
    <w:rsid w:val="002D52CA"/>
    <w:rsid w:val="002D53B9"/>
    <w:rsid w:val="002D53CE"/>
    <w:rsid w:val="002D5445"/>
    <w:rsid w:val="002D5466"/>
    <w:rsid w:val="002D5589"/>
    <w:rsid w:val="002D5593"/>
    <w:rsid w:val="002D559A"/>
    <w:rsid w:val="002D55F8"/>
    <w:rsid w:val="002D566C"/>
    <w:rsid w:val="002D5692"/>
    <w:rsid w:val="002D56B5"/>
    <w:rsid w:val="002D570C"/>
    <w:rsid w:val="002D5755"/>
    <w:rsid w:val="002D575E"/>
    <w:rsid w:val="002D5775"/>
    <w:rsid w:val="002D57AD"/>
    <w:rsid w:val="002D5808"/>
    <w:rsid w:val="002D584B"/>
    <w:rsid w:val="002D5859"/>
    <w:rsid w:val="002D5881"/>
    <w:rsid w:val="002D58D5"/>
    <w:rsid w:val="002D597E"/>
    <w:rsid w:val="002D5992"/>
    <w:rsid w:val="002D59C4"/>
    <w:rsid w:val="002D59D0"/>
    <w:rsid w:val="002D5A27"/>
    <w:rsid w:val="002D5B6B"/>
    <w:rsid w:val="002D5B82"/>
    <w:rsid w:val="002D5C0B"/>
    <w:rsid w:val="002D5C7F"/>
    <w:rsid w:val="002D5C96"/>
    <w:rsid w:val="002D5CCA"/>
    <w:rsid w:val="002D5D0F"/>
    <w:rsid w:val="002D5D13"/>
    <w:rsid w:val="002D5D73"/>
    <w:rsid w:val="002D5DDB"/>
    <w:rsid w:val="002D5EB5"/>
    <w:rsid w:val="002D5EC5"/>
    <w:rsid w:val="002D5ED9"/>
    <w:rsid w:val="002D5F2B"/>
    <w:rsid w:val="002D5FB4"/>
    <w:rsid w:val="002D5FC2"/>
    <w:rsid w:val="002D5FE6"/>
    <w:rsid w:val="002D602C"/>
    <w:rsid w:val="002D60B4"/>
    <w:rsid w:val="002D60E3"/>
    <w:rsid w:val="002D60EF"/>
    <w:rsid w:val="002D6105"/>
    <w:rsid w:val="002D6134"/>
    <w:rsid w:val="002D614C"/>
    <w:rsid w:val="002D61B5"/>
    <w:rsid w:val="002D6215"/>
    <w:rsid w:val="002D621B"/>
    <w:rsid w:val="002D6255"/>
    <w:rsid w:val="002D6353"/>
    <w:rsid w:val="002D63C2"/>
    <w:rsid w:val="002D6445"/>
    <w:rsid w:val="002D6524"/>
    <w:rsid w:val="002D6526"/>
    <w:rsid w:val="002D6537"/>
    <w:rsid w:val="002D65AE"/>
    <w:rsid w:val="002D65D6"/>
    <w:rsid w:val="002D65D7"/>
    <w:rsid w:val="002D6631"/>
    <w:rsid w:val="002D666B"/>
    <w:rsid w:val="002D670D"/>
    <w:rsid w:val="002D67A7"/>
    <w:rsid w:val="002D67B3"/>
    <w:rsid w:val="002D67DE"/>
    <w:rsid w:val="002D680D"/>
    <w:rsid w:val="002D6854"/>
    <w:rsid w:val="002D6999"/>
    <w:rsid w:val="002D699B"/>
    <w:rsid w:val="002D6A2A"/>
    <w:rsid w:val="002D6A36"/>
    <w:rsid w:val="002D6A40"/>
    <w:rsid w:val="002D6A4F"/>
    <w:rsid w:val="002D6A56"/>
    <w:rsid w:val="002D6A89"/>
    <w:rsid w:val="002D6A8E"/>
    <w:rsid w:val="002D6B4D"/>
    <w:rsid w:val="002D6B73"/>
    <w:rsid w:val="002D6BC6"/>
    <w:rsid w:val="002D6BC9"/>
    <w:rsid w:val="002D6BF7"/>
    <w:rsid w:val="002D6BFF"/>
    <w:rsid w:val="002D6C34"/>
    <w:rsid w:val="002D6CB4"/>
    <w:rsid w:val="002D6DBF"/>
    <w:rsid w:val="002D6DEA"/>
    <w:rsid w:val="002D6DEF"/>
    <w:rsid w:val="002D6DF6"/>
    <w:rsid w:val="002D6F35"/>
    <w:rsid w:val="002D6F9F"/>
    <w:rsid w:val="002D6FB6"/>
    <w:rsid w:val="002D700F"/>
    <w:rsid w:val="002D7028"/>
    <w:rsid w:val="002D712F"/>
    <w:rsid w:val="002D7150"/>
    <w:rsid w:val="002D7193"/>
    <w:rsid w:val="002D71A0"/>
    <w:rsid w:val="002D71BB"/>
    <w:rsid w:val="002D7363"/>
    <w:rsid w:val="002D738D"/>
    <w:rsid w:val="002D73BB"/>
    <w:rsid w:val="002D73EB"/>
    <w:rsid w:val="002D7400"/>
    <w:rsid w:val="002D7423"/>
    <w:rsid w:val="002D74C7"/>
    <w:rsid w:val="002D750A"/>
    <w:rsid w:val="002D7521"/>
    <w:rsid w:val="002D7530"/>
    <w:rsid w:val="002D7601"/>
    <w:rsid w:val="002D7612"/>
    <w:rsid w:val="002D7691"/>
    <w:rsid w:val="002D7694"/>
    <w:rsid w:val="002D76A8"/>
    <w:rsid w:val="002D76A9"/>
    <w:rsid w:val="002D76D8"/>
    <w:rsid w:val="002D7780"/>
    <w:rsid w:val="002D77DF"/>
    <w:rsid w:val="002D7807"/>
    <w:rsid w:val="002D7869"/>
    <w:rsid w:val="002D7879"/>
    <w:rsid w:val="002D78C4"/>
    <w:rsid w:val="002D7984"/>
    <w:rsid w:val="002D79A3"/>
    <w:rsid w:val="002D7A12"/>
    <w:rsid w:val="002D7A47"/>
    <w:rsid w:val="002D7A7C"/>
    <w:rsid w:val="002D7AF4"/>
    <w:rsid w:val="002D7B2F"/>
    <w:rsid w:val="002D7B30"/>
    <w:rsid w:val="002D7B88"/>
    <w:rsid w:val="002D7BE5"/>
    <w:rsid w:val="002D7BED"/>
    <w:rsid w:val="002D7C04"/>
    <w:rsid w:val="002D7C0C"/>
    <w:rsid w:val="002D7C4A"/>
    <w:rsid w:val="002D7C7A"/>
    <w:rsid w:val="002D7CF2"/>
    <w:rsid w:val="002D7D75"/>
    <w:rsid w:val="002D7E16"/>
    <w:rsid w:val="002D7EAF"/>
    <w:rsid w:val="002D7EF1"/>
    <w:rsid w:val="002D7F25"/>
    <w:rsid w:val="002D7F44"/>
    <w:rsid w:val="002DAAA3"/>
    <w:rsid w:val="002DAC9C"/>
    <w:rsid w:val="002DBD3F"/>
    <w:rsid w:val="002DD4DA"/>
    <w:rsid w:val="002DEDEB"/>
    <w:rsid w:val="002E0056"/>
    <w:rsid w:val="002E00A0"/>
    <w:rsid w:val="002E02EA"/>
    <w:rsid w:val="002E03A8"/>
    <w:rsid w:val="002E03CC"/>
    <w:rsid w:val="002E03F0"/>
    <w:rsid w:val="002E041B"/>
    <w:rsid w:val="002E0469"/>
    <w:rsid w:val="002E0497"/>
    <w:rsid w:val="002E04FD"/>
    <w:rsid w:val="002E0567"/>
    <w:rsid w:val="002E065E"/>
    <w:rsid w:val="002E065F"/>
    <w:rsid w:val="002E068B"/>
    <w:rsid w:val="002E0697"/>
    <w:rsid w:val="002E0737"/>
    <w:rsid w:val="002E07D0"/>
    <w:rsid w:val="002E0854"/>
    <w:rsid w:val="002E0882"/>
    <w:rsid w:val="002E0886"/>
    <w:rsid w:val="002E08F9"/>
    <w:rsid w:val="002E098F"/>
    <w:rsid w:val="002E0992"/>
    <w:rsid w:val="002E0A4D"/>
    <w:rsid w:val="002E0A8A"/>
    <w:rsid w:val="002E0B27"/>
    <w:rsid w:val="002E0B43"/>
    <w:rsid w:val="002E0B5E"/>
    <w:rsid w:val="002E0BE3"/>
    <w:rsid w:val="002E0C12"/>
    <w:rsid w:val="002E0C94"/>
    <w:rsid w:val="002E0CC2"/>
    <w:rsid w:val="002E0D03"/>
    <w:rsid w:val="002E0D90"/>
    <w:rsid w:val="002E0E46"/>
    <w:rsid w:val="002E0EA7"/>
    <w:rsid w:val="002E0EE6"/>
    <w:rsid w:val="002E0F19"/>
    <w:rsid w:val="002E0F38"/>
    <w:rsid w:val="002E0F53"/>
    <w:rsid w:val="002E0FD3"/>
    <w:rsid w:val="002E11A0"/>
    <w:rsid w:val="002E11EA"/>
    <w:rsid w:val="002E123C"/>
    <w:rsid w:val="002E128A"/>
    <w:rsid w:val="002E12BC"/>
    <w:rsid w:val="002E1368"/>
    <w:rsid w:val="002E141E"/>
    <w:rsid w:val="002E14B6"/>
    <w:rsid w:val="002E14C7"/>
    <w:rsid w:val="002E1574"/>
    <w:rsid w:val="002E1597"/>
    <w:rsid w:val="002E15E1"/>
    <w:rsid w:val="002E1615"/>
    <w:rsid w:val="002E1637"/>
    <w:rsid w:val="002E167D"/>
    <w:rsid w:val="002E16BE"/>
    <w:rsid w:val="002E16D1"/>
    <w:rsid w:val="002E174D"/>
    <w:rsid w:val="002E178D"/>
    <w:rsid w:val="002E17B1"/>
    <w:rsid w:val="002E18B7"/>
    <w:rsid w:val="002E18DC"/>
    <w:rsid w:val="002E1970"/>
    <w:rsid w:val="002E19BC"/>
    <w:rsid w:val="002E1A00"/>
    <w:rsid w:val="002E1A0D"/>
    <w:rsid w:val="002E1A2F"/>
    <w:rsid w:val="002E1A53"/>
    <w:rsid w:val="002E1A75"/>
    <w:rsid w:val="002E1ABC"/>
    <w:rsid w:val="002E1B2E"/>
    <w:rsid w:val="002E1B4D"/>
    <w:rsid w:val="002E1BAF"/>
    <w:rsid w:val="002E1C25"/>
    <w:rsid w:val="002E1C2C"/>
    <w:rsid w:val="002E1CF1"/>
    <w:rsid w:val="002E1E69"/>
    <w:rsid w:val="002E1F0B"/>
    <w:rsid w:val="002E1F6F"/>
    <w:rsid w:val="002E1F99"/>
    <w:rsid w:val="002E1FA8"/>
    <w:rsid w:val="002E205D"/>
    <w:rsid w:val="002E209F"/>
    <w:rsid w:val="002E216F"/>
    <w:rsid w:val="002E2175"/>
    <w:rsid w:val="002E2198"/>
    <w:rsid w:val="002E21B9"/>
    <w:rsid w:val="002E2214"/>
    <w:rsid w:val="002E2259"/>
    <w:rsid w:val="002E22AB"/>
    <w:rsid w:val="002E22F0"/>
    <w:rsid w:val="002E2330"/>
    <w:rsid w:val="002E238F"/>
    <w:rsid w:val="002E253D"/>
    <w:rsid w:val="002E254A"/>
    <w:rsid w:val="002E2557"/>
    <w:rsid w:val="002E2562"/>
    <w:rsid w:val="002E25CE"/>
    <w:rsid w:val="002E26B3"/>
    <w:rsid w:val="002E26EF"/>
    <w:rsid w:val="002E2746"/>
    <w:rsid w:val="002E2816"/>
    <w:rsid w:val="002E28DB"/>
    <w:rsid w:val="002E290A"/>
    <w:rsid w:val="002E2975"/>
    <w:rsid w:val="002E297C"/>
    <w:rsid w:val="002E2A03"/>
    <w:rsid w:val="002E2A2D"/>
    <w:rsid w:val="002E2AE9"/>
    <w:rsid w:val="002E2B50"/>
    <w:rsid w:val="002E2C1E"/>
    <w:rsid w:val="002E2C5C"/>
    <w:rsid w:val="002E2CC1"/>
    <w:rsid w:val="002E2CE7"/>
    <w:rsid w:val="002E2D21"/>
    <w:rsid w:val="002E2DB6"/>
    <w:rsid w:val="002E2E86"/>
    <w:rsid w:val="002E2EC6"/>
    <w:rsid w:val="002E2ED9"/>
    <w:rsid w:val="002E2FCC"/>
    <w:rsid w:val="002E301E"/>
    <w:rsid w:val="002E3047"/>
    <w:rsid w:val="002E3122"/>
    <w:rsid w:val="002E3140"/>
    <w:rsid w:val="002E3174"/>
    <w:rsid w:val="002E3203"/>
    <w:rsid w:val="002E3211"/>
    <w:rsid w:val="002E32D3"/>
    <w:rsid w:val="002E333D"/>
    <w:rsid w:val="002E3380"/>
    <w:rsid w:val="002E33C2"/>
    <w:rsid w:val="002E3453"/>
    <w:rsid w:val="002E348C"/>
    <w:rsid w:val="002E34BE"/>
    <w:rsid w:val="002E34E6"/>
    <w:rsid w:val="002E34ED"/>
    <w:rsid w:val="002E359F"/>
    <w:rsid w:val="002E35DF"/>
    <w:rsid w:val="002E3634"/>
    <w:rsid w:val="002E3645"/>
    <w:rsid w:val="002E3696"/>
    <w:rsid w:val="002E369B"/>
    <w:rsid w:val="002E36D4"/>
    <w:rsid w:val="002E36E0"/>
    <w:rsid w:val="002E3714"/>
    <w:rsid w:val="002E3794"/>
    <w:rsid w:val="002E37BA"/>
    <w:rsid w:val="002E3862"/>
    <w:rsid w:val="002E3892"/>
    <w:rsid w:val="002E38AF"/>
    <w:rsid w:val="002E38F2"/>
    <w:rsid w:val="002E3966"/>
    <w:rsid w:val="002E397B"/>
    <w:rsid w:val="002E39E0"/>
    <w:rsid w:val="002E39ED"/>
    <w:rsid w:val="002E3AAB"/>
    <w:rsid w:val="002E3B07"/>
    <w:rsid w:val="002E3B38"/>
    <w:rsid w:val="002E3B67"/>
    <w:rsid w:val="002E3B94"/>
    <w:rsid w:val="002E3BAA"/>
    <w:rsid w:val="002E3BD7"/>
    <w:rsid w:val="002E3C00"/>
    <w:rsid w:val="002E3C64"/>
    <w:rsid w:val="002E3C68"/>
    <w:rsid w:val="002E3CA1"/>
    <w:rsid w:val="002E3CD7"/>
    <w:rsid w:val="002E3D26"/>
    <w:rsid w:val="002E3DB0"/>
    <w:rsid w:val="002E3EB6"/>
    <w:rsid w:val="002E3EC1"/>
    <w:rsid w:val="002E3F0F"/>
    <w:rsid w:val="002E3F1E"/>
    <w:rsid w:val="002E3F57"/>
    <w:rsid w:val="002E3FDA"/>
    <w:rsid w:val="002E401C"/>
    <w:rsid w:val="002E406B"/>
    <w:rsid w:val="002E4072"/>
    <w:rsid w:val="002E4085"/>
    <w:rsid w:val="002E408B"/>
    <w:rsid w:val="002E40AC"/>
    <w:rsid w:val="002E412E"/>
    <w:rsid w:val="002E4130"/>
    <w:rsid w:val="002E41A0"/>
    <w:rsid w:val="002E4245"/>
    <w:rsid w:val="002E430B"/>
    <w:rsid w:val="002E4326"/>
    <w:rsid w:val="002E4359"/>
    <w:rsid w:val="002E43A4"/>
    <w:rsid w:val="002E440B"/>
    <w:rsid w:val="002E441C"/>
    <w:rsid w:val="002E449E"/>
    <w:rsid w:val="002E4502"/>
    <w:rsid w:val="002E4517"/>
    <w:rsid w:val="002E4547"/>
    <w:rsid w:val="002E45A9"/>
    <w:rsid w:val="002E45ED"/>
    <w:rsid w:val="002E45F0"/>
    <w:rsid w:val="002E460F"/>
    <w:rsid w:val="002E46E8"/>
    <w:rsid w:val="002E46F9"/>
    <w:rsid w:val="002E4711"/>
    <w:rsid w:val="002E477F"/>
    <w:rsid w:val="002E47AC"/>
    <w:rsid w:val="002E47E3"/>
    <w:rsid w:val="002E4865"/>
    <w:rsid w:val="002E487C"/>
    <w:rsid w:val="002E4896"/>
    <w:rsid w:val="002E48BE"/>
    <w:rsid w:val="002E48C3"/>
    <w:rsid w:val="002E48CF"/>
    <w:rsid w:val="002E493D"/>
    <w:rsid w:val="002E494A"/>
    <w:rsid w:val="002E4954"/>
    <w:rsid w:val="002E4A2C"/>
    <w:rsid w:val="002E4A73"/>
    <w:rsid w:val="002E4AA3"/>
    <w:rsid w:val="002E4AA7"/>
    <w:rsid w:val="002E4ACB"/>
    <w:rsid w:val="002E4B37"/>
    <w:rsid w:val="002E4B45"/>
    <w:rsid w:val="002E4C04"/>
    <w:rsid w:val="002E4C57"/>
    <w:rsid w:val="002E4C81"/>
    <w:rsid w:val="002E4D12"/>
    <w:rsid w:val="002E4D89"/>
    <w:rsid w:val="002E4E0F"/>
    <w:rsid w:val="002E4E27"/>
    <w:rsid w:val="002E4E5D"/>
    <w:rsid w:val="002E4E97"/>
    <w:rsid w:val="002E4E9E"/>
    <w:rsid w:val="002E4F19"/>
    <w:rsid w:val="002E4F69"/>
    <w:rsid w:val="002E4FA3"/>
    <w:rsid w:val="002E4FDD"/>
    <w:rsid w:val="002E503A"/>
    <w:rsid w:val="002E5058"/>
    <w:rsid w:val="002E50AA"/>
    <w:rsid w:val="002E50FF"/>
    <w:rsid w:val="002E5167"/>
    <w:rsid w:val="002E5173"/>
    <w:rsid w:val="002E520A"/>
    <w:rsid w:val="002E524B"/>
    <w:rsid w:val="002E5263"/>
    <w:rsid w:val="002E5269"/>
    <w:rsid w:val="002E52C6"/>
    <w:rsid w:val="002E52DD"/>
    <w:rsid w:val="002E5327"/>
    <w:rsid w:val="002E5355"/>
    <w:rsid w:val="002E535B"/>
    <w:rsid w:val="002E53DB"/>
    <w:rsid w:val="002E53F9"/>
    <w:rsid w:val="002E5436"/>
    <w:rsid w:val="002E5483"/>
    <w:rsid w:val="002E54E8"/>
    <w:rsid w:val="002E54EE"/>
    <w:rsid w:val="002E54F4"/>
    <w:rsid w:val="002E5511"/>
    <w:rsid w:val="002E555F"/>
    <w:rsid w:val="002E5571"/>
    <w:rsid w:val="002E5582"/>
    <w:rsid w:val="002E5624"/>
    <w:rsid w:val="002E5689"/>
    <w:rsid w:val="002E56B2"/>
    <w:rsid w:val="002E56D0"/>
    <w:rsid w:val="002E56F0"/>
    <w:rsid w:val="002E57CF"/>
    <w:rsid w:val="002E57F9"/>
    <w:rsid w:val="002E5899"/>
    <w:rsid w:val="002E5906"/>
    <w:rsid w:val="002E591B"/>
    <w:rsid w:val="002E5923"/>
    <w:rsid w:val="002E5927"/>
    <w:rsid w:val="002E5994"/>
    <w:rsid w:val="002E59B7"/>
    <w:rsid w:val="002E59E2"/>
    <w:rsid w:val="002E59F7"/>
    <w:rsid w:val="002E5A1A"/>
    <w:rsid w:val="002E5B0F"/>
    <w:rsid w:val="002E5B44"/>
    <w:rsid w:val="002E5B4E"/>
    <w:rsid w:val="002E5BE7"/>
    <w:rsid w:val="002E5BFC"/>
    <w:rsid w:val="002E5C96"/>
    <w:rsid w:val="002E5DA0"/>
    <w:rsid w:val="002E5E15"/>
    <w:rsid w:val="002E5E2D"/>
    <w:rsid w:val="002E6018"/>
    <w:rsid w:val="002E601D"/>
    <w:rsid w:val="002E6037"/>
    <w:rsid w:val="002E604B"/>
    <w:rsid w:val="002E617F"/>
    <w:rsid w:val="002E61BA"/>
    <w:rsid w:val="002E6226"/>
    <w:rsid w:val="002E6283"/>
    <w:rsid w:val="002E62EE"/>
    <w:rsid w:val="002E6321"/>
    <w:rsid w:val="002E6340"/>
    <w:rsid w:val="002E6342"/>
    <w:rsid w:val="002E637F"/>
    <w:rsid w:val="002E63DC"/>
    <w:rsid w:val="002E64B3"/>
    <w:rsid w:val="002E64BB"/>
    <w:rsid w:val="002E64C7"/>
    <w:rsid w:val="002E651A"/>
    <w:rsid w:val="002E6554"/>
    <w:rsid w:val="002E6574"/>
    <w:rsid w:val="002E6611"/>
    <w:rsid w:val="002E6618"/>
    <w:rsid w:val="002E66B4"/>
    <w:rsid w:val="002E66F8"/>
    <w:rsid w:val="002E6758"/>
    <w:rsid w:val="002E683E"/>
    <w:rsid w:val="002E6871"/>
    <w:rsid w:val="002E6879"/>
    <w:rsid w:val="002E6881"/>
    <w:rsid w:val="002E68B8"/>
    <w:rsid w:val="002E691F"/>
    <w:rsid w:val="002E694F"/>
    <w:rsid w:val="002E69FC"/>
    <w:rsid w:val="002E6A91"/>
    <w:rsid w:val="002E6AEB"/>
    <w:rsid w:val="002E6C07"/>
    <w:rsid w:val="002E6CC3"/>
    <w:rsid w:val="002E6D20"/>
    <w:rsid w:val="002E6D9F"/>
    <w:rsid w:val="002E6DA7"/>
    <w:rsid w:val="002E6DB4"/>
    <w:rsid w:val="002E6E60"/>
    <w:rsid w:val="002E6EEE"/>
    <w:rsid w:val="002E6F1E"/>
    <w:rsid w:val="002E6F7B"/>
    <w:rsid w:val="002E6F9C"/>
    <w:rsid w:val="002E6FEF"/>
    <w:rsid w:val="002E6FF0"/>
    <w:rsid w:val="002E7069"/>
    <w:rsid w:val="002E7088"/>
    <w:rsid w:val="002E70A8"/>
    <w:rsid w:val="002E70DA"/>
    <w:rsid w:val="002E7106"/>
    <w:rsid w:val="002E710D"/>
    <w:rsid w:val="002E71C1"/>
    <w:rsid w:val="002E720A"/>
    <w:rsid w:val="002E72D2"/>
    <w:rsid w:val="002E733F"/>
    <w:rsid w:val="002E7396"/>
    <w:rsid w:val="002E73DF"/>
    <w:rsid w:val="002E73F4"/>
    <w:rsid w:val="002E73F8"/>
    <w:rsid w:val="002E746C"/>
    <w:rsid w:val="002E74AD"/>
    <w:rsid w:val="002E74DB"/>
    <w:rsid w:val="002E74DD"/>
    <w:rsid w:val="002E74E6"/>
    <w:rsid w:val="002E75CC"/>
    <w:rsid w:val="002E7615"/>
    <w:rsid w:val="002E7678"/>
    <w:rsid w:val="002E7690"/>
    <w:rsid w:val="002E76CC"/>
    <w:rsid w:val="002E76D2"/>
    <w:rsid w:val="002E76DA"/>
    <w:rsid w:val="002E76FE"/>
    <w:rsid w:val="002E7732"/>
    <w:rsid w:val="002E773E"/>
    <w:rsid w:val="002E7746"/>
    <w:rsid w:val="002E775F"/>
    <w:rsid w:val="002E7799"/>
    <w:rsid w:val="002E77BE"/>
    <w:rsid w:val="002E786E"/>
    <w:rsid w:val="002E78A1"/>
    <w:rsid w:val="002E79AA"/>
    <w:rsid w:val="002E79C7"/>
    <w:rsid w:val="002E7A0B"/>
    <w:rsid w:val="002E7A2C"/>
    <w:rsid w:val="002E7A5B"/>
    <w:rsid w:val="002E7A62"/>
    <w:rsid w:val="002E7B63"/>
    <w:rsid w:val="002E7B8A"/>
    <w:rsid w:val="002E7C10"/>
    <w:rsid w:val="002E7C36"/>
    <w:rsid w:val="002E7C4B"/>
    <w:rsid w:val="002E7C68"/>
    <w:rsid w:val="002E7D41"/>
    <w:rsid w:val="002E7D6C"/>
    <w:rsid w:val="002E7D72"/>
    <w:rsid w:val="002E7E03"/>
    <w:rsid w:val="002E7EA6"/>
    <w:rsid w:val="002E7ED8"/>
    <w:rsid w:val="002E7F39"/>
    <w:rsid w:val="002E7F5E"/>
    <w:rsid w:val="002E7FA3"/>
    <w:rsid w:val="002E7FE4"/>
    <w:rsid w:val="002F0003"/>
    <w:rsid w:val="002F002C"/>
    <w:rsid w:val="002F003B"/>
    <w:rsid w:val="002F00EA"/>
    <w:rsid w:val="002F00F3"/>
    <w:rsid w:val="002F014F"/>
    <w:rsid w:val="002F021B"/>
    <w:rsid w:val="002F02DB"/>
    <w:rsid w:val="002F0363"/>
    <w:rsid w:val="002F036D"/>
    <w:rsid w:val="002F03A3"/>
    <w:rsid w:val="002F03E4"/>
    <w:rsid w:val="002F0429"/>
    <w:rsid w:val="002F04EC"/>
    <w:rsid w:val="002F0561"/>
    <w:rsid w:val="002F05FE"/>
    <w:rsid w:val="002F062C"/>
    <w:rsid w:val="002F063D"/>
    <w:rsid w:val="002F065A"/>
    <w:rsid w:val="002F06C0"/>
    <w:rsid w:val="002F06D6"/>
    <w:rsid w:val="002F06D8"/>
    <w:rsid w:val="002F06E6"/>
    <w:rsid w:val="002F075E"/>
    <w:rsid w:val="002F0778"/>
    <w:rsid w:val="002F07DC"/>
    <w:rsid w:val="002F07F9"/>
    <w:rsid w:val="002F0855"/>
    <w:rsid w:val="002F09C5"/>
    <w:rsid w:val="002F09D3"/>
    <w:rsid w:val="002F09D9"/>
    <w:rsid w:val="002F0A2E"/>
    <w:rsid w:val="002F0A3B"/>
    <w:rsid w:val="002F0A7C"/>
    <w:rsid w:val="002F0A8C"/>
    <w:rsid w:val="002F0A91"/>
    <w:rsid w:val="002F0AC3"/>
    <w:rsid w:val="002F0AC8"/>
    <w:rsid w:val="002F0B24"/>
    <w:rsid w:val="002F0B7F"/>
    <w:rsid w:val="002F0B80"/>
    <w:rsid w:val="002F0CDD"/>
    <w:rsid w:val="002F0D11"/>
    <w:rsid w:val="002F0D58"/>
    <w:rsid w:val="002F0D61"/>
    <w:rsid w:val="002F0D84"/>
    <w:rsid w:val="002F0DB3"/>
    <w:rsid w:val="002F0DED"/>
    <w:rsid w:val="002F0E0B"/>
    <w:rsid w:val="002F0E3A"/>
    <w:rsid w:val="002F0E8A"/>
    <w:rsid w:val="002F0E9A"/>
    <w:rsid w:val="002F0EA0"/>
    <w:rsid w:val="002F0F46"/>
    <w:rsid w:val="002F0F4A"/>
    <w:rsid w:val="002F0F61"/>
    <w:rsid w:val="002F0FC8"/>
    <w:rsid w:val="002F0FDE"/>
    <w:rsid w:val="002F1059"/>
    <w:rsid w:val="002F107A"/>
    <w:rsid w:val="002F10FE"/>
    <w:rsid w:val="002F114D"/>
    <w:rsid w:val="002F1164"/>
    <w:rsid w:val="002F1187"/>
    <w:rsid w:val="002F128F"/>
    <w:rsid w:val="002F13A4"/>
    <w:rsid w:val="002F1447"/>
    <w:rsid w:val="002F14C1"/>
    <w:rsid w:val="002F157A"/>
    <w:rsid w:val="002F157D"/>
    <w:rsid w:val="002F15C2"/>
    <w:rsid w:val="002F15C9"/>
    <w:rsid w:val="002F15EC"/>
    <w:rsid w:val="002F160E"/>
    <w:rsid w:val="002F167B"/>
    <w:rsid w:val="002F179E"/>
    <w:rsid w:val="002F17CD"/>
    <w:rsid w:val="002F17E4"/>
    <w:rsid w:val="002F18E1"/>
    <w:rsid w:val="002F18E4"/>
    <w:rsid w:val="002F195A"/>
    <w:rsid w:val="002F1967"/>
    <w:rsid w:val="002F1985"/>
    <w:rsid w:val="002F1986"/>
    <w:rsid w:val="002F19A6"/>
    <w:rsid w:val="002F1B1E"/>
    <w:rsid w:val="002F1B8B"/>
    <w:rsid w:val="002F1B92"/>
    <w:rsid w:val="002F1BB9"/>
    <w:rsid w:val="002F1BC0"/>
    <w:rsid w:val="002F1C18"/>
    <w:rsid w:val="002F1C49"/>
    <w:rsid w:val="002F1CFE"/>
    <w:rsid w:val="002F1DB3"/>
    <w:rsid w:val="002F1E62"/>
    <w:rsid w:val="002F1E6C"/>
    <w:rsid w:val="002F1F16"/>
    <w:rsid w:val="002F1F9F"/>
    <w:rsid w:val="002F2038"/>
    <w:rsid w:val="002F2068"/>
    <w:rsid w:val="002F212E"/>
    <w:rsid w:val="002F2139"/>
    <w:rsid w:val="002F226D"/>
    <w:rsid w:val="002F22E7"/>
    <w:rsid w:val="002F235C"/>
    <w:rsid w:val="002F23C3"/>
    <w:rsid w:val="002F24A6"/>
    <w:rsid w:val="002F24C5"/>
    <w:rsid w:val="002F2506"/>
    <w:rsid w:val="002F2598"/>
    <w:rsid w:val="002F25AC"/>
    <w:rsid w:val="002F261E"/>
    <w:rsid w:val="002F2623"/>
    <w:rsid w:val="002F2624"/>
    <w:rsid w:val="002F268B"/>
    <w:rsid w:val="002F26BF"/>
    <w:rsid w:val="002F26CF"/>
    <w:rsid w:val="002F26D7"/>
    <w:rsid w:val="002F2712"/>
    <w:rsid w:val="002F275E"/>
    <w:rsid w:val="002F27EB"/>
    <w:rsid w:val="002F285F"/>
    <w:rsid w:val="002F2885"/>
    <w:rsid w:val="002F28D7"/>
    <w:rsid w:val="002F28F4"/>
    <w:rsid w:val="002F2913"/>
    <w:rsid w:val="002F2935"/>
    <w:rsid w:val="002F2946"/>
    <w:rsid w:val="002F2A79"/>
    <w:rsid w:val="002F2A7F"/>
    <w:rsid w:val="002F2ACB"/>
    <w:rsid w:val="002F2AE3"/>
    <w:rsid w:val="002F2B05"/>
    <w:rsid w:val="002F2B4B"/>
    <w:rsid w:val="002F2B81"/>
    <w:rsid w:val="002F2BD0"/>
    <w:rsid w:val="002F2BEC"/>
    <w:rsid w:val="002F2C9A"/>
    <w:rsid w:val="002F2C9C"/>
    <w:rsid w:val="002F2CFA"/>
    <w:rsid w:val="002F2D36"/>
    <w:rsid w:val="002F2D57"/>
    <w:rsid w:val="002F2DD7"/>
    <w:rsid w:val="002F2DFC"/>
    <w:rsid w:val="002F2E1B"/>
    <w:rsid w:val="002F2E60"/>
    <w:rsid w:val="002F2E84"/>
    <w:rsid w:val="002F2ED2"/>
    <w:rsid w:val="002F2F0B"/>
    <w:rsid w:val="002F2F76"/>
    <w:rsid w:val="002F2FC0"/>
    <w:rsid w:val="002F2FC4"/>
    <w:rsid w:val="002F3099"/>
    <w:rsid w:val="002F30CA"/>
    <w:rsid w:val="002F310F"/>
    <w:rsid w:val="002F31AA"/>
    <w:rsid w:val="002F31BF"/>
    <w:rsid w:val="002F31F2"/>
    <w:rsid w:val="002F324B"/>
    <w:rsid w:val="002F32DA"/>
    <w:rsid w:val="002F32F5"/>
    <w:rsid w:val="002F3322"/>
    <w:rsid w:val="002F33B0"/>
    <w:rsid w:val="002F348A"/>
    <w:rsid w:val="002F34C5"/>
    <w:rsid w:val="002F34E1"/>
    <w:rsid w:val="002F3534"/>
    <w:rsid w:val="002F353E"/>
    <w:rsid w:val="002F3572"/>
    <w:rsid w:val="002F3591"/>
    <w:rsid w:val="002F362A"/>
    <w:rsid w:val="002F364B"/>
    <w:rsid w:val="002F36D5"/>
    <w:rsid w:val="002F373A"/>
    <w:rsid w:val="002F37BD"/>
    <w:rsid w:val="002F380B"/>
    <w:rsid w:val="002F3829"/>
    <w:rsid w:val="002F3867"/>
    <w:rsid w:val="002F3936"/>
    <w:rsid w:val="002F39DB"/>
    <w:rsid w:val="002F39E5"/>
    <w:rsid w:val="002F3A3B"/>
    <w:rsid w:val="002F3AE4"/>
    <w:rsid w:val="002F3B12"/>
    <w:rsid w:val="002F3B5D"/>
    <w:rsid w:val="002F3B66"/>
    <w:rsid w:val="002F3BC1"/>
    <w:rsid w:val="002F3CF9"/>
    <w:rsid w:val="002F3CFB"/>
    <w:rsid w:val="002F3D6E"/>
    <w:rsid w:val="002F3D71"/>
    <w:rsid w:val="002F3DDA"/>
    <w:rsid w:val="002F3DE4"/>
    <w:rsid w:val="002F3E75"/>
    <w:rsid w:val="002F3EC4"/>
    <w:rsid w:val="002F3EDE"/>
    <w:rsid w:val="002F3EE7"/>
    <w:rsid w:val="002F3F11"/>
    <w:rsid w:val="002F3F4C"/>
    <w:rsid w:val="002F402F"/>
    <w:rsid w:val="002F40EF"/>
    <w:rsid w:val="002F410A"/>
    <w:rsid w:val="002F4141"/>
    <w:rsid w:val="002F415D"/>
    <w:rsid w:val="002F4181"/>
    <w:rsid w:val="002F41AF"/>
    <w:rsid w:val="002F425F"/>
    <w:rsid w:val="002F43E2"/>
    <w:rsid w:val="002F444D"/>
    <w:rsid w:val="002F453D"/>
    <w:rsid w:val="002F4578"/>
    <w:rsid w:val="002F4585"/>
    <w:rsid w:val="002F45AA"/>
    <w:rsid w:val="002F45B7"/>
    <w:rsid w:val="002F45FE"/>
    <w:rsid w:val="002F4680"/>
    <w:rsid w:val="002F478A"/>
    <w:rsid w:val="002F47B8"/>
    <w:rsid w:val="002F47F3"/>
    <w:rsid w:val="002F48E1"/>
    <w:rsid w:val="002F498F"/>
    <w:rsid w:val="002F49E2"/>
    <w:rsid w:val="002F4A5D"/>
    <w:rsid w:val="002F4A6D"/>
    <w:rsid w:val="002F4AB9"/>
    <w:rsid w:val="002F4B39"/>
    <w:rsid w:val="002F4B94"/>
    <w:rsid w:val="002F4C01"/>
    <w:rsid w:val="002F4C29"/>
    <w:rsid w:val="002F4C6C"/>
    <w:rsid w:val="002F4C78"/>
    <w:rsid w:val="002F4D29"/>
    <w:rsid w:val="002F4D5E"/>
    <w:rsid w:val="002F4D6D"/>
    <w:rsid w:val="002F4D78"/>
    <w:rsid w:val="002F4D7F"/>
    <w:rsid w:val="002F4E48"/>
    <w:rsid w:val="002F4E55"/>
    <w:rsid w:val="002F4E6B"/>
    <w:rsid w:val="002F4EB8"/>
    <w:rsid w:val="002F4EFA"/>
    <w:rsid w:val="002F4FC9"/>
    <w:rsid w:val="002F5012"/>
    <w:rsid w:val="002F5035"/>
    <w:rsid w:val="002F512D"/>
    <w:rsid w:val="002F519C"/>
    <w:rsid w:val="002F51BF"/>
    <w:rsid w:val="002F52D6"/>
    <w:rsid w:val="002F5336"/>
    <w:rsid w:val="002F5385"/>
    <w:rsid w:val="002F5423"/>
    <w:rsid w:val="002F5426"/>
    <w:rsid w:val="002F5463"/>
    <w:rsid w:val="002F5498"/>
    <w:rsid w:val="002F54DE"/>
    <w:rsid w:val="002F54FF"/>
    <w:rsid w:val="002F5570"/>
    <w:rsid w:val="002F559E"/>
    <w:rsid w:val="002F55B4"/>
    <w:rsid w:val="002F55B8"/>
    <w:rsid w:val="002F55CB"/>
    <w:rsid w:val="002F560F"/>
    <w:rsid w:val="002F5626"/>
    <w:rsid w:val="002F5645"/>
    <w:rsid w:val="002F564A"/>
    <w:rsid w:val="002F56F0"/>
    <w:rsid w:val="002F5734"/>
    <w:rsid w:val="002F57DA"/>
    <w:rsid w:val="002F583B"/>
    <w:rsid w:val="002F585B"/>
    <w:rsid w:val="002F5874"/>
    <w:rsid w:val="002F587F"/>
    <w:rsid w:val="002F58AC"/>
    <w:rsid w:val="002F58B6"/>
    <w:rsid w:val="002F58E6"/>
    <w:rsid w:val="002F591E"/>
    <w:rsid w:val="002F597D"/>
    <w:rsid w:val="002F59EB"/>
    <w:rsid w:val="002F5A1E"/>
    <w:rsid w:val="002F5B9E"/>
    <w:rsid w:val="002F5C00"/>
    <w:rsid w:val="002F5C4D"/>
    <w:rsid w:val="002F5C86"/>
    <w:rsid w:val="002F5CAE"/>
    <w:rsid w:val="002F5CC1"/>
    <w:rsid w:val="002F5CED"/>
    <w:rsid w:val="002F5E1B"/>
    <w:rsid w:val="002F5EBD"/>
    <w:rsid w:val="002F5F35"/>
    <w:rsid w:val="002F5F5E"/>
    <w:rsid w:val="002F5F5F"/>
    <w:rsid w:val="002F5F9F"/>
    <w:rsid w:val="002F5FAD"/>
    <w:rsid w:val="002F5FB6"/>
    <w:rsid w:val="002F5FB9"/>
    <w:rsid w:val="002F6001"/>
    <w:rsid w:val="002F6052"/>
    <w:rsid w:val="002F61CB"/>
    <w:rsid w:val="002F61E8"/>
    <w:rsid w:val="002F6241"/>
    <w:rsid w:val="002F626A"/>
    <w:rsid w:val="002F626B"/>
    <w:rsid w:val="002F62B5"/>
    <w:rsid w:val="002F6344"/>
    <w:rsid w:val="002F63C0"/>
    <w:rsid w:val="002F6425"/>
    <w:rsid w:val="002F643C"/>
    <w:rsid w:val="002F6454"/>
    <w:rsid w:val="002F648B"/>
    <w:rsid w:val="002F6497"/>
    <w:rsid w:val="002F64FB"/>
    <w:rsid w:val="002F659C"/>
    <w:rsid w:val="002F6662"/>
    <w:rsid w:val="002F6663"/>
    <w:rsid w:val="002F66DA"/>
    <w:rsid w:val="002F66DB"/>
    <w:rsid w:val="002F66F9"/>
    <w:rsid w:val="002F6709"/>
    <w:rsid w:val="002F6728"/>
    <w:rsid w:val="002F675D"/>
    <w:rsid w:val="002F6794"/>
    <w:rsid w:val="002F682B"/>
    <w:rsid w:val="002F689F"/>
    <w:rsid w:val="002F68D5"/>
    <w:rsid w:val="002F68FC"/>
    <w:rsid w:val="002F694B"/>
    <w:rsid w:val="002F698F"/>
    <w:rsid w:val="002F69E3"/>
    <w:rsid w:val="002F6AB9"/>
    <w:rsid w:val="002F6B25"/>
    <w:rsid w:val="002F6C07"/>
    <w:rsid w:val="002F6C65"/>
    <w:rsid w:val="002F6C7F"/>
    <w:rsid w:val="002F6CA6"/>
    <w:rsid w:val="002F6E65"/>
    <w:rsid w:val="002F6F59"/>
    <w:rsid w:val="002F6FBA"/>
    <w:rsid w:val="002F6FD3"/>
    <w:rsid w:val="002F6FFA"/>
    <w:rsid w:val="002F703D"/>
    <w:rsid w:val="002F707A"/>
    <w:rsid w:val="002F711A"/>
    <w:rsid w:val="002F712C"/>
    <w:rsid w:val="002F712E"/>
    <w:rsid w:val="002F716E"/>
    <w:rsid w:val="002F7190"/>
    <w:rsid w:val="002F7283"/>
    <w:rsid w:val="002F7347"/>
    <w:rsid w:val="002F73BD"/>
    <w:rsid w:val="002F73D5"/>
    <w:rsid w:val="002F74D0"/>
    <w:rsid w:val="002F76CE"/>
    <w:rsid w:val="002F76D1"/>
    <w:rsid w:val="002F777C"/>
    <w:rsid w:val="002F77D7"/>
    <w:rsid w:val="002F77FD"/>
    <w:rsid w:val="002F7890"/>
    <w:rsid w:val="002F78EF"/>
    <w:rsid w:val="002F78F3"/>
    <w:rsid w:val="002F7945"/>
    <w:rsid w:val="002F795B"/>
    <w:rsid w:val="002F79A4"/>
    <w:rsid w:val="002F79AA"/>
    <w:rsid w:val="002F79BE"/>
    <w:rsid w:val="002F79C6"/>
    <w:rsid w:val="002F79E0"/>
    <w:rsid w:val="002F7A88"/>
    <w:rsid w:val="002F7B99"/>
    <w:rsid w:val="002F7C27"/>
    <w:rsid w:val="002F7CFD"/>
    <w:rsid w:val="002F7DD3"/>
    <w:rsid w:val="002F7E41"/>
    <w:rsid w:val="002F7E57"/>
    <w:rsid w:val="002F7EB7"/>
    <w:rsid w:val="002F7EB8"/>
    <w:rsid w:val="002F7EBB"/>
    <w:rsid w:val="002F7F7F"/>
    <w:rsid w:val="002F7F8C"/>
    <w:rsid w:val="002FC3E1"/>
    <w:rsid w:val="00300013"/>
    <w:rsid w:val="0030004B"/>
    <w:rsid w:val="0030005F"/>
    <w:rsid w:val="003000C0"/>
    <w:rsid w:val="003000C4"/>
    <w:rsid w:val="003000C5"/>
    <w:rsid w:val="003000D7"/>
    <w:rsid w:val="00300192"/>
    <w:rsid w:val="003001F2"/>
    <w:rsid w:val="00300276"/>
    <w:rsid w:val="003002B8"/>
    <w:rsid w:val="0030034B"/>
    <w:rsid w:val="00300351"/>
    <w:rsid w:val="003003BD"/>
    <w:rsid w:val="00300487"/>
    <w:rsid w:val="003004F9"/>
    <w:rsid w:val="00300545"/>
    <w:rsid w:val="00300560"/>
    <w:rsid w:val="00300591"/>
    <w:rsid w:val="003005FF"/>
    <w:rsid w:val="00300620"/>
    <w:rsid w:val="00300633"/>
    <w:rsid w:val="00300681"/>
    <w:rsid w:val="00300739"/>
    <w:rsid w:val="00300811"/>
    <w:rsid w:val="00300870"/>
    <w:rsid w:val="003008FF"/>
    <w:rsid w:val="00300905"/>
    <w:rsid w:val="003009C9"/>
    <w:rsid w:val="003009DC"/>
    <w:rsid w:val="00300A02"/>
    <w:rsid w:val="00300A72"/>
    <w:rsid w:val="00300AE7"/>
    <w:rsid w:val="00300B4B"/>
    <w:rsid w:val="00300B64"/>
    <w:rsid w:val="00300BBA"/>
    <w:rsid w:val="00300C05"/>
    <w:rsid w:val="00300C0F"/>
    <w:rsid w:val="00300C6C"/>
    <w:rsid w:val="00300CB3"/>
    <w:rsid w:val="00300CEE"/>
    <w:rsid w:val="00300D15"/>
    <w:rsid w:val="00300D75"/>
    <w:rsid w:val="00300DDA"/>
    <w:rsid w:val="00300EF8"/>
    <w:rsid w:val="00300F02"/>
    <w:rsid w:val="00300F40"/>
    <w:rsid w:val="00300F88"/>
    <w:rsid w:val="00300FAD"/>
    <w:rsid w:val="00300FD9"/>
    <w:rsid w:val="00301030"/>
    <w:rsid w:val="00301080"/>
    <w:rsid w:val="00301204"/>
    <w:rsid w:val="0030121A"/>
    <w:rsid w:val="00301237"/>
    <w:rsid w:val="003012EC"/>
    <w:rsid w:val="00301302"/>
    <w:rsid w:val="00301303"/>
    <w:rsid w:val="00301453"/>
    <w:rsid w:val="00301458"/>
    <w:rsid w:val="0030149A"/>
    <w:rsid w:val="003014D1"/>
    <w:rsid w:val="003014D3"/>
    <w:rsid w:val="0030162A"/>
    <w:rsid w:val="00301633"/>
    <w:rsid w:val="0030165E"/>
    <w:rsid w:val="00301684"/>
    <w:rsid w:val="003016DD"/>
    <w:rsid w:val="0030175F"/>
    <w:rsid w:val="00301760"/>
    <w:rsid w:val="0030177C"/>
    <w:rsid w:val="003017B6"/>
    <w:rsid w:val="003017ED"/>
    <w:rsid w:val="00301934"/>
    <w:rsid w:val="00301959"/>
    <w:rsid w:val="00301982"/>
    <w:rsid w:val="0030198E"/>
    <w:rsid w:val="003019C6"/>
    <w:rsid w:val="00301A4C"/>
    <w:rsid w:val="00301A53"/>
    <w:rsid w:val="00301A71"/>
    <w:rsid w:val="00301B24"/>
    <w:rsid w:val="00301B37"/>
    <w:rsid w:val="00301BAA"/>
    <w:rsid w:val="00301CF8"/>
    <w:rsid w:val="00301D02"/>
    <w:rsid w:val="00301D1F"/>
    <w:rsid w:val="00301D49"/>
    <w:rsid w:val="00301E45"/>
    <w:rsid w:val="00301E76"/>
    <w:rsid w:val="00301E7A"/>
    <w:rsid w:val="00301E99"/>
    <w:rsid w:val="00301E9D"/>
    <w:rsid w:val="00301F08"/>
    <w:rsid w:val="00301F80"/>
    <w:rsid w:val="00302005"/>
    <w:rsid w:val="0030205A"/>
    <w:rsid w:val="00302096"/>
    <w:rsid w:val="003020C8"/>
    <w:rsid w:val="003020CA"/>
    <w:rsid w:val="00302196"/>
    <w:rsid w:val="003021B8"/>
    <w:rsid w:val="003021C7"/>
    <w:rsid w:val="00302233"/>
    <w:rsid w:val="0030226D"/>
    <w:rsid w:val="00302291"/>
    <w:rsid w:val="003022C6"/>
    <w:rsid w:val="00302321"/>
    <w:rsid w:val="0030235B"/>
    <w:rsid w:val="003023A8"/>
    <w:rsid w:val="0030244E"/>
    <w:rsid w:val="0030249C"/>
    <w:rsid w:val="0030256A"/>
    <w:rsid w:val="00302575"/>
    <w:rsid w:val="003025C2"/>
    <w:rsid w:val="003025D7"/>
    <w:rsid w:val="00302607"/>
    <w:rsid w:val="0030261D"/>
    <w:rsid w:val="00302659"/>
    <w:rsid w:val="003026C1"/>
    <w:rsid w:val="003026DC"/>
    <w:rsid w:val="00302701"/>
    <w:rsid w:val="0030270C"/>
    <w:rsid w:val="00302731"/>
    <w:rsid w:val="0030275B"/>
    <w:rsid w:val="00302781"/>
    <w:rsid w:val="0030279A"/>
    <w:rsid w:val="003027BB"/>
    <w:rsid w:val="0030281B"/>
    <w:rsid w:val="00302841"/>
    <w:rsid w:val="00302866"/>
    <w:rsid w:val="0030289C"/>
    <w:rsid w:val="00302922"/>
    <w:rsid w:val="00302950"/>
    <w:rsid w:val="00302951"/>
    <w:rsid w:val="003029AC"/>
    <w:rsid w:val="003029DD"/>
    <w:rsid w:val="00302A8C"/>
    <w:rsid w:val="00302AA2"/>
    <w:rsid w:val="00302AD5"/>
    <w:rsid w:val="00302ADE"/>
    <w:rsid w:val="00302AF0"/>
    <w:rsid w:val="00302B0E"/>
    <w:rsid w:val="00302B50"/>
    <w:rsid w:val="00302B5D"/>
    <w:rsid w:val="00302C4C"/>
    <w:rsid w:val="00302CCF"/>
    <w:rsid w:val="00302CDD"/>
    <w:rsid w:val="00302D43"/>
    <w:rsid w:val="00302E62"/>
    <w:rsid w:val="00302E74"/>
    <w:rsid w:val="00302ECF"/>
    <w:rsid w:val="00302EE0"/>
    <w:rsid w:val="00302EE7"/>
    <w:rsid w:val="00303034"/>
    <w:rsid w:val="0030320B"/>
    <w:rsid w:val="00303246"/>
    <w:rsid w:val="003032A5"/>
    <w:rsid w:val="0030333D"/>
    <w:rsid w:val="0030335A"/>
    <w:rsid w:val="003033D8"/>
    <w:rsid w:val="00303536"/>
    <w:rsid w:val="00303563"/>
    <w:rsid w:val="00303587"/>
    <w:rsid w:val="00303598"/>
    <w:rsid w:val="003035E2"/>
    <w:rsid w:val="003035EC"/>
    <w:rsid w:val="00303621"/>
    <w:rsid w:val="00303665"/>
    <w:rsid w:val="00303680"/>
    <w:rsid w:val="003036EF"/>
    <w:rsid w:val="003037CB"/>
    <w:rsid w:val="00303817"/>
    <w:rsid w:val="0030382F"/>
    <w:rsid w:val="003038AB"/>
    <w:rsid w:val="003038C8"/>
    <w:rsid w:val="003038D9"/>
    <w:rsid w:val="0030392D"/>
    <w:rsid w:val="00303980"/>
    <w:rsid w:val="003039B1"/>
    <w:rsid w:val="003039CF"/>
    <w:rsid w:val="00303A5B"/>
    <w:rsid w:val="00303AE9"/>
    <w:rsid w:val="00303B0A"/>
    <w:rsid w:val="00303B89"/>
    <w:rsid w:val="00303BC7"/>
    <w:rsid w:val="00303C08"/>
    <w:rsid w:val="00303C66"/>
    <w:rsid w:val="00303CC4"/>
    <w:rsid w:val="00303D53"/>
    <w:rsid w:val="00303D5D"/>
    <w:rsid w:val="00303D68"/>
    <w:rsid w:val="00303D7B"/>
    <w:rsid w:val="00303DAB"/>
    <w:rsid w:val="00303DB6"/>
    <w:rsid w:val="00303E81"/>
    <w:rsid w:val="00303E9D"/>
    <w:rsid w:val="00303EDE"/>
    <w:rsid w:val="00303EE8"/>
    <w:rsid w:val="00303F34"/>
    <w:rsid w:val="00303F81"/>
    <w:rsid w:val="00303F90"/>
    <w:rsid w:val="00303FB6"/>
    <w:rsid w:val="00304005"/>
    <w:rsid w:val="00304028"/>
    <w:rsid w:val="003041BA"/>
    <w:rsid w:val="0030420A"/>
    <w:rsid w:val="00304324"/>
    <w:rsid w:val="003043AC"/>
    <w:rsid w:val="00304417"/>
    <w:rsid w:val="0030446B"/>
    <w:rsid w:val="00304478"/>
    <w:rsid w:val="0030449C"/>
    <w:rsid w:val="0030460A"/>
    <w:rsid w:val="0030464A"/>
    <w:rsid w:val="00304675"/>
    <w:rsid w:val="0030468A"/>
    <w:rsid w:val="0030469E"/>
    <w:rsid w:val="003046D8"/>
    <w:rsid w:val="003046F6"/>
    <w:rsid w:val="003046FA"/>
    <w:rsid w:val="0030471F"/>
    <w:rsid w:val="00304776"/>
    <w:rsid w:val="003047E5"/>
    <w:rsid w:val="00304846"/>
    <w:rsid w:val="003048A5"/>
    <w:rsid w:val="003048F6"/>
    <w:rsid w:val="00304927"/>
    <w:rsid w:val="003049A2"/>
    <w:rsid w:val="003049D7"/>
    <w:rsid w:val="003049E1"/>
    <w:rsid w:val="00304A16"/>
    <w:rsid w:val="00304A37"/>
    <w:rsid w:val="00304AB7"/>
    <w:rsid w:val="00304ACC"/>
    <w:rsid w:val="00304C2A"/>
    <w:rsid w:val="00304C40"/>
    <w:rsid w:val="00304C91"/>
    <w:rsid w:val="00304DDC"/>
    <w:rsid w:val="00304E58"/>
    <w:rsid w:val="00304EE2"/>
    <w:rsid w:val="00304F06"/>
    <w:rsid w:val="00304F07"/>
    <w:rsid w:val="00304F44"/>
    <w:rsid w:val="00304F55"/>
    <w:rsid w:val="00304FC1"/>
    <w:rsid w:val="00304FF0"/>
    <w:rsid w:val="0030501B"/>
    <w:rsid w:val="00305032"/>
    <w:rsid w:val="0030508A"/>
    <w:rsid w:val="003050F7"/>
    <w:rsid w:val="00305111"/>
    <w:rsid w:val="00305133"/>
    <w:rsid w:val="00305173"/>
    <w:rsid w:val="003051E4"/>
    <w:rsid w:val="003051FE"/>
    <w:rsid w:val="00305242"/>
    <w:rsid w:val="003052CC"/>
    <w:rsid w:val="00305307"/>
    <w:rsid w:val="00305377"/>
    <w:rsid w:val="00305434"/>
    <w:rsid w:val="0030549D"/>
    <w:rsid w:val="00305518"/>
    <w:rsid w:val="00305556"/>
    <w:rsid w:val="003055D4"/>
    <w:rsid w:val="00305643"/>
    <w:rsid w:val="0030564E"/>
    <w:rsid w:val="00305662"/>
    <w:rsid w:val="003056A4"/>
    <w:rsid w:val="0030572A"/>
    <w:rsid w:val="00305775"/>
    <w:rsid w:val="00305782"/>
    <w:rsid w:val="003057BC"/>
    <w:rsid w:val="003057E7"/>
    <w:rsid w:val="00305814"/>
    <w:rsid w:val="003058E3"/>
    <w:rsid w:val="00305957"/>
    <w:rsid w:val="00305A37"/>
    <w:rsid w:val="00305ADF"/>
    <w:rsid w:val="00305B31"/>
    <w:rsid w:val="00305B75"/>
    <w:rsid w:val="00305B9F"/>
    <w:rsid w:val="00305BD6"/>
    <w:rsid w:val="00305C81"/>
    <w:rsid w:val="00305D68"/>
    <w:rsid w:val="00305DB8"/>
    <w:rsid w:val="00305DD0"/>
    <w:rsid w:val="00305DF9"/>
    <w:rsid w:val="00305E00"/>
    <w:rsid w:val="00305EF5"/>
    <w:rsid w:val="00305EFB"/>
    <w:rsid w:val="00305F00"/>
    <w:rsid w:val="00305F93"/>
    <w:rsid w:val="00305FCD"/>
    <w:rsid w:val="0030609D"/>
    <w:rsid w:val="0030612B"/>
    <w:rsid w:val="00306176"/>
    <w:rsid w:val="003061DE"/>
    <w:rsid w:val="00306201"/>
    <w:rsid w:val="003062F5"/>
    <w:rsid w:val="00306312"/>
    <w:rsid w:val="00306317"/>
    <w:rsid w:val="00306425"/>
    <w:rsid w:val="00306454"/>
    <w:rsid w:val="00306456"/>
    <w:rsid w:val="00306493"/>
    <w:rsid w:val="0030649C"/>
    <w:rsid w:val="003064FE"/>
    <w:rsid w:val="0030653B"/>
    <w:rsid w:val="0030654B"/>
    <w:rsid w:val="0030655D"/>
    <w:rsid w:val="003066EA"/>
    <w:rsid w:val="003066EE"/>
    <w:rsid w:val="003066F5"/>
    <w:rsid w:val="0030673F"/>
    <w:rsid w:val="00306742"/>
    <w:rsid w:val="00306743"/>
    <w:rsid w:val="003067BF"/>
    <w:rsid w:val="003067F3"/>
    <w:rsid w:val="003067F9"/>
    <w:rsid w:val="00306839"/>
    <w:rsid w:val="0030684E"/>
    <w:rsid w:val="00306891"/>
    <w:rsid w:val="00306895"/>
    <w:rsid w:val="003069BD"/>
    <w:rsid w:val="003069DB"/>
    <w:rsid w:val="003069E5"/>
    <w:rsid w:val="00306A17"/>
    <w:rsid w:val="00306A2D"/>
    <w:rsid w:val="00306ACC"/>
    <w:rsid w:val="00306B2A"/>
    <w:rsid w:val="00306B6A"/>
    <w:rsid w:val="00306BA5"/>
    <w:rsid w:val="00306BB3"/>
    <w:rsid w:val="00306C3A"/>
    <w:rsid w:val="00306C62"/>
    <w:rsid w:val="00306CEC"/>
    <w:rsid w:val="00306D65"/>
    <w:rsid w:val="00306DB7"/>
    <w:rsid w:val="00306DE6"/>
    <w:rsid w:val="00306DEB"/>
    <w:rsid w:val="00306DFF"/>
    <w:rsid w:val="00306E10"/>
    <w:rsid w:val="00306E80"/>
    <w:rsid w:val="00306EDA"/>
    <w:rsid w:val="00306EFF"/>
    <w:rsid w:val="00306F26"/>
    <w:rsid w:val="00306F69"/>
    <w:rsid w:val="00306F6D"/>
    <w:rsid w:val="00306FE6"/>
    <w:rsid w:val="00306FFD"/>
    <w:rsid w:val="00307006"/>
    <w:rsid w:val="00307028"/>
    <w:rsid w:val="00307064"/>
    <w:rsid w:val="003070F6"/>
    <w:rsid w:val="00307135"/>
    <w:rsid w:val="00307188"/>
    <w:rsid w:val="003071D3"/>
    <w:rsid w:val="00307245"/>
    <w:rsid w:val="00307296"/>
    <w:rsid w:val="003072D1"/>
    <w:rsid w:val="003072E6"/>
    <w:rsid w:val="003072F5"/>
    <w:rsid w:val="00307305"/>
    <w:rsid w:val="00307390"/>
    <w:rsid w:val="00307394"/>
    <w:rsid w:val="003073A4"/>
    <w:rsid w:val="0030747D"/>
    <w:rsid w:val="003074B4"/>
    <w:rsid w:val="003074E0"/>
    <w:rsid w:val="003074F5"/>
    <w:rsid w:val="0030754A"/>
    <w:rsid w:val="0030757B"/>
    <w:rsid w:val="00307624"/>
    <w:rsid w:val="00307662"/>
    <w:rsid w:val="003076C1"/>
    <w:rsid w:val="003076FC"/>
    <w:rsid w:val="00307822"/>
    <w:rsid w:val="0030785B"/>
    <w:rsid w:val="003078B6"/>
    <w:rsid w:val="003078D5"/>
    <w:rsid w:val="00307963"/>
    <w:rsid w:val="00307A0A"/>
    <w:rsid w:val="00307A11"/>
    <w:rsid w:val="00307AE1"/>
    <w:rsid w:val="00307B62"/>
    <w:rsid w:val="00307BEF"/>
    <w:rsid w:val="00307BFF"/>
    <w:rsid w:val="00307C07"/>
    <w:rsid w:val="00307C44"/>
    <w:rsid w:val="00307C7F"/>
    <w:rsid w:val="00307CD5"/>
    <w:rsid w:val="00307CE7"/>
    <w:rsid w:val="00307D35"/>
    <w:rsid w:val="00307D5E"/>
    <w:rsid w:val="00307D62"/>
    <w:rsid w:val="00307E48"/>
    <w:rsid w:val="00307F8E"/>
    <w:rsid w:val="00310019"/>
    <w:rsid w:val="0031011F"/>
    <w:rsid w:val="00310175"/>
    <w:rsid w:val="003101F0"/>
    <w:rsid w:val="00310226"/>
    <w:rsid w:val="00310245"/>
    <w:rsid w:val="00310285"/>
    <w:rsid w:val="003102FE"/>
    <w:rsid w:val="0031039B"/>
    <w:rsid w:val="00310409"/>
    <w:rsid w:val="00310427"/>
    <w:rsid w:val="0031042F"/>
    <w:rsid w:val="00310453"/>
    <w:rsid w:val="003104DF"/>
    <w:rsid w:val="003105FF"/>
    <w:rsid w:val="00310653"/>
    <w:rsid w:val="0031067F"/>
    <w:rsid w:val="003106EF"/>
    <w:rsid w:val="00310735"/>
    <w:rsid w:val="0031086E"/>
    <w:rsid w:val="0031089C"/>
    <w:rsid w:val="003108A3"/>
    <w:rsid w:val="00310948"/>
    <w:rsid w:val="003109BA"/>
    <w:rsid w:val="00310A45"/>
    <w:rsid w:val="00310A63"/>
    <w:rsid w:val="00310A72"/>
    <w:rsid w:val="00310C79"/>
    <w:rsid w:val="00310C87"/>
    <w:rsid w:val="00310C8C"/>
    <w:rsid w:val="00310D36"/>
    <w:rsid w:val="00310E0D"/>
    <w:rsid w:val="00310E65"/>
    <w:rsid w:val="00310E69"/>
    <w:rsid w:val="00310F1A"/>
    <w:rsid w:val="00310F5C"/>
    <w:rsid w:val="00310FBA"/>
    <w:rsid w:val="00310FDB"/>
    <w:rsid w:val="00311048"/>
    <w:rsid w:val="00311070"/>
    <w:rsid w:val="0031108E"/>
    <w:rsid w:val="0031116B"/>
    <w:rsid w:val="0031118F"/>
    <w:rsid w:val="003111D0"/>
    <w:rsid w:val="00311202"/>
    <w:rsid w:val="003112A1"/>
    <w:rsid w:val="003112A2"/>
    <w:rsid w:val="003112C0"/>
    <w:rsid w:val="00311355"/>
    <w:rsid w:val="00311363"/>
    <w:rsid w:val="003113BB"/>
    <w:rsid w:val="0031142F"/>
    <w:rsid w:val="0031148B"/>
    <w:rsid w:val="003114E4"/>
    <w:rsid w:val="00311591"/>
    <w:rsid w:val="003115C4"/>
    <w:rsid w:val="00311606"/>
    <w:rsid w:val="00311655"/>
    <w:rsid w:val="0031167B"/>
    <w:rsid w:val="0031168D"/>
    <w:rsid w:val="003116A8"/>
    <w:rsid w:val="003116DC"/>
    <w:rsid w:val="00311705"/>
    <w:rsid w:val="0031170A"/>
    <w:rsid w:val="003117B3"/>
    <w:rsid w:val="003117EF"/>
    <w:rsid w:val="003118A6"/>
    <w:rsid w:val="0031194B"/>
    <w:rsid w:val="0031197B"/>
    <w:rsid w:val="00311A93"/>
    <w:rsid w:val="00311AD2"/>
    <w:rsid w:val="00311B6B"/>
    <w:rsid w:val="00311C23"/>
    <w:rsid w:val="00311C3B"/>
    <w:rsid w:val="00311C84"/>
    <w:rsid w:val="00311CD6"/>
    <w:rsid w:val="00311D9C"/>
    <w:rsid w:val="00311DB1"/>
    <w:rsid w:val="00311DEA"/>
    <w:rsid w:val="00311DFF"/>
    <w:rsid w:val="00311E03"/>
    <w:rsid w:val="00311E1C"/>
    <w:rsid w:val="00311E9E"/>
    <w:rsid w:val="00311ED7"/>
    <w:rsid w:val="00311F9B"/>
    <w:rsid w:val="00311FBF"/>
    <w:rsid w:val="00311FD6"/>
    <w:rsid w:val="00312006"/>
    <w:rsid w:val="00312058"/>
    <w:rsid w:val="00312117"/>
    <w:rsid w:val="00312125"/>
    <w:rsid w:val="00312161"/>
    <w:rsid w:val="003121B4"/>
    <w:rsid w:val="003121D9"/>
    <w:rsid w:val="003121DB"/>
    <w:rsid w:val="0031220C"/>
    <w:rsid w:val="00312273"/>
    <w:rsid w:val="0031237F"/>
    <w:rsid w:val="00312403"/>
    <w:rsid w:val="0031244B"/>
    <w:rsid w:val="003124F4"/>
    <w:rsid w:val="003125AF"/>
    <w:rsid w:val="003125BC"/>
    <w:rsid w:val="003125C4"/>
    <w:rsid w:val="003125FD"/>
    <w:rsid w:val="0031265A"/>
    <w:rsid w:val="00312679"/>
    <w:rsid w:val="0031267D"/>
    <w:rsid w:val="00312696"/>
    <w:rsid w:val="00312744"/>
    <w:rsid w:val="00312769"/>
    <w:rsid w:val="003127A2"/>
    <w:rsid w:val="0031286B"/>
    <w:rsid w:val="00312881"/>
    <w:rsid w:val="00312952"/>
    <w:rsid w:val="00312A3B"/>
    <w:rsid w:val="00312A43"/>
    <w:rsid w:val="00312A7B"/>
    <w:rsid w:val="00312BC4"/>
    <w:rsid w:val="00312C51"/>
    <w:rsid w:val="00312CD0"/>
    <w:rsid w:val="00312D38"/>
    <w:rsid w:val="00312D55"/>
    <w:rsid w:val="00312DA6"/>
    <w:rsid w:val="00312DF2"/>
    <w:rsid w:val="00312E2A"/>
    <w:rsid w:val="00312E50"/>
    <w:rsid w:val="00312EC2"/>
    <w:rsid w:val="00312ED6"/>
    <w:rsid w:val="00312F7B"/>
    <w:rsid w:val="00312FCA"/>
    <w:rsid w:val="00312FD6"/>
    <w:rsid w:val="00312FE7"/>
    <w:rsid w:val="00313004"/>
    <w:rsid w:val="00313016"/>
    <w:rsid w:val="0031302A"/>
    <w:rsid w:val="00313080"/>
    <w:rsid w:val="003130D7"/>
    <w:rsid w:val="00313122"/>
    <w:rsid w:val="0031315F"/>
    <w:rsid w:val="003131A8"/>
    <w:rsid w:val="0031321D"/>
    <w:rsid w:val="00313259"/>
    <w:rsid w:val="003132F7"/>
    <w:rsid w:val="00313337"/>
    <w:rsid w:val="00313340"/>
    <w:rsid w:val="003133C6"/>
    <w:rsid w:val="003133F3"/>
    <w:rsid w:val="003134FC"/>
    <w:rsid w:val="00313508"/>
    <w:rsid w:val="0031350A"/>
    <w:rsid w:val="00313697"/>
    <w:rsid w:val="003136B0"/>
    <w:rsid w:val="00313761"/>
    <w:rsid w:val="003137B3"/>
    <w:rsid w:val="003138EC"/>
    <w:rsid w:val="00313964"/>
    <w:rsid w:val="00313A24"/>
    <w:rsid w:val="00313B15"/>
    <w:rsid w:val="00313B20"/>
    <w:rsid w:val="00313B65"/>
    <w:rsid w:val="00313B8A"/>
    <w:rsid w:val="00313BA0"/>
    <w:rsid w:val="00313BA7"/>
    <w:rsid w:val="00313BBE"/>
    <w:rsid w:val="00313BDA"/>
    <w:rsid w:val="00313BEE"/>
    <w:rsid w:val="00313C21"/>
    <w:rsid w:val="00313C56"/>
    <w:rsid w:val="00313C69"/>
    <w:rsid w:val="00313D47"/>
    <w:rsid w:val="00313D6B"/>
    <w:rsid w:val="00313DE9"/>
    <w:rsid w:val="00313E08"/>
    <w:rsid w:val="00313E79"/>
    <w:rsid w:val="00313E83"/>
    <w:rsid w:val="00313EA4"/>
    <w:rsid w:val="00313F02"/>
    <w:rsid w:val="00313FBC"/>
    <w:rsid w:val="00314001"/>
    <w:rsid w:val="00314057"/>
    <w:rsid w:val="00314082"/>
    <w:rsid w:val="003140A7"/>
    <w:rsid w:val="0031410B"/>
    <w:rsid w:val="003141E9"/>
    <w:rsid w:val="0031422F"/>
    <w:rsid w:val="00314243"/>
    <w:rsid w:val="003142E2"/>
    <w:rsid w:val="00314428"/>
    <w:rsid w:val="00314444"/>
    <w:rsid w:val="00314494"/>
    <w:rsid w:val="003144F4"/>
    <w:rsid w:val="0031451A"/>
    <w:rsid w:val="0031451D"/>
    <w:rsid w:val="00314650"/>
    <w:rsid w:val="00314681"/>
    <w:rsid w:val="00314688"/>
    <w:rsid w:val="003147CF"/>
    <w:rsid w:val="003147EF"/>
    <w:rsid w:val="0031486E"/>
    <w:rsid w:val="00314891"/>
    <w:rsid w:val="0031491E"/>
    <w:rsid w:val="00314935"/>
    <w:rsid w:val="00314974"/>
    <w:rsid w:val="0031497E"/>
    <w:rsid w:val="00314A24"/>
    <w:rsid w:val="00314A2E"/>
    <w:rsid w:val="00314A75"/>
    <w:rsid w:val="00314ABD"/>
    <w:rsid w:val="00314AF4"/>
    <w:rsid w:val="00314AFF"/>
    <w:rsid w:val="00314BFC"/>
    <w:rsid w:val="00314BFE"/>
    <w:rsid w:val="00314C62"/>
    <w:rsid w:val="00314C7C"/>
    <w:rsid w:val="00314CDE"/>
    <w:rsid w:val="00314CDF"/>
    <w:rsid w:val="00314D9F"/>
    <w:rsid w:val="00314DA2"/>
    <w:rsid w:val="00314DC2"/>
    <w:rsid w:val="00314DCC"/>
    <w:rsid w:val="00314DFD"/>
    <w:rsid w:val="00314E74"/>
    <w:rsid w:val="00314F3B"/>
    <w:rsid w:val="00314FEE"/>
    <w:rsid w:val="00315052"/>
    <w:rsid w:val="0031508A"/>
    <w:rsid w:val="003150D4"/>
    <w:rsid w:val="00315145"/>
    <w:rsid w:val="0031515E"/>
    <w:rsid w:val="00315245"/>
    <w:rsid w:val="003152CA"/>
    <w:rsid w:val="003152DA"/>
    <w:rsid w:val="003152E8"/>
    <w:rsid w:val="00315301"/>
    <w:rsid w:val="00315310"/>
    <w:rsid w:val="0031532B"/>
    <w:rsid w:val="00315346"/>
    <w:rsid w:val="00315371"/>
    <w:rsid w:val="003153C5"/>
    <w:rsid w:val="00315443"/>
    <w:rsid w:val="0031549B"/>
    <w:rsid w:val="00315544"/>
    <w:rsid w:val="00315572"/>
    <w:rsid w:val="0031560D"/>
    <w:rsid w:val="00315654"/>
    <w:rsid w:val="003156E5"/>
    <w:rsid w:val="003156FC"/>
    <w:rsid w:val="00315738"/>
    <w:rsid w:val="00315740"/>
    <w:rsid w:val="0031574E"/>
    <w:rsid w:val="00315750"/>
    <w:rsid w:val="00315793"/>
    <w:rsid w:val="003157DD"/>
    <w:rsid w:val="00315815"/>
    <w:rsid w:val="00315831"/>
    <w:rsid w:val="00315854"/>
    <w:rsid w:val="0031585F"/>
    <w:rsid w:val="003158DD"/>
    <w:rsid w:val="00315A50"/>
    <w:rsid w:val="00315A56"/>
    <w:rsid w:val="00315A76"/>
    <w:rsid w:val="00315AF2"/>
    <w:rsid w:val="00315BCF"/>
    <w:rsid w:val="00315C01"/>
    <w:rsid w:val="00315C61"/>
    <w:rsid w:val="00315C8B"/>
    <w:rsid w:val="00315D35"/>
    <w:rsid w:val="00315DE7"/>
    <w:rsid w:val="00315E88"/>
    <w:rsid w:val="00315FC0"/>
    <w:rsid w:val="00315FD6"/>
    <w:rsid w:val="00316035"/>
    <w:rsid w:val="003160AC"/>
    <w:rsid w:val="003160B5"/>
    <w:rsid w:val="003160B9"/>
    <w:rsid w:val="00316148"/>
    <w:rsid w:val="0031616C"/>
    <w:rsid w:val="003161CE"/>
    <w:rsid w:val="00316275"/>
    <w:rsid w:val="003162AE"/>
    <w:rsid w:val="003162D2"/>
    <w:rsid w:val="003162ED"/>
    <w:rsid w:val="00316359"/>
    <w:rsid w:val="00316438"/>
    <w:rsid w:val="0031645B"/>
    <w:rsid w:val="00316472"/>
    <w:rsid w:val="00316516"/>
    <w:rsid w:val="00316526"/>
    <w:rsid w:val="00316564"/>
    <w:rsid w:val="0031658C"/>
    <w:rsid w:val="0031658F"/>
    <w:rsid w:val="003165B6"/>
    <w:rsid w:val="00316687"/>
    <w:rsid w:val="0031669D"/>
    <w:rsid w:val="003166E4"/>
    <w:rsid w:val="0031675A"/>
    <w:rsid w:val="00316783"/>
    <w:rsid w:val="00316829"/>
    <w:rsid w:val="00316838"/>
    <w:rsid w:val="0031683A"/>
    <w:rsid w:val="00316891"/>
    <w:rsid w:val="003168AB"/>
    <w:rsid w:val="003168F6"/>
    <w:rsid w:val="00316914"/>
    <w:rsid w:val="0031694F"/>
    <w:rsid w:val="00316A29"/>
    <w:rsid w:val="00316A37"/>
    <w:rsid w:val="00316ABC"/>
    <w:rsid w:val="00316B33"/>
    <w:rsid w:val="00316BD7"/>
    <w:rsid w:val="00316C30"/>
    <w:rsid w:val="00316C31"/>
    <w:rsid w:val="00316C7C"/>
    <w:rsid w:val="00316C99"/>
    <w:rsid w:val="00316CC3"/>
    <w:rsid w:val="00316DA3"/>
    <w:rsid w:val="00316E20"/>
    <w:rsid w:val="00316E52"/>
    <w:rsid w:val="00316E56"/>
    <w:rsid w:val="00316E7A"/>
    <w:rsid w:val="00316EB7"/>
    <w:rsid w:val="00316EF0"/>
    <w:rsid w:val="00316F0A"/>
    <w:rsid w:val="00316FA6"/>
    <w:rsid w:val="00316FC0"/>
    <w:rsid w:val="00316FC3"/>
    <w:rsid w:val="00316FE8"/>
    <w:rsid w:val="00317048"/>
    <w:rsid w:val="003170C5"/>
    <w:rsid w:val="003170D0"/>
    <w:rsid w:val="003170E3"/>
    <w:rsid w:val="00317160"/>
    <w:rsid w:val="00317178"/>
    <w:rsid w:val="003171CE"/>
    <w:rsid w:val="00317264"/>
    <w:rsid w:val="003172E7"/>
    <w:rsid w:val="003172ED"/>
    <w:rsid w:val="003172FA"/>
    <w:rsid w:val="00317325"/>
    <w:rsid w:val="00317339"/>
    <w:rsid w:val="003173F1"/>
    <w:rsid w:val="0031746E"/>
    <w:rsid w:val="003174B4"/>
    <w:rsid w:val="0031755B"/>
    <w:rsid w:val="00317565"/>
    <w:rsid w:val="00317589"/>
    <w:rsid w:val="003175DF"/>
    <w:rsid w:val="00317652"/>
    <w:rsid w:val="00317692"/>
    <w:rsid w:val="00317723"/>
    <w:rsid w:val="003177E1"/>
    <w:rsid w:val="00317876"/>
    <w:rsid w:val="00317892"/>
    <w:rsid w:val="003178A7"/>
    <w:rsid w:val="003178AC"/>
    <w:rsid w:val="003178E4"/>
    <w:rsid w:val="00317916"/>
    <w:rsid w:val="00317920"/>
    <w:rsid w:val="00317A4D"/>
    <w:rsid w:val="00317AC2"/>
    <w:rsid w:val="00317BBD"/>
    <w:rsid w:val="00317BD1"/>
    <w:rsid w:val="00317C69"/>
    <w:rsid w:val="00317D46"/>
    <w:rsid w:val="00317D8D"/>
    <w:rsid w:val="00317F0F"/>
    <w:rsid w:val="0032000E"/>
    <w:rsid w:val="0032005F"/>
    <w:rsid w:val="00320070"/>
    <w:rsid w:val="003200E6"/>
    <w:rsid w:val="0032016F"/>
    <w:rsid w:val="003201D9"/>
    <w:rsid w:val="00320325"/>
    <w:rsid w:val="00320374"/>
    <w:rsid w:val="00320384"/>
    <w:rsid w:val="003203E6"/>
    <w:rsid w:val="00320436"/>
    <w:rsid w:val="003204B3"/>
    <w:rsid w:val="00320519"/>
    <w:rsid w:val="0032055A"/>
    <w:rsid w:val="00320592"/>
    <w:rsid w:val="003205EF"/>
    <w:rsid w:val="00320690"/>
    <w:rsid w:val="003206A7"/>
    <w:rsid w:val="00320708"/>
    <w:rsid w:val="0032070D"/>
    <w:rsid w:val="0032071A"/>
    <w:rsid w:val="00320792"/>
    <w:rsid w:val="00320795"/>
    <w:rsid w:val="003207B1"/>
    <w:rsid w:val="003207BB"/>
    <w:rsid w:val="003207BF"/>
    <w:rsid w:val="003207FC"/>
    <w:rsid w:val="00320803"/>
    <w:rsid w:val="003208C0"/>
    <w:rsid w:val="003208FB"/>
    <w:rsid w:val="00320964"/>
    <w:rsid w:val="00320A32"/>
    <w:rsid w:val="00320AD5"/>
    <w:rsid w:val="00320BB3"/>
    <w:rsid w:val="00320BF0"/>
    <w:rsid w:val="00320C5F"/>
    <w:rsid w:val="00320C88"/>
    <w:rsid w:val="00320CBB"/>
    <w:rsid w:val="00320CE0"/>
    <w:rsid w:val="00320D17"/>
    <w:rsid w:val="00320D3E"/>
    <w:rsid w:val="00320D55"/>
    <w:rsid w:val="00320DA9"/>
    <w:rsid w:val="00320EAF"/>
    <w:rsid w:val="00320F94"/>
    <w:rsid w:val="0032104D"/>
    <w:rsid w:val="003210B8"/>
    <w:rsid w:val="00321157"/>
    <w:rsid w:val="0032116D"/>
    <w:rsid w:val="00321190"/>
    <w:rsid w:val="003211E7"/>
    <w:rsid w:val="00321250"/>
    <w:rsid w:val="0032133B"/>
    <w:rsid w:val="0032135A"/>
    <w:rsid w:val="003213B9"/>
    <w:rsid w:val="003213BB"/>
    <w:rsid w:val="003213F0"/>
    <w:rsid w:val="003213FD"/>
    <w:rsid w:val="0032143C"/>
    <w:rsid w:val="00321460"/>
    <w:rsid w:val="00321495"/>
    <w:rsid w:val="003214CA"/>
    <w:rsid w:val="003214D4"/>
    <w:rsid w:val="003214D5"/>
    <w:rsid w:val="00321523"/>
    <w:rsid w:val="003215DD"/>
    <w:rsid w:val="00321637"/>
    <w:rsid w:val="003216F4"/>
    <w:rsid w:val="0032185C"/>
    <w:rsid w:val="003218C0"/>
    <w:rsid w:val="00321903"/>
    <w:rsid w:val="00321A0C"/>
    <w:rsid w:val="00321A84"/>
    <w:rsid w:val="00321B10"/>
    <w:rsid w:val="00321B9B"/>
    <w:rsid w:val="00321BC1"/>
    <w:rsid w:val="00321BE2"/>
    <w:rsid w:val="00321BED"/>
    <w:rsid w:val="00321C3D"/>
    <w:rsid w:val="00321C5C"/>
    <w:rsid w:val="00321D37"/>
    <w:rsid w:val="00321DAB"/>
    <w:rsid w:val="00321DB1"/>
    <w:rsid w:val="00321DEA"/>
    <w:rsid w:val="00321E9D"/>
    <w:rsid w:val="00321F0F"/>
    <w:rsid w:val="00321F78"/>
    <w:rsid w:val="00321FFD"/>
    <w:rsid w:val="00321FFE"/>
    <w:rsid w:val="00322016"/>
    <w:rsid w:val="00322039"/>
    <w:rsid w:val="00322125"/>
    <w:rsid w:val="0032213B"/>
    <w:rsid w:val="003221B2"/>
    <w:rsid w:val="00322202"/>
    <w:rsid w:val="00322205"/>
    <w:rsid w:val="0032226C"/>
    <w:rsid w:val="003222AB"/>
    <w:rsid w:val="0032232B"/>
    <w:rsid w:val="00322364"/>
    <w:rsid w:val="0032236A"/>
    <w:rsid w:val="003223BD"/>
    <w:rsid w:val="0032267A"/>
    <w:rsid w:val="003226B5"/>
    <w:rsid w:val="00322766"/>
    <w:rsid w:val="003227AF"/>
    <w:rsid w:val="00322845"/>
    <w:rsid w:val="00322878"/>
    <w:rsid w:val="003228AD"/>
    <w:rsid w:val="003228DA"/>
    <w:rsid w:val="003229A9"/>
    <w:rsid w:val="003229B3"/>
    <w:rsid w:val="003229C3"/>
    <w:rsid w:val="003229D6"/>
    <w:rsid w:val="00322A8B"/>
    <w:rsid w:val="00322AA1"/>
    <w:rsid w:val="00322AF6"/>
    <w:rsid w:val="00322AFE"/>
    <w:rsid w:val="00322B3B"/>
    <w:rsid w:val="00322B6E"/>
    <w:rsid w:val="00322BF9"/>
    <w:rsid w:val="00322C40"/>
    <w:rsid w:val="00322C9B"/>
    <w:rsid w:val="00322D28"/>
    <w:rsid w:val="0032301B"/>
    <w:rsid w:val="00323117"/>
    <w:rsid w:val="003231BA"/>
    <w:rsid w:val="003231EF"/>
    <w:rsid w:val="0032321C"/>
    <w:rsid w:val="00323237"/>
    <w:rsid w:val="0032326C"/>
    <w:rsid w:val="00323276"/>
    <w:rsid w:val="003232F3"/>
    <w:rsid w:val="0032334D"/>
    <w:rsid w:val="00323372"/>
    <w:rsid w:val="003233AA"/>
    <w:rsid w:val="00323440"/>
    <w:rsid w:val="003234BF"/>
    <w:rsid w:val="003234E2"/>
    <w:rsid w:val="0032353B"/>
    <w:rsid w:val="003235D4"/>
    <w:rsid w:val="003235D7"/>
    <w:rsid w:val="00323607"/>
    <w:rsid w:val="00323613"/>
    <w:rsid w:val="00323681"/>
    <w:rsid w:val="003236FB"/>
    <w:rsid w:val="00323860"/>
    <w:rsid w:val="00323909"/>
    <w:rsid w:val="00323921"/>
    <w:rsid w:val="00323925"/>
    <w:rsid w:val="00323950"/>
    <w:rsid w:val="00323954"/>
    <w:rsid w:val="003239C4"/>
    <w:rsid w:val="00323A19"/>
    <w:rsid w:val="00323A4C"/>
    <w:rsid w:val="00323AC8"/>
    <w:rsid w:val="00323B53"/>
    <w:rsid w:val="00323BDA"/>
    <w:rsid w:val="00323CDA"/>
    <w:rsid w:val="00323D4B"/>
    <w:rsid w:val="00323D60"/>
    <w:rsid w:val="00323D98"/>
    <w:rsid w:val="00323DA2"/>
    <w:rsid w:val="00323DAD"/>
    <w:rsid w:val="00323DD5"/>
    <w:rsid w:val="00323DF6"/>
    <w:rsid w:val="00323E37"/>
    <w:rsid w:val="00323E3F"/>
    <w:rsid w:val="00323E60"/>
    <w:rsid w:val="00323EAB"/>
    <w:rsid w:val="00323F20"/>
    <w:rsid w:val="00323FD3"/>
    <w:rsid w:val="00323FDA"/>
    <w:rsid w:val="00323FEE"/>
    <w:rsid w:val="0032401B"/>
    <w:rsid w:val="00324079"/>
    <w:rsid w:val="003240A0"/>
    <w:rsid w:val="00324169"/>
    <w:rsid w:val="00324187"/>
    <w:rsid w:val="003241CD"/>
    <w:rsid w:val="0032420E"/>
    <w:rsid w:val="0032432B"/>
    <w:rsid w:val="00324357"/>
    <w:rsid w:val="003243E1"/>
    <w:rsid w:val="003243EF"/>
    <w:rsid w:val="0032449F"/>
    <w:rsid w:val="003244C2"/>
    <w:rsid w:val="003245CA"/>
    <w:rsid w:val="003245F7"/>
    <w:rsid w:val="003246B4"/>
    <w:rsid w:val="003246B6"/>
    <w:rsid w:val="00324746"/>
    <w:rsid w:val="00324747"/>
    <w:rsid w:val="00324847"/>
    <w:rsid w:val="0032486D"/>
    <w:rsid w:val="003248D5"/>
    <w:rsid w:val="00324904"/>
    <w:rsid w:val="0032491A"/>
    <w:rsid w:val="003249BD"/>
    <w:rsid w:val="003249DB"/>
    <w:rsid w:val="00324A47"/>
    <w:rsid w:val="00324AE9"/>
    <w:rsid w:val="00324AFF"/>
    <w:rsid w:val="00324B25"/>
    <w:rsid w:val="00324B2A"/>
    <w:rsid w:val="00324B3A"/>
    <w:rsid w:val="00324B63"/>
    <w:rsid w:val="00324BAA"/>
    <w:rsid w:val="00324BCF"/>
    <w:rsid w:val="00324BD3"/>
    <w:rsid w:val="00324BF0"/>
    <w:rsid w:val="00324C0C"/>
    <w:rsid w:val="00324C1F"/>
    <w:rsid w:val="00324CA4"/>
    <w:rsid w:val="00324CC5"/>
    <w:rsid w:val="00324DAF"/>
    <w:rsid w:val="00324DBE"/>
    <w:rsid w:val="00324EDB"/>
    <w:rsid w:val="00324F48"/>
    <w:rsid w:val="00324F62"/>
    <w:rsid w:val="00324F8E"/>
    <w:rsid w:val="00324FC0"/>
    <w:rsid w:val="0032508A"/>
    <w:rsid w:val="0032509D"/>
    <w:rsid w:val="00325156"/>
    <w:rsid w:val="003251A0"/>
    <w:rsid w:val="003251E1"/>
    <w:rsid w:val="00325216"/>
    <w:rsid w:val="00325245"/>
    <w:rsid w:val="0032525B"/>
    <w:rsid w:val="0032528C"/>
    <w:rsid w:val="003252CA"/>
    <w:rsid w:val="0032533F"/>
    <w:rsid w:val="00325404"/>
    <w:rsid w:val="0032544B"/>
    <w:rsid w:val="00325466"/>
    <w:rsid w:val="00325484"/>
    <w:rsid w:val="00325553"/>
    <w:rsid w:val="003255C0"/>
    <w:rsid w:val="003255D7"/>
    <w:rsid w:val="00325667"/>
    <w:rsid w:val="00325675"/>
    <w:rsid w:val="003256F3"/>
    <w:rsid w:val="00325708"/>
    <w:rsid w:val="00325734"/>
    <w:rsid w:val="0032574D"/>
    <w:rsid w:val="00325758"/>
    <w:rsid w:val="00325763"/>
    <w:rsid w:val="003257D2"/>
    <w:rsid w:val="003257DA"/>
    <w:rsid w:val="003258D1"/>
    <w:rsid w:val="00325975"/>
    <w:rsid w:val="00325993"/>
    <w:rsid w:val="003259B2"/>
    <w:rsid w:val="003259D7"/>
    <w:rsid w:val="003259EA"/>
    <w:rsid w:val="00325AF5"/>
    <w:rsid w:val="00325B5B"/>
    <w:rsid w:val="00325B6B"/>
    <w:rsid w:val="00325B8C"/>
    <w:rsid w:val="00325C86"/>
    <w:rsid w:val="00325DA6"/>
    <w:rsid w:val="00325DEF"/>
    <w:rsid w:val="00325E05"/>
    <w:rsid w:val="00325E16"/>
    <w:rsid w:val="00325E36"/>
    <w:rsid w:val="00325E64"/>
    <w:rsid w:val="00325E68"/>
    <w:rsid w:val="00325EA3"/>
    <w:rsid w:val="00325ECF"/>
    <w:rsid w:val="00325F3A"/>
    <w:rsid w:val="00325F86"/>
    <w:rsid w:val="00325FCB"/>
    <w:rsid w:val="00325FF8"/>
    <w:rsid w:val="0032603A"/>
    <w:rsid w:val="00326049"/>
    <w:rsid w:val="00326083"/>
    <w:rsid w:val="0032610D"/>
    <w:rsid w:val="00326112"/>
    <w:rsid w:val="00326114"/>
    <w:rsid w:val="003261A8"/>
    <w:rsid w:val="003262AA"/>
    <w:rsid w:val="00326334"/>
    <w:rsid w:val="0032636E"/>
    <w:rsid w:val="00326386"/>
    <w:rsid w:val="0032638A"/>
    <w:rsid w:val="00326398"/>
    <w:rsid w:val="003263C8"/>
    <w:rsid w:val="003263D5"/>
    <w:rsid w:val="003263E4"/>
    <w:rsid w:val="0032645D"/>
    <w:rsid w:val="00326474"/>
    <w:rsid w:val="0032647E"/>
    <w:rsid w:val="00326494"/>
    <w:rsid w:val="003264A9"/>
    <w:rsid w:val="00326517"/>
    <w:rsid w:val="0032653E"/>
    <w:rsid w:val="003265F4"/>
    <w:rsid w:val="00326801"/>
    <w:rsid w:val="00326897"/>
    <w:rsid w:val="003268B3"/>
    <w:rsid w:val="0032691E"/>
    <w:rsid w:val="0032694C"/>
    <w:rsid w:val="00326980"/>
    <w:rsid w:val="00326994"/>
    <w:rsid w:val="003269EA"/>
    <w:rsid w:val="00326A25"/>
    <w:rsid w:val="00326AEA"/>
    <w:rsid w:val="00326B02"/>
    <w:rsid w:val="00326B1F"/>
    <w:rsid w:val="00326B28"/>
    <w:rsid w:val="00326B7B"/>
    <w:rsid w:val="00326BB3"/>
    <w:rsid w:val="00326C26"/>
    <w:rsid w:val="00326CD3"/>
    <w:rsid w:val="00326E40"/>
    <w:rsid w:val="00326E8C"/>
    <w:rsid w:val="00326EE9"/>
    <w:rsid w:val="00326F64"/>
    <w:rsid w:val="00326F90"/>
    <w:rsid w:val="00326FA2"/>
    <w:rsid w:val="00326FD9"/>
    <w:rsid w:val="00327028"/>
    <w:rsid w:val="003270E6"/>
    <w:rsid w:val="00327134"/>
    <w:rsid w:val="0032713D"/>
    <w:rsid w:val="00327170"/>
    <w:rsid w:val="0032717B"/>
    <w:rsid w:val="003271B1"/>
    <w:rsid w:val="003271E4"/>
    <w:rsid w:val="003271ED"/>
    <w:rsid w:val="003271F6"/>
    <w:rsid w:val="00327219"/>
    <w:rsid w:val="00327275"/>
    <w:rsid w:val="0032729C"/>
    <w:rsid w:val="00327325"/>
    <w:rsid w:val="00327370"/>
    <w:rsid w:val="00327429"/>
    <w:rsid w:val="0032743B"/>
    <w:rsid w:val="003274F3"/>
    <w:rsid w:val="00327554"/>
    <w:rsid w:val="003276A3"/>
    <w:rsid w:val="00327753"/>
    <w:rsid w:val="003277F4"/>
    <w:rsid w:val="00327813"/>
    <w:rsid w:val="00327829"/>
    <w:rsid w:val="003278A0"/>
    <w:rsid w:val="003279A0"/>
    <w:rsid w:val="00327A28"/>
    <w:rsid w:val="00327A37"/>
    <w:rsid w:val="00327A38"/>
    <w:rsid w:val="00327A6B"/>
    <w:rsid w:val="00327AE8"/>
    <w:rsid w:val="00327AFF"/>
    <w:rsid w:val="00327B15"/>
    <w:rsid w:val="00327B42"/>
    <w:rsid w:val="00327BCC"/>
    <w:rsid w:val="00327C3C"/>
    <w:rsid w:val="00327C63"/>
    <w:rsid w:val="00327C7F"/>
    <w:rsid w:val="00327C95"/>
    <w:rsid w:val="00327D14"/>
    <w:rsid w:val="00327D47"/>
    <w:rsid w:val="00327DD7"/>
    <w:rsid w:val="00327E36"/>
    <w:rsid w:val="00327E67"/>
    <w:rsid w:val="00327E7C"/>
    <w:rsid w:val="00327E81"/>
    <w:rsid w:val="00327F3E"/>
    <w:rsid w:val="003280E9"/>
    <w:rsid w:val="00330005"/>
    <w:rsid w:val="0033000B"/>
    <w:rsid w:val="00330076"/>
    <w:rsid w:val="00330080"/>
    <w:rsid w:val="00330096"/>
    <w:rsid w:val="003300D8"/>
    <w:rsid w:val="0033010D"/>
    <w:rsid w:val="00330112"/>
    <w:rsid w:val="0033011C"/>
    <w:rsid w:val="0033011E"/>
    <w:rsid w:val="00330151"/>
    <w:rsid w:val="003301AD"/>
    <w:rsid w:val="0033029F"/>
    <w:rsid w:val="003302B7"/>
    <w:rsid w:val="003302C4"/>
    <w:rsid w:val="003302DB"/>
    <w:rsid w:val="00330344"/>
    <w:rsid w:val="003303E7"/>
    <w:rsid w:val="0033041E"/>
    <w:rsid w:val="00330432"/>
    <w:rsid w:val="00330437"/>
    <w:rsid w:val="0033049D"/>
    <w:rsid w:val="003304A8"/>
    <w:rsid w:val="003304CA"/>
    <w:rsid w:val="003304ED"/>
    <w:rsid w:val="003304F3"/>
    <w:rsid w:val="00330515"/>
    <w:rsid w:val="0033051B"/>
    <w:rsid w:val="00330541"/>
    <w:rsid w:val="00330580"/>
    <w:rsid w:val="0033058C"/>
    <w:rsid w:val="003305DD"/>
    <w:rsid w:val="003305E3"/>
    <w:rsid w:val="003305ED"/>
    <w:rsid w:val="00330617"/>
    <w:rsid w:val="0033061A"/>
    <w:rsid w:val="0033061D"/>
    <w:rsid w:val="00330724"/>
    <w:rsid w:val="0033084A"/>
    <w:rsid w:val="003308BA"/>
    <w:rsid w:val="003309B9"/>
    <w:rsid w:val="00330A44"/>
    <w:rsid w:val="00330B10"/>
    <w:rsid w:val="00330B3E"/>
    <w:rsid w:val="00330B7E"/>
    <w:rsid w:val="00330C10"/>
    <w:rsid w:val="00330C2C"/>
    <w:rsid w:val="00330C43"/>
    <w:rsid w:val="00330C5F"/>
    <w:rsid w:val="00330C73"/>
    <w:rsid w:val="00330C7A"/>
    <w:rsid w:val="00330CB4"/>
    <w:rsid w:val="00330CE2"/>
    <w:rsid w:val="00330D22"/>
    <w:rsid w:val="00330D46"/>
    <w:rsid w:val="00330DB0"/>
    <w:rsid w:val="00330DDB"/>
    <w:rsid w:val="00330E34"/>
    <w:rsid w:val="00330E3B"/>
    <w:rsid w:val="00330E45"/>
    <w:rsid w:val="00330E92"/>
    <w:rsid w:val="00330EAF"/>
    <w:rsid w:val="00330F49"/>
    <w:rsid w:val="00330F62"/>
    <w:rsid w:val="00330FAD"/>
    <w:rsid w:val="00331035"/>
    <w:rsid w:val="003310C5"/>
    <w:rsid w:val="00331148"/>
    <w:rsid w:val="00331151"/>
    <w:rsid w:val="003311AB"/>
    <w:rsid w:val="003311CD"/>
    <w:rsid w:val="003311F0"/>
    <w:rsid w:val="00331219"/>
    <w:rsid w:val="003312C1"/>
    <w:rsid w:val="003312D8"/>
    <w:rsid w:val="003312E3"/>
    <w:rsid w:val="003312FD"/>
    <w:rsid w:val="00331312"/>
    <w:rsid w:val="003313BE"/>
    <w:rsid w:val="0033148C"/>
    <w:rsid w:val="003314CF"/>
    <w:rsid w:val="00331590"/>
    <w:rsid w:val="0033159A"/>
    <w:rsid w:val="0033159D"/>
    <w:rsid w:val="003315B6"/>
    <w:rsid w:val="00331605"/>
    <w:rsid w:val="00331652"/>
    <w:rsid w:val="00331782"/>
    <w:rsid w:val="003317BA"/>
    <w:rsid w:val="003318F6"/>
    <w:rsid w:val="00331943"/>
    <w:rsid w:val="003319E7"/>
    <w:rsid w:val="00331D71"/>
    <w:rsid w:val="00331DCE"/>
    <w:rsid w:val="00331E31"/>
    <w:rsid w:val="00331E92"/>
    <w:rsid w:val="00331EDE"/>
    <w:rsid w:val="00331F95"/>
    <w:rsid w:val="00331FC5"/>
    <w:rsid w:val="00331FD6"/>
    <w:rsid w:val="00331FE6"/>
    <w:rsid w:val="00332032"/>
    <w:rsid w:val="00332041"/>
    <w:rsid w:val="00332065"/>
    <w:rsid w:val="0033208E"/>
    <w:rsid w:val="003320C7"/>
    <w:rsid w:val="0033219E"/>
    <w:rsid w:val="003321FC"/>
    <w:rsid w:val="003322C0"/>
    <w:rsid w:val="003322C1"/>
    <w:rsid w:val="003324C9"/>
    <w:rsid w:val="003324DC"/>
    <w:rsid w:val="00332574"/>
    <w:rsid w:val="00332576"/>
    <w:rsid w:val="003325C6"/>
    <w:rsid w:val="003325C9"/>
    <w:rsid w:val="00332642"/>
    <w:rsid w:val="003326CB"/>
    <w:rsid w:val="0033272F"/>
    <w:rsid w:val="00332734"/>
    <w:rsid w:val="00332760"/>
    <w:rsid w:val="0033278A"/>
    <w:rsid w:val="0033278F"/>
    <w:rsid w:val="003327EC"/>
    <w:rsid w:val="00332890"/>
    <w:rsid w:val="0033289B"/>
    <w:rsid w:val="003328FC"/>
    <w:rsid w:val="00332911"/>
    <w:rsid w:val="00332972"/>
    <w:rsid w:val="003329D3"/>
    <w:rsid w:val="00332AC4"/>
    <w:rsid w:val="00332AE8"/>
    <w:rsid w:val="00332B62"/>
    <w:rsid w:val="00332B74"/>
    <w:rsid w:val="00332BD8"/>
    <w:rsid w:val="00332C64"/>
    <w:rsid w:val="00332C7A"/>
    <w:rsid w:val="00332CAD"/>
    <w:rsid w:val="00332CBD"/>
    <w:rsid w:val="00332CC1"/>
    <w:rsid w:val="00332D39"/>
    <w:rsid w:val="00332D84"/>
    <w:rsid w:val="00332D98"/>
    <w:rsid w:val="00332EFE"/>
    <w:rsid w:val="0033301E"/>
    <w:rsid w:val="00333063"/>
    <w:rsid w:val="003330DF"/>
    <w:rsid w:val="0033311C"/>
    <w:rsid w:val="00333150"/>
    <w:rsid w:val="00333168"/>
    <w:rsid w:val="00333181"/>
    <w:rsid w:val="00333189"/>
    <w:rsid w:val="0033319E"/>
    <w:rsid w:val="003331DC"/>
    <w:rsid w:val="003332B9"/>
    <w:rsid w:val="00333329"/>
    <w:rsid w:val="00333347"/>
    <w:rsid w:val="003334FC"/>
    <w:rsid w:val="00333526"/>
    <w:rsid w:val="00333535"/>
    <w:rsid w:val="00333628"/>
    <w:rsid w:val="00333642"/>
    <w:rsid w:val="003336BC"/>
    <w:rsid w:val="003336CE"/>
    <w:rsid w:val="0033373D"/>
    <w:rsid w:val="003337B2"/>
    <w:rsid w:val="00333863"/>
    <w:rsid w:val="00333864"/>
    <w:rsid w:val="00333957"/>
    <w:rsid w:val="003339AF"/>
    <w:rsid w:val="003339B6"/>
    <w:rsid w:val="003339C6"/>
    <w:rsid w:val="003339E6"/>
    <w:rsid w:val="00333A24"/>
    <w:rsid w:val="00333A82"/>
    <w:rsid w:val="00333AA5"/>
    <w:rsid w:val="00333C17"/>
    <w:rsid w:val="00333C65"/>
    <w:rsid w:val="00333C68"/>
    <w:rsid w:val="00333C87"/>
    <w:rsid w:val="00333CC0"/>
    <w:rsid w:val="00333CE4"/>
    <w:rsid w:val="00333DC1"/>
    <w:rsid w:val="00333DF0"/>
    <w:rsid w:val="00333E76"/>
    <w:rsid w:val="00333F00"/>
    <w:rsid w:val="00333F20"/>
    <w:rsid w:val="00334090"/>
    <w:rsid w:val="00334091"/>
    <w:rsid w:val="003340EA"/>
    <w:rsid w:val="00334268"/>
    <w:rsid w:val="0033426D"/>
    <w:rsid w:val="0033428B"/>
    <w:rsid w:val="003342AD"/>
    <w:rsid w:val="00334305"/>
    <w:rsid w:val="00334397"/>
    <w:rsid w:val="003343D4"/>
    <w:rsid w:val="003343E3"/>
    <w:rsid w:val="00334401"/>
    <w:rsid w:val="0033441D"/>
    <w:rsid w:val="0033442F"/>
    <w:rsid w:val="00334494"/>
    <w:rsid w:val="003344E5"/>
    <w:rsid w:val="00334540"/>
    <w:rsid w:val="0033455E"/>
    <w:rsid w:val="0033456F"/>
    <w:rsid w:val="003346CA"/>
    <w:rsid w:val="003346DE"/>
    <w:rsid w:val="00334701"/>
    <w:rsid w:val="00334747"/>
    <w:rsid w:val="00334874"/>
    <w:rsid w:val="00334882"/>
    <w:rsid w:val="00334891"/>
    <w:rsid w:val="00334892"/>
    <w:rsid w:val="0033490A"/>
    <w:rsid w:val="00334910"/>
    <w:rsid w:val="00334926"/>
    <w:rsid w:val="00334993"/>
    <w:rsid w:val="003349AD"/>
    <w:rsid w:val="00334A28"/>
    <w:rsid w:val="00334AD4"/>
    <w:rsid w:val="00334B91"/>
    <w:rsid w:val="00334C12"/>
    <w:rsid w:val="00334C29"/>
    <w:rsid w:val="00334D01"/>
    <w:rsid w:val="00334D5A"/>
    <w:rsid w:val="00334D5D"/>
    <w:rsid w:val="00334D8F"/>
    <w:rsid w:val="00334DF7"/>
    <w:rsid w:val="00334E38"/>
    <w:rsid w:val="00334E9B"/>
    <w:rsid w:val="00334EDA"/>
    <w:rsid w:val="00334FAE"/>
    <w:rsid w:val="00334FB8"/>
    <w:rsid w:val="00334FC2"/>
    <w:rsid w:val="003350C3"/>
    <w:rsid w:val="003350E7"/>
    <w:rsid w:val="003350F1"/>
    <w:rsid w:val="00335118"/>
    <w:rsid w:val="0033519F"/>
    <w:rsid w:val="003351D7"/>
    <w:rsid w:val="003351DC"/>
    <w:rsid w:val="00335326"/>
    <w:rsid w:val="00335343"/>
    <w:rsid w:val="00335382"/>
    <w:rsid w:val="00335407"/>
    <w:rsid w:val="00335416"/>
    <w:rsid w:val="00335425"/>
    <w:rsid w:val="0033545F"/>
    <w:rsid w:val="003354AE"/>
    <w:rsid w:val="003356C6"/>
    <w:rsid w:val="003356D9"/>
    <w:rsid w:val="003356F5"/>
    <w:rsid w:val="00335735"/>
    <w:rsid w:val="0033589C"/>
    <w:rsid w:val="00335956"/>
    <w:rsid w:val="00335A2C"/>
    <w:rsid w:val="00335A7A"/>
    <w:rsid w:val="00335AC9"/>
    <w:rsid w:val="00335BB8"/>
    <w:rsid w:val="00335BD1"/>
    <w:rsid w:val="00335C05"/>
    <w:rsid w:val="00335C15"/>
    <w:rsid w:val="00335C3B"/>
    <w:rsid w:val="00335CB5"/>
    <w:rsid w:val="00335D00"/>
    <w:rsid w:val="00335D78"/>
    <w:rsid w:val="00335DF6"/>
    <w:rsid w:val="00335E1D"/>
    <w:rsid w:val="00335E49"/>
    <w:rsid w:val="00335E9F"/>
    <w:rsid w:val="00335EB1"/>
    <w:rsid w:val="00335FB7"/>
    <w:rsid w:val="00335FCB"/>
    <w:rsid w:val="00335FE4"/>
    <w:rsid w:val="00336055"/>
    <w:rsid w:val="003360B9"/>
    <w:rsid w:val="00336101"/>
    <w:rsid w:val="00336120"/>
    <w:rsid w:val="00336163"/>
    <w:rsid w:val="00336207"/>
    <w:rsid w:val="00336225"/>
    <w:rsid w:val="003362B8"/>
    <w:rsid w:val="00336304"/>
    <w:rsid w:val="00336315"/>
    <w:rsid w:val="003363F4"/>
    <w:rsid w:val="003363FF"/>
    <w:rsid w:val="00336421"/>
    <w:rsid w:val="00336422"/>
    <w:rsid w:val="003364A2"/>
    <w:rsid w:val="003364BF"/>
    <w:rsid w:val="00336554"/>
    <w:rsid w:val="00336595"/>
    <w:rsid w:val="00336596"/>
    <w:rsid w:val="003365A8"/>
    <w:rsid w:val="0033662D"/>
    <w:rsid w:val="003366DC"/>
    <w:rsid w:val="003366E0"/>
    <w:rsid w:val="003366F8"/>
    <w:rsid w:val="00336747"/>
    <w:rsid w:val="0033685F"/>
    <w:rsid w:val="003368BA"/>
    <w:rsid w:val="00336961"/>
    <w:rsid w:val="003369D1"/>
    <w:rsid w:val="00336A0D"/>
    <w:rsid w:val="00336A1D"/>
    <w:rsid w:val="00336A70"/>
    <w:rsid w:val="00336A80"/>
    <w:rsid w:val="00336A96"/>
    <w:rsid w:val="00336A9A"/>
    <w:rsid w:val="00336AC4"/>
    <w:rsid w:val="00336B3D"/>
    <w:rsid w:val="00336B5C"/>
    <w:rsid w:val="00336BA4"/>
    <w:rsid w:val="00336BE0"/>
    <w:rsid w:val="00336C07"/>
    <w:rsid w:val="00336C28"/>
    <w:rsid w:val="00336C4C"/>
    <w:rsid w:val="00336D3C"/>
    <w:rsid w:val="00336DC4"/>
    <w:rsid w:val="00336DDA"/>
    <w:rsid w:val="00336E12"/>
    <w:rsid w:val="00336E98"/>
    <w:rsid w:val="00336EB6"/>
    <w:rsid w:val="00336EE9"/>
    <w:rsid w:val="0033702C"/>
    <w:rsid w:val="0033705B"/>
    <w:rsid w:val="00337069"/>
    <w:rsid w:val="00337118"/>
    <w:rsid w:val="00337176"/>
    <w:rsid w:val="003371C5"/>
    <w:rsid w:val="003372A1"/>
    <w:rsid w:val="0033732E"/>
    <w:rsid w:val="00337425"/>
    <w:rsid w:val="0033745B"/>
    <w:rsid w:val="00337479"/>
    <w:rsid w:val="0033748E"/>
    <w:rsid w:val="003374D9"/>
    <w:rsid w:val="003374E7"/>
    <w:rsid w:val="00337520"/>
    <w:rsid w:val="00337587"/>
    <w:rsid w:val="003375DD"/>
    <w:rsid w:val="0033760B"/>
    <w:rsid w:val="00337629"/>
    <w:rsid w:val="0033763E"/>
    <w:rsid w:val="0033770A"/>
    <w:rsid w:val="0033777D"/>
    <w:rsid w:val="003377B1"/>
    <w:rsid w:val="00337818"/>
    <w:rsid w:val="00337934"/>
    <w:rsid w:val="003379F6"/>
    <w:rsid w:val="00337A65"/>
    <w:rsid w:val="00337A9C"/>
    <w:rsid w:val="00337AEB"/>
    <w:rsid w:val="00337AFD"/>
    <w:rsid w:val="00337B27"/>
    <w:rsid w:val="00337B60"/>
    <w:rsid w:val="00337BAA"/>
    <w:rsid w:val="00337BE0"/>
    <w:rsid w:val="00337CB1"/>
    <w:rsid w:val="00337D47"/>
    <w:rsid w:val="00337D5C"/>
    <w:rsid w:val="00337D91"/>
    <w:rsid w:val="00337DC2"/>
    <w:rsid w:val="00337DDD"/>
    <w:rsid w:val="00337E9B"/>
    <w:rsid w:val="00337EF3"/>
    <w:rsid w:val="00337FBC"/>
    <w:rsid w:val="00340009"/>
    <w:rsid w:val="00340030"/>
    <w:rsid w:val="0034005D"/>
    <w:rsid w:val="00340163"/>
    <w:rsid w:val="003402AF"/>
    <w:rsid w:val="00340374"/>
    <w:rsid w:val="00340397"/>
    <w:rsid w:val="003403D9"/>
    <w:rsid w:val="003403F9"/>
    <w:rsid w:val="00340423"/>
    <w:rsid w:val="00340455"/>
    <w:rsid w:val="0034052E"/>
    <w:rsid w:val="0034053A"/>
    <w:rsid w:val="003405B8"/>
    <w:rsid w:val="00340676"/>
    <w:rsid w:val="0034069B"/>
    <w:rsid w:val="003406C5"/>
    <w:rsid w:val="00340729"/>
    <w:rsid w:val="00340781"/>
    <w:rsid w:val="003407A2"/>
    <w:rsid w:val="00340874"/>
    <w:rsid w:val="0034087A"/>
    <w:rsid w:val="00340894"/>
    <w:rsid w:val="003408F1"/>
    <w:rsid w:val="0034090C"/>
    <w:rsid w:val="00340981"/>
    <w:rsid w:val="00340983"/>
    <w:rsid w:val="003409A8"/>
    <w:rsid w:val="003409F1"/>
    <w:rsid w:val="00340A05"/>
    <w:rsid w:val="00340AEA"/>
    <w:rsid w:val="00340AFF"/>
    <w:rsid w:val="00340B22"/>
    <w:rsid w:val="00340B29"/>
    <w:rsid w:val="00340B39"/>
    <w:rsid w:val="00340B80"/>
    <w:rsid w:val="00340C0C"/>
    <w:rsid w:val="00340C21"/>
    <w:rsid w:val="00340C23"/>
    <w:rsid w:val="00340C88"/>
    <w:rsid w:val="00340CC0"/>
    <w:rsid w:val="00340D4A"/>
    <w:rsid w:val="00340D7F"/>
    <w:rsid w:val="00340D9A"/>
    <w:rsid w:val="00340DC1"/>
    <w:rsid w:val="00340DE1"/>
    <w:rsid w:val="00340E1F"/>
    <w:rsid w:val="00340E2F"/>
    <w:rsid w:val="00340EA0"/>
    <w:rsid w:val="00340EBA"/>
    <w:rsid w:val="00340EBD"/>
    <w:rsid w:val="00340ED9"/>
    <w:rsid w:val="00340F97"/>
    <w:rsid w:val="00340FF4"/>
    <w:rsid w:val="00341015"/>
    <w:rsid w:val="0034101B"/>
    <w:rsid w:val="00341036"/>
    <w:rsid w:val="00341049"/>
    <w:rsid w:val="00341140"/>
    <w:rsid w:val="00341289"/>
    <w:rsid w:val="00341298"/>
    <w:rsid w:val="00341402"/>
    <w:rsid w:val="0034146D"/>
    <w:rsid w:val="003414A7"/>
    <w:rsid w:val="00341691"/>
    <w:rsid w:val="00341697"/>
    <w:rsid w:val="003416E0"/>
    <w:rsid w:val="003416E3"/>
    <w:rsid w:val="0034171E"/>
    <w:rsid w:val="003417C1"/>
    <w:rsid w:val="003418D9"/>
    <w:rsid w:val="00341926"/>
    <w:rsid w:val="0034195B"/>
    <w:rsid w:val="003419B2"/>
    <w:rsid w:val="00341A2E"/>
    <w:rsid w:val="00341A92"/>
    <w:rsid w:val="00341B11"/>
    <w:rsid w:val="00341B3E"/>
    <w:rsid w:val="00341B56"/>
    <w:rsid w:val="00341BB0"/>
    <w:rsid w:val="00341C2B"/>
    <w:rsid w:val="00341C5A"/>
    <w:rsid w:val="00341C7C"/>
    <w:rsid w:val="00341CAC"/>
    <w:rsid w:val="00341CC5"/>
    <w:rsid w:val="00341CD6"/>
    <w:rsid w:val="00341D30"/>
    <w:rsid w:val="00341D57"/>
    <w:rsid w:val="00341DE6"/>
    <w:rsid w:val="00341EED"/>
    <w:rsid w:val="00341F3B"/>
    <w:rsid w:val="00341FE0"/>
    <w:rsid w:val="00342095"/>
    <w:rsid w:val="003420FC"/>
    <w:rsid w:val="0034221D"/>
    <w:rsid w:val="00342225"/>
    <w:rsid w:val="003423C8"/>
    <w:rsid w:val="003424A8"/>
    <w:rsid w:val="00342520"/>
    <w:rsid w:val="003425F1"/>
    <w:rsid w:val="003425F8"/>
    <w:rsid w:val="00342684"/>
    <w:rsid w:val="003426A3"/>
    <w:rsid w:val="003426C6"/>
    <w:rsid w:val="00342709"/>
    <w:rsid w:val="00342726"/>
    <w:rsid w:val="0034272A"/>
    <w:rsid w:val="00342730"/>
    <w:rsid w:val="0034277C"/>
    <w:rsid w:val="003427AA"/>
    <w:rsid w:val="003427FE"/>
    <w:rsid w:val="0034285C"/>
    <w:rsid w:val="00342876"/>
    <w:rsid w:val="003428AA"/>
    <w:rsid w:val="003428EF"/>
    <w:rsid w:val="0034293A"/>
    <w:rsid w:val="003429BB"/>
    <w:rsid w:val="003429CD"/>
    <w:rsid w:val="00342A08"/>
    <w:rsid w:val="00342A23"/>
    <w:rsid w:val="00342ABF"/>
    <w:rsid w:val="00342B0C"/>
    <w:rsid w:val="00342B18"/>
    <w:rsid w:val="00342B3D"/>
    <w:rsid w:val="00342B48"/>
    <w:rsid w:val="00342BD1"/>
    <w:rsid w:val="00342C2D"/>
    <w:rsid w:val="00342CA5"/>
    <w:rsid w:val="00342CDE"/>
    <w:rsid w:val="00342D21"/>
    <w:rsid w:val="00342D8C"/>
    <w:rsid w:val="00342D8E"/>
    <w:rsid w:val="00342E8F"/>
    <w:rsid w:val="00342EA6"/>
    <w:rsid w:val="00342EAF"/>
    <w:rsid w:val="00342F46"/>
    <w:rsid w:val="00343068"/>
    <w:rsid w:val="00343082"/>
    <w:rsid w:val="0034308E"/>
    <w:rsid w:val="003431AF"/>
    <w:rsid w:val="00343203"/>
    <w:rsid w:val="00343231"/>
    <w:rsid w:val="00343246"/>
    <w:rsid w:val="00343280"/>
    <w:rsid w:val="003432C0"/>
    <w:rsid w:val="003432E8"/>
    <w:rsid w:val="00343351"/>
    <w:rsid w:val="0034335D"/>
    <w:rsid w:val="00343555"/>
    <w:rsid w:val="003435F5"/>
    <w:rsid w:val="003435FD"/>
    <w:rsid w:val="00343624"/>
    <w:rsid w:val="00343625"/>
    <w:rsid w:val="0034362C"/>
    <w:rsid w:val="00343666"/>
    <w:rsid w:val="0034372D"/>
    <w:rsid w:val="00343783"/>
    <w:rsid w:val="003437E0"/>
    <w:rsid w:val="00343848"/>
    <w:rsid w:val="003438EF"/>
    <w:rsid w:val="00343905"/>
    <w:rsid w:val="003439A3"/>
    <w:rsid w:val="003439AB"/>
    <w:rsid w:val="003439B8"/>
    <w:rsid w:val="003439FF"/>
    <w:rsid w:val="00343BAC"/>
    <w:rsid w:val="00343C36"/>
    <w:rsid w:val="00343C47"/>
    <w:rsid w:val="00343C51"/>
    <w:rsid w:val="00343CE9"/>
    <w:rsid w:val="00343D37"/>
    <w:rsid w:val="00343D57"/>
    <w:rsid w:val="00343D74"/>
    <w:rsid w:val="00343DBF"/>
    <w:rsid w:val="00343DC6"/>
    <w:rsid w:val="00343E37"/>
    <w:rsid w:val="00343E6F"/>
    <w:rsid w:val="00343EDB"/>
    <w:rsid w:val="00343FE0"/>
    <w:rsid w:val="00343FEE"/>
    <w:rsid w:val="00344022"/>
    <w:rsid w:val="00344027"/>
    <w:rsid w:val="00344120"/>
    <w:rsid w:val="00344165"/>
    <w:rsid w:val="003441F6"/>
    <w:rsid w:val="00344201"/>
    <w:rsid w:val="00344254"/>
    <w:rsid w:val="003442C3"/>
    <w:rsid w:val="0034433B"/>
    <w:rsid w:val="00344389"/>
    <w:rsid w:val="003443E0"/>
    <w:rsid w:val="00344475"/>
    <w:rsid w:val="003444DB"/>
    <w:rsid w:val="00344504"/>
    <w:rsid w:val="00344510"/>
    <w:rsid w:val="0034453C"/>
    <w:rsid w:val="0034454C"/>
    <w:rsid w:val="00344573"/>
    <w:rsid w:val="00344581"/>
    <w:rsid w:val="003445D5"/>
    <w:rsid w:val="003445E0"/>
    <w:rsid w:val="003445E4"/>
    <w:rsid w:val="003445FB"/>
    <w:rsid w:val="00344642"/>
    <w:rsid w:val="00344698"/>
    <w:rsid w:val="003446FE"/>
    <w:rsid w:val="0034472B"/>
    <w:rsid w:val="0034474F"/>
    <w:rsid w:val="0034475F"/>
    <w:rsid w:val="0034478E"/>
    <w:rsid w:val="003447BE"/>
    <w:rsid w:val="003447EC"/>
    <w:rsid w:val="0034483F"/>
    <w:rsid w:val="00344875"/>
    <w:rsid w:val="003448E2"/>
    <w:rsid w:val="00344983"/>
    <w:rsid w:val="00344995"/>
    <w:rsid w:val="0034499D"/>
    <w:rsid w:val="00344A27"/>
    <w:rsid w:val="00344A4F"/>
    <w:rsid w:val="00344AC1"/>
    <w:rsid w:val="00344AF1"/>
    <w:rsid w:val="00344B17"/>
    <w:rsid w:val="00344B43"/>
    <w:rsid w:val="00344B5D"/>
    <w:rsid w:val="00344BE1"/>
    <w:rsid w:val="00344C28"/>
    <w:rsid w:val="00344CBE"/>
    <w:rsid w:val="00344D1B"/>
    <w:rsid w:val="00344D23"/>
    <w:rsid w:val="00344DBE"/>
    <w:rsid w:val="00344DC5"/>
    <w:rsid w:val="00344DDE"/>
    <w:rsid w:val="00344E20"/>
    <w:rsid w:val="00344E42"/>
    <w:rsid w:val="00344E6E"/>
    <w:rsid w:val="00344EB2"/>
    <w:rsid w:val="00344ECD"/>
    <w:rsid w:val="00344F20"/>
    <w:rsid w:val="00344F3E"/>
    <w:rsid w:val="00344F64"/>
    <w:rsid w:val="00344FAB"/>
    <w:rsid w:val="00344FF1"/>
    <w:rsid w:val="003450EF"/>
    <w:rsid w:val="00345107"/>
    <w:rsid w:val="00345135"/>
    <w:rsid w:val="00345155"/>
    <w:rsid w:val="003451F8"/>
    <w:rsid w:val="00345291"/>
    <w:rsid w:val="003452E8"/>
    <w:rsid w:val="00345310"/>
    <w:rsid w:val="00345319"/>
    <w:rsid w:val="003453A9"/>
    <w:rsid w:val="003453EB"/>
    <w:rsid w:val="003453EF"/>
    <w:rsid w:val="00345403"/>
    <w:rsid w:val="0034552D"/>
    <w:rsid w:val="00345587"/>
    <w:rsid w:val="00345599"/>
    <w:rsid w:val="003456D4"/>
    <w:rsid w:val="003457EF"/>
    <w:rsid w:val="00345882"/>
    <w:rsid w:val="003458D3"/>
    <w:rsid w:val="00345918"/>
    <w:rsid w:val="00345A4D"/>
    <w:rsid w:val="00345A69"/>
    <w:rsid w:val="00345A6E"/>
    <w:rsid w:val="00345A97"/>
    <w:rsid w:val="00345B1A"/>
    <w:rsid w:val="00345B42"/>
    <w:rsid w:val="00345C0C"/>
    <w:rsid w:val="00345C35"/>
    <w:rsid w:val="00345C45"/>
    <w:rsid w:val="00345C7C"/>
    <w:rsid w:val="00345C7F"/>
    <w:rsid w:val="00345D0E"/>
    <w:rsid w:val="00345D52"/>
    <w:rsid w:val="00345EFF"/>
    <w:rsid w:val="00345F30"/>
    <w:rsid w:val="00345F4D"/>
    <w:rsid w:val="00345F55"/>
    <w:rsid w:val="0034600D"/>
    <w:rsid w:val="00346022"/>
    <w:rsid w:val="00346033"/>
    <w:rsid w:val="0034604C"/>
    <w:rsid w:val="0034607F"/>
    <w:rsid w:val="00346081"/>
    <w:rsid w:val="003460E7"/>
    <w:rsid w:val="00346121"/>
    <w:rsid w:val="00346137"/>
    <w:rsid w:val="00346145"/>
    <w:rsid w:val="003461C4"/>
    <w:rsid w:val="003461D5"/>
    <w:rsid w:val="00346203"/>
    <w:rsid w:val="003462D5"/>
    <w:rsid w:val="00346319"/>
    <w:rsid w:val="00346362"/>
    <w:rsid w:val="00346370"/>
    <w:rsid w:val="003463D5"/>
    <w:rsid w:val="003464D1"/>
    <w:rsid w:val="003464D8"/>
    <w:rsid w:val="00346550"/>
    <w:rsid w:val="00346591"/>
    <w:rsid w:val="0034669B"/>
    <w:rsid w:val="003466D1"/>
    <w:rsid w:val="0034671C"/>
    <w:rsid w:val="00346746"/>
    <w:rsid w:val="0034678B"/>
    <w:rsid w:val="00346835"/>
    <w:rsid w:val="00346943"/>
    <w:rsid w:val="003469DF"/>
    <w:rsid w:val="00346A8D"/>
    <w:rsid w:val="00346ACC"/>
    <w:rsid w:val="00346B04"/>
    <w:rsid w:val="00346B52"/>
    <w:rsid w:val="00346B99"/>
    <w:rsid w:val="00346BDD"/>
    <w:rsid w:val="00346BEB"/>
    <w:rsid w:val="00346C1F"/>
    <w:rsid w:val="00346CAF"/>
    <w:rsid w:val="00346CDE"/>
    <w:rsid w:val="00346D10"/>
    <w:rsid w:val="00346D5C"/>
    <w:rsid w:val="00346D92"/>
    <w:rsid w:val="00346DAF"/>
    <w:rsid w:val="00346DD9"/>
    <w:rsid w:val="00346EF9"/>
    <w:rsid w:val="00346FAE"/>
    <w:rsid w:val="00346FD0"/>
    <w:rsid w:val="00346FE8"/>
    <w:rsid w:val="00347018"/>
    <w:rsid w:val="0034711B"/>
    <w:rsid w:val="003471C8"/>
    <w:rsid w:val="00347236"/>
    <w:rsid w:val="0034726D"/>
    <w:rsid w:val="0034726E"/>
    <w:rsid w:val="00347295"/>
    <w:rsid w:val="00347298"/>
    <w:rsid w:val="003472E5"/>
    <w:rsid w:val="00347352"/>
    <w:rsid w:val="00347386"/>
    <w:rsid w:val="003473F4"/>
    <w:rsid w:val="00347407"/>
    <w:rsid w:val="003474F6"/>
    <w:rsid w:val="00347543"/>
    <w:rsid w:val="0034763B"/>
    <w:rsid w:val="003476A9"/>
    <w:rsid w:val="003476B1"/>
    <w:rsid w:val="003476B3"/>
    <w:rsid w:val="003476CE"/>
    <w:rsid w:val="00347722"/>
    <w:rsid w:val="00347742"/>
    <w:rsid w:val="003477AC"/>
    <w:rsid w:val="003477C5"/>
    <w:rsid w:val="00347857"/>
    <w:rsid w:val="00347946"/>
    <w:rsid w:val="0034796D"/>
    <w:rsid w:val="00347994"/>
    <w:rsid w:val="003479F9"/>
    <w:rsid w:val="00347A8F"/>
    <w:rsid w:val="00347A91"/>
    <w:rsid w:val="00347AAC"/>
    <w:rsid w:val="00347B16"/>
    <w:rsid w:val="00347B3C"/>
    <w:rsid w:val="00347B51"/>
    <w:rsid w:val="00347C45"/>
    <w:rsid w:val="00347CF0"/>
    <w:rsid w:val="00347DDF"/>
    <w:rsid w:val="00347E29"/>
    <w:rsid w:val="00347E2F"/>
    <w:rsid w:val="00347E4F"/>
    <w:rsid w:val="00347F39"/>
    <w:rsid w:val="00347FA7"/>
    <w:rsid w:val="00347FB1"/>
    <w:rsid w:val="00347FF1"/>
    <w:rsid w:val="00350067"/>
    <w:rsid w:val="003500C7"/>
    <w:rsid w:val="003500D9"/>
    <w:rsid w:val="0035018A"/>
    <w:rsid w:val="003501A4"/>
    <w:rsid w:val="003501BB"/>
    <w:rsid w:val="003501BD"/>
    <w:rsid w:val="0035026E"/>
    <w:rsid w:val="0035028F"/>
    <w:rsid w:val="0035031E"/>
    <w:rsid w:val="00350341"/>
    <w:rsid w:val="00350366"/>
    <w:rsid w:val="0035037E"/>
    <w:rsid w:val="003503AE"/>
    <w:rsid w:val="003503E9"/>
    <w:rsid w:val="00350425"/>
    <w:rsid w:val="00350479"/>
    <w:rsid w:val="0035049C"/>
    <w:rsid w:val="00350547"/>
    <w:rsid w:val="00350554"/>
    <w:rsid w:val="003505EA"/>
    <w:rsid w:val="00350602"/>
    <w:rsid w:val="00350604"/>
    <w:rsid w:val="00350665"/>
    <w:rsid w:val="003506EE"/>
    <w:rsid w:val="003506F7"/>
    <w:rsid w:val="0035073E"/>
    <w:rsid w:val="00350842"/>
    <w:rsid w:val="0035084F"/>
    <w:rsid w:val="0035088F"/>
    <w:rsid w:val="003508CB"/>
    <w:rsid w:val="0035091D"/>
    <w:rsid w:val="00350A2B"/>
    <w:rsid w:val="00350AA1"/>
    <w:rsid w:val="00350AA9"/>
    <w:rsid w:val="00350ACF"/>
    <w:rsid w:val="00350B07"/>
    <w:rsid w:val="00350C55"/>
    <w:rsid w:val="00350CBD"/>
    <w:rsid w:val="00350CEA"/>
    <w:rsid w:val="00350D87"/>
    <w:rsid w:val="00350DD2"/>
    <w:rsid w:val="00350DF2"/>
    <w:rsid w:val="00350E33"/>
    <w:rsid w:val="00350EBC"/>
    <w:rsid w:val="00350F6E"/>
    <w:rsid w:val="00350F9F"/>
    <w:rsid w:val="00350FA0"/>
    <w:rsid w:val="00350FF1"/>
    <w:rsid w:val="0035106F"/>
    <w:rsid w:val="00351103"/>
    <w:rsid w:val="00351109"/>
    <w:rsid w:val="00351166"/>
    <w:rsid w:val="00351169"/>
    <w:rsid w:val="00351190"/>
    <w:rsid w:val="003511A0"/>
    <w:rsid w:val="00351254"/>
    <w:rsid w:val="003512FF"/>
    <w:rsid w:val="00351307"/>
    <w:rsid w:val="003513F0"/>
    <w:rsid w:val="003513F7"/>
    <w:rsid w:val="003514B2"/>
    <w:rsid w:val="00351635"/>
    <w:rsid w:val="00351645"/>
    <w:rsid w:val="00351688"/>
    <w:rsid w:val="00351722"/>
    <w:rsid w:val="003517A4"/>
    <w:rsid w:val="00351881"/>
    <w:rsid w:val="003519D5"/>
    <w:rsid w:val="00351A6E"/>
    <w:rsid w:val="00351A7D"/>
    <w:rsid w:val="00351AA5"/>
    <w:rsid w:val="00351AB1"/>
    <w:rsid w:val="00351B3C"/>
    <w:rsid w:val="00351B79"/>
    <w:rsid w:val="00351BD4"/>
    <w:rsid w:val="00351BD7"/>
    <w:rsid w:val="00351BF1"/>
    <w:rsid w:val="00351BF2"/>
    <w:rsid w:val="00351C31"/>
    <w:rsid w:val="00351C64"/>
    <w:rsid w:val="00351C6B"/>
    <w:rsid w:val="00351C74"/>
    <w:rsid w:val="00351C98"/>
    <w:rsid w:val="00351D1B"/>
    <w:rsid w:val="00351D5D"/>
    <w:rsid w:val="00351D89"/>
    <w:rsid w:val="00351D8F"/>
    <w:rsid w:val="00351DBF"/>
    <w:rsid w:val="00351F52"/>
    <w:rsid w:val="00351F53"/>
    <w:rsid w:val="00351FAD"/>
    <w:rsid w:val="00351FAF"/>
    <w:rsid w:val="00352023"/>
    <w:rsid w:val="00352066"/>
    <w:rsid w:val="00352086"/>
    <w:rsid w:val="003520CB"/>
    <w:rsid w:val="003520F0"/>
    <w:rsid w:val="00352101"/>
    <w:rsid w:val="00352121"/>
    <w:rsid w:val="00352158"/>
    <w:rsid w:val="00352163"/>
    <w:rsid w:val="00352176"/>
    <w:rsid w:val="003521FF"/>
    <w:rsid w:val="00352217"/>
    <w:rsid w:val="00352218"/>
    <w:rsid w:val="003522D0"/>
    <w:rsid w:val="003523D2"/>
    <w:rsid w:val="00352437"/>
    <w:rsid w:val="00352503"/>
    <w:rsid w:val="0035257F"/>
    <w:rsid w:val="00352622"/>
    <w:rsid w:val="00352623"/>
    <w:rsid w:val="0035263D"/>
    <w:rsid w:val="0035269C"/>
    <w:rsid w:val="003526D4"/>
    <w:rsid w:val="0035274D"/>
    <w:rsid w:val="003527A4"/>
    <w:rsid w:val="003527CE"/>
    <w:rsid w:val="003527D9"/>
    <w:rsid w:val="00352876"/>
    <w:rsid w:val="003528B8"/>
    <w:rsid w:val="003528DF"/>
    <w:rsid w:val="0035294D"/>
    <w:rsid w:val="0035297C"/>
    <w:rsid w:val="0035297E"/>
    <w:rsid w:val="003529B2"/>
    <w:rsid w:val="003529BA"/>
    <w:rsid w:val="003529D8"/>
    <w:rsid w:val="00352A18"/>
    <w:rsid w:val="00352A7A"/>
    <w:rsid w:val="00352B7A"/>
    <w:rsid w:val="00352BDD"/>
    <w:rsid w:val="00352BF1"/>
    <w:rsid w:val="00352CD2"/>
    <w:rsid w:val="00352CEE"/>
    <w:rsid w:val="00352D1A"/>
    <w:rsid w:val="00352D58"/>
    <w:rsid w:val="00352D76"/>
    <w:rsid w:val="00352F4A"/>
    <w:rsid w:val="00352F8B"/>
    <w:rsid w:val="00352F92"/>
    <w:rsid w:val="003530FA"/>
    <w:rsid w:val="00353139"/>
    <w:rsid w:val="00353168"/>
    <w:rsid w:val="003531A5"/>
    <w:rsid w:val="003531D9"/>
    <w:rsid w:val="003531F3"/>
    <w:rsid w:val="0035324F"/>
    <w:rsid w:val="00353288"/>
    <w:rsid w:val="00353299"/>
    <w:rsid w:val="003532A0"/>
    <w:rsid w:val="003532EB"/>
    <w:rsid w:val="00353395"/>
    <w:rsid w:val="0035342E"/>
    <w:rsid w:val="0035348F"/>
    <w:rsid w:val="003534DA"/>
    <w:rsid w:val="0035353A"/>
    <w:rsid w:val="00353559"/>
    <w:rsid w:val="00353664"/>
    <w:rsid w:val="00353696"/>
    <w:rsid w:val="003536B9"/>
    <w:rsid w:val="003536ED"/>
    <w:rsid w:val="0035375D"/>
    <w:rsid w:val="00353834"/>
    <w:rsid w:val="0035383F"/>
    <w:rsid w:val="0035387B"/>
    <w:rsid w:val="003538EA"/>
    <w:rsid w:val="003538F6"/>
    <w:rsid w:val="00353920"/>
    <w:rsid w:val="00353941"/>
    <w:rsid w:val="00353A07"/>
    <w:rsid w:val="00353A2A"/>
    <w:rsid w:val="00353A39"/>
    <w:rsid w:val="00353A5D"/>
    <w:rsid w:val="00353A63"/>
    <w:rsid w:val="00353A84"/>
    <w:rsid w:val="00353C5F"/>
    <w:rsid w:val="00353DD4"/>
    <w:rsid w:val="00353E05"/>
    <w:rsid w:val="00353E26"/>
    <w:rsid w:val="00353EB6"/>
    <w:rsid w:val="00353EDF"/>
    <w:rsid w:val="00353EE9"/>
    <w:rsid w:val="00353EEB"/>
    <w:rsid w:val="00353F1B"/>
    <w:rsid w:val="00353F29"/>
    <w:rsid w:val="0035406D"/>
    <w:rsid w:val="0035409D"/>
    <w:rsid w:val="0035421C"/>
    <w:rsid w:val="00354225"/>
    <w:rsid w:val="0035422C"/>
    <w:rsid w:val="0035423D"/>
    <w:rsid w:val="0035424A"/>
    <w:rsid w:val="0035425C"/>
    <w:rsid w:val="0035431C"/>
    <w:rsid w:val="003543B9"/>
    <w:rsid w:val="00354439"/>
    <w:rsid w:val="0035446F"/>
    <w:rsid w:val="0035447D"/>
    <w:rsid w:val="0035449C"/>
    <w:rsid w:val="003544D8"/>
    <w:rsid w:val="00354516"/>
    <w:rsid w:val="00354620"/>
    <w:rsid w:val="0035474E"/>
    <w:rsid w:val="00354781"/>
    <w:rsid w:val="003547B5"/>
    <w:rsid w:val="003547B6"/>
    <w:rsid w:val="003547DD"/>
    <w:rsid w:val="00354833"/>
    <w:rsid w:val="003548D0"/>
    <w:rsid w:val="003548FF"/>
    <w:rsid w:val="00354907"/>
    <w:rsid w:val="00354911"/>
    <w:rsid w:val="00354956"/>
    <w:rsid w:val="0035498D"/>
    <w:rsid w:val="003549E3"/>
    <w:rsid w:val="00354A0B"/>
    <w:rsid w:val="00354A6A"/>
    <w:rsid w:val="00354A91"/>
    <w:rsid w:val="00354AAA"/>
    <w:rsid w:val="00354B23"/>
    <w:rsid w:val="00354B43"/>
    <w:rsid w:val="00354B60"/>
    <w:rsid w:val="00354B66"/>
    <w:rsid w:val="00354B6E"/>
    <w:rsid w:val="00354B97"/>
    <w:rsid w:val="00354CAE"/>
    <w:rsid w:val="00354CCA"/>
    <w:rsid w:val="00354CD7"/>
    <w:rsid w:val="00354D60"/>
    <w:rsid w:val="00354D8E"/>
    <w:rsid w:val="00354DCB"/>
    <w:rsid w:val="00354E27"/>
    <w:rsid w:val="00354E68"/>
    <w:rsid w:val="00354E7D"/>
    <w:rsid w:val="00354E88"/>
    <w:rsid w:val="00354F7D"/>
    <w:rsid w:val="00354F80"/>
    <w:rsid w:val="003550EA"/>
    <w:rsid w:val="003551BD"/>
    <w:rsid w:val="00355248"/>
    <w:rsid w:val="003552C0"/>
    <w:rsid w:val="003552C8"/>
    <w:rsid w:val="00355308"/>
    <w:rsid w:val="00355382"/>
    <w:rsid w:val="003553CA"/>
    <w:rsid w:val="00355445"/>
    <w:rsid w:val="003554BF"/>
    <w:rsid w:val="00355588"/>
    <w:rsid w:val="0035561C"/>
    <w:rsid w:val="00355629"/>
    <w:rsid w:val="00355640"/>
    <w:rsid w:val="00355672"/>
    <w:rsid w:val="0035569A"/>
    <w:rsid w:val="003556BA"/>
    <w:rsid w:val="00355714"/>
    <w:rsid w:val="00355738"/>
    <w:rsid w:val="00355753"/>
    <w:rsid w:val="003557F3"/>
    <w:rsid w:val="00355834"/>
    <w:rsid w:val="00355842"/>
    <w:rsid w:val="00355861"/>
    <w:rsid w:val="00355881"/>
    <w:rsid w:val="003558A7"/>
    <w:rsid w:val="00355AB8"/>
    <w:rsid w:val="00355AC6"/>
    <w:rsid w:val="00355ACC"/>
    <w:rsid w:val="00355B08"/>
    <w:rsid w:val="00355B12"/>
    <w:rsid w:val="00355B37"/>
    <w:rsid w:val="00355B42"/>
    <w:rsid w:val="00355BBC"/>
    <w:rsid w:val="00355C08"/>
    <w:rsid w:val="00355C26"/>
    <w:rsid w:val="00355CDC"/>
    <w:rsid w:val="00355CE2"/>
    <w:rsid w:val="00355D46"/>
    <w:rsid w:val="00355D8A"/>
    <w:rsid w:val="00355DF5"/>
    <w:rsid w:val="00355E17"/>
    <w:rsid w:val="00355E46"/>
    <w:rsid w:val="00355EC7"/>
    <w:rsid w:val="00355F1D"/>
    <w:rsid w:val="00355F36"/>
    <w:rsid w:val="00355F9D"/>
    <w:rsid w:val="00355FB8"/>
    <w:rsid w:val="00355FCD"/>
    <w:rsid w:val="0035603F"/>
    <w:rsid w:val="00356051"/>
    <w:rsid w:val="00356053"/>
    <w:rsid w:val="00356068"/>
    <w:rsid w:val="00356082"/>
    <w:rsid w:val="003561AA"/>
    <w:rsid w:val="003561CE"/>
    <w:rsid w:val="00356268"/>
    <w:rsid w:val="003562C6"/>
    <w:rsid w:val="003562F9"/>
    <w:rsid w:val="00356327"/>
    <w:rsid w:val="00356384"/>
    <w:rsid w:val="003563C3"/>
    <w:rsid w:val="0035645A"/>
    <w:rsid w:val="003564A4"/>
    <w:rsid w:val="003564CB"/>
    <w:rsid w:val="0035656C"/>
    <w:rsid w:val="003565D8"/>
    <w:rsid w:val="003565E5"/>
    <w:rsid w:val="00356622"/>
    <w:rsid w:val="00356633"/>
    <w:rsid w:val="00356672"/>
    <w:rsid w:val="00356683"/>
    <w:rsid w:val="003566DD"/>
    <w:rsid w:val="00356786"/>
    <w:rsid w:val="003567C2"/>
    <w:rsid w:val="003567E8"/>
    <w:rsid w:val="003567FC"/>
    <w:rsid w:val="0035680D"/>
    <w:rsid w:val="00356817"/>
    <w:rsid w:val="0035683B"/>
    <w:rsid w:val="0035685B"/>
    <w:rsid w:val="003568A0"/>
    <w:rsid w:val="003568DC"/>
    <w:rsid w:val="0035693D"/>
    <w:rsid w:val="003569EA"/>
    <w:rsid w:val="003569FA"/>
    <w:rsid w:val="00356A4B"/>
    <w:rsid w:val="00356AF3"/>
    <w:rsid w:val="00356B05"/>
    <w:rsid w:val="00356B39"/>
    <w:rsid w:val="00356BC0"/>
    <w:rsid w:val="00356BD1"/>
    <w:rsid w:val="00356BDE"/>
    <w:rsid w:val="00356BED"/>
    <w:rsid w:val="00356C57"/>
    <w:rsid w:val="00356C80"/>
    <w:rsid w:val="00356CAE"/>
    <w:rsid w:val="00356CB9"/>
    <w:rsid w:val="00356D81"/>
    <w:rsid w:val="00356DC4"/>
    <w:rsid w:val="00356DD4"/>
    <w:rsid w:val="00356DF2"/>
    <w:rsid w:val="00356F05"/>
    <w:rsid w:val="00356F54"/>
    <w:rsid w:val="00356F65"/>
    <w:rsid w:val="003570AC"/>
    <w:rsid w:val="00357128"/>
    <w:rsid w:val="00357189"/>
    <w:rsid w:val="003571BE"/>
    <w:rsid w:val="003571EE"/>
    <w:rsid w:val="0035726E"/>
    <w:rsid w:val="003572B8"/>
    <w:rsid w:val="003572BB"/>
    <w:rsid w:val="003572C6"/>
    <w:rsid w:val="00357359"/>
    <w:rsid w:val="00357371"/>
    <w:rsid w:val="003573C2"/>
    <w:rsid w:val="00357404"/>
    <w:rsid w:val="00357559"/>
    <w:rsid w:val="0035755E"/>
    <w:rsid w:val="00357624"/>
    <w:rsid w:val="0035767D"/>
    <w:rsid w:val="003576D0"/>
    <w:rsid w:val="00357702"/>
    <w:rsid w:val="00357713"/>
    <w:rsid w:val="00357771"/>
    <w:rsid w:val="003577D2"/>
    <w:rsid w:val="0035782F"/>
    <w:rsid w:val="0035785E"/>
    <w:rsid w:val="00357933"/>
    <w:rsid w:val="003579BF"/>
    <w:rsid w:val="00357A15"/>
    <w:rsid w:val="00357A76"/>
    <w:rsid w:val="00357A9A"/>
    <w:rsid w:val="00357AAC"/>
    <w:rsid w:val="00357C21"/>
    <w:rsid w:val="00357C41"/>
    <w:rsid w:val="00357CD6"/>
    <w:rsid w:val="00357D56"/>
    <w:rsid w:val="00357E22"/>
    <w:rsid w:val="00357E34"/>
    <w:rsid w:val="00357E3A"/>
    <w:rsid w:val="00357E92"/>
    <w:rsid w:val="00357EB1"/>
    <w:rsid w:val="00357EC6"/>
    <w:rsid w:val="00357F7A"/>
    <w:rsid w:val="00357FA8"/>
    <w:rsid w:val="00360030"/>
    <w:rsid w:val="0036003E"/>
    <w:rsid w:val="00360040"/>
    <w:rsid w:val="003600B3"/>
    <w:rsid w:val="003600FB"/>
    <w:rsid w:val="003601C1"/>
    <w:rsid w:val="003601D1"/>
    <w:rsid w:val="003601E0"/>
    <w:rsid w:val="003601F3"/>
    <w:rsid w:val="00360249"/>
    <w:rsid w:val="0036029A"/>
    <w:rsid w:val="003603BA"/>
    <w:rsid w:val="003603BB"/>
    <w:rsid w:val="003603C7"/>
    <w:rsid w:val="003603F0"/>
    <w:rsid w:val="0036043D"/>
    <w:rsid w:val="0036057F"/>
    <w:rsid w:val="00360591"/>
    <w:rsid w:val="003605B1"/>
    <w:rsid w:val="0036064C"/>
    <w:rsid w:val="00360666"/>
    <w:rsid w:val="003606CE"/>
    <w:rsid w:val="0036070F"/>
    <w:rsid w:val="00360759"/>
    <w:rsid w:val="00360770"/>
    <w:rsid w:val="003607D8"/>
    <w:rsid w:val="003607EA"/>
    <w:rsid w:val="0036085F"/>
    <w:rsid w:val="00360883"/>
    <w:rsid w:val="003608A4"/>
    <w:rsid w:val="003608CC"/>
    <w:rsid w:val="0036092A"/>
    <w:rsid w:val="00360930"/>
    <w:rsid w:val="0036094F"/>
    <w:rsid w:val="00360A39"/>
    <w:rsid w:val="00360A3A"/>
    <w:rsid w:val="00360A3C"/>
    <w:rsid w:val="00360A5D"/>
    <w:rsid w:val="00360B16"/>
    <w:rsid w:val="00360B7E"/>
    <w:rsid w:val="00360B89"/>
    <w:rsid w:val="00360BD2"/>
    <w:rsid w:val="00360BE8"/>
    <w:rsid w:val="00360C34"/>
    <w:rsid w:val="00360C55"/>
    <w:rsid w:val="00360C9C"/>
    <w:rsid w:val="00360D03"/>
    <w:rsid w:val="00360D14"/>
    <w:rsid w:val="00360D2B"/>
    <w:rsid w:val="00360D64"/>
    <w:rsid w:val="00360D91"/>
    <w:rsid w:val="00360D9A"/>
    <w:rsid w:val="00360DA6"/>
    <w:rsid w:val="00360DAA"/>
    <w:rsid w:val="00360DAD"/>
    <w:rsid w:val="00360E04"/>
    <w:rsid w:val="00360E57"/>
    <w:rsid w:val="00360EC3"/>
    <w:rsid w:val="00360F26"/>
    <w:rsid w:val="00360F86"/>
    <w:rsid w:val="00361006"/>
    <w:rsid w:val="00361029"/>
    <w:rsid w:val="00361072"/>
    <w:rsid w:val="003610B0"/>
    <w:rsid w:val="00361131"/>
    <w:rsid w:val="00361140"/>
    <w:rsid w:val="003611B5"/>
    <w:rsid w:val="0036120C"/>
    <w:rsid w:val="00361216"/>
    <w:rsid w:val="0036121B"/>
    <w:rsid w:val="003612AE"/>
    <w:rsid w:val="003612E1"/>
    <w:rsid w:val="003612F9"/>
    <w:rsid w:val="0036133C"/>
    <w:rsid w:val="00361379"/>
    <w:rsid w:val="003613E1"/>
    <w:rsid w:val="00361420"/>
    <w:rsid w:val="00361466"/>
    <w:rsid w:val="003614B6"/>
    <w:rsid w:val="003614CF"/>
    <w:rsid w:val="003614F3"/>
    <w:rsid w:val="00361559"/>
    <w:rsid w:val="00361578"/>
    <w:rsid w:val="003615A2"/>
    <w:rsid w:val="003615A5"/>
    <w:rsid w:val="003615F4"/>
    <w:rsid w:val="00361613"/>
    <w:rsid w:val="0036164C"/>
    <w:rsid w:val="0036165D"/>
    <w:rsid w:val="0036165F"/>
    <w:rsid w:val="0036168D"/>
    <w:rsid w:val="003616DE"/>
    <w:rsid w:val="003616F1"/>
    <w:rsid w:val="003617D6"/>
    <w:rsid w:val="00361805"/>
    <w:rsid w:val="0036186D"/>
    <w:rsid w:val="00361920"/>
    <w:rsid w:val="00361936"/>
    <w:rsid w:val="00361955"/>
    <w:rsid w:val="00361960"/>
    <w:rsid w:val="00361971"/>
    <w:rsid w:val="00361993"/>
    <w:rsid w:val="003619D3"/>
    <w:rsid w:val="00361A20"/>
    <w:rsid w:val="00361AF4"/>
    <w:rsid w:val="00361B27"/>
    <w:rsid w:val="00361BFC"/>
    <w:rsid w:val="00361C1D"/>
    <w:rsid w:val="00361C5C"/>
    <w:rsid w:val="00361CD2"/>
    <w:rsid w:val="00361D02"/>
    <w:rsid w:val="00361D2F"/>
    <w:rsid w:val="00361D72"/>
    <w:rsid w:val="00361D94"/>
    <w:rsid w:val="00361D99"/>
    <w:rsid w:val="00361DD0"/>
    <w:rsid w:val="00361E5A"/>
    <w:rsid w:val="00361E6C"/>
    <w:rsid w:val="00361F05"/>
    <w:rsid w:val="00361F51"/>
    <w:rsid w:val="00361F93"/>
    <w:rsid w:val="00362027"/>
    <w:rsid w:val="0036207C"/>
    <w:rsid w:val="0036216F"/>
    <w:rsid w:val="0036217B"/>
    <w:rsid w:val="00362187"/>
    <w:rsid w:val="00362195"/>
    <w:rsid w:val="00362253"/>
    <w:rsid w:val="00362258"/>
    <w:rsid w:val="003622A7"/>
    <w:rsid w:val="003622BA"/>
    <w:rsid w:val="00362388"/>
    <w:rsid w:val="003623CC"/>
    <w:rsid w:val="003623F3"/>
    <w:rsid w:val="0036240F"/>
    <w:rsid w:val="00362439"/>
    <w:rsid w:val="0036248C"/>
    <w:rsid w:val="003624AD"/>
    <w:rsid w:val="003624C2"/>
    <w:rsid w:val="00362526"/>
    <w:rsid w:val="00362601"/>
    <w:rsid w:val="00362685"/>
    <w:rsid w:val="00362713"/>
    <w:rsid w:val="0036271A"/>
    <w:rsid w:val="00362756"/>
    <w:rsid w:val="0036282D"/>
    <w:rsid w:val="003628AA"/>
    <w:rsid w:val="003628AC"/>
    <w:rsid w:val="00362909"/>
    <w:rsid w:val="00362A67"/>
    <w:rsid w:val="00362AA1"/>
    <w:rsid w:val="00362AE8"/>
    <w:rsid w:val="00362B64"/>
    <w:rsid w:val="00362B6F"/>
    <w:rsid w:val="00362BC4"/>
    <w:rsid w:val="00362BFC"/>
    <w:rsid w:val="00362C09"/>
    <w:rsid w:val="00362C5C"/>
    <w:rsid w:val="00362C64"/>
    <w:rsid w:val="00362D70"/>
    <w:rsid w:val="00362D7E"/>
    <w:rsid w:val="00362D90"/>
    <w:rsid w:val="00362DA7"/>
    <w:rsid w:val="00362DBA"/>
    <w:rsid w:val="00362E51"/>
    <w:rsid w:val="00362E81"/>
    <w:rsid w:val="00362EA0"/>
    <w:rsid w:val="00362F45"/>
    <w:rsid w:val="00362FA0"/>
    <w:rsid w:val="00362FA2"/>
    <w:rsid w:val="00363145"/>
    <w:rsid w:val="00363227"/>
    <w:rsid w:val="0036327D"/>
    <w:rsid w:val="0036328A"/>
    <w:rsid w:val="003632CD"/>
    <w:rsid w:val="003632E2"/>
    <w:rsid w:val="0036330F"/>
    <w:rsid w:val="0036333D"/>
    <w:rsid w:val="00363364"/>
    <w:rsid w:val="00363397"/>
    <w:rsid w:val="00363404"/>
    <w:rsid w:val="00363477"/>
    <w:rsid w:val="00363494"/>
    <w:rsid w:val="003634C0"/>
    <w:rsid w:val="003634D3"/>
    <w:rsid w:val="003634DF"/>
    <w:rsid w:val="003636BA"/>
    <w:rsid w:val="003636ED"/>
    <w:rsid w:val="00363748"/>
    <w:rsid w:val="00363759"/>
    <w:rsid w:val="0036382D"/>
    <w:rsid w:val="003638AF"/>
    <w:rsid w:val="003638BA"/>
    <w:rsid w:val="003639AD"/>
    <w:rsid w:val="003639C8"/>
    <w:rsid w:val="00363AB2"/>
    <w:rsid w:val="00363B2F"/>
    <w:rsid w:val="00363B33"/>
    <w:rsid w:val="00363B3C"/>
    <w:rsid w:val="00363BDF"/>
    <w:rsid w:val="00363C08"/>
    <w:rsid w:val="00363D19"/>
    <w:rsid w:val="00363D3F"/>
    <w:rsid w:val="00363D41"/>
    <w:rsid w:val="00363D5A"/>
    <w:rsid w:val="00363E2A"/>
    <w:rsid w:val="00363E5C"/>
    <w:rsid w:val="00363F61"/>
    <w:rsid w:val="00363F66"/>
    <w:rsid w:val="00363FBA"/>
    <w:rsid w:val="00363FBE"/>
    <w:rsid w:val="00364013"/>
    <w:rsid w:val="00364064"/>
    <w:rsid w:val="0036414C"/>
    <w:rsid w:val="00364240"/>
    <w:rsid w:val="003642B5"/>
    <w:rsid w:val="003642F9"/>
    <w:rsid w:val="00364302"/>
    <w:rsid w:val="0036435F"/>
    <w:rsid w:val="00364371"/>
    <w:rsid w:val="003643B1"/>
    <w:rsid w:val="003643E7"/>
    <w:rsid w:val="00364404"/>
    <w:rsid w:val="0036446B"/>
    <w:rsid w:val="003644B8"/>
    <w:rsid w:val="003644F6"/>
    <w:rsid w:val="00364566"/>
    <w:rsid w:val="0036468A"/>
    <w:rsid w:val="003646DA"/>
    <w:rsid w:val="00364716"/>
    <w:rsid w:val="00364724"/>
    <w:rsid w:val="003647BA"/>
    <w:rsid w:val="003647E7"/>
    <w:rsid w:val="00364814"/>
    <w:rsid w:val="00364821"/>
    <w:rsid w:val="0036489F"/>
    <w:rsid w:val="003648D4"/>
    <w:rsid w:val="003649A1"/>
    <w:rsid w:val="003649BA"/>
    <w:rsid w:val="00364A0E"/>
    <w:rsid w:val="00364A5B"/>
    <w:rsid w:val="00364A6B"/>
    <w:rsid w:val="00364A72"/>
    <w:rsid w:val="00364A89"/>
    <w:rsid w:val="00364A9A"/>
    <w:rsid w:val="00364ADD"/>
    <w:rsid w:val="00364B3D"/>
    <w:rsid w:val="00364B82"/>
    <w:rsid w:val="00364BE6"/>
    <w:rsid w:val="00364C1D"/>
    <w:rsid w:val="00364C7C"/>
    <w:rsid w:val="00364CCE"/>
    <w:rsid w:val="00364D82"/>
    <w:rsid w:val="00364D85"/>
    <w:rsid w:val="00364D91"/>
    <w:rsid w:val="00364DB1"/>
    <w:rsid w:val="00364E1E"/>
    <w:rsid w:val="00364E61"/>
    <w:rsid w:val="00364E9A"/>
    <w:rsid w:val="00364ECE"/>
    <w:rsid w:val="00364FC0"/>
    <w:rsid w:val="003650FC"/>
    <w:rsid w:val="00365160"/>
    <w:rsid w:val="0036516C"/>
    <w:rsid w:val="003651E5"/>
    <w:rsid w:val="003651FE"/>
    <w:rsid w:val="0036526F"/>
    <w:rsid w:val="00365349"/>
    <w:rsid w:val="003653A9"/>
    <w:rsid w:val="003653C0"/>
    <w:rsid w:val="0036547D"/>
    <w:rsid w:val="003654A6"/>
    <w:rsid w:val="0036558D"/>
    <w:rsid w:val="003655C7"/>
    <w:rsid w:val="003655D9"/>
    <w:rsid w:val="00365616"/>
    <w:rsid w:val="00365665"/>
    <w:rsid w:val="00365671"/>
    <w:rsid w:val="003656B6"/>
    <w:rsid w:val="003656C9"/>
    <w:rsid w:val="0036572D"/>
    <w:rsid w:val="00365733"/>
    <w:rsid w:val="0036574C"/>
    <w:rsid w:val="003657C6"/>
    <w:rsid w:val="003657C9"/>
    <w:rsid w:val="003657D5"/>
    <w:rsid w:val="00365875"/>
    <w:rsid w:val="0036588C"/>
    <w:rsid w:val="003658BA"/>
    <w:rsid w:val="00365914"/>
    <w:rsid w:val="00365994"/>
    <w:rsid w:val="00365A52"/>
    <w:rsid w:val="00365AB7"/>
    <w:rsid w:val="00365ADD"/>
    <w:rsid w:val="00365AE2"/>
    <w:rsid w:val="00365B68"/>
    <w:rsid w:val="00365C0B"/>
    <w:rsid w:val="00365C5A"/>
    <w:rsid w:val="00365C7A"/>
    <w:rsid w:val="00365D8C"/>
    <w:rsid w:val="00365DA5"/>
    <w:rsid w:val="00365DD2"/>
    <w:rsid w:val="00365DD9"/>
    <w:rsid w:val="00365E2E"/>
    <w:rsid w:val="00365EF5"/>
    <w:rsid w:val="00365EF7"/>
    <w:rsid w:val="00365F38"/>
    <w:rsid w:val="00365F3E"/>
    <w:rsid w:val="00365FB7"/>
    <w:rsid w:val="00365FBD"/>
    <w:rsid w:val="00365FE5"/>
    <w:rsid w:val="00365FED"/>
    <w:rsid w:val="00366013"/>
    <w:rsid w:val="0036609F"/>
    <w:rsid w:val="003660A9"/>
    <w:rsid w:val="003660BD"/>
    <w:rsid w:val="00366138"/>
    <w:rsid w:val="00366162"/>
    <w:rsid w:val="003661C6"/>
    <w:rsid w:val="0036629A"/>
    <w:rsid w:val="003662E8"/>
    <w:rsid w:val="00366300"/>
    <w:rsid w:val="00366322"/>
    <w:rsid w:val="00366327"/>
    <w:rsid w:val="0036643E"/>
    <w:rsid w:val="00366470"/>
    <w:rsid w:val="00366479"/>
    <w:rsid w:val="003664DB"/>
    <w:rsid w:val="003664F1"/>
    <w:rsid w:val="003664F5"/>
    <w:rsid w:val="00366555"/>
    <w:rsid w:val="0036663E"/>
    <w:rsid w:val="003666E6"/>
    <w:rsid w:val="00366702"/>
    <w:rsid w:val="003667E8"/>
    <w:rsid w:val="0036683F"/>
    <w:rsid w:val="0036687F"/>
    <w:rsid w:val="0036689C"/>
    <w:rsid w:val="003668B6"/>
    <w:rsid w:val="00366A27"/>
    <w:rsid w:val="00366AD0"/>
    <w:rsid w:val="00366AE5"/>
    <w:rsid w:val="00366C02"/>
    <w:rsid w:val="00366C0C"/>
    <w:rsid w:val="00366C76"/>
    <w:rsid w:val="00366C7F"/>
    <w:rsid w:val="00366D22"/>
    <w:rsid w:val="00366D61"/>
    <w:rsid w:val="00366D8B"/>
    <w:rsid w:val="00366E3A"/>
    <w:rsid w:val="00366F01"/>
    <w:rsid w:val="00366F5B"/>
    <w:rsid w:val="00366F62"/>
    <w:rsid w:val="00366F71"/>
    <w:rsid w:val="00367046"/>
    <w:rsid w:val="003670B7"/>
    <w:rsid w:val="0036710D"/>
    <w:rsid w:val="00367163"/>
    <w:rsid w:val="003671E8"/>
    <w:rsid w:val="003672A6"/>
    <w:rsid w:val="003672AE"/>
    <w:rsid w:val="003672C8"/>
    <w:rsid w:val="0036734A"/>
    <w:rsid w:val="0036739A"/>
    <w:rsid w:val="003673A9"/>
    <w:rsid w:val="003673E2"/>
    <w:rsid w:val="00367404"/>
    <w:rsid w:val="00367413"/>
    <w:rsid w:val="00367526"/>
    <w:rsid w:val="00367533"/>
    <w:rsid w:val="003675AE"/>
    <w:rsid w:val="00367612"/>
    <w:rsid w:val="00367628"/>
    <w:rsid w:val="003676E8"/>
    <w:rsid w:val="00367707"/>
    <w:rsid w:val="00367716"/>
    <w:rsid w:val="00367731"/>
    <w:rsid w:val="0036774B"/>
    <w:rsid w:val="00367758"/>
    <w:rsid w:val="00367798"/>
    <w:rsid w:val="003677CE"/>
    <w:rsid w:val="00367828"/>
    <w:rsid w:val="00367848"/>
    <w:rsid w:val="00367877"/>
    <w:rsid w:val="003678A4"/>
    <w:rsid w:val="003678D4"/>
    <w:rsid w:val="0036792B"/>
    <w:rsid w:val="00367994"/>
    <w:rsid w:val="003679CC"/>
    <w:rsid w:val="003679F8"/>
    <w:rsid w:val="00367A17"/>
    <w:rsid w:val="00367A1E"/>
    <w:rsid w:val="00367A2C"/>
    <w:rsid w:val="00367A4C"/>
    <w:rsid w:val="00367A4D"/>
    <w:rsid w:val="00367AC8"/>
    <w:rsid w:val="00367C1D"/>
    <w:rsid w:val="00367C29"/>
    <w:rsid w:val="00367C92"/>
    <w:rsid w:val="00367C9F"/>
    <w:rsid w:val="00367D11"/>
    <w:rsid w:val="00367D6F"/>
    <w:rsid w:val="00367DA3"/>
    <w:rsid w:val="00367E03"/>
    <w:rsid w:val="00367E42"/>
    <w:rsid w:val="00367E4A"/>
    <w:rsid w:val="00367E6C"/>
    <w:rsid w:val="00367E99"/>
    <w:rsid w:val="00367EC8"/>
    <w:rsid w:val="00367EFA"/>
    <w:rsid w:val="00367FF5"/>
    <w:rsid w:val="00370057"/>
    <w:rsid w:val="00370082"/>
    <w:rsid w:val="003700B6"/>
    <w:rsid w:val="003701A4"/>
    <w:rsid w:val="003701C5"/>
    <w:rsid w:val="00370251"/>
    <w:rsid w:val="0037025F"/>
    <w:rsid w:val="003702C0"/>
    <w:rsid w:val="003702E0"/>
    <w:rsid w:val="003702F1"/>
    <w:rsid w:val="0037037A"/>
    <w:rsid w:val="00370383"/>
    <w:rsid w:val="003703D5"/>
    <w:rsid w:val="00370440"/>
    <w:rsid w:val="00370467"/>
    <w:rsid w:val="0037046D"/>
    <w:rsid w:val="00370505"/>
    <w:rsid w:val="00370524"/>
    <w:rsid w:val="00370537"/>
    <w:rsid w:val="0037053D"/>
    <w:rsid w:val="003705FD"/>
    <w:rsid w:val="00370684"/>
    <w:rsid w:val="003706C8"/>
    <w:rsid w:val="00370710"/>
    <w:rsid w:val="0037072A"/>
    <w:rsid w:val="00370781"/>
    <w:rsid w:val="0037080D"/>
    <w:rsid w:val="00370810"/>
    <w:rsid w:val="00370888"/>
    <w:rsid w:val="003708A8"/>
    <w:rsid w:val="003708C9"/>
    <w:rsid w:val="003708D1"/>
    <w:rsid w:val="00370928"/>
    <w:rsid w:val="0037098A"/>
    <w:rsid w:val="003709F6"/>
    <w:rsid w:val="00370AC5"/>
    <w:rsid w:val="00370AE0"/>
    <w:rsid w:val="00370C0A"/>
    <w:rsid w:val="00370C3A"/>
    <w:rsid w:val="00370C61"/>
    <w:rsid w:val="00370D98"/>
    <w:rsid w:val="00370EEA"/>
    <w:rsid w:val="00370EF1"/>
    <w:rsid w:val="00370F21"/>
    <w:rsid w:val="00370F9B"/>
    <w:rsid w:val="00370FF3"/>
    <w:rsid w:val="003710AF"/>
    <w:rsid w:val="003710DD"/>
    <w:rsid w:val="00371116"/>
    <w:rsid w:val="00371157"/>
    <w:rsid w:val="0037117E"/>
    <w:rsid w:val="003711D5"/>
    <w:rsid w:val="003711D9"/>
    <w:rsid w:val="003711ED"/>
    <w:rsid w:val="0037120D"/>
    <w:rsid w:val="0037124C"/>
    <w:rsid w:val="00371255"/>
    <w:rsid w:val="0037126A"/>
    <w:rsid w:val="00371334"/>
    <w:rsid w:val="00371456"/>
    <w:rsid w:val="003714FC"/>
    <w:rsid w:val="003715B1"/>
    <w:rsid w:val="003715C4"/>
    <w:rsid w:val="003715CE"/>
    <w:rsid w:val="00371611"/>
    <w:rsid w:val="00371620"/>
    <w:rsid w:val="003716C2"/>
    <w:rsid w:val="003716D2"/>
    <w:rsid w:val="00371724"/>
    <w:rsid w:val="00371780"/>
    <w:rsid w:val="00371842"/>
    <w:rsid w:val="003718BC"/>
    <w:rsid w:val="00371911"/>
    <w:rsid w:val="00371943"/>
    <w:rsid w:val="0037197D"/>
    <w:rsid w:val="003719CD"/>
    <w:rsid w:val="00371A0B"/>
    <w:rsid w:val="00371A67"/>
    <w:rsid w:val="00371A83"/>
    <w:rsid w:val="00371B49"/>
    <w:rsid w:val="00371B4B"/>
    <w:rsid w:val="00371B7B"/>
    <w:rsid w:val="00371B8E"/>
    <w:rsid w:val="00371BBE"/>
    <w:rsid w:val="00371BD0"/>
    <w:rsid w:val="00371CDB"/>
    <w:rsid w:val="00371D30"/>
    <w:rsid w:val="00371D67"/>
    <w:rsid w:val="00371D6E"/>
    <w:rsid w:val="00371DA9"/>
    <w:rsid w:val="00371EDF"/>
    <w:rsid w:val="00371EFA"/>
    <w:rsid w:val="00371FB0"/>
    <w:rsid w:val="0037209E"/>
    <w:rsid w:val="0037225A"/>
    <w:rsid w:val="00372376"/>
    <w:rsid w:val="00372387"/>
    <w:rsid w:val="003723EB"/>
    <w:rsid w:val="0037240A"/>
    <w:rsid w:val="0037248F"/>
    <w:rsid w:val="003724B8"/>
    <w:rsid w:val="00372577"/>
    <w:rsid w:val="003725E9"/>
    <w:rsid w:val="0037265E"/>
    <w:rsid w:val="0037266D"/>
    <w:rsid w:val="003726F2"/>
    <w:rsid w:val="003726F7"/>
    <w:rsid w:val="00372731"/>
    <w:rsid w:val="00372769"/>
    <w:rsid w:val="00372785"/>
    <w:rsid w:val="003727D4"/>
    <w:rsid w:val="00372817"/>
    <w:rsid w:val="003728D8"/>
    <w:rsid w:val="003728D9"/>
    <w:rsid w:val="0037290B"/>
    <w:rsid w:val="00372955"/>
    <w:rsid w:val="00372976"/>
    <w:rsid w:val="003729DB"/>
    <w:rsid w:val="00372A23"/>
    <w:rsid w:val="00372A27"/>
    <w:rsid w:val="00372A5A"/>
    <w:rsid w:val="00372C48"/>
    <w:rsid w:val="00372CB6"/>
    <w:rsid w:val="00372CC8"/>
    <w:rsid w:val="00372D35"/>
    <w:rsid w:val="00372D7B"/>
    <w:rsid w:val="00372D86"/>
    <w:rsid w:val="00372F07"/>
    <w:rsid w:val="00372F78"/>
    <w:rsid w:val="0037302F"/>
    <w:rsid w:val="00373044"/>
    <w:rsid w:val="00373176"/>
    <w:rsid w:val="003731D3"/>
    <w:rsid w:val="003731FE"/>
    <w:rsid w:val="00373285"/>
    <w:rsid w:val="003732BA"/>
    <w:rsid w:val="003732BF"/>
    <w:rsid w:val="003733D1"/>
    <w:rsid w:val="003733E9"/>
    <w:rsid w:val="00373485"/>
    <w:rsid w:val="00373498"/>
    <w:rsid w:val="003734AE"/>
    <w:rsid w:val="0037350C"/>
    <w:rsid w:val="00373630"/>
    <w:rsid w:val="00373663"/>
    <w:rsid w:val="00373667"/>
    <w:rsid w:val="00373678"/>
    <w:rsid w:val="0037368B"/>
    <w:rsid w:val="003736D3"/>
    <w:rsid w:val="0037371C"/>
    <w:rsid w:val="00373727"/>
    <w:rsid w:val="0037372E"/>
    <w:rsid w:val="00373744"/>
    <w:rsid w:val="00373760"/>
    <w:rsid w:val="00373793"/>
    <w:rsid w:val="003737E9"/>
    <w:rsid w:val="00373825"/>
    <w:rsid w:val="00373866"/>
    <w:rsid w:val="0037398A"/>
    <w:rsid w:val="003739B3"/>
    <w:rsid w:val="003739D3"/>
    <w:rsid w:val="00373A05"/>
    <w:rsid w:val="00373A0D"/>
    <w:rsid w:val="00373A2E"/>
    <w:rsid w:val="00373A9F"/>
    <w:rsid w:val="00373AA0"/>
    <w:rsid w:val="00373AA1"/>
    <w:rsid w:val="00373AA4"/>
    <w:rsid w:val="00373AE5"/>
    <w:rsid w:val="00373B14"/>
    <w:rsid w:val="00373B32"/>
    <w:rsid w:val="00373B4A"/>
    <w:rsid w:val="00373B77"/>
    <w:rsid w:val="00373BE3"/>
    <w:rsid w:val="00373C23"/>
    <w:rsid w:val="00373C92"/>
    <w:rsid w:val="00373CB3"/>
    <w:rsid w:val="00373CE9"/>
    <w:rsid w:val="00373D07"/>
    <w:rsid w:val="00373D24"/>
    <w:rsid w:val="00373D9C"/>
    <w:rsid w:val="00373E06"/>
    <w:rsid w:val="00373E27"/>
    <w:rsid w:val="00373EBD"/>
    <w:rsid w:val="00373EFC"/>
    <w:rsid w:val="00373F31"/>
    <w:rsid w:val="00373F95"/>
    <w:rsid w:val="00374073"/>
    <w:rsid w:val="00374096"/>
    <w:rsid w:val="0037409D"/>
    <w:rsid w:val="003740A1"/>
    <w:rsid w:val="003740AE"/>
    <w:rsid w:val="00374214"/>
    <w:rsid w:val="0037421D"/>
    <w:rsid w:val="00374240"/>
    <w:rsid w:val="00374245"/>
    <w:rsid w:val="003742F9"/>
    <w:rsid w:val="00374330"/>
    <w:rsid w:val="0037435B"/>
    <w:rsid w:val="00374389"/>
    <w:rsid w:val="003743A7"/>
    <w:rsid w:val="003743B3"/>
    <w:rsid w:val="0037445C"/>
    <w:rsid w:val="00374464"/>
    <w:rsid w:val="00374486"/>
    <w:rsid w:val="003744A2"/>
    <w:rsid w:val="00374570"/>
    <w:rsid w:val="00374577"/>
    <w:rsid w:val="0037459C"/>
    <w:rsid w:val="003746A3"/>
    <w:rsid w:val="00374732"/>
    <w:rsid w:val="00374789"/>
    <w:rsid w:val="003747E5"/>
    <w:rsid w:val="003747ED"/>
    <w:rsid w:val="0037487E"/>
    <w:rsid w:val="0037488E"/>
    <w:rsid w:val="0037498F"/>
    <w:rsid w:val="003749B2"/>
    <w:rsid w:val="003749D5"/>
    <w:rsid w:val="003749F9"/>
    <w:rsid w:val="00374A26"/>
    <w:rsid w:val="00374A7C"/>
    <w:rsid w:val="00374AB0"/>
    <w:rsid w:val="00374B3A"/>
    <w:rsid w:val="00374C06"/>
    <w:rsid w:val="00374C16"/>
    <w:rsid w:val="00374D08"/>
    <w:rsid w:val="00374D0C"/>
    <w:rsid w:val="00374D22"/>
    <w:rsid w:val="00374D50"/>
    <w:rsid w:val="00374D83"/>
    <w:rsid w:val="00374E29"/>
    <w:rsid w:val="00374F8F"/>
    <w:rsid w:val="0037501E"/>
    <w:rsid w:val="00375095"/>
    <w:rsid w:val="0037509E"/>
    <w:rsid w:val="00375131"/>
    <w:rsid w:val="00375166"/>
    <w:rsid w:val="003751D5"/>
    <w:rsid w:val="003751E1"/>
    <w:rsid w:val="00375299"/>
    <w:rsid w:val="0037530B"/>
    <w:rsid w:val="003753B0"/>
    <w:rsid w:val="00375418"/>
    <w:rsid w:val="00375437"/>
    <w:rsid w:val="003754BF"/>
    <w:rsid w:val="003754E1"/>
    <w:rsid w:val="0037553A"/>
    <w:rsid w:val="00375643"/>
    <w:rsid w:val="00375685"/>
    <w:rsid w:val="003756D4"/>
    <w:rsid w:val="003756E9"/>
    <w:rsid w:val="0037574C"/>
    <w:rsid w:val="0037575C"/>
    <w:rsid w:val="00375768"/>
    <w:rsid w:val="00375780"/>
    <w:rsid w:val="003757A6"/>
    <w:rsid w:val="00375814"/>
    <w:rsid w:val="0037581B"/>
    <w:rsid w:val="0037585C"/>
    <w:rsid w:val="003758F2"/>
    <w:rsid w:val="003758F3"/>
    <w:rsid w:val="00375941"/>
    <w:rsid w:val="00375A7E"/>
    <w:rsid w:val="00375ADE"/>
    <w:rsid w:val="00375BC0"/>
    <w:rsid w:val="00375BDC"/>
    <w:rsid w:val="00375C1D"/>
    <w:rsid w:val="00375C33"/>
    <w:rsid w:val="00375C60"/>
    <w:rsid w:val="00375CB4"/>
    <w:rsid w:val="00375CBB"/>
    <w:rsid w:val="00375CC8"/>
    <w:rsid w:val="00375CE2"/>
    <w:rsid w:val="00375D01"/>
    <w:rsid w:val="00375DE4"/>
    <w:rsid w:val="00375E05"/>
    <w:rsid w:val="00375E8E"/>
    <w:rsid w:val="00375EED"/>
    <w:rsid w:val="00375F1E"/>
    <w:rsid w:val="00375F2E"/>
    <w:rsid w:val="00375FAF"/>
    <w:rsid w:val="00375FCD"/>
    <w:rsid w:val="00375FE4"/>
    <w:rsid w:val="00376025"/>
    <w:rsid w:val="003760FB"/>
    <w:rsid w:val="00376114"/>
    <w:rsid w:val="00376180"/>
    <w:rsid w:val="0037621E"/>
    <w:rsid w:val="0037623E"/>
    <w:rsid w:val="0037626F"/>
    <w:rsid w:val="003762D3"/>
    <w:rsid w:val="0037631F"/>
    <w:rsid w:val="00376330"/>
    <w:rsid w:val="0037634B"/>
    <w:rsid w:val="0037634D"/>
    <w:rsid w:val="00376393"/>
    <w:rsid w:val="003763D3"/>
    <w:rsid w:val="00376460"/>
    <w:rsid w:val="00376461"/>
    <w:rsid w:val="00376497"/>
    <w:rsid w:val="0037649C"/>
    <w:rsid w:val="0037653D"/>
    <w:rsid w:val="003765F8"/>
    <w:rsid w:val="0037661C"/>
    <w:rsid w:val="0037662F"/>
    <w:rsid w:val="00376663"/>
    <w:rsid w:val="003766A9"/>
    <w:rsid w:val="00376745"/>
    <w:rsid w:val="003767AB"/>
    <w:rsid w:val="00376825"/>
    <w:rsid w:val="00376926"/>
    <w:rsid w:val="0037697D"/>
    <w:rsid w:val="003769A0"/>
    <w:rsid w:val="003769CF"/>
    <w:rsid w:val="003769DE"/>
    <w:rsid w:val="00376A61"/>
    <w:rsid w:val="00376A93"/>
    <w:rsid w:val="00376AC4"/>
    <w:rsid w:val="00376B41"/>
    <w:rsid w:val="00376BAE"/>
    <w:rsid w:val="00376C47"/>
    <w:rsid w:val="00376C4E"/>
    <w:rsid w:val="00376CAE"/>
    <w:rsid w:val="00376CB1"/>
    <w:rsid w:val="00376D32"/>
    <w:rsid w:val="00376D36"/>
    <w:rsid w:val="00376D4C"/>
    <w:rsid w:val="00376D6A"/>
    <w:rsid w:val="00376D7D"/>
    <w:rsid w:val="00376DC8"/>
    <w:rsid w:val="00376E3C"/>
    <w:rsid w:val="00376E9C"/>
    <w:rsid w:val="00376FC4"/>
    <w:rsid w:val="00376FDA"/>
    <w:rsid w:val="0037700B"/>
    <w:rsid w:val="0037705C"/>
    <w:rsid w:val="003770AD"/>
    <w:rsid w:val="003772A4"/>
    <w:rsid w:val="003772BD"/>
    <w:rsid w:val="00377331"/>
    <w:rsid w:val="00377332"/>
    <w:rsid w:val="0037737C"/>
    <w:rsid w:val="003773F3"/>
    <w:rsid w:val="00377421"/>
    <w:rsid w:val="00377455"/>
    <w:rsid w:val="00377499"/>
    <w:rsid w:val="003774A5"/>
    <w:rsid w:val="00377503"/>
    <w:rsid w:val="00377509"/>
    <w:rsid w:val="003775E1"/>
    <w:rsid w:val="003776F1"/>
    <w:rsid w:val="0037776E"/>
    <w:rsid w:val="0037778D"/>
    <w:rsid w:val="00377796"/>
    <w:rsid w:val="00377797"/>
    <w:rsid w:val="003777F6"/>
    <w:rsid w:val="00377862"/>
    <w:rsid w:val="00377947"/>
    <w:rsid w:val="00377A38"/>
    <w:rsid w:val="00377ACF"/>
    <w:rsid w:val="00377B10"/>
    <w:rsid w:val="00377B74"/>
    <w:rsid w:val="00377B75"/>
    <w:rsid w:val="00377C76"/>
    <w:rsid w:val="00377C7D"/>
    <w:rsid w:val="00377DC4"/>
    <w:rsid w:val="00377E31"/>
    <w:rsid w:val="00377E6D"/>
    <w:rsid w:val="00377F3B"/>
    <w:rsid w:val="00377F42"/>
    <w:rsid w:val="00377F51"/>
    <w:rsid w:val="00377F67"/>
    <w:rsid w:val="00380075"/>
    <w:rsid w:val="003800C8"/>
    <w:rsid w:val="003800DF"/>
    <w:rsid w:val="0038011D"/>
    <w:rsid w:val="0038015F"/>
    <w:rsid w:val="00380166"/>
    <w:rsid w:val="00380213"/>
    <w:rsid w:val="00380244"/>
    <w:rsid w:val="0038027D"/>
    <w:rsid w:val="003802AE"/>
    <w:rsid w:val="003802EA"/>
    <w:rsid w:val="003802EC"/>
    <w:rsid w:val="003802FE"/>
    <w:rsid w:val="00380366"/>
    <w:rsid w:val="0038037B"/>
    <w:rsid w:val="00380391"/>
    <w:rsid w:val="003803C1"/>
    <w:rsid w:val="0038048E"/>
    <w:rsid w:val="003804C0"/>
    <w:rsid w:val="00380533"/>
    <w:rsid w:val="00380535"/>
    <w:rsid w:val="00380557"/>
    <w:rsid w:val="0038059E"/>
    <w:rsid w:val="0038061F"/>
    <w:rsid w:val="0038068A"/>
    <w:rsid w:val="003806CA"/>
    <w:rsid w:val="00380888"/>
    <w:rsid w:val="003808B6"/>
    <w:rsid w:val="003808C8"/>
    <w:rsid w:val="0038090B"/>
    <w:rsid w:val="0038097D"/>
    <w:rsid w:val="003809CA"/>
    <w:rsid w:val="00380A1E"/>
    <w:rsid w:val="00380A49"/>
    <w:rsid w:val="00380B1E"/>
    <w:rsid w:val="00380B80"/>
    <w:rsid w:val="00380BC0"/>
    <w:rsid w:val="00380C2F"/>
    <w:rsid w:val="00380D4D"/>
    <w:rsid w:val="00380DDC"/>
    <w:rsid w:val="00380E37"/>
    <w:rsid w:val="00380F96"/>
    <w:rsid w:val="00380FD0"/>
    <w:rsid w:val="0038102E"/>
    <w:rsid w:val="0038103A"/>
    <w:rsid w:val="00381194"/>
    <w:rsid w:val="003811CC"/>
    <w:rsid w:val="00381332"/>
    <w:rsid w:val="0038133A"/>
    <w:rsid w:val="003813EC"/>
    <w:rsid w:val="00381464"/>
    <w:rsid w:val="0038146A"/>
    <w:rsid w:val="00381492"/>
    <w:rsid w:val="003814C4"/>
    <w:rsid w:val="0038157E"/>
    <w:rsid w:val="003815CE"/>
    <w:rsid w:val="0038163E"/>
    <w:rsid w:val="0038166A"/>
    <w:rsid w:val="00381681"/>
    <w:rsid w:val="003816A1"/>
    <w:rsid w:val="0038170B"/>
    <w:rsid w:val="00381763"/>
    <w:rsid w:val="0038177F"/>
    <w:rsid w:val="0038178C"/>
    <w:rsid w:val="003817C3"/>
    <w:rsid w:val="003817DB"/>
    <w:rsid w:val="003817DF"/>
    <w:rsid w:val="0038188D"/>
    <w:rsid w:val="00381893"/>
    <w:rsid w:val="003818B3"/>
    <w:rsid w:val="00381954"/>
    <w:rsid w:val="00381970"/>
    <w:rsid w:val="0038197B"/>
    <w:rsid w:val="00381986"/>
    <w:rsid w:val="003819E2"/>
    <w:rsid w:val="003819EE"/>
    <w:rsid w:val="00381A22"/>
    <w:rsid w:val="00381B1D"/>
    <w:rsid w:val="00381BFD"/>
    <w:rsid w:val="00381C02"/>
    <w:rsid w:val="00381C83"/>
    <w:rsid w:val="00381CFD"/>
    <w:rsid w:val="00381D09"/>
    <w:rsid w:val="00381D1F"/>
    <w:rsid w:val="00381D7E"/>
    <w:rsid w:val="00381D9A"/>
    <w:rsid w:val="00381DA8"/>
    <w:rsid w:val="00381DCB"/>
    <w:rsid w:val="00381DE9"/>
    <w:rsid w:val="00381E41"/>
    <w:rsid w:val="00381EF3"/>
    <w:rsid w:val="00381F2E"/>
    <w:rsid w:val="00381F93"/>
    <w:rsid w:val="00381FAF"/>
    <w:rsid w:val="003820D4"/>
    <w:rsid w:val="00382180"/>
    <w:rsid w:val="003821ED"/>
    <w:rsid w:val="0038223D"/>
    <w:rsid w:val="00382314"/>
    <w:rsid w:val="00382324"/>
    <w:rsid w:val="00382326"/>
    <w:rsid w:val="003823D8"/>
    <w:rsid w:val="003824C8"/>
    <w:rsid w:val="0038251F"/>
    <w:rsid w:val="00382526"/>
    <w:rsid w:val="003825A2"/>
    <w:rsid w:val="003826A7"/>
    <w:rsid w:val="003826ED"/>
    <w:rsid w:val="0038275B"/>
    <w:rsid w:val="00382899"/>
    <w:rsid w:val="003828B6"/>
    <w:rsid w:val="00382951"/>
    <w:rsid w:val="003829BB"/>
    <w:rsid w:val="00382A3D"/>
    <w:rsid w:val="00382AAF"/>
    <w:rsid w:val="00382B41"/>
    <w:rsid w:val="00382B5D"/>
    <w:rsid w:val="00382B98"/>
    <w:rsid w:val="00382CDB"/>
    <w:rsid w:val="00382D0B"/>
    <w:rsid w:val="00382D0F"/>
    <w:rsid w:val="00382D1D"/>
    <w:rsid w:val="00382D22"/>
    <w:rsid w:val="00382D7E"/>
    <w:rsid w:val="00382DB6"/>
    <w:rsid w:val="00382DD4"/>
    <w:rsid w:val="00382E3E"/>
    <w:rsid w:val="00382E96"/>
    <w:rsid w:val="00382F1E"/>
    <w:rsid w:val="00382F36"/>
    <w:rsid w:val="00382F64"/>
    <w:rsid w:val="00383081"/>
    <w:rsid w:val="003830E5"/>
    <w:rsid w:val="0038312A"/>
    <w:rsid w:val="00383132"/>
    <w:rsid w:val="00383146"/>
    <w:rsid w:val="00383219"/>
    <w:rsid w:val="0038329F"/>
    <w:rsid w:val="003832E3"/>
    <w:rsid w:val="00383318"/>
    <w:rsid w:val="0038332D"/>
    <w:rsid w:val="0038333F"/>
    <w:rsid w:val="0038334D"/>
    <w:rsid w:val="0038342E"/>
    <w:rsid w:val="0038343D"/>
    <w:rsid w:val="0038343E"/>
    <w:rsid w:val="003834F6"/>
    <w:rsid w:val="003834F9"/>
    <w:rsid w:val="00383563"/>
    <w:rsid w:val="003835BE"/>
    <w:rsid w:val="00383628"/>
    <w:rsid w:val="003836AD"/>
    <w:rsid w:val="003836CC"/>
    <w:rsid w:val="00383720"/>
    <w:rsid w:val="00383723"/>
    <w:rsid w:val="00383770"/>
    <w:rsid w:val="00383799"/>
    <w:rsid w:val="003837B7"/>
    <w:rsid w:val="003837D5"/>
    <w:rsid w:val="003837D8"/>
    <w:rsid w:val="003837DF"/>
    <w:rsid w:val="003837F3"/>
    <w:rsid w:val="00383821"/>
    <w:rsid w:val="00383837"/>
    <w:rsid w:val="00383879"/>
    <w:rsid w:val="003839D2"/>
    <w:rsid w:val="003839EB"/>
    <w:rsid w:val="00383A03"/>
    <w:rsid w:val="00383A09"/>
    <w:rsid w:val="00383A0F"/>
    <w:rsid w:val="00383A36"/>
    <w:rsid w:val="00383A6C"/>
    <w:rsid w:val="00383A73"/>
    <w:rsid w:val="00383A7F"/>
    <w:rsid w:val="00383A93"/>
    <w:rsid w:val="00383AF4"/>
    <w:rsid w:val="00383B59"/>
    <w:rsid w:val="00383B88"/>
    <w:rsid w:val="00383BF5"/>
    <w:rsid w:val="00383C18"/>
    <w:rsid w:val="00383C1E"/>
    <w:rsid w:val="00383C56"/>
    <w:rsid w:val="00383C5A"/>
    <w:rsid w:val="00383C8D"/>
    <w:rsid w:val="00383CE8"/>
    <w:rsid w:val="00383DDB"/>
    <w:rsid w:val="00383F5A"/>
    <w:rsid w:val="00383F73"/>
    <w:rsid w:val="00384028"/>
    <w:rsid w:val="00384045"/>
    <w:rsid w:val="0038409F"/>
    <w:rsid w:val="003840F4"/>
    <w:rsid w:val="00384113"/>
    <w:rsid w:val="00384120"/>
    <w:rsid w:val="00384198"/>
    <w:rsid w:val="003841F5"/>
    <w:rsid w:val="00384203"/>
    <w:rsid w:val="00384272"/>
    <w:rsid w:val="0038428B"/>
    <w:rsid w:val="003842E6"/>
    <w:rsid w:val="0038432C"/>
    <w:rsid w:val="0038438B"/>
    <w:rsid w:val="003843A8"/>
    <w:rsid w:val="003843EE"/>
    <w:rsid w:val="00384406"/>
    <w:rsid w:val="00384448"/>
    <w:rsid w:val="00384471"/>
    <w:rsid w:val="0038449B"/>
    <w:rsid w:val="00384582"/>
    <w:rsid w:val="003846DA"/>
    <w:rsid w:val="0038474B"/>
    <w:rsid w:val="0038477D"/>
    <w:rsid w:val="003847E8"/>
    <w:rsid w:val="0038488E"/>
    <w:rsid w:val="0038493C"/>
    <w:rsid w:val="003849B7"/>
    <w:rsid w:val="003849C8"/>
    <w:rsid w:val="00384A33"/>
    <w:rsid w:val="00384A3C"/>
    <w:rsid w:val="00384A91"/>
    <w:rsid w:val="00384B37"/>
    <w:rsid w:val="00384B5D"/>
    <w:rsid w:val="00384B87"/>
    <w:rsid w:val="00384BB4"/>
    <w:rsid w:val="00384BC6"/>
    <w:rsid w:val="00384BD6"/>
    <w:rsid w:val="00384D03"/>
    <w:rsid w:val="00384D1D"/>
    <w:rsid w:val="00384DBD"/>
    <w:rsid w:val="00384DF7"/>
    <w:rsid w:val="00384E4C"/>
    <w:rsid w:val="00384E87"/>
    <w:rsid w:val="00384F01"/>
    <w:rsid w:val="00384F07"/>
    <w:rsid w:val="00384F09"/>
    <w:rsid w:val="00384F2E"/>
    <w:rsid w:val="00384F9F"/>
    <w:rsid w:val="00384FF7"/>
    <w:rsid w:val="00385041"/>
    <w:rsid w:val="003851FC"/>
    <w:rsid w:val="00385268"/>
    <w:rsid w:val="00385296"/>
    <w:rsid w:val="003852C5"/>
    <w:rsid w:val="003852E4"/>
    <w:rsid w:val="003852E8"/>
    <w:rsid w:val="00385321"/>
    <w:rsid w:val="00385358"/>
    <w:rsid w:val="00385371"/>
    <w:rsid w:val="003853F2"/>
    <w:rsid w:val="00385420"/>
    <w:rsid w:val="0038547E"/>
    <w:rsid w:val="0038548B"/>
    <w:rsid w:val="003854E4"/>
    <w:rsid w:val="0038567B"/>
    <w:rsid w:val="0038573E"/>
    <w:rsid w:val="003857AA"/>
    <w:rsid w:val="003857AB"/>
    <w:rsid w:val="003857AC"/>
    <w:rsid w:val="003857CC"/>
    <w:rsid w:val="003857E3"/>
    <w:rsid w:val="00385833"/>
    <w:rsid w:val="003858C5"/>
    <w:rsid w:val="00385950"/>
    <w:rsid w:val="003859D4"/>
    <w:rsid w:val="00385A30"/>
    <w:rsid w:val="00385A38"/>
    <w:rsid w:val="00385A8A"/>
    <w:rsid w:val="00385A92"/>
    <w:rsid w:val="00385ADE"/>
    <w:rsid w:val="00385B46"/>
    <w:rsid w:val="00385BE1"/>
    <w:rsid w:val="00385C76"/>
    <w:rsid w:val="00385D0E"/>
    <w:rsid w:val="00385D73"/>
    <w:rsid w:val="00385D96"/>
    <w:rsid w:val="00385DBB"/>
    <w:rsid w:val="00385E6B"/>
    <w:rsid w:val="00385EA0"/>
    <w:rsid w:val="00385EDE"/>
    <w:rsid w:val="00385F18"/>
    <w:rsid w:val="00385F40"/>
    <w:rsid w:val="00385F46"/>
    <w:rsid w:val="00385F4C"/>
    <w:rsid w:val="00385F59"/>
    <w:rsid w:val="0038600B"/>
    <w:rsid w:val="00386062"/>
    <w:rsid w:val="00386095"/>
    <w:rsid w:val="003860DC"/>
    <w:rsid w:val="00386115"/>
    <w:rsid w:val="0038614F"/>
    <w:rsid w:val="00386192"/>
    <w:rsid w:val="00386197"/>
    <w:rsid w:val="003861BE"/>
    <w:rsid w:val="003861D9"/>
    <w:rsid w:val="00386208"/>
    <w:rsid w:val="00386251"/>
    <w:rsid w:val="00386266"/>
    <w:rsid w:val="0038630D"/>
    <w:rsid w:val="0038633F"/>
    <w:rsid w:val="00386342"/>
    <w:rsid w:val="0038634A"/>
    <w:rsid w:val="0038642A"/>
    <w:rsid w:val="00386481"/>
    <w:rsid w:val="00386515"/>
    <w:rsid w:val="0038651B"/>
    <w:rsid w:val="003865F5"/>
    <w:rsid w:val="003865FA"/>
    <w:rsid w:val="00386622"/>
    <w:rsid w:val="00386689"/>
    <w:rsid w:val="003866B0"/>
    <w:rsid w:val="00386701"/>
    <w:rsid w:val="0038680D"/>
    <w:rsid w:val="00386824"/>
    <w:rsid w:val="0038686A"/>
    <w:rsid w:val="00386878"/>
    <w:rsid w:val="00386952"/>
    <w:rsid w:val="0038699D"/>
    <w:rsid w:val="003869A2"/>
    <w:rsid w:val="003869F8"/>
    <w:rsid w:val="003869FA"/>
    <w:rsid w:val="00386A0B"/>
    <w:rsid w:val="00386AD5"/>
    <w:rsid w:val="00386AEB"/>
    <w:rsid w:val="00386AF3"/>
    <w:rsid w:val="00386B11"/>
    <w:rsid w:val="00386BC3"/>
    <w:rsid w:val="00386BF2"/>
    <w:rsid w:val="00386C08"/>
    <w:rsid w:val="00386C2C"/>
    <w:rsid w:val="00386CA0"/>
    <w:rsid w:val="00386CA1"/>
    <w:rsid w:val="00386CA3"/>
    <w:rsid w:val="00386CF4"/>
    <w:rsid w:val="00386D41"/>
    <w:rsid w:val="00386D68"/>
    <w:rsid w:val="00386D88"/>
    <w:rsid w:val="00386DA7"/>
    <w:rsid w:val="00386DBD"/>
    <w:rsid w:val="00386DD4"/>
    <w:rsid w:val="00386EA5"/>
    <w:rsid w:val="00386F0F"/>
    <w:rsid w:val="00386F75"/>
    <w:rsid w:val="00386FC3"/>
    <w:rsid w:val="00386FCB"/>
    <w:rsid w:val="0038705F"/>
    <w:rsid w:val="003870D2"/>
    <w:rsid w:val="003870E9"/>
    <w:rsid w:val="00387171"/>
    <w:rsid w:val="003871F9"/>
    <w:rsid w:val="00387300"/>
    <w:rsid w:val="0038735C"/>
    <w:rsid w:val="00387399"/>
    <w:rsid w:val="003873CE"/>
    <w:rsid w:val="00387426"/>
    <w:rsid w:val="003874B5"/>
    <w:rsid w:val="003874DB"/>
    <w:rsid w:val="003874FF"/>
    <w:rsid w:val="00387505"/>
    <w:rsid w:val="00387515"/>
    <w:rsid w:val="00387560"/>
    <w:rsid w:val="00387564"/>
    <w:rsid w:val="00387586"/>
    <w:rsid w:val="0038765D"/>
    <w:rsid w:val="003877B5"/>
    <w:rsid w:val="00387828"/>
    <w:rsid w:val="00387892"/>
    <w:rsid w:val="003878B4"/>
    <w:rsid w:val="00387A0A"/>
    <w:rsid w:val="00387A69"/>
    <w:rsid w:val="00387AB9"/>
    <w:rsid w:val="00387AC6"/>
    <w:rsid w:val="00387AE9"/>
    <w:rsid w:val="00387AEE"/>
    <w:rsid w:val="00387BE1"/>
    <w:rsid w:val="00387C21"/>
    <w:rsid w:val="00387D2D"/>
    <w:rsid w:val="00387D35"/>
    <w:rsid w:val="00387DD1"/>
    <w:rsid w:val="00387E51"/>
    <w:rsid w:val="00387F44"/>
    <w:rsid w:val="00387F9E"/>
    <w:rsid w:val="00387FC2"/>
    <w:rsid w:val="00390070"/>
    <w:rsid w:val="003900FC"/>
    <w:rsid w:val="00390125"/>
    <w:rsid w:val="003901AA"/>
    <w:rsid w:val="003901BA"/>
    <w:rsid w:val="0039028D"/>
    <w:rsid w:val="003902FD"/>
    <w:rsid w:val="0039031A"/>
    <w:rsid w:val="00390324"/>
    <w:rsid w:val="00390355"/>
    <w:rsid w:val="0039037D"/>
    <w:rsid w:val="003903C1"/>
    <w:rsid w:val="00390428"/>
    <w:rsid w:val="0039047E"/>
    <w:rsid w:val="003904B6"/>
    <w:rsid w:val="0039050D"/>
    <w:rsid w:val="0039054A"/>
    <w:rsid w:val="0039058D"/>
    <w:rsid w:val="0039073E"/>
    <w:rsid w:val="0039074A"/>
    <w:rsid w:val="0039079E"/>
    <w:rsid w:val="003909B4"/>
    <w:rsid w:val="003909F9"/>
    <w:rsid w:val="00390A4F"/>
    <w:rsid w:val="00390A83"/>
    <w:rsid w:val="00390B54"/>
    <w:rsid w:val="00390B7A"/>
    <w:rsid w:val="00390C33"/>
    <w:rsid w:val="00390C5C"/>
    <w:rsid w:val="00390CE6"/>
    <w:rsid w:val="00390D04"/>
    <w:rsid w:val="00390E39"/>
    <w:rsid w:val="00390E41"/>
    <w:rsid w:val="00390E51"/>
    <w:rsid w:val="00390E61"/>
    <w:rsid w:val="00390EB5"/>
    <w:rsid w:val="00390ED3"/>
    <w:rsid w:val="00390ED4"/>
    <w:rsid w:val="00390ED7"/>
    <w:rsid w:val="00390EFA"/>
    <w:rsid w:val="00390F2D"/>
    <w:rsid w:val="00390F33"/>
    <w:rsid w:val="00390F94"/>
    <w:rsid w:val="0039105E"/>
    <w:rsid w:val="003910D8"/>
    <w:rsid w:val="003910E4"/>
    <w:rsid w:val="0039115C"/>
    <w:rsid w:val="003911CB"/>
    <w:rsid w:val="003911E2"/>
    <w:rsid w:val="003911EE"/>
    <w:rsid w:val="00391237"/>
    <w:rsid w:val="0039126D"/>
    <w:rsid w:val="00391316"/>
    <w:rsid w:val="0039132B"/>
    <w:rsid w:val="00391348"/>
    <w:rsid w:val="0039135D"/>
    <w:rsid w:val="00391466"/>
    <w:rsid w:val="003914AE"/>
    <w:rsid w:val="003914B4"/>
    <w:rsid w:val="00391528"/>
    <w:rsid w:val="0039154A"/>
    <w:rsid w:val="00391566"/>
    <w:rsid w:val="00391571"/>
    <w:rsid w:val="003915AB"/>
    <w:rsid w:val="0039166C"/>
    <w:rsid w:val="0039170C"/>
    <w:rsid w:val="003917CB"/>
    <w:rsid w:val="0039182F"/>
    <w:rsid w:val="00391838"/>
    <w:rsid w:val="00391857"/>
    <w:rsid w:val="0039185C"/>
    <w:rsid w:val="00391881"/>
    <w:rsid w:val="003918B7"/>
    <w:rsid w:val="003919C1"/>
    <w:rsid w:val="00391A14"/>
    <w:rsid w:val="00391A5F"/>
    <w:rsid w:val="00391A7A"/>
    <w:rsid w:val="00391AA7"/>
    <w:rsid w:val="00391ABA"/>
    <w:rsid w:val="00391B11"/>
    <w:rsid w:val="00391B68"/>
    <w:rsid w:val="00391C0D"/>
    <w:rsid w:val="00391C83"/>
    <w:rsid w:val="00391C8B"/>
    <w:rsid w:val="00391D65"/>
    <w:rsid w:val="00391DB4"/>
    <w:rsid w:val="00391EAE"/>
    <w:rsid w:val="00391EF0"/>
    <w:rsid w:val="00391F6F"/>
    <w:rsid w:val="00391FFC"/>
    <w:rsid w:val="00392004"/>
    <w:rsid w:val="00392059"/>
    <w:rsid w:val="003920D6"/>
    <w:rsid w:val="003920FD"/>
    <w:rsid w:val="003921BE"/>
    <w:rsid w:val="003921FD"/>
    <w:rsid w:val="00392219"/>
    <w:rsid w:val="00392267"/>
    <w:rsid w:val="003922EF"/>
    <w:rsid w:val="00392397"/>
    <w:rsid w:val="003923B0"/>
    <w:rsid w:val="003923F1"/>
    <w:rsid w:val="003923F3"/>
    <w:rsid w:val="00392443"/>
    <w:rsid w:val="003924AA"/>
    <w:rsid w:val="00392507"/>
    <w:rsid w:val="00392610"/>
    <w:rsid w:val="00392617"/>
    <w:rsid w:val="00392644"/>
    <w:rsid w:val="0039264B"/>
    <w:rsid w:val="00392675"/>
    <w:rsid w:val="003926AE"/>
    <w:rsid w:val="003926BB"/>
    <w:rsid w:val="003927EC"/>
    <w:rsid w:val="003927FF"/>
    <w:rsid w:val="0039284B"/>
    <w:rsid w:val="003928C3"/>
    <w:rsid w:val="00392972"/>
    <w:rsid w:val="003929C2"/>
    <w:rsid w:val="003929D4"/>
    <w:rsid w:val="003929FD"/>
    <w:rsid w:val="00392A0F"/>
    <w:rsid w:val="00392A6A"/>
    <w:rsid w:val="00392A86"/>
    <w:rsid w:val="00392B06"/>
    <w:rsid w:val="00392B1E"/>
    <w:rsid w:val="00392B93"/>
    <w:rsid w:val="00392BCC"/>
    <w:rsid w:val="00392BF0"/>
    <w:rsid w:val="00392C1E"/>
    <w:rsid w:val="00392CA5"/>
    <w:rsid w:val="00392CBC"/>
    <w:rsid w:val="00392CE5"/>
    <w:rsid w:val="00392D29"/>
    <w:rsid w:val="00392D47"/>
    <w:rsid w:val="00392D56"/>
    <w:rsid w:val="00392D7A"/>
    <w:rsid w:val="00392E09"/>
    <w:rsid w:val="00392E1C"/>
    <w:rsid w:val="00392E28"/>
    <w:rsid w:val="00392E6F"/>
    <w:rsid w:val="00392E88"/>
    <w:rsid w:val="00392E92"/>
    <w:rsid w:val="00392EA4"/>
    <w:rsid w:val="00392EE8"/>
    <w:rsid w:val="00392FDA"/>
    <w:rsid w:val="0039307A"/>
    <w:rsid w:val="0039308F"/>
    <w:rsid w:val="003930C4"/>
    <w:rsid w:val="0039311B"/>
    <w:rsid w:val="00393122"/>
    <w:rsid w:val="00393162"/>
    <w:rsid w:val="00393198"/>
    <w:rsid w:val="003931D1"/>
    <w:rsid w:val="00393202"/>
    <w:rsid w:val="0039323C"/>
    <w:rsid w:val="00393258"/>
    <w:rsid w:val="00393270"/>
    <w:rsid w:val="00393278"/>
    <w:rsid w:val="0039328C"/>
    <w:rsid w:val="00393415"/>
    <w:rsid w:val="00393419"/>
    <w:rsid w:val="00393515"/>
    <w:rsid w:val="0039354E"/>
    <w:rsid w:val="0039355A"/>
    <w:rsid w:val="0039356A"/>
    <w:rsid w:val="0039358C"/>
    <w:rsid w:val="003935BE"/>
    <w:rsid w:val="003935C2"/>
    <w:rsid w:val="0039361B"/>
    <w:rsid w:val="00393650"/>
    <w:rsid w:val="0039367A"/>
    <w:rsid w:val="00393760"/>
    <w:rsid w:val="00393779"/>
    <w:rsid w:val="003937B5"/>
    <w:rsid w:val="003937C6"/>
    <w:rsid w:val="00393876"/>
    <w:rsid w:val="00393878"/>
    <w:rsid w:val="003938B4"/>
    <w:rsid w:val="00393913"/>
    <w:rsid w:val="00393939"/>
    <w:rsid w:val="003939DC"/>
    <w:rsid w:val="003939FC"/>
    <w:rsid w:val="00393A5C"/>
    <w:rsid w:val="00393A68"/>
    <w:rsid w:val="00393AAA"/>
    <w:rsid w:val="00393AFB"/>
    <w:rsid w:val="00393B46"/>
    <w:rsid w:val="00393B9E"/>
    <w:rsid w:val="00393BA0"/>
    <w:rsid w:val="00393BE0"/>
    <w:rsid w:val="00393C35"/>
    <w:rsid w:val="00393C7F"/>
    <w:rsid w:val="00393CEB"/>
    <w:rsid w:val="00393CFC"/>
    <w:rsid w:val="00393D9B"/>
    <w:rsid w:val="00393DC2"/>
    <w:rsid w:val="00393DFD"/>
    <w:rsid w:val="00393E32"/>
    <w:rsid w:val="00393EF9"/>
    <w:rsid w:val="00393F75"/>
    <w:rsid w:val="00393F77"/>
    <w:rsid w:val="00393F95"/>
    <w:rsid w:val="0039409A"/>
    <w:rsid w:val="0039409F"/>
    <w:rsid w:val="003940BD"/>
    <w:rsid w:val="003940C9"/>
    <w:rsid w:val="003940D4"/>
    <w:rsid w:val="003940D6"/>
    <w:rsid w:val="00394114"/>
    <w:rsid w:val="0039411C"/>
    <w:rsid w:val="003941D4"/>
    <w:rsid w:val="00394202"/>
    <w:rsid w:val="00394219"/>
    <w:rsid w:val="0039424B"/>
    <w:rsid w:val="003942BE"/>
    <w:rsid w:val="0039430A"/>
    <w:rsid w:val="003943BD"/>
    <w:rsid w:val="003943CD"/>
    <w:rsid w:val="0039442E"/>
    <w:rsid w:val="00394460"/>
    <w:rsid w:val="00394485"/>
    <w:rsid w:val="00394502"/>
    <w:rsid w:val="00394577"/>
    <w:rsid w:val="003945E1"/>
    <w:rsid w:val="0039467B"/>
    <w:rsid w:val="00394689"/>
    <w:rsid w:val="003946AF"/>
    <w:rsid w:val="0039475A"/>
    <w:rsid w:val="003947AD"/>
    <w:rsid w:val="0039489F"/>
    <w:rsid w:val="0039491F"/>
    <w:rsid w:val="00394978"/>
    <w:rsid w:val="0039497A"/>
    <w:rsid w:val="003949C7"/>
    <w:rsid w:val="003949CC"/>
    <w:rsid w:val="003949EB"/>
    <w:rsid w:val="00394A9D"/>
    <w:rsid w:val="00394AE2"/>
    <w:rsid w:val="00394B17"/>
    <w:rsid w:val="00394B5E"/>
    <w:rsid w:val="00394BEC"/>
    <w:rsid w:val="00394C6C"/>
    <w:rsid w:val="00394D28"/>
    <w:rsid w:val="00394D47"/>
    <w:rsid w:val="00394D50"/>
    <w:rsid w:val="00394DD7"/>
    <w:rsid w:val="00394E4C"/>
    <w:rsid w:val="00394E5D"/>
    <w:rsid w:val="00394F90"/>
    <w:rsid w:val="00394FA1"/>
    <w:rsid w:val="00394FBA"/>
    <w:rsid w:val="00394FD3"/>
    <w:rsid w:val="00395028"/>
    <w:rsid w:val="0039504B"/>
    <w:rsid w:val="0039504E"/>
    <w:rsid w:val="00395051"/>
    <w:rsid w:val="0039510A"/>
    <w:rsid w:val="0039510C"/>
    <w:rsid w:val="00395166"/>
    <w:rsid w:val="00395247"/>
    <w:rsid w:val="003952A4"/>
    <w:rsid w:val="0039531D"/>
    <w:rsid w:val="003953BB"/>
    <w:rsid w:val="0039540D"/>
    <w:rsid w:val="0039543C"/>
    <w:rsid w:val="003954BB"/>
    <w:rsid w:val="00395512"/>
    <w:rsid w:val="0039554F"/>
    <w:rsid w:val="00395577"/>
    <w:rsid w:val="003955C4"/>
    <w:rsid w:val="00395638"/>
    <w:rsid w:val="0039565B"/>
    <w:rsid w:val="003956BD"/>
    <w:rsid w:val="003956C3"/>
    <w:rsid w:val="0039578C"/>
    <w:rsid w:val="0039581F"/>
    <w:rsid w:val="00395865"/>
    <w:rsid w:val="003958A9"/>
    <w:rsid w:val="003958DA"/>
    <w:rsid w:val="00395982"/>
    <w:rsid w:val="0039599B"/>
    <w:rsid w:val="003959F2"/>
    <w:rsid w:val="00395A5D"/>
    <w:rsid w:val="00395A69"/>
    <w:rsid w:val="00395A71"/>
    <w:rsid w:val="00395A7F"/>
    <w:rsid w:val="00395AA3"/>
    <w:rsid w:val="00395AAB"/>
    <w:rsid w:val="00395AD6"/>
    <w:rsid w:val="00395ADF"/>
    <w:rsid w:val="00395B2E"/>
    <w:rsid w:val="00395B85"/>
    <w:rsid w:val="00395BE3"/>
    <w:rsid w:val="00395BF1"/>
    <w:rsid w:val="00395C5D"/>
    <w:rsid w:val="00395C82"/>
    <w:rsid w:val="00395CC2"/>
    <w:rsid w:val="00395D1E"/>
    <w:rsid w:val="00395D38"/>
    <w:rsid w:val="00395E0B"/>
    <w:rsid w:val="00395E28"/>
    <w:rsid w:val="00395E36"/>
    <w:rsid w:val="00395E39"/>
    <w:rsid w:val="00395E45"/>
    <w:rsid w:val="00395F37"/>
    <w:rsid w:val="00395F7C"/>
    <w:rsid w:val="00396009"/>
    <w:rsid w:val="0039600D"/>
    <w:rsid w:val="00396055"/>
    <w:rsid w:val="003960A5"/>
    <w:rsid w:val="00396137"/>
    <w:rsid w:val="00396140"/>
    <w:rsid w:val="00396156"/>
    <w:rsid w:val="0039617E"/>
    <w:rsid w:val="003961D5"/>
    <w:rsid w:val="003962C2"/>
    <w:rsid w:val="003962CF"/>
    <w:rsid w:val="003962D3"/>
    <w:rsid w:val="00396435"/>
    <w:rsid w:val="00396523"/>
    <w:rsid w:val="00396554"/>
    <w:rsid w:val="00396588"/>
    <w:rsid w:val="00396642"/>
    <w:rsid w:val="00396649"/>
    <w:rsid w:val="00396676"/>
    <w:rsid w:val="00396722"/>
    <w:rsid w:val="00396770"/>
    <w:rsid w:val="0039679D"/>
    <w:rsid w:val="003967A4"/>
    <w:rsid w:val="003967FF"/>
    <w:rsid w:val="0039686B"/>
    <w:rsid w:val="00396937"/>
    <w:rsid w:val="00396948"/>
    <w:rsid w:val="00396950"/>
    <w:rsid w:val="00396977"/>
    <w:rsid w:val="003969A6"/>
    <w:rsid w:val="003969DB"/>
    <w:rsid w:val="003969DC"/>
    <w:rsid w:val="00396AB1"/>
    <w:rsid w:val="00396AC1"/>
    <w:rsid w:val="00396AEC"/>
    <w:rsid w:val="00396B2D"/>
    <w:rsid w:val="00396B58"/>
    <w:rsid w:val="00396B5B"/>
    <w:rsid w:val="00396BC6"/>
    <w:rsid w:val="00396BE1"/>
    <w:rsid w:val="00396BFC"/>
    <w:rsid w:val="00396C11"/>
    <w:rsid w:val="00396C1B"/>
    <w:rsid w:val="00396C89"/>
    <w:rsid w:val="00396C8E"/>
    <w:rsid w:val="00396CF7"/>
    <w:rsid w:val="00396DAC"/>
    <w:rsid w:val="00396E04"/>
    <w:rsid w:val="00396E1F"/>
    <w:rsid w:val="00396E24"/>
    <w:rsid w:val="00396F4A"/>
    <w:rsid w:val="00396F64"/>
    <w:rsid w:val="00396FC9"/>
    <w:rsid w:val="00396FD9"/>
    <w:rsid w:val="003970B9"/>
    <w:rsid w:val="00397115"/>
    <w:rsid w:val="003971E9"/>
    <w:rsid w:val="00397397"/>
    <w:rsid w:val="003973C3"/>
    <w:rsid w:val="003973CE"/>
    <w:rsid w:val="003973EA"/>
    <w:rsid w:val="003973EF"/>
    <w:rsid w:val="0039752F"/>
    <w:rsid w:val="00397560"/>
    <w:rsid w:val="0039759F"/>
    <w:rsid w:val="003975A1"/>
    <w:rsid w:val="003975D5"/>
    <w:rsid w:val="003975E5"/>
    <w:rsid w:val="0039767C"/>
    <w:rsid w:val="003976BC"/>
    <w:rsid w:val="003976FA"/>
    <w:rsid w:val="00397735"/>
    <w:rsid w:val="003977E2"/>
    <w:rsid w:val="003978FF"/>
    <w:rsid w:val="00397989"/>
    <w:rsid w:val="003979DA"/>
    <w:rsid w:val="003979EB"/>
    <w:rsid w:val="00397A86"/>
    <w:rsid w:val="00397AE3"/>
    <w:rsid w:val="00397B0B"/>
    <w:rsid w:val="00397B33"/>
    <w:rsid w:val="00397B5C"/>
    <w:rsid w:val="00397B74"/>
    <w:rsid w:val="00397B84"/>
    <w:rsid w:val="00397B9B"/>
    <w:rsid w:val="00397BCF"/>
    <w:rsid w:val="00397BE8"/>
    <w:rsid w:val="00397CC4"/>
    <w:rsid w:val="00397CED"/>
    <w:rsid w:val="00397D48"/>
    <w:rsid w:val="00397D49"/>
    <w:rsid w:val="00397DA4"/>
    <w:rsid w:val="00397DB4"/>
    <w:rsid w:val="00397DB7"/>
    <w:rsid w:val="00397DBF"/>
    <w:rsid w:val="00397EA9"/>
    <w:rsid w:val="00397F10"/>
    <w:rsid w:val="00397F19"/>
    <w:rsid w:val="00397F3B"/>
    <w:rsid w:val="00397F4C"/>
    <w:rsid w:val="00397F60"/>
    <w:rsid w:val="00397FEF"/>
    <w:rsid w:val="00397FF6"/>
    <w:rsid w:val="0039EF45"/>
    <w:rsid w:val="003A0013"/>
    <w:rsid w:val="003A00AF"/>
    <w:rsid w:val="003A00C5"/>
    <w:rsid w:val="003A01E2"/>
    <w:rsid w:val="003A0242"/>
    <w:rsid w:val="003A025C"/>
    <w:rsid w:val="003A030B"/>
    <w:rsid w:val="003A0373"/>
    <w:rsid w:val="003A0397"/>
    <w:rsid w:val="003A03C2"/>
    <w:rsid w:val="003A0407"/>
    <w:rsid w:val="003A0495"/>
    <w:rsid w:val="003A049D"/>
    <w:rsid w:val="003A04DA"/>
    <w:rsid w:val="003A04E7"/>
    <w:rsid w:val="003A0525"/>
    <w:rsid w:val="003A053A"/>
    <w:rsid w:val="003A06A0"/>
    <w:rsid w:val="003A06F5"/>
    <w:rsid w:val="003A0733"/>
    <w:rsid w:val="003A0743"/>
    <w:rsid w:val="003A08AA"/>
    <w:rsid w:val="003A08B6"/>
    <w:rsid w:val="003A090C"/>
    <w:rsid w:val="003A0969"/>
    <w:rsid w:val="003A09D6"/>
    <w:rsid w:val="003A0A09"/>
    <w:rsid w:val="003A0A6A"/>
    <w:rsid w:val="003A0A8A"/>
    <w:rsid w:val="003A0B8C"/>
    <w:rsid w:val="003A0B91"/>
    <w:rsid w:val="003A0D20"/>
    <w:rsid w:val="003A0D3E"/>
    <w:rsid w:val="003A0D8D"/>
    <w:rsid w:val="003A0DF8"/>
    <w:rsid w:val="003A0F07"/>
    <w:rsid w:val="003A0F62"/>
    <w:rsid w:val="003A0F6D"/>
    <w:rsid w:val="003A103A"/>
    <w:rsid w:val="003A1044"/>
    <w:rsid w:val="003A105B"/>
    <w:rsid w:val="003A10BC"/>
    <w:rsid w:val="003A10D7"/>
    <w:rsid w:val="003A1176"/>
    <w:rsid w:val="003A11BE"/>
    <w:rsid w:val="003A11C4"/>
    <w:rsid w:val="003A122C"/>
    <w:rsid w:val="003A123A"/>
    <w:rsid w:val="003A1254"/>
    <w:rsid w:val="003A126D"/>
    <w:rsid w:val="003A1273"/>
    <w:rsid w:val="003A12FE"/>
    <w:rsid w:val="003A131B"/>
    <w:rsid w:val="003A131E"/>
    <w:rsid w:val="003A14C4"/>
    <w:rsid w:val="003A1565"/>
    <w:rsid w:val="003A16A8"/>
    <w:rsid w:val="003A1700"/>
    <w:rsid w:val="003A1786"/>
    <w:rsid w:val="003A17BD"/>
    <w:rsid w:val="003A1800"/>
    <w:rsid w:val="003A1818"/>
    <w:rsid w:val="003A181A"/>
    <w:rsid w:val="003A181B"/>
    <w:rsid w:val="003A1826"/>
    <w:rsid w:val="003A1843"/>
    <w:rsid w:val="003A1857"/>
    <w:rsid w:val="003A18B7"/>
    <w:rsid w:val="003A18E6"/>
    <w:rsid w:val="003A1926"/>
    <w:rsid w:val="003A196F"/>
    <w:rsid w:val="003A197C"/>
    <w:rsid w:val="003A1A7F"/>
    <w:rsid w:val="003A1A86"/>
    <w:rsid w:val="003A1AAE"/>
    <w:rsid w:val="003A1ADA"/>
    <w:rsid w:val="003A1B00"/>
    <w:rsid w:val="003A1B76"/>
    <w:rsid w:val="003A1BB9"/>
    <w:rsid w:val="003A1C4A"/>
    <w:rsid w:val="003A1D30"/>
    <w:rsid w:val="003A1D35"/>
    <w:rsid w:val="003A1D5D"/>
    <w:rsid w:val="003A1D6E"/>
    <w:rsid w:val="003A1DD7"/>
    <w:rsid w:val="003A1E7C"/>
    <w:rsid w:val="003A1E98"/>
    <w:rsid w:val="003A1EB9"/>
    <w:rsid w:val="003A1ED3"/>
    <w:rsid w:val="003A1EE2"/>
    <w:rsid w:val="003A1EED"/>
    <w:rsid w:val="003A1F8C"/>
    <w:rsid w:val="003A1FF3"/>
    <w:rsid w:val="003A2003"/>
    <w:rsid w:val="003A2038"/>
    <w:rsid w:val="003A2118"/>
    <w:rsid w:val="003A227F"/>
    <w:rsid w:val="003A2296"/>
    <w:rsid w:val="003A22EA"/>
    <w:rsid w:val="003A2381"/>
    <w:rsid w:val="003A2382"/>
    <w:rsid w:val="003A241C"/>
    <w:rsid w:val="003A2448"/>
    <w:rsid w:val="003A2477"/>
    <w:rsid w:val="003A24AC"/>
    <w:rsid w:val="003A253B"/>
    <w:rsid w:val="003A256A"/>
    <w:rsid w:val="003A25AF"/>
    <w:rsid w:val="003A25CC"/>
    <w:rsid w:val="003A25EE"/>
    <w:rsid w:val="003A2606"/>
    <w:rsid w:val="003A2609"/>
    <w:rsid w:val="003A2649"/>
    <w:rsid w:val="003A26EE"/>
    <w:rsid w:val="003A2707"/>
    <w:rsid w:val="003A280B"/>
    <w:rsid w:val="003A2812"/>
    <w:rsid w:val="003A281D"/>
    <w:rsid w:val="003A282F"/>
    <w:rsid w:val="003A287E"/>
    <w:rsid w:val="003A2884"/>
    <w:rsid w:val="003A28B9"/>
    <w:rsid w:val="003A297F"/>
    <w:rsid w:val="003A2A07"/>
    <w:rsid w:val="003A2AAC"/>
    <w:rsid w:val="003A2B01"/>
    <w:rsid w:val="003A2B2B"/>
    <w:rsid w:val="003A2B87"/>
    <w:rsid w:val="003A2C80"/>
    <w:rsid w:val="003A2CB8"/>
    <w:rsid w:val="003A2CDE"/>
    <w:rsid w:val="003A2D21"/>
    <w:rsid w:val="003A2D5B"/>
    <w:rsid w:val="003A2D95"/>
    <w:rsid w:val="003A2DEB"/>
    <w:rsid w:val="003A2E1A"/>
    <w:rsid w:val="003A2E5F"/>
    <w:rsid w:val="003A2E94"/>
    <w:rsid w:val="003A2E9B"/>
    <w:rsid w:val="003A2F19"/>
    <w:rsid w:val="003A2F4E"/>
    <w:rsid w:val="003A2FBF"/>
    <w:rsid w:val="003A2FF2"/>
    <w:rsid w:val="003A3006"/>
    <w:rsid w:val="003A304C"/>
    <w:rsid w:val="003A3097"/>
    <w:rsid w:val="003A30C3"/>
    <w:rsid w:val="003A3147"/>
    <w:rsid w:val="003A3151"/>
    <w:rsid w:val="003A31C4"/>
    <w:rsid w:val="003A340A"/>
    <w:rsid w:val="003A3414"/>
    <w:rsid w:val="003A344C"/>
    <w:rsid w:val="003A350C"/>
    <w:rsid w:val="003A3528"/>
    <w:rsid w:val="003A35AE"/>
    <w:rsid w:val="003A3605"/>
    <w:rsid w:val="003A3677"/>
    <w:rsid w:val="003A36E8"/>
    <w:rsid w:val="003A372B"/>
    <w:rsid w:val="003A374F"/>
    <w:rsid w:val="003A377A"/>
    <w:rsid w:val="003A37A6"/>
    <w:rsid w:val="003A38A5"/>
    <w:rsid w:val="003A38DC"/>
    <w:rsid w:val="003A39CA"/>
    <w:rsid w:val="003A3A21"/>
    <w:rsid w:val="003A3A3C"/>
    <w:rsid w:val="003A3A72"/>
    <w:rsid w:val="003A3A86"/>
    <w:rsid w:val="003A3A9C"/>
    <w:rsid w:val="003A3B45"/>
    <w:rsid w:val="003A3B84"/>
    <w:rsid w:val="003A3B86"/>
    <w:rsid w:val="003A3BF3"/>
    <w:rsid w:val="003A3C67"/>
    <w:rsid w:val="003A3C9F"/>
    <w:rsid w:val="003A3CB6"/>
    <w:rsid w:val="003A3CDC"/>
    <w:rsid w:val="003A3CFB"/>
    <w:rsid w:val="003A3DA6"/>
    <w:rsid w:val="003A3DB2"/>
    <w:rsid w:val="003A3DC1"/>
    <w:rsid w:val="003A3E08"/>
    <w:rsid w:val="003A3E80"/>
    <w:rsid w:val="003A3E90"/>
    <w:rsid w:val="003A3EC6"/>
    <w:rsid w:val="003A3ECA"/>
    <w:rsid w:val="003A3F47"/>
    <w:rsid w:val="003A403B"/>
    <w:rsid w:val="003A406B"/>
    <w:rsid w:val="003A408A"/>
    <w:rsid w:val="003A409F"/>
    <w:rsid w:val="003A40A0"/>
    <w:rsid w:val="003A40AC"/>
    <w:rsid w:val="003A40F3"/>
    <w:rsid w:val="003A4160"/>
    <w:rsid w:val="003A424C"/>
    <w:rsid w:val="003A4276"/>
    <w:rsid w:val="003A44AF"/>
    <w:rsid w:val="003A44B5"/>
    <w:rsid w:val="003A44C5"/>
    <w:rsid w:val="003A4566"/>
    <w:rsid w:val="003A463E"/>
    <w:rsid w:val="003A464D"/>
    <w:rsid w:val="003A46B0"/>
    <w:rsid w:val="003A46C8"/>
    <w:rsid w:val="003A46F0"/>
    <w:rsid w:val="003A4714"/>
    <w:rsid w:val="003A4718"/>
    <w:rsid w:val="003A475C"/>
    <w:rsid w:val="003A4764"/>
    <w:rsid w:val="003A4828"/>
    <w:rsid w:val="003A482D"/>
    <w:rsid w:val="003A486B"/>
    <w:rsid w:val="003A48D6"/>
    <w:rsid w:val="003A48D9"/>
    <w:rsid w:val="003A48E1"/>
    <w:rsid w:val="003A494F"/>
    <w:rsid w:val="003A4951"/>
    <w:rsid w:val="003A4981"/>
    <w:rsid w:val="003A49AC"/>
    <w:rsid w:val="003A49E7"/>
    <w:rsid w:val="003A4A2F"/>
    <w:rsid w:val="003A4B07"/>
    <w:rsid w:val="003A4B0A"/>
    <w:rsid w:val="003A4B6C"/>
    <w:rsid w:val="003A4B85"/>
    <w:rsid w:val="003A4B8D"/>
    <w:rsid w:val="003A4BCB"/>
    <w:rsid w:val="003A4D09"/>
    <w:rsid w:val="003A4D56"/>
    <w:rsid w:val="003A4D79"/>
    <w:rsid w:val="003A4D84"/>
    <w:rsid w:val="003A4EA2"/>
    <w:rsid w:val="003A4EDB"/>
    <w:rsid w:val="003A4F31"/>
    <w:rsid w:val="003A5109"/>
    <w:rsid w:val="003A514D"/>
    <w:rsid w:val="003A5183"/>
    <w:rsid w:val="003A51B1"/>
    <w:rsid w:val="003A51F0"/>
    <w:rsid w:val="003A52F5"/>
    <w:rsid w:val="003A53AF"/>
    <w:rsid w:val="003A5421"/>
    <w:rsid w:val="003A5487"/>
    <w:rsid w:val="003A5499"/>
    <w:rsid w:val="003A54A3"/>
    <w:rsid w:val="003A54EA"/>
    <w:rsid w:val="003A54EE"/>
    <w:rsid w:val="003A5510"/>
    <w:rsid w:val="003A556A"/>
    <w:rsid w:val="003A5584"/>
    <w:rsid w:val="003A5593"/>
    <w:rsid w:val="003A5599"/>
    <w:rsid w:val="003A5657"/>
    <w:rsid w:val="003A56D3"/>
    <w:rsid w:val="003A56EC"/>
    <w:rsid w:val="003A5716"/>
    <w:rsid w:val="003A571C"/>
    <w:rsid w:val="003A5764"/>
    <w:rsid w:val="003A5813"/>
    <w:rsid w:val="003A585E"/>
    <w:rsid w:val="003A58C3"/>
    <w:rsid w:val="003A5946"/>
    <w:rsid w:val="003A59F0"/>
    <w:rsid w:val="003A5A3E"/>
    <w:rsid w:val="003A5A5F"/>
    <w:rsid w:val="003A5A7C"/>
    <w:rsid w:val="003A5AAA"/>
    <w:rsid w:val="003A5AC3"/>
    <w:rsid w:val="003A5B0A"/>
    <w:rsid w:val="003A5BB2"/>
    <w:rsid w:val="003A5BF0"/>
    <w:rsid w:val="003A5C2C"/>
    <w:rsid w:val="003A5C76"/>
    <w:rsid w:val="003A5CA0"/>
    <w:rsid w:val="003A5CA9"/>
    <w:rsid w:val="003A5CD5"/>
    <w:rsid w:val="003A5D4E"/>
    <w:rsid w:val="003A5E26"/>
    <w:rsid w:val="003A5E70"/>
    <w:rsid w:val="003A5E78"/>
    <w:rsid w:val="003A5F03"/>
    <w:rsid w:val="003A5F1E"/>
    <w:rsid w:val="003A606A"/>
    <w:rsid w:val="003A60BC"/>
    <w:rsid w:val="003A60CB"/>
    <w:rsid w:val="003A613F"/>
    <w:rsid w:val="003A61B5"/>
    <w:rsid w:val="003A61BB"/>
    <w:rsid w:val="003A61C0"/>
    <w:rsid w:val="003A61D2"/>
    <w:rsid w:val="003A6208"/>
    <w:rsid w:val="003A6248"/>
    <w:rsid w:val="003A6279"/>
    <w:rsid w:val="003A6318"/>
    <w:rsid w:val="003A6360"/>
    <w:rsid w:val="003A638C"/>
    <w:rsid w:val="003A63BD"/>
    <w:rsid w:val="003A63F5"/>
    <w:rsid w:val="003A6424"/>
    <w:rsid w:val="003A643A"/>
    <w:rsid w:val="003A645A"/>
    <w:rsid w:val="003A64C3"/>
    <w:rsid w:val="003A64DD"/>
    <w:rsid w:val="003A64E3"/>
    <w:rsid w:val="003A650F"/>
    <w:rsid w:val="003A653D"/>
    <w:rsid w:val="003A654C"/>
    <w:rsid w:val="003A6689"/>
    <w:rsid w:val="003A6691"/>
    <w:rsid w:val="003A66AD"/>
    <w:rsid w:val="003A66BA"/>
    <w:rsid w:val="003A66BD"/>
    <w:rsid w:val="003A670C"/>
    <w:rsid w:val="003A6723"/>
    <w:rsid w:val="003A6729"/>
    <w:rsid w:val="003A6795"/>
    <w:rsid w:val="003A67E0"/>
    <w:rsid w:val="003A68B0"/>
    <w:rsid w:val="003A68B3"/>
    <w:rsid w:val="003A69CF"/>
    <w:rsid w:val="003A6A16"/>
    <w:rsid w:val="003A6A81"/>
    <w:rsid w:val="003A6A99"/>
    <w:rsid w:val="003A6ABC"/>
    <w:rsid w:val="003A6B0D"/>
    <w:rsid w:val="003A6B33"/>
    <w:rsid w:val="003A6B6C"/>
    <w:rsid w:val="003A6B74"/>
    <w:rsid w:val="003A6BB2"/>
    <w:rsid w:val="003A6C0E"/>
    <w:rsid w:val="003A6C44"/>
    <w:rsid w:val="003A6C81"/>
    <w:rsid w:val="003A6C89"/>
    <w:rsid w:val="003A6C9D"/>
    <w:rsid w:val="003A6CE4"/>
    <w:rsid w:val="003A6D29"/>
    <w:rsid w:val="003A6D40"/>
    <w:rsid w:val="003A6D43"/>
    <w:rsid w:val="003A6DD8"/>
    <w:rsid w:val="003A6F37"/>
    <w:rsid w:val="003A6F7B"/>
    <w:rsid w:val="003A6FF1"/>
    <w:rsid w:val="003A7023"/>
    <w:rsid w:val="003A706B"/>
    <w:rsid w:val="003A70C1"/>
    <w:rsid w:val="003A70F9"/>
    <w:rsid w:val="003A7139"/>
    <w:rsid w:val="003A714D"/>
    <w:rsid w:val="003A7156"/>
    <w:rsid w:val="003A71B4"/>
    <w:rsid w:val="003A72A1"/>
    <w:rsid w:val="003A72DF"/>
    <w:rsid w:val="003A7330"/>
    <w:rsid w:val="003A7380"/>
    <w:rsid w:val="003A73AA"/>
    <w:rsid w:val="003A73DA"/>
    <w:rsid w:val="003A740E"/>
    <w:rsid w:val="003A7430"/>
    <w:rsid w:val="003A749F"/>
    <w:rsid w:val="003A74A7"/>
    <w:rsid w:val="003A74C5"/>
    <w:rsid w:val="003A74C7"/>
    <w:rsid w:val="003A74DA"/>
    <w:rsid w:val="003A74E6"/>
    <w:rsid w:val="003A74F9"/>
    <w:rsid w:val="003A7546"/>
    <w:rsid w:val="003A7555"/>
    <w:rsid w:val="003A7577"/>
    <w:rsid w:val="003A7592"/>
    <w:rsid w:val="003A75AB"/>
    <w:rsid w:val="003A75B4"/>
    <w:rsid w:val="003A764E"/>
    <w:rsid w:val="003A768F"/>
    <w:rsid w:val="003A76A6"/>
    <w:rsid w:val="003A76BB"/>
    <w:rsid w:val="003A76F7"/>
    <w:rsid w:val="003A773C"/>
    <w:rsid w:val="003A7768"/>
    <w:rsid w:val="003A7796"/>
    <w:rsid w:val="003A77FB"/>
    <w:rsid w:val="003A7804"/>
    <w:rsid w:val="003A78B6"/>
    <w:rsid w:val="003A78BD"/>
    <w:rsid w:val="003A78C6"/>
    <w:rsid w:val="003A791F"/>
    <w:rsid w:val="003A799D"/>
    <w:rsid w:val="003A799F"/>
    <w:rsid w:val="003A79BB"/>
    <w:rsid w:val="003A79DA"/>
    <w:rsid w:val="003A79F3"/>
    <w:rsid w:val="003A7A34"/>
    <w:rsid w:val="003A7A80"/>
    <w:rsid w:val="003A7AF9"/>
    <w:rsid w:val="003A7B4E"/>
    <w:rsid w:val="003A7B58"/>
    <w:rsid w:val="003A7C5A"/>
    <w:rsid w:val="003A7C89"/>
    <w:rsid w:val="003A7C9B"/>
    <w:rsid w:val="003A7CC3"/>
    <w:rsid w:val="003A7D2B"/>
    <w:rsid w:val="003A7D34"/>
    <w:rsid w:val="003A7D5B"/>
    <w:rsid w:val="003A7DDC"/>
    <w:rsid w:val="003A7DEF"/>
    <w:rsid w:val="003A7E0A"/>
    <w:rsid w:val="003A7E5A"/>
    <w:rsid w:val="003A7EAA"/>
    <w:rsid w:val="003A7F45"/>
    <w:rsid w:val="003A7F58"/>
    <w:rsid w:val="003A7F8D"/>
    <w:rsid w:val="003A7FC2"/>
    <w:rsid w:val="003A7FD5"/>
    <w:rsid w:val="003B000F"/>
    <w:rsid w:val="003B0016"/>
    <w:rsid w:val="003B0092"/>
    <w:rsid w:val="003B00A9"/>
    <w:rsid w:val="003B00EF"/>
    <w:rsid w:val="003B0125"/>
    <w:rsid w:val="003B0186"/>
    <w:rsid w:val="003B019B"/>
    <w:rsid w:val="003B0222"/>
    <w:rsid w:val="003B024F"/>
    <w:rsid w:val="003B02D7"/>
    <w:rsid w:val="003B02E5"/>
    <w:rsid w:val="003B030C"/>
    <w:rsid w:val="003B033D"/>
    <w:rsid w:val="003B037E"/>
    <w:rsid w:val="003B03AF"/>
    <w:rsid w:val="003B03D7"/>
    <w:rsid w:val="003B0430"/>
    <w:rsid w:val="003B0457"/>
    <w:rsid w:val="003B049C"/>
    <w:rsid w:val="003B050C"/>
    <w:rsid w:val="003B0510"/>
    <w:rsid w:val="003B0546"/>
    <w:rsid w:val="003B064A"/>
    <w:rsid w:val="003B066E"/>
    <w:rsid w:val="003B06AE"/>
    <w:rsid w:val="003B06D0"/>
    <w:rsid w:val="003B0758"/>
    <w:rsid w:val="003B096C"/>
    <w:rsid w:val="003B09D6"/>
    <w:rsid w:val="003B0ABF"/>
    <w:rsid w:val="003B0AFE"/>
    <w:rsid w:val="003B0B1B"/>
    <w:rsid w:val="003B0B20"/>
    <w:rsid w:val="003B0B90"/>
    <w:rsid w:val="003B0BAA"/>
    <w:rsid w:val="003B0C1D"/>
    <w:rsid w:val="003B0C50"/>
    <w:rsid w:val="003B0C8B"/>
    <w:rsid w:val="003B0CC8"/>
    <w:rsid w:val="003B0D3A"/>
    <w:rsid w:val="003B0D73"/>
    <w:rsid w:val="003B0D83"/>
    <w:rsid w:val="003B0DC2"/>
    <w:rsid w:val="003B0E13"/>
    <w:rsid w:val="003B0E1F"/>
    <w:rsid w:val="003B0E7C"/>
    <w:rsid w:val="003B0F3B"/>
    <w:rsid w:val="003B0F57"/>
    <w:rsid w:val="003B0FB7"/>
    <w:rsid w:val="003B102B"/>
    <w:rsid w:val="003B10C3"/>
    <w:rsid w:val="003B10EA"/>
    <w:rsid w:val="003B1132"/>
    <w:rsid w:val="003B1140"/>
    <w:rsid w:val="003B1181"/>
    <w:rsid w:val="003B119F"/>
    <w:rsid w:val="003B11A7"/>
    <w:rsid w:val="003B11BF"/>
    <w:rsid w:val="003B11FE"/>
    <w:rsid w:val="003B120D"/>
    <w:rsid w:val="003B125C"/>
    <w:rsid w:val="003B128D"/>
    <w:rsid w:val="003B146F"/>
    <w:rsid w:val="003B1478"/>
    <w:rsid w:val="003B14A2"/>
    <w:rsid w:val="003B14E8"/>
    <w:rsid w:val="003B1566"/>
    <w:rsid w:val="003B159F"/>
    <w:rsid w:val="003B15F2"/>
    <w:rsid w:val="003B162A"/>
    <w:rsid w:val="003B16E3"/>
    <w:rsid w:val="003B177B"/>
    <w:rsid w:val="003B183A"/>
    <w:rsid w:val="003B1845"/>
    <w:rsid w:val="003B1898"/>
    <w:rsid w:val="003B18B8"/>
    <w:rsid w:val="003B18D9"/>
    <w:rsid w:val="003B19A5"/>
    <w:rsid w:val="003B1A1A"/>
    <w:rsid w:val="003B1A3D"/>
    <w:rsid w:val="003B1A92"/>
    <w:rsid w:val="003B1AF7"/>
    <w:rsid w:val="003B1B3A"/>
    <w:rsid w:val="003B1B95"/>
    <w:rsid w:val="003B1C3C"/>
    <w:rsid w:val="003B1CA0"/>
    <w:rsid w:val="003B1CF0"/>
    <w:rsid w:val="003B1D4A"/>
    <w:rsid w:val="003B1E15"/>
    <w:rsid w:val="003B1E9B"/>
    <w:rsid w:val="003B1ED3"/>
    <w:rsid w:val="003B1F22"/>
    <w:rsid w:val="003B1FD8"/>
    <w:rsid w:val="003B200C"/>
    <w:rsid w:val="003B200F"/>
    <w:rsid w:val="003B205A"/>
    <w:rsid w:val="003B209F"/>
    <w:rsid w:val="003B20DB"/>
    <w:rsid w:val="003B2115"/>
    <w:rsid w:val="003B2197"/>
    <w:rsid w:val="003B219A"/>
    <w:rsid w:val="003B21C4"/>
    <w:rsid w:val="003B21E4"/>
    <w:rsid w:val="003B21F8"/>
    <w:rsid w:val="003B22FB"/>
    <w:rsid w:val="003B2302"/>
    <w:rsid w:val="003B24DB"/>
    <w:rsid w:val="003B2516"/>
    <w:rsid w:val="003B251B"/>
    <w:rsid w:val="003B259B"/>
    <w:rsid w:val="003B25A9"/>
    <w:rsid w:val="003B269D"/>
    <w:rsid w:val="003B2734"/>
    <w:rsid w:val="003B2743"/>
    <w:rsid w:val="003B2745"/>
    <w:rsid w:val="003B2790"/>
    <w:rsid w:val="003B281C"/>
    <w:rsid w:val="003B2862"/>
    <w:rsid w:val="003B28ED"/>
    <w:rsid w:val="003B2945"/>
    <w:rsid w:val="003B2989"/>
    <w:rsid w:val="003B29CD"/>
    <w:rsid w:val="003B2A57"/>
    <w:rsid w:val="003B2A9B"/>
    <w:rsid w:val="003B2AED"/>
    <w:rsid w:val="003B2B0B"/>
    <w:rsid w:val="003B2B1E"/>
    <w:rsid w:val="003B2B23"/>
    <w:rsid w:val="003B2B37"/>
    <w:rsid w:val="003B2B75"/>
    <w:rsid w:val="003B2BA4"/>
    <w:rsid w:val="003B2C0D"/>
    <w:rsid w:val="003B2CD0"/>
    <w:rsid w:val="003B2D40"/>
    <w:rsid w:val="003B2DA8"/>
    <w:rsid w:val="003B2DBA"/>
    <w:rsid w:val="003B2E60"/>
    <w:rsid w:val="003B2F16"/>
    <w:rsid w:val="003B2FD7"/>
    <w:rsid w:val="003B301C"/>
    <w:rsid w:val="003B3046"/>
    <w:rsid w:val="003B30AB"/>
    <w:rsid w:val="003B30B5"/>
    <w:rsid w:val="003B3158"/>
    <w:rsid w:val="003B3190"/>
    <w:rsid w:val="003B319A"/>
    <w:rsid w:val="003B319E"/>
    <w:rsid w:val="003B31A3"/>
    <w:rsid w:val="003B32DE"/>
    <w:rsid w:val="003B32EE"/>
    <w:rsid w:val="003B331A"/>
    <w:rsid w:val="003B3387"/>
    <w:rsid w:val="003B3403"/>
    <w:rsid w:val="003B3521"/>
    <w:rsid w:val="003B3596"/>
    <w:rsid w:val="003B3668"/>
    <w:rsid w:val="003B3673"/>
    <w:rsid w:val="003B3772"/>
    <w:rsid w:val="003B3779"/>
    <w:rsid w:val="003B3820"/>
    <w:rsid w:val="003B3825"/>
    <w:rsid w:val="003B3891"/>
    <w:rsid w:val="003B38A7"/>
    <w:rsid w:val="003B38DA"/>
    <w:rsid w:val="003B38E0"/>
    <w:rsid w:val="003B38F7"/>
    <w:rsid w:val="003B3954"/>
    <w:rsid w:val="003B3965"/>
    <w:rsid w:val="003B39DB"/>
    <w:rsid w:val="003B3A07"/>
    <w:rsid w:val="003B3A29"/>
    <w:rsid w:val="003B3B99"/>
    <w:rsid w:val="003B3BD4"/>
    <w:rsid w:val="003B3C14"/>
    <w:rsid w:val="003B3D37"/>
    <w:rsid w:val="003B3D47"/>
    <w:rsid w:val="003B3D50"/>
    <w:rsid w:val="003B3D5F"/>
    <w:rsid w:val="003B3D8C"/>
    <w:rsid w:val="003B3E18"/>
    <w:rsid w:val="003B3F2C"/>
    <w:rsid w:val="003B3F5C"/>
    <w:rsid w:val="003B3FD3"/>
    <w:rsid w:val="003B3FE5"/>
    <w:rsid w:val="003B4044"/>
    <w:rsid w:val="003B4085"/>
    <w:rsid w:val="003B40C4"/>
    <w:rsid w:val="003B4180"/>
    <w:rsid w:val="003B41EF"/>
    <w:rsid w:val="003B428D"/>
    <w:rsid w:val="003B4300"/>
    <w:rsid w:val="003B4334"/>
    <w:rsid w:val="003B4385"/>
    <w:rsid w:val="003B43F6"/>
    <w:rsid w:val="003B4448"/>
    <w:rsid w:val="003B44B1"/>
    <w:rsid w:val="003B44F5"/>
    <w:rsid w:val="003B453C"/>
    <w:rsid w:val="003B454D"/>
    <w:rsid w:val="003B4565"/>
    <w:rsid w:val="003B458A"/>
    <w:rsid w:val="003B4597"/>
    <w:rsid w:val="003B45B9"/>
    <w:rsid w:val="003B466D"/>
    <w:rsid w:val="003B4675"/>
    <w:rsid w:val="003B46B3"/>
    <w:rsid w:val="003B46F4"/>
    <w:rsid w:val="003B470A"/>
    <w:rsid w:val="003B4834"/>
    <w:rsid w:val="003B4842"/>
    <w:rsid w:val="003B484F"/>
    <w:rsid w:val="003B48B0"/>
    <w:rsid w:val="003B48DD"/>
    <w:rsid w:val="003B48E3"/>
    <w:rsid w:val="003B490B"/>
    <w:rsid w:val="003B49C3"/>
    <w:rsid w:val="003B49CA"/>
    <w:rsid w:val="003B4A0E"/>
    <w:rsid w:val="003B4A16"/>
    <w:rsid w:val="003B4A97"/>
    <w:rsid w:val="003B4AAF"/>
    <w:rsid w:val="003B4B88"/>
    <w:rsid w:val="003B4B99"/>
    <w:rsid w:val="003B4BAC"/>
    <w:rsid w:val="003B4C32"/>
    <w:rsid w:val="003B4C53"/>
    <w:rsid w:val="003B4CA3"/>
    <w:rsid w:val="003B4D04"/>
    <w:rsid w:val="003B4DF9"/>
    <w:rsid w:val="003B4DFC"/>
    <w:rsid w:val="003B4E38"/>
    <w:rsid w:val="003B4E60"/>
    <w:rsid w:val="003B4E6E"/>
    <w:rsid w:val="003B4E73"/>
    <w:rsid w:val="003B4E89"/>
    <w:rsid w:val="003B4EAF"/>
    <w:rsid w:val="003B4F15"/>
    <w:rsid w:val="003B4F2D"/>
    <w:rsid w:val="003B4FC3"/>
    <w:rsid w:val="003B505E"/>
    <w:rsid w:val="003B50CF"/>
    <w:rsid w:val="003B50FB"/>
    <w:rsid w:val="003B5183"/>
    <w:rsid w:val="003B51E0"/>
    <w:rsid w:val="003B5211"/>
    <w:rsid w:val="003B528D"/>
    <w:rsid w:val="003B5298"/>
    <w:rsid w:val="003B52BD"/>
    <w:rsid w:val="003B5320"/>
    <w:rsid w:val="003B533B"/>
    <w:rsid w:val="003B537F"/>
    <w:rsid w:val="003B53CE"/>
    <w:rsid w:val="003B5412"/>
    <w:rsid w:val="003B5491"/>
    <w:rsid w:val="003B5539"/>
    <w:rsid w:val="003B55DD"/>
    <w:rsid w:val="003B560F"/>
    <w:rsid w:val="003B5678"/>
    <w:rsid w:val="003B56EE"/>
    <w:rsid w:val="003B5723"/>
    <w:rsid w:val="003B57EA"/>
    <w:rsid w:val="003B57ED"/>
    <w:rsid w:val="003B5819"/>
    <w:rsid w:val="003B5828"/>
    <w:rsid w:val="003B5902"/>
    <w:rsid w:val="003B5925"/>
    <w:rsid w:val="003B5A2B"/>
    <w:rsid w:val="003B5A6A"/>
    <w:rsid w:val="003B5A75"/>
    <w:rsid w:val="003B5A87"/>
    <w:rsid w:val="003B5A8B"/>
    <w:rsid w:val="003B5AEE"/>
    <w:rsid w:val="003B5B3A"/>
    <w:rsid w:val="003B5BA0"/>
    <w:rsid w:val="003B5BE2"/>
    <w:rsid w:val="003B5E35"/>
    <w:rsid w:val="003B5E7E"/>
    <w:rsid w:val="003B5EB0"/>
    <w:rsid w:val="003B5FC0"/>
    <w:rsid w:val="003B5FF2"/>
    <w:rsid w:val="003B5FF3"/>
    <w:rsid w:val="003B6021"/>
    <w:rsid w:val="003B605D"/>
    <w:rsid w:val="003B606B"/>
    <w:rsid w:val="003B60A4"/>
    <w:rsid w:val="003B60AA"/>
    <w:rsid w:val="003B6133"/>
    <w:rsid w:val="003B618D"/>
    <w:rsid w:val="003B61C0"/>
    <w:rsid w:val="003B61CB"/>
    <w:rsid w:val="003B626D"/>
    <w:rsid w:val="003B62B4"/>
    <w:rsid w:val="003B644E"/>
    <w:rsid w:val="003B6482"/>
    <w:rsid w:val="003B6568"/>
    <w:rsid w:val="003B65C7"/>
    <w:rsid w:val="003B6606"/>
    <w:rsid w:val="003B6637"/>
    <w:rsid w:val="003B669F"/>
    <w:rsid w:val="003B66DF"/>
    <w:rsid w:val="003B6783"/>
    <w:rsid w:val="003B67BA"/>
    <w:rsid w:val="003B6822"/>
    <w:rsid w:val="003B68A7"/>
    <w:rsid w:val="003B68BF"/>
    <w:rsid w:val="003B696B"/>
    <w:rsid w:val="003B69A1"/>
    <w:rsid w:val="003B69E6"/>
    <w:rsid w:val="003B69F0"/>
    <w:rsid w:val="003B6A4A"/>
    <w:rsid w:val="003B6AB1"/>
    <w:rsid w:val="003B6AE6"/>
    <w:rsid w:val="003B6B68"/>
    <w:rsid w:val="003B6BD3"/>
    <w:rsid w:val="003B6C16"/>
    <w:rsid w:val="003B6C6A"/>
    <w:rsid w:val="003B6CA7"/>
    <w:rsid w:val="003B6CF3"/>
    <w:rsid w:val="003B6D15"/>
    <w:rsid w:val="003B6D22"/>
    <w:rsid w:val="003B6D23"/>
    <w:rsid w:val="003B6D6C"/>
    <w:rsid w:val="003B6DA7"/>
    <w:rsid w:val="003B6E2F"/>
    <w:rsid w:val="003B6E4B"/>
    <w:rsid w:val="003B6E69"/>
    <w:rsid w:val="003B6EBD"/>
    <w:rsid w:val="003B6EDE"/>
    <w:rsid w:val="003B6FD4"/>
    <w:rsid w:val="003B70A7"/>
    <w:rsid w:val="003B711D"/>
    <w:rsid w:val="003B713C"/>
    <w:rsid w:val="003B722D"/>
    <w:rsid w:val="003B72A9"/>
    <w:rsid w:val="003B72E2"/>
    <w:rsid w:val="003B72FE"/>
    <w:rsid w:val="003B7367"/>
    <w:rsid w:val="003B7378"/>
    <w:rsid w:val="003B73A9"/>
    <w:rsid w:val="003B73D0"/>
    <w:rsid w:val="003B743F"/>
    <w:rsid w:val="003B7463"/>
    <w:rsid w:val="003B7544"/>
    <w:rsid w:val="003B757E"/>
    <w:rsid w:val="003B75A7"/>
    <w:rsid w:val="003B75E9"/>
    <w:rsid w:val="003B764D"/>
    <w:rsid w:val="003B764E"/>
    <w:rsid w:val="003B7653"/>
    <w:rsid w:val="003B76E6"/>
    <w:rsid w:val="003B770B"/>
    <w:rsid w:val="003B7734"/>
    <w:rsid w:val="003B7802"/>
    <w:rsid w:val="003B785F"/>
    <w:rsid w:val="003B78F4"/>
    <w:rsid w:val="003B7936"/>
    <w:rsid w:val="003B7977"/>
    <w:rsid w:val="003B79E2"/>
    <w:rsid w:val="003B7AF7"/>
    <w:rsid w:val="003B7BBC"/>
    <w:rsid w:val="003B7BE6"/>
    <w:rsid w:val="003B7C28"/>
    <w:rsid w:val="003B7CF0"/>
    <w:rsid w:val="003B7D1B"/>
    <w:rsid w:val="003B7D29"/>
    <w:rsid w:val="003B7D36"/>
    <w:rsid w:val="003B7D75"/>
    <w:rsid w:val="003B7DA3"/>
    <w:rsid w:val="003B7DB8"/>
    <w:rsid w:val="003B7E9A"/>
    <w:rsid w:val="003B7F16"/>
    <w:rsid w:val="003B7F55"/>
    <w:rsid w:val="003B7F64"/>
    <w:rsid w:val="003B7F6E"/>
    <w:rsid w:val="003B7F82"/>
    <w:rsid w:val="003B7FC6"/>
    <w:rsid w:val="003C0010"/>
    <w:rsid w:val="003C0097"/>
    <w:rsid w:val="003C013B"/>
    <w:rsid w:val="003C0172"/>
    <w:rsid w:val="003C0231"/>
    <w:rsid w:val="003C0255"/>
    <w:rsid w:val="003C0256"/>
    <w:rsid w:val="003C02E1"/>
    <w:rsid w:val="003C02F7"/>
    <w:rsid w:val="003C0346"/>
    <w:rsid w:val="003C04A2"/>
    <w:rsid w:val="003C050B"/>
    <w:rsid w:val="003C052A"/>
    <w:rsid w:val="003C054A"/>
    <w:rsid w:val="003C05BF"/>
    <w:rsid w:val="003C05C8"/>
    <w:rsid w:val="003C05F9"/>
    <w:rsid w:val="003C0621"/>
    <w:rsid w:val="003C062F"/>
    <w:rsid w:val="003C063C"/>
    <w:rsid w:val="003C0645"/>
    <w:rsid w:val="003C069E"/>
    <w:rsid w:val="003C06F9"/>
    <w:rsid w:val="003C0748"/>
    <w:rsid w:val="003C075E"/>
    <w:rsid w:val="003C0905"/>
    <w:rsid w:val="003C0942"/>
    <w:rsid w:val="003C0949"/>
    <w:rsid w:val="003C095B"/>
    <w:rsid w:val="003C09D5"/>
    <w:rsid w:val="003C0A07"/>
    <w:rsid w:val="003C0AE5"/>
    <w:rsid w:val="003C0AEC"/>
    <w:rsid w:val="003C0B83"/>
    <w:rsid w:val="003C0B9A"/>
    <w:rsid w:val="003C0C3C"/>
    <w:rsid w:val="003C0DB1"/>
    <w:rsid w:val="003C0DD9"/>
    <w:rsid w:val="003C0E08"/>
    <w:rsid w:val="003C0E29"/>
    <w:rsid w:val="003C0ED6"/>
    <w:rsid w:val="003C0EDF"/>
    <w:rsid w:val="003C0EF8"/>
    <w:rsid w:val="003C0F99"/>
    <w:rsid w:val="003C1055"/>
    <w:rsid w:val="003C10F8"/>
    <w:rsid w:val="003C112D"/>
    <w:rsid w:val="003C112E"/>
    <w:rsid w:val="003C114E"/>
    <w:rsid w:val="003C119C"/>
    <w:rsid w:val="003C11DD"/>
    <w:rsid w:val="003C120C"/>
    <w:rsid w:val="003C1227"/>
    <w:rsid w:val="003C1282"/>
    <w:rsid w:val="003C129B"/>
    <w:rsid w:val="003C12FE"/>
    <w:rsid w:val="003C133F"/>
    <w:rsid w:val="003C137F"/>
    <w:rsid w:val="003C1382"/>
    <w:rsid w:val="003C1385"/>
    <w:rsid w:val="003C13E7"/>
    <w:rsid w:val="003C1410"/>
    <w:rsid w:val="003C1420"/>
    <w:rsid w:val="003C1507"/>
    <w:rsid w:val="003C150E"/>
    <w:rsid w:val="003C155A"/>
    <w:rsid w:val="003C15C7"/>
    <w:rsid w:val="003C168D"/>
    <w:rsid w:val="003C1745"/>
    <w:rsid w:val="003C1763"/>
    <w:rsid w:val="003C17DE"/>
    <w:rsid w:val="003C18D5"/>
    <w:rsid w:val="003C18D6"/>
    <w:rsid w:val="003C1952"/>
    <w:rsid w:val="003C195A"/>
    <w:rsid w:val="003C1963"/>
    <w:rsid w:val="003C196C"/>
    <w:rsid w:val="003C19E7"/>
    <w:rsid w:val="003C19FA"/>
    <w:rsid w:val="003C1A65"/>
    <w:rsid w:val="003C1B0D"/>
    <w:rsid w:val="003C1B4A"/>
    <w:rsid w:val="003C1B7D"/>
    <w:rsid w:val="003C1B8C"/>
    <w:rsid w:val="003C1B93"/>
    <w:rsid w:val="003C1BDC"/>
    <w:rsid w:val="003C1C14"/>
    <w:rsid w:val="003C1C96"/>
    <w:rsid w:val="003C1CC4"/>
    <w:rsid w:val="003C1D68"/>
    <w:rsid w:val="003C1EE6"/>
    <w:rsid w:val="003C1FCA"/>
    <w:rsid w:val="003C1FE7"/>
    <w:rsid w:val="003C205C"/>
    <w:rsid w:val="003C2111"/>
    <w:rsid w:val="003C2128"/>
    <w:rsid w:val="003C2165"/>
    <w:rsid w:val="003C2199"/>
    <w:rsid w:val="003C22D9"/>
    <w:rsid w:val="003C22FE"/>
    <w:rsid w:val="003C23D5"/>
    <w:rsid w:val="003C23F5"/>
    <w:rsid w:val="003C24E9"/>
    <w:rsid w:val="003C24F4"/>
    <w:rsid w:val="003C2506"/>
    <w:rsid w:val="003C2523"/>
    <w:rsid w:val="003C253B"/>
    <w:rsid w:val="003C255F"/>
    <w:rsid w:val="003C2579"/>
    <w:rsid w:val="003C25A2"/>
    <w:rsid w:val="003C25BD"/>
    <w:rsid w:val="003C25BF"/>
    <w:rsid w:val="003C2669"/>
    <w:rsid w:val="003C26B0"/>
    <w:rsid w:val="003C26C7"/>
    <w:rsid w:val="003C270A"/>
    <w:rsid w:val="003C2710"/>
    <w:rsid w:val="003C271A"/>
    <w:rsid w:val="003C2722"/>
    <w:rsid w:val="003C27DF"/>
    <w:rsid w:val="003C2829"/>
    <w:rsid w:val="003C28B5"/>
    <w:rsid w:val="003C2900"/>
    <w:rsid w:val="003C29B8"/>
    <w:rsid w:val="003C29F8"/>
    <w:rsid w:val="003C2B27"/>
    <w:rsid w:val="003C2BC4"/>
    <w:rsid w:val="003C2C71"/>
    <w:rsid w:val="003C2CF9"/>
    <w:rsid w:val="003C2D46"/>
    <w:rsid w:val="003C2D80"/>
    <w:rsid w:val="003C2EF1"/>
    <w:rsid w:val="003C304F"/>
    <w:rsid w:val="003C3078"/>
    <w:rsid w:val="003C312C"/>
    <w:rsid w:val="003C319C"/>
    <w:rsid w:val="003C329E"/>
    <w:rsid w:val="003C3317"/>
    <w:rsid w:val="003C331B"/>
    <w:rsid w:val="003C333F"/>
    <w:rsid w:val="003C3382"/>
    <w:rsid w:val="003C338C"/>
    <w:rsid w:val="003C338D"/>
    <w:rsid w:val="003C33BD"/>
    <w:rsid w:val="003C33DA"/>
    <w:rsid w:val="003C3411"/>
    <w:rsid w:val="003C3425"/>
    <w:rsid w:val="003C3426"/>
    <w:rsid w:val="003C3463"/>
    <w:rsid w:val="003C3469"/>
    <w:rsid w:val="003C34ED"/>
    <w:rsid w:val="003C3576"/>
    <w:rsid w:val="003C3578"/>
    <w:rsid w:val="003C35B6"/>
    <w:rsid w:val="003C35B7"/>
    <w:rsid w:val="003C380F"/>
    <w:rsid w:val="003C381F"/>
    <w:rsid w:val="003C3821"/>
    <w:rsid w:val="003C3912"/>
    <w:rsid w:val="003C3913"/>
    <w:rsid w:val="003C3944"/>
    <w:rsid w:val="003C394F"/>
    <w:rsid w:val="003C3983"/>
    <w:rsid w:val="003C39C4"/>
    <w:rsid w:val="003C3A0B"/>
    <w:rsid w:val="003C3A58"/>
    <w:rsid w:val="003C3A65"/>
    <w:rsid w:val="003C3A8B"/>
    <w:rsid w:val="003C3A95"/>
    <w:rsid w:val="003C3AA8"/>
    <w:rsid w:val="003C3B03"/>
    <w:rsid w:val="003C3B5E"/>
    <w:rsid w:val="003C3C01"/>
    <w:rsid w:val="003C3C24"/>
    <w:rsid w:val="003C3C76"/>
    <w:rsid w:val="003C3CCF"/>
    <w:rsid w:val="003C3CEF"/>
    <w:rsid w:val="003C3D5D"/>
    <w:rsid w:val="003C3D60"/>
    <w:rsid w:val="003C3D75"/>
    <w:rsid w:val="003C3E47"/>
    <w:rsid w:val="003C3EF2"/>
    <w:rsid w:val="003C3F55"/>
    <w:rsid w:val="003C3FC9"/>
    <w:rsid w:val="003C4088"/>
    <w:rsid w:val="003C40A5"/>
    <w:rsid w:val="003C40C9"/>
    <w:rsid w:val="003C40F5"/>
    <w:rsid w:val="003C4131"/>
    <w:rsid w:val="003C41B4"/>
    <w:rsid w:val="003C41D5"/>
    <w:rsid w:val="003C4218"/>
    <w:rsid w:val="003C4242"/>
    <w:rsid w:val="003C4289"/>
    <w:rsid w:val="003C42A2"/>
    <w:rsid w:val="003C42FB"/>
    <w:rsid w:val="003C431B"/>
    <w:rsid w:val="003C4352"/>
    <w:rsid w:val="003C4394"/>
    <w:rsid w:val="003C43D1"/>
    <w:rsid w:val="003C440C"/>
    <w:rsid w:val="003C4416"/>
    <w:rsid w:val="003C4478"/>
    <w:rsid w:val="003C44A4"/>
    <w:rsid w:val="003C465C"/>
    <w:rsid w:val="003C46D8"/>
    <w:rsid w:val="003C46DF"/>
    <w:rsid w:val="003C46FE"/>
    <w:rsid w:val="003C471C"/>
    <w:rsid w:val="003C4840"/>
    <w:rsid w:val="003C48E0"/>
    <w:rsid w:val="003C4928"/>
    <w:rsid w:val="003C4934"/>
    <w:rsid w:val="003C4943"/>
    <w:rsid w:val="003C4957"/>
    <w:rsid w:val="003C49CB"/>
    <w:rsid w:val="003C4A1A"/>
    <w:rsid w:val="003C4AC2"/>
    <w:rsid w:val="003C4B03"/>
    <w:rsid w:val="003C4B4C"/>
    <w:rsid w:val="003C4B94"/>
    <w:rsid w:val="003C4C00"/>
    <w:rsid w:val="003C4E60"/>
    <w:rsid w:val="003C4E66"/>
    <w:rsid w:val="003C4F15"/>
    <w:rsid w:val="003C4F1A"/>
    <w:rsid w:val="003C4F92"/>
    <w:rsid w:val="003C4FCB"/>
    <w:rsid w:val="003C4FEA"/>
    <w:rsid w:val="003C5014"/>
    <w:rsid w:val="003C5178"/>
    <w:rsid w:val="003C5282"/>
    <w:rsid w:val="003C5289"/>
    <w:rsid w:val="003C52AA"/>
    <w:rsid w:val="003C52C0"/>
    <w:rsid w:val="003C5335"/>
    <w:rsid w:val="003C5340"/>
    <w:rsid w:val="003C539E"/>
    <w:rsid w:val="003C53AE"/>
    <w:rsid w:val="003C53F5"/>
    <w:rsid w:val="003C5475"/>
    <w:rsid w:val="003C547B"/>
    <w:rsid w:val="003C552A"/>
    <w:rsid w:val="003C5534"/>
    <w:rsid w:val="003C5548"/>
    <w:rsid w:val="003C5553"/>
    <w:rsid w:val="003C5578"/>
    <w:rsid w:val="003C560A"/>
    <w:rsid w:val="003C56DD"/>
    <w:rsid w:val="003C5846"/>
    <w:rsid w:val="003C5883"/>
    <w:rsid w:val="003C58E1"/>
    <w:rsid w:val="003C5913"/>
    <w:rsid w:val="003C5917"/>
    <w:rsid w:val="003C593D"/>
    <w:rsid w:val="003C595F"/>
    <w:rsid w:val="003C59A0"/>
    <w:rsid w:val="003C5A42"/>
    <w:rsid w:val="003C5A54"/>
    <w:rsid w:val="003C5AA7"/>
    <w:rsid w:val="003C5B28"/>
    <w:rsid w:val="003C5B85"/>
    <w:rsid w:val="003C5BBC"/>
    <w:rsid w:val="003C5BCA"/>
    <w:rsid w:val="003C5BDF"/>
    <w:rsid w:val="003C5C06"/>
    <w:rsid w:val="003C5CB7"/>
    <w:rsid w:val="003C5CB8"/>
    <w:rsid w:val="003C5CC3"/>
    <w:rsid w:val="003C5CC9"/>
    <w:rsid w:val="003C5DB9"/>
    <w:rsid w:val="003C5E10"/>
    <w:rsid w:val="003C5EA6"/>
    <w:rsid w:val="003C5F46"/>
    <w:rsid w:val="003C5FEC"/>
    <w:rsid w:val="003C6059"/>
    <w:rsid w:val="003C6141"/>
    <w:rsid w:val="003C61B7"/>
    <w:rsid w:val="003C621D"/>
    <w:rsid w:val="003C62F8"/>
    <w:rsid w:val="003C631D"/>
    <w:rsid w:val="003C636F"/>
    <w:rsid w:val="003C6383"/>
    <w:rsid w:val="003C63C4"/>
    <w:rsid w:val="003C647A"/>
    <w:rsid w:val="003C648F"/>
    <w:rsid w:val="003C64C0"/>
    <w:rsid w:val="003C65EB"/>
    <w:rsid w:val="003C673C"/>
    <w:rsid w:val="003C67A8"/>
    <w:rsid w:val="003C67DB"/>
    <w:rsid w:val="003C680A"/>
    <w:rsid w:val="003C68F8"/>
    <w:rsid w:val="003C6919"/>
    <w:rsid w:val="003C692C"/>
    <w:rsid w:val="003C693D"/>
    <w:rsid w:val="003C69DB"/>
    <w:rsid w:val="003C6A01"/>
    <w:rsid w:val="003C6A64"/>
    <w:rsid w:val="003C6A95"/>
    <w:rsid w:val="003C6B35"/>
    <w:rsid w:val="003C6B3F"/>
    <w:rsid w:val="003C6B9E"/>
    <w:rsid w:val="003C6C79"/>
    <w:rsid w:val="003C6C9E"/>
    <w:rsid w:val="003C6CDF"/>
    <w:rsid w:val="003C6D73"/>
    <w:rsid w:val="003C6E0E"/>
    <w:rsid w:val="003C6E30"/>
    <w:rsid w:val="003C6EA3"/>
    <w:rsid w:val="003C6EA4"/>
    <w:rsid w:val="003C6EA9"/>
    <w:rsid w:val="003C6EDA"/>
    <w:rsid w:val="003C6F11"/>
    <w:rsid w:val="003C6F13"/>
    <w:rsid w:val="003C6F14"/>
    <w:rsid w:val="003C6F27"/>
    <w:rsid w:val="003C6F5C"/>
    <w:rsid w:val="003C6F8F"/>
    <w:rsid w:val="003C6FC0"/>
    <w:rsid w:val="003C6FD8"/>
    <w:rsid w:val="003C7035"/>
    <w:rsid w:val="003C708C"/>
    <w:rsid w:val="003C70FF"/>
    <w:rsid w:val="003C7114"/>
    <w:rsid w:val="003C7136"/>
    <w:rsid w:val="003C71A1"/>
    <w:rsid w:val="003C71E3"/>
    <w:rsid w:val="003C7217"/>
    <w:rsid w:val="003C7266"/>
    <w:rsid w:val="003C72D2"/>
    <w:rsid w:val="003C7333"/>
    <w:rsid w:val="003C7337"/>
    <w:rsid w:val="003C7352"/>
    <w:rsid w:val="003C7487"/>
    <w:rsid w:val="003C74B4"/>
    <w:rsid w:val="003C74F9"/>
    <w:rsid w:val="003C7544"/>
    <w:rsid w:val="003C777B"/>
    <w:rsid w:val="003C77D6"/>
    <w:rsid w:val="003C7816"/>
    <w:rsid w:val="003C7877"/>
    <w:rsid w:val="003C78E0"/>
    <w:rsid w:val="003C790D"/>
    <w:rsid w:val="003C7988"/>
    <w:rsid w:val="003C79C1"/>
    <w:rsid w:val="003C7AD1"/>
    <w:rsid w:val="003C7BA3"/>
    <w:rsid w:val="003C7BB2"/>
    <w:rsid w:val="003C7BCF"/>
    <w:rsid w:val="003C7BEE"/>
    <w:rsid w:val="003C7C75"/>
    <w:rsid w:val="003C7C8A"/>
    <w:rsid w:val="003C7CA7"/>
    <w:rsid w:val="003C7CAA"/>
    <w:rsid w:val="003C7CD0"/>
    <w:rsid w:val="003C7D6B"/>
    <w:rsid w:val="003C7D7C"/>
    <w:rsid w:val="003C7DA6"/>
    <w:rsid w:val="003C7DB1"/>
    <w:rsid w:val="003C7DD0"/>
    <w:rsid w:val="003C7DE4"/>
    <w:rsid w:val="003C7E6C"/>
    <w:rsid w:val="003C7E70"/>
    <w:rsid w:val="003C7E78"/>
    <w:rsid w:val="003C7EC9"/>
    <w:rsid w:val="003C7EE8"/>
    <w:rsid w:val="003C7EF4"/>
    <w:rsid w:val="003C7F29"/>
    <w:rsid w:val="003C7FD1"/>
    <w:rsid w:val="003C7FF0"/>
    <w:rsid w:val="003D0017"/>
    <w:rsid w:val="003D002B"/>
    <w:rsid w:val="003D00C8"/>
    <w:rsid w:val="003D01FA"/>
    <w:rsid w:val="003D0283"/>
    <w:rsid w:val="003D0292"/>
    <w:rsid w:val="003D02FC"/>
    <w:rsid w:val="003D0316"/>
    <w:rsid w:val="003D0353"/>
    <w:rsid w:val="003D03EF"/>
    <w:rsid w:val="003D0405"/>
    <w:rsid w:val="003D0432"/>
    <w:rsid w:val="003D0467"/>
    <w:rsid w:val="003D048D"/>
    <w:rsid w:val="003D0498"/>
    <w:rsid w:val="003D054D"/>
    <w:rsid w:val="003D0613"/>
    <w:rsid w:val="003D0642"/>
    <w:rsid w:val="003D066B"/>
    <w:rsid w:val="003D0680"/>
    <w:rsid w:val="003D068F"/>
    <w:rsid w:val="003D06D8"/>
    <w:rsid w:val="003D0737"/>
    <w:rsid w:val="003D07DF"/>
    <w:rsid w:val="003D0953"/>
    <w:rsid w:val="003D098F"/>
    <w:rsid w:val="003D0991"/>
    <w:rsid w:val="003D0A83"/>
    <w:rsid w:val="003D0AE6"/>
    <w:rsid w:val="003D0B25"/>
    <w:rsid w:val="003D0B30"/>
    <w:rsid w:val="003D0B4B"/>
    <w:rsid w:val="003D0C5F"/>
    <w:rsid w:val="003D0CE5"/>
    <w:rsid w:val="003D0D60"/>
    <w:rsid w:val="003D0D82"/>
    <w:rsid w:val="003D0DA6"/>
    <w:rsid w:val="003D0DAA"/>
    <w:rsid w:val="003D0DC4"/>
    <w:rsid w:val="003D0DC5"/>
    <w:rsid w:val="003D0DDD"/>
    <w:rsid w:val="003D0E46"/>
    <w:rsid w:val="003D0E8C"/>
    <w:rsid w:val="003D0EC7"/>
    <w:rsid w:val="003D0F52"/>
    <w:rsid w:val="003D0FDD"/>
    <w:rsid w:val="003D100A"/>
    <w:rsid w:val="003D1023"/>
    <w:rsid w:val="003D10EA"/>
    <w:rsid w:val="003D1153"/>
    <w:rsid w:val="003D11ED"/>
    <w:rsid w:val="003D1235"/>
    <w:rsid w:val="003D1300"/>
    <w:rsid w:val="003D1368"/>
    <w:rsid w:val="003D137A"/>
    <w:rsid w:val="003D1393"/>
    <w:rsid w:val="003D14CE"/>
    <w:rsid w:val="003D14E0"/>
    <w:rsid w:val="003D14EA"/>
    <w:rsid w:val="003D15ED"/>
    <w:rsid w:val="003D1626"/>
    <w:rsid w:val="003D164E"/>
    <w:rsid w:val="003D169D"/>
    <w:rsid w:val="003D16AB"/>
    <w:rsid w:val="003D16FD"/>
    <w:rsid w:val="003D1700"/>
    <w:rsid w:val="003D173B"/>
    <w:rsid w:val="003D174E"/>
    <w:rsid w:val="003D1863"/>
    <w:rsid w:val="003D18BB"/>
    <w:rsid w:val="003D18DA"/>
    <w:rsid w:val="003D195D"/>
    <w:rsid w:val="003D1A13"/>
    <w:rsid w:val="003D1A2F"/>
    <w:rsid w:val="003D1A6F"/>
    <w:rsid w:val="003D1B05"/>
    <w:rsid w:val="003D1B61"/>
    <w:rsid w:val="003D1B72"/>
    <w:rsid w:val="003D1B80"/>
    <w:rsid w:val="003D1C3A"/>
    <w:rsid w:val="003D1C8C"/>
    <w:rsid w:val="003D1D0C"/>
    <w:rsid w:val="003D1DAE"/>
    <w:rsid w:val="003D1E79"/>
    <w:rsid w:val="003D1EB0"/>
    <w:rsid w:val="003D1EE3"/>
    <w:rsid w:val="003D1F4A"/>
    <w:rsid w:val="003D1F58"/>
    <w:rsid w:val="003D1FEA"/>
    <w:rsid w:val="003D1FEE"/>
    <w:rsid w:val="003D1FF0"/>
    <w:rsid w:val="003D202D"/>
    <w:rsid w:val="003D203F"/>
    <w:rsid w:val="003D212A"/>
    <w:rsid w:val="003D22A7"/>
    <w:rsid w:val="003D22BF"/>
    <w:rsid w:val="003D2331"/>
    <w:rsid w:val="003D239A"/>
    <w:rsid w:val="003D2418"/>
    <w:rsid w:val="003D2428"/>
    <w:rsid w:val="003D2441"/>
    <w:rsid w:val="003D2482"/>
    <w:rsid w:val="003D251B"/>
    <w:rsid w:val="003D251F"/>
    <w:rsid w:val="003D2535"/>
    <w:rsid w:val="003D25C1"/>
    <w:rsid w:val="003D25F1"/>
    <w:rsid w:val="003D25F7"/>
    <w:rsid w:val="003D2615"/>
    <w:rsid w:val="003D2678"/>
    <w:rsid w:val="003D26B2"/>
    <w:rsid w:val="003D2737"/>
    <w:rsid w:val="003D2760"/>
    <w:rsid w:val="003D2883"/>
    <w:rsid w:val="003D288D"/>
    <w:rsid w:val="003D28B9"/>
    <w:rsid w:val="003D28E4"/>
    <w:rsid w:val="003D2902"/>
    <w:rsid w:val="003D298E"/>
    <w:rsid w:val="003D29F7"/>
    <w:rsid w:val="003D2A2C"/>
    <w:rsid w:val="003D2A9C"/>
    <w:rsid w:val="003D2B4D"/>
    <w:rsid w:val="003D2C05"/>
    <w:rsid w:val="003D2C59"/>
    <w:rsid w:val="003D2CCD"/>
    <w:rsid w:val="003D2D7B"/>
    <w:rsid w:val="003D2DBA"/>
    <w:rsid w:val="003D2E40"/>
    <w:rsid w:val="003D2ED3"/>
    <w:rsid w:val="003D3056"/>
    <w:rsid w:val="003D30C7"/>
    <w:rsid w:val="003D30CA"/>
    <w:rsid w:val="003D3106"/>
    <w:rsid w:val="003D3123"/>
    <w:rsid w:val="003D3125"/>
    <w:rsid w:val="003D319F"/>
    <w:rsid w:val="003D3233"/>
    <w:rsid w:val="003D3253"/>
    <w:rsid w:val="003D32EE"/>
    <w:rsid w:val="003D3317"/>
    <w:rsid w:val="003D3360"/>
    <w:rsid w:val="003D3367"/>
    <w:rsid w:val="003D33E8"/>
    <w:rsid w:val="003D346E"/>
    <w:rsid w:val="003D34F9"/>
    <w:rsid w:val="003D3528"/>
    <w:rsid w:val="003D35B2"/>
    <w:rsid w:val="003D35DF"/>
    <w:rsid w:val="003D3666"/>
    <w:rsid w:val="003D36B9"/>
    <w:rsid w:val="003D3711"/>
    <w:rsid w:val="003D3767"/>
    <w:rsid w:val="003D37E4"/>
    <w:rsid w:val="003D3810"/>
    <w:rsid w:val="003D3837"/>
    <w:rsid w:val="003D385B"/>
    <w:rsid w:val="003D3A02"/>
    <w:rsid w:val="003D3A73"/>
    <w:rsid w:val="003D3A7F"/>
    <w:rsid w:val="003D3A8E"/>
    <w:rsid w:val="003D3B27"/>
    <w:rsid w:val="003D3BAD"/>
    <w:rsid w:val="003D3BBC"/>
    <w:rsid w:val="003D3BD0"/>
    <w:rsid w:val="003D3C7D"/>
    <w:rsid w:val="003D3C8C"/>
    <w:rsid w:val="003D3CAD"/>
    <w:rsid w:val="003D3CBF"/>
    <w:rsid w:val="003D3D64"/>
    <w:rsid w:val="003D3D87"/>
    <w:rsid w:val="003D3DFC"/>
    <w:rsid w:val="003D3EDE"/>
    <w:rsid w:val="003D3F53"/>
    <w:rsid w:val="003D3FD0"/>
    <w:rsid w:val="003D3FDF"/>
    <w:rsid w:val="003D4037"/>
    <w:rsid w:val="003D4133"/>
    <w:rsid w:val="003D416D"/>
    <w:rsid w:val="003D41CD"/>
    <w:rsid w:val="003D41EC"/>
    <w:rsid w:val="003D424A"/>
    <w:rsid w:val="003D431C"/>
    <w:rsid w:val="003D4336"/>
    <w:rsid w:val="003D4389"/>
    <w:rsid w:val="003D43E3"/>
    <w:rsid w:val="003D4410"/>
    <w:rsid w:val="003D4418"/>
    <w:rsid w:val="003D4428"/>
    <w:rsid w:val="003D444F"/>
    <w:rsid w:val="003D446E"/>
    <w:rsid w:val="003D44ED"/>
    <w:rsid w:val="003D45E5"/>
    <w:rsid w:val="003D45EA"/>
    <w:rsid w:val="003D466B"/>
    <w:rsid w:val="003D46BC"/>
    <w:rsid w:val="003D46DC"/>
    <w:rsid w:val="003D46EA"/>
    <w:rsid w:val="003D472F"/>
    <w:rsid w:val="003D4736"/>
    <w:rsid w:val="003D4763"/>
    <w:rsid w:val="003D47AB"/>
    <w:rsid w:val="003D47C0"/>
    <w:rsid w:val="003D4835"/>
    <w:rsid w:val="003D4884"/>
    <w:rsid w:val="003D489F"/>
    <w:rsid w:val="003D48AC"/>
    <w:rsid w:val="003D49FD"/>
    <w:rsid w:val="003D4A41"/>
    <w:rsid w:val="003D4AB1"/>
    <w:rsid w:val="003D4B36"/>
    <w:rsid w:val="003D4BD1"/>
    <w:rsid w:val="003D4BF3"/>
    <w:rsid w:val="003D4BFD"/>
    <w:rsid w:val="003D4C1C"/>
    <w:rsid w:val="003D4C3A"/>
    <w:rsid w:val="003D4C85"/>
    <w:rsid w:val="003D4C8F"/>
    <w:rsid w:val="003D4CA2"/>
    <w:rsid w:val="003D4CFF"/>
    <w:rsid w:val="003D4D25"/>
    <w:rsid w:val="003D4D36"/>
    <w:rsid w:val="003D4D41"/>
    <w:rsid w:val="003D4D76"/>
    <w:rsid w:val="003D4DAB"/>
    <w:rsid w:val="003D4E27"/>
    <w:rsid w:val="003D4E40"/>
    <w:rsid w:val="003D4EDD"/>
    <w:rsid w:val="003D4EF6"/>
    <w:rsid w:val="003D4F01"/>
    <w:rsid w:val="003D4F37"/>
    <w:rsid w:val="003D4FE8"/>
    <w:rsid w:val="003D5043"/>
    <w:rsid w:val="003D506F"/>
    <w:rsid w:val="003D507D"/>
    <w:rsid w:val="003D50A3"/>
    <w:rsid w:val="003D5166"/>
    <w:rsid w:val="003D5174"/>
    <w:rsid w:val="003D5225"/>
    <w:rsid w:val="003D52A8"/>
    <w:rsid w:val="003D52C9"/>
    <w:rsid w:val="003D52D3"/>
    <w:rsid w:val="003D542D"/>
    <w:rsid w:val="003D5473"/>
    <w:rsid w:val="003D54C5"/>
    <w:rsid w:val="003D54CE"/>
    <w:rsid w:val="003D552B"/>
    <w:rsid w:val="003D5559"/>
    <w:rsid w:val="003D5565"/>
    <w:rsid w:val="003D55E0"/>
    <w:rsid w:val="003D5646"/>
    <w:rsid w:val="003D56E7"/>
    <w:rsid w:val="003D5730"/>
    <w:rsid w:val="003D5797"/>
    <w:rsid w:val="003D57C0"/>
    <w:rsid w:val="003D5807"/>
    <w:rsid w:val="003D58A4"/>
    <w:rsid w:val="003D5968"/>
    <w:rsid w:val="003D596A"/>
    <w:rsid w:val="003D5A5A"/>
    <w:rsid w:val="003D5A61"/>
    <w:rsid w:val="003D5AA4"/>
    <w:rsid w:val="003D5AFC"/>
    <w:rsid w:val="003D5B33"/>
    <w:rsid w:val="003D5B71"/>
    <w:rsid w:val="003D5C1E"/>
    <w:rsid w:val="003D5C8B"/>
    <w:rsid w:val="003D5D5B"/>
    <w:rsid w:val="003D5DAF"/>
    <w:rsid w:val="003D5DD5"/>
    <w:rsid w:val="003D5DEC"/>
    <w:rsid w:val="003D5E3D"/>
    <w:rsid w:val="003D5F4C"/>
    <w:rsid w:val="003D602E"/>
    <w:rsid w:val="003D6054"/>
    <w:rsid w:val="003D606F"/>
    <w:rsid w:val="003D60B4"/>
    <w:rsid w:val="003D60C5"/>
    <w:rsid w:val="003D6114"/>
    <w:rsid w:val="003D614C"/>
    <w:rsid w:val="003D615E"/>
    <w:rsid w:val="003D6175"/>
    <w:rsid w:val="003D6178"/>
    <w:rsid w:val="003D6278"/>
    <w:rsid w:val="003D6295"/>
    <w:rsid w:val="003D62CA"/>
    <w:rsid w:val="003D62CE"/>
    <w:rsid w:val="003D6300"/>
    <w:rsid w:val="003D6369"/>
    <w:rsid w:val="003D637B"/>
    <w:rsid w:val="003D63AD"/>
    <w:rsid w:val="003D642D"/>
    <w:rsid w:val="003D6535"/>
    <w:rsid w:val="003D6586"/>
    <w:rsid w:val="003D65BF"/>
    <w:rsid w:val="003D6642"/>
    <w:rsid w:val="003D665C"/>
    <w:rsid w:val="003D66AF"/>
    <w:rsid w:val="003D672F"/>
    <w:rsid w:val="003D684D"/>
    <w:rsid w:val="003D68C2"/>
    <w:rsid w:val="003D6957"/>
    <w:rsid w:val="003D6974"/>
    <w:rsid w:val="003D69ED"/>
    <w:rsid w:val="003D6A69"/>
    <w:rsid w:val="003D6A77"/>
    <w:rsid w:val="003D6A88"/>
    <w:rsid w:val="003D6B32"/>
    <w:rsid w:val="003D6B77"/>
    <w:rsid w:val="003D6B83"/>
    <w:rsid w:val="003D6B8A"/>
    <w:rsid w:val="003D6C9F"/>
    <w:rsid w:val="003D6CA9"/>
    <w:rsid w:val="003D6D0F"/>
    <w:rsid w:val="003D6D27"/>
    <w:rsid w:val="003D6D55"/>
    <w:rsid w:val="003D6D63"/>
    <w:rsid w:val="003D6DF3"/>
    <w:rsid w:val="003D6E6D"/>
    <w:rsid w:val="003D6EB0"/>
    <w:rsid w:val="003D6F0C"/>
    <w:rsid w:val="003D6F37"/>
    <w:rsid w:val="003D6F8C"/>
    <w:rsid w:val="003D6FD3"/>
    <w:rsid w:val="003D7083"/>
    <w:rsid w:val="003D7112"/>
    <w:rsid w:val="003D71CB"/>
    <w:rsid w:val="003D71F1"/>
    <w:rsid w:val="003D7235"/>
    <w:rsid w:val="003D7242"/>
    <w:rsid w:val="003D72A9"/>
    <w:rsid w:val="003D731C"/>
    <w:rsid w:val="003D7340"/>
    <w:rsid w:val="003D736D"/>
    <w:rsid w:val="003D7383"/>
    <w:rsid w:val="003D74C3"/>
    <w:rsid w:val="003D753F"/>
    <w:rsid w:val="003D7546"/>
    <w:rsid w:val="003D7647"/>
    <w:rsid w:val="003D76E6"/>
    <w:rsid w:val="003D76F2"/>
    <w:rsid w:val="003D7716"/>
    <w:rsid w:val="003D7759"/>
    <w:rsid w:val="003D7797"/>
    <w:rsid w:val="003D77BA"/>
    <w:rsid w:val="003D77C5"/>
    <w:rsid w:val="003D783B"/>
    <w:rsid w:val="003D78A6"/>
    <w:rsid w:val="003D7932"/>
    <w:rsid w:val="003D794D"/>
    <w:rsid w:val="003D7984"/>
    <w:rsid w:val="003D7986"/>
    <w:rsid w:val="003D79D2"/>
    <w:rsid w:val="003D7A18"/>
    <w:rsid w:val="003D7A52"/>
    <w:rsid w:val="003D7A83"/>
    <w:rsid w:val="003D7AC5"/>
    <w:rsid w:val="003D7AFB"/>
    <w:rsid w:val="003D7B48"/>
    <w:rsid w:val="003D7B58"/>
    <w:rsid w:val="003D7B6B"/>
    <w:rsid w:val="003D7BC9"/>
    <w:rsid w:val="003D7BDA"/>
    <w:rsid w:val="003D7C00"/>
    <w:rsid w:val="003D7C31"/>
    <w:rsid w:val="003D7D73"/>
    <w:rsid w:val="003D7DA9"/>
    <w:rsid w:val="003D7DAC"/>
    <w:rsid w:val="003D7DB8"/>
    <w:rsid w:val="003D7DD0"/>
    <w:rsid w:val="003D7DD3"/>
    <w:rsid w:val="003D7E23"/>
    <w:rsid w:val="003D7F48"/>
    <w:rsid w:val="003D7F76"/>
    <w:rsid w:val="003D7FC8"/>
    <w:rsid w:val="003D7FDA"/>
    <w:rsid w:val="003D7FEB"/>
    <w:rsid w:val="003DC252"/>
    <w:rsid w:val="003DF34E"/>
    <w:rsid w:val="003E0071"/>
    <w:rsid w:val="003E021E"/>
    <w:rsid w:val="003E024F"/>
    <w:rsid w:val="003E0251"/>
    <w:rsid w:val="003E028E"/>
    <w:rsid w:val="003E031A"/>
    <w:rsid w:val="003E031E"/>
    <w:rsid w:val="003E0372"/>
    <w:rsid w:val="003E038D"/>
    <w:rsid w:val="003E03AE"/>
    <w:rsid w:val="003E03EB"/>
    <w:rsid w:val="003E041D"/>
    <w:rsid w:val="003E042F"/>
    <w:rsid w:val="003E04F2"/>
    <w:rsid w:val="003E04F3"/>
    <w:rsid w:val="003E04F9"/>
    <w:rsid w:val="003E0548"/>
    <w:rsid w:val="003E05B7"/>
    <w:rsid w:val="003E05CA"/>
    <w:rsid w:val="003E065C"/>
    <w:rsid w:val="003E066C"/>
    <w:rsid w:val="003E06E7"/>
    <w:rsid w:val="003E06F4"/>
    <w:rsid w:val="003E06FA"/>
    <w:rsid w:val="003E06FF"/>
    <w:rsid w:val="003E0744"/>
    <w:rsid w:val="003E076C"/>
    <w:rsid w:val="003E07E7"/>
    <w:rsid w:val="003E082A"/>
    <w:rsid w:val="003E0855"/>
    <w:rsid w:val="003E0865"/>
    <w:rsid w:val="003E0888"/>
    <w:rsid w:val="003E08DA"/>
    <w:rsid w:val="003E090D"/>
    <w:rsid w:val="003E0A95"/>
    <w:rsid w:val="003E0AD1"/>
    <w:rsid w:val="003E0B2D"/>
    <w:rsid w:val="003E0BBC"/>
    <w:rsid w:val="003E0BD5"/>
    <w:rsid w:val="003E0BFD"/>
    <w:rsid w:val="003E0C1B"/>
    <w:rsid w:val="003E0C87"/>
    <w:rsid w:val="003E0CAB"/>
    <w:rsid w:val="003E0D48"/>
    <w:rsid w:val="003E0DA9"/>
    <w:rsid w:val="003E0E66"/>
    <w:rsid w:val="003E0E8B"/>
    <w:rsid w:val="003E0E9F"/>
    <w:rsid w:val="003E0EC1"/>
    <w:rsid w:val="003E0F03"/>
    <w:rsid w:val="003E0F67"/>
    <w:rsid w:val="003E0F90"/>
    <w:rsid w:val="003E103A"/>
    <w:rsid w:val="003E1062"/>
    <w:rsid w:val="003E113C"/>
    <w:rsid w:val="003E11BE"/>
    <w:rsid w:val="003E11C7"/>
    <w:rsid w:val="003E123B"/>
    <w:rsid w:val="003E1290"/>
    <w:rsid w:val="003E1294"/>
    <w:rsid w:val="003E1297"/>
    <w:rsid w:val="003E12C5"/>
    <w:rsid w:val="003E12CF"/>
    <w:rsid w:val="003E1314"/>
    <w:rsid w:val="003E1358"/>
    <w:rsid w:val="003E135E"/>
    <w:rsid w:val="003E13E9"/>
    <w:rsid w:val="003E1457"/>
    <w:rsid w:val="003E150F"/>
    <w:rsid w:val="003E1591"/>
    <w:rsid w:val="003E15C5"/>
    <w:rsid w:val="003E15F1"/>
    <w:rsid w:val="003E1653"/>
    <w:rsid w:val="003E16AD"/>
    <w:rsid w:val="003E1702"/>
    <w:rsid w:val="003E1821"/>
    <w:rsid w:val="003E1908"/>
    <w:rsid w:val="003E1917"/>
    <w:rsid w:val="003E1973"/>
    <w:rsid w:val="003E1991"/>
    <w:rsid w:val="003E19AE"/>
    <w:rsid w:val="003E19E3"/>
    <w:rsid w:val="003E1A04"/>
    <w:rsid w:val="003E1A50"/>
    <w:rsid w:val="003E1AA0"/>
    <w:rsid w:val="003E1AB4"/>
    <w:rsid w:val="003E1B10"/>
    <w:rsid w:val="003E1BA8"/>
    <w:rsid w:val="003E1BD8"/>
    <w:rsid w:val="003E1C33"/>
    <w:rsid w:val="003E1C5C"/>
    <w:rsid w:val="003E1C92"/>
    <w:rsid w:val="003E1D30"/>
    <w:rsid w:val="003E1D4F"/>
    <w:rsid w:val="003E1E38"/>
    <w:rsid w:val="003E1E74"/>
    <w:rsid w:val="003E1F87"/>
    <w:rsid w:val="003E1F8A"/>
    <w:rsid w:val="003E2018"/>
    <w:rsid w:val="003E2045"/>
    <w:rsid w:val="003E225A"/>
    <w:rsid w:val="003E22E2"/>
    <w:rsid w:val="003E2310"/>
    <w:rsid w:val="003E2341"/>
    <w:rsid w:val="003E234E"/>
    <w:rsid w:val="003E23B5"/>
    <w:rsid w:val="003E240B"/>
    <w:rsid w:val="003E243F"/>
    <w:rsid w:val="003E24C5"/>
    <w:rsid w:val="003E2517"/>
    <w:rsid w:val="003E252E"/>
    <w:rsid w:val="003E25AB"/>
    <w:rsid w:val="003E2626"/>
    <w:rsid w:val="003E263D"/>
    <w:rsid w:val="003E2753"/>
    <w:rsid w:val="003E27E4"/>
    <w:rsid w:val="003E2880"/>
    <w:rsid w:val="003E28E5"/>
    <w:rsid w:val="003E291E"/>
    <w:rsid w:val="003E2921"/>
    <w:rsid w:val="003E29C8"/>
    <w:rsid w:val="003E2A48"/>
    <w:rsid w:val="003E2B29"/>
    <w:rsid w:val="003E2B9F"/>
    <w:rsid w:val="003E2BCB"/>
    <w:rsid w:val="003E2CDA"/>
    <w:rsid w:val="003E2D7C"/>
    <w:rsid w:val="003E2DA3"/>
    <w:rsid w:val="003E2DC6"/>
    <w:rsid w:val="003E2DC9"/>
    <w:rsid w:val="003E2E01"/>
    <w:rsid w:val="003E2E96"/>
    <w:rsid w:val="003E2EAB"/>
    <w:rsid w:val="003E2EE7"/>
    <w:rsid w:val="003E2F51"/>
    <w:rsid w:val="003E2FA2"/>
    <w:rsid w:val="003E2FD9"/>
    <w:rsid w:val="003E3020"/>
    <w:rsid w:val="003E3148"/>
    <w:rsid w:val="003E3279"/>
    <w:rsid w:val="003E32FF"/>
    <w:rsid w:val="003E3362"/>
    <w:rsid w:val="003E336D"/>
    <w:rsid w:val="003E33F6"/>
    <w:rsid w:val="003E345F"/>
    <w:rsid w:val="003E3491"/>
    <w:rsid w:val="003E349C"/>
    <w:rsid w:val="003E34D1"/>
    <w:rsid w:val="003E354D"/>
    <w:rsid w:val="003E357A"/>
    <w:rsid w:val="003E3701"/>
    <w:rsid w:val="003E3710"/>
    <w:rsid w:val="003E375D"/>
    <w:rsid w:val="003E37D7"/>
    <w:rsid w:val="003E37E6"/>
    <w:rsid w:val="003E3832"/>
    <w:rsid w:val="003E3850"/>
    <w:rsid w:val="003E3877"/>
    <w:rsid w:val="003E3914"/>
    <w:rsid w:val="003E3933"/>
    <w:rsid w:val="003E3945"/>
    <w:rsid w:val="003E39AF"/>
    <w:rsid w:val="003E39C7"/>
    <w:rsid w:val="003E3A2C"/>
    <w:rsid w:val="003E3A59"/>
    <w:rsid w:val="003E3A92"/>
    <w:rsid w:val="003E3B86"/>
    <w:rsid w:val="003E3BF0"/>
    <w:rsid w:val="003E3C15"/>
    <w:rsid w:val="003E3C1C"/>
    <w:rsid w:val="003E3C8C"/>
    <w:rsid w:val="003E3D3F"/>
    <w:rsid w:val="003E3D56"/>
    <w:rsid w:val="003E3D6C"/>
    <w:rsid w:val="003E3DAB"/>
    <w:rsid w:val="003E3DFE"/>
    <w:rsid w:val="003E3E05"/>
    <w:rsid w:val="003E3E57"/>
    <w:rsid w:val="003E3ECE"/>
    <w:rsid w:val="003E3ED5"/>
    <w:rsid w:val="003E3EDA"/>
    <w:rsid w:val="003E3F15"/>
    <w:rsid w:val="003E3F78"/>
    <w:rsid w:val="003E409E"/>
    <w:rsid w:val="003E40B8"/>
    <w:rsid w:val="003E410C"/>
    <w:rsid w:val="003E4157"/>
    <w:rsid w:val="003E4164"/>
    <w:rsid w:val="003E4168"/>
    <w:rsid w:val="003E41EC"/>
    <w:rsid w:val="003E42EC"/>
    <w:rsid w:val="003E42EE"/>
    <w:rsid w:val="003E4467"/>
    <w:rsid w:val="003E44C6"/>
    <w:rsid w:val="003E450D"/>
    <w:rsid w:val="003E450F"/>
    <w:rsid w:val="003E4528"/>
    <w:rsid w:val="003E454B"/>
    <w:rsid w:val="003E454C"/>
    <w:rsid w:val="003E4566"/>
    <w:rsid w:val="003E45D8"/>
    <w:rsid w:val="003E45DA"/>
    <w:rsid w:val="003E4612"/>
    <w:rsid w:val="003E4792"/>
    <w:rsid w:val="003E4802"/>
    <w:rsid w:val="003E4804"/>
    <w:rsid w:val="003E481C"/>
    <w:rsid w:val="003E487B"/>
    <w:rsid w:val="003E48F6"/>
    <w:rsid w:val="003E4973"/>
    <w:rsid w:val="003E4978"/>
    <w:rsid w:val="003E49AC"/>
    <w:rsid w:val="003E49BF"/>
    <w:rsid w:val="003E4A50"/>
    <w:rsid w:val="003E4A5E"/>
    <w:rsid w:val="003E4A63"/>
    <w:rsid w:val="003E4A74"/>
    <w:rsid w:val="003E4A88"/>
    <w:rsid w:val="003E4B2E"/>
    <w:rsid w:val="003E4B42"/>
    <w:rsid w:val="003E4BD4"/>
    <w:rsid w:val="003E4CA7"/>
    <w:rsid w:val="003E4D15"/>
    <w:rsid w:val="003E4DA0"/>
    <w:rsid w:val="003E4E5C"/>
    <w:rsid w:val="003E4E92"/>
    <w:rsid w:val="003E4EEB"/>
    <w:rsid w:val="003E4F11"/>
    <w:rsid w:val="003E4F23"/>
    <w:rsid w:val="003E4F9C"/>
    <w:rsid w:val="003E4FEC"/>
    <w:rsid w:val="003E5004"/>
    <w:rsid w:val="003E5033"/>
    <w:rsid w:val="003E503E"/>
    <w:rsid w:val="003E505A"/>
    <w:rsid w:val="003E508B"/>
    <w:rsid w:val="003E5146"/>
    <w:rsid w:val="003E5189"/>
    <w:rsid w:val="003E5196"/>
    <w:rsid w:val="003E519C"/>
    <w:rsid w:val="003E51F6"/>
    <w:rsid w:val="003E525E"/>
    <w:rsid w:val="003E5286"/>
    <w:rsid w:val="003E52B5"/>
    <w:rsid w:val="003E52BB"/>
    <w:rsid w:val="003E5315"/>
    <w:rsid w:val="003E535E"/>
    <w:rsid w:val="003E5403"/>
    <w:rsid w:val="003E540C"/>
    <w:rsid w:val="003E541B"/>
    <w:rsid w:val="003E54AD"/>
    <w:rsid w:val="003E54B2"/>
    <w:rsid w:val="003E54C7"/>
    <w:rsid w:val="003E54F6"/>
    <w:rsid w:val="003E5539"/>
    <w:rsid w:val="003E553E"/>
    <w:rsid w:val="003E557B"/>
    <w:rsid w:val="003E55C9"/>
    <w:rsid w:val="003E5647"/>
    <w:rsid w:val="003E5699"/>
    <w:rsid w:val="003E56A2"/>
    <w:rsid w:val="003E56EB"/>
    <w:rsid w:val="003E56F5"/>
    <w:rsid w:val="003E570B"/>
    <w:rsid w:val="003E5815"/>
    <w:rsid w:val="003E5816"/>
    <w:rsid w:val="003E58C2"/>
    <w:rsid w:val="003E58D9"/>
    <w:rsid w:val="003E5905"/>
    <w:rsid w:val="003E596A"/>
    <w:rsid w:val="003E59B7"/>
    <w:rsid w:val="003E5A3B"/>
    <w:rsid w:val="003E5AAE"/>
    <w:rsid w:val="003E5AC6"/>
    <w:rsid w:val="003E5ADE"/>
    <w:rsid w:val="003E5B12"/>
    <w:rsid w:val="003E5B9B"/>
    <w:rsid w:val="003E5C0E"/>
    <w:rsid w:val="003E5C36"/>
    <w:rsid w:val="003E5CED"/>
    <w:rsid w:val="003E5D3B"/>
    <w:rsid w:val="003E5D42"/>
    <w:rsid w:val="003E5D76"/>
    <w:rsid w:val="003E5D8C"/>
    <w:rsid w:val="003E5DB5"/>
    <w:rsid w:val="003E5DEF"/>
    <w:rsid w:val="003E5E1A"/>
    <w:rsid w:val="003E5EA4"/>
    <w:rsid w:val="003E5F14"/>
    <w:rsid w:val="003E5F66"/>
    <w:rsid w:val="003E5F89"/>
    <w:rsid w:val="003E5FBF"/>
    <w:rsid w:val="003E6086"/>
    <w:rsid w:val="003E609B"/>
    <w:rsid w:val="003E60DA"/>
    <w:rsid w:val="003E6244"/>
    <w:rsid w:val="003E6260"/>
    <w:rsid w:val="003E6268"/>
    <w:rsid w:val="003E62D3"/>
    <w:rsid w:val="003E630D"/>
    <w:rsid w:val="003E6322"/>
    <w:rsid w:val="003E632C"/>
    <w:rsid w:val="003E6358"/>
    <w:rsid w:val="003E637E"/>
    <w:rsid w:val="003E6420"/>
    <w:rsid w:val="003E6442"/>
    <w:rsid w:val="003E6474"/>
    <w:rsid w:val="003E64CE"/>
    <w:rsid w:val="003E64EB"/>
    <w:rsid w:val="003E650A"/>
    <w:rsid w:val="003E6510"/>
    <w:rsid w:val="003E664E"/>
    <w:rsid w:val="003E6688"/>
    <w:rsid w:val="003E66A0"/>
    <w:rsid w:val="003E6709"/>
    <w:rsid w:val="003E6764"/>
    <w:rsid w:val="003E67E4"/>
    <w:rsid w:val="003E67EB"/>
    <w:rsid w:val="003E680F"/>
    <w:rsid w:val="003E6813"/>
    <w:rsid w:val="003E686B"/>
    <w:rsid w:val="003E687A"/>
    <w:rsid w:val="003E68A0"/>
    <w:rsid w:val="003E68A7"/>
    <w:rsid w:val="003E6A01"/>
    <w:rsid w:val="003E6A18"/>
    <w:rsid w:val="003E6A2E"/>
    <w:rsid w:val="003E6A4A"/>
    <w:rsid w:val="003E6AD0"/>
    <w:rsid w:val="003E6B40"/>
    <w:rsid w:val="003E6B77"/>
    <w:rsid w:val="003E6B89"/>
    <w:rsid w:val="003E6CC8"/>
    <w:rsid w:val="003E6CD9"/>
    <w:rsid w:val="003E6D36"/>
    <w:rsid w:val="003E6D4A"/>
    <w:rsid w:val="003E6D9F"/>
    <w:rsid w:val="003E6DB1"/>
    <w:rsid w:val="003E6DB9"/>
    <w:rsid w:val="003E6E38"/>
    <w:rsid w:val="003E6E5E"/>
    <w:rsid w:val="003E6E97"/>
    <w:rsid w:val="003E6F4C"/>
    <w:rsid w:val="003E6F5C"/>
    <w:rsid w:val="003E6FFD"/>
    <w:rsid w:val="003E7000"/>
    <w:rsid w:val="003E702A"/>
    <w:rsid w:val="003E7059"/>
    <w:rsid w:val="003E7100"/>
    <w:rsid w:val="003E711F"/>
    <w:rsid w:val="003E7139"/>
    <w:rsid w:val="003E714A"/>
    <w:rsid w:val="003E71ED"/>
    <w:rsid w:val="003E7281"/>
    <w:rsid w:val="003E7287"/>
    <w:rsid w:val="003E7368"/>
    <w:rsid w:val="003E736B"/>
    <w:rsid w:val="003E73CF"/>
    <w:rsid w:val="003E7403"/>
    <w:rsid w:val="003E74C6"/>
    <w:rsid w:val="003E751E"/>
    <w:rsid w:val="003E752D"/>
    <w:rsid w:val="003E754A"/>
    <w:rsid w:val="003E765D"/>
    <w:rsid w:val="003E7681"/>
    <w:rsid w:val="003E7689"/>
    <w:rsid w:val="003E76C2"/>
    <w:rsid w:val="003E76D3"/>
    <w:rsid w:val="003E77DF"/>
    <w:rsid w:val="003E77EF"/>
    <w:rsid w:val="003E77FB"/>
    <w:rsid w:val="003E78CD"/>
    <w:rsid w:val="003E7A4B"/>
    <w:rsid w:val="003E7A62"/>
    <w:rsid w:val="003E7AA1"/>
    <w:rsid w:val="003E7AB4"/>
    <w:rsid w:val="003E7AB7"/>
    <w:rsid w:val="003E7B02"/>
    <w:rsid w:val="003E7B22"/>
    <w:rsid w:val="003E7C32"/>
    <w:rsid w:val="003E7C48"/>
    <w:rsid w:val="003E7C68"/>
    <w:rsid w:val="003E7CD9"/>
    <w:rsid w:val="003E7CF8"/>
    <w:rsid w:val="003E7DAD"/>
    <w:rsid w:val="003E7E29"/>
    <w:rsid w:val="003E7E79"/>
    <w:rsid w:val="003E7E9F"/>
    <w:rsid w:val="003E7EBB"/>
    <w:rsid w:val="003E7FD8"/>
    <w:rsid w:val="003F0069"/>
    <w:rsid w:val="003F00CA"/>
    <w:rsid w:val="003F00DB"/>
    <w:rsid w:val="003F0111"/>
    <w:rsid w:val="003F0128"/>
    <w:rsid w:val="003F01BA"/>
    <w:rsid w:val="003F0221"/>
    <w:rsid w:val="003F022B"/>
    <w:rsid w:val="003F028A"/>
    <w:rsid w:val="003F02B6"/>
    <w:rsid w:val="003F02CF"/>
    <w:rsid w:val="003F0379"/>
    <w:rsid w:val="003F042C"/>
    <w:rsid w:val="003F0475"/>
    <w:rsid w:val="003F0557"/>
    <w:rsid w:val="003F0569"/>
    <w:rsid w:val="003F058E"/>
    <w:rsid w:val="003F0692"/>
    <w:rsid w:val="003F06C5"/>
    <w:rsid w:val="003F06CD"/>
    <w:rsid w:val="003F0714"/>
    <w:rsid w:val="003F0717"/>
    <w:rsid w:val="003F0762"/>
    <w:rsid w:val="003F0783"/>
    <w:rsid w:val="003F0932"/>
    <w:rsid w:val="003F09B9"/>
    <w:rsid w:val="003F09F5"/>
    <w:rsid w:val="003F0A31"/>
    <w:rsid w:val="003F0A80"/>
    <w:rsid w:val="003F0A8A"/>
    <w:rsid w:val="003F0ABB"/>
    <w:rsid w:val="003F0B22"/>
    <w:rsid w:val="003F0B3F"/>
    <w:rsid w:val="003F0C35"/>
    <w:rsid w:val="003F0CA3"/>
    <w:rsid w:val="003F0CDE"/>
    <w:rsid w:val="003F0D07"/>
    <w:rsid w:val="003F0D53"/>
    <w:rsid w:val="003F0D9E"/>
    <w:rsid w:val="003F0E2D"/>
    <w:rsid w:val="003F0EAD"/>
    <w:rsid w:val="003F0EB8"/>
    <w:rsid w:val="003F0FBB"/>
    <w:rsid w:val="003F0FDC"/>
    <w:rsid w:val="003F0FE1"/>
    <w:rsid w:val="003F1062"/>
    <w:rsid w:val="003F109D"/>
    <w:rsid w:val="003F10AA"/>
    <w:rsid w:val="003F115C"/>
    <w:rsid w:val="003F1173"/>
    <w:rsid w:val="003F1314"/>
    <w:rsid w:val="003F1322"/>
    <w:rsid w:val="003F13DC"/>
    <w:rsid w:val="003F1459"/>
    <w:rsid w:val="003F1528"/>
    <w:rsid w:val="003F1549"/>
    <w:rsid w:val="003F15E1"/>
    <w:rsid w:val="003F15FC"/>
    <w:rsid w:val="003F1612"/>
    <w:rsid w:val="003F1637"/>
    <w:rsid w:val="003F16A4"/>
    <w:rsid w:val="003F170A"/>
    <w:rsid w:val="003F17E2"/>
    <w:rsid w:val="003F17EA"/>
    <w:rsid w:val="003F1828"/>
    <w:rsid w:val="003F1842"/>
    <w:rsid w:val="003F18EC"/>
    <w:rsid w:val="003F18F8"/>
    <w:rsid w:val="003F18F9"/>
    <w:rsid w:val="003F1927"/>
    <w:rsid w:val="003F19AD"/>
    <w:rsid w:val="003F19E1"/>
    <w:rsid w:val="003F1A27"/>
    <w:rsid w:val="003F1A4E"/>
    <w:rsid w:val="003F1A54"/>
    <w:rsid w:val="003F1B58"/>
    <w:rsid w:val="003F1B8C"/>
    <w:rsid w:val="003F1BD7"/>
    <w:rsid w:val="003F1C5A"/>
    <w:rsid w:val="003F1D0D"/>
    <w:rsid w:val="003F1D2D"/>
    <w:rsid w:val="003F1D68"/>
    <w:rsid w:val="003F1D9A"/>
    <w:rsid w:val="003F1DC5"/>
    <w:rsid w:val="003F1E00"/>
    <w:rsid w:val="003F1ED7"/>
    <w:rsid w:val="003F1F00"/>
    <w:rsid w:val="003F1F96"/>
    <w:rsid w:val="003F1FAD"/>
    <w:rsid w:val="003F1FE7"/>
    <w:rsid w:val="003F2010"/>
    <w:rsid w:val="003F2014"/>
    <w:rsid w:val="003F204B"/>
    <w:rsid w:val="003F205A"/>
    <w:rsid w:val="003F207D"/>
    <w:rsid w:val="003F209C"/>
    <w:rsid w:val="003F20F6"/>
    <w:rsid w:val="003F2163"/>
    <w:rsid w:val="003F2165"/>
    <w:rsid w:val="003F21F9"/>
    <w:rsid w:val="003F2229"/>
    <w:rsid w:val="003F2273"/>
    <w:rsid w:val="003F22B8"/>
    <w:rsid w:val="003F22EC"/>
    <w:rsid w:val="003F2360"/>
    <w:rsid w:val="003F23F8"/>
    <w:rsid w:val="003F2444"/>
    <w:rsid w:val="003F2445"/>
    <w:rsid w:val="003F2465"/>
    <w:rsid w:val="003F24FE"/>
    <w:rsid w:val="003F2586"/>
    <w:rsid w:val="003F2592"/>
    <w:rsid w:val="003F259D"/>
    <w:rsid w:val="003F25C4"/>
    <w:rsid w:val="003F25D9"/>
    <w:rsid w:val="003F26E4"/>
    <w:rsid w:val="003F26E7"/>
    <w:rsid w:val="003F26F8"/>
    <w:rsid w:val="003F27AB"/>
    <w:rsid w:val="003F27D1"/>
    <w:rsid w:val="003F2842"/>
    <w:rsid w:val="003F2866"/>
    <w:rsid w:val="003F288A"/>
    <w:rsid w:val="003F28A2"/>
    <w:rsid w:val="003F2908"/>
    <w:rsid w:val="003F290D"/>
    <w:rsid w:val="003F29D8"/>
    <w:rsid w:val="003F29EB"/>
    <w:rsid w:val="003F2A2B"/>
    <w:rsid w:val="003F2A32"/>
    <w:rsid w:val="003F2A95"/>
    <w:rsid w:val="003F2AB1"/>
    <w:rsid w:val="003F2B51"/>
    <w:rsid w:val="003F2C9B"/>
    <w:rsid w:val="003F2CC6"/>
    <w:rsid w:val="003F2D17"/>
    <w:rsid w:val="003F2D49"/>
    <w:rsid w:val="003F2D9E"/>
    <w:rsid w:val="003F2E03"/>
    <w:rsid w:val="003F2ED1"/>
    <w:rsid w:val="003F2EFF"/>
    <w:rsid w:val="003F2F08"/>
    <w:rsid w:val="003F2F6F"/>
    <w:rsid w:val="003F3089"/>
    <w:rsid w:val="003F3096"/>
    <w:rsid w:val="003F30AC"/>
    <w:rsid w:val="003F3107"/>
    <w:rsid w:val="003F3162"/>
    <w:rsid w:val="003F316A"/>
    <w:rsid w:val="003F31A0"/>
    <w:rsid w:val="003F31E5"/>
    <w:rsid w:val="003F31F5"/>
    <w:rsid w:val="003F31FA"/>
    <w:rsid w:val="003F321C"/>
    <w:rsid w:val="003F327F"/>
    <w:rsid w:val="003F3321"/>
    <w:rsid w:val="003F3323"/>
    <w:rsid w:val="003F3350"/>
    <w:rsid w:val="003F3361"/>
    <w:rsid w:val="003F3389"/>
    <w:rsid w:val="003F33D2"/>
    <w:rsid w:val="003F3468"/>
    <w:rsid w:val="003F3556"/>
    <w:rsid w:val="003F3574"/>
    <w:rsid w:val="003F365E"/>
    <w:rsid w:val="003F368D"/>
    <w:rsid w:val="003F3728"/>
    <w:rsid w:val="003F3734"/>
    <w:rsid w:val="003F374F"/>
    <w:rsid w:val="003F37DE"/>
    <w:rsid w:val="003F37E6"/>
    <w:rsid w:val="003F3862"/>
    <w:rsid w:val="003F387A"/>
    <w:rsid w:val="003F388B"/>
    <w:rsid w:val="003F38BF"/>
    <w:rsid w:val="003F397D"/>
    <w:rsid w:val="003F3A2D"/>
    <w:rsid w:val="003F3A83"/>
    <w:rsid w:val="003F3B67"/>
    <w:rsid w:val="003F3B85"/>
    <w:rsid w:val="003F3BD0"/>
    <w:rsid w:val="003F3C7F"/>
    <w:rsid w:val="003F3D3A"/>
    <w:rsid w:val="003F3D45"/>
    <w:rsid w:val="003F3D4E"/>
    <w:rsid w:val="003F3D54"/>
    <w:rsid w:val="003F3D56"/>
    <w:rsid w:val="003F3D77"/>
    <w:rsid w:val="003F3D8E"/>
    <w:rsid w:val="003F3DA3"/>
    <w:rsid w:val="003F3E08"/>
    <w:rsid w:val="003F3E10"/>
    <w:rsid w:val="003F3E67"/>
    <w:rsid w:val="003F3E6D"/>
    <w:rsid w:val="003F3F80"/>
    <w:rsid w:val="003F3FBB"/>
    <w:rsid w:val="003F41B8"/>
    <w:rsid w:val="003F4218"/>
    <w:rsid w:val="003F421C"/>
    <w:rsid w:val="003F424A"/>
    <w:rsid w:val="003F426B"/>
    <w:rsid w:val="003F42AD"/>
    <w:rsid w:val="003F42E4"/>
    <w:rsid w:val="003F42EA"/>
    <w:rsid w:val="003F4335"/>
    <w:rsid w:val="003F4347"/>
    <w:rsid w:val="003F438A"/>
    <w:rsid w:val="003F44D2"/>
    <w:rsid w:val="003F4546"/>
    <w:rsid w:val="003F456C"/>
    <w:rsid w:val="003F45A1"/>
    <w:rsid w:val="003F45CC"/>
    <w:rsid w:val="003F45D6"/>
    <w:rsid w:val="003F45EA"/>
    <w:rsid w:val="003F45F0"/>
    <w:rsid w:val="003F469F"/>
    <w:rsid w:val="003F4704"/>
    <w:rsid w:val="003F4710"/>
    <w:rsid w:val="003F475B"/>
    <w:rsid w:val="003F4794"/>
    <w:rsid w:val="003F47C0"/>
    <w:rsid w:val="003F481B"/>
    <w:rsid w:val="003F482A"/>
    <w:rsid w:val="003F4851"/>
    <w:rsid w:val="003F4857"/>
    <w:rsid w:val="003F4864"/>
    <w:rsid w:val="003F492F"/>
    <w:rsid w:val="003F4991"/>
    <w:rsid w:val="003F4999"/>
    <w:rsid w:val="003F4A02"/>
    <w:rsid w:val="003F4A10"/>
    <w:rsid w:val="003F4AF6"/>
    <w:rsid w:val="003F4B28"/>
    <w:rsid w:val="003F4B34"/>
    <w:rsid w:val="003F4B5F"/>
    <w:rsid w:val="003F4BA4"/>
    <w:rsid w:val="003F4BA6"/>
    <w:rsid w:val="003F4C2D"/>
    <w:rsid w:val="003F4C7A"/>
    <w:rsid w:val="003F4CB2"/>
    <w:rsid w:val="003F4CDC"/>
    <w:rsid w:val="003F4D4B"/>
    <w:rsid w:val="003F4D6C"/>
    <w:rsid w:val="003F4D89"/>
    <w:rsid w:val="003F4DDB"/>
    <w:rsid w:val="003F4FB6"/>
    <w:rsid w:val="003F5099"/>
    <w:rsid w:val="003F50F1"/>
    <w:rsid w:val="003F514E"/>
    <w:rsid w:val="003F51A3"/>
    <w:rsid w:val="003F5255"/>
    <w:rsid w:val="003F5263"/>
    <w:rsid w:val="003F52A5"/>
    <w:rsid w:val="003F5304"/>
    <w:rsid w:val="003F531B"/>
    <w:rsid w:val="003F5376"/>
    <w:rsid w:val="003F53C8"/>
    <w:rsid w:val="003F542D"/>
    <w:rsid w:val="003F545C"/>
    <w:rsid w:val="003F54B6"/>
    <w:rsid w:val="003F5578"/>
    <w:rsid w:val="003F55B2"/>
    <w:rsid w:val="003F55B8"/>
    <w:rsid w:val="003F55C0"/>
    <w:rsid w:val="003F55E9"/>
    <w:rsid w:val="003F5643"/>
    <w:rsid w:val="003F5673"/>
    <w:rsid w:val="003F56A4"/>
    <w:rsid w:val="003F5752"/>
    <w:rsid w:val="003F584E"/>
    <w:rsid w:val="003F5910"/>
    <w:rsid w:val="003F5917"/>
    <w:rsid w:val="003F595C"/>
    <w:rsid w:val="003F59CD"/>
    <w:rsid w:val="003F5A48"/>
    <w:rsid w:val="003F5A52"/>
    <w:rsid w:val="003F5A92"/>
    <w:rsid w:val="003F5AA0"/>
    <w:rsid w:val="003F5B34"/>
    <w:rsid w:val="003F5B3E"/>
    <w:rsid w:val="003F5B7E"/>
    <w:rsid w:val="003F5BB7"/>
    <w:rsid w:val="003F5BE4"/>
    <w:rsid w:val="003F5C9E"/>
    <w:rsid w:val="003F5CC4"/>
    <w:rsid w:val="003F5DFF"/>
    <w:rsid w:val="003F5E8D"/>
    <w:rsid w:val="003F5EA0"/>
    <w:rsid w:val="003F5EAF"/>
    <w:rsid w:val="003F5EEF"/>
    <w:rsid w:val="003F5F85"/>
    <w:rsid w:val="003F5FB1"/>
    <w:rsid w:val="003F600D"/>
    <w:rsid w:val="003F602C"/>
    <w:rsid w:val="003F60CC"/>
    <w:rsid w:val="003F60EF"/>
    <w:rsid w:val="003F6191"/>
    <w:rsid w:val="003F621B"/>
    <w:rsid w:val="003F6284"/>
    <w:rsid w:val="003F6293"/>
    <w:rsid w:val="003F6330"/>
    <w:rsid w:val="003F633E"/>
    <w:rsid w:val="003F63AA"/>
    <w:rsid w:val="003F63DB"/>
    <w:rsid w:val="003F640D"/>
    <w:rsid w:val="003F6422"/>
    <w:rsid w:val="003F6426"/>
    <w:rsid w:val="003F6434"/>
    <w:rsid w:val="003F6531"/>
    <w:rsid w:val="003F65DF"/>
    <w:rsid w:val="003F65F0"/>
    <w:rsid w:val="003F6616"/>
    <w:rsid w:val="003F6632"/>
    <w:rsid w:val="003F668D"/>
    <w:rsid w:val="003F6692"/>
    <w:rsid w:val="003F669B"/>
    <w:rsid w:val="003F66C6"/>
    <w:rsid w:val="003F66CA"/>
    <w:rsid w:val="003F6767"/>
    <w:rsid w:val="003F677B"/>
    <w:rsid w:val="003F67FF"/>
    <w:rsid w:val="003F680D"/>
    <w:rsid w:val="003F68B4"/>
    <w:rsid w:val="003F68CF"/>
    <w:rsid w:val="003F6910"/>
    <w:rsid w:val="003F6939"/>
    <w:rsid w:val="003F6946"/>
    <w:rsid w:val="003F69BA"/>
    <w:rsid w:val="003F69D5"/>
    <w:rsid w:val="003F6A13"/>
    <w:rsid w:val="003F6A9C"/>
    <w:rsid w:val="003F6AD8"/>
    <w:rsid w:val="003F6B9A"/>
    <w:rsid w:val="003F6C96"/>
    <w:rsid w:val="003F6CC4"/>
    <w:rsid w:val="003F6D3F"/>
    <w:rsid w:val="003F6DF8"/>
    <w:rsid w:val="003F6E43"/>
    <w:rsid w:val="003F6E5F"/>
    <w:rsid w:val="003F6E62"/>
    <w:rsid w:val="003F6E6E"/>
    <w:rsid w:val="003F6E80"/>
    <w:rsid w:val="003F6F10"/>
    <w:rsid w:val="003F6F67"/>
    <w:rsid w:val="003F6FD7"/>
    <w:rsid w:val="003F7146"/>
    <w:rsid w:val="003F71A1"/>
    <w:rsid w:val="003F71A6"/>
    <w:rsid w:val="003F7200"/>
    <w:rsid w:val="003F7210"/>
    <w:rsid w:val="003F7224"/>
    <w:rsid w:val="003F722E"/>
    <w:rsid w:val="003F726B"/>
    <w:rsid w:val="003F72FF"/>
    <w:rsid w:val="003F734C"/>
    <w:rsid w:val="003F735E"/>
    <w:rsid w:val="003F737B"/>
    <w:rsid w:val="003F7428"/>
    <w:rsid w:val="003F74A0"/>
    <w:rsid w:val="003F74EF"/>
    <w:rsid w:val="003F7520"/>
    <w:rsid w:val="003F7542"/>
    <w:rsid w:val="003F759B"/>
    <w:rsid w:val="003F75CE"/>
    <w:rsid w:val="003F75D3"/>
    <w:rsid w:val="003F764D"/>
    <w:rsid w:val="003F76A1"/>
    <w:rsid w:val="003F76B9"/>
    <w:rsid w:val="003F76EC"/>
    <w:rsid w:val="003F77B6"/>
    <w:rsid w:val="003F782B"/>
    <w:rsid w:val="003F7898"/>
    <w:rsid w:val="003F789F"/>
    <w:rsid w:val="003F792B"/>
    <w:rsid w:val="003F79FC"/>
    <w:rsid w:val="003F7B06"/>
    <w:rsid w:val="003F7B26"/>
    <w:rsid w:val="003F7B2C"/>
    <w:rsid w:val="003F7B39"/>
    <w:rsid w:val="003F7BAC"/>
    <w:rsid w:val="003F7C11"/>
    <w:rsid w:val="003F7C7F"/>
    <w:rsid w:val="003F7C9E"/>
    <w:rsid w:val="003F7C9F"/>
    <w:rsid w:val="003F7D0B"/>
    <w:rsid w:val="003F7D3C"/>
    <w:rsid w:val="003F7DD6"/>
    <w:rsid w:val="003F7E57"/>
    <w:rsid w:val="003F7E8B"/>
    <w:rsid w:val="003F7EBD"/>
    <w:rsid w:val="003F7F01"/>
    <w:rsid w:val="003F7F09"/>
    <w:rsid w:val="003F7FAF"/>
    <w:rsid w:val="003FE4CB"/>
    <w:rsid w:val="00400057"/>
    <w:rsid w:val="00400088"/>
    <w:rsid w:val="004000BB"/>
    <w:rsid w:val="004000DE"/>
    <w:rsid w:val="0040013D"/>
    <w:rsid w:val="00400143"/>
    <w:rsid w:val="00400183"/>
    <w:rsid w:val="004001B2"/>
    <w:rsid w:val="00400203"/>
    <w:rsid w:val="00400258"/>
    <w:rsid w:val="004002B6"/>
    <w:rsid w:val="00400326"/>
    <w:rsid w:val="00400420"/>
    <w:rsid w:val="0040046E"/>
    <w:rsid w:val="0040050B"/>
    <w:rsid w:val="00400514"/>
    <w:rsid w:val="0040056F"/>
    <w:rsid w:val="004005B3"/>
    <w:rsid w:val="00400675"/>
    <w:rsid w:val="004006D0"/>
    <w:rsid w:val="00400714"/>
    <w:rsid w:val="00400748"/>
    <w:rsid w:val="0040076D"/>
    <w:rsid w:val="0040079D"/>
    <w:rsid w:val="004007F8"/>
    <w:rsid w:val="004008C9"/>
    <w:rsid w:val="004008E2"/>
    <w:rsid w:val="00400943"/>
    <w:rsid w:val="00400960"/>
    <w:rsid w:val="00400978"/>
    <w:rsid w:val="00400A7E"/>
    <w:rsid w:val="00400BA3"/>
    <w:rsid w:val="00400BA4"/>
    <w:rsid w:val="00400CEF"/>
    <w:rsid w:val="00400D68"/>
    <w:rsid w:val="00400E4B"/>
    <w:rsid w:val="00400EF9"/>
    <w:rsid w:val="00400F08"/>
    <w:rsid w:val="00400F51"/>
    <w:rsid w:val="00400FC6"/>
    <w:rsid w:val="00400FE3"/>
    <w:rsid w:val="00401013"/>
    <w:rsid w:val="0040101C"/>
    <w:rsid w:val="00401077"/>
    <w:rsid w:val="0040117C"/>
    <w:rsid w:val="004011D5"/>
    <w:rsid w:val="004011E0"/>
    <w:rsid w:val="004011EB"/>
    <w:rsid w:val="0040120C"/>
    <w:rsid w:val="00401211"/>
    <w:rsid w:val="00401293"/>
    <w:rsid w:val="00401324"/>
    <w:rsid w:val="0040134D"/>
    <w:rsid w:val="0040135E"/>
    <w:rsid w:val="004013B8"/>
    <w:rsid w:val="004013E2"/>
    <w:rsid w:val="00401464"/>
    <w:rsid w:val="004014C3"/>
    <w:rsid w:val="004014D2"/>
    <w:rsid w:val="004014ED"/>
    <w:rsid w:val="00401590"/>
    <w:rsid w:val="004015A8"/>
    <w:rsid w:val="00401679"/>
    <w:rsid w:val="0040167C"/>
    <w:rsid w:val="00401707"/>
    <w:rsid w:val="00401713"/>
    <w:rsid w:val="004017B1"/>
    <w:rsid w:val="004017ED"/>
    <w:rsid w:val="004017F2"/>
    <w:rsid w:val="00401811"/>
    <w:rsid w:val="00401827"/>
    <w:rsid w:val="00401861"/>
    <w:rsid w:val="004018E8"/>
    <w:rsid w:val="00401908"/>
    <w:rsid w:val="0040190E"/>
    <w:rsid w:val="00401922"/>
    <w:rsid w:val="004019CD"/>
    <w:rsid w:val="004019E4"/>
    <w:rsid w:val="004019F0"/>
    <w:rsid w:val="00401A61"/>
    <w:rsid w:val="00401AF0"/>
    <w:rsid w:val="00401B35"/>
    <w:rsid w:val="00401BD2"/>
    <w:rsid w:val="00401BEE"/>
    <w:rsid w:val="00401BFD"/>
    <w:rsid w:val="00401C6F"/>
    <w:rsid w:val="00401CEE"/>
    <w:rsid w:val="00401D9A"/>
    <w:rsid w:val="00401DAC"/>
    <w:rsid w:val="00401DD0"/>
    <w:rsid w:val="00401DD6"/>
    <w:rsid w:val="00401F8C"/>
    <w:rsid w:val="00402031"/>
    <w:rsid w:val="004020E6"/>
    <w:rsid w:val="004020EA"/>
    <w:rsid w:val="00402186"/>
    <w:rsid w:val="00402193"/>
    <w:rsid w:val="0040223D"/>
    <w:rsid w:val="00402248"/>
    <w:rsid w:val="0040225D"/>
    <w:rsid w:val="00402318"/>
    <w:rsid w:val="0040236E"/>
    <w:rsid w:val="004023D6"/>
    <w:rsid w:val="0040243C"/>
    <w:rsid w:val="0040243D"/>
    <w:rsid w:val="004024BE"/>
    <w:rsid w:val="004024CA"/>
    <w:rsid w:val="004024E8"/>
    <w:rsid w:val="0040253B"/>
    <w:rsid w:val="00402754"/>
    <w:rsid w:val="0040277E"/>
    <w:rsid w:val="004027B0"/>
    <w:rsid w:val="00402809"/>
    <w:rsid w:val="00402854"/>
    <w:rsid w:val="00402962"/>
    <w:rsid w:val="004029F7"/>
    <w:rsid w:val="00402A7F"/>
    <w:rsid w:val="00402AAC"/>
    <w:rsid w:val="00402AC0"/>
    <w:rsid w:val="00402BA5"/>
    <w:rsid w:val="00402CA5"/>
    <w:rsid w:val="00402CA6"/>
    <w:rsid w:val="00402CB3"/>
    <w:rsid w:val="00402CD4"/>
    <w:rsid w:val="00402DF7"/>
    <w:rsid w:val="00402E3B"/>
    <w:rsid w:val="00402E3F"/>
    <w:rsid w:val="00402E64"/>
    <w:rsid w:val="00402E86"/>
    <w:rsid w:val="00402E9C"/>
    <w:rsid w:val="00402ED1"/>
    <w:rsid w:val="00402F33"/>
    <w:rsid w:val="00402F8E"/>
    <w:rsid w:val="0040305C"/>
    <w:rsid w:val="0040306D"/>
    <w:rsid w:val="004030CB"/>
    <w:rsid w:val="004030DF"/>
    <w:rsid w:val="0040311D"/>
    <w:rsid w:val="00403199"/>
    <w:rsid w:val="004031AB"/>
    <w:rsid w:val="004031B3"/>
    <w:rsid w:val="004031D2"/>
    <w:rsid w:val="00403285"/>
    <w:rsid w:val="004032AD"/>
    <w:rsid w:val="004032EE"/>
    <w:rsid w:val="00403338"/>
    <w:rsid w:val="004033BA"/>
    <w:rsid w:val="0040341F"/>
    <w:rsid w:val="0040348E"/>
    <w:rsid w:val="004034BC"/>
    <w:rsid w:val="00403501"/>
    <w:rsid w:val="0040351A"/>
    <w:rsid w:val="00403622"/>
    <w:rsid w:val="00403642"/>
    <w:rsid w:val="00403644"/>
    <w:rsid w:val="00403663"/>
    <w:rsid w:val="00403710"/>
    <w:rsid w:val="0040373C"/>
    <w:rsid w:val="00403744"/>
    <w:rsid w:val="0040379B"/>
    <w:rsid w:val="004037A0"/>
    <w:rsid w:val="004037A8"/>
    <w:rsid w:val="004037F5"/>
    <w:rsid w:val="00403847"/>
    <w:rsid w:val="00403854"/>
    <w:rsid w:val="00403899"/>
    <w:rsid w:val="004038BF"/>
    <w:rsid w:val="004038F0"/>
    <w:rsid w:val="00403996"/>
    <w:rsid w:val="004039A8"/>
    <w:rsid w:val="00403A3B"/>
    <w:rsid w:val="00403A57"/>
    <w:rsid w:val="00403A96"/>
    <w:rsid w:val="00403B12"/>
    <w:rsid w:val="00403B1F"/>
    <w:rsid w:val="00403B47"/>
    <w:rsid w:val="00403D1F"/>
    <w:rsid w:val="00403D86"/>
    <w:rsid w:val="00403D99"/>
    <w:rsid w:val="00403DF0"/>
    <w:rsid w:val="00403DF8"/>
    <w:rsid w:val="00403E28"/>
    <w:rsid w:val="00403E47"/>
    <w:rsid w:val="00403F0C"/>
    <w:rsid w:val="00403F69"/>
    <w:rsid w:val="0040407E"/>
    <w:rsid w:val="004040A7"/>
    <w:rsid w:val="004040E0"/>
    <w:rsid w:val="0040410C"/>
    <w:rsid w:val="004041F2"/>
    <w:rsid w:val="00404214"/>
    <w:rsid w:val="0040426B"/>
    <w:rsid w:val="00404328"/>
    <w:rsid w:val="0040437B"/>
    <w:rsid w:val="004043A2"/>
    <w:rsid w:val="004043CB"/>
    <w:rsid w:val="00404427"/>
    <w:rsid w:val="0040453E"/>
    <w:rsid w:val="004045E3"/>
    <w:rsid w:val="0040462B"/>
    <w:rsid w:val="0040466B"/>
    <w:rsid w:val="004046A5"/>
    <w:rsid w:val="004046F6"/>
    <w:rsid w:val="00404705"/>
    <w:rsid w:val="00404706"/>
    <w:rsid w:val="0040479D"/>
    <w:rsid w:val="0040482A"/>
    <w:rsid w:val="00404926"/>
    <w:rsid w:val="0040493B"/>
    <w:rsid w:val="004049B8"/>
    <w:rsid w:val="004049D0"/>
    <w:rsid w:val="004049DA"/>
    <w:rsid w:val="00404A38"/>
    <w:rsid w:val="00404A67"/>
    <w:rsid w:val="00404AAD"/>
    <w:rsid w:val="00404AFC"/>
    <w:rsid w:val="00404B17"/>
    <w:rsid w:val="00404B3E"/>
    <w:rsid w:val="00404C6B"/>
    <w:rsid w:val="00404C92"/>
    <w:rsid w:val="00404D96"/>
    <w:rsid w:val="00404E22"/>
    <w:rsid w:val="00404E7D"/>
    <w:rsid w:val="00404ED4"/>
    <w:rsid w:val="00404EFE"/>
    <w:rsid w:val="00404F43"/>
    <w:rsid w:val="00404F6B"/>
    <w:rsid w:val="00404FCD"/>
    <w:rsid w:val="00404FF9"/>
    <w:rsid w:val="00405007"/>
    <w:rsid w:val="004050AC"/>
    <w:rsid w:val="004050BE"/>
    <w:rsid w:val="00405104"/>
    <w:rsid w:val="00405139"/>
    <w:rsid w:val="004051A2"/>
    <w:rsid w:val="00405240"/>
    <w:rsid w:val="00405260"/>
    <w:rsid w:val="0040527D"/>
    <w:rsid w:val="0040529C"/>
    <w:rsid w:val="004052AF"/>
    <w:rsid w:val="004052DD"/>
    <w:rsid w:val="00405324"/>
    <w:rsid w:val="00405342"/>
    <w:rsid w:val="0040537E"/>
    <w:rsid w:val="004053FA"/>
    <w:rsid w:val="00405446"/>
    <w:rsid w:val="00405449"/>
    <w:rsid w:val="00405461"/>
    <w:rsid w:val="00405473"/>
    <w:rsid w:val="004054A2"/>
    <w:rsid w:val="004054CA"/>
    <w:rsid w:val="0040553A"/>
    <w:rsid w:val="004055BE"/>
    <w:rsid w:val="004056A4"/>
    <w:rsid w:val="004056DC"/>
    <w:rsid w:val="0040570F"/>
    <w:rsid w:val="0040572E"/>
    <w:rsid w:val="00405769"/>
    <w:rsid w:val="0040579D"/>
    <w:rsid w:val="0040581F"/>
    <w:rsid w:val="00405837"/>
    <w:rsid w:val="00405A2A"/>
    <w:rsid w:val="00405A6C"/>
    <w:rsid w:val="00405AE0"/>
    <w:rsid w:val="00405AFB"/>
    <w:rsid w:val="00405BB8"/>
    <w:rsid w:val="00405BF1"/>
    <w:rsid w:val="00405C44"/>
    <w:rsid w:val="00405D1B"/>
    <w:rsid w:val="00405D2A"/>
    <w:rsid w:val="00405D63"/>
    <w:rsid w:val="00405DBA"/>
    <w:rsid w:val="00405E0C"/>
    <w:rsid w:val="00405E23"/>
    <w:rsid w:val="00405EB7"/>
    <w:rsid w:val="00405F07"/>
    <w:rsid w:val="00405F9B"/>
    <w:rsid w:val="00405F9C"/>
    <w:rsid w:val="0040600A"/>
    <w:rsid w:val="0040602D"/>
    <w:rsid w:val="0040604E"/>
    <w:rsid w:val="00406066"/>
    <w:rsid w:val="00406083"/>
    <w:rsid w:val="004060F4"/>
    <w:rsid w:val="00406183"/>
    <w:rsid w:val="004061E4"/>
    <w:rsid w:val="0040626A"/>
    <w:rsid w:val="00406291"/>
    <w:rsid w:val="004062AD"/>
    <w:rsid w:val="00406329"/>
    <w:rsid w:val="00406339"/>
    <w:rsid w:val="0040638A"/>
    <w:rsid w:val="0040639A"/>
    <w:rsid w:val="004064B7"/>
    <w:rsid w:val="004064FF"/>
    <w:rsid w:val="00406520"/>
    <w:rsid w:val="00406536"/>
    <w:rsid w:val="004065A8"/>
    <w:rsid w:val="00406618"/>
    <w:rsid w:val="00406647"/>
    <w:rsid w:val="0040670E"/>
    <w:rsid w:val="00406724"/>
    <w:rsid w:val="004067D8"/>
    <w:rsid w:val="004067D9"/>
    <w:rsid w:val="0040686A"/>
    <w:rsid w:val="00406879"/>
    <w:rsid w:val="004068BB"/>
    <w:rsid w:val="004068E9"/>
    <w:rsid w:val="00406911"/>
    <w:rsid w:val="0040695F"/>
    <w:rsid w:val="0040698F"/>
    <w:rsid w:val="00406A2D"/>
    <w:rsid w:val="00406A35"/>
    <w:rsid w:val="00406A47"/>
    <w:rsid w:val="00406AC6"/>
    <w:rsid w:val="00406B14"/>
    <w:rsid w:val="00406B1C"/>
    <w:rsid w:val="00406B28"/>
    <w:rsid w:val="00406B41"/>
    <w:rsid w:val="00406B90"/>
    <w:rsid w:val="00406C99"/>
    <w:rsid w:val="00406CB0"/>
    <w:rsid w:val="00406CFF"/>
    <w:rsid w:val="00406D01"/>
    <w:rsid w:val="00406D62"/>
    <w:rsid w:val="00406EB9"/>
    <w:rsid w:val="00406EE0"/>
    <w:rsid w:val="00406EFF"/>
    <w:rsid w:val="00406F14"/>
    <w:rsid w:val="00406FED"/>
    <w:rsid w:val="0040701C"/>
    <w:rsid w:val="00407029"/>
    <w:rsid w:val="004070CF"/>
    <w:rsid w:val="004070F9"/>
    <w:rsid w:val="00407227"/>
    <w:rsid w:val="0040726A"/>
    <w:rsid w:val="00407286"/>
    <w:rsid w:val="004072F5"/>
    <w:rsid w:val="0040730B"/>
    <w:rsid w:val="0040732D"/>
    <w:rsid w:val="004073C3"/>
    <w:rsid w:val="0040743A"/>
    <w:rsid w:val="00407604"/>
    <w:rsid w:val="0040767B"/>
    <w:rsid w:val="00407695"/>
    <w:rsid w:val="004076E9"/>
    <w:rsid w:val="004077A8"/>
    <w:rsid w:val="00407880"/>
    <w:rsid w:val="004078AD"/>
    <w:rsid w:val="004078EE"/>
    <w:rsid w:val="004078F7"/>
    <w:rsid w:val="00407911"/>
    <w:rsid w:val="00407912"/>
    <w:rsid w:val="004079A3"/>
    <w:rsid w:val="004079FE"/>
    <w:rsid w:val="00407A47"/>
    <w:rsid w:val="00407AF4"/>
    <w:rsid w:val="00407B0F"/>
    <w:rsid w:val="00407B31"/>
    <w:rsid w:val="00407B59"/>
    <w:rsid w:val="00407B5A"/>
    <w:rsid w:val="00407C16"/>
    <w:rsid w:val="00407C19"/>
    <w:rsid w:val="00407CDB"/>
    <w:rsid w:val="00407D16"/>
    <w:rsid w:val="00407D5E"/>
    <w:rsid w:val="00407E19"/>
    <w:rsid w:val="00407E58"/>
    <w:rsid w:val="00407E6F"/>
    <w:rsid w:val="00407F09"/>
    <w:rsid w:val="00407F0F"/>
    <w:rsid w:val="00407F64"/>
    <w:rsid w:val="00407F6E"/>
    <w:rsid w:val="00407FD5"/>
    <w:rsid w:val="00407FF8"/>
    <w:rsid w:val="00410039"/>
    <w:rsid w:val="00410067"/>
    <w:rsid w:val="00410072"/>
    <w:rsid w:val="0041020E"/>
    <w:rsid w:val="004102A1"/>
    <w:rsid w:val="004102AC"/>
    <w:rsid w:val="004102F9"/>
    <w:rsid w:val="00410336"/>
    <w:rsid w:val="0041034E"/>
    <w:rsid w:val="00410378"/>
    <w:rsid w:val="004103A0"/>
    <w:rsid w:val="00410457"/>
    <w:rsid w:val="0041054B"/>
    <w:rsid w:val="00410578"/>
    <w:rsid w:val="004106AE"/>
    <w:rsid w:val="00410704"/>
    <w:rsid w:val="0041074B"/>
    <w:rsid w:val="00410759"/>
    <w:rsid w:val="00410836"/>
    <w:rsid w:val="004108BE"/>
    <w:rsid w:val="004108D7"/>
    <w:rsid w:val="004108EA"/>
    <w:rsid w:val="004108F1"/>
    <w:rsid w:val="00410909"/>
    <w:rsid w:val="00410951"/>
    <w:rsid w:val="004109B5"/>
    <w:rsid w:val="004109CA"/>
    <w:rsid w:val="00410A09"/>
    <w:rsid w:val="00410A96"/>
    <w:rsid w:val="00410BE3"/>
    <w:rsid w:val="00410C34"/>
    <w:rsid w:val="00410CAF"/>
    <w:rsid w:val="00410D20"/>
    <w:rsid w:val="00410D89"/>
    <w:rsid w:val="00410D97"/>
    <w:rsid w:val="00410DAA"/>
    <w:rsid w:val="00410E39"/>
    <w:rsid w:val="00410ED6"/>
    <w:rsid w:val="00410EF5"/>
    <w:rsid w:val="00410F41"/>
    <w:rsid w:val="00410F5C"/>
    <w:rsid w:val="00411008"/>
    <w:rsid w:val="00411088"/>
    <w:rsid w:val="004110A3"/>
    <w:rsid w:val="004110EC"/>
    <w:rsid w:val="0041115E"/>
    <w:rsid w:val="004111EA"/>
    <w:rsid w:val="004111F0"/>
    <w:rsid w:val="004111F1"/>
    <w:rsid w:val="00411275"/>
    <w:rsid w:val="00411280"/>
    <w:rsid w:val="004112D6"/>
    <w:rsid w:val="00411307"/>
    <w:rsid w:val="00411335"/>
    <w:rsid w:val="00411371"/>
    <w:rsid w:val="004113CC"/>
    <w:rsid w:val="0041141B"/>
    <w:rsid w:val="004114B5"/>
    <w:rsid w:val="0041152F"/>
    <w:rsid w:val="00411531"/>
    <w:rsid w:val="0041159C"/>
    <w:rsid w:val="004115A8"/>
    <w:rsid w:val="004115A9"/>
    <w:rsid w:val="004115AC"/>
    <w:rsid w:val="0041163E"/>
    <w:rsid w:val="0041165B"/>
    <w:rsid w:val="004116DE"/>
    <w:rsid w:val="00411742"/>
    <w:rsid w:val="00411770"/>
    <w:rsid w:val="00411792"/>
    <w:rsid w:val="0041184D"/>
    <w:rsid w:val="00411866"/>
    <w:rsid w:val="0041194A"/>
    <w:rsid w:val="00411965"/>
    <w:rsid w:val="0041199E"/>
    <w:rsid w:val="00411A1B"/>
    <w:rsid w:val="00411A95"/>
    <w:rsid w:val="00411B8B"/>
    <w:rsid w:val="00411C6E"/>
    <w:rsid w:val="00411C87"/>
    <w:rsid w:val="00411CF0"/>
    <w:rsid w:val="00411D28"/>
    <w:rsid w:val="00411D6C"/>
    <w:rsid w:val="00411D89"/>
    <w:rsid w:val="00411E2B"/>
    <w:rsid w:val="00411E2E"/>
    <w:rsid w:val="00411E95"/>
    <w:rsid w:val="00411ECF"/>
    <w:rsid w:val="00411EE0"/>
    <w:rsid w:val="00411F0D"/>
    <w:rsid w:val="00411F37"/>
    <w:rsid w:val="00411F78"/>
    <w:rsid w:val="00411FB2"/>
    <w:rsid w:val="00412058"/>
    <w:rsid w:val="004120B6"/>
    <w:rsid w:val="004121BA"/>
    <w:rsid w:val="00412221"/>
    <w:rsid w:val="00412269"/>
    <w:rsid w:val="0041226F"/>
    <w:rsid w:val="00412374"/>
    <w:rsid w:val="004124E2"/>
    <w:rsid w:val="00412521"/>
    <w:rsid w:val="0041262E"/>
    <w:rsid w:val="00412760"/>
    <w:rsid w:val="00412805"/>
    <w:rsid w:val="00412855"/>
    <w:rsid w:val="00412895"/>
    <w:rsid w:val="004128A6"/>
    <w:rsid w:val="004128A7"/>
    <w:rsid w:val="004128B9"/>
    <w:rsid w:val="0041290C"/>
    <w:rsid w:val="00412931"/>
    <w:rsid w:val="00412966"/>
    <w:rsid w:val="00412985"/>
    <w:rsid w:val="00412A3D"/>
    <w:rsid w:val="00412A4E"/>
    <w:rsid w:val="00412ADD"/>
    <w:rsid w:val="00412B00"/>
    <w:rsid w:val="00412B0C"/>
    <w:rsid w:val="00412B1F"/>
    <w:rsid w:val="00412BCE"/>
    <w:rsid w:val="00412C28"/>
    <w:rsid w:val="00412CFA"/>
    <w:rsid w:val="00412D38"/>
    <w:rsid w:val="00412DD1"/>
    <w:rsid w:val="00412E30"/>
    <w:rsid w:val="00412E5F"/>
    <w:rsid w:val="00412E95"/>
    <w:rsid w:val="00412F49"/>
    <w:rsid w:val="00412FA0"/>
    <w:rsid w:val="00413006"/>
    <w:rsid w:val="0041305D"/>
    <w:rsid w:val="00413069"/>
    <w:rsid w:val="004130F9"/>
    <w:rsid w:val="0041315A"/>
    <w:rsid w:val="004131ED"/>
    <w:rsid w:val="00413296"/>
    <w:rsid w:val="004132A7"/>
    <w:rsid w:val="00413343"/>
    <w:rsid w:val="0041335E"/>
    <w:rsid w:val="0041340D"/>
    <w:rsid w:val="00413493"/>
    <w:rsid w:val="00413519"/>
    <w:rsid w:val="00413539"/>
    <w:rsid w:val="00413569"/>
    <w:rsid w:val="00413571"/>
    <w:rsid w:val="004135EA"/>
    <w:rsid w:val="00413626"/>
    <w:rsid w:val="00413680"/>
    <w:rsid w:val="004136AE"/>
    <w:rsid w:val="004136DD"/>
    <w:rsid w:val="00413712"/>
    <w:rsid w:val="00413789"/>
    <w:rsid w:val="004137BA"/>
    <w:rsid w:val="004137E8"/>
    <w:rsid w:val="00413885"/>
    <w:rsid w:val="004138A6"/>
    <w:rsid w:val="00413935"/>
    <w:rsid w:val="00413942"/>
    <w:rsid w:val="004139FD"/>
    <w:rsid w:val="00413A58"/>
    <w:rsid w:val="00413B7C"/>
    <w:rsid w:val="00413BD2"/>
    <w:rsid w:val="00413C55"/>
    <w:rsid w:val="00413C9A"/>
    <w:rsid w:val="00413DB5"/>
    <w:rsid w:val="00413E40"/>
    <w:rsid w:val="00413EFB"/>
    <w:rsid w:val="00413F15"/>
    <w:rsid w:val="00413F2D"/>
    <w:rsid w:val="00413F4A"/>
    <w:rsid w:val="00413FC9"/>
    <w:rsid w:val="0041400C"/>
    <w:rsid w:val="0041407E"/>
    <w:rsid w:val="004140AB"/>
    <w:rsid w:val="00414108"/>
    <w:rsid w:val="0041429B"/>
    <w:rsid w:val="00414320"/>
    <w:rsid w:val="00414328"/>
    <w:rsid w:val="0041432F"/>
    <w:rsid w:val="00414431"/>
    <w:rsid w:val="004144A8"/>
    <w:rsid w:val="00414717"/>
    <w:rsid w:val="00414782"/>
    <w:rsid w:val="004147C3"/>
    <w:rsid w:val="004147D9"/>
    <w:rsid w:val="004147DC"/>
    <w:rsid w:val="00414806"/>
    <w:rsid w:val="004149AF"/>
    <w:rsid w:val="00414A15"/>
    <w:rsid w:val="00414A33"/>
    <w:rsid w:val="00414A47"/>
    <w:rsid w:val="00414A5E"/>
    <w:rsid w:val="00414ACE"/>
    <w:rsid w:val="00414AD3"/>
    <w:rsid w:val="00414B1E"/>
    <w:rsid w:val="00414B25"/>
    <w:rsid w:val="00414BFB"/>
    <w:rsid w:val="00414C90"/>
    <w:rsid w:val="00414CBD"/>
    <w:rsid w:val="00414D53"/>
    <w:rsid w:val="00414D77"/>
    <w:rsid w:val="00414E4C"/>
    <w:rsid w:val="00414E91"/>
    <w:rsid w:val="00414F24"/>
    <w:rsid w:val="00414FD7"/>
    <w:rsid w:val="00415030"/>
    <w:rsid w:val="004150D2"/>
    <w:rsid w:val="00415122"/>
    <w:rsid w:val="00415171"/>
    <w:rsid w:val="0041517A"/>
    <w:rsid w:val="0041518B"/>
    <w:rsid w:val="004151D1"/>
    <w:rsid w:val="0041528E"/>
    <w:rsid w:val="00415353"/>
    <w:rsid w:val="0041535D"/>
    <w:rsid w:val="00415381"/>
    <w:rsid w:val="0041539F"/>
    <w:rsid w:val="004153D3"/>
    <w:rsid w:val="00415446"/>
    <w:rsid w:val="0041546D"/>
    <w:rsid w:val="004154B6"/>
    <w:rsid w:val="004154FE"/>
    <w:rsid w:val="00415552"/>
    <w:rsid w:val="004155A0"/>
    <w:rsid w:val="004155B0"/>
    <w:rsid w:val="004156AF"/>
    <w:rsid w:val="004156BD"/>
    <w:rsid w:val="00415732"/>
    <w:rsid w:val="00415765"/>
    <w:rsid w:val="00415857"/>
    <w:rsid w:val="00415952"/>
    <w:rsid w:val="00415957"/>
    <w:rsid w:val="004159C3"/>
    <w:rsid w:val="004159C7"/>
    <w:rsid w:val="00415A55"/>
    <w:rsid w:val="00415A96"/>
    <w:rsid w:val="00415AAD"/>
    <w:rsid w:val="00415B53"/>
    <w:rsid w:val="00415BAF"/>
    <w:rsid w:val="00415C20"/>
    <w:rsid w:val="00415C91"/>
    <w:rsid w:val="00415CDF"/>
    <w:rsid w:val="00415CE2"/>
    <w:rsid w:val="00415CEE"/>
    <w:rsid w:val="00415D12"/>
    <w:rsid w:val="00415D20"/>
    <w:rsid w:val="00415D8F"/>
    <w:rsid w:val="00415E4B"/>
    <w:rsid w:val="00415E7B"/>
    <w:rsid w:val="00415F5E"/>
    <w:rsid w:val="00415FBE"/>
    <w:rsid w:val="00415FD6"/>
    <w:rsid w:val="0041601E"/>
    <w:rsid w:val="0041605C"/>
    <w:rsid w:val="004160A9"/>
    <w:rsid w:val="0041612D"/>
    <w:rsid w:val="00416157"/>
    <w:rsid w:val="0041617F"/>
    <w:rsid w:val="00416197"/>
    <w:rsid w:val="00416235"/>
    <w:rsid w:val="0041632F"/>
    <w:rsid w:val="00416367"/>
    <w:rsid w:val="004163AF"/>
    <w:rsid w:val="004163BF"/>
    <w:rsid w:val="00416448"/>
    <w:rsid w:val="00416480"/>
    <w:rsid w:val="004164B1"/>
    <w:rsid w:val="004164B2"/>
    <w:rsid w:val="00416799"/>
    <w:rsid w:val="004167EA"/>
    <w:rsid w:val="0041685B"/>
    <w:rsid w:val="00416889"/>
    <w:rsid w:val="004168E0"/>
    <w:rsid w:val="00416A07"/>
    <w:rsid w:val="00416A26"/>
    <w:rsid w:val="00416A57"/>
    <w:rsid w:val="00416AA1"/>
    <w:rsid w:val="00416AA6"/>
    <w:rsid w:val="00416B87"/>
    <w:rsid w:val="00416BB7"/>
    <w:rsid w:val="00416BD9"/>
    <w:rsid w:val="00416C9C"/>
    <w:rsid w:val="00416CB5"/>
    <w:rsid w:val="00416CF2"/>
    <w:rsid w:val="00416D23"/>
    <w:rsid w:val="00416DC7"/>
    <w:rsid w:val="00416E5A"/>
    <w:rsid w:val="00416ECD"/>
    <w:rsid w:val="00416EE1"/>
    <w:rsid w:val="00416EEA"/>
    <w:rsid w:val="00416F8E"/>
    <w:rsid w:val="00416FB6"/>
    <w:rsid w:val="00417028"/>
    <w:rsid w:val="004170A4"/>
    <w:rsid w:val="004172F6"/>
    <w:rsid w:val="00417317"/>
    <w:rsid w:val="0041731F"/>
    <w:rsid w:val="0041733F"/>
    <w:rsid w:val="004173BC"/>
    <w:rsid w:val="004173C1"/>
    <w:rsid w:val="004173CA"/>
    <w:rsid w:val="004173D9"/>
    <w:rsid w:val="0041748F"/>
    <w:rsid w:val="00417492"/>
    <w:rsid w:val="0041757C"/>
    <w:rsid w:val="0041757E"/>
    <w:rsid w:val="00417595"/>
    <w:rsid w:val="00417697"/>
    <w:rsid w:val="004176EC"/>
    <w:rsid w:val="00417708"/>
    <w:rsid w:val="00417754"/>
    <w:rsid w:val="004177B4"/>
    <w:rsid w:val="00417851"/>
    <w:rsid w:val="00417884"/>
    <w:rsid w:val="00417890"/>
    <w:rsid w:val="004178F9"/>
    <w:rsid w:val="0041793D"/>
    <w:rsid w:val="00417957"/>
    <w:rsid w:val="0041796D"/>
    <w:rsid w:val="00417A67"/>
    <w:rsid w:val="00417A6E"/>
    <w:rsid w:val="00417AB3"/>
    <w:rsid w:val="00417BFE"/>
    <w:rsid w:val="00417C2A"/>
    <w:rsid w:val="00417C9A"/>
    <w:rsid w:val="00417CA3"/>
    <w:rsid w:val="00417D6D"/>
    <w:rsid w:val="00417DA6"/>
    <w:rsid w:val="00417DDE"/>
    <w:rsid w:val="00417DE1"/>
    <w:rsid w:val="00417E93"/>
    <w:rsid w:val="00417F22"/>
    <w:rsid w:val="00417F57"/>
    <w:rsid w:val="00417F7D"/>
    <w:rsid w:val="00417FE7"/>
    <w:rsid w:val="0041C22A"/>
    <w:rsid w:val="004200F4"/>
    <w:rsid w:val="00420120"/>
    <w:rsid w:val="0042013E"/>
    <w:rsid w:val="00420263"/>
    <w:rsid w:val="00420271"/>
    <w:rsid w:val="004202B1"/>
    <w:rsid w:val="00420396"/>
    <w:rsid w:val="004203DC"/>
    <w:rsid w:val="00420439"/>
    <w:rsid w:val="004204A2"/>
    <w:rsid w:val="0042054B"/>
    <w:rsid w:val="00420602"/>
    <w:rsid w:val="0042062A"/>
    <w:rsid w:val="00420646"/>
    <w:rsid w:val="00420667"/>
    <w:rsid w:val="004206AB"/>
    <w:rsid w:val="004206D9"/>
    <w:rsid w:val="004206EF"/>
    <w:rsid w:val="004206F0"/>
    <w:rsid w:val="004207A4"/>
    <w:rsid w:val="00420800"/>
    <w:rsid w:val="00420835"/>
    <w:rsid w:val="0042086C"/>
    <w:rsid w:val="00420906"/>
    <w:rsid w:val="00420A40"/>
    <w:rsid w:val="00420AFC"/>
    <w:rsid w:val="00420B3C"/>
    <w:rsid w:val="00420B41"/>
    <w:rsid w:val="00420BAF"/>
    <w:rsid w:val="00420CB9"/>
    <w:rsid w:val="00420CF4"/>
    <w:rsid w:val="00420D10"/>
    <w:rsid w:val="00420D14"/>
    <w:rsid w:val="00420D4A"/>
    <w:rsid w:val="00420D58"/>
    <w:rsid w:val="00420E24"/>
    <w:rsid w:val="00420ED4"/>
    <w:rsid w:val="00420EE1"/>
    <w:rsid w:val="00420EFF"/>
    <w:rsid w:val="00420F51"/>
    <w:rsid w:val="00420F79"/>
    <w:rsid w:val="00420FA4"/>
    <w:rsid w:val="00421053"/>
    <w:rsid w:val="00421073"/>
    <w:rsid w:val="004210C8"/>
    <w:rsid w:val="004210E2"/>
    <w:rsid w:val="004210E5"/>
    <w:rsid w:val="004210F1"/>
    <w:rsid w:val="0042110F"/>
    <w:rsid w:val="00421235"/>
    <w:rsid w:val="0042124F"/>
    <w:rsid w:val="00421276"/>
    <w:rsid w:val="004212A3"/>
    <w:rsid w:val="004212B1"/>
    <w:rsid w:val="004212DF"/>
    <w:rsid w:val="0042131C"/>
    <w:rsid w:val="0042136C"/>
    <w:rsid w:val="00421390"/>
    <w:rsid w:val="004213AF"/>
    <w:rsid w:val="004213F4"/>
    <w:rsid w:val="00421420"/>
    <w:rsid w:val="00421495"/>
    <w:rsid w:val="004215DD"/>
    <w:rsid w:val="00421644"/>
    <w:rsid w:val="0042169E"/>
    <w:rsid w:val="0042174A"/>
    <w:rsid w:val="004217A2"/>
    <w:rsid w:val="004217C8"/>
    <w:rsid w:val="004217D4"/>
    <w:rsid w:val="00421935"/>
    <w:rsid w:val="0042194F"/>
    <w:rsid w:val="00421971"/>
    <w:rsid w:val="004219B1"/>
    <w:rsid w:val="00421B32"/>
    <w:rsid w:val="00421B57"/>
    <w:rsid w:val="00421B9B"/>
    <w:rsid w:val="00421BA4"/>
    <w:rsid w:val="00421BD3"/>
    <w:rsid w:val="00421BEC"/>
    <w:rsid w:val="00421C43"/>
    <w:rsid w:val="00421D8F"/>
    <w:rsid w:val="00421E1D"/>
    <w:rsid w:val="00421E36"/>
    <w:rsid w:val="00421E38"/>
    <w:rsid w:val="00422094"/>
    <w:rsid w:val="004220CF"/>
    <w:rsid w:val="0042218A"/>
    <w:rsid w:val="004221B5"/>
    <w:rsid w:val="004222A7"/>
    <w:rsid w:val="00422328"/>
    <w:rsid w:val="0042238E"/>
    <w:rsid w:val="00422403"/>
    <w:rsid w:val="0042245B"/>
    <w:rsid w:val="00422481"/>
    <w:rsid w:val="0042248E"/>
    <w:rsid w:val="004224CC"/>
    <w:rsid w:val="00422510"/>
    <w:rsid w:val="00422515"/>
    <w:rsid w:val="00422589"/>
    <w:rsid w:val="0042265C"/>
    <w:rsid w:val="00422671"/>
    <w:rsid w:val="004226AE"/>
    <w:rsid w:val="00422759"/>
    <w:rsid w:val="004227B2"/>
    <w:rsid w:val="004227EC"/>
    <w:rsid w:val="00422806"/>
    <w:rsid w:val="004228ED"/>
    <w:rsid w:val="004228F2"/>
    <w:rsid w:val="0042290E"/>
    <w:rsid w:val="00422921"/>
    <w:rsid w:val="00422922"/>
    <w:rsid w:val="004229A2"/>
    <w:rsid w:val="004229D5"/>
    <w:rsid w:val="004229D7"/>
    <w:rsid w:val="00422A31"/>
    <w:rsid w:val="00422A83"/>
    <w:rsid w:val="00422A8A"/>
    <w:rsid w:val="00422AE6"/>
    <w:rsid w:val="00422B7D"/>
    <w:rsid w:val="00422B80"/>
    <w:rsid w:val="00422B99"/>
    <w:rsid w:val="00422BC3"/>
    <w:rsid w:val="00422CBE"/>
    <w:rsid w:val="00422CC7"/>
    <w:rsid w:val="00422DB3"/>
    <w:rsid w:val="00422E1F"/>
    <w:rsid w:val="00422EBB"/>
    <w:rsid w:val="00422F19"/>
    <w:rsid w:val="00422F2D"/>
    <w:rsid w:val="00422F41"/>
    <w:rsid w:val="00423067"/>
    <w:rsid w:val="00423082"/>
    <w:rsid w:val="004230D3"/>
    <w:rsid w:val="00423197"/>
    <w:rsid w:val="00423224"/>
    <w:rsid w:val="0042323D"/>
    <w:rsid w:val="004232E4"/>
    <w:rsid w:val="00423430"/>
    <w:rsid w:val="00423444"/>
    <w:rsid w:val="004234F2"/>
    <w:rsid w:val="0042350F"/>
    <w:rsid w:val="00423515"/>
    <w:rsid w:val="0042355A"/>
    <w:rsid w:val="004235E5"/>
    <w:rsid w:val="004235F7"/>
    <w:rsid w:val="00423602"/>
    <w:rsid w:val="00423622"/>
    <w:rsid w:val="00423646"/>
    <w:rsid w:val="0042364F"/>
    <w:rsid w:val="004236AC"/>
    <w:rsid w:val="00423736"/>
    <w:rsid w:val="0042374E"/>
    <w:rsid w:val="0042378B"/>
    <w:rsid w:val="004237DA"/>
    <w:rsid w:val="00423865"/>
    <w:rsid w:val="004238B6"/>
    <w:rsid w:val="004238C8"/>
    <w:rsid w:val="00423934"/>
    <w:rsid w:val="004239A1"/>
    <w:rsid w:val="004239A8"/>
    <w:rsid w:val="004239C1"/>
    <w:rsid w:val="00423AB6"/>
    <w:rsid w:val="00423AB7"/>
    <w:rsid w:val="00423AD1"/>
    <w:rsid w:val="00423B5E"/>
    <w:rsid w:val="00423BB4"/>
    <w:rsid w:val="00423BC9"/>
    <w:rsid w:val="00423C57"/>
    <w:rsid w:val="00423C70"/>
    <w:rsid w:val="00423D33"/>
    <w:rsid w:val="00423DAA"/>
    <w:rsid w:val="00423E14"/>
    <w:rsid w:val="00423E2E"/>
    <w:rsid w:val="00423E9E"/>
    <w:rsid w:val="00423FB0"/>
    <w:rsid w:val="00423FC4"/>
    <w:rsid w:val="00424095"/>
    <w:rsid w:val="0042411E"/>
    <w:rsid w:val="00424177"/>
    <w:rsid w:val="00424213"/>
    <w:rsid w:val="004242AA"/>
    <w:rsid w:val="004242B7"/>
    <w:rsid w:val="004242E5"/>
    <w:rsid w:val="00424301"/>
    <w:rsid w:val="0042432B"/>
    <w:rsid w:val="0042443B"/>
    <w:rsid w:val="00424464"/>
    <w:rsid w:val="004244A0"/>
    <w:rsid w:val="004244C9"/>
    <w:rsid w:val="0042457E"/>
    <w:rsid w:val="004245C4"/>
    <w:rsid w:val="0042463C"/>
    <w:rsid w:val="00424719"/>
    <w:rsid w:val="004247B0"/>
    <w:rsid w:val="004247D0"/>
    <w:rsid w:val="004247D8"/>
    <w:rsid w:val="004248BA"/>
    <w:rsid w:val="004248EE"/>
    <w:rsid w:val="004249F9"/>
    <w:rsid w:val="00424AB5"/>
    <w:rsid w:val="00424ADD"/>
    <w:rsid w:val="00424B3A"/>
    <w:rsid w:val="00424B92"/>
    <w:rsid w:val="00424BE1"/>
    <w:rsid w:val="00424C43"/>
    <w:rsid w:val="00424C54"/>
    <w:rsid w:val="00424C5F"/>
    <w:rsid w:val="00424C99"/>
    <w:rsid w:val="00424CC7"/>
    <w:rsid w:val="00424D45"/>
    <w:rsid w:val="00424E44"/>
    <w:rsid w:val="00424E59"/>
    <w:rsid w:val="00424EE2"/>
    <w:rsid w:val="00424F77"/>
    <w:rsid w:val="00424FD7"/>
    <w:rsid w:val="00425077"/>
    <w:rsid w:val="00425079"/>
    <w:rsid w:val="0042507B"/>
    <w:rsid w:val="004250A6"/>
    <w:rsid w:val="0042511D"/>
    <w:rsid w:val="00425149"/>
    <w:rsid w:val="00425173"/>
    <w:rsid w:val="004251BC"/>
    <w:rsid w:val="004251C7"/>
    <w:rsid w:val="0042522D"/>
    <w:rsid w:val="0042523A"/>
    <w:rsid w:val="0042526B"/>
    <w:rsid w:val="004252DF"/>
    <w:rsid w:val="004252E8"/>
    <w:rsid w:val="00425334"/>
    <w:rsid w:val="00425358"/>
    <w:rsid w:val="004253C4"/>
    <w:rsid w:val="004253F2"/>
    <w:rsid w:val="00425423"/>
    <w:rsid w:val="0042543E"/>
    <w:rsid w:val="0042547F"/>
    <w:rsid w:val="00425512"/>
    <w:rsid w:val="00425513"/>
    <w:rsid w:val="0042551F"/>
    <w:rsid w:val="00425651"/>
    <w:rsid w:val="004256B0"/>
    <w:rsid w:val="004256DC"/>
    <w:rsid w:val="00425705"/>
    <w:rsid w:val="0042573A"/>
    <w:rsid w:val="00425874"/>
    <w:rsid w:val="0042588F"/>
    <w:rsid w:val="0042597C"/>
    <w:rsid w:val="0042599D"/>
    <w:rsid w:val="0042599E"/>
    <w:rsid w:val="00425A72"/>
    <w:rsid w:val="00425A73"/>
    <w:rsid w:val="00425A7C"/>
    <w:rsid w:val="00425AC7"/>
    <w:rsid w:val="00425AD7"/>
    <w:rsid w:val="00425B96"/>
    <w:rsid w:val="00425DA3"/>
    <w:rsid w:val="00425E2B"/>
    <w:rsid w:val="00425E72"/>
    <w:rsid w:val="00425EB7"/>
    <w:rsid w:val="00425EF6"/>
    <w:rsid w:val="00425F10"/>
    <w:rsid w:val="00425F1C"/>
    <w:rsid w:val="00425F64"/>
    <w:rsid w:val="00425FD3"/>
    <w:rsid w:val="00425FF9"/>
    <w:rsid w:val="00426005"/>
    <w:rsid w:val="004260B8"/>
    <w:rsid w:val="0042610E"/>
    <w:rsid w:val="00426131"/>
    <w:rsid w:val="00426146"/>
    <w:rsid w:val="004261DB"/>
    <w:rsid w:val="004261F5"/>
    <w:rsid w:val="00426206"/>
    <w:rsid w:val="0042625A"/>
    <w:rsid w:val="004262DB"/>
    <w:rsid w:val="0042630F"/>
    <w:rsid w:val="00426333"/>
    <w:rsid w:val="0042634A"/>
    <w:rsid w:val="004263EE"/>
    <w:rsid w:val="004263FB"/>
    <w:rsid w:val="004264A3"/>
    <w:rsid w:val="004264C1"/>
    <w:rsid w:val="004264F4"/>
    <w:rsid w:val="00426560"/>
    <w:rsid w:val="004265CF"/>
    <w:rsid w:val="004265D3"/>
    <w:rsid w:val="0042668E"/>
    <w:rsid w:val="00426734"/>
    <w:rsid w:val="0042674A"/>
    <w:rsid w:val="00426798"/>
    <w:rsid w:val="0042679B"/>
    <w:rsid w:val="0042679E"/>
    <w:rsid w:val="004267C7"/>
    <w:rsid w:val="004267E8"/>
    <w:rsid w:val="00426821"/>
    <w:rsid w:val="00426856"/>
    <w:rsid w:val="00426897"/>
    <w:rsid w:val="0042691A"/>
    <w:rsid w:val="00426934"/>
    <w:rsid w:val="004269EF"/>
    <w:rsid w:val="00426A3A"/>
    <w:rsid w:val="00426A47"/>
    <w:rsid w:val="00426ABA"/>
    <w:rsid w:val="00426AEC"/>
    <w:rsid w:val="00426B2E"/>
    <w:rsid w:val="00426B3E"/>
    <w:rsid w:val="00426B45"/>
    <w:rsid w:val="00426BF1"/>
    <w:rsid w:val="00426C3D"/>
    <w:rsid w:val="00426C6C"/>
    <w:rsid w:val="00426C86"/>
    <w:rsid w:val="00426CF5"/>
    <w:rsid w:val="00426D07"/>
    <w:rsid w:val="00426D3F"/>
    <w:rsid w:val="00426D90"/>
    <w:rsid w:val="00426DB6"/>
    <w:rsid w:val="00426DF9"/>
    <w:rsid w:val="00426E53"/>
    <w:rsid w:val="00426E6F"/>
    <w:rsid w:val="00426E8C"/>
    <w:rsid w:val="00426EA7"/>
    <w:rsid w:val="00426F03"/>
    <w:rsid w:val="00426F63"/>
    <w:rsid w:val="00426F7C"/>
    <w:rsid w:val="00426F95"/>
    <w:rsid w:val="00427197"/>
    <w:rsid w:val="004271FD"/>
    <w:rsid w:val="00427306"/>
    <w:rsid w:val="0042737B"/>
    <w:rsid w:val="00427389"/>
    <w:rsid w:val="00427400"/>
    <w:rsid w:val="0042741A"/>
    <w:rsid w:val="00427434"/>
    <w:rsid w:val="0042746D"/>
    <w:rsid w:val="00427497"/>
    <w:rsid w:val="0042751E"/>
    <w:rsid w:val="0042754D"/>
    <w:rsid w:val="00427559"/>
    <w:rsid w:val="0042758A"/>
    <w:rsid w:val="004275C6"/>
    <w:rsid w:val="004275CE"/>
    <w:rsid w:val="004276D9"/>
    <w:rsid w:val="004277FB"/>
    <w:rsid w:val="0042780A"/>
    <w:rsid w:val="004278A7"/>
    <w:rsid w:val="0042791B"/>
    <w:rsid w:val="004279B1"/>
    <w:rsid w:val="00427A78"/>
    <w:rsid w:val="00427B12"/>
    <w:rsid w:val="00427C32"/>
    <w:rsid w:val="00427CED"/>
    <w:rsid w:val="00427CF1"/>
    <w:rsid w:val="00427D38"/>
    <w:rsid w:val="00427D5D"/>
    <w:rsid w:val="00427D9D"/>
    <w:rsid w:val="00427DD8"/>
    <w:rsid w:val="00427DF0"/>
    <w:rsid w:val="00427E14"/>
    <w:rsid w:val="00427E92"/>
    <w:rsid w:val="00427ED4"/>
    <w:rsid w:val="00427EF8"/>
    <w:rsid w:val="00427F0A"/>
    <w:rsid w:val="00427F4D"/>
    <w:rsid w:val="00427F50"/>
    <w:rsid w:val="00427FF1"/>
    <w:rsid w:val="00427FFC"/>
    <w:rsid w:val="00430045"/>
    <w:rsid w:val="0043006E"/>
    <w:rsid w:val="004300B6"/>
    <w:rsid w:val="004300DB"/>
    <w:rsid w:val="00430118"/>
    <w:rsid w:val="00430124"/>
    <w:rsid w:val="00430135"/>
    <w:rsid w:val="00430207"/>
    <w:rsid w:val="0043023C"/>
    <w:rsid w:val="0043028C"/>
    <w:rsid w:val="004302FC"/>
    <w:rsid w:val="0043045C"/>
    <w:rsid w:val="0043062E"/>
    <w:rsid w:val="00430663"/>
    <w:rsid w:val="004306C2"/>
    <w:rsid w:val="004306CF"/>
    <w:rsid w:val="00430719"/>
    <w:rsid w:val="00430733"/>
    <w:rsid w:val="004307D5"/>
    <w:rsid w:val="004309FD"/>
    <w:rsid w:val="00430A4B"/>
    <w:rsid w:val="00430A4C"/>
    <w:rsid w:val="00430AAB"/>
    <w:rsid w:val="00430B09"/>
    <w:rsid w:val="00430C70"/>
    <w:rsid w:val="00430C7E"/>
    <w:rsid w:val="00430C9E"/>
    <w:rsid w:val="00430D05"/>
    <w:rsid w:val="00430D29"/>
    <w:rsid w:val="00430DB5"/>
    <w:rsid w:val="00430DF1"/>
    <w:rsid w:val="00430DF2"/>
    <w:rsid w:val="00430E93"/>
    <w:rsid w:val="00430EA1"/>
    <w:rsid w:val="00430ECA"/>
    <w:rsid w:val="00430F1A"/>
    <w:rsid w:val="00430F2A"/>
    <w:rsid w:val="00430F7E"/>
    <w:rsid w:val="004311C5"/>
    <w:rsid w:val="004311CE"/>
    <w:rsid w:val="004311E4"/>
    <w:rsid w:val="004311ED"/>
    <w:rsid w:val="00431202"/>
    <w:rsid w:val="00431216"/>
    <w:rsid w:val="004312B0"/>
    <w:rsid w:val="004312BD"/>
    <w:rsid w:val="004312E3"/>
    <w:rsid w:val="004312FA"/>
    <w:rsid w:val="00431306"/>
    <w:rsid w:val="0043133A"/>
    <w:rsid w:val="00431347"/>
    <w:rsid w:val="00431364"/>
    <w:rsid w:val="004313A6"/>
    <w:rsid w:val="004313C0"/>
    <w:rsid w:val="00431456"/>
    <w:rsid w:val="00431478"/>
    <w:rsid w:val="00431494"/>
    <w:rsid w:val="0043153A"/>
    <w:rsid w:val="004315F4"/>
    <w:rsid w:val="00431602"/>
    <w:rsid w:val="0043162C"/>
    <w:rsid w:val="004316A9"/>
    <w:rsid w:val="004316FF"/>
    <w:rsid w:val="0043174E"/>
    <w:rsid w:val="0043174F"/>
    <w:rsid w:val="00431753"/>
    <w:rsid w:val="004317AC"/>
    <w:rsid w:val="004317B0"/>
    <w:rsid w:val="00431984"/>
    <w:rsid w:val="00431B09"/>
    <w:rsid w:val="00431B0D"/>
    <w:rsid w:val="00431B5A"/>
    <w:rsid w:val="00431B84"/>
    <w:rsid w:val="00431BA3"/>
    <w:rsid w:val="00431BD8"/>
    <w:rsid w:val="00431BFD"/>
    <w:rsid w:val="00431C12"/>
    <w:rsid w:val="00431C7E"/>
    <w:rsid w:val="00431CA8"/>
    <w:rsid w:val="00431D4D"/>
    <w:rsid w:val="00431D5C"/>
    <w:rsid w:val="00431DAF"/>
    <w:rsid w:val="00431DB3"/>
    <w:rsid w:val="00431DCD"/>
    <w:rsid w:val="00431E12"/>
    <w:rsid w:val="00432063"/>
    <w:rsid w:val="00432077"/>
    <w:rsid w:val="00432097"/>
    <w:rsid w:val="004320D6"/>
    <w:rsid w:val="00432157"/>
    <w:rsid w:val="00432189"/>
    <w:rsid w:val="00432273"/>
    <w:rsid w:val="00432278"/>
    <w:rsid w:val="004322C7"/>
    <w:rsid w:val="004322DE"/>
    <w:rsid w:val="00432307"/>
    <w:rsid w:val="0043238B"/>
    <w:rsid w:val="004323AC"/>
    <w:rsid w:val="00432414"/>
    <w:rsid w:val="00432525"/>
    <w:rsid w:val="00432567"/>
    <w:rsid w:val="00432588"/>
    <w:rsid w:val="00432645"/>
    <w:rsid w:val="00432648"/>
    <w:rsid w:val="0043267B"/>
    <w:rsid w:val="0043269E"/>
    <w:rsid w:val="004326E0"/>
    <w:rsid w:val="004326E5"/>
    <w:rsid w:val="004326F4"/>
    <w:rsid w:val="00432741"/>
    <w:rsid w:val="00432786"/>
    <w:rsid w:val="0043288B"/>
    <w:rsid w:val="00432901"/>
    <w:rsid w:val="0043291F"/>
    <w:rsid w:val="004329AB"/>
    <w:rsid w:val="004329CA"/>
    <w:rsid w:val="00432A89"/>
    <w:rsid w:val="00432AC2"/>
    <w:rsid w:val="00432C11"/>
    <w:rsid w:val="00432C65"/>
    <w:rsid w:val="00432C71"/>
    <w:rsid w:val="00432C80"/>
    <w:rsid w:val="00432C8F"/>
    <w:rsid w:val="00432CE3"/>
    <w:rsid w:val="00432D11"/>
    <w:rsid w:val="00432D22"/>
    <w:rsid w:val="00432D96"/>
    <w:rsid w:val="00432DDE"/>
    <w:rsid w:val="00432E1B"/>
    <w:rsid w:val="00432EAA"/>
    <w:rsid w:val="00432EF6"/>
    <w:rsid w:val="00432F47"/>
    <w:rsid w:val="00432FC3"/>
    <w:rsid w:val="00433045"/>
    <w:rsid w:val="004330C8"/>
    <w:rsid w:val="004330E0"/>
    <w:rsid w:val="004330FE"/>
    <w:rsid w:val="00433131"/>
    <w:rsid w:val="00433210"/>
    <w:rsid w:val="0043322A"/>
    <w:rsid w:val="00433297"/>
    <w:rsid w:val="004332CF"/>
    <w:rsid w:val="004332E7"/>
    <w:rsid w:val="004332FB"/>
    <w:rsid w:val="00433336"/>
    <w:rsid w:val="00433348"/>
    <w:rsid w:val="004333EE"/>
    <w:rsid w:val="00433475"/>
    <w:rsid w:val="004335C7"/>
    <w:rsid w:val="004335EE"/>
    <w:rsid w:val="00433601"/>
    <w:rsid w:val="00433620"/>
    <w:rsid w:val="004336ED"/>
    <w:rsid w:val="0043370A"/>
    <w:rsid w:val="00433717"/>
    <w:rsid w:val="0043371A"/>
    <w:rsid w:val="00433772"/>
    <w:rsid w:val="00433855"/>
    <w:rsid w:val="0043385C"/>
    <w:rsid w:val="0043392D"/>
    <w:rsid w:val="00433A39"/>
    <w:rsid w:val="00433BB6"/>
    <w:rsid w:val="00433BBF"/>
    <w:rsid w:val="00433BC1"/>
    <w:rsid w:val="00433C5B"/>
    <w:rsid w:val="00433C6B"/>
    <w:rsid w:val="00433CCF"/>
    <w:rsid w:val="00433CE9"/>
    <w:rsid w:val="00433D0A"/>
    <w:rsid w:val="00433D47"/>
    <w:rsid w:val="00433D8D"/>
    <w:rsid w:val="00433E24"/>
    <w:rsid w:val="00433F17"/>
    <w:rsid w:val="00433F25"/>
    <w:rsid w:val="00433FA9"/>
    <w:rsid w:val="00433FCA"/>
    <w:rsid w:val="00433FF0"/>
    <w:rsid w:val="00434015"/>
    <w:rsid w:val="004340A2"/>
    <w:rsid w:val="00434145"/>
    <w:rsid w:val="00434151"/>
    <w:rsid w:val="004341B5"/>
    <w:rsid w:val="0043423D"/>
    <w:rsid w:val="0043429A"/>
    <w:rsid w:val="004342E9"/>
    <w:rsid w:val="004342F5"/>
    <w:rsid w:val="00434369"/>
    <w:rsid w:val="004343BE"/>
    <w:rsid w:val="004343D2"/>
    <w:rsid w:val="0043441F"/>
    <w:rsid w:val="00434442"/>
    <w:rsid w:val="00434444"/>
    <w:rsid w:val="00434446"/>
    <w:rsid w:val="0043448B"/>
    <w:rsid w:val="00434559"/>
    <w:rsid w:val="00434569"/>
    <w:rsid w:val="0043462E"/>
    <w:rsid w:val="00434713"/>
    <w:rsid w:val="0043472C"/>
    <w:rsid w:val="00434731"/>
    <w:rsid w:val="00434760"/>
    <w:rsid w:val="00434789"/>
    <w:rsid w:val="0043478F"/>
    <w:rsid w:val="004347BA"/>
    <w:rsid w:val="004347C8"/>
    <w:rsid w:val="00434848"/>
    <w:rsid w:val="004348E6"/>
    <w:rsid w:val="00434927"/>
    <w:rsid w:val="0043499D"/>
    <w:rsid w:val="004349E3"/>
    <w:rsid w:val="00434A93"/>
    <w:rsid w:val="00434AA6"/>
    <w:rsid w:val="00434B0E"/>
    <w:rsid w:val="00434B37"/>
    <w:rsid w:val="00434B55"/>
    <w:rsid w:val="00434B77"/>
    <w:rsid w:val="00434C2D"/>
    <w:rsid w:val="00434C42"/>
    <w:rsid w:val="00434C83"/>
    <w:rsid w:val="00434CC5"/>
    <w:rsid w:val="00434CEB"/>
    <w:rsid w:val="00434D27"/>
    <w:rsid w:val="00434D56"/>
    <w:rsid w:val="00434DA6"/>
    <w:rsid w:val="00434E36"/>
    <w:rsid w:val="00434E60"/>
    <w:rsid w:val="00434F6E"/>
    <w:rsid w:val="00434F99"/>
    <w:rsid w:val="00434FA9"/>
    <w:rsid w:val="00435025"/>
    <w:rsid w:val="0043504C"/>
    <w:rsid w:val="004350C2"/>
    <w:rsid w:val="00435110"/>
    <w:rsid w:val="00435134"/>
    <w:rsid w:val="0043514F"/>
    <w:rsid w:val="0043526E"/>
    <w:rsid w:val="0043529B"/>
    <w:rsid w:val="004352BC"/>
    <w:rsid w:val="00435310"/>
    <w:rsid w:val="00435321"/>
    <w:rsid w:val="00435336"/>
    <w:rsid w:val="00435375"/>
    <w:rsid w:val="0043539D"/>
    <w:rsid w:val="004353EF"/>
    <w:rsid w:val="0043548B"/>
    <w:rsid w:val="004355E9"/>
    <w:rsid w:val="00435628"/>
    <w:rsid w:val="004356AE"/>
    <w:rsid w:val="004356D3"/>
    <w:rsid w:val="00435709"/>
    <w:rsid w:val="00435782"/>
    <w:rsid w:val="004357A1"/>
    <w:rsid w:val="004357A9"/>
    <w:rsid w:val="0043581B"/>
    <w:rsid w:val="00435880"/>
    <w:rsid w:val="0043596D"/>
    <w:rsid w:val="004359BE"/>
    <w:rsid w:val="00435A46"/>
    <w:rsid w:val="00435ABE"/>
    <w:rsid w:val="00435AFA"/>
    <w:rsid w:val="00435B4E"/>
    <w:rsid w:val="00435B93"/>
    <w:rsid w:val="00435BD2"/>
    <w:rsid w:val="00435C08"/>
    <w:rsid w:val="00435C42"/>
    <w:rsid w:val="00435CA1"/>
    <w:rsid w:val="00435CB9"/>
    <w:rsid w:val="00435CDA"/>
    <w:rsid w:val="00435CE5"/>
    <w:rsid w:val="00435D01"/>
    <w:rsid w:val="00435D18"/>
    <w:rsid w:val="00435D7C"/>
    <w:rsid w:val="00435DBD"/>
    <w:rsid w:val="00435E89"/>
    <w:rsid w:val="00435E8B"/>
    <w:rsid w:val="00435EDF"/>
    <w:rsid w:val="00435F69"/>
    <w:rsid w:val="00436087"/>
    <w:rsid w:val="004361CE"/>
    <w:rsid w:val="004361D1"/>
    <w:rsid w:val="004361FB"/>
    <w:rsid w:val="004361FF"/>
    <w:rsid w:val="00436202"/>
    <w:rsid w:val="004362BC"/>
    <w:rsid w:val="004362F2"/>
    <w:rsid w:val="004362FA"/>
    <w:rsid w:val="0043630F"/>
    <w:rsid w:val="00436335"/>
    <w:rsid w:val="0043638F"/>
    <w:rsid w:val="004363C3"/>
    <w:rsid w:val="004363E8"/>
    <w:rsid w:val="004364E2"/>
    <w:rsid w:val="004365A8"/>
    <w:rsid w:val="004365F0"/>
    <w:rsid w:val="00436619"/>
    <w:rsid w:val="004366B9"/>
    <w:rsid w:val="0043675B"/>
    <w:rsid w:val="004367BA"/>
    <w:rsid w:val="004367FF"/>
    <w:rsid w:val="00436855"/>
    <w:rsid w:val="004368AA"/>
    <w:rsid w:val="004368FD"/>
    <w:rsid w:val="0043696C"/>
    <w:rsid w:val="00436A18"/>
    <w:rsid w:val="00436A51"/>
    <w:rsid w:val="00436AE5"/>
    <w:rsid w:val="00436B22"/>
    <w:rsid w:val="00436B6E"/>
    <w:rsid w:val="00436BB6"/>
    <w:rsid w:val="00436BC7"/>
    <w:rsid w:val="00436BD2"/>
    <w:rsid w:val="00436C3E"/>
    <w:rsid w:val="00436C65"/>
    <w:rsid w:val="00436CB9"/>
    <w:rsid w:val="00436CE0"/>
    <w:rsid w:val="00436D01"/>
    <w:rsid w:val="00436DE9"/>
    <w:rsid w:val="00436E07"/>
    <w:rsid w:val="00436E6A"/>
    <w:rsid w:val="00437000"/>
    <w:rsid w:val="004370B4"/>
    <w:rsid w:val="004370BF"/>
    <w:rsid w:val="00437128"/>
    <w:rsid w:val="00437133"/>
    <w:rsid w:val="0043717C"/>
    <w:rsid w:val="00437213"/>
    <w:rsid w:val="0043727B"/>
    <w:rsid w:val="00437290"/>
    <w:rsid w:val="004372E3"/>
    <w:rsid w:val="0043735F"/>
    <w:rsid w:val="004373CC"/>
    <w:rsid w:val="00437412"/>
    <w:rsid w:val="00437420"/>
    <w:rsid w:val="0043744E"/>
    <w:rsid w:val="004374A6"/>
    <w:rsid w:val="004374F4"/>
    <w:rsid w:val="00437501"/>
    <w:rsid w:val="00437520"/>
    <w:rsid w:val="0043752A"/>
    <w:rsid w:val="00437534"/>
    <w:rsid w:val="0043753E"/>
    <w:rsid w:val="00437557"/>
    <w:rsid w:val="00437649"/>
    <w:rsid w:val="00437664"/>
    <w:rsid w:val="00437686"/>
    <w:rsid w:val="00437687"/>
    <w:rsid w:val="004376C6"/>
    <w:rsid w:val="00437719"/>
    <w:rsid w:val="00437754"/>
    <w:rsid w:val="004377FA"/>
    <w:rsid w:val="004377FE"/>
    <w:rsid w:val="0043787D"/>
    <w:rsid w:val="004378D2"/>
    <w:rsid w:val="0043793E"/>
    <w:rsid w:val="00437961"/>
    <w:rsid w:val="0043798E"/>
    <w:rsid w:val="004379CC"/>
    <w:rsid w:val="00437A45"/>
    <w:rsid w:val="00437AA3"/>
    <w:rsid w:val="00437AD8"/>
    <w:rsid w:val="00437B82"/>
    <w:rsid w:val="00437B9C"/>
    <w:rsid w:val="00437C32"/>
    <w:rsid w:val="00437C3E"/>
    <w:rsid w:val="00437C48"/>
    <w:rsid w:val="00437D87"/>
    <w:rsid w:val="00437D95"/>
    <w:rsid w:val="00437E4D"/>
    <w:rsid w:val="00437E71"/>
    <w:rsid w:val="00437F2C"/>
    <w:rsid w:val="00437F50"/>
    <w:rsid w:val="00437F5D"/>
    <w:rsid w:val="00437FD4"/>
    <w:rsid w:val="00437FDB"/>
    <w:rsid w:val="004400A6"/>
    <w:rsid w:val="004400B6"/>
    <w:rsid w:val="004400C3"/>
    <w:rsid w:val="0044015C"/>
    <w:rsid w:val="0044015F"/>
    <w:rsid w:val="004401EB"/>
    <w:rsid w:val="0044023A"/>
    <w:rsid w:val="0044030F"/>
    <w:rsid w:val="0044032F"/>
    <w:rsid w:val="0044034F"/>
    <w:rsid w:val="00440386"/>
    <w:rsid w:val="004403A1"/>
    <w:rsid w:val="004403BD"/>
    <w:rsid w:val="004404FC"/>
    <w:rsid w:val="0044059A"/>
    <w:rsid w:val="0044061E"/>
    <w:rsid w:val="004406AF"/>
    <w:rsid w:val="004406E6"/>
    <w:rsid w:val="00440752"/>
    <w:rsid w:val="00440767"/>
    <w:rsid w:val="004407A9"/>
    <w:rsid w:val="004407FF"/>
    <w:rsid w:val="00440836"/>
    <w:rsid w:val="00440886"/>
    <w:rsid w:val="004409D3"/>
    <w:rsid w:val="004409DF"/>
    <w:rsid w:val="004409EF"/>
    <w:rsid w:val="00440A4D"/>
    <w:rsid w:val="00440A58"/>
    <w:rsid w:val="00440B4F"/>
    <w:rsid w:val="00440B52"/>
    <w:rsid w:val="00440B5C"/>
    <w:rsid w:val="00440C14"/>
    <w:rsid w:val="00440C5B"/>
    <w:rsid w:val="00440C64"/>
    <w:rsid w:val="00440C77"/>
    <w:rsid w:val="00440C9C"/>
    <w:rsid w:val="00440D18"/>
    <w:rsid w:val="00440D82"/>
    <w:rsid w:val="00440DA4"/>
    <w:rsid w:val="00440DFB"/>
    <w:rsid w:val="00440F54"/>
    <w:rsid w:val="00440FB9"/>
    <w:rsid w:val="00440FD6"/>
    <w:rsid w:val="00441045"/>
    <w:rsid w:val="004410C8"/>
    <w:rsid w:val="00441123"/>
    <w:rsid w:val="004411DF"/>
    <w:rsid w:val="0044120B"/>
    <w:rsid w:val="0044122F"/>
    <w:rsid w:val="00441279"/>
    <w:rsid w:val="004412B5"/>
    <w:rsid w:val="00441317"/>
    <w:rsid w:val="00441349"/>
    <w:rsid w:val="0044135F"/>
    <w:rsid w:val="00441382"/>
    <w:rsid w:val="004414DB"/>
    <w:rsid w:val="00441523"/>
    <w:rsid w:val="00441557"/>
    <w:rsid w:val="00441620"/>
    <w:rsid w:val="0044164A"/>
    <w:rsid w:val="004416C9"/>
    <w:rsid w:val="00441733"/>
    <w:rsid w:val="004417B8"/>
    <w:rsid w:val="004417E6"/>
    <w:rsid w:val="004417F1"/>
    <w:rsid w:val="00441806"/>
    <w:rsid w:val="0044183C"/>
    <w:rsid w:val="004418E0"/>
    <w:rsid w:val="00441995"/>
    <w:rsid w:val="004419BC"/>
    <w:rsid w:val="004419D6"/>
    <w:rsid w:val="004419F5"/>
    <w:rsid w:val="00441A0F"/>
    <w:rsid w:val="00441A58"/>
    <w:rsid w:val="00441A65"/>
    <w:rsid w:val="00441A8B"/>
    <w:rsid w:val="00441B39"/>
    <w:rsid w:val="00441C19"/>
    <w:rsid w:val="00441C22"/>
    <w:rsid w:val="00441C51"/>
    <w:rsid w:val="00441DBA"/>
    <w:rsid w:val="00441DDD"/>
    <w:rsid w:val="00441E26"/>
    <w:rsid w:val="00441E46"/>
    <w:rsid w:val="00441F25"/>
    <w:rsid w:val="00441F57"/>
    <w:rsid w:val="00442000"/>
    <w:rsid w:val="00442087"/>
    <w:rsid w:val="00442111"/>
    <w:rsid w:val="0044217B"/>
    <w:rsid w:val="004421A5"/>
    <w:rsid w:val="004421C4"/>
    <w:rsid w:val="00442227"/>
    <w:rsid w:val="00442254"/>
    <w:rsid w:val="00442292"/>
    <w:rsid w:val="0044229B"/>
    <w:rsid w:val="004422A6"/>
    <w:rsid w:val="00442355"/>
    <w:rsid w:val="00442413"/>
    <w:rsid w:val="0044244A"/>
    <w:rsid w:val="004424A8"/>
    <w:rsid w:val="004424F4"/>
    <w:rsid w:val="00442501"/>
    <w:rsid w:val="004425D0"/>
    <w:rsid w:val="004425E3"/>
    <w:rsid w:val="00442661"/>
    <w:rsid w:val="004426E4"/>
    <w:rsid w:val="00442717"/>
    <w:rsid w:val="0044274B"/>
    <w:rsid w:val="004427F3"/>
    <w:rsid w:val="004427FB"/>
    <w:rsid w:val="00442847"/>
    <w:rsid w:val="00442857"/>
    <w:rsid w:val="0044287E"/>
    <w:rsid w:val="004428D4"/>
    <w:rsid w:val="00442906"/>
    <w:rsid w:val="0044290C"/>
    <w:rsid w:val="0044291D"/>
    <w:rsid w:val="00442A1D"/>
    <w:rsid w:val="00442AF8"/>
    <w:rsid w:val="00442AFC"/>
    <w:rsid w:val="00442B40"/>
    <w:rsid w:val="00442B7B"/>
    <w:rsid w:val="00442BE1"/>
    <w:rsid w:val="00442C4C"/>
    <w:rsid w:val="00442D14"/>
    <w:rsid w:val="00442D16"/>
    <w:rsid w:val="00442D2E"/>
    <w:rsid w:val="00442D53"/>
    <w:rsid w:val="00442E6F"/>
    <w:rsid w:val="00442F17"/>
    <w:rsid w:val="00442F34"/>
    <w:rsid w:val="00442F46"/>
    <w:rsid w:val="00442FA0"/>
    <w:rsid w:val="00442FBC"/>
    <w:rsid w:val="00443031"/>
    <w:rsid w:val="004430A4"/>
    <w:rsid w:val="00443132"/>
    <w:rsid w:val="00443158"/>
    <w:rsid w:val="00443216"/>
    <w:rsid w:val="004432AE"/>
    <w:rsid w:val="004432DC"/>
    <w:rsid w:val="004432EE"/>
    <w:rsid w:val="004432FC"/>
    <w:rsid w:val="0044331B"/>
    <w:rsid w:val="004433AB"/>
    <w:rsid w:val="004433B7"/>
    <w:rsid w:val="00443414"/>
    <w:rsid w:val="00443473"/>
    <w:rsid w:val="00443484"/>
    <w:rsid w:val="00443520"/>
    <w:rsid w:val="004435D3"/>
    <w:rsid w:val="004436B6"/>
    <w:rsid w:val="00443730"/>
    <w:rsid w:val="00443788"/>
    <w:rsid w:val="004437A2"/>
    <w:rsid w:val="004437ED"/>
    <w:rsid w:val="004438CB"/>
    <w:rsid w:val="00443909"/>
    <w:rsid w:val="00443A48"/>
    <w:rsid w:val="00443A4C"/>
    <w:rsid w:val="00443A92"/>
    <w:rsid w:val="00443A97"/>
    <w:rsid w:val="00443ABD"/>
    <w:rsid w:val="00443AC9"/>
    <w:rsid w:val="00443B44"/>
    <w:rsid w:val="00443B8B"/>
    <w:rsid w:val="00443C9F"/>
    <w:rsid w:val="00443CE0"/>
    <w:rsid w:val="00443D48"/>
    <w:rsid w:val="00443D52"/>
    <w:rsid w:val="00443D7B"/>
    <w:rsid w:val="00443E08"/>
    <w:rsid w:val="00443E09"/>
    <w:rsid w:val="00443E22"/>
    <w:rsid w:val="00443E3C"/>
    <w:rsid w:val="00443E6D"/>
    <w:rsid w:val="00443EE7"/>
    <w:rsid w:val="00443F53"/>
    <w:rsid w:val="00443F5E"/>
    <w:rsid w:val="00443F97"/>
    <w:rsid w:val="00444035"/>
    <w:rsid w:val="0044404B"/>
    <w:rsid w:val="004440EA"/>
    <w:rsid w:val="004440FB"/>
    <w:rsid w:val="0044414C"/>
    <w:rsid w:val="0044416C"/>
    <w:rsid w:val="00444174"/>
    <w:rsid w:val="004441B7"/>
    <w:rsid w:val="004442D1"/>
    <w:rsid w:val="00444301"/>
    <w:rsid w:val="00444383"/>
    <w:rsid w:val="004443A7"/>
    <w:rsid w:val="004443B7"/>
    <w:rsid w:val="004443C4"/>
    <w:rsid w:val="0044443E"/>
    <w:rsid w:val="004444A3"/>
    <w:rsid w:val="004444A6"/>
    <w:rsid w:val="00444502"/>
    <w:rsid w:val="0044453A"/>
    <w:rsid w:val="004445C7"/>
    <w:rsid w:val="0044464E"/>
    <w:rsid w:val="0044472D"/>
    <w:rsid w:val="004447C8"/>
    <w:rsid w:val="0044490D"/>
    <w:rsid w:val="00444968"/>
    <w:rsid w:val="004449C1"/>
    <w:rsid w:val="004449C4"/>
    <w:rsid w:val="004449E6"/>
    <w:rsid w:val="00444A02"/>
    <w:rsid w:val="00444A12"/>
    <w:rsid w:val="00444A94"/>
    <w:rsid w:val="00444AB4"/>
    <w:rsid w:val="00444B04"/>
    <w:rsid w:val="00444B78"/>
    <w:rsid w:val="00444B80"/>
    <w:rsid w:val="00444C48"/>
    <w:rsid w:val="00444C95"/>
    <w:rsid w:val="00444CBD"/>
    <w:rsid w:val="00444CE2"/>
    <w:rsid w:val="00444F10"/>
    <w:rsid w:val="00444F8A"/>
    <w:rsid w:val="00444F90"/>
    <w:rsid w:val="00444FA6"/>
    <w:rsid w:val="00444FC3"/>
    <w:rsid w:val="00444FDF"/>
    <w:rsid w:val="00444FE7"/>
    <w:rsid w:val="00445055"/>
    <w:rsid w:val="00445076"/>
    <w:rsid w:val="004450F9"/>
    <w:rsid w:val="00445127"/>
    <w:rsid w:val="0044519D"/>
    <w:rsid w:val="004451D4"/>
    <w:rsid w:val="0044520F"/>
    <w:rsid w:val="00445217"/>
    <w:rsid w:val="0044524E"/>
    <w:rsid w:val="00445251"/>
    <w:rsid w:val="0044530C"/>
    <w:rsid w:val="00445342"/>
    <w:rsid w:val="00445393"/>
    <w:rsid w:val="004453C1"/>
    <w:rsid w:val="004453DE"/>
    <w:rsid w:val="004453FD"/>
    <w:rsid w:val="00445437"/>
    <w:rsid w:val="004454EE"/>
    <w:rsid w:val="00445574"/>
    <w:rsid w:val="004456CA"/>
    <w:rsid w:val="004456EA"/>
    <w:rsid w:val="00445704"/>
    <w:rsid w:val="0044571A"/>
    <w:rsid w:val="00445723"/>
    <w:rsid w:val="004457A0"/>
    <w:rsid w:val="004457C9"/>
    <w:rsid w:val="0044586C"/>
    <w:rsid w:val="00445898"/>
    <w:rsid w:val="004458A9"/>
    <w:rsid w:val="0044590F"/>
    <w:rsid w:val="004459A4"/>
    <w:rsid w:val="004459A6"/>
    <w:rsid w:val="004459F4"/>
    <w:rsid w:val="00445A29"/>
    <w:rsid w:val="00445A65"/>
    <w:rsid w:val="00445A85"/>
    <w:rsid w:val="00445AE5"/>
    <w:rsid w:val="00445B2A"/>
    <w:rsid w:val="00445B68"/>
    <w:rsid w:val="00445B8C"/>
    <w:rsid w:val="00445B99"/>
    <w:rsid w:val="00445BDF"/>
    <w:rsid w:val="00445BE2"/>
    <w:rsid w:val="00445C07"/>
    <w:rsid w:val="00445C64"/>
    <w:rsid w:val="00445CA8"/>
    <w:rsid w:val="00445CCD"/>
    <w:rsid w:val="00445CE2"/>
    <w:rsid w:val="00445D11"/>
    <w:rsid w:val="00445D1A"/>
    <w:rsid w:val="00445E10"/>
    <w:rsid w:val="00445E4D"/>
    <w:rsid w:val="00445E5E"/>
    <w:rsid w:val="00445E63"/>
    <w:rsid w:val="00445E6E"/>
    <w:rsid w:val="00445ED0"/>
    <w:rsid w:val="00445F8F"/>
    <w:rsid w:val="00445FF5"/>
    <w:rsid w:val="00446009"/>
    <w:rsid w:val="0044601E"/>
    <w:rsid w:val="0044603A"/>
    <w:rsid w:val="0044610C"/>
    <w:rsid w:val="0044610F"/>
    <w:rsid w:val="0044616A"/>
    <w:rsid w:val="0044629D"/>
    <w:rsid w:val="0044633E"/>
    <w:rsid w:val="00446396"/>
    <w:rsid w:val="004463E7"/>
    <w:rsid w:val="0044644B"/>
    <w:rsid w:val="004464CC"/>
    <w:rsid w:val="004464D7"/>
    <w:rsid w:val="004464FE"/>
    <w:rsid w:val="00446553"/>
    <w:rsid w:val="0044659A"/>
    <w:rsid w:val="004465AD"/>
    <w:rsid w:val="00446619"/>
    <w:rsid w:val="004466CA"/>
    <w:rsid w:val="004466D5"/>
    <w:rsid w:val="0044673C"/>
    <w:rsid w:val="00446781"/>
    <w:rsid w:val="004467D7"/>
    <w:rsid w:val="00446838"/>
    <w:rsid w:val="00446946"/>
    <w:rsid w:val="00446968"/>
    <w:rsid w:val="0044696D"/>
    <w:rsid w:val="004469C4"/>
    <w:rsid w:val="00446A05"/>
    <w:rsid w:val="00446A26"/>
    <w:rsid w:val="00446A86"/>
    <w:rsid w:val="00446AA6"/>
    <w:rsid w:val="00446ABD"/>
    <w:rsid w:val="00446B1D"/>
    <w:rsid w:val="00446BBE"/>
    <w:rsid w:val="00446BD4"/>
    <w:rsid w:val="00446C9B"/>
    <w:rsid w:val="00446D30"/>
    <w:rsid w:val="00446DC0"/>
    <w:rsid w:val="00446E34"/>
    <w:rsid w:val="00446E3C"/>
    <w:rsid w:val="00446E3F"/>
    <w:rsid w:val="00446E9D"/>
    <w:rsid w:val="00446F59"/>
    <w:rsid w:val="00446F76"/>
    <w:rsid w:val="00446FE4"/>
    <w:rsid w:val="00447040"/>
    <w:rsid w:val="0044707A"/>
    <w:rsid w:val="00447093"/>
    <w:rsid w:val="004470B9"/>
    <w:rsid w:val="00447177"/>
    <w:rsid w:val="00447215"/>
    <w:rsid w:val="00447327"/>
    <w:rsid w:val="004473BA"/>
    <w:rsid w:val="00447406"/>
    <w:rsid w:val="0044741D"/>
    <w:rsid w:val="0044743B"/>
    <w:rsid w:val="004474A6"/>
    <w:rsid w:val="00447519"/>
    <w:rsid w:val="0044753E"/>
    <w:rsid w:val="00447544"/>
    <w:rsid w:val="0044760B"/>
    <w:rsid w:val="00447656"/>
    <w:rsid w:val="00447675"/>
    <w:rsid w:val="0044767A"/>
    <w:rsid w:val="004477D0"/>
    <w:rsid w:val="004478D6"/>
    <w:rsid w:val="004478DB"/>
    <w:rsid w:val="004478DC"/>
    <w:rsid w:val="004478F0"/>
    <w:rsid w:val="00447906"/>
    <w:rsid w:val="00447AF7"/>
    <w:rsid w:val="00447BAF"/>
    <w:rsid w:val="00447BC7"/>
    <w:rsid w:val="00447C57"/>
    <w:rsid w:val="00447C97"/>
    <w:rsid w:val="00447CAE"/>
    <w:rsid w:val="00447CFE"/>
    <w:rsid w:val="00447E2E"/>
    <w:rsid w:val="00447E4E"/>
    <w:rsid w:val="00447E58"/>
    <w:rsid w:val="00447E65"/>
    <w:rsid w:val="00447EEC"/>
    <w:rsid w:val="00447EF0"/>
    <w:rsid w:val="00447F71"/>
    <w:rsid w:val="00447F90"/>
    <w:rsid w:val="0044B533"/>
    <w:rsid w:val="004500AA"/>
    <w:rsid w:val="0045017C"/>
    <w:rsid w:val="004501B6"/>
    <w:rsid w:val="004501C0"/>
    <w:rsid w:val="00450246"/>
    <w:rsid w:val="00450284"/>
    <w:rsid w:val="004502F6"/>
    <w:rsid w:val="00450323"/>
    <w:rsid w:val="00450340"/>
    <w:rsid w:val="00450355"/>
    <w:rsid w:val="004503DE"/>
    <w:rsid w:val="004503DF"/>
    <w:rsid w:val="0045040E"/>
    <w:rsid w:val="00450423"/>
    <w:rsid w:val="0045044B"/>
    <w:rsid w:val="0045045A"/>
    <w:rsid w:val="0045047C"/>
    <w:rsid w:val="00450495"/>
    <w:rsid w:val="00450557"/>
    <w:rsid w:val="00450578"/>
    <w:rsid w:val="0045059C"/>
    <w:rsid w:val="004505AB"/>
    <w:rsid w:val="00450649"/>
    <w:rsid w:val="0045064B"/>
    <w:rsid w:val="00450665"/>
    <w:rsid w:val="004506AB"/>
    <w:rsid w:val="004506C8"/>
    <w:rsid w:val="0045070B"/>
    <w:rsid w:val="0045075B"/>
    <w:rsid w:val="00450794"/>
    <w:rsid w:val="00450849"/>
    <w:rsid w:val="00450851"/>
    <w:rsid w:val="00450878"/>
    <w:rsid w:val="0045096B"/>
    <w:rsid w:val="004509C3"/>
    <w:rsid w:val="004509FA"/>
    <w:rsid w:val="00450A6C"/>
    <w:rsid w:val="00450AE7"/>
    <w:rsid w:val="00450AF9"/>
    <w:rsid w:val="00450B01"/>
    <w:rsid w:val="00450B27"/>
    <w:rsid w:val="00450B87"/>
    <w:rsid w:val="00450BD9"/>
    <w:rsid w:val="00450C2E"/>
    <w:rsid w:val="00450C72"/>
    <w:rsid w:val="00450C79"/>
    <w:rsid w:val="00450C97"/>
    <w:rsid w:val="00450CDC"/>
    <w:rsid w:val="00450D32"/>
    <w:rsid w:val="00450D45"/>
    <w:rsid w:val="00450D65"/>
    <w:rsid w:val="00450D71"/>
    <w:rsid w:val="00450FEF"/>
    <w:rsid w:val="0045100E"/>
    <w:rsid w:val="00451090"/>
    <w:rsid w:val="004510E9"/>
    <w:rsid w:val="004510F1"/>
    <w:rsid w:val="00451169"/>
    <w:rsid w:val="004511B3"/>
    <w:rsid w:val="004511CF"/>
    <w:rsid w:val="0045121B"/>
    <w:rsid w:val="00451258"/>
    <w:rsid w:val="004512DB"/>
    <w:rsid w:val="00451303"/>
    <w:rsid w:val="0045131C"/>
    <w:rsid w:val="00451357"/>
    <w:rsid w:val="004513DD"/>
    <w:rsid w:val="004513E5"/>
    <w:rsid w:val="00451447"/>
    <w:rsid w:val="004514C7"/>
    <w:rsid w:val="004514F8"/>
    <w:rsid w:val="004514F9"/>
    <w:rsid w:val="0045150E"/>
    <w:rsid w:val="00451561"/>
    <w:rsid w:val="004515F4"/>
    <w:rsid w:val="00451601"/>
    <w:rsid w:val="00451659"/>
    <w:rsid w:val="00451681"/>
    <w:rsid w:val="004516A6"/>
    <w:rsid w:val="0045176F"/>
    <w:rsid w:val="004517E2"/>
    <w:rsid w:val="0045181E"/>
    <w:rsid w:val="00451911"/>
    <w:rsid w:val="00451917"/>
    <w:rsid w:val="0045191B"/>
    <w:rsid w:val="00451927"/>
    <w:rsid w:val="0045197D"/>
    <w:rsid w:val="00451AE0"/>
    <w:rsid w:val="00451B46"/>
    <w:rsid w:val="00451C21"/>
    <w:rsid w:val="00451C78"/>
    <w:rsid w:val="00451D5C"/>
    <w:rsid w:val="00451E9B"/>
    <w:rsid w:val="00451EB9"/>
    <w:rsid w:val="00451F0F"/>
    <w:rsid w:val="00451F9B"/>
    <w:rsid w:val="00451FEC"/>
    <w:rsid w:val="00452018"/>
    <w:rsid w:val="0045201D"/>
    <w:rsid w:val="004520B6"/>
    <w:rsid w:val="004520DD"/>
    <w:rsid w:val="004520EA"/>
    <w:rsid w:val="00452133"/>
    <w:rsid w:val="004521EF"/>
    <w:rsid w:val="00452207"/>
    <w:rsid w:val="00452244"/>
    <w:rsid w:val="004522BA"/>
    <w:rsid w:val="0045233D"/>
    <w:rsid w:val="004523F4"/>
    <w:rsid w:val="00452411"/>
    <w:rsid w:val="00452449"/>
    <w:rsid w:val="004524CD"/>
    <w:rsid w:val="0045252E"/>
    <w:rsid w:val="004525AF"/>
    <w:rsid w:val="004525BC"/>
    <w:rsid w:val="004525DC"/>
    <w:rsid w:val="004525E2"/>
    <w:rsid w:val="00452635"/>
    <w:rsid w:val="004526D1"/>
    <w:rsid w:val="00452705"/>
    <w:rsid w:val="00452771"/>
    <w:rsid w:val="004527C2"/>
    <w:rsid w:val="004527DC"/>
    <w:rsid w:val="00452812"/>
    <w:rsid w:val="0045288E"/>
    <w:rsid w:val="004528B6"/>
    <w:rsid w:val="004528DC"/>
    <w:rsid w:val="0045291A"/>
    <w:rsid w:val="0045292E"/>
    <w:rsid w:val="00452953"/>
    <w:rsid w:val="004529C0"/>
    <w:rsid w:val="00452A0D"/>
    <w:rsid w:val="00452A32"/>
    <w:rsid w:val="00452AAC"/>
    <w:rsid w:val="00452AE6"/>
    <w:rsid w:val="00452B0F"/>
    <w:rsid w:val="00452B1B"/>
    <w:rsid w:val="00452B23"/>
    <w:rsid w:val="00452BB4"/>
    <w:rsid w:val="00452C54"/>
    <w:rsid w:val="00452C78"/>
    <w:rsid w:val="00452CA4"/>
    <w:rsid w:val="00452D7D"/>
    <w:rsid w:val="00452E17"/>
    <w:rsid w:val="00452E6C"/>
    <w:rsid w:val="00452FFF"/>
    <w:rsid w:val="004530BD"/>
    <w:rsid w:val="004530C1"/>
    <w:rsid w:val="004530E9"/>
    <w:rsid w:val="00453111"/>
    <w:rsid w:val="00453123"/>
    <w:rsid w:val="00453143"/>
    <w:rsid w:val="00453269"/>
    <w:rsid w:val="004532B4"/>
    <w:rsid w:val="004533BE"/>
    <w:rsid w:val="00453403"/>
    <w:rsid w:val="00453412"/>
    <w:rsid w:val="00453440"/>
    <w:rsid w:val="00453489"/>
    <w:rsid w:val="004534F8"/>
    <w:rsid w:val="0045354B"/>
    <w:rsid w:val="0045357F"/>
    <w:rsid w:val="004535C1"/>
    <w:rsid w:val="00453622"/>
    <w:rsid w:val="004536E9"/>
    <w:rsid w:val="0045380E"/>
    <w:rsid w:val="0045384B"/>
    <w:rsid w:val="00453931"/>
    <w:rsid w:val="00453944"/>
    <w:rsid w:val="00453A8B"/>
    <w:rsid w:val="00453ABB"/>
    <w:rsid w:val="00453B01"/>
    <w:rsid w:val="00453C7F"/>
    <w:rsid w:val="00453CAD"/>
    <w:rsid w:val="00453D4B"/>
    <w:rsid w:val="00453DFB"/>
    <w:rsid w:val="00453EAB"/>
    <w:rsid w:val="00453EEF"/>
    <w:rsid w:val="00453EF2"/>
    <w:rsid w:val="00453F08"/>
    <w:rsid w:val="00453F84"/>
    <w:rsid w:val="00453FBD"/>
    <w:rsid w:val="00454017"/>
    <w:rsid w:val="0045403C"/>
    <w:rsid w:val="004540CC"/>
    <w:rsid w:val="004540D0"/>
    <w:rsid w:val="004540E2"/>
    <w:rsid w:val="004540EE"/>
    <w:rsid w:val="00454102"/>
    <w:rsid w:val="004541EE"/>
    <w:rsid w:val="004541F0"/>
    <w:rsid w:val="004541FE"/>
    <w:rsid w:val="004542B3"/>
    <w:rsid w:val="00454360"/>
    <w:rsid w:val="004543FC"/>
    <w:rsid w:val="00454416"/>
    <w:rsid w:val="00454462"/>
    <w:rsid w:val="0045446B"/>
    <w:rsid w:val="004544A9"/>
    <w:rsid w:val="004545FC"/>
    <w:rsid w:val="00454652"/>
    <w:rsid w:val="0045465D"/>
    <w:rsid w:val="00454672"/>
    <w:rsid w:val="004546FC"/>
    <w:rsid w:val="00454745"/>
    <w:rsid w:val="00454763"/>
    <w:rsid w:val="00454772"/>
    <w:rsid w:val="004548B0"/>
    <w:rsid w:val="004548C2"/>
    <w:rsid w:val="004548E4"/>
    <w:rsid w:val="004549AB"/>
    <w:rsid w:val="00454A20"/>
    <w:rsid w:val="00454A81"/>
    <w:rsid w:val="00454A88"/>
    <w:rsid w:val="00454A96"/>
    <w:rsid w:val="00454AD5"/>
    <w:rsid w:val="00454B67"/>
    <w:rsid w:val="00454B80"/>
    <w:rsid w:val="00454B81"/>
    <w:rsid w:val="00454C2B"/>
    <w:rsid w:val="00454C81"/>
    <w:rsid w:val="00454D14"/>
    <w:rsid w:val="00454D4C"/>
    <w:rsid w:val="00454D60"/>
    <w:rsid w:val="00454DF4"/>
    <w:rsid w:val="00454E6F"/>
    <w:rsid w:val="00454E94"/>
    <w:rsid w:val="00454ED1"/>
    <w:rsid w:val="00454EF9"/>
    <w:rsid w:val="00454F0F"/>
    <w:rsid w:val="00454F55"/>
    <w:rsid w:val="00454F57"/>
    <w:rsid w:val="00454F83"/>
    <w:rsid w:val="00454FDF"/>
    <w:rsid w:val="00454FF6"/>
    <w:rsid w:val="0045502E"/>
    <w:rsid w:val="00455046"/>
    <w:rsid w:val="004550A7"/>
    <w:rsid w:val="004551B1"/>
    <w:rsid w:val="004551CB"/>
    <w:rsid w:val="0045523D"/>
    <w:rsid w:val="00455261"/>
    <w:rsid w:val="0045529C"/>
    <w:rsid w:val="004552A3"/>
    <w:rsid w:val="004552CB"/>
    <w:rsid w:val="0045531E"/>
    <w:rsid w:val="0045533E"/>
    <w:rsid w:val="004553A4"/>
    <w:rsid w:val="004553A9"/>
    <w:rsid w:val="004553F5"/>
    <w:rsid w:val="00455425"/>
    <w:rsid w:val="00455456"/>
    <w:rsid w:val="00455459"/>
    <w:rsid w:val="004554C7"/>
    <w:rsid w:val="004554CB"/>
    <w:rsid w:val="004554EC"/>
    <w:rsid w:val="0045550D"/>
    <w:rsid w:val="004555B7"/>
    <w:rsid w:val="00455667"/>
    <w:rsid w:val="004556DB"/>
    <w:rsid w:val="004556E7"/>
    <w:rsid w:val="00455723"/>
    <w:rsid w:val="0045574E"/>
    <w:rsid w:val="004557C8"/>
    <w:rsid w:val="004557FB"/>
    <w:rsid w:val="004558B7"/>
    <w:rsid w:val="00455911"/>
    <w:rsid w:val="00455947"/>
    <w:rsid w:val="00455A03"/>
    <w:rsid w:val="00455A5F"/>
    <w:rsid w:val="00455B29"/>
    <w:rsid w:val="00455B3D"/>
    <w:rsid w:val="00455B42"/>
    <w:rsid w:val="00455B44"/>
    <w:rsid w:val="00455B6C"/>
    <w:rsid w:val="00455BDC"/>
    <w:rsid w:val="00455BF4"/>
    <w:rsid w:val="00455CB3"/>
    <w:rsid w:val="00455CC9"/>
    <w:rsid w:val="00455CF6"/>
    <w:rsid w:val="00455D13"/>
    <w:rsid w:val="00455D5D"/>
    <w:rsid w:val="00455DAF"/>
    <w:rsid w:val="00455DD3"/>
    <w:rsid w:val="00455E3D"/>
    <w:rsid w:val="00455E6A"/>
    <w:rsid w:val="00455E70"/>
    <w:rsid w:val="00455F0E"/>
    <w:rsid w:val="00455F4A"/>
    <w:rsid w:val="00456064"/>
    <w:rsid w:val="0045611D"/>
    <w:rsid w:val="00456137"/>
    <w:rsid w:val="00456167"/>
    <w:rsid w:val="004561D5"/>
    <w:rsid w:val="0045620D"/>
    <w:rsid w:val="00456295"/>
    <w:rsid w:val="004562A4"/>
    <w:rsid w:val="004562E4"/>
    <w:rsid w:val="004562F9"/>
    <w:rsid w:val="004562FA"/>
    <w:rsid w:val="0045630A"/>
    <w:rsid w:val="00456352"/>
    <w:rsid w:val="00456380"/>
    <w:rsid w:val="004563A8"/>
    <w:rsid w:val="004563DE"/>
    <w:rsid w:val="0045642A"/>
    <w:rsid w:val="004564A7"/>
    <w:rsid w:val="004564A8"/>
    <w:rsid w:val="004564D8"/>
    <w:rsid w:val="00456514"/>
    <w:rsid w:val="00456537"/>
    <w:rsid w:val="00456546"/>
    <w:rsid w:val="00456561"/>
    <w:rsid w:val="00456589"/>
    <w:rsid w:val="004565AA"/>
    <w:rsid w:val="004565B6"/>
    <w:rsid w:val="0045660B"/>
    <w:rsid w:val="0045660C"/>
    <w:rsid w:val="00456618"/>
    <w:rsid w:val="0045661E"/>
    <w:rsid w:val="00456638"/>
    <w:rsid w:val="0045668D"/>
    <w:rsid w:val="004566AE"/>
    <w:rsid w:val="004566EC"/>
    <w:rsid w:val="00456762"/>
    <w:rsid w:val="00456823"/>
    <w:rsid w:val="00456844"/>
    <w:rsid w:val="004568D7"/>
    <w:rsid w:val="0045690A"/>
    <w:rsid w:val="004569F2"/>
    <w:rsid w:val="00456A25"/>
    <w:rsid w:val="00456A44"/>
    <w:rsid w:val="00456A99"/>
    <w:rsid w:val="00456AAE"/>
    <w:rsid w:val="00456ABB"/>
    <w:rsid w:val="00456B5A"/>
    <w:rsid w:val="00456B5F"/>
    <w:rsid w:val="00456B61"/>
    <w:rsid w:val="00456B8E"/>
    <w:rsid w:val="00456BB6"/>
    <w:rsid w:val="00456BF4"/>
    <w:rsid w:val="00456C69"/>
    <w:rsid w:val="00456C9A"/>
    <w:rsid w:val="00456D8E"/>
    <w:rsid w:val="00456DAD"/>
    <w:rsid w:val="00456E15"/>
    <w:rsid w:val="00456EDD"/>
    <w:rsid w:val="00456EE9"/>
    <w:rsid w:val="00456F1D"/>
    <w:rsid w:val="00456F5E"/>
    <w:rsid w:val="00456F9A"/>
    <w:rsid w:val="00456FCD"/>
    <w:rsid w:val="0045701F"/>
    <w:rsid w:val="00457020"/>
    <w:rsid w:val="0045705A"/>
    <w:rsid w:val="00457097"/>
    <w:rsid w:val="004570B8"/>
    <w:rsid w:val="00457193"/>
    <w:rsid w:val="0045721F"/>
    <w:rsid w:val="00457232"/>
    <w:rsid w:val="00457266"/>
    <w:rsid w:val="00457275"/>
    <w:rsid w:val="00457289"/>
    <w:rsid w:val="004572B8"/>
    <w:rsid w:val="004572C4"/>
    <w:rsid w:val="004572ED"/>
    <w:rsid w:val="00457305"/>
    <w:rsid w:val="0045733E"/>
    <w:rsid w:val="0045738B"/>
    <w:rsid w:val="0045743C"/>
    <w:rsid w:val="00457465"/>
    <w:rsid w:val="0045746B"/>
    <w:rsid w:val="004575A5"/>
    <w:rsid w:val="004575EC"/>
    <w:rsid w:val="004576D0"/>
    <w:rsid w:val="0045781A"/>
    <w:rsid w:val="004578CF"/>
    <w:rsid w:val="00457930"/>
    <w:rsid w:val="0045797C"/>
    <w:rsid w:val="004579AA"/>
    <w:rsid w:val="004579B9"/>
    <w:rsid w:val="004579E4"/>
    <w:rsid w:val="004579F6"/>
    <w:rsid w:val="00457A24"/>
    <w:rsid w:val="00457A94"/>
    <w:rsid w:val="00457A97"/>
    <w:rsid w:val="00457B46"/>
    <w:rsid w:val="00457B5E"/>
    <w:rsid w:val="00457BA1"/>
    <w:rsid w:val="00457C82"/>
    <w:rsid w:val="00457C9C"/>
    <w:rsid w:val="00457CBE"/>
    <w:rsid w:val="00457CC2"/>
    <w:rsid w:val="00457CFE"/>
    <w:rsid w:val="00457D33"/>
    <w:rsid w:val="00457D68"/>
    <w:rsid w:val="00457D7D"/>
    <w:rsid w:val="00457DAB"/>
    <w:rsid w:val="00457DC9"/>
    <w:rsid w:val="00457E14"/>
    <w:rsid w:val="00457E34"/>
    <w:rsid w:val="00457E93"/>
    <w:rsid w:val="00457EE9"/>
    <w:rsid w:val="00457F0A"/>
    <w:rsid w:val="00457F13"/>
    <w:rsid w:val="00457F6E"/>
    <w:rsid w:val="00457F88"/>
    <w:rsid w:val="00457FA5"/>
    <w:rsid w:val="00457FAF"/>
    <w:rsid w:val="0045D241"/>
    <w:rsid w:val="00460002"/>
    <w:rsid w:val="00460026"/>
    <w:rsid w:val="004600C5"/>
    <w:rsid w:val="0046022D"/>
    <w:rsid w:val="00460389"/>
    <w:rsid w:val="004603F5"/>
    <w:rsid w:val="00460485"/>
    <w:rsid w:val="004604C8"/>
    <w:rsid w:val="004605AD"/>
    <w:rsid w:val="004605C2"/>
    <w:rsid w:val="0046061B"/>
    <w:rsid w:val="0046063A"/>
    <w:rsid w:val="00460670"/>
    <w:rsid w:val="004607B1"/>
    <w:rsid w:val="004607BD"/>
    <w:rsid w:val="00460836"/>
    <w:rsid w:val="00460846"/>
    <w:rsid w:val="004608D0"/>
    <w:rsid w:val="004609AF"/>
    <w:rsid w:val="00460AA7"/>
    <w:rsid w:val="00460AB6"/>
    <w:rsid w:val="00460B17"/>
    <w:rsid w:val="00460BD5"/>
    <w:rsid w:val="00460BE3"/>
    <w:rsid w:val="00460C22"/>
    <w:rsid w:val="00460CE8"/>
    <w:rsid w:val="00460D4B"/>
    <w:rsid w:val="00460E15"/>
    <w:rsid w:val="00460E35"/>
    <w:rsid w:val="00460EBB"/>
    <w:rsid w:val="00460EC5"/>
    <w:rsid w:val="00460EE2"/>
    <w:rsid w:val="00460F70"/>
    <w:rsid w:val="00460FE4"/>
    <w:rsid w:val="0046117F"/>
    <w:rsid w:val="004611EE"/>
    <w:rsid w:val="00461296"/>
    <w:rsid w:val="0046131A"/>
    <w:rsid w:val="00461405"/>
    <w:rsid w:val="00461457"/>
    <w:rsid w:val="0046145C"/>
    <w:rsid w:val="00461464"/>
    <w:rsid w:val="004614B2"/>
    <w:rsid w:val="004614D4"/>
    <w:rsid w:val="004614E7"/>
    <w:rsid w:val="004615CA"/>
    <w:rsid w:val="00461612"/>
    <w:rsid w:val="00461615"/>
    <w:rsid w:val="00461618"/>
    <w:rsid w:val="004616A7"/>
    <w:rsid w:val="0046173C"/>
    <w:rsid w:val="0046183C"/>
    <w:rsid w:val="004618B8"/>
    <w:rsid w:val="00461924"/>
    <w:rsid w:val="00461949"/>
    <w:rsid w:val="0046198A"/>
    <w:rsid w:val="00461A11"/>
    <w:rsid w:val="00461A7E"/>
    <w:rsid w:val="00461B74"/>
    <w:rsid w:val="00461CC5"/>
    <w:rsid w:val="00461D03"/>
    <w:rsid w:val="00461D47"/>
    <w:rsid w:val="00461D4A"/>
    <w:rsid w:val="00461D8C"/>
    <w:rsid w:val="00461DC3"/>
    <w:rsid w:val="00461E3F"/>
    <w:rsid w:val="00461E4A"/>
    <w:rsid w:val="00461E4E"/>
    <w:rsid w:val="00461E70"/>
    <w:rsid w:val="00461E9C"/>
    <w:rsid w:val="00461EED"/>
    <w:rsid w:val="00461FEA"/>
    <w:rsid w:val="00462002"/>
    <w:rsid w:val="00462023"/>
    <w:rsid w:val="00462048"/>
    <w:rsid w:val="0046206D"/>
    <w:rsid w:val="0046224C"/>
    <w:rsid w:val="004622A5"/>
    <w:rsid w:val="0046233A"/>
    <w:rsid w:val="00462366"/>
    <w:rsid w:val="004623A6"/>
    <w:rsid w:val="004624BD"/>
    <w:rsid w:val="004624EF"/>
    <w:rsid w:val="004624F8"/>
    <w:rsid w:val="00462512"/>
    <w:rsid w:val="004625EA"/>
    <w:rsid w:val="00462680"/>
    <w:rsid w:val="0046269F"/>
    <w:rsid w:val="004626EC"/>
    <w:rsid w:val="0046273B"/>
    <w:rsid w:val="0046275D"/>
    <w:rsid w:val="0046278E"/>
    <w:rsid w:val="004627B2"/>
    <w:rsid w:val="004627EA"/>
    <w:rsid w:val="00462847"/>
    <w:rsid w:val="004628B2"/>
    <w:rsid w:val="00462906"/>
    <w:rsid w:val="00462911"/>
    <w:rsid w:val="004629BC"/>
    <w:rsid w:val="00462A6E"/>
    <w:rsid w:val="00462CE6"/>
    <w:rsid w:val="00462D1B"/>
    <w:rsid w:val="00462E7F"/>
    <w:rsid w:val="00462E8D"/>
    <w:rsid w:val="00462E9F"/>
    <w:rsid w:val="00462EA2"/>
    <w:rsid w:val="00462F01"/>
    <w:rsid w:val="00462F46"/>
    <w:rsid w:val="00462F4F"/>
    <w:rsid w:val="00462F71"/>
    <w:rsid w:val="00462F85"/>
    <w:rsid w:val="0046307A"/>
    <w:rsid w:val="004631CC"/>
    <w:rsid w:val="004631DA"/>
    <w:rsid w:val="004631F2"/>
    <w:rsid w:val="0046324E"/>
    <w:rsid w:val="00463285"/>
    <w:rsid w:val="004632B1"/>
    <w:rsid w:val="004632D3"/>
    <w:rsid w:val="00463386"/>
    <w:rsid w:val="004633E5"/>
    <w:rsid w:val="00463433"/>
    <w:rsid w:val="004634EF"/>
    <w:rsid w:val="004634FD"/>
    <w:rsid w:val="004635E4"/>
    <w:rsid w:val="004635F0"/>
    <w:rsid w:val="0046361F"/>
    <w:rsid w:val="00463673"/>
    <w:rsid w:val="00463694"/>
    <w:rsid w:val="004636A2"/>
    <w:rsid w:val="004636BC"/>
    <w:rsid w:val="004636D9"/>
    <w:rsid w:val="004636E2"/>
    <w:rsid w:val="004636FE"/>
    <w:rsid w:val="004638C7"/>
    <w:rsid w:val="004638FD"/>
    <w:rsid w:val="00463907"/>
    <w:rsid w:val="0046395D"/>
    <w:rsid w:val="00463970"/>
    <w:rsid w:val="0046399F"/>
    <w:rsid w:val="00463A82"/>
    <w:rsid w:val="00463A84"/>
    <w:rsid w:val="00463A8B"/>
    <w:rsid w:val="00463A98"/>
    <w:rsid w:val="00463B1C"/>
    <w:rsid w:val="00463BD8"/>
    <w:rsid w:val="00463C24"/>
    <w:rsid w:val="00463C26"/>
    <w:rsid w:val="00463C7B"/>
    <w:rsid w:val="00463CEB"/>
    <w:rsid w:val="00463D54"/>
    <w:rsid w:val="00463DC8"/>
    <w:rsid w:val="00463E2B"/>
    <w:rsid w:val="00463E31"/>
    <w:rsid w:val="00463E3E"/>
    <w:rsid w:val="00463E61"/>
    <w:rsid w:val="00463EFF"/>
    <w:rsid w:val="00463F46"/>
    <w:rsid w:val="00463F73"/>
    <w:rsid w:val="00463F82"/>
    <w:rsid w:val="00463FB4"/>
    <w:rsid w:val="00463FE3"/>
    <w:rsid w:val="00464038"/>
    <w:rsid w:val="00464081"/>
    <w:rsid w:val="0046409D"/>
    <w:rsid w:val="004640F6"/>
    <w:rsid w:val="0046412B"/>
    <w:rsid w:val="004641A6"/>
    <w:rsid w:val="004641C8"/>
    <w:rsid w:val="004641D2"/>
    <w:rsid w:val="0046421D"/>
    <w:rsid w:val="00464273"/>
    <w:rsid w:val="004642A0"/>
    <w:rsid w:val="004642A7"/>
    <w:rsid w:val="004642AD"/>
    <w:rsid w:val="00464347"/>
    <w:rsid w:val="00464348"/>
    <w:rsid w:val="0046435A"/>
    <w:rsid w:val="00464365"/>
    <w:rsid w:val="004643D6"/>
    <w:rsid w:val="00464406"/>
    <w:rsid w:val="00464422"/>
    <w:rsid w:val="00464476"/>
    <w:rsid w:val="004644E4"/>
    <w:rsid w:val="00464547"/>
    <w:rsid w:val="0046454B"/>
    <w:rsid w:val="0046454C"/>
    <w:rsid w:val="00464633"/>
    <w:rsid w:val="00464713"/>
    <w:rsid w:val="00464793"/>
    <w:rsid w:val="004648AC"/>
    <w:rsid w:val="004648E4"/>
    <w:rsid w:val="0046492B"/>
    <w:rsid w:val="0046496C"/>
    <w:rsid w:val="00464987"/>
    <w:rsid w:val="004649A5"/>
    <w:rsid w:val="004649AC"/>
    <w:rsid w:val="00464A4B"/>
    <w:rsid w:val="00464A75"/>
    <w:rsid w:val="00464AA5"/>
    <w:rsid w:val="00464AFD"/>
    <w:rsid w:val="00464B8E"/>
    <w:rsid w:val="00464CA8"/>
    <w:rsid w:val="00464CE7"/>
    <w:rsid w:val="00464CFA"/>
    <w:rsid w:val="00464D72"/>
    <w:rsid w:val="00464E4F"/>
    <w:rsid w:val="00464E69"/>
    <w:rsid w:val="00464E71"/>
    <w:rsid w:val="00464E81"/>
    <w:rsid w:val="00464F30"/>
    <w:rsid w:val="00464F50"/>
    <w:rsid w:val="00464F98"/>
    <w:rsid w:val="00464F9C"/>
    <w:rsid w:val="00465017"/>
    <w:rsid w:val="0046506C"/>
    <w:rsid w:val="004650A0"/>
    <w:rsid w:val="0046512B"/>
    <w:rsid w:val="00465137"/>
    <w:rsid w:val="004651E7"/>
    <w:rsid w:val="0046520C"/>
    <w:rsid w:val="00465231"/>
    <w:rsid w:val="004652D3"/>
    <w:rsid w:val="004652F2"/>
    <w:rsid w:val="00465305"/>
    <w:rsid w:val="0046530A"/>
    <w:rsid w:val="00465393"/>
    <w:rsid w:val="004653E7"/>
    <w:rsid w:val="0046549D"/>
    <w:rsid w:val="0046551A"/>
    <w:rsid w:val="004655E7"/>
    <w:rsid w:val="004655E8"/>
    <w:rsid w:val="0046561B"/>
    <w:rsid w:val="00465651"/>
    <w:rsid w:val="0046568D"/>
    <w:rsid w:val="004656DF"/>
    <w:rsid w:val="0046572C"/>
    <w:rsid w:val="0046576D"/>
    <w:rsid w:val="004657C4"/>
    <w:rsid w:val="004657D6"/>
    <w:rsid w:val="004657E3"/>
    <w:rsid w:val="00465820"/>
    <w:rsid w:val="00465875"/>
    <w:rsid w:val="00465877"/>
    <w:rsid w:val="00465924"/>
    <w:rsid w:val="00465938"/>
    <w:rsid w:val="0046598A"/>
    <w:rsid w:val="00465A5F"/>
    <w:rsid w:val="00465A70"/>
    <w:rsid w:val="00465AF8"/>
    <w:rsid w:val="00465AFD"/>
    <w:rsid w:val="00465C2F"/>
    <w:rsid w:val="00465C3C"/>
    <w:rsid w:val="00465C67"/>
    <w:rsid w:val="00465C68"/>
    <w:rsid w:val="00465C77"/>
    <w:rsid w:val="00465CD7"/>
    <w:rsid w:val="00465D07"/>
    <w:rsid w:val="00465D4B"/>
    <w:rsid w:val="00465ED2"/>
    <w:rsid w:val="00466014"/>
    <w:rsid w:val="0046601E"/>
    <w:rsid w:val="00466032"/>
    <w:rsid w:val="00466136"/>
    <w:rsid w:val="00466147"/>
    <w:rsid w:val="0046628F"/>
    <w:rsid w:val="0046631A"/>
    <w:rsid w:val="0046632E"/>
    <w:rsid w:val="0046639B"/>
    <w:rsid w:val="004663FF"/>
    <w:rsid w:val="00466481"/>
    <w:rsid w:val="004664E5"/>
    <w:rsid w:val="0046650B"/>
    <w:rsid w:val="00466542"/>
    <w:rsid w:val="00466565"/>
    <w:rsid w:val="0046656E"/>
    <w:rsid w:val="0046666B"/>
    <w:rsid w:val="0046668B"/>
    <w:rsid w:val="004666C9"/>
    <w:rsid w:val="0046671E"/>
    <w:rsid w:val="00466753"/>
    <w:rsid w:val="00466775"/>
    <w:rsid w:val="004667E9"/>
    <w:rsid w:val="00466801"/>
    <w:rsid w:val="00466821"/>
    <w:rsid w:val="004668D6"/>
    <w:rsid w:val="00466962"/>
    <w:rsid w:val="004669C3"/>
    <w:rsid w:val="004669DF"/>
    <w:rsid w:val="004669F2"/>
    <w:rsid w:val="00466A45"/>
    <w:rsid w:val="00466A52"/>
    <w:rsid w:val="00466AAC"/>
    <w:rsid w:val="00466AAE"/>
    <w:rsid w:val="00466AE8"/>
    <w:rsid w:val="00466B06"/>
    <w:rsid w:val="00466C1F"/>
    <w:rsid w:val="00466C4D"/>
    <w:rsid w:val="00466D99"/>
    <w:rsid w:val="00466DCC"/>
    <w:rsid w:val="00466E27"/>
    <w:rsid w:val="00466E29"/>
    <w:rsid w:val="00466E56"/>
    <w:rsid w:val="00466EC6"/>
    <w:rsid w:val="00466EF1"/>
    <w:rsid w:val="00466F12"/>
    <w:rsid w:val="00466F3C"/>
    <w:rsid w:val="00466F68"/>
    <w:rsid w:val="00466FC0"/>
    <w:rsid w:val="00466FD8"/>
    <w:rsid w:val="0046701F"/>
    <w:rsid w:val="00467078"/>
    <w:rsid w:val="00467184"/>
    <w:rsid w:val="0046722B"/>
    <w:rsid w:val="0046724D"/>
    <w:rsid w:val="004672D0"/>
    <w:rsid w:val="004672F6"/>
    <w:rsid w:val="0046734C"/>
    <w:rsid w:val="00467350"/>
    <w:rsid w:val="004673BC"/>
    <w:rsid w:val="00467400"/>
    <w:rsid w:val="00467471"/>
    <w:rsid w:val="004674BE"/>
    <w:rsid w:val="0046755F"/>
    <w:rsid w:val="00467625"/>
    <w:rsid w:val="0046765C"/>
    <w:rsid w:val="0046767C"/>
    <w:rsid w:val="0046774E"/>
    <w:rsid w:val="004677F2"/>
    <w:rsid w:val="00467868"/>
    <w:rsid w:val="00467882"/>
    <w:rsid w:val="004678BE"/>
    <w:rsid w:val="004678EB"/>
    <w:rsid w:val="00467952"/>
    <w:rsid w:val="004679E5"/>
    <w:rsid w:val="00467A30"/>
    <w:rsid w:val="00467AF7"/>
    <w:rsid w:val="00467B1F"/>
    <w:rsid w:val="00467B6D"/>
    <w:rsid w:val="00467DB5"/>
    <w:rsid w:val="00467E07"/>
    <w:rsid w:val="00467E18"/>
    <w:rsid w:val="00467E6B"/>
    <w:rsid w:val="00467E6E"/>
    <w:rsid w:val="00467EEA"/>
    <w:rsid w:val="00467F53"/>
    <w:rsid w:val="00467F60"/>
    <w:rsid w:val="00467F68"/>
    <w:rsid w:val="00467F6A"/>
    <w:rsid w:val="00467F77"/>
    <w:rsid w:val="00467F7C"/>
    <w:rsid w:val="004700FF"/>
    <w:rsid w:val="004701CE"/>
    <w:rsid w:val="0047026A"/>
    <w:rsid w:val="00470299"/>
    <w:rsid w:val="00470351"/>
    <w:rsid w:val="00470356"/>
    <w:rsid w:val="0047035E"/>
    <w:rsid w:val="004703D4"/>
    <w:rsid w:val="00470401"/>
    <w:rsid w:val="00470492"/>
    <w:rsid w:val="00470563"/>
    <w:rsid w:val="0047057B"/>
    <w:rsid w:val="0047062B"/>
    <w:rsid w:val="0047064F"/>
    <w:rsid w:val="00470714"/>
    <w:rsid w:val="00470735"/>
    <w:rsid w:val="004707F1"/>
    <w:rsid w:val="0047085E"/>
    <w:rsid w:val="00470860"/>
    <w:rsid w:val="00470898"/>
    <w:rsid w:val="0047092E"/>
    <w:rsid w:val="00470963"/>
    <w:rsid w:val="0047099F"/>
    <w:rsid w:val="00470A05"/>
    <w:rsid w:val="00470A46"/>
    <w:rsid w:val="00470A9A"/>
    <w:rsid w:val="00470AFC"/>
    <w:rsid w:val="00470B0D"/>
    <w:rsid w:val="00470B55"/>
    <w:rsid w:val="00470C50"/>
    <w:rsid w:val="00470C81"/>
    <w:rsid w:val="00470D1A"/>
    <w:rsid w:val="00470D6C"/>
    <w:rsid w:val="00470D91"/>
    <w:rsid w:val="00470D9E"/>
    <w:rsid w:val="00470DAF"/>
    <w:rsid w:val="00470E13"/>
    <w:rsid w:val="00470E53"/>
    <w:rsid w:val="00470F54"/>
    <w:rsid w:val="00470F92"/>
    <w:rsid w:val="004710DE"/>
    <w:rsid w:val="00471115"/>
    <w:rsid w:val="00471177"/>
    <w:rsid w:val="004711A1"/>
    <w:rsid w:val="00471217"/>
    <w:rsid w:val="00471239"/>
    <w:rsid w:val="0047129D"/>
    <w:rsid w:val="004712BB"/>
    <w:rsid w:val="004712BD"/>
    <w:rsid w:val="0047133B"/>
    <w:rsid w:val="00471363"/>
    <w:rsid w:val="004713A5"/>
    <w:rsid w:val="0047142C"/>
    <w:rsid w:val="0047143A"/>
    <w:rsid w:val="00471453"/>
    <w:rsid w:val="00471496"/>
    <w:rsid w:val="004714CA"/>
    <w:rsid w:val="004714DD"/>
    <w:rsid w:val="004714E9"/>
    <w:rsid w:val="00471545"/>
    <w:rsid w:val="00471552"/>
    <w:rsid w:val="00471560"/>
    <w:rsid w:val="00471566"/>
    <w:rsid w:val="0047159C"/>
    <w:rsid w:val="004715B7"/>
    <w:rsid w:val="0047166E"/>
    <w:rsid w:val="00471674"/>
    <w:rsid w:val="004716C3"/>
    <w:rsid w:val="004716FB"/>
    <w:rsid w:val="00471774"/>
    <w:rsid w:val="004717CC"/>
    <w:rsid w:val="00471872"/>
    <w:rsid w:val="004719A6"/>
    <w:rsid w:val="00471A19"/>
    <w:rsid w:val="00471A33"/>
    <w:rsid w:val="00471A4D"/>
    <w:rsid w:val="00471AC3"/>
    <w:rsid w:val="00471ADE"/>
    <w:rsid w:val="00471B20"/>
    <w:rsid w:val="00471C1E"/>
    <w:rsid w:val="00471C65"/>
    <w:rsid w:val="00471D28"/>
    <w:rsid w:val="00471D36"/>
    <w:rsid w:val="00471D73"/>
    <w:rsid w:val="00471E02"/>
    <w:rsid w:val="00471E04"/>
    <w:rsid w:val="00471E22"/>
    <w:rsid w:val="00471E25"/>
    <w:rsid w:val="00471E5D"/>
    <w:rsid w:val="00471E90"/>
    <w:rsid w:val="00471ED8"/>
    <w:rsid w:val="00471F69"/>
    <w:rsid w:val="00471FB7"/>
    <w:rsid w:val="00472024"/>
    <w:rsid w:val="0047204C"/>
    <w:rsid w:val="00472065"/>
    <w:rsid w:val="004720E6"/>
    <w:rsid w:val="004720F5"/>
    <w:rsid w:val="00472219"/>
    <w:rsid w:val="004722C1"/>
    <w:rsid w:val="004722D0"/>
    <w:rsid w:val="004722DA"/>
    <w:rsid w:val="00472335"/>
    <w:rsid w:val="00472389"/>
    <w:rsid w:val="004723FE"/>
    <w:rsid w:val="00472438"/>
    <w:rsid w:val="00472550"/>
    <w:rsid w:val="004725C1"/>
    <w:rsid w:val="004725D5"/>
    <w:rsid w:val="00472649"/>
    <w:rsid w:val="00472655"/>
    <w:rsid w:val="004726AC"/>
    <w:rsid w:val="004726FE"/>
    <w:rsid w:val="00472801"/>
    <w:rsid w:val="00472865"/>
    <w:rsid w:val="00472881"/>
    <w:rsid w:val="00472892"/>
    <w:rsid w:val="00472917"/>
    <w:rsid w:val="00472938"/>
    <w:rsid w:val="00472A1C"/>
    <w:rsid w:val="00472A98"/>
    <w:rsid w:val="00472B25"/>
    <w:rsid w:val="00472C7A"/>
    <w:rsid w:val="00472C9B"/>
    <w:rsid w:val="00472CB8"/>
    <w:rsid w:val="00472D3B"/>
    <w:rsid w:val="00472D62"/>
    <w:rsid w:val="00472D95"/>
    <w:rsid w:val="00472DA2"/>
    <w:rsid w:val="00472DC2"/>
    <w:rsid w:val="00472E2E"/>
    <w:rsid w:val="00472E55"/>
    <w:rsid w:val="00472E6B"/>
    <w:rsid w:val="0047302E"/>
    <w:rsid w:val="004730BE"/>
    <w:rsid w:val="004730F9"/>
    <w:rsid w:val="00473108"/>
    <w:rsid w:val="00473115"/>
    <w:rsid w:val="00473119"/>
    <w:rsid w:val="0047313C"/>
    <w:rsid w:val="004731AA"/>
    <w:rsid w:val="004731B9"/>
    <w:rsid w:val="0047321B"/>
    <w:rsid w:val="0047324A"/>
    <w:rsid w:val="004732EF"/>
    <w:rsid w:val="004733DB"/>
    <w:rsid w:val="004734B5"/>
    <w:rsid w:val="004734FC"/>
    <w:rsid w:val="0047361C"/>
    <w:rsid w:val="00473671"/>
    <w:rsid w:val="00473707"/>
    <w:rsid w:val="004737E9"/>
    <w:rsid w:val="0047381D"/>
    <w:rsid w:val="00473836"/>
    <w:rsid w:val="0047399A"/>
    <w:rsid w:val="004739C6"/>
    <w:rsid w:val="004739CF"/>
    <w:rsid w:val="00473A52"/>
    <w:rsid w:val="00473A77"/>
    <w:rsid w:val="00473ACA"/>
    <w:rsid w:val="00473ADE"/>
    <w:rsid w:val="00473AF0"/>
    <w:rsid w:val="00473AF3"/>
    <w:rsid w:val="00473AF6"/>
    <w:rsid w:val="00473BC7"/>
    <w:rsid w:val="00473BDE"/>
    <w:rsid w:val="00473C92"/>
    <w:rsid w:val="00473CD0"/>
    <w:rsid w:val="00473D06"/>
    <w:rsid w:val="00473D1A"/>
    <w:rsid w:val="00473DDA"/>
    <w:rsid w:val="00473E0D"/>
    <w:rsid w:val="00473E9D"/>
    <w:rsid w:val="00473ED8"/>
    <w:rsid w:val="00473F0B"/>
    <w:rsid w:val="00473F79"/>
    <w:rsid w:val="00473F97"/>
    <w:rsid w:val="00473FA0"/>
    <w:rsid w:val="00473FC6"/>
    <w:rsid w:val="0047400C"/>
    <w:rsid w:val="00474068"/>
    <w:rsid w:val="00474070"/>
    <w:rsid w:val="004740C3"/>
    <w:rsid w:val="0047410D"/>
    <w:rsid w:val="0047416F"/>
    <w:rsid w:val="004741F5"/>
    <w:rsid w:val="00474247"/>
    <w:rsid w:val="004742DF"/>
    <w:rsid w:val="00474325"/>
    <w:rsid w:val="0047433B"/>
    <w:rsid w:val="0047434E"/>
    <w:rsid w:val="00474365"/>
    <w:rsid w:val="004743FD"/>
    <w:rsid w:val="004743FE"/>
    <w:rsid w:val="00474421"/>
    <w:rsid w:val="00474458"/>
    <w:rsid w:val="00474460"/>
    <w:rsid w:val="00474518"/>
    <w:rsid w:val="00474564"/>
    <w:rsid w:val="004745CD"/>
    <w:rsid w:val="004745FB"/>
    <w:rsid w:val="00474615"/>
    <w:rsid w:val="00474624"/>
    <w:rsid w:val="004746D2"/>
    <w:rsid w:val="004746D4"/>
    <w:rsid w:val="00474711"/>
    <w:rsid w:val="0047475C"/>
    <w:rsid w:val="004747B4"/>
    <w:rsid w:val="00474804"/>
    <w:rsid w:val="00474843"/>
    <w:rsid w:val="0047484D"/>
    <w:rsid w:val="0047496D"/>
    <w:rsid w:val="0047498B"/>
    <w:rsid w:val="00474A00"/>
    <w:rsid w:val="00474A5C"/>
    <w:rsid w:val="00474A95"/>
    <w:rsid w:val="00474ACB"/>
    <w:rsid w:val="00474B33"/>
    <w:rsid w:val="00474B60"/>
    <w:rsid w:val="00474BFA"/>
    <w:rsid w:val="00474C13"/>
    <w:rsid w:val="00474CE1"/>
    <w:rsid w:val="00474DC1"/>
    <w:rsid w:val="00474E7C"/>
    <w:rsid w:val="00474E98"/>
    <w:rsid w:val="00474F2C"/>
    <w:rsid w:val="00474F93"/>
    <w:rsid w:val="00474FED"/>
    <w:rsid w:val="00475012"/>
    <w:rsid w:val="0047502E"/>
    <w:rsid w:val="0047505F"/>
    <w:rsid w:val="0047507D"/>
    <w:rsid w:val="004750C8"/>
    <w:rsid w:val="00475118"/>
    <w:rsid w:val="00475163"/>
    <w:rsid w:val="0047522C"/>
    <w:rsid w:val="0047526E"/>
    <w:rsid w:val="00475283"/>
    <w:rsid w:val="0047529E"/>
    <w:rsid w:val="004752B1"/>
    <w:rsid w:val="00475350"/>
    <w:rsid w:val="00475357"/>
    <w:rsid w:val="004753D8"/>
    <w:rsid w:val="00475454"/>
    <w:rsid w:val="00475538"/>
    <w:rsid w:val="0047557F"/>
    <w:rsid w:val="00475582"/>
    <w:rsid w:val="004755F0"/>
    <w:rsid w:val="00475636"/>
    <w:rsid w:val="004756FB"/>
    <w:rsid w:val="0047571B"/>
    <w:rsid w:val="00475772"/>
    <w:rsid w:val="00475788"/>
    <w:rsid w:val="004757BD"/>
    <w:rsid w:val="0047585D"/>
    <w:rsid w:val="004758C7"/>
    <w:rsid w:val="00475908"/>
    <w:rsid w:val="00475934"/>
    <w:rsid w:val="004759A9"/>
    <w:rsid w:val="004759F1"/>
    <w:rsid w:val="004759FA"/>
    <w:rsid w:val="00475A0F"/>
    <w:rsid w:val="00475A44"/>
    <w:rsid w:val="00475A55"/>
    <w:rsid w:val="00475B96"/>
    <w:rsid w:val="00475B9C"/>
    <w:rsid w:val="00475BF3"/>
    <w:rsid w:val="00475CEC"/>
    <w:rsid w:val="00475D77"/>
    <w:rsid w:val="00475E16"/>
    <w:rsid w:val="00475E17"/>
    <w:rsid w:val="00475E39"/>
    <w:rsid w:val="00475EAA"/>
    <w:rsid w:val="00475F00"/>
    <w:rsid w:val="00475FA9"/>
    <w:rsid w:val="00475FB1"/>
    <w:rsid w:val="00475FC6"/>
    <w:rsid w:val="00475FF8"/>
    <w:rsid w:val="00476034"/>
    <w:rsid w:val="0047605B"/>
    <w:rsid w:val="00476075"/>
    <w:rsid w:val="0047608D"/>
    <w:rsid w:val="00476102"/>
    <w:rsid w:val="004762E6"/>
    <w:rsid w:val="00476357"/>
    <w:rsid w:val="00476374"/>
    <w:rsid w:val="00476398"/>
    <w:rsid w:val="004763A3"/>
    <w:rsid w:val="004763A4"/>
    <w:rsid w:val="004763CA"/>
    <w:rsid w:val="0047643F"/>
    <w:rsid w:val="00476473"/>
    <w:rsid w:val="0047653E"/>
    <w:rsid w:val="00476546"/>
    <w:rsid w:val="00476597"/>
    <w:rsid w:val="00476629"/>
    <w:rsid w:val="00476630"/>
    <w:rsid w:val="004766B9"/>
    <w:rsid w:val="004766CD"/>
    <w:rsid w:val="0047670B"/>
    <w:rsid w:val="0047676C"/>
    <w:rsid w:val="00476792"/>
    <w:rsid w:val="004767DA"/>
    <w:rsid w:val="00476855"/>
    <w:rsid w:val="00476883"/>
    <w:rsid w:val="004768E1"/>
    <w:rsid w:val="00476A80"/>
    <w:rsid w:val="00476B1F"/>
    <w:rsid w:val="00476B4B"/>
    <w:rsid w:val="00476B51"/>
    <w:rsid w:val="00476BC3"/>
    <w:rsid w:val="00476D73"/>
    <w:rsid w:val="00476E10"/>
    <w:rsid w:val="00476E39"/>
    <w:rsid w:val="00476E5E"/>
    <w:rsid w:val="00476EB2"/>
    <w:rsid w:val="00476F3A"/>
    <w:rsid w:val="0047700B"/>
    <w:rsid w:val="0047705F"/>
    <w:rsid w:val="00477170"/>
    <w:rsid w:val="00477183"/>
    <w:rsid w:val="004771E0"/>
    <w:rsid w:val="004771E8"/>
    <w:rsid w:val="00477218"/>
    <w:rsid w:val="00477219"/>
    <w:rsid w:val="00477222"/>
    <w:rsid w:val="0047722B"/>
    <w:rsid w:val="00477253"/>
    <w:rsid w:val="00477285"/>
    <w:rsid w:val="0047728D"/>
    <w:rsid w:val="004772A6"/>
    <w:rsid w:val="004772E1"/>
    <w:rsid w:val="004772FB"/>
    <w:rsid w:val="00477326"/>
    <w:rsid w:val="004773A3"/>
    <w:rsid w:val="00477463"/>
    <w:rsid w:val="00477513"/>
    <w:rsid w:val="0047756B"/>
    <w:rsid w:val="00477648"/>
    <w:rsid w:val="00477670"/>
    <w:rsid w:val="004776C7"/>
    <w:rsid w:val="00477730"/>
    <w:rsid w:val="00477752"/>
    <w:rsid w:val="004777C5"/>
    <w:rsid w:val="0047780B"/>
    <w:rsid w:val="0047780C"/>
    <w:rsid w:val="0047783F"/>
    <w:rsid w:val="004778BA"/>
    <w:rsid w:val="004778C0"/>
    <w:rsid w:val="00477934"/>
    <w:rsid w:val="00477940"/>
    <w:rsid w:val="00477946"/>
    <w:rsid w:val="004779D2"/>
    <w:rsid w:val="00477B8E"/>
    <w:rsid w:val="00477C17"/>
    <w:rsid w:val="00477C45"/>
    <w:rsid w:val="00477C6E"/>
    <w:rsid w:val="00477D20"/>
    <w:rsid w:val="00477D5F"/>
    <w:rsid w:val="00477D73"/>
    <w:rsid w:val="00477E17"/>
    <w:rsid w:val="00477E33"/>
    <w:rsid w:val="00477E77"/>
    <w:rsid w:val="00477E88"/>
    <w:rsid w:val="00477E9B"/>
    <w:rsid w:val="00477EB6"/>
    <w:rsid w:val="00477ED0"/>
    <w:rsid w:val="00477F40"/>
    <w:rsid w:val="00477FE4"/>
    <w:rsid w:val="00477FFB"/>
    <w:rsid w:val="00480019"/>
    <w:rsid w:val="00480058"/>
    <w:rsid w:val="004800B2"/>
    <w:rsid w:val="00480211"/>
    <w:rsid w:val="00480278"/>
    <w:rsid w:val="0048027C"/>
    <w:rsid w:val="004802F2"/>
    <w:rsid w:val="004803A2"/>
    <w:rsid w:val="0048043D"/>
    <w:rsid w:val="004805AB"/>
    <w:rsid w:val="004805D8"/>
    <w:rsid w:val="0048062D"/>
    <w:rsid w:val="00480651"/>
    <w:rsid w:val="0048066D"/>
    <w:rsid w:val="00480673"/>
    <w:rsid w:val="00480679"/>
    <w:rsid w:val="004806C3"/>
    <w:rsid w:val="0048070F"/>
    <w:rsid w:val="004807C1"/>
    <w:rsid w:val="004807D5"/>
    <w:rsid w:val="004807F3"/>
    <w:rsid w:val="00480867"/>
    <w:rsid w:val="00480895"/>
    <w:rsid w:val="0048090F"/>
    <w:rsid w:val="0048095E"/>
    <w:rsid w:val="00480996"/>
    <w:rsid w:val="004809C4"/>
    <w:rsid w:val="00480A25"/>
    <w:rsid w:val="00480A92"/>
    <w:rsid w:val="00480AAB"/>
    <w:rsid w:val="00480AB2"/>
    <w:rsid w:val="00480AC1"/>
    <w:rsid w:val="00480AE1"/>
    <w:rsid w:val="00480AFB"/>
    <w:rsid w:val="00480B3D"/>
    <w:rsid w:val="00480B8D"/>
    <w:rsid w:val="00480C44"/>
    <w:rsid w:val="00480DC1"/>
    <w:rsid w:val="00480DD1"/>
    <w:rsid w:val="00480EBE"/>
    <w:rsid w:val="00480F13"/>
    <w:rsid w:val="00480F7E"/>
    <w:rsid w:val="00480FC3"/>
    <w:rsid w:val="00480FD0"/>
    <w:rsid w:val="00481038"/>
    <w:rsid w:val="00481039"/>
    <w:rsid w:val="00481080"/>
    <w:rsid w:val="004810B5"/>
    <w:rsid w:val="004810E0"/>
    <w:rsid w:val="0048114E"/>
    <w:rsid w:val="00481182"/>
    <w:rsid w:val="004811C8"/>
    <w:rsid w:val="0048120E"/>
    <w:rsid w:val="00481257"/>
    <w:rsid w:val="00481285"/>
    <w:rsid w:val="00481299"/>
    <w:rsid w:val="00481366"/>
    <w:rsid w:val="004813ED"/>
    <w:rsid w:val="004813FF"/>
    <w:rsid w:val="0048147C"/>
    <w:rsid w:val="00481481"/>
    <w:rsid w:val="00481485"/>
    <w:rsid w:val="0048157B"/>
    <w:rsid w:val="00481583"/>
    <w:rsid w:val="004815C4"/>
    <w:rsid w:val="004815F8"/>
    <w:rsid w:val="00481679"/>
    <w:rsid w:val="004816A8"/>
    <w:rsid w:val="004816F5"/>
    <w:rsid w:val="0048170F"/>
    <w:rsid w:val="00481710"/>
    <w:rsid w:val="00481806"/>
    <w:rsid w:val="00481841"/>
    <w:rsid w:val="0048186E"/>
    <w:rsid w:val="0048188D"/>
    <w:rsid w:val="00481983"/>
    <w:rsid w:val="004819F0"/>
    <w:rsid w:val="00481A0E"/>
    <w:rsid w:val="00481A24"/>
    <w:rsid w:val="00481A5E"/>
    <w:rsid w:val="00481A7B"/>
    <w:rsid w:val="00481AF5"/>
    <w:rsid w:val="00481AFA"/>
    <w:rsid w:val="00481BF9"/>
    <w:rsid w:val="00481C40"/>
    <w:rsid w:val="00481C5B"/>
    <w:rsid w:val="00481C5C"/>
    <w:rsid w:val="00481C75"/>
    <w:rsid w:val="00481CE8"/>
    <w:rsid w:val="00481CF9"/>
    <w:rsid w:val="00481D4A"/>
    <w:rsid w:val="00481D94"/>
    <w:rsid w:val="00481E03"/>
    <w:rsid w:val="00481E7F"/>
    <w:rsid w:val="00481EDD"/>
    <w:rsid w:val="00481EF8"/>
    <w:rsid w:val="00481F54"/>
    <w:rsid w:val="00481FDB"/>
    <w:rsid w:val="00481FF0"/>
    <w:rsid w:val="00482006"/>
    <w:rsid w:val="00482034"/>
    <w:rsid w:val="004820B6"/>
    <w:rsid w:val="004820F9"/>
    <w:rsid w:val="00482114"/>
    <w:rsid w:val="00482128"/>
    <w:rsid w:val="00482136"/>
    <w:rsid w:val="004821CD"/>
    <w:rsid w:val="00482237"/>
    <w:rsid w:val="00482309"/>
    <w:rsid w:val="0048232C"/>
    <w:rsid w:val="004823D7"/>
    <w:rsid w:val="00482402"/>
    <w:rsid w:val="00482453"/>
    <w:rsid w:val="00482477"/>
    <w:rsid w:val="00482499"/>
    <w:rsid w:val="00482502"/>
    <w:rsid w:val="0048258E"/>
    <w:rsid w:val="004825EF"/>
    <w:rsid w:val="00482630"/>
    <w:rsid w:val="00482695"/>
    <w:rsid w:val="004826B7"/>
    <w:rsid w:val="004826DB"/>
    <w:rsid w:val="00482734"/>
    <w:rsid w:val="0048277B"/>
    <w:rsid w:val="00482783"/>
    <w:rsid w:val="004827A2"/>
    <w:rsid w:val="00482831"/>
    <w:rsid w:val="00482890"/>
    <w:rsid w:val="004828AF"/>
    <w:rsid w:val="004828BD"/>
    <w:rsid w:val="004828E1"/>
    <w:rsid w:val="004828F9"/>
    <w:rsid w:val="004829D6"/>
    <w:rsid w:val="00482A14"/>
    <w:rsid w:val="00482B0B"/>
    <w:rsid w:val="00482B2D"/>
    <w:rsid w:val="00482B4E"/>
    <w:rsid w:val="00482B58"/>
    <w:rsid w:val="00482B5B"/>
    <w:rsid w:val="00482C44"/>
    <w:rsid w:val="00482CB3"/>
    <w:rsid w:val="00482CBE"/>
    <w:rsid w:val="00482CE8"/>
    <w:rsid w:val="00482CFB"/>
    <w:rsid w:val="00482D65"/>
    <w:rsid w:val="00482DDE"/>
    <w:rsid w:val="00482EE4"/>
    <w:rsid w:val="00482EE8"/>
    <w:rsid w:val="00482EF5"/>
    <w:rsid w:val="0048301F"/>
    <w:rsid w:val="004830AD"/>
    <w:rsid w:val="0048312E"/>
    <w:rsid w:val="0048314C"/>
    <w:rsid w:val="00483171"/>
    <w:rsid w:val="004831A9"/>
    <w:rsid w:val="004831FC"/>
    <w:rsid w:val="004831FF"/>
    <w:rsid w:val="00483239"/>
    <w:rsid w:val="004832C6"/>
    <w:rsid w:val="00483303"/>
    <w:rsid w:val="0048337B"/>
    <w:rsid w:val="004833A4"/>
    <w:rsid w:val="0048340B"/>
    <w:rsid w:val="00483418"/>
    <w:rsid w:val="004834C9"/>
    <w:rsid w:val="00483517"/>
    <w:rsid w:val="00483605"/>
    <w:rsid w:val="00483622"/>
    <w:rsid w:val="004836E2"/>
    <w:rsid w:val="00483707"/>
    <w:rsid w:val="00483795"/>
    <w:rsid w:val="004837BC"/>
    <w:rsid w:val="004837C8"/>
    <w:rsid w:val="00483834"/>
    <w:rsid w:val="004838D8"/>
    <w:rsid w:val="004838DE"/>
    <w:rsid w:val="00483904"/>
    <w:rsid w:val="00483999"/>
    <w:rsid w:val="0048399A"/>
    <w:rsid w:val="004839FB"/>
    <w:rsid w:val="00483AAF"/>
    <w:rsid w:val="00483AC3"/>
    <w:rsid w:val="00483AF6"/>
    <w:rsid w:val="00483AF7"/>
    <w:rsid w:val="00483AF9"/>
    <w:rsid w:val="00483C37"/>
    <w:rsid w:val="00483C3E"/>
    <w:rsid w:val="00483C60"/>
    <w:rsid w:val="00483C6E"/>
    <w:rsid w:val="00483D02"/>
    <w:rsid w:val="00483D5D"/>
    <w:rsid w:val="00483DA5"/>
    <w:rsid w:val="00483DDE"/>
    <w:rsid w:val="00483FA1"/>
    <w:rsid w:val="00483FC0"/>
    <w:rsid w:val="00483FC5"/>
    <w:rsid w:val="00484051"/>
    <w:rsid w:val="00484057"/>
    <w:rsid w:val="004840E2"/>
    <w:rsid w:val="00484116"/>
    <w:rsid w:val="0048415E"/>
    <w:rsid w:val="0048421E"/>
    <w:rsid w:val="00484226"/>
    <w:rsid w:val="004842B5"/>
    <w:rsid w:val="00484323"/>
    <w:rsid w:val="00484326"/>
    <w:rsid w:val="00484357"/>
    <w:rsid w:val="0048436D"/>
    <w:rsid w:val="004843E0"/>
    <w:rsid w:val="00484431"/>
    <w:rsid w:val="00484497"/>
    <w:rsid w:val="004844B4"/>
    <w:rsid w:val="00484561"/>
    <w:rsid w:val="0048457E"/>
    <w:rsid w:val="004845AF"/>
    <w:rsid w:val="004845F1"/>
    <w:rsid w:val="004845FD"/>
    <w:rsid w:val="0048460A"/>
    <w:rsid w:val="00484673"/>
    <w:rsid w:val="00484678"/>
    <w:rsid w:val="0048469D"/>
    <w:rsid w:val="004846C4"/>
    <w:rsid w:val="004846E0"/>
    <w:rsid w:val="004846F6"/>
    <w:rsid w:val="00484706"/>
    <w:rsid w:val="00484783"/>
    <w:rsid w:val="00484788"/>
    <w:rsid w:val="0048482C"/>
    <w:rsid w:val="004848C8"/>
    <w:rsid w:val="0048491D"/>
    <w:rsid w:val="004849BA"/>
    <w:rsid w:val="00484AD8"/>
    <w:rsid w:val="00484B28"/>
    <w:rsid w:val="00484B2A"/>
    <w:rsid w:val="00484B2D"/>
    <w:rsid w:val="00484B31"/>
    <w:rsid w:val="00484CB2"/>
    <w:rsid w:val="00484D7F"/>
    <w:rsid w:val="00484E2E"/>
    <w:rsid w:val="00484EAF"/>
    <w:rsid w:val="00484EBB"/>
    <w:rsid w:val="00484F04"/>
    <w:rsid w:val="00484F11"/>
    <w:rsid w:val="00484F7A"/>
    <w:rsid w:val="00484FC7"/>
    <w:rsid w:val="0048500C"/>
    <w:rsid w:val="00485064"/>
    <w:rsid w:val="004850D8"/>
    <w:rsid w:val="004850ED"/>
    <w:rsid w:val="0048511D"/>
    <w:rsid w:val="00485130"/>
    <w:rsid w:val="00485195"/>
    <w:rsid w:val="004851AC"/>
    <w:rsid w:val="00485216"/>
    <w:rsid w:val="00485282"/>
    <w:rsid w:val="00485312"/>
    <w:rsid w:val="00485375"/>
    <w:rsid w:val="004853A7"/>
    <w:rsid w:val="004853AC"/>
    <w:rsid w:val="0048543A"/>
    <w:rsid w:val="0048547E"/>
    <w:rsid w:val="00485514"/>
    <w:rsid w:val="0048555E"/>
    <w:rsid w:val="00485585"/>
    <w:rsid w:val="00485651"/>
    <w:rsid w:val="00485794"/>
    <w:rsid w:val="00485839"/>
    <w:rsid w:val="0048584B"/>
    <w:rsid w:val="004858B9"/>
    <w:rsid w:val="004858E3"/>
    <w:rsid w:val="00485907"/>
    <w:rsid w:val="00485A88"/>
    <w:rsid w:val="00485ADB"/>
    <w:rsid w:val="00485B97"/>
    <w:rsid w:val="00485C3C"/>
    <w:rsid w:val="00485C4A"/>
    <w:rsid w:val="00485C85"/>
    <w:rsid w:val="00485CB0"/>
    <w:rsid w:val="00485CED"/>
    <w:rsid w:val="00485D02"/>
    <w:rsid w:val="00485D18"/>
    <w:rsid w:val="00485D70"/>
    <w:rsid w:val="00485D7B"/>
    <w:rsid w:val="00485DA2"/>
    <w:rsid w:val="00485E6E"/>
    <w:rsid w:val="00485E84"/>
    <w:rsid w:val="00485F49"/>
    <w:rsid w:val="00485F73"/>
    <w:rsid w:val="00485F74"/>
    <w:rsid w:val="00485F9A"/>
    <w:rsid w:val="00485FC7"/>
    <w:rsid w:val="00485FD7"/>
    <w:rsid w:val="0048604E"/>
    <w:rsid w:val="00486082"/>
    <w:rsid w:val="00486088"/>
    <w:rsid w:val="004860C7"/>
    <w:rsid w:val="004860E5"/>
    <w:rsid w:val="0048614F"/>
    <w:rsid w:val="00486187"/>
    <w:rsid w:val="004861B3"/>
    <w:rsid w:val="004861C4"/>
    <w:rsid w:val="004862D3"/>
    <w:rsid w:val="004862E6"/>
    <w:rsid w:val="004862EF"/>
    <w:rsid w:val="00486308"/>
    <w:rsid w:val="004863B6"/>
    <w:rsid w:val="004863C9"/>
    <w:rsid w:val="004864F2"/>
    <w:rsid w:val="00486557"/>
    <w:rsid w:val="0048655E"/>
    <w:rsid w:val="004865A0"/>
    <w:rsid w:val="004865DC"/>
    <w:rsid w:val="0048664B"/>
    <w:rsid w:val="004867BC"/>
    <w:rsid w:val="004867CA"/>
    <w:rsid w:val="004867E2"/>
    <w:rsid w:val="0048684C"/>
    <w:rsid w:val="00486858"/>
    <w:rsid w:val="00486860"/>
    <w:rsid w:val="0048687D"/>
    <w:rsid w:val="00486899"/>
    <w:rsid w:val="0048689A"/>
    <w:rsid w:val="004868B9"/>
    <w:rsid w:val="004869D6"/>
    <w:rsid w:val="004869E5"/>
    <w:rsid w:val="00486B1B"/>
    <w:rsid w:val="00486B9C"/>
    <w:rsid w:val="00486BD6"/>
    <w:rsid w:val="00486C07"/>
    <w:rsid w:val="00486C5B"/>
    <w:rsid w:val="00486C9E"/>
    <w:rsid w:val="00486CF7"/>
    <w:rsid w:val="00486D6C"/>
    <w:rsid w:val="00486DA3"/>
    <w:rsid w:val="00486DAD"/>
    <w:rsid w:val="00486DCB"/>
    <w:rsid w:val="00486E82"/>
    <w:rsid w:val="00486F80"/>
    <w:rsid w:val="00486FBA"/>
    <w:rsid w:val="00487025"/>
    <w:rsid w:val="00487166"/>
    <w:rsid w:val="004871B6"/>
    <w:rsid w:val="00487238"/>
    <w:rsid w:val="0048730F"/>
    <w:rsid w:val="004873FD"/>
    <w:rsid w:val="00487409"/>
    <w:rsid w:val="00487416"/>
    <w:rsid w:val="00487418"/>
    <w:rsid w:val="00487433"/>
    <w:rsid w:val="00487475"/>
    <w:rsid w:val="004874DF"/>
    <w:rsid w:val="00487535"/>
    <w:rsid w:val="00487549"/>
    <w:rsid w:val="00487551"/>
    <w:rsid w:val="00487571"/>
    <w:rsid w:val="004875A3"/>
    <w:rsid w:val="004875B3"/>
    <w:rsid w:val="004875FB"/>
    <w:rsid w:val="0048761B"/>
    <w:rsid w:val="0048763A"/>
    <w:rsid w:val="004876DB"/>
    <w:rsid w:val="004876E1"/>
    <w:rsid w:val="00487731"/>
    <w:rsid w:val="004877B5"/>
    <w:rsid w:val="004877DB"/>
    <w:rsid w:val="00487830"/>
    <w:rsid w:val="0048784A"/>
    <w:rsid w:val="00487852"/>
    <w:rsid w:val="0048788B"/>
    <w:rsid w:val="004878E0"/>
    <w:rsid w:val="004878ED"/>
    <w:rsid w:val="00487901"/>
    <w:rsid w:val="00487A5F"/>
    <w:rsid w:val="00487AA9"/>
    <w:rsid w:val="00487ABC"/>
    <w:rsid w:val="00487BC0"/>
    <w:rsid w:val="00487C80"/>
    <w:rsid w:val="00487C86"/>
    <w:rsid w:val="00487CDA"/>
    <w:rsid w:val="00487CFD"/>
    <w:rsid w:val="00487D47"/>
    <w:rsid w:val="00487EA2"/>
    <w:rsid w:val="00487F91"/>
    <w:rsid w:val="00487FBF"/>
    <w:rsid w:val="00487FD3"/>
    <w:rsid w:val="0048F398"/>
    <w:rsid w:val="00490007"/>
    <w:rsid w:val="0049001C"/>
    <w:rsid w:val="0049003C"/>
    <w:rsid w:val="0049006A"/>
    <w:rsid w:val="004901E6"/>
    <w:rsid w:val="0049024A"/>
    <w:rsid w:val="00490347"/>
    <w:rsid w:val="004903A9"/>
    <w:rsid w:val="00490408"/>
    <w:rsid w:val="0049046F"/>
    <w:rsid w:val="0049047F"/>
    <w:rsid w:val="004904E3"/>
    <w:rsid w:val="004904F3"/>
    <w:rsid w:val="0049051D"/>
    <w:rsid w:val="00490530"/>
    <w:rsid w:val="0049055E"/>
    <w:rsid w:val="0049057E"/>
    <w:rsid w:val="004905D5"/>
    <w:rsid w:val="0049069D"/>
    <w:rsid w:val="0049070F"/>
    <w:rsid w:val="00490758"/>
    <w:rsid w:val="00490794"/>
    <w:rsid w:val="004907B4"/>
    <w:rsid w:val="004907CF"/>
    <w:rsid w:val="004907FE"/>
    <w:rsid w:val="00490815"/>
    <w:rsid w:val="004909AA"/>
    <w:rsid w:val="004909C3"/>
    <w:rsid w:val="004909EB"/>
    <w:rsid w:val="00490A6A"/>
    <w:rsid w:val="00490A82"/>
    <w:rsid w:val="00490AA7"/>
    <w:rsid w:val="00490B0B"/>
    <w:rsid w:val="00490B51"/>
    <w:rsid w:val="00490BD3"/>
    <w:rsid w:val="00490BD9"/>
    <w:rsid w:val="00490D05"/>
    <w:rsid w:val="00490D37"/>
    <w:rsid w:val="00490D57"/>
    <w:rsid w:val="00490DBD"/>
    <w:rsid w:val="00490DC6"/>
    <w:rsid w:val="00490DCF"/>
    <w:rsid w:val="00490DF3"/>
    <w:rsid w:val="00490E20"/>
    <w:rsid w:val="00490E6C"/>
    <w:rsid w:val="00490E8C"/>
    <w:rsid w:val="00490EB1"/>
    <w:rsid w:val="00490F03"/>
    <w:rsid w:val="00490F5C"/>
    <w:rsid w:val="00490FAD"/>
    <w:rsid w:val="00490FAF"/>
    <w:rsid w:val="00490FE3"/>
    <w:rsid w:val="0049104D"/>
    <w:rsid w:val="00491067"/>
    <w:rsid w:val="004910DD"/>
    <w:rsid w:val="00491165"/>
    <w:rsid w:val="004911AE"/>
    <w:rsid w:val="004911B7"/>
    <w:rsid w:val="004911EC"/>
    <w:rsid w:val="00491295"/>
    <w:rsid w:val="004912F0"/>
    <w:rsid w:val="004913F6"/>
    <w:rsid w:val="00491402"/>
    <w:rsid w:val="0049143C"/>
    <w:rsid w:val="0049147F"/>
    <w:rsid w:val="004914C9"/>
    <w:rsid w:val="00491557"/>
    <w:rsid w:val="004915E5"/>
    <w:rsid w:val="00491643"/>
    <w:rsid w:val="004916F6"/>
    <w:rsid w:val="00491757"/>
    <w:rsid w:val="00491806"/>
    <w:rsid w:val="00491846"/>
    <w:rsid w:val="0049185C"/>
    <w:rsid w:val="0049185F"/>
    <w:rsid w:val="00491957"/>
    <w:rsid w:val="00491A23"/>
    <w:rsid w:val="00491A40"/>
    <w:rsid w:val="00491ABC"/>
    <w:rsid w:val="00491B19"/>
    <w:rsid w:val="00491B76"/>
    <w:rsid w:val="00491B8F"/>
    <w:rsid w:val="00491BC7"/>
    <w:rsid w:val="00491BCB"/>
    <w:rsid w:val="00491C66"/>
    <w:rsid w:val="00491CD3"/>
    <w:rsid w:val="00491CD7"/>
    <w:rsid w:val="00491CF9"/>
    <w:rsid w:val="00491D4D"/>
    <w:rsid w:val="00491D60"/>
    <w:rsid w:val="00491DCC"/>
    <w:rsid w:val="00491DD3"/>
    <w:rsid w:val="00491E0F"/>
    <w:rsid w:val="00491E34"/>
    <w:rsid w:val="00491F08"/>
    <w:rsid w:val="00491F53"/>
    <w:rsid w:val="00491F97"/>
    <w:rsid w:val="00491F9B"/>
    <w:rsid w:val="00491FDF"/>
    <w:rsid w:val="00492024"/>
    <w:rsid w:val="00492083"/>
    <w:rsid w:val="004920FC"/>
    <w:rsid w:val="00492110"/>
    <w:rsid w:val="004921B1"/>
    <w:rsid w:val="004921EE"/>
    <w:rsid w:val="004923A7"/>
    <w:rsid w:val="004923E4"/>
    <w:rsid w:val="00492511"/>
    <w:rsid w:val="00492542"/>
    <w:rsid w:val="00492560"/>
    <w:rsid w:val="00492573"/>
    <w:rsid w:val="004925AB"/>
    <w:rsid w:val="004925C4"/>
    <w:rsid w:val="00492605"/>
    <w:rsid w:val="00492646"/>
    <w:rsid w:val="0049267E"/>
    <w:rsid w:val="00492695"/>
    <w:rsid w:val="0049269F"/>
    <w:rsid w:val="0049270E"/>
    <w:rsid w:val="0049275C"/>
    <w:rsid w:val="00492771"/>
    <w:rsid w:val="0049278A"/>
    <w:rsid w:val="004927B5"/>
    <w:rsid w:val="004927B8"/>
    <w:rsid w:val="004927DF"/>
    <w:rsid w:val="004927ED"/>
    <w:rsid w:val="00492801"/>
    <w:rsid w:val="0049280C"/>
    <w:rsid w:val="0049281F"/>
    <w:rsid w:val="004928B9"/>
    <w:rsid w:val="004928FB"/>
    <w:rsid w:val="00492910"/>
    <w:rsid w:val="00492A3A"/>
    <w:rsid w:val="00492B01"/>
    <w:rsid w:val="00492B56"/>
    <w:rsid w:val="00492C28"/>
    <w:rsid w:val="00492C84"/>
    <w:rsid w:val="00492C85"/>
    <w:rsid w:val="00492CE3"/>
    <w:rsid w:val="00492D11"/>
    <w:rsid w:val="00492D55"/>
    <w:rsid w:val="00492D6E"/>
    <w:rsid w:val="00492DA0"/>
    <w:rsid w:val="00492E20"/>
    <w:rsid w:val="00492E65"/>
    <w:rsid w:val="00492E89"/>
    <w:rsid w:val="0049302A"/>
    <w:rsid w:val="0049303C"/>
    <w:rsid w:val="00493046"/>
    <w:rsid w:val="00493065"/>
    <w:rsid w:val="004930C1"/>
    <w:rsid w:val="004930D5"/>
    <w:rsid w:val="004930EE"/>
    <w:rsid w:val="0049318A"/>
    <w:rsid w:val="00493203"/>
    <w:rsid w:val="004932E1"/>
    <w:rsid w:val="0049332B"/>
    <w:rsid w:val="004933B2"/>
    <w:rsid w:val="0049341B"/>
    <w:rsid w:val="00493460"/>
    <w:rsid w:val="00493472"/>
    <w:rsid w:val="00493473"/>
    <w:rsid w:val="0049349C"/>
    <w:rsid w:val="004934D7"/>
    <w:rsid w:val="00493514"/>
    <w:rsid w:val="00493545"/>
    <w:rsid w:val="004935BD"/>
    <w:rsid w:val="00493603"/>
    <w:rsid w:val="0049363B"/>
    <w:rsid w:val="00493653"/>
    <w:rsid w:val="00493656"/>
    <w:rsid w:val="004936E9"/>
    <w:rsid w:val="00493747"/>
    <w:rsid w:val="004937A8"/>
    <w:rsid w:val="004937F0"/>
    <w:rsid w:val="00493871"/>
    <w:rsid w:val="004938B6"/>
    <w:rsid w:val="004938BB"/>
    <w:rsid w:val="0049391B"/>
    <w:rsid w:val="00493961"/>
    <w:rsid w:val="0049396E"/>
    <w:rsid w:val="004939C5"/>
    <w:rsid w:val="00493A34"/>
    <w:rsid w:val="00493A35"/>
    <w:rsid w:val="00493A39"/>
    <w:rsid w:val="00493AF8"/>
    <w:rsid w:val="00493BF0"/>
    <w:rsid w:val="00493C06"/>
    <w:rsid w:val="00493C17"/>
    <w:rsid w:val="00493C55"/>
    <w:rsid w:val="00493CB7"/>
    <w:rsid w:val="00493CC4"/>
    <w:rsid w:val="00493CF8"/>
    <w:rsid w:val="00493D2F"/>
    <w:rsid w:val="00493DFD"/>
    <w:rsid w:val="00493E02"/>
    <w:rsid w:val="00493E3E"/>
    <w:rsid w:val="00493E56"/>
    <w:rsid w:val="00493F09"/>
    <w:rsid w:val="00493F38"/>
    <w:rsid w:val="00493F58"/>
    <w:rsid w:val="00493F64"/>
    <w:rsid w:val="00494086"/>
    <w:rsid w:val="00494103"/>
    <w:rsid w:val="00494123"/>
    <w:rsid w:val="00494139"/>
    <w:rsid w:val="004941AA"/>
    <w:rsid w:val="004941B2"/>
    <w:rsid w:val="004941DF"/>
    <w:rsid w:val="004943D8"/>
    <w:rsid w:val="004943E8"/>
    <w:rsid w:val="004943EF"/>
    <w:rsid w:val="004944E8"/>
    <w:rsid w:val="0049453B"/>
    <w:rsid w:val="0049459D"/>
    <w:rsid w:val="004945FF"/>
    <w:rsid w:val="0049464C"/>
    <w:rsid w:val="00494718"/>
    <w:rsid w:val="00494726"/>
    <w:rsid w:val="004947B8"/>
    <w:rsid w:val="00494821"/>
    <w:rsid w:val="004948D8"/>
    <w:rsid w:val="00494925"/>
    <w:rsid w:val="004949C9"/>
    <w:rsid w:val="00494A06"/>
    <w:rsid w:val="00494A20"/>
    <w:rsid w:val="00494A47"/>
    <w:rsid w:val="00494A48"/>
    <w:rsid w:val="00494A5F"/>
    <w:rsid w:val="00494A6D"/>
    <w:rsid w:val="00494A9E"/>
    <w:rsid w:val="00494AD5"/>
    <w:rsid w:val="00494B67"/>
    <w:rsid w:val="00494B78"/>
    <w:rsid w:val="00494B92"/>
    <w:rsid w:val="00494BA9"/>
    <w:rsid w:val="00494BB5"/>
    <w:rsid w:val="00494BD5"/>
    <w:rsid w:val="00494BD6"/>
    <w:rsid w:val="00494CE9"/>
    <w:rsid w:val="00494D1F"/>
    <w:rsid w:val="00494D20"/>
    <w:rsid w:val="00494D83"/>
    <w:rsid w:val="00494D89"/>
    <w:rsid w:val="00494D94"/>
    <w:rsid w:val="00494D96"/>
    <w:rsid w:val="00494DA9"/>
    <w:rsid w:val="00494DD4"/>
    <w:rsid w:val="00494E1E"/>
    <w:rsid w:val="00494E29"/>
    <w:rsid w:val="00494E79"/>
    <w:rsid w:val="00494E7C"/>
    <w:rsid w:val="00494E98"/>
    <w:rsid w:val="00494ECD"/>
    <w:rsid w:val="00494EDA"/>
    <w:rsid w:val="00494FC9"/>
    <w:rsid w:val="00494FF9"/>
    <w:rsid w:val="0049509C"/>
    <w:rsid w:val="004950E1"/>
    <w:rsid w:val="00495114"/>
    <w:rsid w:val="00495117"/>
    <w:rsid w:val="00495144"/>
    <w:rsid w:val="0049515D"/>
    <w:rsid w:val="004951DA"/>
    <w:rsid w:val="004952B4"/>
    <w:rsid w:val="004953ED"/>
    <w:rsid w:val="004953FA"/>
    <w:rsid w:val="0049543E"/>
    <w:rsid w:val="00495449"/>
    <w:rsid w:val="00495574"/>
    <w:rsid w:val="00495682"/>
    <w:rsid w:val="00495696"/>
    <w:rsid w:val="004956CA"/>
    <w:rsid w:val="0049571E"/>
    <w:rsid w:val="0049576F"/>
    <w:rsid w:val="004957C6"/>
    <w:rsid w:val="004957DC"/>
    <w:rsid w:val="004958E7"/>
    <w:rsid w:val="00495916"/>
    <w:rsid w:val="00495961"/>
    <w:rsid w:val="0049596A"/>
    <w:rsid w:val="00495977"/>
    <w:rsid w:val="00495979"/>
    <w:rsid w:val="0049598C"/>
    <w:rsid w:val="004959C8"/>
    <w:rsid w:val="004959D2"/>
    <w:rsid w:val="00495A3D"/>
    <w:rsid w:val="00495B87"/>
    <w:rsid w:val="00495C90"/>
    <w:rsid w:val="00495D81"/>
    <w:rsid w:val="00495DC4"/>
    <w:rsid w:val="00495DEB"/>
    <w:rsid w:val="00495DFA"/>
    <w:rsid w:val="00495F03"/>
    <w:rsid w:val="00495F17"/>
    <w:rsid w:val="00495F58"/>
    <w:rsid w:val="00495FA3"/>
    <w:rsid w:val="0049604D"/>
    <w:rsid w:val="00496058"/>
    <w:rsid w:val="0049605A"/>
    <w:rsid w:val="00496089"/>
    <w:rsid w:val="004961EF"/>
    <w:rsid w:val="004962A9"/>
    <w:rsid w:val="0049630F"/>
    <w:rsid w:val="004963FF"/>
    <w:rsid w:val="00496474"/>
    <w:rsid w:val="00496478"/>
    <w:rsid w:val="004964D6"/>
    <w:rsid w:val="00496516"/>
    <w:rsid w:val="00496534"/>
    <w:rsid w:val="00496544"/>
    <w:rsid w:val="00496548"/>
    <w:rsid w:val="00496578"/>
    <w:rsid w:val="004965B3"/>
    <w:rsid w:val="004965DB"/>
    <w:rsid w:val="00496607"/>
    <w:rsid w:val="0049660D"/>
    <w:rsid w:val="00496626"/>
    <w:rsid w:val="004966FE"/>
    <w:rsid w:val="00496786"/>
    <w:rsid w:val="004967A6"/>
    <w:rsid w:val="0049683A"/>
    <w:rsid w:val="004968B8"/>
    <w:rsid w:val="00496903"/>
    <w:rsid w:val="00496993"/>
    <w:rsid w:val="00496A2D"/>
    <w:rsid w:val="00496A61"/>
    <w:rsid w:val="00496AAD"/>
    <w:rsid w:val="00496AD4"/>
    <w:rsid w:val="00496B28"/>
    <w:rsid w:val="00496B35"/>
    <w:rsid w:val="00496B5D"/>
    <w:rsid w:val="00496B74"/>
    <w:rsid w:val="00496B97"/>
    <w:rsid w:val="00496C08"/>
    <w:rsid w:val="00496C72"/>
    <w:rsid w:val="00496CC7"/>
    <w:rsid w:val="00496D46"/>
    <w:rsid w:val="00496D58"/>
    <w:rsid w:val="00496D84"/>
    <w:rsid w:val="00496DDF"/>
    <w:rsid w:val="00496E0F"/>
    <w:rsid w:val="00496E60"/>
    <w:rsid w:val="00496E71"/>
    <w:rsid w:val="00496EA4"/>
    <w:rsid w:val="00496EE1"/>
    <w:rsid w:val="00496F4C"/>
    <w:rsid w:val="00496F9A"/>
    <w:rsid w:val="00496FC0"/>
    <w:rsid w:val="00496FEA"/>
    <w:rsid w:val="0049700D"/>
    <w:rsid w:val="0049702E"/>
    <w:rsid w:val="0049706D"/>
    <w:rsid w:val="00497087"/>
    <w:rsid w:val="00497095"/>
    <w:rsid w:val="004970D9"/>
    <w:rsid w:val="004971D3"/>
    <w:rsid w:val="004971DD"/>
    <w:rsid w:val="00497206"/>
    <w:rsid w:val="00497249"/>
    <w:rsid w:val="004972C2"/>
    <w:rsid w:val="004972DB"/>
    <w:rsid w:val="00497387"/>
    <w:rsid w:val="004973A1"/>
    <w:rsid w:val="004973BF"/>
    <w:rsid w:val="004973C5"/>
    <w:rsid w:val="0049740F"/>
    <w:rsid w:val="00497422"/>
    <w:rsid w:val="00497436"/>
    <w:rsid w:val="00497517"/>
    <w:rsid w:val="0049751D"/>
    <w:rsid w:val="004975E0"/>
    <w:rsid w:val="004975FC"/>
    <w:rsid w:val="004976B0"/>
    <w:rsid w:val="004976CA"/>
    <w:rsid w:val="0049775C"/>
    <w:rsid w:val="004977C7"/>
    <w:rsid w:val="00497824"/>
    <w:rsid w:val="004978F9"/>
    <w:rsid w:val="00497929"/>
    <w:rsid w:val="004979B9"/>
    <w:rsid w:val="004979E9"/>
    <w:rsid w:val="00497A6D"/>
    <w:rsid w:val="00497B30"/>
    <w:rsid w:val="00497B46"/>
    <w:rsid w:val="00497B95"/>
    <w:rsid w:val="00497C18"/>
    <w:rsid w:val="00497CF0"/>
    <w:rsid w:val="00497E1D"/>
    <w:rsid w:val="00497EBE"/>
    <w:rsid w:val="00497EF6"/>
    <w:rsid w:val="00497F19"/>
    <w:rsid w:val="00497F6B"/>
    <w:rsid w:val="004A0004"/>
    <w:rsid w:val="004A0069"/>
    <w:rsid w:val="004A009D"/>
    <w:rsid w:val="004A00D8"/>
    <w:rsid w:val="004A0138"/>
    <w:rsid w:val="004A015A"/>
    <w:rsid w:val="004A01EF"/>
    <w:rsid w:val="004A0269"/>
    <w:rsid w:val="004A0270"/>
    <w:rsid w:val="004A02FE"/>
    <w:rsid w:val="004A032E"/>
    <w:rsid w:val="004A0336"/>
    <w:rsid w:val="004A03C0"/>
    <w:rsid w:val="004A03DE"/>
    <w:rsid w:val="004A04E4"/>
    <w:rsid w:val="004A04E8"/>
    <w:rsid w:val="004A051D"/>
    <w:rsid w:val="004A0577"/>
    <w:rsid w:val="004A058F"/>
    <w:rsid w:val="004A0627"/>
    <w:rsid w:val="004A0687"/>
    <w:rsid w:val="004A069A"/>
    <w:rsid w:val="004A06CA"/>
    <w:rsid w:val="004A074E"/>
    <w:rsid w:val="004A079D"/>
    <w:rsid w:val="004A07C5"/>
    <w:rsid w:val="004A07F3"/>
    <w:rsid w:val="004A086D"/>
    <w:rsid w:val="004A08CD"/>
    <w:rsid w:val="004A0904"/>
    <w:rsid w:val="004A092B"/>
    <w:rsid w:val="004A09A6"/>
    <w:rsid w:val="004A09B3"/>
    <w:rsid w:val="004A09F2"/>
    <w:rsid w:val="004A09FE"/>
    <w:rsid w:val="004A0B22"/>
    <w:rsid w:val="004A0BB0"/>
    <w:rsid w:val="004A0BB8"/>
    <w:rsid w:val="004A0BF7"/>
    <w:rsid w:val="004A0C6F"/>
    <w:rsid w:val="004A0C95"/>
    <w:rsid w:val="004A0CA6"/>
    <w:rsid w:val="004A0CCB"/>
    <w:rsid w:val="004A0CE6"/>
    <w:rsid w:val="004A0CFC"/>
    <w:rsid w:val="004A0D3C"/>
    <w:rsid w:val="004A0D69"/>
    <w:rsid w:val="004A0DDF"/>
    <w:rsid w:val="004A0E52"/>
    <w:rsid w:val="004A0EA9"/>
    <w:rsid w:val="004A0EC4"/>
    <w:rsid w:val="004A0EF6"/>
    <w:rsid w:val="004A0F2E"/>
    <w:rsid w:val="004A0F6F"/>
    <w:rsid w:val="004A0F71"/>
    <w:rsid w:val="004A0FB3"/>
    <w:rsid w:val="004A0FDA"/>
    <w:rsid w:val="004A0FF3"/>
    <w:rsid w:val="004A1032"/>
    <w:rsid w:val="004A1108"/>
    <w:rsid w:val="004A1123"/>
    <w:rsid w:val="004A117F"/>
    <w:rsid w:val="004A11BE"/>
    <w:rsid w:val="004A1224"/>
    <w:rsid w:val="004A1315"/>
    <w:rsid w:val="004A1323"/>
    <w:rsid w:val="004A136C"/>
    <w:rsid w:val="004A139C"/>
    <w:rsid w:val="004A13A3"/>
    <w:rsid w:val="004A13C7"/>
    <w:rsid w:val="004A143A"/>
    <w:rsid w:val="004A1447"/>
    <w:rsid w:val="004A15BD"/>
    <w:rsid w:val="004A166F"/>
    <w:rsid w:val="004A1674"/>
    <w:rsid w:val="004A1684"/>
    <w:rsid w:val="004A1694"/>
    <w:rsid w:val="004A1711"/>
    <w:rsid w:val="004A1735"/>
    <w:rsid w:val="004A180E"/>
    <w:rsid w:val="004A189C"/>
    <w:rsid w:val="004A18C1"/>
    <w:rsid w:val="004A18F2"/>
    <w:rsid w:val="004A1937"/>
    <w:rsid w:val="004A193B"/>
    <w:rsid w:val="004A1982"/>
    <w:rsid w:val="004A198E"/>
    <w:rsid w:val="004A19B6"/>
    <w:rsid w:val="004A19E4"/>
    <w:rsid w:val="004A19FB"/>
    <w:rsid w:val="004A1A1F"/>
    <w:rsid w:val="004A1A21"/>
    <w:rsid w:val="004A1A97"/>
    <w:rsid w:val="004A1AA6"/>
    <w:rsid w:val="004A1AE6"/>
    <w:rsid w:val="004A1B39"/>
    <w:rsid w:val="004A1C33"/>
    <w:rsid w:val="004A1C6E"/>
    <w:rsid w:val="004A1CE7"/>
    <w:rsid w:val="004A1D38"/>
    <w:rsid w:val="004A1D49"/>
    <w:rsid w:val="004A1D8F"/>
    <w:rsid w:val="004A1DB7"/>
    <w:rsid w:val="004A1F19"/>
    <w:rsid w:val="004A1FEE"/>
    <w:rsid w:val="004A21FE"/>
    <w:rsid w:val="004A221A"/>
    <w:rsid w:val="004A228E"/>
    <w:rsid w:val="004A22D0"/>
    <w:rsid w:val="004A22F2"/>
    <w:rsid w:val="004A2353"/>
    <w:rsid w:val="004A23B8"/>
    <w:rsid w:val="004A23E6"/>
    <w:rsid w:val="004A2404"/>
    <w:rsid w:val="004A242A"/>
    <w:rsid w:val="004A242C"/>
    <w:rsid w:val="004A2486"/>
    <w:rsid w:val="004A24A5"/>
    <w:rsid w:val="004A24C7"/>
    <w:rsid w:val="004A2555"/>
    <w:rsid w:val="004A257A"/>
    <w:rsid w:val="004A261E"/>
    <w:rsid w:val="004A263D"/>
    <w:rsid w:val="004A2647"/>
    <w:rsid w:val="004A26C5"/>
    <w:rsid w:val="004A2744"/>
    <w:rsid w:val="004A2763"/>
    <w:rsid w:val="004A277D"/>
    <w:rsid w:val="004A27A3"/>
    <w:rsid w:val="004A2814"/>
    <w:rsid w:val="004A2832"/>
    <w:rsid w:val="004A2857"/>
    <w:rsid w:val="004A28C8"/>
    <w:rsid w:val="004A28D1"/>
    <w:rsid w:val="004A293D"/>
    <w:rsid w:val="004A2958"/>
    <w:rsid w:val="004A299C"/>
    <w:rsid w:val="004A29AC"/>
    <w:rsid w:val="004A2A61"/>
    <w:rsid w:val="004A2B36"/>
    <w:rsid w:val="004A2BC6"/>
    <w:rsid w:val="004A2BD8"/>
    <w:rsid w:val="004A2C2D"/>
    <w:rsid w:val="004A2C73"/>
    <w:rsid w:val="004A2CB9"/>
    <w:rsid w:val="004A2DD0"/>
    <w:rsid w:val="004A2E36"/>
    <w:rsid w:val="004A2E42"/>
    <w:rsid w:val="004A2E4D"/>
    <w:rsid w:val="004A2E80"/>
    <w:rsid w:val="004A2EBD"/>
    <w:rsid w:val="004A2EE3"/>
    <w:rsid w:val="004A2EF4"/>
    <w:rsid w:val="004A2F3D"/>
    <w:rsid w:val="004A2F74"/>
    <w:rsid w:val="004A2F9F"/>
    <w:rsid w:val="004A3053"/>
    <w:rsid w:val="004A307A"/>
    <w:rsid w:val="004A30E8"/>
    <w:rsid w:val="004A3104"/>
    <w:rsid w:val="004A3136"/>
    <w:rsid w:val="004A3173"/>
    <w:rsid w:val="004A31B5"/>
    <w:rsid w:val="004A3208"/>
    <w:rsid w:val="004A3233"/>
    <w:rsid w:val="004A325F"/>
    <w:rsid w:val="004A32DB"/>
    <w:rsid w:val="004A3371"/>
    <w:rsid w:val="004A3401"/>
    <w:rsid w:val="004A3452"/>
    <w:rsid w:val="004A34AD"/>
    <w:rsid w:val="004A34AF"/>
    <w:rsid w:val="004A3504"/>
    <w:rsid w:val="004A3588"/>
    <w:rsid w:val="004A35D5"/>
    <w:rsid w:val="004A35E7"/>
    <w:rsid w:val="004A35FB"/>
    <w:rsid w:val="004A36EE"/>
    <w:rsid w:val="004A36F9"/>
    <w:rsid w:val="004A370A"/>
    <w:rsid w:val="004A3753"/>
    <w:rsid w:val="004A37D0"/>
    <w:rsid w:val="004A37EB"/>
    <w:rsid w:val="004A37F0"/>
    <w:rsid w:val="004A3862"/>
    <w:rsid w:val="004A3904"/>
    <w:rsid w:val="004A3929"/>
    <w:rsid w:val="004A3942"/>
    <w:rsid w:val="004A396D"/>
    <w:rsid w:val="004A39DC"/>
    <w:rsid w:val="004A3ABE"/>
    <w:rsid w:val="004A3AF5"/>
    <w:rsid w:val="004A3B4B"/>
    <w:rsid w:val="004A3BCF"/>
    <w:rsid w:val="004A3BD7"/>
    <w:rsid w:val="004A3DAA"/>
    <w:rsid w:val="004A3DE6"/>
    <w:rsid w:val="004A3E15"/>
    <w:rsid w:val="004A3E38"/>
    <w:rsid w:val="004A3E4D"/>
    <w:rsid w:val="004A3E71"/>
    <w:rsid w:val="004A3E99"/>
    <w:rsid w:val="004A3EDB"/>
    <w:rsid w:val="004A3FD0"/>
    <w:rsid w:val="004A3FF3"/>
    <w:rsid w:val="004A401D"/>
    <w:rsid w:val="004A401F"/>
    <w:rsid w:val="004A408D"/>
    <w:rsid w:val="004A40C6"/>
    <w:rsid w:val="004A4101"/>
    <w:rsid w:val="004A4162"/>
    <w:rsid w:val="004A4266"/>
    <w:rsid w:val="004A42DA"/>
    <w:rsid w:val="004A430C"/>
    <w:rsid w:val="004A437B"/>
    <w:rsid w:val="004A43C5"/>
    <w:rsid w:val="004A4478"/>
    <w:rsid w:val="004A44EE"/>
    <w:rsid w:val="004A450B"/>
    <w:rsid w:val="004A45D8"/>
    <w:rsid w:val="004A45E3"/>
    <w:rsid w:val="004A466E"/>
    <w:rsid w:val="004A469B"/>
    <w:rsid w:val="004A474F"/>
    <w:rsid w:val="004A4768"/>
    <w:rsid w:val="004A4777"/>
    <w:rsid w:val="004A47B9"/>
    <w:rsid w:val="004A4822"/>
    <w:rsid w:val="004A4856"/>
    <w:rsid w:val="004A48B5"/>
    <w:rsid w:val="004A48CF"/>
    <w:rsid w:val="004A49C0"/>
    <w:rsid w:val="004A49DF"/>
    <w:rsid w:val="004A49E8"/>
    <w:rsid w:val="004A4A0E"/>
    <w:rsid w:val="004A4ACC"/>
    <w:rsid w:val="004A4BE9"/>
    <w:rsid w:val="004A4BF0"/>
    <w:rsid w:val="004A4C16"/>
    <w:rsid w:val="004A4C4D"/>
    <w:rsid w:val="004A4CD2"/>
    <w:rsid w:val="004A4D79"/>
    <w:rsid w:val="004A4DC8"/>
    <w:rsid w:val="004A4DD2"/>
    <w:rsid w:val="004A4E27"/>
    <w:rsid w:val="004A4E33"/>
    <w:rsid w:val="004A4E4B"/>
    <w:rsid w:val="004A4E4F"/>
    <w:rsid w:val="004A4E72"/>
    <w:rsid w:val="004A4E7C"/>
    <w:rsid w:val="004A4E9F"/>
    <w:rsid w:val="004A4F4B"/>
    <w:rsid w:val="004A4F4D"/>
    <w:rsid w:val="004A4F7E"/>
    <w:rsid w:val="004A4FE1"/>
    <w:rsid w:val="004A5047"/>
    <w:rsid w:val="004A509A"/>
    <w:rsid w:val="004A512C"/>
    <w:rsid w:val="004A5153"/>
    <w:rsid w:val="004A5275"/>
    <w:rsid w:val="004A527E"/>
    <w:rsid w:val="004A529C"/>
    <w:rsid w:val="004A5308"/>
    <w:rsid w:val="004A5327"/>
    <w:rsid w:val="004A5346"/>
    <w:rsid w:val="004A5357"/>
    <w:rsid w:val="004A53A0"/>
    <w:rsid w:val="004A54C4"/>
    <w:rsid w:val="004A54C9"/>
    <w:rsid w:val="004A551D"/>
    <w:rsid w:val="004A5572"/>
    <w:rsid w:val="004A55A1"/>
    <w:rsid w:val="004A55E1"/>
    <w:rsid w:val="004A55FA"/>
    <w:rsid w:val="004A574C"/>
    <w:rsid w:val="004A5761"/>
    <w:rsid w:val="004A57D4"/>
    <w:rsid w:val="004A5835"/>
    <w:rsid w:val="004A584F"/>
    <w:rsid w:val="004A58CD"/>
    <w:rsid w:val="004A58FC"/>
    <w:rsid w:val="004A59F5"/>
    <w:rsid w:val="004A5A24"/>
    <w:rsid w:val="004A5A61"/>
    <w:rsid w:val="004A5A97"/>
    <w:rsid w:val="004A5A9B"/>
    <w:rsid w:val="004A5AA2"/>
    <w:rsid w:val="004A5B63"/>
    <w:rsid w:val="004A5B75"/>
    <w:rsid w:val="004A5B92"/>
    <w:rsid w:val="004A5C7C"/>
    <w:rsid w:val="004A5DDA"/>
    <w:rsid w:val="004A5E35"/>
    <w:rsid w:val="004A5EE0"/>
    <w:rsid w:val="004A5EE1"/>
    <w:rsid w:val="004A5F0F"/>
    <w:rsid w:val="004A5F56"/>
    <w:rsid w:val="004A5F8E"/>
    <w:rsid w:val="004A5FA0"/>
    <w:rsid w:val="004A5FE9"/>
    <w:rsid w:val="004A6017"/>
    <w:rsid w:val="004A6071"/>
    <w:rsid w:val="004A6088"/>
    <w:rsid w:val="004A612A"/>
    <w:rsid w:val="004A614A"/>
    <w:rsid w:val="004A6177"/>
    <w:rsid w:val="004A6202"/>
    <w:rsid w:val="004A621D"/>
    <w:rsid w:val="004A6223"/>
    <w:rsid w:val="004A6236"/>
    <w:rsid w:val="004A6237"/>
    <w:rsid w:val="004A6243"/>
    <w:rsid w:val="004A62D6"/>
    <w:rsid w:val="004A62FD"/>
    <w:rsid w:val="004A6314"/>
    <w:rsid w:val="004A633D"/>
    <w:rsid w:val="004A638D"/>
    <w:rsid w:val="004A639A"/>
    <w:rsid w:val="004A6421"/>
    <w:rsid w:val="004A6448"/>
    <w:rsid w:val="004A6457"/>
    <w:rsid w:val="004A6576"/>
    <w:rsid w:val="004A659D"/>
    <w:rsid w:val="004A65B4"/>
    <w:rsid w:val="004A674B"/>
    <w:rsid w:val="004A6786"/>
    <w:rsid w:val="004A684B"/>
    <w:rsid w:val="004A68B8"/>
    <w:rsid w:val="004A6AD6"/>
    <w:rsid w:val="004A6AF0"/>
    <w:rsid w:val="004A6B32"/>
    <w:rsid w:val="004A6B57"/>
    <w:rsid w:val="004A6BBD"/>
    <w:rsid w:val="004A6BD3"/>
    <w:rsid w:val="004A6C1B"/>
    <w:rsid w:val="004A6C1F"/>
    <w:rsid w:val="004A6C7B"/>
    <w:rsid w:val="004A6C8E"/>
    <w:rsid w:val="004A6CF3"/>
    <w:rsid w:val="004A6CF6"/>
    <w:rsid w:val="004A6D36"/>
    <w:rsid w:val="004A6D3D"/>
    <w:rsid w:val="004A6D93"/>
    <w:rsid w:val="004A6E47"/>
    <w:rsid w:val="004A6F49"/>
    <w:rsid w:val="004A7089"/>
    <w:rsid w:val="004A70C5"/>
    <w:rsid w:val="004A71A2"/>
    <w:rsid w:val="004A71A3"/>
    <w:rsid w:val="004A723A"/>
    <w:rsid w:val="004A7316"/>
    <w:rsid w:val="004A733F"/>
    <w:rsid w:val="004A73CD"/>
    <w:rsid w:val="004A73DE"/>
    <w:rsid w:val="004A7407"/>
    <w:rsid w:val="004A7457"/>
    <w:rsid w:val="004A74F1"/>
    <w:rsid w:val="004A7509"/>
    <w:rsid w:val="004A759D"/>
    <w:rsid w:val="004A75C8"/>
    <w:rsid w:val="004A75D2"/>
    <w:rsid w:val="004A761F"/>
    <w:rsid w:val="004A7645"/>
    <w:rsid w:val="004A764F"/>
    <w:rsid w:val="004A7796"/>
    <w:rsid w:val="004A77BE"/>
    <w:rsid w:val="004A77DA"/>
    <w:rsid w:val="004A77EE"/>
    <w:rsid w:val="004A786A"/>
    <w:rsid w:val="004A78A3"/>
    <w:rsid w:val="004A78F1"/>
    <w:rsid w:val="004A79A2"/>
    <w:rsid w:val="004A79CE"/>
    <w:rsid w:val="004A7A60"/>
    <w:rsid w:val="004A7A8A"/>
    <w:rsid w:val="004A7A9B"/>
    <w:rsid w:val="004A7A9E"/>
    <w:rsid w:val="004A7AA1"/>
    <w:rsid w:val="004A7AED"/>
    <w:rsid w:val="004A7BBD"/>
    <w:rsid w:val="004A7BDA"/>
    <w:rsid w:val="004A7C51"/>
    <w:rsid w:val="004A7D6F"/>
    <w:rsid w:val="004A7DC7"/>
    <w:rsid w:val="004A7DCE"/>
    <w:rsid w:val="004A7E01"/>
    <w:rsid w:val="004A7E09"/>
    <w:rsid w:val="004A7E44"/>
    <w:rsid w:val="004A7E89"/>
    <w:rsid w:val="004A7F46"/>
    <w:rsid w:val="004A7F72"/>
    <w:rsid w:val="004A7FE3"/>
    <w:rsid w:val="004A7FEB"/>
    <w:rsid w:val="004AA0BF"/>
    <w:rsid w:val="004AFAB6"/>
    <w:rsid w:val="004B0084"/>
    <w:rsid w:val="004B0116"/>
    <w:rsid w:val="004B0132"/>
    <w:rsid w:val="004B0139"/>
    <w:rsid w:val="004B0166"/>
    <w:rsid w:val="004B0182"/>
    <w:rsid w:val="004B01BE"/>
    <w:rsid w:val="004B0201"/>
    <w:rsid w:val="004B0243"/>
    <w:rsid w:val="004B0250"/>
    <w:rsid w:val="004B028A"/>
    <w:rsid w:val="004B0294"/>
    <w:rsid w:val="004B02DD"/>
    <w:rsid w:val="004B0300"/>
    <w:rsid w:val="004B031B"/>
    <w:rsid w:val="004B03A9"/>
    <w:rsid w:val="004B03BE"/>
    <w:rsid w:val="004B03D7"/>
    <w:rsid w:val="004B03E4"/>
    <w:rsid w:val="004B051E"/>
    <w:rsid w:val="004B0530"/>
    <w:rsid w:val="004B0559"/>
    <w:rsid w:val="004B056D"/>
    <w:rsid w:val="004B05A1"/>
    <w:rsid w:val="004B05EA"/>
    <w:rsid w:val="004B0681"/>
    <w:rsid w:val="004B06A9"/>
    <w:rsid w:val="004B070F"/>
    <w:rsid w:val="004B077B"/>
    <w:rsid w:val="004B0853"/>
    <w:rsid w:val="004B0872"/>
    <w:rsid w:val="004B0874"/>
    <w:rsid w:val="004B0880"/>
    <w:rsid w:val="004B0939"/>
    <w:rsid w:val="004B0960"/>
    <w:rsid w:val="004B0979"/>
    <w:rsid w:val="004B0A52"/>
    <w:rsid w:val="004B0B70"/>
    <w:rsid w:val="004B0B73"/>
    <w:rsid w:val="004B0BE4"/>
    <w:rsid w:val="004B0C91"/>
    <w:rsid w:val="004B0D13"/>
    <w:rsid w:val="004B0D29"/>
    <w:rsid w:val="004B0D70"/>
    <w:rsid w:val="004B0D9B"/>
    <w:rsid w:val="004B0DA0"/>
    <w:rsid w:val="004B0DD8"/>
    <w:rsid w:val="004B0DE0"/>
    <w:rsid w:val="004B0DFA"/>
    <w:rsid w:val="004B0E60"/>
    <w:rsid w:val="004B0EA9"/>
    <w:rsid w:val="004B0EB8"/>
    <w:rsid w:val="004B0F84"/>
    <w:rsid w:val="004B10A7"/>
    <w:rsid w:val="004B1114"/>
    <w:rsid w:val="004B1161"/>
    <w:rsid w:val="004B11AA"/>
    <w:rsid w:val="004B127A"/>
    <w:rsid w:val="004B12A5"/>
    <w:rsid w:val="004B135F"/>
    <w:rsid w:val="004B1375"/>
    <w:rsid w:val="004B138D"/>
    <w:rsid w:val="004B13DA"/>
    <w:rsid w:val="004B13ED"/>
    <w:rsid w:val="004B13EF"/>
    <w:rsid w:val="004B1455"/>
    <w:rsid w:val="004B1593"/>
    <w:rsid w:val="004B15CB"/>
    <w:rsid w:val="004B161B"/>
    <w:rsid w:val="004B1657"/>
    <w:rsid w:val="004B167F"/>
    <w:rsid w:val="004B16C1"/>
    <w:rsid w:val="004B16D7"/>
    <w:rsid w:val="004B1738"/>
    <w:rsid w:val="004B1879"/>
    <w:rsid w:val="004B1924"/>
    <w:rsid w:val="004B192B"/>
    <w:rsid w:val="004B1976"/>
    <w:rsid w:val="004B1982"/>
    <w:rsid w:val="004B19E6"/>
    <w:rsid w:val="004B1A87"/>
    <w:rsid w:val="004B1A95"/>
    <w:rsid w:val="004B1AB8"/>
    <w:rsid w:val="004B1B2E"/>
    <w:rsid w:val="004B1B53"/>
    <w:rsid w:val="004B1B6B"/>
    <w:rsid w:val="004B1C0C"/>
    <w:rsid w:val="004B1C60"/>
    <w:rsid w:val="004B1C84"/>
    <w:rsid w:val="004B1CF0"/>
    <w:rsid w:val="004B1D1F"/>
    <w:rsid w:val="004B1D4B"/>
    <w:rsid w:val="004B1E8F"/>
    <w:rsid w:val="004B1EBE"/>
    <w:rsid w:val="004B1EF8"/>
    <w:rsid w:val="004B1F54"/>
    <w:rsid w:val="004B1F68"/>
    <w:rsid w:val="004B1FFF"/>
    <w:rsid w:val="004B202C"/>
    <w:rsid w:val="004B2096"/>
    <w:rsid w:val="004B2099"/>
    <w:rsid w:val="004B20BA"/>
    <w:rsid w:val="004B20BE"/>
    <w:rsid w:val="004B20E9"/>
    <w:rsid w:val="004B21A9"/>
    <w:rsid w:val="004B21C8"/>
    <w:rsid w:val="004B21C9"/>
    <w:rsid w:val="004B21F6"/>
    <w:rsid w:val="004B224E"/>
    <w:rsid w:val="004B2292"/>
    <w:rsid w:val="004B22F3"/>
    <w:rsid w:val="004B23B3"/>
    <w:rsid w:val="004B23C1"/>
    <w:rsid w:val="004B2474"/>
    <w:rsid w:val="004B24C7"/>
    <w:rsid w:val="004B2521"/>
    <w:rsid w:val="004B2563"/>
    <w:rsid w:val="004B25D2"/>
    <w:rsid w:val="004B2642"/>
    <w:rsid w:val="004B26A0"/>
    <w:rsid w:val="004B26BC"/>
    <w:rsid w:val="004B26E2"/>
    <w:rsid w:val="004B26FF"/>
    <w:rsid w:val="004B2729"/>
    <w:rsid w:val="004B2745"/>
    <w:rsid w:val="004B2796"/>
    <w:rsid w:val="004B2823"/>
    <w:rsid w:val="004B2851"/>
    <w:rsid w:val="004B286E"/>
    <w:rsid w:val="004B28B8"/>
    <w:rsid w:val="004B2928"/>
    <w:rsid w:val="004B295F"/>
    <w:rsid w:val="004B29C0"/>
    <w:rsid w:val="004B2A1A"/>
    <w:rsid w:val="004B2A67"/>
    <w:rsid w:val="004B2AC0"/>
    <w:rsid w:val="004B2B2D"/>
    <w:rsid w:val="004B2B53"/>
    <w:rsid w:val="004B2B63"/>
    <w:rsid w:val="004B2BA7"/>
    <w:rsid w:val="004B2BC6"/>
    <w:rsid w:val="004B2BEC"/>
    <w:rsid w:val="004B2C05"/>
    <w:rsid w:val="004B2C12"/>
    <w:rsid w:val="004B2CC1"/>
    <w:rsid w:val="004B2D37"/>
    <w:rsid w:val="004B2DC4"/>
    <w:rsid w:val="004B2E7F"/>
    <w:rsid w:val="004B2F7F"/>
    <w:rsid w:val="004B2FDE"/>
    <w:rsid w:val="004B30A9"/>
    <w:rsid w:val="004B30F6"/>
    <w:rsid w:val="004B3132"/>
    <w:rsid w:val="004B3194"/>
    <w:rsid w:val="004B31CB"/>
    <w:rsid w:val="004B31CF"/>
    <w:rsid w:val="004B32FF"/>
    <w:rsid w:val="004B3380"/>
    <w:rsid w:val="004B3392"/>
    <w:rsid w:val="004B33FF"/>
    <w:rsid w:val="004B3408"/>
    <w:rsid w:val="004B3471"/>
    <w:rsid w:val="004B34BE"/>
    <w:rsid w:val="004B35E7"/>
    <w:rsid w:val="004B361B"/>
    <w:rsid w:val="004B3720"/>
    <w:rsid w:val="004B3743"/>
    <w:rsid w:val="004B38B5"/>
    <w:rsid w:val="004B38E1"/>
    <w:rsid w:val="004B38F7"/>
    <w:rsid w:val="004B391C"/>
    <w:rsid w:val="004B392A"/>
    <w:rsid w:val="004B392E"/>
    <w:rsid w:val="004B39B5"/>
    <w:rsid w:val="004B3A5C"/>
    <w:rsid w:val="004B3AB7"/>
    <w:rsid w:val="004B3BA4"/>
    <w:rsid w:val="004B3D1A"/>
    <w:rsid w:val="004B3D62"/>
    <w:rsid w:val="004B3D83"/>
    <w:rsid w:val="004B3D95"/>
    <w:rsid w:val="004B3E17"/>
    <w:rsid w:val="004B3E4F"/>
    <w:rsid w:val="004B3F0E"/>
    <w:rsid w:val="004B3FCA"/>
    <w:rsid w:val="004B3FE4"/>
    <w:rsid w:val="004B40A5"/>
    <w:rsid w:val="004B4101"/>
    <w:rsid w:val="004B4150"/>
    <w:rsid w:val="004B41E4"/>
    <w:rsid w:val="004B41F6"/>
    <w:rsid w:val="004B4274"/>
    <w:rsid w:val="004B42A2"/>
    <w:rsid w:val="004B43AF"/>
    <w:rsid w:val="004B43E3"/>
    <w:rsid w:val="004B447C"/>
    <w:rsid w:val="004B44AE"/>
    <w:rsid w:val="004B4551"/>
    <w:rsid w:val="004B455C"/>
    <w:rsid w:val="004B45E2"/>
    <w:rsid w:val="004B45EB"/>
    <w:rsid w:val="004B463F"/>
    <w:rsid w:val="004B4644"/>
    <w:rsid w:val="004B4699"/>
    <w:rsid w:val="004B46F2"/>
    <w:rsid w:val="004B473A"/>
    <w:rsid w:val="004B473E"/>
    <w:rsid w:val="004B4745"/>
    <w:rsid w:val="004B4764"/>
    <w:rsid w:val="004B478E"/>
    <w:rsid w:val="004B47E7"/>
    <w:rsid w:val="004B484C"/>
    <w:rsid w:val="004B4851"/>
    <w:rsid w:val="004B488F"/>
    <w:rsid w:val="004B48BA"/>
    <w:rsid w:val="004B4907"/>
    <w:rsid w:val="004B494F"/>
    <w:rsid w:val="004B4A10"/>
    <w:rsid w:val="004B4AD0"/>
    <w:rsid w:val="004B4C1C"/>
    <w:rsid w:val="004B4C58"/>
    <w:rsid w:val="004B4C6E"/>
    <w:rsid w:val="004B4C87"/>
    <w:rsid w:val="004B4CC8"/>
    <w:rsid w:val="004B4CD2"/>
    <w:rsid w:val="004B4D19"/>
    <w:rsid w:val="004B4F29"/>
    <w:rsid w:val="004B4F5B"/>
    <w:rsid w:val="004B4F79"/>
    <w:rsid w:val="004B4F80"/>
    <w:rsid w:val="004B5038"/>
    <w:rsid w:val="004B5053"/>
    <w:rsid w:val="004B50E1"/>
    <w:rsid w:val="004B5113"/>
    <w:rsid w:val="004B5165"/>
    <w:rsid w:val="004B519B"/>
    <w:rsid w:val="004B51BA"/>
    <w:rsid w:val="004B51E8"/>
    <w:rsid w:val="004B522B"/>
    <w:rsid w:val="004B528E"/>
    <w:rsid w:val="004B52BE"/>
    <w:rsid w:val="004B52CA"/>
    <w:rsid w:val="004B5302"/>
    <w:rsid w:val="004B537C"/>
    <w:rsid w:val="004B53C2"/>
    <w:rsid w:val="004B5445"/>
    <w:rsid w:val="004B544E"/>
    <w:rsid w:val="004B547C"/>
    <w:rsid w:val="004B5486"/>
    <w:rsid w:val="004B5492"/>
    <w:rsid w:val="004B5505"/>
    <w:rsid w:val="004B5534"/>
    <w:rsid w:val="004B5543"/>
    <w:rsid w:val="004B558F"/>
    <w:rsid w:val="004B5684"/>
    <w:rsid w:val="004B56E0"/>
    <w:rsid w:val="004B5706"/>
    <w:rsid w:val="004B5714"/>
    <w:rsid w:val="004B5771"/>
    <w:rsid w:val="004B578B"/>
    <w:rsid w:val="004B57EC"/>
    <w:rsid w:val="004B5875"/>
    <w:rsid w:val="004B589A"/>
    <w:rsid w:val="004B58FA"/>
    <w:rsid w:val="004B5936"/>
    <w:rsid w:val="004B5943"/>
    <w:rsid w:val="004B5958"/>
    <w:rsid w:val="004B597B"/>
    <w:rsid w:val="004B5A01"/>
    <w:rsid w:val="004B5A31"/>
    <w:rsid w:val="004B5AA0"/>
    <w:rsid w:val="004B5B32"/>
    <w:rsid w:val="004B5B67"/>
    <w:rsid w:val="004B5BA8"/>
    <w:rsid w:val="004B5BFE"/>
    <w:rsid w:val="004B5C22"/>
    <w:rsid w:val="004B5C61"/>
    <w:rsid w:val="004B5C8F"/>
    <w:rsid w:val="004B5C94"/>
    <w:rsid w:val="004B5CC5"/>
    <w:rsid w:val="004B5CC8"/>
    <w:rsid w:val="004B5CE2"/>
    <w:rsid w:val="004B5DBB"/>
    <w:rsid w:val="004B5E05"/>
    <w:rsid w:val="004B5E83"/>
    <w:rsid w:val="004B5EA7"/>
    <w:rsid w:val="004B5EBB"/>
    <w:rsid w:val="004B5F07"/>
    <w:rsid w:val="004B5FCE"/>
    <w:rsid w:val="004B5FEC"/>
    <w:rsid w:val="004B60C4"/>
    <w:rsid w:val="004B60E7"/>
    <w:rsid w:val="004B6141"/>
    <w:rsid w:val="004B619A"/>
    <w:rsid w:val="004B6230"/>
    <w:rsid w:val="004B6358"/>
    <w:rsid w:val="004B6363"/>
    <w:rsid w:val="004B63C2"/>
    <w:rsid w:val="004B642F"/>
    <w:rsid w:val="004B646A"/>
    <w:rsid w:val="004B648A"/>
    <w:rsid w:val="004B64C0"/>
    <w:rsid w:val="004B64FD"/>
    <w:rsid w:val="004B65F5"/>
    <w:rsid w:val="004B6674"/>
    <w:rsid w:val="004B6683"/>
    <w:rsid w:val="004B6716"/>
    <w:rsid w:val="004B675D"/>
    <w:rsid w:val="004B692F"/>
    <w:rsid w:val="004B695E"/>
    <w:rsid w:val="004B69D3"/>
    <w:rsid w:val="004B6AA9"/>
    <w:rsid w:val="004B6B0D"/>
    <w:rsid w:val="004B6B2A"/>
    <w:rsid w:val="004B6B39"/>
    <w:rsid w:val="004B6B47"/>
    <w:rsid w:val="004B6B63"/>
    <w:rsid w:val="004B6B7E"/>
    <w:rsid w:val="004B6B8D"/>
    <w:rsid w:val="004B6CCD"/>
    <w:rsid w:val="004B6CD5"/>
    <w:rsid w:val="004B6CF1"/>
    <w:rsid w:val="004B6D1E"/>
    <w:rsid w:val="004B6DEE"/>
    <w:rsid w:val="004B6E80"/>
    <w:rsid w:val="004B6EC7"/>
    <w:rsid w:val="004B6F05"/>
    <w:rsid w:val="004B6FAA"/>
    <w:rsid w:val="004B6FEF"/>
    <w:rsid w:val="004B701E"/>
    <w:rsid w:val="004B703C"/>
    <w:rsid w:val="004B7085"/>
    <w:rsid w:val="004B709F"/>
    <w:rsid w:val="004B7142"/>
    <w:rsid w:val="004B719E"/>
    <w:rsid w:val="004B71F8"/>
    <w:rsid w:val="004B722A"/>
    <w:rsid w:val="004B723A"/>
    <w:rsid w:val="004B72BD"/>
    <w:rsid w:val="004B7340"/>
    <w:rsid w:val="004B739A"/>
    <w:rsid w:val="004B740B"/>
    <w:rsid w:val="004B7432"/>
    <w:rsid w:val="004B74F5"/>
    <w:rsid w:val="004B756E"/>
    <w:rsid w:val="004B7607"/>
    <w:rsid w:val="004B7744"/>
    <w:rsid w:val="004B77D7"/>
    <w:rsid w:val="004B77D9"/>
    <w:rsid w:val="004B7844"/>
    <w:rsid w:val="004B78A5"/>
    <w:rsid w:val="004B78BA"/>
    <w:rsid w:val="004B78DD"/>
    <w:rsid w:val="004B790C"/>
    <w:rsid w:val="004B79BE"/>
    <w:rsid w:val="004B7AB5"/>
    <w:rsid w:val="004B7AFE"/>
    <w:rsid w:val="004B7B71"/>
    <w:rsid w:val="004B7B92"/>
    <w:rsid w:val="004B7C0A"/>
    <w:rsid w:val="004B7C5E"/>
    <w:rsid w:val="004B7C66"/>
    <w:rsid w:val="004B7CBF"/>
    <w:rsid w:val="004B7CEE"/>
    <w:rsid w:val="004B7D15"/>
    <w:rsid w:val="004B7D44"/>
    <w:rsid w:val="004B7D46"/>
    <w:rsid w:val="004B7D5D"/>
    <w:rsid w:val="004B7D7A"/>
    <w:rsid w:val="004B7D8D"/>
    <w:rsid w:val="004B7DAC"/>
    <w:rsid w:val="004B7DF0"/>
    <w:rsid w:val="004B7E08"/>
    <w:rsid w:val="004B7E26"/>
    <w:rsid w:val="004B7E6E"/>
    <w:rsid w:val="004B7F3C"/>
    <w:rsid w:val="004B7F68"/>
    <w:rsid w:val="004B7F6B"/>
    <w:rsid w:val="004B7FBB"/>
    <w:rsid w:val="004B7FF8"/>
    <w:rsid w:val="004C00F1"/>
    <w:rsid w:val="004C0151"/>
    <w:rsid w:val="004C0154"/>
    <w:rsid w:val="004C017E"/>
    <w:rsid w:val="004C0182"/>
    <w:rsid w:val="004C0184"/>
    <w:rsid w:val="004C0210"/>
    <w:rsid w:val="004C025F"/>
    <w:rsid w:val="004C0269"/>
    <w:rsid w:val="004C02D4"/>
    <w:rsid w:val="004C02FE"/>
    <w:rsid w:val="004C0454"/>
    <w:rsid w:val="004C046F"/>
    <w:rsid w:val="004C04F3"/>
    <w:rsid w:val="004C0555"/>
    <w:rsid w:val="004C05E5"/>
    <w:rsid w:val="004C0618"/>
    <w:rsid w:val="004C06F6"/>
    <w:rsid w:val="004C06FA"/>
    <w:rsid w:val="004C077D"/>
    <w:rsid w:val="004C0873"/>
    <w:rsid w:val="004C088E"/>
    <w:rsid w:val="004C08DA"/>
    <w:rsid w:val="004C08F8"/>
    <w:rsid w:val="004C094C"/>
    <w:rsid w:val="004C0963"/>
    <w:rsid w:val="004C0976"/>
    <w:rsid w:val="004C09A4"/>
    <w:rsid w:val="004C0A14"/>
    <w:rsid w:val="004C0A72"/>
    <w:rsid w:val="004C0B05"/>
    <w:rsid w:val="004C0B12"/>
    <w:rsid w:val="004C0B41"/>
    <w:rsid w:val="004C0BD0"/>
    <w:rsid w:val="004C0CD0"/>
    <w:rsid w:val="004C0D06"/>
    <w:rsid w:val="004C0D38"/>
    <w:rsid w:val="004C0D64"/>
    <w:rsid w:val="004C0D6C"/>
    <w:rsid w:val="004C0D94"/>
    <w:rsid w:val="004C0DAE"/>
    <w:rsid w:val="004C0E14"/>
    <w:rsid w:val="004C0E37"/>
    <w:rsid w:val="004C0E50"/>
    <w:rsid w:val="004C0EF2"/>
    <w:rsid w:val="004C0EFE"/>
    <w:rsid w:val="004C0F49"/>
    <w:rsid w:val="004C0F98"/>
    <w:rsid w:val="004C0FA2"/>
    <w:rsid w:val="004C1089"/>
    <w:rsid w:val="004C109C"/>
    <w:rsid w:val="004C10BC"/>
    <w:rsid w:val="004C10FE"/>
    <w:rsid w:val="004C11F8"/>
    <w:rsid w:val="004C120F"/>
    <w:rsid w:val="004C1252"/>
    <w:rsid w:val="004C12A6"/>
    <w:rsid w:val="004C12B2"/>
    <w:rsid w:val="004C12B3"/>
    <w:rsid w:val="004C12B7"/>
    <w:rsid w:val="004C12D6"/>
    <w:rsid w:val="004C12E5"/>
    <w:rsid w:val="004C12F9"/>
    <w:rsid w:val="004C1309"/>
    <w:rsid w:val="004C130C"/>
    <w:rsid w:val="004C132C"/>
    <w:rsid w:val="004C138F"/>
    <w:rsid w:val="004C13D0"/>
    <w:rsid w:val="004C140C"/>
    <w:rsid w:val="004C1432"/>
    <w:rsid w:val="004C1456"/>
    <w:rsid w:val="004C14B5"/>
    <w:rsid w:val="004C15C9"/>
    <w:rsid w:val="004C1619"/>
    <w:rsid w:val="004C1629"/>
    <w:rsid w:val="004C1684"/>
    <w:rsid w:val="004C16E2"/>
    <w:rsid w:val="004C17DD"/>
    <w:rsid w:val="004C17E6"/>
    <w:rsid w:val="004C180A"/>
    <w:rsid w:val="004C1812"/>
    <w:rsid w:val="004C1859"/>
    <w:rsid w:val="004C18B0"/>
    <w:rsid w:val="004C18CF"/>
    <w:rsid w:val="004C18E6"/>
    <w:rsid w:val="004C1908"/>
    <w:rsid w:val="004C1936"/>
    <w:rsid w:val="004C1965"/>
    <w:rsid w:val="004C196C"/>
    <w:rsid w:val="004C1970"/>
    <w:rsid w:val="004C1972"/>
    <w:rsid w:val="004C19B3"/>
    <w:rsid w:val="004C19F7"/>
    <w:rsid w:val="004C1A0B"/>
    <w:rsid w:val="004C1A11"/>
    <w:rsid w:val="004C1A4C"/>
    <w:rsid w:val="004C1A64"/>
    <w:rsid w:val="004C1A6C"/>
    <w:rsid w:val="004C1A91"/>
    <w:rsid w:val="004C1BA2"/>
    <w:rsid w:val="004C1BC2"/>
    <w:rsid w:val="004C1BC6"/>
    <w:rsid w:val="004C1BD4"/>
    <w:rsid w:val="004C1CB4"/>
    <w:rsid w:val="004C1CEC"/>
    <w:rsid w:val="004C1DD5"/>
    <w:rsid w:val="004C1DE0"/>
    <w:rsid w:val="004C1E19"/>
    <w:rsid w:val="004C1E61"/>
    <w:rsid w:val="004C1E69"/>
    <w:rsid w:val="004C1F38"/>
    <w:rsid w:val="004C1F5C"/>
    <w:rsid w:val="004C1F96"/>
    <w:rsid w:val="004C1FF9"/>
    <w:rsid w:val="004C2040"/>
    <w:rsid w:val="004C2043"/>
    <w:rsid w:val="004C2049"/>
    <w:rsid w:val="004C207B"/>
    <w:rsid w:val="004C20F1"/>
    <w:rsid w:val="004C2196"/>
    <w:rsid w:val="004C21BD"/>
    <w:rsid w:val="004C21FF"/>
    <w:rsid w:val="004C2218"/>
    <w:rsid w:val="004C2223"/>
    <w:rsid w:val="004C2231"/>
    <w:rsid w:val="004C2269"/>
    <w:rsid w:val="004C226D"/>
    <w:rsid w:val="004C2316"/>
    <w:rsid w:val="004C2363"/>
    <w:rsid w:val="004C237D"/>
    <w:rsid w:val="004C23C7"/>
    <w:rsid w:val="004C23CF"/>
    <w:rsid w:val="004C2429"/>
    <w:rsid w:val="004C2436"/>
    <w:rsid w:val="004C246D"/>
    <w:rsid w:val="004C24A0"/>
    <w:rsid w:val="004C24C3"/>
    <w:rsid w:val="004C24E1"/>
    <w:rsid w:val="004C2520"/>
    <w:rsid w:val="004C25C3"/>
    <w:rsid w:val="004C2609"/>
    <w:rsid w:val="004C260C"/>
    <w:rsid w:val="004C2639"/>
    <w:rsid w:val="004C2641"/>
    <w:rsid w:val="004C26C5"/>
    <w:rsid w:val="004C2714"/>
    <w:rsid w:val="004C2723"/>
    <w:rsid w:val="004C2811"/>
    <w:rsid w:val="004C285D"/>
    <w:rsid w:val="004C293B"/>
    <w:rsid w:val="004C2A37"/>
    <w:rsid w:val="004C2A38"/>
    <w:rsid w:val="004C2A9B"/>
    <w:rsid w:val="004C2B86"/>
    <w:rsid w:val="004C2BCE"/>
    <w:rsid w:val="004C2BFA"/>
    <w:rsid w:val="004C2C42"/>
    <w:rsid w:val="004C2C58"/>
    <w:rsid w:val="004C2CDA"/>
    <w:rsid w:val="004C2D07"/>
    <w:rsid w:val="004C2D4B"/>
    <w:rsid w:val="004C2D9F"/>
    <w:rsid w:val="004C2E50"/>
    <w:rsid w:val="004C2E52"/>
    <w:rsid w:val="004C2E8F"/>
    <w:rsid w:val="004C2EF7"/>
    <w:rsid w:val="004C2F0A"/>
    <w:rsid w:val="004C2FED"/>
    <w:rsid w:val="004C308B"/>
    <w:rsid w:val="004C30BD"/>
    <w:rsid w:val="004C313C"/>
    <w:rsid w:val="004C327E"/>
    <w:rsid w:val="004C33C1"/>
    <w:rsid w:val="004C3466"/>
    <w:rsid w:val="004C346B"/>
    <w:rsid w:val="004C34E9"/>
    <w:rsid w:val="004C3525"/>
    <w:rsid w:val="004C35A0"/>
    <w:rsid w:val="004C35F9"/>
    <w:rsid w:val="004C3657"/>
    <w:rsid w:val="004C36D3"/>
    <w:rsid w:val="004C36FA"/>
    <w:rsid w:val="004C37A0"/>
    <w:rsid w:val="004C37BE"/>
    <w:rsid w:val="004C389A"/>
    <w:rsid w:val="004C3961"/>
    <w:rsid w:val="004C3A55"/>
    <w:rsid w:val="004C3A94"/>
    <w:rsid w:val="004C3C55"/>
    <w:rsid w:val="004C3C69"/>
    <w:rsid w:val="004C3D08"/>
    <w:rsid w:val="004C3D87"/>
    <w:rsid w:val="004C3D8A"/>
    <w:rsid w:val="004C3DBE"/>
    <w:rsid w:val="004C3DCA"/>
    <w:rsid w:val="004C3E01"/>
    <w:rsid w:val="004C3E18"/>
    <w:rsid w:val="004C3E3D"/>
    <w:rsid w:val="004C3EFB"/>
    <w:rsid w:val="004C3FD2"/>
    <w:rsid w:val="004C3FD8"/>
    <w:rsid w:val="004C3FDE"/>
    <w:rsid w:val="004C3FE3"/>
    <w:rsid w:val="004C4008"/>
    <w:rsid w:val="004C409A"/>
    <w:rsid w:val="004C40A3"/>
    <w:rsid w:val="004C410B"/>
    <w:rsid w:val="004C410E"/>
    <w:rsid w:val="004C412D"/>
    <w:rsid w:val="004C4151"/>
    <w:rsid w:val="004C418C"/>
    <w:rsid w:val="004C4371"/>
    <w:rsid w:val="004C43D9"/>
    <w:rsid w:val="004C4428"/>
    <w:rsid w:val="004C447B"/>
    <w:rsid w:val="004C4500"/>
    <w:rsid w:val="004C4518"/>
    <w:rsid w:val="004C4564"/>
    <w:rsid w:val="004C45D8"/>
    <w:rsid w:val="004C466D"/>
    <w:rsid w:val="004C4762"/>
    <w:rsid w:val="004C4775"/>
    <w:rsid w:val="004C4785"/>
    <w:rsid w:val="004C4867"/>
    <w:rsid w:val="004C48F6"/>
    <w:rsid w:val="004C49C2"/>
    <w:rsid w:val="004C4A43"/>
    <w:rsid w:val="004C4AD2"/>
    <w:rsid w:val="004C4AEC"/>
    <w:rsid w:val="004C4B58"/>
    <w:rsid w:val="004C4B73"/>
    <w:rsid w:val="004C4B81"/>
    <w:rsid w:val="004C4BAD"/>
    <w:rsid w:val="004C4BC1"/>
    <w:rsid w:val="004C4BE8"/>
    <w:rsid w:val="004C4CBF"/>
    <w:rsid w:val="004C4CC1"/>
    <w:rsid w:val="004C4CD9"/>
    <w:rsid w:val="004C4D4F"/>
    <w:rsid w:val="004C4D67"/>
    <w:rsid w:val="004C4D6E"/>
    <w:rsid w:val="004C4DAC"/>
    <w:rsid w:val="004C4DBF"/>
    <w:rsid w:val="004C4E1D"/>
    <w:rsid w:val="004C4E51"/>
    <w:rsid w:val="004C4E71"/>
    <w:rsid w:val="004C4EB8"/>
    <w:rsid w:val="004C4F39"/>
    <w:rsid w:val="004C4F77"/>
    <w:rsid w:val="004C51C5"/>
    <w:rsid w:val="004C51D6"/>
    <w:rsid w:val="004C51E6"/>
    <w:rsid w:val="004C525E"/>
    <w:rsid w:val="004C53A3"/>
    <w:rsid w:val="004C53A8"/>
    <w:rsid w:val="004C542F"/>
    <w:rsid w:val="004C546F"/>
    <w:rsid w:val="004C5476"/>
    <w:rsid w:val="004C54A7"/>
    <w:rsid w:val="004C550C"/>
    <w:rsid w:val="004C5536"/>
    <w:rsid w:val="004C55BA"/>
    <w:rsid w:val="004C5623"/>
    <w:rsid w:val="004C5696"/>
    <w:rsid w:val="004C5743"/>
    <w:rsid w:val="004C57EA"/>
    <w:rsid w:val="004C57F3"/>
    <w:rsid w:val="004C581F"/>
    <w:rsid w:val="004C58F0"/>
    <w:rsid w:val="004C58F7"/>
    <w:rsid w:val="004C5950"/>
    <w:rsid w:val="004C5960"/>
    <w:rsid w:val="004C598D"/>
    <w:rsid w:val="004C59D8"/>
    <w:rsid w:val="004C59DC"/>
    <w:rsid w:val="004C5A36"/>
    <w:rsid w:val="004C5A55"/>
    <w:rsid w:val="004C5A5E"/>
    <w:rsid w:val="004C5B23"/>
    <w:rsid w:val="004C5B6B"/>
    <w:rsid w:val="004C5B74"/>
    <w:rsid w:val="004C5BA6"/>
    <w:rsid w:val="004C5BC5"/>
    <w:rsid w:val="004C5C85"/>
    <w:rsid w:val="004C5DAB"/>
    <w:rsid w:val="004C5DBE"/>
    <w:rsid w:val="004C5E80"/>
    <w:rsid w:val="004C5EA3"/>
    <w:rsid w:val="004C5F8B"/>
    <w:rsid w:val="004C5FB1"/>
    <w:rsid w:val="004C5FEE"/>
    <w:rsid w:val="004C6039"/>
    <w:rsid w:val="004C603C"/>
    <w:rsid w:val="004C60B6"/>
    <w:rsid w:val="004C60B7"/>
    <w:rsid w:val="004C60C2"/>
    <w:rsid w:val="004C60D6"/>
    <w:rsid w:val="004C6172"/>
    <w:rsid w:val="004C6178"/>
    <w:rsid w:val="004C617C"/>
    <w:rsid w:val="004C61BB"/>
    <w:rsid w:val="004C61D2"/>
    <w:rsid w:val="004C61E3"/>
    <w:rsid w:val="004C6227"/>
    <w:rsid w:val="004C6276"/>
    <w:rsid w:val="004C62FF"/>
    <w:rsid w:val="004C634A"/>
    <w:rsid w:val="004C63BC"/>
    <w:rsid w:val="004C6458"/>
    <w:rsid w:val="004C65B1"/>
    <w:rsid w:val="004C65B6"/>
    <w:rsid w:val="004C65FB"/>
    <w:rsid w:val="004C66A4"/>
    <w:rsid w:val="004C66CB"/>
    <w:rsid w:val="004C6751"/>
    <w:rsid w:val="004C6774"/>
    <w:rsid w:val="004C679D"/>
    <w:rsid w:val="004C67C5"/>
    <w:rsid w:val="004C6835"/>
    <w:rsid w:val="004C6880"/>
    <w:rsid w:val="004C68CB"/>
    <w:rsid w:val="004C68CF"/>
    <w:rsid w:val="004C692C"/>
    <w:rsid w:val="004C694A"/>
    <w:rsid w:val="004C6955"/>
    <w:rsid w:val="004C6966"/>
    <w:rsid w:val="004C698E"/>
    <w:rsid w:val="004C6A93"/>
    <w:rsid w:val="004C6AB0"/>
    <w:rsid w:val="004C6AD4"/>
    <w:rsid w:val="004C6B24"/>
    <w:rsid w:val="004C6B37"/>
    <w:rsid w:val="004C6B5D"/>
    <w:rsid w:val="004C6B75"/>
    <w:rsid w:val="004C6C02"/>
    <w:rsid w:val="004C6C5A"/>
    <w:rsid w:val="004C6C6E"/>
    <w:rsid w:val="004C6C85"/>
    <w:rsid w:val="004C6CCA"/>
    <w:rsid w:val="004C6D53"/>
    <w:rsid w:val="004C6D54"/>
    <w:rsid w:val="004C6D55"/>
    <w:rsid w:val="004C6DCC"/>
    <w:rsid w:val="004C6DEE"/>
    <w:rsid w:val="004C6E03"/>
    <w:rsid w:val="004C6E7E"/>
    <w:rsid w:val="004C6E9D"/>
    <w:rsid w:val="004C6F06"/>
    <w:rsid w:val="004C6F17"/>
    <w:rsid w:val="004C6F1C"/>
    <w:rsid w:val="004C6F61"/>
    <w:rsid w:val="004C706C"/>
    <w:rsid w:val="004C70B9"/>
    <w:rsid w:val="004C7185"/>
    <w:rsid w:val="004C71FE"/>
    <w:rsid w:val="004C722D"/>
    <w:rsid w:val="004C7411"/>
    <w:rsid w:val="004C7424"/>
    <w:rsid w:val="004C7427"/>
    <w:rsid w:val="004C7485"/>
    <w:rsid w:val="004C74DE"/>
    <w:rsid w:val="004C752C"/>
    <w:rsid w:val="004C7537"/>
    <w:rsid w:val="004C759C"/>
    <w:rsid w:val="004C75B0"/>
    <w:rsid w:val="004C75BA"/>
    <w:rsid w:val="004C7610"/>
    <w:rsid w:val="004C7635"/>
    <w:rsid w:val="004C763F"/>
    <w:rsid w:val="004C768C"/>
    <w:rsid w:val="004C771B"/>
    <w:rsid w:val="004C77CA"/>
    <w:rsid w:val="004C77F9"/>
    <w:rsid w:val="004C78C0"/>
    <w:rsid w:val="004C78EB"/>
    <w:rsid w:val="004C793C"/>
    <w:rsid w:val="004C795F"/>
    <w:rsid w:val="004C79F0"/>
    <w:rsid w:val="004C7A56"/>
    <w:rsid w:val="004C7ACF"/>
    <w:rsid w:val="004C7B27"/>
    <w:rsid w:val="004C7B66"/>
    <w:rsid w:val="004C7B87"/>
    <w:rsid w:val="004C7B9C"/>
    <w:rsid w:val="004C7BE6"/>
    <w:rsid w:val="004C7C45"/>
    <w:rsid w:val="004C7C7C"/>
    <w:rsid w:val="004C7C90"/>
    <w:rsid w:val="004C7CD3"/>
    <w:rsid w:val="004C7CD7"/>
    <w:rsid w:val="004C7D17"/>
    <w:rsid w:val="004C7DC6"/>
    <w:rsid w:val="004C7DE1"/>
    <w:rsid w:val="004C7E7C"/>
    <w:rsid w:val="004C7EAF"/>
    <w:rsid w:val="004C7EC1"/>
    <w:rsid w:val="004C7ECB"/>
    <w:rsid w:val="004C7ED6"/>
    <w:rsid w:val="004C7ED8"/>
    <w:rsid w:val="004C7F15"/>
    <w:rsid w:val="004C7F49"/>
    <w:rsid w:val="004C7FA7"/>
    <w:rsid w:val="004C7FE6"/>
    <w:rsid w:val="004D002F"/>
    <w:rsid w:val="004D004F"/>
    <w:rsid w:val="004D009A"/>
    <w:rsid w:val="004D00B9"/>
    <w:rsid w:val="004D00E6"/>
    <w:rsid w:val="004D0104"/>
    <w:rsid w:val="004D0115"/>
    <w:rsid w:val="004D0127"/>
    <w:rsid w:val="004D0144"/>
    <w:rsid w:val="004D0174"/>
    <w:rsid w:val="004D02E8"/>
    <w:rsid w:val="004D035D"/>
    <w:rsid w:val="004D039C"/>
    <w:rsid w:val="004D03C4"/>
    <w:rsid w:val="004D0407"/>
    <w:rsid w:val="004D0468"/>
    <w:rsid w:val="004D0491"/>
    <w:rsid w:val="004D0509"/>
    <w:rsid w:val="004D0518"/>
    <w:rsid w:val="004D0549"/>
    <w:rsid w:val="004D05CF"/>
    <w:rsid w:val="004D05F1"/>
    <w:rsid w:val="004D06EE"/>
    <w:rsid w:val="004D0702"/>
    <w:rsid w:val="004D070E"/>
    <w:rsid w:val="004D0733"/>
    <w:rsid w:val="004D07B0"/>
    <w:rsid w:val="004D07E6"/>
    <w:rsid w:val="004D07FB"/>
    <w:rsid w:val="004D0810"/>
    <w:rsid w:val="004D0923"/>
    <w:rsid w:val="004D09AD"/>
    <w:rsid w:val="004D0A0E"/>
    <w:rsid w:val="004D0A23"/>
    <w:rsid w:val="004D0AB4"/>
    <w:rsid w:val="004D0AF7"/>
    <w:rsid w:val="004D0B1B"/>
    <w:rsid w:val="004D0B53"/>
    <w:rsid w:val="004D0C34"/>
    <w:rsid w:val="004D0D54"/>
    <w:rsid w:val="004D0DD7"/>
    <w:rsid w:val="004D0DDC"/>
    <w:rsid w:val="004D0E72"/>
    <w:rsid w:val="004D0EB3"/>
    <w:rsid w:val="004D0EBA"/>
    <w:rsid w:val="004D0EDB"/>
    <w:rsid w:val="004D0EDD"/>
    <w:rsid w:val="004D0EE0"/>
    <w:rsid w:val="004D0F40"/>
    <w:rsid w:val="004D0FCA"/>
    <w:rsid w:val="004D100C"/>
    <w:rsid w:val="004D102C"/>
    <w:rsid w:val="004D1065"/>
    <w:rsid w:val="004D10B1"/>
    <w:rsid w:val="004D10B2"/>
    <w:rsid w:val="004D1146"/>
    <w:rsid w:val="004D1167"/>
    <w:rsid w:val="004D119F"/>
    <w:rsid w:val="004D125D"/>
    <w:rsid w:val="004D1278"/>
    <w:rsid w:val="004D127B"/>
    <w:rsid w:val="004D1318"/>
    <w:rsid w:val="004D1383"/>
    <w:rsid w:val="004D14A4"/>
    <w:rsid w:val="004D150D"/>
    <w:rsid w:val="004D15B3"/>
    <w:rsid w:val="004D1619"/>
    <w:rsid w:val="004D169F"/>
    <w:rsid w:val="004D16CD"/>
    <w:rsid w:val="004D1728"/>
    <w:rsid w:val="004D1746"/>
    <w:rsid w:val="004D1797"/>
    <w:rsid w:val="004D17A2"/>
    <w:rsid w:val="004D17AE"/>
    <w:rsid w:val="004D189D"/>
    <w:rsid w:val="004D18DF"/>
    <w:rsid w:val="004D1994"/>
    <w:rsid w:val="004D19BE"/>
    <w:rsid w:val="004D19C9"/>
    <w:rsid w:val="004D19FB"/>
    <w:rsid w:val="004D1A94"/>
    <w:rsid w:val="004D1AE3"/>
    <w:rsid w:val="004D1BEF"/>
    <w:rsid w:val="004D1C35"/>
    <w:rsid w:val="004D1C87"/>
    <w:rsid w:val="004D1C98"/>
    <w:rsid w:val="004D1D34"/>
    <w:rsid w:val="004D1D55"/>
    <w:rsid w:val="004D1D5C"/>
    <w:rsid w:val="004D1D90"/>
    <w:rsid w:val="004D1DD2"/>
    <w:rsid w:val="004D1DEB"/>
    <w:rsid w:val="004D1E79"/>
    <w:rsid w:val="004D1E90"/>
    <w:rsid w:val="004D1E99"/>
    <w:rsid w:val="004D1EE0"/>
    <w:rsid w:val="004D1F60"/>
    <w:rsid w:val="004D1F87"/>
    <w:rsid w:val="004D1F89"/>
    <w:rsid w:val="004D1FC4"/>
    <w:rsid w:val="004D2007"/>
    <w:rsid w:val="004D20CC"/>
    <w:rsid w:val="004D20F3"/>
    <w:rsid w:val="004D2116"/>
    <w:rsid w:val="004D21B7"/>
    <w:rsid w:val="004D220F"/>
    <w:rsid w:val="004D2392"/>
    <w:rsid w:val="004D23B0"/>
    <w:rsid w:val="004D23EB"/>
    <w:rsid w:val="004D242C"/>
    <w:rsid w:val="004D2496"/>
    <w:rsid w:val="004D24AA"/>
    <w:rsid w:val="004D24B9"/>
    <w:rsid w:val="004D24FD"/>
    <w:rsid w:val="004D2548"/>
    <w:rsid w:val="004D259F"/>
    <w:rsid w:val="004D25A1"/>
    <w:rsid w:val="004D25B2"/>
    <w:rsid w:val="004D25CC"/>
    <w:rsid w:val="004D25E2"/>
    <w:rsid w:val="004D2643"/>
    <w:rsid w:val="004D266C"/>
    <w:rsid w:val="004D26C1"/>
    <w:rsid w:val="004D2819"/>
    <w:rsid w:val="004D2867"/>
    <w:rsid w:val="004D28B1"/>
    <w:rsid w:val="004D28B9"/>
    <w:rsid w:val="004D2903"/>
    <w:rsid w:val="004D2940"/>
    <w:rsid w:val="004D294F"/>
    <w:rsid w:val="004D295A"/>
    <w:rsid w:val="004D29B1"/>
    <w:rsid w:val="004D2A29"/>
    <w:rsid w:val="004D2A6E"/>
    <w:rsid w:val="004D2A89"/>
    <w:rsid w:val="004D2AE9"/>
    <w:rsid w:val="004D2AF4"/>
    <w:rsid w:val="004D2B9D"/>
    <w:rsid w:val="004D2BAC"/>
    <w:rsid w:val="004D2BE0"/>
    <w:rsid w:val="004D2C1D"/>
    <w:rsid w:val="004D2CD3"/>
    <w:rsid w:val="004D2D1F"/>
    <w:rsid w:val="004D2E17"/>
    <w:rsid w:val="004D2E2D"/>
    <w:rsid w:val="004D2E39"/>
    <w:rsid w:val="004D2E4B"/>
    <w:rsid w:val="004D2E58"/>
    <w:rsid w:val="004D2E6A"/>
    <w:rsid w:val="004D2E6C"/>
    <w:rsid w:val="004D2EF8"/>
    <w:rsid w:val="004D2F27"/>
    <w:rsid w:val="004D2FB1"/>
    <w:rsid w:val="004D2FF2"/>
    <w:rsid w:val="004D3027"/>
    <w:rsid w:val="004D304A"/>
    <w:rsid w:val="004D3051"/>
    <w:rsid w:val="004D3081"/>
    <w:rsid w:val="004D30A7"/>
    <w:rsid w:val="004D30BC"/>
    <w:rsid w:val="004D30F3"/>
    <w:rsid w:val="004D3174"/>
    <w:rsid w:val="004D31CF"/>
    <w:rsid w:val="004D3214"/>
    <w:rsid w:val="004D3242"/>
    <w:rsid w:val="004D3286"/>
    <w:rsid w:val="004D32C1"/>
    <w:rsid w:val="004D3340"/>
    <w:rsid w:val="004D3349"/>
    <w:rsid w:val="004D3449"/>
    <w:rsid w:val="004D3526"/>
    <w:rsid w:val="004D352B"/>
    <w:rsid w:val="004D3600"/>
    <w:rsid w:val="004D3644"/>
    <w:rsid w:val="004D368E"/>
    <w:rsid w:val="004D3697"/>
    <w:rsid w:val="004D36C7"/>
    <w:rsid w:val="004D3758"/>
    <w:rsid w:val="004D3797"/>
    <w:rsid w:val="004D38A5"/>
    <w:rsid w:val="004D38AA"/>
    <w:rsid w:val="004D38EF"/>
    <w:rsid w:val="004D3961"/>
    <w:rsid w:val="004D3A20"/>
    <w:rsid w:val="004D3AF0"/>
    <w:rsid w:val="004D3AF3"/>
    <w:rsid w:val="004D3B4B"/>
    <w:rsid w:val="004D3B8B"/>
    <w:rsid w:val="004D3B9C"/>
    <w:rsid w:val="004D3C2A"/>
    <w:rsid w:val="004D3C73"/>
    <w:rsid w:val="004D3CEA"/>
    <w:rsid w:val="004D3D01"/>
    <w:rsid w:val="004D3D43"/>
    <w:rsid w:val="004D3D5A"/>
    <w:rsid w:val="004D3D94"/>
    <w:rsid w:val="004D3D98"/>
    <w:rsid w:val="004D3E37"/>
    <w:rsid w:val="004D3E72"/>
    <w:rsid w:val="004D3ED3"/>
    <w:rsid w:val="004D3F45"/>
    <w:rsid w:val="004D3FA1"/>
    <w:rsid w:val="004D3FCD"/>
    <w:rsid w:val="004D4001"/>
    <w:rsid w:val="004D40B5"/>
    <w:rsid w:val="004D40E3"/>
    <w:rsid w:val="004D40FF"/>
    <w:rsid w:val="004D4135"/>
    <w:rsid w:val="004D415D"/>
    <w:rsid w:val="004D4191"/>
    <w:rsid w:val="004D41B4"/>
    <w:rsid w:val="004D41CC"/>
    <w:rsid w:val="004D41CF"/>
    <w:rsid w:val="004D42A3"/>
    <w:rsid w:val="004D43F1"/>
    <w:rsid w:val="004D440F"/>
    <w:rsid w:val="004D4544"/>
    <w:rsid w:val="004D4551"/>
    <w:rsid w:val="004D45BB"/>
    <w:rsid w:val="004D4624"/>
    <w:rsid w:val="004D4776"/>
    <w:rsid w:val="004D47DD"/>
    <w:rsid w:val="004D47DF"/>
    <w:rsid w:val="004D481B"/>
    <w:rsid w:val="004D4825"/>
    <w:rsid w:val="004D4841"/>
    <w:rsid w:val="004D484B"/>
    <w:rsid w:val="004D4889"/>
    <w:rsid w:val="004D48AB"/>
    <w:rsid w:val="004D48CB"/>
    <w:rsid w:val="004D4917"/>
    <w:rsid w:val="004D4935"/>
    <w:rsid w:val="004D495A"/>
    <w:rsid w:val="004D4971"/>
    <w:rsid w:val="004D4AF8"/>
    <w:rsid w:val="004D4B4C"/>
    <w:rsid w:val="004D4C61"/>
    <w:rsid w:val="004D4C97"/>
    <w:rsid w:val="004D4C9E"/>
    <w:rsid w:val="004D4CD3"/>
    <w:rsid w:val="004D4D73"/>
    <w:rsid w:val="004D4DE0"/>
    <w:rsid w:val="004D4EB6"/>
    <w:rsid w:val="004D4F05"/>
    <w:rsid w:val="004D4FE4"/>
    <w:rsid w:val="004D5067"/>
    <w:rsid w:val="004D507D"/>
    <w:rsid w:val="004D5098"/>
    <w:rsid w:val="004D50AC"/>
    <w:rsid w:val="004D519F"/>
    <w:rsid w:val="004D5223"/>
    <w:rsid w:val="004D526B"/>
    <w:rsid w:val="004D528D"/>
    <w:rsid w:val="004D52BC"/>
    <w:rsid w:val="004D5375"/>
    <w:rsid w:val="004D53C4"/>
    <w:rsid w:val="004D53CE"/>
    <w:rsid w:val="004D5402"/>
    <w:rsid w:val="004D54B1"/>
    <w:rsid w:val="004D5526"/>
    <w:rsid w:val="004D5568"/>
    <w:rsid w:val="004D5576"/>
    <w:rsid w:val="004D5594"/>
    <w:rsid w:val="004D55D6"/>
    <w:rsid w:val="004D56B1"/>
    <w:rsid w:val="004D57F6"/>
    <w:rsid w:val="004D58C1"/>
    <w:rsid w:val="004D58C4"/>
    <w:rsid w:val="004D58E0"/>
    <w:rsid w:val="004D590D"/>
    <w:rsid w:val="004D59C9"/>
    <w:rsid w:val="004D59CE"/>
    <w:rsid w:val="004D59D8"/>
    <w:rsid w:val="004D5A61"/>
    <w:rsid w:val="004D5A67"/>
    <w:rsid w:val="004D5A6E"/>
    <w:rsid w:val="004D5A88"/>
    <w:rsid w:val="004D5ADE"/>
    <w:rsid w:val="004D5BB2"/>
    <w:rsid w:val="004D5BDF"/>
    <w:rsid w:val="004D5C42"/>
    <w:rsid w:val="004D5CBE"/>
    <w:rsid w:val="004D5D12"/>
    <w:rsid w:val="004D5DEF"/>
    <w:rsid w:val="004D5E63"/>
    <w:rsid w:val="004D5E85"/>
    <w:rsid w:val="004D5EA8"/>
    <w:rsid w:val="004D5EFE"/>
    <w:rsid w:val="004D5F1D"/>
    <w:rsid w:val="004D5F20"/>
    <w:rsid w:val="004D5F51"/>
    <w:rsid w:val="004D5F5B"/>
    <w:rsid w:val="004D5F89"/>
    <w:rsid w:val="004D5FE8"/>
    <w:rsid w:val="004D6024"/>
    <w:rsid w:val="004D606B"/>
    <w:rsid w:val="004D612B"/>
    <w:rsid w:val="004D6157"/>
    <w:rsid w:val="004D61EE"/>
    <w:rsid w:val="004D6220"/>
    <w:rsid w:val="004D6227"/>
    <w:rsid w:val="004D624C"/>
    <w:rsid w:val="004D62BC"/>
    <w:rsid w:val="004D6450"/>
    <w:rsid w:val="004D647C"/>
    <w:rsid w:val="004D64A6"/>
    <w:rsid w:val="004D64CD"/>
    <w:rsid w:val="004D64D8"/>
    <w:rsid w:val="004D654D"/>
    <w:rsid w:val="004D6569"/>
    <w:rsid w:val="004D65B0"/>
    <w:rsid w:val="004D664D"/>
    <w:rsid w:val="004D67BC"/>
    <w:rsid w:val="004D6934"/>
    <w:rsid w:val="004D69BA"/>
    <w:rsid w:val="004D69BD"/>
    <w:rsid w:val="004D6A73"/>
    <w:rsid w:val="004D6A97"/>
    <w:rsid w:val="004D6AE0"/>
    <w:rsid w:val="004D6B26"/>
    <w:rsid w:val="004D6B28"/>
    <w:rsid w:val="004D6B91"/>
    <w:rsid w:val="004D6C1C"/>
    <w:rsid w:val="004D6C3B"/>
    <w:rsid w:val="004D6C43"/>
    <w:rsid w:val="004D6C4F"/>
    <w:rsid w:val="004D6C60"/>
    <w:rsid w:val="004D6C65"/>
    <w:rsid w:val="004D6CB7"/>
    <w:rsid w:val="004D6CE0"/>
    <w:rsid w:val="004D6CF7"/>
    <w:rsid w:val="004D6D92"/>
    <w:rsid w:val="004D6DF5"/>
    <w:rsid w:val="004D6E88"/>
    <w:rsid w:val="004D6ECE"/>
    <w:rsid w:val="004D6EF6"/>
    <w:rsid w:val="004D6F14"/>
    <w:rsid w:val="004D6F3D"/>
    <w:rsid w:val="004D6F91"/>
    <w:rsid w:val="004D6FD9"/>
    <w:rsid w:val="004D712A"/>
    <w:rsid w:val="004D71F2"/>
    <w:rsid w:val="004D7285"/>
    <w:rsid w:val="004D72D8"/>
    <w:rsid w:val="004D72E1"/>
    <w:rsid w:val="004D7330"/>
    <w:rsid w:val="004D738A"/>
    <w:rsid w:val="004D7438"/>
    <w:rsid w:val="004D7442"/>
    <w:rsid w:val="004D7568"/>
    <w:rsid w:val="004D7593"/>
    <w:rsid w:val="004D75A1"/>
    <w:rsid w:val="004D75F1"/>
    <w:rsid w:val="004D76A9"/>
    <w:rsid w:val="004D76D0"/>
    <w:rsid w:val="004D7798"/>
    <w:rsid w:val="004D77C9"/>
    <w:rsid w:val="004D7878"/>
    <w:rsid w:val="004D787A"/>
    <w:rsid w:val="004D7893"/>
    <w:rsid w:val="004D7900"/>
    <w:rsid w:val="004D7934"/>
    <w:rsid w:val="004D793B"/>
    <w:rsid w:val="004D7973"/>
    <w:rsid w:val="004D7976"/>
    <w:rsid w:val="004D7A2E"/>
    <w:rsid w:val="004D7A3C"/>
    <w:rsid w:val="004D7A4D"/>
    <w:rsid w:val="004D7AB7"/>
    <w:rsid w:val="004D7B07"/>
    <w:rsid w:val="004D7B2E"/>
    <w:rsid w:val="004D7B6C"/>
    <w:rsid w:val="004D7B8A"/>
    <w:rsid w:val="004D7C63"/>
    <w:rsid w:val="004D7C7C"/>
    <w:rsid w:val="004D7CB0"/>
    <w:rsid w:val="004D7CC0"/>
    <w:rsid w:val="004D7D4F"/>
    <w:rsid w:val="004D7E24"/>
    <w:rsid w:val="004D7E41"/>
    <w:rsid w:val="004D7ED1"/>
    <w:rsid w:val="004D7EF4"/>
    <w:rsid w:val="004D7F09"/>
    <w:rsid w:val="004D7F0E"/>
    <w:rsid w:val="004D7F72"/>
    <w:rsid w:val="004D7FF4"/>
    <w:rsid w:val="004E0002"/>
    <w:rsid w:val="004E002F"/>
    <w:rsid w:val="004E0048"/>
    <w:rsid w:val="004E00DF"/>
    <w:rsid w:val="004E00FC"/>
    <w:rsid w:val="004E0122"/>
    <w:rsid w:val="004E0132"/>
    <w:rsid w:val="004E013A"/>
    <w:rsid w:val="004E024B"/>
    <w:rsid w:val="004E024E"/>
    <w:rsid w:val="004E0285"/>
    <w:rsid w:val="004E0290"/>
    <w:rsid w:val="004E0295"/>
    <w:rsid w:val="004E02CB"/>
    <w:rsid w:val="004E02FC"/>
    <w:rsid w:val="004E04D5"/>
    <w:rsid w:val="004E055B"/>
    <w:rsid w:val="004E0582"/>
    <w:rsid w:val="004E05CA"/>
    <w:rsid w:val="004E05CB"/>
    <w:rsid w:val="004E05D4"/>
    <w:rsid w:val="004E05E0"/>
    <w:rsid w:val="004E0633"/>
    <w:rsid w:val="004E06A4"/>
    <w:rsid w:val="004E0703"/>
    <w:rsid w:val="004E0707"/>
    <w:rsid w:val="004E078E"/>
    <w:rsid w:val="004E07C6"/>
    <w:rsid w:val="004E087F"/>
    <w:rsid w:val="004E08B9"/>
    <w:rsid w:val="004E08C3"/>
    <w:rsid w:val="004E08F5"/>
    <w:rsid w:val="004E0904"/>
    <w:rsid w:val="004E090B"/>
    <w:rsid w:val="004E0910"/>
    <w:rsid w:val="004E091E"/>
    <w:rsid w:val="004E095C"/>
    <w:rsid w:val="004E09B6"/>
    <w:rsid w:val="004E0A47"/>
    <w:rsid w:val="004E0A4B"/>
    <w:rsid w:val="004E0BA9"/>
    <w:rsid w:val="004E0C37"/>
    <w:rsid w:val="004E0C6D"/>
    <w:rsid w:val="004E0C76"/>
    <w:rsid w:val="004E0C81"/>
    <w:rsid w:val="004E0CED"/>
    <w:rsid w:val="004E0D4C"/>
    <w:rsid w:val="004E0DB3"/>
    <w:rsid w:val="004E0E38"/>
    <w:rsid w:val="004E0EAF"/>
    <w:rsid w:val="004E1002"/>
    <w:rsid w:val="004E100A"/>
    <w:rsid w:val="004E1018"/>
    <w:rsid w:val="004E11C4"/>
    <w:rsid w:val="004E1248"/>
    <w:rsid w:val="004E130A"/>
    <w:rsid w:val="004E138A"/>
    <w:rsid w:val="004E13DE"/>
    <w:rsid w:val="004E143C"/>
    <w:rsid w:val="004E143D"/>
    <w:rsid w:val="004E1512"/>
    <w:rsid w:val="004E159C"/>
    <w:rsid w:val="004E1733"/>
    <w:rsid w:val="004E1745"/>
    <w:rsid w:val="004E1760"/>
    <w:rsid w:val="004E17C8"/>
    <w:rsid w:val="004E1846"/>
    <w:rsid w:val="004E18E0"/>
    <w:rsid w:val="004E1920"/>
    <w:rsid w:val="004E1938"/>
    <w:rsid w:val="004E196E"/>
    <w:rsid w:val="004E1985"/>
    <w:rsid w:val="004E19B3"/>
    <w:rsid w:val="004E19DE"/>
    <w:rsid w:val="004E1AAD"/>
    <w:rsid w:val="004E1B4A"/>
    <w:rsid w:val="004E1C59"/>
    <w:rsid w:val="004E1C9D"/>
    <w:rsid w:val="004E1D0C"/>
    <w:rsid w:val="004E1D87"/>
    <w:rsid w:val="004E1DB3"/>
    <w:rsid w:val="004E1DCB"/>
    <w:rsid w:val="004E1DCF"/>
    <w:rsid w:val="004E1E5B"/>
    <w:rsid w:val="004E1EA6"/>
    <w:rsid w:val="004E1EAA"/>
    <w:rsid w:val="004E1EE0"/>
    <w:rsid w:val="004E1EE4"/>
    <w:rsid w:val="004E1FCF"/>
    <w:rsid w:val="004E203A"/>
    <w:rsid w:val="004E206D"/>
    <w:rsid w:val="004E2088"/>
    <w:rsid w:val="004E20F5"/>
    <w:rsid w:val="004E21D6"/>
    <w:rsid w:val="004E21EE"/>
    <w:rsid w:val="004E2229"/>
    <w:rsid w:val="004E2256"/>
    <w:rsid w:val="004E22CC"/>
    <w:rsid w:val="004E2306"/>
    <w:rsid w:val="004E2397"/>
    <w:rsid w:val="004E23F8"/>
    <w:rsid w:val="004E240B"/>
    <w:rsid w:val="004E242C"/>
    <w:rsid w:val="004E2498"/>
    <w:rsid w:val="004E2509"/>
    <w:rsid w:val="004E2542"/>
    <w:rsid w:val="004E2583"/>
    <w:rsid w:val="004E259B"/>
    <w:rsid w:val="004E25C6"/>
    <w:rsid w:val="004E25DF"/>
    <w:rsid w:val="004E266F"/>
    <w:rsid w:val="004E26C2"/>
    <w:rsid w:val="004E2702"/>
    <w:rsid w:val="004E2755"/>
    <w:rsid w:val="004E283D"/>
    <w:rsid w:val="004E2865"/>
    <w:rsid w:val="004E28DA"/>
    <w:rsid w:val="004E2907"/>
    <w:rsid w:val="004E296E"/>
    <w:rsid w:val="004E297B"/>
    <w:rsid w:val="004E29C1"/>
    <w:rsid w:val="004E2A61"/>
    <w:rsid w:val="004E2AA6"/>
    <w:rsid w:val="004E2AE4"/>
    <w:rsid w:val="004E2B67"/>
    <w:rsid w:val="004E2B69"/>
    <w:rsid w:val="004E2B7F"/>
    <w:rsid w:val="004E2CD1"/>
    <w:rsid w:val="004E2CF6"/>
    <w:rsid w:val="004E2D5A"/>
    <w:rsid w:val="004E2D6F"/>
    <w:rsid w:val="004E2E07"/>
    <w:rsid w:val="004E2E3C"/>
    <w:rsid w:val="004E2E61"/>
    <w:rsid w:val="004E2E73"/>
    <w:rsid w:val="004E2EDC"/>
    <w:rsid w:val="004E2FAD"/>
    <w:rsid w:val="004E2FD8"/>
    <w:rsid w:val="004E3073"/>
    <w:rsid w:val="004E30A5"/>
    <w:rsid w:val="004E30BC"/>
    <w:rsid w:val="004E3107"/>
    <w:rsid w:val="004E311D"/>
    <w:rsid w:val="004E314C"/>
    <w:rsid w:val="004E3269"/>
    <w:rsid w:val="004E32F7"/>
    <w:rsid w:val="004E3309"/>
    <w:rsid w:val="004E3360"/>
    <w:rsid w:val="004E339E"/>
    <w:rsid w:val="004E3435"/>
    <w:rsid w:val="004E345B"/>
    <w:rsid w:val="004E3514"/>
    <w:rsid w:val="004E3536"/>
    <w:rsid w:val="004E356B"/>
    <w:rsid w:val="004E35B3"/>
    <w:rsid w:val="004E3649"/>
    <w:rsid w:val="004E3654"/>
    <w:rsid w:val="004E3675"/>
    <w:rsid w:val="004E3680"/>
    <w:rsid w:val="004E368E"/>
    <w:rsid w:val="004E36D3"/>
    <w:rsid w:val="004E3709"/>
    <w:rsid w:val="004E3773"/>
    <w:rsid w:val="004E3779"/>
    <w:rsid w:val="004E37AE"/>
    <w:rsid w:val="004E37C5"/>
    <w:rsid w:val="004E38F5"/>
    <w:rsid w:val="004E392E"/>
    <w:rsid w:val="004E3966"/>
    <w:rsid w:val="004E396E"/>
    <w:rsid w:val="004E3976"/>
    <w:rsid w:val="004E39CA"/>
    <w:rsid w:val="004E39EE"/>
    <w:rsid w:val="004E39F8"/>
    <w:rsid w:val="004E3A6A"/>
    <w:rsid w:val="004E3B36"/>
    <w:rsid w:val="004E3B3A"/>
    <w:rsid w:val="004E3B94"/>
    <w:rsid w:val="004E3B9B"/>
    <w:rsid w:val="004E3BC1"/>
    <w:rsid w:val="004E3BE7"/>
    <w:rsid w:val="004E3BE9"/>
    <w:rsid w:val="004E3BF9"/>
    <w:rsid w:val="004E3C23"/>
    <w:rsid w:val="004E3C63"/>
    <w:rsid w:val="004E3CE7"/>
    <w:rsid w:val="004E3CF9"/>
    <w:rsid w:val="004E3D3A"/>
    <w:rsid w:val="004E3E1C"/>
    <w:rsid w:val="004E3E98"/>
    <w:rsid w:val="004E3ECD"/>
    <w:rsid w:val="004E3EF7"/>
    <w:rsid w:val="004E3F7C"/>
    <w:rsid w:val="004E3FF8"/>
    <w:rsid w:val="004E4008"/>
    <w:rsid w:val="004E4056"/>
    <w:rsid w:val="004E4085"/>
    <w:rsid w:val="004E4098"/>
    <w:rsid w:val="004E4102"/>
    <w:rsid w:val="004E4128"/>
    <w:rsid w:val="004E4147"/>
    <w:rsid w:val="004E418B"/>
    <w:rsid w:val="004E4190"/>
    <w:rsid w:val="004E41CB"/>
    <w:rsid w:val="004E41DF"/>
    <w:rsid w:val="004E422D"/>
    <w:rsid w:val="004E428D"/>
    <w:rsid w:val="004E429D"/>
    <w:rsid w:val="004E4303"/>
    <w:rsid w:val="004E4309"/>
    <w:rsid w:val="004E434C"/>
    <w:rsid w:val="004E43C7"/>
    <w:rsid w:val="004E43CD"/>
    <w:rsid w:val="004E4435"/>
    <w:rsid w:val="004E4453"/>
    <w:rsid w:val="004E44D8"/>
    <w:rsid w:val="004E4520"/>
    <w:rsid w:val="004E4530"/>
    <w:rsid w:val="004E4665"/>
    <w:rsid w:val="004E4682"/>
    <w:rsid w:val="004E46AF"/>
    <w:rsid w:val="004E4729"/>
    <w:rsid w:val="004E4740"/>
    <w:rsid w:val="004E476C"/>
    <w:rsid w:val="004E4794"/>
    <w:rsid w:val="004E47EE"/>
    <w:rsid w:val="004E47F1"/>
    <w:rsid w:val="004E4849"/>
    <w:rsid w:val="004E489E"/>
    <w:rsid w:val="004E4934"/>
    <w:rsid w:val="004E497D"/>
    <w:rsid w:val="004E4AD3"/>
    <w:rsid w:val="004E4AED"/>
    <w:rsid w:val="004E4BC4"/>
    <w:rsid w:val="004E4BF2"/>
    <w:rsid w:val="004E4C40"/>
    <w:rsid w:val="004E4C45"/>
    <w:rsid w:val="004E4DA6"/>
    <w:rsid w:val="004E4E6E"/>
    <w:rsid w:val="004E4EC1"/>
    <w:rsid w:val="004E4F4F"/>
    <w:rsid w:val="004E4F51"/>
    <w:rsid w:val="004E4F60"/>
    <w:rsid w:val="004E4F7D"/>
    <w:rsid w:val="004E4F86"/>
    <w:rsid w:val="004E4F9B"/>
    <w:rsid w:val="004E4FF4"/>
    <w:rsid w:val="004E5016"/>
    <w:rsid w:val="004E525F"/>
    <w:rsid w:val="004E5316"/>
    <w:rsid w:val="004E53CA"/>
    <w:rsid w:val="004E53D8"/>
    <w:rsid w:val="004E5420"/>
    <w:rsid w:val="004E5424"/>
    <w:rsid w:val="004E546D"/>
    <w:rsid w:val="004E548F"/>
    <w:rsid w:val="004E54E9"/>
    <w:rsid w:val="004E5552"/>
    <w:rsid w:val="004E5581"/>
    <w:rsid w:val="004E55EA"/>
    <w:rsid w:val="004E56A1"/>
    <w:rsid w:val="004E56F0"/>
    <w:rsid w:val="004E56FB"/>
    <w:rsid w:val="004E575F"/>
    <w:rsid w:val="004E5781"/>
    <w:rsid w:val="004E57B3"/>
    <w:rsid w:val="004E57B9"/>
    <w:rsid w:val="004E57DB"/>
    <w:rsid w:val="004E583F"/>
    <w:rsid w:val="004E587A"/>
    <w:rsid w:val="004E594A"/>
    <w:rsid w:val="004E59AD"/>
    <w:rsid w:val="004E59DB"/>
    <w:rsid w:val="004E5A08"/>
    <w:rsid w:val="004E5A2E"/>
    <w:rsid w:val="004E5A4C"/>
    <w:rsid w:val="004E5A9D"/>
    <w:rsid w:val="004E5AF7"/>
    <w:rsid w:val="004E5B26"/>
    <w:rsid w:val="004E5B2E"/>
    <w:rsid w:val="004E5B6C"/>
    <w:rsid w:val="004E5B9E"/>
    <w:rsid w:val="004E5C11"/>
    <w:rsid w:val="004E5C17"/>
    <w:rsid w:val="004E5CBC"/>
    <w:rsid w:val="004E5D44"/>
    <w:rsid w:val="004E5DF9"/>
    <w:rsid w:val="004E5E3D"/>
    <w:rsid w:val="004E5E86"/>
    <w:rsid w:val="004E5E8B"/>
    <w:rsid w:val="004E5EB7"/>
    <w:rsid w:val="004E5ED7"/>
    <w:rsid w:val="004E5EF2"/>
    <w:rsid w:val="004E5F05"/>
    <w:rsid w:val="004E5F45"/>
    <w:rsid w:val="004E601B"/>
    <w:rsid w:val="004E60CF"/>
    <w:rsid w:val="004E6122"/>
    <w:rsid w:val="004E6148"/>
    <w:rsid w:val="004E62A6"/>
    <w:rsid w:val="004E62C1"/>
    <w:rsid w:val="004E63B8"/>
    <w:rsid w:val="004E6404"/>
    <w:rsid w:val="004E6405"/>
    <w:rsid w:val="004E6416"/>
    <w:rsid w:val="004E6500"/>
    <w:rsid w:val="004E65A0"/>
    <w:rsid w:val="004E660C"/>
    <w:rsid w:val="004E6676"/>
    <w:rsid w:val="004E66A1"/>
    <w:rsid w:val="004E66BD"/>
    <w:rsid w:val="004E6703"/>
    <w:rsid w:val="004E6717"/>
    <w:rsid w:val="004E6750"/>
    <w:rsid w:val="004E6772"/>
    <w:rsid w:val="004E678C"/>
    <w:rsid w:val="004E67C7"/>
    <w:rsid w:val="004E6834"/>
    <w:rsid w:val="004E685C"/>
    <w:rsid w:val="004E6896"/>
    <w:rsid w:val="004E698D"/>
    <w:rsid w:val="004E69BE"/>
    <w:rsid w:val="004E6A17"/>
    <w:rsid w:val="004E6A23"/>
    <w:rsid w:val="004E6AEE"/>
    <w:rsid w:val="004E6C96"/>
    <w:rsid w:val="004E6CB5"/>
    <w:rsid w:val="004E6CBC"/>
    <w:rsid w:val="004E6CC8"/>
    <w:rsid w:val="004E6D11"/>
    <w:rsid w:val="004E6D13"/>
    <w:rsid w:val="004E6DD6"/>
    <w:rsid w:val="004E6E7A"/>
    <w:rsid w:val="004E6E7F"/>
    <w:rsid w:val="004E6EC3"/>
    <w:rsid w:val="004E6EF9"/>
    <w:rsid w:val="004E6F39"/>
    <w:rsid w:val="004E6F62"/>
    <w:rsid w:val="004E6F8E"/>
    <w:rsid w:val="004E7002"/>
    <w:rsid w:val="004E7012"/>
    <w:rsid w:val="004E71AA"/>
    <w:rsid w:val="004E721C"/>
    <w:rsid w:val="004E7242"/>
    <w:rsid w:val="004E7313"/>
    <w:rsid w:val="004E731B"/>
    <w:rsid w:val="004E7349"/>
    <w:rsid w:val="004E7389"/>
    <w:rsid w:val="004E73AC"/>
    <w:rsid w:val="004E73AF"/>
    <w:rsid w:val="004E7477"/>
    <w:rsid w:val="004E74A7"/>
    <w:rsid w:val="004E74C5"/>
    <w:rsid w:val="004E74DE"/>
    <w:rsid w:val="004E753E"/>
    <w:rsid w:val="004E758D"/>
    <w:rsid w:val="004E75A4"/>
    <w:rsid w:val="004E75F9"/>
    <w:rsid w:val="004E7606"/>
    <w:rsid w:val="004E7674"/>
    <w:rsid w:val="004E7777"/>
    <w:rsid w:val="004E7810"/>
    <w:rsid w:val="004E781B"/>
    <w:rsid w:val="004E78A5"/>
    <w:rsid w:val="004E78D5"/>
    <w:rsid w:val="004E7940"/>
    <w:rsid w:val="004E7989"/>
    <w:rsid w:val="004E79F4"/>
    <w:rsid w:val="004E7A2D"/>
    <w:rsid w:val="004E7B0D"/>
    <w:rsid w:val="004E7B85"/>
    <w:rsid w:val="004E7B99"/>
    <w:rsid w:val="004E7C59"/>
    <w:rsid w:val="004E7D21"/>
    <w:rsid w:val="004E7D7E"/>
    <w:rsid w:val="004E7DD0"/>
    <w:rsid w:val="004E7E3A"/>
    <w:rsid w:val="004E7E5C"/>
    <w:rsid w:val="004E7E63"/>
    <w:rsid w:val="004E7E70"/>
    <w:rsid w:val="004E7E82"/>
    <w:rsid w:val="004E7ECF"/>
    <w:rsid w:val="004E7EF9"/>
    <w:rsid w:val="004E7F69"/>
    <w:rsid w:val="004E7F8B"/>
    <w:rsid w:val="004E7FAD"/>
    <w:rsid w:val="004E7FB6"/>
    <w:rsid w:val="004E7FDC"/>
    <w:rsid w:val="004E8631"/>
    <w:rsid w:val="004F00BE"/>
    <w:rsid w:val="004F01C2"/>
    <w:rsid w:val="004F01E8"/>
    <w:rsid w:val="004F01F3"/>
    <w:rsid w:val="004F0246"/>
    <w:rsid w:val="004F0278"/>
    <w:rsid w:val="004F02C4"/>
    <w:rsid w:val="004F030A"/>
    <w:rsid w:val="004F0384"/>
    <w:rsid w:val="004F049F"/>
    <w:rsid w:val="004F0560"/>
    <w:rsid w:val="004F05D7"/>
    <w:rsid w:val="004F05EC"/>
    <w:rsid w:val="004F05F4"/>
    <w:rsid w:val="004F0611"/>
    <w:rsid w:val="004F06C4"/>
    <w:rsid w:val="004F073D"/>
    <w:rsid w:val="004F074A"/>
    <w:rsid w:val="004F08B1"/>
    <w:rsid w:val="004F08D5"/>
    <w:rsid w:val="004F099B"/>
    <w:rsid w:val="004F099E"/>
    <w:rsid w:val="004F09A3"/>
    <w:rsid w:val="004F0A18"/>
    <w:rsid w:val="004F0A97"/>
    <w:rsid w:val="004F0B66"/>
    <w:rsid w:val="004F0B75"/>
    <w:rsid w:val="004F0BA7"/>
    <w:rsid w:val="004F0C69"/>
    <w:rsid w:val="004F0CC2"/>
    <w:rsid w:val="004F0D1A"/>
    <w:rsid w:val="004F0D97"/>
    <w:rsid w:val="004F0DBF"/>
    <w:rsid w:val="004F0DF0"/>
    <w:rsid w:val="004F0EEA"/>
    <w:rsid w:val="004F0F47"/>
    <w:rsid w:val="004F0FB7"/>
    <w:rsid w:val="004F0FE2"/>
    <w:rsid w:val="004F1017"/>
    <w:rsid w:val="004F1154"/>
    <w:rsid w:val="004F1189"/>
    <w:rsid w:val="004F118E"/>
    <w:rsid w:val="004F12A2"/>
    <w:rsid w:val="004F12BD"/>
    <w:rsid w:val="004F133D"/>
    <w:rsid w:val="004F1354"/>
    <w:rsid w:val="004F138D"/>
    <w:rsid w:val="004F1408"/>
    <w:rsid w:val="004F1435"/>
    <w:rsid w:val="004F145C"/>
    <w:rsid w:val="004F14F6"/>
    <w:rsid w:val="004F157A"/>
    <w:rsid w:val="004F159C"/>
    <w:rsid w:val="004F1617"/>
    <w:rsid w:val="004F16AC"/>
    <w:rsid w:val="004F16F4"/>
    <w:rsid w:val="004F1778"/>
    <w:rsid w:val="004F17C1"/>
    <w:rsid w:val="004F1803"/>
    <w:rsid w:val="004F187D"/>
    <w:rsid w:val="004F1A0A"/>
    <w:rsid w:val="004F1ACB"/>
    <w:rsid w:val="004F1B78"/>
    <w:rsid w:val="004F1BB8"/>
    <w:rsid w:val="004F1D7B"/>
    <w:rsid w:val="004F1DEE"/>
    <w:rsid w:val="004F1E84"/>
    <w:rsid w:val="004F1F41"/>
    <w:rsid w:val="004F1F73"/>
    <w:rsid w:val="004F1F8C"/>
    <w:rsid w:val="004F1FDA"/>
    <w:rsid w:val="004F1FE3"/>
    <w:rsid w:val="004F2010"/>
    <w:rsid w:val="004F2135"/>
    <w:rsid w:val="004F215D"/>
    <w:rsid w:val="004F2174"/>
    <w:rsid w:val="004F222E"/>
    <w:rsid w:val="004F22F3"/>
    <w:rsid w:val="004F230E"/>
    <w:rsid w:val="004F23F8"/>
    <w:rsid w:val="004F23FB"/>
    <w:rsid w:val="004F2431"/>
    <w:rsid w:val="004F2549"/>
    <w:rsid w:val="004F259A"/>
    <w:rsid w:val="004F26CC"/>
    <w:rsid w:val="004F2713"/>
    <w:rsid w:val="004F2735"/>
    <w:rsid w:val="004F2776"/>
    <w:rsid w:val="004F28A1"/>
    <w:rsid w:val="004F291C"/>
    <w:rsid w:val="004F2951"/>
    <w:rsid w:val="004F2977"/>
    <w:rsid w:val="004F29DE"/>
    <w:rsid w:val="004F29F0"/>
    <w:rsid w:val="004F2A05"/>
    <w:rsid w:val="004F2A17"/>
    <w:rsid w:val="004F2A26"/>
    <w:rsid w:val="004F2A43"/>
    <w:rsid w:val="004F2ADE"/>
    <w:rsid w:val="004F2B1A"/>
    <w:rsid w:val="004F2B30"/>
    <w:rsid w:val="004F2B3D"/>
    <w:rsid w:val="004F2B66"/>
    <w:rsid w:val="004F2CD4"/>
    <w:rsid w:val="004F2D6E"/>
    <w:rsid w:val="004F2D9F"/>
    <w:rsid w:val="004F2DD9"/>
    <w:rsid w:val="004F2E06"/>
    <w:rsid w:val="004F2EAC"/>
    <w:rsid w:val="004F2EB6"/>
    <w:rsid w:val="004F2F94"/>
    <w:rsid w:val="004F2FE7"/>
    <w:rsid w:val="004F3026"/>
    <w:rsid w:val="004F30C9"/>
    <w:rsid w:val="004F3104"/>
    <w:rsid w:val="004F31A6"/>
    <w:rsid w:val="004F31FB"/>
    <w:rsid w:val="004F32D2"/>
    <w:rsid w:val="004F3362"/>
    <w:rsid w:val="004F33A1"/>
    <w:rsid w:val="004F33BD"/>
    <w:rsid w:val="004F3433"/>
    <w:rsid w:val="004F345A"/>
    <w:rsid w:val="004F347C"/>
    <w:rsid w:val="004F34E5"/>
    <w:rsid w:val="004F34FC"/>
    <w:rsid w:val="004F362D"/>
    <w:rsid w:val="004F36C1"/>
    <w:rsid w:val="004F36E5"/>
    <w:rsid w:val="004F3747"/>
    <w:rsid w:val="004F3784"/>
    <w:rsid w:val="004F383E"/>
    <w:rsid w:val="004F38B3"/>
    <w:rsid w:val="004F393F"/>
    <w:rsid w:val="004F3967"/>
    <w:rsid w:val="004F398F"/>
    <w:rsid w:val="004F39A5"/>
    <w:rsid w:val="004F39D9"/>
    <w:rsid w:val="004F39E7"/>
    <w:rsid w:val="004F3A23"/>
    <w:rsid w:val="004F3AA1"/>
    <w:rsid w:val="004F3AD5"/>
    <w:rsid w:val="004F3B06"/>
    <w:rsid w:val="004F3B36"/>
    <w:rsid w:val="004F3B37"/>
    <w:rsid w:val="004F3C85"/>
    <w:rsid w:val="004F3CAD"/>
    <w:rsid w:val="004F3CEA"/>
    <w:rsid w:val="004F3D0B"/>
    <w:rsid w:val="004F3D83"/>
    <w:rsid w:val="004F3D89"/>
    <w:rsid w:val="004F3DFD"/>
    <w:rsid w:val="004F3EB6"/>
    <w:rsid w:val="004F3EF8"/>
    <w:rsid w:val="004F3FF6"/>
    <w:rsid w:val="004F402F"/>
    <w:rsid w:val="004F4141"/>
    <w:rsid w:val="004F4150"/>
    <w:rsid w:val="004F419B"/>
    <w:rsid w:val="004F41FD"/>
    <w:rsid w:val="004F425A"/>
    <w:rsid w:val="004F42C6"/>
    <w:rsid w:val="004F42DE"/>
    <w:rsid w:val="004F4319"/>
    <w:rsid w:val="004F431C"/>
    <w:rsid w:val="004F43BD"/>
    <w:rsid w:val="004F43F0"/>
    <w:rsid w:val="004F43FC"/>
    <w:rsid w:val="004F4409"/>
    <w:rsid w:val="004F4415"/>
    <w:rsid w:val="004F441F"/>
    <w:rsid w:val="004F451A"/>
    <w:rsid w:val="004F4523"/>
    <w:rsid w:val="004F4574"/>
    <w:rsid w:val="004F45B4"/>
    <w:rsid w:val="004F467D"/>
    <w:rsid w:val="004F468C"/>
    <w:rsid w:val="004F472F"/>
    <w:rsid w:val="004F4743"/>
    <w:rsid w:val="004F4756"/>
    <w:rsid w:val="004F481C"/>
    <w:rsid w:val="004F4820"/>
    <w:rsid w:val="004F4852"/>
    <w:rsid w:val="004F486B"/>
    <w:rsid w:val="004F4935"/>
    <w:rsid w:val="004F4970"/>
    <w:rsid w:val="004F49A4"/>
    <w:rsid w:val="004F49A8"/>
    <w:rsid w:val="004F49E7"/>
    <w:rsid w:val="004F4A24"/>
    <w:rsid w:val="004F4ABF"/>
    <w:rsid w:val="004F4B10"/>
    <w:rsid w:val="004F4B3D"/>
    <w:rsid w:val="004F4B40"/>
    <w:rsid w:val="004F4C5B"/>
    <w:rsid w:val="004F4CED"/>
    <w:rsid w:val="004F4D3E"/>
    <w:rsid w:val="004F4D5F"/>
    <w:rsid w:val="004F4E25"/>
    <w:rsid w:val="004F4E5D"/>
    <w:rsid w:val="004F4EB2"/>
    <w:rsid w:val="004F4F2A"/>
    <w:rsid w:val="004F4FB9"/>
    <w:rsid w:val="004F4FDF"/>
    <w:rsid w:val="004F4FE8"/>
    <w:rsid w:val="004F5020"/>
    <w:rsid w:val="004F502C"/>
    <w:rsid w:val="004F505E"/>
    <w:rsid w:val="004F508F"/>
    <w:rsid w:val="004F50A4"/>
    <w:rsid w:val="004F50C5"/>
    <w:rsid w:val="004F50F1"/>
    <w:rsid w:val="004F51C4"/>
    <w:rsid w:val="004F51D5"/>
    <w:rsid w:val="004F5209"/>
    <w:rsid w:val="004F522E"/>
    <w:rsid w:val="004F5286"/>
    <w:rsid w:val="004F5358"/>
    <w:rsid w:val="004F5373"/>
    <w:rsid w:val="004F545E"/>
    <w:rsid w:val="004F5467"/>
    <w:rsid w:val="004F5470"/>
    <w:rsid w:val="004F54B1"/>
    <w:rsid w:val="004F54BD"/>
    <w:rsid w:val="004F5526"/>
    <w:rsid w:val="004F5547"/>
    <w:rsid w:val="004F555F"/>
    <w:rsid w:val="004F55E8"/>
    <w:rsid w:val="004F56BA"/>
    <w:rsid w:val="004F56C1"/>
    <w:rsid w:val="004F570A"/>
    <w:rsid w:val="004F5890"/>
    <w:rsid w:val="004F59A0"/>
    <w:rsid w:val="004F59C2"/>
    <w:rsid w:val="004F59C6"/>
    <w:rsid w:val="004F59D9"/>
    <w:rsid w:val="004F59E2"/>
    <w:rsid w:val="004F5ACA"/>
    <w:rsid w:val="004F5B8A"/>
    <w:rsid w:val="004F5BCC"/>
    <w:rsid w:val="004F5C31"/>
    <w:rsid w:val="004F5C75"/>
    <w:rsid w:val="004F5C8A"/>
    <w:rsid w:val="004F5CCA"/>
    <w:rsid w:val="004F5CEF"/>
    <w:rsid w:val="004F5D19"/>
    <w:rsid w:val="004F5D1E"/>
    <w:rsid w:val="004F5D2C"/>
    <w:rsid w:val="004F5D4F"/>
    <w:rsid w:val="004F5D56"/>
    <w:rsid w:val="004F5D75"/>
    <w:rsid w:val="004F5DBF"/>
    <w:rsid w:val="004F5E9D"/>
    <w:rsid w:val="004F5F7F"/>
    <w:rsid w:val="004F6025"/>
    <w:rsid w:val="004F6034"/>
    <w:rsid w:val="004F603C"/>
    <w:rsid w:val="004F6076"/>
    <w:rsid w:val="004F60E7"/>
    <w:rsid w:val="004F6130"/>
    <w:rsid w:val="004F61BC"/>
    <w:rsid w:val="004F61C1"/>
    <w:rsid w:val="004F61E5"/>
    <w:rsid w:val="004F620B"/>
    <w:rsid w:val="004F6291"/>
    <w:rsid w:val="004F62D4"/>
    <w:rsid w:val="004F6378"/>
    <w:rsid w:val="004F64E3"/>
    <w:rsid w:val="004F6527"/>
    <w:rsid w:val="004F6556"/>
    <w:rsid w:val="004F6608"/>
    <w:rsid w:val="004F6667"/>
    <w:rsid w:val="004F66A2"/>
    <w:rsid w:val="004F6773"/>
    <w:rsid w:val="004F67AC"/>
    <w:rsid w:val="004F67C3"/>
    <w:rsid w:val="004F687D"/>
    <w:rsid w:val="004F689E"/>
    <w:rsid w:val="004F691F"/>
    <w:rsid w:val="004F69D1"/>
    <w:rsid w:val="004F6A08"/>
    <w:rsid w:val="004F6A2B"/>
    <w:rsid w:val="004F6AF4"/>
    <w:rsid w:val="004F6B00"/>
    <w:rsid w:val="004F6B9D"/>
    <w:rsid w:val="004F6BA1"/>
    <w:rsid w:val="004F6CBC"/>
    <w:rsid w:val="004F6CC1"/>
    <w:rsid w:val="004F6CD7"/>
    <w:rsid w:val="004F6CE7"/>
    <w:rsid w:val="004F6CED"/>
    <w:rsid w:val="004F6D2B"/>
    <w:rsid w:val="004F6DCB"/>
    <w:rsid w:val="004F6DD3"/>
    <w:rsid w:val="004F6DE5"/>
    <w:rsid w:val="004F6E09"/>
    <w:rsid w:val="004F6E20"/>
    <w:rsid w:val="004F6E24"/>
    <w:rsid w:val="004F6EC7"/>
    <w:rsid w:val="004F6F69"/>
    <w:rsid w:val="004F6FBF"/>
    <w:rsid w:val="004F6FCD"/>
    <w:rsid w:val="004F6FE2"/>
    <w:rsid w:val="004F70C7"/>
    <w:rsid w:val="004F71B3"/>
    <w:rsid w:val="004F71D1"/>
    <w:rsid w:val="004F7284"/>
    <w:rsid w:val="004F7298"/>
    <w:rsid w:val="004F7324"/>
    <w:rsid w:val="004F7449"/>
    <w:rsid w:val="004F74A8"/>
    <w:rsid w:val="004F74DD"/>
    <w:rsid w:val="004F7502"/>
    <w:rsid w:val="004F7508"/>
    <w:rsid w:val="004F750A"/>
    <w:rsid w:val="004F753A"/>
    <w:rsid w:val="004F757B"/>
    <w:rsid w:val="004F75AD"/>
    <w:rsid w:val="004F75F9"/>
    <w:rsid w:val="004F7684"/>
    <w:rsid w:val="004F76CE"/>
    <w:rsid w:val="004F76ED"/>
    <w:rsid w:val="004F7739"/>
    <w:rsid w:val="004F77EA"/>
    <w:rsid w:val="004F77FC"/>
    <w:rsid w:val="004F7848"/>
    <w:rsid w:val="004F78D0"/>
    <w:rsid w:val="004F78E2"/>
    <w:rsid w:val="004F792D"/>
    <w:rsid w:val="004F7999"/>
    <w:rsid w:val="004F79A3"/>
    <w:rsid w:val="004F7A1B"/>
    <w:rsid w:val="004F7C25"/>
    <w:rsid w:val="004F7D12"/>
    <w:rsid w:val="004F7DCB"/>
    <w:rsid w:val="004F7E07"/>
    <w:rsid w:val="004F7E7D"/>
    <w:rsid w:val="0050008E"/>
    <w:rsid w:val="005000DE"/>
    <w:rsid w:val="00500149"/>
    <w:rsid w:val="0050016A"/>
    <w:rsid w:val="005001AC"/>
    <w:rsid w:val="005002B3"/>
    <w:rsid w:val="0050034A"/>
    <w:rsid w:val="0050036C"/>
    <w:rsid w:val="0050042F"/>
    <w:rsid w:val="0050044D"/>
    <w:rsid w:val="00500592"/>
    <w:rsid w:val="005006D2"/>
    <w:rsid w:val="005006ED"/>
    <w:rsid w:val="00500731"/>
    <w:rsid w:val="005007D9"/>
    <w:rsid w:val="0050084B"/>
    <w:rsid w:val="005008C3"/>
    <w:rsid w:val="005008D1"/>
    <w:rsid w:val="005008DF"/>
    <w:rsid w:val="005008E2"/>
    <w:rsid w:val="005008EA"/>
    <w:rsid w:val="00500938"/>
    <w:rsid w:val="00500957"/>
    <w:rsid w:val="00500A7A"/>
    <w:rsid w:val="00500AAD"/>
    <w:rsid w:val="00500AF9"/>
    <w:rsid w:val="00500B30"/>
    <w:rsid w:val="00500B68"/>
    <w:rsid w:val="00500B78"/>
    <w:rsid w:val="00500BA0"/>
    <w:rsid w:val="00500BBD"/>
    <w:rsid w:val="00500BD3"/>
    <w:rsid w:val="00500BD4"/>
    <w:rsid w:val="00500C01"/>
    <w:rsid w:val="00500C38"/>
    <w:rsid w:val="00500CCD"/>
    <w:rsid w:val="00500CCF"/>
    <w:rsid w:val="00500CD2"/>
    <w:rsid w:val="00500D19"/>
    <w:rsid w:val="00500D22"/>
    <w:rsid w:val="00500DAA"/>
    <w:rsid w:val="00500DDE"/>
    <w:rsid w:val="00500DE8"/>
    <w:rsid w:val="00500E80"/>
    <w:rsid w:val="00500EF9"/>
    <w:rsid w:val="0050104C"/>
    <w:rsid w:val="005011B0"/>
    <w:rsid w:val="005011E1"/>
    <w:rsid w:val="0050123C"/>
    <w:rsid w:val="00501245"/>
    <w:rsid w:val="00501264"/>
    <w:rsid w:val="005013E7"/>
    <w:rsid w:val="00501461"/>
    <w:rsid w:val="0050146C"/>
    <w:rsid w:val="0050157C"/>
    <w:rsid w:val="00501665"/>
    <w:rsid w:val="005016EC"/>
    <w:rsid w:val="00501776"/>
    <w:rsid w:val="0050181A"/>
    <w:rsid w:val="005018D3"/>
    <w:rsid w:val="00501912"/>
    <w:rsid w:val="00501919"/>
    <w:rsid w:val="0050192B"/>
    <w:rsid w:val="00501949"/>
    <w:rsid w:val="005019FB"/>
    <w:rsid w:val="00501A05"/>
    <w:rsid w:val="00501B5C"/>
    <w:rsid w:val="00501B5D"/>
    <w:rsid w:val="00501B93"/>
    <w:rsid w:val="00501C35"/>
    <w:rsid w:val="00501C3E"/>
    <w:rsid w:val="00501C6D"/>
    <w:rsid w:val="00501C92"/>
    <w:rsid w:val="00501D21"/>
    <w:rsid w:val="00501E1E"/>
    <w:rsid w:val="00501EB6"/>
    <w:rsid w:val="00501F4D"/>
    <w:rsid w:val="00501FA4"/>
    <w:rsid w:val="00502003"/>
    <w:rsid w:val="00502046"/>
    <w:rsid w:val="00502056"/>
    <w:rsid w:val="005020AB"/>
    <w:rsid w:val="00502101"/>
    <w:rsid w:val="005021CC"/>
    <w:rsid w:val="00502223"/>
    <w:rsid w:val="0050223E"/>
    <w:rsid w:val="005022B4"/>
    <w:rsid w:val="0050233E"/>
    <w:rsid w:val="005024BC"/>
    <w:rsid w:val="005025A2"/>
    <w:rsid w:val="005025D0"/>
    <w:rsid w:val="0050263C"/>
    <w:rsid w:val="005026CB"/>
    <w:rsid w:val="005026E5"/>
    <w:rsid w:val="00502733"/>
    <w:rsid w:val="005027A7"/>
    <w:rsid w:val="005027C8"/>
    <w:rsid w:val="005027CF"/>
    <w:rsid w:val="005028A7"/>
    <w:rsid w:val="005028D3"/>
    <w:rsid w:val="005028D4"/>
    <w:rsid w:val="00502929"/>
    <w:rsid w:val="00502934"/>
    <w:rsid w:val="00502937"/>
    <w:rsid w:val="005029A9"/>
    <w:rsid w:val="005029CF"/>
    <w:rsid w:val="005029E6"/>
    <w:rsid w:val="005029E7"/>
    <w:rsid w:val="00502A07"/>
    <w:rsid w:val="00502A18"/>
    <w:rsid w:val="00502A6E"/>
    <w:rsid w:val="00502B14"/>
    <w:rsid w:val="00502B52"/>
    <w:rsid w:val="00502B9B"/>
    <w:rsid w:val="00502BE3"/>
    <w:rsid w:val="00502BE7"/>
    <w:rsid w:val="00502BE8"/>
    <w:rsid w:val="00502C05"/>
    <w:rsid w:val="00502C76"/>
    <w:rsid w:val="00502CDD"/>
    <w:rsid w:val="00502D10"/>
    <w:rsid w:val="00502D1B"/>
    <w:rsid w:val="00502D3F"/>
    <w:rsid w:val="00502D6E"/>
    <w:rsid w:val="00502DFD"/>
    <w:rsid w:val="00502E13"/>
    <w:rsid w:val="00502E96"/>
    <w:rsid w:val="00502EFF"/>
    <w:rsid w:val="00502F1C"/>
    <w:rsid w:val="00502F50"/>
    <w:rsid w:val="00502F51"/>
    <w:rsid w:val="00502F69"/>
    <w:rsid w:val="00502FFC"/>
    <w:rsid w:val="00503017"/>
    <w:rsid w:val="0050305D"/>
    <w:rsid w:val="0050308A"/>
    <w:rsid w:val="005030C1"/>
    <w:rsid w:val="005030E2"/>
    <w:rsid w:val="0050316B"/>
    <w:rsid w:val="00503186"/>
    <w:rsid w:val="005031E3"/>
    <w:rsid w:val="00503243"/>
    <w:rsid w:val="00503255"/>
    <w:rsid w:val="0050340D"/>
    <w:rsid w:val="0050341C"/>
    <w:rsid w:val="00503426"/>
    <w:rsid w:val="0050357B"/>
    <w:rsid w:val="005035A3"/>
    <w:rsid w:val="005035C4"/>
    <w:rsid w:val="00503726"/>
    <w:rsid w:val="00503808"/>
    <w:rsid w:val="00503846"/>
    <w:rsid w:val="0050389E"/>
    <w:rsid w:val="005038D3"/>
    <w:rsid w:val="005038FD"/>
    <w:rsid w:val="00503908"/>
    <w:rsid w:val="0050395B"/>
    <w:rsid w:val="005039C2"/>
    <w:rsid w:val="005039DC"/>
    <w:rsid w:val="00503A07"/>
    <w:rsid w:val="00503A80"/>
    <w:rsid w:val="00503AD2"/>
    <w:rsid w:val="00503B0B"/>
    <w:rsid w:val="00503B60"/>
    <w:rsid w:val="00503B6A"/>
    <w:rsid w:val="00503BA1"/>
    <w:rsid w:val="00503BCA"/>
    <w:rsid w:val="00503C42"/>
    <w:rsid w:val="00503CBE"/>
    <w:rsid w:val="00503CE7"/>
    <w:rsid w:val="00503D24"/>
    <w:rsid w:val="00503DA7"/>
    <w:rsid w:val="00503DB4"/>
    <w:rsid w:val="00503DC0"/>
    <w:rsid w:val="00503E04"/>
    <w:rsid w:val="00503E3C"/>
    <w:rsid w:val="00503F4B"/>
    <w:rsid w:val="00503F5D"/>
    <w:rsid w:val="00503F7D"/>
    <w:rsid w:val="0050406B"/>
    <w:rsid w:val="00504079"/>
    <w:rsid w:val="0050409D"/>
    <w:rsid w:val="005040B3"/>
    <w:rsid w:val="005040D1"/>
    <w:rsid w:val="0050412D"/>
    <w:rsid w:val="00504183"/>
    <w:rsid w:val="00504184"/>
    <w:rsid w:val="005041AC"/>
    <w:rsid w:val="005041B1"/>
    <w:rsid w:val="0050423F"/>
    <w:rsid w:val="00504312"/>
    <w:rsid w:val="005043F4"/>
    <w:rsid w:val="00504403"/>
    <w:rsid w:val="0050440A"/>
    <w:rsid w:val="00504497"/>
    <w:rsid w:val="0050450F"/>
    <w:rsid w:val="00504544"/>
    <w:rsid w:val="0050458F"/>
    <w:rsid w:val="0050459F"/>
    <w:rsid w:val="005045AB"/>
    <w:rsid w:val="0050466D"/>
    <w:rsid w:val="005046EB"/>
    <w:rsid w:val="005046FC"/>
    <w:rsid w:val="0050480D"/>
    <w:rsid w:val="00504833"/>
    <w:rsid w:val="00504843"/>
    <w:rsid w:val="00504863"/>
    <w:rsid w:val="0050486D"/>
    <w:rsid w:val="00504892"/>
    <w:rsid w:val="00504926"/>
    <w:rsid w:val="00504944"/>
    <w:rsid w:val="00504973"/>
    <w:rsid w:val="0050497E"/>
    <w:rsid w:val="00504985"/>
    <w:rsid w:val="00504A0F"/>
    <w:rsid w:val="00504A64"/>
    <w:rsid w:val="00504AA0"/>
    <w:rsid w:val="00504AC8"/>
    <w:rsid w:val="00504ACB"/>
    <w:rsid w:val="00504B46"/>
    <w:rsid w:val="00504BA0"/>
    <w:rsid w:val="00504BC4"/>
    <w:rsid w:val="00504C32"/>
    <w:rsid w:val="00504C3B"/>
    <w:rsid w:val="00504DE7"/>
    <w:rsid w:val="00504DEC"/>
    <w:rsid w:val="00504E14"/>
    <w:rsid w:val="00504E32"/>
    <w:rsid w:val="00504E48"/>
    <w:rsid w:val="00504EE5"/>
    <w:rsid w:val="00504F11"/>
    <w:rsid w:val="00504FB1"/>
    <w:rsid w:val="00504FDD"/>
    <w:rsid w:val="00504FF3"/>
    <w:rsid w:val="00505100"/>
    <w:rsid w:val="0050513A"/>
    <w:rsid w:val="005051AC"/>
    <w:rsid w:val="0050520C"/>
    <w:rsid w:val="0050522D"/>
    <w:rsid w:val="00505256"/>
    <w:rsid w:val="00505279"/>
    <w:rsid w:val="00505303"/>
    <w:rsid w:val="00505329"/>
    <w:rsid w:val="0050535B"/>
    <w:rsid w:val="005053C7"/>
    <w:rsid w:val="005053F0"/>
    <w:rsid w:val="00505407"/>
    <w:rsid w:val="005054AC"/>
    <w:rsid w:val="00505518"/>
    <w:rsid w:val="005055D7"/>
    <w:rsid w:val="005055F4"/>
    <w:rsid w:val="00505661"/>
    <w:rsid w:val="005056A8"/>
    <w:rsid w:val="005056AA"/>
    <w:rsid w:val="005056BB"/>
    <w:rsid w:val="005056F7"/>
    <w:rsid w:val="00505718"/>
    <w:rsid w:val="0050571F"/>
    <w:rsid w:val="00505752"/>
    <w:rsid w:val="005057A9"/>
    <w:rsid w:val="0050585B"/>
    <w:rsid w:val="0050587D"/>
    <w:rsid w:val="0050588C"/>
    <w:rsid w:val="0050589C"/>
    <w:rsid w:val="00505914"/>
    <w:rsid w:val="0050592C"/>
    <w:rsid w:val="005059C5"/>
    <w:rsid w:val="005059D9"/>
    <w:rsid w:val="00505A3B"/>
    <w:rsid w:val="00505A40"/>
    <w:rsid w:val="00505A4D"/>
    <w:rsid w:val="00505A8E"/>
    <w:rsid w:val="00505ACB"/>
    <w:rsid w:val="00505B04"/>
    <w:rsid w:val="00505B0D"/>
    <w:rsid w:val="00505CBD"/>
    <w:rsid w:val="00505D2D"/>
    <w:rsid w:val="00505D2F"/>
    <w:rsid w:val="00505D98"/>
    <w:rsid w:val="00505DFC"/>
    <w:rsid w:val="00505E07"/>
    <w:rsid w:val="00505EA7"/>
    <w:rsid w:val="00505F08"/>
    <w:rsid w:val="00505F38"/>
    <w:rsid w:val="00505F74"/>
    <w:rsid w:val="00505F80"/>
    <w:rsid w:val="00505F81"/>
    <w:rsid w:val="00505F89"/>
    <w:rsid w:val="00506036"/>
    <w:rsid w:val="0050604D"/>
    <w:rsid w:val="0050605D"/>
    <w:rsid w:val="00506082"/>
    <w:rsid w:val="005060A5"/>
    <w:rsid w:val="005060BF"/>
    <w:rsid w:val="005060CE"/>
    <w:rsid w:val="00506126"/>
    <w:rsid w:val="00506187"/>
    <w:rsid w:val="005061C9"/>
    <w:rsid w:val="00506261"/>
    <w:rsid w:val="00506262"/>
    <w:rsid w:val="00506323"/>
    <w:rsid w:val="0050638F"/>
    <w:rsid w:val="005063AF"/>
    <w:rsid w:val="005063B1"/>
    <w:rsid w:val="005063BC"/>
    <w:rsid w:val="005063CD"/>
    <w:rsid w:val="00506435"/>
    <w:rsid w:val="00506492"/>
    <w:rsid w:val="005065DC"/>
    <w:rsid w:val="00506721"/>
    <w:rsid w:val="00506762"/>
    <w:rsid w:val="00506768"/>
    <w:rsid w:val="005067AB"/>
    <w:rsid w:val="0050682F"/>
    <w:rsid w:val="005068B4"/>
    <w:rsid w:val="00506912"/>
    <w:rsid w:val="0050696A"/>
    <w:rsid w:val="005069C6"/>
    <w:rsid w:val="005069EA"/>
    <w:rsid w:val="00506A0A"/>
    <w:rsid w:val="00506ABD"/>
    <w:rsid w:val="00506AF4"/>
    <w:rsid w:val="00506B33"/>
    <w:rsid w:val="00506B78"/>
    <w:rsid w:val="00506BC0"/>
    <w:rsid w:val="00506C25"/>
    <w:rsid w:val="00506C41"/>
    <w:rsid w:val="00506CA6"/>
    <w:rsid w:val="00506CC2"/>
    <w:rsid w:val="00506CDD"/>
    <w:rsid w:val="00506CE7"/>
    <w:rsid w:val="00506CEB"/>
    <w:rsid w:val="00506CEC"/>
    <w:rsid w:val="00506D22"/>
    <w:rsid w:val="00506D44"/>
    <w:rsid w:val="00506D65"/>
    <w:rsid w:val="00506D69"/>
    <w:rsid w:val="00506D97"/>
    <w:rsid w:val="00506DA4"/>
    <w:rsid w:val="00506DF7"/>
    <w:rsid w:val="00506E01"/>
    <w:rsid w:val="00506E28"/>
    <w:rsid w:val="00506E3F"/>
    <w:rsid w:val="00506ECA"/>
    <w:rsid w:val="00506F16"/>
    <w:rsid w:val="00506F71"/>
    <w:rsid w:val="00506F9B"/>
    <w:rsid w:val="00507068"/>
    <w:rsid w:val="00507080"/>
    <w:rsid w:val="00507082"/>
    <w:rsid w:val="00507154"/>
    <w:rsid w:val="00507196"/>
    <w:rsid w:val="005071D6"/>
    <w:rsid w:val="005071E2"/>
    <w:rsid w:val="0050720E"/>
    <w:rsid w:val="00507268"/>
    <w:rsid w:val="0050732A"/>
    <w:rsid w:val="00507360"/>
    <w:rsid w:val="00507365"/>
    <w:rsid w:val="00507396"/>
    <w:rsid w:val="005073CF"/>
    <w:rsid w:val="005073D7"/>
    <w:rsid w:val="005074EE"/>
    <w:rsid w:val="00507542"/>
    <w:rsid w:val="0050763E"/>
    <w:rsid w:val="005076F8"/>
    <w:rsid w:val="00507784"/>
    <w:rsid w:val="005077EB"/>
    <w:rsid w:val="00507808"/>
    <w:rsid w:val="00507851"/>
    <w:rsid w:val="0050785A"/>
    <w:rsid w:val="00507891"/>
    <w:rsid w:val="0050795E"/>
    <w:rsid w:val="005079C6"/>
    <w:rsid w:val="005079C7"/>
    <w:rsid w:val="00507A22"/>
    <w:rsid w:val="00507A7A"/>
    <w:rsid w:val="00507AAE"/>
    <w:rsid w:val="00507AF9"/>
    <w:rsid w:val="00507C0B"/>
    <w:rsid w:val="00507C19"/>
    <w:rsid w:val="00507C3D"/>
    <w:rsid w:val="00507CA3"/>
    <w:rsid w:val="00507CEF"/>
    <w:rsid w:val="00507D76"/>
    <w:rsid w:val="00507D7C"/>
    <w:rsid w:val="00507DBC"/>
    <w:rsid w:val="00507E70"/>
    <w:rsid w:val="00507E7D"/>
    <w:rsid w:val="00507ED4"/>
    <w:rsid w:val="00507F47"/>
    <w:rsid w:val="00507F59"/>
    <w:rsid w:val="0051000C"/>
    <w:rsid w:val="0051008A"/>
    <w:rsid w:val="0051013B"/>
    <w:rsid w:val="005101DD"/>
    <w:rsid w:val="005101E7"/>
    <w:rsid w:val="0051024F"/>
    <w:rsid w:val="00510278"/>
    <w:rsid w:val="0051028A"/>
    <w:rsid w:val="00510358"/>
    <w:rsid w:val="00510366"/>
    <w:rsid w:val="00510389"/>
    <w:rsid w:val="00510395"/>
    <w:rsid w:val="00510449"/>
    <w:rsid w:val="00510483"/>
    <w:rsid w:val="00510509"/>
    <w:rsid w:val="00510576"/>
    <w:rsid w:val="005105B2"/>
    <w:rsid w:val="00510766"/>
    <w:rsid w:val="005107C0"/>
    <w:rsid w:val="00510810"/>
    <w:rsid w:val="0051083D"/>
    <w:rsid w:val="00510897"/>
    <w:rsid w:val="005108B2"/>
    <w:rsid w:val="00510998"/>
    <w:rsid w:val="005109E4"/>
    <w:rsid w:val="00510A91"/>
    <w:rsid w:val="00510C5D"/>
    <w:rsid w:val="00510D18"/>
    <w:rsid w:val="00510D4C"/>
    <w:rsid w:val="00510E80"/>
    <w:rsid w:val="00510EA8"/>
    <w:rsid w:val="00510EBA"/>
    <w:rsid w:val="00510F02"/>
    <w:rsid w:val="00510F28"/>
    <w:rsid w:val="00510F85"/>
    <w:rsid w:val="00510F9D"/>
    <w:rsid w:val="00510F9F"/>
    <w:rsid w:val="0051112B"/>
    <w:rsid w:val="00511137"/>
    <w:rsid w:val="0051115A"/>
    <w:rsid w:val="005111B1"/>
    <w:rsid w:val="00511257"/>
    <w:rsid w:val="00511268"/>
    <w:rsid w:val="005112B3"/>
    <w:rsid w:val="00511310"/>
    <w:rsid w:val="0051134E"/>
    <w:rsid w:val="00511399"/>
    <w:rsid w:val="005113DD"/>
    <w:rsid w:val="0051143D"/>
    <w:rsid w:val="00511498"/>
    <w:rsid w:val="005115A7"/>
    <w:rsid w:val="005115B8"/>
    <w:rsid w:val="005115D3"/>
    <w:rsid w:val="00511627"/>
    <w:rsid w:val="00511628"/>
    <w:rsid w:val="0051163B"/>
    <w:rsid w:val="0051179B"/>
    <w:rsid w:val="005117CE"/>
    <w:rsid w:val="005117D3"/>
    <w:rsid w:val="00511820"/>
    <w:rsid w:val="00511840"/>
    <w:rsid w:val="005118AB"/>
    <w:rsid w:val="0051191C"/>
    <w:rsid w:val="005119A2"/>
    <w:rsid w:val="00511A7F"/>
    <w:rsid w:val="00511B5A"/>
    <w:rsid w:val="00511B77"/>
    <w:rsid w:val="00511BC8"/>
    <w:rsid w:val="00511C5E"/>
    <w:rsid w:val="00511C7E"/>
    <w:rsid w:val="00511C92"/>
    <w:rsid w:val="00511D35"/>
    <w:rsid w:val="00511D5A"/>
    <w:rsid w:val="00511D6C"/>
    <w:rsid w:val="00511D6D"/>
    <w:rsid w:val="00511DC2"/>
    <w:rsid w:val="00511E84"/>
    <w:rsid w:val="00511E85"/>
    <w:rsid w:val="00511ED8"/>
    <w:rsid w:val="00511F09"/>
    <w:rsid w:val="00511F15"/>
    <w:rsid w:val="00511F43"/>
    <w:rsid w:val="00511F44"/>
    <w:rsid w:val="00511F9E"/>
    <w:rsid w:val="00511FB8"/>
    <w:rsid w:val="00512039"/>
    <w:rsid w:val="0051210F"/>
    <w:rsid w:val="0051211C"/>
    <w:rsid w:val="00512129"/>
    <w:rsid w:val="0051220E"/>
    <w:rsid w:val="00512224"/>
    <w:rsid w:val="005122AC"/>
    <w:rsid w:val="00512325"/>
    <w:rsid w:val="00512387"/>
    <w:rsid w:val="00512393"/>
    <w:rsid w:val="00512397"/>
    <w:rsid w:val="005123C7"/>
    <w:rsid w:val="00512487"/>
    <w:rsid w:val="005124F5"/>
    <w:rsid w:val="0051251D"/>
    <w:rsid w:val="005125B8"/>
    <w:rsid w:val="005125DE"/>
    <w:rsid w:val="005125F9"/>
    <w:rsid w:val="00512667"/>
    <w:rsid w:val="0051266A"/>
    <w:rsid w:val="005126AB"/>
    <w:rsid w:val="005126F1"/>
    <w:rsid w:val="005127CC"/>
    <w:rsid w:val="00512837"/>
    <w:rsid w:val="00512841"/>
    <w:rsid w:val="00512897"/>
    <w:rsid w:val="005128BA"/>
    <w:rsid w:val="005128FA"/>
    <w:rsid w:val="00512959"/>
    <w:rsid w:val="0051296B"/>
    <w:rsid w:val="00512985"/>
    <w:rsid w:val="00512A52"/>
    <w:rsid w:val="00512B14"/>
    <w:rsid w:val="00512BFD"/>
    <w:rsid w:val="00512C0B"/>
    <w:rsid w:val="00512C59"/>
    <w:rsid w:val="00512CB0"/>
    <w:rsid w:val="00512CBD"/>
    <w:rsid w:val="00512CE0"/>
    <w:rsid w:val="00512D1A"/>
    <w:rsid w:val="00512D53"/>
    <w:rsid w:val="00512D6D"/>
    <w:rsid w:val="00512D81"/>
    <w:rsid w:val="00512E1E"/>
    <w:rsid w:val="00512E36"/>
    <w:rsid w:val="00512E40"/>
    <w:rsid w:val="00512E55"/>
    <w:rsid w:val="00512EDD"/>
    <w:rsid w:val="00512EE0"/>
    <w:rsid w:val="00512F21"/>
    <w:rsid w:val="00512F6D"/>
    <w:rsid w:val="00512F93"/>
    <w:rsid w:val="00512FBB"/>
    <w:rsid w:val="00513028"/>
    <w:rsid w:val="00513044"/>
    <w:rsid w:val="0051308B"/>
    <w:rsid w:val="005130AE"/>
    <w:rsid w:val="005130C2"/>
    <w:rsid w:val="005130EE"/>
    <w:rsid w:val="005130FF"/>
    <w:rsid w:val="0051314A"/>
    <w:rsid w:val="0051316C"/>
    <w:rsid w:val="0051318F"/>
    <w:rsid w:val="00513271"/>
    <w:rsid w:val="00513358"/>
    <w:rsid w:val="005133C1"/>
    <w:rsid w:val="0051343D"/>
    <w:rsid w:val="00513493"/>
    <w:rsid w:val="005134AC"/>
    <w:rsid w:val="0051352E"/>
    <w:rsid w:val="00513544"/>
    <w:rsid w:val="0051357D"/>
    <w:rsid w:val="0051360E"/>
    <w:rsid w:val="00513617"/>
    <w:rsid w:val="00513637"/>
    <w:rsid w:val="0051363D"/>
    <w:rsid w:val="005136C9"/>
    <w:rsid w:val="005136E5"/>
    <w:rsid w:val="005136FF"/>
    <w:rsid w:val="005137F6"/>
    <w:rsid w:val="00513849"/>
    <w:rsid w:val="005138DA"/>
    <w:rsid w:val="00513991"/>
    <w:rsid w:val="00513994"/>
    <w:rsid w:val="005139D4"/>
    <w:rsid w:val="00513A0B"/>
    <w:rsid w:val="00513A8B"/>
    <w:rsid w:val="00513AB2"/>
    <w:rsid w:val="00513AFA"/>
    <w:rsid w:val="00513B02"/>
    <w:rsid w:val="00513B09"/>
    <w:rsid w:val="00513B3C"/>
    <w:rsid w:val="00513B69"/>
    <w:rsid w:val="00513BF8"/>
    <w:rsid w:val="00513C4B"/>
    <w:rsid w:val="00513C52"/>
    <w:rsid w:val="00513C7F"/>
    <w:rsid w:val="00513CA1"/>
    <w:rsid w:val="00513D11"/>
    <w:rsid w:val="00513D4B"/>
    <w:rsid w:val="00513DF4"/>
    <w:rsid w:val="00513E11"/>
    <w:rsid w:val="00513E13"/>
    <w:rsid w:val="00513EFA"/>
    <w:rsid w:val="00513F3D"/>
    <w:rsid w:val="00513F7A"/>
    <w:rsid w:val="00513FE0"/>
    <w:rsid w:val="00513FF4"/>
    <w:rsid w:val="005140BA"/>
    <w:rsid w:val="005140C0"/>
    <w:rsid w:val="005140EF"/>
    <w:rsid w:val="0051416F"/>
    <w:rsid w:val="005141BF"/>
    <w:rsid w:val="00514203"/>
    <w:rsid w:val="0051422B"/>
    <w:rsid w:val="0051425A"/>
    <w:rsid w:val="0051430C"/>
    <w:rsid w:val="00514397"/>
    <w:rsid w:val="005144B3"/>
    <w:rsid w:val="005144F4"/>
    <w:rsid w:val="005145DC"/>
    <w:rsid w:val="005146E8"/>
    <w:rsid w:val="0051473A"/>
    <w:rsid w:val="0051473F"/>
    <w:rsid w:val="005147BE"/>
    <w:rsid w:val="005147DB"/>
    <w:rsid w:val="0051480F"/>
    <w:rsid w:val="00514861"/>
    <w:rsid w:val="00514937"/>
    <w:rsid w:val="005149EE"/>
    <w:rsid w:val="00514A0F"/>
    <w:rsid w:val="00514B02"/>
    <w:rsid w:val="00514B93"/>
    <w:rsid w:val="00514BE4"/>
    <w:rsid w:val="00514C12"/>
    <w:rsid w:val="00514D21"/>
    <w:rsid w:val="00514DB9"/>
    <w:rsid w:val="00514E0E"/>
    <w:rsid w:val="00514E1B"/>
    <w:rsid w:val="00514E4A"/>
    <w:rsid w:val="00514F46"/>
    <w:rsid w:val="00514FBA"/>
    <w:rsid w:val="00514FCF"/>
    <w:rsid w:val="0051506A"/>
    <w:rsid w:val="005150F2"/>
    <w:rsid w:val="005151E8"/>
    <w:rsid w:val="005151EA"/>
    <w:rsid w:val="00515270"/>
    <w:rsid w:val="00515301"/>
    <w:rsid w:val="0051536A"/>
    <w:rsid w:val="0051536D"/>
    <w:rsid w:val="00515371"/>
    <w:rsid w:val="005153A5"/>
    <w:rsid w:val="00515528"/>
    <w:rsid w:val="0051553F"/>
    <w:rsid w:val="00515545"/>
    <w:rsid w:val="0051556A"/>
    <w:rsid w:val="005155BF"/>
    <w:rsid w:val="005155DA"/>
    <w:rsid w:val="005155EF"/>
    <w:rsid w:val="005155F6"/>
    <w:rsid w:val="005155FA"/>
    <w:rsid w:val="00515609"/>
    <w:rsid w:val="00515655"/>
    <w:rsid w:val="005156E2"/>
    <w:rsid w:val="005156E7"/>
    <w:rsid w:val="0051576E"/>
    <w:rsid w:val="005157AC"/>
    <w:rsid w:val="005157D7"/>
    <w:rsid w:val="0051583F"/>
    <w:rsid w:val="00515874"/>
    <w:rsid w:val="00515B56"/>
    <w:rsid w:val="00515BAB"/>
    <w:rsid w:val="00515BDB"/>
    <w:rsid w:val="00515C48"/>
    <w:rsid w:val="00515C66"/>
    <w:rsid w:val="00515C75"/>
    <w:rsid w:val="00515C8E"/>
    <w:rsid w:val="00515CA7"/>
    <w:rsid w:val="00515CB8"/>
    <w:rsid w:val="00515D41"/>
    <w:rsid w:val="00515DA5"/>
    <w:rsid w:val="00515DD2"/>
    <w:rsid w:val="00515DDA"/>
    <w:rsid w:val="00515E09"/>
    <w:rsid w:val="00515E36"/>
    <w:rsid w:val="00515E75"/>
    <w:rsid w:val="00515EDF"/>
    <w:rsid w:val="00515EFC"/>
    <w:rsid w:val="00515F69"/>
    <w:rsid w:val="00515FCC"/>
    <w:rsid w:val="00515FEC"/>
    <w:rsid w:val="00515FED"/>
    <w:rsid w:val="0051600E"/>
    <w:rsid w:val="00516093"/>
    <w:rsid w:val="005160CC"/>
    <w:rsid w:val="00516173"/>
    <w:rsid w:val="0051617A"/>
    <w:rsid w:val="00516263"/>
    <w:rsid w:val="005162BF"/>
    <w:rsid w:val="005162C6"/>
    <w:rsid w:val="005162EE"/>
    <w:rsid w:val="0051635B"/>
    <w:rsid w:val="005163E1"/>
    <w:rsid w:val="00516470"/>
    <w:rsid w:val="005164FA"/>
    <w:rsid w:val="0051654F"/>
    <w:rsid w:val="005165A5"/>
    <w:rsid w:val="00516618"/>
    <w:rsid w:val="00516623"/>
    <w:rsid w:val="00516632"/>
    <w:rsid w:val="0051664C"/>
    <w:rsid w:val="00516657"/>
    <w:rsid w:val="005166C1"/>
    <w:rsid w:val="00516704"/>
    <w:rsid w:val="00516712"/>
    <w:rsid w:val="0051679D"/>
    <w:rsid w:val="0051681F"/>
    <w:rsid w:val="00516858"/>
    <w:rsid w:val="0051688C"/>
    <w:rsid w:val="00516892"/>
    <w:rsid w:val="005168AD"/>
    <w:rsid w:val="005168EE"/>
    <w:rsid w:val="00516922"/>
    <w:rsid w:val="0051692D"/>
    <w:rsid w:val="00516931"/>
    <w:rsid w:val="00516959"/>
    <w:rsid w:val="00516966"/>
    <w:rsid w:val="00516998"/>
    <w:rsid w:val="005169AF"/>
    <w:rsid w:val="00516A91"/>
    <w:rsid w:val="00516ACC"/>
    <w:rsid w:val="00516AFD"/>
    <w:rsid w:val="00516B69"/>
    <w:rsid w:val="00516B97"/>
    <w:rsid w:val="00516BBC"/>
    <w:rsid w:val="00516C15"/>
    <w:rsid w:val="00516C47"/>
    <w:rsid w:val="00516C5B"/>
    <w:rsid w:val="00516E14"/>
    <w:rsid w:val="00516E91"/>
    <w:rsid w:val="00516E9C"/>
    <w:rsid w:val="00516F22"/>
    <w:rsid w:val="00516FCD"/>
    <w:rsid w:val="00516FFB"/>
    <w:rsid w:val="00517045"/>
    <w:rsid w:val="005170D1"/>
    <w:rsid w:val="00517140"/>
    <w:rsid w:val="005171BB"/>
    <w:rsid w:val="005171DB"/>
    <w:rsid w:val="00517209"/>
    <w:rsid w:val="00517238"/>
    <w:rsid w:val="005172B6"/>
    <w:rsid w:val="005172FF"/>
    <w:rsid w:val="0051734A"/>
    <w:rsid w:val="00517363"/>
    <w:rsid w:val="0051747C"/>
    <w:rsid w:val="0051747D"/>
    <w:rsid w:val="0051749F"/>
    <w:rsid w:val="005174A0"/>
    <w:rsid w:val="005174F2"/>
    <w:rsid w:val="0051750F"/>
    <w:rsid w:val="005175C7"/>
    <w:rsid w:val="00517690"/>
    <w:rsid w:val="00517702"/>
    <w:rsid w:val="00517718"/>
    <w:rsid w:val="0051773C"/>
    <w:rsid w:val="0051775B"/>
    <w:rsid w:val="00517793"/>
    <w:rsid w:val="005177A5"/>
    <w:rsid w:val="00517816"/>
    <w:rsid w:val="0051782D"/>
    <w:rsid w:val="0051792B"/>
    <w:rsid w:val="005179D6"/>
    <w:rsid w:val="00517A5E"/>
    <w:rsid w:val="00517ABC"/>
    <w:rsid w:val="00517AEB"/>
    <w:rsid w:val="00517B4C"/>
    <w:rsid w:val="00517B78"/>
    <w:rsid w:val="00517B7C"/>
    <w:rsid w:val="00517BF4"/>
    <w:rsid w:val="00517C0A"/>
    <w:rsid w:val="00517C1D"/>
    <w:rsid w:val="00517CA6"/>
    <w:rsid w:val="00517D0D"/>
    <w:rsid w:val="00517E09"/>
    <w:rsid w:val="00517E81"/>
    <w:rsid w:val="00517E94"/>
    <w:rsid w:val="00517EA1"/>
    <w:rsid w:val="00517F71"/>
    <w:rsid w:val="00520028"/>
    <w:rsid w:val="00520037"/>
    <w:rsid w:val="005200A3"/>
    <w:rsid w:val="005200E4"/>
    <w:rsid w:val="0052011B"/>
    <w:rsid w:val="0052013E"/>
    <w:rsid w:val="00520192"/>
    <w:rsid w:val="00520203"/>
    <w:rsid w:val="00520224"/>
    <w:rsid w:val="00520297"/>
    <w:rsid w:val="0052029B"/>
    <w:rsid w:val="005202E2"/>
    <w:rsid w:val="005202E8"/>
    <w:rsid w:val="0052041E"/>
    <w:rsid w:val="00520537"/>
    <w:rsid w:val="005205BE"/>
    <w:rsid w:val="00520625"/>
    <w:rsid w:val="00520669"/>
    <w:rsid w:val="005206C0"/>
    <w:rsid w:val="005206E8"/>
    <w:rsid w:val="005206EF"/>
    <w:rsid w:val="005207A5"/>
    <w:rsid w:val="0052082B"/>
    <w:rsid w:val="00520840"/>
    <w:rsid w:val="005208C9"/>
    <w:rsid w:val="00520AA6"/>
    <w:rsid w:val="00520B28"/>
    <w:rsid w:val="00520BCF"/>
    <w:rsid w:val="00520BD0"/>
    <w:rsid w:val="00520C2C"/>
    <w:rsid w:val="00520C33"/>
    <w:rsid w:val="00520C36"/>
    <w:rsid w:val="00520CD2"/>
    <w:rsid w:val="00520CD3"/>
    <w:rsid w:val="00520CD6"/>
    <w:rsid w:val="00520CD9"/>
    <w:rsid w:val="00520D11"/>
    <w:rsid w:val="00520E18"/>
    <w:rsid w:val="00520F21"/>
    <w:rsid w:val="00520F48"/>
    <w:rsid w:val="00520F64"/>
    <w:rsid w:val="00521031"/>
    <w:rsid w:val="0052108C"/>
    <w:rsid w:val="005211F6"/>
    <w:rsid w:val="00521215"/>
    <w:rsid w:val="0052130B"/>
    <w:rsid w:val="00521330"/>
    <w:rsid w:val="0052136D"/>
    <w:rsid w:val="0052137B"/>
    <w:rsid w:val="005213F5"/>
    <w:rsid w:val="0052146D"/>
    <w:rsid w:val="00521477"/>
    <w:rsid w:val="0052148F"/>
    <w:rsid w:val="005214F8"/>
    <w:rsid w:val="005214FE"/>
    <w:rsid w:val="005215C5"/>
    <w:rsid w:val="0052164D"/>
    <w:rsid w:val="0052165B"/>
    <w:rsid w:val="00521694"/>
    <w:rsid w:val="00521772"/>
    <w:rsid w:val="005217BA"/>
    <w:rsid w:val="005217C6"/>
    <w:rsid w:val="005217FE"/>
    <w:rsid w:val="00521803"/>
    <w:rsid w:val="00521805"/>
    <w:rsid w:val="0052180C"/>
    <w:rsid w:val="0052181D"/>
    <w:rsid w:val="0052183B"/>
    <w:rsid w:val="0052186E"/>
    <w:rsid w:val="00521891"/>
    <w:rsid w:val="00521982"/>
    <w:rsid w:val="00521A6D"/>
    <w:rsid w:val="00521AB1"/>
    <w:rsid w:val="00521B0D"/>
    <w:rsid w:val="00521B36"/>
    <w:rsid w:val="00521B4F"/>
    <w:rsid w:val="00521BD3"/>
    <w:rsid w:val="00521C1A"/>
    <w:rsid w:val="00521C55"/>
    <w:rsid w:val="00521C6F"/>
    <w:rsid w:val="00521C90"/>
    <w:rsid w:val="00521C94"/>
    <w:rsid w:val="00521CA2"/>
    <w:rsid w:val="00521CAD"/>
    <w:rsid w:val="00521CB3"/>
    <w:rsid w:val="00521D39"/>
    <w:rsid w:val="00521DFE"/>
    <w:rsid w:val="00521E20"/>
    <w:rsid w:val="00521E8B"/>
    <w:rsid w:val="00521F81"/>
    <w:rsid w:val="00521FA5"/>
    <w:rsid w:val="00521FB0"/>
    <w:rsid w:val="00521FC9"/>
    <w:rsid w:val="00521FF7"/>
    <w:rsid w:val="00522018"/>
    <w:rsid w:val="00522063"/>
    <w:rsid w:val="00522087"/>
    <w:rsid w:val="00522093"/>
    <w:rsid w:val="005220A5"/>
    <w:rsid w:val="00522110"/>
    <w:rsid w:val="0052214E"/>
    <w:rsid w:val="00522165"/>
    <w:rsid w:val="0052221C"/>
    <w:rsid w:val="00522231"/>
    <w:rsid w:val="00522319"/>
    <w:rsid w:val="00522492"/>
    <w:rsid w:val="00522494"/>
    <w:rsid w:val="0052251D"/>
    <w:rsid w:val="0052251F"/>
    <w:rsid w:val="00522580"/>
    <w:rsid w:val="00522582"/>
    <w:rsid w:val="00522589"/>
    <w:rsid w:val="0052259C"/>
    <w:rsid w:val="005225E6"/>
    <w:rsid w:val="005225FA"/>
    <w:rsid w:val="00522605"/>
    <w:rsid w:val="00522761"/>
    <w:rsid w:val="00522762"/>
    <w:rsid w:val="0052276A"/>
    <w:rsid w:val="00522782"/>
    <w:rsid w:val="005227B2"/>
    <w:rsid w:val="005227DB"/>
    <w:rsid w:val="005227F1"/>
    <w:rsid w:val="0052288F"/>
    <w:rsid w:val="00522893"/>
    <w:rsid w:val="00522913"/>
    <w:rsid w:val="00522917"/>
    <w:rsid w:val="0052291E"/>
    <w:rsid w:val="005229BB"/>
    <w:rsid w:val="005229E4"/>
    <w:rsid w:val="00522A06"/>
    <w:rsid w:val="00522AA4"/>
    <w:rsid w:val="00522BB2"/>
    <w:rsid w:val="00522BFF"/>
    <w:rsid w:val="00522CC2"/>
    <w:rsid w:val="00522CCF"/>
    <w:rsid w:val="00522CF6"/>
    <w:rsid w:val="00522D6A"/>
    <w:rsid w:val="00522D91"/>
    <w:rsid w:val="00522DE1"/>
    <w:rsid w:val="00522ED3"/>
    <w:rsid w:val="00522EEE"/>
    <w:rsid w:val="00522EF8"/>
    <w:rsid w:val="00522F2D"/>
    <w:rsid w:val="00522F4F"/>
    <w:rsid w:val="00522F5F"/>
    <w:rsid w:val="0052301C"/>
    <w:rsid w:val="0052308D"/>
    <w:rsid w:val="0052309A"/>
    <w:rsid w:val="005230B4"/>
    <w:rsid w:val="00523154"/>
    <w:rsid w:val="0052316D"/>
    <w:rsid w:val="0052320F"/>
    <w:rsid w:val="00523257"/>
    <w:rsid w:val="005232E0"/>
    <w:rsid w:val="0052335E"/>
    <w:rsid w:val="005233F2"/>
    <w:rsid w:val="0052342E"/>
    <w:rsid w:val="005235B6"/>
    <w:rsid w:val="005235BB"/>
    <w:rsid w:val="005236B8"/>
    <w:rsid w:val="00523724"/>
    <w:rsid w:val="00523726"/>
    <w:rsid w:val="0052376C"/>
    <w:rsid w:val="0052376F"/>
    <w:rsid w:val="005237B6"/>
    <w:rsid w:val="005237D0"/>
    <w:rsid w:val="00523813"/>
    <w:rsid w:val="0052381D"/>
    <w:rsid w:val="0052387C"/>
    <w:rsid w:val="00523885"/>
    <w:rsid w:val="0052388D"/>
    <w:rsid w:val="005238A2"/>
    <w:rsid w:val="005238C1"/>
    <w:rsid w:val="005238D1"/>
    <w:rsid w:val="00523925"/>
    <w:rsid w:val="005239C4"/>
    <w:rsid w:val="00523A0D"/>
    <w:rsid w:val="00523A58"/>
    <w:rsid w:val="00523A63"/>
    <w:rsid w:val="00523AD2"/>
    <w:rsid w:val="00523AE1"/>
    <w:rsid w:val="00523BE1"/>
    <w:rsid w:val="00523C9F"/>
    <w:rsid w:val="00523CA1"/>
    <w:rsid w:val="00523CF0"/>
    <w:rsid w:val="00523D20"/>
    <w:rsid w:val="00523D45"/>
    <w:rsid w:val="00523F11"/>
    <w:rsid w:val="00523F49"/>
    <w:rsid w:val="00523FB6"/>
    <w:rsid w:val="00523FD9"/>
    <w:rsid w:val="00523FFB"/>
    <w:rsid w:val="00524029"/>
    <w:rsid w:val="0052406B"/>
    <w:rsid w:val="005240A4"/>
    <w:rsid w:val="005240A7"/>
    <w:rsid w:val="005240CC"/>
    <w:rsid w:val="005240E0"/>
    <w:rsid w:val="005240E3"/>
    <w:rsid w:val="005240FF"/>
    <w:rsid w:val="0052411D"/>
    <w:rsid w:val="0052411E"/>
    <w:rsid w:val="0052412B"/>
    <w:rsid w:val="005241E8"/>
    <w:rsid w:val="00524256"/>
    <w:rsid w:val="00524268"/>
    <w:rsid w:val="0052426C"/>
    <w:rsid w:val="00524290"/>
    <w:rsid w:val="00524302"/>
    <w:rsid w:val="005243E8"/>
    <w:rsid w:val="00524430"/>
    <w:rsid w:val="00524483"/>
    <w:rsid w:val="00524498"/>
    <w:rsid w:val="005244C9"/>
    <w:rsid w:val="00524510"/>
    <w:rsid w:val="00524529"/>
    <w:rsid w:val="00524532"/>
    <w:rsid w:val="00524594"/>
    <w:rsid w:val="00524623"/>
    <w:rsid w:val="0052463D"/>
    <w:rsid w:val="005246C4"/>
    <w:rsid w:val="005246DF"/>
    <w:rsid w:val="005247B9"/>
    <w:rsid w:val="005247FA"/>
    <w:rsid w:val="0052486E"/>
    <w:rsid w:val="0052488C"/>
    <w:rsid w:val="00524896"/>
    <w:rsid w:val="005248AF"/>
    <w:rsid w:val="00524962"/>
    <w:rsid w:val="005249B6"/>
    <w:rsid w:val="00524A62"/>
    <w:rsid w:val="00524AD7"/>
    <w:rsid w:val="00524B05"/>
    <w:rsid w:val="00524B48"/>
    <w:rsid w:val="00524B59"/>
    <w:rsid w:val="00524B77"/>
    <w:rsid w:val="00524C6E"/>
    <w:rsid w:val="00524CAE"/>
    <w:rsid w:val="00524D24"/>
    <w:rsid w:val="00524D50"/>
    <w:rsid w:val="00524E31"/>
    <w:rsid w:val="00524EDE"/>
    <w:rsid w:val="00524F00"/>
    <w:rsid w:val="00525017"/>
    <w:rsid w:val="005250C4"/>
    <w:rsid w:val="00525111"/>
    <w:rsid w:val="0052511F"/>
    <w:rsid w:val="0052520D"/>
    <w:rsid w:val="0052524A"/>
    <w:rsid w:val="00525265"/>
    <w:rsid w:val="0052529C"/>
    <w:rsid w:val="005252CD"/>
    <w:rsid w:val="00525343"/>
    <w:rsid w:val="0052537B"/>
    <w:rsid w:val="0052538D"/>
    <w:rsid w:val="00525419"/>
    <w:rsid w:val="005255B9"/>
    <w:rsid w:val="005255E4"/>
    <w:rsid w:val="00525625"/>
    <w:rsid w:val="00525666"/>
    <w:rsid w:val="005256A6"/>
    <w:rsid w:val="005256F9"/>
    <w:rsid w:val="00525851"/>
    <w:rsid w:val="00525887"/>
    <w:rsid w:val="005258CC"/>
    <w:rsid w:val="00525A4E"/>
    <w:rsid w:val="00525A67"/>
    <w:rsid w:val="00525AEF"/>
    <w:rsid w:val="00525B22"/>
    <w:rsid w:val="00525C2E"/>
    <w:rsid w:val="00525C9C"/>
    <w:rsid w:val="00525D07"/>
    <w:rsid w:val="00525EA5"/>
    <w:rsid w:val="00525F9D"/>
    <w:rsid w:val="00525FC7"/>
    <w:rsid w:val="00526017"/>
    <w:rsid w:val="00526116"/>
    <w:rsid w:val="0052613E"/>
    <w:rsid w:val="005261E3"/>
    <w:rsid w:val="00526351"/>
    <w:rsid w:val="0052639F"/>
    <w:rsid w:val="0052643E"/>
    <w:rsid w:val="00526495"/>
    <w:rsid w:val="0052649C"/>
    <w:rsid w:val="0052655D"/>
    <w:rsid w:val="00526574"/>
    <w:rsid w:val="00526577"/>
    <w:rsid w:val="005266F5"/>
    <w:rsid w:val="00526763"/>
    <w:rsid w:val="00526775"/>
    <w:rsid w:val="005267E2"/>
    <w:rsid w:val="005267EC"/>
    <w:rsid w:val="0052686B"/>
    <w:rsid w:val="00526883"/>
    <w:rsid w:val="005268B2"/>
    <w:rsid w:val="0052693D"/>
    <w:rsid w:val="005269AB"/>
    <w:rsid w:val="00526A17"/>
    <w:rsid w:val="00526A27"/>
    <w:rsid w:val="00526A3C"/>
    <w:rsid w:val="00526A83"/>
    <w:rsid w:val="00526A88"/>
    <w:rsid w:val="00526A90"/>
    <w:rsid w:val="00526AF0"/>
    <w:rsid w:val="00526AFC"/>
    <w:rsid w:val="00526B26"/>
    <w:rsid w:val="00526B86"/>
    <w:rsid w:val="00526C03"/>
    <w:rsid w:val="00526C50"/>
    <w:rsid w:val="00526C78"/>
    <w:rsid w:val="00526CA4"/>
    <w:rsid w:val="00526CFE"/>
    <w:rsid w:val="00526D0B"/>
    <w:rsid w:val="00526D71"/>
    <w:rsid w:val="00526D77"/>
    <w:rsid w:val="00526E07"/>
    <w:rsid w:val="00526E1C"/>
    <w:rsid w:val="00526E25"/>
    <w:rsid w:val="00526E3D"/>
    <w:rsid w:val="00526E84"/>
    <w:rsid w:val="00526FCB"/>
    <w:rsid w:val="00526FD4"/>
    <w:rsid w:val="00526FE8"/>
    <w:rsid w:val="00527062"/>
    <w:rsid w:val="00527179"/>
    <w:rsid w:val="005271B4"/>
    <w:rsid w:val="005271ED"/>
    <w:rsid w:val="005271F2"/>
    <w:rsid w:val="005271F8"/>
    <w:rsid w:val="00527245"/>
    <w:rsid w:val="005272A2"/>
    <w:rsid w:val="005272A8"/>
    <w:rsid w:val="005272EE"/>
    <w:rsid w:val="00527373"/>
    <w:rsid w:val="00527386"/>
    <w:rsid w:val="005273C7"/>
    <w:rsid w:val="005273CA"/>
    <w:rsid w:val="005273E1"/>
    <w:rsid w:val="0052741D"/>
    <w:rsid w:val="00527440"/>
    <w:rsid w:val="0052745B"/>
    <w:rsid w:val="00527474"/>
    <w:rsid w:val="005274DF"/>
    <w:rsid w:val="005274F3"/>
    <w:rsid w:val="0052755F"/>
    <w:rsid w:val="00527612"/>
    <w:rsid w:val="005277D3"/>
    <w:rsid w:val="005277F7"/>
    <w:rsid w:val="0052787B"/>
    <w:rsid w:val="0052788F"/>
    <w:rsid w:val="005278F4"/>
    <w:rsid w:val="00527905"/>
    <w:rsid w:val="00527950"/>
    <w:rsid w:val="005279D7"/>
    <w:rsid w:val="00527A44"/>
    <w:rsid w:val="00527A96"/>
    <w:rsid w:val="00527B00"/>
    <w:rsid w:val="00527BBC"/>
    <w:rsid w:val="00527BEE"/>
    <w:rsid w:val="00527C08"/>
    <w:rsid w:val="00527C44"/>
    <w:rsid w:val="00527C47"/>
    <w:rsid w:val="00527C5E"/>
    <w:rsid w:val="00527C8A"/>
    <w:rsid w:val="00527CF6"/>
    <w:rsid w:val="00527CFA"/>
    <w:rsid w:val="00527D21"/>
    <w:rsid w:val="00527D7A"/>
    <w:rsid w:val="00527E42"/>
    <w:rsid w:val="00527E50"/>
    <w:rsid w:val="00527E53"/>
    <w:rsid w:val="00527E95"/>
    <w:rsid w:val="00527EBD"/>
    <w:rsid w:val="00527EDF"/>
    <w:rsid w:val="00527F92"/>
    <w:rsid w:val="00527F9E"/>
    <w:rsid w:val="0052A335"/>
    <w:rsid w:val="0053001E"/>
    <w:rsid w:val="0053005C"/>
    <w:rsid w:val="00530071"/>
    <w:rsid w:val="00530211"/>
    <w:rsid w:val="00530254"/>
    <w:rsid w:val="005302D1"/>
    <w:rsid w:val="00530304"/>
    <w:rsid w:val="00530328"/>
    <w:rsid w:val="00530447"/>
    <w:rsid w:val="00530464"/>
    <w:rsid w:val="0053047D"/>
    <w:rsid w:val="005304EF"/>
    <w:rsid w:val="00530627"/>
    <w:rsid w:val="0053064E"/>
    <w:rsid w:val="005306D1"/>
    <w:rsid w:val="0053073A"/>
    <w:rsid w:val="0053074A"/>
    <w:rsid w:val="00530776"/>
    <w:rsid w:val="00530781"/>
    <w:rsid w:val="0053078D"/>
    <w:rsid w:val="0053079D"/>
    <w:rsid w:val="005307A4"/>
    <w:rsid w:val="005307BB"/>
    <w:rsid w:val="005308B1"/>
    <w:rsid w:val="00530911"/>
    <w:rsid w:val="0053095C"/>
    <w:rsid w:val="005309A1"/>
    <w:rsid w:val="00530AB5"/>
    <w:rsid w:val="00530ADB"/>
    <w:rsid w:val="00530AED"/>
    <w:rsid w:val="00530AFB"/>
    <w:rsid w:val="00530B36"/>
    <w:rsid w:val="00530B6E"/>
    <w:rsid w:val="00530B75"/>
    <w:rsid w:val="00530BDA"/>
    <w:rsid w:val="00530C46"/>
    <w:rsid w:val="00530C66"/>
    <w:rsid w:val="00530C9C"/>
    <w:rsid w:val="00530D17"/>
    <w:rsid w:val="00530DAF"/>
    <w:rsid w:val="00530E1E"/>
    <w:rsid w:val="00530E5C"/>
    <w:rsid w:val="00530E7F"/>
    <w:rsid w:val="00530ED9"/>
    <w:rsid w:val="00530EFF"/>
    <w:rsid w:val="00530F16"/>
    <w:rsid w:val="00531063"/>
    <w:rsid w:val="0053109E"/>
    <w:rsid w:val="005311D3"/>
    <w:rsid w:val="005311DF"/>
    <w:rsid w:val="0053126A"/>
    <w:rsid w:val="00531287"/>
    <w:rsid w:val="005312D3"/>
    <w:rsid w:val="005312D7"/>
    <w:rsid w:val="0053131F"/>
    <w:rsid w:val="00531347"/>
    <w:rsid w:val="0053134F"/>
    <w:rsid w:val="005313DD"/>
    <w:rsid w:val="00531458"/>
    <w:rsid w:val="00531477"/>
    <w:rsid w:val="0053147C"/>
    <w:rsid w:val="005314C3"/>
    <w:rsid w:val="005314E8"/>
    <w:rsid w:val="00531507"/>
    <w:rsid w:val="0053157A"/>
    <w:rsid w:val="005315E8"/>
    <w:rsid w:val="005315EF"/>
    <w:rsid w:val="005315F1"/>
    <w:rsid w:val="0053166E"/>
    <w:rsid w:val="005316A4"/>
    <w:rsid w:val="0053171F"/>
    <w:rsid w:val="00531743"/>
    <w:rsid w:val="0053175A"/>
    <w:rsid w:val="0053182A"/>
    <w:rsid w:val="0053184D"/>
    <w:rsid w:val="00531883"/>
    <w:rsid w:val="00531891"/>
    <w:rsid w:val="00531A59"/>
    <w:rsid w:val="00531A88"/>
    <w:rsid w:val="00531A90"/>
    <w:rsid w:val="00531AE7"/>
    <w:rsid w:val="00531BAF"/>
    <w:rsid w:val="00531BD0"/>
    <w:rsid w:val="00531C2F"/>
    <w:rsid w:val="00531D0F"/>
    <w:rsid w:val="00531D15"/>
    <w:rsid w:val="00531D5D"/>
    <w:rsid w:val="00531DA1"/>
    <w:rsid w:val="00531E50"/>
    <w:rsid w:val="00531EC6"/>
    <w:rsid w:val="00531F07"/>
    <w:rsid w:val="00532051"/>
    <w:rsid w:val="005321F6"/>
    <w:rsid w:val="00532262"/>
    <w:rsid w:val="00532288"/>
    <w:rsid w:val="005322FE"/>
    <w:rsid w:val="0053232F"/>
    <w:rsid w:val="00532362"/>
    <w:rsid w:val="005323AE"/>
    <w:rsid w:val="005323CD"/>
    <w:rsid w:val="005323D9"/>
    <w:rsid w:val="005324ED"/>
    <w:rsid w:val="005324F7"/>
    <w:rsid w:val="00532585"/>
    <w:rsid w:val="005325AE"/>
    <w:rsid w:val="005325C6"/>
    <w:rsid w:val="005325E8"/>
    <w:rsid w:val="005326BB"/>
    <w:rsid w:val="005326F4"/>
    <w:rsid w:val="0053271D"/>
    <w:rsid w:val="00532731"/>
    <w:rsid w:val="005327BB"/>
    <w:rsid w:val="005327E4"/>
    <w:rsid w:val="00532808"/>
    <w:rsid w:val="00532818"/>
    <w:rsid w:val="00532917"/>
    <w:rsid w:val="00532934"/>
    <w:rsid w:val="00532936"/>
    <w:rsid w:val="0053297A"/>
    <w:rsid w:val="00532991"/>
    <w:rsid w:val="00532994"/>
    <w:rsid w:val="00532AA4"/>
    <w:rsid w:val="00532ACB"/>
    <w:rsid w:val="00532B44"/>
    <w:rsid w:val="00532B73"/>
    <w:rsid w:val="00532BCC"/>
    <w:rsid w:val="00532BE6"/>
    <w:rsid w:val="00532C4E"/>
    <w:rsid w:val="00532C7D"/>
    <w:rsid w:val="00532CA8"/>
    <w:rsid w:val="00532EBC"/>
    <w:rsid w:val="00532EF2"/>
    <w:rsid w:val="00532FA3"/>
    <w:rsid w:val="00533000"/>
    <w:rsid w:val="00533070"/>
    <w:rsid w:val="00533095"/>
    <w:rsid w:val="005330D3"/>
    <w:rsid w:val="005330F2"/>
    <w:rsid w:val="00533121"/>
    <w:rsid w:val="0053313A"/>
    <w:rsid w:val="0053317C"/>
    <w:rsid w:val="00533181"/>
    <w:rsid w:val="00533183"/>
    <w:rsid w:val="0053319E"/>
    <w:rsid w:val="00533203"/>
    <w:rsid w:val="00533213"/>
    <w:rsid w:val="0053323C"/>
    <w:rsid w:val="005332A0"/>
    <w:rsid w:val="005332E3"/>
    <w:rsid w:val="00533300"/>
    <w:rsid w:val="00533347"/>
    <w:rsid w:val="0053335B"/>
    <w:rsid w:val="005334A5"/>
    <w:rsid w:val="00533535"/>
    <w:rsid w:val="005335CD"/>
    <w:rsid w:val="005335D2"/>
    <w:rsid w:val="0053363D"/>
    <w:rsid w:val="005336AC"/>
    <w:rsid w:val="00533700"/>
    <w:rsid w:val="00533760"/>
    <w:rsid w:val="00533772"/>
    <w:rsid w:val="005337DB"/>
    <w:rsid w:val="005337F1"/>
    <w:rsid w:val="0053381C"/>
    <w:rsid w:val="00533887"/>
    <w:rsid w:val="00533900"/>
    <w:rsid w:val="005339EA"/>
    <w:rsid w:val="00533ACD"/>
    <w:rsid w:val="00533B4D"/>
    <w:rsid w:val="00533BFD"/>
    <w:rsid w:val="00533C9F"/>
    <w:rsid w:val="00533DCA"/>
    <w:rsid w:val="00533E22"/>
    <w:rsid w:val="00533E6D"/>
    <w:rsid w:val="00533F93"/>
    <w:rsid w:val="00533FB0"/>
    <w:rsid w:val="00533FD2"/>
    <w:rsid w:val="0053401C"/>
    <w:rsid w:val="00534041"/>
    <w:rsid w:val="00534044"/>
    <w:rsid w:val="0053406F"/>
    <w:rsid w:val="005340C9"/>
    <w:rsid w:val="005340CD"/>
    <w:rsid w:val="00534105"/>
    <w:rsid w:val="00534143"/>
    <w:rsid w:val="00534144"/>
    <w:rsid w:val="00534149"/>
    <w:rsid w:val="00534161"/>
    <w:rsid w:val="005341E8"/>
    <w:rsid w:val="0053425E"/>
    <w:rsid w:val="00534287"/>
    <w:rsid w:val="005342F6"/>
    <w:rsid w:val="0053440C"/>
    <w:rsid w:val="00534475"/>
    <w:rsid w:val="00534486"/>
    <w:rsid w:val="005344D9"/>
    <w:rsid w:val="005344E8"/>
    <w:rsid w:val="005344F6"/>
    <w:rsid w:val="00534549"/>
    <w:rsid w:val="0053459A"/>
    <w:rsid w:val="005345E5"/>
    <w:rsid w:val="005345FB"/>
    <w:rsid w:val="00534616"/>
    <w:rsid w:val="00534622"/>
    <w:rsid w:val="00534633"/>
    <w:rsid w:val="00534642"/>
    <w:rsid w:val="0053464A"/>
    <w:rsid w:val="00534668"/>
    <w:rsid w:val="0053468B"/>
    <w:rsid w:val="005346DC"/>
    <w:rsid w:val="005347D0"/>
    <w:rsid w:val="005347DE"/>
    <w:rsid w:val="005347E8"/>
    <w:rsid w:val="005347F1"/>
    <w:rsid w:val="0053480B"/>
    <w:rsid w:val="0053482E"/>
    <w:rsid w:val="00534842"/>
    <w:rsid w:val="00534860"/>
    <w:rsid w:val="00534885"/>
    <w:rsid w:val="005348F4"/>
    <w:rsid w:val="00534924"/>
    <w:rsid w:val="00534980"/>
    <w:rsid w:val="0053498D"/>
    <w:rsid w:val="00534A07"/>
    <w:rsid w:val="00534A08"/>
    <w:rsid w:val="00534A1D"/>
    <w:rsid w:val="00534AD8"/>
    <w:rsid w:val="00534B42"/>
    <w:rsid w:val="00534BBE"/>
    <w:rsid w:val="00534C3A"/>
    <w:rsid w:val="00534D39"/>
    <w:rsid w:val="00534D8C"/>
    <w:rsid w:val="00534E22"/>
    <w:rsid w:val="00534E31"/>
    <w:rsid w:val="00534E56"/>
    <w:rsid w:val="00534EB9"/>
    <w:rsid w:val="00534F16"/>
    <w:rsid w:val="00534F8B"/>
    <w:rsid w:val="00534F8E"/>
    <w:rsid w:val="00534FF3"/>
    <w:rsid w:val="00535033"/>
    <w:rsid w:val="00535088"/>
    <w:rsid w:val="005350C7"/>
    <w:rsid w:val="005351D9"/>
    <w:rsid w:val="00535222"/>
    <w:rsid w:val="00535224"/>
    <w:rsid w:val="0053527A"/>
    <w:rsid w:val="0053527D"/>
    <w:rsid w:val="005352A6"/>
    <w:rsid w:val="005352B5"/>
    <w:rsid w:val="005352BD"/>
    <w:rsid w:val="00535367"/>
    <w:rsid w:val="00535429"/>
    <w:rsid w:val="00535531"/>
    <w:rsid w:val="00535559"/>
    <w:rsid w:val="005355AB"/>
    <w:rsid w:val="005355B0"/>
    <w:rsid w:val="005355D6"/>
    <w:rsid w:val="005355E8"/>
    <w:rsid w:val="005356A7"/>
    <w:rsid w:val="00535748"/>
    <w:rsid w:val="00535764"/>
    <w:rsid w:val="005357B1"/>
    <w:rsid w:val="0053586F"/>
    <w:rsid w:val="00535877"/>
    <w:rsid w:val="00535897"/>
    <w:rsid w:val="005358A2"/>
    <w:rsid w:val="00535957"/>
    <w:rsid w:val="00535972"/>
    <w:rsid w:val="005359E7"/>
    <w:rsid w:val="00535A16"/>
    <w:rsid w:val="00535A2B"/>
    <w:rsid w:val="00535A7B"/>
    <w:rsid w:val="00535AEB"/>
    <w:rsid w:val="00535AF1"/>
    <w:rsid w:val="00535AFA"/>
    <w:rsid w:val="00535B19"/>
    <w:rsid w:val="00535B3F"/>
    <w:rsid w:val="00535B99"/>
    <w:rsid w:val="00535BB2"/>
    <w:rsid w:val="00535BCB"/>
    <w:rsid w:val="00535C34"/>
    <w:rsid w:val="00535C85"/>
    <w:rsid w:val="00535D49"/>
    <w:rsid w:val="00535D7B"/>
    <w:rsid w:val="00535DE9"/>
    <w:rsid w:val="00535E35"/>
    <w:rsid w:val="00535EA6"/>
    <w:rsid w:val="00535EF8"/>
    <w:rsid w:val="00535F73"/>
    <w:rsid w:val="00535FB4"/>
    <w:rsid w:val="00535FC1"/>
    <w:rsid w:val="00536020"/>
    <w:rsid w:val="00536060"/>
    <w:rsid w:val="005360B0"/>
    <w:rsid w:val="005360DE"/>
    <w:rsid w:val="00536140"/>
    <w:rsid w:val="00536146"/>
    <w:rsid w:val="0053619E"/>
    <w:rsid w:val="005361C8"/>
    <w:rsid w:val="005361D4"/>
    <w:rsid w:val="00536252"/>
    <w:rsid w:val="005362B5"/>
    <w:rsid w:val="005362B6"/>
    <w:rsid w:val="00536332"/>
    <w:rsid w:val="005363B4"/>
    <w:rsid w:val="005363D1"/>
    <w:rsid w:val="005363F4"/>
    <w:rsid w:val="00536449"/>
    <w:rsid w:val="00536466"/>
    <w:rsid w:val="00536602"/>
    <w:rsid w:val="00536643"/>
    <w:rsid w:val="00536649"/>
    <w:rsid w:val="005366C3"/>
    <w:rsid w:val="005367DE"/>
    <w:rsid w:val="00536819"/>
    <w:rsid w:val="00536938"/>
    <w:rsid w:val="0053699A"/>
    <w:rsid w:val="005369CA"/>
    <w:rsid w:val="00536A65"/>
    <w:rsid w:val="00536A93"/>
    <w:rsid w:val="00536AB4"/>
    <w:rsid w:val="00536AE2"/>
    <w:rsid w:val="00536B09"/>
    <w:rsid w:val="00536B0C"/>
    <w:rsid w:val="00536B27"/>
    <w:rsid w:val="00536BE8"/>
    <w:rsid w:val="00536BF6"/>
    <w:rsid w:val="00536C26"/>
    <w:rsid w:val="00536C3F"/>
    <w:rsid w:val="00536C54"/>
    <w:rsid w:val="00536C9B"/>
    <w:rsid w:val="00536CAB"/>
    <w:rsid w:val="00536E61"/>
    <w:rsid w:val="00536E83"/>
    <w:rsid w:val="00537016"/>
    <w:rsid w:val="0053703E"/>
    <w:rsid w:val="005370EB"/>
    <w:rsid w:val="0053710E"/>
    <w:rsid w:val="0053718E"/>
    <w:rsid w:val="005371C5"/>
    <w:rsid w:val="005371C7"/>
    <w:rsid w:val="0053725D"/>
    <w:rsid w:val="005372C9"/>
    <w:rsid w:val="00537374"/>
    <w:rsid w:val="005373AD"/>
    <w:rsid w:val="005373DB"/>
    <w:rsid w:val="005374CA"/>
    <w:rsid w:val="005374E6"/>
    <w:rsid w:val="005374F3"/>
    <w:rsid w:val="00537555"/>
    <w:rsid w:val="0053756C"/>
    <w:rsid w:val="00537579"/>
    <w:rsid w:val="005375E1"/>
    <w:rsid w:val="00537610"/>
    <w:rsid w:val="00537643"/>
    <w:rsid w:val="005376E9"/>
    <w:rsid w:val="0053771C"/>
    <w:rsid w:val="00537741"/>
    <w:rsid w:val="00537783"/>
    <w:rsid w:val="00537867"/>
    <w:rsid w:val="00537918"/>
    <w:rsid w:val="0053795D"/>
    <w:rsid w:val="00537A25"/>
    <w:rsid w:val="00537A2F"/>
    <w:rsid w:val="00537A35"/>
    <w:rsid w:val="00537AD1"/>
    <w:rsid w:val="00537B11"/>
    <w:rsid w:val="00537B15"/>
    <w:rsid w:val="00537B16"/>
    <w:rsid w:val="00537B61"/>
    <w:rsid w:val="00537B6A"/>
    <w:rsid w:val="00537B86"/>
    <w:rsid w:val="00537C44"/>
    <w:rsid w:val="00537C4F"/>
    <w:rsid w:val="00537C52"/>
    <w:rsid w:val="00537D25"/>
    <w:rsid w:val="00537D58"/>
    <w:rsid w:val="00537D77"/>
    <w:rsid w:val="00537DA8"/>
    <w:rsid w:val="00537DCC"/>
    <w:rsid w:val="00537E0F"/>
    <w:rsid w:val="00537E22"/>
    <w:rsid w:val="00537EAD"/>
    <w:rsid w:val="00537EE6"/>
    <w:rsid w:val="00537F1A"/>
    <w:rsid w:val="00537F21"/>
    <w:rsid w:val="00537F30"/>
    <w:rsid w:val="00537F50"/>
    <w:rsid w:val="00537FCA"/>
    <w:rsid w:val="0053B34F"/>
    <w:rsid w:val="0054001E"/>
    <w:rsid w:val="005400A0"/>
    <w:rsid w:val="005400A8"/>
    <w:rsid w:val="005400B9"/>
    <w:rsid w:val="00540105"/>
    <w:rsid w:val="00540178"/>
    <w:rsid w:val="00540196"/>
    <w:rsid w:val="005401D1"/>
    <w:rsid w:val="00540272"/>
    <w:rsid w:val="005403DF"/>
    <w:rsid w:val="00540450"/>
    <w:rsid w:val="0054047B"/>
    <w:rsid w:val="005404BB"/>
    <w:rsid w:val="00540502"/>
    <w:rsid w:val="00540556"/>
    <w:rsid w:val="0054056E"/>
    <w:rsid w:val="005405BB"/>
    <w:rsid w:val="0054066A"/>
    <w:rsid w:val="0054066F"/>
    <w:rsid w:val="00540680"/>
    <w:rsid w:val="00540700"/>
    <w:rsid w:val="005407E3"/>
    <w:rsid w:val="005407F5"/>
    <w:rsid w:val="0054089F"/>
    <w:rsid w:val="005408C9"/>
    <w:rsid w:val="005409A2"/>
    <w:rsid w:val="005409D1"/>
    <w:rsid w:val="005409EF"/>
    <w:rsid w:val="00540A0D"/>
    <w:rsid w:val="00540A42"/>
    <w:rsid w:val="00540B52"/>
    <w:rsid w:val="00540B90"/>
    <w:rsid w:val="00540BE3"/>
    <w:rsid w:val="00540C5A"/>
    <w:rsid w:val="00540C7A"/>
    <w:rsid w:val="00540CC5"/>
    <w:rsid w:val="00540CDB"/>
    <w:rsid w:val="00540CE3"/>
    <w:rsid w:val="00540CEC"/>
    <w:rsid w:val="00540D0C"/>
    <w:rsid w:val="00540E5B"/>
    <w:rsid w:val="00540E88"/>
    <w:rsid w:val="00540EBA"/>
    <w:rsid w:val="00540F3D"/>
    <w:rsid w:val="00541001"/>
    <w:rsid w:val="00541076"/>
    <w:rsid w:val="0054113A"/>
    <w:rsid w:val="00541141"/>
    <w:rsid w:val="00541183"/>
    <w:rsid w:val="005411B9"/>
    <w:rsid w:val="0054120E"/>
    <w:rsid w:val="00541278"/>
    <w:rsid w:val="005412E7"/>
    <w:rsid w:val="005412F4"/>
    <w:rsid w:val="00541389"/>
    <w:rsid w:val="005413CE"/>
    <w:rsid w:val="005414C2"/>
    <w:rsid w:val="005414D4"/>
    <w:rsid w:val="005414E0"/>
    <w:rsid w:val="00541518"/>
    <w:rsid w:val="00541568"/>
    <w:rsid w:val="005415CB"/>
    <w:rsid w:val="0054160D"/>
    <w:rsid w:val="0054165D"/>
    <w:rsid w:val="00541684"/>
    <w:rsid w:val="00541698"/>
    <w:rsid w:val="005416FC"/>
    <w:rsid w:val="005417F7"/>
    <w:rsid w:val="00541876"/>
    <w:rsid w:val="00541907"/>
    <w:rsid w:val="00541932"/>
    <w:rsid w:val="00541994"/>
    <w:rsid w:val="005419F0"/>
    <w:rsid w:val="00541A4F"/>
    <w:rsid w:val="00541A79"/>
    <w:rsid w:val="00541AB1"/>
    <w:rsid w:val="00541AD0"/>
    <w:rsid w:val="00541ADE"/>
    <w:rsid w:val="00541B2A"/>
    <w:rsid w:val="00541B3F"/>
    <w:rsid w:val="00541B58"/>
    <w:rsid w:val="00541BBD"/>
    <w:rsid w:val="00541C24"/>
    <w:rsid w:val="00541C5A"/>
    <w:rsid w:val="00541C6D"/>
    <w:rsid w:val="00541CEB"/>
    <w:rsid w:val="00541D18"/>
    <w:rsid w:val="00541D47"/>
    <w:rsid w:val="00541D4F"/>
    <w:rsid w:val="00541D8D"/>
    <w:rsid w:val="00541D94"/>
    <w:rsid w:val="00541DB6"/>
    <w:rsid w:val="00541DFE"/>
    <w:rsid w:val="00541E9F"/>
    <w:rsid w:val="00541EBB"/>
    <w:rsid w:val="00541F2B"/>
    <w:rsid w:val="00542108"/>
    <w:rsid w:val="00542124"/>
    <w:rsid w:val="005422C1"/>
    <w:rsid w:val="0054235F"/>
    <w:rsid w:val="0054237C"/>
    <w:rsid w:val="005423D9"/>
    <w:rsid w:val="005423F0"/>
    <w:rsid w:val="00542412"/>
    <w:rsid w:val="005424BC"/>
    <w:rsid w:val="005424CE"/>
    <w:rsid w:val="005424D1"/>
    <w:rsid w:val="005424E8"/>
    <w:rsid w:val="0054269A"/>
    <w:rsid w:val="005426AD"/>
    <w:rsid w:val="005426B3"/>
    <w:rsid w:val="00542727"/>
    <w:rsid w:val="0054272E"/>
    <w:rsid w:val="0054277A"/>
    <w:rsid w:val="0054278A"/>
    <w:rsid w:val="005427FD"/>
    <w:rsid w:val="005427FE"/>
    <w:rsid w:val="00542815"/>
    <w:rsid w:val="005428A3"/>
    <w:rsid w:val="005429E8"/>
    <w:rsid w:val="00542AF0"/>
    <w:rsid w:val="00542AFF"/>
    <w:rsid w:val="00542B58"/>
    <w:rsid w:val="00542BBD"/>
    <w:rsid w:val="00542BCA"/>
    <w:rsid w:val="00542BE3"/>
    <w:rsid w:val="00542BF0"/>
    <w:rsid w:val="00542C28"/>
    <w:rsid w:val="00542C5B"/>
    <w:rsid w:val="00542CD9"/>
    <w:rsid w:val="00542CDA"/>
    <w:rsid w:val="00542D5F"/>
    <w:rsid w:val="00542D6E"/>
    <w:rsid w:val="00542DAA"/>
    <w:rsid w:val="00542E7E"/>
    <w:rsid w:val="00542F0F"/>
    <w:rsid w:val="00542F36"/>
    <w:rsid w:val="00542F70"/>
    <w:rsid w:val="00542F8F"/>
    <w:rsid w:val="0054301D"/>
    <w:rsid w:val="00543023"/>
    <w:rsid w:val="005430B3"/>
    <w:rsid w:val="005430BD"/>
    <w:rsid w:val="005430D2"/>
    <w:rsid w:val="005430EB"/>
    <w:rsid w:val="00543105"/>
    <w:rsid w:val="00543205"/>
    <w:rsid w:val="005432B3"/>
    <w:rsid w:val="005432EC"/>
    <w:rsid w:val="0054330B"/>
    <w:rsid w:val="0054334A"/>
    <w:rsid w:val="0054335F"/>
    <w:rsid w:val="00543376"/>
    <w:rsid w:val="005433B3"/>
    <w:rsid w:val="0054340C"/>
    <w:rsid w:val="005434B6"/>
    <w:rsid w:val="005434CA"/>
    <w:rsid w:val="005434D3"/>
    <w:rsid w:val="005434EB"/>
    <w:rsid w:val="0054351B"/>
    <w:rsid w:val="00543548"/>
    <w:rsid w:val="0054355C"/>
    <w:rsid w:val="00543574"/>
    <w:rsid w:val="005435AB"/>
    <w:rsid w:val="005435D4"/>
    <w:rsid w:val="005435FA"/>
    <w:rsid w:val="00543633"/>
    <w:rsid w:val="0054364D"/>
    <w:rsid w:val="0054365E"/>
    <w:rsid w:val="005436C5"/>
    <w:rsid w:val="005436CA"/>
    <w:rsid w:val="005437F1"/>
    <w:rsid w:val="005437F6"/>
    <w:rsid w:val="00543830"/>
    <w:rsid w:val="005438DD"/>
    <w:rsid w:val="005438E8"/>
    <w:rsid w:val="005438FC"/>
    <w:rsid w:val="00543910"/>
    <w:rsid w:val="0054393F"/>
    <w:rsid w:val="00543946"/>
    <w:rsid w:val="005439B9"/>
    <w:rsid w:val="00543A0E"/>
    <w:rsid w:val="00543ACF"/>
    <w:rsid w:val="00543AE8"/>
    <w:rsid w:val="00543B67"/>
    <w:rsid w:val="00543BA9"/>
    <w:rsid w:val="00543BD4"/>
    <w:rsid w:val="00543C0E"/>
    <w:rsid w:val="00543C64"/>
    <w:rsid w:val="00543C7A"/>
    <w:rsid w:val="00543C9B"/>
    <w:rsid w:val="00543CFF"/>
    <w:rsid w:val="00543D1A"/>
    <w:rsid w:val="00543D5B"/>
    <w:rsid w:val="00543DEA"/>
    <w:rsid w:val="00543E01"/>
    <w:rsid w:val="00543E6B"/>
    <w:rsid w:val="00543E9B"/>
    <w:rsid w:val="00543F41"/>
    <w:rsid w:val="00544019"/>
    <w:rsid w:val="005440C2"/>
    <w:rsid w:val="005440C4"/>
    <w:rsid w:val="0054426A"/>
    <w:rsid w:val="00544284"/>
    <w:rsid w:val="0054428D"/>
    <w:rsid w:val="005442C3"/>
    <w:rsid w:val="00544342"/>
    <w:rsid w:val="0054434C"/>
    <w:rsid w:val="00544365"/>
    <w:rsid w:val="005443EC"/>
    <w:rsid w:val="005443F1"/>
    <w:rsid w:val="00544459"/>
    <w:rsid w:val="005444E0"/>
    <w:rsid w:val="00544565"/>
    <w:rsid w:val="00544583"/>
    <w:rsid w:val="005445A4"/>
    <w:rsid w:val="005445C1"/>
    <w:rsid w:val="005445CC"/>
    <w:rsid w:val="005446B5"/>
    <w:rsid w:val="005446F9"/>
    <w:rsid w:val="0054480F"/>
    <w:rsid w:val="005448C5"/>
    <w:rsid w:val="0054490C"/>
    <w:rsid w:val="00544946"/>
    <w:rsid w:val="00544AAE"/>
    <w:rsid w:val="00544B54"/>
    <w:rsid w:val="00544B8C"/>
    <w:rsid w:val="00544BC3"/>
    <w:rsid w:val="00544C02"/>
    <w:rsid w:val="00544CE3"/>
    <w:rsid w:val="00544D42"/>
    <w:rsid w:val="00544D50"/>
    <w:rsid w:val="00544E1C"/>
    <w:rsid w:val="00544E1E"/>
    <w:rsid w:val="00544E24"/>
    <w:rsid w:val="00544E4D"/>
    <w:rsid w:val="00544FAA"/>
    <w:rsid w:val="00544FBA"/>
    <w:rsid w:val="00545005"/>
    <w:rsid w:val="0054507D"/>
    <w:rsid w:val="005450DB"/>
    <w:rsid w:val="00545101"/>
    <w:rsid w:val="00545155"/>
    <w:rsid w:val="005451B4"/>
    <w:rsid w:val="005451FF"/>
    <w:rsid w:val="00545313"/>
    <w:rsid w:val="00545355"/>
    <w:rsid w:val="00545396"/>
    <w:rsid w:val="005453CA"/>
    <w:rsid w:val="005453CB"/>
    <w:rsid w:val="005453DD"/>
    <w:rsid w:val="005454E0"/>
    <w:rsid w:val="005454F1"/>
    <w:rsid w:val="0054555A"/>
    <w:rsid w:val="0054558C"/>
    <w:rsid w:val="005455AF"/>
    <w:rsid w:val="005455EE"/>
    <w:rsid w:val="0054563F"/>
    <w:rsid w:val="00545678"/>
    <w:rsid w:val="005456B7"/>
    <w:rsid w:val="0054571F"/>
    <w:rsid w:val="00545730"/>
    <w:rsid w:val="0054586C"/>
    <w:rsid w:val="0054588A"/>
    <w:rsid w:val="00545923"/>
    <w:rsid w:val="00545A08"/>
    <w:rsid w:val="00545ABE"/>
    <w:rsid w:val="00545AEC"/>
    <w:rsid w:val="00545B7C"/>
    <w:rsid w:val="00545BC3"/>
    <w:rsid w:val="00545BC4"/>
    <w:rsid w:val="00545BF9"/>
    <w:rsid w:val="00545C6F"/>
    <w:rsid w:val="00545C86"/>
    <w:rsid w:val="00545CBD"/>
    <w:rsid w:val="00545CBE"/>
    <w:rsid w:val="00545D05"/>
    <w:rsid w:val="00545D21"/>
    <w:rsid w:val="00545D5A"/>
    <w:rsid w:val="00545D90"/>
    <w:rsid w:val="00545DAA"/>
    <w:rsid w:val="00545E29"/>
    <w:rsid w:val="00545E4B"/>
    <w:rsid w:val="00545E7E"/>
    <w:rsid w:val="00545E97"/>
    <w:rsid w:val="00545EC9"/>
    <w:rsid w:val="00545F1C"/>
    <w:rsid w:val="00545F4A"/>
    <w:rsid w:val="00545F55"/>
    <w:rsid w:val="00546096"/>
    <w:rsid w:val="00546178"/>
    <w:rsid w:val="005461DF"/>
    <w:rsid w:val="005462FE"/>
    <w:rsid w:val="00546338"/>
    <w:rsid w:val="005463B0"/>
    <w:rsid w:val="00546434"/>
    <w:rsid w:val="0054645E"/>
    <w:rsid w:val="005464B1"/>
    <w:rsid w:val="00546530"/>
    <w:rsid w:val="00546596"/>
    <w:rsid w:val="00546611"/>
    <w:rsid w:val="0054661E"/>
    <w:rsid w:val="0054663C"/>
    <w:rsid w:val="00546677"/>
    <w:rsid w:val="005466A5"/>
    <w:rsid w:val="00546725"/>
    <w:rsid w:val="005467FE"/>
    <w:rsid w:val="00546866"/>
    <w:rsid w:val="00546A45"/>
    <w:rsid w:val="00546B35"/>
    <w:rsid w:val="00546B41"/>
    <w:rsid w:val="00546B49"/>
    <w:rsid w:val="00546B55"/>
    <w:rsid w:val="00546B6D"/>
    <w:rsid w:val="00546C6B"/>
    <w:rsid w:val="00546C9A"/>
    <w:rsid w:val="00546CCA"/>
    <w:rsid w:val="00546D0A"/>
    <w:rsid w:val="00546D13"/>
    <w:rsid w:val="00546D6D"/>
    <w:rsid w:val="00546D7B"/>
    <w:rsid w:val="00546D7F"/>
    <w:rsid w:val="00546E11"/>
    <w:rsid w:val="00546E2D"/>
    <w:rsid w:val="00546E45"/>
    <w:rsid w:val="00546F14"/>
    <w:rsid w:val="00546F79"/>
    <w:rsid w:val="00546F9E"/>
    <w:rsid w:val="00546FFB"/>
    <w:rsid w:val="00547016"/>
    <w:rsid w:val="0054707E"/>
    <w:rsid w:val="005470B2"/>
    <w:rsid w:val="005470E9"/>
    <w:rsid w:val="005470EB"/>
    <w:rsid w:val="0054719F"/>
    <w:rsid w:val="00547268"/>
    <w:rsid w:val="0054730B"/>
    <w:rsid w:val="005473A6"/>
    <w:rsid w:val="005473BB"/>
    <w:rsid w:val="005473D0"/>
    <w:rsid w:val="005473D5"/>
    <w:rsid w:val="005473EE"/>
    <w:rsid w:val="00547406"/>
    <w:rsid w:val="005474B1"/>
    <w:rsid w:val="005474B9"/>
    <w:rsid w:val="005475CC"/>
    <w:rsid w:val="005475DB"/>
    <w:rsid w:val="00547637"/>
    <w:rsid w:val="00547689"/>
    <w:rsid w:val="00547710"/>
    <w:rsid w:val="00547753"/>
    <w:rsid w:val="005477A6"/>
    <w:rsid w:val="005477B3"/>
    <w:rsid w:val="005477C9"/>
    <w:rsid w:val="005477E3"/>
    <w:rsid w:val="005477E6"/>
    <w:rsid w:val="0054784C"/>
    <w:rsid w:val="005478B3"/>
    <w:rsid w:val="005479BF"/>
    <w:rsid w:val="005479C3"/>
    <w:rsid w:val="00547A07"/>
    <w:rsid w:val="00547A1D"/>
    <w:rsid w:val="00547A1F"/>
    <w:rsid w:val="00547A50"/>
    <w:rsid w:val="00547A92"/>
    <w:rsid w:val="00547ACD"/>
    <w:rsid w:val="00547BCF"/>
    <w:rsid w:val="00547BDE"/>
    <w:rsid w:val="00547C28"/>
    <w:rsid w:val="00547C77"/>
    <w:rsid w:val="00547CCE"/>
    <w:rsid w:val="00547D60"/>
    <w:rsid w:val="00550065"/>
    <w:rsid w:val="00550079"/>
    <w:rsid w:val="0055008D"/>
    <w:rsid w:val="005500A5"/>
    <w:rsid w:val="0055010A"/>
    <w:rsid w:val="00550119"/>
    <w:rsid w:val="0055012E"/>
    <w:rsid w:val="0055013C"/>
    <w:rsid w:val="00550141"/>
    <w:rsid w:val="00550143"/>
    <w:rsid w:val="0055014C"/>
    <w:rsid w:val="0055015D"/>
    <w:rsid w:val="00550173"/>
    <w:rsid w:val="00550193"/>
    <w:rsid w:val="005501AE"/>
    <w:rsid w:val="005501B1"/>
    <w:rsid w:val="0055020F"/>
    <w:rsid w:val="00550239"/>
    <w:rsid w:val="005502EA"/>
    <w:rsid w:val="00550306"/>
    <w:rsid w:val="00550308"/>
    <w:rsid w:val="00550376"/>
    <w:rsid w:val="005503CE"/>
    <w:rsid w:val="005503D0"/>
    <w:rsid w:val="0055042F"/>
    <w:rsid w:val="00550430"/>
    <w:rsid w:val="00550490"/>
    <w:rsid w:val="005504AF"/>
    <w:rsid w:val="005504B0"/>
    <w:rsid w:val="005504C9"/>
    <w:rsid w:val="00550511"/>
    <w:rsid w:val="005505D4"/>
    <w:rsid w:val="0055069A"/>
    <w:rsid w:val="005506F4"/>
    <w:rsid w:val="00550700"/>
    <w:rsid w:val="00550896"/>
    <w:rsid w:val="0055089B"/>
    <w:rsid w:val="00550968"/>
    <w:rsid w:val="005509B8"/>
    <w:rsid w:val="005509DC"/>
    <w:rsid w:val="00550A64"/>
    <w:rsid w:val="00550A8F"/>
    <w:rsid w:val="00550AA4"/>
    <w:rsid w:val="00550AA5"/>
    <w:rsid w:val="00550AD7"/>
    <w:rsid w:val="00550AFA"/>
    <w:rsid w:val="00550B60"/>
    <w:rsid w:val="00550BD1"/>
    <w:rsid w:val="00550C2B"/>
    <w:rsid w:val="00550C74"/>
    <w:rsid w:val="00550CFF"/>
    <w:rsid w:val="00550D39"/>
    <w:rsid w:val="00550D8D"/>
    <w:rsid w:val="00550E37"/>
    <w:rsid w:val="00550EC4"/>
    <w:rsid w:val="00550F32"/>
    <w:rsid w:val="00550F55"/>
    <w:rsid w:val="00550F85"/>
    <w:rsid w:val="00550FD1"/>
    <w:rsid w:val="00550FD7"/>
    <w:rsid w:val="0055100F"/>
    <w:rsid w:val="00551044"/>
    <w:rsid w:val="00551095"/>
    <w:rsid w:val="005510DD"/>
    <w:rsid w:val="005510E2"/>
    <w:rsid w:val="0055118F"/>
    <w:rsid w:val="005511BD"/>
    <w:rsid w:val="00551257"/>
    <w:rsid w:val="005512A6"/>
    <w:rsid w:val="00551341"/>
    <w:rsid w:val="00551351"/>
    <w:rsid w:val="00551386"/>
    <w:rsid w:val="005513AE"/>
    <w:rsid w:val="00551414"/>
    <w:rsid w:val="00551418"/>
    <w:rsid w:val="0055141A"/>
    <w:rsid w:val="005514AF"/>
    <w:rsid w:val="005514B9"/>
    <w:rsid w:val="00551509"/>
    <w:rsid w:val="005515E5"/>
    <w:rsid w:val="00551636"/>
    <w:rsid w:val="005516E6"/>
    <w:rsid w:val="005516F9"/>
    <w:rsid w:val="005516FD"/>
    <w:rsid w:val="0055170A"/>
    <w:rsid w:val="0055185C"/>
    <w:rsid w:val="0055188B"/>
    <w:rsid w:val="0055192C"/>
    <w:rsid w:val="0055193F"/>
    <w:rsid w:val="00551972"/>
    <w:rsid w:val="00551978"/>
    <w:rsid w:val="00551A15"/>
    <w:rsid w:val="00551A99"/>
    <w:rsid w:val="00551B40"/>
    <w:rsid w:val="00551B47"/>
    <w:rsid w:val="00551C21"/>
    <w:rsid w:val="00551C22"/>
    <w:rsid w:val="00551C48"/>
    <w:rsid w:val="00551D1B"/>
    <w:rsid w:val="00551D20"/>
    <w:rsid w:val="00551D50"/>
    <w:rsid w:val="00551D5D"/>
    <w:rsid w:val="00551D69"/>
    <w:rsid w:val="00551DB8"/>
    <w:rsid w:val="00551E0F"/>
    <w:rsid w:val="00551E44"/>
    <w:rsid w:val="00551EBE"/>
    <w:rsid w:val="00551F00"/>
    <w:rsid w:val="00551F9E"/>
    <w:rsid w:val="00552063"/>
    <w:rsid w:val="0055208A"/>
    <w:rsid w:val="00552095"/>
    <w:rsid w:val="0055209D"/>
    <w:rsid w:val="005520FE"/>
    <w:rsid w:val="00552191"/>
    <w:rsid w:val="005521C1"/>
    <w:rsid w:val="005521F7"/>
    <w:rsid w:val="0055232F"/>
    <w:rsid w:val="00552358"/>
    <w:rsid w:val="00552371"/>
    <w:rsid w:val="00552382"/>
    <w:rsid w:val="00552431"/>
    <w:rsid w:val="005524BC"/>
    <w:rsid w:val="00552540"/>
    <w:rsid w:val="0055259C"/>
    <w:rsid w:val="005525AB"/>
    <w:rsid w:val="00552617"/>
    <w:rsid w:val="00552664"/>
    <w:rsid w:val="0055269F"/>
    <w:rsid w:val="005526D1"/>
    <w:rsid w:val="005526EB"/>
    <w:rsid w:val="0055270E"/>
    <w:rsid w:val="0055275D"/>
    <w:rsid w:val="0055275F"/>
    <w:rsid w:val="00552772"/>
    <w:rsid w:val="005527D1"/>
    <w:rsid w:val="00552842"/>
    <w:rsid w:val="00552944"/>
    <w:rsid w:val="00552963"/>
    <w:rsid w:val="00552968"/>
    <w:rsid w:val="0055298F"/>
    <w:rsid w:val="00552A53"/>
    <w:rsid w:val="00552A66"/>
    <w:rsid w:val="00552AA1"/>
    <w:rsid w:val="00552AC1"/>
    <w:rsid w:val="00552AEC"/>
    <w:rsid w:val="00552B0A"/>
    <w:rsid w:val="00552B25"/>
    <w:rsid w:val="00552B5F"/>
    <w:rsid w:val="00552C01"/>
    <w:rsid w:val="00552C08"/>
    <w:rsid w:val="00552C18"/>
    <w:rsid w:val="00552CD1"/>
    <w:rsid w:val="00552D31"/>
    <w:rsid w:val="00552D33"/>
    <w:rsid w:val="00552DAD"/>
    <w:rsid w:val="00552DBC"/>
    <w:rsid w:val="00552DC5"/>
    <w:rsid w:val="00552EB6"/>
    <w:rsid w:val="00552F8D"/>
    <w:rsid w:val="00552FF7"/>
    <w:rsid w:val="0055302C"/>
    <w:rsid w:val="005530CC"/>
    <w:rsid w:val="00553125"/>
    <w:rsid w:val="0055319F"/>
    <w:rsid w:val="005531A4"/>
    <w:rsid w:val="005531CC"/>
    <w:rsid w:val="0055322E"/>
    <w:rsid w:val="00553270"/>
    <w:rsid w:val="00553278"/>
    <w:rsid w:val="0055333A"/>
    <w:rsid w:val="00553377"/>
    <w:rsid w:val="0055339A"/>
    <w:rsid w:val="005533A6"/>
    <w:rsid w:val="005533D9"/>
    <w:rsid w:val="0055340F"/>
    <w:rsid w:val="00553418"/>
    <w:rsid w:val="005534AC"/>
    <w:rsid w:val="00553544"/>
    <w:rsid w:val="005535DA"/>
    <w:rsid w:val="00553633"/>
    <w:rsid w:val="005536C4"/>
    <w:rsid w:val="005537B4"/>
    <w:rsid w:val="005537E0"/>
    <w:rsid w:val="00553855"/>
    <w:rsid w:val="0055387D"/>
    <w:rsid w:val="00553896"/>
    <w:rsid w:val="00553983"/>
    <w:rsid w:val="005539A0"/>
    <w:rsid w:val="00553A0C"/>
    <w:rsid w:val="00553A9F"/>
    <w:rsid w:val="00553B06"/>
    <w:rsid w:val="00553BDF"/>
    <w:rsid w:val="00553C05"/>
    <w:rsid w:val="00553C5E"/>
    <w:rsid w:val="00553C96"/>
    <w:rsid w:val="00553CFB"/>
    <w:rsid w:val="00553D19"/>
    <w:rsid w:val="00553E1B"/>
    <w:rsid w:val="00553EB5"/>
    <w:rsid w:val="00553F2B"/>
    <w:rsid w:val="00553F61"/>
    <w:rsid w:val="00554044"/>
    <w:rsid w:val="005540AA"/>
    <w:rsid w:val="0055411C"/>
    <w:rsid w:val="00554121"/>
    <w:rsid w:val="00554139"/>
    <w:rsid w:val="005541B8"/>
    <w:rsid w:val="005541D2"/>
    <w:rsid w:val="005542AD"/>
    <w:rsid w:val="00554304"/>
    <w:rsid w:val="0055432D"/>
    <w:rsid w:val="005543B2"/>
    <w:rsid w:val="00554427"/>
    <w:rsid w:val="00554489"/>
    <w:rsid w:val="00554542"/>
    <w:rsid w:val="0055455A"/>
    <w:rsid w:val="0055458B"/>
    <w:rsid w:val="005546C4"/>
    <w:rsid w:val="005547B3"/>
    <w:rsid w:val="005547C7"/>
    <w:rsid w:val="005547DE"/>
    <w:rsid w:val="00554815"/>
    <w:rsid w:val="005548D3"/>
    <w:rsid w:val="005548DA"/>
    <w:rsid w:val="005548EA"/>
    <w:rsid w:val="005548ED"/>
    <w:rsid w:val="0055490B"/>
    <w:rsid w:val="005549F0"/>
    <w:rsid w:val="00554A6A"/>
    <w:rsid w:val="00554A87"/>
    <w:rsid w:val="00554B04"/>
    <w:rsid w:val="00554B31"/>
    <w:rsid w:val="00554B4F"/>
    <w:rsid w:val="00554BE2"/>
    <w:rsid w:val="00554C66"/>
    <w:rsid w:val="00554CB7"/>
    <w:rsid w:val="00554CB8"/>
    <w:rsid w:val="00554CEC"/>
    <w:rsid w:val="00554E33"/>
    <w:rsid w:val="00554E47"/>
    <w:rsid w:val="00554E50"/>
    <w:rsid w:val="00554F3C"/>
    <w:rsid w:val="00554F9E"/>
    <w:rsid w:val="00554FCB"/>
    <w:rsid w:val="0055500D"/>
    <w:rsid w:val="00555049"/>
    <w:rsid w:val="005550B3"/>
    <w:rsid w:val="00555216"/>
    <w:rsid w:val="00555222"/>
    <w:rsid w:val="0055528F"/>
    <w:rsid w:val="005552AC"/>
    <w:rsid w:val="005552C3"/>
    <w:rsid w:val="005552FF"/>
    <w:rsid w:val="0055531A"/>
    <w:rsid w:val="0055536F"/>
    <w:rsid w:val="005553BE"/>
    <w:rsid w:val="00555454"/>
    <w:rsid w:val="00555483"/>
    <w:rsid w:val="005554C5"/>
    <w:rsid w:val="005554E3"/>
    <w:rsid w:val="005554FF"/>
    <w:rsid w:val="00555511"/>
    <w:rsid w:val="005555A0"/>
    <w:rsid w:val="00555635"/>
    <w:rsid w:val="00555652"/>
    <w:rsid w:val="00555661"/>
    <w:rsid w:val="005556B0"/>
    <w:rsid w:val="005556DE"/>
    <w:rsid w:val="00555766"/>
    <w:rsid w:val="00555774"/>
    <w:rsid w:val="005557CF"/>
    <w:rsid w:val="005557E2"/>
    <w:rsid w:val="00555890"/>
    <w:rsid w:val="0055589C"/>
    <w:rsid w:val="005558A8"/>
    <w:rsid w:val="00555953"/>
    <w:rsid w:val="0055596F"/>
    <w:rsid w:val="00555AB6"/>
    <w:rsid w:val="00555ABC"/>
    <w:rsid w:val="00555B21"/>
    <w:rsid w:val="00555B50"/>
    <w:rsid w:val="00555C14"/>
    <w:rsid w:val="00555C1E"/>
    <w:rsid w:val="00555CEA"/>
    <w:rsid w:val="00555D45"/>
    <w:rsid w:val="00555D6B"/>
    <w:rsid w:val="00555D8F"/>
    <w:rsid w:val="00555DC9"/>
    <w:rsid w:val="00555DD5"/>
    <w:rsid w:val="00555DDE"/>
    <w:rsid w:val="00555E12"/>
    <w:rsid w:val="00555E72"/>
    <w:rsid w:val="00555E9A"/>
    <w:rsid w:val="00555EB7"/>
    <w:rsid w:val="00555F01"/>
    <w:rsid w:val="00555F0F"/>
    <w:rsid w:val="00555F29"/>
    <w:rsid w:val="00555F6E"/>
    <w:rsid w:val="00555FA3"/>
    <w:rsid w:val="00556039"/>
    <w:rsid w:val="00556107"/>
    <w:rsid w:val="005561A3"/>
    <w:rsid w:val="00556289"/>
    <w:rsid w:val="005562B9"/>
    <w:rsid w:val="005562CF"/>
    <w:rsid w:val="005562DB"/>
    <w:rsid w:val="00556335"/>
    <w:rsid w:val="00556368"/>
    <w:rsid w:val="0055638F"/>
    <w:rsid w:val="005563D2"/>
    <w:rsid w:val="005563F0"/>
    <w:rsid w:val="00556413"/>
    <w:rsid w:val="0055642A"/>
    <w:rsid w:val="0055646E"/>
    <w:rsid w:val="005564CE"/>
    <w:rsid w:val="00556531"/>
    <w:rsid w:val="00556551"/>
    <w:rsid w:val="0055656A"/>
    <w:rsid w:val="00556615"/>
    <w:rsid w:val="0055662E"/>
    <w:rsid w:val="005566D6"/>
    <w:rsid w:val="005566E4"/>
    <w:rsid w:val="00556721"/>
    <w:rsid w:val="00556747"/>
    <w:rsid w:val="00556795"/>
    <w:rsid w:val="005567AB"/>
    <w:rsid w:val="00556812"/>
    <w:rsid w:val="00556831"/>
    <w:rsid w:val="0055685C"/>
    <w:rsid w:val="005568C7"/>
    <w:rsid w:val="005568E1"/>
    <w:rsid w:val="00556937"/>
    <w:rsid w:val="0055693E"/>
    <w:rsid w:val="00556960"/>
    <w:rsid w:val="005569BE"/>
    <w:rsid w:val="005569D4"/>
    <w:rsid w:val="00556A09"/>
    <w:rsid w:val="00556A1F"/>
    <w:rsid w:val="00556C23"/>
    <w:rsid w:val="00556C3A"/>
    <w:rsid w:val="00556CA1"/>
    <w:rsid w:val="00556CF8"/>
    <w:rsid w:val="00556D58"/>
    <w:rsid w:val="00556D6E"/>
    <w:rsid w:val="00556D9A"/>
    <w:rsid w:val="00556DAE"/>
    <w:rsid w:val="00556DDB"/>
    <w:rsid w:val="00556DF5"/>
    <w:rsid w:val="00556E21"/>
    <w:rsid w:val="00556E48"/>
    <w:rsid w:val="00556E53"/>
    <w:rsid w:val="00556E68"/>
    <w:rsid w:val="00556EA4"/>
    <w:rsid w:val="00556F08"/>
    <w:rsid w:val="00556F49"/>
    <w:rsid w:val="00557055"/>
    <w:rsid w:val="0055709C"/>
    <w:rsid w:val="005570DE"/>
    <w:rsid w:val="005570ED"/>
    <w:rsid w:val="0055717D"/>
    <w:rsid w:val="00557226"/>
    <w:rsid w:val="00557232"/>
    <w:rsid w:val="0055725F"/>
    <w:rsid w:val="00557289"/>
    <w:rsid w:val="005572CF"/>
    <w:rsid w:val="00557355"/>
    <w:rsid w:val="005573BA"/>
    <w:rsid w:val="0055742E"/>
    <w:rsid w:val="0055747C"/>
    <w:rsid w:val="0055750D"/>
    <w:rsid w:val="00557591"/>
    <w:rsid w:val="005575C2"/>
    <w:rsid w:val="005575FF"/>
    <w:rsid w:val="00557600"/>
    <w:rsid w:val="00557660"/>
    <w:rsid w:val="005577A3"/>
    <w:rsid w:val="00557816"/>
    <w:rsid w:val="00557972"/>
    <w:rsid w:val="00557A1E"/>
    <w:rsid w:val="00557AA8"/>
    <w:rsid w:val="00557B41"/>
    <w:rsid w:val="00557C0C"/>
    <w:rsid w:val="00557C8E"/>
    <w:rsid w:val="00557D0A"/>
    <w:rsid w:val="00557D89"/>
    <w:rsid w:val="00557D9E"/>
    <w:rsid w:val="00557E02"/>
    <w:rsid w:val="00557E15"/>
    <w:rsid w:val="00557EFE"/>
    <w:rsid w:val="00557F41"/>
    <w:rsid w:val="00557FAE"/>
    <w:rsid w:val="00557FBF"/>
    <w:rsid w:val="00557FD2"/>
    <w:rsid w:val="00559E70"/>
    <w:rsid w:val="00560015"/>
    <w:rsid w:val="00560027"/>
    <w:rsid w:val="005600A6"/>
    <w:rsid w:val="0056017F"/>
    <w:rsid w:val="0056018D"/>
    <w:rsid w:val="005601C2"/>
    <w:rsid w:val="005601D7"/>
    <w:rsid w:val="005601FC"/>
    <w:rsid w:val="0056020F"/>
    <w:rsid w:val="005602FC"/>
    <w:rsid w:val="00560358"/>
    <w:rsid w:val="005603AF"/>
    <w:rsid w:val="005603F5"/>
    <w:rsid w:val="005603FA"/>
    <w:rsid w:val="0056043F"/>
    <w:rsid w:val="00560465"/>
    <w:rsid w:val="005604B6"/>
    <w:rsid w:val="005604BA"/>
    <w:rsid w:val="00560589"/>
    <w:rsid w:val="005605E5"/>
    <w:rsid w:val="005606BD"/>
    <w:rsid w:val="005606D7"/>
    <w:rsid w:val="005606FF"/>
    <w:rsid w:val="005607EE"/>
    <w:rsid w:val="005607FC"/>
    <w:rsid w:val="00560905"/>
    <w:rsid w:val="00560912"/>
    <w:rsid w:val="00560917"/>
    <w:rsid w:val="00560982"/>
    <w:rsid w:val="005609D0"/>
    <w:rsid w:val="005609F2"/>
    <w:rsid w:val="00560A03"/>
    <w:rsid w:val="00560A34"/>
    <w:rsid w:val="00560A7B"/>
    <w:rsid w:val="00560ABF"/>
    <w:rsid w:val="00560B27"/>
    <w:rsid w:val="00560B2E"/>
    <w:rsid w:val="00560BE0"/>
    <w:rsid w:val="00560BE5"/>
    <w:rsid w:val="00560C2D"/>
    <w:rsid w:val="00560C6B"/>
    <w:rsid w:val="00560C7B"/>
    <w:rsid w:val="00560CEE"/>
    <w:rsid w:val="00560D2E"/>
    <w:rsid w:val="00560D68"/>
    <w:rsid w:val="00560DED"/>
    <w:rsid w:val="00560E62"/>
    <w:rsid w:val="00560EC8"/>
    <w:rsid w:val="00560F0D"/>
    <w:rsid w:val="00560FC4"/>
    <w:rsid w:val="0056106C"/>
    <w:rsid w:val="00561103"/>
    <w:rsid w:val="00561140"/>
    <w:rsid w:val="00561156"/>
    <w:rsid w:val="00561180"/>
    <w:rsid w:val="005611FC"/>
    <w:rsid w:val="00561209"/>
    <w:rsid w:val="005612D6"/>
    <w:rsid w:val="00561304"/>
    <w:rsid w:val="0056134E"/>
    <w:rsid w:val="0056138D"/>
    <w:rsid w:val="00561396"/>
    <w:rsid w:val="005613B4"/>
    <w:rsid w:val="005613CF"/>
    <w:rsid w:val="00561429"/>
    <w:rsid w:val="00561430"/>
    <w:rsid w:val="00561590"/>
    <w:rsid w:val="005615D1"/>
    <w:rsid w:val="0056167C"/>
    <w:rsid w:val="005616B4"/>
    <w:rsid w:val="005616EB"/>
    <w:rsid w:val="005616F1"/>
    <w:rsid w:val="00561733"/>
    <w:rsid w:val="005617CB"/>
    <w:rsid w:val="005617E4"/>
    <w:rsid w:val="00561845"/>
    <w:rsid w:val="005618D2"/>
    <w:rsid w:val="005618DD"/>
    <w:rsid w:val="00561937"/>
    <w:rsid w:val="0056195B"/>
    <w:rsid w:val="0056195F"/>
    <w:rsid w:val="00561987"/>
    <w:rsid w:val="005619B1"/>
    <w:rsid w:val="005619EE"/>
    <w:rsid w:val="00561A0C"/>
    <w:rsid w:val="00561A60"/>
    <w:rsid w:val="00561B07"/>
    <w:rsid w:val="00561C9F"/>
    <w:rsid w:val="00561CAF"/>
    <w:rsid w:val="00561D09"/>
    <w:rsid w:val="00561D39"/>
    <w:rsid w:val="00561D4F"/>
    <w:rsid w:val="00561D8B"/>
    <w:rsid w:val="00561DF0"/>
    <w:rsid w:val="00561E36"/>
    <w:rsid w:val="0056204E"/>
    <w:rsid w:val="0056205C"/>
    <w:rsid w:val="0056206D"/>
    <w:rsid w:val="00562081"/>
    <w:rsid w:val="005620A0"/>
    <w:rsid w:val="005620B9"/>
    <w:rsid w:val="005620BB"/>
    <w:rsid w:val="005620D4"/>
    <w:rsid w:val="005620E5"/>
    <w:rsid w:val="00562145"/>
    <w:rsid w:val="00562179"/>
    <w:rsid w:val="00562198"/>
    <w:rsid w:val="0056219F"/>
    <w:rsid w:val="00562247"/>
    <w:rsid w:val="0056229B"/>
    <w:rsid w:val="0056234C"/>
    <w:rsid w:val="0056234D"/>
    <w:rsid w:val="0056245B"/>
    <w:rsid w:val="005624CC"/>
    <w:rsid w:val="00562502"/>
    <w:rsid w:val="005625D3"/>
    <w:rsid w:val="005626B4"/>
    <w:rsid w:val="005626EC"/>
    <w:rsid w:val="00562777"/>
    <w:rsid w:val="005627AD"/>
    <w:rsid w:val="005627AF"/>
    <w:rsid w:val="005627E7"/>
    <w:rsid w:val="0056280A"/>
    <w:rsid w:val="00562886"/>
    <w:rsid w:val="00562942"/>
    <w:rsid w:val="00562968"/>
    <w:rsid w:val="005629A7"/>
    <w:rsid w:val="005629EE"/>
    <w:rsid w:val="00562A07"/>
    <w:rsid w:val="00562A47"/>
    <w:rsid w:val="00562A56"/>
    <w:rsid w:val="00562AAD"/>
    <w:rsid w:val="00562AEB"/>
    <w:rsid w:val="00562B21"/>
    <w:rsid w:val="00562B93"/>
    <w:rsid w:val="00562B9E"/>
    <w:rsid w:val="00562BC7"/>
    <w:rsid w:val="00562BED"/>
    <w:rsid w:val="00562BF9"/>
    <w:rsid w:val="00562C0F"/>
    <w:rsid w:val="00562C3B"/>
    <w:rsid w:val="00562C4D"/>
    <w:rsid w:val="00562CBD"/>
    <w:rsid w:val="00562CEF"/>
    <w:rsid w:val="00562D38"/>
    <w:rsid w:val="00562D9A"/>
    <w:rsid w:val="00562DCD"/>
    <w:rsid w:val="00562E1C"/>
    <w:rsid w:val="00562E51"/>
    <w:rsid w:val="00562E78"/>
    <w:rsid w:val="00562F3E"/>
    <w:rsid w:val="00562FC1"/>
    <w:rsid w:val="00563009"/>
    <w:rsid w:val="005630D9"/>
    <w:rsid w:val="005630E6"/>
    <w:rsid w:val="005630F4"/>
    <w:rsid w:val="00563223"/>
    <w:rsid w:val="0056325B"/>
    <w:rsid w:val="00563275"/>
    <w:rsid w:val="00563284"/>
    <w:rsid w:val="00563285"/>
    <w:rsid w:val="005632CF"/>
    <w:rsid w:val="00563309"/>
    <w:rsid w:val="00563349"/>
    <w:rsid w:val="00563383"/>
    <w:rsid w:val="005633D9"/>
    <w:rsid w:val="00563401"/>
    <w:rsid w:val="0056347C"/>
    <w:rsid w:val="00563499"/>
    <w:rsid w:val="005634FA"/>
    <w:rsid w:val="00563567"/>
    <w:rsid w:val="0056356A"/>
    <w:rsid w:val="00563575"/>
    <w:rsid w:val="005635C8"/>
    <w:rsid w:val="00563656"/>
    <w:rsid w:val="00563693"/>
    <w:rsid w:val="00563784"/>
    <w:rsid w:val="00563882"/>
    <w:rsid w:val="00563902"/>
    <w:rsid w:val="00563948"/>
    <w:rsid w:val="005639E2"/>
    <w:rsid w:val="005639F9"/>
    <w:rsid w:val="00563A14"/>
    <w:rsid w:val="00563A94"/>
    <w:rsid w:val="00563A98"/>
    <w:rsid w:val="00563AC0"/>
    <w:rsid w:val="00563AE9"/>
    <w:rsid w:val="00563B63"/>
    <w:rsid w:val="00563BAA"/>
    <w:rsid w:val="00563BBB"/>
    <w:rsid w:val="00563BC0"/>
    <w:rsid w:val="00563C57"/>
    <w:rsid w:val="00563C70"/>
    <w:rsid w:val="00563C77"/>
    <w:rsid w:val="00563CC6"/>
    <w:rsid w:val="00563CD8"/>
    <w:rsid w:val="00563D68"/>
    <w:rsid w:val="00563DB9"/>
    <w:rsid w:val="00563E2A"/>
    <w:rsid w:val="00563E6D"/>
    <w:rsid w:val="00563F2D"/>
    <w:rsid w:val="00563F96"/>
    <w:rsid w:val="00563FC0"/>
    <w:rsid w:val="00563FC7"/>
    <w:rsid w:val="00563FD9"/>
    <w:rsid w:val="00563FDC"/>
    <w:rsid w:val="00564006"/>
    <w:rsid w:val="005640A9"/>
    <w:rsid w:val="005640B0"/>
    <w:rsid w:val="0056414B"/>
    <w:rsid w:val="00564161"/>
    <w:rsid w:val="00564170"/>
    <w:rsid w:val="00564199"/>
    <w:rsid w:val="005641AF"/>
    <w:rsid w:val="005641D5"/>
    <w:rsid w:val="00564267"/>
    <w:rsid w:val="005642B8"/>
    <w:rsid w:val="005642C7"/>
    <w:rsid w:val="005642DC"/>
    <w:rsid w:val="0056430C"/>
    <w:rsid w:val="0056438D"/>
    <w:rsid w:val="005643B4"/>
    <w:rsid w:val="005643CE"/>
    <w:rsid w:val="005643F8"/>
    <w:rsid w:val="0056440A"/>
    <w:rsid w:val="005644D3"/>
    <w:rsid w:val="00564586"/>
    <w:rsid w:val="0056461C"/>
    <w:rsid w:val="0056468C"/>
    <w:rsid w:val="00564695"/>
    <w:rsid w:val="00564698"/>
    <w:rsid w:val="005646B6"/>
    <w:rsid w:val="00564731"/>
    <w:rsid w:val="00564736"/>
    <w:rsid w:val="005647E6"/>
    <w:rsid w:val="00564866"/>
    <w:rsid w:val="0056496D"/>
    <w:rsid w:val="00564A05"/>
    <w:rsid w:val="00564AAA"/>
    <w:rsid w:val="00564AEC"/>
    <w:rsid w:val="00564AF6"/>
    <w:rsid w:val="00564B71"/>
    <w:rsid w:val="00564BB3"/>
    <w:rsid w:val="00564BFA"/>
    <w:rsid w:val="00564CB9"/>
    <w:rsid w:val="00564CCF"/>
    <w:rsid w:val="00564CD0"/>
    <w:rsid w:val="00564CEF"/>
    <w:rsid w:val="00564D86"/>
    <w:rsid w:val="00564E98"/>
    <w:rsid w:val="00564EE4"/>
    <w:rsid w:val="00564EFF"/>
    <w:rsid w:val="00565043"/>
    <w:rsid w:val="0056506C"/>
    <w:rsid w:val="0056508D"/>
    <w:rsid w:val="00565096"/>
    <w:rsid w:val="005650D4"/>
    <w:rsid w:val="005650EA"/>
    <w:rsid w:val="0056516C"/>
    <w:rsid w:val="00565189"/>
    <w:rsid w:val="005651C7"/>
    <w:rsid w:val="0056521F"/>
    <w:rsid w:val="00565222"/>
    <w:rsid w:val="00565252"/>
    <w:rsid w:val="00565279"/>
    <w:rsid w:val="0056529D"/>
    <w:rsid w:val="005652A5"/>
    <w:rsid w:val="005652AB"/>
    <w:rsid w:val="005652AD"/>
    <w:rsid w:val="005652B9"/>
    <w:rsid w:val="005652DF"/>
    <w:rsid w:val="00565300"/>
    <w:rsid w:val="005653B0"/>
    <w:rsid w:val="005653BA"/>
    <w:rsid w:val="005653CA"/>
    <w:rsid w:val="00565440"/>
    <w:rsid w:val="005654DD"/>
    <w:rsid w:val="00565515"/>
    <w:rsid w:val="00565519"/>
    <w:rsid w:val="00565522"/>
    <w:rsid w:val="005655DB"/>
    <w:rsid w:val="005655DF"/>
    <w:rsid w:val="0056560D"/>
    <w:rsid w:val="005656C1"/>
    <w:rsid w:val="005656C2"/>
    <w:rsid w:val="005656DA"/>
    <w:rsid w:val="00565779"/>
    <w:rsid w:val="005657A8"/>
    <w:rsid w:val="005657F1"/>
    <w:rsid w:val="00565840"/>
    <w:rsid w:val="00565874"/>
    <w:rsid w:val="00565891"/>
    <w:rsid w:val="005658D6"/>
    <w:rsid w:val="005658EA"/>
    <w:rsid w:val="0056596F"/>
    <w:rsid w:val="005659D6"/>
    <w:rsid w:val="005659F0"/>
    <w:rsid w:val="00565A99"/>
    <w:rsid w:val="00565AF9"/>
    <w:rsid w:val="00565BA5"/>
    <w:rsid w:val="00565CA6"/>
    <w:rsid w:val="00565E26"/>
    <w:rsid w:val="00565EB8"/>
    <w:rsid w:val="00565ECF"/>
    <w:rsid w:val="00565EDB"/>
    <w:rsid w:val="00565F34"/>
    <w:rsid w:val="00565FA3"/>
    <w:rsid w:val="00565FFD"/>
    <w:rsid w:val="00566046"/>
    <w:rsid w:val="00566081"/>
    <w:rsid w:val="00566093"/>
    <w:rsid w:val="005660FD"/>
    <w:rsid w:val="00566129"/>
    <w:rsid w:val="00566205"/>
    <w:rsid w:val="00566258"/>
    <w:rsid w:val="00566315"/>
    <w:rsid w:val="00566354"/>
    <w:rsid w:val="0056639B"/>
    <w:rsid w:val="0056642E"/>
    <w:rsid w:val="005664E7"/>
    <w:rsid w:val="00566510"/>
    <w:rsid w:val="0056654E"/>
    <w:rsid w:val="0056661A"/>
    <w:rsid w:val="00566636"/>
    <w:rsid w:val="0056666F"/>
    <w:rsid w:val="00566688"/>
    <w:rsid w:val="005666A2"/>
    <w:rsid w:val="005666E9"/>
    <w:rsid w:val="00566713"/>
    <w:rsid w:val="00566793"/>
    <w:rsid w:val="005667B8"/>
    <w:rsid w:val="005667D9"/>
    <w:rsid w:val="00566814"/>
    <w:rsid w:val="005668BC"/>
    <w:rsid w:val="005668DB"/>
    <w:rsid w:val="00566968"/>
    <w:rsid w:val="00566985"/>
    <w:rsid w:val="005669A4"/>
    <w:rsid w:val="005669B8"/>
    <w:rsid w:val="005669D6"/>
    <w:rsid w:val="00566A40"/>
    <w:rsid w:val="00566A8F"/>
    <w:rsid w:val="00566A98"/>
    <w:rsid w:val="00566B06"/>
    <w:rsid w:val="00566B23"/>
    <w:rsid w:val="00566B24"/>
    <w:rsid w:val="00566B7A"/>
    <w:rsid w:val="00566B91"/>
    <w:rsid w:val="00566BAA"/>
    <w:rsid w:val="00566BFD"/>
    <w:rsid w:val="00566C52"/>
    <w:rsid w:val="00566CE7"/>
    <w:rsid w:val="00566D2A"/>
    <w:rsid w:val="00566D98"/>
    <w:rsid w:val="00566DD7"/>
    <w:rsid w:val="00566E18"/>
    <w:rsid w:val="00566E70"/>
    <w:rsid w:val="00566E75"/>
    <w:rsid w:val="00566E87"/>
    <w:rsid w:val="00566EA2"/>
    <w:rsid w:val="00566F0E"/>
    <w:rsid w:val="00566F4F"/>
    <w:rsid w:val="00567082"/>
    <w:rsid w:val="00567147"/>
    <w:rsid w:val="00567162"/>
    <w:rsid w:val="00567189"/>
    <w:rsid w:val="005671D3"/>
    <w:rsid w:val="00567278"/>
    <w:rsid w:val="005673E8"/>
    <w:rsid w:val="0056747D"/>
    <w:rsid w:val="005674D1"/>
    <w:rsid w:val="00567539"/>
    <w:rsid w:val="00567584"/>
    <w:rsid w:val="005675D0"/>
    <w:rsid w:val="005675F6"/>
    <w:rsid w:val="00567617"/>
    <w:rsid w:val="0056761F"/>
    <w:rsid w:val="00567639"/>
    <w:rsid w:val="005676C4"/>
    <w:rsid w:val="0056772E"/>
    <w:rsid w:val="0056774A"/>
    <w:rsid w:val="00567778"/>
    <w:rsid w:val="0056778F"/>
    <w:rsid w:val="005677D3"/>
    <w:rsid w:val="0056786F"/>
    <w:rsid w:val="00567946"/>
    <w:rsid w:val="0056798F"/>
    <w:rsid w:val="005679A9"/>
    <w:rsid w:val="00567A32"/>
    <w:rsid w:val="00567A8B"/>
    <w:rsid w:val="00567B79"/>
    <w:rsid w:val="00567BE8"/>
    <w:rsid w:val="00567C51"/>
    <w:rsid w:val="00567C79"/>
    <w:rsid w:val="00567D39"/>
    <w:rsid w:val="00567DBB"/>
    <w:rsid w:val="00567DE9"/>
    <w:rsid w:val="00567E3F"/>
    <w:rsid w:val="00567E92"/>
    <w:rsid w:val="00567F96"/>
    <w:rsid w:val="00567FEE"/>
    <w:rsid w:val="005700B7"/>
    <w:rsid w:val="005700C4"/>
    <w:rsid w:val="005700F7"/>
    <w:rsid w:val="00570188"/>
    <w:rsid w:val="005701B5"/>
    <w:rsid w:val="005701C1"/>
    <w:rsid w:val="00570232"/>
    <w:rsid w:val="0057023A"/>
    <w:rsid w:val="0057023B"/>
    <w:rsid w:val="00570263"/>
    <w:rsid w:val="0057041B"/>
    <w:rsid w:val="0057041D"/>
    <w:rsid w:val="00570458"/>
    <w:rsid w:val="005704DA"/>
    <w:rsid w:val="0057052E"/>
    <w:rsid w:val="00570546"/>
    <w:rsid w:val="0057055B"/>
    <w:rsid w:val="00570574"/>
    <w:rsid w:val="0057059A"/>
    <w:rsid w:val="005705F5"/>
    <w:rsid w:val="00570688"/>
    <w:rsid w:val="005706A0"/>
    <w:rsid w:val="00570782"/>
    <w:rsid w:val="0057084A"/>
    <w:rsid w:val="0057085A"/>
    <w:rsid w:val="005708E3"/>
    <w:rsid w:val="00570914"/>
    <w:rsid w:val="005709EE"/>
    <w:rsid w:val="00570ACD"/>
    <w:rsid w:val="00570B58"/>
    <w:rsid w:val="00570B76"/>
    <w:rsid w:val="00570BDE"/>
    <w:rsid w:val="00570C2F"/>
    <w:rsid w:val="00570C67"/>
    <w:rsid w:val="00570C6E"/>
    <w:rsid w:val="00570C79"/>
    <w:rsid w:val="00570D05"/>
    <w:rsid w:val="00570D6C"/>
    <w:rsid w:val="00570D90"/>
    <w:rsid w:val="00570DD7"/>
    <w:rsid w:val="00570EC4"/>
    <w:rsid w:val="00570EFB"/>
    <w:rsid w:val="00570F0A"/>
    <w:rsid w:val="00570F2F"/>
    <w:rsid w:val="00570FB2"/>
    <w:rsid w:val="00570FBA"/>
    <w:rsid w:val="0057103A"/>
    <w:rsid w:val="005710C6"/>
    <w:rsid w:val="005710DC"/>
    <w:rsid w:val="005711BF"/>
    <w:rsid w:val="005711E3"/>
    <w:rsid w:val="00571282"/>
    <w:rsid w:val="005712EF"/>
    <w:rsid w:val="00571318"/>
    <w:rsid w:val="00571334"/>
    <w:rsid w:val="00571377"/>
    <w:rsid w:val="005713D4"/>
    <w:rsid w:val="0057140B"/>
    <w:rsid w:val="00571443"/>
    <w:rsid w:val="00571496"/>
    <w:rsid w:val="005714AC"/>
    <w:rsid w:val="005714C0"/>
    <w:rsid w:val="005714ED"/>
    <w:rsid w:val="005714F5"/>
    <w:rsid w:val="0057154A"/>
    <w:rsid w:val="00571566"/>
    <w:rsid w:val="005715A1"/>
    <w:rsid w:val="005715E2"/>
    <w:rsid w:val="0057161C"/>
    <w:rsid w:val="005716B4"/>
    <w:rsid w:val="0057176B"/>
    <w:rsid w:val="005717B9"/>
    <w:rsid w:val="00571832"/>
    <w:rsid w:val="00571844"/>
    <w:rsid w:val="0057188F"/>
    <w:rsid w:val="00571891"/>
    <w:rsid w:val="005718E2"/>
    <w:rsid w:val="005719A2"/>
    <w:rsid w:val="00571A34"/>
    <w:rsid w:val="00571ABF"/>
    <w:rsid w:val="00571ACE"/>
    <w:rsid w:val="00571AEF"/>
    <w:rsid w:val="00571BB3"/>
    <w:rsid w:val="00571BD3"/>
    <w:rsid w:val="00571BF5"/>
    <w:rsid w:val="00571CDE"/>
    <w:rsid w:val="00571D5E"/>
    <w:rsid w:val="00571D76"/>
    <w:rsid w:val="00571D93"/>
    <w:rsid w:val="00571D98"/>
    <w:rsid w:val="00571DC5"/>
    <w:rsid w:val="00571E11"/>
    <w:rsid w:val="00571E45"/>
    <w:rsid w:val="00571E64"/>
    <w:rsid w:val="00571ECF"/>
    <w:rsid w:val="00571F13"/>
    <w:rsid w:val="00571F82"/>
    <w:rsid w:val="00571FA7"/>
    <w:rsid w:val="00571FC1"/>
    <w:rsid w:val="00572098"/>
    <w:rsid w:val="005720D5"/>
    <w:rsid w:val="0057211F"/>
    <w:rsid w:val="00572228"/>
    <w:rsid w:val="0057225F"/>
    <w:rsid w:val="005722BE"/>
    <w:rsid w:val="005722D3"/>
    <w:rsid w:val="00572342"/>
    <w:rsid w:val="0057239A"/>
    <w:rsid w:val="005723D8"/>
    <w:rsid w:val="005723E0"/>
    <w:rsid w:val="005723F3"/>
    <w:rsid w:val="00572405"/>
    <w:rsid w:val="00572438"/>
    <w:rsid w:val="00572496"/>
    <w:rsid w:val="005724C2"/>
    <w:rsid w:val="005724EC"/>
    <w:rsid w:val="0057251C"/>
    <w:rsid w:val="0057258C"/>
    <w:rsid w:val="005725FE"/>
    <w:rsid w:val="0057260A"/>
    <w:rsid w:val="00572629"/>
    <w:rsid w:val="0057269A"/>
    <w:rsid w:val="0057271F"/>
    <w:rsid w:val="0057276E"/>
    <w:rsid w:val="005727AE"/>
    <w:rsid w:val="005727D4"/>
    <w:rsid w:val="00572946"/>
    <w:rsid w:val="0057294A"/>
    <w:rsid w:val="00572961"/>
    <w:rsid w:val="00572974"/>
    <w:rsid w:val="0057297D"/>
    <w:rsid w:val="00572A10"/>
    <w:rsid w:val="00572A13"/>
    <w:rsid w:val="00572A20"/>
    <w:rsid w:val="00572A72"/>
    <w:rsid w:val="00572AC3"/>
    <w:rsid w:val="00572AC5"/>
    <w:rsid w:val="00572B08"/>
    <w:rsid w:val="00572BA5"/>
    <w:rsid w:val="00572BA8"/>
    <w:rsid w:val="00572C2A"/>
    <w:rsid w:val="00572C68"/>
    <w:rsid w:val="00572D6B"/>
    <w:rsid w:val="00572DBB"/>
    <w:rsid w:val="00572DFD"/>
    <w:rsid w:val="00572EA0"/>
    <w:rsid w:val="00572F22"/>
    <w:rsid w:val="00572F25"/>
    <w:rsid w:val="00572F3A"/>
    <w:rsid w:val="00572F62"/>
    <w:rsid w:val="00572F82"/>
    <w:rsid w:val="0057302B"/>
    <w:rsid w:val="00573044"/>
    <w:rsid w:val="005730F4"/>
    <w:rsid w:val="005730F9"/>
    <w:rsid w:val="005731A7"/>
    <w:rsid w:val="005731DC"/>
    <w:rsid w:val="005731FC"/>
    <w:rsid w:val="0057329A"/>
    <w:rsid w:val="005732A6"/>
    <w:rsid w:val="005732EE"/>
    <w:rsid w:val="005732F1"/>
    <w:rsid w:val="005732F6"/>
    <w:rsid w:val="00573302"/>
    <w:rsid w:val="0057339F"/>
    <w:rsid w:val="005733BF"/>
    <w:rsid w:val="005733E5"/>
    <w:rsid w:val="00573433"/>
    <w:rsid w:val="00573464"/>
    <w:rsid w:val="00573485"/>
    <w:rsid w:val="00573557"/>
    <w:rsid w:val="00573569"/>
    <w:rsid w:val="00573627"/>
    <w:rsid w:val="00573634"/>
    <w:rsid w:val="00573648"/>
    <w:rsid w:val="005736FD"/>
    <w:rsid w:val="00573702"/>
    <w:rsid w:val="00573767"/>
    <w:rsid w:val="00573779"/>
    <w:rsid w:val="00573799"/>
    <w:rsid w:val="005737BD"/>
    <w:rsid w:val="005737C7"/>
    <w:rsid w:val="005738DF"/>
    <w:rsid w:val="005738E0"/>
    <w:rsid w:val="005738E5"/>
    <w:rsid w:val="005738FB"/>
    <w:rsid w:val="005739BD"/>
    <w:rsid w:val="00573A9A"/>
    <w:rsid w:val="00573AE0"/>
    <w:rsid w:val="00573B17"/>
    <w:rsid w:val="00573B68"/>
    <w:rsid w:val="00573B98"/>
    <w:rsid w:val="00573BED"/>
    <w:rsid w:val="00573BF7"/>
    <w:rsid w:val="00573C9E"/>
    <w:rsid w:val="00573CEB"/>
    <w:rsid w:val="00573D50"/>
    <w:rsid w:val="00573D90"/>
    <w:rsid w:val="00573E2C"/>
    <w:rsid w:val="00573E5E"/>
    <w:rsid w:val="00573EEC"/>
    <w:rsid w:val="00573F17"/>
    <w:rsid w:val="00573F55"/>
    <w:rsid w:val="00573F62"/>
    <w:rsid w:val="00573F8E"/>
    <w:rsid w:val="0057406E"/>
    <w:rsid w:val="0057407C"/>
    <w:rsid w:val="00574098"/>
    <w:rsid w:val="005740B2"/>
    <w:rsid w:val="005740FF"/>
    <w:rsid w:val="0057413A"/>
    <w:rsid w:val="00574145"/>
    <w:rsid w:val="005741FA"/>
    <w:rsid w:val="0057422C"/>
    <w:rsid w:val="005742F7"/>
    <w:rsid w:val="0057432C"/>
    <w:rsid w:val="0057432F"/>
    <w:rsid w:val="00574375"/>
    <w:rsid w:val="005743C7"/>
    <w:rsid w:val="005743D9"/>
    <w:rsid w:val="00574419"/>
    <w:rsid w:val="00574473"/>
    <w:rsid w:val="00574484"/>
    <w:rsid w:val="00574497"/>
    <w:rsid w:val="005744BD"/>
    <w:rsid w:val="005744F9"/>
    <w:rsid w:val="0057451B"/>
    <w:rsid w:val="0057455E"/>
    <w:rsid w:val="0057456A"/>
    <w:rsid w:val="0057457C"/>
    <w:rsid w:val="00574588"/>
    <w:rsid w:val="0057464E"/>
    <w:rsid w:val="0057466C"/>
    <w:rsid w:val="0057468F"/>
    <w:rsid w:val="005746D3"/>
    <w:rsid w:val="005746E0"/>
    <w:rsid w:val="00574723"/>
    <w:rsid w:val="00574740"/>
    <w:rsid w:val="005747BB"/>
    <w:rsid w:val="005747F9"/>
    <w:rsid w:val="00574803"/>
    <w:rsid w:val="0057481F"/>
    <w:rsid w:val="00574857"/>
    <w:rsid w:val="00574859"/>
    <w:rsid w:val="00574885"/>
    <w:rsid w:val="0057489B"/>
    <w:rsid w:val="005748D9"/>
    <w:rsid w:val="005748E0"/>
    <w:rsid w:val="005748E6"/>
    <w:rsid w:val="005749F5"/>
    <w:rsid w:val="00574A0E"/>
    <w:rsid w:val="00574ABC"/>
    <w:rsid w:val="00574AC8"/>
    <w:rsid w:val="00574B00"/>
    <w:rsid w:val="00574B05"/>
    <w:rsid w:val="00574B86"/>
    <w:rsid w:val="00574BC0"/>
    <w:rsid w:val="00574BD2"/>
    <w:rsid w:val="00574C3F"/>
    <w:rsid w:val="00574C7E"/>
    <w:rsid w:val="00574C98"/>
    <w:rsid w:val="00574CA7"/>
    <w:rsid w:val="00574D6B"/>
    <w:rsid w:val="00574E78"/>
    <w:rsid w:val="00574F55"/>
    <w:rsid w:val="0057517D"/>
    <w:rsid w:val="00575185"/>
    <w:rsid w:val="005751AE"/>
    <w:rsid w:val="0057525B"/>
    <w:rsid w:val="00575281"/>
    <w:rsid w:val="005752CC"/>
    <w:rsid w:val="0057539C"/>
    <w:rsid w:val="00575408"/>
    <w:rsid w:val="0057545A"/>
    <w:rsid w:val="005754B3"/>
    <w:rsid w:val="00575536"/>
    <w:rsid w:val="00575626"/>
    <w:rsid w:val="00575633"/>
    <w:rsid w:val="00575753"/>
    <w:rsid w:val="00575762"/>
    <w:rsid w:val="00575800"/>
    <w:rsid w:val="0057580B"/>
    <w:rsid w:val="00575814"/>
    <w:rsid w:val="00575865"/>
    <w:rsid w:val="005758C0"/>
    <w:rsid w:val="00575937"/>
    <w:rsid w:val="00575957"/>
    <w:rsid w:val="00575998"/>
    <w:rsid w:val="0057599A"/>
    <w:rsid w:val="005759FA"/>
    <w:rsid w:val="00575AF0"/>
    <w:rsid w:val="00575AF5"/>
    <w:rsid w:val="00575B1A"/>
    <w:rsid w:val="00575B2F"/>
    <w:rsid w:val="00575B99"/>
    <w:rsid w:val="00575BD7"/>
    <w:rsid w:val="00575BE0"/>
    <w:rsid w:val="00575C08"/>
    <w:rsid w:val="00575C2E"/>
    <w:rsid w:val="00575C43"/>
    <w:rsid w:val="00575CF3"/>
    <w:rsid w:val="00575CFF"/>
    <w:rsid w:val="00575D9F"/>
    <w:rsid w:val="00575DA6"/>
    <w:rsid w:val="00575DD2"/>
    <w:rsid w:val="00575DEB"/>
    <w:rsid w:val="00575E14"/>
    <w:rsid w:val="00575EB8"/>
    <w:rsid w:val="00575F28"/>
    <w:rsid w:val="00575FA5"/>
    <w:rsid w:val="00575FB9"/>
    <w:rsid w:val="00575FD4"/>
    <w:rsid w:val="005760AF"/>
    <w:rsid w:val="00576105"/>
    <w:rsid w:val="00576127"/>
    <w:rsid w:val="00576134"/>
    <w:rsid w:val="00576160"/>
    <w:rsid w:val="0057616B"/>
    <w:rsid w:val="00576192"/>
    <w:rsid w:val="005761A5"/>
    <w:rsid w:val="005761BC"/>
    <w:rsid w:val="0057624F"/>
    <w:rsid w:val="0057628C"/>
    <w:rsid w:val="005762B9"/>
    <w:rsid w:val="005762BA"/>
    <w:rsid w:val="005762DF"/>
    <w:rsid w:val="00576318"/>
    <w:rsid w:val="00576360"/>
    <w:rsid w:val="0057638C"/>
    <w:rsid w:val="005763A7"/>
    <w:rsid w:val="005763C3"/>
    <w:rsid w:val="00576401"/>
    <w:rsid w:val="0057642A"/>
    <w:rsid w:val="00576460"/>
    <w:rsid w:val="00576475"/>
    <w:rsid w:val="005764ED"/>
    <w:rsid w:val="00576520"/>
    <w:rsid w:val="00576536"/>
    <w:rsid w:val="00576563"/>
    <w:rsid w:val="00576568"/>
    <w:rsid w:val="0057659B"/>
    <w:rsid w:val="0057659F"/>
    <w:rsid w:val="005765BE"/>
    <w:rsid w:val="0057660A"/>
    <w:rsid w:val="00576634"/>
    <w:rsid w:val="0057664B"/>
    <w:rsid w:val="00576655"/>
    <w:rsid w:val="005766DD"/>
    <w:rsid w:val="005766F2"/>
    <w:rsid w:val="005766FC"/>
    <w:rsid w:val="00576754"/>
    <w:rsid w:val="00576792"/>
    <w:rsid w:val="005767B1"/>
    <w:rsid w:val="0057685B"/>
    <w:rsid w:val="0057685E"/>
    <w:rsid w:val="00576889"/>
    <w:rsid w:val="0057691F"/>
    <w:rsid w:val="0057699E"/>
    <w:rsid w:val="005769B6"/>
    <w:rsid w:val="00576A1B"/>
    <w:rsid w:val="00576A6D"/>
    <w:rsid w:val="00576AC2"/>
    <w:rsid w:val="00576AF1"/>
    <w:rsid w:val="00576BF7"/>
    <w:rsid w:val="00576CB1"/>
    <w:rsid w:val="00576CC6"/>
    <w:rsid w:val="00576D23"/>
    <w:rsid w:val="00576D40"/>
    <w:rsid w:val="00576D6C"/>
    <w:rsid w:val="00576DE8"/>
    <w:rsid w:val="00576E5E"/>
    <w:rsid w:val="00576ECD"/>
    <w:rsid w:val="00576F1D"/>
    <w:rsid w:val="00576F43"/>
    <w:rsid w:val="00576F6C"/>
    <w:rsid w:val="00576F79"/>
    <w:rsid w:val="00577039"/>
    <w:rsid w:val="00577043"/>
    <w:rsid w:val="00577044"/>
    <w:rsid w:val="00577203"/>
    <w:rsid w:val="005772A9"/>
    <w:rsid w:val="005773B7"/>
    <w:rsid w:val="00577404"/>
    <w:rsid w:val="00577437"/>
    <w:rsid w:val="00577473"/>
    <w:rsid w:val="0057760A"/>
    <w:rsid w:val="0057763F"/>
    <w:rsid w:val="00577662"/>
    <w:rsid w:val="00577793"/>
    <w:rsid w:val="00577834"/>
    <w:rsid w:val="00577849"/>
    <w:rsid w:val="0057788D"/>
    <w:rsid w:val="005778A7"/>
    <w:rsid w:val="005778BE"/>
    <w:rsid w:val="0057790F"/>
    <w:rsid w:val="0057791A"/>
    <w:rsid w:val="0057795A"/>
    <w:rsid w:val="005779A3"/>
    <w:rsid w:val="005779BE"/>
    <w:rsid w:val="00577A7D"/>
    <w:rsid w:val="00577AD0"/>
    <w:rsid w:val="00577B2D"/>
    <w:rsid w:val="00577B5C"/>
    <w:rsid w:val="00577B80"/>
    <w:rsid w:val="00577BB0"/>
    <w:rsid w:val="00577BC7"/>
    <w:rsid w:val="00577C26"/>
    <w:rsid w:val="00577C2A"/>
    <w:rsid w:val="00577CEF"/>
    <w:rsid w:val="00577DD7"/>
    <w:rsid w:val="00577E03"/>
    <w:rsid w:val="00577E2A"/>
    <w:rsid w:val="00577E3B"/>
    <w:rsid w:val="00577EA6"/>
    <w:rsid w:val="00577F32"/>
    <w:rsid w:val="00577F38"/>
    <w:rsid w:val="00577F62"/>
    <w:rsid w:val="00580018"/>
    <w:rsid w:val="00580080"/>
    <w:rsid w:val="005800BE"/>
    <w:rsid w:val="00580125"/>
    <w:rsid w:val="00580152"/>
    <w:rsid w:val="00580252"/>
    <w:rsid w:val="005802C6"/>
    <w:rsid w:val="005802DE"/>
    <w:rsid w:val="00580316"/>
    <w:rsid w:val="00580328"/>
    <w:rsid w:val="00580386"/>
    <w:rsid w:val="005803A5"/>
    <w:rsid w:val="0058040A"/>
    <w:rsid w:val="0058043A"/>
    <w:rsid w:val="0058046F"/>
    <w:rsid w:val="0058049F"/>
    <w:rsid w:val="005804A4"/>
    <w:rsid w:val="005804AF"/>
    <w:rsid w:val="0058054F"/>
    <w:rsid w:val="0058056F"/>
    <w:rsid w:val="0058058F"/>
    <w:rsid w:val="005805A8"/>
    <w:rsid w:val="005805F4"/>
    <w:rsid w:val="00580670"/>
    <w:rsid w:val="005806CC"/>
    <w:rsid w:val="005806FB"/>
    <w:rsid w:val="00580741"/>
    <w:rsid w:val="00580765"/>
    <w:rsid w:val="00580772"/>
    <w:rsid w:val="005807D1"/>
    <w:rsid w:val="005807D3"/>
    <w:rsid w:val="0058084D"/>
    <w:rsid w:val="005808D2"/>
    <w:rsid w:val="00580904"/>
    <w:rsid w:val="005809CF"/>
    <w:rsid w:val="005809E2"/>
    <w:rsid w:val="00580AFF"/>
    <w:rsid w:val="00580BDC"/>
    <w:rsid w:val="00580CC7"/>
    <w:rsid w:val="00580CFE"/>
    <w:rsid w:val="00580DA4"/>
    <w:rsid w:val="00580DB1"/>
    <w:rsid w:val="00580DC3"/>
    <w:rsid w:val="00580EAA"/>
    <w:rsid w:val="00580F11"/>
    <w:rsid w:val="00580F70"/>
    <w:rsid w:val="00581046"/>
    <w:rsid w:val="0058108A"/>
    <w:rsid w:val="005810E4"/>
    <w:rsid w:val="005811CD"/>
    <w:rsid w:val="00581203"/>
    <w:rsid w:val="0058123C"/>
    <w:rsid w:val="00581244"/>
    <w:rsid w:val="005812AE"/>
    <w:rsid w:val="005812C0"/>
    <w:rsid w:val="0058136D"/>
    <w:rsid w:val="005813C9"/>
    <w:rsid w:val="005813F3"/>
    <w:rsid w:val="00581477"/>
    <w:rsid w:val="00581536"/>
    <w:rsid w:val="00581579"/>
    <w:rsid w:val="00581607"/>
    <w:rsid w:val="00581630"/>
    <w:rsid w:val="005816BE"/>
    <w:rsid w:val="0058176A"/>
    <w:rsid w:val="0058179A"/>
    <w:rsid w:val="005817E1"/>
    <w:rsid w:val="00581814"/>
    <w:rsid w:val="00581893"/>
    <w:rsid w:val="00581904"/>
    <w:rsid w:val="005819BC"/>
    <w:rsid w:val="005819F6"/>
    <w:rsid w:val="005819F8"/>
    <w:rsid w:val="00581A46"/>
    <w:rsid w:val="00581A8E"/>
    <w:rsid w:val="00581AB9"/>
    <w:rsid w:val="00581B8A"/>
    <w:rsid w:val="00581B98"/>
    <w:rsid w:val="00581BB8"/>
    <w:rsid w:val="00581C45"/>
    <w:rsid w:val="00581CFB"/>
    <w:rsid w:val="00581D2C"/>
    <w:rsid w:val="00581DA7"/>
    <w:rsid w:val="00581DA8"/>
    <w:rsid w:val="00581DCA"/>
    <w:rsid w:val="00581DF8"/>
    <w:rsid w:val="00581E07"/>
    <w:rsid w:val="00581E74"/>
    <w:rsid w:val="00581EE4"/>
    <w:rsid w:val="00581EF1"/>
    <w:rsid w:val="00581FBA"/>
    <w:rsid w:val="00581FD4"/>
    <w:rsid w:val="00581FFF"/>
    <w:rsid w:val="00582000"/>
    <w:rsid w:val="00582013"/>
    <w:rsid w:val="00582039"/>
    <w:rsid w:val="00582082"/>
    <w:rsid w:val="005820F6"/>
    <w:rsid w:val="00582102"/>
    <w:rsid w:val="005821E1"/>
    <w:rsid w:val="00582214"/>
    <w:rsid w:val="00582217"/>
    <w:rsid w:val="00582287"/>
    <w:rsid w:val="005822BA"/>
    <w:rsid w:val="00582413"/>
    <w:rsid w:val="00582449"/>
    <w:rsid w:val="0058246A"/>
    <w:rsid w:val="005824A4"/>
    <w:rsid w:val="005824ED"/>
    <w:rsid w:val="005825AD"/>
    <w:rsid w:val="00582616"/>
    <w:rsid w:val="0058262C"/>
    <w:rsid w:val="005826F5"/>
    <w:rsid w:val="0058271C"/>
    <w:rsid w:val="00582729"/>
    <w:rsid w:val="00582781"/>
    <w:rsid w:val="00582785"/>
    <w:rsid w:val="005827BE"/>
    <w:rsid w:val="005827E0"/>
    <w:rsid w:val="0058282D"/>
    <w:rsid w:val="00582854"/>
    <w:rsid w:val="005828A0"/>
    <w:rsid w:val="005828FF"/>
    <w:rsid w:val="00582942"/>
    <w:rsid w:val="00582981"/>
    <w:rsid w:val="0058298B"/>
    <w:rsid w:val="0058298C"/>
    <w:rsid w:val="005829F1"/>
    <w:rsid w:val="005829FC"/>
    <w:rsid w:val="00582A28"/>
    <w:rsid w:val="00582A32"/>
    <w:rsid w:val="00582B0A"/>
    <w:rsid w:val="00582B6B"/>
    <w:rsid w:val="00582C0D"/>
    <w:rsid w:val="00582CF9"/>
    <w:rsid w:val="00582CFA"/>
    <w:rsid w:val="00582D56"/>
    <w:rsid w:val="00582D77"/>
    <w:rsid w:val="00582E09"/>
    <w:rsid w:val="00582E3B"/>
    <w:rsid w:val="00582E3F"/>
    <w:rsid w:val="00582F5E"/>
    <w:rsid w:val="00582FAD"/>
    <w:rsid w:val="00582FF5"/>
    <w:rsid w:val="00583019"/>
    <w:rsid w:val="005830B5"/>
    <w:rsid w:val="005831B1"/>
    <w:rsid w:val="005831CD"/>
    <w:rsid w:val="00583233"/>
    <w:rsid w:val="0058323E"/>
    <w:rsid w:val="0058324D"/>
    <w:rsid w:val="005832A1"/>
    <w:rsid w:val="005832C9"/>
    <w:rsid w:val="005832F7"/>
    <w:rsid w:val="0058336D"/>
    <w:rsid w:val="0058338B"/>
    <w:rsid w:val="005833C5"/>
    <w:rsid w:val="005834BF"/>
    <w:rsid w:val="005834D9"/>
    <w:rsid w:val="005834F7"/>
    <w:rsid w:val="00583505"/>
    <w:rsid w:val="0058354D"/>
    <w:rsid w:val="00583592"/>
    <w:rsid w:val="005835CA"/>
    <w:rsid w:val="00583658"/>
    <w:rsid w:val="00583675"/>
    <w:rsid w:val="00583680"/>
    <w:rsid w:val="005836CC"/>
    <w:rsid w:val="00583738"/>
    <w:rsid w:val="00583751"/>
    <w:rsid w:val="005837AD"/>
    <w:rsid w:val="00583837"/>
    <w:rsid w:val="005838E2"/>
    <w:rsid w:val="005838E7"/>
    <w:rsid w:val="00583969"/>
    <w:rsid w:val="00583999"/>
    <w:rsid w:val="005839E1"/>
    <w:rsid w:val="00583A17"/>
    <w:rsid w:val="00583A2E"/>
    <w:rsid w:val="00583A36"/>
    <w:rsid w:val="00583A9E"/>
    <w:rsid w:val="00583AFD"/>
    <w:rsid w:val="00583B2B"/>
    <w:rsid w:val="00583B3C"/>
    <w:rsid w:val="00583B96"/>
    <w:rsid w:val="00583BA3"/>
    <w:rsid w:val="00583BAE"/>
    <w:rsid w:val="00583CA3"/>
    <w:rsid w:val="00583CC5"/>
    <w:rsid w:val="00583CD3"/>
    <w:rsid w:val="00583D2F"/>
    <w:rsid w:val="00583D3F"/>
    <w:rsid w:val="00583D5B"/>
    <w:rsid w:val="00583D6F"/>
    <w:rsid w:val="00583DA5"/>
    <w:rsid w:val="00583DC1"/>
    <w:rsid w:val="00583DF4"/>
    <w:rsid w:val="00583E3E"/>
    <w:rsid w:val="00583E4A"/>
    <w:rsid w:val="00583E8D"/>
    <w:rsid w:val="00583F44"/>
    <w:rsid w:val="00583F58"/>
    <w:rsid w:val="00583F7E"/>
    <w:rsid w:val="0058400B"/>
    <w:rsid w:val="00584066"/>
    <w:rsid w:val="005842E5"/>
    <w:rsid w:val="00584309"/>
    <w:rsid w:val="00584326"/>
    <w:rsid w:val="00584330"/>
    <w:rsid w:val="0058434E"/>
    <w:rsid w:val="005843B8"/>
    <w:rsid w:val="00584431"/>
    <w:rsid w:val="005844ED"/>
    <w:rsid w:val="00584532"/>
    <w:rsid w:val="00584544"/>
    <w:rsid w:val="00584564"/>
    <w:rsid w:val="005845A9"/>
    <w:rsid w:val="005845AD"/>
    <w:rsid w:val="00584625"/>
    <w:rsid w:val="00584688"/>
    <w:rsid w:val="0058468F"/>
    <w:rsid w:val="0058481A"/>
    <w:rsid w:val="0058489C"/>
    <w:rsid w:val="005848AB"/>
    <w:rsid w:val="00584980"/>
    <w:rsid w:val="00584A31"/>
    <w:rsid w:val="00584AA1"/>
    <w:rsid w:val="00584BA0"/>
    <w:rsid w:val="00584BC5"/>
    <w:rsid w:val="00584BD1"/>
    <w:rsid w:val="00584BDB"/>
    <w:rsid w:val="00584C05"/>
    <w:rsid w:val="00584C6F"/>
    <w:rsid w:val="00584C73"/>
    <w:rsid w:val="00584D61"/>
    <w:rsid w:val="00584DEE"/>
    <w:rsid w:val="00584E22"/>
    <w:rsid w:val="00584EBF"/>
    <w:rsid w:val="00584EF9"/>
    <w:rsid w:val="00584F96"/>
    <w:rsid w:val="0058500D"/>
    <w:rsid w:val="00585075"/>
    <w:rsid w:val="0058507D"/>
    <w:rsid w:val="005850C8"/>
    <w:rsid w:val="0058513A"/>
    <w:rsid w:val="00585141"/>
    <w:rsid w:val="00585155"/>
    <w:rsid w:val="0058518C"/>
    <w:rsid w:val="005851DF"/>
    <w:rsid w:val="0058545A"/>
    <w:rsid w:val="0058545B"/>
    <w:rsid w:val="005854DF"/>
    <w:rsid w:val="00585554"/>
    <w:rsid w:val="00585570"/>
    <w:rsid w:val="005855AF"/>
    <w:rsid w:val="005855C6"/>
    <w:rsid w:val="00585672"/>
    <w:rsid w:val="00585738"/>
    <w:rsid w:val="0058577E"/>
    <w:rsid w:val="00585795"/>
    <w:rsid w:val="005857D6"/>
    <w:rsid w:val="005857D7"/>
    <w:rsid w:val="00585804"/>
    <w:rsid w:val="005858EA"/>
    <w:rsid w:val="0058591E"/>
    <w:rsid w:val="0058594E"/>
    <w:rsid w:val="00585A23"/>
    <w:rsid w:val="00585A3F"/>
    <w:rsid w:val="00585A4A"/>
    <w:rsid w:val="00585A6F"/>
    <w:rsid w:val="00585A78"/>
    <w:rsid w:val="00585ABC"/>
    <w:rsid w:val="00585AFF"/>
    <w:rsid w:val="00585B0C"/>
    <w:rsid w:val="00585B69"/>
    <w:rsid w:val="00585B7F"/>
    <w:rsid w:val="00585C5A"/>
    <w:rsid w:val="00585C7B"/>
    <w:rsid w:val="00585CCD"/>
    <w:rsid w:val="00585D0E"/>
    <w:rsid w:val="00585D72"/>
    <w:rsid w:val="00585EE9"/>
    <w:rsid w:val="00585EED"/>
    <w:rsid w:val="00585F0D"/>
    <w:rsid w:val="00585FAF"/>
    <w:rsid w:val="00585FDD"/>
    <w:rsid w:val="0058600B"/>
    <w:rsid w:val="00586039"/>
    <w:rsid w:val="0058606C"/>
    <w:rsid w:val="0058608B"/>
    <w:rsid w:val="005860A3"/>
    <w:rsid w:val="005860AA"/>
    <w:rsid w:val="0058611F"/>
    <w:rsid w:val="005861C4"/>
    <w:rsid w:val="00586233"/>
    <w:rsid w:val="0058629B"/>
    <w:rsid w:val="00586310"/>
    <w:rsid w:val="0058631F"/>
    <w:rsid w:val="00586348"/>
    <w:rsid w:val="00586360"/>
    <w:rsid w:val="00586367"/>
    <w:rsid w:val="00586407"/>
    <w:rsid w:val="0058640E"/>
    <w:rsid w:val="005864E7"/>
    <w:rsid w:val="00586502"/>
    <w:rsid w:val="00586548"/>
    <w:rsid w:val="0058655C"/>
    <w:rsid w:val="00586561"/>
    <w:rsid w:val="00586564"/>
    <w:rsid w:val="005865C7"/>
    <w:rsid w:val="00586617"/>
    <w:rsid w:val="00586687"/>
    <w:rsid w:val="0058669D"/>
    <w:rsid w:val="005866CD"/>
    <w:rsid w:val="0058676A"/>
    <w:rsid w:val="00586786"/>
    <w:rsid w:val="005867C6"/>
    <w:rsid w:val="005867E2"/>
    <w:rsid w:val="0058683B"/>
    <w:rsid w:val="005868DD"/>
    <w:rsid w:val="00586952"/>
    <w:rsid w:val="0058696B"/>
    <w:rsid w:val="00586999"/>
    <w:rsid w:val="00586A4A"/>
    <w:rsid w:val="00586A6E"/>
    <w:rsid w:val="00586A92"/>
    <w:rsid w:val="00586AF1"/>
    <w:rsid w:val="00586B25"/>
    <w:rsid w:val="00586B46"/>
    <w:rsid w:val="00586B73"/>
    <w:rsid w:val="00586BF7"/>
    <w:rsid w:val="00586BFB"/>
    <w:rsid w:val="00586C84"/>
    <w:rsid w:val="00586D31"/>
    <w:rsid w:val="00586D57"/>
    <w:rsid w:val="00586D69"/>
    <w:rsid w:val="00586DBD"/>
    <w:rsid w:val="00586DFF"/>
    <w:rsid w:val="00586E4F"/>
    <w:rsid w:val="00586EA1"/>
    <w:rsid w:val="00586EF4"/>
    <w:rsid w:val="00586F6C"/>
    <w:rsid w:val="00586F7C"/>
    <w:rsid w:val="00586FC7"/>
    <w:rsid w:val="005870B2"/>
    <w:rsid w:val="005871AD"/>
    <w:rsid w:val="005871F7"/>
    <w:rsid w:val="00587217"/>
    <w:rsid w:val="00587255"/>
    <w:rsid w:val="00587328"/>
    <w:rsid w:val="00587348"/>
    <w:rsid w:val="005873A9"/>
    <w:rsid w:val="00587442"/>
    <w:rsid w:val="00587451"/>
    <w:rsid w:val="0058745F"/>
    <w:rsid w:val="00587592"/>
    <w:rsid w:val="005875D3"/>
    <w:rsid w:val="00587636"/>
    <w:rsid w:val="005876ED"/>
    <w:rsid w:val="005877CE"/>
    <w:rsid w:val="0058781A"/>
    <w:rsid w:val="00587908"/>
    <w:rsid w:val="005879FF"/>
    <w:rsid w:val="00587A0B"/>
    <w:rsid w:val="00587AFA"/>
    <w:rsid w:val="00587BA8"/>
    <w:rsid w:val="00587BE4"/>
    <w:rsid w:val="00587C08"/>
    <w:rsid w:val="00587E04"/>
    <w:rsid w:val="00587E62"/>
    <w:rsid w:val="00587F46"/>
    <w:rsid w:val="00587FF8"/>
    <w:rsid w:val="00590032"/>
    <w:rsid w:val="005900F5"/>
    <w:rsid w:val="00590102"/>
    <w:rsid w:val="0059016A"/>
    <w:rsid w:val="00590213"/>
    <w:rsid w:val="0059023F"/>
    <w:rsid w:val="00590255"/>
    <w:rsid w:val="00590266"/>
    <w:rsid w:val="00590284"/>
    <w:rsid w:val="00590290"/>
    <w:rsid w:val="00590318"/>
    <w:rsid w:val="005903FD"/>
    <w:rsid w:val="00590415"/>
    <w:rsid w:val="0059048D"/>
    <w:rsid w:val="005904A5"/>
    <w:rsid w:val="005904AC"/>
    <w:rsid w:val="00590524"/>
    <w:rsid w:val="00590626"/>
    <w:rsid w:val="00590657"/>
    <w:rsid w:val="00590694"/>
    <w:rsid w:val="00590699"/>
    <w:rsid w:val="005906B4"/>
    <w:rsid w:val="005906BB"/>
    <w:rsid w:val="005906D7"/>
    <w:rsid w:val="0059072A"/>
    <w:rsid w:val="00590750"/>
    <w:rsid w:val="00590761"/>
    <w:rsid w:val="0059077E"/>
    <w:rsid w:val="005907C5"/>
    <w:rsid w:val="005907CE"/>
    <w:rsid w:val="00590835"/>
    <w:rsid w:val="00590847"/>
    <w:rsid w:val="00590870"/>
    <w:rsid w:val="005908F6"/>
    <w:rsid w:val="005909B5"/>
    <w:rsid w:val="00590A5E"/>
    <w:rsid w:val="00590AEC"/>
    <w:rsid w:val="00590B19"/>
    <w:rsid w:val="00590BB0"/>
    <w:rsid w:val="00590BCD"/>
    <w:rsid w:val="00590C49"/>
    <w:rsid w:val="00590C5B"/>
    <w:rsid w:val="00590CB3"/>
    <w:rsid w:val="00590CE7"/>
    <w:rsid w:val="00590CF8"/>
    <w:rsid w:val="00590D5E"/>
    <w:rsid w:val="00590D98"/>
    <w:rsid w:val="00590DB7"/>
    <w:rsid w:val="00590DE4"/>
    <w:rsid w:val="00590EE5"/>
    <w:rsid w:val="00590F27"/>
    <w:rsid w:val="00590F31"/>
    <w:rsid w:val="00590F66"/>
    <w:rsid w:val="00591000"/>
    <w:rsid w:val="00591096"/>
    <w:rsid w:val="005910D2"/>
    <w:rsid w:val="005911E0"/>
    <w:rsid w:val="00591276"/>
    <w:rsid w:val="00591286"/>
    <w:rsid w:val="00591292"/>
    <w:rsid w:val="005912BF"/>
    <w:rsid w:val="00591318"/>
    <w:rsid w:val="00591377"/>
    <w:rsid w:val="005913C2"/>
    <w:rsid w:val="00591471"/>
    <w:rsid w:val="00591529"/>
    <w:rsid w:val="00591591"/>
    <w:rsid w:val="005915AF"/>
    <w:rsid w:val="0059162C"/>
    <w:rsid w:val="0059163A"/>
    <w:rsid w:val="00591676"/>
    <w:rsid w:val="005916B7"/>
    <w:rsid w:val="005916E4"/>
    <w:rsid w:val="0059174E"/>
    <w:rsid w:val="005917D0"/>
    <w:rsid w:val="005917E2"/>
    <w:rsid w:val="00591815"/>
    <w:rsid w:val="005918BB"/>
    <w:rsid w:val="005918C5"/>
    <w:rsid w:val="005918EE"/>
    <w:rsid w:val="0059196C"/>
    <w:rsid w:val="00591973"/>
    <w:rsid w:val="00591AD5"/>
    <w:rsid w:val="00591B91"/>
    <w:rsid w:val="00591BA7"/>
    <w:rsid w:val="00591C26"/>
    <w:rsid w:val="00591C78"/>
    <w:rsid w:val="00591CD6"/>
    <w:rsid w:val="00591DA3"/>
    <w:rsid w:val="00591E1A"/>
    <w:rsid w:val="00591E63"/>
    <w:rsid w:val="00591E80"/>
    <w:rsid w:val="00591E96"/>
    <w:rsid w:val="00591E9F"/>
    <w:rsid w:val="00591EA5"/>
    <w:rsid w:val="00591EBA"/>
    <w:rsid w:val="00591EC7"/>
    <w:rsid w:val="00591EDA"/>
    <w:rsid w:val="00591F75"/>
    <w:rsid w:val="0059204A"/>
    <w:rsid w:val="005920D9"/>
    <w:rsid w:val="0059219F"/>
    <w:rsid w:val="0059220E"/>
    <w:rsid w:val="0059226B"/>
    <w:rsid w:val="0059227D"/>
    <w:rsid w:val="00592305"/>
    <w:rsid w:val="005923BB"/>
    <w:rsid w:val="00592453"/>
    <w:rsid w:val="00592536"/>
    <w:rsid w:val="00592561"/>
    <w:rsid w:val="0059266B"/>
    <w:rsid w:val="005926DC"/>
    <w:rsid w:val="00592756"/>
    <w:rsid w:val="0059279B"/>
    <w:rsid w:val="00592800"/>
    <w:rsid w:val="00592859"/>
    <w:rsid w:val="00592905"/>
    <w:rsid w:val="0059292B"/>
    <w:rsid w:val="00592936"/>
    <w:rsid w:val="00592952"/>
    <w:rsid w:val="00592969"/>
    <w:rsid w:val="005929AD"/>
    <w:rsid w:val="005929E8"/>
    <w:rsid w:val="005929F2"/>
    <w:rsid w:val="005929F9"/>
    <w:rsid w:val="00592AE0"/>
    <w:rsid w:val="00592B0C"/>
    <w:rsid w:val="00592B96"/>
    <w:rsid w:val="00592C08"/>
    <w:rsid w:val="00592C55"/>
    <w:rsid w:val="00592C59"/>
    <w:rsid w:val="00592C76"/>
    <w:rsid w:val="00592CA4"/>
    <w:rsid w:val="00592CB5"/>
    <w:rsid w:val="00592D2D"/>
    <w:rsid w:val="00592DD3"/>
    <w:rsid w:val="00592EDB"/>
    <w:rsid w:val="00592F15"/>
    <w:rsid w:val="00592F18"/>
    <w:rsid w:val="00592FA2"/>
    <w:rsid w:val="00592FF1"/>
    <w:rsid w:val="00592FF9"/>
    <w:rsid w:val="005930BF"/>
    <w:rsid w:val="005930C5"/>
    <w:rsid w:val="005930EE"/>
    <w:rsid w:val="005931F3"/>
    <w:rsid w:val="00593258"/>
    <w:rsid w:val="00593290"/>
    <w:rsid w:val="005932B5"/>
    <w:rsid w:val="005932D7"/>
    <w:rsid w:val="00593383"/>
    <w:rsid w:val="0059355B"/>
    <w:rsid w:val="005935DD"/>
    <w:rsid w:val="00593608"/>
    <w:rsid w:val="00593616"/>
    <w:rsid w:val="0059365D"/>
    <w:rsid w:val="00593698"/>
    <w:rsid w:val="005938B9"/>
    <w:rsid w:val="005938EF"/>
    <w:rsid w:val="0059395C"/>
    <w:rsid w:val="00593967"/>
    <w:rsid w:val="00593994"/>
    <w:rsid w:val="005939A9"/>
    <w:rsid w:val="00593A28"/>
    <w:rsid w:val="00593A64"/>
    <w:rsid w:val="00593B28"/>
    <w:rsid w:val="00593B58"/>
    <w:rsid w:val="00593B78"/>
    <w:rsid w:val="00593B8A"/>
    <w:rsid w:val="00593C28"/>
    <w:rsid w:val="00593C7D"/>
    <w:rsid w:val="00593C91"/>
    <w:rsid w:val="00593D29"/>
    <w:rsid w:val="00593D35"/>
    <w:rsid w:val="00593DBF"/>
    <w:rsid w:val="00593DD2"/>
    <w:rsid w:val="00593E16"/>
    <w:rsid w:val="00593E65"/>
    <w:rsid w:val="00593ED1"/>
    <w:rsid w:val="00593F89"/>
    <w:rsid w:val="00593FCF"/>
    <w:rsid w:val="00594004"/>
    <w:rsid w:val="0059403E"/>
    <w:rsid w:val="005940B4"/>
    <w:rsid w:val="00594123"/>
    <w:rsid w:val="00594192"/>
    <w:rsid w:val="005942C1"/>
    <w:rsid w:val="005942C6"/>
    <w:rsid w:val="005942F8"/>
    <w:rsid w:val="00594336"/>
    <w:rsid w:val="00594372"/>
    <w:rsid w:val="00594387"/>
    <w:rsid w:val="0059439E"/>
    <w:rsid w:val="00594440"/>
    <w:rsid w:val="00594472"/>
    <w:rsid w:val="005944C5"/>
    <w:rsid w:val="00594504"/>
    <w:rsid w:val="0059450F"/>
    <w:rsid w:val="005945BC"/>
    <w:rsid w:val="00594611"/>
    <w:rsid w:val="00594615"/>
    <w:rsid w:val="0059467A"/>
    <w:rsid w:val="005946C2"/>
    <w:rsid w:val="00594707"/>
    <w:rsid w:val="005947BD"/>
    <w:rsid w:val="005947BE"/>
    <w:rsid w:val="00594825"/>
    <w:rsid w:val="005948B4"/>
    <w:rsid w:val="0059498E"/>
    <w:rsid w:val="005949D8"/>
    <w:rsid w:val="005949E8"/>
    <w:rsid w:val="00594A20"/>
    <w:rsid w:val="00594A68"/>
    <w:rsid w:val="00594A85"/>
    <w:rsid w:val="00594AD5"/>
    <w:rsid w:val="00594B5C"/>
    <w:rsid w:val="00594B64"/>
    <w:rsid w:val="00594C00"/>
    <w:rsid w:val="00594C0D"/>
    <w:rsid w:val="00594C28"/>
    <w:rsid w:val="00594C9D"/>
    <w:rsid w:val="00594D4A"/>
    <w:rsid w:val="00594D80"/>
    <w:rsid w:val="00594DAA"/>
    <w:rsid w:val="00594E1C"/>
    <w:rsid w:val="00594E3E"/>
    <w:rsid w:val="00594E5D"/>
    <w:rsid w:val="00594EE7"/>
    <w:rsid w:val="00595088"/>
    <w:rsid w:val="0059514E"/>
    <w:rsid w:val="0059519F"/>
    <w:rsid w:val="005951D6"/>
    <w:rsid w:val="005951EF"/>
    <w:rsid w:val="0059521A"/>
    <w:rsid w:val="00595264"/>
    <w:rsid w:val="005952AD"/>
    <w:rsid w:val="005952C0"/>
    <w:rsid w:val="005952EB"/>
    <w:rsid w:val="0059537A"/>
    <w:rsid w:val="005953AE"/>
    <w:rsid w:val="005953B7"/>
    <w:rsid w:val="005953BA"/>
    <w:rsid w:val="0059541B"/>
    <w:rsid w:val="00595425"/>
    <w:rsid w:val="0059542D"/>
    <w:rsid w:val="0059545A"/>
    <w:rsid w:val="005954B6"/>
    <w:rsid w:val="005954CF"/>
    <w:rsid w:val="00595536"/>
    <w:rsid w:val="00595572"/>
    <w:rsid w:val="005955A9"/>
    <w:rsid w:val="00595623"/>
    <w:rsid w:val="0059568F"/>
    <w:rsid w:val="00595699"/>
    <w:rsid w:val="005956A0"/>
    <w:rsid w:val="00595729"/>
    <w:rsid w:val="0059573B"/>
    <w:rsid w:val="00595770"/>
    <w:rsid w:val="00595808"/>
    <w:rsid w:val="00595852"/>
    <w:rsid w:val="005958AA"/>
    <w:rsid w:val="00595904"/>
    <w:rsid w:val="00595907"/>
    <w:rsid w:val="00595A01"/>
    <w:rsid w:val="00595A52"/>
    <w:rsid w:val="00595A71"/>
    <w:rsid w:val="00595A96"/>
    <w:rsid w:val="00595C55"/>
    <w:rsid w:val="00595C6D"/>
    <w:rsid w:val="00595CAE"/>
    <w:rsid w:val="00595CE0"/>
    <w:rsid w:val="00595CE5"/>
    <w:rsid w:val="00595DBA"/>
    <w:rsid w:val="00595EDC"/>
    <w:rsid w:val="00595F2C"/>
    <w:rsid w:val="0059604D"/>
    <w:rsid w:val="00596056"/>
    <w:rsid w:val="0059609A"/>
    <w:rsid w:val="0059611A"/>
    <w:rsid w:val="00596167"/>
    <w:rsid w:val="0059617B"/>
    <w:rsid w:val="00596183"/>
    <w:rsid w:val="00596189"/>
    <w:rsid w:val="005961C0"/>
    <w:rsid w:val="005962A4"/>
    <w:rsid w:val="005962DA"/>
    <w:rsid w:val="0059633A"/>
    <w:rsid w:val="005963A8"/>
    <w:rsid w:val="00596413"/>
    <w:rsid w:val="00596426"/>
    <w:rsid w:val="00596439"/>
    <w:rsid w:val="00596489"/>
    <w:rsid w:val="005964D9"/>
    <w:rsid w:val="00596545"/>
    <w:rsid w:val="00596550"/>
    <w:rsid w:val="00596584"/>
    <w:rsid w:val="00596587"/>
    <w:rsid w:val="005965FC"/>
    <w:rsid w:val="0059663B"/>
    <w:rsid w:val="00596677"/>
    <w:rsid w:val="005966D8"/>
    <w:rsid w:val="00596713"/>
    <w:rsid w:val="00596797"/>
    <w:rsid w:val="0059680B"/>
    <w:rsid w:val="0059688E"/>
    <w:rsid w:val="005968BB"/>
    <w:rsid w:val="005968FB"/>
    <w:rsid w:val="005968FE"/>
    <w:rsid w:val="00596914"/>
    <w:rsid w:val="00596918"/>
    <w:rsid w:val="00596919"/>
    <w:rsid w:val="0059692B"/>
    <w:rsid w:val="0059699F"/>
    <w:rsid w:val="005969E8"/>
    <w:rsid w:val="005969EF"/>
    <w:rsid w:val="00596A8B"/>
    <w:rsid w:val="00596B8A"/>
    <w:rsid w:val="00596BB9"/>
    <w:rsid w:val="00596BBC"/>
    <w:rsid w:val="00596D0B"/>
    <w:rsid w:val="00596D9A"/>
    <w:rsid w:val="00596DA6"/>
    <w:rsid w:val="00596E4C"/>
    <w:rsid w:val="00596FDE"/>
    <w:rsid w:val="00596FE2"/>
    <w:rsid w:val="00597015"/>
    <w:rsid w:val="00597037"/>
    <w:rsid w:val="005970A6"/>
    <w:rsid w:val="00597160"/>
    <w:rsid w:val="005971AB"/>
    <w:rsid w:val="005971DB"/>
    <w:rsid w:val="00597231"/>
    <w:rsid w:val="0059725E"/>
    <w:rsid w:val="0059728A"/>
    <w:rsid w:val="005972CA"/>
    <w:rsid w:val="005972E1"/>
    <w:rsid w:val="00597350"/>
    <w:rsid w:val="005973C9"/>
    <w:rsid w:val="005973D5"/>
    <w:rsid w:val="005974C5"/>
    <w:rsid w:val="005974F9"/>
    <w:rsid w:val="00597572"/>
    <w:rsid w:val="005975F0"/>
    <w:rsid w:val="00597608"/>
    <w:rsid w:val="00597653"/>
    <w:rsid w:val="00597697"/>
    <w:rsid w:val="005976C3"/>
    <w:rsid w:val="00597722"/>
    <w:rsid w:val="00597897"/>
    <w:rsid w:val="005978EC"/>
    <w:rsid w:val="00597912"/>
    <w:rsid w:val="00597961"/>
    <w:rsid w:val="00597972"/>
    <w:rsid w:val="0059797F"/>
    <w:rsid w:val="005979DE"/>
    <w:rsid w:val="00597A4B"/>
    <w:rsid w:val="00597A4D"/>
    <w:rsid w:val="00597A91"/>
    <w:rsid w:val="00597AAA"/>
    <w:rsid w:val="00597AE0"/>
    <w:rsid w:val="00597B3A"/>
    <w:rsid w:val="00597C0F"/>
    <w:rsid w:val="00597C34"/>
    <w:rsid w:val="00597C7C"/>
    <w:rsid w:val="00597C83"/>
    <w:rsid w:val="00597C8F"/>
    <w:rsid w:val="00597D3C"/>
    <w:rsid w:val="00597D5E"/>
    <w:rsid w:val="00597DB6"/>
    <w:rsid w:val="00597E38"/>
    <w:rsid w:val="00597E52"/>
    <w:rsid w:val="00597EE1"/>
    <w:rsid w:val="00597EEB"/>
    <w:rsid w:val="00597EF3"/>
    <w:rsid w:val="00597F08"/>
    <w:rsid w:val="00597F11"/>
    <w:rsid w:val="00597F53"/>
    <w:rsid w:val="00597F71"/>
    <w:rsid w:val="005A0042"/>
    <w:rsid w:val="005A006E"/>
    <w:rsid w:val="005A00B0"/>
    <w:rsid w:val="005A011E"/>
    <w:rsid w:val="005A0136"/>
    <w:rsid w:val="005A015D"/>
    <w:rsid w:val="005A017B"/>
    <w:rsid w:val="005A01C0"/>
    <w:rsid w:val="005A0231"/>
    <w:rsid w:val="005A0247"/>
    <w:rsid w:val="005A024F"/>
    <w:rsid w:val="005A0264"/>
    <w:rsid w:val="005A036E"/>
    <w:rsid w:val="005A03A9"/>
    <w:rsid w:val="005A03E4"/>
    <w:rsid w:val="005A0402"/>
    <w:rsid w:val="005A0441"/>
    <w:rsid w:val="005A0468"/>
    <w:rsid w:val="005A0469"/>
    <w:rsid w:val="005A04C9"/>
    <w:rsid w:val="005A04EC"/>
    <w:rsid w:val="005A06AC"/>
    <w:rsid w:val="005A0773"/>
    <w:rsid w:val="005A0777"/>
    <w:rsid w:val="005A07B3"/>
    <w:rsid w:val="005A0802"/>
    <w:rsid w:val="005A0803"/>
    <w:rsid w:val="005A081C"/>
    <w:rsid w:val="005A082F"/>
    <w:rsid w:val="005A085A"/>
    <w:rsid w:val="005A0974"/>
    <w:rsid w:val="005A0993"/>
    <w:rsid w:val="005A0A72"/>
    <w:rsid w:val="005A0AB5"/>
    <w:rsid w:val="005A0AF1"/>
    <w:rsid w:val="005A0BAB"/>
    <w:rsid w:val="005A0BF6"/>
    <w:rsid w:val="005A0C56"/>
    <w:rsid w:val="005A0C95"/>
    <w:rsid w:val="005A0CEC"/>
    <w:rsid w:val="005A0D38"/>
    <w:rsid w:val="005A0D60"/>
    <w:rsid w:val="005A0D62"/>
    <w:rsid w:val="005A0E00"/>
    <w:rsid w:val="005A0E06"/>
    <w:rsid w:val="005A0E3D"/>
    <w:rsid w:val="005A0EA1"/>
    <w:rsid w:val="005A0EB6"/>
    <w:rsid w:val="005A0EE7"/>
    <w:rsid w:val="005A0EED"/>
    <w:rsid w:val="005A0EF9"/>
    <w:rsid w:val="005A0F93"/>
    <w:rsid w:val="005A0FAD"/>
    <w:rsid w:val="005A101A"/>
    <w:rsid w:val="005A109D"/>
    <w:rsid w:val="005A10AD"/>
    <w:rsid w:val="005A10C7"/>
    <w:rsid w:val="005A1119"/>
    <w:rsid w:val="005A11A5"/>
    <w:rsid w:val="005A11F2"/>
    <w:rsid w:val="005A122E"/>
    <w:rsid w:val="005A124E"/>
    <w:rsid w:val="005A126A"/>
    <w:rsid w:val="005A12A8"/>
    <w:rsid w:val="005A12BF"/>
    <w:rsid w:val="005A12DF"/>
    <w:rsid w:val="005A12FB"/>
    <w:rsid w:val="005A1316"/>
    <w:rsid w:val="005A133B"/>
    <w:rsid w:val="005A1369"/>
    <w:rsid w:val="005A1377"/>
    <w:rsid w:val="005A138F"/>
    <w:rsid w:val="005A147A"/>
    <w:rsid w:val="005A1630"/>
    <w:rsid w:val="005A1696"/>
    <w:rsid w:val="005A16AF"/>
    <w:rsid w:val="005A16B1"/>
    <w:rsid w:val="005A16D5"/>
    <w:rsid w:val="005A171E"/>
    <w:rsid w:val="005A1760"/>
    <w:rsid w:val="005A1769"/>
    <w:rsid w:val="005A178C"/>
    <w:rsid w:val="005A17A6"/>
    <w:rsid w:val="005A17CB"/>
    <w:rsid w:val="005A1891"/>
    <w:rsid w:val="005A18BD"/>
    <w:rsid w:val="005A18D5"/>
    <w:rsid w:val="005A19DA"/>
    <w:rsid w:val="005A1A22"/>
    <w:rsid w:val="005A1A23"/>
    <w:rsid w:val="005A1A62"/>
    <w:rsid w:val="005A1AC5"/>
    <w:rsid w:val="005A1AD1"/>
    <w:rsid w:val="005A1AD5"/>
    <w:rsid w:val="005A1B9D"/>
    <w:rsid w:val="005A1BBA"/>
    <w:rsid w:val="005A1BBF"/>
    <w:rsid w:val="005A1C54"/>
    <w:rsid w:val="005A1C96"/>
    <w:rsid w:val="005A1CB5"/>
    <w:rsid w:val="005A1DA2"/>
    <w:rsid w:val="005A1E25"/>
    <w:rsid w:val="005A1E27"/>
    <w:rsid w:val="005A1F24"/>
    <w:rsid w:val="005A1F2A"/>
    <w:rsid w:val="005A1F73"/>
    <w:rsid w:val="005A1FDC"/>
    <w:rsid w:val="005A1FE9"/>
    <w:rsid w:val="005A20A1"/>
    <w:rsid w:val="005A2116"/>
    <w:rsid w:val="005A2176"/>
    <w:rsid w:val="005A21DE"/>
    <w:rsid w:val="005A21F2"/>
    <w:rsid w:val="005A223B"/>
    <w:rsid w:val="005A2270"/>
    <w:rsid w:val="005A22CB"/>
    <w:rsid w:val="005A2302"/>
    <w:rsid w:val="005A2494"/>
    <w:rsid w:val="005A24A1"/>
    <w:rsid w:val="005A25D4"/>
    <w:rsid w:val="005A2732"/>
    <w:rsid w:val="005A2734"/>
    <w:rsid w:val="005A278C"/>
    <w:rsid w:val="005A2797"/>
    <w:rsid w:val="005A2800"/>
    <w:rsid w:val="005A2843"/>
    <w:rsid w:val="005A2913"/>
    <w:rsid w:val="005A2917"/>
    <w:rsid w:val="005A297C"/>
    <w:rsid w:val="005A2A52"/>
    <w:rsid w:val="005A2A97"/>
    <w:rsid w:val="005A2ACA"/>
    <w:rsid w:val="005A2ACF"/>
    <w:rsid w:val="005A2AE3"/>
    <w:rsid w:val="005A2BAE"/>
    <w:rsid w:val="005A2BC6"/>
    <w:rsid w:val="005A2BE5"/>
    <w:rsid w:val="005A2C4F"/>
    <w:rsid w:val="005A2D55"/>
    <w:rsid w:val="005A2D73"/>
    <w:rsid w:val="005A2DD7"/>
    <w:rsid w:val="005A2DE1"/>
    <w:rsid w:val="005A2E02"/>
    <w:rsid w:val="005A2E48"/>
    <w:rsid w:val="005A2EC6"/>
    <w:rsid w:val="005A2F17"/>
    <w:rsid w:val="005A2F73"/>
    <w:rsid w:val="005A2FFB"/>
    <w:rsid w:val="005A301E"/>
    <w:rsid w:val="005A30E1"/>
    <w:rsid w:val="005A3144"/>
    <w:rsid w:val="005A3152"/>
    <w:rsid w:val="005A3235"/>
    <w:rsid w:val="005A3264"/>
    <w:rsid w:val="005A331B"/>
    <w:rsid w:val="005A336F"/>
    <w:rsid w:val="005A33E5"/>
    <w:rsid w:val="005A33EC"/>
    <w:rsid w:val="005A33F2"/>
    <w:rsid w:val="005A3452"/>
    <w:rsid w:val="005A347C"/>
    <w:rsid w:val="005A34C3"/>
    <w:rsid w:val="005A34DF"/>
    <w:rsid w:val="005A34F1"/>
    <w:rsid w:val="005A3531"/>
    <w:rsid w:val="005A3544"/>
    <w:rsid w:val="005A35BF"/>
    <w:rsid w:val="005A35D0"/>
    <w:rsid w:val="005A35E6"/>
    <w:rsid w:val="005A35F2"/>
    <w:rsid w:val="005A3647"/>
    <w:rsid w:val="005A36AD"/>
    <w:rsid w:val="005A3729"/>
    <w:rsid w:val="005A373B"/>
    <w:rsid w:val="005A3779"/>
    <w:rsid w:val="005A37A2"/>
    <w:rsid w:val="005A3829"/>
    <w:rsid w:val="005A38AB"/>
    <w:rsid w:val="005A395C"/>
    <w:rsid w:val="005A39BF"/>
    <w:rsid w:val="005A3A41"/>
    <w:rsid w:val="005A3A76"/>
    <w:rsid w:val="005A3AFB"/>
    <w:rsid w:val="005A3AFC"/>
    <w:rsid w:val="005A3B01"/>
    <w:rsid w:val="005A3B44"/>
    <w:rsid w:val="005A3B47"/>
    <w:rsid w:val="005A3B85"/>
    <w:rsid w:val="005A3BBB"/>
    <w:rsid w:val="005A3CF1"/>
    <w:rsid w:val="005A3D11"/>
    <w:rsid w:val="005A3DE0"/>
    <w:rsid w:val="005A3E57"/>
    <w:rsid w:val="005A3E8B"/>
    <w:rsid w:val="005A3EB1"/>
    <w:rsid w:val="005A3EC2"/>
    <w:rsid w:val="005A3EC4"/>
    <w:rsid w:val="005A3F1C"/>
    <w:rsid w:val="005A3F2E"/>
    <w:rsid w:val="005A3F59"/>
    <w:rsid w:val="005A411A"/>
    <w:rsid w:val="005A4184"/>
    <w:rsid w:val="005A41BA"/>
    <w:rsid w:val="005A4216"/>
    <w:rsid w:val="005A4224"/>
    <w:rsid w:val="005A4226"/>
    <w:rsid w:val="005A4249"/>
    <w:rsid w:val="005A42E9"/>
    <w:rsid w:val="005A4324"/>
    <w:rsid w:val="005A434D"/>
    <w:rsid w:val="005A4381"/>
    <w:rsid w:val="005A43DE"/>
    <w:rsid w:val="005A43F3"/>
    <w:rsid w:val="005A44A9"/>
    <w:rsid w:val="005A44D2"/>
    <w:rsid w:val="005A4544"/>
    <w:rsid w:val="005A4734"/>
    <w:rsid w:val="005A47A2"/>
    <w:rsid w:val="005A4831"/>
    <w:rsid w:val="005A48CF"/>
    <w:rsid w:val="005A48D4"/>
    <w:rsid w:val="005A4A7F"/>
    <w:rsid w:val="005A4AAF"/>
    <w:rsid w:val="005A4B1E"/>
    <w:rsid w:val="005A4B32"/>
    <w:rsid w:val="005A4B56"/>
    <w:rsid w:val="005A4BCB"/>
    <w:rsid w:val="005A4C9F"/>
    <w:rsid w:val="005A4CA4"/>
    <w:rsid w:val="005A4CB5"/>
    <w:rsid w:val="005A4CC8"/>
    <w:rsid w:val="005A4CDC"/>
    <w:rsid w:val="005A4D13"/>
    <w:rsid w:val="005A4D37"/>
    <w:rsid w:val="005A4D5C"/>
    <w:rsid w:val="005A4DD5"/>
    <w:rsid w:val="005A4DEA"/>
    <w:rsid w:val="005A4E12"/>
    <w:rsid w:val="005A4E2A"/>
    <w:rsid w:val="005A4E54"/>
    <w:rsid w:val="005A4E78"/>
    <w:rsid w:val="005A4EE5"/>
    <w:rsid w:val="005A4F26"/>
    <w:rsid w:val="005A4F52"/>
    <w:rsid w:val="005A5019"/>
    <w:rsid w:val="005A5046"/>
    <w:rsid w:val="005A505E"/>
    <w:rsid w:val="005A5075"/>
    <w:rsid w:val="005A50FA"/>
    <w:rsid w:val="005A51B7"/>
    <w:rsid w:val="005A51D9"/>
    <w:rsid w:val="005A523B"/>
    <w:rsid w:val="005A5278"/>
    <w:rsid w:val="005A538F"/>
    <w:rsid w:val="005A5425"/>
    <w:rsid w:val="005A543A"/>
    <w:rsid w:val="005A54BD"/>
    <w:rsid w:val="005A54EC"/>
    <w:rsid w:val="005A5553"/>
    <w:rsid w:val="005A5618"/>
    <w:rsid w:val="005A564C"/>
    <w:rsid w:val="005A565B"/>
    <w:rsid w:val="005A5678"/>
    <w:rsid w:val="005A57F6"/>
    <w:rsid w:val="005A57FE"/>
    <w:rsid w:val="005A5887"/>
    <w:rsid w:val="005A58B4"/>
    <w:rsid w:val="005A58B7"/>
    <w:rsid w:val="005A593B"/>
    <w:rsid w:val="005A59D6"/>
    <w:rsid w:val="005A5AB9"/>
    <w:rsid w:val="005A5B02"/>
    <w:rsid w:val="005A5B93"/>
    <w:rsid w:val="005A5B9E"/>
    <w:rsid w:val="005A5C05"/>
    <w:rsid w:val="005A5C99"/>
    <w:rsid w:val="005A5CE3"/>
    <w:rsid w:val="005A5D34"/>
    <w:rsid w:val="005A5D51"/>
    <w:rsid w:val="005A5D6F"/>
    <w:rsid w:val="005A5E4D"/>
    <w:rsid w:val="005A5E6A"/>
    <w:rsid w:val="005A5E91"/>
    <w:rsid w:val="005A5E98"/>
    <w:rsid w:val="005A5EBF"/>
    <w:rsid w:val="005A5F69"/>
    <w:rsid w:val="005A5FBD"/>
    <w:rsid w:val="005A60B0"/>
    <w:rsid w:val="005A60DD"/>
    <w:rsid w:val="005A6117"/>
    <w:rsid w:val="005A6183"/>
    <w:rsid w:val="005A61A4"/>
    <w:rsid w:val="005A61AE"/>
    <w:rsid w:val="005A6233"/>
    <w:rsid w:val="005A62E1"/>
    <w:rsid w:val="005A632A"/>
    <w:rsid w:val="005A6377"/>
    <w:rsid w:val="005A63E6"/>
    <w:rsid w:val="005A644F"/>
    <w:rsid w:val="005A6532"/>
    <w:rsid w:val="005A6577"/>
    <w:rsid w:val="005A6579"/>
    <w:rsid w:val="005A65F1"/>
    <w:rsid w:val="005A65F7"/>
    <w:rsid w:val="005A6624"/>
    <w:rsid w:val="005A663D"/>
    <w:rsid w:val="005A665C"/>
    <w:rsid w:val="005A6675"/>
    <w:rsid w:val="005A66A6"/>
    <w:rsid w:val="005A66CA"/>
    <w:rsid w:val="005A671E"/>
    <w:rsid w:val="005A6736"/>
    <w:rsid w:val="005A676B"/>
    <w:rsid w:val="005A67AA"/>
    <w:rsid w:val="005A67E3"/>
    <w:rsid w:val="005A67F3"/>
    <w:rsid w:val="005A68B4"/>
    <w:rsid w:val="005A690F"/>
    <w:rsid w:val="005A6930"/>
    <w:rsid w:val="005A6974"/>
    <w:rsid w:val="005A698E"/>
    <w:rsid w:val="005A6A29"/>
    <w:rsid w:val="005A6AA6"/>
    <w:rsid w:val="005A6AB8"/>
    <w:rsid w:val="005A6ABA"/>
    <w:rsid w:val="005A6AEE"/>
    <w:rsid w:val="005A6AF7"/>
    <w:rsid w:val="005A6B54"/>
    <w:rsid w:val="005A6B89"/>
    <w:rsid w:val="005A6BF9"/>
    <w:rsid w:val="005A6C35"/>
    <w:rsid w:val="005A6D2B"/>
    <w:rsid w:val="005A6D39"/>
    <w:rsid w:val="005A6DBF"/>
    <w:rsid w:val="005A6E49"/>
    <w:rsid w:val="005A6EA4"/>
    <w:rsid w:val="005A6EAB"/>
    <w:rsid w:val="005A6EBA"/>
    <w:rsid w:val="005A6EED"/>
    <w:rsid w:val="005A6F0D"/>
    <w:rsid w:val="005A6F10"/>
    <w:rsid w:val="005A6F57"/>
    <w:rsid w:val="005A6F5A"/>
    <w:rsid w:val="005A6F84"/>
    <w:rsid w:val="005A703F"/>
    <w:rsid w:val="005A70B7"/>
    <w:rsid w:val="005A7129"/>
    <w:rsid w:val="005A71C5"/>
    <w:rsid w:val="005A724C"/>
    <w:rsid w:val="005A7290"/>
    <w:rsid w:val="005A72EA"/>
    <w:rsid w:val="005A730B"/>
    <w:rsid w:val="005A7325"/>
    <w:rsid w:val="005A732F"/>
    <w:rsid w:val="005A7336"/>
    <w:rsid w:val="005A734A"/>
    <w:rsid w:val="005A7376"/>
    <w:rsid w:val="005A74A1"/>
    <w:rsid w:val="005A750C"/>
    <w:rsid w:val="005A7510"/>
    <w:rsid w:val="005A759F"/>
    <w:rsid w:val="005A75A7"/>
    <w:rsid w:val="005A7602"/>
    <w:rsid w:val="005A762A"/>
    <w:rsid w:val="005A765F"/>
    <w:rsid w:val="005A767B"/>
    <w:rsid w:val="005A76AD"/>
    <w:rsid w:val="005A7718"/>
    <w:rsid w:val="005A773D"/>
    <w:rsid w:val="005A7767"/>
    <w:rsid w:val="005A777A"/>
    <w:rsid w:val="005A777C"/>
    <w:rsid w:val="005A777D"/>
    <w:rsid w:val="005A77A3"/>
    <w:rsid w:val="005A77D8"/>
    <w:rsid w:val="005A7812"/>
    <w:rsid w:val="005A782B"/>
    <w:rsid w:val="005A7841"/>
    <w:rsid w:val="005A78A0"/>
    <w:rsid w:val="005A78AE"/>
    <w:rsid w:val="005A7920"/>
    <w:rsid w:val="005A794A"/>
    <w:rsid w:val="005A7959"/>
    <w:rsid w:val="005A79C4"/>
    <w:rsid w:val="005A79F3"/>
    <w:rsid w:val="005A79FC"/>
    <w:rsid w:val="005A7A10"/>
    <w:rsid w:val="005A7A1C"/>
    <w:rsid w:val="005A7A32"/>
    <w:rsid w:val="005A7A84"/>
    <w:rsid w:val="005A7AF7"/>
    <w:rsid w:val="005A7B46"/>
    <w:rsid w:val="005A7C47"/>
    <w:rsid w:val="005A7C94"/>
    <w:rsid w:val="005A7C99"/>
    <w:rsid w:val="005A7D59"/>
    <w:rsid w:val="005A7D5E"/>
    <w:rsid w:val="005A7DA3"/>
    <w:rsid w:val="005A7DA5"/>
    <w:rsid w:val="005A7E3C"/>
    <w:rsid w:val="005A7E64"/>
    <w:rsid w:val="005A7F4A"/>
    <w:rsid w:val="005A7F70"/>
    <w:rsid w:val="005A7FC4"/>
    <w:rsid w:val="005ACE78"/>
    <w:rsid w:val="005AF426"/>
    <w:rsid w:val="005B0053"/>
    <w:rsid w:val="005B011A"/>
    <w:rsid w:val="005B0120"/>
    <w:rsid w:val="005B01B1"/>
    <w:rsid w:val="005B01CA"/>
    <w:rsid w:val="005B0211"/>
    <w:rsid w:val="005B0254"/>
    <w:rsid w:val="005B02FE"/>
    <w:rsid w:val="005B03B3"/>
    <w:rsid w:val="005B048B"/>
    <w:rsid w:val="005B04CB"/>
    <w:rsid w:val="005B04DD"/>
    <w:rsid w:val="005B04E1"/>
    <w:rsid w:val="005B0543"/>
    <w:rsid w:val="005B05E4"/>
    <w:rsid w:val="005B06AF"/>
    <w:rsid w:val="005B0706"/>
    <w:rsid w:val="005B073F"/>
    <w:rsid w:val="005B0745"/>
    <w:rsid w:val="005B0785"/>
    <w:rsid w:val="005B081C"/>
    <w:rsid w:val="005B0850"/>
    <w:rsid w:val="005B0855"/>
    <w:rsid w:val="005B08A2"/>
    <w:rsid w:val="005B08EA"/>
    <w:rsid w:val="005B093C"/>
    <w:rsid w:val="005B093D"/>
    <w:rsid w:val="005B0946"/>
    <w:rsid w:val="005B0955"/>
    <w:rsid w:val="005B097A"/>
    <w:rsid w:val="005B099E"/>
    <w:rsid w:val="005B09C7"/>
    <w:rsid w:val="005B09E3"/>
    <w:rsid w:val="005B0A17"/>
    <w:rsid w:val="005B0A3F"/>
    <w:rsid w:val="005B0AAD"/>
    <w:rsid w:val="005B0AB0"/>
    <w:rsid w:val="005B0B20"/>
    <w:rsid w:val="005B0B5E"/>
    <w:rsid w:val="005B0B66"/>
    <w:rsid w:val="005B0B9C"/>
    <w:rsid w:val="005B0BD1"/>
    <w:rsid w:val="005B0C9D"/>
    <w:rsid w:val="005B0CE5"/>
    <w:rsid w:val="005B0CFF"/>
    <w:rsid w:val="005B0D53"/>
    <w:rsid w:val="005B0DB7"/>
    <w:rsid w:val="005B0E67"/>
    <w:rsid w:val="005B0F25"/>
    <w:rsid w:val="005B0F4E"/>
    <w:rsid w:val="005B0F77"/>
    <w:rsid w:val="005B0F95"/>
    <w:rsid w:val="005B1013"/>
    <w:rsid w:val="005B106D"/>
    <w:rsid w:val="005B107D"/>
    <w:rsid w:val="005B10FE"/>
    <w:rsid w:val="005B1133"/>
    <w:rsid w:val="005B1185"/>
    <w:rsid w:val="005B129B"/>
    <w:rsid w:val="005B12C1"/>
    <w:rsid w:val="005B130F"/>
    <w:rsid w:val="005B135D"/>
    <w:rsid w:val="005B1391"/>
    <w:rsid w:val="005B1473"/>
    <w:rsid w:val="005B1578"/>
    <w:rsid w:val="005B158D"/>
    <w:rsid w:val="005B15A5"/>
    <w:rsid w:val="005B169F"/>
    <w:rsid w:val="005B16CE"/>
    <w:rsid w:val="005B1748"/>
    <w:rsid w:val="005B17A8"/>
    <w:rsid w:val="005B17BC"/>
    <w:rsid w:val="005B17F4"/>
    <w:rsid w:val="005B1800"/>
    <w:rsid w:val="005B1836"/>
    <w:rsid w:val="005B1872"/>
    <w:rsid w:val="005B18C9"/>
    <w:rsid w:val="005B199C"/>
    <w:rsid w:val="005B19EB"/>
    <w:rsid w:val="005B19FE"/>
    <w:rsid w:val="005B1A52"/>
    <w:rsid w:val="005B1A5C"/>
    <w:rsid w:val="005B1A5F"/>
    <w:rsid w:val="005B1AC7"/>
    <w:rsid w:val="005B1B00"/>
    <w:rsid w:val="005B1B74"/>
    <w:rsid w:val="005B1B75"/>
    <w:rsid w:val="005B1CAB"/>
    <w:rsid w:val="005B1D19"/>
    <w:rsid w:val="005B1D36"/>
    <w:rsid w:val="005B1E31"/>
    <w:rsid w:val="005B1ECD"/>
    <w:rsid w:val="005B1ED7"/>
    <w:rsid w:val="005B1EFB"/>
    <w:rsid w:val="005B1F24"/>
    <w:rsid w:val="005B2018"/>
    <w:rsid w:val="005B208C"/>
    <w:rsid w:val="005B20E1"/>
    <w:rsid w:val="005B2128"/>
    <w:rsid w:val="005B212D"/>
    <w:rsid w:val="005B2148"/>
    <w:rsid w:val="005B21AE"/>
    <w:rsid w:val="005B21CB"/>
    <w:rsid w:val="005B226B"/>
    <w:rsid w:val="005B2279"/>
    <w:rsid w:val="005B22E0"/>
    <w:rsid w:val="005B22EB"/>
    <w:rsid w:val="005B2321"/>
    <w:rsid w:val="005B2354"/>
    <w:rsid w:val="005B23E0"/>
    <w:rsid w:val="005B23E2"/>
    <w:rsid w:val="005B250A"/>
    <w:rsid w:val="005B257F"/>
    <w:rsid w:val="005B25D5"/>
    <w:rsid w:val="005B25DF"/>
    <w:rsid w:val="005B265A"/>
    <w:rsid w:val="005B268E"/>
    <w:rsid w:val="005B2706"/>
    <w:rsid w:val="005B2750"/>
    <w:rsid w:val="005B27A8"/>
    <w:rsid w:val="005B27BF"/>
    <w:rsid w:val="005B27F6"/>
    <w:rsid w:val="005B2886"/>
    <w:rsid w:val="005B2892"/>
    <w:rsid w:val="005B28D9"/>
    <w:rsid w:val="005B299E"/>
    <w:rsid w:val="005B29BE"/>
    <w:rsid w:val="005B2A17"/>
    <w:rsid w:val="005B2A29"/>
    <w:rsid w:val="005B2A3F"/>
    <w:rsid w:val="005B2AC6"/>
    <w:rsid w:val="005B2AC8"/>
    <w:rsid w:val="005B2B1D"/>
    <w:rsid w:val="005B2B65"/>
    <w:rsid w:val="005B2BE1"/>
    <w:rsid w:val="005B2BE2"/>
    <w:rsid w:val="005B2BE9"/>
    <w:rsid w:val="005B2C48"/>
    <w:rsid w:val="005B2CFA"/>
    <w:rsid w:val="005B2D85"/>
    <w:rsid w:val="005B2E20"/>
    <w:rsid w:val="005B2ED4"/>
    <w:rsid w:val="005B2F1E"/>
    <w:rsid w:val="005B2FBB"/>
    <w:rsid w:val="005B2FCD"/>
    <w:rsid w:val="005B3076"/>
    <w:rsid w:val="005B3089"/>
    <w:rsid w:val="005B308C"/>
    <w:rsid w:val="005B3192"/>
    <w:rsid w:val="005B3354"/>
    <w:rsid w:val="005B3384"/>
    <w:rsid w:val="005B3389"/>
    <w:rsid w:val="005B33C7"/>
    <w:rsid w:val="005B33E4"/>
    <w:rsid w:val="005B3457"/>
    <w:rsid w:val="005B34B7"/>
    <w:rsid w:val="005B34BC"/>
    <w:rsid w:val="005B3586"/>
    <w:rsid w:val="005B3612"/>
    <w:rsid w:val="005B3712"/>
    <w:rsid w:val="005B3721"/>
    <w:rsid w:val="005B3746"/>
    <w:rsid w:val="005B383F"/>
    <w:rsid w:val="005B38CB"/>
    <w:rsid w:val="005B38FA"/>
    <w:rsid w:val="005B3912"/>
    <w:rsid w:val="005B3983"/>
    <w:rsid w:val="005B39B6"/>
    <w:rsid w:val="005B39C8"/>
    <w:rsid w:val="005B3A62"/>
    <w:rsid w:val="005B3A6E"/>
    <w:rsid w:val="005B3A83"/>
    <w:rsid w:val="005B3A9E"/>
    <w:rsid w:val="005B3B3C"/>
    <w:rsid w:val="005B3B8F"/>
    <w:rsid w:val="005B3BB7"/>
    <w:rsid w:val="005B3BDF"/>
    <w:rsid w:val="005B3BF4"/>
    <w:rsid w:val="005B3BFB"/>
    <w:rsid w:val="005B3CA9"/>
    <w:rsid w:val="005B3D33"/>
    <w:rsid w:val="005B3D43"/>
    <w:rsid w:val="005B3D7E"/>
    <w:rsid w:val="005B3D93"/>
    <w:rsid w:val="005B3DAC"/>
    <w:rsid w:val="005B3DCC"/>
    <w:rsid w:val="005B3DCD"/>
    <w:rsid w:val="005B3DDD"/>
    <w:rsid w:val="005B3DF4"/>
    <w:rsid w:val="005B3E4A"/>
    <w:rsid w:val="005B3E5B"/>
    <w:rsid w:val="005B3E80"/>
    <w:rsid w:val="005B3E95"/>
    <w:rsid w:val="005B3EB5"/>
    <w:rsid w:val="005B3EBC"/>
    <w:rsid w:val="005B3F60"/>
    <w:rsid w:val="005B3F7F"/>
    <w:rsid w:val="005B400E"/>
    <w:rsid w:val="005B406B"/>
    <w:rsid w:val="005B4075"/>
    <w:rsid w:val="005B4085"/>
    <w:rsid w:val="005B414C"/>
    <w:rsid w:val="005B4194"/>
    <w:rsid w:val="005B41B9"/>
    <w:rsid w:val="005B41E8"/>
    <w:rsid w:val="005B423F"/>
    <w:rsid w:val="005B4264"/>
    <w:rsid w:val="005B4273"/>
    <w:rsid w:val="005B42E8"/>
    <w:rsid w:val="005B4437"/>
    <w:rsid w:val="005B450B"/>
    <w:rsid w:val="005B4528"/>
    <w:rsid w:val="005B45E4"/>
    <w:rsid w:val="005B45EF"/>
    <w:rsid w:val="005B46A6"/>
    <w:rsid w:val="005B46D0"/>
    <w:rsid w:val="005B46E3"/>
    <w:rsid w:val="005B46E4"/>
    <w:rsid w:val="005B472B"/>
    <w:rsid w:val="005B4745"/>
    <w:rsid w:val="005B47CE"/>
    <w:rsid w:val="005B47EB"/>
    <w:rsid w:val="005B48BB"/>
    <w:rsid w:val="005B48D3"/>
    <w:rsid w:val="005B4918"/>
    <w:rsid w:val="005B49BC"/>
    <w:rsid w:val="005B4A1B"/>
    <w:rsid w:val="005B4A30"/>
    <w:rsid w:val="005B4A50"/>
    <w:rsid w:val="005B4AB8"/>
    <w:rsid w:val="005B4B08"/>
    <w:rsid w:val="005B4B18"/>
    <w:rsid w:val="005B4B28"/>
    <w:rsid w:val="005B4B2E"/>
    <w:rsid w:val="005B4B39"/>
    <w:rsid w:val="005B4BDB"/>
    <w:rsid w:val="005B4BF2"/>
    <w:rsid w:val="005B4CC2"/>
    <w:rsid w:val="005B4DC5"/>
    <w:rsid w:val="005B4DCD"/>
    <w:rsid w:val="005B4DCF"/>
    <w:rsid w:val="005B4E33"/>
    <w:rsid w:val="005B4E4A"/>
    <w:rsid w:val="005B4E58"/>
    <w:rsid w:val="005B4E93"/>
    <w:rsid w:val="005B4EEB"/>
    <w:rsid w:val="005B4FB2"/>
    <w:rsid w:val="005B4FBC"/>
    <w:rsid w:val="005B4FE5"/>
    <w:rsid w:val="005B5023"/>
    <w:rsid w:val="005B5033"/>
    <w:rsid w:val="005B5042"/>
    <w:rsid w:val="005B50C8"/>
    <w:rsid w:val="005B519A"/>
    <w:rsid w:val="005B51B0"/>
    <w:rsid w:val="005B51EC"/>
    <w:rsid w:val="005B52A1"/>
    <w:rsid w:val="005B536B"/>
    <w:rsid w:val="005B537A"/>
    <w:rsid w:val="005B53AE"/>
    <w:rsid w:val="005B54C3"/>
    <w:rsid w:val="005B54ED"/>
    <w:rsid w:val="005B554A"/>
    <w:rsid w:val="005B558E"/>
    <w:rsid w:val="005B5644"/>
    <w:rsid w:val="005B56C6"/>
    <w:rsid w:val="005B56DA"/>
    <w:rsid w:val="005B5736"/>
    <w:rsid w:val="005B57F1"/>
    <w:rsid w:val="005B5857"/>
    <w:rsid w:val="005B58BD"/>
    <w:rsid w:val="005B597E"/>
    <w:rsid w:val="005B59AA"/>
    <w:rsid w:val="005B59E8"/>
    <w:rsid w:val="005B5A18"/>
    <w:rsid w:val="005B5A78"/>
    <w:rsid w:val="005B5AEE"/>
    <w:rsid w:val="005B5AF9"/>
    <w:rsid w:val="005B5B02"/>
    <w:rsid w:val="005B5BBD"/>
    <w:rsid w:val="005B5BE0"/>
    <w:rsid w:val="005B5C06"/>
    <w:rsid w:val="005B5D2C"/>
    <w:rsid w:val="005B5D42"/>
    <w:rsid w:val="005B5DA7"/>
    <w:rsid w:val="005B5EEF"/>
    <w:rsid w:val="005B5F2B"/>
    <w:rsid w:val="005B5F36"/>
    <w:rsid w:val="005B5F4F"/>
    <w:rsid w:val="005B5F59"/>
    <w:rsid w:val="005B5FFA"/>
    <w:rsid w:val="005B5FFB"/>
    <w:rsid w:val="005B600F"/>
    <w:rsid w:val="005B6079"/>
    <w:rsid w:val="005B609A"/>
    <w:rsid w:val="005B60FC"/>
    <w:rsid w:val="005B6233"/>
    <w:rsid w:val="005B6322"/>
    <w:rsid w:val="005B633A"/>
    <w:rsid w:val="005B6380"/>
    <w:rsid w:val="005B64B2"/>
    <w:rsid w:val="005B6538"/>
    <w:rsid w:val="005B6597"/>
    <w:rsid w:val="005B65DA"/>
    <w:rsid w:val="005B6620"/>
    <w:rsid w:val="005B6687"/>
    <w:rsid w:val="005B6820"/>
    <w:rsid w:val="005B6879"/>
    <w:rsid w:val="005B68BA"/>
    <w:rsid w:val="005B68C3"/>
    <w:rsid w:val="005B68D2"/>
    <w:rsid w:val="005B6906"/>
    <w:rsid w:val="005B690B"/>
    <w:rsid w:val="005B6911"/>
    <w:rsid w:val="005B69E4"/>
    <w:rsid w:val="005B69E9"/>
    <w:rsid w:val="005B69F2"/>
    <w:rsid w:val="005B6A43"/>
    <w:rsid w:val="005B6AF8"/>
    <w:rsid w:val="005B6B23"/>
    <w:rsid w:val="005B6B47"/>
    <w:rsid w:val="005B6B74"/>
    <w:rsid w:val="005B6BC1"/>
    <w:rsid w:val="005B6BDF"/>
    <w:rsid w:val="005B6C37"/>
    <w:rsid w:val="005B6DA4"/>
    <w:rsid w:val="005B6DAB"/>
    <w:rsid w:val="005B6E12"/>
    <w:rsid w:val="005B6E26"/>
    <w:rsid w:val="005B6E27"/>
    <w:rsid w:val="005B6E3D"/>
    <w:rsid w:val="005B6EA0"/>
    <w:rsid w:val="005B6EC9"/>
    <w:rsid w:val="005B6F2E"/>
    <w:rsid w:val="005B6F7D"/>
    <w:rsid w:val="005B6FAB"/>
    <w:rsid w:val="005B6FFD"/>
    <w:rsid w:val="005B7011"/>
    <w:rsid w:val="005B70E0"/>
    <w:rsid w:val="005B70E5"/>
    <w:rsid w:val="005B70F5"/>
    <w:rsid w:val="005B7112"/>
    <w:rsid w:val="005B7176"/>
    <w:rsid w:val="005B7197"/>
    <w:rsid w:val="005B71AE"/>
    <w:rsid w:val="005B72B0"/>
    <w:rsid w:val="005B72BC"/>
    <w:rsid w:val="005B72CB"/>
    <w:rsid w:val="005B72D2"/>
    <w:rsid w:val="005B7312"/>
    <w:rsid w:val="005B7390"/>
    <w:rsid w:val="005B73B1"/>
    <w:rsid w:val="005B7464"/>
    <w:rsid w:val="005B7575"/>
    <w:rsid w:val="005B759B"/>
    <w:rsid w:val="005B75C3"/>
    <w:rsid w:val="005B75EE"/>
    <w:rsid w:val="005B7606"/>
    <w:rsid w:val="005B7689"/>
    <w:rsid w:val="005B769B"/>
    <w:rsid w:val="005B7720"/>
    <w:rsid w:val="005B7729"/>
    <w:rsid w:val="005B77C0"/>
    <w:rsid w:val="005B77EA"/>
    <w:rsid w:val="005B7864"/>
    <w:rsid w:val="005B78F9"/>
    <w:rsid w:val="005B7937"/>
    <w:rsid w:val="005B797F"/>
    <w:rsid w:val="005B7A26"/>
    <w:rsid w:val="005B7A42"/>
    <w:rsid w:val="005B7A91"/>
    <w:rsid w:val="005B7AA8"/>
    <w:rsid w:val="005B7AFD"/>
    <w:rsid w:val="005B7B46"/>
    <w:rsid w:val="005B7C10"/>
    <w:rsid w:val="005B7CB1"/>
    <w:rsid w:val="005B7CCC"/>
    <w:rsid w:val="005B7CE1"/>
    <w:rsid w:val="005B7D13"/>
    <w:rsid w:val="005B7DBB"/>
    <w:rsid w:val="005B7DFD"/>
    <w:rsid w:val="005B7E02"/>
    <w:rsid w:val="005B7EAD"/>
    <w:rsid w:val="005B7EED"/>
    <w:rsid w:val="005B7F13"/>
    <w:rsid w:val="005C0037"/>
    <w:rsid w:val="005C00E5"/>
    <w:rsid w:val="005C0132"/>
    <w:rsid w:val="005C014F"/>
    <w:rsid w:val="005C0150"/>
    <w:rsid w:val="005C01B2"/>
    <w:rsid w:val="005C01B9"/>
    <w:rsid w:val="005C01BB"/>
    <w:rsid w:val="005C0235"/>
    <w:rsid w:val="005C0260"/>
    <w:rsid w:val="005C0299"/>
    <w:rsid w:val="005C02C5"/>
    <w:rsid w:val="005C02CE"/>
    <w:rsid w:val="005C031B"/>
    <w:rsid w:val="005C0358"/>
    <w:rsid w:val="005C035E"/>
    <w:rsid w:val="005C037E"/>
    <w:rsid w:val="005C03B1"/>
    <w:rsid w:val="005C03BE"/>
    <w:rsid w:val="005C03CE"/>
    <w:rsid w:val="005C03FC"/>
    <w:rsid w:val="005C0427"/>
    <w:rsid w:val="005C0438"/>
    <w:rsid w:val="005C0469"/>
    <w:rsid w:val="005C0611"/>
    <w:rsid w:val="005C062E"/>
    <w:rsid w:val="005C0664"/>
    <w:rsid w:val="005C0721"/>
    <w:rsid w:val="005C07A3"/>
    <w:rsid w:val="005C087F"/>
    <w:rsid w:val="005C09E6"/>
    <w:rsid w:val="005C09E8"/>
    <w:rsid w:val="005C0A2D"/>
    <w:rsid w:val="005C0A8F"/>
    <w:rsid w:val="005C0AE3"/>
    <w:rsid w:val="005C0B11"/>
    <w:rsid w:val="005C0BF1"/>
    <w:rsid w:val="005C0C1A"/>
    <w:rsid w:val="005C0CB0"/>
    <w:rsid w:val="005C0CE2"/>
    <w:rsid w:val="005C0D6C"/>
    <w:rsid w:val="005C0DB6"/>
    <w:rsid w:val="005C0DE8"/>
    <w:rsid w:val="005C0E0C"/>
    <w:rsid w:val="005C0EFC"/>
    <w:rsid w:val="005C0F1E"/>
    <w:rsid w:val="005C0F7A"/>
    <w:rsid w:val="005C1004"/>
    <w:rsid w:val="005C100F"/>
    <w:rsid w:val="005C10B9"/>
    <w:rsid w:val="005C1233"/>
    <w:rsid w:val="005C134E"/>
    <w:rsid w:val="005C1368"/>
    <w:rsid w:val="005C1401"/>
    <w:rsid w:val="005C142C"/>
    <w:rsid w:val="005C1468"/>
    <w:rsid w:val="005C1473"/>
    <w:rsid w:val="005C1474"/>
    <w:rsid w:val="005C1484"/>
    <w:rsid w:val="005C1496"/>
    <w:rsid w:val="005C152B"/>
    <w:rsid w:val="005C1561"/>
    <w:rsid w:val="005C15E4"/>
    <w:rsid w:val="005C160D"/>
    <w:rsid w:val="005C1653"/>
    <w:rsid w:val="005C16C6"/>
    <w:rsid w:val="005C1701"/>
    <w:rsid w:val="005C170B"/>
    <w:rsid w:val="005C187E"/>
    <w:rsid w:val="005C19CA"/>
    <w:rsid w:val="005C1A1B"/>
    <w:rsid w:val="005C1A3A"/>
    <w:rsid w:val="005C1AAB"/>
    <w:rsid w:val="005C1AD7"/>
    <w:rsid w:val="005C1ADD"/>
    <w:rsid w:val="005C1B6B"/>
    <w:rsid w:val="005C1BD9"/>
    <w:rsid w:val="005C1C1A"/>
    <w:rsid w:val="005C1C2B"/>
    <w:rsid w:val="005C1E0E"/>
    <w:rsid w:val="005C1E9A"/>
    <w:rsid w:val="005C1ED0"/>
    <w:rsid w:val="005C1F20"/>
    <w:rsid w:val="005C1F57"/>
    <w:rsid w:val="005C1FF1"/>
    <w:rsid w:val="005C203A"/>
    <w:rsid w:val="005C20F7"/>
    <w:rsid w:val="005C227E"/>
    <w:rsid w:val="005C2288"/>
    <w:rsid w:val="005C22AA"/>
    <w:rsid w:val="005C22FA"/>
    <w:rsid w:val="005C23E4"/>
    <w:rsid w:val="005C2402"/>
    <w:rsid w:val="005C240D"/>
    <w:rsid w:val="005C2493"/>
    <w:rsid w:val="005C24E3"/>
    <w:rsid w:val="005C255C"/>
    <w:rsid w:val="005C25A1"/>
    <w:rsid w:val="005C2602"/>
    <w:rsid w:val="005C266F"/>
    <w:rsid w:val="005C26B0"/>
    <w:rsid w:val="005C2784"/>
    <w:rsid w:val="005C27B9"/>
    <w:rsid w:val="005C27E7"/>
    <w:rsid w:val="005C285A"/>
    <w:rsid w:val="005C2862"/>
    <w:rsid w:val="005C28E0"/>
    <w:rsid w:val="005C2936"/>
    <w:rsid w:val="005C2957"/>
    <w:rsid w:val="005C2981"/>
    <w:rsid w:val="005C2991"/>
    <w:rsid w:val="005C29AC"/>
    <w:rsid w:val="005C29E7"/>
    <w:rsid w:val="005C29E9"/>
    <w:rsid w:val="005C2A05"/>
    <w:rsid w:val="005C2AE8"/>
    <w:rsid w:val="005C2B3A"/>
    <w:rsid w:val="005C2D4A"/>
    <w:rsid w:val="005C2DC9"/>
    <w:rsid w:val="005C2DE0"/>
    <w:rsid w:val="005C2EAD"/>
    <w:rsid w:val="005C2ED8"/>
    <w:rsid w:val="005C2F0E"/>
    <w:rsid w:val="005C2F1D"/>
    <w:rsid w:val="005C2F23"/>
    <w:rsid w:val="005C2F2B"/>
    <w:rsid w:val="005C2FF1"/>
    <w:rsid w:val="005C30E4"/>
    <w:rsid w:val="005C3181"/>
    <w:rsid w:val="005C3186"/>
    <w:rsid w:val="005C319C"/>
    <w:rsid w:val="005C31E7"/>
    <w:rsid w:val="005C3211"/>
    <w:rsid w:val="005C3229"/>
    <w:rsid w:val="005C32DB"/>
    <w:rsid w:val="005C32E7"/>
    <w:rsid w:val="005C3327"/>
    <w:rsid w:val="005C3380"/>
    <w:rsid w:val="005C33B1"/>
    <w:rsid w:val="005C3404"/>
    <w:rsid w:val="005C342B"/>
    <w:rsid w:val="005C34D9"/>
    <w:rsid w:val="005C3516"/>
    <w:rsid w:val="005C3559"/>
    <w:rsid w:val="005C3570"/>
    <w:rsid w:val="005C364F"/>
    <w:rsid w:val="005C36E9"/>
    <w:rsid w:val="005C3705"/>
    <w:rsid w:val="005C3731"/>
    <w:rsid w:val="005C3732"/>
    <w:rsid w:val="005C3740"/>
    <w:rsid w:val="005C374A"/>
    <w:rsid w:val="005C3769"/>
    <w:rsid w:val="005C377F"/>
    <w:rsid w:val="005C3789"/>
    <w:rsid w:val="005C37BD"/>
    <w:rsid w:val="005C37E0"/>
    <w:rsid w:val="005C37F5"/>
    <w:rsid w:val="005C3823"/>
    <w:rsid w:val="005C3824"/>
    <w:rsid w:val="005C38F0"/>
    <w:rsid w:val="005C3951"/>
    <w:rsid w:val="005C397D"/>
    <w:rsid w:val="005C3980"/>
    <w:rsid w:val="005C398C"/>
    <w:rsid w:val="005C39E3"/>
    <w:rsid w:val="005C39EE"/>
    <w:rsid w:val="005C3A16"/>
    <w:rsid w:val="005C3A43"/>
    <w:rsid w:val="005C3A4A"/>
    <w:rsid w:val="005C3AB3"/>
    <w:rsid w:val="005C3B3B"/>
    <w:rsid w:val="005C3B4E"/>
    <w:rsid w:val="005C3B81"/>
    <w:rsid w:val="005C3BE2"/>
    <w:rsid w:val="005C3BE4"/>
    <w:rsid w:val="005C3C48"/>
    <w:rsid w:val="005C3CD6"/>
    <w:rsid w:val="005C3CF9"/>
    <w:rsid w:val="005C3D1D"/>
    <w:rsid w:val="005C3D47"/>
    <w:rsid w:val="005C3D79"/>
    <w:rsid w:val="005C3DA6"/>
    <w:rsid w:val="005C3DA7"/>
    <w:rsid w:val="005C3DAC"/>
    <w:rsid w:val="005C3DB1"/>
    <w:rsid w:val="005C3DD7"/>
    <w:rsid w:val="005C3E11"/>
    <w:rsid w:val="005C3E68"/>
    <w:rsid w:val="005C3E73"/>
    <w:rsid w:val="005C3EFB"/>
    <w:rsid w:val="005C3F1A"/>
    <w:rsid w:val="005C3F23"/>
    <w:rsid w:val="005C3F80"/>
    <w:rsid w:val="005C3FAB"/>
    <w:rsid w:val="005C3FAD"/>
    <w:rsid w:val="005C3FC6"/>
    <w:rsid w:val="005C4116"/>
    <w:rsid w:val="005C4122"/>
    <w:rsid w:val="005C41AF"/>
    <w:rsid w:val="005C41D0"/>
    <w:rsid w:val="005C4237"/>
    <w:rsid w:val="005C4258"/>
    <w:rsid w:val="005C425B"/>
    <w:rsid w:val="005C4296"/>
    <w:rsid w:val="005C42E8"/>
    <w:rsid w:val="005C42ED"/>
    <w:rsid w:val="005C431D"/>
    <w:rsid w:val="005C4335"/>
    <w:rsid w:val="005C4368"/>
    <w:rsid w:val="005C447D"/>
    <w:rsid w:val="005C455E"/>
    <w:rsid w:val="005C4567"/>
    <w:rsid w:val="005C461B"/>
    <w:rsid w:val="005C4620"/>
    <w:rsid w:val="005C4681"/>
    <w:rsid w:val="005C4695"/>
    <w:rsid w:val="005C46A2"/>
    <w:rsid w:val="005C46DE"/>
    <w:rsid w:val="005C4741"/>
    <w:rsid w:val="005C478F"/>
    <w:rsid w:val="005C47BA"/>
    <w:rsid w:val="005C47FD"/>
    <w:rsid w:val="005C4821"/>
    <w:rsid w:val="005C4822"/>
    <w:rsid w:val="005C48C5"/>
    <w:rsid w:val="005C48C9"/>
    <w:rsid w:val="005C4958"/>
    <w:rsid w:val="005C4962"/>
    <w:rsid w:val="005C4980"/>
    <w:rsid w:val="005C4984"/>
    <w:rsid w:val="005C498D"/>
    <w:rsid w:val="005C4A45"/>
    <w:rsid w:val="005C4BCF"/>
    <w:rsid w:val="005C4BD1"/>
    <w:rsid w:val="005C4C01"/>
    <w:rsid w:val="005C4C5B"/>
    <w:rsid w:val="005C4CAD"/>
    <w:rsid w:val="005C4CBF"/>
    <w:rsid w:val="005C4CCE"/>
    <w:rsid w:val="005C4CF2"/>
    <w:rsid w:val="005C4CFA"/>
    <w:rsid w:val="005C4D26"/>
    <w:rsid w:val="005C4D5C"/>
    <w:rsid w:val="005C4D7B"/>
    <w:rsid w:val="005C4DF8"/>
    <w:rsid w:val="005C4EC5"/>
    <w:rsid w:val="005C4F26"/>
    <w:rsid w:val="005C4F55"/>
    <w:rsid w:val="005C4FF2"/>
    <w:rsid w:val="005C50AF"/>
    <w:rsid w:val="005C50B4"/>
    <w:rsid w:val="005C50E5"/>
    <w:rsid w:val="005C514C"/>
    <w:rsid w:val="005C517F"/>
    <w:rsid w:val="005C52A3"/>
    <w:rsid w:val="005C52C2"/>
    <w:rsid w:val="005C53B5"/>
    <w:rsid w:val="005C5446"/>
    <w:rsid w:val="005C5479"/>
    <w:rsid w:val="005C556D"/>
    <w:rsid w:val="005C5572"/>
    <w:rsid w:val="005C56DF"/>
    <w:rsid w:val="005C56EB"/>
    <w:rsid w:val="005C573E"/>
    <w:rsid w:val="005C575E"/>
    <w:rsid w:val="005C5764"/>
    <w:rsid w:val="005C5778"/>
    <w:rsid w:val="005C5788"/>
    <w:rsid w:val="005C57DE"/>
    <w:rsid w:val="005C5873"/>
    <w:rsid w:val="005C5886"/>
    <w:rsid w:val="005C5918"/>
    <w:rsid w:val="005C598C"/>
    <w:rsid w:val="005C59B8"/>
    <w:rsid w:val="005C5A7A"/>
    <w:rsid w:val="005C5B81"/>
    <w:rsid w:val="005C5BBB"/>
    <w:rsid w:val="005C5BD3"/>
    <w:rsid w:val="005C5C58"/>
    <w:rsid w:val="005C5D52"/>
    <w:rsid w:val="005C5D55"/>
    <w:rsid w:val="005C5DCD"/>
    <w:rsid w:val="005C5DE8"/>
    <w:rsid w:val="005C5E2A"/>
    <w:rsid w:val="005C5E9B"/>
    <w:rsid w:val="005C5EDA"/>
    <w:rsid w:val="005C5F1F"/>
    <w:rsid w:val="005C5FBB"/>
    <w:rsid w:val="005C5FD5"/>
    <w:rsid w:val="005C601F"/>
    <w:rsid w:val="005C602A"/>
    <w:rsid w:val="005C620E"/>
    <w:rsid w:val="005C6258"/>
    <w:rsid w:val="005C6262"/>
    <w:rsid w:val="005C6317"/>
    <w:rsid w:val="005C6328"/>
    <w:rsid w:val="005C63C9"/>
    <w:rsid w:val="005C642E"/>
    <w:rsid w:val="005C6498"/>
    <w:rsid w:val="005C64B9"/>
    <w:rsid w:val="005C64BE"/>
    <w:rsid w:val="005C65A4"/>
    <w:rsid w:val="005C65E7"/>
    <w:rsid w:val="005C6675"/>
    <w:rsid w:val="005C6873"/>
    <w:rsid w:val="005C687E"/>
    <w:rsid w:val="005C688E"/>
    <w:rsid w:val="005C6890"/>
    <w:rsid w:val="005C6905"/>
    <w:rsid w:val="005C6919"/>
    <w:rsid w:val="005C69BB"/>
    <w:rsid w:val="005C6A02"/>
    <w:rsid w:val="005C6A2D"/>
    <w:rsid w:val="005C6B87"/>
    <w:rsid w:val="005C6BA9"/>
    <w:rsid w:val="005C6C28"/>
    <w:rsid w:val="005C6C5B"/>
    <w:rsid w:val="005C6C60"/>
    <w:rsid w:val="005C6C6B"/>
    <w:rsid w:val="005C6CDF"/>
    <w:rsid w:val="005C6D18"/>
    <w:rsid w:val="005C6D26"/>
    <w:rsid w:val="005C6DCC"/>
    <w:rsid w:val="005C6EFA"/>
    <w:rsid w:val="005C6F1A"/>
    <w:rsid w:val="005C6FBC"/>
    <w:rsid w:val="005C6FC7"/>
    <w:rsid w:val="005C7003"/>
    <w:rsid w:val="005C700F"/>
    <w:rsid w:val="005C708D"/>
    <w:rsid w:val="005C70AA"/>
    <w:rsid w:val="005C7107"/>
    <w:rsid w:val="005C71BC"/>
    <w:rsid w:val="005C726D"/>
    <w:rsid w:val="005C729D"/>
    <w:rsid w:val="005C72D4"/>
    <w:rsid w:val="005C72F5"/>
    <w:rsid w:val="005C732B"/>
    <w:rsid w:val="005C74D1"/>
    <w:rsid w:val="005C74E6"/>
    <w:rsid w:val="005C7587"/>
    <w:rsid w:val="005C758C"/>
    <w:rsid w:val="005C75B0"/>
    <w:rsid w:val="005C75E4"/>
    <w:rsid w:val="005C7621"/>
    <w:rsid w:val="005C768B"/>
    <w:rsid w:val="005C7692"/>
    <w:rsid w:val="005C76B7"/>
    <w:rsid w:val="005C76BD"/>
    <w:rsid w:val="005C7723"/>
    <w:rsid w:val="005C7755"/>
    <w:rsid w:val="005C7813"/>
    <w:rsid w:val="005C7838"/>
    <w:rsid w:val="005C7846"/>
    <w:rsid w:val="005C7870"/>
    <w:rsid w:val="005C787A"/>
    <w:rsid w:val="005C792F"/>
    <w:rsid w:val="005C7982"/>
    <w:rsid w:val="005C79CA"/>
    <w:rsid w:val="005C79D6"/>
    <w:rsid w:val="005C79ED"/>
    <w:rsid w:val="005C7A7A"/>
    <w:rsid w:val="005C7AF2"/>
    <w:rsid w:val="005C7B4B"/>
    <w:rsid w:val="005C7BE9"/>
    <w:rsid w:val="005C7C35"/>
    <w:rsid w:val="005C7C39"/>
    <w:rsid w:val="005C7C56"/>
    <w:rsid w:val="005C7CD9"/>
    <w:rsid w:val="005C7CE5"/>
    <w:rsid w:val="005C7D11"/>
    <w:rsid w:val="005C7D20"/>
    <w:rsid w:val="005C7D84"/>
    <w:rsid w:val="005C7D90"/>
    <w:rsid w:val="005C7DB8"/>
    <w:rsid w:val="005C7DFA"/>
    <w:rsid w:val="005C7E1B"/>
    <w:rsid w:val="005C7E54"/>
    <w:rsid w:val="005C7ED8"/>
    <w:rsid w:val="005C7F63"/>
    <w:rsid w:val="005C7FA7"/>
    <w:rsid w:val="005C7FEB"/>
    <w:rsid w:val="005C7FFE"/>
    <w:rsid w:val="005CA095"/>
    <w:rsid w:val="005D00B7"/>
    <w:rsid w:val="005D0185"/>
    <w:rsid w:val="005D0248"/>
    <w:rsid w:val="005D0328"/>
    <w:rsid w:val="005D0369"/>
    <w:rsid w:val="005D03B8"/>
    <w:rsid w:val="005D03D3"/>
    <w:rsid w:val="005D0439"/>
    <w:rsid w:val="005D045C"/>
    <w:rsid w:val="005D04FC"/>
    <w:rsid w:val="005D052E"/>
    <w:rsid w:val="005D0692"/>
    <w:rsid w:val="005D06EF"/>
    <w:rsid w:val="005D07CD"/>
    <w:rsid w:val="005D0839"/>
    <w:rsid w:val="005D08C3"/>
    <w:rsid w:val="005D08D1"/>
    <w:rsid w:val="005D0934"/>
    <w:rsid w:val="005D0940"/>
    <w:rsid w:val="005D09B2"/>
    <w:rsid w:val="005D0A03"/>
    <w:rsid w:val="005D0A6C"/>
    <w:rsid w:val="005D0A92"/>
    <w:rsid w:val="005D0B0E"/>
    <w:rsid w:val="005D0B17"/>
    <w:rsid w:val="005D0C09"/>
    <w:rsid w:val="005D0C2C"/>
    <w:rsid w:val="005D0CB4"/>
    <w:rsid w:val="005D0CC2"/>
    <w:rsid w:val="005D0CEE"/>
    <w:rsid w:val="005D0D27"/>
    <w:rsid w:val="005D0D4A"/>
    <w:rsid w:val="005D0D60"/>
    <w:rsid w:val="005D0D69"/>
    <w:rsid w:val="005D0D91"/>
    <w:rsid w:val="005D0DBE"/>
    <w:rsid w:val="005D0DFE"/>
    <w:rsid w:val="005D0F12"/>
    <w:rsid w:val="005D0F7E"/>
    <w:rsid w:val="005D0F91"/>
    <w:rsid w:val="005D0FE5"/>
    <w:rsid w:val="005D0FF5"/>
    <w:rsid w:val="005D0FFD"/>
    <w:rsid w:val="005D10B1"/>
    <w:rsid w:val="005D10EF"/>
    <w:rsid w:val="005D1184"/>
    <w:rsid w:val="005D11E4"/>
    <w:rsid w:val="005D1302"/>
    <w:rsid w:val="005D1349"/>
    <w:rsid w:val="005D13C1"/>
    <w:rsid w:val="005D14D2"/>
    <w:rsid w:val="005D1500"/>
    <w:rsid w:val="005D152F"/>
    <w:rsid w:val="005D15E3"/>
    <w:rsid w:val="005D1613"/>
    <w:rsid w:val="005D16CE"/>
    <w:rsid w:val="005D16E4"/>
    <w:rsid w:val="005D1776"/>
    <w:rsid w:val="005D179C"/>
    <w:rsid w:val="005D179D"/>
    <w:rsid w:val="005D18AA"/>
    <w:rsid w:val="005D18EC"/>
    <w:rsid w:val="005D1953"/>
    <w:rsid w:val="005D1999"/>
    <w:rsid w:val="005D1A08"/>
    <w:rsid w:val="005D1A44"/>
    <w:rsid w:val="005D1A53"/>
    <w:rsid w:val="005D1A87"/>
    <w:rsid w:val="005D1AAC"/>
    <w:rsid w:val="005D1AC4"/>
    <w:rsid w:val="005D1BD8"/>
    <w:rsid w:val="005D1C12"/>
    <w:rsid w:val="005D1C3B"/>
    <w:rsid w:val="005D1CD8"/>
    <w:rsid w:val="005D1D33"/>
    <w:rsid w:val="005D1D58"/>
    <w:rsid w:val="005D1DD0"/>
    <w:rsid w:val="005D1E2C"/>
    <w:rsid w:val="005D1E5B"/>
    <w:rsid w:val="005D1E9E"/>
    <w:rsid w:val="005D1F58"/>
    <w:rsid w:val="005D1F71"/>
    <w:rsid w:val="005D1F7C"/>
    <w:rsid w:val="005D2124"/>
    <w:rsid w:val="005D215D"/>
    <w:rsid w:val="005D21A7"/>
    <w:rsid w:val="005D21D5"/>
    <w:rsid w:val="005D2214"/>
    <w:rsid w:val="005D22A9"/>
    <w:rsid w:val="005D22AD"/>
    <w:rsid w:val="005D22BB"/>
    <w:rsid w:val="005D2360"/>
    <w:rsid w:val="005D23B3"/>
    <w:rsid w:val="005D23BB"/>
    <w:rsid w:val="005D23D2"/>
    <w:rsid w:val="005D2453"/>
    <w:rsid w:val="005D24C7"/>
    <w:rsid w:val="005D255A"/>
    <w:rsid w:val="005D259A"/>
    <w:rsid w:val="005D2600"/>
    <w:rsid w:val="005D265D"/>
    <w:rsid w:val="005D26E0"/>
    <w:rsid w:val="005D2725"/>
    <w:rsid w:val="005D2743"/>
    <w:rsid w:val="005D281B"/>
    <w:rsid w:val="005D28CF"/>
    <w:rsid w:val="005D28EA"/>
    <w:rsid w:val="005D2961"/>
    <w:rsid w:val="005D2966"/>
    <w:rsid w:val="005D2985"/>
    <w:rsid w:val="005D2A41"/>
    <w:rsid w:val="005D2A47"/>
    <w:rsid w:val="005D2B24"/>
    <w:rsid w:val="005D2B25"/>
    <w:rsid w:val="005D2C3D"/>
    <w:rsid w:val="005D2C3E"/>
    <w:rsid w:val="005D2C4A"/>
    <w:rsid w:val="005D2D0D"/>
    <w:rsid w:val="005D2D28"/>
    <w:rsid w:val="005D2D50"/>
    <w:rsid w:val="005D2D8A"/>
    <w:rsid w:val="005D2E32"/>
    <w:rsid w:val="005D2E3D"/>
    <w:rsid w:val="005D2E6C"/>
    <w:rsid w:val="005D2ED0"/>
    <w:rsid w:val="005D2F02"/>
    <w:rsid w:val="005D2F03"/>
    <w:rsid w:val="005D2F1A"/>
    <w:rsid w:val="005D2F36"/>
    <w:rsid w:val="005D2F7E"/>
    <w:rsid w:val="005D2F98"/>
    <w:rsid w:val="005D3089"/>
    <w:rsid w:val="005D30AD"/>
    <w:rsid w:val="005D3266"/>
    <w:rsid w:val="005D3279"/>
    <w:rsid w:val="005D3286"/>
    <w:rsid w:val="005D32A3"/>
    <w:rsid w:val="005D3429"/>
    <w:rsid w:val="005D3476"/>
    <w:rsid w:val="005D347C"/>
    <w:rsid w:val="005D34AA"/>
    <w:rsid w:val="005D34BE"/>
    <w:rsid w:val="005D34E3"/>
    <w:rsid w:val="005D34F6"/>
    <w:rsid w:val="005D3534"/>
    <w:rsid w:val="005D3551"/>
    <w:rsid w:val="005D3580"/>
    <w:rsid w:val="005D35E9"/>
    <w:rsid w:val="005D35F8"/>
    <w:rsid w:val="005D3606"/>
    <w:rsid w:val="005D36C7"/>
    <w:rsid w:val="005D3761"/>
    <w:rsid w:val="005D37B5"/>
    <w:rsid w:val="005D37B6"/>
    <w:rsid w:val="005D37D8"/>
    <w:rsid w:val="005D3805"/>
    <w:rsid w:val="005D3855"/>
    <w:rsid w:val="005D38BD"/>
    <w:rsid w:val="005D38E0"/>
    <w:rsid w:val="005D392D"/>
    <w:rsid w:val="005D3A1B"/>
    <w:rsid w:val="005D3A57"/>
    <w:rsid w:val="005D3A6D"/>
    <w:rsid w:val="005D3AAB"/>
    <w:rsid w:val="005D3AB7"/>
    <w:rsid w:val="005D3AD2"/>
    <w:rsid w:val="005D3B18"/>
    <w:rsid w:val="005D3BD3"/>
    <w:rsid w:val="005D3BE4"/>
    <w:rsid w:val="005D3BF1"/>
    <w:rsid w:val="005D3C01"/>
    <w:rsid w:val="005D3CCB"/>
    <w:rsid w:val="005D3CDA"/>
    <w:rsid w:val="005D3D8D"/>
    <w:rsid w:val="005D3E2D"/>
    <w:rsid w:val="005D3E45"/>
    <w:rsid w:val="005D3E53"/>
    <w:rsid w:val="005D3F4C"/>
    <w:rsid w:val="005D4025"/>
    <w:rsid w:val="005D4061"/>
    <w:rsid w:val="005D407E"/>
    <w:rsid w:val="005D40BA"/>
    <w:rsid w:val="005D41CE"/>
    <w:rsid w:val="005D41D4"/>
    <w:rsid w:val="005D42B7"/>
    <w:rsid w:val="005D42F1"/>
    <w:rsid w:val="005D42F7"/>
    <w:rsid w:val="005D4353"/>
    <w:rsid w:val="005D4359"/>
    <w:rsid w:val="005D43BA"/>
    <w:rsid w:val="005D43C1"/>
    <w:rsid w:val="005D43ED"/>
    <w:rsid w:val="005D441D"/>
    <w:rsid w:val="005D4426"/>
    <w:rsid w:val="005D442B"/>
    <w:rsid w:val="005D442F"/>
    <w:rsid w:val="005D44F9"/>
    <w:rsid w:val="005D4509"/>
    <w:rsid w:val="005D4520"/>
    <w:rsid w:val="005D4548"/>
    <w:rsid w:val="005D461B"/>
    <w:rsid w:val="005D4642"/>
    <w:rsid w:val="005D4683"/>
    <w:rsid w:val="005D468B"/>
    <w:rsid w:val="005D472B"/>
    <w:rsid w:val="005D47EC"/>
    <w:rsid w:val="005D4803"/>
    <w:rsid w:val="005D4814"/>
    <w:rsid w:val="005D48AD"/>
    <w:rsid w:val="005D48F7"/>
    <w:rsid w:val="005D4929"/>
    <w:rsid w:val="005D49B4"/>
    <w:rsid w:val="005D4A18"/>
    <w:rsid w:val="005D4A3F"/>
    <w:rsid w:val="005D4B45"/>
    <w:rsid w:val="005D4BA9"/>
    <w:rsid w:val="005D4BB4"/>
    <w:rsid w:val="005D4BC9"/>
    <w:rsid w:val="005D4BCE"/>
    <w:rsid w:val="005D4C01"/>
    <w:rsid w:val="005D4C5B"/>
    <w:rsid w:val="005D4C9B"/>
    <w:rsid w:val="005D4C9D"/>
    <w:rsid w:val="005D4CA7"/>
    <w:rsid w:val="005D4CBC"/>
    <w:rsid w:val="005D4D47"/>
    <w:rsid w:val="005D4DB4"/>
    <w:rsid w:val="005D4DDF"/>
    <w:rsid w:val="005D4E15"/>
    <w:rsid w:val="005D4E2F"/>
    <w:rsid w:val="005D4F36"/>
    <w:rsid w:val="005D5006"/>
    <w:rsid w:val="005D500F"/>
    <w:rsid w:val="005D5024"/>
    <w:rsid w:val="005D5039"/>
    <w:rsid w:val="005D5114"/>
    <w:rsid w:val="005D515F"/>
    <w:rsid w:val="005D51D8"/>
    <w:rsid w:val="005D5216"/>
    <w:rsid w:val="005D5219"/>
    <w:rsid w:val="005D521A"/>
    <w:rsid w:val="005D52C1"/>
    <w:rsid w:val="005D53CA"/>
    <w:rsid w:val="005D53FD"/>
    <w:rsid w:val="005D554F"/>
    <w:rsid w:val="005D55A0"/>
    <w:rsid w:val="005D5614"/>
    <w:rsid w:val="005D5651"/>
    <w:rsid w:val="005D565F"/>
    <w:rsid w:val="005D56BA"/>
    <w:rsid w:val="005D56CC"/>
    <w:rsid w:val="005D573D"/>
    <w:rsid w:val="005D578B"/>
    <w:rsid w:val="005D57A1"/>
    <w:rsid w:val="005D581F"/>
    <w:rsid w:val="005D5820"/>
    <w:rsid w:val="005D5826"/>
    <w:rsid w:val="005D586A"/>
    <w:rsid w:val="005D5882"/>
    <w:rsid w:val="005D59AD"/>
    <w:rsid w:val="005D5A04"/>
    <w:rsid w:val="005D5A3A"/>
    <w:rsid w:val="005D5A40"/>
    <w:rsid w:val="005D5ADB"/>
    <w:rsid w:val="005D5B3B"/>
    <w:rsid w:val="005D5B6A"/>
    <w:rsid w:val="005D5B94"/>
    <w:rsid w:val="005D5CA8"/>
    <w:rsid w:val="005D5D38"/>
    <w:rsid w:val="005D5D3D"/>
    <w:rsid w:val="005D5D4B"/>
    <w:rsid w:val="005D5D97"/>
    <w:rsid w:val="005D5DB3"/>
    <w:rsid w:val="005D5E83"/>
    <w:rsid w:val="005D5F44"/>
    <w:rsid w:val="005D5FDA"/>
    <w:rsid w:val="005D600B"/>
    <w:rsid w:val="005D6083"/>
    <w:rsid w:val="005D60AE"/>
    <w:rsid w:val="005D60B0"/>
    <w:rsid w:val="005D60B9"/>
    <w:rsid w:val="005D60C7"/>
    <w:rsid w:val="005D617B"/>
    <w:rsid w:val="005D619F"/>
    <w:rsid w:val="005D621E"/>
    <w:rsid w:val="005D6239"/>
    <w:rsid w:val="005D6242"/>
    <w:rsid w:val="005D625D"/>
    <w:rsid w:val="005D62E6"/>
    <w:rsid w:val="005D62FC"/>
    <w:rsid w:val="005D6342"/>
    <w:rsid w:val="005D6430"/>
    <w:rsid w:val="005D6499"/>
    <w:rsid w:val="005D64A1"/>
    <w:rsid w:val="005D64C0"/>
    <w:rsid w:val="005D64DD"/>
    <w:rsid w:val="005D6515"/>
    <w:rsid w:val="005D6529"/>
    <w:rsid w:val="005D6548"/>
    <w:rsid w:val="005D655E"/>
    <w:rsid w:val="005D6572"/>
    <w:rsid w:val="005D6610"/>
    <w:rsid w:val="005D665A"/>
    <w:rsid w:val="005D66E5"/>
    <w:rsid w:val="005D679E"/>
    <w:rsid w:val="005D67A7"/>
    <w:rsid w:val="005D67CC"/>
    <w:rsid w:val="005D6807"/>
    <w:rsid w:val="005D6812"/>
    <w:rsid w:val="005D684A"/>
    <w:rsid w:val="005D688D"/>
    <w:rsid w:val="005D6897"/>
    <w:rsid w:val="005D68A2"/>
    <w:rsid w:val="005D69D7"/>
    <w:rsid w:val="005D69E9"/>
    <w:rsid w:val="005D6A28"/>
    <w:rsid w:val="005D6A77"/>
    <w:rsid w:val="005D6B13"/>
    <w:rsid w:val="005D6B1A"/>
    <w:rsid w:val="005D6B83"/>
    <w:rsid w:val="005D6BD9"/>
    <w:rsid w:val="005D6C56"/>
    <w:rsid w:val="005D6C94"/>
    <w:rsid w:val="005D6CC1"/>
    <w:rsid w:val="005D6DAA"/>
    <w:rsid w:val="005D6DAC"/>
    <w:rsid w:val="005D6E9A"/>
    <w:rsid w:val="005D6EEC"/>
    <w:rsid w:val="005D6F8A"/>
    <w:rsid w:val="005D7010"/>
    <w:rsid w:val="005D7042"/>
    <w:rsid w:val="005D7056"/>
    <w:rsid w:val="005D7188"/>
    <w:rsid w:val="005D71CB"/>
    <w:rsid w:val="005D7232"/>
    <w:rsid w:val="005D7395"/>
    <w:rsid w:val="005D73C7"/>
    <w:rsid w:val="005D73E1"/>
    <w:rsid w:val="005D73F5"/>
    <w:rsid w:val="005D7418"/>
    <w:rsid w:val="005D7440"/>
    <w:rsid w:val="005D7472"/>
    <w:rsid w:val="005D748F"/>
    <w:rsid w:val="005D74C0"/>
    <w:rsid w:val="005D74EC"/>
    <w:rsid w:val="005D7514"/>
    <w:rsid w:val="005D7572"/>
    <w:rsid w:val="005D759B"/>
    <w:rsid w:val="005D75DD"/>
    <w:rsid w:val="005D76D9"/>
    <w:rsid w:val="005D76F6"/>
    <w:rsid w:val="005D7702"/>
    <w:rsid w:val="005D770A"/>
    <w:rsid w:val="005D7728"/>
    <w:rsid w:val="005D772A"/>
    <w:rsid w:val="005D77B7"/>
    <w:rsid w:val="005D77E9"/>
    <w:rsid w:val="005D787C"/>
    <w:rsid w:val="005D78B4"/>
    <w:rsid w:val="005D79D6"/>
    <w:rsid w:val="005D7A14"/>
    <w:rsid w:val="005D7A40"/>
    <w:rsid w:val="005D7A49"/>
    <w:rsid w:val="005D7A82"/>
    <w:rsid w:val="005D7AE5"/>
    <w:rsid w:val="005D7B5F"/>
    <w:rsid w:val="005D7BAB"/>
    <w:rsid w:val="005D7BAC"/>
    <w:rsid w:val="005D7BD1"/>
    <w:rsid w:val="005D7C38"/>
    <w:rsid w:val="005D7C4A"/>
    <w:rsid w:val="005D7CA3"/>
    <w:rsid w:val="005D7CAD"/>
    <w:rsid w:val="005D7CF7"/>
    <w:rsid w:val="005D7D06"/>
    <w:rsid w:val="005D7D6B"/>
    <w:rsid w:val="005D7E1D"/>
    <w:rsid w:val="005D7E2C"/>
    <w:rsid w:val="005D7E35"/>
    <w:rsid w:val="005D7EF6"/>
    <w:rsid w:val="005D7F0C"/>
    <w:rsid w:val="005D7F71"/>
    <w:rsid w:val="005D7F9B"/>
    <w:rsid w:val="005D7FA5"/>
    <w:rsid w:val="005D7FAC"/>
    <w:rsid w:val="005E003C"/>
    <w:rsid w:val="005E00BA"/>
    <w:rsid w:val="005E00D5"/>
    <w:rsid w:val="005E01D2"/>
    <w:rsid w:val="005E02C9"/>
    <w:rsid w:val="005E02D9"/>
    <w:rsid w:val="005E02EB"/>
    <w:rsid w:val="005E02EE"/>
    <w:rsid w:val="005E0386"/>
    <w:rsid w:val="005E039A"/>
    <w:rsid w:val="005E03E0"/>
    <w:rsid w:val="005E047D"/>
    <w:rsid w:val="005E049F"/>
    <w:rsid w:val="005E04B4"/>
    <w:rsid w:val="005E04EA"/>
    <w:rsid w:val="005E0546"/>
    <w:rsid w:val="005E057F"/>
    <w:rsid w:val="005E05EC"/>
    <w:rsid w:val="005E05F5"/>
    <w:rsid w:val="005E05F6"/>
    <w:rsid w:val="005E06B6"/>
    <w:rsid w:val="005E06DE"/>
    <w:rsid w:val="005E0723"/>
    <w:rsid w:val="005E07AB"/>
    <w:rsid w:val="005E084C"/>
    <w:rsid w:val="005E08D2"/>
    <w:rsid w:val="005E0960"/>
    <w:rsid w:val="005E09B7"/>
    <w:rsid w:val="005E09C3"/>
    <w:rsid w:val="005E09FE"/>
    <w:rsid w:val="005E0A96"/>
    <w:rsid w:val="005E0AFA"/>
    <w:rsid w:val="005E0B8D"/>
    <w:rsid w:val="005E0BDB"/>
    <w:rsid w:val="005E0C3E"/>
    <w:rsid w:val="005E0CE9"/>
    <w:rsid w:val="005E0D92"/>
    <w:rsid w:val="005E0D98"/>
    <w:rsid w:val="005E0DFD"/>
    <w:rsid w:val="005E0E03"/>
    <w:rsid w:val="005E0EC6"/>
    <w:rsid w:val="005E0F01"/>
    <w:rsid w:val="005E0F12"/>
    <w:rsid w:val="005E0F29"/>
    <w:rsid w:val="005E0FD4"/>
    <w:rsid w:val="005E0FF1"/>
    <w:rsid w:val="005E101A"/>
    <w:rsid w:val="005E1022"/>
    <w:rsid w:val="005E1044"/>
    <w:rsid w:val="005E10F8"/>
    <w:rsid w:val="005E10FD"/>
    <w:rsid w:val="005E114E"/>
    <w:rsid w:val="005E11C2"/>
    <w:rsid w:val="005E128D"/>
    <w:rsid w:val="005E1308"/>
    <w:rsid w:val="005E1386"/>
    <w:rsid w:val="005E1390"/>
    <w:rsid w:val="005E13DC"/>
    <w:rsid w:val="005E13E8"/>
    <w:rsid w:val="005E14BC"/>
    <w:rsid w:val="005E1560"/>
    <w:rsid w:val="005E156F"/>
    <w:rsid w:val="005E1587"/>
    <w:rsid w:val="005E15C2"/>
    <w:rsid w:val="005E15C7"/>
    <w:rsid w:val="005E15E6"/>
    <w:rsid w:val="005E1610"/>
    <w:rsid w:val="005E1690"/>
    <w:rsid w:val="005E1792"/>
    <w:rsid w:val="005E1814"/>
    <w:rsid w:val="005E1854"/>
    <w:rsid w:val="005E1873"/>
    <w:rsid w:val="005E1912"/>
    <w:rsid w:val="005E1A97"/>
    <w:rsid w:val="005E1ADB"/>
    <w:rsid w:val="005E1B60"/>
    <w:rsid w:val="005E1BB2"/>
    <w:rsid w:val="005E1BBD"/>
    <w:rsid w:val="005E1C73"/>
    <w:rsid w:val="005E1E4D"/>
    <w:rsid w:val="005E1E8A"/>
    <w:rsid w:val="005E1EBA"/>
    <w:rsid w:val="005E1EF7"/>
    <w:rsid w:val="005E1F38"/>
    <w:rsid w:val="005E1F49"/>
    <w:rsid w:val="005E1FB1"/>
    <w:rsid w:val="005E1FCA"/>
    <w:rsid w:val="005E1FF1"/>
    <w:rsid w:val="005E2046"/>
    <w:rsid w:val="005E206E"/>
    <w:rsid w:val="005E20C1"/>
    <w:rsid w:val="005E20D3"/>
    <w:rsid w:val="005E20F8"/>
    <w:rsid w:val="005E2187"/>
    <w:rsid w:val="005E22B8"/>
    <w:rsid w:val="005E22F3"/>
    <w:rsid w:val="005E231F"/>
    <w:rsid w:val="005E2337"/>
    <w:rsid w:val="005E234F"/>
    <w:rsid w:val="005E23E9"/>
    <w:rsid w:val="005E240F"/>
    <w:rsid w:val="005E241A"/>
    <w:rsid w:val="005E2422"/>
    <w:rsid w:val="005E2455"/>
    <w:rsid w:val="005E2494"/>
    <w:rsid w:val="005E24A8"/>
    <w:rsid w:val="005E24AA"/>
    <w:rsid w:val="005E24EC"/>
    <w:rsid w:val="005E255C"/>
    <w:rsid w:val="005E2580"/>
    <w:rsid w:val="005E25C9"/>
    <w:rsid w:val="005E2631"/>
    <w:rsid w:val="005E263D"/>
    <w:rsid w:val="005E264E"/>
    <w:rsid w:val="005E2661"/>
    <w:rsid w:val="005E26C9"/>
    <w:rsid w:val="005E2708"/>
    <w:rsid w:val="005E2741"/>
    <w:rsid w:val="005E279D"/>
    <w:rsid w:val="005E27C4"/>
    <w:rsid w:val="005E27E8"/>
    <w:rsid w:val="005E2820"/>
    <w:rsid w:val="005E2833"/>
    <w:rsid w:val="005E2848"/>
    <w:rsid w:val="005E2A15"/>
    <w:rsid w:val="005E2A47"/>
    <w:rsid w:val="005E2A94"/>
    <w:rsid w:val="005E2AAE"/>
    <w:rsid w:val="005E2B15"/>
    <w:rsid w:val="005E2B60"/>
    <w:rsid w:val="005E2B92"/>
    <w:rsid w:val="005E2BBC"/>
    <w:rsid w:val="005E2BE1"/>
    <w:rsid w:val="005E2BEF"/>
    <w:rsid w:val="005E2C2E"/>
    <w:rsid w:val="005E2C4B"/>
    <w:rsid w:val="005E2CE6"/>
    <w:rsid w:val="005E2DC4"/>
    <w:rsid w:val="005E2DEB"/>
    <w:rsid w:val="005E2E19"/>
    <w:rsid w:val="005E2E68"/>
    <w:rsid w:val="005E2E99"/>
    <w:rsid w:val="005E2F3B"/>
    <w:rsid w:val="005E3008"/>
    <w:rsid w:val="005E3144"/>
    <w:rsid w:val="005E316E"/>
    <w:rsid w:val="005E3239"/>
    <w:rsid w:val="005E3281"/>
    <w:rsid w:val="005E32A6"/>
    <w:rsid w:val="005E333A"/>
    <w:rsid w:val="005E3398"/>
    <w:rsid w:val="005E33B3"/>
    <w:rsid w:val="005E3431"/>
    <w:rsid w:val="005E3460"/>
    <w:rsid w:val="005E34E6"/>
    <w:rsid w:val="005E3555"/>
    <w:rsid w:val="005E3572"/>
    <w:rsid w:val="005E35EA"/>
    <w:rsid w:val="005E3621"/>
    <w:rsid w:val="005E3639"/>
    <w:rsid w:val="005E36BE"/>
    <w:rsid w:val="005E36CB"/>
    <w:rsid w:val="005E389C"/>
    <w:rsid w:val="005E38C8"/>
    <w:rsid w:val="005E38CB"/>
    <w:rsid w:val="005E3901"/>
    <w:rsid w:val="005E39EA"/>
    <w:rsid w:val="005E3A3B"/>
    <w:rsid w:val="005E3A77"/>
    <w:rsid w:val="005E3A94"/>
    <w:rsid w:val="005E3A9E"/>
    <w:rsid w:val="005E3B35"/>
    <w:rsid w:val="005E3B96"/>
    <w:rsid w:val="005E3BBF"/>
    <w:rsid w:val="005E3BC9"/>
    <w:rsid w:val="005E3C6D"/>
    <w:rsid w:val="005E3D28"/>
    <w:rsid w:val="005E3D5A"/>
    <w:rsid w:val="005E3E3C"/>
    <w:rsid w:val="005E3E62"/>
    <w:rsid w:val="005E3E6C"/>
    <w:rsid w:val="005E3EBD"/>
    <w:rsid w:val="005E3F1C"/>
    <w:rsid w:val="005E3F34"/>
    <w:rsid w:val="005E3FE5"/>
    <w:rsid w:val="005E400B"/>
    <w:rsid w:val="005E401C"/>
    <w:rsid w:val="005E4084"/>
    <w:rsid w:val="005E410A"/>
    <w:rsid w:val="005E414C"/>
    <w:rsid w:val="005E4192"/>
    <w:rsid w:val="005E41C8"/>
    <w:rsid w:val="005E4211"/>
    <w:rsid w:val="005E433C"/>
    <w:rsid w:val="005E433D"/>
    <w:rsid w:val="005E4350"/>
    <w:rsid w:val="005E435B"/>
    <w:rsid w:val="005E438E"/>
    <w:rsid w:val="005E441B"/>
    <w:rsid w:val="005E4422"/>
    <w:rsid w:val="005E442E"/>
    <w:rsid w:val="005E4457"/>
    <w:rsid w:val="005E4484"/>
    <w:rsid w:val="005E44CB"/>
    <w:rsid w:val="005E44D5"/>
    <w:rsid w:val="005E44E5"/>
    <w:rsid w:val="005E4522"/>
    <w:rsid w:val="005E453A"/>
    <w:rsid w:val="005E453D"/>
    <w:rsid w:val="005E454C"/>
    <w:rsid w:val="005E4566"/>
    <w:rsid w:val="005E4578"/>
    <w:rsid w:val="005E45D3"/>
    <w:rsid w:val="005E46B4"/>
    <w:rsid w:val="005E46C8"/>
    <w:rsid w:val="005E46FF"/>
    <w:rsid w:val="005E4854"/>
    <w:rsid w:val="005E489E"/>
    <w:rsid w:val="005E48D5"/>
    <w:rsid w:val="005E4960"/>
    <w:rsid w:val="005E4977"/>
    <w:rsid w:val="005E4987"/>
    <w:rsid w:val="005E49C0"/>
    <w:rsid w:val="005E49DF"/>
    <w:rsid w:val="005E4A12"/>
    <w:rsid w:val="005E4A51"/>
    <w:rsid w:val="005E4AC2"/>
    <w:rsid w:val="005E4B37"/>
    <w:rsid w:val="005E4B38"/>
    <w:rsid w:val="005E4B89"/>
    <w:rsid w:val="005E4BD5"/>
    <w:rsid w:val="005E4C14"/>
    <w:rsid w:val="005E4C3F"/>
    <w:rsid w:val="005E4D0F"/>
    <w:rsid w:val="005E4D9A"/>
    <w:rsid w:val="005E4E06"/>
    <w:rsid w:val="005E4E46"/>
    <w:rsid w:val="005E4E4B"/>
    <w:rsid w:val="005E4E99"/>
    <w:rsid w:val="005E4ED8"/>
    <w:rsid w:val="005E4EFF"/>
    <w:rsid w:val="005E4F0A"/>
    <w:rsid w:val="005E4F20"/>
    <w:rsid w:val="005E4FB9"/>
    <w:rsid w:val="005E4FD4"/>
    <w:rsid w:val="005E4FEA"/>
    <w:rsid w:val="005E5049"/>
    <w:rsid w:val="005E5072"/>
    <w:rsid w:val="005E5074"/>
    <w:rsid w:val="005E509B"/>
    <w:rsid w:val="005E509C"/>
    <w:rsid w:val="005E5178"/>
    <w:rsid w:val="005E51A7"/>
    <w:rsid w:val="005E5219"/>
    <w:rsid w:val="005E523D"/>
    <w:rsid w:val="005E5274"/>
    <w:rsid w:val="005E52EC"/>
    <w:rsid w:val="005E5312"/>
    <w:rsid w:val="005E538F"/>
    <w:rsid w:val="005E53C3"/>
    <w:rsid w:val="005E5405"/>
    <w:rsid w:val="005E5426"/>
    <w:rsid w:val="005E545A"/>
    <w:rsid w:val="005E545B"/>
    <w:rsid w:val="005E545C"/>
    <w:rsid w:val="005E5558"/>
    <w:rsid w:val="005E5567"/>
    <w:rsid w:val="005E5587"/>
    <w:rsid w:val="005E55FB"/>
    <w:rsid w:val="005E5621"/>
    <w:rsid w:val="005E5633"/>
    <w:rsid w:val="005E5660"/>
    <w:rsid w:val="005E5698"/>
    <w:rsid w:val="005E56BD"/>
    <w:rsid w:val="005E56DD"/>
    <w:rsid w:val="005E5758"/>
    <w:rsid w:val="005E57AB"/>
    <w:rsid w:val="005E58DE"/>
    <w:rsid w:val="005E590B"/>
    <w:rsid w:val="005E592A"/>
    <w:rsid w:val="005E599A"/>
    <w:rsid w:val="005E5A86"/>
    <w:rsid w:val="005E5AE0"/>
    <w:rsid w:val="005E5B6E"/>
    <w:rsid w:val="005E5B8F"/>
    <w:rsid w:val="005E5B96"/>
    <w:rsid w:val="005E5BC2"/>
    <w:rsid w:val="005E5BF7"/>
    <w:rsid w:val="005E5C15"/>
    <w:rsid w:val="005E5C2B"/>
    <w:rsid w:val="005E5C70"/>
    <w:rsid w:val="005E5DAE"/>
    <w:rsid w:val="005E5DB8"/>
    <w:rsid w:val="005E5E7A"/>
    <w:rsid w:val="005E5ED4"/>
    <w:rsid w:val="005E5F1B"/>
    <w:rsid w:val="005E5F6A"/>
    <w:rsid w:val="005E5F72"/>
    <w:rsid w:val="005E607E"/>
    <w:rsid w:val="005E609D"/>
    <w:rsid w:val="005E609E"/>
    <w:rsid w:val="005E60CC"/>
    <w:rsid w:val="005E610B"/>
    <w:rsid w:val="005E613C"/>
    <w:rsid w:val="005E61AD"/>
    <w:rsid w:val="005E61D4"/>
    <w:rsid w:val="005E6212"/>
    <w:rsid w:val="005E6246"/>
    <w:rsid w:val="005E6247"/>
    <w:rsid w:val="005E625E"/>
    <w:rsid w:val="005E627D"/>
    <w:rsid w:val="005E6298"/>
    <w:rsid w:val="005E62C2"/>
    <w:rsid w:val="005E62EB"/>
    <w:rsid w:val="005E637D"/>
    <w:rsid w:val="005E63D4"/>
    <w:rsid w:val="005E63E3"/>
    <w:rsid w:val="005E6409"/>
    <w:rsid w:val="005E644D"/>
    <w:rsid w:val="005E64E4"/>
    <w:rsid w:val="005E655B"/>
    <w:rsid w:val="005E659F"/>
    <w:rsid w:val="005E65BA"/>
    <w:rsid w:val="005E6639"/>
    <w:rsid w:val="005E665D"/>
    <w:rsid w:val="005E6691"/>
    <w:rsid w:val="005E6692"/>
    <w:rsid w:val="005E6694"/>
    <w:rsid w:val="005E66B0"/>
    <w:rsid w:val="005E67F4"/>
    <w:rsid w:val="005E680C"/>
    <w:rsid w:val="005E6840"/>
    <w:rsid w:val="005E6851"/>
    <w:rsid w:val="005E6865"/>
    <w:rsid w:val="005E6912"/>
    <w:rsid w:val="005E693C"/>
    <w:rsid w:val="005E6960"/>
    <w:rsid w:val="005E6993"/>
    <w:rsid w:val="005E6A1C"/>
    <w:rsid w:val="005E6ABE"/>
    <w:rsid w:val="005E6AFF"/>
    <w:rsid w:val="005E6B17"/>
    <w:rsid w:val="005E6B43"/>
    <w:rsid w:val="005E6B57"/>
    <w:rsid w:val="005E6B62"/>
    <w:rsid w:val="005E6B6C"/>
    <w:rsid w:val="005E6B8B"/>
    <w:rsid w:val="005E6BB4"/>
    <w:rsid w:val="005E6BC4"/>
    <w:rsid w:val="005E6C79"/>
    <w:rsid w:val="005E6C9D"/>
    <w:rsid w:val="005E6CBC"/>
    <w:rsid w:val="005E6E1A"/>
    <w:rsid w:val="005E6E81"/>
    <w:rsid w:val="005E6EBB"/>
    <w:rsid w:val="005E6F70"/>
    <w:rsid w:val="005E6FA5"/>
    <w:rsid w:val="005E7067"/>
    <w:rsid w:val="005E70B4"/>
    <w:rsid w:val="005E70CE"/>
    <w:rsid w:val="005E70ED"/>
    <w:rsid w:val="005E718D"/>
    <w:rsid w:val="005E71D6"/>
    <w:rsid w:val="005E7247"/>
    <w:rsid w:val="005E7315"/>
    <w:rsid w:val="005E7351"/>
    <w:rsid w:val="005E73D8"/>
    <w:rsid w:val="005E740D"/>
    <w:rsid w:val="005E745F"/>
    <w:rsid w:val="005E74BB"/>
    <w:rsid w:val="005E74CD"/>
    <w:rsid w:val="005E74D5"/>
    <w:rsid w:val="005E74D8"/>
    <w:rsid w:val="005E74FC"/>
    <w:rsid w:val="005E7562"/>
    <w:rsid w:val="005E759D"/>
    <w:rsid w:val="005E75EC"/>
    <w:rsid w:val="005E760C"/>
    <w:rsid w:val="005E7635"/>
    <w:rsid w:val="005E76B6"/>
    <w:rsid w:val="005E76D4"/>
    <w:rsid w:val="005E76DB"/>
    <w:rsid w:val="005E7774"/>
    <w:rsid w:val="005E7799"/>
    <w:rsid w:val="005E779A"/>
    <w:rsid w:val="005E77FA"/>
    <w:rsid w:val="005E7842"/>
    <w:rsid w:val="005E7876"/>
    <w:rsid w:val="005E78E1"/>
    <w:rsid w:val="005E79D1"/>
    <w:rsid w:val="005E79EB"/>
    <w:rsid w:val="005E79EF"/>
    <w:rsid w:val="005E7A35"/>
    <w:rsid w:val="005E7A76"/>
    <w:rsid w:val="005E7AA7"/>
    <w:rsid w:val="005E7B3A"/>
    <w:rsid w:val="005E7B3B"/>
    <w:rsid w:val="005E7B43"/>
    <w:rsid w:val="005E7C17"/>
    <w:rsid w:val="005E7C95"/>
    <w:rsid w:val="005E7C99"/>
    <w:rsid w:val="005E7CA3"/>
    <w:rsid w:val="005E7D52"/>
    <w:rsid w:val="005E7D7A"/>
    <w:rsid w:val="005E7E1E"/>
    <w:rsid w:val="005E7E3F"/>
    <w:rsid w:val="005E7E56"/>
    <w:rsid w:val="005E7EFD"/>
    <w:rsid w:val="005E7F32"/>
    <w:rsid w:val="005E7F6E"/>
    <w:rsid w:val="005E7F9A"/>
    <w:rsid w:val="005E7FF4"/>
    <w:rsid w:val="005EF7A9"/>
    <w:rsid w:val="005F0002"/>
    <w:rsid w:val="005F007A"/>
    <w:rsid w:val="005F0082"/>
    <w:rsid w:val="005F009B"/>
    <w:rsid w:val="005F018C"/>
    <w:rsid w:val="005F01FA"/>
    <w:rsid w:val="005F022C"/>
    <w:rsid w:val="005F0288"/>
    <w:rsid w:val="005F0332"/>
    <w:rsid w:val="005F0348"/>
    <w:rsid w:val="005F037F"/>
    <w:rsid w:val="005F039E"/>
    <w:rsid w:val="005F03B8"/>
    <w:rsid w:val="005F0450"/>
    <w:rsid w:val="005F045F"/>
    <w:rsid w:val="005F046C"/>
    <w:rsid w:val="005F05E1"/>
    <w:rsid w:val="005F0701"/>
    <w:rsid w:val="005F072E"/>
    <w:rsid w:val="005F0849"/>
    <w:rsid w:val="005F0872"/>
    <w:rsid w:val="005F0873"/>
    <w:rsid w:val="005F0893"/>
    <w:rsid w:val="005F08A1"/>
    <w:rsid w:val="005F09A5"/>
    <w:rsid w:val="005F0A7A"/>
    <w:rsid w:val="005F0A85"/>
    <w:rsid w:val="005F0B47"/>
    <w:rsid w:val="005F0B59"/>
    <w:rsid w:val="005F0B6A"/>
    <w:rsid w:val="005F0B97"/>
    <w:rsid w:val="005F0C38"/>
    <w:rsid w:val="005F0C52"/>
    <w:rsid w:val="005F0CC4"/>
    <w:rsid w:val="005F0CC8"/>
    <w:rsid w:val="005F0CCB"/>
    <w:rsid w:val="005F0D58"/>
    <w:rsid w:val="005F0E39"/>
    <w:rsid w:val="005F0E5E"/>
    <w:rsid w:val="005F0E72"/>
    <w:rsid w:val="005F0EA5"/>
    <w:rsid w:val="005F0EDA"/>
    <w:rsid w:val="005F0F89"/>
    <w:rsid w:val="005F0F9D"/>
    <w:rsid w:val="005F1004"/>
    <w:rsid w:val="005F101C"/>
    <w:rsid w:val="005F1076"/>
    <w:rsid w:val="005F10D2"/>
    <w:rsid w:val="005F10D3"/>
    <w:rsid w:val="005F10E1"/>
    <w:rsid w:val="005F119F"/>
    <w:rsid w:val="005F121A"/>
    <w:rsid w:val="005F1387"/>
    <w:rsid w:val="005F1457"/>
    <w:rsid w:val="005F147D"/>
    <w:rsid w:val="005F14B3"/>
    <w:rsid w:val="005F1539"/>
    <w:rsid w:val="005F1601"/>
    <w:rsid w:val="005F1678"/>
    <w:rsid w:val="005F1723"/>
    <w:rsid w:val="005F1750"/>
    <w:rsid w:val="005F176F"/>
    <w:rsid w:val="005F1797"/>
    <w:rsid w:val="005F17DA"/>
    <w:rsid w:val="005F17FE"/>
    <w:rsid w:val="005F1842"/>
    <w:rsid w:val="005F1872"/>
    <w:rsid w:val="005F18AC"/>
    <w:rsid w:val="005F196B"/>
    <w:rsid w:val="005F1980"/>
    <w:rsid w:val="005F1A4A"/>
    <w:rsid w:val="005F1AEA"/>
    <w:rsid w:val="005F1AF7"/>
    <w:rsid w:val="005F1B68"/>
    <w:rsid w:val="005F1B8F"/>
    <w:rsid w:val="005F1B99"/>
    <w:rsid w:val="005F1BC6"/>
    <w:rsid w:val="005F1BCA"/>
    <w:rsid w:val="005F1BD2"/>
    <w:rsid w:val="005F1C1D"/>
    <w:rsid w:val="005F1D07"/>
    <w:rsid w:val="005F1D4F"/>
    <w:rsid w:val="005F1D79"/>
    <w:rsid w:val="005F1DD0"/>
    <w:rsid w:val="005F1E47"/>
    <w:rsid w:val="005F1E4F"/>
    <w:rsid w:val="005F1EA9"/>
    <w:rsid w:val="005F1EB5"/>
    <w:rsid w:val="005F1F5C"/>
    <w:rsid w:val="005F1F69"/>
    <w:rsid w:val="005F2034"/>
    <w:rsid w:val="005F2093"/>
    <w:rsid w:val="005F20DC"/>
    <w:rsid w:val="005F2117"/>
    <w:rsid w:val="005F21D4"/>
    <w:rsid w:val="005F220D"/>
    <w:rsid w:val="005F2228"/>
    <w:rsid w:val="005F2254"/>
    <w:rsid w:val="005F227F"/>
    <w:rsid w:val="005F22A3"/>
    <w:rsid w:val="005F2300"/>
    <w:rsid w:val="005F23DD"/>
    <w:rsid w:val="005F2548"/>
    <w:rsid w:val="005F25C9"/>
    <w:rsid w:val="005F2693"/>
    <w:rsid w:val="005F2757"/>
    <w:rsid w:val="005F2765"/>
    <w:rsid w:val="005F279A"/>
    <w:rsid w:val="005F27CC"/>
    <w:rsid w:val="005F27D2"/>
    <w:rsid w:val="005F27DB"/>
    <w:rsid w:val="005F2835"/>
    <w:rsid w:val="005F286E"/>
    <w:rsid w:val="005F28AE"/>
    <w:rsid w:val="005F28BD"/>
    <w:rsid w:val="005F291F"/>
    <w:rsid w:val="005F2931"/>
    <w:rsid w:val="005F2947"/>
    <w:rsid w:val="005F2986"/>
    <w:rsid w:val="005F2998"/>
    <w:rsid w:val="005F29C7"/>
    <w:rsid w:val="005F2A0F"/>
    <w:rsid w:val="005F2AAE"/>
    <w:rsid w:val="005F2AFA"/>
    <w:rsid w:val="005F2B02"/>
    <w:rsid w:val="005F2BBC"/>
    <w:rsid w:val="005F2BC0"/>
    <w:rsid w:val="005F2BD0"/>
    <w:rsid w:val="005F2C58"/>
    <w:rsid w:val="005F2C79"/>
    <w:rsid w:val="005F2CDF"/>
    <w:rsid w:val="005F2D2B"/>
    <w:rsid w:val="005F2D89"/>
    <w:rsid w:val="005F2DA2"/>
    <w:rsid w:val="005F2E2D"/>
    <w:rsid w:val="005F2E64"/>
    <w:rsid w:val="005F2E94"/>
    <w:rsid w:val="005F2EAA"/>
    <w:rsid w:val="005F2EF4"/>
    <w:rsid w:val="005F2EF9"/>
    <w:rsid w:val="005F2F3E"/>
    <w:rsid w:val="005F2FB7"/>
    <w:rsid w:val="005F2FCB"/>
    <w:rsid w:val="005F30F4"/>
    <w:rsid w:val="005F3158"/>
    <w:rsid w:val="005F3185"/>
    <w:rsid w:val="005F318B"/>
    <w:rsid w:val="005F3350"/>
    <w:rsid w:val="005F3391"/>
    <w:rsid w:val="005F344F"/>
    <w:rsid w:val="005F3493"/>
    <w:rsid w:val="005F34E7"/>
    <w:rsid w:val="005F3553"/>
    <w:rsid w:val="005F355C"/>
    <w:rsid w:val="005F35A3"/>
    <w:rsid w:val="005F3616"/>
    <w:rsid w:val="005F36A9"/>
    <w:rsid w:val="005F3728"/>
    <w:rsid w:val="005F3764"/>
    <w:rsid w:val="005F376B"/>
    <w:rsid w:val="005F3842"/>
    <w:rsid w:val="005F3924"/>
    <w:rsid w:val="005F3A30"/>
    <w:rsid w:val="005F3A95"/>
    <w:rsid w:val="005F3AA4"/>
    <w:rsid w:val="005F3B20"/>
    <w:rsid w:val="005F3B2A"/>
    <w:rsid w:val="005F3B88"/>
    <w:rsid w:val="005F3BB9"/>
    <w:rsid w:val="005F3C71"/>
    <w:rsid w:val="005F3C8A"/>
    <w:rsid w:val="005F3CE2"/>
    <w:rsid w:val="005F3D03"/>
    <w:rsid w:val="005F3DA1"/>
    <w:rsid w:val="005F3DB4"/>
    <w:rsid w:val="005F3DED"/>
    <w:rsid w:val="005F3E18"/>
    <w:rsid w:val="005F3E4F"/>
    <w:rsid w:val="005F3E58"/>
    <w:rsid w:val="005F3ED0"/>
    <w:rsid w:val="005F3EE8"/>
    <w:rsid w:val="005F3F53"/>
    <w:rsid w:val="005F3F8C"/>
    <w:rsid w:val="005F3FF6"/>
    <w:rsid w:val="005F4024"/>
    <w:rsid w:val="005F402D"/>
    <w:rsid w:val="005F4083"/>
    <w:rsid w:val="005F4158"/>
    <w:rsid w:val="005F4186"/>
    <w:rsid w:val="005F41A1"/>
    <w:rsid w:val="005F41BE"/>
    <w:rsid w:val="005F4218"/>
    <w:rsid w:val="005F421B"/>
    <w:rsid w:val="005F4238"/>
    <w:rsid w:val="005F424C"/>
    <w:rsid w:val="005F425E"/>
    <w:rsid w:val="005F42A9"/>
    <w:rsid w:val="005F42C6"/>
    <w:rsid w:val="005F42C9"/>
    <w:rsid w:val="005F42F0"/>
    <w:rsid w:val="005F44BD"/>
    <w:rsid w:val="005F4511"/>
    <w:rsid w:val="005F4583"/>
    <w:rsid w:val="005F4677"/>
    <w:rsid w:val="005F46B9"/>
    <w:rsid w:val="005F46D2"/>
    <w:rsid w:val="005F46FC"/>
    <w:rsid w:val="005F470F"/>
    <w:rsid w:val="005F473C"/>
    <w:rsid w:val="005F474C"/>
    <w:rsid w:val="005F484A"/>
    <w:rsid w:val="005F4888"/>
    <w:rsid w:val="005F48BE"/>
    <w:rsid w:val="005F48C6"/>
    <w:rsid w:val="005F48DB"/>
    <w:rsid w:val="005F48E8"/>
    <w:rsid w:val="005F48EA"/>
    <w:rsid w:val="005F4965"/>
    <w:rsid w:val="005F49D6"/>
    <w:rsid w:val="005F4AD1"/>
    <w:rsid w:val="005F4ADA"/>
    <w:rsid w:val="005F4AE9"/>
    <w:rsid w:val="005F4BD5"/>
    <w:rsid w:val="005F4BFD"/>
    <w:rsid w:val="005F4C0B"/>
    <w:rsid w:val="005F4C34"/>
    <w:rsid w:val="005F4C9E"/>
    <w:rsid w:val="005F4D6F"/>
    <w:rsid w:val="005F4D81"/>
    <w:rsid w:val="005F4E2E"/>
    <w:rsid w:val="005F4EA2"/>
    <w:rsid w:val="005F4EDA"/>
    <w:rsid w:val="005F4EFA"/>
    <w:rsid w:val="005F4F9D"/>
    <w:rsid w:val="005F4FB1"/>
    <w:rsid w:val="005F4FD0"/>
    <w:rsid w:val="005F5065"/>
    <w:rsid w:val="005F507C"/>
    <w:rsid w:val="005F5087"/>
    <w:rsid w:val="005F50A7"/>
    <w:rsid w:val="005F5159"/>
    <w:rsid w:val="005F51B1"/>
    <w:rsid w:val="005F52AD"/>
    <w:rsid w:val="005F52AE"/>
    <w:rsid w:val="005F52C4"/>
    <w:rsid w:val="005F5345"/>
    <w:rsid w:val="005F53B1"/>
    <w:rsid w:val="005F542B"/>
    <w:rsid w:val="005F5464"/>
    <w:rsid w:val="005F547F"/>
    <w:rsid w:val="005F5509"/>
    <w:rsid w:val="005F559D"/>
    <w:rsid w:val="005F55D5"/>
    <w:rsid w:val="005F5652"/>
    <w:rsid w:val="005F5653"/>
    <w:rsid w:val="005F56B7"/>
    <w:rsid w:val="005F56E9"/>
    <w:rsid w:val="005F5737"/>
    <w:rsid w:val="005F5795"/>
    <w:rsid w:val="005F57CF"/>
    <w:rsid w:val="005F5857"/>
    <w:rsid w:val="005F58B2"/>
    <w:rsid w:val="005F58D2"/>
    <w:rsid w:val="005F5921"/>
    <w:rsid w:val="005F5967"/>
    <w:rsid w:val="005F59C1"/>
    <w:rsid w:val="005F59D5"/>
    <w:rsid w:val="005F5A78"/>
    <w:rsid w:val="005F5AB6"/>
    <w:rsid w:val="005F5AC3"/>
    <w:rsid w:val="005F5B02"/>
    <w:rsid w:val="005F5B1F"/>
    <w:rsid w:val="005F5B43"/>
    <w:rsid w:val="005F5B73"/>
    <w:rsid w:val="005F5BAD"/>
    <w:rsid w:val="005F5C20"/>
    <w:rsid w:val="005F5C42"/>
    <w:rsid w:val="005F5D19"/>
    <w:rsid w:val="005F5D38"/>
    <w:rsid w:val="005F5DA7"/>
    <w:rsid w:val="005F5E83"/>
    <w:rsid w:val="005F5E87"/>
    <w:rsid w:val="005F5EEA"/>
    <w:rsid w:val="005F5F3C"/>
    <w:rsid w:val="005F5F4D"/>
    <w:rsid w:val="005F5F51"/>
    <w:rsid w:val="005F5F86"/>
    <w:rsid w:val="005F5F89"/>
    <w:rsid w:val="005F5F8E"/>
    <w:rsid w:val="005F602C"/>
    <w:rsid w:val="005F603B"/>
    <w:rsid w:val="005F608E"/>
    <w:rsid w:val="005F6093"/>
    <w:rsid w:val="005F60A0"/>
    <w:rsid w:val="005F60E1"/>
    <w:rsid w:val="005F60F9"/>
    <w:rsid w:val="005F610D"/>
    <w:rsid w:val="005F6113"/>
    <w:rsid w:val="005F615B"/>
    <w:rsid w:val="005F6193"/>
    <w:rsid w:val="005F61B9"/>
    <w:rsid w:val="005F6265"/>
    <w:rsid w:val="005F6303"/>
    <w:rsid w:val="005F63EE"/>
    <w:rsid w:val="005F641F"/>
    <w:rsid w:val="005F644D"/>
    <w:rsid w:val="005F64AB"/>
    <w:rsid w:val="005F64C6"/>
    <w:rsid w:val="005F64D5"/>
    <w:rsid w:val="005F6555"/>
    <w:rsid w:val="005F6639"/>
    <w:rsid w:val="005F666E"/>
    <w:rsid w:val="005F6683"/>
    <w:rsid w:val="005F6689"/>
    <w:rsid w:val="005F66A6"/>
    <w:rsid w:val="005F66D2"/>
    <w:rsid w:val="005F6745"/>
    <w:rsid w:val="005F67AD"/>
    <w:rsid w:val="005F67D2"/>
    <w:rsid w:val="005F6859"/>
    <w:rsid w:val="005F68E1"/>
    <w:rsid w:val="005F693C"/>
    <w:rsid w:val="005F697B"/>
    <w:rsid w:val="005F69C8"/>
    <w:rsid w:val="005F6A30"/>
    <w:rsid w:val="005F6A56"/>
    <w:rsid w:val="005F6BB1"/>
    <w:rsid w:val="005F6BCA"/>
    <w:rsid w:val="005F6BDD"/>
    <w:rsid w:val="005F6C93"/>
    <w:rsid w:val="005F6CFB"/>
    <w:rsid w:val="005F6D2E"/>
    <w:rsid w:val="005F6D44"/>
    <w:rsid w:val="005F6DF7"/>
    <w:rsid w:val="005F6E0D"/>
    <w:rsid w:val="005F6E13"/>
    <w:rsid w:val="005F6E1F"/>
    <w:rsid w:val="005F6E95"/>
    <w:rsid w:val="005F6EE7"/>
    <w:rsid w:val="005F6F39"/>
    <w:rsid w:val="005F6F4E"/>
    <w:rsid w:val="005F6F64"/>
    <w:rsid w:val="005F70E2"/>
    <w:rsid w:val="005F720A"/>
    <w:rsid w:val="005F7235"/>
    <w:rsid w:val="005F7248"/>
    <w:rsid w:val="005F72A1"/>
    <w:rsid w:val="005F72C5"/>
    <w:rsid w:val="005F7313"/>
    <w:rsid w:val="005F7341"/>
    <w:rsid w:val="005F73F6"/>
    <w:rsid w:val="005F7401"/>
    <w:rsid w:val="005F7471"/>
    <w:rsid w:val="005F74E2"/>
    <w:rsid w:val="005F7516"/>
    <w:rsid w:val="005F7574"/>
    <w:rsid w:val="005F75B7"/>
    <w:rsid w:val="005F75BB"/>
    <w:rsid w:val="005F7648"/>
    <w:rsid w:val="005F76AC"/>
    <w:rsid w:val="005F7744"/>
    <w:rsid w:val="005F7851"/>
    <w:rsid w:val="005F78F7"/>
    <w:rsid w:val="005F795A"/>
    <w:rsid w:val="005F7997"/>
    <w:rsid w:val="005F79C0"/>
    <w:rsid w:val="005F79CE"/>
    <w:rsid w:val="005F79E6"/>
    <w:rsid w:val="005F7A9A"/>
    <w:rsid w:val="005F7B4E"/>
    <w:rsid w:val="005F7B86"/>
    <w:rsid w:val="005F7C70"/>
    <w:rsid w:val="005F7C90"/>
    <w:rsid w:val="005F7CF5"/>
    <w:rsid w:val="005F7D13"/>
    <w:rsid w:val="005F7D80"/>
    <w:rsid w:val="005F7E05"/>
    <w:rsid w:val="005F7E51"/>
    <w:rsid w:val="005F7E7A"/>
    <w:rsid w:val="005F7E90"/>
    <w:rsid w:val="005F7EC5"/>
    <w:rsid w:val="005F7EFC"/>
    <w:rsid w:val="005F7FA7"/>
    <w:rsid w:val="005F7FC5"/>
    <w:rsid w:val="005F7FDD"/>
    <w:rsid w:val="0060002A"/>
    <w:rsid w:val="00600037"/>
    <w:rsid w:val="0060005B"/>
    <w:rsid w:val="00600088"/>
    <w:rsid w:val="006000B2"/>
    <w:rsid w:val="006000D7"/>
    <w:rsid w:val="00600113"/>
    <w:rsid w:val="00600151"/>
    <w:rsid w:val="0060017C"/>
    <w:rsid w:val="00600181"/>
    <w:rsid w:val="00600196"/>
    <w:rsid w:val="006001DF"/>
    <w:rsid w:val="00600237"/>
    <w:rsid w:val="006002A4"/>
    <w:rsid w:val="006002C5"/>
    <w:rsid w:val="006002CA"/>
    <w:rsid w:val="006002D9"/>
    <w:rsid w:val="00600365"/>
    <w:rsid w:val="006004B1"/>
    <w:rsid w:val="0060051C"/>
    <w:rsid w:val="00600527"/>
    <w:rsid w:val="006005A2"/>
    <w:rsid w:val="0060069C"/>
    <w:rsid w:val="006006BC"/>
    <w:rsid w:val="0060077D"/>
    <w:rsid w:val="0060078A"/>
    <w:rsid w:val="006007B0"/>
    <w:rsid w:val="00600852"/>
    <w:rsid w:val="006008AE"/>
    <w:rsid w:val="006008B3"/>
    <w:rsid w:val="006008F9"/>
    <w:rsid w:val="0060095A"/>
    <w:rsid w:val="00600969"/>
    <w:rsid w:val="00600987"/>
    <w:rsid w:val="00600B20"/>
    <w:rsid w:val="00600CDB"/>
    <w:rsid w:val="00600D41"/>
    <w:rsid w:val="00600D6F"/>
    <w:rsid w:val="00600D7D"/>
    <w:rsid w:val="00600D8D"/>
    <w:rsid w:val="00600EB4"/>
    <w:rsid w:val="00600F14"/>
    <w:rsid w:val="00600F15"/>
    <w:rsid w:val="00600FC8"/>
    <w:rsid w:val="00601005"/>
    <w:rsid w:val="00601014"/>
    <w:rsid w:val="0060103E"/>
    <w:rsid w:val="006010C3"/>
    <w:rsid w:val="006011A0"/>
    <w:rsid w:val="006011FB"/>
    <w:rsid w:val="006012A2"/>
    <w:rsid w:val="006012AD"/>
    <w:rsid w:val="0060130F"/>
    <w:rsid w:val="00601349"/>
    <w:rsid w:val="00601354"/>
    <w:rsid w:val="006013CB"/>
    <w:rsid w:val="006013FB"/>
    <w:rsid w:val="00601418"/>
    <w:rsid w:val="00601461"/>
    <w:rsid w:val="0060156C"/>
    <w:rsid w:val="00601585"/>
    <w:rsid w:val="006015AE"/>
    <w:rsid w:val="006016D4"/>
    <w:rsid w:val="00601793"/>
    <w:rsid w:val="006017B9"/>
    <w:rsid w:val="0060181F"/>
    <w:rsid w:val="0060186D"/>
    <w:rsid w:val="0060186F"/>
    <w:rsid w:val="00601917"/>
    <w:rsid w:val="00601A29"/>
    <w:rsid w:val="00601A62"/>
    <w:rsid w:val="00601A97"/>
    <w:rsid w:val="00601AC9"/>
    <w:rsid w:val="00601B03"/>
    <w:rsid w:val="00601B35"/>
    <w:rsid w:val="00601BB2"/>
    <w:rsid w:val="00601D84"/>
    <w:rsid w:val="00601D9B"/>
    <w:rsid w:val="00601DA4"/>
    <w:rsid w:val="00601DEE"/>
    <w:rsid w:val="00601E34"/>
    <w:rsid w:val="00601E39"/>
    <w:rsid w:val="00601E62"/>
    <w:rsid w:val="00601E7C"/>
    <w:rsid w:val="00601F88"/>
    <w:rsid w:val="00601F9A"/>
    <w:rsid w:val="00601FB6"/>
    <w:rsid w:val="00601FC0"/>
    <w:rsid w:val="00601FE3"/>
    <w:rsid w:val="00602047"/>
    <w:rsid w:val="006021D5"/>
    <w:rsid w:val="00602217"/>
    <w:rsid w:val="00602228"/>
    <w:rsid w:val="00602262"/>
    <w:rsid w:val="0060227D"/>
    <w:rsid w:val="006022AF"/>
    <w:rsid w:val="006022CD"/>
    <w:rsid w:val="00602481"/>
    <w:rsid w:val="006024AD"/>
    <w:rsid w:val="00602550"/>
    <w:rsid w:val="0060259D"/>
    <w:rsid w:val="006025B1"/>
    <w:rsid w:val="006025F9"/>
    <w:rsid w:val="006026AC"/>
    <w:rsid w:val="0060285B"/>
    <w:rsid w:val="006028F9"/>
    <w:rsid w:val="0060294D"/>
    <w:rsid w:val="006029C7"/>
    <w:rsid w:val="00602A15"/>
    <w:rsid w:val="00602A37"/>
    <w:rsid w:val="00602A54"/>
    <w:rsid w:val="00602B00"/>
    <w:rsid w:val="00602B14"/>
    <w:rsid w:val="00602B42"/>
    <w:rsid w:val="00602BD9"/>
    <w:rsid w:val="00602C3E"/>
    <w:rsid w:val="00602CE5"/>
    <w:rsid w:val="00602DAE"/>
    <w:rsid w:val="00602DD7"/>
    <w:rsid w:val="00602EFE"/>
    <w:rsid w:val="00602F00"/>
    <w:rsid w:val="00602FA3"/>
    <w:rsid w:val="00603051"/>
    <w:rsid w:val="006030F1"/>
    <w:rsid w:val="006030F7"/>
    <w:rsid w:val="00603121"/>
    <w:rsid w:val="00603125"/>
    <w:rsid w:val="006031D9"/>
    <w:rsid w:val="006032A4"/>
    <w:rsid w:val="00603312"/>
    <w:rsid w:val="00603356"/>
    <w:rsid w:val="006033FC"/>
    <w:rsid w:val="0060342F"/>
    <w:rsid w:val="00603458"/>
    <w:rsid w:val="00603477"/>
    <w:rsid w:val="0060347F"/>
    <w:rsid w:val="006034EA"/>
    <w:rsid w:val="006034FF"/>
    <w:rsid w:val="0060352F"/>
    <w:rsid w:val="006035CC"/>
    <w:rsid w:val="0060360E"/>
    <w:rsid w:val="0060362E"/>
    <w:rsid w:val="0060369B"/>
    <w:rsid w:val="006036E6"/>
    <w:rsid w:val="006036E8"/>
    <w:rsid w:val="006038B3"/>
    <w:rsid w:val="006038DB"/>
    <w:rsid w:val="0060397C"/>
    <w:rsid w:val="00603982"/>
    <w:rsid w:val="0060399B"/>
    <w:rsid w:val="006039AE"/>
    <w:rsid w:val="006039C5"/>
    <w:rsid w:val="00603A59"/>
    <w:rsid w:val="00603ABB"/>
    <w:rsid w:val="00603B33"/>
    <w:rsid w:val="00603BEE"/>
    <w:rsid w:val="00603BFC"/>
    <w:rsid w:val="00603C10"/>
    <w:rsid w:val="00603C30"/>
    <w:rsid w:val="00603C3F"/>
    <w:rsid w:val="00603C56"/>
    <w:rsid w:val="00603C57"/>
    <w:rsid w:val="00603CA8"/>
    <w:rsid w:val="00603D13"/>
    <w:rsid w:val="00603DF6"/>
    <w:rsid w:val="00603E96"/>
    <w:rsid w:val="00603E9C"/>
    <w:rsid w:val="00603EC7"/>
    <w:rsid w:val="00603ECD"/>
    <w:rsid w:val="00603F0F"/>
    <w:rsid w:val="00603F23"/>
    <w:rsid w:val="00603FAE"/>
    <w:rsid w:val="00603FD6"/>
    <w:rsid w:val="00603FEB"/>
    <w:rsid w:val="00603FF4"/>
    <w:rsid w:val="00604080"/>
    <w:rsid w:val="00604086"/>
    <w:rsid w:val="006040AD"/>
    <w:rsid w:val="00604102"/>
    <w:rsid w:val="00604112"/>
    <w:rsid w:val="0060411C"/>
    <w:rsid w:val="00604127"/>
    <w:rsid w:val="0060417D"/>
    <w:rsid w:val="006041CC"/>
    <w:rsid w:val="006041DB"/>
    <w:rsid w:val="00604247"/>
    <w:rsid w:val="00604290"/>
    <w:rsid w:val="00604322"/>
    <w:rsid w:val="00604335"/>
    <w:rsid w:val="0060434C"/>
    <w:rsid w:val="006043C4"/>
    <w:rsid w:val="00604419"/>
    <w:rsid w:val="00604555"/>
    <w:rsid w:val="00604580"/>
    <w:rsid w:val="006046B7"/>
    <w:rsid w:val="00604748"/>
    <w:rsid w:val="006047D0"/>
    <w:rsid w:val="0060481A"/>
    <w:rsid w:val="00604938"/>
    <w:rsid w:val="00604A55"/>
    <w:rsid w:val="00604AAC"/>
    <w:rsid w:val="00604B86"/>
    <w:rsid w:val="00604BC1"/>
    <w:rsid w:val="00604CAA"/>
    <w:rsid w:val="00604D53"/>
    <w:rsid w:val="00604D77"/>
    <w:rsid w:val="00604DFD"/>
    <w:rsid w:val="00604E7C"/>
    <w:rsid w:val="00604EEC"/>
    <w:rsid w:val="00604F26"/>
    <w:rsid w:val="00604FC3"/>
    <w:rsid w:val="006050A7"/>
    <w:rsid w:val="006050D3"/>
    <w:rsid w:val="006050E7"/>
    <w:rsid w:val="0060512B"/>
    <w:rsid w:val="00605181"/>
    <w:rsid w:val="006051B6"/>
    <w:rsid w:val="006051F7"/>
    <w:rsid w:val="00605338"/>
    <w:rsid w:val="0060535B"/>
    <w:rsid w:val="00605396"/>
    <w:rsid w:val="006053B8"/>
    <w:rsid w:val="006053C6"/>
    <w:rsid w:val="00605445"/>
    <w:rsid w:val="006054A0"/>
    <w:rsid w:val="006054BA"/>
    <w:rsid w:val="006054E0"/>
    <w:rsid w:val="006055B7"/>
    <w:rsid w:val="006056A9"/>
    <w:rsid w:val="006056AE"/>
    <w:rsid w:val="006056B7"/>
    <w:rsid w:val="00605736"/>
    <w:rsid w:val="00605781"/>
    <w:rsid w:val="00605782"/>
    <w:rsid w:val="006057FB"/>
    <w:rsid w:val="006058AB"/>
    <w:rsid w:val="00605949"/>
    <w:rsid w:val="00605959"/>
    <w:rsid w:val="0060596A"/>
    <w:rsid w:val="0060597C"/>
    <w:rsid w:val="006059F3"/>
    <w:rsid w:val="00605A2A"/>
    <w:rsid w:val="00605A33"/>
    <w:rsid w:val="00605AA6"/>
    <w:rsid w:val="00605ACE"/>
    <w:rsid w:val="00605B08"/>
    <w:rsid w:val="00605BBB"/>
    <w:rsid w:val="00605C0E"/>
    <w:rsid w:val="00605C14"/>
    <w:rsid w:val="00605C3E"/>
    <w:rsid w:val="00605CEC"/>
    <w:rsid w:val="00605D01"/>
    <w:rsid w:val="00605D07"/>
    <w:rsid w:val="00605D0D"/>
    <w:rsid w:val="00605D2A"/>
    <w:rsid w:val="00605DCB"/>
    <w:rsid w:val="00605DEF"/>
    <w:rsid w:val="00605E72"/>
    <w:rsid w:val="00605F1C"/>
    <w:rsid w:val="00605F1D"/>
    <w:rsid w:val="0060600C"/>
    <w:rsid w:val="0060606C"/>
    <w:rsid w:val="00606073"/>
    <w:rsid w:val="006060B1"/>
    <w:rsid w:val="006060C0"/>
    <w:rsid w:val="00606135"/>
    <w:rsid w:val="006061D0"/>
    <w:rsid w:val="00606454"/>
    <w:rsid w:val="006064AF"/>
    <w:rsid w:val="006064F3"/>
    <w:rsid w:val="00606502"/>
    <w:rsid w:val="006065A7"/>
    <w:rsid w:val="00606660"/>
    <w:rsid w:val="00606697"/>
    <w:rsid w:val="00606722"/>
    <w:rsid w:val="00606732"/>
    <w:rsid w:val="00606767"/>
    <w:rsid w:val="006067B0"/>
    <w:rsid w:val="006067C3"/>
    <w:rsid w:val="0060681E"/>
    <w:rsid w:val="00606839"/>
    <w:rsid w:val="00606858"/>
    <w:rsid w:val="0060688F"/>
    <w:rsid w:val="006068CE"/>
    <w:rsid w:val="006069B3"/>
    <w:rsid w:val="00606A24"/>
    <w:rsid w:val="00606A6A"/>
    <w:rsid w:val="00606A7F"/>
    <w:rsid w:val="00606AA6"/>
    <w:rsid w:val="00606B25"/>
    <w:rsid w:val="00606B2D"/>
    <w:rsid w:val="00606B39"/>
    <w:rsid w:val="00606B7D"/>
    <w:rsid w:val="00606B9A"/>
    <w:rsid w:val="00606BA7"/>
    <w:rsid w:val="00606BD6"/>
    <w:rsid w:val="00606C00"/>
    <w:rsid w:val="00606CBB"/>
    <w:rsid w:val="00606D60"/>
    <w:rsid w:val="00606E75"/>
    <w:rsid w:val="00606E7A"/>
    <w:rsid w:val="00606F3E"/>
    <w:rsid w:val="00606F67"/>
    <w:rsid w:val="00606F97"/>
    <w:rsid w:val="00606FB5"/>
    <w:rsid w:val="006070B8"/>
    <w:rsid w:val="006070C9"/>
    <w:rsid w:val="006070CF"/>
    <w:rsid w:val="006070D9"/>
    <w:rsid w:val="006070FE"/>
    <w:rsid w:val="00607298"/>
    <w:rsid w:val="0060730B"/>
    <w:rsid w:val="00607334"/>
    <w:rsid w:val="0060735E"/>
    <w:rsid w:val="006073CB"/>
    <w:rsid w:val="006074DB"/>
    <w:rsid w:val="006076B8"/>
    <w:rsid w:val="006076E0"/>
    <w:rsid w:val="006076E4"/>
    <w:rsid w:val="0060770E"/>
    <w:rsid w:val="00607710"/>
    <w:rsid w:val="0060774C"/>
    <w:rsid w:val="0060775D"/>
    <w:rsid w:val="0060779F"/>
    <w:rsid w:val="006077B3"/>
    <w:rsid w:val="00607820"/>
    <w:rsid w:val="0060782F"/>
    <w:rsid w:val="006078A3"/>
    <w:rsid w:val="00607910"/>
    <w:rsid w:val="0060791D"/>
    <w:rsid w:val="00607978"/>
    <w:rsid w:val="00607A76"/>
    <w:rsid w:val="00607AE4"/>
    <w:rsid w:val="00607BF7"/>
    <w:rsid w:val="00607C7F"/>
    <w:rsid w:val="00607CBB"/>
    <w:rsid w:val="00607D48"/>
    <w:rsid w:val="00607DC1"/>
    <w:rsid w:val="00607E0E"/>
    <w:rsid w:val="00607F58"/>
    <w:rsid w:val="00607F5F"/>
    <w:rsid w:val="00607F7A"/>
    <w:rsid w:val="00607F82"/>
    <w:rsid w:val="00610004"/>
    <w:rsid w:val="0061003E"/>
    <w:rsid w:val="006100C5"/>
    <w:rsid w:val="00610101"/>
    <w:rsid w:val="00610138"/>
    <w:rsid w:val="0061019C"/>
    <w:rsid w:val="006101A7"/>
    <w:rsid w:val="006101B9"/>
    <w:rsid w:val="006101D1"/>
    <w:rsid w:val="00610218"/>
    <w:rsid w:val="0061025B"/>
    <w:rsid w:val="00610282"/>
    <w:rsid w:val="006102A7"/>
    <w:rsid w:val="0061038B"/>
    <w:rsid w:val="006103AB"/>
    <w:rsid w:val="006103D9"/>
    <w:rsid w:val="006103F3"/>
    <w:rsid w:val="006103FD"/>
    <w:rsid w:val="00610443"/>
    <w:rsid w:val="006104D5"/>
    <w:rsid w:val="006104F8"/>
    <w:rsid w:val="00610522"/>
    <w:rsid w:val="0061057D"/>
    <w:rsid w:val="00610588"/>
    <w:rsid w:val="006105A8"/>
    <w:rsid w:val="006105AA"/>
    <w:rsid w:val="006105AD"/>
    <w:rsid w:val="006105D7"/>
    <w:rsid w:val="0061060B"/>
    <w:rsid w:val="0061066A"/>
    <w:rsid w:val="00610687"/>
    <w:rsid w:val="006106C9"/>
    <w:rsid w:val="0061075A"/>
    <w:rsid w:val="006107C0"/>
    <w:rsid w:val="00610874"/>
    <w:rsid w:val="0061097D"/>
    <w:rsid w:val="00610999"/>
    <w:rsid w:val="006109D1"/>
    <w:rsid w:val="006109E2"/>
    <w:rsid w:val="00610A46"/>
    <w:rsid w:val="00610A5C"/>
    <w:rsid w:val="00610A8E"/>
    <w:rsid w:val="00610ADA"/>
    <w:rsid w:val="00610B74"/>
    <w:rsid w:val="00610B89"/>
    <w:rsid w:val="00610BDC"/>
    <w:rsid w:val="00610BF9"/>
    <w:rsid w:val="00610C47"/>
    <w:rsid w:val="00610C60"/>
    <w:rsid w:val="00610C7C"/>
    <w:rsid w:val="00610E3D"/>
    <w:rsid w:val="00610E94"/>
    <w:rsid w:val="00610EFC"/>
    <w:rsid w:val="00610F38"/>
    <w:rsid w:val="00610F83"/>
    <w:rsid w:val="00610FC8"/>
    <w:rsid w:val="00611020"/>
    <w:rsid w:val="00611032"/>
    <w:rsid w:val="00611084"/>
    <w:rsid w:val="00611094"/>
    <w:rsid w:val="006110C7"/>
    <w:rsid w:val="0061110F"/>
    <w:rsid w:val="0061114A"/>
    <w:rsid w:val="0061114B"/>
    <w:rsid w:val="0061119F"/>
    <w:rsid w:val="00611202"/>
    <w:rsid w:val="006112A0"/>
    <w:rsid w:val="00611317"/>
    <w:rsid w:val="0061136A"/>
    <w:rsid w:val="006113A8"/>
    <w:rsid w:val="00611418"/>
    <w:rsid w:val="0061143D"/>
    <w:rsid w:val="006114AE"/>
    <w:rsid w:val="00611535"/>
    <w:rsid w:val="0061157A"/>
    <w:rsid w:val="006115D2"/>
    <w:rsid w:val="006115FF"/>
    <w:rsid w:val="00611604"/>
    <w:rsid w:val="0061160D"/>
    <w:rsid w:val="00611634"/>
    <w:rsid w:val="00611667"/>
    <w:rsid w:val="006116C6"/>
    <w:rsid w:val="0061171D"/>
    <w:rsid w:val="00611770"/>
    <w:rsid w:val="00611804"/>
    <w:rsid w:val="0061181D"/>
    <w:rsid w:val="006118A4"/>
    <w:rsid w:val="006118CE"/>
    <w:rsid w:val="006118D2"/>
    <w:rsid w:val="006118DD"/>
    <w:rsid w:val="006118E4"/>
    <w:rsid w:val="006118FE"/>
    <w:rsid w:val="00611901"/>
    <w:rsid w:val="00611944"/>
    <w:rsid w:val="00611952"/>
    <w:rsid w:val="00611964"/>
    <w:rsid w:val="0061196B"/>
    <w:rsid w:val="0061196C"/>
    <w:rsid w:val="006119A5"/>
    <w:rsid w:val="006119C4"/>
    <w:rsid w:val="00611A45"/>
    <w:rsid w:val="00611A5B"/>
    <w:rsid w:val="00611A62"/>
    <w:rsid w:val="00611AA3"/>
    <w:rsid w:val="00611B31"/>
    <w:rsid w:val="00611BDA"/>
    <w:rsid w:val="00611BEC"/>
    <w:rsid w:val="00611C29"/>
    <w:rsid w:val="00611C47"/>
    <w:rsid w:val="00611C91"/>
    <w:rsid w:val="00611CA7"/>
    <w:rsid w:val="00611CDD"/>
    <w:rsid w:val="00611DBD"/>
    <w:rsid w:val="00611DD4"/>
    <w:rsid w:val="00611E48"/>
    <w:rsid w:val="00611E73"/>
    <w:rsid w:val="00611E9D"/>
    <w:rsid w:val="00611F05"/>
    <w:rsid w:val="00611FFD"/>
    <w:rsid w:val="00612020"/>
    <w:rsid w:val="0061204F"/>
    <w:rsid w:val="006120B1"/>
    <w:rsid w:val="006120E4"/>
    <w:rsid w:val="006120FD"/>
    <w:rsid w:val="00612105"/>
    <w:rsid w:val="00612140"/>
    <w:rsid w:val="0061218E"/>
    <w:rsid w:val="00612197"/>
    <w:rsid w:val="006121D4"/>
    <w:rsid w:val="00612255"/>
    <w:rsid w:val="00612264"/>
    <w:rsid w:val="006122C3"/>
    <w:rsid w:val="0061235B"/>
    <w:rsid w:val="00612384"/>
    <w:rsid w:val="00612401"/>
    <w:rsid w:val="00612462"/>
    <w:rsid w:val="0061248B"/>
    <w:rsid w:val="0061252A"/>
    <w:rsid w:val="00612585"/>
    <w:rsid w:val="00612608"/>
    <w:rsid w:val="0061260E"/>
    <w:rsid w:val="00612610"/>
    <w:rsid w:val="0061261B"/>
    <w:rsid w:val="0061262D"/>
    <w:rsid w:val="00612645"/>
    <w:rsid w:val="0061272D"/>
    <w:rsid w:val="00612770"/>
    <w:rsid w:val="0061277D"/>
    <w:rsid w:val="00612797"/>
    <w:rsid w:val="00612799"/>
    <w:rsid w:val="00612810"/>
    <w:rsid w:val="00612819"/>
    <w:rsid w:val="006128A8"/>
    <w:rsid w:val="006128CF"/>
    <w:rsid w:val="00612921"/>
    <w:rsid w:val="0061296F"/>
    <w:rsid w:val="00612994"/>
    <w:rsid w:val="006129E4"/>
    <w:rsid w:val="00612A59"/>
    <w:rsid w:val="00612A5A"/>
    <w:rsid w:val="00612ADA"/>
    <w:rsid w:val="00612B14"/>
    <w:rsid w:val="00612B1D"/>
    <w:rsid w:val="00612BD1"/>
    <w:rsid w:val="00612C4E"/>
    <w:rsid w:val="00612C86"/>
    <w:rsid w:val="00612CC2"/>
    <w:rsid w:val="00612CC9"/>
    <w:rsid w:val="00612CCA"/>
    <w:rsid w:val="00612CE6"/>
    <w:rsid w:val="00612D00"/>
    <w:rsid w:val="00612D11"/>
    <w:rsid w:val="00612D1E"/>
    <w:rsid w:val="00612D51"/>
    <w:rsid w:val="00612D54"/>
    <w:rsid w:val="00612DA4"/>
    <w:rsid w:val="00612DC3"/>
    <w:rsid w:val="00612E04"/>
    <w:rsid w:val="00612E1A"/>
    <w:rsid w:val="00612EF3"/>
    <w:rsid w:val="00612FC9"/>
    <w:rsid w:val="00613059"/>
    <w:rsid w:val="006130AE"/>
    <w:rsid w:val="006130F6"/>
    <w:rsid w:val="0061312B"/>
    <w:rsid w:val="00613194"/>
    <w:rsid w:val="006131CC"/>
    <w:rsid w:val="006131CF"/>
    <w:rsid w:val="0061320F"/>
    <w:rsid w:val="00613291"/>
    <w:rsid w:val="006132F4"/>
    <w:rsid w:val="00613324"/>
    <w:rsid w:val="00613334"/>
    <w:rsid w:val="00613396"/>
    <w:rsid w:val="0061339E"/>
    <w:rsid w:val="00613438"/>
    <w:rsid w:val="006135B5"/>
    <w:rsid w:val="00613629"/>
    <w:rsid w:val="00613658"/>
    <w:rsid w:val="00613693"/>
    <w:rsid w:val="00613697"/>
    <w:rsid w:val="006137B6"/>
    <w:rsid w:val="006137D5"/>
    <w:rsid w:val="00613846"/>
    <w:rsid w:val="0061385B"/>
    <w:rsid w:val="0061386B"/>
    <w:rsid w:val="00613934"/>
    <w:rsid w:val="00613938"/>
    <w:rsid w:val="0061394E"/>
    <w:rsid w:val="006139F2"/>
    <w:rsid w:val="00613A03"/>
    <w:rsid w:val="00613A15"/>
    <w:rsid w:val="00613A16"/>
    <w:rsid w:val="00613A24"/>
    <w:rsid w:val="00613AFA"/>
    <w:rsid w:val="00613C48"/>
    <w:rsid w:val="00613C5E"/>
    <w:rsid w:val="00613D30"/>
    <w:rsid w:val="00613D52"/>
    <w:rsid w:val="00613EA2"/>
    <w:rsid w:val="00613EBE"/>
    <w:rsid w:val="00613FE5"/>
    <w:rsid w:val="00614058"/>
    <w:rsid w:val="0061407E"/>
    <w:rsid w:val="00614084"/>
    <w:rsid w:val="00614091"/>
    <w:rsid w:val="006140A5"/>
    <w:rsid w:val="006140CC"/>
    <w:rsid w:val="006140FE"/>
    <w:rsid w:val="00614107"/>
    <w:rsid w:val="00614144"/>
    <w:rsid w:val="00614148"/>
    <w:rsid w:val="006141D6"/>
    <w:rsid w:val="00614268"/>
    <w:rsid w:val="0061432C"/>
    <w:rsid w:val="00614548"/>
    <w:rsid w:val="00614580"/>
    <w:rsid w:val="006145C8"/>
    <w:rsid w:val="00614637"/>
    <w:rsid w:val="00614658"/>
    <w:rsid w:val="00614687"/>
    <w:rsid w:val="00614697"/>
    <w:rsid w:val="006146F4"/>
    <w:rsid w:val="0061471B"/>
    <w:rsid w:val="0061471E"/>
    <w:rsid w:val="0061476F"/>
    <w:rsid w:val="00614785"/>
    <w:rsid w:val="006147C7"/>
    <w:rsid w:val="006147F0"/>
    <w:rsid w:val="006147F4"/>
    <w:rsid w:val="00614826"/>
    <w:rsid w:val="0061489D"/>
    <w:rsid w:val="00614930"/>
    <w:rsid w:val="00614998"/>
    <w:rsid w:val="00614A4F"/>
    <w:rsid w:val="00614A73"/>
    <w:rsid w:val="00614A9C"/>
    <w:rsid w:val="00614AD3"/>
    <w:rsid w:val="00614B05"/>
    <w:rsid w:val="00614B0D"/>
    <w:rsid w:val="00614B8E"/>
    <w:rsid w:val="00614BDA"/>
    <w:rsid w:val="00614BF1"/>
    <w:rsid w:val="00614C6C"/>
    <w:rsid w:val="00614CA9"/>
    <w:rsid w:val="00614CAA"/>
    <w:rsid w:val="00614D0C"/>
    <w:rsid w:val="00614D8C"/>
    <w:rsid w:val="00614DAE"/>
    <w:rsid w:val="00614DFE"/>
    <w:rsid w:val="00614E3A"/>
    <w:rsid w:val="00614E89"/>
    <w:rsid w:val="00614ECB"/>
    <w:rsid w:val="006150F2"/>
    <w:rsid w:val="00615184"/>
    <w:rsid w:val="00615186"/>
    <w:rsid w:val="006151AA"/>
    <w:rsid w:val="0061526C"/>
    <w:rsid w:val="0061526D"/>
    <w:rsid w:val="00615275"/>
    <w:rsid w:val="006152BB"/>
    <w:rsid w:val="006152DC"/>
    <w:rsid w:val="006152EB"/>
    <w:rsid w:val="006152F6"/>
    <w:rsid w:val="00615409"/>
    <w:rsid w:val="0061545C"/>
    <w:rsid w:val="00615507"/>
    <w:rsid w:val="0061550A"/>
    <w:rsid w:val="0061550C"/>
    <w:rsid w:val="00615547"/>
    <w:rsid w:val="006155E3"/>
    <w:rsid w:val="00615616"/>
    <w:rsid w:val="00615667"/>
    <w:rsid w:val="006156C2"/>
    <w:rsid w:val="006156D4"/>
    <w:rsid w:val="006156FC"/>
    <w:rsid w:val="006157A7"/>
    <w:rsid w:val="00615800"/>
    <w:rsid w:val="00615805"/>
    <w:rsid w:val="00615834"/>
    <w:rsid w:val="00615858"/>
    <w:rsid w:val="00615878"/>
    <w:rsid w:val="006159A1"/>
    <w:rsid w:val="00615A3E"/>
    <w:rsid w:val="00615B53"/>
    <w:rsid w:val="00615BFD"/>
    <w:rsid w:val="00615CD5"/>
    <w:rsid w:val="00615CDC"/>
    <w:rsid w:val="00615D44"/>
    <w:rsid w:val="00615D61"/>
    <w:rsid w:val="00615D77"/>
    <w:rsid w:val="00615E27"/>
    <w:rsid w:val="00615E66"/>
    <w:rsid w:val="00615EA6"/>
    <w:rsid w:val="00615F02"/>
    <w:rsid w:val="00615F52"/>
    <w:rsid w:val="00615F8E"/>
    <w:rsid w:val="00616022"/>
    <w:rsid w:val="00616045"/>
    <w:rsid w:val="00616050"/>
    <w:rsid w:val="006160A3"/>
    <w:rsid w:val="006160C9"/>
    <w:rsid w:val="006161C9"/>
    <w:rsid w:val="006162C1"/>
    <w:rsid w:val="006162D1"/>
    <w:rsid w:val="006162ED"/>
    <w:rsid w:val="00616311"/>
    <w:rsid w:val="0061633D"/>
    <w:rsid w:val="006163BD"/>
    <w:rsid w:val="00616483"/>
    <w:rsid w:val="0061649B"/>
    <w:rsid w:val="006165AD"/>
    <w:rsid w:val="006165BC"/>
    <w:rsid w:val="0061664C"/>
    <w:rsid w:val="006166A8"/>
    <w:rsid w:val="006166BF"/>
    <w:rsid w:val="00616733"/>
    <w:rsid w:val="0061673D"/>
    <w:rsid w:val="0061692B"/>
    <w:rsid w:val="0061697A"/>
    <w:rsid w:val="00616A62"/>
    <w:rsid w:val="00616A9A"/>
    <w:rsid w:val="00616AE7"/>
    <w:rsid w:val="00616B15"/>
    <w:rsid w:val="00616B7A"/>
    <w:rsid w:val="00616BEE"/>
    <w:rsid w:val="00616CB4"/>
    <w:rsid w:val="00616D26"/>
    <w:rsid w:val="00616D2B"/>
    <w:rsid w:val="00616D9E"/>
    <w:rsid w:val="00616DBC"/>
    <w:rsid w:val="00616DBF"/>
    <w:rsid w:val="00616DEE"/>
    <w:rsid w:val="00616E1C"/>
    <w:rsid w:val="00616E36"/>
    <w:rsid w:val="00616E4D"/>
    <w:rsid w:val="00616EDD"/>
    <w:rsid w:val="00616EF1"/>
    <w:rsid w:val="00616EF8"/>
    <w:rsid w:val="00616EFA"/>
    <w:rsid w:val="00616F44"/>
    <w:rsid w:val="00616F5D"/>
    <w:rsid w:val="00617000"/>
    <w:rsid w:val="00617016"/>
    <w:rsid w:val="00617053"/>
    <w:rsid w:val="00617062"/>
    <w:rsid w:val="0061706F"/>
    <w:rsid w:val="006170D4"/>
    <w:rsid w:val="00617198"/>
    <w:rsid w:val="006171BB"/>
    <w:rsid w:val="006171F9"/>
    <w:rsid w:val="00617246"/>
    <w:rsid w:val="006172BA"/>
    <w:rsid w:val="006172E7"/>
    <w:rsid w:val="006172FB"/>
    <w:rsid w:val="0061730D"/>
    <w:rsid w:val="00617390"/>
    <w:rsid w:val="00617394"/>
    <w:rsid w:val="006173C4"/>
    <w:rsid w:val="006173E5"/>
    <w:rsid w:val="00617535"/>
    <w:rsid w:val="0061755A"/>
    <w:rsid w:val="00617570"/>
    <w:rsid w:val="006175D9"/>
    <w:rsid w:val="0061761B"/>
    <w:rsid w:val="006176FC"/>
    <w:rsid w:val="00617721"/>
    <w:rsid w:val="006177DE"/>
    <w:rsid w:val="00617802"/>
    <w:rsid w:val="006178DA"/>
    <w:rsid w:val="00617920"/>
    <w:rsid w:val="00617941"/>
    <w:rsid w:val="0061798C"/>
    <w:rsid w:val="006179F4"/>
    <w:rsid w:val="006179FA"/>
    <w:rsid w:val="00617A39"/>
    <w:rsid w:val="00617A62"/>
    <w:rsid w:val="00617A7F"/>
    <w:rsid w:val="00617A8E"/>
    <w:rsid w:val="00617A90"/>
    <w:rsid w:val="00617B1B"/>
    <w:rsid w:val="00617B3A"/>
    <w:rsid w:val="00617BD0"/>
    <w:rsid w:val="00617C03"/>
    <w:rsid w:val="00617C28"/>
    <w:rsid w:val="00617C36"/>
    <w:rsid w:val="00617CBF"/>
    <w:rsid w:val="00617CD9"/>
    <w:rsid w:val="00617CE7"/>
    <w:rsid w:val="00617CF9"/>
    <w:rsid w:val="00617CFC"/>
    <w:rsid w:val="00617D98"/>
    <w:rsid w:val="00617DBC"/>
    <w:rsid w:val="00617EB7"/>
    <w:rsid w:val="00617EC0"/>
    <w:rsid w:val="00617FC9"/>
    <w:rsid w:val="00617FF3"/>
    <w:rsid w:val="00620088"/>
    <w:rsid w:val="00620121"/>
    <w:rsid w:val="006201D8"/>
    <w:rsid w:val="0062022B"/>
    <w:rsid w:val="00620241"/>
    <w:rsid w:val="0062025C"/>
    <w:rsid w:val="006202A2"/>
    <w:rsid w:val="00620310"/>
    <w:rsid w:val="00620344"/>
    <w:rsid w:val="0062034E"/>
    <w:rsid w:val="00620368"/>
    <w:rsid w:val="006203E3"/>
    <w:rsid w:val="0062048C"/>
    <w:rsid w:val="006204DF"/>
    <w:rsid w:val="00620534"/>
    <w:rsid w:val="006205AC"/>
    <w:rsid w:val="00620694"/>
    <w:rsid w:val="006206B3"/>
    <w:rsid w:val="006206BE"/>
    <w:rsid w:val="006206ED"/>
    <w:rsid w:val="00620710"/>
    <w:rsid w:val="00620783"/>
    <w:rsid w:val="00620867"/>
    <w:rsid w:val="0062087C"/>
    <w:rsid w:val="006208AA"/>
    <w:rsid w:val="006208D7"/>
    <w:rsid w:val="0062090F"/>
    <w:rsid w:val="00620954"/>
    <w:rsid w:val="0062098A"/>
    <w:rsid w:val="0062099D"/>
    <w:rsid w:val="006209AC"/>
    <w:rsid w:val="006209C5"/>
    <w:rsid w:val="00620A51"/>
    <w:rsid w:val="00620AD0"/>
    <w:rsid w:val="00620AD7"/>
    <w:rsid w:val="00620B37"/>
    <w:rsid w:val="00620CB2"/>
    <w:rsid w:val="00620CFD"/>
    <w:rsid w:val="00620D70"/>
    <w:rsid w:val="00620E2A"/>
    <w:rsid w:val="00620E5E"/>
    <w:rsid w:val="00620E65"/>
    <w:rsid w:val="00620F07"/>
    <w:rsid w:val="00620F0A"/>
    <w:rsid w:val="00620F14"/>
    <w:rsid w:val="00620F32"/>
    <w:rsid w:val="00620F52"/>
    <w:rsid w:val="00620F9E"/>
    <w:rsid w:val="00620FB4"/>
    <w:rsid w:val="00621039"/>
    <w:rsid w:val="00621063"/>
    <w:rsid w:val="0062107E"/>
    <w:rsid w:val="0062110C"/>
    <w:rsid w:val="006211D4"/>
    <w:rsid w:val="00621223"/>
    <w:rsid w:val="00621232"/>
    <w:rsid w:val="006212B9"/>
    <w:rsid w:val="006212D0"/>
    <w:rsid w:val="0062132B"/>
    <w:rsid w:val="006213FF"/>
    <w:rsid w:val="006214B3"/>
    <w:rsid w:val="00621677"/>
    <w:rsid w:val="0062167A"/>
    <w:rsid w:val="006216D9"/>
    <w:rsid w:val="00621711"/>
    <w:rsid w:val="006217A8"/>
    <w:rsid w:val="00621844"/>
    <w:rsid w:val="0062184F"/>
    <w:rsid w:val="00621899"/>
    <w:rsid w:val="006218C4"/>
    <w:rsid w:val="00621933"/>
    <w:rsid w:val="00621936"/>
    <w:rsid w:val="006219AB"/>
    <w:rsid w:val="006219C1"/>
    <w:rsid w:val="00621A30"/>
    <w:rsid w:val="00621A57"/>
    <w:rsid w:val="00621A81"/>
    <w:rsid w:val="00621C3B"/>
    <w:rsid w:val="00621C87"/>
    <w:rsid w:val="00621CA3"/>
    <w:rsid w:val="00621CB6"/>
    <w:rsid w:val="00621CFB"/>
    <w:rsid w:val="00621D6C"/>
    <w:rsid w:val="00621DA1"/>
    <w:rsid w:val="00621DAD"/>
    <w:rsid w:val="00621E23"/>
    <w:rsid w:val="00621E94"/>
    <w:rsid w:val="00621F00"/>
    <w:rsid w:val="00621F1C"/>
    <w:rsid w:val="00621FFD"/>
    <w:rsid w:val="006220A2"/>
    <w:rsid w:val="006220F8"/>
    <w:rsid w:val="00622162"/>
    <w:rsid w:val="00622184"/>
    <w:rsid w:val="006221FF"/>
    <w:rsid w:val="00622430"/>
    <w:rsid w:val="0062244D"/>
    <w:rsid w:val="0062249A"/>
    <w:rsid w:val="006224A2"/>
    <w:rsid w:val="006224E6"/>
    <w:rsid w:val="00622561"/>
    <w:rsid w:val="00622578"/>
    <w:rsid w:val="006225C3"/>
    <w:rsid w:val="006226E3"/>
    <w:rsid w:val="006226ED"/>
    <w:rsid w:val="00622703"/>
    <w:rsid w:val="0062272C"/>
    <w:rsid w:val="00622732"/>
    <w:rsid w:val="0062277C"/>
    <w:rsid w:val="006227B9"/>
    <w:rsid w:val="006227EF"/>
    <w:rsid w:val="0062288A"/>
    <w:rsid w:val="006228BF"/>
    <w:rsid w:val="006228E2"/>
    <w:rsid w:val="00622934"/>
    <w:rsid w:val="0062293F"/>
    <w:rsid w:val="00622970"/>
    <w:rsid w:val="00622A24"/>
    <w:rsid w:val="00622A33"/>
    <w:rsid w:val="00622A4D"/>
    <w:rsid w:val="00622A79"/>
    <w:rsid w:val="00622B5E"/>
    <w:rsid w:val="00622BB9"/>
    <w:rsid w:val="00622C0D"/>
    <w:rsid w:val="00622C7D"/>
    <w:rsid w:val="00622CC0"/>
    <w:rsid w:val="00622CC7"/>
    <w:rsid w:val="00622CD1"/>
    <w:rsid w:val="00622D51"/>
    <w:rsid w:val="00622D77"/>
    <w:rsid w:val="00622E42"/>
    <w:rsid w:val="00622F0F"/>
    <w:rsid w:val="00622F27"/>
    <w:rsid w:val="00622FFD"/>
    <w:rsid w:val="006230D6"/>
    <w:rsid w:val="006230E1"/>
    <w:rsid w:val="006230F9"/>
    <w:rsid w:val="0062313B"/>
    <w:rsid w:val="00623196"/>
    <w:rsid w:val="006231B8"/>
    <w:rsid w:val="006231D1"/>
    <w:rsid w:val="00623241"/>
    <w:rsid w:val="00623267"/>
    <w:rsid w:val="006232E4"/>
    <w:rsid w:val="0062340E"/>
    <w:rsid w:val="00623475"/>
    <w:rsid w:val="00623492"/>
    <w:rsid w:val="0062352F"/>
    <w:rsid w:val="006235BD"/>
    <w:rsid w:val="0062363C"/>
    <w:rsid w:val="00623647"/>
    <w:rsid w:val="006236BA"/>
    <w:rsid w:val="00623772"/>
    <w:rsid w:val="0062378D"/>
    <w:rsid w:val="00623794"/>
    <w:rsid w:val="00623797"/>
    <w:rsid w:val="006237BD"/>
    <w:rsid w:val="006237EB"/>
    <w:rsid w:val="00623861"/>
    <w:rsid w:val="0062387F"/>
    <w:rsid w:val="00623895"/>
    <w:rsid w:val="006238A0"/>
    <w:rsid w:val="006238A2"/>
    <w:rsid w:val="00623952"/>
    <w:rsid w:val="006239AE"/>
    <w:rsid w:val="00623A4E"/>
    <w:rsid w:val="00623AD5"/>
    <w:rsid w:val="00623B4D"/>
    <w:rsid w:val="00623B94"/>
    <w:rsid w:val="00623BCE"/>
    <w:rsid w:val="00623BF0"/>
    <w:rsid w:val="00623C12"/>
    <w:rsid w:val="00623C72"/>
    <w:rsid w:val="00623C7C"/>
    <w:rsid w:val="00623D3B"/>
    <w:rsid w:val="00623D43"/>
    <w:rsid w:val="00623D61"/>
    <w:rsid w:val="00623DA2"/>
    <w:rsid w:val="00623E03"/>
    <w:rsid w:val="00623E16"/>
    <w:rsid w:val="00623E4F"/>
    <w:rsid w:val="00623EB0"/>
    <w:rsid w:val="00623F01"/>
    <w:rsid w:val="00623F10"/>
    <w:rsid w:val="00623F3C"/>
    <w:rsid w:val="00623FA4"/>
    <w:rsid w:val="00623FF3"/>
    <w:rsid w:val="00624022"/>
    <w:rsid w:val="006240B7"/>
    <w:rsid w:val="006240BC"/>
    <w:rsid w:val="006240D0"/>
    <w:rsid w:val="00624128"/>
    <w:rsid w:val="0062413C"/>
    <w:rsid w:val="0062413F"/>
    <w:rsid w:val="00624153"/>
    <w:rsid w:val="00624191"/>
    <w:rsid w:val="006241E4"/>
    <w:rsid w:val="00624249"/>
    <w:rsid w:val="00624264"/>
    <w:rsid w:val="00624275"/>
    <w:rsid w:val="006242AF"/>
    <w:rsid w:val="0062438A"/>
    <w:rsid w:val="006243AD"/>
    <w:rsid w:val="006243EE"/>
    <w:rsid w:val="00624413"/>
    <w:rsid w:val="00624483"/>
    <w:rsid w:val="0062448F"/>
    <w:rsid w:val="006244A7"/>
    <w:rsid w:val="006244D1"/>
    <w:rsid w:val="00624547"/>
    <w:rsid w:val="00624551"/>
    <w:rsid w:val="0062457F"/>
    <w:rsid w:val="006245B5"/>
    <w:rsid w:val="006245C1"/>
    <w:rsid w:val="006245E9"/>
    <w:rsid w:val="00624615"/>
    <w:rsid w:val="0062464C"/>
    <w:rsid w:val="00624689"/>
    <w:rsid w:val="00624705"/>
    <w:rsid w:val="00624751"/>
    <w:rsid w:val="0062480B"/>
    <w:rsid w:val="0062482C"/>
    <w:rsid w:val="0062485C"/>
    <w:rsid w:val="0062488A"/>
    <w:rsid w:val="006248F1"/>
    <w:rsid w:val="006249A5"/>
    <w:rsid w:val="006249F1"/>
    <w:rsid w:val="00624A00"/>
    <w:rsid w:val="00624A23"/>
    <w:rsid w:val="00624A9B"/>
    <w:rsid w:val="00624AD7"/>
    <w:rsid w:val="00624ADF"/>
    <w:rsid w:val="00624B98"/>
    <w:rsid w:val="00624C28"/>
    <w:rsid w:val="00624D65"/>
    <w:rsid w:val="00624D9E"/>
    <w:rsid w:val="00624DB7"/>
    <w:rsid w:val="00624E22"/>
    <w:rsid w:val="00624E27"/>
    <w:rsid w:val="00624E4D"/>
    <w:rsid w:val="00624E4E"/>
    <w:rsid w:val="00624E81"/>
    <w:rsid w:val="00624E85"/>
    <w:rsid w:val="00624EB1"/>
    <w:rsid w:val="00624EED"/>
    <w:rsid w:val="00624F56"/>
    <w:rsid w:val="00624FB0"/>
    <w:rsid w:val="00625067"/>
    <w:rsid w:val="0062514A"/>
    <w:rsid w:val="0062516C"/>
    <w:rsid w:val="006251AA"/>
    <w:rsid w:val="006251BD"/>
    <w:rsid w:val="00625214"/>
    <w:rsid w:val="00625225"/>
    <w:rsid w:val="0062525F"/>
    <w:rsid w:val="006252AD"/>
    <w:rsid w:val="006252E0"/>
    <w:rsid w:val="00625331"/>
    <w:rsid w:val="00625347"/>
    <w:rsid w:val="0062537C"/>
    <w:rsid w:val="0062545E"/>
    <w:rsid w:val="00625583"/>
    <w:rsid w:val="006255B7"/>
    <w:rsid w:val="00625692"/>
    <w:rsid w:val="0062576C"/>
    <w:rsid w:val="00625788"/>
    <w:rsid w:val="006257B4"/>
    <w:rsid w:val="00625869"/>
    <w:rsid w:val="00625877"/>
    <w:rsid w:val="006258CD"/>
    <w:rsid w:val="006258D6"/>
    <w:rsid w:val="006258FC"/>
    <w:rsid w:val="006259E7"/>
    <w:rsid w:val="006259FE"/>
    <w:rsid w:val="00625A0B"/>
    <w:rsid w:val="00625A34"/>
    <w:rsid w:val="00625A93"/>
    <w:rsid w:val="00625B66"/>
    <w:rsid w:val="00625B75"/>
    <w:rsid w:val="00625B94"/>
    <w:rsid w:val="00625B95"/>
    <w:rsid w:val="00625C4F"/>
    <w:rsid w:val="00625D02"/>
    <w:rsid w:val="00625D31"/>
    <w:rsid w:val="00625E40"/>
    <w:rsid w:val="00625E5F"/>
    <w:rsid w:val="00625EB1"/>
    <w:rsid w:val="00625ECE"/>
    <w:rsid w:val="00625F42"/>
    <w:rsid w:val="00625F50"/>
    <w:rsid w:val="00625F9E"/>
    <w:rsid w:val="00626043"/>
    <w:rsid w:val="00626088"/>
    <w:rsid w:val="0062619D"/>
    <w:rsid w:val="006261C4"/>
    <w:rsid w:val="006261E0"/>
    <w:rsid w:val="006262A9"/>
    <w:rsid w:val="006262E7"/>
    <w:rsid w:val="00626318"/>
    <w:rsid w:val="006263D4"/>
    <w:rsid w:val="0062653D"/>
    <w:rsid w:val="00626563"/>
    <w:rsid w:val="006265DF"/>
    <w:rsid w:val="0062662C"/>
    <w:rsid w:val="006266AA"/>
    <w:rsid w:val="006266E4"/>
    <w:rsid w:val="006266F6"/>
    <w:rsid w:val="006266FB"/>
    <w:rsid w:val="0062670F"/>
    <w:rsid w:val="00626756"/>
    <w:rsid w:val="00626777"/>
    <w:rsid w:val="00626788"/>
    <w:rsid w:val="0062682D"/>
    <w:rsid w:val="00626891"/>
    <w:rsid w:val="006268A0"/>
    <w:rsid w:val="00626970"/>
    <w:rsid w:val="0062699B"/>
    <w:rsid w:val="006269A0"/>
    <w:rsid w:val="006269D1"/>
    <w:rsid w:val="00626A09"/>
    <w:rsid w:val="00626A15"/>
    <w:rsid w:val="00626B03"/>
    <w:rsid w:val="00626B04"/>
    <w:rsid w:val="00626B2B"/>
    <w:rsid w:val="00626B73"/>
    <w:rsid w:val="00626C17"/>
    <w:rsid w:val="00626C43"/>
    <w:rsid w:val="00626D01"/>
    <w:rsid w:val="00626D6C"/>
    <w:rsid w:val="00626D7E"/>
    <w:rsid w:val="00626E42"/>
    <w:rsid w:val="00626E9D"/>
    <w:rsid w:val="00626F36"/>
    <w:rsid w:val="00626F84"/>
    <w:rsid w:val="00626FF6"/>
    <w:rsid w:val="00627046"/>
    <w:rsid w:val="0062704B"/>
    <w:rsid w:val="006270B0"/>
    <w:rsid w:val="006270B3"/>
    <w:rsid w:val="006270BB"/>
    <w:rsid w:val="006270D4"/>
    <w:rsid w:val="00627158"/>
    <w:rsid w:val="0062718F"/>
    <w:rsid w:val="006271A7"/>
    <w:rsid w:val="006271E6"/>
    <w:rsid w:val="006272A3"/>
    <w:rsid w:val="00627308"/>
    <w:rsid w:val="00627353"/>
    <w:rsid w:val="0062736B"/>
    <w:rsid w:val="0062749E"/>
    <w:rsid w:val="006274E2"/>
    <w:rsid w:val="0062753F"/>
    <w:rsid w:val="0062758E"/>
    <w:rsid w:val="006275BD"/>
    <w:rsid w:val="00627643"/>
    <w:rsid w:val="00627687"/>
    <w:rsid w:val="00627691"/>
    <w:rsid w:val="00627697"/>
    <w:rsid w:val="006276CE"/>
    <w:rsid w:val="006276F0"/>
    <w:rsid w:val="00627735"/>
    <w:rsid w:val="00627743"/>
    <w:rsid w:val="0062776A"/>
    <w:rsid w:val="006277FD"/>
    <w:rsid w:val="00627860"/>
    <w:rsid w:val="006278EF"/>
    <w:rsid w:val="00627963"/>
    <w:rsid w:val="006279E5"/>
    <w:rsid w:val="006279F6"/>
    <w:rsid w:val="00627A17"/>
    <w:rsid w:val="00627A59"/>
    <w:rsid w:val="00627A83"/>
    <w:rsid w:val="00627A96"/>
    <w:rsid w:val="00627B9A"/>
    <w:rsid w:val="00627C1C"/>
    <w:rsid w:val="00627D31"/>
    <w:rsid w:val="00627D72"/>
    <w:rsid w:val="00627DD2"/>
    <w:rsid w:val="00627EAB"/>
    <w:rsid w:val="00627F6A"/>
    <w:rsid w:val="00627F76"/>
    <w:rsid w:val="00627FF1"/>
    <w:rsid w:val="00628772"/>
    <w:rsid w:val="00630031"/>
    <w:rsid w:val="006300ED"/>
    <w:rsid w:val="006301E3"/>
    <w:rsid w:val="0063022C"/>
    <w:rsid w:val="00630246"/>
    <w:rsid w:val="0063025F"/>
    <w:rsid w:val="0063036C"/>
    <w:rsid w:val="00630432"/>
    <w:rsid w:val="006304F4"/>
    <w:rsid w:val="00630526"/>
    <w:rsid w:val="00630583"/>
    <w:rsid w:val="0063059A"/>
    <w:rsid w:val="006305CD"/>
    <w:rsid w:val="00630607"/>
    <w:rsid w:val="006306A0"/>
    <w:rsid w:val="006306D3"/>
    <w:rsid w:val="006306E4"/>
    <w:rsid w:val="006306F8"/>
    <w:rsid w:val="00630715"/>
    <w:rsid w:val="00630745"/>
    <w:rsid w:val="0063076E"/>
    <w:rsid w:val="0063077C"/>
    <w:rsid w:val="0063079C"/>
    <w:rsid w:val="006307D1"/>
    <w:rsid w:val="0063080E"/>
    <w:rsid w:val="00630827"/>
    <w:rsid w:val="00630873"/>
    <w:rsid w:val="0063096E"/>
    <w:rsid w:val="00630A67"/>
    <w:rsid w:val="00630AA1"/>
    <w:rsid w:val="00630AB4"/>
    <w:rsid w:val="00630B94"/>
    <w:rsid w:val="00630BBF"/>
    <w:rsid w:val="00630C17"/>
    <w:rsid w:val="00630C45"/>
    <w:rsid w:val="00630C78"/>
    <w:rsid w:val="00630CD1"/>
    <w:rsid w:val="00630CEE"/>
    <w:rsid w:val="00630D33"/>
    <w:rsid w:val="00630D7B"/>
    <w:rsid w:val="00630DC6"/>
    <w:rsid w:val="00630DDA"/>
    <w:rsid w:val="00630E2E"/>
    <w:rsid w:val="00630E35"/>
    <w:rsid w:val="00630EA7"/>
    <w:rsid w:val="00630ED3"/>
    <w:rsid w:val="00630EE9"/>
    <w:rsid w:val="00630F58"/>
    <w:rsid w:val="00630F83"/>
    <w:rsid w:val="00630F89"/>
    <w:rsid w:val="00631004"/>
    <w:rsid w:val="0063102B"/>
    <w:rsid w:val="00631088"/>
    <w:rsid w:val="0063111F"/>
    <w:rsid w:val="00631128"/>
    <w:rsid w:val="0063113D"/>
    <w:rsid w:val="00631148"/>
    <w:rsid w:val="006311C6"/>
    <w:rsid w:val="00631223"/>
    <w:rsid w:val="00631270"/>
    <w:rsid w:val="00631287"/>
    <w:rsid w:val="006312BC"/>
    <w:rsid w:val="0063138D"/>
    <w:rsid w:val="006313D3"/>
    <w:rsid w:val="006313D8"/>
    <w:rsid w:val="006313F0"/>
    <w:rsid w:val="00631554"/>
    <w:rsid w:val="0063165B"/>
    <w:rsid w:val="0063166E"/>
    <w:rsid w:val="0063168C"/>
    <w:rsid w:val="00631739"/>
    <w:rsid w:val="0063173D"/>
    <w:rsid w:val="00631803"/>
    <w:rsid w:val="0063184E"/>
    <w:rsid w:val="0063191C"/>
    <w:rsid w:val="00631AC6"/>
    <w:rsid w:val="00631CB8"/>
    <w:rsid w:val="00631D78"/>
    <w:rsid w:val="00631D83"/>
    <w:rsid w:val="00631EC0"/>
    <w:rsid w:val="00631EC9"/>
    <w:rsid w:val="00631F85"/>
    <w:rsid w:val="00631FBD"/>
    <w:rsid w:val="00631FD9"/>
    <w:rsid w:val="006320D8"/>
    <w:rsid w:val="006321A3"/>
    <w:rsid w:val="0063222C"/>
    <w:rsid w:val="00632261"/>
    <w:rsid w:val="00632299"/>
    <w:rsid w:val="00632397"/>
    <w:rsid w:val="006323CB"/>
    <w:rsid w:val="00632423"/>
    <w:rsid w:val="00632447"/>
    <w:rsid w:val="0063245C"/>
    <w:rsid w:val="00632484"/>
    <w:rsid w:val="00632490"/>
    <w:rsid w:val="0063249E"/>
    <w:rsid w:val="00632502"/>
    <w:rsid w:val="00632533"/>
    <w:rsid w:val="00632581"/>
    <w:rsid w:val="006325A4"/>
    <w:rsid w:val="00632618"/>
    <w:rsid w:val="006327CD"/>
    <w:rsid w:val="0063280F"/>
    <w:rsid w:val="00632810"/>
    <w:rsid w:val="00632835"/>
    <w:rsid w:val="00632896"/>
    <w:rsid w:val="006329C6"/>
    <w:rsid w:val="006329CB"/>
    <w:rsid w:val="00632A08"/>
    <w:rsid w:val="00632B05"/>
    <w:rsid w:val="00632B16"/>
    <w:rsid w:val="00632B6D"/>
    <w:rsid w:val="00632BC6"/>
    <w:rsid w:val="00632BEC"/>
    <w:rsid w:val="00632BED"/>
    <w:rsid w:val="00632C8D"/>
    <w:rsid w:val="00632CFD"/>
    <w:rsid w:val="00632D14"/>
    <w:rsid w:val="00632D36"/>
    <w:rsid w:val="00632D3F"/>
    <w:rsid w:val="00632D53"/>
    <w:rsid w:val="00632D83"/>
    <w:rsid w:val="00632E77"/>
    <w:rsid w:val="00632F85"/>
    <w:rsid w:val="00632FAB"/>
    <w:rsid w:val="00633006"/>
    <w:rsid w:val="00633152"/>
    <w:rsid w:val="006331B2"/>
    <w:rsid w:val="006331B3"/>
    <w:rsid w:val="006331E3"/>
    <w:rsid w:val="006331F5"/>
    <w:rsid w:val="00633222"/>
    <w:rsid w:val="00633230"/>
    <w:rsid w:val="006332A4"/>
    <w:rsid w:val="006332F0"/>
    <w:rsid w:val="0063330E"/>
    <w:rsid w:val="00633429"/>
    <w:rsid w:val="00633444"/>
    <w:rsid w:val="0063344B"/>
    <w:rsid w:val="0063346D"/>
    <w:rsid w:val="0063349C"/>
    <w:rsid w:val="006334AD"/>
    <w:rsid w:val="006334F5"/>
    <w:rsid w:val="006335B8"/>
    <w:rsid w:val="006335C1"/>
    <w:rsid w:val="006335D9"/>
    <w:rsid w:val="006335E7"/>
    <w:rsid w:val="006335F9"/>
    <w:rsid w:val="0063367B"/>
    <w:rsid w:val="00633711"/>
    <w:rsid w:val="00633718"/>
    <w:rsid w:val="00633785"/>
    <w:rsid w:val="006337A2"/>
    <w:rsid w:val="006337B8"/>
    <w:rsid w:val="006337F2"/>
    <w:rsid w:val="006337F9"/>
    <w:rsid w:val="0063389C"/>
    <w:rsid w:val="006338EE"/>
    <w:rsid w:val="00633957"/>
    <w:rsid w:val="00633AB7"/>
    <w:rsid w:val="00633C59"/>
    <w:rsid w:val="00633D08"/>
    <w:rsid w:val="00633D12"/>
    <w:rsid w:val="00633DB1"/>
    <w:rsid w:val="00633E2A"/>
    <w:rsid w:val="00633EF1"/>
    <w:rsid w:val="00633F82"/>
    <w:rsid w:val="00634032"/>
    <w:rsid w:val="0063408B"/>
    <w:rsid w:val="00634154"/>
    <w:rsid w:val="0063416C"/>
    <w:rsid w:val="0063425E"/>
    <w:rsid w:val="00634274"/>
    <w:rsid w:val="006342C9"/>
    <w:rsid w:val="00634308"/>
    <w:rsid w:val="00634360"/>
    <w:rsid w:val="0063440C"/>
    <w:rsid w:val="00634492"/>
    <w:rsid w:val="00634496"/>
    <w:rsid w:val="006344E4"/>
    <w:rsid w:val="00634511"/>
    <w:rsid w:val="00634595"/>
    <w:rsid w:val="0063459F"/>
    <w:rsid w:val="006345A5"/>
    <w:rsid w:val="00634637"/>
    <w:rsid w:val="00634668"/>
    <w:rsid w:val="00634679"/>
    <w:rsid w:val="0063468B"/>
    <w:rsid w:val="006346C7"/>
    <w:rsid w:val="006346DA"/>
    <w:rsid w:val="006346DD"/>
    <w:rsid w:val="00634743"/>
    <w:rsid w:val="0063474B"/>
    <w:rsid w:val="00634808"/>
    <w:rsid w:val="00634841"/>
    <w:rsid w:val="0063484F"/>
    <w:rsid w:val="0063487B"/>
    <w:rsid w:val="00634896"/>
    <w:rsid w:val="006348BE"/>
    <w:rsid w:val="0063499C"/>
    <w:rsid w:val="006349BD"/>
    <w:rsid w:val="006349BE"/>
    <w:rsid w:val="00634A2D"/>
    <w:rsid w:val="00634A6D"/>
    <w:rsid w:val="00634AA1"/>
    <w:rsid w:val="00634AB8"/>
    <w:rsid w:val="00634B11"/>
    <w:rsid w:val="00634BD3"/>
    <w:rsid w:val="00634C1F"/>
    <w:rsid w:val="00634DE2"/>
    <w:rsid w:val="00634DF5"/>
    <w:rsid w:val="00634E4A"/>
    <w:rsid w:val="00634F12"/>
    <w:rsid w:val="00634F83"/>
    <w:rsid w:val="00634F97"/>
    <w:rsid w:val="00634FBE"/>
    <w:rsid w:val="00634FDE"/>
    <w:rsid w:val="00635031"/>
    <w:rsid w:val="0063506B"/>
    <w:rsid w:val="0063507E"/>
    <w:rsid w:val="006350B5"/>
    <w:rsid w:val="006351F2"/>
    <w:rsid w:val="0063538C"/>
    <w:rsid w:val="006353E4"/>
    <w:rsid w:val="0063540D"/>
    <w:rsid w:val="0063546E"/>
    <w:rsid w:val="006354AF"/>
    <w:rsid w:val="006354BA"/>
    <w:rsid w:val="006354CE"/>
    <w:rsid w:val="00635538"/>
    <w:rsid w:val="00635560"/>
    <w:rsid w:val="00635563"/>
    <w:rsid w:val="0063556C"/>
    <w:rsid w:val="00635664"/>
    <w:rsid w:val="0063572E"/>
    <w:rsid w:val="0063577F"/>
    <w:rsid w:val="00635793"/>
    <w:rsid w:val="006357A6"/>
    <w:rsid w:val="006357A9"/>
    <w:rsid w:val="006357D4"/>
    <w:rsid w:val="0063583C"/>
    <w:rsid w:val="0063586A"/>
    <w:rsid w:val="00635902"/>
    <w:rsid w:val="00635929"/>
    <w:rsid w:val="00635982"/>
    <w:rsid w:val="006359B8"/>
    <w:rsid w:val="006359D0"/>
    <w:rsid w:val="00635AE4"/>
    <w:rsid w:val="00635B3F"/>
    <w:rsid w:val="00635B4B"/>
    <w:rsid w:val="00635B9B"/>
    <w:rsid w:val="00635BE4"/>
    <w:rsid w:val="00635C3D"/>
    <w:rsid w:val="00635C5C"/>
    <w:rsid w:val="00635CD4"/>
    <w:rsid w:val="00635D83"/>
    <w:rsid w:val="00635DB7"/>
    <w:rsid w:val="00635E1C"/>
    <w:rsid w:val="00635E29"/>
    <w:rsid w:val="00635E49"/>
    <w:rsid w:val="00635F3A"/>
    <w:rsid w:val="00635F4F"/>
    <w:rsid w:val="00635F5D"/>
    <w:rsid w:val="00635FB2"/>
    <w:rsid w:val="00635FD4"/>
    <w:rsid w:val="006360B2"/>
    <w:rsid w:val="006360F8"/>
    <w:rsid w:val="00636117"/>
    <w:rsid w:val="0063615A"/>
    <w:rsid w:val="00636214"/>
    <w:rsid w:val="00636345"/>
    <w:rsid w:val="00636374"/>
    <w:rsid w:val="0063640D"/>
    <w:rsid w:val="00636410"/>
    <w:rsid w:val="00636466"/>
    <w:rsid w:val="00636496"/>
    <w:rsid w:val="0063654E"/>
    <w:rsid w:val="0063656A"/>
    <w:rsid w:val="006365C2"/>
    <w:rsid w:val="006365D8"/>
    <w:rsid w:val="006365E3"/>
    <w:rsid w:val="006366B2"/>
    <w:rsid w:val="006366DF"/>
    <w:rsid w:val="00636708"/>
    <w:rsid w:val="0063674F"/>
    <w:rsid w:val="00636864"/>
    <w:rsid w:val="0063689C"/>
    <w:rsid w:val="00636928"/>
    <w:rsid w:val="0063697E"/>
    <w:rsid w:val="0063698A"/>
    <w:rsid w:val="006369AA"/>
    <w:rsid w:val="00636A1B"/>
    <w:rsid w:val="00636A21"/>
    <w:rsid w:val="00636AC0"/>
    <w:rsid w:val="00636B4F"/>
    <w:rsid w:val="00636BF2"/>
    <w:rsid w:val="00636C3A"/>
    <w:rsid w:val="00636D0A"/>
    <w:rsid w:val="00636D27"/>
    <w:rsid w:val="00636D3A"/>
    <w:rsid w:val="00636D44"/>
    <w:rsid w:val="00636D81"/>
    <w:rsid w:val="00636DE9"/>
    <w:rsid w:val="00636E32"/>
    <w:rsid w:val="00636E98"/>
    <w:rsid w:val="00636F1E"/>
    <w:rsid w:val="00636F3D"/>
    <w:rsid w:val="00636FA1"/>
    <w:rsid w:val="00636FA9"/>
    <w:rsid w:val="00637001"/>
    <w:rsid w:val="00637163"/>
    <w:rsid w:val="006371A3"/>
    <w:rsid w:val="00637216"/>
    <w:rsid w:val="0063721B"/>
    <w:rsid w:val="0063721E"/>
    <w:rsid w:val="00637271"/>
    <w:rsid w:val="006372F3"/>
    <w:rsid w:val="0063730C"/>
    <w:rsid w:val="00637365"/>
    <w:rsid w:val="00637395"/>
    <w:rsid w:val="006373BD"/>
    <w:rsid w:val="006373C1"/>
    <w:rsid w:val="00637434"/>
    <w:rsid w:val="006374A0"/>
    <w:rsid w:val="006374C2"/>
    <w:rsid w:val="006374E3"/>
    <w:rsid w:val="00637559"/>
    <w:rsid w:val="006375A8"/>
    <w:rsid w:val="006375AC"/>
    <w:rsid w:val="006375B4"/>
    <w:rsid w:val="006375BA"/>
    <w:rsid w:val="006375BB"/>
    <w:rsid w:val="0063762C"/>
    <w:rsid w:val="00637650"/>
    <w:rsid w:val="006376DC"/>
    <w:rsid w:val="00637788"/>
    <w:rsid w:val="00637833"/>
    <w:rsid w:val="006378C1"/>
    <w:rsid w:val="0063791E"/>
    <w:rsid w:val="00637946"/>
    <w:rsid w:val="006379CC"/>
    <w:rsid w:val="00637A6B"/>
    <w:rsid w:val="00637AAA"/>
    <w:rsid w:val="00637AF8"/>
    <w:rsid w:val="00637B44"/>
    <w:rsid w:val="00637B56"/>
    <w:rsid w:val="00637B92"/>
    <w:rsid w:val="00637BAC"/>
    <w:rsid w:val="00637BD9"/>
    <w:rsid w:val="00637BE3"/>
    <w:rsid w:val="00637BE5"/>
    <w:rsid w:val="00637C29"/>
    <w:rsid w:val="00637C7F"/>
    <w:rsid w:val="00637C8A"/>
    <w:rsid w:val="00637CC5"/>
    <w:rsid w:val="00637CD7"/>
    <w:rsid w:val="00637D71"/>
    <w:rsid w:val="00637D7A"/>
    <w:rsid w:val="00637E61"/>
    <w:rsid w:val="00637E6B"/>
    <w:rsid w:val="00637EDE"/>
    <w:rsid w:val="00637FAE"/>
    <w:rsid w:val="00637FB3"/>
    <w:rsid w:val="00637FBD"/>
    <w:rsid w:val="0063BB63"/>
    <w:rsid w:val="0064002D"/>
    <w:rsid w:val="00640069"/>
    <w:rsid w:val="0064009A"/>
    <w:rsid w:val="006400AB"/>
    <w:rsid w:val="006400CA"/>
    <w:rsid w:val="006400CF"/>
    <w:rsid w:val="0064017D"/>
    <w:rsid w:val="0064017F"/>
    <w:rsid w:val="0064018E"/>
    <w:rsid w:val="006401D2"/>
    <w:rsid w:val="006401F9"/>
    <w:rsid w:val="00640372"/>
    <w:rsid w:val="006403C3"/>
    <w:rsid w:val="0064044B"/>
    <w:rsid w:val="00640453"/>
    <w:rsid w:val="00640455"/>
    <w:rsid w:val="006404B6"/>
    <w:rsid w:val="006404E7"/>
    <w:rsid w:val="00640505"/>
    <w:rsid w:val="0064055D"/>
    <w:rsid w:val="00640568"/>
    <w:rsid w:val="006406BA"/>
    <w:rsid w:val="006406DC"/>
    <w:rsid w:val="006406E3"/>
    <w:rsid w:val="0064071F"/>
    <w:rsid w:val="0064076C"/>
    <w:rsid w:val="0064076F"/>
    <w:rsid w:val="006407A6"/>
    <w:rsid w:val="006408CC"/>
    <w:rsid w:val="006408D7"/>
    <w:rsid w:val="006408E0"/>
    <w:rsid w:val="00640945"/>
    <w:rsid w:val="0064097E"/>
    <w:rsid w:val="0064099E"/>
    <w:rsid w:val="006409CF"/>
    <w:rsid w:val="006409FA"/>
    <w:rsid w:val="00640A11"/>
    <w:rsid w:val="00640A50"/>
    <w:rsid w:val="00640A56"/>
    <w:rsid w:val="00640B8B"/>
    <w:rsid w:val="00640B99"/>
    <w:rsid w:val="00640C3F"/>
    <w:rsid w:val="00640C73"/>
    <w:rsid w:val="00640C8A"/>
    <w:rsid w:val="00640CB4"/>
    <w:rsid w:val="00640D5B"/>
    <w:rsid w:val="00640D72"/>
    <w:rsid w:val="00640DE1"/>
    <w:rsid w:val="00640E65"/>
    <w:rsid w:val="00640E71"/>
    <w:rsid w:val="00640EDB"/>
    <w:rsid w:val="00640F41"/>
    <w:rsid w:val="00640F49"/>
    <w:rsid w:val="00640FC1"/>
    <w:rsid w:val="00640FF3"/>
    <w:rsid w:val="00640FF7"/>
    <w:rsid w:val="0064102E"/>
    <w:rsid w:val="00641042"/>
    <w:rsid w:val="0064105E"/>
    <w:rsid w:val="00641085"/>
    <w:rsid w:val="0064108F"/>
    <w:rsid w:val="00641093"/>
    <w:rsid w:val="006410DF"/>
    <w:rsid w:val="00641100"/>
    <w:rsid w:val="006411CC"/>
    <w:rsid w:val="0064128D"/>
    <w:rsid w:val="00641329"/>
    <w:rsid w:val="00641343"/>
    <w:rsid w:val="00641355"/>
    <w:rsid w:val="006413D2"/>
    <w:rsid w:val="006413FB"/>
    <w:rsid w:val="0064140D"/>
    <w:rsid w:val="00641440"/>
    <w:rsid w:val="0064144D"/>
    <w:rsid w:val="00641485"/>
    <w:rsid w:val="00641563"/>
    <w:rsid w:val="006415CB"/>
    <w:rsid w:val="00641687"/>
    <w:rsid w:val="00641692"/>
    <w:rsid w:val="006416BA"/>
    <w:rsid w:val="006416DA"/>
    <w:rsid w:val="00641737"/>
    <w:rsid w:val="0064174C"/>
    <w:rsid w:val="006417B3"/>
    <w:rsid w:val="006417D2"/>
    <w:rsid w:val="006417E4"/>
    <w:rsid w:val="0064184F"/>
    <w:rsid w:val="0064189D"/>
    <w:rsid w:val="00641901"/>
    <w:rsid w:val="0064191A"/>
    <w:rsid w:val="00641943"/>
    <w:rsid w:val="00641965"/>
    <w:rsid w:val="0064197F"/>
    <w:rsid w:val="006419E5"/>
    <w:rsid w:val="00641A31"/>
    <w:rsid w:val="00641A39"/>
    <w:rsid w:val="00641A5B"/>
    <w:rsid w:val="00641AD3"/>
    <w:rsid w:val="00641B14"/>
    <w:rsid w:val="00641C80"/>
    <w:rsid w:val="00641CB6"/>
    <w:rsid w:val="00641CBF"/>
    <w:rsid w:val="00641CCD"/>
    <w:rsid w:val="00641CD7"/>
    <w:rsid w:val="00641CDB"/>
    <w:rsid w:val="00641D07"/>
    <w:rsid w:val="00641D25"/>
    <w:rsid w:val="00641D45"/>
    <w:rsid w:val="00641D4A"/>
    <w:rsid w:val="00641D77"/>
    <w:rsid w:val="00641DEE"/>
    <w:rsid w:val="00641E02"/>
    <w:rsid w:val="00641E79"/>
    <w:rsid w:val="00641E9D"/>
    <w:rsid w:val="00641EAA"/>
    <w:rsid w:val="00641EE5"/>
    <w:rsid w:val="00641F5E"/>
    <w:rsid w:val="00641FCA"/>
    <w:rsid w:val="00641FE4"/>
    <w:rsid w:val="00642002"/>
    <w:rsid w:val="0064207C"/>
    <w:rsid w:val="0064207D"/>
    <w:rsid w:val="006420EF"/>
    <w:rsid w:val="00642182"/>
    <w:rsid w:val="006421B7"/>
    <w:rsid w:val="00642208"/>
    <w:rsid w:val="00642240"/>
    <w:rsid w:val="0064224C"/>
    <w:rsid w:val="0064233F"/>
    <w:rsid w:val="00642352"/>
    <w:rsid w:val="00642367"/>
    <w:rsid w:val="00642371"/>
    <w:rsid w:val="00642374"/>
    <w:rsid w:val="006423AF"/>
    <w:rsid w:val="006423FF"/>
    <w:rsid w:val="0064242F"/>
    <w:rsid w:val="0064255A"/>
    <w:rsid w:val="00642586"/>
    <w:rsid w:val="0064259F"/>
    <w:rsid w:val="0064266D"/>
    <w:rsid w:val="006426AF"/>
    <w:rsid w:val="00642752"/>
    <w:rsid w:val="00642754"/>
    <w:rsid w:val="0064275D"/>
    <w:rsid w:val="00642799"/>
    <w:rsid w:val="006427C0"/>
    <w:rsid w:val="0064284F"/>
    <w:rsid w:val="006428DD"/>
    <w:rsid w:val="00642937"/>
    <w:rsid w:val="00642A9D"/>
    <w:rsid w:val="00642B10"/>
    <w:rsid w:val="00642B15"/>
    <w:rsid w:val="00642B84"/>
    <w:rsid w:val="00642BE4"/>
    <w:rsid w:val="00642C9A"/>
    <w:rsid w:val="00642CC2"/>
    <w:rsid w:val="00642D53"/>
    <w:rsid w:val="00642D8F"/>
    <w:rsid w:val="00642DD7"/>
    <w:rsid w:val="00642F12"/>
    <w:rsid w:val="00642F75"/>
    <w:rsid w:val="00642FDD"/>
    <w:rsid w:val="0064304C"/>
    <w:rsid w:val="006431D4"/>
    <w:rsid w:val="00643204"/>
    <w:rsid w:val="0064328F"/>
    <w:rsid w:val="00643291"/>
    <w:rsid w:val="006432AA"/>
    <w:rsid w:val="006432B7"/>
    <w:rsid w:val="006433FE"/>
    <w:rsid w:val="00643422"/>
    <w:rsid w:val="00643445"/>
    <w:rsid w:val="00643475"/>
    <w:rsid w:val="0064351E"/>
    <w:rsid w:val="00643521"/>
    <w:rsid w:val="006435A6"/>
    <w:rsid w:val="00643645"/>
    <w:rsid w:val="0064367E"/>
    <w:rsid w:val="00643795"/>
    <w:rsid w:val="006437B0"/>
    <w:rsid w:val="006437BD"/>
    <w:rsid w:val="006437D5"/>
    <w:rsid w:val="00643845"/>
    <w:rsid w:val="0064386B"/>
    <w:rsid w:val="0064389E"/>
    <w:rsid w:val="006438A4"/>
    <w:rsid w:val="00643909"/>
    <w:rsid w:val="00643952"/>
    <w:rsid w:val="006439DA"/>
    <w:rsid w:val="006439EF"/>
    <w:rsid w:val="00643A85"/>
    <w:rsid w:val="00643A98"/>
    <w:rsid w:val="00643AD1"/>
    <w:rsid w:val="00643BD5"/>
    <w:rsid w:val="00643BE4"/>
    <w:rsid w:val="00643C29"/>
    <w:rsid w:val="00643C74"/>
    <w:rsid w:val="00643C99"/>
    <w:rsid w:val="00643CDE"/>
    <w:rsid w:val="00643CE0"/>
    <w:rsid w:val="00643D26"/>
    <w:rsid w:val="00643D46"/>
    <w:rsid w:val="00643D4D"/>
    <w:rsid w:val="00643DEA"/>
    <w:rsid w:val="00643DF6"/>
    <w:rsid w:val="00643E27"/>
    <w:rsid w:val="00643E5F"/>
    <w:rsid w:val="00643E97"/>
    <w:rsid w:val="00643EB5"/>
    <w:rsid w:val="00643F26"/>
    <w:rsid w:val="00643F6B"/>
    <w:rsid w:val="00643FB5"/>
    <w:rsid w:val="006440AD"/>
    <w:rsid w:val="006440FA"/>
    <w:rsid w:val="0064412C"/>
    <w:rsid w:val="00644137"/>
    <w:rsid w:val="00644161"/>
    <w:rsid w:val="006441B8"/>
    <w:rsid w:val="0064420C"/>
    <w:rsid w:val="0064422D"/>
    <w:rsid w:val="006442C2"/>
    <w:rsid w:val="0064433C"/>
    <w:rsid w:val="00644372"/>
    <w:rsid w:val="00644373"/>
    <w:rsid w:val="0064440A"/>
    <w:rsid w:val="00644453"/>
    <w:rsid w:val="00644488"/>
    <w:rsid w:val="006444A3"/>
    <w:rsid w:val="0064458E"/>
    <w:rsid w:val="0064459A"/>
    <w:rsid w:val="0064466B"/>
    <w:rsid w:val="0064467A"/>
    <w:rsid w:val="006446F5"/>
    <w:rsid w:val="00644728"/>
    <w:rsid w:val="0064474D"/>
    <w:rsid w:val="006447B9"/>
    <w:rsid w:val="006447D8"/>
    <w:rsid w:val="0064485F"/>
    <w:rsid w:val="00644871"/>
    <w:rsid w:val="00644920"/>
    <w:rsid w:val="00644969"/>
    <w:rsid w:val="00644982"/>
    <w:rsid w:val="00644A7D"/>
    <w:rsid w:val="00644AA1"/>
    <w:rsid w:val="00644AAE"/>
    <w:rsid w:val="00644AED"/>
    <w:rsid w:val="00644B34"/>
    <w:rsid w:val="00644C88"/>
    <w:rsid w:val="00644CA1"/>
    <w:rsid w:val="00644D13"/>
    <w:rsid w:val="00644D7F"/>
    <w:rsid w:val="00644EAE"/>
    <w:rsid w:val="00644F0E"/>
    <w:rsid w:val="00644F14"/>
    <w:rsid w:val="00644F1A"/>
    <w:rsid w:val="00644F44"/>
    <w:rsid w:val="00644F51"/>
    <w:rsid w:val="0064508D"/>
    <w:rsid w:val="006450F2"/>
    <w:rsid w:val="006450FE"/>
    <w:rsid w:val="0064511D"/>
    <w:rsid w:val="00645133"/>
    <w:rsid w:val="00645141"/>
    <w:rsid w:val="00645234"/>
    <w:rsid w:val="0064529C"/>
    <w:rsid w:val="006452A6"/>
    <w:rsid w:val="00645397"/>
    <w:rsid w:val="006453FC"/>
    <w:rsid w:val="006454B5"/>
    <w:rsid w:val="00645504"/>
    <w:rsid w:val="00645560"/>
    <w:rsid w:val="00645563"/>
    <w:rsid w:val="006455F1"/>
    <w:rsid w:val="00645619"/>
    <w:rsid w:val="00645623"/>
    <w:rsid w:val="00645647"/>
    <w:rsid w:val="00645658"/>
    <w:rsid w:val="00645659"/>
    <w:rsid w:val="00645682"/>
    <w:rsid w:val="0064569B"/>
    <w:rsid w:val="00645740"/>
    <w:rsid w:val="006457B3"/>
    <w:rsid w:val="006457FA"/>
    <w:rsid w:val="006457FB"/>
    <w:rsid w:val="00645831"/>
    <w:rsid w:val="00645886"/>
    <w:rsid w:val="006458C5"/>
    <w:rsid w:val="0064599B"/>
    <w:rsid w:val="0064599E"/>
    <w:rsid w:val="00645A57"/>
    <w:rsid w:val="00645A71"/>
    <w:rsid w:val="00645A7E"/>
    <w:rsid w:val="00645B0B"/>
    <w:rsid w:val="00645B6D"/>
    <w:rsid w:val="00645B87"/>
    <w:rsid w:val="00645BFC"/>
    <w:rsid w:val="00645CE6"/>
    <w:rsid w:val="00645D66"/>
    <w:rsid w:val="00645DF5"/>
    <w:rsid w:val="00645E11"/>
    <w:rsid w:val="00645F3E"/>
    <w:rsid w:val="00645FDF"/>
    <w:rsid w:val="00646016"/>
    <w:rsid w:val="006460CA"/>
    <w:rsid w:val="006460F1"/>
    <w:rsid w:val="006461A9"/>
    <w:rsid w:val="006461C6"/>
    <w:rsid w:val="0064620C"/>
    <w:rsid w:val="00646250"/>
    <w:rsid w:val="006462B8"/>
    <w:rsid w:val="006462E1"/>
    <w:rsid w:val="0064635A"/>
    <w:rsid w:val="00646460"/>
    <w:rsid w:val="0064646B"/>
    <w:rsid w:val="00646492"/>
    <w:rsid w:val="006464B8"/>
    <w:rsid w:val="006464C6"/>
    <w:rsid w:val="006464D2"/>
    <w:rsid w:val="00646540"/>
    <w:rsid w:val="0064656C"/>
    <w:rsid w:val="00646584"/>
    <w:rsid w:val="006466F1"/>
    <w:rsid w:val="0064678B"/>
    <w:rsid w:val="006467F9"/>
    <w:rsid w:val="0064684F"/>
    <w:rsid w:val="0064686E"/>
    <w:rsid w:val="00646879"/>
    <w:rsid w:val="006468BC"/>
    <w:rsid w:val="006468FD"/>
    <w:rsid w:val="00646936"/>
    <w:rsid w:val="0064694F"/>
    <w:rsid w:val="00646968"/>
    <w:rsid w:val="006469AE"/>
    <w:rsid w:val="006469E9"/>
    <w:rsid w:val="00646A22"/>
    <w:rsid w:val="00646A2A"/>
    <w:rsid w:val="00646A66"/>
    <w:rsid w:val="00646AD7"/>
    <w:rsid w:val="00646AE5"/>
    <w:rsid w:val="00646B08"/>
    <w:rsid w:val="00646BC6"/>
    <w:rsid w:val="00646BD1"/>
    <w:rsid w:val="00646C20"/>
    <w:rsid w:val="00646C6A"/>
    <w:rsid w:val="00646C7A"/>
    <w:rsid w:val="00646CF3"/>
    <w:rsid w:val="00646D52"/>
    <w:rsid w:val="00646D64"/>
    <w:rsid w:val="00646E78"/>
    <w:rsid w:val="00646EA6"/>
    <w:rsid w:val="00646F03"/>
    <w:rsid w:val="00646F8C"/>
    <w:rsid w:val="00646FA4"/>
    <w:rsid w:val="00646FCD"/>
    <w:rsid w:val="00646FFC"/>
    <w:rsid w:val="00647048"/>
    <w:rsid w:val="00647052"/>
    <w:rsid w:val="00647063"/>
    <w:rsid w:val="006470B7"/>
    <w:rsid w:val="006470E9"/>
    <w:rsid w:val="00647275"/>
    <w:rsid w:val="0064732A"/>
    <w:rsid w:val="00647360"/>
    <w:rsid w:val="00647421"/>
    <w:rsid w:val="00647468"/>
    <w:rsid w:val="00647553"/>
    <w:rsid w:val="006475EA"/>
    <w:rsid w:val="006475F8"/>
    <w:rsid w:val="0064766B"/>
    <w:rsid w:val="00647676"/>
    <w:rsid w:val="0064768F"/>
    <w:rsid w:val="006476A5"/>
    <w:rsid w:val="006476A8"/>
    <w:rsid w:val="00647711"/>
    <w:rsid w:val="00647716"/>
    <w:rsid w:val="006477EE"/>
    <w:rsid w:val="0064782B"/>
    <w:rsid w:val="0064789F"/>
    <w:rsid w:val="00647916"/>
    <w:rsid w:val="006479B8"/>
    <w:rsid w:val="00647A43"/>
    <w:rsid w:val="00647A68"/>
    <w:rsid w:val="00647B07"/>
    <w:rsid w:val="00647B22"/>
    <w:rsid w:val="00647B69"/>
    <w:rsid w:val="00647B99"/>
    <w:rsid w:val="00647BC2"/>
    <w:rsid w:val="00647BF2"/>
    <w:rsid w:val="00647C0D"/>
    <w:rsid w:val="00647E4C"/>
    <w:rsid w:val="00647E6A"/>
    <w:rsid w:val="00647E9A"/>
    <w:rsid w:val="00647F93"/>
    <w:rsid w:val="00647F98"/>
    <w:rsid w:val="00647FAA"/>
    <w:rsid w:val="00650050"/>
    <w:rsid w:val="0065005F"/>
    <w:rsid w:val="0065008C"/>
    <w:rsid w:val="00650095"/>
    <w:rsid w:val="006500BB"/>
    <w:rsid w:val="00650191"/>
    <w:rsid w:val="006501C6"/>
    <w:rsid w:val="00650249"/>
    <w:rsid w:val="00650250"/>
    <w:rsid w:val="00650265"/>
    <w:rsid w:val="00650294"/>
    <w:rsid w:val="006502F4"/>
    <w:rsid w:val="00650324"/>
    <w:rsid w:val="006503CE"/>
    <w:rsid w:val="00650418"/>
    <w:rsid w:val="006504B6"/>
    <w:rsid w:val="006504C1"/>
    <w:rsid w:val="006504D6"/>
    <w:rsid w:val="006505D6"/>
    <w:rsid w:val="006505E0"/>
    <w:rsid w:val="00650632"/>
    <w:rsid w:val="00650686"/>
    <w:rsid w:val="0065077D"/>
    <w:rsid w:val="00650788"/>
    <w:rsid w:val="0065079C"/>
    <w:rsid w:val="006507C2"/>
    <w:rsid w:val="00650808"/>
    <w:rsid w:val="00650831"/>
    <w:rsid w:val="0065083C"/>
    <w:rsid w:val="0065084D"/>
    <w:rsid w:val="0065084F"/>
    <w:rsid w:val="00650868"/>
    <w:rsid w:val="006508D2"/>
    <w:rsid w:val="0065094B"/>
    <w:rsid w:val="00650957"/>
    <w:rsid w:val="00650997"/>
    <w:rsid w:val="006509C9"/>
    <w:rsid w:val="00650A3C"/>
    <w:rsid w:val="00650AB3"/>
    <w:rsid w:val="00650AC3"/>
    <w:rsid w:val="00650B4D"/>
    <w:rsid w:val="00650B89"/>
    <w:rsid w:val="00650BA5"/>
    <w:rsid w:val="00650BC7"/>
    <w:rsid w:val="00650C0C"/>
    <w:rsid w:val="00650C7E"/>
    <w:rsid w:val="00650CA0"/>
    <w:rsid w:val="00650D33"/>
    <w:rsid w:val="00650F2D"/>
    <w:rsid w:val="00650F2E"/>
    <w:rsid w:val="00650FCC"/>
    <w:rsid w:val="00650FCF"/>
    <w:rsid w:val="00650FE2"/>
    <w:rsid w:val="00651072"/>
    <w:rsid w:val="006510A1"/>
    <w:rsid w:val="0065118A"/>
    <w:rsid w:val="0065119A"/>
    <w:rsid w:val="00651276"/>
    <w:rsid w:val="0065139C"/>
    <w:rsid w:val="006513AB"/>
    <w:rsid w:val="006513B0"/>
    <w:rsid w:val="006513E9"/>
    <w:rsid w:val="00651433"/>
    <w:rsid w:val="00651448"/>
    <w:rsid w:val="006514A9"/>
    <w:rsid w:val="006514B3"/>
    <w:rsid w:val="00651509"/>
    <w:rsid w:val="0065152F"/>
    <w:rsid w:val="006515D0"/>
    <w:rsid w:val="006515EE"/>
    <w:rsid w:val="0065161E"/>
    <w:rsid w:val="00651633"/>
    <w:rsid w:val="0065163F"/>
    <w:rsid w:val="0065164A"/>
    <w:rsid w:val="006516AF"/>
    <w:rsid w:val="006516B9"/>
    <w:rsid w:val="006516EA"/>
    <w:rsid w:val="006517D2"/>
    <w:rsid w:val="0065180D"/>
    <w:rsid w:val="00651811"/>
    <w:rsid w:val="00651815"/>
    <w:rsid w:val="0065183D"/>
    <w:rsid w:val="006518A2"/>
    <w:rsid w:val="00651919"/>
    <w:rsid w:val="00651A85"/>
    <w:rsid w:val="00651ACB"/>
    <w:rsid w:val="00651BBB"/>
    <w:rsid w:val="00651BBF"/>
    <w:rsid w:val="00651BFF"/>
    <w:rsid w:val="00651C34"/>
    <w:rsid w:val="00651C6C"/>
    <w:rsid w:val="00651C87"/>
    <w:rsid w:val="00651C9C"/>
    <w:rsid w:val="00651CA1"/>
    <w:rsid w:val="00651CF5"/>
    <w:rsid w:val="00651D40"/>
    <w:rsid w:val="00651DB9"/>
    <w:rsid w:val="00651DFD"/>
    <w:rsid w:val="00651E30"/>
    <w:rsid w:val="00651E4B"/>
    <w:rsid w:val="00651F33"/>
    <w:rsid w:val="00651F73"/>
    <w:rsid w:val="00652010"/>
    <w:rsid w:val="0065205E"/>
    <w:rsid w:val="006520A1"/>
    <w:rsid w:val="006520EB"/>
    <w:rsid w:val="0065211A"/>
    <w:rsid w:val="00652176"/>
    <w:rsid w:val="006521BB"/>
    <w:rsid w:val="006521D1"/>
    <w:rsid w:val="006521EE"/>
    <w:rsid w:val="00652285"/>
    <w:rsid w:val="006522A3"/>
    <w:rsid w:val="00652343"/>
    <w:rsid w:val="006523B8"/>
    <w:rsid w:val="006523E1"/>
    <w:rsid w:val="00652462"/>
    <w:rsid w:val="00652481"/>
    <w:rsid w:val="006524A9"/>
    <w:rsid w:val="006524B5"/>
    <w:rsid w:val="006524E8"/>
    <w:rsid w:val="006524F6"/>
    <w:rsid w:val="0065269C"/>
    <w:rsid w:val="006526BF"/>
    <w:rsid w:val="006526D1"/>
    <w:rsid w:val="00652709"/>
    <w:rsid w:val="0065274C"/>
    <w:rsid w:val="0065282E"/>
    <w:rsid w:val="0065284C"/>
    <w:rsid w:val="00652855"/>
    <w:rsid w:val="00652870"/>
    <w:rsid w:val="00652892"/>
    <w:rsid w:val="006528A4"/>
    <w:rsid w:val="006528B1"/>
    <w:rsid w:val="0065290A"/>
    <w:rsid w:val="00652998"/>
    <w:rsid w:val="0065299F"/>
    <w:rsid w:val="006529AD"/>
    <w:rsid w:val="006529CA"/>
    <w:rsid w:val="00652A01"/>
    <w:rsid w:val="00652B9E"/>
    <w:rsid w:val="00652C0D"/>
    <w:rsid w:val="00652C2B"/>
    <w:rsid w:val="00652C75"/>
    <w:rsid w:val="00652D34"/>
    <w:rsid w:val="00652D7E"/>
    <w:rsid w:val="00652D87"/>
    <w:rsid w:val="00652DB3"/>
    <w:rsid w:val="00652DEB"/>
    <w:rsid w:val="00652E09"/>
    <w:rsid w:val="00652ED8"/>
    <w:rsid w:val="00652EE7"/>
    <w:rsid w:val="00652F14"/>
    <w:rsid w:val="00652F35"/>
    <w:rsid w:val="0065300E"/>
    <w:rsid w:val="00653069"/>
    <w:rsid w:val="006530CE"/>
    <w:rsid w:val="0065323D"/>
    <w:rsid w:val="00653256"/>
    <w:rsid w:val="00653299"/>
    <w:rsid w:val="006532B0"/>
    <w:rsid w:val="006532D9"/>
    <w:rsid w:val="006532F4"/>
    <w:rsid w:val="00653334"/>
    <w:rsid w:val="006533FC"/>
    <w:rsid w:val="006534C9"/>
    <w:rsid w:val="00653500"/>
    <w:rsid w:val="00653554"/>
    <w:rsid w:val="00653576"/>
    <w:rsid w:val="00653603"/>
    <w:rsid w:val="00653637"/>
    <w:rsid w:val="006536C4"/>
    <w:rsid w:val="006536D1"/>
    <w:rsid w:val="006536E7"/>
    <w:rsid w:val="00653710"/>
    <w:rsid w:val="0065373D"/>
    <w:rsid w:val="0065377F"/>
    <w:rsid w:val="0065382F"/>
    <w:rsid w:val="00653862"/>
    <w:rsid w:val="00653881"/>
    <w:rsid w:val="006538C3"/>
    <w:rsid w:val="00653947"/>
    <w:rsid w:val="00653977"/>
    <w:rsid w:val="0065397F"/>
    <w:rsid w:val="00653A76"/>
    <w:rsid w:val="00653A97"/>
    <w:rsid w:val="00653AAE"/>
    <w:rsid w:val="00653ADC"/>
    <w:rsid w:val="00653AE2"/>
    <w:rsid w:val="00653AF3"/>
    <w:rsid w:val="00653B1B"/>
    <w:rsid w:val="00653B52"/>
    <w:rsid w:val="00653B55"/>
    <w:rsid w:val="00653BD5"/>
    <w:rsid w:val="00653BE5"/>
    <w:rsid w:val="00653C63"/>
    <w:rsid w:val="00653C9C"/>
    <w:rsid w:val="00653D9A"/>
    <w:rsid w:val="00653E07"/>
    <w:rsid w:val="00653EB7"/>
    <w:rsid w:val="00653F04"/>
    <w:rsid w:val="00653F19"/>
    <w:rsid w:val="00653FB6"/>
    <w:rsid w:val="00654071"/>
    <w:rsid w:val="0065413C"/>
    <w:rsid w:val="006541F3"/>
    <w:rsid w:val="006541F5"/>
    <w:rsid w:val="0065423C"/>
    <w:rsid w:val="0065428E"/>
    <w:rsid w:val="00654345"/>
    <w:rsid w:val="00654365"/>
    <w:rsid w:val="00654387"/>
    <w:rsid w:val="00654462"/>
    <w:rsid w:val="006545CB"/>
    <w:rsid w:val="006545FE"/>
    <w:rsid w:val="0065466E"/>
    <w:rsid w:val="006547ED"/>
    <w:rsid w:val="006549C5"/>
    <w:rsid w:val="006549D2"/>
    <w:rsid w:val="00654A0B"/>
    <w:rsid w:val="00654A21"/>
    <w:rsid w:val="00654A2C"/>
    <w:rsid w:val="00654A55"/>
    <w:rsid w:val="00654AC2"/>
    <w:rsid w:val="00654AD2"/>
    <w:rsid w:val="00654AD3"/>
    <w:rsid w:val="00654B4D"/>
    <w:rsid w:val="00654B4F"/>
    <w:rsid w:val="00654B5D"/>
    <w:rsid w:val="00654B6C"/>
    <w:rsid w:val="00654B74"/>
    <w:rsid w:val="00654C0E"/>
    <w:rsid w:val="00654C8C"/>
    <w:rsid w:val="00654C8F"/>
    <w:rsid w:val="00654DBF"/>
    <w:rsid w:val="00654DC0"/>
    <w:rsid w:val="00654E4F"/>
    <w:rsid w:val="00654E5D"/>
    <w:rsid w:val="00654F8D"/>
    <w:rsid w:val="00654FA4"/>
    <w:rsid w:val="00654FF0"/>
    <w:rsid w:val="00654FF5"/>
    <w:rsid w:val="00654FF9"/>
    <w:rsid w:val="006550C8"/>
    <w:rsid w:val="006550D1"/>
    <w:rsid w:val="006550E2"/>
    <w:rsid w:val="00655168"/>
    <w:rsid w:val="00655182"/>
    <w:rsid w:val="00655187"/>
    <w:rsid w:val="00655237"/>
    <w:rsid w:val="00655272"/>
    <w:rsid w:val="00655308"/>
    <w:rsid w:val="006553F5"/>
    <w:rsid w:val="00655495"/>
    <w:rsid w:val="00655518"/>
    <w:rsid w:val="00655561"/>
    <w:rsid w:val="006555B2"/>
    <w:rsid w:val="006555C0"/>
    <w:rsid w:val="006555E9"/>
    <w:rsid w:val="006555ED"/>
    <w:rsid w:val="006555F1"/>
    <w:rsid w:val="00655686"/>
    <w:rsid w:val="006556A9"/>
    <w:rsid w:val="006556B1"/>
    <w:rsid w:val="00655723"/>
    <w:rsid w:val="00655726"/>
    <w:rsid w:val="00655741"/>
    <w:rsid w:val="00655754"/>
    <w:rsid w:val="0065578B"/>
    <w:rsid w:val="006557C2"/>
    <w:rsid w:val="006557EF"/>
    <w:rsid w:val="0065586B"/>
    <w:rsid w:val="006558AA"/>
    <w:rsid w:val="006558DF"/>
    <w:rsid w:val="0065594C"/>
    <w:rsid w:val="00655992"/>
    <w:rsid w:val="006559AE"/>
    <w:rsid w:val="006559C8"/>
    <w:rsid w:val="00655A55"/>
    <w:rsid w:val="00655A6E"/>
    <w:rsid w:val="00655AB9"/>
    <w:rsid w:val="00655ACB"/>
    <w:rsid w:val="00655ACF"/>
    <w:rsid w:val="00655B6B"/>
    <w:rsid w:val="00655B6D"/>
    <w:rsid w:val="00655B94"/>
    <w:rsid w:val="00655BD5"/>
    <w:rsid w:val="00655BFD"/>
    <w:rsid w:val="00655C2B"/>
    <w:rsid w:val="00655C3F"/>
    <w:rsid w:val="00655C4E"/>
    <w:rsid w:val="00655C6D"/>
    <w:rsid w:val="00655E39"/>
    <w:rsid w:val="00655E94"/>
    <w:rsid w:val="00655ED1"/>
    <w:rsid w:val="00655EE3"/>
    <w:rsid w:val="00655F98"/>
    <w:rsid w:val="00655FCE"/>
    <w:rsid w:val="00656082"/>
    <w:rsid w:val="00656092"/>
    <w:rsid w:val="0065615D"/>
    <w:rsid w:val="00656165"/>
    <w:rsid w:val="006561A7"/>
    <w:rsid w:val="006561FB"/>
    <w:rsid w:val="0065620D"/>
    <w:rsid w:val="00656266"/>
    <w:rsid w:val="00656341"/>
    <w:rsid w:val="00656392"/>
    <w:rsid w:val="00656409"/>
    <w:rsid w:val="00656529"/>
    <w:rsid w:val="0065652B"/>
    <w:rsid w:val="0065653D"/>
    <w:rsid w:val="00656543"/>
    <w:rsid w:val="00656651"/>
    <w:rsid w:val="0065667D"/>
    <w:rsid w:val="006566BE"/>
    <w:rsid w:val="00656717"/>
    <w:rsid w:val="006567A3"/>
    <w:rsid w:val="00656908"/>
    <w:rsid w:val="0065695D"/>
    <w:rsid w:val="006569DF"/>
    <w:rsid w:val="006569EC"/>
    <w:rsid w:val="00656A55"/>
    <w:rsid w:val="00656ADE"/>
    <w:rsid w:val="00656AEC"/>
    <w:rsid w:val="00656B45"/>
    <w:rsid w:val="00656BED"/>
    <w:rsid w:val="00656C02"/>
    <w:rsid w:val="00656C1B"/>
    <w:rsid w:val="00656C74"/>
    <w:rsid w:val="00656D04"/>
    <w:rsid w:val="00656D08"/>
    <w:rsid w:val="00656D59"/>
    <w:rsid w:val="00656D8E"/>
    <w:rsid w:val="00656DE7"/>
    <w:rsid w:val="00656E8D"/>
    <w:rsid w:val="00656F08"/>
    <w:rsid w:val="00656F3E"/>
    <w:rsid w:val="00656F42"/>
    <w:rsid w:val="00657051"/>
    <w:rsid w:val="00657069"/>
    <w:rsid w:val="0065706F"/>
    <w:rsid w:val="0065715C"/>
    <w:rsid w:val="006571B5"/>
    <w:rsid w:val="006571FD"/>
    <w:rsid w:val="006572B7"/>
    <w:rsid w:val="006572E2"/>
    <w:rsid w:val="006572F3"/>
    <w:rsid w:val="00657346"/>
    <w:rsid w:val="00657386"/>
    <w:rsid w:val="006573A7"/>
    <w:rsid w:val="006573D9"/>
    <w:rsid w:val="00657419"/>
    <w:rsid w:val="0065745A"/>
    <w:rsid w:val="006574B0"/>
    <w:rsid w:val="006574B6"/>
    <w:rsid w:val="006574F0"/>
    <w:rsid w:val="00657532"/>
    <w:rsid w:val="0065759F"/>
    <w:rsid w:val="00657639"/>
    <w:rsid w:val="0065769B"/>
    <w:rsid w:val="006576C1"/>
    <w:rsid w:val="006576C6"/>
    <w:rsid w:val="00657776"/>
    <w:rsid w:val="0065778B"/>
    <w:rsid w:val="00657791"/>
    <w:rsid w:val="00657820"/>
    <w:rsid w:val="00657870"/>
    <w:rsid w:val="00657904"/>
    <w:rsid w:val="0065791D"/>
    <w:rsid w:val="006579F0"/>
    <w:rsid w:val="00657A62"/>
    <w:rsid w:val="00657A69"/>
    <w:rsid w:val="00657A70"/>
    <w:rsid w:val="00657ADC"/>
    <w:rsid w:val="00657BAD"/>
    <w:rsid w:val="00657BDD"/>
    <w:rsid w:val="00657BE5"/>
    <w:rsid w:val="00657C26"/>
    <w:rsid w:val="00657C4A"/>
    <w:rsid w:val="00657C9B"/>
    <w:rsid w:val="00657CAB"/>
    <w:rsid w:val="00657D02"/>
    <w:rsid w:val="00657D4A"/>
    <w:rsid w:val="00657E3D"/>
    <w:rsid w:val="00657E57"/>
    <w:rsid w:val="00657E66"/>
    <w:rsid w:val="00657EF8"/>
    <w:rsid w:val="00657F92"/>
    <w:rsid w:val="00657FB2"/>
    <w:rsid w:val="00657FBC"/>
    <w:rsid w:val="00657FE9"/>
    <w:rsid w:val="006600F9"/>
    <w:rsid w:val="006601CE"/>
    <w:rsid w:val="0066020D"/>
    <w:rsid w:val="006602C6"/>
    <w:rsid w:val="006602C7"/>
    <w:rsid w:val="00660398"/>
    <w:rsid w:val="006603B8"/>
    <w:rsid w:val="00660575"/>
    <w:rsid w:val="006605A7"/>
    <w:rsid w:val="006605B7"/>
    <w:rsid w:val="00660676"/>
    <w:rsid w:val="006606C2"/>
    <w:rsid w:val="006606DF"/>
    <w:rsid w:val="006606F1"/>
    <w:rsid w:val="00660705"/>
    <w:rsid w:val="00660737"/>
    <w:rsid w:val="006607A2"/>
    <w:rsid w:val="00660906"/>
    <w:rsid w:val="00660956"/>
    <w:rsid w:val="006609EC"/>
    <w:rsid w:val="006609F9"/>
    <w:rsid w:val="00660A30"/>
    <w:rsid w:val="00660AFE"/>
    <w:rsid w:val="00660B83"/>
    <w:rsid w:val="00660BD7"/>
    <w:rsid w:val="00660BEE"/>
    <w:rsid w:val="00660C3D"/>
    <w:rsid w:val="00660C73"/>
    <w:rsid w:val="00660C93"/>
    <w:rsid w:val="00660C94"/>
    <w:rsid w:val="00660D97"/>
    <w:rsid w:val="00660DB1"/>
    <w:rsid w:val="00660DB8"/>
    <w:rsid w:val="00660E11"/>
    <w:rsid w:val="00660EF7"/>
    <w:rsid w:val="00660F4B"/>
    <w:rsid w:val="00660FD2"/>
    <w:rsid w:val="00661025"/>
    <w:rsid w:val="006610CC"/>
    <w:rsid w:val="00661136"/>
    <w:rsid w:val="00661164"/>
    <w:rsid w:val="00661185"/>
    <w:rsid w:val="00661233"/>
    <w:rsid w:val="006612F0"/>
    <w:rsid w:val="00661352"/>
    <w:rsid w:val="00661374"/>
    <w:rsid w:val="006613A3"/>
    <w:rsid w:val="0066146B"/>
    <w:rsid w:val="006614E0"/>
    <w:rsid w:val="00661565"/>
    <w:rsid w:val="00661595"/>
    <w:rsid w:val="006615F2"/>
    <w:rsid w:val="006615F6"/>
    <w:rsid w:val="006615F7"/>
    <w:rsid w:val="0066167F"/>
    <w:rsid w:val="006616AB"/>
    <w:rsid w:val="006616BC"/>
    <w:rsid w:val="006616E6"/>
    <w:rsid w:val="006616E9"/>
    <w:rsid w:val="00661702"/>
    <w:rsid w:val="0066171C"/>
    <w:rsid w:val="00661736"/>
    <w:rsid w:val="00661804"/>
    <w:rsid w:val="00661818"/>
    <w:rsid w:val="0066184D"/>
    <w:rsid w:val="006618E5"/>
    <w:rsid w:val="00661915"/>
    <w:rsid w:val="0066194A"/>
    <w:rsid w:val="00661960"/>
    <w:rsid w:val="0066197A"/>
    <w:rsid w:val="006619AD"/>
    <w:rsid w:val="00661A95"/>
    <w:rsid w:val="00661AF0"/>
    <w:rsid w:val="00661B1E"/>
    <w:rsid w:val="00661B28"/>
    <w:rsid w:val="00661B70"/>
    <w:rsid w:val="00661BE1"/>
    <w:rsid w:val="00661C09"/>
    <w:rsid w:val="00661CDD"/>
    <w:rsid w:val="00661DA8"/>
    <w:rsid w:val="00661DC4"/>
    <w:rsid w:val="00661DEF"/>
    <w:rsid w:val="00661E1D"/>
    <w:rsid w:val="00661F76"/>
    <w:rsid w:val="00661F8B"/>
    <w:rsid w:val="00661FA0"/>
    <w:rsid w:val="00661FAE"/>
    <w:rsid w:val="00661FEA"/>
    <w:rsid w:val="0066202A"/>
    <w:rsid w:val="00662040"/>
    <w:rsid w:val="00662106"/>
    <w:rsid w:val="006621BF"/>
    <w:rsid w:val="006621D3"/>
    <w:rsid w:val="006621EF"/>
    <w:rsid w:val="006621FE"/>
    <w:rsid w:val="0066225D"/>
    <w:rsid w:val="00662284"/>
    <w:rsid w:val="006622BE"/>
    <w:rsid w:val="006622D0"/>
    <w:rsid w:val="006622F6"/>
    <w:rsid w:val="00662334"/>
    <w:rsid w:val="00662344"/>
    <w:rsid w:val="006623A8"/>
    <w:rsid w:val="006623F0"/>
    <w:rsid w:val="0066243F"/>
    <w:rsid w:val="00662462"/>
    <w:rsid w:val="006625AF"/>
    <w:rsid w:val="0066267A"/>
    <w:rsid w:val="0066275E"/>
    <w:rsid w:val="006627F3"/>
    <w:rsid w:val="00662800"/>
    <w:rsid w:val="0066283B"/>
    <w:rsid w:val="0066284A"/>
    <w:rsid w:val="00662868"/>
    <w:rsid w:val="0066290B"/>
    <w:rsid w:val="00662914"/>
    <w:rsid w:val="0066296A"/>
    <w:rsid w:val="00662983"/>
    <w:rsid w:val="00662A5A"/>
    <w:rsid w:val="00662A92"/>
    <w:rsid w:val="00662AFC"/>
    <w:rsid w:val="00662B0A"/>
    <w:rsid w:val="00662C59"/>
    <w:rsid w:val="00662C67"/>
    <w:rsid w:val="00662D28"/>
    <w:rsid w:val="00662D2E"/>
    <w:rsid w:val="00662D9E"/>
    <w:rsid w:val="00662DC8"/>
    <w:rsid w:val="00662E52"/>
    <w:rsid w:val="00662E78"/>
    <w:rsid w:val="00662F55"/>
    <w:rsid w:val="00663051"/>
    <w:rsid w:val="00663064"/>
    <w:rsid w:val="006630BF"/>
    <w:rsid w:val="0066310C"/>
    <w:rsid w:val="00663153"/>
    <w:rsid w:val="0066317D"/>
    <w:rsid w:val="00663193"/>
    <w:rsid w:val="006632F4"/>
    <w:rsid w:val="00663310"/>
    <w:rsid w:val="00663376"/>
    <w:rsid w:val="0066337A"/>
    <w:rsid w:val="0066337E"/>
    <w:rsid w:val="00663404"/>
    <w:rsid w:val="00663438"/>
    <w:rsid w:val="00663464"/>
    <w:rsid w:val="006634FD"/>
    <w:rsid w:val="00663566"/>
    <w:rsid w:val="00663577"/>
    <w:rsid w:val="006635B2"/>
    <w:rsid w:val="006635CE"/>
    <w:rsid w:val="006635FD"/>
    <w:rsid w:val="0066360B"/>
    <w:rsid w:val="00663633"/>
    <w:rsid w:val="0066363A"/>
    <w:rsid w:val="006636B9"/>
    <w:rsid w:val="0066374C"/>
    <w:rsid w:val="006637AC"/>
    <w:rsid w:val="006637C0"/>
    <w:rsid w:val="006637C3"/>
    <w:rsid w:val="006637C8"/>
    <w:rsid w:val="006637E9"/>
    <w:rsid w:val="00663A78"/>
    <w:rsid w:val="00663A7F"/>
    <w:rsid w:val="00663AAA"/>
    <w:rsid w:val="00663AB1"/>
    <w:rsid w:val="00663B3A"/>
    <w:rsid w:val="00663B5B"/>
    <w:rsid w:val="00663B93"/>
    <w:rsid w:val="00663BC9"/>
    <w:rsid w:val="00663C13"/>
    <w:rsid w:val="00663C80"/>
    <w:rsid w:val="00663C85"/>
    <w:rsid w:val="00663CA8"/>
    <w:rsid w:val="00663CBD"/>
    <w:rsid w:val="00663D32"/>
    <w:rsid w:val="00663D67"/>
    <w:rsid w:val="00663D85"/>
    <w:rsid w:val="00663DA7"/>
    <w:rsid w:val="00663E0D"/>
    <w:rsid w:val="00663E2E"/>
    <w:rsid w:val="00663EC5"/>
    <w:rsid w:val="00663ED2"/>
    <w:rsid w:val="00663F3B"/>
    <w:rsid w:val="00664048"/>
    <w:rsid w:val="00664057"/>
    <w:rsid w:val="00664096"/>
    <w:rsid w:val="006640B2"/>
    <w:rsid w:val="006640CA"/>
    <w:rsid w:val="0066412D"/>
    <w:rsid w:val="0066416D"/>
    <w:rsid w:val="00664202"/>
    <w:rsid w:val="00664212"/>
    <w:rsid w:val="0066422A"/>
    <w:rsid w:val="00664259"/>
    <w:rsid w:val="006642F1"/>
    <w:rsid w:val="00664374"/>
    <w:rsid w:val="006643B2"/>
    <w:rsid w:val="006643FF"/>
    <w:rsid w:val="00664430"/>
    <w:rsid w:val="00664440"/>
    <w:rsid w:val="0066449B"/>
    <w:rsid w:val="006646A8"/>
    <w:rsid w:val="006646BC"/>
    <w:rsid w:val="0066474A"/>
    <w:rsid w:val="0066479E"/>
    <w:rsid w:val="006647A0"/>
    <w:rsid w:val="006647C8"/>
    <w:rsid w:val="006647E1"/>
    <w:rsid w:val="00664808"/>
    <w:rsid w:val="0066481D"/>
    <w:rsid w:val="00664823"/>
    <w:rsid w:val="006648B1"/>
    <w:rsid w:val="006648F7"/>
    <w:rsid w:val="00664927"/>
    <w:rsid w:val="0066496B"/>
    <w:rsid w:val="006649C3"/>
    <w:rsid w:val="006649C6"/>
    <w:rsid w:val="00664A04"/>
    <w:rsid w:val="00664ACD"/>
    <w:rsid w:val="00664B6D"/>
    <w:rsid w:val="00664BF8"/>
    <w:rsid w:val="00664C70"/>
    <w:rsid w:val="00664D0D"/>
    <w:rsid w:val="00664DB4"/>
    <w:rsid w:val="00664DCC"/>
    <w:rsid w:val="00664DCF"/>
    <w:rsid w:val="00664E05"/>
    <w:rsid w:val="00664E36"/>
    <w:rsid w:val="00664E71"/>
    <w:rsid w:val="00664FB1"/>
    <w:rsid w:val="00665078"/>
    <w:rsid w:val="00665110"/>
    <w:rsid w:val="0066511F"/>
    <w:rsid w:val="00665152"/>
    <w:rsid w:val="00665158"/>
    <w:rsid w:val="00665172"/>
    <w:rsid w:val="006651DE"/>
    <w:rsid w:val="0066523C"/>
    <w:rsid w:val="00665305"/>
    <w:rsid w:val="00665503"/>
    <w:rsid w:val="0066551C"/>
    <w:rsid w:val="00665565"/>
    <w:rsid w:val="00665588"/>
    <w:rsid w:val="00665675"/>
    <w:rsid w:val="006656B6"/>
    <w:rsid w:val="00665705"/>
    <w:rsid w:val="0066573B"/>
    <w:rsid w:val="00665751"/>
    <w:rsid w:val="006657A6"/>
    <w:rsid w:val="00665843"/>
    <w:rsid w:val="0066598D"/>
    <w:rsid w:val="006659C7"/>
    <w:rsid w:val="00665A1D"/>
    <w:rsid w:val="00665B0B"/>
    <w:rsid w:val="00665B3A"/>
    <w:rsid w:val="00665B52"/>
    <w:rsid w:val="00665B5F"/>
    <w:rsid w:val="00665B7B"/>
    <w:rsid w:val="00665B9C"/>
    <w:rsid w:val="00665BF9"/>
    <w:rsid w:val="00665C3B"/>
    <w:rsid w:val="00665D0A"/>
    <w:rsid w:val="00665D9D"/>
    <w:rsid w:val="00665E62"/>
    <w:rsid w:val="00665E88"/>
    <w:rsid w:val="00665EC0"/>
    <w:rsid w:val="00665F34"/>
    <w:rsid w:val="00665F60"/>
    <w:rsid w:val="00666018"/>
    <w:rsid w:val="006660B4"/>
    <w:rsid w:val="0066613E"/>
    <w:rsid w:val="006661B6"/>
    <w:rsid w:val="006661F7"/>
    <w:rsid w:val="0066622B"/>
    <w:rsid w:val="0066639C"/>
    <w:rsid w:val="006663EF"/>
    <w:rsid w:val="0066647E"/>
    <w:rsid w:val="006664A0"/>
    <w:rsid w:val="006664A2"/>
    <w:rsid w:val="00666549"/>
    <w:rsid w:val="00666569"/>
    <w:rsid w:val="00666642"/>
    <w:rsid w:val="00666744"/>
    <w:rsid w:val="00666765"/>
    <w:rsid w:val="00666852"/>
    <w:rsid w:val="0066698E"/>
    <w:rsid w:val="00666A17"/>
    <w:rsid w:val="00666AA4"/>
    <w:rsid w:val="00666B02"/>
    <w:rsid w:val="00666B86"/>
    <w:rsid w:val="00666BBB"/>
    <w:rsid w:val="00666BF3"/>
    <w:rsid w:val="00666BF4"/>
    <w:rsid w:val="00666BFC"/>
    <w:rsid w:val="00666C7B"/>
    <w:rsid w:val="00666D20"/>
    <w:rsid w:val="00666D72"/>
    <w:rsid w:val="00666DEE"/>
    <w:rsid w:val="00666E39"/>
    <w:rsid w:val="00666E6D"/>
    <w:rsid w:val="00666E87"/>
    <w:rsid w:val="00666EAC"/>
    <w:rsid w:val="00666F03"/>
    <w:rsid w:val="00666F86"/>
    <w:rsid w:val="00666FAC"/>
    <w:rsid w:val="006670A4"/>
    <w:rsid w:val="006670CC"/>
    <w:rsid w:val="006670DD"/>
    <w:rsid w:val="006670FB"/>
    <w:rsid w:val="0066713E"/>
    <w:rsid w:val="0066716D"/>
    <w:rsid w:val="00667177"/>
    <w:rsid w:val="00667179"/>
    <w:rsid w:val="00667183"/>
    <w:rsid w:val="006671B3"/>
    <w:rsid w:val="006671B8"/>
    <w:rsid w:val="006671C5"/>
    <w:rsid w:val="006671D7"/>
    <w:rsid w:val="00667275"/>
    <w:rsid w:val="00667336"/>
    <w:rsid w:val="0066737C"/>
    <w:rsid w:val="00667426"/>
    <w:rsid w:val="00667496"/>
    <w:rsid w:val="00667588"/>
    <w:rsid w:val="006675C4"/>
    <w:rsid w:val="00667666"/>
    <w:rsid w:val="00667699"/>
    <w:rsid w:val="006676A1"/>
    <w:rsid w:val="00667732"/>
    <w:rsid w:val="00667794"/>
    <w:rsid w:val="006677B3"/>
    <w:rsid w:val="006677F8"/>
    <w:rsid w:val="0066784F"/>
    <w:rsid w:val="00667858"/>
    <w:rsid w:val="0066785F"/>
    <w:rsid w:val="006678A8"/>
    <w:rsid w:val="006679F8"/>
    <w:rsid w:val="00667A61"/>
    <w:rsid w:val="00667AF1"/>
    <w:rsid w:val="00667BB9"/>
    <w:rsid w:val="00667C6F"/>
    <w:rsid w:val="00667CDB"/>
    <w:rsid w:val="00667D4F"/>
    <w:rsid w:val="00667D92"/>
    <w:rsid w:val="00667DED"/>
    <w:rsid w:val="00667DFA"/>
    <w:rsid w:val="00667E16"/>
    <w:rsid w:val="00667E44"/>
    <w:rsid w:val="00667EFC"/>
    <w:rsid w:val="00667F36"/>
    <w:rsid w:val="00667F8E"/>
    <w:rsid w:val="00667FCB"/>
    <w:rsid w:val="00667FF9"/>
    <w:rsid w:val="0066B6AC"/>
    <w:rsid w:val="0066B875"/>
    <w:rsid w:val="0066DBE4"/>
    <w:rsid w:val="00670005"/>
    <w:rsid w:val="006700CB"/>
    <w:rsid w:val="006700E1"/>
    <w:rsid w:val="0067013E"/>
    <w:rsid w:val="00670181"/>
    <w:rsid w:val="006701BC"/>
    <w:rsid w:val="0067021F"/>
    <w:rsid w:val="0067022C"/>
    <w:rsid w:val="00670238"/>
    <w:rsid w:val="0067023B"/>
    <w:rsid w:val="006702C1"/>
    <w:rsid w:val="006702D9"/>
    <w:rsid w:val="00670368"/>
    <w:rsid w:val="0067038E"/>
    <w:rsid w:val="006703C7"/>
    <w:rsid w:val="00670414"/>
    <w:rsid w:val="006704B5"/>
    <w:rsid w:val="00670502"/>
    <w:rsid w:val="0067068F"/>
    <w:rsid w:val="0067071C"/>
    <w:rsid w:val="006707A9"/>
    <w:rsid w:val="006707AB"/>
    <w:rsid w:val="006707EE"/>
    <w:rsid w:val="006708E9"/>
    <w:rsid w:val="00670998"/>
    <w:rsid w:val="006709BD"/>
    <w:rsid w:val="00670A0E"/>
    <w:rsid w:val="00670A2C"/>
    <w:rsid w:val="00670ADA"/>
    <w:rsid w:val="00670AE2"/>
    <w:rsid w:val="00670B0C"/>
    <w:rsid w:val="00670B69"/>
    <w:rsid w:val="00670BDB"/>
    <w:rsid w:val="00670C8A"/>
    <w:rsid w:val="00670CA5"/>
    <w:rsid w:val="00670D00"/>
    <w:rsid w:val="00670D52"/>
    <w:rsid w:val="00670D88"/>
    <w:rsid w:val="00670DFB"/>
    <w:rsid w:val="00670E56"/>
    <w:rsid w:val="00670E69"/>
    <w:rsid w:val="00670EC7"/>
    <w:rsid w:val="00670F08"/>
    <w:rsid w:val="00670FD8"/>
    <w:rsid w:val="00670FE7"/>
    <w:rsid w:val="00670FFC"/>
    <w:rsid w:val="00671002"/>
    <w:rsid w:val="0067103D"/>
    <w:rsid w:val="00671165"/>
    <w:rsid w:val="00671185"/>
    <w:rsid w:val="006711D4"/>
    <w:rsid w:val="006711FF"/>
    <w:rsid w:val="00671213"/>
    <w:rsid w:val="00671276"/>
    <w:rsid w:val="006712AF"/>
    <w:rsid w:val="0067138E"/>
    <w:rsid w:val="006713A0"/>
    <w:rsid w:val="00671497"/>
    <w:rsid w:val="006714A4"/>
    <w:rsid w:val="006714BF"/>
    <w:rsid w:val="00671517"/>
    <w:rsid w:val="006715D3"/>
    <w:rsid w:val="006715FE"/>
    <w:rsid w:val="00671730"/>
    <w:rsid w:val="0067179E"/>
    <w:rsid w:val="00671821"/>
    <w:rsid w:val="0067185A"/>
    <w:rsid w:val="006718C4"/>
    <w:rsid w:val="0067196B"/>
    <w:rsid w:val="006719BB"/>
    <w:rsid w:val="006719C0"/>
    <w:rsid w:val="00671A03"/>
    <w:rsid w:val="00671A09"/>
    <w:rsid w:val="00671A41"/>
    <w:rsid w:val="00671A61"/>
    <w:rsid w:val="00671AE8"/>
    <w:rsid w:val="00671B7E"/>
    <w:rsid w:val="00671D57"/>
    <w:rsid w:val="00671DA5"/>
    <w:rsid w:val="00671DA6"/>
    <w:rsid w:val="00671DA7"/>
    <w:rsid w:val="00671DB1"/>
    <w:rsid w:val="00671E4E"/>
    <w:rsid w:val="00671E91"/>
    <w:rsid w:val="00671F1C"/>
    <w:rsid w:val="00671F35"/>
    <w:rsid w:val="00671FF5"/>
    <w:rsid w:val="00671FF7"/>
    <w:rsid w:val="00672009"/>
    <w:rsid w:val="0067201A"/>
    <w:rsid w:val="00672023"/>
    <w:rsid w:val="00672078"/>
    <w:rsid w:val="0067208E"/>
    <w:rsid w:val="006720A7"/>
    <w:rsid w:val="006720B2"/>
    <w:rsid w:val="00672141"/>
    <w:rsid w:val="00672165"/>
    <w:rsid w:val="006721B0"/>
    <w:rsid w:val="006721D0"/>
    <w:rsid w:val="00672260"/>
    <w:rsid w:val="006722C0"/>
    <w:rsid w:val="006723C7"/>
    <w:rsid w:val="00672413"/>
    <w:rsid w:val="006724AB"/>
    <w:rsid w:val="0067251C"/>
    <w:rsid w:val="00672563"/>
    <w:rsid w:val="0067256A"/>
    <w:rsid w:val="0067259A"/>
    <w:rsid w:val="006725A8"/>
    <w:rsid w:val="0067267E"/>
    <w:rsid w:val="00672718"/>
    <w:rsid w:val="006727CE"/>
    <w:rsid w:val="0067280D"/>
    <w:rsid w:val="006728E9"/>
    <w:rsid w:val="006728F3"/>
    <w:rsid w:val="00672903"/>
    <w:rsid w:val="0067291C"/>
    <w:rsid w:val="00672984"/>
    <w:rsid w:val="00672992"/>
    <w:rsid w:val="006729D5"/>
    <w:rsid w:val="00672A2F"/>
    <w:rsid w:val="00672A8E"/>
    <w:rsid w:val="00672B04"/>
    <w:rsid w:val="00672BBF"/>
    <w:rsid w:val="00672BF0"/>
    <w:rsid w:val="00672C2D"/>
    <w:rsid w:val="00672C37"/>
    <w:rsid w:val="00672C5D"/>
    <w:rsid w:val="00672CE2"/>
    <w:rsid w:val="00672D43"/>
    <w:rsid w:val="00672D5E"/>
    <w:rsid w:val="00672DC0"/>
    <w:rsid w:val="00672E21"/>
    <w:rsid w:val="00672E5C"/>
    <w:rsid w:val="00672E6C"/>
    <w:rsid w:val="00672E72"/>
    <w:rsid w:val="00672EA7"/>
    <w:rsid w:val="00672ECE"/>
    <w:rsid w:val="00672F10"/>
    <w:rsid w:val="00672F1D"/>
    <w:rsid w:val="00672FA5"/>
    <w:rsid w:val="00672FB5"/>
    <w:rsid w:val="0067302F"/>
    <w:rsid w:val="00673063"/>
    <w:rsid w:val="006730F0"/>
    <w:rsid w:val="00673157"/>
    <w:rsid w:val="00673190"/>
    <w:rsid w:val="0067326A"/>
    <w:rsid w:val="00673330"/>
    <w:rsid w:val="0067339F"/>
    <w:rsid w:val="006733D3"/>
    <w:rsid w:val="006733DD"/>
    <w:rsid w:val="00673481"/>
    <w:rsid w:val="006734D9"/>
    <w:rsid w:val="006734DD"/>
    <w:rsid w:val="0067353D"/>
    <w:rsid w:val="00673573"/>
    <w:rsid w:val="0067358F"/>
    <w:rsid w:val="006735E8"/>
    <w:rsid w:val="006735F9"/>
    <w:rsid w:val="0067362A"/>
    <w:rsid w:val="00673674"/>
    <w:rsid w:val="00673681"/>
    <w:rsid w:val="00673697"/>
    <w:rsid w:val="006736EB"/>
    <w:rsid w:val="00673754"/>
    <w:rsid w:val="00673798"/>
    <w:rsid w:val="006737FC"/>
    <w:rsid w:val="0067387B"/>
    <w:rsid w:val="006738CC"/>
    <w:rsid w:val="006738FE"/>
    <w:rsid w:val="006739AA"/>
    <w:rsid w:val="006739AD"/>
    <w:rsid w:val="00673A1F"/>
    <w:rsid w:val="00673B0E"/>
    <w:rsid w:val="00673B17"/>
    <w:rsid w:val="00673B9E"/>
    <w:rsid w:val="00673BAA"/>
    <w:rsid w:val="00673BEB"/>
    <w:rsid w:val="00673D58"/>
    <w:rsid w:val="00673D79"/>
    <w:rsid w:val="00673DFD"/>
    <w:rsid w:val="00673E3E"/>
    <w:rsid w:val="00673E51"/>
    <w:rsid w:val="00673F8C"/>
    <w:rsid w:val="00673FB7"/>
    <w:rsid w:val="00673FC2"/>
    <w:rsid w:val="0067402B"/>
    <w:rsid w:val="00674069"/>
    <w:rsid w:val="006740D0"/>
    <w:rsid w:val="0067410A"/>
    <w:rsid w:val="0067411C"/>
    <w:rsid w:val="0067418B"/>
    <w:rsid w:val="0067418C"/>
    <w:rsid w:val="006741C1"/>
    <w:rsid w:val="0067420C"/>
    <w:rsid w:val="006742D6"/>
    <w:rsid w:val="006742ED"/>
    <w:rsid w:val="00674350"/>
    <w:rsid w:val="00674356"/>
    <w:rsid w:val="006743C8"/>
    <w:rsid w:val="006743CD"/>
    <w:rsid w:val="006743D0"/>
    <w:rsid w:val="006743D8"/>
    <w:rsid w:val="0067442A"/>
    <w:rsid w:val="00674436"/>
    <w:rsid w:val="00674468"/>
    <w:rsid w:val="00674484"/>
    <w:rsid w:val="006744F9"/>
    <w:rsid w:val="0067451F"/>
    <w:rsid w:val="00674611"/>
    <w:rsid w:val="00674631"/>
    <w:rsid w:val="0067465B"/>
    <w:rsid w:val="0067468E"/>
    <w:rsid w:val="00674703"/>
    <w:rsid w:val="00674755"/>
    <w:rsid w:val="0067478C"/>
    <w:rsid w:val="006747C8"/>
    <w:rsid w:val="0067488E"/>
    <w:rsid w:val="006748D4"/>
    <w:rsid w:val="00674934"/>
    <w:rsid w:val="00674946"/>
    <w:rsid w:val="00674971"/>
    <w:rsid w:val="0067498D"/>
    <w:rsid w:val="006749D2"/>
    <w:rsid w:val="00674B27"/>
    <w:rsid w:val="00674C01"/>
    <w:rsid w:val="00674C12"/>
    <w:rsid w:val="00674CBE"/>
    <w:rsid w:val="00674D17"/>
    <w:rsid w:val="00674D19"/>
    <w:rsid w:val="00674D23"/>
    <w:rsid w:val="00674D9F"/>
    <w:rsid w:val="00674E48"/>
    <w:rsid w:val="00674EEF"/>
    <w:rsid w:val="00674FAE"/>
    <w:rsid w:val="00674FBB"/>
    <w:rsid w:val="00674FED"/>
    <w:rsid w:val="0067503D"/>
    <w:rsid w:val="00675068"/>
    <w:rsid w:val="0067514F"/>
    <w:rsid w:val="00675194"/>
    <w:rsid w:val="0067525E"/>
    <w:rsid w:val="006752BF"/>
    <w:rsid w:val="00675316"/>
    <w:rsid w:val="00675358"/>
    <w:rsid w:val="0067544A"/>
    <w:rsid w:val="006754A7"/>
    <w:rsid w:val="006754C8"/>
    <w:rsid w:val="006754FB"/>
    <w:rsid w:val="006755B0"/>
    <w:rsid w:val="006755CE"/>
    <w:rsid w:val="00675646"/>
    <w:rsid w:val="0067565B"/>
    <w:rsid w:val="006756B9"/>
    <w:rsid w:val="0067576D"/>
    <w:rsid w:val="00675789"/>
    <w:rsid w:val="006757B9"/>
    <w:rsid w:val="006757C2"/>
    <w:rsid w:val="00675829"/>
    <w:rsid w:val="0067598E"/>
    <w:rsid w:val="006759C7"/>
    <w:rsid w:val="006759EB"/>
    <w:rsid w:val="006759FD"/>
    <w:rsid w:val="00675A5D"/>
    <w:rsid w:val="00675ADD"/>
    <w:rsid w:val="00675AE7"/>
    <w:rsid w:val="00675B06"/>
    <w:rsid w:val="00675B0D"/>
    <w:rsid w:val="00675BA2"/>
    <w:rsid w:val="00675D89"/>
    <w:rsid w:val="00675DF0"/>
    <w:rsid w:val="00675E11"/>
    <w:rsid w:val="00675E19"/>
    <w:rsid w:val="00675E3D"/>
    <w:rsid w:val="006760FD"/>
    <w:rsid w:val="00676105"/>
    <w:rsid w:val="006761E5"/>
    <w:rsid w:val="006761E8"/>
    <w:rsid w:val="00676289"/>
    <w:rsid w:val="006762DD"/>
    <w:rsid w:val="006762DF"/>
    <w:rsid w:val="00676304"/>
    <w:rsid w:val="0067632A"/>
    <w:rsid w:val="0067633B"/>
    <w:rsid w:val="00676359"/>
    <w:rsid w:val="00676376"/>
    <w:rsid w:val="00676457"/>
    <w:rsid w:val="00676465"/>
    <w:rsid w:val="0067646A"/>
    <w:rsid w:val="0067655C"/>
    <w:rsid w:val="0067660A"/>
    <w:rsid w:val="0067663F"/>
    <w:rsid w:val="006766A5"/>
    <w:rsid w:val="006766DC"/>
    <w:rsid w:val="0067670E"/>
    <w:rsid w:val="006767E8"/>
    <w:rsid w:val="0067681B"/>
    <w:rsid w:val="0067686E"/>
    <w:rsid w:val="0067689B"/>
    <w:rsid w:val="006768C6"/>
    <w:rsid w:val="006768FE"/>
    <w:rsid w:val="00676906"/>
    <w:rsid w:val="00676945"/>
    <w:rsid w:val="0067697C"/>
    <w:rsid w:val="006769B6"/>
    <w:rsid w:val="006769DE"/>
    <w:rsid w:val="006769F3"/>
    <w:rsid w:val="00676CC3"/>
    <w:rsid w:val="00676DA3"/>
    <w:rsid w:val="00676DA5"/>
    <w:rsid w:val="00676E64"/>
    <w:rsid w:val="00676F3F"/>
    <w:rsid w:val="00676F73"/>
    <w:rsid w:val="00676FB7"/>
    <w:rsid w:val="00676FDB"/>
    <w:rsid w:val="00676FDE"/>
    <w:rsid w:val="00677013"/>
    <w:rsid w:val="006770AA"/>
    <w:rsid w:val="00677110"/>
    <w:rsid w:val="0067712C"/>
    <w:rsid w:val="00677177"/>
    <w:rsid w:val="006771CD"/>
    <w:rsid w:val="006771CF"/>
    <w:rsid w:val="00677273"/>
    <w:rsid w:val="00677280"/>
    <w:rsid w:val="0067729A"/>
    <w:rsid w:val="006773A2"/>
    <w:rsid w:val="006773B3"/>
    <w:rsid w:val="006773C8"/>
    <w:rsid w:val="006773CC"/>
    <w:rsid w:val="006774DA"/>
    <w:rsid w:val="006774EE"/>
    <w:rsid w:val="0067755D"/>
    <w:rsid w:val="006777B8"/>
    <w:rsid w:val="006777C3"/>
    <w:rsid w:val="006777F7"/>
    <w:rsid w:val="00677833"/>
    <w:rsid w:val="00677893"/>
    <w:rsid w:val="00677907"/>
    <w:rsid w:val="00677953"/>
    <w:rsid w:val="00677997"/>
    <w:rsid w:val="006779E0"/>
    <w:rsid w:val="00677ADC"/>
    <w:rsid w:val="00677B32"/>
    <w:rsid w:val="00677BAA"/>
    <w:rsid w:val="00677BF9"/>
    <w:rsid w:val="00677CC0"/>
    <w:rsid w:val="00677CD0"/>
    <w:rsid w:val="00677CEC"/>
    <w:rsid w:val="00677D70"/>
    <w:rsid w:val="00677D9D"/>
    <w:rsid w:val="00677DB9"/>
    <w:rsid w:val="00677DF0"/>
    <w:rsid w:val="00677F28"/>
    <w:rsid w:val="00677F36"/>
    <w:rsid w:val="00677F62"/>
    <w:rsid w:val="00677F74"/>
    <w:rsid w:val="00677FB3"/>
    <w:rsid w:val="00677FC7"/>
    <w:rsid w:val="006800B9"/>
    <w:rsid w:val="006800BB"/>
    <w:rsid w:val="00680131"/>
    <w:rsid w:val="00680231"/>
    <w:rsid w:val="00680315"/>
    <w:rsid w:val="00680338"/>
    <w:rsid w:val="00680385"/>
    <w:rsid w:val="00680429"/>
    <w:rsid w:val="00680450"/>
    <w:rsid w:val="006804A5"/>
    <w:rsid w:val="006804DF"/>
    <w:rsid w:val="006805F5"/>
    <w:rsid w:val="0068060B"/>
    <w:rsid w:val="006806EC"/>
    <w:rsid w:val="006806F0"/>
    <w:rsid w:val="00680714"/>
    <w:rsid w:val="00680732"/>
    <w:rsid w:val="00680823"/>
    <w:rsid w:val="00680944"/>
    <w:rsid w:val="0068096B"/>
    <w:rsid w:val="006809AA"/>
    <w:rsid w:val="006809FA"/>
    <w:rsid w:val="00680A6B"/>
    <w:rsid w:val="00680AA4"/>
    <w:rsid w:val="00680B6D"/>
    <w:rsid w:val="00680B6E"/>
    <w:rsid w:val="00680C18"/>
    <w:rsid w:val="00680C45"/>
    <w:rsid w:val="00680CDE"/>
    <w:rsid w:val="00680D5A"/>
    <w:rsid w:val="00680DCB"/>
    <w:rsid w:val="00680E17"/>
    <w:rsid w:val="00680E27"/>
    <w:rsid w:val="00680ED2"/>
    <w:rsid w:val="00680EE7"/>
    <w:rsid w:val="00680F14"/>
    <w:rsid w:val="00680F17"/>
    <w:rsid w:val="00680F6E"/>
    <w:rsid w:val="00680F72"/>
    <w:rsid w:val="00680F86"/>
    <w:rsid w:val="00680FE6"/>
    <w:rsid w:val="00680FEF"/>
    <w:rsid w:val="00681093"/>
    <w:rsid w:val="0068117B"/>
    <w:rsid w:val="006811BB"/>
    <w:rsid w:val="006811E9"/>
    <w:rsid w:val="00681228"/>
    <w:rsid w:val="00681231"/>
    <w:rsid w:val="00681232"/>
    <w:rsid w:val="00681253"/>
    <w:rsid w:val="0068125C"/>
    <w:rsid w:val="0068126B"/>
    <w:rsid w:val="006812C8"/>
    <w:rsid w:val="00681310"/>
    <w:rsid w:val="00681373"/>
    <w:rsid w:val="00681495"/>
    <w:rsid w:val="006814C3"/>
    <w:rsid w:val="0068154B"/>
    <w:rsid w:val="0068158C"/>
    <w:rsid w:val="006815CE"/>
    <w:rsid w:val="00681650"/>
    <w:rsid w:val="0068167A"/>
    <w:rsid w:val="0068171B"/>
    <w:rsid w:val="00681755"/>
    <w:rsid w:val="006817C3"/>
    <w:rsid w:val="006817D3"/>
    <w:rsid w:val="00681826"/>
    <w:rsid w:val="0068182F"/>
    <w:rsid w:val="00681885"/>
    <w:rsid w:val="006818AC"/>
    <w:rsid w:val="00681932"/>
    <w:rsid w:val="00681943"/>
    <w:rsid w:val="00681998"/>
    <w:rsid w:val="00681A05"/>
    <w:rsid w:val="00681A09"/>
    <w:rsid w:val="00681A1A"/>
    <w:rsid w:val="00681ADA"/>
    <w:rsid w:val="00681AFE"/>
    <w:rsid w:val="00681B40"/>
    <w:rsid w:val="00681B4F"/>
    <w:rsid w:val="00681BCA"/>
    <w:rsid w:val="00681BCC"/>
    <w:rsid w:val="00681CC8"/>
    <w:rsid w:val="00681D2C"/>
    <w:rsid w:val="00681D32"/>
    <w:rsid w:val="00681DA5"/>
    <w:rsid w:val="00681E9B"/>
    <w:rsid w:val="00681ED2"/>
    <w:rsid w:val="00681ED9"/>
    <w:rsid w:val="00681EE3"/>
    <w:rsid w:val="00681F03"/>
    <w:rsid w:val="00681F0B"/>
    <w:rsid w:val="00681F66"/>
    <w:rsid w:val="00681FD9"/>
    <w:rsid w:val="00682099"/>
    <w:rsid w:val="006820B3"/>
    <w:rsid w:val="006820C5"/>
    <w:rsid w:val="0068211D"/>
    <w:rsid w:val="0068214A"/>
    <w:rsid w:val="00682156"/>
    <w:rsid w:val="006821E1"/>
    <w:rsid w:val="006821EC"/>
    <w:rsid w:val="0068223D"/>
    <w:rsid w:val="00682254"/>
    <w:rsid w:val="00682275"/>
    <w:rsid w:val="006822C9"/>
    <w:rsid w:val="00682314"/>
    <w:rsid w:val="00682375"/>
    <w:rsid w:val="00682401"/>
    <w:rsid w:val="00682410"/>
    <w:rsid w:val="00682474"/>
    <w:rsid w:val="006824CD"/>
    <w:rsid w:val="006825E7"/>
    <w:rsid w:val="00682655"/>
    <w:rsid w:val="00682677"/>
    <w:rsid w:val="006826BA"/>
    <w:rsid w:val="00682719"/>
    <w:rsid w:val="0068273D"/>
    <w:rsid w:val="006827E4"/>
    <w:rsid w:val="006828A7"/>
    <w:rsid w:val="00682952"/>
    <w:rsid w:val="00682984"/>
    <w:rsid w:val="00682985"/>
    <w:rsid w:val="006829DC"/>
    <w:rsid w:val="006829E5"/>
    <w:rsid w:val="006829F5"/>
    <w:rsid w:val="006829FE"/>
    <w:rsid w:val="00682A2F"/>
    <w:rsid w:val="00682A95"/>
    <w:rsid w:val="00682AF6"/>
    <w:rsid w:val="00682B02"/>
    <w:rsid w:val="00682B23"/>
    <w:rsid w:val="00682B5B"/>
    <w:rsid w:val="00682B8F"/>
    <w:rsid w:val="00682BF4"/>
    <w:rsid w:val="00682C04"/>
    <w:rsid w:val="00682C27"/>
    <w:rsid w:val="00682C3B"/>
    <w:rsid w:val="00682D5B"/>
    <w:rsid w:val="00682DC7"/>
    <w:rsid w:val="00682E10"/>
    <w:rsid w:val="00682E1A"/>
    <w:rsid w:val="00682EE7"/>
    <w:rsid w:val="00682F03"/>
    <w:rsid w:val="00682F41"/>
    <w:rsid w:val="00682F44"/>
    <w:rsid w:val="00682F7A"/>
    <w:rsid w:val="00682FC8"/>
    <w:rsid w:val="00682FD0"/>
    <w:rsid w:val="00682FDE"/>
    <w:rsid w:val="0068300D"/>
    <w:rsid w:val="00683044"/>
    <w:rsid w:val="00683066"/>
    <w:rsid w:val="006830E5"/>
    <w:rsid w:val="00683110"/>
    <w:rsid w:val="006831F0"/>
    <w:rsid w:val="00683255"/>
    <w:rsid w:val="006832B3"/>
    <w:rsid w:val="0068330C"/>
    <w:rsid w:val="00683315"/>
    <w:rsid w:val="0068335B"/>
    <w:rsid w:val="0068336D"/>
    <w:rsid w:val="006833FB"/>
    <w:rsid w:val="0068344D"/>
    <w:rsid w:val="00683500"/>
    <w:rsid w:val="00683517"/>
    <w:rsid w:val="00683592"/>
    <w:rsid w:val="006835B9"/>
    <w:rsid w:val="006835D0"/>
    <w:rsid w:val="00683688"/>
    <w:rsid w:val="006836FC"/>
    <w:rsid w:val="00683715"/>
    <w:rsid w:val="0068372D"/>
    <w:rsid w:val="00683753"/>
    <w:rsid w:val="00683777"/>
    <w:rsid w:val="006837E0"/>
    <w:rsid w:val="0068388A"/>
    <w:rsid w:val="00683982"/>
    <w:rsid w:val="006839D7"/>
    <w:rsid w:val="00683A1F"/>
    <w:rsid w:val="00683A7F"/>
    <w:rsid w:val="00683AC8"/>
    <w:rsid w:val="00683B19"/>
    <w:rsid w:val="00683CA4"/>
    <w:rsid w:val="00683CCB"/>
    <w:rsid w:val="00683D57"/>
    <w:rsid w:val="00683D86"/>
    <w:rsid w:val="00683DB5"/>
    <w:rsid w:val="00683DEB"/>
    <w:rsid w:val="00683E23"/>
    <w:rsid w:val="00683E3E"/>
    <w:rsid w:val="00683E6C"/>
    <w:rsid w:val="00683E91"/>
    <w:rsid w:val="00683ED7"/>
    <w:rsid w:val="00683F5D"/>
    <w:rsid w:val="00683F7E"/>
    <w:rsid w:val="00683FAE"/>
    <w:rsid w:val="0068401F"/>
    <w:rsid w:val="0068403E"/>
    <w:rsid w:val="006840AA"/>
    <w:rsid w:val="006840AB"/>
    <w:rsid w:val="0068411C"/>
    <w:rsid w:val="00684148"/>
    <w:rsid w:val="00684172"/>
    <w:rsid w:val="00684187"/>
    <w:rsid w:val="006841B9"/>
    <w:rsid w:val="0068420F"/>
    <w:rsid w:val="0068426B"/>
    <w:rsid w:val="006842AA"/>
    <w:rsid w:val="006842FB"/>
    <w:rsid w:val="006842FE"/>
    <w:rsid w:val="0068437F"/>
    <w:rsid w:val="006843C9"/>
    <w:rsid w:val="0068446F"/>
    <w:rsid w:val="00684557"/>
    <w:rsid w:val="006845A3"/>
    <w:rsid w:val="006845D0"/>
    <w:rsid w:val="006845F0"/>
    <w:rsid w:val="00684611"/>
    <w:rsid w:val="0068462B"/>
    <w:rsid w:val="00684661"/>
    <w:rsid w:val="00684697"/>
    <w:rsid w:val="006846B3"/>
    <w:rsid w:val="00684715"/>
    <w:rsid w:val="0068473E"/>
    <w:rsid w:val="0068479A"/>
    <w:rsid w:val="00684868"/>
    <w:rsid w:val="006848AA"/>
    <w:rsid w:val="00684940"/>
    <w:rsid w:val="00684953"/>
    <w:rsid w:val="00684978"/>
    <w:rsid w:val="0068498E"/>
    <w:rsid w:val="00684991"/>
    <w:rsid w:val="006849B6"/>
    <w:rsid w:val="00684A10"/>
    <w:rsid w:val="00684A87"/>
    <w:rsid w:val="00684AE6"/>
    <w:rsid w:val="00684B1C"/>
    <w:rsid w:val="00684B5C"/>
    <w:rsid w:val="00684B9D"/>
    <w:rsid w:val="00684BD4"/>
    <w:rsid w:val="00684C0A"/>
    <w:rsid w:val="00684C44"/>
    <w:rsid w:val="00684C53"/>
    <w:rsid w:val="00684CC5"/>
    <w:rsid w:val="00684CF2"/>
    <w:rsid w:val="00684DCE"/>
    <w:rsid w:val="00684DE1"/>
    <w:rsid w:val="00684E12"/>
    <w:rsid w:val="00684EA3"/>
    <w:rsid w:val="00684ED1"/>
    <w:rsid w:val="00684F9C"/>
    <w:rsid w:val="00684FCC"/>
    <w:rsid w:val="00684FD7"/>
    <w:rsid w:val="0068513B"/>
    <w:rsid w:val="0068513E"/>
    <w:rsid w:val="00685188"/>
    <w:rsid w:val="006851CB"/>
    <w:rsid w:val="006851DB"/>
    <w:rsid w:val="006851EE"/>
    <w:rsid w:val="00685261"/>
    <w:rsid w:val="006852D7"/>
    <w:rsid w:val="006852E0"/>
    <w:rsid w:val="00685401"/>
    <w:rsid w:val="00685467"/>
    <w:rsid w:val="006854E1"/>
    <w:rsid w:val="00685547"/>
    <w:rsid w:val="0068556E"/>
    <w:rsid w:val="00685596"/>
    <w:rsid w:val="006855C0"/>
    <w:rsid w:val="006855D7"/>
    <w:rsid w:val="006855F7"/>
    <w:rsid w:val="0068567A"/>
    <w:rsid w:val="006856E5"/>
    <w:rsid w:val="0068571E"/>
    <w:rsid w:val="00685858"/>
    <w:rsid w:val="0068586F"/>
    <w:rsid w:val="006858DC"/>
    <w:rsid w:val="006858E2"/>
    <w:rsid w:val="00685913"/>
    <w:rsid w:val="00685925"/>
    <w:rsid w:val="0068592D"/>
    <w:rsid w:val="00685953"/>
    <w:rsid w:val="006859AF"/>
    <w:rsid w:val="00685A24"/>
    <w:rsid w:val="00685B4C"/>
    <w:rsid w:val="00685B5F"/>
    <w:rsid w:val="00685B7F"/>
    <w:rsid w:val="00685CAA"/>
    <w:rsid w:val="00685D3F"/>
    <w:rsid w:val="00685D5F"/>
    <w:rsid w:val="00685D60"/>
    <w:rsid w:val="00685E23"/>
    <w:rsid w:val="00685EED"/>
    <w:rsid w:val="00685EFE"/>
    <w:rsid w:val="00685F45"/>
    <w:rsid w:val="00685F6C"/>
    <w:rsid w:val="006860A7"/>
    <w:rsid w:val="0068610A"/>
    <w:rsid w:val="0068611E"/>
    <w:rsid w:val="00686137"/>
    <w:rsid w:val="0068613D"/>
    <w:rsid w:val="00686142"/>
    <w:rsid w:val="0068618F"/>
    <w:rsid w:val="006861AF"/>
    <w:rsid w:val="006861BE"/>
    <w:rsid w:val="00686225"/>
    <w:rsid w:val="0068622E"/>
    <w:rsid w:val="00686269"/>
    <w:rsid w:val="006862AA"/>
    <w:rsid w:val="006862AB"/>
    <w:rsid w:val="0068630A"/>
    <w:rsid w:val="006863B5"/>
    <w:rsid w:val="006863BF"/>
    <w:rsid w:val="006863C4"/>
    <w:rsid w:val="00686446"/>
    <w:rsid w:val="00686456"/>
    <w:rsid w:val="00686499"/>
    <w:rsid w:val="006864E3"/>
    <w:rsid w:val="0068650C"/>
    <w:rsid w:val="006865E9"/>
    <w:rsid w:val="006866F3"/>
    <w:rsid w:val="006866F6"/>
    <w:rsid w:val="0068679E"/>
    <w:rsid w:val="00686808"/>
    <w:rsid w:val="00686830"/>
    <w:rsid w:val="006868CC"/>
    <w:rsid w:val="006869F7"/>
    <w:rsid w:val="00686A01"/>
    <w:rsid w:val="00686A73"/>
    <w:rsid w:val="00686AE1"/>
    <w:rsid w:val="00686B1A"/>
    <w:rsid w:val="00686B29"/>
    <w:rsid w:val="00686C2E"/>
    <w:rsid w:val="00686C81"/>
    <w:rsid w:val="00686C8F"/>
    <w:rsid w:val="00686C95"/>
    <w:rsid w:val="00686CD5"/>
    <w:rsid w:val="00686CF4"/>
    <w:rsid w:val="00686D0C"/>
    <w:rsid w:val="00686E24"/>
    <w:rsid w:val="00686E95"/>
    <w:rsid w:val="00686EA0"/>
    <w:rsid w:val="00686F1B"/>
    <w:rsid w:val="00686F38"/>
    <w:rsid w:val="006870AD"/>
    <w:rsid w:val="006870B6"/>
    <w:rsid w:val="00687107"/>
    <w:rsid w:val="00687170"/>
    <w:rsid w:val="006871B2"/>
    <w:rsid w:val="006871F8"/>
    <w:rsid w:val="006872B8"/>
    <w:rsid w:val="006872EC"/>
    <w:rsid w:val="00687314"/>
    <w:rsid w:val="00687380"/>
    <w:rsid w:val="00687396"/>
    <w:rsid w:val="006873D4"/>
    <w:rsid w:val="006873EB"/>
    <w:rsid w:val="006873F1"/>
    <w:rsid w:val="006873FE"/>
    <w:rsid w:val="006874CC"/>
    <w:rsid w:val="00687539"/>
    <w:rsid w:val="0068759C"/>
    <w:rsid w:val="00687608"/>
    <w:rsid w:val="0068769D"/>
    <w:rsid w:val="0068776E"/>
    <w:rsid w:val="00687783"/>
    <w:rsid w:val="00687828"/>
    <w:rsid w:val="00687893"/>
    <w:rsid w:val="006878C7"/>
    <w:rsid w:val="00687933"/>
    <w:rsid w:val="00687941"/>
    <w:rsid w:val="00687965"/>
    <w:rsid w:val="00687A4F"/>
    <w:rsid w:val="00687AF2"/>
    <w:rsid w:val="00687B0D"/>
    <w:rsid w:val="00687B58"/>
    <w:rsid w:val="00687B6C"/>
    <w:rsid w:val="00687BB8"/>
    <w:rsid w:val="00687BD9"/>
    <w:rsid w:val="00687C3C"/>
    <w:rsid w:val="00687CF2"/>
    <w:rsid w:val="00687D5F"/>
    <w:rsid w:val="00687D6A"/>
    <w:rsid w:val="00687D71"/>
    <w:rsid w:val="00687D9D"/>
    <w:rsid w:val="00687DA7"/>
    <w:rsid w:val="00687DCE"/>
    <w:rsid w:val="00687DE8"/>
    <w:rsid w:val="00687E76"/>
    <w:rsid w:val="00687FD1"/>
    <w:rsid w:val="00690015"/>
    <w:rsid w:val="00690026"/>
    <w:rsid w:val="0069007F"/>
    <w:rsid w:val="006900B1"/>
    <w:rsid w:val="00690101"/>
    <w:rsid w:val="00690216"/>
    <w:rsid w:val="00690271"/>
    <w:rsid w:val="00690348"/>
    <w:rsid w:val="0069038A"/>
    <w:rsid w:val="00690424"/>
    <w:rsid w:val="00690474"/>
    <w:rsid w:val="006904BD"/>
    <w:rsid w:val="006904E8"/>
    <w:rsid w:val="00690581"/>
    <w:rsid w:val="00690582"/>
    <w:rsid w:val="006905CB"/>
    <w:rsid w:val="006906FB"/>
    <w:rsid w:val="00690703"/>
    <w:rsid w:val="006907C6"/>
    <w:rsid w:val="0069088B"/>
    <w:rsid w:val="006908C7"/>
    <w:rsid w:val="00690970"/>
    <w:rsid w:val="006909BB"/>
    <w:rsid w:val="00690A1C"/>
    <w:rsid w:val="00690A4F"/>
    <w:rsid w:val="00690AB5"/>
    <w:rsid w:val="00690AC5"/>
    <w:rsid w:val="00690B23"/>
    <w:rsid w:val="00690B31"/>
    <w:rsid w:val="00690B74"/>
    <w:rsid w:val="00690B7C"/>
    <w:rsid w:val="00690B90"/>
    <w:rsid w:val="00690BFB"/>
    <w:rsid w:val="00690C2A"/>
    <w:rsid w:val="00690C9D"/>
    <w:rsid w:val="00690CA0"/>
    <w:rsid w:val="00690CB7"/>
    <w:rsid w:val="00690D90"/>
    <w:rsid w:val="00690DBF"/>
    <w:rsid w:val="00690DDB"/>
    <w:rsid w:val="00690EFC"/>
    <w:rsid w:val="00691047"/>
    <w:rsid w:val="00691084"/>
    <w:rsid w:val="006910B8"/>
    <w:rsid w:val="006911D6"/>
    <w:rsid w:val="00691344"/>
    <w:rsid w:val="00691366"/>
    <w:rsid w:val="006913AD"/>
    <w:rsid w:val="006913D1"/>
    <w:rsid w:val="006913D2"/>
    <w:rsid w:val="006914E0"/>
    <w:rsid w:val="006914EB"/>
    <w:rsid w:val="0069156F"/>
    <w:rsid w:val="00691588"/>
    <w:rsid w:val="0069158A"/>
    <w:rsid w:val="006916DF"/>
    <w:rsid w:val="00691720"/>
    <w:rsid w:val="00691806"/>
    <w:rsid w:val="00691870"/>
    <w:rsid w:val="006918D7"/>
    <w:rsid w:val="00691900"/>
    <w:rsid w:val="006919DD"/>
    <w:rsid w:val="006919E0"/>
    <w:rsid w:val="006919E2"/>
    <w:rsid w:val="00691A62"/>
    <w:rsid w:val="00691A8A"/>
    <w:rsid w:val="00691AB6"/>
    <w:rsid w:val="00691AD9"/>
    <w:rsid w:val="00691ADB"/>
    <w:rsid w:val="00691AF3"/>
    <w:rsid w:val="00691BDA"/>
    <w:rsid w:val="00691C44"/>
    <w:rsid w:val="00691C4D"/>
    <w:rsid w:val="00691C8E"/>
    <w:rsid w:val="00691CC1"/>
    <w:rsid w:val="00691CFA"/>
    <w:rsid w:val="00691D20"/>
    <w:rsid w:val="00691DC3"/>
    <w:rsid w:val="00691DD5"/>
    <w:rsid w:val="00691DE8"/>
    <w:rsid w:val="00691DF1"/>
    <w:rsid w:val="00691E10"/>
    <w:rsid w:val="00691E2B"/>
    <w:rsid w:val="00691F2D"/>
    <w:rsid w:val="00691F4A"/>
    <w:rsid w:val="00692075"/>
    <w:rsid w:val="006920BA"/>
    <w:rsid w:val="0069211E"/>
    <w:rsid w:val="00692170"/>
    <w:rsid w:val="006922B5"/>
    <w:rsid w:val="006922F9"/>
    <w:rsid w:val="0069230C"/>
    <w:rsid w:val="0069233E"/>
    <w:rsid w:val="0069234A"/>
    <w:rsid w:val="00692352"/>
    <w:rsid w:val="006923CD"/>
    <w:rsid w:val="006923EE"/>
    <w:rsid w:val="006923F8"/>
    <w:rsid w:val="006924A2"/>
    <w:rsid w:val="006924A4"/>
    <w:rsid w:val="006924AD"/>
    <w:rsid w:val="00692588"/>
    <w:rsid w:val="006925BA"/>
    <w:rsid w:val="0069261D"/>
    <w:rsid w:val="006926B1"/>
    <w:rsid w:val="00692772"/>
    <w:rsid w:val="006927EA"/>
    <w:rsid w:val="00692857"/>
    <w:rsid w:val="006928D1"/>
    <w:rsid w:val="006928D6"/>
    <w:rsid w:val="00692985"/>
    <w:rsid w:val="00692A2A"/>
    <w:rsid w:val="00692A4C"/>
    <w:rsid w:val="00692A77"/>
    <w:rsid w:val="00692A9E"/>
    <w:rsid w:val="00692B3F"/>
    <w:rsid w:val="00692BAF"/>
    <w:rsid w:val="00692BB5"/>
    <w:rsid w:val="00692BBD"/>
    <w:rsid w:val="00692C31"/>
    <w:rsid w:val="00692C42"/>
    <w:rsid w:val="00692D06"/>
    <w:rsid w:val="00692D40"/>
    <w:rsid w:val="00692D57"/>
    <w:rsid w:val="00692D69"/>
    <w:rsid w:val="00692D76"/>
    <w:rsid w:val="00692D84"/>
    <w:rsid w:val="00692E94"/>
    <w:rsid w:val="00692EF7"/>
    <w:rsid w:val="00692EFD"/>
    <w:rsid w:val="00692FC4"/>
    <w:rsid w:val="006930C1"/>
    <w:rsid w:val="006930E7"/>
    <w:rsid w:val="00693114"/>
    <w:rsid w:val="00693213"/>
    <w:rsid w:val="00693214"/>
    <w:rsid w:val="006932D3"/>
    <w:rsid w:val="00693363"/>
    <w:rsid w:val="0069340A"/>
    <w:rsid w:val="00693440"/>
    <w:rsid w:val="00693449"/>
    <w:rsid w:val="0069350C"/>
    <w:rsid w:val="0069351D"/>
    <w:rsid w:val="006935BD"/>
    <w:rsid w:val="006935C3"/>
    <w:rsid w:val="00693676"/>
    <w:rsid w:val="00693699"/>
    <w:rsid w:val="006936AE"/>
    <w:rsid w:val="0069374C"/>
    <w:rsid w:val="0069380A"/>
    <w:rsid w:val="0069381B"/>
    <w:rsid w:val="00693854"/>
    <w:rsid w:val="0069388E"/>
    <w:rsid w:val="006938A8"/>
    <w:rsid w:val="00693A41"/>
    <w:rsid w:val="00693A8D"/>
    <w:rsid w:val="00693AA3"/>
    <w:rsid w:val="00693AAE"/>
    <w:rsid w:val="00693ADB"/>
    <w:rsid w:val="00693B02"/>
    <w:rsid w:val="00693B50"/>
    <w:rsid w:val="00693C3E"/>
    <w:rsid w:val="00693C4E"/>
    <w:rsid w:val="00693CEB"/>
    <w:rsid w:val="00693DF6"/>
    <w:rsid w:val="00693E17"/>
    <w:rsid w:val="00693E55"/>
    <w:rsid w:val="00693E94"/>
    <w:rsid w:val="00693E95"/>
    <w:rsid w:val="00694059"/>
    <w:rsid w:val="006940E3"/>
    <w:rsid w:val="00694101"/>
    <w:rsid w:val="00694111"/>
    <w:rsid w:val="00694167"/>
    <w:rsid w:val="00694170"/>
    <w:rsid w:val="00694184"/>
    <w:rsid w:val="00694186"/>
    <w:rsid w:val="006941E8"/>
    <w:rsid w:val="006942A1"/>
    <w:rsid w:val="006942DE"/>
    <w:rsid w:val="00694333"/>
    <w:rsid w:val="0069435E"/>
    <w:rsid w:val="00694380"/>
    <w:rsid w:val="006943C4"/>
    <w:rsid w:val="0069440F"/>
    <w:rsid w:val="00694424"/>
    <w:rsid w:val="00694451"/>
    <w:rsid w:val="006944A9"/>
    <w:rsid w:val="006944B6"/>
    <w:rsid w:val="006944D3"/>
    <w:rsid w:val="0069451C"/>
    <w:rsid w:val="006946D5"/>
    <w:rsid w:val="006946DA"/>
    <w:rsid w:val="006946E3"/>
    <w:rsid w:val="0069472D"/>
    <w:rsid w:val="00694755"/>
    <w:rsid w:val="00694762"/>
    <w:rsid w:val="0069479B"/>
    <w:rsid w:val="00694828"/>
    <w:rsid w:val="0069485F"/>
    <w:rsid w:val="006948A7"/>
    <w:rsid w:val="006948BC"/>
    <w:rsid w:val="00694928"/>
    <w:rsid w:val="0069496E"/>
    <w:rsid w:val="00694988"/>
    <w:rsid w:val="006949AD"/>
    <w:rsid w:val="006949BA"/>
    <w:rsid w:val="00694A72"/>
    <w:rsid w:val="00694AED"/>
    <w:rsid w:val="00694AF2"/>
    <w:rsid w:val="00694B2A"/>
    <w:rsid w:val="00694B7B"/>
    <w:rsid w:val="00694BD5"/>
    <w:rsid w:val="00694CB4"/>
    <w:rsid w:val="00694CED"/>
    <w:rsid w:val="00694D0F"/>
    <w:rsid w:val="00694D1F"/>
    <w:rsid w:val="00694D28"/>
    <w:rsid w:val="00694D61"/>
    <w:rsid w:val="00694DDB"/>
    <w:rsid w:val="00694DE2"/>
    <w:rsid w:val="00694DF4"/>
    <w:rsid w:val="00694DF6"/>
    <w:rsid w:val="00694E27"/>
    <w:rsid w:val="00694E5F"/>
    <w:rsid w:val="00694E8D"/>
    <w:rsid w:val="00694F43"/>
    <w:rsid w:val="00694F7C"/>
    <w:rsid w:val="00694FD3"/>
    <w:rsid w:val="00695083"/>
    <w:rsid w:val="0069509F"/>
    <w:rsid w:val="0069517F"/>
    <w:rsid w:val="006951B0"/>
    <w:rsid w:val="0069522E"/>
    <w:rsid w:val="00695246"/>
    <w:rsid w:val="00695271"/>
    <w:rsid w:val="006952E5"/>
    <w:rsid w:val="0069531A"/>
    <w:rsid w:val="00695352"/>
    <w:rsid w:val="00695373"/>
    <w:rsid w:val="00695402"/>
    <w:rsid w:val="00695423"/>
    <w:rsid w:val="00695466"/>
    <w:rsid w:val="0069547A"/>
    <w:rsid w:val="006954AF"/>
    <w:rsid w:val="006954D2"/>
    <w:rsid w:val="0069550B"/>
    <w:rsid w:val="00695544"/>
    <w:rsid w:val="0069559D"/>
    <w:rsid w:val="00695628"/>
    <w:rsid w:val="00695629"/>
    <w:rsid w:val="0069562A"/>
    <w:rsid w:val="00695776"/>
    <w:rsid w:val="00695797"/>
    <w:rsid w:val="00695808"/>
    <w:rsid w:val="00695936"/>
    <w:rsid w:val="00695995"/>
    <w:rsid w:val="006959E9"/>
    <w:rsid w:val="006959EC"/>
    <w:rsid w:val="00695A13"/>
    <w:rsid w:val="00695A5F"/>
    <w:rsid w:val="00695A87"/>
    <w:rsid w:val="00695B0C"/>
    <w:rsid w:val="00695BF4"/>
    <w:rsid w:val="00695C3F"/>
    <w:rsid w:val="00695C6F"/>
    <w:rsid w:val="00695D10"/>
    <w:rsid w:val="00695D68"/>
    <w:rsid w:val="00695D7B"/>
    <w:rsid w:val="00695D87"/>
    <w:rsid w:val="00695D9E"/>
    <w:rsid w:val="00695E2E"/>
    <w:rsid w:val="00695E62"/>
    <w:rsid w:val="00695EDC"/>
    <w:rsid w:val="006960D5"/>
    <w:rsid w:val="006960FB"/>
    <w:rsid w:val="006961E7"/>
    <w:rsid w:val="006961F2"/>
    <w:rsid w:val="0069628E"/>
    <w:rsid w:val="006962A6"/>
    <w:rsid w:val="006962E6"/>
    <w:rsid w:val="0069635B"/>
    <w:rsid w:val="0069639D"/>
    <w:rsid w:val="0069639E"/>
    <w:rsid w:val="006963A3"/>
    <w:rsid w:val="006963CF"/>
    <w:rsid w:val="00696405"/>
    <w:rsid w:val="00696423"/>
    <w:rsid w:val="00696438"/>
    <w:rsid w:val="0069648B"/>
    <w:rsid w:val="006964AB"/>
    <w:rsid w:val="00696557"/>
    <w:rsid w:val="006965D6"/>
    <w:rsid w:val="006965F7"/>
    <w:rsid w:val="006965FF"/>
    <w:rsid w:val="00696619"/>
    <w:rsid w:val="00696698"/>
    <w:rsid w:val="006966AB"/>
    <w:rsid w:val="006966CA"/>
    <w:rsid w:val="00696706"/>
    <w:rsid w:val="00696767"/>
    <w:rsid w:val="00696795"/>
    <w:rsid w:val="006967E8"/>
    <w:rsid w:val="0069688A"/>
    <w:rsid w:val="006968CA"/>
    <w:rsid w:val="00696945"/>
    <w:rsid w:val="00696A9E"/>
    <w:rsid w:val="00696AB2"/>
    <w:rsid w:val="00696ACD"/>
    <w:rsid w:val="00696B90"/>
    <w:rsid w:val="00696BA5"/>
    <w:rsid w:val="00696BBE"/>
    <w:rsid w:val="00696BBF"/>
    <w:rsid w:val="00696C41"/>
    <w:rsid w:val="00696CCA"/>
    <w:rsid w:val="00696CED"/>
    <w:rsid w:val="00696CF8"/>
    <w:rsid w:val="00696D24"/>
    <w:rsid w:val="00696E09"/>
    <w:rsid w:val="00696E62"/>
    <w:rsid w:val="00696E6B"/>
    <w:rsid w:val="00696EC2"/>
    <w:rsid w:val="00696ECA"/>
    <w:rsid w:val="00696EFF"/>
    <w:rsid w:val="00696F67"/>
    <w:rsid w:val="00696F8B"/>
    <w:rsid w:val="00696F9B"/>
    <w:rsid w:val="00697027"/>
    <w:rsid w:val="006970E1"/>
    <w:rsid w:val="0069716D"/>
    <w:rsid w:val="006971AC"/>
    <w:rsid w:val="006971F9"/>
    <w:rsid w:val="00697216"/>
    <w:rsid w:val="00697236"/>
    <w:rsid w:val="00697246"/>
    <w:rsid w:val="00697291"/>
    <w:rsid w:val="006972E6"/>
    <w:rsid w:val="0069732B"/>
    <w:rsid w:val="0069736C"/>
    <w:rsid w:val="006973FE"/>
    <w:rsid w:val="00697423"/>
    <w:rsid w:val="006974F9"/>
    <w:rsid w:val="0069755E"/>
    <w:rsid w:val="00697611"/>
    <w:rsid w:val="00697632"/>
    <w:rsid w:val="006976B8"/>
    <w:rsid w:val="0069774C"/>
    <w:rsid w:val="00697762"/>
    <w:rsid w:val="00697782"/>
    <w:rsid w:val="006977AD"/>
    <w:rsid w:val="0069787A"/>
    <w:rsid w:val="006978B9"/>
    <w:rsid w:val="006979A1"/>
    <w:rsid w:val="00697AA4"/>
    <w:rsid w:val="00697B08"/>
    <w:rsid w:val="00697B45"/>
    <w:rsid w:val="00697C8E"/>
    <w:rsid w:val="00697CC4"/>
    <w:rsid w:val="00697D6D"/>
    <w:rsid w:val="00697D7A"/>
    <w:rsid w:val="00697FC1"/>
    <w:rsid w:val="006A0037"/>
    <w:rsid w:val="006A004E"/>
    <w:rsid w:val="006A00CB"/>
    <w:rsid w:val="006A0103"/>
    <w:rsid w:val="006A0132"/>
    <w:rsid w:val="006A016B"/>
    <w:rsid w:val="006A017A"/>
    <w:rsid w:val="006A01A8"/>
    <w:rsid w:val="006A01CC"/>
    <w:rsid w:val="006A01FF"/>
    <w:rsid w:val="006A0399"/>
    <w:rsid w:val="006A039E"/>
    <w:rsid w:val="006A042E"/>
    <w:rsid w:val="006A054D"/>
    <w:rsid w:val="006A0583"/>
    <w:rsid w:val="006A05B0"/>
    <w:rsid w:val="006A05BA"/>
    <w:rsid w:val="006A05EF"/>
    <w:rsid w:val="006A05F1"/>
    <w:rsid w:val="006A0666"/>
    <w:rsid w:val="006A0698"/>
    <w:rsid w:val="006A0777"/>
    <w:rsid w:val="006A08D7"/>
    <w:rsid w:val="006A0973"/>
    <w:rsid w:val="006A09D5"/>
    <w:rsid w:val="006A09D8"/>
    <w:rsid w:val="006A0ABA"/>
    <w:rsid w:val="006A0B40"/>
    <w:rsid w:val="006A0B91"/>
    <w:rsid w:val="006A0C47"/>
    <w:rsid w:val="006A0C54"/>
    <w:rsid w:val="006A0CA1"/>
    <w:rsid w:val="006A0CA6"/>
    <w:rsid w:val="006A0CA7"/>
    <w:rsid w:val="006A0CF3"/>
    <w:rsid w:val="006A0D3F"/>
    <w:rsid w:val="006A0D7B"/>
    <w:rsid w:val="006A0E8B"/>
    <w:rsid w:val="006A0ED6"/>
    <w:rsid w:val="006A0F5C"/>
    <w:rsid w:val="006A0FEB"/>
    <w:rsid w:val="006A1097"/>
    <w:rsid w:val="006A10BE"/>
    <w:rsid w:val="006A10D3"/>
    <w:rsid w:val="006A1154"/>
    <w:rsid w:val="006A1167"/>
    <w:rsid w:val="006A11DB"/>
    <w:rsid w:val="006A1241"/>
    <w:rsid w:val="006A1244"/>
    <w:rsid w:val="006A1261"/>
    <w:rsid w:val="006A12BD"/>
    <w:rsid w:val="006A12F2"/>
    <w:rsid w:val="006A136A"/>
    <w:rsid w:val="006A13D5"/>
    <w:rsid w:val="006A13E9"/>
    <w:rsid w:val="006A1402"/>
    <w:rsid w:val="006A140A"/>
    <w:rsid w:val="006A141B"/>
    <w:rsid w:val="006A1474"/>
    <w:rsid w:val="006A1476"/>
    <w:rsid w:val="006A14A8"/>
    <w:rsid w:val="006A14B1"/>
    <w:rsid w:val="006A1562"/>
    <w:rsid w:val="006A15E0"/>
    <w:rsid w:val="006A1630"/>
    <w:rsid w:val="006A16E7"/>
    <w:rsid w:val="006A16FD"/>
    <w:rsid w:val="006A172E"/>
    <w:rsid w:val="006A1745"/>
    <w:rsid w:val="006A1777"/>
    <w:rsid w:val="006A1781"/>
    <w:rsid w:val="006A17C8"/>
    <w:rsid w:val="006A17CC"/>
    <w:rsid w:val="006A19AF"/>
    <w:rsid w:val="006A19CA"/>
    <w:rsid w:val="006A19DE"/>
    <w:rsid w:val="006A1AB9"/>
    <w:rsid w:val="006A1B6A"/>
    <w:rsid w:val="006A1B73"/>
    <w:rsid w:val="006A1BF6"/>
    <w:rsid w:val="006A1C18"/>
    <w:rsid w:val="006A1C27"/>
    <w:rsid w:val="006A1C43"/>
    <w:rsid w:val="006A1CB4"/>
    <w:rsid w:val="006A1CC1"/>
    <w:rsid w:val="006A1CE2"/>
    <w:rsid w:val="006A1D47"/>
    <w:rsid w:val="006A1D8A"/>
    <w:rsid w:val="006A1D8F"/>
    <w:rsid w:val="006A1DBC"/>
    <w:rsid w:val="006A1E3E"/>
    <w:rsid w:val="006A1FC8"/>
    <w:rsid w:val="006A1FCD"/>
    <w:rsid w:val="006A1FF8"/>
    <w:rsid w:val="006A1FFD"/>
    <w:rsid w:val="006A2080"/>
    <w:rsid w:val="006A20B3"/>
    <w:rsid w:val="006A20C8"/>
    <w:rsid w:val="006A21D0"/>
    <w:rsid w:val="006A2229"/>
    <w:rsid w:val="006A22BE"/>
    <w:rsid w:val="006A22E8"/>
    <w:rsid w:val="006A230A"/>
    <w:rsid w:val="006A2349"/>
    <w:rsid w:val="006A239B"/>
    <w:rsid w:val="006A23F0"/>
    <w:rsid w:val="006A2437"/>
    <w:rsid w:val="006A24BA"/>
    <w:rsid w:val="006A256B"/>
    <w:rsid w:val="006A25F7"/>
    <w:rsid w:val="006A2625"/>
    <w:rsid w:val="006A26AA"/>
    <w:rsid w:val="006A26D2"/>
    <w:rsid w:val="006A26FC"/>
    <w:rsid w:val="006A27A1"/>
    <w:rsid w:val="006A27D9"/>
    <w:rsid w:val="006A280D"/>
    <w:rsid w:val="006A28A2"/>
    <w:rsid w:val="006A28D1"/>
    <w:rsid w:val="006A28DF"/>
    <w:rsid w:val="006A294B"/>
    <w:rsid w:val="006A29C5"/>
    <w:rsid w:val="006A2A37"/>
    <w:rsid w:val="006A2A82"/>
    <w:rsid w:val="006A2AA5"/>
    <w:rsid w:val="006A2AD4"/>
    <w:rsid w:val="006A2B61"/>
    <w:rsid w:val="006A2C0E"/>
    <w:rsid w:val="006A2C37"/>
    <w:rsid w:val="006A2C4E"/>
    <w:rsid w:val="006A2C8F"/>
    <w:rsid w:val="006A2CE0"/>
    <w:rsid w:val="006A2CEE"/>
    <w:rsid w:val="006A2D03"/>
    <w:rsid w:val="006A2DC0"/>
    <w:rsid w:val="006A2E08"/>
    <w:rsid w:val="006A2E58"/>
    <w:rsid w:val="006A2E8C"/>
    <w:rsid w:val="006A2F01"/>
    <w:rsid w:val="006A2F9A"/>
    <w:rsid w:val="006A2FEA"/>
    <w:rsid w:val="006A3077"/>
    <w:rsid w:val="006A30E5"/>
    <w:rsid w:val="006A313A"/>
    <w:rsid w:val="006A3144"/>
    <w:rsid w:val="006A3151"/>
    <w:rsid w:val="006A316B"/>
    <w:rsid w:val="006A31C2"/>
    <w:rsid w:val="006A31D5"/>
    <w:rsid w:val="006A3221"/>
    <w:rsid w:val="006A324C"/>
    <w:rsid w:val="006A32D8"/>
    <w:rsid w:val="006A33B3"/>
    <w:rsid w:val="006A33C0"/>
    <w:rsid w:val="006A343B"/>
    <w:rsid w:val="006A3501"/>
    <w:rsid w:val="006A35A0"/>
    <w:rsid w:val="006A35B1"/>
    <w:rsid w:val="006A35F9"/>
    <w:rsid w:val="006A3679"/>
    <w:rsid w:val="006A3690"/>
    <w:rsid w:val="006A36A4"/>
    <w:rsid w:val="006A36EA"/>
    <w:rsid w:val="006A376C"/>
    <w:rsid w:val="006A3771"/>
    <w:rsid w:val="006A37FE"/>
    <w:rsid w:val="006A3800"/>
    <w:rsid w:val="006A3821"/>
    <w:rsid w:val="006A3823"/>
    <w:rsid w:val="006A3832"/>
    <w:rsid w:val="006A3859"/>
    <w:rsid w:val="006A387B"/>
    <w:rsid w:val="006A38E8"/>
    <w:rsid w:val="006A3909"/>
    <w:rsid w:val="006A397A"/>
    <w:rsid w:val="006A3A4D"/>
    <w:rsid w:val="006A3AD4"/>
    <w:rsid w:val="006A3AF4"/>
    <w:rsid w:val="006A3B56"/>
    <w:rsid w:val="006A3B72"/>
    <w:rsid w:val="006A3BB8"/>
    <w:rsid w:val="006A3C3E"/>
    <w:rsid w:val="006A3C5B"/>
    <w:rsid w:val="006A3CA0"/>
    <w:rsid w:val="006A3D2A"/>
    <w:rsid w:val="006A3D41"/>
    <w:rsid w:val="006A3D57"/>
    <w:rsid w:val="006A3DC5"/>
    <w:rsid w:val="006A3E18"/>
    <w:rsid w:val="006A3E38"/>
    <w:rsid w:val="006A3E3F"/>
    <w:rsid w:val="006A3E81"/>
    <w:rsid w:val="006A3EEE"/>
    <w:rsid w:val="006A3F8C"/>
    <w:rsid w:val="006A3FB3"/>
    <w:rsid w:val="006A3FCF"/>
    <w:rsid w:val="006A4000"/>
    <w:rsid w:val="006A4009"/>
    <w:rsid w:val="006A4157"/>
    <w:rsid w:val="006A418F"/>
    <w:rsid w:val="006A4214"/>
    <w:rsid w:val="006A423E"/>
    <w:rsid w:val="006A427C"/>
    <w:rsid w:val="006A4283"/>
    <w:rsid w:val="006A450C"/>
    <w:rsid w:val="006A4516"/>
    <w:rsid w:val="006A4551"/>
    <w:rsid w:val="006A456D"/>
    <w:rsid w:val="006A459E"/>
    <w:rsid w:val="006A45A9"/>
    <w:rsid w:val="006A45B1"/>
    <w:rsid w:val="006A45EA"/>
    <w:rsid w:val="006A460A"/>
    <w:rsid w:val="006A460E"/>
    <w:rsid w:val="006A466E"/>
    <w:rsid w:val="006A46CB"/>
    <w:rsid w:val="006A46EE"/>
    <w:rsid w:val="006A47F7"/>
    <w:rsid w:val="006A4846"/>
    <w:rsid w:val="006A486F"/>
    <w:rsid w:val="006A497B"/>
    <w:rsid w:val="006A4998"/>
    <w:rsid w:val="006A4B0A"/>
    <w:rsid w:val="006A4B6F"/>
    <w:rsid w:val="006A4B79"/>
    <w:rsid w:val="006A4B81"/>
    <w:rsid w:val="006A4C4A"/>
    <w:rsid w:val="006A4C71"/>
    <w:rsid w:val="006A4C8D"/>
    <w:rsid w:val="006A4E67"/>
    <w:rsid w:val="006A4E9B"/>
    <w:rsid w:val="006A4F76"/>
    <w:rsid w:val="006A4FB1"/>
    <w:rsid w:val="006A4FE5"/>
    <w:rsid w:val="006A4FF9"/>
    <w:rsid w:val="006A511D"/>
    <w:rsid w:val="006A51E5"/>
    <w:rsid w:val="006A51EC"/>
    <w:rsid w:val="006A522F"/>
    <w:rsid w:val="006A524A"/>
    <w:rsid w:val="006A5332"/>
    <w:rsid w:val="006A5333"/>
    <w:rsid w:val="006A5359"/>
    <w:rsid w:val="006A5393"/>
    <w:rsid w:val="006A539E"/>
    <w:rsid w:val="006A53C6"/>
    <w:rsid w:val="006A54D4"/>
    <w:rsid w:val="006A55B3"/>
    <w:rsid w:val="006A560E"/>
    <w:rsid w:val="006A56A2"/>
    <w:rsid w:val="006A56DE"/>
    <w:rsid w:val="006A573E"/>
    <w:rsid w:val="006A57E6"/>
    <w:rsid w:val="006A5815"/>
    <w:rsid w:val="006A58C3"/>
    <w:rsid w:val="006A5945"/>
    <w:rsid w:val="006A5966"/>
    <w:rsid w:val="006A598F"/>
    <w:rsid w:val="006A59E2"/>
    <w:rsid w:val="006A5A17"/>
    <w:rsid w:val="006A5A4D"/>
    <w:rsid w:val="006A5A86"/>
    <w:rsid w:val="006A5B02"/>
    <w:rsid w:val="006A5C1B"/>
    <w:rsid w:val="006A5C59"/>
    <w:rsid w:val="006A5C95"/>
    <w:rsid w:val="006A5D1E"/>
    <w:rsid w:val="006A5D4F"/>
    <w:rsid w:val="006A5E53"/>
    <w:rsid w:val="006A5EAB"/>
    <w:rsid w:val="006A5F44"/>
    <w:rsid w:val="006A5F9C"/>
    <w:rsid w:val="006A6023"/>
    <w:rsid w:val="006A60AA"/>
    <w:rsid w:val="006A60DE"/>
    <w:rsid w:val="006A60E4"/>
    <w:rsid w:val="006A610C"/>
    <w:rsid w:val="006A6118"/>
    <w:rsid w:val="006A6135"/>
    <w:rsid w:val="006A6136"/>
    <w:rsid w:val="006A613D"/>
    <w:rsid w:val="006A61C0"/>
    <w:rsid w:val="006A6212"/>
    <w:rsid w:val="006A6239"/>
    <w:rsid w:val="006A6306"/>
    <w:rsid w:val="006A630A"/>
    <w:rsid w:val="006A6320"/>
    <w:rsid w:val="006A6327"/>
    <w:rsid w:val="006A637D"/>
    <w:rsid w:val="006A6407"/>
    <w:rsid w:val="006A6461"/>
    <w:rsid w:val="006A64FA"/>
    <w:rsid w:val="006A64FB"/>
    <w:rsid w:val="006A65B4"/>
    <w:rsid w:val="006A65EE"/>
    <w:rsid w:val="006A664C"/>
    <w:rsid w:val="006A66EB"/>
    <w:rsid w:val="006A6744"/>
    <w:rsid w:val="006A677E"/>
    <w:rsid w:val="006A679E"/>
    <w:rsid w:val="006A67C1"/>
    <w:rsid w:val="006A67E5"/>
    <w:rsid w:val="006A6810"/>
    <w:rsid w:val="006A6893"/>
    <w:rsid w:val="006A68A5"/>
    <w:rsid w:val="006A6939"/>
    <w:rsid w:val="006A6945"/>
    <w:rsid w:val="006A69FE"/>
    <w:rsid w:val="006A6A3A"/>
    <w:rsid w:val="006A6A9C"/>
    <w:rsid w:val="006A6AAC"/>
    <w:rsid w:val="006A6ABE"/>
    <w:rsid w:val="006A6AEC"/>
    <w:rsid w:val="006A6B4A"/>
    <w:rsid w:val="006A6C5E"/>
    <w:rsid w:val="006A6D97"/>
    <w:rsid w:val="006A6E06"/>
    <w:rsid w:val="006A6E7D"/>
    <w:rsid w:val="006A6F00"/>
    <w:rsid w:val="006A6F3E"/>
    <w:rsid w:val="006A6F41"/>
    <w:rsid w:val="006A6F64"/>
    <w:rsid w:val="006A6FC2"/>
    <w:rsid w:val="006A6FC4"/>
    <w:rsid w:val="006A6FE1"/>
    <w:rsid w:val="006A7032"/>
    <w:rsid w:val="006A7038"/>
    <w:rsid w:val="006A7135"/>
    <w:rsid w:val="006A722C"/>
    <w:rsid w:val="006A729D"/>
    <w:rsid w:val="006A72BC"/>
    <w:rsid w:val="006A7318"/>
    <w:rsid w:val="006A7444"/>
    <w:rsid w:val="006A747E"/>
    <w:rsid w:val="006A747F"/>
    <w:rsid w:val="006A750C"/>
    <w:rsid w:val="006A7545"/>
    <w:rsid w:val="006A758F"/>
    <w:rsid w:val="006A75C4"/>
    <w:rsid w:val="006A75CD"/>
    <w:rsid w:val="006A76A9"/>
    <w:rsid w:val="006A76F6"/>
    <w:rsid w:val="006A77CE"/>
    <w:rsid w:val="006A77D2"/>
    <w:rsid w:val="006A780B"/>
    <w:rsid w:val="006A784D"/>
    <w:rsid w:val="006A7854"/>
    <w:rsid w:val="006A78D7"/>
    <w:rsid w:val="006A78FD"/>
    <w:rsid w:val="006A791A"/>
    <w:rsid w:val="006A7A49"/>
    <w:rsid w:val="006A7A93"/>
    <w:rsid w:val="006A7ADE"/>
    <w:rsid w:val="006A7BBC"/>
    <w:rsid w:val="006A7C08"/>
    <w:rsid w:val="006A7C5D"/>
    <w:rsid w:val="006A7D2C"/>
    <w:rsid w:val="006A7D72"/>
    <w:rsid w:val="006A7D91"/>
    <w:rsid w:val="006A7E03"/>
    <w:rsid w:val="006A7F5E"/>
    <w:rsid w:val="006B0052"/>
    <w:rsid w:val="006B0084"/>
    <w:rsid w:val="006B0111"/>
    <w:rsid w:val="006B020C"/>
    <w:rsid w:val="006B02B4"/>
    <w:rsid w:val="006B02F6"/>
    <w:rsid w:val="006B03BC"/>
    <w:rsid w:val="006B03C7"/>
    <w:rsid w:val="006B03CC"/>
    <w:rsid w:val="006B041B"/>
    <w:rsid w:val="006B045F"/>
    <w:rsid w:val="006B0466"/>
    <w:rsid w:val="006B04E4"/>
    <w:rsid w:val="006B0608"/>
    <w:rsid w:val="006B062D"/>
    <w:rsid w:val="006B063F"/>
    <w:rsid w:val="006B0683"/>
    <w:rsid w:val="006B0691"/>
    <w:rsid w:val="006B0697"/>
    <w:rsid w:val="006B06A9"/>
    <w:rsid w:val="006B0715"/>
    <w:rsid w:val="006B0750"/>
    <w:rsid w:val="006B077F"/>
    <w:rsid w:val="006B07B1"/>
    <w:rsid w:val="006B07DC"/>
    <w:rsid w:val="006B0901"/>
    <w:rsid w:val="006B095E"/>
    <w:rsid w:val="006B09C0"/>
    <w:rsid w:val="006B0A19"/>
    <w:rsid w:val="006B0A8F"/>
    <w:rsid w:val="006B0AD2"/>
    <w:rsid w:val="006B0AF2"/>
    <w:rsid w:val="006B0B05"/>
    <w:rsid w:val="006B0B21"/>
    <w:rsid w:val="006B0BA3"/>
    <w:rsid w:val="006B0C14"/>
    <w:rsid w:val="006B0C16"/>
    <w:rsid w:val="006B0C2B"/>
    <w:rsid w:val="006B0C89"/>
    <w:rsid w:val="006B0D18"/>
    <w:rsid w:val="006B0D6D"/>
    <w:rsid w:val="006B0DC0"/>
    <w:rsid w:val="006B0E3C"/>
    <w:rsid w:val="006B0E7E"/>
    <w:rsid w:val="006B0F43"/>
    <w:rsid w:val="006B0F6C"/>
    <w:rsid w:val="006B0F74"/>
    <w:rsid w:val="006B0F77"/>
    <w:rsid w:val="006B0F8E"/>
    <w:rsid w:val="006B0FEF"/>
    <w:rsid w:val="006B1028"/>
    <w:rsid w:val="006B102C"/>
    <w:rsid w:val="006B109D"/>
    <w:rsid w:val="006B10ED"/>
    <w:rsid w:val="006B115F"/>
    <w:rsid w:val="006B1163"/>
    <w:rsid w:val="006B122C"/>
    <w:rsid w:val="006B12CF"/>
    <w:rsid w:val="006B13A5"/>
    <w:rsid w:val="006B13DC"/>
    <w:rsid w:val="006B147C"/>
    <w:rsid w:val="006B14A8"/>
    <w:rsid w:val="006B1517"/>
    <w:rsid w:val="006B1527"/>
    <w:rsid w:val="006B1563"/>
    <w:rsid w:val="006B158E"/>
    <w:rsid w:val="006B1599"/>
    <w:rsid w:val="006B166B"/>
    <w:rsid w:val="006B16D9"/>
    <w:rsid w:val="006B16E3"/>
    <w:rsid w:val="006B17D8"/>
    <w:rsid w:val="006B186D"/>
    <w:rsid w:val="006B1939"/>
    <w:rsid w:val="006B196F"/>
    <w:rsid w:val="006B1A87"/>
    <w:rsid w:val="006B1A8E"/>
    <w:rsid w:val="006B1AF7"/>
    <w:rsid w:val="006B1B4F"/>
    <w:rsid w:val="006B1B6E"/>
    <w:rsid w:val="006B1B9F"/>
    <w:rsid w:val="006B1BA1"/>
    <w:rsid w:val="006B1BA5"/>
    <w:rsid w:val="006B1BAC"/>
    <w:rsid w:val="006B1BF0"/>
    <w:rsid w:val="006B1C06"/>
    <w:rsid w:val="006B1C0D"/>
    <w:rsid w:val="006B1C28"/>
    <w:rsid w:val="006B1C53"/>
    <w:rsid w:val="006B1CF4"/>
    <w:rsid w:val="006B1D31"/>
    <w:rsid w:val="006B1D38"/>
    <w:rsid w:val="006B1D92"/>
    <w:rsid w:val="006B1DC2"/>
    <w:rsid w:val="006B1E88"/>
    <w:rsid w:val="006B1EB2"/>
    <w:rsid w:val="006B1ED0"/>
    <w:rsid w:val="006B1F4D"/>
    <w:rsid w:val="006B20D8"/>
    <w:rsid w:val="006B2134"/>
    <w:rsid w:val="006B2146"/>
    <w:rsid w:val="006B216A"/>
    <w:rsid w:val="006B2175"/>
    <w:rsid w:val="006B21A2"/>
    <w:rsid w:val="006B2228"/>
    <w:rsid w:val="006B225D"/>
    <w:rsid w:val="006B22BF"/>
    <w:rsid w:val="006B22CC"/>
    <w:rsid w:val="006B22E5"/>
    <w:rsid w:val="006B2342"/>
    <w:rsid w:val="006B23AC"/>
    <w:rsid w:val="006B23CF"/>
    <w:rsid w:val="006B23FC"/>
    <w:rsid w:val="006B245C"/>
    <w:rsid w:val="006B2492"/>
    <w:rsid w:val="006B256C"/>
    <w:rsid w:val="006B25BF"/>
    <w:rsid w:val="006B2676"/>
    <w:rsid w:val="006B2760"/>
    <w:rsid w:val="006B278D"/>
    <w:rsid w:val="006B27A2"/>
    <w:rsid w:val="006B27A3"/>
    <w:rsid w:val="006B27E9"/>
    <w:rsid w:val="006B280F"/>
    <w:rsid w:val="006B2810"/>
    <w:rsid w:val="006B2817"/>
    <w:rsid w:val="006B28BA"/>
    <w:rsid w:val="006B2922"/>
    <w:rsid w:val="006B295D"/>
    <w:rsid w:val="006B29A9"/>
    <w:rsid w:val="006B29E7"/>
    <w:rsid w:val="006B2A04"/>
    <w:rsid w:val="006B2A1A"/>
    <w:rsid w:val="006B2A86"/>
    <w:rsid w:val="006B2A96"/>
    <w:rsid w:val="006B2AE0"/>
    <w:rsid w:val="006B2B89"/>
    <w:rsid w:val="006B2C26"/>
    <w:rsid w:val="006B2C29"/>
    <w:rsid w:val="006B2C42"/>
    <w:rsid w:val="006B2CF8"/>
    <w:rsid w:val="006B2D6E"/>
    <w:rsid w:val="006B2DA9"/>
    <w:rsid w:val="006B2DCE"/>
    <w:rsid w:val="006B2DD1"/>
    <w:rsid w:val="006B2DE3"/>
    <w:rsid w:val="006B2DFD"/>
    <w:rsid w:val="006B2E0D"/>
    <w:rsid w:val="006B2E33"/>
    <w:rsid w:val="006B2EF7"/>
    <w:rsid w:val="006B2F3D"/>
    <w:rsid w:val="006B2F47"/>
    <w:rsid w:val="006B2F67"/>
    <w:rsid w:val="006B2FB2"/>
    <w:rsid w:val="006B2FFB"/>
    <w:rsid w:val="006B302A"/>
    <w:rsid w:val="006B30F1"/>
    <w:rsid w:val="006B30F5"/>
    <w:rsid w:val="006B30FC"/>
    <w:rsid w:val="006B311C"/>
    <w:rsid w:val="006B3134"/>
    <w:rsid w:val="006B3155"/>
    <w:rsid w:val="006B315B"/>
    <w:rsid w:val="006B3161"/>
    <w:rsid w:val="006B3172"/>
    <w:rsid w:val="006B3244"/>
    <w:rsid w:val="006B32D7"/>
    <w:rsid w:val="006B32DC"/>
    <w:rsid w:val="006B32EB"/>
    <w:rsid w:val="006B33A5"/>
    <w:rsid w:val="006B347C"/>
    <w:rsid w:val="006B34A7"/>
    <w:rsid w:val="006B34D4"/>
    <w:rsid w:val="006B35BD"/>
    <w:rsid w:val="006B360A"/>
    <w:rsid w:val="006B3614"/>
    <w:rsid w:val="006B36A1"/>
    <w:rsid w:val="006B3714"/>
    <w:rsid w:val="006B377A"/>
    <w:rsid w:val="006B37B4"/>
    <w:rsid w:val="006B38E5"/>
    <w:rsid w:val="006B38F6"/>
    <w:rsid w:val="006B38F9"/>
    <w:rsid w:val="006B38FF"/>
    <w:rsid w:val="006B3935"/>
    <w:rsid w:val="006B393F"/>
    <w:rsid w:val="006B39BF"/>
    <w:rsid w:val="006B39FB"/>
    <w:rsid w:val="006B3A2B"/>
    <w:rsid w:val="006B3A7F"/>
    <w:rsid w:val="006B3B02"/>
    <w:rsid w:val="006B3BAD"/>
    <w:rsid w:val="006B3BCA"/>
    <w:rsid w:val="006B3C20"/>
    <w:rsid w:val="006B3C98"/>
    <w:rsid w:val="006B3C9C"/>
    <w:rsid w:val="006B3E7D"/>
    <w:rsid w:val="006B3F0F"/>
    <w:rsid w:val="006B3F72"/>
    <w:rsid w:val="006B3F93"/>
    <w:rsid w:val="006B40F1"/>
    <w:rsid w:val="006B41A3"/>
    <w:rsid w:val="006B41BC"/>
    <w:rsid w:val="006B4244"/>
    <w:rsid w:val="006B426A"/>
    <w:rsid w:val="006B4403"/>
    <w:rsid w:val="006B4416"/>
    <w:rsid w:val="006B4418"/>
    <w:rsid w:val="006B4465"/>
    <w:rsid w:val="006B450A"/>
    <w:rsid w:val="006B4576"/>
    <w:rsid w:val="006B4590"/>
    <w:rsid w:val="006B4634"/>
    <w:rsid w:val="006B46C6"/>
    <w:rsid w:val="006B4774"/>
    <w:rsid w:val="006B47BF"/>
    <w:rsid w:val="006B47E3"/>
    <w:rsid w:val="006B480C"/>
    <w:rsid w:val="006B4821"/>
    <w:rsid w:val="006B4935"/>
    <w:rsid w:val="006B4990"/>
    <w:rsid w:val="006B49F5"/>
    <w:rsid w:val="006B4ABA"/>
    <w:rsid w:val="006B4AD2"/>
    <w:rsid w:val="006B4AE5"/>
    <w:rsid w:val="006B4B07"/>
    <w:rsid w:val="006B4B29"/>
    <w:rsid w:val="006B4BC8"/>
    <w:rsid w:val="006B4BF6"/>
    <w:rsid w:val="006B4C04"/>
    <w:rsid w:val="006B4CD3"/>
    <w:rsid w:val="006B4E5E"/>
    <w:rsid w:val="006B4EC4"/>
    <w:rsid w:val="006B4F74"/>
    <w:rsid w:val="006B4F8B"/>
    <w:rsid w:val="006B4FBB"/>
    <w:rsid w:val="006B5039"/>
    <w:rsid w:val="006B5089"/>
    <w:rsid w:val="006B50A1"/>
    <w:rsid w:val="006B516A"/>
    <w:rsid w:val="006B516E"/>
    <w:rsid w:val="006B5236"/>
    <w:rsid w:val="006B527B"/>
    <w:rsid w:val="006B52C5"/>
    <w:rsid w:val="006B52F3"/>
    <w:rsid w:val="006B5320"/>
    <w:rsid w:val="006B5329"/>
    <w:rsid w:val="006B53B1"/>
    <w:rsid w:val="006B53F7"/>
    <w:rsid w:val="006B5583"/>
    <w:rsid w:val="006B55CD"/>
    <w:rsid w:val="006B55CE"/>
    <w:rsid w:val="006B5605"/>
    <w:rsid w:val="006B563B"/>
    <w:rsid w:val="006B56CD"/>
    <w:rsid w:val="006B56EA"/>
    <w:rsid w:val="006B56FC"/>
    <w:rsid w:val="006B5765"/>
    <w:rsid w:val="006B57DB"/>
    <w:rsid w:val="006B57DF"/>
    <w:rsid w:val="006B5822"/>
    <w:rsid w:val="006B58B2"/>
    <w:rsid w:val="006B58DE"/>
    <w:rsid w:val="006B59CA"/>
    <w:rsid w:val="006B5A5F"/>
    <w:rsid w:val="006B5B10"/>
    <w:rsid w:val="006B5B5F"/>
    <w:rsid w:val="006B5C0A"/>
    <w:rsid w:val="006B5C0C"/>
    <w:rsid w:val="006B5C78"/>
    <w:rsid w:val="006B5CCF"/>
    <w:rsid w:val="006B5D07"/>
    <w:rsid w:val="006B5D5E"/>
    <w:rsid w:val="006B5D89"/>
    <w:rsid w:val="006B5D8C"/>
    <w:rsid w:val="006B5DCB"/>
    <w:rsid w:val="006B5DF9"/>
    <w:rsid w:val="006B5DFF"/>
    <w:rsid w:val="006B5E3B"/>
    <w:rsid w:val="006B5E41"/>
    <w:rsid w:val="006B5F05"/>
    <w:rsid w:val="006B5F7D"/>
    <w:rsid w:val="006B5F95"/>
    <w:rsid w:val="006B5FB7"/>
    <w:rsid w:val="006B5FE8"/>
    <w:rsid w:val="006B5FE9"/>
    <w:rsid w:val="006B607D"/>
    <w:rsid w:val="006B60AE"/>
    <w:rsid w:val="006B6168"/>
    <w:rsid w:val="006B61BC"/>
    <w:rsid w:val="006B61C6"/>
    <w:rsid w:val="006B62BA"/>
    <w:rsid w:val="006B62EE"/>
    <w:rsid w:val="006B62F9"/>
    <w:rsid w:val="006B6349"/>
    <w:rsid w:val="006B638E"/>
    <w:rsid w:val="006B641B"/>
    <w:rsid w:val="006B642C"/>
    <w:rsid w:val="006B647F"/>
    <w:rsid w:val="006B649D"/>
    <w:rsid w:val="006B64BE"/>
    <w:rsid w:val="006B6518"/>
    <w:rsid w:val="006B6544"/>
    <w:rsid w:val="006B655A"/>
    <w:rsid w:val="006B65EA"/>
    <w:rsid w:val="006B661D"/>
    <w:rsid w:val="006B6671"/>
    <w:rsid w:val="006B66AB"/>
    <w:rsid w:val="006B67A5"/>
    <w:rsid w:val="006B67B9"/>
    <w:rsid w:val="006B67BD"/>
    <w:rsid w:val="006B67DF"/>
    <w:rsid w:val="006B6828"/>
    <w:rsid w:val="006B684D"/>
    <w:rsid w:val="006B68F9"/>
    <w:rsid w:val="006B6919"/>
    <w:rsid w:val="006B6A3D"/>
    <w:rsid w:val="006B6AFA"/>
    <w:rsid w:val="006B6AFF"/>
    <w:rsid w:val="006B6B5D"/>
    <w:rsid w:val="006B6BB4"/>
    <w:rsid w:val="006B6BB5"/>
    <w:rsid w:val="006B6BCF"/>
    <w:rsid w:val="006B6BF1"/>
    <w:rsid w:val="006B6C6B"/>
    <w:rsid w:val="006B6C7B"/>
    <w:rsid w:val="006B6C9A"/>
    <w:rsid w:val="006B6C9B"/>
    <w:rsid w:val="006B6CCC"/>
    <w:rsid w:val="006B6CF4"/>
    <w:rsid w:val="006B6DC7"/>
    <w:rsid w:val="006B6E44"/>
    <w:rsid w:val="006B6E57"/>
    <w:rsid w:val="006B6EC6"/>
    <w:rsid w:val="006B6F31"/>
    <w:rsid w:val="006B6F36"/>
    <w:rsid w:val="006B6F3B"/>
    <w:rsid w:val="006B6F40"/>
    <w:rsid w:val="006B7069"/>
    <w:rsid w:val="006B7096"/>
    <w:rsid w:val="006B70B2"/>
    <w:rsid w:val="006B7143"/>
    <w:rsid w:val="006B717E"/>
    <w:rsid w:val="006B7186"/>
    <w:rsid w:val="006B71C1"/>
    <w:rsid w:val="006B71E3"/>
    <w:rsid w:val="006B7236"/>
    <w:rsid w:val="006B7269"/>
    <w:rsid w:val="006B7284"/>
    <w:rsid w:val="006B72BB"/>
    <w:rsid w:val="006B73AA"/>
    <w:rsid w:val="006B74E9"/>
    <w:rsid w:val="006B74F2"/>
    <w:rsid w:val="006B74FB"/>
    <w:rsid w:val="006B754B"/>
    <w:rsid w:val="006B7612"/>
    <w:rsid w:val="006B7629"/>
    <w:rsid w:val="006B771B"/>
    <w:rsid w:val="006B7841"/>
    <w:rsid w:val="006B785A"/>
    <w:rsid w:val="006B78AB"/>
    <w:rsid w:val="006B78DF"/>
    <w:rsid w:val="006B79F2"/>
    <w:rsid w:val="006B7A14"/>
    <w:rsid w:val="006B7A28"/>
    <w:rsid w:val="006B7A88"/>
    <w:rsid w:val="006B7A9B"/>
    <w:rsid w:val="006B7AA5"/>
    <w:rsid w:val="006B7B35"/>
    <w:rsid w:val="006B7B45"/>
    <w:rsid w:val="006B7B7D"/>
    <w:rsid w:val="006B7BE5"/>
    <w:rsid w:val="006B7CA8"/>
    <w:rsid w:val="006B7D35"/>
    <w:rsid w:val="006B7D44"/>
    <w:rsid w:val="006B7D4B"/>
    <w:rsid w:val="006B7D92"/>
    <w:rsid w:val="006B7DC7"/>
    <w:rsid w:val="006B7E80"/>
    <w:rsid w:val="006B7E9E"/>
    <w:rsid w:val="006B7F12"/>
    <w:rsid w:val="006B7FF2"/>
    <w:rsid w:val="006B7FF4"/>
    <w:rsid w:val="006B823A"/>
    <w:rsid w:val="006C0004"/>
    <w:rsid w:val="006C0009"/>
    <w:rsid w:val="006C0072"/>
    <w:rsid w:val="006C00B4"/>
    <w:rsid w:val="006C019E"/>
    <w:rsid w:val="006C01DF"/>
    <w:rsid w:val="006C023A"/>
    <w:rsid w:val="006C02B0"/>
    <w:rsid w:val="006C02C6"/>
    <w:rsid w:val="006C02D6"/>
    <w:rsid w:val="006C034B"/>
    <w:rsid w:val="006C0391"/>
    <w:rsid w:val="006C04C5"/>
    <w:rsid w:val="006C051E"/>
    <w:rsid w:val="006C053A"/>
    <w:rsid w:val="006C0570"/>
    <w:rsid w:val="006C0585"/>
    <w:rsid w:val="006C05BE"/>
    <w:rsid w:val="006C05CF"/>
    <w:rsid w:val="006C05D7"/>
    <w:rsid w:val="006C05EE"/>
    <w:rsid w:val="006C068A"/>
    <w:rsid w:val="006C06A0"/>
    <w:rsid w:val="006C06B0"/>
    <w:rsid w:val="006C0700"/>
    <w:rsid w:val="006C0769"/>
    <w:rsid w:val="006C0790"/>
    <w:rsid w:val="006C0822"/>
    <w:rsid w:val="006C0859"/>
    <w:rsid w:val="006C08AC"/>
    <w:rsid w:val="006C09ED"/>
    <w:rsid w:val="006C0A8A"/>
    <w:rsid w:val="006C0ABB"/>
    <w:rsid w:val="006C0AE0"/>
    <w:rsid w:val="006C0AFF"/>
    <w:rsid w:val="006C0B90"/>
    <w:rsid w:val="006C0CBB"/>
    <w:rsid w:val="006C0D4E"/>
    <w:rsid w:val="006C0D60"/>
    <w:rsid w:val="006C0D79"/>
    <w:rsid w:val="006C0D88"/>
    <w:rsid w:val="006C0DB4"/>
    <w:rsid w:val="006C0E18"/>
    <w:rsid w:val="006C0E44"/>
    <w:rsid w:val="006C0E85"/>
    <w:rsid w:val="006C0EB9"/>
    <w:rsid w:val="006C0F33"/>
    <w:rsid w:val="006C1003"/>
    <w:rsid w:val="006C10B9"/>
    <w:rsid w:val="006C1101"/>
    <w:rsid w:val="006C1152"/>
    <w:rsid w:val="006C1287"/>
    <w:rsid w:val="006C1363"/>
    <w:rsid w:val="006C13ED"/>
    <w:rsid w:val="006C1437"/>
    <w:rsid w:val="006C1449"/>
    <w:rsid w:val="006C152E"/>
    <w:rsid w:val="006C155C"/>
    <w:rsid w:val="006C1584"/>
    <w:rsid w:val="006C158A"/>
    <w:rsid w:val="006C166B"/>
    <w:rsid w:val="006C167B"/>
    <w:rsid w:val="006C1697"/>
    <w:rsid w:val="006C16C1"/>
    <w:rsid w:val="006C170D"/>
    <w:rsid w:val="006C171C"/>
    <w:rsid w:val="006C179F"/>
    <w:rsid w:val="006C17F8"/>
    <w:rsid w:val="006C18E3"/>
    <w:rsid w:val="006C18EB"/>
    <w:rsid w:val="006C18FF"/>
    <w:rsid w:val="006C19EC"/>
    <w:rsid w:val="006C19F3"/>
    <w:rsid w:val="006C1A45"/>
    <w:rsid w:val="006C1ADF"/>
    <w:rsid w:val="006C1AE9"/>
    <w:rsid w:val="006C1B5B"/>
    <w:rsid w:val="006C1B7A"/>
    <w:rsid w:val="006C1BAC"/>
    <w:rsid w:val="006C1C1A"/>
    <w:rsid w:val="006C1C50"/>
    <w:rsid w:val="006C1C91"/>
    <w:rsid w:val="006C1D65"/>
    <w:rsid w:val="006C1E35"/>
    <w:rsid w:val="006C1EB6"/>
    <w:rsid w:val="006C1ED0"/>
    <w:rsid w:val="006C1ED6"/>
    <w:rsid w:val="006C1F08"/>
    <w:rsid w:val="006C1F2C"/>
    <w:rsid w:val="006C1F9B"/>
    <w:rsid w:val="006C1FAA"/>
    <w:rsid w:val="006C20B9"/>
    <w:rsid w:val="006C212A"/>
    <w:rsid w:val="006C2140"/>
    <w:rsid w:val="006C2150"/>
    <w:rsid w:val="006C21AC"/>
    <w:rsid w:val="006C21AF"/>
    <w:rsid w:val="006C22BD"/>
    <w:rsid w:val="006C22C6"/>
    <w:rsid w:val="006C22FD"/>
    <w:rsid w:val="006C230A"/>
    <w:rsid w:val="006C2315"/>
    <w:rsid w:val="006C2334"/>
    <w:rsid w:val="006C2362"/>
    <w:rsid w:val="006C2385"/>
    <w:rsid w:val="006C2387"/>
    <w:rsid w:val="006C2392"/>
    <w:rsid w:val="006C23E4"/>
    <w:rsid w:val="006C23F6"/>
    <w:rsid w:val="006C23F9"/>
    <w:rsid w:val="006C2428"/>
    <w:rsid w:val="006C2462"/>
    <w:rsid w:val="006C2498"/>
    <w:rsid w:val="006C24AE"/>
    <w:rsid w:val="006C24B4"/>
    <w:rsid w:val="006C24C2"/>
    <w:rsid w:val="006C24E2"/>
    <w:rsid w:val="006C24EB"/>
    <w:rsid w:val="006C2549"/>
    <w:rsid w:val="006C2555"/>
    <w:rsid w:val="006C2595"/>
    <w:rsid w:val="006C25C8"/>
    <w:rsid w:val="006C25DE"/>
    <w:rsid w:val="006C2601"/>
    <w:rsid w:val="006C2606"/>
    <w:rsid w:val="006C266D"/>
    <w:rsid w:val="006C26C1"/>
    <w:rsid w:val="006C273D"/>
    <w:rsid w:val="006C274D"/>
    <w:rsid w:val="006C276F"/>
    <w:rsid w:val="006C27EE"/>
    <w:rsid w:val="006C27F8"/>
    <w:rsid w:val="006C28DA"/>
    <w:rsid w:val="006C292C"/>
    <w:rsid w:val="006C29F8"/>
    <w:rsid w:val="006C2A52"/>
    <w:rsid w:val="006C2A60"/>
    <w:rsid w:val="006C2A76"/>
    <w:rsid w:val="006C2A7B"/>
    <w:rsid w:val="006C2AB6"/>
    <w:rsid w:val="006C2B58"/>
    <w:rsid w:val="006C2BD3"/>
    <w:rsid w:val="006C2C63"/>
    <w:rsid w:val="006C2C71"/>
    <w:rsid w:val="006C2C88"/>
    <w:rsid w:val="006C2D5C"/>
    <w:rsid w:val="006C2DB2"/>
    <w:rsid w:val="006C2DB7"/>
    <w:rsid w:val="006C2DD6"/>
    <w:rsid w:val="006C2DE6"/>
    <w:rsid w:val="006C2E14"/>
    <w:rsid w:val="006C2E67"/>
    <w:rsid w:val="006C2E9C"/>
    <w:rsid w:val="006C2EA5"/>
    <w:rsid w:val="006C2F1E"/>
    <w:rsid w:val="006C2F36"/>
    <w:rsid w:val="006C2F5A"/>
    <w:rsid w:val="006C2F9D"/>
    <w:rsid w:val="006C2FA6"/>
    <w:rsid w:val="006C3057"/>
    <w:rsid w:val="006C30B0"/>
    <w:rsid w:val="006C3103"/>
    <w:rsid w:val="006C3172"/>
    <w:rsid w:val="006C3175"/>
    <w:rsid w:val="006C31F0"/>
    <w:rsid w:val="006C321A"/>
    <w:rsid w:val="006C32B5"/>
    <w:rsid w:val="006C331D"/>
    <w:rsid w:val="006C3332"/>
    <w:rsid w:val="006C33C4"/>
    <w:rsid w:val="006C342F"/>
    <w:rsid w:val="006C3456"/>
    <w:rsid w:val="006C3582"/>
    <w:rsid w:val="006C3595"/>
    <w:rsid w:val="006C35CF"/>
    <w:rsid w:val="006C35FF"/>
    <w:rsid w:val="006C36A9"/>
    <w:rsid w:val="006C36B5"/>
    <w:rsid w:val="006C36B8"/>
    <w:rsid w:val="006C36E5"/>
    <w:rsid w:val="006C3752"/>
    <w:rsid w:val="006C3767"/>
    <w:rsid w:val="006C3798"/>
    <w:rsid w:val="006C37BA"/>
    <w:rsid w:val="006C37E8"/>
    <w:rsid w:val="006C380C"/>
    <w:rsid w:val="006C384D"/>
    <w:rsid w:val="006C387F"/>
    <w:rsid w:val="006C38A7"/>
    <w:rsid w:val="006C392A"/>
    <w:rsid w:val="006C394D"/>
    <w:rsid w:val="006C3B0A"/>
    <w:rsid w:val="006C3B66"/>
    <w:rsid w:val="006C3BA2"/>
    <w:rsid w:val="006C3C6F"/>
    <w:rsid w:val="006C3CF6"/>
    <w:rsid w:val="006C3D99"/>
    <w:rsid w:val="006C3DD5"/>
    <w:rsid w:val="006C3DED"/>
    <w:rsid w:val="006C3E6D"/>
    <w:rsid w:val="006C3F1C"/>
    <w:rsid w:val="006C3F4F"/>
    <w:rsid w:val="006C3F6E"/>
    <w:rsid w:val="006C3F81"/>
    <w:rsid w:val="006C3F8D"/>
    <w:rsid w:val="006C3FC7"/>
    <w:rsid w:val="006C4002"/>
    <w:rsid w:val="006C4096"/>
    <w:rsid w:val="006C40A6"/>
    <w:rsid w:val="006C40CC"/>
    <w:rsid w:val="006C40DA"/>
    <w:rsid w:val="006C40F1"/>
    <w:rsid w:val="006C410E"/>
    <w:rsid w:val="006C411E"/>
    <w:rsid w:val="006C4191"/>
    <w:rsid w:val="006C4228"/>
    <w:rsid w:val="006C4289"/>
    <w:rsid w:val="006C4294"/>
    <w:rsid w:val="006C42A3"/>
    <w:rsid w:val="006C42D2"/>
    <w:rsid w:val="006C430A"/>
    <w:rsid w:val="006C439D"/>
    <w:rsid w:val="006C440A"/>
    <w:rsid w:val="006C4466"/>
    <w:rsid w:val="006C453D"/>
    <w:rsid w:val="006C4570"/>
    <w:rsid w:val="006C4673"/>
    <w:rsid w:val="006C46FC"/>
    <w:rsid w:val="006C4746"/>
    <w:rsid w:val="006C474F"/>
    <w:rsid w:val="006C4913"/>
    <w:rsid w:val="006C4941"/>
    <w:rsid w:val="006C49AD"/>
    <w:rsid w:val="006C4A41"/>
    <w:rsid w:val="006C4A49"/>
    <w:rsid w:val="006C4A60"/>
    <w:rsid w:val="006C4A82"/>
    <w:rsid w:val="006C4AE0"/>
    <w:rsid w:val="006C4B60"/>
    <w:rsid w:val="006C4BE9"/>
    <w:rsid w:val="006C4BF4"/>
    <w:rsid w:val="006C4C10"/>
    <w:rsid w:val="006C4C27"/>
    <w:rsid w:val="006C4CB4"/>
    <w:rsid w:val="006C4D52"/>
    <w:rsid w:val="006C4E7B"/>
    <w:rsid w:val="006C4F64"/>
    <w:rsid w:val="006C5041"/>
    <w:rsid w:val="006C5070"/>
    <w:rsid w:val="006C513C"/>
    <w:rsid w:val="006C5171"/>
    <w:rsid w:val="006C5198"/>
    <w:rsid w:val="006C51AC"/>
    <w:rsid w:val="006C520D"/>
    <w:rsid w:val="006C5279"/>
    <w:rsid w:val="006C52A1"/>
    <w:rsid w:val="006C540A"/>
    <w:rsid w:val="006C546F"/>
    <w:rsid w:val="006C54BE"/>
    <w:rsid w:val="006C54C8"/>
    <w:rsid w:val="006C5506"/>
    <w:rsid w:val="006C5567"/>
    <w:rsid w:val="006C5671"/>
    <w:rsid w:val="006C570D"/>
    <w:rsid w:val="006C5774"/>
    <w:rsid w:val="006C57BC"/>
    <w:rsid w:val="006C57D2"/>
    <w:rsid w:val="006C57D4"/>
    <w:rsid w:val="006C57F5"/>
    <w:rsid w:val="006C5828"/>
    <w:rsid w:val="006C5841"/>
    <w:rsid w:val="006C5871"/>
    <w:rsid w:val="006C587B"/>
    <w:rsid w:val="006C5883"/>
    <w:rsid w:val="006C5884"/>
    <w:rsid w:val="006C58B9"/>
    <w:rsid w:val="006C59E3"/>
    <w:rsid w:val="006C59EA"/>
    <w:rsid w:val="006C5A87"/>
    <w:rsid w:val="006C5A88"/>
    <w:rsid w:val="006C5A96"/>
    <w:rsid w:val="006C5B5B"/>
    <w:rsid w:val="006C5BE4"/>
    <w:rsid w:val="006C5C0C"/>
    <w:rsid w:val="006C5CA1"/>
    <w:rsid w:val="006C5D14"/>
    <w:rsid w:val="006C5D50"/>
    <w:rsid w:val="006C5DB9"/>
    <w:rsid w:val="006C5E7B"/>
    <w:rsid w:val="006C5E8B"/>
    <w:rsid w:val="006C5EBD"/>
    <w:rsid w:val="006C5EC3"/>
    <w:rsid w:val="006C5F1F"/>
    <w:rsid w:val="006C5FD4"/>
    <w:rsid w:val="006C617C"/>
    <w:rsid w:val="006C61ED"/>
    <w:rsid w:val="006C6208"/>
    <w:rsid w:val="006C6237"/>
    <w:rsid w:val="006C629B"/>
    <w:rsid w:val="006C6344"/>
    <w:rsid w:val="006C6351"/>
    <w:rsid w:val="006C63A6"/>
    <w:rsid w:val="006C63DA"/>
    <w:rsid w:val="006C63DB"/>
    <w:rsid w:val="006C645B"/>
    <w:rsid w:val="006C6542"/>
    <w:rsid w:val="006C657B"/>
    <w:rsid w:val="006C658A"/>
    <w:rsid w:val="006C65A0"/>
    <w:rsid w:val="006C6669"/>
    <w:rsid w:val="006C6708"/>
    <w:rsid w:val="006C6774"/>
    <w:rsid w:val="006C6787"/>
    <w:rsid w:val="006C67BA"/>
    <w:rsid w:val="006C67EF"/>
    <w:rsid w:val="006C692F"/>
    <w:rsid w:val="006C695A"/>
    <w:rsid w:val="006C697E"/>
    <w:rsid w:val="006C6983"/>
    <w:rsid w:val="006C699B"/>
    <w:rsid w:val="006C69EA"/>
    <w:rsid w:val="006C69F6"/>
    <w:rsid w:val="006C6A44"/>
    <w:rsid w:val="006C6AA0"/>
    <w:rsid w:val="006C6BCA"/>
    <w:rsid w:val="006C6C1E"/>
    <w:rsid w:val="006C6C64"/>
    <w:rsid w:val="006C6CD3"/>
    <w:rsid w:val="006C6CF0"/>
    <w:rsid w:val="006C6D02"/>
    <w:rsid w:val="006C6D28"/>
    <w:rsid w:val="006C6DA5"/>
    <w:rsid w:val="006C6E01"/>
    <w:rsid w:val="006C6E32"/>
    <w:rsid w:val="006C6F56"/>
    <w:rsid w:val="006C6F6A"/>
    <w:rsid w:val="006C6F79"/>
    <w:rsid w:val="006C6F7A"/>
    <w:rsid w:val="006C6F7F"/>
    <w:rsid w:val="006C6FF9"/>
    <w:rsid w:val="006C700A"/>
    <w:rsid w:val="006C7046"/>
    <w:rsid w:val="006C713D"/>
    <w:rsid w:val="006C7215"/>
    <w:rsid w:val="006C7222"/>
    <w:rsid w:val="006C724C"/>
    <w:rsid w:val="006C72FF"/>
    <w:rsid w:val="006C734E"/>
    <w:rsid w:val="006C7352"/>
    <w:rsid w:val="006C7368"/>
    <w:rsid w:val="006C73C5"/>
    <w:rsid w:val="006C73D7"/>
    <w:rsid w:val="006C73EB"/>
    <w:rsid w:val="006C741B"/>
    <w:rsid w:val="006C7423"/>
    <w:rsid w:val="006C7490"/>
    <w:rsid w:val="006C74D5"/>
    <w:rsid w:val="006C758B"/>
    <w:rsid w:val="006C75E7"/>
    <w:rsid w:val="006C761D"/>
    <w:rsid w:val="006C762D"/>
    <w:rsid w:val="006C7654"/>
    <w:rsid w:val="006C7671"/>
    <w:rsid w:val="006C7761"/>
    <w:rsid w:val="006C77B6"/>
    <w:rsid w:val="006C781D"/>
    <w:rsid w:val="006C7832"/>
    <w:rsid w:val="006C797F"/>
    <w:rsid w:val="006C79C3"/>
    <w:rsid w:val="006C7A09"/>
    <w:rsid w:val="006C7A4A"/>
    <w:rsid w:val="006C7BDE"/>
    <w:rsid w:val="006C7CAA"/>
    <w:rsid w:val="006C7CB1"/>
    <w:rsid w:val="006C7D85"/>
    <w:rsid w:val="006C7D8A"/>
    <w:rsid w:val="006C7DF7"/>
    <w:rsid w:val="006C7E75"/>
    <w:rsid w:val="006C7ECD"/>
    <w:rsid w:val="006C8597"/>
    <w:rsid w:val="006D000F"/>
    <w:rsid w:val="006D01B7"/>
    <w:rsid w:val="006D01DA"/>
    <w:rsid w:val="006D01EB"/>
    <w:rsid w:val="006D01F7"/>
    <w:rsid w:val="006D0251"/>
    <w:rsid w:val="006D027B"/>
    <w:rsid w:val="006D0292"/>
    <w:rsid w:val="006D029D"/>
    <w:rsid w:val="006D02CF"/>
    <w:rsid w:val="006D0338"/>
    <w:rsid w:val="006D033D"/>
    <w:rsid w:val="006D035A"/>
    <w:rsid w:val="006D0361"/>
    <w:rsid w:val="006D03AB"/>
    <w:rsid w:val="006D03B6"/>
    <w:rsid w:val="006D03FF"/>
    <w:rsid w:val="006D0483"/>
    <w:rsid w:val="006D0515"/>
    <w:rsid w:val="006D05E4"/>
    <w:rsid w:val="006D060E"/>
    <w:rsid w:val="006D060F"/>
    <w:rsid w:val="006D06B3"/>
    <w:rsid w:val="006D06C5"/>
    <w:rsid w:val="006D072C"/>
    <w:rsid w:val="006D0864"/>
    <w:rsid w:val="006D08C9"/>
    <w:rsid w:val="006D08CD"/>
    <w:rsid w:val="006D0913"/>
    <w:rsid w:val="006D091F"/>
    <w:rsid w:val="006D0A25"/>
    <w:rsid w:val="006D0A2D"/>
    <w:rsid w:val="006D0AB0"/>
    <w:rsid w:val="006D0B8F"/>
    <w:rsid w:val="006D0BB3"/>
    <w:rsid w:val="006D0BD4"/>
    <w:rsid w:val="006D0C32"/>
    <w:rsid w:val="006D0C3B"/>
    <w:rsid w:val="006D0C57"/>
    <w:rsid w:val="006D0C77"/>
    <w:rsid w:val="006D0C83"/>
    <w:rsid w:val="006D0CDE"/>
    <w:rsid w:val="006D0CE4"/>
    <w:rsid w:val="006D0D48"/>
    <w:rsid w:val="006D0D54"/>
    <w:rsid w:val="006D0D5E"/>
    <w:rsid w:val="006D0D68"/>
    <w:rsid w:val="006D0DB2"/>
    <w:rsid w:val="006D0DCC"/>
    <w:rsid w:val="006D0DD9"/>
    <w:rsid w:val="006D0E2C"/>
    <w:rsid w:val="006D0E2E"/>
    <w:rsid w:val="006D0E9F"/>
    <w:rsid w:val="006D0EE1"/>
    <w:rsid w:val="006D0F5B"/>
    <w:rsid w:val="006D1018"/>
    <w:rsid w:val="006D115B"/>
    <w:rsid w:val="006D11B5"/>
    <w:rsid w:val="006D11F1"/>
    <w:rsid w:val="006D1209"/>
    <w:rsid w:val="006D12BC"/>
    <w:rsid w:val="006D12CE"/>
    <w:rsid w:val="006D12F7"/>
    <w:rsid w:val="006D12FF"/>
    <w:rsid w:val="006D131E"/>
    <w:rsid w:val="006D133D"/>
    <w:rsid w:val="006D13AA"/>
    <w:rsid w:val="006D13FD"/>
    <w:rsid w:val="006D1412"/>
    <w:rsid w:val="006D1428"/>
    <w:rsid w:val="006D14AB"/>
    <w:rsid w:val="006D14F2"/>
    <w:rsid w:val="006D156A"/>
    <w:rsid w:val="006D15B9"/>
    <w:rsid w:val="006D15C3"/>
    <w:rsid w:val="006D15D3"/>
    <w:rsid w:val="006D15D5"/>
    <w:rsid w:val="006D15E5"/>
    <w:rsid w:val="006D16DE"/>
    <w:rsid w:val="006D17B5"/>
    <w:rsid w:val="006D17F4"/>
    <w:rsid w:val="006D1825"/>
    <w:rsid w:val="006D189F"/>
    <w:rsid w:val="006D192C"/>
    <w:rsid w:val="006D1936"/>
    <w:rsid w:val="006D19FA"/>
    <w:rsid w:val="006D1A24"/>
    <w:rsid w:val="006D1A40"/>
    <w:rsid w:val="006D1A58"/>
    <w:rsid w:val="006D1ABD"/>
    <w:rsid w:val="006D1B71"/>
    <w:rsid w:val="006D1BC1"/>
    <w:rsid w:val="006D1BE5"/>
    <w:rsid w:val="006D1C3E"/>
    <w:rsid w:val="006D1CA2"/>
    <w:rsid w:val="006D1D49"/>
    <w:rsid w:val="006D1DA5"/>
    <w:rsid w:val="006D1DBB"/>
    <w:rsid w:val="006D1DF1"/>
    <w:rsid w:val="006D1E4B"/>
    <w:rsid w:val="006D1EE5"/>
    <w:rsid w:val="006D1F1A"/>
    <w:rsid w:val="006D1F89"/>
    <w:rsid w:val="006D1F97"/>
    <w:rsid w:val="006D1FBD"/>
    <w:rsid w:val="006D1FE6"/>
    <w:rsid w:val="006D1FE9"/>
    <w:rsid w:val="006D20CC"/>
    <w:rsid w:val="006D2113"/>
    <w:rsid w:val="006D2155"/>
    <w:rsid w:val="006D2161"/>
    <w:rsid w:val="006D2256"/>
    <w:rsid w:val="006D22CD"/>
    <w:rsid w:val="006D22EF"/>
    <w:rsid w:val="006D23C1"/>
    <w:rsid w:val="006D241C"/>
    <w:rsid w:val="006D247D"/>
    <w:rsid w:val="006D256A"/>
    <w:rsid w:val="006D25C7"/>
    <w:rsid w:val="006D2601"/>
    <w:rsid w:val="006D2602"/>
    <w:rsid w:val="006D26E4"/>
    <w:rsid w:val="006D27D2"/>
    <w:rsid w:val="006D28DF"/>
    <w:rsid w:val="006D291F"/>
    <w:rsid w:val="006D292C"/>
    <w:rsid w:val="006D295D"/>
    <w:rsid w:val="006D2963"/>
    <w:rsid w:val="006D29DF"/>
    <w:rsid w:val="006D29E1"/>
    <w:rsid w:val="006D2A1B"/>
    <w:rsid w:val="006D2A57"/>
    <w:rsid w:val="006D2ACD"/>
    <w:rsid w:val="006D2AD3"/>
    <w:rsid w:val="006D2B0D"/>
    <w:rsid w:val="006D2B34"/>
    <w:rsid w:val="006D2B47"/>
    <w:rsid w:val="006D2B56"/>
    <w:rsid w:val="006D2C51"/>
    <w:rsid w:val="006D2C5F"/>
    <w:rsid w:val="006D2C85"/>
    <w:rsid w:val="006D2E21"/>
    <w:rsid w:val="006D2E36"/>
    <w:rsid w:val="006D2E40"/>
    <w:rsid w:val="006D2E8D"/>
    <w:rsid w:val="006D2F47"/>
    <w:rsid w:val="006D2FAE"/>
    <w:rsid w:val="006D3064"/>
    <w:rsid w:val="006D3158"/>
    <w:rsid w:val="006D3249"/>
    <w:rsid w:val="006D3257"/>
    <w:rsid w:val="006D325F"/>
    <w:rsid w:val="006D3276"/>
    <w:rsid w:val="006D3292"/>
    <w:rsid w:val="006D331F"/>
    <w:rsid w:val="006D3364"/>
    <w:rsid w:val="006D342C"/>
    <w:rsid w:val="006D3473"/>
    <w:rsid w:val="006D34EA"/>
    <w:rsid w:val="006D3580"/>
    <w:rsid w:val="006D3628"/>
    <w:rsid w:val="006D367E"/>
    <w:rsid w:val="006D36C8"/>
    <w:rsid w:val="006D36F6"/>
    <w:rsid w:val="006D375E"/>
    <w:rsid w:val="006D379E"/>
    <w:rsid w:val="006D38BF"/>
    <w:rsid w:val="006D38C1"/>
    <w:rsid w:val="006D38F3"/>
    <w:rsid w:val="006D392A"/>
    <w:rsid w:val="006D39AF"/>
    <w:rsid w:val="006D39DB"/>
    <w:rsid w:val="006D39F9"/>
    <w:rsid w:val="006D3A8D"/>
    <w:rsid w:val="006D3A8F"/>
    <w:rsid w:val="006D3AC7"/>
    <w:rsid w:val="006D3AFD"/>
    <w:rsid w:val="006D3B11"/>
    <w:rsid w:val="006D3BCB"/>
    <w:rsid w:val="006D3BE8"/>
    <w:rsid w:val="006D3C16"/>
    <w:rsid w:val="006D3C17"/>
    <w:rsid w:val="006D3C34"/>
    <w:rsid w:val="006D3C4F"/>
    <w:rsid w:val="006D3C6D"/>
    <w:rsid w:val="006D3C74"/>
    <w:rsid w:val="006D3C7F"/>
    <w:rsid w:val="006D3D8E"/>
    <w:rsid w:val="006D3D98"/>
    <w:rsid w:val="006D3DE7"/>
    <w:rsid w:val="006D3DFA"/>
    <w:rsid w:val="006D3DFC"/>
    <w:rsid w:val="006D3E5C"/>
    <w:rsid w:val="006D3EAF"/>
    <w:rsid w:val="006D3F11"/>
    <w:rsid w:val="006D3F17"/>
    <w:rsid w:val="006D3F18"/>
    <w:rsid w:val="006D3F8E"/>
    <w:rsid w:val="006D3FBE"/>
    <w:rsid w:val="006D403D"/>
    <w:rsid w:val="006D405E"/>
    <w:rsid w:val="006D4063"/>
    <w:rsid w:val="006D4166"/>
    <w:rsid w:val="006D41C5"/>
    <w:rsid w:val="006D42D8"/>
    <w:rsid w:val="006D433F"/>
    <w:rsid w:val="006D43B2"/>
    <w:rsid w:val="006D441B"/>
    <w:rsid w:val="006D4427"/>
    <w:rsid w:val="006D443C"/>
    <w:rsid w:val="006D4472"/>
    <w:rsid w:val="006D4485"/>
    <w:rsid w:val="006D44B9"/>
    <w:rsid w:val="006D4500"/>
    <w:rsid w:val="006D454B"/>
    <w:rsid w:val="006D45D9"/>
    <w:rsid w:val="006D45DD"/>
    <w:rsid w:val="006D4612"/>
    <w:rsid w:val="006D4633"/>
    <w:rsid w:val="006D469C"/>
    <w:rsid w:val="006D4815"/>
    <w:rsid w:val="006D4830"/>
    <w:rsid w:val="006D48A1"/>
    <w:rsid w:val="006D499F"/>
    <w:rsid w:val="006D49AA"/>
    <w:rsid w:val="006D49B9"/>
    <w:rsid w:val="006D49BE"/>
    <w:rsid w:val="006D4A02"/>
    <w:rsid w:val="006D4A29"/>
    <w:rsid w:val="006D4A53"/>
    <w:rsid w:val="006D4AA7"/>
    <w:rsid w:val="006D4ADE"/>
    <w:rsid w:val="006D4AE4"/>
    <w:rsid w:val="006D4B7D"/>
    <w:rsid w:val="006D4BAA"/>
    <w:rsid w:val="006D4BD7"/>
    <w:rsid w:val="006D4C82"/>
    <w:rsid w:val="006D4C91"/>
    <w:rsid w:val="006D4CCC"/>
    <w:rsid w:val="006D4D85"/>
    <w:rsid w:val="006D4DED"/>
    <w:rsid w:val="006D4DF5"/>
    <w:rsid w:val="006D4E46"/>
    <w:rsid w:val="006D4E5D"/>
    <w:rsid w:val="006D4F01"/>
    <w:rsid w:val="006D4F8B"/>
    <w:rsid w:val="006D4FD4"/>
    <w:rsid w:val="006D5020"/>
    <w:rsid w:val="006D5051"/>
    <w:rsid w:val="006D509D"/>
    <w:rsid w:val="006D50D0"/>
    <w:rsid w:val="006D51DE"/>
    <w:rsid w:val="006D5223"/>
    <w:rsid w:val="006D52FB"/>
    <w:rsid w:val="006D5307"/>
    <w:rsid w:val="006D53D0"/>
    <w:rsid w:val="006D53D3"/>
    <w:rsid w:val="006D543D"/>
    <w:rsid w:val="006D54D4"/>
    <w:rsid w:val="006D54F3"/>
    <w:rsid w:val="006D55EE"/>
    <w:rsid w:val="006D5671"/>
    <w:rsid w:val="006D56CE"/>
    <w:rsid w:val="006D570F"/>
    <w:rsid w:val="006D5955"/>
    <w:rsid w:val="006D59A2"/>
    <w:rsid w:val="006D5A64"/>
    <w:rsid w:val="006D5AEF"/>
    <w:rsid w:val="006D5B28"/>
    <w:rsid w:val="006D5B3D"/>
    <w:rsid w:val="006D5C44"/>
    <w:rsid w:val="006D5CB7"/>
    <w:rsid w:val="006D5CC0"/>
    <w:rsid w:val="006D5D4A"/>
    <w:rsid w:val="006D5DAC"/>
    <w:rsid w:val="006D5DAE"/>
    <w:rsid w:val="006D5DCD"/>
    <w:rsid w:val="006D5DD6"/>
    <w:rsid w:val="006D5DD7"/>
    <w:rsid w:val="006D5DF8"/>
    <w:rsid w:val="006D5E06"/>
    <w:rsid w:val="006D5E85"/>
    <w:rsid w:val="006D5F42"/>
    <w:rsid w:val="006D5FFE"/>
    <w:rsid w:val="006D604B"/>
    <w:rsid w:val="006D6050"/>
    <w:rsid w:val="006D60A9"/>
    <w:rsid w:val="006D60F1"/>
    <w:rsid w:val="006D610B"/>
    <w:rsid w:val="006D6136"/>
    <w:rsid w:val="006D6169"/>
    <w:rsid w:val="006D6199"/>
    <w:rsid w:val="006D61A2"/>
    <w:rsid w:val="006D623C"/>
    <w:rsid w:val="006D626F"/>
    <w:rsid w:val="006D6331"/>
    <w:rsid w:val="006D636C"/>
    <w:rsid w:val="006D637B"/>
    <w:rsid w:val="006D6390"/>
    <w:rsid w:val="006D642B"/>
    <w:rsid w:val="006D6437"/>
    <w:rsid w:val="006D6458"/>
    <w:rsid w:val="006D6484"/>
    <w:rsid w:val="006D653E"/>
    <w:rsid w:val="006D65D7"/>
    <w:rsid w:val="006D6656"/>
    <w:rsid w:val="006D665D"/>
    <w:rsid w:val="006D678E"/>
    <w:rsid w:val="006D67BC"/>
    <w:rsid w:val="006D684C"/>
    <w:rsid w:val="006D6866"/>
    <w:rsid w:val="006D689E"/>
    <w:rsid w:val="006D68C9"/>
    <w:rsid w:val="006D68D5"/>
    <w:rsid w:val="006D69C8"/>
    <w:rsid w:val="006D69F3"/>
    <w:rsid w:val="006D6AFF"/>
    <w:rsid w:val="006D6B02"/>
    <w:rsid w:val="006D6B72"/>
    <w:rsid w:val="006D6C23"/>
    <w:rsid w:val="006D6CE4"/>
    <w:rsid w:val="006D6D0E"/>
    <w:rsid w:val="006D6D4C"/>
    <w:rsid w:val="006D6D54"/>
    <w:rsid w:val="006D6DDD"/>
    <w:rsid w:val="006D6DE0"/>
    <w:rsid w:val="006D6EB6"/>
    <w:rsid w:val="006D6F3E"/>
    <w:rsid w:val="006D6FCC"/>
    <w:rsid w:val="006D708B"/>
    <w:rsid w:val="006D71AC"/>
    <w:rsid w:val="006D72ED"/>
    <w:rsid w:val="006D7469"/>
    <w:rsid w:val="006D74A9"/>
    <w:rsid w:val="006D74B7"/>
    <w:rsid w:val="006D74BF"/>
    <w:rsid w:val="006D74C9"/>
    <w:rsid w:val="006D74D2"/>
    <w:rsid w:val="006D750B"/>
    <w:rsid w:val="006D7557"/>
    <w:rsid w:val="006D75CE"/>
    <w:rsid w:val="006D7804"/>
    <w:rsid w:val="006D7806"/>
    <w:rsid w:val="006D799D"/>
    <w:rsid w:val="006D79C9"/>
    <w:rsid w:val="006D7A2E"/>
    <w:rsid w:val="006D7A85"/>
    <w:rsid w:val="006D7B29"/>
    <w:rsid w:val="006D7BBC"/>
    <w:rsid w:val="006D7BC4"/>
    <w:rsid w:val="006D7C85"/>
    <w:rsid w:val="006D7E5C"/>
    <w:rsid w:val="006D7E68"/>
    <w:rsid w:val="006D7E8A"/>
    <w:rsid w:val="006D7EE4"/>
    <w:rsid w:val="006D7F2C"/>
    <w:rsid w:val="006D7F6E"/>
    <w:rsid w:val="006D7FA3"/>
    <w:rsid w:val="006DBD03"/>
    <w:rsid w:val="006E0040"/>
    <w:rsid w:val="006E0045"/>
    <w:rsid w:val="006E009C"/>
    <w:rsid w:val="006E0201"/>
    <w:rsid w:val="006E022B"/>
    <w:rsid w:val="006E0237"/>
    <w:rsid w:val="006E027D"/>
    <w:rsid w:val="006E02DD"/>
    <w:rsid w:val="006E038E"/>
    <w:rsid w:val="006E041A"/>
    <w:rsid w:val="006E04C0"/>
    <w:rsid w:val="006E053D"/>
    <w:rsid w:val="006E056B"/>
    <w:rsid w:val="006E05AD"/>
    <w:rsid w:val="006E05BB"/>
    <w:rsid w:val="006E071C"/>
    <w:rsid w:val="006E073A"/>
    <w:rsid w:val="006E077E"/>
    <w:rsid w:val="006E07CB"/>
    <w:rsid w:val="006E082B"/>
    <w:rsid w:val="006E086C"/>
    <w:rsid w:val="006E0956"/>
    <w:rsid w:val="006E09A7"/>
    <w:rsid w:val="006E09EC"/>
    <w:rsid w:val="006E09F0"/>
    <w:rsid w:val="006E0A8C"/>
    <w:rsid w:val="006E0AAD"/>
    <w:rsid w:val="006E0AF2"/>
    <w:rsid w:val="006E0B09"/>
    <w:rsid w:val="006E0B40"/>
    <w:rsid w:val="006E0B61"/>
    <w:rsid w:val="006E0B75"/>
    <w:rsid w:val="006E0B7C"/>
    <w:rsid w:val="006E0BAD"/>
    <w:rsid w:val="006E0BD8"/>
    <w:rsid w:val="006E0BDA"/>
    <w:rsid w:val="006E0D28"/>
    <w:rsid w:val="006E0D3A"/>
    <w:rsid w:val="006E0D56"/>
    <w:rsid w:val="006E0DAC"/>
    <w:rsid w:val="006E0EBF"/>
    <w:rsid w:val="006E0FC3"/>
    <w:rsid w:val="006E1005"/>
    <w:rsid w:val="006E104E"/>
    <w:rsid w:val="006E109A"/>
    <w:rsid w:val="006E119C"/>
    <w:rsid w:val="006E1252"/>
    <w:rsid w:val="006E1280"/>
    <w:rsid w:val="006E1282"/>
    <w:rsid w:val="006E12C1"/>
    <w:rsid w:val="006E12D4"/>
    <w:rsid w:val="006E12D8"/>
    <w:rsid w:val="006E12E1"/>
    <w:rsid w:val="006E12EB"/>
    <w:rsid w:val="006E13A1"/>
    <w:rsid w:val="006E1424"/>
    <w:rsid w:val="006E146D"/>
    <w:rsid w:val="006E1488"/>
    <w:rsid w:val="006E14A4"/>
    <w:rsid w:val="006E14F4"/>
    <w:rsid w:val="006E15A8"/>
    <w:rsid w:val="006E15C5"/>
    <w:rsid w:val="006E15DA"/>
    <w:rsid w:val="006E1764"/>
    <w:rsid w:val="006E185C"/>
    <w:rsid w:val="006E194C"/>
    <w:rsid w:val="006E198B"/>
    <w:rsid w:val="006E19FD"/>
    <w:rsid w:val="006E1A36"/>
    <w:rsid w:val="006E1A6F"/>
    <w:rsid w:val="006E1C0E"/>
    <w:rsid w:val="006E1CD0"/>
    <w:rsid w:val="006E1D0E"/>
    <w:rsid w:val="006E1D7E"/>
    <w:rsid w:val="006E1D92"/>
    <w:rsid w:val="006E1D9E"/>
    <w:rsid w:val="006E1DE6"/>
    <w:rsid w:val="006E1DEA"/>
    <w:rsid w:val="006E1E09"/>
    <w:rsid w:val="006E1E4B"/>
    <w:rsid w:val="006E1E63"/>
    <w:rsid w:val="006E1E76"/>
    <w:rsid w:val="006E1EAE"/>
    <w:rsid w:val="006E1F03"/>
    <w:rsid w:val="006E1F2C"/>
    <w:rsid w:val="006E1F8A"/>
    <w:rsid w:val="006E20DA"/>
    <w:rsid w:val="006E20F4"/>
    <w:rsid w:val="006E21DE"/>
    <w:rsid w:val="006E220B"/>
    <w:rsid w:val="006E2346"/>
    <w:rsid w:val="006E2355"/>
    <w:rsid w:val="006E2365"/>
    <w:rsid w:val="006E237B"/>
    <w:rsid w:val="006E23C7"/>
    <w:rsid w:val="006E23E0"/>
    <w:rsid w:val="006E243D"/>
    <w:rsid w:val="006E248B"/>
    <w:rsid w:val="006E25B4"/>
    <w:rsid w:val="006E25FC"/>
    <w:rsid w:val="006E2600"/>
    <w:rsid w:val="006E262D"/>
    <w:rsid w:val="006E2635"/>
    <w:rsid w:val="006E2639"/>
    <w:rsid w:val="006E2683"/>
    <w:rsid w:val="006E26B5"/>
    <w:rsid w:val="006E277C"/>
    <w:rsid w:val="006E27AE"/>
    <w:rsid w:val="006E282B"/>
    <w:rsid w:val="006E2878"/>
    <w:rsid w:val="006E2916"/>
    <w:rsid w:val="006E29C5"/>
    <w:rsid w:val="006E2A52"/>
    <w:rsid w:val="006E2AD2"/>
    <w:rsid w:val="006E2B01"/>
    <w:rsid w:val="006E2B25"/>
    <w:rsid w:val="006E2B42"/>
    <w:rsid w:val="006E2B87"/>
    <w:rsid w:val="006E2B8C"/>
    <w:rsid w:val="006E2BD1"/>
    <w:rsid w:val="006E2BDE"/>
    <w:rsid w:val="006E2CB5"/>
    <w:rsid w:val="006E2D52"/>
    <w:rsid w:val="006E2E0C"/>
    <w:rsid w:val="006E2EBE"/>
    <w:rsid w:val="006E2EC0"/>
    <w:rsid w:val="006E2EF5"/>
    <w:rsid w:val="006E2EF7"/>
    <w:rsid w:val="006E2F28"/>
    <w:rsid w:val="006E2F6D"/>
    <w:rsid w:val="006E2F8C"/>
    <w:rsid w:val="006E3034"/>
    <w:rsid w:val="006E3048"/>
    <w:rsid w:val="006E3069"/>
    <w:rsid w:val="006E30E9"/>
    <w:rsid w:val="006E3191"/>
    <w:rsid w:val="006E3217"/>
    <w:rsid w:val="006E3345"/>
    <w:rsid w:val="006E3376"/>
    <w:rsid w:val="006E338B"/>
    <w:rsid w:val="006E33DB"/>
    <w:rsid w:val="006E3413"/>
    <w:rsid w:val="006E3428"/>
    <w:rsid w:val="006E34EA"/>
    <w:rsid w:val="006E3501"/>
    <w:rsid w:val="006E3569"/>
    <w:rsid w:val="006E357D"/>
    <w:rsid w:val="006E3593"/>
    <w:rsid w:val="006E35C3"/>
    <w:rsid w:val="006E36BD"/>
    <w:rsid w:val="006E370B"/>
    <w:rsid w:val="006E372D"/>
    <w:rsid w:val="006E378C"/>
    <w:rsid w:val="006E37BB"/>
    <w:rsid w:val="006E37F8"/>
    <w:rsid w:val="006E387B"/>
    <w:rsid w:val="006E3896"/>
    <w:rsid w:val="006E38FA"/>
    <w:rsid w:val="006E390C"/>
    <w:rsid w:val="006E398A"/>
    <w:rsid w:val="006E39B3"/>
    <w:rsid w:val="006E39FC"/>
    <w:rsid w:val="006E3A07"/>
    <w:rsid w:val="006E3A4A"/>
    <w:rsid w:val="006E3AD8"/>
    <w:rsid w:val="006E3AF3"/>
    <w:rsid w:val="006E3AF6"/>
    <w:rsid w:val="006E3AF8"/>
    <w:rsid w:val="006E3B68"/>
    <w:rsid w:val="006E3B97"/>
    <w:rsid w:val="006E3BAE"/>
    <w:rsid w:val="006E3BB4"/>
    <w:rsid w:val="006E3C24"/>
    <w:rsid w:val="006E3C54"/>
    <w:rsid w:val="006E3CCC"/>
    <w:rsid w:val="006E3CDA"/>
    <w:rsid w:val="006E3D6E"/>
    <w:rsid w:val="006E3D9E"/>
    <w:rsid w:val="006E3DE5"/>
    <w:rsid w:val="006E3EB7"/>
    <w:rsid w:val="006E3F3E"/>
    <w:rsid w:val="006E3F6F"/>
    <w:rsid w:val="006E3F70"/>
    <w:rsid w:val="006E3F85"/>
    <w:rsid w:val="006E3F90"/>
    <w:rsid w:val="006E3FA7"/>
    <w:rsid w:val="006E402E"/>
    <w:rsid w:val="006E4035"/>
    <w:rsid w:val="006E4036"/>
    <w:rsid w:val="006E4041"/>
    <w:rsid w:val="006E40A2"/>
    <w:rsid w:val="006E410C"/>
    <w:rsid w:val="006E4137"/>
    <w:rsid w:val="006E417A"/>
    <w:rsid w:val="006E41F4"/>
    <w:rsid w:val="006E438A"/>
    <w:rsid w:val="006E43A6"/>
    <w:rsid w:val="006E440E"/>
    <w:rsid w:val="006E4445"/>
    <w:rsid w:val="006E4472"/>
    <w:rsid w:val="006E44CB"/>
    <w:rsid w:val="006E4575"/>
    <w:rsid w:val="006E45E6"/>
    <w:rsid w:val="006E47B2"/>
    <w:rsid w:val="006E47CB"/>
    <w:rsid w:val="006E48DA"/>
    <w:rsid w:val="006E4928"/>
    <w:rsid w:val="006E4939"/>
    <w:rsid w:val="006E4958"/>
    <w:rsid w:val="006E4972"/>
    <w:rsid w:val="006E4A08"/>
    <w:rsid w:val="006E4A13"/>
    <w:rsid w:val="006E4A30"/>
    <w:rsid w:val="006E4AA3"/>
    <w:rsid w:val="006E4B4B"/>
    <w:rsid w:val="006E4BDF"/>
    <w:rsid w:val="006E4C56"/>
    <w:rsid w:val="006E4D21"/>
    <w:rsid w:val="006E4DA5"/>
    <w:rsid w:val="006E4E18"/>
    <w:rsid w:val="006E4E91"/>
    <w:rsid w:val="006E4E92"/>
    <w:rsid w:val="006E4EAE"/>
    <w:rsid w:val="006E4EC5"/>
    <w:rsid w:val="006E4EE8"/>
    <w:rsid w:val="006E4F47"/>
    <w:rsid w:val="006E4FB3"/>
    <w:rsid w:val="006E4FB4"/>
    <w:rsid w:val="006E5035"/>
    <w:rsid w:val="006E5137"/>
    <w:rsid w:val="006E51E0"/>
    <w:rsid w:val="006E523D"/>
    <w:rsid w:val="006E5282"/>
    <w:rsid w:val="006E52A3"/>
    <w:rsid w:val="006E538F"/>
    <w:rsid w:val="006E53FF"/>
    <w:rsid w:val="006E5415"/>
    <w:rsid w:val="006E54A2"/>
    <w:rsid w:val="006E54E8"/>
    <w:rsid w:val="006E5503"/>
    <w:rsid w:val="006E5553"/>
    <w:rsid w:val="006E55D2"/>
    <w:rsid w:val="006E55E6"/>
    <w:rsid w:val="006E563E"/>
    <w:rsid w:val="006E563F"/>
    <w:rsid w:val="006E569A"/>
    <w:rsid w:val="006E569C"/>
    <w:rsid w:val="006E577D"/>
    <w:rsid w:val="006E58A6"/>
    <w:rsid w:val="006E59CB"/>
    <w:rsid w:val="006E5B25"/>
    <w:rsid w:val="006E5B4D"/>
    <w:rsid w:val="006E5BE6"/>
    <w:rsid w:val="006E5C09"/>
    <w:rsid w:val="006E5C10"/>
    <w:rsid w:val="006E5C4F"/>
    <w:rsid w:val="006E5D7B"/>
    <w:rsid w:val="006E5D93"/>
    <w:rsid w:val="006E5E61"/>
    <w:rsid w:val="006E5E74"/>
    <w:rsid w:val="006E5F43"/>
    <w:rsid w:val="006E6055"/>
    <w:rsid w:val="006E6064"/>
    <w:rsid w:val="006E6109"/>
    <w:rsid w:val="006E62BB"/>
    <w:rsid w:val="006E6379"/>
    <w:rsid w:val="006E63E8"/>
    <w:rsid w:val="006E6407"/>
    <w:rsid w:val="006E643E"/>
    <w:rsid w:val="006E6466"/>
    <w:rsid w:val="006E64C9"/>
    <w:rsid w:val="006E64E5"/>
    <w:rsid w:val="006E64EC"/>
    <w:rsid w:val="006E6513"/>
    <w:rsid w:val="006E65CE"/>
    <w:rsid w:val="006E65E7"/>
    <w:rsid w:val="006E664A"/>
    <w:rsid w:val="006E664B"/>
    <w:rsid w:val="006E6676"/>
    <w:rsid w:val="006E6738"/>
    <w:rsid w:val="006E677A"/>
    <w:rsid w:val="006E678F"/>
    <w:rsid w:val="006E67F1"/>
    <w:rsid w:val="006E6888"/>
    <w:rsid w:val="006E696A"/>
    <w:rsid w:val="006E6976"/>
    <w:rsid w:val="006E69C6"/>
    <w:rsid w:val="006E69D1"/>
    <w:rsid w:val="006E6A83"/>
    <w:rsid w:val="006E6AA4"/>
    <w:rsid w:val="006E6AEA"/>
    <w:rsid w:val="006E6BDA"/>
    <w:rsid w:val="006E6C89"/>
    <w:rsid w:val="006E6CFA"/>
    <w:rsid w:val="006E6D5B"/>
    <w:rsid w:val="006E6EF7"/>
    <w:rsid w:val="006E6F47"/>
    <w:rsid w:val="006E707E"/>
    <w:rsid w:val="006E7083"/>
    <w:rsid w:val="006E711B"/>
    <w:rsid w:val="006E7138"/>
    <w:rsid w:val="006E714F"/>
    <w:rsid w:val="006E71AB"/>
    <w:rsid w:val="006E72A2"/>
    <w:rsid w:val="006E72DC"/>
    <w:rsid w:val="006E72F4"/>
    <w:rsid w:val="006E736F"/>
    <w:rsid w:val="006E739B"/>
    <w:rsid w:val="006E73A7"/>
    <w:rsid w:val="006E73E3"/>
    <w:rsid w:val="006E73EA"/>
    <w:rsid w:val="006E7451"/>
    <w:rsid w:val="006E749A"/>
    <w:rsid w:val="006E74B1"/>
    <w:rsid w:val="006E74DE"/>
    <w:rsid w:val="006E7520"/>
    <w:rsid w:val="006E75A3"/>
    <w:rsid w:val="006E75F2"/>
    <w:rsid w:val="006E7650"/>
    <w:rsid w:val="006E7653"/>
    <w:rsid w:val="006E76A4"/>
    <w:rsid w:val="006E76AA"/>
    <w:rsid w:val="006E76FE"/>
    <w:rsid w:val="006E7716"/>
    <w:rsid w:val="006E7724"/>
    <w:rsid w:val="006E7733"/>
    <w:rsid w:val="006E77B8"/>
    <w:rsid w:val="006E784A"/>
    <w:rsid w:val="006E78C9"/>
    <w:rsid w:val="006E78F8"/>
    <w:rsid w:val="006E7911"/>
    <w:rsid w:val="006E7927"/>
    <w:rsid w:val="006E7939"/>
    <w:rsid w:val="006E797E"/>
    <w:rsid w:val="006E7A00"/>
    <w:rsid w:val="006E7A0B"/>
    <w:rsid w:val="006E7A92"/>
    <w:rsid w:val="006E7AC4"/>
    <w:rsid w:val="006E7ACE"/>
    <w:rsid w:val="006E7AE9"/>
    <w:rsid w:val="006E7B19"/>
    <w:rsid w:val="006E7B38"/>
    <w:rsid w:val="006E7B49"/>
    <w:rsid w:val="006E7B53"/>
    <w:rsid w:val="006E7BB8"/>
    <w:rsid w:val="006E7C02"/>
    <w:rsid w:val="006E7C5D"/>
    <w:rsid w:val="006E7C9B"/>
    <w:rsid w:val="006E7CC5"/>
    <w:rsid w:val="006E7D6F"/>
    <w:rsid w:val="006E7DAA"/>
    <w:rsid w:val="006E7EB9"/>
    <w:rsid w:val="006E7F09"/>
    <w:rsid w:val="006E7F29"/>
    <w:rsid w:val="006E7FD3"/>
    <w:rsid w:val="006F005E"/>
    <w:rsid w:val="006F0069"/>
    <w:rsid w:val="006F008E"/>
    <w:rsid w:val="006F00F8"/>
    <w:rsid w:val="006F015D"/>
    <w:rsid w:val="006F02EA"/>
    <w:rsid w:val="006F0365"/>
    <w:rsid w:val="006F0378"/>
    <w:rsid w:val="006F0379"/>
    <w:rsid w:val="006F0392"/>
    <w:rsid w:val="006F040F"/>
    <w:rsid w:val="006F041D"/>
    <w:rsid w:val="006F042D"/>
    <w:rsid w:val="006F04C0"/>
    <w:rsid w:val="006F055E"/>
    <w:rsid w:val="006F05BE"/>
    <w:rsid w:val="006F05F2"/>
    <w:rsid w:val="006F062B"/>
    <w:rsid w:val="006F082F"/>
    <w:rsid w:val="006F084A"/>
    <w:rsid w:val="006F089A"/>
    <w:rsid w:val="006F08BE"/>
    <w:rsid w:val="006F08CE"/>
    <w:rsid w:val="006F08F3"/>
    <w:rsid w:val="006F090B"/>
    <w:rsid w:val="006F0931"/>
    <w:rsid w:val="006F097F"/>
    <w:rsid w:val="006F0982"/>
    <w:rsid w:val="006F09A3"/>
    <w:rsid w:val="006F0B45"/>
    <w:rsid w:val="006F0BEC"/>
    <w:rsid w:val="006F0C71"/>
    <w:rsid w:val="006F0D80"/>
    <w:rsid w:val="006F0DCE"/>
    <w:rsid w:val="006F0E23"/>
    <w:rsid w:val="006F0EA1"/>
    <w:rsid w:val="006F0ED5"/>
    <w:rsid w:val="006F0F35"/>
    <w:rsid w:val="006F0F4D"/>
    <w:rsid w:val="006F0FC0"/>
    <w:rsid w:val="006F0FE1"/>
    <w:rsid w:val="006F0FE3"/>
    <w:rsid w:val="006F1080"/>
    <w:rsid w:val="006F10AE"/>
    <w:rsid w:val="006F10B2"/>
    <w:rsid w:val="006F10FF"/>
    <w:rsid w:val="006F117D"/>
    <w:rsid w:val="006F11AE"/>
    <w:rsid w:val="006F120B"/>
    <w:rsid w:val="006F1225"/>
    <w:rsid w:val="006F122F"/>
    <w:rsid w:val="006F124E"/>
    <w:rsid w:val="006F127E"/>
    <w:rsid w:val="006F1287"/>
    <w:rsid w:val="006F1371"/>
    <w:rsid w:val="006F1386"/>
    <w:rsid w:val="006F14AD"/>
    <w:rsid w:val="006F158B"/>
    <w:rsid w:val="006F1590"/>
    <w:rsid w:val="006F15E4"/>
    <w:rsid w:val="006F15F8"/>
    <w:rsid w:val="006F1640"/>
    <w:rsid w:val="006F169A"/>
    <w:rsid w:val="006F16D8"/>
    <w:rsid w:val="006F1724"/>
    <w:rsid w:val="006F178F"/>
    <w:rsid w:val="006F1841"/>
    <w:rsid w:val="006F18EE"/>
    <w:rsid w:val="006F1929"/>
    <w:rsid w:val="006F19D8"/>
    <w:rsid w:val="006F19ED"/>
    <w:rsid w:val="006F1A61"/>
    <w:rsid w:val="006F1A6D"/>
    <w:rsid w:val="006F1AA8"/>
    <w:rsid w:val="006F1ABA"/>
    <w:rsid w:val="006F1B0C"/>
    <w:rsid w:val="006F1B3A"/>
    <w:rsid w:val="006F1B57"/>
    <w:rsid w:val="006F1C9F"/>
    <w:rsid w:val="006F1CB3"/>
    <w:rsid w:val="006F1CFB"/>
    <w:rsid w:val="006F1D3D"/>
    <w:rsid w:val="006F1DB5"/>
    <w:rsid w:val="006F1DFB"/>
    <w:rsid w:val="006F1E5B"/>
    <w:rsid w:val="006F1E67"/>
    <w:rsid w:val="006F1E9B"/>
    <w:rsid w:val="006F1F0B"/>
    <w:rsid w:val="006F1F5F"/>
    <w:rsid w:val="006F1FCC"/>
    <w:rsid w:val="006F1FCE"/>
    <w:rsid w:val="006F1FFB"/>
    <w:rsid w:val="006F2042"/>
    <w:rsid w:val="006F20A0"/>
    <w:rsid w:val="006F20CF"/>
    <w:rsid w:val="006F2126"/>
    <w:rsid w:val="006F218F"/>
    <w:rsid w:val="006F2205"/>
    <w:rsid w:val="006F2249"/>
    <w:rsid w:val="006F2355"/>
    <w:rsid w:val="006F2394"/>
    <w:rsid w:val="006F23D9"/>
    <w:rsid w:val="006F23E3"/>
    <w:rsid w:val="006F240D"/>
    <w:rsid w:val="006F2416"/>
    <w:rsid w:val="006F246D"/>
    <w:rsid w:val="006F24BF"/>
    <w:rsid w:val="006F24E2"/>
    <w:rsid w:val="006F24FB"/>
    <w:rsid w:val="006F251B"/>
    <w:rsid w:val="006F2604"/>
    <w:rsid w:val="006F2689"/>
    <w:rsid w:val="006F2720"/>
    <w:rsid w:val="006F272D"/>
    <w:rsid w:val="006F27B8"/>
    <w:rsid w:val="006F27EC"/>
    <w:rsid w:val="006F283B"/>
    <w:rsid w:val="006F2850"/>
    <w:rsid w:val="006F2894"/>
    <w:rsid w:val="006F28D7"/>
    <w:rsid w:val="006F28E0"/>
    <w:rsid w:val="006F28F0"/>
    <w:rsid w:val="006F292F"/>
    <w:rsid w:val="006F2992"/>
    <w:rsid w:val="006F29C5"/>
    <w:rsid w:val="006F29D5"/>
    <w:rsid w:val="006F29E2"/>
    <w:rsid w:val="006F2A06"/>
    <w:rsid w:val="006F2A2B"/>
    <w:rsid w:val="006F2AC0"/>
    <w:rsid w:val="006F2B1C"/>
    <w:rsid w:val="006F2B80"/>
    <w:rsid w:val="006F2BA5"/>
    <w:rsid w:val="006F2BE1"/>
    <w:rsid w:val="006F2C05"/>
    <w:rsid w:val="006F2C12"/>
    <w:rsid w:val="006F2C2B"/>
    <w:rsid w:val="006F2C5B"/>
    <w:rsid w:val="006F2CA5"/>
    <w:rsid w:val="006F2CB8"/>
    <w:rsid w:val="006F2CBA"/>
    <w:rsid w:val="006F2CF4"/>
    <w:rsid w:val="006F2D53"/>
    <w:rsid w:val="006F2D8E"/>
    <w:rsid w:val="006F2DE3"/>
    <w:rsid w:val="006F2E26"/>
    <w:rsid w:val="006F2E33"/>
    <w:rsid w:val="006F2F24"/>
    <w:rsid w:val="006F2F40"/>
    <w:rsid w:val="006F2F5A"/>
    <w:rsid w:val="006F2FB1"/>
    <w:rsid w:val="006F2FD9"/>
    <w:rsid w:val="006F2FE0"/>
    <w:rsid w:val="006F2FE2"/>
    <w:rsid w:val="006F302D"/>
    <w:rsid w:val="006F3068"/>
    <w:rsid w:val="006F3094"/>
    <w:rsid w:val="006F30E6"/>
    <w:rsid w:val="006F311A"/>
    <w:rsid w:val="006F3120"/>
    <w:rsid w:val="006F31EF"/>
    <w:rsid w:val="006F322F"/>
    <w:rsid w:val="006F323A"/>
    <w:rsid w:val="006F328D"/>
    <w:rsid w:val="006F32C1"/>
    <w:rsid w:val="006F330F"/>
    <w:rsid w:val="006F3367"/>
    <w:rsid w:val="006F338E"/>
    <w:rsid w:val="006F33BD"/>
    <w:rsid w:val="006F33BF"/>
    <w:rsid w:val="006F3423"/>
    <w:rsid w:val="006F3462"/>
    <w:rsid w:val="006F34D4"/>
    <w:rsid w:val="006F354B"/>
    <w:rsid w:val="006F354C"/>
    <w:rsid w:val="006F3573"/>
    <w:rsid w:val="006F359F"/>
    <w:rsid w:val="006F35B1"/>
    <w:rsid w:val="006F35C6"/>
    <w:rsid w:val="006F35E0"/>
    <w:rsid w:val="006F35FB"/>
    <w:rsid w:val="006F3626"/>
    <w:rsid w:val="006F37A6"/>
    <w:rsid w:val="006F37F7"/>
    <w:rsid w:val="006F37F8"/>
    <w:rsid w:val="006F3808"/>
    <w:rsid w:val="006F3813"/>
    <w:rsid w:val="006F381A"/>
    <w:rsid w:val="006F381C"/>
    <w:rsid w:val="006F385B"/>
    <w:rsid w:val="006F38B6"/>
    <w:rsid w:val="006F38FF"/>
    <w:rsid w:val="006F395B"/>
    <w:rsid w:val="006F3985"/>
    <w:rsid w:val="006F39F2"/>
    <w:rsid w:val="006F3A00"/>
    <w:rsid w:val="006F3A4C"/>
    <w:rsid w:val="006F3AF2"/>
    <w:rsid w:val="006F3B07"/>
    <w:rsid w:val="006F3B3B"/>
    <w:rsid w:val="006F3BB8"/>
    <w:rsid w:val="006F3CE0"/>
    <w:rsid w:val="006F3DCE"/>
    <w:rsid w:val="006F3E05"/>
    <w:rsid w:val="006F3E1B"/>
    <w:rsid w:val="006F3E3F"/>
    <w:rsid w:val="006F3E95"/>
    <w:rsid w:val="006F4022"/>
    <w:rsid w:val="006F4068"/>
    <w:rsid w:val="006F4084"/>
    <w:rsid w:val="006F40A0"/>
    <w:rsid w:val="006F40CC"/>
    <w:rsid w:val="006F420C"/>
    <w:rsid w:val="006F4250"/>
    <w:rsid w:val="006F4258"/>
    <w:rsid w:val="006F42D1"/>
    <w:rsid w:val="006F4340"/>
    <w:rsid w:val="006F4347"/>
    <w:rsid w:val="006F4382"/>
    <w:rsid w:val="006F43EB"/>
    <w:rsid w:val="006F440D"/>
    <w:rsid w:val="006F44EA"/>
    <w:rsid w:val="006F45A6"/>
    <w:rsid w:val="006F45AA"/>
    <w:rsid w:val="006F45B7"/>
    <w:rsid w:val="006F4604"/>
    <w:rsid w:val="006F4617"/>
    <w:rsid w:val="006F472B"/>
    <w:rsid w:val="006F473D"/>
    <w:rsid w:val="006F4805"/>
    <w:rsid w:val="006F485B"/>
    <w:rsid w:val="006F4893"/>
    <w:rsid w:val="006F48AC"/>
    <w:rsid w:val="006F48F9"/>
    <w:rsid w:val="006F49AE"/>
    <w:rsid w:val="006F4A75"/>
    <w:rsid w:val="006F4ABA"/>
    <w:rsid w:val="006F4AD7"/>
    <w:rsid w:val="006F4AE1"/>
    <w:rsid w:val="006F4AF1"/>
    <w:rsid w:val="006F4B1D"/>
    <w:rsid w:val="006F4BAF"/>
    <w:rsid w:val="006F4BB6"/>
    <w:rsid w:val="006F4C78"/>
    <w:rsid w:val="006F4DDF"/>
    <w:rsid w:val="006F4EDD"/>
    <w:rsid w:val="006F4F49"/>
    <w:rsid w:val="006F4F4C"/>
    <w:rsid w:val="006F4F82"/>
    <w:rsid w:val="006F4FD3"/>
    <w:rsid w:val="006F5020"/>
    <w:rsid w:val="006F5057"/>
    <w:rsid w:val="006F50A6"/>
    <w:rsid w:val="006F50E6"/>
    <w:rsid w:val="006F51B1"/>
    <w:rsid w:val="006F51C5"/>
    <w:rsid w:val="006F5217"/>
    <w:rsid w:val="006F5228"/>
    <w:rsid w:val="006F525C"/>
    <w:rsid w:val="006F535A"/>
    <w:rsid w:val="006F5370"/>
    <w:rsid w:val="006F53AC"/>
    <w:rsid w:val="006F5500"/>
    <w:rsid w:val="006F5504"/>
    <w:rsid w:val="006F5513"/>
    <w:rsid w:val="006F5548"/>
    <w:rsid w:val="006F55E6"/>
    <w:rsid w:val="006F569F"/>
    <w:rsid w:val="006F5771"/>
    <w:rsid w:val="006F579D"/>
    <w:rsid w:val="006F57E8"/>
    <w:rsid w:val="006F57E9"/>
    <w:rsid w:val="006F58A3"/>
    <w:rsid w:val="006F58AA"/>
    <w:rsid w:val="006F58C7"/>
    <w:rsid w:val="006F591D"/>
    <w:rsid w:val="006F5938"/>
    <w:rsid w:val="006F599F"/>
    <w:rsid w:val="006F59C6"/>
    <w:rsid w:val="006F59E9"/>
    <w:rsid w:val="006F59F0"/>
    <w:rsid w:val="006F59F7"/>
    <w:rsid w:val="006F5A76"/>
    <w:rsid w:val="006F5A85"/>
    <w:rsid w:val="006F5AC7"/>
    <w:rsid w:val="006F5B32"/>
    <w:rsid w:val="006F5B76"/>
    <w:rsid w:val="006F5BA5"/>
    <w:rsid w:val="006F5C3B"/>
    <w:rsid w:val="006F5C47"/>
    <w:rsid w:val="006F5CFB"/>
    <w:rsid w:val="006F5FDB"/>
    <w:rsid w:val="006F5FFA"/>
    <w:rsid w:val="006F6011"/>
    <w:rsid w:val="006F6021"/>
    <w:rsid w:val="006F6039"/>
    <w:rsid w:val="006F6083"/>
    <w:rsid w:val="006F608A"/>
    <w:rsid w:val="006F60ED"/>
    <w:rsid w:val="006F616D"/>
    <w:rsid w:val="006F6195"/>
    <w:rsid w:val="006F61EE"/>
    <w:rsid w:val="006F621A"/>
    <w:rsid w:val="006F626B"/>
    <w:rsid w:val="006F6286"/>
    <w:rsid w:val="006F62CB"/>
    <w:rsid w:val="006F63C7"/>
    <w:rsid w:val="006F63DA"/>
    <w:rsid w:val="006F6419"/>
    <w:rsid w:val="006F654B"/>
    <w:rsid w:val="006F654E"/>
    <w:rsid w:val="006F65C0"/>
    <w:rsid w:val="006F6637"/>
    <w:rsid w:val="006F66F6"/>
    <w:rsid w:val="006F67AE"/>
    <w:rsid w:val="006F67B1"/>
    <w:rsid w:val="006F67C7"/>
    <w:rsid w:val="006F67CE"/>
    <w:rsid w:val="006F689E"/>
    <w:rsid w:val="006F68E0"/>
    <w:rsid w:val="006F68ED"/>
    <w:rsid w:val="006F6A42"/>
    <w:rsid w:val="006F6ADA"/>
    <w:rsid w:val="006F6B38"/>
    <w:rsid w:val="006F6B39"/>
    <w:rsid w:val="006F6C7A"/>
    <w:rsid w:val="006F6C89"/>
    <w:rsid w:val="006F6C96"/>
    <w:rsid w:val="006F6D1B"/>
    <w:rsid w:val="006F6D2D"/>
    <w:rsid w:val="006F6DAC"/>
    <w:rsid w:val="006F6E65"/>
    <w:rsid w:val="006F6E77"/>
    <w:rsid w:val="006F6EA7"/>
    <w:rsid w:val="006F6F93"/>
    <w:rsid w:val="006F6FB1"/>
    <w:rsid w:val="006F6FFC"/>
    <w:rsid w:val="006F7033"/>
    <w:rsid w:val="006F7059"/>
    <w:rsid w:val="006F7076"/>
    <w:rsid w:val="006F70AC"/>
    <w:rsid w:val="006F70F6"/>
    <w:rsid w:val="006F7111"/>
    <w:rsid w:val="006F713A"/>
    <w:rsid w:val="006F71A0"/>
    <w:rsid w:val="006F7219"/>
    <w:rsid w:val="006F724F"/>
    <w:rsid w:val="006F7255"/>
    <w:rsid w:val="006F7319"/>
    <w:rsid w:val="006F731B"/>
    <w:rsid w:val="006F73CA"/>
    <w:rsid w:val="006F7406"/>
    <w:rsid w:val="006F7483"/>
    <w:rsid w:val="006F7494"/>
    <w:rsid w:val="006F7546"/>
    <w:rsid w:val="006F758A"/>
    <w:rsid w:val="006F7607"/>
    <w:rsid w:val="006F7609"/>
    <w:rsid w:val="006F7612"/>
    <w:rsid w:val="006F7622"/>
    <w:rsid w:val="006F765A"/>
    <w:rsid w:val="006F765B"/>
    <w:rsid w:val="006F765D"/>
    <w:rsid w:val="006F7665"/>
    <w:rsid w:val="006F7763"/>
    <w:rsid w:val="006F77B7"/>
    <w:rsid w:val="006F77E0"/>
    <w:rsid w:val="006F7966"/>
    <w:rsid w:val="006F7990"/>
    <w:rsid w:val="006F7A41"/>
    <w:rsid w:val="006F7A77"/>
    <w:rsid w:val="006F7AC8"/>
    <w:rsid w:val="006F7AD8"/>
    <w:rsid w:val="006F7B26"/>
    <w:rsid w:val="006F7B99"/>
    <w:rsid w:val="006F7C2C"/>
    <w:rsid w:val="006F7CA1"/>
    <w:rsid w:val="006F7CD3"/>
    <w:rsid w:val="006F7D02"/>
    <w:rsid w:val="006F7D2F"/>
    <w:rsid w:val="006F7D55"/>
    <w:rsid w:val="006F7D57"/>
    <w:rsid w:val="006F7D7E"/>
    <w:rsid w:val="006F7E63"/>
    <w:rsid w:val="006F7E7B"/>
    <w:rsid w:val="006F7EBD"/>
    <w:rsid w:val="006F7ECE"/>
    <w:rsid w:val="006F7F2E"/>
    <w:rsid w:val="006F7F8F"/>
    <w:rsid w:val="007000CC"/>
    <w:rsid w:val="007000F0"/>
    <w:rsid w:val="0070010B"/>
    <w:rsid w:val="0070010C"/>
    <w:rsid w:val="00700119"/>
    <w:rsid w:val="0070018E"/>
    <w:rsid w:val="007001DE"/>
    <w:rsid w:val="0070025C"/>
    <w:rsid w:val="00700367"/>
    <w:rsid w:val="007003A3"/>
    <w:rsid w:val="007004C0"/>
    <w:rsid w:val="00700614"/>
    <w:rsid w:val="0070061B"/>
    <w:rsid w:val="0070062C"/>
    <w:rsid w:val="00700640"/>
    <w:rsid w:val="0070065C"/>
    <w:rsid w:val="00700686"/>
    <w:rsid w:val="007006E7"/>
    <w:rsid w:val="007006F9"/>
    <w:rsid w:val="0070070A"/>
    <w:rsid w:val="0070070D"/>
    <w:rsid w:val="00700746"/>
    <w:rsid w:val="00700749"/>
    <w:rsid w:val="007007FF"/>
    <w:rsid w:val="00700835"/>
    <w:rsid w:val="00700869"/>
    <w:rsid w:val="00700875"/>
    <w:rsid w:val="00700942"/>
    <w:rsid w:val="0070094F"/>
    <w:rsid w:val="00700B59"/>
    <w:rsid w:val="00700B7B"/>
    <w:rsid w:val="00700BB2"/>
    <w:rsid w:val="00700BE7"/>
    <w:rsid w:val="00700C04"/>
    <w:rsid w:val="00700D6D"/>
    <w:rsid w:val="00700E1D"/>
    <w:rsid w:val="00700EA5"/>
    <w:rsid w:val="00700EDC"/>
    <w:rsid w:val="00700F45"/>
    <w:rsid w:val="00700F4B"/>
    <w:rsid w:val="00700F4F"/>
    <w:rsid w:val="0070114F"/>
    <w:rsid w:val="007011A5"/>
    <w:rsid w:val="00701214"/>
    <w:rsid w:val="0070122C"/>
    <w:rsid w:val="00701242"/>
    <w:rsid w:val="00701245"/>
    <w:rsid w:val="007012B5"/>
    <w:rsid w:val="007012DF"/>
    <w:rsid w:val="0070133B"/>
    <w:rsid w:val="00701359"/>
    <w:rsid w:val="00701393"/>
    <w:rsid w:val="007013CA"/>
    <w:rsid w:val="00701471"/>
    <w:rsid w:val="0070147C"/>
    <w:rsid w:val="0070153B"/>
    <w:rsid w:val="007015AB"/>
    <w:rsid w:val="007015C7"/>
    <w:rsid w:val="0070163B"/>
    <w:rsid w:val="00701657"/>
    <w:rsid w:val="00701693"/>
    <w:rsid w:val="007016E4"/>
    <w:rsid w:val="007016EC"/>
    <w:rsid w:val="007016F7"/>
    <w:rsid w:val="007016F9"/>
    <w:rsid w:val="0070178A"/>
    <w:rsid w:val="007017C7"/>
    <w:rsid w:val="007017DB"/>
    <w:rsid w:val="00701894"/>
    <w:rsid w:val="007018BD"/>
    <w:rsid w:val="00701957"/>
    <w:rsid w:val="00701970"/>
    <w:rsid w:val="0070197B"/>
    <w:rsid w:val="007019D0"/>
    <w:rsid w:val="007019D7"/>
    <w:rsid w:val="007019DC"/>
    <w:rsid w:val="00701A6F"/>
    <w:rsid w:val="00701B41"/>
    <w:rsid w:val="00701BE6"/>
    <w:rsid w:val="00701C33"/>
    <w:rsid w:val="00701C54"/>
    <w:rsid w:val="00701D25"/>
    <w:rsid w:val="00701E03"/>
    <w:rsid w:val="00701E50"/>
    <w:rsid w:val="00701EA8"/>
    <w:rsid w:val="00701EEE"/>
    <w:rsid w:val="00702074"/>
    <w:rsid w:val="00702094"/>
    <w:rsid w:val="007021AA"/>
    <w:rsid w:val="007021AC"/>
    <w:rsid w:val="00702278"/>
    <w:rsid w:val="0070228A"/>
    <w:rsid w:val="007022F6"/>
    <w:rsid w:val="00702353"/>
    <w:rsid w:val="00702472"/>
    <w:rsid w:val="007024A0"/>
    <w:rsid w:val="0070256C"/>
    <w:rsid w:val="00702630"/>
    <w:rsid w:val="00702661"/>
    <w:rsid w:val="00702675"/>
    <w:rsid w:val="007026B3"/>
    <w:rsid w:val="007026E2"/>
    <w:rsid w:val="00702704"/>
    <w:rsid w:val="00702739"/>
    <w:rsid w:val="0070275F"/>
    <w:rsid w:val="007027BA"/>
    <w:rsid w:val="0070280E"/>
    <w:rsid w:val="0070288F"/>
    <w:rsid w:val="00702933"/>
    <w:rsid w:val="007029CE"/>
    <w:rsid w:val="00702A18"/>
    <w:rsid w:val="00702A34"/>
    <w:rsid w:val="00702A90"/>
    <w:rsid w:val="00702B5B"/>
    <w:rsid w:val="00702BB1"/>
    <w:rsid w:val="00702BC6"/>
    <w:rsid w:val="00702BF3"/>
    <w:rsid w:val="00702D31"/>
    <w:rsid w:val="00702D70"/>
    <w:rsid w:val="00702D7B"/>
    <w:rsid w:val="00702DBC"/>
    <w:rsid w:val="00702E18"/>
    <w:rsid w:val="00702E40"/>
    <w:rsid w:val="00702E69"/>
    <w:rsid w:val="00702E75"/>
    <w:rsid w:val="00702EDF"/>
    <w:rsid w:val="00702F75"/>
    <w:rsid w:val="00702FFA"/>
    <w:rsid w:val="00703028"/>
    <w:rsid w:val="00703147"/>
    <w:rsid w:val="00703162"/>
    <w:rsid w:val="007031DF"/>
    <w:rsid w:val="00703211"/>
    <w:rsid w:val="0070324E"/>
    <w:rsid w:val="0070329B"/>
    <w:rsid w:val="007032E8"/>
    <w:rsid w:val="007033A2"/>
    <w:rsid w:val="007033CF"/>
    <w:rsid w:val="007033D3"/>
    <w:rsid w:val="007033FE"/>
    <w:rsid w:val="00703479"/>
    <w:rsid w:val="007034AE"/>
    <w:rsid w:val="007034F6"/>
    <w:rsid w:val="00703551"/>
    <w:rsid w:val="0070355B"/>
    <w:rsid w:val="0070357C"/>
    <w:rsid w:val="00703608"/>
    <w:rsid w:val="00703673"/>
    <w:rsid w:val="00703690"/>
    <w:rsid w:val="007036E3"/>
    <w:rsid w:val="007036FC"/>
    <w:rsid w:val="0070371E"/>
    <w:rsid w:val="0070378C"/>
    <w:rsid w:val="0070378F"/>
    <w:rsid w:val="00703809"/>
    <w:rsid w:val="00703894"/>
    <w:rsid w:val="007038E7"/>
    <w:rsid w:val="00703930"/>
    <w:rsid w:val="0070397B"/>
    <w:rsid w:val="00703980"/>
    <w:rsid w:val="007039DB"/>
    <w:rsid w:val="00703A53"/>
    <w:rsid w:val="00703A92"/>
    <w:rsid w:val="00703B0F"/>
    <w:rsid w:val="00703B41"/>
    <w:rsid w:val="00703B8E"/>
    <w:rsid w:val="00703BA7"/>
    <w:rsid w:val="00703BFF"/>
    <w:rsid w:val="00703C33"/>
    <w:rsid w:val="00703C36"/>
    <w:rsid w:val="00703C56"/>
    <w:rsid w:val="00703CE3"/>
    <w:rsid w:val="00703CEE"/>
    <w:rsid w:val="00703CF7"/>
    <w:rsid w:val="00703D2C"/>
    <w:rsid w:val="00703DAE"/>
    <w:rsid w:val="00703E4F"/>
    <w:rsid w:val="00703E69"/>
    <w:rsid w:val="00703EC0"/>
    <w:rsid w:val="00703F4E"/>
    <w:rsid w:val="00703F67"/>
    <w:rsid w:val="007040A6"/>
    <w:rsid w:val="007041B0"/>
    <w:rsid w:val="0070420D"/>
    <w:rsid w:val="00704212"/>
    <w:rsid w:val="00704253"/>
    <w:rsid w:val="0070429E"/>
    <w:rsid w:val="007042FA"/>
    <w:rsid w:val="0070430C"/>
    <w:rsid w:val="00704319"/>
    <w:rsid w:val="00704370"/>
    <w:rsid w:val="0070438E"/>
    <w:rsid w:val="00704427"/>
    <w:rsid w:val="0070443E"/>
    <w:rsid w:val="00704443"/>
    <w:rsid w:val="007044A0"/>
    <w:rsid w:val="007044BC"/>
    <w:rsid w:val="007044D7"/>
    <w:rsid w:val="00704591"/>
    <w:rsid w:val="007045AE"/>
    <w:rsid w:val="007045E4"/>
    <w:rsid w:val="007045F5"/>
    <w:rsid w:val="00704610"/>
    <w:rsid w:val="00704687"/>
    <w:rsid w:val="007046BA"/>
    <w:rsid w:val="00704715"/>
    <w:rsid w:val="0070472A"/>
    <w:rsid w:val="0070473E"/>
    <w:rsid w:val="00704769"/>
    <w:rsid w:val="007047BF"/>
    <w:rsid w:val="00704848"/>
    <w:rsid w:val="0070484A"/>
    <w:rsid w:val="007048A5"/>
    <w:rsid w:val="007048DA"/>
    <w:rsid w:val="0070491D"/>
    <w:rsid w:val="0070496E"/>
    <w:rsid w:val="00704994"/>
    <w:rsid w:val="00704A97"/>
    <w:rsid w:val="00704AA9"/>
    <w:rsid w:val="00704AFE"/>
    <w:rsid w:val="00704B38"/>
    <w:rsid w:val="00704C64"/>
    <w:rsid w:val="00704C6C"/>
    <w:rsid w:val="00704CBA"/>
    <w:rsid w:val="00704CC4"/>
    <w:rsid w:val="00704CE2"/>
    <w:rsid w:val="00704D14"/>
    <w:rsid w:val="00704D65"/>
    <w:rsid w:val="00704D7D"/>
    <w:rsid w:val="00704D9A"/>
    <w:rsid w:val="00704DAC"/>
    <w:rsid w:val="00704E21"/>
    <w:rsid w:val="00704EF9"/>
    <w:rsid w:val="00704F6E"/>
    <w:rsid w:val="00704FBE"/>
    <w:rsid w:val="00705020"/>
    <w:rsid w:val="0070508B"/>
    <w:rsid w:val="007050BD"/>
    <w:rsid w:val="0070517C"/>
    <w:rsid w:val="00705183"/>
    <w:rsid w:val="0070519E"/>
    <w:rsid w:val="007051B1"/>
    <w:rsid w:val="007051BE"/>
    <w:rsid w:val="0070522C"/>
    <w:rsid w:val="00705235"/>
    <w:rsid w:val="0070525D"/>
    <w:rsid w:val="00705298"/>
    <w:rsid w:val="007052EF"/>
    <w:rsid w:val="007053C8"/>
    <w:rsid w:val="007053CC"/>
    <w:rsid w:val="007053F4"/>
    <w:rsid w:val="00705415"/>
    <w:rsid w:val="00705464"/>
    <w:rsid w:val="007055D0"/>
    <w:rsid w:val="0070563C"/>
    <w:rsid w:val="0070569C"/>
    <w:rsid w:val="007056A7"/>
    <w:rsid w:val="007056D2"/>
    <w:rsid w:val="007056EB"/>
    <w:rsid w:val="007056ED"/>
    <w:rsid w:val="0070571B"/>
    <w:rsid w:val="0070574E"/>
    <w:rsid w:val="0070578E"/>
    <w:rsid w:val="007057DA"/>
    <w:rsid w:val="00705801"/>
    <w:rsid w:val="0070582B"/>
    <w:rsid w:val="00705844"/>
    <w:rsid w:val="0070587E"/>
    <w:rsid w:val="007058CD"/>
    <w:rsid w:val="007059B5"/>
    <w:rsid w:val="00705A24"/>
    <w:rsid w:val="00705A58"/>
    <w:rsid w:val="00705AAF"/>
    <w:rsid w:val="00705AE7"/>
    <w:rsid w:val="00705AFD"/>
    <w:rsid w:val="00705B5F"/>
    <w:rsid w:val="00705BC3"/>
    <w:rsid w:val="00705C66"/>
    <w:rsid w:val="00705CFC"/>
    <w:rsid w:val="00705DB5"/>
    <w:rsid w:val="00705E04"/>
    <w:rsid w:val="00705F54"/>
    <w:rsid w:val="00705FD8"/>
    <w:rsid w:val="00706049"/>
    <w:rsid w:val="00706079"/>
    <w:rsid w:val="007060F3"/>
    <w:rsid w:val="0070610C"/>
    <w:rsid w:val="0070617C"/>
    <w:rsid w:val="007061AA"/>
    <w:rsid w:val="007061FC"/>
    <w:rsid w:val="0070620E"/>
    <w:rsid w:val="0070637D"/>
    <w:rsid w:val="007063A5"/>
    <w:rsid w:val="007063B7"/>
    <w:rsid w:val="007063D1"/>
    <w:rsid w:val="00706439"/>
    <w:rsid w:val="00706724"/>
    <w:rsid w:val="00706787"/>
    <w:rsid w:val="00706846"/>
    <w:rsid w:val="007068D9"/>
    <w:rsid w:val="0070691A"/>
    <w:rsid w:val="0070696D"/>
    <w:rsid w:val="0070699E"/>
    <w:rsid w:val="007069D6"/>
    <w:rsid w:val="007069F5"/>
    <w:rsid w:val="00706A21"/>
    <w:rsid w:val="00706A8B"/>
    <w:rsid w:val="00706B3A"/>
    <w:rsid w:val="00706B81"/>
    <w:rsid w:val="00706C0E"/>
    <w:rsid w:val="00706C1E"/>
    <w:rsid w:val="00706C5C"/>
    <w:rsid w:val="00706CD9"/>
    <w:rsid w:val="00706E08"/>
    <w:rsid w:val="00706E76"/>
    <w:rsid w:val="00706EA4"/>
    <w:rsid w:val="00706F34"/>
    <w:rsid w:val="00706FC7"/>
    <w:rsid w:val="00706FE0"/>
    <w:rsid w:val="0070701B"/>
    <w:rsid w:val="00707027"/>
    <w:rsid w:val="00707048"/>
    <w:rsid w:val="007070D5"/>
    <w:rsid w:val="00707112"/>
    <w:rsid w:val="00707134"/>
    <w:rsid w:val="0070724D"/>
    <w:rsid w:val="0070724E"/>
    <w:rsid w:val="00707255"/>
    <w:rsid w:val="00707269"/>
    <w:rsid w:val="007072C2"/>
    <w:rsid w:val="0070735D"/>
    <w:rsid w:val="007073AD"/>
    <w:rsid w:val="00707457"/>
    <w:rsid w:val="00707479"/>
    <w:rsid w:val="0070747B"/>
    <w:rsid w:val="007074A5"/>
    <w:rsid w:val="007074BC"/>
    <w:rsid w:val="007074BE"/>
    <w:rsid w:val="007074C1"/>
    <w:rsid w:val="0070751D"/>
    <w:rsid w:val="0070753D"/>
    <w:rsid w:val="00707546"/>
    <w:rsid w:val="00707550"/>
    <w:rsid w:val="00707555"/>
    <w:rsid w:val="00707576"/>
    <w:rsid w:val="0070759A"/>
    <w:rsid w:val="0070765C"/>
    <w:rsid w:val="007076D8"/>
    <w:rsid w:val="007076DF"/>
    <w:rsid w:val="0070770E"/>
    <w:rsid w:val="00707788"/>
    <w:rsid w:val="007077E5"/>
    <w:rsid w:val="0070780B"/>
    <w:rsid w:val="007078D8"/>
    <w:rsid w:val="00707905"/>
    <w:rsid w:val="0070793C"/>
    <w:rsid w:val="007079B0"/>
    <w:rsid w:val="007079B8"/>
    <w:rsid w:val="007079C0"/>
    <w:rsid w:val="00707AB7"/>
    <w:rsid w:val="00707B48"/>
    <w:rsid w:val="00707B8C"/>
    <w:rsid w:val="00707BB8"/>
    <w:rsid w:val="00707BDB"/>
    <w:rsid w:val="00707C34"/>
    <w:rsid w:val="00707C46"/>
    <w:rsid w:val="00707C65"/>
    <w:rsid w:val="00707CEB"/>
    <w:rsid w:val="00707D7C"/>
    <w:rsid w:val="00707DB8"/>
    <w:rsid w:val="00707DFD"/>
    <w:rsid w:val="00707E58"/>
    <w:rsid w:val="00707E7E"/>
    <w:rsid w:val="00707F09"/>
    <w:rsid w:val="00707F66"/>
    <w:rsid w:val="00707F76"/>
    <w:rsid w:val="00707FDE"/>
    <w:rsid w:val="0071009B"/>
    <w:rsid w:val="007100EA"/>
    <w:rsid w:val="0071017C"/>
    <w:rsid w:val="0071017D"/>
    <w:rsid w:val="0071018F"/>
    <w:rsid w:val="0071021F"/>
    <w:rsid w:val="00710246"/>
    <w:rsid w:val="00710261"/>
    <w:rsid w:val="00710293"/>
    <w:rsid w:val="00710320"/>
    <w:rsid w:val="00710348"/>
    <w:rsid w:val="00710374"/>
    <w:rsid w:val="0071038A"/>
    <w:rsid w:val="0071039D"/>
    <w:rsid w:val="007103A3"/>
    <w:rsid w:val="007104D0"/>
    <w:rsid w:val="007104E4"/>
    <w:rsid w:val="00710521"/>
    <w:rsid w:val="0071055E"/>
    <w:rsid w:val="0071055F"/>
    <w:rsid w:val="007105AF"/>
    <w:rsid w:val="007105C2"/>
    <w:rsid w:val="007105FA"/>
    <w:rsid w:val="007106A2"/>
    <w:rsid w:val="00710714"/>
    <w:rsid w:val="007108C6"/>
    <w:rsid w:val="007108DC"/>
    <w:rsid w:val="00710918"/>
    <w:rsid w:val="0071092F"/>
    <w:rsid w:val="00710932"/>
    <w:rsid w:val="0071099E"/>
    <w:rsid w:val="007109DC"/>
    <w:rsid w:val="007109EE"/>
    <w:rsid w:val="00710A1A"/>
    <w:rsid w:val="00710A69"/>
    <w:rsid w:val="00710A83"/>
    <w:rsid w:val="00710A96"/>
    <w:rsid w:val="00710AEE"/>
    <w:rsid w:val="00710B2F"/>
    <w:rsid w:val="00710B41"/>
    <w:rsid w:val="00710C1F"/>
    <w:rsid w:val="00710CA8"/>
    <w:rsid w:val="00710CCE"/>
    <w:rsid w:val="00710D01"/>
    <w:rsid w:val="00710D20"/>
    <w:rsid w:val="00710D3E"/>
    <w:rsid w:val="00710DF4"/>
    <w:rsid w:val="00710E39"/>
    <w:rsid w:val="00710E7B"/>
    <w:rsid w:val="00710E81"/>
    <w:rsid w:val="00710EBB"/>
    <w:rsid w:val="00710F37"/>
    <w:rsid w:val="00710F62"/>
    <w:rsid w:val="00711070"/>
    <w:rsid w:val="00711084"/>
    <w:rsid w:val="007110A5"/>
    <w:rsid w:val="007110C2"/>
    <w:rsid w:val="007110E6"/>
    <w:rsid w:val="0071138B"/>
    <w:rsid w:val="0071140B"/>
    <w:rsid w:val="00711413"/>
    <w:rsid w:val="0071142D"/>
    <w:rsid w:val="00711448"/>
    <w:rsid w:val="0071146A"/>
    <w:rsid w:val="007114D3"/>
    <w:rsid w:val="0071150A"/>
    <w:rsid w:val="00711525"/>
    <w:rsid w:val="00711560"/>
    <w:rsid w:val="0071156E"/>
    <w:rsid w:val="007115E4"/>
    <w:rsid w:val="00711627"/>
    <w:rsid w:val="007116A8"/>
    <w:rsid w:val="007116CB"/>
    <w:rsid w:val="00711731"/>
    <w:rsid w:val="0071174E"/>
    <w:rsid w:val="0071179B"/>
    <w:rsid w:val="007117FF"/>
    <w:rsid w:val="00711810"/>
    <w:rsid w:val="007118A9"/>
    <w:rsid w:val="007118D6"/>
    <w:rsid w:val="007118DC"/>
    <w:rsid w:val="007118F9"/>
    <w:rsid w:val="0071193E"/>
    <w:rsid w:val="0071197E"/>
    <w:rsid w:val="00711A5B"/>
    <w:rsid w:val="00711A8C"/>
    <w:rsid w:val="00711B93"/>
    <w:rsid w:val="00711C1F"/>
    <w:rsid w:val="00711C5D"/>
    <w:rsid w:val="00711CE2"/>
    <w:rsid w:val="00711CF4"/>
    <w:rsid w:val="00711D0F"/>
    <w:rsid w:val="00711D13"/>
    <w:rsid w:val="00711D68"/>
    <w:rsid w:val="00711DA5"/>
    <w:rsid w:val="00711DD9"/>
    <w:rsid w:val="00711E6C"/>
    <w:rsid w:val="00711E7D"/>
    <w:rsid w:val="00711E81"/>
    <w:rsid w:val="00711E92"/>
    <w:rsid w:val="00711EA3"/>
    <w:rsid w:val="00711EA4"/>
    <w:rsid w:val="00711EE7"/>
    <w:rsid w:val="00711EE8"/>
    <w:rsid w:val="00711F25"/>
    <w:rsid w:val="00711F3D"/>
    <w:rsid w:val="00711F57"/>
    <w:rsid w:val="00711FAC"/>
    <w:rsid w:val="007120DB"/>
    <w:rsid w:val="007120E6"/>
    <w:rsid w:val="007120F5"/>
    <w:rsid w:val="007121F8"/>
    <w:rsid w:val="007122EE"/>
    <w:rsid w:val="007123B0"/>
    <w:rsid w:val="007124CA"/>
    <w:rsid w:val="007124FF"/>
    <w:rsid w:val="0071251B"/>
    <w:rsid w:val="00712593"/>
    <w:rsid w:val="007125FA"/>
    <w:rsid w:val="00712696"/>
    <w:rsid w:val="0071270A"/>
    <w:rsid w:val="00712743"/>
    <w:rsid w:val="0071278E"/>
    <w:rsid w:val="007127B8"/>
    <w:rsid w:val="00712850"/>
    <w:rsid w:val="00712870"/>
    <w:rsid w:val="007128B1"/>
    <w:rsid w:val="0071299C"/>
    <w:rsid w:val="00712A1C"/>
    <w:rsid w:val="00712A49"/>
    <w:rsid w:val="00712A66"/>
    <w:rsid w:val="00712A7B"/>
    <w:rsid w:val="00712B25"/>
    <w:rsid w:val="00712B47"/>
    <w:rsid w:val="00712B52"/>
    <w:rsid w:val="00712BF5"/>
    <w:rsid w:val="00712C70"/>
    <w:rsid w:val="00712C71"/>
    <w:rsid w:val="00712CFB"/>
    <w:rsid w:val="00712D74"/>
    <w:rsid w:val="00712D93"/>
    <w:rsid w:val="00712DA9"/>
    <w:rsid w:val="00712E0F"/>
    <w:rsid w:val="00712E10"/>
    <w:rsid w:val="00712ED6"/>
    <w:rsid w:val="00712F02"/>
    <w:rsid w:val="00712FE6"/>
    <w:rsid w:val="0071305C"/>
    <w:rsid w:val="007130D0"/>
    <w:rsid w:val="007130E7"/>
    <w:rsid w:val="0071316A"/>
    <w:rsid w:val="007131D9"/>
    <w:rsid w:val="0071320D"/>
    <w:rsid w:val="00713327"/>
    <w:rsid w:val="0071333A"/>
    <w:rsid w:val="0071333D"/>
    <w:rsid w:val="0071337C"/>
    <w:rsid w:val="00713387"/>
    <w:rsid w:val="007133BD"/>
    <w:rsid w:val="007133C4"/>
    <w:rsid w:val="007134BC"/>
    <w:rsid w:val="00713579"/>
    <w:rsid w:val="00713644"/>
    <w:rsid w:val="007136A3"/>
    <w:rsid w:val="007136D4"/>
    <w:rsid w:val="007137DF"/>
    <w:rsid w:val="00713858"/>
    <w:rsid w:val="0071386E"/>
    <w:rsid w:val="007138A0"/>
    <w:rsid w:val="007138DC"/>
    <w:rsid w:val="007138DD"/>
    <w:rsid w:val="00713905"/>
    <w:rsid w:val="00713920"/>
    <w:rsid w:val="00713956"/>
    <w:rsid w:val="0071397F"/>
    <w:rsid w:val="007139B8"/>
    <w:rsid w:val="00713A11"/>
    <w:rsid w:val="00713A1D"/>
    <w:rsid w:val="00713A3B"/>
    <w:rsid w:val="00713A46"/>
    <w:rsid w:val="00713A56"/>
    <w:rsid w:val="00713A5B"/>
    <w:rsid w:val="00713A6D"/>
    <w:rsid w:val="00713B1E"/>
    <w:rsid w:val="00713B59"/>
    <w:rsid w:val="00713B94"/>
    <w:rsid w:val="00713BC8"/>
    <w:rsid w:val="00713BCE"/>
    <w:rsid w:val="00713CAA"/>
    <w:rsid w:val="00713D1A"/>
    <w:rsid w:val="00713D43"/>
    <w:rsid w:val="00713D61"/>
    <w:rsid w:val="00713DDA"/>
    <w:rsid w:val="00713E46"/>
    <w:rsid w:val="00713EC4"/>
    <w:rsid w:val="00713F70"/>
    <w:rsid w:val="00713FB1"/>
    <w:rsid w:val="007140FE"/>
    <w:rsid w:val="00714143"/>
    <w:rsid w:val="00714179"/>
    <w:rsid w:val="0071418C"/>
    <w:rsid w:val="00714213"/>
    <w:rsid w:val="0071421C"/>
    <w:rsid w:val="007142BD"/>
    <w:rsid w:val="00714329"/>
    <w:rsid w:val="00714364"/>
    <w:rsid w:val="007143CF"/>
    <w:rsid w:val="0071445D"/>
    <w:rsid w:val="00714461"/>
    <w:rsid w:val="0071447D"/>
    <w:rsid w:val="00714501"/>
    <w:rsid w:val="00714510"/>
    <w:rsid w:val="00714554"/>
    <w:rsid w:val="00714579"/>
    <w:rsid w:val="00714591"/>
    <w:rsid w:val="007145A2"/>
    <w:rsid w:val="007145D1"/>
    <w:rsid w:val="00714618"/>
    <w:rsid w:val="00714647"/>
    <w:rsid w:val="00714671"/>
    <w:rsid w:val="007146B9"/>
    <w:rsid w:val="007146EE"/>
    <w:rsid w:val="00714701"/>
    <w:rsid w:val="007147A7"/>
    <w:rsid w:val="007147BB"/>
    <w:rsid w:val="007147C6"/>
    <w:rsid w:val="0071484F"/>
    <w:rsid w:val="00714860"/>
    <w:rsid w:val="007148C8"/>
    <w:rsid w:val="0071491D"/>
    <w:rsid w:val="00714924"/>
    <w:rsid w:val="0071496F"/>
    <w:rsid w:val="00714A79"/>
    <w:rsid w:val="00714C6E"/>
    <w:rsid w:val="00714C83"/>
    <w:rsid w:val="00714CBE"/>
    <w:rsid w:val="00714D2C"/>
    <w:rsid w:val="00714D34"/>
    <w:rsid w:val="00714D92"/>
    <w:rsid w:val="00714DE0"/>
    <w:rsid w:val="00714E2D"/>
    <w:rsid w:val="00714E7A"/>
    <w:rsid w:val="00714F06"/>
    <w:rsid w:val="00714F69"/>
    <w:rsid w:val="00715010"/>
    <w:rsid w:val="007150B7"/>
    <w:rsid w:val="007150C3"/>
    <w:rsid w:val="007150E6"/>
    <w:rsid w:val="0071518F"/>
    <w:rsid w:val="007151A0"/>
    <w:rsid w:val="007151CC"/>
    <w:rsid w:val="007152DF"/>
    <w:rsid w:val="00715346"/>
    <w:rsid w:val="00715387"/>
    <w:rsid w:val="007153AB"/>
    <w:rsid w:val="007153DD"/>
    <w:rsid w:val="007153F6"/>
    <w:rsid w:val="00715400"/>
    <w:rsid w:val="00715416"/>
    <w:rsid w:val="0071547B"/>
    <w:rsid w:val="0071548D"/>
    <w:rsid w:val="007155BE"/>
    <w:rsid w:val="007155F4"/>
    <w:rsid w:val="007155FB"/>
    <w:rsid w:val="00715646"/>
    <w:rsid w:val="00715663"/>
    <w:rsid w:val="007156AE"/>
    <w:rsid w:val="007156C1"/>
    <w:rsid w:val="00715707"/>
    <w:rsid w:val="00715736"/>
    <w:rsid w:val="0071580B"/>
    <w:rsid w:val="00715866"/>
    <w:rsid w:val="007158AC"/>
    <w:rsid w:val="00715917"/>
    <w:rsid w:val="00715927"/>
    <w:rsid w:val="00715932"/>
    <w:rsid w:val="00715965"/>
    <w:rsid w:val="00715974"/>
    <w:rsid w:val="007159E0"/>
    <w:rsid w:val="00715AA8"/>
    <w:rsid w:val="00715AAF"/>
    <w:rsid w:val="00715AED"/>
    <w:rsid w:val="00715CD5"/>
    <w:rsid w:val="00715D25"/>
    <w:rsid w:val="00715D77"/>
    <w:rsid w:val="00715D9D"/>
    <w:rsid w:val="00715ED1"/>
    <w:rsid w:val="00715ED2"/>
    <w:rsid w:val="00715ED4"/>
    <w:rsid w:val="0071608A"/>
    <w:rsid w:val="00716097"/>
    <w:rsid w:val="00716139"/>
    <w:rsid w:val="007161C1"/>
    <w:rsid w:val="007162B9"/>
    <w:rsid w:val="007162DD"/>
    <w:rsid w:val="007162ED"/>
    <w:rsid w:val="00716339"/>
    <w:rsid w:val="0071639F"/>
    <w:rsid w:val="007163DD"/>
    <w:rsid w:val="007163EC"/>
    <w:rsid w:val="007165F8"/>
    <w:rsid w:val="00716618"/>
    <w:rsid w:val="00716726"/>
    <w:rsid w:val="0071672A"/>
    <w:rsid w:val="0071674F"/>
    <w:rsid w:val="0071680E"/>
    <w:rsid w:val="00716889"/>
    <w:rsid w:val="00716892"/>
    <w:rsid w:val="00716927"/>
    <w:rsid w:val="0071699E"/>
    <w:rsid w:val="007169C8"/>
    <w:rsid w:val="007169DE"/>
    <w:rsid w:val="007169F4"/>
    <w:rsid w:val="00716A00"/>
    <w:rsid w:val="00716A24"/>
    <w:rsid w:val="00716A26"/>
    <w:rsid w:val="00716ABD"/>
    <w:rsid w:val="00716B12"/>
    <w:rsid w:val="00716B23"/>
    <w:rsid w:val="00716C7C"/>
    <w:rsid w:val="00716CD7"/>
    <w:rsid w:val="00716CF7"/>
    <w:rsid w:val="00716D4B"/>
    <w:rsid w:val="00716DAE"/>
    <w:rsid w:val="00716E02"/>
    <w:rsid w:val="00716E6E"/>
    <w:rsid w:val="00716ED7"/>
    <w:rsid w:val="00716ED9"/>
    <w:rsid w:val="00716EF7"/>
    <w:rsid w:val="00716F70"/>
    <w:rsid w:val="00716FCD"/>
    <w:rsid w:val="0071705B"/>
    <w:rsid w:val="0071711C"/>
    <w:rsid w:val="00717198"/>
    <w:rsid w:val="0071721D"/>
    <w:rsid w:val="0071727D"/>
    <w:rsid w:val="00717282"/>
    <w:rsid w:val="00717319"/>
    <w:rsid w:val="007173CA"/>
    <w:rsid w:val="00717418"/>
    <w:rsid w:val="00717541"/>
    <w:rsid w:val="00717564"/>
    <w:rsid w:val="007176F1"/>
    <w:rsid w:val="007176FE"/>
    <w:rsid w:val="00717731"/>
    <w:rsid w:val="007177A4"/>
    <w:rsid w:val="007177E9"/>
    <w:rsid w:val="00717823"/>
    <w:rsid w:val="007179E6"/>
    <w:rsid w:val="00717A27"/>
    <w:rsid w:val="00717A70"/>
    <w:rsid w:val="00717AB6"/>
    <w:rsid w:val="00717AD5"/>
    <w:rsid w:val="00717B32"/>
    <w:rsid w:val="00717B37"/>
    <w:rsid w:val="00717B6D"/>
    <w:rsid w:val="00717C27"/>
    <w:rsid w:val="00717C62"/>
    <w:rsid w:val="00717C98"/>
    <w:rsid w:val="00717D7A"/>
    <w:rsid w:val="00717E46"/>
    <w:rsid w:val="00717EAE"/>
    <w:rsid w:val="00717ECB"/>
    <w:rsid w:val="00717F0C"/>
    <w:rsid w:val="00717F2B"/>
    <w:rsid w:val="00717F32"/>
    <w:rsid w:val="00717F5B"/>
    <w:rsid w:val="00717F66"/>
    <w:rsid w:val="00717F73"/>
    <w:rsid w:val="00719C77"/>
    <w:rsid w:val="007200AA"/>
    <w:rsid w:val="007200C5"/>
    <w:rsid w:val="007200D5"/>
    <w:rsid w:val="0072015E"/>
    <w:rsid w:val="007201AB"/>
    <w:rsid w:val="007201D2"/>
    <w:rsid w:val="007201E5"/>
    <w:rsid w:val="00720234"/>
    <w:rsid w:val="0072023C"/>
    <w:rsid w:val="00720298"/>
    <w:rsid w:val="0072029E"/>
    <w:rsid w:val="00720320"/>
    <w:rsid w:val="00720381"/>
    <w:rsid w:val="0072041A"/>
    <w:rsid w:val="0072047C"/>
    <w:rsid w:val="007204E7"/>
    <w:rsid w:val="007204FB"/>
    <w:rsid w:val="007205C8"/>
    <w:rsid w:val="00720608"/>
    <w:rsid w:val="007206EC"/>
    <w:rsid w:val="00720732"/>
    <w:rsid w:val="0072075E"/>
    <w:rsid w:val="0072078B"/>
    <w:rsid w:val="007207C5"/>
    <w:rsid w:val="0072082D"/>
    <w:rsid w:val="0072088B"/>
    <w:rsid w:val="00720956"/>
    <w:rsid w:val="007209A4"/>
    <w:rsid w:val="00720A44"/>
    <w:rsid w:val="00720AC7"/>
    <w:rsid w:val="00720B18"/>
    <w:rsid w:val="00720D53"/>
    <w:rsid w:val="00720D98"/>
    <w:rsid w:val="00720ED4"/>
    <w:rsid w:val="00720F54"/>
    <w:rsid w:val="00720FBA"/>
    <w:rsid w:val="00721075"/>
    <w:rsid w:val="007210C8"/>
    <w:rsid w:val="007210F6"/>
    <w:rsid w:val="00721138"/>
    <w:rsid w:val="00721182"/>
    <w:rsid w:val="007211C6"/>
    <w:rsid w:val="007211D5"/>
    <w:rsid w:val="007212B6"/>
    <w:rsid w:val="00721353"/>
    <w:rsid w:val="00721375"/>
    <w:rsid w:val="007214FC"/>
    <w:rsid w:val="00721510"/>
    <w:rsid w:val="00721545"/>
    <w:rsid w:val="0072157F"/>
    <w:rsid w:val="007215DF"/>
    <w:rsid w:val="00721619"/>
    <w:rsid w:val="00721664"/>
    <w:rsid w:val="00721698"/>
    <w:rsid w:val="007216B5"/>
    <w:rsid w:val="007216FB"/>
    <w:rsid w:val="0072174C"/>
    <w:rsid w:val="00721772"/>
    <w:rsid w:val="007217AB"/>
    <w:rsid w:val="007217E0"/>
    <w:rsid w:val="00721854"/>
    <w:rsid w:val="00721860"/>
    <w:rsid w:val="00721873"/>
    <w:rsid w:val="007218D3"/>
    <w:rsid w:val="0072190A"/>
    <w:rsid w:val="007219B1"/>
    <w:rsid w:val="00721A34"/>
    <w:rsid w:val="00721AAB"/>
    <w:rsid w:val="00721B05"/>
    <w:rsid w:val="00721B9D"/>
    <w:rsid w:val="00721BE2"/>
    <w:rsid w:val="00721C1B"/>
    <w:rsid w:val="00721C58"/>
    <w:rsid w:val="00721CF4"/>
    <w:rsid w:val="00721E09"/>
    <w:rsid w:val="00721E45"/>
    <w:rsid w:val="00721E7E"/>
    <w:rsid w:val="00721E99"/>
    <w:rsid w:val="00721EC4"/>
    <w:rsid w:val="00721EF8"/>
    <w:rsid w:val="00721F5B"/>
    <w:rsid w:val="0072200D"/>
    <w:rsid w:val="0072202A"/>
    <w:rsid w:val="00722160"/>
    <w:rsid w:val="00722197"/>
    <w:rsid w:val="007221EC"/>
    <w:rsid w:val="0072220E"/>
    <w:rsid w:val="00722266"/>
    <w:rsid w:val="007222AF"/>
    <w:rsid w:val="00722388"/>
    <w:rsid w:val="00722392"/>
    <w:rsid w:val="007223A8"/>
    <w:rsid w:val="00722446"/>
    <w:rsid w:val="0072244B"/>
    <w:rsid w:val="0072246C"/>
    <w:rsid w:val="00722472"/>
    <w:rsid w:val="007224A6"/>
    <w:rsid w:val="007224BE"/>
    <w:rsid w:val="007224D9"/>
    <w:rsid w:val="00722543"/>
    <w:rsid w:val="00722545"/>
    <w:rsid w:val="00722582"/>
    <w:rsid w:val="0072262D"/>
    <w:rsid w:val="00722646"/>
    <w:rsid w:val="0072268E"/>
    <w:rsid w:val="007226C2"/>
    <w:rsid w:val="007226FC"/>
    <w:rsid w:val="007227A1"/>
    <w:rsid w:val="007227A3"/>
    <w:rsid w:val="007227F4"/>
    <w:rsid w:val="0072287F"/>
    <w:rsid w:val="00722904"/>
    <w:rsid w:val="00722907"/>
    <w:rsid w:val="00722920"/>
    <w:rsid w:val="007229BD"/>
    <w:rsid w:val="00722A08"/>
    <w:rsid w:val="00722A17"/>
    <w:rsid w:val="00722AE4"/>
    <w:rsid w:val="00722B56"/>
    <w:rsid w:val="00722B6B"/>
    <w:rsid w:val="00722B8E"/>
    <w:rsid w:val="00722B9C"/>
    <w:rsid w:val="00722C1D"/>
    <w:rsid w:val="00722C8A"/>
    <w:rsid w:val="00722CA5"/>
    <w:rsid w:val="00722CB8"/>
    <w:rsid w:val="00722CC7"/>
    <w:rsid w:val="00722CCF"/>
    <w:rsid w:val="00722D0C"/>
    <w:rsid w:val="00722D49"/>
    <w:rsid w:val="00722D58"/>
    <w:rsid w:val="00722D86"/>
    <w:rsid w:val="00722DF6"/>
    <w:rsid w:val="00722E1C"/>
    <w:rsid w:val="00722E34"/>
    <w:rsid w:val="00722E3B"/>
    <w:rsid w:val="00722E45"/>
    <w:rsid w:val="00722E5C"/>
    <w:rsid w:val="00722F97"/>
    <w:rsid w:val="00722FD5"/>
    <w:rsid w:val="00723070"/>
    <w:rsid w:val="007230EE"/>
    <w:rsid w:val="00723102"/>
    <w:rsid w:val="0072310A"/>
    <w:rsid w:val="0072314E"/>
    <w:rsid w:val="0072317B"/>
    <w:rsid w:val="00723184"/>
    <w:rsid w:val="0072323D"/>
    <w:rsid w:val="0072324C"/>
    <w:rsid w:val="00723252"/>
    <w:rsid w:val="007232B9"/>
    <w:rsid w:val="007232BE"/>
    <w:rsid w:val="007233D9"/>
    <w:rsid w:val="00723410"/>
    <w:rsid w:val="00723459"/>
    <w:rsid w:val="0072346B"/>
    <w:rsid w:val="0072355C"/>
    <w:rsid w:val="00723611"/>
    <w:rsid w:val="00723619"/>
    <w:rsid w:val="00723632"/>
    <w:rsid w:val="00723656"/>
    <w:rsid w:val="007237EA"/>
    <w:rsid w:val="0072389E"/>
    <w:rsid w:val="00723940"/>
    <w:rsid w:val="00723944"/>
    <w:rsid w:val="00723995"/>
    <w:rsid w:val="00723A8F"/>
    <w:rsid w:val="00723A9C"/>
    <w:rsid w:val="00723B0F"/>
    <w:rsid w:val="00723B3A"/>
    <w:rsid w:val="00723B7F"/>
    <w:rsid w:val="00723B81"/>
    <w:rsid w:val="00723BB8"/>
    <w:rsid w:val="00723BBC"/>
    <w:rsid w:val="00723BD5"/>
    <w:rsid w:val="00723C4C"/>
    <w:rsid w:val="00723C67"/>
    <w:rsid w:val="00723CF1"/>
    <w:rsid w:val="00723CF6"/>
    <w:rsid w:val="00723D9B"/>
    <w:rsid w:val="00723DC1"/>
    <w:rsid w:val="00723E14"/>
    <w:rsid w:val="00723EA8"/>
    <w:rsid w:val="00723EEA"/>
    <w:rsid w:val="00723F44"/>
    <w:rsid w:val="00723F4F"/>
    <w:rsid w:val="00723FAD"/>
    <w:rsid w:val="00723FF4"/>
    <w:rsid w:val="00724065"/>
    <w:rsid w:val="007240BF"/>
    <w:rsid w:val="007241C6"/>
    <w:rsid w:val="007241EF"/>
    <w:rsid w:val="007242D6"/>
    <w:rsid w:val="00724357"/>
    <w:rsid w:val="0072441F"/>
    <w:rsid w:val="0072445A"/>
    <w:rsid w:val="00724467"/>
    <w:rsid w:val="007244FB"/>
    <w:rsid w:val="0072453C"/>
    <w:rsid w:val="00724544"/>
    <w:rsid w:val="007245DE"/>
    <w:rsid w:val="007245F2"/>
    <w:rsid w:val="0072464C"/>
    <w:rsid w:val="0072465F"/>
    <w:rsid w:val="007246B9"/>
    <w:rsid w:val="007246ED"/>
    <w:rsid w:val="0072470C"/>
    <w:rsid w:val="00724714"/>
    <w:rsid w:val="007247A3"/>
    <w:rsid w:val="007247F8"/>
    <w:rsid w:val="0072487C"/>
    <w:rsid w:val="007248A6"/>
    <w:rsid w:val="00724920"/>
    <w:rsid w:val="0072498B"/>
    <w:rsid w:val="007249AC"/>
    <w:rsid w:val="007249FF"/>
    <w:rsid w:val="00724A77"/>
    <w:rsid w:val="00724B09"/>
    <w:rsid w:val="00724B3D"/>
    <w:rsid w:val="00724BC3"/>
    <w:rsid w:val="00724C2D"/>
    <w:rsid w:val="00724C32"/>
    <w:rsid w:val="00724C4A"/>
    <w:rsid w:val="00724C69"/>
    <w:rsid w:val="00724CE2"/>
    <w:rsid w:val="00724D3F"/>
    <w:rsid w:val="00724D45"/>
    <w:rsid w:val="00724D4D"/>
    <w:rsid w:val="00724DAF"/>
    <w:rsid w:val="00724DD1"/>
    <w:rsid w:val="00724DD8"/>
    <w:rsid w:val="00724F05"/>
    <w:rsid w:val="00724F28"/>
    <w:rsid w:val="00724FB9"/>
    <w:rsid w:val="00724FCF"/>
    <w:rsid w:val="00724FE6"/>
    <w:rsid w:val="00724FFC"/>
    <w:rsid w:val="0072500C"/>
    <w:rsid w:val="0072500F"/>
    <w:rsid w:val="0072503C"/>
    <w:rsid w:val="00725070"/>
    <w:rsid w:val="007250F2"/>
    <w:rsid w:val="00725158"/>
    <w:rsid w:val="0072517E"/>
    <w:rsid w:val="00725271"/>
    <w:rsid w:val="00725287"/>
    <w:rsid w:val="007252B9"/>
    <w:rsid w:val="007252D7"/>
    <w:rsid w:val="00725327"/>
    <w:rsid w:val="00725417"/>
    <w:rsid w:val="007254E3"/>
    <w:rsid w:val="00725519"/>
    <w:rsid w:val="00725522"/>
    <w:rsid w:val="007255C0"/>
    <w:rsid w:val="00725645"/>
    <w:rsid w:val="00725646"/>
    <w:rsid w:val="00725688"/>
    <w:rsid w:val="0072569F"/>
    <w:rsid w:val="007256CE"/>
    <w:rsid w:val="007256D5"/>
    <w:rsid w:val="00725714"/>
    <w:rsid w:val="00725780"/>
    <w:rsid w:val="007257B4"/>
    <w:rsid w:val="007257DA"/>
    <w:rsid w:val="007257F1"/>
    <w:rsid w:val="00725803"/>
    <w:rsid w:val="00725838"/>
    <w:rsid w:val="00725845"/>
    <w:rsid w:val="0072587A"/>
    <w:rsid w:val="007258F7"/>
    <w:rsid w:val="00725995"/>
    <w:rsid w:val="007259A7"/>
    <w:rsid w:val="007259B2"/>
    <w:rsid w:val="00725A38"/>
    <w:rsid w:val="00725A8D"/>
    <w:rsid w:val="00725B45"/>
    <w:rsid w:val="00725B9D"/>
    <w:rsid w:val="00725BAD"/>
    <w:rsid w:val="00725C0A"/>
    <w:rsid w:val="00725C14"/>
    <w:rsid w:val="00725E08"/>
    <w:rsid w:val="00725ED6"/>
    <w:rsid w:val="00725EDA"/>
    <w:rsid w:val="00725EF9"/>
    <w:rsid w:val="00725EFC"/>
    <w:rsid w:val="00725F87"/>
    <w:rsid w:val="00725FA5"/>
    <w:rsid w:val="00726052"/>
    <w:rsid w:val="00726078"/>
    <w:rsid w:val="0072608D"/>
    <w:rsid w:val="007261AD"/>
    <w:rsid w:val="0072622A"/>
    <w:rsid w:val="00726295"/>
    <w:rsid w:val="007262C4"/>
    <w:rsid w:val="007262C7"/>
    <w:rsid w:val="007262D3"/>
    <w:rsid w:val="0072630C"/>
    <w:rsid w:val="007263F8"/>
    <w:rsid w:val="007264C3"/>
    <w:rsid w:val="00726558"/>
    <w:rsid w:val="007266FF"/>
    <w:rsid w:val="0072689D"/>
    <w:rsid w:val="00726931"/>
    <w:rsid w:val="007269BE"/>
    <w:rsid w:val="007269E2"/>
    <w:rsid w:val="00726B46"/>
    <w:rsid w:val="00726BAD"/>
    <w:rsid w:val="00726BAF"/>
    <w:rsid w:val="00726BB8"/>
    <w:rsid w:val="00726BF1"/>
    <w:rsid w:val="00726C34"/>
    <w:rsid w:val="00726D78"/>
    <w:rsid w:val="00726DC9"/>
    <w:rsid w:val="00726DD8"/>
    <w:rsid w:val="00726DF5"/>
    <w:rsid w:val="00726E3C"/>
    <w:rsid w:val="00726E8C"/>
    <w:rsid w:val="00726EFF"/>
    <w:rsid w:val="00726F03"/>
    <w:rsid w:val="00726F07"/>
    <w:rsid w:val="00726F44"/>
    <w:rsid w:val="00726F7E"/>
    <w:rsid w:val="00726FB6"/>
    <w:rsid w:val="00726FC1"/>
    <w:rsid w:val="0072701E"/>
    <w:rsid w:val="0072704D"/>
    <w:rsid w:val="00727057"/>
    <w:rsid w:val="007270EC"/>
    <w:rsid w:val="00727111"/>
    <w:rsid w:val="00727139"/>
    <w:rsid w:val="007271C4"/>
    <w:rsid w:val="007271DD"/>
    <w:rsid w:val="00727297"/>
    <w:rsid w:val="007272AF"/>
    <w:rsid w:val="00727349"/>
    <w:rsid w:val="00727426"/>
    <w:rsid w:val="00727446"/>
    <w:rsid w:val="00727570"/>
    <w:rsid w:val="007275CF"/>
    <w:rsid w:val="007275D0"/>
    <w:rsid w:val="00727644"/>
    <w:rsid w:val="00727691"/>
    <w:rsid w:val="00727696"/>
    <w:rsid w:val="007276B1"/>
    <w:rsid w:val="007276EB"/>
    <w:rsid w:val="00727749"/>
    <w:rsid w:val="007277C7"/>
    <w:rsid w:val="00727814"/>
    <w:rsid w:val="00727850"/>
    <w:rsid w:val="00727907"/>
    <w:rsid w:val="0072791E"/>
    <w:rsid w:val="0072792E"/>
    <w:rsid w:val="0072795A"/>
    <w:rsid w:val="0072795C"/>
    <w:rsid w:val="00727979"/>
    <w:rsid w:val="007279C9"/>
    <w:rsid w:val="00727A27"/>
    <w:rsid w:val="00727A4E"/>
    <w:rsid w:val="00727A6E"/>
    <w:rsid w:val="00727AF1"/>
    <w:rsid w:val="00727BB1"/>
    <w:rsid w:val="00727C97"/>
    <w:rsid w:val="00727D19"/>
    <w:rsid w:val="00727D80"/>
    <w:rsid w:val="00727D96"/>
    <w:rsid w:val="00727DD5"/>
    <w:rsid w:val="00727E0E"/>
    <w:rsid w:val="00727E4F"/>
    <w:rsid w:val="00727F9F"/>
    <w:rsid w:val="007300CD"/>
    <w:rsid w:val="007300E9"/>
    <w:rsid w:val="007300F5"/>
    <w:rsid w:val="00730153"/>
    <w:rsid w:val="00730169"/>
    <w:rsid w:val="00730197"/>
    <w:rsid w:val="007301B8"/>
    <w:rsid w:val="0073020A"/>
    <w:rsid w:val="00730288"/>
    <w:rsid w:val="007302BB"/>
    <w:rsid w:val="007302F4"/>
    <w:rsid w:val="0073036B"/>
    <w:rsid w:val="0073037D"/>
    <w:rsid w:val="00730482"/>
    <w:rsid w:val="00730491"/>
    <w:rsid w:val="0073052C"/>
    <w:rsid w:val="0073053C"/>
    <w:rsid w:val="007305D3"/>
    <w:rsid w:val="007305D6"/>
    <w:rsid w:val="00730663"/>
    <w:rsid w:val="0073069B"/>
    <w:rsid w:val="00730742"/>
    <w:rsid w:val="0073074C"/>
    <w:rsid w:val="007307AE"/>
    <w:rsid w:val="007307B9"/>
    <w:rsid w:val="00730808"/>
    <w:rsid w:val="00730814"/>
    <w:rsid w:val="00730823"/>
    <w:rsid w:val="00730830"/>
    <w:rsid w:val="00730882"/>
    <w:rsid w:val="007308B8"/>
    <w:rsid w:val="00730933"/>
    <w:rsid w:val="00730968"/>
    <w:rsid w:val="00730982"/>
    <w:rsid w:val="007309A0"/>
    <w:rsid w:val="007309E2"/>
    <w:rsid w:val="00730A3D"/>
    <w:rsid w:val="00730BA2"/>
    <w:rsid w:val="00730BBC"/>
    <w:rsid w:val="00730BBE"/>
    <w:rsid w:val="00730BF7"/>
    <w:rsid w:val="00730C18"/>
    <w:rsid w:val="00730C26"/>
    <w:rsid w:val="00730D21"/>
    <w:rsid w:val="00730D3F"/>
    <w:rsid w:val="00730E56"/>
    <w:rsid w:val="00730E87"/>
    <w:rsid w:val="00730EAF"/>
    <w:rsid w:val="00730EB4"/>
    <w:rsid w:val="00730EC4"/>
    <w:rsid w:val="00730F5C"/>
    <w:rsid w:val="00730F8C"/>
    <w:rsid w:val="00731040"/>
    <w:rsid w:val="00731091"/>
    <w:rsid w:val="007310AA"/>
    <w:rsid w:val="007310B5"/>
    <w:rsid w:val="00731136"/>
    <w:rsid w:val="00731153"/>
    <w:rsid w:val="0073126B"/>
    <w:rsid w:val="007312A8"/>
    <w:rsid w:val="00731374"/>
    <w:rsid w:val="0073138C"/>
    <w:rsid w:val="00731398"/>
    <w:rsid w:val="007313D7"/>
    <w:rsid w:val="007314DA"/>
    <w:rsid w:val="007315F2"/>
    <w:rsid w:val="00731639"/>
    <w:rsid w:val="007316A0"/>
    <w:rsid w:val="007316BF"/>
    <w:rsid w:val="007316D7"/>
    <w:rsid w:val="007316FA"/>
    <w:rsid w:val="0073191A"/>
    <w:rsid w:val="00731948"/>
    <w:rsid w:val="0073197B"/>
    <w:rsid w:val="007319F7"/>
    <w:rsid w:val="00731A43"/>
    <w:rsid w:val="00731A7B"/>
    <w:rsid w:val="00731AA5"/>
    <w:rsid w:val="00731ABC"/>
    <w:rsid w:val="00731B1E"/>
    <w:rsid w:val="00731B50"/>
    <w:rsid w:val="00731B7B"/>
    <w:rsid w:val="00731BA6"/>
    <w:rsid w:val="00731BB3"/>
    <w:rsid w:val="00731BBC"/>
    <w:rsid w:val="00731C3C"/>
    <w:rsid w:val="00731C63"/>
    <w:rsid w:val="00731C9D"/>
    <w:rsid w:val="00731D42"/>
    <w:rsid w:val="00731D61"/>
    <w:rsid w:val="00731D66"/>
    <w:rsid w:val="00731E49"/>
    <w:rsid w:val="00731E4F"/>
    <w:rsid w:val="00731ED1"/>
    <w:rsid w:val="00731F54"/>
    <w:rsid w:val="00731FC8"/>
    <w:rsid w:val="007320C4"/>
    <w:rsid w:val="0073213A"/>
    <w:rsid w:val="00732181"/>
    <w:rsid w:val="00732227"/>
    <w:rsid w:val="0073227F"/>
    <w:rsid w:val="007322D0"/>
    <w:rsid w:val="007322F9"/>
    <w:rsid w:val="00732351"/>
    <w:rsid w:val="0073240A"/>
    <w:rsid w:val="0073241F"/>
    <w:rsid w:val="0073245A"/>
    <w:rsid w:val="00732488"/>
    <w:rsid w:val="007324A2"/>
    <w:rsid w:val="007324D8"/>
    <w:rsid w:val="0073251C"/>
    <w:rsid w:val="00732540"/>
    <w:rsid w:val="007325BA"/>
    <w:rsid w:val="007326AA"/>
    <w:rsid w:val="007326ED"/>
    <w:rsid w:val="007327E5"/>
    <w:rsid w:val="00732800"/>
    <w:rsid w:val="00732801"/>
    <w:rsid w:val="0073283E"/>
    <w:rsid w:val="0073293A"/>
    <w:rsid w:val="007329CB"/>
    <w:rsid w:val="00732A2D"/>
    <w:rsid w:val="00732AAD"/>
    <w:rsid w:val="00732AC9"/>
    <w:rsid w:val="00732B0D"/>
    <w:rsid w:val="00732B17"/>
    <w:rsid w:val="00732B31"/>
    <w:rsid w:val="00732B48"/>
    <w:rsid w:val="00732B67"/>
    <w:rsid w:val="00732B78"/>
    <w:rsid w:val="00732C63"/>
    <w:rsid w:val="00732CC3"/>
    <w:rsid w:val="00732CEA"/>
    <w:rsid w:val="00732D17"/>
    <w:rsid w:val="00732D1D"/>
    <w:rsid w:val="00732D21"/>
    <w:rsid w:val="00732D54"/>
    <w:rsid w:val="00732D73"/>
    <w:rsid w:val="00732E55"/>
    <w:rsid w:val="00732E8C"/>
    <w:rsid w:val="00732EE3"/>
    <w:rsid w:val="00732F4E"/>
    <w:rsid w:val="00732F4F"/>
    <w:rsid w:val="00732F80"/>
    <w:rsid w:val="00732FB5"/>
    <w:rsid w:val="007330BE"/>
    <w:rsid w:val="007330FC"/>
    <w:rsid w:val="00733122"/>
    <w:rsid w:val="00733142"/>
    <w:rsid w:val="00733208"/>
    <w:rsid w:val="00733245"/>
    <w:rsid w:val="00733269"/>
    <w:rsid w:val="007332A4"/>
    <w:rsid w:val="007332CB"/>
    <w:rsid w:val="0073331D"/>
    <w:rsid w:val="0073331F"/>
    <w:rsid w:val="00733352"/>
    <w:rsid w:val="00733378"/>
    <w:rsid w:val="007333A5"/>
    <w:rsid w:val="00733442"/>
    <w:rsid w:val="0073344A"/>
    <w:rsid w:val="00733461"/>
    <w:rsid w:val="00733586"/>
    <w:rsid w:val="00733588"/>
    <w:rsid w:val="007335E5"/>
    <w:rsid w:val="007335ED"/>
    <w:rsid w:val="00733690"/>
    <w:rsid w:val="0073377B"/>
    <w:rsid w:val="007337D0"/>
    <w:rsid w:val="007337EA"/>
    <w:rsid w:val="00733806"/>
    <w:rsid w:val="0073380C"/>
    <w:rsid w:val="0073385B"/>
    <w:rsid w:val="00733872"/>
    <w:rsid w:val="007338A1"/>
    <w:rsid w:val="007338B8"/>
    <w:rsid w:val="0073390F"/>
    <w:rsid w:val="0073395C"/>
    <w:rsid w:val="00733A1E"/>
    <w:rsid w:val="00733B2E"/>
    <w:rsid w:val="00733B8C"/>
    <w:rsid w:val="00733B90"/>
    <w:rsid w:val="00733C00"/>
    <w:rsid w:val="00733C24"/>
    <w:rsid w:val="00733C2D"/>
    <w:rsid w:val="00733E27"/>
    <w:rsid w:val="00733E8F"/>
    <w:rsid w:val="00733F2C"/>
    <w:rsid w:val="00733F6B"/>
    <w:rsid w:val="00733F87"/>
    <w:rsid w:val="007340B0"/>
    <w:rsid w:val="007340EE"/>
    <w:rsid w:val="00734273"/>
    <w:rsid w:val="007342B0"/>
    <w:rsid w:val="007342C0"/>
    <w:rsid w:val="00734399"/>
    <w:rsid w:val="00734456"/>
    <w:rsid w:val="007344D2"/>
    <w:rsid w:val="007344E2"/>
    <w:rsid w:val="007344F6"/>
    <w:rsid w:val="007344F9"/>
    <w:rsid w:val="00734535"/>
    <w:rsid w:val="0073453A"/>
    <w:rsid w:val="00734558"/>
    <w:rsid w:val="007345B6"/>
    <w:rsid w:val="0073460C"/>
    <w:rsid w:val="00734623"/>
    <w:rsid w:val="0073462C"/>
    <w:rsid w:val="0073464F"/>
    <w:rsid w:val="0073465D"/>
    <w:rsid w:val="007346B1"/>
    <w:rsid w:val="007346B8"/>
    <w:rsid w:val="0073474D"/>
    <w:rsid w:val="007347C1"/>
    <w:rsid w:val="007347FC"/>
    <w:rsid w:val="0073480E"/>
    <w:rsid w:val="007348AD"/>
    <w:rsid w:val="007348BF"/>
    <w:rsid w:val="007348FE"/>
    <w:rsid w:val="00734918"/>
    <w:rsid w:val="007349A1"/>
    <w:rsid w:val="007349E4"/>
    <w:rsid w:val="00734B65"/>
    <w:rsid w:val="00734BA5"/>
    <w:rsid w:val="00734BD3"/>
    <w:rsid w:val="00734C26"/>
    <w:rsid w:val="00734C53"/>
    <w:rsid w:val="00734C57"/>
    <w:rsid w:val="00734C68"/>
    <w:rsid w:val="00734C97"/>
    <w:rsid w:val="00734D03"/>
    <w:rsid w:val="00734D92"/>
    <w:rsid w:val="00734E09"/>
    <w:rsid w:val="00734E17"/>
    <w:rsid w:val="00734E3C"/>
    <w:rsid w:val="00734E6E"/>
    <w:rsid w:val="00734E87"/>
    <w:rsid w:val="00734ED0"/>
    <w:rsid w:val="00734EDA"/>
    <w:rsid w:val="00734F12"/>
    <w:rsid w:val="00734F16"/>
    <w:rsid w:val="00734F24"/>
    <w:rsid w:val="00734F39"/>
    <w:rsid w:val="00734FA1"/>
    <w:rsid w:val="0073506C"/>
    <w:rsid w:val="007350AC"/>
    <w:rsid w:val="0073527F"/>
    <w:rsid w:val="00735327"/>
    <w:rsid w:val="00735339"/>
    <w:rsid w:val="00735386"/>
    <w:rsid w:val="00735406"/>
    <w:rsid w:val="00735429"/>
    <w:rsid w:val="00735508"/>
    <w:rsid w:val="0073555C"/>
    <w:rsid w:val="00735589"/>
    <w:rsid w:val="007355A8"/>
    <w:rsid w:val="007355D3"/>
    <w:rsid w:val="007355DA"/>
    <w:rsid w:val="00735600"/>
    <w:rsid w:val="00735624"/>
    <w:rsid w:val="00735631"/>
    <w:rsid w:val="00735648"/>
    <w:rsid w:val="00735672"/>
    <w:rsid w:val="007356D2"/>
    <w:rsid w:val="007357C5"/>
    <w:rsid w:val="007357F5"/>
    <w:rsid w:val="0073587A"/>
    <w:rsid w:val="0073589C"/>
    <w:rsid w:val="007358DE"/>
    <w:rsid w:val="007358FB"/>
    <w:rsid w:val="0073591F"/>
    <w:rsid w:val="00735939"/>
    <w:rsid w:val="007359FB"/>
    <w:rsid w:val="00735AB2"/>
    <w:rsid w:val="00735AE5"/>
    <w:rsid w:val="00735B51"/>
    <w:rsid w:val="00735B87"/>
    <w:rsid w:val="00735BBC"/>
    <w:rsid w:val="00735CCD"/>
    <w:rsid w:val="00735D11"/>
    <w:rsid w:val="00735D2C"/>
    <w:rsid w:val="00735D2F"/>
    <w:rsid w:val="00735D3D"/>
    <w:rsid w:val="00735D5D"/>
    <w:rsid w:val="00735D73"/>
    <w:rsid w:val="00735DBE"/>
    <w:rsid w:val="00735E9E"/>
    <w:rsid w:val="00735EA0"/>
    <w:rsid w:val="00735EB5"/>
    <w:rsid w:val="00735EBC"/>
    <w:rsid w:val="00735EDD"/>
    <w:rsid w:val="00735F2D"/>
    <w:rsid w:val="00735F81"/>
    <w:rsid w:val="00735FB7"/>
    <w:rsid w:val="00736028"/>
    <w:rsid w:val="0073603D"/>
    <w:rsid w:val="00736082"/>
    <w:rsid w:val="0073608C"/>
    <w:rsid w:val="007360E8"/>
    <w:rsid w:val="007360FD"/>
    <w:rsid w:val="00736137"/>
    <w:rsid w:val="00736161"/>
    <w:rsid w:val="00736162"/>
    <w:rsid w:val="007361D7"/>
    <w:rsid w:val="00736216"/>
    <w:rsid w:val="00736239"/>
    <w:rsid w:val="007362A6"/>
    <w:rsid w:val="007362B7"/>
    <w:rsid w:val="00736347"/>
    <w:rsid w:val="00736378"/>
    <w:rsid w:val="0073641D"/>
    <w:rsid w:val="00736488"/>
    <w:rsid w:val="007364AE"/>
    <w:rsid w:val="007364B9"/>
    <w:rsid w:val="00736536"/>
    <w:rsid w:val="00736554"/>
    <w:rsid w:val="0073656E"/>
    <w:rsid w:val="00736598"/>
    <w:rsid w:val="0073661B"/>
    <w:rsid w:val="0073663D"/>
    <w:rsid w:val="007366BC"/>
    <w:rsid w:val="007366E6"/>
    <w:rsid w:val="00736743"/>
    <w:rsid w:val="007367A1"/>
    <w:rsid w:val="007367B5"/>
    <w:rsid w:val="0073680C"/>
    <w:rsid w:val="007368D0"/>
    <w:rsid w:val="00736912"/>
    <w:rsid w:val="00736917"/>
    <w:rsid w:val="007369A8"/>
    <w:rsid w:val="007369B5"/>
    <w:rsid w:val="007369D8"/>
    <w:rsid w:val="00736A95"/>
    <w:rsid w:val="00736AC8"/>
    <w:rsid w:val="00736B6D"/>
    <w:rsid w:val="00736B86"/>
    <w:rsid w:val="00736BCC"/>
    <w:rsid w:val="00736C0D"/>
    <w:rsid w:val="00736CD0"/>
    <w:rsid w:val="00736CD9"/>
    <w:rsid w:val="00736D58"/>
    <w:rsid w:val="00736DDF"/>
    <w:rsid w:val="00736E4E"/>
    <w:rsid w:val="00736F9F"/>
    <w:rsid w:val="00737056"/>
    <w:rsid w:val="00737058"/>
    <w:rsid w:val="007370A9"/>
    <w:rsid w:val="007370C6"/>
    <w:rsid w:val="007370FF"/>
    <w:rsid w:val="0073712F"/>
    <w:rsid w:val="00737137"/>
    <w:rsid w:val="00737153"/>
    <w:rsid w:val="0073717C"/>
    <w:rsid w:val="0073721C"/>
    <w:rsid w:val="00737253"/>
    <w:rsid w:val="00737274"/>
    <w:rsid w:val="007373EA"/>
    <w:rsid w:val="007374A2"/>
    <w:rsid w:val="007375A6"/>
    <w:rsid w:val="007375B9"/>
    <w:rsid w:val="007375BA"/>
    <w:rsid w:val="0073768A"/>
    <w:rsid w:val="00737718"/>
    <w:rsid w:val="00737719"/>
    <w:rsid w:val="0073773E"/>
    <w:rsid w:val="00737787"/>
    <w:rsid w:val="007377A7"/>
    <w:rsid w:val="007377C6"/>
    <w:rsid w:val="007377F7"/>
    <w:rsid w:val="00737839"/>
    <w:rsid w:val="00737909"/>
    <w:rsid w:val="007379DD"/>
    <w:rsid w:val="00737A42"/>
    <w:rsid w:val="00737B79"/>
    <w:rsid w:val="00737BBA"/>
    <w:rsid w:val="00737BEA"/>
    <w:rsid w:val="00737C17"/>
    <w:rsid w:val="00737C7B"/>
    <w:rsid w:val="00737CED"/>
    <w:rsid w:val="00737CF6"/>
    <w:rsid w:val="00737D00"/>
    <w:rsid w:val="00737D50"/>
    <w:rsid w:val="00737D77"/>
    <w:rsid w:val="00737D86"/>
    <w:rsid w:val="00737DF7"/>
    <w:rsid w:val="00737E19"/>
    <w:rsid w:val="00737E4D"/>
    <w:rsid w:val="00737E4E"/>
    <w:rsid w:val="00737E76"/>
    <w:rsid w:val="00737EA5"/>
    <w:rsid w:val="00737EA9"/>
    <w:rsid w:val="00737F7A"/>
    <w:rsid w:val="00737FC8"/>
    <w:rsid w:val="00737FD5"/>
    <w:rsid w:val="00737FF2"/>
    <w:rsid w:val="00740092"/>
    <w:rsid w:val="007400F6"/>
    <w:rsid w:val="00740117"/>
    <w:rsid w:val="00740178"/>
    <w:rsid w:val="007401C1"/>
    <w:rsid w:val="007403B9"/>
    <w:rsid w:val="007403F4"/>
    <w:rsid w:val="00740434"/>
    <w:rsid w:val="00740445"/>
    <w:rsid w:val="0074051A"/>
    <w:rsid w:val="007405CC"/>
    <w:rsid w:val="007405FF"/>
    <w:rsid w:val="00740669"/>
    <w:rsid w:val="00740704"/>
    <w:rsid w:val="0074074E"/>
    <w:rsid w:val="007407C1"/>
    <w:rsid w:val="007407DF"/>
    <w:rsid w:val="00740852"/>
    <w:rsid w:val="0074096B"/>
    <w:rsid w:val="007409A1"/>
    <w:rsid w:val="00740A17"/>
    <w:rsid w:val="00740B16"/>
    <w:rsid w:val="00740B45"/>
    <w:rsid w:val="00740B56"/>
    <w:rsid w:val="00740C41"/>
    <w:rsid w:val="00740CC7"/>
    <w:rsid w:val="00740D79"/>
    <w:rsid w:val="00740E4F"/>
    <w:rsid w:val="00740E93"/>
    <w:rsid w:val="00740EA4"/>
    <w:rsid w:val="00740ED1"/>
    <w:rsid w:val="00740EDD"/>
    <w:rsid w:val="00740F83"/>
    <w:rsid w:val="00740F85"/>
    <w:rsid w:val="00740F93"/>
    <w:rsid w:val="00740F96"/>
    <w:rsid w:val="00740FA4"/>
    <w:rsid w:val="00740FD1"/>
    <w:rsid w:val="00740FD8"/>
    <w:rsid w:val="0074101D"/>
    <w:rsid w:val="00741035"/>
    <w:rsid w:val="00741091"/>
    <w:rsid w:val="00741197"/>
    <w:rsid w:val="007411B6"/>
    <w:rsid w:val="00741205"/>
    <w:rsid w:val="00741272"/>
    <w:rsid w:val="00741284"/>
    <w:rsid w:val="007412BD"/>
    <w:rsid w:val="0074132B"/>
    <w:rsid w:val="0074133D"/>
    <w:rsid w:val="0074139B"/>
    <w:rsid w:val="0074141B"/>
    <w:rsid w:val="0074141C"/>
    <w:rsid w:val="0074147E"/>
    <w:rsid w:val="007414BE"/>
    <w:rsid w:val="007414E2"/>
    <w:rsid w:val="007415BD"/>
    <w:rsid w:val="00741606"/>
    <w:rsid w:val="007416A7"/>
    <w:rsid w:val="007416EC"/>
    <w:rsid w:val="00741766"/>
    <w:rsid w:val="00741807"/>
    <w:rsid w:val="007418A0"/>
    <w:rsid w:val="0074190C"/>
    <w:rsid w:val="0074194F"/>
    <w:rsid w:val="00741A34"/>
    <w:rsid w:val="00741A58"/>
    <w:rsid w:val="00741AB5"/>
    <w:rsid w:val="00741ADF"/>
    <w:rsid w:val="00741B88"/>
    <w:rsid w:val="00741C0D"/>
    <w:rsid w:val="00741C4C"/>
    <w:rsid w:val="00741C84"/>
    <w:rsid w:val="00741CA8"/>
    <w:rsid w:val="00741D19"/>
    <w:rsid w:val="00741DC8"/>
    <w:rsid w:val="00741E6B"/>
    <w:rsid w:val="00741EBA"/>
    <w:rsid w:val="00741F0D"/>
    <w:rsid w:val="00741F3D"/>
    <w:rsid w:val="00741F5E"/>
    <w:rsid w:val="00741F5F"/>
    <w:rsid w:val="00741F65"/>
    <w:rsid w:val="0074201A"/>
    <w:rsid w:val="00742055"/>
    <w:rsid w:val="00742097"/>
    <w:rsid w:val="0074209A"/>
    <w:rsid w:val="0074220A"/>
    <w:rsid w:val="0074222C"/>
    <w:rsid w:val="00742243"/>
    <w:rsid w:val="00742250"/>
    <w:rsid w:val="00742297"/>
    <w:rsid w:val="007422A7"/>
    <w:rsid w:val="007422E8"/>
    <w:rsid w:val="0074234E"/>
    <w:rsid w:val="007423A0"/>
    <w:rsid w:val="007423A9"/>
    <w:rsid w:val="007423BB"/>
    <w:rsid w:val="007423EC"/>
    <w:rsid w:val="0074240C"/>
    <w:rsid w:val="007424BC"/>
    <w:rsid w:val="007424DE"/>
    <w:rsid w:val="00742531"/>
    <w:rsid w:val="00742552"/>
    <w:rsid w:val="00742594"/>
    <w:rsid w:val="007425D5"/>
    <w:rsid w:val="007426DB"/>
    <w:rsid w:val="007426EC"/>
    <w:rsid w:val="0074273D"/>
    <w:rsid w:val="00742763"/>
    <w:rsid w:val="00742797"/>
    <w:rsid w:val="0074279C"/>
    <w:rsid w:val="007427A3"/>
    <w:rsid w:val="007427CC"/>
    <w:rsid w:val="00742810"/>
    <w:rsid w:val="007428F7"/>
    <w:rsid w:val="0074291F"/>
    <w:rsid w:val="00742945"/>
    <w:rsid w:val="0074298B"/>
    <w:rsid w:val="00742A2E"/>
    <w:rsid w:val="00742A4F"/>
    <w:rsid w:val="00742B2F"/>
    <w:rsid w:val="00742BA7"/>
    <w:rsid w:val="00742BAB"/>
    <w:rsid w:val="00742C25"/>
    <w:rsid w:val="00742C29"/>
    <w:rsid w:val="00742C38"/>
    <w:rsid w:val="00742D87"/>
    <w:rsid w:val="00742E18"/>
    <w:rsid w:val="00742EDE"/>
    <w:rsid w:val="00742F49"/>
    <w:rsid w:val="00742FA9"/>
    <w:rsid w:val="00742FD3"/>
    <w:rsid w:val="0074306A"/>
    <w:rsid w:val="007430FE"/>
    <w:rsid w:val="0074311B"/>
    <w:rsid w:val="007431AE"/>
    <w:rsid w:val="007431E0"/>
    <w:rsid w:val="007432B9"/>
    <w:rsid w:val="007432D4"/>
    <w:rsid w:val="007432ED"/>
    <w:rsid w:val="007433BC"/>
    <w:rsid w:val="007433F0"/>
    <w:rsid w:val="00743402"/>
    <w:rsid w:val="0074340D"/>
    <w:rsid w:val="0074342D"/>
    <w:rsid w:val="0074342F"/>
    <w:rsid w:val="0074349F"/>
    <w:rsid w:val="00743517"/>
    <w:rsid w:val="0074352C"/>
    <w:rsid w:val="00743533"/>
    <w:rsid w:val="0074358C"/>
    <w:rsid w:val="007435DF"/>
    <w:rsid w:val="0074362E"/>
    <w:rsid w:val="007436E9"/>
    <w:rsid w:val="0074372A"/>
    <w:rsid w:val="00743766"/>
    <w:rsid w:val="0074376A"/>
    <w:rsid w:val="007437A1"/>
    <w:rsid w:val="0074389C"/>
    <w:rsid w:val="00743900"/>
    <w:rsid w:val="0074390B"/>
    <w:rsid w:val="00743935"/>
    <w:rsid w:val="00743938"/>
    <w:rsid w:val="007439BB"/>
    <w:rsid w:val="007439D1"/>
    <w:rsid w:val="007439FF"/>
    <w:rsid w:val="00743A01"/>
    <w:rsid w:val="00743A10"/>
    <w:rsid w:val="00743A8C"/>
    <w:rsid w:val="00743AB5"/>
    <w:rsid w:val="00743B0D"/>
    <w:rsid w:val="00743B42"/>
    <w:rsid w:val="00743B86"/>
    <w:rsid w:val="00743BBD"/>
    <w:rsid w:val="00743BFF"/>
    <w:rsid w:val="00743C73"/>
    <w:rsid w:val="00743CFC"/>
    <w:rsid w:val="00743D97"/>
    <w:rsid w:val="00743DA9"/>
    <w:rsid w:val="00743DCF"/>
    <w:rsid w:val="00743DF5"/>
    <w:rsid w:val="00743E86"/>
    <w:rsid w:val="00743EA8"/>
    <w:rsid w:val="00743EB5"/>
    <w:rsid w:val="00743EBF"/>
    <w:rsid w:val="00743EE0"/>
    <w:rsid w:val="00743F1C"/>
    <w:rsid w:val="00743F3C"/>
    <w:rsid w:val="00743F66"/>
    <w:rsid w:val="00743F76"/>
    <w:rsid w:val="00743F89"/>
    <w:rsid w:val="00743FBC"/>
    <w:rsid w:val="00743FD5"/>
    <w:rsid w:val="00743FF1"/>
    <w:rsid w:val="00744014"/>
    <w:rsid w:val="007440A4"/>
    <w:rsid w:val="007440C8"/>
    <w:rsid w:val="00744127"/>
    <w:rsid w:val="0074413D"/>
    <w:rsid w:val="00744162"/>
    <w:rsid w:val="00744258"/>
    <w:rsid w:val="007443FF"/>
    <w:rsid w:val="00744498"/>
    <w:rsid w:val="007444BB"/>
    <w:rsid w:val="007444CD"/>
    <w:rsid w:val="007444DD"/>
    <w:rsid w:val="00744537"/>
    <w:rsid w:val="007445F2"/>
    <w:rsid w:val="0074460E"/>
    <w:rsid w:val="00744612"/>
    <w:rsid w:val="00744675"/>
    <w:rsid w:val="0074467E"/>
    <w:rsid w:val="007446A6"/>
    <w:rsid w:val="0074470E"/>
    <w:rsid w:val="007447A1"/>
    <w:rsid w:val="007449BC"/>
    <w:rsid w:val="00744A5D"/>
    <w:rsid w:val="00744AC0"/>
    <w:rsid w:val="00744B14"/>
    <w:rsid w:val="00744B4E"/>
    <w:rsid w:val="00744BC8"/>
    <w:rsid w:val="00744BD9"/>
    <w:rsid w:val="00744C33"/>
    <w:rsid w:val="00744C98"/>
    <w:rsid w:val="00744CA1"/>
    <w:rsid w:val="00744D0A"/>
    <w:rsid w:val="00744D39"/>
    <w:rsid w:val="00744D80"/>
    <w:rsid w:val="00744DC1"/>
    <w:rsid w:val="00744E6E"/>
    <w:rsid w:val="00744E86"/>
    <w:rsid w:val="00744E99"/>
    <w:rsid w:val="00744E9E"/>
    <w:rsid w:val="00744EC3"/>
    <w:rsid w:val="00744EC6"/>
    <w:rsid w:val="00744EDC"/>
    <w:rsid w:val="00744EED"/>
    <w:rsid w:val="00744F06"/>
    <w:rsid w:val="00744F36"/>
    <w:rsid w:val="00744F5B"/>
    <w:rsid w:val="00744FA1"/>
    <w:rsid w:val="00745033"/>
    <w:rsid w:val="007450B2"/>
    <w:rsid w:val="007450D7"/>
    <w:rsid w:val="007450E9"/>
    <w:rsid w:val="00745193"/>
    <w:rsid w:val="007451BB"/>
    <w:rsid w:val="007451DD"/>
    <w:rsid w:val="007451EB"/>
    <w:rsid w:val="00745209"/>
    <w:rsid w:val="0074522B"/>
    <w:rsid w:val="00745277"/>
    <w:rsid w:val="0074531B"/>
    <w:rsid w:val="0074531D"/>
    <w:rsid w:val="007453EE"/>
    <w:rsid w:val="00745483"/>
    <w:rsid w:val="007454B2"/>
    <w:rsid w:val="00745542"/>
    <w:rsid w:val="007455A9"/>
    <w:rsid w:val="007455B9"/>
    <w:rsid w:val="007455C6"/>
    <w:rsid w:val="007455E5"/>
    <w:rsid w:val="00745619"/>
    <w:rsid w:val="00745630"/>
    <w:rsid w:val="007456ED"/>
    <w:rsid w:val="0074571A"/>
    <w:rsid w:val="0074571B"/>
    <w:rsid w:val="00745726"/>
    <w:rsid w:val="00745741"/>
    <w:rsid w:val="007457A3"/>
    <w:rsid w:val="00745806"/>
    <w:rsid w:val="007458C1"/>
    <w:rsid w:val="00745911"/>
    <w:rsid w:val="0074591B"/>
    <w:rsid w:val="0074593F"/>
    <w:rsid w:val="00745952"/>
    <w:rsid w:val="007459B5"/>
    <w:rsid w:val="00745AD9"/>
    <w:rsid w:val="00745AFC"/>
    <w:rsid w:val="00745B2B"/>
    <w:rsid w:val="00745B2E"/>
    <w:rsid w:val="00745B6D"/>
    <w:rsid w:val="00745C33"/>
    <w:rsid w:val="00745C34"/>
    <w:rsid w:val="00745E42"/>
    <w:rsid w:val="00745EB3"/>
    <w:rsid w:val="00745F10"/>
    <w:rsid w:val="00745F88"/>
    <w:rsid w:val="0074611F"/>
    <w:rsid w:val="00746143"/>
    <w:rsid w:val="00746161"/>
    <w:rsid w:val="0074626E"/>
    <w:rsid w:val="007462E8"/>
    <w:rsid w:val="00746321"/>
    <w:rsid w:val="00746326"/>
    <w:rsid w:val="00746466"/>
    <w:rsid w:val="00746490"/>
    <w:rsid w:val="007464C0"/>
    <w:rsid w:val="00746550"/>
    <w:rsid w:val="007465AD"/>
    <w:rsid w:val="007465B7"/>
    <w:rsid w:val="0074664F"/>
    <w:rsid w:val="007466D1"/>
    <w:rsid w:val="007466D3"/>
    <w:rsid w:val="00746750"/>
    <w:rsid w:val="00746789"/>
    <w:rsid w:val="00746815"/>
    <w:rsid w:val="00746837"/>
    <w:rsid w:val="00746859"/>
    <w:rsid w:val="007468EC"/>
    <w:rsid w:val="007469E1"/>
    <w:rsid w:val="00746A07"/>
    <w:rsid w:val="00746A67"/>
    <w:rsid w:val="00746B55"/>
    <w:rsid w:val="00746B63"/>
    <w:rsid w:val="00746BB4"/>
    <w:rsid w:val="00746BBF"/>
    <w:rsid w:val="00746BF4"/>
    <w:rsid w:val="00746C14"/>
    <w:rsid w:val="00746D60"/>
    <w:rsid w:val="00746E00"/>
    <w:rsid w:val="00746E26"/>
    <w:rsid w:val="00746E62"/>
    <w:rsid w:val="00746F9C"/>
    <w:rsid w:val="00746FCD"/>
    <w:rsid w:val="00747024"/>
    <w:rsid w:val="007470EB"/>
    <w:rsid w:val="00747122"/>
    <w:rsid w:val="007471D1"/>
    <w:rsid w:val="00747207"/>
    <w:rsid w:val="00747248"/>
    <w:rsid w:val="0074729C"/>
    <w:rsid w:val="0074729E"/>
    <w:rsid w:val="007472C1"/>
    <w:rsid w:val="00747340"/>
    <w:rsid w:val="0074752E"/>
    <w:rsid w:val="00747562"/>
    <w:rsid w:val="007475C8"/>
    <w:rsid w:val="00747626"/>
    <w:rsid w:val="00747685"/>
    <w:rsid w:val="007476C9"/>
    <w:rsid w:val="00747718"/>
    <w:rsid w:val="0074771D"/>
    <w:rsid w:val="007477FC"/>
    <w:rsid w:val="00747809"/>
    <w:rsid w:val="0074781E"/>
    <w:rsid w:val="0074786A"/>
    <w:rsid w:val="00747888"/>
    <w:rsid w:val="00747911"/>
    <w:rsid w:val="0074793F"/>
    <w:rsid w:val="007479AC"/>
    <w:rsid w:val="007479E8"/>
    <w:rsid w:val="00747A71"/>
    <w:rsid w:val="00747C1E"/>
    <w:rsid w:val="00747C2E"/>
    <w:rsid w:val="00747CFB"/>
    <w:rsid w:val="00747D09"/>
    <w:rsid w:val="00747DD1"/>
    <w:rsid w:val="00747E14"/>
    <w:rsid w:val="00747E3D"/>
    <w:rsid w:val="00747E7A"/>
    <w:rsid w:val="00747F2D"/>
    <w:rsid w:val="00747F36"/>
    <w:rsid w:val="0074BACD"/>
    <w:rsid w:val="0074FABE"/>
    <w:rsid w:val="00750001"/>
    <w:rsid w:val="0075009D"/>
    <w:rsid w:val="00750114"/>
    <w:rsid w:val="00750196"/>
    <w:rsid w:val="00750197"/>
    <w:rsid w:val="00750219"/>
    <w:rsid w:val="007502F0"/>
    <w:rsid w:val="00750378"/>
    <w:rsid w:val="00750389"/>
    <w:rsid w:val="007503A3"/>
    <w:rsid w:val="007503A5"/>
    <w:rsid w:val="007503EA"/>
    <w:rsid w:val="007504F2"/>
    <w:rsid w:val="00750505"/>
    <w:rsid w:val="00750556"/>
    <w:rsid w:val="00750588"/>
    <w:rsid w:val="0075060B"/>
    <w:rsid w:val="00750618"/>
    <w:rsid w:val="00750624"/>
    <w:rsid w:val="00750650"/>
    <w:rsid w:val="007506A4"/>
    <w:rsid w:val="007506E7"/>
    <w:rsid w:val="007507E8"/>
    <w:rsid w:val="0075082F"/>
    <w:rsid w:val="007508A4"/>
    <w:rsid w:val="007508B8"/>
    <w:rsid w:val="007508BB"/>
    <w:rsid w:val="007508C7"/>
    <w:rsid w:val="007508E4"/>
    <w:rsid w:val="0075096E"/>
    <w:rsid w:val="00750AD1"/>
    <w:rsid w:val="00750AEC"/>
    <w:rsid w:val="00750B14"/>
    <w:rsid w:val="00750B38"/>
    <w:rsid w:val="00750B78"/>
    <w:rsid w:val="00750C01"/>
    <w:rsid w:val="00750C68"/>
    <w:rsid w:val="00750C6C"/>
    <w:rsid w:val="00750D04"/>
    <w:rsid w:val="00750D9B"/>
    <w:rsid w:val="00750DA9"/>
    <w:rsid w:val="00750E11"/>
    <w:rsid w:val="00750E23"/>
    <w:rsid w:val="00750EBA"/>
    <w:rsid w:val="00750EFC"/>
    <w:rsid w:val="00750F2B"/>
    <w:rsid w:val="00750F89"/>
    <w:rsid w:val="0075107E"/>
    <w:rsid w:val="0075108D"/>
    <w:rsid w:val="007510CF"/>
    <w:rsid w:val="007510D3"/>
    <w:rsid w:val="00751134"/>
    <w:rsid w:val="00751197"/>
    <w:rsid w:val="007511B9"/>
    <w:rsid w:val="0075122C"/>
    <w:rsid w:val="00751236"/>
    <w:rsid w:val="00751297"/>
    <w:rsid w:val="007512F1"/>
    <w:rsid w:val="0075131D"/>
    <w:rsid w:val="00751328"/>
    <w:rsid w:val="007513AB"/>
    <w:rsid w:val="0075140E"/>
    <w:rsid w:val="0075145F"/>
    <w:rsid w:val="007514CD"/>
    <w:rsid w:val="007514E0"/>
    <w:rsid w:val="00751565"/>
    <w:rsid w:val="007515BC"/>
    <w:rsid w:val="00751647"/>
    <w:rsid w:val="00751679"/>
    <w:rsid w:val="00751689"/>
    <w:rsid w:val="00751730"/>
    <w:rsid w:val="00751736"/>
    <w:rsid w:val="0075174B"/>
    <w:rsid w:val="00751760"/>
    <w:rsid w:val="00751763"/>
    <w:rsid w:val="007518B9"/>
    <w:rsid w:val="0075191A"/>
    <w:rsid w:val="007519F9"/>
    <w:rsid w:val="00751A07"/>
    <w:rsid w:val="00751A35"/>
    <w:rsid w:val="00751AA2"/>
    <w:rsid w:val="00751AE4"/>
    <w:rsid w:val="00751BAB"/>
    <w:rsid w:val="00751BEC"/>
    <w:rsid w:val="00751C09"/>
    <w:rsid w:val="00751CFD"/>
    <w:rsid w:val="00751D02"/>
    <w:rsid w:val="00751D4C"/>
    <w:rsid w:val="00751EC8"/>
    <w:rsid w:val="00751F27"/>
    <w:rsid w:val="00751F5E"/>
    <w:rsid w:val="00751F61"/>
    <w:rsid w:val="00751F7B"/>
    <w:rsid w:val="00751F8B"/>
    <w:rsid w:val="0075204D"/>
    <w:rsid w:val="0075205B"/>
    <w:rsid w:val="0075207C"/>
    <w:rsid w:val="00752104"/>
    <w:rsid w:val="00752108"/>
    <w:rsid w:val="0075218A"/>
    <w:rsid w:val="00752199"/>
    <w:rsid w:val="007521A0"/>
    <w:rsid w:val="007522AF"/>
    <w:rsid w:val="007522D9"/>
    <w:rsid w:val="0075230E"/>
    <w:rsid w:val="0075231B"/>
    <w:rsid w:val="007523AB"/>
    <w:rsid w:val="007523AF"/>
    <w:rsid w:val="007523E6"/>
    <w:rsid w:val="00752425"/>
    <w:rsid w:val="0075242E"/>
    <w:rsid w:val="00752438"/>
    <w:rsid w:val="00752473"/>
    <w:rsid w:val="00752485"/>
    <w:rsid w:val="0075248D"/>
    <w:rsid w:val="007524E8"/>
    <w:rsid w:val="00752527"/>
    <w:rsid w:val="0075258E"/>
    <w:rsid w:val="007525BD"/>
    <w:rsid w:val="007525C8"/>
    <w:rsid w:val="00752604"/>
    <w:rsid w:val="0075265A"/>
    <w:rsid w:val="007526EE"/>
    <w:rsid w:val="00752748"/>
    <w:rsid w:val="00752754"/>
    <w:rsid w:val="007527A4"/>
    <w:rsid w:val="007527E7"/>
    <w:rsid w:val="00752828"/>
    <w:rsid w:val="007528CB"/>
    <w:rsid w:val="007528D5"/>
    <w:rsid w:val="0075293F"/>
    <w:rsid w:val="007529FA"/>
    <w:rsid w:val="00752A22"/>
    <w:rsid w:val="00752A42"/>
    <w:rsid w:val="00752A4E"/>
    <w:rsid w:val="00752AB1"/>
    <w:rsid w:val="00752AF3"/>
    <w:rsid w:val="00752B10"/>
    <w:rsid w:val="00752B2B"/>
    <w:rsid w:val="00752BA9"/>
    <w:rsid w:val="00752BC7"/>
    <w:rsid w:val="00752BE1"/>
    <w:rsid w:val="00752C61"/>
    <w:rsid w:val="00752DB8"/>
    <w:rsid w:val="00752DF2"/>
    <w:rsid w:val="00752E45"/>
    <w:rsid w:val="00752E46"/>
    <w:rsid w:val="00752E93"/>
    <w:rsid w:val="00752EE4"/>
    <w:rsid w:val="00752EF9"/>
    <w:rsid w:val="00752F60"/>
    <w:rsid w:val="00752FE0"/>
    <w:rsid w:val="0075309E"/>
    <w:rsid w:val="007530C3"/>
    <w:rsid w:val="0075318B"/>
    <w:rsid w:val="00753194"/>
    <w:rsid w:val="007531A1"/>
    <w:rsid w:val="007531EB"/>
    <w:rsid w:val="00753286"/>
    <w:rsid w:val="007532A2"/>
    <w:rsid w:val="007532DD"/>
    <w:rsid w:val="00753318"/>
    <w:rsid w:val="0075334E"/>
    <w:rsid w:val="007533B2"/>
    <w:rsid w:val="00753422"/>
    <w:rsid w:val="0075344E"/>
    <w:rsid w:val="007534EC"/>
    <w:rsid w:val="007534F4"/>
    <w:rsid w:val="007535DB"/>
    <w:rsid w:val="00753607"/>
    <w:rsid w:val="0075363F"/>
    <w:rsid w:val="007536F6"/>
    <w:rsid w:val="00753745"/>
    <w:rsid w:val="007537AB"/>
    <w:rsid w:val="007537BE"/>
    <w:rsid w:val="007537DA"/>
    <w:rsid w:val="007537E8"/>
    <w:rsid w:val="0075381A"/>
    <w:rsid w:val="0075382A"/>
    <w:rsid w:val="0075384C"/>
    <w:rsid w:val="00753946"/>
    <w:rsid w:val="00753992"/>
    <w:rsid w:val="007539A7"/>
    <w:rsid w:val="00753A78"/>
    <w:rsid w:val="00753B2C"/>
    <w:rsid w:val="00753B39"/>
    <w:rsid w:val="00753B73"/>
    <w:rsid w:val="00753D04"/>
    <w:rsid w:val="00753D9E"/>
    <w:rsid w:val="00753E6E"/>
    <w:rsid w:val="00753E7E"/>
    <w:rsid w:val="00753EA5"/>
    <w:rsid w:val="00753EAF"/>
    <w:rsid w:val="00753F32"/>
    <w:rsid w:val="00753F3D"/>
    <w:rsid w:val="00753F5F"/>
    <w:rsid w:val="00753FC1"/>
    <w:rsid w:val="00754073"/>
    <w:rsid w:val="0075407B"/>
    <w:rsid w:val="007540AD"/>
    <w:rsid w:val="00754137"/>
    <w:rsid w:val="0075419A"/>
    <w:rsid w:val="007542AF"/>
    <w:rsid w:val="0075430A"/>
    <w:rsid w:val="00754317"/>
    <w:rsid w:val="0075435F"/>
    <w:rsid w:val="007543CC"/>
    <w:rsid w:val="007543F4"/>
    <w:rsid w:val="00754477"/>
    <w:rsid w:val="0075456C"/>
    <w:rsid w:val="007545A0"/>
    <w:rsid w:val="00754649"/>
    <w:rsid w:val="00754664"/>
    <w:rsid w:val="0075479F"/>
    <w:rsid w:val="00754836"/>
    <w:rsid w:val="00754869"/>
    <w:rsid w:val="00754879"/>
    <w:rsid w:val="0075487F"/>
    <w:rsid w:val="007548C4"/>
    <w:rsid w:val="0075496B"/>
    <w:rsid w:val="00754984"/>
    <w:rsid w:val="007549B1"/>
    <w:rsid w:val="00754A3B"/>
    <w:rsid w:val="00754B77"/>
    <w:rsid w:val="00754C1D"/>
    <w:rsid w:val="00754C36"/>
    <w:rsid w:val="00754C51"/>
    <w:rsid w:val="00754CA0"/>
    <w:rsid w:val="00754CBF"/>
    <w:rsid w:val="00754CDF"/>
    <w:rsid w:val="00754D17"/>
    <w:rsid w:val="00754D80"/>
    <w:rsid w:val="00754DB7"/>
    <w:rsid w:val="00754DCC"/>
    <w:rsid w:val="00754DD9"/>
    <w:rsid w:val="00754DDF"/>
    <w:rsid w:val="00754E87"/>
    <w:rsid w:val="00754EFA"/>
    <w:rsid w:val="00754F4D"/>
    <w:rsid w:val="00754F81"/>
    <w:rsid w:val="00754FD5"/>
    <w:rsid w:val="0075501C"/>
    <w:rsid w:val="007550A6"/>
    <w:rsid w:val="007550B4"/>
    <w:rsid w:val="007550BB"/>
    <w:rsid w:val="007550C7"/>
    <w:rsid w:val="007550F2"/>
    <w:rsid w:val="007550F9"/>
    <w:rsid w:val="00755126"/>
    <w:rsid w:val="0075514E"/>
    <w:rsid w:val="00755153"/>
    <w:rsid w:val="0075515A"/>
    <w:rsid w:val="00755162"/>
    <w:rsid w:val="007551AA"/>
    <w:rsid w:val="0075522E"/>
    <w:rsid w:val="0075525D"/>
    <w:rsid w:val="00755263"/>
    <w:rsid w:val="007552ED"/>
    <w:rsid w:val="00755307"/>
    <w:rsid w:val="00755310"/>
    <w:rsid w:val="00755540"/>
    <w:rsid w:val="0075556E"/>
    <w:rsid w:val="007555C8"/>
    <w:rsid w:val="007555E3"/>
    <w:rsid w:val="007555F2"/>
    <w:rsid w:val="007555F7"/>
    <w:rsid w:val="007555FC"/>
    <w:rsid w:val="00755612"/>
    <w:rsid w:val="00755696"/>
    <w:rsid w:val="007556E2"/>
    <w:rsid w:val="0075570D"/>
    <w:rsid w:val="00755777"/>
    <w:rsid w:val="007557B9"/>
    <w:rsid w:val="007557D4"/>
    <w:rsid w:val="00755855"/>
    <w:rsid w:val="0075589A"/>
    <w:rsid w:val="007558F0"/>
    <w:rsid w:val="00755966"/>
    <w:rsid w:val="00755980"/>
    <w:rsid w:val="007559FD"/>
    <w:rsid w:val="00755A0C"/>
    <w:rsid w:val="00755A70"/>
    <w:rsid w:val="00755AAA"/>
    <w:rsid w:val="00755ADC"/>
    <w:rsid w:val="00755B5B"/>
    <w:rsid w:val="00755B61"/>
    <w:rsid w:val="00755BD4"/>
    <w:rsid w:val="00755BF2"/>
    <w:rsid w:val="00755C57"/>
    <w:rsid w:val="00755C92"/>
    <w:rsid w:val="00755DBE"/>
    <w:rsid w:val="00755DDB"/>
    <w:rsid w:val="00755E80"/>
    <w:rsid w:val="00755E83"/>
    <w:rsid w:val="00755EA6"/>
    <w:rsid w:val="00755FA5"/>
    <w:rsid w:val="00755FB7"/>
    <w:rsid w:val="00756169"/>
    <w:rsid w:val="00756195"/>
    <w:rsid w:val="0075619D"/>
    <w:rsid w:val="007561E9"/>
    <w:rsid w:val="0075623A"/>
    <w:rsid w:val="0075626F"/>
    <w:rsid w:val="00756274"/>
    <w:rsid w:val="0075628A"/>
    <w:rsid w:val="007562E2"/>
    <w:rsid w:val="00756424"/>
    <w:rsid w:val="00756467"/>
    <w:rsid w:val="00756495"/>
    <w:rsid w:val="00756543"/>
    <w:rsid w:val="00756578"/>
    <w:rsid w:val="007565A9"/>
    <w:rsid w:val="007565F4"/>
    <w:rsid w:val="00756602"/>
    <w:rsid w:val="007566AB"/>
    <w:rsid w:val="00756747"/>
    <w:rsid w:val="00756778"/>
    <w:rsid w:val="0075677A"/>
    <w:rsid w:val="0075694F"/>
    <w:rsid w:val="00756955"/>
    <w:rsid w:val="007569C0"/>
    <w:rsid w:val="007569DB"/>
    <w:rsid w:val="007569FF"/>
    <w:rsid w:val="00756A31"/>
    <w:rsid w:val="00756A5C"/>
    <w:rsid w:val="00756BBC"/>
    <w:rsid w:val="00756C7D"/>
    <w:rsid w:val="00756D20"/>
    <w:rsid w:val="00756E6A"/>
    <w:rsid w:val="00756E96"/>
    <w:rsid w:val="00756F01"/>
    <w:rsid w:val="00756F45"/>
    <w:rsid w:val="00756F57"/>
    <w:rsid w:val="00756FD3"/>
    <w:rsid w:val="00756FEB"/>
    <w:rsid w:val="00756FEE"/>
    <w:rsid w:val="00757045"/>
    <w:rsid w:val="0075728A"/>
    <w:rsid w:val="007572BA"/>
    <w:rsid w:val="007572EF"/>
    <w:rsid w:val="00757325"/>
    <w:rsid w:val="007573B2"/>
    <w:rsid w:val="007573B4"/>
    <w:rsid w:val="00757426"/>
    <w:rsid w:val="00757451"/>
    <w:rsid w:val="007574A0"/>
    <w:rsid w:val="0075755E"/>
    <w:rsid w:val="00757595"/>
    <w:rsid w:val="007575ED"/>
    <w:rsid w:val="007575F6"/>
    <w:rsid w:val="0075766E"/>
    <w:rsid w:val="00757697"/>
    <w:rsid w:val="007576A0"/>
    <w:rsid w:val="007576BB"/>
    <w:rsid w:val="00757740"/>
    <w:rsid w:val="00757760"/>
    <w:rsid w:val="0075784D"/>
    <w:rsid w:val="00757853"/>
    <w:rsid w:val="00757867"/>
    <w:rsid w:val="007578BA"/>
    <w:rsid w:val="007578FC"/>
    <w:rsid w:val="0075790B"/>
    <w:rsid w:val="00757955"/>
    <w:rsid w:val="00757A2C"/>
    <w:rsid w:val="00757A59"/>
    <w:rsid w:val="00757B17"/>
    <w:rsid w:val="00757B50"/>
    <w:rsid w:val="00757B86"/>
    <w:rsid w:val="00757BC3"/>
    <w:rsid w:val="00757C47"/>
    <w:rsid w:val="00757C7E"/>
    <w:rsid w:val="00757C9C"/>
    <w:rsid w:val="00757DDA"/>
    <w:rsid w:val="00757DE1"/>
    <w:rsid w:val="00757E97"/>
    <w:rsid w:val="00757E98"/>
    <w:rsid w:val="00757F08"/>
    <w:rsid w:val="00757F9A"/>
    <w:rsid w:val="00757FDE"/>
    <w:rsid w:val="00758371"/>
    <w:rsid w:val="00759166"/>
    <w:rsid w:val="0075CBCE"/>
    <w:rsid w:val="00760022"/>
    <w:rsid w:val="0076002A"/>
    <w:rsid w:val="007600A4"/>
    <w:rsid w:val="00760199"/>
    <w:rsid w:val="007601BA"/>
    <w:rsid w:val="00760229"/>
    <w:rsid w:val="0076023D"/>
    <w:rsid w:val="00760287"/>
    <w:rsid w:val="007603F3"/>
    <w:rsid w:val="007603F8"/>
    <w:rsid w:val="007604AE"/>
    <w:rsid w:val="007604C6"/>
    <w:rsid w:val="00760509"/>
    <w:rsid w:val="0076053C"/>
    <w:rsid w:val="00760585"/>
    <w:rsid w:val="007605CD"/>
    <w:rsid w:val="007605CF"/>
    <w:rsid w:val="00760651"/>
    <w:rsid w:val="007606B3"/>
    <w:rsid w:val="007606E6"/>
    <w:rsid w:val="00760748"/>
    <w:rsid w:val="0076076B"/>
    <w:rsid w:val="007607A2"/>
    <w:rsid w:val="007607C4"/>
    <w:rsid w:val="007607CC"/>
    <w:rsid w:val="007607E3"/>
    <w:rsid w:val="00760814"/>
    <w:rsid w:val="00760896"/>
    <w:rsid w:val="0076095E"/>
    <w:rsid w:val="00760986"/>
    <w:rsid w:val="007609B3"/>
    <w:rsid w:val="00760A73"/>
    <w:rsid w:val="00760A9E"/>
    <w:rsid w:val="00760AA1"/>
    <w:rsid w:val="00760B7F"/>
    <w:rsid w:val="00760C5C"/>
    <w:rsid w:val="00760C74"/>
    <w:rsid w:val="00760CCF"/>
    <w:rsid w:val="00760CE3"/>
    <w:rsid w:val="00760D34"/>
    <w:rsid w:val="00760EBE"/>
    <w:rsid w:val="00760EDA"/>
    <w:rsid w:val="00760EDF"/>
    <w:rsid w:val="00760F13"/>
    <w:rsid w:val="00760F58"/>
    <w:rsid w:val="00760F9D"/>
    <w:rsid w:val="007610BF"/>
    <w:rsid w:val="0076113E"/>
    <w:rsid w:val="007611F5"/>
    <w:rsid w:val="0076122A"/>
    <w:rsid w:val="0076124E"/>
    <w:rsid w:val="00761250"/>
    <w:rsid w:val="007612C8"/>
    <w:rsid w:val="007613A9"/>
    <w:rsid w:val="0076145A"/>
    <w:rsid w:val="007614FA"/>
    <w:rsid w:val="007615AC"/>
    <w:rsid w:val="007615B8"/>
    <w:rsid w:val="00761605"/>
    <w:rsid w:val="00761606"/>
    <w:rsid w:val="0076166C"/>
    <w:rsid w:val="007616C1"/>
    <w:rsid w:val="00761748"/>
    <w:rsid w:val="00761790"/>
    <w:rsid w:val="007617F2"/>
    <w:rsid w:val="00761899"/>
    <w:rsid w:val="007618AF"/>
    <w:rsid w:val="00761A5D"/>
    <w:rsid w:val="00761A94"/>
    <w:rsid w:val="00761AEA"/>
    <w:rsid w:val="00761AEE"/>
    <w:rsid w:val="00761B0D"/>
    <w:rsid w:val="00761B11"/>
    <w:rsid w:val="00761B55"/>
    <w:rsid w:val="00761BEA"/>
    <w:rsid w:val="00761C21"/>
    <w:rsid w:val="00761CB8"/>
    <w:rsid w:val="00761CD3"/>
    <w:rsid w:val="00761D5D"/>
    <w:rsid w:val="00761D5E"/>
    <w:rsid w:val="00761D93"/>
    <w:rsid w:val="00761DD0"/>
    <w:rsid w:val="00761E0A"/>
    <w:rsid w:val="00761E13"/>
    <w:rsid w:val="00761E5E"/>
    <w:rsid w:val="00761F8A"/>
    <w:rsid w:val="00761FE6"/>
    <w:rsid w:val="00762006"/>
    <w:rsid w:val="0076213F"/>
    <w:rsid w:val="00762184"/>
    <w:rsid w:val="007621D6"/>
    <w:rsid w:val="007621FB"/>
    <w:rsid w:val="00762383"/>
    <w:rsid w:val="00762390"/>
    <w:rsid w:val="007623B8"/>
    <w:rsid w:val="007623EC"/>
    <w:rsid w:val="0076240D"/>
    <w:rsid w:val="0076244D"/>
    <w:rsid w:val="0076247E"/>
    <w:rsid w:val="007624CE"/>
    <w:rsid w:val="00762536"/>
    <w:rsid w:val="007625F8"/>
    <w:rsid w:val="00762646"/>
    <w:rsid w:val="007626DF"/>
    <w:rsid w:val="007626EC"/>
    <w:rsid w:val="00762714"/>
    <w:rsid w:val="0076278C"/>
    <w:rsid w:val="007627BB"/>
    <w:rsid w:val="007628F4"/>
    <w:rsid w:val="0076292A"/>
    <w:rsid w:val="0076294C"/>
    <w:rsid w:val="00762954"/>
    <w:rsid w:val="0076296D"/>
    <w:rsid w:val="007629C1"/>
    <w:rsid w:val="007629C5"/>
    <w:rsid w:val="007629EA"/>
    <w:rsid w:val="00762A65"/>
    <w:rsid w:val="00762A87"/>
    <w:rsid w:val="00762ACA"/>
    <w:rsid w:val="00762AEC"/>
    <w:rsid w:val="00762B15"/>
    <w:rsid w:val="00762B31"/>
    <w:rsid w:val="00762B62"/>
    <w:rsid w:val="00762BC8"/>
    <w:rsid w:val="00762BEA"/>
    <w:rsid w:val="00762BF8"/>
    <w:rsid w:val="00762C2C"/>
    <w:rsid w:val="00762CDB"/>
    <w:rsid w:val="00762D3D"/>
    <w:rsid w:val="00762DC2"/>
    <w:rsid w:val="00762DCF"/>
    <w:rsid w:val="00762E4B"/>
    <w:rsid w:val="00762EE9"/>
    <w:rsid w:val="00762EEB"/>
    <w:rsid w:val="00762F19"/>
    <w:rsid w:val="00762F69"/>
    <w:rsid w:val="00762FB2"/>
    <w:rsid w:val="00763007"/>
    <w:rsid w:val="00763025"/>
    <w:rsid w:val="00763027"/>
    <w:rsid w:val="00763028"/>
    <w:rsid w:val="007630BE"/>
    <w:rsid w:val="007630E3"/>
    <w:rsid w:val="007630E9"/>
    <w:rsid w:val="007630F5"/>
    <w:rsid w:val="00763152"/>
    <w:rsid w:val="00763279"/>
    <w:rsid w:val="007632A4"/>
    <w:rsid w:val="007632B4"/>
    <w:rsid w:val="007632F9"/>
    <w:rsid w:val="00763323"/>
    <w:rsid w:val="00763352"/>
    <w:rsid w:val="00763374"/>
    <w:rsid w:val="00763384"/>
    <w:rsid w:val="007633E9"/>
    <w:rsid w:val="00763471"/>
    <w:rsid w:val="007634B2"/>
    <w:rsid w:val="0076356D"/>
    <w:rsid w:val="007635F0"/>
    <w:rsid w:val="00763620"/>
    <w:rsid w:val="00763637"/>
    <w:rsid w:val="007637A9"/>
    <w:rsid w:val="007637D2"/>
    <w:rsid w:val="007637D9"/>
    <w:rsid w:val="007637E2"/>
    <w:rsid w:val="007637F9"/>
    <w:rsid w:val="00763800"/>
    <w:rsid w:val="007638DD"/>
    <w:rsid w:val="00763945"/>
    <w:rsid w:val="007639D6"/>
    <w:rsid w:val="00763A77"/>
    <w:rsid w:val="00763A86"/>
    <w:rsid w:val="00763A91"/>
    <w:rsid w:val="00763B78"/>
    <w:rsid w:val="00763BC3"/>
    <w:rsid w:val="00763BE4"/>
    <w:rsid w:val="00763CF5"/>
    <w:rsid w:val="00763D90"/>
    <w:rsid w:val="00763DA7"/>
    <w:rsid w:val="00763DBD"/>
    <w:rsid w:val="00763DE2"/>
    <w:rsid w:val="00763E1F"/>
    <w:rsid w:val="00763E3D"/>
    <w:rsid w:val="00763EE5"/>
    <w:rsid w:val="00763EF8"/>
    <w:rsid w:val="00763F78"/>
    <w:rsid w:val="00763F79"/>
    <w:rsid w:val="00763FBD"/>
    <w:rsid w:val="0076407F"/>
    <w:rsid w:val="00764185"/>
    <w:rsid w:val="0076419A"/>
    <w:rsid w:val="007641C2"/>
    <w:rsid w:val="007642C7"/>
    <w:rsid w:val="007642E9"/>
    <w:rsid w:val="00764300"/>
    <w:rsid w:val="0076438B"/>
    <w:rsid w:val="007643A1"/>
    <w:rsid w:val="007643A9"/>
    <w:rsid w:val="007643CA"/>
    <w:rsid w:val="00764461"/>
    <w:rsid w:val="007644AA"/>
    <w:rsid w:val="007644B8"/>
    <w:rsid w:val="007644C5"/>
    <w:rsid w:val="0076468B"/>
    <w:rsid w:val="00764690"/>
    <w:rsid w:val="0076469A"/>
    <w:rsid w:val="007646C2"/>
    <w:rsid w:val="00764707"/>
    <w:rsid w:val="007647AE"/>
    <w:rsid w:val="007647E2"/>
    <w:rsid w:val="00764870"/>
    <w:rsid w:val="0076489A"/>
    <w:rsid w:val="007648E0"/>
    <w:rsid w:val="007648EF"/>
    <w:rsid w:val="00764901"/>
    <w:rsid w:val="0076498F"/>
    <w:rsid w:val="0076499B"/>
    <w:rsid w:val="007649AB"/>
    <w:rsid w:val="007649EA"/>
    <w:rsid w:val="007649F8"/>
    <w:rsid w:val="00764A78"/>
    <w:rsid w:val="00764AB0"/>
    <w:rsid w:val="00764AD2"/>
    <w:rsid w:val="00764C41"/>
    <w:rsid w:val="00764D58"/>
    <w:rsid w:val="00764E0F"/>
    <w:rsid w:val="00764E1D"/>
    <w:rsid w:val="00764E36"/>
    <w:rsid w:val="00764E8F"/>
    <w:rsid w:val="00764F43"/>
    <w:rsid w:val="00764FC4"/>
    <w:rsid w:val="0076502C"/>
    <w:rsid w:val="00765031"/>
    <w:rsid w:val="0076504F"/>
    <w:rsid w:val="00765055"/>
    <w:rsid w:val="00765069"/>
    <w:rsid w:val="0076506F"/>
    <w:rsid w:val="00765077"/>
    <w:rsid w:val="007651DE"/>
    <w:rsid w:val="007651E4"/>
    <w:rsid w:val="00765288"/>
    <w:rsid w:val="00765290"/>
    <w:rsid w:val="007652DD"/>
    <w:rsid w:val="0076530A"/>
    <w:rsid w:val="00765396"/>
    <w:rsid w:val="007653DE"/>
    <w:rsid w:val="00765418"/>
    <w:rsid w:val="00765454"/>
    <w:rsid w:val="00765473"/>
    <w:rsid w:val="00765518"/>
    <w:rsid w:val="00765557"/>
    <w:rsid w:val="007655E4"/>
    <w:rsid w:val="007656C8"/>
    <w:rsid w:val="00765700"/>
    <w:rsid w:val="0076574C"/>
    <w:rsid w:val="0076587A"/>
    <w:rsid w:val="007658C6"/>
    <w:rsid w:val="007658F0"/>
    <w:rsid w:val="0076591A"/>
    <w:rsid w:val="00765976"/>
    <w:rsid w:val="00765995"/>
    <w:rsid w:val="00765A36"/>
    <w:rsid w:val="00765A72"/>
    <w:rsid w:val="00765A81"/>
    <w:rsid w:val="00765A9C"/>
    <w:rsid w:val="00765AAA"/>
    <w:rsid w:val="00765AB5"/>
    <w:rsid w:val="00765B62"/>
    <w:rsid w:val="00765B9D"/>
    <w:rsid w:val="00765BE4"/>
    <w:rsid w:val="00765C68"/>
    <w:rsid w:val="00765CAD"/>
    <w:rsid w:val="00765D38"/>
    <w:rsid w:val="00765D55"/>
    <w:rsid w:val="00765D84"/>
    <w:rsid w:val="00765E5D"/>
    <w:rsid w:val="00765E64"/>
    <w:rsid w:val="00765FBE"/>
    <w:rsid w:val="00766022"/>
    <w:rsid w:val="0076606E"/>
    <w:rsid w:val="00766090"/>
    <w:rsid w:val="007660CF"/>
    <w:rsid w:val="007661F9"/>
    <w:rsid w:val="00766206"/>
    <w:rsid w:val="0076628A"/>
    <w:rsid w:val="00766327"/>
    <w:rsid w:val="0076633A"/>
    <w:rsid w:val="00766402"/>
    <w:rsid w:val="0076640B"/>
    <w:rsid w:val="00766432"/>
    <w:rsid w:val="00766558"/>
    <w:rsid w:val="007667D5"/>
    <w:rsid w:val="00766860"/>
    <w:rsid w:val="007668E1"/>
    <w:rsid w:val="00766933"/>
    <w:rsid w:val="00766937"/>
    <w:rsid w:val="0076698F"/>
    <w:rsid w:val="007669D6"/>
    <w:rsid w:val="00766A08"/>
    <w:rsid w:val="00766A1A"/>
    <w:rsid w:val="00766A72"/>
    <w:rsid w:val="00766BCB"/>
    <w:rsid w:val="00766BE3"/>
    <w:rsid w:val="00766C42"/>
    <w:rsid w:val="00766C76"/>
    <w:rsid w:val="00766CDA"/>
    <w:rsid w:val="00766DDD"/>
    <w:rsid w:val="00766E02"/>
    <w:rsid w:val="00766E25"/>
    <w:rsid w:val="00766E26"/>
    <w:rsid w:val="00766E47"/>
    <w:rsid w:val="00766E75"/>
    <w:rsid w:val="00766E79"/>
    <w:rsid w:val="00766E97"/>
    <w:rsid w:val="00766EE0"/>
    <w:rsid w:val="00766F2E"/>
    <w:rsid w:val="00766F39"/>
    <w:rsid w:val="00766FBC"/>
    <w:rsid w:val="00766FC5"/>
    <w:rsid w:val="00767074"/>
    <w:rsid w:val="0076708E"/>
    <w:rsid w:val="0076716A"/>
    <w:rsid w:val="007671F8"/>
    <w:rsid w:val="00767288"/>
    <w:rsid w:val="00767390"/>
    <w:rsid w:val="007674FD"/>
    <w:rsid w:val="00767530"/>
    <w:rsid w:val="007675FF"/>
    <w:rsid w:val="00767608"/>
    <w:rsid w:val="00767620"/>
    <w:rsid w:val="00767632"/>
    <w:rsid w:val="0076763C"/>
    <w:rsid w:val="00767648"/>
    <w:rsid w:val="007677E9"/>
    <w:rsid w:val="007678C6"/>
    <w:rsid w:val="00767981"/>
    <w:rsid w:val="00767A05"/>
    <w:rsid w:val="00767A54"/>
    <w:rsid w:val="00767B64"/>
    <w:rsid w:val="00767BCA"/>
    <w:rsid w:val="00767C18"/>
    <w:rsid w:val="00767C93"/>
    <w:rsid w:val="00767CF8"/>
    <w:rsid w:val="00767D42"/>
    <w:rsid w:val="00767D7B"/>
    <w:rsid w:val="00767DE7"/>
    <w:rsid w:val="00767E1E"/>
    <w:rsid w:val="00767E7A"/>
    <w:rsid w:val="00767E81"/>
    <w:rsid w:val="00767EEC"/>
    <w:rsid w:val="00767F06"/>
    <w:rsid w:val="00767F44"/>
    <w:rsid w:val="00770096"/>
    <w:rsid w:val="00770098"/>
    <w:rsid w:val="007700A4"/>
    <w:rsid w:val="007700B8"/>
    <w:rsid w:val="007700F9"/>
    <w:rsid w:val="00770164"/>
    <w:rsid w:val="00770189"/>
    <w:rsid w:val="00770196"/>
    <w:rsid w:val="007701FC"/>
    <w:rsid w:val="0077026C"/>
    <w:rsid w:val="00770280"/>
    <w:rsid w:val="00770294"/>
    <w:rsid w:val="0077029C"/>
    <w:rsid w:val="007702EB"/>
    <w:rsid w:val="00770323"/>
    <w:rsid w:val="0077036D"/>
    <w:rsid w:val="00770375"/>
    <w:rsid w:val="00770388"/>
    <w:rsid w:val="0077038B"/>
    <w:rsid w:val="007704B1"/>
    <w:rsid w:val="00770500"/>
    <w:rsid w:val="007705CD"/>
    <w:rsid w:val="007705F8"/>
    <w:rsid w:val="00770660"/>
    <w:rsid w:val="007706AC"/>
    <w:rsid w:val="007706F0"/>
    <w:rsid w:val="00770745"/>
    <w:rsid w:val="00770797"/>
    <w:rsid w:val="007707D1"/>
    <w:rsid w:val="00770870"/>
    <w:rsid w:val="0077087C"/>
    <w:rsid w:val="0077090F"/>
    <w:rsid w:val="00770922"/>
    <w:rsid w:val="00770A55"/>
    <w:rsid w:val="00770C1D"/>
    <w:rsid w:val="00770C33"/>
    <w:rsid w:val="00770C44"/>
    <w:rsid w:val="00770C4D"/>
    <w:rsid w:val="00770CB1"/>
    <w:rsid w:val="00770D32"/>
    <w:rsid w:val="00770DC8"/>
    <w:rsid w:val="00770DF5"/>
    <w:rsid w:val="00770E0A"/>
    <w:rsid w:val="00770E89"/>
    <w:rsid w:val="00770E9E"/>
    <w:rsid w:val="00770EBA"/>
    <w:rsid w:val="00770EFE"/>
    <w:rsid w:val="00770F5E"/>
    <w:rsid w:val="00770F60"/>
    <w:rsid w:val="00770FB1"/>
    <w:rsid w:val="0077100E"/>
    <w:rsid w:val="007710FE"/>
    <w:rsid w:val="00771187"/>
    <w:rsid w:val="007711A9"/>
    <w:rsid w:val="00771249"/>
    <w:rsid w:val="00771290"/>
    <w:rsid w:val="007712E4"/>
    <w:rsid w:val="00771361"/>
    <w:rsid w:val="0077142A"/>
    <w:rsid w:val="00771463"/>
    <w:rsid w:val="0077152F"/>
    <w:rsid w:val="0077157E"/>
    <w:rsid w:val="0077158D"/>
    <w:rsid w:val="00771591"/>
    <w:rsid w:val="007715C8"/>
    <w:rsid w:val="00771617"/>
    <w:rsid w:val="00771645"/>
    <w:rsid w:val="007716B4"/>
    <w:rsid w:val="00771789"/>
    <w:rsid w:val="007717C5"/>
    <w:rsid w:val="0077187D"/>
    <w:rsid w:val="00771885"/>
    <w:rsid w:val="007718B2"/>
    <w:rsid w:val="007718F4"/>
    <w:rsid w:val="0077191E"/>
    <w:rsid w:val="00771941"/>
    <w:rsid w:val="00771965"/>
    <w:rsid w:val="00771A03"/>
    <w:rsid w:val="00771A20"/>
    <w:rsid w:val="00771A4C"/>
    <w:rsid w:val="00771AC6"/>
    <w:rsid w:val="00771B48"/>
    <w:rsid w:val="00771C04"/>
    <w:rsid w:val="00771C3A"/>
    <w:rsid w:val="00771CB5"/>
    <w:rsid w:val="00771DDE"/>
    <w:rsid w:val="00771DE6"/>
    <w:rsid w:val="00771F2F"/>
    <w:rsid w:val="00771FA3"/>
    <w:rsid w:val="00772008"/>
    <w:rsid w:val="00772095"/>
    <w:rsid w:val="00772097"/>
    <w:rsid w:val="007720BA"/>
    <w:rsid w:val="007720BF"/>
    <w:rsid w:val="00772125"/>
    <w:rsid w:val="0077214B"/>
    <w:rsid w:val="00772281"/>
    <w:rsid w:val="00772288"/>
    <w:rsid w:val="007722EB"/>
    <w:rsid w:val="0077231C"/>
    <w:rsid w:val="00772365"/>
    <w:rsid w:val="007723BB"/>
    <w:rsid w:val="00772425"/>
    <w:rsid w:val="00772427"/>
    <w:rsid w:val="00772438"/>
    <w:rsid w:val="007724FD"/>
    <w:rsid w:val="00772524"/>
    <w:rsid w:val="007725A9"/>
    <w:rsid w:val="007725CB"/>
    <w:rsid w:val="00772644"/>
    <w:rsid w:val="007726AD"/>
    <w:rsid w:val="007726C6"/>
    <w:rsid w:val="007726D6"/>
    <w:rsid w:val="007726EB"/>
    <w:rsid w:val="0077274C"/>
    <w:rsid w:val="0077281B"/>
    <w:rsid w:val="00772891"/>
    <w:rsid w:val="007728AA"/>
    <w:rsid w:val="007728BE"/>
    <w:rsid w:val="007728F3"/>
    <w:rsid w:val="007728F8"/>
    <w:rsid w:val="0077295F"/>
    <w:rsid w:val="00772A0E"/>
    <w:rsid w:val="00772A7D"/>
    <w:rsid w:val="00772AD2"/>
    <w:rsid w:val="00772B4A"/>
    <w:rsid w:val="00772BB8"/>
    <w:rsid w:val="00772C72"/>
    <w:rsid w:val="00772CC0"/>
    <w:rsid w:val="00772CDC"/>
    <w:rsid w:val="00772D82"/>
    <w:rsid w:val="00772E53"/>
    <w:rsid w:val="00772E62"/>
    <w:rsid w:val="00772EDD"/>
    <w:rsid w:val="00772FE7"/>
    <w:rsid w:val="00773057"/>
    <w:rsid w:val="00773077"/>
    <w:rsid w:val="007730A6"/>
    <w:rsid w:val="0077317E"/>
    <w:rsid w:val="0077319B"/>
    <w:rsid w:val="00773277"/>
    <w:rsid w:val="007732A4"/>
    <w:rsid w:val="00773329"/>
    <w:rsid w:val="0077341B"/>
    <w:rsid w:val="007734CA"/>
    <w:rsid w:val="0077350F"/>
    <w:rsid w:val="00773548"/>
    <w:rsid w:val="0077367C"/>
    <w:rsid w:val="007736ED"/>
    <w:rsid w:val="0077377B"/>
    <w:rsid w:val="0077378E"/>
    <w:rsid w:val="007737AE"/>
    <w:rsid w:val="007737BD"/>
    <w:rsid w:val="007737F9"/>
    <w:rsid w:val="00773900"/>
    <w:rsid w:val="0077393E"/>
    <w:rsid w:val="00773963"/>
    <w:rsid w:val="007739F6"/>
    <w:rsid w:val="00773A38"/>
    <w:rsid w:val="00773A40"/>
    <w:rsid w:val="00773A88"/>
    <w:rsid w:val="00773AED"/>
    <w:rsid w:val="00773AFF"/>
    <w:rsid w:val="00773B0F"/>
    <w:rsid w:val="00773B18"/>
    <w:rsid w:val="00773B20"/>
    <w:rsid w:val="00773C0F"/>
    <w:rsid w:val="00773C75"/>
    <w:rsid w:val="00773C81"/>
    <w:rsid w:val="00773CCD"/>
    <w:rsid w:val="00773D0C"/>
    <w:rsid w:val="00773D59"/>
    <w:rsid w:val="00773DC2"/>
    <w:rsid w:val="00773E24"/>
    <w:rsid w:val="00773E3C"/>
    <w:rsid w:val="00773E44"/>
    <w:rsid w:val="00773E78"/>
    <w:rsid w:val="00773E98"/>
    <w:rsid w:val="00773E9B"/>
    <w:rsid w:val="00773EA5"/>
    <w:rsid w:val="00773EA6"/>
    <w:rsid w:val="00773EC5"/>
    <w:rsid w:val="00773F02"/>
    <w:rsid w:val="00773F35"/>
    <w:rsid w:val="00773F4B"/>
    <w:rsid w:val="00773FED"/>
    <w:rsid w:val="00774005"/>
    <w:rsid w:val="00774056"/>
    <w:rsid w:val="0077407E"/>
    <w:rsid w:val="007740A0"/>
    <w:rsid w:val="007740C3"/>
    <w:rsid w:val="00774128"/>
    <w:rsid w:val="0077423A"/>
    <w:rsid w:val="00774347"/>
    <w:rsid w:val="007743AE"/>
    <w:rsid w:val="007743B0"/>
    <w:rsid w:val="007743FE"/>
    <w:rsid w:val="00774402"/>
    <w:rsid w:val="00774471"/>
    <w:rsid w:val="00774534"/>
    <w:rsid w:val="00774591"/>
    <w:rsid w:val="0077464E"/>
    <w:rsid w:val="007746FA"/>
    <w:rsid w:val="00774702"/>
    <w:rsid w:val="00774799"/>
    <w:rsid w:val="007747A8"/>
    <w:rsid w:val="00774883"/>
    <w:rsid w:val="007748A8"/>
    <w:rsid w:val="007748C6"/>
    <w:rsid w:val="007748F9"/>
    <w:rsid w:val="00774918"/>
    <w:rsid w:val="0077491C"/>
    <w:rsid w:val="0077497A"/>
    <w:rsid w:val="007749E4"/>
    <w:rsid w:val="00774A62"/>
    <w:rsid w:val="00774BA4"/>
    <w:rsid w:val="00774BE1"/>
    <w:rsid w:val="00774CB9"/>
    <w:rsid w:val="00774CF8"/>
    <w:rsid w:val="00774D3F"/>
    <w:rsid w:val="00774D82"/>
    <w:rsid w:val="00774E30"/>
    <w:rsid w:val="00774E43"/>
    <w:rsid w:val="00774F48"/>
    <w:rsid w:val="00775024"/>
    <w:rsid w:val="00775034"/>
    <w:rsid w:val="0077507B"/>
    <w:rsid w:val="007750A4"/>
    <w:rsid w:val="007750A6"/>
    <w:rsid w:val="00775136"/>
    <w:rsid w:val="0077514F"/>
    <w:rsid w:val="007751A3"/>
    <w:rsid w:val="007751C8"/>
    <w:rsid w:val="007751FF"/>
    <w:rsid w:val="00775210"/>
    <w:rsid w:val="007752BC"/>
    <w:rsid w:val="00775305"/>
    <w:rsid w:val="00775309"/>
    <w:rsid w:val="00775324"/>
    <w:rsid w:val="0077533D"/>
    <w:rsid w:val="00775341"/>
    <w:rsid w:val="00775399"/>
    <w:rsid w:val="007753E6"/>
    <w:rsid w:val="0077540C"/>
    <w:rsid w:val="0077547F"/>
    <w:rsid w:val="007754AC"/>
    <w:rsid w:val="0077557E"/>
    <w:rsid w:val="00775597"/>
    <w:rsid w:val="007755A0"/>
    <w:rsid w:val="007755AC"/>
    <w:rsid w:val="007755BD"/>
    <w:rsid w:val="00775612"/>
    <w:rsid w:val="0077561A"/>
    <w:rsid w:val="00775634"/>
    <w:rsid w:val="00775643"/>
    <w:rsid w:val="00775648"/>
    <w:rsid w:val="0077566A"/>
    <w:rsid w:val="00775706"/>
    <w:rsid w:val="00775724"/>
    <w:rsid w:val="0077573E"/>
    <w:rsid w:val="007757F9"/>
    <w:rsid w:val="00775833"/>
    <w:rsid w:val="00775836"/>
    <w:rsid w:val="0077584B"/>
    <w:rsid w:val="007758C6"/>
    <w:rsid w:val="007758E9"/>
    <w:rsid w:val="007758F8"/>
    <w:rsid w:val="0077591B"/>
    <w:rsid w:val="007759D8"/>
    <w:rsid w:val="00775A3E"/>
    <w:rsid w:val="00775A49"/>
    <w:rsid w:val="00775B08"/>
    <w:rsid w:val="00775B8A"/>
    <w:rsid w:val="00775CD5"/>
    <w:rsid w:val="00775CE0"/>
    <w:rsid w:val="00775D25"/>
    <w:rsid w:val="00775D4B"/>
    <w:rsid w:val="00775D7D"/>
    <w:rsid w:val="00775D85"/>
    <w:rsid w:val="00775DF7"/>
    <w:rsid w:val="00775E0E"/>
    <w:rsid w:val="00775E65"/>
    <w:rsid w:val="00775E84"/>
    <w:rsid w:val="00775E9F"/>
    <w:rsid w:val="00775EB5"/>
    <w:rsid w:val="00775EB8"/>
    <w:rsid w:val="00775F9A"/>
    <w:rsid w:val="00775FCB"/>
    <w:rsid w:val="00776016"/>
    <w:rsid w:val="00776034"/>
    <w:rsid w:val="00776046"/>
    <w:rsid w:val="00776098"/>
    <w:rsid w:val="007760D6"/>
    <w:rsid w:val="00776116"/>
    <w:rsid w:val="0077613B"/>
    <w:rsid w:val="00776197"/>
    <w:rsid w:val="007761B8"/>
    <w:rsid w:val="007761DC"/>
    <w:rsid w:val="007761F3"/>
    <w:rsid w:val="007761FB"/>
    <w:rsid w:val="00776241"/>
    <w:rsid w:val="0077624C"/>
    <w:rsid w:val="00776262"/>
    <w:rsid w:val="00776264"/>
    <w:rsid w:val="00776273"/>
    <w:rsid w:val="0077627B"/>
    <w:rsid w:val="007762EB"/>
    <w:rsid w:val="007762ED"/>
    <w:rsid w:val="007762F1"/>
    <w:rsid w:val="0077630F"/>
    <w:rsid w:val="007763AA"/>
    <w:rsid w:val="007764B6"/>
    <w:rsid w:val="007764C8"/>
    <w:rsid w:val="007764D8"/>
    <w:rsid w:val="007765BE"/>
    <w:rsid w:val="00776680"/>
    <w:rsid w:val="00776687"/>
    <w:rsid w:val="007766A7"/>
    <w:rsid w:val="00776853"/>
    <w:rsid w:val="00776874"/>
    <w:rsid w:val="00776914"/>
    <w:rsid w:val="0077695C"/>
    <w:rsid w:val="0077697F"/>
    <w:rsid w:val="007769B1"/>
    <w:rsid w:val="00776A20"/>
    <w:rsid w:val="00776A22"/>
    <w:rsid w:val="00776B08"/>
    <w:rsid w:val="00776B26"/>
    <w:rsid w:val="00776B4E"/>
    <w:rsid w:val="00776B8D"/>
    <w:rsid w:val="00776BC2"/>
    <w:rsid w:val="00776BD3"/>
    <w:rsid w:val="00776BEC"/>
    <w:rsid w:val="00776C0B"/>
    <w:rsid w:val="00776C5C"/>
    <w:rsid w:val="00776C8A"/>
    <w:rsid w:val="00776C8C"/>
    <w:rsid w:val="00776CD1"/>
    <w:rsid w:val="00776CD3"/>
    <w:rsid w:val="00776D18"/>
    <w:rsid w:val="00776DD9"/>
    <w:rsid w:val="00776EB4"/>
    <w:rsid w:val="00777010"/>
    <w:rsid w:val="007770A9"/>
    <w:rsid w:val="007770AE"/>
    <w:rsid w:val="0077712A"/>
    <w:rsid w:val="0077717A"/>
    <w:rsid w:val="007771A0"/>
    <w:rsid w:val="00777227"/>
    <w:rsid w:val="007773E0"/>
    <w:rsid w:val="00777421"/>
    <w:rsid w:val="007774A5"/>
    <w:rsid w:val="007774AA"/>
    <w:rsid w:val="007774CC"/>
    <w:rsid w:val="007775C4"/>
    <w:rsid w:val="00777633"/>
    <w:rsid w:val="0077769B"/>
    <w:rsid w:val="007776B8"/>
    <w:rsid w:val="00777736"/>
    <w:rsid w:val="00777828"/>
    <w:rsid w:val="0077782B"/>
    <w:rsid w:val="0077789D"/>
    <w:rsid w:val="007778D0"/>
    <w:rsid w:val="007778DB"/>
    <w:rsid w:val="00777900"/>
    <w:rsid w:val="00777C15"/>
    <w:rsid w:val="00777C33"/>
    <w:rsid w:val="00777CAC"/>
    <w:rsid w:val="00777CD2"/>
    <w:rsid w:val="00777D62"/>
    <w:rsid w:val="00777D64"/>
    <w:rsid w:val="00777DCF"/>
    <w:rsid w:val="00777E16"/>
    <w:rsid w:val="00777E4D"/>
    <w:rsid w:val="00777E54"/>
    <w:rsid w:val="00777F75"/>
    <w:rsid w:val="00777F76"/>
    <w:rsid w:val="00780004"/>
    <w:rsid w:val="00780038"/>
    <w:rsid w:val="0078003B"/>
    <w:rsid w:val="00780070"/>
    <w:rsid w:val="007800AB"/>
    <w:rsid w:val="00780150"/>
    <w:rsid w:val="00780162"/>
    <w:rsid w:val="00780168"/>
    <w:rsid w:val="00780182"/>
    <w:rsid w:val="007801FB"/>
    <w:rsid w:val="00780204"/>
    <w:rsid w:val="00780252"/>
    <w:rsid w:val="00780265"/>
    <w:rsid w:val="00780282"/>
    <w:rsid w:val="0078029A"/>
    <w:rsid w:val="007802CF"/>
    <w:rsid w:val="007802F8"/>
    <w:rsid w:val="00780358"/>
    <w:rsid w:val="007805A1"/>
    <w:rsid w:val="00780653"/>
    <w:rsid w:val="0078067B"/>
    <w:rsid w:val="007806CC"/>
    <w:rsid w:val="007806CD"/>
    <w:rsid w:val="007806CE"/>
    <w:rsid w:val="007807D4"/>
    <w:rsid w:val="00780826"/>
    <w:rsid w:val="0078084F"/>
    <w:rsid w:val="00780859"/>
    <w:rsid w:val="0078085B"/>
    <w:rsid w:val="0078089E"/>
    <w:rsid w:val="007808A3"/>
    <w:rsid w:val="007808DD"/>
    <w:rsid w:val="00780900"/>
    <w:rsid w:val="0078092A"/>
    <w:rsid w:val="0078095A"/>
    <w:rsid w:val="007809E8"/>
    <w:rsid w:val="00780AAA"/>
    <w:rsid w:val="00780B68"/>
    <w:rsid w:val="00780B97"/>
    <w:rsid w:val="00780C43"/>
    <w:rsid w:val="00780C82"/>
    <w:rsid w:val="00780D30"/>
    <w:rsid w:val="00780D64"/>
    <w:rsid w:val="00780D76"/>
    <w:rsid w:val="00780F38"/>
    <w:rsid w:val="00780F3D"/>
    <w:rsid w:val="00780F74"/>
    <w:rsid w:val="0078100D"/>
    <w:rsid w:val="00781023"/>
    <w:rsid w:val="0078106E"/>
    <w:rsid w:val="007810FA"/>
    <w:rsid w:val="00781260"/>
    <w:rsid w:val="0078128A"/>
    <w:rsid w:val="0078130B"/>
    <w:rsid w:val="007813BC"/>
    <w:rsid w:val="0078141F"/>
    <w:rsid w:val="00781453"/>
    <w:rsid w:val="007814A8"/>
    <w:rsid w:val="007814C9"/>
    <w:rsid w:val="007814DF"/>
    <w:rsid w:val="00781595"/>
    <w:rsid w:val="007815A5"/>
    <w:rsid w:val="007815DC"/>
    <w:rsid w:val="007815DD"/>
    <w:rsid w:val="0078160E"/>
    <w:rsid w:val="007816CE"/>
    <w:rsid w:val="007816E7"/>
    <w:rsid w:val="007816F5"/>
    <w:rsid w:val="007817A2"/>
    <w:rsid w:val="007817C2"/>
    <w:rsid w:val="00781812"/>
    <w:rsid w:val="00781876"/>
    <w:rsid w:val="007818D2"/>
    <w:rsid w:val="00781900"/>
    <w:rsid w:val="007819C0"/>
    <w:rsid w:val="007819C6"/>
    <w:rsid w:val="00781A42"/>
    <w:rsid w:val="00781A95"/>
    <w:rsid w:val="00781B05"/>
    <w:rsid w:val="00781B1E"/>
    <w:rsid w:val="00781B50"/>
    <w:rsid w:val="00781B5D"/>
    <w:rsid w:val="00781C7D"/>
    <w:rsid w:val="00781C8F"/>
    <w:rsid w:val="00781CFA"/>
    <w:rsid w:val="00781D68"/>
    <w:rsid w:val="00781D92"/>
    <w:rsid w:val="00781E2F"/>
    <w:rsid w:val="00781E4B"/>
    <w:rsid w:val="00781EE0"/>
    <w:rsid w:val="00781EF8"/>
    <w:rsid w:val="00781F32"/>
    <w:rsid w:val="00781F35"/>
    <w:rsid w:val="00781FC5"/>
    <w:rsid w:val="00781FDA"/>
    <w:rsid w:val="0078219C"/>
    <w:rsid w:val="00782220"/>
    <w:rsid w:val="0078222B"/>
    <w:rsid w:val="00782251"/>
    <w:rsid w:val="00782253"/>
    <w:rsid w:val="007822E2"/>
    <w:rsid w:val="007822F2"/>
    <w:rsid w:val="0078236C"/>
    <w:rsid w:val="007823B0"/>
    <w:rsid w:val="00782431"/>
    <w:rsid w:val="007824A4"/>
    <w:rsid w:val="007824E5"/>
    <w:rsid w:val="007825DC"/>
    <w:rsid w:val="00782602"/>
    <w:rsid w:val="00782613"/>
    <w:rsid w:val="007826DA"/>
    <w:rsid w:val="00782708"/>
    <w:rsid w:val="007827C7"/>
    <w:rsid w:val="0078288D"/>
    <w:rsid w:val="007828B4"/>
    <w:rsid w:val="0078297E"/>
    <w:rsid w:val="007829D7"/>
    <w:rsid w:val="00782A22"/>
    <w:rsid w:val="00782A25"/>
    <w:rsid w:val="00782A68"/>
    <w:rsid w:val="00782B59"/>
    <w:rsid w:val="00782BD3"/>
    <w:rsid w:val="00782C0F"/>
    <w:rsid w:val="00782C77"/>
    <w:rsid w:val="00782DB3"/>
    <w:rsid w:val="00782DE1"/>
    <w:rsid w:val="00782EB5"/>
    <w:rsid w:val="00782F8D"/>
    <w:rsid w:val="00782FA5"/>
    <w:rsid w:val="0078312E"/>
    <w:rsid w:val="0078314A"/>
    <w:rsid w:val="007831E7"/>
    <w:rsid w:val="00783207"/>
    <w:rsid w:val="00783228"/>
    <w:rsid w:val="0078322D"/>
    <w:rsid w:val="0078329F"/>
    <w:rsid w:val="00783355"/>
    <w:rsid w:val="00783389"/>
    <w:rsid w:val="007833B1"/>
    <w:rsid w:val="007833B7"/>
    <w:rsid w:val="007833DF"/>
    <w:rsid w:val="00783467"/>
    <w:rsid w:val="0078346C"/>
    <w:rsid w:val="00783492"/>
    <w:rsid w:val="007834A5"/>
    <w:rsid w:val="0078358E"/>
    <w:rsid w:val="00783591"/>
    <w:rsid w:val="00783594"/>
    <w:rsid w:val="00783740"/>
    <w:rsid w:val="00783758"/>
    <w:rsid w:val="007837B7"/>
    <w:rsid w:val="007837B8"/>
    <w:rsid w:val="007837F7"/>
    <w:rsid w:val="00783814"/>
    <w:rsid w:val="007838DB"/>
    <w:rsid w:val="007839F4"/>
    <w:rsid w:val="00783A39"/>
    <w:rsid w:val="00783A66"/>
    <w:rsid w:val="00783A6E"/>
    <w:rsid w:val="00783A8F"/>
    <w:rsid w:val="00783B0E"/>
    <w:rsid w:val="00783B34"/>
    <w:rsid w:val="00783C24"/>
    <w:rsid w:val="00783C5D"/>
    <w:rsid w:val="00783C61"/>
    <w:rsid w:val="00783C8B"/>
    <w:rsid w:val="00783CC1"/>
    <w:rsid w:val="00783D8D"/>
    <w:rsid w:val="00783D91"/>
    <w:rsid w:val="00783E56"/>
    <w:rsid w:val="00783EFB"/>
    <w:rsid w:val="00783F17"/>
    <w:rsid w:val="00783FD5"/>
    <w:rsid w:val="00783FD6"/>
    <w:rsid w:val="00783FFC"/>
    <w:rsid w:val="00784073"/>
    <w:rsid w:val="007840A4"/>
    <w:rsid w:val="00784147"/>
    <w:rsid w:val="0078416F"/>
    <w:rsid w:val="00784176"/>
    <w:rsid w:val="007841EC"/>
    <w:rsid w:val="00784218"/>
    <w:rsid w:val="007842A3"/>
    <w:rsid w:val="007842E2"/>
    <w:rsid w:val="007843A7"/>
    <w:rsid w:val="00784439"/>
    <w:rsid w:val="00784469"/>
    <w:rsid w:val="007844B7"/>
    <w:rsid w:val="0078450E"/>
    <w:rsid w:val="00784523"/>
    <w:rsid w:val="007845DB"/>
    <w:rsid w:val="007845FF"/>
    <w:rsid w:val="0078462A"/>
    <w:rsid w:val="0078463B"/>
    <w:rsid w:val="007846F4"/>
    <w:rsid w:val="0078471C"/>
    <w:rsid w:val="0078477E"/>
    <w:rsid w:val="007847E1"/>
    <w:rsid w:val="0078484E"/>
    <w:rsid w:val="00784877"/>
    <w:rsid w:val="007848C5"/>
    <w:rsid w:val="00784913"/>
    <w:rsid w:val="00784934"/>
    <w:rsid w:val="00784953"/>
    <w:rsid w:val="007849A1"/>
    <w:rsid w:val="007849C2"/>
    <w:rsid w:val="00784A22"/>
    <w:rsid w:val="00784A57"/>
    <w:rsid w:val="00784A9D"/>
    <w:rsid w:val="00784AE1"/>
    <w:rsid w:val="00784B5F"/>
    <w:rsid w:val="00784BF1"/>
    <w:rsid w:val="00784BFD"/>
    <w:rsid w:val="00784C22"/>
    <w:rsid w:val="00784C30"/>
    <w:rsid w:val="00784CE3"/>
    <w:rsid w:val="00784D5A"/>
    <w:rsid w:val="00784E2E"/>
    <w:rsid w:val="00784E66"/>
    <w:rsid w:val="00784E96"/>
    <w:rsid w:val="00784EA4"/>
    <w:rsid w:val="00784EC4"/>
    <w:rsid w:val="00784FD7"/>
    <w:rsid w:val="0078503E"/>
    <w:rsid w:val="00785041"/>
    <w:rsid w:val="007850A4"/>
    <w:rsid w:val="007850AD"/>
    <w:rsid w:val="007851B6"/>
    <w:rsid w:val="007851DA"/>
    <w:rsid w:val="0078523F"/>
    <w:rsid w:val="00785272"/>
    <w:rsid w:val="00785391"/>
    <w:rsid w:val="007853CC"/>
    <w:rsid w:val="007853E0"/>
    <w:rsid w:val="0078540B"/>
    <w:rsid w:val="007854E5"/>
    <w:rsid w:val="007855E7"/>
    <w:rsid w:val="007855F0"/>
    <w:rsid w:val="00785602"/>
    <w:rsid w:val="00785637"/>
    <w:rsid w:val="0078565B"/>
    <w:rsid w:val="007856BB"/>
    <w:rsid w:val="0078575C"/>
    <w:rsid w:val="0078577F"/>
    <w:rsid w:val="007858AD"/>
    <w:rsid w:val="007858EA"/>
    <w:rsid w:val="007858EF"/>
    <w:rsid w:val="00785915"/>
    <w:rsid w:val="00785925"/>
    <w:rsid w:val="00785953"/>
    <w:rsid w:val="007859DC"/>
    <w:rsid w:val="00785A06"/>
    <w:rsid w:val="00785A76"/>
    <w:rsid w:val="00785AA4"/>
    <w:rsid w:val="00785B13"/>
    <w:rsid w:val="00785B37"/>
    <w:rsid w:val="00785C1F"/>
    <w:rsid w:val="00785C44"/>
    <w:rsid w:val="00785C6E"/>
    <w:rsid w:val="00785CEC"/>
    <w:rsid w:val="00785D61"/>
    <w:rsid w:val="00785D6A"/>
    <w:rsid w:val="00785D6F"/>
    <w:rsid w:val="00785DBC"/>
    <w:rsid w:val="00785DC5"/>
    <w:rsid w:val="00785E35"/>
    <w:rsid w:val="00785F23"/>
    <w:rsid w:val="00785F3E"/>
    <w:rsid w:val="00785F46"/>
    <w:rsid w:val="00785F6E"/>
    <w:rsid w:val="00785FDF"/>
    <w:rsid w:val="00786024"/>
    <w:rsid w:val="0078603D"/>
    <w:rsid w:val="007860E5"/>
    <w:rsid w:val="00786110"/>
    <w:rsid w:val="0078618A"/>
    <w:rsid w:val="007861A1"/>
    <w:rsid w:val="007861CC"/>
    <w:rsid w:val="007861F8"/>
    <w:rsid w:val="00786258"/>
    <w:rsid w:val="007862E9"/>
    <w:rsid w:val="007862F6"/>
    <w:rsid w:val="007863A7"/>
    <w:rsid w:val="0078646C"/>
    <w:rsid w:val="00786496"/>
    <w:rsid w:val="007864B7"/>
    <w:rsid w:val="0078651C"/>
    <w:rsid w:val="0078652D"/>
    <w:rsid w:val="0078652E"/>
    <w:rsid w:val="007865D1"/>
    <w:rsid w:val="0078664A"/>
    <w:rsid w:val="00786669"/>
    <w:rsid w:val="00786683"/>
    <w:rsid w:val="007866D5"/>
    <w:rsid w:val="007866FB"/>
    <w:rsid w:val="007867FB"/>
    <w:rsid w:val="0078683C"/>
    <w:rsid w:val="00786846"/>
    <w:rsid w:val="0078685D"/>
    <w:rsid w:val="00786981"/>
    <w:rsid w:val="007869D2"/>
    <w:rsid w:val="007869D7"/>
    <w:rsid w:val="007869EF"/>
    <w:rsid w:val="007869FE"/>
    <w:rsid w:val="00786A14"/>
    <w:rsid w:val="00786A56"/>
    <w:rsid w:val="00786A5A"/>
    <w:rsid w:val="00786AA9"/>
    <w:rsid w:val="00786AAC"/>
    <w:rsid w:val="00786AD7"/>
    <w:rsid w:val="00786AEC"/>
    <w:rsid w:val="00786B06"/>
    <w:rsid w:val="00786B0E"/>
    <w:rsid w:val="00786B36"/>
    <w:rsid w:val="00786BD0"/>
    <w:rsid w:val="00786BEC"/>
    <w:rsid w:val="00786C04"/>
    <w:rsid w:val="00786C11"/>
    <w:rsid w:val="00786C86"/>
    <w:rsid w:val="00786D0D"/>
    <w:rsid w:val="00786D14"/>
    <w:rsid w:val="00786D65"/>
    <w:rsid w:val="00786D72"/>
    <w:rsid w:val="00786D7A"/>
    <w:rsid w:val="00786D95"/>
    <w:rsid w:val="00786E3B"/>
    <w:rsid w:val="00786E9E"/>
    <w:rsid w:val="00786EA4"/>
    <w:rsid w:val="00786EB8"/>
    <w:rsid w:val="00786EF1"/>
    <w:rsid w:val="00786F14"/>
    <w:rsid w:val="00786F4F"/>
    <w:rsid w:val="00786F6D"/>
    <w:rsid w:val="00786FDB"/>
    <w:rsid w:val="00786FE0"/>
    <w:rsid w:val="00787001"/>
    <w:rsid w:val="007870A5"/>
    <w:rsid w:val="007870CD"/>
    <w:rsid w:val="00787140"/>
    <w:rsid w:val="00787192"/>
    <w:rsid w:val="0078719D"/>
    <w:rsid w:val="0078720F"/>
    <w:rsid w:val="0078722F"/>
    <w:rsid w:val="00787259"/>
    <w:rsid w:val="007872F0"/>
    <w:rsid w:val="00787305"/>
    <w:rsid w:val="00787342"/>
    <w:rsid w:val="00787378"/>
    <w:rsid w:val="007873DA"/>
    <w:rsid w:val="007874FE"/>
    <w:rsid w:val="00787593"/>
    <w:rsid w:val="007875FE"/>
    <w:rsid w:val="00787601"/>
    <w:rsid w:val="0078763D"/>
    <w:rsid w:val="00787661"/>
    <w:rsid w:val="00787822"/>
    <w:rsid w:val="007878AE"/>
    <w:rsid w:val="007878BA"/>
    <w:rsid w:val="007878D3"/>
    <w:rsid w:val="0078790C"/>
    <w:rsid w:val="00787941"/>
    <w:rsid w:val="007879B2"/>
    <w:rsid w:val="00787A21"/>
    <w:rsid w:val="00787A5F"/>
    <w:rsid w:val="00787ADA"/>
    <w:rsid w:val="00787BB6"/>
    <w:rsid w:val="00787C6A"/>
    <w:rsid w:val="00787D02"/>
    <w:rsid w:val="00787D92"/>
    <w:rsid w:val="00787DFF"/>
    <w:rsid w:val="00787EB2"/>
    <w:rsid w:val="00787EBE"/>
    <w:rsid w:val="00787F2C"/>
    <w:rsid w:val="00787F63"/>
    <w:rsid w:val="00787F89"/>
    <w:rsid w:val="00787FDF"/>
    <w:rsid w:val="00787FEC"/>
    <w:rsid w:val="00788018"/>
    <w:rsid w:val="0078B465"/>
    <w:rsid w:val="0078F5AF"/>
    <w:rsid w:val="0079005C"/>
    <w:rsid w:val="007900D0"/>
    <w:rsid w:val="00790166"/>
    <w:rsid w:val="007901C2"/>
    <w:rsid w:val="007901E1"/>
    <w:rsid w:val="007901F9"/>
    <w:rsid w:val="007902C1"/>
    <w:rsid w:val="0079038C"/>
    <w:rsid w:val="00790395"/>
    <w:rsid w:val="007903A7"/>
    <w:rsid w:val="00790426"/>
    <w:rsid w:val="007904E4"/>
    <w:rsid w:val="007904FD"/>
    <w:rsid w:val="00790501"/>
    <w:rsid w:val="0079050A"/>
    <w:rsid w:val="00790546"/>
    <w:rsid w:val="007905B6"/>
    <w:rsid w:val="007906B5"/>
    <w:rsid w:val="0079073F"/>
    <w:rsid w:val="00790741"/>
    <w:rsid w:val="00790847"/>
    <w:rsid w:val="0079084C"/>
    <w:rsid w:val="00790882"/>
    <w:rsid w:val="007908A1"/>
    <w:rsid w:val="007908D2"/>
    <w:rsid w:val="00790974"/>
    <w:rsid w:val="007909F8"/>
    <w:rsid w:val="00790A4F"/>
    <w:rsid w:val="00790A5B"/>
    <w:rsid w:val="00790A72"/>
    <w:rsid w:val="00790A92"/>
    <w:rsid w:val="00790AE3"/>
    <w:rsid w:val="00790B1D"/>
    <w:rsid w:val="00790BF8"/>
    <w:rsid w:val="00790C42"/>
    <w:rsid w:val="00790C4E"/>
    <w:rsid w:val="00790C90"/>
    <w:rsid w:val="00790CA0"/>
    <w:rsid w:val="00790CA1"/>
    <w:rsid w:val="00790CFF"/>
    <w:rsid w:val="00790DA8"/>
    <w:rsid w:val="00790DB9"/>
    <w:rsid w:val="00790EED"/>
    <w:rsid w:val="00790F05"/>
    <w:rsid w:val="00790F0F"/>
    <w:rsid w:val="00790F65"/>
    <w:rsid w:val="00790FDB"/>
    <w:rsid w:val="00790FF8"/>
    <w:rsid w:val="0079102C"/>
    <w:rsid w:val="00791040"/>
    <w:rsid w:val="007910D7"/>
    <w:rsid w:val="0079110C"/>
    <w:rsid w:val="0079116A"/>
    <w:rsid w:val="00791182"/>
    <w:rsid w:val="00791201"/>
    <w:rsid w:val="0079125B"/>
    <w:rsid w:val="00791303"/>
    <w:rsid w:val="0079131B"/>
    <w:rsid w:val="007913C2"/>
    <w:rsid w:val="007913C3"/>
    <w:rsid w:val="007913FC"/>
    <w:rsid w:val="0079142A"/>
    <w:rsid w:val="0079142D"/>
    <w:rsid w:val="00791479"/>
    <w:rsid w:val="007914BA"/>
    <w:rsid w:val="007914D4"/>
    <w:rsid w:val="0079150F"/>
    <w:rsid w:val="00791630"/>
    <w:rsid w:val="00791657"/>
    <w:rsid w:val="00791692"/>
    <w:rsid w:val="007916C8"/>
    <w:rsid w:val="00791742"/>
    <w:rsid w:val="007918F3"/>
    <w:rsid w:val="00791948"/>
    <w:rsid w:val="00791954"/>
    <w:rsid w:val="00791983"/>
    <w:rsid w:val="00791A20"/>
    <w:rsid w:val="00791B7C"/>
    <w:rsid w:val="00791B7E"/>
    <w:rsid w:val="00791BBD"/>
    <w:rsid w:val="00791BC7"/>
    <w:rsid w:val="00791BC9"/>
    <w:rsid w:val="00791C2B"/>
    <w:rsid w:val="00791C78"/>
    <w:rsid w:val="00791C90"/>
    <w:rsid w:val="00791D45"/>
    <w:rsid w:val="00791D92"/>
    <w:rsid w:val="00791DC3"/>
    <w:rsid w:val="00791F28"/>
    <w:rsid w:val="00791F65"/>
    <w:rsid w:val="00791F8C"/>
    <w:rsid w:val="00791FBC"/>
    <w:rsid w:val="00791FE4"/>
    <w:rsid w:val="00792060"/>
    <w:rsid w:val="007920CE"/>
    <w:rsid w:val="007920E7"/>
    <w:rsid w:val="0079217D"/>
    <w:rsid w:val="00792250"/>
    <w:rsid w:val="007923BA"/>
    <w:rsid w:val="007924C1"/>
    <w:rsid w:val="007924EA"/>
    <w:rsid w:val="00792536"/>
    <w:rsid w:val="007925A5"/>
    <w:rsid w:val="007925FC"/>
    <w:rsid w:val="00792635"/>
    <w:rsid w:val="0079263D"/>
    <w:rsid w:val="00792664"/>
    <w:rsid w:val="00792777"/>
    <w:rsid w:val="007927CB"/>
    <w:rsid w:val="007927D5"/>
    <w:rsid w:val="00792812"/>
    <w:rsid w:val="00792883"/>
    <w:rsid w:val="00792903"/>
    <w:rsid w:val="00792944"/>
    <w:rsid w:val="0079294B"/>
    <w:rsid w:val="00792994"/>
    <w:rsid w:val="00792A02"/>
    <w:rsid w:val="00792B07"/>
    <w:rsid w:val="00792B44"/>
    <w:rsid w:val="00792B4A"/>
    <w:rsid w:val="00792B4D"/>
    <w:rsid w:val="00792B88"/>
    <w:rsid w:val="00792CD4"/>
    <w:rsid w:val="00792CDA"/>
    <w:rsid w:val="00792CF1"/>
    <w:rsid w:val="00792D83"/>
    <w:rsid w:val="00792DC0"/>
    <w:rsid w:val="00792DF2"/>
    <w:rsid w:val="00792E36"/>
    <w:rsid w:val="00792E55"/>
    <w:rsid w:val="00792E5A"/>
    <w:rsid w:val="00792E61"/>
    <w:rsid w:val="00792F75"/>
    <w:rsid w:val="00792F90"/>
    <w:rsid w:val="00792FDA"/>
    <w:rsid w:val="007930B6"/>
    <w:rsid w:val="007930CF"/>
    <w:rsid w:val="00793110"/>
    <w:rsid w:val="00793193"/>
    <w:rsid w:val="007931DB"/>
    <w:rsid w:val="00793207"/>
    <w:rsid w:val="00793212"/>
    <w:rsid w:val="0079322B"/>
    <w:rsid w:val="00793284"/>
    <w:rsid w:val="007932EE"/>
    <w:rsid w:val="0079339B"/>
    <w:rsid w:val="007933DA"/>
    <w:rsid w:val="007933DC"/>
    <w:rsid w:val="007933FB"/>
    <w:rsid w:val="0079345D"/>
    <w:rsid w:val="00793495"/>
    <w:rsid w:val="007935B5"/>
    <w:rsid w:val="0079363D"/>
    <w:rsid w:val="0079370A"/>
    <w:rsid w:val="00793756"/>
    <w:rsid w:val="007937A2"/>
    <w:rsid w:val="00793936"/>
    <w:rsid w:val="00793982"/>
    <w:rsid w:val="00793986"/>
    <w:rsid w:val="00793A93"/>
    <w:rsid w:val="00793ABA"/>
    <w:rsid w:val="00793B98"/>
    <w:rsid w:val="00793BC0"/>
    <w:rsid w:val="00793CBA"/>
    <w:rsid w:val="00793CBC"/>
    <w:rsid w:val="00793CF1"/>
    <w:rsid w:val="00793CFC"/>
    <w:rsid w:val="00793D0B"/>
    <w:rsid w:val="00793D28"/>
    <w:rsid w:val="00793D89"/>
    <w:rsid w:val="00793DCE"/>
    <w:rsid w:val="00793DF5"/>
    <w:rsid w:val="00793E47"/>
    <w:rsid w:val="00793EA1"/>
    <w:rsid w:val="00793F04"/>
    <w:rsid w:val="00793F16"/>
    <w:rsid w:val="00793F40"/>
    <w:rsid w:val="00793F60"/>
    <w:rsid w:val="00793FE4"/>
    <w:rsid w:val="00794038"/>
    <w:rsid w:val="0079408C"/>
    <w:rsid w:val="00794240"/>
    <w:rsid w:val="00794268"/>
    <w:rsid w:val="00794278"/>
    <w:rsid w:val="007942A1"/>
    <w:rsid w:val="00794331"/>
    <w:rsid w:val="0079435A"/>
    <w:rsid w:val="00794375"/>
    <w:rsid w:val="007944AD"/>
    <w:rsid w:val="007944D8"/>
    <w:rsid w:val="00794586"/>
    <w:rsid w:val="007945E7"/>
    <w:rsid w:val="00794626"/>
    <w:rsid w:val="007947A5"/>
    <w:rsid w:val="00794804"/>
    <w:rsid w:val="00794806"/>
    <w:rsid w:val="00794842"/>
    <w:rsid w:val="007948A8"/>
    <w:rsid w:val="007948B2"/>
    <w:rsid w:val="007948B4"/>
    <w:rsid w:val="007948C6"/>
    <w:rsid w:val="007948FD"/>
    <w:rsid w:val="00794940"/>
    <w:rsid w:val="0079496D"/>
    <w:rsid w:val="00794A22"/>
    <w:rsid w:val="00794AB4"/>
    <w:rsid w:val="00794B06"/>
    <w:rsid w:val="00794B3C"/>
    <w:rsid w:val="00794B97"/>
    <w:rsid w:val="00794C74"/>
    <w:rsid w:val="00794C9B"/>
    <w:rsid w:val="00794CCD"/>
    <w:rsid w:val="00794CE4"/>
    <w:rsid w:val="00794D42"/>
    <w:rsid w:val="00794D44"/>
    <w:rsid w:val="00794D6E"/>
    <w:rsid w:val="00794DA7"/>
    <w:rsid w:val="00794DAC"/>
    <w:rsid w:val="00794E5D"/>
    <w:rsid w:val="00794E97"/>
    <w:rsid w:val="00794EA5"/>
    <w:rsid w:val="00794EBB"/>
    <w:rsid w:val="00794EFF"/>
    <w:rsid w:val="00794F03"/>
    <w:rsid w:val="00794F85"/>
    <w:rsid w:val="00795014"/>
    <w:rsid w:val="00795069"/>
    <w:rsid w:val="0079509E"/>
    <w:rsid w:val="0079513C"/>
    <w:rsid w:val="007951EA"/>
    <w:rsid w:val="00795246"/>
    <w:rsid w:val="0079525F"/>
    <w:rsid w:val="0079527A"/>
    <w:rsid w:val="0079527F"/>
    <w:rsid w:val="007952DD"/>
    <w:rsid w:val="0079530E"/>
    <w:rsid w:val="0079534C"/>
    <w:rsid w:val="0079535A"/>
    <w:rsid w:val="007953AC"/>
    <w:rsid w:val="007953DB"/>
    <w:rsid w:val="0079550D"/>
    <w:rsid w:val="00795512"/>
    <w:rsid w:val="00795592"/>
    <w:rsid w:val="007955B3"/>
    <w:rsid w:val="007955C6"/>
    <w:rsid w:val="0079562D"/>
    <w:rsid w:val="007956BC"/>
    <w:rsid w:val="007956D4"/>
    <w:rsid w:val="007956E7"/>
    <w:rsid w:val="00795724"/>
    <w:rsid w:val="0079579E"/>
    <w:rsid w:val="00795814"/>
    <w:rsid w:val="00795848"/>
    <w:rsid w:val="007958B9"/>
    <w:rsid w:val="007958C2"/>
    <w:rsid w:val="007958C8"/>
    <w:rsid w:val="0079590E"/>
    <w:rsid w:val="0079592F"/>
    <w:rsid w:val="00795941"/>
    <w:rsid w:val="0079595C"/>
    <w:rsid w:val="00795975"/>
    <w:rsid w:val="00795986"/>
    <w:rsid w:val="007959B9"/>
    <w:rsid w:val="00795A05"/>
    <w:rsid w:val="00795AE3"/>
    <w:rsid w:val="00795B17"/>
    <w:rsid w:val="00795B3A"/>
    <w:rsid w:val="00795C01"/>
    <w:rsid w:val="00795C2D"/>
    <w:rsid w:val="00795C43"/>
    <w:rsid w:val="00795CBF"/>
    <w:rsid w:val="00795CED"/>
    <w:rsid w:val="00795CF4"/>
    <w:rsid w:val="00795D6E"/>
    <w:rsid w:val="00795D86"/>
    <w:rsid w:val="00795D8E"/>
    <w:rsid w:val="00795DE3"/>
    <w:rsid w:val="00795E0D"/>
    <w:rsid w:val="00795EBE"/>
    <w:rsid w:val="00795EDB"/>
    <w:rsid w:val="00795F42"/>
    <w:rsid w:val="00795F4B"/>
    <w:rsid w:val="00795FAC"/>
    <w:rsid w:val="00795FC1"/>
    <w:rsid w:val="00796003"/>
    <w:rsid w:val="0079605B"/>
    <w:rsid w:val="007960C7"/>
    <w:rsid w:val="0079611E"/>
    <w:rsid w:val="0079611F"/>
    <w:rsid w:val="00796127"/>
    <w:rsid w:val="007961A0"/>
    <w:rsid w:val="007961B7"/>
    <w:rsid w:val="00796244"/>
    <w:rsid w:val="007962B2"/>
    <w:rsid w:val="007962D9"/>
    <w:rsid w:val="007962FC"/>
    <w:rsid w:val="00796307"/>
    <w:rsid w:val="00796340"/>
    <w:rsid w:val="00796345"/>
    <w:rsid w:val="0079640A"/>
    <w:rsid w:val="0079641A"/>
    <w:rsid w:val="0079641F"/>
    <w:rsid w:val="00796447"/>
    <w:rsid w:val="007964E6"/>
    <w:rsid w:val="00796532"/>
    <w:rsid w:val="007965DC"/>
    <w:rsid w:val="00796697"/>
    <w:rsid w:val="007967AF"/>
    <w:rsid w:val="007967BD"/>
    <w:rsid w:val="007969D7"/>
    <w:rsid w:val="00796A08"/>
    <w:rsid w:val="00796AA4"/>
    <w:rsid w:val="00796AC1"/>
    <w:rsid w:val="00796AFD"/>
    <w:rsid w:val="00796B5E"/>
    <w:rsid w:val="00796B69"/>
    <w:rsid w:val="00796B8F"/>
    <w:rsid w:val="00796BCE"/>
    <w:rsid w:val="00796BFB"/>
    <w:rsid w:val="00796CE6"/>
    <w:rsid w:val="00796DD0"/>
    <w:rsid w:val="00796DD2"/>
    <w:rsid w:val="00796DFA"/>
    <w:rsid w:val="00796E1A"/>
    <w:rsid w:val="00796E8E"/>
    <w:rsid w:val="00796F05"/>
    <w:rsid w:val="00796F13"/>
    <w:rsid w:val="00797065"/>
    <w:rsid w:val="00797168"/>
    <w:rsid w:val="007971DC"/>
    <w:rsid w:val="007972DF"/>
    <w:rsid w:val="0079733B"/>
    <w:rsid w:val="0079735D"/>
    <w:rsid w:val="00797385"/>
    <w:rsid w:val="007973AC"/>
    <w:rsid w:val="007973E5"/>
    <w:rsid w:val="00797433"/>
    <w:rsid w:val="00797453"/>
    <w:rsid w:val="00797461"/>
    <w:rsid w:val="0079747B"/>
    <w:rsid w:val="007974B7"/>
    <w:rsid w:val="0079750B"/>
    <w:rsid w:val="00797561"/>
    <w:rsid w:val="0079756D"/>
    <w:rsid w:val="007975A0"/>
    <w:rsid w:val="007976E1"/>
    <w:rsid w:val="00797755"/>
    <w:rsid w:val="007977AB"/>
    <w:rsid w:val="00797819"/>
    <w:rsid w:val="0079785B"/>
    <w:rsid w:val="0079786F"/>
    <w:rsid w:val="00797916"/>
    <w:rsid w:val="00797956"/>
    <w:rsid w:val="0079798C"/>
    <w:rsid w:val="00797994"/>
    <w:rsid w:val="007979A9"/>
    <w:rsid w:val="007979C9"/>
    <w:rsid w:val="007979D4"/>
    <w:rsid w:val="00797A22"/>
    <w:rsid w:val="00797A9C"/>
    <w:rsid w:val="00797B64"/>
    <w:rsid w:val="00797B81"/>
    <w:rsid w:val="00797BC7"/>
    <w:rsid w:val="00797BCC"/>
    <w:rsid w:val="00797C07"/>
    <w:rsid w:val="00797D56"/>
    <w:rsid w:val="00797DDC"/>
    <w:rsid w:val="00797E1C"/>
    <w:rsid w:val="00797E23"/>
    <w:rsid w:val="00797E4D"/>
    <w:rsid w:val="00797EDC"/>
    <w:rsid w:val="00797F06"/>
    <w:rsid w:val="00797F6B"/>
    <w:rsid w:val="00797FBA"/>
    <w:rsid w:val="00797FEE"/>
    <w:rsid w:val="007A0055"/>
    <w:rsid w:val="007A00CA"/>
    <w:rsid w:val="007A00DB"/>
    <w:rsid w:val="007A00EC"/>
    <w:rsid w:val="007A0132"/>
    <w:rsid w:val="007A01E7"/>
    <w:rsid w:val="007A0219"/>
    <w:rsid w:val="007A021E"/>
    <w:rsid w:val="007A02DF"/>
    <w:rsid w:val="007A0361"/>
    <w:rsid w:val="007A0362"/>
    <w:rsid w:val="007A0363"/>
    <w:rsid w:val="007A0499"/>
    <w:rsid w:val="007A050F"/>
    <w:rsid w:val="007A0521"/>
    <w:rsid w:val="007A05AE"/>
    <w:rsid w:val="007A0761"/>
    <w:rsid w:val="007A078D"/>
    <w:rsid w:val="007A07B0"/>
    <w:rsid w:val="007A082B"/>
    <w:rsid w:val="007A086B"/>
    <w:rsid w:val="007A0875"/>
    <w:rsid w:val="007A08F8"/>
    <w:rsid w:val="007A0910"/>
    <w:rsid w:val="007A0933"/>
    <w:rsid w:val="007A0A55"/>
    <w:rsid w:val="007A0C47"/>
    <w:rsid w:val="007A0C69"/>
    <w:rsid w:val="007A0C7D"/>
    <w:rsid w:val="007A0CBE"/>
    <w:rsid w:val="007A0D62"/>
    <w:rsid w:val="007A0D87"/>
    <w:rsid w:val="007A0D92"/>
    <w:rsid w:val="007A0E27"/>
    <w:rsid w:val="007A0E3E"/>
    <w:rsid w:val="007A1011"/>
    <w:rsid w:val="007A10B3"/>
    <w:rsid w:val="007A10DB"/>
    <w:rsid w:val="007A1120"/>
    <w:rsid w:val="007A115B"/>
    <w:rsid w:val="007A1160"/>
    <w:rsid w:val="007A11E2"/>
    <w:rsid w:val="007A121A"/>
    <w:rsid w:val="007A127F"/>
    <w:rsid w:val="007A129C"/>
    <w:rsid w:val="007A12CF"/>
    <w:rsid w:val="007A12F3"/>
    <w:rsid w:val="007A1346"/>
    <w:rsid w:val="007A1384"/>
    <w:rsid w:val="007A139A"/>
    <w:rsid w:val="007A142A"/>
    <w:rsid w:val="007A14CD"/>
    <w:rsid w:val="007A14E2"/>
    <w:rsid w:val="007A1551"/>
    <w:rsid w:val="007A1560"/>
    <w:rsid w:val="007A15B4"/>
    <w:rsid w:val="007A1775"/>
    <w:rsid w:val="007A17A0"/>
    <w:rsid w:val="007A1871"/>
    <w:rsid w:val="007A1911"/>
    <w:rsid w:val="007A1914"/>
    <w:rsid w:val="007A19EA"/>
    <w:rsid w:val="007A1A0C"/>
    <w:rsid w:val="007A1A46"/>
    <w:rsid w:val="007A1A48"/>
    <w:rsid w:val="007A1A6A"/>
    <w:rsid w:val="007A1B17"/>
    <w:rsid w:val="007A1B25"/>
    <w:rsid w:val="007A1B7C"/>
    <w:rsid w:val="007A1C4B"/>
    <w:rsid w:val="007A1C7B"/>
    <w:rsid w:val="007A1D3B"/>
    <w:rsid w:val="007A1E05"/>
    <w:rsid w:val="007A1E1A"/>
    <w:rsid w:val="007A1E42"/>
    <w:rsid w:val="007A1E4D"/>
    <w:rsid w:val="007A1EB6"/>
    <w:rsid w:val="007A1F1B"/>
    <w:rsid w:val="007A2031"/>
    <w:rsid w:val="007A203A"/>
    <w:rsid w:val="007A212D"/>
    <w:rsid w:val="007A2145"/>
    <w:rsid w:val="007A21CD"/>
    <w:rsid w:val="007A2217"/>
    <w:rsid w:val="007A2236"/>
    <w:rsid w:val="007A22EC"/>
    <w:rsid w:val="007A2367"/>
    <w:rsid w:val="007A23CF"/>
    <w:rsid w:val="007A2431"/>
    <w:rsid w:val="007A250A"/>
    <w:rsid w:val="007A25DB"/>
    <w:rsid w:val="007A2612"/>
    <w:rsid w:val="007A266E"/>
    <w:rsid w:val="007A26AB"/>
    <w:rsid w:val="007A277E"/>
    <w:rsid w:val="007A28C5"/>
    <w:rsid w:val="007A28F0"/>
    <w:rsid w:val="007A2944"/>
    <w:rsid w:val="007A2945"/>
    <w:rsid w:val="007A299E"/>
    <w:rsid w:val="007A2A07"/>
    <w:rsid w:val="007A2B5F"/>
    <w:rsid w:val="007A2B70"/>
    <w:rsid w:val="007A2BA8"/>
    <w:rsid w:val="007A2C66"/>
    <w:rsid w:val="007A2C7E"/>
    <w:rsid w:val="007A2CD9"/>
    <w:rsid w:val="007A2D3C"/>
    <w:rsid w:val="007A2DF8"/>
    <w:rsid w:val="007A2E1E"/>
    <w:rsid w:val="007A2EAC"/>
    <w:rsid w:val="007A2F13"/>
    <w:rsid w:val="007A3073"/>
    <w:rsid w:val="007A307A"/>
    <w:rsid w:val="007A3100"/>
    <w:rsid w:val="007A31AB"/>
    <w:rsid w:val="007A31E1"/>
    <w:rsid w:val="007A3203"/>
    <w:rsid w:val="007A326D"/>
    <w:rsid w:val="007A32E9"/>
    <w:rsid w:val="007A32ED"/>
    <w:rsid w:val="007A330E"/>
    <w:rsid w:val="007A3360"/>
    <w:rsid w:val="007A3371"/>
    <w:rsid w:val="007A344A"/>
    <w:rsid w:val="007A345E"/>
    <w:rsid w:val="007A34B4"/>
    <w:rsid w:val="007A351E"/>
    <w:rsid w:val="007A3524"/>
    <w:rsid w:val="007A3525"/>
    <w:rsid w:val="007A3540"/>
    <w:rsid w:val="007A3587"/>
    <w:rsid w:val="007A35BF"/>
    <w:rsid w:val="007A35E8"/>
    <w:rsid w:val="007A3630"/>
    <w:rsid w:val="007A3655"/>
    <w:rsid w:val="007A368C"/>
    <w:rsid w:val="007A36CB"/>
    <w:rsid w:val="007A3787"/>
    <w:rsid w:val="007A37BF"/>
    <w:rsid w:val="007A37F2"/>
    <w:rsid w:val="007A37F3"/>
    <w:rsid w:val="007A3811"/>
    <w:rsid w:val="007A3843"/>
    <w:rsid w:val="007A3849"/>
    <w:rsid w:val="007A384B"/>
    <w:rsid w:val="007A385B"/>
    <w:rsid w:val="007A3867"/>
    <w:rsid w:val="007A3879"/>
    <w:rsid w:val="007A3947"/>
    <w:rsid w:val="007A3985"/>
    <w:rsid w:val="007A3A79"/>
    <w:rsid w:val="007A3AF9"/>
    <w:rsid w:val="007A3AFC"/>
    <w:rsid w:val="007A3B9B"/>
    <w:rsid w:val="007A3BD6"/>
    <w:rsid w:val="007A3D40"/>
    <w:rsid w:val="007A3DFF"/>
    <w:rsid w:val="007A3E46"/>
    <w:rsid w:val="007A3EBE"/>
    <w:rsid w:val="007A3EF1"/>
    <w:rsid w:val="007A3F24"/>
    <w:rsid w:val="007A3F58"/>
    <w:rsid w:val="007A3F8F"/>
    <w:rsid w:val="007A3FB4"/>
    <w:rsid w:val="007A4048"/>
    <w:rsid w:val="007A4056"/>
    <w:rsid w:val="007A406B"/>
    <w:rsid w:val="007A4113"/>
    <w:rsid w:val="007A4140"/>
    <w:rsid w:val="007A4155"/>
    <w:rsid w:val="007A418B"/>
    <w:rsid w:val="007A418C"/>
    <w:rsid w:val="007A41D3"/>
    <w:rsid w:val="007A41E0"/>
    <w:rsid w:val="007A4219"/>
    <w:rsid w:val="007A431D"/>
    <w:rsid w:val="007A433B"/>
    <w:rsid w:val="007A4355"/>
    <w:rsid w:val="007A4392"/>
    <w:rsid w:val="007A448B"/>
    <w:rsid w:val="007A44E6"/>
    <w:rsid w:val="007A44EF"/>
    <w:rsid w:val="007A44F9"/>
    <w:rsid w:val="007A452E"/>
    <w:rsid w:val="007A453A"/>
    <w:rsid w:val="007A4584"/>
    <w:rsid w:val="007A4590"/>
    <w:rsid w:val="007A462A"/>
    <w:rsid w:val="007A4685"/>
    <w:rsid w:val="007A4832"/>
    <w:rsid w:val="007A4A43"/>
    <w:rsid w:val="007A4C09"/>
    <w:rsid w:val="007A4C28"/>
    <w:rsid w:val="007A4C6B"/>
    <w:rsid w:val="007A4C83"/>
    <w:rsid w:val="007A4C86"/>
    <w:rsid w:val="007A4CF3"/>
    <w:rsid w:val="007A4D22"/>
    <w:rsid w:val="007A4D33"/>
    <w:rsid w:val="007A4DA0"/>
    <w:rsid w:val="007A4E6A"/>
    <w:rsid w:val="007A4E76"/>
    <w:rsid w:val="007A4EA6"/>
    <w:rsid w:val="007A4F13"/>
    <w:rsid w:val="007A4F14"/>
    <w:rsid w:val="007A4F29"/>
    <w:rsid w:val="007A4F2E"/>
    <w:rsid w:val="007A4F50"/>
    <w:rsid w:val="007A5026"/>
    <w:rsid w:val="007A502D"/>
    <w:rsid w:val="007A5084"/>
    <w:rsid w:val="007A5090"/>
    <w:rsid w:val="007A5109"/>
    <w:rsid w:val="007A5155"/>
    <w:rsid w:val="007A5163"/>
    <w:rsid w:val="007A516E"/>
    <w:rsid w:val="007A519D"/>
    <w:rsid w:val="007A51C9"/>
    <w:rsid w:val="007A5231"/>
    <w:rsid w:val="007A5257"/>
    <w:rsid w:val="007A5292"/>
    <w:rsid w:val="007A52B2"/>
    <w:rsid w:val="007A52C4"/>
    <w:rsid w:val="007A5341"/>
    <w:rsid w:val="007A538A"/>
    <w:rsid w:val="007A538C"/>
    <w:rsid w:val="007A53CA"/>
    <w:rsid w:val="007A540A"/>
    <w:rsid w:val="007A5422"/>
    <w:rsid w:val="007A5425"/>
    <w:rsid w:val="007A54DD"/>
    <w:rsid w:val="007A552C"/>
    <w:rsid w:val="007A55B8"/>
    <w:rsid w:val="007A55FE"/>
    <w:rsid w:val="007A5651"/>
    <w:rsid w:val="007A5677"/>
    <w:rsid w:val="007A57B5"/>
    <w:rsid w:val="007A57FB"/>
    <w:rsid w:val="007A58EB"/>
    <w:rsid w:val="007A5910"/>
    <w:rsid w:val="007A596D"/>
    <w:rsid w:val="007A597A"/>
    <w:rsid w:val="007A59C2"/>
    <w:rsid w:val="007A59D2"/>
    <w:rsid w:val="007A5A9C"/>
    <w:rsid w:val="007A5ADE"/>
    <w:rsid w:val="007A5B07"/>
    <w:rsid w:val="007A5B40"/>
    <w:rsid w:val="007A5B47"/>
    <w:rsid w:val="007A5B88"/>
    <w:rsid w:val="007A5BA7"/>
    <w:rsid w:val="007A5BC1"/>
    <w:rsid w:val="007A5C65"/>
    <w:rsid w:val="007A5CA5"/>
    <w:rsid w:val="007A5D47"/>
    <w:rsid w:val="007A5D83"/>
    <w:rsid w:val="007A5DE2"/>
    <w:rsid w:val="007A5E2C"/>
    <w:rsid w:val="007A5E6D"/>
    <w:rsid w:val="007A5EF1"/>
    <w:rsid w:val="007A5EF4"/>
    <w:rsid w:val="007A5F37"/>
    <w:rsid w:val="007A5F5A"/>
    <w:rsid w:val="007A5FA5"/>
    <w:rsid w:val="007A600A"/>
    <w:rsid w:val="007A6050"/>
    <w:rsid w:val="007A6053"/>
    <w:rsid w:val="007A6066"/>
    <w:rsid w:val="007A607A"/>
    <w:rsid w:val="007A60BB"/>
    <w:rsid w:val="007A60C6"/>
    <w:rsid w:val="007A60EF"/>
    <w:rsid w:val="007A6165"/>
    <w:rsid w:val="007A61E7"/>
    <w:rsid w:val="007A61FC"/>
    <w:rsid w:val="007A626A"/>
    <w:rsid w:val="007A6277"/>
    <w:rsid w:val="007A6285"/>
    <w:rsid w:val="007A6286"/>
    <w:rsid w:val="007A6290"/>
    <w:rsid w:val="007A62C6"/>
    <w:rsid w:val="007A6370"/>
    <w:rsid w:val="007A637D"/>
    <w:rsid w:val="007A638C"/>
    <w:rsid w:val="007A6399"/>
    <w:rsid w:val="007A6461"/>
    <w:rsid w:val="007A6481"/>
    <w:rsid w:val="007A64B1"/>
    <w:rsid w:val="007A64F0"/>
    <w:rsid w:val="007A64F8"/>
    <w:rsid w:val="007A6554"/>
    <w:rsid w:val="007A65FD"/>
    <w:rsid w:val="007A6611"/>
    <w:rsid w:val="007A661C"/>
    <w:rsid w:val="007A670B"/>
    <w:rsid w:val="007A67CF"/>
    <w:rsid w:val="007A685A"/>
    <w:rsid w:val="007A6863"/>
    <w:rsid w:val="007A68AC"/>
    <w:rsid w:val="007A68FD"/>
    <w:rsid w:val="007A693E"/>
    <w:rsid w:val="007A6A16"/>
    <w:rsid w:val="007A6A34"/>
    <w:rsid w:val="007A6B1D"/>
    <w:rsid w:val="007A6B25"/>
    <w:rsid w:val="007A6B46"/>
    <w:rsid w:val="007A6BC1"/>
    <w:rsid w:val="007A6C2F"/>
    <w:rsid w:val="007A6D72"/>
    <w:rsid w:val="007A6D7A"/>
    <w:rsid w:val="007A6D7E"/>
    <w:rsid w:val="007A6E08"/>
    <w:rsid w:val="007A6E24"/>
    <w:rsid w:val="007A6E46"/>
    <w:rsid w:val="007A6E4C"/>
    <w:rsid w:val="007A6F07"/>
    <w:rsid w:val="007A6F36"/>
    <w:rsid w:val="007A6F41"/>
    <w:rsid w:val="007A6FDC"/>
    <w:rsid w:val="007A700B"/>
    <w:rsid w:val="007A7081"/>
    <w:rsid w:val="007A70DA"/>
    <w:rsid w:val="007A7197"/>
    <w:rsid w:val="007A7203"/>
    <w:rsid w:val="007A7256"/>
    <w:rsid w:val="007A7289"/>
    <w:rsid w:val="007A72C2"/>
    <w:rsid w:val="007A73B5"/>
    <w:rsid w:val="007A73BF"/>
    <w:rsid w:val="007A741E"/>
    <w:rsid w:val="007A742C"/>
    <w:rsid w:val="007A7464"/>
    <w:rsid w:val="007A7476"/>
    <w:rsid w:val="007A747B"/>
    <w:rsid w:val="007A74EA"/>
    <w:rsid w:val="007A755D"/>
    <w:rsid w:val="007A7561"/>
    <w:rsid w:val="007A75AF"/>
    <w:rsid w:val="007A75BC"/>
    <w:rsid w:val="007A75EA"/>
    <w:rsid w:val="007A76AF"/>
    <w:rsid w:val="007A773D"/>
    <w:rsid w:val="007A77BF"/>
    <w:rsid w:val="007A77C0"/>
    <w:rsid w:val="007A7822"/>
    <w:rsid w:val="007A7852"/>
    <w:rsid w:val="007A78DB"/>
    <w:rsid w:val="007A78F2"/>
    <w:rsid w:val="007A7925"/>
    <w:rsid w:val="007A793B"/>
    <w:rsid w:val="007A799B"/>
    <w:rsid w:val="007A7A06"/>
    <w:rsid w:val="007A7A16"/>
    <w:rsid w:val="007A7BD8"/>
    <w:rsid w:val="007A7BDA"/>
    <w:rsid w:val="007A7BDC"/>
    <w:rsid w:val="007A7C2F"/>
    <w:rsid w:val="007A7CC4"/>
    <w:rsid w:val="007A7CDA"/>
    <w:rsid w:val="007A7CF2"/>
    <w:rsid w:val="007A7D08"/>
    <w:rsid w:val="007A7D0E"/>
    <w:rsid w:val="007A7D41"/>
    <w:rsid w:val="007A7D90"/>
    <w:rsid w:val="007A7DB3"/>
    <w:rsid w:val="007A7DE8"/>
    <w:rsid w:val="007A7E02"/>
    <w:rsid w:val="007A7E2A"/>
    <w:rsid w:val="007A7EDE"/>
    <w:rsid w:val="007A7F28"/>
    <w:rsid w:val="007A7F4A"/>
    <w:rsid w:val="007B0073"/>
    <w:rsid w:val="007B00E5"/>
    <w:rsid w:val="007B01AF"/>
    <w:rsid w:val="007B01EA"/>
    <w:rsid w:val="007B01EF"/>
    <w:rsid w:val="007B0207"/>
    <w:rsid w:val="007B0235"/>
    <w:rsid w:val="007B026C"/>
    <w:rsid w:val="007B026E"/>
    <w:rsid w:val="007B0279"/>
    <w:rsid w:val="007B027E"/>
    <w:rsid w:val="007B02CB"/>
    <w:rsid w:val="007B0304"/>
    <w:rsid w:val="007B0336"/>
    <w:rsid w:val="007B0358"/>
    <w:rsid w:val="007B03CF"/>
    <w:rsid w:val="007B0458"/>
    <w:rsid w:val="007B0539"/>
    <w:rsid w:val="007B0551"/>
    <w:rsid w:val="007B0564"/>
    <w:rsid w:val="007B0566"/>
    <w:rsid w:val="007B0598"/>
    <w:rsid w:val="007B05AC"/>
    <w:rsid w:val="007B06E3"/>
    <w:rsid w:val="007B071B"/>
    <w:rsid w:val="007B0797"/>
    <w:rsid w:val="007B07CF"/>
    <w:rsid w:val="007B0829"/>
    <w:rsid w:val="007B0848"/>
    <w:rsid w:val="007B08C3"/>
    <w:rsid w:val="007B0945"/>
    <w:rsid w:val="007B0A6D"/>
    <w:rsid w:val="007B0B38"/>
    <w:rsid w:val="007B0BD3"/>
    <w:rsid w:val="007B0BE7"/>
    <w:rsid w:val="007B0BEB"/>
    <w:rsid w:val="007B0C2A"/>
    <w:rsid w:val="007B0C48"/>
    <w:rsid w:val="007B0D13"/>
    <w:rsid w:val="007B0D9A"/>
    <w:rsid w:val="007B0DFC"/>
    <w:rsid w:val="007B0E3A"/>
    <w:rsid w:val="007B0E3D"/>
    <w:rsid w:val="007B0E86"/>
    <w:rsid w:val="007B0F4D"/>
    <w:rsid w:val="007B0F4F"/>
    <w:rsid w:val="007B10E6"/>
    <w:rsid w:val="007B1178"/>
    <w:rsid w:val="007B1197"/>
    <w:rsid w:val="007B11BC"/>
    <w:rsid w:val="007B1216"/>
    <w:rsid w:val="007B126E"/>
    <w:rsid w:val="007B1292"/>
    <w:rsid w:val="007B12C7"/>
    <w:rsid w:val="007B135C"/>
    <w:rsid w:val="007B1372"/>
    <w:rsid w:val="007B137B"/>
    <w:rsid w:val="007B13D1"/>
    <w:rsid w:val="007B1434"/>
    <w:rsid w:val="007B1451"/>
    <w:rsid w:val="007B14C8"/>
    <w:rsid w:val="007B155B"/>
    <w:rsid w:val="007B1578"/>
    <w:rsid w:val="007B159F"/>
    <w:rsid w:val="007B15BB"/>
    <w:rsid w:val="007B165F"/>
    <w:rsid w:val="007B16F8"/>
    <w:rsid w:val="007B1741"/>
    <w:rsid w:val="007B17E4"/>
    <w:rsid w:val="007B18A3"/>
    <w:rsid w:val="007B18FB"/>
    <w:rsid w:val="007B19F5"/>
    <w:rsid w:val="007B1AD9"/>
    <w:rsid w:val="007B1AF7"/>
    <w:rsid w:val="007B1B16"/>
    <w:rsid w:val="007B1BE2"/>
    <w:rsid w:val="007B1BF1"/>
    <w:rsid w:val="007B1C0B"/>
    <w:rsid w:val="007B1C31"/>
    <w:rsid w:val="007B1C45"/>
    <w:rsid w:val="007B1C8A"/>
    <w:rsid w:val="007B1CC3"/>
    <w:rsid w:val="007B1CE3"/>
    <w:rsid w:val="007B1DAD"/>
    <w:rsid w:val="007B1E8F"/>
    <w:rsid w:val="007B1ECA"/>
    <w:rsid w:val="007B1F3B"/>
    <w:rsid w:val="007B1FC4"/>
    <w:rsid w:val="007B201D"/>
    <w:rsid w:val="007B2037"/>
    <w:rsid w:val="007B2043"/>
    <w:rsid w:val="007B2073"/>
    <w:rsid w:val="007B20BC"/>
    <w:rsid w:val="007B20E9"/>
    <w:rsid w:val="007B2138"/>
    <w:rsid w:val="007B2161"/>
    <w:rsid w:val="007B2231"/>
    <w:rsid w:val="007B2266"/>
    <w:rsid w:val="007B22A7"/>
    <w:rsid w:val="007B22AF"/>
    <w:rsid w:val="007B22E3"/>
    <w:rsid w:val="007B22F8"/>
    <w:rsid w:val="007B230C"/>
    <w:rsid w:val="007B2338"/>
    <w:rsid w:val="007B233F"/>
    <w:rsid w:val="007B2342"/>
    <w:rsid w:val="007B23C9"/>
    <w:rsid w:val="007B23E7"/>
    <w:rsid w:val="007B2449"/>
    <w:rsid w:val="007B2499"/>
    <w:rsid w:val="007B24B4"/>
    <w:rsid w:val="007B2568"/>
    <w:rsid w:val="007B2588"/>
    <w:rsid w:val="007B25DF"/>
    <w:rsid w:val="007B261A"/>
    <w:rsid w:val="007B2691"/>
    <w:rsid w:val="007B26C1"/>
    <w:rsid w:val="007B26E8"/>
    <w:rsid w:val="007B2715"/>
    <w:rsid w:val="007B2753"/>
    <w:rsid w:val="007B2792"/>
    <w:rsid w:val="007B287E"/>
    <w:rsid w:val="007B291A"/>
    <w:rsid w:val="007B2971"/>
    <w:rsid w:val="007B299F"/>
    <w:rsid w:val="007B29DA"/>
    <w:rsid w:val="007B2A1C"/>
    <w:rsid w:val="007B2A32"/>
    <w:rsid w:val="007B2A7F"/>
    <w:rsid w:val="007B2AAD"/>
    <w:rsid w:val="007B2B53"/>
    <w:rsid w:val="007B2BDB"/>
    <w:rsid w:val="007B2CDB"/>
    <w:rsid w:val="007B2E3A"/>
    <w:rsid w:val="007B2E4B"/>
    <w:rsid w:val="007B2ECD"/>
    <w:rsid w:val="007B2EDA"/>
    <w:rsid w:val="007B301D"/>
    <w:rsid w:val="007B3087"/>
    <w:rsid w:val="007B30F2"/>
    <w:rsid w:val="007B3136"/>
    <w:rsid w:val="007B3254"/>
    <w:rsid w:val="007B326B"/>
    <w:rsid w:val="007B3273"/>
    <w:rsid w:val="007B328E"/>
    <w:rsid w:val="007B3306"/>
    <w:rsid w:val="007B33E1"/>
    <w:rsid w:val="007B3434"/>
    <w:rsid w:val="007B34AF"/>
    <w:rsid w:val="007B34D3"/>
    <w:rsid w:val="007B3586"/>
    <w:rsid w:val="007B35BA"/>
    <w:rsid w:val="007B366E"/>
    <w:rsid w:val="007B36E8"/>
    <w:rsid w:val="007B3715"/>
    <w:rsid w:val="007B3735"/>
    <w:rsid w:val="007B377A"/>
    <w:rsid w:val="007B3782"/>
    <w:rsid w:val="007B37A4"/>
    <w:rsid w:val="007B37F2"/>
    <w:rsid w:val="007B37FC"/>
    <w:rsid w:val="007B3878"/>
    <w:rsid w:val="007B38E2"/>
    <w:rsid w:val="007B3993"/>
    <w:rsid w:val="007B3A01"/>
    <w:rsid w:val="007B3A9D"/>
    <w:rsid w:val="007B3AC8"/>
    <w:rsid w:val="007B3B20"/>
    <w:rsid w:val="007B3C74"/>
    <w:rsid w:val="007B3CDE"/>
    <w:rsid w:val="007B3D5C"/>
    <w:rsid w:val="007B3D91"/>
    <w:rsid w:val="007B3DC6"/>
    <w:rsid w:val="007B3DF1"/>
    <w:rsid w:val="007B3E1A"/>
    <w:rsid w:val="007B3FC1"/>
    <w:rsid w:val="007B3FCA"/>
    <w:rsid w:val="007B41AE"/>
    <w:rsid w:val="007B41C8"/>
    <w:rsid w:val="007B427E"/>
    <w:rsid w:val="007B42E1"/>
    <w:rsid w:val="007B42EA"/>
    <w:rsid w:val="007B4323"/>
    <w:rsid w:val="007B4393"/>
    <w:rsid w:val="007B442D"/>
    <w:rsid w:val="007B4461"/>
    <w:rsid w:val="007B44EB"/>
    <w:rsid w:val="007B450A"/>
    <w:rsid w:val="007B4513"/>
    <w:rsid w:val="007B4534"/>
    <w:rsid w:val="007B45DA"/>
    <w:rsid w:val="007B45EC"/>
    <w:rsid w:val="007B4604"/>
    <w:rsid w:val="007B462E"/>
    <w:rsid w:val="007B469D"/>
    <w:rsid w:val="007B46DA"/>
    <w:rsid w:val="007B4720"/>
    <w:rsid w:val="007B4746"/>
    <w:rsid w:val="007B4747"/>
    <w:rsid w:val="007B4862"/>
    <w:rsid w:val="007B4867"/>
    <w:rsid w:val="007B489F"/>
    <w:rsid w:val="007B4902"/>
    <w:rsid w:val="007B492F"/>
    <w:rsid w:val="007B49A7"/>
    <w:rsid w:val="007B49E2"/>
    <w:rsid w:val="007B4A8A"/>
    <w:rsid w:val="007B4A90"/>
    <w:rsid w:val="007B4ABC"/>
    <w:rsid w:val="007B4B8F"/>
    <w:rsid w:val="007B4B9B"/>
    <w:rsid w:val="007B4BE7"/>
    <w:rsid w:val="007B4C99"/>
    <w:rsid w:val="007B4CD7"/>
    <w:rsid w:val="007B4D0A"/>
    <w:rsid w:val="007B4D9C"/>
    <w:rsid w:val="007B4D9F"/>
    <w:rsid w:val="007B4DA6"/>
    <w:rsid w:val="007B4DD2"/>
    <w:rsid w:val="007B4DE8"/>
    <w:rsid w:val="007B4E0D"/>
    <w:rsid w:val="007B4EC2"/>
    <w:rsid w:val="007B4F31"/>
    <w:rsid w:val="007B4F8B"/>
    <w:rsid w:val="007B50A4"/>
    <w:rsid w:val="007B50B4"/>
    <w:rsid w:val="007B5173"/>
    <w:rsid w:val="007B51AD"/>
    <w:rsid w:val="007B523F"/>
    <w:rsid w:val="007B52A7"/>
    <w:rsid w:val="007B5387"/>
    <w:rsid w:val="007B539C"/>
    <w:rsid w:val="007B53BC"/>
    <w:rsid w:val="007B5437"/>
    <w:rsid w:val="007B5441"/>
    <w:rsid w:val="007B5520"/>
    <w:rsid w:val="007B5564"/>
    <w:rsid w:val="007B5581"/>
    <w:rsid w:val="007B5784"/>
    <w:rsid w:val="007B57B4"/>
    <w:rsid w:val="007B57E1"/>
    <w:rsid w:val="007B5824"/>
    <w:rsid w:val="007B5894"/>
    <w:rsid w:val="007B589E"/>
    <w:rsid w:val="007B58CF"/>
    <w:rsid w:val="007B59A4"/>
    <w:rsid w:val="007B59B5"/>
    <w:rsid w:val="007B59C2"/>
    <w:rsid w:val="007B5A16"/>
    <w:rsid w:val="007B5A46"/>
    <w:rsid w:val="007B5BEF"/>
    <w:rsid w:val="007B5C14"/>
    <w:rsid w:val="007B5C34"/>
    <w:rsid w:val="007B5C5C"/>
    <w:rsid w:val="007B5DC2"/>
    <w:rsid w:val="007B5DFE"/>
    <w:rsid w:val="007B5F4F"/>
    <w:rsid w:val="007B5F64"/>
    <w:rsid w:val="007B5FA3"/>
    <w:rsid w:val="007B6025"/>
    <w:rsid w:val="007B6039"/>
    <w:rsid w:val="007B604D"/>
    <w:rsid w:val="007B60BD"/>
    <w:rsid w:val="007B6100"/>
    <w:rsid w:val="007B6243"/>
    <w:rsid w:val="007B6282"/>
    <w:rsid w:val="007B62CA"/>
    <w:rsid w:val="007B631F"/>
    <w:rsid w:val="007B637C"/>
    <w:rsid w:val="007B643B"/>
    <w:rsid w:val="007B6450"/>
    <w:rsid w:val="007B6473"/>
    <w:rsid w:val="007B6499"/>
    <w:rsid w:val="007B64FE"/>
    <w:rsid w:val="007B6523"/>
    <w:rsid w:val="007B65CE"/>
    <w:rsid w:val="007B65F2"/>
    <w:rsid w:val="007B6648"/>
    <w:rsid w:val="007B665C"/>
    <w:rsid w:val="007B66B0"/>
    <w:rsid w:val="007B66FE"/>
    <w:rsid w:val="007B677D"/>
    <w:rsid w:val="007B6785"/>
    <w:rsid w:val="007B67C9"/>
    <w:rsid w:val="007B684B"/>
    <w:rsid w:val="007B6879"/>
    <w:rsid w:val="007B6954"/>
    <w:rsid w:val="007B6979"/>
    <w:rsid w:val="007B697E"/>
    <w:rsid w:val="007B69F0"/>
    <w:rsid w:val="007B69F2"/>
    <w:rsid w:val="007B6A77"/>
    <w:rsid w:val="007B6B1F"/>
    <w:rsid w:val="007B6B3F"/>
    <w:rsid w:val="007B6B64"/>
    <w:rsid w:val="007B6B6E"/>
    <w:rsid w:val="007B6BB9"/>
    <w:rsid w:val="007B6BD0"/>
    <w:rsid w:val="007B6C45"/>
    <w:rsid w:val="007B6C8E"/>
    <w:rsid w:val="007B6CA2"/>
    <w:rsid w:val="007B6CB8"/>
    <w:rsid w:val="007B6CCD"/>
    <w:rsid w:val="007B6E15"/>
    <w:rsid w:val="007B6E27"/>
    <w:rsid w:val="007B6EEA"/>
    <w:rsid w:val="007B6EED"/>
    <w:rsid w:val="007B6FBC"/>
    <w:rsid w:val="007B6FBF"/>
    <w:rsid w:val="007B702F"/>
    <w:rsid w:val="007B7134"/>
    <w:rsid w:val="007B7176"/>
    <w:rsid w:val="007B7189"/>
    <w:rsid w:val="007B71A6"/>
    <w:rsid w:val="007B71E2"/>
    <w:rsid w:val="007B739D"/>
    <w:rsid w:val="007B73C0"/>
    <w:rsid w:val="007B73F0"/>
    <w:rsid w:val="007B7497"/>
    <w:rsid w:val="007B7500"/>
    <w:rsid w:val="007B752B"/>
    <w:rsid w:val="007B7539"/>
    <w:rsid w:val="007B755B"/>
    <w:rsid w:val="007B75B7"/>
    <w:rsid w:val="007B75F6"/>
    <w:rsid w:val="007B766E"/>
    <w:rsid w:val="007B76D1"/>
    <w:rsid w:val="007B7710"/>
    <w:rsid w:val="007B771F"/>
    <w:rsid w:val="007B772A"/>
    <w:rsid w:val="007B77B7"/>
    <w:rsid w:val="007B77E3"/>
    <w:rsid w:val="007B7819"/>
    <w:rsid w:val="007B784B"/>
    <w:rsid w:val="007B7863"/>
    <w:rsid w:val="007B7887"/>
    <w:rsid w:val="007B7898"/>
    <w:rsid w:val="007B78A1"/>
    <w:rsid w:val="007B78BC"/>
    <w:rsid w:val="007B7945"/>
    <w:rsid w:val="007B796B"/>
    <w:rsid w:val="007B7A0F"/>
    <w:rsid w:val="007B7A34"/>
    <w:rsid w:val="007B7A38"/>
    <w:rsid w:val="007B7AC0"/>
    <w:rsid w:val="007B7B00"/>
    <w:rsid w:val="007B7BE4"/>
    <w:rsid w:val="007B7C8B"/>
    <w:rsid w:val="007B7C94"/>
    <w:rsid w:val="007B7DA6"/>
    <w:rsid w:val="007B7DD5"/>
    <w:rsid w:val="007B7E8F"/>
    <w:rsid w:val="007B7EFE"/>
    <w:rsid w:val="007C0055"/>
    <w:rsid w:val="007C00AD"/>
    <w:rsid w:val="007C00E6"/>
    <w:rsid w:val="007C0132"/>
    <w:rsid w:val="007C01DB"/>
    <w:rsid w:val="007C020A"/>
    <w:rsid w:val="007C021E"/>
    <w:rsid w:val="007C02B6"/>
    <w:rsid w:val="007C02D9"/>
    <w:rsid w:val="007C0442"/>
    <w:rsid w:val="007C045F"/>
    <w:rsid w:val="007C048C"/>
    <w:rsid w:val="007C04C6"/>
    <w:rsid w:val="007C0520"/>
    <w:rsid w:val="007C054E"/>
    <w:rsid w:val="007C0590"/>
    <w:rsid w:val="007C05BE"/>
    <w:rsid w:val="007C0646"/>
    <w:rsid w:val="007C0655"/>
    <w:rsid w:val="007C067A"/>
    <w:rsid w:val="007C0837"/>
    <w:rsid w:val="007C08C0"/>
    <w:rsid w:val="007C08FD"/>
    <w:rsid w:val="007C0919"/>
    <w:rsid w:val="007C0953"/>
    <w:rsid w:val="007C09A5"/>
    <w:rsid w:val="007C09D6"/>
    <w:rsid w:val="007C0B05"/>
    <w:rsid w:val="007C0BDF"/>
    <w:rsid w:val="007C0C90"/>
    <w:rsid w:val="007C0CC1"/>
    <w:rsid w:val="007C0D18"/>
    <w:rsid w:val="007C0D44"/>
    <w:rsid w:val="007C0D4B"/>
    <w:rsid w:val="007C0DAC"/>
    <w:rsid w:val="007C0DC4"/>
    <w:rsid w:val="007C0E84"/>
    <w:rsid w:val="007C0EA2"/>
    <w:rsid w:val="007C0F0E"/>
    <w:rsid w:val="007C0F5E"/>
    <w:rsid w:val="007C1043"/>
    <w:rsid w:val="007C10C6"/>
    <w:rsid w:val="007C10D9"/>
    <w:rsid w:val="007C110E"/>
    <w:rsid w:val="007C114C"/>
    <w:rsid w:val="007C11A5"/>
    <w:rsid w:val="007C11A7"/>
    <w:rsid w:val="007C1219"/>
    <w:rsid w:val="007C12CB"/>
    <w:rsid w:val="007C130B"/>
    <w:rsid w:val="007C13DD"/>
    <w:rsid w:val="007C1499"/>
    <w:rsid w:val="007C1509"/>
    <w:rsid w:val="007C1520"/>
    <w:rsid w:val="007C1532"/>
    <w:rsid w:val="007C154E"/>
    <w:rsid w:val="007C1626"/>
    <w:rsid w:val="007C168C"/>
    <w:rsid w:val="007C1700"/>
    <w:rsid w:val="007C1713"/>
    <w:rsid w:val="007C1718"/>
    <w:rsid w:val="007C1774"/>
    <w:rsid w:val="007C1883"/>
    <w:rsid w:val="007C1885"/>
    <w:rsid w:val="007C1945"/>
    <w:rsid w:val="007C195F"/>
    <w:rsid w:val="007C19D3"/>
    <w:rsid w:val="007C19E0"/>
    <w:rsid w:val="007C1A6E"/>
    <w:rsid w:val="007C1A9F"/>
    <w:rsid w:val="007C1ABE"/>
    <w:rsid w:val="007C1B47"/>
    <w:rsid w:val="007C1B8E"/>
    <w:rsid w:val="007C1BD7"/>
    <w:rsid w:val="007C1BEC"/>
    <w:rsid w:val="007C1BED"/>
    <w:rsid w:val="007C1BF7"/>
    <w:rsid w:val="007C1C28"/>
    <w:rsid w:val="007C1C66"/>
    <w:rsid w:val="007C1CF0"/>
    <w:rsid w:val="007C1D4E"/>
    <w:rsid w:val="007C1E03"/>
    <w:rsid w:val="007C1E1B"/>
    <w:rsid w:val="007C1E30"/>
    <w:rsid w:val="007C1E45"/>
    <w:rsid w:val="007C1EE8"/>
    <w:rsid w:val="007C1EEB"/>
    <w:rsid w:val="007C1F04"/>
    <w:rsid w:val="007C1FF8"/>
    <w:rsid w:val="007C2028"/>
    <w:rsid w:val="007C204E"/>
    <w:rsid w:val="007C20AD"/>
    <w:rsid w:val="007C21A2"/>
    <w:rsid w:val="007C21C6"/>
    <w:rsid w:val="007C2227"/>
    <w:rsid w:val="007C226D"/>
    <w:rsid w:val="007C229D"/>
    <w:rsid w:val="007C22AE"/>
    <w:rsid w:val="007C22EB"/>
    <w:rsid w:val="007C2330"/>
    <w:rsid w:val="007C2333"/>
    <w:rsid w:val="007C2335"/>
    <w:rsid w:val="007C2349"/>
    <w:rsid w:val="007C2391"/>
    <w:rsid w:val="007C239A"/>
    <w:rsid w:val="007C23CE"/>
    <w:rsid w:val="007C244E"/>
    <w:rsid w:val="007C24BE"/>
    <w:rsid w:val="007C25AA"/>
    <w:rsid w:val="007C25ED"/>
    <w:rsid w:val="007C2618"/>
    <w:rsid w:val="007C2653"/>
    <w:rsid w:val="007C26F1"/>
    <w:rsid w:val="007C27A9"/>
    <w:rsid w:val="007C27B3"/>
    <w:rsid w:val="007C27CF"/>
    <w:rsid w:val="007C27DC"/>
    <w:rsid w:val="007C2890"/>
    <w:rsid w:val="007C2899"/>
    <w:rsid w:val="007C28C8"/>
    <w:rsid w:val="007C28EF"/>
    <w:rsid w:val="007C2918"/>
    <w:rsid w:val="007C291D"/>
    <w:rsid w:val="007C2953"/>
    <w:rsid w:val="007C2966"/>
    <w:rsid w:val="007C29D0"/>
    <w:rsid w:val="007C2A1B"/>
    <w:rsid w:val="007C2A30"/>
    <w:rsid w:val="007C2A92"/>
    <w:rsid w:val="007C2AE5"/>
    <w:rsid w:val="007C2AF3"/>
    <w:rsid w:val="007C2B3B"/>
    <w:rsid w:val="007C2B50"/>
    <w:rsid w:val="007C2B71"/>
    <w:rsid w:val="007C2B85"/>
    <w:rsid w:val="007C2CD0"/>
    <w:rsid w:val="007C2CE9"/>
    <w:rsid w:val="007C2D74"/>
    <w:rsid w:val="007C2DA4"/>
    <w:rsid w:val="007C2E2E"/>
    <w:rsid w:val="007C2F92"/>
    <w:rsid w:val="007C2FB7"/>
    <w:rsid w:val="007C3060"/>
    <w:rsid w:val="007C3079"/>
    <w:rsid w:val="007C3138"/>
    <w:rsid w:val="007C31BB"/>
    <w:rsid w:val="007C31BD"/>
    <w:rsid w:val="007C3285"/>
    <w:rsid w:val="007C33C2"/>
    <w:rsid w:val="007C346C"/>
    <w:rsid w:val="007C34AE"/>
    <w:rsid w:val="007C34B7"/>
    <w:rsid w:val="007C34FE"/>
    <w:rsid w:val="007C3546"/>
    <w:rsid w:val="007C3576"/>
    <w:rsid w:val="007C35B3"/>
    <w:rsid w:val="007C360C"/>
    <w:rsid w:val="007C3621"/>
    <w:rsid w:val="007C365D"/>
    <w:rsid w:val="007C36AA"/>
    <w:rsid w:val="007C36B2"/>
    <w:rsid w:val="007C36E9"/>
    <w:rsid w:val="007C37A1"/>
    <w:rsid w:val="007C3834"/>
    <w:rsid w:val="007C3837"/>
    <w:rsid w:val="007C389D"/>
    <w:rsid w:val="007C3982"/>
    <w:rsid w:val="007C399B"/>
    <w:rsid w:val="007C399C"/>
    <w:rsid w:val="007C39AC"/>
    <w:rsid w:val="007C39CF"/>
    <w:rsid w:val="007C3A36"/>
    <w:rsid w:val="007C3B6B"/>
    <w:rsid w:val="007C3B6E"/>
    <w:rsid w:val="007C3BAE"/>
    <w:rsid w:val="007C3BFD"/>
    <w:rsid w:val="007C3C18"/>
    <w:rsid w:val="007C3C88"/>
    <w:rsid w:val="007C3CC6"/>
    <w:rsid w:val="007C3CE4"/>
    <w:rsid w:val="007C3DAC"/>
    <w:rsid w:val="007C3E01"/>
    <w:rsid w:val="007C3E0F"/>
    <w:rsid w:val="007C3E49"/>
    <w:rsid w:val="007C3E5A"/>
    <w:rsid w:val="007C3EA0"/>
    <w:rsid w:val="007C400F"/>
    <w:rsid w:val="007C40B9"/>
    <w:rsid w:val="007C40BC"/>
    <w:rsid w:val="007C4171"/>
    <w:rsid w:val="007C41C7"/>
    <w:rsid w:val="007C41CF"/>
    <w:rsid w:val="007C427D"/>
    <w:rsid w:val="007C42A6"/>
    <w:rsid w:val="007C431B"/>
    <w:rsid w:val="007C4344"/>
    <w:rsid w:val="007C436D"/>
    <w:rsid w:val="007C43BB"/>
    <w:rsid w:val="007C4443"/>
    <w:rsid w:val="007C4454"/>
    <w:rsid w:val="007C4463"/>
    <w:rsid w:val="007C4465"/>
    <w:rsid w:val="007C449A"/>
    <w:rsid w:val="007C4503"/>
    <w:rsid w:val="007C451B"/>
    <w:rsid w:val="007C45AD"/>
    <w:rsid w:val="007C45EB"/>
    <w:rsid w:val="007C4609"/>
    <w:rsid w:val="007C467C"/>
    <w:rsid w:val="007C46B0"/>
    <w:rsid w:val="007C4730"/>
    <w:rsid w:val="007C4798"/>
    <w:rsid w:val="007C479B"/>
    <w:rsid w:val="007C47AE"/>
    <w:rsid w:val="007C47C0"/>
    <w:rsid w:val="007C47C7"/>
    <w:rsid w:val="007C4875"/>
    <w:rsid w:val="007C48E3"/>
    <w:rsid w:val="007C48E9"/>
    <w:rsid w:val="007C491E"/>
    <w:rsid w:val="007C493F"/>
    <w:rsid w:val="007C49F9"/>
    <w:rsid w:val="007C4A37"/>
    <w:rsid w:val="007C4A9D"/>
    <w:rsid w:val="007C4AAD"/>
    <w:rsid w:val="007C4ADE"/>
    <w:rsid w:val="007C4B09"/>
    <w:rsid w:val="007C4BE6"/>
    <w:rsid w:val="007C4C79"/>
    <w:rsid w:val="007C4C7C"/>
    <w:rsid w:val="007C4C8A"/>
    <w:rsid w:val="007C4CCE"/>
    <w:rsid w:val="007C4D78"/>
    <w:rsid w:val="007C4DC9"/>
    <w:rsid w:val="007C4E37"/>
    <w:rsid w:val="007C4EC0"/>
    <w:rsid w:val="007C4F63"/>
    <w:rsid w:val="007C4F72"/>
    <w:rsid w:val="007C4F87"/>
    <w:rsid w:val="007C4FC5"/>
    <w:rsid w:val="007C4FFD"/>
    <w:rsid w:val="007C501A"/>
    <w:rsid w:val="007C504B"/>
    <w:rsid w:val="007C508E"/>
    <w:rsid w:val="007C50BD"/>
    <w:rsid w:val="007C50EE"/>
    <w:rsid w:val="007C5112"/>
    <w:rsid w:val="007C5154"/>
    <w:rsid w:val="007C5161"/>
    <w:rsid w:val="007C5189"/>
    <w:rsid w:val="007C5230"/>
    <w:rsid w:val="007C52A7"/>
    <w:rsid w:val="007C533C"/>
    <w:rsid w:val="007C534D"/>
    <w:rsid w:val="007C53A3"/>
    <w:rsid w:val="007C53AD"/>
    <w:rsid w:val="007C53C8"/>
    <w:rsid w:val="007C5416"/>
    <w:rsid w:val="007C548A"/>
    <w:rsid w:val="007C552D"/>
    <w:rsid w:val="007C55A2"/>
    <w:rsid w:val="007C55AE"/>
    <w:rsid w:val="007C55C2"/>
    <w:rsid w:val="007C55E6"/>
    <w:rsid w:val="007C55F1"/>
    <w:rsid w:val="007C5636"/>
    <w:rsid w:val="007C5646"/>
    <w:rsid w:val="007C56E7"/>
    <w:rsid w:val="007C5749"/>
    <w:rsid w:val="007C5768"/>
    <w:rsid w:val="007C579E"/>
    <w:rsid w:val="007C57B6"/>
    <w:rsid w:val="007C5851"/>
    <w:rsid w:val="007C5884"/>
    <w:rsid w:val="007C5920"/>
    <w:rsid w:val="007C5960"/>
    <w:rsid w:val="007C5963"/>
    <w:rsid w:val="007C5991"/>
    <w:rsid w:val="007C5A14"/>
    <w:rsid w:val="007C5AE7"/>
    <w:rsid w:val="007C5AEB"/>
    <w:rsid w:val="007C5AFE"/>
    <w:rsid w:val="007C5B8C"/>
    <w:rsid w:val="007C5BB9"/>
    <w:rsid w:val="007C5C09"/>
    <w:rsid w:val="007C5C77"/>
    <w:rsid w:val="007C5C8A"/>
    <w:rsid w:val="007C5CA1"/>
    <w:rsid w:val="007C5CCA"/>
    <w:rsid w:val="007C5CF1"/>
    <w:rsid w:val="007C5D22"/>
    <w:rsid w:val="007C5D9E"/>
    <w:rsid w:val="007C5E10"/>
    <w:rsid w:val="007C5E44"/>
    <w:rsid w:val="007C5E80"/>
    <w:rsid w:val="007C5E8F"/>
    <w:rsid w:val="007C5EE6"/>
    <w:rsid w:val="007C5F3A"/>
    <w:rsid w:val="007C5F84"/>
    <w:rsid w:val="007C5F89"/>
    <w:rsid w:val="007C603E"/>
    <w:rsid w:val="007C6107"/>
    <w:rsid w:val="007C6109"/>
    <w:rsid w:val="007C6135"/>
    <w:rsid w:val="007C61D4"/>
    <w:rsid w:val="007C6246"/>
    <w:rsid w:val="007C6283"/>
    <w:rsid w:val="007C62F8"/>
    <w:rsid w:val="007C62FF"/>
    <w:rsid w:val="007C632F"/>
    <w:rsid w:val="007C6364"/>
    <w:rsid w:val="007C63B6"/>
    <w:rsid w:val="007C63BD"/>
    <w:rsid w:val="007C63CC"/>
    <w:rsid w:val="007C64B8"/>
    <w:rsid w:val="007C64DC"/>
    <w:rsid w:val="007C64DD"/>
    <w:rsid w:val="007C64EB"/>
    <w:rsid w:val="007C64EF"/>
    <w:rsid w:val="007C6524"/>
    <w:rsid w:val="007C6530"/>
    <w:rsid w:val="007C6545"/>
    <w:rsid w:val="007C6556"/>
    <w:rsid w:val="007C6566"/>
    <w:rsid w:val="007C6570"/>
    <w:rsid w:val="007C65A9"/>
    <w:rsid w:val="007C65BB"/>
    <w:rsid w:val="007C667B"/>
    <w:rsid w:val="007C6695"/>
    <w:rsid w:val="007C66A7"/>
    <w:rsid w:val="007C6747"/>
    <w:rsid w:val="007C6748"/>
    <w:rsid w:val="007C67A5"/>
    <w:rsid w:val="007C67DC"/>
    <w:rsid w:val="007C683C"/>
    <w:rsid w:val="007C6871"/>
    <w:rsid w:val="007C69B3"/>
    <w:rsid w:val="007C69D3"/>
    <w:rsid w:val="007C6A4B"/>
    <w:rsid w:val="007C6B54"/>
    <w:rsid w:val="007C6B68"/>
    <w:rsid w:val="007C6B80"/>
    <w:rsid w:val="007C6B83"/>
    <w:rsid w:val="007C6C3F"/>
    <w:rsid w:val="007C6C4F"/>
    <w:rsid w:val="007C6CB4"/>
    <w:rsid w:val="007C6DFD"/>
    <w:rsid w:val="007C6E40"/>
    <w:rsid w:val="007C6E90"/>
    <w:rsid w:val="007C6EA2"/>
    <w:rsid w:val="007C6F87"/>
    <w:rsid w:val="007C6FDD"/>
    <w:rsid w:val="007C6FE6"/>
    <w:rsid w:val="007C7002"/>
    <w:rsid w:val="007C7016"/>
    <w:rsid w:val="007C701E"/>
    <w:rsid w:val="007C704E"/>
    <w:rsid w:val="007C7088"/>
    <w:rsid w:val="007C70BC"/>
    <w:rsid w:val="007C70C2"/>
    <w:rsid w:val="007C70ED"/>
    <w:rsid w:val="007C70F8"/>
    <w:rsid w:val="007C712A"/>
    <w:rsid w:val="007C71B6"/>
    <w:rsid w:val="007C71BA"/>
    <w:rsid w:val="007C726F"/>
    <w:rsid w:val="007C7270"/>
    <w:rsid w:val="007C7292"/>
    <w:rsid w:val="007C729C"/>
    <w:rsid w:val="007C732C"/>
    <w:rsid w:val="007C73F4"/>
    <w:rsid w:val="007C7425"/>
    <w:rsid w:val="007C743E"/>
    <w:rsid w:val="007C75C5"/>
    <w:rsid w:val="007C75E3"/>
    <w:rsid w:val="007C7683"/>
    <w:rsid w:val="007C77DD"/>
    <w:rsid w:val="007C781A"/>
    <w:rsid w:val="007C7864"/>
    <w:rsid w:val="007C7886"/>
    <w:rsid w:val="007C7894"/>
    <w:rsid w:val="007C789F"/>
    <w:rsid w:val="007C78B3"/>
    <w:rsid w:val="007C7A94"/>
    <w:rsid w:val="007C7ACF"/>
    <w:rsid w:val="007C7B3A"/>
    <w:rsid w:val="007C7BBA"/>
    <w:rsid w:val="007C7C42"/>
    <w:rsid w:val="007C7C47"/>
    <w:rsid w:val="007C7CA7"/>
    <w:rsid w:val="007C7CB5"/>
    <w:rsid w:val="007C7CDB"/>
    <w:rsid w:val="007C7D02"/>
    <w:rsid w:val="007C7D3A"/>
    <w:rsid w:val="007C7D94"/>
    <w:rsid w:val="007C7D9E"/>
    <w:rsid w:val="007C7DDB"/>
    <w:rsid w:val="007C7DE5"/>
    <w:rsid w:val="007C7E4C"/>
    <w:rsid w:val="007C7E59"/>
    <w:rsid w:val="007C7E76"/>
    <w:rsid w:val="007C7F9B"/>
    <w:rsid w:val="007C7F9D"/>
    <w:rsid w:val="007D000A"/>
    <w:rsid w:val="007D0056"/>
    <w:rsid w:val="007D005A"/>
    <w:rsid w:val="007D00B7"/>
    <w:rsid w:val="007D00E6"/>
    <w:rsid w:val="007D0113"/>
    <w:rsid w:val="007D011C"/>
    <w:rsid w:val="007D01CA"/>
    <w:rsid w:val="007D0240"/>
    <w:rsid w:val="007D028B"/>
    <w:rsid w:val="007D0297"/>
    <w:rsid w:val="007D02FC"/>
    <w:rsid w:val="007D0311"/>
    <w:rsid w:val="007D03BE"/>
    <w:rsid w:val="007D03BF"/>
    <w:rsid w:val="007D0519"/>
    <w:rsid w:val="007D051E"/>
    <w:rsid w:val="007D058A"/>
    <w:rsid w:val="007D05D6"/>
    <w:rsid w:val="007D05E0"/>
    <w:rsid w:val="007D062A"/>
    <w:rsid w:val="007D0666"/>
    <w:rsid w:val="007D066C"/>
    <w:rsid w:val="007D067F"/>
    <w:rsid w:val="007D06D8"/>
    <w:rsid w:val="007D06E3"/>
    <w:rsid w:val="007D0712"/>
    <w:rsid w:val="007D0772"/>
    <w:rsid w:val="007D07AD"/>
    <w:rsid w:val="007D0882"/>
    <w:rsid w:val="007D0922"/>
    <w:rsid w:val="007D093F"/>
    <w:rsid w:val="007D0944"/>
    <w:rsid w:val="007D09D8"/>
    <w:rsid w:val="007D0A43"/>
    <w:rsid w:val="007D0A8B"/>
    <w:rsid w:val="007D0AFA"/>
    <w:rsid w:val="007D0C3D"/>
    <w:rsid w:val="007D0C44"/>
    <w:rsid w:val="007D0C76"/>
    <w:rsid w:val="007D0C9F"/>
    <w:rsid w:val="007D0CB5"/>
    <w:rsid w:val="007D0D60"/>
    <w:rsid w:val="007D0DE5"/>
    <w:rsid w:val="007D0E29"/>
    <w:rsid w:val="007D0E33"/>
    <w:rsid w:val="007D0F10"/>
    <w:rsid w:val="007D0F19"/>
    <w:rsid w:val="007D0F70"/>
    <w:rsid w:val="007D0F94"/>
    <w:rsid w:val="007D0FF0"/>
    <w:rsid w:val="007D0FF4"/>
    <w:rsid w:val="007D100E"/>
    <w:rsid w:val="007D101E"/>
    <w:rsid w:val="007D104F"/>
    <w:rsid w:val="007D111B"/>
    <w:rsid w:val="007D113E"/>
    <w:rsid w:val="007D11DA"/>
    <w:rsid w:val="007D124D"/>
    <w:rsid w:val="007D125A"/>
    <w:rsid w:val="007D12F4"/>
    <w:rsid w:val="007D131A"/>
    <w:rsid w:val="007D1322"/>
    <w:rsid w:val="007D1400"/>
    <w:rsid w:val="007D1415"/>
    <w:rsid w:val="007D1441"/>
    <w:rsid w:val="007D154E"/>
    <w:rsid w:val="007D15A9"/>
    <w:rsid w:val="007D1663"/>
    <w:rsid w:val="007D166E"/>
    <w:rsid w:val="007D17E9"/>
    <w:rsid w:val="007D1917"/>
    <w:rsid w:val="007D1989"/>
    <w:rsid w:val="007D1A1D"/>
    <w:rsid w:val="007D1A3C"/>
    <w:rsid w:val="007D1A4D"/>
    <w:rsid w:val="007D1A88"/>
    <w:rsid w:val="007D1ACA"/>
    <w:rsid w:val="007D1B4C"/>
    <w:rsid w:val="007D1C56"/>
    <w:rsid w:val="007D1C73"/>
    <w:rsid w:val="007D1CA8"/>
    <w:rsid w:val="007D1CAE"/>
    <w:rsid w:val="007D1D8D"/>
    <w:rsid w:val="007D1DCC"/>
    <w:rsid w:val="007D1DFC"/>
    <w:rsid w:val="007D1E33"/>
    <w:rsid w:val="007D1E4B"/>
    <w:rsid w:val="007D1E6F"/>
    <w:rsid w:val="007D1EA5"/>
    <w:rsid w:val="007D1EEC"/>
    <w:rsid w:val="007D1F4F"/>
    <w:rsid w:val="007D1F61"/>
    <w:rsid w:val="007D1F84"/>
    <w:rsid w:val="007D202F"/>
    <w:rsid w:val="007D2118"/>
    <w:rsid w:val="007D21C9"/>
    <w:rsid w:val="007D2265"/>
    <w:rsid w:val="007D22CC"/>
    <w:rsid w:val="007D231A"/>
    <w:rsid w:val="007D238A"/>
    <w:rsid w:val="007D2428"/>
    <w:rsid w:val="007D2437"/>
    <w:rsid w:val="007D249A"/>
    <w:rsid w:val="007D24C7"/>
    <w:rsid w:val="007D250A"/>
    <w:rsid w:val="007D2561"/>
    <w:rsid w:val="007D2572"/>
    <w:rsid w:val="007D261D"/>
    <w:rsid w:val="007D2659"/>
    <w:rsid w:val="007D2756"/>
    <w:rsid w:val="007D277D"/>
    <w:rsid w:val="007D2786"/>
    <w:rsid w:val="007D2788"/>
    <w:rsid w:val="007D27FF"/>
    <w:rsid w:val="007D2816"/>
    <w:rsid w:val="007D28DD"/>
    <w:rsid w:val="007D2901"/>
    <w:rsid w:val="007D2904"/>
    <w:rsid w:val="007D2922"/>
    <w:rsid w:val="007D2952"/>
    <w:rsid w:val="007D2955"/>
    <w:rsid w:val="007D295E"/>
    <w:rsid w:val="007D2979"/>
    <w:rsid w:val="007D29B6"/>
    <w:rsid w:val="007D2A19"/>
    <w:rsid w:val="007D2A4C"/>
    <w:rsid w:val="007D2AD9"/>
    <w:rsid w:val="007D2AFE"/>
    <w:rsid w:val="007D2C0D"/>
    <w:rsid w:val="007D2C27"/>
    <w:rsid w:val="007D2D6F"/>
    <w:rsid w:val="007D2DBA"/>
    <w:rsid w:val="007D2E8E"/>
    <w:rsid w:val="007D2F30"/>
    <w:rsid w:val="007D2F64"/>
    <w:rsid w:val="007D2FD8"/>
    <w:rsid w:val="007D3019"/>
    <w:rsid w:val="007D3056"/>
    <w:rsid w:val="007D30A9"/>
    <w:rsid w:val="007D30B1"/>
    <w:rsid w:val="007D313F"/>
    <w:rsid w:val="007D314C"/>
    <w:rsid w:val="007D3199"/>
    <w:rsid w:val="007D31DC"/>
    <w:rsid w:val="007D320E"/>
    <w:rsid w:val="007D32A2"/>
    <w:rsid w:val="007D3369"/>
    <w:rsid w:val="007D336A"/>
    <w:rsid w:val="007D3384"/>
    <w:rsid w:val="007D33A2"/>
    <w:rsid w:val="007D33D3"/>
    <w:rsid w:val="007D33DE"/>
    <w:rsid w:val="007D33E1"/>
    <w:rsid w:val="007D3452"/>
    <w:rsid w:val="007D3483"/>
    <w:rsid w:val="007D34BA"/>
    <w:rsid w:val="007D3563"/>
    <w:rsid w:val="007D35E6"/>
    <w:rsid w:val="007D3614"/>
    <w:rsid w:val="007D3618"/>
    <w:rsid w:val="007D365A"/>
    <w:rsid w:val="007D36DD"/>
    <w:rsid w:val="007D3735"/>
    <w:rsid w:val="007D37C5"/>
    <w:rsid w:val="007D37D0"/>
    <w:rsid w:val="007D3828"/>
    <w:rsid w:val="007D3841"/>
    <w:rsid w:val="007D3870"/>
    <w:rsid w:val="007D3883"/>
    <w:rsid w:val="007D38A8"/>
    <w:rsid w:val="007D38B5"/>
    <w:rsid w:val="007D38BD"/>
    <w:rsid w:val="007D3926"/>
    <w:rsid w:val="007D397F"/>
    <w:rsid w:val="007D3B36"/>
    <w:rsid w:val="007D3B70"/>
    <w:rsid w:val="007D3BC7"/>
    <w:rsid w:val="007D3BD6"/>
    <w:rsid w:val="007D3C61"/>
    <w:rsid w:val="007D3C82"/>
    <w:rsid w:val="007D3C93"/>
    <w:rsid w:val="007D3CEE"/>
    <w:rsid w:val="007D3D48"/>
    <w:rsid w:val="007D3E01"/>
    <w:rsid w:val="007D3E0B"/>
    <w:rsid w:val="007D400D"/>
    <w:rsid w:val="007D4021"/>
    <w:rsid w:val="007D406C"/>
    <w:rsid w:val="007D40AE"/>
    <w:rsid w:val="007D4127"/>
    <w:rsid w:val="007D4172"/>
    <w:rsid w:val="007D418E"/>
    <w:rsid w:val="007D41B2"/>
    <w:rsid w:val="007D41F5"/>
    <w:rsid w:val="007D4273"/>
    <w:rsid w:val="007D42C5"/>
    <w:rsid w:val="007D42D0"/>
    <w:rsid w:val="007D42D9"/>
    <w:rsid w:val="007D4315"/>
    <w:rsid w:val="007D432A"/>
    <w:rsid w:val="007D437D"/>
    <w:rsid w:val="007D4399"/>
    <w:rsid w:val="007D4444"/>
    <w:rsid w:val="007D44A0"/>
    <w:rsid w:val="007D44AE"/>
    <w:rsid w:val="007D44DD"/>
    <w:rsid w:val="007D4522"/>
    <w:rsid w:val="007D453B"/>
    <w:rsid w:val="007D4598"/>
    <w:rsid w:val="007D4621"/>
    <w:rsid w:val="007D4674"/>
    <w:rsid w:val="007D4752"/>
    <w:rsid w:val="007D477A"/>
    <w:rsid w:val="007D486E"/>
    <w:rsid w:val="007D49DA"/>
    <w:rsid w:val="007D4A4D"/>
    <w:rsid w:val="007D4AB3"/>
    <w:rsid w:val="007D4AF7"/>
    <w:rsid w:val="007D4BBF"/>
    <w:rsid w:val="007D4BDA"/>
    <w:rsid w:val="007D4BF8"/>
    <w:rsid w:val="007D4C7B"/>
    <w:rsid w:val="007D4C9B"/>
    <w:rsid w:val="007D4D53"/>
    <w:rsid w:val="007D4DCA"/>
    <w:rsid w:val="007D4DFC"/>
    <w:rsid w:val="007D4E0D"/>
    <w:rsid w:val="007D4E60"/>
    <w:rsid w:val="007D4EC8"/>
    <w:rsid w:val="007D4F1B"/>
    <w:rsid w:val="007D4F23"/>
    <w:rsid w:val="007D5010"/>
    <w:rsid w:val="007D503C"/>
    <w:rsid w:val="007D5063"/>
    <w:rsid w:val="007D5189"/>
    <w:rsid w:val="007D5373"/>
    <w:rsid w:val="007D53A7"/>
    <w:rsid w:val="007D53C4"/>
    <w:rsid w:val="007D5426"/>
    <w:rsid w:val="007D5453"/>
    <w:rsid w:val="007D54D2"/>
    <w:rsid w:val="007D54D4"/>
    <w:rsid w:val="007D556F"/>
    <w:rsid w:val="007D5636"/>
    <w:rsid w:val="007D5652"/>
    <w:rsid w:val="007D566A"/>
    <w:rsid w:val="007D56E1"/>
    <w:rsid w:val="007D5734"/>
    <w:rsid w:val="007D5745"/>
    <w:rsid w:val="007D57D8"/>
    <w:rsid w:val="007D57EB"/>
    <w:rsid w:val="007D592B"/>
    <w:rsid w:val="007D5931"/>
    <w:rsid w:val="007D5943"/>
    <w:rsid w:val="007D59B2"/>
    <w:rsid w:val="007D5A38"/>
    <w:rsid w:val="007D5A53"/>
    <w:rsid w:val="007D5AB5"/>
    <w:rsid w:val="007D5ADF"/>
    <w:rsid w:val="007D5B09"/>
    <w:rsid w:val="007D5B54"/>
    <w:rsid w:val="007D5B5D"/>
    <w:rsid w:val="007D5B6C"/>
    <w:rsid w:val="007D5BCE"/>
    <w:rsid w:val="007D5BEB"/>
    <w:rsid w:val="007D5C44"/>
    <w:rsid w:val="007D5C50"/>
    <w:rsid w:val="007D5D01"/>
    <w:rsid w:val="007D5D4F"/>
    <w:rsid w:val="007D5E2A"/>
    <w:rsid w:val="007D5EFF"/>
    <w:rsid w:val="007D5F58"/>
    <w:rsid w:val="007D5F78"/>
    <w:rsid w:val="007D5FAB"/>
    <w:rsid w:val="007D5FE4"/>
    <w:rsid w:val="007D6058"/>
    <w:rsid w:val="007D606B"/>
    <w:rsid w:val="007D6085"/>
    <w:rsid w:val="007D6090"/>
    <w:rsid w:val="007D60A9"/>
    <w:rsid w:val="007D60DC"/>
    <w:rsid w:val="007D613A"/>
    <w:rsid w:val="007D6178"/>
    <w:rsid w:val="007D620A"/>
    <w:rsid w:val="007D6357"/>
    <w:rsid w:val="007D63AB"/>
    <w:rsid w:val="007D6409"/>
    <w:rsid w:val="007D640D"/>
    <w:rsid w:val="007D6417"/>
    <w:rsid w:val="007D643B"/>
    <w:rsid w:val="007D643F"/>
    <w:rsid w:val="007D6445"/>
    <w:rsid w:val="007D6478"/>
    <w:rsid w:val="007D6513"/>
    <w:rsid w:val="007D6559"/>
    <w:rsid w:val="007D665C"/>
    <w:rsid w:val="007D666D"/>
    <w:rsid w:val="007D6682"/>
    <w:rsid w:val="007D6702"/>
    <w:rsid w:val="007D670C"/>
    <w:rsid w:val="007D670F"/>
    <w:rsid w:val="007D6717"/>
    <w:rsid w:val="007D67FC"/>
    <w:rsid w:val="007D6853"/>
    <w:rsid w:val="007D68B8"/>
    <w:rsid w:val="007D692B"/>
    <w:rsid w:val="007D6990"/>
    <w:rsid w:val="007D69F6"/>
    <w:rsid w:val="007D6A26"/>
    <w:rsid w:val="007D6A3B"/>
    <w:rsid w:val="007D6A66"/>
    <w:rsid w:val="007D6AA6"/>
    <w:rsid w:val="007D6AFF"/>
    <w:rsid w:val="007D6B89"/>
    <w:rsid w:val="007D6C05"/>
    <w:rsid w:val="007D6C0E"/>
    <w:rsid w:val="007D6C51"/>
    <w:rsid w:val="007D6CD2"/>
    <w:rsid w:val="007D6CEC"/>
    <w:rsid w:val="007D6DD4"/>
    <w:rsid w:val="007D6DDC"/>
    <w:rsid w:val="007D6E4B"/>
    <w:rsid w:val="007D6E6F"/>
    <w:rsid w:val="007D6EE0"/>
    <w:rsid w:val="007D6F30"/>
    <w:rsid w:val="007D6F7D"/>
    <w:rsid w:val="007D7057"/>
    <w:rsid w:val="007D7064"/>
    <w:rsid w:val="007D7083"/>
    <w:rsid w:val="007D709F"/>
    <w:rsid w:val="007D70BA"/>
    <w:rsid w:val="007D70BF"/>
    <w:rsid w:val="007D70D6"/>
    <w:rsid w:val="007D70DF"/>
    <w:rsid w:val="007D70E9"/>
    <w:rsid w:val="007D7132"/>
    <w:rsid w:val="007D71A3"/>
    <w:rsid w:val="007D71BD"/>
    <w:rsid w:val="007D727E"/>
    <w:rsid w:val="007D7282"/>
    <w:rsid w:val="007D730B"/>
    <w:rsid w:val="007D73BC"/>
    <w:rsid w:val="007D73F0"/>
    <w:rsid w:val="007D7404"/>
    <w:rsid w:val="007D7479"/>
    <w:rsid w:val="007D74C0"/>
    <w:rsid w:val="007D74F2"/>
    <w:rsid w:val="007D7568"/>
    <w:rsid w:val="007D7580"/>
    <w:rsid w:val="007D75FB"/>
    <w:rsid w:val="007D762E"/>
    <w:rsid w:val="007D766B"/>
    <w:rsid w:val="007D7696"/>
    <w:rsid w:val="007D7729"/>
    <w:rsid w:val="007D7738"/>
    <w:rsid w:val="007D77D1"/>
    <w:rsid w:val="007D77E8"/>
    <w:rsid w:val="007D78F5"/>
    <w:rsid w:val="007D793B"/>
    <w:rsid w:val="007D793E"/>
    <w:rsid w:val="007D799E"/>
    <w:rsid w:val="007D7A13"/>
    <w:rsid w:val="007D7A17"/>
    <w:rsid w:val="007D7A28"/>
    <w:rsid w:val="007D7A57"/>
    <w:rsid w:val="007D7AC6"/>
    <w:rsid w:val="007D7AEF"/>
    <w:rsid w:val="007D7B59"/>
    <w:rsid w:val="007D7C23"/>
    <w:rsid w:val="007D7C54"/>
    <w:rsid w:val="007D7C6B"/>
    <w:rsid w:val="007D7CB4"/>
    <w:rsid w:val="007D7D14"/>
    <w:rsid w:val="007D7DA2"/>
    <w:rsid w:val="007D7DBB"/>
    <w:rsid w:val="007D7DBC"/>
    <w:rsid w:val="007D7E3A"/>
    <w:rsid w:val="007D7E8A"/>
    <w:rsid w:val="007D7ED3"/>
    <w:rsid w:val="007D7F10"/>
    <w:rsid w:val="007D7F17"/>
    <w:rsid w:val="007D7F55"/>
    <w:rsid w:val="007D7F82"/>
    <w:rsid w:val="007E003E"/>
    <w:rsid w:val="007E0041"/>
    <w:rsid w:val="007E007C"/>
    <w:rsid w:val="007E00FD"/>
    <w:rsid w:val="007E016D"/>
    <w:rsid w:val="007E01BF"/>
    <w:rsid w:val="007E02FF"/>
    <w:rsid w:val="007E0316"/>
    <w:rsid w:val="007E0394"/>
    <w:rsid w:val="007E03A0"/>
    <w:rsid w:val="007E047D"/>
    <w:rsid w:val="007E0512"/>
    <w:rsid w:val="007E05AC"/>
    <w:rsid w:val="007E060D"/>
    <w:rsid w:val="007E077E"/>
    <w:rsid w:val="007E07C6"/>
    <w:rsid w:val="007E08CE"/>
    <w:rsid w:val="007E08D9"/>
    <w:rsid w:val="007E08DA"/>
    <w:rsid w:val="007E08E4"/>
    <w:rsid w:val="007E0916"/>
    <w:rsid w:val="007E09CE"/>
    <w:rsid w:val="007E09F8"/>
    <w:rsid w:val="007E0AB6"/>
    <w:rsid w:val="007E0ACA"/>
    <w:rsid w:val="007E0B1E"/>
    <w:rsid w:val="007E0BFD"/>
    <w:rsid w:val="007E0C44"/>
    <w:rsid w:val="007E0C72"/>
    <w:rsid w:val="007E0C8A"/>
    <w:rsid w:val="007E0CD4"/>
    <w:rsid w:val="007E0DFC"/>
    <w:rsid w:val="007E0E04"/>
    <w:rsid w:val="007E0FBE"/>
    <w:rsid w:val="007E1097"/>
    <w:rsid w:val="007E11D8"/>
    <w:rsid w:val="007E12D3"/>
    <w:rsid w:val="007E1344"/>
    <w:rsid w:val="007E143C"/>
    <w:rsid w:val="007E14DE"/>
    <w:rsid w:val="007E14F1"/>
    <w:rsid w:val="007E1558"/>
    <w:rsid w:val="007E1559"/>
    <w:rsid w:val="007E1568"/>
    <w:rsid w:val="007E157F"/>
    <w:rsid w:val="007E160D"/>
    <w:rsid w:val="007E163A"/>
    <w:rsid w:val="007E16C9"/>
    <w:rsid w:val="007E172E"/>
    <w:rsid w:val="007E17E2"/>
    <w:rsid w:val="007E1861"/>
    <w:rsid w:val="007E18C8"/>
    <w:rsid w:val="007E193A"/>
    <w:rsid w:val="007E1956"/>
    <w:rsid w:val="007E1962"/>
    <w:rsid w:val="007E19C6"/>
    <w:rsid w:val="007E1A9C"/>
    <w:rsid w:val="007E1AA4"/>
    <w:rsid w:val="007E1B2E"/>
    <w:rsid w:val="007E1B63"/>
    <w:rsid w:val="007E1BD4"/>
    <w:rsid w:val="007E1C10"/>
    <w:rsid w:val="007E1C42"/>
    <w:rsid w:val="007E1C5F"/>
    <w:rsid w:val="007E1C6B"/>
    <w:rsid w:val="007E1CC7"/>
    <w:rsid w:val="007E1CE3"/>
    <w:rsid w:val="007E1DDE"/>
    <w:rsid w:val="007E1E07"/>
    <w:rsid w:val="007E1E1B"/>
    <w:rsid w:val="007E1E25"/>
    <w:rsid w:val="007E1E27"/>
    <w:rsid w:val="007E1E6E"/>
    <w:rsid w:val="007E1EDC"/>
    <w:rsid w:val="007E1F81"/>
    <w:rsid w:val="007E1F9D"/>
    <w:rsid w:val="007E1FE0"/>
    <w:rsid w:val="007E202A"/>
    <w:rsid w:val="007E2084"/>
    <w:rsid w:val="007E209C"/>
    <w:rsid w:val="007E20F9"/>
    <w:rsid w:val="007E216F"/>
    <w:rsid w:val="007E2172"/>
    <w:rsid w:val="007E21B2"/>
    <w:rsid w:val="007E21C0"/>
    <w:rsid w:val="007E21CD"/>
    <w:rsid w:val="007E2200"/>
    <w:rsid w:val="007E2215"/>
    <w:rsid w:val="007E226A"/>
    <w:rsid w:val="007E22D6"/>
    <w:rsid w:val="007E230A"/>
    <w:rsid w:val="007E23F7"/>
    <w:rsid w:val="007E23F8"/>
    <w:rsid w:val="007E240D"/>
    <w:rsid w:val="007E2481"/>
    <w:rsid w:val="007E2539"/>
    <w:rsid w:val="007E2548"/>
    <w:rsid w:val="007E2569"/>
    <w:rsid w:val="007E258B"/>
    <w:rsid w:val="007E26C3"/>
    <w:rsid w:val="007E26D7"/>
    <w:rsid w:val="007E2705"/>
    <w:rsid w:val="007E270E"/>
    <w:rsid w:val="007E2710"/>
    <w:rsid w:val="007E2717"/>
    <w:rsid w:val="007E271D"/>
    <w:rsid w:val="007E2744"/>
    <w:rsid w:val="007E2799"/>
    <w:rsid w:val="007E2842"/>
    <w:rsid w:val="007E289A"/>
    <w:rsid w:val="007E2921"/>
    <w:rsid w:val="007E2929"/>
    <w:rsid w:val="007E2944"/>
    <w:rsid w:val="007E29B9"/>
    <w:rsid w:val="007E2A59"/>
    <w:rsid w:val="007E2A91"/>
    <w:rsid w:val="007E2BD5"/>
    <w:rsid w:val="007E2BE6"/>
    <w:rsid w:val="007E2C41"/>
    <w:rsid w:val="007E2C79"/>
    <w:rsid w:val="007E2CC4"/>
    <w:rsid w:val="007E2CD4"/>
    <w:rsid w:val="007E2D72"/>
    <w:rsid w:val="007E2DD3"/>
    <w:rsid w:val="007E2DDB"/>
    <w:rsid w:val="007E2E10"/>
    <w:rsid w:val="007E2E81"/>
    <w:rsid w:val="007E2E83"/>
    <w:rsid w:val="007E2F03"/>
    <w:rsid w:val="007E2F07"/>
    <w:rsid w:val="007E3018"/>
    <w:rsid w:val="007E3114"/>
    <w:rsid w:val="007E314A"/>
    <w:rsid w:val="007E3193"/>
    <w:rsid w:val="007E31E2"/>
    <w:rsid w:val="007E31FD"/>
    <w:rsid w:val="007E3209"/>
    <w:rsid w:val="007E3288"/>
    <w:rsid w:val="007E32A7"/>
    <w:rsid w:val="007E32AE"/>
    <w:rsid w:val="007E32DD"/>
    <w:rsid w:val="007E3365"/>
    <w:rsid w:val="007E337C"/>
    <w:rsid w:val="007E342A"/>
    <w:rsid w:val="007E3456"/>
    <w:rsid w:val="007E3547"/>
    <w:rsid w:val="007E354C"/>
    <w:rsid w:val="007E3622"/>
    <w:rsid w:val="007E3661"/>
    <w:rsid w:val="007E3683"/>
    <w:rsid w:val="007E36DF"/>
    <w:rsid w:val="007E36F8"/>
    <w:rsid w:val="007E36FC"/>
    <w:rsid w:val="007E3733"/>
    <w:rsid w:val="007E374F"/>
    <w:rsid w:val="007E3759"/>
    <w:rsid w:val="007E3772"/>
    <w:rsid w:val="007E37A9"/>
    <w:rsid w:val="007E37CD"/>
    <w:rsid w:val="007E38BF"/>
    <w:rsid w:val="007E3A54"/>
    <w:rsid w:val="007E3A6D"/>
    <w:rsid w:val="007E3A73"/>
    <w:rsid w:val="007E3AA4"/>
    <w:rsid w:val="007E3B87"/>
    <w:rsid w:val="007E3B98"/>
    <w:rsid w:val="007E3BD7"/>
    <w:rsid w:val="007E3C8F"/>
    <w:rsid w:val="007E3CBB"/>
    <w:rsid w:val="007E3CE4"/>
    <w:rsid w:val="007E3D18"/>
    <w:rsid w:val="007E3D22"/>
    <w:rsid w:val="007E3D87"/>
    <w:rsid w:val="007E3D9D"/>
    <w:rsid w:val="007E3DE5"/>
    <w:rsid w:val="007E3E08"/>
    <w:rsid w:val="007E3E0C"/>
    <w:rsid w:val="007E3E50"/>
    <w:rsid w:val="007E3EB4"/>
    <w:rsid w:val="007E3EBE"/>
    <w:rsid w:val="007E3EC7"/>
    <w:rsid w:val="007E3F1C"/>
    <w:rsid w:val="007E3FFF"/>
    <w:rsid w:val="007E40A8"/>
    <w:rsid w:val="007E40C5"/>
    <w:rsid w:val="007E40DE"/>
    <w:rsid w:val="007E4121"/>
    <w:rsid w:val="007E413B"/>
    <w:rsid w:val="007E4234"/>
    <w:rsid w:val="007E4240"/>
    <w:rsid w:val="007E427E"/>
    <w:rsid w:val="007E4313"/>
    <w:rsid w:val="007E4345"/>
    <w:rsid w:val="007E436D"/>
    <w:rsid w:val="007E43E3"/>
    <w:rsid w:val="007E442C"/>
    <w:rsid w:val="007E4497"/>
    <w:rsid w:val="007E44CB"/>
    <w:rsid w:val="007E44F6"/>
    <w:rsid w:val="007E4527"/>
    <w:rsid w:val="007E459F"/>
    <w:rsid w:val="007E46B5"/>
    <w:rsid w:val="007E46C3"/>
    <w:rsid w:val="007E46D7"/>
    <w:rsid w:val="007E47B4"/>
    <w:rsid w:val="007E47C9"/>
    <w:rsid w:val="007E47D5"/>
    <w:rsid w:val="007E4848"/>
    <w:rsid w:val="007E4881"/>
    <w:rsid w:val="007E48A4"/>
    <w:rsid w:val="007E48C1"/>
    <w:rsid w:val="007E48C6"/>
    <w:rsid w:val="007E48D7"/>
    <w:rsid w:val="007E4924"/>
    <w:rsid w:val="007E4942"/>
    <w:rsid w:val="007E4960"/>
    <w:rsid w:val="007E49E3"/>
    <w:rsid w:val="007E4A41"/>
    <w:rsid w:val="007E4AE9"/>
    <w:rsid w:val="007E4B12"/>
    <w:rsid w:val="007E4BA5"/>
    <w:rsid w:val="007E4BF2"/>
    <w:rsid w:val="007E4CA4"/>
    <w:rsid w:val="007E4CE0"/>
    <w:rsid w:val="007E4D04"/>
    <w:rsid w:val="007E4D0D"/>
    <w:rsid w:val="007E4D8A"/>
    <w:rsid w:val="007E4DC1"/>
    <w:rsid w:val="007E4DE7"/>
    <w:rsid w:val="007E4F06"/>
    <w:rsid w:val="007E4F23"/>
    <w:rsid w:val="007E4F62"/>
    <w:rsid w:val="007E4F9C"/>
    <w:rsid w:val="007E4FBB"/>
    <w:rsid w:val="007E4FD8"/>
    <w:rsid w:val="007E4FE5"/>
    <w:rsid w:val="007E505E"/>
    <w:rsid w:val="007E505F"/>
    <w:rsid w:val="007E506B"/>
    <w:rsid w:val="007E50DD"/>
    <w:rsid w:val="007E513A"/>
    <w:rsid w:val="007E5219"/>
    <w:rsid w:val="007E5220"/>
    <w:rsid w:val="007E525C"/>
    <w:rsid w:val="007E526B"/>
    <w:rsid w:val="007E530A"/>
    <w:rsid w:val="007E5324"/>
    <w:rsid w:val="007E53E7"/>
    <w:rsid w:val="007E5479"/>
    <w:rsid w:val="007E54A9"/>
    <w:rsid w:val="007E552F"/>
    <w:rsid w:val="007E557F"/>
    <w:rsid w:val="007E5606"/>
    <w:rsid w:val="007E5620"/>
    <w:rsid w:val="007E567D"/>
    <w:rsid w:val="007E56A6"/>
    <w:rsid w:val="007E56C7"/>
    <w:rsid w:val="007E5747"/>
    <w:rsid w:val="007E57BC"/>
    <w:rsid w:val="007E57D6"/>
    <w:rsid w:val="007E57EC"/>
    <w:rsid w:val="007E585B"/>
    <w:rsid w:val="007E58E5"/>
    <w:rsid w:val="007E593D"/>
    <w:rsid w:val="007E5944"/>
    <w:rsid w:val="007E5971"/>
    <w:rsid w:val="007E597C"/>
    <w:rsid w:val="007E599A"/>
    <w:rsid w:val="007E59E3"/>
    <w:rsid w:val="007E5A60"/>
    <w:rsid w:val="007E5B69"/>
    <w:rsid w:val="007E5B6B"/>
    <w:rsid w:val="007E5C26"/>
    <w:rsid w:val="007E5C42"/>
    <w:rsid w:val="007E5C90"/>
    <w:rsid w:val="007E5CEC"/>
    <w:rsid w:val="007E5D5C"/>
    <w:rsid w:val="007E5F0E"/>
    <w:rsid w:val="007E5F16"/>
    <w:rsid w:val="007E5F1A"/>
    <w:rsid w:val="007E5F58"/>
    <w:rsid w:val="007E6059"/>
    <w:rsid w:val="007E6106"/>
    <w:rsid w:val="007E618D"/>
    <w:rsid w:val="007E6193"/>
    <w:rsid w:val="007E61BD"/>
    <w:rsid w:val="007E6234"/>
    <w:rsid w:val="007E6254"/>
    <w:rsid w:val="007E6378"/>
    <w:rsid w:val="007E6413"/>
    <w:rsid w:val="007E6416"/>
    <w:rsid w:val="007E643F"/>
    <w:rsid w:val="007E6468"/>
    <w:rsid w:val="007E647B"/>
    <w:rsid w:val="007E64DE"/>
    <w:rsid w:val="007E64F7"/>
    <w:rsid w:val="007E6516"/>
    <w:rsid w:val="007E652C"/>
    <w:rsid w:val="007E658A"/>
    <w:rsid w:val="007E65BA"/>
    <w:rsid w:val="007E663A"/>
    <w:rsid w:val="007E6641"/>
    <w:rsid w:val="007E66A7"/>
    <w:rsid w:val="007E6710"/>
    <w:rsid w:val="007E6713"/>
    <w:rsid w:val="007E672D"/>
    <w:rsid w:val="007E6780"/>
    <w:rsid w:val="007E678A"/>
    <w:rsid w:val="007E67B0"/>
    <w:rsid w:val="007E684B"/>
    <w:rsid w:val="007E689D"/>
    <w:rsid w:val="007E68C1"/>
    <w:rsid w:val="007E6921"/>
    <w:rsid w:val="007E6931"/>
    <w:rsid w:val="007E694B"/>
    <w:rsid w:val="007E6A30"/>
    <w:rsid w:val="007E6A57"/>
    <w:rsid w:val="007E6AB5"/>
    <w:rsid w:val="007E6C4C"/>
    <w:rsid w:val="007E6C57"/>
    <w:rsid w:val="007E6C93"/>
    <w:rsid w:val="007E6CD1"/>
    <w:rsid w:val="007E6CD3"/>
    <w:rsid w:val="007E6CEF"/>
    <w:rsid w:val="007E6D16"/>
    <w:rsid w:val="007E6D7B"/>
    <w:rsid w:val="007E6DD9"/>
    <w:rsid w:val="007E6DDB"/>
    <w:rsid w:val="007E6EEE"/>
    <w:rsid w:val="007E6F08"/>
    <w:rsid w:val="007E6F27"/>
    <w:rsid w:val="007E6F63"/>
    <w:rsid w:val="007E6F96"/>
    <w:rsid w:val="007E6FB0"/>
    <w:rsid w:val="007E6FD9"/>
    <w:rsid w:val="007E6FEA"/>
    <w:rsid w:val="007E70D1"/>
    <w:rsid w:val="007E716C"/>
    <w:rsid w:val="007E720E"/>
    <w:rsid w:val="007E7239"/>
    <w:rsid w:val="007E725B"/>
    <w:rsid w:val="007E72A8"/>
    <w:rsid w:val="007E7309"/>
    <w:rsid w:val="007E7329"/>
    <w:rsid w:val="007E7366"/>
    <w:rsid w:val="007E7391"/>
    <w:rsid w:val="007E7472"/>
    <w:rsid w:val="007E7559"/>
    <w:rsid w:val="007E7673"/>
    <w:rsid w:val="007E76B3"/>
    <w:rsid w:val="007E7743"/>
    <w:rsid w:val="007E7763"/>
    <w:rsid w:val="007E78FF"/>
    <w:rsid w:val="007E7951"/>
    <w:rsid w:val="007E795C"/>
    <w:rsid w:val="007E797D"/>
    <w:rsid w:val="007E79C2"/>
    <w:rsid w:val="007E7A24"/>
    <w:rsid w:val="007E7A62"/>
    <w:rsid w:val="007E7A8B"/>
    <w:rsid w:val="007E7A9E"/>
    <w:rsid w:val="007E7B35"/>
    <w:rsid w:val="007E7B50"/>
    <w:rsid w:val="007E7B58"/>
    <w:rsid w:val="007E7BF0"/>
    <w:rsid w:val="007E7BF9"/>
    <w:rsid w:val="007E7C28"/>
    <w:rsid w:val="007E7C40"/>
    <w:rsid w:val="007E7D30"/>
    <w:rsid w:val="007E7D4B"/>
    <w:rsid w:val="007E7D8A"/>
    <w:rsid w:val="007E7E01"/>
    <w:rsid w:val="007E7E05"/>
    <w:rsid w:val="007E7E11"/>
    <w:rsid w:val="007E7E39"/>
    <w:rsid w:val="007E7E71"/>
    <w:rsid w:val="007E7E7D"/>
    <w:rsid w:val="007F00AB"/>
    <w:rsid w:val="007F00B2"/>
    <w:rsid w:val="007F00CB"/>
    <w:rsid w:val="007F00DB"/>
    <w:rsid w:val="007F013E"/>
    <w:rsid w:val="007F0152"/>
    <w:rsid w:val="007F01ED"/>
    <w:rsid w:val="007F0201"/>
    <w:rsid w:val="007F0283"/>
    <w:rsid w:val="007F02DE"/>
    <w:rsid w:val="007F02FF"/>
    <w:rsid w:val="007F0307"/>
    <w:rsid w:val="007F03AA"/>
    <w:rsid w:val="007F03E0"/>
    <w:rsid w:val="007F0444"/>
    <w:rsid w:val="007F045C"/>
    <w:rsid w:val="007F04A3"/>
    <w:rsid w:val="007F05A5"/>
    <w:rsid w:val="007F05D9"/>
    <w:rsid w:val="007F05ED"/>
    <w:rsid w:val="007F066B"/>
    <w:rsid w:val="007F0802"/>
    <w:rsid w:val="007F08D3"/>
    <w:rsid w:val="007F0928"/>
    <w:rsid w:val="007F0986"/>
    <w:rsid w:val="007F099B"/>
    <w:rsid w:val="007F09C6"/>
    <w:rsid w:val="007F0A28"/>
    <w:rsid w:val="007F0A36"/>
    <w:rsid w:val="007F0A6E"/>
    <w:rsid w:val="007F0AD3"/>
    <w:rsid w:val="007F0BC4"/>
    <w:rsid w:val="007F0C3C"/>
    <w:rsid w:val="007F0D24"/>
    <w:rsid w:val="007F0D2E"/>
    <w:rsid w:val="007F0D32"/>
    <w:rsid w:val="007F0E09"/>
    <w:rsid w:val="007F0E39"/>
    <w:rsid w:val="007F0E79"/>
    <w:rsid w:val="007F0ECD"/>
    <w:rsid w:val="007F1052"/>
    <w:rsid w:val="007F1069"/>
    <w:rsid w:val="007F106B"/>
    <w:rsid w:val="007F109E"/>
    <w:rsid w:val="007F10B6"/>
    <w:rsid w:val="007F10C4"/>
    <w:rsid w:val="007F111B"/>
    <w:rsid w:val="007F11FE"/>
    <w:rsid w:val="007F128D"/>
    <w:rsid w:val="007F1295"/>
    <w:rsid w:val="007F13E0"/>
    <w:rsid w:val="007F13F1"/>
    <w:rsid w:val="007F1437"/>
    <w:rsid w:val="007F1458"/>
    <w:rsid w:val="007F145B"/>
    <w:rsid w:val="007F1473"/>
    <w:rsid w:val="007F1490"/>
    <w:rsid w:val="007F14AC"/>
    <w:rsid w:val="007F14C0"/>
    <w:rsid w:val="007F14C4"/>
    <w:rsid w:val="007F154C"/>
    <w:rsid w:val="007F15B7"/>
    <w:rsid w:val="007F163D"/>
    <w:rsid w:val="007F1656"/>
    <w:rsid w:val="007F168D"/>
    <w:rsid w:val="007F16E6"/>
    <w:rsid w:val="007F1732"/>
    <w:rsid w:val="007F1797"/>
    <w:rsid w:val="007F17A9"/>
    <w:rsid w:val="007F17AA"/>
    <w:rsid w:val="007F1833"/>
    <w:rsid w:val="007F1849"/>
    <w:rsid w:val="007F1852"/>
    <w:rsid w:val="007F18CA"/>
    <w:rsid w:val="007F1959"/>
    <w:rsid w:val="007F1970"/>
    <w:rsid w:val="007F1987"/>
    <w:rsid w:val="007F19A1"/>
    <w:rsid w:val="007F1A9D"/>
    <w:rsid w:val="007F1AAF"/>
    <w:rsid w:val="007F1AD3"/>
    <w:rsid w:val="007F1B28"/>
    <w:rsid w:val="007F1BCD"/>
    <w:rsid w:val="007F1BDF"/>
    <w:rsid w:val="007F1C58"/>
    <w:rsid w:val="007F1C7A"/>
    <w:rsid w:val="007F1D04"/>
    <w:rsid w:val="007F1DBD"/>
    <w:rsid w:val="007F1DED"/>
    <w:rsid w:val="007F1E4B"/>
    <w:rsid w:val="007F1EA7"/>
    <w:rsid w:val="007F1EB7"/>
    <w:rsid w:val="007F1EDE"/>
    <w:rsid w:val="007F1F46"/>
    <w:rsid w:val="007F1F77"/>
    <w:rsid w:val="007F1F9A"/>
    <w:rsid w:val="007F1FCE"/>
    <w:rsid w:val="007F1FE2"/>
    <w:rsid w:val="007F1FE5"/>
    <w:rsid w:val="007F2024"/>
    <w:rsid w:val="007F203A"/>
    <w:rsid w:val="007F205A"/>
    <w:rsid w:val="007F2180"/>
    <w:rsid w:val="007F21CB"/>
    <w:rsid w:val="007F221A"/>
    <w:rsid w:val="007F238D"/>
    <w:rsid w:val="007F23B7"/>
    <w:rsid w:val="007F23EB"/>
    <w:rsid w:val="007F2418"/>
    <w:rsid w:val="007F245C"/>
    <w:rsid w:val="007F249B"/>
    <w:rsid w:val="007F25C4"/>
    <w:rsid w:val="007F25D5"/>
    <w:rsid w:val="007F2617"/>
    <w:rsid w:val="007F2663"/>
    <w:rsid w:val="007F267F"/>
    <w:rsid w:val="007F26A1"/>
    <w:rsid w:val="007F26EB"/>
    <w:rsid w:val="007F2724"/>
    <w:rsid w:val="007F272C"/>
    <w:rsid w:val="007F2730"/>
    <w:rsid w:val="007F2797"/>
    <w:rsid w:val="007F280C"/>
    <w:rsid w:val="007F28A8"/>
    <w:rsid w:val="007F28F5"/>
    <w:rsid w:val="007F2905"/>
    <w:rsid w:val="007F291E"/>
    <w:rsid w:val="007F2934"/>
    <w:rsid w:val="007F29BC"/>
    <w:rsid w:val="007F29C0"/>
    <w:rsid w:val="007F29C2"/>
    <w:rsid w:val="007F2A14"/>
    <w:rsid w:val="007F2A75"/>
    <w:rsid w:val="007F2AF5"/>
    <w:rsid w:val="007F2C1F"/>
    <w:rsid w:val="007F2C6A"/>
    <w:rsid w:val="007F2C98"/>
    <w:rsid w:val="007F2CA1"/>
    <w:rsid w:val="007F2CF2"/>
    <w:rsid w:val="007F2CFE"/>
    <w:rsid w:val="007F2D99"/>
    <w:rsid w:val="007F2DCC"/>
    <w:rsid w:val="007F2DD1"/>
    <w:rsid w:val="007F2DD8"/>
    <w:rsid w:val="007F2DE1"/>
    <w:rsid w:val="007F2DE7"/>
    <w:rsid w:val="007F2DFF"/>
    <w:rsid w:val="007F2E0B"/>
    <w:rsid w:val="007F2EC5"/>
    <w:rsid w:val="007F2EF9"/>
    <w:rsid w:val="007F2FFC"/>
    <w:rsid w:val="007F3014"/>
    <w:rsid w:val="007F3114"/>
    <w:rsid w:val="007F311E"/>
    <w:rsid w:val="007F3123"/>
    <w:rsid w:val="007F31B6"/>
    <w:rsid w:val="007F31CF"/>
    <w:rsid w:val="007F31F2"/>
    <w:rsid w:val="007F32BC"/>
    <w:rsid w:val="007F3342"/>
    <w:rsid w:val="007F345A"/>
    <w:rsid w:val="007F3488"/>
    <w:rsid w:val="007F3495"/>
    <w:rsid w:val="007F36E1"/>
    <w:rsid w:val="007F36F5"/>
    <w:rsid w:val="007F3790"/>
    <w:rsid w:val="007F37CD"/>
    <w:rsid w:val="007F37D2"/>
    <w:rsid w:val="007F37F3"/>
    <w:rsid w:val="007F3854"/>
    <w:rsid w:val="007F3861"/>
    <w:rsid w:val="007F38A5"/>
    <w:rsid w:val="007F38DC"/>
    <w:rsid w:val="007F3903"/>
    <w:rsid w:val="007F3904"/>
    <w:rsid w:val="007F3959"/>
    <w:rsid w:val="007F3B21"/>
    <w:rsid w:val="007F3B2F"/>
    <w:rsid w:val="007F3B67"/>
    <w:rsid w:val="007F3B81"/>
    <w:rsid w:val="007F3BE9"/>
    <w:rsid w:val="007F3C24"/>
    <w:rsid w:val="007F3C8C"/>
    <w:rsid w:val="007F3C94"/>
    <w:rsid w:val="007F3CCE"/>
    <w:rsid w:val="007F3CE2"/>
    <w:rsid w:val="007F3CEC"/>
    <w:rsid w:val="007F3D2B"/>
    <w:rsid w:val="007F3D3B"/>
    <w:rsid w:val="007F3D52"/>
    <w:rsid w:val="007F3D93"/>
    <w:rsid w:val="007F3E39"/>
    <w:rsid w:val="007F3E5E"/>
    <w:rsid w:val="007F3E6B"/>
    <w:rsid w:val="007F3E9D"/>
    <w:rsid w:val="007F3F1C"/>
    <w:rsid w:val="007F3F3B"/>
    <w:rsid w:val="007F3F7F"/>
    <w:rsid w:val="007F3FF9"/>
    <w:rsid w:val="007F4002"/>
    <w:rsid w:val="007F40C5"/>
    <w:rsid w:val="007F40CA"/>
    <w:rsid w:val="007F40CB"/>
    <w:rsid w:val="007F413A"/>
    <w:rsid w:val="007F413F"/>
    <w:rsid w:val="007F414F"/>
    <w:rsid w:val="007F419A"/>
    <w:rsid w:val="007F41A6"/>
    <w:rsid w:val="007F4231"/>
    <w:rsid w:val="007F4290"/>
    <w:rsid w:val="007F42D2"/>
    <w:rsid w:val="007F42E4"/>
    <w:rsid w:val="007F42F7"/>
    <w:rsid w:val="007F43A5"/>
    <w:rsid w:val="007F43BD"/>
    <w:rsid w:val="007F4475"/>
    <w:rsid w:val="007F447D"/>
    <w:rsid w:val="007F4509"/>
    <w:rsid w:val="007F4559"/>
    <w:rsid w:val="007F4582"/>
    <w:rsid w:val="007F4638"/>
    <w:rsid w:val="007F466A"/>
    <w:rsid w:val="007F4676"/>
    <w:rsid w:val="007F46B3"/>
    <w:rsid w:val="007F4718"/>
    <w:rsid w:val="007F4792"/>
    <w:rsid w:val="007F47F3"/>
    <w:rsid w:val="007F48A0"/>
    <w:rsid w:val="007F48FC"/>
    <w:rsid w:val="007F4935"/>
    <w:rsid w:val="007F4938"/>
    <w:rsid w:val="007F4A0F"/>
    <w:rsid w:val="007F4A49"/>
    <w:rsid w:val="007F4AC4"/>
    <w:rsid w:val="007F4C21"/>
    <w:rsid w:val="007F4C6F"/>
    <w:rsid w:val="007F4D1A"/>
    <w:rsid w:val="007F4D42"/>
    <w:rsid w:val="007F4D77"/>
    <w:rsid w:val="007F4D86"/>
    <w:rsid w:val="007F4DAD"/>
    <w:rsid w:val="007F4DAF"/>
    <w:rsid w:val="007F4DCB"/>
    <w:rsid w:val="007F4E4A"/>
    <w:rsid w:val="007F4E5F"/>
    <w:rsid w:val="007F4F7D"/>
    <w:rsid w:val="007F4FA8"/>
    <w:rsid w:val="007F4FBA"/>
    <w:rsid w:val="007F5064"/>
    <w:rsid w:val="007F509C"/>
    <w:rsid w:val="007F50BD"/>
    <w:rsid w:val="007F50C7"/>
    <w:rsid w:val="007F5136"/>
    <w:rsid w:val="007F514D"/>
    <w:rsid w:val="007F5157"/>
    <w:rsid w:val="007F5254"/>
    <w:rsid w:val="007F5261"/>
    <w:rsid w:val="007F5282"/>
    <w:rsid w:val="007F5284"/>
    <w:rsid w:val="007F5313"/>
    <w:rsid w:val="007F5333"/>
    <w:rsid w:val="007F5347"/>
    <w:rsid w:val="007F539C"/>
    <w:rsid w:val="007F53B5"/>
    <w:rsid w:val="007F53D4"/>
    <w:rsid w:val="007F53DC"/>
    <w:rsid w:val="007F5401"/>
    <w:rsid w:val="007F5435"/>
    <w:rsid w:val="007F5447"/>
    <w:rsid w:val="007F5468"/>
    <w:rsid w:val="007F5560"/>
    <w:rsid w:val="007F5578"/>
    <w:rsid w:val="007F562D"/>
    <w:rsid w:val="007F5631"/>
    <w:rsid w:val="007F563C"/>
    <w:rsid w:val="007F5648"/>
    <w:rsid w:val="007F56A2"/>
    <w:rsid w:val="007F56D5"/>
    <w:rsid w:val="007F5759"/>
    <w:rsid w:val="007F5894"/>
    <w:rsid w:val="007F590D"/>
    <w:rsid w:val="007F596C"/>
    <w:rsid w:val="007F5A04"/>
    <w:rsid w:val="007F5A6F"/>
    <w:rsid w:val="007F5A71"/>
    <w:rsid w:val="007F5A7D"/>
    <w:rsid w:val="007F5A82"/>
    <w:rsid w:val="007F5ABF"/>
    <w:rsid w:val="007F5AC0"/>
    <w:rsid w:val="007F5B12"/>
    <w:rsid w:val="007F5B5B"/>
    <w:rsid w:val="007F5B81"/>
    <w:rsid w:val="007F5B93"/>
    <w:rsid w:val="007F5BB3"/>
    <w:rsid w:val="007F5BD6"/>
    <w:rsid w:val="007F5C22"/>
    <w:rsid w:val="007F5C70"/>
    <w:rsid w:val="007F5C9F"/>
    <w:rsid w:val="007F5D3A"/>
    <w:rsid w:val="007F5D41"/>
    <w:rsid w:val="007F5DD3"/>
    <w:rsid w:val="007F5E4D"/>
    <w:rsid w:val="007F5E61"/>
    <w:rsid w:val="007F5E71"/>
    <w:rsid w:val="007F5E7B"/>
    <w:rsid w:val="007F5EB2"/>
    <w:rsid w:val="007F5F7F"/>
    <w:rsid w:val="007F5FA2"/>
    <w:rsid w:val="007F5FAA"/>
    <w:rsid w:val="007F5FBB"/>
    <w:rsid w:val="007F602F"/>
    <w:rsid w:val="007F6035"/>
    <w:rsid w:val="007F604B"/>
    <w:rsid w:val="007F609D"/>
    <w:rsid w:val="007F60DC"/>
    <w:rsid w:val="007F6132"/>
    <w:rsid w:val="007F61AE"/>
    <w:rsid w:val="007F61FB"/>
    <w:rsid w:val="007F622A"/>
    <w:rsid w:val="007F626E"/>
    <w:rsid w:val="007F627E"/>
    <w:rsid w:val="007F6293"/>
    <w:rsid w:val="007F62A4"/>
    <w:rsid w:val="007F62CB"/>
    <w:rsid w:val="007F62F6"/>
    <w:rsid w:val="007F636D"/>
    <w:rsid w:val="007F6380"/>
    <w:rsid w:val="007F63AA"/>
    <w:rsid w:val="007F643C"/>
    <w:rsid w:val="007F6505"/>
    <w:rsid w:val="007F65AA"/>
    <w:rsid w:val="007F65F1"/>
    <w:rsid w:val="007F65FF"/>
    <w:rsid w:val="007F662F"/>
    <w:rsid w:val="007F6652"/>
    <w:rsid w:val="007F66B1"/>
    <w:rsid w:val="007F674D"/>
    <w:rsid w:val="007F674F"/>
    <w:rsid w:val="007F6796"/>
    <w:rsid w:val="007F6797"/>
    <w:rsid w:val="007F67E7"/>
    <w:rsid w:val="007F6876"/>
    <w:rsid w:val="007F6878"/>
    <w:rsid w:val="007F68B0"/>
    <w:rsid w:val="007F68C4"/>
    <w:rsid w:val="007F68D1"/>
    <w:rsid w:val="007F68DD"/>
    <w:rsid w:val="007F6987"/>
    <w:rsid w:val="007F69E9"/>
    <w:rsid w:val="007F6A16"/>
    <w:rsid w:val="007F6ADC"/>
    <w:rsid w:val="007F6B44"/>
    <w:rsid w:val="007F6B82"/>
    <w:rsid w:val="007F6C7D"/>
    <w:rsid w:val="007F6CB7"/>
    <w:rsid w:val="007F6CED"/>
    <w:rsid w:val="007F6D6B"/>
    <w:rsid w:val="007F6D99"/>
    <w:rsid w:val="007F6DD7"/>
    <w:rsid w:val="007F6E87"/>
    <w:rsid w:val="007F7025"/>
    <w:rsid w:val="007F7063"/>
    <w:rsid w:val="007F70AF"/>
    <w:rsid w:val="007F70DD"/>
    <w:rsid w:val="007F70F8"/>
    <w:rsid w:val="007F7148"/>
    <w:rsid w:val="007F7191"/>
    <w:rsid w:val="007F7210"/>
    <w:rsid w:val="007F7249"/>
    <w:rsid w:val="007F7258"/>
    <w:rsid w:val="007F72EC"/>
    <w:rsid w:val="007F739D"/>
    <w:rsid w:val="007F73AF"/>
    <w:rsid w:val="007F73E6"/>
    <w:rsid w:val="007F7452"/>
    <w:rsid w:val="007F7514"/>
    <w:rsid w:val="007F7526"/>
    <w:rsid w:val="007F758F"/>
    <w:rsid w:val="007F77AA"/>
    <w:rsid w:val="007F77BE"/>
    <w:rsid w:val="007F7926"/>
    <w:rsid w:val="007F796D"/>
    <w:rsid w:val="007F7A30"/>
    <w:rsid w:val="007F7A43"/>
    <w:rsid w:val="007F7A74"/>
    <w:rsid w:val="007F7AA2"/>
    <w:rsid w:val="007F7ACB"/>
    <w:rsid w:val="007F7AEE"/>
    <w:rsid w:val="007F7BAE"/>
    <w:rsid w:val="007F7C4C"/>
    <w:rsid w:val="007F7C6D"/>
    <w:rsid w:val="007F7D20"/>
    <w:rsid w:val="007F7D26"/>
    <w:rsid w:val="007F7D6D"/>
    <w:rsid w:val="007F7D75"/>
    <w:rsid w:val="007F7D80"/>
    <w:rsid w:val="007F7DC7"/>
    <w:rsid w:val="007F7DD6"/>
    <w:rsid w:val="007F7DE6"/>
    <w:rsid w:val="007F7E56"/>
    <w:rsid w:val="007F7E64"/>
    <w:rsid w:val="007F7E66"/>
    <w:rsid w:val="007F7F06"/>
    <w:rsid w:val="007F7F25"/>
    <w:rsid w:val="007F7F66"/>
    <w:rsid w:val="007F7F6A"/>
    <w:rsid w:val="007F7FD7"/>
    <w:rsid w:val="007F7FF8"/>
    <w:rsid w:val="00800007"/>
    <w:rsid w:val="00800054"/>
    <w:rsid w:val="0080008A"/>
    <w:rsid w:val="008000CE"/>
    <w:rsid w:val="00800117"/>
    <w:rsid w:val="00800120"/>
    <w:rsid w:val="0080018B"/>
    <w:rsid w:val="00800191"/>
    <w:rsid w:val="008001DE"/>
    <w:rsid w:val="008001FD"/>
    <w:rsid w:val="0080021B"/>
    <w:rsid w:val="00800271"/>
    <w:rsid w:val="008002B6"/>
    <w:rsid w:val="0080035A"/>
    <w:rsid w:val="008003E8"/>
    <w:rsid w:val="008003FF"/>
    <w:rsid w:val="0080048B"/>
    <w:rsid w:val="008004B8"/>
    <w:rsid w:val="008004DD"/>
    <w:rsid w:val="008004F2"/>
    <w:rsid w:val="008005CA"/>
    <w:rsid w:val="00800622"/>
    <w:rsid w:val="00800674"/>
    <w:rsid w:val="00800687"/>
    <w:rsid w:val="008006C4"/>
    <w:rsid w:val="00800751"/>
    <w:rsid w:val="0080075A"/>
    <w:rsid w:val="00800811"/>
    <w:rsid w:val="0080083B"/>
    <w:rsid w:val="0080087D"/>
    <w:rsid w:val="008008CC"/>
    <w:rsid w:val="00800932"/>
    <w:rsid w:val="0080098F"/>
    <w:rsid w:val="008009CA"/>
    <w:rsid w:val="00800A2E"/>
    <w:rsid w:val="00800C68"/>
    <w:rsid w:val="00800CD6"/>
    <w:rsid w:val="00800CE9"/>
    <w:rsid w:val="00800CFB"/>
    <w:rsid w:val="00800D2B"/>
    <w:rsid w:val="00800D91"/>
    <w:rsid w:val="00800D9A"/>
    <w:rsid w:val="00800E77"/>
    <w:rsid w:val="00800EB4"/>
    <w:rsid w:val="00800F1E"/>
    <w:rsid w:val="00800F24"/>
    <w:rsid w:val="00800F57"/>
    <w:rsid w:val="00800F8F"/>
    <w:rsid w:val="00801007"/>
    <w:rsid w:val="0080101F"/>
    <w:rsid w:val="0080117A"/>
    <w:rsid w:val="008011B6"/>
    <w:rsid w:val="008011FD"/>
    <w:rsid w:val="00801205"/>
    <w:rsid w:val="00801377"/>
    <w:rsid w:val="0080138C"/>
    <w:rsid w:val="008013E0"/>
    <w:rsid w:val="00801480"/>
    <w:rsid w:val="0080150E"/>
    <w:rsid w:val="00801546"/>
    <w:rsid w:val="0080155C"/>
    <w:rsid w:val="00801570"/>
    <w:rsid w:val="008015F4"/>
    <w:rsid w:val="00801610"/>
    <w:rsid w:val="00801684"/>
    <w:rsid w:val="008016A7"/>
    <w:rsid w:val="0080185A"/>
    <w:rsid w:val="00801898"/>
    <w:rsid w:val="008018E5"/>
    <w:rsid w:val="00801981"/>
    <w:rsid w:val="008019C8"/>
    <w:rsid w:val="00801A4B"/>
    <w:rsid w:val="00801AB0"/>
    <w:rsid w:val="00801B49"/>
    <w:rsid w:val="00801BAA"/>
    <w:rsid w:val="00801C3C"/>
    <w:rsid w:val="00801CAC"/>
    <w:rsid w:val="00801CD7"/>
    <w:rsid w:val="00801CFB"/>
    <w:rsid w:val="00801D33"/>
    <w:rsid w:val="00801D5A"/>
    <w:rsid w:val="00801DBD"/>
    <w:rsid w:val="00801E3C"/>
    <w:rsid w:val="00801E6F"/>
    <w:rsid w:val="00801E7B"/>
    <w:rsid w:val="00801E94"/>
    <w:rsid w:val="00801EC8"/>
    <w:rsid w:val="00801F57"/>
    <w:rsid w:val="00801F87"/>
    <w:rsid w:val="00802035"/>
    <w:rsid w:val="0080210C"/>
    <w:rsid w:val="008021E9"/>
    <w:rsid w:val="0080221E"/>
    <w:rsid w:val="0080224C"/>
    <w:rsid w:val="008022F0"/>
    <w:rsid w:val="0080231B"/>
    <w:rsid w:val="00802360"/>
    <w:rsid w:val="008023A1"/>
    <w:rsid w:val="008023C0"/>
    <w:rsid w:val="008023F0"/>
    <w:rsid w:val="00802418"/>
    <w:rsid w:val="00802476"/>
    <w:rsid w:val="008024D7"/>
    <w:rsid w:val="00802535"/>
    <w:rsid w:val="00802568"/>
    <w:rsid w:val="00802681"/>
    <w:rsid w:val="008026E6"/>
    <w:rsid w:val="00802743"/>
    <w:rsid w:val="00802791"/>
    <w:rsid w:val="0080279B"/>
    <w:rsid w:val="00802847"/>
    <w:rsid w:val="0080287C"/>
    <w:rsid w:val="0080288A"/>
    <w:rsid w:val="008028C7"/>
    <w:rsid w:val="00802921"/>
    <w:rsid w:val="00802981"/>
    <w:rsid w:val="008029CD"/>
    <w:rsid w:val="00802AAF"/>
    <w:rsid w:val="00802AB6"/>
    <w:rsid w:val="00802ACC"/>
    <w:rsid w:val="00802B9F"/>
    <w:rsid w:val="00802BC5"/>
    <w:rsid w:val="00802C15"/>
    <w:rsid w:val="00802C3F"/>
    <w:rsid w:val="00802C50"/>
    <w:rsid w:val="00802CA9"/>
    <w:rsid w:val="00802CBC"/>
    <w:rsid w:val="00802CC6"/>
    <w:rsid w:val="00802CFB"/>
    <w:rsid w:val="00802D41"/>
    <w:rsid w:val="00802D57"/>
    <w:rsid w:val="00802D5E"/>
    <w:rsid w:val="00802DF1"/>
    <w:rsid w:val="00802EDD"/>
    <w:rsid w:val="00802F08"/>
    <w:rsid w:val="00802F32"/>
    <w:rsid w:val="00802F5A"/>
    <w:rsid w:val="00802FA9"/>
    <w:rsid w:val="00802FD5"/>
    <w:rsid w:val="0080301B"/>
    <w:rsid w:val="0080302F"/>
    <w:rsid w:val="00803046"/>
    <w:rsid w:val="008030C6"/>
    <w:rsid w:val="00803122"/>
    <w:rsid w:val="00803144"/>
    <w:rsid w:val="00803270"/>
    <w:rsid w:val="008032A1"/>
    <w:rsid w:val="008032E6"/>
    <w:rsid w:val="00803337"/>
    <w:rsid w:val="00803364"/>
    <w:rsid w:val="008035C0"/>
    <w:rsid w:val="008035C9"/>
    <w:rsid w:val="008035E5"/>
    <w:rsid w:val="008035E8"/>
    <w:rsid w:val="0080363F"/>
    <w:rsid w:val="00803645"/>
    <w:rsid w:val="0080365D"/>
    <w:rsid w:val="0080367A"/>
    <w:rsid w:val="00803681"/>
    <w:rsid w:val="0080378A"/>
    <w:rsid w:val="0080378B"/>
    <w:rsid w:val="00803806"/>
    <w:rsid w:val="00803809"/>
    <w:rsid w:val="00803928"/>
    <w:rsid w:val="00803969"/>
    <w:rsid w:val="0080397D"/>
    <w:rsid w:val="00803987"/>
    <w:rsid w:val="008039BB"/>
    <w:rsid w:val="00803A75"/>
    <w:rsid w:val="00803A98"/>
    <w:rsid w:val="00803AD1"/>
    <w:rsid w:val="00803AF4"/>
    <w:rsid w:val="00803B2F"/>
    <w:rsid w:val="00803BCE"/>
    <w:rsid w:val="00803C58"/>
    <w:rsid w:val="00803C63"/>
    <w:rsid w:val="00803D35"/>
    <w:rsid w:val="00803DB3"/>
    <w:rsid w:val="00803EC7"/>
    <w:rsid w:val="00803EEE"/>
    <w:rsid w:val="00803F2E"/>
    <w:rsid w:val="00803FCE"/>
    <w:rsid w:val="00803FD9"/>
    <w:rsid w:val="0080400F"/>
    <w:rsid w:val="0080402E"/>
    <w:rsid w:val="0080403D"/>
    <w:rsid w:val="00804048"/>
    <w:rsid w:val="0080405F"/>
    <w:rsid w:val="008040AA"/>
    <w:rsid w:val="00804150"/>
    <w:rsid w:val="008041A6"/>
    <w:rsid w:val="008041B4"/>
    <w:rsid w:val="00804279"/>
    <w:rsid w:val="008042A1"/>
    <w:rsid w:val="00804368"/>
    <w:rsid w:val="0080438B"/>
    <w:rsid w:val="00804426"/>
    <w:rsid w:val="008044C7"/>
    <w:rsid w:val="00804527"/>
    <w:rsid w:val="008045CC"/>
    <w:rsid w:val="0080462E"/>
    <w:rsid w:val="0080465E"/>
    <w:rsid w:val="00804667"/>
    <w:rsid w:val="0080466D"/>
    <w:rsid w:val="00804673"/>
    <w:rsid w:val="0080467B"/>
    <w:rsid w:val="008046F3"/>
    <w:rsid w:val="0080476D"/>
    <w:rsid w:val="008048D4"/>
    <w:rsid w:val="008048E5"/>
    <w:rsid w:val="00804923"/>
    <w:rsid w:val="00804949"/>
    <w:rsid w:val="00804980"/>
    <w:rsid w:val="00804989"/>
    <w:rsid w:val="008049B6"/>
    <w:rsid w:val="008049CA"/>
    <w:rsid w:val="00804A6B"/>
    <w:rsid w:val="00804A9E"/>
    <w:rsid w:val="00804ACD"/>
    <w:rsid w:val="00804B3C"/>
    <w:rsid w:val="00804B42"/>
    <w:rsid w:val="00804B99"/>
    <w:rsid w:val="00804BB9"/>
    <w:rsid w:val="00804C8F"/>
    <w:rsid w:val="00804CB6"/>
    <w:rsid w:val="00804CD8"/>
    <w:rsid w:val="00804D0D"/>
    <w:rsid w:val="00804F5C"/>
    <w:rsid w:val="00804F6F"/>
    <w:rsid w:val="00804F90"/>
    <w:rsid w:val="00804FCA"/>
    <w:rsid w:val="0080509A"/>
    <w:rsid w:val="008050A1"/>
    <w:rsid w:val="00805100"/>
    <w:rsid w:val="0080516A"/>
    <w:rsid w:val="00805185"/>
    <w:rsid w:val="008051CD"/>
    <w:rsid w:val="008051D4"/>
    <w:rsid w:val="00805262"/>
    <w:rsid w:val="0080526F"/>
    <w:rsid w:val="00805325"/>
    <w:rsid w:val="00805339"/>
    <w:rsid w:val="00805362"/>
    <w:rsid w:val="00805452"/>
    <w:rsid w:val="0080545D"/>
    <w:rsid w:val="0080554C"/>
    <w:rsid w:val="00805577"/>
    <w:rsid w:val="00805588"/>
    <w:rsid w:val="008055FB"/>
    <w:rsid w:val="00805607"/>
    <w:rsid w:val="0080561D"/>
    <w:rsid w:val="0080568F"/>
    <w:rsid w:val="008056C1"/>
    <w:rsid w:val="0080575D"/>
    <w:rsid w:val="0080578B"/>
    <w:rsid w:val="008057AF"/>
    <w:rsid w:val="008057EB"/>
    <w:rsid w:val="0080581D"/>
    <w:rsid w:val="00805847"/>
    <w:rsid w:val="0080587D"/>
    <w:rsid w:val="00805881"/>
    <w:rsid w:val="008058FA"/>
    <w:rsid w:val="00805983"/>
    <w:rsid w:val="008059DB"/>
    <w:rsid w:val="008059FA"/>
    <w:rsid w:val="00805A95"/>
    <w:rsid w:val="00805AB5"/>
    <w:rsid w:val="00805AB9"/>
    <w:rsid w:val="00805BE2"/>
    <w:rsid w:val="00805BEF"/>
    <w:rsid w:val="00805DC2"/>
    <w:rsid w:val="00805DCD"/>
    <w:rsid w:val="00805DCE"/>
    <w:rsid w:val="00805DF3"/>
    <w:rsid w:val="00805E7E"/>
    <w:rsid w:val="00805E9C"/>
    <w:rsid w:val="00805EBE"/>
    <w:rsid w:val="00805F2A"/>
    <w:rsid w:val="00805F38"/>
    <w:rsid w:val="00805F44"/>
    <w:rsid w:val="00805F5D"/>
    <w:rsid w:val="00805FAA"/>
    <w:rsid w:val="00805FD1"/>
    <w:rsid w:val="0080600C"/>
    <w:rsid w:val="00806032"/>
    <w:rsid w:val="0080604E"/>
    <w:rsid w:val="00806070"/>
    <w:rsid w:val="00806087"/>
    <w:rsid w:val="0080609D"/>
    <w:rsid w:val="00806112"/>
    <w:rsid w:val="00806133"/>
    <w:rsid w:val="00806145"/>
    <w:rsid w:val="0080618F"/>
    <w:rsid w:val="0080619C"/>
    <w:rsid w:val="0080620F"/>
    <w:rsid w:val="0080622E"/>
    <w:rsid w:val="00806277"/>
    <w:rsid w:val="00806344"/>
    <w:rsid w:val="008063EC"/>
    <w:rsid w:val="0080645C"/>
    <w:rsid w:val="00806471"/>
    <w:rsid w:val="00806477"/>
    <w:rsid w:val="00806478"/>
    <w:rsid w:val="00806529"/>
    <w:rsid w:val="008065D4"/>
    <w:rsid w:val="00806606"/>
    <w:rsid w:val="00806639"/>
    <w:rsid w:val="0080668F"/>
    <w:rsid w:val="00806729"/>
    <w:rsid w:val="0080674E"/>
    <w:rsid w:val="0080675F"/>
    <w:rsid w:val="008067D9"/>
    <w:rsid w:val="00806805"/>
    <w:rsid w:val="008068B9"/>
    <w:rsid w:val="00806927"/>
    <w:rsid w:val="00806946"/>
    <w:rsid w:val="0080694E"/>
    <w:rsid w:val="0080697A"/>
    <w:rsid w:val="008069B8"/>
    <w:rsid w:val="008069E0"/>
    <w:rsid w:val="00806A62"/>
    <w:rsid w:val="00806BE7"/>
    <w:rsid w:val="00806BFA"/>
    <w:rsid w:val="00806C0B"/>
    <w:rsid w:val="00806C5E"/>
    <w:rsid w:val="00806C5F"/>
    <w:rsid w:val="00806C6B"/>
    <w:rsid w:val="00806C83"/>
    <w:rsid w:val="00806C98"/>
    <w:rsid w:val="00806CA7"/>
    <w:rsid w:val="00806D2C"/>
    <w:rsid w:val="00806D4D"/>
    <w:rsid w:val="00806D7C"/>
    <w:rsid w:val="00806DDF"/>
    <w:rsid w:val="00806DFC"/>
    <w:rsid w:val="00806E47"/>
    <w:rsid w:val="00806E5E"/>
    <w:rsid w:val="00806E88"/>
    <w:rsid w:val="00806EF0"/>
    <w:rsid w:val="00806EFE"/>
    <w:rsid w:val="00806F26"/>
    <w:rsid w:val="00806F7A"/>
    <w:rsid w:val="00806F91"/>
    <w:rsid w:val="00806F97"/>
    <w:rsid w:val="00806FDE"/>
    <w:rsid w:val="008070AC"/>
    <w:rsid w:val="008070C0"/>
    <w:rsid w:val="00807136"/>
    <w:rsid w:val="0080717C"/>
    <w:rsid w:val="00807185"/>
    <w:rsid w:val="008071E8"/>
    <w:rsid w:val="008072B0"/>
    <w:rsid w:val="008072B7"/>
    <w:rsid w:val="0080736E"/>
    <w:rsid w:val="008073DB"/>
    <w:rsid w:val="00807496"/>
    <w:rsid w:val="0080757D"/>
    <w:rsid w:val="008075A9"/>
    <w:rsid w:val="008075C7"/>
    <w:rsid w:val="008075D8"/>
    <w:rsid w:val="00807663"/>
    <w:rsid w:val="0080766A"/>
    <w:rsid w:val="0080768F"/>
    <w:rsid w:val="00807754"/>
    <w:rsid w:val="0080776F"/>
    <w:rsid w:val="008077CB"/>
    <w:rsid w:val="008077CE"/>
    <w:rsid w:val="00807847"/>
    <w:rsid w:val="008078DE"/>
    <w:rsid w:val="0080796D"/>
    <w:rsid w:val="00807984"/>
    <w:rsid w:val="00807991"/>
    <w:rsid w:val="008079AF"/>
    <w:rsid w:val="008079D2"/>
    <w:rsid w:val="008079D7"/>
    <w:rsid w:val="008079DB"/>
    <w:rsid w:val="00807A44"/>
    <w:rsid w:val="00807A55"/>
    <w:rsid w:val="00807A99"/>
    <w:rsid w:val="00807B09"/>
    <w:rsid w:val="00807B82"/>
    <w:rsid w:val="00807BFA"/>
    <w:rsid w:val="00807BFD"/>
    <w:rsid w:val="00807C81"/>
    <w:rsid w:val="00807CAF"/>
    <w:rsid w:val="00807CD8"/>
    <w:rsid w:val="00807D42"/>
    <w:rsid w:val="00807D5C"/>
    <w:rsid w:val="00807DA9"/>
    <w:rsid w:val="00807DB0"/>
    <w:rsid w:val="00807DCE"/>
    <w:rsid w:val="00807EB7"/>
    <w:rsid w:val="00807EC4"/>
    <w:rsid w:val="00807EE4"/>
    <w:rsid w:val="00807F57"/>
    <w:rsid w:val="00807F65"/>
    <w:rsid w:val="00807F6A"/>
    <w:rsid w:val="00807F9A"/>
    <w:rsid w:val="008100D9"/>
    <w:rsid w:val="008101BA"/>
    <w:rsid w:val="00810251"/>
    <w:rsid w:val="00810288"/>
    <w:rsid w:val="008102B7"/>
    <w:rsid w:val="00810321"/>
    <w:rsid w:val="0081033A"/>
    <w:rsid w:val="00810392"/>
    <w:rsid w:val="008103A4"/>
    <w:rsid w:val="008103E8"/>
    <w:rsid w:val="008103F8"/>
    <w:rsid w:val="008103F9"/>
    <w:rsid w:val="00810408"/>
    <w:rsid w:val="00810443"/>
    <w:rsid w:val="0081048B"/>
    <w:rsid w:val="008104E9"/>
    <w:rsid w:val="00810547"/>
    <w:rsid w:val="00810563"/>
    <w:rsid w:val="008105FE"/>
    <w:rsid w:val="008106BD"/>
    <w:rsid w:val="0081076E"/>
    <w:rsid w:val="00810851"/>
    <w:rsid w:val="00810856"/>
    <w:rsid w:val="0081086E"/>
    <w:rsid w:val="00810893"/>
    <w:rsid w:val="008108D3"/>
    <w:rsid w:val="008108DE"/>
    <w:rsid w:val="008108E0"/>
    <w:rsid w:val="008109BA"/>
    <w:rsid w:val="00810A3F"/>
    <w:rsid w:val="00810AA6"/>
    <w:rsid w:val="00810AE9"/>
    <w:rsid w:val="00810B42"/>
    <w:rsid w:val="00810BBA"/>
    <w:rsid w:val="00810BC3"/>
    <w:rsid w:val="00810C14"/>
    <w:rsid w:val="00810CB2"/>
    <w:rsid w:val="00810CB6"/>
    <w:rsid w:val="00810CE4"/>
    <w:rsid w:val="00810D46"/>
    <w:rsid w:val="00810D82"/>
    <w:rsid w:val="00810D94"/>
    <w:rsid w:val="00810D99"/>
    <w:rsid w:val="00810E80"/>
    <w:rsid w:val="00810E8D"/>
    <w:rsid w:val="00810EB5"/>
    <w:rsid w:val="00810F19"/>
    <w:rsid w:val="00810F56"/>
    <w:rsid w:val="0081107B"/>
    <w:rsid w:val="00811145"/>
    <w:rsid w:val="008111C4"/>
    <w:rsid w:val="0081120F"/>
    <w:rsid w:val="0081121F"/>
    <w:rsid w:val="00811229"/>
    <w:rsid w:val="0081122B"/>
    <w:rsid w:val="008112DD"/>
    <w:rsid w:val="00811443"/>
    <w:rsid w:val="0081146B"/>
    <w:rsid w:val="008114A2"/>
    <w:rsid w:val="008114BD"/>
    <w:rsid w:val="008114D0"/>
    <w:rsid w:val="0081151D"/>
    <w:rsid w:val="00811554"/>
    <w:rsid w:val="008115BE"/>
    <w:rsid w:val="008115F2"/>
    <w:rsid w:val="00811670"/>
    <w:rsid w:val="008116AD"/>
    <w:rsid w:val="00811719"/>
    <w:rsid w:val="008117B4"/>
    <w:rsid w:val="008117D4"/>
    <w:rsid w:val="0081180D"/>
    <w:rsid w:val="0081184F"/>
    <w:rsid w:val="0081187B"/>
    <w:rsid w:val="008118B6"/>
    <w:rsid w:val="0081194C"/>
    <w:rsid w:val="00811955"/>
    <w:rsid w:val="00811A1F"/>
    <w:rsid w:val="00811A2D"/>
    <w:rsid w:val="00811A6E"/>
    <w:rsid w:val="00811B68"/>
    <w:rsid w:val="00811B94"/>
    <w:rsid w:val="00811BDD"/>
    <w:rsid w:val="00811C05"/>
    <w:rsid w:val="00811C75"/>
    <w:rsid w:val="00811CA0"/>
    <w:rsid w:val="00811D38"/>
    <w:rsid w:val="00811D5E"/>
    <w:rsid w:val="00811D5F"/>
    <w:rsid w:val="00811DD6"/>
    <w:rsid w:val="00811DDF"/>
    <w:rsid w:val="00811F24"/>
    <w:rsid w:val="00811F26"/>
    <w:rsid w:val="00812068"/>
    <w:rsid w:val="00812076"/>
    <w:rsid w:val="008120FE"/>
    <w:rsid w:val="00812110"/>
    <w:rsid w:val="0081217A"/>
    <w:rsid w:val="0081218A"/>
    <w:rsid w:val="008121EC"/>
    <w:rsid w:val="0081226B"/>
    <w:rsid w:val="008122A2"/>
    <w:rsid w:val="008122C1"/>
    <w:rsid w:val="008122F5"/>
    <w:rsid w:val="0081239C"/>
    <w:rsid w:val="008123AA"/>
    <w:rsid w:val="00812404"/>
    <w:rsid w:val="00812411"/>
    <w:rsid w:val="00812454"/>
    <w:rsid w:val="008124BB"/>
    <w:rsid w:val="008124FC"/>
    <w:rsid w:val="00812522"/>
    <w:rsid w:val="00812606"/>
    <w:rsid w:val="00812715"/>
    <w:rsid w:val="0081272A"/>
    <w:rsid w:val="00812796"/>
    <w:rsid w:val="008127BB"/>
    <w:rsid w:val="008127E8"/>
    <w:rsid w:val="00812854"/>
    <w:rsid w:val="00812874"/>
    <w:rsid w:val="008128AA"/>
    <w:rsid w:val="0081291C"/>
    <w:rsid w:val="0081295A"/>
    <w:rsid w:val="008129C8"/>
    <w:rsid w:val="00812A56"/>
    <w:rsid w:val="00812A59"/>
    <w:rsid w:val="00812A99"/>
    <w:rsid w:val="00812AA6"/>
    <w:rsid w:val="00812B9F"/>
    <w:rsid w:val="00812BDD"/>
    <w:rsid w:val="00812C33"/>
    <w:rsid w:val="00812C45"/>
    <w:rsid w:val="00812C54"/>
    <w:rsid w:val="00812C86"/>
    <w:rsid w:val="00812CEC"/>
    <w:rsid w:val="00812DAD"/>
    <w:rsid w:val="00812DB9"/>
    <w:rsid w:val="00812DCB"/>
    <w:rsid w:val="00812DD3"/>
    <w:rsid w:val="00812DDD"/>
    <w:rsid w:val="00812E64"/>
    <w:rsid w:val="00812E9E"/>
    <w:rsid w:val="00812EB2"/>
    <w:rsid w:val="00813033"/>
    <w:rsid w:val="00813037"/>
    <w:rsid w:val="008130C4"/>
    <w:rsid w:val="0081321B"/>
    <w:rsid w:val="0081325E"/>
    <w:rsid w:val="00813370"/>
    <w:rsid w:val="008133D9"/>
    <w:rsid w:val="00813451"/>
    <w:rsid w:val="0081345E"/>
    <w:rsid w:val="0081349A"/>
    <w:rsid w:val="008134A8"/>
    <w:rsid w:val="008134B2"/>
    <w:rsid w:val="008134B6"/>
    <w:rsid w:val="008134E3"/>
    <w:rsid w:val="008134E5"/>
    <w:rsid w:val="008134ED"/>
    <w:rsid w:val="00813571"/>
    <w:rsid w:val="008135A0"/>
    <w:rsid w:val="008135A2"/>
    <w:rsid w:val="008135C1"/>
    <w:rsid w:val="008135CB"/>
    <w:rsid w:val="0081366B"/>
    <w:rsid w:val="0081367A"/>
    <w:rsid w:val="008136AA"/>
    <w:rsid w:val="008136D3"/>
    <w:rsid w:val="008136DA"/>
    <w:rsid w:val="008136E2"/>
    <w:rsid w:val="00813701"/>
    <w:rsid w:val="0081374F"/>
    <w:rsid w:val="008138A9"/>
    <w:rsid w:val="008138DF"/>
    <w:rsid w:val="008138E5"/>
    <w:rsid w:val="008138EA"/>
    <w:rsid w:val="00813911"/>
    <w:rsid w:val="008139C6"/>
    <w:rsid w:val="008139F4"/>
    <w:rsid w:val="00813AE3"/>
    <w:rsid w:val="00813AEA"/>
    <w:rsid w:val="00813B73"/>
    <w:rsid w:val="00813B9B"/>
    <w:rsid w:val="00813BBE"/>
    <w:rsid w:val="00813BCD"/>
    <w:rsid w:val="00813C86"/>
    <w:rsid w:val="00813E4E"/>
    <w:rsid w:val="00813EE6"/>
    <w:rsid w:val="00813FE9"/>
    <w:rsid w:val="00814040"/>
    <w:rsid w:val="0081405A"/>
    <w:rsid w:val="008140A0"/>
    <w:rsid w:val="008140F8"/>
    <w:rsid w:val="008140FB"/>
    <w:rsid w:val="0081410E"/>
    <w:rsid w:val="0081411E"/>
    <w:rsid w:val="008141B4"/>
    <w:rsid w:val="008141C7"/>
    <w:rsid w:val="0081424F"/>
    <w:rsid w:val="00814293"/>
    <w:rsid w:val="00814335"/>
    <w:rsid w:val="00814361"/>
    <w:rsid w:val="0081436B"/>
    <w:rsid w:val="0081438B"/>
    <w:rsid w:val="008144E3"/>
    <w:rsid w:val="00814521"/>
    <w:rsid w:val="00814597"/>
    <w:rsid w:val="0081459A"/>
    <w:rsid w:val="008145C0"/>
    <w:rsid w:val="00814638"/>
    <w:rsid w:val="00814749"/>
    <w:rsid w:val="008147F0"/>
    <w:rsid w:val="00814841"/>
    <w:rsid w:val="0081484B"/>
    <w:rsid w:val="00814875"/>
    <w:rsid w:val="008148E4"/>
    <w:rsid w:val="00814906"/>
    <w:rsid w:val="0081490B"/>
    <w:rsid w:val="0081497F"/>
    <w:rsid w:val="00814A19"/>
    <w:rsid w:val="00814AAE"/>
    <w:rsid w:val="00814AC7"/>
    <w:rsid w:val="00814AFE"/>
    <w:rsid w:val="00814B23"/>
    <w:rsid w:val="00814BA6"/>
    <w:rsid w:val="00814BD3"/>
    <w:rsid w:val="00814C52"/>
    <w:rsid w:val="00814D23"/>
    <w:rsid w:val="00814D79"/>
    <w:rsid w:val="00814D8C"/>
    <w:rsid w:val="00814EFF"/>
    <w:rsid w:val="00814FA5"/>
    <w:rsid w:val="00814FDB"/>
    <w:rsid w:val="00815069"/>
    <w:rsid w:val="0081512E"/>
    <w:rsid w:val="00815186"/>
    <w:rsid w:val="00815273"/>
    <w:rsid w:val="00815297"/>
    <w:rsid w:val="008152A3"/>
    <w:rsid w:val="008152CA"/>
    <w:rsid w:val="00815343"/>
    <w:rsid w:val="008153CF"/>
    <w:rsid w:val="00815439"/>
    <w:rsid w:val="008154BE"/>
    <w:rsid w:val="008154F8"/>
    <w:rsid w:val="00815528"/>
    <w:rsid w:val="0081554D"/>
    <w:rsid w:val="00815571"/>
    <w:rsid w:val="00815591"/>
    <w:rsid w:val="008155CB"/>
    <w:rsid w:val="008156B5"/>
    <w:rsid w:val="008156BB"/>
    <w:rsid w:val="008156D2"/>
    <w:rsid w:val="008156DE"/>
    <w:rsid w:val="00815720"/>
    <w:rsid w:val="008157B8"/>
    <w:rsid w:val="008157CB"/>
    <w:rsid w:val="0081587E"/>
    <w:rsid w:val="008158AA"/>
    <w:rsid w:val="008158C3"/>
    <w:rsid w:val="00815902"/>
    <w:rsid w:val="00815942"/>
    <w:rsid w:val="008159B1"/>
    <w:rsid w:val="00815A12"/>
    <w:rsid w:val="00815A25"/>
    <w:rsid w:val="00815A54"/>
    <w:rsid w:val="00815A66"/>
    <w:rsid w:val="00815AB2"/>
    <w:rsid w:val="00815ABD"/>
    <w:rsid w:val="00815B78"/>
    <w:rsid w:val="00815C08"/>
    <w:rsid w:val="00815C99"/>
    <w:rsid w:val="00815CD0"/>
    <w:rsid w:val="00815DB0"/>
    <w:rsid w:val="00815DBB"/>
    <w:rsid w:val="00815DF7"/>
    <w:rsid w:val="00815E22"/>
    <w:rsid w:val="00815E61"/>
    <w:rsid w:val="00815E72"/>
    <w:rsid w:val="00815E80"/>
    <w:rsid w:val="00815E85"/>
    <w:rsid w:val="00815EA4"/>
    <w:rsid w:val="00815EAB"/>
    <w:rsid w:val="00815ED0"/>
    <w:rsid w:val="00815F04"/>
    <w:rsid w:val="00815F34"/>
    <w:rsid w:val="00815F84"/>
    <w:rsid w:val="0081604C"/>
    <w:rsid w:val="00816051"/>
    <w:rsid w:val="00816093"/>
    <w:rsid w:val="008160F8"/>
    <w:rsid w:val="00816114"/>
    <w:rsid w:val="00816156"/>
    <w:rsid w:val="0081616F"/>
    <w:rsid w:val="008163FC"/>
    <w:rsid w:val="00816471"/>
    <w:rsid w:val="008164E0"/>
    <w:rsid w:val="00816519"/>
    <w:rsid w:val="00816580"/>
    <w:rsid w:val="00816592"/>
    <w:rsid w:val="008165A8"/>
    <w:rsid w:val="00816603"/>
    <w:rsid w:val="00816636"/>
    <w:rsid w:val="0081665C"/>
    <w:rsid w:val="00816701"/>
    <w:rsid w:val="00816724"/>
    <w:rsid w:val="0081685C"/>
    <w:rsid w:val="00816935"/>
    <w:rsid w:val="0081698A"/>
    <w:rsid w:val="00816997"/>
    <w:rsid w:val="008169DB"/>
    <w:rsid w:val="00816A1D"/>
    <w:rsid w:val="00816A94"/>
    <w:rsid w:val="00816A9D"/>
    <w:rsid w:val="00816AE2"/>
    <w:rsid w:val="00816B45"/>
    <w:rsid w:val="00816B73"/>
    <w:rsid w:val="00816B8A"/>
    <w:rsid w:val="00816BDF"/>
    <w:rsid w:val="00816C52"/>
    <w:rsid w:val="00816C74"/>
    <w:rsid w:val="00816CA2"/>
    <w:rsid w:val="00816CCE"/>
    <w:rsid w:val="00816CE6"/>
    <w:rsid w:val="00816CFF"/>
    <w:rsid w:val="00816D20"/>
    <w:rsid w:val="00816D2F"/>
    <w:rsid w:val="00816E9C"/>
    <w:rsid w:val="00816EBD"/>
    <w:rsid w:val="0081726E"/>
    <w:rsid w:val="00817326"/>
    <w:rsid w:val="00817394"/>
    <w:rsid w:val="0081739A"/>
    <w:rsid w:val="0081739F"/>
    <w:rsid w:val="008173D3"/>
    <w:rsid w:val="008174D5"/>
    <w:rsid w:val="00817589"/>
    <w:rsid w:val="008175E4"/>
    <w:rsid w:val="0081760C"/>
    <w:rsid w:val="00817672"/>
    <w:rsid w:val="008176A2"/>
    <w:rsid w:val="008176F5"/>
    <w:rsid w:val="00817722"/>
    <w:rsid w:val="00817785"/>
    <w:rsid w:val="008177CE"/>
    <w:rsid w:val="008177E2"/>
    <w:rsid w:val="00817800"/>
    <w:rsid w:val="0081782E"/>
    <w:rsid w:val="0081783B"/>
    <w:rsid w:val="00817859"/>
    <w:rsid w:val="00817875"/>
    <w:rsid w:val="0081792F"/>
    <w:rsid w:val="008179D5"/>
    <w:rsid w:val="008179E6"/>
    <w:rsid w:val="00817A28"/>
    <w:rsid w:val="00817AF2"/>
    <w:rsid w:val="00817B28"/>
    <w:rsid w:val="00817B9F"/>
    <w:rsid w:val="00817BB0"/>
    <w:rsid w:val="00817C02"/>
    <w:rsid w:val="00817C07"/>
    <w:rsid w:val="00817CBF"/>
    <w:rsid w:val="00817D70"/>
    <w:rsid w:val="00817DA4"/>
    <w:rsid w:val="00817E87"/>
    <w:rsid w:val="00817ECF"/>
    <w:rsid w:val="00817ED8"/>
    <w:rsid w:val="00817EF6"/>
    <w:rsid w:val="00817F03"/>
    <w:rsid w:val="00817F65"/>
    <w:rsid w:val="0081ACD8"/>
    <w:rsid w:val="008200D5"/>
    <w:rsid w:val="008200DF"/>
    <w:rsid w:val="00820115"/>
    <w:rsid w:val="00820130"/>
    <w:rsid w:val="0082015C"/>
    <w:rsid w:val="0082017D"/>
    <w:rsid w:val="008201E8"/>
    <w:rsid w:val="00820206"/>
    <w:rsid w:val="00820273"/>
    <w:rsid w:val="008202D6"/>
    <w:rsid w:val="00820356"/>
    <w:rsid w:val="008203B7"/>
    <w:rsid w:val="008203E1"/>
    <w:rsid w:val="0082041D"/>
    <w:rsid w:val="008204B1"/>
    <w:rsid w:val="008204F9"/>
    <w:rsid w:val="0082058C"/>
    <w:rsid w:val="00820594"/>
    <w:rsid w:val="008205AF"/>
    <w:rsid w:val="0082060B"/>
    <w:rsid w:val="008206B9"/>
    <w:rsid w:val="008207C2"/>
    <w:rsid w:val="008207CC"/>
    <w:rsid w:val="008209EE"/>
    <w:rsid w:val="00820A05"/>
    <w:rsid w:val="00820A71"/>
    <w:rsid w:val="00820B7C"/>
    <w:rsid w:val="00820BD3"/>
    <w:rsid w:val="00820CA8"/>
    <w:rsid w:val="00820CA9"/>
    <w:rsid w:val="00820CB4"/>
    <w:rsid w:val="00820D1F"/>
    <w:rsid w:val="00820D7D"/>
    <w:rsid w:val="00820DAA"/>
    <w:rsid w:val="00820DB5"/>
    <w:rsid w:val="00820DBC"/>
    <w:rsid w:val="00820E4D"/>
    <w:rsid w:val="00820EA5"/>
    <w:rsid w:val="00820ED5"/>
    <w:rsid w:val="00820F47"/>
    <w:rsid w:val="00820F7E"/>
    <w:rsid w:val="00820FD3"/>
    <w:rsid w:val="00820FF6"/>
    <w:rsid w:val="0082100E"/>
    <w:rsid w:val="00821026"/>
    <w:rsid w:val="00821041"/>
    <w:rsid w:val="00821080"/>
    <w:rsid w:val="008210B5"/>
    <w:rsid w:val="00821111"/>
    <w:rsid w:val="008211A7"/>
    <w:rsid w:val="00821200"/>
    <w:rsid w:val="00821313"/>
    <w:rsid w:val="00821341"/>
    <w:rsid w:val="00821390"/>
    <w:rsid w:val="0082141A"/>
    <w:rsid w:val="00821445"/>
    <w:rsid w:val="0082144A"/>
    <w:rsid w:val="00821466"/>
    <w:rsid w:val="0082155F"/>
    <w:rsid w:val="00821589"/>
    <w:rsid w:val="008215A7"/>
    <w:rsid w:val="00821698"/>
    <w:rsid w:val="008216B9"/>
    <w:rsid w:val="00821790"/>
    <w:rsid w:val="00821836"/>
    <w:rsid w:val="0082184E"/>
    <w:rsid w:val="00821870"/>
    <w:rsid w:val="00821890"/>
    <w:rsid w:val="008218BD"/>
    <w:rsid w:val="0082198B"/>
    <w:rsid w:val="00821995"/>
    <w:rsid w:val="008219DD"/>
    <w:rsid w:val="00821A39"/>
    <w:rsid w:val="00821A3F"/>
    <w:rsid w:val="00821A41"/>
    <w:rsid w:val="00821BC8"/>
    <w:rsid w:val="00821D2B"/>
    <w:rsid w:val="00821D3F"/>
    <w:rsid w:val="00821D53"/>
    <w:rsid w:val="00821D61"/>
    <w:rsid w:val="00821D9F"/>
    <w:rsid w:val="00821E2A"/>
    <w:rsid w:val="00821E9D"/>
    <w:rsid w:val="00821F6B"/>
    <w:rsid w:val="00821F80"/>
    <w:rsid w:val="00821FCD"/>
    <w:rsid w:val="0082207E"/>
    <w:rsid w:val="008220DB"/>
    <w:rsid w:val="00822147"/>
    <w:rsid w:val="00822168"/>
    <w:rsid w:val="0082224E"/>
    <w:rsid w:val="008222A6"/>
    <w:rsid w:val="008222EF"/>
    <w:rsid w:val="0082239E"/>
    <w:rsid w:val="0082249A"/>
    <w:rsid w:val="008224A0"/>
    <w:rsid w:val="008224EA"/>
    <w:rsid w:val="00822543"/>
    <w:rsid w:val="0082255C"/>
    <w:rsid w:val="008225C3"/>
    <w:rsid w:val="0082263D"/>
    <w:rsid w:val="0082263E"/>
    <w:rsid w:val="00822670"/>
    <w:rsid w:val="008226CB"/>
    <w:rsid w:val="008226CC"/>
    <w:rsid w:val="0082272F"/>
    <w:rsid w:val="0082278E"/>
    <w:rsid w:val="008227F1"/>
    <w:rsid w:val="00822852"/>
    <w:rsid w:val="008228C2"/>
    <w:rsid w:val="008228ED"/>
    <w:rsid w:val="00822913"/>
    <w:rsid w:val="0082291E"/>
    <w:rsid w:val="0082291F"/>
    <w:rsid w:val="00822938"/>
    <w:rsid w:val="0082295A"/>
    <w:rsid w:val="0082298C"/>
    <w:rsid w:val="0082299E"/>
    <w:rsid w:val="008229C3"/>
    <w:rsid w:val="008229D4"/>
    <w:rsid w:val="00822A1E"/>
    <w:rsid w:val="00822A3E"/>
    <w:rsid w:val="00822A86"/>
    <w:rsid w:val="00822AF7"/>
    <w:rsid w:val="00822B82"/>
    <w:rsid w:val="00822BA7"/>
    <w:rsid w:val="00822BD3"/>
    <w:rsid w:val="00822C9D"/>
    <w:rsid w:val="00822DBC"/>
    <w:rsid w:val="00822E39"/>
    <w:rsid w:val="00822E5D"/>
    <w:rsid w:val="00822E98"/>
    <w:rsid w:val="00822EE2"/>
    <w:rsid w:val="00822F48"/>
    <w:rsid w:val="00822FFD"/>
    <w:rsid w:val="00823009"/>
    <w:rsid w:val="0082301A"/>
    <w:rsid w:val="00823046"/>
    <w:rsid w:val="00823050"/>
    <w:rsid w:val="00823060"/>
    <w:rsid w:val="00823089"/>
    <w:rsid w:val="008230B3"/>
    <w:rsid w:val="008230FA"/>
    <w:rsid w:val="00823129"/>
    <w:rsid w:val="00823168"/>
    <w:rsid w:val="00823178"/>
    <w:rsid w:val="008231AC"/>
    <w:rsid w:val="008231CE"/>
    <w:rsid w:val="008231DD"/>
    <w:rsid w:val="0082328E"/>
    <w:rsid w:val="008232EC"/>
    <w:rsid w:val="0082335D"/>
    <w:rsid w:val="00823361"/>
    <w:rsid w:val="00823381"/>
    <w:rsid w:val="008233AE"/>
    <w:rsid w:val="00823599"/>
    <w:rsid w:val="008235A8"/>
    <w:rsid w:val="00823665"/>
    <w:rsid w:val="008236B3"/>
    <w:rsid w:val="008236F8"/>
    <w:rsid w:val="008237AC"/>
    <w:rsid w:val="00823825"/>
    <w:rsid w:val="00823838"/>
    <w:rsid w:val="00823882"/>
    <w:rsid w:val="0082388B"/>
    <w:rsid w:val="008238B7"/>
    <w:rsid w:val="008238CA"/>
    <w:rsid w:val="008238F1"/>
    <w:rsid w:val="00823949"/>
    <w:rsid w:val="00823A29"/>
    <w:rsid w:val="00823A3C"/>
    <w:rsid w:val="00823A6A"/>
    <w:rsid w:val="00823AE9"/>
    <w:rsid w:val="00823AFA"/>
    <w:rsid w:val="00823B53"/>
    <w:rsid w:val="00823B75"/>
    <w:rsid w:val="00823C3A"/>
    <w:rsid w:val="00823C61"/>
    <w:rsid w:val="00823C6D"/>
    <w:rsid w:val="00823D2D"/>
    <w:rsid w:val="00823D49"/>
    <w:rsid w:val="00823D8C"/>
    <w:rsid w:val="00823E31"/>
    <w:rsid w:val="00823E92"/>
    <w:rsid w:val="00823EB2"/>
    <w:rsid w:val="00823EE2"/>
    <w:rsid w:val="00823EFE"/>
    <w:rsid w:val="00823F54"/>
    <w:rsid w:val="008240A9"/>
    <w:rsid w:val="008241D1"/>
    <w:rsid w:val="00824357"/>
    <w:rsid w:val="0082441E"/>
    <w:rsid w:val="0082442F"/>
    <w:rsid w:val="00824685"/>
    <w:rsid w:val="0082468C"/>
    <w:rsid w:val="0082469F"/>
    <w:rsid w:val="008246FF"/>
    <w:rsid w:val="00824858"/>
    <w:rsid w:val="0082491A"/>
    <w:rsid w:val="0082492D"/>
    <w:rsid w:val="00824A52"/>
    <w:rsid w:val="00824A6C"/>
    <w:rsid w:val="00824ACA"/>
    <w:rsid w:val="00824C2B"/>
    <w:rsid w:val="00824C36"/>
    <w:rsid w:val="00824C7B"/>
    <w:rsid w:val="00824C86"/>
    <w:rsid w:val="00824CA7"/>
    <w:rsid w:val="00824CB6"/>
    <w:rsid w:val="00824CC0"/>
    <w:rsid w:val="00824CFE"/>
    <w:rsid w:val="00824E0D"/>
    <w:rsid w:val="00824E88"/>
    <w:rsid w:val="00824E89"/>
    <w:rsid w:val="00824ECF"/>
    <w:rsid w:val="00824ED8"/>
    <w:rsid w:val="00824F33"/>
    <w:rsid w:val="0082500A"/>
    <w:rsid w:val="00825016"/>
    <w:rsid w:val="00825029"/>
    <w:rsid w:val="00825078"/>
    <w:rsid w:val="0082510E"/>
    <w:rsid w:val="0082510F"/>
    <w:rsid w:val="00825117"/>
    <w:rsid w:val="00825234"/>
    <w:rsid w:val="008252FE"/>
    <w:rsid w:val="008253E7"/>
    <w:rsid w:val="008253F7"/>
    <w:rsid w:val="00825435"/>
    <w:rsid w:val="00825445"/>
    <w:rsid w:val="00825463"/>
    <w:rsid w:val="00825593"/>
    <w:rsid w:val="008255AC"/>
    <w:rsid w:val="008255B1"/>
    <w:rsid w:val="00825748"/>
    <w:rsid w:val="00825796"/>
    <w:rsid w:val="008257D5"/>
    <w:rsid w:val="0082586C"/>
    <w:rsid w:val="0082588C"/>
    <w:rsid w:val="008258A0"/>
    <w:rsid w:val="00825910"/>
    <w:rsid w:val="00825938"/>
    <w:rsid w:val="00825964"/>
    <w:rsid w:val="008259EE"/>
    <w:rsid w:val="00825B5A"/>
    <w:rsid w:val="00825B69"/>
    <w:rsid w:val="00825B7D"/>
    <w:rsid w:val="00825BE8"/>
    <w:rsid w:val="00825C13"/>
    <w:rsid w:val="00825C32"/>
    <w:rsid w:val="00825C5F"/>
    <w:rsid w:val="00825CEB"/>
    <w:rsid w:val="00825CFA"/>
    <w:rsid w:val="00825D0B"/>
    <w:rsid w:val="00825D1E"/>
    <w:rsid w:val="00825D73"/>
    <w:rsid w:val="00825DE7"/>
    <w:rsid w:val="00825E0B"/>
    <w:rsid w:val="00825E16"/>
    <w:rsid w:val="00825E17"/>
    <w:rsid w:val="00825E3D"/>
    <w:rsid w:val="00825E85"/>
    <w:rsid w:val="00825EAD"/>
    <w:rsid w:val="00825F60"/>
    <w:rsid w:val="00825F80"/>
    <w:rsid w:val="00825FEF"/>
    <w:rsid w:val="0082600B"/>
    <w:rsid w:val="008260EA"/>
    <w:rsid w:val="008260EF"/>
    <w:rsid w:val="00826150"/>
    <w:rsid w:val="008261DF"/>
    <w:rsid w:val="008263BA"/>
    <w:rsid w:val="008263C4"/>
    <w:rsid w:val="008263CA"/>
    <w:rsid w:val="00826428"/>
    <w:rsid w:val="0082649E"/>
    <w:rsid w:val="008264AE"/>
    <w:rsid w:val="0082651F"/>
    <w:rsid w:val="0082652D"/>
    <w:rsid w:val="008265BD"/>
    <w:rsid w:val="008266A5"/>
    <w:rsid w:val="00826732"/>
    <w:rsid w:val="008267AA"/>
    <w:rsid w:val="00826851"/>
    <w:rsid w:val="0082686A"/>
    <w:rsid w:val="0082686B"/>
    <w:rsid w:val="0082686E"/>
    <w:rsid w:val="0082687F"/>
    <w:rsid w:val="008268A9"/>
    <w:rsid w:val="008268AD"/>
    <w:rsid w:val="00826916"/>
    <w:rsid w:val="0082692F"/>
    <w:rsid w:val="008269AD"/>
    <w:rsid w:val="00826A0E"/>
    <w:rsid w:val="00826AD8"/>
    <w:rsid w:val="00826B30"/>
    <w:rsid w:val="00826B4C"/>
    <w:rsid w:val="00826BBC"/>
    <w:rsid w:val="00826BBD"/>
    <w:rsid w:val="00826C25"/>
    <w:rsid w:val="00826C27"/>
    <w:rsid w:val="00826C54"/>
    <w:rsid w:val="00826C8F"/>
    <w:rsid w:val="00826D8C"/>
    <w:rsid w:val="00826E2C"/>
    <w:rsid w:val="00826EA5"/>
    <w:rsid w:val="00826F8C"/>
    <w:rsid w:val="00826FA6"/>
    <w:rsid w:val="00826FB9"/>
    <w:rsid w:val="00826FC3"/>
    <w:rsid w:val="00826FFB"/>
    <w:rsid w:val="00827039"/>
    <w:rsid w:val="00827044"/>
    <w:rsid w:val="0082707A"/>
    <w:rsid w:val="008270F0"/>
    <w:rsid w:val="008271FC"/>
    <w:rsid w:val="00827220"/>
    <w:rsid w:val="0082723B"/>
    <w:rsid w:val="0082727C"/>
    <w:rsid w:val="008272D4"/>
    <w:rsid w:val="008273B1"/>
    <w:rsid w:val="008273D6"/>
    <w:rsid w:val="00827475"/>
    <w:rsid w:val="008274AF"/>
    <w:rsid w:val="008274B3"/>
    <w:rsid w:val="008274D4"/>
    <w:rsid w:val="008274F2"/>
    <w:rsid w:val="00827559"/>
    <w:rsid w:val="00827598"/>
    <w:rsid w:val="00827600"/>
    <w:rsid w:val="0082772F"/>
    <w:rsid w:val="00827892"/>
    <w:rsid w:val="00827910"/>
    <w:rsid w:val="008279B3"/>
    <w:rsid w:val="00827A4A"/>
    <w:rsid w:val="00827A9E"/>
    <w:rsid w:val="00827AA2"/>
    <w:rsid w:val="00827AA8"/>
    <w:rsid w:val="00827AEA"/>
    <w:rsid w:val="00827BED"/>
    <w:rsid w:val="00827D03"/>
    <w:rsid w:val="00827D28"/>
    <w:rsid w:val="00827D45"/>
    <w:rsid w:val="00827D68"/>
    <w:rsid w:val="00827DAB"/>
    <w:rsid w:val="00827E3E"/>
    <w:rsid w:val="00827E52"/>
    <w:rsid w:val="00827E58"/>
    <w:rsid w:val="00827E75"/>
    <w:rsid w:val="00827F34"/>
    <w:rsid w:val="00827FDF"/>
    <w:rsid w:val="00830043"/>
    <w:rsid w:val="008300D0"/>
    <w:rsid w:val="00830114"/>
    <w:rsid w:val="00830134"/>
    <w:rsid w:val="008301F4"/>
    <w:rsid w:val="00830208"/>
    <w:rsid w:val="0083022B"/>
    <w:rsid w:val="0083025B"/>
    <w:rsid w:val="00830262"/>
    <w:rsid w:val="0083028E"/>
    <w:rsid w:val="008302A6"/>
    <w:rsid w:val="008303F5"/>
    <w:rsid w:val="00830422"/>
    <w:rsid w:val="00830423"/>
    <w:rsid w:val="00830450"/>
    <w:rsid w:val="008304B3"/>
    <w:rsid w:val="0083050E"/>
    <w:rsid w:val="00830511"/>
    <w:rsid w:val="00830534"/>
    <w:rsid w:val="00830613"/>
    <w:rsid w:val="0083061E"/>
    <w:rsid w:val="00830692"/>
    <w:rsid w:val="00830694"/>
    <w:rsid w:val="008306A9"/>
    <w:rsid w:val="008306B3"/>
    <w:rsid w:val="008306D6"/>
    <w:rsid w:val="00830711"/>
    <w:rsid w:val="008307AF"/>
    <w:rsid w:val="00830807"/>
    <w:rsid w:val="0083085B"/>
    <w:rsid w:val="00830896"/>
    <w:rsid w:val="00830911"/>
    <w:rsid w:val="0083095C"/>
    <w:rsid w:val="0083098B"/>
    <w:rsid w:val="008309CE"/>
    <w:rsid w:val="00830A45"/>
    <w:rsid w:val="00830A77"/>
    <w:rsid w:val="00830AD0"/>
    <w:rsid w:val="00830AF7"/>
    <w:rsid w:val="00830B07"/>
    <w:rsid w:val="00830B98"/>
    <w:rsid w:val="00830BDB"/>
    <w:rsid w:val="00830C18"/>
    <w:rsid w:val="00830C8C"/>
    <w:rsid w:val="00830C9B"/>
    <w:rsid w:val="00830CA9"/>
    <w:rsid w:val="00830CB7"/>
    <w:rsid w:val="00830D1F"/>
    <w:rsid w:val="00830D53"/>
    <w:rsid w:val="00830DE4"/>
    <w:rsid w:val="00830E10"/>
    <w:rsid w:val="00830E23"/>
    <w:rsid w:val="00830EFA"/>
    <w:rsid w:val="00830F42"/>
    <w:rsid w:val="00830F48"/>
    <w:rsid w:val="00830F70"/>
    <w:rsid w:val="00830F9B"/>
    <w:rsid w:val="00831110"/>
    <w:rsid w:val="00831127"/>
    <w:rsid w:val="00831156"/>
    <w:rsid w:val="0083119C"/>
    <w:rsid w:val="0083122F"/>
    <w:rsid w:val="00831282"/>
    <w:rsid w:val="0083128C"/>
    <w:rsid w:val="00831299"/>
    <w:rsid w:val="00831304"/>
    <w:rsid w:val="00831329"/>
    <w:rsid w:val="0083135A"/>
    <w:rsid w:val="008313A8"/>
    <w:rsid w:val="008313F6"/>
    <w:rsid w:val="00831417"/>
    <w:rsid w:val="00831484"/>
    <w:rsid w:val="008314B7"/>
    <w:rsid w:val="00831500"/>
    <w:rsid w:val="00831505"/>
    <w:rsid w:val="00831535"/>
    <w:rsid w:val="008315E9"/>
    <w:rsid w:val="00831633"/>
    <w:rsid w:val="0083171D"/>
    <w:rsid w:val="0083172B"/>
    <w:rsid w:val="0083173F"/>
    <w:rsid w:val="0083179C"/>
    <w:rsid w:val="008317E5"/>
    <w:rsid w:val="008317EC"/>
    <w:rsid w:val="008317FF"/>
    <w:rsid w:val="0083181C"/>
    <w:rsid w:val="00831831"/>
    <w:rsid w:val="00831873"/>
    <w:rsid w:val="00831913"/>
    <w:rsid w:val="00831927"/>
    <w:rsid w:val="00831976"/>
    <w:rsid w:val="008319B5"/>
    <w:rsid w:val="008319C4"/>
    <w:rsid w:val="00831AA6"/>
    <w:rsid w:val="00831AB2"/>
    <w:rsid w:val="00831AE3"/>
    <w:rsid w:val="00831B7F"/>
    <w:rsid w:val="00831B9C"/>
    <w:rsid w:val="00831C26"/>
    <w:rsid w:val="00831CE4"/>
    <w:rsid w:val="00831D00"/>
    <w:rsid w:val="00831D58"/>
    <w:rsid w:val="00831E9C"/>
    <w:rsid w:val="00832000"/>
    <w:rsid w:val="0083201B"/>
    <w:rsid w:val="0083203E"/>
    <w:rsid w:val="0083209E"/>
    <w:rsid w:val="008320B0"/>
    <w:rsid w:val="008320D3"/>
    <w:rsid w:val="008320F4"/>
    <w:rsid w:val="008321F8"/>
    <w:rsid w:val="00832257"/>
    <w:rsid w:val="00832262"/>
    <w:rsid w:val="00832312"/>
    <w:rsid w:val="008323E1"/>
    <w:rsid w:val="00832419"/>
    <w:rsid w:val="00832538"/>
    <w:rsid w:val="00832546"/>
    <w:rsid w:val="008325BF"/>
    <w:rsid w:val="00832613"/>
    <w:rsid w:val="00832618"/>
    <w:rsid w:val="008326B8"/>
    <w:rsid w:val="008326C0"/>
    <w:rsid w:val="008326DA"/>
    <w:rsid w:val="008326FA"/>
    <w:rsid w:val="0083271A"/>
    <w:rsid w:val="00832759"/>
    <w:rsid w:val="0083276B"/>
    <w:rsid w:val="00832772"/>
    <w:rsid w:val="00832784"/>
    <w:rsid w:val="00832794"/>
    <w:rsid w:val="00832835"/>
    <w:rsid w:val="0083287D"/>
    <w:rsid w:val="00832938"/>
    <w:rsid w:val="0083295A"/>
    <w:rsid w:val="0083296F"/>
    <w:rsid w:val="008329CF"/>
    <w:rsid w:val="00832A15"/>
    <w:rsid w:val="00832A22"/>
    <w:rsid w:val="00832A90"/>
    <w:rsid w:val="00832AAC"/>
    <w:rsid w:val="00832AEF"/>
    <w:rsid w:val="00832B57"/>
    <w:rsid w:val="00832B7B"/>
    <w:rsid w:val="00832BA2"/>
    <w:rsid w:val="00832C01"/>
    <w:rsid w:val="00832CBE"/>
    <w:rsid w:val="00832D07"/>
    <w:rsid w:val="00832D69"/>
    <w:rsid w:val="00832D7B"/>
    <w:rsid w:val="00832E69"/>
    <w:rsid w:val="00832E76"/>
    <w:rsid w:val="00832F7D"/>
    <w:rsid w:val="00832F9F"/>
    <w:rsid w:val="00832FAD"/>
    <w:rsid w:val="00832FB6"/>
    <w:rsid w:val="00832FF1"/>
    <w:rsid w:val="00833031"/>
    <w:rsid w:val="008330F9"/>
    <w:rsid w:val="008331A5"/>
    <w:rsid w:val="008331B4"/>
    <w:rsid w:val="0083324C"/>
    <w:rsid w:val="00833275"/>
    <w:rsid w:val="008332B4"/>
    <w:rsid w:val="008332C9"/>
    <w:rsid w:val="008332F2"/>
    <w:rsid w:val="0083339A"/>
    <w:rsid w:val="00833404"/>
    <w:rsid w:val="00833439"/>
    <w:rsid w:val="0083343B"/>
    <w:rsid w:val="0083344E"/>
    <w:rsid w:val="00833456"/>
    <w:rsid w:val="00833474"/>
    <w:rsid w:val="008334DB"/>
    <w:rsid w:val="008334FE"/>
    <w:rsid w:val="00833503"/>
    <w:rsid w:val="0083350B"/>
    <w:rsid w:val="00833531"/>
    <w:rsid w:val="00833593"/>
    <w:rsid w:val="008335DE"/>
    <w:rsid w:val="00833637"/>
    <w:rsid w:val="008336D0"/>
    <w:rsid w:val="008336E8"/>
    <w:rsid w:val="00833826"/>
    <w:rsid w:val="00833868"/>
    <w:rsid w:val="00833881"/>
    <w:rsid w:val="008338D2"/>
    <w:rsid w:val="0083398D"/>
    <w:rsid w:val="008339B2"/>
    <w:rsid w:val="008339F2"/>
    <w:rsid w:val="00833B9D"/>
    <w:rsid w:val="00833B9F"/>
    <w:rsid w:val="00833C88"/>
    <w:rsid w:val="00833CF7"/>
    <w:rsid w:val="00833D2E"/>
    <w:rsid w:val="00833DE5"/>
    <w:rsid w:val="00833DF6"/>
    <w:rsid w:val="00833E86"/>
    <w:rsid w:val="00833EA6"/>
    <w:rsid w:val="00833EC2"/>
    <w:rsid w:val="00833EE2"/>
    <w:rsid w:val="00833F45"/>
    <w:rsid w:val="00833F68"/>
    <w:rsid w:val="00833F7E"/>
    <w:rsid w:val="00833F86"/>
    <w:rsid w:val="00833FA8"/>
    <w:rsid w:val="00833FC3"/>
    <w:rsid w:val="00834025"/>
    <w:rsid w:val="00834046"/>
    <w:rsid w:val="00834095"/>
    <w:rsid w:val="00834190"/>
    <w:rsid w:val="008341BB"/>
    <w:rsid w:val="00834221"/>
    <w:rsid w:val="0083424B"/>
    <w:rsid w:val="00834260"/>
    <w:rsid w:val="0083427E"/>
    <w:rsid w:val="008342AD"/>
    <w:rsid w:val="0083430A"/>
    <w:rsid w:val="0083431A"/>
    <w:rsid w:val="0083431F"/>
    <w:rsid w:val="00834323"/>
    <w:rsid w:val="00834329"/>
    <w:rsid w:val="00834380"/>
    <w:rsid w:val="00834448"/>
    <w:rsid w:val="00834463"/>
    <w:rsid w:val="0083447B"/>
    <w:rsid w:val="0083449A"/>
    <w:rsid w:val="008344B2"/>
    <w:rsid w:val="00834595"/>
    <w:rsid w:val="0083465C"/>
    <w:rsid w:val="008346CC"/>
    <w:rsid w:val="008346ED"/>
    <w:rsid w:val="0083471D"/>
    <w:rsid w:val="00834789"/>
    <w:rsid w:val="0083479D"/>
    <w:rsid w:val="008347A8"/>
    <w:rsid w:val="008347E8"/>
    <w:rsid w:val="008347FB"/>
    <w:rsid w:val="008348F4"/>
    <w:rsid w:val="008348FB"/>
    <w:rsid w:val="0083493F"/>
    <w:rsid w:val="0083494D"/>
    <w:rsid w:val="008349EA"/>
    <w:rsid w:val="008349F2"/>
    <w:rsid w:val="00834A32"/>
    <w:rsid w:val="00834A40"/>
    <w:rsid w:val="00834AE2"/>
    <w:rsid w:val="00834AF2"/>
    <w:rsid w:val="00834B2A"/>
    <w:rsid w:val="00834B3A"/>
    <w:rsid w:val="00834B73"/>
    <w:rsid w:val="00834B85"/>
    <w:rsid w:val="00834BE2"/>
    <w:rsid w:val="00834C27"/>
    <w:rsid w:val="00834C58"/>
    <w:rsid w:val="00834C88"/>
    <w:rsid w:val="00834CC6"/>
    <w:rsid w:val="00834CFD"/>
    <w:rsid w:val="00834D1D"/>
    <w:rsid w:val="00834D95"/>
    <w:rsid w:val="00834F65"/>
    <w:rsid w:val="00834F72"/>
    <w:rsid w:val="00834F9E"/>
    <w:rsid w:val="00834FC8"/>
    <w:rsid w:val="0083500E"/>
    <w:rsid w:val="008350DD"/>
    <w:rsid w:val="0083515F"/>
    <w:rsid w:val="008351BD"/>
    <w:rsid w:val="008351ED"/>
    <w:rsid w:val="00835273"/>
    <w:rsid w:val="00835276"/>
    <w:rsid w:val="0083527E"/>
    <w:rsid w:val="008352FC"/>
    <w:rsid w:val="00835330"/>
    <w:rsid w:val="00835350"/>
    <w:rsid w:val="00835361"/>
    <w:rsid w:val="00835427"/>
    <w:rsid w:val="008354BB"/>
    <w:rsid w:val="008354CF"/>
    <w:rsid w:val="008356C6"/>
    <w:rsid w:val="008356FD"/>
    <w:rsid w:val="00835739"/>
    <w:rsid w:val="00835766"/>
    <w:rsid w:val="00835794"/>
    <w:rsid w:val="008357C1"/>
    <w:rsid w:val="008357EE"/>
    <w:rsid w:val="00835858"/>
    <w:rsid w:val="008358AC"/>
    <w:rsid w:val="008358D6"/>
    <w:rsid w:val="008359BA"/>
    <w:rsid w:val="00835A61"/>
    <w:rsid w:val="00835AA6"/>
    <w:rsid w:val="00835AB7"/>
    <w:rsid w:val="00835AD6"/>
    <w:rsid w:val="00835B56"/>
    <w:rsid w:val="00835C3A"/>
    <w:rsid w:val="00835C4E"/>
    <w:rsid w:val="00835C52"/>
    <w:rsid w:val="00835C80"/>
    <w:rsid w:val="00835CAD"/>
    <w:rsid w:val="00835CBD"/>
    <w:rsid w:val="00835CD9"/>
    <w:rsid w:val="00835CF6"/>
    <w:rsid w:val="00835D2B"/>
    <w:rsid w:val="00835D45"/>
    <w:rsid w:val="00835D6F"/>
    <w:rsid w:val="00835E5A"/>
    <w:rsid w:val="00835E5E"/>
    <w:rsid w:val="00835EB7"/>
    <w:rsid w:val="00835FCC"/>
    <w:rsid w:val="00836036"/>
    <w:rsid w:val="00836055"/>
    <w:rsid w:val="00836180"/>
    <w:rsid w:val="008361A1"/>
    <w:rsid w:val="008361DF"/>
    <w:rsid w:val="00836287"/>
    <w:rsid w:val="0083638E"/>
    <w:rsid w:val="0083639E"/>
    <w:rsid w:val="008363CA"/>
    <w:rsid w:val="0083643F"/>
    <w:rsid w:val="0083645C"/>
    <w:rsid w:val="008364BD"/>
    <w:rsid w:val="00836503"/>
    <w:rsid w:val="0083651E"/>
    <w:rsid w:val="008365AB"/>
    <w:rsid w:val="00836638"/>
    <w:rsid w:val="0083663C"/>
    <w:rsid w:val="00836718"/>
    <w:rsid w:val="0083677A"/>
    <w:rsid w:val="008367A0"/>
    <w:rsid w:val="008367D4"/>
    <w:rsid w:val="00836814"/>
    <w:rsid w:val="0083683C"/>
    <w:rsid w:val="0083684C"/>
    <w:rsid w:val="00836882"/>
    <w:rsid w:val="00836A07"/>
    <w:rsid w:val="00836B3E"/>
    <w:rsid w:val="00836B7B"/>
    <w:rsid w:val="00836BBD"/>
    <w:rsid w:val="00836C34"/>
    <w:rsid w:val="00836C62"/>
    <w:rsid w:val="00836C96"/>
    <w:rsid w:val="00836CE3"/>
    <w:rsid w:val="00836CE6"/>
    <w:rsid w:val="00836D76"/>
    <w:rsid w:val="00836D8E"/>
    <w:rsid w:val="00836E1D"/>
    <w:rsid w:val="00836EF8"/>
    <w:rsid w:val="00836FB7"/>
    <w:rsid w:val="0083700B"/>
    <w:rsid w:val="00837043"/>
    <w:rsid w:val="008370BD"/>
    <w:rsid w:val="008370E2"/>
    <w:rsid w:val="00837139"/>
    <w:rsid w:val="008371A3"/>
    <w:rsid w:val="008371F5"/>
    <w:rsid w:val="00837261"/>
    <w:rsid w:val="00837277"/>
    <w:rsid w:val="008372C7"/>
    <w:rsid w:val="008372F0"/>
    <w:rsid w:val="008373AD"/>
    <w:rsid w:val="008373CC"/>
    <w:rsid w:val="00837461"/>
    <w:rsid w:val="00837488"/>
    <w:rsid w:val="00837647"/>
    <w:rsid w:val="00837658"/>
    <w:rsid w:val="0083768B"/>
    <w:rsid w:val="00837725"/>
    <w:rsid w:val="00837810"/>
    <w:rsid w:val="00837816"/>
    <w:rsid w:val="00837909"/>
    <w:rsid w:val="00837963"/>
    <w:rsid w:val="008379EF"/>
    <w:rsid w:val="00837A12"/>
    <w:rsid w:val="00837A3D"/>
    <w:rsid w:val="00837AA5"/>
    <w:rsid w:val="00837AC3"/>
    <w:rsid w:val="00837AD2"/>
    <w:rsid w:val="00837AF9"/>
    <w:rsid w:val="00837B19"/>
    <w:rsid w:val="00837CB8"/>
    <w:rsid w:val="00837CBE"/>
    <w:rsid w:val="00837CD7"/>
    <w:rsid w:val="00837DD8"/>
    <w:rsid w:val="00837E72"/>
    <w:rsid w:val="00837F60"/>
    <w:rsid w:val="00837F6A"/>
    <w:rsid w:val="00837F98"/>
    <w:rsid w:val="00837FBE"/>
    <w:rsid w:val="00837FFB"/>
    <w:rsid w:val="008400AA"/>
    <w:rsid w:val="008400AE"/>
    <w:rsid w:val="008400EF"/>
    <w:rsid w:val="008400F1"/>
    <w:rsid w:val="008400FD"/>
    <w:rsid w:val="00840118"/>
    <w:rsid w:val="0084014A"/>
    <w:rsid w:val="008401A3"/>
    <w:rsid w:val="00840239"/>
    <w:rsid w:val="00840254"/>
    <w:rsid w:val="00840255"/>
    <w:rsid w:val="008402C2"/>
    <w:rsid w:val="008403F9"/>
    <w:rsid w:val="00840423"/>
    <w:rsid w:val="00840457"/>
    <w:rsid w:val="008404D2"/>
    <w:rsid w:val="00840511"/>
    <w:rsid w:val="008405D6"/>
    <w:rsid w:val="0084061C"/>
    <w:rsid w:val="00840727"/>
    <w:rsid w:val="00840783"/>
    <w:rsid w:val="008407F8"/>
    <w:rsid w:val="0084086F"/>
    <w:rsid w:val="00840890"/>
    <w:rsid w:val="00840A2F"/>
    <w:rsid w:val="00840A51"/>
    <w:rsid w:val="00840AF4"/>
    <w:rsid w:val="00840B2D"/>
    <w:rsid w:val="00840B4F"/>
    <w:rsid w:val="00840CAB"/>
    <w:rsid w:val="00840CEE"/>
    <w:rsid w:val="00840CFD"/>
    <w:rsid w:val="00840D19"/>
    <w:rsid w:val="00840D36"/>
    <w:rsid w:val="00840D52"/>
    <w:rsid w:val="00840E67"/>
    <w:rsid w:val="00840E7B"/>
    <w:rsid w:val="00840E94"/>
    <w:rsid w:val="00840EAE"/>
    <w:rsid w:val="00840EB0"/>
    <w:rsid w:val="00840EF2"/>
    <w:rsid w:val="00840F19"/>
    <w:rsid w:val="00840F32"/>
    <w:rsid w:val="00840F53"/>
    <w:rsid w:val="00840FA0"/>
    <w:rsid w:val="00840FB9"/>
    <w:rsid w:val="00840FD5"/>
    <w:rsid w:val="00841058"/>
    <w:rsid w:val="008410F6"/>
    <w:rsid w:val="00841115"/>
    <w:rsid w:val="00841130"/>
    <w:rsid w:val="008411F7"/>
    <w:rsid w:val="00841255"/>
    <w:rsid w:val="0084130B"/>
    <w:rsid w:val="00841361"/>
    <w:rsid w:val="008413CA"/>
    <w:rsid w:val="008413DC"/>
    <w:rsid w:val="0084152F"/>
    <w:rsid w:val="00841563"/>
    <w:rsid w:val="00841574"/>
    <w:rsid w:val="00841647"/>
    <w:rsid w:val="0084164B"/>
    <w:rsid w:val="0084165C"/>
    <w:rsid w:val="00841664"/>
    <w:rsid w:val="00841678"/>
    <w:rsid w:val="008416A0"/>
    <w:rsid w:val="0084189A"/>
    <w:rsid w:val="0084190D"/>
    <w:rsid w:val="00841944"/>
    <w:rsid w:val="00841A24"/>
    <w:rsid w:val="00841A47"/>
    <w:rsid w:val="00841C08"/>
    <w:rsid w:val="00841C17"/>
    <w:rsid w:val="00841C4E"/>
    <w:rsid w:val="00841CAF"/>
    <w:rsid w:val="00841CB2"/>
    <w:rsid w:val="00841CC1"/>
    <w:rsid w:val="00841CEB"/>
    <w:rsid w:val="00841D44"/>
    <w:rsid w:val="00841DB3"/>
    <w:rsid w:val="00841DEE"/>
    <w:rsid w:val="00841E3C"/>
    <w:rsid w:val="00841E52"/>
    <w:rsid w:val="00841E83"/>
    <w:rsid w:val="00841ECE"/>
    <w:rsid w:val="00841F6E"/>
    <w:rsid w:val="00841F99"/>
    <w:rsid w:val="00841FC1"/>
    <w:rsid w:val="00841FFC"/>
    <w:rsid w:val="0084203C"/>
    <w:rsid w:val="008420A2"/>
    <w:rsid w:val="008420EA"/>
    <w:rsid w:val="0084213E"/>
    <w:rsid w:val="008421AC"/>
    <w:rsid w:val="008421B5"/>
    <w:rsid w:val="008422DE"/>
    <w:rsid w:val="0084239A"/>
    <w:rsid w:val="008423A3"/>
    <w:rsid w:val="00842469"/>
    <w:rsid w:val="008424AC"/>
    <w:rsid w:val="008424BF"/>
    <w:rsid w:val="00842522"/>
    <w:rsid w:val="0084256D"/>
    <w:rsid w:val="00842573"/>
    <w:rsid w:val="00842590"/>
    <w:rsid w:val="00842621"/>
    <w:rsid w:val="00842683"/>
    <w:rsid w:val="008426DF"/>
    <w:rsid w:val="00842768"/>
    <w:rsid w:val="008427D5"/>
    <w:rsid w:val="00842879"/>
    <w:rsid w:val="00842896"/>
    <w:rsid w:val="008428A6"/>
    <w:rsid w:val="008428BA"/>
    <w:rsid w:val="0084290B"/>
    <w:rsid w:val="008429D8"/>
    <w:rsid w:val="008429E1"/>
    <w:rsid w:val="008429EC"/>
    <w:rsid w:val="00842A49"/>
    <w:rsid w:val="00842B0D"/>
    <w:rsid w:val="00842B49"/>
    <w:rsid w:val="00842B92"/>
    <w:rsid w:val="00842BBE"/>
    <w:rsid w:val="00842BCB"/>
    <w:rsid w:val="00842BE1"/>
    <w:rsid w:val="00842BFC"/>
    <w:rsid w:val="00842C33"/>
    <w:rsid w:val="00842C7F"/>
    <w:rsid w:val="00842CD8"/>
    <w:rsid w:val="00842D2F"/>
    <w:rsid w:val="00842E63"/>
    <w:rsid w:val="00842E94"/>
    <w:rsid w:val="00842F7C"/>
    <w:rsid w:val="00842F97"/>
    <w:rsid w:val="00842FB5"/>
    <w:rsid w:val="00843008"/>
    <w:rsid w:val="00843051"/>
    <w:rsid w:val="008430B8"/>
    <w:rsid w:val="008430DE"/>
    <w:rsid w:val="008430E8"/>
    <w:rsid w:val="0084319E"/>
    <w:rsid w:val="00843212"/>
    <w:rsid w:val="0084324D"/>
    <w:rsid w:val="008432E9"/>
    <w:rsid w:val="00843376"/>
    <w:rsid w:val="00843442"/>
    <w:rsid w:val="008435BD"/>
    <w:rsid w:val="00843684"/>
    <w:rsid w:val="0084370B"/>
    <w:rsid w:val="0084371E"/>
    <w:rsid w:val="008437B0"/>
    <w:rsid w:val="00843849"/>
    <w:rsid w:val="008438EC"/>
    <w:rsid w:val="0084397F"/>
    <w:rsid w:val="008439FA"/>
    <w:rsid w:val="00843A23"/>
    <w:rsid w:val="00843A79"/>
    <w:rsid w:val="00843A99"/>
    <w:rsid w:val="00843B0D"/>
    <w:rsid w:val="00843B22"/>
    <w:rsid w:val="00843BF3"/>
    <w:rsid w:val="00843C7C"/>
    <w:rsid w:val="00843CD2"/>
    <w:rsid w:val="00843CEC"/>
    <w:rsid w:val="00843D73"/>
    <w:rsid w:val="00843DAB"/>
    <w:rsid w:val="00843DEA"/>
    <w:rsid w:val="00843EB8"/>
    <w:rsid w:val="00843ED6"/>
    <w:rsid w:val="00843EE8"/>
    <w:rsid w:val="00843F1B"/>
    <w:rsid w:val="00843F4E"/>
    <w:rsid w:val="00843F54"/>
    <w:rsid w:val="00843FCF"/>
    <w:rsid w:val="008440AF"/>
    <w:rsid w:val="008440D4"/>
    <w:rsid w:val="00844118"/>
    <w:rsid w:val="00844119"/>
    <w:rsid w:val="00844126"/>
    <w:rsid w:val="008441EF"/>
    <w:rsid w:val="0084422C"/>
    <w:rsid w:val="00844256"/>
    <w:rsid w:val="00844263"/>
    <w:rsid w:val="008444A9"/>
    <w:rsid w:val="008444FC"/>
    <w:rsid w:val="0084450D"/>
    <w:rsid w:val="00844527"/>
    <w:rsid w:val="0084457C"/>
    <w:rsid w:val="008445A3"/>
    <w:rsid w:val="008446F9"/>
    <w:rsid w:val="0084477E"/>
    <w:rsid w:val="00844847"/>
    <w:rsid w:val="0084487E"/>
    <w:rsid w:val="008448B5"/>
    <w:rsid w:val="008448CA"/>
    <w:rsid w:val="0084491F"/>
    <w:rsid w:val="00844991"/>
    <w:rsid w:val="00844A8B"/>
    <w:rsid w:val="00844A97"/>
    <w:rsid w:val="00844B01"/>
    <w:rsid w:val="00844B4F"/>
    <w:rsid w:val="00844C06"/>
    <w:rsid w:val="00844C3F"/>
    <w:rsid w:val="00844C58"/>
    <w:rsid w:val="00844C6C"/>
    <w:rsid w:val="00844CC0"/>
    <w:rsid w:val="00844D0E"/>
    <w:rsid w:val="00844D28"/>
    <w:rsid w:val="00844D68"/>
    <w:rsid w:val="00844D7F"/>
    <w:rsid w:val="00844DB4"/>
    <w:rsid w:val="00844DBB"/>
    <w:rsid w:val="00844DE6"/>
    <w:rsid w:val="00844E2F"/>
    <w:rsid w:val="00844EAC"/>
    <w:rsid w:val="00844ECF"/>
    <w:rsid w:val="00844F25"/>
    <w:rsid w:val="00845052"/>
    <w:rsid w:val="008450B9"/>
    <w:rsid w:val="008450F5"/>
    <w:rsid w:val="00845134"/>
    <w:rsid w:val="008451E7"/>
    <w:rsid w:val="008451EF"/>
    <w:rsid w:val="008452E8"/>
    <w:rsid w:val="008452FF"/>
    <w:rsid w:val="00845367"/>
    <w:rsid w:val="00845380"/>
    <w:rsid w:val="008453A2"/>
    <w:rsid w:val="008453A8"/>
    <w:rsid w:val="00845452"/>
    <w:rsid w:val="008454F9"/>
    <w:rsid w:val="00845549"/>
    <w:rsid w:val="00845590"/>
    <w:rsid w:val="008455A9"/>
    <w:rsid w:val="008455AB"/>
    <w:rsid w:val="008455F3"/>
    <w:rsid w:val="00845671"/>
    <w:rsid w:val="00845672"/>
    <w:rsid w:val="008456D1"/>
    <w:rsid w:val="008456FB"/>
    <w:rsid w:val="00845713"/>
    <w:rsid w:val="00845751"/>
    <w:rsid w:val="0084577D"/>
    <w:rsid w:val="00845781"/>
    <w:rsid w:val="008457DC"/>
    <w:rsid w:val="00845841"/>
    <w:rsid w:val="00845874"/>
    <w:rsid w:val="00845880"/>
    <w:rsid w:val="0084589C"/>
    <w:rsid w:val="008458ED"/>
    <w:rsid w:val="008458F6"/>
    <w:rsid w:val="008459BC"/>
    <w:rsid w:val="008459C4"/>
    <w:rsid w:val="008459D9"/>
    <w:rsid w:val="00845A35"/>
    <w:rsid w:val="00845AAB"/>
    <w:rsid w:val="00845AD0"/>
    <w:rsid w:val="00845B62"/>
    <w:rsid w:val="00845BFC"/>
    <w:rsid w:val="00845C5C"/>
    <w:rsid w:val="00845CF0"/>
    <w:rsid w:val="00845D06"/>
    <w:rsid w:val="00845D16"/>
    <w:rsid w:val="00845D35"/>
    <w:rsid w:val="00845DF1"/>
    <w:rsid w:val="0084606E"/>
    <w:rsid w:val="00846073"/>
    <w:rsid w:val="00846086"/>
    <w:rsid w:val="0084609B"/>
    <w:rsid w:val="008460BD"/>
    <w:rsid w:val="00846137"/>
    <w:rsid w:val="00846153"/>
    <w:rsid w:val="0084615D"/>
    <w:rsid w:val="0084619A"/>
    <w:rsid w:val="00846223"/>
    <w:rsid w:val="00846246"/>
    <w:rsid w:val="00846295"/>
    <w:rsid w:val="008462E2"/>
    <w:rsid w:val="008462FB"/>
    <w:rsid w:val="00846396"/>
    <w:rsid w:val="008463B0"/>
    <w:rsid w:val="008463E5"/>
    <w:rsid w:val="00846488"/>
    <w:rsid w:val="00846517"/>
    <w:rsid w:val="0084651B"/>
    <w:rsid w:val="00846562"/>
    <w:rsid w:val="00846598"/>
    <w:rsid w:val="00846609"/>
    <w:rsid w:val="0084666B"/>
    <w:rsid w:val="00846775"/>
    <w:rsid w:val="008467B9"/>
    <w:rsid w:val="008467CF"/>
    <w:rsid w:val="008467EB"/>
    <w:rsid w:val="00846819"/>
    <w:rsid w:val="00846936"/>
    <w:rsid w:val="00846982"/>
    <w:rsid w:val="00846992"/>
    <w:rsid w:val="008469A7"/>
    <w:rsid w:val="00846ACE"/>
    <w:rsid w:val="00846AD0"/>
    <w:rsid w:val="00846B15"/>
    <w:rsid w:val="00846B60"/>
    <w:rsid w:val="00846B71"/>
    <w:rsid w:val="00846B9C"/>
    <w:rsid w:val="00846BA0"/>
    <w:rsid w:val="00846BB5"/>
    <w:rsid w:val="00846C7E"/>
    <w:rsid w:val="00846C9E"/>
    <w:rsid w:val="00846CC6"/>
    <w:rsid w:val="00846D86"/>
    <w:rsid w:val="00846DCA"/>
    <w:rsid w:val="00846DD8"/>
    <w:rsid w:val="00846E21"/>
    <w:rsid w:val="00846E27"/>
    <w:rsid w:val="00846E66"/>
    <w:rsid w:val="00846E8E"/>
    <w:rsid w:val="00846EFC"/>
    <w:rsid w:val="00846F5D"/>
    <w:rsid w:val="00846FBA"/>
    <w:rsid w:val="00846FD7"/>
    <w:rsid w:val="008470A0"/>
    <w:rsid w:val="008470B0"/>
    <w:rsid w:val="00847127"/>
    <w:rsid w:val="008471BB"/>
    <w:rsid w:val="0084720E"/>
    <w:rsid w:val="00847241"/>
    <w:rsid w:val="00847250"/>
    <w:rsid w:val="00847349"/>
    <w:rsid w:val="00847419"/>
    <w:rsid w:val="0084751C"/>
    <w:rsid w:val="00847532"/>
    <w:rsid w:val="0084753E"/>
    <w:rsid w:val="00847565"/>
    <w:rsid w:val="008475C2"/>
    <w:rsid w:val="008475DF"/>
    <w:rsid w:val="00847604"/>
    <w:rsid w:val="00847630"/>
    <w:rsid w:val="00847661"/>
    <w:rsid w:val="008476FF"/>
    <w:rsid w:val="00847771"/>
    <w:rsid w:val="0084779A"/>
    <w:rsid w:val="008477EC"/>
    <w:rsid w:val="00847853"/>
    <w:rsid w:val="008478D4"/>
    <w:rsid w:val="00847904"/>
    <w:rsid w:val="00847943"/>
    <w:rsid w:val="008479B4"/>
    <w:rsid w:val="008479E8"/>
    <w:rsid w:val="00847A2C"/>
    <w:rsid w:val="00847AE4"/>
    <w:rsid w:val="00847B01"/>
    <w:rsid w:val="00847B88"/>
    <w:rsid w:val="00847BCB"/>
    <w:rsid w:val="00847CA3"/>
    <w:rsid w:val="00847CC1"/>
    <w:rsid w:val="00847CC4"/>
    <w:rsid w:val="00847CDF"/>
    <w:rsid w:val="00847D0B"/>
    <w:rsid w:val="00847D13"/>
    <w:rsid w:val="00847D91"/>
    <w:rsid w:val="00847E1D"/>
    <w:rsid w:val="00847F43"/>
    <w:rsid w:val="00847F50"/>
    <w:rsid w:val="00847FEF"/>
    <w:rsid w:val="0085000E"/>
    <w:rsid w:val="00850045"/>
    <w:rsid w:val="008500EA"/>
    <w:rsid w:val="0085014D"/>
    <w:rsid w:val="008501A0"/>
    <w:rsid w:val="008501AF"/>
    <w:rsid w:val="008501C4"/>
    <w:rsid w:val="008501DC"/>
    <w:rsid w:val="008501E6"/>
    <w:rsid w:val="00850225"/>
    <w:rsid w:val="00850231"/>
    <w:rsid w:val="0085028F"/>
    <w:rsid w:val="00850360"/>
    <w:rsid w:val="008503AA"/>
    <w:rsid w:val="00850403"/>
    <w:rsid w:val="00850491"/>
    <w:rsid w:val="0085052B"/>
    <w:rsid w:val="0085057B"/>
    <w:rsid w:val="008506B2"/>
    <w:rsid w:val="008506B8"/>
    <w:rsid w:val="00850729"/>
    <w:rsid w:val="00850744"/>
    <w:rsid w:val="008507F1"/>
    <w:rsid w:val="0085081B"/>
    <w:rsid w:val="008508DA"/>
    <w:rsid w:val="008508EA"/>
    <w:rsid w:val="008509FF"/>
    <w:rsid w:val="00850A72"/>
    <w:rsid w:val="00850A7E"/>
    <w:rsid w:val="00850B69"/>
    <w:rsid w:val="00850BDC"/>
    <w:rsid w:val="00850C0A"/>
    <w:rsid w:val="00850C86"/>
    <w:rsid w:val="00850CA1"/>
    <w:rsid w:val="00850D00"/>
    <w:rsid w:val="00850D32"/>
    <w:rsid w:val="00850D44"/>
    <w:rsid w:val="00850DB0"/>
    <w:rsid w:val="00850DD4"/>
    <w:rsid w:val="00850DFE"/>
    <w:rsid w:val="00850E05"/>
    <w:rsid w:val="00850E1E"/>
    <w:rsid w:val="00850E80"/>
    <w:rsid w:val="00850EAD"/>
    <w:rsid w:val="00850EC4"/>
    <w:rsid w:val="00850ECE"/>
    <w:rsid w:val="00850F01"/>
    <w:rsid w:val="00850F0C"/>
    <w:rsid w:val="00850F14"/>
    <w:rsid w:val="00850FAC"/>
    <w:rsid w:val="00850FF6"/>
    <w:rsid w:val="00851046"/>
    <w:rsid w:val="00851101"/>
    <w:rsid w:val="0085117E"/>
    <w:rsid w:val="008511FF"/>
    <w:rsid w:val="008512CF"/>
    <w:rsid w:val="00851321"/>
    <w:rsid w:val="00851332"/>
    <w:rsid w:val="008513B8"/>
    <w:rsid w:val="008513BA"/>
    <w:rsid w:val="0085145E"/>
    <w:rsid w:val="00851461"/>
    <w:rsid w:val="00851475"/>
    <w:rsid w:val="008514EE"/>
    <w:rsid w:val="00851535"/>
    <w:rsid w:val="008515FF"/>
    <w:rsid w:val="00851631"/>
    <w:rsid w:val="00851672"/>
    <w:rsid w:val="00851702"/>
    <w:rsid w:val="00851717"/>
    <w:rsid w:val="008517DB"/>
    <w:rsid w:val="00851800"/>
    <w:rsid w:val="00851808"/>
    <w:rsid w:val="0085181F"/>
    <w:rsid w:val="0085185C"/>
    <w:rsid w:val="0085193B"/>
    <w:rsid w:val="008519BF"/>
    <w:rsid w:val="00851A7D"/>
    <w:rsid w:val="00851A9F"/>
    <w:rsid w:val="00851AD8"/>
    <w:rsid w:val="00851AF3"/>
    <w:rsid w:val="00851B25"/>
    <w:rsid w:val="00851B76"/>
    <w:rsid w:val="00851BC5"/>
    <w:rsid w:val="00851BE6"/>
    <w:rsid w:val="00851C18"/>
    <w:rsid w:val="00851C19"/>
    <w:rsid w:val="00851DE5"/>
    <w:rsid w:val="00851E43"/>
    <w:rsid w:val="00851E5F"/>
    <w:rsid w:val="00851EC9"/>
    <w:rsid w:val="00851F1A"/>
    <w:rsid w:val="00851F33"/>
    <w:rsid w:val="00851F4E"/>
    <w:rsid w:val="00851F65"/>
    <w:rsid w:val="00851F86"/>
    <w:rsid w:val="00851FBF"/>
    <w:rsid w:val="00851FEC"/>
    <w:rsid w:val="00851FFC"/>
    <w:rsid w:val="00852013"/>
    <w:rsid w:val="0085208F"/>
    <w:rsid w:val="0085210F"/>
    <w:rsid w:val="00852179"/>
    <w:rsid w:val="008521B8"/>
    <w:rsid w:val="008521C7"/>
    <w:rsid w:val="008521F4"/>
    <w:rsid w:val="00852204"/>
    <w:rsid w:val="008522A6"/>
    <w:rsid w:val="0085230A"/>
    <w:rsid w:val="00852323"/>
    <w:rsid w:val="00852338"/>
    <w:rsid w:val="0085234C"/>
    <w:rsid w:val="00852356"/>
    <w:rsid w:val="008523AE"/>
    <w:rsid w:val="0085243A"/>
    <w:rsid w:val="0085248C"/>
    <w:rsid w:val="008524CF"/>
    <w:rsid w:val="008524EE"/>
    <w:rsid w:val="00852577"/>
    <w:rsid w:val="00852595"/>
    <w:rsid w:val="008525A8"/>
    <w:rsid w:val="008525BE"/>
    <w:rsid w:val="008525EE"/>
    <w:rsid w:val="008525F2"/>
    <w:rsid w:val="00852664"/>
    <w:rsid w:val="008526BC"/>
    <w:rsid w:val="008526C9"/>
    <w:rsid w:val="00852748"/>
    <w:rsid w:val="008527AB"/>
    <w:rsid w:val="00852833"/>
    <w:rsid w:val="0085284E"/>
    <w:rsid w:val="00852860"/>
    <w:rsid w:val="008528B6"/>
    <w:rsid w:val="008528CA"/>
    <w:rsid w:val="008528F0"/>
    <w:rsid w:val="008528F6"/>
    <w:rsid w:val="00852961"/>
    <w:rsid w:val="0085296C"/>
    <w:rsid w:val="00852BBD"/>
    <w:rsid w:val="00852BDD"/>
    <w:rsid w:val="00852BFB"/>
    <w:rsid w:val="00852C41"/>
    <w:rsid w:val="00852C47"/>
    <w:rsid w:val="00852CC1"/>
    <w:rsid w:val="00852CED"/>
    <w:rsid w:val="00852CF5"/>
    <w:rsid w:val="00852CF9"/>
    <w:rsid w:val="00852DD1"/>
    <w:rsid w:val="00852DFD"/>
    <w:rsid w:val="00852E83"/>
    <w:rsid w:val="00852EAB"/>
    <w:rsid w:val="00852F57"/>
    <w:rsid w:val="00852F81"/>
    <w:rsid w:val="00852F9A"/>
    <w:rsid w:val="00853104"/>
    <w:rsid w:val="00853115"/>
    <w:rsid w:val="00853193"/>
    <w:rsid w:val="008531A9"/>
    <w:rsid w:val="0085323B"/>
    <w:rsid w:val="0085329A"/>
    <w:rsid w:val="008532FA"/>
    <w:rsid w:val="00853316"/>
    <w:rsid w:val="00853321"/>
    <w:rsid w:val="008533A2"/>
    <w:rsid w:val="008533AD"/>
    <w:rsid w:val="008533C7"/>
    <w:rsid w:val="008533E2"/>
    <w:rsid w:val="008533F1"/>
    <w:rsid w:val="0085341B"/>
    <w:rsid w:val="00853423"/>
    <w:rsid w:val="00853467"/>
    <w:rsid w:val="00853632"/>
    <w:rsid w:val="0085367B"/>
    <w:rsid w:val="008536C6"/>
    <w:rsid w:val="00853798"/>
    <w:rsid w:val="0085381B"/>
    <w:rsid w:val="00853916"/>
    <w:rsid w:val="00853A90"/>
    <w:rsid w:val="00853ACC"/>
    <w:rsid w:val="00853B82"/>
    <w:rsid w:val="00853BAF"/>
    <w:rsid w:val="00853C6C"/>
    <w:rsid w:val="00853CEA"/>
    <w:rsid w:val="00853DEF"/>
    <w:rsid w:val="00853E95"/>
    <w:rsid w:val="00853EAD"/>
    <w:rsid w:val="00853EC7"/>
    <w:rsid w:val="00853EEE"/>
    <w:rsid w:val="00853F30"/>
    <w:rsid w:val="00853F7B"/>
    <w:rsid w:val="00853F91"/>
    <w:rsid w:val="00853FB6"/>
    <w:rsid w:val="008540AB"/>
    <w:rsid w:val="008540B1"/>
    <w:rsid w:val="00854108"/>
    <w:rsid w:val="0085415F"/>
    <w:rsid w:val="00854222"/>
    <w:rsid w:val="008542D0"/>
    <w:rsid w:val="008543D1"/>
    <w:rsid w:val="008543F9"/>
    <w:rsid w:val="0085443C"/>
    <w:rsid w:val="00854448"/>
    <w:rsid w:val="008544BD"/>
    <w:rsid w:val="00854535"/>
    <w:rsid w:val="008545AA"/>
    <w:rsid w:val="00854651"/>
    <w:rsid w:val="00854776"/>
    <w:rsid w:val="008547C6"/>
    <w:rsid w:val="008547C7"/>
    <w:rsid w:val="00854888"/>
    <w:rsid w:val="008548FB"/>
    <w:rsid w:val="00854946"/>
    <w:rsid w:val="008549BD"/>
    <w:rsid w:val="008549C1"/>
    <w:rsid w:val="008549C2"/>
    <w:rsid w:val="00854A03"/>
    <w:rsid w:val="00854AE0"/>
    <w:rsid w:val="00854AE8"/>
    <w:rsid w:val="00854AF5"/>
    <w:rsid w:val="00854B07"/>
    <w:rsid w:val="00854B68"/>
    <w:rsid w:val="00854B84"/>
    <w:rsid w:val="00854C0D"/>
    <w:rsid w:val="00854C5E"/>
    <w:rsid w:val="00854C6B"/>
    <w:rsid w:val="00854CD2"/>
    <w:rsid w:val="00854CEE"/>
    <w:rsid w:val="00854D46"/>
    <w:rsid w:val="00854E35"/>
    <w:rsid w:val="00854F00"/>
    <w:rsid w:val="00854F06"/>
    <w:rsid w:val="00854F51"/>
    <w:rsid w:val="00854FBE"/>
    <w:rsid w:val="00854FF5"/>
    <w:rsid w:val="00854FFF"/>
    <w:rsid w:val="0085501C"/>
    <w:rsid w:val="00855056"/>
    <w:rsid w:val="008550BC"/>
    <w:rsid w:val="008550E2"/>
    <w:rsid w:val="00855141"/>
    <w:rsid w:val="00855186"/>
    <w:rsid w:val="008551F5"/>
    <w:rsid w:val="0085522A"/>
    <w:rsid w:val="0085524A"/>
    <w:rsid w:val="00855306"/>
    <w:rsid w:val="00855350"/>
    <w:rsid w:val="00855365"/>
    <w:rsid w:val="008553EE"/>
    <w:rsid w:val="0085541A"/>
    <w:rsid w:val="0085542F"/>
    <w:rsid w:val="0085549D"/>
    <w:rsid w:val="008554E4"/>
    <w:rsid w:val="00855558"/>
    <w:rsid w:val="008555AB"/>
    <w:rsid w:val="008555C2"/>
    <w:rsid w:val="008555D1"/>
    <w:rsid w:val="008555E5"/>
    <w:rsid w:val="0085560D"/>
    <w:rsid w:val="00855618"/>
    <w:rsid w:val="008556B2"/>
    <w:rsid w:val="008556E2"/>
    <w:rsid w:val="00855708"/>
    <w:rsid w:val="00855710"/>
    <w:rsid w:val="00855766"/>
    <w:rsid w:val="0085580C"/>
    <w:rsid w:val="00855864"/>
    <w:rsid w:val="0085590B"/>
    <w:rsid w:val="00855951"/>
    <w:rsid w:val="008559B7"/>
    <w:rsid w:val="00855AA9"/>
    <w:rsid w:val="00855BB1"/>
    <w:rsid w:val="00855BE6"/>
    <w:rsid w:val="00855DC1"/>
    <w:rsid w:val="00855E0D"/>
    <w:rsid w:val="00855EA3"/>
    <w:rsid w:val="00855EB3"/>
    <w:rsid w:val="00855F74"/>
    <w:rsid w:val="00855FB9"/>
    <w:rsid w:val="0085603D"/>
    <w:rsid w:val="00856074"/>
    <w:rsid w:val="008560AA"/>
    <w:rsid w:val="008560E8"/>
    <w:rsid w:val="00856113"/>
    <w:rsid w:val="00856195"/>
    <w:rsid w:val="008561A5"/>
    <w:rsid w:val="008561ED"/>
    <w:rsid w:val="00856286"/>
    <w:rsid w:val="008562C2"/>
    <w:rsid w:val="008562D0"/>
    <w:rsid w:val="008562D2"/>
    <w:rsid w:val="008562F1"/>
    <w:rsid w:val="0085630E"/>
    <w:rsid w:val="008563DE"/>
    <w:rsid w:val="008564DA"/>
    <w:rsid w:val="00856546"/>
    <w:rsid w:val="00856609"/>
    <w:rsid w:val="00856627"/>
    <w:rsid w:val="00856642"/>
    <w:rsid w:val="00856647"/>
    <w:rsid w:val="008566B0"/>
    <w:rsid w:val="008566B3"/>
    <w:rsid w:val="00856702"/>
    <w:rsid w:val="00856745"/>
    <w:rsid w:val="00856787"/>
    <w:rsid w:val="008567DB"/>
    <w:rsid w:val="008567F0"/>
    <w:rsid w:val="00856801"/>
    <w:rsid w:val="00856809"/>
    <w:rsid w:val="00856831"/>
    <w:rsid w:val="008568A3"/>
    <w:rsid w:val="008568EB"/>
    <w:rsid w:val="00856952"/>
    <w:rsid w:val="00856966"/>
    <w:rsid w:val="0085697F"/>
    <w:rsid w:val="008569CD"/>
    <w:rsid w:val="00856A4E"/>
    <w:rsid w:val="00856A88"/>
    <w:rsid w:val="00856AF2"/>
    <w:rsid w:val="00856B35"/>
    <w:rsid w:val="00856B54"/>
    <w:rsid w:val="00856B75"/>
    <w:rsid w:val="00856DA4"/>
    <w:rsid w:val="00856DDA"/>
    <w:rsid w:val="00856DEE"/>
    <w:rsid w:val="00856E59"/>
    <w:rsid w:val="00856ECD"/>
    <w:rsid w:val="00856F1C"/>
    <w:rsid w:val="00856F30"/>
    <w:rsid w:val="00856F74"/>
    <w:rsid w:val="00856FCF"/>
    <w:rsid w:val="00856FE5"/>
    <w:rsid w:val="00857020"/>
    <w:rsid w:val="008570B4"/>
    <w:rsid w:val="0085715E"/>
    <w:rsid w:val="008571F3"/>
    <w:rsid w:val="00857224"/>
    <w:rsid w:val="008572EC"/>
    <w:rsid w:val="00857332"/>
    <w:rsid w:val="008573CB"/>
    <w:rsid w:val="008573DE"/>
    <w:rsid w:val="00857435"/>
    <w:rsid w:val="0085745C"/>
    <w:rsid w:val="00857464"/>
    <w:rsid w:val="00857499"/>
    <w:rsid w:val="008574DD"/>
    <w:rsid w:val="008574E7"/>
    <w:rsid w:val="0085750B"/>
    <w:rsid w:val="00857527"/>
    <w:rsid w:val="00857612"/>
    <w:rsid w:val="00857623"/>
    <w:rsid w:val="008576B5"/>
    <w:rsid w:val="008576C4"/>
    <w:rsid w:val="00857700"/>
    <w:rsid w:val="0085773E"/>
    <w:rsid w:val="00857759"/>
    <w:rsid w:val="008577A8"/>
    <w:rsid w:val="00857854"/>
    <w:rsid w:val="0085786F"/>
    <w:rsid w:val="0085790C"/>
    <w:rsid w:val="00857996"/>
    <w:rsid w:val="008579A1"/>
    <w:rsid w:val="008579BA"/>
    <w:rsid w:val="008579CA"/>
    <w:rsid w:val="008579F9"/>
    <w:rsid w:val="00857A0F"/>
    <w:rsid w:val="00857A21"/>
    <w:rsid w:val="00857A80"/>
    <w:rsid w:val="00857B1A"/>
    <w:rsid w:val="00857C96"/>
    <w:rsid w:val="00857CA3"/>
    <w:rsid w:val="00857DAB"/>
    <w:rsid w:val="00857DF0"/>
    <w:rsid w:val="00857E19"/>
    <w:rsid w:val="00857E4D"/>
    <w:rsid w:val="00857EB7"/>
    <w:rsid w:val="00857EBF"/>
    <w:rsid w:val="00857F15"/>
    <w:rsid w:val="00857F31"/>
    <w:rsid w:val="00857F5A"/>
    <w:rsid w:val="00857F99"/>
    <w:rsid w:val="00857FCF"/>
    <w:rsid w:val="0085A51A"/>
    <w:rsid w:val="00860010"/>
    <w:rsid w:val="008600AB"/>
    <w:rsid w:val="008600E7"/>
    <w:rsid w:val="00860285"/>
    <w:rsid w:val="008602C3"/>
    <w:rsid w:val="00860330"/>
    <w:rsid w:val="00860402"/>
    <w:rsid w:val="00860407"/>
    <w:rsid w:val="00860418"/>
    <w:rsid w:val="00860478"/>
    <w:rsid w:val="008604F1"/>
    <w:rsid w:val="00860532"/>
    <w:rsid w:val="00860636"/>
    <w:rsid w:val="008606E0"/>
    <w:rsid w:val="008606E6"/>
    <w:rsid w:val="008606FD"/>
    <w:rsid w:val="008608CA"/>
    <w:rsid w:val="00860A13"/>
    <w:rsid w:val="00860A1C"/>
    <w:rsid w:val="00860A4C"/>
    <w:rsid w:val="00860A5C"/>
    <w:rsid w:val="00860A86"/>
    <w:rsid w:val="00860A98"/>
    <w:rsid w:val="00860AA8"/>
    <w:rsid w:val="00860AFD"/>
    <w:rsid w:val="00860B0B"/>
    <w:rsid w:val="00860BEC"/>
    <w:rsid w:val="00860C57"/>
    <w:rsid w:val="00860C5D"/>
    <w:rsid w:val="00860C67"/>
    <w:rsid w:val="00860C96"/>
    <w:rsid w:val="00860D43"/>
    <w:rsid w:val="00860D5E"/>
    <w:rsid w:val="00860D91"/>
    <w:rsid w:val="00860D96"/>
    <w:rsid w:val="00860DFF"/>
    <w:rsid w:val="00860EF0"/>
    <w:rsid w:val="00860F72"/>
    <w:rsid w:val="00860F7F"/>
    <w:rsid w:val="00860FC9"/>
    <w:rsid w:val="00861011"/>
    <w:rsid w:val="00861070"/>
    <w:rsid w:val="008610DB"/>
    <w:rsid w:val="00861170"/>
    <w:rsid w:val="0086123C"/>
    <w:rsid w:val="00861282"/>
    <w:rsid w:val="00861301"/>
    <w:rsid w:val="0086138B"/>
    <w:rsid w:val="008614FE"/>
    <w:rsid w:val="0086151D"/>
    <w:rsid w:val="00861574"/>
    <w:rsid w:val="008615C1"/>
    <w:rsid w:val="0086164A"/>
    <w:rsid w:val="0086165C"/>
    <w:rsid w:val="00861750"/>
    <w:rsid w:val="00861807"/>
    <w:rsid w:val="0086186B"/>
    <w:rsid w:val="008618A7"/>
    <w:rsid w:val="00861918"/>
    <w:rsid w:val="00861965"/>
    <w:rsid w:val="0086196F"/>
    <w:rsid w:val="008619F1"/>
    <w:rsid w:val="00861AC4"/>
    <w:rsid w:val="00861ADC"/>
    <w:rsid w:val="00861B69"/>
    <w:rsid w:val="00861BDE"/>
    <w:rsid w:val="00861C3C"/>
    <w:rsid w:val="00861C83"/>
    <w:rsid w:val="00861C97"/>
    <w:rsid w:val="00861CB3"/>
    <w:rsid w:val="00861CEC"/>
    <w:rsid w:val="00861D91"/>
    <w:rsid w:val="00861E0E"/>
    <w:rsid w:val="00861F4B"/>
    <w:rsid w:val="00861F76"/>
    <w:rsid w:val="00861F7C"/>
    <w:rsid w:val="00861FC0"/>
    <w:rsid w:val="00861FDF"/>
    <w:rsid w:val="00862095"/>
    <w:rsid w:val="008620C2"/>
    <w:rsid w:val="0086218A"/>
    <w:rsid w:val="008621AB"/>
    <w:rsid w:val="0086220F"/>
    <w:rsid w:val="00862288"/>
    <w:rsid w:val="0086230E"/>
    <w:rsid w:val="00862375"/>
    <w:rsid w:val="00862391"/>
    <w:rsid w:val="00862457"/>
    <w:rsid w:val="0086246D"/>
    <w:rsid w:val="0086247B"/>
    <w:rsid w:val="0086249F"/>
    <w:rsid w:val="008624A5"/>
    <w:rsid w:val="008624A6"/>
    <w:rsid w:val="008624BC"/>
    <w:rsid w:val="00862514"/>
    <w:rsid w:val="00862535"/>
    <w:rsid w:val="0086258D"/>
    <w:rsid w:val="0086259E"/>
    <w:rsid w:val="008625B9"/>
    <w:rsid w:val="0086262E"/>
    <w:rsid w:val="00862650"/>
    <w:rsid w:val="00862664"/>
    <w:rsid w:val="008626F0"/>
    <w:rsid w:val="00862705"/>
    <w:rsid w:val="00862758"/>
    <w:rsid w:val="00862763"/>
    <w:rsid w:val="00862786"/>
    <w:rsid w:val="008627F7"/>
    <w:rsid w:val="0086281D"/>
    <w:rsid w:val="00862884"/>
    <w:rsid w:val="008628FD"/>
    <w:rsid w:val="0086297D"/>
    <w:rsid w:val="00862A17"/>
    <w:rsid w:val="00862A3C"/>
    <w:rsid w:val="00862A5A"/>
    <w:rsid w:val="00862A5E"/>
    <w:rsid w:val="00862ADE"/>
    <w:rsid w:val="00862B17"/>
    <w:rsid w:val="00862B6B"/>
    <w:rsid w:val="00862BB7"/>
    <w:rsid w:val="00862BD3"/>
    <w:rsid w:val="00862C29"/>
    <w:rsid w:val="00862CD6"/>
    <w:rsid w:val="00862CE2"/>
    <w:rsid w:val="00862CFC"/>
    <w:rsid w:val="00862D89"/>
    <w:rsid w:val="00862DB6"/>
    <w:rsid w:val="00862E96"/>
    <w:rsid w:val="00862EE8"/>
    <w:rsid w:val="00862F82"/>
    <w:rsid w:val="00862F8E"/>
    <w:rsid w:val="00862FC8"/>
    <w:rsid w:val="00863018"/>
    <w:rsid w:val="008630D2"/>
    <w:rsid w:val="008630DE"/>
    <w:rsid w:val="008631A0"/>
    <w:rsid w:val="00863260"/>
    <w:rsid w:val="00863316"/>
    <w:rsid w:val="0086335E"/>
    <w:rsid w:val="008633BA"/>
    <w:rsid w:val="00863426"/>
    <w:rsid w:val="00863435"/>
    <w:rsid w:val="008634E0"/>
    <w:rsid w:val="0086357F"/>
    <w:rsid w:val="008635DE"/>
    <w:rsid w:val="008635FC"/>
    <w:rsid w:val="0086369C"/>
    <w:rsid w:val="008637B4"/>
    <w:rsid w:val="0086389C"/>
    <w:rsid w:val="008638AB"/>
    <w:rsid w:val="0086393C"/>
    <w:rsid w:val="0086393D"/>
    <w:rsid w:val="0086396C"/>
    <w:rsid w:val="00863980"/>
    <w:rsid w:val="00863997"/>
    <w:rsid w:val="008639C7"/>
    <w:rsid w:val="008639C8"/>
    <w:rsid w:val="008639E4"/>
    <w:rsid w:val="00863A25"/>
    <w:rsid w:val="00863A3C"/>
    <w:rsid w:val="00863AB2"/>
    <w:rsid w:val="00863ACF"/>
    <w:rsid w:val="00863B3B"/>
    <w:rsid w:val="00863BAA"/>
    <w:rsid w:val="00863BBD"/>
    <w:rsid w:val="00863C19"/>
    <w:rsid w:val="00863C30"/>
    <w:rsid w:val="00863C95"/>
    <w:rsid w:val="00863CC7"/>
    <w:rsid w:val="00863CF2"/>
    <w:rsid w:val="00863D4B"/>
    <w:rsid w:val="00863D5D"/>
    <w:rsid w:val="00863DD2"/>
    <w:rsid w:val="00863E32"/>
    <w:rsid w:val="00863E47"/>
    <w:rsid w:val="00863E4C"/>
    <w:rsid w:val="00863EA1"/>
    <w:rsid w:val="00863EA2"/>
    <w:rsid w:val="00863EAB"/>
    <w:rsid w:val="00863ECD"/>
    <w:rsid w:val="00863F7A"/>
    <w:rsid w:val="00863F94"/>
    <w:rsid w:val="00863F9B"/>
    <w:rsid w:val="00863FDB"/>
    <w:rsid w:val="00864004"/>
    <w:rsid w:val="00864033"/>
    <w:rsid w:val="0086407B"/>
    <w:rsid w:val="0086409D"/>
    <w:rsid w:val="008640F4"/>
    <w:rsid w:val="00864121"/>
    <w:rsid w:val="0086413C"/>
    <w:rsid w:val="00864193"/>
    <w:rsid w:val="00864256"/>
    <w:rsid w:val="0086428C"/>
    <w:rsid w:val="008642AE"/>
    <w:rsid w:val="008642E0"/>
    <w:rsid w:val="00864334"/>
    <w:rsid w:val="008643A3"/>
    <w:rsid w:val="008643CB"/>
    <w:rsid w:val="00864490"/>
    <w:rsid w:val="008644B7"/>
    <w:rsid w:val="0086462D"/>
    <w:rsid w:val="00864644"/>
    <w:rsid w:val="00864683"/>
    <w:rsid w:val="00864856"/>
    <w:rsid w:val="00864869"/>
    <w:rsid w:val="00864877"/>
    <w:rsid w:val="00864939"/>
    <w:rsid w:val="00864979"/>
    <w:rsid w:val="008649F4"/>
    <w:rsid w:val="00864A4C"/>
    <w:rsid w:val="00864A91"/>
    <w:rsid w:val="00864B6A"/>
    <w:rsid w:val="00864C75"/>
    <w:rsid w:val="00864CD8"/>
    <w:rsid w:val="00864D33"/>
    <w:rsid w:val="00864DAD"/>
    <w:rsid w:val="00864DDE"/>
    <w:rsid w:val="00864E49"/>
    <w:rsid w:val="00864E88"/>
    <w:rsid w:val="00864EBF"/>
    <w:rsid w:val="00864FC9"/>
    <w:rsid w:val="00865043"/>
    <w:rsid w:val="00865067"/>
    <w:rsid w:val="0086507B"/>
    <w:rsid w:val="008650C4"/>
    <w:rsid w:val="00865106"/>
    <w:rsid w:val="008651B5"/>
    <w:rsid w:val="008651D7"/>
    <w:rsid w:val="00865255"/>
    <w:rsid w:val="0086525C"/>
    <w:rsid w:val="0086526A"/>
    <w:rsid w:val="008652EB"/>
    <w:rsid w:val="00865322"/>
    <w:rsid w:val="008653BE"/>
    <w:rsid w:val="008653FA"/>
    <w:rsid w:val="0086542D"/>
    <w:rsid w:val="0086548B"/>
    <w:rsid w:val="0086551C"/>
    <w:rsid w:val="00865531"/>
    <w:rsid w:val="00865595"/>
    <w:rsid w:val="00865617"/>
    <w:rsid w:val="0086571C"/>
    <w:rsid w:val="00865744"/>
    <w:rsid w:val="0086574F"/>
    <w:rsid w:val="00865827"/>
    <w:rsid w:val="008659B4"/>
    <w:rsid w:val="008659E2"/>
    <w:rsid w:val="00865A51"/>
    <w:rsid w:val="00865A75"/>
    <w:rsid w:val="00865AF0"/>
    <w:rsid w:val="00865B0A"/>
    <w:rsid w:val="00865B37"/>
    <w:rsid w:val="00865BD3"/>
    <w:rsid w:val="00865C1F"/>
    <w:rsid w:val="00865D92"/>
    <w:rsid w:val="00865DA1"/>
    <w:rsid w:val="00865E2C"/>
    <w:rsid w:val="00865F56"/>
    <w:rsid w:val="00865F97"/>
    <w:rsid w:val="00865FFE"/>
    <w:rsid w:val="00866075"/>
    <w:rsid w:val="008660B4"/>
    <w:rsid w:val="008660C2"/>
    <w:rsid w:val="008660D9"/>
    <w:rsid w:val="0086615D"/>
    <w:rsid w:val="0086618E"/>
    <w:rsid w:val="008661D7"/>
    <w:rsid w:val="0086628B"/>
    <w:rsid w:val="008662B8"/>
    <w:rsid w:val="008662CE"/>
    <w:rsid w:val="008662FA"/>
    <w:rsid w:val="00866300"/>
    <w:rsid w:val="0086631C"/>
    <w:rsid w:val="00866321"/>
    <w:rsid w:val="0086636E"/>
    <w:rsid w:val="00866385"/>
    <w:rsid w:val="008663C5"/>
    <w:rsid w:val="008663CC"/>
    <w:rsid w:val="0086644A"/>
    <w:rsid w:val="0086645D"/>
    <w:rsid w:val="008664AA"/>
    <w:rsid w:val="008664FA"/>
    <w:rsid w:val="008664FE"/>
    <w:rsid w:val="00866521"/>
    <w:rsid w:val="00866522"/>
    <w:rsid w:val="0086658F"/>
    <w:rsid w:val="00866598"/>
    <w:rsid w:val="0086659A"/>
    <w:rsid w:val="008665AB"/>
    <w:rsid w:val="00866618"/>
    <w:rsid w:val="0086664E"/>
    <w:rsid w:val="00866675"/>
    <w:rsid w:val="00866712"/>
    <w:rsid w:val="0086678A"/>
    <w:rsid w:val="00866795"/>
    <w:rsid w:val="008667BD"/>
    <w:rsid w:val="00866800"/>
    <w:rsid w:val="00866816"/>
    <w:rsid w:val="008668C8"/>
    <w:rsid w:val="0086693B"/>
    <w:rsid w:val="0086698C"/>
    <w:rsid w:val="008669B3"/>
    <w:rsid w:val="008669D5"/>
    <w:rsid w:val="00866AA6"/>
    <w:rsid w:val="00866AAF"/>
    <w:rsid w:val="00866AEC"/>
    <w:rsid w:val="00866B42"/>
    <w:rsid w:val="00866B49"/>
    <w:rsid w:val="00866B88"/>
    <w:rsid w:val="00866BCB"/>
    <w:rsid w:val="00866BEC"/>
    <w:rsid w:val="00866C28"/>
    <w:rsid w:val="00866D3A"/>
    <w:rsid w:val="00866DA5"/>
    <w:rsid w:val="00866E63"/>
    <w:rsid w:val="00866E88"/>
    <w:rsid w:val="00866E90"/>
    <w:rsid w:val="00866ED1"/>
    <w:rsid w:val="00866F05"/>
    <w:rsid w:val="00866F6B"/>
    <w:rsid w:val="00866F8A"/>
    <w:rsid w:val="00866FFF"/>
    <w:rsid w:val="0086702C"/>
    <w:rsid w:val="008671DF"/>
    <w:rsid w:val="0086720C"/>
    <w:rsid w:val="00867210"/>
    <w:rsid w:val="00867244"/>
    <w:rsid w:val="0086730A"/>
    <w:rsid w:val="00867323"/>
    <w:rsid w:val="00867360"/>
    <w:rsid w:val="008673F3"/>
    <w:rsid w:val="00867433"/>
    <w:rsid w:val="0086747F"/>
    <w:rsid w:val="0086748B"/>
    <w:rsid w:val="0086748C"/>
    <w:rsid w:val="008674AC"/>
    <w:rsid w:val="008674F8"/>
    <w:rsid w:val="00867505"/>
    <w:rsid w:val="008676C4"/>
    <w:rsid w:val="008676D0"/>
    <w:rsid w:val="008676D2"/>
    <w:rsid w:val="0086778D"/>
    <w:rsid w:val="008677AD"/>
    <w:rsid w:val="008677AF"/>
    <w:rsid w:val="008677F1"/>
    <w:rsid w:val="008677FC"/>
    <w:rsid w:val="00867908"/>
    <w:rsid w:val="00867A69"/>
    <w:rsid w:val="00867A8D"/>
    <w:rsid w:val="00867AF5"/>
    <w:rsid w:val="00867B0B"/>
    <w:rsid w:val="00867B61"/>
    <w:rsid w:val="00867B86"/>
    <w:rsid w:val="00867BE0"/>
    <w:rsid w:val="00867BE3"/>
    <w:rsid w:val="00867BEA"/>
    <w:rsid w:val="00867C03"/>
    <w:rsid w:val="00867C57"/>
    <w:rsid w:val="00867C82"/>
    <w:rsid w:val="00867D06"/>
    <w:rsid w:val="00867D51"/>
    <w:rsid w:val="00867DCF"/>
    <w:rsid w:val="00867DE4"/>
    <w:rsid w:val="00867E2A"/>
    <w:rsid w:val="00867E89"/>
    <w:rsid w:val="00867F05"/>
    <w:rsid w:val="00867FBA"/>
    <w:rsid w:val="00870074"/>
    <w:rsid w:val="0087015F"/>
    <w:rsid w:val="00870160"/>
    <w:rsid w:val="008701A9"/>
    <w:rsid w:val="00870327"/>
    <w:rsid w:val="008703B6"/>
    <w:rsid w:val="008703F8"/>
    <w:rsid w:val="00870419"/>
    <w:rsid w:val="00870437"/>
    <w:rsid w:val="0087048E"/>
    <w:rsid w:val="00870495"/>
    <w:rsid w:val="008704A6"/>
    <w:rsid w:val="008704B4"/>
    <w:rsid w:val="008704D6"/>
    <w:rsid w:val="00870576"/>
    <w:rsid w:val="00870579"/>
    <w:rsid w:val="00870585"/>
    <w:rsid w:val="008705B7"/>
    <w:rsid w:val="008705B8"/>
    <w:rsid w:val="008705D1"/>
    <w:rsid w:val="00870642"/>
    <w:rsid w:val="0087064F"/>
    <w:rsid w:val="0087069C"/>
    <w:rsid w:val="0087069F"/>
    <w:rsid w:val="00870788"/>
    <w:rsid w:val="008707C6"/>
    <w:rsid w:val="008707CE"/>
    <w:rsid w:val="008708CA"/>
    <w:rsid w:val="008709E1"/>
    <w:rsid w:val="00870A77"/>
    <w:rsid w:val="00870A90"/>
    <w:rsid w:val="00870ADF"/>
    <w:rsid w:val="00870B38"/>
    <w:rsid w:val="00870BC5"/>
    <w:rsid w:val="00870CC0"/>
    <w:rsid w:val="00870DB6"/>
    <w:rsid w:val="00870DD1"/>
    <w:rsid w:val="00870F5D"/>
    <w:rsid w:val="00870FD3"/>
    <w:rsid w:val="00870FF1"/>
    <w:rsid w:val="00871101"/>
    <w:rsid w:val="00871149"/>
    <w:rsid w:val="00871192"/>
    <w:rsid w:val="00871238"/>
    <w:rsid w:val="00871239"/>
    <w:rsid w:val="00871264"/>
    <w:rsid w:val="00871290"/>
    <w:rsid w:val="00871291"/>
    <w:rsid w:val="008712A3"/>
    <w:rsid w:val="00871329"/>
    <w:rsid w:val="0087133A"/>
    <w:rsid w:val="008713A8"/>
    <w:rsid w:val="008713DA"/>
    <w:rsid w:val="00871416"/>
    <w:rsid w:val="0087142F"/>
    <w:rsid w:val="00871431"/>
    <w:rsid w:val="0087143C"/>
    <w:rsid w:val="00871486"/>
    <w:rsid w:val="0087150B"/>
    <w:rsid w:val="0087150E"/>
    <w:rsid w:val="00871569"/>
    <w:rsid w:val="00871590"/>
    <w:rsid w:val="0087160D"/>
    <w:rsid w:val="00871662"/>
    <w:rsid w:val="008716C0"/>
    <w:rsid w:val="008716D3"/>
    <w:rsid w:val="00871721"/>
    <w:rsid w:val="0087174E"/>
    <w:rsid w:val="0087175D"/>
    <w:rsid w:val="008717A5"/>
    <w:rsid w:val="00871809"/>
    <w:rsid w:val="0087183C"/>
    <w:rsid w:val="00871906"/>
    <w:rsid w:val="00871926"/>
    <w:rsid w:val="00871947"/>
    <w:rsid w:val="00871973"/>
    <w:rsid w:val="0087198F"/>
    <w:rsid w:val="008719D8"/>
    <w:rsid w:val="00871A03"/>
    <w:rsid w:val="00871A2E"/>
    <w:rsid w:val="00871AD1"/>
    <w:rsid w:val="00871B22"/>
    <w:rsid w:val="00871B2F"/>
    <w:rsid w:val="00871B56"/>
    <w:rsid w:val="00871B7C"/>
    <w:rsid w:val="00871C73"/>
    <w:rsid w:val="00871C97"/>
    <w:rsid w:val="00871CF4"/>
    <w:rsid w:val="00871D58"/>
    <w:rsid w:val="00871D82"/>
    <w:rsid w:val="00871D90"/>
    <w:rsid w:val="00871DCA"/>
    <w:rsid w:val="00871EB3"/>
    <w:rsid w:val="00871F08"/>
    <w:rsid w:val="00871FB8"/>
    <w:rsid w:val="00871FD9"/>
    <w:rsid w:val="00872002"/>
    <w:rsid w:val="00872070"/>
    <w:rsid w:val="0087209C"/>
    <w:rsid w:val="00872122"/>
    <w:rsid w:val="00872182"/>
    <w:rsid w:val="00872361"/>
    <w:rsid w:val="0087237E"/>
    <w:rsid w:val="0087241E"/>
    <w:rsid w:val="00872496"/>
    <w:rsid w:val="008724A8"/>
    <w:rsid w:val="00872579"/>
    <w:rsid w:val="0087260A"/>
    <w:rsid w:val="00872662"/>
    <w:rsid w:val="0087266E"/>
    <w:rsid w:val="008726AF"/>
    <w:rsid w:val="008726DF"/>
    <w:rsid w:val="008726E6"/>
    <w:rsid w:val="0087279C"/>
    <w:rsid w:val="008728CF"/>
    <w:rsid w:val="008728F0"/>
    <w:rsid w:val="00872919"/>
    <w:rsid w:val="0087293D"/>
    <w:rsid w:val="0087297B"/>
    <w:rsid w:val="008729AD"/>
    <w:rsid w:val="008729B0"/>
    <w:rsid w:val="008729CA"/>
    <w:rsid w:val="008729D9"/>
    <w:rsid w:val="008729DE"/>
    <w:rsid w:val="00872A27"/>
    <w:rsid w:val="00872A66"/>
    <w:rsid w:val="00872A7F"/>
    <w:rsid w:val="00872B35"/>
    <w:rsid w:val="00872B3B"/>
    <w:rsid w:val="00872B44"/>
    <w:rsid w:val="00872B91"/>
    <w:rsid w:val="00872BAB"/>
    <w:rsid w:val="00872BF0"/>
    <w:rsid w:val="00872C19"/>
    <w:rsid w:val="00872CFD"/>
    <w:rsid w:val="00872CFF"/>
    <w:rsid w:val="00872D2D"/>
    <w:rsid w:val="00872D5F"/>
    <w:rsid w:val="00872D65"/>
    <w:rsid w:val="00872DA0"/>
    <w:rsid w:val="00872DCB"/>
    <w:rsid w:val="00872DDF"/>
    <w:rsid w:val="00872DF7"/>
    <w:rsid w:val="00872E10"/>
    <w:rsid w:val="00872E21"/>
    <w:rsid w:val="00872E2E"/>
    <w:rsid w:val="00872E49"/>
    <w:rsid w:val="00872EAA"/>
    <w:rsid w:val="00872FF2"/>
    <w:rsid w:val="008730B4"/>
    <w:rsid w:val="008730C3"/>
    <w:rsid w:val="0087311B"/>
    <w:rsid w:val="00873140"/>
    <w:rsid w:val="008731D0"/>
    <w:rsid w:val="0087332D"/>
    <w:rsid w:val="008733AA"/>
    <w:rsid w:val="008733BB"/>
    <w:rsid w:val="008733EF"/>
    <w:rsid w:val="0087349B"/>
    <w:rsid w:val="0087354F"/>
    <w:rsid w:val="00873588"/>
    <w:rsid w:val="00873589"/>
    <w:rsid w:val="00873593"/>
    <w:rsid w:val="008735D1"/>
    <w:rsid w:val="0087360A"/>
    <w:rsid w:val="00873637"/>
    <w:rsid w:val="0087363E"/>
    <w:rsid w:val="0087364D"/>
    <w:rsid w:val="008736D4"/>
    <w:rsid w:val="00873722"/>
    <w:rsid w:val="00873796"/>
    <w:rsid w:val="008737C5"/>
    <w:rsid w:val="008737F7"/>
    <w:rsid w:val="0087380B"/>
    <w:rsid w:val="00873853"/>
    <w:rsid w:val="008738D8"/>
    <w:rsid w:val="008738E3"/>
    <w:rsid w:val="008738FB"/>
    <w:rsid w:val="0087392D"/>
    <w:rsid w:val="0087399F"/>
    <w:rsid w:val="008739B5"/>
    <w:rsid w:val="008739E2"/>
    <w:rsid w:val="00873A46"/>
    <w:rsid w:val="00873A8E"/>
    <w:rsid w:val="00873A9E"/>
    <w:rsid w:val="00873AA2"/>
    <w:rsid w:val="00873AB3"/>
    <w:rsid w:val="00873AD0"/>
    <w:rsid w:val="00873AF6"/>
    <w:rsid w:val="00873B86"/>
    <w:rsid w:val="00873B8E"/>
    <w:rsid w:val="00873CDA"/>
    <w:rsid w:val="00873D4E"/>
    <w:rsid w:val="00873D73"/>
    <w:rsid w:val="00873DCB"/>
    <w:rsid w:val="00873DDC"/>
    <w:rsid w:val="00873E15"/>
    <w:rsid w:val="00873E18"/>
    <w:rsid w:val="00873E68"/>
    <w:rsid w:val="00873EC4"/>
    <w:rsid w:val="00873EDB"/>
    <w:rsid w:val="00873F12"/>
    <w:rsid w:val="00873F62"/>
    <w:rsid w:val="00873FF7"/>
    <w:rsid w:val="0087400B"/>
    <w:rsid w:val="00874050"/>
    <w:rsid w:val="00874060"/>
    <w:rsid w:val="008740B1"/>
    <w:rsid w:val="008740B6"/>
    <w:rsid w:val="008740F7"/>
    <w:rsid w:val="00874156"/>
    <w:rsid w:val="0087422B"/>
    <w:rsid w:val="00874237"/>
    <w:rsid w:val="0087427D"/>
    <w:rsid w:val="00874356"/>
    <w:rsid w:val="00874385"/>
    <w:rsid w:val="00874396"/>
    <w:rsid w:val="008743CD"/>
    <w:rsid w:val="008743CE"/>
    <w:rsid w:val="00874400"/>
    <w:rsid w:val="0087445B"/>
    <w:rsid w:val="0087451D"/>
    <w:rsid w:val="00874544"/>
    <w:rsid w:val="0087459E"/>
    <w:rsid w:val="008745CF"/>
    <w:rsid w:val="00874648"/>
    <w:rsid w:val="00874685"/>
    <w:rsid w:val="0087472A"/>
    <w:rsid w:val="008747A2"/>
    <w:rsid w:val="008747AA"/>
    <w:rsid w:val="00874876"/>
    <w:rsid w:val="00874911"/>
    <w:rsid w:val="0087492F"/>
    <w:rsid w:val="00874992"/>
    <w:rsid w:val="008749AC"/>
    <w:rsid w:val="008749B7"/>
    <w:rsid w:val="00874A5F"/>
    <w:rsid w:val="00874A89"/>
    <w:rsid w:val="00874A92"/>
    <w:rsid w:val="00874AE6"/>
    <w:rsid w:val="00874B1E"/>
    <w:rsid w:val="00874B89"/>
    <w:rsid w:val="00874BFE"/>
    <w:rsid w:val="00874C05"/>
    <w:rsid w:val="00874C44"/>
    <w:rsid w:val="00874C45"/>
    <w:rsid w:val="00874C8E"/>
    <w:rsid w:val="00874DC2"/>
    <w:rsid w:val="00874E2C"/>
    <w:rsid w:val="00874E58"/>
    <w:rsid w:val="00874F00"/>
    <w:rsid w:val="00874F65"/>
    <w:rsid w:val="00874F66"/>
    <w:rsid w:val="00874FD7"/>
    <w:rsid w:val="00875014"/>
    <w:rsid w:val="0087508A"/>
    <w:rsid w:val="0087519F"/>
    <w:rsid w:val="0087520E"/>
    <w:rsid w:val="00875260"/>
    <w:rsid w:val="008752A9"/>
    <w:rsid w:val="00875324"/>
    <w:rsid w:val="00875383"/>
    <w:rsid w:val="00875389"/>
    <w:rsid w:val="00875420"/>
    <w:rsid w:val="00875430"/>
    <w:rsid w:val="00875456"/>
    <w:rsid w:val="008754C0"/>
    <w:rsid w:val="008754FE"/>
    <w:rsid w:val="00875506"/>
    <w:rsid w:val="0087550C"/>
    <w:rsid w:val="0087552A"/>
    <w:rsid w:val="00875534"/>
    <w:rsid w:val="00875556"/>
    <w:rsid w:val="008755A6"/>
    <w:rsid w:val="00875602"/>
    <w:rsid w:val="0087567A"/>
    <w:rsid w:val="008756AD"/>
    <w:rsid w:val="008756B9"/>
    <w:rsid w:val="008756E4"/>
    <w:rsid w:val="00875735"/>
    <w:rsid w:val="00875744"/>
    <w:rsid w:val="00875746"/>
    <w:rsid w:val="008757E0"/>
    <w:rsid w:val="0087581E"/>
    <w:rsid w:val="0087586F"/>
    <w:rsid w:val="008758D2"/>
    <w:rsid w:val="0087594F"/>
    <w:rsid w:val="00875956"/>
    <w:rsid w:val="008759A3"/>
    <w:rsid w:val="008759EA"/>
    <w:rsid w:val="008759F8"/>
    <w:rsid w:val="00875A8E"/>
    <w:rsid w:val="00875B36"/>
    <w:rsid w:val="00875B92"/>
    <w:rsid w:val="00875C4D"/>
    <w:rsid w:val="00875CA2"/>
    <w:rsid w:val="00875D23"/>
    <w:rsid w:val="00875D48"/>
    <w:rsid w:val="00875DC0"/>
    <w:rsid w:val="00875E5C"/>
    <w:rsid w:val="00875F5F"/>
    <w:rsid w:val="00875F6E"/>
    <w:rsid w:val="00876012"/>
    <w:rsid w:val="0087601B"/>
    <w:rsid w:val="0087603F"/>
    <w:rsid w:val="00876093"/>
    <w:rsid w:val="008760C8"/>
    <w:rsid w:val="008760FD"/>
    <w:rsid w:val="0087623D"/>
    <w:rsid w:val="0087624F"/>
    <w:rsid w:val="008762A7"/>
    <w:rsid w:val="008762B2"/>
    <w:rsid w:val="008762BE"/>
    <w:rsid w:val="0087634B"/>
    <w:rsid w:val="0087636F"/>
    <w:rsid w:val="00876386"/>
    <w:rsid w:val="008763EA"/>
    <w:rsid w:val="00876475"/>
    <w:rsid w:val="008764AE"/>
    <w:rsid w:val="008764CA"/>
    <w:rsid w:val="008764D1"/>
    <w:rsid w:val="008764F7"/>
    <w:rsid w:val="008764FB"/>
    <w:rsid w:val="008765DC"/>
    <w:rsid w:val="008765DF"/>
    <w:rsid w:val="008765F4"/>
    <w:rsid w:val="0087661F"/>
    <w:rsid w:val="00876659"/>
    <w:rsid w:val="0087666A"/>
    <w:rsid w:val="00876682"/>
    <w:rsid w:val="0087669C"/>
    <w:rsid w:val="008766B6"/>
    <w:rsid w:val="008766CF"/>
    <w:rsid w:val="00876768"/>
    <w:rsid w:val="00876779"/>
    <w:rsid w:val="008767A0"/>
    <w:rsid w:val="008767DF"/>
    <w:rsid w:val="008767F8"/>
    <w:rsid w:val="00876814"/>
    <w:rsid w:val="00876848"/>
    <w:rsid w:val="0087687A"/>
    <w:rsid w:val="008768C3"/>
    <w:rsid w:val="00876913"/>
    <w:rsid w:val="00876A58"/>
    <w:rsid w:val="00876A70"/>
    <w:rsid w:val="00876B03"/>
    <w:rsid w:val="00876B05"/>
    <w:rsid w:val="00876B55"/>
    <w:rsid w:val="00876B63"/>
    <w:rsid w:val="00876D4C"/>
    <w:rsid w:val="00876D99"/>
    <w:rsid w:val="00876DD7"/>
    <w:rsid w:val="00876E2D"/>
    <w:rsid w:val="00876EDD"/>
    <w:rsid w:val="00876F40"/>
    <w:rsid w:val="00876F44"/>
    <w:rsid w:val="00876F74"/>
    <w:rsid w:val="00876F79"/>
    <w:rsid w:val="00876F89"/>
    <w:rsid w:val="00876FA1"/>
    <w:rsid w:val="00876FCE"/>
    <w:rsid w:val="00877144"/>
    <w:rsid w:val="0087716C"/>
    <w:rsid w:val="008771BD"/>
    <w:rsid w:val="008771BE"/>
    <w:rsid w:val="0087729A"/>
    <w:rsid w:val="008772CF"/>
    <w:rsid w:val="0087733B"/>
    <w:rsid w:val="0087734D"/>
    <w:rsid w:val="008773DE"/>
    <w:rsid w:val="008773FE"/>
    <w:rsid w:val="0087747D"/>
    <w:rsid w:val="008774CC"/>
    <w:rsid w:val="008776B5"/>
    <w:rsid w:val="008776DF"/>
    <w:rsid w:val="008777F1"/>
    <w:rsid w:val="008777FC"/>
    <w:rsid w:val="00877803"/>
    <w:rsid w:val="00877823"/>
    <w:rsid w:val="00877830"/>
    <w:rsid w:val="008778AE"/>
    <w:rsid w:val="00877A74"/>
    <w:rsid w:val="00877ADE"/>
    <w:rsid w:val="00877B40"/>
    <w:rsid w:val="00877B99"/>
    <w:rsid w:val="00877BC1"/>
    <w:rsid w:val="00877BE0"/>
    <w:rsid w:val="00877C3B"/>
    <w:rsid w:val="00877C3F"/>
    <w:rsid w:val="00877CE0"/>
    <w:rsid w:val="00877D2D"/>
    <w:rsid w:val="00877D66"/>
    <w:rsid w:val="00877DC0"/>
    <w:rsid w:val="00877EB7"/>
    <w:rsid w:val="00877EC0"/>
    <w:rsid w:val="00877FB5"/>
    <w:rsid w:val="00877FF6"/>
    <w:rsid w:val="00880028"/>
    <w:rsid w:val="0088002C"/>
    <w:rsid w:val="0088007A"/>
    <w:rsid w:val="008800BD"/>
    <w:rsid w:val="00880160"/>
    <w:rsid w:val="008801B5"/>
    <w:rsid w:val="00880250"/>
    <w:rsid w:val="00880270"/>
    <w:rsid w:val="0088035B"/>
    <w:rsid w:val="0088037C"/>
    <w:rsid w:val="008804B1"/>
    <w:rsid w:val="0088050F"/>
    <w:rsid w:val="0088052A"/>
    <w:rsid w:val="0088058D"/>
    <w:rsid w:val="008805CF"/>
    <w:rsid w:val="008805D4"/>
    <w:rsid w:val="008805E1"/>
    <w:rsid w:val="0088063C"/>
    <w:rsid w:val="0088069A"/>
    <w:rsid w:val="008806E3"/>
    <w:rsid w:val="00880773"/>
    <w:rsid w:val="0088078F"/>
    <w:rsid w:val="008807C0"/>
    <w:rsid w:val="008808E7"/>
    <w:rsid w:val="008808EF"/>
    <w:rsid w:val="00880948"/>
    <w:rsid w:val="00880983"/>
    <w:rsid w:val="008809DA"/>
    <w:rsid w:val="00880A3B"/>
    <w:rsid w:val="00880A83"/>
    <w:rsid w:val="00880B41"/>
    <w:rsid w:val="00880B72"/>
    <w:rsid w:val="00880B9F"/>
    <w:rsid w:val="00880BBE"/>
    <w:rsid w:val="00880C5A"/>
    <w:rsid w:val="00880D4C"/>
    <w:rsid w:val="00880D7A"/>
    <w:rsid w:val="00880D9E"/>
    <w:rsid w:val="00880E2A"/>
    <w:rsid w:val="00880EA2"/>
    <w:rsid w:val="00880EFC"/>
    <w:rsid w:val="00880F44"/>
    <w:rsid w:val="00880FA9"/>
    <w:rsid w:val="00880FFD"/>
    <w:rsid w:val="00881025"/>
    <w:rsid w:val="00881038"/>
    <w:rsid w:val="00881058"/>
    <w:rsid w:val="0088109F"/>
    <w:rsid w:val="00881126"/>
    <w:rsid w:val="00881166"/>
    <w:rsid w:val="008811DF"/>
    <w:rsid w:val="008811E1"/>
    <w:rsid w:val="00881268"/>
    <w:rsid w:val="0088137C"/>
    <w:rsid w:val="00881477"/>
    <w:rsid w:val="00881495"/>
    <w:rsid w:val="00881530"/>
    <w:rsid w:val="00881561"/>
    <w:rsid w:val="0088156C"/>
    <w:rsid w:val="008815D4"/>
    <w:rsid w:val="00881629"/>
    <w:rsid w:val="008816C8"/>
    <w:rsid w:val="00881792"/>
    <w:rsid w:val="008817A5"/>
    <w:rsid w:val="00881863"/>
    <w:rsid w:val="008818E5"/>
    <w:rsid w:val="00881999"/>
    <w:rsid w:val="00881A01"/>
    <w:rsid w:val="00881AB0"/>
    <w:rsid w:val="00881ADC"/>
    <w:rsid w:val="00881B65"/>
    <w:rsid w:val="00881B7B"/>
    <w:rsid w:val="00881B7C"/>
    <w:rsid w:val="00881BBC"/>
    <w:rsid w:val="00881BC3"/>
    <w:rsid w:val="00881BC6"/>
    <w:rsid w:val="00881BE0"/>
    <w:rsid w:val="00881C1A"/>
    <w:rsid w:val="00881C48"/>
    <w:rsid w:val="00881C52"/>
    <w:rsid w:val="00881CC4"/>
    <w:rsid w:val="00881D83"/>
    <w:rsid w:val="00881DD2"/>
    <w:rsid w:val="00881EF3"/>
    <w:rsid w:val="00881F21"/>
    <w:rsid w:val="00881F80"/>
    <w:rsid w:val="00881FA5"/>
    <w:rsid w:val="0088209B"/>
    <w:rsid w:val="008820DE"/>
    <w:rsid w:val="0088210D"/>
    <w:rsid w:val="00882156"/>
    <w:rsid w:val="0088218D"/>
    <w:rsid w:val="008821BD"/>
    <w:rsid w:val="008821C8"/>
    <w:rsid w:val="008821D4"/>
    <w:rsid w:val="00882223"/>
    <w:rsid w:val="00882239"/>
    <w:rsid w:val="00882254"/>
    <w:rsid w:val="008822D1"/>
    <w:rsid w:val="008822DF"/>
    <w:rsid w:val="0088231D"/>
    <w:rsid w:val="00882349"/>
    <w:rsid w:val="008823B7"/>
    <w:rsid w:val="008823CE"/>
    <w:rsid w:val="0088240B"/>
    <w:rsid w:val="0088243C"/>
    <w:rsid w:val="00882573"/>
    <w:rsid w:val="008825AA"/>
    <w:rsid w:val="008825C0"/>
    <w:rsid w:val="008825C8"/>
    <w:rsid w:val="008825EA"/>
    <w:rsid w:val="008826A2"/>
    <w:rsid w:val="008826FA"/>
    <w:rsid w:val="00882737"/>
    <w:rsid w:val="00882773"/>
    <w:rsid w:val="008827D4"/>
    <w:rsid w:val="0088280E"/>
    <w:rsid w:val="0088282C"/>
    <w:rsid w:val="00882833"/>
    <w:rsid w:val="00882872"/>
    <w:rsid w:val="0088288E"/>
    <w:rsid w:val="008828F4"/>
    <w:rsid w:val="00882961"/>
    <w:rsid w:val="008829C4"/>
    <w:rsid w:val="008829C5"/>
    <w:rsid w:val="00882A3A"/>
    <w:rsid w:val="00882A3B"/>
    <w:rsid w:val="00882A6D"/>
    <w:rsid w:val="00882AEA"/>
    <w:rsid w:val="00882AF9"/>
    <w:rsid w:val="00882B2F"/>
    <w:rsid w:val="00882B5B"/>
    <w:rsid w:val="00882B65"/>
    <w:rsid w:val="00882CB1"/>
    <w:rsid w:val="00882D0B"/>
    <w:rsid w:val="00882D19"/>
    <w:rsid w:val="00882D46"/>
    <w:rsid w:val="00882DF7"/>
    <w:rsid w:val="00882E83"/>
    <w:rsid w:val="00882EDC"/>
    <w:rsid w:val="00882F0B"/>
    <w:rsid w:val="00882F5D"/>
    <w:rsid w:val="00882FB0"/>
    <w:rsid w:val="00882FDB"/>
    <w:rsid w:val="00882FF3"/>
    <w:rsid w:val="0088304A"/>
    <w:rsid w:val="00883061"/>
    <w:rsid w:val="00883066"/>
    <w:rsid w:val="008830D4"/>
    <w:rsid w:val="008830EE"/>
    <w:rsid w:val="0088320E"/>
    <w:rsid w:val="00883223"/>
    <w:rsid w:val="00883263"/>
    <w:rsid w:val="008832B6"/>
    <w:rsid w:val="00883378"/>
    <w:rsid w:val="008833BF"/>
    <w:rsid w:val="008834C3"/>
    <w:rsid w:val="008834F6"/>
    <w:rsid w:val="00883527"/>
    <w:rsid w:val="0088352B"/>
    <w:rsid w:val="008835BE"/>
    <w:rsid w:val="00883601"/>
    <w:rsid w:val="00883658"/>
    <w:rsid w:val="008836DB"/>
    <w:rsid w:val="008836E6"/>
    <w:rsid w:val="008837C8"/>
    <w:rsid w:val="008837E3"/>
    <w:rsid w:val="00883832"/>
    <w:rsid w:val="0088389D"/>
    <w:rsid w:val="008838ED"/>
    <w:rsid w:val="00883910"/>
    <w:rsid w:val="0088394E"/>
    <w:rsid w:val="0088397F"/>
    <w:rsid w:val="008839CD"/>
    <w:rsid w:val="00883AC9"/>
    <w:rsid w:val="00883ADB"/>
    <w:rsid w:val="00883B0C"/>
    <w:rsid w:val="00883B27"/>
    <w:rsid w:val="00883B4D"/>
    <w:rsid w:val="00883B97"/>
    <w:rsid w:val="00883BA2"/>
    <w:rsid w:val="00883BFA"/>
    <w:rsid w:val="00883D19"/>
    <w:rsid w:val="00883D3E"/>
    <w:rsid w:val="00883D69"/>
    <w:rsid w:val="00883D9D"/>
    <w:rsid w:val="00883DD1"/>
    <w:rsid w:val="00883DDD"/>
    <w:rsid w:val="00883E77"/>
    <w:rsid w:val="00883EDA"/>
    <w:rsid w:val="00883F26"/>
    <w:rsid w:val="00884035"/>
    <w:rsid w:val="008840A4"/>
    <w:rsid w:val="008840B1"/>
    <w:rsid w:val="008840EE"/>
    <w:rsid w:val="0088418C"/>
    <w:rsid w:val="0088418E"/>
    <w:rsid w:val="00884198"/>
    <w:rsid w:val="00884222"/>
    <w:rsid w:val="0088424E"/>
    <w:rsid w:val="008842B1"/>
    <w:rsid w:val="008842FC"/>
    <w:rsid w:val="00884306"/>
    <w:rsid w:val="00884379"/>
    <w:rsid w:val="00884505"/>
    <w:rsid w:val="00884560"/>
    <w:rsid w:val="0088458C"/>
    <w:rsid w:val="008845A6"/>
    <w:rsid w:val="0088466C"/>
    <w:rsid w:val="008846A0"/>
    <w:rsid w:val="008846D4"/>
    <w:rsid w:val="00884797"/>
    <w:rsid w:val="0088479D"/>
    <w:rsid w:val="00884851"/>
    <w:rsid w:val="00884870"/>
    <w:rsid w:val="00884872"/>
    <w:rsid w:val="0088487A"/>
    <w:rsid w:val="00884892"/>
    <w:rsid w:val="0088489B"/>
    <w:rsid w:val="00884939"/>
    <w:rsid w:val="00884946"/>
    <w:rsid w:val="0088498C"/>
    <w:rsid w:val="008849AC"/>
    <w:rsid w:val="008849C9"/>
    <w:rsid w:val="00884A28"/>
    <w:rsid w:val="00884A75"/>
    <w:rsid w:val="00884ABC"/>
    <w:rsid w:val="00884AE4"/>
    <w:rsid w:val="00884B33"/>
    <w:rsid w:val="00884B40"/>
    <w:rsid w:val="00884BBE"/>
    <w:rsid w:val="00884C24"/>
    <w:rsid w:val="00884CFA"/>
    <w:rsid w:val="00884D5C"/>
    <w:rsid w:val="00884E1C"/>
    <w:rsid w:val="00884E28"/>
    <w:rsid w:val="00884E35"/>
    <w:rsid w:val="00884E41"/>
    <w:rsid w:val="00884F2A"/>
    <w:rsid w:val="00884F31"/>
    <w:rsid w:val="00884F67"/>
    <w:rsid w:val="00884FCF"/>
    <w:rsid w:val="00885088"/>
    <w:rsid w:val="00885104"/>
    <w:rsid w:val="0088517D"/>
    <w:rsid w:val="0088517E"/>
    <w:rsid w:val="00885189"/>
    <w:rsid w:val="0088526F"/>
    <w:rsid w:val="008852DA"/>
    <w:rsid w:val="00885346"/>
    <w:rsid w:val="0088537A"/>
    <w:rsid w:val="008853AD"/>
    <w:rsid w:val="008853FB"/>
    <w:rsid w:val="00885478"/>
    <w:rsid w:val="00885488"/>
    <w:rsid w:val="008854DB"/>
    <w:rsid w:val="00885555"/>
    <w:rsid w:val="008855AB"/>
    <w:rsid w:val="008855AE"/>
    <w:rsid w:val="008855F0"/>
    <w:rsid w:val="0088563B"/>
    <w:rsid w:val="0088566B"/>
    <w:rsid w:val="008856CA"/>
    <w:rsid w:val="008856F3"/>
    <w:rsid w:val="0088573E"/>
    <w:rsid w:val="0088574D"/>
    <w:rsid w:val="00885759"/>
    <w:rsid w:val="0088578D"/>
    <w:rsid w:val="00885806"/>
    <w:rsid w:val="00885853"/>
    <w:rsid w:val="0088588B"/>
    <w:rsid w:val="0088592B"/>
    <w:rsid w:val="00885B34"/>
    <w:rsid w:val="00885BAA"/>
    <w:rsid w:val="00885C24"/>
    <w:rsid w:val="00885C57"/>
    <w:rsid w:val="00885C69"/>
    <w:rsid w:val="00885C80"/>
    <w:rsid w:val="00885D0F"/>
    <w:rsid w:val="00885D3A"/>
    <w:rsid w:val="00885D78"/>
    <w:rsid w:val="00885D79"/>
    <w:rsid w:val="00885EB3"/>
    <w:rsid w:val="00885EF2"/>
    <w:rsid w:val="00885F27"/>
    <w:rsid w:val="008860DE"/>
    <w:rsid w:val="00886124"/>
    <w:rsid w:val="00886195"/>
    <w:rsid w:val="008861A2"/>
    <w:rsid w:val="00886222"/>
    <w:rsid w:val="008862A2"/>
    <w:rsid w:val="008862AC"/>
    <w:rsid w:val="0088630D"/>
    <w:rsid w:val="00886337"/>
    <w:rsid w:val="00886343"/>
    <w:rsid w:val="0088638B"/>
    <w:rsid w:val="008863C4"/>
    <w:rsid w:val="00886422"/>
    <w:rsid w:val="00886425"/>
    <w:rsid w:val="0088642F"/>
    <w:rsid w:val="0088643F"/>
    <w:rsid w:val="0088646E"/>
    <w:rsid w:val="00886490"/>
    <w:rsid w:val="008864AF"/>
    <w:rsid w:val="0088651F"/>
    <w:rsid w:val="0088653E"/>
    <w:rsid w:val="00886559"/>
    <w:rsid w:val="008865D4"/>
    <w:rsid w:val="008865DA"/>
    <w:rsid w:val="008865E9"/>
    <w:rsid w:val="0088660F"/>
    <w:rsid w:val="0088666E"/>
    <w:rsid w:val="00886720"/>
    <w:rsid w:val="00886734"/>
    <w:rsid w:val="00886735"/>
    <w:rsid w:val="00886876"/>
    <w:rsid w:val="00886877"/>
    <w:rsid w:val="00886950"/>
    <w:rsid w:val="00886959"/>
    <w:rsid w:val="00886966"/>
    <w:rsid w:val="00886971"/>
    <w:rsid w:val="008869A0"/>
    <w:rsid w:val="008869EE"/>
    <w:rsid w:val="00886A19"/>
    <w:rsid w:val="00886A51"/>
    <w:rsid w:val="00886AA1"/>
    <w:rsid w:val="00886B72"/>
    <w:rsid w:val="00886B83"/>
    <w:rsid w:val="00886C75"/>
    <w:rsid w:val="00886C78"/>
    <w:rsid w:val="00886C85"/>
    <w:rsid w:val="00886D01"/>
    <w:rsid w:val="00886D15"/>
    <w:rsid w:val="00886D58"/>
    <w:rsid w:val="00886D6B"/>
    <w:rsid w:val="00886DAD"/>
    <w:rsid w:val="00886DFE"/>
    <w:rsid w:val="00886E37"/>
    <w:rsid w:val="00886E42"/>
    <w:rsid w:val="00886ED3"/>
    <w:rsid w:val="00886F40"/>
    <w:rsid w:val="00886F78"/>
    <w:rsid w:val="00886FCC"/>
    <w:rsid w:val="00886FE9"/>
    <w:rsid w:val="0088701A"/>
    <w:rsid w:val="00887032"/>
    <w:rsid w:val="00887081"/>
    <w:rsid w:val="0088711F"/>
    <w:rsid w:val="0088713F"/>
    <w:rsid w:val="00887157"/>
    <w:rsid w:val="008871ED"/>
    <w:rsid w:val="00887231"/>
    <w:rsid w:val="0088723B"/>
    <w:rsid w:val="008872C1"/>
    <w:rsid w:val="008872FE"/>
    <w:rsid w:val="00887311"/>
    <w:rsid w:val="00887315"/>
    <w:rsid w:val="00887342"/>
    <w:rsid w:val="008873A6"/>
    <w:rsid w:val="008873BE"/>
    <w:rsid w:val="008873F2"/>
    <w:rsid w:val="00887436"/>
    <w:rsid w:val="008874D7"/>
    <w:rsid w:val="0088756A"/>
    <w:rsid w:val="00887582"/>
    <w:rsid w:val="00887600"/>
    <w:rsid w:val="00887626"/>
    <w:rsid w:val="00887664"/>
    <w:rsid w:val="008876DF"/>
    <w:rsid w:val="008876E0"/>
    <w:rsid w:val="008876F8"/>
    <w:rsid w:val="0088776E"/>
    <w:rsid w:val="00887794"/>
    <w:rsid w:val="008877B4"/>
    <w:rsid w:val="008877FA"/>
    <w:rsid w:val="00887806"/>
    <w:rsid w:val="00887844"/>
    <w:rsid w:val="0088787F"/>
    <w:rsid w:val="00887A41"/>
    <w:rsid w:val="00887A61"/>
    <w:rsid w:val="00887AD6"/>
    <w:rsid w:val="00887B24"/>
    <w:rsid w:val="00887B4F"/>
    <w:rsid w:val="00887BEF"/>
    <w:rsid w:val="00887C07"/>
    <w:rsid w:val="00887C71"/>
    <w:rsid w:val="00887CBC"/>
    <w:rsid w:val="00887CC1"/>
    <w:rsid w:val="00887E00"/>
    <w:rsid w:val="00887EDE"/>
    <w:rsid w:val="00887EEE"/>
    <w:rsid w:val="00887EFA"/>
    <w:rsid w:val="00887F06"/>
    <w:rsid w:val="00887F14"/>
    <w:rsid w:val="00890091"/>
    <w:rsid w:val="00890121"/>
    <w:rsid w:val="00890133"/>
    <w:rsid w:val="00890177"/>
    <w:rsid w:val="00890273"/>
    <w:rsid w:val="008902EE"/>
    <w:rsid w:val="008902FC"/>
    <w:rsid w:val="00890308"/>
    <w:rsid w:val="00890341"/>
    <w:rsid w:val="00890377"/>
    <w:rsid w:val="00890403"/>
    <w:rsid w:val="0089040C"/>
    <w:rsid w:val="00890432"/>
    <w:rsid w:val="00890488"/>
    <w:rsid w:val="00890577"/>
    <w:rsid w:val="008905C8"/>
    <w:rsid w:val="008906B9"/>
    <w:rsid w:val="00890716"/>
    <w:rsid w:val="00890774"/>
    <w:rsid w:val="008907E7"/>
    <w:rsid w:val="00890896"/>
    <w:rsid w:val="0089089A"/>
    <w:rsid w:val="0089099D"/>
    <w:rsid w:val="008909D8"/>
    <w:rsid w:val="00890A9C"/>
    <w:rsid w:val="00890AA2"/>
    <w:rsid w:val="00890AD2"/>
    <w:rsid w:val="00890BEC"/>
    <w:rsid w:val="00890BF9"/>
    <w:rsid w:val="00890C03"/>
    <w:rsid w:val="00890C40"/>
    <w:rsid w:val="00890C9C"/>
    <w:rsid w:val="00890CB3"/>
    <w:rsid w:val="00890CB6"/>
    <w:rsid w:val="00890CCF"/>
    <w:rsid w:val="00890CD4"/>
    <w:rsid w:val="00890D2A"/>
    <w:rsid w:val="00890D60"/>
    <w:rsid w:val="00890D69"/>
    <w:rsid w:val="00890DB4"/>
    <w:rsid w:val="00890DFF"/>
    <w:rsid w:val="00890EDA"/>
    <w:rsid w:val="00890EEB"/>
    <w:rsid w:val="00890EF8"/>
    <w:rsid w:val="00890F01"/>
    <w:rsid w:val="00890F6B"/>
    <w:rsid w:val="00890FF7"/>
    <w:rsid w:val="0089102C"/>
    <w:rsid w:val="008910E1"/>
    <w:rsid w:val="008910EF"/>
    <w:rsid w:val="008911E8"/>
    <w:rsid w:val="00891262"/>
    <w:rsid w:val="00891279"/>
    <w:rsid w:val="008912D0"/>
    <w:rsid w:val="0089133F"/>
    <w:rsid w:val="008913A7"/>
    <w:rsid w:val="00891488"/>
    <w:rsid w:val="008914CB"/>
    <w:rsid w:val="0089156E"/>
    <w:rsid w:val="008915DE"/>
    <w:rsid w:val="008915F6"/>
    <w:rsid w:val="008916A5"/>
    <w:rsid w:val="008916F5"/>
    <w:rsid w:val="00891761"/>
    <w:rsid w:val="0089176B"/>
    <w:rsid w:val="00891792"/>
    <w:rsid w:val="008918A5"/>
    <w:rsid w:val="0089197D"/>
    <w:rsid w:val="0089199C"/>
    <w:rsid w:val="00891AB2"/>
    <w:rsid w:val="00891B12"/>
    <w:rsid w:val="00891BD4"/>
    <w:rsid w:val="00891C15"/>
    <w:rsid w:val="00891C39"/>
    <w:rsid w:val="00891C77"/>
    <w:rsid w:val="00891E14"/>
    <w:rsid w:val="00891E89"/>
    <w:rsid w:val="00891ED8"/>
    <w:rsid w:val="00891F16"/>
    <w:rsid w:val="00891F1D"/>
    <w:rsid w:val="00891F32"/>
    <w:rsid w:val="00891F41"/>
    <w:rsid w:val="00891F48"/>
    <w:rsid w:val="00891F68"/>
    <w:rsid w:val="00891F8D"/>
    <w:rsid w:val="00891F9C"/>
    <w:rsid w:val="008921F6"/>
    <w:rsid w:val="00892242"/>
    <w:rsid w:val="00892270"/>
    <w:rsid w:val="00892281"/>
    <w:rsid w:val="008922D3"/>
    <w:rsid w:val="008922E8"/>
    <w:rsid w:val="008922F3"/>
    <w:rsid w:val="008923E0"/>
    <w:rsid w:val="00892441"/>
    <w:rsid w:val="00892450"/>
    <w:rsid w:val="00892478"/>
    <w:rsid w:val="008924A7"/>
    <w:rsid w:val="008924B0"/>
    <w:rsid w:val="00892538"/>
    <w:rsid w:val="0089253F"/>
    <w:rsid w:val="00892545"/>
    <w:rsid w:val="0089256B"/>
    <w:rsid w:val="0089258F"/>
    <w:rsid w:val="00892595"/>
    <w:rsid w:val="008925D5"/>
    <w:rsid w:val="008925D9"/>
    <w:rsid w:val="0089263E"/>
    <w:rsid w:val="00892671"/>
    <w:rsid w:val="00892779"/>
    <w:rsid w:val="008927BC"/>
    <w:rsid w:val="008927C6"/>
    <w:rsid w:val="008927C7"/>
    <w:rsid w:val="008927DB"/>
    <w:rsid w:val="00892803"/>
    <w:rsid w:val="00892826"/>
    <w:rsid w:val="0089285A"/>
    <w:rsid w:val="008928B6"/>
    <w:rsid w:val="008928DA"/>
    <w:rsid w:val="008928F4"/>
    <w:rsid w:val="00892990"/>
    <w:rsid w:val="008929B1"/>
    <w:rsid w:val="008929C7"/>
    <w:rsid w:val="008929FD"/>
    <w:rsid w:val="00892A16"/>
    <w:rsid w:val="00892A8A"/>
    <w:rsid w:val="00892AA7"/>
    <w:rsid w:val="00892AEA"/>
    <w:rsid w:val="00892AF7"/>
    <w:rsid w:val="00892B1B"/>
    <w:rsid w:val="00892B34"/>
    <w:rsid w:val="00892B71"/>
    <w:rsid w:val="00892B76"/>
    <w:rsid w:val="00892B84"/>
    <w:rsid w:val="00892BD0"/>
    <w:rsid w:val="00892C41"/>
    <w:rsid w:val="00892C43"/>
    <w:rsid w:val="00892CAA"/>
    <w:rsid w:val="00892CBD"/>
    <w:rsid w:val="00892D79"/>
    <w:rsid w:val="00892DC7"/>
    <w:rsid w:val="00892E30"/>
    <w:rsid w:val="00892E34"/>
    <w:rsid w:val="00892E4A"/>
    <w:rsid w:val="00892E4C"/>
    <w:rsid w:val="00892EEF"/>
    <w:rsid w:val="00892F92"/>
    <w:rsid w:val="00893075"/>
    <w:rsid w:val="008930CD"/>
    <w:rsid w:val="00893104"/>
    <w:rsid w:val="00893108"/>
    <w:rsid w:val="0089317F"/>
    <w:rsid w:val="008931B4"/>
    <w:rsid w:val="008931D9"/>
    <w:rsid w:val="00893278"/>
    <w:rsid w:val="00893297"/>
    <w:rsid w:val="008932D7"/>
    <w:rsid w:val="008933A6"/>
    <w:rsid w:val="008934C5"/>
    <w:rsid w:val="008934D3"/>
    <w:rsid w:val="008934FA"/>
    <w:rsid w:val="008935A9"/>
    <w:rsid w:val="008935C8"/>
    <w:rsid w:val="008935DD"/>
    <w:rsid w:val="008935ED"/>
    <w:rsid w:val="00893654"/>
    <w:rsid w:val="008936A0"/>
    <w:rsid w:val="008936A6"/>
    <w:rsid w:val="008936F3"/>
    <w:rsid w:val="0089372D"/>
    <w:rsid w:val="008937B4"/>
    <w:rsid w:val="008937D7"/>
    <w:rsid w:val="008937E9"/>
    <w:rsid w:val="00893817"/>
    <w:rsid w:val="00893834"/>
    <w:rsid w:val="008938E1"/>
    <w:rsid w:val="008938FF"/>
    <w:rsid w:val="00893958"/>
    <w:rsid w:val="0089399B"/>
    <w:rsid w:val="008939CA"/>
    <w:rsid w:val="00893AA8"/>
    <w:rsid w:val="00893AB1"/>
    <w:rsid w:val="00893B4E"/>
    <w:rsid w:val="00893BA3"/>
    <w:rsid w:val="00893C22"/>
    <w:rsid w:val="00893CBA"/>
    <w:rsid w:val="00893D4A"/>
    <w:rsid w:val="00893EAB"/>
    <w:rsid w:val="00893EFE"/>
    <w:rsid w:val="00893F3C"/>
    <w:rsid w:val="00893FB8"/>
    <w:rsid w:val="00893FEA"/>
    <w:rsid w:val="0089400F"/>
    <w:rsid w:val="0089402D"/>
    <w:rsid w:val="008940D2"/>
    <w:rsid w:val="0089410C"/>
    <w:rsid w:val="00894125"/>
    <w:rsid w:val="0089419C"/>
    <w:rsid w:val="00894206"/>
    <w:rsid w:val="008942D8"/>
    <w:rsid w:val="008942EB"/>
    <w:rsid w:val="0089441A"/>
    <w:rsid w:val="008944DC"/>
    <w:rsid w:val="0089451E"/>
    <w:rsid w:val="0089453D"/>
    <w:rsid w:val="00894540"/>
    <w:rsid w:val="00894580"/>
    <w:rsid w:val="008945AF"/>
    <w:rsid w:val="00894633"/>
    <w:rsid w:val="0089464B"/>
    <w:rsid w:val="008947EF"/>
    <w:rsid w:val="008947F1"/>
    <w:rsid w:val="00894837"/>
    <w:rsid w:val="008948DC"/>
    <w:rsid w:val="0089493D"/>
    <w:rsid w:val="00894A6E"/>
    <w:rsid w:val="00894B62"/>
    <w:rsid w:val="00894B82"/>
    <w:rsid w:val="00894C2F"/>
    <w:rsid w:val="00894C48"/>
    <w:rsid w:val="00894DBE"/>
    <w:rsid w:val="00894DE5"/>
    <w:rsid w:val="00894E3B"/>
    <w:rsid w:val="00894E54"/>
    <w:rsid w:val="00894EA3"/>
    <w:rsid w:val="00894ECB"/>
    <w:rsid w:val="00894F63"/>
    <w:rsid w:val="00894FED"/>
    <w:rsid w:val="00895009"/>
    <w:rsid w:val="008950CF"/>
    <w:rsid w:val="00895135"/>
    <w:rsid w:val="0089515F"/>
    <w:rsid w:val="00895187"/>
    <w:rsid w:val="008951B6"/>
    <w:rsid w:val="008951C6"/>
    <w:rsid w:val="00895214"/>
    <w:rsid w:val="00895293"/>
    <w:rsid w:val="008952F6"/>
    <w:rsid w:val="00895341"/>
    <w:rsid w:val="0089538F"/>
    <w:rsid w:val="008953E5"/>
    <w:rsid w:val="00895418"/>
    <w:rsid w:val="0089541C"/>
    <w:rsid w:val="00895445"/>
    <w:rsid w:val="00895514"/>
    <w:rsid w:val="00895523"/>
    <w:rsid w:val="0089558E"/>
    <w:rsid w:val="00895657"/>
    <w:rsid w:val="008956A2"/>
    <w:rsid w:val="008956CA"/>
    <w:rsid w:val="008956F9"/>
    <w:rsid w:val="0089570D"/>
    <w:rsid w:val="0089571E"/>
    <w:rsid w:val="0089573F"/>
    <w:rsid w:val="008957AC"/>
    <w:rsid w:val="008958BA"/>
    <w:rsid w:val="008958CB"/>
    <w:rsid w:val="0089592D"/>
    <w:rsid w:val="00895950"/>
    <w:rsid w:val="0089595D"/>
    <w:rsid w:val="008959C9"/>
    <w:rsid w:val="00895A25"/>
    <w:rsid w:val="00895AA9"/>
    <w:rsid w:val="00895AD3"/>
    <w:rsid w:val="00895AFC"/>
    <w:rsid w:val="00895B0E"/>
    <w:rsid w:val="00895B11"/>
    <w:rsid w:val="00895B31"/>
    <w:rsid w:val="00895BEB"/>
    <w:rsid w:val="00895BF5"/>
    <w:rsid w:val="00895C5C"/>
    <w:rsid w:val="00895CF1"/>
    <w:rsid w:val="00895D09"/>
    <w:rsid w:val="00895D9C"/>
    <w:rsid w:val="00895DB5"/>
    <w:rsid w:val="00895E5D"/>
    <w:rsid w:val="00895E66"/>
    <w:rsid w:val="00895ECB"/>
    <w:rsid w:val="00895EDA"/>
    <w:rsid w:val="00895F39"/>
    <w:rsid w:val="00895F59"/>
    <w:rsid w:val="00895FF0"/>
    <w:rsid w:val="0089607D"/>
    <w:rsid w:val="008960A3"/>
    <w:rsid w:val="008960D1"/>
    <w:rsid w:val="008960DD"/>
    <w:rsid w:val="00896114"/>
    <w:rsid w:val="008961E5"/>
    <w:rsid w:val="008961F5"/>
    <w:rsid w:val="00896202"/>
    <w:rsid w:val="008962A2"/>
    <w:rsid w:val="008962BC"/>
    <w:rsid w:val="008962D8"/>
    <w:rsid w:val="008962DE"/>
    <w:rsid w:val="0089637E"/>
    <w:rsid w:val="008963C1"/>
    <w:rsid w:val="008963CD"/>
    <w:rsid w:val="008963DF"/>
    <w:rsid w:val="008963F5"/>
    <w:rsid w:val="008965BE"/>
    <w:rsid w:val="00896644"/>
    <w:rsid w:val="00896667"/>
    <w:rsid w:val="0089667D"/>
    <w:rsid w:val="00896705"/>
    <w:rsid w:val="0089674E"/>
    <w:rsid w:val="00896762"/>
    <w:rsid w:val="0089679F"/>
    <w:rsid w:val="008967E7"/>
    <w:rsid w:val="008968CD"/>
    <w:rsid w:val="008968D8"/>
    <w:rsid w:val="008968E4"/>
    <w:rsid w:val="00896951"/>
    <w:rsid w:val="00896965"/>
    <w:rsid w:val="00896981"/>
    <w:rsid w:val="008969A1"/>
    <w:rsid w:val="008969D9"/>
    <w:rsid w:val="00896AF4"/>
    <w:rsid w:val="00896B72"/>
    <w:rsid w:val="00896D03"/>
    <w:rsid w:val="00896D28"/>
    <w:rsid w:val="00896E4A"/>
    <w:rsid w:val="00896E51"/>
    <w:rsid w:val="00896E61"/>
    <w:rsid w:val="00896E89"/>
    <w:rsid w:val="00896EE5"/>
    <w:rsid w:val="00896F59"/>
    <w:rsid w:val="00896F5C"/>
    <w:rsid w:val="00896F9D"/>
    <w:rsid w:val="00897009"/>
    <w:rsid w:val="0089704C"/>
    <w:rsid w:val="00897062"/>
    <w:rsid w:val="00897112"/>
    <w:rsid w:val="0089716E"/>
    <w:rsid w:val="00897179"/>
    <w:rsid w:val="00897189"/>
    <w:rsid w:val="0089718C"/>
    <w:rsid w:val="008971C5"/>
    <w:rsid w:val="00897267"/>
    <w:rsid w:val="00897296"/>
    <w:rsid w:val="008972B9"/>
    <w:rsid w:val="00897334"/>
    <w:rsid w:val="00897388"/>
    <w:rsid w:val="008974EA"/>
    <w:rsid w:val="008974F5"/>
    <w:rsid w:val="0089750C"/>
    <w:rsid w:val="008975C7"/>
    <w:rsid w:val="0089761D"/>
    <w:rsid w:val="008976A0"/>
    <w:rsid w:val="0089775D"/>
    <w:rsid w:val="00897895"/>
    <w:rsid w:val="008978E4"/>
    <w:rsid w:val="0089790A"/>
    <w:rsid w:val="00897940"/>
    <w:rsid w:val="00897992"/>
    <w:rsid w:val="0089799E"/>
    <w:rsid w:val="008979BB"/>
    <w:rsid w:val="008979EE"/>
    <w:rsid w:val="00897A07"/>
    <w:rsid w:val="00897A6C"/>
    <w:rsid w:val="00897A8F"/>
    <w:rsid w:val="00897B18"/>
    <w:rsid w:val="00897BBB"/>
    <w:rsid w:val="00897C06"/>
    <w:rsid w:val="00897CA7"/>
    <w:rsid w:val="00897CFB"/>
    <w:rsid w:val="00897D5D"/>
    <w:rsid w:val="00897E2A"/>
    <w:rsid w:val="00897E91"/>
    <w:rsid w:val="00897EAF"/>
    <w:rsid w:val="00897EEC"/>
    <w:rsid w:val="00897F29"/>
    <w:rsid w:val="00897FA1"/>
    <w:rsid w:val="00897FA4"/>
    <w:rsid w:val="008A0035"/>
    <w:rsid w:val="008A00CB"/>
    <w:rsid w:val="008A01C7"/>
    <w:rsid w:val="008A01ED"/>
    <w:rsid w:val="008A02A9"/>
    <w:rsid w:val="008A02B9"/>
    <w:rsid w:val="008A02C0"/>
    <w:rsid w:val="008A0303"/>
    <w:rsid w:val="008A0319"/>
    <w:rsid w:val="008A0329"/>
    <w:rsid w:val="008A035C"/>
    <w:rsid w:val="008A03C0"/>
    <w:rsid w:val="008A03F3"/>
    <w:rsid w:val="008A0405"/>
    <w:rsid w:val="008A0409"/>
    <w:rsid w:val="008A04B1"/>
    <w:rsid w:val="008A04BD"/>
    <w:rsid w:val="008A04C7"/>
    <w:rsid w:val="008A0584"/>
    <w:rsid w:val="008A0597"/>
    <w:rsid w:val="008A05C0"/>
    <w:rsid w:val="008A05FA"/>
    <w:rsid w:val="008A0663"/>
    <w:rsid w:val="008A0691"/>
    <w:rsid w:val="008A06B3"/>
    <w:rsid w:val="008A0745"/>
    <w:rsid w:val="008A07FC"/>
    <w:rsid w:val="008A0885"/>
    <w:rsid w:val="008A0886"/>
    <w:rsid w:val="008A08CD"/>
    <w:rsid w:val="008A08ED"/>
    <w:rsid w:val="008A08FC"/>
    <w:rsid w:val="008A0906"/>
    <w:rsid w:val="008A097F"/>
    <w:rsid w:val="008A09DB"/>
    <w:rsid w:val="008A0A62"/>
    <w:rsid w:val="008A0A8E"/>
    <w:rsid w:val="008A0AAC"/>
    <w:rsid w:val="008A0ADB"/>
    <w:rsid w:val="008A0AFE"/>
    <w:rsid w:val="008A0B18"/>
    <w:rsid w:val="008A0B8E"/>
    <w:rsid w:val="008A0BDB"/>
    <w:rsid w:val="008A0BE5"/>
    <w:rsid w:val="008A0C2D"/>
    <w:rsid w:val="008A0CB6"/>
    <w:rsid w:val="008A0CE9"/>
    <w:rsid w:val="008A0D1D"/>
    <w:rsid w:val="008A0D2D"/>
    <w:rsid w:val="008A0D49"/>
    <w:rsid w:val="008A0D7A"/>
    <w:rsid w:val="008A0D96"/>
    <w:rsid w:val="008A0DB0"/>
    <w:rsid w:val="008A0E18"/>
    <w:rsid w:val="008A0E61"/>
    <w:rsid w:val="008A0E87"/>
    <w:rsid w:val="008A0EE5"/>
    <w:rsid w:val="008A0F1F"/>
    <w:rsid w:val="008A0FB0"/>
    <w:rsid w:val="008A0FE3"/>
    <w:rsid w:val="008A1082"/>
    <w:rsid w:val="008A1187"/>
    <w:rsid w:val="008A1190"/>
    <w:rsid w:val="008A1206"/>
    <w:rsid w:val="008A1230"/>
    <w:rsid w:val="008A1253"/>
    <w:rsid w:val="008A12D3"/>
    <w:rsid w:val="008A12E4"/>
    <w:rsid w:val="008A1302"/>
    <w:rsid w:val="008A13DB"/>
    <w:rsid w:val="008A13EB"/>
    <w:rsid w:val="008A1452"/>
    <w:rsid w:val="008A1464"/>
    <w:rsid w:val="008A1482"/>
    <w:rsid w:val="008A14A6"/>
    <w:rsid w:val="008A14B5"/>
    <w:rsid w:val="008A14FA"/>
    <w:rsid w:val="008A1680"/>
    <w:rsid w:val="008A16AA"/>
    <w:rsid w:val="008A16BE"/>
    <w:rsid w:val="008A170A"/>
    <w:rsid w:val="008A1719"/>
    <w:rsid w:val="008A182C"/>
    <w:rsid w:val="008A186A"/>
    <w:rsid w:val="008A18C6"/>
    <w:rsid w:val="008A1972"/>
    <w:rsid w:val="008A19BC"/>
    <w:rsid w:val="008A19F7"/>
    <w:rsid w:val="008A1A93"/>
    <w:rsid w:val="008A1AC5"/>
    <w:rsid w:val="008A1AE7"/>
    <w:rsid w:val="008A1AF2"/>
    <w:rsid w:val="008A1B2F"/>
    <w:rsid w:val="008A1B72"/>
    <w:rsid w:val="008A1BE4"/>
    <w:rsid w:val="008A1C40"/>
    <w:rsid w:val="008A1CED"/>
    <w:rsid w:val="008A1D07"/>
    <w:rsid w:val="008A1D0B"/>
    <w:rsid w:val="008A1D81"/>
    <w:rsid w:val="008A1DB9"/>
    <w:rsid w:val="008A1DDE"/>
    <w:rsid w:val="008A1DEE"/>
    <w:rsid w:val="008A1E47"/>
    <w:rsid w:val="008A1F0B"/>
    <w:rsid w:val="008A1F3D"/>
    <w:rsid w:val="008A1F4E"/>
    <w:rsid w:val="008A1F7F"/>
    <w:rsid w:val="008A1F94"/>
    <w:rsid w:val="008A1FA6"/>
    <w:rsid w:val="008A209D"/>
    <w:rsid w:val="008A21C8"/>
    <w:rsid w:val="008A21FB"/>
    <w:rsid w:val="008A227A"/>
    <w:rsid w:val="008A22A1"/>
    <w:rsid w:val="008A234A"/>
    <w:rsid w:val="008A2394"/>
    <w:rsid w:val="008A23CE"/>
    <w:rsid w:val="008A23F4"/>
    <w:rsid w:val="008A2426"/>
    <w:rsid w:val="008A256B"/>
    <w:rsid w:val="008A2572"/>
    <w:rsid w:val="008A261F"/>
    <w:rsid w:val="008A2632"/>
    <w:rsid w:val="008A2650"/>
    <w:rsid w:val="008A2683"/>
    <w:rsid w:val="008A26A5"/>
    <w:rsid w:val="008A2733"/>
    <w:rsid w:val="008A2757"/>
    <w:rsid w:val="008A2779"/>
    <w:rsid w:val="008A27AE"/>
    <w:rsid w:val="008A2807"/>
    <w:rsid w:val="008A286B"/>
    <w:rsid w:val="008A288B"/>
    <w:rsid w:val="008A28BB"/>
    <w:rsid w:val="008A2906"/>
    <w:rsid w:val="008A2978"/>
    <w:rsid w:val="008A29CE"/>
    <w:rsid w:val="008A29D1"/>
    <w:rsid w:val="008A29E8"/>
    <w:rsid w:val="008A2A11"/>
    <w:rsid w:val="008A2A2E"/>
    <w:rsid w:val="008A2A59"/>
    <w:rsid w:val="008A2A7B"/>
    <w:rsid w:val="008A2B11"/>
    <w:rsid w:val="008A2B21"/>
    <w:rsid w:val="008A2B86"/>
    <w:rsid w:val="008A2BAA"/>
    <w:rsid w:val="008A2BC5"/>
    <w:rsid w:val="008A2C20"/>
    <w:rsid w:val="008A2C3D"/>
    <w:rsid w:val="008A2D8E"/>
    <w:rsid w:val="008A2D9E"/>
    <w:rsid w:val="008A2DD7"/>
    <w:rsid w:val="008A2E00"/>
    <w:rsid w:val="008A2EBB"/>
    <w:rsid w:val="008A2FD3"/>
    <w:rsid w:val="008A2FFA"/>
    <w:rsid w:val="008A3008"/>
    <w:rsid w:val="008A301B"/>
    <w:rsid w:val="008A3027"/>
    <w:rsid w:val="008A3033"/>
    <w:rsid w:val="008A3072"/>
    <w:rsid w:val="008A309D"/>
    <w:rsid w:val="008A313F"/>
    <w:rsid w:val="008A31EA"/>
    <w:rsid w:val="008A3255"/>
    <w:rsid w:val="008A32BE"/>
    <w:rsid w:val="008A331B"/>
    <w:rsid w:val="008A3378"/>
    <w:rsid w:val="008A33E7"/>
    <w:rsid w:val="008A3409"/>
    <w:rsid w:val="008A342E"/>
    <w:rsid w:val="008A34CE"/>
    <w:rsid w:val="008A350B"/>
    <w:rsid w:val="008A3542"/>
    <w:rsid w:val="008A35AD"/>
    <w:rsid w:val="008A3608"/>
    <w:rsid w:val="008A362A"/>
    <w:rsid w:val="008A3672"/>
    <w:rsid w:val="008A3698"/>
    <w:rsid w:val="008A36D8"/>
    <w:rsid w:val="008A3717"/>
    <w:rsid w:val="008A376D"/>
    <w:rsid w:val="008A377F"/>
    <w:rsid w:val="008A3781"/>
    <w:rsid w:val="008A3801"/>
    <w:rsid w:val="008A385A"/>
    <w:rsid w:val="008A386B"/>
    <w:rsid w:val="008A38F4"/>
    <w:rsid w:val="008A395B"/>
    <w:rsid w:val="008A396A"/>
    <w:rsid w:val="008A39AB"/>
    <w:rsid w:val="008A3A32"/>
    <w:rsid w:val="008A3A4F"/>
    <w:rsid w:val="008A3A89"/>
    <w:rsid w:val="008A3BB5"/>
    <w:rsid w:val="008A3C38"/>
    <w:rsid w:val="008A3CAA"/>
    <w:rsid w:val="008A3D98"/>
    <w:rsid w:val="008A3DB2"/>
    <w:rsid w:val="008A3E17"/>
    <w:rsid w:val="008A3E1A"/>
    <w:rsid w:val="008A3E2F"/>
    <w:rsid w:val="008A3E50"/>
    <w:rsid w:val="008A3EED"/>
    <w:rsid w:val="008A4031"/>
    <w:rsid w:val="008A41E4"/>
    <w:rsid w:val="008A4267"/>
    <w:rsid w:val="008A427B"/>
    <w:rsid w:val="008A42B3"/>
    <w:rsid w:val="008A42B8"/>
    <w:rsid w:val="008A430D"/>
    <w:rsid w:val="008A4397"/>
    <w:rsid w:val="008A43B5"/>
    <w:rsid w:val="008A4425"/>
    <w:rsid w:val="008A443F"/>
    <w:rsid w:val="008A448E"/>
    <w:rsid w:val="008A4490"/>
    <w:rsid w:val="008A44BD"/>
    <w:rsid w:val="008A453E"/>
    <w:rsid w:val="008A454A"/>
    <w:rsid w:val="008A458C"/>
    <w:rsid w:val="008A45B8"/>
    <w:rsid w:val="008A47C2"/>
    <w:rsid w:val="008A47E2"/>
    <w:rsid w:val="008A484C"/>
    <w:rsid w:val="008A484D"/>
    <w:rsid w:val="008A4897"/>
    <w:rsid w:val="008A48AE"/>
    <w:rsid w:val="008A48CE"/>
    <w:rsid w:val="008A48ED"/>
    <w:rsid w:val="008A497B"/>
    <w:rsid w:val="008A4A16"/>
    <w:rsid w:val="008A4ABB"/>
    <w:rsid w:val="008A4AE8"/>
    <w:rsid w:val="008A4B03"/>
    <w:rsid w:val="008A4B2F"/>
    <w:rsid w:val="008A4BF1"/>
    <w:rsid w:val="008A4C0C"/>
    <w:rsid w:val="008A4D53"/>
    <w:rsid w:val="008A4E23"/>
    <w:rsid w:val="008A4E58"/>
    <w:rsid w:val="008A4F25"/>
    <w:rsid w:val="008A4F40"/>
    <w:rsid w:val="008A4FB3"/>
    <w:rsid w:val="008A503A"/>
    <w:rsid w:val="008A5040"/>
    <w:rsid w:val="008A5073"/>
    <w:rsid w:val="008A5087"/>
    <w:rsid w:val="008A50DB"/>
    <w:rsid w:val="008A515E"/>
    <w:rsid w:val="008A5184"/>
    <w:rsid w:val="008A5188"/>
    <w:rsid w:val="008A51B8"/>
    <w:rsid w:val="008A51FD"/>
    <w:rsid w:val="008A5270"/>
    <w:rsid w:val="008A527C"/>
    <w:rsid w:val="008A52C0"/>
    <w:rsid w:val="008A52C9"/>
    <w:rsid w:val="008A52FF"/>
    <w:rsid w:val="008A5342"/>
    <w:rsid w:val="008A534C"/>
    <w:rsid w:val="008A53E5"/>
    <w:rsid w:val="008A5455"/>
    <w:rsid w:val="008A54D8"/>
    <w:rsid w:val="008A5506"/>
    <w:rsid w:val="008A55B9"/>
    <w:rsid w:val="008A55EF"/>
    <w:rsid w:val="008A55F5"/>
    <w:rsid w:val="008A5623"/>
    <w:rsid w:val="008A564A"/>
    <w:rsid w:val="008A5696"/>
    <w:rsid w:val="008A56A9"/>
    <w:rsid w:val="008A56D8"/>
    <w:rsid w:val="008A5724"/>
    <w:rsid w:val="008A5753"/>
    <w:rsid w:val="008A5787"/>
    <w:rsid w:val="008A578C"/>
    <w:rsid w:val="008A579D"/>
    <w:rsid w:val="008A579F"/>
    <w:rsid w:val="008A57E8"/>
    <w:rsid w:val="008A57EB"/>
    <w:rsid w:val="008A5802"/>
    <w:rsid w:val="008A584E"/>
    <w:rsid w:val="008A58A8"/>
    <w:rsid w:val="008A5931"/>
    <w:rsid w:val="008A5954"/>
    <w:rsid w:val="008A596B"/>
    <w:rsid w:val="008A59F6"/>
    <w:rsid w:val="008A5A02"/>
    <w:rsid w:val="008A5A43"/>
    <w:rsid w:val="008A5A65"/>
    <w:rsid w:val="008A5AE9"/>
    <w:rsid w:val="008A5B25"/>
    <w:rsid w:val="008A5B5E"/>
    <w:rsid w:val="008A5BB2"/>
    <w:rsid w:val="008A5BFD"/>
    <w:rsid w:val="008A5C01"/>
    <w:rsid w:val="008A5C26"/>
    <w:rsid w:val="008A5C51"/>
    <w:rsid w:val="008A5CC5"/>
    <w:rsid w:val="008A5D54"/>
    <w:rsid w:val="008A5D66"/>
    <w:rsid w:val="008A5D84"/>
    <w:rsid w:val="008A5DDC"/>
    <w:rsid w:val="008A5DF0"/>
    <w:rsid w:val="008A5DFF"/>
    <w:rsid w:val="008A5E7D"/>
    <w:rsid w:val="008A5E7E"/>
    <w:rsid w:val="008A5E96"/>
    <w:rsid w:val="008A5EAE"/>
    <w:rsid w:val="008A5ECA"/>
    <w:rsid w:val="008A5FC5"/>
    <w:rsid w:val="008A6035"/>
    <w:rsid w:val="008A6079"/>
    <w:rsid w:val="008A609E"/>
    <w:rsid w:val="008A60F4"/>
    <w:rsid w:val="008A616B"/>
    <w:rsid w:val="008A61E8"/>
    <w:rsid w:val="008A6277"/>
    <w:rsid w:val="008A62F8"/>
    <w:rsid w:val="008A6337"/>
    <w:rsid w:val="008A63B7"/>
    <w:rsid w:val="008A63C0"/>
    <w:rsid w:val="008A63C2"/>
    <w:rsid w:val="008A63D6"/>
    <w:rsid w:val="008A63E0"/>
    <w:rsid w:val="008A641F"/>
    <w:rsid w:val="008A644B"/>
    <w:rsid w:val="008A645F"/>
    <w:rsid w:val="008A6513"/>
    <w:rsid w:val="008A6531"/>
    <w:rsid w:val="008A657B"/>
    <w:rsid w:val="008A65C5"/>
    <w:rsid w:val="008A65C9"/>
    <w:rsid w:val="008A65E7"/>
    <w:rsid w:val="008A662D"/>
    <w:rsid w:val="008A6636"/>
    <w:rsid w:val="008A676E"/>
    <w:rsid w:val="008A67B7"/>
    <w:rsid w:val="008A68B3"/>
    <w:rsid w:val="008A68EE"/>
    <w:rsid w:val="008A6948"/>
    <w:rsid w:val="008A6977"/>
    <w:rsid w:val="008A6A20"/>
    <w:rsid w:val="008A6A23"/>
    <w:rsid w:val="008A6B4E"/>
    <w:rsid w:val="008A6B85"/>
    <w:rsid w:val="008A6C20"/>
    <w:rsid w:val="008A6C74"/>
    <w:rsid w:val="008A6C83"/>
    <w:rsid w:val="008A6C8A"/>
    <w:rsid w:val="008A6C96"/>
    <w:rsid w:val="008A6CE5"/>
    <w:rsid w:val="008A6D14"/>
    <w:rsid w:val="008A6DDA"/>
    <w:rsid w:val="008A6ED5"/>
    <w:rsid w:val="008A6EE1"/>
    <w:rsid w:val="008A6F2F"/>
    <w:rsid w:val="008A6FE2"/>
    <w:rsid w:val="008A7008"/>
    <w:rsid w:val="008A70CD"/>
    <w:rsid w:val="008A70D5"/>
    <w:rsid w:val="008A70EE"/>
    <w:rsid w:val="008A7143"/>
    <w:rsid w:val="008A7160"/>
    <w:rsid w:val="008A71A1"/>
    <w:rsid w:val="008A720B"/>
    <w:rsid w:val="008A7238"/>
    <w:rsid w:val="008A7247"/>
    <w:rsid w:val="008A731B"/>
    <w:rsid w:val="008A7324"/>
    <w:rsid w:val="008A734D"/>
    <w:rsid w:val="008A737C"/>
    <w:rsid w:val="008A7432"/>
    <w:rsid w:val="008A7463"/>
    <w:rsid w:val="008A7469"/>
    <w:rsid w:val="008A74E5"/>
    <w:rsid w:val="008A74F9"/>
    <w:rsid w:val="008A7531"/>
    <w:rsid w:val="008A7539"/>
    <w:rsid w:val="008A75B9"/>
    <w:rsid w:val="008A75FD"/>
    <w:rsid w:val="008A7604"/>
    <w:rsid w:val="008A7640"/>
    <w:rsid w:val="008A7665"/>
    <w:rsid w:val="008A7718"/>
    <w:rsid w:val="008A77BD"/>
    <w:rsid w:val="008A77D2"/>
    <w:rsid w:val="008A77DB"/>
    <w:rsid w:val="008A7814"/>
    <w:rsid w:val="008A782F"/>
    <w:rsid w:val="008A7859"/>
    <w:rsid w:val="008A786C"/>
    <w:rsid w:val="008A7887"/>
    <w:rsid w:val="008A7906"/>
    <w:rsid w:val="008A7999"/>
    <w:rsid w:val="008A79A8"/>
    <w:rsid w:val="008A7A62"/>
    <w:rsid w:val="008A7B05"/>
    <w:rsid w:val="008A7B22"/>
    <w:rsid w:val="008A7B3D"/>
    <w:rsid w:val="008A7B58"/>
    <w:rsid w:val="008A7B8D"/>
    <w:rsid w:val="008A7C6E"/>
    <w:rsid w:val="008A7D1F"/>
    <w:rsid w:val="008A7D70"/>
    <w:rsid w:val="008A7D8D"/>
    <w:rsid w:val="008A7DD6"/>
    <w:rsid w:val="008A7DF0"/>
    <w:rsid w:val="008A7E23"/>
    <w:rsid w:val="008A7E36"/>
    <w:rsid w:val="008A7E9C"/>
    <w:rsid w:val="008A7EA3"/>
    <w:rsid w:val="008A7EB3"/>
    <w:rsid w:val="008A7EFD"/>
    <w:rsid w:val="008A7FEB"/>
    <w:rsid w:val="008B0061"/>
    <w:rsid w:val="008B00CF"/>
    <w:rsid w:val="008B012B"/>
    <w:rsid w:val="008B0132"/>
    <w:rsid w:val="008B0215"/>
    <w:rsid w:val="008B02DA"/>
    <w:rsid w:val="008B040C"/>
    <w:rsid w:val="008B041F"/>
    <w:rsid w:val="008B04B7"/>
    <w:rsid w:val="008B04C4"/>
    <w:rsid w:val="008B04C5"/>
    <w:rsid w:val="008B055C"/>
    <w:rsid w:val="008B06CA"/>
    <w:rsid w:val="008B06D9"/>
    <w:rsid w:val="008B0703"/>
    <w:rsid w:val="008B083D"/>
    <w:rsid w:val="008B087C"/>
    <w:rsid w:val="008B0890"/>
    <w:rsid w:val="008B08BE"/>
    <w:rsid w:val="008B08BF"/>
    <w:rsid w:val="008B08FB"/>
    <w:rsid w:val="008B0968"/>
    <w:rsid w:val="008B0995"/>
    <w:rsid w:val="008B09C8"/>
    <w:rsid w:val="008B0A54"/>
    <w:rsid w:val="008B0A6E"/>
    <w:rsid w:val="008B0A82"/>
    <w:rsid w:val="008B0A9F"/>
    <w:rsid w:val="008B0AE3"/>
    <w:rsid w:val="008B0AF3"/>
    <w:rsid w:val="008B0B8F"/>
    <w:rsid w:val="008B0BBD"/>
    <w:rsid w:val="008B0C4C"/>
    <w:rsid w:val="008B0C7A"/>
    <w:rsid w:val="008B0CB8"/>
    <w:rsid w:val="008B0CF8"/>
    <w:rsid w:val="008B0D65"/>
    <w:rsid w:val="008B0DC2"/>
    <w:rsid w:val="008B0E11"/>
    <w:rsid w:val="008B0EA1"/>
    <w:rsid w:val="008B0EA9"/>
    <w:rsid w:val="008B0F5F"/>
    <w:rsid w:val="008B0F6C"/>
    <w:rsid w:val="008B0FBC"/>
    <w:rsid w:val="008B10A3"/>
    <w:rsid w:val="008B1137"/>
    <w:rsid w:val="008B115E"/>
    <w:rsid w:val="008B117E"/>
    <w:rsid w:val="008B1181"/>
    <w:rsid w:val="008B11B3"/>
    <w:rsid w:val="008B123C"/>
    <w:rsid w:val="008B1266"/>
    <w:rsid w:val="008B1292"/>
    <w:rsid w:val="008B1334"/>
    <w:rsid w:val="008B13F8"/>
    <w:rsid w:val="008B140C"/>
    <w:rsid w:val="008B14B6"/>
    <w:rsid w:val="008B14FD"/>
    <w:rsid w:val="008B1577"/>
    <w:rsid w:val="008B159B"/>
    <w:rsid w:val="008B159E"/>
    <w:rsid w:val="008B15B0"/>
    <w:rsid w:val="008B15B3"/>
    <w:rsid w:val="008B1611"/>
    <w:rsid w:val="008B1699"/>
    <w:rsid w:val="008B16BE"/>
    <w:rsid w:val="008B16C4"/>
    <w:rsid w:val="008B1758"/>
    <w:rsid w:val="008B176B"/>
    <w:rsid w:val="008B17A1"/>
    <w:rsid w:val="008B17CB"/>
    <w:rsid w:val="008B18A5"/>
    <w:rsid w:val="008B18EA"/>
    <w:rsid w:val="008B19D3"/>
    <w:rsid w:val="008B19E0"/>
    <w:rsid w:val="008B1A75"/>
    <w:rsid w:val="008B1C55"/>
    <w:rsid w:val="008B1C62"/>
    <w:rsid w:val="008B1C72"/>
    <w:rsid w:val="008B1C77"/>
    <w:rsid w:val="008B1CCF"/>
    <w:rsid w:val="008B1CEE"/>
    <w:rsid w:val="008B1D1B"/>
    <w:rsid w:val="008B1D44"/>
    <w:rsid w:val="008B1D8A"/>
    <w:rsid w:val="008B1E0B"/>
    <w:rsid w:val="008B1E38"/>
    <w:rsid w:val="008B1E7B"/>
    <w:rsid w:val="008B1ED0"/>
    <w:rsid w:val="008B1FB7"/>
    <w:rsid w:val="008B2018"/>
    <w:rsid w:val="008B203D"/>
    <w:rsid w:val="008B20EC"/>
    <w:rsid w:val="008B2132"/>
    <w:rsid w:val="008B221D"/>
    <w:rsid w:val="008B22B1"/>
    <w:rsid w:val="008B22CC"/>
    <w:rsid w:val="008B2389"/>
    <w:rsid w:val="008B23EB"/>
    <w:rsid w:val="008B23EC"/>
    <w:rsid w:val="008B254E"/>
    <w:rsid w:val="008B25AD"/>
    <w:rsid w:val="008B2608"/>
    <w:rsid w:val="008B269D"/>
    <w:rsid w:val="008B26AA"/>
    <w:rsid w:val="008B26FD"/>
    <w:rsid w:val="008B2785"/>
    <w:rsid w:val="008B27B1"/>
    <w:rsid w:val="008B27DF"/>
    <w:rsid w:val="008B27F0"/>
    <w:rsid w:val="008B2858"/>
    <w:rsid w:val="008B2871"/>
    <w:rsid w:val="008B2880"/>
    <w:rsid w:val="008B289D"/>
    <w:rsid w:val="008B28E9"/>
    <w:rsid w:val="008B2AB8"/>
    <w:rsid w:val="008B2B33"/>
    <w:rsid w:val="008B2B59"/>
    <w:rsid w:val="008B2BDB"/>
    <w:rsid w:val="008B2BE9"/>
    <w:rsid w:val="008B2C29"/>
    <w:rsid w:val="008B2CC6"/>
    <w:rsid w:val="008B2CC9"/>
    <w:rsid w:val="008B2D39"/>
    <w:rsid w:val="008B2DA2"/>
    <w:rsid w:val="008B2E11"/>
    <w:rsid w:val="008B2E27"/>
    <w:rsid w:val="008B2E78"/>
    <w:rsid w:val="008B2EE4"/>
    <w:rsid w:val="008B2EFB"/>
    <w:rsid w:val="008B2F1E"/>
    <w:rsid w:val="008B2F41"/>
    <w:rsid w:val="008B2F93"/>
    <w:rsid w:val="008B2FCD"/>
    <w:rsid w:val="008B2FCE"/>
    <w:rsid w:val="008B3014"/>
    <w:rsid w:val="008B303F"/>
    <w:rsid w:val="008B3112"/>
    <w:rsid w:val="008B3135"/>
    <w:rsid w:val="008B31A2"/>
    <w:rsid w:val="008B3304"/>
    <w:rsid w:val="008B33E0"/>
    <w:rsid w:val="008B3458"/>
    <w:rsid w:val="008B34E3"/>
    <w:rsid w:val="008B3509"/>
    <w:rsid w:val="008B351B"/>
    <w:rsid w:val="008B3575"/>
    <w:rsid w:val="008B3592"/>
    <w:rsid w:val="008B3603"/>
    <w:rsid w:val="008B3659"/>
    <w:rsid w:val="008B3716"/>
    <w:rsid w:val="008B375A"/>
    <w:rsid w:val="008B37D5"/>
    <w:rsid w:val="008B3813"/>
    <w:rsid w:val="008B3835"/>
    <w:rsid w:val="008B38CB"/>
    <w:rsid w:val="008B39B8"/>
    <w:rsid w:val="008B39E4"/>
    <w:rsid w:val="008B39EE"/>
    <w:rsid w:val="008B39F5"/>
    <w:rsid w:val="008B39FE"/>
    <w:rsid w:val="008B3A9E"/>
    <w:rsid w:val="008B3B08"/>
    <w:rsid w:val="008B3B18"/>
    <w:rsid w:val="008B3B56"/>
    <w:rsid w:val="008B3BB6"/>
    <w:rsid w:val="008B3C63"/>
    <w:rsid w:val="008B3C99"/>
    <w:rsid w:val="008B3CC9"/>
    <w:rsid w:val="008B3D1B"/>
    <w:rsid w:val="008B3D95"/>
    <w:rsid w:val="008B3DA8"/>
    <w:rsid w:val="008B3DC9"/>
    <w:rsid w:val="008B3E17"/>
    <w:rsid w:val="008B3EBF"/>
    <w:rsid w:val="008B3EC8"/>
    <w:rsid w:val="008B3EDB"/>
    <w:rsid w:val="008B3F08"/>
    <w:rsid w:val="008B3F36"/>
    <w:rsid w:val="008B3F48"/>
    <w:rsid w:val="008B3FB8"/>
    <w:rsid w:val="008B3FBB"/>
    <w:rsid w:val="008B3FBF"/>
    <w:rsid w:val="008B3FD4"/>
    <w:rsid w:val="008B4102"/>
    <w:rsid w:val="008B4145"/>
    <w:rsid w:val="008B41B1"/>
    <w:rsid w:val="008B41E7"/>
    <w:rsid w:val="008B41ED"/>
    <w:rsid w:val="008B4277"/>
    <w:rsid w:val="008B428E"/>
    <w:rsid w:val="008B42AD"/>
    <w:rsid w:val="008B42BD"/>
    <w:rsid w:val="008B42D6"/>
    <w:rsid w:val="008B42E4"/>
    <w:rsid w:val="008B4328"/>
    <w:rsid w:val="008B4375"/>
    <w:rsid w:val="008B4380"/>
    <w:rsid w:val="008B43BE"/>
    <w:rsid w:val="008B43D3"/>
    <w:rsid w:val="008B4449"/>
    <w:rsid w:val="008B44A8"/>
    <w:rsid w:val="008B44B9"/>
    <w:rsid w:val="008B44E7"/>
    <w:rsid w:val="008B4534"/>
    <w:rsid w:val="008B4554"/>
    <w:rsid w:val="008B458C"/>
    <w:rsid w:val="008B45A9"/>
    <w:rsid w:val="008B4615"/>
    <w:rsid w:val="008B4689"/>
    <w:rsid w:val="008B4697"/>
    <w:rsid w:val="008B4709"/>
    <w:rsid w:val="008B4711"/>
    <w:rsid w:val="008B472F"/>
    <w:rsid w:val="008B474B"/>
    <w:rsid w:val="008B47DD"/>
    <w:rsid w:val="008B47E6"/>
    <w:rsid w:val="008B4827"/>
    <w:rsid w:val="008B4882"/>
    <w:rsid w:val="008B48D2"/>
    <w:rsid w:val="008B4941"/>
    <w:rsid w:val="008B4971"/>
    <w:rsid w:val="008B4A2A"/>
    <w:rsid w:val="008B4A3A"/>
    <w:rsid w:val="008B4B34"/>
    <w:rsid w:val="008B4BCE"/>
    <w:rsid w:val="008B4C26"/>
    <w:rsid w:val="008B4C6C"/>
    <w:rsid w:val="008B4D28"/>
    <w:rsid w:val="008B4D73"/>
    <w:rsid w:val="008B4E0F"/>
    <w:rsid w:val="008B4E41"/>
    <w:rsid w:val="008B4E6B"/>
    <w:rsid w:val="008B4E7B"/>
    <w:rsid w:val="008B4EDA"/>
    <w:rsid w:val="008B4EDF"/>
    <w:rsid w:val="008B4EFE"/>
    <w:rsid w:val="008B4F89"/>
    <w:rsid w:val="008B4F91"/>
    <w:rsid w:val="008B4F9A"/>
    <w:rsid w:val="008B5009"/>
    <w:rsid w:val="008B502D"/>
    <w:rsid w:val="008B5081"/>
    <w:rsid w:val="008B5203"/>
    <w:rsid w:val="008B5212"/>
    <w:rsid w:val="008B524B"/>
    <w:rsid w:val="008B539A"/>
    <w:rsid w:val="008B53A5"/>
    <w:rsid w:val="008B53D0"/>
    <w:rsid w:val="008B5471"/>
    <w:rsid w:val="008B547B"/>
    <w:rsid w:val="008B54D2"/>
    <w:rsid w:val="008B5590"/>
    <w:rsid w:val="008B5594"/>
    <w:rsid w:val="008B55A0"/>
    <w:rsid w:val="008B55AC"/>
    <w:rsid w:val="008B55B1"/>
    <w:rsid w:val="008B55B9"/>
    <w:rsid w:val="008B55BD"/>
    <w:rsid w:val="008B55CF"/>
    <w:rsid w:val="008B5607"/>
    <w:rsid w:val="008B561D"/>
    <w:rsid w:val="008B5688"/>
    <w:rsid w:val="008B56B2"/>
    <w:rsid w:val="008B56B4"/>
    <w:rsid w:val="008B579C"/>
    <w:rsid w:val="008B57B5"/>
    <w:rsid w:val="008B57ED"/>
    <w:rsid w:val="008B57FF"/>
    <w:rsid w:val="008B5801"/>
    <w:rsid w:val="008B5853"/>
    <w:rsid w:val="008B587E"/>
    <w:rsid w:val="008B596A"/>
    <w:rsid w:val="008B59CD"/>
    <w:rsid w:val="008B5A50"/>
    <w:rsid w:val="008B5ABA"/>
    <w:rsid w:val="008B5B4D"/>
    <w:rsid w:val="008B5B52"/>
    <w:rsid w:val="008B5B79"/>
    <w:rsid w:val="008B5BAE"/>
    <w:rsid w:val="008B5C34"/>
    <w:rsid w:val="008B5C52"/>
    <w:rsid w:val="008B5C75"/>
    <w:rsid w:val="008B5C91"/>
    <w:rsid w:val="008B5CD4"/>
    <w:rsid w:val="008B5D22"/>
    <w:rsid w:val="008B5D8B"/>
    <w:rsid w:val="008B5E39"/>
    <w:rsid w:val="008B5E75"/>
    <w:rsid w:val="008B5EB6"/>
    <w:rsid w:val="008B5F12"/>
    <w:rsid w:val="008B5F17"/>
    <w:rsid w:val="008B5F4D"/>
    <w:rsid w:val="008B5F93"/>
    <w:rsid w:val="008B5FA3"/>
    <w:rsid w:val="008B5FD1"/>
    <w:rsid w:val="008B6037"/>
    <w:rsid w:val="008B606A"/>
    <w:rsid w:val="008B60E0"/>
    <w:rsid w:val="008B610E"/>
    <w:rsid w:val="008B614A"/>
    <w:rsid w:val="008B615D"/>
    <w:rsid w:val="008B618C"/>
    <w:rsid w:val="008B61E8"/>
    <w:rsid w:val="008B61F7"/>
    <w:rsid w:val="008B6200"/>
    <w:rsid w:val="008B6282"/>
    <w:rsid w:val="008B62D7"/>
    <w:rsid w:val="008B630A"/>
    <w:rsid w:val="008B6323"/>
    <w:rsid w:val="008B6334"/>
    <w:rsid w:val="008B6337"/>
    <w:rsid w:val="008B63CD"/>
    <w:rsid w:val="008B63E8"/>
    <w:rsid w:val="008B63F7"/>
    <w:rsid w:val="008B644F"/>
    <w:rsid w:val="008B647D"/>
    <w:rsid w:val="008B64AC"/>
    <w:rsid w:val="008B650F"/>
    <w:rsid w:val="008B6520"/>
    <w:rsid w:val="008B6556"/>
    <w:rsid w:val="008B6567"/>
    <w:rsid w:val="008B65A8"/>
    <w:rsid w:val="008B65FC"/>
    <w:rsid w:val="008B6667"/>
    <w:rsid w:val="008B6717"/>
    <w:rsid w:val="008B688B"/>
    <w:rsid w:val="008B688D"/>
    <w:rsid w:val="008B6932"/>
    <w:rsid w:val="008B6980"/>
    <w:rsid w:val="008B6A55"/>
    <w:rsid w:val="008B6AD5"/>
    <w:rsid w:val="008B6B55"/>
    <w:rsid w:val="008B6B95"/>
    <w:rsid w:val="008B6BB7"/>
    <w:rsid w:val="008B6BC3"/>
    <w:rsid w:val="008B6C28"/>
    <w:rsid w:val="008B6CE0"/>
    <w:rsid w:val="008B6D00"/>
    <w:rsid w:val="008B6DA5"/>
    <w:rsid w:val="008B6DBC"/>
    <w:rsid w:val="008B6DE7"/>
    <w:rsid w:val="008B6E1F"/>
    <w:rsid w:val="008B6E45"/>
    <w:rsid w:val="008B6F26"/>
    <w:rsid w:val="008B6F30"/>
    <w:rsid w:val="008B6F5B"/>
    <w:rsid w:val="008B7010"/>
    <w:rsid w:val="008B7052"/>
    <w:rsid w:val="008B70F7"/>
    <w:rsid w:val="008B7101"/>
    <w:rsid w:val="008B712C"/>
    <w:rsid w:val="008B7159"/>
    <w:rsid w:val="008B71EE"/>
    <w:rsid w:val="008B71F8"/>
    <w:rsid w:val="008B7203"/>
    <w:rsid w:val="008B720A"/>
    <w:rsid w:val="008B728E"/>
    <w:rsid w:val="008B72B7"/>
    <w:rsid w:val="008B72DA"/>
    <w:rsid w:val="008B72E5"/>
    <w:rsid w:val="008B7320"/>
    <w:rsid w:val="008B73BD"/>
    <w:rsid w:val="008B73DA"/>
    <w:rsid w:val="008B7441"/>
    <w:rsid w:val="008B747D"/>
    <w:rsid w:val="008B74FC"/>
    <w:rsid w:val="008B7548"/>
    <w:rsid w:val="008B7571"/>
    <w:rsid w:val="008B75B8"/>
    <w:rsid w:val="008B7625"/>
    <w:rsid w:val="008B76CC"/>
    <w:rsid w:val="008B77B2"/>
    <w:rsid w:val="008B77FD"/>
    <w:rsid w:val="008B7841"/>
    <w:rsid w:val="008B787E"/>
    <w:rsid w:val="008B7928"/>
    <w:rsid w:val="008B797C"/>
    <w:rsid w:val="008B79A4"/>
    <w:rsid w:val="008B7A9A"/>
    <w:rsid w:val="008B7A9D"/>
    <w:rsid w:val="008B7B8B"/>
    <w:rsid w:val="008B7BBD"/>
    <w:rsid w:val="008B7C5D"/>
    <w:rsid w:val="008B7C6C"/>
    <w:rsid w:val="008B7C85"/>
    <w:rsid w:val="008B7DC0"/>
    <w:rsid w:val="008B7DD3"/>
    <w:rsid w:val="008B7F41"/>
    <w:rsid w:val="008B7FF7"/>
    <w:rsid w:val="008C0002"/>
    <w:rsid w:val="008C0024"/>
    <w:rsid w:val="008C0061"/>
    <w:rsid w:val="008C0088"/>
    <w:rsid w:val="008C00FE"/>
    <w:rsid w:val="008C01DA"/>
    <w:rsid w:val="008C020E"/>
    <w:rsid w:val="008C0247"/>
    <w:rsid w:val="008C0285"/>
    <w:rsid w:val="008C02BD"/>
    <w:rsid w:val="008C02BE"/>
    <w:rsid w:val="008C02FA"/>
    <w:rsid w:val="008C0366"/>
    <w:rsid w:val="008C03F0"/>
    <w:rsid w:val="008C03FA"/>
    <w:rsid w:val="008C0412"/>
    <w:rsid w:val="008C0415"/>
    <w:rsid w:val="008C043A"/>
    <w:rsid w:val="008C048F"/>
    <w:rsid w:val="008C0490"/>
    <w:rsid w:val="008C04D2"/>
    <w:rsid w:val="008C04EE"/>
    <w:rsid w:val="008C0519"/>
    <w:rsid w:val="008C059D"/>
    <w:rsid w:val="008C0608"/>
    <w:rsid w:val="008C0644"/>
    <w:rsid w:val="008C0733"/>
    <w:rsid w:val="008C0747"/>
    <w:rsid w:val="008C0765"/>
    <w:rsid w:val="008C07F8"/>
    <w:rsid w:val="008C07FD"/>
    <w:rsid w:val="008C080C"/>
    <w:rsid w:val="008C0832"/>
    <w:rsid w:val="008C08E0"/>
    <w:rsid w:val="008C09B3"/>
    <w:rsid w:val="008C0A5F"/>
    <w:rsid w:val="008C0ABD"/>
    <w:rsid w:val="008C0AF6"/>
    <w:rsid w:val="008C0B41"/>
    <w:rsid w:val="008C0B93"/>
    <w:rsid w:val="008C0BBE"/>
    <w:rsid w:val="008C0C15"/>
    <w:rsid w:val="008C0C74"/>
    <w:rsid w:val="008C0C88"/>
    <w:rsid w:val="008C0D23"/>
    <w:rsid w:val="008C0DA9"/>
    <w:rsid w:val="008C0E12"/>
    <w:rsid w:val="008C0E17"/>
    <w:rsid w:val="008C0E23"/>
    <w:rsid w:val="008C0E9A"/>
    <w:rsid w:val="008C0F3A"/>
    <w:rsid w:val="008C0FA7"/>
    <w:rsid w:val="008C0FE6"/>
    <w:rsid w:val="008C113D"/>
    <w:rsid w:val="008C116A"/>
    <w:rsid w:val="008C117E"/>
    <w:rsid w:val="008C11F3"/>
    <w:rsid w:val="008C12BF"/>
    <w:rsid w:val="008C12C8"/>
    <w:rsid w:val="008C1304"/>
    <w:rsid w:val="008C1354"/>
    <w:rsid w:val="008C1379"/>
    <w:rsid w:val="008C1382"/>
    <w:rsid w:val="008C144F"/>
    <w:rsid w:val="008C15A2"/>
    <w:rsid w:val="008C1683"/>
    <w:rsid w:val="008C16BB"/>
    <w:rsid w:val="008C16F1"/>
    <w:rsid w:val="008C16F4"/>
    <w:rsid w:val="008C170D"/>
    <w:rsid w:val="008C1783"/>
    <w:rsid w:val="008C17ED"/>
    <w:rsid w:val="008C1983"/>
    <w:rsid w:val="008C198E"/>
    <w:rsid w:val="008C199F"/>
    <w:rsid w:val="008C19EF"/>
    <w:rsid w:val="008C1B85"/>
    <w:rsid w:val="008C1C3A"/>
    <w:rsid w:val="008C1C4C"/>
    <w:rsid w:val="008C1C62"/>
    <w:rsid w:val="008C1D07"/>
    <w:rsid w:val="008C1D15"/>
    <w:rsid w:val="008C1D3C"/>
    <w:rsid w:val="008C1D91"/>
    <w:rsid w:val="008C1E06"/>
    <w:rsid w:val="008C1E29"/>
    <w:rsid w:val="008C1F11"/>
    <w:rsid w:val="008C1F47"/>
    <w:rsid w:val="008C1F73"/>
    <w:rsid w:val="008C1F82"/>
    <w:rsid w:val="008C1F92"/>
    <w:rsid w:val="008C200A"/>
    <w:rsid w:val="008C208C"/>
    <w:rsid w:val="008C20BE"/>
    <w:rsid w:val="008C2116"/>
    <w:rsid w:val="008C212B"/>
    <w:rsid w:val="008C2232"/>
    <w:rsid w:val="008C223D"/>
    <w:rsid w:val="008C2249"/>
    <w:rsid w:val="008C2286"/>
    <w:rsid w:val="008C22E3"/>
    <w:rsid w:val="008C22F5"/>
    <w:rsid w:val="008C2302"/>
    <w:rsid w:val="008C23E2"/>
    <w:rsid w:val="008C2577"/>
    <w:rsid w:val="008C259D"/>
    <w:rsid w:val="008C25B4"/>
    <w:rsid w:val="008C25CA"/>
    <w:rsid w:val="008C25CB"/>
    <w:rsid w:val="008C26FC"/>
    <w:rsid w:val="008C2715"/>
    <w:rsid w:val="008C2717"/>
    <w:rsid w:val="008C271A"/>
    <w:rsid w:val="008C2758"/>
    <w:rsid w:val="008C2763"/>
    <w:rsid w:val="008C276C"/>
    <w:rsid w:val="008C2788"/>
    <w:rsid w:val="008C27AD"/>
    <w:rsid w:val="008C27F4"/>
    <w:rsid w:val="008C2860"/>
    <w:rsid w:val="008C28E3"/>
    <w:rsid w:val="008C28FC"/>
    <w:rsid w:val="008C2A10"/>
    <w:rsid w:val="008C2A42"/>
    <w:rsid w:val="008C2A73"/>
    <w:rsid w:val="008C2B71"/>
    <w:rsid w:val="008C2BA2"/>
    <w:rsid w:val="008C2C4D"/>
    <w:rsid w:val="008C2D2D"/>
    <w:rsid w:val="008C2DAA"/>
    <w:rsid w:val="008C2DEA"/>
    <w:rsid w:val="008C2E27"/>
    <w:rsid w:val="008C2E6A"/>
    <w:rsid w:val="008C2EBF"/>
    <w:rsid w:val="008C2EF1"/>
    <w:rsid w:val="008C2F2F"/>
    <w:rsid w:val="008C2F75"/>
    <w:rsid w:val="008C30EB"/>
    <w:rsid w:val="008C3112"/>
    <w:rsid w:val="008C31A7"/>
    <w:rsid w:val="008C3247"/>
    <w:rsid w:val="008C32EC"/>
    <w:rsid w:val="008C3352"/>
    <w:rsid w:val="008C33BD"/>
    <w:rsid w:val="008C33CE"/>
    <w:rsid w:val="008C33D3"/>
    <w:rsid w:val="008C343C"/>
    <w:rsid w:val="008C349A"/>
    <w:rsid w:val="008C34B6"/>
    <w:rsid w:val="008C34E1"/>
    <w:rsid w:val="008C34F3"/>
    <w:rsid w:val="008C352E"/>
    <w:rsid w:val="008C354D"/>
    <w:rsid w:val="008C356A"/>
    <w:rsid w:val="008C3591"/>
    <w:rsid w:val="008C36BC"/>
    <w:rsid w:val="008C36F6"/>
    <w:rsid w:val="008C36FF"/>
    <w:rsid w:val="008C3710"/>
    <w:rsid w:val="008C372D"/>
    <w:rsid w:val="008C3754"/>
    <w:rsid w:val="008C3790"/>
    <w:rsid w:val="008C37B4"/>
    <w:rsid w:val="008C3814"/>
    <w:rsid w:val="008C3856"/>
    <w:rsid w:val="008C38C3"/>
    <w:rsid w:val="008C3945"/>
    <w:rsid w:val="008C3953"/>
    <w:rsid w:val="008C39CA"/>
    <w:rsid w:val="008C3A42"/>
    <w:rsid w:val="008C3A52"/>
    <w:rsid w:val="008C3A89"/>
    <w:rsid w:val="008C3B86"/>
    <w:rsid w:val="008C3BB1"/>
    <w:rsid w:val="008C3BF5"/>
    <w:rsid w:val="008C3C46"/>
    <w:rsid w:val="008C3C90"/>
    <w:rsid w:val="008C3C9D"/>
    <w:rsid w:val="008C3CA5"/>
    <w:rsid w:val="008C3CB3"/>
    <w:rsid w:val="008C3CC9"/>
    <w:rsid w:val="008C3CD9"/>
    <w:rsid w:val="008C3CF8"/>
    <w:rsid w:val="008C3D0E"/>
    <w:rsid w:val="008C3D64"/>
    <w:rsid w:val="008C3DE2"/>
    <w:rsid w:val="008C3E0D"/>
    <w:rsid w:val="008C3E59"/>
    <w:rsid w:val="008C3E94"/>
    <w:rsid w:val="008C3F52"/>
    <w:rsid w:val="008C3F67"/>
    <w:rsid w:val="008C3FB8"/>
    <w:rsid w:val="008C4017"/>
    <w:rsid w:val="008C40D4"/>
    <w:rsid w:val="008C4185"/>
    <w:rsid w:val="008C41DE"/>
    <w:rsid w:val="008C4208"/>
    <w:rsid w:val="008C4266"/>
    <w:rsid w:val="008C4274"/>
    <w:rsid w:val="008C4310"/>
    <w:rsid w:val="008C43B3"/>
    <w:rsid w:val="008C43B8"/>
    <w:rsid w:val="008C43DE"/>
    <w:rsid w:val="008C441A"/>
    <w:rsid w:val="008C4470"/>
    <w:rsid w:val="008C44BF"/>
    <w:rsid w:val="008C44CC"/>
    <w:rsid w:val="008C4551"/>
    <w:rsid w:val="008C4646"/>
    <w:rsid w:val="008C46B3"/>
    <w:rsid w:val="008C46E4"/>
    <w:rsid w:val="008C46ED"/>
    <w:rsid w:val="008C4736"/>
    <w:rsid w:val="008C4740"/>
    <w:rsid w:val="008C4760"/>
    <w:rsid w:val="008C47EB"/>
    <w:rsid w:val="008C4824"/>
    <w:rsid w:val="008C4870"/>
    <w:rsid w:val="008C488E"/>
    <w:rsid w:val="008C48BE"/>
    <w:rsid w:val="008C48D2"/>
    <w:rsid w:val="008C491B"/>
    <w:rsid w:val="008C493D"/>
    <w:rsid w:val="008C49B6"/>
    <w:rsid w:val="008C49CC"/>
    <w:rsid w:val="008C4A90"/>
    <w:rsid w:val="008C4BFE"/>
    <w:rsid w:val="008C4C91"/>
    <w:rsid w:val="008C4CE1"/>
    <w:rsid w:val="008C4D82"/>
    <w:rsid w:val="008C4D92"/>
    <w:rsid w:val="008C4DAE"/>
    <w:rsid w:val="008C4F5F"/>
    <w:rsid w:val="008C4F75"/>
    <w:rsid w:val="008C4F80"/>
    <w:rsid w:val="008C4FAE"/>
    <w:rsid w:val="008C5073"/>
    <w:rsid w:val="008C5151"/>
    <w:rsid w:val="008C520F"/>
    <w:rsid w:val="008C5224"/>
    <w:rsid w:val="008C526F"/>
    <w:rsid w:val="008C5297"/>
    <w:rsid w:val="008C529E"/>
    <w:rsid w:val="008C52D0"/>
    <w:rsid w:val="008C539A"/>
    <w:rsid w:val="008C53A7"/>
    <w:rsid w:val="008C53AF"/>
    <w:rsid w:val="008C53B3"/>
    <w:rsid w:val="008C5429"/>
    <w:rsid w:val="008C54BE"/>
    <w:rsid w:val="008C54C3"/>
    <w:rsid w:val="008C54EF"/>
    <w:rsid w:val="008C5519"/>
    <w:rsid w:val="008C5538"/>
    <w:rsid w:val="008C5573"/>
    <w:rsid w:val="008C55BA"/>
    <w:rsid w:val="008C56B6"/>
    <w:rsid w:val="008C5723"/>
    <w:rsid w:val="008C5726"/>
    <w:rsid w:val="008C5727"/>
    <w:rsid w:val="008C5730"/>
    <w:rsid w:val="008C5829"/>
    <w:rsid w:val="008C58F7"/>
    <w:rsid w:val="008C58F8"/>
    <w:rsid w:val="008C5924"/>
    <w:rsid w:val="008C594B"/>
    <w:rsid w:val="008C59DE"/>
    <w:rsid w:val="008C5AB8"/>
    <w:rsid w:val="008C5CDE"/>
    <w:rsid w:val="008C5D04"/>
    <w:rsid w:val="008C5D09"/>
    <w:rsid w:val="008C5D25"/>
    <w:rsid w:val="008C5D35"/>
    <w:rsid w:val="008C5D98"/>
    <w:rsid w:val="008C5DC8"/>
    <w:rsid w:val="008C5DEF"/>
    <w:rsid w:val="008C5E2A"/>
    <w:rsid w:val="008C5E4B"/>
    <w:rsid w:val="008C5E7A"/>
    <w:rsid w:val="008C5E87"/>
    <w:rsid w:val="008C5E92"/>
    <w:rsid w:val="008C5EB7"/>
    <w:rsid w:val="008C5ECB"/>
    <w:rsid w:val="008C5EE7"/>
    <w:rsid w:val="008C5F24"/>
    <w:rsid w:val="008C5F53"/>
    <w:rsid w:val="008C5F6A"/>
    <w:rsid w:val="008C5F73"/>
    <w:rsid w:val="008C6045"/>
    <w:rsid w:val="008C6088"/>
    <w:rsid w:val="008C608F"/>
    <w:rsid w:val="008C60B3"/>
    <w:rsid w:val="008C60EC"/>
    <w:rsid w:val="008C60FD"/>
    <w:rsid w:val="008C6100"/>
    <w:rsid w:val="008C6111"/>
    <w:rsid w:val="008C6121"/>
    <w:rsid w:val="008C61A5"/>
    <w:rsid w:val="008C61B0"/>
    <w:rsid w:val="008C6204"/>
    <w:rsid w:val="008C6382"/>
    <w:rsid w:val="008C6385"/>
    <w:rsid w:val="008C63BE"/>
    <w:rsid w:val="008C63CE"/>
    <w:rsid w:val="008C6409"/>
    <w:rsid w:val="008C646F"/>
    <w:rsid w:val="008C64E2"/>
    <w:rsid w:val="008C65DF"/>
    <w:rsid w:val="008C65F0"/>
    <w:rsid w:val="008C6674"/>
    <w:rsid w:val="008C6699"/>
    <w:rsid w:val="008C6795"/>
    <w:rsid w:val="008C6878"/>
    <w:rsid w:val="008C68C7"/>
    <w:rsid w:val="008C6926"/>
    <w:rsid w:val="008C695B"/>
    <w:rsid w:val="008C6993"/>
    <w:rsid w:val="008C6A40"/>
    <w:rsid w:val="008C6AC0"/>
    <w:rsid w:val="008C6AC9"/>
    <w:rsid w:val="008C6B33"/>
    <w:rsid w:val="008C6B6A"/>
    <w:rsid w:val="008C6B98"/>
    <w:rsid w:val="008C6BF0"/>
    <w:rsid w:val="008C6C95"/>
    <w:rsid w:val="008C6D08"/>
    <w:rsid w:val="008C6D0D"/>
    <w:rsid w:val="008C6D59"/>
    <w:rsid w:val="008C6D76"/>
    <w:rsid w:val="008C6D86"/>
    <w:rsid w:val="008C6E2D"/>
    <w:rsid w:val="008C6F29"/>
    <w:rsid w:val="008C6FB9"/>
    <w:rsid w:val="008C6FD0"/>
    <w:rsid w:val="008C6FED"/>
    <w:rsid w:val="008C705D"/>
    <w:rsid w:val="008C7089"/>
    <w:rsid w:val="008C70BE"/>
    <w:rsid w:val="008C7147"/>
    <w:rsid w:val="008C7170"/>
    <w:rsid w:val="008C71E2"/>
    <w:rsid w:val="008C73B7"/>
    <w:rsid w:val="008C745D"/>
    <w:rsid w:val="008C745E"/>
    <w:rsid w:val="008C74B6"/>
    <w:rsid w:val="008C7572"/>
    <w:rsid w:val="008C75C4"/>
    <w:rsid w:val="008C7611"/>
    <w:rsid w:val="008C7693"/>
    <w:rsid w:val="008C76D9"/>
    <w:rsid w:val="008C78A2"/>
    <w:rsid w:val="008C798B"/>
    <w:rsid w:val="008C798D"/>
    <w:rsid w:val="008C79A9"/>
    <w:rsid w:val="008C7A44"/>
    <w:rsid w:val="008C7B49"/>
    <w:rsid w:val="008C7B55"/>
    <w:rsid w:val="008C7B86"/>
    <w:rsid w:val="008C7BD8"/>
    <w:rsid w:val="008C7C17"/>
    <w:rsid w:val="008C7D29"/>
    <w:rsid w:val="008C7D42"/>
    <w:rsid w:val="008C7DA9"/>
    <w:rsid w:val="008C7DB4"/>
    <w:rsid w:val="008C7DD7"/>
    <w:rsid w:val="008C7E5A"/>
    <w:rsid w:val="008C7E73"/>
    <w:rsid w:val="008C7E7A"/>
    <w:rsid w:val="008C7E9F"/>
    <w:rsid w:val="008C7EB9"/>
    <w:rsid w:val="008C7FCA"/>
    <w:rsid w:val="008C7FF1"/>
    <w:rsid w:val="008D00CC"/>
    <w:rsid w:val="008D00D6"/>
    <w:rsid w:val="008D0107"/>
    <w:rsid w:val="008D0128"/>
    <w:rsid w:val="008D012C"/>
    <w:rsid w:val="008D017C"/>
    <w:rsid w:val="008D01D1"/>
    <w:rsid w:val="008D01DF"/>
    <w:rsid w:val="008D0265"/>
    <w:rsid w:val="008D028A"/>
    <w:rsid w:val="008D0329"/>
    <w:rsid w:val="008D0432"/>
    <w:rsid w:val="008D0468"/>
    <w:rsid w:val="008D0478"/>
    <w:rsid w:val="008D04B4"/>
    <w:rsid w:val="008D04F2"/>
    <w:rsid w:val="008D05AC"/>
    <w:rsid w:val="008D05ED"/>
    <w:rsid w:val="008D0619"/>
    <w:rsid w:val="008D06BD"/>
    <w:rsid w:val="008D07CE"/>
    <w:rsid w:val="008D07E6"/>
    <w:rsid w:val="008D0916"/>
    <w:rsid w:val="008D094D"/>
    <w:rsid w:val="008D097D"/>
    <w:rsid w:val="008D09B3"/>
    <w:rsid w:val="008D09CC"/>
    <w:rsid w:val="008D09E1"/>
    <w:rsid w:val="008D0AF6"/>
    <w:rsid w:val="008D0AFC"/>
    <w:rsid w:val="008D0B9A"/>
    <w:rsid w:val="008D0BF6"/>
    <w:rsid w:val="008D0BF7"/>
    <w:rsid w:val="008D0C42"/>
    <w:rsid w:val="008D0C4F"/>
    <w:rsid w:val="008D0CF4"/>
    <w:rsid w:val="008D0D12"/>
    <w:rsid w:val="008D0D4E"/>
    <w:rsid w:val="008D0D88"/>
    <w:rsid w:val="008D0DA1"/>
    <w:rsid w:val="008D0DCD"/>
    <w:rsid w:val="008D0E28"/>
    <w:rsid w:val="008D0E7A"/>
    <w:rsid w:val="008D0FA9"/>
    <w:rsid w:val="008D0FAA"/>
    <w:rsid w:val="008D1068"/>
    <w:rsid w:val="008D10B5"/>
    <w:rsid w:val="008D10EA"/>
    <w:rsid w:val="008D111A"/>
    <w:rsid w:val="008D1172"/>
    <w:rsid w:val="008D1220"/>
    <w:rsid w:val="008D1243"/>
    <w:rsid w:val="008D128E"/>
    <w:rsid w:val="008D12BA"/>
    <w:rsid w:val="008D12F9"/>
    <w:rsid w:val="008D1344"/>
    <w:rsid w:val="008D13E7"/>
    <w:rsid w:val="008D1410"/>
    <w:rsid w:val="008D1489"/>
    <w:rsid w:val="008D1540"/>
    <w:rsid w:val="008D162A"/>
    <w:rsid w:val="008D16DB"/>
    <w:rsid w:val="008D16F5"/>
    <w:rsid w:val="008D1722"/>
    <w:rsid w:val="008D1742"/>
    <w:rsid w:val="008D17EE"/>
    <w:rsid w:val="008D1815"/>
    <w:rsid w:val="008D184A"/>
    <w:rsid w:val="008D184F"/>
    <w:rsid w:val="008D1864"/>
    <w:rsid w:val="008D1876"/>
    <w:rsid w:val="008D193D"/>
    <w:rsid w:val="008D19A8"/>
    <w:rsid w:val="008D1A17"/>
    <w:rsid w:val="008D1ABB"/>
    <w:rsid w:val="008D1AE2"/>
    <w:rsid w:val="008D1AE4"/>
    <w:rsid w:val="008D1AF5"/>
    <w:rsid w:val="008D1BED"/>
    <w:rsid w:val="008D1C39"/>
    <w:rsid w:val="008D1CB4"/>
    <w:rsid w:val="008D1D6D"/>
    <w:rsid w:val="008D1DDD"/>
    <w:rsid w:val="008D1E0E"/>
    <w:rsid w:val="008D1ED9"/>
    <w:rsid w:val="008D1EF1"/>
    <w:rsid w:val="008D1F46"/>
    <w:rsid w:val="008D1FAA"/>
    <w:rsid w:val="008D1FC9"/>
    <w:rsid w:val="008D2000"/>
    <w:rsid w:val="008D20D6"/>
    <w:rsid w:val="008D210F"/>
    <w:rsid w:val="008D2169"/>
    <w:rsid w:val="008D219B"/>
    <w:rsid w:val="008D21A5"/>
    <w:rsid w:val="008D2209"/>
    <w:rsid w:val="008D2256"/>
    <w:rsid w:val="008D2257"/>
    <w:rsid w:val="008D226F"/>
    <w:rsid w:val="008D2332"/>
    <w:rsid w:val="008D2414"/>
    <w:rsid w:val="008D2452"/>
    <w:rsid w:val="008D250A"/>
    <w:rsid w:val="008D257F"/>
    <w:rsid w:val="008D25BE"/>
    <w:rsid w:val="008D25CA"/>
    <w:rsid w:val="008D2635"/>
    <w:rsid w:val="008D264D"/>
    <w:rsid w:val="008D2656"/>
    <w:rsid w:val="008D265F"/>
    <w:rsid w:val="008D26C2"/>
    <w:rsid w:val="008D26CC"/>
    <w:rsid w:val="008D26E2"/>
    <w:rsid w:val="008D26ED"/>
    <w:rsid w:val="008D26FE"/>
    <w:rsid w:val="008D2739"/>
    <w:rsid w:val="008D274A"/>
    <w:rsid w:val="008D27CE"/>
    <w:rsid w:val="008D282A"/>
    <w:rsid w:val="008D288A"/>
    <w:rsid w:val="008D28C3"/>
    <w:rsid w:val="008D292D"/>
    <w:rsid w:val="008D2933"/>
    <w:rsid w:val="008D2939"/>
    <w:rsid w:val="008D295E"/>
    <w:rsid w:val="008D2968"/>
    <w:rsid w:val="008D29D9"/>
    <w:rsid w:val="008D2AE6"/>
    <w:rsid w:val="008D2B18"/>
    <w:rsid w:val="008D2B2A"/>
    <w:rsid w:val="008D2B49"/>
    <w:rsid w:val="008D2B52"/>
    <w:rsid w:val="008D2B7F"/>
    <w:rsid w:val="008D2B91"/>
    <w:rsid w:val="008D2CAA"/>
    <w:rsid w:val="008D2CFE"/>
    <w:rsid w:val="008D2D17"/>
    <w:rsid w:val="008D2DAA"/>
    <w:rsid w:val="008D2E51"/>
    <w:rsid w:val="008D2EC9"/>
    <w:rsid w:val="008D2EEE"/>
    <w:rsid w:val="008D2F45"/>
    <w:rsid w:val="008D2F5E"/>
    <w:rsid w:val="008D2FC4"/>
    <w:rsid w:val="008D300C"/>
    <w:rsid w:val="008D304E"/>
    <w:rsid w:val="008D3091"/>
    <w:rsid w:val="008D30AE"/>
    <w:rsid w:val="008D30BD"/>
    <w:rsid w:val="008D3104"/>
    <w:rsid w:val="008D312C"/>
    <w:rsid w:val="008D326D"/>
    <w:rsid w:val="008D335B"/>
    <w:rsid w:val="008D33D3"/>
    <w:rsid w:val="008D33D9"/>
    <w:rsid w:val="008D3434"/>
    <w:rsid w:val="008D34CC"/>
    <w:rsid w:val="008D34F0"/>
    <w:rsid w:val="008D34FA"/>
    <w:rsid w:val="008D3563"/>
    <w:rsid w:val="008D356E"/>
    <w:rsid w:val="008D35A0"/>
    <w:rsid w:val="008D3652"/>
    <w:rsid w:val="008D36EF"/>
    <w:rsid w:val="008D3721"/>
    <w:rsid w:val="008D3769"/>
    <w:rsid w:val="008D3798"/>
    <w:rsid w:val="008D379F"/>
    <w:rsid w:val="008D37C8"/>
    <w:rsid w:val="008D385A"/>
    <w:rsid w:val="008D3866"/>
    <w:rsid w:val="008D38DA"/>
    <w:rsid w:val="008D3908"/>
    <w:rsid w:val="008D395D"/>
    <w:rsid w:val="008D3963"/>
    <w:rsid w:val="008D39C9"/>
    <w:rsid w:val="008D3A2B"/>
    <w:rsid w:val="008D3A5D"/>
    <w:rsid w:val="008D3A7C"/>
    <w:rsid w:val="008D3AC3"/>
    <w:rsid w:val="008D3C08"/>
    <w:rsid w:val="008D3C2C"/>
    <w:rsid w:val="008D3C73"/>
    <w:rsid w:val="008D3C8F"/>
    <w:rsid w:val="008D3CD4"/>
    <w:rsid w:val="008D3D0C"/>
    <w:rsid w:val="008D3DAD"/>
    <w:rsid w:val="008D3DE1"/>
    <w:rsid w:val="008D3E0D"/>
    <w:rsid w:val="008D3E40"/>
    <w:rsid w:val="008D3E5A"/>
    <w:rsid w:val="008D3EF3"/>
    <w:rsid w:val="008D3EF7"/>
    <w:rsid w:val="008D3F16"/>
    <w:rsid w:val="008D3F56"/>
    <w:rsid w:val="008D3FDA"/>
    <w:rsid w:val="008D4088"/>
    <w:rsid w:val="008D411F"/>
    <w:rsid w:val="008D4122"/>
    <w:rsid w:val="008D4148"/>
    <w:rsid w:val="008D4157"/>
    <w:rsid w:val="008D4162"/>
    <w:rsid w:val="008D4166"/>
    <w:rsid w:val="008D41E0"/>
    <w:rsid w:val="008D4272"/>
    <w:rsid w:val="008D42F6"/>
    <w:rsid w:val="008D432D"/>
    <w:rsid w:val="008D43A0"/>
    <w:rsid w:val="008D43A4"/>
    <w:rsid w:val="008D4440"/>
    <w:rsid w:val="008D4484"/>
    <w:rsid w:val="008D450C"/>
    <w:rsid w:val="008D455F"/>
    <w:rsid w:val="008D4563"/>
    <w:rsid w:val="008D4579"/>
    <w:rsid w:val="008D45F8"/>
    <w:rsid w:val="008D4622"/>
    <w:rsid w:val="008D46EC"/>
    <w:rsid w:val="008D46F8"/>
    <w:rsid w:val="008D4741"/>
    <w:rsid w:val="008D47C6"/>
    <w:rsid w:val="008D47D7"/>
    <w:rsid w:val="008D48C1"/>
    <w:rsid w:val="008D48F1"/>
    <w:rsid w:val="008D4915"/>
    <w:rsid w:val="008D4997"/>
    <w:rsid w:val="008D49DC"/>
    <w:rsid w:val="008D4A9D"/>
    <w:rsid w:val="008D4AFA"/>
    <w:rsid w:val="008D4B43"/>
    <w:rsid w:val="008D4B9B"/>
    <w:rsid w:val="008D4B9E"/>
    <w:rsid w:val="008D4BAD"/>
    <w:rsid w:val="008D4BD4"/>
    <w:rsid w:val="008D4C01"/>
    <w:rsid w:val="008D4C17"/>
    <w:rsid w:val="008D4C69"/>
    <w:rsid w:val="008D4CDE"/>
    <w:rsid w:val="008D4CF7"/>
    <w:rsid w:val="008D4D24"/>
    <w:rsid w:val="008D4D3A"/>
    <w:rsid w:val="008D4D51"/>
    <w:rsid w:val="008D4DB7"/>
    <w:rsid w:val="008D4E65"/>
    <w:rsid w:val="008D4EA6"/>
    <w:rsid w:val="008D4EB2"/>
    <w:rsid w:val="008D4EED"/>
    <w:rsid w:val="008D4F1A"/>
    <w:rsid w:val="008D4F34"/>
    <w:rsid w:val="008D4F61"/>
    <w:rsid w:val="008D5046"/>
    <w:rsid w:val="008D5159"/>
    <w:rsid w:val="008D51C8"/>
    <w:rsid w:val="008D523A"/>
    <w:rsid w:val="008D526C"/>
    <w:rsid w:val="008D533B"/>
    <w:rsid w:val="008D53A4"/>
    <w:rsid w:val="008D5468"/>
    <w:rsid w:val="008D5475"/>
    <w:rsid w:val="008D54E3"/>
    <w:rsid w:val="008D551A"/>
    <w:rsid w:val="008D5554"/>
    <w:rsid w:val="008D567D"/>
    <w:rsid w:val="008D56F1"/>
    <w:rsid w:val="008D573F"/>
    <w:rsid w:val="008D575E"/>
    <w:rsid w:val="008D58C3"/>
    <w:rsid w:val="008D58C6"/>
    <w:rsid w:val="008D5972"/>
    <w:rsid w:val="008D5979"/>
    <w:rsid w:val="008D5999"/>
    <w:rsid w:val="008D59D5"/>
    <w:rsid w:val="008D5A59"/>
    <w:rsid w:val="008D5ACB"/>
    <w:rsid w:val="008D5B7E"/>
    <w:rsid w:val="008D5C43"/>
    <w:rsid w:val="008D5CA9"/>
    <w:rsid w:val="008D5D37"/>
    <w:rsid w:val="008D5DA3"/>
    <w:rsid w:val="008D5DEB"/>
    <w:rsid w:val="008D5E28"/>
    <w:rsid w:val="008D5E50"/>
    <w:rsid w:val="008D5FCC"/>
    <w:rsid w:val="008D5FCE"/>
    <w:rsid w:val="008D605A"/>
    <w:rsid w:val="008D606C"/>
    <w:rsid w:val="008D606D"/>
    <w:rsid w:val="008D60C4"/>
    <w:rsid w:val="008D60E4"/>
    <w:rsid w:val="008D6190"/>
    <w:rsid w:val="008D623C"/>
    <w:rsid w:val="008D62E9"/>
    <w:rsid w:val="008D63F3"/>
    <w:rsid w:val="008D6453"/>
    <w:rsid w:val="008D6457"/>
    <w:rsid w:val="008D647C"/>
    <w:rsid w:val="008D64BE"/>
    <w:rsid w:val="008D64C2"/>
    <w:rsid w:val="008D64D4"/>
    <w:rsid w:val="008D6681"/>
    <w:rsid w:val="008D66C3"/>
    <w:rsid w:val="008D673B"/>
    <w:rsid w:val="008D680D"/>
    <w:rsid w:val="008D6890"/>
    <w:rsid w:val="008D691E"/>
    <w:rsid w:val="008D6950"/>
    <w:rsid w:val="008D699F"/>
    <w:rsid w:val="008D6A51"/>
    <w:rsid w:val="008D6A54"/>
    <w:rsid w:val="008D6B5D"/>
    <w:rsid w:val="008D6BBA"/>
    <w:rsid w:val="008D6C80"/>
    <w:rsid w:val="008D6C97"/>
    <w:rsid w:val="008D6D25"/>
    <w:rsid w:val="008D6D84"/>
    <w:rsid w:val="008D6E17"/>
    <w:rsid w:val="008D6E6A"/>
    <w:rsid w:val="008D6EAC"/>
    <w:rsid w:val="008D6EB3"/>
    <w:rsid w:val="008D6EB5"/>
    <w:rsid w:val="008D6EB8"/>
    <w:rsid w:val="008D6F17"/>
    <w:rsid w:val="008D6F3C"/>
    <w:rsid w:val="008D6F81"/>
    <w:rsid w:val="008D6F94"/>
    <w:rsid w:val="008D6FCC"/>
    <w:rsid w:val="008D6FD7"/>
    <w:rsid w:val="008D700A"/>
    <w:rsid w:val="008D7023"/>
    <w:rsid w:val="008D7056"/>
    <w:rsid w:val="008D7130"/>
    <w:rsid w:val="008D71D9"/>
    <w:rsid w:val="008D7219"/>
    <w:rsid w:val="008D721B"/>
    <w:rsid w:val="008D7282"/>
    <w:rsid w:val="008D72BA"/>
    <w:rsid w:val="008D72DF"/>
    <w:rsid w:val="008D730E"/>
    <w:rsid w:val="008D736C"/>
    <w:rsid w:val="008D7465"/>
    <w:rsid w:val="008D74B4"/>
    <w:rsid w:val="008D74D3"/>
    <w:rsid w:val="008D752A"/>
    <w:rsid w:val="008D75BA"/>
    <w:rsid w:val="008D7602"/>
    <w:rsid w:val="008D768C"/>
    <w:rsid w:val="008D76D4"/>
    <w:rsid w:val="008D76DB"/>
    <w:rsid w:val="008D770F"/>
    <w:rsid w:val="008D772F"/>
    <w:rsid w:val="008D77C0"/>
    <w:rsid w:val="008D781A"/>
    <w:rsid w:val="008D7865"/>
    <w:rsid w:val="008D788C"/>
    <w:rsid w:val="008D7912"/>
    <w:rsid w:val="008D79B4"/>
    <w:rsid w:val="008D7A05"/>
    <w:rsid w:val="008D7A25"/>
    <w:rsid w:val="008D7B3B"/>
    <w:rsid w:val="008D7B4E"/>
    <w:rsid w:val="008D7BB9"/>
    <w:rsid w:val="008D7C10"/>
    <w:rsid w:val="008D7C1B"/>
    <w:rsid w:val="008D7C4C"/>
    <w:rsid w:val="008D7CC0"/>
    <w:rsid w:val="008D7CC1"/>
    <w:rsid w:val="008D7CF2"/>
    <w:rsid w:val="008D7CFD"/>
    <w:rsid w:val="008D7DFC"/>
    <w:rsid w:val="008D7E12"/>
    <w:rsid w:val="008D7E3E"/>
    <w:rsid w:val="008D7E7C"/>
    <w:rsid w:val="008D7F05"/>
    <w:rsid w:val="008D7F11"/>
    <w:rsid w:val="008D7F49"/>
    <w:rsid w:val="008D7F56"/>
    <w:rsid w:val="008D7FB3"/>
    <w:rsid w:val="008D7FF4"/>
    <w:rsid w:val="008DC9C8"/>
    <w:rsid w:val="008E0085"/>
    <w:rsid w:val="008E00B1"/>
    <w:rsid w:val="008E00D3"/>
    <w:rsid w:val="008E01D4"/>
    <w:rsid w:val="008E0200"/>
    <w:rsid w:val="008E023A"/>
    <w:rsid w:val="008E0258"/>
    <w:rsid w:val="008E02CA"/>
    <w:rsid w:val="008E0321"/>
    <w:rsid w:val="008E03CA"/>
    <w:rsid w:val="008E042F"/>
    <w:rsid w:val="008E0491"/>
    <w:rsid w:val="008E058D"/>
    <w:rsid w:val="008E05C2"/>
    <w:rsid w:val="008E0605"/>
    <w:rsid w:val="008E064C"/>
    <w:rsid w:val="008E0673"/>
    <w:rsid w:val="008E068B"/>
    <w:rsid w:val="008E06A9"/>
    <w:rsid w:val="008E06B7"/>
    <w:rsid w:val="008E06BD"/>
    <w:rsid w:val="008E06C4"/>
    <w:rsid w:val="008E06F6"/>
    <w:rsid w:val="008E07A7"/>
    <w:rsid w:val="008E07E0"/>
    <w:rsid w:val="008E08CA"/>
    <w:rsid w:val="008E0972"/>
    <w:rsid w:val="008E0994"/>
    <w:rsid w:val="008E09FD"/>
    <w:rsid w:val="008E0A01"/>
    <w:rsid w:val="008E0A17"/>
    <w:rsid w:val="008E0A84"/>
    <w:rsid w:val="008E0ABD"/>
    <w:rsid w:val="008E0AF6"/>
    <w:rsid w:val="008E0AFD"/>
    <w:rsid w:val="008E0B15"/>
    <w:rsid w:val="008E0B95"/>
    <w:rsid w:val="008E0BD0"/>
    <w:rsid w:val="008E0BFA"/>
    <w:rsid w:val="008E0C66"/>
    <w:rsid w:val="008E0C6D"/>
    <w:rsid w:val="008E0C8A"/>
    <w:rsid w:val="008E0CAD"/>
    <w:rsid w:val="008E0CB7"/>
    <w:rsid w:val="008E0CF4"/>
    <w:rsid w:val="008E0DF5"/>
    <w:rsid w:val="008E0EC9"/>
    <w:rsid w:val="008E0F27"/>
    <w:rsid w:val="008E0F5F"/>
    <w:rsid w:val="008E0FB7"/>
    <w:rsid w:val="008E0FF5"/>
    <w:rsid w:val="008E117F"/>
    <w:rsid w:val="008E1183"/>
    <w:rsid w:val="008E1190"/>
    <w:rsid w:val="008E11BC"/>
    <w:rsid w:val="008E11CB"/>
    <w:rsid w:val="008E1200"/>
    <w:rsid w:val="008E1201"/>
    <w:rsid w:val="008E1353"/>
    <w:rsid w:val="008E1375"/>
    <w:rsid w:val="008E1379"/>
    <w:rsid w:val="008E13C0"/>
    <w:rsid w:val="008E13DA"/>
    <w:rsid w:val="008E13F7"/>
    <w:rsid w:val="008E1417"/>
    <w:rsid w:val="008E1456"/>
    <w:rsid w:val="008E147A"/>
    <w:rsid w:val="008E14A2"/>
    <w:rsid w:val="008E14DB"/>
    <w:rsid w:val="008E15A4"/>
    <w:rsid w:val="008E1643"/>
    <w:rsid w:val="008E16E0"/>
    <w:rsid w:val="008E1718"/>
    <w:rsid w:val="008E1794"/>
    <w:rsid w:val="008E17F3"/>
    <w:rsid w:val="008E188E"/>
    <w:rsid w:val="008E18C2"/>
    <w:rsid w:val="008E19DB"/>
    <w:rsid w:val="008E1A69"/>
    <w:rsid w:val="008E1A89"/>
    <w:rsid w:val="008E1B2D"/>
    <w:rsid w:val="008E1B3E"/>
    <w:rsid w:val="008E1B66"/>
    <w:rsid w:val="008E1CF8"/>
    <w:rsid w:val="008E1D2C"/>
    <w:rsid w:val="008E1D71"/>
    <w:rsid w:val="008E1E2B"/>
    <w:rsid w:val="008E1E3A"/>
    <w:rsid w:val="008E1E87"/>
    <w:rsid w:val="008E1EF1"/>
    <w:rsid w:val="008E1F31"/>
    <w:rsid w:val="008E1F51"/>
    <w:rsid w:val="008E1F7B"/>
    <w:rsid w:val="008E1FED"/>
    <w:rsid w:val="008E2034"/>
    <w:rsid w:val="008E207F"/>
    <w:rsid w:val="008E20D5"/>
    <w:rsid w:val="008E2129"/>
    <w:rsid w:val="008E2148"/>
    <w:rsid w:val="008E2154"/>
    <w:rsid w:val="008E2158"/>
    <w:rsid w:val="008E21AD"/>
    <w:rsid w:val="008E21F3"/>
    <w:rsid w:val="008E2217"/>
    <w:rsid w:val="008E224B"/>
    <w:rsid w:val="008E2301"/>
    <w:rsid w:val="008E230C"/>
    <w:rsid w:val="008E2331"/>
    <w:rsid w:val="008E2357"/>
    <w:rsid w:val="008E2444"/>
    <w:rsid w:val="008E2513"/>
    <w:rsid w:val="008E256D"/>
    <w:rsid w:val="008E264B"/>
    <w:rsid w:val="008E2676"/>
    <w:rsid w:val="008E26D5"/>
    <w:rsid w:val="008E2723"/>
    <w:rsid w:val="008E2764"/>
    <w:rsid w:val="008E27A8"/>
    <w:rsid w:val="008E2893"/>
    <w:rsid w:val="008E28AA"/>
    <w:rsid w:val="008E28D2"/>
    <w:rsid w:val="008E28F5"/>
    <w:rsid w:val="008E28F8"/>
    <w:rsid w:val="008E2914"/>
    <w:rsid w:val="008E2952"/>
    <w:rsid w:val="008E29F2"/>
    <w:rsid w:val="008E2B01"/>
    <w:rsid w:val="008E2B0A"/>
    <w:rsid w:val="008E2B99"/>
    <w:rsid w:val="008E2BB2"/>
    <w:rsid w:val="008E2C08"/>
    <w:rsid w:val="008E2C42"/>
    <w:rsid w:val="008E2C4B"/>
    <w:rsid w:val="008E2C60"/>
    <w:rsid w:val="008E2C7B"/>
    <w:rsid w:val="008E2CCB"/>
    <w:rsid w:val="008E2CE6"/>
    <w:rsid w:val="008E2CF8"/>
    <w:rsid w:val="008E2DDB"/>
    <w:rsid w:val="008E2E21"/>
    <w:rsid w:val="008E2E88"/>
    <w:rsid w:val="008E2F5E"/>
    <w:rsid w:val="008E3120"/>
    <w:rsid w:val="008E313B"/>
    <w:rsid w:val="008E3152"/>
    <w:rsid w:val="008E3221"/>
    <w:rsid w:val="008E32DA"/>
    <w:rsid w:val="008E3308"/>
    <w:rsid w:val="008E3315"/>
    <w:rsid w:val="008E3359"/>
    <w:rsid w:val="008E3388"/>
    <w:rsid w:val="008E33D7"/>
    <w:rsid w:val="008E341E"/>
    <w:rsid w:val="008E3476"/>
    <w:rsid w:val="008E34B5"/>
    <w:rsid w:val="008E34DA"/>
    <w:rsid w:val="008E3502"/>
    <w:rsid w:val="008E350D"/>
    <w:rsid w:val="008E3540"/>
    <w:rsid w:val="008E359E"/>
    <w:rsid w:val="008E35C2"/>
    <w:rsid w:val="008E35D0"/>
    <w:rsid w:val="008E361B"/>
    <w:rsid w:val="008E3637"/>
    <w:rsid w:val="008E36F7"/>
    <w:rsid w:val="008E370C"/>
    <w:rsid w:val="008E3751"/>
    <w:rsid w:val="008E3774"/>
    <w:rsid w:val="008E3802"/>
    <w:rsid w:val="008E3845"/>
    <w:rsid w:val="008E386A"/>
    <w:rsid w:val="008E38BD"/>
    <w:rsid w:val="008E38DA"/>
    <w:rsid w:val="008E3915"/>
    <w:rsid w:val="008E3934"/>
    <w:rsid w:val="008E3A8F"/>
    <w:rsid w:val="008E3AAB"/>
    <w:rsid w:val="008E3AB5"/>
    <w:rsid w:val="008E3AB7"/>
    <w:rsid w:val="008E3BCA"/>
    <w:rsid w:val="008E3C0A"/>
    <w:rsid w:val="008E3C88"/>
    <w:rsid w:val="008E3CF3"/>
    <w:rsid w:val="008E3D08"/>
    <w:rsid w:val="008E3D11"/>
    <w:rsid w:val="008E3DA1"/>
    <w:rsid w:val="008E3DCA"/>
    <w:rsid w:val="008E3E32"/>
    <w:rsid w:val="008E3ED1"/>
    <w:rsid w:val="008E3EFE"/>
    <w:rsid w:val="008E3F11"/>
    <w:rsid w:val="008E3F5E"/>
    <w:rsid w:val="008E40DA"/>
    <w:rsid w:val="008E4107"/>
    <w:rsid w:val="008E4120"/>
    <w:rsid w:val="008E4148"/>
    <w:rsid w:val="008E414E"/>
    <w:rsid w:val="008E418A"/>
    <w:rsid w:val="008E41E6"/>
    <w:rsid w:val="008E41F8"/>
    <w:rsid w:val="008E421F"/>
    <w:rsid w:val="008E4250"/>
    <w:rsid w:val="008E42F9"/>
    <w:rsid w:val="008E436B"/>
    <w:rsid w:val="008E4395"/>
    <w:rsid w:val="008E43E6"/>
    <w:rsid w:val="008E4403"/>
    <w:rsid w:val="008E445B"/>
    <w:rsid w:val="008E4465"/>
    <w:rsid w:val="008E44B4"/>
    <w:rsid w:val="008E4519"/>
    <w:rsid w:val="008E4525"/>
    <w:rsid w:val="008E4537"/>
    <w:rsid w:val="008E4542"/>
    <w:rsid w:val="008E45F5"/>
    <w:rsid w:val="008E4632"/>
    <w:rsid w:val="008E46B7"/>
    <w:rsid w:val="008E476F"/>
    <w:rsid w:val="008E4792"/>
    <w:rsid w:val="008E4816"/>
    <w:rsid w:val="008E49C0"/>
    <w:rsid w:val="008E49E3"/>
    <w:rsid w:val="008E4A84"/>
    <w:rsid w:val="008E4AA2"/>
    <w:rsid w:val="008E4B3D"/>
    <w:rsid w:val="008E4B86"/>
    <w:rsid w:val="008E4B9E"/>
    <w:rsid w:val="008E4BA2"/>
    <w:rsid w:val="008E4C9D"/>
    <w:rsid w:val="008E4CA9"/>
    <w:rsid w:val="008E4DA1"/>
    <w:rsid w:val="008E4EA7"/>
    <w:rsid w:val="008E4ED6"/>
    <w:rsid w:val="008E4EEE"/>
    <w:rsid w:val="008E4EF0"/>
    <w:rsid w:val="008E4FD0"/>
    <w:rsid w:val="008E4FDE"/>
    <w:rsid w:val="008E5004"/>
    <w:rsid w:val="008E501B"/>
    <w:rsid w:val="008E5060"/>
    <w:rsid w:val="008E50E2"/>
    <w:rsid w:val="008E5152"/>
    <w:rsid w:val="008E5215"/>
    <w:rsid w:val="008E535C"/>
    <w:rsid w:val="008E540D"/>
    <w:rsid w:val="008E54F8"/>
    <w:rsid w:val="008E55C3"/>
    <w:rsid w:val="008E55F8"/>
    <w:rsid w:val="008E564B"/>
    <w:rsid w:val="008E5672"/>
    <w:rsid w:val="008E567E"/>
    <w:rsid w:val="008E567F"/>
    <w:rsid w:val="008E568C"/>
    <w:rsid w:val="008E5741"/>
    <w:rsid w:val="008E577E"/>
    <w:rsid w:val="008E5792"/>
    <w:rsid w:val="008E584E"/>
    <w:rsid w:val="008E5889"/>
    <w:rsid w:val="008E58A4"/>
    <w:rsid w:val="008E591E"/>
    <w:rsid w:val="008E59C3"/>
    <w:rsid w:val="008E5A86"/>
    <w:rsid w:val="008E5AB7"/>
    <w:rsid w:val="008E5B60"/>
    <w:rsid w:val="008E5B9F"/>
    <w:rsid w:val="008E5BAE"/>
    <w:rsid w:val="008E5BC8"/>
    <w:rsid w:val="008E5BDF"/>
    <w:rsid w:val="008E5C43"/>
    <w:rsid w:val="008E5C53"/>
    <w:rsid w:val="008E5CC9"/>
    <w:rsid w:val="008E5D62"/>
    <w:rsid w:val="008E5D91"/>
    <w:rsid w:val="008E5E14"/>
    <w:rsid w:val="008E5ED9"/>
    <w:rsid w:val="008E5F66"/>
    <w:rsid w:val="008E600A"/>
    <w:rsid w:val="008E6014"/>
    <w:rsid w:val="008E61BF"/>
    <w:rsid w:val="008E6200"/>
    <w:rsid w:val="008E6243"/>
    <w:rsid w:val="008E62C7"/>
    <w:rsid w:val="008E6332"/>
    <w:rsid w:val="008E6380"/>
    <w:rsid w:val="008E639B"/>
    <w:rsid w:val="008E63D1"/>
    <w:rsid w:val="008E63F6"/>
    <w:rsid w:val="008E6436"/>
    <w:rsid w:val="008E6447"/>
    <w:rsid w:val="008E64AD"/>
    <w:rsid w:val="008E65AD"/>
    <w:rsid w:val="008E6621"/>
    <w:rsid w:val="008E6658"/>
    <w:rsid w:val="008E667B"/>
    <w:rsid w:val="008E66DE"/>
    <w:rsid w:val="008E670A"/>
    <w:rsid w:val="008E67AC"/>
    <w:rsid w:val="008E67AD"/>
    <w:rsid w:val="008E67B1"/>
    <w:rsid w:val="008E67B5"/>
    <w:rsid w:val="008E67C6"/>
    <w:rsid w:val="008E67D1"/>
    <w:rsid w:val="008E6871"/>
    <w:rsid w:val="008E68B5"/>
    <w:rsid w:val="008E6925"/>
    <w:rsid w:val="008E6972"/>
    <w:rsid w:val="008E69E1"/>
    <w:rsid w:val="008E6A5D"/>
    <w:rsid w:val="008E6A8C"/>
    <w:rsid w:val="008E6BB3"/>
    <w:rsid w:val="008E6CD0"/>
    <w:rsid w:val="008E6D07"/>
    <w:rsid w:val="008E6D7B"/>
    <w:rsid w:val="008E6E35"/>
    <w:rsid w:val="008E6E80"/>
    <w:rsid w:val="008E6EEC"/>
    <w:rsid w:val="008E6F08"/>
    <w:rsid w:val="008E6F4D"/>
    <w:rsid w:val="008E6F98"/>
    <w:rsid w:val="008E6FC5"/>
    <w:rsid w:val="008E70C9"/>
    <w:rsid w:val="008E7137"/>
    <w:rsid w:val="008E7177"/>
    <w:rsid w:val="008E719A"/>
    <w:rsid w:val="008E71BD"/>
    <w:rsid w:val="008E71D4"/>
    <w:rsid w:val="008E71E2"/>
    <w:rsid w:val="008E71EB"/>
    <w:rsid w:val="008E7207"/>
    <w:rsid w:val="008E7266"/>
    <w:rsid w:val="008E7333"/>
    <w:rsid w:val="008E7335"/>
    <w:rsid w:val="008E73AB"/>
    <w:rsid w:val="008E741C"/>
    <w:rsid w:val="008E748F"/>
    <w:rsid w:val="008E7547"/>
    <w:rsid w:val="008E7578"/>
    <w:rsid w:val="008E75A4"/>
    <w:rsid w:val="008E764F"/>
    <w:rsid w:val="008E768D"/>
    <w:rsid w:val="008E7697"/>
    <w:rsid w:val="008E7747"/>
    <w:rsid w:val="008E7765"/>
    <w:rsid w:val="008E7815"/>
    <w:rsid w:val="008E7852"/>
    <w:rsid w:val="008E7912"/>
    <w:rsid w:val="008E799C"/>
    <w:rsid w:val="008E79BA"/>
    <w:rsid w:val="008E7A58"/>
    <w:rsid w:val="008E7B01"/>
    <w:rsid w:val="008E7B5B"/>
    <w:rsid w:val="008E7BDE"/>
    <w:rsid w:val="008E7BEE"/>
    <w:rsid w:val="008E7C11"/>
    <w:rsid w:val="008E7C17"/>
    <w:rsid w:val="008E7C4C"/>
    <w:rsid w:val="008E7C9E"/>
    <w:rsid w:val="008E7CFE"/>
    <w:rsid w:val="008E7D2B"/>
    <w:rsid w:val="008E7E3A"/>
    <w:rsid w:val="008E7E55"/>
    <w:rsid w:val="008E7E5F"/>
    <w:rsid w:val="008E7E9A"/>
    <w:rsid w:val="008E7F2B"/>
    <w:rsid w:val="008E7F45"/>
    <w:rsid w:val="008E7FE1"/>
    <w:rsid w:val="008EDF9E"/>
    <w:rsid w:val="008F0085"/>
    <w:rsid w:val="008F00A8"/>
    <w:rsid w:val="008F019D"/>
    <w:rsid w:val="008F0290"/>
    <w:rsid w:val="008F0465"/>
    <w:rsid w:val="008F04C8"/>
    <w:rsid w:val="008F0508"/>
    <w:rsid w:val="008F0573"/>
    <w:rsid w:val="008F05A0"/>
    <w:rsid w:val="008F05D8"/>
    <w:rsid w:val="008F05E8"/>
    <w:rsid w:val="008F0627"/>
    <w:rsid w:val="008F068D"/>
    <w:rsid w:val="008F0697"/>
    <w:rsid w:val="008F077D"/>
    <w:rsid w:val="008F077E"/>
    <w:rsid w:val="008F07CC"/>
    <w:rsid w:val="008F0811"/>
    <w:rsid w:val="008F08A7"/>
    <w:rsid w:val="008F0919"/>
    <w:rsid w:val="008F0971"/>
    <w:rsid w:val="008F098B"/>
    <w:rsid w:val="008F0A55"/>
    <w:rsid w:val="008F0A83"/>
    <w:rsid w:val="008F0ACB"/>
    <w:rsid w:val="008F0B7C"/>
    <w:rsid w:val="008F0B83"/>
    <w:rsid w:val="008F0D8D"/>
    <w:rsid w:val="008F0DC4"/>
    <w:rsid w:val="008F0E1A"/>
    <w:rsid w:val="008F0E79"/>
    <w:rsid w:val="008F0F15"/>
    <w:rsid w:val="008F0F56"/>
    <w:rsid w:val="008F0F62"/>
    <w:rsid w:val="008F10DE"/>
    <w:rsid w:val="008F10E5"/>
    <w:rsid w:val="008F1110"/>
    <w:rsid w:val="008F111A"/>
    <w:rsid w:val="008F115D"/>
    <w:rsid w:val="008F1187"/>
    <w:rsid w:val="008F1290"/>
    <w:rsid w:val="008F12DA"/>
    <w:rsid w:val="008F131C"/>
    <w:rsid w:val="008F13A0"/>
    <w:rsid w:val="008F13E5"/>
    <w:rsid w:val="008F1408"/>
    <w:rsid w:val="008F1488"/>
    <w:rsid w:val="008F14C3"/>
    <w:rsid w:val="008F154C"/>
    <w:rsid w:val="008F1600"/>
    <w:rsid w:val="008F1657"/>
    <w:rsid w:val="008F1668"/>
    <w:rsid w:val="008F16CB"/>
    <w:rsid w:val="008F1722"/>
    <w:rsid w:val="008F17B5"/>
    <w:rsid w:val="008F1927"/>
    <w:rsid w:val="008F1930"/>
    <w:rsid w:val="008F1948"/>
    <w:rsid w:val="008F1973"/>
    <w:rsid w:val="008F19BE"/>
    <w:rsid w:val="008F19D6"/>
    <w:rsid w:val="008F1A23"/>
    <w:rsid w:val="008F1A28"/>
    <w:rsid w:val="008F1A9A"/>
    <w:rsid w:val="008F1AE6"/>
    <w:rsid w:val="008F1B86"/>
    <w:rsid w:val="008F1BEB"/>
    <w:rsid w:val="008F1BF6"/>
    <w:rsid w:val="008F1C06"/>
    <w:rsid w:val="008F1C10"/>
    <w:rsid w:val="008F1C26"/>
    <w:rsid w:val="008F1C5C"/>
    <w:rsid w:val="008F1D1A"/>
    <w:rsid w:val="008F1D5B"/>
    <w:rsid w:val="008F1DE8"/>
    <w:rsid w:val="008F1E4D"/>
    <w:rsid w:val="008F1EC4"/>
    <w:rsid w:val="008F1F5E"/>
    <w:rsid w:val="008F1FB2"/>
    <w:rsid w:val="008F1FBD"/>
    <w:rsid w:val="008F20D2"/>
    <w:rsid w:val="008F2117"/>
    <w:rsid w:val="008F216E"/>
    <w:rsid w:val="008F2298"/>
    <w:rsid w:val="008F22A6"/>
    <w:rsid w:val="008F22A9"/>
    <w:rsid w:val="008F233A"/>
    <w:rsid w:val="008F2351"/>
    <w:rsid w:val="008F23E8"/>
    <w:rsid w:val="008F2459"/>
    <w:rsid w:val="008F24CF"/>
    <w:rsid w:val="008F255A"/>
    <w:rsid w:val="008F25E4"/>
    <w:rsid w:val="008F2619"/>
    <w:rsid w:val="008F268B"/>
    <w:rsid w:val="008F26F9"/>
    <w:rsid w:val="008F2703"/>
    <w:rsid w:val="008F270C"/>
    <w:rsid w:val="008F2761"/>
    <w:rsid w:val="008F2872"/>
    <w:rsid w:val="008F2884"/>
    <w:rsid w:val="008F29D9"/>
    <w:rsid w:val="008F2A4C"/>
    <w:rsid w:val="008F2A5F"/>
    <w:rsid w:val="008F2A7B"/>
    <w:rsid w:val="008F2A7D"/>
    <w:rsid w:val="008F2A97"/>
    <w:rsid w:val="008F2ACD"/>
    <w:rsid w:val="008F2AD3"/>
    <w:rsid w:val="008F2AE3"/>
    <w:rsid w:val="008F2AE9"/>
    <w:rsid w:val="008F2B6F"/>
    <w:rsid w:val="008F2BB6"/>
    <w:rsid w:val="008F2C52"/>
    <w:rsid w:val="008F2C87"/>
    <w:rsid w:val="008F2CF3"/>
    <w:rsid w:val="008F2D71"/>
    <w:rsid w:val="008F2DAA"/>
    <w:rsid w:val="008F2DB5"/>
    <w:rsid w:val="008F2E19"/>
    <w:rsid w:val="008F2E73"/>
    <w:rsid w:val="008F2E7F"/>
    <w:rsid w:val="008F2ED5"/>
    <w:rsid w:val="008F2F29"/>
    <w:rsid w:val="008F2F36"/>
    <w:rsid w:val="008F3020"/>
    <w:rsid w:val="008F306F"/>
    <w:rsid w:val="008F30E7"/>
    <w:rsid w:val="008F3148"/>
    <w:rsid w:val="008F31AE"/>
    <w:rsid w:val="008F31B2"/>
    <w:rsid w:val="008F31FC"/>
    <w:rsid w:val="008F3200"/>
    <w:rsid w:val="008F3227"/>
    <w:rsid w:val="008F3290"/>
    <w:rsid w:val="008F32E9"/>
    <w:rsid w:val="008F3304"/>
    <w:rsid w:val="008F3318"/>
    <w:rsid w:val="008F335E"/>
    <w:rsid w:val="008F33A0"/>
    <w:rsid w:val="008F33B6"/>
    <w:rsid w:val="008F3424"/>
    <w:rsid w:val="008F3444"/>
    <w:rsid w:val="008F3476"/>
    <w:rsid w:val="008F3489"/>
    <w:rsid w:val="008F348D"/>
    <w:rsid w:val="008F35EF"/>
    <w:rsid w:val="008F3614"/>
    <w:rsid w:val="008F3630"/>
    <w:rsid w:val="008F37C2"/>
    <w:rsid w:val="008F37DB"/>
    <w:rsid w:val="008F3913"/>
    <w:rsid w:val="008F39F0"/>
    <w:rsid w:val="008F39FB"/>
    <w:rsid w:val="008F3A7D"/>
    <w:rsid w:val="008F3AEC"/>
    <w:rsid w:val="008F3B0C"/>
    <w:rsid w:val="008F3B26"/>
    <w:rsid w:val="008F3B98"/>
    <w:rsid w:val="008F3C31"/>
    <w:rsid w:val="008F3D46"/>
    <w:rsid w:val="008F3F0F"/>
    <w:rsid w:val="008F3F39"/>
    <w:rsid w:val="008F3F99"/>
    <w:rsid w:val="008F404B"/>
    <w:rsid w:val="008F40E2"/>
    <w:rsid w:val="008F4167"/>
    <w:rsid w:val="008F4173"/>
    <w:rsid w:val="008F423D"/>
    <w:rsid w:val="008F4245"/>
    <w:rsid w:val="008F42AF"/>
    <w:rsid w:val="008F43A5"/>
    <w:rsid w:val="008F43B6"/>
    <w:rsid w:val="008F44F0"/>
    <w:rsid w:val="008F4557"/>
    <w:rsid w:val="008F4575"/>
    <w:rsid w:val="008F457B"/>
    <w:rsid w:val="008F4586"/>
    <w:rsid w:val="008F4694"/>
    <w:rsid w:val="008F47C9"/>
    <w:rsid w:val="008F4845"/>
    <w:rsid w:val="008F4893"/>
    <w:rsid w:val="008F493A"/>
    <w:rsid w:val="008F494A"/>
    <w:rsid w:val="008F497D"/>
    <w:rsid w:val="008F498E"/>
    <w:rsid w:val="008F4A36"/>
    <w:rsid w:val="008F4B3F"/>
    <w:rsid w:val="008F4B7D"/>
    <w:rsid w:val="008F4BD8"/>
    <w:rsid w:val="008F4C80"/>
    <w:rsid w:val="008F4CFC"/>
    <w:rsid w:val="008F4D47"/>
    <w:rsid w:val="008F4D49"/>
    <w:rsid w:val="008F4D6D"/>
    <w:rsid w:val="008F4E24"/>
    <w:rsid w:val="008F4E66"/>
    <w:rsid w:val="008F4F05"/>
    <w:rsid w:val="008F5067"/>
    <w:rsid w:val="008F50B3"/>
    <w:rsid w:val="008F50D6"/>
    <w:rsid w:val="008F51A6"/>
    <w:rsid w:val="008F51BC"/>
    <w:rsid w:val="008F51D0"/>
    <w:rsid w:val="008F5214"/>
    <w:rsid w:val="008F5253"/>
    <w:rsid w:val="008F5318"/>
    <w:rsid w:val="008F53B7"/>
    <w:rsid w:val="008F53D3"/>
    <w:rsid w:val="008F53E1"/>
    <w:rsid w:val="008F53F7"/>
    <w:rsid w:val="008F542F"/>
    <w:rsid w:val="008F5479"/>
    <w:rsid w:val="008F5499"/>
    <w:rsid w:val="008F54AE"/>
    <w:rsid w:val="008F54C2"/>
    <w:rsid w:val="008F5507"/>
    <w:rsid w:val="008F55B1"/>
    <w:rsid w:val="008F55C7"/>
    <w:rsid w:val="008F55CC"/>
    <w:rsid w:val="008F55DE"/>
    <w:rsid w:val="008F560F"/>
    <w:rsid w:val="008F5611"/>
    <w:rsid w:val="008F562B"/>
    <w:rsid w:val="008F5680"/>
    <w:rsid w:val="008F571F"/>
    <w:rsid w:val="008F5784"/>
    <w:rsid w:val="008F581F"/>
    <w:rsid w:val="008F5830"/>
    <w:rsid w:val="008F5858"/>
    <w:rsid w:val="008F5A52"/>
    <w:rsid w:val="008F5AE8"/>
    <w:rsid w:val="008F5B39"/>
    <w:rsid w:val="008F5B40"/>
    <w:rsid w:val="008F5B4B"/>
    <w:rsid w:val="008F5C18"/>
    <w:rsid w:val="008F5C73"/>
    <w:rsid w:val="008F5CBD"/>
    <w:rsid w:val="008F5D80"/>
    <w:rsid w:val="008F5E68"/>
    <w:rsid w:val="008F5E73"/>
    <w:rsid w:val="008F5EC9"/>
    <w:rsid w:val="008F5EE5"/>
    <w:rsid w:val="008F5F0F"/>
    <w:rsid w:val="008F5F39"/>
    <w:rsid w:val="008F5F8C"/>
    <w:rsid w:val="008F5FB4"/>
    <w:rsid w:val="008F601C"/>
    <w:rsid w:val="008F611A"/>
    <w:rsid w:val="008F623F"/>
    <w:rsid w:val="008F6262"/>
    <w:rsid w:val="008F6285"/>
    <w:rsid w:val="008F62EF"/>
    <w:rsid w:val="008F6306"/>
    <w:rsid w:val="008F634D"/>
    <w:rsid w:val="008F636F"/>
    <w:rsid w:val="008F63C9"/>
    <w:rsid w:val="008F6487"/>
    <w:rsid w:val="008F64D6"/>
    <w:rsid w:val="008F6542"/>
    <w:rsid w:val="008F6562"/>
    <w:rsid w:val="008F6627"/>
    <w:rsid w:val="008F66E0"/>
    <w:rsid w:val="008F6712"/>
    <w:rsid w:val="008F6760"/>
    <w:rsid w:val="008F685D"/>
    <w:rsid w:val="008F689D"/>
    <w:rsid w:val="008F6941"/>
    <w:rsid w:val="008F69D6"/>
    <w:rsid w:val="008F6A27"/>
    <w:rsid w:val="008F6A73"/>
    <w:rsid w:val="008F6B10"/>
    <w:rsid w:val="008F6B54"/>
    <w:rsid w:val="008F6B6B"/>
    <w:rsid w:val="008F6C13"/>
    <w:rsid w:val="008F6C60"/>
    <w:rsid w:val="008F6C8D"/>
    <w:rsid w:val="008F6CD9"/>
    <w:rsid w:val="008F6D32"/>
    <w:rsid w:val="008F6D5B"/>
    <w:rsid w:val="008F6E3B"/>
    <w:rsid w:val="008F6E69"/>
    <w:rsid w:val="008F6E86"/>
    <w:rsid w:val="008F6FCF"/>
    <w:rsid w:val="008F706B"/>
    <w:rsid w:val="008F70BE"/>
    <w:rsid w:val="008F70CB"/>
    <w:rsid w:val="008F7148"/>
    <w:rsid w:val="008F718C"/>
    <w:rsid w:val="008F71E9"/>
    <w:rsid w:val="008F7258"/>
    <w:rsid w:val="008F726B"/>
    <w:rsid w:val="008F734E"/>
    <w:rsid w:val="008F7363"/>
    <w:rsid w:val="008F736A"/>
    <w:rsid w:val="008F7379"/>
    <w:rsid w:val="008F7433"/>
    <w:rsid w:val="008F74F2"/>
    <w:rsid w:val="008F7515"/>
    <w:rsid w:val="008F7517"/>
    <w:rsid w:val="008F7519"/>
    <w:rsid w:val="008F7576"/>
    <w:rsid w:val="008F75A8"/>
    <w:rsid w:val="008F760B"/>
    <w:rsid w:val="008F7651"/>
    <w:rsid w:val="008F765D"/>
    <w:rsid w:val="008F766B"/>
    <w:rsid w:val="008F76A7"/>
    <w:rsid w:val="008F772E"/>
    <w:rsid w:val="008F7751"/>
    <w:rsid w:val="008F7773"/>
    <w:rsid w:val="008F77A3"/>
    <w:rsid w:val="008F77C0"/>
    <w:rsid w:val="008F7870"/>
    <w:rsid w:val="008F7879"/>
    <w:rsid w:val="008F78BF"/>
    <w:rsid w:val="008F78C0"/>
    <w:rsid w:val="008F795B"/>
    <w:rsid w:val="008F79DB"/>
    <w:rsid w:val="008F7A22"/>
    <w:rsid w:val="008F7A55"/>
    <w:rsid w:val="008F7A6A"/>
    <w:rsid w:val="008F7B2B"/>
    <w:rsid w:val="008F7B34"/>
    <w:rsid w:val="008F7B37"/>
    <w:rsid w:val="008F7B70"/>
    <w:rsid w:val="008F7B7F"/>
    <w:rsid w:val="008F7C23"/>
    <w:rsid w:val="008F7C4E"/>
    <w:rsid w:val="008F7C75"/>
    <w:rsid w:val="008F7C83"/>
    <w:rsid w:val="008F7C9B"/>
    <w:rsid w:val="008F7D45"/>
    <w:rsid w:val="008F7D86"/>
    <w:rsid w:val="008F7E51"/>
    <w:rsid w:val="008F7E6F"/>
    <w:rsid w:val="008F7F0D"/>
    <w:rsid w:val="008F7F0E"/>
    <w:rsid w:val="008F7F6B"/>
    <w:rsid w:val="008FA654"/>
    <w:rsid w:val="0090002E"/>
    <w:rsid w:val="0090010E"/>
    <w:rsid w:val="00900140"/>
    <w:rsid w:val="00900143"/>
    <w:rsid w:val="00900149"/>
    <w:rsid w:val="0090015E"/>
    <w:rsid w:val="009001CD"/>
    <w:rsid w:val="0090026C"/>
    <w:rsid w:val="009002A7"/>
    <w:rsid w:val="009002E8"/>
    <w:rsid w:val="00900300"/>
    <w:rsid w:val="00900367"/>
    <w:rsid w:val="009003DE"/>
    <w:rsid w:val="009003F3"/>
    <w:rsid w:val="009003F7"/>
    <w:rsid w:val="00900626"/>
    <w:rsid w:val="00900651"/>
    <w:rsid w:val="00900655"/>
    <w:rsid w:val="00900669"/>
    <w:rsid w:val="009006BF"/>
    <w:rsid w:val="009007A1"/>
    <w:rsid w:val="00900814"/>
    <w:rsid w:val="0090082F"/>
    <w:rsid w:val="00900838"/>
    <w:rsid w:val="009008FF"/>
    <w:rsid w:val="009009AB"/>
    <w:rsid w:val="009009DF"/>
    <w:rsid w:val="009009E1"/>
    <w:rsid w:val="009009F6"/>
    <w:rsid w:val="00900A36"/>
    <w:rsid w:val="00900A37"/>
    <w:rsid w:val="00900A47"/>
    <w:rsid w:val="00900ACD"/>
    <w:rsid w:val="00900B82"/>
    <w:rsid w:val="00900BB0"/>
    <w:rsid w:val="00900BBD"/>
    <w:rsid w:val="00900BEF"/>
    <w:rsid w:val="00900BF3"/>
    <w:rsid w:val="00900C35"/>
    <w:rsid w:val="00900C9B"/>
    <w:rsid w:val="00900CA5"/>
    <w:rsid w:val="00900CA8"/>
    <w:rsid w:val="00900CB3"/>
    <w:rsid w:val="00900CD7"/>
    <w:rsid w:val="00900CEE"/>
    <w:rsid w:val="00900D5A"/>
    <w:rsid w:val="00900D8C"/>
    <w:rsid w:val="00900DC5"/>
    <w:rsid w:val="00900E02"/>
    <w:rsid w:val="00900E08"/>
    <w:rsid w:val="00900E61"/>
    <w:rsid w:val="00900E74"/>
    <w:rsid w:val="00900E76"/>
    <w:rsid w:val="00900EF8"/>
    <w:rsid w:val="00900FFF"/>
    <w:rsid w:val="009010A8"/>
    <w:rsid w:val="009010B1"/>
    <w:rsid w:val="00901193"/>
    <w:rsid w:val="009011D1"/>
    <w:rsid w:val="009011FA"/>
    <w:rsid w:val="0090126E"/>
    <w:rsid w:val="0090128C"/>
    <w:rsid w:val="0090136B"/>
    <w:rsid w:val="00901379"/>
    <w:rsid w:val="0090139A"/>
    <w:rsid w:val="009013BE"/>
    <w:rsid w:val="009013CD"/>
    <w:rsid w:val="009014B4"/>
    <w:rsid w:val="009014FB"/>
    <w:rsid w:val="00901517"/>
    <w:rsid w:val="00901521"/>
    <w:rsid w:val="0090157C"/>
    <w:rsid w:val="00901595"/>
    <w:rsid w:val="00901684"/>
    <w:rsid w:val="009016D8"/>
    <w:rsid w:val="009016FA"/>
    <w:rsid w:val="00901786"/>
    <w:rsid w:val="009017F3"/>
    <w:rsid w:val="0090186D"/>
    <w:rsid w:val="00901870"/>
    <w:rsid w:val="009018B4"/>
    <w:rsid w:val="009018EE"/>
    <w:rsid w:val="0090195F"/>
    <w:rsid w:val="009019DB"/>
    <w:rsid w:val="009019E5"/>
    <w:rsid w:val="00901A5E"/>
    <w:rsid w:val="00901B2F"/>
    <w:rsid w:val="00901B9D"/>
    <w:rsid w:val="00901C3A"/>
    <w:rsid w:val="00901C65"/>
    <w:rsid w:val="00901CAC"/>
    <w:rsid w:val="00901D66"/>
    <w:rsid w:val="00901DB2"/>
    <w:rsid w:val="00901E0C"/>
    <w:rsid w:val="00901E49"/>
    <w:rsid w:val="00901EC9"/>
    <w:rsid w:val="00901FEE"/>
    <w:rsid w:val="0090206F"/>
    <w:rsid w:val="009020BC"/>
    <w:rsid w:val="00902107"/>
    <w:rsid w:val="00902113"/>
    <w:rsid w:val="0090211C"/>
    <w:rsid w:val="009021A4"/>
    <w:rsid w:val="009021AF"/>
    <w:rsid w:val="009021ED"/>
    <w:rsid w:val="00902210"/>
    <w:rsid w:val="00902227"/>
    <w:rsid w:val="00902286"/>
    <w:rsid w:val="0090239A"/>
    <w:rsid w:val="00902475"/>
    <w:rsid w:val="0090249A"/>
    <w:rsid w:val="009024CA"/>
    <w:rsid w:val="009024E5"/>
    <w:rsid w:val="00902540"/>
    <w:rsid w:val="00902650"/>
    <w:rsid w:val="00902686"/>
    <w:rsid w:val="009026A5"/>
    <w:rsid w:val="00902827"/>
    <w:rsid w:val="0090285D"/>
    <w:rsid w:val="00902883"/>
    <w:rsid w:val="009028E8"/>
    <w:rsid w:val="0090291F"/>
    <w:rsid w:val="0090292F"/>
    <w:rsid w:val="00902954"/>
    <w:rsid w:val="0090299B"/>
    <w:rsid w:val="009029A5"/>
    <w:rsid w:val="009029CF"/>
    <w:rsid w:val="00902A3A"/>
    <w:rsid w:val="00902A63"/>
    <w:rsid w:val="00902A82"/>
    <w:rsid w:val="00902B42"/>
    <w:rsid w:val="00902B87"/>
    <w:rsid w:val="00902B88"/>
    <w:rsid w:val="00902BE2"/>
    <w:rsid w:val="00902C23"/>
    <w:rsid w:val="00902C5A"/>
    <w:rsid w:val="00902C7B"/>
    <w:rsid w:val="00902CB1"/>
    <w:rsid w:val="00902CCA"/>
    <w:rsid w:val="00902CCD"/>
    <w:rsid w:val="00902D93"/>
    <w:rsid w:val="00902DA1"/>
    <w:rsid w:val="00902DA8"/>
    <w:rsid w:val="00902DED"/>
    <w:rsid w:val="00902DF6"/>
    <w:rsid w:val="00902E58"/>
    <w:rsid w:val="00902E66"/>
    <w:rsid w:val="00902F0E"/>
    <w:rsid w:val="00902F65"/>
    <w:rsid w:val="0090301B"/>
    <w:rsid w:val="00903031"/>
    <w:rsid w:val="0090305D"/>
    <w:rsid w:val="009030CE"/>
    <w:rsid w:val="0090311B"/>
    <w:rsid w:val="0090314D"/>
    <w:rsid w:val="00903177"/>
    <w:rsid w:val="0090323A"/>
    <w:rsid w:val="0090326D"/>
    <w:rsid w:val="009032C1"/>
    <w:rsid w:val="009032E5"/>
    <w:rsid w:val="0090337F"/>
    <w:rsid w:val="009033B4"/>
    <w:rsid w:val="009033B5"/>
    <w:rsid w:val="009033EB"/>
    <w:rsid w:val="009034AA"/>
    <w:rsid w:val="009034F9"/>
    <w:rsid w:val="00903541"/>
    <w:rsid w:val="00903693"/>
    <w:rsid w:val="009036B3"/>
    <w:rsid w:val="009036DC"/>
    <w:rsid w:val="00903709"/>
    <w:rsid w:val="0090370A"/>
    <w:rsid w:val="00903733"/>
    <w:rsid w:val="00903777"/>
    <w:rsid w:val="0090380C"/>
    <w:rsid w:val="00903835"/>
    <w:rsid w:val="009038A9"/>
    <w:rsid w:val="009038AB"/>
    <w:rsid w:val="009038BD"/>
    <w:rsid w:val="0090391B"/>
    <w:rsid w:val="0090391E"/>
    <w:rsid w:val="0090396B"/>
    <w:rsid w:val="009039FF"/>
    <w:rsid w:val="00903A5D"/>
    <w:rsid w:val="00903AB7"/>
    <w:rsid w:val="00903B08"/>
    <w:rsid w:val="00903BFE"/>
    <w:rsid w:val="00903CB5"/>
    <w:rsid w:val="00903D6C"/>
    <w:rsid w:val="00903D7B"/>
    <w:rsid w:val="00903D89"/>
    <w:rsid w:val="00903DB3"/>
    <w:rsid w:val="00903DDD"/>
    <w:rsid w:val="00903EAB"/>
    <w:rsid w:val="00903ECE"/>
    <w:rsid w:val="00903ECF"/>
    <w:rsid w:val="00903EFD"/>
    <w:rsid w:val="00903F09"/>
    <w:rsid w:val="00903FA3"/>
    <w:rsid w:val="00903FC4"/>
    <w:rsid w:val="0090406B"/>
    <w:rsid w:val="00904110"/>
    <w:rsid w:val="00904121"/>
    <w:rsid w:val="00904137"/>
    <w:rsid w:val="00904148"/>
    <w:rsid w:val="00904150"/>
    <w:rsid w:val="0090419A"/>
    <w:rsid w:val="009041B1"/>
    <w:rsid w:val="009042CB"/>
    <w:rsid w:val="00904324"/>
    <w:rsid w:val="00904375"/>
    <w:rsid w:val="0090437F"/>
    <w:rsid w:val="009043EF"/>
    <w:rsid w:val="00904422"/>
    <w:rsid w:val="00904467"/>
    <w:rsid w:val="0090447B"/>
    <w:rsid w:val="009044FB"/>
    <w:rsid w:val="00904544"/>
    <w:rsid w:val="00904566"/>
    <w:rsid w:val="0090459F"/>
    <w:rsid w:val="009045C5"/>
    <w:rsid w:val="00904657"/>
    <w:rsid w:val="00904667"/>
    <w:rsid w:val="0090468C"/>
    <w:rsid w:val="00904690"/>
    <w:rsid w:val="0090479D"/>
    <w:rsid w:val="009047F6"/>
    <w:rsid w:val="00904813"/>
    <w:rsid w:val="00904894"/>
    <w:rsid w:val="0090494C"/>
    <w:rsid w:val="0090496B"/>
    <w:rsid w:val="0090497C"/>
    <w:rsid w:val="00904988"/>
    <w:rsid w:val="009049E1"/>
    <w:rsid w:val="009049EB"/>
    <w:rsid w:val="00904A26"/>
    <w:rsid w:val="00904A39"/>
    <w:rsid w:val="00904A88"/>
    <w:rsid w:val="00904AAC"/>
    <w:rsid w:val="00904AB1"/>
    <w:rsid w:val="00904B66"/>
    <w:rsid w:val="00904BC0"/>
    <w:rsid w:val="00904BEB"/>
    <w:rsid w:val="00904CBB"/>
    <w:rsid w:val="00904CFC"/>
    <w:rsid w:val="00904D38"/>
    <w:rsid w:val="00904D7A"/>
    <w:rsid w:val="00904DBE"/>
    <w:rsid w:val="00904E2A"/>
    <w:rsid w:val="00904EF1"/>
    <w:rsid w:val="00904F6F"/>
    <w:rsid w:val="00904FCE"/>
    <w:rsid w:val="00904FFB"/>
    <w:rsid w:val="00905020"/>
    <w:rsid w:val="0090504E"/>
    <w:rsid w:val="00905126"/>
    <w:rsid w:val="00905131"/>
    <w:rsid w:val="00905181"/>
    <w:rsid w:val="00905185"/>
    <w:rsid w:val="00905242"/>
    <w:rsid w:val="00905267"/>
    <w:rsid w:val="009052FE"/>
    <w:rsid w:val="00905352"/>
    <w:rsid w:val="00905373"/>
    <w:rsid w:val="0090539F"/>
    <w:rsid w:val="009053C8"/>
    <w:rsid w:val="009053D6"/>
    <w:rsid w:val="00905415"/>
    <w:rsid w:val="00905419"/>
    <w:rsid w:val="00905420"/>
    <w:rsid w:val="00905426"/>
    <w:rsid w:val="00905499"/>
    <w:rsid w:val="009054AB"/>
    <w:rsid w:val="009055F8"/>
    <w:rsid w:val="00905603"/>
    <w:rsid w:val="00905616"/>
    <w:rsid w:val="00905656"/>
    <w:rsid w:val="0090565C"/>
    <w:rsid w:val="00905664"/>
    <w:rsid w:val="009056B2"/>
    <w:rsid w:val="0090571E"/>
    <w:rsid w:val="00905795"/>
    <w:rsid w:val="009057A0"/>
    <w:rsid w:val="009057B9"/>
    <w:rsid w:val="00905838"/>
    <w:rsid w:val="00905883"/>
    <w:rsid w:val="0090594A"/>
    <w:rsid w:val="00905998"/>
    <w:rsid w:val="009059B5"/>
    <w:rsid w:val="00905B47"/>
    <w:rsid w:val="00905C33"/>
    <w:rsid w:val="00905C87"/>
    <w:rsid w:val="00905D24"/>
    <w:rsid w:val="00905E09"/>
    <w:rsid w:val="00905E1B"/>
    <w:rsid w:val="00905E20"/>
    <w:rsid w:val="00905E69"/>
    <w:rsid w:val="00905E93"/>
    <w:rsid w:val="00905EAE"/>
    <w:rsid w:val="00905EE6"/>
    <w:rsid w:val="00905EF7"/>
    <w:rsid w:val="00905F62"/>
    <w:rsid w:val="0090602A"/>
    <w:rsid w:val="00906111"/>
    <w:rsid w:val="00906115"/>
    <w:rsid w:val="00906147"/>
    <w:rsid w:val="0090618F"/>
    <w:rsid w:val="0090622D"/>
    <w:rsid w:val="0090625E"/>
    <w:rsid w:val="00906372"/>
    <w:rsid w:val="0090639B"/>
    <w:rsid w:val="009063E3"/>
    <w:rsid w:val="00906420"/>
    <w:rsid w:val="00906428"/>
    <w:rsid w:val="00906602"/>
    <w:rsid w:val="00906609"/>
    <w:rsid w:val="009066AE"/>
    <w:rsid w:val="0090675F"/>
    <w:rsid w:val="00906768"/>
    <w:rsid w:val="009067C9"/>
    <w:rsid w:val="009067E4"/>
    <w:rsid w:val="00906845"/>
    <w:rsid w:val="009068DB"/>
    <w:rsid w:val="0090690F"/>
    <w:rsid w:val="00906A01"/>
    <w:rsid w:val="00906A29"/>
    <w:rsid w:val="00906A35"/>
    <w:rsid w:val="00906A60"/>
    <w:rsid w:val="00906A74"/>
    <w:rsid w:val="00906AA9"/>
    <w:rsid w:val="00906B88"/>
    <w:rsid w:val="00906BB1"/>
    <w:rsid w:val="00906BF1"/>
    <w:rsid w:val="00906C4A"/>
    <w:rsid w:val="00906D83"/>
    <w:rsid w:val="00906E3C"/>
    <w:rsid w:val="00906F26"/>
    <w:rsid w:val="00906F49"/>
    <w:rsid w:val="00906FDF"/>
    <w:rsid w:val="0090710F"/>
    <w:rsid w:val="0090712C"/>
    <w:rsid w:val="0090712D"/>
    <w:rsid w:val="00907131"/>
    <w:rsid w:val="00907147"/>
    <w:rsid w:val="0090717A"/>
    <w:rsid w:val="0090717D"/>
    <w:rsid w:val="0090727D"/>
    <w:rsid w:val="0090729A"/>
    <w:rsid w:val="00907317"/>
    <w:rsid w:val="00907355"/>
    <w:rsid w:val="009073B0"/>
    <w:rsid w:val="00907450"/>
    <w:rsid w:val="00907462"/>
    <w:rsid w:val="009074F8"/>
    <w:rsid w:val="009075DC"/>
    <w:rsid w:val="00907601"/>
    <w:rsid w:val="00907624"/>
    <w:rsid w:val="00907637"/>
    <w:rsid w:val="00907695"/>
    <w:rsid w:val="0090773A"/>
    <w:rsid w:val="0090777B"/>
    <w:rsid w:val="00907787"/>
    <w:rsid w:val="009077DB"/>
    <w:rsid w:val="00907812"/>
    <w:rsid w:val="0090782F"/>
    <w:rsid w:val="00907832"/>
    <w:rsid w:val="00907893"/>
    <w:rsid w:val="00907895"/>
    <w:rsid w:val="009078B1"/>
    <w:rsid w:val="00907915"/>
    <w:rsid w:val="00907937"/>
    <w:rsid w:val="0090795E"/>
    <w:rsid w:val="0090797D"/>
    <w:rsid w:val="009079B8"/>
    <w:rsid w:val="009079E0"/>
    <w:rsid w:val="00907A0C"/>
    <w:rsid w:val="00907AF0"/>
    <w:rsid w:val="00907B62"/>
    <w:rsid w:val="00907B8D"/>
    <w:rsid w:val="00907BAA"/>
    <w:rsid w:val="00907BC3"/>
    <w:rsid w:val="00907C83"/>
    <w:rsid w:val="00907CD3"/>
    <w:rsid w:val="00907CF3"/>
    <w:rsid w:val="00907D76"/>
    <w:rsid w:val="00907DAB"/>
    <w:rsid w:val="00907E70"/>
    <w:rsid w:val="00907E74"/>
    <w:rsid w:val="00907E98"/>
    <w:rsid w:val="00907EF8"/>
    <w:rsid w:val="00907F3D"/>
    <w:rsid w:val="00907F97"/>
    <w:rsid w:val="00907FF1"/>
    <w:rsid w:val="0090BE66"/>
    <w:rsid w:val="00910019"/>
    <w:rsid w:val="0091002D"/>
    <w:rsid w:val="0091005C"/>
    <w:rsid w:val="00910071"/>
    <w:rsid w:val="00910072"/>
    <w:rsid w:val="009100CB"/>
    <w:rsid w:val="009100D1"/>
    <w:rsid w:val="00910147"/>
    <w:rsid w:val="00910197"/>
    <w:rsid w:val="009102B1"/>
    <w:rsid w:val="009102EB"/>
    <w:rsid w:val="009102EE"/>
    <w:rsid w:val="00910301"/>
    <w:rsid w:val="00910391"/>
    <w:rsid w:val="00910394"/>
    <w:rsid w:val="009103A1"/>
    <w:rsid w:val="009103CE"/>
    <w:rsid w:val="00910508"/>
    <w:rsid w:val="00910541"/>
    <w:rsid w:val="00910561"/>
    <w:rsid w:val="009105DC"/>
    <w:rsid w:val="009107BB"/>
    <w:rsid w:val="009107D3"/>
    <w:rsid w:val="009107F6"/>
    <w:rsid w:val="0091083A"/>
    <w:rsid w:val="00910893"/>
    <w:rsid w:val="00910896"/>
    <w:rsid w:val="009108B8"/>
    <w:rsid w:val="009108DB"/>
    <w:rsid w:val="00910A12"/>
    <w:rsid w:val="00910A20"/>
    <w:rsid w:val="00910A45"/>
    <w:rsid w:val="00910A52"/>
    <w:rsid w:val="00910AB2"/>
    <w:rsid w:val="00910ABC"/>
    <w:rsid w:val="00910B05"/>
    <w:rsid w:val="00910B0B"/>
    <w:rsid w:val="00910B1D"/>
    <w:rsid w:val="00910B74"/>
    <w:rsid w:val="00910B81"/>
    <w:rsid w:val="00910B9A"/>
    <w:rsid w:val="00910BB1"/>
    <w:rsid w:val="00910C19"/>
    <w:rsid w:val="00910C27"/>
    <w:rsid w:val="00910C4B"/>
    <w:rsid w:val="00910CA3"/>
    <w:rsid w:val="00910CDD"/>
    <w:rsid w:val="00910D35"/>
    <w:rsid w:val="00910DA5"/>
    <w:rsid w:val="00910E29"/>
    <w:rsid w:val="00910E82"/>
    <w:rsid w:val="00910F22"/>
    <w:rsid w:val="00910F38"/>
    <w:rsid w:val="00910F6E"/>
    <w:rsid w:val="00910F78"/>
    <w:rsid w:val="00910FAB"/>
    <w:rsid w:val="0091100E"/>
    <w:rsid w:val="00911018"/>
    <w:rsid w:val="009110D2"/>
    <w:rsid w:val="0091113C"/>
    <w:rsid w:val="00911148"/>
    <w:rsid w:val="0091118A"/>
    <w:rsid w:val="00911194"/>
    <w:rsid w:val="0091119E"/>
    <w:rsid w:val="009111EB"/>
    <w:rsid w:val="00911220"/>
    <w:rsid w:val="00911282"/>
    <w:rsid w:val="009112C8"/>
    <w:rsid w:val="009112DA"/>
    <w:rsid w:val="009112F7"/>
    <w:rsid w:val="0091135C"/>
    <w:rsid w:val="0091136A"/>
    <w:rsid w:val="00911463"/>
    <w:rsid w:val="0091147E"/>
    <w:rsid w:val="009114CE"/>
    <w:rsid w:val="0091150C"/>
    <w:rsid w:val="00911554"/>
    <w:rsid w:val="00911578"/>
    <w:rsid w:val="009115B5"/>
    <w:rsid w:val="00911623"/>
    <w:rsid w:val="00911632"/>
    <w:rsid w:val="00911633"/>
    <w:rsid w:val="00911670"/>
    <w:rsid w:val="00911703"/>
    <w:rsid w:val="0091174B"/>
    <w:rsid w:val="0091183C"/>
    <w:rsid w:val="009118DE"/>
    <w:rsid w:val="00911956"/>
    <w:rsid w:val="00911A0F"/>
    <w:rsid w:val="00911A13"/>
    <w:rsid w:val="00911A71"/>
    <w:rsid w:val="00911AB0"/>
    <w:rsid w:val="00911AB9"/>
    <w:rsid w:val="00911C11"/>
    <w:rsid w:val="00911CB2"/>
    <w:rsid w:val="00911CCE"/>
    <w:rsid w:val="00911CF0"/>
    <w:rsid w:val="00911D49"/>
    <w:rsid w:val="00911D56"/>
    <w:rsid w:val="00911DCB"/>
    <w:rsid w:val="00911DDB"/>
    <w:rsid w:val="00911E7E"/>
    <w:rsid w:val="00911EE1"/>
    <w:rsid w:val="00911F22"/>
    <w:rsid w:val="00911F6E"/>
    <w:rsid w:val="00911FC4"/>
    <w:rsid w:val="00912012"/>
    <w:rsid w:val="00912037"/>
    <w:rsid w:val="0091209F"/>
    <w:rsid w:val="009120D4"/>
    <w:rsid w:val="0091213D"/>
    <w:rsid w:val="00912150"/>
    <w:rsid w:val="0091224C"/>
    <w:rsid w:val="0091228C"/>
    <w:rsid w:val="00912290"/>
    <w:rsid w:val="0091230E"/>
    <w:rsid w:val="00912320"/>
    <w:rsid w:val="00912331"/>
    <w:rsid w:val="0091235B"/>
    <w:rsid w:val="00912374"/>
    <w:rsid w:val="00912394"/>
    <w:rsid w:val="00912395"/>
    <w:rsid w:val="00912398"/>
    <w:rsid w:val="00912504"/>
    <w:rsid w:val="009125C4"/>
    <w:rsid w:val="009125CA"/>
    <w:rsid w:val="0091260D"/>
    <w:rsid w:val="0091261E"/>
    <w:rsid w:val="0091263E"/>
    <w:rsid w:val="00912667"/>
    <w:rsid w:val="00912678"/>
    <w:rsid w:val="00912738"/>
    <w:rsid w:val="00912807"/>
    <w:rsid w:val="00912826"/>
    <w:rsid w:val="0091283A"/>
    <w:rsid w:val="00912894"/>
    <w:rsid w:val="009129DC"/>
    <w:rsid w:val="009129FC"/>
    <w:rsid w:val="00912A26"/>
    <w:rsid w:val="00912A37"/>
    <w:rsid w:val="00912CD1"/>
    <w:rsid w:val="00912CD2"/>
    <w:rsid w:val="00912DB0"/>
    <w:rsid w:val="00912E30"/>
    <w:rsid w:val="00912EB9"/>
    <w:rsid w:val="00912F0A"/>
    <w:rsid w:val="00912FC5"/>
    <w:rsid w:val="009130E6"/>
    <w:rsid w:val="009130FC"/>
    <w:rsid w:val="00913186"/>
    <w:rsid w:val="00913209"/>
    <w:rsid w:val="00913285"/>
    <w:rsid w:val="009132A2"/>
    <w:rsid w:val="009132AC"/>
    <w:rsid w:val="009133A0"/>
    <w:rsid w:val="00913417"/>
    <w:rsid w:val="0091343D"/>
    <w:rsid w:val="009134FF"/>
    <w:rsid w:val="00913517"/>
    <w:rsid w:val="00913528"/>
    <w:rsid w:val="0091354C"/>
    <w:rsid w:val="00913686"/>
    <w:rsid w:val="009136A3"/>
    <w:rsid w:val="009136C8"/>
    <w:rsid w:val="009136EE"/>
    <w:rsid w:val="009136FB"/>
    <w:rsid w:val="00913723"/>
    <w:rsid w:val="0091374A"/>
    <w:rsid w:val="00913774"/>
    <w:rsid w:val="009137D2"/>
    <w:rsid w:val="00913802"/>
    <w:rsid w:val="0091387D"/>
    <w:rsid w:val="009138AD"/>
    <w:rsid w:val="009138EF"/>
    <w:rsid w:val="00913917"/>
    <w:rsid w:val="00913975"/>
    <w:rsid w:val="0091397C"/>
    <w:rsid w:val="009139BF"/>
    <w:rsid w:val="009139E4"/>
    <w:rsid w:val="00913A61"/>
    <w:rsid w:val="00913A8D"/>
    <w:rsid w:val="00913AA2"/>
    <w:rsid w:val="00913AB3"/>
    <w:rsid w:val="00913AE0"/>
    <w:rsid w:val="00913AEB"/>
    <w:rsid w:val="00913B19"/>
    <w:rsid w:val="00913B70"/>
    <w:rsid w:val="00913BC1"/>
    <w:rsid w:val="00913BCE"/>
    <w:rsid w:val="00913BD3"/>
    <w:rsid w:val="00913CAF"/>
    <w:rsid w:val="00913CF2"/>
    <w:rsid w:val="00913D09"/>
    <w:rsid w:val="00913D5A"/>
    <w:rsid w:val="00913E95"/>
    <w:rsid w:val="00913EAF"/>
    <w:rsid w:val="00913ED0"/>
    <w:rsid w:val="00913F4B"/>
    <w:rsid w:val="0091404C"/>
    <w:rsid w:val="00914090"/>
    <w:rsid w:val="00914106"/>
    <w:rsid w:val="00914130"/>
    <w:rsid w:val="0091414B"/>
    <w:rsid w:val="0091417B"/>
    <w:rsid w:val="0091417C"/>
    <w:rsid w:val="009141EC"/>
    <w:rsid w:val="0091422C"/>
    <w:rsid w:val="009142B5"/>
    <w:rsid w:val="0091431F"/>
    <w:rsid w:val="00914331"/>
    <w:rsid w:val="00914369"/>
    <w:rsid w:val="00914491"/>
    <w:rsid w:val="009144D1"/>
    <w:rsid w:val="0091450F"/>
    <w:rsid w:val="009146DF"/>
    <w:rsid w:val="00914700"/>
    <w:rsid w:val="0091470B"/>
    <w:rsid w:val="00914714"/>
    <w:rsid w:val="00914716"/>
    <w:rsid w:val="0091479E"/>
    <w:rsid w:val="00914834"/>
    <w:rsid w:val="0091483B"/>
    <w:rsid w:val="00914961"/>
    <w:rsid w:val="00914964"/>
    <w:rsid w:val="00914A17"/>
    <w:rsid w:val="00914A42"/>
    <w:rsid w:val="00914A79"/>
    <w:rsid w:val="00914B7F"/>
    <w:rsid w:val="00914BAA"/>
    <w:rsid w:val="00914BAC"/>
    <w:rsid w:val="00914BC6"/>
    <w:rsid w:val="00914C87"/>
    <w:rsid w:val="00914CAE"/>
    <w:rsid w:val="00914CBE"/>
    <w:rsid w:val="00914CE1"/>
    <w:rsid w:val="00914E48"/>
    <w:rsid w:val="00914E73"/>
    <w:rsid w:val="00914F26"/>
    <w:rsid w:val="00914F3D"/>
    <w:rsid w:val="00914F50"/>
    <w:rsid w:val="00915039"/>
    <w:rsid w:val="00915073"/>
    <w:rsid w:val="009150B8"/>
    <w:rsid w:val="00915156"/>
    <w:rsid w:val="0091525E"/>
    <w:rsid w:val="0091528C"/>
    <w:rsid w:val="009153A7"/>
    <w:rsid w:val="00915435"/>
    <w:rsid w:val="0091543C"/>
    <w:rsid w:val="0091549B"/>
    <w:rsid w:val="009154E7"/>
    <w:rsid w:val="00915534"/>
    <w:rsid w:val="0091555B"/>
    <w:rsid w:val="00915573"/>
    <w:rsid w:val="009155BD"/>
    <w:rsid w:val="009155E5"/>
    <w:rsid w:val="00915692"/>
    <w:rsid w:val="00915693"/>
    <w:rsid w:val="00915698"/>
    <w:rsid w:val="009156AE"/>
    <w:rsid w:val="009156CC"/>
    <w:rsid w:val="009156D7"/>
    <w:rsid w:val="00915771"/>
    <w:rsid w:val="00915947"/>
    <w:rsid w:val="009159AE"/>
    <w:rsid w:val="00915A86"/>
    <w:rsid w:val="00915B80"/>
    <w:rsid w:val="00915BA1"/>
    <w:rsid w:val="00915BA7"/>
    <w:rsid w:val="00915BE7"/>
    <w:rsid w:val="00915BFA"/>
    <w:rsid w:val="00915C3E"/>
    <w:rsid w:val="00915C64"/>
    <w:rsid w:val="00915C76"/>
    <w:rsid w:val="00915C8D"/>
    <w:rsid w:val="00915CF5"/>
    <w:rsid w:val="00915D50"/>
    <w:rsid w:val="00915D80"/>
    <w:rsid w:val="00915DAD"/>
    <w:rsid w:val="00915DFE"/>
    <w:rsid w:val="00915E0F"/>
    <w:rsid w:val="00915E40"/>
    <w:rsid w:val="00915ECB"/>
    <w:rsid w:val="00915ED4"/>
    <w:rsid w:val="00915EFA"/>
    <w:rsid w:val="00915F73"/>
    <w:rsid w:val="00915F86"/>
    <w:rsid w:val="00916004"/>
    <w:rsid w:val="00916018"/>
    <w:rsid w:val="0091604F"/>
    <w:rsid w:val="00916062"/>
    <w:rsid w:val="009161E7"/>
    <w:rsid w:val="009161E8"/>
    <w:rsid w:val="00916209"/>
    <w:rsid w:val="00916215"/>
    <w:rsid w:val="00916258"/>
    <w:rsid w:val="0091628F"/>
    <w:rsid w:val="009162D3"/>
    <w:rsid w:val="00916360"/>
    <w:rsid w:val="009164EE"/>
    <w:rsid w:val="009164F1"/>
    <w:rsid w:val="00916524"/>
    <w:rsid w:val="00916531"/>
    <w:rsid w:val="00916595"/>
    <w:rsid w:val="00916627"/>
    <w:rsid w:val="0091663E"/>
    <w:rsid w:val="009166F1"/>
    <w:rsid w:val="009166FE"/>
    <w:rsid w:val="00916708"/>
    <w:rsid w:val="0091673A"/>
    <w:rsid w:val="0091674B"/>
    <w:rsid w:val="00916798"/>
    <w:rsid w:val="009167CB"/>
    <w:rsid w:val="009167E5"/>
    <w:rsid w:val="00916812"/>
    <w:rsid w:val="009168AF"/>
    <w:rsid w:val="0091692D"/>
    <w:rsid w:val="00916A17"/>
    <w:rsid w:val="00916A2B"/>
    <w:rsid w:val="00916AEE"/>
    <w:rsid w:val="00916B4E"/>
    <w:rsid w:val="00916B60"/>
    <w:rsid w:val="00916BA5"/>
    <w:rsid w:val="00916BF1"/>
    <w:rsid w:val="00916C39"/>
    <w:rsid w:val="00916C4B"/>
    <w:rsid w:val="00916D08"/>
    <w:rsid w:val="00916D0D"/>
    <w:rsid w:val="00916DC1"/>
    <w:rsid w:val="00916DEE"/>
    <w:rsid w:val="00916E27"/>
    <w:rsid w:val="00916E69"/>
    <w:rsid w:val="00916E74"/>
    <w:rsid w:val="00916E7C"/>
    <w:rsid w:val="00916EB5"/>
    <w:rsid w:val="00916EBF"/>
    <w:rsid w:val="00916EC2"/>
    <w:rsid w:val="00916EC6"/>
    <w:rsid w:val="00916F24"/>
    <w:rsid w:val="00916F59"/>
    <w:rsid w:val="00916FC8"/>
    <w:rsid w:val="00916FD9"/>
    <w:rsid w:val="0091700C"/>
    <w:rsid w:val="00917028"/>
    <w:rsid w:val="009170D0"/>
    <w:rsid w:val="009171A8"/>
    <w:rsid w:val="00917238"/>
    <w:rsid w:val="009172AD"/>
    <w:rsid w:val="00917397"/>
    <w:rsid w:val="009173A3"/>
    <w:rsid w:val="009173EB"/>
    <w:rsid w:val="00917453"/>
    <w:rsid w:val="009174FD"/>
    <w:rsid w:val="00917502"/>
    <w:rsid w:val="00917582"/>
    <w:rsid w:val="00917626"/>
    <w:rsid w:val="009176B3"/>
    <w:rsid w:val="009176F0"/>
    <w:rsid w:val="0091772B"/>
    <w:rsid w:val="00917847"/>
    <w:rsid w:val="009178A1"/>
    <w:rsid w:val="009178E8"/>
    <w:rsid w:val="009179B8"/>
    <w:rsid w:val="00917A04"/>
    <w:rsid w:val="00917A3D"/>
    <w:rsid w:val="00917A67"/>
    <w:rsid w:val="00917A86"/>
    <w:rsid w:val="00917A9E"/>
    <w:rsid w:val="00917AB6"/>
    <w:rsid w:val="00917AF4"/>
    <w:rsid w:val="00917BA9"/>
    <w:rsid w:val="00917BF0"/>
    <w:rsid w:val="00917BF1"/>
    <w:rsid w:val="00917C37"/>
    <w:rsid w:val="00917C63"/>
    <w:rsid w:val="00917C84"/>
    <w:rsid w:val="00917CA5"/>
    <w:rsid w:val="00917CAC"/>
    <w:rsid w:val="00917CF3"/>
    <w:rsid w:val="00917D5E"/>
    <w:rsid w:val="00917D8E"/>
    <w:rsid w:val="00917D9E"/>
    <w:rsid w:val="00917E16"/>
    <w:rsid w:val="00917E3B"/>
    <w:rsid w:val="00917E84"/>
    <w:rsid w:val="00917EA5"/>
    <w:rsid w:val="00917F46"/>
    <w:rsid w:val="00917FC9"/>
    <w:rsid w:val="00920135"/>
    <w:rsid w:val="009202A7"/>
    <w:rsid w:val="009202D5"/>
    <w:rsid w:val="00920315"/>
    <w:rsid w:val="00920320"/>
    <w:rsid w:val="009203C6"/>
    <w:rsid w:val="009203D2"/>
    <w:rsid w:val="00920419"/>
    <w:rsid w:val="0092043A"/>
    <w:rsid w:val="009204AD"/>
    <w:rsid w:val="009204D0"/>
    <w:rsid w:val="009205E5"/>
    <w:rsid w:val="00920702"/>
    <w:rsid w:val="0092072A"/>
    <w:rsid w:val="00920756"/>
    <w:rsid w:val="009207BE"/>
    <w:rsid w:val="00920942"/>
    <w:rsid w:val="0092095E"/>
    <w:rsid w:val="00920A16"/>
    <w:rsid w:val="00920AD2"/>
    <w:rsid w:val="00920AFB"/>
    <w:rsid w:val="00920B99"/>
    <w:rsid w:val="00920BDC"/>
    <w:rsid w:val="00920BE6"/>
    <w:rsid w:val="00920BF8"/>
    <w:rsid w:val="00920C4A"/>
    <w:rsid w:val="00920C5C"/>
    <w:rsid w:val="00920CD9"/>
    <w:rsid w:val="00920CFE"/>
    <w:rsid w:val="00920D25"/>
    <w:rsid w:val="00920D31"/>
    <w:rsid w:val="00920D32"/>
    <w:rsid w:val="00920DAA"/>
    <w:rsid w:val="00920DC9"/>
    <w:rsid w:val="00920E43"/>
    <w:rsid w:val="00920F1B"/>
    <w:rsid w:val="00920F99"/>
    <w:rsid w:val="00921015"/>
    <w:rsid w:val="00921039"/>
    <w:rsid w:val="00921056"/>
    <w:rsid w:val="00921098"/>
    <w:rsid w:val="0092109D"/>
    <w:rsid w:val="009210AE"/>
    <w:rsid w:val="009210C1"/>
    <w:rsid w:val="0092113A"/>
    <w:rsid w:val="0092116A"/>
    <w:rsid w:val="009211A9"/>
    <w:rsid w:val="009211EC"/>
    <w:rsid w:val="0092120A"/>
    <w:rsid w:val="00921241"/>
    <w:rsid w:val="00921255"/>
    <w:rsid w:val="009212C6"/>
    <w:rsid w:val="0092139C"/>
    <w:rsid w:val="009213C4"/>
    <w:rsid w:val="009213C7"/>
    <w:rsid w:val="009213EB"/>
    <w:rsid w:val="0092142D"/>
    <w:rsid w:val="0092148F"/>
    <w:rsid w:val="00921532"/>
    <w:rsid w:val="009215DF"/>
    <w:rsid w:val="00921621"/>
    <w:rsid w:val="00921632"/>
    <w:rsid w:val="0092163D"/>
    <w:rsid w:val="00921676"/>
    <w:rsid w:val="00921680"/>
    <w:rsid w:val="0092169C"/>
    <w:rsid w:val="009217E6"/>
    <w:rsid w:val="0092183E"/>
    <w:rsid w:val="0092188F"/>
    <w:rsid w:val="009218A9"/>
    <w:rsid w:val="009219AA"/>
    <w:rsid w:val="009219EA"/>
    <w:rsid w:val="009219FE"/>
    <w:rsid w:val="00921A25"/>
    <w:rsid w:val="00921A28"/>
    <w:rsid w:val="00921AAE"/>
    <w:rsid w:val="00921B1B"/>
    <w:rsid w:val="00921B8F"/>
    <w:rsid w:val="00921B98"/>
    <w:rsid w:val="00921BA4"/>
    <w:rsid w:val="00921D3C"/>
    <w:rsid w:val="00921D5B"/>
    <w:rsid w:val="00921D5E"/>
    <w:rsid w:val="00921DBC"/>
    <w:rsid w:val="00921E99"/>
    <w:rsid w:val="00921ECB"/>
    <w:rsid w:val="00921F6E"/>
    <w:rsid w:val="00921F92"/>
    <w:rsid w:val="00921FDD"/>
    <w:rsid w:val="0092204A"/>
    <w:rsid w:val="0092209F"/>
    <w:rsid w:val="00922129"/>
    <w:rsid w:val="00922206"/>
    <w:rsid w:val="0092222D"/>
    <w:rsid w:val="009222A5"/>
    <w:rsid w:val="00922359"/>
    <w:rsid w:val="00922371"/>
    <w:rsid w:val="00922373"/>
    <w:rsid w:val="00922392"/>
    <w:rsid w:val="00922407"/>
    <w:rsid w:val="0092240A"/>
    <w:rsid w:val="0092247B"/>
    <w:rsid w:val="009224CE"/>
    <w:rsid w:val="0092251C"/>
    <w:rsid w:val="0092257B"/>
    <w:rsid w:val="0092260A"/>
    <w:rsid w:val="00922664"/>
    <w:rsid w:val="00922770"/>
    <w:rsid w:val="0092277E"/>
    <w:rsid w:val="00922793"/>
    <w:rsid w:val="009227C6"/>
    <w:rsid w:val="0092281A"/>
    <w:rsid w:val="00922830"/>
    <w:rsid w:val="00922846"/>
    <w:rsid w:val="009228F8"/>
    <w:rsid w:val="009228FF"/>
    <w:rsid w:val="0092294F"/>
    <w:rsid w:val="00922A23"/>
    <w:rsid w:val="00922BB7"/>
    <w:rsid w:val="00922C8B"/>
    <w:rsid w:val="00922C98"/>
    <w:rsid w:val="00922DCE"/>
    <w:rsid w:val="00922E62"/>
    <w:rsid w:val="00922F25"/>
    <w:rsid w:val="00922F27"/>
    <w:rsid w:val="00922F36"/>
    <w:rsid w:val="00922FA9"/>
    <w:rsid w:val="00922FCC"/>
    <w:rsid w:val="0092303D"/>
    <w:rsid w:val="00923069"/>
    <w:rsid w:val="00923070"/>
    <w:rsid w:val="009230CA"/>
    <w:rsid w:val="009230F1"/>
    <w:rsid w:val="009230F4"/>
    <w:rsid w:val="009231A8"/>
    <w:rsid w:val="009231A9"/>
    <w:rsid w:val="009231AA"/>
    <w:rsid w:val="009231C1"/>
    <w:rsid w:val="0092324F"/>
    <w:rsid w:val="00923280"/>
    <w:rsid w:val="009232AB"/>
    <w:rsid w:val="009232BD"/>
    <w:rsid w:val="00923335"/>
    <w:rsid w:val="0092337E"/>
    <w:rsid w:val="00923393"/>
    <w:rsid w:val="0092339D"/>
    <w:rsid w:val="00923410"/>
    <w:rsid w:val="0092342A"/>
    <w:rsid w:val="0092343B"/>
    <w:rsid w:val="009235CF"/>
    <w:rsid w:val="00923664"/>
    <w:rsid w:val="00923678"/>
    <w:rsid w:val="009236BD"/>
    <w:rsid w:val="0092375E"/>
    <w:rsid w:val="0092375F"/>
    <w:rsid w:val="00923800"/>
    <w:rsid w:val="00923858"/>
    <w:rsid w:val="009238A8"/>
    <w:rsid w:val="00923923"/>
    <w:rsid w:val="00923964"/>
    <w:rsid w:val="009239A3"/>
    <w:rsid w:val="00923A01"/>
    <w:rsid w:val="00923A7D"/>
    <w:rsid w:val="00923AD8"/>
    <w:rsid w:val="00923B3D"/>
    <w:rsid w:val="00923B5B"/>
    <w:rsid w:val="00923C21"/>
    <w:rsid w:val="00923C37"/>
    <w:rsid w:val="00923C47"/>
    <w:rsid w:val="00923C84"/>
    <w:rsid w:val="00923C8E"/>
    <w:rsid w:val="00923D1F"/>
    <w:rsid w:val="00923DB4"/>
    <w:rsid w:val="00923DD6"/>
    <w:rsid w:val="00923E2A"/>
    <w:rsid w:val="00923E48"/>
    <w:rsid w:val="00923E4A"/>
    <w:rsid w:val="00923E54"/>
    <w:rsid w:val="00923ED5"/>
    <w:rsid w:val="00923ED9"/>
    <w:rsid w:val="00923F69"/>
    <w:rsid w:val="00923FD1"/>
    <w:rsid w:val="0092402B"/>
    <w:rsid w:val="0092402E"/>
    <w:rsid w:val="00924039"/>
    <w:rsid w:val="0092405C"/>
    <w:rsid w:val="00924083"/>
    <w:rsid w:val="00924160"/>
    <w:rsid w:val="0092416A"/>
    <w:rsid w:val="009241C7"/>
    <w:rsid w:val="0092424E"/>
    <w:rsid w:val="00924273"/>
    <w:rsid w:val="00924335"/>
    <w:rsid w:val="00924355"/>
    <w:rsid w:val="0092435A"/>
    <w:rsid w:val="00924365"/>
    <w:rsid w:val="00924367"/>
    <w:rsid w:val="00924396"/>
    <w:rsid w:val="009243FA"/>
    <w:rsid w:val="0092444F"/>
    <w:rsid w:val="0092446A"/>
    <w:rsid w:val="009244EB"/>
    <w:rsid w:val="0092450D"/>
    <w:rsid w:val="00924588"/>
    <w:rsid w:val="00924618"/>
    <w:rsid w:val="00924648"/>
    <w:rsid w:val="00924712"/>
    <w:rsid w:val="00924721"/>
    <w:rsid w:val="00924766"/>
    <w:rsid w:val="00924771"/>
    <w:rsid w:val="0092480A"/>
    <w:rsid w:val="0092484F"/>
    <w:rsid w:val="00924868"/>
    <w:rsid w:val="0092489C"/>
    <w:rsid w:val="00924960"/>
    <w:rsid w:val="00924980"/>
    <w:rsid w:val="009249FB"/>
    <w:rsid w:val="00924A13"/>
    <w:rsid w:val="00924A42"/>
    <w:rsid w:val="00924A52"/>
    <w:rsid w:val="00924AD5"/>
    <w:rsid w:val="00924B8D"/>
    <w:rsid w:val="00924BA0"/>
    <w:rsid w:val="00924BBD"/>
    <w:rsid w:val="00924BF0"/>
    <w:rsid w:val="00924BF6"/>
    <w:rsid w:val="00924C3B"/>
    <w:rsid w:val="00924C65"/>
    <w:rsid w:val="00924D10"/>
    <w:rsid w:val="00924D36"/>
    <w:rsid w:val="00924D46"/>
    <w:rsid w:val="00924D4C"/>
    <w:rsid w:val="00924E06"/>
    <w:rsid w:val="00924F06"/>
    <w:rsid w:val="00924F60"/>
    <w:rsid w:val="00924F6C"/>
    <w:rsid w:val="00924FE9"/>
    <w:rsid w:val="0092504D"/>
    <w:rsid w:val="009250C7"/>
    <w:rsid w:val="009250DB"/>
    <w:rsid w:val="009251DE"/>
    <w:rsid w:val="0092523A"/>
    <w:rsid w:val="0092525B"/>
    <w:rsid w:val="00925267"/>
    <w:rsid w:val="00925292"/>
    <w:rsid w:val="00925353"/>
    <w:rsid w:val="00925373"/>
    <w:rsid w:val="009253E2"/>
    <w:rsid w:val="009254A4"/>
    <w:rsid w:val="009255BB"/>
    <w:rsid w:val="009255DA"/>
    <w:rsid w:val="0092561F"/>
    <w:rsid w:val="00925726"/>
    <w:rsid w:val="00925738"/>
    <w:rsid w:val="0092579B"/>
    <w:rsid w:val="009257A6"/>
    <w:rsid w:val="0092580D"/>
    <w:rsid w:val="00925815"/>
    <w:rsid w:val="009258BA"/>
    <w:rsid w:val="009258E8"/>
    <w:rsid w:val="0092591F"/>
    <w:rsid w:val="00925925"/>
    <w:rsid w:val="00925973"/>
    <w:rsid w:val="00925991"/>
    <w:rsid w:val="009259C1"/>
    <w:rsid w:val="009259E8"/>
    <w:rsid w:val="00925BAB"/>
    <w:rsid w:val="00925BD7"/>
    <w:rsid w:val="00925C75"/>
    <w:rsid w:val="00925CB9"/>
    <w:rsid w:val="00925CE5"/>
    <w:rsid w:val="00925D37"/>
    <w:rsid w:val="00925DA0"/>
    <w:rsid w:val="00925DD4"/>
    <w:rsid w:val="00925DF3"/>
    <w:rsid w:val="00925E2D"/>
    <w:rsid w:val="00925E56"/>
    <w:rsid w:val="00925E5A"/>
    <w:rsid w:val="00925EE4"/>
    <w:rsid w:val="00925F0A"/>
    <w:rsid w:val="00925F0F"/>
    <w:rsid w:val="00925F75"/>
    <w:rsid w:val="00925F88"/>
    <w:rsid w:val="00925FB6"/>
    <w:rsid w:val="00925FB9"/>
    <w:rsid w:val="00925FC0"/>
    <w:rsid w:val="00925FF0"/>
    <w:rsid w:val="009260F2"/>
    <w:rsid w:val="0092612A"/>
    <w:rsid w:val="009261F0"/>
    <w:rsid w:val="00926222"/>
    <w:rsid w:val="00926303"/>
    <w:rsid w:val="00926366"/>
    <w:rsid w:val="009263A9"/>
    <w:rsid w:val="00926415"/>
    <w:rsid w:val="00926448"/>
    <w:rsid w:val="0092645A"/>
    <w:rsid w:val="009264B6"/>
    <w:rsid w:val="009264D2"/>
    <w:rsid w:val="009265E5"/>
    <w:rsid w:val="00926618"/>
    <w:rsid w:val="0092665D"/>
    <w:rsid w:val="009266C4"/>
    <w:rsid w:val="0092677C"/>
    <w:rsid w:val="009267D0"/>
    <w:rsid w:val="009268BD"/>
    <w:rsid w:val="0092699F"/>
    <w:rsid w:val="00926A19"/>
    <w:rsid w:val="00926ACE"/>
    <w:rsid w:val="00926B0D"/>
    <w:rsid w:val="00926B32"/>
    <w:rsid w:val="00926B3C"/>
    <w:rsid w:val="00926B41"/>
    <w:rsid w:val="00926B8E"/>
    <w:rsid w:val="00926BBC"/>
    <w:rsid w:val="00926C1B"/>
    <w:rsid w:val="00926C3E"/>
    <w:rsid w:val="00926CEC"/>
    <w:rsid w:val="00926DBA"/>
    <w:rsid w:val="00926DCB"/>
    <w:rsid w:val="00926DE8"/>
    <w:rsid w:val="00926E30"/>
    <w:rsid w:val="00926FC9"/>
    <w:rsid w:val="00926FF3"/>
    <w:rsid w:val="009270B1"/>
    <w:rsid w:val="009270DB"/>
    <w:rsid w:val="009270E3"/>
    <w:rsid w:val="0092715E"/>
    <w:rsid w:val="0092716F"/>
    <w:rsid w:val="009271D9"/>
    <w:rsid w:val="009271EF"/>
    <w:rsid w:val="009272F5"/>
    <w:rsid w:val="00927327"/>
    <w:rsid w:val="0092734A"/>
    <w:rsid w:val="00927359"/>
    <w:rsid w:val="00927369"/>
    <w:rsid w:val="00927458"/>
    <w:rsid w:val="0092747D"/>
    <w:rsid w:val="00927484"/>
    <w:rsid w:val="00927494"/>
    <w:rsid w:val="009274A0"/>
    <w:rsid w:val="009274B0"/>
    <w:rsid w:val="009274DB"/>
    <w:rsid w:val="009274E1"/>
    <w:rsid w:val="00927537"/>
    <w:rsid w:val="00927565"/>
    <w:rsid w:val="00927644"/>
    <w:rsid w:val="0092769D"/>
    <w:rsid w:val="009276AF"/>
    <w:rsid w:val="009276E7"/>
    <w:rsid w:val="00927718"/>
    <w:rsid w:val="00927738"/>
    <w:rsid w:val="00927779"/>
    <w:rsid w:val="009277BD"/>
    <w:rsid w:val="009277F3"/>
    <w:rsid w:val="0092781E"/>
    <w:rsid w:val="00927826"/>
    <w:rsid w:val="00927835"/>
    <w:rsid w:val="0092784B"/>
    <w:rsid w:val="00927852"/>
    <w:rsid w:val="00927943"/>
    <w:rsid w:val="00927954"/>
    <w:rsid w:val="00927A49"/>
    <w:rsid w:val="00927B17"/>
    <w:rsid w:val="00927B2E"/>
    <w:rsid w:val="00927B76"/>
    <w:rsid w:val="00927B95"/>
    <w:rsid w:val="00927BA6"/>
    <w:rsid w:val="00927C78"/>
    <w:rsid w:val="00927C8D"/>
    <w:rsid w:val="00927CAF"/>
    <w:rsid w:val="00927CBE"/>
    <w:rsid w:val="00927D29"/>
    <w:rsid w:val="00927D4D"/>
    <w:rsid w:val="00927D97"/>
    <w:rsid w:val="00927DAB"/>
    <w:rsid w:val="00927DAE"/>
    <w:rsid w:val="00927DE7"/>
    <w:rsid w:val="00927E3D"/>
    <w:rsid w:val="00927E4B"/>
    <w:rsid w:val="00927E77"/>
    <w:rsid w:val="00927F27"/>
    <w:rsid w:val="00927F43"/>
    <w:rsid w:val="00927F6F"/>
    <w:rsid w:val="00930015"/>
    <w:rsid w:val="0093004A"/>
    <w:rsid w:val="009300C4"/>
    <w:rsid w:val="009300DB"/>
    <w:rsid w:val="009300F4"/>
    <w:rsid w:val="009301B0"/>
    <w:rsid w:val="009301D3"/>
    <w:rsid w:val="009301FF"/>
    <w:rsid w:val="009302E6"/>
    <w:rsid w:val="0093039D"/>
    <w:rsid w:val="0093039E"/>
    <w:rsid w:val="009303EF"/>
    <w:rsid w:val="009303F5"/>
    <w:rsid w:val="00930438"/>
    <w:rsid w:val="00930465"/>
    <w:rsid w:val="009306B3"/>
    <w:rsid w:val="009306F2"/>
    <w:rsid w:val="009306F7"/>
    <w:rsid w:val="00930728"/>
    <w:rsid w:val="009307BD"/>
    <w:rsid w:val="00930820"/>
    <w:rsid w:val="00930826"/>
    <w:rsid w:val="00930845"/>
    <w:rsid w:val="00930866"/>
    <w:rsid w:val="009308D4"/>
    <w:rsid w:val="009309DD"/>
    <w:rsid w:val="009309FE"/>
    <w:rsid w:val="00930A0E"/>
    <w:rsid w:val="00930A57"/>
    <w:rsid w:val="00930A70"/>
    <w:rsid w:val="00930CDA"/>
    <w:rsid w:val="00930E15"/>
    <w:rsid w:val="00930E1D"/>
    <w:rsid w:val="00930E23"/>
    <w:rsid w:val="00930E65"/>
    <w:rsid w:val="00930ED3"/>
    <w:rsid w:val="00931049"/>
    <w:rsid w:val="00931094"/>
    <w:rsid w:val="009310F9"/>
    <w:rsid w:val="009311F7"/>
    <w:rsid w:val="00931232"/>
    <w:rsid w:val="00931303"/>
    <w:rsid w:val="0093131D"/>
    <w:rsid w:val="00931351"/>
    <w:rsid w:val="0093146E"/>
    <w:rsid w:val="00931474"/>
    <w:rsid w:val="0093147C"/>
    <w:rsid w:val="0093149F"/>
    <w:rsid w:val="00931512"/>
    <w:rsid w:val="0093151D"/>
    <w:rsid w:val="00931561"/>
    <w:rsid w:val="009315C6"/>
    <w:rsid w:val="009315E6"/>
    <w:rsid w:val="009315EE"/>
    <w:rsid w:val="009315FA"/>
    <w:rsid w:val="009315FB"/>
    <w:rsid w:val="00931606"/>
    <w:rsid w:val="0093168B"/>
    <w:rsid w:val="0093171F"/>
    <w:rsid w:val="0093174B"/>
    <w:rsid w:val="0093177F"/>
    <w:rsid w:val="009317A0"/>
    <w:rsid w:val="009317C0"/>
    <w:rsid w:val="00931865"/>
    <w:rsid w:val="00931889"/>
    <w:rsid w:val="00931896"/>
    <w:rsid w:val="0093189F"/>
    <w:rsid w:val="00931998"/>
    <w:rsid w:val="009319EF"/>
    <w:rsid w:val="00931A1C"/>
    <w:rsid w:val="00931B6C"/>
    <w:rsid w:val="00931BB6"/>
    <w:rsid w:val="00931BF2"/>
    <w:rsid w:val="00931C01"/>
    <w:rsid w:val="00931C1B"/>
    <w:rsid w:val="00931C46"/>
    <w:rsid w:val="00931C71"/>
    <w:rsid w:val="00931C81"/>
    <w:rsid w:val="00931D27"/>
    <w:rsid w:val="00931E14"/>
    <w:rsid w:val="00931E19"/>
    <w:rsid w:val="00931E46"/>
    <w:rsid w:val="00931E83"/>
    <w:rsid w:val="00931EBD"/>
    <w:rsid w:val="00931EFA"/>
    <w:rsid w:val="00931F0B"/>
    <w:rsid w:val="00931F36"/>
    <w:rsid w:val="0093203D"/>
    <w:rsid w:val="009320F8"/>
    <w:rsid w:val="0093211D"/>
    <w:rsid w:val="00932130"/>
    <w:rsid w:val="0093217D"/>
    <w:rsid w:val="009321E3"/>
    <w:rsid w:val="00932207"/>
    <w:rsid w:val="0093222B"/>
    <w:rsid w:val="00932243"/>
    <w:rsid w:val="009322B7"/>
    <w:rsid w:val="0093231A"/>
    <w:rsid w:val="00932424"/>
    <w:rsid w:val="00932459"/>
    <w:rsid w:val="00932584"/>
    <w:rsid w:val="00932699"/>
    <w:rsid w:val="00932757"/>
    <w:rsid w:val="00932762"/>
    <w:rsid w:val="00932775"/>
    <w:rsid w:val="0093279D"/>
    <w:rsid w:val="0093280C"/>
    <w:rsid w:val="00932814"/>
    <w:rsid w:val="0093288E"/>
    <w:rsid w:val="009328A0"/>
    <w:rsid w:val="009328D1"/>
    <w:rsid w:val="009328D7"/>
    <w:rsid w:val="00932923"/>
    <w:rsid w:val="00932932"/>
    <w:rsid w:val="00932964"/>
    <w:rsid w:val="009329B0"/>
    <w:rsid w:val="009329C3"/>
    <w:rsid w:val="009329CE"/>
    <w:rsid w:val="00932A4D"/>
    <w:rsid w:val="00932A91"/>
    <w:rsid w:val="00932AFF"/>
    <w:rsid w:val="00932B45"/>
    <w:rsid w:val="00932C0C"/>
    <w:rsid w:val="00932C2C"/>
    <w:rsid w:val="00932C40"/>
    <w:rsid w:val="00932CBB"/>
    <w:rsid w:val="00932D2C"/>
    <w:rsid w:val="00932D7C"/>
    <w:rsid w:val="00932E94"/>
    <w:rsid w:val="00932EB9"/>
    <w:rsid w:val="00932EC4"/>
    <w:rsid w:val="00932F2F"/>
    <w:rsid w:val="00932F67"/>
    <w:rsid w:val="00932F78"/>
    <w:rsid w:val="00932FA6"/>
    <w:rsid w:val="00933052"/>
    <w:rsid w:val="009330B8"/>
    <w:rsid w:val="00933126"/>
    <w:rsid w:val="0093314A"/>
    <w:rsid w:val="0093315B"/>
    <w:rsid w:val="009331A5"/>
    <w:rsid w:val="009331C8"/>
    <w:rsid w:val="00933289"/>
    <w:rsid w:val="0093329A"/>
    <w:rsid w:val="009332C6"/>
    <w:rsid w:val="009332D2"/>
    <w:rsid w:val="00933348"/>
    <w:rsid w:val="0093334E"/>
    <w:rsid w:val="0093336C"/>
    <w:rsid w:val="0093336E"/>
    <w:rsid w:val="0093337A"/>
    <w:rsid w:val="009333AB"/>
    <w:rsid w:val="00933461"/>
    <w:rsid w:val="009336D8"/>
    <w:rsid w:val="009336DD"/>
    <w:rsid w:val="00933702"/>
    <w:rsid w:val="009337D2"/>
    <w:rsid w:val="00933894"/>
    <w:rsid w:val="009338A9"/>
    <w:rsid w:val="009338D6"/>
    <w:rsid w:val="00933907"/>
    <w:rsid w:val="00933952"/>
    <w:rsid w:val="009339A7"/>
    <w:rsid w:val="00933A73"/>
    <w:rsid w:val="00933A7B"/>
    <w:rsid w:val="00933AF3"/>
    <w:rsid w:val="00933B34"/>
    <w:rsid w:val="00933B8E"/>
    <w:rsid w:val="00933BA0"/>
    <w:rsid w:val="00933C41"/>
    <w:rsid w:val="00933C4E"/>
    <w:rsid w:val="00933C5E"/>
    <w:rsid w:val="00933D07"/>
    <w:rsid w:val="00933D11"/>
    <w:rsid w:val="00933E05"/>
    <w:rsid w:val="00933E26"/>
    <w:rsid w:val="00933E37"/>
    <w:rsid w:val="00933E3B"/>
    <w:rsid w:val="00933F0F"/>
    <w:rsid w:val="00933F2E"/>
    <w:rsid w:val="00933F7B"/>
    <w:rsid w:val="00933FA4"/>
    <w:rsid w:val="00933FCB"/>
    <w:rsid w:val="00934014"/>
    <w:rsid w:val="0093405E"/>
    <w:rsid w:val="0093406D"/>
    <w:rsid w:val="00934182"/>
    <w:rsid w:val="009341CB"/>
    <w:rsid w:val="009341D6"/>
    <w:rsid w:val="009341DE"/>
    <w:rsid w:val="00934222"/>
    <w:rsid w:val="00934262"/>
    <w:rsid w:val="00934290"/>
    <w:rsid w:val="009342B2"/>
    <w:rsid w:val="009342C5"/>
    <w:rsid w:val="009342E8"/>
    <w:rsid w:val="00934300"/>
    <w:rsid w:val="0093434F"/>
    <w:rsid w:val="00934355"/>
    <w:rsid w:val="009343A8"/>
    <w:rsid w:val="009343B4"/>
    <w:rsid w:val="00934431"/>
    <w:rsid w:val="0093444D"/>
    <w:rsid w:val="0093446F"/>
    <w:rsid w:val="00934484"/>
    <w:rsid w:val="009344C1"/>
    <w:rsid w:val="0093454D"/>
    <w:rsid w:val="0093459E"/>
    <w:rsid w:val="009345D3"/>
    <w:rsid w:val="009345F8"/>
    <w:rsid w:val="00934605"/>
    <w:rsid w:val="0093462A"/>
    <w:rsid w:val="009346A5"/>
    <w:rsid w:val="0093477C"/>
    <w:rsid w:val="00934897"/>
    <w:rsid w:val="009348F2"/>
    <w:rsid w:val="0093495E"/>
    <w:rsid w:val="0093497A"/>
    <w:rsid w:val="00934C4D"/>
    <w:rsid w:val="00934CC0"/>
    <w:rsid w:val="00934CC8"/>
    <w:rsid w:val="00934D0E"/>
    <w:rsid w:val="00934D59"/>
    <w:rsid w:val="00934E3C"/>
    <w:rsid w:val="00934E49"/>
    <w:rsid w:val="00934ED2"/>
    <w:rsid w:val="00934F40"/>
    <w:rsid w:val="00934F85"/>
    <w:rsid w:val="00934FBB"/>
    <w:rsid w:val="00934FE1"/>
    <w:rsid w:val="00935025"/>
    <w:rsid w:val="00935055"/>
    <w:rsid w:val="009350B6"/>
    <w:rsid w:val="0093512B"/>
    <w:rsid w:val="00935159"/>
    <w:rsid w:val="009351A9"/>
    <w:rsid w:val="009351FE"/>
    <w:rsid w:val="00935221"/>
    <w:rsid w:val="0093524A"/>
    <w:rsid w:val="0093526B"/>
    <w:rsid w:val="009352D1"/>
    <w:rsid w:val="00935378"/>
    <w:rsid w:val="0093537C"/>
    <w:rsid w:val="0093539E"/>
    <w:rsid w:val="00935443"/>
    <w:rsid w:val="0093549C"/>
    <w:rsid w:val="009354D7"/>
    <w:rsid w:val="00935516"/>
    <w:rsid w:val="009355B1"/>
    <w:rsid w:val="00935683"/>
    <w:rsid w:val="009356A8"/>
    <w:rsid w:val="009356B7"/>
    <w:rsid w:val="00935733"/>
    <w:rsid w:val="009357AB"/>
    <w:rsid w:val="009357C8"/>
    <w:rsid w:val="0093585C"/>
    <w:rsid w:val="00935934"/>
    <w:rsid w:val="00935952"/>
    <w:rsid w:val="00935968"/>
    <w:rsid w:val="009359FC"/>
    <w:rsid w:val="00935A04"/>
    <w:rsid w:val="00935ACB"/>
    <w:rsid w:val="00935AEE"/>
    <w:rsid w:val="00935B01"/>
    <w:rsid w:val="00935BDE"/>
    <w:rsid w:val="00935BFA"/>
    <w:rsid w:val="00935C1E"/>
    <w:rsid w:val="00935C52"/>
    <w:rsid w:val="00935C61"/>
    <w:rsid w:val="00935CBB"/>
    <w:rsid w:val="00935D2A"/>
    <w:rsid w:val="00935D7A"/>
    <w:rsid w:val="00935D90"/>
    <w:rsid w:val="00935DE8"/>
    <w:rsid w:val="00935DFC"/>
    <w:rsid w:val="00935E0C"/>
    <w:rsid w:val="00935E32"/>
    <w:rsid w:val="00935EAF"/>
    <w:rsid w:val="00935EF9"/>
    <w:rsid w:val="00935F58"/>
    <w:rsid w:val="00935F93"/>
    <w:rsid w:val="00936022"/>
    <w:rsid w:val="0093603A"/>
    <w:rsid w:val="0093603C"/>
    <w:rsid w:val="00936106"/>
    <w:rsid w:val="0093614D"/>
    <w:rsid w:val="00936274"/>
    <w:rsid w:val="00936381"/>
    <w:rsid w:val="009363C7"/>
    <w:rsid w:val="009365DA"/>
    <w:rsid w:val="0093664D"/>
    <w:rsid w:val="009366F2"/>
    <w:rsid w:val="0093674C"/>
    <w:rsid w:val="00936854"/>
    <w:rsid w:val="009368C8"/>
    <w:rsid w:val="009368E3"/>
    <w:rsid w:val="009368E4"/>
    <w:rsid w:val="009368EF"/>
    <w:rsid w:val="00936975"/>
    <w:rsid w:val="009369FF"/>
    <w:rsid w:val="00936AD6"/>
    <w:rsid w:val="00936AED"/>
    <w:rsid w:val="00936AF3"/>
    <w:rsid w:val="00936AF7"/>
    <w:rsid w:val="00936B8E"/>
    <w:rsid w:val="00936B97"/>
    <w:rsid w:val="00936BBC"/>
    <w:rsid w:val="00936C59"/>
    <w:rsid w:val="00936C61"/>
    <w:rsid w:val="00936C74"/>
    <w:rsid w:val="00936C9A"/>
    <w:rsid w:val="00936D84"/>
    <w:rsid w:val="00936E07"/>
    <w:rsid w:val="00936E24"/>
    <w:rsid w:val="00936E54"/>
    <w:rsid w:val="00936F0A"/>
    <w:rsid w:val="00936F31"/>
    <w:rsid w:val="00936F7C"/>
    <w:rsid w:val="00936F83"/>
    <w:rsid w:val="00937086"/>
    <w:rsid w:val="009370C0"/>
    <w:rsid w:val="009371B1"/>
    <w:rsid w:val="00937220"/>
    <w:rsid w:val="00937245"/>
    <w:rsid w:val="009372D5"/>
    <w:rsid w:val="0093741F"/>
    <w:rsid w:val="00937473"/>
    <w:rsid w:val="009376A9"/>
    <w:rsid w:val="009376B0"/>
    <w:rsid w:val="009376CA"/>
    <w:rsid w:val="0093770D"/>
    <w:rsid w:val="0093772F"/>
    <w:rsid w:val="00937763"/>
    <w:rsid w:val="00937780"/>
    <w:rsid w:val="00937794"/>
    <w:rsid w:val="009377DD"/>
    <w:rsid w:val="0093796F"/>
    <w:rsid w:val="00937975"/>
    <w:rsid w:val="0093798E"/>
    <w:rsid w:val="009379EF"/>
    <w:rsid w:val="009379F1"/>
    <w:rsid w:val="00937A27"/>
    <w:rsid w:val="00937A4B"/>
    <w:rsid w:val="00937A9E"/>
    <w:rsid w:val="00937ABF"/>
    <w:rsid w:val="00937AD3"/>
    <w:rsid w:val="00937C10"/>
    <w:rsid w:val="00937CA1"/>
    <w:rsid w:val="00937CCB"/>
    <w:rsid w:val="00937D00"/>
    <w:rsid w:val="00937E40"/>
    <w:rsid w:val="00937E72"/>
    <w:rsid w:val="00937EA5"/>
    <w:rsid w:val="00937F49"/>
    <w:rsid w:val="00937F6D"/>
    <w:rsid w:val="00937F6E"/>
    <w:rsid w:val="00937F8C"/>
    <w:rsid w:val="00937FE6"/>
    <w:rsid w:val="0093F5DB"/>
    <w:rsid w:val="00940019"/>
    <w:rsid w:val="00940043"/>
    <w:rsid w:val="00940047"/>
    <w:rsid w:val="00940077"/>
    <w:rsid w:val="00940083"/>
    <w:rsid w:val="00940099"/>
    <w:rsid w:val="009400C9"/>
    <w:rsid w:val="0094011E"/>
    <w:rsid w:val="00940194"/>
    <w:rsid w:val="009401C4"/>
    <w:rsid w:val="009401E3"/>
    <w:rsid w:val="00940257"/>
    <w:rsid w:val="00940289"/>
    <w:rsid w:val="009402B8"/>
    <w:rsid w:val="009402C5"/>
    <w:rsid w:val="00940317"/>
    <w:rsid w:val="00940328"/>
    <w:rsid w:val="0094032A"/>
    <w:rsid w:val="0094038B"/>
    <w:rsid w:val="0094038E"/>
    <w:rsid w:val="009403A2"/>
    <w:rsid w:val="009403B5"/>
    <w:rsid w:val="009403F8"/>
    <w:rsid w:val="00940407"/>
    <w:rsid w:val="00940428"/>
    <w:rsid w:val="009404FE"/>
    <w:rsid w:val="00940525"/>
    <w:rsid w:val="0094056B"/>
    <w:rsid w:val="00940581"/>
    <w:rsid w:val="0094063A"/>
    <w:rsid w:val="00940663"/>
    <w:rsid w:val="0094067F"/>
    <w:rsid w:val="0094068E"/>
    <w:rsid w:val="00940701"/>
    <w:rsid w:val="00940720"/>
    <w:rsid w:val="00940799"/>
    <w:rsid w:val="009407A0"/>
    <w:rsid w:val="009407DD"/>
    <w:rsid w:val="00940820"/>
    <w:rsid w:val="00940822"/>
    <w:rsid w:val="00940889"/>
    <w:rsid w:val="009408D8"/>
    <w:rsid w:val="00940903"/>
    <w:rsid w:val="0094096A"/>
    <w:rsid w:val="00940981"/>
    <w:rsid w:val="009409AC"/>
    <w:rsid w:val="009409C3"/>
    <w:rsid w:val="00940AEF"/>
    <w:rsid w:val="00940C2D"/>
    <w:rsid w:val="00940C9F"/>
    <w:rsid w:val="00940E2C"/>
    <w:rsid w:val="00940E62"/>
    <w:rsid w:val="00940E78"/>
    <w:rsid w:val="00940E85"/>
    <w:rsid w:val="00940E96"/>
    <w:rsid w:val="00940EF5"/>
    <w:rsid w:val="00940F7D"/>
    <w:rsid w:val="00941024"/>
    <w:rsid w:val="009410B0"/>
    <w:rsid w:val="00941148"/>
    <w:rsid w:val="00941159"/>
    <w:rsid w:val="0094116B"/>
    <w:rsid w:val="009411C6"/>
    <w:rsid w:val="00941387"/>
    <w:rsid w:val="0094139A"/>
    <w:rsid w:val="009413DB"/>
    <w:rsid w:val="00941416"/>
    <w:rsid w:val="0094143A"/>
    <w:rsid w:val="009414F6"/>
    <w:rsid w:val="00941530"/>
    <w:rsid w:val="00941574"/>
    <w:rsid w:val="00941605"/>
    <w:rsid w:val="009416A0"/>
    <w:rsid w:val="00941703"/>
    <w:rsid w:val="009417CE"/>
    <w:rsid w:val="009417FA"/>
    <w:rsid w:val="0094186D"/>
    <w:rsid w:val="0094188E"/>
    <w:rsid w:val="0094190A"/>
    <w:rsid w:val="0094197F"/>
    <w:rsid w:val="00941988"/>
    <w:rsid w:val="009419D3"/>
    <w:rsid w:val="00941A02"/>
    <w:rsid w:val="00941A35"/>
    <w:rsid w:val="00941B47"/>
    <w:rsid w:val="00941B60"/>
    <w:rsid w:val="00941BC7"/>
    <w:rsid w:val="00941BDB"/>
    <w:rsid w:val="00941C5D"/>
    <w:rsid w:val="00941CB6"/>
    <w:rsid w:val="00941D0B"/>
    <w:rsid w:val="00941D16"/>
    <w:rsid w:val="00941DCB"/>
    <w:rsid w:val="00941DDB"/>
    <w:rsid w:val="00941EB9"/>
    <w:rsid w:val="00941F2A"/>
    <w:rsid w:val="00941F4A"/>
    <w:rsid w:val="00941F98"/>
    <w:rsid w:val="00941FB2"/>
    <w:rsid w:val="00941FC1"/>
    <w:rsid w:val="0094204D"/>
    <w:rsid w:val="009420AA"/>
    <w:rsid w:val="0094227B"/>
    <w:rsid w:val="00942289"/>
    <w:rsid w:val="00942337"/>
    <w:rsid w:val="0094237F"/>
    <w:rsid w:val="009423F8"/>
    <w:rsid w:val="00942416"/>
    <w:rsid w:val="0094241B"/>
    <w:rsid w:val="0094245F"/>
    <w:rsid w:val="0094247C"/>
    <w:rsid w:val="009424AD"/>
    <w:rsid w:val="009424C2"/>
    <w:rsid w:val="0094253C"/>
    <w:rsid w:val="009425A5"/>
    <w:rsid w:val="00942651"/>
    <w:rsid w:val="0094267B"/>
    <w:rsid w:val="0094267C"/>
    <w:rsid w:val="00942791"/>
    <w:rsid w:val="00942812"/>
    <w:rsid w:val="00942A55"/>
    <w:rsid w:val="00942A7C"/>
    <w:rsid w:val="00942B01"/>
    <w:rsid w:val="00942B10"/>
    <w:rsid w:val="00942B1B"/>
    <w:rsid w:val="00942C55"/>
    <w:rsid w:val="00942CBC"/>
    <w:rsid w:val="00942CBD"/>
    <w:rsid w:val="00942D16"/>
    <w:rsid w:val="00942DAB"/>
    <w:rsid w:val="00942E36"/>
    <w:rsid w:val="00942E47"/>
    <w:rsid w:val="00942F9C"/>
    <w:rsid w:val="00942FB3"/>
    <w:rsid w:val="0094329C"/>
    <w:rsid w:val="009433B7"/>
    <w:rsid w:val="009433F6"/>
    <w:rsid w:val="009433FF"/>
    <w:rsid w:val="0094343F"/>
    <w:rsid w:val="00943440"/>
    <w:rsid w:val="0094348F"/>
    <w:rsid w:val="00943497"/>
    <w:rsid w:val="009434EB"/>
    <w:rsid w:val="00943503"/>
    <w:rsid w:val="00943504"/>
    <w:rsid w:val="00943512"/>
    <w:rsid w:val="0094356F"/>
    <w:rsid w:val="00943583"/>
    <w:rsid w:val="00943584"/>
    <w:rsid w:val="009435A3"/>
    <w:rsid w:val="00943607"/>
    <w:rsid w:val="0094363D"/>
    <w:rsid w:val="00943666"/>
    <w:rsid w:val="0094367A"/>
    <w:rsid w:val="00943724"/>
    <w:rsid w:val="0094375A"/>
    <w:rsid w:val="0094386E"/>
    <w:rsid w:val="00943881"/>
    <w:rsid w:val="009438F9"/>
    <w:rsid w:val="00943935"/>
    <w:rsid w:val="00943983"/>
    <w:rsid w:val="00943B71"/>
    <w:rsid w:val="00943CD2"/>
    <w:rsid w:val="00943D5D"/>
    <w:rsid w:val="00943E10"/>
    <w:rsid w:val="00943E77"/>
    <w:rsid w:val="00943EAF"/>
    <w:rsid w:val="00943EB5"/>
    <w:rsid w:val="00943F50"/>
    <w:rsid w:val="00943F56"/>
    <w:rsid w:val="00943F7B"/>
    <w:rsid w:val="00943FEA"/>
    <w:rsid w:val="0094405A"/>
    <w:rsid w:val="009440B5"/>
    <w:rsid w:val="009440C7"/>
    <w:rsid w:val="009441AD"/>
    <w:rsid w:val="00944209"/>
    <w:rsid w:val="00944228"/>
    <w:rsid w:val="00944258"/>
    <w:rsid w:val="00944299"/>
    <w:rsid w:val="009442B2"/>
    <w:rsid w:val="009442BC"/>
    <w:rsid w:val="009442E2"/>
    <w:rsid w:val="0094430B"/>
    <w:rsid w:val="00944358"/>
    <w:rsid w:val="00944397"/>
    <w:rsid w:val="0094445F"/>
    <w:rsid w:val="00944473"/>
    <w:rsid w:val="009444A5"/>
    <w:rsid w:val="009444F6"/>
    <w:rsid w:val="0094450A"/>
    <w:rsid w:val="00944532"/>
    <w:rsid w:val="009445E9"/>
    <w:rsid w:val="0094468E"/>
    <w:rsid w:val="009446DD"/>
    <w:rsid w:val="009446FC"/>
    <w:rsid w:val="0094475B"/>
    <w:rsid w:val="009447F5"/>
    <w:rsid w:val="0094485C"/>
    <w:rsid w:val="009448BB"/>
    <w:rsid w:val="00944904"/>
    <w:rsid w:val="0094499B"/>
    <w:rsid w:val="009449C1"/>
    <w:rsid w:val="00944AA5"/>
    <w:rsid w:val="00944B01"/>
    <w:rsid w:val="00944B4D"/>
    <w:rsid w:val="00944B52"/>
    <w:rsid w:val="00944B88"/>
    <w:rsid w:val="00944B9A"/>
    <w:rsid w:val="00944BE9"/>
    <w:rsid w:val="00944C35"/>
    <w:rsid w:val="00944C73"/>
    <w:rsid w:val="00944CD5"/>
    <w:rsid w:val="00944DB0"/>
    <w:rsid w:val="00944E37"/>
    <w:rsid w:val="00944EA0"/>
    <w:rsid w:val="00944EC8"/>
    <w:rsid w:val="00944F45"/>
    <w:rsid w:val="00944F4B"/>
    <w:rsid w:val="00944FA7"/>
    <w:rsid w:val="00944FF9"/>
    <w:rsid w:val="00944FFC"/>
    <w:rsid w:val="0094504E"/>
    <w:rsid w:val="0094506A"/>
    <w:rsid w:val="009451F9"/>
    <w:rsid w:val="00945235"/>
    <w:rsid w:val="00945248"/>
    <w:rsid w:val="009452AC"/>
    <w:rsid w:val="009452B3"/>
    <w:rsid w:val="009452C6"/>
    <w:rsid w:val="009452E2"/>
    <w:rsid w:val="00945335"/>
    <w:rsid w:val="009453CD"/>
    <w:rsid w:val="009453D9"/>
    <w:rsid w:val="0094548A"/>
    <w:rsid w:val="00945585"/>
    <w:rsid w:val="00945587"/>
    <w:rsid w:val="009455BA"/>
    <w:rsid w:val="00945654"/>
    <w:rsid w:val="00945697"/>
    <w:rsid w:val="009456C3"/>
    <w:rsid w:val="009456EE"/>
    <w:rsid w:val="00945735"/>
    <w:rsid w:val="009457D2"/>
    <w:rsid w:val="009458CD"/>
    <w:rsid w:val="009458D6"/>
    <w:rsid w:val="00945935"/>
    <w:rsid w:val="009459FB"/>
    <w:rsid w:val="00945A42"/>
    <w:rsid w:val="00945BE5"/>
    <w:rsid w:val="00945C18"/>
    <w:rsid w:val="00945C35"/>
    <w:rsid w:val="00945C38"/>
    <w:rsid w:val="00945C3E"/>
    <w:rsid w:val="00945C61"/>
    <w:rsid w:val="00945CCD"/>
    <w:rsid w:val="00945CEB"/>
    <w:rsid w:val="00945D43"/>
    <w:rsid w:val="00945E6D"/>
    <w:rsid w:val="00945E6F"/>
    <w:rsid w:val="00945ECA"/>
    <w:rsid w:val="00945F0F"/>
    <w:rsid w:val="00945F8F"/>
    <w:rsid w:val="0094601F"/>
    <w:rsid w:val="00946073"/>
    <w:rsid w:val="00946087"/>
    <w:rsid w:val="0094608C"/>
    <w:rsid w:val="009460B1"/>
    <w:rsid w:val="009460CC"/>
    <w:rsid w:val="00946154"/>
    <w:rsid w:val="00946160"/>
    <w:rsid w:val="009461BF"/>
    <w:rsid w:val="009461CB"/>
    <w:rsid w:val="00946227"/>
    <w:rsid w:val="00946250"/>
    <w:rsid w:val="00946271"/>
    <w:rsid w:val="00946309"/>
    <w:rsid w:val="00946323"/>
    <w:rsid w:val="009463BF"/>
    <w:rsid w:val="00946459"/>
    <w:rsid w:val="00946470"/>
    <w:rsid w:val="00946489"/>
    <w:rsid w:val="0094651A"/>
    <w:rsid w:val="00946551"/>
    <w:rsid w:val="0094659D"/>
    <w:rsid w:val="00946659"/>
    <w:rsid w:val="009466FD"/>
    <w:rsid w:val="00946709"/>
    <w:rsid w:val="0094670D"/>
    <w:rsid w:val="00946753"/>
    <w:rsid w:val="009467F6"/>
    <w:rsid w:val="0094682D"/>
    <w:rsid w:val="00946935"/>
    <w:rsid w:val="009469CC"/>
    <w:rsid w:val="009469EA"/>
    <w:rsid w:val="00946A79"/>
    <w:rsid w:val="00946A80"/>
    <w:rsid w:val="00946AA9"/>
    <w:rsid w:val="00946B45"/>
    <w:rsid w:val="00946B4F"/>
    <w:rsid w:val="00946B65"/>
    <w:rsid w:val="00946BCC"/>
    <w:rsid w:val="00946D0A"/>
    <w:rsid w:val="00946D32"/>
    <w:rsid w:val="00946DF7"/>
    <w:rsid w:val="00946E61"/>
    <w:rsid w:val="00946EF6"/>
    <w:rsid w:val="00946F22"/>
    <w:rsid w:val="00946F3F"/>
    <w:rsid w:val="00946F5D"/>
    <w:rsid w:val="00946F5E"/>
    <w:rsid w:val="00947069"/>
    <w:rsid w:val="0094706F"/>
    <w:rsid w:val="00947078"/>
    <w:rsid w:val="009470A7"/>
    <w:rsid w:val="00947112"/>
    <w:rsid w:val="0094715E"/>
    <w:rsid w:val="009471D5"/>
    <w:rsid w:val="009471F7"/>
    <w:rsid w:val="00947433"/>
    <w:rsid w:val="0094743E"/>
    <w:rsid w:val="00947452"/>
    <w:rsid w:val="009474B4"/>
    <w:rsid w:val="009474FD"/>
    <w:rsid w:val="0094753B"/>
    <w:rsid w:val="00947599"/>
    <w:rsid w:val="009475C4"/>
    <w:rsid w:val="0094763F"/>
    <w:rsid w:val="0094766F"/>
    <w:rsid w:val="00947677"/>
    <w:rsid w:val="009476C0"/>
    <w:rsid w:val="00947742"/>
    <w:rsid w:val="0094774B"/>
    <w:rsid w:val="0094777D"/>
    <w:rsid w:val="009477A4"/>
    <w:rsid w:val="009477FB"/>
    <w:rsid w:val="00947882"/>
    <w:rsid w:val="009478C7"/>
    <w:rsid w:val="009478C8"/>
    <w:rsid w:val="0094793B"/>
    <w:rsid w:val="00947995"/>
    <w:rsid w:val="009479FC"/>
    <w:rsid w:val="00947A16"/>
    <w:rsid w:val="00947A56"/>
    <w:rsid w:val="00947A70"/>
    <w:rsid w:val="00947B18"/>
    <w:rsid w:val="00947B69"/>
    <w:rsid w:val="00947B9E"/>
    <w:rsid w:val="00947C68"/>
    <w:rsid w:val="00947D4C"/>
    <w:rsid w:val="00947D5A"/>
    <w:rsid w:val="00947D70"/>
    <w:rsid w:val="00947E36"/>
    <w:rsid w:val="00947EAC"/>
    <w:rsid w:val="00947F1B"/>
    <w:rsid w:val="00947FC5"/>
    <w:rsid w:val="00947FFA"/>
    <w:rsid w:val="0095000D"/>
    <w:rsid w:val="00950035"/>
    <w:rsid w:val="00950121"/>
    <w:rsid w:val="00950146"/>
    <w:rsid w:val="00950171"/>
    <w:rsid w:val="009501D4"/>
    <w:rsid w:val="00950223"/>
    <w:rsid w:val="0095027D"/>
    <w:rsid w:val="009502FC"/>
    <w:rsid w:val="0095030B"/>
    <w:rsid w:val="0095033E"/>
    <w:rsid w:val="0095036B"/>
    <w:rsid w:val="0095046C"/>
    <w:rsid w:val="009504A2"/>
    <w:rsid w:val="00950637"/>
    <w:rsid w:val="00950645"/>
    <w:rsid w:val="0095064D"/>
    <w:rsid w:val="0095068C"/>
    <w:rsid w:val="009506D4"/>
    <w:rsid w:val="009506ED"/>
    <w:rsid w:val="00950743"/>
    <w:rsid w:val="0095075C"/>
    <w:rsid w:val="00950777"/>
    <w:rsid w:val="0095078A"/>
    <w:rsid w:val="0095078D"/>
    <w:rsid w:val="009507E9"/>
    <w:rsid w:val="00950819"/>
    <w:rsid w:val="0095082D"/>
    <w:rsid w:val="00950925"/>
    <w:rsid w:val="0095097A"/>
    <w:rsid w:val="00950993"/>
    <w:rsid w:val="009509EC"/>
    <w:rsid w:val="009509F4"/>
    <w:rsid w:val="00950A26"/>
    <w:rsid w:val="00950A2C"/>
    <w:rsid w:val="00950A6E"/>
    <w:rsid w:val="00950A8B"/>
    <w:rsid w:val="00950AFA"/>
    <w:rsid w:val="00950BFD"/>
    <w:rsid w:val="00950CF3"/>
    <w:rsid w:val="00950D19"/>
    <w:rsid w:val="00950D9F"/>
    <w:rsid w:val="00950DB3"/>
    <w:rsid w:val="00950E82"/>
    <w:rsid w:val="00950F0C"/>
    <w:rsid w:val="00950F41"/>
    <w:rsid w:val="00950F8B"/>
    <w:rsid w:val="00950FC0"/>
    <w:rsid w:val="00950FC5"/>
    <w:rsid w:val="00950FF4"/>
    <w:rsid w:val="0095100F"/>
    <w:rsid w:val="00951047"/>
    <w:rsid w:val="0095108F"/>
    <w:rsid w:val="009510A9"/>
    <w:rsid w:val="009510BB"/>
    <w:rsid w:val="009510DE"/>
    <w:rsid w:val="0095115E"/>
    <w:rsid w:val="00951182"/>
    <w:rsid w:val="009511F9"/>
    <w:rsid w:val="00951203"/>
    <w:rsid w:val="00951295"/>
    <w:rsid w:val="009512EB"/>
    <w:rsid w:val="009512FC"/>
    <w:rsid w:val="00951300"/>
    <w:rsid w:val="00951318"/>
    <w:rsid w:val="009513C0"/>
    <w:rsid w:val="009513D1"/>
    <w:rsid w:val="009513D3"/>
    <w:rsid w:val="009513DB"/>
    <w:rsid w:val="00951430"/>
    <w:rsid w:val="0095149C"/>
    <w:rsid w:val="0095152B"/>
    <w:rsid w:val="009515C4"/>
    <w:rsid w:val="009515F1"/>
    <w:rsid w:val="00951680"/>
    <w:rsid w:val="0095175C"/>
    <w:rsid w:val="0095176D"/>
    <w:rsid w:val="009517B4"/>
    <w:rsid w:val="009517C7"/>
    <w:rsid w:val="00951866"/>
    <w:rsid w:val="009518FD"/>
    <w:rsid w:val="0095198D"/>
    <w:rsid w:val="009519A1"/>
    <w:rsid w:val="00951A0A"/>
    <w:rsid w:val="00951AF7"/>
    <w:rsid w:val="00951AFA"/>
    <w:rsid w:val="00951B4C"/>
    <w:rsid w:val="00951B7F"/>
    <w:rsid w:val="00951BA8"/>
    <w:rsid w:val="00951CB2"/>
    <w:rsid w:val="00951D1E"/>
    <w:rsid w:val="00951FD2"/>
    <w:rsid w:val="00952010"/>
    <w:rsid w:val="0095209A"/>
    <w:rsid w:val="009521AD"/>
    <w:rsid w:val="00952295"/>
    <w:rsid w:val="009522DC"/>
    <w:rsid w:val="009522F1"/>
    <w:rsid w:val="00952449"/>
    <w:rsid w:val="00952555"/>
    <w:rsid w:val="009525DF"/>
    <w:rsid w:val="009525F0"/>
    <w:rsid w:val="009526A6"/>
    <w:rsid w:val="009526CC"/>
    <w:rsid w:val="00952763"/>
    <w:rsid w:val="00952775"/>
    <w:rsid w:val="0095277A"/>
    <w:rsid w:val="0095279D"/>
    <w:rsid w:val="0095281A"/>
    <w:rsid w:val="00952942"/>
    <w:rsid w:val="009529BF"/>
    <w:rsid w:val="009529F6"/>
    <w:rsid w:val="009529F8"/>
    <w:rsid w:val="00952A7F"/>
    <w:rsid w:val="00952ACF"/>
    <w:rsid w:val="00952AE5"/>
    <w:rsid w:val="00952B18"/>
    <w:rsid w:val="00952C3D"/>
    <w:rsid w:val="00952C72"/>
    <w:rsid w:val="00952D18"/>
    <w:rsid w:val="00952DF8"/>
    <w:rsid w:val="00952E69"/>
    <w:rsid w:val="00952ED2"/>
    <w:rsid w:val="00952ED4"/>
    <w:rsid w:val="00952EEC"/>
    <w:rsid w:val="00952F8B"/>
    <w:rsid w:val="00952FFD"/>
    <w:rsid w:val="00953034"/>
    <w:rsid w:val="00953081"/>
    <w:rsid w:val="00953094"/>
    <w:rsid w:val="009530CF"/>
    <w:rsid w:val="00953104"/>
    <w:rsid w:val="00953125"/>
    <w:rsid w:val="0095316C"/>
    <w:rsid w:val="009531F6"/>
    <w:rsid w:val="00953201"/>
    <w:rsid w:val="009532AF"/>
    <w:rsid w:val="00953313"/>
    <w:rsid w:val="0095333B"/>
    <w:rsid w:val="009533F6"/>
    <w:rsid w:val="00953408"/>
    <w:rsid w:val="00953458"/>
    <w:rsid w:val="00953481"/>
    <w:rsid w:val="009534FC"/>
    <w:rsid w:val="00953565"/>
    <w:rsid w:val="009535B8"/>
    <w:rsid w:val="00953652"/>
    <w:rsid w:val="00953663"/>
    <w:rsid w:val="009536DF"/>
    <w:rsid w:val="009536EA"/>
    <w:rsid w:val="00953712"/>
    <w:rsid w:val="00953729"/>
    <w:rsid w:val="00953743"/>
    <w:rsid w:val="009537AB"/>
    <w:rsid w:val="0095382D"/>
    <w:rsid w:val="00953846"/>
    <w:rsid w:val="00953879"/>
    <w:rsid w:val="00953893"/>
    <w:rsid w:val="0095389F"/>
    <w:rsid w:val="009538D1"/>
    <w:rsid w:val="00953948"/>
    <w:rsid w:val="00953989"/>
    <w:rsid w:val="009539A3"/>
    <w:rsid w:val="009539EC"/>
    <w:rsid w:val="00953A6A"/>
    <w:rsid w:val="00953ABD"/>
    <w:rsid w:val="00953BA9"/>
    <w:rsid w:val="00953C56"/>
    <w:rsid w:val="00953CC5"/>
    <w:rsid w:val="00953E3B"/>
    <w:rsid w:val="00953E43"/>
    <w:rsid w:val="00953E4A"/>
    <w:rsid w:val="00953EA0"/>
    <w:rsid w:val="00953EA9"/>
    <w:rsid w:val="00953EAC"/>
    <w:rsid w:val="00953EEC"/>
    <w:rsid w:val="00953F58"/>
    <w:rsid w:val="00953F84"/>
    <w:rsid w:val="00953FC9"/>
    <w:rsid w:val="00953FE2"/>
    <w:rsid w:val="00954066"/>
    <w:rsid w:val="0095407A"/>
    <w:rsid w:val="00954133"/>
    <w:rsid w:val="009541DE"/>
    <w:rsid w:val="009541E3"/>
    <w:rsid w:val="009542F4"/>
    <w:rsid w:val="0095436D"/>
    <w:rsid w:val="009543D0"/>
    <w:rsid w:val="00954462"/>
    <w:rsid w:val="0095448B"/>
    <w:rsid w:val="009544D8"/>
    <w:rsid w:val="009545E9"/>
    <w:rsid w:val="0095461B"/>
    <w:rsid w:val="00954641"/>
    <w:rsid w:val="00954647"/>
    <w:rsid w:val="00954701"/>
    <w:rsid w:val="0095479D"/>
    <w:rsid w:val="0095480C"/>
    <w:rsid w:val="00954876"/>
    <w:rsid w:val="009548E7"/>
    <w:rsid w:val="009548E8"/>
    <w:rsid w:val="00954932"/>
    <w:rsid w:val="0095497C"/>
    <w:rsid w:val="009549A5"/>
    <w:rsid w:val="00954A39"/>
    <w:rsid w:val="00954A57"/>
    <w:rsid w:val="00954ABD"/>
    <w:rsid w:val="00954AE8"/>
    <w:rsid w:val="00954B26"/>
    <w:rsid w:val="00954BD0"/>
    <w:rsid w:val="00954C7E"/>
    <w:rsid w:val="00954D2A"/>
    <w:rsid w:val="00954DED"/>
    <w:rsid w:val="00954E53"/>
    <w:rsid w:val="00954E63"/>
    <w:rsid w:val="00954EF2"/>
    <w:rsid w:val="00954F04"/>
    <w:rsid w:val="00954F74"/>
    <w:rsid w:val="00954F83"/>
    <w:rsid w:val="00954FD7"/>
    <w:rsid w:val="00954FFC"/>
    <w:rsid w:val="009550B0"/>
    <w:rsid w:val="009550B8"/>
    <w:rsid w:val="009550F6"/>
    <w:rsid w:val="0095515B"/>
    <w:rsid w:val="0095518F"/>
    <w:rsid w:val="0095521A"/>
    <w:rsid w:val="0095529D"/>
    <w:rsid w:val="009553A9"/>
    <w:rsid w:val="009553DA"/>
    <w:rsid w:val="00955450"/>
    <w:rsid w:val="00955473"/>
    <w:rsid w:val="009554B3"/>
    <w:rsid w:val="009554E5"/>
    <w:rsid w:val="009554EF"/>
    <w:rsid w:val="009554FB"/>
    <w:rsid w:val="00955513"/>
    <w:rsid w:val="00955563"/>
    <w:rsid w:val="00955573"/>
    <w:rsid w:val="009555B3"/>
    <w:rsid w:val="00955622"/>
    <w:rsid w:val="00955693"/>
    <w:rsid w:val="009556D1"/>
    <w:rsid w:val="0095571B"/>
    <w:rsid w:val="00955780"/>
    <w:rsid w:val="009557C9"/>
    <w:rsid w:val="009557D6"/>
    <w:rsid w:val="00955811"/>
    <w:rsid w:val="00955858"/>
    <w:rsid w:val="009558D2"/>
    <w:rsid w:val="00955909"/>
    <w:rsid w:val="00955910"/>
    <w:rsid w:val="009559B3"/>
    <w:rsid w:val="00955A52"/>
    <w:rsid w:val="00955A5B"/>
    <w:rsid w:val="00955A6F"/>
    <w:rsid w:val="00955B42"/>
    <w:rsid w:val="00955BB7"/>
    <w:rsid w:val="00955DDF"/>
    <w:rsid w:val="00955DF9"/>
    <w:rsid w:val="00955EE8"/>
    <w:rsid w:val="00955EEC"/>
    <w:rsid w:val="00955F3F"/>
    <w:rsid w:val="00955F74"/>
    <w:rsid w:val="00955F7F"/>
    <w:rsid w:val="00955FD2"/>
    <w:rsid w:val="00956015"/>
    <w:rsid w:val="00956016"/>
    <w:rsid w:val="00956083"/>
    <w:rsid w:val="009560A6"/>
    <w:rsid w:val="009560F1"/>
    <w:rsid w:val="00956140"/>
    <w:rsid w:val="00956175"/>
    <w:rsid w:val="00956176"/>
    <w:rsid w:val="00956198"/>
    <w:rsid w:val="009561D3"/>
    <w:rsid w:val="00956223"/>
    <w:rsid w:val="009562CC"/>
    <w:rsid w:val="009562D8"/>
    <w:rsid w:val="0095634B"/>
    <w:rsid w:val="00956395"/>
    <w:rsid w:val="00956465"/>
    <w:rsid w:val="0095646D"/>
    <w:rsid w:val="0095651B"/>
    <w:rsid w:val="0095659D"/>
    <w:rsid w:val="009565AC"/>
    <w:rsid w:val="0095660B"/>
    <w:rsid w:val="0095661C"/>
    <w:rsid w:val="0095682D"/>
    <w:rsid w:val="00956842"/>
    <w:rsid w:val="009568BE"/>
    <w:rsid w:val="009568DD"/>
    <w:rsid w:val="009568EE"/>
    <w:rsid w:val="00956947"/>
    <w:rsid w:val="00956961"/>
    <w:rsid w:val="00956978"/>
    <w:rsid w:val="009569D4"/>
    <w:rsid w:val="009569E2"/>
    <w:rsid w:val="00956A57"/>
    <w:rsid w:val="00956B59"/>
    <w:rsid w:val="00956B72"/>
    <w:rsid w:val="00956BAE"/>
    <w:rsid w:val="00956BCC"/>
    <w:rsid w:val="00956BD0"/>
    <w:rsid w:val="00956BD9"/>
    <w:rsid w:val="00956C98"/>
    <w:rsid w:val="00956CAE"/>
    <w:rsid w:val="00956D0C"/>
    <w:rsid w:val="00956D1C"/>
    <w:rsid w:val="00956E8B"/>
    <w:rsid w:val="00956EFC"/>
    <w:rsid w:val="00956F5C"/>
    <w:rsid w:val="0095704C"/>
    <w:rsid w:val="00957142"/>
    <w:rsid w:val="009571D7"/>
    <w:rsid w:val="0095720E"/>
    <w:rsid w:val="00957236"/>
    <w:rsid w:val="0095724C"/>
    <w:rsid w:val="009572BE"/>
    <w:rsid w:val="009573F2"/>
    <w:rsid w:val="00957442"/>
    <w:rsid w:val="00957445"/>
    <w:rsid w:val="0095747D"/>
    <w:rsid w:val="00957494"/>
    <w:rsid w:val="009574D8"/>
    <w:rsid w:val="0095757E"/>
    <w:rsid w:val="009575C4"/>
    <w:rsid w:val="0095770B"/>
    <w:rsid w:val="0095770D"/>
    <w:rsid w:val="00957743"/>
    <w:rsid w:val="00957838"/>
    <w:rsid w:val="009578DB"/>
    <w:rsid w:val="00957935"/>
    <w:rsid w:val="0095796E"/>
    <w:rsid w:val="00957981"/>
    <w:rsid w:val="00957A16"/>
    <w:rsid w:val="00957A7B"/>
    <w:rsid w:val="00957ACF"/>
    <w:rsid w:val="00957B33"/>
    <w:rsid w:val="00957CBC"/>
    <w:rsid w:val="00957D4D"/>
    <w:rsid w:val="00957D82"/>
    <w:rsid w:val="00957DD2"/>
    <w:rsid w:val="00957EA2"/>
    <w:rsid w:val="00957EDE"/>
    <w:rsid w:val="00957EED"/>
    <w:rsid w:val="00957F68"/>
    <w:rsid w:val="00957FC4"/>
    <w:rsid w:val="00957FE9"/>
    <w:rsid w:val="0095B8ED"/>
    <w:rsid w:val="00960001"/>
    <w:rsid w:val="00960183"/>
    <w:rsid w:val="0096020A"/>
    <w:rsid w:val="0096022A"/>
    <w:rsid w:val="00960327"/>
    <w:rsid w:val="00960394"/>
    <w:rsid w:val="009603A5"/>
    <w:rsid w:val="00960438"/>
    <w:rsid w:val="0096044F"/>
    <w:rsid w:val="00960459"/>
    <w:rsid w:val="00960487"/>
    <w:rsid w:val="00960531"/>
    <w:rsid w:val="009606CA"/>
    <w:rsid w:val="009606D3"/>
    <w:rsid w:val="009606E2"/>
    <w:rsid w:val="00960764"/>
    <w:rsid w:val="00960842"/>
    <w:rsid w:val="00960855"/>
    <w:rsid w:val="009608F6"/>
    <w:rsid w:val="009609E8"/>
    <w:rsid w:val="00960A08"/>
    <w:rsid w:val="00960A76"/>
    <w:rsid w:val="00960B44"/>
    <w:rsid w:val="00960B74"/>
    <w:rsid w:val="00960C79"/>
    <w:rsid w:val="00960CC7"/>
    <w:rsid w:val="00960D22"/>
    <w:rsid w:val="00960DC5"/>
    <w:rsid w:val="00960DDA"/>
    <w:rsid w:val="00960EA4"/>
    <w:rsid w:val="00960EC3"/>
    <w:rsid w:val="00960ECA"/>
    <w:rsid w:val="00960ED5"/>
    <w:rsid w:val="00960F3E"/>
    <w:rsid w:val="00960F65"/>
    <w:rsid w:val="00960FA7"/>
    <w:rsid w:val="009610B5"/>
    <w:rsid w:val="009610BF"/>
    <w:rsid w:val="009610E2"/>
    <w:rsid w:val="0096120D"/>
    <w:rsid w:val="00961283"/>
    <w:rsid w:val="009613B5"/>
    <w:rsid w:val="009613BD"/>
    <w:rsid w:val="00961444"/>
    <w:rsid w:val="00961490"/>
    <w:rsid w:val="009614A8"/>
    <w:rsid w:val="0096151F"/>
    <w:rsid w:val="009615BD"/>
    <w:rsid w:val="009615CB"/>
    <w:rsid w:val="009615E5"/>
    <w:rsid w:val="00961665"/>
    <w:rsid w:val="00961690"/>
    <w:rsid w:val="00961694"/>
    <w:rsid w:val="00961748"/>
    <w:rsid w:val="0096177C"/>
    <w:rsid w:val="009617A4"/>
    <w:rsid w:val="009617C6"/>
    <w:rsid w:val="0096181C"/>
    <w:rsid w:val="00961846"/>
    <w:rsid w:val="00961861"/>
    <w:rsid w:val="009618A8"/>
    <w:rsid w:val="009618C2"/>
    <w:rsid w:val="00961954"/>
    <w:rsid w:val="0096198F"/>
    <w:rsid w:val="009619E5"/>
    <w:rsid w:val="00961B41"/>
    <w:rsid w:val="00961BC9"/>
    <w:rsid w:val="00961BCC"/>
    <w:rsid w:val="00961C07"/>
    <w:rsid w:val="00961C09"/>
    <w:rsid w:val="00961CD9"/>
    <w:rsid w:val="00961CF1"/>
    <w:rsid w:val="00961D1F"/>
    <w:rsid w:val="00961D79"/>
    <w:rsid w:val="00961D81"/>
    <w:rsid w:val="00961DC9"/>
    <w:rsid w:val="00961E4B"/>
    <w:rsid w:val="00961E94"/>
    <w:rsid w:val="00961EA6"/>
    <w:rsid w:val="00961EFC"/>
    <w:rsid w:val="00961F32"/>
    <w:rsid w:val="009620B7"/>
    <w:rsid w:val="0096212C"/>
    <w:rsid w:val="0096214F"/>
    <w:rsid w:val="0096215F"/>
    <w:rsid w:val="009621E3"/>
    <w:rsid w:val="0096222F"/>
    <w:rsid w:val="0096224B"/>
    <w:rsid w:val="00962303"/>
    <w:rsid w:val="0096232F"/>
    <w:rsid w:val="00962344"/>
    <w:rsid w:val="009623A4"/>
    <w:rsid w:val="009623A9"/>
    <w:rsid w:val="009623E5"/>
    <w:rsid w:val="0096246B"/>
    <w:rsid w:val="00962491"/>
    <w:rsid w:val="009624BD"/>
    <w:rsid w:val="00962542"/>
    <w:rsid w:val="0096261E"/>
    <w:rsid w:val="00962694"/>
    <w:rsid w:val="009626CD"/>
    <w:rsid w:val="00962712"/>
    <w:rsid w:val="00962753"/>
    <w:rsid w:val="00962881"/>
    <w:rsid w:val="00962899"/>
    <w:rsid w:val="009628BF"/>
    <w:rsid w:val="009628DB"/>
    <w:rsid w:val="009628FA"/>
    <w:rsid w:val="009629CC"/>
    <w:rsid w:val="009629E0"/>
    <w:rsid w:val="00962AB9"/>
    <w:rsid w:val="00962B1B"/>
    <w:rsid w:val="00962B2C"/>
    <w:rsid w:val="00962B79"/>
    <w:rsid w:val="00962BB5"/>
    <w:rsid w:val="00962CFE"/>
    <w:rsid w:val="00962D4D"/>
    <w:rsid w:val="00962D8C"/>
    <w:rsid w:val="00962DB8"/>
    <w:rsid w:val="00962DD5"/>
    <w:rsid w:val="00962DE0"/>
    <w:rsid w:val="00962E1F"/>
    <w:rsid w:val="00962EBE"/>
    <w:rsid w:val="00962EBF"/>
    <w:rsid w:val="00962EE6"/>
    <w:rsid w:val="00962EFE"/>
    <w:rsid w:val="00962F19"/>
    <w:rsid w:val="00962F35"/>
    <w:rsid w:val="00962F42"/>
    <w:rsid w:val="00962F72"/>
    <w:rsid w:val="0096300B"/>
    <w:rsid w:val="00963013"/>
    <w:rsid w:val="00963024"/>
    <w:rsid w:val="00963049"/>
    <w:rsid w:val="00963082"/>
    <w:rsid w:val="009630DB"/>
    <w:rsid w:val="00963124"/>
    <w:rsid w:val="00963150"/>
    <w:rsid w:val="00963232"/>
    <w:rsid w:val="0096328C"/>
    <w:rsid w:val="009632C1"/>
    <w:rsid w:val="0096339C"/>
    <w:rsid w:val="009633CD"/>
    <w:rsid w:val="0096341E"/>
    <w:rsid w:val="0096349D"/>
    <w:rsid w:val="009634C0"/>
    <w:rsid w:val="00963597"/>
    <w:rsid w:val="009635A7"/>
    <w:rsid w:val="009635FA"/>
    <w:rsid w:val="00963618"/>
    <w:rsid w:val="00963629"/>
    <w:rsid w:val="00963677"/>
    <w:rsid w:val="009636EB"/>
    <w:rsid w:val="00963727"/>
    <w:rsid w:val="00963732"/>
    <w:rsid w:val="0096375B"/>
    <w:rsid w:val="009637E1"/>
    <w:rsid w:val="00963825"/>
    <w:rsid w:val="00963826"/>
    <w:rsid w:val="0096382B"/>
    <w:rsid w:val="0096387C"/>
    <w:rsid w:val="009638FF"/>
    <w:rsid w:val="00963907"/>
    <w:rsid w:val="0096391C"/>
    <w:rsid w:val="0096392A"/>
    <w:rsid w:val="009639B7"/>
    <w:rsid w:val="009639D3"/>
    <w:rsid w:val="00963A00"/>
    <w:rsid w:val="00963A11"/>
    <w:rsid w:val="00963A40"/>
    <w:rsid w:val="00963A46"/>
    <w:rsid w:val="00963A47"/>
    <w:rsid w:val="00963A99"/>
    <w:rsid w:val="00963AA4"/>
    <w:rsid w:val="00963B13"/>
    <w:rsid w:val="00963BE9"/>
    <w:rsid w:val="00963C08"/>
    <w:rsid w:val="00963D20"/>
    <w:rsid w:val="00963D70"/>
    <w:rsid w:val="00963D78"/>
    <w:rsid w:val="00963DC6"/>
    <w:rsid w:val="00963DE7"/>
    <w:rsid w:val="00963DFD"/>
    <w:rsid w:val="00963E10"/>
    <w:rsid w:val="00963E5C"/>
    <w:rsid w:val="00963E92"/>
    <w:rsid w:val="00963EA4"/>
    <w:rsid w:val="00963EEB"/>
    <w:rsid w:val="00963F16"/>
    <w:rsid w:val="0096402A"/>
    <w:rsid w:val="00964037"/>
    <w:rsid w:val="0096403D"/>
    <w:rsid w:val="0096404C"/>
    <w:rsid w:val="00964079"/>
    <w:rsid w:val="009640AE"/>
    <w:rsid w:val="009640E5"/>
    <w:rsid w:val="00964116"/>
    <w:rsid w:val="00964121"/>
    <w:rsid w:val="00964145"/>
    <w:rsid w:val="00964152"/>
    <w:rsid w:val="0096424D"/>
    <w:rsid w:val="0096435B"/>
    <w:rsid w:val="00964377"/>
    <w:rsid w:val="009643B6"/>
    <w:rsid w:val="009643EA"/>
    <w:rsid w:val="0096446A"/>
    <w:rsid w:val="009644AF"/>
    <w:rsid w:val="00964564"/>
    <w:rsid w:val="00964590"/>
    <w:rsid w:val="009645B1"/>
    <w:rsid w:val="009646F6"/>
    <w:rsid w:val="009648EB"/>
    <w:rsid w:val="0096493F"/>
    <w:rsid w:val="009649AD"/>
    <w:rsid w:val="009649B2"/>
    <w:rsid w:val="009649E4"/>
    <w:rsid w:val="00964A48"/>
    <w:rsid w:val="00964A69"/>
    <w:rsid w:val="00964A9A"/>
    <w:rsid w:val="00964ADB"/>
    <w:rsid w:val="00964B44"/>
    <w:rsid w:val="00964B57"/>
    <w:rsid w:val="00964B5A"/>
    <w:rsid w:val="00964B5F"/>
    <w:rsid w:val="00964CF7"/>
    <w:rsid w:val="00964D55"/>
    <w:rsid w:val="00964D60"/>
    <w:rsid w:val="00964D9C"/>
    <w:rsid w:val="00964DD4"/>
    <w:rsid w:val="00964DE7"/>
    <w:rsid w:val="00964E7B"/>
    <w:rsid w:val="00964E9A"/>
    <w:rsid w:val="00964ED0"/>
    <w:rsid w:val="00964F28"/>
    <w:rsid w:val="00964F68"/>
    <w:rsid w:val="00964F69"/>
    <w:rsid w:val="00964FCD"/>
    <w:rsid w:val="0096505E"/>
    <w:rsid w:val="009650D8"/>
    <w:rsid w:val="00965130"/>
    <w:rsid w:val="0096514F"/>
    <w:rsid w:val="00965157"/>
    <w:rsid w:val="00965176"/>
    <w:rsid w:val="00965250"/>
    <w:rsid w:val="00965279"/>
    <w:rsid w:val="0096527A"/>
    <w:rsid w:val="00965282"/>
    <w:rsid w:val="0096528C"/>
    <w:rsid w:val="009652C9"/>
    <w:rsid w:val="0096533A"/>
    <w:rsid w:val="009653FD"/>
    <w:rsid w:val="00965428"/>
    <w:rsid w:val="0096547C"/>
    <w:rsid w:val="009654A5"/>
    <w:rsid w:val="009654AC"/>
    <w:rsid w:val="00965582"/>
    <w:rsid w:val="0096562B"/>
    <w:rsid w:val="00965637"/>
    <w:rsid w:val="00965660"/>
    <w:rsid w:val="009656A2"/>
    <w:rsid w:val="009656EA"/>
    <w:rsid w:val="009656F3"/>
    <w:rsid w:val="00965714"/>
    <w:rsid w:val="00965734"/>
    <w:rsid w:val="00965739"/>
    <w:rsid w:val="00965842"/>
    <w:rsid w:val="00965898"/>
    <w:rsid w:val="0096589A"/>
    <w:rsid w:val="009658B2"/>
    <w:rsid w:val="009658F6"/>
    <w:rsid w:val="0096592B"/>
    <w:rsid w:val="0096599F"/>
    <w:rsid w:val="009659AD"/>
    <w:rsid w:val="009659B8"/>
    <w:rsid w:val="00965A6B"/>
    <w:rsid w:val="00965A70"/>
    <w:rsid w:val="00965A83"/>
    <w:rsid w:val="00965A96"/>
    <w:rsid w:val="00965B09"/>
    <w:rsid w:val="00965C22"/>
    <w:rsid w:val="00965D32"/>
    <w:rsid w:val="00965DB8"/>
    <w:rsid w:val="00965DD1"/>
    <w:rsid w:val="00965EC8"/>
    <w:rsid w:val="00965F3F"/>
    <w:rsid w:val="00965F73"/>
    <w:rsid w:val="00965FB6"/>
    <w:rsid w:val="00965FF4"/>
    <w:rsid w:val="00966017"/>
    <w:rsid w:val="0096607E"/>
    <w:rsid w:val="00966094"/>
    <w:rsid w:val="009660BB"/>
    <w:rsid w:val="0096614D"/>
    <w:rsid w:val="0096618B"/>
    <w:rsid w:val="009661BF"/>
    <w:rsid w:val="00966312"/>
    <w:rsid w:val="00966369"/>
    <w:rsid w:val="00966431"/>
    <w:rsid w:val="009664BF"/>
    <w:rsid w:val="009664E4"/>
    <w:rsid w:val="0096652F"/>
    <w:rsid w:val="00966575"/>
    <w:rsid w:val="009665C0"/>
    <w:rsid w:val="009665CE"/>
    <w:rsid w:val="00966614"/>
    <w:rsid w:val="00966681"/>
    <w:rsid w:val="009666D9"/>
    <w:rsid w:val="00966710"/>
    <w:rsid w:val="00966729"/>
    <w:rsid w:val="00966781"/>
    <w:rsid w:val="009667C9"/>
    <w:rsid w:val="009667CB"/>
    <w:rsid w:val="009667D8"/>
    <w:rsid w:val="00966886"/>
    <w:rsid w:val="009668CA"/>
    <w:rsid w:val="00966904"/>
    <w:rsid w:val="009669A2"/>
    <w:rsid w:val="009669A4"/>
    <w:rsid w:val="00966A04"/>
    <w:rsid w:val="00966A98"/>
    <w:rsid w:val="00966B06"/>
    <w:rsid w:val="00966B2C"/>
    <w:rsid w:val="00966B4B"/>
    <w:rsid w:val="00966BF1"/>
    <w:rsid w:val="00966CE6"/>
    <w:rsid w:val="00966CF9"/>
    <w:rsid w:val="00966D47"/>
    <w:rsid w:val="00966E82"/>
    <w:rsid w:val="00966ED5"/>
    <w:rsid w:val="00966F8E"/>
    <w:rsid w:val="0096700E"/>
    <w:rsid w:val="00967014"/>
    <w:rsid w:val="0096704D"/>
    <w:rsid w:val="0096706D"/>
    <w:rsid w:val="00967080"/>
    <w:rsid w:val="0096712F"/>
    <w:rsid w:val="00967140"/>
    <w:rsid w:val="00967151"/>
    <w:rsid w:val="00967270"/>
    <w:rsid w:val="0096727F"/>
    <w:rsid w:val="0096728C"/>
    <w:rsid w:val="009672D4"/>
    <w:rsid w:val="009672E2"/>
    <w:rsid w:val="009672F2"/>
    <w:rsid w:val="00967322"/>
    <w:rsid w:val="0096734D"/>
    <w:rsid w:val="009673F5"/>
    <w:rsid w:val="009673FA"/>
    <w:rsid w:val="00967426"/>
    <w:rsid w:val="0096743F"/>
    <w:rsid w:val="00967441"/>
    <w:rsid w:val="0096749C"/>
    <w:rsid w:val="0096749E"/>
    <w:rsid w:val="009675A3"/>
    <w:rsid w:val="0096766E"/>
    <w:rsid w:val="009676B0"/>
    <w:rsid w:val="009676CF"/>
    <w:rsid w:val="00967734"/>
    <w:rsid w:val="00967768"/>
    <w:rsid w:val="009677DA"/>
    <w:rsid w:val="0096782A"/>
    <w:rsid w:val="00967881"/>
    <w:rsid w:val="009678D8"/>
    <w:rsid w:val="009679C7"/>
    <w:rsid w:val="00967A14"/>
    <w:rsid w:val="00967AAD"/>
    <w:rsid w:val="00967B55"/>
    <w:rsid w:val="00967B65"/>
    <w:rsid w:val="00967BDC"/>
    <w:rsid w:val="00967C07"/>
    <w:rsid w:val="00967C1E"/>
    <w:rsid w:val="00967DC2"/>
    <w:rsid w:val="00967F3E"/>
    <w:rsid w:val="00967F7D"/>
    <w:rsid w:val="00967F8A"/>
    <w:rsid w:val="00967FD9"/>
    <w:rsid w:val="00967FFA"/>
    <w:rsid w:val="00970006"/>
    <w:rsid w:val="00970010"/>
    <w:rsid w:val="00970024"/>
    <w:rsid w:val="009700B1"/>
    <w:rsid w:val="009700D3"/>
    <w:rsid w:val="0097013A"/>
    <w:rsid w:val="009701A4"/>
    <w:rsid w:val="009701B5"/>
    <w:rsid w:val="00970211"/>
    <w:rsid w:val="00970264"/>
    <w:rsid w:val="009702CE"/>
    <w:rsid w:val="00970392"/>
    <w:rsid w:val="0097042A"/>
    <w:rsid w:val="0097043E"/>
    <w:rsid w:val="009704B7"/>
    <w:rsid w:val="009704C2"/>
    <w:rsid w:val="0097052F"/>
    <w:rsid w:val="0097057F"/>
    <w:rsid w:val="009705A2"/>
    <w:rsid w:val="00970622"/>
    <w:rsid w:val="0097066D"/>
    <w:rsid w:val="00970710"/>
    <w:rsid w:val="0097074E"/>
    <w:rsid w:val="0097075D"/>
    <w:rsid w:val="0097076A"/>
    <w:rsid w:val="00970815"/>
    <w:rsid w:val="009708D2"/>
    <w:rsid w:val="00970903"/>
    <w:rsid w:val="00970944"/>
    <w:rsid w:val="009709E9"/>
    <w:rsid w:val="009709FD"/>
    <w:rsid w:val="00970A20"/>
    <w:rsid w:val="00970B29"/>
    <w:rsid w:val="00970B72"/>
    <w:rsid w:val="00970BD2"/>
    <w:rsid w:val="00970BE2"/>
    <w:rsid w:val="00970C53"/>
    <w:rsid w:val="00970C57"/>
    <w:rsid w:val="00970CD7"/>
    <w:rsid w:val="00970E50"/>
    <w:rsid w:val="00970EF1"/>
    <w:rsid w:val="00970F46"/>
    <w:rsid w:val="00970F72"/>
    <w:rsid w:val="00970FD8"/>
    <w:rsid w:val="00970FF4"/>
    <w:rsid w:val="00971009"/>
    <w:rsid w:val="00971071"/>
    <w:rsid w:val="00971076"/>
    <w:rsid w:val="0097109E"/>
    <w:rsid w:val="00971144"/>
    <w:rsid w:val="00971197"/>
    <w:rsid w:val="009711C1"/>
    <w:rsid w:val="009711CC"/>
    <w:rsid w:val="00971225"/>
    <w:rsid w:val="00971245"/>
    <w:rsid w:val="00971280"/>
    <w:rsid w:val="009712E3"/>
    <w:rsid w:val="00971351"/>
    <w:rsid w:val="00971366"/>
    <w:rsid w:val="009713B1"/>
    <w:rsid w:val="0097143B"/>
    <w:rsid w:val="0097145D"/>
    <w:rsid w:val="009714B0"/>
    <w:rsid w:val="009714BC"/>
    <w:rsid w:val="009714CF"/>
    <w:rsid w:val="009714D3"/>
    <w:rsid w:val="009714E7"/>
    <w:rsid w:val="00971515"/>
    <w:rsid w:val="0097156F"/>
    <w:rsid w:val="009715EB"/>
    <w:rsid w:val="009715FE"/>
    <w:rsid w:val="0097160C"/>
    <w:rsid w:val="009716CE"/>
    <w:rsid w:val="009716E2"/>
    <w:rsid w:val="0097174F"/>
    <w:rsid w:val="00971791"/>
    <w:rsid w:val="00971887"/>
    <w:rsid w:val="009718BA"/>
    <w:rsid w:val="0097190F"/>
    <w:rsid w:val="0097192D"/>
    <w:rsid w:val="009719B2"/>
    <w:rsid w:val="00971A9A"/>
    <w:rsid w:val="00971BD5"/>
    <w:rsid w:val="00971BD9"/>
    <w:rsid w:val="00971C57"/>
    <w:rsid w:val="00971C69"/>
    <w:rsid w:val="00971D2F"/>
    <w:rsid w:val="00971D6F"/>
    <w:rsid w:val="00971EAF"/>
    <w:rsid w:val="00971EC4"/>
    <w:rsid w:val="00971F00"/>
    <w:rsid w:val="00971F1A"/>
    <w:rsid w:val="00971FA5"/>
    <w:rsid w:val="0097201E"/>
    <w:rsid w:val="009720FE"/>
    <w:rsid w:val="00972108"/>
    <w:rsid w:val="00972151"/>
    <w:rsid w:val="00972161"/>
    <w:rsid w:val="009721AC"/>
    <w:rsid w:val="009721C7"/>
    <w:rsid w:val="00972215"/>
    <w:rsid w:val="00972243"/>
    <w:rsid w:val="009722DC"/>
    <w:rsid w:val="009722E3"/>
    <w:rsid w:val="0097232B"/>
    <w:rsid w:val="009723E5"/>
    <w:rsid w:val="0097244C"/>
    <w:rsid w:val="00972457"/>
    <w:rsid w:val="00972483"/>
    <w:rsid w:val="00972502"/>
    <w:rsid w:val="00972565"/>
    <w:rsid w:val="00972687"/>
    <w:rsid w:val="00972712"/>
    <w:rsid w:val="00972742"/>
    <w:rsid w:val="00972801"/>
    <w:rsid w:val="00972834"/>
    <w:rsid w:val="0097287C"/>
    <w:rsid w:val="009728C2"/>
    <w:rsid w:val="00972924"/>
    <w:rsid w:val="0097294C"/>
    <w:rsid w:val="00972955"/>
    <w:rsid w:val="0097296C"/>
    <w:rsid w:val="009729D0"/>
    <w:rsid w:val="00972A24"/>
    <w:rsid w:val="00972A3E"/>
    <w:rsid w:val="00972A63"/>
    <w:rsid w:val="00972BDA"/>
    <w:rsid w:val="00972BE9"/>
    <w:rsid w:val="00972D04"/>
    <w:rsid w:val="00972D28"/>
    <w:rsid w:val="00972D5A"/>
    <w:rsid w:val="00972DAC"/>
    <w:rsid w:val="00972E44"/>
    <w:rsid w:val="00972EC5"/>
    <w:rsid w:val="00972F64"/>
    <w:rsid w:val="00972FAE"/>
    <w:rsid w:val="00972FE9"/>
    <w:rsid w:val="00973001"/>
    <w:rsid w:val="00973036"/>
    <w:rsid w:val="0097306C"/>
    <w:rsid w:val="009730A9"/>
    <w:rsid w:val="0097315E"/>
    <w:rsid w:val="009731BF"/>
    <w:rsid w:val="009731C0"/>
    <w:rsid w:val="009731F7"/>
    <w:rsid w:val="009731FF"/>
    <w:rsid w:val="0097321B"/>
    <w:rsid w:val="00973297"/>
    <w:rsid w:val="00973320"/>
    <w:rsid w:val="009733C0"/>
    <w:rsid w:val="009733F3"/>
    <w:rsid w:val="00973479"/>
    <w:rsid w:val="00973492"/>
    <w:rsid w:val="009734A5"/>
    <w:rsid w:val="009734F0"/>
    <w:rsid w:val="00973575"/>
    <w:rsid w:val="0097357D"/>
    <w:rsid w:val="009735A4"/>
    <w:rsid w:val="009735BA"/>
    <w:rsid w:val="00973602"/>
    <w:rsid w:val="0097364F"/>
    <w:rsid w:val="0097366A"/>
    <w:rsid w:val="00973680"/>
    <w:rsid w:val="009736EA"/>
    <w:rsid w:val="0097378E"/>
    <w:rsid w:val="009737AC"/>
    <w:rsid w:val="00973829"/>
    <w:rsid w:val="00973884"/>
    <w:rsid w:val="009738AC"/>
    <w:rsid w:val="00973915"/>
    <w:rsid w:val="00973956"/>
    <w:rsid w:val="00973983"/>
    <w:rsid w:val="00973992"/>
    <w:rsid w:val="009739B5"/>
    <w:rsid w:val="00973A12"/>
    <w:rsid w:val="00973A41"/>
    <w:rsid w:val="00973A87"/>
    <w:rsid w:val="00973AAA"/>
    <w:rsid w:val="00973AC4"/>
    <w:rsid w:val="00973B69"/>
    <w:rsid w:val="00973B7A"/>
    <w:rsid w:val="00973B95"/>
    <w:rsid w:val="00973C7B"/>
    <w:rsid w:val="00973C9D"/>
    <w:rsid w:val="00973CD2"/>
    <w:rsid w:val="00973D22"/>
    <w:rsid w:val="00973DE7"/>
    <w:rsid w:val="00973E67"/>
    <w:rsid w:val="00973E6A"/>
    <w:rsid w:val="00973E7B"/>
    <w:rsid w:val="00973E8D"/>
    <w:rsid w:val="00973EBC"/>
    <w:rsid w:val="00974024"/>
    <w:rsid w:val="0097409B"/>
    <w:rsid w:val="009740B5"/>
    <w:rsid w:val="00974148"/>
    <w:rsid w:val="0097416B"/>
    <w:rsid w:val="0097416C"/>
    <w:rsid w:val="00974251"/>
    <w:rsid w:val="009742A3"/>
    <w:rsid w:val="0097431F"/>
    <w:rsid w:val="00974373"/>
    <w:rsid w:val="009743A6"/>
    <w:rsid w:val="00974426"/>
    <w:rsid w:val="0097445D"/>
    <w:rsid w:val="009744F1"/>
    <w:rsid w:val="00974510"/>
    <w:rsid w:val="00974572"/>
    <w:rsid w:val="00974577"/>
    <w:rsid w:val="0097464C"/>
    <w:rsid w:val="009746BA"/>
    <w:rsid w:val="00974754"/>
    <w:rsid w:val="0097479A"/>
    <w:rsid w:val="009747AA"/>
    <w:rsid w:val="009747B6"/>
    <w:rsid w:val="00974840"/>
    <w:rsid w:val="009748ED"/>
    <w:rsid w:val="00974923"/>
    <w:rsid w:val="00974938"/>
    <w:rsid w:val="00974992"/>
    <w:rsid w:val="009749E8"/>
    <w:rsid w:val="00974A69"/>
    <w:rsid w:val="00974AC1"/>
    <w:rsid w:val="00974AD2"/>
    <w:rsid w:val="00974AD9"/>
    <w:rsid w:val="00974AE7"/>
    <w:rsid w:val="00974C05"/>
    <w:rsid w:val="00974C82"/>
    <w:rsid w:val="00974CDE"/>
    <w:rsid w:val="00974CF9"/>
    <w:rsid w:val="00974DB9"/>
    <w:rsid w:val="00974E3B"/>
    <w:rsid w:val="00974E4E"/>
    <w:rsid w:val="00974E6B"/>
    <w:rsid w:val="00974EA7"/>
    <w:rsid w:val="00974F71"/>
    <w:rsid w:val="00974F98"/>
    <w:rsid w:val="00974FF0"/>
    <w:rsid w:val="009750C7"/>
    <w:rsid w:val="009750F0"/>
    <w:rsid w:val="009750F2"/>
    <w:rsid w:val="0097511D"/>
    <w:rsid w:val="0097516B"/>
    <w:rsid w:val="009751DF"/>
    <w:rsid w:val="0097521A"/>
    <w:rsid w:val="00975220"/>
    <w:rsid w:val="00975324"/>
    <w:rsid w:val="00975348"/>
    <w:rsid w:val="00975368"/>
    <w:rsid w:val="00975387"/>
    <w:rsid w:val="009753B6"/>
    <w:rsid w:val="009753F4"/>
    <w:rsid w:val="00975476"/>
    <w:rsid w:val="009754CF"/>
    <w:rsid w:val="00975530"/>
    <w:rsid w:val="00975571"/>
    <w:rsid w:val="00975646"/>
    <w:rsid w:val="00975699"/>
    <w:rsid w:val="009756BA"/>
    <w:rsid w:val="00975738"/>
    <w:rsid w:val="00975772"/>
    <w:rsid w:val="009757FA"/>
    <w:rsid w:val="0097580E"/>
    <w:rsid w:val="00975886"/>
    <w:rsid w:val="009758A3"/>
    <w:rsid w:val="009758CC"/>
    <w:rsid w:val="009758EF"/>
    <w:rsid w:val="0097590E"/>
    <w:rsid w:val="0097599A"/>
    <w:rsid w:val="009759B6"/>
    <w:rsid w:val="009759C8"/>
    <w:rsid w:val="00975A96"/>
    <w:rsid w:val="00975C62"/>
    <w:rsid w:val="00975CF8"/>
    <w:rsid w:val="00975D05"/>
    <w:rsid w:val="00975DCC"/>
    <w:rsid w:val="00975E3C"/>
    <w:rsid w:val="00975EA3"/>
    <w:rsid w:val="00975F03"/>
    <w:rsid w:val="00975F94"/>
    <w:rsid w:val="009760BC"/>
    <w:rsid w:val="009760C2"/>
    <w:rsid w:val="00976137"/>
    <w:rsid w:val="00976183"/>
    <w:rsid w:val="009761D7"/>
    <w:rsid w:val="009761E1"/>
    <w:rsid w:val="00976203"/>
    <w:rsid w:val="0097631C"/>
    <w:rsid w:val="00976327"/>
    <w:rsid w:val="00976397"/>
    <w:rsid w:val="009763E0"/>
    <w:rsid w:val="0097645E"/>
    <w:rsid w:val="0097649C"/>
    <w:rsid w:val="009764A1"/>
    <w:rsid w:val="009764A8"/>
    <w:rsid w:val="0097652B"/>
    <w:rsid w:val="00976587"/>
    <w:rsid w:val="009765B5"/>
    <w:rsid w:val="009765BD"/>
    <w:rsid w:val="0097660F"/>
    <w:rsid w:val="00976679"/>
    <w:rsid w:val="00976696"/>
    <w:rsid w:val="00976778"/>
    <w:rsid w:val="00976785"/>
    <w:rsid w:val="009767F8"/>
    <w:rsid w:val="0097681F"/>
    <w:rsid w:val="00976829"/>
    <w:rsid w:val="0097682E"/>
    <w:rsid w:val="0097683A"/>
    <w:rsid w:val="00976867"/>
    <w:rsid w:val="00976876"/>
    <w:rsid w:val="009768B5"/>
    <w:rsid w:val="009768EA"/>
    <w:rsid w:val="009768F6"/>
    <w:rsid w:val="00976976"/>
    <w:rsid w:val="009769F1"/>
    <w:rsid w:val="00976A8F"/>
    <w:rsid w:val="00976AB3"/>
    <w:rsid w:val="00976B0C"/>
    <w:rsid w:val="00976B68"/>
    <w:rsid w:val="00976B85"/>
    <w:rsid w:val="00976B8B"/>
    <w:rsid w:val="00976C5C"/>
    <w:rsid w:val="00976CE2"/>
    <w:rsid w:val="00976CEC"/>
    <w:rsid w:val="00976CEF"/>
    <w:rsid w:val="00976E41"/>
    <w:rsid w:val="00976E63"/>
    <w:rsid w:val="00976EB1"/>
    <w:rsid w:val="00976EB8"/>
    <w:rsid w:val="00976EF3"/>
    <w:rsid w:val="00976F88"/>
    <w:rsid w:val="0097706A"/>
    <w:rsid w:val="00977099"/>
    <w:rsid w:val="009770E5"/>
    <w:rsid w:val="00977126"/>
    <w:rsid w:val="00977163"/>
    <w:rsid w:val="009771E2"/>
    <w:rsid w:val="009771F3"/>
    <w:rsid w:val="0097724C"/>
    <w:rsid w:val="00977377"/>
    <w:rsid w:val="00977463"/>
    <w:rsid w:val="00977482"/>
    <w:rsid w:val="00977486"/>
    <w:rsid w:val="0097756A"/>
    <w:rsid w:val="009775A2"/>
    <w:rsid w:val="00977653"/>
    <w:rsid w:val="009776F3"/>
    <w:rsid w:val="00977758"/>
    <w:rsid w:val="00977829"/>
    <w:rsid w:val="00977923"/>
    <w:rsid w:val="0097793D"/>
    <w:rsid w:val="009779C2"/>
    <w:rsid w:val="009779D8"/>
    <w:rsid w:val="009779E0"/>
    <w:rsid w:val="009779FB"/>
    <w:rsid w:val="00977A71"/>
    <w:rsid w:val="00977A84"/>
    <w:rsid w:val="00977AC3"/>
    <w:rsid w:val="00977B3B"/>
    <w:rsid w:val="00977C19"/>
    <w:rsid w:val="00977C64"/>
    <w:rsid w:val="00977CAC"/>
    <w:rsid w:val="00977D02"/>
    <w:rsid w:val="00977D61"/>
    <w:rsid w:val="00977D66"/>
    <w:rsid w:val="00977DD6"/>
    <w:rsid w:val="00977EF2"/>
    <w:rsid w:val="00977FFB"/>
    <w:rsid w:val="00980020"/>
    <w:rsid w:val="00980029"/>
    <w:rsid w:val="0098005A"/>
    <w:rsid w:val="0098007D"/>
    <w:rsid w:val="009800F1"/>
    <w:rsid w:val="0098010E"/>
    <w:rsid w:val="009801EF"/>
    <w:rsid w:val="009801F8"/>
    <w:rsid w:val="00980234"/>
    <w:rsid w:val="00980248"/>
    <w:rsid w:val="00980251"/>
    <w:rsid w:val="009802AE"/>
    <w:rsid w:val="009802E7"/>
    <w:rsid w:val="00980305"/>
    <w:rsid w:val="0098031A"/>
    <w:rsid w:val="009804C7"/>
    <w:rsid w:val="009804DA"/>
    <w:rsid w:val="009805A6"/>
    <w:rsid w:val="009805CC"/>
    <w:rsid w:val="009805EC"/>
    <w:rsid w:val="00980608"/>
    <w:rsid w:val="0098062B"/>
    <w:rsid w:val="009806AB"/>
    <w:rsid w:val="009806E4"/>
    <w:rsid w:val="009806EF"/>
    <w:rsid w:val="009806F6"/>
    <w:rsid w:val="00980860"/>
    <w:rsid w:val="00980867"/>
    <w:rsid w:val="00980893"/>
    <w:rsid w:val="009808AE"/>
    <w:rsid w:val="009808DC"/>
    <w:rsid w:val="009808F9"/>
    <w:rsid w:val="00980920"/>
    <w:rsid w:val="009809F7"/>
    <w:rsid w:val="00980A17"/>
    <w:rsid w:val="00980A3B"/>
    <w:rsid w:val="00980A7F"/>
    <w:rsid w:val="00980A8E"/>
    <w:rsid w:val="00980AA5"/>
    <w:rsid w:val="00980AEC"/>
    <w:rsid w:val="00980AF4"/>
    <w:rsid w:val="00980BDF"/>
    <w:rsid w:val="00980C2E"/>
    <w:rsid w:val="00980CA8"/>
    <w:rsid w:val="00980D8A"/>
    <w:rsid w:val="00980D97"/>
    <w:rsid w:val="00980DC6"/>
    <w:rsid w:val="00980E0A"/>
    <w:rsid w:val="00980E95"/>
    <w:rsid w:val="00980EAB"/>
    <w:rsid w:val="00980F91"/>
    <w:rsid w:val="00980FA4"/>
    <w:rsid w:val="00980FCD"/>
    <w:rsid w:val="00981025"/>
    <w:rsid w:val="00981144"/>
    <w:rsid w:val="009811A7"/>
    <w:rsid w:val="00981215"/>
    <w:rsid w:val="0098128E"/>
    <w:rsid w:val="009812EB"/>
    <w:rsid w:val="009812FD"/>
    <w:rsid w:val="00981395"/>
    <w:rsid w:val="009813BE"/>
    <w:rsid w:val="00981477"/>
    <w:rsid w:val="0098150B"/>
    <w:rsid w:val="0098153A"/>
    <w:rsid w:val="009815D7"/>
    <w:rsid w:val="0098164B"/>
    <w:rsid w:val="0098167D"/>
    <w:rsid w:val="0098173C"/>
    <w:rsid w:val="00981890"/>
    <w:rsid w:val="009818B4"/>
    <w:rsid w:val="009818B5"/>
    <w:rsid w:val="009818C9"/>
    <w:rsid w:val="0098195E"/>
    <w:rsid w:val="00981987"/>
    <w:rsid w:val="009819B3"/>
    <w:rsid w:val="009819F9"/>
    <w:rsid w:val="00981ACD"/>
    <w:rsid w:val="00981AFA"/>
    <w:rsid w:val="00981B56"/>
    <w:rsid w:val="00981B75"/>
    <w:rsid w:val="00981C0E"/>
    <w:rsid w:val="00981C25"/>
    <w:rsid w:val="00981C54"/>
    <w:rsid w:val="00981CF7"/>
    <w:rsid w:val="00981D0F"/>
    <w:rsid w:val="00981D8C"/>
    <w:rsid w:val="00981DB9"/>
    <w:rsid w:val="00981E3E"/>
    <w:rsid w:val="00981E63"/>
    <w:rsid w:val="00981ECA"/>
    <w:rsid w:val="00982098"/>
    <w:rsid w:val="00982129"/>
    <w:rsid w:val="0098221E"/>
    <w:rsid w:val="00982251"/>
    <w:rsid w:val="00982281"/>
    <w:rsid w:val="00982296"/>
    <w:rsid w:val="009822B8"/>
    <w:rsid w:val="009822ED"/>
    <w:rsid w:val="009823A0"/>
    <w:rsid w:val="009824E3"/>
    <w:rsid w:val="00982516"/>
    <w:rsid w:val="0098253D"/>
    <w:rsid w:val="00982566"/>
    <w:rsid w:val="009825C1"/>
    <w:rsid w:val="00982613"/>
    <w:rsid w:val="00982619"/>
    <w:rsid w:val="00982630"/>
    <w:rsid w:val="00982638"/>
    <w:rsid w:val="009827A2"/>
    <w:rsid w:val="0098292A"/>
    <w:rsid w:val="0098296F"/>
    <w:rsid w:val="009829AC"/>
    <w:rsid w:val="009829B0"/>
    <w:rsid w:val="00982A66"/>
    <w:rsid w:val="00982A8C"/>
    <w:rsid w:val="00982B36"/>
    <w:rsid w:val="00982B57"/>
    <w:rsid w:val="00982B59"/>
    <w:rsid w:val="00982BA6"/>
    <w:rsid w:val="00982C57"/>
    <w:rsid w:val="00982C8D"/>
    <w:rsid w:val="00982D01"/>
    <w:rsid w:val="00982D07"/>
    <w:rsid w:val="00982D10"/>
    <w:rsid w:val="00982D42"/>
    <w:rsid w:val="00982D52"/>
    <w:rsid w:val="00982E5C"/>
    <w:rsid w:val="00982E6A"/>
    <w:rsid w:val="00982E6F"/>
    <w:rsid w:val="00982EA3"/>
    <w:rsid w:val="00982EE0"/>
    <w:rsid w:val="00982EFF"/>
    <w:rsid w:val="00982F32"/>
    <w:rsid w:val="00982F57"/>
    <w:rsid w:val="00982F9B"/>
    <w:rsid w:val="00982FDF"/>
    <w:rsid w:val="00982FE3"/>
    <w:rsid w:val="00983019"/>
    <w:rsid w:val="0098305F"/>
    <w:rsid w:val="0098306D"/>
    <w:rsid w:val="00983086"/>
    <w:rsid w:val="00983087"/>
    <w:rsid w:val="0098311F"/>
    <w:rsid w:val="0098316A"/>
    <w:rsid w:val="0098317D"/>
    <w:rsid w:val="0098331E"/>
    <w:rsid w:val="00983320"/>
    <w:rsid w:val="009833A2"/>
    <w:rsid w:val="009833B9"/>
    <w:rsid w:val="009833C6"/>
    <w:rsid w:val="009833C8"/>
    <w:rsid w:val="0098345C"/>
    <w:rsid w:val="0098365F"/>
    <w:rsid w:val="0098367B"/>
    <w:rsid w:val="009836FC"/>
    <w:rsid w:val="00983712"/>
    <w:rsid w:val="0098379A"/>
    <w:rsid w:val="0098382B"/>
    <w:rsid w:val="00983839"/>
    <w:rsid w:val="00983899"/>
    <w:rsid w:val="00983936"/>
    <w:rsid w:val="00983939"/>
    <w:rsid w:val="00983A0A"/>
    <w:rsid w:val="00983A90"/>
    <w:rsid w:val="00983B63"/>
    <w:rsid w:val="00983C09"/>
    <w:rsid w:val="00983C11"/>
    <w:rsid w:val="00983C4D"/>
    <w:rsid w:val="00983D1D"/>
    <w:rsid w:val="00983DB6"/>
    <w:rsid w:val="00983DE1"/>
    <w:rsid w:val="00983E0D"/>
    <w:rsid w:val="00983F15"/>
    <w:rsid w:val="00983F4A"/>
    <w:rsid w:val="00983F82"/>
    <w:rsid w:val="00984029"/>
    <w:rsid w:val="0098404E"/>
    <w:rsid w:val="009840A9"/>
    <w:rsid w:val="009840F4"/>
    <w:rsid w:val="00984109"/>
    <w:rsid w:val="00984153"/>
    <w:rsid w:val="00984265"/>
    <w:rsid w:val="00984266"/>
    <w:rsid w:val="009842E3"/>
    <w:rsid w:val="00984332"/>
    <w:rsid w:val="00984393"/>
    <w:rsid w:val="00984443"/>
    <w:rsid w:val="009844C2"/>
    <w:rsid w:val="0098458F"/>
    <w:rsid w:val="00984590"/>
    <w:rsid w:val="0098459F"/>
    <w:rsid w:val="009845CB"/>
    <w:rsid w:val="009846DD"/>
    <w:rsid w:val="009846F5"/>
    <w:rsid w:val="00984714"/>
    <w:rsid w:val="00984719"/>
    <w:rsid w:val="0098474B"/>
    <w:rsid w:val="00984775"/>
    <w:rsid w:val="0098479C"/>
    <w:rsid w:val="009847B7"/>
    <w:rsid w:val="0098483B"/>
    <w:rsid w:val="00984856"/>
    <w:rsid w:val="009848A8"/>
    <w:rsid w:val="009848AB"/>
    <w:rsid w:val="009848B8"/>
    <w:rsid w:val="00984966"/>
    <w:rsid w:val="00984B10"/>
    <w:rsid w:val="00984B16"/>
    <w:rsid w:val="00984B1F"/>
    <w:rsid w:val="00984B53"/>
    <w:rsid w:val="00984BFB"/>
    <w:rsid w:val="00984C88"/>
    <w:rsid w:val="00984CEB"/>
    <w:rsid w:val="00984CF5"/>
    <w:rsid w:val="00984CFB"/>
    <w:rsid w:val="00984D01"/>
    <w:rsid w:val="00984D46"/>
    <w:rsid w:val="00984E42"/>
    <w:rsid w:val="00984EBB"/>
    <w:rsid w:val="00984EE4"/>
    <w:rsid w:val="00984EF2"/>
    <w:rsid w:val="00984F33"/>
    <w:rsid w:val="00984F86"/>
    <w:rsid w:val="00984F92"/>
    <w:rsid w:val="00984F97"/>
    <w:rsid w:val="0098505B"/>
    <w:rsid w:val="0098516D"/>
    <w:rsid w:val="00985193"/>
    <w:rsid w:val="0098522B"/>
    <w:rsid w:val="00985248"/>
    <w:rsid w:val="009852F4"/>
    <w:rsid w:val="0098532C"/>
    <w:rsid w:val="00985396"/>
    <w:rsid w:val="009853DC"/>
    <w:rsid w:val="0098551F"/>
    <w:rsid w:val="0098553D"/>
    <w:rsid w:val="009855F0"/>
    <w:rsid w:val="009855F3"/>
    <w:rsid w:val="0098568C"/>
    <w:rsid w:val="009856AB"/>
    <w:rsid w:val="00985703"/>
    <w:rsid w:val="00985788"/>
    <w:rsid w:val="009857AE"/>
    <w:rsid w:val="00985801"/>
    <w:rsid w:val="00985824"/>
    <w:rsid w:val="00985893"/>
    <w:rsid w:val="009858A0"/>
    <w:rsid w:val="00985911"/>
    <w:rsid w:val="0098593D"/>
    <w:rsid w:val="0098598A"/>
    <w:rsid w:val="009859CE"/>
    <w:rsid w:val="009859D8"/>
    <w:rsid w:val="009859D9"/>
    <w:rsid w:val="009859F1"/>
    <w:rsid w:val="00985ACB"/>
    <w:rsid w:val="00985B0E"/>
    <w:rsid w:val="00985B36"/>
    <w:rsid w:val="00985BF4"/>
    <w:rsid w:val="00985C1C"/>
    <w:rsid w:val="00985D08"/>
    <w:rsid w:val="00985D25"/>
    <w:rsid w:val="00985D49"/>
    <w:rsid w:val="00985D9D"/>
    <w:rsid w:val="00985DAB"/>
    <w:rsid w:val="00985E03"/>
    <w:rsid w:val="00985E2A"/>
    <w:rsid w:val="00985EE6"/>
    <w:rsid w:val="00985EF9"/>
    <w:rsid w:val="00985F41"/>
    <w:rsid w:val="00985F51"/>
    <w:rsid w:val="00985F96"/>
    <w:rsid w:val="00985FB2"/>
    <w:rsid w:val="00985FB9"/>
    <w:rsid w:val="0098605F"/>
    <w:rsid w:val="0098606C"/>
    <w:rsid w:val="009860AD"/>
    <w:rsid w:val="009860D3"/>
    <w:rsid w:val="009860D6"/>
    <w:rsid w:val="00986153"/>
    <w:rsid w:val="0098621C"/>
    <w:rsid w:val="009862A4"/>
    <w:rsid w:val="0098634B"/>
    <w:rsid w:val="0098634C"/>
    <w:rsid w:val="009863B1"/>
    <w:rsid w:val="009863EB"/>
    <w:rsid w:val="0098648D"/>
    <w:rsid w:val="009864F5"/>
    <w:rsid w:val="0098657F"/>
    <w:rsid w:val="009865CF"/>
    <w:rsid w:val="00986625"/>
    <w:rsid w:val="00986634"/>
    <w:rsid w:val="00986690"/>
    <w:rsid w:val="00986777"/>
    <w:rsid w:val="009867BF"/>
    <w:rsid w:val="00986811"/>
    <w:rsid w:val="00986821"/>
    <w:rsid w:val="00986844"/>
    <w:rsid w:val="00986877"/>
    <w:rsid w:val="0098690F"/>
    <w:rsid w:val="0098695F"/>
    <w:rsid w:val="009869BB"/>
    <w:rsid w:val="00986A11"/>
    <w:rsid w:val="00986A54"/>
    <w:rsid w:val="00986AED"/>
    <w:rsid w:val="00986B84"/>
    <w:rsid w:val="00986B86"/>
    <w:rsid w:val="00986BEA"/>
    <w:rsid w:val="00986C63"/>
    <w:rsid w:val="00986CD7"/>
    <w:rsid w:val="00986DA7"/>
    <w:rsid w:val="00986E0D"/>
    <w:rsid w:val="00986EF0"/>
    <w:rsid w:val="00986F19"/>
    <w:rsid w:val="00986FD4"/>
    <w:rsid w:val="00987068"/>
    <w:rsid w:val="00987087"/>
    <w:rsid w:val="009870C0"/>
    <w:rsid w:val="0098710E"/>
    <w:rsid w:val="00987118"/>
    <w:rsid w:val="00987193"/>
    <w:rsid w:val="009872DB"/>
    <w:rsid w:val="00987316"/>
    <w:rsid w:val="0098737A"/>
    <w:rsid w:val="0098739D"/>
    <w:rsid w:val="00987446"/>
    <w:rsid w:val="00987487"/>
    <w:rsid w:val="009874C9"/>
    <w:rsid w:val="0098751C"/>
    <w:rsid w:val="0098756F"/>
    <w:rsid w:val="009875B2"/>
    <w:rsid w:val="0098760F"/>
    <w:rsid w:val="00987673"/>
    <w:rsid w:val="00987675"/>
    <w:rsid w:val="00987725"/>
    <w:rsid w:val="00987791"/>
    <w:rsid w:val="00987811"/>
    <w:rsid w:val="00987888"/>
    <w:rsid w:val="009878C2"/>
    <w:rsid w:val="00987B23"/>
    <w:rsid w:val="00987B9B"/>
    <w:rsid w:val="00987BCB"/>
    <w:rsid w:val="00987BE0"/>
    <w:rsid w:val="00987BEB"/>
    <w:rsid w:val="00987BEC"/>
    <w:rsid w:val="00987BFB"/>
    <w:rsid w:val="00987C1C"/>
    <w:rsid w:val="00987C59"/>
    <w:rsid w:val="00987C6C"/>
    <w:rsid w:val="00987C6D"/>
    <w:rsid w:val="00987C77"/>
    <w:rsid w:val="00987CC5"/>
    <w:rsid w:val="00987CE0"/>
    <w:rsid w:val="00987D60"/>
    <w:rsid w:val="00987DAE"/>
    <w:rsid w:val="00987DF7"/>
    <w:rsid w:val="00987E30"/>
    <w:rsid w:val="00987E77"/>
    <w:rsid w:val="00987E85"/>
    <w:rsid w:val="0099006D"/>
    <w:rsid w:val="00990129"/>
    <w:rsid w:val="00990209"/>
    <w:rsid w:val="0099020F"/>
    <w:rsid w:val="009902A2"/>
    <w:rsid w:val="009902B1"/>
    <w:rsid w:val="009902FD"/>
    <w:rsid w:val="0099032C"/>
    <w:rsid w:val="00990350"/>
    <w:rsid w:val="0099046B"/>
    <w:rsid w:val="009904D4"/>
    <w:rsid w:val="0099051B"/>
    <w:rsid w:val="009905C7"/>
    <w:rsid w:val="009905F2"/>
    <w:rsid w:val="00990654"/>
    <w:rsid w:val="00990685"/>
    <w:rsid w:val="009906E1"/>
    <w:rsid w:val="0099074D"/>
    <w:rsid w:val="00990754"/>
    <w:rsid w:val="0099076E"/>
    <w:rsid w:val="00990869"/>
    <w:rsid w:val="0099086C"/>
    <w:rsid w:val="00990890"/>
    <w:rsid w:val="0099090D"/>
    <w:rsid w:val="0099094B"/>
    <w:rsid w:val="00990A0F"/>
    <w:rsid w:val="00990A70"/>
    <w:rsid w:val="00990B71"/>
    <w:rsid w:val="00990BB1"/>
    <w:rsid w:val="00990BD6"/>
    <w:rsid w:val="00990C05"/>
    <w:rsid w:val="00990C07"/>
    <w:rsid w:val="00990CCD"/>
    <w:rsid w:val="00990D6F"/>
    <w:rsid w:val="00990DC3"/>
    <w:rsid w:val="00990DCE"/>
    <w:rsid w:val="00990DE7"/>
    <w:rsid w:val="00990FB0"/>
    <w:rsid w:val="00990FBC"/>
    <w:rsid w:val="0099100D"/>
    <w:rsid w:val="00991067"/>
    <w:rsid w:val="009910CB"/>
    <w:rsid w:val="009910D5"/>
    <w:rsid w:val="00991325"/>
    <w:rsid w:val="009914C2"/>
    <w:rsid w:val="009914D0"/>
    <w:rsid w:val="00991502"/>
    <w:rsid w:val="009915AA"/>
    <w:rsid w:val="00991659"/>
    <w:rsid w:val="009916FD"/>
    <w:rsid w:val="0099178A"/>
    <w:rsid w:val="00991819"/>
    <w:rsid w:val="00991840"/>
    <w:rsid w:val="0099187E"/>
    <w:rsid w:val="00991882"/>
    <w:rsid w:val="009918F3"/>
    <w:rsid w:val="00991901"/>
    <w:rsid w:val="0099195D"/>
    <w:rsid w:val="00991963"/>
    <w:rsid w:val="0099196D"/>
    <w:rsid w:val="00991970"/>
    <w:rsid w:val="00991A15"/>
    <w:rsid w:val="00991AD1"/>
    <w:rsid w:val="00991BE0"/>
    <w:rsid w:val="00991C4D"/>
    <w:rsid w:val="00991CF1"/>
    <w:rsid w:val="00991D02"/>
    <w:rsid w:val="00991D1C"/>
    <w:rsid w:val="00991D23"/>
    <w:rsid w:val="00991DE1"/>
    <w:rsid w:val="00991F58"/>
    <w:rsid w:val="00991FFF"/>
    <w:rsid w:val="009920AA"/>
    <w:rsid w:val="009920AC"/>
    <w:rsid w:val="009920AF"/>
    <w:rsid w:val="009920F4"/>
    <w:rsid w:val="00992182"/>
    <w:rsid w:val="0099229F"/>
    <w:rsid w:val="009922BE"/>
    <w:rsid w:val="009923CC"/>
    <w:rsid w:val="0099246F"/>
    <w:rsid w:val="00992482"/>
    <w:rsid w:val="009924B0"/>
    <w:rsid w:val="009924C7"/>
    <w:rsid w:val="009924FB"/>
    <w:rsid w:val="00992551"/>
    <w:rsid w:val="00992557"/>
    <w:rsid w:val="0099256A"/>
    <w:rsid w:val="00992620"/>
    <w:rsid w:val="00992657"/>
    <w:rsid w:val="0099268F"/>
    <w:rsid w:val="009926B5"/>
    <w:rsid w:val="009926BB"/>
    <w:rsid w:val="009926F2"/>
    <w:rsid w:val="00992710"/>
    <w:rsid w:val="0099274D"/>
    <w:rsid w:val="00992753"/>
    <w:rsid w:val="009927E9"/>
    <w:rsid w:val="009927EA"/>
    <w:rsid w:val="00992823"/>
    <w:rsid w:val="009928F6"/>
    <w:rsid w:val="0099299D"/>
    <w:rsid w:val="00992A59"/>
    <w:rsid w:val="00992B43"/>
    <w:rsid w:val="00992B5C"/>
    <w:rsid w:val="00992B61"/>
    <w:rsid w:val="00992B76"/>
    <w:rsid w:val="00992B7A"/>
    <w:rsid w:val="00992B83"/>
    <w:rsid w:val="00992BA5"/>
    <w:rsid w:val="00992CA9"/>
    <w:rsid w:val="00992CDA"/>
    <w:rsid w:val="00992CF2"/>
    <w:rsid w:val="00992E5C"/>
    <w:rsid w:val="00992F8E"/>
    <w:rsid w:val="00992FFE"/>
    <w:rsid w:val="009930CB"/>
    <w:rsid w:val="009930DA"/>
    <w:rsid w:val="009930FA"/>
    <w:rsid w:val="0099316B"/>
    <w:rsid w:val="00993183"/>
    <w:rsid w:val="009931A0"/>
    <w:rsid w:val="009931C2"/>
    <w:rsid w:val="009932A5"/>
    <w:rsid w:val="009932B5"/>
    <w:rsid w:val="00993395"/>
    <w:rsid w:val="009933AE"/>
    <w:rsid w:val="00993412"/>
    <w:rsid w:val="00993529"/>
    <w:rsid w:val="00993569"/>
    <w:rsid w:val="00993581"/>
    <w:rsid w:val="00993584"/>
    <w:rsid w:val="009935EC"/>
    <w:rsid w:val="00993624"/>
    <w:rsid w:val="0099365D"/>
    <w:rsid w:val="0099374F"/>
    <w:rsid w:val="0099377F"/>
    <w:rsid w:val="009937F1"/>
    <w:rsid w:val="0099381E"/>
    <w:rsid w:val="00993858"/>
    <w:rsid w:val="0099389D"/>
    <w:rsid w:val="009938A5"/>
    <w:rsid w:val="00993901"/>
    <w:rsid w:val="00993910"/>
    <w:rsid w:val="00993A2B"/>
    <w:rsid w:val="00993B5E"/>
    <w:rsid w:val="00993B8B"/>
    <w:rsid w:val="00993C13"/>
    <w:rsid w:val="00993C26"/>
    <w:rsid w:val="00993C41"/>
    <w:rsid w:val="00993D22"/>
    <w:rsid w:val="00993D44"/>
    <w:rsid w:val="00993D5C"/>
    <w:rsid w:val="00993D66"/>
    <w:rsid w:val="00993D96"/>
    <w:rsid w:val="00993DA0"/>
    <w:rsid w:val="00993DB0"/>
    <w:rsid w:val="00993E01"/>
    <w:rsid w:val="00993E0E"/>
    <w:rsid w:val="00993EBB"/>
    <w:rsid w:val="00993F1C"/>
    <w:rsid w:val="00993F64"/>
    <w:rsid w:val="00993F69"/>
    <w:rsid w:val="00993F88"/>
    <w:rsid w:val="00993FE4"/>
    <w:rsid w:val="00994020"/>
    <w:rsid w:val="0099407A"/>
    <w:rsid w:val="009940B5"/>
    <w:rsid w:val="009940BF"/>
    <w:rsid w:val="0099410C"/>
    <w:rsid w:val="009941CD"/>
    <w:rsid w:val="009941DE"/>
    <w:rsid w:val="009941E5"/>
    <w:rsid w:val="00994259"/>
    <w:rsid w:val="009942B2"/>
    <w:rsid w:val="00994367"/>
    <w:rsid w:val="009943A2"/>
    <w:rsid w:val="009943F4"/>
    <w:rsid w:val="00994515"/>
    <w:rsid w:val="0099455E"/>
    <w:rsid w:val="009945A8"/>
    <w:rsid w:val="009945CB"/>
    <w:rsid w:val="00994602"/>
    <w:rsid w:val="009946D5"/>
    <w:rsid w:val="009946E4"/>
    <w:rsid w:val="009946E9"/>
    <w:rsid w:val="009947D1"/>
    <w:rsid w:val="0099482D"/>
    <w:rsid w:val="009948A7"/>
    <w:rsid w:val="009949F8"/>
    <w:rsid w:val="00994AA4"/>
    <w:rsid w:val="00994AA7"/>
    <w:rsid w:val="00994C94"/>
    <w:rsid w:val="00994CA1"/>
    <w:rsid w:val="00994CA7"/>
    <w:rsid w:val="00994DC9"/>
    <w:rsid w:val="00994E17"/>
    <w:rsid w:val="00994F60"/>
    <w:rsid w:val="00994F7F"/>
    <w:rsid w:val="00994FA5"/>
    <w:rsid w:val="00994FBD"/>
    <w:rsid w:val="00994FC5"/>
    <w:rsid w:val="0099505A"/>
    <w:rsid w:val="0099507A"/>
    <w:rsid w:val="009950D6"/>
    <w:rsid w:val="00995117"/>
    <w:rsid w:val="009951AD"/>
    <w:rsid w:val="009951B1"/>
    <w:rsid w:val="009951D1"/>
    <w:rsid w:val="009951E8"/>
    <w:rsid w:val="009951F6"/>
    <w:rsid w:val="00995201"/>
    <w:rsid w:val="00995259"/>
    <w:rsid w:val="0099525A"/>
    <w:rsid w:val="00995277"/>
    <w:rsid w:val="009952F9"/>
    <w:rsid w:val="00995360"/>
    <w:rsid w:val="00995362"/>
    <w:rsid w:val="00995377"/>
    <w:rsid w:val="0099537B"/>
    <w:rsid w:val="00995387"/>
    <w:rsid w:val="0099538B"/>
    <w:rsid w:val="009953BE"/>
    <w:rsid w:val="00995421"/>
    <w:rsid w:val="00995462"/>
    <w:rsid w:val="009954AE"/>
    <w:rsid w:val="00995530"/>
    <w:rsid w:val="0099559C"/>
    <w:rsid w:val="00995653"/>
    <w:rsid w:val="0099566E"/>
    <w:rsid w:val="00995707"/>
    <w:rsid w:val="00995797"/>
    <w:rsid w:val="009957C4"/>
    <w:rsid w:val="009957E9"/>
    <w:rsid w:val="00995927"/>
    <w:rsid w:val="00995981"/>
    <w:rsid w:val="00995A34"/>
    <w:rsid w:val="00995A84"/>
    <w:rsid w:val="00995ADF"/>
    <w:rsid w:val="00995B08"/>
    <w:rsid w:val="00995BA7"/>
    <w:rsid w:val="00995C2C"/>
    <w:rsid w:val="00995C64"/>
    <w:rsid w:val="00995C92"/>
    <w:rsid w:val="00995CB5"/>
    <w:rsid w:val="00995D3C"/>
    <w:rsid w:val="00995D82"/>
    <w:rsid w:val="00995DDA"/>
    <w:rsid w:val="00995E3C"/>
    <w:rsid w:val="00995EFC"/>
    <w:rsid w:val="00995F5B"/>
    <w:rsid w:val="009960EF"/>
    <w:rsid w:val="0099610A"/>
    <w:rsid w:val="0099610F"/>
    <w:rsid w:val="0099613F"/>
    <w:rsid w:val="0099614F"/>
    <w:rsid w:val="0099618D"/>
    <w:rsid w:val="0099619F"/>
    <w:rsid w:val="009961B6"/>
    <w:rsid w:val="009961D2"/>
    <w:rsid w:val="00996213"/>
    <w:rsid w:val="0099623D"/>
    <w:rsid w:val="00996247"/>
    <w:rsid w:val="00996261"/>
    <w:rsid w:val="0099629A"/>
    <w:rsid w:val="009962AF"/>
    <w:rsid w:val="009962F4"/>
    <w:rsid w:val="0099634B"/>
    <w:rsid w:val="00996377"/>
    <w:rsid w:val="009963EA"/>
    <w:rsid w:val="00996407"/>
    <w:rsid w:val="0099642E"/>
    <w:rsid w:val="0099643C"/>
    <w:rsid w:val="00996466"/>
    <w:rsid w:val="00996487"/>
    <w:rsid w:val="0099654B"/>
    <w:rsid w:val="00996617"/>
    <w:rsid w:val="00996691"/>
    <w:rsid w:val="00996706"/>
    <w:rsid w:val="00996736"/>
    <w:rsid w:val="00996739"/>
    <w:rsid w:val="0099675C"/>
    <w:rsid w:val="00996766"/>
    <w:rsid w:val="00996767"/>
    <w:rsid w:val="0099677B"/>
    <w:rsid w:val="009967EB"/>
    <w:rsid w:val="009968AE"/>
    <w:rsid w:val="009968AF"/>
    <w:rsid w:val="0099694A"/>
    <w:rsid w:val="00996980"/>
    <w:rsid w:val="009969A1"/>
    <w:rsid w:val="00996B8F"/>
    <w:rsid w:val="00996CBE"/>
    <w:rsid w:val="00996CED"/>
    <w:rsid w:val="00996DC2"/>
    <w:rsid w:val="00996EB5"/>
    <w:rsid w:val="00996FA1"/>
    <w:rsid w:val="00996FA7"/>
    <w:rsid w:val="00996FEC"/>
    <w:rsid w:val="00997059"/>
    <w:rsid w:val="0099711C"/>
    <w:rsid w:val="0099714F"/>
    <w:rsid w:val="00997166"/>
    <w:rsid w:val="00997196"/>
    <w:rsid w:val="009971CA"/>
    <w:rsid w:val="009971FB"/>
    <w:rsid w:val="00997294"/>
    <w:rsid w:val="009972D5"/>
    <w:rsid w:val="00997417"/>
    <w:rsid w:val="0099749A"/>
    <w:rsid w:val="009974B3"/>
    <w:rsid w:val="009974B4"/>
    <w:rsid w:val="009974B8"/>
    <w:rsid w:val="009974DF"/>
    <w:rsid w:val="00997507"/>
    <w:rsid w:val="00997524"/>
    <w:rsid w:val="00997571"/>
    <w:rsid w:val="0099758F"/>
    <w:rsid w:val="009975C3"/>
    <w:rsid w:val="009975D0"/>
    <w:rsid w:val="0099760A"/>
    <w:rsid w:val="00997626"/>
    <w:rsid w:val="0099763C"/>
    <w:rsid w:val="0099764A"/>
    <w:rsid w:val="00997762"/>
    <w:rsid w:val="0099776C"/>
    <w:rsid w:val="009977B8"/>
    <w:rsid w:val="009977BD"/>
    <w:rsid w:val="009977E4"/>
    <w:rsid w:val="009977F7"/>
    <w:rsid w:val="00997811"/>
    <w:rsid w:val="00997834"/>
    <w:rsid w:val="0099783C"/>
    <w:rsid w:val="0099787D"/>
    <w:rsid w:val="00997931"/>
    <w:rsid w:val="0099794A"/>
    <w:rsid w:val="009979E8"/>
    <w:rsid w:val="00997A94"/>
    <w:rsid w:val="00997C3B"/>
    <w:rsid w:val="00997CBB"/>
    <w:rsid w:val="00997D5F"/>
    <w:rsid w:val="00997D6A"/>
    <w:rsid w:val="00997D82"/>
    <w:rsid w:val="00997D9A"/>
    <w:rsid w:val="00997DE7"/>
    <w:rsid w:val="00997DE9"/>
    <w:rsid w:val="00997E63"/>
    <w:rsid w:val="00997E68"/>
    <w:rsid w:val="00997EFD"/>
    <w:rsid w:val="0099D818"/>
    <w:rsid w:val="009A0082"/>
    <w:rsid w:val="009A00BC"/>
    <w:rsid w:val="009A0103"/>
    <w:rsid w:val="009A0107"/>
    <w:rsid w:val="009A0108"/>
    <w:rsid w:val="009A0184"/>
    <w:rsid w:val="009A01B3"/>
    <w:rsid w:val="009A01C0"/>
    <w:rsid w:val="009A01D1"/>
    <w:rsid w:val="009A01D4"/>
    <w:rsid w:val="009A021C"/>
    <w:rsid w:val="009A027E"/>
    <w:rsid w:val="009A02B9"/>
    <w:rsid w:val="009A0322"/>
    <w:rsid w:val="009A033E"/>
    <w:rsid w:val="009A0380"/>
    <w:rsid w:val="009A0385"/>
    <w:rsid w:val="009A0416"/>
    <w:rsid w:val="009A0483"/>
    <w:rsid w:val="009A04D1"/>
    <w:rsid w:val="009A0509"/>
    <w:rsid w:val="009A0516"/>
    <w:rsid w:val="009A0519"/>
    <w:rsid w:val="009A052E"/>
    <w:rsid w:val="009A05A6"/>
    <w:rsid w:val="009A0657"/>
    <w:rsid w:val="009A0677"/>
    <w:rsid w:val="009A0678"/>
    <w:rsid w:val="009A067C"/>
    <w:rsid w:val="009A0690"/>
    <w:rsid w:val="009A0715"/>
    <w:rsid w:val="009A073A"/>
    <w:rsid w:val="009A07FD"/>
    <w:rsid w:val="009A09B1"/>
    <w:rsid w:val="009A09CA"/>
    <w:rsid w:val="009A0A02"/>
    <w:rsid w:val="009A0A87"/>
    <w:rsid w:val="009A0A98"/>
    <w:rsid w:val="009A0B73"/>
    <w:rsid w:val="009A0C55"/>
    <w:rsid w:val="009A0C94"/>
    <w:rsid w:val="009A0CA9"/>
    <w:rsid w:val="009A0D2D"/>
    <w:rsid w:val="009A0E3F"/>
    <w:rsid w:val="009A0E44"/>
    <w:rsid w:val="009A0F9E"/>
    <w:rsid w:val="009A0FBB"/>
    <w:rsid w:val="009A104D"/>
    <w:rsid w:val="009A110C"/>
    <w:rsid w:val="009A1137"/>
    <w:rsid w:val="009A113D"/>
    <w:rsid w:val="009A1221"/>
    <w:rsid w:val="009A1241"/>
    <w:rsid w:val="009A12B8"/>
    <w:rsid w:val="009A1368"/>
    <w:rsid w:val="009A13CE"/>
    <w:rsid w:val="009A1445"/>
    <w:rsid w:val="009A145E"/>
    <w:rsid w:val="009A146E"/>
    <w:rsid w:val="009A147F"/>
    <w:rsid w:val="009A14A6"/>
    <w:rsid w:val="009A1507"/>
    <w:rsid w:val="009A151F"/>
    <w:rsid w:val="009A152D"/>
    <w:rsid w:val="009A163A"/>
    <w:rsid w:val="009A166E"/>
    <w:rsid w:val="009A167A"/>
    <w:rsid w:val="009A16F0"/>
    <w:rsid w:val="009A1701"/>
    <w:rsid w:val="009A177A"/>
    <w:rsid w:val="009A1879"/>
    <w:rsid w:val="009A18A3"/>
    <w:rsid w:val="009A18B9"/>
    <w:rsid w:val="009A18F3"/>
    <w:rsid w:val="009A190C"/>
    <w:rsid w:val="009A1945"/>
    <w:rsid w:val="009A1975"/>
    <w:rsid w:val="009A19EC"/>
    <w:rsid w:val="009A1A5F"/>
    <w:rsid w:val="009A1B11"/>
    <w:rsid w:val="009A1B20"/>
    <w:rsid w:val="009A1B41"/>
    <w:rsid w:val="009A1B9E"/>
    <w:rsid w:val="009A1C06"/>
    <w:rsid w:val="009A1C35"/>
    <w:rsid w:val="009A1C87"/>
    <w:rsid w:val="009A1CA9"/>
    <w:rsid w:val="009A1D55"/>
    <w:rsid w:val="009A1D94"/>
    <w:rsid w:val="009A1DBB"/>
    <w:rsid w:val="009A1DDA"/>
    <w:rsid w:val="009A1E5B"/>
    <w:rsid w:val="009A1EAC"/>
    <w:rsid w:val="009A1EB5"/>
    <w:rsid w:val="009A1ED9"/>
    <w:rsid w:val="009A1EE3"/>
    <w:rsid w:val="009A1F48"/>
    <w:rsid w:val="009A1FFA"/>
    <w:rsid w:val="009A2082"/>
    <w:rsid w:val="009A21E8"/>
    <w:rsid w:val="009A224A"/>
    <w:rsid w:val="009A2252"/>
    <w:rsid w:val="009A225B"/>
    <w:rsid w:val="009A22BA"/>
    <w:rsid w:val="009A232F"/>
    <w:rsid w:val="009A23E8"/>
    <w:rsid w:val="009A2413"/>
    <w:rsid w:val="009A2434"/>
    <w:rsid w:val="009A243E"/>
    <w:rsid w:val="009A2664"/>
    <w:rsid w:val="009A2690"/>
    <w:rsid w:val="009A26D2"/>
    <w:rsid w:val="009A27B0"/>
    <w:rsid w:val="009A2824"/>
    <w:rsid w:val="009A2897"/>
    <w:rsid w:val="009A28CC"/>
    <w:rsid w:val="009A28F0"/>
    <w:rsid w:val="009A292F"/>
    <w:rsid w:val="009A29B0"/>
    <w:rsid w:val="009A29F4"/>
    <w:rsid w:val="009A29FA"/>
    <w:rsid w:val="009A2A2F"/>
    <w:rsid w:val="009A2A6A"/>
    <w:rsid w:val="009A2A70"/>
    <w:rsid w:val="009A2AA2"/>
    <w:rsid w:val="009A2B28"/>
    <w:rsid w:val="009A2B81"/>
    <w:rsid w:val="009A2C32"/>
    <w:rsid w:val="009A2D35"/>
    <w:rsid w:val="009A2DC2"/>
    <w:rsid w:val="009A2E66"/>
    <w:rsid w:val="009A2F7B"/>
    <w:rsid w:val="009A2FAA"/>
    <w:rsid w:val="009A2FC1"/>
    <w:rsid w:val="009A303A"/>
    <w:rsid w:val="009A3063"/>
    <w:rsid w:val="009A30C6"/>
    <w:rsid w:val="009A30EF"/>
    <w:rsid w:val="009A3127"/>
    <w:rsid w:val="009A31BC"/>
    <w:rsid w:val="009A31C7"/>
    <w:rsid w:val="009A3269"/>
    <w:rsid w:val="009A3280"/>
    <w:rsid w:val="009A3291"/>
    <w:rsid w:val="009A32BB"/>
    <w:rsid w:val="009A32F4"/>
    <w:rsid w:val="009A3330"/>
    <w:rsid w:val="009A3382"/>
    <w:rsid w:val="009A3438"/>
    <w:rsid w:val="009A345F"/>
    <w:rsid w:val="009A348E"/>
    <w:rsid w:val="009A34BD"/>
    <w:rsid w:val="009A3506"/>
    <w:rsid w:val="009A3509"/>
    <w:rsid w:val="009A357E"/>
    <w:rsid w:val="009A35BD"/>
    <w:rsid w:val="009A3768"/>
    <w:rsid w:val="009A3770"/>
    <w:rsid w:val="009A37A1"/>
    <w:rsid w:val="009A37FB"/>
    <w:rsid w:val="009A3836"/>
    <w:rsid w:val="009A3859"/>
    <w:rsid w:val="009A388D"/>
    <w:rsid w:val="009A38DE"/>
    <w:rsid w:val="009A38F9"/>
    <w:rsid w:val="009A390E"/>
    <w:rsid w:val="009A3995"/>
    <w:rsid w:val="009A39EE"/>
    <w:rsid w:val="009A3ADC"/>
    <w:rsid w:val="009A3AEE"/>
    <w:rsid w:val="009A3B00"/>
    <w:rsid w:val="009A3B8C"/>
    <w:rsid w:val="009A3CB8"/>
    <w:rsid w:val="009A3D1B"/>
    <w:rsid w:val="009A3DA4"/>
    <w:rsid w:val="009A3E11"/>
    <w:rsid w:val="009A3E3A"/>
    <w:rsid w:val="009A3ED4"/>
    <w:rsid w:val="009A3EEF"/>
    <w:rsid w:val="009A3F39"/>
    <w:rsid w:val="009A3F90"/>
    <w:rsid w:val="009A3FCC"/>
    <w:rsid w:val="009A4003"/>
    <w:rsid w:val="009A40EB"/>
    <w:rsid w:val="009A41E9"/>
    <w:rsid w:val="009A41FC"/>
    <w:rsid w:val="009A4269"/>
    <w:rsid w:val="009A4287"/>
    <w:rsid w:val="009A42CB"/>
    <w:rsid w:val="009A42D9"/>
    <w:rsid w:val="009A4325"/>
    <w:rsid w:val="009A434F"/>
    <w:rsid w:val="009A4384"/>
    <w:rsid w:val="009A4420"/>
    <w:rsid w:val="009A4439"/>
    <w:rsid w:val="009A4480"/>
    <w:rsid w:val="009A44C6"/>
    <w:rsid w:val="009A44F1"/>
    <w:rsid w:val="009A451A"/>
    <w:rsid w:val="009A4539"/>
    <w:rsid w:val="009A4583"/>
    <w:rsid w:val="009A464F"/>
    <w:rsid w:val="009A4652"/>
    <w:rsid w:val="009A4697"/>
    <w:rsid w:val="009A46AD"/>
    <w:rsid w:val="009A4704"/>
    <w:rsid w:val="009A47B3"/>
    <w:rsid w:val="009A481F"/>
    <w:rsid w:val="009A483D"/>
    <w:rsid w:val="009A48E6"/>
    <w:rsid w:val="009A490E"/>
    <w:rsid w:val="009A492A"/>
    <w:rsid w:val="009A493B"/>
    <w:rsid w:val="009A49C4"/>
    <w:rsid w:val="009A49C9"/>
    <w:rsid w:val="009A49F6"/>
    <w:rsid w:val="009A4A1C"/>
    <w:rsid w:val="009A4A49"/>
    <w:rsid w:val="009A4A9D"/>
    <w:rsid w:val="009A4AD0"/>
    <w:rsid w:val="009A4B30"/>
    <w:rsid w:val="009A4B66"/>
    <w:rsid w:val="009A4BDC"/>
    <w:rsid w:val="009A4C32"/>
    <w:rsid w:val="009A4C3F"/>
    <w:rsid w:val="009A4CAD"/>
    <w:rsid w:val="009A4CF9"/>
    <w:rsid w:val="009A4D08"/>
    <w:rsid w:val="009A4D6A"/>
    <w:rsid w:val="009A4DAE"/>
    <w:rsid w:val="009A4E18"/>
    <w:rsid w:val="009A4E47"/>
    <w:rsid w:val="009A4E6E"/>
    <w:rsid w:val="009A4EC9"/>
    <w:rsid w:val="009A4F32"/>
    <w:rsid w:val="009A4F92"/>
    <w:rsid w:val="009A4FB7"/>
    <w:rsid w:val="009A5007"/>
    <w:rsid w:val="009A504B"/>
    <w:rsid w:val="009A513D"/>
    <w:rsid w:val="009A5167"/>
    <w:rsid w:val="009A51CC"/>
    <w:rsid w:val="009A51D9"/>
    <w:rsid w:val="009A5230"/>
    <w:rsid w:val="009A5278"/>
    <w:rsid w:val="009A527D"/>
    <w:rsid w:val="009A5362"/>
    <w:rsid w:val="009A53BE"/>
    <w:rsid w:val="009A540E"/>
    <w:rsid w:val="009A54A8"/>
    <w:rsid w:val="009A54D5"/>
    <w:rsid w:val="009A5509"/>
    <w:rsid w:val="009A55E8"/>
    <w:rsid w:val="009A55EB"/>
    <w:rsid w:val="009A5614"/>
    <w:rsid w:val="009A561C"/>
    <w:rsid w:val="009A5654"/>
    <w:rsid w:val="009A56BD"/>
    <w:rsid w:val="009A571B"/>
    <w:rsid w:val="009A58A1"/>
    <w:rsid w:val="009A58F4"/>
    <w:rsid w:val="009A5929"/>
    <w:rsid w:val="009A5971"/>
    <w:rsid w:val="009A599B"/>
    <w:rsid w:val="009A5A15"/>
    <w:rsid w:val="009A5A81"/>
    <w:rsid w:val="009A5B03"/>
    <w:rsid w:val="009A5BAE"/>
    <w:rsid w:val="009A5BDA"/>
    <w:rsid w:val="009A5C3B"/>
    <w:rsid w:val="009A5C53"/>
    <w:rsid w:val="009A5C92"/>
    <w:rsid w:val="009A5DA5"/>
    <w:rsid w:val="009A5DD2"/>
    <w:rsid w:val="009A5E74"/>
    <w:rsid w:val="009A5FBE"/>
    <w:rsid w:val="009A603B"/>
    <w:rsid w:val="009A605B"/>
    <w:rsid w:val="009A6160"/>
    <w:rsid w:val="009A6197"/>
    <w:rsid w:val="009A622C"/>
    <w:rsid w:val="009A624A"/>
    <w:rsid w:val="009A627E"/>
    <w:rsid w:val="009A629D"/>
    <w:rsid w:val="009A6326"/>
    <w:rsid w:val="009A633A"/>
    <w:rsid w:val="009A633E"/>
    <w:rsid w:val="009A6362"/>
    <w:rsid w:val="009A6478"/>
    <w:rsid w:val="009A64A2"/>
    <w:rsid w:val="009A64B3"/>
    <w:rsid w:val="009A64FC"/>
    <w:rsid w:val="009A6519"/>
    <w:rsid w:val="009A6553"/>
    <w:rsid w:val="009A6563"/>
    <w:rsid w:val="009A659C"/>
    <w:rsid w:val="009A65AA"/>
    <w:rsid w:val="009A6635"/>
    <w:rsid w:val="009A6672"/>
    <w:rsid w:val="009A669A"/>
    <w:rsid w:val="009A66D9"/>
    <w:rsid w:val="009A6740"/>
    <w:rsid w:val="009A6857"/>
    <w:rsid w:val="009A690A"/>
    <w:rsid w:val="009A6958"/>
    <w:rsid w:val="009A69DB"/>
    <w:rsid w:val="009A69E0"/>
    <w:rsid w:val="009A6A26"/>
    <w:rsid w:val="009A6ABE"/>
    <w:rsid w:val="009A6AD8"/>
    <w:rsid w:val="009A6AD9"/>
    <w:rsid w:val="009A6B8B"/>
    <w:rsid w:val="009A6C6C"/>
    <w:rsid w:val="009A6CAC"/>
    <w:rsid w:val="009A6D80"/>
    <w:rsid w:val="009A6D9D"/>
    <w:rsid w:val="009A6DBE"/>
    <w:rsid w:val="009A6EA0"/>
    <w:rsid w:val="009A6F0A"/>
    <w:rsid w:val="009A6F9A"/>
    <w:rsid w:val="009A6F9D"/>
    <w:rsid w:val="009A6FD0"/>
    <w:rsid w:val="009A70AB"/>
    <w:rsid w:val="009A70E0"/>
    <w:rsid w:val="009A7153"/>
    <w:rsid w:val="009A71F5"/>
    <w:rsid w:val="009A7263"/>
    <w:rsid w:val="009A73F4"/>
    <w:rsid w:val="009A7413"/>
    <w:rsid w:val="009A7469"/>
    <w:rsid w:val="009A74A9"/>
    <w:rsid w:val="009A74F1"/>
    <w:rsid w:val="009A74F9"/>
    <w:rsid w:val="009A753D"/>
    <w:rsid w:val="009A7572"/>
    <w:rsid w:val="009A75A6"/>
    <w:rsid w:val="009A7611"/>
    <w:rsid w:val="009A765B"/>
    <w:rsid w:val="009A76A8"/>
    <w:rsid w:val="009A772A"/>
    <w:rsid w:val="009A774B"/>
    <w:rsid w:val="009A778B"/>
    <w:rsid w:val="009A77AA"/>
    <w:rsid w:val="009A77B5"/>
    <w:rsid w:val="009A7828"/>
    <w:rsid w:val="009A788B"/>
    <w:rsid w:val="009A78A0"/>
    <w:rsid w:val="009A7986"/>
    <w:rsid w:val="009A79EB"/>
    <w:rsid w:val="009A7ADC"/>
    <w:rsid w:val="009A7AE1"/>
    <w:rsid w:val="009A7B29"/>
    <w:rsid w:val="009A7B58"/>
    <w:rsid w:val="009A7B77"/>
    <w:rsid w:val="009A7BBD"/>
    <w:rsid w:val="009A7C79"/>
    <w:rsid w:val="009A7CDC"/>
    <w:rsid w:val="009A7CED"/>
    <w:rsid w:val="009A7D18"/>
    <w:rsid w:val="009A7E05"/>
    <w:rsid w:val="009A7E09"/>
    <w:rsid w:val="009A7E4C"/>
    <w:rsid w:val="009A7E58"/>
    <w:rsid w:val="009A7EE7"/>
    <w:rsid w:val="009A7F18"/>
    <w:rsid w:val="009A7F32"/>
    <w:rsid w:val="009A7F3E"/>
    <w:rsid w:val="009A7F40"/>
    <w:rsid w:val="009A7F5E"/>
    <w:rsid w:val="009A7F90"/>
    <w:rsid w:val="009A7FCB"/>
    <w:rsid w:val="009A7FD3"/>
    <w:rsid w:val="009B00C0"/>
    <w:rsid w:val="009B010B"/>
    <w:rsid w:val="009B0193"/>
    <w:rsid w:val="009B01F0"/>
    <w:rsid w:val="009B02DB"/>
    <w:rsid w:val="009B0315"/>
    <w:rsid w:val="009B037B"/>
    <w:rsid w:val="009B039E"/>
    <w:rsid w:val="009B03A2"/>
    <w:rsid w:val="009B03C3"/>
    <w:rsid w:val="009B03DB"/>
    <w:rsid w:val="009B0407"/>
    <w:rsid w:val="009B047E"/>
    <w:rsid w:val="009B0506"/>
    <w:rsid w:val="009B0534"/>
    <w:rsid w:val="009B0595"/>
    <w:rsid w:val="009B05F1"/>
    <w:rsid w:val="009B067A"/>
    <w:rsid w:val="009B06B1"/>
    <w:rsid w:val="009B06CD"/>
    <w:rsid w:val="009B0700"/>
    <w:rsid w:val="009B0710"/>
    <w:rsid w:val="009B07F5"/>
    <w:rsid w:val="009B0832"/>
    <w:rsid w:val="009B0883"/>
    <w:rsid w:val="009B08AB"/>
    <w:rsid w:val="009B08D2"/>
    <w:rsid w:val="009B0985"/>
    <w:rsid w:val="009B09E3"/>
    <w:rsid w:val="009B0A16"/>
    <w:rsid w:val="009B0A29"/>
    <w:rsid w:val="009B0AB6"/>
    <w:rsid w:val="009B0AC1"/>
    <w:rsid w:val="009B0AD4"/>
    <w:rsid w:val="009B0AEE"/>
    <w:rsid w:val="009B0B6E"/>
    <w:rsid w:val="009B0B71"/>
    <w:rsid w:val="009B0BD0"/>
    <w:rsid w:val="009B0C3D"/>
    <w:rsid w:val="009B0C66"/>
    <w:rsid w:val="009B0CB2"/>
    <w:rsid w:val="009B0CD9"/>
    <w:rsid w:val="009B0D30"/>
    <w:rsid w:val="009B0D82"/>
    <w:rsid w:val="009B0D95"/>
    <w:rsid w:val="009B0DAA"/>
    <w:rsid w:val="009B0DDC"/>
    <w:rsid w:val="009B0DE5"/>
    <w:rsid w:val="009B0E0D"/>
    <w:rsid w:val="009B0EDC"/>
    <w:rsid w:val="009B10E8"/>
    <w:rsid w:val="009B1145"/>
    <w:rsid w:val="009B115C"/>
    <w:rsid w:val="009B1184"/>
    <w:rsid w:val="009B11F4"/>
    <w:rsid w:val="009B122C"/>
    <w:rsid w:val="009B1264"/>
    <w:rsid w:val="009B12C9"/>
    <w:rsid w:val="009B1471"/>
    <w:rsid w:val="009B14B8"/>
    <w:rsid w:val="009B14C6"/>
    <w:rsid w:val="009B154D"/>
    <w:rsid w:val="009B15A6"/>
    <w:rsid w:val="009B172A"/>
    <w:rsid w:val="009B1734"/>
    <w:rsid w:val="009B1738"/>
    <w:rsid w:val="009B1760"/>
    <w:rsid w:val="009B1771"/>
    <w:rsid w:val="009B1833"/>
    <w:rsid w:val="009B1872"/>
    <w:rsid w:val="009B18DE"/>
    <w:rsid w:val="009B192B"/>
    <w:rsid w:val="009B193F"/>
    <w:rsid w:val="009B1977"/>
    <w:rsid w:val="009B1990"/>
    <w:rsid w:val="009B19BC"/>
    <w:rsid w:val="009B19CA"/>
    <w:rsid w:val="009B1A4E"/>
    <w:rsid w:val="009B1A66"/>
    <w:rsid w:val="009B1A8E"/>
    <w:rsid w:val="009B1A98"/>
    <w:rsid w:val="009B1AD8"/>
    <w:rsid w:val="009B1B18"/>
    <w:rsid w:val="009B1C21"/>
    <w:rsid w:val="009B1C86"/>
    <w:rsid w:val="009B1D3C"/>
    <w:rsid w:val="009B1DD6"/>
    <w:rsid w:val="009B1E07"/>
    <w:rsid w:val="009B1EE8"/>
    <w:rsid w:val="009B1F78"/>
    <w:rsid w:val="009B1FA5"/>
    <w:rsid w:val="009B1FAC"/>
    <w:rsid w:val="009B1FCB"/>
    <w:rsid w:val="009B2001"/>
    <w:rsid w:val="009B2056"/>
    <w:rsid w:val="009B2078"/>
    <w:rsid w:val="009B2081"/>
    <w:rsid w:val="009B2093"/>
    <w:rsid w:val="009B213D"/>
    <w:rsid w:val="009B216F"/>
    <w:rsid w:val="009B2171"/>
    <w:rsid w:val="009B217D"/>
    <w:rsid w:val="009B2182"/>
    <w:rsid w:val="009B21A0"/>
    <w:rsid w:val="009B2201"/>
    <w:rsid w:val="009B222A"/>
    <w:rsid w:val="009B2288"/>
    <w:rsid w:val="009B23E7"/>
    <w:rsid w:val="009B2411"/>
    <w:rsid w:val="009B2440"/>
    <w:rsid w:val="009B255C"/>
    <w:rsid w:val="009B256A"/>
    <w:rsid w:val="009B25BB"/>
    <w:rsid w:val="009B25E3"/>
    <w:rsid w:val="009B264D"/>
    <w:rsid w:val="009B2660"/>
    <w:rsid w:val="009B26D7"/>
    <w:rsid w:val="009B26DE"/>
    <w:rsid w:val="009B26F2"/>
    <w:rsid w:val="009B2769"/>
    <w:rsid w:val="009B279A"/>
    <w:rsid w:val="009B2800"/>
    <w:rsid w:val="009B2827"/>
    <w:rsid w:val="009B282D"/>
    <w:rsid w:val="009B288A"/>
    <w:rsid w:val="009B29BD"/>
    <w:rsid w:val="009B2A03"/>
    <w:rsid w:val="009B2A35"/>
    <w:rsid w:val="009B2A3F"/>
    <w:rsid w:val="009B2AE6"/>
    <w:rsid w:val="009B2B1B"/>
    <w:rsid w:val="009B2B79"/>
    <w:rsid w:val="009B2BEB"/>
    <w:rsid w:val="009B2C06"/>
    <w:rsid w:val="009B2C29"/>
    <w:rsid w:val="009B2C69"/>
    <w:rsid w:val="009B2CA7"/>
    <w:rsid w:val="009B2CE8"/>
    <w:rsid w:val="009B2D1E"/>
    <w:rsid w:val="009B2D2B"/>
    <w:rsid w:val="009B2D96"/>
    <w:rsid w:val="009B2E4E"/>
    <w:rsid w:val="009B2E80"/>
    <w:rsid w:val="009B2E8E"/>
    <w:rsid w:val="009B2EE3"/>
    <w:rsid w:val="009B2EE7"/>
    <w:rsid w:val="009B2EFD"/>
    <w:rsid w:val="009B2FAC"/>
    <w:rsid w:val="009B2FDB"/>
    <w:rsid w:val="009B2FDE"/>
    <w:rsid w:val="009B2FE7"/>
    <w:rsid w:val="009B303B"/>
    <w:rsid w:val="009B30AD"/>
    <w:rsid w:val="009B30B2"/>
    <w:rsid w:val="009B311C"/>
    <w:rsid w:val="009B31A5"/>
    <w:rsid w:val="009B31D1"/>
    <w:rsid w:val="009B3249"/>
    <w:rsid w:val="009B32D4"/>
    <w:rsid w:val="009B32FA"/>
    <w:rsid w:val="009B34EB"/>
    <w:rsid w:val="009B34F2"/>
    <w:rsid w:val="009B355F"/>
    <w:rsid w:val="009B35D3"/>
    <w:rsid w:val="009B35E2"/>
    <w:rsid w:val="009B3621"/>
    <w:rsid w:val="009B363A"/>
    <w:rsid w:val="009B363C"/>
    <w:rsid w:val="009B366F"/>
    <w:rsid w:val="009B36A5"/>
    <w:rsid w:val="009B36E5"/>
    <w:rsid w:val="009B36F2"/>
    <w:rsid w:val="009B3709"/>
    <w:rsid w:val="009B3727"/>
    <w:rsid w:val="009B3728"/>
    <w:rsid w:val="009B373F"/>
    <w:rsid w:val="009B3772"/>
    <w:rsid w:val="009B37D8"/>
    <w:rsid w:val="009B3805"/>
    <w:rsid w:val="009B3823"/>
    <w:rsid w:val="009B3828"/>
    <w:rsid w:val="009B38DD"/>
    <w:rsid w:val="009B38DF"/>
    <w:rsid w:val="009B393C"/>
    <w:rsid w:val="009B3A40"/>
    <w:rsid w:val="009B3B71"/>
    <w:rsid w:val="009B3B8A"/>
    <w:rsid w:val="009B3B90"/>
    <w:rsid w:val="009B3BF7"/>
    <w:rsid w:val="009B3CC3"/>
    <w:rsid w:val="009B3CD7"/>
    <w:rsid w:val="009B3D11"/>
    <w:rsid w:val="009B3D9B"/>
    <w:rsid w:val="009B3DF1"/>
    <w:rsid w:val="009B3EA9"/>
    <w:rsid w:val="009B3ECC"/>
    <w:rsid w:val="009B3ED9"/>
    <w:rsid w:val="009B3F08"/>
    <w:rsid w:val="009B3F0A"/>
    <w:rsid w:val="009B3F8E"/>
    <w:rsid w:val="009B405C"/>
    <w:rsid w:val="009B407D"/>
    <w:rsid w:val="009B40E9"/>
    <w:rsid w:val="009B4142"/>
    <w:rsid w:val="009B41B1"/>
    <w:rsid w:val="009B4240"/>
    <w:rsid w:val="009B425F"/>
    <w:rsid w:val="009B428F"/>
    <w:rsid w:val="009B42A1"/>
    <w:rsid w:val="009B42BB"/>
    <w:rsid w:val="009B4317"/>
    <w:rsid w:val="009B4352"/>
    <w:rsid w:val="009B4386"/>
    <w:rsid w:val="009B43E6"/>
    <w:rsid w:val="009B44AC"/>
    <w:rsid w:val="009B44D5"/>
    <w:rsid w:val="009B44E8"/>
    <w:rsid w:val="009B45A4"/>
    <w:rsid w:val="009B45E4"/>
    <w:rsid w:val="009B45EE"/>
    <w:rsid w:val="009B467E"/>
    <w:rsid w:val="009B47EC"/>
    <w:rsid w:val="009B4820"/>
    <w:rsid w:val="009B4827"/>
    <w:rsid w:val="009B483F"/>
    <w:rsid w:val="009B488A"/>
    <w:rsid w:val="009B48DF"/>
    <w:rsid w:val="009B4907"/>
    <w:rsid w:val="009B493A"/>
    <w:rsid w:val="009B4967"/>
    <w:rsid w:val="009B4972"/>
    <w:rsid w:val="009B49A1"/>
    <w:rsid w:val="009B49B8"/>
    <w:rsid w:val="009B49E7"/>
    <w:rsid w:val="009B4ABB"/>
    <w:rsid w:val="009B4B99"/>
    <w:rsid w:val="009B4BF4"/>
    <w:rsid w:val="009B4C42"/>
    <w:rsid w:val="009B4DB3"/>
    <w:rsid w:val="009B4E24"/>
    <w:rsid w:val="009B4E3A"/>
    <w:rsid w:val="009B4E9F"/>
    <w:rsid w:val="009B4EB9"/>
    <w:rsid w:val="009B4ECB"/>
    <w:rsid w:val="009B4F03"/>
    <w:rsid w:val="009B4F2A"/>
    <w:rsid w:val="009B4F90"/>
    <w:rsid w:val="009B4FF6"/>
    <w:rsid w:val="009B5000"/>
    <w:rsid w:val="009B5022"/>
    <w:rsid w:val="009B5061"/>
    <w:rsid w:val="009B51B5"/>
    <w:rsid w:val="009B51FD"/>
    <w:rsid w:val="009B5278"/>
    <w:rsid w:val="009B52E0"/>
    <w:rsid w:val="009B52FC"/>
    <w:rsid w:val="009B53FD"/>
    <w:rsid w:val="009B54A9"/>
    <w:rsid w:val="009B5568"/>
    <w:rsid w:val="009B5595"/>
    <w:rsid w:val="009B55E0"/>
    <w:rsid w:val="009B560D"/>
    <w:rsid w:val="009B5625"/>
    <w:rsid w:val="009B5677"/>
    <w:rsid w:val="009B56ED"/>
    <w:rsid w:val="009B56F3"/>
    <w:rsid w:val="009B570A"/>
    <w:rsid w:val="009B5742"/>
    <w:rsid w:val="009B5748"/>
    <w:rsid w:val="009B575E"/>
    <w:rsid w:val="009B57E2"/>
    <w:rsid w:val="009B581E"/>
    <w:rsid w:val="009B589C"/>
    <w:rsid w:val="009B58C7"/>
    <w:rsid w:val="009B58F8"/>
    <w:rsid w:val="009B5947"/>
    <w:rsid w:val="009B594C"/>
    <w:rsid w:val="009B5957"/>
    <w:rsid w:val="009B5A1E"/>
    <w:rsid w:val="009B5A96"/>
    <w:rsid w:val="009B5ACA"/>
    <w:rsid w:val="009B5ADA"/>
    <w:rsid w:val="009B5B77"/>
    <w:rsid w:val="009B5BFC"/>
    <w:rsid w:val="009B5C22"/>
    <w:rsid w:val="009B5C8E"/>
    <w:rsid w:val="009B5CA8"/>
    <w:rsid w:val="009B5D46"/>
    <w:rsid w:val="009B5D5A"/>
    <w:rsid w:val="009B5DA8"/>
    <w:rsid w:val="009B5E85"/>
    <w:rsid w:val="009B5F3E"/>
    <w:rsid w:val="009B5F61"/>
    <w:rsid w:val="009B5FCE"/>
    <w:rsid w:val="009B607D"/>
    <w:rsid w:val="009B612E"/>
    <w:rsid w:val="009B6229"/>
    <w:rsid w:val="009B62E3"/>
    <w:rsid w:val="009B63F6"/>
    <w:rsid w:val="009B6474"/>
    <w:rsid w:val="009B64F1"/>
    <w:rsid w:val="009B6535"/>
    <w:rsid w:val="009B6576"/>
    <w:rsid w:val="009B657D"/>
    <w:rsid w:val="009B6587"/>
    <w:rsid w:val="009B65B6"/>
    <w:rsid w:val="009B6616"/>
    <w:rsid w:val="009B669F"/>
    <w:rsid w:val="009B66AB"/>
    <w:rsid w:val="009B66C2"/>
    <w:rsid w:val="009B6745"/>
    <w:rsid w:val="009B681F"/>
    <w:rsid w:val="009B6844"/>
    <w:rsid w:val="009B6875"/>
    <w:rsid w:val="009B6945"/>
    <w:rsid w:val="009B69B8"/>
    <w:rsid w:val="009B69D6"/>
    <w:rsid w:val="009B69DE"/>
    <w:rsid w:val="009B6A07"/>
    <w:rsid w:val="009B6A0A"/>
    <w:rsid w:val="009B6A5F"/>
    <w:rsid w:val="009B6A78"/>
    <w:rsid w:val="009B6B14"/>
    <w:rsid w:val="009B6C0E"/>
    <w:rsid w:val="009B6C62"/>
    <w:rsid w:val="009B6CD6"/>
    <w:rsid w:val="009B6D12"/>
    <w:rsid w:val="009B6D1D"/>
    <w:rsid w:val="009B6D54"/>
    <w:rsid w:val="009B6D90"/>
    <w:rsid w:val="009B6DFB"/>
    <w:rsid w:val="009B6E2B"/>
    <w:rsid w:val="009B6E84"/>
    <w:rsid w:val="009B6EB1"/>
    <w:rsid w:val="009B6EC1"/>
    <w:rsid w:val="009B6EE1"/>
    <w:rsid w:val="009B6F27"/>
    <w:rsid w:val="009B7113"/>
    <w:rsid w:val="009B7129"/>
    <w:rsid w:val="009B712D"/>
    <w:rsid w:val="009B71B6"/>
    <w:rsid w:val="009B71D2"/>
    <w:rsid w:val="009B71DF"/>
    <w:rsid w:val="009B7233"/>
    <w:rsid w:val="009B7280"/>
    <w:rsid w:val="009B72BB"/>
    <w:rsid w:val="009B730E"/>
    <w:rsid w:val="009B7326"/>
    <w:rsid w:val="009B7341"/>
    <w:rsid w:val="009B73BC"/>
    <w:rsid w:val="009B7445"/>
    <w:rsid w:val="009B7540"/>
    <w:rsid w:val="009B7541"/>
    <w:rsid w:val="009B75EA"/>
    <w:rsid w:val="009B7609"/>
    <w:rsid w:val="009B763E"/>
    <w:rsid w:val="009B777A"/>
    <w:rsid w:val="009B7795"/>
    <w:rsid w:val="009B7888"/>
    <w:rsid w:val="009B78C7"/>
    <w:rsid w:val="009B7906"/>
    <w:rsid w:val="009B7938"/>
    <w:rsid w:val="009B79EB"/>
    <w:rsid w:val="009B7B11"/>
    <w:rsid w:val="009B7B16"/>
    <w:rsid w:val="009B7B36"/>
    <w:rsid w:val="009B7B9B"/>
    <w:rsid w:val="009B7BC0"/>
    <w:rsid w:val="009B7BCF"/>
    <w:rsid w:val="009B7BD7"/>
    <w:rsid w:val="009B7BF5"/>
    <w:rsid w:val="009B7D91"/>
    <w:rsid w:val="009B7D9F"/>
    <w:rsid w:val="009B7DE7"/>
    <w:rsid w:val="009B7E5B"/>
    <w:rsid w:val="009B7E88"/>
    <w:rsid w:val="009B7EAD"/>
    <w:rsid w:val="009B7ED2"/>
    <w:rsid w:val="009B7FAD"/>
    <w:rsid w:val="009B7FF2"/>
    <w:rsid w:val="009C0094"/>
    <w:rsid w:val="009C00A5"/>
    <w:rsid w:val="009C00FC"/>
    <w:rsid w:val="009C0110"/>
    <w:rsid w:val="009C01A8"/>
    <w:rsid w:val="009C01F5"/>
    <w:rsid w:val="009C01FB"/>
    <w:rsid w:val="009C033B"/>
    <w:rsid w:val="009C03D6"/>
    <w:rsid w:val="009C0446"/>
    <w:rsid w:val="009C059A"/>
    <w:rsid w:val="009C05F8"/>
    <w:rsid w:val="009C0657"/>
    <w:rsid w:val="009C0704"/>
    <w:rsid w:val="009C0711"/>
    <w:rsid w:val="009C076F"/>
    <w:rsid w:val="009C0776"/>
    <w:rsid w:val="009C0838"/>
    <w:rsid w:val="009C09F2"/>
    <w:rsid w:val="009C0AB9"/>
    <w:rsid w:val="009C0B10"/>
    <w:rsid w:val="009C0B65"/>
    <w:rsid w:val="009C0BA2"/>
    <w:rsid w:val="009C0C31"/>
    <w:rsid w:val="009C0C42"/>
    <w:rsid w:val="009C0C4D"/>
    <w:rsid w:val="009C0C89"/>
    <w:rsid w:val="009C0D1E"/>
    <w:rsid w:val="009C0D34"/>
    <w:rsid w:val="009C0D58"/>
    <w:rsid w:val="009C0D5B"/>
    <w:rsid w:val="009C0DD0"/>
    <w:rsid w:val="009C0E02"/>
    <w:rsid w:val="009C0E98"/>
    <w:rsid w:val="009C0F16"/>
    <w:rsid w:val="009C0F20"/>
    <w:rsid w:val="009C0F91"/>
    <w:rsid w:val="009C0F9A"/>
    <w:rsid w:val="009C0FDB"/>
    <w:rsid w:val="009C107F"/>
    <w:rsid w:val="009C1080"/>
    <w:rsid w:val="009C10E2"/>
    <w:rsid w:val="009C1133"/>
    <w:rsid w:val="009C1213"/>
    <w:rsid w:val="009C1255"/>
    <w:rsid w:val="009C12B5"/>
    <w:rsid w:val="009C12C3"/>
    <w:rsid w:val="009C1308"/>
    <w:rsid w:val="009C13B3"/>
    <w:rsid w:val="009C13FA"/>
    <w:rsid w:val="009C1424"/>
    <w:rsid w:val="009C1496"/>
    <w:rsid w:val="009C150D"/>
    <w:rsid w:val="009C152F"/>
    <w:rsid w:val="009C1553"/>
    <w:rsid w:val="009C1591"/>
    <w:rsid w:val="009C159E"/>
    <w:rsid w:val="009C160E"/>
    <w:rsid w:val="009C1671"/>
    <w:rsid w:val="009C1703"/>
    <w:rsid w:val="009C174E"/>
    <w:rsid w:val="009C1762"/>
    <w:rsid w:val="009C181F"/>
    <w:rsid w:val="009C188B"/>
    <w:rsid w:val="009C18A7"/>
    <w:rsid w:val="009C1953"/>
    <w:rsid w:val="009C198A"/>
    <w:rsid w:val="009C1A00"/>
    <w:rsid w:val="009C1B68"/>
    <w:rsid w:val="009C1C5F"/>
    <w:rsid w:val="009C1C63"/>
    <w:rsid w:val="009C1CA5"/>
    <w:rsid w:val="009C1CC3"/>
    <w:rsid w:val="009C1DF4"/>
    <w:rsid w:val="009C1E21"/>
    <w:rsid w:val="009C1E35"/>
    <w:rsid w:val="009C1EB2"/>
    <w:rsid w:val="009C1EBF"/>
    <w:rsid w:val="009C1F61"/>
    <w:rsid w:val="009C1FC7"/>
    <w:rsid w:val="009C1FE4"/>
    <w:rsid w:val="009C1FE9"/>
    <w:rsid w:val="009C2156"/>
    <w:rsid w:val="009C217B"/>
    <w:rsid w:val="009C2291"/>
    <w:rsid w:val="009C22BB"/>
    <w:rsid w:val="009C22F2"/>
    <w:rsid w:val="009C2329"/>
    <w:rsid w:val="009C2346"/>
    <w:rsid w:val="009C235D"/>
    <w:rsid w:val="009C2384"/>
    <w:rsid w:val="009C241B"/>
    <w:rsid w:val="009C242A"/>
    <w:rsid w:val="009C2470"/>
    <w:rsid w:val="009C257F"/>
    <w:rsid w:val="009C25D3"/>
    <w:rsid w:val="009C268D"/>
    <w:rsid w:val="009C276C"/>
    <w:rsid w:val="009C2956"/>
    <w:rsid w:val="009C2961"/>
    <w:rsid w:val="009C2999"/>
    <w:rsid w:val="009C29B3"/>
    <w:rsid w:val="009C2B6A"/>
    <w:rsid w:val="009C2B8D"/>
    <w:rsid w:val="009C2C07"/>
    <w:rsid w:val="009C2C9C"/>
    <w:rsid w:val="009C2CFF"/>
    <w:rsid w:val="009C2D5F"/>
    <w:rsid w:val="009C2DE2"/>
    <w:rsid w:val="009C2E1C"/>
    <w:rsid w:val="009C2E8D"/>
    <w:rsid w:val="009C2E94"/>
    <w:rsid w:val="009C2EF6"/>
    <w:rsid w:val="009C2F5F"/>
    <w:rsid w:val="009C2F6A"/>
    <w:rsid w:val="009C2FB8"/>
    <w:rsid w:val="009C2FCB"/>
    <w:rsid w:val="009C2FCD"/>
    <w:rsid w:val="009C301E"/>
    <w:rsid w:val="009C3027"/>
    <w:rsid w:val="009C30B9"/>
    <w:rsid w:val="009C30C4"/>
    <w:rsid w:val="009C3101"/>
    <w:rsid w:val="009C3117"/>
    <w:rsid w:val="009C3131"/>
    <w:rsid w:val="009C3236"/>
    <w:rsid w:val="009C3253"/>
    <w:rsid w:val="009C32D7"/>
    <w:rsid w:val="009C3337"/>
    <w:rsid w:val="009C3393"/>
    <w:rsid w:val="009C33BA"/>
    <w:rsid w:val="009C340A"/>
    <w:rsid w:val="009C3452"/>
    <w:rsid w:val="009C34F6"/>
    <w:rsid w:val="009C3543"/>
    <w:rsid w:val="009C3551"/>
    <w:rsid w:val="009C35BF"/>
    <w:rsid w:val="009C36CD"/>
    <w:rsid w:val="009C36D2"/>
    <w:rsid w:val="009C36D6"/>
    <w:rsid w:val="009C36E4"/>
    <w:rsid w:val="009C36E8"/>
    <w:rsid w:val="009C373A"/>
    <w:rsid w:val="009C373F"/>
    <w:rsid w:val="009C374A"/>
    <w:rsid w:val="009C3785"/>
    <w:rsid w:val="009C379A"/>
    <w:rsid w:val="009C37A7"/>
    <w:rsid w:val="009C37BC"/>
    <w:rsid w:val="009C37C2"/>
    <w:rsid w:val="009C37DB"/>
    <w:rsid w:val="009C3802"/>
    <w:rsid w:val="009C3872"/>
    <w:rsid w:val="009C38BE"/>
    <w:rsid w:val="009C3988"/>
    <w:rsid w:val="009C3998"/>
    <w:rsid w:val="009C39C1"/>
    <w:rsid w:val="009C3A35"/>
    <w:rsid w:val="009C3AD2"/>
    <w:rsid w:val="009C3AFA"/>
    <w:rsid w:val="009C3B17"/>
    <w:rsid w:val="009C3B1E"/>
    <w:rsid w:val="009C3B24"/>
    <w:rsid w:val="009C3B3F"/>
    <w:rsid w:val="009C3BEE"/>
    <w:rsid w:val="009C3CC3"/>
    <w:rsid w:val="009C3D20"/>
    <w:rsid w:val="009C3D55"/>
    <w:rsid w:val="009C3D69"/>
    <w:rsid w:val="009C3DC7"/>
    <w:rsid w:val="009C3DDC"/>
    <w:rsid w:val="009C3E45"/>
    <w:rsid w:val="009C3E46"/>
    <w:rsid w:val="009C3E71"/>
    <w:rsid w:val="009C3E78"/>
    <w:rsid w:val="009C3F86"/>
    <w:rsid w:val="009C404D"/>
    <w:rsid w:val="009C40DD"/>
    <w:rsid w:val="009C414B"/>
    <w:rsid w:val="009C4186"/>
    <w:rsid w:val="009C41D4"/>
    <w:rsid w:val="009C41EF"/>
    <w:rsid w:val="009C4217"/>
    <w:rsid w:val="009C4265"/>
    <w:rsid w:val="009C432B"/>
    <w:rsid w:val="009C4370"/>
    <w:rsid w:val="009C43B5"/>
    <w:rsid w:val="009C43FC"/>
    <w:rsid w:val="009C44B7"/>
    <w:rsid w:val="009C44BA"/>
    <w:rsid w:val="009C44C2"/>
    <w:rsid w:val="009C4606"/>
    <w:rsid w:val="009C463F"/>
    <w:rsid w:val="009C4642"/>
    <w:rsid w:val="009C4698"/>
    <w:rsid w:val="009C46FB"/>
    <w:rsid w:val="009C4729"/>
    <w:rsid w:val="009C4742"/>
    <w:rsid w:val="009C47E8"/>
    <w:rsid w:val="009C483A"/>
    <w:rsid w:val="009C4886"/>
    <w:rsid w:val="009C488A"/>
    <w:rsid w:val="009C4893"/>
    <w:rsid w:val="009C48A0"/>
    <w:rsid w:val="009C4969"/>
    <w:rsid w:val="009C49A1"/>
    <w:rsid w:val="009C4A51"/>
    <w:rsid w:val="009C4AB4"/>
    <w:rsid w:val="009C4B63"/>
    <w:rsid w:val="009C4B8E"/>
    <w:rsid w:val="009C4BF4"/>
    <w:rsid w:val="009C4C02"/>
    <w:rsid w:val="009C4C21"/>
    <w:rsid w:val="009C4C65"/>
    <w:rsid w:val="009C4CEC"/>
    <w:rsid w:val="009C4D73"/>
    <w:rsid w:val="009C4DD3"/>
    <w:rsid w:val="009C4E15"/>
    <w:rsid w:val="009C4E59"/>
    <w:rsid w:val="009C4F79"/>
    <w:rsid w:val="009C4FBC"/>
    <w:rsid w:val="009C5016"/>
    <w:rsid w:val="009C5053"/>
    <w:rsid w:val="009C512F"/>
    <w:rsid w:val="009C519A"/>
    <w:rsid w:val="009C527F"/>
    <w:rsid w:val="009C52A1"/>
    <w:rsid w:val="009C52F0"/>
    <w:rsid w:val="009C52F5"/>
    <w:rsid w:val="009C5374"/>
    <w:rsid w:val="009C5454"/>
    <w:rsid w:val="009C5539"/>
    <w:rsid w:val="009C553C"/>
    <w:rsid w:val="009C5560"/>
    <w:rsid w:val="009C55CD"/>
    <w:rsid w:val="009C567F"/>
    <w:rsid w:val="009C56A9"/>
    <w:rsid w:val="009C56BF"/>
    <w:rsid w:val="009C56C9"/>
    <w:rsid w:val="009C5703"/>
    <w:rsid w:val="009C572E"/>
    <w:rsid w:val="009C589F"/>
    <w:rsid w:val="009C5901"/>
    <w:rsid w:val="009C5948"/>
    <w:rsid w:val="009C596F"/>
    <w:rsid w:val="009C5972"/>
    <w:rsid w:val="009C59C1"/>
    <w:rsid w:val="009C59E0"/>
    <w:rsid w:val="009C5AEC"/>
    <w:rsid w:val="009C5B0E"/>
    <w:rsid w:val="009C5C39"/>
    <w:rsid w:val="009C5D1D"/>
    <w:rsid w:val="009C5D20"/>
    <w:rsid w:val="009C5D51"/>
    <w:rsid w:val="009C5E37"/>
    <w:rsid w:val="009C5F3D"/>
    <w:rsid w:val="009C5F50"/>
    <w:rsid w:val="009C5F5B"/>
    <w:rsid w:val="009C6033"/>
    <w:rsid w:val="009C604F"/>
    <w:rsid w:val="009C606B"/>
    <w:rsid w:val="009C60BB"/>
    <w:rsid w:val="009C6141"/>
    <w:rsid w:val="009C6145"/>
    <w:rsid w:val="009C6161"/>
    <w:rsid w:val="009C6184"/>
    <w:rsid w:val="009C6185"/>
    <w:rsid w:val="009C6195"/>
    <w:rsid w:val="009C61E9"/>
    <w:rsid w:val="009C626A"/>
    <w:rsid w:val="009C62A8"/>
    <w:rsid w:val="009C62C5"/>
    <w:rsid w:val="009C62DA"/>
    <w:rsid w:val="009C6317"/>
    <w:rsid w:val="009C631F"/>
    <w:rsid w:val="009C6423"/>
    <w:rsid w:val="009C6526"/>
    <w:rsid w:val="009C656B"/>
    <w:rsid w:val="009C65C2"/>
    <w:rsid w:val="009C65CE"/>
    <w:rsid w:val="009C6606"/>
    <w:rsid w:val="009C6665"/>
    <w:rsid w:val="009C668F"/>
    <w:rsid w:val="009C66F8"/>
    <w:rsid w:val="009C67F9"/>
    <w:rsid w:val="009C6883"/>
    <w:rsid w:val="009C68AA"/>
    <w:rsid w:val="009C68C5"/>
    <w:rsid w:val="009C6959"/>
    <w:rsid w:val="009C698E"/>
    <w:rsid w:val="009C69E1"/>
    <w:rsid w:val="009C6A58"/>
    <w:rsid w:val="009C6AC7"/>
    <w:rsid w:val="009C6AF6"/>
    <w:rsid w:val="009C6B57"/>
    <w:rsid w:val="009C6BAA"/>
    <w:rsid w:val="009C6BFB"/>
    <w:rsid w:val="009C6CE0"/>
    <w:rsid w:val="009C6CE2"/>
    <w:rsid w:val="009C6D0C"/>
    <w:rsid w:val="009C6D25"/>
    <w:rsid w:val="009C6E35"/>
    <w:rsid w:val="009C6E77"/>
    <w:rsid w:val="009C6E80"/>
    <w:rsid w:val="009C6E8A"/>
    <w:rsid w:val="009C6F64"/>
    <w:rsid w:val="009C6F97"/>
    <w:rsid w:val="009C6FC5"/>
    <w:rsid w:val="009C7021"/>
    <w:rsid w:val="009C7038"/>
    <w:rsid w:val="009C70FD"/>
    <w:rsid w:val="009C7131"/>
    <w:rsid w:val="009C713F"/>
    <w:rsid w:val="009C7168"/>
    <w:rsid w:val="009C720C"/>
    <w:rsid w:val="009C7294"/>
    <w:rsid w:val="009C72B9"/>
    <w:rsid w:val="009C72CC"/>
    <w:rsid w:val="009C735F"/>
    <w:rsid w:val="009C7375"/>
    <w:rsid w:val="009C7377"/>
    <w:rsid w:val="009C745E"/>
    <w:rsid w:val="009C74D1"/>
    <w:rsid w:val="009C74E5"/>
    <w:rsid w:val="009C755B"/>
    <w:rsid w:val="009C7564"/>
    <w:rsid w:val="009C7636"/>
    <w:rsid w:val="009C767C"/>
    <w:rsid w:val="009C76B6"/>
    <w:rsid w:val="009C76CF"/>
    <w:rsid w:val="009C76EB"/>
    <w:rsid w:val="009C76FE"/>
    <w:rsid w:val="009C7729"/>
    <w:rsid w:val="009C775D"/>
    <w:rsid w:val="009C7772"/>
    <w:rsid w:val="009C777D"/>
    <w:rsid w:val="009C7784"/>
    <w:rsid w:val="009C7815"/>
    <w:rsid w:val="009C784D"/>
    <w:rsid w:val="009C786C"/>
    <w:rsid w:val="009C78C5"/>
    <w:rsid w:val="009C79EB"/>
    <w:rsid w:val="009C7A13"/>
    <w:rsid w:val="009C7AD8"/>
    <w:rsid w:val="009C7AF2"/>
    <w:rsid w:val="009C7B30"/>
    <w:rsid w:val="009C7B5E"/>
    <w:rsid w:val="009C7BB2"/>
    <w:rsid w:val="009C7BD8"/>
    <w:rsid w:val="009C7C64"/>
    <w:rsid w:val="009C7CB3"/>
    <w:rsid w:val="009C7D41"/>
    <w:rsid w:val="009C7E26"/>
    <w:rsid w:val="009C7E40"/>
    <w:rsid w:val="009C7EE1"/>
    <w:rsid w:val="009C7F9F"/>
    <w:rsid w:val="009C9557"/>
    <w:rsid w:val="009D0078"/>
    <w:rsid w:val="009D015C"/>
    <w:rsid w:val="009D01AC"/>
    <w:rsid w:val="009D01FC"/>
    <w:rsid w:val="009D0221"/>
    <w:rsid w:val="009D0288"/>
    <w:rsid w:val="009D02DE"/>
    <w:rsid w:val="009D02EB"/>
    <w:rsid w:val="009D0317"/>
    <w:rsid w:val="009D0332"/>
    <w:rsid w:val="009D0356"/>
    <w:rsid w:val="009D03CA"/>
    <w:rsid w:val="009D04C0"/>
    <w:rsid w:val="009D04C3"/>
    <w:rsid w:val="009D04EB"/>
    <w:rsid w:val="009D0516"/>
    <w:rsid w:val="009D055A"/>
    <w:rsid w:val="009D0566"/>
    <w:rsid w:val="009D0581"/>
    <w:rsid w:val="009D05DC"/>
    <w:rsid w:val="009D068F"/>
    <w:rsid w:val="009D0756"/>
    <w:rsid w:val="009D0799"/>
    <w:rsid w:val="009D07EF"/>
    <w:rsid w:val="009D087B"/>
    <w:rsid w:val="009D08F3"/>
    <w:rsid w:val="009D0935"/>
    <w:rsid w:val="009D097A"/>
    <w:rsid w:val="009D0981"/>
    <w:rsid w:val="009D0A01"/>
    <w:rsid w:val="009D0A06"/>
    <w:rsid w:val="009D0A2F"/>
    <w:rsid w:val="009D0A48"/>
    <w:rsid w:val="009D0A70"/>
    <w:rsid w:val="009D0B7D"/>
    <w:rsid w:val="009D0BDC"/>
    <w:rsid w:val="009D0C0D"/>
    <w:rsid w:val="009D0C11"/>
    <w:rsid w:val="009D0C63"/>
    <w:rsid w:val="009D0E14"/>
    <w:rsid w:val="009D0E29"/>
    <w:rsid w:val="009D0EC9"/>
    <w:rsid w:val="009D0F02"/>
    <w:rsid w:val="009D0F46"/>
    <w:rsid w:val="009D0F4F"/>
    <w:rsid w:val="009D0F6F"/>
    <w:rsid w:val="009D0FA3"/>
    <w:rsid w:val="009D0FC6"/>
    <w:rsid w:val="009D0FF0"/>
    <w:rsid w:val="009D107C"/>
    <w:rsid w:val="009D1096"/>
    <w:rsid w:val="009D109C"/>
    <w:rsid w:val="009D10A2"/>
    <w:rsid w:val="009D10D8"/>
    <w:rsid w:val="009D1130"/>
    <w:rsid w:val="009D1281"/>
    <w:rsid w:val="009D12C9"/>
    <w:rsid w:val="009D12D1"/>
    <w:rsid w:val="009D13DA"/>
    <w:rsid w:val="009D144D"/>
    <w:rsid w:val="009D146B"/>
    <w:rsid w:val="009D1507"/>
    <w:rsid w:val="009D1509"/>
    <w:rsid w:val="009D1545"/>
    <w:rsid w:val="009D1591"/>
    <w:rsid w:val="009D1616"/>
    <w:rsid w:val="009D161F"/>
    <w:rsid w:val="009D1668"/>
    <w:rsid w:val="009D16A3"/>
    <w:rsid w:val="009D1752"/>
    <w:rsid w:val="009D1769"/>
    <w:rsid w:val="009D17A2"/>
    <w:rsid w:val="009D17E1"/>
    <w:rsid w:val="009D1806"/>
    <w:rsid w:val="009D181F"/>
    <w:rsid w:val="009D18A7"/>
    <w:rsid w:val="009D19AE"/>
    <w:rsid w:val="009D19E4"/>
    <w:rsid w:val="009D1A09"/>
    <w:rsid w:val="009D1A9A"/>
    <w:rsid w:val="009D1AAB"/>
    <w:rsid w:val="009D1BB0"/>
    <w:rsid w:val="009D1BEF"/>
    <w:rsid w:val="009D1C0C"/>
    <w:rsid w:val="009D1CE3"/>
    <w:rsid w:val="009D1CFF"/>
    <w:rsid w:val="009D1D00"/>
    <w:rsid w:val="009D1D67"/>
    <w:rsid w:val="009D1DAB"/>
    <w:rsid w:val="009D1DF8"/>
    <w:rsid w:val="009D1E1B"/>
    <w:rsid w:val="009D1E95"/>
    <w:rsid w:val="009D1EE4"/>
    <w:rsid w:val="009D1EFC"/>
    <w:rsid w:val="009D1F2F"/>
    <w:rsid w:val="009D1F6E"/>
    <w:rsid w:val="009D1F8B"/>
    <w:rsid w:val="009D1FE8"/>
    <w:rsid w:val="009D2045"/>
    <w:rsid w:val="009D20B8"/>
    <w:rsid w:val="009D20CD"/>
    <w:rsid w:val="009D210B"/>
    <w:rsid w:val="009D2133"/>
    <w:rsid w:val="009D21A2"/>
    <w:rsid w:val="009D21A8"/>
    <w:rsid w:val="009D21B8"/>
    <w:rsid w:val="009D21DF"/>
    <w:rsid w:val="009D21E3"/>
    <w:rsid w:val="009D220A"/>
    <w:rsid w:val="009D222D"/>
    <w:rsid w:val="009D232D"/>
    <w:rsid w:val="009D23A8"/>
    <w:rsid w:val="009D23C5"/>
    <w:rsid w:val="009D23E8"/>
    <w:rsid w:val="009D243F"/>
    <w:rsid w:val="009D244F"/>
    <w:rsid w:val="009D24E9"/>
    <w:rsid w:val="009D258B"/>
    <w:rsid w:val="009D26D1"/>
    <w:rsid w:val="009D26E9"/>
    <w:rsid w:val="009D26FD"/>
    <w:rsid w:val="009D27E7"/>
    <w:rsid w:val="009D27F8"/>
    <w:rsid w:val="009D2857"/>
    <w:rsid w:val="009D28D2"/>
    <w:rsid w:val="009D299A"/>
    <w:rsid w:val="009D29CA"/>
    <w:rsid w:val="009D2A14"/>
    <w:rsid w:val="009D2AE8"/>
    <w:rsid w:val="009D2B0F"/>
    <w:rsid w:val="009D2B7F"/>
    <w:rsid w:val="009D2BE1"/>
    <w:rsid w:val="009D2C4C"/>
    <w:rsid w:val="009D2C69"/>
    <w:rsid w:val="009D2C7F"/>
    <w:rsid w:val="009D2CC8"/>
    <w:rsid w:val="009D2D73"/>
    <w:rsid w:val="009D2D7B"/>
    <w:rsid w:val="009D2DE7"/>
    <w:rsid w:val="009D2DF2"/>
    <w:rsid w:val="009D2E22"/>
    <w:rsid w:val="009D2E44"/>
    <w:rsid w:val="009D2E72"/>
    <w:rsid w:val="009D2F06"/>
    <w:rsid w:val="009D2F25"/>
    <w:rsid w:val="009D2F46"/>
    <w:rsid w:val="009D2F99"/>
    <w:rsid w:val="009D2FA9"/>
    <w:rsid w:val="009D2FDD"/>
    <w:rsid w:val="009D307C"/>
    <w:rsid w:val="009D30A2"/>
    <w:rsid w:val="009D30B2"/>
    <w:rsid w:val="009D30B5"/>
    <w:rsid w:val="009D30E5"/>
    <w:rsid w:val="009D312D"/>
    <w:rsid w:val="009D3144"/>
    <w:rsid w:val="009D31AE"/>
    <w:rsid w:val="009D3210"/>
    <w:rsid w:val="009D3234"/>
    <w:rsid w:val="009D324F"/>
    <w:rsid w:val="009D32C6"/>
    <w:rsid w:val="009D32D3"/>
    <w:rsid w:val="009D338B"/>
    <w:rsid w:val="009D33EB"/>
    <w:rsid w:val="009D3407"/>
    <w:rsid w:val="009D340C"/>
    <w:rsid w:val="009D342C"/>
    <w:rsid w:val="009D342D"/>
    <w:rsid w:val="009D3440"/>
    <w:rsid w:val="009D3483"/>
    <w:rsid w:val="009D3491"/>
    <w:rsid w:val="009D349A"/>
    <w:rsid w:val="009D34A5"/>
    <w:rsid w:val="009D351F"/>
    <w:rsid w:val="009D35A1"/>
    <w:rsid w:val="009D35AE"/>
    <w:rsid w:val="009D35F1"/>
    <w:rsid w:val="009D3625"/>
    <w:rsid w:val="009D36F4"/>
    <w:rsid w:val="009D373F"/>
    <w:rsid w:val="009D376F"/>
    <w:rsid w:val="009D3786"/>
    <w:rsid w:val="009D378F"/>
    <w:rsid w:val="009D3799"/>
    <w:rsid w:val="009D3818"/>
    <w:rsid w:val="009D3865"/>
    <w:rsid w:val="009D3879"/>
    <w:rsid w:val="009D3954"/>
    <w:rsid w:val="009D398F"/>
    <w:rsid w:val="009D39C5"/>
    <w:rsid w:val="009D39D0"/>
    <w:rsid w:val="009D3A09"/>
    <w:rsid w:val="009D3A21"/>
    <w:rsid w:val="009D3AA4"/>
    <w:rsid w:val="009D3ABF"/>
    <w:rsid w:val="009D3AED"/>
    <w:rsid w:val="009D3BD5"/>
    <w:rsid w:val="009D3BFF"/>
    <w:rsid w:val="009D3C8E"/>
    <w:rsid w:val="009D3CBA"/>
    <w:rsid w:val="009D3CF6"/>
    <w:rsid w:val="009D3D6B"/>
    <w:rsid w:val="009D3D73"/>
    <w:rsid w:val="009D3D9A"/>
    <w:rsid w:val="009D3F42"/>
    <w:rsid w:val="009D3FAE"/>
    <w:rsid w:val="009D4007"/>
    <w:rsid w:val="009D4009"/>
    <w:rsid w:val="009D4039"/>
    <w:rsid w:val="009D40C4"/>
    <w:rsid w:val="009D4189"/>
    <w:rsid w:val="009D4191"/>
    <w:rsid w:val="009D41A5"/>
    <w:rsid w:val="009D42F6"/>
    <w:rsid w:val="009D4396"/>
    <w:rsid w:val="009D43D3"/>
    <w:rsid w:val="009D43FD"/>
    <w:rsid w:val="009D4418"/>
    <w:rsid w:val="009D4515"/>
    <w:rsid w:val="009D4516"/>
    <w:rsid w:val="009D455E"/>
    <w:rsid w:val="009D461F"/>
    <w:rsid w:val="009D4621"/>
    <w:rsid w:val="009D46AE"/>
    <w:rsid w:val="009D46ED"/>
    <w:rsid w:val="009D4712"/>
    <w:rsid w:val="009D471B"/>
    <w:rsid w:val="009D475F"/>
    <w:rsid w:val="009D47C6"/>
    <w:rsid w:val="009D47E2"/>
    <w:rsid w:val="009D480F"/>
    <w:rsid w:val="009D4810"/>
    <w:rsid w:val="009D4828"/>
    <w:rsid w:val="009D4832"/>
    <w:rsid w:val="009D4884"/>
    <w:rsid w:val="009D4906"/>
    <w:rsid w:val="009D4929"/>
    <w:rsid w:val="009D4951"/>
    <w:rsid w:val="009D49A6"/>
    <w:rsid w:val="009D4A78"/>
    <w:rsid w:val="009D4A96"/>
    <w:rsid w:val="009D4B0D"/>
    <w:rsid w:val="009D4CDE"/>
    <w:rsid w:val="009D4DAC"/>
    <w:rsid w:val="009D4E53"/>
    <w:rsid w:val="009D4E80"/>
    <w:rsid w:val="009D4F41"/>
    <w:rsid w:val="009D4FC1"/>
    <w:rsid w:val="009D4FE9"/>
    <w:rsid w:val="009D4FEB"/>
    <w:rsid w:val="009D50AD"/>
    <w:rsid w:val="009D50B2"/>
    <w:rsid w:val="009D5130"/>
    <w:rsid w:val="009D513E"/>
    <w:rsid w:val="009D515C"/>
    <w:rsid w:val="009D517D"/>
    <w:rsid w:val="009D51C1"/>
    <w:rsid w:val="009D5200"/>
    <w:rsid w:val="009D5253"/>
    <w:rsid w:val="009D52A6"/>
    <w:rsid w:val="009D5301"/>
    <w:rsid w:val="009D537F"/>
    <w:rsid w:val="009D53E6"/>
    <w:rsid w:val="009D5443"/>
    <w:rsid w:val="009D5481"/>
    <w:rsid w:val="009D54C6"/>
    <w:rsid w:val="009D54EF"/>
    <w:rsid w:val="009D5539"/>
    <w:rsid w:val="009D5567"/>
    <w:rsid w:val="009D556C"/>
    <w:rsid w:val="009D5609"/>
    <w:rsid w:val="009D565C"/>
    <w:rsid w:val="009D56A8"/>
    <w:rsid w:val="009D5710"/>
    <w:rsid w:val="009D572F"/>
    <w:rsid w:val="009D57BC"/>
    <w:rsid w:val="009D57D9"/>
    <w:rsid w:val="009D57EF"/>
    <w:rsid w:val="009D5888"/>
    <w:rsid w:val="009D58F4"/>
    <w:rsid w:val="009D58FF"/>
    <w:rsid w:val="009D5955"/>
    <w:rsid w:val="009D5968"/>
    <w:rsid w:val="009D599F"/>
    <w:rsid w:val="009D59EE"/>
    <w:rsid w:val="009D5A07"/>
    <w:rsid w:val="009D5A90"/>
    <w:rsid w:val="009D5AA5"/>
    <w:rsid w:val="009D5B31"/>
    <w:rsid w:val="009D5B71"/>
    <w:rsid w:val="009D5B7A"/>
    <w:rsid w:val="009D5B89"/>
    <w:rsid w:val="009D5BB9"/>
    <w:rsid w:val="009D5CAF"/>
    <w:rsid w:val="009D5CBA"/>
    <w:rsid w:val="009D5CDB"/>
    <w:rsid w:val="009D5CE4"/>
    <w:rsid w:val="009D5CFC"/>
    <w:rsid w:val="009D5D96"/>
    <w:rsid w:val="009D5E63"/>
    <w:rsid w:val="009D5F10"/>
    <w:rsid w:val="009D5F57"/>
    <w:rsid w:val="009D5F78"/>
    <w:rsid w:val="009D5F8F"/>
    <w:rsid w:val="009D5F94"/>
    <w:rsid w:val="009D5F9E"/>
    <w:rsid w:val="009D60FD"/>
    <w:rsid w:val="009D6177"/>
    <w:rsid w:val="009D618C"/>
    <w:rsid w:val="009D61F8"/>
    <w:rsid w:val="009D6214"/>
    <w:rsid w:val="009D626F"/>
    <w:rsid w:val="009D628A"/>
    <w:rsid w:val="009D62C2"/>
    <w:rsid w:val="009D6328"/>
    <w:rsid w:val="009D6356"/>
    <w:rsid w:val="009D635A"/>
    <w:rsid w:val="009D63EA"/>
    <w:rsid w:val="009D6496"/>
    <w:rsid w:val="009D64E5"/>
    <w:rsid w:val="009D654E"/>
    <w:rsid w:val="009D6572"/>
    <w:rsid w:val="009D65A0"/>
    <w:rsid w:val="009D6684"/>
    <w:rsid w:val="009D6693"/>
    <w:rsid w:val="009D67A6"/>
    <w:rsid w:val="009D67C2"/>
    <w:rsid w:val="009D686F"/>
    <w:rsid w:val="009D6A14"/>
    <w:rsid w:val="009D6A5E"/>
    <w:rsid w:val="009D6A77"/>
    <w:rsid w:val="009D6A87"/>
    <w:rsid w:val="009D6B3E"/>
    <w:rsid w:val="009D6B58"/>
    <w:rsid w:val="009D6B97"/>
    <w:rsid w:val="009D6BA0"/>
    <w:rsid w:val="009D6C1B"/>
    <w:rsid w:val="009D6C36"/>
    <w:rsid w:val="009D6C5E"/>
    <w:rsid w:val="009D6C6F"/>
    <w:rsid w:val="009D6C86"/>
    <w:rsid w:val="009D6D28"/>
    <w:rsid w:val="009D6D75"/>
    <w:rsid w:val="009D6DF2"/>
    <w:rsid w:val="009D6DFB"/>
    <w:rsid w:val="009D6E13"/>
    <w:rsid w:val="009D6E64"/>
    <w:rsid w:val="009D6F5E"/>
    <w:rsid w:val="009D6F8A"/>
    <w:rsid w:val="009D6FFA"/>
    <w:rsid w:val="009D703E"/>
    <w:rsid w:val="009D704A"/>
    <w:rsid w:val="009D708F"/>
    <w:rsid w:val="009D70E3"/>
    <w:rsid w:val="009D727E"/>
    <w:rsid w:val="009D729B"/>
    <w:rsid w:val="009D72A8"/>
    <w:rsid w:val="009D72FA"/>
    <w:rsid w:val="009D7314"/>
    <w:rsid w:val="009D7323"/>
    <w:rsid w:val="009D739C"/>
    <w:rsid w:val="009D741E"/>
    <w:rsid w:val="009D74B6"/>
    <w:rsid w:val="009D74C3"/>
    <w:rsid w:val="009D7514"/>
    <w:rsid w:val="009D754A"/>
    <w:rsid w:val="009D7658"/>
    <w:rsid w:val="009D76AA"/>
    <w:rsid w:val="009D7740"/>
    <w:rsid w:val="009D77CA"/>
    <w:rsid w:val="009D7803"/>
    <w:rsid w:val="009D784E"/>
    <w:rsid w:val="009D79EA"/>
    <w:rsid w:val="009D7AD4"/>
    <w:rsid w:val="009D7AE6"/>
    <w:rsid w:val="009D7B73"/>
    <w:rsid w:val="009D7BCF"/>
    <w:rsid w:val="009D7C5D"/>
    <w:rsid w:val="009D7C90"/>
    <w:rsid w:val="009D7D56"/>
    <w:rsid w:val="009D7E10"/>
    <w:rsid w:val="009D7E38"/>
    <w:rsid w:val="009D7E42"/>
    <w:rsid w:val="009D7EE4"/>
    <w:rsid w:val="009D7F25"/>
    <w:rsid w:val="009D7F3C"/>
    <w:rsid w:val="009D7FEA"/>
    <w:rsid w:val="009DDBFB"/>
    <w:rsid w:val="009E0053"/>
    <w:rsid w:val="009E006D"/>
    <w:rsid w:val="009E0086"/>
    <w:rsid w:val="009E00DA"/>
    <w:rsid w:val="009E00E6"/>
    <w:rsid w:val="009E0132"/>
    <w:rsid w:val="009E0151"/>
    <w:rsid w:val="009E0192"/>
    <w:rsid w:val="009E0198"/>
    <w:rsid w:val="009E01A5"/>
    <w:rsid w:val="009E01C2"/>
    <w:rsid w:val="009E01E1"/>
    <w:rsid w:val="009E0212"/>
    <w:rsid w:val="009E0242"/>
    <w:rsid w:val="009E0262"/>
    <w:rsid w:val="009E029E"/>
    <w:rsid w:val="009E02A2"/>
    <w:rsid w:val="009E0325"/>
    <w:rsid w:val="009E033E"/>
    <w:rsid w:val="009E0390"/>
    <w:rsid w:val="009E0394"/>
    <w:rsid w:val="009E03AB"/>
    <w:rsid w:val="009E042F"/>
    <w:rsid w:val="009E0448"/>
    <w:rsid w:val="009E044C"/>
    <w:rsid w:val="009E0499"/>
    <w:rsid w:val="009E04FD"/>
    <w:rsid w:val="009E0558"/>
    <w:rsid w:val="009E059E"/>
    <w:rsid w:val="009E05D0"/>
    <w:rsid w:val="009E05D6"/>
    <w:rsid w:val="009E05E0"/>
    <w:rsid w:val="009E05E8"/>
    <w:rsid w:val="009E0647"/>
    <w:rsid w:val="009E06AE"/>
    <w:rsid w:val="009E06F8"/>
    <w:rsid w:val="009E073A"/>
    <w:rsid w:val="009E075A"/>
    <w:rsid w:val="009E078B"/>
    <w:rsid w:val="009E0822"/>
    <w:rsid w:val="009E083A"/>
    <w:rsid w:val="009E084E"/>
    <w:rsid w:val="009E0863"/>
    <w:rsid w:val="009E0903"/>
    <w:rsid w:val="009E097B"/>
    <w:rsid w:val="009E0A1E"/>
    <w:rsid w:val="009E0A92"/>
    <w:rsid w:val="009E0ACE"/>
    <w:rsid w:val="009E0B28"/>
    <w:rsid w:val="009E0B45"/>
    <w:rsid w:val="009E0B54"/>
    <w:rsid w:val="009E0C07"/>
    <w:rsid w:val="009E0C80"/>
    <w:rsid w:val="009E0CD4"/>
    <w:rsid w:val="009E0D4D"/>
    <w:rsid w:val="009E0E10"/>
    <w:rsid w:val="009E0E46"/>
    <w:rsid w:val="009E0ED8"/>
    <w:rsid w:val="009E0F1C"/>
    <w:rsid w:val="009E0F51"/>
    <w:rsid w:val="009E0FBB"/>
    <w:rsid w:val="009E0FF4"/>
    <w:rsid w:val="009E1020"/>
    <w:rsid w:val="009E10AF"/>
    <w:rsid w:val="009E1105"/>
    <w:rsid w:val="009E11A0"/>
    <w:rsid w:val="009E11D1"/>
    <w:rsid w:val="009E11E9"/>
    <w:rsid w:val="009E12B7"/>
    <w:rsid w:val="009E130A"/>
    <w:rsid w:val="009E1382"/>
    <w:rsid w:val="009E13BF"/>
    <w:rsid w:val="009E158D"/>
    <w:rsid w:val="009E15E1"/>
    <w:rsid w:val="009E1693"/>
    <w:rsid w:val="009E16B0"/>
    <w:rsid w:val="009E16BC"/>
    <w:rsid w:val="009E16F0"/>
    <w:rsid w:val="009E1862"/>
    <w:rsid w:val="009E18CB"/>
    <w:rsid w:val="009E18EF"/>
    <w:rsid w:val="009E1925"/>
    <w:rsid w:val="009E1937"/>
    <w:rsid w:val="009E19A6"/>
    <w:rsid w:val="009E19AD"/>
    <w:rsid w:val="009E19D4"/>
    <w:rsid w:val="009E19EA"/>
    <w:rsid w:val="009E1B8C"/>
    <w:rsid w:val="009E1BB3"/>
    <w:rsid w:val="009E1BDB"/>
    <w:rsid w:val="009E1C08"/>
    <w:rsid w:val="009E1C55"/>
    <w:rsid w:val="009E1C56"/>
    <w:rsid w:val="009E1CC5"/>
    <w:rsid w:val="009E1CD8"/>
    <w:rsid w:val="009E1CE0"/>
    <w:rsid w:val="009E1CE9"/>
    <w:rsid w:val="009E1CED"/>
    <w:rsid w:val="009E1D42"/>
    <w:rsid w:val="009E1D71"/>
    <w:rsid w:val="009E1D8D"/>
    <w:rsid w:val="009E1E31"/>
    <w:rsid w:val="009E1E4C"/>
    <w:rsid w:val="009E1E63"/>
    <w:rsid w:val="009E1E6C"/>
    <w:rsid w:val="009E1E75"/>
    <w:rsid w:val="009E1E93"/>
    <w:rsid w:val="009E1ECB"/>
    <w:rsid w:val="009E1F1B"/>
    <w:rsid w:val="009E1F8F"/>
    <w:rsid w:val="009E1FE2"/>
    <w:rsid w:val="009E1FEB"/>
    <w:rsid w:val="009E1FF4"/>
    <w:rsid w:val="009E1FFC"/>
    <w:rsid w:val="009E200B"/>
    <w:rsid w:val="009E2023"/>
    <w:rsid w:val="009E2038"/>
    <w:rsid w:val="009E2069"/>
    <w:rsid w:val="009E20D3"/>
    <w:rsid w:val="009E21A5"/>
    <w:rsid w:val="009E223A"/>
    <w:rsid w:val="009E22A5"/>
    <w:rsid w:val="009E22C4"/>
    <w:rsid w:val="009E2303"/>
    <w:rsid w:val="009E2361"/>
    <w:rsid w:val="009E23E0"/>
    <w:rsid w:val="009E2464"/>
    <w:rsid w:val="009E247D"/>
    <w:rsid w:val="009E24AA"/>
    <w:rsid w:val="009E24E8"/>
    <w:rsid w:val="009E255F"/>
    <w:rsid w:val="009E2598"/>
    <w:rsid w:val="009E2631"/>
    <w:rsid w:val="009E2688"/>
    <w:rsid w:val="009E26AF"/>
    <w:rsid w:val="009E26E9"/>
    <w:rsid w:val="009E26EB"/>
    <w:rsid w:val="009E279D"/>
    <w:rsid w:val="009E2816"/>
    <w:rsid w:val="009E28FE"/>
    <w:rsid w:val="009E2901"/>
    <w:rsid w:val="009E292E"/>
    <w:rsid w:val="009E2937"/>
    <w:rsid w:val="009E2952"/>
    <w:rsid w:val="009E2973"/>
    <w:rsid w:val="009E2BAB"/>
    <w:rsid w:val="009E2BF6"/>
    <w:rsid w:val="009E2C2F"/>
    <w:rsid w:val="009E2C87"/>
    <w:rsid w:val="009E2D6B"/>
    <w:rsid w:val="009E2D82"/>
    <w:rsid w:val="009E2D95"/>
    <w:rsid w:val="009E2E84"/>
    <w:rsid w:val="009E2EE0"/>
    <w:rsid w:val="009E2F0C"/>
    <w:rsid w:val="009E2F7A"/>
    <w:rsid w:val="009E2FDD"/>
    <w:rsid w:val="009E3002"/>
    <w:rsid w:val="009E301E"/>
    <w:rsid w:val="009E3160"/>
    <w:rsid w:val="009E3166"/>
    <w:rsid w:val="009E318B"/>
    <w:rsid w:val="009E31D5"/>
    <w:rsid w:val="009E31F8"/>
    <w:rsid w:val="009E322A"/>
    <w:rsid w:val="009E32D7"/>
    <w:rsid w:val="009E32E9"/>
    <w:rsid w:val="009E3375"/>
    <w:rsid w:val="009E33CB"/>
    <w:rsid w:val="009E33D0"/>
    <w:rsid w:val="009E3593"/>
    <w:rsid w:val="009E35A7"/>
    <w:rsid w:val="009E35E0"/>
    <w:rsid w:val="009E361C"/>
    <w:rsid w:val="009E3642"/>
    <w:rsid w:val="009E36B5"/>
    <w:rsid w:val="009E36BB"/>
    <w:rsid w:val="009E3738"/>
    <w:rsid w:val="009E375B"/>
    <w:rsid w:val="009E37F7"/>
    <w:rsid w:val="009E37FB"/>
    <w:rsid w:val="009E395E"/>
    <w:rsid w:val="009E39E3"/>
    <w:rsid w:val="009E3A61"/>
    <w:rsid w:val="009E3AAC"/>
    <w:rsid w:val="009E3AD6"/>
    <w:rsid w:val="009E3B09"/>
    <w:rsid w:val="009E3B28"/>
    <w:rsid w:val="009E3B75"/>
    <w:rsid w:val="009E3B8D"/>
    <w:rsid w:val="009E3BC6"/>
    <w:rsid w:val="009E3C5B"/>
    <w:rsid w:val="009E3C9C"/>
    <w:rsid w:val="009E3D04"/>
    <w:rsid w:val="009E3D23"/>
    <w:rsid w:val="009E3D83"/>
    <w:rsid w:val="009E3DCC"/>
    <w:rsid w:val="009E3DE5"/>
    <w:rsid w:val="009E3F13"/>
    <w:rsid w:val="009E3F5E"/>
    <w:rsid w:val="009E3F5F"/>
    <w:rsid w:val="009E4092"/>
    <w:rsid w:val="009E409F"/>
    <w:rsid w:val="009E40E1"/>
    <w:rsid w:val="009E40EE"/>
    <w:rsid w:val="009E4109"/>
    <w:rsid w:val="009E4115"/>
    <w:rsid w:val="009E4135"/>
    <w:rsid w:val="009E4189"/>
    <w:rsid w:val="009E41AB"/>
    <w:rsid w:val="009E41B4"/>
    <w:rsid w:val="009E429E"/>
    <w:rsid w:val="009E432F"/>
    <w:rsid w:val="009E438B"/>
    <w:rsid w:val="009E43A0"/>
    <w:rsid w:val="009E43D7"/>
    <w:rsid w:val="009E43F5"/>
    <w:rsid w:val="009E43FC"/>
    <w:rsid w:val="009E4401"/>
    <w:rsid w:val="009E4493"/>
    <w:rsid w:val="009E44C2"/>
    <w:rsid w:val="009E4518"/>
    <w:rsid w:val="009E4545"/>
    <w:rsid w:val="009E4589"/>
    <w:rsid w:val="009E45BB"/>
    <w:rsid w:val="009E45C2"/>
    <w:rsid w:val="009E45D0"/>
    <w:rsid w:val="009E4650"/>
    <w:rsid w:val="009E466E"/>
    <w:rsid w:val="009E4681"/>
    <w:rsid w:val="009E46CD"/>
    <w:rsid w:val="009E4742"/>
    <w:rsid w:val="009E47EC"/>
    <w:rsid w:val="009E481C"/>
    <w:rsid w:val="009E4900"/>
    <w:rsid w:val="009E495C"/>
    <w:rsid w:val="009E4A4B"/>
    <w:rsid w:val="009E4ABB"/>
    <w:rsid w:val="009E4B21"/>
    <w:rsid w:val="009E4B5B"/>
    <w:rsid w:val="009E4B68"/>
    <w:rsid w:val="009E4B6C"/>
    <w:rsid w:val="009E4BA4"/>
    <w:rsid w:val="009E4C87"/>
    <w:rsid w:val="009E4CA7"/>
    <w:rsid w:val="009E4CD5"/>
    <w:rsid w:val="009E4D06"/>
    <w:rsid w:val="009E4D40"/>
    <w:rsid w:val="009E4DDD"/>
    <w:rsid w:val="009E4F0B"/>
    <w:rsid w:val="009E4F2B"/>
    <w:rsid w:val="009E4F3E"/>
    <w:rsid w:val="009E4FA6"/>
    <w:rsid w:val="009E5064"/>
    <w:rsid w:val="009E50A7"/>
    <w:rsid w:val="009E50DA"/>
    <w:rsid w:val="009E5122"/>
    <w:rsid w:val="009E515D"/>
    <w:rsid w:val="009E525D"/>
    <w:rsid w:val="009E5356"/>
    <w:rsid w:val="009E53DE"/>
    <w:rsid w:val="009E53E8"/>
    <w:rsid w:val="009E53ED"/>
    <w:rsid w:val="009E53F0"/>
    <w:rsid w:val="009E5401"/>
    <w:rsid w:val="009E5441"/>
    <w:rsid w:val="009E5482"/>
    <w:rsid w:val="009E54CE"/>
    <w:rsid w:val="009E54E2"/>
    <w:rsid w:val="009E54F4"/>
    <w:rsid w:val="009E553C"/>
    <w:rsid w:val="009E5561"/>
    <w:rsid w:val="009E55A0"/>
    <w:rsid w:val="009E5606"/>
    <w:rsid w:val="009E5689"/>
    <w:rsid w:val="009E5720"/>
    <w:rsid w:val="009E5754"/>
    <w:rsid w:val="009E576B"/>
    <w:rsid w:val="009E57CB"/>
    <w:rsid w:val="009E57E8"/>
    <w:rsid w:val="009E57F0"/>
    <w:rsid w:val="009E5803"/>
    <w:rsid w:val="009E584F"/>
    <w:rsid w:val="009E5870"/>
    <w:rsid w:val="009E59DD"/>
    <w:rsid w:val="009E5AB4"/>
    <w:rsid w:val="009E5AF0"/>
    <w:rsid w:val="009E5B10"/>
    <w:rsid w:val="009E5C22"/>
    <w:rsid w:val="009E5CCE"/>
    <w:rsid w:val="009E5D0F"/>
    <w:rsid w:val="009E5D19"/>
    <w:rsid w:val="009E5DD7"/>
    <w:rsid w:val="009E5E79"/>
    <w:rsid w:val="009E5EC4"/>
    <w:rsid w:val="009E5EE1"/>
    <w:rsid w:val="009E5F30"/>
    <w:rsid w:val="009E5FB1"/>
    <w:rsid w:val="009E5FE4"/>
    <w:rsid w:val="009E5FE7"/>
    <w:rsid w:val="009E6040"/>
    <w:rsid w:val="009E60A1"/>
    <w:rsid w:val="009E6173"/>
    <w:rsid w:val="009E619D"/>
    <w:rsid w:val="009E61BB"/>
    <w:rsid w:val="009E61E6"/>
    <w:rsid w:val="009E6218"/>
    <w:rsid w:val="009E624D"/>
    <w:rsid w:val="009E6363"/>
    <w:rsid w:val="009E637E"/>
    <w:rsid w:val="009E63A6"/>
    <w:rsid w:val="009E63B5"/>
    <w:rsid w:val="009E6485"/>
    <w:rsid w:val="009E64B3"/>
    <w:rsid w:val="009E64F0"/>
    <w:rsid w:val="009E660D"/>
    <w:rsid w:val="009E6667"/>
    <w:rsid w:val="009E66A6"/>
    <w:rsid w:val="009E66B6"/>
    <w:rsid w:val="009E67B3"/>
    <w:rsid w:val="009E67B7"/>
    <w:rsid w:val="009E6821"/>
    <w:rsid w:val="009E68B9"/>
    <w:rsid w:val="009E68FB"/>
    <w:rsid w:val="009E6967"/>
    <w:rsid w:val="009E6983"/>
    <w:rsid w:val="009E69B9"/>
    <w:rsid w:val="009E69C8"/>
    <w:rsid w:val="009E69F3"/>
    <w:rsid w:val="009E6ABB"/>
    <w:rsid w:val="009E6B05"/>
    <w:rsid w:val="009E6B8A"/>
    <w:rsid w:val="009E6C03"/>
    <w:rsid w:val="009E6C0D"/>
    <w:rsid w:val="009E6DAB"/>
    <w:rsid w:val="009E6DB5"/>
    <w:rsid w:val="009E6DF9"/>
    <w:rsid w:val="009E6F3E"/>
    <w:rsid w:val="009E6FD0"/>
    <w:rsid w:val="009E703C"/>
    <w:rsid w:val="009E707B"/>
    <w:rsid w:val="009E7092"/>
    <w:rsid w:val="009E71A6"/>
    <w:rsid w:val="009E737F"/>
    <w:rsid w:val="009E74FF"/>
    <w:rsid w:val="009E751B"/>
    <w:rsid w:val="009E7523"/>
    <w:rsid w:val="009E7569"/>
    <w:rsid w:val="009E75D8"/>
    <w:rsid w:val="009E7688"/>
    <w:rsid w:val="009E778F"/>
    <w:rsid w:val="009E77B3"/>
    <w:rsid w:val="009E7839"/>
    <w:rsid w:val="009E7872"/>
    <w:rsid w:val="009E78B9"/>
    <w:rsid w:val="009E78BE"/>
    <w:rsid w:val="009E7904"/>
    <w:rsid w:val="009E790A"/>
    <w:rsid w:val="009E79DA"/>
    <w:rsid w:val="009E7A20"/>
    <w:rsid w:val="009E7AD3"/>
    <w:rsid w:val="009E7AF5"/>
    <w:rsid w:val="009E7B04"/>
    <w:rsid w:val="009E7BB7"/>
    <w:rsid w:val="009E7C33"/>
    <w:rsid w:val="009E7C48"/>
    <w:rsid w:val="009E7C58"/>
    <w:rsid w:val="009E7C6C"/>
    <w:rsid w:val="009E7C84"/>
    <w:rsid w:val="009E7CFB"/>
    <w:rsid w:val="009E7D1B"/>
    <w:rsid w:val="009E7D5E"/>
    <w:rsid w:val="009E7D71"/>
    <w:rsid w:val="009E7D73"/>
    <w:rsid w:val="009E7E7C"/>
    <w:rsid w:val="009E7E9E"/>
    <w:rsid w:val="009E7EAC"/>
    <w:rsid w:val="009E7EF4"/>
    <w:rsid w:val="009E7F32"/>
    <w:rsid w:val="009E7F6C"/>
    <w:rsid w:val="009E7FC2"/>
    <w:rsid w:val="009E7FCD"/>
    <w:rsid w:val="009E7FEC"/>
    <w:rsid w:val="009F0021"/>
    <w:rsid w:val="009F002F"/>
    <w:rsid w:val="009F005D"/>
    <w:rsid w:val="009F0063"/>
    <w:rsid w:val="009F0070"/>
    <w:rsid w:val="009F00D0"/>
    <w:rsid w:val="009F012A"/>
    <w:rsid w:val="009F0176"/>
    <w:rsid w:val="009F01BD"/>
    <w:rsid w:val="009F0228"/>
    <w:rsid w:val="009F030E"/>
    <w:rsid w:val="009F0345"/>
    <w:rsid w:val="009F0378"/>
    <w:rsid w:val="009F03C6"/>
    <w:rsid w:val="009F03DE"/>
    <w:rsid w:val="009F0491"/>
    <w:rsid w:val="009F04CA"/>
    <w:rsid w:val="009F04E4"/>
    <w:rsid w:val="009F04F9"/>
    <w:rsid w:val="009F056A"/>
    <w:rsid w:val="009F057A"/>
    <w:rsid w:val="009F05B0"/>
    <w:rsid w:val="009F05EC"/>
    <w:rsid w:val="009F0612"/>
    <w:rsid w:val="009F066F"/>
    <w:rsid w:val="009F077C"/>
    <w:rsid w:val="009F07B2"/>
    <w:rsid w:val="009F07BC"/>
    <w:rsid w:val="009F0861"/>
    <w:rsid w:val="009F0893"/>
    <w:rsid w:val="009F08F8"/>
    <w:rsid w:val="009F091F"/>
    <w:rsid w:val="009F0975"/>
    <w:rsid w:val="009F0982"/>
    <w:rsid w:val="009F0AF3"/>
    <w:rsid w:val="009F0B2D"/>
    <w:rsid w:val="009F0B81"/>
    <w:rsid w:val="009F0B8D"/>
    <w:rsid w:val="009F0BFD"/>
    <w:rsid w:val="009F0CA0"/>
    <w:rsid w:val="009F0CEC"/>
    <w:rsid w:val="009F0D1E"/>
    <w:rsid w:val="009F0D31"/>
    <w:rsid w:val="009F0D63"/>
    <w:rsid w:val="009F0DF2"/>
    <w:rsid w:val="009F0E1F"/>
    <w:rsid w:val="009F0F44"/>
    <w:rsid w:val="009F0F4C"/>
    <w:rsid w:val="009F0F7B"/>
    <w:rsid w:val="009F0F85"/>
    <w:rsid w:val="009F0F9F"/>
    <w:rsid w:val="009F1027"/>
    <w:rsid w:val="009F1064"/>
    <w:rsid w:val="009F10A4"/>
    <w:rsid w:val="009F1166"/>
    <w:rsid w:val="009F119D"/>
    <w:rsid w:val="009F1223"/>
    <w:rsid w:val="009F128A"/>
    <w:rsid w:val="009F12E3"/>
    <w:rsid w:val="009F12EF"/>
    <w:rsid w:val="009F134D"/>
    <w:rsid w:val="009F1360"/>
    <w:rsid w:val="009F14F6"/>
    <w:rsid w:val="009F153D"/>
    <w:rsid w:val="009F15FE"/>
    <w:rsid w:val="009F168D"/>
    <w:rsid w:val="009F172D"/>
    <w:rsid w:val="009F17C2"/>
    <w:rsid w:val="009F17D7"/>
    <w:rsid w:val="009F17FD"/>
    <w:rsid w:val="009F1843"/>
    <w:rsid w:val="009F193B"/>
    <w:rsid w:val="009F197B"/>
    <w:rsid w:val="009F1998"/>
    <w:rsid w:val="009F19C7"/>
    <w:rsid w:val="009F19E5"/>
    <w:rsid w:val="009F1A39"/>
    <w:rsid w:val="009F1AB9"/>
    <w:rsid w:val="009F1B2F"/>
    <w:rsid w:val="009F1B36"/>
    <w:rsid w:val="009F1B53"/>
    <w:rsid w:val="009F1D22"/>
    <w:rsid w:val="009F1D9C"/>
    <w:rsid w:val="009F1DB7"/>
    <w:rsid w:val="009F1E64"/>
    <w:rsid w:val="009F1E74"/>
    <w:rsid w:val="009F1EA3"/>
    <w:rsid w:val="009F1EB4"/>
    <w:rsid w:val="009F1EE9"/>
    <w:rsid w:val="009F1F61"/>
    <w:rsid w:val="009F2007"/>
    <w:rsid w:val="009F209E"/>
    <w:rsid w:val="009F213D"/>
    <w:rsid w:val="009F2175"/>
    <w:rsid w:val="009F2214"/>
    <w:rsid w:val="009F227F"/>
    <w:rsid w:val="009F229F"/>
    <w:rsid w:val="009F22C4"/>
    <w:rsid w:val="009F22DC"/>
    <w:rsid w:val="009F234E"/>
    <w:rsid w:val="009F239A"/>
    <w:rsid w:val="009F23D3"/>
    <w:rsid w:val="009F2446"/>
    <w:rsid w:val="009F2484"/>
    <w:rsid w:val="009F2494"/>
    <w:rsid w:val="009F2498"/>
    <w:rsid w:val="009F249F"/>
    <w:rsid w:val="009F24E0"/>
    <w:rsid w:val="009F2501"/>
    <w:rsid w:val="009F263A"/>
    <w:rsid w:val="009F2652"/>
    <w:rsid w:val="009F265A"/>
    <w:rsid w:val="009F267F"/>
    <w:rsid w:val="009F2686"/>
    <w:rsid w:val="009F2718"/>
    <w:rsid w:val="009F272B"/>
    <w:rsid w:val="009F2825"/>
    <w:rsid w:val="009F283A"/>
    <w:rsid w:val="009F2894"/>
    <w:rsid w:val="009F29F4"/>
    <w:rsid w:val="009F2A71"/>
    <w:rsid w:val="009F2AAD"/>
    <w:rsid w:val="009F2AB3"/>
    <w:rsid w:val="009F2ADC"/>
    <w:rsid w:val="009F2B73"/>
    <w:rsid w:val="009F2BDF"/>
    <w:rsid w:val="009F2C06"/>
    <w:rsid w:val="009F2CAC"/>
    <w:rsid w:val="009F2D34"/>
    <w:rsid w:val="009F2D93"/>
    <w:rsid w:val="009F2E14"/>
    <w:rsid w:val="009F2E56"/>
    <w:rsid w:val="009F2E61"/>
    <w:rsid w:val="009F2EA9"/>
    <w:rsid w:val="009F2F15"/>
    <w:rsid w:val="009F2F76"/>
    <w:rsid w:val="009F2F7C"/>
    <w:rsid w:val="009F2F8E"/>
    <w:rsid w:val="009F2FAF"/>
    <w:rsid w:val="009F3016"/>
    <w:rsid w:val="009F301C"/>
    <w:rsid w:val="009F3043"/>
    <w:rsid w:val="009F30C0"/>
    <w:rsid w:val="009F30E6"/>
    <w:rsid w:val="009F3105"/>
    <w:rsid w:val="009F313F"/>
    <w:rsid w:val="009F31F4"/>
    <w:rsid w:val="009F31FB"/>
    <w:rsid w:val="009F324E"/>
    <w:rsid w:val="009F3270"/>
    <w:rsid w:val="009F328A"/>
    <w:rsid w:val="009F33EA"/>
    <w:rsid w:val="009F33F6"/>
    <w:rsid w:val="009F3616"/>
    <w:rsid w:val="009F36D9"/>
    <w:rsid w:val="009F3759"/>
    <w:rsid w:val="009F37ED"/>
    <w:rsid w:val="009F37EE"/>
    <w:rsid w:val="009F383A"/>
    <w:rsid w:val="009F383F"/>
    <w:rsid w:val="009F3905"/>
    <w:rsid w:val="009F3936"/>
    <w:rsid w:val="009F3A0F"/>
    <w:rsid w:val="009F3A1D"/>
    <w:rsid w:val="009F3A9E"/>
    <w:rsid w:val="009F3AAC"/>
    <w:rsid w:val="009F3AAF"/>
    <w:rsid w:val="009F3B0F"/>
    <w:rsid w:val="009F3BF8"/>
    <w:rsid w:val="009F3C80"/>
    <w:rsid w:val="009F3C90"/>
    <w:rsid w:val="009F3CA2"/>
    <w:rsid w:val="009F3CF3"/>
    <w:rsid w:val="009F3D1D"/>
    <w:rsid w:val="009F3D85"/>
    <w:rsid w:val="009F3DA3"/>
    <w:rsid w:val="009F3E6A"/>
    <w:rsid w:val="009F3EB1"/>
    <w:rsid w:val="009F3F16"/>
    <w:rsid w:val="009F3F35"/>
    <w:rsid w:val="009F3F8A"/>
    <w:rsid w:val="009F413E"/>
    <w:rsid w:val="009F416E"/>
    <w:rsid w:val="009F420D"/>
    <w:rsid w:val="009F424E"/>
    <w:rsid w:val="009F42DB"/>
    <w:rsid w:val="009F434C"/>
    <w:rsid w:val="009F4387"/>
    <w:rsid w:val="009F43FF"/>
    <w:rsid w:val="009F440D"/>
    <w:rsid w:val="009F4475"/>
    <w:rsid w:val="009F447C"/>
    <w:rsid w:val="009F44AC"/>
    <w:rsid w:val="009F44EA"/>
    <w:rsid w:val="009F44F3"/>
    <w:rsid w:val="009F4533"/>
    <w:rsid w:val="009F4535"/>
    <w:rsid w:val="009F45C1"/>
    <w:rsid w:val="009F45F1"/>
    <w:rsid w:val="009F46C0"/>
    <w:rsid w:val="009F46FA"/>
    <w:rsid w:val="009F46FF"/>
    <w:rsid w:val="009F47B2"/>
    <w:rsid w:val="009F47B3"/>
    <w:rsid w:val="009F47DF"/>
    <w:rsid w:val="009F47E3"/>
    <w:rsid w:val="009F484C"/>
    <w:rsid w:val="009F4856"/>
    <w:rsid w:val="009F4928"/>
    <w:rsid w:val="009F4965"/>
    <w:rsid w:val="009F49FB"/>
    <w:rsid w:val="009F4A4E"/>
    <w:rsid w:val="009F4A77"/>
    <w:rsid w:val="009F4B5F"/>
    <w:rsid w:val="009F4B81"/>
    <w:rsid w:val="009F4BA0"/>
    <w:rsid w:val="009F4BC3"/>
    <w:rsid w:val="009F4C3E"/>
    <w:rsid w:val="009F4C46"/>
    <w:rsid w:val="009F4C5C"/>
    <w:rsid w:val="009F4CE4"/>
    <w:rsid w:val="009F4D22"/>
    <w:rsid w:val="009F4D56"/>
    <w:rsid w:val="009F4D66"/>
    <w:rsid w:val="009F4E1D"/>
    <w:rsid w:val="009F4E36"/>
    <w:rsid w:val="009F4EAB"/>
    <w:rsid w:val="009F4ED6"/>
    <w:rsid w:val="009F4F96"/>
    <w:rsid w:val="009F500F"/>
    <w:rsid w:val="009F5029"/>
    <w:rsid w:val="009F505B"/>
    <w:rsid w:val="009F5079"/>
    <w:rsid w:val="009F510B"/>
    <w:rsid w:val="009F5156"/>
    <w:rsid w:val="009F517C"/>
    <w:rsid w:val="009F51BC"/>
    <w:rsid w:val="009F51F6"/>
    <w:rsid w:val="009F51F7"/>
    <w:rsid w:val="009F51FB"/>
    <w:rsid w:val="009F5212"/>
    <w:rsid w:val="009F52BF"/>
    <w:rsid w:val="009F52C7"/>
    <w:rsid w:val="009F530E"/>
    <w:rsid w:val="009F5346"/>
    <w:rsid w:val="009F53B4"/>
    <w:rsid w:val="009F53E3"/>
    <w:rsid w:val="009F54F2"/>
    <w:rsid w:val="009F5516"/>
    <w:rsid w:val="009F553E"/>
    <w:rsid w:val="009F5553"/>
    <w:rsid w:val="009F5592"/>
    <w:rsid w:val="009F55A0"/>
    <w:rsid w:val="009F560E"/>
    <w:rsid w:val="009F562F"/>
    <w:rsid w:val="009F56AE"/>
    <w:rsid w:val="009F56BA"/>
    <w:rsid w:val="009F574F"/>
    <w:rsid w:val="009F5809"/>
    <w:rsid w:val="009F5823"/>
    <w:rsid w:val="009F5849"/>
    <w:rsid w:val="009F5857"/>
    <w:rsid w:val="009F5864"/>
    <w:rsid w:val="009F5870"/>
    <w:rsid w:val="009F5882"/>
    <w:rsid w:val="009F593C"/>
    <w:rsid w:val="009F598A"/>
    <w:rsid w:val="009F59A0"/>
    <w:rsid w:val="009F59FA"/>
    <w:rsid w:val="009F5A00"/>
    <w:rsid w:val="009F5A47"/>
    <w:rsid w:val="009F5A6C"/>
    <w:rsid w:val="009F5A82"/>
    <w:rsid w:val="009F5AB7"/>
    <w:rsid w:val="009F5B67"/>
    <w:rsid w:val="009F5B92"/>
    <w:rsid w:val="009F5C06"/>
    <w:rsid w:val="009F5C6F"/>
    <w:rsid w:val="009F5C95"/>
    <w:rsid w:val="009F5CA1"/>
    <w:rsid w:val="009F5CA6"/>
    <w:rsid w:val="009F5CCC"/>
    <w:rsid w:val="009F5DD5"/>
    <w:rsid w:val="009F5DEA"/>
    <w:rsid w:val="009F5E47"/>
    <w:rsid w:val="009F5F2C"/>
    <w:rsid w:val="009F5F57"/>
    <w:rsid w:val="009F5F80"/>
    <w:rsid w:val="009F5FF2"/>
    <w:rsid w:val="009F603B"/>
    <w:rsid w:val="009F606D"/>
    <w:rsid w:val="009F60CD"/>
    <w:rsid w:val="009F60D3"/>
    <w:rsid w:val="009F60DA"/>
    <w:rsid w:val="009F613A"/>
    <w:rsid w:val="009F6148"/>
    <w:rsid w:val="009F6297"/>
    <w:rsid w:val="009F62E2"/>
    <w:rsid w:val="009F62FC"/>
    <w:rsid w:val="009F6328"/>
    <w:rsid w:val="009F63B6"/>
    <w:rsid w:val="009F6410"/>
    <w:rsid w:val="009F649B"/>
    <w:rsid w:val="009F6519"/>
    <w:rsid w:val="009F654D"/>
    <w:rsid w:val="009F6566"/>
    <w:rsid w:val="009F657E"/>
    <w:rsid w:val="009F6599"/>
    <w:rsid w:val="009F6635"/>
    <w:rsid w:val="009F6690"/>
    <w:rsid w:val="009F66F2"/>
    <w:rsid w:val="009F66F6"/>
    <w:rsid w:val="009F6705"/>
    <w:rsid w:val="009F6707"/>
    <w:rsid w:val="009F6722"/>
    <w:rsid w:val="009F6733"/>
    <w:rsid w:val="009F676F"/>
    <w:rsid w:val="009F67C8"/>
    <w:rsid w:val="009F6A00"/>
    <w:rsid w:val="009F6A03"/>
    <w:rsid w:val="009F6A3C"/>
    <w:rsid w:val="009F6AF6"/>
    <w:rsid w:val="009F6BC1"/>
    <w:rsid w:val="009F6C2D"/>
    <w:rsid w:val="009F6C4E"/>
    <w:rsid w:val="009F6CA2"/>
    <w:rsid w:val="009F6CA7"/>
    <w:rsid w:val="009F6CAC"/>
    <w:rsid w:val="009F6CED"/>
    <w:rsid w:val="009F6DB9"/>
    <w:rsid w:val="009F6E5C"/>
    <w:rsid w:val="009F6EA2"/>
    <w:rsid w:val="009F6FCE"/>
    <w:rsid w:val="009F7045"/>
    <w:rsid w:val="009F70BC"/>
    <w:rsid w:val="009F70BF"/>
    <w:rsid w:val="009F7117"/>
    <w:rsid w:val="009F7119"/>
    <w:rsid w:val="009F7142"/>
    <w:rsid w:val="009F71A1"/>
    <w:rsid w:val="009F71AD"/>
    <w:rsid w:val="009F7222"/>
    <w:rsid w:val="009F7275"/>
    <w:rsid w:val="009F7277"/>
    <w:rsid w:val="009F72C8"/>
    <w:rsid w:val="009F7362"/>
    <w:rsid w:val="009F7381"/>
    <w:rsid w:val="009F738B"/>
    <w:rsid w:val="009F7396"/>
    <w:rsid w:val="009F73B6"/>
    <w:rsid w:val="009F73F2"/>
    <w:rsid w:val="009F749C"/>
    <w:rsid w:val="009F7533"/>
    <w:rsid w:val="009F759B"/>
    <w:rsid w:val="009F7629"/>
    <w:rsid w:val="009F7637"/>
    <w:rsid w:val="009F7695"/>
    <w:rsid w:val="009F76B8"/>
    <w:rsid w:val="009F7715"/>
    <w:rsid w:val="009F7744"/>
    <w:rsid w:val="009F77DA"/>
    <w:rsid w:val="009F77DE"/>
    <w:rsid w:val="009F7879"/>
    <w:rsid w:val="009F790B"/>
    <w:rsid w:val="009F7973"/>
    <w:rsid w:val="009F79C8"/>
    <w:rsid w:val="009F7AE0"/>
    <w:rsid w:val="009F7AEE"/>
    <w:rsid w:val="009F7B79"/>
    <w:rsid w:val="009F7BB8"/>
    <w:rsid w:val="009F7C76"/>
    <w:rsid w:val="009F7C91"/>
    <w:rsid w:val="009F7CF8"/>
    <w:rsid w:val="009F7D01"/>
    <w:rsid w:val="009F7D68"/>
    <w:rsid w:val="009F7D8A"/>
    <w:rsid w:val="009F7E19"/>
    <w:rsid w:val="009F7E51"/>
    <w:rsid w:val="009F7F0A"/>
    <w:rsid w:val="009F7F4A"/>
    <w:rsid w:val="009F7F68"/>
    <w:rsid w:val="009F7FA3"/>
    <w:rsid w:val="009F7FC3"/>
    <w:rsid w:val="009F8DBB"/>
    <w:rsid w:val="00A00025"/>
    <w:rsid w:val="00A0004B"/>
    <w:rsid w:val="00A00066"/>
    <w:rsid w:val="00A000CA"/>
    <w:rsid w:val="00A00145"/>
    <w:rsid w:val="00A001E8"/>
    <w:rsid w:val="00A00261"/>
    <w:rsid w:val="00A0029E"/>
    <w:rsid w:val="00A002B2"/>
    <w:rsid w:val="00A002C4"/>
    <w:rsid w:val="00A003B6"/>
    <w:rsid w:val="00A003B9"/>
    <w:rsid w:val="00A0055C"/>
    <w:rsid w:val="00A005F6"/>
    <w:rsid w:val="00A00614"/>
    <w:rsid w:val="00A00638"/>
    <w:rsid w:val="00A0064F"/>
    <w:rsid w:val="00A007A2"/>
    <w:rsid w:val="00A007AE"/>
    <w:rsid w:val="00A00843"/>
    <w:rsid w:val="00A008CB"/>
    <w:rsid w:val="00A008E4"/>
    <w:rsid w:val="00A0093B"/>
    <w:rsid w:val="00A00973"/>
    <w:rsid w:val="00A00977"/>
    <w:rsid w:val="00A009F8"/>
    <w:rsid w:val="00A00C17"/>
    <w:rsid w:val="00A00C76"/>
    <w:rsid w:val="00A00CB1"/>
    <w:rsid w:val="00A00CE8"/>
    <w:rsid w:val="00A00CF3"/>
    <w:rsid w:val="00A00D55"/>
    <w:rsid w:val="00A00DA2"/>
    <w:rsid w:val="00A00DAE"/>
    <w:rsid w:val="00A00E00"/>
    <w:rsid w:val="00A00E79"/>
    <w:rsid w:val="00A00EAC"/>
    <w:rsid w:val="00A00EBC"/>
    <w:rsid w:val="00A00FAC"/>
    <w:rsid w:val="00A0103D"/>
    <w:rsid w:val="00A010B0"/>
    <w:rsid w:val="00A010C4"/>
    <w:rsid w:val="00A0110D"/>
    <w:rsid w:val="00A01112"/>
    <w:rsid w:val="00A011AD"/>
    <w:rsid w:val="00A01230"/>
    <w:rsid w:val="00A01240"/>
    <w:rsid w:val="00A0124A"/>
    <w:rsid w:val="00A012C1"/>
    <w:rsid w:val="00A012F9"/>
    <w:rsid w:val="00A01323"/>
    <w:rsid w:val="00A0132C"/>
    <w:rsid w:val="00A0138B"/>
    <w:rsid w:val="00A0139C"/>
    <w:rsid w:val="00A013B5"/>
    <w:rsid w:val="00A0141B"/>
    <w:rsid w:val="00A01433"/>
    <w:rsid w:val="00A014CE"/>
    <w:rsid w:val="00A015FF"/>
    <w:rsid w:val="00A01600"/>
    <w:rsid w:val="00A01608"/>
    <w:rsid w:val="00A0166C"/>
    <w:rsid w:val="00A01670"/>
    <w:rsid w:val="00A016B3"/>
    <w:rsid w:val="00A016FE"/>
    <w:rsid w:val="00A0174E"/>
    <w:rsid w:val="00A01764"/>
    <w:rsid w:val="00A017F9"/>
    <w:rsid w:val="00A0184A"/>
    <w:rsid w:val="00A018A5"/>
    <w:rsid w:val="00A018C1"/>
    <w:rsid w:val="00A01929"/>
    <w:rsid w:val="00A019C8"/>
    <w:rsid w:val="00A01A46"/>
    <w:rsid w:val="00A01A55"/>
    <w:rsid w:val="00A01A66"/>
    <w:rsid w:val="00A01B3F"/>
    <w:rsid w:val="00A01B56"/>
    <w:rsid w:val="00A01C08"/>
    <w:rsid w:val="00A01C3C"/>
    <w:rsid w:val="00A01D58"/>
    <w:rsid w:val="00A01D70"/>
    <w:rsid w:val="00A01D78"/>
    <w:rsid w:val="00A01EB0"/>
    <w:rsid w:val="00A01EDA"/>
    <w:rsid w:val="00A01EE9"/>
    <w:rsid w:val="00A01FBB"/>
    <w:rsid w:val="00A02032"/>
    <w:rsid w:val="00A02055"/>
    <w:rsid w:val="00A02128"/>
    <w:rsid w:val="00A0219D"/>
    <w:rsid w:val="00A021A6"/>
    <w:rsid w:val="00A021D3"/>
    <w:rsid w:val="00A021D4"/>
    <w:rsid w:val="00A0222C"/>
    <w:rsid w:val="00A02322"/>
    <w:rsid w:val="00A0235B"/>
    <w:rsid w:val="00A02391"/>
    <w:rsid w:val="00A023EE"/>
    <w:rsid w:val="00A023FC"/>
    <w:rsid w:val="00A02406"/>
    <w:rsid w:val="00A0240C"/>
    <w:rsid w:val="00A0249A"/>
    <w:rsid w:val="00A02521"/>
    <w:rsid w:val="00A02576"/>
    <w:rsid w:val="00A025AA"/>
    <w:rsid w:val="00A02602"/>
    <w:rsid w:val="00A02617"/>
    <w:rsid w:val="00A0263E"/>
    <w:rsid w:val="00A02667"/>
    <w:rsid w:val="00A02677"/>
    <w:rsid w:val="00A026CC"/>
    <w:rsid w:val="00A026F4"/>
    <w:rsid w:val="00A026F8"/>
    <w:rsid w:val="00A0272D"/>
    <w:rsid w:val="00A02744"/>
    <w:rsid w:val="00A02867"/>
    <w:rsid w:val="00A02874"/>
    <w:rsid w:val="00A028C3"/>
    <w:rsid w:val="00A028FB"/>
    <w:rsid w:val="00A02942"/>
    <w:rsid w:val="00A029AC"/>
    <w:rsid w:val="00A029C6"/>
    <w:rsid w:val="00A02A4D"/>
    <w:rsid w:val="00A02A92"/>
    <w:rsid w:val="00A02ADB"/>
    <w:rsid w:val="00A02AFF"/>
    <w:rsid w:val="00A02B5F"/>
    <w:rsid w:val="00A02B9B"/>
    <w:rsid w:val="00A02BD2"/>
    <w:rsid w:val="00A02BD6"/>
    <w:rsid w:val="00A02C58"/>
    <w:rsid w:val="00A02C68"/>
    <w:rsid w:val="00A02C7E"/>
    <w:rsid w:val="00A02CDA"/>
    <w:rsid w:val="00A02D1F"/>
    <w:rsid w:val="00A02D94"/>
    <w:rsid w:val="00A02E33"/>
    <w:rsid w:val="00A02E76"/>
    <w:rsid w:val="00A02E83"/>
    <w:rsid w:val="00A02EA1"/>
    <w:rsid w:val="00A02ECA"/>
    <w:rsid w:val="00A02F0E"/>
    <w:rsid w:val="00A02F34"/>
    <w:rsid w:val="00A02F3A"/>
    <w:rsid w:val="00A02F45"/>
    <w:rsid w:val="00A02F94"/>
    <w:rsid w:val="00A02FF3"/>
    <w:rsid w:val="00A03001"/>
    <w:rsid w:val="00A0301A"/>
    <w:rsid w:val="00A03037"/>
    <w:rsid w:val="00A0303A"/>
    <w:rsid w:val="00A030C8"/>
    <w:rsid w:val="00A030D7"/>
    <w:rsid w:val="00A030EC"/>
    <w:rsid w:val="00A030ED"/>
    <w:rsid w:val="00A030FA"/>
    <w:rsid w:val="00A03128"/>
    <w:rsid w:val="00A0313D"/>
    <w:rsid w:val="00A03233"/>
    <w:rsid w:val="00A032E3"/>
    <w:rsid w:val="00A032E9"/>
    <w:rsid w:val="00A03305"/>
    <w:rsid w:val="00A0332D"/>
    <w:rsid w:val="00A03342"/>
    <w:rsid w:val="00A033FA"/>
    <w:rsid w:val="00A03405"/>
    <w:rsid w:val="00A034EC"/>
    <w:rsid w:val="00A034F1"/>
    <w:rsid w:val="00A034FA"/>
    <w:rsid w:val="00A03588"/>
    <w:rsid w:val="00A035CD"/>
    <w:rsid w:val="00A035EC"/>
    <w:rsid w:val="00A036F2"/>
    <w:rsid w:val="00A036FB"/>
    <w:rsid w:val="00A037ED"/>
    <w:rsid w:val="00A03834"/>
    <w:rsid w:val="00A03921"/>
    <w:rsid w:val="00A03932"/>
    <w:rsid w:val="00A039C9"/>
    <w:rsid w:val="00A03A3E"/>
    <w:rsid w:val="00A03A96"/>
    <w:rsid w:val="00A03AF8"/>
    <w:rsid w:val="00A03AFB"/>
    <w:rsid w:val="00A03B0B"/>
    <w:rsid w:val="00A03B0D"/>
    <w:rsid w:val="00A03B14"/>
    <w:rsid w:val="00A03B24"/>
    <w:rsid w:val="00A03B26"/>
    <w:rsid w:val="00A03B43"/>
    <w:rsid w:val="00A03B6F"/>
    <w:rsid w:val="00A03BCB"/>
    <w:rsid w:val="00A03C11"/>
    <w:rsid w:val="00A03CE0"/>
    <w:rsid w:val="00A03D50"/>
    <w:rsid w:val="00A03E44"/>
    <w:rsid w:val="00A03E94"/>
    <w:rsid w:val="00A03ED9"/>
    <w:rsid w:val="00A03F07"/>
    <w:rsid w:val="00A03F5C"/>
    <w:rsid w:val="00A03F7E"/>
    <w:rsid w:val="00A03FB4"/>
    <w:rsid w:val="00A040AB"/>
    <w:rsid w:val="00A04103"/>
    <w:rsid w:val="00A04149"/>
    <w:rsid w:val="00A04175"/>
    <w:rsid w:val="00A0419D"/>
    <w:rsid w:val="00A041B3"/>
    <w:rsid w:val="00A041C0"/>
    <w:rsid w:val="00A041DC"/>
    <w:rsid w:val="00A041E3"/>
    <w:rsid w:val="00A041EE"/>
    <w:rsid w:val="00A0430C"/>
    <w:rsid w:val="00A04436"/>
    <w:rsid w:val="00A04482"/>
    <w:rsid w:val="00A044DB"/>
    <w:rsid w:val="00A044F9"/>
    <w:rsid w:val="00A0452A"/>
    <w:rsid w:val="00A04595"/>
    <w:rsid w:val="00A045A1"/>
    <w:rsid w:val="00A045C1"/>
    <w:rsid w:val="00A045C2"/>
    <w:rsid w:val="00A04604"/>
    <w:rsid w:val="00A0462F"/>
    <w:rsid w:val="00A04676"/>
    <w:rsid w:val="00A0467E"/>
    <w:rsid w:val="00A046B9"/>
    <w:rsid w:val="00A046E4"/>
    <w:rsid w:val="00A04708"/>
    <w:rsid w:val="00A0477F"/>
    <w:rsid w:val="00A047E1"/>
    <w:rsid w:val="00A047F0"/>
    <w:rsid w:val="00A047F8"/>
    <w:rsid w:val="00A048CC"/>
    <w:rsid w:val="00A04911"/>
    <w:rsid w:val="00A0494E"/>
    <w:rsid w:val="00A04A0A"/>
    <w:rsid w:val="00A04ABC"/>
    <w:rsid w:val="00A04BCA"/>
    <w:rsid w:val="00A04C06"/>
    <w:rsid w:val="00A04C0B"/>
    <w:rsid w:val="00A04C4B"/>
    <w:rsid w:val="00A04C61"/>
    <w:rsid w:val="00A04C89"/>
    <w:rsid w:val="00A04C98"/>
    <w:rsid w:val="00A04D36"/>
    <w:rsid w:val="00A04D4A"/>
    <w:rsid w:val="00A04DFB"/>
    <w:rsid w:val="00A04E40"/>
    <w:rsid w:val="00A04E70"/>
    <w:rsid w:val="00A04E8A"/>
    <w:rsid w:val="00A04F31"/>
    <w:rsid w:val="00A04F5D"/>
    <w:rsid w:val="00A04F7C"/>
    <w:rsid w:val="00A04FC7"/>
    <w:rsid w:val="00A04FCB"/>
    <w:rsid w:val="00A04FF1"/>
    <w:rsid w:val="00A05031"/>
    <w:rsid w:val="00A05037"/>
    <w:rsid w:val="00A0503C"/>
    <w:rsid w:val="00A05078"/>
    <w:rsid w:val="00A050BC"/>
    <w:rsid w:val="00A050FF"/>
    <w:rsid w:val="00A05210"/>
    <w:rsid w:val="00A05219"/>
    <w:rsid w:val="00A05228"/>
    <w:rsid w:val="00A0526E"/>
    <w:rsid w:val="00A05279"/>
    <w:rsid w:val="00A05285"/>
    <w:rsid w:val="00A052C2"/>
    <w:rsid w:val="00A05352"/>
    <w:rsid w:val="00A0539D"/>
    <w:rsid w:val="00A053F9"/>
    <w:rsid w:val="00A054DF"/>
    <w:rsid w:val="00A05507"/>
    <w:rsid w:val="00A05512"/>
    <w:rsid w:val="00A05570"/>
    <w:rsid w:val="00A055AE"/>
    <w:rsid w:val="00A05610"/>
    <w:rsid w:val="00A056C2"/>
    <w:rsid w:val="00A05796"/>
    <w:rsid w:val="00A057CA"/>
    <w:rsid w:val="00A057FC"/>
    <w:rsid w:val="00A05879"/>
    <w:rsid w:val="00A05884"/>
    <w:rsid w:val="00A0588A"/>
    <w:rsid w:val="00A058AA"/>
    <w:rsid w:val="00A058C1"/>
    <w:rsid w:val="00A058E3"/>
    <w:rsid w:val="00A058F3"/>
    <w:rsid w:val="00A05A1E"/>
    <w:rsid w:val="00A05AC8"/>
    <w:rsid w:val="00A05BE4"/>
    <w:rsid w:val="00A05BFF"/>
    <w:rsid w:val="00A05CFA"/>
    <w:rsid w:val="00A05D10"/>
    <w:rsid w:val="00A05D62"/>
    <w:rsid w:val="00A05D78"/>
    <w:rsid w:val="00A05DA0"/>
    <w:rsid w:val="00A05E5C"/>
    <w:rsid w:val="00A05E7C"/>
    <w:rsid w:val="00A05EA5"/>
    <w:rsid w:val="00A05EDD"/>
    <w:rsid w:val="00A05F36"/>
    <w:rsid w:val="00A05F3D"/>
    <w:rsid w:val="00A05FDC"/>
    <w:rsid w:val="00A0607E"/>
    <w:rsid w:val="00A060B5"/>
    <w:rsid w:val="00A060BA"/>
    <w:rsid w:val="00A06128"/>
    <w:rsid w:val="00A061AB"/>
    <w:rsid w:val="00A06233"/>
    <w:rsid w:val="00A06261"/>
    <w:rsid w:val="00A062B9"/>
    <w:rsid w:val="00A06308"/>
    <w:rsid w:val="00A06367"/>
    <w:rsid w:val="00A063D1"/>
    <w:rsid w:val="00A0645C"/>
    <w:rsid w:val="00A064D9"/>
    <w:rsid w:val="00A06627"/>
    <w:rsid w:val="00A06682"/>
    <w:rsid w:val="00A066BF"/>
    <w:rsid w:val="00A066F1"/>
    <w:rsid w:val="00A06705"/>
    <w:rsid w:val="00A0670E"/>
    <w:rsid w:val="00A0677B"/>
    <w:rsid w:val="00A06789"/>
    <w:rsid w:val="00A067FC"/>
    <w:rsid w:val="00A06841"/>
    <w:rsid w:val="00A06864"/>
    <w:rsid w:val="00A068E2"/>
    <w:rsid w:val="00A0696F"/>
    <w:rsid w:val="00A06996"/>
    <w:rsid w:val="00A069B0"/>
    <w:rsid w:val="00A06A68"/>
    <w:rsid w:val="00A06A96"/>
    <w:rsid w:val="00A06AA8"/>
    <w:rsid w:val="00A06B4C"/>
    <w:rsid w:val="00A06B65"/>
    <w:rsid w:val="00A06C76"/>
    <w:rsid w:val="00A06C91"/>
    <w:rsid w:val="00A06D33"/>
    <w:rsid w:val="00A06D55"/>
    <w:rsid w:val="00A06D7E"/>
    <w:rsid w:val="00A06DC9"/>
    <w:rsid w:val="00A06E1B"/>
    <w:rsid w:val="00A06E3D"/>
    <w:rsid w:val="00A06EDA"/>
    <w:rsid w:val="00A06EE1"/>
    <w:rsid w:val="00A06FAF"/>
    <w:rsid w:val="00A07006"/>
    <w:rsid w:val="00A07019"/>
    <w:rsid w:val="00A0701A"/>
    <w:rsid w:val="00A07056"/>
    <w:rsid w:val="00A07097"/>
    <w:rsid w:val="00A070C1"/>
    <w:rsid w:val="00A0714E"/>
    <w:rsid w:val="00A07185"/>
    <w:rsid w:val="00A0718D"/>
    <w:rsid w:val="00A071A0"/>
    <w:rsid w:val="00A0728B"/>
    <w:rsid w:val="00A0731A"/>
    <w:rsid w:val="00A07323"/>
    <w:rsid w:val="00A07352"/>
    <w:rsid w:val="00A073B6"/>
    <w:rsid w:val="00A0741A"/>
    <w:rsid w:val="00A07489"/>
    <w:rsid w:val="00A07493"/>
    <w:rsid w:val="00A074A2"/>
    <w:rsid w:val="00A074ED"/>
    <w:rsid w:val="00A074FD"/>
    <w:rsid w:val="00A074FE"/>
    <w:rsid w:val="00A07527"/>
    <w:rsid w:val="00A0759F"/>
    <w:rsid w:val="00A075E4"/>
    <w:rsid w:val="00A07600"/>
    <w:rsid w:val="00A07685"/>
    <w:rsid w:val="00A0775D"/>
    <w:rsid w:val="00A0778D"/>
    <w:rsid w:val="00A07795"/>
    <w:rsid w:val="00A077C2"/>
    <w:rsid w:val="00A07822"/>
    <w:rsid w:val="00A0787F"/>
    <w:rsid w:val="00A078A3"/>
    <w:rsid w:val="00A078EA"/>
    <w:rsid w:val="00A07951"/>
    <w:rsid w:val="00A079E6"/>
    <w:rsid w:val="00A07A38"/>
    <w:rsid w:val="00A07A69"/>
    <w:rsid w:val="00A07B48"/>
    <w:rsid w:val="00A07C15"/>
    <w:rsid w:val="00A07C2C"/>
    <w:rsid w:val="00A07CAD"/>
    <w:rsid w:val="00A07D83"/>
    <w:rsid w:val="00A07DCF"/>
    <w:rsid w:val="00A07FAA"/>
    <w:rsid w:val="00A0839E"/>
    <w:rsid w:val="00A10042"/>
    <w:rsid w:val="00A1006E"/>
    <w:rsid w:val="00A100E7"/>
    <w:rsid w:val="00A10185"/>
    <w:rsid w:val="00A10202"/>
    <w:rsid w:val="00A1026F"/>
    <w:rsid w:val="00A10350"/>
    <w:rsid w:val="00A10373"/>
    <w:rsid w:val="00A10375"/>
    <w:rsid w:val="00A10388"/>
    <w:rsid w:val="00A10398"/>
    <w:rsid w:val="00A103BB"/>
    <w:rsid w:val="00A10404"/>
    <w:rsid w:val="00A10470"/>
    <w:rsid w:val="00A104ED"/>
    <w:rsid w:val="00A10516"/>
    <w:rsid w:val="00A10572"/>
    <w:rsid w:val="00A1057E"/>
    <w:rsid w:val="00A10612"/>
    <w:rsid w:val="00A10616"/>
    <w:rsid w:val="00A10675"/>
    <w:rsid w:val="00A1067E"/>
    <w:rsid w:val="00A10687"/>
    <w:rsid w:val="00A106A2"/>
    <w:rsid w:val="00A106A9"/>
    <w:rsid w:val="00A10740"/>
    <w:rsid w:val="00A1074C"/>
    <w:rsid w:val="00A1075E"/>
    <w:rsid w:val="00A10777"/>
    <w:rsid w:val="00A107DF"/>
    <w:rsid w:val="00A10869"/>
    <w:rsid w:val="00A108FF"/>
    <w:rsid w:val="00A1099C"/>
    <w:rsid w:val="00A109AE"/>
    <w:rsid w:val="00A109DA"/>
    <w:rsid w:val="00A10A9C"/>
    <w:rsid w:val="00A10AAF"/>
    <w:rsid w:val="00A10AEA"/>
    <w:rsid w:val="00A10AF9"/>
    <w:rsid w:val="00A10B90"/>
    <w:rsid w:val="00A10C04"/>
    <w:rsid w:val="00A10C09"/>
    <w:rsid w:val="00A10C12"/>
    <w:rsid w:val="00A10C95"/>
    <w:rsid w:val="00A10CB6"/>
    <w:rsid w:val="00A10CE9"/>
    <w:rsid w:val="00A10D83"/>
    <w:rsid w:val="00A10E3F"/>
    <w:rsid w:val="00A10E8E"/>
    <w:rsid w:val="00A10F2A"/>
    <w:rsid w:val="00A10F3E"/>
    <w:rsid w:val="00A10FB9"/>
    <w:rsid w:val="00A11006"/>
    <w:rsid w:val="00A110BE"/>
    <w:rsid w:val="00A110E8"/>
    <w:rsid w:val="00A11149"/>
    <w:rsid w:val="00A111C1"/>
    <w:rsid w:val="00A111ED"/>
    <w:rsid w:val="00A11202"/>
    <w:rsid w:val="00A11251"/>
    <w:rsid w:val="00A11299"/>
    <w:rsid w:val="00A11313"/>
    <w:rsid w:val="00A11320"/>
    <w:rsid w:val="00A11323"/>
    <w:rsid w:val="00A11369"/>
    <w:rsid w:val="00A1136F"/>
    <w:rsid w:val="00A11378"/>
    <w:rsid w:val="00A113F9"/>
    <w:rsid w:val="00A114FF"/>
    <w:rsid w:val="00A115D0"/>
    <w:rsid w:val="00A115FA"/>
    <w:rsid w:val="00A115FC"/>
    <w:rsid w:val="00A115FF"/>
    <w:rsid w:val="00A116A5"/>
    <w:rsid w:val="00A116BC"/>
    <w:rsid w:val="00A11774"/>
    <w:rsid w:val="00A1187C"/>
    <w:rsid w:val="00A11880"/>
    <w:rsid w:val="00A11892"/>
    <w:rsid w:val="00A118FB"/>
    <w:rsid w:val="00A11975"/>
    <w:rsid w:val="00A11994"/>
    <w:rsid w:val="00A11997"/>
    <w:rsid w:val="00A11AB5"/>
    <w:rsid w:val="00A11ABC"/>
    <w:rsid w:val="00A11AE0"/>
    <w:rsid w:val="00A11AE9"/>
    <w:rsid w:val="00A11B9E"/>
    <w:rsid w:val="00A11BBF"/>
    <w:rsid w:val="00A11BC7"/>
    <w:rsid w:val="00A11BFD"/>
    <w:rsid w:val="00A11C50"/>
    <w:rsid w:val="00A11D19"/>
    <w:rsid w:val="00A11D2D"/>
    <w:rsid w:val="00A11D2E"/>
    <w:rsid w:val="00A11D7C"/>
    <w:rsid w:val="00A11E3D"/>
    <w:rsid w:val="00A11E8F"/>
    <w:rsid w:val="00A11EC5"/>
    <w:rsid w:val="00A11EFC"/>
    <w:rsid w:val="00A11F09"/>
    <w:rsid w:val="00A11F10"/>
    <w:rsid w:val="00A11F16"/>
    <w:rsid w:val="00A11F2A"/>
    <w:rsid w:val="00A11FD2"/>
    <w:rsid w:val="00A1200F"/>
    <w:rsid w:val="00A12114"/>
    <w:rsid w:val="00A121F3"/>
    <w:rsid w:val="00A12253"/>
    <w:rsid w:val="00A12291"/>
    <w:rsid w:val="00A122AB"/>
    <w:rsid w:val="00A122C4"/>
    <w:rsid w:val="00A12315"/>
    <w:rsid w:val="00A123E5"/>
    <w:rsid w:val="00A12400"/>
    <w:rsid w:val="00A1248F"/>
    <w:rsid w:val="00A12527"/>
    <w:rsid w:val="00A1252E"/>
    <w:rsid w:val="00A12575"/>
    <w:rsid w:val="00A1257D"/>
    <w:rsid w:val="00A1259D"/>
    <w:rsid w:val="00A125DF"/>
    <w:rsid w:val="00A125E7"/>
    <w:rsid w:val="00A12659"/>
    <w:rsid w:val="00A126AB"/>
    <w:rsid w:val="00A126B5"/>
    <w:rsid w:val="00A126C5"/>
    <w:rsid w:val="00A126E3"/>
    <w:rsid w:val="00A127A9"/>
    <w:rsid w:val="00A127B5"/>
    <w:rsid w:val="00A127C6"/>
    <w:rsid w:val="00A127E0"/>
    <w:rsid w:val="00A127F3"/>
    <w:rsid w:val="00A128BE"/>
    <w:rsid w:val="00A128D8"/>
    <w:rsid w:val="00A12961"/>
    <w:rsid w:val="00A129A9"/>
    <w:rsid w:val="00A12A71"/>
    <w:rsid w:val="00A12A75"/>
    <w:rsid w:val="00A12AD0"/>
    <w:rsid w:val="00A12B05"/>
    <w:rsid w:val="00A12B37"/>
    <w:rsid w:val="00A12B4C"/>
    <w:rsid w:val="00A12B7A"/>
    <w:rsid w:val="00A12BBC"/>
    <w:rsid w:val="00A12C2A"/>
    <w:rsid w:val="00A12C30"/>
    <w:rsid w:val="00A12C4B"/>
    <w:rsid w:val="00A12C9D"/>
    <w:rsid w:val="00A12CAE"/>
    <w:rsid w:val="00A12CC2"/>
    <w:rsid w:val="00A12CC8"/>
    <w:rsid w:val="00A12CE3"/>
    <w:rsid w:val="00A12CFA"/>
    <w:rsid w:val="00A12D49"/>
    <w:rsid w:val="00A12EA3"/>
    <w:rsid w:val="00A12EA4"/>
    <w:rsid w:val="00A12EB3"/>
    <w:rsid w:val="00A12EB6"/>
    <w:rsid w:val="00A12EDB"/>
    <w:rsid w:val="00A12EE4"/>
    <w:rsid w:val="00A12F58"/>
    <w:rsid w:val="00A12F6B"/>
    <w:rsid w:val="00A12FA1"/>
    <w:rsid w:val="00A12FA2"/>
    <w:rsid w:val="00A12FA5"/>
    <w:rsid w:val="00A130BA"/>
    <w:rsid w:val="00A130D0"/>
    <w:rsid w:val="00A1312E"/>
    <w:rsid w:val="00A131B9"/>
    <w:rsid w:val="00A131F1"/>
    <w:rsid w:val="00A13228"/>
    <w:rsid w:val="00A1328C"/>
    <w:rsid w:val="00A132CF"/>
    <w:rsid w:val="00A132D7"/>
    <w:rsid w:val="00A13316"/>
    <w:rsid w:val="00A13363"/>
    <w:rsid w:val="00A133FB"/>
    <w:rsid w:val="00A133FC"/>
    <w:rsid w:val="00A1340B"/>
    <w:rsid w:val="00A134C2"/>
    <w:rsid w:val="00A134C9"/>
    <w:rsid w:val="00A13513"/>
    <w:rsid w:val="00A13557"/>
    <w:rsid w:val="00A135C7"/>
    <w:rsid w:val="00A135E1"/>
    <w:rsid w:val="00A135F3"/>
    <w:rsid w:val="00A135FF"/>
    <w:rsid w:val="00A1361C"/>
    <w:rsid w:val="00A1361F"/>
    <w:rsid w:val="00A1364B"/>
    <w:rsid w:val="00A13712"/>
    <w:rsid w:val="00A137C7"/>
    <w:rsid w:val="00A137C9"/>
    <w:rsid w:val="00A13871"/>
    <w:rsid w:val="00A13945"/>
    <w:rsid w:val="00A1396B"/>
    <w:rsid w:val="00A1399A"/>
    <w:rsid w:val="00A13ABF"/>
    <w:rsid w:val="00A13B23"/>
    <w:rsid w:val="00A13B5A"/>
    <w:rsid w:val="00A13B99"/>
    <w:rsid w:val="00A13C02"/>
    <w:rsid w:val="00A13C1C"/>
    <w:rsid w:val="00A13C3E"/>
    <w:rsid w:val="00A13C46"/>
    <w:rsid w:val="00A13C52"/>
    <w:rsid w:val="00A13D22"/>
    <w:rsid w:val="00A13D75"/>
    <w:rsid w:val="00A13D8C"/>
    <w:rsid w:val="00A13E91"/>
    <w:rsid w:val="00A13EE0"/>
    <w:rsid w:val="00A13F0C"/>
    <w:rsid w:val="00A13FBC"/>
    <w:rsid w:val="00A13FC0"/>
    <w:rsid w:val="00A13FC4"/>
    <w:rsid w:val="00A14067"/>
    <w:rsid w:val="00A140F0"/>
    <w:rsid w:val="00A14191"/>
    <w:rsid w:val="00A141BF"/>
    <w:rsid w:val="00A141FC"/>
    <w:rsid w:val="00A1431E"/>
    <w:rsid w:val="00A14340"/>
    <w:rsid w:val="00A14363"/>
    <w:rsid w:val="00A14420"/>
    <w:rsid w:val="00A144A7"/>
    <w:rsid w:val="00A1462B"/>
    <w:rsid w:val="00A14630"/>
    <w:rsid w:val="00A14635"/>
    <w:rsid w:val="00A146C6"/>
    <w:rsid w:val="00A146EC"/>
    <w:rsid w:val="00A147E2"/>
    <w:rsid w:val="00A147E8"/>
    <w:rsid w:val="00A147F3"/>
    <w:rsid w:val="00A14814"/>
    <w:rsid w:val="00A14862"/>
    <w:rsid w:val="00A1492B"/>
    <w:rsid w:val="00A14A26"/>
    <w:rsid w:val="00A14AA5"/>
    <w:rsid w:val="00A14AA7"/>
    <w:rsid w:val="00A14B17"/>
    <w:rsid w:val="00A14B47"/>
    <w:rsid w:val="00A14BA4"/>
    <w:rsid w:val="00A14C09"/>
    <w:rsid w:val="00A14C7F"/>
    <w:rsid w:val="00A14C9A"/>
    <w:rsid w:val="00A14CAF"/>
    <w:rsid w:val="00A14CCD"/>
    <w:rsid w:val="00A14D1D"/>
    <w:rsid w:val="00A14D23"/>
    <w:rsid w:val="00A14D41"/>
    <w:rsid w:val="00A14D53"/>
    <w:rsid w:val="00A14D59"/>
    <w:rsid w:val="00A14DD5"/>
    <w:rsid w:val="00A14E14"/>
    <w:rsid w:val="00A14E25"/>
    <w:rsid w:val="00A14EBA"/>
    <w:rsid w:val="00A14F28"/>
    <w:rsid w:val="00A14F86"/>
    <w:rsid w:val="00A14F9D"/>
    <w:rsid w:val="00A15039"/>
    <w:rsid w:val="00A15043"/>
    <w:rsid w:val="00A15047"/>
    <w:rsid w:val="00A150C5"/>
    <w:rsid w:val="00A15155"/>
    <w:rsid w:val="00A15164"/>
    <w:rsid w:val="00A151DC"/>
    <w:rsid w:val="00A15229"/>
    <w:rsid w:val="00A15268"/>
    <w:rsid w:val="00A15289"/>
    <w:rsid w:val="00A152DA"/>
    <w:rsid w:val="00A152E0"/>
    <w:rsid w:val="00A15303"/>
    <w:rsid w:val="00A15378"/>
    <w:rsid w:val="00A1537F"/>
    <w:rsid w:val="00A153DA"/>
    <w:rsid w:val="00A15484"/>
    <w:rsid w:val="00A154AF"/>
    <w:rsid w:val="00A154B8"/>
    <w:rsid w:val="00A15549"/>
    <w:rsid w:val="00A15589"/>
    <w:rsid w:val="00A156F8"/>
    <w:rsid w:val="00A15720"/>
    <w:rsid w:val="00A15766"/>
    <w:rsid w:val="00A1576F"/>
    <w:rsid w:val="00A15786"/>
    <w:rsid w:val="00A157A5"/>
    <w:rsid w:val="00A158B2"/>
    <w:rsid w:val="00A158F3"/>
    <w:rsid w:val="00A15948"/>
    <w:rsid w:val="00A15953"/>
    <w:rsid w:val="00A15995"/>
    <w:rsid w:val="00A15996"/>
    <w:rsid w:val="00A159A1"/>
    <w:rsid w:val="00A159D0"/>
    <w:rsid w:val="00A15A01"/>
    <w:rsid w:val="00A15A02"/>
    <w:rsid w:val="00A15ADC"/>
    <w:rsid w:val="00A15B61"/>
    <w:rsid w:val="00A15B84"/>
    <w:rsid w:val="00A15C2C"/>
    <w:rsid w:val="00A15C97"/>
    <w:rsid w:val="00A15CBE"/>
    <w:rsid w:val="00A15D26"/>
    <w:rsid w:val="00A15D3D"/>
    <w:rsid w:val="00A15D3F"/>
    <w:rsid w:val="00A15D67"/>
    <w:rsid w:val="00A15DBE"/>
    <w:rsid w:val="00A15DEE"/>
    <w:rsid w:val="00A15EA1"/>
    <w:rsid w:val="00A15EF2"/>
    <w:rsid w:val="00A15FC5"/>
    <w:rsid w:val="00A15FD4"/>
    <w:rsid w:val="00A15FE6"/>
    <w:rsid w:val="00A16001"/>
    <w:rsid w:val="00A1601C"/>
    <w:rsid w:val="00A16020"/>
    <w:rsid w:val="00A160BB"/>
    <w:rsid w:val="00A160DD"/>
    <w:rsid w:val="00A160F9"/>
    <w:rsid w:val="00A16103"/>
    <w:rsid w:val="00A16153"/>
    <w:rsid w:val="00A161AF"/>
    <w:rsid w:val="00A16206"/>
    <w:rsid w:val="00A16244"/>
    <w:rsid w:val="00A1633B"/>
    <w:rsid w:val="00A163BC"/>
    <w:rsid w:val="00A1644A"/>
    <w:rsid w:val="00A1644F"/>
    <w:rsid w:val="00A16483"/>
    <w:rsid w:val="00A1649F"/>
    <w:rsid w:val="00A1658C"/>
    <w:rsid w:val="00A16785"/>
    <w:rsid w:val="00A16810"/>
    <w:rsid w:val="00A16838"/>
    <w:rsid w:val="00A1689E"/>
    <w:rsid w:val="00A168FF"/>
    <w:rsid w:val="00A16919"/>
    <w:rsid w:val="00A1695B"/>
    <w:rsid w:val="00A16996"/>
    <w:rsid w:val="00A16A28"/>
    <w:rsid w:val="00A16A9D"/>
    <w:rsid w:val="00A16AB9"/>
    <w:rsid w:val="00A16AC0"/>
    <w:rsid w:val="00A16B41"/>
    <w:rsid w:val="00A16B50"/>
    <w:rsid w:val="00A16C0E"/>
    <w:rsid w:val="00A16C3A"/>
    <w:rsid w:val="00A16D59"/>
    <w:rsid w:val="00A16D93"/>
    <w:rsid w:val="00A16E71"/>
    <w:rsid w:val="00A16F3E"/>
    <w:rsid w:val="00A17147"/>
    <w:rsid w:val="00A1721F"/>
    <w:rsid w:val="00A1727D"/>
    <w:rsid w:val="00A17280"/>
    <w:rsid w:val="00A172DA"/>
    <w:rsid w:val="00A172F5"/>
    <w:rsid w:val="00A17351"/>
    <w:rsid w:val="00A173D3"/>
    <w:rsid w:val="00A17496"/>
    <w:rsid w:val="00A17528"/>
    <w:rsid w:val="00A1758C"/>
    <w:rsid w:val="00A175C4"/>
    <w:rsid w:val="00A17685"/>
    <w:rsid w:val="00A17740"/>
    <w:rsid w:val="00A1775F"/>
    <w:rsid w:val="00A17768"/>
    <w:rsid w:val="00A1788B"/>
    <w:rsid w:val="00A1793E"/>
    <w:rsid w:val="00A1799D"/>
    <w:rsid w:val="00A179D0"/>
    <w:rsid w:val="00A17A36"/>
    <w:rsid w:val="00A17A64"/>
    <w:rsid w:val="00A17A81"/>
    <w:rsid w:val="00A17A8E"/>
    <w:rsid w:val="00A17ACC"/>
    <w:rsid w:val="00A17B28"/>
    <w:rsid w:val="00A17B56"/>
    <w:rsid w:val="00A17BAA"/>
    <w:rsid w:val="00A17BB9"/>
    <w:rsid w:val="00A17BD3"/>
    <w:rsid w:val="00A17C07"/>
    <w:rsid w:val="00A17C26"/>
    <w:rsid w:val="00A17C9D"/>
    <w:rsid w:val="00A17E30"/>
    <w:rsid w:val="00A17E48"/>
    <w:rsid w:val="00A17E88"/>
    <w:rsid w:val="00A17EB2"/>
    <w:rsid w:val="00A17F32"/>
    <w:rsid w:val="00A19326"/>
    <w:rsid w:val="00A199FD"/>
    <w:rsid w:val="00A2007A"/>
    <w:rsid w:val="00A2013C"/>
    <w:rsid w:val="00A201B3"/>
    <w:rsid w:val="00A201DC"/>
    <w:rsid w:val="00A20215"/>
    <w:rsid w:val="00A20221"/>
    <w:rsid w:val="00A2038B"/>
    <w:rsid w:val="00A20397"/>
    <w:rsid w:val="00A20427"/>
    <w:rsid w:val="00A204B1"/>
    <w:rsid w:val="00A204F1"/>
    <w:rsid w:val="00A20506"/>
    <w:rsid w:val="00A20521"/>
    <w:rsid w:val="00A205CB"/>
    <w:rsid w:val="00A20753"/>
    <w:rsid w:val="00A20774"/>
    <w:rsid w:val="00A2077C"/>
    <w:rsid w:val="00A20853"/>
    <w:rsid w:val="00A20868"/>
    <w:rsid w:val="00A208A8"/>
    <w:rsid w:val="00A208AA"/>
    <w:rsid w:val="00A208E8"/>
    <w:rsid w:val="00A20A03"/>
    <w:rsid w:val="00A20BE1"/>
    <w:rsid w:val="00A20C47"/>
    <w:rsid w:val="00A20D15"/>
    <w:rsid w:val="00A20D95"/>
    <w:rsid w:val="00A20DA3"/>
    <w:rsid w:val="00A20E53"/>
    <w:rsid w:val="00A20E59"/>
    <w:rsid w:val="00A20E80"/>
    <w:rsid w:val="00A20EAC"/>
    <w:rsid w:val="00A20EEB"/>
    <w:rsid w:val="00A20F87"/>
    <w:rsid w:val="00A20F8E"/>
    <w:rsid w:val="00A20FD6"/>
    <w:rsid w:val="00A212C4"/>
    <w:rsid w:val="00A212DA"/>
    <w:rsid w:val="00A2130D"/>
    <w:rsid w:val="00A2132A"/>
    <w:rsid w:val="00A213AB"/>
    <w:rsid w:val="00A213ED"/>
    <w:rsid w:val="00A2140E"/>
    <w:rsid w:val="00A2141A"/>
    <w:rsid w:val="00A2149A"/>
    <w:rsid w:val="00A214CF"/>
    <w:rsid w:val="00A21532"/>
    <w:rsid w:val="00A2157F"/>
    <w:rsid w:val="00A215EA"/>
    <w:rsid w:val="00A21618"/>
    <w:rsid w:val="00A2162F"/>
    <w:rsid w:val="00A21635"/>
    <w:rsid w:val="00A216FE"/>
    <w:rsid w:val="00A217BC"/>
    <w:rsid w:val="00A217DA"/>
    <w:rsid w:val="00A21847"/>
    <w:rsid w:val="00A21851"/>
    <w:rsid w:val="00A2185B"/>
    <w:rsid w:val="00A218AF"/>
    <w:rsid w:val="00A218E5"/>
    <w:rsid w:val="00A2193F"/>
    <w:rsid w:val="00A219DC"/>
    <w:rsid w:val="00A21AA1"/>
    <w:rsid w:val="00A21AEF"/>
    <w:rsid w:val="00A21B07"/>
    <w:rsid w:val="00A21B4B"/>
    <w:rsid w:val="00A21C28"/>
    <w:rsid w:val="00A21CE3"/>
    <w:rsid w:val="00A21E38"/>
    <w:rsid w:val="00A21EAD"/>
    <w:rsid w:val="00A21ED4"/>
    <w:rsid w:val="00A21F85"/>
    <w:rsid w:val="00A21FC4"/>
    <w:rsid w:val="00A220B2"/>
    <w:rsid w:val="00A220E8"/>
    <w:rsid w:val="00A2211B"/>
    <w:rsid w:val="00A221BD"/>
    <w:rsid w:val="00A221C5"/>
    <w:rsid w:val="00A221CF"/>
    <w:rsid w:val="00A2226F"/>
    <w:rsid w:val="00A22277"/>
    <w:rsid w:val="00A22284"/>
    <w:rsid w:val="00A222B6"/>
    <w:rsid w:val="00A2243A"/>
    <w:rsid w:val="00A22448"/>
    <w:rsid w:val="00A22493"/>
    <w:rsid w:val="00A2250B"/>
    <w:rsid w:val="00A22548"/>
    <w:rsid w:val="00A225CC"/>
    <w:rsid w:val="00A225E7"/>
    <w:rsid w:val="00A22616"/>
    <w:rsid w:val="00A22680"/>
    <w:rsid w:val="00A226C8"/>
    <w:rsid w:val="00A226D3"/>
    <w:rsid w:val="00A2273C"/>
    <w:rsid w:val="00A22758"/>
    <w:rsid w:val="00A227CC"/>
    <w:rsid w:val="00A227DE"/>
    <w:rsid w:val="00A2283E"/>
    <w:rsid w:val="00A2291F"/>
    <w:rsid w:val="00A2292F"/>
    <w:rsid w:val="00A22951"/>
    <w:rsid w:val="00A2296E"/>
    <w:rsid w:val="00A2299F"/>
    <w:rsid w:val="00A22A0F"/>
    <w:rsid w:val="00A22AA1"/>
    <w:rsid w:val="00A22B52"/>
    <w:rsid w:val="00A22B6A"/>
    <w:rsid w:val="00A22B6F"/>
    <w:rsid w:val="00A22BA8"/>
    <w:rsid w:val="00A22BCD"/>
    <w:rsid w:val="00A22BF5"/>
    <w:rsid w:val="00A22BFD"/>
    <w:rsid w:val="00A22C19"/>
    <w:rsid w:val="00A22C76"/>
    <w:rsid w:val="00A22D06"/>
    <w:rsid w:val="00A22D2A"/>
    <w:rsid w:val="00A22D7C"/>
    <w:rsid w:val="00A22DEC"/>
    <w:rsid w:val="00A22DF6"/>
    <w:rsid w:val="00A22E0E"/>
    <w:rsid w:val="00A22E77"/>
    <w:rsid w:val="00A22E9C"/>
    <w:rsid w:val="00A22F03"/>
    <w:rsid w:val="00A22F2F"/>
    <w:rsid w:val="00A22FA9"/>
    <w:rsid w:val="00A22FCC"/>
    <w:rsid w:val="00A22FE6"/>
    <w:rsid w:val="00A22FE9"/>
    <w:rsid w:val="00A22FFF"/>
    <w:rsid w:val="00A2304B"/>
    <w:rsid w:val="00A2306A"/>
    <w:rsid w:val="00A230CA"/>
    <w:rsid w:val="00A230CB"/>
    <w:rsid w:val="00A23105"/>
    <w:rsid w:val="00A2314E"/>
    <w:rsid w:val="00A2315C"/>
    <w:rsid w:val="00A23250"/>
    <w:rsid w:val="00A23274"/>
    <w:rsid w:val="00A23293"/>
    <w:rsid w:val="00A232DE"/>
    <w:rsid w:val="00A232EC"/>
    <w:rsid w:val="00A23356"/>
    <w:rsid w:val="00A233A1"/>
    <w:rsid w:val="00A233B5"/>
    <w:rsid w:val="00A2341F"/>
    <w:rsid w:val="00A23432"/>
    <w:rsid w:val="00A2348E"/>
    <w:rsid w:val="00A2350B"/>
    <w:rsid w:val="00A2355A"/>
    <w:rsid w:val="00A23584"/>
    <w:rsid w:val="00A235E5"/>
    <w:rsid w:val="00A235ED"/>
    <w:rsid w:val="00A23642"/>
    <w:rsid w:val="00A236E8"/>
    <w:rsid w:val="00A23787"/>
    <w:rsid w:val="00A2378B"/>
    <w:rsid w:val="00A237B8"/>
    <w:rsid w:val="00A238AF"/>
    <w:rsid w:val="00A238B2"/>
    <w:rsid w:val="00A23975"/>
    <w:rsid w:val="00A239AB"/>
    <w:rsid w:val="00A23A7F"/>
    <w:rsid w:val="00A23AD4"/>
    <w:rsid w:val="00A23B0E"/>
    <w:rsid w:val="00A23B63"/>
    <w:rsid w:val="00A23B8E"/>
    <w:rsid w:val="00A23C52"/>
    <w:rsid w:val="00A23C83"/>
    <w:rsid w:val="00A23CA7"/>
    <w:rsid w:val="00A23CDD"/>
    <w:rsid w:val="00A23CED"/>
    <w:rsid w:val="00A23E0B"/>
    <w:rsid w:val="00A23E23"/>
    <w:rsid w:val="00A23E50"/>
    <w:rsid w:val="00A23F9D"/>
    <w:rsid w:val="00A23FBA"/>
    <w:rsid w:val="00A23FD1"/>
    <w:rsid w:val="00A23FF8"/>
    <w:rsid w:val="00A24018"/>
    <w:rsid w:val="00A24067"/>
    <w:rsid w:val="00A2407A"/>
    <w:rsid w:val="00A24080"/>
    <w:rsid w:val="00A240DD"/>
    <w:rsid w:val="00A24119"/>
    <w:rsid w:val="00A24160"/>
    <w:rsid w:val="00A241F4"/>
    <w:rsid w:val="00A24224"/>
    <w:rsid w:val="00A24355"/>
    <w:rsid w:val="00A24368"/>
    <w:rsid w:val="00A24369"/>
    <w:rsid w:val="00A243A5"/>
    <w:rsid w:val="00A243D3"/>
    <w:rsid w:val="00A243EE"/>
    <w:rsid w:val="00A24563"/>
    <w:rsid w:val="00A24663"/>
    <w:rsid w:val="00A246DE"/>
    <w:rsid w:val="00A2472F"/>
    <w:rsid w:val="00A24732"/>
    <w:rsid w:val="00A2478D"/>
    <w:rsid w:val="00A24796"/>
    <w:rsid w:val="00A247E1"/>
    <w:rsid w:val="00A2488E"/>
    <w:rsid w:val="00A24905"/>
    <w:rsid w:val="00A24915"/>
    <w:rsid w:val="00A24916"/>
    <w:rsid w:val="00A24918"/>
    <w:rsid w:val="00A24960"/>
    <w:rsid w:val="00A24981"/>
    <w:rsid w:val="00A24A79"/>
    <w:rsid w:val="00A24ABC"/>
    <w:rsid w:val="00A24AD5"/>
    <w:rsid w:val="00A24B65"/>
    <w:rsid w:val="00A24C06"/>
    <w:rsid w:val="00A24E07"/>
    <w:rsid w:val="00A24E5B"/>
    <w:rsid w:val="00A24F38"/>
    <w:rsid w:val="00A24F3F"/>
    <w:rsid w:val="00A24F47"/>
    <w:rsid w:val="00A24F65"/>
    <w:rsid w:val="00A24F87"/>
    <w:rsid w:val="00A24FCC"/>
    <w:rsid w:val="00A24FFB"/>
    <w:rsid w:val="00A250C1"/>
    <w:rsid w:val="00A25117"/>
    <w:rsid w:val="00A2515B"/>
    <w:rsid w:val="00A25186"/>
    <w:rsid w:val="00A25246"/>
    <w:rsid w:val="00A25271"/>
    <w:rsid w:val="00A252C0"/>
    <w:rsid w:val="00A25304"/>
    <w:rsid w:val="00A25307"/>
    <w:rsid w:val="00A25370"/>
    <w:rsid w:val="00A25402"/>
    <w:rsid w:val="00A2540F"/>
    <w:rsid w:val="00A2543F"/>
    <w:rsid w:val="00A254EE"/>
    <w:rsid w:val="00A25709"/>
    <w:rsid w:val="00A25765"/>
    <w:rsid w:val="00A2579B"/>
    <w:rsid w:val="00A25835"/>
    <w:rsid w:val="00A25849"/>
    <w:rsid w:val="00A25889"/>
    <w:rsid w:val="00A2595B"/>
    <w:rsid w:val="00A2597A"/>
    <w:rsid w:val="00A259DD"/>
    <w:rsid w:val="00A25A8D"/>
    <w:rsid w:val="00A25B91"/>
    <w:rsid w:val="00A25BA6"/>
    <w:rsid w:val="00A25BBB"/>
    <w:rsid w:val="00A25BED"/>
    <w:rsid w:val="00A25C85"/>
    <w:rsid w:val="00A25CC0"/>
    <w:rsid w:val="00A25D59"/>
    <w:rsid w:val="00A25DA4"/>
    <w:rsid w:val="00A25DB7"/>
    <w:rsid w:val="00A25DEC"/>
    <w:rsid w:val="00A25E26"/>
    <w:rsid w:val="00A25E9D"/>
    <w:rsid w:val="00A25ECE"/>
    <w:rsid w:val="00A25F32"/>
    <w:rsid w:val="00A25F86"/>
    <w:rsid w:val="00A26001"/>
    <w:rsid w:val="00A26083"/>
    <w:rsid w:val="00A2610D"/>
    <w:rsid w:val="00A26243"/>
    <w:rsid w:val="00A26278"/>
    <w:rsid w:val="00A262C0"/>
    <w:rsid w:val="00A26318"/>
    <w:rsid w:val="00A2632E"/>
    <w:rsid w:val="00A2634B"/>
    <w:rsid w:val="00A2636F"/>
    <w:rsid w:val="00A2637E"/>
    <w:rsid w:val="00A263A0"/>
    <w:rsid w:val="00A263A1"/>
    <w:rsid w:val="00A263D1"/>
    <w:rsid w:val="00A26420"/>
    <w:rsid w:val="00A26426"/>
    <w:rsid w:val="00A2646C"/>
    <w:rsid w:val="00A26549"/>
    <w:rsid w:val="00A26551"/>
    <w:rsid w:val="00A26577"/>
    <w:rsid w:val="00A265DB"/>
    <w:rsid w:val="00A265F5"/>
    <w:rsid w:val="00A265FF"/>
    <w:rsid w:val="00A26643"/>
    <w:rsid w:val="00A26659"/>
    <w:rsid w:val="00A26689"/>
    <w:rsid w:val="00A26761"/>
    <w:rsid w:val="00A2678E"/>
    <w:rsid w:val="00A26834"/>
    <w:rsid w:val="00A26850"/>
    <w:rsid w:val="00A268B1"/>
    <w:rsid w:val="00A268BD"/>
    <w:rsid w:val="00A268DC"/>
    <w:rsid w:val="00A26917"/>
    <w:rsid w:val="00A26936"/>
    <w:rsid w:val="00A269BC"/>
    <w:rsid w:val="00A26A43"/>
    <w:rsid w:val="00A26A52"/>
    <w:rsid w:val="00A26AD6"/>
    <w:rsid w:val="00A26B52"/>
    <w:rsid w:val="00A26B60"/>
    <w:rsid w:val="00A26B98"/>
    <w:rsid w:val="00A26CA6"/>
    <w:rsid w:val="00A26CBC"/>
    <w:rsid w:val="00A26CE3"/>
    <w:rsid w:val="00A26CF6"/>
    <w:rsid w:val="00A26D30"/>
    <w:rsid w:val="00A26D83"/>
    <w:rsid w:val="00A26DC6"/>
    <w:rsid w:val="00A26EAE"/>
    <w:rsid w:val="00A26ED4"/>
    <w:rsid w:val="00A26F0D"/>
    <w:rsid w:val="00A26F7C"/>
    <w:rsid w:val="00A26FB8"/>
    <w:rsid w:val="00A26FEE"/>
    <w:rsid w:val="00A270BE"/>
    <w:rsid w:val="00A270CE"/>
    <w:rsid w:val="00A27102"/>
    <w:rsid w:val="00A27183"/>
    <w:rsid w:val="00A271F2"/>
    <w:rsid w:val="00A27250"/>
    <w:rsid w:val="00A27347"/>
    <w:rsid w:val="00A2742F"/>
    <w:rsid w:val="00A2745B"/>
    <w:rsid w:val="00A274B7"/>
    <w:rsid w:val="00A274C8"/>
    <w:rsid w:val="00A275E6"/>
    <w:rsid w:val="00A275F9"/>
    <w:rsid w:val="00A27611"/>
    <w:rsid w:val="00A276CE"/>
    <w:rsid w:val="00A2771A"/>
    <w:rsid w:val="00A2776C"/>
    <w:rsid w:val="00A2780B"/>
    <w:rsid w:val="00A27818"/>
    <w:rsid w:val="00A278D9"/>
    <w:rsid w:val="00A2792F"/>
    <w:rsid w:val="00A2794B"/>
    <w:rsid w:val="00A279C2"/>
    <w:rsid w:val="00A279C3"/>
    <w:rsid w:val="00A27B74"/>
    <w:rsid w:val="00A27B8A"/>
    <w:rsid w:val="00A27BFE"/>
    <w:rsid w:val="00A27C53"/>
    <w:rsid w:val="00A27CCE"/>
    <w:rsid w:val="00A27CD2"/>
    <w:rsid w:val="00A27D07"/>
    <w:rsid w:val="00A27D74"/>
    <w:rsid w:val="00A27DFA"/>
    <w:rsid w:val="00A27E01"/>
    <w:rsid w:val="00A27E17"/>
    <w:rsid w:val="00A27E48"/>
    <w:rsid w:val="00A27EDB"/>
    <w:rsid w:val="00A27F9C"/>
    <w:rsid w:val="00A30165"/>
    <w:rsid w:val="00A30198"/>
    <w:rsid w:val="00A301F8"/>
    <w:rsid w:val="00A30200"/>
    <w:rsid w:val="00A30214"/>
    <w:rsid w:val="00A3022F"/>
    <w:rsid w:val="00A302B6"/>
    <w:rsid w:val="00A30310"/>
    <w:rsid w:val="00A3032B"/>
    <w:rsid w:val="00A30354"/>
    <w:rsid w:val="00A3039D"/>
    <w:rsid w:val="00A303B7"/>
    <w:rsid w:val="00A3040D"/>
    <w:rsid w:val="00A3047A"/>
    <w:rsid w:val="00A304F6"/>
    <w:rsid w:val="00A3053C"/>
    <w:rsid w:val="00A3065B"/>
    <w:rsid w:val="00A3066C"/>
    <w:rsid w:val="00A30678"/>
    <w:rsid w:val="00A30699"/>
    <w:rsid w:val="00A306CB"/>
    <w:rsid w:val="00A306E6"/>
    <w:rsid w:val="00A306EE"/>
    <w:rsid w:val="00A30716"/>
    <w:rsid w:val="00A3079A"/>
    <w:rsid w:val="00A307A3"/>
    <w:rsid w:val="00A307FA"/>
    <w:rsid w:val="00A3080C"/>
    <w:rsid w:val="00A3086C"/>
    <w:rsid w:val="00A30941"/>
    <w:rsid w:val="00A30983"/>
    <w:rsid w:val="00A309C8"/>
    <w:rsid w:val="00A30A4E"/>
    <w:rsid w:val="00A30A60"/>
    <w:rsid w:val="00A30AA5"/>
    <w:rsid w:val="00A30AE2"/>
    <w:rsid w:val="00A30BD5"/>
    <w:rsid w:val="00A30BF6"/>
    <w:rsid w:val="00A30D0A"/>
    <w:rsid w:val="00A30D11"/>
    <w:rsid w:val="00A30D1D"/>
    <w:rsid w:val="00A30E46"/>
    <w:rsid w:val="00A30EB0"/>
    <w:rsid w:val="00A30ECE"/>
    <w:rsid w:val="00A30ED5"/>
    <w:rsid w:val="00A30EFB"/>
    <w:rsid w:val="00A30F1C"/>
    <w:rsid w:val="00A30F51"/>
    <w:rsid w:val="00A30F67"/>
    <w:rsid w:val="00A30FC8"/>
    <w:rsid w:val="00A30FE2"/>
    <w:rsid w:val="00A31031"/>
    <w:rsid w:val="00A31059"/>
    <w:rsid w:val="00A3110E"/>
    <w:rsid w:val="00A3112D"/>
    <w:rsid w:val="00A31141"/>
    <w:rsid w:val="00A311B5"/>
    <w:rsid w:val="00A311DC"/>
    <w:rsid w:val="00A31227"/>
    <w:rsid w:val="00A3122E"/>
    <w:rsid w:val="00A31252"/>
    <w:rsid w:val="00A31270"/>
    <w:rsid w:val="00A312A9"/>
    <w:rsid w:val="00A313ED"/>
    <w:rsid w:val="00A31440"/>
    <w:rsid w:val="00A3146C"/>
    <w:rsid w:val="00A31491"/>
    <w:rsid w:val="00A31565"/>
    <w:rsid w:val="00A315A0"/>
    <w:rsid w:val="00A3166F"/>
    <w:rsid w:val="00A31676"/>
    <w:rsid w:val="00A316C3"/>
    <w:rsid w:val="00A316FC"/>
    <w:rsid w:val="00A31715"/>
    <w:rsid w:val="00A3182F"/>
    <w:rsid w:val="00A31835"/>
    <w:rsid w:val="00A318A4"/>
    <w:rsid w:val="00A31A34"/>
    <w:rsid w:val="00A31A4D"/>
    <w:rsid w:val="00A31AB1"/>
    <w:rsid w:val="00A31B78"/>
    <w:rsid w:val="00A31BDA"/>
    <w:rsid w:val="00A31C17"/>
    <w:rsid w:val="00A31CE8"/>
    <w:rsid w:val="00A31CF7"/>
    <w:rsid w:val="00A31CFD"/>
    <w:rsid w:val="00A31D03"/>
    <w:rsid w:val="00A31D48"/>
    <w:rsid w:val="00A31D69"/>
    <w:rsid w:val="00A31DC2"/>
    <w:rsid w:val="00A31E08"/>
    <w:rsid w:val="00A31E63"/>
    <w:rsid w:val="00A31E86"/>
    <w:rsid w:val="00A31EFE"/>
    <w:rsid w:val="00A31F55"/>
    <w:rsid w:val="00A31FF7"/>
    <w:rsid w:val="00A320B1"/>
    <w:rsid w:val="00A320E5"/>
    <w:rsid w:val="00A32154"/>
    <w:rsid w:val="00A32204"/>
    <w:rsid w:val="00A32295"/>
    <w:rsid w:val="00A322C9"/>
    <w:rsid w:val="00A322EE"/>
    <w:rsid w:val="00A32440"/>
    <w:rsid w:val="00A32473"/>
    <w:rsid w:val="00A324A7"/>
    <w:rsid w:val="00A324B9"/>
    <w:rsid w:val="00A324BA"/>
    <w:rsid w:val="00A324D0"/>
    <w:rsid w:val="00A324E3"/>
    <w:rsid w:val="00A325F8"/>
    <w:rsid w:val="00A3264E"/>
    <w:rsid w:val="00A32697"/>
    <w:rsid w:val="00A326C2"/>
    <w:rsid w:val="00A32747"/>
    <w:rsid w:val="00A32763"/>
    <w:rsid w:val="00A3277A"/>
    <w:rsid w:val="00A3279B"/>
    <w:rsid w:val="00A327D8"/>
    <w:rsid w:val="00A32828"/>
    <w:rsid w:val="00A32913"/>
    <w:rsid w:val="00A32954"/>
    <w:rsid w:val="00A32A7C"/>
    <w:rsid w:val="00A32A86"/>
    <w:rsid w:val="00A32AE1"/>
    <w:rsid w:val="00A32AE9"/>
    <w:rsid w:val="00A32AED"/>
    <w:rsid w:val="00A32B40"/>
    <w:rsid w:val="00A32C0C"/>
    <w:rsid w:val="00A32C3B"/>
    <w:rsid w:val="00A32C3D"/>
    <w:rsid w:val="00A32C5B"/>
    <w:rsid w:val="00A32C93"/>
    <w:rsid w:val="00A32D4C"/>
    <w:rsid w:val="00A32D6D"/>
    <w:rsid w:val="00A32E1D"/>
    <w:rsid w:val="00A32E47"/>
    <w:rsid w:val="00A32EB7"/>
    <w:rsid w:val="00A32EDB"/>
    <w:rsid w:val="00A32FCF"/>
    <w:rsid w:val="00A33040"/>
    <w:rsid w:val="00A3307B"/>
    <w:rsid w:val="00A330F7"/>
    <w:rsid w:val="00A33149"/>
    <w:rsid w:val="00A33195"/>
    <w:rsid w:val="00A331B8"/>
    <w:rsid w:val="00A331D4"/>
    <w:rsid w:val="00A331E4"/>
    <w:rsid w:val="00A331F0"/>
    <w:rsid w:val="00A332C9"/>
    <w:rsid w:val="00A333B1"/>
    <w:rsid w:val="00A333D2"/>
    <w:rsid w:val="00A33420"/>
    <w:rsid w:val="00A33474"/>
    <w:rsid w:val="00A33496"/>
    <w:rsid w:val="00A335CE"/>
    <w:rsid w:val="00A335E2"/>
    <w:rsid w:val="00A336B2"/>
    <w:rsid w:val="00A336E0"/>
    <w:rsid w:val="00A3373E"/>
    <w:rsid w:val="00A337A1"/>
    <w:rsid w:val="00A337E2"/>
    <w:rsid w:val="00A33820"/>
    <w:rsid w:val="00A33864"/>
    <w:rsid w:val="00A338A8"/>
    <w:rsid w:val="00A338CF"/>
    <w:rsid w:val="00A338E7"/>
    <w:rsid w:val="00A33925"/>
    <w:rsid w:val="00A33967"/>
    <w:rsid w:val="00A339BC"/>
    <w:rsid w:val="00A339C6"/>
    <w:rsid w:val="00A339CE"/>
    <w:rsid w:val="00A33A15"/>
    <w:rsid w:val="00A33A36"/>
    <w:rsid w:val="00A33A61"/>
    <w:rsid w:val="00A33A9A"/>
    <w:rsid w:val="00A33AC6"/>
    <w:rsid w:val="00A33B0B"/>
    <w:rsid w:val="00A33B7E"/>
    <w:rsid w:val="00A33BC8"/>
    <w:rsid w:val="00A33BD6"/>
    <w:rsid w:val="00A33BF1"/>
    <w:rsid w:val="00A33C73"/>
    <w:rsid w:val="00A33CF8"/>
    <w:rsid w:val="00A33D16"/>
    <w:rsid w:val="00A33D40"/>
    <w:rsid w:val="00A33DD4"/>
    <w:rsid w:val="00A33E2D"/>
    <w:rsid w:val="00A33E3F"/>
    <w:rsid w:val="00A33E6F"/>
    <w:rsid w:val="00A33EAB"/>
    <w:rsid w:val="00A33F9B"/>
    <w:rsid w:val="00A33FE4"/>
    <w:rsid w:val="00A34005"/>
    <w:rsid w:val="00A340E5"/>
    <w:rsid w:val="00A340FB"/>
    <w:rsid w:val="00A3418F"/>
    <w:rsid w:val="00A341DF"/>
    <w:rsid w:val="00A34202"/>
    <w:rsid w:val="00A34225"/>
    <w:rsid w:val="00A3424A"/>
    <w:rsid w:val="00A34288"/>
    <w:rsid w:val="00A342BF"/>
    <w:rsid w:val="00A342DD"/>
    <w:rsid w:val="00A34310"/>
    <w:rsid w:val="00A3440E"/>
    <w:rsid w:val="00A3442A"/>
    <w:rsid w:val="00A344EF"/>
    <w:rsid w:val="00A3456D"/>
    <w:rsid w:val="00A3460E"/>
    <w:rsid w:val="00A3464B"/>
    <w:rsid w:val="00A3467F"/>
    <w:rsid w:val="00A346DD"/>
    <w:rsid w:val="00A34731"/>
    <w:rsid w:val="00A3476F"/>
    <w:rsid w:val="00A347A0"/>
    <w:rsid w:val="00A347B6"/>
    <w:rsid w:val="00A347C0"/>
    <w:rsid w:val="00A3481B"/>
    <w:rsid w:val="00A348B3"/>
    <w:rsid w:val="00A348FE"/>
    <w:rsid w:val="00A34A50"/>
    <w:rsid w:val="00A34A57"/>
    <w:rsid w:val="00A34A72"/>
    <w:rsid w:val="00A34AC4"/>
    <w:rsid w:val="00A34AF1"/>
    <w:rsid w:val="00A34B2A"/>
    <w:rsid w:val="00A34B4C"/>
    <w:rsid w:val="00A34B6C"/>
    <w:rsid w:val="00A34BA7"/>
    <w:rsid w:val="00A34BD4"/>
    <w:rsid w:val="00A34C2F"/>
    <w:rsid w:val="00A34CC5"/>
    <w:rsid w:val="00A34D0A"/>
    <w:rsid w:val="00A34D26"/>
    <w:rsid w:val="00A34D3F"/>
    <w:rsid w:val="00A34DE3"/>
    <w:rsid w:val="00A34E34"/>
    <w:rsid w:val="00A34E89"/>
    <w:rsid w:val="00A34F4F"/>
    <w:rsid w:val="00A34FBD"/>
    <w:rsid w:val="00A34FFC"/>
    <w:rsid w:val="00A35030"/>
    <w:rsid w:val="00A35059"/>
    <w:rsid w:val="00A3506F"/>
    <w:rsid w:val="00A35086"/>
    <w:rsid w:val="00A350E2"/>
    <w:rsid w:val="00A351CD"/>
    <w:rsid w:val="00A35229"/>
    <w:rsid w:val="00A35235"/>
    <w:rsid w:val="00A35369"/>
    <w:rsid w:val="00A353EC"/>
    <w:rsid w:val="00A3541B"/>
    <w:rsid w:val="00A35505"/>
    <w:rsid w:val="00A35603"/>
    <w:rsid w:val="00A35624"/>
    <w:rsid w:val="00A357F6"/>
    <w:rsid w:val="00A35834"/>
    <w:rsid w:val="00A35884"/>
    <w:rsid w:val="00A3588B"/>
    <w:rsid w:val="00A3588F"/>
    <w:rsid w:val="00A35949"/>
    <w:rsid w:val="00A35962"/>
    <w:rsid w:val="00A3596A"/>
    <w:rsid w:val="00A359E5"/>
    <w:rsid w:val="00A359EF"/>
    <w:rsid w:val="00A35A53"/>
    <w:rsid w:val="00A35A9D"/>
    <w:rsid w:val="00A35B35"/>
    <w:rsid w:val="00A35B5A"/>
    <w:rsid w:val="00A35BC5"/>
    <w:rsid w:val="00A35BDC"/>
    <w:rsid w:val="00A35BF7"/>
    <w:rsid w:val="00A35C2A"/>
    <w:rsid w:val="00A35CD4"/>
    <w:rsid w:val="00A35CE2"/>
    <w:rsid w:val="00A35D2A"/>
    <w:rsid w:val="00A35D2E"/>
    <w:rsid w:val="00A35DF8"/>
    <w:rsid w:val="00A35E34"/>
    <w:rsid w:val="00A35F62"/>
    <w:rsid w:val="00A35FB9"/>
    <w:rsid w:val="00A360AA"/>
    <w:rsid w:val="00A360C4"/>
    <w:rsid w:val="00A360DA"/>
    <w:rsid w:val="00A3615A"/>
    <w:rsid w:val="00A36382"/>
    <w:rsid w:val="00A36431"/>
    <w:rsid w:val="00A36450"/>
    <w:rsid w:val="00A36468"/>
    <w:rsid w:val="00A36485"/>
    <w:rsid w:val="00A3666F"/>
    <w:rsid w:val="00A3674A"/>
    <w:rsid w:val="00A36779"/>
    <w:rsid w:val="00A36782"/>
    <w:rsid w:val="00A367C3"/>
    <w:rsid w:val="00A3681B"/>
    <w:rsid w:val="00A36869"/>
    <w:rsid w:val="00A36896"/>
    <w:rsid w:val="00A36897"/>
    <w:rsid w:val="00A368ED"/>
    <w:rsid w:val="00A36A83"/>
    <w:rsid w:val="00A36AE3"/>
    <w:rsid w:val="00A36B11"/>
    <w:rsid w:val="00A36BA5"/>
    <w:rsid w:val="00A36BAF"/>
    <w:rsid w:val="00A36C82"/>
    <w:rsid w:val="00A36CC0"/>
    <w:rsid w:val="00A36CC1"/>
    <w:rsid w:val="00A36CF4"/>
    <w:rsid w:val="00A36D0C"/>
    <w:rsid w:val="00A36D51"/>
    <w:rsid w:val="00A36D85"/>
    <w:rsid w:val="00A36E73"/>
    <w:rsid w:val="00A36E91"/>
    <w:rsid w:val="00A36E94"/>
    <w:rsid w:val="00A36E97"/>
    <w:rsid w:val="00A36EA5"/>
    <w:rsid w:val="00A36EBD"/>
    <w:rsid w:val="00A36F53"/>
    <w:rsid w:val="00A36FC7"/>
    <w:rsid w:val="00A36FF8"/>
    <w:rsid w:val="00A37019"/>
    <w:rsid w:val="00A37068"/>
    <w:rsid w:val="00A37086"/>
    <w:rsid w:val="00A370E9"/>
    <w:rsid w:val="00A37194"/>
    <w:rsid w:val="00A37195"/>
    <w:rsid w:val="00A3725A"/>
    <w:rsid w:val="00A372E0"/>
    <w:rsid w:val="00A37338"/>
    <w:rsid w:val="00A3735C"/>
    <w:rsid w:val="00A37364"/>
    <w:rsid w:val="00A37376"/>
    <w:rsid w:val="00A3737A"/>
    <w:rsid w:val="00A3739A"/>
    <w:rsid w:val="00A3739F"/>
    <w:rsid w:val="00A373C5"/>
    <w:rsid w:val="00A37400"/>
    <w:rsid w:val="00A37435"/>
    <w:rsid w:val="00A37447"/>
    <w:rsid w:val="00A37452"/>
    <w:rsid w:val="00A37456"/>
    <w:rsid w:val="00A3746A"/>
    <w:rsid w:val="00A37484"/>
    <w:rsid w:val="00A3748D"/>
    <w:rsid w:val="00A37492"/>
    <w:rsid w:val="00A37543"/>
    <w:rsid w:val="00A3757D"/>
    <w:rsid w:val="00A3767C"/>
    <w:rsid w:val="00A376B2"/>
    <w:rsid w:val="00A376EE"/>
    <w:rsid w:val="00A37740"/>
    <w:rsid w:val="00A37753"/>
    <w:rsid w:val="00A37812"/>
    <w:rsid w:val="00A3781A"/>
    <w:rsid w:val="00A37848"/>
    <w:rsid w:val="00A37853"/>
    <w:rsid w:val="00A378D8"/>
    <w:rsid w:val="00A378EE"/>
    <w:rsid w:val="00A37916"/>
    <w:rsid w:val="00A3797A"/>
    <w:rsid w:val="00A379B9"/>
    <w:rsid w:val="00A379C2"/>
    <w:rsid w:val="00A379C8"/>
    <w:rsid w:val="00A379D1"/>
    <w:rsid w:val="00A37A49"/>
    <w:rsid w:val="00A37AA6"/>
    <w:rsid w:val="00A37B00"/>
    <w:rsid w:val="00A37BA9"/>
    <w:rsid w:val="00A37BBD"/>
    <w:rsid w:val="00A37C6A"/>
    <w:rsid w:val="00A37CFB"/>
    <w:rsid w:val="00A37D2E"/>
    <w:rsid w:val="00A37D8A"/>
    <w:rsid w:val="00A37D9A"/>
    <w:rsid w:val="00A37DC0"/>
    <w:rsid w:val="00A37DE9"/>
    <w:rsid w:val="00A37DEF"/>
    <w:rsid w:val="00A37EB1"/>
    <w:rsid w:val="00A37EF0"/>
    <w:rsid w:val="00A37EF2"/>
    <w:rsid w:val="00A37EFB"/>
    <w:rsid w:val="00A37FA2"/>
    <w:rsid w:val="00A37FF5"/>
    <w:rsid w:val="00A39DB9"/>
    <w:rsid w:val="00A39F3A"/>
    <w:rsid w:val="00A3AE8E"/>
    <w:rsid w:val="00A40032"/>
    <w:rsid w:val="00A400D0"/>
    <w:rsid w:val="00A400E4"/>
    <w:rsid w:val="00A4010D"/>
    <w:rsid w:val="00A401B3"/>
    <w:rsid w:val="00A40255"/>
    <w:rsid w:val="00A40316"/>
    <w:rsid w:val="00A4033E"/>
    <w:rsid w:val="00A40385"/>
    <w:rsid w:val="00A4043B"/>
    <w:rsid w:val="00A40482"/>
    <w:rsid w:val="00A40486"/>
    <w:rsid w:val="00A4052B"/>
    <w:rsid w:val="00A40583"/>
    <w:rsid w:val="00A4067A"/>
    <w:rsid w:val="00A4072F"/>
    <w:rsid w:val="00A4089F"/>
    <w:rsid w:val="00A40948"/>
    <w:rsid w:val="00A40972"/>
    <w:rsid w:val="00A4097D"/>
    <w:rsid w:val="00A40990"/>
    <w:rsid w:val="00A409C6"/>
    <w:rsid w:val="00A409C8"/>
    <w:rsid w:val="00A40A10"/>
    <w:rsid w:val="00A40A2C"/>
    <w:rsid w:val="00A40A55"/>
    <w:rsid w:val="00A40A78"/>
    <w:rsid w:val="00A40AAC"/>
    <w:rsid w:val="00A40AC6"/>
    <w:rsid w:val="00A40AE8"/>
    <w:rsid w:val="00A40B00"/>
    <w:rsid w:val="00A40BC1"/>
    <w:rsid w:val="00A40C06"/>
    <w:rsid w:val="00A40C39"/>
    <w:rsid w:val="00A40C7A"/>
    <w:rsid w:val="00A40CA4"/>
    <w:rsid w:val="00A40CC7"/>
    <w:rsid w:val="00A40D47"/>
    <w:rsid w:val="00A40D65"/>
    <w:rsid w:val="00A40E07"/>
    <w:rsid w:val="00A40F55"/>
    <w:rsid w:val="00A40FD1"/>
    <w:rsid w:val="00A41089"/>
    <w:rsid w:val="00A4108D"/>
    <w:rsid w:val="00A410BD"/>
    <w:rsid w:val="00A410E8"/>
    <w:rsid w:val="00A410E9"/>
    <w:rsid w:val="00A410F1"/>
    <w:rsid w:val="00A41171"/>
    <w:rsid w:val="00A41178"/>
    <w:rsid w:val="00A411A7"/>
    <w:rsid w:val="00A411C0"/>
    <w:rsid w:val="00A411CD"/>
    <w:rsid w:val="00A41288"/>
    <w:rsid w:val="00A41329"/>
    <w:rsid w:val="00A41350"/>
    <w:rsid w:val="00A4137F"/>
    <w:rsid w:val="00A41380"/>
    <w:rsid w:val="00A41450"/>
    <w:rsid w:val="00A41466"/>
    <w:rsid w:val="00A4152D"/>
    <w:rsid w:val="00A415A6"/>
    <w:rsid w:val="00A415C2"/>
    <w:rsid w:val="00A415D3"/>
    <w:rsid w:val="00A416B5"/>
    <w:rsid w:val="00A416D8"/>
    <w:rsid w:val="00A41708"/>
    <w:rsid w:val="00A4178F"/>
    <w:rsid w:val="00A4182F"/>
    <w:rsid w:val="00A41853"/>
    <w:rsid w:val="00A4194E"/>
    <w:rsid w:val="00A419EE"/>
    <w:rsid w:val="00A41A32"/>
    <w:rsid w:val="00A41A40"/>
    <w:rsid w:val="00A41AE7"/>
    <w:rsid w:val="00A41B31"/>
    <w:rsid w:val="00A41C44"/>
    <w:rsid w:val="00A41CE7"/>
    <w:rsid w:val="00A41CED"/>
    <w:rsid w:val="00A41D0C"/>
    <w:rsid w:val="00A41D20"/>
    <w:rsid w:val="00A41D4C"/>
    <w:rsid w:val="00A41D4F"/>
    <w:rsid w:val="00A41D7F"/>
    <w:rsid w:val="00A41E12"/>
    <w:rsid w:val="00A41E46"/>
    <w:rsid w:val="00A41FCC"/>
    <w:rsid w:val="00A41FD8"/>
    <w:rsid w:val="00A4201D"/>
    <w:rsid w:val="00A4203C"/>
    <w:rsid w:val="00A42061"/>
    <w:rsid w:val="00A42100"/>
    <w:rsid w:val="00A4213C"/>
    <w:rsid w:val="00A421B8"/>
    <w:rsid w:val="00A421BC"/>
    <w:rsid w:val="00A4220D"/>
    <w:rsid w:val="00A4225D"/>
    <w:rsid w:val="00A422BB"/>
    <w:rsid w:val="00A4233A"/>
    <w:rsid w:val="00A42355"/>
    <w:rsid w:val="00A42378"/>
    <w:rsid w:val="00A4237A"/>
    <w:rsid w:val="00A423C4"/>
    <w:rsid w:val="00A4250E"/>
    <w:rsid w:val="00A42541"/>
    <w:rsid w:val="00A42542"/>
    <w:rsid w:val="00A42633"/>
    <w:rsid w:val="00A42693"/>
    <w:rsid w:val="00A42764"/>
    <w:rsid w:val="00A4277B"/>
    <w:rsid w:val="00A427F4"/>
    <w:rsid w:val="00A4288B"/>
    <w:rsid w:val="00A428BA"/>
    <w:rsid w:val="00A428EE"/>
    <w:rsid w:val="00A428FD"/>
    <w:rsid w:val="00A4293F"/>
    <w:rsid w:val="00A42986"/>
    <w:rsid w:val="00A4299E"/>
    <w:rsid w:val="00A429A7"/>
    <w:rsid w:val="00A429CA"/>
    <w:rsid w:val="00A42A0F"/>
    <w:rsid w:val="00A42A28"/>
    <w:rsid w:val="00A42BC3"/>
    <w:rsid w:val="00A42C57"/>
    <w:rsid w:val="00A42CC4"/>
    <w:rsid w:val="00A42CD1"/>
    <w:rsid w:val="00A42D05"/>
    <w:rsid w:val="00A42D0D"/>
    <w:rsid w:val="00A42D42"/>
    <w:rsid w:val="00A42D62"/>
    <w:rsid w:val="00A42DE1"/>
    <w:rsid w:val="00A42E38"/>
    <w:rsid w:val="00A42E3D"/>
    <w:rsid w:val="00A42E49"/>
    <w:rsid w:val="00A42E5C"/>
    <w:rsid w:val="00A42EA3"/>
    <w:rsid w:val="00A42F56"/>
    <w:rsid w:val="00A42F9D"/>
    <w:rsid w:val="00A42FC1"/>
    <w:rsid w:val="00A42FCE"/>
    <w:rsid w:val="00A43064"/>
    <w:rsid w:val="00A430DB"/>
    <w:rsid w:val="00A430E0"/>
    <w:rsid w:val="00A431CD"/>
    <w:rsid w:val="00A431FB"/>
    <w:rsid w:val="00A43203"/>
    <w:rsid w:val="00A4324B"/>
    <w:rsid w:val="00A432A8"/>
    <w:rsid w:val="00A432AF"/>
    <w:rsid w:val="00A433A2"/>
    <w:rsid w:val="00A433E6"/>
    <w:rsid w:val="00A4344C"/>
    <w:rsid w:val="00A434A4"/>
    <w:rsid w:val="00A434C9"/>
    <w:rsid w:val="00A43542"/>
    <w:rsid w:val="00A43581"/>
    <w:rsid w:val="00A435A2"/>
    <w:rsid w:val="00A4360E"/>
    <w:rsid w:val="00A43636"/>
    <w:rsid w:val="00A43680"/>
    <w:rsid w:val="00A436B1"/>
    <w:rsid w:val="00A436D5"/>
    <w:rsid w:val="00A43708"/>
    <w:rsid w:val="00A43729"/>
    <w:rsid w:val="00A4374B"/>
    <w:rsid w:val="00A4377E"/>
    <w:rsid w:val="00A43799"/>
    <w:rsid w:val="00A437B8"/>
    <w:rsid w:val="00A43833"/>
    <w:rsid w:val="00A438A9"/>
    <w:rsid w:val="00A43930"/>
    <w:rsid w:val="00A43933"/>
    <w:rsid w:val="00A43A05"/>
    <w:rsid w:val="00A43A0F"/>
    <w:rsid w:val="00A43A48"/>
    <w:rsid w:val="00A43B80"/>
    <w:rsid w:val="00A43BB9"/>
    <w:rsid w:val="00A43BED"/>
    <w:rsid w:val="00A43BEF"/>
    <w:rsid w:val="00A43D34"/>
    <w:rsid w:val="00A43DEB"/>
    <w:rsid w:val="00A43E02"/>
    <w:rsid w:val="00A43E0D"/>
    <w:rsid w:val="00A43E43"/>
    <w:rsid w:val="00A43E48"/>
    <w:rsid w:val="00A43E73"/>
    <w:rsid w:val="00A43EC4"/>
    <w:rsid w:val="00A43EC8"/>
    <w:rsid w:val="00A43ECB"/>
    <w:rsid w:val="00A43F08"/>
    <w:rsid w:val="00A43FDB"/>
    <w:rsid w:val="00A44003"/>
    <w:rsid w:val="00A44004"/>
    <w:rsid w:val="00A4409C"/>
    <w:rsid w:val="00A440B8"/>
    <w:rsid w:val="00A440CC"/>
    <w:rsid w:val="00A440DB"/>
    <w:rsid w:val="00A440DD"/>
    <w:rsid w:val="00A44139"/>
    <w:rsid w:val="00A4418E"/>
    <w:rsid w:val="00A441A5"/>
    <w:rsid w:val="00A441F3"/>
    <w:rsid w:val="00A4422A"/>
    <w:rsid w:val="00A44413"/>
    <w:rsid w:val="00A444D0"/>
    <w:rsid w:val="00A4457C"/>
    <w:rsid w:val="00A44595"/>
    <w:rsid w:val="00A4459E"/>
    <w:rsid w:val="00A445B8"/>
    <w:rsid w:val="00A445E7"/>
    <w:rsid w:val="00A44666"/>
    <w:rsid w:val="00A446A8"/>
    <w:rsid w:val="00A446E8"/>
    <w:rsid w:val="00A446F0"/>
    <w:rsid w:val="00A44741"/>
    <w:rsid w:val="00A447E1"/>
    <w:rsid w:val="00A44837"/>
    <w:rsid w:val="00A448BB"/>
    <w:rsid w:val="00A44910"/>
    <w:rsid w:val="00A4493C"/>
    <w:rsid w:val="00A4494B"/>
    <w:rsid w:val="00A44951"/>
    <w:rsid w:val="00A449BF"/>
    <w:rsid w:val="00A449FC"/>
    <w:rsid w:val="00A44AAB"/>
    <w:rsid w:val="00A44AB5"/>
    <w:rsid w:val="00A44ACA"/>
    <w:rsid w:val="00A44AEE"/>
    <w:rsid w:val="00A44BF9"/>
    <w:rsid w:val="00A44C12"/>
    <w:rsid w:val="00A44D8D"/>
    <w:rsid w:val="00A44E8A"/>
    <w:rsid w:val="00A44EDA"/>
    <w:rsid w:val="00A44F10"/>
    <w:rsid w:val="00A44F19"/>
    <w:rsid w:val="00A44F25"/>
    <w:rsid w:val="00A44FEE"/>
    <w:rsid w:val="00A45015"/>
    <w:rsid w:val="00A4501A"/>
    <w:rsid w:val="00A45044"/>
    <w:rsid w:val="00A45187"/>
    <w:rsid w:val="00A4519B"/>
    <w:rsid w:val="00A451D2"/>
    <w:rsid w:val="00A45242"/>
    <w:rsid w:val="00A4524B"/>
    <w:rsid w:val="00A452BB"/>
    <w:rsid w:val="00A45318"/>
    <w:rsid w:val="00A454AC"/>
    <w:rsid w:val="00A454E9"/>
    <w:rsid w:val="00A4558C"/>
    <w:rsid w:val="00A455C4"/>
    <w:rsid w:val="00A45619"/>
    <w:rsid w:val="00A456C9"/>
    <w:rsid w:val="00A457C7"/>
    <w:rsid w:val="00A457CC"/>
    <w:rsid w:val="00A4597D"/>
    <w:rsid w:val="00A4598A"/>
    <w:rsid w:val="00A45A04"/>
    <w:rsid w:val="00A45A54"/>
    <w:rsid w:val="00A45A5E"/>
    <w:rsid w:val="00A45A8E"/>
    <w:rsid w:val="00A45A92"/>
    <w:rsid w:val="00A45AD5"/>
    <w:rsid w:val="00A45AFB"/>
    <w:rsid w:val="00A45B39"/>
    <w:rsid w:val="00A45B4A"/>
    <w:rsid w:val="00A45BB2"/>
    <w:rsid w:val="00A45BEE"/>
    <w:rsid w:val="00A45C4E"/>
    <w:rsid w:val="00A45CBF"/>
    <w:rsid w:val="00A45CE6"/>
    <w:rsid w:val="00A45CF0"/>
    <w:rsid w:val="00A45D08"/>
    <w:rsid w:val="00A45D7A"/>
    <w:rsid w:val="00A45DDD"/>
    <w:rsid w:val="00A45E42"/>
    <w:rsid w:val="00A45F92"/>
    <w:rsid w:val="00A45F96"/>
    <w:rsid w:val="00A45FA9"/>
    <w:rsid w:val="00A45FC9"/>
    <w:rsid w:val="00A46034"/>
    <w:rsid w:val="00A46035"/>
    <w:rsid w:val="00A46036"/>
    <w:rsid w:val="00A4608C"/>
    <w:rsid w:val="00A460B0"/>
    <w:rsid w:val="00A460C9"/>
    <w:rsid w:val="00A460CB"/>
    <w:rsid w:val="00A46126"/>
    <w:rsid w:val="00A4615A"/>
    <w:rsid w:val="00A46172"/>
    <w:rsid w:val="00A46298"/>
    <w:rsid w:val="00A462AE"/>
    <w:rsid w:val="00A46377"/>
    <w:rsid w:val="00A4639E"/>
    <w:rsid w:val="00A463B7"/>
    <w:rsid w:val="00A46413"/>
    <w:rsid w:val="00A4646C"/>
    <w:rsid w:val="00A46480"/>
    <w:rsid w:val="00A4649C"/>
    <w:rsid w:val="00A46537"/>
    <w:rsid w:val="00A465D5"/>
    <w:rsid w:val="00A4660C"/>
    <w:rsid w:val="00A46679"/>
    <w:rsid w:val="00A466B3"/>
    <w:rsid w:val="00A466D3"/>
    <w:rsid w:val="00A467A0"/>
    <w:rsid w:val="00A468AB"/>
    <w:rsid w:val="00A4695F"/>
    <w:rsid w:val="00A46A4E"/>
    <w:rsid w:val="00A46AA8"/>
    <w:rsid w:val="00A46C6C"/>
    <w:rsid w:val="00A46C95"/>
    <w:rsid w:val="00A46CE2"/>
    <w:rsid w:val="00A46D49"/>
    <w:rsid w:val="00A46D5B"/>
    <w:rsid w:val="00A46D6D"/>
    <w:rsid w:val="00A46D7F"/>
    <w:rsid w:val="00A46D8F"/>
    <w:rsid w:val="00A46DA7"/>
    <w:rsid w:val="00A46E17"/>
    <w:rsid w:val="00A46E19"/>
    <w:rsid w:val="00A46E87"/>
    <w:rsid w:val="00A47028"/>
    <w:rsid w:val="00A47055"/>
    <w:rsid w:val="00A4707C"/>
    <w:rsid w:val="00A47085"/>
    <w:rsid w:val="00A47092"/>
    <w:rsid w:val="00A470CF"/>
    <w:rsid w:val="00A471B1"/>
    <w:rsid w:val="00A471EE"/>
    <w:rsid w:val="00A4729F"/>
    <w:rsid w:val="00A472E4"/>
    <w:rsid w:val="00A4733A"/>
    <w:rsid w:val="00A4736B"/>
    <w:rsid w:val="00A4736D"/>
    <w:rsid w:val="00A4739B"/>
    <w:rsid w:val="00A4739F"/>
    <w:rsid w:val="00A473D3"/>
    <w:rsid w:val="00A47476"/>
    <w:rsid w:val="00A4754A"/>
    <w:rsid w:val="00A4763B"/>
    <w:rsid w:val="00A47640"/>
    <w:rsid w:val="00A476AC"/>
    <w:rsid w:val="00A47789"/>
    <w:rsid w:val="00A477EA"/>
    <w:rsid w:val="00A4780C"/>
    <w:rsid w:val="00A4780D"/>
    <w:rsid w:val="00A47832"/>
    <w:rsid w:val="00A47845"/>
    <w:rsid w:val="00A478E9"/>
    <w:rsid w:val="00A47976"/>
    <w:rsid w:val="00A47A01"/>
    <w:rsid w:val="00A47A72"/>
    <w:rsid w:val="00A47A80"/>
    <w:rsid w:val="00A47AF0"/>
    <w:rsid w:val="00A47B3A"/>
    <w:rsid w:val="00A47B3E"/>
    <w:rsid w:val="00A47B45"/>
    <w:rsid w:val="00A47B68"/>
    <w:rsid w:val="00A47BCB"/>
    <w:rsid w:val="00A47C74"/>
    <w:rsid w:val="00A47CF0"/>
    <w:rsid w:val="00A47D1D"/>
    <w:rsid w:val="00A47D5C"/>
    <w:rsid w:val="00A47D9A"/>
    <w:rsid w:val="00A47E2B"/>
    <w:rsid w:val="00A47E4D"/>
    <w:rsid w:val="00A47E50"/>
    <w:rsid w:val="00A47EBF"/>
    <w:rsid w:val="00A47ED6"/>
    <w:rsid w:val="00A47F0E"/>
    <w:rsid w:val="00A47F22"/>
    <w:rsid w:val="00A47F71"/>
    <w:rsid w:val="00A47F74"/>
    <w:rsid w:val="00A4D8CE"/>
    <w:rsid w:val="00A500E2"/>
    <w:rsid w:val="00A501E8"/>
    <w:rsid w:val="00A50209"/>
    <w:rsid w:val="00A50260"/>
    <w:rsid w:val="00A50271"/>
    <w:rsid w:val="00A502A5"/>
    <w:rsid w:val="00A5033F"/>
    <w:rsid w:val="00A503AE"/>
    <w:rsid w:val="00A503FF"/>
    <w:rsid w:val="00A50433"/>
    <w:rsid w:val="00A50513"/>
    <w:rsid w:val="00A50519"/>
    <w:rsid w:val="00A5054F"/>
    <w:rsid w:val="00A50616"/>
    <w:rsid w:val="00A50690"/>
    <w:rsid w:val="00A50694"/>
    <w:rsid w:val="00A506FC"/>
    <w:rsid w:val="00A50729"/>
    <w:rsid w:val="00A507DB"/>
    <w:rsid w:val="00A5081A"/>
    <w:rsid w:val="00A5081E"/>
    <w:rsid w:val="00A50862"/>
    <w:rsid w:val="00A50866"/>
    <w:rsid w:val="00A508E6"/>
    <w:rsid w:val="00A50900"/>
    <w:rsid w:val="00A50905"/>
    <w:rsid w:val="00A50927"/>
    <w:rsid w:val="00A50930"/>
    <w:rsid w:val="00A50966"/>
    <w:rsid w:val="00A5099C"/>
    <w:rsid w:val="00A5099F"/>
    <w:rsid w:val="00A509CB"/>
    <w:rsid w:val="00A509E9"/>
    <w:rsid w:val="00A50A49"/>
    <w:rsid w:val="00A50A93"/>
    <w:rsid w:val="00A50AE2"/>
    <w:rsid w:val="00A50B31"/>
    <w:rsid w:val="00A50B7A"/>
    <w:rsid w:val="00A50BD7"/>
    <w:rsid w:val="00A50BE3"/>
    <w:rsid w:val="00A50CA5"/>
    <w:rsid w:val="00A50CB2"/>
    <w:rsid w:val="00A50CB9"/>
    <w:rsid w:val="00A50D1D"/>
    <w:rsid w:val="00A50DE3"/>
    <w:rsid w:val="00A50E3F"/>
    <w:rsid w:val="00A50E62"/>
    <w:rsid w:val="00A50E71"/>
    <w:rsid w:val="00A50EA4"/>
    <w:rsid w:val="00A50F59"/>
    <w:rsid w:val="00A50F79"/>
    <w:rsid w:val="00A50F9B"/>
    <w:rsid w:val="00A51071"/>
    <w:rsid w:val="00A51100"/>
    <w:rsid w:val="00A51189"/>
    <w:rsid w:val="00A511B7"/>
    <w:rsid w:val="00A511B8"/>
    <w:rsid w:val="00A511CB"/>
    <w:rsid w:val="00A511CC"/>
    <w:rsid w:val="00A51210"/>
    <w:rsid w:val="00A5123A"/>
    <w:rsid w:val="00A51243"/>
    <w:rsid w:val="00A5131E"/>
    <w:rsid w:val="00A5138E"/>
    <w:rsid w:val="00A513A5"/>
    <w:rsid w:val="00A513BE"/>
    <w:rsid w:val="00A513BF"/>
    <w:rsid w:val="00A51437"/>
    <w:rsid w:val="00A5144B"/>
    <w:rsid w:val="00A51475"/>
    <w:rsid w:val="00A514BF"/>
    <w:rsid w:val="00A514EE"/>
    <w:rsid w:val="00A514F9"/>
    <w:rsid w:val="00A51554"/>
    <w:rsid w:val="00A51566"/>
    <w:rsid w:val="00A51669"/>
    <w:rsid w:val="00A516AE"/>
    <w:rsid w:val="00A51796"/>
    <w:rsid w:val="00A51834"/>
    <w:rsid w:val="00A5184B"/>
    <w:rsid w:val="00A518A7"/>
    <w:rsid w:val="00A518B7"/>
    <w:rsid w:val="00A5196B"/>
    <w:rsid w:val="00A51A02"/>
    <w:rsid w:val="00A51A2E"/>
    <w:rsid w:val="00A51A38"/>
    <w:rsid w:val="00A51A90"/>
    <w:rsid w:val="00A51A95"/>
    <w:rsid w:val="00A51AAD"/>
    <w:rsid w:val="00A51BAE"/>
    <w:rsid w:val="00A51C2D"/>
    <w:rsid w:val="00A51C45"/>
    <w:rsid w:val="00A51C7E"/>
    <w:rsid w:val="00A51C87"/>
    <w:rsid w:val="00A51D03"/>
    <w:rsid w:val="00A51D59"/>
    <w:rsid w:val="00A51DAA"/>
    <w:rsid w:val="00A51E83"/>
    <w:rsid w:val="00A51F1C"/>
    <w:rsid w:val="00A51FAF"/>
    <w:rsid w:val="00A52054"/>
    <w:rsid w:val="00A52113"/>
    <w:rsid w:val="00A521AB"/>
    <w:rsid w:val="00A521AD"/>
    <w:rsid w:val="00A521F4"/>
    <w:rsid w:val="00A522AF"/>
    <w:rsid w:val="00A52321"/>
    <w:rsid w:val="00A5232C"/>
    <w:rsid w:val="00A52387"/>
    <w:rsid w:val="00A52389"/>
    <w:rsid w:val="00A5238E"/>
    <w:rsid w:val="00A52408"/>
    <w:rsid w:val="00A52443"/>
    <w:rsid w:val="00A52472"/>
    <w:rsid w:val="00A52492"/>
    <w:rsid w:val="00A5257C"/>
    <w:rsid w:val="00A52587"/>
    <w:rsid w:val="00A525E8"/>
    <w:rsid w:val="00A52647"/>
    <w:rsid w:val="00A52773"/>
    <w:rsid w:val="00A52834"/>
    <w:rsid w:val="00A5287C"/>
    <w:rsid w:val="00A528BD"/>
    <w:rsid w:val="00A52905"/>
    <w:rsid w:val="00A5290B"/>
    <w:rsid w:val="00A5290F"/>
    <w:rsid w:val="00A5291D"/>
    <w:rsid w:val="00A52941"/>
    <w:rsid w:val="00A52AD2"/>
    <w:rsid w:val="00A52BB3"/>
    <w:rsid w:val="00A52C2C"/>
    <w:rsid w:val="00A52D5B"/>
    <w:rsid w:val="00A52D84"/>
    <w:rsid w:val="00A52D86"/>
    <w:rsid w:val="00A52DBD"/>
    <w:rsid w:val="00A52E60"/>
    <w:rsid w:val="00A52E9C"/>
    <w:rsid w:val="00A52F15"/>
    <w:rsid w:val="00A52F23"/>
    <w:rsid w:val="00A52FC9"/>
    <w:rsid w:val="00A53080"/>
    <w:rsid w:val="00A530D3"/>
    <w:rsid w:val="00A53120"/>
    <w:rsid w:val="00A5317F"/>
    <w:rsid w:val="00A531DF"/>
    <w:rsid w:val="00A531E2"/>
    <w:rsid w:val="00A531E5"/>
    <w:rsid w:val="00A531ED"/>
    <w:rsid w:val="00A53200"/>
    <w:rsid w:val="00A53230"/>
    <w:rsid w:val="00A532BB"/>
    <w:rsid w:val="00A532C2"/>
    <w:rsid w:val="00A533F3"/>
    <w:rsid w:val="00A5346E"/>
    <w:rsid w:val="00A53472"/>
    <w:rsid w:val="00A5348F"/>
    <w:rsid w:val="00A534B2"/>
    <w:rsid w:val="00A534C4"/>
    <w:rsid w:val="00A53523"/>
    <w:rsid w:val="00A53551"/>
    <w:rsid w:val="00A5357B"/>
    <w:rsid w:val="00A535E3"/>
    <w:rsid w:val="00A5361C"/>
    <w:rsid w:val="00A536B6"/>
    <w:rsid w:val="00A53747"/>
    <w:rsid w:val="00A537A3"/>
    <w:rsid w:val="00A53822"/>
    <w:rsid w:val="00A5382D"/>
    <w:rsid w:val="00A53896"/>
    <w:rsid w:val="00A538CF"/>
    <w:rsid w:val="00A538ED"/>
    <w:rsid w:val="00A53937"/>
    <w:rsid w:val="00A53945"/>
    <w:rsid w:val="00A5399C"/>
    <w:rsid w:val="00A539C0"/>
    <w:rsid w:val="00A539E7"/>
    <w:rsid w:val="00A53A1E"/>
    <w:rsid w:val="00A53A34"/>
    <w:rsid w:val="00A53ABE"/>
    <w:rsid w:val="00A53BA1"/>
    <w:rsid w:val="00A53BBA"/>
    <w:rsid w:val="00A53BC6"/>
    <w:rsid w:val="00A53BC9"/>
    <w:rsid w:val="00A53C26"/>
    <w:rsid w:val="00A53CDB"/>
    <w:rsid w:val="00A53DA3"/>
    <w:rsid w:val="00A53DB7"/>
    <w:rsid w:val="00A53F30"/>
    <w:rsid w:val="00A53F95"/>
    <w:rsid w:val="00A53FEC"/>
    <w:rsid w:val="00A54008"/>
    <w:rsid w:val="00A54070"/>
    <w:rsid w:val="00A54125"/>
    <w:rsid w:val="00A54170"/>
    <w:rsid w:val="00A54199"/>
    <w:rsid w:val="00A541E2"/>
    <w:rsid w:val="00A541F6"/>
    <w:rsid w:val="00A541FE"/>
    <w:rsid w:val="00A54234"/>
    <w:rsid w:val="00A5423B"/>
    <w:rsid w:val="00A542AE"/>
    <w:rsid w:val="00A542B4"/>
    <w:rsid w:val="00A54334"/>
    <w:rsid w:val="00A54371"/>
    <w:rsid w:val="00A543C4"/>
    <w:rsid w:val="00A54417"/>
    <w:rsid w:val="00A54432"/>
    <w:rsid w:val="00A545B8"/>
    <w:rsid w:val="00A545D8"/>
    <w:rsid w:val="00A54641"/>
    <w:rsid w:val="00A54647"/>
    <w:rsid w:val="00A546E9"/>
    <w:rsid w:val="00A5471E"/>
    <w:rsid w:val="00A54766"/>
    <w:rsid w:val="00A54769"/>
    <w:rsid w:val="00A547DC"/>
    <w:rsid w:val="00A547FF"/>
    <w:rsid w:val="00A54839"/>
    <w:rsid w:val="00A54881"/>
    <w:rsid w:val="00A548F9"/>
    <w:rsid w:val="00A54949"/>
    <w:rsid w:val="00A54953"/>
    <w:rsid w:val="00A54A20"/>
    <w:rsid w:val="00A54AD3"/>
    <w:rsid w:val="00A54AE2"/>
    <w:rsid w:val="00A54B1D"/>
    <w:rsid w:val="00A54B26"/>
    <w:rsid w:val="00A54B69"/>
    <w:rsid w:val="00A54BDE"/>
    <w:rsid w:val="00A54BF4"/>
    <w:rsid w:val="00A54C1A"/>
    <w:rsid w:val="00A54D2C"/>
    <w:rsid w:val="00A54D91"/>
    <w:rsid w:val="00A54EEF"/>
    <w:rsid w:val="00A54F7C"/>
    <w:rsid w:val="00A54F99"/>
    <w:rsid w:val="00A54FC2"/>
    <w:rsid w:val="00A5506F"/>
    <w:rsid w:val="00A550BA"/>
    <w:rsid w:val="00A550C2"/>
    <w:rsid w:val="00A55109"/>
    <w:rsid w:val="00A55147"/>
    <w:rsid w:val="00A5514C"/>
    <w:rsid w:val="00A551A3"/>
    <w:rsid w:val="00A551D5"/>
    <w:rsid w:val="00A55243"/>
    <w:rsid w:val="00A552B7"/>
    <w:rsid w:val="00A55310"/>
    <w:rsid w:val="00A55330"/>
    <w:rsid w:val="00A55336"/>
    <w:rsid w:val="00A55376"/>
    <w:rsid w:val="00A553DC"/>
    <w:rsid w:val="00A5544C"/>
    <w:rsid w:val="00A55488"/>
    <w:rsid w:val="00A554A0"/>
    <w:rsid w:val="00A554A1"/>
    <w:rsid w:val="00A554F2"/>
    <w:rsid w:val="00A55533"/>
    <w:rsid w:val="00A55590"/>
    <w:rsid w:val="00A55640"/>
    <w:rsid w:val="00A55661"/>
    <w:rsid w:val="00A55688"/>
    <w:rsid w:val="00A556CA"/>
    <w:rsid w:val="00A556F7"/>
    <w:rsid w:val="00A5571D"/>
    <w:rsid w:val="00A55722"/>
    <w:rsid w:val="00A557CB"/>
    <w:rsid w:val="00A557D1"/>
    <w:rsid w:val="00A557D3"/>
    <w:rsid w:val="00A557E7"/>
    <w:rsid w:val="00A55810"/>
    <w:rsid w:val="00A55849"/>
    <w:rsid w:val="00A558C0"/>
    <w:rsid w:val="00A558D8"/>
    <w:rsid w:val="00A558E0"/>
    <w:rsid w:val="00A5594B"/>
    <w:rsid w:val="00A5595A"/>
    <w:rsid w:val="00A5596C"/>
    <w:rsid w:val="00A559EE"/>
    <w:rsid w:val="00A559F0"/>
    <w:rsid w:val="00A559F6"/>
    <w:rsid w:val="00A55A6A"/>
    <w:rsid w:val="00A55AAC"/>
    <w:rsid w:val="00A55AE6"/>
    <w:rsid w:val="00A55B9D"/>
    <w:rsid w:val="00A55C54"/>
    <w:rsid w:val="00A55C60"/>
    <w:rsid w:val="00A55DA5"/>
    <w:rsid w:val="00A55DDE"/>
    <w:rsid w:val="00A55DFC"/>
    <w:rsid w:val="00A55E79"/>
    <w:rsid w:val="00A55EF4"/>
    <w:rsid w:val="00A55F85"/>
    <w:rsid w:val="00A55FAB"/>
    <w:rsid w:val="00A55FED"/>
    <w:rsid w:val="00A56037"/>
    <w:rsid w:val="00A5603E"/>
    <w:rsid w:val="00A56075"/>
    <w:rsid w:val="00A560B9"/>
    <w:rsid w:val="00A560BF"/>
    <w:rsid w:val="00A560DD"/>
    <w:rsid w:val="00A5611B"/>
    <w:rsid w:val="00A5624D"/>
    <w:rsid w:val="00A56263"/>
    <w:rsid w:val="00A562DB"/>
    <w:rsid w:val="00A56318"/>
    <w:rsid w:val="00A56319"/>
    <w:rsid w:val="00A5635E"/>
    <w:rsid w:val="00A56367"/>
    <w:rsid w:val="00A563A9"/>
    <w:rsid w:val="00A563E6"/>
    <w:rsid w:val="00A56479"/>
    <w:rsid w:val="00A56497"/>
    <w:rsid w:val="00A564C5"/>
    <w:rsid w:val="00A56514"/>
    <w:rsid w:val="00A5654E"/>
    <w:rsid w:val="00A56579"/>
    <w:rsid w:val="00A56587"/>
    <w:rsid w:val="00A5658C"/>
    <w:rsid w:val="00A565BE"/>
    <w:rsid w:val="00A5667E"/>
    <w:rsid w:val="00A56689"/>
    <w:rsid w:val="00A566D1"/>
    <w:rsid w:val="00A566D6"/>
    <w:rsid w:val="00A566E8"/>
    <w:rsid w:val="00A5674D"/>
    <w:rsid w:val="00A56753"/>
    <w:rsid w:val="00A5678D"/>
    <w:rsid w:val="00A567AC"/>
    <w:rsid w:val="00A56955"/>
    <w:rsid w:val="00A5696E"/>
    <w:rsid w:val="00A569BA"/>
    <w:rsid w:val="00A56A9D"/>
    <w:rsid w:val="00A56B8C"/>
    <w:rsid w:val="00A56BB0"/>
    <w:rsid w:val="00A56C61"/>
    <w:rsid w:val="00A56C6F"/>
    <w:rsid w:val="00A56C8C"/>
    <w:rsid w:val="00A56CB2"/>
    <w:rsid w:val="00A56CEA"/>
    <w:rsid w:val="00A56E4E"/>
    <w:rsid w:val="00A56FD1"/>
    <w:rsid w:val="00A5714A"/>
    <w:rsid w:val="00A57168"/>
    <w:rsid w:val="00A571DF"/>
    <w:rsid w:val="00A57206"/>
    <w:rsid w:val="00A5728E"/>
    <w:rsid w:val="00A572F9"/>
    <w:rsid w:val="00A5735C"/>
    <w:rsid w:val="00A5735E"/>
    <w:rsid w:val="00A5739A"/>
    <w:rsid w:val="00A573CF"/>
    <w:rsid w:val="00A5740D"/>
    <w:rsid w:val="00A57469"/>
    <w:rsid w:val="00A5746E"/>
    <w:rsid w:val="00A574FE"/>
    <w:rsid w:val="00A575AE"/>
    <w:rsid w:val="00A575B4"/>
    <w:rsid w:val="00A576C5"/>
    <w:rsid w:val="00A57702"/>
    <w:rsid w:val="00A57739"/>
    <w:rsid w:val="00A5776D"/>
    <w:rsid w:val="00A57777"/>
    <w:rsid w:val="00A577B9"/>
    <w:rsid w:val="00A57818"/>
    <w:rsid w:val="00A57823"/>
    <w:rsid w:val="00A57835"/>
    <w:rsid w:val="00A57910"/>
    <w:rsid w:val="00A5794D"/>
    <w:rsid w:val="00A5796E"/>
    <w:rsid w:val="00A5797E"/>
    <w:rsid w:val="00A5797F"/>
    <w:rsid w:val="00A57A55"/>
    <w:rsid w:val="00A57AED"/>
    <w:rsid w:val="00A57B57"/>
    <w:rsid w:val="00A57B77"/>
    <w:rsid w:val="00A57B88"/>
    <w:rsid w:val="00A57C3B"/>
    <w:rsid w:val="00A57C44"/>
    <w:rsid w:val="00A57C5B"/>
    <w:rsid w:val="00A57C96"/>
    <w:rsid w:val="00A57D37"/>
    <w:rsid w:val="00A57D3F"/>
    <w:rsid w:val="00A57D4B"/>
    <w:rsid w:val="00A57DF2"/>
    <w:rsid w:val="00A57E49"/>
    <w:rsid w:val="00A57F0C"/>
    <w:rsid w:val="00A57F18"/>
    <w:rsid w:val="00A57F61"/>
    <w:rsid w:val="00A57FA5"/>
    <w:rsid w:val="00A58BD0"/>
    <w:rsid w:val="00A5B6BC"/>
    <w:rsid w:val="00A60100"/>
    <w:rsid w:val="00A60113"/>
    <w:rsid w:val="00A60128"/>
    <w:rsid w:val="00A60135"/>
    <w:rsid w:val="00A60140"/>
    <w:rsid w:val="00A6017F"/>
    <w:rsid w:val="00A601E5"/>
    <w:rsid w:val="00A601F0"/>
    <w:rsid w:val="00A601FE"/>
    <w:rsid w:val="00A60259"/>
    <w:rsid w:val="00A602D0"/>
    <w:rsid w:val="00A602E2"/>
    <w:rsid w:val="00A60372"/>
    <w:rsid w:val="00A603A6"/>
    <w:rsid w:val="00A603F9"/>
    <w:rsid w:val="00A605AA"/>
    <w:rsid w:val="00A6068A"/>
    <w:rsid w:val="00A60768"/>
    <w:rsid w:val="00A60786"/>
    <w:rsid w:val="00A6078A"/>
    <w:rsid w:val="00A607A4"/>
    <w:rsid w:val="00A607E9"/>
    <w:rsid w:val="00A607EE"/>
    <w:rsid w:val="00A60875"/>
    <w:rsid w:val="00A60877"/>
    <w:rsid w:val="00A6092F"/>
    <w:rsid w:val="00A60977"/>
    <w:rsid w:val="00A60982"/>
    <w:rsid w:val="00A609B5"/>
    <w:rsid w:val="00A60A97"/>
    <w:rsid w:val="00A60ACE"/>
    <w:rsid w:val="00A60B2F"/>
    <w:rsid w:val="00A60B6A"/>
    <w:rsid w:val="00A60BE0"/>
    <w:rsid w:val="00A60C1B"/>
    <w:rsid w:val="00A60CED"/>
    <w:rsid w:val="00A60D57"/>
    <w:rsid w:val="00A60D81"/>
    <w:rsid w:val="00A60D8A"/>
    <w:rsid w:val="00A60DFB"/>
    <w:rsid w:val="00A60E42"/>
    <w:rsid w:val="00A60E70"/>
    <w:rsid w:val="00A60E7C"/>
    <w:rsid w:val="00A60EF0"/>
    <w:rsid w:val="00A60EF7"/>
    <w:rsid w:val="00A60F20"/>
    <w:rsid w:val="00A60F62"/>
    <w:rsid w:val="00A60F76"/>
    <w:rsid w:val="00A60FE0"/>
    <w:rsid w:val="00A6100D"/>
    <w:rsid w:val="00A61079"/>
    <w:rsid w:val="00A6107B"/>
    <w:rsid w:val="00A61096"/>
    <w:rsid w:val="00A610AF"/>
    <w:rsid w:val="00A610F6"/>
    <w:rsid w:val="00A61156"/>
    <w:rsid w:val="00A61163"/>
    <w:rsid w:val="00A6122B"/>
    <w:rsid w:val="00A6125D"/>
    <w:rsid w:val="00A6127A"/>
    <w:rsid w:val="00A612A6"/>
    <w:rsid w:val="00A612A9"/>
    <w:rsid w:val="00A612C2"/>
    <w:rsid w:val="00A612FA"/>
    <w:rsid w:val="00A613A2"/>
    <w:rsid w:val="00A613AE"/>
    <w:rsid w:val="00A613C0"/>
    <w:rsid w:val="00A614D8"/>
    <w:rsid w:val="00A614FF"/>
    <w:rsid w:val="00A61549"/>
    <w:rsid w:val="00A61564"/>
    <w:rsid w:val="00A61579"/>
    <w:rsid w:val="00A615C5"/>
    <w:rsid w:val="00A616B1"/>
    <w:rsid w:val="00A616F1"/>
    <w:rsid w:val="00A618B2"/>
    <w:rsid w:val="00A618DD"/>
    <w:rsid w:val="00A6194C"/>
    <w:rsid w:val="00A619C2"/>
    <w:rsid w:val="00A619DD"/>
    <w:rsid w:val="00A61A20"/>
    <w:rsid w:val="00A61A2C"/>
    <w:rsid w:val="00A61A7F"/>
    <w:rsid w:val="00A61ADA"/>
    <w:rsid w:val="00A61B36"/>
    <w:rsid w:val="00A61B3E"/>
    <w:rsid w:val="00A61B7C"/>
    <w:rsid w:val="00A61BF2"/>
    <w:rsid w:val="00A61C7C"/>
    <w:rsid w:val="00A61CCD"/>
    <w:rsid w:val="00A61D3D"/>
    <w:rsid w:val="00A61E75"/>
    <w:rsid w:val="00A61E7F"/>
    <w:rsid w:val="00A61E95"/>
    <w:rsid w:val="00A61EA3"/>
    <w:rsid w:val="00A61F43"/>
    <w:rsid w:val="00A61FB1"/>
    <w:rsid w:val="00A61FD1"/>
    <w:rsid w:val="00A620E0"/>
    <w:rsid w:val="00A62127"/>
    <w:rsid w:val="00A62164"/>
    <w:rsid w:val="00A621D3"/>
    <w:rsid w:val="00A6221E"/>
    <w:rsid w:val="00A62242"/>
    <w:rsid w:val="00A622E6"/>
    <w:rsid w:val="00A6232A"/>
    <w:rsid w:val="00A62341"/>
    <w:rsid w:val="00A623DF"/>
    <w:rsid w:val="00A6240F"/>
    <w:rsid w:val="00A62437"/>
    <w:rsid w:val="00A62467"/>
    <w:rsid w:val="00A6249F"/>
    <w:rsid w:val="00A62560"/>
    <w:rsid w:val="00A625AC"/>
    <w:rsid w:val="00A62603"/>
    <w:rsid w:val="00A6266E"/>
    <w:rsid w:val="00A6269F"/>
    <w:rsid w:val="00A626E6"/>
    <w:rsid w:val="00A626F5"/>
    <w:rsid w:val="00A6271F"/>
    <w:rsid w:val="00A627B8"/>
    <w:rsid w:val="00A627D9"/>
    <w:rsid w:val="00A6284D"/>
    <w:rsid w:val="00A62928"/>
    <w:rsid w:val="00A62954"/>
    <w:rsid w:val="00A629BC"/>
    <w:rsid w:val="00A62A0B"/>
    <w:rsid w:val="00A62A97"/>
    <w:rsid w:val="00A62AC5"/>
    <w:rsid w:val="00A62AD0"/>
    <w:rsid w:val="00A62AFD"/>
    <w:rsid w:val="00A62B5A"/>
    <w:rsid w:val="00A62C1E"/>
    <w:rsid w:val="00A62D27"/>
    <w:rsid w:val="00A62D92"/>
    <w:rsid w:val="00A62D9D"/>
    <w:rsid w:val="00A62E2A"/>
    <w:rsid w:val="00A62FA4"/>
    <w:rsid w:val="00A6301D"/>
    <w:rsid w:val="00A63060"/>
    <w:rsid w:val="00A630D2"/>
    <w:rsid w:val="00A63145"/>
    <w:rsid w:val="00A63148"/>
    <w:rsid w:val="00A631F5"/>
    <w:rsid w:val="00A63227"/>
    <w:rsid w:val="00A63258"/>
    <w:rsid w:val="00A6329F"/>
    <w:rsid w:val="00A632E1"/>
    <w:rsid w:val="00A63369"/>
    <w:rsid w:val="00A6336E"/>
    <w:rsid w:val="00A633A2"/>
    <w:rsid w:val="00A633BF"/>
    <w:rsid w:val="00A634C9"/>
    <w:rsid w:val="00A63551"/>
    <w:rsid w:val="00A6365E"/>
    <w:rsid w:val="00A63694"/>
    <w:rsid w:val="00A636EC"/>
    <w:rsid w:val="00A63741"/>
    <w:rsid w:val="00A63759"/>
    <w:rsid w:val="00A638B4"/>
    <w:rsid w:val="00A6390C"/>
    <w:rsid w:val="00A63910"/>
    <w:rsid w:val="00A63915"/>
    <w:rsid w:val="00A639AF"/>
    <w:rsid w:val="00A63A11"/>
    <w:rsid w:val="00A63A84"/>
    <w:rsid w:val="00A63A99"/>
    <w:rsid w:val="00A63B09"/>
    <w:rsid w:val="00A63BF1"/>
    <w:rsid w:val="00A63BF4"/>
    <w:rsid w:val="00A63C31"/>
    <w:rsid w:val="00A63CBB"/>
    <w:rsid w:val="00A63D0E"/>
    <w:rsid w:val="00A63D25"/>
    <w:rsid w:val="00A63D92"/>
    <w:rsid w:val="00A63DDC"/>
    <w:rsid w:val="00A63DE2"/>
    <w:rsid w:val="00A63E2C"/>
    <w:rsid w:val="00A63E3A"/>
    <w:rsid w:val="00A63E81"/>
    <w:rsid w:val="00A63EB3"/>
    <w:rsid w:val="00A63F1A"/>
    <w:rsid w:val="00A63FA6"/>
    <w:rsid w:val="00A640C5"/>
    <w:rsid w:val="00A640FB"/>
    <w:rsid w:val="00A64164"/>
    <w:rsid w:val="00A641B8"/>
    <w:rsid w:val="00A641BE"/>
    <w:rsid w:val="00A641F1"/>
    <w:rsid w:val="00A64235"/>
    <w:rsid w:val="00A64243"/>
    <w:rsid w:val="00A64299"/>
    <w:rsid w:val="00A642E2"/>
    <w:rsid w:val="00A642FA"/>
    <w:rsid w:val="00A642FD"/>
    <w:rsid w:val="00A64311"/>
    <w:rsid w:val="00A64369"/>
    <w:rsid w:val="00A64408"/>
    <w:rsid w:val="00A6440E"/>
    <w:rsid w:val="00A64455"/>
    <w:rsid w:val="00A644CD"/>
    <w:rsid w:val="00A64501"/>
    <w:rsid w:val="00A645D4"/>
    <w:rsid w:val="00A6461B"/>
    <w:rsid w:val="00A6483E"/>
    <w:rsid w:val="00A64895"/>
    <w:rsid w:val="00A648C2"/>
    <w:rsid w:val="00A6494D"/>
    <w:rsid w:val="00A649D4"/>
    <w:rsid w:val="00A649D9"/>
    <w:rsid w:val="00A649E5"/>
    <w:rsid w:val="00A649EC"/>
    <w:rsid w:val="00A64A0B"/>
    <w:rsid w:val="00A64A88"/>
    <w:rsid w:val="00A64B45"/>
    <w:rsid w:val="00A64B5F"/>
    <w:rsid w:val="00A64BD8"/>
    <w:rsid w:val="00A64C0D"/>
    <w:rsid w:val="00A64CA8"/>
    <w:rsid w:val="00A64CC2"/>
    <w:rsid w:val="00A64D27"/>
    <w:rsid w:val="00A64D79"/>
    <w:rsid w:val="00A64D88"/>
    <w:rsid w:val="00A64EC6"/>
    <w:rsid w:val="00A64F57"/>
    <w:rsid w:val="00A64F6F"/>
    <w:rsid w:val="00A64F8E"/>
    <w:rsid w:val="00A64F8F"/>
    <w:rsid w:val="00A64F9F"/>
    <w:rsid w:val="00A64FA1"/>
    <w:rsid w:val="00A64FB8"/>
    <w:rsid w:val="00A65023"/>
    <w:rsid w:val="00A65079"/>
    <w:rsid w:val="00A650A9"/>
    <w:rsid w:val="00A650AE"/>
    <w:rsid w:val="00A650DC"/>
    <w:rsid w:val="00A650DF"/>
    <w:rsid w:val="00A651A0"/>
    <w:rsid w:val="00A651EC"/>
    <w:rsid w:val="00A65204"/>
    <w:rsid w:val="00A6531D"/>
    <w:rsid w:val="00A65323"/>
    <w:rsid w:val="00A6534B"/>
    <w:rsid w:val="00A65427"/>
    <w:rsid w:val="00A65460"/>
    <w:rsid w:val="00A65465"/>
    <w:rsid w:val="00A654FA"/>
    <w:rsid w:val="00A6550E"/>
    <w:rsid w:val="00A6555A"/>
    <w:rsid w:val="00A65575"/>
    <w:rsid w:val="00A65590"/>
    <w:rsid w:val="00A655AA"/>
    <w:rsid w:val="00A655D7"/>
    <w:rsid w:val="00A6566E"/>
    <w:rsid w:val="00A65691"/>
    <w:rsid w:val="00A656C7"/>
    <w:rsid w:val="00A65705"/>
    <w:rsid w:val="00A65753"/>
    <w:rsid w:val="00A65759"/>
    <w:rsid w:val="00A6582C"/>
    <w:rsid w:val="00A65830"/>
    <w:rsid w:val="00A6583D"/>
    <w:rsid w:val="00A65857"/>
    <w:rsid w:val="00A658E3"/>
    <w:rsid w:val="00A6590A"/>
    <w:rsid w:val="00A6593A"/>
    <w:rsid w:val="00A65994"/>
    <w:rsid w:val="00A659A8"/>
    <w:rsid w:val="00A659AB"/>
    <w:rsid w:val="00A659C7"/>
    <w:rsid w:val="00A659CE"/>
    <w:rsid w:val="00A659D4"/>
    <w:rsid w:val="00A659F1"/>
    <w:rsid w:val="00A65A2E"/>
    <w:rsid w:val="00A65A6C"/>
    <w:rsid w:val="00A65A7F"/>
    <w:rsid w:val="00A65ABD"/>
    <w:rsid w:val="00A65ACF"/>
    <w:rsid w:val="00A65AD0"/>
    <w:rsid w:val="00A65B38"/>
    <w:rsid w:val="00A65B83"/>
    <w:rsid w:val="00A65CD5"/>
    <w:rsid w:val="00A65CE0"/>
    <w:rsid w:val="00A65D40"/>
    <w:rsid w:val="00A65D72"/>
    <w:rsid w:val="00A65D87"/>
    <w:rsid w:val="00A65D8B"/>
    <w:rsid w:val="00A65E35"/>
    <w:rsid w:val="00A65E58"/>
    <w:rsid w:val="00A65F0E"/>
    <w:rsid w:val="00A65F14"/>
    <w:rsid w:val="00A65F46"/>
    <w:rsid w:val="00A65F79"/>
    <w:rsid w:val="00A65F7F"/>
    <w:rsid w:val="00A66000"/>
    <w:rsid w:val="00A6603B"/>
    <w:rsid w:val="00A660C6"/>
    <w:rsid w:val="00A660E7"/>
    <w:rsid w:val="00A66136"/>
    <w:rsid w:val="00A66178"/>
    <w:rsid w:val="00A661A5"/>
    <w:rsid w:val="00A661AF"/>
    <w:rsid w:val="00A661CB"/>
    <w:rsid w:val="00A661D7"/>
    <w:rsid w:val="00A661D9"/>
    <w:rsid w:val="00A661E9"/>
    <w:rsid w:val="00A66239"/>
    <w:rsid w:val="00A6624E"/>
    <w:rsid w:val="00A6628F"/>
    <w:rsid w:val="00A66364"/>
    <w:rsid w:val="00A663E9"/>
    <w:rsid w:val="00A6645A"/>
    <w:rsid w:val="00A664B1"/>
    <w:rsid w:val="00A664CB"/>
    <w:rsid w:val="00A664F1"/>
    <w:rsid w:val="00A6650A"/>
    <w:rsid w:val="00A6657B"/>
    <w:rsid w:val="00A665BF"/>
    <w:rsid w:val="00A6665E"/>
    <w:rsid w:val="00A666BA"/>
    <w:rsid w:val="00A667C5"/>
    <w:rsid w:val="00A667D6"/>
    <w:rsid w:val="00A668AD"/>
    <w:rsid w:val="00A669A4"/>
    <w:rsid w:val="00A66AC4"/>
    <w:rsid w:val="00A66B07"/>
    <w:rsid w:val="00A66C56"/>
    <w:rsid w:val="00A66C57"/>
    <w:rsid w:val="00A66C65"/>
    <w:rsid w:val="00A66C67"/>
    <w:rsid w:val="00A66C93"/>
    <w:rsid w:val="00A66D6B"/>
    <w:rsid w:val="00A66D80"/>
    <w:rsid w:val="00A66D84"/>
    <w:rsid w:val="00A66DB1"/>
    <w:rsid w:val="00A66DC9"/>
    <w:rsid w:val="00A66E58"/>
    <w:rsid w:val="00A66EAA"/>
    <w:rsid w:val="00A66F8B"/>
    <w:rsid w:val="00A66FBB"/>
    <w:rsid w:val="00A67086"/>
    <w:rsid w:val="00A67094"/>
    <w:rsid w:val="00A6728A"/>
    <w:rsid w:val="00A672B4"/>
    <w:rsid w:val="00A672E2"/>
    <w:rsid w:val="00A672E6"/>
    <w:rsid w:val="00A6739C"/>
    <w:rsid w:val="00A673C7"/>
    <w:rsid w:val="00A673DD"/>
    <w:rsid w:val="00A673E5"/>
    <w:rsid w:val="00A673FA"/>
    <w:rsid w:val="00A6749D"/>
    <w:rsid w:val="00A674A7"/>
    <w:rsid w:val="00A674DA"/>
    <w:rsid w:val="00A6754A"/>
    <w:rsid w:val="00A675A4"/>
    <w:rsid w:val="00A67684"/>
    <w:rsid w:val="00A6769A"/>
    <w:rsid w:val="00A676D3"/>
    <w:rsid w:val="00A67703"/>
    <w:rsid w:val="00A67714"/>
    <w:rsid w:val="00A6775D"/>
    <w:rsid w:val="00A677AD"/>
    <w:rsid w:val="00A67886"/>
    <w:rsid w:val="00A678C2"/>
    <w:rsid w:val="00A6790A"/>
    <w:rsid w:val="00A67990"/>
    <w:rsid w:val="00A67A33"/>
    <w:rsid w:val="00A67A65"/>
    <w:rsid w:val="00A67B23"/>
    <w:rsid w:val="00A67B3E"/>
    <w:rsid w:val="00A67BB6"/>
    <w:rsid w:val="00A67CB2"/>
    <w:rsid w:val="00A67D2D"/>
    <w:rsid w:val="00A67D4C"/>
    <w:rsid w:val="00A67E29"/>
    <w:rsid w:val="00A67E7F"/>
    <w:rsid w:val="00A67F08"/>
    <w:rsid w:val="00A67F4A"/>
    <w:rsid w:val="00A67F89"/>
    <w:rsid w:val="00A70065"/>
    <w:rsid w:val="00A7006B"/>
    <w:rsid w:val="00A70072"/>
    <w:rsid w:val="00A70126"/>
    <w:rsid w:val="00A7026B"/>
    <w:rsid w:val="00A70360"/>
    <w:rsid w:val="00A70369"/>
    <w:rsid w:val="00A7039A"/>
    <w:rsid w:val="00A703D0"/>
    <w:rsid w:val="00A70409"/>
    <w:rsid w:val="00A70459"/>
    <w:rsid w:val="00A705E6"/>
    <w:rsid w:val="00A705EA"/>
    <w:rsid w:val="00A705EE"/>
    <w:rsid w:val="00A7061E"/>
    <w:rsid w:val="00A7061F"/>
    <w:rsid w:val="00A7077C"/>
    <w:rsid w:val="00A70847"/>
    <w:rsid w:val="00A708C6"/>
    <w:rsid w:val="00A708F0"/>
    <w:rsid w:val="00A7092D"/>
    <w:rsid w:val="00A70A6C"/>
    <w:rsid w:val="00A70AC8"/>
    <w:rsid w:val="00A70B78"/>
    <w:rsid w:val="00A70BAA"/>
    <w:rsid w:val="00A70C3D"/>
    <w:rsid w:val="00A70C73"/>
    <w:rsid w:val="00A70C9E"/>
    <w:rsid w:val="00A70D40"/>
    <w:rsid w:val="00A70D63"/>
    <w:rsid w:val="00A70D78"/>
    <w:rsid w:val="00A70EA9"/>
    <w:rsid w:val="00A70EBD"/>
    <w:rsid w:val="00A70EC3"/>
    <w:rsid w:val="00A70F77"/>
    <w:rsid w:val="00A70FAC"/>
    <w:rsid w:val="00A7100C"/>
    <w:rsid w:val="00A7105F"/>
    <w:rsid w:val="00A71075"/>
    <w:rsid w:val="00A711CD"/>
    <w:rsid w:val="00A711D9"/>
    <w:rsid w:val="00A71223"/>
    <w:rsid w:val="00A71241"/>
    <w:rsid w:val="00A712B6"/>
    <w:rsid w:val="00A71332"/>
    <w:rsid w:val="00A7136C"/>
    <w:rsid w:val="00A71373"/>
    <w:rsid w:val="00A713E0"/>
    <w:rsid w:val="00A714D4"/>
    <w:rsid w:val="00A714D6"/>
    <w:rsid w:val="00A71535"/>
    <w:rsid w:val="00A71537"/>
    <w:rsid w:val="00A715D4"/>
    <w:rsid w:val="00A715D8"/>
    <w:rsid w:val="00A71639"/>
    <w:rsid w:val="00A71667"/>
    <w:rsid w:val="00A71681"/>
    <w:rsid w:val="00A71791"/>
    <w:rsid w:val="00A717AA"/>
    <w:rsid w:val="00A717BC"/>
    <w:rsid w:val="00A717CD"/>
    <w:rsid w:val="00A717CF"/>
    <w:rsid w:val="00A71966"/>
    <w:rsid w:val="00A71971"/>
    <w:rsid w:val="00A719B9"/>
    <w:rsid w:val="00A719D1"/>
    <w:rsid w:val="00A71A0A"/>
    <w:rsid w:val="00A71A4B"/>
    <w:rsid w:val="00A71A7B"/>
    <w:rsid w:val="00A71ADA"/>
    <w:rsid w:val="00A71B5B"/>
    <w:rsid w:val="00A71B6D"/>
    <w:rsid w:val="00A71B85"/>
    <w:rsid w:val="00A71B86"/>
    <w:rsid w:val="00A71BD7"/>
    <w:rsid w:val="00A71BF5"/>
    <w:rsid w:val="00A71C00"/>
    <w:rsid w:val="00A71C05"/>
    <w:rsid w:val="00A71CAF"/>
    <w:rsid w:val="00A71D08"/>
    <w:rsid w:val="00A71D6E"/>
    <w:rsid w:val="00A71D84"/>
    <w:rsid w:val="00A71DAD"/>
    <w:rsid w:val="00A71DC5"/>
    <w:rsid w:val="00A71E42"/>
    <w:rsid w:val="00A71E52"/>
    <w:rsid w:val="00A71E70"/>
    <w:rsid w:val="00A71E71"/>
    <w:rsid w:val="00A71E81"/>
    <w:rsid w:val="00A71F30"/>
    <w:rsid w:val="00A71F46"/>
    <w:rsid w:val="00A71F51"/>
    <w:rsid w:val="00A71F6C"/>
    <w:rsid w:val="00A71F9C"/>
    <w:rsid w:val="00A71FD2"/>
    <w:rsid w:val="00A71FE0"/>
    <w:rsid w:val="00A71FE5"/>
    <w:rsid w:val="00A7208A"/>
    <w:rsid w:val="00A720D7"/>
    <w:rsid w:val="00A72112"/>
    <w:rsid w:val="00A7218D"/>
    <w:rsid w:val="00A72315"/>
    <w:rsid w:val="00A72365"/>
    <w:rsid w:val="00A72542"/>
    <w:rsid w:val="00A7256D"/>
    <w:rsid w:val="00A725E2"/>
    <w:rsid w:val="00A726A2"/>
    <w:rsid w:val="00A72765"/>
    <w:rsid w:val="00A727BB"/>
    <w:rsid w:val="00A7282F"/>
    <w:rsid w:val="00A728D1"/>
    <w:rsid w:val="00A728FC"/>
    <w:rsid w:val="00A72906"/>
    <w:rsid w:val="00A72943"/>
    <w:rsid w:val="00A729D8"/>
    <w:rsid w:val="00A72A48"/>
    <w:rsid w:val="00A72A97"/>
    <w:rsid w:val="00A72B34"/>
    <w:rsid w:val="00A72B9C"/>
    <w:rsid w:val="00A72BA0"/>
    <w:rsid w:val="00A72CEF"/>
    <w:rsid w:val="00A72CF1"/>
    <w:rsid w:val="00A72D2F"/>
    <w:rsid w:val="00A72E3A"/>
    <w:rsid w:val="00A72E42"/>
    <w:rsid w:val="00A72F1B"/>
    <w:rsid w:val="00A72F2D"/>
    <w:rsid w:val="00A72F80"/>
    <w:rsid w:val="00A72FB7"/>
    <w:rsid w:val="00A72FE0"/>
    <w:rsid w:val="00A72FFD"/>
    <w:rsid w:val="00A7301F"/>
    <w:rsid w:val="00A73059"/>
    <w:rsid w:val="00A7307B"/>
    <w:rsid w:val="00A73083"/>
    <w:rsid w:val="00A730FB"/>
    <w:rsid w:val="00A7310D"/>
    <w:rsid w:val="00A73137"/>
    <w:rsid w:val="00A7314B"/>
    <w:rsid w:val="00A73196"/>
    <w:rsid w:val="00A73198"/>
    <w:rsid w:val="00A731B7"/>
    <w:rsid w:val="00A731CE"/>
    <w:rsid w:val="00A731F4"/>
    <w:rsid w:val="00A7320E"/>
    <w:rsid w:val="00A7320F"/>
    <w:rsid w:val="00A73348"/>
    <w:rsid w:val="00A733A2"/>
    <w:rsid w:val="00A733D3"/>
    <w:rsid w:val="00A734BC"/>
    <w:rsid w:val="00A7354A"/>
    <w:rsid w:val="00A736B9"/>
    <w:rsid w:val="00A736CC"/>
    <w:rsid w:val="00A736EE"/>
    <w:rsid w:val="00A73750"/>
    <w:rsid w:val="00A73783"/>
    <w:rsid w:val="00A7378D"/>
    <w:rsid w:val="00A737B6"/>
    <w:rsid w:val="00A73813"/>
    <w:rsid w:val="00A73854"/>
    <w:rsid w:val="00A73896"/>
    <w:rsid w:val="00A73917"/>
    <w:rsid w:val="00A7392A"/>
    <w:rsid w:val="00A73946"/>
    <w:rsid w:val="00A7394B"/>
    <w:rsid w:val="00A73975"/>
    <w:rsid w:val="00A73983"/>
    <w:rsid w:val="00A73984"/>
    <w:rsid w:val="00A7398B"/>
    <w:rsid w:val="00A739BD"/>
    <w:rsid w:val="00A73A09"/>
    <w:rsid w:val="00A73A29"/>
    <w:rsid w:val="00A73A57"/>
    <w:rsid w:val="00A73A79"/>
    <w:rsid w:val="00A73B21"/>
    <w:rsid w:val="00A73B27"/>
    <w:rsid w:val="00A73B91"/>
    <w:rsid w:val="00A73C07"/>
    <w:rsid w:val="00A73C13"/>
    <w:rsid w:val="00A73C2B"/>
    <w:rsid w:val="00A73C6D"/>
    <w:rsid w:val="00A73CAB"/>
    <w:rsid w:val="00A73CAC"/>
    <w:rsid w:val="00A73D1B"/>
    <w:rsid w:val="00A73D71"/>
    <w:rsid w:val="00A73D7A"/>
    <w:rsid w:val="00A73DC5"/>
    <w:rsid w:val="00A73DD6"/>
    <w:rsid w:val="00A73E2E"/>
    <w:rsid w:val="00A73E4E"/>
    <w:rsid w:val="00A73E62"/>
    <w:rsid w:val="00A73EA0"/>
    <w:rsid w:val="00A73F3F"/>
    <w:rsid w:val="00A73F80"/>
    <w:rsid w:val="00A73FD5"/>
    <w:rsid w:val="00A7400D"/>
    <w:rsid w:val="00A74014"/>
    <w:rsid w:val="00A740C7"/>
    <w:rsid w:val="00A740EA"/>
    <w:rsid w:val="00A7413E"/>
    <w:rsid w:val="00A74193"/>
    <w:rsid w:val="00A741F7"/>
    <w:rsid w:val="00A7428D"/>
    <w:rsid w:val="00A742BB"/>
    <w:rsid w:val="00A74366"/>
    <w:rsid w:val="00A74398"/>
    <w:rsid w:val="00A74433"/>
    <w:rsid w:val="00A74468"/>
    <w:rsid w:val="00A74469"/>
    <w:rsid w:val="00A7447D"/>
    <w:rsid w:val="00A744A1"/>
    <w:rsid w:val="00A74575"/>
    <w:rsid w:val="00A745E3"/>
    <w:rsid w:val="00A74601"/>
    <w:rsid w:val="00A74631"/>
    <w:rsid w:val="00A74653"/>
    <w:rsid w:val="00A746CB"/>
    <w:rsid w:val="00A7475D"/>
    <w:rsid w:val="00A74773"/>
    <w:rsid w:val="00A747B8"/>
    <w:rsid w:val="00A747BE"/>
    <w:rsid w:val="00A747F6"/>
    <w:rsid w:val="00A74800"/>
    <w:rsid w:val="00A74812"/>
    <w:rsid w:val="00A74830"/>
    <w:rsid w:val="00A7487F"/>
    <w:rsid w:val="00A748C8"/>
    <w:rsid w:val="00A7491C"/>
    <w:rsid w:val="00A74931"/>
    <w:rsid w:val="00A74986"/>
    <w:rsid w:val="00A74987"/>
    <w:rsid w:val="00A749DA"/>
    <w:rsid w:val="00A74A15"/>
    <w:rsid w:val="00A74A4D"/>
    <w:rsid w:val="00A74AE4"/>
    <w:rsid w:val="00A74B25"/>
    <w:rsid w:val="00A74C45"/>
    <w:rsid w:val="00A74C53"/>
    <w:rsid w:val="00A74C56"/>
    <w:rsid w:val="00A74C6D"/>
    <w:rsid w:val="00A74C92"/>
    <w:rsid w:val="00A74C9D"/>
    <w:rsid w:val="00A74CB3"/>
    <w:rsid w:val="00A74CF4"/>
    <w:rsid w:val="00A74E37"/>
    <w:rsid w:val="00A74EA8"/>
    <w:rsid w:val="00A74EAA"/>
    <w:rsid w:val="00A74EEC"/>
    <w:rsid w:val="00A74EFA"/>
    <w:rsid w:val="00A74F0F"/>
    <w:rsid w:val="00A74F3F"/>
    <w:rsid w:val="00A74F8D"/>
    <w:rsid w:val="00A74FAE"/>
    <w:rsid w:val="00A7503B"/>
    <w:rsid w:val="00A75068"/>
    <w:rsid w:val="00A750BA"/>
    <w:rsid w:val="00A75138"/>
    <w:rsid w:val="00A751FB"/>
    <w:rsid w:val="00A75219"/>
    <w:rsid w:val="00A752D8"/>
    <w:rsid w:val="00A75308"/>
    <w:rsid w:val="00A755B6"/>
    <w:rsid w:val="00A755CD"/>
    <w:rsid w:val="00A755DA"/>
    <w:rsid w:val="00A75629"/>
    <w:rsid w:val="00A75633"/>
    <w:rsid w:val="00A7566A"/>
    <w:rsid w:val="00A7569B"/>
    <w:rsid w:val="00A756F2"/>
    <w:rsid w:val="00A75757"/>
    <w:rsid w:val="00A7580D"/>
    <w:rsid w:val="00A75819"/>
    <w:rsid w:val="00A7582E"/>
    <w:rsid w:val="00A75883"/>
    <w:rsid w:val="00A758CB"/>
    <w:rsid w:val="00A758E5"/>
    <w:rsid w:val="00A758E9"/>
    <w:rsid w:val="00A7590A"/>
    <w:rsid w:val="00A75998"/>
    <w:rsid w:val="00A75A1B"/>
    <w:rsid w:val="00A75ABB"/>
    <w:rsid w:val="00A75B44"/>
    <w:rsid w:val="00A75B53"/>
    <w:rsid w:val="00A75B6A"/>
    <w:rsid w:val="00A75B6E"/>
    <w:rsid w:val="00A75C43"/>
    <w:rsid w:val="00A75D77"/>
    <w:rsid w:val="00A75D99"/>
    <w:rsid w:val="00A75DED"/>
    <w:rsid w:val="00A75E0C"/>
    <w:rsid w:val="00A75E24"/>
    <w:rsid w:val="00A75E59"/>
    <w:rsid w:val="00A75E96"/>
    <w:rsid w:val="00A75EF5"/>
    <w:rsid w:val="00A75F46"/>
    <w:rsid w:val="00A75F6A"/>
    <w:rsid w:val="00A75F76"/>
    <w:rsid w:val="00A75FC5"/>
    <w:rsid w:val="00A75FDE"/>
    <w:rsid w:val="00A7603B"/>
    <w:rsid w:val="00A7604D"/>
    <w:rsid w:val="00A7605C"/>
    <w:rsid w:val="00A76061"/>
    <w:rsid w:val="00A76176"/>
    <w:rsid w:val="00A761DD"/>
    <w:rsid w:val="00A76235"/>
    <w:rsid w:val="00A7623A"/>
    <w:rsid w:val="00A76292"/>
    <w:rsid w:val="00A76312"/>
    <w:rsid w:val="00A76328"/>
    <w:rsid w:val="00A7635B"/>
    <w:rsid w:val="00A76367"/>
    <w:rsid w:val="00A7646D"/>
    <w:rsid w:val="00A764D2"/>
    <w:rsid w:val="00A7658B"/>
    <w:rsid w:val="00A765C6"/>
    <w:rsid w:val="00A76617"/>
    <w:rsid w:val="00A7667A"/>
    <w:rsid w:val="00A76708"/>
    <w:rsid w:val="00A7671B"/>
    <w:rsid w:val="00A76729"/>
    <w:rsid w:val="00A76885"/>
    <w:rsid w:val="00A768C6"/>
    <w:rsid w:val="00A768C8"/>
    <w:rsid w:val="00A768D1"/>
    <w:rsid w:val="00A768ED"/>
    <w:rsid w:val="00A76902"/>
    <w:rsid w:val="00A7694F"/>
    <w:rsid w:val="00A7695B"/>
    <w:rsid w:val="00A7697A"/>
    <w:rsid w:val="00A76A0B"/>
    <w:rsid w:val="00A76AEC"/>
    <w:rsid w:val="00A76AF6"/>
    <w:rsid w:val="00A76BA9"/>
    <w:rsid w:val="00A76BE8"/>
    <w:rsid w:val="00A76BF2"/>
    <w:rsid w:val="00A76C03"/>
    <w:rsid w:val="00A76C2D"/>
    <w:rsid w:val="00A76CBA"/>
    <w:rsid w:val="00A76CC7"/>
    <w:rsid w:val="00A76CED"/>
    <w:rsid w:val="00A76CFA"/>
    <w:rsid w:val="00A76D37"/>
    <w:rsid w:val="00A76D98"/>
    <w:rsid w:val="00A76DA3"/>
    <w:rsid w:val="00A76DB8"/>
    <w:rsid w:val="00A76DE2"/>
    <w:rsid w:val="00A76E55"/>
    <w:rsid w:val="00A76EA8"/>
    <w:rsid w:val="00A76F06"/>
    <w:rsid w:val="00A77010"/>
    <w:rsid w:val="00A770E6"/>
    <w:rsid w:val="00A7714C"/>
    <w:rsid w:val="00A77188"/>
    <w:rsid w:val="00A771AE"/>
    <w:rsid w:val="00A771B2"/>
    <w:rsid w:val="00A77230"/>
    <w:rsid w:val="00A7723E"/>
    <w:rsid w:val="00A772B6"/>
    <w:rsid w:val="00A772F7"/>
    <w:rsid w:val="00A77373"/>
    <w:rsid w:val="00A77390"/>
    <w:rsid w:val="00A773C7"/>
    <w:rsid w:val="00A77489"/>
    <w:rsid w:val="00A774CD"/>
    <w:rsid w:val="00A775B1"/>
    <w:rsid w:val="00A775C5"/>
    <w:rsid w:val="00A77619"/>
    <w:rsid w:val="00A7761D"/>
    <w:rsid w:val="00A77637"/>
    <w:rsid w:val="00A7769F"/>
    <w:rsid w:val="00A776C4"/>
    <w:rsid w:val="00A7773F"/>
    <w:rsid w:val="00A7775E"/>
    <w:rsid w:val="00A7783B"/>
    <w:rsid w:val="00A77841"/>
    <w:rsid w:val="00A77845"/>
    <w:rsid w:val="00A77965"/>
    <w:rsid w:val="00A77998"/>
    <w:rsid w:val="00A77A47"/>
    <w:rsid w:val="00A77A59"/>
    <w:rsid w:val="00A77A5A"/>
    <w:rsid w:val="00A77A7D"/>
    <w:rsid w:val="00A77BA2"/>
    <w:rsid w:val="00A77BF0"/>
    <w:rsid w:val="00A77C4C"/>
    <w:rsid w:val="00A77C5E"/>
    <w:rsid w:val="00A77CA4"/>
    <w:rsid w:val="00A77CBF"/>
    <w:rsid w:val="00A77CF0"/>
    <w:rsid w:val="00A77D35"/>
    <w:rsid w:val="00A77DE9"/>
    <w:rsid w:val="00A77DEF"/>
    <w:rsid w:val="00A77EC5"/>
    <w:rsid w:val="00A7905F"/>
    <w:rsid w:val="00A801D2"/>
    <w:rsid w:val="00A801F8"/>
    <w:rsid w:val="00A802E5"/>
    <w:rsid w:val="00A80338"/>
    <w:rsid w:val="00A803AC"/>
    <w:rsid w:val="00A80406"/>
    <w:rsid w:val="00A804A5"/>
    <w:rsid w:val="00A8052E"/>
    <w:rsid w:val="00A8058F"/>
    <w:rsid w:val="00A805F4"/>
    <w:rsid w:val="00A80607"/>
    <w:rsid w:val="00A80633"/>
    <w:rsid w:val="00A8065E"/>
    <w:rsid w:val="00A80660"/>
    <w:rsid w:val="00A8067C"/>
    <w:rsid w:val="00A80695"/>
    <w:rsid w:val="00A806C8"/>
    <w:rsid w:val="00A806E9"/>
    <w:rsid w:val="00A806EE"/>
    <w:rsid w:val="00A806F1"/>
    <w:rsid w:val="00A80788"/>
    <w:rsid w:val="00A807B3"/>
    <w:rsid w:val="00A807D9"/>
    <w:rsid w:val="00A8082C"/>
    <w:rsid w:val="00A8088D"/>
    <w:rsid w:val="00A80928"/>
    <w:rsid w:val="00A80935"/>
    <w:rsid w:val="00A8096A"/>
    <w:rsid w:val="00A8099B"/>
    <w:rsid w:val="00A80A05"/>
    <w:rsid w:val="00A80A6A"/>
    <w:rsid w:val="00A80B38"/>
    <w:rsid w:val="00A80B52"/>
    <w:rsid w:val="00A80BCB"/>
    <w:rsid w:val="00A80BDD"/>
    <w:rsid w:val="00A80CF8"/>
    <w:rsid w:val="00A80E26"/>
    <w:rsid w:val="00A80E35"/>
    <w:rsid w:val="00A80F12"/>
    <w:rsid w:val="00A81045"/>
    <w:rsid w:val="00A810CB"/>
    <w:rsid w:val="00A810DB"/>
    <w:rsid w:val="00A81123"/>
    <w:rsid w:val="00A8115E"/>
    <w:rsid w:val="00A8116E"/>
    <w:rsid w:val="00A8119D"/>
    <w:rsid w:val="00A811D4"/>
    <w:rsid w:val="00A811F3"/>
    <w:rsid w:val="00A8123F"/>
    <w:rsid w:val="00A8125B"/>
    <w:rsid w:val="00A8129A"/>
    <w:rsid w:val="00A812C1"/>
    <w:rsid w:val="00A812DD"/>
    <w:rsid w:val="00A81332"/>
    <w:rsid w:val="00A81378"/>
    <w:rsid w:val="00A81398"/>
    <w:rsid w:val="00A81477"/>
    <w:rsid w:val="00A814A0"/>
    <w:rsid w:val="00A814E4"/>
    <w:rsid w:val="00A814F4"/>
    <w:rsid w:val="00A815B3"/>
    <w:rsid w:val="00A815F9"/>
    <w:rsid w:val="00A8160B"/>
    <w:rsid w:val="00A8162C"/>
    <w:rsid w:val="00A81632"/>
    <w:rsid w:val="00A8163F"/>
    <w:rsid w:val="00A816E7"/>
    <w:rsid w:val="00A8170E"/>
    <w:rsid w:val="00A81715"/>
    <w:rsid w:val="00A81733"/>
    <w:rsid w:val="00A8178F"/>
    <w:rsid w:val="00A8180E"/>
    <w:rsid w:val="00A8186A"/>
    <w:rsid w:val="00A818A1"/>
    <w:rsid w:val="00A818CB"/>
    <w:rsid w:val="00A81940"/>
    <w:rsid w:val="00A81992"/>
    <w:rsid w:val="00A819B2"/>
    <w:rsid w:val="00A819D1"/>
    <w:rsid w:val="00A819F4"/>
    <w:rsid w:val="00A81AF4"/>
    <w:rsid w:val="00A81BB2"/>
    <w:rsid w:val="00A81C7B"/>
    <w:rsid w:val="00A81C7E"/>
    <w:rsid w:val="00A81CF4"/>
    <w:rsid w:val="00A81DC4"/>
    <w:rsid w:val="00A81E09"/>
    <w:rsid w:val="00A81E4A"/>
    <w:rsid w:val="00A81E81"/>
    <w:rsid w:val="00A81EBB"/>
    <w:rsid w:val="00A81EC9"/>
    <w:rsid w:val="00A81ED2"/>
    <w:rsid w:val="00A81EEB"/>
    <w:rsid w:val="00A81EF5"/>
    <w:rsid w:val="00A81FB5"/>
    <w:rsid w:val="00A81FE4"/>
    <w:rsid w:val="00A81FF6"/>
    <w:rsid w:val="00A82012"/>
    <w:rsid w:val="00A820B0"/>
    <w:rsid w:val="00A820D1"/>
    <w:rsid w:val="00A8216C"/>
    <w:rsid w:val="00A82227"/>
    <w:rsid w:val="00A82249"/>
    <w:rsid w:val="00A82386"/>
    <w:rsid w:val="00A82426"/>
    <w:rsid w:val="00A824D7"/>
    <w:rsid w:val="00A82517"/>
    <w:rsid w:val="00A82595"/>
    <w:rsid w:val="00A8262C"/>
    <w:rsid w:val="00A826B0"/>
    <w:rsid w:val="00A826FD"/>
    <w:rsid w:val="00A82731"/>
    <w:rsid w:val="00A82755"/>
    <w:rsid w:val="00A82775"/>
    <w:rsid w:val="00A82776"/>
    <w:rsid w:val="00A827CE"/>
    <w:rsid w:val="00A827EB"/>
    <w:rsid w:val="00A82807"/>
    <w:rsid w:val="00A82817"/>
    <w:rsid w:val="00A8286B"/>
    <w:rsid w:val="00A8287E"/>
    <w:rsid w:val="00A828A3"/>
    <w:rsid w:val="00A828D0"/>
    <w:rsid w:val="00A82915"/>
    <w:rsid w:val="00A829D9"/>
    <w:rsid w:val="00A829F6"/>
    <w:rsid w:val="00A82A18"/>
    <w:rsid w:val="00A82A4A"/>
    <w:rsid w:val="00A82A75"/>
    <w:rsid w:val="00A82AFC"/>
    <w:rsid w:val="00A82BC0"/>
    <w:rsid w:val="00A82CE8"/>
    <w:rsid w:val="00A82D0F"/>
    <w:rsid w:val="00A82D2D"/>
    <w:rsid w:val="00A82D8F"/>
    <w:rsid w:val="00A82E59"/>
    <w:rsid w:val="00A82F68"/>
    <w:rsid w:val="00A82FFD"/>
    <w:rsid w:val="00A8301D"/>
    <w:rsid w:val="00A8302D"/>
    <w:rsid w:val="00A830A3"/>
    <w:rsid w:val="00A830C1"/>
    <w:rsid w:val="00A830DF"/>
    <w:rsid w:val="00A83101"/>
    <w:rsid w:val="00A83127"/>
    <w:rsid w:val="00A8323B"/>
    <w:rsid w:val="00A832CF"/>
    <w:rsid w:val="00A832E4"/>
    <w:rsid w:val="00A832E7"/>
    <w:rsid w:val="00A8333F"/>
    <w:rsid w:val="00A8335C"/>
    <w:rsid w:val="00A83387"/>
    <w:rsid w:val="00A83421"/>
    <w:rsid w:val="00A83466"/>
    <w:rsid w:val="00A83479"/>
    <w:rsid w:val="00A834D4"/>
    <w:rsid w:val="00A8352D"/>
    <w:rsid w:val="00A83569"/>
    <w:rsid w:val="00A835EA"/>
    <w:rsid w:val="00A8362C"/>
    <w:rsid w:val="00A83640"/>
    <w:rsid w:val="00A83651"/>
    <w:rsid w:val="00A83667"/>
    <w:rsid w:val="00A836F0"/>
    <w:rsid w:val="00A836FA"/>
    <w:rsid w:val="00A83806"/>
    <w:rsid w:val="00A83962"/>
    <w:rsid w:val="00A8399E"/>
    <w:rsid w:val="00A839A9"/>
    <w:rsid w:val="00A83A03"/>
    <w:rsid w:val="00A83A61"/>
    <w:rsid w:val="00A83A78"/>
    <w:rsid w:val="00A83A85"/>
    <w:rsid w:val="00A83B25"/>
    <w:rsid w:val="00A83B55"/>
    <w:rsid w:val="00A83B99"/>
    <w:rsid w:val="00A83BFA"/>
    <w:rsid w:val="00A83CAB"/>
    <w:rsid w:val="00A83CDB"/>
    <w:rsid w:val="00A83D48"/>
    <w:rsid w:val="00A83E42"/>
    <w:rsid w:val="00A83F03"/>
    <w:rsid w:val="00A83F47"/>
    <w:rsid w:val="00A83F4C"/>
    <w:rsid w:val="00A83F90"/>
    <w:rsid w:val="00A840AB"/>
    <w:rsid w:val="00A840E9"/>
    <w:rsid w:val="00A84153"/>
    <w:rsid w:val="00A841BD"/>
    <w:rsid w:val="00A841BE"/>
    <w:rsid w:val="00A8439B"/>
    <w:rsid w:val="00A8440E"/>
    <w:rsid w:val="00A8442B"/>
    <w:rsid w:val="00A84474"/>
    <w:rsid w:val="00A844A3"/>
    <w:rsid w:val="00A844C2"/>
    <w:rsid w:val="00A844CF"/>
    <w:rsid w:val="00A8451F"/>
    <w:rsid w:val="00A8452C"/>
    <w:rsid w:val="00A84576"/>
    <w:rsid w:val="00A8459D"/>
    <w:rsid w:val="00A845A4"/>
    <w:rsid w:val="00A84668"/>
    <w:rsid w:val="00A8466D"/>
    <w:rsid w:val="00A846AB"/>
    <w:rsid w:val="00A84735"/>
    <w:rsid w:val="00A84739"/>
    <w:rsid w:val="00A8473E"/>
    <w:rsid w:val="00A8474E"/>
    <w:rsid w:val="00A84784"/>
    <w:rsid w:val="00A8483D"/>
    <w:rsid w:val="00A84858"/>
    <w:rsid w:val="00A848A5"/>
    <w:rsid w:val="00A8492A"/>
    <w:rsid w:val="00A84944"/>
    <w:rsid w:val="00A849AE"/>
    <w:rsid w:val="00A84A01"/>
    <w:rsid w:val="00A84A08"/>
    <w:rsid w:val="00A84A2C"/>
    <w:rsid w:val="00A84A58"/>
    <w:rsid w:val="00A84A96"/>
    <w:rsid w:val="00A84ACE"/>
    <w:rsid w:val="00A84AE4"/>
    <w:rsid w:val="00A84BFD"/>
    <w:rsid w:val="00A84C30"/>
    <w:rsid w:val="00A84C8E"/>
    <w:rsid w:val="00A84D2B"/>
    <w:rsid w:val="00A84D67"/>
    <w:rsid w:val="00A84D79"/>
    <w:rsid w:val="00A84DAB"/>
    <w:rsid w:val="00A84DFB"/>
    <w:rsid w:val="00A84E28"/>
    <w:rsid w:val="00A84E37"/>
    <w:rsid w:val="00A84EA6"/>
    <w:rsid w:val="00A84EAE"/>
    <w:rsid w:val="00A84EBA"/>
    <w:rsid w:val="00A84EF0"/>
    <w:rsid w:val="00A84EF9"/>
    <w:rsid w:val="00A84F11"/>
    <w:rsid w:val="00A84F13"/>
    <w:rsid w:val="00A84F5A"/>
    <w:rsid w:val="00A84F7E"/>
    <w:rsid w:val="00A84F80"/>
    <w:rsid w:val="00A84FC1"/>
    <w:rsid w:val="00A84FEC"/>
    <w:rsid w:val="00A84FFF"/>
    <w:rsid w:val="00A85020"/>
    <w:rsid w:val="00A85059"/>
    <w:rsid w:val="00A850F7"/>
    <w:rsid w:val="00A85122"/>
    <w:rsid w:val="00A8512A"/>
    <w:rsid w:val="00A85160"/>
    <w:rsid w:val="00A85171"/>
    <w:rsid w:val="00A851AE"/>
    <w:rsid w:val="00A851B1"/>
    <w:rsid w:val="00A851D8"/>
    <w:rsid w:val="00A852D3"/>
    <w:rsid w:val="00A8534E"/>
    <w:rsid w:val="00A853B2"/>
    <w:rsid w:val="00A853C0"/>
    <w:rsid w:val="00A853FB"/>
    <w:rsid w:val="00A855A4"/>
    <w:rsid w:val="00A855DF"/>
    <w:rsid w:val="00A856E5"/>
    <w:rsid w:val="00A856F1"/>
    <w:rsid w:val="00A857B6"/>
    <w:rsid w:val="00A85818"/>
    <w:rsid w:val="00A85847"/>
    <w:rsid w:val="00A8584A"/>
    <w:rsid w:val="00A85853"/>
    <w:rsid w:val="00A85876"/>
    <w:rsid w:val="00A8594C"/>
    <w:rsid w:val="00A85978"/>
    <w:rsid w:val="00A859B0"/>
    <w:rsid w:val="00A859C7"/>
    <w:rsid w:val="00A85A23"/>
    <w:rsid w:val="00A85A61"/>
    <w:rsid w:val="00A85B3C"/>
    <w:rsid w:val="00A85B51"/>
    <w:rsid w:val="00A85B9F"/>
    <w:rsid w:val="00A85C22"/>
    <w:rsid w:val="00A85C80"/>
    <w:rsid w:val="00A85D43"/>
    <w:rsid w:val="00A85F0D"/>
    <w:rsid w:val="00A85F9A"/>
    <w:rsid w:val="00A86045"/>
    <w:rsid w:val="00A86049"/>
    <w:rsid w:val="00A86051"/>
    <w:rsid w:val="00A86053"/>
    <w:rsid w:val="00A860BA"/>
    <w:rsid w:val="00A860E7"/>
    <w:rsid w:val="00A8612F"/>
    <w:rsid w:val="00A861CA"/>
    <w:rsid w:val="00A861D7"/>
    <w:rsid w:val="00A861DD"/>
    <w:rsid w:val="00A861F9"/>
    <w:rsid w:val="00A86290"/>
    <w:rsid w:val="00A862E0"/>
    <w:rsid w:val="00A86325"/>
    <w:rsid w:val="00A8635D"/>
    <w:rsid w:val="00A86417"/>
    <w:rsid w:val="00A86419"/>
    <w:rsid w:val="00A86492"/>
    <w:rsid w:val="00A8649E"/>
    <w:rsid w:val="00A864C4"/>
    <w:rsid w:val="00A864FC"/>
    <w:rsid w:val="00A8667C"/>
    <w:rsid w:val="00A86722"/>
    <w:rsid w:val="00A8673E"/>
    <w:rsid w:val="00A86744"/>
    <w:rsid w:val="00A867C3"/>
    <w:rsid w:val="00A867F6"/>
    <w:rsid w:val="00A868A9"/>
    <w:rsid w:val="00A868E8"/>
    <w:rsid w:val="00A86919"/>
    <w:rsid w:val="00A869F3"/>
    <w:rsid w:val="00A86A30"/>
    <w:rsid w:val="00A86A93"/>
    <w:rsid w:val="00A86AAC"/>
    <w:rsid w:val="00A86AB2"/>
    <w:rsid w:val="00A86AB4"/>
    <w:rsid w:val="00A86B1F"/>
    <w:rsid w:val="00A86BC8"/>
    <w:rsid w:val="00A86C94"/>
    <w:rsid w:val="00A86CC8"/>
    <w:rsid w:val="00A86D01"/>
    <w:rsid w:val="00A86DB2"/>
    <w:rsid w:val="00A86DCA"/>
    <w:rsid w:val="00A86DE8"/>
    <w:rsid w:val="00A86E6E"/>
    <w:rsid w:val="00A86EAA"/>
    <w:rsid w:val="00A86EC3"/>
    <w:rsid w:val="00A86ED1"/>
    <w:rsid w:val="00A86ED4"/>
    <w:rsid w:val="00A86F27"/>
    <w:rsid w:val="00A86F5D"/>
    <w:rsid w:val="00A86F93"/>
    <w:rsid w:val="00A86FA7"/>
    <w:rsid w:val="00A870C6"/>
    <w:rsid w:val="00A870F0"/>
    <w:rsid w:val="00A8712B"/>
    <w:rsid w:val="00A87222"/>
    <w:rsid w:val="00A87233"/>
    <w:rsid w:val="00A87236"/>
    <w:rsid w:val="00A872C5"/>
    <w:rsid w:val="00A872E9"/>
    <w:rsid w:val="00A872EA"/>
    <w:rsid w:val="00A8734B"/>
    <w:rsid w:val="00A8737B"/>
    <w:rsid w:val="00A87393"/>
    <w:rsid w:val="00A873EF"/>
    <w:rsid w:val="00A8748D"/>
    <w:rsid w:val="00A87554"/>
    <w:rsid w:val="00A8755B"/>
    <w:rsid w:val="00A87572"/>
    <w:rsid w:val="00A875CB"/>
    <w:rsid w:val="00A876B6"/>
    <w:rsid w:val="00A876CA"/>
    <w:rsid w:val="00A8774C"/>
    <w:rsid w:val="00A877E5"/>
    <w:rsid w:val="00A877FF"/>
    <w:rsid w:val="00A8782B"/>
    <w:rsid w:val="00A87837"/>
    <w:rsid w:val="00A87847"/>
    <w:rsid w:val="00A8788F"/>
    <w:rsid w:val="00A878B0"/>
    <w:rsid w:val="00A878B6"/>
    <w:rsid w:val="00A87925"/>
    <w:rsid w:val="00A8793A"/>
    <w:rsid w:val="00A87974"/>
    <w:rsid w:val="00A8797B"/>
    <w:rsid w:val="00A87982"/>
    <w:rsid w:val="00A87A92"/>
    <w:rsid w:val="00A87AA7"/>
    <w:rsid w:val="00A87ACE"/>
    <w:rsid w:val="00A87B77"/>
    <w:rsid w:val="00A87BA9"/>
    <w:rsid w:val="00A87BBE"/>
    <w:rsid w:val="00A87C01"/>
    <w:rsid w:val="00A87C9B"/>
    <w:rsid w:val="00A87CAD"/>
    <w:rsid w:val="00A87CB3"/>
    <w:rsid w:val="00A87D61"/>
    <w:rsid w:val="00A87D73"/>
    <w:rsid w:val="00A87D8B"/>
    <w:rsid w:val="00A87E19"/>
    <w:rsid w:val="00A87E27"/>
    <w:rsid w:val="00A87E52"/>
    <w:rsid w:val="00A87E73"/>
    <w:rsid w:val="00A87E97"/>
    <w:rsid w:val="00A87EC8"/>
    <w:rsid w:val="00A87EF0"/>
    <w:rsid w:val="00A87F00"/>
    <w:rsid w:val="00A900C7"/>
    <w:rsid w:val="00A900CA"/>
    <w:rsid w:val="00A900F3"/>
    <w:rsid w:val="00A90100"/>
    <w:rsid w:val="00A90151"/>
    <w:rsid w:val="00A902A9"/>
    <w:rsid w:val="00A902AE"/>
    <w:rsid w:val="00A902CC"/>
    <w:rsid w:val="00A903E1"/>
    <w:rsid w:val="00A90400"/>
    <w:rsid w:val="00A90417"/>
    <w:rsid w:val="00A90547"/>
    <w:rsid w:val="00A9057B"/>
    <w:rsid w:val="00A9057C"/>
    <w:rsid w:val="00A90580"/>
    <w:rsid w:val="00A9059B"/>
    <w:rsid w:val="00A905A7"/>
    <w:rsid w:val="00A905A9"/>
    <w:rsid w:val="00A90642"/>
    <w:rsid w:val="00A906BF"/>
    <w:rsid w:val="00A90719"/>
    <w:rsid w:val="00A9075E"/>
    <w:rsid w:val="00A9077F"/>
    <w:rsid w:val="00A907AE"/>
    <w:rsid w:val="00A90854"/>
    <w:rsid w:val="00A9089A"/>
    <w:rsid w:val="00A908D7"/>
    <w:rsid w:val="00A908FD"/>
    <w:rsid w:val="00A908FF"/>
    <w:rsid w:val="00A9090D"/>
    <w:rsid w:val="00A90949"/>
    <w:rsid w:val="00A90A25"/>
    <w:rsid w:val="00A90A99"/>
    <w:rsid w:val="00A90AAE"/>
    <w:rsid w:val="00A90ABA"/>
    <w:rsid w:val="00A90B63"/>
    <w:rsid w:val="00A90B83"/>
    <w:rsid w:val="00A90B85"/>
    <w:rsid w:val="00A90BAA"/>
    <w:rsid w:val="00A90BC4"/>
    <w:rsid w:val="00A90BE2"/>
    <w:rsid w:val="00A90C1E"/>
    <w:rsid w:val="00A90C59"/>
    <w:rsid w:val="00A90C76"/>
    <w:rsid w:val="00A90CBA"/>
    <w:rsid w:val="00A90D1E"/>
    <w:rsid w:val="00A90DDB"/>
    <w:rsid w:val="00A90E4A"/>
    <w:rsid w:val="00A90F88"/>
    <w:rsid w:val="00A90FE2"/>
    <w:rsid w:val="00A910A0"/>
    <w:rsid w:val="00A910E5"/>
    <w:rsid w:val="00A91130"/>
    <w:rsid w:val="00A9118D"/>
    <w:rsid w:val="00A91245"/>
    <w:rsid w:val="00A91279"/>
    <w:rsid w:val="00A912A6"/>
    <w:rsid w:val="00A912AF"/>
    <w:rsid w:val="00A912FC"/>
    <w:rsid w:val="00A91369"/>
    <w:rsid w:val="00A91379"/>
    <w:rsid w:val="00A9145C"/>
    <w:rsid w:val="00A91467"/>
    <w:rsid w:val="00A914D0"/>
    <w:rsid w:val="00A914EA"/>
    <w:rsid w:val="00A9150F"/>
    <w:rsid w:val="00A9153D"/>
    <w:rsid w:val="00A91543"/>
    <w:rsid w:val="00A91595"/>
    <w:rsid w:val="00A9161A"/>
    <w:rsid w:val="00A91626"/>
    <w:rsid w:val="00A91629"/>
    <w:rsid w:val="00A9165C"/>
    <w:rsid w:val="00A916E5"/>
    <w:rsid w:val="00A916EE"/>
    <w:rsid w:val="00A9173C"/>
    <w:rsid w:val="00A91744"/>
    <w:rsid w:val="00A91767"/>
    <w:rsid w:val="00A917A6"/>
    <w:rsid w:val="00A9187A"/>
    <w:rsid w:val="00A918B0"/>
    <w:rsid w:val="00A918F6"/>
    <w:rsid w:val="00A91942"/>
    <w:rsid w:val="00A9197F"/>
    <w:rsid w:val="00A919DD"/>
    <w:rsid w:val="00A91A32"/>
    <w:rsid w:val="00A91A37"/>
    <w:rsid w:val="00A91A4E"/>
    <w:rsid w:val="00A91A69"/>
    <w:rsid w:val="00A91AAE"/>
    <w:rsid w:val="00A91B3B"/>
    <w:rsid w:val="00A91C34"/>
    <w:rsid w:val="00A91C81"/>
    <w:rsid w:val="00A91CD5"/>
    <w:rsid w:val="00A91D59"/>
    <w:rsid w:val="00A91D79"/>
    <w:rsid w:val="00A91D9E"/>
    <w:rsid w:val="00A91DF9"/>
    <w:rsid w:val="00A91E6D"/>
    <w:rsid w:val="00A91ED8"/>
    <w:rsid w:val="00A91FD8"/>
    <w:rsid w:val="00A9204D"/>
    <w:rsid w:val="00A920BC"/>
    <w:rsid w:val="00A9216B"/>
    <w:rsid w:val="00A921EF"/>
    <w:rsid w:val="00A921FB"/>
    <w:rsid w:val="00A92217"/>
    <w:rsid w:val="00A92257"/>
    <w:rsid w:val="00A922B4"/>
    <w:rsid w:val="00A9230C"/>
    <w:rsid w:val="00A92362"/>
    <w:rsid w:val="00A923E1"/>
    <w:rsid w:val="00A924A7"/>
    <w:rsid w:val="00A92511"/>
    <w:rsid w:val="00A9252A"/>
    <w:rsid w:val="00A9254D"/>
    <w:rsid w:val="00A9257B"/>
    <w:rsid w:val="00A925C2"/>
    <w:rsid w:val="00A92602"/>
    <w:rsid w:val="00A92612"/>
    <w:rsid w:val="00A926AB"/>
    <w:rsid w:val="00A92742"/>
    <w:rsid w:val="00A927EB"/>
    <w:rsid w:val="00A92877"/>
    <w:rsid w:val="00A928C1"/>
    <w:rsid w:val="00A9290C"/>
    <w:rsid w:val="00A92927"/>
    <w:rsid w:val="00A92A1E"/>
    <w:rsid w:val="00A92A46"/>
    <w:rsid w:val="00A92A55"/>
    <w:rsid w:val="00A92B0C"/>
    <w:rsid w:val="00A92B73"/>
    <w:rsid w:val="00A92B96"/>
    <w:rsid w:val="00A92BB0"/>
    <w:rsid w:val="00A92C1D"/>
    <w:rsid w:val="00A92C64"/>
    <w:rsid w:val="00A92C70"/>
    <w:rsid w:val="00A92C9E"/>
    <w:rsid w:val="00A92D1F"/>
    <w:rsid w:val="00A92DCF"/>
    <w:rsid w:val="00A92E41"/>
    <w:rsid w:val="00A92F2D"/>
    <w:rsid w:val="00A92F2F"/>
    <w:rsid w:val="00A92F95"/>
    <w:rsid w:val="00A92FB5"/>
    <w:rsid w:val="00A9301A"/>
    <w:rsid w:val="00A93057"/>
    <w:rsid w:val="00A931C4"/>
    <w:rsid w:val="00A93249"/>
    <w:rsid w:val="00A93272"/>
    <w:rsid w:val="00A932E0"/>
    <w:rsid w:val="00A932E3"/>
    <w:rsid w:val="00A93356"/>
    <w:rsid w:val="00A933C1"/>
    <w:rsid w:val="00A933F2"/>
    <w:rsid w:val="00A93419"/>
    <w:rsid w:val="00A9342D"/>
    <w:rsid w:val="00A93471"/>
    <w:rsid w:val="00A93505"/>
    <w:rsid w:val="00A9350F"/>
    <w:rsid w:val="00A93568"/>
    <w:rsid w:val="00A935D9"/>
    <w:rsid w:val="00A935DB"/>
    <w:rsid w:val="00A93637"/>
    <w:rsid w:val="00A9366D"/>
    <w:rsid w:val="00A936E7"/>
    <w:rsid w:val="00A936FE"/>
    <w:rsid w:val="00A93704"/>
    <w:rsid w:val="00A9372C"/>
    <w:rsid w:val="00A9379B"/>
    <w:rsid w:val="00A937C1"/>
    <w:rsid w:val="00A93890"/>
    <w:rsid w:val="00A938EB"/>
    <w:rsid w:val="00A93957"/>
    <w:rsid w:val="00A9395F"/>
    <w:rsid w:val="00A93AA2"/>
    <w:rsid w:val="00A93AF8"/>
    <w:rsid w:val="00A93B10"/>
    <w:rsid w:val="00A93B3E"/>
    <w:rsid w:val="00A93B62"/>
    <w:rsid w:val="00A93BAD"/>
    <w:rsid w:val="00A93D7B"/>
    <w:rsid w:val="00A93DE2"/>
    <w:rsid w:val="00A93DF6"/>
    <w:rsid w:val="00A93E61"/>
    <w:rsid w:val="00A93E87"/>
    <w:rsid w:val="00A93EA8"/>
    <w:rsid w:val="00A93EFD"/>
    <w:rsid w:val="00A93F26"/>
    <w:rsid w:val="00A93F73"/>
    <w:rsid w:val="00A93F8A"/>
    <w:rsid w:val="00A93FB3"/>
    <w:rsid w:val="00A93FBA"/>
    <w:rsid w:val="00A93FE7"/>
    <w:rsid w:val="00A94036"/>
    <w:rsid w:val="00A94155"/>
    <w:rsid w:val="00A9416B"/>
    <w:rsid w:val="00A94180"/>
    <w:rsid w:val="00A94188"/>
    <w:rsid w:val="00A941A1"/>
    <w:rsid w:val="00A941D7"/>
    <w:rsid w:val="00A94216"/>
    <w:rsid w:val="00A942D7"/>
    <w:rsid w:val="00A942F5"/>
    <w:rsid w:val="00A9433B"/>
    <w:rsid w:val="00A9440B"/>
    <w:rsid w:val="00A94472"/>
    <w:rsid w:val="00A944D0"/>
    <w:rsid w:val="00A9450D"/>
    <w:rsid w:val="00A94523"/>
    <w:rsid w:val="00A9453B"/>
    <w:rsid w:val="00A94796"/>
    <w:rsid w:val="00A94819"/>
    <w:rsid w:val="00A94854"/>
    <w:rsid w:val="00A94859"/>
    <w:rsid w:val="00A94890"/>
    <w:rsid w:val="00A94975"/>
    <w:rsid w:val="00A949BE"/>
    <w:rsid w:val="00A949E2"/>
    <w:rsid w:val="00A94A3D"/>
    <w:rsid w:val="00A94A62"/>
    <w:rsid w:val="00A94A86"/>
    <w:rsid w:val="00A94ABB"/>
    <w:rsid w:val="00A94AE2"/>
    <w:rsid w:val="00A94B28"/>
    <w:rsid w:val="00A94B39"/>
    <w:rsid w:val="00A94B93"/>
    <w:rsid w:val="00A94BAF"/>
    <w:rsid w:val="00A94BDF"/>
    <w:rsid w:val="00A94CCE"/>
    <w:rsid w:val="00A94E30"/>
    <w:rsid w:val="00A94E4F"/>
    <w:rsid w:val="00A94E5B"/>
    <w:rsid w:val="00A94E7D"/>
    <w:rsid w:val="00A94E8E"/>
    <w:rsid w:val="00A94EAC"/>
    <w:rsid w:val="00A94FA1"/>
    <w:rsid w:val="00A94FC4"/>
    <w:rsid w:val="00A94FDA"/>
    <w:rsid w:val="00A9501E"/>
    <w:rsid w:val="00A95165"/>
    <w:rsid w:val="00A95187"/>
    <w:rsid w:val="00A951C5"/>
    <w:rsid w:val="00A951E7"/>
    <w:rsid w:val="00A9521F"/>
    <w:rsid w:val="00A95245"/>
    <w:rsid w:val="00A9526C"/>
    <w:rsid w:val="00A952BB"/>
    <w:rsid w:val="00A9535C"/>
    <w:rsid w:val="00A95398"/>
    <w:rsid w:val="00A95479"/>
    <w:rsid w:val="00A9549F"/>
    <w:rsid w:val="00A95528"/>
    <w:rsid w:val="00A9555F"/>
    <w:rsid w:val="00A9559E"/>
    <w:rsid w:val="00A9567F"/>
    <w:rsid w:val="00A956F4"/>
    <w:rsid w:val="00A95715"/>
    <w:rsid w:val="00A957CC"/>
    <w:rsid w:val="00A957F0"/>
    <w:rsid w:val="00A9583C"/>
    <w:rsid w:val="00A95843"/>
    <w:rsid w:val="00A95883"/>
    <w:rsid w:val="00A958B8"/>
    <w:rsid w:val="00A95956"/>
    <w:rsid w:val="00A959B9"/>
    <w:rsid w:val="00A95A22"/>
    <w:rsid w:val="00A95A66"/>
    <w:rsid w:val="00A95A70"/>
    <w:rsid w:val="00A95AAB"/>
    <w:rsid w:val="00A95B59"/>
    <w:rsid w:val="00A95B97"/>
    <w:rsid w:val="00A95BFB"/>
    <w:rsid w:val="00A95C54"/>
    <w:rsid w:val="00A95C92"/>
    <w:rsid w:val="00A95CB4"/>
    <w:rsid w:val="00A95D24"/>
    <w:rsid w:val="00A95DB1"/>
    <w:rsid w:val="00A95DEB"/>
    <w:rsid w:val="00A95F95"/>
    <w:rsid w:val="00A9614C"/>
    <w:rsid w:val="00A96292"/>
    <w:rsid w:val="00A9633F"/>
    <w:rsid w:val="00A9635B"/>
    <w:rsid w:val="00A96370"/>
    <w:rsid w:val="00A96380"/>
    <w:rsid w:val="00A963FB"/>
    <w:rsid w:val="00A96409"/>
    <w:rsid w:val="00A964C2"/>
    <w:rsid w:val="00A96590"/>
    <w:rsid w:val="00A9663C"/>
    <w:rsid w:val="00A9665D"/>
    <w:rsid w:val="00A9666B"/>
    <w:rsid w:val="00A9666F"/>
    <w:rsid w:val="00A96672"/>
    <w:rsid w:val="00A96684"/>
    <w:rsid w:val="00A96711"/>
    <w:rsid w:val="00A96770"/>
    <w:rsid w:val="00A96792"/>
    <w:rsid w:val="00A967CD"/>
    <w:rsid w:val="00A96801"/>
    <w:rsid w:val="00A9682F"/>
    <w:rsid w:val="00A96910"/>
    <w:rsid w:val="00A96967"/>
    <w:rsid w:val="00A9699C"/>
    <w:rsid w:val="00A969C8"/>
    <w:rsid w:val="00A969D2"/>
    <w:rsid w:val="00A96A2C"/>
    <w:rsid w:val="00A96A3E"/>
    <w:rsid w:val="00A96A49"/>
    <w:rsid w:val="00A96AA1"/>
    <w:rsid w:val="00A96AD3"/>
    <w:rsid w:val="00A96B06"/>
    <w:rsid w:val="00A96B0C"/>
    <w:rsid w:val="00A96BAD"/>
    <w:rsid w:val="00A96CD4"/>
    <w:rsid w:val="00A96D0D"/>
    <w:rsid w:val="00A96D38"/>
    <w:rsid w:val="00A96DC2"/>
    <w:rsid w:val="00A96E8C"/>
    <w:rsid w:val="00A96EE9"/>
    <w:rsid w:val="00A96EF5"/>
    <w:rsid w:val="00A96EFD"/>
    <w:rsid w:val="00A96F67"/>
    <w:rsid w:val="00A96F9D"/>
    <w:rsid w:val="00A96FED"/>
    <w:rsid w:val="00A97003"/>
    <w:rsid w:val="00A9702B"/>
    <w:rsid w:val="00A970C9"/>
    <w:rsid w:val="00A9718C"/>
    <w:rsid w:val="00A971E1"/>
    <w:rsid w:val="00A97232"/>
    <w:rsid w:val="00A9723B"/>
    <w:rsid w:val="00A97261"/>
    <w:rsid w:val="00A97263"/>
    <w:rsid w:val="00A972B9"/>
    <w:rsid w:val="00A973AB"/>
    <w:rsid w:val="00A973D3"/>
    <w:rsid w:val="00A97413"/>
    <w:rsid w:val="00A97425"/>
    <w:rsid w:val="00A9745D"/>
    <w:rsid w:val="00A9747F"/>
    <w:rsid w:val="00A974C5"/>
    <w:rsid w:val="00A974C6"/>
    <w:rsid w:val="00A974FA"/>
    <w:rsid w:val="00A97504"/>
    <w:rsid w:val="00A9759A"/>
    <w:rsid w:val="00A9766C"/>
    <w:rsid w:val="00A97680"/>
    <w:rsid w:val="00A9769F"/>
    <w:rsid w:val="00A976D2"/>
    <w:rsid w:val="00A97703"/>
    <w:rsid w:val="00A97829"/>
    <w:rsid w:val="00A97856"/>
    <w:rsid w:val="00A978B9"/>
    <w:rsid w:val="00A978FE"/>
    <w:rsid w:val="00A97926"/>
    <w:rsid w:val="00A97939"/>
    <w:rsid w:val="00A97976"/>
    <w:rsid w:val="00A9799B"/>
    <w:rsid w:val="00A979F6"/>
    <w:rsid w:val="00A97A44"/>
    <w:rsid w:val="00A97B15"/>
    <w:rsid w:val="00A97B17"/>
    <w:rsid w:val="00A97B44"/>
    <w:rsid w:val="00A97B49"/>
    <w:rsid w:val="00A97B69"/>
    <w:rsid w:val="00A97C0F"/>
    <w:rsid w:val="00A97C18"/>
    <w:rsid w:val="00A97C9A"/>
    <w:rsid w:val="00A97CDC"/>
    <w:rsid w:val="00A97D6E"/>
    <w:rsid w:val="00A97DA8"/>
    <w:rsid w:val="00A97E98"/>
    <w:rsid w:val="00A97EA6"/>
    <w:rsid w:val="00A97EC1"/>
    <w:rsid w:val="00A97EC5"/>
    <w:rsid w:val="00A97F24"/>
    <w:rsid w:val="00A97F45"/>
    <w:rsid w:val="00A97F6F"/>
    <w:rsid w:val="00A97F8F"/>
    <w:rsid w:val="00A97F9C"/>
    <w:rsid w:val="00AA006B"/>
    <w:rsid w:val="00AA007A"/>
    <w:rsid w:val="00AA010B"/>
    <w:rsid w:val="00AA015F"/>
    <w:rsid w:val="00AA019C"/>
    <w:rsid w:val="00AA020C"/>
    <w:rsid w:val="00AA02C0"/>
    <w:rsid w:val="00AA02EB"/>
    <w:rsid w:val="00AA034C"/>
    <w:rsid w:val="00AA0385"/>
    <w:rsid w:val="00AA03F6"/>
    <w:rsid w:val="00AA0403"/>
    <w:rsid w:val="00AA04AA"/>
    <w:rsid w:val="00AA04BD"/>
    <w:rsid w:val="00AA0565"/>
    <w:rsid w:val="00AA0684"/>
    <w:rsid w:val="00AA071C"/>
    <w:rsid w:val="00AA0773"/>
    <w:rsid w:val="00AA07B8"/>
    <w:rsid w:val="00AA07BD"/>
    <w:rsid w:val="00AA0822"/>
    <w:rsid w:val="00AA0868"/>
    <w:rsid w:val="00AA08DF"/>
    <w:rsid w:val="00AA092B"/>
    <w:rsid w:val="00AA0938"/>
    <w:rsid w:val="00AA0977"/>
    <w:rsid w:val="00AA09EE"/>
    <w:rsid w:val="00AA0A35"/>
    <w:rsid w:val="00AA0A85"/>
    <w:rsid w:val="00AA0A8D"/>
    <w:rsid w:val="00AA0AC2"/>
    <w:rsid w:val="00AA0AC7"/>
    <w:rsid w:val="00AA0B0E"/>
    <w:rsid w:val="00AA0B74"/>
    <w:rsid w:val="00AA0B8D"/>
    <w:rsid w:val="00AA0C5A"/>
    <w:rsid w:val="00AA0C73"/>
    <w:rsid w:val="00AA0CD9"/>
    <w:rsid w:val="00AA0E2C"/>
    <w:rsid w:val="00AA0E3A"/>
    <w:rsid w:val="00AA0E48"/>
    <w:rsid w:val="00AA0E81"/>
    <w:rsid w:val="00AA0F8E"/>
    <w:rsid w:val="00AA0FD4"/>
    <w:rsid w:val="00AA0FEE"/>
    <w:rsid w:val="00AA1004"/>
    <w:rsid w:val="00AA1024"/>
    <w:rsid w:val="00AA104F"/>
    <w:rsid w:val="00AA107E"/>
    <w:rsid w:val="00AA1099"/>
    <w:rsid w:val="00AA10A0"/>
    <w:rsid w:val="00AA121E"/>
    <w:rsid w:val="00AA12A0"/>
    <w:rsid w:val="00AA12CA"/>
    <w:rsid w:val="00AA1488"/>
    <w:rsid w:val="00AA148E"/>
    <w:rsid w:val="00AA14A8"/>
    <w:rsid w:val="00AA14D1"/>
    <w:rsid w:val="00AA14FB"/>
    <w:rsid w:val="00AA1500"/>
    <w:rsid w:val="00AA157B"/>
    <w:rsid w:val="00AA1584"/>
    <w:rsid w:val="00AA15CC"/>
    <w:rsid w:val="00AA162E"/>
    <w:rsid w:val="00AA1677"/>
    <w:rsid w:val="00AA1680"/>
    <w:rsid w:val="00AA16BC"/>
    <w:rsid w:val="00AA1707"/>
    <w:rsid w:val="00AA170E"/>
    <w:rsid w:val="00AA174B"/>
    <w:rsid w:val="00AA175C"/>
    <w:rsid w:val="00AA1774"/>
    <w:rsid w:val="00AA17DF"/>
    <w:rsid w:val="00AA17F3"/>
    <w:rsid w:val="00AA17F9"/>
    <w:rsid w:val="00AA186A"/>
    <w:rsid w:val="00AA18B0"/>
    <w:rsid w:val="00AA18BE"/>
    <w:rsid w:val="00AA18C2"/>
    <w:rsid w:val="00AA18F4"/>
    <w:rsid w:val="00AA1936"/>
    <w:rsid w:val="00AA1A2D"/>
    <w:rsid w:val="00AA1A63"/>
    <w:rsid w:val="00AA1A7D"/>
    <w:rsid w:val="00AA1B76"/>
    <w:rsid w:val="00AA1D15"/>
    <w:rsid w:val="00AA1D79"/>
    <w:rsid w:val="00AA1D9F"/>
    <w:rsid w:val="00AA1E8F"/>
    <w:rsid w:val="00AA1EFE"/>
    <w:rsid w:val="00AA1F3B"/>
    <w:rsid w:val="00AA1FB0"/>
    <w:rsid w:val="00AA2083"/>
    <w:rsid w:val="00AA2085"/>
    <w:rsid w:val="00AA20D9"/>
    <w:rsid w:val="00AA211A"/>
    <w:rsid w:val="00AA212C"/>
    <w:rsid w:val="00AA2148"/>
    <w:rsid w:val="00AA216C"/>
    <w:rsid w:val="00AA2222"/>
    <w:rsid w:val="00AA22C7"/>
    <w:rsid w:val="00AA236A"/>
    <w:rsid w:val="00AA237A"/>
    <w:rsid w:val="00AA23C3"/>
    <w:rsid w:val="00AA2451"/>
    <w:rsid w:val="00AA2456"/>
    <w:rsid w:val="00AA246A"/>
    <w:rsid w:val="00AA25DB"/>
    <w:rsid w:val="00AA2619"/>
    <w:rsid w:val="00AA26A0"/>
    <w:rsid w:val="00AA26F6"/>
    <w:rsid w:val="00AA2716"/>
    <w:rsid w:val="00AA275E"/>
    <w:rsid w:val="00AA277B"/>
    <w:rsid w:val="00AA2789"/>
    <w:rsid w:val="00AA27E8"/>
    <w:rsid w:val="00AA2835"/>
    <w:rsid w:val="00AA28CC"/>
    <w:rsid w:val="00AA28EA"/>
    <w:rsid w:val="00AA294F"/>
    <w:rsid w:val="00AA2A03"/>
    <w:rsid w:val="00AA2B61"/>
    <w:rsid w:val="00AA2C22"/>
    <w:rsid w:val="00AA2C4D"/>
    <w:rsid w:val="00AA2C7C"/>
    <w:rsid w:val="00AA2C8C"/>
    <w:rsid w:val="00AA2CBF"/>
    <w:rsid w:val="00AA2D19"/>
    <w:rsid w:val="00AA2D42"/>
    <w:rsid w:val="00AA2DF8"/>
    <w:rsid w:val="00AA2E9B"/>
    <w:rsid w:val="00AA2EB6"/>
    <w:rsid w:val="00AA2EE3"/>
    <w:rsid w:val="00AA2EF9"/>
    <w:rsid w:val="00AA2F71"/>
    <w:rsid w:val="00AA2F91"/>
    <w:rsid w:val="00AA2FCB"/>
    <w:rsid w:val="00AA2FE2"/>
    <w:rsid w:val="00AA3015"/>
    <w:rsid w:val="00AA3053"/>
    <w:rsid w:val="00AA306C"/>
    <w:rsid w:val="00AA3093"/>
    <w:rsid w:val="00AA30A3"/>
    <w:rsid w:val="00AA30EA"/>
    <w:rsid w:val="00AA3111"/>
    <w:rsid w:val="00AA3131"/>
    <w:rsid w:val="00AA317E"/>
    <w:rsid w:val="00AA31CA"/>
    <w:rsid w:val="00AA31CB"/>
    <w:rsid w:val="00AA326C"/>
    <w:rsid w:val="00AA32FC"/>
    <w:rsid w:val="00AA333F"/>
    <w:rsid w:val="00AA3344"/>
    <w:rsid w:val="00AA3395"/>
    <w:rsid w:val="00AA33A5"/>
    <w:rsid w:val="00AA33E2"/>
    <w:rsid w:val="00AA33F8"/>
    <w:rsid w:val="00AA3413"/>
    <w:rsid w:val="00AA34D6"/>
    <w:rsid w:val="00AA34E9"/>
    <w:rsid w:val="00AA3564"/>
    <w:rsid w:val="00AA35B1"/>
    <w:rsid w:val="00AA35F1"/>
    <w:rsid w:val="00AA35F3"/>
    <w:rsid w:val="00AA360A"/>
    <w:rsid w:val="00AA367F"/>
    <w:rsid w:val="00AA3705"/>
    <w:rsid w:val="00AA3722"/>
    <w:rsid w:val="00AA3746"/>
    <w:rsid w:val="00AA3900"/>
    <w:rsid w:val="00AA3908"/>
    <w:rsid w:val="00AA3911"/>
    <w:rsid w:val="00AA399A"/>
    <w:rsid w:val="00AA3A01"/>
    <w:rsid w:val="00AA3A7A"/>
    <w:rsid w:val="00AA3A9F"/>
    <w:rsid w:val="00AA3AD3"/>
    <w:rsid w:val="00AA3AF4"/>
    <w:rsid w:val="00AA3B6E"/>
    <w:rsid w:val="00AA3B92"/>
    <w:rsid w:val="00AA3BB2"/>
    <w:rsid w:val="00AA3BE7"/>
    <w:rsid w:val="00AA3C57"/>
    <w:rsid w:val="00AA3C5D"/>
    <w:rsid w:val="00AA3CB0"/>
    <w:rsid w:val="00AA3D31"/>
    <w:rsid w:val="00AA3D85"/>
    <w:rsid w:val="00AA3DAF"/>
    <w:rsid w:val="00AA3DDA"/>
    <w:rsid w:val="00AA3E26"/>
    <w:rsid w:val="00AA3E70"/>
    <w:rsid w:val="00AA3E93"/>
    <w:rsid w:val="00AA3EF8"/>
    <w:rsid w:val="00AA3FC0"/>
    <w:rsid w:val="00AA400B"/>
    <w:rsid w:val="00AA4096"/>
    <w:rsid w:val="00AA40E6"/>
    <w:rsid w:val="00AA410F"/>
    <w:rsid w:val="00AA4186"/>
    <w:rsid w:val="00AA41AC"/>
    <w:rsid w:val="00AA42AC"/>
    <w:rsid w:val="00AA42DA"/>
    <w:rsid w:val="00AA42F2"/>
    <w:rsid w:val="00AA4380"/>
    <w:rsid w:val="00AA44C8"/>
    <w:rsid w:val="00AA456C"/>
    <w:rsid w:val="00AA4641"/>
    <w:rsid w:val="00AA4646"/>
    <w:rsid w:val="00AA467F"/>
    <w:rsid w:val="00AA4691"/>
    <w:rsid w:val="00AA47DF"/>
    <w:rsid w:val="00AA4832"/>
    <w:rsid w:val="00AA4846"/>
    <w:rsid w:val="00AA489D"/>
    <w:rsid w:val="00AA48F0"/>
    <w:rsid w:val="00AA49D7"/>
    <w:rsid w:val="00AA49F6"/>
    <w:rsid w:val="00AA4A2D"/>
    <w:rsid w:val="00AA4A3B"/>
    <w:rsid w:val="00AA4B2B"/>
    <w:rsid w:val="00AA4B37"/>
    <w:rsid w:val="00AA4D1C"/>
    <w:rsid w:val="00AA4DFF"/>
    <w:rsid w:val="00AA4EBD"/>
    <w:rsid w:val="00AA4F0D"/>
    <w:rsid w:val="00AA4FE9"/>
    <w:rsid w:val="00AA500D"/>
    <w:rsid w:val="00AA503F"/>
    <w:rsid w:val="00AA506E"/>
    <w:rsid w:val="00AA508E"/>
    <w:rsid w:val="00AA50CA"/>
    <w:rsid w:val="00AA51D8"/>
    <w:rsid w:val="00AA5252"/>
    <w:rsid w:val="00AA52A9"/>
    <w:rsid w:val="00AA5429"/>
    <w:rsid w:val="00AA5458"/>
    <w:rsid w:val="00AA547F"/>
    <w:rsid w:val="00AA548A"/>
    <w:rsid w:val="00AA54C5"/>
    <w:rsid w:val="00AA5586"/>
    <w:rsid w:val="00AA5627"/>
    <w:rsid w:val="00AA5663"/>
    <w:rsid w:val="00AA56B6"/>
    <w:rsid w:val="00AA5740"/>
    <w:rsid w:val="00AA5751"/>
    <w:rsid w:val="00AA57C3"/>
    <w:rsid w:val="00AA57C8"/>
    <w:rsid w:val="00AA58A7"/>
    <w:rsid w:val="00AA58B1"/>
    <w:rsid w:val="00AA591C"/>
    <w:rsid w:val="00AA5940"/>
    <w:rsid w:val="00AA59DF"/>
    <w:rsid w:val="00AA5A1C"/>
    <w:rsid w:val="00AA5A9E"/>
    <w:rsid w:val="00AA5B02"/>
    <w:rsid w:val="00AA5B1B"/>
    <w:rsid w:val="00AA5B33"/>
    <w:rsid w:val="00AA5B88"/>
    <w:rsid w:val="00AA5BFC"/>
    <w:rsid w:val="00AA5C1C"/>
    <w:rsid w:val="00AA5C6E"/>
    <w:rsid w:val="00AA5C87"/>
    <w:rsid w:val="00AA5CC3"/>
    <w:rsid w:val="00AA5D11"/>
    <w:rsid w:val="00AA5D2B"/>
    <w:rsid w:val="00AA5D3F"/>
    <w:rsid w:val="00AA5D89"/>
    <w:rsid w:val="00AA5D94"/>
    <w:rsid w:val="00AA5F8B"/>
    <w:rsid w:val="00AA5FB6"/>
    <w:rsid w:val="00AA5FBD"/>
    <w:rsid w:val="00AA601D"/>
    <w:rsid w:val="00AA6048"/>
    <w:rsid w:val="00AA605D"/>
    <w:rsid w:val="00AA6149"/>
    <w:rsid w:val="00AA61C6"/>
    <w:rsid w:val="00AA61EB"/>
    <w:rsid w:val="00AA6229"/>
    <w:rsid w:val="00AA624A"/>
    <w:rsid w:val="00AA629F"/>
    <w:rsid w:val="00AA62B8"/>
    <w:rsid w:val="00AA62F2"/>
    <w:rsid w:val="00AA63C7"/>
    <w:rsid w:val="00AA63D8"/>
    <w:rsid w:val="00AA645C"/>
    <w:rsid w:val="00AA645D"/>
    <w:rsid w:val="00AA6600"/>
    <w:rsid w:val="00AA6649"/>
    <w:rsid w:val="00AA66FA"/>
    <w:rsid w:val="00AA6720"/>
    <w:rsid w:val="00AA67D5"/>
    <w:rsid w:val="00AA6815"/>
    <w:rsid w:val="00AA6847"/>
    <w:rsid w:val="00AA6861"/>
    <w:rsid w:val="00AA6894"/>
    <w:rsid w:val="00AA69E0"/>
    <w:rsid w:val="00AA6A7B"/>
    <w:rsid w:val="00AA6AD8"/>
    <w:rsid w:val="00AA6B26"/>
    <w:rsid w:val="00AA6B2C"/>
    <w:rsid w:val="00AA6BC4"/>
    <w:rsid w:val="00AA6C06"/>
    <w:rsid w:val="00AA6C10"/>
    <w:rsid w:val="00AA6C58"/>
    <w:rsid w:val="00AA6CF0"/>
    <w:rsid w:val="00AA6D42"/>
    <w:rsid w:val="00AA6D4C"/>
    <w:rsid w:val="00AA6D6D"/>
    <w:rsid w:val="00AA6DAF"/>
    <w:rsid w:val="00AA6DF1"/>
    <w:rsid w:val="00AA6F20"/>
    <w:rsid w:val="00AA6FA8"/>
    <w:rsid w:val="00AA6FB0"/>
    <w:rsid w:val="00AA6FB3"/>
    <w:rsid w:val="00AA6FC3"/>
    <w:rsid w:val="00AA6FD9"/>
    <w:rsid w:val="00AA7057"/>
    <w:rsid w:val="00AA70DF"/>
    <w:rsid w:val="00AA712E"/>
    <w:rsid w:val="00AA715E"/>
    <w:rsid w:val="00AA71BA"/>
    <w:rsid w:val="00AA72CD"/>
    <w:rsid w:val="00AA72D9"/>
    <w:rsid w:val="00AA72F6"/>
    <w:rsid w:val="00AA733D"/>
    <w:rsid w:val="00AA73D5"/>
    <w:rsid w:val="00AA73E0"/>
    <w:rsid w:val="00AA7434"/>
    <w:rsid w:val="00AA7482"/>
    <w:rsid w:val="00AA7535"/>
    <w:rsid w:val="00AA7647"/>
    <w:rsid w:val="00AA7723"/>
    <w:rsid w:val="00AA772E"/>
    <w:rsid w:val="00AA772F"/>
    <w:rsid w:val="00AA7735"/>
    <w:rsid w:val="00AA7754"/>
    <w:rsid w:val="00AA7758"/>
    <w:rsid w:val="00AA784F"/>
    <w:rsid w:val="00AA78A0"/>
    <w:rsid w:val="00AA7922"/>
    <w:rsid w:val="00AA7A62"/>
    <w:rsid w:val="00AA7AB1"/>
    <w:rsid w:val="00AA7AB9"/>
    <w:rsid w:val="00AA7C11"/>
    <w:rsid w:val="00AA7C21"/>
    <w:rsid w:val="00AA7C9D"/>
    <w:rsid w:val="00AA7CB2"/>
    <w:rsid w:val="00AA7CB3"/>
    <w:rsid w:val="00AA7CC3"/>
    <w:rsid w:val="00AA7CCC"/>
    <w:rsid w:val="00AA7D65"/>
    <w:rsid w:val="00AA7DAC"/>
    <w:rsid w:val="00AA7DCB"/>
    <w:rsid w:val="00AA7DD6"/>
    <w:rsid w:val="00AA7DFB"/>
    <w:rsid w:val="00AA7E0F"/>
    <w:rsid w:val="00AA7F62"/>
    <w:rsid w:val="00AA7F87"/>
    <w:rsid w:val="00AA7FD7"/>
    <w:rsid w:val="00AB0004"/>
    <w:rsid w:val="00AB008F"/>
    <w:rsid w:val="00AB009E"/>
    <w:rsid w:val="00AB012A"/>
    <w:rsid w:val="00AB012E"/>
    <w:rsid w:val="00AB015B"/>
    <w:rsid w:val="00AB0182"/>
    <w:rsid w:val="00AB018F"/>
    <w:rsid w:val="00AB02F8"/>
    <w:rsid w:val="00AB0318"/>
    <w:rsid w:val="00AB0510"/>
    <w:rsid w:val="00AB0524"/>
    <w:rsid w:val="00AB05A8"/>
    <w:rsid w:val="00AB05CF"/>
    <w:rsid w:val="00AB05DD"/>
    <w:rsid w:val="00AB05FB"/>
    <w:rsid w:val="00AB065C"/>
    <w:rsid w:val="00AB0690"/>
    <w:rsid w:val="00AB070A"/>
    <w:rsid w:val="00AB07C7"/>
    <w:rsid w:val="00AB07F3"/>
    <w:rsid w:val="00AB08D5"/>
    <w:rsid w:val="00AB08F0"/>
    <w:rsid w:val="00AB0900"/>
    <w:rsid w:val="00AB0939"/>
    <w:rsid w:val="00AB095E"/>
    <w:rsid w:val="00AB0996"/>
    <w:rsid w:val="00AB09B6"/>
    <w:rsid w:val="00AB09F1"/>
    <w:rsid w:val="00AB0A90"/>
    <w:rsid w:val="00AB0B04"/>
    <w:rsid w:val="00AB0B61"/>
    <w:rsid w:val="00AB0B71"/>
    <w:rsid w:val="00AB0BDF"/>
    <w:rsid w:val="00AB0C38"/>
    <w:rsid w:val="00AB0C6E"/>
    <w:rsid w:val="00AB0C70"/>
    <w:rsid w:val="00AB0CF9"/>
    <w:rsid w:val="00AB0D0F"/>
    <w:rsid w:val="00AB0DE8"/>
    <w:rsid w:val="00AB0E0F"/>
    <w:rsid w:val="00AB0E10"/>
    <w:rsid w:val="00AB0E20"/>
    <w:rsid w:val="00AB0E8C"/>
    <w:rsid w:val="00AB0ED9"/>
    <w:rsid w:val="00AB0F05"/>
    <w:rsid w:val="00AB103C"/>
    <w:rsid w:val="00AB1059"/>
    <w:rsid w:val="00AB1081"/>
    <w:rsid w:val="00AB1095"/>
    <w:rsid w:val="00AB10A7"/>
    <w:rsid w:val="00AB10C7"/>
    <w:rsid w:val="00AB10D2"/>
    <w:rsid w:val="00AB1142"/>
    <w:rsid w:val="00AB1162"/>
    <w:rsid w:val="00AB1192"/>
    <w:rsid w:val="00AB11DB"/>
    <w:rsid w:val="00AB125E"/>
    <w:rsid w:val="00AB12DD"/>
    <w:rsid w:val="00AB132B"/>
    <w:rsid w:val="00AB1381"/>
    <w:rsid w:val="00AB1395"/>
    <w:rsid w:val="00AB1410"/>
    <w:rsid w:val="00AB142B"/>
    <w:rsid w:val="00AB147E"/>
    <w:rsid w:val="00AB1578"/>
    <w:rsid w:val="00AB1677"/>
    <w:rsid w:val="00AB16E7"/>
    <w:rsid w:val="00AB16E8"/>
    <w:rsid w:val="00AB1726"/>
    <w:rsid w:val="00AB172B"/>
    <w:rsid w:val="00AB172D"/>
    <w:rsid w:val="00AB174D"/>
    <w:rsid w:val="00AB17AC"/>
    <w:rsid w:val="00AB17F4"/>
    <w:rsid w:val="00AB17F8"/>
    <w:rsid w:val="00AB1896"/>
    <w:rsid w:val="00AB18FE"/>
    <w:rsid w:val="00AB195B"/>
    <w:rsid w:val="00AB19B5"/>
    <w:rsid w:val="00AB19C3"/>
    <w:rsid w:val="00AB19DD"/>
    <w:rsid w:val="00AB19E5"/>
    <w:rsid w:val="00AB1A70"/>
    <w:rsid w:val="00AB1A80"/>
    <w:rsid w:val="00AB1B12"/>
    <w:rsid w:val="00AB1B50"/>
    <w:rsid w:val="00AB1C00"/>
    <w:rsid w:val="00AB1C6B"/>
    <w:rsid w:val="00AB1C9D"/>
    <w:rsid w:val="00AB1CB7"/>
    <w:rsid w:val="00AB1D25"/>
    <w:rsid w:val="00AB1D64"/>
    <w:rsid w:val="00AB1DC8"/>
    <w:rsid w:val="00AB1DE5"/>
    <w:rsid w:val="00AB1E08"/>
    <w:rsid w:val="00AB1E24"/>
    <w:rsid w:val="00AB1E28"/>
    <w:rsid w:val="00AB1E81"/>
    <w:rsid w:val="00AB1EE5"/>
    <w:rsid w:val="00AB1F25"/>
    <w:rsid w:val="00AB1F7F"/>
    <w:rsid w:val="00AB1F8F"/>
    <w:rsid w:val="00AB1FBE"/>
    <w:rsid w:val="00AB2053"/>
    <w:rsid w:val="00AB207C"/>
    <w:rsid w:val="00AB20D1"/>
    <w:rsid w:val="00AB2118"/>
    <w:rsid w:val="00AB21C3"/>
    <w:rsid w:val="00AB21C5"/>
    <w:rsid w:val="00AB21CC"/>
    <w:rsid w:val="00AB21D8"/>
    <w:rsid w:val="00AB221E"/>
    <w:rsid w:val="00AB224E"/>
    <w:rsid w:val="00AB226C"/>
    <w:rsid w:val="00AB22F7"/>
    <w:rsid w:val="00AB233C"/>
    <w:rsid w:val="00AB238C"/>
    <w:rsid w:val="00AB2397"/>
    <w:rsid w:val="00AB23F0"/>
    <w:rsid w:val="00AB2441"/>
    <w:rsid w:val="00AB2473"/>
    <w:rsid w:val="00AB24A5"/>
    <w:rsid w:val="00AB2551"/>
    <w:rsid w:val="00AB25B8"/>
    <w:rsid w:val="00AB25DD"/>
    <w:rsid w:val="00AB2668"/>
    <w:rsid w:val="00AB268D"/>
    <w:rsid w:val="00AB26DA"/>
    <w:rsid w:val="00AB26E1"/>
    <w:rsid w:val="00AB26E7"/>
    <w:rsid w:val="00AB2730"/>
    <w:rsid w:val="00AB2821"/>
    <w:rsid w:val="00AB284D"/>
    <w:rsid w:val="00AB2870"/>
    <w:rsid w:val="00AB28B7"/>
    <w:rsid w:val="00AB28C3"/>
    <w:rsid w:val="00AB28D2"/>
    <w:rsid w:val="00AB297B"/>
    <w:rsid w:val="00AB29B3"/>
    <w:rsid w:val="00AB2A7D"/>
    <w:rsid w:val="00AB2AE4"/>
    <w:rsid w:val="00AB2B70"/>
    <w:rsid w:val="00AB2B8C"/>
    <w:rsid w:val="00AB2BB8"/>
    <w:rsid w:val="00AB2BFC"/>
    <w:rsid w:val="00AB2CCE"/>
    <w:rsid w:val="00AB2D7D"/>
    <w:rsid w:val="00AB2DA7"/>
    <w:rsid w:val="00AB2E4D"/>
    <w:rsid w:val="00AB2E62"/>
    <w:rsid w:val="00AB2E6C"/>
    <w:rsid w:val="00AB2EE4"/>
    <w:rsid w:val="00AB2FBF"/>
    <w:rsid w:val="00AB2FCB"/>
    <w:rsid w:val="00AB3040"/>
    <w:rsid w:val="00AB30BF"/>
    <w:rsid w:val="00AB3168"/>
    <w:rsid w:val="00AB3172"/>
    <w:rsid w:val="00AB317E"/>
    <w:rsid w:val="00AB321B"/>
    <w:rsid w:val="00AB3225"/>
    <w:rsid w:val="00AB334F"/>
    <w:rsid w:val="00AB3387"/>
    <w:rsid w:val="00AB3406"/>
    <w:rsid w:val="00AB340B"/>
    <w:rsid w:val="00AB340E"/>
    <w:rsid w:val="00AB3414"/>
    <w:rsid w:val="00AB3596"/>
    <w:rsid w:val="00AB35CC"/>
    <w:rsid w:val="00AB363D"/>
    <w:rsid w:val="00AB36AD"/>
    <w:rsid w:val="00AB36CA"/>
    <w:rsid w:val="00AB36F0"/>
    <w:rsid w:val="00AB3701"/>
    <w:rsid w:val="00AB3728"/>
    <w:rsid w:val="00AB37E3"/>
    <w:rsid w:val="00AB37E5"/>
    <w:rsid w:val="00AB37EA"/>
    <w:rsid w:val="00AB37F3"/>
    <w:rsid w:val="00AB388D"/>
    <w:rsid w:val="00AB3964"/>
    <w:rsid w:val="00AB396C"/>
    <w:rsid w:val="00AB39B9"/>
    <w:rsid w:val="00AB3A6E"/>
    <w:rsid w:val="00AB3ACE"/>
    <w:rsid w:val="00AB3B27"/>
    <w:rsid w:val="00AB3B63"/>
    <w:rsid w:val="00AB3BBF"/>
    <w:rsid w:val="00AB3BD5"/>
    <w:rsid w:val="00AB3C5D"/>
    <w:rsid w:val="00AB3CAE"/>
    <w:rsid w:val="00AB3CBA"/>
    <w:rsid w:val="00AB3CE1"/>
    <w:rsid w:val="00AB3D07"/>
    <w:rsid w:val="00AB3DB7"/>
    <w:rsid w:val="00AB3E01"/>
    <w:rsid w:val="00AB3E39"/>
    <w:rsid w:val="00AB3E62"/>
    <w:rsid w:val="00AB3E6B"/>
    <w:rsid w:val="00AB3E77"/>
    <w:rsid w:val="00AB3E9A"/>
    <w:rsid w:val="00AB3ECE"/>
    <w:rsid w:val="00AB3FB1"/>
    <w:rsid w:val="00AB4004"/>
    <w:rsid w:val="00AB40B6"/>
    <w:rsid w:val="00AB4127"/>
    <w:rsid w:val="00AB4132"/>
    <w:rsid w:val="00AB4171"/>
    <w:rsid w:val="00AB425D"/>
    <w:rsid w:val="00AB42E3"/>
    <w:rsid w:val="00AB4301"/>
    <w:rsid w:val="00AB431E"/>
    <w:rsid w:val="00AB431F"/>
    <w:rsid w:val="00AB43A5"/>
    <w:rsid w:val="00AB4402"/>
    <w:rsid w:val="00AB4482"/>
    <w:rsid w:val="00AB457A"/>
    <w:rsid w:val="00AB463A"/>
    <w:rsid w:val="00AB469B"/>
    <w:rsid w:val="00AB46B9"/>
    <w:rsid w:val="00AB4770"/>
    <w:rsid w:val="00AB47F1"/>
    <w:rsid w:val="00AB4818"/>
    <w:rsid w:val="00AB4862"/>
    <w:rsid w:val="00AB48A4"/>
    <w:rsid w:val="00AB48D9"/>
    <w:rsid w:val="00AB48EE"/>
    <w:rsid w:val="00AB491F"/>
    <w:rsid w:val="00AB4961"/>
    <w:rsid w:val="00AB4983"/>
    <w:rsid w:val="00AB4A8B"/>
    <w:rsid w:val="00AB4ADB"/>
    <w:rsid w:val="00AB4B68"/>
    <w:rsid w:val="00AB4BB7"/>
    <w:rsid w:val="00AB4BDA"/>
    <w:rsid w:val="00AB4BF9"/>
    <w:rsid w:val="00AB4C51"/>
    <w:rsid w:val="00AB4C9C"/>
    <w:rsid w:val="00AB4CEE"/>
    <w:rsid w:val="00AB4D2E"/>
    <w:rsid w:val="00AB4D59"/>
    <w:rsid w:val="00AB4DCB"/>
    <w:rsid w:val="00AB4EB0"/>
    <w:rsid w:val="00AB4F18"/>
    <w:rsid w:val="00AB4F95"/>
    <w:rsid w:val="00AB4FF2"/>
    <w:rsid w:val="00AB500A"/>
    <w:rsid w:val="00AB5031"/>
    <w:rsid w:val="00AB5089"/>
    <w:rsid w:val="00AB50A8"/>
    <w:rsid w:val="00AB50BA"/>
    <w:rsid w:val="00AB51E5"/>
    <w:rsid w:val="00AB5255"/>
    <w:rsid w:val="00AB52CA"/>
    <w:rsid w:val="00AB52FC"/>
    <w:rsid w:val="00AB53C0"/>
    <w:rsid w:val="00AB53E7"/>
    <w:rsid w:val="00AB5412"/>
    <w:rsid w:val="00AB5458"/>
    <w:rsid w:val="00AB546D"/>
    <w:rsid w:val="00AB548E"/>
    <w:rsid w:val="00AB54CE"/>
    <w:rsid w:val="00AB554F"/>
    <w:rsid w:val="00AB558E"/>
    <w:rsid w:val="00AB55A4"/>
    <w:rsid w:val="00AB55A9"/>
    <w:rsid w:val="00AB55BA"/>
    <w:rsid w:val="00AB55BB"/>
    <w:rsid w:val="00AB55E0"/>
    <w:rsid w:val="00AB5638"/>
    <w:rsid w:val="00AB5699"/>
    <w:rsid w:val="00AB56E9"/>
    <w:rsid w:val="00AB570D"/>
    <w:rsid w:val="00AB570F"/>
    <w:rsid w:val="00AB574E"/>
    <w:rsid w:val="00AB577D"/>
    <w:rsid w:val="00AB57FF"/>
    <w:rsid w:val="00AB580B"/>
    <w:rsid w:val="00AB589C"/>
    <w:rsid w:val="00AB58F0"/>
    <w:rsid w:val="00AB58F5"/>
    <w:rsid w:val="00AB5904"/>
    <w:rsid w:val="00AB5ACD"/>
    <w:rsid w:val="00AB5B8B"/>
    <w:rsid w:val="00AB5BDC"/>
    <w:rsid w:val="00AB5C9F"/>
    <w:rsid w:val="00AB5D03"/>
    <w:rsid w:val="00AB5D2F"/>
    <w:rsid w:val="00AB5D60"/>
    <w:rsid w:val="00AB5DCD"/>
    <w:rsid w:val="00AB5E16"/>
    <w:rsid w:val="00AB5E76"/>
    <w:rsid w:val="00AB5E88"/>
    <w:rsid w:val="00AB5E97"/>
    <w:rsid w:val="00AB5EBB"/>
    <w:rsid w:val="00AB5F52"/>
    <w:rsid w:val="00AB5F77"/>
    <w:rsid w:val="00AB5F8C"/>
    <w:rsid w:val="00AB5FB0"/>
    <w:rsid w:val="00AB5FC0"/>
    <w:rsid w:val="00AB5FF4"/>
    <w:rsid w:val="00AB60DC"/>
    <w:rsid w:val="00AB6132"/>
    <w:rsid w:val="00AB614D"/>
    <w:rsid w:val="00AB617D"/>
    <w:rsid w:val="00AB61A7"/>
    <w:rsid w:val="00AB6221"/>
    <w:rsid w:val="00AB628F"/>
    <w:rsid w:val="00AB62AE"/>
    <w:rsid w:val="00AB63AF"/>
    <w:rsid w:val="00AB63B0"/>
    <w:rsid w:val="00AB63F1"/>
    <w:rsid w:val="00AB6413"/>
    <w:rsid w:val="00AB6464"/>
    <w:rsid w:val="00AB649E"/>
    <w:rsid w:val="00AB64E6"/>
    <w:rsid w:val="00AB650D"/>
    <w:rsid w:val="00AB6511"/>
    <w:rsid w:val="00AB65B3"/>
    <w:rsid w:val="00AB65F5"/>
    <w:rsid w:val="00AB6692"/>
    <w:rsid w:val="00AB6763"/>
    <w:rsid w:val="00AB67D8"/>
    <w:rsid w:val="00AB688A"/>
    <w:rsid w:val="00AB68A7"/>
    <w:rsid w:val="00AB6935"/>
    <w:rsid w:val="00AB6944"/>
    <w:rsid w:val="00AB6A1D"/>
    <w:rsid w:val="00AB6ABA"/>
    <w:rsid w:val="00AB6AF2"/>
    <w:rsid w:val="00AB6B58"/>
    <w:rsid w:val="00AB6B5D"/>
    <w:rsid w:val="00AB6BC0"/>
    <w:rsid w:val="00AB6BDA"/>
    <w:rsid w:val="00AB6BF1"/>
    <w:rsid w:val="00AB6CFB"/>
    <w:rsid w:val="00AB6D0B"/>
    <w:rsid w:val="00AB6D77"/>
    <w:rsid w:val="00AB6D8A"/>
    <w:rsid w:val="00AB6DEC"/>
    <w:rsid w:val="00AB6E6F"/>
    <w:rsid w:val="00AB6E8D"/>
    <w:rsid w:val="00AB6EA6"/>
    <w:rsid w:val="00AB6EBE"/>
    <w:rsid w:val="00AB6ED6"/>
    <w:rsid w:val="00AB6FE8"/>
    <w:rsid w:val="00AB6FF9"/>
    <w:rsid w:val="00AB7075"/>
    <w:rsid w:val="00AB7128"/>
    <w:rsid w:val="00AB71F2"/>
    <w:rsid w:val="00AB7272"/>
    <w:rsid w:val="00AB72B2"/>
    <w:rsid w:val="00AB72C8"/>
    <w:rsid w:val="00AB7363"/>
    <w:rsid w:val="00AB737D"/>
    <w:rsid w:val="00AB7404"/>
    <w:rsid w:val="00AB7412"/>
    <w:rsid w:val="00AB7491"/>
    <w:rsid w:val="00AB7535"/>
    <w:rsid w:val="00AB7584"/>
    <w:rsid w:val="00AB7597"/>
    <w:rsid w:val="00AB761E"/>
    <w:rsid w:val="00AB768B"/>
    <w:rsid w:val="00AB7728"/>
    <w:rsid w:val="00AB77FC"/>
    <w:rsid w:val="00AB78C4"/>
    <w:rsid w:val="00AB790A"/>
    <w:rsid w:val="00AB791B"/>
    <w:rsid w:val="00AB7973"/>
    <w:rsid w:val="00AB798E"/>
    <w:rsid w:val="00AB7A0F"/>
    <w:rsid w:val="00AB7A46"/>
    <w:rsid w:val="00AB7A75"/>
    <w:rsid w:val="00AB7AC7"/>
    <w:rsid w:val="00AB7B00"/>
    <w:rsid w:val="00AB7B37"/>
    <w:rsid w:val="00AB7B68"/>
    <w:rsid w:val="00AB7BF7"/>
    <w:rsid w:val="00AB7C2B"/>
    <w:rsid w:val="00AB7C5E"/>
    <w:rsid w:val="00AB7D87"/>
    <w:rsid w:val="00AB7D9F"/>
    <w:rsid w:val="00AB7DB0"/>
    <w:rsid w:val="00AB7DB3"/>
    <w:rsid w:val="00AB7DF5"/>
    <w:rsid w:val="00AB7E9F"/>
    <w:rsid w:val="00AB7ED4"/>
    <w:rsid w:val="00AB7EFD"/>
    <w:rsid w:val="00AB7F76"/>
    <w:rsid w:val="00AB7FD5"/>
    <w:rsid w:val="00AC0009"/>
    <w:rsid w:val="00AC00CF"/>
    <w:rsid w:val="00AC011A"/>
    <w:rsid w:val="00AC0239"/>
    <w:rsid w:val="00AC0291"/>
    <w:rsid w:val="00AC02EF"/>
    <w:rsid w:val="00AC033D"/>
    <w:rsid w:val="00AC0347"/>
    <w:rsid w:val="00AC034E"/>
    <w:rsid w:val="00AC036D"/>
    <w:rsid w:val="00AC0393"/>
    <w:rsid w:val="00AC03A8"/>
    <w:rsid w:val="00AC03D7"/>
    <w:rsid w:val="00AC041D"/>
    <w:rsid w:val="00AC04B4"/>
    <w:rsid w:val="00AC04FD"/>
    <w:rsid w:val="00AC0524"/>
    <w:rsid w:val="00AC053E"/>
    <w:rsid w:val="00AC054F"/>
    <w:rsid w:val="00AC0573"/>
    <w:rsid w:val="00AC059B"/>
    <w:rsid w:val="00AC05BD"/>
    <w:rsid w:val="00AC0611"/>
    <w:rsid w:val="00AC0646"/>
    <w:rsid w:val="00AC0649"/>
    <w:rsid w:val="00AC0769"/>
    <w:rsid w:val="00AC07EC"/>
    <w:rsid w:val="00AC0811"/>
    <w:rsid w:val="00AC087F"/>
    <w:rsid w:val="00AC090A"/>
    <w:rsid w:val="00AC09EF"/>
    <w:rsid w:val="00AC09F0"/>
    <w:rsid w:val="00AC09FE"/>
    <w:rsid w:val="00AC0A62"/>
    <w:rsid w:val="00AC0AAD"/>
    <w:rsid w:val="00AC0B41"/>
    <w:rsid w:val="00AC0B5B"/>
    <w:rsid w:val="00AC0B99"/>
    <w:rsid w:val="00AC0B9B"/>
    <w:rsid w:val="00AC0BBF"/>
    <w:rsid w:val="00AC0C36"/>
    <w:rsid w:val="00AC0C58"/>
    <w:rsid w:val="00AC0C68"/>
    <w:rsid w:val="00AC0C9B"/>
    <w:rsid w:val="00AC0CA8"/>
    <w:rsid w:val="00AC0CC9"/>
    <w:rsid w:val="00AC0D39"/>
    <w:rsid w:val="00AC0D71"/>
    <w:rsid w:val="00AC0E20"/>
    <w:rsid w:val="00AC0E2F"/>
    <w:rsid w:val="00AC0EB6"/>
    <w:rsid w:val="00AC0ED9"/>
    <w:rsid w:val="00AC0F28"/>
    <w:rsid w:val="00AC0F3F"/>
    <w:rsid w:val="00AC0F68"/>
    <w:rsid w:val="00AC0FC5"/>
    <w:rsid w:val="00AC0FCA"/>
    <w:rsid w:val="00AC104A"/>
    <w:rsid w:val="00AC1072"/>
    <w:rsid w:val="00AC1091"/>
    <w:rsid w:val="00AC1141"/>
    <w:rsid w:val="00AC11C3"/>
    <w:rsid w:val="00AC120A"/>
    <w:rsid w:val="00AC120E"/>
    <w:rsid w:val="00AC1260"/>
    <w:rsid w:val="00AC12C9"/>
    <w:rsid w:val="00AC12D2"/>
    <w:rsid w:val="00AC1312"/>
    <w:rsid w:val="00AC1339"/>
    <w:rsid w:val="00AC1369"/>
    <w:rsid w:val="00AC13B6"/>
    <w:rsid w:val="00AC144C"/>
    <w:rsid w:val="00AC146A"/>
    <w:rsid w:val="00AC1515"/>
    <w:rsid w:val="00AC16B6"/>
    <w:rsid w:val="00AC172E"/>
    <w:rsid w:val="00AC1807"/>
    <w:rsid w:val="00AC1823"/>
    <w:rsid w:val="00AC183E"/>
    <w:rsid w:val="00AC1866"/>
    <w:rsid w:val="00AC187D"/>
    <w:rsid w:val="00AC18BB"/>
    <w:rsid w:val="00AC18BD"/>
    <w:rsid w:val="00AC192F"/>
    <w:rsid w:val="00AC1981"/>
    <w:rsid w:val="00AC198A"/>
    <w:rsid w:val="00AC19DA"/>
    <w:rsid w:val="00AC1A31"/>
    <w:rsid w:val="00AC1A78"/>
    <w:rsid w:val="00AC1AA7"/>
    <w:rsid w:val="00AC1AC0"/>
    <w:rsid w:val="00AC1B39"/>
    <w:rsid w:val="00AC1B3D"/>
    <w:rsid w:val="00AC1B74"/>
    <w:rsid w:val="00AC1C07"/>
    <w:rsid w:val="00AC1C23"/>
    <w:rsid w:val="00AC1C50"/>
    <w:rsid w:val="00AC1C62"/>
    <w:rsid w:val="00AC1C6A"/>
    <w:rsid w:val="00AC1C9D"/>
    <w:rsid w:val="00AC1CC2"/>
    <w:rsid w:val="00AC1CE6"/>
    <w:rsid w:val="00AC1D1E"/>
    <w:rsid w:val="00AC1D3D"/>
    <w:rsid w:val="00AC1D5C"/>
    <w:rsid w:val="00AC1D64"/>
    <w:rsid w:val="00AC1DAA"/>
    <w:rsid w:val="00AC1DB1"/>
    <w:rsid w:val="00AC1DC3"/>
    <w:rsid w:val="00AC1DDC"/>
    <w:rsid w:val="00AC1E3F"/>
    <w:rsid w:val="00AC1EF9"/>
    <w:rsid w:val="00AC1F22"/>
    <w:rsid w:val="00AC1F93"/>
    <w:rsid w:val="00AC1FAA"/>
    <w:rsid w:val="00AC1FB0"/>
    <w:rsid w:val="00AC2022"/>
    <w:rsid w:val="00AC2043"/>
    <w:rsid w:val="00AC208E"/>
    <w:rsid w:val="00AC2125"/>
    <w:rsid w:val="00AC212B"/>
    <w:rsid w:val="00AC2131"/>
    <w:rsid w:val="00AC21B9"/>
    <w:rsid w:val="00AC222C"/>
    <w:rsid w:val="00AC22D3"/>
    <w:rsid w:val="00AC231A"/>
    <w:rsid w:val="00AC23B1"/>
    <w:rsid w:val="00AC2402"/>
    <w:rsid w:val="00AC2409"/>
    <w:rsid w:val="00AC2424"/>
    <w:rsid w:val="00AC2488"/>
    <w:rsid w:val="00AC251E"/>
    <w:rsid w:val="00AC25A5"/>
    <w:rsid w:val="00AC25B7"/>
    <w:rsid w:val="00AC25CB"/>
    <w:rsid w:val="00AC2615"/>
    <w:rsid w:val="00AC2645"/>
    <w:rsid w:val="00AC2653"/>
    <w:rsid w:val="00AC2662"/>
    <w:rsid w:val="00AC2685"/>
    <w:rsid w:val="00AC2694"/>
    <w:rsid w:val="00AC2697"/>
    <w:rsid w:val="00AC26A7"/>
    <w:rsid w:val="00AC27D5"/>
    <w:rsid w:val="00AC2865"/>
    <w:rsid w:val="00AC2976"/>
    <w:rsid w:val="00AC29C3"/>
    <w:rsid w:val="00AC29E6"/>
    <w:rsid w:val="00AC2A09"/>
    <w:rsid w:val="00AC2A22"/>
    <w:rsid w:val="00AC2A62"/>
    <w:rsid w:val="00AC2AF6"/>
    <w:rsid w:val="00AC2B3A"/>
    <w:rsid w:val="00AC2B4B"/>
    <w:rsid w:val="00AC2B8A"/>
    <w:rsid w:val="00AC2C40"/>
    <w:rsid w:val="00AC2C9F"/>
    <w:rsid w:val="00AC2D5C"/>
    <w:rsid w:val="00AC2E05"/>
    <w:rsid w:val="00AC2E20"/>
    <w:rsid w:val="00AC2EBD"/>
    <w:rsid w:val="00AC2F21"/>
    <w:rsid w:val="00AC2F93"/>
    <w:rsid w:val="00AC307D"/>
    <w:rsid w:val="00AC30E7"/>
    <w:rsid w:val="00AC312F"/>
    <w:rsid w:val="00AC317B"/>
    <w:rsid w:val="00AC31BD"/>
    <w:rsid w:val="00AC31C4"/>
    <w:rsid w:val="00AC31D5"/>
    <w:rsid w:val="00AC322B"/>
    <w:rsid w:val="00AC323C"/>
    <w:rsid w:val="00AC32D4"/>
    <w:rsid w:val="00AC338B"/>
    <w:rsid w:val="00AC3414"/>
    <w:rsid w:val="00AC3477"/>
    <w:rsid w:val="00AC349D"/>
    <w:rsid w:val="00AC34B4"/>
    <w:rsid w:val="00AC34CA"/>
    <w:rsid w:val="00AC34DC"/>
    <w:rsid w:val="00AC34ED"/>
    <w:rsid w:val="00AC34F8"/>
    <w:rsid w:val="00AC34FB"/>
    <w:rsid w:val="00AC3622"/>
    <w:rsid w:val="00AC366B"/>
    <w:rsid w:val="00AC3674"/>
    <w:rsid w:val="00AC36F0"/>
    <w:rsid w:val="00AC36F5"/>
    <w:rsid w:val="00AC370E"/>
    <w:rsid w:val="00AC3711"/>
    <w:rsid w:val="00AC3798"/>
    <w:rsid w:val="00AC3805"/>
    <w:rsid w:val="00AC386E"/>
    <w:rsid w:val="00AC388D"/>
    <w:rsid w:val="00AC38C1"/>
    <w:rsid w:val="00AC38C9"/>
    <w:rsid w:val="00AC38DC"/>
    <w:rsid w:val="00AC390D"/>
    <w:rsid w:val="00AC393D"/>
    <w:rsid w:val="00AC39F6"/>
    <w:rsid w:val="00AC3A06"/>
    <w:rsid w:val="00AC3A1E"/>
    <w:rsid w:val="00AC3A7B"/>
    <w:rsid w:val="00AC3AA1"/>
    <w:rsid w:val="00AC3AAA"/>
    <w:rsid w:val="00AC3AAF"/>
    <w:rsid w:val="00AC3B95"/>
    <w:rsid w:val="00AC3C67"/>
    <w:rsid w:val="00AC3CDE"/>
    <w:rsid w:val="00AC3D05"/>
    <w:rsid w:val="00AC3D74"/>
    <w:rsid w:val="00AC3DDC"/>
    <w:rsid w:val="00AC3DE3"/>
    <w:rsid w:val="00AC3E0A"/>
    <w:rsid w:val="00AC3E5E"/>
    <w:rsid w:val="00AC3E7B"/>
    <w:rsid w:val="00AC3EBC"/>
    <w:rsid w:val="00AC3ECB"/>
    <w:rsid w:val="00AC3F17"/>
    <w:rsid w:val="00AC3F31"/>
    <w:rsid w:val="00AC3F3E"/>
    <w:rsid w:val="00AC3F71"/>
    <w:rsid w:val="00AC3F85"/>
    <w:rsid w:val="00AC3F8D"/>
    <w:rsid w:val="00AC4088"/>
    <w:rsid w:val="00AC4116"/>
    <w:rsid w:val="00AC413B"/>
    <w:rsid w:val="00AC4167"/>
    <w:rsid w:val="00AC417F"/>
    <w:rsid w:val="00AC4184"/>
    <w:rsid w:val="00AC419D"/>
    <w:rsid w:val="00AC41A9"/>
    <w:rsid w:val="00AC41BE"/>
    <w:rsid w:val="00AC41DA"/>
    <w:rsid w:val="00AC41EA"/>
    <w:rsid w:val="00AC42A8"/>
    <w:rsid w:val="00AC42D8"/>
    <w:rsid w:val="00AC42E8"/>
    <w:rsid w:val="00AC4336"/>
    <w:rsid w:val="00AC43EC"/>
    <w:rsid w:val="00AC4413"/>
    <w:rsid w:val="00AC44B1"/>
    <w:rsid w:val="00AC458E"/>
    <w:rsid w:val="00AC45C6"/>
    <w:rsid w:val="00AC460B"/>
    <w:rsid w:val="00AC462D"/>
    <w:rsid w:val="00AC4649"/>
    <w:rsid w:val="00AC466E"/>
    <w:rsid w:val="00AC4697"/>
    <w:rsid w:val="00AC46BF"/>
    <w:rsid w:val="00AC4717"/>
    <w:rsid w:val="00AC47D6"/>
    <w:rsid w:val="00AC4847"/>
    <w:rsid w:val="00AC4942"/>
    <w:rsid w:val="00AC4948"/>
    <w:rsid w:val="00AC49B3"/>
    <w:rsid w:val="00AC49EB"/>
    <w:rsid w:val="00AC4B15"/>
    <w:rsid w:val="00AC4B4D"/>
    <w:rsid w:val="00AC4B6B"/>
    <w:rsid w:val="00AC4BE1"/>
    <w:rsid w:val="00AC4C12"/>
    <w:rsid w:val="00AC4C31"/>
    <w:rsid w:val="00AC4D0D"/>
    <w:rsid w:val="00AC4D20"/>
    <w:rsid w:val="00AC4D2A"/>
    <w:rsid w:val="00AC4D72"/>
    <w:rsid w:val="00AC4E2D"/>
    <w:rsid w:val="00AC4E6D"/>
    <w:rsid w:val="00AC4E91"/>
    <w:rsid w:val="00AC4ECD"/>
    <w:rsid w:val="00AC4F57"/>
    <w:rsid w:val="00AC4F61"/>
    <w:rsid w:val="00AC4F68"/>
    <w:rsid w:val="00AC4FB1"/>
    <w:rsid w:val="00AC5008"/>
    <w:rsid w:val="00AC5023"/>
    <w:rsid w:val="00AC504F"/>
    <w:rsid w:val="00AC50F8"/>
    <w:rsid w:val="00AC5215"/>
    <w:rsid w:val="00AC52E7"/>
    <w:rsid w:val="00AC532D"/>
    <w:rsid w:val="00AC5373"/>
    <w:rsid w:val="00AC537F"/>
    <w:rsid w:val="00AC538B"/>
    <w:rsid w:val="00AC539F"/>
    <w:rsid w:val="00AC54A8"/>
    <w:rsid w:val="00AC5589"/>
    <w:rsid w:val="00AC5695"/>
    <w:rsid w:val="00AC578D"/>
    <w:rsid w:val="00AC57B7"/>
    <w:rsid w:val="00AC5880"/>
    <w:rsid w:val="00AC58C1"/>
    <w:rsid w:val="00AC58C6"/>
    <w:rsid w:val="00AC58C9"/>
    <w:rsid w:val="00AC58D3"/>
    <w:rsid w:val="00AC5908"/>
    <w:rsid w:val="00AC5917"/>
    <w:rsid w:val="00AC593D"/>
    <w:rsid w:val="00AC5999"/>
    <w:rsid w:val="00AC59F8"/>
    <w:rsid w:val="00AC5AC4"/>
    <w:rsid w:val="00AC5B4B"/>
    <w:rsid w:val="00AC5B7E"/>
    <w:rsid w:val="00AC5CC0"/>
    <w:rsid w:val="00AC5CDA"/>
    <w:rsid w:val="00AC5CE2"/>
    <w:rsid w:val="00AC5E7F"/>
    <w:rsid w:val="00AC5E83"/>
    <w:rsid w:val="00AC5E9D"/>
    <w:rsid w:val="00AC5EB5"/>
    <w:rsid w:val="00AC5EC8"/>
    <w:rsid w:val="00AC5F22"/>
    <w:rsid w:val="00AC5F6C"/>
    <w:rsid w:val="00AC5F7D"/>
    <w:rsid w:val="00AC5FC9"/>
    <w:rsid w:val="00AC5FE5"/>
    <w:rsid w:val="00AC600F"/>
    <w:rsid w:val="00AC6061"/>
    <w:rsid w:val="00AC6124"/>
    <w:rsid w:val="00AC6188"/>
    <w:rsid w:val="00AC619E"/>
    <w:rsid w:val="00AC61D6"/>
    <w:rsid w:val="00AC63CB"/>
    <w:rsid w:val="00AC63CF"/>
    <w:rsid w:val="00AC641A"/>
    <w:rsid w:val="00AC64C1"/>
    <w:rsid w:val="00AC65E1"/>
    <w:rsid w:val="00AC65E3"/>
    <w:rsid w:val="00AC66F2"/>
    <w:rsid w:val="00AC67A8"/>
    <w:rsid w:val="00AC67E4"/>
    <w:rsid w:val="00AC6826"/>
    <w:rsid w:val="00AC682C"/>
    <w:rsid w:val="00AC6888"/>
    <w:rsid w:val="00AC68D5"/>
    <w:rsid w:val="00AC690C"/>
    <w:rsid w:val="00AC6954"/>
    <w:rsid w:val="00AC69C6"/>
    <w:rsid w:val="00AC6A2A"/>
    <w:rsid w:val="00AC6AE3"/>
    <w:rsid w:val="00AC6AEC"/>
    <w:rsid w:val="00AC6B37"/>
    <w:rsid w:val="00AC6B56"/>
    <w:rsid w:val="00AC6B9B"/>
    <w:rsid w:val="00AC6C52"/>
    <w:rsid w:val="00AC6C53"/>
    <w:rsid w:val="00AC6C5A"/>
    <w:rsid w:val="00AC6C65"/>
    <w:rsid w:val="00AC6C7F"/>
    <w:rsid w:val="00AC6DAE"/>
    <w:rsid w:val="00AC6DED"/>
    <w:rsid w:val="00AC6E34"/>
    <w:rsid w:val="00AC6E39"/>
    <w:rsid w:val="00AC6E59"/>
    <w:rsid w:val="00AC6E85"/>
    <w:rsid w:val="00AC6E87"/>
    <w:rsid w:val="00AC6EB0"/>
    <w:rsid w:val="00AC6F00"/>
    <w:rsid w:val="00AC6F37"/>
    <w:rsid w:val="00AC6F5B"/>
    <w:rsid w:val="00AC6FAB"/>
    <w:rsid w:val="00AC6FE9"/>
    <w:rsid w:val="00AC7037"/>
    <w:rsid w:val="00AC7047"/>
    <w:rsid w:val="00AC7064"/>
    <w:rsid w:val="00AC71D2"/>
    <w:rsid w:val="00AC71F8"/>
    <w:rsid w:val="00AC72AC"/>
    <w:rsid w:val="00AC72D0"/>
    <w:rsid w:val="00AC7315"/>
    <w:rsid w:val="00AC736D"/>
    <w:rsid w:val="00AC744D"/>
    <w:rsid w:val="00AC746A"/>
    <w:rsid w:val="00AC748C"/>
    <w:rsid w:val="00AC74AC"/>
    <w:rsid w:val="00AC7527"/>
    <w:rsid w:val="00AC7556"/>
    <w:rsid w:val="00AC7589"/>
    <w:rsid w:val="00AC75BF"/>
    <w:rsid w:val="00AC75F3"/>
    <w:rsid w:val="00AC7603"/>
    <w:rsid w:val="00AC761F"/>
    <w:rsid w:val="00AC7623"/>
    <w:rsid w:val="00AC7627"/>
    <w:rsid w:val="00AC76F9"/>
    <w:rsid w:val="00AC7765"/>
    <w:rsid w:val="00AC7778"/>
    <w:rsid w:val="00AC77A1"/>
    <w:rsid w:val="00AC77DB"/>
    <w:rsid w:val="00AC77F2"/>
    <w:rsid w:val="00AC77F8"/>
    <w:rsid w:val="00AC782A"/>
    <w:rsid w:val="00AC7831"/>
    <w:rsid w:val="00AC783B"/>
    <w:rsid w:val="00AC7887"/>
    <w:rsid w:val="00AC795B"/>
    <w:rsid w:val="00AC799E"/>
    <w:rsid w:val="00AC79CD"/>
    <w:rsid w:val="00AC7A22"/>
    <w:rsid w:val="00AC7AB0"/>
    <w:rsid w:val="00AC7AB5"/>
    <w:rsid w:val="00AC7B69"/>
    <w:rsid w:val="00AC7BDE"/>
    <w:rsid w:val="00AC7BF8"/>
    <w:rsid w:val="00AC7C16"/>
    <w:rsid w:val="00AC7C35"/>
    <w:rsid w:val="00AC7C43"/>
    <w:rsid w:val="00AC7C55"/>
    <w:rsid w:val="00AC7C92"/>
    <w:rsid w:val="00AC7C97"/>
    <w:rsid w:val="00AC7CC6"/>
    <w:rsid w:val="00AC7CD2"/>
    <w:rsid w:val="00AC7CDD"/>
    <w:rsid w:val="00AC7D49"/>
    <w:rsid w:val="00AC7D50"/>
    <w:rsid w:val="00AC7DDA"/>
    <w:rsid w:val="00AC7E3C"/>
    <w:rsid w:val="00AC7E7B"/>
    <w:rsid w:val="00AC7EB3"/>
    <w:rsid w:val="00AC7EC2"/>
    <w:rsid w:val="00AC7F15"/>
    <w:rsid w:val="00AD0007"/>
    <w:rsid w:val="00AD000E"/>
    <w:rsid w:val="00AD0070"/>
    <w:rsid w:val="00AD0099"/>
    <w:rsid w:val="00AD00FC"/>
    <w:rsid w:val="00AD0106"/>
    <w:rsid w:val="00AD0174"/>
    <w:rsid w:val="00AD0225"/>
    <w:rsid w:val="00AD026A"/>
    <w:rsid w:val="00AD02DC"/>
    <w:rsid w:val="00AD02F7"/>
    <w:rsid w:val="00AD031D"/>
    <w:rsid w:val="00AD0370"/>
    <w:rsid w:val="00AD03A2"/>
    <w:rsid w:val="00AD03C0"/>
    <w:rsid w:val="00AD043A"/>
    <w:rsid w:val="00AD04C2"/>
    <w:rsid w:val="00AD04CD"/>
    <w:rsid w:val="00AD0538"/>
    <w:rsid w:val="00AD053F"/>
    <w:rsid w:val="00AD0568"/>
    <w:rsid w:val="00AD05F5"/>
    <w:rsid w:val="00AD0630"/>
    <w:rsid w:val="00AD063F"/>
    <w:rsid w:val="00AD066B"/>
    <w:rsid w:val="00AD06C0"/>
    <w:rsid w:val="00AD0719"/>
    <w:rsid w:val="00AD072C"/>
    <w:rsid w:val="00AD076F"/>
    <w:rsid w:val="00AD0783"/>
    <w:rsid w:val="00AD0792"/>
    <w:rsid w:val="00AD07B3"/>
    <w:rsid w:val="00AD08B6"/>
    <w:rsid w:val="00AD08F7"/>
    <w:rsid w:val="00AD092C"/>
    <w:rsid w:val="00AD096D"/>
    <w:rsid w:val="00AD0978"/>
    <w:rsid w:val="00AD09A9"/>
    <w:rsid w:val="00AD09D3"/>
    <w:rsid w:val="00AD09E9"/>
    <w:rsid w:val="00AD0A08"/>
    <w:rsid w:val="00AD0A59"/>
    <w:rsid w:val="00AD0AEA"/>
    <w:rsid w:val="00AD0BE4"/>
    <w:rsid w:val="00AD0C01"/>
    <w:rsid w:val="00AD0C30"/>
    <w:rsid w:val="00AD0C87"/>
    <w:rsid w:val="00AD0CB6"/>
    <w:rsid w:val="00AD0CD3"/>
    <w:rsid w:val="00AD0D0E"/>
    <w:rsid w:val="00AD0D40"/>
    <w:rsid w:val="00AD0DC2"/>
    <w:rsid w:val="00AD0DE2"/>
    <w:rsid w:val="00AD0E02"/>
    <w:rsid w:val="00AD0E47"/>
    <w:rsid w:val="00AD0E83"/>
    <w:rsid w:val="00AD0E95"/>
    <w:rsid w:val="00AD0F1B"/>
    <w:rsid w:val="00AD0F69"/>
    <w:rsid w:val="00AD103D"/>
    <w:rsid w:val="00AD108A"/>
    <w:rsid w:val="00AD10AA"/>
    <w:rsid w:val="00AD1145"/>
    <w:rsid w:val="00AD1151"/>
    <w:rsid w:val="00AD11CE"/>
    <w:rsid w:val="00AD1249"/>
    <w:rsid w:val="00AD129F"/>
    <w:rsid w:val="00AD12A5"/>
    <w:rsid w:val="00AD1308"/>
    <w:rsid w:val="00AD1350"/>
    <w:rsid w:val="00AD1572"/>
    <w:rsid w:val="00AD1578"/>
    <w:rsid w:val="00AD158F"/>
    <w:rsid w:val="00AD160C"/>
    <w:rsid w:val="00AD164D"/>
    <w:rsid w:val="00AD16C9"/>
    <w:rsid w:val="00AD16E5"/>
    <w:rsid w:val="00AD1705"/>
    <w:rsid w:val="00AD180C"/>
    <w:rsid w:val="00AD181C"/>
    <w:rsid w:val="00AD18BA"/>
    <w:rsid w:val="00AD18BB"/>
    <w:rsid w:val="00AD18C1"/>
    <w:rsid w:val="00AD18CF"/>
    <w:rsid w:val="00AD199F"/>
    <w:rsid w:val="00AD1ABD"/>
    <w:rsid w:val="00AD1B65"/>
    <w:rsid w:val="00AD1B79"/>
    <w:rsid w:val="00AD1C0B"/>
    <w:rsid w:val="00AD1C30"/>
    <w:rsid w:val="00AD1C41"/>
    <w:rsid w:val="00AD1C5A"/>
    <w:rsid w:val="00AD1CB9"/>
    <w:rsid w:val="00AD1CF6"/>
    <w:rsid w:val="00AD1D8B"/>
    <w:rsid w:val="00AD1DD6"/>
    <w:rsid w:val="00AD1EA8"/>
    <w:rsid w:val="00AD1EFD"/>
    <w:rsid w:val="00AD1F21"/>
    <w:rsid w:val="00AD1F4D"/>
    <w:rsid w:val="00AD1F56"/>
    <w:rsid w:val="00AD1F98"/>
    <w:rsid w:val="00AD1F99"/>
    <w:rsid w:val="00AD1FAD"/>
    <w:rsid w:val="00AD1FF6"/>
    <w:rsid w:val="00AD1FFF"/>
    <w:rsid w:val="00AD204E"/>
    <w:rsid w:val="00AD20B0"/>
    <w:rsid w:val="00AD2114"/>
    <w:rsid w:val="00AD2188"/>
    <w:rsid w:val="00AD220F"/>
    <w:rsid w:val="00AD223D"/>
    <w:rsid w:val="00AD229E"/>
    <w:rsid w:val="00AD22BC"/>
    <w:rsid w:val="00AD22F9"/>
    <w:rsid w:val="00AD2476"/>
    <w:rsid w:val="00AD24B3"/>
    <w:rsid w:val="00AD250A"/>
    <w:rsid w:val="00AD2553"/>
    <w:rsid w:val="00AD2593"/>
    <w:rsid w:val="00AD26B9"/>
    <w:rsid w:val="00AD2763"/>
    <w:rsid w:val="00AD27B9"/>
    <w:rsid w:val="00AD27E5"/>
    <w:rsid w:val="00AD291E"/>
    <w:rsid w:val="00AD295E"/>
    <w:rsid w:val="00AD2A04"/>
    <w:rsid w:val="00AD2A91"/>
    <w:rsid w:val="00AD2B38"/>
    <w:rsid w:val="00AD2B8C"/>
    <w:rsid w:val="00AD2B90"/>
    <w:rsid w:val="00AD2CAB"/>
    <w:rsid w:val="00AD2D58"/>
    <w:rsid w:val="00AD2D6D"/>
    <w:rsid w:val="00AD2E71"/>
    <w:rsid w:val="00AD2E84"/>
    <w:rsid w:val="00AD2ECD"/>
    <w:rsid w:val="00AD2F60"/>
    <w:rsid w:val="00AD2FAD"/>
    <w:rsid w:val="00AD3018"/>
    <w:rsid w:val="00AD3061"/>
    <w:rsid w:val="00AD308E"/>
    <w:rsid w:val="00AD318C"/>
    <w:rsid w:val="00AD31D6"/>
    <w:rsid w:val="00AD3335"/>
    <w:rsid w:val="00AD33BE"/>
    <w:rsid w:val="00AD345F"/>
    <w:rsid w:val="00AD34D8"/>
    <w:rsid w:val="00AD3550"/>
    <w:rsid w:val="00AD3572"/>
    <w:rsid w:val="00AD35F2"/>
    <w:rsid w:val="00AD364A"/>
    <w:rsid w:val="00AD3719"/>
    <w:rsid w:val="00AD3723"/>
    <w:rsid w:val="00AD37AC"/>
    <w:rsid w:val="00AD37F2"/>
    <w:rsid w:val="00AD3899"/>
    <w:rsid w:val="00AD392E"/>
    <w:rsid w:val="00AD39ED"/>
    <w:rsid w:val="00AD3A23"/>
    <w:rsid w:val="00AD3A8C"/>
    <w:rsid w:val="00AD3AB5"/>
    <w:rsid w:val="00AD3B9A"/>
    <w:rsid w:val="00AD3BBC"/>
    <w:rsid w:val="00AD3C2F"/>
    <w:rsid w:val="00AD3C9A"/>
    <w:rsid w:val="00AD3CA2"/>
    <w:rsid w:val="00AD3D00"/>
    <w:rsid w:val="00AD3D2B"/>
    <w:rsid w:val="00AD3D2F"/>
    <w:rsid w:val="00AD3E36"/>
    <w:rsid w:val="00AD3F4C"/>
    <w:rsid w:val="00AD3F52"/>
    <w:rsid w:val="00AD4057"/>
    <w:rsid w:val="00AD40A7"/>
    <w:rsid w:val="00AD4238"/>
    <w:rsid w:val="00AD4241"/>
    <w:rsid w:val="00AD42C1"/>
    <w:rsid w:val="00AD42E7"/>
    <w:rsid w:val="00AD4317"/>
    <w:rsid w:val="00AD4324"/>
    <w:rsid w:val="00AD432B"/>
    <w:rsid w:val="00AD433E"/>
    <w:rsid w:val="00AD4384"/>
    <w:rsid w:val="00AD441B"/>
    <w:rsid w:val="00AD444F"/>
    <w:rsid w:val="00AD4463"/>
    <w:rsid w:val="00AD44C0"/>
    <w:rsid w:val="00AD44DA"/>
    <w:rsid w:val="00AD450C"/>
    <w:rsid w:val="00AD453E"/>
    <w:rsid w:val="00AD4551"/>
    <w:rsid w:val="00AD4560"/>
    <w:rsid w:val="00AD4604"/>
    <w:rsid w:val="00AD460C"/>
    <w:rsid w:val="00AD465E"/>
    <w:rsid w:val="00AD4660"/>
    <w:rsid w:val="00AD4949"/>
    <w:rsid w:val="00AD4992"/>
    <w:rsid w:val="00AD4A60"/>
    <w:rsid w:val="00AD4A7E"/>
    <w:rsid w:val="00AD4B24"/>
    <w:rsid w:val="00AD4B41"/>
    <w:rsid w:val="00AD4C22"/>
    <w:rsid w:val="00AD4CD6"/>
    <w:rsid w:val="00AD4CE9"/>
    <w:rsid w:val="00AD4D50"/>
    <w:rsid w:val="00AD4DB6"/>
    <w:rsid w:val="00AD4DE4"/>
    <w:rsid w:val="00AD4E2E"/>
    <w:rsid w:val="00AD4E37"/>
    <w:rsid w:val="00AD4E78"/>
    <w:rsid w:val="00AD4EE4"/>
    <w:rsid w:val="00AD4F69"/>
    <w:rsid w:val="00AD4FB7"/>
    <w:rsid w:val="00AD4FE8"/>
    <w:rsid w:val="00AD5088"/>
    <w:rsid w:val="00AD50B4"/>
    <w:rsid w:val="00AD5149"/>
    <w:rsid w:val="00AD5173"/>
    <w:rsid w:val="00AD51B6"/>
    <w:rsid w:val="00AD51ED"/>
    <w:rsid w:val="00AD5213"/>
    <w:rsid w:val="00AD5215"/>
    <w:rsid w:val="00AD5258"/>
    <w:rsid w:val="00AD5283"/>
    <w:rsid w:val="00AD5361"/>
    <w:rsid w:val="00AD5388"/>
    <w:rsid w:val="00AD53AE"/>
    <w:rsid w:val="00AD53B0"/>
    <w:rsid w:val="00AD54EF"/>
    <w:rsid w:val="00AD555C"/>
    <w:rsid w:val="00AD558D"/>
    <w:rsid w:val="00AD5645"/>
    <w:rsid w:val="00AD5680"/>
    <w:rsid w:val="00AD570C"/>
    <w:rsid w:val="00AD5724"/>
    <w:rsid w:val="00AD57CF"/>
    <w:rsid w:val="00AD585B"/>
    <w:rsid w:val="00AD5869"/>
    <w:rsid w:val="00AD58B4"/>
    <w:rsid w:val="00AD599C"/>
    <w:rsid w:val="00AD59E3"/>
    <w:rsid w:val="00AD59ED"/>
    <w:rsid w:val="00AD5A72"/>
    <w:rsid w:val="00AD5A92"/>
    <w:rsid w:val="00AD5AE1"/>
    <w:rsid w:val="00AD5B04"/>
    <w:rsid w:val="00AD5B05"/>
    <w:rsid w:val="00AD5B72"/>
    <w:rsid w:val="00AD5B74"/>
    <w:rsid w:val="00AD5B80"/>
    <w:rsid w:val="00AD5BA0"/>
    <w:rsid w:val="00AD5BCD"/>
    <w:rsid w:val="00AD5BE1"/>
    <w:rsid w:val="00AD5C3C"/>
    <w:rsid w:val="00AD5C61"/>
    <w:rsid w:val="00AD5CDC"/>
    <w:rsid w:val="00AD5CE1"/>
    <w:rsid w:val="00AD5CF4"/>
    <w:rsid w:val="00AD5D01"/>
    <w:rsid w:val="00AD5D34"/>
    <w:rsid w:val="00AD5DCA"/>
    <w:rsid w:val="00AD5DFA"/>
    <w:rsid w:val="00AD5E18"/>
    <w:rsid w:val="00AD5E27"/>
    <w:rsid w:val="00AD5E38"/>
    <w:rsid w:val="00AD5E69"/>
    <w:rsid w:val="00AD5EC2"/>
    <w:rsid w:val="00AD5F37"/>
    <w:rsid w:val="00AD5F9A"/>
    <w:rsid w:val="00AD5FA7"/>
    <w:rsid w:val="00AD5FEC"/>
    <w:rsid w:val="00AD6030"/>
    <w:rsid w:val="00AD6040"/>
    <w:rsid w:val="00AD6046"/>
    <w:rsid w:val="00AD608C"/>
    <w:rsid w:val="00AD60A4"/>
    <w:rsid w:val="00AD618C"/>
    <w:rsid w:val="00AD6190"/>
    <w:rsid w:val="00AD61A7"/>
    <w:rsid w:val="00AD6217"/>
    <w:rsid w:val="00AD6231"/>
    <w:rsid w:val="00AD6288"/>
    <w:rsid w:val="00AD62AC"/>
    <w:rsid w:val="00AD62C9"/>
    <w:rsid w:val="00AD62D6"/>
    <w:rsid w:val="00AD63DC"/>
    <w:rsid w:val="00AD6449"/>
    <w:rsid w:val="00AD6474"/>
    <w:rsid w:val="00AD6540"/>
    <w:rsid w:val="00AD65E7"/>
    <w:rsid w:val="00AD65F7"/>
    <w:rsid w:val="00AD66D8"/>
    <w:rsid w:val="00AD6944"/>
    <w:rsid w:val="00AD69A2"/>
    <w:rsid w:val="00AD69C2"/>
    <w:rsid w:val="00AD69DB"/>
    <w:rsid w:val="00AD6A40"/>
    <w:rsid w:val="00AD6A97"/>
    <w:rsid w:val="00AD6B2A"/>
    <w:rsid w:val="00AD6B5D"/>
    <w:rsid w:val="00AD6BB1"/>
    <w:rsid w:val="00AD6BD7"/>
    <w:rsid w:val="00AD6BFB"/>
    <w:rsid w:val="00AD6C0F"/>
    <w:rsid w:val="00AD6C59"/>
    <w:rsid w:val="00AD6C5C"/>
    <w:rsid w:val="00AD6C71"/>
    <w:rsid w:val="00AD6C87"/>
    <w:rsid w:val="00AD6C93"/>
    <w:rsid w:val="00AD6CFA"/>
    <w:rsid w:val="00AD6D33"/>
    <w:rsid w:val="00AD6D37"/>
    <w:rsid w:val="00AD6D39"/>
    <w:rsid w:val="00AD6D3F"/>
    <w:rsid w:val="00AD6D66"/>
    <w:rsid w:val="00AD6D77"/>
    <w:rsid w:val="00AD6DD6"/>
    <w:rsid w:val="00AD6DDD"/>
    <w:rsid w:val="00AD6DEF"/>
    <w:rsid w:val="00AD6E10"/>
    <w:rsid w:val="00AD6E43"/>
    <w:rsid w:val="00AD6E89"/>
    <w:rsid w:val="00AD6F28"/>
    <w:rsid w:val="00AD6FE7"/>
    <w:rsid w:val="00AD701D"/>
    <w:rsid w:val="00AD7026"/>
    <w:rsid w:val="00AD7065"/>
    <w:rsid w:val="00AD7067"/>
    <w:rsid w:val="00AD706D"/>
    <w:rsid w:val="00AD7094"/>
    <w:rsid w:val="00AD70A3"/>
    <w:rsid w:val="00AD70B2"/>
    <w:rsid w:val="00AD70D4"/>
    <w:rsid w:val="00AD70F5"/>
    <w:rsid w:val="00AD70F6"/>
    <w:rsid w:val="00AD710C"/>
    <w:rsid w:val="00AD7112"/>
    <w:rsid w:val="00AD7118"/>
    <w:rsid w:val="00AD717D"/>
    <w:rsid w:val="00AD7189"/>
    <w:rsid w:val="00AD7196"/>
    <w:rsid w:val="00AD7263"/>
    <w:rsid w:val="00AD726C"/>
    <w:rsid w:val="00AD727A"/>
    <w:rsid w:val="00AD727B"/>
    <w:rsid w:val="00AD7285"/>
    <w:rsid w:val="00AD72BE"/>
    <w:rsid w:val="00AD73D4"/>
    <w:rsid w:val="00AD742A"/>
    <w:rsid w:val="00AD744C"/>
    <w:rsid w:val="00AD746E"/>
    <w:rsid w:val="00AD74BF"/>
    <w:rsid w:val="00AD74C4"/>
    <w:rsid w:val="00AD7529"/>
    <w:rsid w:val="00AD758D"/>
    <w:rsid w:val="00AD75A4"/>
    <w:rsid w:val="00AD7658"/>
    <w:rsid w:val="00AD767D"/>
    <w:rsid w:val="00AD7763"/>
    <w:rsid w:val="00AD776F"/>
    <w:rsid w:val="00AD7794"/>
    <w:rsid w:val="00AD7805"/>
    <w:rsid w:val="00AD7820"/>
    <w:rsid w:val="00AD7825"/>
    <w:rsid w:val="00AD784B"/>
    <w:rsid w:val="00AD7850"/>
    <w:rsid w:val="00AD7899"/>
    <w:rsid w:val="00AD7913"/>
    <w:rsid w:val="00AD7970"/>
    <w:rsid w:val="00AD79A6"/>
    <w:rsid w:val="00AD7A16"/>
    <w:rsid w:val="00AD7A4E"/>
    <w:rsid w:val="00AD7A84"/>
    <w:rsid w:val="00AD7B1B"/>
    <w:rsid w:val="00AD7B31"/>
    <w:rsid w:val="00AD7B78"/>
    <w:rsid w:val="00AD7BBE"/>
    <w:rsid w:val="00AD7C9C"/>
    <w:rsid w:val="00AD7F25"/>
    <w:rsid w:val="00AD7F72"/>
    <w:rsid w:val="00AD7F7B"/>
    <w:rsid w:val="00AD7F88"/>
    <w:rsid w:val="00AD7FCD"/>
    <w:rsid w:val="00AE002E"/>
    <w:rsid w:val="00AE00AC"/>
    <w:rsid w:val="00AE0100"/>
    <w:rsid w:val="00AE0126"/>
    <w:rsid w:val="00AE0191"/>
    <w:rsid w:val="00AE01D3"/>
    <w:rsid w:val="00AE0221"/>
    <w:rsid w:val="00AE02C2"/>
    <w:rsid w:val="00AE037C"/>
    <w:rsid w:val="00AE03D5"/>
    <w:rsid w:val="00AE043F"/>
    <w:rsid w:val="00AE04C8"/>
    <w:rsid w:val="00AE0542"/>
    <w:rsid w:val="00AE0578"/>
    <w:rsid w:val="00AE05C1"/>
    <w:rsid w:val="00AE062E"/>
    <w:rsid w:val="00AE06A3"/>
    <w:rsid w:val="00AE072F"/>
    <w:rsid w:val="00AE083A"/>
    <w:rsid w:val="00AE0884"/>
    <w:rsid w:val="00AE08A1"/>
    <w:rsid w:val="00AE08B5"/>
    <w:rsid w:val="00AE091A"/>
    <w:rsid w:val="00AE09A0"/>
    <w:rsid w:val="00AE0A3F"/>
    <w:rsid w:val="00AE0A76"/>
    <w:rsid w:val="00AE0A8C"/>
    <w:rsid w:val="00AE0ABE"/>
    <w:rsid w:val="00AE0AE6"/>
    <w:rsid w:val="00AE0AE7"/>
    <w:rsid w:val="00AE0B13"/>
    <w:rsid w:val="00AE0B16"/>
    <w:rsid w:val="00AE0B7A"/>
    <w:rsid w:val="00AE0BAC"/>
    <w:rsid w:val="00AE0C89"/>
    <w:rsid w:val="00AE0CC3"/>
    <w:rsid w:val="00AE0CF2"/>
    <w:rsid w:val="00AE0D33"/>
    <w:rsid w:val="00AE0DB2"/>
    <w:rsid w:val="00AE0E2F"/>
    <w:rsid w:val="00AE0EC7"/>
    <w:rsid w:val="00AE0ED8"/>
    <w:rsid w:val="00AE0EE9"/>
    <w:rsid w:val="00AE0F99"/>
    <w:rsid w:val="00AE1178"/>
    <w:rsid w:val="00AE1264"/>
    <w:rsid w:val="00AE1265"/>
    <w:rsid w:val="00AE1286"/>
    <w:rsid w:val="00AE12CF"/>
    <w:rsid w:val="00AE12FB"/>
    <w:rsid w:val="00AE12FC"/>
    <w:rsid w:val="00AE1334"/>
    <w:rsid w:val="00AE13CD"/>
    <w:rsid w:val="00AE13D6"/>
    <w:rsid w:val="00AE13FD"/>
    <w:rsid w:val="00AE1421"/>
    <w:rsid w:val="00AE145C"/>
    <w:rsid w:val="00AE145E"/>
    <w:rsid w:val="00AE1495"/>
    <w:rsid w:val="00AE14B8"/>
    <w:rsid w:val="00AE14C1"/>
    <w:rsid w:val="00AE14D7"/>
    <w:rsid w:val="00AE1566"/>
    <w:rsid w:val="00AE1580"/>
    <w:rsid w:val="00AE1629"/>
    <w:rsid w:val="00AE1641"/>
    <w:rsid w:val="00AE1687"/>
    <w:rsid w:val="00AE16B5"/>
    <w:rsid w:val="00AE16DB"/>
    <w:rsid w:val="00AE1732"/>
    <w:rsid w:val="00AE17C6"/>
    <w:rsid w:val="00AE187A"/>
    <w:rsid w:val="00AE1884"/>
    <w:rsid w:val="00AE188C"/>
    <w:rsid w:val="00AE1A5C"/>
    <w:rsid w:val="00AE1A80"/>
    <w:rsid w:val="00AE1C2D"/>
    <w:rsid w:val="00AE1C71"/>
    <w:rsid w:val="00AE1CAA"/>
    <w:rsid w:val="00AE1CD1"/>
    <w:rsid w:val="00AE1CE9"/>
    <w:rsid w:val="00AE1CF8"/>
    <w:rsid w:val="00AE1D2A"/>
    <w:rsid w:val="00AE1DAB"/>
    <w:rsid w:val="00AE1E02"/>
    <w:rsid w:val="00AE1E08"/>
    <w:rsid w:val="00AE1E65"/>
    <w:rsid w:val="00AE1ED9"/>
    <w:rsid w:val="00AE1EE8"/>
    <w:rsid w:val="00AE1F71"/>
    <w:rsid w:val="00AE20AB"/>
    <w:rsid w:val="00AE2102"/>
    <w:rsid w:val="00AE218F"/>
    <w:rsid w:val="00AE21CB"/>
    <w:rsid w:val="00AE229D"/>
    <w:rsid w:val="00AE22B1"/>
    <w:rsid w:val="00AE2365"/>
    <w:rsid w:val="00AE2397"/>
    <w:rsid w:val="00AE23FA"/>
    <w:rsid w:val="00AE23FE"/>
    <w:rsid w:val="00AE2475"/>
    <w:rsid w:val="00AE247F"/>
    <w:rsid w:val="00AE24A3"/>
    <w:rsid w:val="00AE24D9"/>
    <w:rsid w:val="00AE252C"/>
    <w:rsid w:val="00AE253F"/>
    <w:rsid w:val="00AE25B0"/>
    <w:rsid w:val="00AE25C5"/>
    <w:rsid w:val="00AE2757"/>
    <w:rsid w:val="00AE27EA"/>
    <w:rsid w:val="00AE27FD"/>
    <w:rsid w:val="00AE2814"/>
    <w:rsid w:val="00AE28BE"/>
    <w:rsid w:val="00AE28E8"/>
    <w:rsid w:val="00AE2922"/>
    <w:rsid w:val="00AE2932"/>
    <w:rsid w:val="00AE2970"/>
    <w:rsid w:val="00AE29A5"/>
    <w:rsid w:val="00AE29AA"/>
    <w:rsid w:val="00AE29C4"/>
    <w:rsid w:val="00AE2AFF"/>
    <w:rsid w:val="00AE2B6D"/>
    <w:rsid w:val="00AE2BE1"/>
    <w:rsid w:val="00AE2C98"/>
    <w:rsid w:val="00AE2CEC"/>
    <w:rsid w:val="00AE2D01"/>
    <w:rsid w:val="00AE2D04"/>
    <w:rsid w:val="00AE2D0A"/>
    <w:rsid w:val="00AE2D14"/>
    <w:rsid w:val="00AE2D2C"/>
    <w:rsid w:val="00AE2D7E"/>
    <w:rsid w:val="00AE2DC7"/>
    <w:rsid w:val="00AE2DF5"/>
    <w:rsid w:val="00AE2E07"/>
    <w:rsid w:val="00AE2E61"/>
    <w:rsid w:val="00AE2EAA"/>
    <w:rsid w:val="00AE2EDB"/>
    <w:rsid w:val="00AE2F07"/>
    <w:rsid w:val="00AE2F1E"/>
    <w:rsid w:val="00AE2F2D"/>
    <w:rsid w:val="00AE2FCC"/>
    <w:rsid w:val="00AE302E"/>
    <w:rsid w:val="00AE3084"/>
    <w:rsid w:val="00AE3093"/>
    <w:rsid w:val="00AE30B0"/>
    <w:rsid w:val="00AE3159"/>
    <w:rsid w:val="00AE31B1"/>
    <w:rsid w:val="00AE31FA"/>
    <w:rsid w:val="00AE31FD"/>
    <w:rsid w:val="00AE3245"/>
    <w:rsid w:val="00AE325B"/>
    <w:rsid w:val="00AE3307"/>
    <w:rsid w:val="00AE3341"/>
    <w:rsid w:val="00AE3384"/>
    <w:rsid w:val="00AE33AB"/>
    <w:rsid w:val="00AE349E"/>
    <w:rsid w:val="00AE34E3"/>
    <w:rsid w:val="00AE3517"/>
    <w:rsid w:val="00AE3678"/>
    <w:rsid w:val="00AE36A2"/>
    <w:rsid w:val="00AE36B5"/>
    <w:rsid w:val="00AE36C3"/>
    <w:rsid w:val="00AE3766"/>
    <w:rsid w:val="00AE37D8"/>
    <w:rsid w:val="00AE37F2"/>
    <w:rsid w:val="00AE3838"/>
    <w:rsid w:val="00AE388C"/>
    <w:rsid w:val="00AE393A"/>
    <w:rsid w:val="00AE39C7"/>
    <w:rsid w:val="00AE39D9"/>
    <w:rsid w:val="00AE39E0"/>
    <w:rsid w:val="00AE3A1E"/>
    <w:rsid w:val="00AE3BEF"/>
    <w:rsid w:val="00AE3C31"/>
    <w:rsid w:val="00AE3D12"/>
    <w:rsid w:val="00AE3D49"/>
    <w:rsid w:val="00AE3DAE"/>
    <w:rsid w:val="00AE3E84"/>
    <w:rsid w:val="00AE3ECE"/>
    <w:rsid w:val="00AE3F0F"/>
    <w:rsid w:val="00AE3F2A"/>
    <w:rsid w:val="00AE3F61"/>
    <w:rsid w:val="00AE3FCD"/>
    <w:rsid w:val="00AE40A2"/>
    <w:rsid w:val="00AE40F3"/>
    <w:rsid w:val="00AE4111"/>
    <w:rsid w:val="00AE413C"/>
    <w:rsid w:val="00AE41D2"/>
    <w:rsid w:val="00AE41DE"/>
    <w:rsid w:val="00AE4234"/>
    <w:rsid w:val="00AE423E"/>
    <w:rsid w:val="00AE42B3"/>
    <w:rsid w:val="00AE42C3"/>
    <w:rsid w:val="00AE42E4"/>
    <w:rsid w:val="00AE4332"/>
    <w:rsid w:val="00AE4390"/>
    <w:rsid w:val="00AE444F"/>
    <w:rsid w:val="00AE445F"/>
    <w:rsid w:val="00AE44D9"/>
    <w:rsid w:val="00AE457C"/>
    <w:rsid w:val="00AE45D5"/>
    <w:rsid w:val="00AE4634"/>
    <w:rsid w:val="00AE4661"/>
    <w:rsid w:val="00AE475F"/>
    <w:rsid w:val="00AE478E"/>
    <w:rsid w:val="00AE48AB"/>
    <w:rsid w:val="00AE48B2"/>
    <w:rsid w:val="00AE49DA"/>
    <w:rsid w:val="00AE4A24"/>
    <w:rsid w:val="00AE4A48"/>
    <w:rsid w:val="00AE4A61"/>
    <w:rsid w:val="00AE4AA5"/>
    <w:rsid w:val="00AE4AC6"/>
    <w:rsid w:val="00AE4BB4"/>
    <w:rsid w:val="00AE4C3B"/>
    <w:rsid w:val="00AE4C58"/>
    <w:rsid w:val="00AE4C81"/>
    <w:rsid w:val="00AE4CA1"/>
    <w:rsid w:val="00AE4CCC"/>
    <w:rsid w:val="00AE4CE4"/>
    <w:rsid w:val="00AE4CE7"/>
    <w:rsid w:val="00AE4D96"/>
    <w:rsid w:val="00AE4DA9"/>
    <w:rsid w:val="00AE4DC2"/>
    <w:rsid w:val="00AE4DC7"/>
    <w:rsid w:val="00AE4DE1"/>
    <w:rsid w:val="00AE4E34"/>
    <w:rsid w:val="00AE4F44"/>
    <w:rsid w:val="00AE515E"/>
    <w:rsid w:val="00AE51CD"/>
    <w:rsid w:val="00AE5225"/>
    <w:rsid w:val="00AE5282"/>
    <w:rsid w:val="00AE52B1"/>
    <w:rsid w:val="00AE52E9"/>
    <w:rsid w:val="00AE5373"/>
    <w:rsid w:val="00AE538E"/>
    <w:rsid w:val="00AE5399"/>
    <w:rsid w:val="00AE53C1"/>
    <w:rsid w:val="00AE5482"/>
    <w:rsid w:val="00AE54FE"/>
    <w:rsid w:val="00AE5512"/>
    <w:rsid w:val="00AE5549"/>
    <w:rsid w:val="00AE560C"/>
    <w:rsid w:val="00AE5610"/>
    <w:rsid w:val="00AE5679"/>
    <w:rsid w:val="00AE5705"/>
    <w:rsid w:val="00AE580A"/>
    <w:rsid w:val="00AE582C"/>
    <w:rsid w:val="00AE5830"/>
    <w:rsid w:val="00AE585C"/>
    <w:rsid w:val="00AE5869"/>
    <w:rsid w:val="00AE586A"/>
    <w:rsid w:val="00AE5A0B"/>
    <w:rsid w:val="00AE5A18"/>
    <w:rsid w:val="00AE5A1A"/>
    <w:rsid w:val="00AE5A28"/>
    <w:rsid w:val="00AE5AEB"/>
    <w:rsid w:val="00AE5B09"/>
    <w:rsid w:val="00AE5B4C"/>
    <w:rsid w:val="00AE5BF8"/>
    <w:rsid w:val="00AE5C38"/>
    <w:rsid w:val="00AE5C9B"/>
    <w:rsid w:val="00AE5CAB"/>
    <w:rsid w:val="00AE5D3B"/>
    <w:rsid w:val="00AE5D90"/>
    <w:rsid w:val="00AE5EDF"/>
    <w:rsid w:val="00AE5EEE"/>
    <w:rsid w:val="00AE5F4A"/>
    <w:rsid w:val="00AE5F7F"/>
    <w:rsid w:val="00AE5FB3"/>
    <w:rsid w:val="00AE5FF7"/>
    <w:rsid w:val="00AE601C"/>
    <w:rsid w:val="00AE6068"/>
    <w:rsid w:val="00AE60AF"/>
    <w:rsid w:val="00AE60BD"/>
    <w:rsid w:val="00AE60D7"/>
    <w:rsid w:val="00AE6109"/>
    <w:rsid w:val="00AE613C"/>
    <w:rsid w:val="00AE615D"/>
    <w:rsid w:val="00AE61DB"/>
    <w:rsid w:val="00AE6213"/>
    <w:rsid w:val="00AE6223"/>
    <w:rsid w:val="00AE6286"/>
    <w:rsid w:val="00AE628C"/>
    <w:rsid w:val="00AE631A"/>
    <w:rsid w:val="00AE6329"/>
    <w:rsid w:val="00AE64F8"/>
    <w:rsid w:val="00AE64FF"/>
    <w:rsid w:val="00AE652E"/>
    <w:rsid w:val="00AE65AB"/>
    <w:rsid w:val="00AE65E3"/>
    <w:rsid w:val="00AE6750"/>
    <w:rsid w:val="00AE6788"/>
    <w:rsid w:val="00AE6818"/>
    <w:rsid w:val="00AE6820"/>
    <w:rsid w:val="00AE6877"/>
    <w:rsid w:val="00AE690C"/>
    <w:rsid w:val="00AE694F"/>
    <w:rsid w:val="00AE69D9"/>
    <w:rsid w:val="00AE6AD0"/>
    <w:rsid w:val="00AE6ADE"/>
    <w:rsid w:val="00AE6B01"/>
    <w:rsid w:val="00AE6C20"/>
    <w:rsid w:val="00AE6C62"/>
    <w:rsid w:val="00AE6CF6"/>
    <w:rsid w:val="00AE6D19"/>
    <w:rsid w:val="00AE6DB6"/>
    <w:rsid w:val="00AE6E22"/>
    <w:rsid w:val="00AE6E30"/>
    <w:rsid w:val="00AE6E5E"/>
    <w:rsid w:val="00AE6EC0"/>
    <w:rsid w:val="00AE6EE6"/>
    <w:rsid w:val="00AE6F43"/>
    <w:rsid w:val="00AE6FAE"/>
    <w:rsid w:val="00AE6FD0"/>
    <w:rsid w:val="00AE6FEA"/>
    <w:rsid w:val="00AE7028"/>
    <w:rsid w:val="00AE704C"/>
    <w:rsid w:val="00AE7082"/>
    <w:rsid w:val="00AE70DA"/>
    <w:rsid w:val="00AE7162"/>
    <w:rsid w:val="00AE7169"/>
    <w:rsid w:val="00AE7174"/>
    <w:rsid w:val="00AE719B"/>
    <w:rsid w:val="00AE724C"/>
    <w:rsid w:val="00AE72BD"/>
    <w:rsid w:val="00AE72C0"/>
    <w:rsid w:val="00AE7333"/>
    <w:rsid w:val="00AE7357"/>
    <w:rsid w:val="00AE73A7"/>
    <w:rsid w:val="00AE73F8"/>
    <w:rsid w:val="00AE7422"/>
    <w:rsid w:val="00AE7573"/>
    <w:rsid w:val="00AE75F9"/>
    <w:rsid w:val="00AE7677"/>
    <w:rsid w:val="00AE76CD"/>
    <w:rsid w:val="00AE76D2"/>
    <w:rsid w:val="00AE770A"/>
    <w:rsid w:val="00AE770C"/>
    <w:rsid w:val="00AE7720"/>
    <w:rsid w:val="00AE773E"/>
    <w:rsid w:val="00AE7770"/>
    <w:rsid w:val="00AE77D0"/>
    <w:rsid w:val="00AE7894"/>
    <w:rsid w:val="00AE78CB"/>
    <w:rsid w:val="00AE78DB"/>
    <w:rsid w:val="00AE7900"/>
    <w:rsid w:val="00AE7A17"/>
    <w:rsid w:val="00AE7AD6"/>
    <w:rsid w:val="00AE7B12"/>
    <w:rsid w:val="00AE7BEE"/>
    <w:rsid w:val="00AE7C2B"/>
    <w:rsid w:val="00AE7CD9"/>
    <w:rsid w:val="00AE7D19"/>
    <w:rsid w:val="00AE7D47"/>
    <w:rsid w:val="00AE7D6C"/>
    <w:rsid w:val="00AE7D99"/>
    <w:rsid w:val="00AE7DCD"/>
    <w:rsid w:val="00AE7E3D"/>
    <w:rsid w:val="00AE7E49"/>
    <w:rsid w:val="00AE7EE9"/>
    <w:rsid w:val="00AE7F00"/>
    <w:rsid w:val="00AE7F29"/>
    <w:rsid w:val="00AF0005"/>
    <w:rsid w:val="00AF000E"/>
    <w:rsid w:val="00AF001C"/>
    <w:rsid w:val="00AF002E"/>
    <w:rsid w:val="00AF002F"/>
    <w:rsid w:val="00AF00DE"/>
    <w:rsid w:val="00AF00FE"/>
    <w:rsid w:val="00AF0175"/>
    <w:rsid w:val="00AF017C"/>
    <w:rsid w:val="00AF0186"/>
    <w:rsid w:val="00AF02F8"/>
    <w:rsid w:val="00AF032E"/>
    <w:rsid w:val="00AF0441"/>
    <w:rsid w:val="00AF04C8"/>
    <w:rsid w:val="00AF04D8"/>
    <w:rsid w:val="00AF04E2"/>
    <w:rsid w:val="00AF0648"/>
    <w:rsid w:val="00AF0659"/>
    <w:rsid w:val="00AF068E"/>
    <w:rsid w:val="00AF0696"/>
    <w:rsid w:val="00AF06FF"/>
    <w:rsid w:val="00AF0738"/>
    <w:rsid w:val="00AF0757"/>
    <w:rsid w:val="00AF0811"/>
    <w:rsid w:val="00AF0821"/>
    <w:rsid w:val="00AF0894"/>
    <w:rsid w:val="00AF0897"/>
    <w:rsid w:val="00AF08CC"/>
    <w:rsid w:val="00AF09A5"/>
    <w:rsid w:val="00AF09B1"/>
    <w:rsid w:val="00AF0A17"/>
    <w:rsid w:val="00AF0A52"/>
    <w:rsid w:val="00AF0B11"/>
    <w:rsid w:val="00AF0C3B"/>
    <w:rsid w:val="00AF0CC0"/>
    <w:rsid w:val="00AF0D25"/>
    <w:rsid w:val="00AF0D36"/>
    <w:rsid w:val="00AF0D80"/>
    <w:rsid w:val="00AF0D9C"/>
    <w:rsid w:val="00AF0DB9"/>
    <w:rsid w:val="00AF0FB7"/>
    <w:rsid w:val="00AF0FD0"/>
    <w:rsid w:val="00AF0FD7"/>
    <w:rsid w:val="00AF1033"/>
    <w:rsid w:val="00AF1086"/>
    <w:rsid w:val="00AF1173"/>
    <w:rsid w:val="00AF118F"/>
    <w:rsid w:val="00AF11AA"/>
    <w:rsid w:val="00AF1212"/>
    <w:rsid w:val="00AF1222"/>
    <w:rsid w:val="00AF132E"/>
    <w:rsid w:val="00AF1338"/>
    <w:rsid w:val="00AF13CA"/>
    <w:rsid w:val="00AF13FD"/>
    <w:rsid w:val="00AF1402"/>
    <w:rsid w:val="00AF1403"/>
    <w:rsid w:val="00AF145F"/>
    <w:rsid w:val="00AF1571"/>
    <w:rsid w:val="00AF15A4"/>
    <w:rsid w:val="00AF16AE"/>
    <w:rsid w:val="00AF16F8"/>
    <w:rsid w:val="00AF1738"/>
    <w:rsid w:val="00AF174E"/>
    <w:rsid w:val="00AF1781"/>
    <w:rsid w:val="00AF17B4"/>
    <w:rsid w:val="00AF17DE"/>
    <w:rsid w:val="00AF180E"/>
    <w:rsid w:val="00AF1816"/>
    <w:rsid w:val="00AF184F"/>
    <w:rsid w:val="00AF187B"/>
    <w:rsid w:val="00AF193A"/>
    <w:rsid w:val="00AF1A6B"/>
    <w:rsid w:val="00AF1AF3"/>
    <w:rsid w:val="00AF1B13"/>
    <w:rsid w:val="00AF1C65"/>
    <w:rsid w:val="00AF1C68"/>
    <w:rsid w:val="00AF1C75"/>
    <w:rsid w:val="00AF1C7C"/>
    <w:rsid w:val="00AF1D38"/>
    <w:rsid w:val="00AF1D3D"/>
    <w:rsid w:val="00AF1D59"/>
    <w:rsid w:val="00AF1D8C"/>
    <w:rsid w:val="00AF1E2F"/>
    <w:rsid w:val="00AF1ECE"/>
    <w:rsid w:val="00AF1F6F"/>
    <w:rsid w:val="00AF1FAB"/>
    <w:rsid w:val="00AF1FE3"/>
    <w:rsid w:val="00AF212E"/>
    <w:rsid w:val="00AF21C9"/>
    <w:rsid w:val="00AF2200"/>
    <w:rsid w:val="00AF223F"/>
    <w:rsid w:val="00AF22A6"/>
    <w:rsid w:val="00AF22D3"/>
    <w:rsid w:val="00AF22EE"/>
    <w:rsid w:val="00AF2307"/>
    <w:rsid w:val="00AF230B"/>
    <w:rsid w:val="00AF231E"/>
    <w:rsid w:val="00AF238A"/>
    <w:rsid w:val="00AF23C8"/>
    <w:rsid w:val="00AF23D5"/>
    <w:rsid w:val="00AF23E4"/>
    <w:rsid w:val="00AF2450"/>
    <w:rsid w:val="00AF2522"/>
    <w:rsid w:val="00AF2563"/>
    <w:rsid w:val="00AF2596"/>
    <w:rsid w:val="00AF2665"/>
    <w:rsid w:val="00AF26A2"/>
    <w:rsid w:val="00AF26CD"/>
    <w:rsid w:val="00AF2794"/>
    <w:rsid w:val="00AF2951"/>
    <w:rsid w:val="00AF2955"/>
    <w:rsid w:val="00AF296D"/>
    <w:rsid w:val="00AF29B0"/>
    <w:rsid w:val="00AF29DC"/>
    <w:rsid w:val="00AF2A40"/>
    <w:rsid w:val="00AF2AC1"/>
    <w:rsid w:val="00AF2B7D"/>
    <w:rsid w:val="00AF2BBA"/>
    <w:rsid w:val="00AF2BBB"/>
    <w:rsid w:val="00AF2C0C"/>
    <w:rsid w:val="00AF2C2F"/>
    <w:rsid w:val="00AF2C5C"/>
    <w:rsid w:val="00AF2C95"/>
    <w:rsid w:val="00AF2CF2"/>
    <w:rsid w:val="00AF2D01"/>
    <w:rsid w:val="00AF2DBA"/>
    <w:rsid w:val="00AF2DC0"/>
    <w:rsid w:val="00AF2E66"/>
    <w:rsid w:val="00AF2EE4"/>
    <w:rsid w:val="00AF2F01"/>
    <w:rsid w:val="00AF2F4B"/>
    <w:rsid w:val="00AF2F61"/>
    <w:rsid w:val="00AF2F68"/>
    <w:rsid w:val="00AF2FB2"/>
    <w:rsid w:val="00AF312B"/>
    <w:rsid w:val="00AF3181"/>
    <w:rsid w:val="00AF3185"/>
    <w:rsid w:val="00AF31A3"/>
    <w:rsid w:val="00AF321B"/>
    <w:rsid w:val="00AF321C"/>
    <w:rsid w:val="00AF3276"/>
    <w:rsid w:val="00AF3293"/>
    <w:rsid w:val="00AF32F1"/>
    <w:rsid w:val="00AF33DA"/>
    <w:rsid w:val="00AF33FE"/>
    <w:rsid w:val="00AF3459"/>
    <w:rsid w:val="00AF3516"/>
    <w:rsid w:val="00AF3524"/>
    <w:rsid w:val="00AF35A8"/>
    <w:rsid w:val="00AF35C4"/>
    <w:rsid w:val="00AF36AC"/>
    <w:rsid w:val="00AF36DE"/>
    <w:rsid w:val="00AF3792"/>
    <w:rsid w:val="00AF3804"/>
    <w:rsid w:val="00AF3814"/>
    <w:rsid w:val="00AF388A"/>
    <w:rsid w:val="00AF388B"/>
    <w:rsid w:val="00AF389D"/>
    <w:rsid w:val="00AF38AC"/>
    <w:rsid w:val="00AF391F"/>
    <w:rsid w:val="00AF396B"/>
    <w:rsid w:val="00AF3A4F"/>
    <w:rsid w:val="00AF3A5C"/>
    <w:rsid w:val="00AF3AD5"/>
    <w:rsid w:val="00AF3ADB"/>
    <w:rsid w:val="00AF3B75"/>
    <w:rsid w:val="00AF3B8B"/>
    <w:rsid w:val="00AF3BCD"/>
    <w:rsid w:val="00AF3BEE"/>
    <w:rsid w:val="00AF3CBF"/>
    <w:rsid w:val="00AF3CDB"/>
    <w:rsid w:val="00AF3D3C"/>
    <w:rsid w:val="00AF3D75"/>
    <w:rsid w:val="00AF3D78"/>
    <w:rsid w:val="00AF3D99"/>
    <w:rsid w:val="00AF3E22"/>
    <w:rsid w:val="00AF3E97"/>
    <w:rsid w:val="00AF3F3B"/>
    <w:rsid w:val="00AF3F43"/>
    <w:rsid w:val="00AF3F60"/>
    <w:rsid w:val="00AF4001"/>
    <w:rsid w:val="00AF422F"/>
    <w:rsid w:val="00AF434E"/>
    <w:rsid w:val="00AF43C7"/>
    <w:rsid w:val="00AF43D5"/>
    <w:rsid w:val="00AF43EB"/>
    <w:rsid w:val="00AF4422"/>
    <w:rsid w:val="00AF4440"/>
    <w:rsid w:val="00AF4452"/>
    <w:rsid w:val="00AF4480"/>
    <w:rsid w:val="00AF44AC"/>
    <w:rsid w:val="00AF44D4"/>
    <w:rsid w:val="00AF44DB"/>
    <w:rsid w:val="00AF458A"/>
    <w:rsid w:val="00AF4595"/>
    <w:rsid w:val="00AF466E"/>
    <w:rsid w:val="00AF4695"/>
    <w:rsid w:val="00AF46CA"/>
    <w:rsid w:val="00AF4712"/>
    <w:rsid w:val="00AF4731"/>
    <w:rsid w:val="00AF4761"/>
    <w:rsid w:val="00AF4789"/>
    <w:rsid w:val="00AF478C"/>
    <w:rsid w:val="00AF47B2"/>
    <w:rsid w:val="00AF47EA"/>
    <w:rsid w:val="00AF47FC"/>
    <w:rsid w:val="00AF487D"/>
    <w:rsid w:val="00AF490A"/>
    <w:rsid w:val="00AF496A"/>
    <w:rsid w:val="00AF498F"/>
    <w:rsid w:val="00AF4A0E"/>
    <w:rsid w:val="00AF4A8D"/>
    <w:rsid w:val="00AF4AA7"/>
    <w:rsid w:val="00AF4ADB"/>
    <w:rsid w:val="00AF4AED"/>
    <w:rsid w:val="00AF4B0E"/>
    <w:rsid w:val="00AF4B67"/>
    <w:rsid w:val="00AF4B9B"/>
    <w:rsid w:val="00AF4BDE"/>
    <w:rsid w:val="00AF4BFD"/>
    <w:rsid w:val="00AF4D18"/>
    <w:rsid w:val="00AF4D80"/>
    <w:rsid w:val="00AF4DEE"/>
    <w:rsid w:val="00AF4E9F"/>
    <w:rsid w:val="00AF4F18"/>
    <w:rsid w:val="00AF4F3A"/>
    <w:rsid w:val="00AF5016"/>
    <w:rsid w:val="00AF5070"/>
    <w:rsid w:val="00AF5086"/>
    <w:rsid w:val="00AF511B"/>
    <w:rsid w:val="00AF5146"/>
    <w:rsid w:val="00AF51B3"/>
    <w:rsid w:val="00AF51DB"/>
    <w:rsid w:val="00AF522E"/>
    <w:rsid w:val="00AF52D4"/>
    <w:rsid w:val="00AF5332"/>
    <w:rsid w:val="00AF537E"/>
    <w:rsid w:val="00AF5432"/>
    <w:rsid w:val="00AF543D"/>
    <w:rsid w:val="00AF5466"/>
    <w:rsid w:val="00AF54A4"/>
    <w:rsid w:val="00AF551A"/>
    <w:rsid w:val="00AF5530"/>
    <w:rsid w:val="00AF556A"/>
    <w:rsid w:val="00AF566A"/>
    <w:rsid w:val="00AF56A1"/>
    <w:rsid w:val="00AF56E3"/>
    <w:rsid w:val="00AF5746"/>
    <w:rsid w:val="00AF5747"/>
    <w:rsid w:val="00AF5780"/>
    <w:rsid w:val="00AF586D"/>
    <w:rsid w:val="00AF5878"/>
    <w:rsid w:val="00AF588B"/>
    <w:rsid w:val="00AF58C2"/>
    <w:rsid w:val="00AF5927"/>
    <w:rsid w:val="00AF5957"/>
    <w:rsid w:val="00AF5981"/>
    <w:rsid w:val="00AF59C5"/>
    <w:rsid w:val="00AF5AA6"/>
    <w:rsid w:val="00AF5B02"/>
    <w:rsid w:val="00AF5B2B"/>
    <w:rsid w:val="00AF5B63"/>
    <w:rsid w:val="00AF5BD8"/>
    <w:rsid w:val="00AF5C04"/>
    <w:rsid w:val="00AF5C32"/>
    <w:rsid w:val="00AF5C96"/>
    <w:rsid w:val="00AF5CAC"/>
    <w:rsid w:val="00AF5CB3"/>
    <w:rsid w:val="00AF5CF4"/>
    <w:rsid w:val="00AF5D41"/>
    <w:rsid w:val="00AF5DA0"/>
    <w:rsid w:val="00AF5DC4"/>
    <w:rsid w:val="00AF5E70"/>
    <w:rsid w:val="00AF5E8F"/>
    <w:rsid w:val="00AF5EAD"/>
    <w:rsid w:val="00AF5EB8"/>
    <w:rsid w:val="00AF5F19"/>
    <w:rsid w:val="00AF5F29"/>
    <w:rsid w:val="00AF5F6B"/>
    <w:rsid w:val="00AF5FEB"/>
    <w:rsid w:val="00AF604D"/>
    <w:rsid w:val="00AF611D"/>
    <w:rsid w:val="00AF6120"/>
    <w:rsid w:val="00AF615A"/>
    <w:rsid w:val="00AF61AC"/>
    <w:rsid w:val="00AF61FC"/>
    <w:rsid w:val="00AF6257"/>
    <w:rsid w:val="00AF6294"/>
    <w:rsid w:val="00AF6318"/>
    <w:rsid w:val="00AF631A"/>
    <w:rsid w:val="00AF6333"/>
    <w:rsid w:val="00AF633B"/>
    <w:rsid w:val="00AF6360"/>
    <w:rsid w:val="00AF636E"/>
    <w:rsid w:val="00AF63F5"/>
    <w:rsid w:val="00AF64AC"/>
    <w:rsid w:val="00AF64B2"/>
    <w:rsid w:val="00AF64BC"/>
    <w:rsid w:val="00AF6520"/>
    <w:rsid w:val="00AF65A1"/>
    <w:rsid w:val="00AF65E8"/>
    <w:rsid w:val="00AF6748"/>
    <w:rsid w:val="00AF6772"/>
    <w:rsid w:val="00AF67DE"/>
    <w:rsid w:val="00AF686F"/>
    <w:rsid w:val="00AF6918"/>
    <w:rsid w:val="00AF696B"/>
    <w:rsid w:val="00AF6990"/>
    <w:rsid w:val="00AF6A34"/>
    <w:rsid w:val="00AF6B70"/>
    <w:rsid w:val="00AF6BCF"/>
    <w:rsid w:val="00AF6C48"/>
    <w:rsid w:val="00AF6C96"/>
    <w:rsid w:val="00AF6CF6"/>
    <w:rsid w:val="00AF6DB8"/>
    <w:rsid w:val="00AF6DC6"/>
    <w:rsid w:val="00AF6EE7"/>
    <w:rsid w:val="00AF6EF0"/>
    <w:rsid w:val="00AF6F02"/>
    <w:rsid w:val="00AF6F3D"/>
    <w:rsid w:val="00AF6F4D"/>
    <w:rsid w:val="00AF6F58"/>
    <w:rsid w:val="00AF6F75"/>
    <w:rsid w:val="00AF6F89"/>
    <w:rsid w:val="00AF7073"/>
    <w:rsid w:val="00AF7079"/>
    <w:rsid w:val="00AF708C"/>
    <w:rsid w:val="00AF7094"/>
    <w:rsid w:val="00AF712E"/>
    <w:rsid w:val="00AF7166"/>
    <w:rsid w:val="00AF71F6"/>
    <w:rsid w:val="00AF7204"/>
    <w:rsid w:val="00AF7245"/>
    <w:rsid w:val="00AF7262"/>
    <w:rsid w:val="00AF7390"/>
    <w:rsid w:val="00AF73CF"/>
    <w:rsid w:val="00AF73E7"/>
    <w:rsid w:val="00AF741F"/>
    <w:rsid w:val="00AF7457"/>
    <w:rsid w:val="00AF7482"/>
    <w:rsid w:val="00AF74BF"/>
    <w:rsid w:val="00AF75E7"/>
    <w:rsid w:val="00AF7628"/>
    <w:rsid w:val="00AF7639"/>
    <w:rsid w:val="00AF76AB"/>
    <w:rsid w:val="00AF76BA"/>
    <w:rsid w:val="00AF76E7"/>
    <w:rsid w:val="00AF7796"/>
    <w:rsid w:val="00AF77DB"/>
    <w:rsid w:val="00AF77F2"/>
    <w:rsid w:val="00AF77FD"/>
    <w:rsid w:val="00AF7866"/>
    <w:rsid w:val="00AF78BA"/>
    <w:rsid w:val="00AF78EF"/>
    <w:rsid w:val="00AF78F9"/>
    <w:rsid w:val="00AF7922"/>
    <w:rsid w:val="00AF795D"/>
    <w:rsid w:val="00AF79E6"/>
    <w:rsid w:val="00AF79E7"/>
    <w:rsid w:val="00AF7B59"/>
    <w:rsid w:val="00AF7BD5"/>
    <w:rsid w:val="00AF7BF0"/>
    <w:rsid w:val="00AF7C91"/>
    <w:rsid w:val="00AF7D1A"/>
    <w:rsid w:val="00AF7DD3"/>
    <w:rsid w:val="00AF7EAF"/>
    <w:rsid w:val="00AF7ED8"/>
    <w:rsid w:val="00AF7EDB"/>
    <w:rsid w:val="00AF7EDE"/>
    <w:rsid w:val="00AF7F40"/>
    <w:rsid w:val="00AF7F95"/>
    <w:rsid w:val="00B00002"/>
    <w:rsid w:val="00B00072"/>
    <w:rsid w:val="00B000A4"/>
    <w:rsid w:val="00B000AF"/>
    <w:rsid w:val="00B000C9"/>
    <w:rsid w:val="00B00135"/>
    <w:rsid w:val="00B001CF"/>
    <w:rsid w:val="00B00252"/>
    <w:rsid w:val="00B00283"/>
    <w:rsid w:val="00B0029D"/>
    <w:rsid w:val="00B002F9"/>
    <w:rsid w:val="00B00369"/>
    <w:rsid w:val="00B00379"/>
    <w:rsid w:val="00B003A8"/>
    <w:rsid w:val="00B00455"/>
    <w:rsid w:val="00B00475"/>
    <w:rsid w:val="00B00497"/>
    <w:rsid w:val="00B004D3"/>
    <w:rsid w:val="00B004F4"/>
    <w:rsid w:val="00B0050B"/>
    <w:rsid w:val="00B00539"/>
    <w:rsid w:val="00B0058C"/>
    <w:rsid w:val="00B005B1"/>
    <w:rsid w:val="00B005B6"/>
    <w:rsid w:val="00B0060D"/>
    <w:rsid w:val="00B00629"/>
    <w:rsid w:val="00B00681"/>
    <w:rsid w:val="00B00744"/>
    <w:rsid w:val="00B0079D"/>
    <w:rsid w:val="00B007C5"/>
    <w:rsid w:val="00B0084C"/>
    <w:rsid w:val="00B00871"/>
    <w:rsid w:val="00B00894"/>
    <w:rsid w:val="00B0089F"/>
    <w:rsid w:val="00B008DA"/>
    <w:rsid w:val="00B00953"/>
    <w:rsid w:val="00B00989"/>
    <w:rsid w:val="00B0098A"/>
    <w:rsid w:val="00B0098F"/>
    <w:rsid w:val="00B00A44"/>
    <w:rsid w:val="00B00A47"/>
    <w:rsid w:val="00B00A80"/>
    <w:rsid w:val="00B00B33"/>
    <w:rsid w:val="00B00B6C"/>
    <w:rsid w:val="00B00BCC"/>
    <w:rsid w:val="00B00C7D"/>
    <w:rsid w:val="00B00C7E"/>
    <w:rsid w:val="00B00CBD"/>
    <w:rsid w:val="00B00CF2"/>
    <w:rsid w:val="00B00D47"/>
    <w:rsid w:val="00B00D4D"/>
    <w:rsid w:val="00B00D55"/>
    <w:rsid w:val="00B00D99"/>
    <w:rsid w:val="00B00E08"/>
    <w:rsid w:val="00B00EB0"/>
    <w:rsid w:val="00B00F09"/>
    <w:rsid w:val="00B00F0B"/>
    <w:rsid w:val="00B00F46"/>
    <w:rsid w:val="00B00F86"/>
    <w:rsid w:val="00B00FEB"/>
    <w:rsid w:val="00B0103B"/>
    <w:rsid w:val="00B0109B"/>
    <w:rsid w:val="00B010FE"/>
    <w:rsid w:val="00B01106"/>
    <w:rsid w:val="00B01117"/>
    <w:rsid w:val="00B01147"/>
    <w:rsid w:val="00B0114C"/>
    <w:rsid w:val="00B011E7"/>
    <w:rsid w:val="00B0121F"/>
    <w:rsid w:val="00B01294"/>
    <w:rsid w:val="00B01297"/>
    <w:rsid w:val="00B012D5"/>
    <w:rsid w:val="00B01368"/>
    <w:rsid w:val="00B01369"/>
    <w:rsid w:val="00B01453"/>
    <w:rsid w:val="00B014E5"/>
    <w:rsid w:val="00B01526"/>
    <w:rsid w:val="00B01559"/>
    <w:rsid w:val="00B015B4"/>
    <w:rsid w:val="00B015DA"/>
    <w:rsid w:val="00B016B4"/>
    <w:rsid w:val="00B0179C"/>
    <w:rsid w:val="00B01817"/>
    <w:rsid w:val="00B01858"/>
    <w:rsid w:val="00B01885"/>
    <w:rsid w:val="00B01895"/>
    <w:rsid w:val="00B018A8"/>
    <w:rsid w:val="00B018A9"/>
    <w:rsid w:val="00B018EA"/>
    <w:rsid w:val="00B01984"/>
    <w:rsid w:val="00B01A2E"/>
    <w:rsid w:val="00B01A58"/>
    <w:rsid w:val="00B01A5D"/>
    <w:rsid w:val="00B01A95"/>
    <w:rsid w:val="00B01AF1"/>
    <w:rsid w:val="00B01B10"/>
    <w:rsid w:val="00B01B96"/>
    <w:rsid w:val="00B01C94"/>
    <w:rsid w:val="00B01CE7"/>
    <w:rsid w:val="00B01D5F"/>
    <w:rsid w:val="00B01D7B"/>
    <w:rsid w:val="00B01EA6"/>
    <w:rsid w:val="00B01F50"/>
    <w:rsid w:val="00B01FAF"/>
    <w:rsid w:val="00B01FC6"/>
    <w:rsid w:val="00B01FC8"/>
    <w:rsid w:val="00B02039"/>
    <w:rsid w:val="00B020C9"/>
    <w:rsid w:val="00B020EF"/>
    <w:rsid w:val="00B02156"/>
    <w:rsid w:val="00B021ED"/>
    <w:rsid w:val="00B02231"/>
    <w:rsid w:val="00B02279"/>
    <w:rsid w:val="00B02314"/>
    <w:rsid w:val="00B0231B"/>
    <w:rsid w:val="00B02332"/>
    <w:rsid w:val="00B02391"/>
    <w:rsid w:val="00B023E5"/>
    <w:rsid w:val="00B0240A"/>
    <w:rsid w:val="00B024A7"/>
    <w:rsid w:val="00B02547"/>
    <w:rsid w:val="00B02587"/>
    <w:rsid w:val="00B025CA"/>
    <w:rsid w:val="00B025E5"/>
    <w:rsid w:val="00B02654"/>
    <w:rsid w:val="00B0267F"/>
    <w:rsid w:val="00B02684"/>
    <w:rsid w:val="00B0268E"/>
    <w:rsid w:val="00B02693"/>
    <w:rsid w:val="00B026A7"/>
    <w:rsid w:val="00B026C5"/>
    <w:rsid w:val="00B02715"/>
    <w:rsid w:val="00B02899"/>
    <w:rsid w:val="00B02969"/>
    <w:rsid w:val="00B029A7"/>
    <w:rsid w:val="00B02AF6"/>
    <w:rsid w:val="00B02B21"/>
    <w:rsid w:val="00B02B4C"/>
    <w:rsid w:val="00B02B66"/>
    <w:rsid w:val="00B02BB4"/>
    <w:rsid w:val="00B02BC0"/>
    <w:rsid w:val="00B02C6D"/>
    <w:rsid w:val="00B02CA4"/>
    <w:rsid w:val="00B02CA8"/>
    <w:rsid w:val="00B02D6A"/>
    <w:rsid w:val="00B02D7E"/>
    <w:rsid w:val="00B02E04"/>
    <w:rsid w:val="00B02E32"/>
    <w:rsid w:val="00B02E40"/>
    <w:rsid w:val="00B02E9A"/>
    <w:rsid w:val="00B02F59"/>
    <w:rsid w:val="00B02FED"/>
    <w:rsid w:val="00B02FEF"/>
    <w:rsid w:val="00B03033"/>
    <w:rsid w:val="00B0313C"/>
    <w:rsid w:val="00B03197"/>
    <w:rsid w:val="00B031B5"/>
    <w:rsid w:val="00B032B4"/>
    <w:rsid w:val="00B032CE"/>
    <w:rsid w:val="00B03351"/>
    <w:rsid w:val="00B03354"/>
    <w:rsid w:val="00B03379"/>
    <w:rsid w:val="00B033AC"/>
    <w:rsid w:val="00B0345C"/>
    <w:rsid w:val="00B03471"/>
    <w:rsid w:val="00B0348F"/>
    <w:rsid w:val="00B034AC"/>
    <w:rsid w:val="00B034BC"/>
    <w:rsid w:val="00B034FF"/>
    <w:rsid w:val="00B03540"/>
    <w:rsid w:val="00B0358C"/>
    <w:rsid w:val="00B035DB"/>
    <w:rsid w:val="00B03682"/>
    <w:rsid w:val="00B03695"/>
    <w:rsid w:val="00B03699"/>
    <w:rsid w:val="00B03705"/>
    <w:rsid w:val="00B03716"/>
    <w:rsid w:val="00B0376E"/>
    <w:rsid w:val="00B03786"/>
    <w:rsid w:val="00B03872"/>
    <w:rsid w:val="00B0390D"/>
    <w:rsid w:val="00B03917"/>
    <w:rsid w:val="00B0392F"/>
    <w:rsid w:val="00B03936"/>
    <w:rsid w:val="00B03986"/>
    <w:rsid w:val="00B0398E"/>
    <w:rsid w:val="00B039A0"/>
    <w:rsid w:val="00B039F0"/>
    <w:rsid w:val="00B03A42"/>
    <w:rsid w:val="00B03A71"/>
    <w:rsid w:val="00B03A89"/>
    <w:rsid w:val="00B03A9B"/>
    <w:rsid w:val="00B03AD8"/>
    <w:rsid w:val="00B03B10"/>
    <w:rsid w:val="00B03B24"/>
    <w:rsid w:val="00B03B2E"/>
    <w:rsid w:val="00B03BC2"/>
    <w:rsid w:val="00B03BDE"/>
    <w:rsid w:val="00B03BE9"/>
    <w:rsid w:val="00B03BEC"/>
    <w:rsid w:val="00B03C12"/>
    <w:rsid w:val="00B03CEF"/>
    <w:rsid w:val="00B03D1F"/>
    <w:rsid w:val="00B03D3B"/>
    <w:rsid w:val="00B03DCF"/>
    <w:rsid w:val="00B03E10"/>
    <w:rsid w:val="00B03E57"/>
    <w:rsid w:val="00B03F1F"/>
    <w:rsid w:val="00B03F87"/>
    <w:rsid w:val="00B03F9F"/>
    <w:rsid w:val="00B03FEC"/>
    <w:rsid w:val="00B04037"/>
    <w:rsid w:val="00B0403E"/>
    <w:rsid w:val="00B040E3"/>
    <w:rsid w:val="00B040F4"/>
    <w:rsid w:val="00B0418C"/>
    <w:rsid w:val="00B0419E"/>
    <w:rsid w:val="00B04295"/>
    <w:rsid w:val="00B04317"/>
    <w:rsid w:val="00B04336"/>
    <w:rsid w:val="00B0436D"/>
    <w:rsid w:val="00B043AB"/>
    <w:rsid w:val="00B043DA"/>
    <w:rsid w:val="00B043F5"/>
    <w:rsid w:val="00B04525"/>
    <w:rsid w:val="00B04553"/>
    <w:rsid w:val="00B045EA"/>
    <w:rsid w:val="00B0466C"/>
    <w:rsid w:val="00B0466E"/>
    <w:rsid w:val="00B046BC"/>
    <w:rsid w:val="00B04765"/>
    <w:rsid w:val="00B048CE"/>
    <w:rsid w:val="00B04938"/>
    <w:rsid w:val="00B04A51"/>
    <w:rsid w:val="00B04AE7"/>
    <w:rsid w:val="00B04AF9"/>
    <w:rsid w:val="00B04B06"/>
    <w:rsid w:val="00B04B86"/>
    <w:rsid w:val="00B04B8E"/>
    <w:rsid w:val="00B04BEB"/>
    <w:rsid w:val="00B04C31"/>
    <w:rsid w:val="00B04CE0"/>
    <w:rsid w:val="00B04CFD"/>
    <w:rsid w:val="00B04D46"/>
    <w:rsid w:val="00B04DBE"/>
    <w:rsid w:val="00B04DCE"/>
    <w:rsid w:val="00B04E2A"/>
    <w:rsid w:val="00B04E57"/>
    <w:rsid w:val="00B04E9E"/>
    <w:rsid w:val="00B04EB8"/>
    <w:rsid w:val="00B04F1F"/>
    <w:rsid w:val="00B04F69"/>
    <w:rsid w:val="00B05048"/>
    <w:rsid w:val="00B0508B"/>
    <w:rsid w:val="00B050D3"/>
    <w:rsid w:val="00B050ED"/>
    <w:rsid w:val="00B05107"/>
    <w:rsid w:val="00B05109"/>
    <w:rsid w:val="00B05140"/>
    <w:rsid w:val="00B05178"/>
    <w:rsid w:val="00B05187"/>
    <w:rsid w:val="00B051B1"/>
    <w:rsid w:val="00B051FE"/>
    <w:rsid w:val="00B0524A"/>
    <w:rsid w:val="00B052A0"/>
    <w:rsid w:val="00B0530B"/>
    <w:rsid w:val="00B05383"/>
    <w:rsid w:val="00B053A3"/>
    <w:rsid w:val="00B053BF"/>
    <w:rsid w:val="00B0541C"/>
    <w:rsid w:val="00B05437"/>
    <w:rsid w:val="00B054B5"/>
    <w:rsid w:val="00B054DD"/>
    <w:rsid w:val="00B05506"/>
    <w:rsid w:val="00B0551C"/>
    <w:rsid w:val="00B0551F"/>
    <w:rsid w:val="00B0554E"/>
    <w:rsid w:val="00B05593"/>
    <w:rsid w:val="00B055D8"/>
    <w:rsid w:val="00B055EB"/>
    <w:rsid w:val="00B056EC"/>
    <w:rsid w:val="00B05748"/>
    <w:rsid w:val="00B0578A"/>
    <w:rsid w:val="00B057C7"/>
    <w:rsid w:val="00B05884"/>
    <w:rsid w:val="00B058DF"/>
    <w:rsid w:val="00B0597D"/>
    <w:rsid w:val="00B059A0"/>
    <w:rsid w:val="00B059C3"/>
    <w:rsid w:val="00B05A4C"/>
    <w:rsid w:val="00B05A8C"/>
    <w:rsid w:val="00B05ABE"/>
    <w:rsid w:val="00B05B36"/>
    <w:rsid w:val="00B05B4E"/>
    <w:rsid w:val="00B05B56"/>
    <w:rsid w:val="00B05BDD"/>
    <w:rsid w:val="00B05C0A"/>
    <w:rsid w:val="00B05CB4"/>
    <w:rsid w:val="00B05D88"/>
    <w:rsid w:val="00B05E1A"/>
    <w:rsid w:val="00B05E50"/>
    <w:rsid w:val="00B05E5F"/>
    <w:rsid w:val="00B05E77"/>
    <w:rsid w:val="00B05EDC"/>
    <w:rsid w:val="00B05EEB"/>
    <w:rsid w:val="00B05F05"/>
    <w:rsid w:val="00B05F9E"/>
    <w:rsid w:val="00B05FA1"/>
    <w:rsid w:val="00B06013"/>
    <w:rsid w:val="00B06027"/>
    <w:rsid w:val="00B0606B"/>
    <w:rsid w:val="00B0607C"/>
    <w:rsid w:val="00B060A7"/>
    <w:rsid w:val="00B06103"/>
    <w:rsid w:val="00B06156"/>
    <w:rsid w:val="00B061CE"/>
    <w:rsid w:val="00B061D1"/>
    <w:rsid w:val="00B06235"/>
    <w:rsid w:val="00B06279"/>
    <w:rsid w:val="00B0628B"/>
    <w:rsid w:val="00B062A9"/>
    <w:rsid w:val="00B062EC"/>
    <w:rsid w:val="00B063AC"/>
    <w:rsid w:val="00B063CC"/>
    <w:rsid w:val="00B063CE"/>
    <w:rsid w:val="00B06410"/>
    <w:rsid w:val="00B06491"/>
    <w:rsid w:val="00B064EC"/>
    <w:rsid w:val="00B064FD"/>
    <w:rsid w:val="00B0652F"/>
    <w:rsid w:val="00B06537"/>
    <w:rsid w:val="00B0660B"/>
    <w:rsid w:val="00B06667"/>
    <w:rsid w:val="00B066C2"/>
    <w:rsid w:val="00B06721"/>
    <w:rsid w:val="00B06734"/>
    <w:rsid w:val="00B06801"/>
    <w:rsid w:val="00B06891"/>
    <w:rsid w:val="00B068CD"/>
    <w:rsid w:val="00B06932"/>
    <w:rsid w:val="00B06947"/>
    <w:rsid w:val="00B069CE"/>
    <w:rsid w:val="00B069FA"/>
    <w:rsid w:val="00B06AF9"/>
    <w:rsid w:val="00B06B0C"/>
    <w:rsid w:val="00B06B18"/>
    <w:rsid w:val="00B06B29"/>
    <w:rsid w:val="00B06B30"/>
    <w:rsid w:val="00B06B3A"/>
    <w:rsid w:val="00B06B6A"/>
    <w:rsid w:val="00B06B96"/>
    <w:rsid w:val="00B06BF4"/>
    <w:rsid w:val="00B06C94"/>
    <w:rsid w:val="00B06CA3"/>
    <w:rsid w:val="00B06DA1"/>
    <w:rsid w:val="00B06DED"/>
    <w:rsid w:val="00B06E14"/>
    <w:rsid w:val="00B06E6D"/>
    <w:rsid w:val="00B06E7A"/>
    <w:rsid w:val="00B06ED0"/>
    <w:rsid w:val="00B06ED6"/>
    <w:rsid w:val="00B06EF3"/>
    <w:rsid w:val="00B06F14"/>
    <w:rsid w:val="00B06F57"/>
    <w:rsid w:val="00B06FD2"/>
    <w:rsid w:val="00B07069"/>
    <w:rsid w:val="00B07152"/>
    <w:rsid w:val="00B07154"/>
    <w:rsid w:val="00B07197"/>
    <w:rsid w:val="00B0719E"/>
    <w:rsid w:val="00B071BC"/>
    <w:rsid w:val="00B071DA"/>
    <w:rsid w:val="00B07246"/>
    <w:rsid w:val="00B07256"/>
    <w:rsid w:val="00B07397"/>
    <w:rsid w:val="00B073A0"/>
    <w:rsid w:val="00B0745F"/>
    <w:rsid w:val="00B07465"/>
    <w:rsid w:val="00B0746D"/>
    <w:rsid w:val="00B07473"/>
    <w:rsid w:val="00B0747A"/>
    <w:rsid w:val="00B07492"/>
    <w:rsid w:val="00B0749A"/>
    <w:rsid w:val="00B07541"/>
    <w:rsid w:val="00B075E0"/>
    <w:rsid w:val="00B07603"/>
    <w:rsid w:val="00B0770C"/>
    <w:rsid w:val="00B0770E"/>
    <w:rsid w:val="00B0779A"/>
    <w:rsid w:val="00B077B7"/>
    <w:rsid w:val="00B077CD"/>
    <w:rsid w:val="00B077E9"/>
    <w:rsid w:val="00B078DD"/>
    <w:rsid w:val="00B07902"/>
    <w:rsid w:val="00B07909"/>
    <w:rsid w:val="00B0793B"/>
    <w:rsid w:val="00B07A74"/>
    <w:rsid w:val="00B07A7C"/>
    <w:rsid w:val="00B07AA7"/>
    <w:rsid w:val="00B07AD0"/>
    <w:rsid w:val="00B07ADC"/>
    <w:rsid w:val="00B07B74"/>
    <w:rsid w:val="00B07B75"/>
    <w:rsid w:val="00B07B85"/>
    <w:rsid w:val="00B07BB2"/>
    <w:rsid w:val="00B07BD3"/>
    <w:rsid w:val="00B07C84"/>
    <w:rsid w:val="00B07CBF"/>
    <w:rsid w:val="00B07CD2"/>
    <w:rsid w:val="00B07D03"/>
    <w:rsid w:val="00B07D15"/>
    <w:rsid w:val="00B07D3F"/>
    <w:rsid w:val="00B07D87"/>
    <w:rsid w:val="00B07D8E"/>
    <w:rsid w:val="00B07E7C"/>
    <w:rsid w:val="00B07E98"/>
    <w:rsid w:val="00B07F0B"/>
    <w:rsid w:val="00B0F709"/>
    <w:rsid w:val="00B100F6"/>
    <w:rsid w:val="00B10110"/>
    <w:rsid w:val="00B10116"/>
    <w:rsid w:val="00B10170"/>
    <w:rsid w:val="00B1025D"/>
    <w:rsid w:val="00B1038C"/>
    <w:rsid w:val="00B103D4"/>
    <w:rsid w:val="00B10403"/>
    <w:rsid w:val="00B10483"/>
    <w:rsid w:val="00B104AE"/>
    <w:rsid w:val="00B104DB"/>
    <w:rsid w:val="00B104EB"/>
    <w:rsid w:val="00B104FE"/>
    <w:rsid w:val="00B1056F"/>
    <w:rsid w:val="00B105BF"/>
    <w:rsid w:val="00B10644"/>
    <w:rsid w:val="00B106EE"/>
    <w:rsid w:val="00B10718"/>
    <w:rsid w:val="00B10739"/>
    <w:rsid w:val="00B107BF"/>
    <w:rsid w:val="00B107E1"/>
    <w:rsid w:val="00B107F4"/>
    <w:rsid w:val="00B1083B"/>
    <w:rsid w:val="00B108B4"/>
    <w:rsid w:val="00B108D3"/>
    <w:rsid w:val="00B1091D"/>
    <w:rsid w:val="00B10945"/>
    <w:rsid w:val="00B109B4"/>
    <w:rsid w:val="00B109B5"/>
    <w:rsid w:val="00B10A66"/>
    <w:rsid w:val="00B10A6A"/>
    <w:rsid w:val="00B10B1D"/>
    <w:rsid w:val="00B10B59"/>
    <w:rsid w:val="00B10B69"/>
    <w:rsid w:val="00B10C1A"/>
    <w:rsid w:val="00B10C1C"/>
    <w:rsid w:val="00B10C41"/>
    <w:rsid w:val="00B10C42"/>
    <w:rsid w:val="00B10D53"/>
    <w:rsid w:val="00B10D62"/>
    <w:rsid w:val="00B10E35"/>
    <w:rsid w:val="00B10EA8"/>
    <w:rsid w:val="00B10ED0"/>
    <w:rsid w:val="00B10F20"/>
    <w:rsid w:val="00B10F38"/>
    <w:rsid w:val="00B10F44"/>
    <w:rsid w:val="00B10F7B"/>
    <w:rsid w:val="00B10FA0"/>
    <w:rsid w:val="00B10FC0"/>
    <w:rsid w:val="00B10FFD"/>
    <w:rsid w:val="00B110C8"/>
    <w:rsid w:val="00B110E6"/>
    <w:rsid w:val="00B11163"/>
    <w:rsid w:val="00B111ED"/>
    <w:rsid w:val="00B111F3"/>
    <w:rsid w:val="00B1124E"/>
    <w:rsid w:val="00B1127B"/>
    <w:rsid w:val="00B112A8"/>
    <w:rsid w:val="00B112F1"/>
    <w:rsid w:val="00B11303"/>
    <w:rsid w:val="00B1131A"/>
    <w:rsid w:val="00B1139F"/>
    <w:rsid w:val="00B1141D"/>
    <w:rsid w:val="00B1142E"/>
    <w:rsid w:val="00B1158C"/>
    <w:rsid w:val="00B115BC"/>
    <w:rsid w:val="00B115F7"/>
    <w:rsid w:val="00B11611"/>
    <w:rsid w:val="00B1162E"/>
    <w:rsid w:val="00B1163B"/>
    <w:rsid w:val="00B11660"/>
    <w:rsid w:val="00B11669"/>
    <w:rsid w:val="00B116A7"/>
    <w:rsid w:val="00B116D6"/>
    <w:rsid w:val="00B117DA"/>
    <w:rsid w:val="00B117DC"/>
    <w:rsid w:val="00B117E2"/>
    <w:rsid w:val="00B11887"/>
    <w:rsid w:val="00B118CC"/>
    <w:rsid w:val="00B1192D"/>
    <w:rsid w:val="00B1196A"/>
    <w:rsid w:val="00B11980"/>
    <w:rsid w:val="00B119A3"/>
    <w:rsid w:val="00B119A4"/>
    <w:rsid w:val="00B119AA"/>
    <w:rsid w:val="00B119BD"/>
    <w:rsid w:val="00B119EC"/>
    <w:rsid w:val="00B11A38"/>
    <w:rsid w:val="00B11A6F"/>
    <w:rsid w:val="00B11A7D"/>
    <w:rsid w:val="00B11ACD"/>
    <w:rsid w:val="00B11B10"/>
    <w:rsid w:val="00B11B4B"/>
    <w:rsid w:val="00B11B62"/>
    <w:rsid w:val="00B11B64"/>
    <w:rsid w:val="00B11B8D"/>
    <w:rsid w:val="00B11BC2"/>
    <w:rsid w:val="00B11C0C"/>
    <w:rsid w:val="00B11C62"/>
    <w:rsid w:val="00B11C8F"/>
    <w:rsid w:val="00B11CFE"/>
    <w:rsid w:val="00B11E98"/>
    <w:rsid w:val="00B11EE6"/>
    <w:rsid w:val="00B11F21"/>
    <w:rsid w:val="00B11F88"/>
    <w:rsid w:val="00B11F8B"/>
    <w:rsid w:val="00B11FD7"/>
    <w:rsid w:val="00B12008"/>
    <w:rsid w:val="00B1200F"/>
    <w:rsid w:val="00B1204A"/>
    <w:rsid w:val="00B120F2"/>
    <w:rsid w:val="00B1210C"/>
    <w:rsid w:val="00B121AE"/>
    <w:rsid w:val="00B121B5"/>
    <w:rsid w:val="00B121DA"/>
    <w:rsid w:val="00B122A3"/>
    <w:rsid w:val="00B122BC"/>
    <w:rsid w:val="00B122EC"/>
    <w:rsid w:val="00B1236D"/>
    <w:rsid w:val="00B123AE"/>
    <w:rsid w:val="00B12516"/>
    <w:rsid w:val="00B12619"/>
    <w:rsid w:val="00B12692"/>
    <w:rsid w:val="00B126C9"/>
    <w:rsid w:val="00B12744"/>
    <w:rsid w:val="00B12780"/>
    <w:rsid w:val="00B127B7"/>
    <w:rsid w:val="00B128BB"/>
    <w:rsid w:val="00B128E2"/>
    <w:rsid w:val="00B12907"/>
    <w:rsid w:val="00B129AF"/>
    <w:rsid w:val="00B129C9"/>
    <w:rsid w:val="00B12A36"/>
    <w:rsid w:val="00B12ADE"/>
    <w:rsid w:val="00B12B10"/>
    <w:rsid w:val="00B12BAE"/>
    <w:rsid w:val="00B12C48"/>
    <w:rsid w:val="00B12C8F"/>
    <w:rsid w:val="00B12CB5"/>
    <w:rsid w:val="00B12D7A"/>
    <w:rsid w:val="00B12D82"/>
    <w:rsid w:val="00B12DA4"/>
    <w:rsid w:val="00B12DD2"/>
    <w:rsid w:val="00B12DEB"/>
    <w:rsid w:val="00B12E4A"/>
    <w:rsid w:val="00B12E64"/>
    <w:rsid w:val="00B12EEB"/>
    <w:rsid w:val="00B12F45"/>
    <w:rsid w:val="00B12F6E"/>
    <w:rsid w:val="00B12FD2"/>
    <w:rsid w:val="00B13066"/>
    <w:rsid w:val="00B13078"/>
    <w:rsid w:val="00B1307C"/>
    <w:rsid w:val="00B130D6"/>
    <w:rsid w:val="00B1310B"/>
    <w:rsid w:val="00B1310C"/>
    <w:rsid w:val="00B1316D"/>
    <w:rsid w:val="00B131DB"/>
    <w:rsid w:val="00B1325C"/>
    <w:rsid w:val="00B132C2"/>
    <w:rsid w:val="00B13388"/>
    <w:rsid w:val="00B133A9"/>
    <w:rsid w:val="00B133AC"/>
    <w:rsid w:val="00B133DA"/>
    <w:rsid w:val="00B1341F"/>
    <w:rsid w:val="00B13424"/>
    <w:rsid w:val="00B13441"/>
    <w:rsid w:val="00B1345C"/>
    <w:rsid w:val="00B13460"/>
    <w:rsid w:val="00B134B4"/>
    <w:rsid w:val="00B134EB"/>
    <w:rsid w:val="00B1356F"/>
    <w:rsid w:val="00B13598"/>
    <w:rsid w:val="00B135CA"/>
    <w:rsid w:val="00B135E4"/>
    <w:rsid w:val="00B1360B"/>
    <w:rsid w:val="00B13696"/>
    <w:rsid w:val="00B136ED"/>
    <w:rsid w:val="00B137B2"/>
    <w:rsid w:val="00B137E8"/>
    <w:rsid w:val="00B13809"/>
    <w:rsid w:val="00B13831"/>
    <w:rsid w:val="00B13867"/>
    <w:rsid w:val="00B138A0"/>
    <w:rsid w:val="00B138A2"/>
    <w:rsid w:val="00B138A7"/>
    <w:rsid w:val="00B138B7"/>
    <w:rsid w:val="00B1394A"/>
    <w:rsid w:val="00B139A9"/>
    <w:rsid w:val="00B139F5"/>
    <w:rsid w:val="00B13A4F"/>
    <w:rsid w:val="00B13B63"/>
    <w:rsid w:val="00B13B8B"/>
    <w:rsid w:val="00B13B9C"/>
    <w:rsid w:val="00B13C09"/>
    <w:rsid w:val="00B13D4F"/>
    <w:rsid w:val="00B13D76"/>
    <w:rsid w:val="00B13D99"/>
    <w:rsid w:val="00B13DC1"/>
    <w:rsid w:val="00B13DDE"/>
    <w:rsid w:val="00B13E18"/>
    <w:rsid w:val="00B13E59"/>
    <w:rsid w:val="00B13E8C"/>
    <w:rsid w:val="00B13F24"/>
    <w:rsid w:val="00B13F2A"/>
    <w:rsid w:val="00B14072"/>
    <w:rsid w:val="00B14110"/>
    <w:rsid w:val="00B14147"/>
    <w:rsid w:val="00B14280"/>
    <w:rsid w:val="00B142F8"/>
    <w:rsid w:val="00B143DD"/>
    <w:rsid w:val="00B1447A"/>
    <w:rsid w:val="00B144AF"/>
    <w:rsid w:val="00B14573"/>
    <w:rsid w:val="00B145C0"/>
    <w:rsid w:val="00B14623"/>
    <w:rsid w:val="00B146F9"/>
    <w:rsid w:val="00B14770"/>
    <w:rsid w:val="00B1488C"/>
    <w:rsid w:val="00B148D8"/>
    <w:rsid w:val="00B14946"/>
    <w:rsid w:val="00B1495A"/>
    <w:rsid w:val="00B14962"/>
    <w:rsid w:val="00B14AD3"/>
    <w:rsid w:val="00B14B7B"/>
    <w:rsid w:val="00B14BA6"/>
    <w:rsid w:val="00B14BF9"/>
    <w:rsid w:val="00B14BFB"/>
    <w:rsid w:val="00B14D05"/>
    <w:rsid w:val="00B14D33"/>
    <w:rsid w:val="00B14E5C"/>
    <w:rsid w:val="00B14E93"/>
    <w:rsid w:val="00B14EC1"/>
    <w:rsid w:val="00B14FB2"/>
    <w:rsid w:val="00B15060"/>
    <w:rsid w:val="00B1512F"/>
    <w:rsid w:val="00B1531A"/>
    <w:rsid w:val="00B15341"/>
    <w:rsid w:val="00B154B1"/>
    <w:rsid w:val="00B15507"/>
    <w:rsid w:val="00B15542"/>
    <w:rsid w:val="00B15580"/>
    <w:rsid w:val="00B15687"/>
    <w:rsid w:val="00B15870"/>
    <w:rsid w:val="00B158AB"/>
    <w:rsid w:val="00B158E4"/>
    <w:rsid w:val="00B158FC"/>
    <w:rsid w:val="00B15905"/>
    <w:rsid w:val="00B15926"/>
    <w:rsid w:val="00B1594D"/>
    <w:rsid w:val="00B159C4"/>
    <w:rsid w:val="00B159CD"/>
    <w:rsid w:val="00B15A3C"/>
    <w:rsid w:val="00B15A4D"/>
    <w:rsid w:val="00B15AA7"/>
    <w:rsid w:val="00B15AAD"/>
    <w:rsid w:val="00B15ADE"/>
    <w:rsid w:val="00B15B0C"/>
    <w:rsid w:val="00B15B89"/>
    <w:rsid w:val="00B15C56"/>
    <w:rsid w:val="00B15C94"/>
    <w:rsid w:val="00B15CB3"/>
    <w:rsid w:val="00B15CDA"/>
    <w:rsid w:val="00B15CE8"/>
    <w:rsid w:val="00B15D82"/>
    <w:rsid w:val="00B15DB6"/>
    <w:rsid w:val="00B15E03"/>
    <w:rsid w:val="00B15E2E"/>
    <w:rsid w:val="00B15E40"/>
    <w:rsid w:val="00B15E55"/>
    <w:rsid w:val="00B15E6B"/>
    <w:rsid w:val="00B15E9B"/>
    <w:rsid w:val="00B15EF7"/>
    <w:rsid w:val="00B15FEE"/>
    <w:rsid w:val="00B15FFD"/>
    <w:rsid w:val="00B1607A"/>
    <w:rsid w:val="00B16098"/>
    <w:rsid w:val="00B16099"/>
    <w:rsid w:val="00B160A6"/>
    <w:rsid w:val="00B16185"/>
    <w:rsid w:val="00B1619F"/>
    <w:rsid w:val="00B161D6"/>
    <w:rsid w:val="00B161DA"/>
    <w:rsid w:val="00B161F0"/>
    <w:rsid w:val="00B16230"/>
    <w:rsid w:val="00B16232"/>
    <w:rsid w:val="00B16273"/>
    <w:rsid w:val="00B1628F"/>
    <w:rsid w:val="00B162B2"/>
    <w:rsid w:val="00B162CA"/>
    <w:rsid w:val="00B162D6"/>
    <w:rsid w:val="00B16302"/>
    <w:rsid w:val="00B16327"/>
    <w:rsid w:val="00B16378"/>
    <w:rsid w:val="00B163B6"/>
    <w:rsid w:val="00B16408"/>
    <w:rsid w:val="00B1648A"/>
    <w:rsid w:val="00B165B6"/>
    <w:rsid w:val="00B16610"/>
    <w:rsid w:val="00B166FC"/>
    <w:rsid w:val="00B16713"/>
    <w:rsid w:val="00B167DB"/>
    <w:rsid w:val="00B16803"/>
    <w:rsid w:val="00B16831"/>
    <w:rsid w:val="00B16839"/>
    <w:rsid w:val="00B1683E"/>
    <w:rsid w:val="00B16851"/>
    <w:rsid w:val="00B16855"/>
    <w:rsid w:val="00B1685B"/>
    <w:rsid w:val="00B169D1"/>
    <w:rsid w:val="00B16A37"/>
    <w:rsid w:val="00B16A38"/>
    <w:rsid w:val="00B16A76"/>
    <w:rsid w:val="00B16AB1"/>
    <w:rsid w:val="00B16B0A"/>
    <w:rsid w:val="00B16B0E"/>
    <w:rsid w:val="00B16B7B"/>
    <w:rsid w:val="00B16B7F"/>
    <w:rsid w:val="00B16BB1"/>
    <w:rsid w:val="00B16BB4"/>
    <w:rsid w:val="00B16BE6"/>
    <w:rsid w:val="00B16BEF"/>
    <w:rsid w:val="00B16C3B"/>
    <w:rsid w:val="00B16C43"/>
    <w:rsid w:val="00B16C6D"/>
    <w:rsid w:val="00B16C7C"/>
    <w:rsid w:val="00B16CAB"/>
    <w:rsid w:val="00B16CB4"/>
    <w:rsid w:val="00B16DAA"/>
    <w:rsid w:val="00B16DF2"/>
    <w:rsid w:val="00B16E52"/>
    <w:rsid w:val="00B16E53"/>
    <w:rsid w:val="00B16EA5"/>
    <w:rsid w:val="00B16EB9"/>
    <w:rsid w:val="00B16F4D"/>
    <w:rsid w:val="00B16FF6"/>
    <w:rsid w:val="00B1700D"/>
    <w:rsid w:val="00B17041"/>
    <w:rsid w:val="00B17053"/>
    <w:rsid w:val="00B17054"/>
    <w:rsid w:val="00B1712E"/>
    <w:rsid w:val="00B17180"/>
    <w:rsid w:val="00B171FC"/>
    <w:rsid w:val="00B1723E"/>
    <w:rsid w:val="00B17345"/>
    <w:rsid w:val="00B17380"/>
    <w:rsid w:val="00B1744C"/>
    <w:rsid w:val="00B17462"/>
    <w:rsid w:val="00B1746A"/>
    <w:rsid w:val="00B174EE"/>
    <w:rsid w:val="00B17514"/>
    <w:rsid w:val="00B17530"/>
    <w:rsid w:val="00B17539"/>
    <w:rsid w:val="00B17592"/>
    <w:rsid w:val="00B17654"/>
    <w:rsid w:val="00B17688"/>
    <w:rsid w:val="00B17732"/>
    <w:rsid w:val="00B17762"/>
    <w:rsid w:val="00B177BE"/>
    <w:rsid w:val="00B17804"/>
    <w:rsid w:val="00B1785D"/>
    <w:rsid w:val="00B1786D"/>
    <w:rsid w:val="00B178A2"/>
    <w:rsid w:val="00B17914"/>
    <w:rsid w:val="00B1792D"/>
    <w:rsid w:val="00B1795E"/>
    <w:rsid w:val="00B179B6"/>
    <w:rsid w:val="00B17A22"/>
    <w:rsid w:val="00B17A98"/>
    <w:rsid w:val="00B17B64"/>
    <w:rsid w:val="00B17BF4"/>
    <w:rsid w:val="00B17C0F"/>
    <w:rsid w:val="00B17C46"/>
    <w:rsid w:val="00B17C47"/>
    <w:rsid w:val="00B17C4C"/>
    <w:rsid w:val="00B17C83"/>
    <w:rsid w:val="00B17C86"/>
    <w:rsid w:val="00B17D3B"/>
    <w:rsid w:val="00B17D70"/>
    <w:rsid w:val="00B17D9A"/>
    <w:rsid w:val="00B17E00"/>
    <w:rsid w:val="00B17E75"/>
    <w:rsid w:val="00B17EAC"/>
    <w:rsid w:val="00B17EB6"/>
    <w:rsid w:val="00B17EE9"/>
    <w:rsid w:val="00B17F5C"/>
    <w:rsid w:val="00B17FDA"/>
    <w:rsid w:val="00B20072"/>
    <w:rsid w:val="00B20084"/>
    <w:rsid w:val="00B20148"/>
    <w:rsid w:val="00B201BB"/>
    <w:rsid w:val="00B201CF"/>
    <w:rsid w:val="00B201F4"/>
    <w:rsid w:val="00B201FC"/>
    <w:rsid w:val="00B20223"/>
    <w:rsid w:val="00B2026B"/>
    <w:rsid w:val="00B20275"/>
    <w:rsid w:val="00B2028C"/>
    <w:rsid w:val="00B2031E"/>
    <w:rsid w:val="00B20361"/>
    <w:rsid w:val="00B203C8"/>
    <w:rsid w:val="00B203D6"/>
    <w:rsid w:val="00B203D9"/>
    <w:rsid w:val="00B203FD"/>
    <w:rsid w:val="00B20438"/>
    <w:rsid w:val="00B20461"/>
    <w:rsid w:val="00B20467"/>
    <w:rsid w:val="00B204A0"/>
    <w:rsid w:val="00B20525"/>
    <w:rsid w:val="00B2052B"/>
    <w:rsid w:val="00B2057F"/>
    <w:rsid w:val="00B20585"/>
    <w:rsid w:val="00B205DF"/>
    <w:rsid w:val="00B20600"/>
    <w:rsid w:val="00B20616"/>
    <w:rsid w:val="00B20662"/>
    <w:rsid w:val="00B20666"/>
    <w:rsid w:val="00B206B8"/>
    <w:rsid w:val="00B207B7"/>
    <w:rsid w:val="00B20866"/>
    <w:rsid w:val="00B20A8D"/>
    <w:rsid w:val="00B20ADF"/>
    <w:rsid w:val="00B20B4D"/>
    <w:rsid w:val="00B20B7A"/>
    <w:rsid w:val="00B20B89"/>
    <w:rsid w:val="00B20C46"/>
    <w:rsid w:val="00B20D18"/>
    <w:rsid w:val="00B20D40"/>
    <w:rsid w:val="00B20DD4"/>
    <w:rsid w:val="00B20DDD"/>
    <w:rsid w:val="00B20E53"/>
    <w:rsid w:val="00B20EFE"/>
    <w:rsid w:val="00B20F1C"/>
    <w:rsid w:val="00B20F1D"/>
    <w:rsid w:val="00B20F6A"/>
    <w:rsid w:val="00B20FDA"/>
    <w:rsid w:val="00B21053"/>
    <w:rsid w:val="00B210BC"/>
    <w:rsid w:val="00B21152"/>
    <w:rsid w:val="00B211AA"/>
    <w:rsid w:val="00B212B1"/>
    <w:rsid w:val="00B212B2"/>
    <w:rsid w:val="00B212F3"/>
    <w:rsid w:val="00B21373"/>
    <w:rsid w:val="00B2137E"/>
    <w:rsid w:val="00B21380"/>
    <w:rsid w:val="00B2141E"/>
    <w:rsid w:val="00B21473"/>
    <w:rsid w:val="00B21484"/>
    <w:rsid w:val="00B21493"/>
    <w:rsid w:val="00B2150E"/>
    <w:rsid w:val="00B21553"/>
    <w:rsid w:val="00B2157F"/>
    <w:rsid w:val="00B2159B"/>
    <w:rsid w:val="00B215AC"/>
    <w:rsid w:val="00B215FF"/>
    <w:rsid w:val="00B21667"/>
    <w:rsid w:val="00B2166C"/>
    <w:rsid w:val="00B216AF"/>
    <w:rsid w:val="00B216E0"/>
    <w:rsid w:val="00B21747"/>
    <w:rsid w:val="00B21766"/>
    <w:rsid w:val="00B217FD"/>
    <w:rsid w:val="00B21807"/>
    <w:rsid w:val="00B21819"/>
    <w:rsid w:val="00B218DD"/>
    <w:rsid w:val="00B2192B"/>
    <w:rsid w:val="00B219D6"/>
    <w:rsid w:val="00B21A10"/>
    <w:rsid w:val="00B21A15"/>
    <w:rsid w:val="00B21A27"/>
    <w:rsid w:val="00B21A48"/>
    <w:rsid w:val="00B21A73"/>
    <w:rsid w:val="00B21A91"/>
    <w:rsid w:val="00B21AB3"/>
    <w:rsid w:val="00B21ADC"/>
    <w:rsid w:val="00B21B1F"/>
    <w:rsid w:val="00B21B44"/>
    <w:rsid w:val="00B21B5F"/>
    <w:rsid w:val="00B21B99"/>
    <w:rsid w:val="00B21BBB"/>
    <w:rsid w:val="00B21C0D"/>
    <w:rsid w:val="00B21C88"/>
    <w:rsid w:val="00B21CEC"/>
    <w:rsid w:val="00B21D9C"/>
    <w:rsid w:val="00B21DCA"/>
    <w:rsid w:val="00B21ED9"/>
    <w:rsid w:val="00B21EED"/>
    <w:rsid w:val="00B21F32"/>
    <w:rsid w:val="00B21FBE"/>
    <w:rsid w:val="00B2201B"/>
    <w:rsid w:val="00B220B8"/>
    <w:rsid w:val="00B220FD"/>
    <w:rsid w:val="00B2210B"/>
    <w:rsid w:val="00B221AE"/>
    <w:rsid w:val="00B221B0"/>
    <w:rsid w:val="00B22212"/>
    <w:rsid w:val="00B22279"/>
    <w:rsid w:val="00B222B6"/>
    <w:rsid w:val="00B22315"/>
    <w:rsid w:val="00B22377"/>
    <w:rsid w:val="00B223DC"/>
    <w:rsid w:val="00B223FD"/>
    <w:rsid w:val="00B22428"/>
    <w:rsid w:val="00B22462"/>
    <w:rsid w:val="00B22464"/>
    <w:rsid w:val="00B22472"/>
    <w:rsid w:val="00B224BC"/>
    <w:rsid w:val="00B2253B"/>
    <w:rsid w:val="00B2256C"/>
    <w:rsid w:val="00B225F0"/>
    <w:rsid w:val="00B225FD"/>
    <w:rsid w:val="00B22689"/>
    <w:rsid w:val="00B226A1"/>
    <w:rsid w:val="00B22778"/>
    <w:rsid w:val="00B227C4"/>
    <w:rsid w:val="00B227DD"/>
    <w:rsid w:val="00B2287C"/>
    <w:rsid w:val="00B229ED"/>
    <w:rsid w:val="00B22A14"/>
    <w:rsid w:val="00B22B5F"/>
    <w:rsid w:val="00B22C27"/>
    <w:rsid w:val="00B22C56"/>
    <w:rsid w:val="00B22C65"/>
    <w:rsid w:val="00B22D2E"/>
    <w:rsid w:val="00B22D39"/>
    <w:rsid w:val="00B22D43"/>
    <w:rsid w:val="00B22D7A"/>
    <w:rsid w:val="00B22D7E"/>
    <w:rsid w:val="00B22D8B"/>
    <w:rsid w:val="00B22DB7"/>
    <w:rsid w:val="00B22DB9"/>
    <w:rsid w:val="00B22E08"/>
    <w:rsid w:val="00B22E1A"/>
    <w:rsid w:val="00B22E20"/>
    <w:rsid w:val="00B22E2C"/>
    <w:rsid w:val="00B22E31"/>
    <w:rsid w:val="00B22E7C"/>
    <w:rsid w:val="00B22E85"/>
    <w:rsid w:val="00B22EC0"/>
    <w:rsid w:val="00B22FDE"/>
    <w:rsid w:val="00B22FF4"/>
    <w:rsid w:val="00B23079"/>
    <w:rsid w:val="00B230DB"/>
    <w:rsid w:val="00B2316D"/>
    <w:rsid w:val="00B23214"/>
    <w:rsid w:val="00B2323C"/>
    <w:rsid w:val="00B2329C"/>
    <w:rsid w:val="00B232DD"/>
    <w:rsid w:val="00B232E6"/>
    <w:rsid w:val="00B23309"/>
    <w:rsid w:val="00B2330F"/>
    <w:rsid w:val="00B23449"/>
    <w:rsid w:val="00B2344E"/>
    <w:rsid w:val="00B2358F"/>
    <w:rsid w:val="00B235AC"/>
    <w:rsid w:val="00B235E4"/>
    <w:rsid w:val="00B23688"/>
    <w:rsid w:val="00B236B1"/>
    <w:rsid w:val="00B236BB"/>
    <w:rsid w:val="00B23717"/>
    <w:rsid w:val="00B2374F"/>
    <w:rsid w:val="00B23767"/>
    <w:rsid w:val="00B237C2"/>
    <w:rsid w:val="00B2385D"/>
    <w:rsid w:val="00B23881"/>
    <w:rsid w:val="00B2389B"/>
    <w:rsid w:val="00B238A7"/>
    <w:rsid w:val="00B238AE"/>
    <w:rsid w:val="00B23964"/>
    <w:rsid w:val="00B239C4"/>
    <w:rsid w:val="00B239E7"/>
    <w:rsid w:val="00B23A2A"/>
    <w:rsid w:val="00B23ADD"/>
    <w:rsid w:val="00B23B99"/>
    <w:rsid w:val="00B23BF2"/>
    <w:rsid w:val="00B23C2A"/>
    <w:rsid w:val="00B23C84"/>
    <w:rsid w:val="00B23CC3"/>
    <w:rsid w:val="00B23DA9"/>
    <w:rsid w:val="00B23E03"/>
    <w:rsid w:val="00B23E4E"/>
    <w:rsid w:val="00B23ED6"/>
    <w:rsid w:val="00B23F84"/>
    <w:rsid w:val="00B2403C"/>
    <w:rsid w:val="00B240BC"/>
    <w:rsid w:val="00B2412B"/>
    <w:rsid w:val="00B2412C"/>
    <w:rsid w:val="00B2413D"/>
    <w:rsid w:val="00B2415A"/>
    <w:rsid w:val="00B2415B"/>
    <w:rsid w:val="00B24187"/>
    <w:rsid w:val="00B241CC"/>
    <w:rsid w:val="00B2423F"/>
    <w:rsid w:val="00B2424C"/>
    <w:rsid w:val="00B2427C"/>
    <w:rsid w:val="00B243DC"/>
    <w:rsid w:val="00B243E5"/>
    <w:rsid w:val="00B243F3"/>
    <w:rsid w:val="00B244B6"/>
    <w:rsid w:val="00B244D7"/>
    <w:rsid w:val="00B245B0"/>
    <w:rsid w:val="00B24625"/>
    <w:rsid w:val="00B2467D"/>
    <w:rsid w:val="00B24698"/>
    <w:rsid w:val="00B24726"/>
    <w:rsid w:val="00B2472B"/>
    <w:rsid w:val="00B24742"/>
    <w:rsid w:val="00B2477C"/>
    <w:rsid w:val="00B247E8"/>
    <w:rsid w:val="00B24817"/>
    <w:rsid w:val="00B248BB"/>
    <w:rsid w:val="00B248DE"/>
    <w:rsid w:val="00B248EF"/>
    <w:rsid w:val="00B2492A"/>
    <w:rsid w:val="00B2493C"/>
    <w:rsid w:val="00B24A32"/>
    <w:rsid w:val="00B24A46"/>
    <w:rsid w:val="00B24A80"/>
    <w:rsid w:val="00B24AA1"/>
    <w:rsid w:val="00B24B9B"/>
    <w:rsid w:val="00B24BB5"/>
    <w:rsid w:val="00B24D6C"/>
    <w:rsid w:val="00B24DA8"/>
    <w:rsid w:val="00B24DD4"/>
    <w:rsid w:val="00B24EA2"/>
    <w:rsid w:val="00B24F6E"/>
    <w:rsid w:val="00B24FED"/>
    <w:rsid w:val="00B25005"/>
    <w:rsid w:val="00B2502E"/>
    <w:rsid w:val="00B25030"/>
    <w:rsid w:val="00B25097"/>
    <w:rsid w:val="00B250A6"/>
    <w:rsid w:val="00B25108"/>
    <w:rsid w:val="00B2518B"/>
    <w:rsid w:val="00B251F8"/>
    <w:rsid w:val="00B25273"/>
    <w:rsid w:val="00B25321"/>
    <w:rsid w:val="00B253C6"/>
    <w:rsid w:val="00B253EF"/>
    <w:rsid w:val="00B2540B"/>
    <w:rsid w:val="00B2542E"/>
    <w:rsid w:val="00B2554E"/>
    <w:rsid w:val="00B2559A"/>
    <w:rsid w:val="00B255ED"/>
    <w:rsid w:val="00B255FD"/>
    <w:rsid w:val="00B2560A"/>
    <w:rsid w:val="00B2566E"/>
    <w:rsid w:val="00B25684"/>
    <w:rsid w:val="00B25688"/>
    <w:rsid w:val="00B256B3"/>
    <w:rsid w:val="00B256F3"/>
    <w:rsid w:val="00B2571C"/>
    <w:rsid w:val="00B25730"/>
    <w:rsid w:val="00B258D4"/>
    <w:rsid w:val="00B25903"/>
    <w:rsid w:val="00B259C8"/>
    <w:rsid w:val="00B25A53"/>
    <w:rsid w:val="00B25A82"/>
    <w:rsid w:val="00B25AAE"/>
    <w:rsid w:val="00B25ACB"/>
    <w:rsid w:val="00B25B1F"/>
    <w:rsid w:val="00B25C00"/>
    <w:rsid w:val="00B25C3C"/>
    <w:rsid w:val="00B25C82"/>
    <w:rsid w:val="00B25C93"/>
    <w:rsid w:val="00B25CCC"/>
    <w:rsid w:val="00B25CEC"/>
    <w:rsid w:val="00B25CFB"/>
    <w:rsid w:val="00B25D24"/>
    <w:rsid w:val="00B25D87"/>
    <w:rsid w:val="00B25DCA"/>
    <w:rsid w:val="00B25E19"/>
    <w:rsid w:val="00B25E5F"/>
    <w:rsid w:val="00B25E85"/>
    <w:rsid w:val="00B25F96"/>
    <w:rsid w:val="00B25FDC"/>
    <w:rsid w:val="00B2603E"/>
    <w:rsid w:val="00B26093"/>
    <w:rsid w:val="00B260C8"/>
    <w:rsid w:val="00B26136"/>
    <w:rsid w:val="00B26191"/>
    <w:rsid w:val="00B2624B"/>
    <w:rsid w:val="00B262E1"/>
    <w:rsid w:val="00B26330"/>
    <w:rsid w:val="00B2635C"/>
    <w:rsid w:val="00B263AC"/>
    <w:rsid w:val="00B264B6"/>
    <w:rsid w:val="00B264C5"/>
    <w:rsid w:val="00B264E6"/>
    <w:rsid w:val="00B2653D"/>
    <w:rsid w:val="00B26580"/>
    <w:rsid w:val="00B26593"/>
    <w:rsid w:val="00B265A9"/>
    <w:rsid w:val="00B265AF"/>
    <w:rsid w:val="00B2661D"/>
    <w:rsid w:val="00B266C7"/>
    <w:rsid w:val="00B266DB"/>
    <w:rsid w:val="00B2670C"/>
    <w:rsid w:val="00B26772"/>
    <w:rsid w:val="00B26780"/>
    <w:rsid w:val="00B267EA"/>
    <w:rsid w:val="00B26878"/>
    <w:rsid w:val="00B268FA"/>
    <w:rsid w:val="00B26940"/>
    <w:rsid w:val="00B26BB2"/>
    <w:rsid w:val="00B26BEC"/>
    <w:rsid w:val="00B26BFE"/>
    <w:rsid w:val="00B26C51"/>
    <w:rsid w:val="00B26C52"/>
    <w:rsid w:val="00B26CEE"/>
    <w:rsid w:val="00B26D03"/>
    <w:rsid w:val="00B26D3C"/>
    <w:rsid w:val="00B26D60"/>
    <w:rsid w:val="00B26D74"/>
    <w:rsid w:val="00B26E2B"/>
    <w:rsid w:val="00B26EDB"/>
    <w:rsid w:val="00B26FAE"/>
    <w:rsid w:val="00B26FFA"/>
    <w:rsid w:val="00B2705A"/>
    <w:rsid w:val="00B270B2"/>
    <w:rsid w:val="00B27219"/>
    <w:rsid w:val="00B27281"/>
    <w:rsid w:val="00B272B6"/>
    <w:rsid w:val="00B272D6"/>
    <w:rsid w:val="00B27378"/>
    <w:rsid w:val="00B273E3"/>
    <w:rsid w:val="00B2740A"/>
    <w:rsid w:val="00B274C1"/>
    <w:rsid w:val="00B27529"/>
    <w:rsid w:val="00B275EE"/>
    <w:rsid w:val="00B275FA"/>
    <w:rsid w:val="00B275FC"/>
    <w:rsid w:val="00B2764C"/>
    <w:rsid w:val="00B27693"/>
    <w:rsid w:val="00B276FC"/>
    <w:rsid w:val="00B27704"/>
    <w:rsid w:val="00B27765"/>
    <w:rsid w:val="00B277B6"/>
    <w:rsid w:val="00B277C6"/>
    <w:rsid w:val="00B277D2"/>
    <w:rsid w:val="00B277FA"/>
    <w:rsid w:val="00B277FF"/>
    <w:rsid w:val="00B2780C"/>
    <w:rsid w:val="00B27878"/>
    <w:rsid w:val="00B278CD"/>
    <w:rsid w:val="00B278EE"/>
    <w:rsid w:val="00B2794D"/>
    <w:rsid w:val="00B27979"/>
    <w:rsid w:val="00B279DC"/>
    <w:rsid w:val="00B279E9"/>
    <w:rsid w:val="00B279F9"/>
    <w:rsid w:val="00B27A03"/>
    <w:rsid w:val="00B27A4A"/>
    <w:rsid w:val="00B27A5D"/>
    <w:rsid w:val="00B27B14"/>
    <w:rsid w:val="00B27B18"/>
    <w:rsid w:val="00B27C09"/>
    <w:rsid w:val="00B27C10"/>
    <w:rsid w:val="00B27CA5"/>
    <w:rsid w:val="00B27CA6"/>
    <w:rsid w:val="00B27CA7"/>
    <w:rsid w:val="00B27D39"/>
    <w:rsid w:val="00B27D5B"/>
    <w:rsid w:val="00B27D79"/>
    <w:rsid w:val="00B27DC7"/>
    <w:rsid w:val="00B27DD6"/>
    <w:rsid w:val="00B27E12"/>
    <w:rsid w:val="00B27E55"/>
    <w:rsid w:val="00B27EDC"/>
    <w:rsid w:val="00B27EEE"/>
    <w:rsid w:val="00B27F10"/>
    <w:rsid w:val="00B27F30"/>
    <w:rsid w:val="00B27F3F"/>
    <w:rsid w:val="00B27FD5"/>
    <w:rsid w:val="00B30059"/>
    <w:rsid w:val="00B30083"/>
    <w:rsid w:val="00B300D0"/>
    <w:rsid w:val="00B3013D"/>
    <w:rsid w:val="00B3024D"/>
    <w:rsid w:val="00B3025A"/>
    <w:rsid w:val="00B3028A"/>
    <w:rsid w:val="00B30296"/>
    <w:rsid w:val="00B302A2"/>
    <w:rsid w:val="00B30340"/>
    <w:rsid w:val="00B303A2"/>
    <w:rsid w:val="00B303AA"/>
    <w:rsid w:val="00B303F3"/>
    <w:rsid w:val="00B30400"/>
    <w:rsid w:val="00B3040B"/>
    <w:rsid w:val="00B30411"/>
    <w:rsid w:val="00B30414"/>
    <w:rsid w:val="00B3053D"/>
    <w:rsid w:val="00B3056F"/>
    <w:rsid w:val="00B30572"/>
    <w:rsid w:val="00B30669"/>
    <w:rsid w:val="00B306BF"/>
    <w:rsid w:val="00B30768"/>
    <w:rsid w:val="00B307B8"/>
    <w:rsid w:val="00B307BD"/>
    <w:rsid w:val="00B307FE"/>
    <w:rsid w:val="00B308C0"/>
    <w:rsid w:val="00B308EB"/>
    <w:rsid w:val="00B308FF"/>
    <w:rsid w:val="00B30931"/>
    <w:rsid w:val="00B30990"/>
    <w:rsid w:val="00B30996"/>
    <w:rsid w:val="00B30A1F"/>
    <w:rsid w:val="00B30B5B"/>
    <w:rsid w:val="00B30B93"/>
    <w:rsid w:val="00B30CB4"/>
    <w:rsid w:val="00B30CBA"/>
    <w:rsid w:val="00B30D1D"/>
    <w:rsid w:val="00B30D72"/>
    <w:rsid w:val="00B30D75"/>
    <w:rsid w:val="00B30D79"/>
    <w:rsid w:val="00B30E66"/>
    <w:rsid w:val="00B30EB5"/>
    <w:rsid w:val="00B30F1E"/>
    <w:rsid w:val="00B30F69"/>
    <w:rsid w:val="00B30F73"/>
    <w:rsid w:val="00B30FA3"/>
    <w:rsid w:val="00B30FD4"/>
    <w:rsid w:val="00B30FD6"/>
    <w:rsid w:val="00B310F0"/>
    <w:rsid w:val="00B3117C"/>
    <w:rsid w:val="00B311B6"/>
    <w:rsid w:val="00B311C5"/>
    <w:rsid w:val="00B311F5"/>
    <w:rsid w:val="00B31278"/>
    <w:rsid w:val="00B312F7"/>
    <w:rsid w:val="00B3133C"/>
    <w:rsid w:val="00B31347"/>
    <w:rsid w:val="00B3134B"/>
    <w:rsid w:val="00B31356"/>
    <w:rsid w:val="00B313B8"/>
    <w:rsid w:val="00B313BB"/>
    <w:rsid w:val="00B31408"/>
    <w:rsid w:val="00B31468"/>
    <w:rsid w:val="00B31506"/>
    <w:rsid w:val="00B3151F"/>
    <w:rsid w:val="00B315CC"/>
    <w:rsid w:val="00B315E4"/>
    <w:rsid w:val="00B315ED"/>
    <w:rsid w:val="00B3176F"/>
    <w:rsid w:val="00B318A4"/>
    <w:rsid w:val="00B318D8"/>
    <w:rsid w:val="00B31915"/>
    <w:rsid w:val="00B3191A"/>
    <w:rsid w:val="00B319F9"/>
    <w:rsid w:val="00B319FA"/>
    <w:rsid w:val="00B31A26"/>
    <w:rsid w:val="00B31A43"/>
    <w:rsid w:val="00B31AAB"/>
    <w:rsid w:val="00B31AE8"/>
    <w:rsid w:val="00B31AEB"/>
    <w:rsid w:val="00B31B2A"/>
    <w:rsid w:val="00B31D2C"/>
    <w:rsid w:val="00B31D93"/>
    <w:rsid w:val="00B31DAB"/>
    <w:rsid w:val="00B31EA8"/>
    <w:rsid w:val="00B31F34"/>
    <w:rsid w:val="00B31FBB"/>
    <w:rsid w:val="00B3200C"/>
    <w:rsid w:val="00B3201C"/>
    <w:rsid w:val="00B3208B"/>
    <w:rsid w:val="00B320B5"/>
    <w:rsid w:val="00B320D1"/>
    <w:rsid w:val="00B320FB"/>
    <w:rsid w:val="00B32140"/>
    <w:rsid w:val="00B3214E"/>
    <w:rsid w:val="00B3215D"/>
    <w:rsid w:val="00B321E5"/>
    <w:rsid w:val="00B32205"/>
    <w:rsid w:val="00B322E3"/>
    <w:rsid w:val="00B32335"/>
    <w:rsid w:val="00B323F3"/>
    <w:rsid w:val="00B32443"/>
    <w:rsid w:val="00B32460"/>
    <w:rsid w:val="00B324B3"/>
    <w:rsid w:val="00B324BD"/>
    <w:rsid w:val="00B324DF"/>
    <w:rsid w:val="00B324E6"/>
    <w:rsid w:val="00B324F6"/>
    <w:rsid w:val="00B3255A"/>
    <w:rsid w:val="00B325C8"/>
    <w:rsid w:val="00B325D9"/>
    <w:rsid w:val="00B325E6"/>
    <w:rsid w:val="00B326A1"/>
    <w:rsid w:val="00B326D5"/>
    <w:rsid w:val="00B32740"/>
    <w:rsid w:val="00B3286A"/>
    <w:rsid w:val="00B328B4"/>
    <w:rsid w:val="00B32938"/>
    <w:rsid w:val="00B32958"/>
    <w:rsid w:val="00B32976"/>
    <w:rsid w:val="00B32983"/>
    <w:rsid w:val="00B32A46"/>
    <w:rsid w:val="00B32A65"/>
    <w:rsid w:val="00B32AC6"/>
    <w:rsid w:val="00B32B2A"/>
    <w:rsid w:val="00B32B32"/>
    <w:rsid w:val="00B32B88"/>
    <w:rsid w:val="00B32C71"/>
    <w:rsid w:val="00B32C78"/>
    <w:rsid w:val="00B32D51"/>
    <w:rsid w:val="00B32D63"/>
    <w:rsid w:val="00B32D81"/>
    <w:rsid w:val="00B32DE8"/>
    <w:rsid w:val="00B32DFB"/>
    <w:rsid w:val="00B32DFF"/>
    <w:rsid w:val="00B32E18"/>
    <w:rsid w:val="00B32E5D"/>
    <w:rsid w:val="00B32E61"/>
    <w:rsid w:val="00B32EC2"/>
    <w:rsid w:val="00B32FB7"/>
    <w:rsid w:val="00B330C7"/>
    <w:rsid w:val="00B330FD"/>
    <w:rsid w:val="00B3321C"/>
    <w:rsid w:val="00B33280"/>
    <w:rsid w:val="00B332E2"/>
    <w:rsid w:val="00B33320"/>
    <w:rsid w:val="00B3336A"/>
    <w:rsid w:val="00B33447"/>
    <w:rsid w:val="00B334D0"/>
    <w:rsid w:val="00B3351B"/>
    <w:rsid w:val="00B335DA"/>
    <w:rsid w:val="00B335E1"/>
    <w:rsid w:val="00B3366A"/>
    <w:rsid w:val="00B336F7"/>
    <w:rsid w:val="00B33780"/>
    <w:rsid w:val="00B33851"/>
    <w:rsid w:val="00B338E2"/>
    <w:rsid w:val="00B338E7"/>
    <w:rsid w:val="00B33A51"/>
    <w:rsid w:val="00B33A86"/>
    <w:rsid w:val="00B33AAD"/>
    <w:rsid w:val="00B33ACA"/>
    <w:rsid w:val="00B33AEF"/>
    <w:rsid w:val="00B33B2C"/>
    <w:rsid w:val="00B33B37"/>
    <w:rsid w:val="00B33BAA"/>
    <w:rsid w:val="00B33BDE"/>
    <w:rsid w:val="00B33C07"/>
    <w:rsid w:val="00B33C86"/>
    <w:rsid w:val="00B33C90"/>
    <w:rsid w:val="00B33CAB"/>
    <w:rsid w:val="00B33CCE"/>
    <w:rsid w:val="00B33CDD"/>
    <w:rsid w:val="00B33CF7"/>
    <w:rsid w:val="00B33D23"/>
    <w:rsid w:val="00B33D99"/>
    <w:rsid w:val="00B33D9D"/>
    <w:rsid w:val="00B33DB0"/>
    <w:rsid w:val="00B33E0B"/>
    <w:rsid w:val="00B33E29"/>
    <w:rsid w:val="00B33EE5"/>
    <w:rsid w:val="00B33F17"/>
    <w:rsid w:val="00B33F1C"/>
    <w:rsid w:val="00B34038"/>
    <w:rsid w:val="00B3413B"/>
    <w:rsid w:val="00B3418B"/>
    <w:rsid w:val="00B34271"/>
    <w:rsid w:val="00B34275"/>
    <w:rsid w:val="00B34281"/>
    <w:rsid w:val="00B3428F"/>
    <w:rsid w:val="00B342AB"/>
    <w:rsid w:val="00B34363"/>
    <w:rsid w:val="00B3437D"/>
    <w:rsid w:val="00B3439C"/>
    <w:rsid w:val="00B34407"/>
    <w:rsid w:val="00B34458"/>
    <w:rsid w:val="00B3445A"/>
    <w:rsid w:val="00B3460F"/>
    <w:rsid w:val="00B34641"/>
    <w:rsid w:val="00B34670"/>
    <w:rsid w:val="00B3471D"/>
    <w:rsid w:val="00B347D3"/>
    <w:rsid w:val="00B34830"/>
    <w:rsid w:val="00B34851"/>
    <w:rsid w:val="00B348B2"/>
    <w:rsid w:val="00B348D4"/>
    <w:rsid w:val="00B34924"/>
    <w:rsid w:val="00B3494E"/>
    <w:rsid w:val="00B3498A"/>
    <w:rsid w:val="00B349AA"/>
    <w:rsid w:val="00B349E5"/>
    <w:rsid w:val="00B34A18"/>
    <w:rsid w:val="00B34A2F"/>
    <w:rsid w:val="00B34A50"/>
    <w:rsid w:val="00B34A67"/>
    <w:rsid w:val="00B34A7C"/>
    <w:rsid w:val="00B34ACA"/>
    <w:rsid w:val="00B34B0B"/>
    <w:rsid w:val="00B34B99"/>
    <w:rsid w:val="00B34BAE"/>
    <w:rsid w:val="00B34BD9"/>
    <w:rsid w:val="00B34BF0"/>
    <w:rsid w:val="00B34C52"/>
    <w:rsid w:val="00B34C8B"/>
    <w:rsid w:val="00B34E31"/>
    <w:rsid w:val="00B34E44"/>
    <w:rsid w:val="00B34E48"/>
    <w:rsid w:val="00B34E65"/>
    <w:rsid w:val="00B34E9A"/>
    <w:rsid w:val="00B34EC0"/>
    <w:rsid w:val="00B34EC1"/>
    <w:rsid w:val="00B34ECE"/>
    <w:rsid w:val="00B34EDA"/>
    <w:rsid w:val="00B34F71"/>
    <w:rsid w:val="00B34FEB"/>
    <w:rsid w:val="00B35094"/>
    <w:rsid w:val="00B350C1"/>
    <w:rsid w:val="00B3521A"/>
    <w:rsid w:val="00B35237"/>
    <w:rsid w:val="00B35277"/>
    <w:rsid w:val="00B35395"/>
    <w:rsid w:val="00B353A3"/>
    <w:rsid w:val="00B353DC"/>
    <w:rsid w:val="00B35449"/>
    <w:rsid w:val="00B354A1"/>
    <w:rsid w:val="00B35516"/>
    <w:rsid w:val="00B3552E"/>
    <w:rsid w:val="00B3553E"/>
    <w:rsid w:val="00B35595"/>
    <w:rsid w:val="00B355A6"/>
    <w:rsid w:val="00B355BE"/>
    <w:rsid w:val="00B355FA"/>
    <w:rsid w:val="00B3569E"/>
    <w:rsid w:val="00B356A5"/>
    <w:rsid w:val="00B356D3"/>
    <w:rsid w:val="00B356DF"/>
    <w:rsid w:val="00B35738"/>
    <w:rsid w:val="00B35765"/>
    <w:rsid w:val="00B3577E"/>
    <w:rsid w:val="00B3578E"/>
    <w:rsid w:val="00B357D1"/>
    <w:rsid w:val="00B35871"/>
    <w:rsid w:val="00B358C1"/>
    <w:rsid w:val="00B358C7"/>
    <w:rsid w:val="00B358F8"/>
    <w:rsid w:val="00B3590A"/>
    <w:rsid w:val="00B35989"/>
    <w:rsid w:val="00B359A5"/>
    <w:rsid w:val="00B35A2C"/>
    <w:rsid w:val="00B35B4C"/>
    <w:rsid w:val="00B35B51"/>
    <w:rsid w:val="00B35B66"/>
    <w:rsid w:val="00B35B97"/>
    <w:rsid w:val="00B35C22"/>
    <w:rsid w:val="00B35C24"/>
    <w:rsid w:val="00B35C3E"/>
    <w:rsid w:val="00B35C58"/>
    <w:rsid w:val="00B35CA1"/>
    <w:rsid w:val="00B35DBF"/>
    <w:rsid w:val="00B35E2E"/>
    <w:rsid w:val="00B35F14"/>
    <w:rsid w:val="00B35F27"/>
    <w:rsid w:val="00B35F4D"/>
    <w:rsid w:val="00B36010"/>
    <w:rsid w:val="00B3601C"/>
    <w:rsid w:val="00B3605E"/>
    <w:rsid w:val="00B360A6"/>
    <w:rsid w:val="00B36124"/>
    <w:rsid w:val="00B361CF"/>
    <w:rsid w:val="00B3623E"/>
    <w:rsid w:val="00B362AA"/>
    <w:rsid w:val="00B362D8"/>
    <w:rsid w:val="00B363D9"/>
    <w:rsid w:val="00B364CC"/>
    <w:rsid w:val="00B364CF"/>
    <w:rsid w:val="00B364DD"/>
    <w:rsid w:val="00B36521"/>
    <w:rsid w:val="00B36676"/>
    <w:rsid w:val="00B366A2"/>
    <w:rsid w:val="00B366D7"/>
    <w:rsid w:val="00B36765"/>
    <w:rsid w:val="00B36773"/>
    <w:rsid w:val="00B367A4"/>
    <w:rsid w:val="00B367CF"/>
    <w:rsid w:val="00B367D0"/>
    <w:rsid w:val="00B3684A"/>
    <w:rsid w:val="00B368B6"/>
    <w:rsid w:val="00B368E6"/>
    <w:rsid w:val="00B3694B"/>
    <w:rsid w:val="00B3694E"/>
    <w:rsid w:val="00B36998"/>
    <w:rsid w:val="00B369E4"/>
    <w:rsid w:val="00B36A07"/>
    <w:rsid w:val="00B36A0E"/>
    <w:rsid w:val="00B36AA2"/>
    <w:rsid w:val="00B36B0A"/>
    <w:rsid w:val="00B36B7D"/>
    <w:rsid w:val="00B36C60"/>
    <w:rsid w:val="00B36D5B"/>
    <w:rsid w:val="00B36D73"/>
    <w:rsid w:val="00B36E57"/>
    <w:rsid w:val="00B36E5F"/>
    <w:rsid w:val="00B36E6D"/>
    <w:rsid w:val="00B36E7E"/>
    <w:rsid w:val="00B36EEF"/>
    <w:rsid w:val="00B36F0C"/>
    <w:rsid w:val="00B36F10"/>
    <w:rsid w:val="00B36F2A"/>
    <w:rsid w:val="00B36F4A"/>
    <w:rsid w:val="00B36F52"/>
    <w:rsid w:val="00B36F59"/>
    <w:rsid w:val="00B36FC4"/>
    <w:rsid w:val="00B36FC8"/>
    <w:rsid w:val="00B36FC9"/>
    <w:rsid w:val="00B3708F"/>
    <w:rsid w:val="00B370B2"/>
    <w:rsid w:val="00B370EA"/>
    <w:rsid w:val="00B3714D"/>
    <w:rsid w:val="00B37208"/>
    <w:rsid w:val="00B3722C"/>
    <w:rsid w:val="00B37336"/>
    <w:rsid w:val="00B37350"/>
    <w:rsid w:val="00B373D0"/>
    <w:rsid w:val="00B373D8"/>
    <w:rsid w:val="00B373F8"/>
    <w:rsid w:val="00B3743F"/>
    <w:rsid w:val="00B374C9"/>
    <w:rsid w:val="00B37568"/>
    <w:rsid w:val="00B375B6"/>
    <w:rsid w:val="00B37603"/>
    <w:rsid w:val="00B37613"/>
    <w:rsid w:val="00B37732"/>
    <w:rsid w:val="00B37763"/>
    <w:rsid w:val="00B377B9"/>
    <w:rsid w:val="00B3786E"/>
    <w:rsid w:val="00B37881"/>
    <w:rsid w:val="00B378A2"/>
    <w:rsid w:val="00B378F0"/>
    <w:rsid w:val="00B3791F"/>
    <w:rsid w:val="00B3792C"/>
    <w:rsid w:val="00B37A52"/>
    <w:rsid w:val="00B37A63"/>
    <w:rsid w:val="00B37A9D"/>
    <w:rsid w:val="00B37AAB"/>
    <w:rsid w:val="00B37B4C"/>
    <w:rsid w:val="00B37B8A"/>
    <w:rsid w:val="00B37BA9"/>
    <w:rsid w:val="00B37BBC"/>
    <w:rsid w:val="00B37BBD"/>
    <w:rsid w:val="00B37BD1"/>
    <w:rsid w:val="00B37C29"/>
    <w:rsid w:val="00B37CB3"/>
    <w:rsid w:val="00B37D06"/>
    <w:rsid w:val="00B37D2C"/>
    <w:rsid w:val="00B37DAF"/>
    <w:rsid w:val="00B37E35"/>
    <w:rsid w:val="00B37E81"/>
    <w:rsid w:val="00B37E8C"/>
    <w:rsid w:val="00B37EDC"/>
    <w:rsid w:val="00B4007A"/>
    <w:rsid w:val="00B4008F"/>
    <w:rsid w:val="00B40118"/>
    <w:rsid w:val="00B40179"/>
    <w:rsid w:val="00B40183"/>
    <w:rsid w:val="00B40195"/>
    <w:rsid w:val="00B40211"/>
    <w:rsid w:val="00B4021B"/>
    <w:rsid w:val="00B40223"/>
    <w:rsid w:val="00B4022F"/>
    <w:rsid w:val="00B4030D"/>
    <w:rsid w:val="00B40384"/>
    <w:rsid w:val="00B403B7"/>
    <w:rsid w:val="00B404AF"/>
    <w:rsid w:val="00B404CF"/>
    <w:rsid w:val="00B404E6"/>
    <w:rsid w:val="00B40546"/>
    <w:rsid w:val="00B4057A"/>
    <w:rsid w:val="00B406D2"/>
    <w:rsid w:val="00B406EF"/>
    <w:rsid w:val="00B4070D"/>
    <w:rsid w:val="00B40762"/>
    <w:rsid w:val="00B40763"/>
    <w:rsid w:val="00B40782"/>
    <w:rsid w:val="00B407FD"/>
    <w:rsid w:val="00B40842"/>
    <w:rsid w:val="00B408C0"/>
    <w:rsid w:val="00B408CF"/>
    <w:rsid w:val="00B408D3"/>
    <w:rsid w:val="00B4090A"/>
    <w:rsid w:val="00B40931"/>
    <w:rsid w:val="00B40A0B"/>
    <w:rsid w:val="00B40A19"/>
    <w:rsid w:val="00B40A27"/>
    <w:rsid w:val="00B40B30"/>
    <w:rsid w:val="00B40B61"/>
    <w:rsid w:val="00B40BBE"/>
    <w:rsid w:val="00B40BDA"/>
    <w:rsid w:val="00B40BF1"/>
    <w:rsid w:val="00B40C5D"/>
    <w:rsid w:val="00B40C78"/>
    <w:rsid w:val="00B40D50"/>
    <w:rsid w:val="00B40D9D"/>
    <w:rsid w:val="00B40DDF"/>
    <w:rsid w:val="00B40ECF"/>
    <w:rsid w:val="00B40F11"/>
    <w:rsid w:val="00B40F1E"/>
    <w:rsid w:val="00B40F4C"/>
    <w:rsid w:val="00B40F4D"/>
    <w:rsid w:val="00B40F7A"/>
    <w:rsid w:val="00B40FBF"/>
    <w:rsid w:val="00B40FF6"/>
    <w:rsid w:val="00B41003"/>
    <w:rsid w:val="00B41046"/>
    <w:rsid w:val="00B41073"/>
    <w:rsid w:val="00B41112"/>
    <w:rsid w:val="00B4116B"/>
    <w:rsid w:val="00B41173"/>
    <w:rsid w:val="00B4117E"/>
    <w:rsid w:val="00B411A9"/>
    <w:rsid w:val="00B41202"/>
    <w:rsid w:val="00B41210"/>
    <w:rsid w:val="00B4123E"/>
    <w:rsid w:val="00B4127E"/>
    <w:rsid w:val="00B4136A"/>
    <w:rsid w:val="00B41392"/>
    <w:rsid w:val="00B413E6"/>
    <w:rsid w:val="00B41423"/>
    <w:rsid w:val="00B4150C"/>
    <w:rsid w:val="00B41516"/>
    <w:rsid w:val="00B415A1"/>
    <w:rsid w:val="00B415E7"/>
    <w:rsid w:val="00B41606"/>
    <w:rsid w:val="00B41637"/>
    <w:rsid w:val="00B4168C"/>
    <w:rsid w:val="00B41712"/>
    <w:rsid w:val="00B41758"/>
    <w:rsid w:val="00B41774"/>
    <w:rsid w:val="00B417DF"/>
    <w:rsid w:val="00B4183D"/>
    <w:rsid w:val="00B41864"/>
    <w:rsid w:val="00B41882"/>
    <w:rsid w:val="00B418A7"/>
    <w:rsid w:val="00B418BE"/>
    <w:rsid w:val="00B418D8"/>
    <w:rsid w:val="00B418F4"/>
    <w:rsid w:val="00B41932"/>
    <w:rsid w:val="00B41960"/>
    <w:rsid w:val="00B41967"/>
    <w:rsid w:val="00B419C0"/>
    <w:rsid w:val="00B419D5"/>
    <w:rsid w:val="00B419DE"/>
    <w:rsid w:val="00B419E2"/>
    <w:rsid w:val="00B419F9"/>
    <w:rsid w:val="00B41A2B"/>
    <w:rsid w:val="00B41AAB"/>
    <w:rsid w:val="00B41AE6"/>
    <w:rsid w:val="00B41B3D"/>
    <w:rsid w:val="00B41B9B"/>
    <w:rsid w:val="00B41BC0"/>
    <w:rsid w:val="00B41BDE"/>
    <w:rsid w:val="00B41C2D"/>
    <w:rsid w:val="00B41C32"/>
    <w:rsid w:val="00B41C66"/>
    <w:rsid w:val="00B41CD6"/>
    <w:rsid w:val="00B41D00"/>
    <w:rsid w:val="00B41DA1"/>
    <w:rsid w:val="00B41DA8"/>
    <w:rsid w:val="00B41E36"/>
    <w:rsid w:val="00B41EA1"/>
    <w:rsid w:val="00B41EAC"/>
    <w:rsid w:val="00B41EF7"/>
    <w:rsid w:val="00B41FA7"/>
    <w:rsid w:val="00B41FB2"/>
    <w:rsid w:val="00B42042"/>
    <w:rsid w:val="00B4204A"/>
    <w:rsid w:val="00B42058"/>
    <w:rsid w:val="00B42081"/>
    <w:rsid w:val="00B420F8"/>
    <w:rsid w:val="00B4215C"/>
    <w:rsid w:val="00B42188"/>
    <w:rsid w:val="00B42227"/>
    <w:rsid w:val="00B42270"/>
    <w:rsid w:val="00B42310"/>
    <w:rsid w:val="00B42321"/>
    <w:rsid w:val="00B42335"/>
    <w:rsid w:val="00B42419"/>
    <w:rsid w:val="00B424DA"/>
    <w:rsid w:val="00B42522"/>
    <w:rsid w:val="00B4252F"/>
    <w:rsid w:val="00B42651"/>
    <w:rsid w:val="00B427F3"/>
    <w:rsid w:val="00B4282A"/>
    <w:rsid w:val="00B4287B"/>
    <w:rsid w:val="00B42898"/>
    <w:rsid w:val="00B4289E"/>
    <w:rsid w:val="00B42920"/>
    <w:rsid w:val="00B429A0"/>
    <w:rsid w:val="00B42A30"/>
    <w:rsid w:val="00B42A9C"/>
    <w:rsid w:val="00B42ADB"/>
    <w:rsid w:val="00B42B2A"/>
    <w:rsid w:val="00B42B30"/>
    <w:rsid w:val="00B42B88"/>
    <w:rsid w:val="00B42B95"/>
    <w:rsid w:val="00B42BB0"/>
    <w:rsid w:val="00B42C33"/>
    <w:rsid w:val="00B42C6B"/>
    <w:rsid w:val="00B42C98"/>
    <w:rsid w:val="00B42CC7"/>
    <w:rsid w:val="00B42CF3"/>
    <w:rsid w:val="00B42D6C"/>
    <w:rsid w:val="00B42E13"/>
    <w:rsid w:val="00B42E45"/>
    <w:rsid w:val="00B42E7E"/>
    <w:rsid w:val="00B42F2B"/>
    <w:rsid w:val="00B43008"/>
    <w:rsid w:val="00B4303C"/>
    <w:rsid w:val="00B43055"/>
    <w:rsid w:val="00B43066"/>
    <w:rsid w:val="00B43083"/>
    <w:rsid w:val="00B430C7"/>
    <w:rsid w:val="00B430EC"/>
    <w:rsid w:val="00B4310B"/>
    <w:rsid w:val="00B43188"/>
    <w:rsid w:val="00B431AE"/>
    <w:rsid w:val="00B43226"/>
    <w:rsid w:val="00B4326F"/>
    <w:rsid w:val="00B4329A"/>
    <w:rsid w:val="00B4329F"/>
    <w:rsid w:val="00B43398"/>
    <w:rsid w:val="00B433B4"/>
    <w:rsid w:val="00B433FA"/>
    <w:rsid w:val="00B43419"/>
    <w:rsid w:val="00B4344A"/>
    <w:rsid w:val="00B43459"/>
    <w:rsid w:val="00B434D8"/>
    <w:rsid w:val="00B434F2"/>
    <w:rsid w:val="00B434FF"/>
    <w:rsid w:val="00B43551"/>
    <w:rsid w:val="00B4358C"/>
    <w:rsid w:val="00B4360D"/>
    <w:rsid w:val="00B4368B"/>
    <w:rsid w:val="00B436EE"/>
    <w:rsid w:val="00B43727"/>
    <w:rsid w:val="00B437A7"/>
    <w:rsid w:val="00B437FA"/>
    <w:rsid w:val="00B438D4"/>
    <w:rsid w:val="00B438D7"/>
    <w:rsid w:val="00B4393A"/>
    <w:rsid w:val="00B4395D"/>
    <w:rsid w:val="00B4395E"/>
    <w:rsid w:val="00B43A04"/>
    <w:rsid w:val="00B43A4E"/>
    <w:rsid w:val="00B43A4F"/>
    <w:rsid w:val="00B43A6E"/>
    <w:rsid w:val="00B43AB4"/>
    <w:rsid w:val="00B43B5C"/>
    <w:rsid w:val="00B43BA1"/>
    <w:rsid w:val="00B43C9E"/>
    <w:rsid w:val="00B43D62"/>
    <w:rsid w:val="00B43D72"/>
    <w:rsid w:val="00B43DAC"/>
    <w:rsid w:val="00B43DAD"/>
    <w:rsid w:val="00B43E1B"/>
    <w:rsid w:val="00B44011"/>
    <w:rsid w:val="00B44083"/>
    <w:rsid w:val="00B4411C"/>
    <w:rsid w:val="00B4413D"/>
    <w:rsid w:val="00B44140"/>
    <w:rsid w:val="00B4421B"/>
    <w:rsid w:val="00B442FF"/>
    <w:rsid w:val="00B44385"/>
    <w:rsid w:val="00B443BF"/>
    <w:rsid w:val="00B44412"/>
    <w:rsid w:val="00B44420"/>
    <w:rsid w:val="00B44431"/>
    <w:rsid w:val="00B4448C"/>
    <w:rsid w:val="00B44495"/>
    <w:rsid w:val="00B444B0"/>
    <w:rsid w:val="00B44567"/>
    <w:rsid w:val="00B4457C"/>
    <w:rsid w:val="00B445DE"/>
    <w:rsid w:val="00B44600"/>
    <w:rsid w:val="00B4463D"/>
    <w:rsid w:val="00B44646"/>
    <w:rsid w:val="00B44684"/>
    <w:rsid w:val="00B4469C"/>
    <w:rsid w:val="00B4469D"/>
    <w:rsid w:val="00B446E5"/>
    <w:rsid w:val="00B448E4"/>
    <w:rsid w:val="00B44986"/>
    <w:rsid w:val="00B449CF"/>
    <w:rsid w:val="00B449DA"/>
    <w:rsid w:val="00B44A00"/>
    <w:rsid w:val="00B44AC6"/>
    <w:rsid w:val="00B44B73"/>
    <w:rsid w:val="00B44B83"/>
    <w:rsid w:val="00B44C25"/>
    <w:rsid w:val="00B44C27"/>
    <w:rsid w:val="00B44C42"/>
    <w:rsid w:val="00B44CBC"/>
    <w:rsid w:val="00B44DDB"/>
    <w:rsid w:val="00B44E17"/>
    <w:rsid w:val="00B44E21"/>
    <w:rsid w:val="00B44E78"/>
    <w:rsid w:val="00B44E89"/>
    <w:rsid w:val="00B44EB2"/>
    <w:rsid w:val="00B44EF6"/>
    <w:rsid w:val="00B44F0F"/>
    <w:rsid w:val="00B44FD8"/>
    <w:rsid w:val="00B44FE7"/>
    <w:rsid w:val="00B44FF3"/>
    <w:rsid w:val="00B45012"/>
    <w:rsid w:val="00B45025"/>
    <w:rsid w:val="00B45068"/>
    <w:rsid w:val="00B4509D"/>
    <w:rsid w:val="00B450AC"/>
    <w:rsid w:val="00B45134"/>
    <w:rsid w:val="00B4514F"/>
    <w:rsid w:val="00B45244"/>
    <w:rsid w:val="00B452F2"/>
    <w:rsid w:val="00B45305"/>
    <w:rsid w:val="00B4532C"/>
    <w:rsid w:val="00B45384"/>
    <w:rsid w:val="00B45409"/>
    <w:rsid w:val="00B454BB"/>
    <w:rsid w:val="00B454D0"/>
    <w:rsid w:val="00B45534"/>
    <w:rsid w:val="00B45544"/>
    <w:rsid w:val="00B45548"/>
    <w:rsid w:val="00B4558A"/>
    <w:rsid w:val="00B4559B"/>
    <w:rsid w:val="00B4564B"/>
    <w:rsid w:val="00B4565A"/>
    <w:rsid w:val="00B4567E"/>
    <w:rsid w:val="00B456D3"/>
    <w:rsid w:val="00B456E2"/>
    <w:rsid w:val="00B456EC"/>
    <w:rsid w:val="00B4577F"/>
    <w:rsid w:val="00B457F8"/>
    <w:rsid w:val="00B4584E"/>
    <w:rsid w:val="00B45891"/>
    <w:rsid w:val="00B4589A"/>
    <w:rsid w:val="00B458F2"/>
    <w:rsid w:val="00B45A1C"/>
    <w:rsid w:val="00B45A62"/>
    <w:rsid w:val="00B45B3A"/>
    <w:rsid w:val="00B45D55"/>
    <w:rsid w:val="00B45D57"/>
    <w:rsid w:val="00B45D61"/>
    <w:rsid w:val="00B45E6E"/>
    <w:rsid w:val="00B45E80"/>
    <w:rsid w:val="00B45EE1"/>
    <w:rsid w:val="00B45EFB"/>
    <w:rsid w:val="00B45F50"/>
    <w:rsid w:val="00B45F60"/>
    <w:rsid w:val="00B45F96"/>
    <w:rsid w:val="00B46054"/>
    <w:rsid w:val="00B46086"/>
    <w:rsid w:val="00B460D4"/>
    <w:rsid w:val="00B4613A"/>
    <w:rsid w:val="00B4614A"/>
    <w:rsid w:val="00B4614E"/>
    <w:rsid w:val="00B461E3"/>
    <w:rsid w:val="00B46200"/>
    <w:rsid w:val="00B4626C"/>
    <w:rsid w:val="00B46297"/>
    <w:rsid w:val="00B46332"/>
    <w:rsid w:val="00B46386"/>
    <w:rsid w:val="00B463AF"/>
    <w:rsid w:val="00B46414"/>
    <w:rsid w:val="00B464A9"/>
    <w:rsid w:val="00B464FA"/>
    <w:rsid w:val="00B4652C"/>
    <w:rsid w:val="00B465F0"/>
    <w:rsid w:val="00B46604"/>
    <w:rsid w:val="00B46681"/>
    <w:rsid w:val="00B4671A"/>
    <w:rsid w:val="00B46720"/>
    <w:rsid w:val="00B4672A"/>
    <w:rsid w:val="00B46741"/>
    <w:rsid w:val="00B4676E"/>
    <w:rsid w:val="00B467D1"/>
    <w:rsid w:val="00B467EF"/>
    <w:rsid w:val="00B46829"/>
    <w:rsid w:val="00B46864"/>
    <w:rsid w:val="00B468B8"/>
    <w:rsid w:val="00B468C0"/>
    <w:rsid w:val="00B468F0"/>
    <w:rsid w:val="00B4697E"/>
    <w:rsid w:val="00B469B3"/>
    <w:rsid w:val="00B469CE"/>
    <w:rsid w:val="00B46A7A"/>
    <w:rsid w:val="00B46AD8"/>
    <w:rsid w:val="00B46B25"/>
    <w:rsid w:val="00B46B27"/>
    <w:rsid w:val="00B46B48"/>
    <w:rsid w:val="00B46B54"/>
    <w:rsid w:val="00B46B9D"/>
    <w:rsid w:val="00B46BCB"/>
    <w:rsid w:val="00B46BD4"/>
    <w:rsid w:val="00B46C2E"/>
    <w:rsid w:val="00B46C66"/>
    <w:rsid w:val="00B46C7A"/>
    <w:rsid w:val="00B46CC0"/>
    <w:rsid w:val="00B46D41"/>
    <w:rsid w:val="00B46D8C"/>
    <w:rsid w:val="00B46DDE"/>
    <w:rsid w:val="00B46E19"/>
    <w:rsid w:val="00B46E38"/>
    <w:rsid w:val="00B46E3B"/>
    <w:rsid w:val="00B46E53"/>
    <w:rsid w:val="00B46EEE"/>
    <w:rsid w:val="00B47079"/>
    <w:rsid w:val="00B47095"/>
    <w:rsid w:val="00B470B2"/>
    <w:rsid w:val="00B470BA"/>
    <w:rsid w:val="00B4712A"/>
    <w:rsid w:val="00B47172"/>
    <w:rsid w:val="00B47219"/>
    <w:rsid w:val="00B4724F"/>
    <w:rsid w:val="00B47265"/>
    <w:rsid w:val="00B47275"/>
    <w:rsid w:val="00B4727B"/>
    <w:rsid w:val="00B47281"/>
    <w:rsid w:val="00B472E9"/>
    <w:rsid w:val="00B472FE"/>
    <w:rsid w:val="00B474B2"/>
    <w:rsid w:val="00B475C9"/>
    <w:rsid w:val="00B475D1"/>
    <w:rsid w:val="00B475F6"/>
    <w:rsid w:val="00B476AB"/>
    <w:rsid w:val="00B476DD"/>
    <w:rsid w:val="00B47754"/>
    <w:rsid w:val="00B477B0"/>
    <w:rsid w:val="00B477E3"/>
    <w:rsid w:val="00B477EE"/>
    <w:rsid w:val="00B47801"/>
    <w:rsid w:val="00B47809"/>
    <w:rsid w:val="00B478A8"/>
    <w:rsid w:val="00B4794C"/>
    <w:rsid w:val="00B4796F"/>
    <w:rsid w:val="00B47970"/>
    <w:rsid w:val="00B479D3"/>
    <w:rsid w:val="00B47A14"/>
    <w:rsid w:val="00B47B60"/>
    <w:rsid w:val="00B47C33"/>
    <w:rsid w:val="00B47C58"/>
    <w:rsid w:val="00B47C7B"/>
    <w:rsid w:val="00B47CF2"/>
    <w:rsid w:val="00B47D94"/>
    <w:rsid w:val="00B47D98"/>
    <w:rsid w:val="00B47DC6"/>
    <w:rsid w:val="00B47E03"/>
    <w:rsid w:val="00B47EDF"/>
    <w:rsid w:val="00B47F07"/>
    <w:rsid w:val="00B47F18"/>
    <w:rsid w:val="00B47FF0"/>
    <w:rsid w:val="00B4BB0D"/>
    <w:rsid w:val="00B4FD10"/>
    <w:rsid w:val="00B5001D"/>
    <w:rsid w:val="00B50035"/>
    <w:rsid w:val="00B500B6"/>
    <w:rsid w:val="00B500C5"/>
    <w:rsid w:val="00B500E3"/>
    <w:rsid w:val="00B500E4"/>
    <w:rsid w:val="00B5016B"/>
    <w:rsid w:val="00B50229"/>
    <w:rsid w:val="00B5023C"/>
    <w:rsid w:val="00B5026B"/>
    <w:rsid w:val="00B502D0"/>
    <w:rsid w:val="00B503CF"/>
    <w:rsid w:val="00B50441"/>
    <w:rsid w:val="00B50478"/>
    <w:rsid w:val="00B5056C"/>
    <w:rsid w:val="00B50574"/>
    <w:rsid w:val="00B5059E"/>
    <w:rsid w:val="00B505AA"/>
    <w:rsid w:val="00B505AB"/>
    <w:rsid w:val="00B505CE"/>
    <w:rsid w:val="00B50602"/>
    <w:rsid w:val="00B5065F"/>
    <w:rsid w:val="00B50661"/>
    <w:rsid w:val="00B506BB"/>
    <w:rsid w:val="00B506BD"/>
    <w:rsid w:val="00B50710"/>
    <w:rsid w:val="00B5072A"/>
    <w:rsid w:val="00B50861"/>
    <w:rsid w:val="00B5091F"/>
    <w:rsid w:val="00B50921"/>
    <w:rsid w:val="00B509BB"/>
    <w:rsid w:val="00B509CA"/>
    <w:rsid w:val="00B50A0F"/>
    <w:rsid w:val="00B50A56"/>
    <w:rsid w:val="00B50A73"/>
    <w:rsid w:val="00B50AEE"/>
    <w:rsid w:val="00B50B3B"/>
    <w:rsid w:val="00B50B49"/>
    <w:rsid w:val="00B50B63"/>
    <w:rsid w:val="00B50B9B"/>
    <w:rsid w:val="00B50BBF"/>
    <w:rsid w:val="00B50C14"/>
    <w:rsid w:val="00B50C32"/>
    <w:rsid w:val="00B50C6C"/>
    <w:rsid w:val="00B50CB1"/>
    <w:rsid w:val="00B50CE6"/>
    <w:rsid w:val="00B50D19"/>
    <w:rsid w:val="00B50D48"/>
    <w:rsid w:val="00B50D49"/>
    <w:rsid w:val="00B50D66"/>
    <w:rsid w:val="00B50DB7"/>
    <w:rsid w:val="00B50E8A"/>
    <w:rsid w:val="00B50F47"/>
    <w:rsid w:val="00B50F7B"/>
    <w:rsid w:val="00B50FC7"/>
    <w:rsid w:val="00B50FE9"/>
    <w:rsid w:val="00B51036"/>
    <w:rsid w:val="00B51048"/>
    <w:rsid w:val="00B51057"/>
    <w:rsid w:val="00B510C9"/>
    <w:rsid w:val="00B510EF"/>
    <w:rsid w:val="00B51177"/>
    <w:rsid w:val="00B511C2"/>
    <w:rsid w:val="00B511D2"/>
    <w:rsid w:val="00B512AE"/>
    <w:rsid w:val="00B512ED"/>
    <w:rsid w:val="00B51303"/>
    <w:rsid w:val="00B51394"/>
    <w:rsid w:val="00B5141D"/>
    <w:rsid w:val="00B51434"/>
    <w:rsid w:val="00B5145E"/>
    <w:rsid w:val="00B514B5"/>
    <w:rsid w:val="00B514C4"/>
    <w:rsid w:val="00B514CD"/>
    <w:rsid w:val="00B514D6"/>
    <w:rsid w:val="00B514ED"/>
    <w:rsid w:val="00B51547"/>
    <w:rsid w:val="00B51568"/>
    <w:rsid w:val="00B515C5"/>
    <w:rsid w:val="00B515F9"/>
    <w:rsid w:val="00B5166D"/>
    <w:rsid w:val="00B5169D"/>
    <w:rsid w:val="00B516B5"/>
    <w:rsid w:val="00B516BA"/>
    <w:rsid w:val="00B517A1"/>
    <w:rsid w:val="00B517B9"/>
    <w:rsid w:val="00B51840"/>
    <w:rsid w:val="00B51935"/>
    <w:rsid w:val="00B519EB"/>
    <w:rsid w:val="00B519F1"/>
    <w:rsid w:val="00B51A0B"/>
    <w:rsid w:val="00B51A24"/>
    <w:rsid w:val="00B51A4D"/>
    <w:rsid w:val="00B51AB3"/>
    <w:rsid w:val="00B51AF4"/>
    <w:rsid w:val="00B51B58"/>
    <w:rsid w:val="00B51B67"/>
    <w:rsid w:val="00B51BD8"/>
    <w:rsid w:val="00B51C2F"/>
    <w:rsid w:val="00B51D0C"/>
    <w:rsid w:val="00B51EA7"/>
    <w:rsid w:val="00B51EF4"/>
    <w:rsid w:val="00B51F0D"/>
    <w:rsid w:val="00B51F13"/>
    <w:rsid w:val="00B51F38"/>
    <w:rsid w:val="00B51F63"/>
    <w:rsid w:val="00B51F85"/>
    <w:rsid w:val="00B52012"/>
    <w:rsid w:val="00B52038"/>
    <w:rsid w:val="00B5204A"/>
    <w:rsid w:val="00B520C9"/>
    <w:rsid w:val="00B52134"/>
    <w:rsid w:val="00B52184"/>
    <w:rsid w:val="00B521F6"/>
    <w:rsid w:val="00B5220C"/>
    <w:rsid w:val="00B52340"/>
    <w:rsid w:val="00B5238D"/>
    <w:rsid w:val="00B523EF"/>
    <w:rsid w:val="00B5240B"/>
    <w:rsid w:val="00B52462"/>
    <w:rsid w:val="00B524D3"/>
    <w:rsid w:val="00B52535"/>
    <w:rsid w:val="00B52567"/>
    <w:rsid w:val="00B525CC"/>
    <w:rsid w:val="00B52619"/>
    <w:rsid w:val="00B52673"/>
    <w:rsid w:val="00B526F0"/>
    <w:rsid w:val="00B52773"/>
    <w:rsid w:val="00B52779"/>
    <w:rsid w:val="00B527D2"/>
    <w:rsid w:val="00B527FB"/>
    <w:rsid w:val="00B5282E"/>
    <w:rsid w:val="00B5283B"/>
    <w:rsid w:val="00B52870"/>
    <w:rsid w:val="00B52871"/>
    <w:rsid w:val="00B52876"/>
    <w:rsid w:val="00B528BC"/>
    <w:rsid w:val="00B5296D"/>
    <w:rsid w:val="00B52970"/>
    <w:rsid w:val="00B529D8"/>
    <w:rsid w:val="00B529F2"/>
    <w:rsid w:val="00B52A12"/>
    <w:rsid w:val="00B52A6B"/>
    <w:rsid w:val="00B52A6F"/>
    <w:rsid w:val="00B52B8E"/>
    <w:rsid w:val="00B52B9A"/>
    <w:rsid w:val="00B52B9F"/>
    <w:rsid w:val="00B52C84"/>
    <w:rsid w:val="00B52CD6"/>
    <w:rsid w:val="00B52D5D"/>
    <w:rsid w:val="00B52D5F"/>
    <w:rsid w:val="00B52D7D"/>
    <w:rsid w:val="00B52DE6"/>
    <w:rsid w:val="00B52E4A"/>
    <w:rsid w:val="00B52E5A"/>
    <w:rsid w:val="00B52F5B"/>
    <w:rsid w:val="00B52F88"/>
    <w:rsid w:val="00B53020"/>
    <w:rsid w:val="00B53048"/>
    <w:rsid w:val="00B530D7"/>
    <w:rsid w:val="00B5310C"/>
    <w:rsid w:val="00B531D2"/>
    <w:rsid w:val="00B5322A"/>
    <w:rsid w:val="00B5324B"/>
    <w:rsid w:val="00B532B5"/>
    <w:rsid w:val="00B532BD"/>
    <w:rsid w:val="00B532C1"/>
    <w:rsid w:val="00B532FF"/>
    <w:rsid w:val="00B53306"/>
    <w:rsid w:val="00B53347"/>
    <w:rsid w:val="00B5336B"/>
    <w:rsid w:val="00B53370"/>
    <w:rsid w:val="00B533E7"/>
    <w:rsid w:val="00B53472"/>
    <w:rsid w:val="00B5347E"/>
    <w:rsid w:val="00B534FE"/>
    <w:rsid w:val="00B53562"/>
    <w:rsid w:val="00B535C3"/>
    <w:rsid w:val="00B535FC"/>
    <w:rsid w:val="00B53625"/>
    <w:rsid w:val="00B536BD"/>
    <w:rsid w:val="00B5383E"/>
    <w:rsid w:val="00B53857"/>
    <w:rsid w:val="00B53918"/>
    <w:rsid w:val="00B53956"/>
    <w:rsid w:val="00B53987"/>
    <w:rsid w:val="00B539E6"/>
    <w:rsid w:val="00B53A97"/>
    <w:rsid w:val="00B53AA9"/>
    <w:rsid w:val="00B53AE4"/>
    <w:rsid w:val="00B53B08"/>
    <w:rsid w:val="00B53B87"/>
    <w:rsid w:val="00B53C73"/>
    <w:rsid w:val="00B53C84"/>
    <w:rsid w:val="00B53CB5"/>
    <w:rsid w:val="00B53D72"/>
    <w:rsid w:val="00B53D86"/>
    <w:rsid w:val="00B53D9E"/>
    <w:rsid w:val="00B53E15"/>
    <w:rsid w:val="00B53E17"/>
    <w:rsid w:val="00B53E31"/>
    <w:rsid w:val="00B53E3F"/>
    <w:rsid w:val="00B53E7A"/>
    <w:rsid w:val="00B53EC0"/>
    <w:rsid w:val="00B53F10"/>
    <w:rsid w:val="00B53F5D"/>
    <w:rsid w:val="00B53F82"/>
    <w:rsid w:val="00B53FA6"/>
    <w:rsid w:val="00B53FC7"/>
    <w:rsid w:val="00B5407C"/>
    <w:rsid w:val="00B540AC"/>
    <w:rsid w:val="00B540BD"/>
    <w:rsid w:val="00B540D4"/>
    <w:rsid w:val="00B541B6"/>
    <w:rsid w:val="00B541C7"/>
    <w:rsid w:val="00B54272"/>
    <w:rsid w:val="00B542A8"/>
    <w:rsid w:val="00B542D2"/>
    <w:rsid w:val="00B5432F"/>
    <w:rsid w:val="00B543FB"/>
    <w:rsid w:val="00B54432"/>
    <w:rsid w:val="00B54439"/>
    <w:rsid w:val="00B544B2"/>
    <w:rsid w:val="00B54517"/>
    <w:rsid w:val="00B54538"/>
    <w:rsid w:val="00B54551"/>
    <w:rsid w:val="00B54561"/>
    <w:rsid w:val="00B545A6"/>
    <w:rsid w:val="00B545C7"/>
    <w:rsid w:val="00B545DE"/>
    <w:rsid w:val="00B54693"/>
    <w:rsid w:val="00B54788"/>
    <w:rsid w:val="00B54791"/>
    <w:rsid w:val="00B547E3"/>
    <w:rsid w:val="00B54803"/>
    <w:rsid w:val="00B54825"/>
    <w:rsid w:val="00B5490D"/>
    <w:rsid w:val="00B54924"/>
    <w:rsid w:val="00B54968"/>
    <w:rsid w:val="00B549D4"/>
    <w:rsid w:val="00B549DB"/>
    <w:rsid w:val="00B54A88"/>
    <w:rsid w:val="00B54A96"/>
    <w:rsid w:val="00B54BDD"/>
    <w:rsid w:val="00B54C35"/>
    <w:rsid w:val="00B54D0B"/>
    <w:rsid w:val="00B54E06"/>
    <w:rsid w:val="00B54E3C"/>
    <w:rsid w:val="00B54E8F"/>
    <w:rsid w:val="00B54EE2"/>
    <w:rsid w:val="00B54F28"/>
    <w:rsid w:val="00B54F95"/>
    <w:rsid w:val="00B54FF8"/>
    <w:rsid w:val="00B54FFB"/>
    <w:rsid w:val="00B55008"/>
    <w:rsid w:val="00B55076"/>
    <w:rsid w:val="00B550B7"/>
    <w:rsid w:val="00B550C3"/>
    <w:rsid w:val="00B5519B"/>
    <w:rsid w:val="00B551A9"/>
    <w:rsid w:val="00B552A9"/>
    <w:rsid w:val="00B552F7"/>
    <w:rsid w:val="00B553D9"/>
    <w:rsid w:val="00B555F9"/>
    <w:rsid w:val="00B55607"/>
    <w:rsid w:val="00B5565E"/>
    <w:rsid w:val="00B5568E"/>
    <w:rsid w:val="00B556E4"/>
    <w:rsid w:val="00B5570C"/>
    <w:rsid w:val="00B557B3"/>
    <w:rsid w:val="00B557D1"/>
    <w:rsid w:val="00B5590E"/>
    <w:rsid w:val="00B55946"/>
    <w:rsid w:val="00B559F4"/>
    <w:rsid w:val="00B55A16"/>
    <w:rsid w:val="00B55A34"/>
    <w:rsid w:val="00B55A6B"/>
    <w:rsid w:val="00B55AAC"/>
    <w:rsid w:val="00B55ACF"/>
    <w:rsid w:val="00B55BE4"/>
    <w:rsid w:val="00B55CC9"/>
    <w:rsid w:val="00B55D46"/>
    <w:rsid w:val="00B55D5D"/>
    <w:rsid w:val="00B55D6D"/>
    <w:rsid w:val="00B55D75"/>
    <w:rsid w:val="00B55DAC"/>
    <w:rsid w:val="00B55DC8"/>
    <w:rsid w:val="00B55DF0"/>
    <w:rsid w:val="00B55E49"/>
    <w:rsid w:val="00B55ECA"/>
    <w:rsid w:val="00B55EDD"/>
    <w:rsid w:val="00B55F84"/>
    <w:rsid w:val="00B55F8E"/>
    <w:rsid w:val="00B55FE3"/>
    <w:rsid w:val="00B560A9"/>
    <w:rsid w:val="00B560BC"/>
    <w:rsid w:val="00B560C7"/>
    <w:rsid w:val="00B56111"/>
    <w:rsid w:val="00B5618B"/>
    <w:rsid w:val="00B562D2"/>
    <w:rsid w:val="00B56371"/>
    <w:rsid w:val="00B5638D"/>
    <w:rsid w:val="00B56479"/>
    <w:rsid w:val="00B564A3"/>
    <w:rsid w:val="00B564CF"/>
    <w:rsid w:val="00B564E6"/>
    <w:rsid w:val="00B564E7"/>
    <w:rsid w:val="00B565C3"/>
    <w:rsid w:val="00B5663D"/>
    <w:rsid w:val="00B566AB"/>
    <w:rsid w:val="00B567F4"/>
    <w:rsid w:val="00B568B5"/>
    <w:rsid w:val="00B568F9"/>
    <w:rsid w:val="00B5690D"/>
    <w:rsid w:val="00B569B6"/>
    <w:rsid w:val="00B569F0"/>
    <w:rsid w:val="00B56A24"/>
    <w:rsid w:val="00B56A28"/>
    <w:rsid w:val="00B56A73"/>
    <w:rsid w:val="00B56A80"/>
    <w:rsid w:val="00B56AAB"/>
    <w:rsid w:val="00B56AAE"/>
    <w:rsid w:val="00B56B37"/>
    <w:rsid w:val="00B56B3F"/>
    <w:rsid w:val="00B56BE9"/>
    <w:rsid w:val="00B56CA1"/>
    <w:rsid w:val="00B56CA8"/>
    <w:rsid w:val="00B56CBD"/>
    <w:rsid w:val="00B56DC2"/>
    <w:rsid w:val="00B56DD3"/>
    <w:rsid w:val="00B56E15"/>
    <w:rsid w:val="00B56E6F"/>
    <w:rsid w:val="00B56F64"/>
    <w:rsid w:val="00B56FAB"/>
    <w:rsid w:val="00B570F5"/>
    <w:rsid w:val="00B5715C"/>
    <w:rsid w:val="00B5721C"/>
    <w:rsid w:val="00B57256"/>
    <w:rsid w:val="00B572D5"/>
    <w:rsid w:val="00B57301"/>
    <w:rsid w:val="00B57358"/>
    <w:rsid w:val="00B57368"/>
    <w:rsid w:val="00B573CC"/>
    <w:rsid w:val="00B57410"/>
    <w:rsid w:val="00B57521"/>
    <w:rsid w:val="00B57592"/>
    <w:rsid w:val="00B575E7"/>
    <w:rsid w:val="00B575F6"/>
    <w:rsid w:val="00B5761E"/>
    <w:rsid w:val="00B5764A"/>
    <w:rsid w:val="00B5772F"/>
    <w:rsid w:val="00B5774A"/>
    <w:rsid w:val="00B5776E"/>
    <w:rsid w:val="00B57794"/>
    <w:rsid w:val="00B577A1"/>
    <w:rsid w:val="00B577B5"/>
    <w:rsid w:val="00B577DB"/>
    <w:rsid w:val="00B577F5"/>
    <w:rsid w:val="00B5786E"/>
    <w:rsid w:val="00B57876"/>
    <w:rsid w:val="00B57971"/>
    <w:rsid w:val="00B57A26"/>
    <w:rsid w:val="00B57A2C"/>
    <w:rsid w:val="00B57AF3"/>
    <w:rsid w:val="00B57B04"/>
    <w:rsid w:val="00B57BF9"/>
    <w:rsid w:val="00B57C0F"/>
    <w:rsid w:val="00B57C41"/>
    <w:rsid w:val="00B57C9A"/>
    <w:rsid w:val="00B57D8C"/>
    <w:rsid w:val="00B57DAC"/>
    <w:rsid w:val="00B57DB9"/>
    <w:rsid w:val="00B57DD9"/>
    <w:rsid w:val="00B57DE1"/>
    <w:rsid w:val="00B57F13"/>
    <w:rsid w:val="00B57F5C"/>
    <w:rsid w:val="00B57F6E"/>
    <w:rsid w:val="00B57F8A"/>
    <w:rsid w:val="00B57FD7"/>
    <w:rsid w:val="00B57FF4"/>
    <w:rsid w:val="00B57FFE"/>
    <w:rsid w:val="00B5AA08"/>
    <w:rsid w:val="00B6004D"/>
    <w:rsid w:val="00B600AE"/>
    <w:rsid w:val="00B600BC"/>
    <w:rsid w:val="00B600F6"/>
    <w:rsid w:val="00B60102"/>
    <w:rsid w:val="00B6010F"/>
    <w:rsid w:val="00B60143"/>
    <w:rsid w:val="00B60178"/>
    <w:rsid w:val="00B60252"/>
    <w:rsid w:val="00B602BC"/>
    <w:rsid w:val="00B602DD"/>
    <w:rsid w:val="00B6032C"/>
    <w:rsid w:val="00B6034A"/>
    <w:rsid w:val="00B60357"/>
    <w:rsid w:val="00B6035E"/>
    <w:rsid w:val="00B60368"/>
    <w:rsid w:val="00B60371"/>
    <w:rsid w:val="00B60421"/>
    <w:rsid w:val="00B6044C"/>
    <w:rsid w:val="00B60450"/>
    <w:rsid w:val="00B6047A"/>
    <w:rsid w:val="00B604D0"/>
    <w:rsid w:val="00B60518"/>
    <w:rsid w:val="00B6056C"/>
    <w:rsid w:val="00B60612"/>
    <w:rsid w:val="00B60655"/>
    <w:rsid w:val="00B60658"/>
    <w:rsid w:val="00B6066A"/>
    <w:rsid w:val="00B606C8"/>
    <w:rsid w:val="00B606D3"/>
    <w:rsid w:val="00B6071F"/>
    <w:rsid w:val="00B60738"/>
    <w:rsid w:val="00B6073A"/>
    <w:rsid w:val="00B60760"/>
    <w:rsid w:val="00B60761"/>
    <w:rsid w:val="00B608D7"/>
    <w:rsid w:val="00B6090F"/>
    <w:rsid w:val="00B6092B"/>
    <w:rsid w:val="00B609E8"/>
    <w:rsid w:val="00B609F0"/>
    <w:rsid w:val="00B60B22"/>
    <w:rsid w:val="00B60B48"/>
    <w:rsid w:val="00B60B62"/>
    <w:rsid w:val="00B60BC5"/>
    <w:rsid w:val="00B60BD9"/>
    <w:rsid w:val="00B60D12"/>
    <w:rsid w:val="00B60DBA"/>
    <w:rsid w:val="00B60DF8"/>
    <w:rsid w:val="00B60E1D"/>
    <w:rsid w:val="00B60ECC"/>
    <w:rsid w:val="00B60FC4"/>
    <w:rsid w:val="00B60FF9"/>
    <w:rsid w:val="00B61006"/>
    <w:rsid w:val="00B61010"/>
    <w:rsid w:val="00B6103B"/>
    <w:rsid w:val="00B6106C"/>
    <w:rsid w:val="00B610DB"/>
    <w:rsid w:val="00B6123F"/>
    <w:rsid w:val="00B6129E"/>
    <w:rsid w:val="00B61376"/>
    <w:rsid w:val="00B613A6"/>
    <w:rsid w:val="00B613B0"/>
    <w:rsid w:val="00B6143E"/>
    <w:rsid w:val="00B614CB"/>
    <w:rsid w:val="00B61546"/>
    <w:rsid w:val="00B6159B"/>
    <w:rsid w:val="00B615AE"/>
    <w:rsid w:val="00B615C7"/>
    <w:rsid w:val="00B615D1"/>
    <w:rsid w:val="00B6165B"/>
    <w:rsid w:val="00B61744"/>
    <w:rsid w:val="00B6175F"/>
    <w:rsid w:val="00B61799"/>
    <w:rsid w:val="00B617A3"/>
    <w:rsid w:val="00B617BA"/>
    <w:rsid w:val="00B617CB"/>
    <w:rsid w:val="00B61896"/>
    <w:rsid w:val="00B61972"/>
    <w:rsid w:val="00B61A45"/>
    <w:rsid w:val="00B61A58"/>
    <w:rsid w:val="00B61A6C"/>
    <w:rsid w:val="00B61AF1"/>
    <w:rsid w:val="00B61AFD"/>
    <w:rsid w:val="00B61B2A"/>
    <w:rsid w:val="00B61B61"/>
    <w:rsid w:val="00B61C5D"/>
    <w:rsid w:val="00B61C68"/>
    <w:rsid w:val="00B61C73"/>
    <w:rsid w:val="00B61D76"/>
    <w:rsid w:val="00B61DD6"/>
    <w:rsid w:val="00B61DFC"/>
    <w:rsid w:val="00B61E40"/>
    <w:rsid w:val="00B61E7F"/>
    <w:rsid w:val="00B61F13"/>
    <w:rsid w:val="00B61F14"/>
    <w:rsid w:val="00B61F98"/>
    <w:rsid w:val="00B61FFF"/>
    <w:rsid w:val="00B6203B"/>
    <w:rsid w:val="00B620F3"/>
    <w:rsid w:val="00B621AE"/>
    <w:rsid w:val="00B6220F"/>
    <w:rsid w:val="00B622F3"/>
    <w:rsid w:val="00B6235A"/>
    <w:rsid w:val="00B62374"/>
    <w:rsid w:val="00B6239D"/>
    <w:rsid w:val="00B623F3"/>
    <w:rsid w:val="00B62410"/>
    <w:rsid w:val="00B6246D"/>
    <w:rsid w:val="00B62533"/>
    <w:rsid w:val="00B625A5"/>
    <w:rsid w:val="00B62680"/>
    <w:rsid w:val="00B62764"/>
    <w:rsid w:val="00B627F6"/>
    <w:rsid w:val="00B6281C"/>
    <w:rsid w:val="00B6288E"/>
    <w:rsid w:val="00B62894"/>
    <w:rsid w:val="00B628B0"/>
    <w:rsid w:val="00B62949"/>
    <w:rsid w:val="00B62995"/>
    <w:rsid w:val="00B6299C"/>
    <w:rsid w:val="00B629E6"/>
    <w:rsid w:val="00B62A9A"/>
    <w:rsid w:val="00B62AE6"/>
    <w:rsid w:val="00B62AE9"/>
    <w:rsid w:val="00B62B51"/>
    <w:rsid w:val="00B62B6D"/>
    <w:rsid w:val="00B62B73"/>
    <w:rsid w:val="00B62C26"/>
    <w:rsid w:val="00B62C64"/>
    <w:rsid w:val="00B62CEA"/>
    <w:rsid w:val="00B62D4E"/>
    <w:rsid w:val="00B62DFC"/>
    <w:rsid w:val="00B62E02"/>
    <w:rsid w:val="00B62E55"/>
    <w:rsid w:val="00B62EBD"/>
    <w:rsid w:val="00B62EC1"/>
    <w:rsid w:val="00B62F13"/>
    <w:rsid w:val="00B63037"/>
    <w:rsid w:val="00B6308A"/>
    <w:rsid w:val="00B631B4"/>
    <w:rsid w:val="00B63218"/>
    <w:rsid w:val="00B6323D"/>
    <w:rsid w:val="00B6324E"/>
    <w:rsid w:val="00B632A1"/>
    <w:rsid w:val="00B632AC"/>
    <w:rsid w:val="00B63349"/>
    <w:rsid w:val="00B6335C"/>
    <w:rsid w:val="00B6341A"/>
    <w:rsid w:val="00B63429"/>
    <w:rsid w:val="00B63459"/>
    <w:rsid w:val="00B634D9"/>
    <w:rsid w:val="00B63524"/>
    <w:rsid w:val="00B63533"/>
    <w:rsid w:val="00B635F3"/>
    <w:rsid w:val="00B6362E"/>
    <w:rsid w:val="00B6363B"/>
    <w:rsid w:val="00B63658"/>
    <w:rsid w:val="00B636AF"/>
    <w:rsid w:val="00B6371B"/>
    <w:rsid w:val="00B6377E"/>
    <w:rsid w:val="00B6385C"/>
    <w:rsid w:val="00B638A4"/>
    <w:rsid w:val="00B638B4"/>
    <w:rsid w:val="00B638C1"/>
    <w:rsid w:val="00B638FD"/>
    <w:rsid w:val="00B63952"/>
    <w:rsid w:val="00B63989"/>
    <w:rsid w:val="00B639CC"/>
    <w:rsid w:val="00B63A0A"/>
    <w:rsid w:val="00B63A0B"/>
    <w:rsid w:val="00B63A52"/>
    <w:rsid w:val="00B63A71"/>
    <w:rsid w:val="00B63AFE"/>
    <w:rsid w:val="00B63B45"/>
    <w:rsid w:val="00B63C15"/>
    <w:rsid w:val="00B63CA4"/>
    <w:rsid w:val="00B63CCC"/>
    <w:rsid w:val="00B63D06"/>
    <w:rsid w:val="00B63DC8"/>
    <w:rsid w:val="00B63E1D"/>
    <w:rsid w:val="00B63EFB"/>
    <w:rsid w:val="00B63FBA"/>
    <w:rsid w:val="00B63FDD"/>
    <w:rsid w:val="00B64033"/>
    <w:rsid w:val="00B64041"/>
    <w:rsid w:val="00B64057"/>
    <w:rsid w:val="00B64096"/>
    <w:rsid w:val="00B640C1"/>
    <w:rsid w:val="00B640DC"/>
    <w:rsid w:val="00B640E3"/>
    <w:rsid w:val="00B641A2"/>
    <w:rsid w:val="00B64234"/>
    <w:rsid w:val="00B64245"/>
    <w:rsid w:val="00B642A5"/>
    <w:rsid w:val="00B642B2"/>
    <w:rsid w:val="00B642CB"/>
    <w:rsid w:val="00B642F1"/>
    <w:rsid w:val="00B64349"/>
    <w:rsid w:val="00B6435D"/>
    <w:rsid w:val="00B6438C"/>
    <w:rsid w:val="00B643AA"/>
    <w:rsid w:val="00B64408"/>
    <w:rsid w:val="00B64471"/>
    <w:rsid w:val="00B644A8"/>
    <w:rsid w:val="00B644FB"/>
    <w:rsid w:val="00B64552"/>
    <w:rsid w:val="00B6456A"/>
    <w:rsid w:val="00B645AC"/>
    <w:rsid w:val="00B6460F"/>
    <w:rsid w:val="00B64631"/>
    <w:rsid w:val="00B64668"/>
    <w:rsid w:val="00B6466D"/>
    <w:rsid w:val="00B64683"/>
    <w:rsid w:val="00B64747"/>
    <w:rsid w:val="00B647DC"/>
    <w:rsid w:val="00B648AC"/>
    <w:rsid w:val="00B64933"/>
    <w:rsid w:val="00B64962"/>
    <w:rsid w:val="00B6497D"/>
    <w:rsid w:val="00B649CC"/>
    <w:rsid w:val="00B64A1D"/>
    <w:rsid w:val="00B64AAE"/>
    <w:rsid w:val="00B64AD8"/>
    <w:rsid w:val="00B64AE1"/>
    <w:rsid w:val="00B64B03"/>
    <w:rsid w:val="00B64B23"/>
    <w:rsid w:val="00B64B9A"/>
    <w:rsid w:val="00B64BAF"/>
    <w:rsid w:val="00B64C55"/>
    <w:rsid w:val="00B64C5A"/>
    <w:rsid w:val="00B64CB7"/>
    <w:rsid w:val="00B64CD0"/>
    <w:rsid w:val="00B64D39"/>
    <w:rsid w:val="00B64D5B"/>
    <w:rsid w:val="00B64DF2"/>
    <w:rsid w:val="00B64DFA"/>
    <w:rsid w:val="00B64E32"/>
    <w:rsid w:val="00B64EAF"/>
    <w:rsid w:val="00B64EB5"/>
    <w:rsid w:val="00B64F2C"/>
    <w:rsid w:val="00B64FAA"/>
    <w:rsid w:val="00B64FD4"/>
    <w:rsid w:val="00B65044"/>
    <w:rsid w:val="00B6504A"/>
    <w:rsid w:val="00B6509C"/>
    <w:rsid w:val="00B65136"/>
    <w:rsid w:val="00B6514E"/>
    <w:rsid w:val="00B651A4"/>
    <w:rsid w:val="00B651F6"/>
    <w:rsid w:val="00B65206"/>
    <w:rsid w:val="00B65212"/>
    <w:rsid w:val="00B6523C"/>
    <w:rsid w:val="00B65274"/>
    <w:rsid w:val="00B65384"/>
    <w:rsid w:val="00B65390"/>
    <w:rsid w:val="00B653F1"/>
    <w:rsid w:val="00B65403"/>
    <w:rsid w:val="00B65450"/>
    <w:rsid w:val="00B65487"/>
    <w:rsid w:val="00B6551A"/>
    <w:rsid w:val="00B655F1"/>
    <w:rsid w:val="00B65607"/>
    <w:rsid w:val="00B65611"/>
    <w:rsid w:val="00B65629"/>
    <w:rsid w:val="00B6563F"/>
    <w:rsid w:val="00B65651"/>
    <w:rsid w:val="00B65677"/>
    <w:rsid w:val="00B6574F"/>
    <w:rsid w:val="00B6575A"/>
    <w:rsid w:val="00B65865"/>
    <w:rsid w:val="00B658E1"/>
    <w:rsid w:val="00B658F5"/>
    <w:rsid w:val="00B65901"/>
    <w:rsid w:val="00B659B0"/>
    <w:rsid w:val="00B65A0B"/>
    <w:rsid w:val="00B65A0C"/>
    <w:rsid w:val="00B65A50"/>
    <w:rsid w:val="00B65A71"/>
    <w:rsid w:val="00B65A9E"/>
    <w:rsid w:val="00B65ABD"/>
    <w:rsid w:val="00B65D77"/>
    <w:rsid w:val="00B65DB2"/>
    <w:rsid w:val="00B65DC9"/>
    <w:rsid w:val="00B65ECA"/>
    <w:rsid w:val="00B65F32"/>
    <w:rsid w:val="00B65F73"/>
    <w:rsid w:val="00B65FDE"/>
    <w:rsid w:val="00B65FFB"/>
    <w:rsid w:val="00B66013"/>
    <w:rsid w:val="00B6603C"/>
    <w:rsid w:val="00B66065"/>
    <w:rsid w:val="00B660AD"/>
    <w:rsid w:val="00B660D8"/>
    <w:rsid w:val="00B66114"/>
    <w:rsid w:val="00B661C5"/>
    <w:rsid w:val="00B66268"/>
    <w:rsid w:val="00B662A0"/>
    <w:rsid w:val="00B662A4"/>
    <w:rsid w:val="00B662D2"/>
    <w:rsid w:val="00B66399"/>
    <w:rsid w:val="00B663AE"/>
    <w:rsid w:val="00B66403"/>
    <w:rsid w:val="00B66404"/>
    <w:rsid w:val="00B66405"/>
    <w:rsid w:val="00B66423"/>
    <w:rsid w:val="00B66445"/>
    <w:rsid w:val="00B664C4"/>
    <w:rsid w:val="00B66558"/>
    <w:rsid w:val="00B665C5"/>
    <w:rsid w:val="00B66613"/>
    <w:rsid w:val="00B6666A"/>
    <w:rsid w:val="00B667A2"/>
    <w:rsid w:val="00B667E5"/>
    <w:rsid w:val="00B667ED"/>
    <w:rsid w:val="00B6683E"/>
    <w:rsid w:val="00B6683F"/>
    <w:rsid w:val="00B66895"/>
    <w:rsid w:val="00B668A8"/>
    <w:rsid w:val="00B6699A"/>
    <w:rsid w:val="00B669D8"/>
    <w:rsid w:val="00B66A06"/>
    <w:rsid w:val="00B66A20"/>
    <w:rsid w:val="00B66B3A"/>
    <w:rsid w:val="00B66B96"/>
    <w:rsid w:val="00B66C05"/>
    <w:rsid w:val="00B66C54"/>
    <w:rsid w:val="00B66CA5"/>
    <w:rsid w:val="00B66CB6"/>
    <w:rsid w:val="00B66D14"/>
    <w:rsid w:val="00B66D3D"/>
    <w:rsid w:val="00B66D5C"/>
    <w:rsid w:val="00B66DF8"/>
    <w:rsid w:val="00B66E1C"/>
    <w:rsid w:val="00B66E29"/>
    <w:rsid w:val="00B66E7C"/>
    <w:rsid w:val="00B66EE3"/>
    <w:rsid w:val="00B66FE9"/>
    <w:rsid w:val="00B670AB"/>
    <w:rsid w:val="00B6715C"/>
    <w:rsid w:val="00B671C4"/>
    <w:rsid w:val="00B671F6"/>
    <w:rsid w:val="00B6720E"/>
    <w:rsid w:val="00B67227"/>
    <w:rsid w:val="00B67250"/>
    <w:rsid w:val="00B672EB"/>
    <w:rsid w:val="00B67305"/>
    <w:rsid w:val="00B67448"/>
    <w:rsid w:val="00B6747B"/>
    <w:rsid w:val="00B674E6"/>
    <w:rsid w:val="00B674E7"/>
    <w:rsid w:val="00B67549"/>
    <w:rsid w:val="00B675AD"/>
    <w:rsid w:val="00B6766F"/>
    <w:rsid w:val="00B676B8"/>
    <w:rsid w:val="00B677F1"/>
    <w:rsid w:val="00B67847"/>
    <w:rsid w:val="00B67898"/>
    <w:rsid w:val="00B67899"/>
    <w:rsid w:val="00B678E5"/>
    <w:rsid w:val="00B67907"/>
    <w:rsid w:val="00B67979"/>
    <w:rsid w:val="00B679B6"/>
    <w:rsid w:val="00B67B1C"/>
    <w:rsid w:val="00B67B2C"/>
    <w:rsid w:val="00B67B52"/>
    <w:rsid w:val="00B67B83"/>
    <w:rsid w:val="00B67B89"/>
    <w:rsid w:val="00B67BB8"/>
    <w:rsid w:val="00B67C46"/>
    <w:rsid w:val="00B67C8B"/>
    <w:rsid w:val="00B67CEA"/>
    <w:rsid w:val="00B67D2E"/>
    <w:rsid w:val="00B67D70"/>
    <w:rsid w:val="00B67D96"/>
    <w:rsid w:val="00B67E86"/>
    <w:rsid w:val="00B67E97"/>
    <w:rsid w:val="00B67EEC"/>
    <w:rsid w:val="00B67F3A"/>
    <w:rsid w:val="00B67F4F"/>
    <w:rsid w:val="00B67F83"/>
    <w:rsid w:val="00B701EF"/>
    <w:rsid w:val="00B7020C"/>
    <w:rsid w:val="00B7020E"/>
    <w:rsid w:val="00B7023D"/>
    <w:rsid w:val="00B7023E"/>
    <w:rsid w:val="00B70258"/>
    <w:rsid w:val="00B7032D"/>
    <w:rsid w:val="00B7042F"/>
    <w:rsid w:val="00B7043F"/>
    <w:rsid w:val="00B7045D"/>
    <w:rsid w:val="00B704A1"/>
    <w:rsid w:val="00B7052F"/>
    <w:rsid w:val="00B70552"/>
    <w:rsid w:val="00B705E0"/>
    <w:rsid w:val="00B70627"/>
    <w:rsid w:val="00B70631"/>
    <w:rsid w:val="00B70670"/>
    <w:rsid w:val="00B706B6"/>
    <w:rsid w:val="00B7070F"/>
    <w:rsid w:val="00B7072E"/>
    <w:rsid w:val="00B70757"/>
    <w:rsid w:val="00B70796"/>
    <w:rsid w:val="00B707D9"/>
    <w:rsid w:val="00B70893"/>
    <w:rsid w:val="00B708AE"/>
    <w:rsid w:val="00B708C1"/>
    <w:rsid w:val="00B7091B"/>
    <w:rsid w:val="00B70945"/>
    <w:rsid w:val="00B7094F"/>
    <w:rsid w:val="00B70984"/>
    <w:rsid w:val="00B70A79"/>
    <w:rsid w:val="00B70AEE"/>
    <w:rsid w:val="00B70B38"/>
    <w:rsid w:val="00B70B3B"/>
    <w:rsid w:val="00B70BE7"/>
    <w:rsid w:val="00B70C27"/>
    <w:rsid w:val="00B70C2D"/>
    <w:rsid w:val="00B70C46"/>
    <w:rsid w:val="00B70C4F"/>
    <w:rsid w:val="00B70D31"/>
    <w:rsid w:val="00B70DEF"/>
    <w:rsid w:val="00B70E15"/>
    <w:rsid w:val="00B70E2F"/>
    <w:rsid w:val="00B70E7F"/>
    <w:rsid w:val="00B70E8C"/>
    <w:rsid w:val="00B70EBD"/>
    <w:rsid w:val="00B70ED2"/>
    <w:rsid w:val="00B70F05"/>
    <w:rsid w:val="00B70F66"/>
    <w:rsid w:val="00B7102B"/>
    <w:rsid w:val="00B71061"/>
    <w:rsid w:val="00B71142"/>
    <w:rsid w:val="00B71164"/>
    <w:rsid w:val="00B711B7"/>
    <w:rsid w:val="00B71214"/>
    <w:rsid w:val="00B7121C"/>
    <w:rsid w:val="00B71279"/>
    <w:rsid w:val="00B712A3"/>
    <w:rsid w:val="00B7134D"/>
    <w:rsid w:val="00B71360"/>
    <w:rsid w:val="00B7136B"/>
    <w:rsid w:val="00B71379"/>
    <w:rsid w:val="00B713AB"/>
    <w:rsid w:val="00B713EC"/>
    <w:rsid w:val="00B71429"/>
    <w:rsid w:val="00B714C9"/>
    <w:rsid w:val="00B714D2"/>
    <w:rsid w:val="00B71561"/>
    <w:rsid w:val="00B71585"/>
    <w:rsid w:val="00B715B5"/>
    <w:rsid w:val="00B716AD"/>
    <w:rsid w:val="00B716C6"/>
    <w:rsid w:val="00B716CA"/>
    <w:rsid w:val="00B71713"/>
    <w:rsid w:val="00B7175B"/>
    <w:rsid w:val="00B71768"/>
    <w:rsid w:val="00B71796"/>
    <w:rsid w:val="00B71871"/>
    <w:rsid w:val="00B718F4"/>
    <w:rsid w:val="00B718FF"/>
    <w:rsid w:val="00B719C0"/>
    <w:rsid w:val="00B71A74"/>
    <w:rsid w:val="00B71A96"/>
    <w:rsid w:val="00B71AD7"/>
    <w:rsid w:val="00B71B39"/>
    <w:rsid w:val="00B71C23"/>
    <w:rsid w:val="00B71C50"/>
    <w:rsid w:val="00B71D1C"/>
    <w:rsid w:val="00B71DB8"/>
    <w:rsid w:val="00B71DF9"/>
    <w:rsid w:val="00B71E5F"/>
    <w:rsid w:val="00B71E7C"/>
    <w:rsid w:val="00B71E8A"/>
    <w:rsid w:val="00B71EA9"/>
    <w:rsid w:val="00B71ED5"/>
    <w:rsid w:val="00B71F02"/>
    <w:rsid w:val="00B72023"/>
    <w:rsid w:val="00B72081"/>
    <w:rsid w:val="00B72093"/>
    <w:rsid w:val="00B720AA"/>
    <w:rsid w:val="00B72105"/>
    <w:rsid w:val="00B7217D"/>
    <w:rsid w:val="00B721BC"/>
    <w:rsid w:val="00B72248"/>
    <w:rsid w:val="00B7229C"/>
    <w:rsid w:val="00B72304"/>
    <w:rsid w:val="00B72305"/>
    <w:rsid w:val="00B7232D"/>
    <w:rsid w:val="00B72368"/>
    <w:rsid w:val="00B723A5"/>
    <w:rsid w:val="00B723A9"/>
    <w:rsid w:val="00B723B5"/>
    <w:rsid w:val="00B72439"/>
    <w:rsid w:val="00B72505"/>
    <w:rsid w:val="00B725BA"/>
    <w:rsid w:val="00B7260B"/>
    <w:rsid w:val="00B72679"/>
    <w:rsid w:val="00B726C3"/>
    <w:rsid w:val="00B726C7"/>
    <w:rsid w:val="00B726D2"/>
    <w:rsid w:val="00B72704"/>
    <w:rsid w:val="00B72716"/>
    <w:rsid w:val="00B72722"/>
    <w:rsid w:val="00B7278B"/>
    <w:rsid w:val="00B7285D"/>
    <w:rsid w:val="00B728BA"/>
    <w:rsid w:val="00B728BD"/>
    <w:rsid w:val="00B728DB"/>
    <w:rsid w:val="00B72903"/>
    <w:rsid w:val="00B72949"/>
    <w:rsid w:val="00B729D7"/>
    <w:rsid w:val="00B72A9C"/>
    <w:rsid w:val="00B72AC3"/>
    <w:rsid w:val="00B72AE1"/>
    <w:rsid w:val="00B72B19"/>
    <w:rsid w:val="00B72B58"/>
    <w:rsid w:val="00B72BA6"/>
    <w:rsid w:val="00B72C5A"/>
    <w:rsid w:val="00B72C67"/>
    <w:rsid w:val="00B72C7E"/>
    <w:rsid w:val="00B72D82"/>
    <w:rsid w:val="00B72DD5"/>
    <w:rsid w:val="00B72E02"/>
    <w:rsid w:val="00B72EA1"/>
    <w:rsid w:val="00B72F2E"/>
    <w:rsid w:val="00B72F30"/>
    <w:rsid w:val="00B72F36"/>
    <w:rsid w:val="00B73012"/>
    <w:rsid w:val="00B73079"/>
    <w:rsid w:val="00B730AD"/>
    <w:rsid w:val="00B730CD"/>
    <w:rsid w:val="00B730E3"/>
    <w:rsid w:val="00B73122"/>
    <w:rsid w:val="00B73147"/>
    <w:rsid w:val="00B731C2"/>
    <w:rsid w:val="00B731E0"/>
    <w:rsid w:val="00B731EF"/>
    <w:rsid w:val="00B732C2"/>
    <w:rsid w:val="00B73320"/>
    <w:rsid w:val="00B7333B"/>
    <w:rsid w:val="00B73385"/>
    <w:rsid w:val="00B73391"/>
    <w:rsid w:val="00B733B4"/>
    <w:rsid w:val="00B733E5"/>
    <w:rsid w:val="00B73416"/>
    <w:rsid w:val="00B7348E"/>
    <w:rsid w:val="00B734E8"/>
    <w:rsid w:val="00B73512"/>
    <w:rsid w:val="00B73516"/>
    <w:rsid w:val="00B7362E"/>
    <w:rsid w:val="00B736E7"/>
    <w:rsid w:val="00B7372D"/>
    <w:rsid w:val="00B737D9"/>
    <w:rsid w:val="00B7389E"/>
    <w:rsid w:val="00B738EC"/>
    <w:rsid w:val="00B73942"/>
    <w:rsid w:val="00B7396B"/>
    <w:rsid w:val="00B739E4"/>
    <w:rsid w:val="00B73A08"/>
    <w:rsid w:val="00B73A3A"/>
    <w:rsid w:val="00B73A5A"/>
    <w:rsid w:val="00B73AD4"/>
    <w:rsid w:val="00B73B3F"/>
    <w:rsid w:val="00B73B54"/>
    <w:rsid w:val="00B73BA0"/>
    <w:rsid w:val="00B73BAD"/>
    <w:rsid w:val="00B73BD8"/>
    <w:rsid w:val="00B73BF3"/>
    <w:rsid w:val="00B73BFF"/>
    <w:rsid w:val="00B73CF2"/>
    <w:rsid w:val="00B73DC7"/>
    <w:rsid w:val="00B73E93"/>
    <w:rsid w:val="00B73E98"/>
    <w:rsid w:val="00B73EC5"/>
    <w:rsid w:val="00B73F2D"/>
    <w:rsid w:val="00B73F5C"/>
    <w:rsid w:val="00B73F66"/>
    <w:rsid w:val="00B73F6F"/>
    <w:rsid w:val="00B73FF1"/>
    <w:rsid w:val="00B73FFE"/>
    <w:rsid w:val="00B7409E"/>
    <w:rsid w:val="00B7423E"/>
    <w:rsid w:val="00B74277"/>
    <w:rsid w:val="00B7429A"/>
    <w:rsid w:val="00B74306"/>
    <w:rsid w:val="00B7432F"/>
    <w:rsid w:val="00B7433F"/>
    <w:rsid w:val="00B74387"/>
    <w:rsid w:val="00B7438B"/>
    <w:rsid w:val="00B743C3"/>
    <w:rsid w:val="00B7441B"/>
    <w:rsid w:val="00B74422"/>
    <w:rsid w:val="00B74445"/>
    <w:rsid w:val="00B744F5"/>
    <w:rsid w:val="00B7454C"/>
    <w:rsid w:val="00B7456A"/>
    <w:rsid w:val="00B746A8"/>
    <w:rsid w:val="00B74711"/>
    <w:rsid w:val="00B7473E"/>
    <w:rsid w:val="00B74766"/>
    <w:rsid w:val="00B74774"/>
    <w:rsid w:val="00B747BE"/>
    <w:rsid w:val="00B74811"/>
    <w:rsid w:val="00B74851"/>
    <w:rsid w:val="00B74975"/>
    <w:rsid w:val="00B74977"/>
    <w:rsid w:val="00B749D2"/>
    <w:rsid w:val="00B74B1F"/>
    <w:rsid w:val="00B74B92"/>
    <w:rsid w:val="00B74CF8"/>
    <w:rsid w:val="00B74DBE"/>
    <w:rsid w:val="00B74F03"/>
    <w:rsid w:val="00B75003"/>
    <w:rsid w:val="00B7502B"/>
    <w:rsid w:val="00B7502F"/>
    <w:rsid w:val="00B75096"/>
    <w:rsid w:val="00B750AD"/>
    <w:rsid w:val="00B751D0"/>
    <w:rsid w:val="00B7521F"/>
    <w:rsid w:val="00B75238"/>
    <w:rsid w:val="00B75251"/>
    <w:rsid w:val="00B752DB"/>
    <w:rsid w:val="00B752E8"/>
    <w:rsid w:val="00B75322"/>
    <w:rsid w:val="00B75355"/>
    <w:rsid w:val="00B75373"/>
    <w:rsid w:val="00B753A9"/>
    <w:rsid w:val="00B753B7"/>
    <w:rsid w:val="00B753D1"/>
    <w:rsid w:val="00B753F6"/>
    <w:rsid w:val="00B75446"/>
    <w:rsid w:val="00B7544B"/>
    <w:rsid w:val="00B754EB"/>
    <w:rsid w:val="00B7555C"/>
    <w:rsid w:val="00B75572"/>
    <w:rsid w:val="00B7559B"/>
    <w:rsid w:val="00B7561F"/>
    <w:rsid w:val="00B75662"/>
    <w:rsid w:val="00B75690"/>
    <w:rsid w:val="00B756E4"/>
    <w:rsid w:val="00B757A5"/>
    <w:rsid w:val="00B7584B"/>
    <w:rsid w:val="00B75860"/>
    <w:rsid w:val="00B758D7"/>
    <w:rsid w:val="00B758EB"/>
    <w:rsid w:val="00B75971"/>
    <w:rsid w:val="00B75992"/>
    <w:rsid w:val="00B75A2B"/>
    <w:rsid w:val="00B75A59"/>
    <w:rsid w:val="00B75A5C"/>
    <w:rsid w:val="00B75AE7"/>
    <w:rsid w:val="00B75B46"/>
    <w:rsid w:val="00B75B4E"/>
    <w:rsid w:val="00B75B6A"/>
    <w:rsid w:val="00B75B80"/>
    <w:rsid w:val="00B75BAD"/>
    <w:rsid w:val="00B75C1C"/>
    <w:rsid w:val="00B75D1D"/>
    <w:rsid w:val="00B75D6E"/>
    <w:rsid w:val="00B75D98"/>
    <w:rsid w:val="00B75DFD"/>
    <w:rsid w:val="00B75E27"/>
    <w:rsid w:val="00B76037"/>
    <w:rsid w:val="00B76052"/>
    <w:rsid w:val="00B760AA"/>
    <w:rsid w:val="00B76156"/>
    <w:rsid w:val="00B76183"/>
    <w:rsid w:val="00B7619B"/>
    <w:rsid w:val="00B761BF"/>
    <w:rsid w:val="00B761CE"/>
    <w:rsid w:val="00B7623A"/>
    <w:rsid w:val="00B76389"/>
    <w:rsid w:val="00B76424"/>
    <w:rsid w:val="00B764AB"/>
    <w:rsid w:val="00B764E2"/>
    <w:rsid w:val="00B76584"/>
    <w:rsid w:val="00B76588"/>
    <w:rsid w:val="00B765B5"/>
    <w:rsid w:val="00B765BE"/>
    <w:rsid w:val="00B765F5"/>
    <w:rsid w:val="00B76660"/>
    <w:rsid w:val="00B76675"/>
    <w:rsid w:val="00B76677"/>
    <w:rsid w:val="00B766AA"/>
    <w:rsid w:val="00B766BA"/>
    <w:rsid w:val="00B7673F"/>
    <w:rsid w:val="00B76785"/>
    <w:rsid w:val="00B7679A"/>
    <w:rsid w:val="00B767DD"/>
    <w:rsid w:val="00B76993"/>
    <w:rsid w:val="00B76A13"/>
    <w:rsid w:val="00B76A1E"/>
    <w:rsid w:val="00B76A3E"/>
    <w:rsid w:val="00B76A40"/>
    <w:rsid w:val="00B76A48"/>
    <w:rsid w:val="00B76A6D"/>
    <w:rsid w:val="00B76A8C"/>
    <w:rsid w:val="00B76A94"/>
    <w:rsid w:val="00B76AC1"/>
    <w:rsid w:val="00B76B0A"/>
    <w:rsid w:val="00B76B30"/>
    <w:rsid w:val="00B76C35"/>
    <w:rsid w:val="00B76C36"/>
    <w:rsid w:val="00B76CD7"/>
    <w:rsid w:val="00B76D1E"/>
    <w:rsid w:val="00B76D95"/>
    <w:rsid w:val="00B76DE7"/>
    <w:rsid w:val="00B76E0B"/>
    <w:rsid w:val="00B76E3C"/>
    <w:rsid w:val="00B76EC2"/>
    <w:rsid w:val="00B76ED4"/>
    <w:rsid w:val="00B76F84"/>
    <w:rsid w:val="00B77036"/>
    <w:rsid w:val="00B77038"/>
    <w:rsid w:val="00B7705A"/>
    <w:rsid w:val="00B77082"/>
    <w:rsid w:val="00B77142"/>
    <w:rsid w:val="00B771E9"/>
    <w:rsid w:val="00B77226"/>
    <w:rsid w:val="00B77339"/>
    <w:rsid w:val="00B773F0"/>
    <w:rsid w:val="00B7753D"/>
    <w:rsid w:val="00B77586"/>
    <w:rsid w:val="00B775C0"/>
    <w:rsid w:val="00B77613"/>
    <w:rsid w:val="00B776FF"/>
    <w:rsid w:val="00B77831"/>
    <w:rsid w:val="00B7785E"/>
    <w:rsid w:val="00B77914"/>
    <w:rsid w:val="00B77915"/>
    <w:rsid w:val="00B77A5B"/>
    <w:rsid w:val="00B77AE6"/>
    <w:rsid w:val="00B77B0E"/>
    <w:rsid w:val="00B77B98"/>
    <w:rsid w:val="00B77BC1"/>
    <w:rsid w:val="00B77BD7"/>
    <w:rsid w:val="00B77C20"/>
    <w:rsid w:val="00B77D6D"/>
    <w:rsid w:val="00B77DC6"/>
    <w:rsid w:val="00B77E86"/>
    <w:rsid w:val="00B77EAC"/>
    <w:rsid w:val="00B77F64"/>
    <w:rsid w:val="00B77F75"/>
    <w:rsid w:val="00B7EBE9"/>
    <w:rsid w:val="00B80096"/>
    <w:rsid w:val="00B800F5"/>
    <w:rsid w:val="00B80207"/>
    <w:rsid w:val="00B8023F"/>
    <w:rsid w:val="00B802F7"/>
    <w:rsid w:val="00B803F6"/>
    <w:rsid w:val="00B80453"/>
    <w:rsid w:val="00B80460"/>
    <w:rsid w:val="00B80552"/>
    <w:rsid w:val="00B805C8"/>
    <w:rsid w:val="00B805FB"/>
    <w:rsid w:val="00B80664"/>
    <w:rsid w:val="00B80710"/>
    <w:rsid w:val="00B807A2"/>
    <w:rsid w:val="00B80830"/>
    <w:rsid w:val="00B80847"/>
    <w:rsid w:val="00B808C4"/>
    <w:rsid w:val="00B808DC"/>
    <w:rsid w:val="00B80939"/>
    <w:rsid w:val="00B809A9"/>
    <w:rsid w:val="00B80A58"/>
    <w:rsid w:val="00B80A97"/>
    <w:rsid w:val="00B80BFE"/>
    <w:rsid w:val="00B80C51"/>
    <w:rsid w:val="00B80C7B"/>
    <w:rsid w:val="00B80CB0"/>
    <w:rsid w:val="00B80CB1"/>
    <w:rsid w:val="00B80CB6"/>
    <w:rsid w:val="00B80CE7"/>
    <w:rsid w:val="00B80D2F"/>
    <w:rsid w:val="00B80D44"/>
    <w:rsid w:val="00B80D5E"/>
    <w:rsid w:val="00B80D6B"/>
    <w:rsid w:val="00B80D7C"/>
    <w:rsid w:val="00B80E39"/>
    <w:rsid w:val="00B80E58"/>
    <w:rsid w:val="00B80E7B"/>
    <w:rsid w:val="00B80E80"/>
    <w:rsid w:val="00B80ED2"/>
    <w:rsid w:val="00B80F1A"/>
    <w:rsid w:val="00B80F23"/>
    <w:rsid w:val="00B80FD7"/>
    <w:rsid w:val="00B80FEF"/>
    <w:rsid w:val="00B81014"/>
    <w:rsid w:val="00B8103D"/>
    <w:rsid w:val="00B81086"/>
    <w:rsid w:val="00B81174"/>
    <w:rsid w:val="00B811EA"/>
    <w:rsid w:val="00B811EE"/>
    <w:rsid w:val="00B8126D"/>
    <w:rsid w:val="00B812AE"/>
    <w:rsid w:val="00B8131C"/>
    <w:rsid w:val="00B81341"/>
    <w:rsid w:val="00B81380"/>
    <w:rsid w:val="00B813D0"/>
    <w:rsid w:val="00B81405"/>
    <w:rsid w:val="00B81430"/>
    <w:rsid w:val="00B81431"/>
    <w:rsid w:val="00B814A4"/>
    <w:rsid w:val="00B814E9"/>
    <w:rsid w:val="00B8156F"/>
    <w:rsid w:val="00B815C2"/>
    <w:rsid w:val="00B815DB"/>
    <w:rsid w:val="00B815EA"/>
    <w:rsid w:val="00B8161B"/>
    <w:rsid w:val="00B81621"/>
    <w:rsid w:val="00B8163B"/>
    <w:rsid w:val="00B81682"/>
    <w:rsid w:val="00B81779"/>
    <w:rsid w:val="00B817DA"/>
    <w:rsid w:val="00B817F0"/>
    <w:rsid w:val="00B817F8"/>
    <w:rsid w:val="00B8185F"/>
    <w:rsid w:val="00B81889"/>
    <w:rsid w:val="00B81930"/>
    <w:rsid w:val="00B819EC"/>
    <w:rsid w:val="00B819FE"/>
    <w:rsid w:val="00B81A0D"/>
    <w:rsid w:val="00B81A1B"/>
    <w:rsid w:val="00B81A2C"/>
    <w:rsid w:val="00B81A5A"/>
    <w:rsid w:val="00B81AD1"/>
    <w:rsid w:val="00B81AEA"/>
    <w:rsid w:val="00B81B4B"/>
    <w:rsid w:val="00B81C11"/>
    <w:rsid w:val="00B81CA7"/>
    <w:rsid w:val="00B81E09"/>
    <w:rsid w:val="00B81E0C"/>
    <w:rsid w:val="00B81E46"/>
    <w:rsid w:val="00B81F06"/>
    <w:rsid w:val="00B81F33"/>
    <w:rsid w:val="00B81F67"/>
    <w:rsid w:val="00B81F87"/>
    <w:rsid w:val="00B81FC5"/>
    <w:rsid w:val="00B81FEB"/>
    <w:rsid w:val="00B82015"/>
    <w:rsid w:val="00B82066"/>
    <w:rsid w:val="00B821C9"/>
    <w:rsid w:val="00B82235"/>
    <w:rsid w:val="00B8224A"/>
    <w:rsid w:val="00B8224E"/>
    <w:rsid w:val="00B8226B"/>
    <w:rsid w:val="00B822BB"/>
    <w:rsid w:val="00B822D7"/>
    <w:rsid w:val="00B822E2"/>
    <w:rsid w:val="00B8236A"/>
    <w:rsid w:val="00B82371"/>
    <w:rsid w:val="00B82376"/>
    <w:rsid w:val="00B82399"/>
    <w:rsid w:val="00B82461"/>
    <w:rsid w:val="00B824CA"/>
    <w:rsid w:val="00B82547"/>
    <w:rsid w:val="00B82549"/>
    <w:rsid w:val="00B82567"/>
    <w:rsid w:val="00B82757"/>
    <w:rsid w:val="00B827B6"/>
    <w:rsid w:val="00B827C2"/>
    <w:rsid w:val="00B827D9"/>
    <w:rsid w:val="00B82827"/>
    <w:rsid w:val="00B8283E"/>
    <w:rsid w:val="00B82847"/>
    <w:rsid w:val="00B8285A"/>
    <w:rsid w:val="00B82875"/>
    <w:rsid w:val="00B8287E"/>
    <w:rsid w:val="00B828A4"/>
    <w:rsid w:val="00B828C0"/>
    <w:rsid w:val="00B8292D"/>
    <w:rsid w:val="00B829A8"/>
    <w:rsid w:val="00B829F0"/>
    <w:rsid w:val="00B82A83"/>
    <w:rsid w:val="00B82B1D"/>
    <w:rsid w:val="00B82B21"/>
    <w:rsid w:val="00B82B78"/>
    <w:rsid w:val="00B82C72"/>
    <w:rsid w:val="00B82C87"/>
    <w:rsid w:val="00B82C8F"/>
    <w:rsid w:val="00B82CFB"/>
    <w:rsid w:val="00B82E00"/>
    <w:rsid w:val="00B82E23"/>
    <w:rsid w:val="00B82E24"/>
    <w:rsid w:val="00B82E7F"/>
    <w:rsid w:val="00B82E84"/>
    <w:rsid w:val="00B82F5C"/>
    <w:rsid w:val="00B82FAF"/>
    <w:rsid w:val="00B8304C"/>
    <w:rsid w:val="00B8310F"/>
    <w:rsid w:val="00B831D2"/>
    <w:rsid w:val="00B831DC"/>
    <w:rsid w:val="00B831E1"/>
    <w:rsid w:val="00B83228"/>
    <w:rsid w:val="00B83245"/>
    <w:rsid w:val="00B8326D"/>
    <w:rsid w:val="00B8327C"/>
    <w:rsid w:val="00B8327E"/>
    <w:rsid w:val="00B83313"/>
    <w:rsid w:val="00B83349"/>
    <w:rsid w:val="00B8336B"/>
    <w:rsid w:val="00B8336D"/>
    <w:rsid w:val="00B8336E"/>
    <w:rsid w:val="00B83496"/>
    <w:rsid w:val="00B834CD"/>
    <w:rsid w:val="00B83564"/>
    <w:rsid w:val="00B8356C"/>
    <w:rsid w:val="00B835D1"/>
    <w:rsid w:val="00B836AA"/>
    <w:rsid w:val="00B836FB"/>
    <w:rsid w:val="00B83702"/>
    <w:rsid w:val="00B83727"/>
    <w:rsid w:val="00B83769"/>
    <w:rsid w:val="00B837BC"/>
    <w:rsid w:val="00B837DE"/>
    <w:rsid w:val="00B83812"/>
    <w:rsid w:val="00B83841"/>
    <w:rsid w:val="00B8389C"/>
    <w:rsid w:val="00B838A7"/>
    <w:rsid w:val="00B838FF"/>
    <w:rsid w:val="00B83A2C"/>
    <w:rsid w:val="00B83A75"/>
    <w:rsid w:val="00B83B08"/>
    <w:rsid w:val="00B83B21"/>
    <w:rsid w:val="00B83B99"/>
    <w:rsid w:val="00B83BB3"/>
    <w:rsid w:val="00B83BF6"/>
    <w:rsid w:val="00B83C81"/>
    <w:rsid w:val="00B83CCF"/>
    <w:rsid w:val="00B83CF5"/>
    <w:rsid w:val="00B83CFD"/>
    <w:rsid w:val="00B83D13"/>
    <w:rsid w:val="00B83D8E"/>
    <w:rsid w:val="00B83DF9"/>
    <w:rsid w:val="00B83E95"/>
    <w:rsid w:val="00B83E9D"/>
    <w:rsid w:val="00B83EB9"/>
    <w:rsid w:val="00B83EF7"/>
    <w:rsid w:val="00B83F1B"/>
    <w:rsid w:val="00B83F4E"/>
    <w:rsid w:val="00B83FAA"/>
    <w:rsid w:val="00B83FBB"/>
    <w:rsid w:val="00B8401A"/>
    <w:rsid w:val="00B84049"/>
    <w:rsid w:val="00B84076"/>
    <w:rsid w:val="00B84109"/>
    <w:rsid w:val="00B84182"/>
    <w:rsid w:val="00B841B2"/>
    <w:rsid w:val="00B8421C"/>
    <w:rsid w:val="00B8426B"/>
    <w:rsid w:val="00B84275"/>
    <w:rsid w:val="00B84306"/>
    <w:rsid w:val="00B84309"/>
    <w:rsid w:val="00B8432E"/>
    <w:rsid w:val="00B84351"/>
    <w:rsid w:val="00B843C4"/>
    <w:rsid w:val="00B84425"/>
    <w:rsid w:val="00B8443B"/>
    <w:rsid w:val="00B8445C"/>
    <w:rsid w:val="00B8449D"/>
    <w:rsid w:val="00B844E1"/>
    <w:rsid w:val="00B84588"/>
    <w:rsid w:val="00B84596"/>
    <w:rsid w:val="00B8460A"/>
    <w:rsid w:val="00B8472C"/>
    <w:rsid w:val="00B84769"/>
    <w:rsid w:val="00B84777"/>
    <w:rsid w:val="00B84793"/>
    <w:rsid w:val="00B847D6"/>
    <w:rsid w:val="00B847F3"/>
    <w:rsid w:val="00B84921"/>
    <w:rsid w:val="00B84951"/>
    <w:rsid w:val="00B849B9"/>
    <w:rsid w:val="00B84A07"/>
    <w:rsid w:val="00B84B23"/>
    <w:rsid w:val="00B84BC5"/>
    <w:rsid w:val="00B84C7A"/>
    <w:rsid w:val="00B84CA1"/>
    <w:rsid w:val="00B84D0E"/>
    <w:rsid w:val="00B84D5D"/>
    <w:rsid w:val="00B84D73"/>
    <w:rsid w:val="00B84DDF"/>
    <w:rsid w:val="00B84EA8"/>
    <w:rsid w:val="00B84EDD"/>
    <w:rsid w:val="00B85004"/>
    <w:rsid w:val="00B85063"/>
    <w:rsid w:val="00B850E5"/>
    <w:rsid w:val="00B85191"/>
    <w:rsid w:val="00B851B3"/>
    <w:rsid w:val="00B851F7"/>
    <w:rsid w:val="00B8527A"/>
    <w:rsid w:val="00B852B7"/>
    <w:rsid w:val="00B853D8"/>
    <w:rsid w:val="00B8542A"/>
    <w:rsid w:val="00B85438"/>
    <w:rsid w:val="00B85440"/>
    <w:rsid w:val="00B8546D"/>
    <w:rsid w:val="00B85489"/>
    <w:rsid w:val="00B854C1"/>
    <w:rsid w:val="00B854EC"/>
    <w:rsid w:val="00B854EE"/>
    <w:rsid w:val="00B854F7"/>
    <w:rsid w:val="00B85525"/>
    <w:rsid w:val="00B8566D"/>
    <w:rsid w:val="00B8568F"/>
    <w:rsid w:val="00B85697"/>
    <w:rsid w:val="00B85715"/>
    <w:rsid w:val="00B85720"/>
    <w:rsid w:val="00B8574D"/>
    <w:rsid w:val="00B8584B"/>
    <w:rsid w:val="00B85856"/>
    <w:rsid w:val="00B85877"/>
    <w:rsid w:val="00B85915"/>
    <w:rsid w:val="00B85937"/>
    <w:rsid w:val="00B859CF"/>
    <w:rsid w:val="00B85A8F"/>
    <w:rsid w:val="00B85A96"/>
    <w:rsid w:val="00B85A9E"/>
    <w:rsid w:val="00B85ACC"/>
    <w:rsid w:val="00B85B23"/>
    <w:rsid w:val="00B85BE1"/>
    <w:rsid w:val="00B85BFB"/>
    <w:rsid w:val="00B85C4D"/>
    <w:rsid w:val="00B85C52"/>
    <w:rsid w:val="00B85CC8"/>
    <w:rsid w:val="00B85D0A"/>
    <w:rsid w:val="00B85DD5"/>
    <w:rsid w:val="00B85DDC"/>
    <w:rsid w:val="00B85EB3"/>
    <w:rsid w:val="00B85EB9"/>
    <w:rsid w:val="00B85ED1"/>
    <w:rsid w:val="00B85F1B"/>
    <w:rsid w:val="00B85F27"/>
    <w:rsid w:val="00B85FEA"/>
    <w:rsid w:val="00B86007"/>
    <w:rsid w:val="00B86025"/>
    <w:rsid w:val="00B86045"/>
    <w:rsid w:val="00B8606A"/>
    <w:rsid w:val="00B860F1"/>
    <w:rsid w:val="00B86132"/>
    <w:rsid w:val="00B86196"/>
    <w:rsid w:val="00B8619C"/>
    <w:rsid w:val="00B8626D"/>
    <w:rsid w:val="00B862F6"/>
    <w:rsid w:val="00B86317"/>
    <w:rsid w:val="00B8639B"/>
    <w:rsid w:val="00B86416"/>
    <w:rsid w:val="00B86441"/>
    <w:rsid w:val="00B86444"/>
    <w:rsid w:val="00B864A8"/>
    <w:rsid w:val="00B86516"/>
    <w:rsid w:val="00B86537"/>
    <w:rsid w:val="00B86689"/>
    <w:rsid w:val="00B8669C"/>
    <w:rsid w:val="00B866D7"/>
    <w:rsid w:val="00B866FC"/>
    <w:rsid w:val="00B8673B"/>
    <w:rsid w:val="00B867A0"/>
    <w:rsid w:val="00B867F3"/>
    <w:rsid w:val="00B86869"/>
    <w:rsid w:val="00B86892"/>
    <w:rsid w:val="00B86901"/>
    <w:rsid w:val="00B86918"/>
    <w:rsid w:val="00B86933"/>
    <w:rsid w:val="00B8695B"/>
    <w:rsid w:val="00B86980"/>
    <w:rsid w:val="00B86994"/>
    <w:rsid w:val="00B869A6"/>
    <w:rsid w:val="00B869B4"/>
    <w:rsid w:val="00B869D4"/>
    <w:rsid w:val="00B86A06"/>
    <w:rsid w:val="00B86A81"/>
    <w:rsid w:val="00B86AA3"/>
    <w:rsid w:val="00B86B85"/>
    <w:rsid w:val="00B86C02"/>
    <w:rsid w:val="00B86CE1"/>
    <w:rsid w:val="00B86DF0"/>
    <w:rsid w:val="00B86E02"/>
    <w:rsid w:val="00B86E03"/>
    <w:rsid w:val="00B86E55"/>
    <w:rsid w:val="00B86EB4"/>
    <w:rsid w:val="00B86EC4"/>
    <w:rsid w:val="00B86ED1"/>
    <w:rsid w:val="00B8704E"/>
    <w:rsid w:val="00B87057"/>
    <w:rsid w:val="00B8705D"/>
    <w:rsid w:val="00B870B4"/>
    <w:rsid w:val="00B87124"/>
    <w:rsid w:val="00B87170"/>
    <w:rsid w:val="00B871E4"/>
    <w:rsid w:val="00B8720F"/>
    <w:rsid w:val="00B8722A"/>
    <w:rsid w:val="00B872D9"/>
    <w:rsid w:val="00B87333"/>
    <w:rsid w:val="00B87392"/>
    <w:rsid w:val="00B87476"/>
    <w:rsid w:val="00B87523"/>
    <w:rsid w:val="00B875C9"/>
    <w:rsid w:val="00B87622"/>
    <w:rsid w:val="00B87755"/>
    <w:rsid w:val="00B877A1"/>
    <w:rsid w:val="00B877A2"/>
    <w:rsid w:val="00B87819"/>
    <w:rsid w:val="00B8785D"/>
    <w:rsid w:val="00B878F6"/>
    <w:rsid w:val="00B87906"/>
    <w:rsid w:val="00B87915"/>
    <w:rsid w:val="00B87928"/>
    <w:rsid w:val="00B87937"/>
    <w:rsid w:val="00B87953"/>
    <w:rsid w:val="00B879D2"/>
    <w:rsid w:val="00B87A62"/>
    <w:rsid w:val="00B87ABC"/>
    <w:rsid w:val="00B87B52"/>
    <w:rsid w:val="00B87B84"/>
    <w:rsid w:val="00B87C07"/>
    <w:rsid w:val="00B87C40"/>
    <w:rsid w:val="00B87C49"/>
    <w:rsid w:val="00B87D59"/>
    <w:rsid w:val="00B87EC8"/>
    <w:rsid w:val="00B87F7C"/>
    <w:rsid w:val="00B87F8A"/>
    <w:rsid w:val="00B8A84B"/>
    <w:rsid w:val="00B90022"/>
    <w:rsid w:val="00B90064"/>
    <w:rsid w:val="00B9017C"/>
    <w:rsid w:val="00B901BE"/>
    <w:rsid w:val="00B901C6"/>
    <w:rsid w:val="00B901DF"/>
    <w:rsid w:val="00B901FF"/>
    <w:rsid w:val="00B90255"/>
    <w:rsid w:val="00B90345"/>
    <w:rsid w:val="00B9034C"/>
    <w:rsid w:val="00B903BD"/>
    <w:rsid w:val="00B903BE"/>
    <w:rsid w:val="00B903C1"/>
    <w:rsid w:val="00B903F1"/>
    <w:rsid w:val="00B90430"/>
    <w:rsid w:val="00B90434"/>
    <w:rsid w:val="00B9048D"/>
    <w:rsid w:val="00B904D2"/>
    <w:rsid w:val="00B905C2"/>
    <w:rsid w:val="00B9074C"/>
    <w:rsid w:val="00B9079A"/>
    <w:rsid w:val="00B9084E"/>
    <w:rsid w:val="00B90860"/>
    <w:rsid w:val="00B9087E"/>
    <w:rsid w:val="00B908CD"/>
    <w:rsid w:val="00B90927"/>
    <w:rsid w:val="00B90987"/>
    <w:rsid w:val="00B90A78"/>
    <w:rsid w:val="00B90A93"/>
    <w:rsid w:val="00B90CC0"/>
    <w:rsid w:val="00B90CDC"/>
    <w:rsid w:val="00B90D5F"/>
    <w:rsid w:val="00B90EC4"/>
    <w:rsid w:val="00B90F12"/>
    <w:rsid w:val="00B90F14"/>
    <w:rsid w:val="00B90F2C"/>
    <w:rsid w:val="00B90FAC"/>
    <w:rsid w:val="00B90FDF"/>
    <w:rsid w:val="00B91028"/>
    <w:rsid w:val="00B91060"/>
    <w:rsid w:val="00B91077"/>
    <w:rsid w:val="00B91187"/>
    <w:rsid w:val="00B9123F"/>
    <w:rsid w:val="00B91277"/>
    <w:rsid w:val="00B9128C"/>
    <w:rsid w:val="00B912A0"/>
    <w:rsid w:val="00B912FE"/>
    <w:rsid w:val="00B91301"/>
    <w:rsid w:val="00B913EB"/>
    <w:rsid w:val="00B91403"/>
    <w:rsid w:val="00B91412"/>
    <w:rsid w:val="00B914D9"/>
    <w:rsid w:val="00B914F5"/>
    <w:rsid w:val="00B91553"/>
    <w:rsid w:val="00B91573"/>
    <w:rsid w:val="00B915E8"/>
    <w:rsid w:val="00B9163E"/>
    <w:rsid w:val="00B9173D"/>
    <w:rsid w:val="00B917A9"/>
    <w:rsid w:val="00B917D9"/>
    <w:rsid w:val="00B91837"/>
    <w:rsid w:val="00B918C6"/>
    <w:rsid w:val="00B918DC"/>
    <w:rsid w:val="00B918E3"/>
    <w:rsid w:val="00B91935"/>
    <w:rsid w:val="00B91984"/>
    <w:rsid w:val="00B919BA"/>
    <w:rsid w:val="00B919CB"/>
    <w:rsid w:val="00B91A88"/>
    <w:rsid w:val="00B91AB7"/>
    <w:rsid w:val="00B91ACC"/>
    <w:rsid w:val="00B91C12"/>
    <w:rsid w:val="00B91D15"/>
    <w:rsid w:val="00B91DD7"/>
    <w:rsid w:val="00B91E78"/>
    <w:rsid w:val="00B91E95"/>
    <w:rsid w:val="00B91EBE"/>
    <w:rsid w:val="00B91ECD"/>
    <w:rsid w:val="00B91EE2"/>
    <w:rsid w:val="00B91F71"/>
    <w:rsid w:val="00B91F8D"/>
    <w:rsid w:val="00B91F99"/>
    <w:rsid w:val="00B91F9C"/>
    <w:rsid w:val="00B91FBC"/>
    <w:rsid w:val="00B91FF2"/>
    <w:rsid w:val="00B92087"/>
    <w:rsid w:val="00B920A6"/>
    <w:rsid w:val="00B92195"/>
    <w:rsid w:val="00B921F7"/>
    <w:rsid w:val="00B9220E"/>
    <w:rsid w:val="00B92220"/>
    <w:rsid w:val="00B9224B"/>
    <w:rsid w:val="00B9226A"/>
    <w:rsid w:val="00B92276"/>
    <w:rsid w:val="00B922AB"/>
    <w:rsid w:val="00B922DB"/>
    <w:rsid w:val="00B922EC"/>
    <w:rsid w:val="00B9233F"/>
    <w:rsid w:val="00B92348"/>
    <w:rsid w:val="00B92365"/>
    <w:rsid w:val="00B92367"/>
    <w:rsid w:val="00B92374"/>
    <w:rsid w:val="00B92425"/>
    <w:rsid w:val="00B9246A"/>
    <w:rsid w:val="00B9249E"/>
    <w:rsid w:val="00B924AF"/>
    <w:rsid w:val="00B924BD"/>
    <w:rsid w:val="00B925C2"/>
    <w:rsid w:val="00B925D5"/>
    <w:rsid w:val="00B9263C"/>
    <w:rsid w:val="00B92643"/>
    <w:rsid w:val="00B92647"/>
    <w:rsid w:val="00B9267F"/>
    <w:rsid w:val="00B926CE"/>
    <w:rsid w:val="00B92734"/>
    <w:rsid w:val="00B92789"/>
    <w:rsid w:val="00B927B3"/>
    <w:rsid w:val="00B9280A"/>
    <w:rsid w:val="00B9283A"/>
    <w:rsid w:val="00B9287F"/>
    <w:rsid w:val="00B92886"/>
    <w:rsid w:val="00B928A2"/>
    <w:rsid w:val="00B928C5"/>
    <w:rsid w:val="00B9291D"/>
    <w:rsid w:val="00B92990"/>
    <w:rsid w:val="00B929A3"/>
    <w:rsid w:val="00B92AC2"/>
    <w:rsid w:val="00B92B0B"/>
    <w:rsid w:val="00B92B4C"/>
    <w:rsid w:val="00B92B9C"/>
    <w:rsid w:val="00B92C75"/>
    <w:rsid w:val="00B92C88"/>
    <w:rsid w:val="00B92CDB"/>
    <w:rsid w:val="00B92D29"/>
    <w:rsid w:val="00B92D41"/>
    <w:rsid w:val="00B92D86"/>
    <w:rsid w:val="00B92EE3"/>
    <w:rsid w:val="00B92F9B"/>
    <w:rsid w:val="00B9309F"/>
    <w:rsid w:val="00B930A4"/>
    <w:rsid w:val="00B930C2"/>
    <w:rsid w:val="00B9310A"/>
    <w:rsid w:val="00B93139"/>
    <w:rsid w:val="00B93140"/>
    <w:rsid w:val="00B9314B"/>
    <w:rsid w:val="00B931C6"/>
    <w:rsid w:val="00B93213"/>
    <w:rsid w:val="00B93234"/>
    <w:rsid w:val="00B9324A"/>
    <w:rsid w:val="00B93261"/>
    <w:rsid w:val="00B93337"/>
    <w:rsid w:val="00B93342"/>
    <w:rsid w:val="00B93379"/>
    <w:rsid w:val="00B93380"/>
    <w:rsid w:val="00B93387"/>
    <w:rsid w:val="00B933DF"/>
    <w:rsid w:val="00B933EB"/>
    <w:rsid w:val="00B93419"/>
    <w:rsid w:val="00B934E1"/>
    <w:rsid w:val="00B93528"/>
    <w:rsid w:val="00B93595"/>
    <w:rsid w:val="00B935DD"/>
    <w:rsid w:val="00B93606"/>
    <w:rsid w:val="00B9361A"/>
    <w:rsid w:val="00B93651"/>
    <w:rsid w:val="00B936C2"/>
    <w:rsid w:val="00B936EE"/>
    <w:rsid w:val="00B93768"/>
    <w:rsid w:val="00B938A9"/>
    <w:rsid w:val="00B938D6"/>
    <w:rsid w:val="00B93908"/>
    <w:rsid w:val="00B93935"/>
    <w:rsid w:val="00B93943"/>
    <w:rsid w:val="00B93962"/>
    <w:rsid w:val="00B939BB"/>
    <w:rsid w:val="00B93A23"/>
    <w:rsid w:val="00B93A36"/>
    <w:rsid w:val="00B93ABF"/>
    <w:rsid w:val="00B93B1A"/>
    <w:rsid w:val="00B93B67"/>
    <w:rsid w:val="00B93C37"/>
    <w:rsid w:val="00B93C3E"/>
    <w:rsid w:val="00B93C46"/>
    <w:rsid w:val="00B93C50"/>
    <w:rsid w:val="00B93C5B"/>
    <w:rsid w:val="00B93C6F"/>
    <w:rsid w:val="00B93C7F"/>
    <w:rsid w:val="00B93CE2"/>
    <w:rsid w:val="00B93CEE"/>
    <w:rsid w:val="00B93CF3"/>
    <w:rsid w:val="00B93D12"/>
    <w:rsid w:val="00B93D26"/>
    <w:rsid w:val="00B93D71"/>
    <w:rsid w:val="00B93E48"/>
    <w:rsid w:val="00B93E76"/>
    <w:rsid w:val="00B93E7A"/>
    <w:rsid w:val="00B93E99"/>
    <w:rsid w:val="00B93ECA"/>
    <w:rsid w:val="00B93F70"/>
    <w:rsid w:val="00B93F8A"/>
    <w:rsid w:val="00B93FA4"/>
    <w:rsid w:val="00B93FCF"/>
    <w:rsid w:val="00B94028"/>
    <w:rsid w:val="00B94052"/>
    <w:rsid w:val="00B9406F"/>
    <w:rsid w:val="00B940BB"/>
    <w:rsid w:val="00B940CD"/>
    <w:rsid w:val="00B9421F"/>
    <w:rsid w:val="00B942C0"/>
    <w:rsid w:val="00B94371"/>
    <w:rsid w:val="00B943B6"/>
    <w:rsid w:val="00B943D3"/>
    <w:rsid w:val="00B943E7"/>
    <w:rsid w:val="00B9445D"/>
    <w:rsid w:val="00B94461"/>
    <w:rsid w:val="00B944C5"/>
    <w:rsid w:val="00B944D4"/>
    <w:rsid w:val="00B9451E"/>
    <w:rsid w:val="00B9453B"/>
    <w:rsid w:val="00B9453F"/>
    <w:rsid w:val="00B9456B"/>
    <w:rsid w:val="00B94570"/>
    <w:rsid w:val="00B94788"/>
    <w:rsid w:val="00B94815"/>
    <w:rsid w:val="00B9486B"/>
    <w:rsid w:val="00B948ED"/>
    <w:rsid w:val="00B949D1"/>
    <w:rsid w:val="00B94AB6"/>
    <w:rsid w:val="00B94AC4"/>
    <w:rsid w:val="00B94AEB"/>
    <w:rsid w:val="00B94AEF"/>
    <w:rsid w:val="00B94B79"/>
    <w:rsid w:val="00B94BD2"/>
    <w:rsid w:val="00B94BD6"/>
    <w:rsid w:val="00B94BE4"/>
    <w:rsid w:val="00B94C16"/>
    <w:rsid w:val="00B94CAF"/>
    <w:rsid w:val="00B94CBD"/>
    <w:rsid w:val="00B94E43"/>
    <w:rsid w:val="00B94E8C"/>
    <w:rsid w:val="00B94EA1"/>
    <w:rsid w:val="00B94EA7"/>
    <w:rsid w:val="00B94ED4"/>
    <w:rsid w:val="00B94EDC"/>
    <w:rsid w:val="00B94EE6"/>
    <w:rsid w:val="00B94F17"/>
    <w:rsid w:val="00B94F7B"/>
    <w:rsid w:val="00B94FD9"/>
    <w:rsid w:val="00B950CD"/>
    <w:rsid w:val="00B95166"/>
    <w:rsid w:val="00B951D2"/>
    <w:rsid w:val="00B95291"/>
    <w:rsid w:val="00B95355"/>
    <w:rsid w:val="00B953B1"/>
    <w:rsid w:val="00B9541B"/>
    <w:rsid w:val="00B954C5"/>
    <w:rsid w:val="00B954FC"/>
    <w:rsid w:val="00B95589"/>
    <w:rsid w:val="00B955B9"/>
    <w:rsid w:val="00B955E0"/>
    <w:rsid w:val="00B9562E"/>
    <w:rsid w:val="00B9563F"/>
    <w:rsid w:val="00B95736"/>
    <w:rsid w:val="00B95755"/>
    <w:rsid w:val="00B9577A"/>
    <w:rsid w:val="00B9579C"/>
    <w:rsid w:val="00B95889"/>
    <w:rsid w:val="00B958A2"/>
    <w:rsid w:val="00B958D3"/>
    <w:rsid w:val="00B958EA"/>
    <w:rsid w:val="00B9590D"/>
    <w:rsid w:val="00B9592E"/>
    <w:rsid w:val="00B959F0"/>
    <w:rsid w:val="00B95A04"/>
    <w:rsid w:val="00B95A46"/>
    <w:rsid w:val="00B95A68"/>
    <w:rsid w:val="00B95A83"/>
    <w:rsid w:val="00B95AE1"/>
    <w:rsid w:val="00B95AE2"/>
    <w:rsid w:val="00B95B88"/>
    <w:rsid w:val="00B95BD7"/>
    <w:rsid w:val="00B95C15"/>
    <w:rsid w:val="00B95C1B"/>
    <w:rsid w:val="00B95CD8"/>
    <w:rsid w:val="00B95D4A"/>
    <w:rsid w:val="00B95E2A"/>
    <w:rsid w:val="00B95E3E"/>
    <w:rsid w:val="00B95F63"/>
    <w:rsid w:val="00B95FC9"/>
    <w:rsid w:val="00B95FEA"/>
    <w:rsid w:val="00B9601B"/>
    <w:rsid w:val="00B960A5"/>
    <w:rsid w:val="00B96152"/>
    <w:rsid w:val="00B96164"/>
    <w:rsid w:val="00B9620D"/>
    <w:rsid w:val="00B96279"/>
    <w:rsid w:val="00B962C9"/>
    <w:rsid w:val="00B962D2"/>
    <w:rsid w:val="00B9637C"/>
    <w:rsid w:val="00B963B4"/>
    <w:rsid w:val="00B963EE"/>
    <w:rsid w:val="00B963F7"/>
    <w:rsid w:val="00B96402"/>
    <w:rsid w:val="00B96419"/>
    <w:rsid w:val="00B96438"/>
    <w:rsid w:val="00B9643A"/>
    <w:rsid w:val="00B96444"/>
    <w:rsid w:val="00B96448"/>
    <w:rsid w:val="00B9645A"/>
    <w:rsid w:val="00B964A5"/>
    <w:rsid w:val="00B964F5"/>
    <w:rsid w:val="00B9658E"/>
    <w:rsid w:val="00B965E1"/>
    <w:rsid w:val="00B96621"/>
    <w:rsid w:val="00B96641"/>
    <w:rsid w:val="00B9664C"/>
    <w:rsid w:val="00B966C1"/>
    <w:rsid w:val="00B9674C"/>
    <w:rsid w:val="00B96770"/>
    <w:rsid w:val="00B96771"/>
    <w:rsid w:val="00B967F9"/>
    <w:rsid w:val="00B9682D"/>
    <w:rsid w:val="00B96861"/>
    <w:rsid w:val="00B9686D"/>
    <w:rsid w:val="00B968C8"/>
    <w:rsid w:val="00B968CD"/>
    <w:rsid w:val="00B968D6"/>
    <w:rsid w:val="00B9693D"/>
    <w:rsid w:val="00B969C1"/>
    <w:rsid w:val="00B96A3A"/>
    <w:rsid w:val="00B96A3E"/>
    <w:rsid w:val="00B96A45"/>
    <w:rsid w:val="00B96ABC"/>
    <w:rsid w:val="00B96AC4"/>
    <w:rsid w:val="00B96B10"/>
    <w:rsid w:val="00B96B80"/>
    <w:rsid w:val="00B96B92"/>
    <w:rsid w:val="00B96BAB"/>
    <w:rsid w:val="00B96C13"/>
    <w:rsid w:val="00B96C77"/>
    <w:rsid w:val="00B96CB6"/>
    <w:rsid w:val="00B96CBA"/>
    <w:rsid w:val="00B96D04"/>
    <w:rsid w:val="00B96D0D"/>
    <w:rsid w:val="00B96D21"/>
    <w:rsid w:val="00B96E04"/>
    <w:rsid w:val="00B96E6B"/>
    <w:rsid w:val="00B96E7C"/>
    <w:rsid w:val="00B96EA6"/>
    <w:rsid w:val="00B96F4F"/>
    <w:rsid w:val="00B96F95"/>
    <w:rsid w:val="00B97001"/>
    <w:rsid w:val="00B9705B"/>
    <w:rsid w:val="00B970AD"/>
    <w:rsid w:val="00B970ED"/>
    <w:rsid w:val="00B970F8"/>
    <w:rsid w:val="00B9711A"/>
    <w:rsid w:val="00B97195"/>
    <w:rsid w:val="00B972A8"/>
    <w:rsid w:val="00B972C6"/>
    <w:rsid w:val="00B9738C"/>
    <w:rsid w:val="00B973AB"/>
    <w:rsid w:val="00B973BD"/>
    <w:rsid w:val="00B973C1"/>
    <w:rsid w:val="00B97427"/>
    <w:rsid w:val="00B9742C"/>
    <w:rsid w:val="00B97440"/>
    <w:rsid w:val="00B974B7"/>
    <w:rsid w:val="00B974D9"/>
    <w:rsid w:val="00B975F2"/>
    <w:rsid w:val="00B9762C"/>
    <w:rsid w:val="00B97632"/>
    <w:rsid w:val="00B976B6"/>
    <w:rsid w:val="00B976C2"/>
    <w:rsid w:val="00B976CE"/>
    <w:rsid w:val="00B97765"/>
    <w:rsid w:val="00B977B1"/>
    <w:rsid w:val="00B97803"/>
    <w:rsid w:val="00B9781C"/>
    <w:rsid w:val="00B97851"/>
    <w:rsid w:val="00B97896"/>
    <w:rsid w:val="00B978DE"/>
    <w:rsid w:val="00B97947"/>
    <w:rsid w:val="00B97A10"/>
    <w:rsid w:val="00B97AAB"/>
    <w:rsid w:val="00B97B2B"/>
    <w:rsid w:val="00B97B2C"/>
    <w:rsid w:val="00B97B3E"/>
    <w:rsid w:val="00B97D05"/>
    <w:rsid w:val="00B97D53"/>
    <w:rsid w:val="00B97DCE"/>
    <w:rsid w:val="00B97EAE"/>
    <w:rsid w:val="00B97EB5"/>
    <w:rsid w:val="00B97EBE"/>
    <w:rsid w:val="00B97ED8"/>
    <w:rsid w:val="00B97EE0"/>
    <w:rsid w:val="00B97EE2"/>
    <w:rsid w:val="00B97EFC"/>
    <w:rsid w:val="00B97F17"/>
    <w:rsid w:val="00BA007C"/>
    <w:rsid w:val="00BA015D"/>
    <w:rsid w:val="00BA0205"/>
    <w:rsid w:val="00BA0251"/>
    <w:rsid w:val="00BA02B9"/>
    <w:rsid w:val="00BA031B"/>
    <w:rsid w:val="00BA034C"/>
    <w:rsid w:val="00BA0365"/>
    <w:rsid w:val="00BA03F4"/>
    <w:rsid w:val="00BA03F9"/>
    <w:rsid w:val="00BA0521"/>
    <w:rsid w:val="00BA0536"/>
    <w:rsid w:val="00BA05A2"/>
    <w:rsid w:val="00BA060B"/>
    <w:rsid w:val="00BA0637"/>
    <w:rsid w:val="00BA06BE"/>
    <w:rsid w:val="00BA0759"/>
    <w:rsid w:val="00BA0760"/>
    <w:rsid w:val="00BA07A9"/>
    <w:rsid w:val="00BA080A"/>
    <w:rsid w:val="00BA0858"/>
    <w:rsid w:val="00BA08F2"/>
    <w:rsid w:val="00BA0947"/>
    <w:rsid w:val="00BA0998"/>
    <w:rsid w:val="00BA0A83"/>
    <w:rsid w:val="00BA0B1F"/>
    <w:rsid w:val="00BA0B22"/>
    <w:rsid w:val="00BA0B86"/>
    <w:rsid w:val="00BA0B8C"/>
    <w:rsid w:val="00BA0BDE"/>
    <w:rsid w:val="00BA0BF9"/>
    <w:rsid w:val="00BA0C7A"/>
    <w:rsid w:val="00BA0D8A"/>
    <w:rsid w:val="00BA0E13"/>
    <w:rsid w:val="00BA0E5B"/>
    <w:rsid w:val="00BA0E69"/>
    <w:rsid w:val="00BA0EAD"/>
    <w:rsid w:val="00BA0EE0"/>
    <w:rsid w:val="00BA0F00"/>
    <w:rsid w:val="00BA0F6B"/>
    <w:rsid w:val="00BA0F82"/>
    <w:rsid w:val="00BA0FEB"/>
    <w:rsid w:val="00BA1029"/>
    <w:rsid w:val="00BA10C0"/>
    <w:rsid w:val="00BA11A1"/>
    <w:rsid w:val="00BA122E"/>
    <w:rsid w:val="00BA123E"/>
    <w:rsid w:val="00BA1246"/>
    <w:rsid w:val="00BA129A"/>
    <w:rsid w:val="00BA134B"/>
    <w:rsid w:val="00BA1374"/>
    <w:rsid w:val="00BA138D"/>
    <w:rsid w:val="00BA1397"/>
    <w:rsid w:val="00BA1434"/>
    <w:rsid w:val="00BA145A"/>
    <w:rsid w:val="00BA14CD"/>
    <w:rsid w:val="00BA1519"/>
    <w:rsid w:val="00BA169E"/>
    <w:rsid w:val="00BA173C"/>
    <w:rsid w:val="00BA18F3"/>
    <w:rsid w:val="00BA1903"/>
    <w:rsid w:val="00BA1984"/>
    <w:rsid w:val="00BA198B"/>
    <w:rsid w:val="00BA19E7"/>
    <w:rsid w:val="00BA1A16"/>
    <w:rsid w:val="00BA1A3B"/>
    <w:rsid w:val="00BA1B3C"/>
    <w:rsid w:val="00BA1C2B"/>
    <w:rsid w:val="00BA1CED"/>
    <w:rsid w:val="00BA1DAA"/>
    <w:rsid w:val="00BA1DBB"/>
    <w:rsid w:val="00BA1E08"/>
    <w:rsid w:val="00BA1E0F"/>
    <w:rsid w:val="00BA1E3D"/>
    <w:rsid w:val="00BA1EB5"/>
    <w:rsid w:val="00BA1EE5"/>
    <w:rsid w:val="00BA1EF4"/>
    <w:rsid w:val="00BA1F17"/>
    <w:rsid w:val="00BA1F3B"/>
    <w:rsid w:val="00BA1FEC"/>
    <w:rsid w:val="00BA200D"/>
    <w:rsid w:val="00BA206E"/>
    <w:rsid w:val="00BA2081"/>
    <w:rsid w:val="00BA20A9"/>
    <w:rsid w:val="00BA21BD"/>
    <w:rsid w:val="00BA21D9"/>
    <w:rsid w:val="00BA21E1"/>
    <w:rsid w:val="00BA2230"/>
    <w:rsid w:val="00BA2281"/>
    <w:rsid w:val="00BA22F0"/>
    <w:rsid w:val="00BA23A3"/>
    <w:rsid w:val="00BA2449"/>
    <w:rsid w:val="00BA2471"/>
    <w:rsid w:val="00BA2498"/>
    <w:rsid w:val="00BA254A"/>
    <w:rsid w:val="00BA257F"/>
    <w:rsid w:val="00BA2594"/>
    <w:rsid w:val="00BA25FF"/>
    <w:rsid w:val="00BA26D9"/>
    <w:rsid w:val="00BA272D"/>
    <w:rsid w:val="00BA275D"/>
    <w:rsid w:val="00BA27B1"/>
    <w:rsid w:val="00BA2845"/>
    <w:rsid w:val="00BA2882"/>
    <w:rsid w:val="00BA2969"/>
    <w:rsid w:val="00BA298C"/>
    <w:rsid w:val="00BA29B1"/>
    <w:rsid w:val="00BA29E7"/>
    <w:rsid w:val="00BA29F5"/>
    <w:rsid w:val="00BA2AFF"/>
    <w:rsid w:val="00BA2B0C"/>
    <w:rsid w:val="00BA2B90"/>
    <w:rsid w:val="00BA2B92"/>
    <w:rsid w:val="00BA2BCD"/>
    <w:rsid w:val="00BA2BD5"/>
    <w:rsid w:val="00BA2C74"/>
    <w:rsid w:val="00BA2C8C"/>
    <w:rsid w:val="00BA2C96"/>
    <w:rsid w:val="00BA2CB2"/>
    <w:rsid w:val="00BA2CD0"/>
    <w:rsid w:val="00BA2E63"/>
    <w:rsid w:val="00BA2E9F"/>
    <w:rsid w:val="00BA2F5F"/>
    <w:rsid w:val="00BA2F94"/>
    <w:rsid w:val="00BA2FD2"/>
    <w:rsid w:val="00BA3013"/>
    <w:rsid w:val="00BA3071"/>
    <w:rsid w:val="00BA3074"/>
    <w:rsid w:val="00BA30AD"/>
    <w:rsid w:val="00BA30C9"/>
    <w:rsid w:val="00BA3110"/>
    <w:rsid w:val="00BA318C"/>
    <w:rsid w:val="00BA3293"/>
    <w:rsid w:val="00BA32C2"/>
    <w:rsid w:val="00BA32D4"/>
    <w:rsid w:val="00BA32DB"/>
    <w:rsid w:val="00BA3303"/>
    <w:rsid w:val="00BA3321"/>
    <w:rsid w:val="00BA3364"/>
    <w:rsid w:val="00BA339F"/>
    <w:rsid w:val="00BA33D8"/>
    <w:rsid w:val="00BA3438"/>
    <w:rsid w:val="00BA344C"/>
    <w:rsid w:val="00BA3592"/>
    <w:rsid w:val="00BA35A9"/>
    <w:rsid w:val="00BA3627"/>
    <w:rsid w:val="00BA3657"/>
    <w:rsid w:val="00BA36A8"/>
    <w:rsid w:val="00BA36BA"/>
    <w:rsid w:val="00BA3715"/>
    <w:rsid w:val="00BA372D"/>
    <w:rsid w:val="00BA3794"/>
    <w:rsid w:val="00BA37CD"/>
    <w:rsid w:val="00BA3825"/>
    <w:rsid w:val="00BA3838"/>
    <w:rsid w:val="00BA3889"/>
    <w:rsid w:val="00BA38D3"/>
    <w:rsid w:val="00BA392C"/>
    <w:rsid w:val="00BA3940"/>
    <w:rsid w:val="00BA3992"/>
    <w:rsid w:val="00BA3A74"/>
    <w:rsid w:val="00BA3ADC"/>
    <w:rsid w:val="00BA3B1E"/>
    <w:rsid w:val="00BA3B24"/>
    <w:rsid w:val="00BA3B3C"/>
    <w:rsid w:val="00BA3B7C"/>
    <w:rsid w:val="00BA3B99"/>
    <w:rsid w:val="00BA3BB2"/>
    <w:rsid w:val="00BA3BE6"/>
    <w:rsid w:val="00BA3C65"/>
    <w:rsid w:val="00BA3C93"/>
    <w:rsid w:val="00BA3CAE"/>
    <w:rsid w:val="00BA3CC5"/>
    <w:rsid w:val="00BA3DB8"/>
    <w:rsid w:val="00BA3DC4"/>
    <w:rsid w:val="00BA3DD9"/>
    <w:rsid w:val="00BA3DFD"/>
    <w:rsid w:val="00BA3E72"/>
    <w:rsid w:val="00BA3F2B"/>
    <w:rsid w:val="00BA3F3D"/>
    <w:rsid w:val="00BA3F9B"/>
    <w:rsid w:val="00BA3FAB"/>
    <w:rsid w:val="00BA406A"/>
    <w:rsid w:val="00BA408F"/>
    <w:rsid w:val="00BA4170"/>
    <w:rsid w:val="00BA4171"/>
    <w:rsid w:val="00BA41C9"/>
    <w:rsid w:val="00BA41F5"/>
    <w:rsid w:val="00BA421F"/>
    <w:rsid w:val="00BA4246"/>
    <w:rsid w:val="00BA42BF"/>
    <w:rsid w:val="00BA42C5"/>
    <w:rsid w:val="00BA42DC"/>
    <w:rsid w:val="00BA432C"/>
    <w:rsid w:val="00BA438E"/>
    <w:rsid w:val="00BA4412"/>
    <w:rsid w:val="00BA442A"/>
    <w:rsid w:val="00BA4435"/>
    <w:rsid w:val="00BA44D6"/>
    <w:rsid w:val="00BA455C"/>
    <w:rsid w:val="00BA45A5"/>
    <w:rsid w:val="00BA45D0"/>
    <w:rsid w:val="00BA4665"/>
    <w:rsid w:val="00BA46B5"/>
    <w:rsid w:val="00BA4704"/>
    <w:rsid w:val="00BA4742"/>
    <w:rsid w:val="00BA47D2"/>
    <w:rsid w:val="00BA47F2"/>
    <w:rsid w:val="00BA4801"/>
    <w:rsid w:val="00BA4824"/>
    <w:rsid w:val="00BA4830"/>
    <w:rsid w:val="00BA488D"/>
    <w:rsid w:val="00BA48F3"/>
    <w:rsid w:val="00BA49CB"/>
    <w:rsid w:val="00BA4A02"/>
    <w:rsid w:val="00BA4A42"/>
    <w:rsid w:val="00BA4A5C"/>
    <w:rsid w:val="00BA4B8A"/>
    <w:rsid w:val="00BA4BF6"/>
    <w:rsid w:val="00BA4C0C"/>
    <w:rsid w:val="00BA4C37"/>
    <w:rsid w:val="00BA4C38"/>
    <w:rsid w:val="00BA4C42"/>
    <w:rsid w:val="00BA4CC8"/>
    <w:rsid w:val="00BA4D14"/>
    <w:rsid w:val="00BA4D3B"/>
    <w:rsid w:val="00BA4D7A"/>
    <w:rsid w:val="00BA4DD8"/>
    <w:rsid w:val="00BA4E7D"/>
    <w:rsid w:val="00BA4FB2"/>
    <w:rsid w:val="00BA4FD5"/>
    <w:rsid w:val="00BA503B"/>
    <w:rsid w:val="00BA503F"/>
    <w:rsid w:val="00BA5095"/>
    <w:rsid w:val="00BA50C6"/>
    <w:rsid w:val="00BA5110"/>
    <w:rsid w:val="00BA5165"/>
    <w:rsid w:val="00BA51B7"/>
    <w:rsid w:val="00BA5206"/>
    <w:rsid w:val="00BA521F"/>
    <w:rsid w:val="00BA5232"/>
    <w:rsid w:val="00BA526A"/>
    <w:rsid w:val="00BA5272"/>
    <w:rsid w:val="00BA5393"/>
    <w:rsid w:val="00BA53ED"/>
    <w:rsid w:val="00BA540A"/>
    <w:rsid w:val="00BA542F"/>
    <w:rsid w:val="00BA5459"/>
    <w:rsid w:val="00BA54C0"/>
    <w:rsid w:val="00BA54F6"/>
    <w:rsid w:val="00BA5590"/>
    <w:rsid w:val="00BA559C"/>
    <w:rsid w:val="00BA55A5"/>
    <w:rsid w:val="00BA55AF"/>
    <w:rsid w:val="00BA56E7"/>
    <w:rsid w:val="00BA5713"/>
    <w:rsid w:val="00BA5745"/>
    <w:rsid w:val="00BA574C"/>
    <w:rsid w:val="00BA5756"/>
    <w:rsid w:val="00BA5825"/>
    <w:rsid w:val="00BA583D"/>
    <w:rsid w:val="00BA5895"/>
    <w:rsid w:val="00BA58BA"/>
    <w:rsid w:val="00BA58F6"/>
    <w:rsid w:val="00BA5911"/>
    <w:rsid w:val="00BA5931"/>
    <w:rsid w:val="00BA598E"/>
    <w:rsid w:val="00BA59CB"/>
    <w:rsid w:val="00BA5A0F"/>
    <w:rsid w:val="00BA5A1D"/>
    <w:rsid w:val="00BA5B05"/>
    <w:rsid w:val="00BA5BF5"/>
    <w:rsid w:val="00BA5C03"/>
    <w:rsid w:val="00BA5CF6"/>
    <w:rsid w:val="00BA5D14"/>
    <w:rsid w:val="00BA5D6C"/>
    <w:rsid w:val="00BA5D9F"/>
    <w:rsid w:val="00BA5DDC"/>
    <w:rsid w:val="00BA5E52"/>
    <w:rsid w:val="00BA5E58"/>
    <w:rsid w:val="00BA5F40"/>
    <w:rsid w:val="00BA5FAB"/>
    <w:rsid w:val="00BA6015"/>
    <w:rsid w:val="00BA603C"/>
    <w:rsid w:val="00BA611C"/>
    <w:rsid w:val="00BA616D"/>
    <w:rsid w:val="00BA6205"/>
    <w:rsid w:val="00BA620D"/>
    <w:rsid w:val="00BA623D"/>
    <w:rsid w:val="00BA629B"/>
    <w:rsid w:val="00BA62D6"/>
    <w:rsid w:val="00BA62F3"/>
    <w:rsid w:val="00BA6354"/>
    <w:rsid w:val="00BA6459"/>
    <w:rsid w:val="00BA64E5"/>
    <w:rsid w:val="00BA6573"/>
    <w:rsid w:val="00BA658E"/>
    <w:rsid w:val="00BA659C"/>
    <w:rsid w:val="00BA65B0"/>
    <w:rsid w:val="00BA65DD"/>
    <w:rsid w:val="00BA65F8"/>
    <w:rsid w:val="00BA664F"/>
    <w:rsid w:val="00BA6651"/>
    <w:rsid w:val="00BA66AA"/>
    <w:rsid w:val="00BA66BD"/>
    <w:rsid w:val="00BA6717"/>
    <w:rsid w:val="00BA67EC"/>
    <w:rsid w:val="00BA686C"/>
    <w:rsid w:val="00BA68CC"/>
    <w:rsid w:val="00BA690D"/>
    <w:rsid w:val="00BA694F"/>
    <w:rsid w:val="00BA695A"/>
    <w:rsid w:val="00BA69D9"/>
    <w:rsid w:val="00BA6A3A"/>
    <w:rsid w:val="00BA6A57"/>
    <w:rsid w:val="00BA6A70"/>
    <w:rsid w:val="00BA6A7D"/>
    <w:rsid w:val="00BA6AAC"/>
    <w:rsid w:val="00BA6B4E"/>
    <w:rsid w:val="00BA6B52"/>
    <w:rsid w:val="00BA6B71"/>
    <w:rsid w:val="00BA6B82"/>
    <w:rsid w:val="00BA6B99"/>
    <w:rsid w:val="00BA6BDE"/>
    <w:rsid w:val="00BA6C71"/>
    <w:rsid w:val="00BA6CA2"/>
    <w:rsid w:val="00BA6CFD"/>
    <w:rsid w:val="00BA6D09"/>
    <w:rsid w:val="00BA6D6F"/>
    <w:rsid w:val="00BA6DB8"/>
    <w:rsid w:val="00BA6DFE"/>
    <w:rsid w:val="00BA6E10"/>
    <w:rsid w:val="00BA6E28"/>
    <w:rsid w:val="00BA6EC1"/>
    <w:rsid w:val="00BA6FCC"/>
    <w:rsid w:val="00BA7010"/>
    <w:rsid w:val="00BA70C7"/>
    <w:rsid w:val="00BA7116"/>
    <w:rsid w:val="00BA7165"/>
    <w:rsid w:val="00BA71AD"/>
    <w:rsid w:val="00BA71C5"/>
    <w:rsid w:val="00BA71C9"/>
    <w:rsid w:val="00BA7236"/>
    <w:rsid w:val="00BA7291"/>
    <w:rsid w:val="00BA72B7"/>
    <w:rsid w:val="00BA733C"/>
    <w:rsid w:val="00BA736D"/>
    <w:rsid w:val="00BA7384"/>
    <w:rsid w:val="00BA7395"/>
    <w:rsid w:val="00BA73A7"/>
    <w:rsid w:val="00BA73B5"/>
    <w:rsid w:val="00BA7473"/>
    <w:rsid w:val="00BA74A3"/>
    <w:rsid w:val="00BA74C3"/>
    <w:rsid w:val="00BA74D2"/>
    <w:rsid w:val="00BA74DD"/>
    <w:rsid w:val="00BA74EA"/>
    <w:rsid w:val="00BA752A"/>
    <w:rsid w:val="00BA7535"/>
    <w:rsid w:val="00BA757E"/>
    <w:rsid w:val="00BA7593"/>
    <w:rsid w:val="00BA75B7"/>
    <w:rsid w:val="00BA766B"/>
    <w:rsid w:val="00BA76AA"/>
    <w:rsid w:val="00BA76AD"/>
    <w:rsid w:val="00BA7776"/>
    <w:rsid w:val="00BA781C"/>
    <w:rsid w:val="00BA7833"/>
    <w:rsid w:val="00BA7889"/>
    <w:rsid w:val="00BA789F"/>
    <w:rsid w:val="00BA79B5"/>
    <w:rsid w:val="00BA79DC"/>
    <w:rsid w:val="00BA79F8"/>
    <w:rsid w:val="00BA7A63"/>
    <w:rsid w:val="00BA7AF6"/>
    <w:rsid w:val="00BA7B18"/>
    <w:rsid w:val="00BA7B64"/>
    <w:rsid w:val="00BA7B69"/>
    <w:rsid w:val="00BA7B7B"/>
    <w:rsid w:val="00BA7B86"/>
    <w:rsid w:val="00BA7C1B"/>
    <w:rsid w:val="00BA7C24"/>
    <w:rsid w:val="00BA7C2D"/>
    <w:rsid w:val="00BA7C51"/>
    <w:rsid w:val="00BA7C62"/>
    <w:rsid w:val="00BA7D86"/>
    <w:rsid w:val="00BA7DAC"/>
    <w:rsid w:val="00BA7E98"/>
    <w:rsid w:val="00BA7EAA"/>
    <w:rsid w:val="00BA7EF4"/>
    <w:rsid w:val="00BB00D6"/>
    <w:rsid w:val="00BB012D"/>
    <w:rsid w:val="00BB0150"/>
    <w:rsid w:val="00BB01D8"/>
    <w:rsid w:val="00BB021B"/>
    <w:rsid w:val="00BB022E"/>
    <w:rsid w:val="00BB025B"/>
    <w:rsid w:val="00BB0272"/>
    <w:rsid w:val="00BB02A3"/>
    <w:rsid w:val="00BB034A"/>
    <w:rsid w:val="00BB03EC"/>
    <w:rsid w:val="00BB04A0"/>
    <w:rsid w:val="00BB04D0"/>
    <w:rsid w:val="00BB04F4"/>
    <w:rsid w:val="00BB05BE"/>
    <w:rsid w:val="00BB06B0"/>
    <w:rsid w:val="00BB06B3"/>
    <w:rsid w:val="00BB06D4"/>
    <w:rsid w:val="00BB0724"/>
    <w:rsid w:val="00BB0864"/>
    <w:rsid w:val="00BB08E2"/>
    <w:rsid w:val="00BB093C"/>
    <w:rsid w:val="00BB0991"/>
    <w:rsid w:val="00BB09B5"/>
    <w:rsid w:val="00BB09BE"/>
    <w:rsid w:val="00BB0A8B"/>
    <w:rsid w:val="00BB0AB7"/>
    <w:rsid w:val="00BB0AC4"/>
    <w:rsid w:val="00BB0AE9"/>
    <w:rsid w:val="00BB0B6D"/>
    <w:rsid w:val="00BB0BAA"/>
    <w:rsid w:val="00BB0BCC"/>
    <w:rsid w:val="00BB0BDA"/>
    <w:rsid w:val="00BB0CCC"/>
    <w:rsid w:val="00BB0D02"/>
    <w:rsid w:val="00BB0D76"/>
    <w:rsid w:val="00BB0E2E"/>
    <w:rsid w:val="00BB0E60"/>
    <w:rsid w:val="00BB0EC6"/>
    <w:rsid w:val="00BB0EDE"/>
    <w:rsid w:val="00BB0EFE"/>
    <w:rsid w:val="00BB0F48"/>
    <w:rsid w:val="00BB0F52"/>
    <w:rsid w:val="00BB0F70"/>
    <w:rsid w:val="00BB0F8D"/>
    <w:rsid w:val="00BB0FE9"/>
    <w:rsid w:val="00BB1055"/>
    <w:rsid w:val="00BB10CA"/>
    <w:rsid w:val="00BB10E3"/>
    <w:rsid w:val="00BB1105"/>
    <w:rsid w:val="00BB111D"/>
    <w:rsid w:val="00BB11BC"/>
    <w:rsid w:val="00BB11F8"/>
    <w:rsid w:val="00BB1201"/>
    <w:rsid w:val="00BB125F"/>
    <w:rsid w:val="00BB129C"/>
    <w:rsid w:val="00BB12AB"/>
    <w:rsid w:val="00BB12CE"/>
    <w:rsid w:val="00BB1304"/>
    <w:rsid w:val="00BB1377"/>
    <w:rsid w:val="00BB1395"/>
    <w:rsid w:val="00BB145C"/>
    <w:rsid w:val="00BB14DE"/>
    <w:rsid w:val="00BB14F0"/>
    <w:rsid w:val="00BB157D"/>
    <w:rsid w:val="00BB1612"/>
    <w:rsid w:val="00BB1715"/>
    <w:rsid w:val="00BB171C"/>
    <w:rsid w:val="00BB1752"/>
    <w:rsid w:val="00BB17E2"/>
    <w:rsid w:val="00BB1869"/>
    <w:rsid w:val="00BB189A"/>
    <w:rsid w:val="00BB1935"/>
    <w:rsid w:val="00BB19B0"/>
    <w:rsid w:val="00BB1A3C"/>
    <w:rsid w:val="00BB1A5C"/>
    <w:rsid w:val="00BB1AF8"/>
    <w:rsid w:val="00BB1AFD"/>
    <w:rsid w:val="00BB1B2C"/>
    <w:rsid w:val="00BB1B90"/>
    <w:rsid w:val="00BB1C14"/>
    <w:rsid w:val="00BB1C38"/>
    <w:rsid w:val="00BB1C69"/>
    <w:rsid w:val="00BB1D0F"/>
    <w:rsid w:val="00BB1D87"/>
    <w:rsid w:val="00BB1D88"/>
    <w:rsid w:val="00BB1D99"/>
    <w:rsid w:val="00BB1EAF"/>
    <w:rsid w:val="00BB1EF4"/>
    <w:rsid w:val="00BB1F18"/>
    <w:rsid w:val="00BB1FD9"/>
    <w:rsid w:val="00BB202D"/>
    <w:rsid w:val="00BB206D"/>
    <w:rsid w:val="00BB2071"/>
    <w:rsid w:val="00BB208D"/>
    <w:rsid w:val="00BB20FF"/>
    <w:rsid w:val="00BB2115"/>
    <w:rsid w:val="00BB2123"/>
    <w:rsid w:val="00BB2144"/>
    <w:rsid w:val="00BB21C3"/>
    <w:rsid w:val="00BB21DD"/>
    <w:rsid w:val="00BB2288"/>
    <w:rsid w:val="00BB228A"/>
    <w:rsid w:val="00BB237E"/>
    <w:rsid w:val="00BB2398"/>
    <w:rsid w:val="00BB23CB"/>
    <w:rsid w:val="00BB24B9"/>
    <w:rsid w:val="00BB2585"/>
    <w:rsid w:val="00BB25C6"/>
    <w:rsid w:val="00BB263D"/>
    <w:rsid w:val="00BB264F"/>
    <w:rsid w:val="00BB26F2"/>
    <w:rsid w:val="00BB270F"/>
    <w:rsid w:val="00BB2757"/>
    <w:rsid w:val="00BB276C"/>
    <w:rsid w:val="00BB2792"/>
    <w:rsid w:val="00BB27C3"/>
    <w:rsid w:val="00BB27F6"/>
    <w:rsid w:val="00BB29BB"/>
    <w:rsid w:val="00BB2A21"/>
    <w:rsid w:val="00BB2A8E"/>
    <w:rsid w:val="00BB2A90"/>
    <w:rsid w:val="00BB2A93"/>
    <w:rsid w:val="00BB2A94"/>
    <w:rsid w:val="00BB2AD0"/>
    <w:rsid w:val="00BB2B1A"/>
    <w:rsid w:val="00BB2B5B"/>
    <w:rsid w:val="00BB2BAE"/>
    <w:rsid w:val="00BB2C26"/>
    <w:rsid w:val="00BB2C66"/>
    <w:rsid w:val="00BB2D67"/>
    <w:rsid w:val="00BB2DB1"/>
    <w:rsid w:val="00BB2E50"/>
    <w:rsid w:val="00BB2E9A"/>
    <w:rsid w:val="00BB303B"/>
    <w:rsid w:val="00BB304F"/>
    <w:rsid w:val="00BB3056"/>
    <w:rsid w:val="00BB306C"/>
    <w:rsid w:val="00BB3097"/>
    <w:rsid w:val="00BB30E4"/>
    <w:rsid w:val="00BB315C"/>
    <w:rsid w:val="00BB3161"/>
    <w:rsid w:val="00BB317C"/>
    <w:rsid w:val="00BB31DA"/>
    <w:rsid w:val="00BB3229"/>
    <w:rsid w:val="00BB32B9"/>
    <w:rsid w:val="00BB3397"/>
    <w:rsid w:val="00BB33CA"/>
    <w:rsid w:val="00BB33E7"/>
    <w:rsid w:val="00BB344A"/>
    <w:rsid w:val="00BB3454"/>
    <w:rsid w:val="00BB3481"/>
    <w:rsid w:val="00BB34B0"/>
    <w:rsid w:val="00BB3552"/>
    <w:rsid w:val="00BB3575"/>
    <w:rsid w:val="00BB35B6"/>
    <w:rsid w:val="00BB3606"/>
    <w:rsid w:val="00BB371F"/>
    <w:rsid w:val="00BB3827"/>
    <w:rsid w:val="00BB385D"/>
    <w:rsid w:val="00BB388B"/>
    <w:rsid w:val="00BB389A"/>
    <w:rsid w:val="00BB38D8"/>
    <w:rsid w:val="00BB39E3"/>
    <w:rsid w:val="00BB39EA"/>
    <w:rsid w:val="00BB3AE1"/>
    <w:rsid w:val="00BB3B01"/>
    <w:rsid w:val="00BB3B62"/>
    <w:rsid w:val="00BB3B75"/>
    <w:rsid w:val="00BB3B87"/>
    <w:rsid w:val="00BB3BFC"/>
    <w:rsid w:val="00BB3C47"/>
    <w:rsid w:val="00BB3C59"/>
    <w:rsid w:val="00BB3C83"/>
    <w:rsid w:val="00BB3C90"/>
    <w:rsid w:val="00BB3C98"/>
    <w:rsid w:val="00BB3D1B"/>
    <w:rsid w:val="00BB3DBB"/>
    <w:rsid w:val="00BB3E00"/>
    <w:rsid w:val="00BB3E25"/>
    <w:rsid w:val="00BB3E3F"/>
    <w:rsid w:val="00BB3E5D"/>
    <w:rsid w:val="00BB3E70"/>
    <w:rsid w:val="00BB3E7D"/>
    <w:rsid w:val="00BB3E95"/>
    <w:rsid w:val="00BB3F10"/>
    <w:rsid w:val="00BB3F5D"/>
    <w:rsid w:val="00BB3FBE"/>
    <w:rsid w:val="00BB3FC0"/>
    <w:rsid w:val="00BB3FD2"/>
    <w:rsid w:val="00BB3FF9"/>
    <w:rsid w:val="00BB4115"/>
    <w:rsid w:val="00BB4130"/>
    <w:rsid w:val="00BB4188"/>
    <w:rsid w:val="00BB4192"/>
    <w:rsid w:val="00BB41A1"/>
    <w:rsid w:val="00BB41B4"/>
    <w:rsid w:val="00BB41FF"/>
    <w:rsid w:val="00BB42DE"/>
    <w:rsid w:val="00BB4356"/>
    <w:rsid w:val="00BB436E"/>
    <w:rsid w:val="00BB44C5"/>
    <w:rsid w:val="00BB44CA"/>
    <w:rsid w:val="00BB45B6"/>
    <w:rsid w:val="00BB45BF"/>
    <w:rsid w:val="00BB45D6"/>
    <w:rsid w:val="00BB47B9"/>
    <w:rsid w:val="00BB47BA"/>
    <w:rsid w:val="00BB47D1"/>
    <w:rsid w:val="00BB484E"/>
    <w:rsid w:val="00BB486B"/>
    <w:rsid w:val="00BB4872"/>
    <w:rsid w:val="00BB496A"/>
    <w:rsid w:val="00BB496D"/>
    <w:rsid w:val="00BB49C0"/>
    <w:rsid w:val="00BB49D4"/>
    <w:rsid w:val="00BB4A39"/>
    <w:rsid w:val="00BB4AC7"/>
    <w:rsid w:val="00BB4ADC"/>
    <w:rsid w:val="00BB4CF8"/>
    <w:rsid w:val="00BB4CF9"/>
    <w:rsid w:val="00BB4D7A"/>
    <w:rsid w:val="00BB4D94"/>
    <w:rsid w:val="00BB4D98"/>
    <w:rsid w:val="00BB4E62"/>
    <w:rsid w:val="00BB4F03"/>
    <w:rsid w:val="00BB4FA3"/>
    <w:rsid w:val="00BB5006"/>
    <w:rsid w:val="00BB5289"/>
    <w:rsid w:val="00BB52B6"/>
    <w:rsid w:val="00BB52C1"/>
    <w:rsid w:val="00BB52CE"/>
    <w:rsid w:val="00BB52D6"/>
    <w:rsid w:val="00BB52DF"/>
    <w:rsid w:val="00BB539E"/>
    <w:rsid w:val="00BB53EF"/>
    <w:rsid w:val="00BB5413"/>
    <w:rsid w:val="00BB5488"/>
    <w:rsid w:val="00BB5501"/>
    <w:rsid w:val="00BB564C"/>
    <w:rsid w:val="00BB5658"/>
    <w:rsid w:val="00BB565F"/>
    <w:rsid w:val="00BB56CB"/>
    <w:rsid w:val="00BB577E"/>
    <w:rsid w:val="00BB5859"/>
    <w:rsid w:val="00BB5893"/>
    <w:rsid w:val="00BB58BF"/>
    <w:rsid w:val="00BB59A3"/>
    <w:rsid w:val="00BB59EF"/>
    <w:rsid w:val="00BB5A05"/>
    <w:rsid w:val="00BB5A23"/>
    <w:rsid w:val="00BB5A68"/>
    <w:rsid w:val="00BB5A81"/>
    <w:rsid w:val="00BB5AAD"/>
    <w:rsid w:val="00BB5AE9"/>
    <w:rsid w:val="00BB5AEC"/>
    <w:rsid w:val="00BB5AEF"/>
    <w:rsid w:val="00BB5B0A"/>
    <w:rsid w:val="00BB5C43"/>
    <w:rsid w:val="00BB5C9B"/>
    <w:rsid w:val="00BB5CCC"/>
    <w:rsid w:val="00BB5CDF"/>
    <w:rsid w:val="00BB5D68"/>
    <w:rsid w:val="00BB5D9C"/>
    <w:rsid w:val="00BB5DA1"/>
    <w:rsid w:val="00BB5DE7"/>
    <w:rsid w:val="00BB5E14"/>
    <w:rsid w:val="00BB5E19"/>
    <w:rsid w:val="00BB5E4A"/>
    <w:rsid w:val="00BB5F82"/>
    <w:rsid w:val="00BB5FA0"/>
    <w:rsid w:val="00BB60A1"/>
    <w:rsid w:val="00BB611F"/>
    <w:rsid w:val="00BB6191"/>
    <w:rsid w:val="00BB619D"/>
    <w:rsid w:val="00BB6225"/>
    <w:rsid w:val="00BB62E2"/>
    <w:rsid w:val="00BB6303"/>
    <w:rsid w:val="00BB6331"/>
    <w:rsid w:val="00BB639A"/>
    <w:rsid w:val="00BB63C3"/>
    <w:rsid w:val="00BB6404"/>
    <w:rsid w:val="00BB641F"/>
    <w:rsid w:val="00BB64F7"/>
    <w:rsid w:val="00BB6508"/>
    <w:rsid w:val="00BB651A"/>
    <w:rsid w:val="00BB651C"/>
    <w:rsid w:val="00BB659D"/>
    <w:rsid w:val="00BB65BA"/>
    <w:rsid w:val="00BB65D4"/>
    <w:rsid w:val="00BB65D9"/>
    <w:rsid w:val="00BB65F3"/>
    <w:rsid w:val="00BB6605"/>
    <w:rsid w:val="00BB6629"/>
    <w:rsid w:val="00BB6696"/>
    <w:rsid w:val="00BB6795"/>
    <w:rsid w:val="00BB67D8"/>
    <w:rsid w:val="00BB6858"/>
    <w:rsid w:val="00BB6862"/>
    <w:rsid w:val="00BB686B"/>
    <w:rsid w:val="00BB6884"/>
    <w:rsid w:val="00BB69A2"/>
    <w:rsid w:val="00BB6A68"/>
    <w:rsid w:val="00BB6B1F"/>
    <w:rsid w:val="00BB6B3D"/>
    <w:rsid w:val="00BB6B68"/>
    <w:rsid w:val="00BB6B6E"/>
    <w:rsid w:val="00BB6B77"/>
    <w:rsid w:val="00BB6B9C"/>
    <w:rsid w:val="00BB6BD2"/>
    <w:rsid w:val="00BB6C54"/>
    <w:rsid w:val="00BB6C55"/>
    <w:rsid w:val="00BB6E11"/>
    <w:rsid w:val="00BB6E1A"/>
    <w:rsid w:val="00BB6E3D"/>
    <w:rsid w:val="00BB6EB6"/>
    <w:rsid w:val="00BB6EE8"/>
    <w:rsid w:val="00BB6F10"/>
    <w:rsid w:val="00BB6F50"/>
    <w:rsid w:val="00BB6F6F"/>
    <w:rsid w:val="00BB6F76"/>
    <w:rsid w:val="00BB7038"/>
    <w:rsid w:val="00BB703C"/>
    <w:rsid w:val="00BB7076"/>
    <w:rsid w:val="00BB71DD"/>
    <w:rsid w:val="00BB721F"/>
    <w:rsid w:val="00BB7307"/>
    <w:rsid w:val="00BB7358"/>
    <w:rsid w:val="00BB7359"/>
    <w:rsid w:val="00BB735B"/>
    <w:rsid w:val="00BB7370"/>
    <w:rsid w:val="00BB7385"/>
    <w:rsid w:val="00BB73A8"/>
    <w:rsid w:val="00BB7459"/>
    <w:rsid w:val="00BB7474"/>
    <w:rsid w:val="00BB75D7"/>
    <w:rsid w:val="00BB761E"/>
    <w:rsid w:val="00BB7673"/>
    <w:rsid w:val="00BB768A"/>
    <w:rsid w:val="00BB76BD"/>
    <w:rsid w:val="00BB76D3"/>
    <w:rsid w:val="00BB772C"/>
    <w:rsid w:val="00BB7734"/>
    <w:rsid w:val="00BB77DE"/>
    <w:rsid w:val="00BB7820"/>
    <w:rsid w:val="00BB78E0"/>
    <w:rsid w:val="00BB79C7"/>
    <w:rsid w:val="00BB7B41"/>
    <w:rsid w:val="00BB7C81"/>
    <w:rsid w:val="00BB7CA3"/>
    <w:rsid w:val="00BB7D29"/>
    <w:rsid w:val="00BB7F89"/>
    <w:rsid w:val="00BB7F9D"/>
    <w:rsid w:val="00BB7FAE"/>
    <w:rsid w:val="00BB7FF4"/>
    <w:rsid w:val="00BC0015"/>
    <w:rsid w:val="00BC0018"/>
    <w:rsid w:val="00BC0125"/>
    <w:rsid w:val="00BC0134"/>
    <w:rsid w:val="00BC0159"/>
    <w:rsid w:val="00BC01AD"/>
    <w:rsid w:val="00BC01F3"/>
    <w:rsid w:val="00BC026C"/>
    <w:rsid w:val="00BC0276"/>
    <w:rsid w:val="00BC02F0"/>
    <w:rsid w:val="00BC030F"/>
    <w:rsid w:val="00BC0354"/>
    <w:rsid w:val="00BC0356"/>
    <w:rsid w:val="00BC039B"/>
    <w:rsid w:val="00BC03AA"/>
    <w:rsid w:val="00BC0494"/>
    <w:rsid w:val="00BC04EA"/>
    <w:rsid w:val="00BC05E9"/>
    <w:rsid w:val="00BC0666"/>
    <w:rsid w:val="00BC067E"/>
    <w:rsid w:val="00BC06DA"/>
    <w:rsid w:val="00BC0708"/>
    <w:rsid w:val="00BC0784"/>
    <w:rsid w:val="00BC0862"/>
    <w:rsid w:val="00BC086B"/>
    <w:rsid w:val="00BC08D4"/>
    <w:rsid w:val="00BC0909"/>
    <w:rsid w:val="00BC0916"/>
    <w:rsid w:val="00BC0938"/>
    <w:rsid w:val="00BC09E4"/>
    <w:rsid w:val="00BC0A6C"/>
    <w:rsid w:val="00BC0B29"/>
    <w:rsid w:val="00BC0BAC"/>
    <w:rsid w:val="00BC0BCD"/>
    <w:rsid w:val="00BC0C00"/>
    <w:rsid w:val="00BC0C8A"/>
    <w:rsid w:val="00BC0D0D"/>
    <w:rsid w:val="00BC0D3F"/>
    <w:rsid w:val="00BC0DAE"/>
    <w:rsid w:val="00BC0DCF"/>
    <w:rsid w:val="00BC0E33"/>
    <w:rsid w:val="00BC0E5B"/>
    <w:rsid w:val="00BC0E64"/>
    <w:rsid w:val="00BC0EB2"/>
    <w:rsid w:val="00BC0EF1"/>
    <w:rsid w:val="00BC0F72"/>
    <w:rsid w:val="00BC0FC4"/>
    <w:rsid w:val="00BC1006"/>
    <w:rsid w:val="00BC103B"/>
    <w:rsid w:val="00BC10BB"/>
    <w:rsid w:val="00BC119F"/>
    <w:rsid w:val="00BC11D2"/>
    <w:rsid w:val="00BC1247"/>
    <w:rsid w:val="00BC128D"/>
    <w:rsid w:val="00BC12C9"/>
    <w:rsid w:val="00BC12F6"/>
    <w:rsid w:val="00BC137B"/>
    <w:rsid w:val="00BC138C"/>
    <w:rsid w:val="00BC13A5"/>
    <w:rsid w:val="00BC13CD"/>
    <w:rsid w:val="00BC14DA"/>
    <w:rsid w:val="00BC14DC"/>
    <w:rsid w:val="00BC14EF"/>
    <w:rsid w:val="00BC1509"/>
    <w:rsid w:val="00BC15D1"/>
    <w:rsid w:val="00BC15F1"/>
    <w:rsid w:val="00BC163B"/>
    <w:rsid w:val="00BC16A3"/>
    <w:rsid w:val="00BC16C0"/>
    <w:rsid w:val="00BC174A"/>
    <w:rsid w:val="00BC17DF"/>
    <w:rsid w:val="00BC17F9"/>
    <w:rsid w:val="00BC1800"/>
    <w:rsid w:val="00BC1823"/>
    <w:rsid w:val="00BC1841"/>
    <w:rsid w:val="00BC18E7"/>
    <w:rsid w:val="00BC1918"/>
    <w:rsid w:val="00BC1981"/>
    <w:rsid w:val="00BC19E7"/>
    <w:rsid w:val="00BC19F1"/>
    <w:rsid w:val="00BC1A5E"/>
    <w:rsid w:val="00BC1A62"/>
    <w:rsid w:val="00BC1A8F"/>
    <w:rsid w:val="00BC1AA0"/>
    <w:rsid w:val="00BC1B12"/>
    <w:rsid w:val="00BC1B8A"/>
    <w:rsid w:val="00BC1BC2"/>
    <w:rsid w:val="00BC1C9D"/>
    <w:rsid w:val="00BC1CCC"/>
    <w:rsid w:val="00BC1D4B"/>
    <w:rsid w:val="00BC1DE3"/>
    <w:rsid w:val="00BC1DEF"/>
    <w:rsid w:val="00BC1E5D"/>
    <w:rsid w:val="00BC1E79"/>
    <w:rsid w:val="00BC1E82"/>
    <w:rsid w:val="00BC1E89"/>
    <w:rsid w:val="00BC1EE3"/>
    <w:rsid w:val="00BC1F1A"/>
    <w:rsid w:val="00BC1F53"/>
    <w:rsid w:val="00BC1F6E"/>
    <w:rsid w:val="00BC1F76"/>
    <w:rsid w:val="00BC1FD5"/>
    <w:rsid w:val="00BC2046"/>
    <w:rsid w:val="00BC20C0"/>
    <w:rsid w:val="00BC20CB"/>
    <w:rsid w:val="00BC21C6"/>
    <w:rsid w:val="00BC21C9"/>
    <w:rsid w:val="00BC21D1"/>
    <w:rsid w:val="00BC2217"/>
    <w:rsid w:val="00BC2308"/>
    <w:rsid w:val="00BC232E"/>
    <w:rsid w:val="00BC235F"/>
    <w:rsid w:val="00BC23C9"/>
    <w:rsid w:val="00BC23F1"/>
    <w:rsid w:val="00BC2400"/>
    <w:rsid w:val="00BC2404"/>
    <w:rsid w:val="00BC2426"/>
    <w:rsid w:val="00BC2472"/>
    <w:rsid w:val="00BC24DA"/>
    <w:rsid w:val="00BC2547"/>
    <w:rsid w:val="00BC25B4"/>
    <w:rsid w:val="00BC26A3"/>
    <w:rsid w:val="00BC26B1"/>
    <w:rsid w:val="00BC26D6"/>
    <w:rsid w:val="00BC26DB"/>
    <w:rsid w:val="00BC2783"/>
    <w:rsid w:val="00BC27B2"/>
    <w:rsid w:val="00BC27E0"/>
    <w:rsid w:val="00BC2937"/>
    <w:rsid w:val="00BC2987"/>
    <w:rsid w:val="00BC29A2"/>
    <w:rsid w:val="00BC2A1F"/>
    <w:rsid w:val="00BC2A22"/>
    <w:rsid w:val="00BC2A26"/>
    <w:rsid w:val="00BC2B33"/>
    <w:rsid w:val="00BC2B88"/>
    <w:rsid w:val="00BC2BB4"/>
    <w:rsid w:val="00BC2BE9"/>
    <w:rsid w:val="00BC2C08"/>
    <w:rsid w:val="00BC2C71"/>
    <w:rsid w:val="00BC2C90"/>
    <w:rsid w:val="00BC2CA7"/>
    <w:rsid w:val="00BC2CBC"/>
    <w:rsid w:val="00BC2CF1"/>
    <w:rsid w:val="00BC2CF2"/>
    <w:rsid w:val="00BC2D50"/>
    <w:rsid w:val="00BC2D59"/>
    <w:rsid w:val="00BC2D93"/>
    <w:rsid w:val="00BC2DD5"/>
    <w:rsid w:val="00BC2E65"/>
    <w:rsid w:val="00BC2EA9"/>
    <w:rsid w:val="00BC2EB6"/>
    <w:rsid w:val="00BC2F7F"/>
    <w:rsid w:val="00BC2FA0"/>
    <w:rsid w:val="00BC2FF9"/>
    <w:rsid w:val="00BC3053"/>
    <w:rsid w:val="00BC30E5"/>
    <w:rsid w:val="00BC30EF"/>
    <w:rsid w:val="00BC3175"/>
    <w:rsid w:val="00BC3182"/>
    <w:rsid w:val="00BC3231"/>
    <w:rsid w:val="00BC3268"/>
    <w:rsid w:val="00BC33B3"/>
    <w:rsid w:val="00BC33DE"/>
    <w:rsid w:val="00BC343D"/>
    <w:rsid w:val="00BC3447"/>
    <w:rsid w:val="00BC347B"/>
    <w:rsid w:val="00BC34AC"/>
    <w:rsid w:val="00BC34E6"/>
    <w:rsid w:val="00BC34EF"/>
    <w:rsid w:val="00BC3500"/>
    <w:rsid w:val="00BC3509"/>
    <w:rsid w:val="00BC3510"/>
    <w:rsid w:val="00BC3527"/>
    <w:rsid w:val="00BC3530"/>
    <w:rsid w:val="00BC3600"/>
    <w:rsid w:val="00BC3615"/>
    <w:rsid w:val="00BC362F"/>
    <w:rsid w:val="00BC364B"/>
    <w:rsid w:val="00BC3680"/>
    <w:rsid w:val="00BC37BC"/>
    <w:rsid w:val="00BC37DC"/>
    <w:rsid w:val="00BC380B"/>
    <w:rsid w:val="00BC3827"/>
    <w:rsid w:val="00BC388B"/>
    <w:rsid w:val="00BC38AE"/>
    <w:rsid w:val="00BC38C8"/>
    <w:rsid w:val="00BC394D"/>
    <w:rsid w:val="00BC3987"/>
    <w:rsid w:val="00BC39FE"/>
    <w:rsid w:val="00BC3A18"/>
    <w:rsid w:val="00BC3A3B"/>
    <w:rsid w:val="00BC3A58"/>
    <w:rsid w:val="00BC3A9B"/>
    <w:rsid w:val="00BC3ADC"/>
    <w:rsid w:val="00BC3B4C"/>
    <w:rsid w:val="00BC3C7F"/>
    <w:rsid w:val="00BC3D22"/>
    <w:rsid w:val="00BC3D55"/>
    <w:rsid w:val="00BC3DCA"/>
    <w:rsid w:val="00BC3DCE"/>
    <w:rsid w:val="00BC3DE4"/>
    <w:rsid w:val="00BC3DE6"/>
    <w:rsid w:val="00BC3E1B"/>
    <w:rsid w:val="00BC3E5B"/>
    <w:rsid w:val="00BC3E74"/>
    <w:rsid w:val="00BC3ECB"/>
    <w:rsid w:val="00BC3F68"/>
    <w:rsid w:val="00BC3FF3"/>
    <w:rsid w:val="00BC4086"/>
    <w:rsid w:val="00BC4103"/>
    <w:rsid w:val="00BC4138"/>
    <w:rsid w:val="00BC416F"/>
    <w:rsid w:val="00BC4172"/>
    <w:rsid w:val="00BC41B0"/>
    <w:rsid w:val="00BC4257"/>
    <w:rsid w:val="00BC4263"/>
    <w:rsid w:val="00BC42B2"/>
    <w:rsid w:val="00BC42C3"/>
    <w:rsid w:val="00BC439E"/>
    <w:rsid w:val="00BC441C"/>
    <w:rsid w:val="00BC4426"/>
    <w:rsid w:val="00BC443A"/>
    <w:rsid w:val="00BC444C"/>
    <w:rsid w:val="00BC450C"/>
    <w:rsid w:val="00BC4517"/>
    <w:rsid w:val="00BC4579"/>
    <w:rsid w:val="00BC459F"/>
    <w:rsid w:val="00BC45CB"/>
    <w:rsid w:val="00BC45D5"/>
    <w:rsid w:val="00BC461F"/>
    <w:rsid w:val="00BC474D"/>
    <w:rsid w:val="00BC480F"/>
    <w:rsid w:val="00BC4826"/>
    <w:rsid w:val="00BC4862"/>
    <w:rsid w:val="00BC48ED"/>
    <w:rsid w:val="00BC4920"/>
    <w:rsid w:val="00BC49B8"/>
    <w:rsid w:val="00BC49DF"/>
    <w:rsid w:val="00BC4A19"/>
    <w:rsid w:val="00BC4A7D"/>
    <w:rsid w:val="00BC4A8B"/>
    <w:rsid w:val="00BC4AD2"/>
    <w:rsid w:val="00BC4B62"/>
    <w:rsid w:val="00BC4BA0"/>
    <w:rsid w:val="00BC4BC6"/>
    <w:rsid w:val="00BC4C0C"/>
    <w:rsid w:val="00BC4C30"/>
    <w:rsid w:val="00BC4C4B"/>
    <w:rsid w:val="00BC4C83"/>
    <w:rsid w:val="00BC4C8A"/>
    <w:rsid w:val="00BC4CDC"/>
    <w:rsid w:val="00BC4D9D"/>
    <w:rsid w:val="00BC4DD6"/>
    <w:rsid w:val="00BC4DE6"/>
    <w:rsid w:val="00BC4DF9"/>
    <w:rsid w:val="00BC4E80"/>
    <w:rsid w:val="00BC4F15"/>
    <w:rsid w:val="00BC4F21"/>
    <w:rsid w:val="00BC4FA7"/>
    <w:rsid w:val="00BC4FCF"/>
    <w:rsid w:val="00BC4FD2"/>
    <w:rsid w:val="00BC5064"/>
    <w:rsid w:val="00BC51AB"/>
    <w:rsid w:val="00BC51F1"/>
    <w:rsid w:val="00BC5224"/>
    <w:rsid w:val="00BC5323"/>
    <w:rsid w:val="00BC5363"/>
    <w:rsid w:val="00BC5378"/>
    <w:rsid w:val="00BC53C0"/>
    <w:rsid w:val="00BC53C3"/>
    <w:rsid w:val="00BC5407"/>
    <w:rsid w:val="00BC551D"/>
    <w:rsid w:val="00BC5552"/>
    <w:rsid w:val="00BC55D7"/>
    <w:rsid w:val="00BC5655"/>
    <w:rsid w:val="00BC56BA"/>
    <w:rsid w:val="00BC56E8"/>
    <w:rsid w:val="00BC5765"/>
    <w:rsid w:val="00BC577D"/>
    <w:rsid w:val="00BC57CE"/>
    <w:rsid w:val="00BC57F6"/>
    <w:rsid w:val="00BC584A"/>
    <w:rsid w:val="00BC5861"/>
    <w:rsid w:val="00BC58B4"/>
    <w:rsid w:val="00BC58C3"/>
    <w:rsid w:val="00BC5927"/>
    <w:rsid w:val="00BC59A5"/>
    <w:rsid w:val="00BC59B0"/>
    <w:rsid w:val="00BC59BF"/>
    <w:rsid w:val="00BC59E0"/>
    <w:rsid w:val="00BC5A18"/>
    <w:rsid w:val="00BC5A54"/>
    <w:rsid w:val="00BC5A9D"/>
    <w:rsid w:val="00BC5AA5"/>
    <w:rsid w:val="00BC5B26"/>
    <w:rsid w:val="00BC5B58"/>
    <w:rsid w:val="00BC5BA6"/>
    <w:rsid w:val="00BC5BF8"/>
    <w:rsid w:val="00BC5C11"/>
    <w:rsid w:val="00BC5C45"/>
    <w:rsid w:val="00BC5CA2"/>
    <w:rsid w:val="00BC5D58"/>
    <w:rsid w:val="00BC5E59"/>
    <w:rsid w:val="00BC5F1A"/>
    <w:rsid w:val="00BC5FB5"/>
    <w:rsid w:val="00BC5FDB"/>
    <w:rsid w:val="00BC5FDF"/>
    <w:rsid w:val="00BC6032"/>
    <w:rsid w:val="00BC6076"/>
    <w:rsid w:val="00BC6089"/>
    <w:rsid w:val="00BC609A"/>
    <w:rsid w:val="00BC6114"/>
    <w:rsid w:val="00BC61EF"/>
    <w:rsid w:val="00BC62AA"/>
    <w:rsid w:val="00BC62FB"/>
    <w:rsid w:val="00BC6330"/>
    <w:rsid w:val="00BC6352"/>
    <w:rsid w:val="00BC637F"/>
    <w:rsid w:val="00BC63DF"/>
    <w:rsid w:val="00BC649B"/>
    <w:rsid w:val="00BC6523"/>
    <w:rsid w:val="00BC6550"/>
    <w:rsid w:val="00BC6563"/>
    <w:rsid w:val="00BC6577"/>
    <w:rsid w:val="00BC664E"/>
    <w:rsid w:val="00BC66A6"/>
    <w:rsid w:val="00BC66BF"/>
    <w:rsid w:val="00BC66EB"/>
    <w:rsid w:val="00BC6742"/>
    <w:rsid w:val="00BC6758"/>
    <w:rsid w:val="00BC676B"/>
    <w:rsid w:val="00BC679D"/>
    <w:rsid w:val="00BC67B6"/>
    <w:rsid w:val="00BC67CF"/>
    <w:rsid w:val="00BC67D3"/>
    <w:rsid w:val="00BC67FD"/>
    <w:rsid w:val="00BC6829"/>
    <w:rsid w:val="00BC683F"/>
    <w:rsid w:val="00BC68AE"/>
    <w:rsid w:val="00BC68B5"/>
    <w:rsid w:val="00BC68CA"/>
    <w:rsid w:val="00BC68F1"/>
    <w:rsid w:val="00BC6921"/>
    <w:rsid w:val="00BC699A"/>
    <w:rsid w:val="00BC6A04"/>
    <w:rsid w:val="00BC6A66"/>
    <w:rsid w:val="00BC6AC5"/>
    <w:rsid w:val="00BC6B08"/>
    <w:rsid w:val="00BC6B39"/>
    <w:rsid w:val="00BC6B89"/>
    <w:rsid w:val="00BC6BAF"/>
    <w:rsid w:val="00BC6D4A"/>
    <w:rsid w:val="00BC6E4A"/>
    <w:rsid w:val="00BC6EB5"/>
    <w:rsid w:val="00BC6EE6"/>
    <w:rsid w:val="00BC6F9C"/>
    <w:rsid w:val="00BC6FB5"/>
    <w:rsid w:val="00BC6FE1"/>
    <w:rsid w:val="00BC705F"/>
    <w:rsid w:val="00BC70B7"/>
    <w:rsid w:val="00BC7103"/>
    <w:rsid w:val="00BC7142"/>
    <w:rsid w:val="00BC7195"/>
    <w:rsid w:val="00BC71A2"/>
    <w:rsid w:val="00BC7204"/>
    <w:rsid w:val="00BC72FC"/>
    <w:rsid w:val="00BC7319"/>
    <w:rsid w:val="00BC73B7"/>
    <w:rsid w:val="00BC7453"/>
    <w:rsid w:val="00BC748B"/>
    <w:rsid w:val="00BC74DD"/>
    <w:rsid w:val="00BC7527"/>
    <w:rsid w:val="00BC753C"/>
    <w:rsid w:val="00BC754E"/>
    <w:rsid w:val="00BC7633"/>
    <w:rsid w:val="00BC7641"/>
    <w:rsid w:val="00BC7698"/>
    <w:rsid w:val="00BC771A"/>
    <w:rsid w:val="00BC78AD"/>
    <w:rsid w:val="00BC78E3"/>
    <w:rsid w:val="00BC794B"/>
    <w:rsid w:val="00BC797E"/>
    <w:rsid w:val="00BC7986"/>
    <w:rsid w:val="00BC798C"/>
    <w:rsid w:val="00BC7AC0"/>
    <w:rsid w:val="00BC7AE6"/>
    <w:rsid w:val="00BC7BF0"/>
    <w:rsid w:val="00BC7C53"/>
    <w:rsid w:val="00BC7CFC"/>
    <w:rsid w:val="00BC7D0A"/>
    <w:rsid w:val="00BC7D38"/>
    <w:rsid w:val="00BC7D4E"/>
    <w:rsid w:val="00BC7DFA"/>
    <w:rsid w:val="00BC7DFF"/>
    <w:rsid w:val="00BC7E19"/>
    <w:rsid w:val="00BC7E69"/>
    <w:rsid w:val="00BC7E84"/>
    <w:rsid w:val="00BC7EA7"/>
    <w:rsid w:val="00BC7EBC"/>
    <w:rsid w:val="00BC7ECB"/>
    <w:rsid w:val="00BC7EDE"/>
    <w:rsid w:val="00BC7F13"/>
    <w:rsid w:val="00BD004B"/>
    <w:rsid w:val="00BD00E6"/>
    <w:rsid w:val="00BD0131"/>
    <w:rsid w:val="00BD022A"/>
    <w:rsid w:val="00BD025D"/>
    <w:rsid w:val="00BD0284"/>
    <w:rsid w:val="00BD0300"/>
    <w:rsid w:val="00BD03B0"/>
    <w:rsid w:val="00BD043C"/>
    <w:rsid w:val="00BD0452"/>
    <w:rsid w:val="00BD0467"/>
    <w:rsid w:val="00BD0502"/>
    <w:rsid w:val="00BD0563"/>
    <w:rsid w:val="00BD05F8"/>
    <w:rsid w:val="00BD06C4"/>
    <w:rsid w:val="00BD072C"/>
    <w:rsid w:val="00BD072D"/>
    <w:rsid w:val="00BD0735"/>
    <w:rsid w:val="00BD0742"/>
    <w:rsid w:val="00BD0760"/>
    <w:rsid w:val="00BD0777"/>
    <w:rsid w:val="00BD0800"/>
    <w:rsid w:val="00BD0815"/>
    <w:rsid w:val="00BD08C8"/>
    <w:rsid w:val="00BD08D8"/>
    <w:rsid w:val="00BD08E8"/>
    <w:rsid w:val="00BD0927"/>
    <w:rsid w:val="00BD0931"/>
    <w:rsid w:val="00BD094E"/>
    <w:rsid w:val="00BD095B"/>
    <w:rsid w:val="00BD096D"/>
    <w:rsid w:val="00BD099C"/>
    <w:rsid w:val="00BD09D8"/>
    <w:rsid w:val="00BD0A74"/>
    <w:rsid w:val="00BD0AD8"/>
    <w:rsid w:val="00BD0ADE"/>
    <w:rsid w:val="00BD0B2C"/>
    <w:rsid w:val="00BD0B49"/>
    <w:rsid w:val="00BD0C55"/>
    <w:rsid w:val="00BD0C84"/>
    <w:rsid w:val="00BD0CA7"/>
    <w:rsid w:val="00BD0CC4"/>
    <w:rsid w:val="00BD0D0F"/>
    <w:rsid w:val="00BD0E0C"/>
    <w:rsid w:val="00BD0E1B"/>
    <w:rsid w:val="00BD0E8B"/>
    <w:rsid w:val="00BD0EC3"/>
    <w:rsid w:val="00BD0F2E"/>
    <w:rsid w:val="00BD0F33"/>
    <w:rsid w:val="00BD0F75"/>
    <w:rsid w:val="00BD0FE6"/>
    <w:rsid w:val="00BD1023"/>
    <w:rsid w:val="00BD10DA"/>
    <w:rsid w:val="00BD1103"/>
    <w:rsid w:val="00BD1118"/>
    <w:rsid w:val="00BD1126"/>
    <w:rsid w:val="00BD112B"/>
    <w:rsid w:val="00BD1154"/>
    <w:rsid w:val="00BD1189"/>
    <w:rsid w:val="00BD11FC"/>
    <w:rsid w:val="00BD120C"/>
    <w:rsid w:val="00BD1254"/>
    <w:rsid w:val="00BD12EE"/>
    <w:rsid w:val="00BD12F5"/>
    <w:rsid w:val="00BD1320"/>
    <w:rsid w:val="00BD13AA"/>
    <w:rsid w:val="00BD1410"/>
    <w:rsid w:val="00BD142F"/>
    <w:rsid w:val="00BD152A"/>
    <w:rsid w:val="00BD154D"/>
    <w:rsid w:val="00BD1587"/>
    <w:rsid w:val="00BD1590"/>
    <w:rsid w:val="00BD15E3"/>
    <w:rsid w:val="00BD165B"/>
    <w:rsid w:val="00BD16A5"/>
    <w:rsid w:val="00BD16C7"/>
    <w:rsid w:val="00BD16F5"/>
    <w:rsid w:val="00BD1825"/>
    <w:rsid w:val="00BD1841"/>
    <w:rsid w:val="00BD195C"/>
    <w:rsid w:val="00BD198A"/>
    <w:rsid w:val="00BD1996"/>
    <w:rsid w:val="00BD1A4B"/>
    <w:rsid w:val="00BD1ACB"/>
    <w:rsid w:val="00BD1C2B"/>
    <w:rsid w:val="00BD1C32"/>
    <w:rsid w:val="00BD1C6B"/>
    <w:rsid w:val="00BD1DD2"/>
    <w:rsid w:val="00BD1DEA"/>
    <w:rsid w:val="00BD1E2F"/>
    <w:rsid w:val="00BD1E79"/>
    <w:rsid w:val="00BD1F43"/>
    <w:rsid w:val="00BD1FA3"/>
    <w:rsid w:val="00BD1FC5"/>
    <w:rsid w:val="00BD2002"/>
    <w:rsid w:val="00BD2050"/>
    <w:rsid w:val="00BD2055"/>
    <w:rsid w:val="00BD2061"/>
    <w:rsid w:val="00BD20BB"/>
    <w:rsid w:val="00BD20BC"/>
    <w:rsid w:val="00BD20E4"/>
    <w:rsid w:val="00BD2128"/>
    <w:rsid w:val="00BD2131"/>
    <w:rsid w:val="00BD220A"/>
    <w:rsid w:val="00BD222C"/>
    <w:rsid w:val="00BD226F"/>
    <w:rsid w:val="00BD2299"/>
    <w:rsid w:val="00BD22BA"/>
    <w:rsid w:val="00BD22C9"/>
    <w:rsid w:val="00BD230B"/>
    <w:rsid w:val="00BD2351"/>
    <w:rsid w:val="00BD238A"/>
    <w:rsid w:val="00BD2452"/>
    <w:rsid w:val="00BD24AE"/>
    <w:rsid w:val="00BD2548"/>
    <w:rsid w:val="00BD25E7"/>
    <w:rsid w:val="00BD2651"/>
    <w:rsid w:val="00BD26C4"/>
    <w:rsid w:val="00BD26D7"/>
    <w:rsid w:val="00BD2707"/>
    <w:rsid w:val="00BD27E8"/>
    <w:rsid w:val="00BD2835"/>
    <w:rsid w:val="00BD2843"/>
    <w:rsid w:val="00BD2863"/>
    <w:rsid w:val="00BD289B"/>
    <w:rsid w:val="00BD29DC"/>
    <w:rsid w:val="00BD2A00"/>
    <w:rsid w:val="00BD2A9C"/>
    <w:rsid w:val="00BD2B56"/>
    <w:rsid w:val="00BD2B94"/>
    <w:rsid w:val="00BD2BCF"/>
    <w:rsid w:val="00BD2BEE"/>
    <w:rsid w:val="00BD2CB8"/>
    <w:rsid w:val="00BD2CD6"/>
    <w:rsid w:val="00BD2CDC"/>
    <w:rsid w:val="00BD2DAF"/>
    <w:rsid w:val="00BD2E28"/>
    <w:rsid w:val="00BD2E34"/>
    <w:rsid w:val="00BD2FB3"/>
    <w:rsid w:val="00BD3023"/>
    <w:rsid w:val="00BD3060"/>
    <w:rsid w:val="00BD3122"/>
    <w:rsid w:val="00BD3176"/>
    <w:rsid w:val="00BD317B"/>
    <w:rsid w:val="00BD3184"/>
    <w:rsid w:val="00BD318A"/>
    <w:rsid w:val="00BD31B9"/>
    <w:rsid w:val="00BD31DD"/>
    <w:rsid w:val="00BD32B6"/>
    <w:rsid w:val="00BD32D2"/>
    <w:rsid w:val="00BD3338"/>
    <w:rsid w:val="00BD33A9"/>
    <w:rsid w:val="00BD3418"/>
    <w:rsid w:val="00BD344B"/>
    <w:rsid w:val="00BD3455"/>
    <w:rsid w:val="00BD357E"/>
    <w:rsid w:val="00BD3595"/>
    <w:rsid w:val="00BD359B"/>
    <w:rsid w:val="00BD359C"/>
    <w:rsid w:val="00BD35B5"/>
    <w:rsid w:val="00BD3665"/>
    <w:rsid w:val="00BD36C5"/>
    <w:rsid w:val="00BD3761"/>
    <w:rsid w:val="00BD37C9"/>
    <w:rsid w:val="00BD37CC"/>
    <w:rsid w:val="00BD37F5"/>
    <w:rsid w:val="00BD383B"/>
    <w:rsid w:val="00BD38F8"/>
    <w:rsid w:val="00BD395E"/>
    <w:rsid w:val="00BD396A"/>
    <w:rsid w:val="00BD3970"/>
    <w:rsid w:val="00BD39AA"/>
    <w:rsid w:val="00BD3A05"/>
    <w:rsid w:val="00BD3A3D"/>
    <w:rsid w:val="00BD3AD3"/>
    <w:rsid w:val="00BD3B36"/>
    <w:rsid w:val="00BD3B64"/>
    <w:rsid w:val="00BD3C2E"/>
    <w:rsid w:val="00BD3C33"/>
    <w:rsid w:val="00BD3C76"/>
    <w:rsid w:val="00BD3CFE"/>
    <w:rsid w:val="00BD3DC5"/>
    <w:rsid w:val="00BD3DCF"/>
    <w:rsid w:val="00BD3E04"/>
    <w:rsid w:val="00BD3E9F"/>
    <w:rsid w:val="00BD3EE6"/>
    <w:rsid w:val="00BD3EFE"/>
    <w:rsid w:val="00BD3F1F"/>
    <w:rsid w:val="00BD3F47"/>
    <w:rsid w:val="00BD4046"/>
    <w:rsid w:val="00BD40B9"/>
    <w:rsid w:val="00BD4121"/>
    <w:rsid w:val="00BD413A"/>
    <w:rsid w:val="00BD4162"/>
    <w:rsid w:val="00BD416A"/>
    <w:rsid w:val="00BD41A6"/>
    <w:rsid w:val="00BD41C7"/>
    <w:rsid w:val="00BD41DA"/>
    <w:rsid w:val="00BD41F1"/>
    <w:rsid w:val="00BD42A4"/>
    <w:rsid w:val="00BD42E3"/>
    <w:rsid w:val="00BD43A1"/>
    <w:rsid w:val="00BD43A7"/>
    <w:rsid w:val="00BD43D4"/>
    <w:rsid w:val="00BD43D9"/>
    <w:rsid w:val="00BD441B"/>
    <w:rsid w:val="00BD444E"/>
    <w:rsid w:val="00BD4465"/>
    <w:rsid w:val="00BD4476"/>
    <w:rsid w:val="00BD44A0"/>
    <w:rsid w:val="00BD44A8"/>
    <w:rsid w:val="00BD44CE"/>
    <w:rsid w:val="00BD44DD"/>
    <w:rsid w:val="00BD44F0"/>
    <w:rsid w:val="00BD4549"/>
    <w:rsid w:val="00BD458E"/>
    <w:rsid w:val="00BD459D"/>
    <w:rsid w:val="00BD45B9"/>
    <w:rsid w:val="00BD45BE"/>
    <w:rsid w:val="00BD461E"/>
    <w:rsid w:val="00BD4774"/>
    <w:rsid w:val="00BD496B"/>
    <w:rsid w:val="00BD4A5E"/>
    <w:rsid w:val="00BD4AF6"/>
    <w:rsid w:val="00BD4B4F"/>
    <w:rsid w:val="00BD4B7E"/>
    <w:rsid w:val="00BD4C32"/>
    <w:rsid w:val="00BD4C78"/>
    <w:rsid w:val="00BD4CF0"/>
    <w:rsid w:val="00BD4CF3"/>
    <w:rsid w:val="00BD4D44"/>
    <w:rsid w:val="00BD4D7D"/>
    <w:rsid w:val="00BD4DF8"/>
    <w:rsid w:val="00BD4EE3"/>
    <w:rsid w:val="00BD4F11"/>
    <w:rsid w:val="00BD4F3D"/>
    <w:rsid w:val="00BD4F62"/>
    <w:rsid w:val="00BD4FAC"/>
    <w:rsid w:val="00BD4FAF"/>
    <w:rsid w:val="00BD4FF6"/>
    <w:rsid w:val="00BD50C6"/>
    <w:rsid w:val="00BD50CC"/>
    <w:rsid w:val="00BD5187"/>
    <w:rsid w:val="00BD51AF"/>
    <w:rsid w:val="00BD5218"/>
    <w:rsid w:val="00BD5278"/>
    <w:rsid w:val="00BD5283"/>
    <w:rsid w:val="00BD5286"/>
    <w:rsid w:val="00BD52F9"/>
    <w:rsid w:val="00BD5303"/>
    <w:rsid w:val="00BD5366"/>
    <w:rsid w:val="00BD539E"/>
    <w:rsid w:val="00BD53C6"/>
    <w:rsid w:val="00BD53C9"/>
    <w:rsid w:val="00BD5409"/>
    <w:rsid w:val="00BD54B1"/>
    <w:rsid w:val="00BD5517"/>
    <w:rsid w:val="00BD5529"/>
    <w:rsid w:val="00BD5603"/>
    <w:rsid w:val="00BD5749"/>
    <w:rsid w:val="00BD5779"/>
    <w:rsid w:val="00BD587E"/>
    <w:rsid w:val="00BD5965"/>
    <w:rsid w:val="00BD5998"/>
    <w:rsid w:val="00BD59DC"/>
    <w:rsid w:val="00BD59E9"/>
    <w:rsid w:val="00BD5A6D"/>
    <w:rsid w:val="00BD5AAC"/>
    <w:rsid w:val="00BD5B87"/>
    <w:rsid w:val="00BD5BC9"/>
    <w:rsid w:val="00BD5C23"/>
    <w:rsid w:val="00BD5C36"/>
    <w:rsid w:val="00BD5CC0"/>
    <w:rsid w:val="00BD5E69"/>
    <w:rsid w:val="00BD5EA6"/>
    <w:rsid w:val="00BD5ECF"/>
    <w:rsid w:val="00BD5EF3"/>
    <w:rsid w:val="00BD5F2C"/>
    <w:rsid w:val="00BD5F64"/>
    <w:rsid w:val="00BD5F9C"/>
    <w:rsid w:val="00BD5FF1"/>
    <w:rsid w:val="00BD6048"/>
    <w:rsid w:val="00BD6052"/>
    <w:rsid w:val="00BD6100"/>
    <w:rsid w:val="00BD6138"/>
    <w:rsid w:val="00BD61F9"/>
    <w:rsid w:val="00BD6227"/>
    <w:rsid w:val="00BD624A"/>
    <w:rsid w:val="00BD624B"/>
    <w:rsid w:val="00BD6279"/>
    <w:rsid w:val="00BD627D"/>
    <w:rsid w:val="00BD6356"/>
    <w:rsid w:val="00BD6400"/>
    <w:rsid w:val="00BD6416"/>
    <w:rsid w:val="00BD648D"/>
    <w:rsid w:val="00BD649A"/>
    <w:rsid w:val="00BD6516"/>
    <w:rsid w:val="00BD656A"/>
    <w:rsid w:val="00BD6601"/>
    <w:rsid w:val="00BD660D"/>
    <w:rsid w:val="00BD66AA"/>
    <w:rsid w:val="00BD670B"/>
    <w:rsid w:val="00BD67CC"/>
    <w:rsid w:val="00BD680B"/>
    <w:rsid w:val="00BD6890"/>
    <w:rsid w:val="00BD693E"/>
    <w:rsid w:val="00BD6980"/>
    <w:rsid w:val="00BD69F5"/>
    <w:rsid w:val="00BD6A27"/>
    <w:rsid w:val="00BD6A46"/>
    <w:rsid w:val="00BD6AA6"/>
    <w:rsid w:val="00BD6AD1"/>
    <w:rsid w:val="00BD6B5B"/>
    <w:rsid w:val="00BD6B5F"/>
    <w:rsid w:val="00BD6B9C"/>
    <w:rsid w:val="00BD6C37"/>
    <w:rsid w:val="00BD6C43"/>
    <w:rsid w:val="00BD6CD9"/>
    <w:rsid w:val="00BD6CE0"/>
    <w:rsid w:val="00BD6D21"/>
    <w:rsid w:val="00BD6D4C"/>
    <w:rsid w:val="00BD6D5F"/>
    <w:rsid w:val="00BD6E09"/>
    <w:rsid w:val="00BD6E3B"/>
    <w:rsid w:val="00BD6E71"/>
    <w:rsid w:val="00BD6E74"/>
    <w:rsid w:val="00BD6FBA"/>
    <w:rsid w:val="00BD7036"/>
    <w:rsid w:val="00BD7061"/>
    <w:rsid w:val="00BD7063"/>
    <w:rsid w:val="00BD7113"/>
    <w:rsid w:val="00BD71E6"/>
    <w:rsid w:val="00BD728B"/>
    <w:rsid w:val="00BD72A0"/>
    <w:rsid w:val="00BD732F"/>
    <w:rsid w:val="00BD754C"/>
    <w:rsid w:val="00BD757D"/>
    <w:rsid w:val="00BD7586"/>
    <w:rsid w:val="00BD76AB"/>
    <w:rsid w:val="00BD76CB"/>
    <w:rsid w:val="00BD76D7"/>
    <w:rsid w:val="00BD77B1"/>
    <w:rsid w:val="00BD781A"/>
    <w:rsid w:val="00BD7821"/>
    <w:rsid w:val="00BD78C6"/>
    <w:rsid w:val="00BD794F"/>
    <w:rsid w:val="00BD7989"/>
    <w:rsid w:val="00BD79E5"/>
    <w:rsid w:val="00BD79FF"/>
    <w:rsid w:val="00BD7A8B"/>
    <w:rsid w:val="00BD7AFE"/>
    <w:rsid w:val="00BD7BBB"/>
    <w:rsid w:val="00BD7D05"/>
    <w:rsid w:val="00BD7DFA"/>
    <w:rsid w:val="00BD7E69"/>
    <w:rsid w:val="00BD7EB3"/>
    <w:rsid w:val="00BD7EBE"/>
    <w:rsid w:val="00BD7ED0"/>
    <w:rsid w:val="00BE0037"/>
    <w:rsid w:val="00BE00B5"/>
    <w:rsid w:val="00BE00DD"/>
    <w:rsid w:val="00BE00F0"/>
    <w:rsid w:val="00BE0152"/>
    <w:rsid w:val="00BE01E5"/>
    <w:rsid w:val="00BE0203"/>
    <w:rsid w:val="00BE0278"/>
    <w:rsid w:val="00BE0291"/>
    <w:rsid w:val="00BE02C7"/>
    <w:rsid w:val="00BE02ED"/>
    <w:rsid w:val="00BE0308"/>
    <w:rsid w:val="00BE0367"/>
    <w:rsid w:val="00BE037F"/>
    <w:rsid w:val="00BE03E1"/>
    <w:rsid w:val="00BE047A"/>
    <w:rsid w:val="00BE0504"/>
    <w:rsid w:val="00BE050E"/>
    <w:rsid w:val="00BE0560"/>
    <w:rsid w:val="00BE058D"/>
    <w:rsid w:val="00BE061B"/>
    <w:rsid w:val="00BE072A"/>
    <w:rsid w:val="00BE078F"/>
    <w:rsid w:val="00BE0798"/>
    <w:rsid w:val="00BE082F"/>
    <w:rsid w:val="00BE08AF"/>
    <w:rsid w:val="00BE08BE"/>
    <w:rsid w:val="00BE09B7"/>
    <w:rsid w:val="00BE09D1"/>
    <w:rsid w:val="00BE0A62"/>
    <w:rsid w:val="00BE0B83"/>
    <w:rsid w:val="00BE0B8A"/>
    <w:rsid w:val="00BE0B8B"/>
    <w:rsid w:val="00BE0BBD"/>
    <w:rsid w:val="00BE0BED"/>
    <w:rsid w:val="00BE0C0E"/>
    <w:rsid w:val="00BE0C1C"/>
    <w:rsid w:val="00BE0C66"/>
    <w:rsid w:val="00BE0DD7"/>
    <w:rsid w:val="00BE0DDF"/>
    <w:rsid w:val="00BE0E40"/>
    <w:rsid w:val="00BE0E81"/>
    <w:rsid w:val="00BE0E97"/>
    <w:rsid w:val="00BE0EA1"/>
    <w:rsid w:val="00BE0EB1"/>
    <w:rsid w:val="00BE112B"/>
    <w:rsid w:val="00BE1197"/>
    <w:rsid w:val="00BE11B3"/>
    <w:rsid w:val="00BE1297"/>
    <w:rsid w:val="00BE12C5"/>
    <w:rsid w:val="00BE12D5"/>
    <w:rsid w:val="00BE131F"/>
    <w:rsid w:val="00BE13EA"/>
    <w:rsid w:val="00BE144C"/>
    <w:rsid w:val="00BE1484"/>
    <w:rsid w:val="00BE14BC"/>
    <w:rsid w:val="00BE14E7"/>
    <w:rsid w:val="00BE155F"/>
    <w:rsid w:val="00BE1561"/>
    <w:rsid w:val="00BE1586"/>
    <w:rsid w:val="00BE163C"/>
    <w:rsid w:val="00BE1686"/>
    <w:rsid w:val="00BE169D"/>
    <w:rsid w:val="00BE16A9"/>
    <w:rsid w:val="00BE178C"/>
    <w:rsid w:val="00BE179E"/>
    <w:rsid w:val="00BE18E6"/>
    <w:rsid w:val="00BE18E8"/>
    <w:rsid w:val="00BE1909"/>
    <w:rsid w:val="00BE196D"/>
    <w:rsid w:val="00BE1971"/>
    <w:rsid w:val="00BE1979"/>
    <w:rsid w:val="00BE19D1"/>
    <w:rsid w:val="00BE1A0D"/>
    <w:rsid w:val="00BE1A23"/>
    <w:rsid w:val="00BE1A24"/>
    <w:rsid w:val="00BE1A76"/>
    <w:rsid w:val="00BE1AC5"/>
    <w:rsid w:val="00BE1C17"/>
    <w:rsid w:val="00BE1C63"/>
    <w:rsid w:val="00BE1C9B"/>
    <w:rsid w:val="00BE1CE8"/>
    <w:rsid w:val="00BE1D3D"/>
    <w:rsid w:val="00BE1D9A"/>
    <w:rsid w:val="00BE1E1C"/>
    <w:rsid w:val="00BE1E51"/>
    <w:rsid w:val="00BE1E64"/>
    <w:rsid w:val="00BE1E74"/>
    <w:rsid w:val="00BE1EAC"/>
    <w:rsid w:val="00BE1EBE"/>
    <w:rsid w:val="00BE2027"/>
    <w:rsid w:val="00BE20B4"/>
    <w:rsid w:val="00BE20B6"/>
    <w:rsid w:val="00BE21FA"/>
    <w:rsid w:val="00BE2225"/>
    <w:rsid w:val="00BE2277"/>
    <w:rsid w:val="00BE22B3"/>
    <w:rsid w:val="00BE22C2"/>
    <w:rsid w:val="00BE2332"/>
    <w:rsid w:val="00BE239D"/>
    <w:rsid w:val="00BE243A"/>
    <w:rsid w:val="00BE24F5"/>
    <w:rsid w:val="00BE2564"/>
    <w:rsid w:val="00BE256B"/>
    <w:rsid w:val="00BE2594"/>
    <w:rsid w:val="00BE25A4"/>
    <w:rsid w:val="00BE25B8"/>
    <w:rsid w:val="00BE2661"/>
    <w:rsid w:val="00BE26D8"/>
    <w:rsid w:val="00BE2743"/>
    <w:rsid w:val="00BE2784"/>
    <w:rsid w:val="00BE2789"/>
    <w:rsid w:val="00BE280D"/>
    <w:rsid w:val="00BE287E"/>
    <w:rsid w:val="00BE28A1"/>
    <w:rsid w:val="00BE2901"/>
    <w:rsid w:val="00BE2905"/>
    <w:rsid w:val="00BE29BD"/>
    <w:rsid w:val="00BE2A62"/>
    <w:rsid w:val="00BE2AA8"/>
    <w:rsid w:val="00BE2B1C"/>
    <w:rsid w:val="00BE2B28"/>
    <w:rsid w:val="00BE2B4B"/>
    <w:rsid w:val="00BE2B5A"/>
    <w:rsid w:val="00BE2BE6"/>
    <w:rsid w:val="00BE2C5F"/>
    <w:rsid w:val="00BE2CD7"/>
    <w:rsid w:val="00BE2D57"/>
    <w:rsid w:val="00BE2D62"/>
    <w:rsid w:val="00BE2DC8"/>
    <w:rsid w:val="00BE2DE1"/>
    <w:rsid w:val="00BE2DEC"/>
    <w:rsid w:val="00BE2DF6"/>
    <w:rsid w:val="00BE2E30"/>
    <w:rsid w:val="00BE2E60"/>
    <w:rsid w:val="00BE2E68"/>
    <w:rsid w:val="00BE2E69"/>
    <w:rsid w:val="00BE2E6A"/>
    <w:rsid w:val="00BE2E86"/>
    <w:rsid w:val="00BE2EE4"/>
    <w:rsid w:val="00BE2F36"/>
    <w:rsid w:val="00BE2F6B"/>
    <w:rsid w:val="00BE2F88"/>
    <w:rsid w:val="00BE2FE4"/>
    <w:rsid w:val="00BE3089"/>
    <w:rsid w:val="00BE30BA"/>
    <w:rsid w:val="00BE3138"/>
    <w:rsid w:val="00BE3147"/>
    <w:rsid w:val="00BE3188"/>
    <w:rsid w:val="00BE329A"/>
    <w:rsid w:val="00BE32B1"/>
    <w:rsid w:val="00BE32D2"/>
    <w:rsid w:val="00BE3311"/>
    <w:rsid w:val="00BE332A"/>
    <w:rsid w:val="00BE3344"/>
    <w:rsid w:val="00BE3395"/>
    <w:rsid w:val="00BE3402"/>
    <w:rsid w:val="00BE3432"/>
    <w:rsid w:val="00BE3462"/>
    <w:rsid w:val="00BE3527"/>
    <w:rsid w:val="00BE355A"/>
    <w:rsid w:val="00BE355B"/>
    <w:rsid w:val="00BE35AE"/>
    <w:rsid w:val="00BE35B3"/>
    <w:rsid w:val="00BE3635"/>
    <w:rsid w:val="00BE3648"/>
    <w:rsid w:val="00BE3657"/>
    <w:rsid w:val="00BE3704"/>
    <w:rsid w:val="00BE3723"/>
    <w:rsid w:val="00BE3791"/>
    <w:rsid w:val="00BE37DE"/>
    <w:rsid w:val="00BE383B"/>
    <w:rsid w:val="00BE3916"/>
    <w:rsid w:val="00BE3922"/>
    <w:rsid w:val="00BE39A1"/>
    <w:rsid w:val="00BE3AC5"/>
    <w:rsid w:val="00BE3AF5"/>
    <w:rsid w:val="00BE3B81"/>
    <w:rsid w:val="00BE3BC4"/>
    <w:rsid w:val="00BE3BFD"/>
    <w:rsid w:val="00BE3D1B"/>
    <w:rsid w:val="00BE3DAE"/>
    <w:rsid w:val="00BE3E37"/>
    <w:rsid w:val="00BE3E7C"/>
    <w:rsid w:val="00BE3F0A"/>
    <w:rsid w:val="00BE4031"/>
    <w:rsid w:val="00BE4050"/>
    <w:rsid w:val="00BE4072"/>
    <w:rsid w:val="00BE40C8"/>
    <w:rsid w:val="00BE40D6"/>
    <w:rsid w:val="00BE4105"/>
    <w:rsid w:val="00BE413A"/>
    <w:rsid w:val="00BE425A"/>
    <w:rsid w:val="00BE4392"/>
    <w:rsid w:val="00BE43DC"/>
    <w:rsid w:val="00BE4462"/>
    <w:rsid w:val="00BE44B8"/>
    <w:rsid w:val="00BE44D7"/>
    <w:rsid w:val="00BE451A"/>
    <w:rsid w:val="00BE4533"/>
    <w:rsid w:val="00BE4569"/>
    <w:rsid w:val="00BE45D1"/>
    <w:rsid w:val="00BE4615"/>
    <w:rsid w:val="00BE4645"/>
    <w:rsid w:val="00BE464A"/>
    <w:rsid w:val="00BE4660"/>
    <w:rsid w:val="00BE466B"/>
    <w:rsid w:val="00BE46F4"/>
    <w:rsid w:val="00BE471C"/>
    <w:rsid w:val="00BE4783"/>
    <w:rsid w:val="00BE47A6"/>
    <w:rsid w:val="00BE47F5"/>
    <w:rsid w:val="00BE4836"/>
    <w:rsid w:val="00BE48DB"/>
    <w:rsid w:val="00BE4921"/>
    <w:rsid w:val="00BE4933"/>
    <w:rsid w:val="00BE493D"/>
    <w:rsid w:val="00BE4A3B"/>
    <w:rsid w:val="00BE4A60"/>
    <w:rsid w:val="00BE4AB1"/>
    <w:rsid w:val="00BE4B31"/>
    <w:rsid w:val="00BE4B62"/>
    <w:rsid w:val="00BE4BC3"/>
    <w:rsid w:val="00BE4BC9"/>
    <w:rsid w:val="00BE4CC4"/>
    <w:rsid w:val="00BE4D23"/>
    <w:rsid w:val="00BE4D58"/>
    <w:rsid w:val="00BE4E55"/>
    <w:rsid w:val="00BE4EA5"/>
    <w:rsid w:val="00BE4F5C"/>
    <w:rsid w:val="00BE4F9A"/>
    <w:rsid w:val="00BE5036"/>
    <w:rsid w:val="00BE505E"/>
    <w:rsid w:val="00BE50BA"/>
    <w:rsid w:val="00BE50FC"/>
    <w:rsid w:val="00BE5128"/>
    <w:rsid w:val="00BE5149"/>
    <w:rsid w:val="00BE5171"/>
    <w:rsid w:val="00BE5173"/>
    <w:rsid w:val="00BE5190"/>
    <w:rsid w:val="00BE519D"/>
    <w:rsid w:val="00BE51F9"/>
    <w:rsid w:val="00BE529A"/>
    <w:rsid w:val="00BE535F"/>
    <w:rsid w:val="00BE53C5"/>
    <w:rsid w:val="00BE53D1"/>
    <w:rsid w:val="00BE540E"/>
    <w:rsid w:val="00BE543A"/>
    <w:rsid w:val="00BE54C1"/>
    <w:rsid w:val="00BE555E"/>
    <w:rsid w:val="00BE55E2"/>
    <w:rsid w:val="00BE5608"/>
    <w:rsid w:val="00BE576F"/>
    <w:rsid w:val="00BE579B"/>
    <w:rsid w:val="00BE5840"/>
    <w:rsid w:val="00BE5841"/>
    <w:rsid w:val="00BE588F"/>
    <w:rsid w:val="00BE589B"/>
    <w:rsid w:val="00BE58B5"/>
    <w:rsid w:val="00BE5999"/>
    <w:rsid w:val="00BE599F"/>
    <w:rsid w:val="00BE59A8"/>
    <w:rsid w:val="00BE5A1D"/>
    <w:rsid w:val="00BE5A34"/>
    <w:rsid w:val="00BE5B6A"/>
    <w:rsid w:val="00BE5BA3"/>
    <w:rsid w:val="00BE5BDC"/>
    <w:rsid w:val="00BE5C05"/>
    <w:rsid w:val="00BE5C36"/>
    <w:rsid w:val="00BE5D1B"/>
    <w:rsid w:val="00BE5D2C"/>
    <w:rsid w:val="00BE5DE2"/>
    <w:rsid w:val="00BE5F4F"/>
    <w:rsid w:val="00BE6008"/>
    <w:rsid w:val="00BE6022"/>
    <w:rsid w:val="00BE6035"/>
    <w:rsid w:val="00BE607F"/>
    <w:rsid w:val="00BE616E"/>
    <w:rsid w:val="00BE61D1"/>
    <w:rsid w:val="00BE62D1"/>
    <w:rsid w:val="00BE62D6"/>
    <w:rsid w:val="00BE6398"/>
    <w:rsid w:val="00BE6523"/>
    <w:rsid w:val="00BE65E3"/>
    <w:rsid w:val="00BE6684"/>
    <w:rsid w:val="00BE670F"/>
    <w:rsid w:val="00BE67CE"/>
    <w:rsid w:val="00BE67F0"/>
    <w:rsid w:val="00BE6804"/>
    <w:rsid w:val="00BE6872"/>
    <w:rsid w:val="00BE6878"/>
    <w:rsid w:val="00BE68CA"/>
    <w:rsid w:val="00BE6922"/>
    <w:rsid w:val="00BE693B"/>
    <w:rsid w:val="00BE69B5"/>
    <w:rsid w:val="00BE6A13"/>
    <w:rsid w:val="00BE6A32"/>
    <w:rsid w:val="00BE6ADA"/>
    <w:rsid w:val="00BE6ADB"/>
    <w:rsid w:val="00BE6AEA"/>
    <w:rsid w:val="00BE6AFC"/>
    <w:rsid w:val="00BE6B9F"/>
    <w:rsid w:val="00BE6BBF"/>
    <w:rsid w:val="00BE6BDD"/>
    <w:rsid w:val="00BE6C55"/>
    <w:rsid w:val="00BE6CA1"/>
    <w:rsid w:val="00BE6D20"/>
    <w:rsid w:val="00BE6D53"/>
    <w:rsid w:val="00BE6DEB"/>
    <w:rsid w:val="00BE6E8D"/>
    <w:rsid w:val="00BE6E9E"/>
    <w:rsid w:val="00BE6ED7"/>
    <w:rsid w:val="00BE6FEA"/>
    <w:rsid w:val="00BE70A8"/>
    <w:rsid w:val="00BE70BE"/>
    <w:rsid w:val="00BE70D7"/>
    <w:rsid w:val="00BE70FF"/>
    <w:rsid w:val="00BE716D"/>
    <w:rsid w:val="00BE71BE"/>
    <w:rsid w:val="00BE71FB"/>
    <w:rsid w:val="00BE739E"/>
    <w:rsid w:val="00BE73B6"/>
    <w:rsid w:val="00BE740E"/>
    <w:rsid w:val="00BE74BC"/>
    <w:rsid w:val="00BE7531"/>
    <w:rsid w:val="00BE7535"/>
    <w:rsid w:val="00BE7538"/>
    <w:rsid w:val="00BE76C2"/>
    <w:rsid w:val="00BE76D5"/>
    <w:rsid w:val="00BE76E2"/>
    <w:rsid w:val="00BE7733"/>
    <w:rsid w:val="00BE7739"/>
    <w:rsid w:val="00BE77D2"/>
    <w:rsid w:val="00BE7829"/>
    <w:rsid w:val="00BE7924"/>
    <w:rsid w:val="00BE7942"/>
    <w:rsid w:val="00BE7945"/>
    <w:rsid w:val="00BE7A77"/>
    <w:rsid w:val="00BE7B1F"/>
    <w:rsid w:val="00BE7B3B"/>
    <w:rsid w:val="00BE7B84"/>
    <w:rsid w:val="00BE7BE9"/>
    <w:rsid w:val="00BE7CAF"/>
    <w:rsid w:val="00BE7CBA"/>
    <w:rsid w:val="00BE7D9B"/>
    <w:rsid w:val="00BE7E3D"/>
    <w:rsid w:val="00BE7E89"/>
    <w:rsid w:val="00BE7EB9"/>
    <w:rsid w:val="00BE7F26"/>
    <w:rsid w:val="00BE7F60"/>
    <w:rsid w:val="00BE7F89"/>
    <w:rsid w:val="00BE7FA1"/>
    <w:rsid w:val="00BF00D1"/>
    <w:rsid w:val="00BF0169"/>
    <w:rsid w:val="00BF01AD"/>
    <w:rsid w:val="00BF0208"/>
    <w:rsid w:val="00BF030E"/>
    <w:rsid w:val="00BF0370"/>
    <w:rsid w:val="00BF0416"/>
    <w:rsid w:val="00BF0475"/>
    <w:rsid w:val="00BF04B2"/>
    <w:rsid w:val="00BF0589"/>
    <w:rsid w:val="00BF0609"/>
    <w:rsid w:val="00BF060B"/>
    <w:rsid w:val="00BF06F0"/>
    <w:rsid w:val="00BF0758"/>
    <w:rsid w:val="00BF0778"/>
    <w:rsid w:val="00BF0792"/>
    <w:rsid w:val="00BF07A0"/>
    <w:rsid w:val="00BF07F0"/>
    <w:rsid w:val="00BF083E"/>
    <w:rsid w:val="00BF08B3"/>
    <w:rsid w:val="00BF08E2"/>
    <w:rsid w:val="00BF095F"/>
    <w:rsid w:val="00BF0981"/>
    <w:rsid w:val="00BF09E0"/>
    <w:rsid w:val="00BF0AC0"/>
    <w:rsid w:val="00BF0ADF"/>
    <w:rsid w:val="00BF0B43"/>
    <w:rsid w:val="00BF0BE2"/>
    <w:rsid w:val="00BF0C25"/>
    <w:rsid w:val="00BF0C46"/>
    <w:rsid w:val="00BF0D5A"/>
    <w:rsid w:val="00BF0D86"/>
    <w:rsid w:val="00BF0DDE"/>
    <w:rsid w:val="00BF0DF3"/>
    <w:rsid w:val="00BF0E01"/>
    <w:rsid w:val="00BF0E23"/>
    <w:rsid w:val="00BF0E35"/>
    <w:rsid w:val="00BF0EA6"/>
    <w:rsid w:val="00BF0EDE"/>
    <w:rsid w:val="00BF0F24"/>
    <w:rsid w:val="00BF0F92"/>
    <w:rsid w:val="00BF1006"/>
    <w:rsid w:val="00BF1019"/>
    <w:rsid w:val="00BF104D"/>
    <w:rsid w:val="00BF105D"/>
    <w:rsid w:val="00BF1104"/>
    <w:rsid w:val="00BF115E"/>
    <w:rsid w:val="00BF12E3"/>
    <w:rsid w:val="00BF1335"/>
    <w:rsid w:val="00BF13B9"/>
    <w:rsid w:val="00BF13C7"/>
    <w:rsid w:val="00BF1449"/>
    <w:rsid w:val="00BF14DE"/>
    <w:rsid w:val="00BF156D"/>
    <w:rsid w:val="00BF1589"/>
    <w:rsid w:val="00BF15E7"/>
    <w:rsid w:val="00BF16A5"/>
    <w:rsid w:val="00BF16AA"/>
    <w:rsid w:val="00BF16C3"/>
    <w:rsid w:val="00BF171C"/>
    <w:rsid w:val="00BF1750"/>
    <w:rsid w:val="00BF1762"/>
    <w:rsid w:val="00BF176E"/>
    <w:rsid w:val="00BF1795"/>
    <w:rsid w:val="00BF17F7"/>
    <w:rsid w:val="00BF1834"/>
    <w:rsid w:val="00BF18A9"/>
    <w:rsid w:val="00BF18C0"/>
    <w:rsid w:val="00BF18F6"/>
    <w:rsid w:val="00BF1925"/>
    <w:rsid w:val="00BF19B4"/>
    <w:rsid w:val="00BF19C0"/>
    <w:rsid w:val="00BF1A63"/>
    <w:rsid w:val="00BF1AB2"/>
    <w:rsid w:val="00BF1ACB"/>
    <w:rsid w:val="00BF1AE8"/>
    <w:rsid w:val="00BF1B75"/>
    <w:rsid w:val="00BF1C13"/>
    <w:rsid w:val="00BF1CFE"/>
    <w:rsid w:val="00BF1D04"/>
    <w:rsid w:val="00BF1D58"/>
    <w:rsid w:val="00BF1E25"/>
    <w:rsid w:val="00BF1E45"/>
    <w:rsid w:val="00BF1E64"/>
    <w:rsid w:val="00BF1E95"/>
    <w:rsid w:val="00BF1E96"/>
    <w:rsid w:val="00BF1EAD"/>
    <w:rsid w:val="00BF1EDA"/>
    <w:rsid w:val="00BF2017"/>
    <w:rsid w:val="00BF203C"/>
    <w:rsid w:val="00BF2090"/>
    <w:rsid w:val="00BF20B6"/>
    <w:rsid w:val="00BF214D"/>
    <w:rsid w:val="00BF21CD"/>
    <w:rsid w:val="00BF21DF"/>
    <w:rsid w:val="00BF21E8"/>
    <w:rsid w:val="00BF227C"/>
    <w:rsid w:val="00BF22AE"/>
    <w:rsid w:val="00BF22DB"/>
    <w:rsid w:val="00BF2317"/>
    <w:rsid w:val="00BF231C"/>
    <w:rsid w:val="00BF236B"/>
    <w:rsid w:val="00BF237F"/>
    <w:rsid w:val="00BF2380"/>
    <w:rsid w:val="00BF23F2"/>
    <w:rsid w:val="00BF243E"/>
    <w:rsid w:val="00BF2481"/>
    <w:rsid w:val="00BF24E6"/>
    <w:rsid w:val="00BF2540"/>
    <w:rsid w:val="00BF2591"/>
    <w:rsid w:val="00BF25B9"/>
    <w:rsid w:val="00BF25C1"/>
    <w:rsid w:val="00BF267F"/>
    <w:rsid w:val="00BF2695"/>
    <w:rsid w:val="00BF2778"/>
    <w:rsid w:val="00BF27B3"/>
    <w:rsid w:val="00BF2844"/>
    <w:rsid w:val="00BF2852"/>
    <w:rsid w:val="00BF2858"/>
    <w:rsid w:val="00BF287F"/>
    <w:rsid w:val="00BF28A8"/>
    <w:rsid w:val="00BF28CB"/>
    <w:rsid w:val="00BF28CD"/>
    <w:rsid w:val="00BF28FE"/>
    <w:rsid w:val="00BF291F"/>
    <w:rsid w:val="00BF2969"/>
    <w:rsid w:val="00BF297A"/>
    <w:rsid w:val="00BF2A11"/>
    <w:rsid w:val="00BF2B49"/>
    <w:rsid w:val="00BF2B4E"/>
    <w:rsid w:val="00BF2B5A"/>
    <w:rsid w:val="00BF2B63"/>
    <w:rsid w:val="00BF2B89"/>
    <w:rsid w:val="00BF2B99"/>
    <w:rsid w:val="00BF2C13"/>
    <w:rsid w:val="00BF2C3C"/>
    <w:rsid w:val="00BF2CAE"/>
    <w:rsid w:val="00BF2CFB"/>
    <w:rsid w:val="00BF2DB9"/>
    <w:rsid w:val="00BF2DD1"/>
    <w:rsid w:val="00BF2E33"/>
    <w:rsid w:val="00BF2F36"/>
    <w:rsid w:val="00BF2FAA"/>
    <w:rsid w:val="00BF2FFC"/>
    <w:rsid w:val="00BF309F"/>
    <w:rsid w:val="00BF30DA"/>
    <w:rsid w:val="00BF3115"/>
    <w:rsid w:val="00BF3116"/>
    <w:rsid w:val="00BF3117"/>
    <w:rsid w:val="00BF3186"/>
    <w:rsid w:val="00BF3189"/>
    <w:rsid w:val="00BF31EC"/>
    <w:rsid w:val="00BF3265"/>
    <w:rsid w:val="00BF326A"/>
    <w:rsid w:val="00BF331C"/>
    <w:rsid w:val="00BF332E"/>
    <w:rsid w:val="00BF3347"/>
    <w:rsid w:val="00BF3387"/>
    <w:rsid w:val="00BF33A7"/>
    <w:rsid w:val="00BF33AF"/>
    <w:rsid w:val="00BF33F9"/>
    <w:rsid w:val="00BF348A"/>
    <w:rsid w:val="00BF34C6"/>
    <w:rsid w:val="00BF3529"/>
    <w:rsid w:val="00BF3584"/>
    <w:rsid w:val="00BF365A"/>
    <w:rsid w:val="00BF36A3"/>
    <w:rsid w:val="00BF36AD"/>
    <w:rsid w:val="00BF36DB"/>
    <w:rsid w:val="00BF36F5"/>
    <w:rsid w:val="00BF3733"/>
    <w:rsid w:val="00BF3799"/>
    <w:rsid w:val="00BF3889"/>
    <w:rsid w:val="00BF399C"/>
    <w:rsid w:val="00BF39C2"/>
    <w:rsid w:val="00BF3A2B"/>
    <w:rsid w:val="00BF3AB0"/>
    <w:rsid w:val="00BF3AE0"/>
    <w:rsid w:val="00BF3B14"/>
    <w:rsid w:val="00BF3B1F"/>
    <w:rsid w:val="00BF3B2E"/>
    <w:rsid w:val="00BF3BC0"/>
    <w:rsid w:val="00BF3BD0"/>
    <w:rsid w:val="00BF3BE8"/>
    <w:rsid w:val="00BF3C68"/>
    <w:rsid w:val="00BF3CA2"/>
    <w:rsid w:val="00BF3CA8"/>
    <w:rsid w:val="00BF3CE2"/>
    <w:rsid w:val="00BF3D12"/>
    <w:rsid w:val="00BF3D69"/>
    <w:rsid w:val="00BF3D6D"/>
    <w:rsid w:val="00BF3DE0"/>
    <w:rsid w:val="00BF3EFC"/>
    <w:rsid w:val="00BF3F53"/>
    <w:rsid w:val="00BF406E"/>
    <w:rsid w:val="00BF4089"/>
    <w:rsid w:val="00BF410B"/>
    <w:rsid w:val="00BF415E"/>
    <w:rsid w:val="00BF41A4"/>
    <w:rsid w:val="00BF41D9"/>
    <w:rsid w:val="00BF41DB"/>
    <w:rsid w:val="00BF4221"/>
    <w:rsid w:val="00BF4234"/>
    <w:rsid w:val="00BF42B2"/>
    <w:rsid w:val="00BF42D8"/>
    <w:rsid w:val="00BF4345"/>
    <w:rsid w:val="00BF4363"/>
    <w:rsid w:val="00BF44F1"/>
    <w:rsid w:val="00BF45E5"/>
    <w:rsid w:val="00BF4677"/>
    <w:rsid w:val="00BF469D"/>
    <w:rsid w:val="00BF46B7"/>
    <w:rsid w:val="00BF46DD"/>
    <w:rsid w:val="00BF4761"/>
    <w:rsid w:val="00BF476F"/>
    <w:rsid w:val="00BF4809"/>
    <w:rsid w:val="00BF4888"/>
    <w:rsid w:val="00BF48E9"/>
    <w:rsid w:val="00BF4925"/>
    <w:rsid w:val="00BF4A47"/>
    <w:rsid w:val="00BF4A59"/>
    <w:rsid w:val="00BF4A5B"/>
    <w:rsid w:val="00BF4A87"/>
    <w:rsid w:val="00BF4AC5"/>
    <w:rsid w:val="00BF4AFA"/>
    <w:rsid w:val="00BF4B0C"/>
    <w:rsid w:val="00BF4B57"/>
    <w:rsid w:val="00BF4B6A"/>
    <w:rsid w:val="00BF4B86"/>
    <w:rsid w:val="00BF4BBA"/>
    <w:rsid w:val="00BF4C57"/>
    <w:rsid w:val="00BF4D10"/>
    <w:rsid w:val="00BF4D72"/>
    <w:rsid w:val="00BF4E5F"/>
    <w:rsid w:val="00BF4F20"/>
    <w:rsid w:val="00BF501A"/>
    <w:rsid w:val="00BF5057"/>
    <w:rsid w:val="00BF50A9"/>
    <w:rsid w:val="00BF50B6"/>
    <w:rsid w:val="00BF50C5"/>
    <w:rsid w:val="00BF5127"/>
    <w:rsid w:val="00BF5178"/>
    <w:rsid w:val="00BF51B5"/>
    <w:rsid w:val="00BF51D2"/>
    <w:rsid w:val="00BF51D3"/>
    <w:rsid w:val="00BF51E4"/>
    <w:rsid w:val="00BF5223"/>
    <w:rsid w:val="00BF5277"/>
    <w:rsid w:val="00BF533E"/>
    <w:rsid w:val="00BF5382"/>
    <w:rsid w:val="00BF5392"/>
    <w:rsid w:val="00BF53CD"/>
    <w:rsid w:val="00BF53F1"/>
    <w:rsid w:val="00BF54A5"/>
    <w:rsid w:val="00BF54E2"/>
    <w:rsid w:val="00BF54FE"/>
    <w:rsid w:val="00BF550A"/>
    <w:rsid w:val="00BF5519"/>
    <w:rsid w:val="00BF55D6"/>
    <w:rsid w:val="00BF55F9"/>
    <w:rsid w:val="00BF5648"/>
    <w:rsid w:val="00BF5742"/>
    <w:rsid w:val="00BF576C"/>
    <w:rsid w:val="00BF5781"/>
    <w:rsid w:val="00BF57E3"/>
    <w:rsid w:val="00BF582B"/>
    <w:rsid w:val="00BF583A"/>
    <w:rsid w:val="00BF59DB"/>
    <w:rsid w:val="00BF59E9"/>
    <w:rsid w:val="00BF5A11"/>
    <w:rsid w:val="00BF5A30"/>
    <w:rsid w:val="00BF5A7C"/>
    <w:rsid w:val="00BF5B8B"/>
    <w:rsid w:val="00BF5BBD"/>
    <w:rsid w:val="00BF5C2C"/>
    <w:rsid w:val="00BF5C3D"/>
    <w:rsid w:val="00BF5C75"/>
    <w:rsid w:val="00BF5CB6"/>
    <w:rsid w:val="00BF5CDF"/>
    <w:rsid w:val="00BF5D12"/>
    <w:rsid w:val="00BF5D84"/>
    <w:rsid w:val="00BF5E27"/>
    <w:rsid w:val="00BF5E89"/>
    <w:rsid w:val="00BF5F1E"/>
    <w:rsid w:val="00BF5F33"/>
    <w:rsid w:val="00BF5FA9"/>
    <w:rsid w:val="00BF6071"/>
    <w:rsid w:val="00BF60A5"/>
    <w:rsid w:val="00BF6155"/>
    <w:rsid w:val="00BF617A"/>
    <w:rsid w:val="00BF61AF"/>
    <w:rsid w:val="00BF61B4"/>
    <w:rsid w:val="00BF61B6"/>
    <w:rsid w:val="00BF61CF"/>
    <w:rsid w:val="00BF621F"/>
    <w:rsid w:val="00BF6226"/>
    <w:rsid w:val="00BF628E"/>
    <w:rsid w:val="00BF6298"/>
    <w:rsid w:val="00BF62BE"/>
    <w:rsid w:val="00BF6301"/>
    <w:rsid w:val="00BF6430"/>
    <w:rsid w:val="00BF64BA"/>
    <w:rsid w:val="00BF6627"/>
    <w:rsid w:val="00BF66C5"/>
    <w:rsid w:val="00BF66EF"/>
    <w:rsid w:val="00BF678C"/>
    <w:rsid w:val="00BF6883"/>
    <w:rsid w:val="00BF6890"/>
    <w:rsid w:val="00BF68E0"/>
    <w:rsid w:val="00BF698E"/>
    <w:rsid w:val="00BF6AF9"/>
    <w:rsid w:val="00BF6B3C"/>
    <w:rsid w:val="00BF6B57"/>
    <w:rsid w:val="00BF6BC8"/>
    <w:rsid w:val="00BF6C84"/>
    <w:rsid w:val="00BF6D4E"/>
    <w:rsid w:val="00BF6DA6"/>
    <w:rsid w:val="00BF6DB2"/>
    <w:rsid w:val="00BF6DB9"/>
    <w:rsid w:val="00BF6DBB"/>
    <w:rsid w:val="00BF6E20"/>
    <w:rsid w:val="00BF6E57"/>
    <w:rsid w:val="00BF6FAB"/>
    <w:rsid w:val="00BF6FD5"/>
    <w:rsid w:val="00BF6FE5"/>
    <w:rsid w:val="00BF706B"/>
    <w:rsid w:val="00BF70DC"/>
    <w:rsid w:val="00BF723B"/>
    <w:rsid w:val="00BF72C0"/>
    <w:rsid w:val="00BF7336"/>
    <w:rsid w:val="00BF736D"/>
    <w:rsid w:val="00BF73A4"/>
    <w:rsid w:val="00BF7401"/>
    <w:rsid w:val="00BF7438"/>
    <w:rsid w:val="00BF74BC"/>
    <w:rsid w:val="00BF7515"/>
    <w:rsid w:val="00BF7516"/>
    <w:rsid w:val="00BF754C"/>
    <w:rsid w:val="00BF7558"/>
    <w:rsid w:val="00BF7573"/>
    <w:rsid w:val="00BF7574"/>
    <w:rsid w:val="00BF7639"/>
    <w:rsid w:val="00BF76C6"/>
    <w:rsid w:val="00BF76CB"/>
    <w:rsid w:val="00BF7715"/>
    <w:rsid w:val="00BF7876"/>
    <w:rsid w:val="00BF789C"/>
    <w:rsid w:val="00BF78BF"/>
    <w:rsid w:val="00BF78EF"/>
    <w:rsid w:val="00BF7900"/>
    <w:rsid w:val="00BF7926"/>
    <w:rsid w:val="00BF7966"/>
    <w:rsid w:val="00BF7A0D"/>
    <w:rsid w:val="00BF7A11"/>
    <w:rsid w:val="00BF7A2D"/>
    <w:rsid w:val="00BF7A52"/>
    <w:rsid w:val="00BF7AEB"/>
    <w:rsid w:val="00BF7B78"/>
    <w:rsid w:val="00BF7B92"/>
    <w:rsid w:val="00BF7BB2"/>
    <w:rsid w:val="00BF7BDD"/>
    <w:rsid w:val="00BF7C37"/>
    <w:rsid w:val="00BF7C3A"/>
    <w:rsid w:val="00BF7CD3"/>
    <w:rsid w:val="00BF7CDD"/>
    <w:rsid w:val="00BF7DDC"/>
    <w:rsid w:val="00BF7E58"/>
    <w:rsid w:val="00BF7F4E"/>
    <w:rsid w:val="00BF7FA9"/>
    <w:rsid w:val="00BF7FFB"/>
    <w:rsid w:val="00C0005E"/>
    <w:rsid w:val="00C0009A"/>
    <w:rsid w:val="00C00130"/>
    <w:rsid w:val="00C00137"/>
    <w:rsid w:val="00C00162"/>
    <w:rsid w:val="00C00198"/>
    <w:rsid w:val="00C0026A"/>
    <w:rsid w:val="00C002FA"/>
    <w:rsid w:val="00C00335"/>
    <w:rsid w:val="00C003D5"/>
    <w:rsid w:val="00C0040C"/>
    <w:rsid w:val="00C00410"/>
    <w:rsid w:val="00C00446"/>
    <w:rsid w:val="00C00546"/>
    <w:rsid w:val="00C00551"/>
    <w:rsid w:val="00C00639"/>
    <w:rsid w:val="00C006A9"/>
    <w:rsid w:val="00C006C9"/>
    <w:rsid w:val="00C00709"/>
    <w:rsid w:val="00C00722"/>
    <w:rsid w:val="00C0073C"/>
    <w:rsid w:val="00C007DA"/>
    <w:rsid w:val="00C0086F"/>
    <w:rsid w:val="00C0087A"/>
    <w:rsid w:val="00C008C5"/>
    <w:rsid w:val="00C008CF"/>
    <w:rsid w:val="00C00958"/>
    <w:rsid w:val="00C009C8"/>
    <w:rsid w:val="00C009FD"/>
    <w:rsid w:val="00C00A3D"/>
    <w:rsid w:val="00C00AD6"/>
    <w:rsid w:val="00C00ADE"/>
    <w:rsid w:val="00C00B47"/>
    <w:rsid w:val="00C00B87"/>
    <w:rsid w:val="00C00BEC"/>
    <w:rsid w:val="00C00CE7"/>
    <w:rsid w:val="00C00CF1"/>
    <w:rsid w:val="00C00D0E"/>
    <w:rsid w:val="00C00DD6"/>
    <w:rsid w:val="00C00E5F"/>
    <w:rsid w:val="00C00EFA"/>
    <w:rsid w:val="00C00F46"/>
    <w:rsid w:val="00C00F77"/>
    <w:rsid w:val="00C00F81"/>
    <w:rsid w:val="00C010CE"/>
    <w:rsid w:val="00C011E5"/>
    <w:rsid w:val="00C011EE"/>
    <w:rsid w:val="00C01220"/>
    <w:rsid w:val="00C01269"/>
    <w:rsid w:val="00C012CA"/>
    <w:rsid w:val="00C01308"/>
    <w:rsid w:val="00C0134A"/>
    <w:rsid w:val="00C0139E"/>
    <w:rsid w:val="00C013B3"/>
    <w:rsid w:val="00C013B4"/>
    <w:rsid w:val="00C013CF"/>
    <w:rsid w:val="00C01484"/>
    <w:rsid w:val="00C0158C"/>
    <w:rsid w:val="00C015C6"/>
    <w:rsid w:val="00C015D7"/>
    <w:rsid w:val="00C0160E"/>
    <w:rsid w:val="00C01668"/>
    <w:rsid w:val="00C016BF"/>
    <w:rsid w:val="00C016ED"/>
    <w:rsid w:val="00C0173E"/>
    <w:rsid w:val="00C01785"/>
    <w:rsid w:val="00C017AA"/>
    <w:rsid w:val="00C017D8"/>
    <w:rsid w:val="00C0181B"/>
    <w:rsid w:val="00C018D9"/>
    <w:rsid w:val="00C0193A"/>
    <w:rsid w:val="00C019F1"/>
    <w:rsid w:val="00C01A1B"/>
    <w:rsid w:val="00C01AC2"/>
    <w:rsid w:val="00C01B3B"/>
    <w:rsid w:val="00C01B76"/>
    <w:rsid w:val="00C01BA3"/>
    <w:rsid w:val="00C01BBB"/>
    <w:rsid w:val="00C01BBD"/>
    <w:rsid w:val="00C01BC5"/>
    <w:rsid w:val="00C01CC3"/>
    <w:rsid w:val="00C01CCC"/>
    <w:rsid w:val="00C01CD7"/>
    <w:rsid w:val="00C01D1C"/>
    <w:rsid w:val="00C01E55"/>
    <w:rsid w:val="00C01E57"/>
    <w:rsid w:val="00C01E6A"/>
    <w:rsid w:val="00C01E86"/>
    <w:rsid w:val="00C01F3A"/>
    <w:rsid w:val="00C01FF2"/>
    <w:rsid w:val="00C0203D"/>
    <w:rsid w:val="00C0206A"/>
    <w:rsid w:val="00C020EB"/>
    <w:rsid w:val="00C0210C"/>
    <w:rsid w:val="00C02137"/>
    <w:rsid w:val="00C02197"/>
    <w:rsid w:val="00C021B2"/>
    <w:rsid w:val="00C02207"/>
    <w:rsid w:val="00C022A8"/>
    <w:rsid w:val="00C022C0"/>
    <w:rsid w:val="00C022C9"/>
    <w:rsid w:val="00C022E7"/>
    <w:rsid w:val="00C02345"/>
    <w:rsid w:val="00C0234A"/>
    <w:rsid w:val="00C023AF"/>
    <w:rsid w:val="00C023B8"/>
    <w:rsid w:val="00C023EE"/>
    <w:rsid w:val="00C0247E"/>
    <w:rsid w:val="00C02484"/>
    <w:rsid w:val="00C024CF"/>
    <w:rsid w:val="00C024EA"/>
    <w:rsid w:val="00C024F1"/>
    <w:rsid w:val="00C02505"/>
    <w:rsid w:val="00C0254A"/>
    <w:rsid w:val="00C0254F"/>
    <w:rsid w:val="00C02587"/>
    <w:rsid w:val="00C0258B"/>
    <w:rsid w:val="00C02657"/>
    <w:rsid w:val="00C0267A"/>
    <w:rsid w:val="00C026BD"/>
    <w:rsid w:val="00C02748"/>
    <w:rsid w:val="00C027ED"/>
    <w:rsid w:val="00C02837"/>
    <w:rsid w:val="00C028DF"/>
    <w:rsid w:val="00C02945"/>
    <w:rsid w:val="00C02A3B"/>
    <w:rsid w:val="00C02AE6"/>
    <w:rsid w:val="00C02B2D"/>
    <w:rsid w:val="00C02B52"/>
    <w:rsid w:val="00C02B71"/>
    <w:rsid w:val="00C02B8A"/>
    <w:rsid w:val="00C02C47"/>
    <w:rsid w:val="00C02C9C"/>
    <w:rsid w:val="00C02D11"/>
    <w:rsid w:val="00C02D43"/>
    <w:rsid w:val="00C02E1A"/>
    <w:rsid w:val="00C02E27"/>
    <w:rsid w:val="00C02E2E"/>
    <w:rsid w:val="00C02F79"/>
    <w:rsid w:val="00C02F90"/>
    <w:rsid w:val="00C02FDF"/>
    <w:rsid w:val="00C03000"/>
    <w:rsid w:val="00C03023"/>
    <w:rsid w:val="00C0303F"/>
    <w:rsid w:val="00C03097"/>
    <w:rsid w:val="00C030B1"/>
    <w:rsid w:val="00C030B5"/>
    <w:rsid w:val="00C03120"/>
    <w:rsid w:val="00C03168"/>
    <w:rsid w:val="00C031A7"/>
    <w:rsid w:val="00C03243"/>
    <w:rsid w:val="00C0326A"/>
    <w:rsid w:val="00C03304"/>
    <w:rsid w:val="00C033F3"/>
    <w:rsid w:val="00C03417"/>
    <w:rsid w:val="00C03528"/>
    <w:rsid w:val="00C0354B"/>
    <w:rsid w:val="00C0354D"/>
    <w:rsid w:val="00C035A7"/>
    <w:rsid w:val="00C035B0"/>
    <w:rsid w:val="00C03656"/>
    <w:rsid w:val="00C0366E"/>
    <w:rsid w:val="00C036FC"/>
    <w:rsid w:val="00C03772"/>
    <w:rsid w:val="00C0379C"/>
    <w:rsid w:val="00C037B8"/>
    <w:rsid w:val="00C037FA"/>
    <w:rsid w:val="00C038E2"/>
    <w:rsid w:val="00C038F4"/>
    <w:rsid w:val="00C03932"/>
    <w:rsid w:val="00C03936"/>
    <w:rsid w:val="00C0394B"/>
    <w:rsid w:val="00C03970"/>
    <w:rsid w:val="00C03976"/>
    <w:rsid w:val="00C039B3"/>
    <w:rsid w:val="00C039C8"/>
    <w:rsid w:val="00C03A27"/>
    <w:rsid w:val="00C03B3D"/>
    <w:rsid w:val="00C03B4D"/>
    <w:rsid w:val="00C03B86"/>
    <w:rsid w:val="00C03B8A"/>
    <w:rsid w:val="00C03BC5"/>
    <w:rsid w:val="00C03BD7"/>
    <w:rsid w:val="00C03C1C"/>
    <w:rsid w:val="00C03C53"/>
    <w:rsid w:val="00C03CCE"/>
    <w:rsid w:val="00C03CD3"/>
    <w:rsid w:val="00C03CE9"/>
    <w:rsid w:val="00C03CEF"/>
    <w:rsid w:val="00C03DA9"/>
    <w:rsid w:val="00C03DD7"/>
    <w:rsid w:val="00C03E6F"/>
    <w:rsid w:val="00C03EAF"/>
    <w:rsid w:val="00C03EBD"/>
    <w:rsid w:val="00C03F08"/>
    <w:rsid w:val="00C03F34"/>
    <w:rsid w:val="00C03F62"/>
    <w:rsid w:val="00C0400B"/>
    <w:rsid w:val="00C04034"/>
    <w:rsid w:val="00C0405B"/>
    <w:rsid w:val="00C04078"/>
    <w:rsid w:val="00C040B0"/>
    <w:rsid w:val="00C040E8"/>
    <w:rsid w:val="00C04116"/>
    <w:rsid w:val="00C0416A"/>
    <w:rsid w:val="00C041A9"/>
    <w:rsid w:val="00C041C6"/>
    <w:rsid w:val="00C041D5"/>
    <w:rsid w:val="00C041DF"/>
    <w:rsid w:val="00C04277"/>
    <w:rsid w:val="00C042C5"/>
    <w:rsid w:val="00C04305"/>
    <w:rsid w:val="00C0430D"/>
    <w:rsid w:val="00C043BB"/>
    <w:rsid w:val="00C043F0"/>
    <w:rsid w:val="00C044C5"/>
    <w:rsid w:val="00C04517"/>
    <w:rsid w:val="00C04526"/>
    <w:rsid w:val="00C04560"/>
    <w:rsid w:val="00C045A4"/>
    <w:rsid w:val="00C045D0"/>
    <w:rsid w:val="00C04632"/>
    <w:rsid w:val="00C04646"/>
    <w:rsid w:val="00C046B2"/>
    <w:rsid w:val="00C04728"/>
    <w:rsid w:val="00C047EC"/>
    <w:rsid w:val="00C04815"/>
    <w:rsid w:val="00C04841"/>
    <w:rsid w:val="00C04859"/>
    <w:rsid w:val="00C0485E"/>
    <w:rsid w:val="00C048DE"/>
    <w:rsid w:val="00C0493B"/>
    <w:rsid w:val="00C04954"/>
    <w:rsid w:val="00C04A43"/>
    <w:rsid w:val="00C04A46"/>
    <w:rsid w:val="00C04A71"/>
    <w:rsid w:val="00C04A84"/>
    <w:rsid w:val="00C04BF0"/>
    <w:rsid w:val="00C04C70"/>
    <w:rsid w:val="00C04CC5"/>
    <w:rsid w:val="00C04D59"/>
    <w:rsid w:val="00C04D60"/>
    <w:rsid w:val="00C04DF4"/>
    <w:rsid w:val="00C04E16"/>
    <w:rsid w:val="00C04E1A"/>
    <w:rsid w:val="00C04E4C"/>
    <w:rsid w:val="00C04EAA"/>
    <w:rsid w:val="00C04EF3"/>
    <w:rsid w:val="00C04F08"/>
    <w:rsid w:val="00C04F39"/>
    <w:rsid w:val="00C04FA8"/>
    <w:rsid w:val="00C04FC1"/>
    <w:rsid w:val="00C04FFE"/>
    <w:rsid w:val="00C05033"/>
    <w:rsid w:val="00C050A1"/>
    <w:rsid w:val="00C05106"/>
    <w:rsid w:val="00C0518B"/>
    <w:rsid w:val="00C0520A"/>
    <w:rsid w:val="00C05230"/>
    <w:rsid w:val="00C05249"/>
    <w:rsid w:val="00C05370"/>
    <w:rsid w:val="00C0541D"/>
    <w:rsid w:val="00C05434"/>
    <w:rsid w:val="00C05435"/>
    <w:rsid w:val="00C054C1"/>
    <w:rsid w:val="00C05503"/>
    <w:rsid w:val="00C0556E"/>
    <w:rsid w:val="00C05575"/>
    <w:rsid w:val="00C055BE"/>
    <w:rsid w:val="00C055C9"/>
    <w:rsid w:val="00C05616"/>
    <w:rsid w:val="00C056BD"/>
    <w:rsid w:val="00C0577A"/>
    <w:rsid w:val="00C057B1"/>
    <w:rsid w:val="00C05805"/>
    <w:rsid w:val="00C05806"/>
    <w:rsid w:val="00C05899"/>
    <w:rsid w:val="00C058D9"/>
    <w:rsid w:val="00C059B9"/>
    <w:rsid w:val="00C05A24"/>
    <w:rsid w:val="00C05A4E"/>
    <w:rsid w:val="00C05A5F"/>
    <w:rsid w:val="00C05ABF"/>
    <w:rsid w:val="00C05AC6"/>
    <w:rsid w:val="00C05AE4"/>
    <w:rsid w:val="00C05C67"/>
    <w:rsid w:val="00C05C96"/>
    <w:rsid w:val="00C05CA6"/>
    <w:rsid w:val="00C05D65"/>
    <w:rsid w:val="00C05E11"/>
    <w:rsid w:val="00C05E73"/>
    <w:rsid w:val="00C05E95"/>
    <w:rsid w:val="00C05F4E"/>
    <w:rsid w:val="00C05F57"/>
    <w:rsid w:val="00C05F78"/>
    <w:rsid w:val="00C05FD8"/>
    <w:rsid w:val="00C05FDC"/>
    <w:rsid w:val="00C060A5"/>
    <w:rsid w:val="00C060E2"/>
    <w:rsid w:val="00C060F2"/>
    <w:rsid w:val="00C060FA"/>
    <w:rsid w:val="00C06107"/>
    <w:rsid w:val="00C061C3"/>
    <w:rsid w:val="00C061CA"/>
    <w:rsid w:val="00C061D6"/>
    <w:rsid w:val="00C06238"/>
    <w:rsid w:val="00C062F5"/>
    <w:rsid w:val="00C06302"/>
    <w:rsid w:val="00C0639A"/>
    <w:rsid w:val="00C063CD"/>
    <w:rsid w:val="00C06439"/>
    <w:rsid w:val="00C064FC"/>
    <w:rsid w:val="00C06550"/>
    <w:rsid w:val="00C065A1"/>
    <w:rsid w:val="00C065AD"/>
    <w:rsid w:val="00C0664F"/>
    <w:rsid w:val="00C066A8"/>
    <w:rsid w:val="00C066BD"/>
    <w:rsid w:val="00C066F4"/>
    <w:rsid w:val="00C06707"/>
    <w:rsid w:val="00C06745"/>
    <w:rsid w:val="00C06765"/>
    <w:rsid w:val="00C067CA"/>
    <w:rsid w:val="00C06826"/>
    <w:rsid w:val="00C068F9"/>
    <w:rsid w:val="00C0693A"/>
    <w:rsid w:val="00C0699C"/>
    <w:rsid w:val="00C069A9"/>
    <w:rsid w:val="00C06A1E"/>
    <w:rsid w:val="00C06AAE"/>
    <w:rsid w:val="00C06B3F"/>
    <w:rsid w:val="00C06B50"/>
    <w:rsid w:val="00C06BF6"/>
    <w:rsid w:val="00C06C14"/>
    <w:rsid w:val="00C06C54"/>
    <w:rsid w:val="00C06C62"/>
    <w:rsid w:val="00C06CB6"/>
    <w:rsid w:val="00C06CEC"/>
    <w:rsid w:val="00C06D23"/>
    <w:rsid w:val="00C06DCA"/>
    <w:rsid w:val="00C06DDD"/>
    <w:rsid w:val="00C06E38"/>
    <w:rsid w:val="00C06F04"/>
    <w:rsid w:val="00C06F88"/>
    <w:rsid w:val="00C07138"/>
    <w:rsid w:val="00C0713E"/>
    <w:rsid w:val="00C0719D"/>
    <w:rsid w:val="00C071C3"/>
    <w:rsid w:val="00C071F9"/>
    <w:rsid w:val="00C07211"/>
    <w:rsid w:val="00C0727B"/>
    <w:rsid w:val="00C072CF"/>
    <w:rsid w:val="00C07332"/>
    <w:rsid w:val="00C0744E"/>
    <w:rsid w:val="00C07458"/>
    <w:rsid w:val="00C0758D"/>
    <w:rsid w:val="00C07659"/>
    <w:rsid w:val="00C07666"/>
    <w:rsid w:val="00C076F9"/>
    <w:rsid w:val="00C07779"/>
    <w:rsid w:val="00C077D6"/>
    <w:rsid w:val="00C07810"/>
    <w:rsid w:val="00C07841"/>
    <w:rsid w:val="00C07858"/>
    <w:rsid w:val="00C07865"/>
    <w:rsid w:val="00C078A8"/>
    <w:rsid w:val="00C07924"/>
    <w:rsid w:val="00C0798E"/>
    <w:rsid w:val="00C07A5C"/>
    <w:rsid w:val="00C07AAB"/>
    <w:rsid w:val="00C07BA9"/>
    <w:rsid w:val="00C07BF0"/>
    <w:rsid w:val="00C07C0C"/>
    <w:rsid w:val="00C07C31"/>
    <w:rsid w:val="00C07C48"/>
    <w:rsid w:val="00C07CC8"/>
    <w:rsid w:val="00C07CD8"/>
    <w:rsid w:val="00C07CEB"/>
    <w:rsid w:val="00C07D29"/>
    <w:rsid w:val="00C07DAF"/>
    <w:rsid w:val="00C07E1E"/>
    <w:rsid w:val="00C07E34"/>
    <w:rsid w:val="00C07E8E"/>
    <w:rsid w:val="00C07E9F"/>
    <w:rsid w:val="00C07EF0"/>
    <w:rsid w:val="00C07F8C"/>
    <w:rsid w:val="00C07F99"/>
    <w:rsid w:val="00C07FA0"/>
    <w:rsid w:val="00C1001D"/>
    <w:rsid w:val="00C10029"/>
    <w:rsid w:val="00C10048"/>
    <w:rsid w:val="00C10162"/>
    <w:rsid w:val="00C10195"/>
    <w:rsid w:val="00C101A9"/>
    <w:rsid w:val="00C101FB"/>
    <w:rsid w:val="00C1021F"/>
    <w:rsid w:val="00C102B2"/>
    <w:rsid w:val="00C102BF"/>
    <w:rsid w:val="00C10380"/>
    <w:rsid w:val="00C103EE"/>
    <w:rsid w:val="00C10440"/>
    <w:rsid w:val="00C10463"/>
    <w:rsid w:val="00C10491"/>
    <w:rsid w:val="00C10512"/>
    <w:rsid w:val="00C10561"/>
    <w:rsid w:val="00C10641"/>
    <w:rsid w:val="00C10718"/>
    <w:rsid w:val="00C10743"/>
    <w:rsid w:val="00C107CC"/>
    <w:rsid w:val="00C107FD"/>
    <w:rsid w:val="00C10802"/>
    <w:rsid w:val="00C10813"/>
    <w:rsid w:val="00C10831"/>
    <w:rsid w:val="00C108AB"/>
    <w:rsid w:val="00C108AC"/>
    <w:rsid w:val="00C108DE"/>
    <w:rsid w:val="00C108EE"/>
    <w:rsid w:val="00C10969"/>
    <w:rsid w:val="00C1098F"/>
    <w:rsid w:val="00C10A91"/>
    <w:rsid w:val="00C10B31"/>
    <w:rsid w:val="00C10B58"/>
    <w:rsid w:val="00C10C1D"/>
    <w:rsid w:val="00C10C3C"/>
    <w:rsid w:val="00C10C5E"/>
    <w:rsid w:val="00C10C6E"/>
    <w:rsid w:val="00C10C74"/>
    <w:rsid w:val="00C10C8C"/>
    <w:rsid w:val="00C10C96"/>
    <w:rsid w:val="00C10CA3"/>
    <w:rsid w:val="00C10D7D"/>
    <w:rsid w:val="00C10E9E"/>
    <w:rsid w:val="00C10F27"/>
    <w:rsid w:val="00C10F6C"/>
    <w:rsid w:val="00C10FE2"/>
    <w:rsid w:val="00C1100C"/>
    <w:rsid w:val="00C11139"/>
    <w:rsid w:val="00C1119C"/>
    <w:rsid w:val="00C11287"/>
    <w:rsid w:val="00C112CD"/>
    <w:rsid w:val="00C11320"/>
    <w:rsid w:val="00C11352"/>
    <w:rsid w:val="00C1148F"/>
    <w:rsid w:val="00C114C2"/>
    <w:rsid w:val="00C114D5"/>
    <w:rsid w:val="00C114EF"/>
    <w:rsid w:val="00C1157C"/>
    <w:rsid w:val="00C115AA"/>
    <w:rsid w:val="00C115F1"/>
    <w:rsid w:val="00C1165D"/>
    <w:rsid w:val="00C116F4"/>
    <w:rsid w:val="00C117D1"/>
    <w:rsid w:val="00C117F3"/>
    <w:rsid w:val="00C1182D"/>
    <w:rsid w:val="00C118C8"/>
    <w:rsid w:val="00C118CC"/>
    <w:rsid w:val="00C118FC"/>
    <w:rsid w:val="00C11904"/>
    <w:rsid w:val="00C11922"/>
    <w:rsid w:val="00C1194F"/>
    <w:rsid w:val="00C11AB0"/>
    <w:rsid w:val="00C11B18"/>
    <w:rsid w:val="00C11B39"/>
    <w:rsid w:val="00C11C4C"/>
    <w:rsid w:val="00C11CF4"/>
    <w:rsid w:val="00C11D3D"/>
    <w:rsid w:val="00C11DC0"/>
    <w:rsid w:val="00C11E57"/>
    <w:rsid w:val="00C11F5D"/>
    <w:rsid w:val="00C12066"/>
    <w:rsid w:val="00C120B5"/>
    <w:rsid w:val="00C1210B"/>
    <w:rsid w:val="00C121AC"/>
    <w:rsid w:val="00C121C9"/>
    <w:rsid w:val="00C1222C"/>
    <w:rsid w:val="00C1223F"/>
    <w:rsid w:val="00C12272"/>
    <w:rsid w:val="00C122F5"/>
    <w:rsid w:val="00C1236C"/>
    <w:rsid w:val="00C1238B"/>
    <w:rsid w:val="00C12418"/>
    <w:rsid w:val="00C1242C"/>
    <w:rsid w:val="00C12486"/>
    <w:rsid w:val="00C12496"/>
    <w:rsid w:val="00C1268B"/>
    <w:rsid w:val="00C126B3"/>
    <w:rsid w:val="00C12716"/>
    <w:rsid w:val="00C1278F"/>
    <w:rsid w:val="00C12864"/>
    <w:rsid w:val="00C12892"/>
    <w:rsid w:val="00C128EE"/>
    <w:rsid w:val="00C12920"/>
    <w:rsid w:val="00C1293B"/>
    <w:rsid w:val="00C129FA"/>
    <w:rsid w:val="00C12A3A"/>
    <w:rsid w:val="00C12B33"/>
    <w:rsid w:val="00C12BF5"/>
    <w:rsid w:val="00C12C68"/>
    <w:rsid w:val="00C12CCF"/>
    <w:rsid w:val="00C12CFA"/>
    <w:rsid w:val="00C12D82"/>
    <w:rsid w:val="00C12DC3"/>
    <w:rsid w:val="00C12E9A"/>
    <w:rsid w:val="00C12ED6"/>
    <w:rsid w:val="00C12F88"/>
    <w:rsid w:val="00C13008"/>
    <w:rsid w:val="00C1301D"/>
    <w:rsid w:val="00C1304B"/>
    <w:rsid w:val="00C130A5"/>
    <w:rsid w:val="00C130DC"/>
    <w:rsid w:val="00C131A6"/>
    <w:rsid w:val="00C131AD"/>
    <w:rsid w:val="00C13270"/>
    <w:rsid w:val="00C132A4"/>
    <w:rsid w:val="00C13310"/>
    <w:rsid w:val="00C13318"/>
    <w:rsid w:val="00C13351"/>
    <w:rsid w:val="00C133E1"/>
    <w:rsid w:val="00C1341E"/>
    <w:rsid w:val="00C1341F"/>
    <w:rsid w:val="00C134A4"/>
    <w:rsid w:val="00C13514"/>
    <w:rsid w:val="00C13539"/>
    <w:rsid w:val="00C135BB"/>
    <w:rsid w:val="00C13685"/>
    <w:rsid w:val="00C1369D"/>
    <w:rsid w:val="00C1381B"/>
    <w:rsid w:val="00C13886"/>
    <w:rsid w:val="00C138CC"/>
    <w:rsid w:val="00C13910"/>
    <w:rsid w:val="00C13A0E"/>
    <w:rsid w:val="00C13A30"/>
    <w:rsid w:val="00C13A5E"/>
    <w:rsid w:val="00C13AAE"/>
    <w:rsid w:val="00C13AC8"/>
    <w:rsid w:val="00C13ADC"/>
    <w:rsid w:val="00C13B18"/>
    <w:rsid w:val="00C13B92"/>
    <w:rsid w:val="00C13C78"/>
    <w:rsid w:val="00C13CCA"/>
    <w:rsid w:val="00C13D4E"/>
    <w:rsid w:val="00C13DF2"/>
    <w:rsid w:val="00C13E00"/>
    <w:rsid w:val="00C13E04"/>
    <w:rsid w:val="00C13E09"/>
    <w:rsid w:val="00C13E14"/>
    <w:rsid w:val="00C13EBC"/>
    <w:rsid w:val="00C13F04"/>
    <w:rsid w:val="00C13F32"/>
    <w:rsid w:val="00C13F9A"/>
    <w:rsid w:val="00C13FBE"/>
    <w:rsid w:val="00C14093"/>
    <w:rsid w:val="00C140A9"/>
    <w:rsid w:val="00C140AE"/>
    <w:rsid w:val="00C140C3"/>
    <w:rsid w:val="00C14109"/>
    <w:rsid w:val="00C141EA"/>
    <w:rsid w:val="00C14211"/>
    <w:rsid w:val="00C14248"/>
    <w:rsid w:val="00C142AB"/>
    <w:rsid w:val="00C142FD"/>
    <w:rsid w:val="00C1439D"/>
    <w:rsid w:val="00C143DE"/>
    <w:rsid w:val="00C143E8"/>
    <w:rsid w:val="00C143F1"/>
    <w:rsid w:val="00C14412"/>
    <w:rsid w:val="00C14426"/>
    <w:rsid w:val="00C1444A"/>
    <w:rsid w:val="00C14496"/>
    <w:rsid w:val="00C144EB"/>
    <w:rsid w:val="00C145DB"/>
    <w:rsid w:val="00C1461D"/>
    <w:rsid w:val="00C146C5"/>
    <w:rsid w:val="00C14708"/>
    <w:rsid w:val="00C14814"/>
    <w:rsid w:val="00C1483A"/>
    <w:rsid w:val="00C148D7"/>
    <w:rsid w:val="00C1493E"/>
    <w:rsid w:val="00C14941"/>
    <w:rsid w:val="00C1496C"/>
    <w:rsid w:val="00C149AF"/>
    <w:rsid w:val="00C149C4"/>
    <w:rsid w:val="00C14ACD"/>
    <w:rsid w:val="00C14B0C"/>
    <w:rsid w:val="00C14B2B"/>
    <w:rsid w:val="00C14B77"/>
    <w:rsid w:val="00C14BB7"/>
    <w:rsid w:val="00C14C32"/>
    <w:rsid w:val="00C14C51"/>
    <w:rsid w:val="00C14CC9"/>
    <w:rsid w:val="00C14D4A"/>
    <w:rsid w:val="00C14DE3"/>
    <w:rsid w:val="00C14E60"/>
    <w:rsid w:val="00C14E86"/>
    <w:rsid w:val="00C14E88"/>
    <w:rsid w:val="00C14EE7"/>
    <w:rsid w:val="00C14F14"/>
    <w:rsid w:val="00C14FB9"/>
    <w:rsid w:val="00C14FC6"/>
    <w:rsid w:val="00C14FC7"/>
    <w:rsid w:val="00C15067"/>
    <w:rsid w:val="00C15086"/>
    <w:rsid w:val="00C150D2"/>
    <w:rsid w:val="00C15112"/>
    <w:rsid w:val="00C15121"/>
    <w:rsid w:val="00C15146"/>
    <w:rsid w:val="00C1515D"/>
    <w:rsid w:val="00C151A0"/>
    <w:rsid w:val="00C15269"/>
    <w:rsid w:val="00C152AB"/>
    <w:rsid w:val="00C152BF"/>
    <w:rsid w:val="00C15316"/>
    <w:rsid w:val="00C15343"/>
    <w:rsid w:val="00C1534B"/>
    <w:rsid w:val="00C15356"/>
    <w:rsid w:val="00C15357"/>
    <w:rsid w:val="00C153F7"/>
    <w:rsid w:val="00C1545A"/>
    <w:rsid w:val="00C1547A"/>
    <w:rsid w:val="00C15557"/>
    <w:rsid w:val="00C15596"/>
    <w:rsid w:val="00C155CC"/>
    <w:rsid w:val="00C155F0"/>
    <w:rsid w:val="00C15675"/>
    <w:rsid w:val="00C156CE"/>
    <w:rsid w:val="00C156F2"/>
    <w:rsid w:val="00C1573D"/>
    <w:rsid w:val="00C1584A"/>
    <w:rsid w:val="00C158B1"/>
    <w:rsid w:val="00C15943"/>
    <w:rsid w:val="00C15962"/>
    <w:rsid w:val="00C15977"/>
    <w:rsid w:val="00C159A4"/>
    <w:rsid w:val="00C159D6"/>
    <w:rsid w:val="00C15A0C"/>
    <w:rsid w:val="00C15A40"/>
    <w:rsid w:val="00C15B08"/>
    <w:rsid w:val="00C15BC7"/>
    <w:rsid w:val="00C15BE0"/>
    <w:rsid w:val="00C15BE6"/>
    <w:rsid w:val="00C15BFA"/>
    <w:rsid w:val="00C15C0A"/>
    <w:rsid w:val="00C15C19"/>
    <w:rsid w:val="00C15C35"/>
    <w:rsid w:val="00C15C80"/>
    <w:rsid w:val="00C15C8A"/>
    <w:rsid w:val="00C15CEF"/>
    <w:rsid w:val="00C15D0B"/>
    <w:rsid w:val="00C15D34"/>
    <w:rsid w:val="00C15EA2"/>
    <w:rsid w:val="00C16024"/>
    <w:rsid w:val="00C16088"/>
    <w:rsid w:val="00C160B9"/>
    <w:rsid w:val="00C16100"/>
    <w:rsid w:val="00C1614F"/>
    <w:rsid w:val="00C16150"/>
    <w:rsid w:val="00C16198"/>
    <w:rsid w:val="00C161ED"/>
    <w:rsid w:val="00C16305"/>
    <w:rsid w:val="00C16307"/>
    <w:rsid w:val="00C1636C"/>
    <w:rsid w:val="00C16373"/>
    <w:rsid w:val="00C163A7"/>
    <w:rsid w:val="00C163F2"/>
    <w:rsid w:val="00C1641C"/>
    <w:rsid w:val="00C165F4"/>
    <w:rsid w:val="00C16616"/>
    <w:rsid w:val="00C16706"/>
    <w:rsid w:val="00C16737"/>
    <w:rsid w:val="00C1674A"/>
    <w:rsid w:val="00C16783"/>
    <w:rsid w:val="00C16790"/>
    <w:rsid w:val="00C16796"/>
    <w:rsid w:val="00C16823"/>
    <w:rsid w:val="00C1688F"/>
    <w:rsid w:val="00C168BD"/>
    <w:rsid w:val="00C16925"/>
    <w:rsid w:val="00C1697A"/>
    <w:rsid w:val="00C16987"/>
    <w:rsid w:val="00C16A38"/>
    <w:rsid w:val="00C16A50"/>
    <w:rsid w:val="00C16A98"/>
    <w:rsid w:val="00C16AC8"/>
    <w:rsid w:val="00C16B0A"/>
    <w:rsid w:val="00C16B9A"/>
    <w:rsid w:val="00C16CAC"/>
    <w:rsid w:val="00C16CF6"/>
    <w:rsid w:val="00C16E4D"/>
    <w:rsid w:val="00C16E53"/>
    <w:rsid w:val="00C16E83"/>
    <w:rsid w:val="00C16F21"/>
    <w:rsid w:val="00C16F3A"/>
    <w:rsid w:val="00C16FE0"/>
    <w:rsid w:val="00C17010"/>
    <w:rsid w:val="00C17011"/>
    <w:rsid w:val="00C17063"/>
    <w:rsid w:val="00C1717D"/>
    <w:rsid w:val="00C171B4"/>
    <w:rsid w:val="00C171C7"/>
    <w:rsid w:val="00C1729E"/>
    <w:rsid w:val="00C17378"/>
    <w:rsid w:val="00C1738C"/>
    <w:rsid w:val="00C1738F"/>
    <w:rsid w:val="00C173E9"/>
    <w:rsid w:val="00C17402"/>
    <w:rsid w:val="00C1744A"/>
    <w:rsid w:val="00C1749F"/>
    <w:rsid w:val="00C174D0"/>
    <w:rsid w:val="00C17553"/>
    <w:rsid w:val="00C17559"/>
    <w:rsid w:val="00C175B1"/>
    <w:rsid w:val="00C17694"/>
    <w:rsid w:val="00C176E3"/>
    <w:rsid w:val="00C17739"/>
    <w:rsid w:val="00C1780D"/>
    <w:rsid w:val="00C1785B"/>
    <w:rsid w:val="00C178A6"/>
    <w:rsid w:val="00C178AA"/>
    <w:rsid w:val="00C178B2"/>
    <w:rsid w:val="00C17942"/>
    <w:rsid w:val="00C1795B"/>
    <w:rsid w:val="00C1795C"/>
    <w:rsid w:val="00C17988"/>
    <w:rsid w:val="00C17A3C"/>
    <w:rsid w:val="00C17A91"/>
    <w:rsid w:val="00C17ACD"/>
    <w:rsid w:val="00C17B10"/>
    <w:rsid w:val="00C17B1F"/>
    <w:rsid w:val="00C17B58"/>
    <w:rsid w:val="00C17BDA"/>
    <w:rsid w:val="00C17C15"/>
    <w:rsid w:val="00C17C96"/>
    <w:rsid w:val="00C17D37"/>
    <w:rsid w:val="00C17D6A"/>
    <w:rsid w:val="00C17DCC"/>
    <w:rsid w:val="00C17DEF"/>
    <w:rsid w:val="00C17E4F"/>
    <w:rsid w:val="00C17F0A"/>
    <w:rsid w:val="00C17F63"/>
    <w:rsid w:val="00C17FC6"/>
    <w:rsid w:val="00C17FCA"/>
    <w:rsid w:val="00C20017"/>
    <w:rsid w:val="00C2001C"/>
    <w:rsid w:val="00C2006B"/>
    <w:rsid w:val="00C200A0"/>
    <w:rsid w:val="00C2011A"/>
    <w:rsid w:val="00C20165"/>
    <w:rsid w:val="00C20166"/>
    <w:rsid w:val="00C2016B"/>
    <w:rsid w:val="00C202B9"/>
    <w:rsid w:val="00C202BB"/>
    <w:rsid w:val="00C20365"/>
    <w:rsid w:val="00C20366"/>
    <w:rsid w:val="00C20376"/>
    <w:rsid w:val="00C20550"/>
    <w:rsid w:val="00C20566"/>
    <w:rsid w:val="00C20593"/>
    <w:rsid w:val="00C205A0"/>
    <w:rsid w:val="00C20631"/>
    <w:rsid w:val="00C20689"/>
    <w:rsid w:val="00C206CA"/>
    <w:rsid w:val="00C206FB"/>
    <w:rsid w:val="00C2076D"/>
    <w:rsid w:val="00C2079B"/>
    <w:rsid w:val="00C2083D"/>
    <w:rsid w:val="00C2084F"/>
    <w:rsid w:val="00C2085E"/>
    <w:rsid w:val="00C20864"/>
    <w:rsid w:val="00C2088C"/>
    <w:rsid w:val="00C2088E"/>
    <w:rsid w:val="00C2097B"/>
    <w:rsid w:val="00C2097E"/>
    <w:rsid w:val="00C209B0"/>
    <w:rsid w:val="00C20BE8"/>
    <w:rsid w:val="00C20C17"/>
    <w:rsid w:val="00C20C43"/>
    <w:rsid w:val="00C20C64"/>
    <w:rsid w:val="00C20C78"/>
    <w:rsid w:val="00C20C8C"/>
    <w:rsid w:val="00C20CA5"/>
    <w:rsid w:val="00C20CE1"/>
    <w:rsid w:val="00C20D2E"/>
    <w:rsid w:val="00C20DAC"/>
    <w:rsid w:val="00C20E41"/>
    <w:rsid w:val="00C20E7D"/>
    <w:rsid w:val="00C20EB5"/>
    <w:rsid w:val="00C20F54"/>
    <w:rsid w:val="00C20F93"/>
    <w:rsid w:val="00C20FB7"/>
    <w:rsid w:val="00C20FD9"/>
    <w:rsid w:val="00C21038"/>
    <w:rsid w:val="00C21084"/>
    <w:rsid w:val="00C210EC"/>
    <w:rsid w:val="00C2111E"/>
    <w:rsid w:val="00C21157"/>
    <w:rsid w:val="00C2115F"/>
    <w:rsid w:val="00C21173"/>
    <w:rsid w:val="00C211CA"/>
    <w:rsid w:val="00C21288"/>
    <w:rsid w:val="00C212A5"/>
    <w:rsid w:val="00C212FE"/>
    <w:rsid w:val="00C21332"/>
    <w:rsid w:val="00C21356"/>
    <w:rsid w:val="00C21389"/>
    <w:rsid w:val="00C2139B"/>
    <w:rsid w:val="00C21431"/>
    <w:rsid w:val="00C21470"/>
    <w:rsid w:val="00C21542"/>
    <w:rsid w:val="00C215C9"/>
    <w:rsid w:val="00C21632"/>
    <w:rsid w:val="00C2165F"/>
    <w:rsid w:val="00C21773"/>
    <w:rsid w:val="00C21795"/>
    <w:rsid w:val="00C217C1"/>
    <w:rsid w:val="00C218D1"/>
    <w:rsid w:val="00C218D8"/>
    <w:rsid w:val="00C218DC"/>
    <w:rsid w:val="00C2199D"/>
    <w:rsid w:val="00C21AB8"/>
    <w:rsid w:val="00C21AE4"/>
    <w:rsid w:val="00C21B8F"/>
    <w:rsid w:val="00C21C65"/>
    <w:rsid w:val="00C21C78"/>
    <w:rsid w:val="00C21C80"/>
    <w:rsid w:val="00C21CCC"/>
    <w:rsid w:val="00C21D23"/>
    <w:rsid w:val="00C21D82"/>
    <w:rsid w:val="00C21E84"/>
    <w:rsid w:val="00C21EA8"/>
    <w:rsid w:val="00C21EB1"/>
    <w:rsid w:val="00C21F23"/>
    <w:rsid w:val="00C21F46"/>
    <w:rsid w:val="00C2200D"/>
    <w:rsid w:val="00C2200F"/>
    <w:rsid w:val="00C22091"/>
    <w:rsid w:val="00C220A1"/>
    <w:rsid w:val="00C220C4"/>
    <w:rsid w:val="00C22112"/>
    <w:rsid w:val="00C22149"/>
    <w:rsid w:val="00C22150"/>
    <w:rsid w:val="00C221CA"/>
    <w:rsid w:val="00C22267"/>
    <w:rsid w:val="00C22283"/>
    <w:rsid w:val="00C22284"/>
    <w:rsid w:val="00C22304"/>
    <w:rsid w:val="00C22370"/>
    <w:rsid w:val="00C2238A"/>
    <w:rsid w:val="00C22401"/>
    <w:rsid w:val="00C224CA"/>
    <w:rsid w:val="00C22533"/>
    <w:rsid w:val="00C22575"/>
    <w:rsid w:val="00C225D2"/>
    <w:rsid w:val="00C2262B"/>
    <w:rsid w:val="00C22653"/>
    <w:rsid w:val="00C226C4"/>
    <w:rsid w:val="00C226FE"/>
    <w:rsid w:val="00C22710"/>
    <w:rsid w:val="00C227DE"/>
    <w:rsid w:val="00C227F8"/>
    <w:rsid w:val="00C22874"/>
    <w:rsid w:val="00C22894"/>
    <w:rsid w:val="00C228E1"/>
    <w:rsid w:val="00C22914"/>
    <w:rsid w:val="00C229DF"/>
    <w:rsid w:val="00C229FE"/>
    <w:rsid w:val="00C22A48"/>
    <w:rsid w:val="00C22ADD"/>
    <w:rsid w:val="00C22B13"/>
    <w:rsid w:val="00C22B28"/>
    <w:rsid w:val="00C22B88"/>
    <w:rsid w:val="00C22C47"/>
    <w:rsid w:val="00C22C92"/>
    <w:rsid w:val="00C22CB0"/>
    <w:rsid w:val="00C22CB2"/>
    <w:rsid w:val="00C22CB7"/>
    <w:rsid w:val="00C22D03"/>
    <w:rsid w:val="00C22D3D"/>
    <w:rsid w:val="00C22D78"/>
    <w:rsid w:val="00C22DB6"/>
    <w:rsid w:val="00C22E28"/>
    <w:rsid w:val="00C22E95"/>
    <w:rsid w:val="00C22EA4"/>
    <w:rsid w:val="00C22EC2"/>
    <w:rsid w:val="00C22F4C"/>
    <w:rsid w:val="00C22F88"/>
    <w:rsid w:val="00C22FF2"/>
    <w:rsid w:val="00C23028"/>
    <w:rsid w:val="00C2305D"/>
    <w:rsid w:val="00C2308A"/>
    <w:rsid w:val="00C2308B"/>
    <w:rsid w:val="00C230AE"/>
    <w:rsid w:val="00C230E4"/>
    <w:rsid w:val="00C2312B"/>
    <w:rsid w:val="00C231A9"/>
    <w:rsid w:val="00C23253"/>
    <w:rsid w:val="00C23279"/>
    <w:rsid w:val="00C232BB"/>
    <w:rsid w:val="00C232F4"/>
    <w:rsid w:val="00C2336C"/>
    <w:rsid w:val="00C23384"/>
    <w:rsid w:val="00C233E3"/>
    <w:rsid w:val="00C23417"/>
    <w:rsid w:val="00C234A7"/>
    <w:rsid w:val="00C23562"/>
    <w:rsid w:val="00C235F2"/>
    <w:rsid w:val="00C23642"/>
    <w:rsid w:val="00C236BE"/>
    <w:rsid w:val="00C236FB"/>
    <w:rsid w:val="00C2373C"/>
    <w:rsid w:val="00C2375D"/>
    <w:rsid w:val="00C23773"/>
    <w:rsid w:val="00C237B1"/>
    <w:rsid w:val="00C237EE"/>
    <w:rsid w:val="00C2382D"/>
    <w:rsid w:val="00C23844"/>
    <w:rsid w:val="00C2386B"/>
    <w:rsid w:val="00C238B5"/>
    <w:rsid w:val="00C238C4"/>
    <w:rsid w:val="00C238F8"/>
    <w:rsid w:val="00C23933"/>
    <w:rsid w:val="00C239B5"/>
    <w:rsid w:val="00C239C0"/>
    <w:rsid w:val="00C239C2"/>
    <w:rsid w:val="00C23A03"/>
    <w:rsid w:val="00C23B6F"/>
    <w:rsid w:val="00C23C36"/>
    <w:rsid w:val="00C23CEA"/>
    <w:rsid w:val="00C23D3C"/>
    <w:rsid w:val="00C23D58"/>
    <w:rsid w:val="00C23DB2"/>
    <w:rsid w:val="00C23DD5"/>
    <w:rsid w:val="00C23E19"/>
    <w:rsid w:val="00C23EA6"/>
    <w:rsid w:val="00C23F56"/>
    <w:rsid w:val="00C24009"/>
    <w:rsid w:val="00C24019"/>
    <w:rsid w:val="00C240D5"/>
    <w:rsid w:val="00C2412A"/>
    <w:rsid w:val="00C241BE"/>
    <w:rsid w:val="00C2425F"/>
    <w:rsid w:val="00C24347"/>
    <w:rsid w:val="00C2436B"/>
    <w:rsid w:val="00C24375"/>
    <w:rsid w:val="00C243B1"/>
    <w:rsid w:val="00C243C2"/>
    <w:rsid w:val="00C243CA"/>
    <w:rsid w:val="00C24437"/>
    <w:rsid w:val="00C244FD"/>
    <w:rsid w:val="00C24526"/>
    <w:rsid w:val="00C2453D"/>
    <w:rsid w:val="00C245BC"/>
    <w:rsid w:val="00C245E8"/>
    <w:rsid w:val="00C24607"/>
    <w:rsid w:val="00C24640"/>
    <w:rsid w:val="00C2466F"/>
    <w:rsid w:val="00C2469E"/>
    <w:rsid w:val="00C2469F"/>
    <w:rsid w:val="00C246DD"/>
    <w:rsid w:val="00C2475D"/>
    <w:rsid w:val="00C2477D"/>
    <w:rsid w:val="00C247A1"/>
    <w:rsid w:val="00C24869"/>
    <w:rsid w:val="00C2487C"/>
    <w:rsid w:val="00C24884"/>
    <w:rsid w:val="00C248E0"/>
    <w:rsid w:val="00C248FD"/>
    <w:rsid w:val="00C2491E"/>
    <w:rsid w:val="00C24982"/>
    <w:rsid w:val="00C249B3"/>
    <w:rsid w:val="00C24AB3"/>
    <w:rsid w:val="00C24ABF"/>
    <w:rsid w:val="00C24AE1"/>
    <w:rsid w:val="00C24AE3"/>
    <w:rsid w:val="00C24B24"/>
    <w:rsid w:val="00C24B30"/>
    <w:rsid w:val="00C24C54"/>
    <w:rsid w:val="00C24C80"/>
    <w:rsid w:val="00C24CB1"/>
    <w:rsid w:val="00C24CC0"/>
    <w:rsid w:val="00C24CC8"/>
    <w:rsid w:val="00C24CCC"/>
    <w:rsid w:val="00C24D12"/>
    <w:rsid w:val="00C24D57"/>
    <w:rsid w:val="00C24D6D"/>
    <w:rsid w:val="00C24DBA"/>
    <w:rsid w:val="00C24DFC"/>
    <w:rsid w:val="00C24FB3"/>
    <w:rsid w:val="00C25028"/>
    <w:rsid w:val="00C250B7"/>
    <w:rsid w:val="00C250D0"/>
    <w:rsid w:val="00C2510B"/>
    <w:rsid w:val="00C25127"/>
    <w:rsid w:val="00C2512C"/>
    <w:rsid w:val="00C25161"/>
    <w:rsid w:val="00C251FA"/>
    <w:rsid w:val="00C25209"/>
    <w:rsid w:val="00C25253"/>
    <w:rsid w:val="00C25345"/>
    <w:rsid w:val="00C253FC"/>
    <w:rsid w:val="00C2541C"/>
    <w:rsid w:val="00C2544C"/>
    <w:rsid w:val="00C25478"/>
    <w:rsid w:val="00C25515"/>
    <w:rsid w:val="00C2551D"/>
    <w:rsid w:val="00C25530"/>
    <w:rsid w:val="00C25672"/>
    <w:rsid w:val="00C25683"/>
    <w:rsid w:val="00C256A9"/>
    <w:rsid w:val="00C256B6"/>
    <w:rsid w:val="00C256B8"/>
    <w:rsid w:val="00C25716"/>
    <w:rsid w:val="00C25723"/>
    <w:rsid w:val="00C2572B"/>
    <w:rsid w:val="00C25751"/>
    <w:rsid w:val="00C25767"/>
    <w:rsid w:val="00C257B9"/>
    <w:rsid w:val="00C25815"/>
    <w:rsid w:val="00C2591B"/>
    <w:rsid w:val="00C25969"/>
    <w:rsid w:val="00C25979"/>
    <w:rsid w:val="00C25A1C"/>
    <w:rsid w:val="00C25AC9"/>
    <w:rsid w:val="00C25ACF"/>
    <w:rsid w:val="00C25AD8"/>
    <w:rsid w:val="00C25B12"/>
    <w:rsid w:val="00C25B4C"/>
    <w:rsid w:val="00C25B95"/>
    <w:rsid w:val="00C25C15"/>
    <w:rsid w:val="00C25C4A"/>
    <w:rsid w:val="00C25C4D"/>
    <w:rsid w:val="00C25D5A"/>
    <w:rsid w:val="00C25D5E"/>
    <w:rsid w:val="00C25D8C"/>
    <w:rsid w:val="00C25D9D"/>
    <w:rsid w:val="00C25DD2"/>
    <w:rsid w:val="00C25DD9"/>
    <w:rsid w:val="00C25DDC"/>
    <w:rsid w:val="00C25DE6"/>
    <w:rsid w:val="00C25E04"/>
    <w:rsid w:val="00C25E4E"/>
    <w:rsid w:val="00C25EC3"/>
    <w:rsid w:val="00C25EC9"/>
    <w:rsid w:val="00C25F61"/>
    <w:rsid w:val="00C25F82"/>
    <w:rsid w:val="00C25F9C"/>
    <w:rsid w:val="00C25FA7"/>
    <w:rsid w:val="00C2607A"/>
    <w:rsid w:val="00C26087"/>
    <w:rsid w:val="00C260B7"/>
    <w:rsid w:val="00C260C9"/>
    <w:rsid w:val="00C261D0"/>
    <w:rsid w:val="00C2625E"/>
    <w:rsid w:val="00C26275"/>
    <w:rsid w:val="00C26295"/>
    <w:rsid w:val="00C262C7"/>
    <w:rsid w:val="00C2635A"/>
    <w:rsid w:val="00C263E3"/>
    <w:rsid w:val="00C263F4"/>
    <w:rsid w:val="00C2643F"/>
    <w:rsid w:val="00C264D3"/>
    <w:rsid w:val="00C265B0"/>
    <w:rsid w:val="00C265BB"/>
    <w:rsid w:val="00C266D5"/>
    <w:rsid w:val="00C26706"/>
    <w:rsid w:val="00C26727"/>
    <w:rsid w:val="00C26739"/>
    <w:rsid w:val="00C267EA"/>
    <w:rsid w:val="00C268F9"/>
    <w:rsid w:val="00C26923"/>
    <w:rsid w:val="00C26924"/>
    <w:rsid w:val="00C26959"/>
    <w:rsid w:val="00C26A1D"/>
    <w:rsid w:val="00C26A20"/>
    <w:rsid w:val="00C26A2C"/>
    <w:rsid w:val="00C26B23"/>
    <w:rsid w:val="00C26B3C"/>
    <w:rsid w:val="00C26B65"/>
    <w:rsid w:val="00C26B8F"/>
    <w:rsid w:val="00C26BB1"/>
    <w:rsid w:val="00C26BDB"/>
    <w:rsid w:val="00C26C16"/>
    <w:rsid w:val="00C26C1A"/>
    <w:rsid w:val="00C26C26"/>
    <w:rsid w:val="00C26C39"/>
    <w:rsid w:val="00C26C4F"/>
    <w:rsid w:val="00C26C86"/>
    <w:rsid w:val="00C26C94"/>
    <w:rsid w:val="00C26CBE"/>
    <w:rsid w:val="00C26D55"/>
    <w:rsid w:val="00C26D5F"/>
    <w:rsid w:val="00C26DAD"/>
    <w:rsid w:val="00C26DF9"/>
    <w:rsid w:val="00C26E52"/>
    <w:rsid w:val="00C26E64"/>
    <w:rsid w:val="00C26F2A"/>
    <w:rsid w:val="00C26F99"/>
    <w:rsid w:val="00C26FA4"/>
    <w:rsid w:val="00C26FA7"/>
    <w:rsid w:val="00C26FA8"/>
    <w:rsid w:val="00C26FD9"/>
    <w:rsid w:val="00C26FE4"/>
    <w:rsid w:val="00C26FE8"/>
    <w:rsid w:val="00C2707A"/>
    <w:rsid w:val="00C270A2"/>
    <w:rsid w:val="00C271A5"/>
    <w:rsid w:val="00C271B1"/>
    <w:rsid w:val="00C2723D"/>
    <w:rsid w:val="00C27252"/>
    <w:rsid w:val="00C272AA"/>
    <w:rsid w:val="00C272B0"/>
    <w:rsid w:val="00C2745E"/>
    <w:rsid w:val="00C274F6"/>
    <w:rsid w:val="00C2754B"/>
    <w:rsid w:val="00C27583"/>
    <w:rsid w:val="00C275A4"/>
    <w:rsid w:val="00C275AE"/>
    <w:rsid w:val="00C2767B"/>
    <w:rsid w:val="00C276A2"/>
    <w:rsid w:val="00C276AE"/>
    <w:rsid w:val="00C27711"/>
    <w:rsid w:val="00C2772E"/>
    <w:rsid w:val="00C2773B"/>
    <w:rsid w:val="00C27743"/>
    <w:rsid w:val="00C27760"/>
    <w:rsid w:val="00C2777C"/>
    <w:rsid w:val="00C277E0"/>
    <w:rsid w:val="00C277F1"/>
    <w:rsid w:val="00C27856"/>
    <w:rsid w:val="00C27879"/>
    <w:rsid w:val="00C27891"/>
    <w:rsid w:val="00C278E3"/>
    <w:rsid w:val="00C278ED"/>
    <w:rsid w:val="00C2791B"/>
    <w:rsid w:val="00C2792E"/>
    <w:rsid w:val="00C27A53"/>
    <w:rsid w:val="00C27ADA"/>
    <w:rsid w:val="00C27B1A"/>
    <w:rsid w:val="00C27B81"/>
    <w:rsid w:val="00C27BB5"/>
    <w:rsid w:val="00C27BCB"/>
    <w:rsid w:val="00C27BD4"/>
    <w:rsid w:val="00C27BF4"/>
    <w:rsid w:val="00C27C3F"/>
    <w:rsid w:val="00C27CEE"/>
    <w:rsid w:val="00C27D06"/>
    <w:rsid w:val="00C27D0D"/>
    <w:rsid w:val="00C27D84"/>
    <w:rsid w:val="00C27DD9"/>
    <w:rsid w:val="00C27E0A"/>
    <w:rsid w:val="00C27EBD"/>
    <w:rsid w:val="00C27F58"/>
    <w:rsid w:val="00C27FE6"/>
    <w:rsid w:val="00C30014"/>
    <w:rsid w:val="00C30016"/>
    <w:rsid w:val="00C3002B"/>
    <w:rsid w:val="00C300CC"/>
    <w:rsid w:val="00C3027D"/>
    <w:rsid w:val="00C3028B"/>
    <w:rsid w:val="00C3028D"/>
    <w:rsid w:val="00C303B4"/>
    <w:rsid w:val="00C305C1"/>
    <w:rsid w:val="00C305E3"/>
    <w:rsid w:val="00C3064A"/>
    <w:rsid w:val="00C30697"/>
    <w:rsid w:val="00C306F4"/>
    <w:rsid w:val="00C307AB"/>
    <w:rsid w:val="00C307B4"/>
    <w:rsid w:val="00C307F8"/>
    <w:rsid w:val="00C3080B"/>
    <w:rsid w:val="00C30847"/>
    <w:rsid w:val="00C30858"/>
    <w:rsid w:val="00C308CA"/>
    <w:rsid w:val="00C308D9"/>
    <w:rsid w:val="00C309EC"/>
    <w:rsid w:val="00C30A59"/>
    <w:rsid w:val="00C30AE7"/>
    <w:rsid w:val="00C30B22"/>
    <w:rsid w:val="00C30BA2"/>
    <w:rsid w:val="00C30BA7"/>
    <w:rsid w:val="00C30C1D"/>
    <w:rsid w:val="00C30C22"/>
    <w:rsid w:val="00C30CF3"/>
    <w:rsid w:val="00C30CFF"/>
    <w:rsid w:val="00C30D22"/>
    <w:rsid w:val="00C30D3F"/>
    <w:rsid w:val="00C30D9F"/>
    <w:rsid w:val="00C30E17"/>
    <w:rsid w:val="00C30E61"/>
    <w:rsid w:val="00C30E83"/>
    <w:rsid w:val="00C30F1F"/>
    <w:rsid w:val="00C30FB3"/>
    <w:rsid w:val="00C30FF4"/>
    <w:rsid w:val="00C3100D"/>
    <w:rsid w:val="00C3115E"/>
    <w:rsid w:val="00C3117F"/>
    <w:rsid w:val="00C31187"/>
    <w:rsid w:val="00C311E1"/>
    <w:rsid w:val="00C31215"/>
    <w:rsid w:val="00C31219"/>
    <w:rsid w:val="00C31220"/>
    <w:rsid w:val="00C31229"/>
    <w:rsid w:val="00C31251"/>
    <w:rsid w:val="00C3128B"/>
    <w:rsid w:val="00C3128D"/>
    <w:rsid w:val="00C312D2"/>
    <w:rsid w:val="00C31388"/>
    <w:rsid w:val="00C313E5"/>
    <w:rsid w:val="00C31438"/>
    <w:rsid w:val="00C31456"/>
    <w:rsid w:val="00C31488"/>
    <w:rsid w:val="00C3148D"/>
    <w:rsid w:val="00C31502"/>
    <w:rsid w:val="00C31535"/>
    <w:rsid w:val="00C31576"/>
    <w:rsid w:val="00C316C3"/>
    <w:rsid w:val="00C31722"/>
    <w:rsid w:val="00C31741"/>
    <w:rsid w:val="00C317E8"/>
    <w:rsid w:val="00C31807"/>
    <w:rsid w:val="00C31866"/>
    <w:rsid w:val="00C318F2"/>
    <w:rsid w:val="00C318F7"/>
    <w:rsid w:val="00C3190F"/>
    <w:rsid w:val="00C31A24"/>
    <w:rsid w:val="00C31A9B"/>
    <w:rsid w:val="00C31BD8"/>
    <w:rsid w:val="00C31D0A"/>
    <w:rsid w:val="00C31D4E"/>
    <w:rsid w:val="00C31D5F"/>
    <w:rsid w:val="00C31D8C"/>
    <w:rsid w:val="00C31DA7"/>
    <w:rsid w:val="00C31DD7"/>
    <w:rsid w:val="00C31E7F"/>
    <w:rsid w:val="00C31EC8"/>
    <w:rsid w:val="00C31EE0"/>
    <w:rsid w:val="00C31F0F"/>
    <w:rsid w:val="00C31F35"/>
    <w:rsid w:val="00C3205A"/>
    <w:rsid w:val="00C320C0"/>
    <w:rsid w:val="00C320FD"/>
    <w:rsid w:val="00C3210A"/>
    <w:rsid w:val="00C3214A"/>
    <w:rsid w:val="00C32165"/>
    <w:rsid w:val="00C321A1"/>
    <w:rsid w:val="00C32210"/>
    <w:rsid w:val="00C3221F"/>
    <w:rsid w:val="00C322C3"/>
    <w:rsid w:val="00C322DA"/>
    <w:rsid w:val="00C3233F"/>
    <w:rsid w:val="00C3234B"/>
    <w:rsid w:val="00C32399"/>
    <w:rsid w:val="00C323D2"/>
    <w:rsid w:val="00C32453"/>
    <w:rsid w:val="00C3248F"/>
    <w:rsid w:val="00C324DA"/>
    <w:rsid w:val="00C3257A"/>
    <w:rsid w:val="00C325A9"/>
    <w:rsid w:val="00C325B7"/>
    <w:rsid w:val="00C32609"/>
    <w:rsid w:val="00C32620"/>
    <w:rsid w:val="00C3262B"/>
    <w:rsid w:val="00C326AA"/>
    <w:rsid w:val="00C327E3"/>
    <w:rsid w:val="00C328A3"/>
    <w:rsid w:val="00C328C3"/>
    <w:rsid w:val="00C3290A"/>
    <w:rsid w:val="00C3290D"/>
    <w:rsid w:val="00C32911"/>
    <w:rsid w:val="00C32949"/>
    <w:rsid w:val="00C3299B"/>
    <w:rsid w:val="00C329FD"/>
    <w:rsid w:val="00C32A03"/>
    <w:rsid w:val="00C32A72"/>
    <w:rsid w:val="00C32AB4"/>
    <w:rsid w:val="00C32AEF"/>
    <w:rsid w:val="00C32AF4"/>
    <w:rsid w:val="00C32BB5"/>
    <w:rsid w:val="00C32BD3"/>
    <w:rsid w:val="00C32C06"/>
    <w:rsid w:val="00C32C5A"/>
    <w:rsid w:val="00C32CE9"/>
    <w:rsid w:val="00C32CEF"/>
    <w:rsid w:val="00C32D02"/>
    <w:rsid w:val="00C32D1A"/>
    <w:rsid w:val="00C32D30"/>
    <w:rsid w:val="00C32D31"/>
    <w:rsid w:val="00C32D35"/>
    <w:rsid w:val="00C32EE8"/>
    <w:rsid w:val="00C32F6D"/>
    <w:rsid w:val="00C32F7D"/>
    <w:rsid w:val="00C33000"/>
    <w:rsid w:val="00C3306A"/>
    <w:rsid w:val="00C330C0"/>
    <w:rsid w:val="00C330F6"/>
    <w:rsid w:val="00C33120"/>
    <w:rsid w:val="00C3312D"/>
    <w:rsid w:val="00C33176"/>
    <w:rsid w:val="00C3325E"/>
    <w:rsid w:val="00C33294"/>
    <w:rsid w:val="00C33309"/>
    <w:rsid w:val="00C33318"/>
    <w:rsid w:val="00C3331D"/>
    <w:rsid w:val="00C3337B"/>
    <w:rsid w:val="00C33397"/>
    <w:rsid w:val="00C33409"/>
    <w:rsid w:val="00C33435"/>
    <w:rsid w:val="00C3344D"/>
    <w:rsid w:val="00C3351F"/>
    <w:rsid w:val="00C335BE"/>
    <w:rsid w:val="00C335CF"/>
    <w:rsid w:val="00C335E7"/>
    <w:rsid w:val="00C33698"/>
    <w:rsid w:val="00C336A0"/>
    <w:rsid w:val="00C33740"/>
    <w:rsid w:val="00C337A0"/>
    <w:rsid w:val="00C337B9"/>
    <w:rsid w:val="00C337EC"/>
    <w:rsid w:val="00C3381A"/>
    <w:rsid w:val="00C3384B"/>
    <w:rsid w:val="00C33856"/>
    <w:rsid w:val="00C33876"/>
    <w:rsid w:val="00C338BA"/>
    <w:rsid w:val="00C3391A"/>
    <w:rsid w:val="00C339A2"/>
    <w:rsid w:val="00C33A8F"/>
    <w:rsid w:val="00C33B5B"/>
    <w:rsid w:val="00C33BBC"/>
    <w:rsid w:val="00C33BEB"/>
    <w:rsid w:val="00C33C51"/>
    <w:rsid w:val="00C33C82"/>
    <w:rsid w:val="00C33DE7"/>
    <w:rsid w:val="00C33EA9"/>
    <w:rsid w:val="00C33F4A"/>
    <w:rsid w:val="00C33F56"/>
    <w:rsid w:val="00C33FAA"/>
    <w:rsid w:val="00C33FF5"/>
    <w:rsid w:val="00C340C6"/>
    <w:rsid w:val="00C34118"/>
    <w:rsid w:val="00C341E5"/>
    <w:rsid w:val="00C3425F"/>
    <w:rsid w:val="00C34291"/>
    <w:rsid w:val="00C342DF"/>
    <w:rsid w:val="00C34332"/>
    <w:rsid w:val="00C343C0"/>
    <w:rsid w:val="00C3444E"/>
    <w:rsid w:val="00C3448F"/>
    <w:rsid w:val="00C344B5"/>
    <w:rsid w:val="00C344C9"/>
    <w:rsid w:val="00C344CD"/>
    <w:rsid w:val="00C345AC"/>
    <w:rsid w:val="00C34603"/>
    <w:rsid w:val="00C34628"/>
    <w:rsid w:val="00C346A4"/>
    <w:rsid w:val="00C34721"/>
    <w:rsid w:val="00C347EA"/>
    <w:rsid w:val="00C348DD"/>
    <w:rsid w:val="00C34928"/>
    <w:rsid w:val="00C349DE"/>
    <w:rsid w:val="00C34A83"/>
    <w:rsid w:val="00C34B97"/>
    <w:rsid w:val="00C34C50"/>
    <w:rsid w:val="00C34DC5"/>
    <w:rsid w:val="00C34DE5"/>
    <w:rsid w:val="00C34E29"/>
    <w:rsid w:val="00C34E46"/>
    <w:rsid w:val="00C34E72"/>
    <w:rsid w:val="00C34F3D"/>
    <w:rsid w:val="00C34F63"/>
    <w:rsid w:val="00C34FE7"/>
    <w:rsid w:val="00C35050"/>
    <w:rsid w:val="00C35051"/>
    <w:rsid w:val="00C350AD"/>
    <w:rsid w:val="00C350EF"/>
    <w:rsid w:val="00C35107"/>
    <w:rsid w:val="00C3513E"/>
    <w:rsid w:val="00C35146"/>
    <w:rsid w:val="00C3516D"/>
    <w:rsid w:val="00C35187"/>
    <w:rsid w:val="00C3518A"/>
    <w:rsid w:val="00C351BD"/>
    <w:rsid w:val="00C351C3"/>
    <w:rsid w:val="00C35270"/>
    <w:rsid w:val="00C352BC"/>
    <w:rsid w:val="00C35416"/>
    <w:rsid w:val="00C3550E"/>
    <w:rsid w:val="00C35510"/>
    <w:rsid w:val="00C3558A"/>
    <w:rsid w:val="00C35656"/>
    <w:rsid w:val="00C356DB"/>
    <w:rsid w:val="00C35714"/>
    <w:rsid w:val="00C35731"/>
    <w:rsid w:val="00C35766"/>
    <w:rsid w:val="00C357B8"/>
    <w:rsid w:val="00C357FD"/>
    <w:rsid w:val="00C35975"/>
    <w:rsid w:val="00C35986"/>
    <w:rsid w:val="00C3598C"/>
    <w:rsid w:val="00C35A6D"/>
    <w:rsid w:val="00C35A8F"/>
    <w:rsid w:val="00C35ACC"/>
    <w:rsid w:val="00C35B00"/>
    <w:rsid w:val="00C35B5D"/>
    <w:rsid w:val="00C35B7E"/>
    <w:rsid w:val="00C35B84"/>
    <w:rsid w:val="00C35CF2"/>
    <w:rsid w:val="00C35CF6"/>
    <w:rsid w:val="00C35D0F"/>
    <w:rsid w:val="00C35D39"/>
    <w:rsid w:val="00C35D68"/>
    <w:rsid w:val="00C35DFA"/>
    <w:rsid w:val="00C35E87"/>
    <w:rsid w:val="00C35EE6"/>
    <w:rsid w:val="00C35FA5"/>
    <w:rsid w:val="00C36027"/>
    <w:rsid w:val="00C36058"/>
    <w:rsid w:val="00C3605E"/>
    <w:rsid w:val="00C360F6"/>
    <w:rsid w:val="00C36117"/>
    <w:rsid w:val="00C36216"/>
    <w:rsid w:val="00C36289"/>
    <w:rsid w:val="00C36341"/>
    <w:rsid w:val="00C3635C"/>
    <w:rsid w:val="00C36380"/>
    <w:rsid w:val="00C3638C"/>
    <w:rsid w:val="00C363BD"/>
    <w:rsid w:val="00C363F2"/>
    <w:rsid w:val="00C36479"/>
    <w:rsid w:val="00C36489"/>
    <w:rsid w:val="00C364BD"/>
    <w:rsid w:val="00C3652A"/>
    <w:rsid w:val="00C3653E"/>
    <w:rsid w:val="00C36560"/>
    <w:rsid w:val="00C365CB"/>
    <w:rsid w:val="00C365D2"/>
    <w:rsid w:val="00C36651"/>
    <w:rsid w:val="00C36680"/>
    <w:rsid w:val="00C366B3"/>
    <w:rsid w:val="00C36767"/>
    <w:rsid w:val="00C3693E"/>
    <w:rsid w:val="00C36A0C"/>
    <w:rsid w:val="00C36A18"/>
    <w:rsid w:val="00C36A40"/>
    <w:rsid w:val="00C36A99"/>
    <w:rsid w:val="00C36A9B"/>
    <w:rsid w:val="00C36B19"/>
    <w:rsid w:val="00C36B95"/>
    <w:rsid w:val="00C36C46"/>
    <w:rsid w:val="00C36C64"/>
    <w:rsid w:val="00C36C7B"/>
    <w:rsid w:val="00C36CF3"/>
    <w:rsid w:val="00C36E1C"/>
    <w:rsid w:val="00C36E49"/>
    <w:rsid w:val="00C36E7F"/>
    <w:rsid w:val="00C36ED8"/>
    <w:rsid w:val="00C36F01"/>
    <w:rsid w:val="00C36F0A"/>
    <w:rsid w:val="00C36F0F"/>
    <w:rsid w:val="00C36F21"/>
    <w:rsid w:val="00C3704C"/>
    <w:rsid w:val="00C37055"/>
    <w:rsid w:val="00C37079"/>
    <w:rsid w:val="00C370BD"/>
    <w:rsid w:val="00C370C3"/>
    <w:rsid w:val="00C370DD"/>
    <w:rsid w:val="00C370EE"/>
    <w:rsid w:val="00C37103"/>
    <w:rsid w:val="00C371AE"/>
    <w:rsid w:val="00C371B9"/>
    <w:rsid w:val="00C371CB"/>
    <w:rsid w:val="00C371E4"/>
    <w:rsid w:val="00C37212"/>
    <w:rsid w:val="00C37226"/>
    <w:rsid w:val="00C37229"/>
    <w:rsid w:val="00C372E0"/>
    <w:rsid w:val="00C37345"/>
    <w:rsid w:val="00C3736B"/>
    <w:rsid w:val="00C3739E"/>
    <w:rsid w:val="00C374DE"/>
    <w:rsid w:val="00C374FC"/>
    <w:rsid w:val="00C3755B"/>
    <w:rsid w:val="00C37663"/>
    <w:rsid w:val="00C37669"/>
    <w:rsid w:val="00C37686"/>
    <w:rsid w:val="00C376CB"/>
    <w:rsid w:val="00C377D1"/>
    <w:rsid w:val="00C377F6"/>
    <w:rsid w:val="00C3783D"/>
    <w:rsid w:val="00C3784F"/>
    <w:rsid w:val="00C37858"/>
    <w:rsid w:val="00C37859"/>
    <w:rsid w:val="00C378B9"/>
    <w:rsid w:val="00C37954"/>
    <w:rsid w:val="00C37A1F"/>
    <w:rsid w:val="00C37A31"/>
    <w:rsid w:val="00C37A80"/>
    <w:rsid w:val="00C37AA6"/>
    <w:rsid w:val="00C37AB2"/>
    <w:rsid w:val="00C37AE2"/>
    <w:rsid w:val="00C37B2A"/>
    <w:rsid w:val="00C37B87"/>
    <w:rsid w:val="00C37D22"/>
    <w:rsid w:val="00C37D3D"/>
    <w:rsid w:val="00C37D94"/>
    <w:rsid w:val="00C37DD5"/>
    <w:rsid w:val="00C37E49"/>
    <w:rsid w:val="00C37EC6"/>
    <w:rsid w:val="00C37FC6"/>
    <w:rsid w:val="00C37FFB"/>
    <w:rsid w:val="00C40006"/>
    <w:rsid w:val="00C400DA"/>
    <w:rsid w:val="00C40137"/>
    <w:rsid w:val="00C40138"/>
    <w:rsid w:val="00C4013B"/>
    <w:rsid w:val="00C40154"/>
    <w:rsid w:val="00C40193"/>
    <w:rsid w:val="00C4037A"/>
    <w:rsid w:val="00C4042D"/>
    <w:rsid w:val="00C40490"/>
    <w:rsid w:val="00C40496"/>
    <w:rsid w:val="00C4049E"/>
    <w:rsid w:val="00C404D0"/>
    <w:rsid w:val="00C40517"/>
    <w:rsid w:val="00C405A7"/>
    <w:rsid w:val="00C40622"/>
    <w:rsid w:val="00C4063F"/>
    <w:rsid w:val="00C40677"/>
    <w:rsid w:val="00C4076C"/>
    <w:rsid w:val="00C407B8"/>
    <w:rsid w:val="00C407F9"/>
    <w:rsid w:val="00C407FA"/>
    <w:rsid w:val="00C4082C"/>
    <w:rsid w:val="00C40830"/>
    <w:rsid w:val="00C40840"/>
    <w:rsid w:val="00C4085F"/>
    <w:rsid w:val="00C408AD"/>
    <w:rsid w:val="00C4093F"/>
    <w:rsid w:val="00C409CB"/>
    <w:rsid w:val="00C40A15"/>
    <w:rsid w:val="00C40A21"/>
    <w:rsid w:val="00C40A38"/>
    <w:rsid w:val="00C40A70"/>
    <w:rsid w:val="00C40A77"/>
    <w:rsid w:val="00C40A81"/>
    <w:rsid w:val="00C40B6A"/>
    <w:rsid w:val="00C40C15"/>
    <w:rsid w:val="00C40C3D"/>
    <w:rsid w:val="00C40C67"/>
    <w:rsid w:val="00C40CB9"/>
    <w:rsid w:val="00C40CFD"/>
    <w:rsid w:val="00C40D4B"/>
    <w:rsid w:val="00C40D78"/>
    <w:rsid w:val="00C40DCA"/>
    <w:rsid w:val="00C40DDC"/>
    <w:rsid w:val="00C40E44"/>
    <w:rsid w:val="00C40E98"/>
    <w:rsid w:val="00C40E9A"/>
    <w:rsid w:val="00C40EAE"/>
    <w:rsid w:val="00C40EB0"/>
    <w:rsid w:val="00C40F93"/>
    <w:rsid w:val="00C40FCD"/>
    <w:rsid w:val="00C40FEC"/>
    <w:rsid w:val="00C41010"/>
    <w:rsid w:val="00C410A4"/>
    <w:rsid w:val="00C410A6"/>
    <w:rsid w:val="00C410C1"/>
    <w:rsid w:val="00C41199"/>
    <w:rsid w:val="00C4119E"/>
    <w:rsid w:val="00C411CE"/>
    <w:rsid w:val="00C411F3"/>
    <w:rsid w:val="00C4120B"/>
    <w:rsid w:val="00C412E9"/>
    <w:rsid w:val="00C41336"/>
    <w:rsid w:val="00C4139F"/>
    <w:rsid w:val="00C413FC"/>
    <w:rsid w:val="00C41439"/>
    <w:rsid w:val="00C414C5"/>
    <w:rsid w:val="00C41534"/>
    <w:rsid w:val="00C41576"/>
    <w:rsid w:val="00C41594"/>
    <w:rsid w:val="00C41632"/>
    <w:rsid w:val="00C41709"/>
    <w:rsid w:val="00C4172E"/>
    <w:rsid w:val="00C4175C"/>
    <w:rsid w:val="00C417A9"/>
    <w:rsid w:val="00C417BB"/>
    <w:rsid w:val="00C417C1"/>
    <w:rsid w:val="00C4184F"/>
    <w:rsid w:val="00C41861"/>
    <w:rsid w:val="00C4187B"/>
    <w:rsid w:val="00C418F0"/>
    <w:rsid w:val="00C41912"/>
    <w:rsid w:val="00C419B2"/>
    <w:rsid w:val="00C41A1D"/>
    <w:rsid w:val="00C41A32"/>
    <w:rsid w:val="00C41A43"/>
    <w:rsid w:val="00C41AA1"/>
    <w:rsid w:val="00C41E75"/>
    <w:rsid w:val="00C41E78"/>
    <w:rsid w:val="00C41EB2"/>
    <w:rsid w:val="00C41EE9"/>
    <w:rsid w:val="00C41F49"/>
    <w:rsid w:val="00C42013"/>
    <w:rsid w:val="00C42076"/>
    <w:rsid w:val="00C420BD"/>
    <w:rsid w:val="00C42143"/>
    <w:rsid w:val="00C421ED"/>
    <w:rsid w:val="00C4226E"/>
    <w:rsid w:val="00C4227A"/>
    <w:rsid w:val="00C42281"/>
    <w:rsid w:val="00C4228A"/>
    <w:rsid w:val="00C422AA"/>
    <w:rsid w:val="00C422FB"/>
    <w:rsid w:val="00C42389"/>
    <w:rsid w:val="00C423B1"/>
    <w:rsid w:val="00C423CF"/>
    <w:rsid w:val="00C42418"/>
    <w:rsid w:val="00C42497"/>
    <w:rsid w:val="00C424DC"/>
    <w:rsid w:val="00C424DF"/>
    <w:rsid w:val="00C425E8"/>
    <w:rsid w:val="00C425EC"/>
    <w:rsid w:val="00C425F5"/>
    <w:rsid w:val="00C42639"/>
    <w:rsid w:val="00C42691"/>
    <w:rsid w:val="00C426EE"/>
    <w:rsid w:val="00C4270F"/>
    <w:rsid w:val="00C42734"/>
    <w:rsid w:val="00C4275B"/>
    <w:rsid w:val="00C42785"/>
    <w:rsid w:val="00C427AA"/>
    <w:rsid w:val="00C42821"/>
    <w:rsid w:val="00C42824"/>
    <w:rsid w:val="00C428BB"/>
    <w:rsid w:val="00C428E8"/>
    <w:rsid w:val="00C4290E"/>
    <w:rsid w:val="00C42993"/>
    <w:rsid w:val="00C429CA"/>
    <w:rsid w:val="00C42A2A"/>
    <w:rsid w:val="00C42AF7"/>
    <w:rsid w:val="00C42BCA"/>
    <w:rsid w:val="00C42BE5"/>
    <w:rsid w:val="00C42C2E"/>
    <w:rsid w:val="00C42D44"/>
    <w:rsid w:val="00C42D9E"/>
    <w:rsid w:val="00C42DCA"/>
    <w:rsid w:val="00C42E1B"/>
    <w:rsid w:val="00C42E40"/>
    <w:rsid w:val="00C42F5E"/>
    <w:rsid w:val="00C42F7C"/>
    <w:rsid w:val="00C42F8C"/>
    <w:rsid w:val="00C42FAD"/>
    <w:rsid w:val="00C4300D"/>
    <w:rsid w:val="00C43044"/>
    <w:rsid w:val="00C430CB"/>
    <w:rsid w:val="00C43172"/>
    <w:rsid w:val="00C4317D"/>
    <w:rsid w:val="00C43265"/>
    <w:rsid w:val="00C43296"/>
    <w:rsid w:val="00C432A8"/>
    <w:rsid w:val="00C432C6"/>
    <w:rsid w:val="00C43334"/>
    <w:rsid w:val="00C433DF"/>
    <w:rsid w:val="00C433FC"/>
    <w:rsid w:val="00C4345C"/>
    <w:rsid w:val="00C434C4"/>
    <w:rsid w:val="00C434E8"/>
    <w:rsid w:val="00C4350D"/>
    <w:rsid w:val="00C43515"/>
    <w:rsid w:val="00C43526"/>
    <w:rsid w:val="00C43569"/>
    <w:rsid w:val="00C4359F"/>
    <w:rsid w:val="00C43606"/>
    <w:rsid w:val="00C43647"/>
    <w:rsid w:val="00C43677"/>
    <w:rsid w:val="00C4368F"/>
    <w:rsid w:val="00C436DE"/>
    <w:rsid w:val="00C43721"/>
    <w:rsid w:val="00C43755"/>
    <w:rsid w:val="00C43782"/>
    <w:rsid w:val="00C437FD"/>
    <w:rsid w:val="00C43828"/>
    <w:rsid w:val="00C43869"/>
    <w:rsid w:val="00C43873"/>
    <w:rsid w:val="00C438F2"/>
    <w:rsid w:val="00C4393A"/>
    <w:rsid w:val="00C43979"/>
    <w:rsid w:val="00C43983"/>
    <w:rsid w:val="00C439EC"/>
    <w:rsid w:val="00C43A7F"/>
    <w:rsid w:val="00C43AF3"/>
    <w:rsid w:val="00C43B18"/>
    <w:rsid w:val="00C43B29"/>
    <w:rsid w:val="00C43BF5"/>
    <w:rsid w:val="00C43C33"/>
    <w:rsid w:val="00C43C4D"/>
    <w:rsid w:val="00C43C86"/>
    <w:rsid w:val="00C43CA3"/>
    <w:rsid w:val="00C43CCD"/>
    <w:rsid w:val="00C43D24"/>
    <w:rsid w:val="00C43D29"/>
    <w:rsid w:val="00C43D3E"/>
    <w:rsid w:val="00C43E20"/>
    <w:rsid w:val="00C43E7D"/>
    <w:rsid w:val="00C43E83"/>
    <w:rsid w:val="00C43EC8"/>
    <w:rsid w:val="00C43F15"/>
    <w:rsid w:val="00C43F54"/>
    <w:rsid w:val="00C43F6D"/>
    <w:rsid w:val="00C43FC3"/>
    <w:rsid w:val="00C43FCE"/>
    <w:rsid w:val="00C43FE9"/>
    <w:rsid w:val="00C44032"/>
    <w:rsid w:val="00C4411D"/>
    <w:rsid w:val="00C44139"/>
    <w:rsid w:val="00C44189"/>
    <w:rsid w:val="00C441C8"/>
    <w:rsid w:val="00C44284"/>
    <w:rsid w:val="00C443A4"/>
    <w:rsid w:val="00C443E9"/>
    <w:rsid w:val="00C4446D"/>
    <w:rsid w:val="00C4449C"/>
    <w:rsid w:val="00C444A5"/>
    <w:rsid w:val="00C444A6"/>
    <w:rsid w:val="00C444A7"/>
    <w:rsid w:val="00C444C9"/>
    <w:rsid w:val="00C4451D"/>
    <w:rsid w:val="00C4465D"/>
    <w:rsid w:val="00C446B1"/>
    <w:rsid w:val="00C447DD"/>
    <w:rsid w:val="00C44813"/>
    <w:rsid w:val="00C4482D"/>
    <w:rsid w:val="00C448A0"/>
    <w:rsid w:val="00C44953"/>
    <w:rsid w:val="00C44A0A"/>
    <w:rsid w:val="00C44A16"/>
    <w:rsid w:val="00C44A44"/>
    <w:rsid w:val="00C44A5C"/>
    <w:rsid w:val="00C44A9F"/>
    <w:rsid w:val="00C44AE1"/>
    <w:rsid w:val="00C44AF4"/>
    <w:rsid w:val="00C44AF9"/>
    <w:rsid w:val="00C44B3E"/>
    <w:rsid w:val="00C44B85"/>
    <w:rsid w:val="00C44BB3"/>
    <w:rsid w:val="00C44C10"/>
    <w:rsid w:val="00C44C59"/>
    <w:rsid w:val="00C44C60"/>
    <w:rsid w:val="00C44CC6"/>
    <w:rsid w:val="00C44D46"/>
    <w:rsid w:val="00C44E15"/>
    <w:rsid w:val="00C44E41"/>
    <w:rsid w:val="00C44E64"/>
    <w:rsid w:val="00C44E6A"/>
    <w:rsid w:val="00C44EA0"/>
    <w:rsid w:val="00C44EB3"/>
    <w:rsid w:val="00C44F06"/>
    <w:rsid w:val="00C44F50"/>
    <w:rsid w:val="00C44F5A"/>
    <w:rsid w:val="00C44F89"/>
    <w:rsid w:val="00C44F9A"/>
    <w:rsid w:val="00C45084"/>
    <w:rsid w:val="00C450E6"/>
    <w:rsid w:val="00C450FE"/>
    <w:rsid w:val="00C4515A"/>
    <w:rsid w:val="00C451CF"/>
    <w:rsid w:val="00C452D9"/>
    <w:rsid w:val="00C452FD"/>
    <w:rsid w:val="00C45324"/>
    <w:rsid w:val="00C4540C"/>
    <w:rsid w:val="00C45464"/>
    <w:rsid w:val="00C4549B"/>
    <w:rsid w:val="00C454B8"/>
    <w:rsid w:val="00C454C4"/>
    <w:rsid w:val="00C4551B"/>
    <w:rsid w:val="00C455A5"/>
    <w:rsid w:val="00C45643"/>
    <w:rsid w:val="00C45675"/>
    <w:rsid w:val="00C4567F"/>
    <w:rsid w:val="00C45692"/>
    <w:rsid w:val="00C456BE"/>
    <w:rsid w:val="00C456E5"/>
    <w:rsid w:val="00C456EB"/>
    <w:rsid w:val="00C456F8"/>
    <w:rsid w:val="00C45779"/>
    <w:rsid w:val="00C45783"/>
    <w:rsid w:val="00C457D3"/>
    <w:rsid w:val="00C45841"/>
    <w:rsid w:val="00C45948"/>
    <w:rsid w:val="00C459AF"/>
    <w:rsid w:val="00C459E5"/>
    <w:rsid w:val="00C45B09"/>
    <w:rsid w:val="00C45B12"/>
    <w:rsid w:val="00C45B32"/>
    <w:rsid w:val="00C45B62"/>
    <w:rsid w:val="00C45C80"/>
    <w:rsid w:val="00C45C83"/>
    <w:rsid w:val="00C45CF2"/>
    <w:rsid w:val="00C45D54"/>
    <w:rsid w:val="00C45DB6"/>
    <w:rsid w:val="00C45DE9"/>
    <w:rsid w:val="00C45E57"/>
    <w:rsid w:val="00C45E7B"/>
    <w:rsid w:val="00C45F10"/>
    <w:rsid w:val="00C45F34"/>
    <w:rsid w:val="00C45FC8"/>
    <w:rsid w:val="00C46023"/>
    <w:rsid w:val="00C46041"/>
    <w:rsid w:val="00C460E3"/>
    <w:rsid w:val="00C4614A"/>
    <w:rsid w:val="00C461EA"/>
    <w:rsid w:val="00C46230"/>
    <w:rsid w:val="00C46241"/>
    <w:rsid w:val="00C46252"/>
    <w:rsid w:val="00C46258"/>
    <w:rsid w:val="00C46368"/>
    <w:rsid w:val="00C463C1"/>
    <w:rsid w:val="00C46437"/>
    <w:rsid w:val="00C464B0"/>
    <w:rsid w:val="00C464EB"/>
    <w:rsid w:val="00C46526"/>
    <w:rsid w:val="00C465DE"/>
    <w:rsid w:val="00C46631"/>
    <w:rsid w:val="00C46699"/>
    <w:rsid w:val="00C46719"/>
    <w:rsid w:val="00C467CB"/>
    <w:rsid w:val="00C467DB"/>
    <w:rsid w:val="00C46829"/>
    <w:rsid w:val="00C4685B"/>
    <w:rsid w:val="00C4685C"/>
    <w:rsid w:val="00C46880"/>
    <w:rsid w:val="00C46883"/>
    <w:rsid w:val="00C46966"/>
    <w:rsid w:val="00C469FF"/>
    <w:rsid w:val="00C46AB5"/>
    <w:rsid w:val="00C46AC4"/>
    <w:rsid w:val="00C46AD7"/>
    <w:rsid w:val="00C46B12"/>
    <w:rsid w:val="00C46B6F"/>
    <w:rsid w:val="00C46B92"/>
    <w:rsid w:val="00C46BE4"/>
    <w:rsid w:val="00C46CC0"/>
    <w:rsid w:val="00C46CE9"/>
    <w:rsid w:val="00C46D2A"/>
    <w:rsid w:val="00C46D2C"/>
    <w:rsid w:val="00C46E33"/>
    <w:rsid w:val="00C46E3B"/>
    <w:rsid w:val="00C46E7A"/>
    <w:rsid w:val="00C46E85"/>
    <w:rsid w:val="00C46ED4"/>
    <w:rsid w:val="00C46F62"/>
    <w:rsid w:val="00C46F82"/>
    <w:rsid w:val="00C46FC3"/>
    <w:rsid w:val="00C46FD5"/>
    <w:rsid w:val="00C470B3"/>
    <w:rsid w:val="00C470C9"/>
    <w:rsid w:val="00C4713C"/>
    <w:rsid w:val="00C47165"/>
    <w:rsid w:val="00C471AF"/>
    <w:rsid w:val="00C471B0"/>
    <w:rsid w:val="00C4735E"/>
    <w:rsid w:val="00C4735F"/>
    <w:rsid w:val="00C47372"/>
    <w:rsid w:val="00C47393"/>
    <w:rsid w:val="00C47395"/>
    <w:rsid w:val="00C4743D"/>
    <w:rsid w:val="00C47484"/>
    <w:rsid w:val="00C474C0"/>
    <w:rsid w:val="00C474D2"/>
    <w:rsid w:val="00C475B2"/>
    <w:rsid w:val="00C47612"/>
    <w:rsid w:val="00C47613"/>
    <w:rsid w:val="00C47644"/>
    <w:rsid w:val="00C47711"/>
    <w:rsid w:val="00C47736"/>
    <w:rsid w:val="00C47771"/>
    <w:rsid w:val="00C47779"/>
    <w:rsid w:val="00C4786E"/>
    <w:rsid w:val="00C47871"/>
    <w:rsid w:val="00C47904"/>
    <w:rsid w:val="00C47923"/>
    <w:rsid w:val="00C479F9"/>
    <w:rsid w:val="00C47A7F"/>
    <w:rsid w:val="00C47A95"/>
    <w:rsid w:val="00C47ADE"/>
    <w:rsid w:val="00C47AF8"/>
    <w:rsid w:val="00C47BF8"/>
    <w:rsid w:val="00C47C57"/>
    <w:rsid w:val="00C47CEC"/>
    <w:rsid w:val="00C47D05"/>
    <w:rsid w:val="00C47E1F"/>
    <w:rsid w:val="00C47E9E"/>
    <w:rsid w:val="00C500A0"/>
    <w:rsid w:val="00C500A6"/>
    <w:rsid w:val="00C500E7"/>
    <w:rsid w:val="00C50152"/>
    <w:rsid w:val="00C501EE"/>
    <w:rsid w:val="00C5022F"/>
    <w:rsid w:val="00C50234"/>
    <w:rsid w:val="00C50269"/>
    <w:rsid w:val="00C502A1"/>
    <w:rsid w:val="00C5031F"/>
    <w:rsid w:val="00C50323"/>
    <w:rsid w:val="00C503AC"/>
    <w:rsid w:val="00C503B0"/>
    <w:rsid w:val="00C50407"/>
    <w:rsid w:val="00C50408"/>
    <w:rsid w:val="00C50448"/>
    <w:rsid w:val="00C504F0"/>
    <w:rsid w:val="00C50520"/>
    <w:rsid w:val="00C50529"/>
    <w:rsid w:val="00C505B4"/>
    <w:rsid w:val="00C5065D"/>
    <w:rsid w:val="00C506B8"/>
    <w:rsid w:val="00C50703"/>
    <w:rsid w:val="00C50714"/>
    <w:rsid w:val="00C5082A"/>
    <w:rsid w:val="00C5084A"/>
    <w:rsid w:val="00C509FA"/>
    <w:rsid w:val="00C50A6F"/>
    <w:rsid w:val="00C50ABF"/>
    <w:rsid w:val="00C50AF0"/>
    <w:rsid w:val="00C50B48"/>
    <w:rsid w:val="00C50B8D"/>
    <w:rsid w:val="00C50BB6"/>
    <w:rsid w:val="00C50BDD"/>
    <w:rsid w:val="00C50C51"/>
    <w:rsid w:val="00C50C52"/>
    <w:rsid w:val="00C50C69"/>
    <w:rsid w:val="00C50C6A"/>
    <w:rsid w:val="00C50D2B"/>
    <w:rsid w:val="00C50DF1"/>
    <w:rsid w:val="00C50E49"/>
    <w:rsid w:val="00C50E99"/>
    <w:rsid w:val="00C50F65"/>
    <w:rsid w:val="00C5104A"/>
    <w:rsid w:val="00C51061"/>
    <w:rsid w:val="00C510A8"/>
    <w:rsid w:val="00C51115"/>
    <w:rsid w:val="00C51142"/>
    <w:rsid w:val="00C5119D"/>
    <w:rsid w:val="00C511B5"/>
    <w:rsid w:val="00C512D7"/>
    <w:rsid w:val="00C513A6"/>
    <w:rsid w:val="00C513FD"/>
    <w:rsid w:val="00C51411"/>
    <w:rsid w:val="00C51467"/>
    <w:rsid w:val="00C514B6"/>
    <w:rsid w:val="00C515C5"/>
    <w:rsid w:val="00C51610"/>
    <w:rsid w:val="00C5164D"/>
    <w:rsid w:val="00C51690"/>
    <w:rsid w:val="00C51694"/>
    <w:rsid w:val="00C516F9"/>
    <w:rsid w:val="00C5170A"/>
    <w:rsid w:val="00C51711"/>
    <w:rsid w:val="00C51720"/>
    <w:rsid w:val="00C51792"/>
    <w:rsid w:val="00C5179D"/>
    <w:rsid w:val="00C5188D"/>
    <w:rsid w:val="00C5190C"/>
    <w:rsid w:val="00C519BF"/>
    <w:rsid w:val="00C51AA2"/>
    <w:rsid w:val="00C51B08"/>
    <w:rsid w:val="00C51BD2"/>
    <w:rsid w:val="00C51C77"/>
    <w:rsid w:val="00C51CC1"/>
    <w:rsid w:val="00C51D33"/>
    <w:rsid w:val="00C51D62"/>
    <w:rsid w:val="00C51D84"/>
    <w:rsid w:val="00C51DA6"/>
    <w:rsid w:val="00C51E92"/>
    <w:rsid w:val="00C51F7E"/>
    <w:rsid w:val="00C51FCA"/>
    <w:rsid w:val="00C52022"/>
    <w:rsid w:val="00C52035"/>
    <w:rsid w:val="00C5204C"/>
    <w:rsid w:val="00C52059"/>
    <w:rsid w:val="00C52093"/>
    <w:rsid w:val="00C52144"/>
    <w:rsid w:val="00C5218F"/>
    <w:rsid w:val="00C521A7"/>
    <w:rsid w:val="00C52293"/>
    <w:rsid w:val="00C52294"/>
    <w:rsid w:val="00C522B5"/>
    <w:rsid w:val="00C52335"/>
    <w:rsid w:val="00C52339"/>
    <w:rsid w:val="00C52363"/>
    <w:rsid w:val="00C5242B"/>
    <w:rsid w:val="00C5243D"/>
    <w:rsid w:val="00C524C9"/>
    <w:rsid w:val="00C52510"/>
    <w:rsid w:val="00C52610"/>
    <w:rsid w:val="00C5267F"/>
    <w:rsid w:val="00C526F2"/>
    <w:rsid w:val="00C52735"/>
    <w:rsid w:val="00C527A7"/>
    <w:rsid w:val="00C529AB"/>
    <w:rsid w:val="00C529B7"/>
    <w:rsid w:val="00C529FB"/>
    <w:rsid w:val="00C52A49"/>
    <w:rsid w:val="00C52ABB"/>
    <w:rsid w:val="00C52B6B"/>
    <w:rsid w:val="00C52C36"/>
    <w:rsid w:val="00C52C41"/>
    <w:rsid w:val="00C52C4B"/>
    <w:rsid w:val="00C52C54"/>
    <w:rsid w:val="00C52CE3"/>
    <w:rsid w:val="00C52E27"/>
    <w:rsid w:val="00C52E37"/>
    <w:rsid w:val="00C52EE2"/>
    <w:rsid w:val="00C52F19"/>
    <w:rsid w:val="00C52F1C"/>
    <w:rsid w:val="00C52F38"/>
    <w:rsid w:val="00C52F6D"/>
    <w:rsid w:val="00C5304F"/>
    <w:rsid w:val="00C531F8"/>
    <w:rsid w:val="00C53200"/>
    <w:rsid w:val="00C5327C"/>
    <w:rsid w:val="00C53285"/>
    <w:rsid w:val="00C53319"/>
    <w:rsid w:val="00C53335"/>
    <w:rsid w:val="00C5334F"/>
    <w:rsid w:val="00C533DD"/>
    <w:rsid w:val="00C53422"/>
    <w:rsid w:val="00C53437"/>
    <w:rsid w:val="00C534E1"/>
    <w:rsid w:val="00C534E4"/>
    <w:rsid w:val="00C535B2"/>
    <w:rsid w:val="00C535E2"/>
    <w:rsid w:val="00C5369B"/>
    <w:rsid w:val="00C53746"/>
    <w:rsid w:val="00C53780"/>
    <w:rsid w:val="00C53793"/>
    <w:rsid w:val="00C537D4"/>
    <w:rsid w:val="00C537EC"/>
    <w:rsid w:val="00C5382B"/>
    <w:rsid w:val="00C53859"/>
    <w:rsid w:val="00C538AB"/>
    <w:rsid w:val="00C538CF"/>
    <w:rsid w:val="00C53962"/>
    <w:rsid w:val="00C539D6"/>
    <w:rsid w:val="00C53B9A"/>
    <w:rsid w:val="00C53BDB"/>
    <w:rsid w:val="00C53BE6"/>
    <w:rsid w:val="00C53C16"/>
    <w:rsid w:val="00C53CDA"/>
    <w:rsid w:val="00C53D38"/>
    <w:rsid w:val="00C53D58"/>
    <w:rsid w:val="00C53D7C"/>
    <w:rsid w:val="00C53E8C"/>
    <w:rsid w:val="00C53E92"/>
    <w:rsid w:val="00C53EB3"/>
    <w:rsid w:val="00C54034"/>
    <w:rsid w:val="00C540D5"/>
    <w:rsid w:val="00C5411A"/>
    <w:rsid w:val="00C54172"/>
    <w:rsid w:val="00C541B9"/>
    <w:rsid w:val="00C541F6"/>
    <w:rsid w:val="00C5422F"/>
    <w:rsid w:val="00C542AB"/>
    <w:rsid w:val="00C54305"/>
    <w:rsid w:val="00C54308"/>
    <w:rsid w:val="00C54321"/>
    <w:rsid w:val="00C5434C"/>
    <w:rsid w:val="00C54375"/>
    <w:rsid w:val="00C543ED"/>
    <w:rsid w:val="00C5440C"/>
    <w:rsid w:val="00C54418"/>
    <w:rsid w:val="00C5447C"/>
    <w:rsid w:val="00C5449B"/>
    <w:rsid w:val="00C544CC"/>
    <w:rsid w:val="00C544F8"/>
    <w:rsid w:val="00C5457A"/>
    <w:rsid w:val="00C54593"/>
    <w:rsid w:val="00C5467A"/>
    <w:rsid w:val="00C546FA"/>
    <w:rsid w:val="00C54719"/>
    <w:rsid w:val="00C547A8"/>
    <w:rsid w:val="00C547E7"/>
    <w:rsid w:val="00C54809"/>
    <w:rsid w:val="00C54840"/>
    <w:rsid w:val="00C548D1"/>
    <w:rsid w:val="00C54926"/>
    <w:rsid w:val="00C5499F"/>
    <w:rsid w:val="00C549D1"/>
    <w:rsid w:val="00C549E0"/>
    <w:rsid w:val="00C54A4F"/>
    <w:rsid w:val="00C54A88"/>
    <w:rsid w:val="00C54AA3"/>
    <w:rsid w:val="00C54B11"/>
    <w:rsid w:val="00C54B22"/>
    <w:rsid w:val="00C54B6F"/>
    <w:rsid w:val="00C54C0D"/>
    <w:rsid w:val="00C54C15"/>
    <w:rsid w:val="00C54C52"/>
    <w:rsid w:val="00C54C8A"/>
    <w:rsid w:val="00C54D18"/>
    <w:rsid w:val="00C54D81"/>
    <w:rsid w:val="00C54E38"/>
    <w:rsid w:val="00C54E49"/>
    <w:rsid w:val="00C54E72"/>
    <w:rsid w:val="00C54EC1"/>
    <w:rsid w:val="00C54EC2"/>
    <w:rsid w:val="00C54ECE"/>
    <w:rsid w:val="00C54ED2"/>
    <w:rsid w:val="00C54F10"/>
    <w:rsid w:val="00C54F5D"/>
    <w:rsid w:val="00C54F7E"/>
    <w:rsid w:val="00C54FF2"/>
    <w:rsid w:val="00C55018"/>
    <w:rsid w:val="00C550CB"/>
    <w:rsid w:val="00C5515A"/>
    <w:rsid w:val="00C551E8"/>
    <w:rsid w:val="00C5523A"/>
    <w:rsid w:val="00C552C0"/>
    <w:rsid w:val="00C55346"/>
    <w:rsid w:val="00C5536C"/>
    <w:rsid w:val="00C553A2"/>
    <w:rsid w:val="00C553D9"/>
    <w:rsid w:val="00C5542D"/>
    <w:rsid w:val="00C5544E"/>
    <w:rsid w:val="00C554DE"/>
    <w:rsid w:val="00C5560B"/>
    <w:rsid w:val="00C55707"/>
    <w:rsid w:val="00C55735"/>
    <w:rsid w:val="00C55752"/>
    <w:rsid w:val="00C557FC"/>
    <w:rsid w:val="00C558C2"/>
    <w:rsid w:val="00C558CA"/>
    <w:rsid w:val="00C558E7"/>
    <w:rsid w:val="00C55909"/>
    <w:rsid w:val="00C55910"/>
    <w:rsid w:val="00C55919"/>
    <w:rsid w:val="00C559A5"/>
    <w:rsid w:val="00C559B6"/>
    <w:rsid w:val="00C559B9"/>
    <w:rsid w:val="00C55A23"/>
    <w:rsid w:val="00C55A42"/>
    <w:rsid w:val="00C55AE0"/>
    <w:rsid w:val="00C55AE8"/>
    <w:rsid w:val="00C55BBA"/>
    <w:rsid w:val="00C55BC0"/>
    <w:rsid w:val="00C55D25"/>
    <w:rsid w:val="00C55D51"/>
    <w:rsid w:val="00C55D97"/>
    <w:rsid w:val="00C55DBF"/>
    <w:rsid w:val="00C55DC4"/>
    <w:rsid w:val="00C55E3C"/>
    <w:rsid w:val="00C55E7C"/>
    <w:rsid w:val="00C55EE8"/>
    <w:rsid w:val="00C55F1D"/>
    <w:rsid w:val="00C55FA5"/>
    <w:rsid w:val="00C55FBC"/>
    <w:rsid w:val="00C55FC8"/>
    <w:rsid w:val="00C560C8"/>
    <w:rsid w:val="00C560F1"/>
    <w:rsid w:val="00C561AB"/>
    <w:rsid w:val="00C56293"/>
    <w:rsid w:val="00C56305"/>
    <w:rsid w:val="00C56327"/>
    <w:rsid w:val="00C563B0"/>
    <w:rsid w:val="00C563E5"/>
    <w:rsid w:val="00C563F8"/>
    <w:rsid w:val="00C56457"/>
    <w:rsid w:val="00C564BB"/>
    <w:rsid w:val="00C5650A"/>
    <w:rsid w:val="00C565B0"/>
    <w:rsid w:val="00C565F7"/>
    <w:rsid w:val="00C5660B"/>
    <w:rsid w:val="00C5668D"/>
    <w:rsid w:val="00C56787"/>
    <w:rsid w:val="00C567FD"/>
    <w:rsid w:val="00C56830"/>
    <w:rsid w:val="00C568CC"/>
    <w:rsid w:val="00C56932"/>
    <w:rsid w:val="00C56950"/>
    <w:rsid w:val="00C5699E"/>
    <w:rsid w:val="00C56A2F"/>
    <w:rsid w:val="00C56A63"/>
    <w:rsid w:val="00C56BBC"/>
    <w:rsid w:val="00C56BD7"/>
    <w:rsid w:val="00C56C3B"/>
    <w:rsid w:val="00C56CFB"/>
    <w:rsid w:val="00C56D05"/>
    <w:rsid w:val="00C56D45"/>
    <w:rsid w:val="00C56D53"/>
    <w:rsid w:val="00C56D55"/>
    <w:rsid w:val="00C56D56"/>
    <w:rsid w:val="00C56E0A"/>
    <w:rsid w:val="00C56ECC"/>
    <w:rsid w:val="00C56F0F"/>
    <w:rsid w:val="00C56FA3"/>
    <w:rsid w:val="00C56FBA"/>
    <w:rsid w:val="00C57017"/>
    <w:rsid w:val="00C57029"/>
    <w:rsid w:val="00C570DE"/>
    <w:rsid w:val="00C5714A"/>
    <w:rsid w:val="00C571B9"/>
    <w:rsid w:val="00C5724C"/>
    <w:rsid w:val="00C57292"/>
    <w:rsid w:val="00C57294"/>
    <w:rsid w:val="00C5739A"/>
    <w:rsid w:val="00C573C5"/>
    <w:rsid w:val="00C573D5"/>
    <w:rsid w:val="00C5746D"/>
    <w:rsid w:val="00C574AD"/>
    <w:rsid w:val="00C574C2"/>
    <w:rsid w:val="00C57502"/>
    <w:rsid w:val="00C5760C"/>
    <w:rsid w:val="00C576EB"/>
    <w:rsid w:val="00C57737"/>
    <w:rsid w:val="00C57775"/>
    <w:rsid w:val="00C5781D"/>
    <w:rsid w:val="00C57826"/>
    <w:rsid w:val="00C57841"/>
    <w:rsid w:val="00C57896"/>
    <w:rsid w:val="00C578BE"/>
    <w:rsid w:val="00C578C6"/>
    <w:rsid w:val="00C578D8"/>
    <w:rsid w:val="00C578FF"/>
    <w:rsid w:val="00C57906"/>
    <w:rsid w:val="00C5791E"/>
    <w:rsid w:val="00C57959"/>
    <w:rsid w:val="00C5796A"/>
    <w:rsid w:val="00C5799E"/>
    <w:rsid w:val="00C57A63"/>
    <w:rsid w:val="00C57A68"/>
    <w:rsid w:val="00C57A8B"/>
    <w:rsid w:val="00C57ACD"/>
    <w:rsid w:val="00C57BB6"/>
    <w:rsid w:val="00C57C6D"/>
    <w:rsid w:val="00C57C7C"/>
    <w:rsid w:val="00C57D0D"/>
    <w:rsid w:val="00C57D66"/>
    <w:rsid w:val="00C57D6A"/>
    <w:rsid w:val="00C57E89"/>
    <w:rsid w:val="00C57F1A"/>
    <w:rsid w:val="00C57F25"/>
    <w:rsid w:val="00C57F6D"/>
    <w:rsid w:val="00C57FA4"/>
    <w:rsid w:val="00C57FCB"/>
    <w:rsid w:val="00C600CE"/>
    <w:rsid w:val="00C600ED"/>
    <w:rsid w:val="00C60127"/>
    <w:rsid w:val="00C6016F"/>
    <w:rsid w:val="00C60178"/>
    <w:rsid w:val="00C6018B"/>
    <w:rsid w:val="00C601C4"/>
    <w:rsid w:val="00C60210"/>
    <w:rsid w:val="00C6021D"/>
    <w:rsid w:val="00C6035A"/>
    <w:rsid w:val="00C603A1"/>
    <w:rsid w:val="00C603B7"/>
    <w:rsid w:val="00C60412"/>
    <w:rsid w:val="00C604E3"/>
    <w:rsid w:val="00C6056A"/>
    <w:rsid w:val="00C60595"/>
    <w:rsid w:val="00C606BF"/>
    <w:rsid w:val="00C60772"/>
    <w:rsid w:val="00C607F8"/>
    <w:rsid w:val="00C60897"/>
    <w:rsid w:val="00C608B5"/>
    <w:rsid w:val="00C608BC"/>
    <w:rsid w:val="00C60938"/>
    <w:rsid w:val="00C6096D"/>
    <w:rsid w:val="00C609F8"/>
    <w:rsid w:val="00C60A52"/>
    <w:rsid w:val="00C60A57"/>
    <w:rsid w:val="00C60A76"/>
    <w:rsid w:val="00C60A97"/>
    <w:rsid w:val="00C60A98"/>
    <w:rsid w:val="00C60AD4"/>
    <w:rsid w:val="00C60AED"/>
    <w:rsid w:val="00C60B06"/>
    <w:rsid w:val="00C60B1E"/>
    <w:rsid w:val="00C60B7A"/>
    <w:rsid w:val="00C60C7F"/>
    <w:rsid w:val="00C60CE5"/>
    <w:rsid w:val="00C60CED"/>
    <w:rsid w:val="00C60D7E"/>
    <w:rsid w:val="00C60D91"/>
    <w:rsid w:val="00C60E03"/>
    <w:rsid w:val="00C60E2A"/>
    <w:rsid w:val="00C60E55"/>
    <w:rsid w:val="00C60EDB"/>
    <w:rsid w:val="00C60F18"/>
    <w:rsid w:val="00C60F1C"/>
    <w:rsid w:val="00C60F4B"/>
    <w:rsid w:val="00C60F77"/>
    <w:rsid w:val="00C60FCE"/>
    <w:rsid w:val="00C61008"/>
    <w:rsid w:val="00C6107B"/>
    <w:rsid w:val="00C610DC"/>
    <w:rsid w:val="00C611B9"/>
    <w:rsid w:val="00C61257"/>
    <w:rsid w:val="00C612B6"/>
    <w:rsid w:val="00C6132B"/>
    <w:rsid w:val="00C61333"/>
    <w:rsid w:val="00C61477"/>
    <w:rsid w:val="00C614A4"/>
    <w:rsid w:val="00C614C7"/>
    <w:rsid w:val="00C614F1"/>
    <w:rsid w:val="00C614F2"/>
    <w:rsid w:val="00C615D8"/>
    <w:rsid w:val="00C616F8"/>
    <w:rsid w:val="00C616FC"/>
    <w:rsid w:val="00C61752"/>
    <w:rsid w:val="00C61965"/>
    <w:rsid w:val="00C61980"/>
    <w:rsid w:val="00C619E6"/>
    <w:rsid w:val="00C61A1E"/>
    <w:rsid w:val="00C61A79"/>
    <w:rsid w:val="00C61ACF"/>
    <w:rsid w:val="00C61B04"/>
    <w:rsid w:val="00C61B71"/>
    <w:rsid w:val="00C61BDA"/>
    <w:rsid w:val="00C61C86"/>
    <w:rsid w:val="00C61CE9"/>
    <w:rsid w:val="00C61D56"/>
    <w:rsid w:val="00C61D96"/>
    <w:rsid w:val="00C61D9E"/>
    <w:rsid w:val="00C61D9F"/>
    <w:rsid w:val="00C61E41"/>
    <w:rsid w:val="00C61E44"/>
    <w:rsid w:val="00C61E4C"/>
    <w:rsid w:val="00C61E88"/>
    <w:rsid w:val="00C61EC7"/>
    <w:rsid w:val="00C61ED3"/>
    <w:rsid w:val="00C61F31"/>
    <w:rsid w:val="00C61F3D"/>
    <w:rsid w:val="00C61FCB"/>
    <w:rsid w:val="00C61FD0"/>
    <w:rsid w:val="00C61FDE"/>
    <w:rsid w:val="00C62016"/>
    <w:rsid w:val="00C6213E"/>
    <w:rsid w:val="00C622B0"/>
    <w:rsid w:val="00C62354"/>
    <w:rsid w:val="00C623C8"/>
    <w:rsid w:val="00C623EF"/>
    <w:rsid w:val="00C62429"/>
    <w:rsid w:val="00C624E8"/>
    <w:rsid w:val="00C624EB"/>
    <w:rsid w:val="00C624F6"/>
    <w:rsid w:val="00C625B2"/>
    <w:rsid w:val="00C6260A"/>
    <w:rsid w:val="00C62665"/>
    <w:rsid w:val="00C6266E"/>
    <w:rsid w:val="00C626D9"/>
    <w:rsid w:val="00C62725"/>
    <w:rsid w:val="00C627F1"/>
    <w:rsid w:val="00C62850"/>
    <w:rsid w:val="00C62894"/>
    <w:rsid w:val="00C62901"/>
    <w:rsid w:val="00C62964"/>
    <w:rsid w:val="00C629D0"/>
    <w:rsid w:val="00C62A13"/>
    <w:rsid w:val="00C62A43"/>
    <w:rsid w:val="00C62A53"/>
    <w:rsid w:val="00C62AEF"/>
    <w:rsid w:val="00C62B18"/>
    <w:rsid w:val="00C62B20"/>
    <w:rsid w:val="00C62B40"/>
    <w:rsid w:val="00C62B5C"/>
    <w:rsid w:val="00C62B79"/>
    <w:rsid w:val="00C62B85"/>
    <w:rsid w:val="00C62C0A"/>
    <w:rsid w:val="00C62C7C"/>
    <w:rsid w:val="00C62CCA"/>
    <w:rsid w:val="00C62DC5"/>
    <w:rsid w:val="00C62DEC"/>
    <w:rsid w:val="00C62DF8"/>
    <w:rsid w:val="00C62E03"/>
    <w:rsid w:val="00C62F69"/>
    <w:rsid w:val="00C62F85"/>
    <w:rsid w:val="00C63014"/>
    <w:rsid w:val="00C630AF"/>
    <w:rsid w:val="00C630E0"/>
    <w:rsid w:val="00C631F1"/>
    <w:rsid w:val="00C632A8"/>
    <w:rsid w:val="00C63339"/>
    <w:rsid w:val="00C63346"/>
    <w:rsid w:val="00C63416"/>
    <w:rsid w:val="00C63426"/>
    <w:rsid w:val="00C634A3"/>
    <w:rsid w:val="00C634E6"/>
    <w:rsid w:val="00C6355B"/>
    <w:rsid w:val="00C635E4"/>
    <w:rsid w:val="00C6363B"/>
    <w:rsid w:val="00C636BA"/>
    <w:rsid w:val="00C636CC"/>
    <w:rsid w:val="00C636D6"/>
    <w:rsid w:val="00C6377B"/>
    <w:rsid w:val="00C637FF"/>
    <w:rsid w:val="00C63816"/>
    <w:rsid w:val="00C63845"/>
    <w:rsid w:val="00C638FA"/>
    <w:rsid w:val="00C63951"/>
    <w:rsid w:val="00C639A0"/>
    <w:rsid w:val="00C639BF"/>
    <w:rsid w:val="00C639F9"/>
    <w:rsid w:val="00C63AD4"/>
    <w:rsid w:val="00C63B2C"/>
    <w:rsid w:val="00C63B52"/>
    <w:rsid w:val="00C63B91"/>
    <w:rsid w:val="00C63BEF"/>
    <w:rsid w:val="00C63C00"/>
    <w:rsid w:val="00C63C18"/>
    <w:rsid w:val="00C63C37"/>
    <w:rsid w:val="00C63CAE"/>
    <w:rsid w:val="00C63D57"/>
    <w:rsid w:val="00C63D6F"/>
    <w:rsid w:val="00C63DCB"/>
    <w:rsid w:val="00C63DD4"/>
    <w:rsid w:val="00C63DEE"/>
    <w:rsid w:val="00C63E03"/>
    <w:rsid w:val="00C63EC7"/>
    <w:rsid w:val="00C63ED2"/>
    <w:rsid w:val="00C63EFD"/>
    <w:rsid w:val="00C63F52"/>
    <w:rsid w:val="00C63FA7"/>
    <w:rsid w:val="00C63FEC"/>
    <w:rsid w:val="00C640C0"/>
    <w:rsid w:val="00C640E0"/>
    <w:rsid w:val="00C6415E"/>
    <w:rsid w:val="00C641F4"/>
    <w:rsid w:val="00C64277"/>
    <w:rsid w:val="00C64345"/>
    <w:rsid w:val="00C64389"/>
    <w:rsid w:val="00C643AC"/>
    <w:rsid w:val="00C643E5"/>
    <w:rsid w:val="00C644C1"/>
    <w:rsid w:val="00C645DC"/>
    <w:rsid w:val="00C645F4"/>
    <w:rsid w:val="00C646B6"/>
    <w:rsid w:val="00C646D9"/>
    <w:rsid w:val="00C646DC"/>
    <w:rsid w:val="00C646F4"/>
    <w:rsid w:val="00C64764"/>
    <w:rsid w:val="00C6479A"/>
    <w:rsid w:val="00C647B0"/>
    <w:rsid w:val="00C647BE"/>
    <w:rsid w:val="00C648A9"/>
    <w:rsid w:val="00C648B9"/>
    <w:rsid w:val="00C64922"/>
    <w:rsid w:val="00C64983"/>
    <w:rsid w:val="00C649DB"/>
    <w:rsid w:val="00C64A02"/>
    <w:rsid w:val="00C64A40"/>
    <w:rsid w:val="00C64A56"/>
    <w:rsid w:val="00C64A62"/>
    <w:rsid w:val="00C64A63"/>
    <w:rsid w:val="00C64A78"/>
    <w:rsid w:val="00C64AF6"/>
    <w:rsid w:val="00C64B04"/>
    <w:rsid w:val="00C64B06"/>
    <w:rsid w:val="00C64B1B"/>
    <w:rsid w:val="00C64CD5"/>
    <w:rsid w:val="00C64D0F"/>
    <w:rsid w:val="00C64D9F"/>
    <w:rsid w:val="00C64DE3"/>
    <w:rsid w:val="00C64F19"/>
    <w:rsid w:val="00C65030"/>
    <w:rsid w:val="00C65112"/>
    <w:rsid w:val="00C65120"/>
    <w:rsid w:val="00C6513A"/>
    <w:rsid w:val="00C6514A"/>
    <w:rsid w:val="00C651D4"/>
    <w:rsid w:val="00C65203"/>
    <w:rsid w:val="00C65269"/>
    <w:rsid w:val="00C652B6"/>
    <w:rsid w:val="00C6530D"/>
    <w:rsid w:val="00C653F4"/>
    <w:rsid w:val="00C654DF"/>
    <w:rsid w:val="00C6554D"/>
    <w:rsid w:val="00C6556D"/>
    <w:rsid w:val="00C65586"/>
    <w:rsid w:val="00C6559F"/>
    <w:rsid w:val="00C655E4"/>
    <w:rsid w:val="00C655EF"/>
    <w:rsid w:val="00C6564A"/>
    <w:rsid w:val="00C65665"/>
    <w:rsid w:val="00C6567E"/>
    <w:rsid w:val="00C656FE"/>
    <w:rsid w:val="00C65723"/>
    <w:rsid w:val="00C6576A"/>
    <w:rsid w:val="00C65770"/>
    <w:rsid w:val="00C65774"/>
    <w:rsid w:val="00C65787"/>
    <w:rsid w:val="00C65795"/>
    <w:rsid w:val="00C657A1"/>
    <w:rsid w:val="00C657AE"/>
    <w:rsid w:val="00C657CE"/>
    <w:rsid w:val="00C65816"/>
    <w:rsid w:val="00C65826"/>
    <w:rsid w:val="00C65876"/>
    <w:rsid w:val="00C658A0"/>
    <w:rsid w:val="00C658BD"/>
    <w:rsid w:val="00C658CB"/>
    <w:rsid w:val="00C6596C"/>
    <w:rsid w:val="00C6598A"/>
    <w:rsid w:val="00C65995"/>
    <w:rsid w:val="00C65B53"/>
    <w:rsid w:val="00C65B7C"/>
    <w:rsid w:val="00C65BA2"/>
    <w:rsid w:val="00C65BAA"/>
    <w:rsid w:val="00C65C68"/>
    <w:rsid w:val="00C65CA8"/>
    <w:rsid w:val="00C65DEE"/>
    <w:rsid w:val="00C65E27"/>
    <w:rsid w:val="00C65E65"/>
    <w:rsid w:val="00C65E70"/>
    <w:rsid w:val="00C65EA8"/>
    <w:rsid w:val="00C65F2A"/>
    <w:rsid w:val="00C65F36"/>
    <w:rsid w:val="00C65FA5"/>
    <w:rsid w:val="00C65FAD"/>
    <w:rsid w:val="00C65FCC"/>
    <w:rsid w:val="00C66057"/>
    <w:rsid w:val="00C66069"/>
    <w:rsid w:val="00C660E9"/>
    <w:rsid w:val="00C660F4"/>
    <w:rsid w:val="00C6613A"/>
    <w:rsid w:val="00C66148"/>
    <w:rsid w:val="00C6629A"/>
    <w:rsid w:val="00C662D3"/>
    <w:rsid w:val="00C66304"/>
    <w:rsid w:val="00C66314"/>
    <w:rsid w:val="00C6632E"/>
    <w:rsid w:val="00C6634A"/>
    <w:rsid w:val="00C663D2"/>
    <w:rsid w:val="00C6641A"/>
    <w:rsid w:val="00C66481"/>
    <w:rsid w:val="00C66491"/>
    <w:rsid w:val="00C664E7"/>
    <w:rsid w:val="00C66505"/>
    <w:rsid w:val="00C66506"/>
    <w:rsid w:val="00C66574"/>
    <w:rsid w:val="00C6657C"/>
    <w:rsid w:val="00C6659C"/>
    <w:rsid w:val="00C665D8"/>
    <w:rsid w:val="00C66702"/>
    <w:rsid w:val="00C66745"/>
    <w:rsid w:val="00C66773"/>
    <w:rsid w:val="00C667AA"/>
    <w:rsid w:val="00C667B2"/>
    <w:rsid w:val="00C66905"/>
    <w:rsid w:val="00C6695C"/>
    <w:rsid w:val="00C66973"/>
    <w:rsid w:val="00C6697F"/>
    <w:rsid w:val="00C6698A"/>
    <w:rsid w:val="00C669A2"/>
    <w:rsid w:val="00C669F8"/>
    <w:rsid w:val="00C669FF"/>
    <w:rsid w:val="00C66A80"/>
    <w:rsid w:val="00C66ADB"/>
    <w:rsid w:val="00C66AE9"/>
    <w:rsid w:val="00C66AF7"/>
    <w:rsid w:val="00C66BE3"/>
    <w:rsid w:val="00C66C97"/>
    <w:rsid w:val="00C66CC5"/>
    <w:rsid w:val="00C66D50"/>
    <w:rsid w:val="00C66EE3"/>
    <w:rsid w:val="00C66FE1"/>
    <w:rsid w:val="00C67086"/>
    <w:rsid w:val="00C670FC"/>
    <w:rsid w:val="00C67136"/>
    <w:rsid w:val="00C6714A"/>
    <w:rsid w:val="00C67193"/>
    <w:rsid w:val="00C6719E"/>
    <w:rsid w:val="00C67295"/>
    <w:rsid w:val="00C672CF"/>
    <w:rsid w:val="00C67310"/>
    <w:rsid w:val="00C673E3"/>
    <w:rsid w:val="00C67430"/>
    <w:rsid w:val="00C67437"/>
    <w:rsid w:val="00C67446"/>
    <w:rsid w:val="00C67457"/>
    <w:rsid w:val="00C6745D"/>
    <w:rsid w:val="00C6747B"/>
    <w:rsid w:val="00C6748F"/>
    <w:rsid w:val="00C674BF"/>
    <w:rsid w:val="00C674F2"/>
    <w:rsid w:val="00C6753B"/>
    <w:rsid w:val="00C6754B"/>
    <w:rsid w:val="00C6758A"/>
    <w:rsid w:val="00C675AD"/>
    <w:rsid w:val="00C675DF"/>
    <w:rsid w:val="00C6761A"/>
    <w:rsid w:val="00C676C9"/>
    <w:rsid w:val="00C676E2"/>
    <w:rsid w:val="00C6771B"/>
    <w:rsid w:val="00C67722"/>
    <w:rsid w:val="00C67771"/>
    <w:rsid w:val="00C6779D"/>
    <w:rsid w:val="00C677CF"/>
    <w:rsid w:val="00C678A1"/>
    <w:rsid w:val="00C678D1"/>
    <w:rsid w:val="00C67936"/>
    <w:rsid w:val="00C67969"/>
    <w:rsid w:val="00C67A25"/>
    <w:rsid w:val="00C67AAB"/>
    <w:rsid w:val="00C67B04"/>
    <w:rsid w:val="00C67B15"/>
    <w:rsid w:val="00C67BA6"/>
    <w:rsid w:val="00C67BCD"/>
    <w:rsid w:val="00C67C6B"/>
    <w:rsid w:val="00C67CA3"/>
    <w:rsid w:val="00C67CAB"/>
    <w:rsid w:val="00C67D58"/>
    <w:rsid w:val="00C67D84"/>
    <w:rsid w:val="00C67DF5"/>
    <w:rsid w:val="00C67E10"/>
    <w:rsid w:val="00C67E79"/>
    <w:rsid w:val="00C67EAF"/>
    <w:rsid w:val="00C67EC8"/>
    <w:rsid w:val="00C67F82"/>
    <w:rsid w:val="00C67FDA"/>
    <w:rsid w:val="00C67FF2"/>
    <w:rsid w:val="00C6AF1C"/>
    <w:rsid w:val="00C6F0DF"/>
    <w:rsid w:val="00C70124"/>
    <w:rsid w:val="00C7019E"/>
    <w:rsid w:val="00C701C9"/>
    <w:rsid w:val="00C702D0"/>
    <w:rsid w:val="00C70302"/>
    <w:rsid w:val="00C70308"/>
    <w:rsid w:val="00C70344"/>
    <w:rsid w:val="00C70385"/>
    <w:rsid w:val="00C703A9"/>
    <w:rsid w:val="00C70470"/>
    <w:rsid w:val="00C704BB"/>
    <w:rsid w:val="00C705B9"/>
    <w:rsid w:val="00C70670"/>
    <w:rsid w:val="00C70686"/>
    <w:rsid w:val="00C706CB"/>
    <w:rsid w:val="00C70700"/>
    <w:rsid w:val="00C70717"/>
    <w:rsid w:val="00C7075D"/>
    <w:rsid w:val="00C70763"/>
    <w:rsid w:val="00C707E3"/>
    <w:rsid w:val="00C7080A"/>
    <w:rsid w:val="00C708CE"/>
    <w:rsid w:val="00C7092E"/>
    <w:rsid w:val="00C709AF"/>
    <w:rsid w:val="00C709C9"/>
    <w:rsid w:val="00C70A6E"/>
    <w:rsid w:val="00C70AE0"/>
    <w:rsid w:val="00C70B13"/>
    <w:rsid w:val="00C70B2E"/>
    <w:rsid w:val="00C70B38"/>
    <w:rsid w:val="00C70B74"/>
    <w:rsid w:val="00C70B87"/>
    <w:rsid w:val="00C70BAA"/>
    <w:rsid w:val="00C70BD1"/>
    <w:rsid w:val="00C70BDE"/>
    <w:rsid w:val="00C70C47"/>
    <w:rsid w:val="00C70C73"/>
    <w:rsid w:val="00C70C8C"/>
    <w:rsid w:val="00C70C94"/>
    <w:rsid w:val="00C70DBC"/>
    <w:rsid w:val="00C70DD1"/>
    <w:rsid w:val="00C70DDA"/>
    <w:rsid w:val="00C70DEF"/>
    <w:rsid w:val="00C70EA1"/>
    <w:rsid w:val="00C70EBA"/>
    <w:rsid w:val="00C70F15"/>
    <w:rsid w:val="00C70F83"/>
    <w:rsid w:val="00C70FA0"/>
    <w:rsid w:val="00C710BC"/>
    <w:rsid w:val="00C710E1"/>
    <w:rsid w:val="00C71132"/>
    <w:rsid w:val="00C71148"/>
    <w:rsid w:val="00C71158"/>
    <w:rsid w:val="00C7117C"/>
    <w:rsid w:val="00C71187"/>
    <w:rsid w:val="00C711AD"/>
    <w:rsid w:val="00C711C6"/>
    <w:rsid w:val="00C71214"/>
    <w:rsid w:val="00C7123E"/>
    <w:rsid w:val="00C7127C"/>
    <w:rsid w:val="00C71342"/>
    <w:rsid w:val="00C71345"/>
    <w:rsid w:val="00C713A5"/>
    <w:rsid w:val="00C713AF"/>
    <w:rsid w:val="00C713D3"/>
    <w:rsid w:val="00C713D8"/>
    <w:rsid w:val="00C713FB"/>
    <w:rsid w:val="00C7146F"/>
    <w:rsid w:val="00C71494"/>
    <w:rsid w:val="00C715C1"/>
    <w:rsid w:val="00C71661"/>
    <w:rsid w:val="00C7178C"/>
    <w:rsid w:val="00C717FD"/>
    <w:rsid w:val="00C718A5"/>
    <w:rsid w:val="00C7190B"/>
    <w:rsid w:val="00C7198E"/>
    <w:rsid w:val="00C71993"/>
    <w:rsid w:val="00C719C9"/>
    <w:rsid w:val="00C71A29"/>
    <w:rsid w:val="00C71A61"/>
    <w:rsid w:val="00C71A7A"/>
    <w:rsid w:val="00C71AC2"/>
    <w:rsid w:val="00C71AF9"/>
    <w:rsid w:val="00C71B32"/>
    <w:rsid w:val="00C71C6D"/>
    <w:rsid w:val="00C71CC6"/>
    <w:rsid w:val="00C71D42"/>
    <w:rsid w:val="00C71EF5"/>
    <w:rsid w:val="00C71FE6"/>
    <w:rsid w:val="00C7203E"/>
    <w:rsid w:val="00C720B8"/>
    <w:rsid w:val="00C720F2"/>
    <w:rsid w:val="00C720F9"/>
    <w:rsid w:val="00C72100"/>
    <w:rsid w:val="00C72180"/>
    <w:rsid w:val="00C72197"/>
    <w:rsid w:val="00C72262"/>
    <w:rsid w:val="00C72294"/>
    <w:rsid w:val="00C72297"/>
    <w:rsid w:val="00C722A1"/>
    <w:rsid w:val="00C722CA"/>
    <w:rsid w:val="00C724BD"/>
    <w:rsid w:val="00C724E7"/>
    <w:rsid w:val="00C72546"/>
    <w:rsid w:val="00C7254A"/>
    <w:rsid w:val="00C7257D"/>
    <w:rsid w:val="00C725A3"/>
    <w:rsid w:val="00C725C4"/>
    <w:rsid w:val="00C7264B"/>
    <w:rsid w:val="00C72650"/>
    <w:rsid w:val="00C7265E"/>
    <w:rsid w:val="00C727E2"/>
    <w:rsid w:val="00C72843"/>
    <w:rsid w:val="00C7284A"/>
    <w:rsid w:val="00C728E2"/>
    <w:rsid w:val="00C72949"/>
    <w:rsid w:val="00C72A51"/>
    <w:rsid w:val="00C72B59"/>
    <w:rsid w:val="00C72BA1"/>
    <w:rsid w:val="00C72C0C"/>
    <w:rsid w:val="00C72C1A"/>
    <w:rsid w:val="00C72C93"/>
    <w:rsid w:val="00C72D84"/>
    <w:rsid w:val="00C72DEE"/>
    <w:rsid w:val="00C72E51"/>
    <w:rsid w:val="00C72E75"/>
    <w:rsid w:val="00C72F24"/>
    <w:rsid w:val="00C72FC6"/>
    <w:rsid w:val="00C72FC7"/>
    <w:rsid w:val="00C72FF6"/>
    <w:rsid w:val="00C7308F"/>
    <w:rsid w:val="00C730F0"/>
    <w:rsid w:val="00C73208"/>
    <w:rsid w:val="00C73336"/>
    <w:rsid w:val="00C733B1"/>
    <w:rsid w:val="00C73448"/>
    <w:rsid w:val="00C734AD"/>
    <w:rsid w:val="00C734BA"/>
    <w:rsid w:val="00C734C9"/>
    <w:rsid w:val="00C734F6"/>
    <w:rsid w:val="00C735E3"/>
    <w:rsid w:val="00C736E1"/>
    <w:rsid w:val="00C73701"/>
    <w:rsid w:val="00C7371E"/>
    <w:rsid w:val="00C7373D"/>
    <w:rsid w:val="00C7386B"/>
    <w:rsid w:val="00C73901"/>
    <w:rsid w:val="00C73992"/>
    <w:rsid w:val="00C739C3"/>
    <w:rsid w:val="00C73ADA"/>
    <w:rsid w:val="00C73B7A"/>
    <w:rsid w:val="00C73BE7"/>
    <w:rsid w:val="00C73C6C"/>
    <w:rsid w:val="00C73CBF"/>
    <w:rsid w:val="00C73CFE"/>
    <w:rsid w:val="00C73D07"/>
    <w:rsid w:val="00C73D3B"/>
    <w:rsid w:val="00C73D95"/>
    <w:rsid w:val="00C73DA1"/>
    <w:rsid w:val="00C73DDB"/>
    <w:rsid w:val="00C73F0A"/>
    <w:rsid w:val="00C73FE4"/>
    <w:rsid w:val="00C74040"/>
    <w:rsid w:val="00C74088"/>
    <w:rsid w:val="00C74097"/>
    <w:rsid w:val="00C74113"/>
    <w:rsid w:val="00C74186"/>
    <w:rsid w:val="00C741DB"/>
    <w:rsid w:val="00C741F5"/>
    <w:rsid w:val="00C74209"/>
    <w:rsid w:val="00C7423E"/>
    <w:rsid w:val="00C7428A"/>
    <w:rsid w:val="00C742C6"/>
    <w:rsid w:val="00C742C9"/>
    <w:rsid w:val="00C742CC"/>
    <w:rsid w:val="00C742FE"/>
    <w:rsid w:val="00C7430A"/>
    <w:rsid w:val="00C74330"/>
    <w:rsid w:val="00C743CB"/>
    <w:rsid w:val="00C743DC"/>
    <w:rsid w:val="00C74442"/>
    <w:rsid w:val="00C74471"/>
    <w:rsid w:val="00C744C2"/>
    <w:rsid w:val="00C744C6"/>
    <w:rsid w:val="00C744C9"/>
    <w:rsid w:val="00C7451D"/>
    <w:rsid w:val="00C745B7"/>
    <w:rsid w:val="00C745E5"/>
    <w:rsid w:val="00C745F5"/>
    <w:rsid w:val="00C74613"/>
    <w:rsid w:val="00C7461E"/>
    <w:rsid w:val="00C7469B"/>
    <w:rsid w:val="00C746FA"/>
    <w:rsid w:val="00C7471B"/>
    <w:rsid w:val="00C7471F"/>
    <w:rsid w:val="00C74721"/>
    <w:rsid w:val="00C74752"/>
    <w:rsid w:val="00C74775"/>
    <w:rsid w:val="00C747AE"/>
    <w:rsid w:val="00C747C1"/>
    <w:rsid w:val="00C748C5"/>
    <w:rsid w:val="00C74908"/>
    <w:rsid w:val="00C7494E"/>
    <w:rsid w:val="00C749A7"/>
    <w:rsid w:val="00C749BE"/>
    <w:rsid w:val="00C749FF"/>
    <w:rsid w:val="00C74A06"/>
    <w:rsid w:val="00C74A63"/>
    <w:rsid w:val="00C74BE1"/>
    <w:rsid w:val="00C74C02"/>
    <w:rsid w:val="00C74C3C"/>
    <w:rsid w:val="00C74C9C"/>
    <w:rsid w:val="00C74CD4"/>
    <w:rsid w:val="00C74D10"/>
    <w:rsid w:val="00C74D74"/>
    <w:rsid w:val="00C74E6B"/>
    <w:rsid w:val="00C74E92"/>
    <w:rsid w:val="00C74E94"/>
    <w:rsid w:val="00C74EA4"/>
    <w:rsid w:val="00C74EB8"/>
    <w:rsid w:val="00C74ED0"/>
    <w:rsid w:val="00C74F24"/>
    <w:rsid w:val="00C74F52"/>
    <w:rsid w:val="00C74F60"/>
    <w:rsid w:val="00C74FF9"/>
    <w:rsid w:val="00C7502F"/>
    <w:rsid w:val="00C75086"/>
    <w:rsid w:val="00C75133"/>
    <w:rsid w:val="00C7513E"/>
    <w:rsid w:val="00C7519C"/>
    <w:rsid w:val="00C75207"/>
    <w:rsid w:val="00C752B5"/>
    <w:rsid w:val="00C752C6"/>
    <w:rsid w:val="00C752E1"/>
    <w:rsid w:val="00C75335"/>
    <w:rsid w:val="00C75374"/>
    <w:rsid w:val="00C753E9"/>
    <w:rsid w:val="00C75403"/>
    <w:rsid w:val="00C75444"/>
    <w:rsid w:val="00C754E7"/>
    <w:rsid w:val="00C754E8"/>
    <w:rsid w:val="00C7554D"/>
    <w:rsid w:val="00C755D5"/>
    <w:rsid w:val="00C75600"/>
    <w:rsid w:val="00C756F1"/>
    <w:rsid w:val="00C75710"/>
    <w:rsid w:val="00C75788"/>
    <w:rsid w:val="00C75796"/>
    <w:rsid w:val="00C7583A"/>
    <w:rsid w:val="00C7583C"/>
    <w:rsid w:val="00C7588B"/>
    <w:rsid w:val="00C758BA"/>
    <w:rsid w:val="00C759F1"/>
    <w:rsid w:val="00C75A28"/>
    <w:rsid w:val="00C75A4E"/>
    <w:rsid w:val="00C75A60"/>
    <w:rsid w:val="00C75A63"/>
    <w:rsid w:val="00C75AE2"/>
    <w:rsid w:val="00C75AFD"/>
    <w:rsid w:val="00C75B20"/>
    <w:rsid w:val="00C75B2D"/>
    <w:rsid w:val="00C75B2F"/>
    <w:rsid w:val="00C75B8E"/>
    <w:rsid w:val="00C75BD9"/>
    <w:rsid w:val="00C75CBA"/>
    <w:rsid w:val="00C75CF0"/>
    <w:rsid w:val="00C75D68"/>
    <w:rsid w:val="00C75DB9"/>
    <w:rsid w:val="00C75DFE"/>
    <w:rsid w:val="00C75E12"/>
    <w:rsid w:val="00C75E37"/>
    <w:rsid w:val="00C75E41"/>
    <w:rsid w:val="00C75E4E"/>
    <w:rsid w:val="00C75EAB"/>
    <w:rsid w:val="00C75F01"/>
    <w:rsid w:val="00C75FA3"/>
    <w:rsid w:val="00C75FF6"/>
    <w:rsid w:val="00C7605D"/>
    <w:rsid w:val="00C7608F"/>
    <w:rsid w:val="00C7609A"/>
    <w:rsid w:val="00C760C9"/>
    <w:rsid w:val="00C76103"/>
    <w:rsid w:val="00C76107"/>
    <w:rsid w:val="00C76118"/>
    <w:rsid w:val="00C76174"/>
    <w:rsid w:val="00C761D6"/>
    <w:rsid w:val="00C761F9"/>
    <w:rsid w:val="00C76253"/>
    <w:rsid w:val="00C76268"/>
    <w:rsid w:val="00C76269"/>
    <w:rsid w:val="00C762B3"/>
    <w:rsid w:val="00C762C1"/>
    <w:rsid w:val="00C762CD"/>
    <w:rsid w:val="00C762D7"/>
    <w:rsid w:val="00C7632F"/>
    <w:rsid w:val="00C7648C"/>
    <w:rsid w:val="00C7648F"/>
    <w:rsid w:val="00C7650F"/>
    <w:rsid w:val="00C766B6"/>
    <w:rsid w:val="00C766C1"/>
    <w:rsid w:val="00C7675A"/>
    <w:rsid w:val="00C767BB"/>
    <w:rsid w:val="00C767DA"/>
    <w:rsid w:val="00C767FA"/>
    <w:rsid w:val="00C76891"/>
    <w:rsid w:val="00C768D0"/>
    <w:rsid w:val="00C768E1"/>
    <w:rsid w:val="00C7698F"/>
    <w:rsid w:val="00C7699B"/>
    <w:rsid w:val="00C7699C"/>
    <w:rsid w:val="00C769ED"/>
    <w:rsid w:val="00C76ACA"/>
    <w:rsid w:val="00C76ACD"/>
    <w:rsid w:val="00C76B02"/>
    <w:rsid w:val="00C76B60"/>
    <w:rsid w:val="00C76B67"/>
    <w:rsid w:val="00C76B87"/>
    <w:rsid w:val="00C76BA9"/>
    <w:rsid w:val="00C76BBC"/>
    <w:rsid w:val="00C76BFA"/>
    <w:rsid w:val="00C76C32"/>
    <w:rsid w:val="00C76CDE"/>
    <w:rsid w:val="00C76D35"/>
    <w:rsid w:val="00C76D67"/>
    <w:rsid w:val="00C76D91"/>
    <w:rsid w:val="00C76DE6"/>
    <w:rsid w:val="00C76E1D"/>
    <w:rsid w:val="00C76E88"/>
    <w:rsid w:val="00C76EAF"/>
    <w:rsid w:val="00C76EDF"/>
    <w:rsid w:val="00C76F76"/>
    <w:rsid w:val="00C76F81"/>
    <w:rsid w:val="00C7701E"/>
    <w:rsid w:val="00C770B1"/>
    <w:rsid w:val="00C770E7"/>
    <w:rsid w:val="00C770FF"/>
    <w:rsid w:val="00C77106"/>
    <w:rsid w:val="00C771B5"/>
    <w:rsid w:val="00C771B7"/>
    <w:rsid w:val="00C771EE"/>
    <w:rsid w:val="00C77297"/>
    <w:rsid w:val="00C772A3"/>
    <w:rsid w:val="00C77307"/>
    <w:rsid w:val="00C7737A"/>
    <w:rsid w:val="00C7737C"/>
    <w:rsid w:val="00C774AF"/>
    <w:rsid w:val="00C7750F"/>
    <w:rsid w:val="00C77519"/>
    <w:rsid w:val="00C7758D"/>
    <w:rsid w:val="00C775F1"/>
    <w:rsid w:val="00C775FD"/>
    <w:rsid w:val="00C77746"/>
    <w:rsid w:val="00C77764"/>
    <w:rsid w:val="00C7785B"/>
    <w:rsid w:val="00C7786B"/>
    <w:rsid w:val="00C779D6"/>
    <w:rsid w:val="00C779DC"/>
    <w:rsid w:val="00C779FC"/>
    <w:rsid w:val="00C77A25"/>
    <w:rsid w:val="00C77A34"/>
    <w:rsid w:val="00C77A45"/>
    <w:rsid w:val="00C77A5C"/>
    <w:rsid w:val="00C77B31"/>
    <w:rsid w:val="00C77B3C"/>
    <w:rsid w:val="00C77B51"/>
    <w:rsid w:val="00C77B67"/>
    <w:rsid w:val="00C77BC2"/>
    <w:rsid w:val="00C77BE4"/>
    <w:rsid w:val="00C77C4C"/>
    <w:rsid w:val="00C77C81"/>
    <w:rsid w:val="00C77E2C"/>
    <w:rsid w:val="00C77FF6"/>
    <w:rsid w:val="00C78566"/>
    <w:rsid w:val="00C7C957"/>
    <w:rsid w:val="00C80043"/>
    <w:rsid w:val="00C800D1"/>
    <w:rsid w:val="00C800FC"/>
    <w:rsid w:val="00C80113"/>
    <w:rsid w:val="00C801C6"/>
    <w:rsid w:val="00C801FE"/>
    <w:rsid w:val="00C80200"/>
    <w:rsid w:val="00C8024F"/>
    <w:rsid w:val="00C80313"/>
    <w:rsid w:val="00C803B9"/>
    <w:rsid w:val="00C80421"/>
    <w:rsid w:val="00C80469"/>
    <w:rsid w:val="00C8048F"/>
    <w:rsid w:val="00C804AB"/>
    <w:rsid w:val="00C804E6"/>
    <w:rsid w:val="00C804F9"/>
    <w:rsid w:val="00C80512"/>
    <w:rsid w:val="00C80544"/>
    <w:rsid w:val="00C80597"/>
    <w:rsid w:val="00C8069C"/>
    <w:rsid w:val="00C806FE"/>
    <w:rsid w:val="00C8079F"/>
    <w:rsid w:val="00C807A7"/>
    <w:rsid w:val="00C807C7"/>
    <w:rsid w:val="00C807E1"/>
    <w:rsid w:val="00C8087C"/>
    <w:rsid w:val="00C80888"/>
    <w:rsid w:val="00C808CA"/>
    <w:rsid w:val="00C80936"/>
    <w:rsid w:val="00C8094E"/>
    <w:rsid w:val="00C809BF"/>
    <w:rsid w:val="00C809C6"/>
    <w:rsid w:val="00C809FB"/>
    <w:rsid w:val="00C80A78"/>
    <w:rsid w:val="00C80ACB"/>
    <w:rsid w:val="00C80B19"/>
    <w:rsid w:val="00C80B5D"/>
    <w:rsid w:val="00C80B79"/>
    <w:rsid w:val="00C80BB9"/>
    <w:rsid w:val="00C80C28"/>
    <w:rsid w:val="00C80C64"/>
    <w:rsid w:val="00C80D32"/>
    <w:rsid w:val="00C80D84"/>
    <w:rsid w:val="00C80D9A"/>
    <w:rsid w:val="00C80DBD"/>
    <w:rsid w:val="00C80E55"/>
    <w:rsid w:val="00C80FD9"/>
    <w:rsid w:val="00C80FFC"/>
    <w:rsid w:val="00C810A5"/>
    <w:rsid w:val="00C81128"/>
    <w:rsid w:val="00C81254"/>
    <w:rsid w:val="00C8128C"/>
    <w:rsid w:val="00C812EB"/>
    <w:rsid w:val="00C81316"/>
    <w:rsid w:val="00C813E1"/>
    <w:rsid w:val="00C813FD"/>
    <w:rsid w:val="00C8140D"/>
    <w:rsid w:val="00C8143D"/>
    <w:rsid w:val="00C81457"/>
    <w:rsid w:val="00C8147A"/>
    <w:rsid w:val="00C814C6"/>
    <w:rsid w:val="00C814E3"/>
    <w:rsid w:val="00C8150B"/>
    <w:rsid w:val="00C815A7"/>
    <w:rsid w:val="00C815D0"/>
    <w:rsid w:val="00C815D9"/>
    <w:rsid w:val="00C81619"/>
    <w:rsid w:val="00C81642"/>
    <w:rsid w:val="00C81645"/>
    <w:rsid w:val="00C8168C"/>
    <w:rsid w:val="00C81716"/>
    <w:rsid w:val="00C8176C"/>
    <w:rsid w:val="00C8181F"/>
    <w:rsid w:val="00C81917"/>
    <w:rsid w:val="00C8193F"/>
    <w:rsid w:val="00C81966"/>
    <w:rsid w:val="00C819D6"/>
    <w:rsid w:val="00C81A07"/>
    <w:rsid w:val="00C81A58"/>
    <w:rsid w:val="00C81A84"/>
    <w:rsid w:val="00C81AF4"/>
    <w:rsid w:val="00C81B21"/>
    <w:rsid w:val="00C81B26"/>
    <w:rsid w:val="00C81B59"/>
    <w:rsid w:val="00C81B6A"/>
    <w:rsid w:val="00C81C57"/>
    <w:rsid w:val="00C81C8A"/>
    <w:rsid w:val="00C81CE8"/>
    <w:rsid w:val="00C81D06"/>
    <w:rsid w:val="00C81D56"/>
    <w:rsid w:val="00C81E48"/>
    <w:rsid w:val="00C81E6C"/>
    <w:rsid w:val="00C81EA1"/>
    <w:rsid w:val="00C8204A"/>
    <w:rsid w:val="00C82064"/>
    <w:rsid w:val="00C8207B"/>
    <w:rsid w:val="00C82109"/>
    <w:rsid w:val="00C82144"/>
    <w:rsid w:val="00C8218E"/>
    <w:rsid w:val="00C821CD"/>
    <w:rsid w:val="00C821CF"/>
    <w:rsid w:val="00C821D4"/>
    <w:rsid w:val="00C821F4"/>
    <w:rsid w:val="00C82235"/>
    <w:rsid w:val="00C82239"/>
    <w:rsid w:val="00C822D5"/>
    <w:rsid w:val="00C822E8"/>
    <w:rsid w:val="00C822FB"/>
    <w:rsid w:val="00C8235E"/>
    <w:rsid w:val="00C82473"/>
    <w:rsid w:val="00C82502"/>
    <w:rsid w:val="00C82570"/>
    <w:rsid w:val="00C825BE"/>
    <w:rsid w:val="00C826AE"/>
    <w:rsid w:val="00C8270E"/>
    <w:rsid w:val="00C82725"/>
    <w:rsid w:val="00C827B4"/>
    <w:rsid w:val="00C82865"/>
    <w:rsid w:val="00C82876"/>
    <w:rsid w:val="00C828FA"/>
    <w:rsid w:val="00C8292B"/>
    <w:rsid w:val="00C829BC"/>
    <w:rsid w:val="00C829EE"/>
    <w:rsid w:val="00C82A20"/>
    <w:rsid w:val="00C82A4C"/>
    <w:rsid w:val="00C82A5E"/>
    <w:rsid w:val="00C82ABB"/>
    <w:rsid w:val="00C82BA3"/>
    <w:rsid w:val="00C82BA7"/>
    <w:rsid w:val="00C82BD1"/>
    <w:rsid w:val="00C82C53"/>
    <w:rsid w:val="00C82C62"/>
    <w:rsid w:val="00C82C71"/>
    <w:rsid w:val="00C82C8D"/>
    <w:rsid w:val="00C82D60"/>
    <w:rsid w:val="00C82E01"/>
    <w:rsid w:val="00C82E08"/>
    <w:rsid w:val="00C82E14"/>
    <w:rsid w:val="00C82E54"/>
    <w:rsid w:val="00C82E87"/>
    <w:rsid w:val="00C82F65"/>
    <w:rsid w:val="00C83037"/>
    <w:rsid w:val="00C83093"/>
    <w:rsid w:val="00C830DD"/>
    <w:rsid w:val="00C831AA"/>
    <w:rsid w:val="00C831F8"/>
    <w:rsid w:val="00C83364"/>
    <w:rsid w:val="00C833B0"/>
    <w:rsid w:val="00C833E5"/>
    <w:rsid w:val="00C83484"/>
    <w:rsid w:val="00C83496"/>
    <w:rsid w:val="00C83498"/>
    <w:rsid w:val="00C834E5"/>
    <w:rsid w:val="00C834EE"/>
    <w:rsid w:val="00C83508"/>
    <w:rsid w:val="00C835EF"/>
    <w:rsid w:val="00C83622"/>
    <w:rsid w:val="00C8364B"/>
    <w:rsid w:val="00C8371C"/>
    <w:rsid w:val="00C83748"/>
    <w:rsid w:val="00C83753"/>
    <w:rsid w:val="00C83756"/>
    <w:rsid w:val="00C837B1"/>
    <w:rsid w:val="00C83824"/>
    <w:rsid w:val="00C83848"/>
    <w:rsid w:val="00C8388B"/>
    <w:rsid w:val="00C838B4"/>
    <w:rsid w:val="00C83920"/>
    <w:rsid w:val="00C8396F"/>
    <w:rsid w:val="00C83983"/>
    <w:rsid w:val="00C839E8"/>
    <w:rsid w:val="00C83A44"/>
    <w:rsid w:val="00C83AFB"/>
    <w:rsid w:val="00C83B5F"/>
    <w:rsid w:val="00C83C0D"/>
    <w:rsid w:val="00C83C3B"/>
    <w:rsid w:val="00C83C6E"/>
    <w:rsid w:val="00C83C79"/>
    <w:rsid w:val="00C83C98"/>
    <w:rsid w:val="00C83CA6"/>
    <w:rsid w:val="00C83CE5"/>
    <w:rsid w:val="00C83D0B"/>
    <w:rsid w:val="00C83D1D"/>
    <w:rsid w:val="00C83D20"/>
    <w:rsid w:val="00C83D6E"/>
    <w:rsid w:val="00C83D79"/>
    <w:rsid w:val="00C83DA6"/>
    <w:rsid w:val="00C83DD1"/>
    <w:rsid w:val="00C83EB6"/>
    <w:rsid w:val="00C83EC1"/>
    <w:rsid w:val="00C83EC7"/>
    <w:rsid w:val="00C83F32"/>
    <w:rsid w:val="00C83F8C"/>
    <w:rsid w:val="00C83FCA"/>
    <w:rsid w:val="00C840EC"/>
    <w:rsid w:val="00C840FC"/>
    <w:rsid w:val="00C8419C"/>
    <w:rsid w:val="00C841D1"/>
    <w:rsid w:val="00C84203"/>
    <w:rsid w:val="00C84276"/>
    <w:rsid w:val="00C84296"/>
    <w:rsid w:val="00C842C0"/>
    <w:rsid w:val="00C842D0"/>
    <w:rsid w:val="00C842E9"/>
    <w:rsid w:val="00C84312"/>
    <w:rsid w:val="00C843C0"/>
    <w:rsid w:val="00C843E8"/>
    <w:rsid w:val="00C84453"/>
    <w:rsid w:val="00C844A0"/>
    <w:rsid w:val="00C84504"/>
    <w:rsid w:val="00C8451A"/>
    <w:rsid w:val="00C84592"/>
    <w:rsid w:val="00C84593"/>
    <w:rsid w:val="00C845B2"/>
    <w:rsid w:val="00C845E2"/>
    <w:rsid w:val="00C84605"/>
    <w:rsid w:val="00C846A1"/>
    <w:rsid w:val="00C84876"/>
    <w:rsid w:val="00C848B2"/>
    <w:rsid w:val="00C848C5"/>
    <w:rsid w:val="00C848D8"/>
    <w:rsid w:val="00C84983"/>
    <w:rsid w:val="00C84A19"/>
    <w:rsid w:val="00C84A31"/>
    <w:rsid w:val="00C84A77"/>
    <w:rsid w:val="00C84AB4"/>
    <w:rsid w:val="00C84B3B"/>
    <w:rsid w:val="00C84B48"/>
    <w:rsid w:val="00C84BA2"/>
    <w:rsid w:val="00C84BF0"/>
    <w:rsid w:val="00C84BF4"/>
    <w:rsid w:val="00C84CC7"/>
    <w:rsid w:val="00C84D2A"/>
    <w:rsid w:val="00C84D43"/>
    <w:rsid w:val="00C84DC2"/>
    <w:rsid w:val="00C84DC4"/>
    <w:rsid w:val="00C84E24"/>
    <w:rsid w:val="00C84E34"/>
    <w:rsid w:val="00C84EA5"/>
    <w:rsid w:val="00C84EAC"/>
    <w:rsid w:val="00C84EFE"/>
    <w:rsid w:val="00C84F10"/>
    <w:rsid w:val="00C84FCD"/>
    <w:rsid w:val="00C85024"/>
    <w:rsid w:val="00C850BA"/>
    <w:rsid w:val="00C850D1"/>
    <w:rsid w:val="00C850F8"/>
    <w:rsid w:val="00C85212"/>
    <w:rsid w:val="00C8522D"/>
    <w:rsid w:val="00C85261"/>
    <w:rsid w:val="00C852A0"/>
    <w:rsid w:val="00C852D7"/>
    <w:rsid w:val="00C852F2"/>
    <w:rsid w:val="00C8530F"/>
    <w:rsid w:val="00C85357"/>
    <w:rsid w:val="00C853E7"/>
    <w:rsid w:val="00C853FD"/>
    <w:rsid w:val="00C8545A"/>
    <w:rsid w:val="00C8549B"/>
    <w:rsid w:val="00C854A4"/>
    <w:rsid w:val="00C854DA"/>
    <w:rsid w:val="00C85547"/>
    <w:rsid w:val="00C855A0"/>
    <w:rsid w:val="00C85631"/>
    <w:rsid w:val="00C8564A"/>
    <w:rsid w:val="00C8567C"/>
    <w:rsid w:val="00C856B8"/>
    <w:rsid w:val="00C856C5"/>
    <w:rsid w:val="00C856CB"/>
    <w:rsid w:val="00C8572E"/>
    <w:rsid w:val="00C85737"/>
    <w:rsid w:val="00C857B3"/>
    <w:rsid w:val="00C857CA"/>
    <w:rsid w:val="00C85819"/>
    <w:rsid w:val="00C8587B"/>
    <w:rsid w:val="00C8588E"/>
    <w:rsid w:val="00C858C6"/>
    <w:rsid w:val="00C85963"/>
    <w:rsid w:val="00C85973"/>
    <w:rsid w:val="00C8599A"/>
    <w:rsid w:val="00C859A2"/>
    <w:rsid w:val="00C859C6"/>
    <w:rsid w:val="00C859D6"/>
    <w:rsid w:val="00C85A2A"/>
    <w:rsid w:val="00C85A5F"/>
    <w:rsid w:val="00C85AA9"/>
    <w:rsid w:val="00C85AEC"/>
    <w:rsid w:val="00C85AFA"/>
    <w:rsid w:val="00C85B3C"/>
    <w:rsid w:val="00C85B80"/>
    <w:rsid w:val="00C85C86"/>
    <w:rsid w:val="00C85CA3"/>
    <w:rsid w:val="00C85CAD"/>
    <w:rsid w:val="00C85D33"/>
    <w:rsid w:val="00C85D3D"/>
    <w:rsid w:val="00C85D51"/>
    <w:rsid w:val="00C85D55"/>
    <w:rsid w:val="00C85E34"/>
    <w:rsid w:val="00C85E98"/>
    <w:rsid w:val="00C85F35"/>
    <w:rsid w:val="00C85FD0"/>
    <w:rsid w:val="00C85FE8"/>
    <w:rsid w:val="00C86000"/>
    <w:rsid w:val="00C86026"/>
    <w:rsid w:val="00C8603A"/>
    <w:rsid w:val="00C8607E"/>
    <w:rsid w:val="00C860EE"/>
    <w:rsid w:val="00C86134"/>
    <w:rsid w:val="00C8614A"/>
    <w:rsid w:val="00C86176"/>
    <w:rsid w:val="00C861FB"/>
    <w:rsid w:val="00C8620A"/>
    <w:rsid w:val="00C86220"/>
    <w:rsid w:val="00C863AC"/>
    <w:rsid w:val="00C863F4"/>
    <w:rsid w:val="00C86427"/>
    <w:rsid w:val="00C8644B"/>
    <w:rsid w:val="00C86480"/>
    <w:rsid w:val="00C864A2"/>
    <w:rsid w:val="00C864A4"/>
    <w:rsid w:val="00C864B3"/>
    <w:rsid w:val="00C864DF"/>
    <w:rsid w:val="00C86559"/>
    <w:rsid w:val="00C8656D"/>
    <w:rsid w:val="00C8660E"/>
    <w:rsid w:val="00C866EB"/>
    <w:rsid w:val="00C86734"/>
    <w:rsid w:val="00C86783"/>
    <w:rsid w:val="00C867D2"/>
    <w:rsid w:val="00C867EE"/>
    <w:rsid w:val="00C867FF"/>
    <w:rsid w:val="00C86869"/>
    <w:rsid w:val="00C868AC"/>
    <w:rsid w:val="00C868D5"/>
    <w:rsid w:val="00C868D9"/>
    <w:rsid w:val="00C8690E"/>
    <w:rsid w:val="00C8698A"/>
    <w:rsid w:val="00C869B9"/>
    <w:rsid w:val="00C86A5D"/>
    <w:rsid w:val="00C86AB1"/>
    <w:rsid w:val="00C86C0A"/>
    <w:rsid w:val="00C86C11"/>
    <w:rsid w:val="00C86C2B"/>
    <w:rsid w:val="00C86D42"/>
    <w:rsid w:val="00C86D83"/>
    <w:rsid w:val="00C86EC9"/>
    <w:rsid w:val="00C86F26"/>
    <w:rsid w:val="00C8703D"/>
    <w:rsid w:val="00C87064"/>
    <w:rsid w:val="00C87159"/>
    <w:rsid w:val="00C87182"/>
    <w:rsid w:val="00C87186"/>
    <w:rsid w:val="00C8719E"/>
    <w:rsid w:val="00C871A7"/>
    <w:rsid w:val="00C871B2"/>
    <w:rsid w:val="00C8725F"/>
    <w:rsid w:val="00C87269"/>
    <w:rsid w:val="00C8726B"/>
    <w:rsid w:val="00C87293"/>
    <w:rsid w:val="00C872BC"/>
    <w:rsid w:val="00C872E7"/>
    <w:rsid w:val="00C87331"/>
    <w:rsid w:val="00C87350"/>
    <w:rsid w:val="00C8741B"/>
    <w:rsid w:val="00C8743C"/>
    <w:rsid w:val="00C87476"/>
    <w:rsid w:val="00C8751C"/>
    <w:rsid w:val="00C8756B"/>
    <w:rsid w:val="00C875D1"/>
    <w:rsid w:val="00C875E0"/>
    <w:rsid w:val="00C875E9"/>
    <w:rsid w:val="00C87620"/>
    <w:rsid w:val="00C87699"/>
    <w:rsid w:val="00C876A7"/>
    <w:rsid w:val="00C87709"/>
    <w:rsid w:val="00C8775E"/>
    <w:rsid w:val="00C8775F"/>
    <w:rsid w:val="00C877A4"/>
    <w:rsid w:val="00C877B0"/>
    <w:rsid w:val="00C877DC"/>
    <w:rsid w:val="00C877F4"/>
    <w:rsid w:val="00C87988"/>
    <w:rsid w:val="00C87A08"/>
    <w:rsid w:val="00C87A0C"/>
    <w:rsid w:val="00C87A37"/>
    <w:rsid w:val="00C87B5E"/>
    <w:rsid w:val="00C87B70"/>
    <w:rsid w:val="00C87B7A"/>
    <w:rsid w:val="00C87B80"/>
    <w:rsid w:val="00C87BB0"/>
    <w:rsid w:val="00C87BB2"/>
    <w:rsid w:val="00C87BCB"/>
    <w:rsid w:val="00C87C38"/>
    <w:rsid w:val="00C87C43"/>
    <w:rsid w:val="00C87CE4"/>
    <w:rsid w:val="00C87D38"/>
    <w:rsid w:val="00C87D42"/>
    <w:rsid w:val="00C87D57"/>
    <w:rsid w:val="00C87DAB"/>
    <w:rsid w:val="00C87E06"/>
    <w:rsid w:val="00C87E26"/>
    <w:rsid w:val="00C87E96"/>
    <w:rsid w:val="00C87EC6"/>
    <w:rsid w:val="00C87F07"/>
    <w:rsid w:val="00C87F42"/>
    <w:rsid w:val="00C87F8A"/>
    <w:rsid w:val="00C87F97"/>
    <w:rsid w:val="00C87F9B"/>
    <w:rsid w:val="00C8C128"/>
    <w:rsid w:val="00C9006B"/>
    <w:rsid w:val="00C90072"/>
    <w:rsid w:val="00C901C8"/>
    <w:rsid w:val="00C902AF"/>
    <w:rsid w:val="00C902B3"/>
    <w:rsid w:val="00C902B4"/>
    <w:rsid w:val="00C902CA"/>
    <w:rsid w:val="00C902D2"/>
    <w:rsid w:val="00C90375"/>
    <w:rsid w:val="00C90419"/>
    <w:rsid w:val="00C90440"/>
    <w:rsid w:val="00C90446"/>
    <w:rsid w:val="00C9051E"/>
    <w:rsid w:val="00C90585"/>
    <w:rsid w:val="00C9059C"/>
    <w:rsid w:val="00C905ED"/>
    <w:rsid w:val="00C906AC"/>
    <w:rsid w:val="00C906C3"/>
    <w:rsid w:val="00C90752"/>
    <w:rsid w:val="00C9079A"/>
    <w:rsid w:val="00C907C3"/>
    <w:rsid w:val="00C907FA"/>
    <w:rsid w:val="00C9081B"/>
    <w:rsid w:val="00C908D7"/>
    <w:rsid w:val="00C9093C"/>
    <w:rsid w:val="00C90993"/>
    <w:rsid w:val="00C909A7"/>
    <w:rsid w:val="00C909FA"/>
    <w:rsid w:val="00C90A4C"/>
    <w:rsid w:val="00C90A65"/>
    <w:rsid w:val="00C90A76"/>
    <w:rsid w:val="00C90AD1"/>
    <w:rsid w:val="00C90BAB"/>
    <w:rsid w:val="00C90BC9"/>
    <w:rsid w:val="00C90D6D"/>
    <w:rsid w:val="00C90D97"/>
    <w:rsid w:val="00C90DC9"/>
    <w:rsid w:val="00C90DEF"/>
    <w:rsid w:val="00C90DF7"/>
    <w:rsid w:val="00C90E16"/>
    <w:rsid w:val="00C90E28"/>
    <w:rsid w:val="00C90E34"/>
    <w:rsid w:val="00C90EED"/>
    <w:rsid w:val="00C90FB5"/>
    <w:rsid w:val="00C910BF"/>
    <w:rsid w:val="00C910E3"/>
    <w:rsid w:val="00C91103"/>
    <w:rsid w:val="00C91108"/>
    <w:rsid w:val="00C91176"/>
    <w:rsid w:val="00C911AE"/>
    <w:rsid w:val="00C9123C"/>
    <w:rsid w:val="00C91282"/>
    <w:rsid w:val="00C91294"/>
    <w:rsid w:val="00C91377"/>
    <w:rsid w:val="00C913E3"/>
    <w:rsid w:val="00C91401"/>
    <w:rsid w:val="00C9141E"/>
    <w:rsid w:val="00C91496"/>
    <w:rsid w:val="00C91507"/>
    <w:rsid w:val="00C9153A"/>
    <w:rsid w:val="00C9160D"/>
    <w:rsid w:val="00C91654"/>
    <w:rsid w:val="00C9168A"/>
    <w:rsid w:val="00C91694"/>
    <w:rsid w:val="00C916A1"/>
    <w:rsid w:val="00C916B1"/>
    <w:rsid w:val="00C91714"/>
    <w:rsid w:val="00C91718"/>
    <w:rsid w:val="00C91765"/>
    <w:rsid w:val="00C91773"/>
    <w:rsid w:val="00C9178A"/>
    <w:rsid w:val="00C917D4"/>
    <w:rsid w:val="00C9183E"/>
    <w:rsid w:val="00C918B5"/>
    <w:rsid w:val="00C91946"/>
    <w:rsid w:val="00C91A0A"/>
    <w:rsid w:val="00C91A16"/>
    <w:rsid w:val="00C91A1D"/>
    <w:rsid w:val="00C91AD1"/>
    <w:rsid w:val="00C91B63"/>
    <w:rsid w:val="00C91BA6"/>
    <w:rsid w:val="00C91BC9"/>
    <w:rsid w:val="00C91BFA"/>
    <w:rsid w:val="00C91BFB"/>
    <w:rsid w:val="00C91C97"/>
    <w:rsid w:val="00C91CB1"/>
    <w:rsid w:val="00C91D07"/>
    <w:rsid w:val="00C91D2F"/>
    <w:rsid w:val="00C91D31"/>
    <w:rsid w:val="00C91D32"/>
    <w:rsid w:val="00C91D3E"/>
    <w:rsid w:val="00C91E33"/>
    <w:rsid w:val="00C91EC9"/>
    <w:rsid w:val="00C91F3B"/>
    <w:rsid w:val="00C91F4C"/>
    <w:rsid w:val="00C91F81"/>
    <w:rsid w:val="00C91FD1"/>
    <w:rsid w:val="00C9201B"/>
    <w:rsid w:val="00C920A7"/>
    <w:rsid w:val="00C920B7"/>
    <w:rsid w:val="00C920D5"/>
    <w:rsid w:val="00C920DB"/>
    <w:rsid w:val="00C9210F"/>
    <w:rsid w:val="00C9211D"/>
    <w:rsid w:val="00C921B1"/>
    <w:rsid w:val="00C921CF"/>
    <w:rsid w:val="00C9221E"/>
    <w:rsid w:val="00C9221F"/>
    <w:rsid w:val="00C92277"/>
    <w:rsid w:val="00C922C9"/>
    <w:rsid w:val="00C9236F"/>
    <w:rsid w:val="00C92382"/>
    <w:rsid w:val="00C92425"/>
    <w:rsid w:val="00C9247A"/>
    <w:rsid w:val="00C92514"/>
    <w:rsid w:val="00C92515"/>
    <w:rsid w:val="00C92545"/>
    <w:rsid w:val="00C92605"/>
    <w:rsid w:val="00C9260F"/>
    <w:rsid w:val="00C926C1"/>
    <w:rsid w:val="00C92704"/>
    <w:rsid w:val="00C92790"/>
    <w:rsid w:val="00C927FC"/>
    <w:rsid w:val="00C92931"/>
    <w:rsid w:val="00C9295C"/>
    <w:rsid w:val="00C929DC"/>
    <w:rsid w:val="00C929DF"/>
    <w:rsid w:val="00C92A7B"/>
    <w:rsid w:val="00C92A95"/>
    <w:rsid w:val="00C92AE8"/>
    <w:rsid w:val="00C92B16"/>
    <w:rsid w:val="00C92BB3"/>
    <w:rsid w:val="00C92BBE"/>
    <w:rsid w:val="00C92C93"/>
    <w:rsid w:val="00C92CB7"/>
    <w:rsid w:val="00C92CC1"/>
    <w:rsid w:val="00C92D3D"/>
    <w:rsid w:val="00C92D66"/>
    <w:rsid w:val="00C92D73"/>
    <w:rsid w:val="00C92DD3"/>
    <w:rsid w:val="00C92DEA"/>
    <w:rsid w:val="00C92E9C"/>
    <w:rsid w:val="00C92F1F"/>
    <w:rsid w:val="00C9307F"/>
    <w:rsid w:val="00C93121"/>
    <w:rsid w:val="00C93138"/>
    <w:rsid w:val="00C93185"/>
    <w:rsid w:val="00C931C9"/>
    <w:rsid w:val="00C931CA"/>
    <w:rsid w:val="00C93301"/>
    <w:rsid w:val="00C93364"/>
    <w:rsid w:val="00C933F3"/>
    <w:rsid w:val="00C933FA"/>
    <w:rsid w:val="00C93404"/>
    <w:rsid w:val="00C93419"/>
    <w:rsid w:val="00C9343E"/>
    <w:rsid w:val="00C9344D"/>
    <w:rsid w:val="00C934A8"/>
    <w:rsid w:val="00C934D2"/>
    <w:rsid w:val="00C934F4"/>
    <w:rsid w:val="00C93500"/>
    <w:rsid w:val="00C93538"/>
    <w:rsid w:val="00C935AA"/>
    <w:rsid w:val="00C935DA"/>
    <w:rsid w:val="00C93663"/>
    <w:rsid w:val="00C9377B"/>
    <w:rsid w:val="00C93789"/>
    <w:rsid w:val="00C937A9"/>
    <w:rsid w:val="00C93869"/>
    <w:rsid w:val="00C93986"/>
    <w:rsid w:val="00C939A4"/>
    <w:rsid w:val="00C93AAB"/>
    <w:rsid w:val="00C93ACC"/>
    <w:rsid w:val="00C93AF1"/>
    <w:rsid w:val="00C93B15"/>
    <w:rsid w:val="00C93B62"/>
    <w:rsid w:val="00C93B68"/>
    <w:rsid w:val="00C93B69"/>
    <w:rsid w:val="00C93BCD"/>
    <w:rsid w:val="00C93D43"/>
    <w:rsid w:val="00C93D7A"/>
    <w:rsid w:val="00C93DCA"/>
    <w:rsid w:val="00C93E34"/>
    <w:rsid w:val="00C93E3D"/>
    <w:rsid w:val="00C93EE6"/>
    <w:rsid w:val="00C93F07"/>
    <w:rsid w:val="00C93FD8"/>
    <w:rsid w:val="00C94000"/>
    <w:rsid w:val="00C94005"/>
    <w:rsid w:val="00C94007"/>
    <w:rsid w:val="00C9402D"/>
    <w:rsid w:val="00C9414A"/>
    <w:rsid w:val="00C9414B"/>
    <w:rsid w:val="00C941A3"/>
    <w:rsid w:val="00C941B7"/>
    <w:rsid w:val="00C941CB"/>
    <w:rsid w:val="00C941CF"/>
    <w:rsid w:val="00C941EC"/>
    <w:rsid w:val="00C94220"/>
    <w:rsid w:val="00C942A9"/>
    <w:rsid w:val="00C942F5"/>
    <w:rsid w:val="00C9430E"/>
    <w:rsid w:val="00C9431B"/>
    <w:rsid w:val="00C94411"/>
    <w:rsid w:val="00C94499"/>
    <w:rsid w:val="00C944FB"/>
    <w:rsid w:val="00C945BB"/>
    <w:rsid w:val="00C94617"/>
    <w:rsid w:val="00C94628"/>
    <w:rsid w:val="00C9463B"/>
    <w:rsid w:val="00C946E9"/>
    <w:rsid w:val="00C947A1"/>
    <w:rsid w:val="00C947F3"/>
    <w:rsid w:val="00C94801"/>
    <w:rsid w:val="00C94928"/>
    <w:rsid w:val="00C9492D"/>
    <w:rsid w:val="00C94931"/>
    <w:rsid w:val="00C94956"/>
    <w:rsid w:val="00C94A4F"/>
    <w:rsid w:val="00C94AE9"/>
    <w:rsid w:val="00C94B1A"/>
    <w:rsid w:val="00C94B5B"/>
    <w:rsid w:val="00C94B65"/>
    <w:rsid w:val="00C94B85"/>
    <w:rsid w:val="00C94BCB"/>
    <w:rsid w:val="00C94BF3"/>
    <w:rsid w:val="00C94C05"/>
    <w:rsid w:val="00C94C51"/>
    <w:rsid w:val="00C94C63"/>
    <w:rsid w:val="00C94DF7"/>
    <w:rsid w:val="00C94FD7"/>
    <w:rsid w:val="00C94FDF"/>
    <w:rsid w:val="00C94FEC"/>
    <w:rsid w:val="00C9503D"/>
    <w:rsid w:val="00C95093"/>
    <w:rsid w:val="00C950D6"/>
    <w:rsid w:val="00C9510C"/>
    <w:rsid w:val="00C9511C"/>
    <w:rsid w:val="00C951F0"/>
    <w:rsid w:val="00C952CE"/>
    <w:rsid w:val="00C952E6"/>
    <w:rsid w:val="00C95306"/>
    <w:rsid w:val="00C95359"/>
    <w:rsid w:val="00C95366"/>
    <w:rsid w:val="00C953AA"/>
    <w:rsid w:val="00C953AE"/>
    <w:rsid w:val="00C95428"/>
    <w:rsid w:val="00C9549C"/>
    <w:rsid w:val="00C95525"/>
    <w:rsid w:val="00C95541"/>
    <w:rsid w:val="00C9559A"/>
    <w:rsid w:val="00C955F3"/>
    <w:rsid w:val="00C95624"/>
    <w:rsid w:val="00C9568E"/>
    <w:rsid w:val="00C956C7"/>
    <w:rsid w:val="00C95729"/>
    <w:rsid w:val="00C957DC"/>
    <w:rsid w:val="00C95829"/>
    <w:rsid w:val="00C9585B"/>
    <w:rsid w:val="00C9592D"/>
    <w:rsid w:val="00C95950"/>
    <w:rsid w:val="00C9596F"/>
    <w:rsid w:val="00C959AA"/>
    <w:rsid w:val="00C95A46"/>
    <w:rsid w:val="00C95A6C"/>
    <w:rsid w:val="00C95AB7"/>
    <w:rsid w:val="00C95B09"/>
    <w:rsid w:val="00C95B0B"/>
    <w:rsid w:val="00C95B38"/>
    <w:rsid w:val="00C95C04"/>
    <w:rsid w:val="00C95C4E"/>
    <w:rsid w:val="00C95C63"/>
    <w:rsid w:val="00C95CA2"/>
    <w:rsid w:val="00C95CCC"/>
    <w:rsid w:val="00C95D18"/>
    <w:rsid w:val="00C95D83"/>
    <w:rsid w:val="00C95DFF"/>
    <w:rsid w:val="00C95F39"/>
    <w:rsid w:val="00C95F51"/>
    <w:rsid w:val="00C95FB6"/>
    <w:rsid w:val="00C9601B"/>
    <w:rsid w:val="00C9601E"/>
    <w:rsid w:val="00C9608E"/>
    <w:rsid w:val="00C9620E"/>
    <w:rsid w:val="00C9626C"/>
    <w:rsid w:val="00C962A9"/>
    <w:rsid w:val="00C962B1"/>
    <w:rsid w:val="00C96320"/>
    <w:rsid w:val="00C96343"/>
    <w:rsid w:val="00C963EB"/>
    <w:rsid w:val="00C96429"/>
    <w:rsid w:val="00C9647B"/>
    <w:rsid w:val="00C964F6"/>
    <w:rsid w:val="00C965AD"/>
    <w:rsid w:val="00C965D8"/>
    <w:rsid w:val="00C965E7"/>
    <w:rsid w:val="00C96639"/>
    <w:rsid w:val="00C96640"/>
    <w:rsid w:val="00C966B4"/>
    <w:rsid w:val="00C966C3"/>
    <w:rsid w:val="00C96701"/>
    <w:rsid w:val="00C9675F"/>
    <w:rsid w:val="00C96786"/>
    <w:rsid w:val="00C9678E"/>
    <w:rsid w:val="00C96790"/>
    <w:rsid w:val="00C96858"/>
    <w:rsid w:val="00C96925"/>
    <w:rsid w:val="00C96996"/>
    <w:rsid w:val="00C96A7E"/>
    <w:rsid w:val="00C96A80"/>
    <w:rsid w:val="00C96B30"/>
    <w:rsid w:val="00C96B58"/>
    <w:rsid w:val="00C96BB7"/>
    <w:rsid w:val="00C96C7E"/>
    <w:rsid w:val="00C96D7B"/>
    <w:rsid w:val="00C96D94"/>
    <w:rsid w:val="00C96DC8"/>
    <w:rsid w:val="00C96E90"/>
    <w:rsid w:val="00C96E93"/>
    <w:rsid w:val="00C96F5A"/>
    <w:rsid w:val="00C96F96"/>
    <w:rsid w:val="00C96FD2"/>
    <w:rsid w:val="00C97033"/>
    <w:rsid w:val="00C9704F"/>
    <w:rsid w:val="00C97089"/>
    <w:rsid w:val="00C970CA"/>
    <w:rsid w:val="00C9710A"/>
    <w:rsid w:val="00C9712A"/>
    <w:rsid w:val="00C97159"/>
    <w:rsid w:val="00C9718D"/>
    <w:rsid w:val="00C971DB"/>
    <w:rsid w:val="00C9720E"/>
    <w:rsid w:val="00C97408"/>
    <w:rsid w:val="00C97464"/>
    <w:rsid w:val="00C97515"/>
    <w:rsid w:val="00C9757D"/>
    <w:rsid w:val="00C97580"/>
    <w:rsid w:val="00C9758D"/>
    <w:rsid w:val="00C975B0"/>
    <w:rsid w:val="00C97663"/>
    <w:rsid w:val="00C9768E"/>
    <w:rsid w:val="00C976C0"/>
    <w:rsid w:val="00C97849"/>
    <w:rsid w:val="00C978F0"/>
    <w:rsid w:val="00C97901"/>
    <w:rsid w:val="00C9799E"/>
    <w:rsid w:val="00C979AB"/>
    <w:rsid w:val="00C97A77"/>
    <w:rsid w:val="00C97B6D"/>
    <w:rsid w:val="00C97BFE"/>
    <w:rsid w:val="00C97CA3"/>
    <w:rsid w:val="00C97CE6"/>
    <w:rsid w:val="00C97D1C"/>
    <w:rsid w:val="00C97D32"/>
    <w:rsid w:val="00C97D92"/>
    <w:rsid w:val="00C97E2C"/>
    <w:rsid w:val="00C97F47"/>
    <w:rsid w:val="00C9BE57"/>
    <w:rsid w:val="00CA0039"/>
    <w:rsid w:val="00CA004F"/>
    <w:rsid w:val="00CA0068"/>
    <w:rsid w:val="00CA00D6"/>
    <w:rsid w:val="00CA0153"/>
    <w:rsid w:val="00CA026A"/>
    <w:rsid w:val="00CA02B4"/>
    <w:rsid w:val="00CA02D7"/>
    <w:rsid w:val="00CA03CD"/>
    <w:rsid w:val="00CA03D3"/>
    <w:rsid w:val="00CA03DD"/>
    <w:rsid w:val="00CA041B"/>
    <w:rsid w:val="00CA0459"/>
    <w:rsid w:val="00CA0466"/>
    <w:rsid w:val="00CA0501"/>
    <w:rsid w:val="00CA050B"/>
    <w:rsid w:val="00CA0535"/>
    <w:rsid w:val="00CA0548"/>
    <w:rsid w:val="00CA05C1"/>
    <w:rsid w:val="00CA0614"/>
    <w:rsid w:val="00CA068E"/>
    <w:rsid w:val="00CA0718"/>
    <w:rsid w:val="00CA074D"/>
    <w:rsid w:val="00CA075F"/>
    <w:rsid w:val="00CA083F"/>
    <w:rsid w:val="00CA0869"/>
    <w:rsid w:val="00CA08F2"/>
    <w:rsid w:val="00CA09DE"/>
    <w:rsid w:val="00CA09FC"/>
    <w:rsid w:val="00CA0A5F"/>
    <w:rsid w:val="00CA0A9E"/>
    <w:rsid w:val="00CA0AB7"/>
    <w:rsid w:val="00CA0AE4"/>
    <w:rsid w:val="00CA0B76"/>
    <w:rsid w:val="00CA0B87"/>
    <w:rsid w:val="00CA0BA4"/>
    <w:rsid w:val="00CA0BB3"/>
    <w:rsid w:val="00CA0BD3"/>
    <w:rsid w:val="00CA0BFB"/>
    <w:rsid w:val="00CA0C58"/>
    <w:rsid w:val="00CA0C90"/>
    <w:rsid w:val="00CA0D43"/>
    <w:rsid w:val="00CA0D78"/>
    <w:rsid w:val="00CA0D8B"/>
    <w:rsid w:val="00CA0E08"/>
    <w:rsid w:val="00CA0E0F"/>
    <w:rsid w:val="00CA0E26"/>
    <w:rsid w:val="00CA0E40"/>
    <w:rsid w:val="00CA0E9F"/>
    <w:rsid w:val="00CA0F3B"/>
    <w:rsid w:val="00CA0F4A"/>
    <w:rsid w:val="00CA0FAC"/>
    <w:rsid w:val="00CA10C5"/>
    <w:rsid w:val="00CA1117"/>
    <w:rsid w:val="00CA113B"/>
    <w:rsid w:val="00CA1196"/>
    <w:rsid w:val="00CA11A2"/>
    <w:rsid w:val="00CA11A5"/>
    <w:rsid w:val="00CA122F"/>
    <w:rsid w:val="00CA12F4"/>
    <w:rsid w:val="00CA13E1"/>
    <w:rsid w:val="00CA1437"/>
    <w:rsid w:val="00CA14A9"/>
    <w:rsid w:val="00CA14AB"/>
    <w:rsid w:val="00CA14DB"/>
    <w:rsid w:val="00CA15B6"/>
    <w:rsid w:val="00CA15F3"/>
    <w:rsid w:val="00CA16FF"/>
    <w:rsid w:val="00CA1702"/>
    <w:rsid w:val="00CA1749"/>
    <w:rsid w:val="00CA17AB"/>
    <w:rsid w:val="00CA18A7"/>
    <w:rsid w:val="00CA18E1"/>
    <w:rsid w:val="00CA1A03"/>
    <w:rsid w:val="00CA1A52"/>
    <w:rsid w:val="00CA1A7D"/>
    <w:rsid w:val="00CA1B3C"/>
    <w:rsid w:val="00CA1C87"/>
    <w:rsid w:val="00CA1D4B"/>
    <w:rsid w:val="00CA1D5D"/>
    <w:rsid w:val="00CA1D6E"/>
    <w:rsid w:val="00CA1D94"/>
    <w:rsid w:val="00CA1EA0"/>
    <w:rsid w:val="00CA1F31"/>
    <w:rsid w:val="00CA1FE4"/>
    <w:rsid w:val="00CA1FF4"/>
    <w:rsid w:val="00CA2013"/>
    <w:rsid w:val="00CA2095"/>
    <w:rsid w:val="00CA209E"/>
    <w:rsid w:val="00CA20A1"/>
    <w:rsid w:val="00CA2104"/>
    <w:rsid w:val="00CA217F"/>
    <w:rsid w:val="00CA2184"/>
    <w:rsid w:val="00CA223C"/>
    <w:rsid w:val="00CA2261"/>
    <w:rsid w:val="00CA228F"/>
    <w:rsid w:val="00CA22E5"/>
    <w:rsid w:val="00CA23AB"/>
    <w:rsid w:val="00CA242E"/>
    <w:rsid w:val="00CA250E"/>
    <w:rsid w:val="00CA251B"/>
    <w:rsid w:val="00CA252C"/>
    <w:rsid w:val="00CA2538"/>
    <w:rsid w:val="00CA2595"/>
    <w:rsid w:val="00CA260C"/>
    <w:rsid w:val="00CA2688"/>
    <w:rsid w:val="00CA2751"/>
    <w:rsid w:val="00CA27C9"/>
    <w:rsid w:val="00CA282F"/>
    <w:rsid w:val="00CA2880"/>
    <w:rsid w:val="00CA28FF"/>
    <w:rsid w:val="00CA2927"/>
    <w:rsid w:val="00CA2A07"/>
    <w:rsid w:val="00CA2A0A"/>
    <w:rsid w:val="00CA2A15"/>
    <w:rsid w:val="00CA2AC4"/>
    <w:rsid w:val="00CA2ACC"/>
    <w:rsid w:val="00CA2AE1"/>
    <w:rsid w:val="00CA2AEB"/>
    <w:rsid w:val="00CA2B0A"/>
    <w:rsid w:val="00CA2B12"/>
    <w:rsid w:val="00CA2B4D"/>
    <w:rsid w:val="00CA2C45"/>
    <w:rsid w:val="00CA2C7A"/>
    <w:rsid w:val="00CA2CD9"/>
    <w:rsid w:val="00CA2CDF"/>
    <w:rsid w:val="00CA2D20"/>
    <w:rsid w:val="00CA2DB6"/>
    <w:rsid w:val="00CA2E31"/>
    <w:rsid w:val="00CA2FC1"/>
    <w:rsid w:val="00CA3030"/>
    <w:rsid w:val="00CA3035"/>
    <w:rsid w:val="00CA303E"/>
    <w:rsid w:val="00CA3048"/>
    <w:rsid w:val="00CA3088"/>
    <w:rsid w:val="00CA30C2"/>
    <w:rsid w:val="00CA3124"/>
    <w:rsid w:val="00CA316D"/>
    <w:rsid w:val="00CA33A7"/>
    <w:rsid w:val="00CA33BE"/>
    <w:rsid w:val="00CA33FF"/>
    <w:rsid w:val="00CA3440"/>
    <w:rsid w:val="00CA34C8"/>
    <w:rsid w:val="00CA34F0"/>
    <w:rsid w:val="00CA350A"/>
    <w:rsid w:val="00CA3560"/>
    <w:rsid w:val="00CA35BF"/>
    <w:rsid w:val="00CA35C0"/>
    <w:rsid w:val="00CA360E"/>
    <w:rsid w:val="00CA363C"/>
    <w:rsid w:val="00CA36DA"/>
    <w:rsid w:val="00CA3710"/>
    <w:rsid w:val="00CA37BE"/>
    <w:rsid w:val="00CA37D4"/>
    <w:rsid w:val="00CA3831"/>
    <w:rsid w:val="00CA383F"/>
    <w:rsid w:val="00CA38B7"/>
    <w:rsid w:val="00CA38BD"/>
    <w:rsid w:val="00CA38CB"/>
    <w:rsid w:val="00CA395C"/>
    <w:rsid w:val="00CA39B8"/>
    <w:rsid w:val="00CA3A60"/>
    <w:rsid w:val="00CA3C00"/>
    <w:rsid w:val="00CA3C11"/>
    <w:rsid w:val="00CA3C3F"/>
    <w:rsid w:val="00CA3CA4"/>
    <w:rsid w:val="00CA3CB7"/>
    <w:rsid w:val="00CA3CD9"/>
    <w:rsid w:val="00CA3CF5"/>
    <w:rsid w:val="00CA3CF9"/>
    <w:rsid w:val="00CA3CFD"/>
    <w:rsid w:val="00CA3D57"/>
    <w:rsid w:val="00CA3D96"/>
    <w:rsid w:val="00CA3DC9"/>
    <w:rsid w:val="00CA3DD9"/>
    <w:rsid w:val="00CA3E95"/>
    <w:rsid w:val="00CA3EE2"/>
    <w:rsid w:val="00CA3F1F"/>
    <w:rsid w:val="00CA3FD4"/>
    <w:rsid w:val="00CA3FD9"/>
    <w:rsid w:val="00CA4046"/>
    <w:rsid w:val="00CA409F"/>
    <w:rsid w:val="00CA40AA"/>
    <w:rsid w:val="00CA40FC"/>
    <w:rsid w:val="00CA4100"/>
    <w:rsid w:val="00CA4134"/>
    <w:rsid w:val="00CA41B5"/>
    <w:rsid w:val="00CA41EA"/>
    <w:rsid w:val="00CA431B"/>
    <w:rsid w:val="00CA4372"/>
    <w:rsid w:val="00CA4479"/>
    <w:rsid w:val="00CA457C"/>
    <w:rsid w:val="00CA45D8"/>
    <w:rsid w:val="00CA45F2"/>
    <w:rsid w:val="00CA4683"/>
    <w:rsid w:val="00CA4767"/>
    <w:rsid w:val="00CA4769"/>
    <w:rsid w:val="00CA4777"/>
    <w:rsid w:val="00CA4796"/>
    <w:rsid w:val="00CA4862"/>
    <w:rsid w:val="00CA48AA"/>
    <w:rsid w:val="00CA4909"/>
    <w:rsid w:val="00CA492A"/>
    <w:rsid w:val="00CA496C"/>
    <w:rsid w:val="00CA496F"/>
    <w:rsid w:val="00CA49AD"/>
    <w:rsid w:val="00CA49AF"/>
    <w:rsid w:val="00CA49C4"/>
    <w:rsid w:val="00CA4A0E"/>
    <w:rsid w:val="00CA4A42"/>
    <w:rsid w:val="00CA4A68"/>
    <w:rsid w:val="00CA4AB8"/>
    <w:rsid w:val="00CA4AE8"/>
    <w:rsid w:val="00CA4B82"/>
    <w:rsid w:val="00CA4BA3"/>
    <w:rsid w:val="00CA4BC2"/>
    <w:rsid w:val="00CA4BC4"/>
    <w:rsid w:val="00CA4C0F"/>
    <w:rsid w:val="00CA4C4E"/>
    <w:rsid w:val="00CA4C8D"/>
    <w:rsid w:val="00CA4D59"/>
    <w:rsid w:val="00CA4E60"/>
    <w:rsid w:val="00CA4E6A"/>
    <w:rsid w:val="00CA4E92"/>
    <w:rsid w:val="00CA4E98"/>
    <w:rsid w:val="00CA4EA7"/>
    <w:rsid w:val="00CA4F0B"/>
    <w:rsid w:val="00CA4F4D"/>
    <w:rsid w:val="00CA4FE1"/>
    <w:rsid w:val="00CA4FE7"/>
    <w:rsid w:val="00CA5047"/>
    <w:rsid w:val="00CA50A0"/>
    <w:rsid w:val="00CA5133"/>
    <w:rsid w:val="00CA5172"/>
    <w:rsid w:val="00CA5180"/>
    <w:rsid w:val="00CA51D7"/>
    <w:rsid w:val="00CA52AA"/>
    <w:rsid w:val="00CA52AC"/>
    <w:rsid w:val="00CA5334"/>
    <w:rsid w:val="00CA535B"/>
    <w:rsid w:val="00CA5370"/>
    <w:rsid w:val="00CA53A2"/>
    <w:rsid w:val="00CA53F8"/>
    <w:rsid w:val="00CA5495"/>
    <w:rsid w:val="00CA557E"/>
    <w:rsid w:val="00CA55BD"/>
    <w:rsid w:val="00CA55D3"/>
    <w:rsid w:val="00CA5613"/>
    <w:rsid w:val="00CA5617"/>
    <w:rsid w:val="00CA5619"/>
    <w:rsid w:val="00CA5620"/>
    <w:rsid w:val="00CA567F"/>
    <w:rsid w:val="00CA56C6"/>
    <w:rsid w:val="00CA5751"/>
    <w:rsid w:val="00CA5852"/>
    <w:rsid w:val="00CA5859"/>
    <w:rsid w:val="00CA58F9"/>
    <w:rsid w:val="00CA5923"/>
    <w:rsid w:val="00CA5975"/>
    <w:rsid w:val="00CA59A3"/>
    <w:rsid w:val="00CA5A6D"/>
    <w:rsid w:val="00CA5AA6"/>
    <w:rsid w:val="00CA5B08"/>
    <w:rsid w:val="00CA5B1A"/>
    <w:rsid w:val="00CA5B93"/>
    <w:rsid w:val="00CA5C78"/>
    <w:rsid w:val="00CA5CE2"/>
    <w:rsid w:val="00CA5CEA"/>
    <w:rsid w:val="00CA5D83"/>
    <w:rsid w:val="00CA5DA5"/>
    <w:rsid w:val="00CA5DD1"/>
    <w:rsid w:val="00CA5E98"/>
    <w:rsid w:val="00CA5F2B"/>
    <w:rsid w:val="00CA5F41"/>
    <w:rsid w:val="00CA5F8A"/>
    <w:rsid w:val="00CA5F99"/>
    <w:rsid w:val="00CA6007"/>
    <w:rsid w:val="00CA6008"/>
    <w:rsid w:val="00CA6032"/>
    <w:rsid w:val="00CA608F"/>
    <w:rsid w:val="00CA60C2"/>
    <w:rsid w:val="00CA60D5"/>
    <w:rsid w:val="00CA6100"/>
    <w:rsid w:val="00CA6106"/>
    <w:rsid w:val="00CA6169"/>
    <w:rsid w:val="00CA6178"/>
    <w:rsid w:val="00CA61CA"/>
    <w:rsid w:val="00CA61CE"/>
    <w:rsid w:val="00CA6212"/>
    <w:rsid w:val="00CA6283"/>
    <w:rsid w:val="00CA629D"/>
    <w:rsid w:val="00CA62AE"/>
    <w:rsid w:val="00CA638D"/>
    <w:rsid w:val="00CA645D"/>
    <w:rsid w:val="00CA64F3"/>
    <w:rsid w:val="00CA6521"/>
    <w:rsid w:val="00CA6575"/>
    <w:rsid w:val="00CA65F7"/>
    <w:rsid w:val="00CA668F"/>
    <w:rsid w:val="00CA66A7"/>
    <w:rsid w:val="00CA66F1"/>
    <w:rsid w:val="00CA674D"/>
    <w:rsid w:val="00CA6756"/>
    <w:rsid w:val="00CA67CD"/>
    <w:rsid w:val="00CA68A3"/>
    <w:rsid w:val="00CA68CD"/>
    <w:rsid w:val="00CA6929"/>
    <w:rsid w:val="00CA6AAE"/>
    <w:rsid w:val="00CA6AC5"/>
    <w:rsid w:val="00CA6B2A"/>
    <w:rsid w:val="00CA6B5F"/>
    <w:rsid w:val="00CA6BA8"/>
    <w:rsid w:val="00CA6BB0"/>
    <w:rsid w:val="00CA6BBE"/>
    <w:rsid w:val="00CA6D4F"/>
    <w:rsid w:val="00CA6DA9"/>
    <w:rsid w:val="00CA6E57"/>
    <w:rsid w:val="00CA6E5F"/>
    <w:rsid w:val="00CA6EB8"/>
    <w:rsid w:val="00CA6F29"/>
    <w:rsid w:val="00CA6F6C"/>
    <w:rsid w:val="00CA6FA1"/>
    <w:rsid w:val="00CA6FC1"/>
    <w:rsid w:val="00CA7025"/>
    <w:rsid w:val="00CA702D"/>
    <w:rsid w:val="00CA7074"/>
    <w:rsid w:val="00CA70B7"/>
    <w:rsid w:val="00CA70DB"/>
    <w:rsid w:val="00CA7124"/>
    <w:rsid w:val="00CA712D"/>
    <w:rsid w:val="00CA717E"/>
    <w:rsid w:val="00CA7186"/>
    <w:rsid w:val="00CA731C"/>
    <w:rsid w:val="00CA736B"/>
    <w:rsid w:val="00CA7420"/>
    <w:rsid w:val="00CA7446"/>
    <w:rsid w:val="00CA74D5"/>
    <w:rsid w:val="00CA7521"/>
    <w:rsid w:val="00CA7539"/>
    <w:rsid w:val="00CA7562"/>
    <w:rsid w:val="00CA7595"/>
    <w:rsid w:val="00CA76D5"/>
    <w:rsid w:val="00CA779F"/>
    <w:rsid w:val="00CA7868"/>
    <w:rsid w:val="00CA790C"/>
    <w:rsid w:val="00CA793C"/>
    <w:rsid w:val="00CA79CD"/>
    <w:rsid w:val="00CA79FB"/>
    <w:rsid w:val="00CA7A37"/>
    <w:rsid w:val="00CA7AA6"/>
    <w:rsid w:val="00CA7ABC"/>
    <w:rsid w:val="00CA7ADB"/>
    <w:rsid w:val="00CA7AEB"/>
    <w:rsid w:val="00CA7B29"/>
    <w:rsid w:val="00CA7C2B"/>
    <w:rsid w:val="00CA7C51"/>
    <w:rsid w:val="00CA7CCA"/>
    <w:rsid w:val="00CA7CD5"/>
    <w:rsid w:val="00CA7D3C"/>
    <w:rsid w:val="00CA7D48"/>
    <w:rsid w:val="00CA7DEF"/>
    <w:rsid w:val="00CA7E1E"/>
    <w:rsid w:val="00CA7E58"/>
    <w:rsid w:val="00CA7E85"/>
    <w:rsid w:val="00CA7EB8"/>
    <w:rsid w:val="00CA7FC7"/>
    <w:rsid w:val="00CB0031"/>
    <w:rsid w:val="00CB00C2"/>
    <w:rsid w:val="00CB015A"/>
    <w:rsid w:val="00CB018F"/>
    <w:rsid w:val="00CB0245"/>
    <w:rsid w:val="00CB0267"/>
    <w:rsid w:val="00CB031B"/>
    <w:rsid w:val="00CB03E5"/>
    <w:rsid w:val="00CB03F8"/>
    <w:rsid w:val="00CB042B"/>
    <w:rsid w:val="00CB0430"/>
    <w:rsid w:val="00CB0453"/>
    <w:rsid w:val="00CB04D0"/>
    <w:rsid w:val="00CB04D4"/>
    <w:rsid w:val="00CB0521"/>
    <w:rsid w:val="00CB0557"/>
    <w:rsid w:val="00CB058B"/>
    <w:rsid w:val="00CB0610"/>
    <w:rsid w:val="00CB0648"/>
    <w:rsid w:val="00CB0709"/>
    <w:rsid w:val="00CB0714"/>
    <w:rsid w:val="00CB07CE"/>
    <w:rsid w:val="00CB07F1"/>
    <w:rsid w:val="00CB086D"/>
    <w:rsid w:val="00CB08C8"/>
    <w:rsid w:val="00CB0912"/>
    <w:rsid w:val="00CB094A"/>
    <w:rsid w:val="00CB0971"/>
    <w:rsid w:val="00CB097D"/>
    <w:rsid w:val="00CB09AC"/>
    <w:rsid w:val="00CB09FA"/>
    <w:rsid w:val="00CB0A7E"/>
    <w:rsid w:val="00CB0C1B"/>
    <w:rsid w:val="00CB0C82"/>
    <w:rsid w:val="00CB0D08"/>
    <w:rsid w:val="00CB0D77"/>
    <w:rsid w:val="00CB0EC3"/>
    <w:rsid w:val="00CB0EDB"/>
    <w:rsid w:val="00CB0F49"/>
    <w:rsid w:val="00CB0F69"/>
    <w:rsid w:val="00CB0FD4"/>
    <w:rsid w:val="00CB1058"/>
    <w:rsid w:val="00CB1088"/>
    <w:rsid w:val="00CB1095"/>
    <w:rsid w:val="00CB10AE"/>
    <w:rsid w:val="00CB10F3"/>
    <w:rsid w:val="00CB111C"/>
    <w:rsid w:val="00CB11A1"/>
    <w:rsid w:val="00CB11C2"/>
    <w:rsid w:val="00CB11D2"/>
    <w:rsid w:val="00CB1226"/>
    <w:rsid w:val="00CB12B4"/>
    <w:rsid w:val="00CB12E8"/>
    <w:rsid w:val="00CB132B"/>
    <w:rsid w:val="00CB1344"/>
    <w:rsid w:val="00CB1403"/>
    <w:rsid w:val="00CB14B2"/>
    <w:rsid w:val="00CB14E2"/>
    <w:rsid w:val="00CB14E3"/>
    <w:rsid w:val="00CB1535"/>
    <w:rsid w:val="00CB156A"/>
    <w:rsid w:val="00CB1585"/>
    <w:rsid w:val="00CB15D1"/>
    <w:rsid w:val="00CB1605"/>
    <w:rsid w:val="00CB166B"/>
    <w:rsid w:val="00CB1765"/>
    <w:rsid w:val="00CB176E"/>
    <w:rsid w:val="00CB17CE"/>
    <w:rsid w:val="00CB17EB"/>
    <w:rsid w:val="00CB186C"/>
    <w:rsid w:val="00CB1870"/>
    <w:rsid w:val="00CB193F"/>
    <w:rsid w:val="00CB1957"/>
    <w:rsid w:val="00CB19A1"/>
    <w:rsid w:val="00CB19A4"/>
    <w:rsid w:val="00CB1A39"/>
    <w:rsid w:val="00CB1AA5"/>
    <w:rsid w:val="00CB1AC6"/>
    <w:rsid w:val="00CB1AF6"/>
    <w:rsid w:val="00CB1B21"/>
    <w:rsid w:val="00CB1B40"/>
    <w:rsid w:val="00CB1BA4"/>
    <w:rsid w:val="00CB1C11"/>
    <w:rsid w:val="00CB1C55"/>
    <w:rsid w:val="00CB1D56"/>
    <w:rsid w:val="00CB1D5D"/>
    <w:rsid w:val="00CB1D89"/>
    <w:rsid w:val="00CB1DBE"/>
    <w:rsid w:val="00CB1DCA"/>
    <w:rsid w:val="00CB1F12"/>
    <w:rsid w:val="00CB1F58"/>
    <w:rsid w:val="00CB1F63"/>
    <w:rsid w:val="00CB1FB6"/>
    <w:rsid w:val="00CB2005"/>
    <w:rsid w:val="00CB20B3"/>
    <w:rsid w:val="00CB2103"/>
    <w:rsid w:val="00CB2146"/>
    <w:rsid w:val="00CB21AE"/>
    <w:rsid w:val="00CB21E9"/>
    <w:rsid w:val="00CB21F9"/>
    <w:rsid w:val="00CB22AF"/>
    <w:rsid w:val="00CB2353"/>
    <w:rsid w:val="00CB23BD"/>
    <w:rsid w:val="00CB23D4"/>
    <w:rsid w:val="00CB2436"/>
    <w:rsid w:val="00CB24AC"/>
    <w:rsid w:val="00CB2515"/>
    <w:rsid w:val="00CB252E"/>
    <w:rsid w:val="00CB2557"/>
    <w:rsid w:val="00CB2590"/>
    <w:rsid w:val="00CB25B4"/>
    <w:rsid w:val="00CB2630"/>
    <w:rsid w:val="00CB263E"/>
    <w:rsid w:val="00CB268D"/>
    <w:rsid w:val="00CB2712"/>
    <w:rsid w:val="00CB2765"/>
    <w:rsid w:val="00CB279E"/>
    <w:rsid w:val="00CB2806"/>
    <w:rsid w:val="00CB2827"/>
    <w:rsid w:val="00CB284A"/>
    <w:rsid w:val="00CB2972"/>
    <w:rsid w:val="00CB2AB6"/>
    <w:rsid w:val="00CB2ABB"/>
    <w:rsid w:val="00CB2AE8"/>
    <w:rsid w:val="00CB2B0E"/>
    <w:rsid w:val="00CB2B48"/>
    <w:rsid w:val="00CB2B84"/>
    <w:rsid w:val="00CB2CB4"/>
    <w:rsid w:val="00CB2D04"/>
    <w:rsid w:val="00CB2D18"/>
    <w:rsid w:val="00CB2D1E"/>
    <w:rsid w:val="00CB2E95"/>
    <w:rsid w:val="00CB2EA1"/>
    <w:rsid w:val="00CB2EBD"/>
    <w:rsid w:val="00CB2F22"/>
    <w:rsid w:val="00CB2FEF"/>
    <w:rsid w:val="00CB303B"/>
    <w:rsid w:val="00CB30BD"/>
    <w:rsid w:val="00CB30ED"/>
    <w:rsid w:val="00CB3107"/>
    <w:rsid w:val="00CB3128"/>
    <w:rsid w:val="00CB3151"/>
    <w:rsid w:val="00CB31C9"/>
    <w:rsid w:val="00CB3219"/>
    <w:rsid w:val="00CB3222"/>
    <w:rsid w:val="00CB3258"/>
    <w:rsid w:val="00CB326D"/>
    <w:rsid w:val="00CB329D"/>
    <w:rsid w:val="00CB3321"/>
    <w:rsid w:val="00CB33B7"/>
    <w:rsid w:val="00CB33EA"/>
    <w:rsid w:val="00CB33F7"/>
    <w:rsid w:val="00CB34E1"/>
    <w:rsid w:val="00CB34E4"/>
    <w:rsid w:val="00CB35D0"/>
    <w:rsid w:val="00CB35F4"/>
    <w:rsid w:val="00CB3650"/>
    <w:rsid w:val="00CB3670"/>
    <w:rsid w:val="00CB367E"/>
    <w:rsid w:val="00CB36A1"/>
    <w:rsid w:val="00CB36AC"/>
    <w:rsid w:val="00CB36D5"/>
    <w:rsid w:val="00CB36DF"/>
    <w:rsid w:val="00CB37C1"/>
    <w:rsid w:val="00CB37D2"/>
    <w:rsid w:val="00CB3813"/>
    <w:rsid w:val="00CB3822"/>
    <w:rsid w:val="00CB3825"/>
    <w:rsid w:val="00CB3970"/>
    <w:rsid w:val="00CB398F"/>
    <w:rsid w:val="00CB39B8"/>
    <w:rsid w:val="00CB39BF"/>
    <w:rsid w:val="00CB3A21"/>
    <w:rsid w:val="00CB3A51"/>
    <w:rsid w:val="00CB3A78"/>
    <w:rsid w:val="00CB3AAC"/>
    <w:rsid w:val="00CB3AC5"/>
    <w:rsid w:val="00CB3AE4"/>
    <w:rsid w:val="00CB3AE6"/>
    <w:rsid w:val="00CB3B34"/>
    <w:rsid w:val="00CB3B52"/>
    <w:rsid w:val="00CB3C4D"/>
    <w:rsid w:val="00CB3C9A"/>
    <w:rsid w:val="00CB3DFA"/>
    <w:rsid w:val="00CB3F20"/>
    <w:rsid w:val="00CB3FDC"/>
    <w:rsid w:val="00CB4000"/>
    <w:rsid w:val="00CB40A1"/>
    <w:rsid w:val="00CB4257"/>
    <w:rsid w:val="00CB4288"/>
    <w:rsid w:val="00CB42D7"/>
    <w:rsid w:val="00CB4317"/>
    <w:rsid w:val="00CB4376"/>
    <w:rsid w:val="00CB43AE"/>
    <w:rsid w:val="00CB43C7"/>
    <w:rsid w:val="00CB43D9"/>
    <w:rsid w:val="00CB43FE"/>
    <w:rsid w:val="00CB4475"/>
    <w:rsid w:val="00CB44B2"/>
    <w:rsid w:val="00CB44BF"/>
    <w:rsid w:val="00CB44E8"/>
    <w:rsid w:val="00CB44F2"/>
    <w:rsid w:val="00CB454D"/>
    <w:rsid w:val="00CB4558"/>
    <w:rsid w:val="00CB4579"/>
    <w:rsid w:val="00CB45FD"/>
    <w:rsid w:val="00CB467D"/>
    <w:rsid w:val="00CB46CF"/>
    <w:rsid w:val="00CB46F3"/>
    <w:rsid w:val="00CB4718"/>
    <w:rsid w:val="00CB476F"/>
    <w:rsid w:val="00CB4791"/>
    <w:rsid w:val="00CB47E9"/>
    <w:rsid w:val="00CB47EF"/>
    <w:rsid w:val="00CB4847"/>
    <w:rsid w:val="00CB491E"/>
    <w:rsid w:val="00CB4932"/>
    <w:rsid w:val="00CB4977"/>
    <w:rsid w:val="00CB4B33"/>
    <w:rsid w:val="00CB4B47"/>
    <w:rsid w:val="00CB4B6D"/>
    <w:rsid w:val="00CB4BD6"/>
    <w:rsid w:val="00CB4C80"/>
    <w:rsid w:val="00CB4C8A"/>
    <w:rsid w:val="00CB4D43"/>
    <w:rsid w:val="00CB4D59"/>
    <w:rsid w:val="00CB4D7C"/>
    <w:rsid w:val="00CB4E7A"/>
    <w:rsid w:val="00CB4E9A"/>
    <w:rsid w:val="00CB4EA5"/>
    <w:rsid w:val="00CB4ECE"/>
    <w:rsid w:val="00CB4F00"/>
    <w:rsid w:val="00CB4F1C"/>
    <w:rsid w:val="00CB5123"/>
    <w:rsid w:val="00CB51A4"/>
    <w:rsid w:val="00CB51AA"/>
    <w:rsid w:val="00CB51C9"/>
    <w:rsid w:val="00CB51FF"/>
    <w:rsid w:val="00CB5257"/>
    <w:rsid w:val="00CB52FD"/>
    <w:rsid w:val="00CB5374"/>
    <w:rsid w:val="00CB53AE"/>
    <w:rsid w:val="00CB53F0"/>
    <w:rsid w:val="00CB547E"/>
    <w:rsid w:val="00CB54E6"/>
    <w:rsid w:val="00CB5587"/>
    <w:rsid w:val="00CB5599"/>
    <w:rsid w:val="00CB55E3"/>
    <w:rsid w:val="00CB55F6"/>
    <w:rsid w:val="00CB56AD"/>
    <w:rsid w:val="00CB56EF"/>
    <w:rsid w:val="00CB5784"/>
    <w:rsid w:val="00CB5856"/>
    <w:rsid w:val="00CB587B"/>
    <w:rsid w:val="00CB58A9"/>
    <w:rsid w:val="00CB59B3"/>
    <w:rsid w:val="00CB59BE"/>
    <w:rsid w:val="00CB5A33"/>
    <w:rsid w:val="00CB5A6C"/>
    <w:rsid w:val="00CB5AB2"/>
    <w:rsid w:val="00CB5B07"/>
    <w:rsid w:val="00CB5B12"/>
    <w:rsid w:val="00CB5BB5"/>
    <w:rsid w:val="00CB5BBD"/>
    <w:rsid w:val="00CB5C29"/>
    <w:rsid w:val="00CB5C82"/>
    <w:rsid w:val="00CB5C86"/>
    <w:rsid w:val="00CB5C94"/>
    <w:rsid w:val="00CB5CA1"/>
    <w:rsid w:val="00CB5E57"/>
    <w:rsid w:val="00CB5ECE"/>
    <w:rsid w:val="00CB5F73"/>
    <w:rsid w:val="00CB601A"/>
    <w:rsid w:val="00CB6064"/>
    <w:rsid w:val="00CB60B0"/>
    <w:rsid w:val="00CB6106"/>
    <w:rsid w:val="00CB6178"/>
    <w:rsid w:val="00CB619E"/>
    <w:rsid w:val="00CB61E0"/>
    <w:rsid w:val="00CB6246"/>
    <w:rsid w:val="00CB624D"/>
    <w:rsid w:val="00CB62B6"/>
    <w:rsid w:val="00CB62C1"/>
    <w:rsid w:val="00CB635D"/>
    <w:rsid w:val="00CB63B0"/>
    <w:rsid w:val="00CB63F1"/>
    <w:rsid w:val="00CB640F"/>
    <w:rsid w:val="00CB64C9"/>
    <w:rsid w:val="00CB6517"/>
    <w:rsid w:val="00CB6568"/>
    <w:rsid w:val="00CB659F"/>
    <w:rsid w:val="00CB6602"/>
    <w:rsid w:val="00CB66DE"/>
    <w:rsid w:val="00CB6711"/>
    <w:rsid w:val="00CB6777"/>
    <w:rsid w:val="00CB67CD"/>
    <w:rsid w:val="00CB67FA"/>
    <w:rsid w:val="00CB6821"/>
    <w:rsid w:val="00CB6923"/>
    <w:rsid w:val="00CB6957"/>
    <w:rsid w:val="00CB6A80"/>
    <w:rsid w:val="00CB6ACA"/>
    <w:rsid w:val="00CB6AEE"/>
    <w:rsid w:val="00CB6AF5"/>
    <w:rsid w:val="00CB6B45"/>
    <w:rsid w:val="00CB6CBB"/>
    <w:rsid w:val="00CB6CE7"/>
    <w:rsid w:val="00CB6D45"/>
    <w:rsid w:val="00CB6D76"/>
    <w:rsid w:val="00CB6D7C"/>
    <w:rsid w:val="00CB6E29"/>
    <w:rsid w:val="00CB6E99"/>
    <w:rsid w:val="00CB6F10"/>
    <w:rsid w:val="00CB6FD5"/>
    <w:rsid w:val="00CB7015"/>
    <w:rsid w:val="00CB70DD"/>
    <w:rsid w:val="00CB70E8"/>
    <w:rsid w:val="00CB7185"/>
    <w:rsid w:val="00CB71CE"/>
    <w:rsid w:val="00CB7211"/>
    <w:rsid w:val="00CB7232"/>
    <w:rsid w:val="00CB7273"/>
    <w:rsid w:val="00CB72CB"/>
    <w:rsid w:val="00CB730E"/>
    <w:rsid w:val="00CB733E"/>
    <w:rsid w:val="00CB7340"/>
    <w:rsid w:val="00CB7443"/>
    <w:rsid w:val="00CB7451"/>
    <w:rsid w:val="00CB7478"/>
    <w:rsid w:val="00CB748D"/>
    <w:rsid w:val="00CB7496"/>
    <w:rsid w:val="00CB74AF"/>
    <w:rsid w:val="00CB7514"/>
    <w:rsid w:val="00CB754B"/>
    <w:rsid w:val="00CB7558"/>
    <w:rsid w:val="00CB7599"/>
    <w:rsid w:val="00CB76D3"/>
    <w:rsid w:val="00CB7712"/>
    <w:rsid w:val="00CB782B"/>
    <w:rsid w:val="00CB783A"/>
    <w:rsid w:val="00CB7880"/>
    <w:rsid w:val="00CB78CD"/>
    <w:rsid w:val="00CB796C"/>
    <w:rsid w:val="00CB7977"/>
    <w:rsid w:val="00CB7996"/>
    <w:rsid w:val="00CB79D3"/>
    <w:rsid w:val="00CB7A5A"/>
    <w:rsid w:val="00CB7AA0"/>
    <w:rsid w:val="00CB7AB1"/>
    <w:rsid w:val="00CB7AC3"/>
    <w:rsid w:val="00CB7B01"/>
    <w:rsid w:val="00CB7B53"/>
    <w:rsid w:val="00CB7B70"/>
    <w:rsid w:val="00CB7BBC"/>
    <w:rsid w:val="00CB7BC5"/>
    <w:rsid w:val="00CB7C18"/>
    <w:rsid w:val="00CB7C23"/>
    <w:rsid w:val="00CB7CB5"/>
    <w:rsid w:val="00CB7D89"/>
    <w:rsid w:val="00CB7DA1"/>
    <w:rsid w:val="00CB7DD7"/>
    <w:rsid w:val="00CB7DF3"/>
    <w:rsid w:val="00CB7ED2"/>
    <w:rsid w:val="00CB7F2A"/>
    <w:rsid w:val="00CB7F4D"/>
    <w:rsid w:val="00CB7FA1"/>
    <w:rsid w:val="00CB7FD1"/>
    <w:rsid w:val="00CC00BD"/>
    <w:rsid w:val="00CC02DF"/>
    <w:rsid w:val="00CC0370"/>
    <w:rsid w:val="00CC0390"/>
    <w:rsid w:val="00CC03BC"/>
    <w:rsid w:val="00CC0413"/>
    <w:rsid w:val="00CC0567"/>
    <w:rsid w:val="00CC0586"/>
    <w:rsid w:val="00CC058A"/>
    <w:rsid w:val="00CC05C7"/>
    <w:rsid w:val="00CC06CE"/>
    <w:rsid w:val="00CC0733"/>
    <w:rsid w:val="00CC0808"/>
    <w:rsid w:val="00CC0853"/>
    <w:rsid w:val="00CC0860"/>
    <w:rsid w:val="00CC087F"/>
    <w:rsid w:val="00CC0885"/>
    <w:rsid w:val="00CC08A8"/>
    <w:rsid w:val="00CC0903"/>
    <w:rsid w:val="00CC091B"/>
    <w:rsid w:val="00CC0920"/>
    <w:rsid w:val="00CC0969"/>
    <w:rsid w:val="00CC0AB0"/>
    <w:rsid w:val="00CC0C4D"/>
    <w:rsid w:val="00CC0CC9"/>
    <w:rsid w:val="00CC0CF6"/>
    <w:rsid w:val="00CC0DAF"/>
    <w:rsid w:val="00CC0DCE"/>
    <w:rsid w:val="00CC0E0D"/>
    <w:rsid w:val="00CC0ED3"/>
    <w:rsid w:val="00CC0F79"/>
    <w:rsid w:val="00CC0F89"/>
    <w:rsid w:val="00CC0FEF"/>
    <w:rsid w:val="00CC1072"/>
    <w:rsid w:val="00CC1092"/>
    <w:rsid w:val="00CC10AB"/>
    <w:rsid w:val="00CC10C0"/>
    <w:rsid w:val="00CC10CC"/>
    <w:rsid w:val="00CC118A"/>
    <w:rsid w:val="00CC11A8"/>
    <w:rsid w:val="00CC11BF"/>
    <w:rsid w:val="00CC1205"/>
    <w:rsid w:val="00CC120B"/>
    <w:rsid w:val="00CC1232"/>
    <w:rsid w:val="00CC12D8"/>
    <w:rsid w:val="00CC1384"/>
    <w:rsid w:val="00CC1399"/>
    <w:rsid w:val="00CC13C1"/>
    <w:rsid w:val="00CC146D"/>
    <w:rsid w:val="00CC14EE"/>
    <w:rsid w:val="00CC15C5"/>
    <w:rsid w:val="00CC15FF"/>
    <w:rsid w:val="00CC1658"/>
    <w:rsid w:val="00CC165E"/>
    <w:rsid w:val="00CC16CD"/>
    <w:rsid w:val="00CC16CE"/>
    <w:rsid w:val="00CC16CF"/>
    <w:rsid w:val="00CC1743"/>
    <w:rsid w:val="00CC177D"/>
    <w:rsid w:val="00CC1829"/>
    <w:rsid w:val="00CC1926"/>
    <w:rsid w:val="00CC1932"/>
    <w:rsid w:val="00CC195F"/>
    <w:rsid w:val="00CC19BC"/>
    <w:rsid w:val="00CC19ED"/>
    <w:rsid w:val="00CC1A4F"/>
    <w:rsid w:val="00CC1BEF"/>
    <w:rsid w:val="00CC1C3A"/>
    <w:rsid w:val="00CC1D09"/>
    <w:rsid w:val="00CC1D17"/>
    <w:rsid w:val="00CC1D2D"/>
    <w:rsid w:val="00CC1D5A"/>
    <w:rsid w:val="00CC1D81"/>
    <w:rsid w:val="00CC1D85"/>
    <w:rsid w:val="00CC1DD3"/>
    <w:rsid w:val="00CC1DDE"/>
    <w:rsid w:val="00CC1DEB"/>
    <w:rsid w:val="00CC1E54"/>
    <w:rsid w:val="00CC1E67"/>
    <w:rsid w:val="00CC1F31"/>
    <w:rsid w:val="00CC1F88"/>
    <w:rsid w:val="00CC1F8E"/>
    <w:rsid w:val="00CC1FD8"/>
    <w:rsid w:val="00CC1FF9"/>
    <w:rsid w:val="00CC2016"/>
    <w:rsid w:val="00CC204E"/>
    <w:rsid w:val="00CC20A1"/>
    <w:rsid w:val="00CC20ED"/>
    <w:rsid w:val="00CC21BE"/>
    <w:rsid w:val="00CC220A"/>
    <w:rsid w:val="00CC221D"/>
    <w:rsid w:val="00CC222D"/>
    <w:rsid w:val="00CC222F"/>
    <w:rsid w:val="00CC224A"/>
    <w:rsid w:val="00CC2255"/>
    <w:rsid w:val="00CC227F"/>
    <w:rsid w:val="00CC229D"/>
    <w:rsid w:val="00CC22EA"/>
    <w:rsid w:val="00CC23F4"/>
    <w:rsid w:val="00CC2437"/>
    <w:rsid w:val="00CC2466"/>
    <w:rsid w:val="00CC2479"/>
    <w:rsid w:val="00CC2559"/>
    <w:rsid w:val="00CC257E"/>
    <w:rsid w:val="00CC2699"/>
    <w:rsid w:val="00CC26C9"/>
    <w:rsid w:val="00CC26CC"/>
    <w:rsid w:val="00CC271C"/>
    <w:rsid w:val="00CC271F"/>
    <w:rsid w:val="00CC2725"/>
    <w:rsid w:val="00CC274F"/>
    <w:rsid w:val="00CC2782"/>
    <w:rsid w:val="00CC27C4"/>
    <w:rsid w:val="00CC2865"/>
    <w:rsid w:val="00CC288A"/>
    <w:rsid w:val="00CC28D0"/>
    <w:rsid w:val="00CC28DE"/>
    <w:rsid w:val="00CC2A07"/>
    <w:rsid w:val="00CC2B8F"/>
    <w:rsid w:val="00CC2BE9"/>
    <w:rsid w:val="00CC2C1D"/>
    <w:rsid w:val="00CC2C52"/>
    <w:rsid w:val="00CC2D72"/>
    <w:rsid w:val="00CC2DA5"/>
    <w:rsid w:val="00CC2DB4"/>
    <w:rsid w:val="00CC2E2A"/>
    <w:rsid w:val="00CC2E2E"/>
    <w:rsid w:val="00CC2E99"/>
    <w:rsid w:val="00CC2F2E"/>
    <w:rsid w:val="00CC2FF9"/>
    <w:rsid w:val="00CC305F"/>
    <w:rsid w:val="00CC30F6"/>
    <w:rsid w:val="00CC3107"/>
    <w:rsid w:val="00CC3120"/>
    <w:rsid w:val="00CC3178"/>
    <w:rsid w:val="00CC31D4"/>
    <w:rsid w:val="00CC31E4"/>
    <w:rsid w:val="00CC3208"/>
    <w:rsid w:val="00CC3278"/>
    <w:rsid w:val="00CC329D"/>
    <w:rsid w:val="00CC330A"/>
    <w:rsid w:val="00CC3351"/>
    <w:rsid w:val="00CC3388"/>
    <w:rsid w:val="00CC33B0"/>
    <w:rsid w:val="00CC33D9"/>
    <w:rsid w:val="00CC34B0"/>
    <w:rsid w:val="00CC3523"/>
    <w:rsid w:val="00CC3576"/>
    <w:rsid w:val="00CC3616"/>
    <w:rsid w:val="00CC3660"/>
    <w:rsid w:val="00CC368B"/>
    <w:rsid w:val="00CC36A6"/>
    <w:rsid w:val="00CC371E"/>
    <w:rsid w:val="00CC3787"/>
    <w:rsid w:val="00CC37E0"/>
    <w:rsid w:val="00CC37E6"/>
    <w:rsid w:val="00CC381F"/>
    <w:rsid w:val="00CC3854"/>
    <w:rsid w:val="00CC3898"/>
    <w:rsid w:val="00CC38AF"/>
    <w:rsid w:val="00CC38CB"/>
    <w:rsid w:val="00CC38F1"/>
    <w:rsid w:val="00CC398B"/>
    <w:rsid w:val="00CC39BA"/>
    <w:rsid w:val="00CC39F3"/>
    <w:rsid w:val="00CC3A48"/>
    <w:rsid w:val="00CC3A54"/>
    <w:rsid w:val="00CC3A5F"/>
    <w:rsid w:val="00CC3AC8"/>
    <w:rsid w:val="00CC3B0B"/>
    <w:rsid w:val="00CC3B2D"/>
    <w:rsid w:val="00CC3B2E"/>
    <w:rsid w:val="00CC3B46"/>
    <w:rsid w:val="00CC3BEF"/>
    <w:rsid w:val="00CC3C0F"/>
    <w:rsid w:val="00CC3C20"/>
    <w:rsid w:val="00CC3C43"/>
    <w:rsid w:val="00CC3CA2"/>
    <w:rsid w:val="00CC3CCC"/>
    <w:rsid w:val="00CC3CD8"/>
    <w:rsid w:val="00CC3D06"/>
    <w:rsid w:val="00CC3D37"/>
    <w:rsid w:val="00CC3D54"/>
    <w:rsid w:val="00CC3D61"/>
    <w:rsid w:val="00CC3D95"/>
    <w:rsid w:val="00CC3DAD"/>
    <w:rsid w:val="00CC3DC5"/>
    <w:rsid w:val="00CC3E4E"/>
    <w:rsid w:val="00CC3E68"/>
    <w:rsid w:val="00CC3E82"/>
    <w:rsid w:val="00CC3EC7"/>
    <w:rsid w:val="00CC3F3C"/>
    <w:rsid w:val="00CC3F7B"/>
    <w:rsid w:val="00CC3F94"/>
    <w:rsid w:val="00CC3FA0"/>
    <w:rsid w:val="00CC4040"/>
    <w:rsid w:val="00CC405C"/>
    <w:rsid w:val="00CC4071"/>
    <w:rsid w:val="00CC4084"/>
    <w:rsid w:val="00CC40EF"/>
    <w:rsid w:val="00CC4166"/>
    <w:rsid w:val="00CC41B7"/>
    <w:rsid w:val="00CC41C5"/>
    <w:rsid w:val="00CC421E"/>
    <w:rsid w:val="00CC421F"/>
    <w:rsid w:val="00CC43C8"/>
    <w:rsid w:val="00CC43D8"/>
    <w:rsid w:val="00CC4487"/>
    <w:rsid w:val="00CC44C7"/>
    <w:rsid w:val="00CC4514"/>
    <w:rsid w:val="00CC453F"/>
    <w:rsid w:val="00CC4589"/>
    <w:rsid w:val="00CC45A9"/>
    <w:rsid w:val="00CC4626"/>
    <w:rsid w:val="00CC4654"/>
    <w:rsid w:val="00CC4691"/>
    <w:rsid w:val="00CC4697"/>
    <w:rsid w:val="00CC46A6"/>
    <w:rsid w:val="00CC46BA"/>
    <w:rsid w:val="00CC47DC"/>
    <w:rsid w:val="00CC4820"/>
    <w:rsid w:val="00CC496A"/>
    <w:rsid w:val="00CC49AC"/>
    <w:rsid w:val="00CC49D4"/>
    <w:rsid w:val="00CC49FB"/>
    <w:rsid w:val="00CC4ACD"/>
    <w:rsid w:val="00CC4AF2"/>
    <w:rsid w:val="00CC4B18"/>
    <w:rsid w:val="00CC4C37"/>
    <w:rsid w:val="00CC4C49"/>
    <w:rsid w:val="00CC4CA9"/>
    <w:rsid w:val="00CC4CFA"/>
    <w:rsid w:val="00CC4D05"/>
    <w:rsid w:val="00CC4E0B"/>
    <w:rsid w:val="00CC4E59"/>
    <w:rsid w:val="00CC4E66"/>
    <w:rsid w:val="00CC4ECE"/>
    <w:rsid w:val="00CC4ED4"/>
    <w:rsid w:val="00CC4F72"/>
    <w:rsid w:val="00CC4FB3"/>
    <w:rsid w:val="00CC5099"/>
    <w:rsid w:val="00CC50FC"/>
    <w:rsid w:val="00CC5149"/>
    <w:rsid w:val="00CC526A"/>
    <w:rsid w:val="00CC52CC"/>
    <w:rsid w:val="00CC52E1"/>
    <w:rsid w:val="00CC5323"/>
    <w:rsid w:val="00CC5371"/>
    <w:rsid w:val="00CC5381"/>
    <w:rsid w:val="00CC53CA"/>
    <w:rsid w:val="00CC5408"/>
    <w:rsid w:val="00CC5450"/>
    <w:rsid w:val="00CC5472"/>
    <w:rsid w:val="00CC54CE"/>
    <w:rsid w:val="00CC54E1"/>
    <w:rsid w:val="00CC550C"/>
    <w:rsid w:val="00CC551B"/>
    <w:rsid w:val="00CC55C5"/>
    <w:rsid w:val="00CC560A"/>
    <w:rsid w:val="00CC5698"/>
    <w:rsid w:val="00CC573D"/>
    <w:rsid w:val="00CC5748"/>
    <w:rsid w:val="00CC5832"/>
    <w:rsid w:val="00CC5842"/>
    <w:rsid w:val="00CC58E7"/>
    <w:rsid w:val="00CC5936"/>
    <w:rsid w:val="00CC5946"/>
    <w:rsid w:val="00CC598B"/>
    <w:rsid w:val="00CC59D6"/>
    <w:rsid w:val="00CC59DE"/>
    <w:rsid w:val="00CC59FA"/>
    <w:rsid w:val="00CC5A48"/>
    <w:rsid w:val="00CC5B62"/>
    <w:rsid w:val="00CC5BD8"/>
    <w:rsid w:val="00CC5C0E"/>
    <w:rsid w:val="00CC5C6D"/>
    <w:rsid w:val="00CC5C72"/>
    <w:rsid w:val="00CC5C9C"/>
    <w:rsid w:val="00CC5CB1"/>
    <w:rsid w:val="00CC5CDE"/>
    <w:rsid w:val="00CC5D42"/>
    <w:rsid w:val="00CC5D68"/>
    <w:rsid w:val="00CC5D6E"/>
    <w:rsid w:val="00CC5DA0"/>
    <w:rsid w:val="00CC5EAD"/>
    <w:rsid w:val="00CC5EE2"/>
    <w:rsid w:val="00CC5F12"/>
    <w:rsid w:val="00CC5F8D"/>
    <w:rsid w:val="00CC5F97"/>
    <w:rsid w:val="00CC5FD6"/>
    <w:rsid w:val="00CC5FF5"/>
    <w:rsid w:val="00CC600C"/>
    <w:rsid w:val="00CC6046"/>
    <w:rsid w:val="00CC605B"/>
    <w:rsid w:val="00CC60E6"/>
    <w:rsid w:val="00CC6125"/>
    <w:rsid w:val="00CC612B"/>
    <w:rsid w:val="00CC625E"/>
    <w:rsid w:val="00CC6265"/>
    <w:rsid w:val="00CC636F"/>
    <w:rsid w:val="00CC63ED"/>
    <w:rsid w:val="00CC6436"/>
    <w:rsid w:val="00CC647C"/>
    <w:rsid w:val="00CC64F6"/>
    <w:rsid w:val="00CC65D8"/>
    <w:rsid w:val="00CC65E8"/>
    <w:rsid w:val="00CC6624"/>
    <w:rsid w:val="00CC664A"/>
    <w:rsid w:val="00CC6736"/>
    <w:rsid w:val="00CC6796"/>
    <w:rsid w:val="00CC67BE"/>
    <w:rsid w:val="00CC67D2"/>
    <w:rsid w:val="00CC6815"/>
    <w:rsid w:val="00CC6973"/>
    <w:rsid w:val="00CC69A2"/>
    <w:rsid w:val="00CC69AC"/>
    <w:rsid w:val="00CC6A6F"/>
    <w:rsid w:val="00CC6AEA"/>
    <w:rsid w:val="00CC6AFF"/>
    <w:rsid w:val="00CC6B69"/>
    <w:rsid w:val="00CC6B74"/>
    <w:rsid w:val="00CC6BED"/>
    <w:rsid w:val="00CC6C01"/>
    <w:rsid w:val="00CC6C4C"/>
    <w:rsid w:val="00CC6CCA"/>
    <w:rsid w:val="00CC6CD6"/>
    <w:rsid w:val="00CC6D87"/>
    <w:rsid w:val="00CC6D8B"/>
    <w:rsid w:val="00CC6E1F"/>
    <w:rsid w:val="00CC6E25"/>
    <w:rsid w:val="00CC6F03"/>
    <w:rsid w:val="00CC6F33"/>
    <w:rsid w:val="00CC6FB6"/>
    <w:rsid w:val="00CC6FD4"/>
    <w:rsid w:val="00CC707B"/>
    <w:rsid w:val="00CC70C7"/>
    <w:rsid w:val="00CC7153"/>
    <w:rsid w:val="00CC71AD"/>
    <w:rsid w:val="00CC7276"/>
    <w:rsid w:val="00CC7290"/>
    <w:rsid w:val="00CC7381"/>
    <w:rsid w:val="00CC738D"/>
    <w:rsid w:val="00CC743F"/>
    <w:rsid w:val="00CC758F"/>
    <w:rsid w:val="00CC7608"/>
    <w:rsid w:val="00CC7617"/>
    <w:rsid w:val="00CC76F5"/>
    <w:rsid w:val="00CC7703"/>
    <w:rsid w:val="00CC7732"/>
    <w:rsid w:val="00CC773F"/>
    <w:rsid w:val="00CC7745"/>
    <w:rsid w:val="00CC776D"/>
    <w:rsid w:val="00CC779C"/>
    <w:rsid w:val="00CC77A6"/>
    <w:rsid w:val="00CC7837"/>
    <w:rsid w:val="00CC78DB"/>
    <w:rsid w:val="00CC7938"/>
    <w:rsid w:val="00CC799B"/>
    <w:rsid w:val="00CC79FE"/>
    <w:rsid w:val="00CC7A7F"/>
    <w:rsid w:val="00CC7AA5"/>
    <w:rsid w:val="00CC7AE8"/>
    <w:rsid w:val="00CC7B40"/>
    <w:rsid w:val="00CC7B4A"/>
    <w:rsid w:val="00CC7C6C"/>
    <w:rsid w:val="00CC7CDD"/>
    <w:rsid w:val="00CC7CF3"/>
    <w:rsid w:val="00CC7D6D"/>
    <w:rsid w:val="00CC7D91"/>
    <w:rsid w:val="00CC7DB4"/>
    <w:rsid w:val="00CC7DE6"/>
    <w:rsid w:val="00CC7E8E"/>
    <w:rsid w:val="00CC7EA3"/>
    <w:rsid w:val="00CC7F4D"/>
    <w:rsid w:val="00CCCFB5"/>
    <w:rsid w:val="00CD0030"/>
    <w:rsid w:val="00CD0048"/>
    <w:rsid w:val="00CD005A"/>
    <w:rsid w:val="00CD0081"/>
    <w:rsid w:val="00CD0091"/>
    <w:rsid w:val="00CD014A"/>
    <w:rsid w:val="00CD0191"/>
    <w:rsid w:val="00CD01FD"/>
    <w:rsid w:val="00CD020E"/>
    <w:rsid w:val="00CD0278"/>
    <w:rsid w:val="00CD02AC"/>
    <w:rsid w:val="00CD02C7"/>
    <w:rsid w:val="00CD037C"/>
    <w:rsid w:val="00CD03C3"/>
    <w:rsid w:val="00CD043B"/>
    <w:rsid w:val="00CD044A"/>
    <w:rsid w:val="00CD0513"/>
    <w:rsid w:val="00CD0543"/>
    <w:rsid w:val="00CD058E"/>
    <w:rsid w:val="00CD05AB"/>
    <w:rsid w:val="00CD0656"/>
    <w:rsid w:val="00CD06FD"/>
    <w:rsid w:val="00CD0702"/>
    <w:rsid w:val="00CD0740"/>
    <w:rsid w:val="00CD07AD"/>
    <w:rsid w:val="00CD0878"/>
    <w:rsid w:val="00CD08B0"/>
    <w:rsid w:val="00CD08F7"/>
    <w:rsid w:val="00CD0A38"/>
    <w:rsid w:val="00CD0A88"/>
    <w:rsid w:val="00CD0AAE"/>
    <w:rsid w:val="00CD0ABC"/>
    <w:rsid w:val="00CD0AEE"/>
    <w:rsid w:val="00CD0B07"/>
    <w:rsid w:val="00CD0B1D"/>
    <w:rsid w:val="00CD0B8F"/>
    <w:rsid w:val="00CD0B9C"/>
    <w:rsid w:val="00CD0C34"/>
    <w:rsid w:val="00CD0C3D"/>
    <w:rsid w:val="00CD0CAA"/>
    <w:rsid w:val="00CD0CB0"/>
    <w:rsid w:val="00CD0D16"/>
    <w:rsid w:val="00CD0F0E"/>
    <w:rsid w:val="00CD0F1E"/>
    <w:rsid w:val="00CD0F31"/>
    <w:rsid w:val="00CD0F60"/>
    <w:rsid w:val="00CD0FBC"/>
    <w:rsid w:val="00CD1001"/>
    <w:rsid w:val="00CD10E0"/>
    <w:rsid w:val="00CD110F"/>
    <w:rsid w:val="00CD1166"/>
    <w:rsid w:val="00CD1188"/>
    <w:rsid w:val="00CD1276"/>
    <w:rsid w:val="00CD1288"/>
    <w:rsid w:val="00CD12C2"/>
    <w:rsid w:val="00CD1308"/>
    <w:rsid w:val="00CD1379"/>
    <w:rsid w:val="00CD13F5"/>
    <w:rsid w:val="00CD13FB"/>
    <w:rsid w:val="00CD1467"/>
    <w:rsid w:val="00CD155E"/>
    <w:rsid w:val="00CD15A1"/>
    <w:rsid w:val="00CD169F"/>
    <w:rsid w:val="00CD1701"/>
    <w:rsid w:val="00CD1708"/>
    <w:rsid w:val="00CD17D2"/>
    <w:rsid w:val="00CD17FA"/>
    <w:rsid w:val="00CD17FF"/>
    <w:rsid w:val="00CD1809"/>
    <w:rsid w:val="00CD1823"/>
    <w:rsid w:val="00CD1896"/>
    <w:rsid w:val="00CD18D0"/>
    <w:rsid w:val="00CD1913"/>
    <w:rsid w:val="00CD1955"/>
    <w:rsid w:val="00CD198E"/>
    <w:rsid w:val="00CD1994"/>
    <w:rsid w:val="00CD1995"/>
    <w:rsid w:val="00CD1A3C"/>
    <w:rsid w:val="00CD1AF6"/>
    <w:rsid w:val="00CD1B2A"/>
    <w:rsid w:val="00CD1B37"/>
    <w:rsid w:val="00CD1B70"/>
    <w:rsid w:val="00CD1B72"/>
    <w:rsid w:val="00CD1BE0"/>
    <w:rsid w:val="00CD1C18"/>
    <w:rsid w:val="00CD1C6D"/>
    <w:rsid w:val="00CD1D0D"/>
    <w:rsid w:val="00CD1D11"/>
    <w:rsid w:val="00CD1D5B"/>
    <w:rsid w:val="00CD1D86"/>
    <w:rsid w:val="00CD1E34"/>
    <w:rsid w:val="00CD1E9A"/>
    <w:rsid w:val="00CD1F1E"/>
    <w:rsid w:val="00CD1F24"/>
    <w:rsid w:val="00CD1F68"/>
    <w:rsid w:val="00CD1F8C"/>
    <w:rsid w:val="00CD1FC4"/>
    <w:rsid w:val="00CD1FE9"/>
    <w:rsid w:val="00CD1FF6"/>
    <w:rsid w:val="00CD2048"/>
    <w:rsid w:val="00CD207E"/>
    <w:rsid w:val="00CD20CF"/>
    <w:rsid w:val="00CD2100"/>
    <w:rsid w:val="00CD2101"/>
    <w:rsid w:val="00CD215E"/>
    <w:rsid w:val="00CD2258"/>
    <w:rsid w:val="00CD2290"/>
    <w:rsid w:val="00CD22AD"/>
    <w:rsid w:val="00CD231E"/>
    <w:rsid w:val="00CD24C0"/>
    <w:rsid w:val="00CD24D0"/>
    <w:rsid w:val="00CD24F1"/>
    <w:rsid w:val="00CD2527"/>
    <w:rsid w:val="00CD255D"/>
    <w:rsid w:val="00CD2569"/>
    <w:rsid w:val="00CD259A"/>
    <w:rsid w:val="00CD25B8"/>
    <w:rsid w:val="00CD25FF"/>
    <w:rsid w:val="00CD2670"/>
    <w:rsid w:val="00CD26FA"/>
    <w:rsid w:val="00CD2769"/>
    <w:rsid w:val="00CD27A1"/>
    <w:rsid w:val="00CD285E"/>
    <w:rsid w:val="00CD2A83"/>
    <w:rsid w:val="00CD2ADF"/>
    <w:rsid w:val="00CD2AFF"/>
    <w:rsid w:val="00CD2B89"/>
    <w:rsid w:val="00CD2BA1"/>
    <w:rsid w:val="00CD2BB4"/>
    <w:rsid w:val="00CD2C0F"/>
    <w:rsid w:val="00CD2CD1"/>
    <w:rsid w:val="00CD2D79"/>
    <w:rsid w:val="00CD2E00"/>
    <w:rsid w:val="00CD2E61"/>
    <w:rsid w:val="00CD2EAD"/>
    <w:rsid w:val="00CD2F7A"/>
    <w:rsid w:val="00CD300E"/>
    <w:rsid w:val="00CD304A"/>
    <w:rsid w:val="00CD3064"/>
    <w:rsid w:val="00CD30E2"/>
    <w:rsid w:val="00CD3183"/>
    <w:rsid w:val="00CD3286"/>
    <w:rsid w:val="00CD3349"/>
    <w:rsid w:val="00CD3381"/>
    <w:rsid w:val="00CD3392"/>
    <w:rsid w:val="00CD33A1"/>
    <w:rsid w:val="00CD34CD"/>
    <w:rsid w:val="00CD34CF"/>
    <w:rsid w:val="00CD34E2"/>
    <w:rsid w:val="00CD34F1"/>
    <w:rsid w:val="00CD352E"/>
    <w:rsid w:val="00CD359D"/>
    <w:rsid w:val="00CD363F"/>
    <w:rsid w:val="00CD36CB"/>
    <w:rsid w:val="00CD36ED"/>
    <w:rsid w:val="00CD3711"/>
    <w:rsid w:val="00CD3724"/>
    <w:rsid w:val="00CD3745"/>
    <w:rsid w:val="00CD3753"/>
    <w:rsid w:val="00CD3857"/>
    <w:rsid w:val="00CD385C"/>
    <w:rsid w:val="00CD38B5"/>
    <w:rsid w:val="00CD3904"/>
    <w:rsid w:val="00CD3908"/>
    <w:rsid w:val="00CD3934"/>
    <w:rsid w:val="00CD3993"/>
    <w:rsid w:val="00CD39C5"/>
    <w:rsid w:val="00CD39C6"/>
    <w:rsid w:val="00CD39E8"/>
    <w:rsid w:val="00CD39EE"/>
    <w:rsid w:val="00CD39F9"/>
    <w:rsid w:val="00CD3A63"/>
    <w:rsid w:val="00CD3A80"/>
    <w:rsid w:val="00CD3AF5"/>
    <w:rsid w:val="00CD3AF6"/>
    <w:rsid w:val="00CD3B58"/>
    <w:rsid w:val="00CD3B85"/>
    <w:rsid w:val="00CD3B8F"/>
    <w:rsid w:val="00CD3C45"/>
    <w:rsid w:val="00CD3C4E"/>
    <w:rsid w:val="00CD3C51"/>
    <w:rsid w:val="00CD3CA5"/>
    <w:rsid w:val="00CD3E2D"/>
    <w:rsid w:val="00CD3E69"/>
    <w:rsid w:val="00CD3E9A"/>
    <w:rsid w:val="00CD3F53"/>
    <w:rsid w:val="00CD3F71"/>
    <w:rsid w:val="00CD3F9D"/>
    <w:rsid w:val="00CD3FD5"/>
    <w:rsid w:val="00CD408C"/>
    <w:rsid w:val="00CD40A9"/>
    <w:rsid w:val="00CD40AC"/>
    <w:rsid w:val="00CD4143"/>
    <w:rsid w:val="00CD41EA"/>
    <w:rsid w:val="00CD4261"/>
    <w:rsid w:val="00CD4267"/>
    <w:rsid w:val="00CD4328"/>
    <w:rsid w:val="00CD43A3"/>
    <w:rsid w:val="00CD441F"/>
    <w:rsid w:val="00CD45B8"/>
    <w:rsid w:val="00CD4683"/>
    <w:rsid w:val="00CD468D"/>
    <w:rsid w:val="00CD46C5"/>
    <w:rsid w:val="00CD4705"/>
    <w:rsid w:val="00CD4749"/>
    <w:rsid w:val="00CD4781"/>
    <w:rsid w:val="00CD478D"/>
    <w:rsid w:val="00CD47B8"/>
    <w:rsid w:val="00CD47C3"/>
    <w:rsid w:val="00CD480F"/>
    <w:rsid w:val="00CD4829"/>
    <w:rsid w:val="00CD484B"/>
    <w:rsid w:val="00CD48E1"/>
    <w:rsid w:val="00CD48FE"/>
    <w:rsid w:val="00CD4963"/>
    <w:rsid w:val="00CD49BF"/>
    <w:rsid w:val="00CD49D5"/>
    <w:rsid w:val="00CD4A07"/>
    <w:rsid w:val="00CD4A50"/>
    <w:rsid w:val="00CD4AE2"/>
    <w:rsid w:val="00CD4B86"/>
    <w:rsid w:val="00CD4B8C"/>
    <w:rsid w:val="00CD4BAE"/>
    <w:rsid w:val="00CD4C5E"/>
    <w:rsid w:val="00CD4C62"/>
    <w:rsid w:val="00CD4C6D"/>
    <w:rsid w:val="00CD4D45"/>
    <w:rsid w:val="00CD4D60"/>
    <w:rsid w:val="00CD4D6D"/>
    <w:rsid w:val="00CD4DA0"/>
    <w:rsid w:val="00CD4E06"/>
    <w:rsid w:val="00CD4E7C"/>
    <w:rsid w:val="00CD4EA7"/>
    <w:rsid w:val="00CD4EC2"/>
    <w:rsid w:val="00CD4F5B"/>
    <w:rsid w:val="00CD4F8E"/>
    <w:rsid w:val="00CD4F9E"/>
    <w:rsid w:val="00CD50A0"/>
    <w:rsid w:val="00CD514E"/>
    <w:rsid w:val="00CD51CD"/>
    <w:rsid w:val="00CD5218"/>
    <w:rsid w:val="00CD5314"/>
    <w:rsid w:val="00CD53E2"/>
    <w:rsid w:val="00CD547E"/>
    <w:rsid w:val="00CD5495"/>
    <w:rsid w:val="00CD54C2"/>
    <w:rsid w:val="00CD55E1"/>
    <w:rsid w:val="00CD5683"/>
    <w:rsid w:val="00CD56AF"/>
    <w:rsid w:val="00CD56EF"/>
    <w:rsid w:val="00CD5737"/>
    <w:rsid w:val="00CD578D"/>
    <w:rsid w:val="00CD57CB"/>
    <w:rsid w:val="00CD57E1"/>
    <w:rsid w:val="00CD5841"/>
    <w:rsid w:val="00CD5872"/>
    <w:rsid w:val="00CD5893"/>
    <w:rsid w:val="00CD58CC"/>
    <w:rsid w:val="00CD58F3"/>
    <w:rsid w:val="00CD59A7"/>
    <w:rsid w:val="00CD5A5F"/>
    <w:rsid w:val="00CD5A91"/>
    <w:rsid w:val="00CD5AC5"/>
    <w:rsid w:val="00CD5AEB"/>
    <w:rsid w:val="00CD5AF4"/>
    <w:rsid w:val="00CD5B28"/>
    <w:rsid w:val="00CD5B3E"/>
    <w:rsid w:val="00CD5B5E"/>
    <w:rsid w:val="00CD5BCE"/>
    <w:rsid w:val="00CD5C37"/>
    <w:rsid w:val="00CD5CD5"/>
    <w:rsid w:val="00CD5CD7"/>
    <w:rsid w:val="00CD5D14"/>
    <w:rsid w:val="00CD5D64"/>
    <w:rsid w:val="00CD5D84"/>
    <w:rsid w:val="00CD5D87"/>
    <w:rsid w:val="00CD5DE0"/>
    <w:rsid w:val="00CD5E08"/>
    <w:rsid w:val="00CD5E2C"/>
    <w:rsid w:val="00CD5E4B"/>
    <w:rsid w:val="00CD5E54"/>
    <w:rsid w:val="00CD5E9D"/>
    <w:rsid w:val="00CD5F52"/>
    <w:rsid w:val="00CD5FFF"/>
    <w:rsid w:val="00CD6007"/>
    <w:rsid w:val="00CD603C"/>
    <w:rsid w:val="00CD6049"/>
    <w:rsid w:val="00CD60B4"/>
    <w:rsid w:val="00CD60F2"/>
    <w:rsid w:val="00CD6160"/>
    <w:rsid w:val="00CD6230"/>
    <w:rsid w:val="00CD623A"/>
    <w:rsid w:val="00CD6254"/>
    <w:rsid w:val="00CD6263"/>
    <w:rsid w:val="00CD6270"/>
    <w:rsid w:val="00CD6454"/>
    <w:rsid w:val="00CD6456"/>
    <w:rsid w:val="00CD64D2"/>
    <w:rsid w:val="00CD6557"/>
    <w:rsid w:val="00CD6568"/>
    <w:rsid w:val="00CD65E1"/>
    <w:rsid w:val="00CD663B"/>
    <w:rsid w:val="00CD690A"/>
    <w:rsid w:val="00CD692C"/>
    <w:rsid w:val="00CD69B3"/>
    <w:rsid w:val="00CD6A34"/>
    <w:rsid w:val="00CD6A76"/>
    <w:rsid w:val="00CD6A9F"/>
    <w:rsid w:val="00CD6AD7"/>
    <w:rsid w:val="00CD6B2C"/>
    <w:rsid w:val="00CD6C16"/>
    <w:rsid w:val="00CD6C2F"/>
    <w:rsid w:val="00CD6C41"/>
    <w:rsid w:val="00CD6C51"/>
    <w:rsid w:val="00CD6CBE"/>
    <w:rsid w:val="00CD6CF6"/>
    <w:rsid w:val="00CD6D2D"/>
    <w:rsid w:val="00CD6D63"/>
    <w:rsid w:val="00CD6D72"/>
    <w:rsid w:val="00CD6DD9"/>
    <w:rsid w:val="00CD6E59"/>
    <w:rsid w:val="00CD6E9B"/>
    <w:rsid w:val="00CD6EA1"/>
    <w:rsid w:val="00CD6EED"/>
    <w:rsid w:val="00CD6F11"/>
    <w:rsid w:val="00CD6F3A"/>
    <w:rsid w:val="00CD6F9F"/>
    <w:rsid w:val="00CD70B6"/>
    <w:rsid w:val="00CD70E4"/>
    <w:rsid w:val="00CD70EF"/>
    <w:rsid w:val="00CD7116"/>
    <w:rsid w:val="00CD7188"/>
    <w:rsid w:val="00CD71EC"/>
    <w:rsid w:val="00CD725E"/>
    <w:rsid w:val="00CD729E"/>
    <w:rsid w:val="00CD72D4"/>
    <w:rsid w:val="00CD7328"/>
    <w:rsid w:val="00CD7347"/>
    <w:rsid w:val="00CD7353"/>
    <w:rsid w:val="00CD7362"/>
    <w:rsid w:val="00CD7371"/>
    <w:rsid w:val="00CD73CF"/>
    <w:rsid w:val="00CD73E1"/>
    <w:rsid w:val="00CD741C"/>
    <w:rsid w:val="00CD746E"/>
    <w:rsid w:val="00CD756A"/>
    <w:rsid w:val="00CD75E9"/>
    <w:rsid w:val="00CD765C"/>
    <w:rsid w:val="00CD7661"/>
    <w:rsid w:val="00CD7693"/>
    <w:rsid w:val="00CD7701"/>
    <w:rsid w:val="00CD7735"/>
    <w:rsid w:val="00CD774A"/>
    <w:rsid w:val="00CD7758"/>
    <w:rsid w:val="00CD77A1"/>
    <w:rsid w:val="00CD77A6"/>
    <w:rsid w:val="00CD7856"/>
    <w:rsid w:val="00CD78A5"/>
    <w:rsid w:val="00CD78C4"/>
    <w:rsid w:val="00CD78EB"/>
    <w:rsid w:val="00CD7965"/>
    <w:rsid w:val="00CD7984"/>
    <w:rsid w:val="00CD7A3F"/>
    <w:rsid w:val="00CD7A76"/>
    <w:rsid w:val="00CD7AD0"/>
    <w:rsid w:val="00CD7ADA"/>
    <w:rsid w:val="00CD7B81"/>
    <w:rsid w:val="00CD7CBD"/>
    <w:rsid w:val="00CD7CF2"/>
    <w:rsid w:val="00CD7D09"/>
    <w:rsid w:val="00CD7D49"/>
    <w:rsid w:val="00CD7DB5"/>
    <w:rsid w:val="00CD7DC7"/>
    <w:rsid w:val="00CD7E0B"/>
    <w:rsid w:val="00CD7E0C"/>
    <w:rsid w:val="00CD7E0E"/>
    <w:rsid w:val="00CD7E53"/>
    <w:rsid w:val="00CD7E81"/>
    <w:rsid w:val="00CD7EA6"/>
    <w:rsid w:val="00CD7EB4"/>
    <w:rsid w:val="00CD7EC3"/>
    <w:rsid w:val="00CD7EFE"/>
    <w:rsid w:val="00CD7F65"/>
    <w:rsid w:val="00CD7F6A"/>
    <w:rsid w:val="00CE009F"/>
    <w:rsid w:val="00CE00FD"/>
    <w:rsid w:val="00CE01D4"/>
    <w:rsid w:val="00CE0263"/>
    <w:rsid w:val="00CE0270"/>
    <w:rsid w:val="00CE02A5"/>
    <w:rsid w:val="00CE02E9"/>
    <w:rsid w:val="00CE0334"/>
    <w:rsid w:val="00CE0366"/>
    <w:rsid w:val="00CE039B"/>
    <w:rsid w:val="00CE03BD"/>
    <w:rsid w:val="00CE03FB"/>
    <w:rsid w:val="00CE0405"/>
    <w:rsid w:val="00CE0473"/>
    <w:rsid w:val="00CE0478"/>
    <w:rsid w:val="00CE0494"/>
    <w:rsid w:val="00CE04FC"/>
    <w:rsid w:val="00CE0528"/>
    <w:rsid w:val="00CE0586"/>
    <w:rsid w:val="00CE0589"/>
    <w:rsid w:val="00CE05BD"/>
    <w:rsid w:val="00CE05C7"/>
    <w:rsid w:val="00CE063D"/>
    <w:rsid w:val="00CE069A"/>
    <w:rsid w:val="00CE06D2"/>
    <w:rsid w:val="00CE0712"/>
    <w:rsid w:val="00CE0724"/>
    <w:rsid w:val="00CE073F"/>
    <w:rsid w:val="00CE078E"/>
    <w:rsid w:val="00CE078F"/>
    <w:rsid w:val="00CE079B"/>
    <w:rsid w:val="00CE079D"/>
    <w:rsid w:val="00CE07F1"/>
    <w:rsid w:val="00CE07FA"/>
    <w:rsid w:val="00CE0857"/>
    <w:rsid w:val="00CE0888"/>
    <w:rsid w:val="00CE090C"/>
    <w:rsid w:val="00CE0911"/>
    <w:rsid w:val="00CE09CF"/>
    <w:rsid w:val="00CE0A94"/>
    <w:rsid w:val="00CE0AF6"/>
    <w:rsid w:val="00CE0B19"/>
    <w:rsid w:val="00CE0B81"/>
    <w:rsid w:val="00CE0C1D"/>
    <w:rsid w:val="00CE0C54"/>
    <w:rsid w:val="00CE0C8A"/>
    <w:rsid w:val="00CE0DC2"/>
    <w:rsid w:val="00CE0E38"/>
    <w:rsid w:val="00CE0E74"/>
    <w:rsid w:val="00CE0FC1"/>
    <w:rsid w:val="00CE0FC9"/>
    <w:rsid w:val="00CE1008"/>
    <w:rsid w:val="00CE1142"/>
    <w:rsid w:val="00CE11EA"/>
    <w:rsid w:val="00CE11F0"/>
    <w:rsid w:val="00CE12E6"/>
    <w:rsid w:val="00CE1330"/>
    <w:rsid w:val="00CE1362"/>
    <w:rsid w:val="00CE13C5"/>
    <w:rsid w:val="00CE153D"/>
    <w:rsid w:val="00CE1596"/>
    <w:rsid w:val="00CE15F3"/>
    <w:rsid w:val="00CE1622"/>
    <w:rsid w:val="00CE1643"/>
    <w:rsid w:val="00CE165A"/>
    <w:rsid w:val="00CE1738"/>
    <w:rsid w:val="00CE177D"/>
    <w:rsid w:val="00CE17D2"/>
    <w:rsid w:val="00CE17DA"/>
    <w:rsid w:val="00CE180F"/>
    <w:rsid w:val="00CE189D"/>
    <w:rsid w:val="00CE18A8"/>
    <w:rsid w:val="00CE1957"/>
    <w:rsid w:val="00CE1982"/>
    <w:rsid w:val="00CE19E8"/>
    <w:rsid w:val="00CE1A00"/>
    <w:rsid w:val="00CE1A0F"/>
    <w:rsid w:val="00CE1A24"/>
    <w:rsid w:val="00CE1BA6"/>
    <w:rsid w:val="00CE1BB1"/>
    <w:rsid w:val="00CE1BDE"/>
    <w:rsid w:val="00CE1BEA"/>
    <w:rsid w:val="00CE1C5C"/>
    <w:rsid w:val="00CE1D27"/>
    <w:rsid w:val="00CE1D6A"/>
    <w:rsid w:val="00CE1D71"/>
    <w:rsid w:val="00CE1E0D"/>
    <w:rsid w:val="00CE1E2A"/>
    <w:rsid w:val="00CE1E2E"/>
    <w:rsid w:val="00CE1E34"/>
    <w:rsid w:val="00CE1F5F"/>
    <w:rsid w:val="00CE1F7C"/>
    <w:rsid w:val="00CE1FBB"/>
    <w:rsid w:val="00CE1FEB"/>
    <w:rsid w:val="00CE2062"/>
    <w:rsid w:val="00CE2081"/>
    <w:rsid w:val="00CE20B6"/>
    <w:rsid w:val="00CE20F2"/>
    <w:rsid w:val="00CE20FF"/>
    <w:rsid w:val="00CE2177"/>
    <w:rsid w:val="00CE2211"/>
    <w:rsid w:val="00CE2318"/>
    <w:rsid w:val="00CE2368"/>
    <w:rsid w:val="00CE23BE"/>
    <w:rsid w:val="00CE23D3"/>
    <w:rsid w:val="00CE240C"/>
    <w:rsid w:val="00CE2470"/>
    <w:rsid w:val="00CE2487"/>
    <w:rsid w:val="00CE25BF"/>
    <w:rsid w:val="00CE25F2"/>
    <w:rsid w:val="00CE263D"/>
    <w:rsid w:val="00CE2661"/>
    <w:rsid w:val="00CE2662"/>
    <w:rsid w:val="00CE2686"/>
    <w:rsid w:val="00CE26D9"/>
    <w:rsid w:val="00CE26FB"/>
    <w:rsid w:val="00CE2727"/>
    <w:rsid w:val="00CE27B2"/>
    <w:rsid w:val="00CE2840"/>
    <w:rsid w:val="00CE284F"/>
    <w:rsid w:val="00CE285C"/>
    <w:rsid w:val="00CE2914"/>
    <w:rsid w:val="00CE2925"/>
    <w:rsid w:val="00CE29DE"/>
    <w:rsid w:val="00CE2A0E"/>
    <w:rsid w:val="00CE2A7A"/>
    <w:rsid w:val="00CE2B81"/>
    <w:rsid w:val="00CE2B9D"/>
    <w:rsid w:val="00CE2C33"/>
    <w:rsid w:val="00CE2C3F"/>
    <w:rsid w:val="00CE2C67"/>
    <w:rsid w:val="00CE2CB1"/>
    <w:rsid w:val="00CE2CD8"/>
    <w:rsid w:val="00CE2CEB"/>
    <w:rsid w:val="00CE2D2A"/>
    <w:rsid w:val="00CE2D7F"/>
    <w:rsid w:val="00CE2FE7"/>
    <w:rsid w:val="00CE2FF7"/>
    <w:rsid w:val="00CE30A1"/>
    <w:rsid w:val="00CE30B1"/>
    <w:rsid w:val="00CE30C7"/>
    <w:rsid w:val="00CE30D2"/>
    <w:rsid w:val="00CE3138"/>
    <w:rsid w:val="00CE3140"/>
    <w:rsid w:val="00CE3157"/>
    <w:rsid w:val="00CE3235"/>
    <w:rsid w:val="00CE3250"/>
    <w:rsid w:val="00CE3299"/>
    <w:rsid w:val="00CE33B4"/>
    <w:rsid w:val="00CE33C5"/>
    <w:rsid w:val="00CE33F1"/>
    <w:rsid w:val="00CE3499"/>
    <w:rsid w:val="00CE351D"/>
    <w:rsid w:val="00CE3527"/>
    <w:rsid w:val="00CE35A8"/>
    <w:rsid w:val="00CE35F0"/>
    <w:rsid w:val="00CE361B"/>
    <w:rsid w:val="00CE3636"/>
    <w:rsid w:val="00CE365C"/>
    <w:rsid w:val="00CE36B7"/>
    <w:rsid w:val="00CE3746"/>
    <w:rsid w:val="00CE3752"/>
    <w:rsid w:val="00CE3762"/>
    <w:rsid w:val="00CE3800"/>
    <w:rsid w:val="00CE381E"/>
    <w:rsid w:val="00CE3883"/>
    <w:rsid w:val="00CE38C1"/>
    <w:rsid w:val="00CE38CD"/>
    <w:rsid w:val="00CE38D1"/>
    <w:rsid w:val="00CE3930"/>
    <w:rsid w:val="00CE399C"/>
    <w:rsid w:val="00CE39E8"/>
    <w:rsid w:val="00CE3A81"/>
    <w:rsid w:val="00CE3BCB"/>
    <w:rsid w:val="00CE3BFC"/>
    <w:rsid w:val="00CE3C3E"/>
    <w:rsid w:val="00CE3C7E"/>
    <w:rsid w:val="00CE3C8B"/>
    <w:rsid w:val="00CE3CAA"/>
    <w:rsid w:val="00CE3D77"/>
    <w:rsid w:val="00CE3D98"/>
    <w:rsid w:val="00CE3E28"/>
    <w:rsid w:val="00CE3E6F"/>
    <w:rsid w:val="00CE3FE4"/>
    <w:rsid w:val="00CE402B"/>
    <w:rsid w:val="00CE40CC"/>
    <w:rsid w:val="00CE40F0"/>
    <w:rsid w:val="00CE411E"/>
    <w:rsid w:val="00CE4184"/>
    <w:rsid w:val="00CE4187"/>
    <w:rsid w:val="00CE427E"/>
    <w:rsid w:val="00CE4296"/>
    <w:rsid w:val="00CE4298"/>
    <w:rsid w:val="00CE431B"/>
    <w:rsid w:val="00CE4341"/>
    <w:rsid w:val="00CE43DC"/>
    <w:rsid w:val="00CE43DD"/>
    <w:rsid w:val="00CE4414"/>
    <w:rsid w:val="00CE445E"/>
    <w:rsid w:val="00CE448D"/>
    <w:rsid w:val="00CE44C1"/>
    <w:rsid w:val="00CE44D3"/>
    <w:rsid w:val="00CE44F2"/>
    <w:rsid w:val="00CE4548"/>
    <w:rsid w:val="00CE4580"/>
    <w:rsid w:val="00CE45A6"/>
    <w:rsid w:val="00CE460C"/>
    <w:rsid w:val="00CE4644"/>
    <w:rsid w:val="00CE464A"/>
    <w:rsid w:val="00CE46B8"/>
    <w:rsid w:val="00CE4771"/>
    <w:rsid w:val="00CE4773"/>
    <w:rsid w:val="00CE4779"/>
    <w:rsid w:val="00CE47C4"/>
    <w:rsid w:val="00CE47DF"/>
    <w:rsid w:val="00CE482A"/>
    <w:rsid w:val="00CE482D"/>
    <w:rsid w:val="00CE488A"/>
    <w:rsid w:val="00CE48DB"/>
    <w:rsid w:val="00CE4A4A"/>
    <w:rsid w:val="00CE4A85"/>
    <w:rsid w:val="00CE4B09"/>
    <w:rsid w:val="00CE4B64"/>
    <w:rsid w:val="00CE4BAD"/>
    <w:rsid w:val="00CE4C37"/>
    <w:rsid w:val="00CE4C7E"/>
    <w:rsid w:val="00CE4CD1"/>
    <w:rsid w:val="00CE4D44"/>
    <w:rsid w:val="00CE4E3C"/>
    <w:rsid w:val="00CE4E74"/>
    <w:rsid w:val="00CE4F16"/>
    <w:rsid w:val="00CE4F1B"/>
    <w:rsid w:val="00CE4F80"/>
    <w:rsid w:val="00CE4F9E"/>
    <w:rsid w:val="00CE4FBA"/>
    <w:rsid w:val="00CE5011"/>
    <w:rsid w:val="00CE5057"/>
    <w:rsid w:val="00CE50FD"/>
    <w:rsid w:val="00CE5108"/>
    <w:rsid w:val="00CE51C6"/>
    <w:rsid w:val="00CE51D1"/>
    <w:rsid w:val="00CE51D3"/>
    <w:rsid w:val="00CE5231"/>
    <w:rsid w:val="00CE5233"/>
    <w:rsid w:val="00CE52C3"/>
    <w:rsid w:val="00CE52D0"/>
    <w:rsid w:val="00CE5300"/>
    <w:rsid w:val="00CE539D"/>
    <w:rsid w:val="00CE53BE"/>
    <w:rsid w:val="00CE53D2"/>
    <w:rsid w:val="00CE5403"/>
    <w:rsid w:val="00CE5436"/>
    <w:rsid w:val="00CE5526"/>
    <w:rsid w:val="00CE558E"/>
    <w:rsid w:val="00CE55AA"/>
    <w:rsid w:val="00CE55D3"/>
    <w:rsid w:val="00CE5619"/>
    <w:rsid w:val="00CE565E"/>
    <w:rsid w:val="00CE5688"/>
    <w:rsid w:val="00CE568F"/>
    <w:rsid w:val="00CE56C3"/>
    <w:rsid w:val="00CE572C"/>
    <w:rsid w:val="00CE575B"/>
    <w:rsid w:val="00CE5781"/>
    <w:rsid w:val="00CE5833"/>
    <w:rsid w:val="00CE58C0"/>
    <w:rsid w:val="00CE5904"/>
    <w:rsid w:val="00CE5994"/>
    <w:rsid w:val="00CE59AA"/>
    <w:rsid w:val="00CE59CC"/>
    <w:rsid w:val="00CE5A87"/>
    <w:rsid w:val="00CE5A8D"/>
    <w:rsid w:val="00CE5AF5"/>
    <w:rsid w:val="00CE5B23"/>
    <w:rsid w:val="00CE5B43"/>
    <w:rsid w:val="00CE5B8E"/>
    <w:rsid w:val="00CE5B9D"/>
    <w:rsid w:val="00CE5BD2"/>
    <w:rsid w:val="00CE5BEE"/>
    <w:rsid w:val="00CE5C2F"/>
    <w:rsid w:val="00CE5C42"/>
    <w:rsid w:val="00CE5CDF"/>
    <w:rsid w:val="00CE5CF6"/>
    <w:rsid w:val="00CE5DC5"/>
    <w:rsid w:val="00CE5DD1"/>
    <w:rsid w:val="00CE5DEB"/>
    <w:rsid w:val="00CE5E5B"/>
    <w:rsid w:val="00CE5EC2"/>
    <w:rsid w:val="00CE5FF0"/>
    <w:rsid w:val="00CE606C"/>
    <w:rsid w:val="00CE61FA"/>
    <w:rsid w:val="00CE629E"/>
    <w:rsid w:val="00CE62A3"/>
    <w:rsid w:val="00CE62FD"/>
    <w:rsid w:val="00CE6420"/>
    <w:rsid w:val="00CE6423"/>
    <w:rsid w:val="00CE6461"/>
    <w:rsid w:val="00CE64CD"/>
    <w:rsid w:val="00CE64E6"/>
    <w:rsid w:val="00CE6536"/>
    <w:rsid w:val="00CE6582"/>
    <w:rsid w:val="00CE6595"/>
    <w:rsid w:val="00CE65D4"/>
    <w:rsid w:val="00CE65FD"/>
    <w:rsid w:val="00CE6625"/>
    <w:rsid w:val="00CE671C"/>
    <w:rsid w:val="00CE678D"/>
    <w:rsid w:val="00CE679F"/>
    <w:rsid w:val="00CE67FC"/>
    <w:rsid w:val="00CE68D6"/>
    <w:rsid w:val="00CE691C"/>
    <w:rsid w:val="00CE6956"/>
    <w:rsid w:val="00CE6984"/>
    <w:rsid w:val="00CE6A35"/>
    <w:rsid w:val="00CE6B54"/>
    <w:rsid w:val="00CE6BE1"/>
    <w:rsid w:val="00CE6BE7"/>
    <w:rsid w:val="00CE6C31"/>
    <w:rsid w:val="00CE6C77"/>
    <w:rsid w:val="00CE6CA8"/>
    <w:rsid w:val="00CE6D50"/>
    <w:rsid w:val="00CE6D53"/>
    <w:rsid w:val="00CE6D5D"/>
    <w:rsid w:val="00CE6DBA"/>
    <w:rsid w:val="00CE6DED"/>
    <w:rsid w:val="00CE6E62"/>
    <w:rsid w:val="00CE6EEF"/>
    <w:rsid w:val="00CE6F1C"/>
    <w:rsid w:val="00CE6F1D"/>
    <w:rsid w:val="00CE6F7F"/>
    <w:rsid w:val="00CE6F81"/>
    <w:rsid w:val="00CE6F85"/>
    <w:rsid w:val="00CE704C"/>
    <w:rsid w:val="00CE7060"/>
    <w:rsid w:val="00CE70A9"/>
    <w:rsid w:val="00CE7140"/>
    <w:rsid w:val="00CE71B1"/>
    <w:rsid w:val="00CE71B9"/>
    <w:rsid w:val="00CE71F2"/>
    <w:rsid w:val="00CE71FC"/>
    <w:rsid w:val="00CE7228"/>
    <w:rsid w:val="00CE7236"/>
    <w:rsid w:val="00CE7282"/>
    <w:rsid w:val="00CE728D"/>
    <w:rsid w:val="00CE72E8"/>
    <w:rsid w:val="00CE733D"/>
    <w:rsid w:val="00CE737A"/>
    <w:rsid w:val="00CE737F"/>
    <w:rsid w:val="00CE741D"/>
    <w:rsid w:val="00CE743F"/>
    <w:rsid w:val="00CE7489"/>
    <w:rsid w:val="00CE7499"/>
    <w:rsid w:val="00CE7522"/>
    <w:rsid w:val="00CE7546"/>
    <w:rsid w:val="00CE754C"/>
    <w:rsid w:val="00CE7563"/>
    <w:rsid w:val="00CE7631"/>
    <w:rsid w:val="00CE765E"/>
    <w:rsid w:val="00CE7681"/>
    <w:rsid w:val="00CE76D0"/>
    <w:rsid w:val="00CE76FD"/>
    <w:rsid w:val="00CE770D"/>
    <w:rsid w:val="00CE771D"/>
    <w:rsid w:val="00CE7757"/>
    <w:rsid w:val="00CE7838"/>
    <w:rsid w:val="00CE7858"/>
    <w:rsid w:val="00CE78C6"/>
    <w:rsid w:val="00CE79C4"/>
    <w:rsid w:val="00CE79FC"/>
    <w:rsid w:val="00CE7A4B"/>
    <w:rsid w:val="00CE7B02"/>
    <w:rsid w:val="00CE7B05"/>
    <w:rsid w:val="00CE7B30"/>
    <w:rsid w:val="00CE7B9F"/>
    <w:rsid w:val="00CE7BE5"/>
    <w:rsid w:val="00CE7BEB"/>
    <w:rsid w:val="00CE7C9E"/>
    <w:rsid w:val="00CE7CE3"/>
    <w:rsid w:val="00CE7CF7"/>
    <w:rsid w:val="00CE7D4F"/>
    <w:rsid w:val="00CE7D94"/>
    <w:rsid w:val="00CE7DD2"/>
    <w:rsid w:val="00CE7E64"/>
    <w:rsid w:val="00CE7E6F"/>
    <w:rsid w:val="00CE7E77"/>
    <w:rsid w:val="00CE7E86"/>
    <w:rsid w:val="00CE7F3E"/>
    <w:rsid w:val="00CE7F84"/>
    <w:rsid w:val="00CE7FC8"/>
    <w:rsid w:val="00CF000F"/>
    <w:rsid w:val="00CF0010"/>
    <w:rsid w:val="00CF002F"/>
    <w:rsid w:val="00CF00D9"/>
    <w:rsid w:val="00CF018F"/>
    <w:rsid w:val="00CF01C0"/>
    <w:rsid w:val="00CF01EC"/>
    <w:rsid w:val="00CF020C"/>
    <w:rsid w:val="00CF025D"/>
    <w:rsid w:val="00CF02EB"/>
    <w:rsid w:val="00CF0315"/>
    <w:rsid w:val="00CF0359"/>
    <w:rsid w:val="00CF03C4"/>
    <w:rsid w:val="00CF03E3"/>
    <w:rsid w:val="00CF046E"/>
    <w:rsid w:val="00CF04AF"/>
    <w:rsid w:val="00CF04CB"/>
    <w:rsid w:val="00CF04E6"/>
    <w:rsid w:val="00CF0536"/>
    <w:rsid w:val="00CF053B"/>
    <w:rsid w:val="00CF0562"/>
    <w:rsid w:val="00CF05C7"/>
    <w:rsid w:val="00CF05CF"/>
    <w:rsid w:val="00CF062B"/>
    <w:rsid w:val="00CF069E"/>
    <w:rsid w:val="00CF06DA"/>
    <w:rsid w:val="00CF0765"/>
    <w:rsid w:val="00CF07A8"/>
    <w:rsid w:val="00CF0800"/>
    <w:rsid w:val="00CF0961"/>
    <w:rsid w:val="00CF09BE"/>
    <w:rsid w:val="00CF0A31"/>
    <w:rsid w:val="00CF0A65"/>
    <w:rsid w:val="00CF0A66"/>
    <w:rsid w:val="00CF0B1C"/>
    <w:rsid w:val="00CF0BD2"/>
    <w:rsid w:val="00CF0BE3"/>
    <w:rsid w:val="00CF0C58"/>
    <w:rsid w:val="00CF0D18"/>
    <w:rsid w:val="00CF0D29"/>
    <w:rsid w:val="00CF0D4A"/>
    <w:rsid w:val="00CF0D5B"/>
    <w:rsid w:val="00CF0D7B"/>
    <w:rsid w:val="00CF0DD8"/>
    <w:rsid w:val="00CF0E93"/>
    <w:rsid w:val="00CF0F08"/>
    <w:rsid w:val="00CF0F0D"/>
    <w:rsid w:val="00CF0F2F"/>
    <w:rsid w:val="00CF0F59"/>
    <w:rsid w:val="00CF1066"/>
    <w:rsid w:val="00CF107B"/>
    <w:rsid w:val="00CF1080"/>
    <w:rsid w:val="00CF10B6"/>
    <w:rsid w:val="00CF11B4"/>
    <w:rsid w:val="00CF11D8"/>
    <w:rsid w:val="00CF11E7"/>
    <w:rsid w:val="00CF11EC"/>
    <w:rsid w:val="00CF126D"/>
    <w:rsid w:val="00CF1288"/>
    <w:rsid w:val="00CF13B9"/>
    <w:rsid w:val="00CF1408"/>
    <w:rsid w:val="00CF158F"/>
    <w:rsid w:val="00CF15BF"/>
    <w:rsid w:val="00CF1644"/>
    <w:rsid w:val="00CF16A2"/>
    <w:rsid w:val="00CF16A5"/>
    <w:rsid w:val="00CF1786"/>
    <w:rsid w:val="00CF18C7"/>
    <w:rsid w:val="00CF18F4"/>
    <w:rsid w:val="00CF1909"/>
    <w:rsid w:val="00CF1937"/>
    <w:rsid w:val="00CF1A1F"/>
    <w:rsid w:val="00CF1A94"/>
    <w:rsid w:val="00CF1C5D"/>
    <w:rsid w:val="00CF1C73"/>
    <w:rsid w:val="00CF1C86"/>
    <w:rsid w:val="00CF1D42"/>
    <w:rsid w:val="00CF1D59"/>
    <w:rsid w:val="00CF1DAF"/>
    <w:rsid w:val="00CF1DDD"/>
    <w:rsid w:val="00CF1E0E"/>
    <w:rsid w:val="00CF1EBB"/>
    <w:rsid w:val="00CF1EC2"/>
    <w:rsid w:val="00CF1F00"/>
    <w:rsid w:val="00CF203E"/>
    <w:rsid w:val="00CF2057"/>
    <w:rsid w:val="00CF208C"/>
    <w:rsid w:val="00CF20D4"/>
    <w:rsid w:val="00CF20EA"/>
    <w:rsid w:val="00CF22DA"/>
    <w:rsid w:val="00CF2465"/>
    <w:rsid w:val="00CF24A2"/>
    <w:rsid w:val="00CF24B9"/>
    <w:rsid w:val="00CF2502"/>
    <w:rsid w:val="00CF2517"/>
    <w:rsid w:val="00CF253A"/>
    <w:rsid w:val="00CF26F3"/>
    <w:rsid w:val="00CF2713"/>
    <w:rsid w:val="00CF2723"/>
    <w:rsid w:val="00CF27AA"/>
    <w:rsid w:val="00CF27B7"/>
    <w:rsid w:val="00CF2840"/>
    <w:rsid w:val="00CF28A8"/>
    <w:rsid w:val="00CF28FE"/>
    <w:rsid w:val="00CF29F1"/>
    <w:rsid w:val="00CF2A88"/>
    <w:rsid w:val="00CF2A96"/>
    <w:rsid w:val="00CF2B2E"/>
    <w:rsid w:val="00CF2B6B"/>
    <w:rsid w:val="00CF2B74"/>
    <w:rsid w:val="00CF2BAD"/>
    <w:rsid w:val="00CF2BE0"/>
    <w:rsid w:val="00CF2CDC"/>
    <w:rsid w:val="00CF2CEA"/>
    <w:rsid w:val="00CF2D8C"/>
    <w:rsid w:val="00CF2D92"/>
    <w:rsid w:val="00CF2DE7"/>
    <w:rsid w:val="00CF2E42"/>
    <w:rsid w:val="00CF2E43"/>
    <w:rsid w:val="00CF2E67"/>
    <w:rsid w:val="00CF2F0B"/>
    <w:rsid w:val="00CF2F55"/>
    <w:rsid w:val="00CF2F68"/>
    <w:rsid w:val="00CF2FB1"/>
    <w:rsid w:val="00CF2FCB"/>
    <w:rsid w:val="00CF2FF6"/>
    <w:rsid w:val="00CF3027"/>
    <w:rsid w:val="00CF3088"/>
    <w:rsid w:val="00CF313F"/>
    <w:rsid w:val="00CF31DD"/>
    <w:rsid w:val="00CF32E6"/>
    <w:rsid w:val="00CF3306"/>
    <w:rsid w:val="00CF331C"/>
    <w:rsid w:val="00CF331E"/>
    <w:rsid w:val="00CF3361"/>
    <w:rsid w:val="00CF337C"/>
    <w:rsid w:val="00CF343C"/>
    <w:rsid w:val="00CF3451"/>
    <w:rsid w:val="00CF3452"/>
    <w:rsid w:val="00CF3464"/>
    <w:rsid w:val="00CF34EC"/>
    <w:rsid w:val="00CF3523"/>
    <w:rsid w:val="00CF35B1"/>
    <w:rsid w:val="00CF36B0"/>
    <w:rsid w:val="00CF37A5"/>
    <w:rsid w:val="00CF38AE"/>
    <w:rsid w:val="00CF38E4"/>
    <w:rsid w:val="00CF38E7"/>
    <w:rsid w:val="00CF3907"/>
    <w:rsid w:val="00CF3942"/>
    <w:rsid w:val="00CF399E"/>
    <w:rsid w:val="00CF39D0"/>
    <w:rsid w:val="00CF3B54"/>
    <w:rsid w:val="00CF3B5E"/>
    <w:rsid w:val="00CF3B7F"/>
    <w:rsid w:val="00CF3BAA"/>
    <w:rsid w:val="00CF3C33"/>
    <w:rsid w:val="00CF3C8B"/>
    <w:rsid w:val="00CF3CB0"/>
    <w:rsid w:val="00CF3CC8"/>
    <w:rsid w:val="00CF3CE1"/>
    <w:rsid w:val="00CF3D58"/>
    <w:rsid w:val="00CF3DCF"/>
    <w:rsid w:val="00CF3E09"/>
    <w:rsid w:val="00CF3E10"/>
    <w:rsid w:val="00CF3E2C"/>
    <w:rsid w:val="00CF3F2D"/>
    <w:rsid w:val="00CF3F72"/>
    <w:rsid w:val="00CF3FA2"/>
    <w:rsid w:val="00CF3FB6"/>
    <w:rsid w:val="00CF3FC8"/>
    <w:rsid w:val="00CF3FCF"/>
    <w:rsid w:val="00CF3FDB"/>
    <w:rsid w:val="00CF40A4"/>
    <w:rsid w:val="00CF40E8"/>
    <w:rsid w:val="00CF4122"/>
    <w:rsid w:val="00CF41B3"/>
    <w:rsid w:val="00CF4269"/>
    <w:rsid w:val="00CF4311"/>
    <w:rsid w:val="00CF434F"/>
    <w:rsid w:val="00CF4409"/>
    <w:rsid w:val="00CF4451"/>
    <w:rsid w:val="00CF4484"/>
    <w:rsid w:val="00CF44AE"/>
    <w:rsid w:val="00CF44F9"/>
    <w:rsid w:val="00CF44FA"/>
    <w:rsid w:val="00CF45DE"/>
    <w:rsid w:val="00CF45E4"/>
    <w:rsid w:val="00CF4646"/>
    <w:rsid w:val="00CF466C"/>
    <w:rsid w:val="00CF46A5"/>
    <w:rsid w:val="00CF47B3"/>
    <w:rsid w:val="00CF47B7"/>
    <w:rsid w:val="00CF47C7"/>
    <w:rsid w:val="00CF490A"/>
    <w:rsid w:val="00CF4928"/>
    <w:rsid w:val="00CF4937"/>
    <w:rsid w:val="00CF4943"/>
    <w:rsid w:val="00CF494F"/>
    <w:rsid w:val="00CF4989"/>
    <w:rsid w:val="00CF49B4"/>
    <w:rsid w:val="00CF49F8"/>
    <w:rsid w:val="00CF4A02"/>
    <w:rsid w:val="00CF4A19"/>
    <w:rsid w:val="00CF4AB4"/>
    <w:rsid w:val="00CF4AEF"/>
    <w:rsid w:val="00CF4B8C"/>
    <w:rsid w:val="00CF4BC1"/>
    <w:rsid w:val="00CF4BC8"/>
    <w:rsid w:val="00CF4BF8"/>
    <w:rsid w:val="00CF4C2D"/>
    <w:rsid w:val="00CF4CE9"/>
    <w:rsid w:val="00CF4D00"/>
    <w:rsid w:val="00CF4D23"/>
    <w:rsid w:val="00CF4D75"/>
    <w:rsid w:val="00CF4DB0"/>
    <w:rsid w:val="00CF4DB3"/>
    <w:rsid w:val="00CF4DD7"/>
    <w:rsid w:val="00CF4E2B"/>
    <w:rsid w:val="00CF4E54"/>
    <w:rsid w:val="00CF5041"/>
    <w:rsid w:val="00CF5081"/>
    <w:rsid w:val="00CF5108"/>
    <w:rsid w:val="00CF511B"/>
    <w:rsid w:val="00CF515D"/>
    <w:rsid w:val="00CF5165"/>
    <w:rsid w:val="00CF516A"/>
    <w:rsid w:val="00CF51A0"/>
    <w:rsid w:val="00CF51CE"/>
    <w:rsid w:val="00CF51ED"/>
    <w:rsid w:val="00CF524B"/>
    <w:rsid w:val="00CF5372"/>
    <w:rsid w:val="00CF537A"/>
    <w:rsid w:val="00CF5394"/>
    <w:rsid w:val="00CF53DD"/>
    <w:rsid w:val="00CF54DB"/>
    <w:rsid w:val="00CF5509"/>
    <w:rsid w:val="00CF5523"/>
    <w:rsid w:val="00CF55BE"/>
    <w:rsid w:val="00CF55DB"/>
    <w:rsid w:val="00CF56EA"/>
    <w:rsid w:val="00CF56F5"/>
    <w:rsid w:val="00CF5707"/>
    <w:rsid w:val="00CF576C"/>
    <w:rsid w:val="00CF57CC"/>
    <w:rsid w:val="00CF57F5"/>
    <w:rsid w:val="00CF5820"/>
    <w:rsid w:val="00CF585D"/>
    <w:rsid w:val="00CF58C8"/>
    <w:rsid w:val="00CF5931"/>
    <w:rsid w:val="00CF5932"/>
    <w:rsid w:val="00CF59F9"/>
    <w:rsid w:val="00CF5B3F"/>
    <w:rsid w:val="00CF5B98"/>
    <w:rsid w:val="00CF5B99"/>
    <w:rsid w:val="00CF5C74"/>
    <w:rsid w:val="00CF5CCD"/>
    <w:rsid w:val="00CF5D2C"/>
    <w:rsid w:val="00CF5D52"/>
    <w:rsid w:val="00CF5D6E"/>
    <w:rsid w:val="00CF5D79"/>
    <w:rsid w:val="00CF5D88"/>
    <w:rsid w:val="00CF5DA2"/>
    <w:rsid w:val="00CF5DC7"/>
    <w:rsid w:val="00CF5DD6"/>
    <w:rsid w:val="00CF5E4B"/>
    <w:rsid w:val="00CF5E52"/>
    <w:rsid w:val="00CF5E84"/>
    <w:rsid w:val="00CF5E9B"/>
    <w:rsid w:val="00CF5EAF"/>
    <w:rsid w:val="00CF5EFC"/>
    <w:rsid w:val="00CF5F21"/>
    <w:rsid w:val="00CF5F9B"/>
    <w:rsid w:val="00CF6010"/>
    <w:rsid w:val="00CF6169"/>
    <w:rsid w:val="00CF6181"/>
    <w:rsid w:val="00CF6192"/>
    <w:rsid w:val="00CF61AE"/>
    <w:rsid w:val="00CF626E"/>
    <w:rsid w:val="00CF6339"/>
    <w:rsid w:val="00CF63D2"/>
    <w:rsid w:val="00CF63DD"/>
    <w:rsid w:val="00CF63E6"/>
    <w:rsid w:val="00CF63F0"/>
    <w:rsid w:val="00CF6425"/>
    <w:rsid w:val="00CF646D"/>
    <w:rsid w:val="00CF647A"/>
    <w:rsid w:val="00CF647C"/>
    <w:rsid w:val="00CF647E"/>
    <w:rsid w:val="00CF649A"/>
    <w:rsid w:val="00CF64FA"/>
    <w:rsid w:val="00CF6510"/>
    <w:rsid w:val="00CF6523"/>
    <w:rsid w:val="00CF654A"/>
    <w:rsid w:val="00CF654B"/>
    <w:rsid w:val="00CF6556"/>
    <w:rsid w:val="00CF65C8"/>
    <w:rsid w:val="00CF6603"/>
    <w:rsid w:val="00CF664E"/>
    <w:rsid w:val="00CF6673"/>
    <w:rsid w:val="00CF66A4"/>
    <w:rsid w:val="00CF66C4"/>
    <w:rsid w:val="00CF66EC"/>
    <w:rsid w:val="00CF66FA"/>
    <w:rsid w:val="00CF676C"/>
    <w:rsid w:val="00CF6858"/>
    <w:rsid w:val="00CF6907"/>
    <w:rsid w:val="00CF693A"/>
    <w:rsid w:val="00CF6972"/>
    <w:rsid w:val="00CF69C6"/>
    <w:rsid w:val="00CF69D1"/>
    <w:rsid w:val="00CF6A32"/>
    <w:rsid w:val="00CF6A64"/>
    <w:rsid w:val="00CF6A7E"/>
    <w:rsid w:val="00CF6A83"/>
    <w:rsid w:val="00CF6AAB"/>
    <w:rsid w:val="00CF6AC8"/>
    <w:rsid w:val="00CF6ACA"/>
    <w:rsid w:val="00CF6ADF"/>
    <w:rsid w:val="00CF6B27"/>
    <w:rsid w:val="00CF6B46"/>
    <w:rsid w:val="00CF6B53"/>
    <w:rsid w:val="00CF6C81"/>
    <w:rsid w:val="00CF6C9D"/>
    <w:rsid w:val="00CF6CAA"/>
    <w:rsid w:val="00CF6D68"/>
    <w:rsid w:val="00CF6EB9"/>
    <w:rsid w:val="00CF6EC7"/>
    <w:rsid w:val="00CF6F15"/>
    <w:rsid w:val="00CF6F1D"/>
    <w:rsid w:val="00CF6F5E"/>
    <w:rsid w:val="00CF6F65"/>
    <w:rsid w:val="00CF6F9F"/>
    <w:rsid w:val="00CF7003"/>
    <w:rsid w:val="00CF70C3"/>
    <w:rsid w:val="00CF7148"/>
    <w:rsid w:val="00CF723E"/>
    <w:rsid w:val="00CF728A"/>
    <w:rsid w:val="00CF72BA"/>
    <w:rsid w:val="00CF732A"/>
    <w:rsid w:val="00CF7379"/>
    <w:rsid w:val="00CF7391"/>
    <w:rsid w:val="00CF7393"/>
    <w:rsid w:val="00CF743B"/>
    <w:rsid w:val="00CF760C"/>
    <w:rsid w:val="00CF7626"/>
    <w:rsid w:val="00CF765C"/>
    <w:rsid w:val="00CF76BA"/>
    <w:rsid w:val="00CF76C9"/>
    <w:rsid w:val="00CF76DB"/>
    <w:rsid w:val="00CF7739"/>
    <w:rsid w:val="00CF77E8"/>
    <w:rsid w:val="00CF7850"/>
    <w:rsid w:val="00CF789C"/>
    <w:rsid w:val="00CF796B"/>
    <w:rsid w:val="00CF798C"/>
    <w:rsid w:val="00CF79CA"/>
    <w:rsid w:val="00CF7A6C"/>
    <w:rsid w:val="00CF7B34"/>
    <w:rsid w:val="00CF7B4C"/>
    <w:rsid w:val="00CF7B91"/>
    <w:rsid w:val="00CF7BB8"/>
    <w:rsid w:val="00CF7C26"/>
    <w:rsid w:val="00CF7C36"/>
    <w:rsid w:val="00CF7CFD"/>
    <w:rsid w:val="00CF7D02"/>
    <w:rsid w:val="00CF7D07"/>
    <w:rsid w:val="00CF7D50"/>
    <w:rsid w:val="00CF7E1C"/>
    <w:rsid w:val="00CF7E4E"/>
    <w:rsid w:val="00CF7E92"/>
    <w:rsid w:val="00CF7F49"/>
    <w:rsid w:val="00CF7F67"/>
    <w:rsid w:val="00CF7FC0"/>
    <w:rsid w:val="00CF8A64"/>
    <w:rsid w:val="00D00000"/>
    <w:rsid w:val="00D00093"/>
    <w:rsid w:val="00D000BD"/>
    <w:rsid w:val="00D000EB"/>
    <w:rsid w:val="00D000EE"/>
    <w:rsid w:val="00D00124"/>
    <w:rsid w:val="00D00133"/>
    <w:rsid w:val="00D0016C"/>
    <w:rsid w:val="00D00181"/>
    <w:rsid w:val="00D00197"/>
    <w:rsid w:val="00D001CA"/>
    <w:rsid w:val="00D001E9"/>
    <w:rsid w:val="00D002A0"/>
    <w:rsid w:val="00D002B7"/>
    <w:rsid w:val="00D002DC"/>
    <w:rsid w:val="00D003A5"/>
    <w:rsid w:val="00D003BB"/>
    <w:rsid w:val="00D00436"/>
    <w:rsid w:val="00D0043D"/>
    <w:rsid w:val="00D004C1"/>
    <w:rsid w:val="00D00539"/>
    <w:rsid w:val="00D0057D"/>
    <w:rsid w:val="00D0058C"/>
    <w:rsid w:val="00D00727"/>
    <w:rsid w:val="00D00793"/>
    <w:rsid w:val="00D007A5"/>
    <w:rsid w:val="00D007C0"/>
    <w:rsid w:val="00D007D8"/>
    <w:rsid w:val="00D00801"/>
    <w:rsid w:val="00D0089E"/>
    <w:rsid w:val="00D008AB"/>
    <w:rsid w:val="00D008D3"/>
    <w:rsid w:val="00D0093D"/>
    <w:rsid w:val="00D0099A"/>
    <w:rsid w:val="00D009AC"/>
    <w:rsid w:val="00D00A01"/>
    <w:rsid w:val="00D00A16"/>
    <w:rsid w:val="00D00A57"/>
    <w:rsid w:val="00D00A6D"/>
    <w:rsid w:val="00D00A83"/>
    <w:rsid w:val="00D00B59"/>
    <w:rsid w:val="00D00B5A"/>
    <w:rsid w:val="00D00BCB"/>
    <w:rsid w:val="00D00C25"/>
    <w:rsid w:val="00D00C4B"/>
    <w:rsid w:val="00D00C88"/>
    <w:rsid w:val="00D00C95"/>
    <w:rsid w:val="00D00CD7"/>
    <w:rsid w:val="00D00DC7"/>
    <w:rsid w:val="00D00DF6"/>
    <w:rsid w:val="00D00E48"/>
    <w:rsid w:val="00D00EAB"/>
    <w:rsid w:val="00D00F09"/>
    <w:rsid w:val="00D00FCC"/>
    <w:rsid w:val="00D010B0"/>
    <w:rsid w:val="00D01187"/>
    <w:rsid w:val="00D01215"/>
    <w:rsid w:val="00D012BC"/>
    <w:rsid w:val="00D012BE"/>
    <w:rsid w:val="00D01396"/>
    <w:rsid w:val="00D013ED"/>
    <w:rsid w:val="00D01429"/>
    <w:rsid w:val="00D0142A"/>
    <w:rsid w:val="00D0145F"/>
    <w:rsid w:val="00D01465"/>
    <w:rsid w:val="00D0149F"/>
    <w:rsid w:val="00D01536"/>
    <w:rsid w:val="00D015FD"/>
    <w:rsid w:val="00D0163D"/>
    <w:rsid w:val="00D0178C"/>
    <w:rsid w:val="00D017C2"/>
    <w:rsid w:val="00D0184B"/>
    <w:rsid w:val="00D0190D"/>
    <w:rsid w:val="00D01A94"/>
    <w:rsid w:val="00D01A9C"/>
    <w:rsid w:val="00D01AEE"/>
    <w:rsid w:val="00D01B2C"/>
    <w:rsid w:val="00D01B52"/>
    <w:rsid w:val="00D01B75"/>
    <w:rsid w:val="00D01BCE"/>
    <w:rsid w:val="00D01CD2"/>
    <w:rsid w:val="00D01CE7"/>
    <w:rsid w:val="00D01CF2"/>
    <w:rsid w:val="00D01D58"/>
    <w:rsid w:val="00D01D9C"/>
    <w:rsid w:val="00D01DC6"/>
    <w:rsid w:val="00D01E3D"/>
    <w:rsid w:val="00D01E6B"/>
    <w:rsid w:val="00D01EA0"/>
    <w:rsid w:val="00D01EA1"/>
    <w:rsid w:val="00D01EC9"/>
    <w:rsid w:val="00D01F56"/>
    <w:rsid w:val="00D01F6F"/>
    <w:rsid w:val="00D01FBF"/>
    <w:rsid w:val="00D01FF3"/>
    <w:rsid w:val="00D01FF4"/>
    <w:rsid w:val="00D0207E"/>
    <w:rsid w:val="00D020D6"/>
    <w:rsid w:val="00D020F2"/>
    <w:rsid w:val="00D02103"/>
    <w:rsid w:val="00D0212B"/>
    <w:rsid w:val="00D02143"/>
    <w:rsid w:val="00D0218C"/>
    <w:rsid w:val="00D021AE"/>
    <w:rsid w:val="00D021D0"/>
    <w:rsid w:val="00D021DD"/>
    <w:rsid w:val="00D0232F"/>
    <w:rsid w:val="00D02345"/>
    <w:rsid w:val="00D0237F"/>
    <w:rsid w:val="00D023F4"/>
    <w:rsid w:val="00D02413"/>
    <w:rsid w:val="00D02414"/>
    <w:rsid w:val="00D02463"/>
    <w:rsid w:val="00D024BE"/>
    <w:rsid w:val="00D02608"/>
    <w:rsid w:val="00D02623"/>
    <w:rsid w:val="00D02643"/>
    <w:rsid w:val="00D02661"/>
    <w:rsid w:val="00D0273D"/>
    <w:rsid w:val="00D0277C"/>
    <w:rsid w:val="00D02783"/>
    <w:rsid w:val="00D02798"/>
    <w:rsid w:val="00D02854"/>
    <w:rsid w:val="00D028B7"/>
    <w:rsid w:val="00D028E7"/>
    <w:rsid w:val="00D0292A"/>
    <w:rsid w:val="00D0292D"/>
    <w:rsid w:val="00D02943"/>
    <w:rsid w:val="00D02976"/>
    <w:rsid w:val="00D0297B"/>
    <w:rsid w:val="00D029C5"/>
    <w:rsid w:val="00D029CB"/>
    <w:rsid w:val="00D02AC7"/>
    <w:rsid w:val="00D02B77"/>
    <w:rsid w:val="00D02B95"/>
    <w:rsid w:val="00D02CA0"/>
    <w:rsid w:val="00D02DA8"/>
    <w:rsid w:val="00D02EEE"/>
    <w:rsid w:val="00D03026"/>
    <w:rsid w:val="00D0302E"/>
    <w:rsid w:val="00D0312C"/>
    <w:rsid w:val="00D0313C"/>
    <w:rsid w:val="00D03179"/>
    <w:rsid w:val="00D0320F"/>
    <w:rsid w:val="00D03231"/>
    <w:rsid w:val="00D0323E"/>
    <w:rsid w:val="00D0324A"/>
    <w:rsid w:val="00D03303"/>
    <w:rsid w:val="00D03333"/>
    <w:rsid w:val="00D03355"/>
    <w:rsid w:val="00D0335A"/>
    <w:rsid w:val="00D03372"/>
    <w:rsid w:val="00D03412"/>
    <w:rsid w:val="00D03482"/>
    <w:rsid w:val="00D034DC"/>
    <w:rsid w:val="00D034F0"/>
    <w:rsid w:val="00D03509"/>
    <w:rsid w:val="00D03525"/>
    <w:rsid w:val="00D0352D"/>
    <w:rsid w:val="00D0354B"/>
    <w:rsid w:val="00D03579"/>
    <w:rsid w:val="00D03655"/>
    <w:rsid w:val="00D03743"/>
    <w:rsid w:val="00D0376B"/>
    <w:rsid w:val="00D03773"/>
    <w:rsid w:val="00D03887"/>
    <w:rsid w:val="00D039AA"/>
    <w:rsid w:val="00D039FB"/>
    <w:rsid w:val="00D03A34"/>
    <w:rsid w:val="00D03A53"/>
    <w:rsid w:val="00D03A65"/>
    <w:rsid w:val="00D03B96"/>
    <w:rsid w:val="00D03BA8"/>
    <w:rsid w:val="00D03C3A"/>
    <w:rsid w:val="00D03C4E"/>
    <w:rsid w:val="00D03C54"/>
    <w:rsid w:val="00D03C94"/>
    <w:rsid w:val="00D03DDE"/>
    <w:rsid w:val="00D03DF5"/>
    <w:rsid w:val="00D03F48"/>
    <w:rsid w:val="00D03F67"/>
    <w:rsid w:val="00D03FB9"/>
    <w:rsid w:val="00D03FE1"/>
    <w:rsid w:val="00D0401C"/>
    <w:rsid w:val="00D0401D"/>
    <w:rsid w:val="00D040D0"/>
    <w:rsid w:val="00D040F7"/>
    <w:rsid w:val="00D04106"/>
    <w:rsid w:val="00D0416D"/>
    <w:rsid w:val="00D041AE"/>
    <w:rsid w:val="00D041CE"/>
    <w:rsid w:val="00D042B3"/>
    <w:rsid w:val="00D04303"/>
    <w:rsid w:val="00D04342"/>
    <w:rsid w:val="00D04345"/>
    <w:rsid w:val="00D04403"/>
    <w:rsid w:val="00D044A5"/>
    <w:rsid w:val="00D044A8"/>
    <w:rsid w:val="00D044B3"/>
    <w:rsid w:val="00D044F1"/>
    <w:rsid w:val="00D04522"/>
    <w:rsid w:val="00D04568"/>
    <w:rsid w:val="00D04655"/>
    <w:rsid w:val="00D04695"/>
    <w:rsid w:val="00D0470D"/>
    <w:rsid w:val="00D04723"/>
    <w:rsid w:val="00D0479D"/>
    <w:rsid w:val="00D04861"/>
    <w:rsid w:val="00D0487D"/>
    <w:rsid w:val="00D048DC"/>
    <w:rsid w:val="00D04932"/>
    <w:rsid w:val="00D049D9"/>
    <w:rsid w:val="00D049E2"/>
    <w:rsid w:val="00D04B44"/>
    <w:rsid w:val="00D04B4A"/>
    <w:rsid w:val="00D04BA0"/>
    <w:rsid w:val="00D04BFF"/>
    <w:rsid w:val="00D04CA0"/>
    <w:rsid w:val="00D04D0F"/>
    <w:rsid w:val="00D04D26"/>
    <w:rsid w:val="00D04D36"/>
    <w:rsid w:val="00D04D9C"/>
    <w:rsid w:val="00D04E28"/>
    <w:rsid w:val="00D04E6B"/>
    <w:rsid w:val="00D04EE9"/>
    <w:rsid w:val="00D04F49"/>
    <w:rsid w:val="00D04F5B"/>
    <w:rsid w:val="00D04FB2"/>
    <w:rsid w:val="00D04FC5"/>
    <w:rsid w:val="00D05012"/>
    <w:rsid w:val="00D05015"/>
    <w:rsid w:val="00D0516F"/>
    <w:rsid w:val="00D0522C"/>
    <w:rsid w:val="00D05258"/>
    <w:rsid w:val="00D05265"/>
    <w:rsid w:val="00D052A7"/>
    <w:rsid w:val="00D0530C"/>
    <w:rsid w:val="00D053B1"/>
    <w:rsid w:val="00D0541A"/>
    <w:rsid w:val="00D054A5"/>
    <w:rsid w:val="00D05540"/>
    <w:rsid w:val="00D05587"/>
    <w:rsid w:val="00D055CB"/>
    <w:rsid w:val="00D055D3"/>
    <w:rsid w:val="00D055DE"/>
    <w:rsid w:val="00D0560A"/>
    <w:rsid w:val="00D05621"/>
    <w:rsid w:val="00D05628"/>
    <w:rsid w:val="00D056BD"/>
    <w:rsid w:val="00D056E5"/>
    <w:rsid w:val="00D057BB"/>
    <w:rsid w:val="00D057E3"/>
    <w:rsid w:val="00D05833"/>
    <w:rsid w:val="00D0589E"/>
    <w:rsid w:val="00D0593B"/>
    <w:rsid w:val="00D05957"/>
    <w:rsid w:val="00D05A1A"/>
    <w:rsid w:val="00D05A33"/>
    <w:rsid w:val="00D05A84"/>
    <w:rsid w:val="00D05A87"/>
    <w:rsid w:val="00D05A9B"/>
    <w:rsid w:val="00D05B48"/>
    <w:rsid w:val="00D05B6B"/>
    <w:rsid w:val="00D05BC8"/>
    <w:rsid w:val="00D05CD4"/>
    <w:rsid w:val="00D05CE2"/>
    <w:rsid w:val="00D05D45"/>
    <w:rsid w:val="00D05D6D"/>
    <w:rsid w:val="00D05DFB"/>
    <w:rsid w:val="00D05E0D"/>
    <w:rsid w:val="00D05E40"/>
    <w:rsid w:val="00D05E7E"/>
    <w:rsid w:val="00D05F72"/>
    <w:rsid w:val="00D05FF3"/>
    <w:rsid w:val="00D0600F"/>
    <w:rsid w:val="00D0602B"/>
    <w:rsid w:val="00D0612B"/>
    <w:rsid w:val="00D06152"/>
    <w:rsid w:val="00D06158"/>
    <w:rsid w:val="00D06239"/>
    <w:rsid w:val="00D06273"/>
    <w:rsid w:val="00D062FE"/>
    <w:rsid w:val="00D063CF"/>
    <w:rsid w:val="00D063EB"/>
    <w:rsid w:val="00D06458"/>
    <w:rsid w:val="00D0645D"/>
    <w:rsid w:val="00D0646F"/>
    <w:rsid w:val="00D0648E"/>
    <w:rsid w:val="00D064EE"/>
    <w:rsid w:val="00D0654F"/>
    <w:rsid w:val="00D0655A"/>
    <w:rsid w:val="00D06584"/>
    <w:rsid w:val="00D06695"/>
    <w:rsid w:val="00D066BC"/>
    <w:rsid w:val="00D06748"/>
    <w:rsid w:val="00D06769"/>
    <w:rsid w:val="00D06820"/>
    <w:rsid w:val="00D06888"/>
    <w:rsid w:val="00D06933"/>
    <w:rsid w:val="00D06981"/>
    <w:rsid w:val="00D06997"/>
    <w:rsid w:val="00D06A3B"/>
    <w:rsid w:val="00D06A60"/>
    <w:rsid w:val="00D06B2D"/>
    <w:rsid w:val="00D06B96"/>
    <w:rsid w:val="00D06BA7"/>
    <w:rsid w:val="00D06C3F"/>
    <w:rsid w:val="00D06C70"/>
    <w:rsid w:val="00D06C84"/>
    <w:rsid w:val="00D06D51"/>
    <w:rsid w:val="00D06DA9"/>
    <w:rsid w:val="00D06FDC"/>
    <w:rsid w:val="00D06FF9"/>
    <w:rsid w:val="00D0707E"/>
    <w:rsid w:val="00D0708C"/>
    <w:rsid w:val="00D07105"/>
    <w:rsid w:val="00D07258"/>
    <w:rsid w:val="00D07280"/>
    <w:rsid w:val="00D072D1"/>
    <w:rsid w:val="00D072F3"/>
    <w:rsid w:val="00D072FD"/>
    <w:rsid w:val="00D07306"/>
    <w:rsid w:val="00D0731F"/>
    <w:rsid w:val="00D0732F"/>
    <w:rsid w:val="00D0737E"/>
    <w:rsid w:val="00D0739D"/>
    <w:rsid w:val="00D073EC"/>
    <w:rsid w:val="00D07479"/>
    <w:rsid w:val="00D0752C"/>
    <w:rsid w:val="00D0759D"/>
    <w:rsid w:val="00D07649"/>
    <w:rsid w:val="00D076EA"/>
    <w:rsid w:val="00D077A8"/>
    <w:rsid w:val="00D077CA"/>
    <w:rsid w:val="00D07812"/>
    <w:rsid w:val="00D0781B"/>
    <w:rsid w:val="00D078EF"/>
    <w:rsid w:val="00D07906"/>
    <w:rsid w:val="00D079D5"/>
    <w:rsid w:val="00D079E1"/>
    <w:rsid w:val="00D07A3B"/>
    <w:rsid w:val="00D07A41"/>
    <w:rsid w:val="00D07A6E"/>
    <w:rsid w:val="00D07A75"/>
    <w:rsid w:val="00D07A7A"/>
    <w:rsid w:val="00D07AF0"/>
    <w:rsid w:val="00D07B2C"/>
    <w:rsid w:val="00D07B62"/>
    <w:rsid w:val="00D07BE3"/>
    <w:rsid w:val="00D07CFC"/>
    <w:rsid w:val="00D07D9B"/>
    <w:rsid w:val="00D07DA7"/>
    <w:rsid w:val="00D07DF0"/>
    <w:rsid w:val="00D07DF1"/>
    <w:rsid w:val="00D07EE0"/>
    <w:rsid w:val="00D07F7E"/>
    <w:rsid w:val="00D07FB5"/>
    <w:rsid w:val="00D0BB61"/>
    <w:rsid w:val="00D10004"/>
    <w:rsid w:val="00D10008"/>
    <w:rsid w:val="00D10017"/>
    <w:rsid w:val="00D10068"/>
    <w:rsid w:val="00D100D0"/>
    <w:rsid w:val="00D100DA"/>
    <w:rsid w:val="00D1013F"/>
    <w:rsid w:val="00D10149"/>
    <w:rsid w:val="00D10228"/>
    <w:rsid w:val="00D1022B"/>
    <w:rsid w:val="00D10232"/>
    <w:rsid w:val="00D10251"/>
    <w:rsid w:val="00D10253"/>
    <w:rsid w:val="00D10273"/>
    <w:rsid w:val="00D10276"/>
    <w:rsid w:val="00D10342"/>
    <w:rsid w:val="00D103E5"/>
    <w:rsid w:val="00D1042A"/>
    <w:rsid w:val="00D104A1"/>
    <w:rsid w:val="00D105C0"/>
    <w:rsid w:val="00D10600"/>
    <w:rsid w:val="00D10670"/>
    <w:rsid w:val="00D106AA"/>
    <w:rsid w:val="00D106EE"/>
    <w:rsid w:val="00D106F6"/>
    <w:rsid w:val="00D1078C"/>
    <w:rsid w:val="00D10793"/>
    <w:rsid w:val="00D107F4"/>
    <w:rsid w:val="00D1085B"/>
    <w:rsid w:val="00D10862"/>
    <w:rsid w:val="00D109E3"/>
    <w:rsid w:val="00D10A41"/>
    <w:rsid w:val="00D10A93"/>
    <w:rsid w:val="00D10B10"/>
    <w:rsid w:val="00D10B37"/>
    <w:rsid w:val="00D10C74"/>
    <w:rsid w:val="00D10DAB"/>
    <w:rsid w:val="00D10DB2"/>
    <w:rsid w:val="00D10DFE"/>
    <w:rsid w:val="00D10E41"/>
    <w:rsid w:val="00D10ED1"/>
    <w:rsid w:val="00D10EF6"/>
    <w:rsid w:val="00D10F72"/>
    <w:rsid w:val="00D10FB0"/>
    <w:rsid w:val="00D10FCB"/>
    <w:rsid w:val="00D10FD8"/>
    <w:rsid w:val="00D10FDF"/>
    <w:rsid w:val="00D11015"/>
    <w:rsid w:val="00D1108B"/>
    <w:rsid w:val="00D110C4"/>
    <w:rsid w:val="00D111C0"/>
    <w:rsid w:val="00D1120F"/>
    <w:rsid w:val="00D11235"/>
    <w:rsid w:val="00D11246"/>
    <w:rsid w:val="00D11346"/>
    <w:rsid w:val="00D1134D"/>
    <w:rsid w:val="00D11367"/>
    <w:rsid w:val="00D11394"/>
    <w:rsid w:val="00D113A7"/>
    <w:rsid w:val="00D1141B"/>
    <w:rsid w:val="00D11480"/>
    <w:rsid w:val="00D114D0"/>
    <w:rsid w:val="00D114F7"/>
    <w:rsid w:val="00D114FB"/>
    <w:rsid w:val="00D11571"/>
    <w:rsid w:val="00D11693"/>
    <w:rsid w:val="00D11698"/>
    <w:rsid w:val="00D116A7"/>
    <w:rsid w:val="00D11727"/>
    <w:rsid w:val="00D119B2"/>
    <w:rsid w:val="00D119FA"/>
    <w:rsid w:val="00D119FF"/>
    <w:rsid w:val="00D11A12"/>
    <w:rsid w:val="00D11B09"/>
    <w:rsid w:val="00D11B1C"/>
    <w:rsid w:val="00D11BA6"/>
    <w:rsid w:val="00D11BD9"/>
    <w:rsid w:val="00D11BE7"/>
    <w:rsid w:val="00D11BF2"/>
    <w:rsid w:val="00D11BF8"/>
    <w:rsid w:val="00D11C1A"/>
    <w:rsid w:val="00D11C28"/>
    <w:rsid w:val="00D11C7E"/>
    <w:rsid w:val="00D11C92"/>
    <w:rsid w:val="00D11C9D"/>
    <w:rsid w:val="00D11CF5"/>
    <w:rsid w:val="00D11D4F"/>
    <w:rsid w:val="00D11D56"/>
    <w:rsid w:val="00D11E55"/>
    <w:rsid w:val="00D1208C"/>
    <w:rsid w:val="00D12121"/>
    <w:rsid w:val="00D12193"/>
    <w:rsid w:val="00D121B1"/>
    <w:rsid w:val="00D12207"/>
    <w:rsid w:val="00D1220B"/>
    <w:rsid w:val="00D12227"/>
    <w:rsid w:val="00D1224F"/>
    <w:rsid w:val="00D122AF"/>
    <w:rsid w:val="00D122FD"/>
    <w:rsid w:val="00D123A4"/>
    <w:rsid w:val="00D124B2"/>
    <w:rsid w:val="00D12530"/>
    <w:rsid w:val="00D125E5"/>
    <w:rsid w:val="00D126E9"/>
    <w:rsid w:val="00D127A2"/>
    <w:rsid w:val="00D12809"/>
    <w:rsid w:val="00D12814"/>
    <w:rsid w:val="00D1281F"/>
    <w:rsid w:val="00D128AA"/>
    <w:rsid w:val="00D129A5"/>
    <w:rsid w:val="00D12AA7"/>
    <w:rsid w:val="00D12B34"/>
    <w:rsid w:val="00D12B77"/>
    <w:rsid w:val="00D12BB2"/>
    <w:rsid w:val="00D12C23"/>
    <w:rsid w:val="00D12C7B"/>
    <w:rsid w:val="00D12C80"/>
    <w:rsid w:val="00D12CFF"/>
    <w:rsid w:val="00D12D08"/>
    <w:rsid w:val="00D12D0A"/>
    <w:rsid w:val="00D12DFA"/>
    <w:rsid w:val="00D12E89"/>
    <w:rsid w:val="00D12EEB"/>
    <w:rsid w:val="00D12F0F"/>
    <w:rsid w:val="00D12F3D"/>
    <w:rsid w:val="00D12F45"/>
    <w:rsid w:val="00D12F4C"/>
    <w:rsid w:val="00D12F79"/>
    <w:rsid w:val="00D12F7E"/>
    <w:rsid w:val="00D12FDB"/>
    <w:rsid w:val="00D13057"/>
    <w:rsid w:val="00D1308D"/>
    <w:rsid w:val="00D130D7"/>
    <w:rsid w:val="00D1318A"/>
    <w:rsid w:val="00D1319E"/>
    <w:rsid w:val="00D131B2"/>
    <w:rsid w:val="00D131FF"/>
    <w:rsid w:val="00D1321A"/>
    <w:rsid w:val="00D133D7"/>
    <w:rsid w:val="00D1341F"/>
    <w:rsid w:val="00D13633"/>
    <w:rsid w:val="00D1368B"/>
    <w:rsid w:val="00D13719"/>
    <w:rsid w:val="00D13841"/>
    <w:rsid w:val="00D13842"/>
    <w:rsid w:val="00D13886"/>
    <w:rsid w:val="00D13889"/>
    <w:rsid w:val="00D138BD"/>
    <w:rsid w:val="00D138EE"/>
    <w:rsid w:val="00D1394A"/>
    <w:rsid w:val="00D139D7"/>
    <w:rsid w:val="00D139F2"/>
    <w:rsid w:val="00D13A15"/>
    <w:rsid w:val="00D13A3F"/>
    <w:rsid w:val="00D13A8C"/>
    <w:rsid w:val="00D13A8D"/>
    <w:rsid w:val="00D13B06"/>
    <w:rsid w:val="00D13B5E"/>
    <w:rsid w:val="00D13C50"/>
    <w:rsid w:val="00D13D0D"/>
    <w:rsid w:val="00D13D12"/>
    <w:rsid w:val="00D13DA3"/>
    <w:rsid w:val="00D13DCC"/>
    <w:rsid w:val="00D13E83"/>
    <w:rsid w:val="00D13E8B"/>
    <w:rsid w:val="00D13E99"/>
    <w:rsid w:val="00D13ED1"/>
    <w:rsid w:val="00D13EE7"/>
    <w:rsid w:val="00D1405B"/>
    <w:rsid w:val="00D140B5"/>
    <w:rsid w:val="00D140FE"/>
    <w:rsid w:val="00D14140"/>
    <w:rsid w:val="00D142A9"/>
    <w:rsid w:val="00D142DE"/>
    <w:rsid w:val="00D1433F"/>
    <w:rsid w:val="00D14384"/>
    <w:rsid w:val="00D1439D"/>
    <w:rsid w:val="00D143A4"/>
    <w:rsid w:val="00D143DE"/>
    <w:rsid w:val="00D143F3"/>
    <w:rsid w:val="00D14438"/>
    <w:rsid w:val="00D1443B"/>
    <w:rsid w:val="00D1445B"/>
    <w:rsid w:val="00D144BC"/>
    <w:rsid w:val="00D1451E"/>
    <w:rsid w:val="00D1452A"/>
    <w:rsid w:val="00D145B9"/>
    <w:rsid w:val="00D14611"/>
    <w:rsid w:val="00D14684"/>
    <w:rsid w:val="00D14691"/>
    <w:rsid w:val="00D146A9"/>
    <w:rsid w:val="00D146B8"/>
    <w:rsid w:val="00D14703"/>
    <w:rsid w:val="00D1470F"/>
    <w:rsid w:val="00D1477E"/>
    <w:rsid w:val="00D147F2"/>
    <w:rsid w:val="00D14821"/>
    <w:rsid w:val="00D1486D"/>
    <w:rsid w:val="00D1489C"/>
    <w:rsid w:val="00D14983"/>
    <w:rsid w:val="00D14992"/>
    <w:rsid w:val="00D14A75"/>
    <w:rsid w:val="00D14A95"/>
    <w:rsid w:val="00D14ADF"/>
    <w:rsid w:val="00D14B45"/>
    <w:rsid w:val="00D14C5C"/>
    <w:rsid w:val="00D14C85"/>
    <w:rsid w:val="00D14D00"/>
    <w:rsid w:val="00D14E7B"/>
    <w:rsid w:val="00D14FA4"/>
    <w:rsid w:val="00D15011"/>
    <w:rsid w:val="00D15046"/>
    <w:rsid w:val="00D15119"/>
    <w:rsid w:val="00D15194"/>
    <w:rsid w:val="00D152A7"/>
    <w:rsid w:val="00D1530A"/>
    <w:rsid w:val="00D15366"/>
    <w:rsid w:val="00D1537D"/>
    <w:rsid w:val="00D153D3"/>
    <w:rsid w:val="00D153E1"/>
    <w:rsid w:val="00D15516"/>
    <w:rsid w:val="00D15564"/>
    <w:rsid w:val="00D155BE"/>
    <w:rsid w:val="00D155D6"/>
    <w:rsid w:val="00D15641"/>
    <w:rsid w:val="00D156E2"/>
    <w:rsid w:val="00D15701"/>
    <w:rsid w:val="00D15730"/>
    <w:rsid w:val="00D1579E"/>
    <w:rsid w:val="00D157E1"/>
    <w:rsid w:val="00D15819"/>
    <w:rsid w:val="00D15820"/>
    <w:rsid w:val="00D15861"/>
    <w:rsid w:val="00D15886"/>
    <w:rsid w:val="00D158A8"/>
    <w:rsid w:val="00D1590F"/>
    <w:rsid w:val="00D159E7"/>
    <w:rsid w:val="00D159FF"/>
    <w:rsid w:val="00D15A2B"/>
    <w:rsid w:val="00D15A8F"/>
    <w:rsid w:val="00D15B51"/>
    <w:rsid w:val="00D15BC0"/>
    <w:rsid w:val="00D15BF4"/>
    <w:rsid w:val="00D15C39"/>
    <w:rsid w:val="00D15C73"/>
    <w:rsid w:val="00D15CED"/>
    <w:rsid w:val="00D15D27"/>
    <w:rsid w:val="00D15D55"/>
    <w:rsid w:val="00D15D8D"/>
    <w:rsid w:val="00D15D94"/>
    <w:rsid w:val="00D15DBE"/>
    <w:rsid w:val="00D15E1F"/>
    <w:rsid w:val="00D15E47"/>
    <w:rsid w:val="00D15E90"/>
    <w:rsid w:val="00D15EFB"/>
    <w:rsid w:val="00D15F7A"/>
    <w:rsid w:val="00D16077"/>
    <w:rsid w:val="00D160F5"/>
    <w:rsid w:val="00D16162"/>
    <w:rsid w:val="00D1620A"/>
    <w:rsid w:val="00D16224"/>
    <w:rsid w:val="00D16226"/>
    <w:rsid w:val="00D16269"/>
    <w:rsid w:val="00D162C1"/>
    <w:rsid w:val="00D162E3"/>
    <w:rsid w:val="00D16318"/>
    <w:rsid w:val="00D1633B"/>
    <w:rsid w:val="00D16348"/>
    <w:rsid w:val="00D163BD"/>
    <w:rsid w:val="00D163EF"/>
    <w:rsid w:val="00D163FB"/>
    <w:rsid w:val="00D164F6"/>
    <w:rsid w:val="00D16538"/>
    <w:rsid w:val="00D16589"/>
    <w:rsid w:val="00D16643"/>
    <w:rsid w:val="00D1665B"/>
    <w:rsid w:val="00D16669"/>
    <w:rsid w:val="00D166DF"/>
    <w:rsid w:val="00D167C7"/>
    <w:rsid w:val="00D167F1"/>
    <w:rsid w:val="00D1681C"/>
    <w:rsid w:val="00D16831"/>
    <w:rsid w:val="00D16851"/>
    <w:rsid w:val="00D168E6"/>
    <w:rsid w:val="00D168E9"/>
    <w:rsid w:val="00D16961"/>
    <w:rsid w:val="00D16967"/>
    <w:rsid w:val="00D16980"/>
    <w:rsid w:val="00D1698A"/>
    <w:rsid w:val="00D16AB2"/>
    <w:rsid w:val="00D16ACB"/>
    <w:rsid w:val="00D16B0F"/>
    <w:rsid w:val="00D16B57"/>
    <w:rsid w:val="00D16B7D"/>
    <w:rsid w:val="00D16D24"/>
    <w:rsid w:val="00D16D74"/>
    <w:rsid w:val="00D16F2E"/>
    <w:rsid w:val="00D16F79"/>
    <w:rsid w:val="00D1702F"/>
    <w:rsid w:val="00D170CC"/>
    <w:rsid w:val="00D170FC"/>
    <w:rsid w:val="00D1714F"/>
    <w:rsid w:val="00D171F6"/>
    <w:rsid w:val="00D171F9"/>
    <w:rsid w:val="00D17354"/>
    <w:rsid w:val="00D17372"/>
    <w:rsid w:val="00D173AF"/>
    <w:rsid w:val="00D173B9"/>
    <w:rsid w:val="00D1740C"/>
    <w:rsid w:val="00D1741E"/>
    <w:rsid w:val="00D17439"/>
    <w:rsid w:val="00D17559"/>
    <w:rsid w:val="00D175C2"/>
    <w:rsid w:val="00D175EF"/>
    <w:rsid w:val="00D176E4"/>
    <w:rsid w:val="00D176FD"/>
    <w:rsid w:val="00D17737"/>
    <w:rsid w:val="00D177CA"/>
    <w:rsid w:val="00D1789F"/>
    <w:rsid w:val="00D178AB"/>
    <w:rsid w:val="00D178DC"/>
    <w:rsid w:val="00D178FF"/>
    <w:rsid w:val="00D17926"/>
    <w:rsid w:val="00D179BA"/>
    <w:rsid w:val="00D17A0A"/>
    <w:rsid w:val="00D17AB8"/>
    <w:rsid w:val="00D17AE6"/>
    <w:rsid w:val="00D17BAF"/>
    <w:rsid w:val="00D17BE2"/>
    <w:rsid w:val="00D17C65"/>
    <w:rsid w:val="00D17C6E"/>
    <w:rsid w:val="00D17C93"/>
    <w:rsid w:val="00D17CA2"/>
    <w:rsid w:val="00D17CBE"/>
    <w:rsid w:val="00D17CEB"/>
    <w:rsid w:val="00D17CF7"/>
    <w:rsid w:val="00D17CFE"/>
    <w:rsid w:val="00D17D02"/>
    <w:rsid w:val="00D17D0E"/>
    <w:rsid w:val="00D17DB5"/>
    <w:rsid w:val="00D17DBE"/>
    <w:rsid w:val="00D17E07"/>
    <w:rsid w:val="00D17EF4"/>
    <w:rsid w:val="00D17EFB"/>
    <w:rsid w:val="00D17F2E"/>
    <w:rsid w:val="00D17F6F"/>
    <w:rsid w:val="00D17FAC"/>
    <w:rsid w:val="00D17FB1"/>
    <w:rsid w:val="00D17FC1"/>
    <w:rsid w:val="00D17FDD"/>
    <w:rsid w:val="00D17FFE"/>
    <w:rsid w:val="00D20024"/>
    <w:rsid w:val="00D2014F"/>
    <w:rsid w:val="00D2017A"/>
    <w:rsid w:val="00D20180"/>
    <w:rsid w:val="00D201FF"/>
    <w:rsid w:val="00D20282"/>
    <w:rsid w:val="00D202C8"/>
    <w:rsid w:val="00D202F4"/>
    <w:rsid w:val="00D20343"/>
    <w:rsid w:val="00D203E2"/>
    <w:rsid w:val="00D203FF"/>
    <w:rsid w:val="00D20419"/>
    <w:rsid w:val="00D2043A"/>
    <w:rsid w:val="00D2049E"/>
    <w:rsid w:val="00D20564"/>
    <w:rsid w:val="00D2059D"/>
    <w:rsid w:val="00D20627"/>
    <w:rsid w:val="00D2066E"/>
    <w:rsid w:val="00D20684"/>
    <w:rsid w:val="00D20685"/>
    <w:rsid w:val="00D20692"/>
    <w:rsid w:val="00D2069A"/>
    <w:rsid w:val="00D20796"/>
    <w:rsid w:val="00D2079B"/>
    <w:rsid w:val="00D207E8"/>
    <w:rsid w:val="00D207ED"/>
    <w:rsid w:val="00D20880"/>
    <w:rsid w:val="00D2098A"/>
    <w:rsid w:val="00D209B8"/>
    <w:rsid w:val="00D209CE"/>
    <w:rsid w:val="00D209F2"/>
    <w:rsid w:val="00D20A2D"/>
    <w:rsid w:val="00D20B12"/>
    <w:rsid w:val="00D20C36"/>
    <w:rsid w:val="00D20C61"/>
    <w:rsid w:val="00D20D95"/>
    <w:rsid w:val="00D20DBA"/>
    <w:rsid w:val="00D20DF0"/>
    <w:rsid w:val="00D20E3F"/>
    <w:rsid w:val="00D20F74"/>
    <w:rsid w:val="00D21077"/>
    <w:rsid w:val="00D210BE"/>
    <w:rsid w:val="00D2111B"/>
    <w:rsid w:val="00D2113F"/>
    <w:rsid w:val="00D2119D"/>
    <w:rsid w:val="00D211CA"/>
    <w:rsid w:val="00D21254"/>
    <w:rsid w:val="00D212D5"/>
    <w:rsid w:val="00D21390"/>
    <w:rsid w:val="00D213BD"/>
    <w:rsid w:val="00D213C6"/>
    <w:rsid w:val="00D21408"/>
    <w:rsid w:val="00D21415"/>
    <w:rsid w:val="00D2144B"/>
    <w:rsid w:val="00D21506"/>
    <w:rsid w:val="00D2153D"/>
    <w:rsid w:val="00D21573"/>
    <w:rsid w:val="00D2160A"/>
    <w:rsid w:val="00D21687"/>
    <w:rsid w:val="00D21762"/>
    <w:rsid w:val="00D217D9"/>
    <w:rsid w:val="00D2180C"/>
    <w:rsid w:val="00D218A8"/>
    <w:rsid w:val="00D21904"/>
    <w:rsid w:val="00D2192A"/>
    <w:rsid w:val="00D21940"/>
    <w:rsid w:val="00D21957"/>
    <w:rsid w:val="00D21A43"/>
    <w:rsid w:val="00D21A63"/>
    <w:rsid w:val="00D21B7C"/>
    <w:rsid w:val="00D21C57"/>
    <w:rsid w:val="00D21C61"/>
    <w:rsid w:val="00D21CB8"/>
    <w:rsid w:val="00D21CF1"/>
    <w:rsid w:val="00D21D32"/>
    <w:rsid w:val="00D21D4E"/>
    <w:rsid w:val="00D21D51"/>
    <w:rsid w:val="00D21D95"/>
    <w:rsid w:val="00D21D9A"/>
    <w:rsid w:val="00D21E26"/>
    <w:rsid w:val="00D21E29"/>
    <w:rsid w:val="00D21F00"/>
    <w:rsid w:val="00D21F74"/>
    <w:rsid w:val="00D21FE1"/>
    <w:rsid w:val="00D21FEF"/>
    <w:rsid w:val="00D22006"/>
    <w:rsid w:val="00D22056"/>
    <w:rsid w:val="00D2205B"/>
    <w:rsid w:val="00D220AF"/>
    <w:rsid w:val="00D220D8"/>
    <w:rsid w:val="00D22102"/>
    <w:rsid w:val="00D221CD"/>
    <w:rsid w:val="00D22212"/>
    <w:rsid w:val="00D2221B"/>
    <w:rsid w:val="00D2222F"/>
    <w:rsid w:val="00D2223A"/>
    <w:rsid w:val="00D2226D"/>
    <w:rsid w:val="00D222B6"/>
    <w:rsid w:val="00D222BD"/>
    <w:rsid w:val="00D222DF"/>
    <w:rsid w:val="00D22338"/>
    <w:rsid w:val="00D22341"/>
    <w:rsid w:val="00D22366"/>
    <w:rsid w:val="00D2237B"/>
    <w:rsid w:val="00D22385"/>
    <w:rsid w:val="00D2250B"/>
    <w:rsid w:val="00D22583"/>
    <w:rsid w:val="00D225AA"/>
    <w:rsid w:val="00D22728"/>
    <w:rsid w:val="00D22737"/>
    <w:rsid w:val="00D2274E"/>
    <w:rsid w:val="00D227DD"/>
    <w:rsid w:val="00D2280D"/>
    <w:rsid w:val="00D22828"/>
    <w:rsid w:val="00D22840"/>
    <w:rsid w:val="00D22886"/>
    <w:rsid w:val="00D228A9"/>
    <w:rsid w:val="00D22941"/>
    <w:rsid w:val="00D229C4"/>
    <w:rsid w:val="00D229C7"/>
    <w:rsid w:val="00D22A17"/>
    <w:rsid w:val="00D22A4A"/>
    <w:rsid w:val="00D22A61"/>
    <w:rsid w:val="00D22B50"/>
    <w:rsid w:val="00D22BA0"/>
    <w:rsid w:val="00D22CBF"/>
    <w:rsid w:val="00D22D57"/>
    <w:rsid w:val="00D22D9C"/>
    <w:rsid w:val="00D22DBD"/>
    <w:rsid w:val="00D22DE7"/>
    <w:rsid w:val="00D22EA3"/>
    <w:rsid w:val="00D22EF8"/>
    <w:rsid w:val="00D22F56"/>
    <w:rsid w:val="00D2304E"/>
    <w:rsid w:val="00D23082"/>
    <w:rsid w:val="00D230FE"/>
    <w:rsid w:val="00D231D5"/>
    <w:rsid w:val="00D23209"/>
    <w:rsid w:val="00D23293"/>
    <w:rsid w:val="00D232B7"/>
    <w:rsid w:val="00D233DB"/>
    <w:rsid w:val="00D2343D"/>
    <w:rsid w:val="00D2354D"/>
    <w:rsid w:val="00D235B4"/>
    <w:rsid w:val="00D235F5"/>
    <w:rsid w:val="00D23632"/>
    <w:rsid w:val="00D236CC"/>
    <w:rsid w:val="00D23732"/>
    <w:rsid w:val="00D2374F"/>
    <w:rsid w:val="00D23787"/>
    <w:rsid w:val="00D23792"/>
    <w:rsid w:val="00D237DC"/>
    <w:rsid w:val="00D2385D"/>
    <w:rsid w:val="00D23860"/>
    <w:rsid w:val="00D238CE"/>
    <w:rsid w:val="00D238D2"/>
    <w:rsid w:val="00D238F6"/>
    <w:rsid w:val="00D238FB"/>
    <w:rsid w:val="00D239D5"/>
    <w:rsid w:val="00D239ED"/>
    <w:rsid w:val="00D23A5E"/>
    <w:rsid w:val="00D23AF0"/>
    <w:rsid w:val="00D23B48"/>
    <w:rsid w:val="00D23B6E"/>
    <w:rsid w:val="00D23BEA"/>
    <w:rsid w:val="00D23C51"/>
    <w:rsid w:val="00D23CCD"/>
    <w:rsid w:val="00D23CD7"/>
    <w:rsid w:val="00D23CD9"/>
    <w:rsid w:val="00D23D46"/>
    <w:rsid w:val="00D23D6D"/>
    <w:rsid w:val="00D23E14"/>
    <w:rsid w:val="00D23E5C"/>
    <w:rsid w:val="00D23E65"/>
    <w:rsid w:val="00D23EA0"/>
    <w:rsid w:val="00D23EEC"/>
    <w:rsid w:val="00D23EFF"/>
    <w:rsid w:val="00D23F25"/>
    <w:rsid w:val="00D23F79"/>
    <w:rsid w:val="00D23FB6"/>
    <w:rsid w:val="00D24022"/>
    <w:rsid w:val="00D240AF"/>
    <w:rsid w:val="00D240B5"/>
    <w:rsid w:val="00D240BC"/>
    <w:rsid w:val="00D241BA"/>
    <w:rsid w:val="00D2420D"/>
    <w:rsid w:val="00D2420E"/>
    <w:rsid w:val="00D2424D"/>
    <w:rsid w:val="00D24257"/>
    <w:rsid w:val="00D24361"/>
    <w:rsid w:val="00D24366"/>
    <w:rsid w:val="00D243AC"/>
    <w:rsid w:val="00D243B0"/>
    <w:rsid w:val="00D243B5"/>
    <w:rsid w:val="00D243F1"/>
    <w:rsid w:val="00D24429"/>
    <w:rsid w:val="00D2444B"/>
    <w:rsid w:val="00D24471"/>
    <w:rsid w:val="00D24495"/>
    <w:rsid w:val="00D244CD"/>
    <w:rsid w:val="00D245EB"/>
    <w:rsid w:val="00D24625"/>
    <w:rsid w:val="00D2464E"/>
    <w:rsid w:val="00D24725"/>
    <w:rsid w:val="00D24774"/>
    <w:rsid w:val="00D2483F"/>
    <w:rsid w:val="00D2487D"/>
    <w:rsid w:val="00D24887"/>
    <w:rsid w:val="00D24931"/>
    <w:rsid w:val="00D24968"/>
    <w:rsid w:val="00D24A35"/>
    <w:rsid w:val="00D24A3F"/>
    <w:rsid w:val="00D24A4C"/>
    <w:rsid w:val="00D24B6E"/>
    <w:rsid w:val="00D24B7A"/>
    <w:rsid w:val="00D24BA7"/>
    <w:rsid w:val="00D24BB8"/>
    <w:rsid w:val="00D24BD1"/>
    <w:rsid w:val="00D24BD5"/>
    <w:rsid w:val="00D24C26"/>
    <w:rsid w:val="00D24C39"/>
    <w:rsid w:val="00D24C9E"/>
    <w:rsid w:val="00D24D48"/>
    <w:rsid w:val="00D24D6D"/>
    <w:rsid w:val="00D24D76"/>
    <w:rsid w:val="00D24D8D"/>
    <w:rsid w:val="00D24D91"/>
    <w:rsid w:val="00D24DAE"/>
    <w:rsid w:val="00D24E32"/>
    <w:rsid w:val="00D24E93"/>
    <w:rsid w:val="00D24EA7"/>
    <w:rsid w:val="00D24EC9"/>
    <w:rsid w:val="00D24ED8"/>
    <w:rsid w:val="00D24F29"/>
    <w:rsid w:val="00D24F45"/>
    <w:rsid w:val="00D2508C"/>
    <w:rsid w:val="00D250BB"/>
    <w:rsid w:val="00D250CB"/>
    <w:rsid w:val="00D2511B"/>
    <w:rsid w:val="00D25167"/>
    <w:rsid w:val="00D251D1"/>
    <w:rsid w:val="00D25205"/>
    <w:rsid w:val="00D25253"/>
    <w:rsid w:val="00D25284"/>
    <w:rsid w:val="00D252E8"/>
    <w:rsid w:val="00D252EF"/>
    <w:rsid w:val="00D2534B"/>
    <w:rsid w:val="00D253FD"/>
    <w:rsid w:val="00D25491"/>
    <w:rsid w:val="00D254E4"/>
    <w:rsid w:val="00D254FA"/>
    <w:rsid w:val="00D255A8"/>
    <w:rsid w:val="00D25676"/>
    <w:rsid w:val="00D25689"/>
    <w:rsid w:val="00D25724"/>
    <w:rsid w:val="00D25840"/>
    <w:rsid w:val="00D25843"/>
    <w:rsid w:val="00D25895"/>
    <w:rsid w:val="00D258BA"/>
    <w:rsid w:val="00D25A08"/>
    <w:rsid w:val="00D25A9B"/>
    <w:rsid w:val="00D25ABB"/>
    <w:rsid w:val="00D25BE2"/>
    <w:rsid w:val="00D25C02"/>
    <w:rsid w:val="00D25C59"/>
    <w:rsid w:val="00D25C79"/>
    <w:rsid w:val="00D25CA0"/>
    <w:rsid w:val="00D25CB4"/>
    <w:rsid w:val="00D25CEB"/>
    <w:rsid w:val="00D25D02"/>
    <w:rsid w:val="00D25D0E"/>
    <w:rsid w:val="00D25DE9"/>
    <w:rsid w:val="00D25E46"/>
    <w:rsid w:val="00D25E50"/>
    <w:rsid w:val="00D25EA5"/>
    <w:rsid w:val="00D25F15"/>
    <w:rsid w:val="00D25F22"/>
    <w:rsid w:val="00D25FE5"/>
    <w:rsid w:val="00D26004"/>
    <w:rsid w:val="00D26026"/>
    <w:rsid w:val="00D26049"/>
    <w:rsid w:val="00D26062"/>
    <w:rsid w:val="00D260B5"/>
    <w:rsid w:val="00D260D7"/>
    <w:rsid w:val="00D26196"/>
    <w:rsid w:val="00D261B4"/>
    <w:rsid w:val="00D26270"/>
    <w:rsid w:val="00D2627E"/>
    <w:rsid w:val="00D2627F"/>
    <w:rsid w:val="00D2629E"/>
    <w:rsid w:val="00D2629F"/>
    <w:rsid w:val="00D262CD"/>
    <w:rsid w:val="00D26344"/>
    <w:rsid w:val="00D2642E"/>
    <w:rsid w:val="00D26439"/>
    <w:rsid w:val="00D2648E"/>
    <w:rsid w:val="00D264F1"/>
    <w:rsid w:val="00D264FC"/>
    <w:rsid w:val="00D2650A"/>
    <w:rsid w:val="00D26568"/>
    <w:rsid w:val="00D265BA"/>
    <w:rsid w:val="00D265D8"/>
    <w:rsid w:val="00D26642"/>
    <w:rsid w:val="00D26648"/>
    <w:rsid w:val="00D2668F"/>
    <w:rsid w:val="00D2669D"/>
    <w:rsid w:val="00D266BC"/>
    <w:rsid w:val="00D266EE"/>
    <w:rsid w:val="00D267ED"/>
    <w:rsid w:val="00D267F0"/>
    <w:rsid w:val="00D26906"/>
    <w:rsid w:val="00D26A01"/>
    <w:rsid w:val="00D26A62"/>
    <w:rsid w:val="00D26B31"/>
    <w:rsid w:val="00D26C02"/>
    <w:rsid w:val="00D26C03"/>
    <w:rsid w:val="00D26C49"/>
    <w:rsid w:val="00D26C7D"/>
    <w:rsid w:val="00D26CE9"/>
    <w:rsid w:val="00D26D1E"/>
    <w:rsid w:val="00D26DCB"/>
    <w:rsid w:val="00D26E13"/>
    <w:rsid w:val="00D26E2A"/>
    <w:rsid w:val="00D26E60"/>
    <w:rsid w:val="00D26E7F"/>
    <w:rsid w:val="00D26EFA"/>
    <w:rsid w:val="00D26F5E"/>
    <w:rsid w:val="00D26F71"/>
    <w:rsid w:val="00D26FC1"/>
    <w:rsid w:val="00D26FC3"/>
    <w:rsid w:val="00D26FC4"/>
    <w:rsid w:val="00D27033"/>
    <w:rsid w:val="00D2715E"/>
    <w:rsid w:val="00D27187"/>
    <w:rsid w:val="00D271EF"/>
    <w:rsid w:val="00D27204"/>
    <w:rsid w:val="00D27225"/>
    <w:rsid w:val="00D27292"/>
    <w:rsid w:val="00D272B0"/>
    <w:rsid w:val="00D27338"/>
    <w:rsid w:val="00D27356"/>
    <w:rsid w:val="00D27387"/>
    <w:rsid w:val="00D273C3"/>
    <w:rsid w:val="00D2741A"/>
    <w:rsid w:val="00D27430"/>
    <w:rsid w:val="00D2745B"/>
    <w:rsid w:val="00D2747F"/>
    <w:rsid w:val="00D274DE"/>
    <w:rsid w:val="00D2754A"/>
    <w:rsid w:val="00D2756B"/>
    <w:rsid w:val="00D27589"/>
    <w:rsid w:val="00D27596"/>
    <w:rsid w:val="00D275F1"/>
    <w:rsid w:val="00D2762A"/>
    <w:rsid w:val="00D2762C"/>
    <w:rsid w:val="00D276E3"/>
    <w:rsid w:val="00D27702"/>
    <w:rsid w:val="00D277B5"/>
    <w:rsid w:val="00D27862"/>
    <w:rsid w:val="00D27886"/>
    <w:rsid w:val="00D27893"/>
    <w:rsid w:val="00D278DD"/>
    <w:rsid w:val="00D278EF"/>
    <w:rsid w:val="00D27947"/>
    <w:rsid w:val="00D279F5"/>
    <w:rsid w:val="00D27A31"/>
    <w:rsid w:val="00D27A3E"/>
    <w:rsid w:val="00D27A49"/>
    <w:rsid w:val="00D27B21"/>
    <w:rsid w:val="00D27C5A"/>
    <w:rsid w:val="00D27D0C"/>
    <w:rsid w:val="00D27DDC"/>
    <w:rsid w:val="00D27ECC"/>
    <w:rsid w:val="00D27ED3"/>
    <w:rsid w:val="00D27F44"/>
    <w:rsid w:val="00D27FEB"/>
    <w:rsid w:val="00D3002E"/>
    <w:rsid w:val="00D30087"/>
    <w:rsid w:val="00D3008E"/>
    <w:rsid w:val="00D300FB"/>
    <w:rsid w:val="00D3014A"/>
    <w:rsid w:val="00D30187"/>
    <w:rsid w:val="00D3018A"/>
    <w:rsid w:val="00D3018E"/>
    <w:rsid w:val="00D30250"/>
    <w:rsid w:val="00D30308"/>
    <w:rsid w:val="00D30336"/>
    <w:rsid w:val="00D303B1"/>
    <w:rsid w:val="00D303CE"/>
    <w:rsid w:val="00D303DE"/>
    <w:rsid w:val="00D30411"/>
    <w:rsid w:val="00D304B9"/>
    <w:rsid w:val="00D304D0"/>
    <w:rsid w:val="00D304DF"/>
    <w:rsid w:val="00D30502"/>
    <w:rsid w:val="00D3053D"/>
    <w:rsid w:val="00D305F5"/>
    <w:rsid w:val="00D305FF"/>
    <w:rsid w:val="00D3063D"/>
    <w:rsid w:val="00D3073D"/>
    <w:rsid w:val="00D30753"/>
    <w:rsid w:val="00D307BF"/>
    <w:rsid w:val="00D307CE"/>
    <w:rsid w:val="00D30814"/>
    <w:rsid w:val="00D30869"/>
    <w:rsid w:val="00D309CE"/>
    <w:rsid w:val="00D309EC"/>
    <w:rsid w:val="00D30A23"/>
    <w:rsid w:val="00D30A54"/>
    <w:rsid w:val="00D30ABC"/>
    <w:rsid w:val="00D30AC4"/>
    <w:rsid w:val="00D30B63"/>
    <w:rsid w:val="00D30BD5"/>
    <w:rsid w:val="00D30C16"/>
    <w:rsid w:val="00D30C25"/>
    <w:rsid w:val="00D30C88"/>
    <w:rsid w:val="00D30C91"/>
    <w:rsid w:val="00D30CAE"/>
    <w:rsid w:val="00D30CFF"/>
    <w:rsid w:val="00D30D67"/>
    <w:rsid w:val="00D30D9A"/>
    <w:rsid w:val="00D30DB7"/>
    <w:rsid w:val="00D30E2E"/>
    <w:rsid w:val="00D30F6E"/>
    <w:rsid w:val="00D30FCE"/>
    <w:rsid w:val="00D30FEF"/>
    <w:rsid w:val="00D30FF7"/>
    <w:rsid w:val="00D310A3"/>
    <w:rsid w:val="00D310EF"/>
    <w:rsid w:val="00D3110C"/>
    <w:rsid w:val="00D31124"/>
    <w:rsid w:val="00D3112E"/>
    <w:rsid w:val="00D31158"/>
    <w:rsid w:val="00D3118C"/>
    <w:rsid w:val="00D311D8"/>
    <w:rsid w:val="00D31305"/>
    <w:rsid w:val="00D31323"/>
    <w:rsid w:val="00D3139D"/>
    <w:rsid w:val="00D3140D"/>
    <w:rsid w:val="00D31588"/>
    <w:rsid w:val="00D3161E"/>
    <w:rsid w:val="00D31661"/>
    <w:rsid w:val="00D3166F"/>
    <w:rsid w:val="00D31692"/>
    <w:rsid w:val="00D316B4"/>
    <w:rsid w:val="00D316B9"/>
    <w:rsid w:val="00D31751"/>
    <w:rsid w:val="00D3176C"/>
    <w:rsid w:val="00D317D1"/>
    <w:rsid w:val="00D317E2"/>
    <w:rsid w:val="00D3180A"/>
    <w:rsid w:val="00D3181A"/>
    <w:rsid w:val="00D3185B"/>
    <w:rsid w:val="00D318BB"/>
    <w:rsid w:val="00D31902"/>
    <w:rsid w:val="00D3197A"/>
    <w:rsid w:val="00D319A4"/>
    <w:rsid w:val="00D319AF"/>
    <w:rsid w:val="00D31A2B"/>
    <w:rsid w:val="00D31A73"/>
    <w:rsid w:val="00D31A99"/>
    <w:rsid w:val="00D31BCF"/>
    <w:rsid w:val="00D31C0F"/>
    <w:rsid w:val="00D31C50"/>
    <w:rsid w:val="00D31C81"/>
    <w:rsid w:val="00D31D6D"/>
    <w:rsid w:val="00D31E06"/>
    <w:rsid w:val="00D31ED1"/>
    <w:rsid w:val="00D31F20"/>
    <w:rsid w:val="00D31F3A"/>
    <w:rsid w:val="00D31F91"/>
    <w:rsid w:val="00D31FBC"/>
    <w:rsid w:val="00D3206A"/>
    <w:rsid w:val="00D3206D"/>
    <w:rsid w:val="00D320A5"/>
    <w:rsid w:val="00D320AF"/>
    <w:rsid w:val="00D32160"/>
    <w:rsid w:val="00D3217B"/>
    <w:rsid w:val="00D321F7"/>
    <w:rsid w:val="00D3221E"/>
    <w:rsid w:val="00D322B4"/>
    <w:rsid w:val="00D3234C"/>
    <w:rsid w:val="00D3234F"/>
    <w:rsid w:val="00D323A3"/>
    <w:rsid w:val="00D323C2"/>
    <w:rsid w:val="00D323DA"/>
    <w:rsid w:val="00D3240B"/>
    <w:rsid w:val="00D3247F"/>
    <w:rsid w:val="00D324CA"/>
    <w:rsid w:val="00D32503"/>
    <w:rsid w:val="00D32518"/>
    <w:rsid w:val="00D32523"/>
    <w:rsid w:val="00D3258B"/>
    <w:rsid w:val="00D325BD"/>
    <w:rsid w:val="00D32647"/>
    <w:rsid w:val="00D32770"/>
    <w:rsid w:val="00D3278D"/>
    <w:rsid w:val="00D32870"/>
    <w:rsid w:val="00D328A5"/>
    <w:rsid w:val="00D32967"/>
    <w:rsid w:val="00D329C0"/>
    <w:rsid w:val="00D32A76"/>
    <w:rsid w:val="00D32B44"/>
    <w:rsid w:val="00D32BFA"/>
    <w:rsid w:val="00D32CDF"/>
    <w:rsid w:val="00D32DED"/>
    <w:rsid w:val="00D32E14"/>
    <w:rsid w:val="00D32E15"/>
    <w:rsid w:val="00D32E61"/>
    <w:rsid w:val="00D32FB7"/>
    <w:rsid w:val="00D32FBB"/>
    <w:rsid w:val="00D32FE5"/>
    <w:rsid w:val="00D33006"/>
    <w:rsid w:val="00D33062"/>
    <w:rsid w:val="00D330DB"/>
    <w:rsid w:val="00D330F3"/>
    <w:rsid w:val="00D3310F"/>
    <w:rsid w:val="00D33149"/>
    <w:rsid w:val="00D33150"/>
    <w:rsid w:val="00D3316F"/>
    <w:rsid w:val="00D3318A"/>
    <w:rsid w:val="00D3318F"/>
    <w:rsid w:val="00D331E5"/>
    <w:rsid w:val="00D331EC"/>
    <w:rsid w:val="00D3322D"/>
    <w:rsid w:val="00D3323C"/>
    <w:rsid w:val="00D3323D"/>
    <w:rsid w:val="00D33268"/>
    <w:rsid w:val="00D33272"/>
    <w:rsid w:val="00D3328D"/>
    <w:rsid w:val="00D3329E"/>
    <w:rsid w:val="00D3332F"/>
    <w:rsid w:val="00D333DA"/>
    <w:rsid w:val="00D33401"/>
    <w:rsid w:val="00D334C4"/>
    <w:rsid w:val="00D334D2"/>
    <w:rsid w:val="00D33502"/>
    <w:rsid w:val="00D3350B"/>
    <w:rsid w:val="00D335A1"/>
    <w:rsid w:val="00D335BD"/>
    <w:rsid w:val="00D335E0"/>
    <w:rsid w:val="00D33634"/>
    <w:rsid w:val="00D33640"/>
    <w:rsid w:val="00D33693"/>
    <w:rsid w:val="00D33748"/>
    <w:rsid w:val="00D33749"/>
    <w:rsid w:val="00D33904"/>
    <w:rsid w:val="00D33926"/>
    <w:rsid w:val="00D33951"/>
    <w:rsid w:val="00D33971"/>
    <w:rsid w:val="00D33A05"/>
    <w:rsid w:val="00D33A47"/>
    <w:rsid w:val="00D33AE6"/>
    <w:rsid w:val="00D33B43"/>
    <w:rsid w:val="00D33BFF"/>
    <w:rsid w:val="00D33C41"/>
    <w:rsid w:val="00D33C65"/>
    <w:rsid w:val="00D33CB5"/>
    <w:rsid w:val="00D33D16"/>
    <w:rsid w:val="00D33D2F"/>
    <w:rsid w:val="00D33D39"/>
    <w:rsid w:val="00D33D4F"/>
    <w:rsid w:val="00D33D75"/>
    <w:rsid w:val="00D33DC8"/>
    <w:rsid w:val="00D33EDB"/>
    <w:rsid w:val="00D33F1D"/>
    <w:rsid w:val="00D33F79"/>
    <w:rsid w:val="00D33F97"/>
    <w:rsid w:val="00D33FB7"/>
    <w:rsid w:val="00D340D8"/>
    <w:rsid w:val="00D34185"/>
    <w:rsid w:val="00D341AA"/>
    <w:rsid w:val="00D3420B"/>
    <w:rsid w:val="00D34295"/>
    <w:rsid w:val="00D342CC"/>
    <w:rsid w:val="00D34349"/>
    <w:rsid w:val="00D3442D"/>
    <w:rsid w:val="00D344CC"/>
    <w:rsid w:val="00D34503"/>
    <w:rsid w:val="00D34517"/>
    <w:rsid w:val="00D34528"/>
    <w:rsid w:val="00D34567"/>
    <w:rsid w:val="00D34603"/>
    <w:rsid w:val="00D34620"/>
    <w:rsid w:val="00D34694"/>
    <w:rsid w:val="00D346D8"/>
    <w:rsid w:val="00D34862"/>
    <w:rsid w:val="00D348B3"/>
    <w:rsid w:val="00D3495E"/>
    <w:rsid w:val="00D34A16"/>
    <w:rsid w:val="00D34A3C"/>
    <w:rsid w:val="00D34A6F"/>
    <w:rsid w:val="00D34B22"/>
    <w:rsid w:val="00D34B5B"/>
    <w:rsid w:val="00D34B6C"/>
    <w:rsid w:val="00D34BD0"/>
    <w:rsid w:val="00D34C53"/>
    <w:rsid w:val="00D34CA3"/>
    <w:rsid w:val="00D34CB2"/>
    <w:rsid w:val="00D34D4B"/>
    <w:rsid w:val="00D34D83"/>
    <w:rsid w:val="00D34DCD"/>
    <w:rsid w:val="00D34E0B"/>
    <w:rsid w:val="00D34E62"/>
    <w:rsid w:val="00D34E8D"/>
    <w:rsid w:val="00D34F37"/>
    <w:rsid w:val="00D34F89"/>
    <w:rsid w:val="00D350A0"/>
    <w:rsid w:val="00D3514E"/>
    <w:rsid w:val="00D35191"/>
    <w:rsid w:val="00D35264"/>
    <w:rsid w:val="00D352A0"/>
    <w:rsid w:val="00D352A2"/>
    <w:rsid w:val="00D352C8"/>
    <w:rsid w:val="00D352DB"/>
    <w:rsid w:val="00D3533B"/>
    <w:rsid w:val="00D35345"/>
    <w:rsid w:val="00D35368"/>
    <w:rsid w:val="00D3538D"/>
    <w:rsid w:val="00D35411"/>
    <w:rsid w:val="00D35460"/>
    <w:rsid w:val="00D35478"/>
    <w:rsid w:val="00D354D0"/>
    <w:rsid w:val="00D354E3"/>
    <w:rsid w:val="00D35514"/>
    <w:rsid w:val="00D3551A"/>
    <w:rsid w:val="00D355D2"/>
    <w:rsid w:val="00D356AF"/>
    <w:rsid w:val="00D356CA"/>
    <w:rsid w:val="00D35757"/>
    <w:rsid w:val="00D35867"/>
    <w:rsid w:val="00D358A9"/>
    <w:rsid w:val="00D358B2"/>
    <w:rsid w:val="00D358E5"/>
    <w:rsid w:val="00D358F0"/>
    <w:rsid w:val="00D35953"/>
    <w:rsid w:val="00D35969"/>
    <w:rsid w:val="00D35A22"/>
    <w:rsid w:val="00D35AB2"/>
    <w:rsid w:val="00D35B10"/>
    <w:rsid w:val="00D35C59"/>
    <w:rsid w:val="00D35DB0"/>
    <w:rsid w:val="00D35E01"/>
    <w:rsid w:val="00D35E02"/>
    <w:rsid w:val="00D35E1A"/>
    <w:rsid w:val="00D35E3E"/>
    <w:rsid w:val="00D35E58"/>
    <w:rsid w:val="00D35E89"/>
    <w:rsid w:val="00D35F93"/>
    <w:rsid w:val="00D3601E"/>
    <w:rsid w:val="00D3603B"/>
    <w:rsid w:val="00D36056"/>
    <w:rsid w:val="00D3611B"/>
    <w:rsid w:val="00D3618D"/>
    <w:rsid w:val="00D361A9"/>
    <w:rsid w:val="00D361D3"/>
    <w:rsid w:val="00D3625A"/>
    <w:rsid w:val="00D362DB"/>
    <w:rsid w:val="00D36331"/>
    <w:rsid w:val="00D36349"/>
    <w:rsid w:val="00D36362"/>
    <w:rsid w:val="00D36387"/>
    <w:rsid w:val="00D3638A"/>
    <w:rsid w:val="00D363DC"/>
    <w:rsid w:val="00D363F3"/>
    <w:rsid w:val="00D364CF"/>
    <w:rsid w:val="00D36537"/>
    <w:rsid w:val="00D365B3"/>
    <w:rsid w:val="00D365DA"/>
    <w:rsid w:val="00D365DC"/>
    <w:rsid w:val="00D36617"/>
    <w:rsid w:val="00D36640"/>
    <w:rsid w:val="00D366B1"/>
    <w:rsid w:val="00D366E9"/>
    <w:rsid w:val="00D3683B"/>
    <w:rsid w:val="00D36865"/>
    <w:rsid w:val="00D3691D"/>
    <w:rsid w:val="00D36965"/>
    <w:rsid w:val="00D369CA"/>
    <w:rsid w:val="00D369CF"/>
    <w:rsid w:val="00D369D6"/>
    <w:rsid w:val="00D36A32"/>
    <w:rsid w:val="00D36AD6"/>
    <w:rsid w:val="00D36B4B"/>
    <w:rsid w:val="00D36BB1"/>
    <w:rsid w:val="00D36BEF"/>
    <w:rsid w:val="00D36D01"/>
    <w:rsid w:val="00D36DA1"/>
    <w:rsid w:val="00D36DC5"/>
    <w:rsid w:val="00D36F5D"/>
    <w:rsid w:val="00D3702F"/>
    <w:rsid w:val="00D37071"/>
    <w:rsid w:val="00D3718D"/>
    <w:rsid w:val="00D371AE"/>
    <w:rsid w:val="00D371E6"/>
    <w:rsid w:val="00D3724F"/>
    <w:rsid w:val="00D372F2"/>
    <w:rsid w:val="00D373A9"/>
    <w:rsid w:val="00D373EE"/>
    <w:rsid w:val="00D37409"/>
    <w:rsid w:val="00D37470"/>
    <w:rsid w:val="00D374DB"/>
    <w:rsid w:val="00D374E6"/>
    <w:rsid w:val="00D37569"/>
    <w:rsid w:val="00D3764C"/>
    <w:rsid w:val="00D376BB"/>
    <w:rsid w:val="00D376D7"/>
    <w:rsid w:val="00D376E1"/>
    <w:rsid w:val="00D377A8"/>
    <w:rsid w:val="00D377F2"/>
    <w:rsid w:val="00D3780F"/>
    <w:rsid w:val="00D37875"/>
    <w:rsid w:val="00D37943"/>
    <w:rsid w:val="00D379E0"/>
    <w:rsid w:val="00D37A5B"/>
    <w:rsid w:val="00D37B16"/>
    <w:rsid w:val="00D37B1F"/>
    <w:rsid w:val="00D37B45"/>
    <w:rsid w:val="00D37BA8"/>
    <w:rsid w:val="00D37C42"/>
    <w:rsid w:val="00D37C5E"/>
    <w:rsid w:val="00D37C82"/>
    <w:rsid w:val="00D37CEE"/>
    <w:rsid w:val="00D37D33"/>
    <w:rsid w:val="00D37DAD"/>
    <w:rsid w:val="00D37DC3"/>
    <w:rsid w:val="00D37DD9"/>
    <w:rsid w:val="00D37DE2"/>
    <w:rsid w:val="00D37E23"/>
    <w:rsid w:val="00D37E4A"/>
    <w:rsid w:val="00D37E7E"/>
    <w:rsid w:val="00D37ED0"/>
    <w:rsid w:val="00D37F18"/>
    <w:rsid w:val="00D37F20"/>
    <w:rsid w:val="00D37F37"/>
    <w:rsid w:val="00D37F3B"/>
    <w:rsid w:val="00D37F53"/>
    <w:rsid w:val="00D40017"/>
    <w:rsid w:val="00D4007B"/>
    <w:rsid w:val="00D400D1"/>
    <w:rsid w:val="00D4010C"/>
    <w:rsid w:val="00D4015E"/>
    <w:rsid w:val="00D40170"/>
    <w:rsid w:val="00D401A2"/>
    <w:rsid w:val="00D40211"/>
    <w:rsid w:val="00D40224"/>
    <w:rsid w:val="00D40264"/>
    <w:rsid w:val="00D402F9"/>
    <w:rsid w:val="00D4039C"/>
    <w:rsid w:val="00D4039D"/>
    <w:rsid w:val="00D403C2"/>
    <w:rsid w:val="00D40421"/>
    <w:rsid w:val="00D40443"/>
    <w:rsid w:val="00D40511"/>
    <w:rsid w:val="00D405AB"/>
    <w:rsid w:val="00D406A7"/>
    <w:rsid w:val="00D406B2"/>
    <w:rsid w:val="00D406CD"/>
    <w:rsid w:val="00D406E0"/>
    <w:rsid w:val="00D407D9"/>
    <w:rsid w:val="00D408FE"/>
    <w:rsid w:val="00D40A22"/>
    <w:rsid w:val="00D40A31"/>
    <w:rsid w:val="00D40A32"/>
    <w:rsid w:val="00D40A46"/>
    <w:rsid w:val="00D40A83"/>
    <w:rsid w:val="00D40AB6"/>
    <w:rsid w:val="00D40AC4"/>
    <w:rsid w:val="00D40B19"/>
    <w:rsid w:val="00D40B2C"/>
    <w:rsid w:val="00D40B72"/>
    <w:rsid w:val="00D40BEC"/>
    <w:rsid w:val="00D40BFB"/>
    <w:rsid w:val="00D40C19"/>
    <w:rsid w:val="00D40D33"/>
    <w:rsid w:val="00D40DA6"/>
    <w:rsid w:val="00D40DAA"/>
    <w:rsid w:val="00D40DD1"/>
    <w:rsid w:val="00D40E13"/>
    <w:rsid w:val="00D40E20"/>
    <w:rsid w:val="00D40E34"/>
    <w:rsid w:val="00D40E75"/>
    <w:rsid w:val="00D40EA4"/>
    <w:rsid w:val="00D40F78"/>
    <w:rsid w:val="00D40F7E"/>
    <w:rsid w:val="00D40F90"/>
    <w:rsid w:val="00D40F95"/>
    <w:rsid w:val="00D40FA7"/>
    <w:rsid w:val="00D40FE2"/>
    <w:rsid w:val="00D41012"/>
    <w:rsid w:val="00D4102D"/>
    <w:rsid w:val="00D4109B"/>
    <w:rsid w:val="00D410AB"/>
    <w:rsid w:val="00D410DC"/>
    <w:rsid w:val="00D41187"/>
    <w:rsid w:val="00D411A4"/>
    <w:rsid w:val="00D41218"/>
    <w:rsid w:val="00D4121E"/>
    <w:rsid w:val="00D41229"/>
    <w:rsid w:val="00D412EB"/>
    <w:rsid w:val="00D41322"/>
    <w:rsid w:val="00D41327"/>
    <w:rsid w:val="00D41347"/>
    <w:rsid w:val="00D4135E"/>
    <w:rsid w:val="00D4136A"/>
    <w:rsid w:val="00D413B6"/>
    <w:rsid w:val="00D41401"/>
    <w:rsid w:val="00D41435"/>
    <w:rsid w:val="00D4144C"/>
    <w:rsid w:val="00D41460"/>
    <w:rsid w:val="00D414A4"/>
    <w:rsid w:val="00D4150B"/>
    <w:rsid w:val="00D415E4"/>
    <w:rsid w:val="00D415E9"/>
    <w:rsid w:val="00D416B3"/>
    <w:rsid w:val="00D416C3"/>
    <w:rsid w:val="00D416FD"/>
    <w:rsid w:val="00D417F5"/>
    <w:rsid w:val="00D41808"/>
    <w:rsid w:val="00D4183A"/>
    <w:rsid w:val="00D4187F"/>
    <w:rsid w:val="00D41889"/>
    <w:rsid w:val="00D418A2"/>
    <w:rsid w:val="00D418DC"/>
    <w:rsid w:val="00D4190E"/>
    <w:rsid w:val="00D41A3D"/>
    <w:rsid w:val="00D41A9F"/>
    <w:rsid w:val="00D41AF4"/>
    <w:rsid w:val="00D41CA3"/>
    <w:rsid w:val="00D41CE5"/>
    <w:rsid w:val="00D41D8B"/>
    <w:rsid w:val="00D41DCE"/>
    <w:rsid w:val="00D41DFB"/>
    <w:rsid w:val="00D41E97"/>
    <w:rsid w:val="00D41EA1"/>
    <w:rsid w:val="00D41ECF"/>
    <w:rsid w:val="00D41EED"/>
    <w:rsid w:val="00D41F4C"/>
    <w:rsid w:val="00D41F69"/>
    <w:rsid w:val="00D41FD6"/>
    <w:rsid w:val="00D42061"/>
    <w:rsid w:val="00D420E7"/>
    <w:rsid w:val="00D42114"/>
    <w:rsid w:val="00D4219F"/>
    <w:rsid w:val="00D4223A"/>
    <w:rsid w:val="00D422BB"/>
    <w:rsid w:val="00D4230C"/>
    <w:rsid w:val="00D4232B"/>
    <w:rsid w:val="00D42363"/>
    <w:rsid w:val="00D423A1"/>
    <w:rsid w:val="00D42400"/>
    <w:rsid w:val="00D42420"/>
    <w:rsid w:val="00D4242D"/>
    <w:rsid w:val="00D42539"/>
    <w:rsid w:val="00D42553"/>
    <w:rsid w:val="00D4259B"/>
    <w:rsid w:val="00D427B1"/>
    <w:rsid w:val="00D4288A"/>
    <w:rsid w:val="00D428F3"/>
    <w:rsid w:val="00D428F9"/>
    <w:rsid w:val="00D42902"/>
    <w:rsid w:val="00D4295B"/>
    <w:rsid w:val="00D4296F"/>
    <w:rsid w:val="00D429A3"/>
    <w:rsid w:val="00D429CF"/>
    <w:rsid w:val="00D42A24"/>
    <w:rsid w:val="00D42A28"/>
    <w:rsid w:val="00D42B69"/>
    <w:rsid w:val="00D42B6C"/>
    <w:rsid w:val="00D42BC0"/>
    <w:rsid w:val="00D42BD5"/>
    <w:rsid w:val="00D42C0A"/>
    <w:rsid w:val="00D42C15"/>
    <w:rsid w:val="00D42C38"/>
    <w:rsid w:val="00D42C72"/>
    <w:rsid w:val="00D42C73"/>
    <w:rsid w:val="00D42CAC"/>
    <w:rsid w:val="00D42D56"/>
    <w:rsid w:val="00D42DF5"/>
    <w:rsid w:val="00D42E12"/>
    <w:rsid w:val="00D42EB9"/>
    <w:rsid w:val="00D42F81"/>
    <w:rsid w:val="00D42FFC"/>
    <w:rsid w:val="00D430CF"/>
    <w:rsid w:val="00D430E0"/>
    <w:rsid w:val="00D430F1"/>
    <w:rsid w:val="00D430F6"/>
    <w:rsid w:val="00D43153"/>
    <w:rsid w:val="00D4318B"/>
    <w:rsid w:val="00D43210"/>
    <w:rsid w:val="00D43226"/>
    <w:rsid w:val="00D4326D"/>
    <w:rsid w:val="00D432DB"/>
    <w:rsid w:val="00D433CC"/>
    <w:rsid w:val="00D433F6"/>
    <w:rsid w:val="00D43419"/>
    <w:rsid w:val="00D4349D"/>
    <w:rsid w:val="00D4350A"/>
    <w:rsid w:val="00D4353B"/>
    <w:rsid w:val="00D4353F"/>
    <w:rsid w:val="00D4355B"/>
    <w:rsid w:val="00D43590"/>
    <w:rsid w:val="00D435DD"/>
    <w:rsid w:val="00D436FC"/>
    <w:rsid w:val="00D43703"/>
    <w:rsid w:val="00D43716"/>
    <w:rsid w:val="00D437B1"/>
    <w:rsid w:val="00D4382A"/>
    <w:rsid w:val="00D43835"/>
    <w:rsid w:val="00D4386A"/>
    <w:rsid w:val="00D4388F"/>
    <w:rsid w:val="00D438E6"/>
    <w:rsid w:val="00D438EE"/>
    <w:rsid w:val="00D438F3"/>
    <w:rsid w:val="00D43946"/>
    <w:rsid w:val="00D439CA"/>
    <w:rsid w:val="00D439D3"/>
    <w:rsid w:val="00D43A1C"/>
    <w:rsid w:val="00D43A83"/>
    <w:rsid w:val="00D43B00"/>
    <w:rsid w:val="00D43BA9"/>
    <w:rsid w:val="00D43C1E"/>
    <w:rsid w:val="00D43C4D"/>
    <w:rsid w:val="00D43C59"/>
    <w:rsid w:val="00D43C7C"/>
    <w:rsid w:val="00D43C88"/>
    <w:rsid w:val="00D43CCC"/>
    <w:rsid w:val="00D43CFD"/>
    <w:rsid w:val="00D43D84"/>
    <w:rsid w:val="00D43EDB"/>
    <w:rsid w:val="00D43F08"/>
    <w:rsid w:val="00D43F2A"/>
    <w:rsid w:val="00D43F45"/>
    <w:rsid w:val="00D43F84"/>
    <w:rsid w:val="00D43FC1"/>
    <w:rsid w:val="00D44169"/>
    <w:rsid w:val="00D441B8"/>
    <w:rsid w:val="00D4435B"/>
    <w:rsid w:val="00D44363"/>
    <w:rsid w:val="00D443A7"/>
    <w:rsid w:val="00D44424"/>
    <w:rsid w:val="00D44468"/>
    <w:rsid w:val="00D4446B"/>
    <w:rsid w:val="00D444EE"/>
    <w:rsid w:val="00D445C3"/>
    <w:rsid w:val="00D44616"/>
    <w:rsid w:val="00D44617"/>
    <w:rsid w:val="00D44641"/>
    <w:rsid w:val="00D446CF"/>
    <w:rsid w:val="00D446EB"/>
    <w:rsid w:val="00D446FC"/>
    <w:rsid w:val="00D448B8"/>
    <w:rsid w:val="00D448EF"/>
    <w:rsid w:val="00D44974"/>
    <w:rsid w:val="00D449D9"/>
    <w:rsid w:val="00D44A06"/>
    <w:rsid w:val="00D44A57"/>
    <w:rsid w:val="00D44A63"/>
    <w:rsid w:val="00D44A78"/>
    <w:rsid w:val="00D44A81"/>
    <w:rsid w:val="00D44B21"/>
    <w:rsid w:val="00D44B41"/>
    <w:rsid w:val="00D44BA3"/>
    <w:rsid w:val="00D44C0C"/>
    <w:rsid w:val="00D44D07"/>
    <w:rsid w:val="00D44D1C"/>
    <w:rsid w:val="00D44D44"/>
    <w:rsid w:val="00D44D59"/>
    <w:rsid w:val="00D44D9D"/>
    <w:rsid w:val="00D44E07"/>
    <w:rsid w:val="00D44E22"/>
    <w:rsid w:val="00D44E28"/>
    <w:rsid w:val="00D44E55"/>
    <w:rsid w:val="00D44EA9"/>
    <w:rsid w:val="00D44F40"/>
    <w:rsid w:val="00D44F5B"/>
    <w:rsid w:val="00D44F7D"/>
    <w:rsid w:val="00D44F80"/>
    <w:rsid w:val="00D44F94"/>
    <w:rsid w:val="00D44FF6"/>
    <w:rsid w:val="00D45049"/>
    <w:rsid w:val="00D4507D"/>
    <w:rsid w:val="00D450ED"/>
    <w:rsid w:val="00D450FF"/>
    <w:rsid w:val="00D45174"/>
    <w:rsid w:val="00D45197"/>
    <w:rsid w:val="00D451BE"/>
    <w:rsid w:val="00D4521D"/>
    <w:rsid w:val="00D45250"/>
    <w:rsid w:val="00D45281"/>
    <w:rsid w:val="00D45312"/>
    <w:rsid w:val="00D45357"/>
    <w:rsid w:val="00D454A1"/>
    <w:rsid w:val="00D454D4"/>
    <w:rsid w:val="00D4556A"/>
    <w:rsid w:val="00D4557F"/>
    <w:rsid w:val="00D455A3"/>
    <w:rsid w:val="00D45669"/>
    <w:rsid w:val="00D456D3"/>
    <w:rsid w:val="00D457AA"/>
    <w:rsid w:val="00D45823"/>
    <w:rsid w:val="00D4586C"/>
    <w:rsid w:val="00D45877"/>
    <w:rsid w:val="00D45912"/>
    <w:rsid w:val="00D45914"/>
    <w:rsid w:val="00D45996"/>
    <w:rsid w:val="00D459BA"/>
    <w:rsid w:val="00D45B5A"/>
    <w:rsid w:val="00D45B86"/>
    <w:rsid w:val="00D45B99"/>
    <w:rsid w:val="00D45BBF"/>
    <w:rsid w:val="00D45C18"/>
    <w:rsid w:val="00D45C7C"/>
    <w:rsid w:val="00D45D01"/>
    <w:rsid w:val="00D45D7F"/>
    <w:rsid w:val="00D45DA5"/>
    <w:rsid w:val="00D45E68"/>
    <w:rsid w:val="00D45EBE"/>
    <w:rsid w:val="00D45FA0"/>
    <w:rsid w:val="00D4607B"/>
    <w:rsid w:val="00D460AF"/>
    <w:rsid w:val="00D4617B"/>
    <w:rsid w:val="00D461CE"/>
    <w:rsid w:val="00D461E2"/>
    <w:rsid w:val="00D4620F"/>
    <w:rsid w:val="00D46217"/>
    <w:rsid w:val="00D46278"/>
    <w:rsid w:val="00D46297"/>
    <w:rsid w:val="00D462CF"/>
    <w:rsid w:val="00D46307"/>
    <w:rsid w:val="00D46309"/>
    <w:rsid w:val="00D46326"/>
    <w:rsid w:val="00D463A6"/>
    <w:rsid w:val="00D46422"/>
    <w:rsid w:val="00D4651D"/>
    <w:rsid w:val="00D46564"/>
    <w:rsid w:val="00D46603"/>
    <w:rsid w:val="00D46607"/>
    <w:rsid w:val="00D46621"/>
    <w:rsid w:val="00D4662E"/>
    <w:rsid w:val="00D46663"/>
    <w:rsid w:val="00D467D1"/>
    <w:rsid w:val="00D467E2"/>
    <w:rsid w:val="00D468AB"/>
    <w:rsid w:val="00D46901"/>
    <w:rsid w:val="00D4693B"/>
    <w:rsid w:val="00D46992"/>
    <w:rsid w:val="00D46998"/>
    <w:rsid w:val="00D469B0"/>
    <w:rsid w:val="00D469FA"/>
    <w:rsid w:val="00D46A4D"/>
    <w:rsid w:val="00D46A9B"/>
    <w:rsid w:val="00D46BB0"/>
    <w:rsid w:val="00D46BEF"/>
    <w:rsid w:val="00D46C0A"/>
    <w:rsid w:val="00D46C20"/>
    <w:rsid w:val="00D46C56"/>
    <w:rsid w:val="00D46C6E"/>
    <w:rsid w:val="00D46C88"/>
    <w:rsid w:val="00D46D16"/>
    <w:rsid w:val="00D46D2F"/>
    <w:rsid w:val="00D46D97"/>
    <w:rsid w:val="00D46E6D"/>
    <w:rsid w:val="00D46E8D"/>
    <w:rsid w:val="00D46E8E"/>
    <w:rsid w:val="00D46F29"/>
    <w:rsid w:val="00D46F3C"/>
    <w:rsid w:val="00D46FE0"/>
    <w:rsid w:val="00D46FE7"/>
    <w:rsid w:val="00D4700B"/>
    <w:rsid w:val="00D470A2"/>
    <w:rsid w:val="00D47122"/>
    <w:rsid w:val="00D4724A"/>
    <w:rsid w:val="00D47250"/>
    <w:rsid w:val="00D47295"/>
    <w:rsid w:val="00D47297"/>
    <w:rsid w:val="00D4738F"/>
    <w:rsid w:val="00D473A1"/>
    <w:rsid w:val="00D473F7"/>
    <w:rsid w:val="00D474E9"/>
    <w:rsid w:val="00D47517"/>
    <w:rsid w:val="00D47599"/>
    <w:rsid w:val="00D476A8"/>
    <w:rsid w:val="00D476E3"/>
    <w:rsid w:val="00D476EF"/>
    <w:rsid w:val="00D47724"/>
    <w:rsid w:val="00D47743"/>
    <w:rsid w:val="00D47900"/>
    <w:rsid w:val="00D479BF"/>
    <w:rsid w:val="00D479CF"/>
    <w:rsid w:val="00D47A0C"/>
    <w:rsid w:val="00D47A34"/>
    <w:rsid w:val="00D47A3D"/>
    <w:rsid w:val="00D47A4B"/>
    <w:rsid w:val="00D47A4F"/>
    <w:rsid w:val="00D47A8B"/>
    <w:rsid w:val="00D47A94"/>
    <w:rsid w:val="00D47AEE"/>
    <w:rsid w:val="00D47AFA"/>
    <w:rsid w:val="00D47B02"/>
    <w:rsid w:val="00D47B05"/>
    <w:rsid w:val="00D47B21"/>
    <w:rsid w:val="00D47B75"/>
    <w:rsid w:val="00D47B7D"/>
    <w:rsid w:val="00D47BB0"/>
    <w:rsid w:val="00D47BDA"/>
    <w:rsid w:val="00D47C0E"/>
    <w:rsid w:val="00D47CCA"/>
    <w:rsid w:val="00D47CCB"/>
    <w:rsid w:val="00D47E96"/>
    <w:rsid w:val="00D47F23"/>
    <w:rsid w:val="00D47F8F"/>
    <w:rsid w:val="00D47FAB"/>
    <w:rsid w:val="00D47FFD"/>
    <w:rsid w:val="00D5005C"/>
    <w:rsid w:val="00D50084"/>
    <w:rsid w:val="00D5019B"/>
    <w:rsid w:val="00D50208"/>
    <w:rsid w:val="00D502E6"/>
    <w:rsid w:val="00D50439"/>
    <w:rsid w:val="00D5046F"/>
    <w:rsid w:val="00D50490"/>
    <w:rsid w:val="00D504A1"/>
    <w:rsid w:val="00D504BA"/>
    <w:rsid w:val="00D5050E"/>
    <w:rsid w:val="00D5051F"/>
    <w:rsid w:val="00D50550"/>
    <w:rsid w:val="00D505A0"/>
    <w:rsid w:val="00D5063A"/>
    <w:rsid w:val="00D50657"/>
    <w:rsid w:val="00D5067D"/>
    <w:rsid w:val="00D50774"/>
    <w:rsid w:val="00D5077A"/>
    <w:rsid w:val="00D5077B"/>
    <w:rsid w:val="00D50784"/>
    <w:rsid w:val="00D508AC"/>
    <w:rsid w:val="00D50928"/>
    <w:rsid w:val="00D50953"/>
    <w:rsid w:val="00D50990"/>
    <w:rsid w:val="00D509AF"/>
    <w:rsid w:val="00D509CA"/>
    <w:rsid w:val="00D50A72"/>
    <w:rsid w:val="00D50A8A"/>
    <w:rsid w:val="00D50ADC"/>
    <w:rsid w:val="00D50B5B"/>
    <w:rsid w:val="00D50B66"/>
    <w:rsid w:val="00D50B7E"/>
    <w:rsid w:val="00D50BDE"/>
    <w:rsid w:val="00D50C71"/>
    <w:rsid w:val="00D50CC4"/>
    <w:rsid w:val="00D50DD9"/>
    <w:rsid w:val="00D50FC3"/>
    <w:rsid w:val="00D50FCE"/>
    <w:rsid w:val="00D51039"/>
    <w:rsid w:val="00D510AB"/>
    <w:rsid w:val="00D511D3"/>
    <w:rsid w:val="00D511FF"/>
    <w:rsid w:val="00D5121B"/>
    <w:rsid w:val="00D51249"/>
    <w:rsid w:val="00D5124F"/>
    <w:rsid w:val="00D51298"/>
    <w:rsid w:val="00D51301"/>
    <w:rsid w:val="00D5132F"/>
    <w:rsid w:val="00D5134A"/>
    <w:rsid w:val="00D5137B"/>
    <w:rsid w:val="00D51387"/>
    <w:rsid w:val="00D513B5"/>
    <w:rsid w:val="00D5142A"/>
    <w:rsid w:val="00D51473"/>
    <w:rsid w:val="00D51559"/>
    <w:rsid w:val="00D515D3"/>
    <w:rsid w:val="00D515EA"/>
    <w:rsid w:val="00D51633"/>
    <w:rsid w:val="00D516AD"/>
    <w:rsid w:val="00D51755"/>
    <w:rsid w:val="00D5177B"/>
    <w:rsid w:val="00D51817"/>
    <w:rsid w:val="00D51848"/>
    <w:rsid w:val="00D51855"/>
    <w:rsid w:val="00D51868"/>
    <w:rsid w:val="00D5187C"/>
    <w:rsid w:val="00D51884"/>
    <w:rsid w:val="00D518D6"/>
    <w:rsid w:val="00D51944"/>
    <w:rsid w:val="00D5196D"/>
    <w:rsid w:val="00D51A6F"/>
    <w:rsid w:val="00D51B05"/>
    <w:rsid w:val="00D51C1A"/>
    <w:rsid w:val="00D51C25"/>
    <w:rsid w:val="00D51C2E"/>
    <w:rsid w:val="00D51C4C"/>
    <w:rsid w:val="00D51C6D"/>
    <w:rsid w:val="00D51CB0"/>
    <w:rsid w:val="00D51D30"/>
    <w:rsid w:val="00D51E02"/>
    <w:rsid w:val="00D51E1B"/>
    <w:rsid w:val="00D51E49"/>
    <w:rsid w:val="00D51E52"/>
    <w:rsid w:val="00D51EB9"/>
    <w:rsid w:val="00D51F40"/>
    <w:rsid w:val="00D51F75"/>
    <w:rsid w:val="00D51F87"/>
    <w:rsid w:val="00D51FCC"/>
    <w:rsid w:val="00D520C9"/>
    <w:rsid w:val="00D521D0"/>
    <w:rsid w:val="00D522D7"/>
    <w:rsid w:val="00D5236B"/>
    <w:rsid w:val="00D52383"/>
    <w:rsid w:val="00D52483"/>
    <w:rsid w:val="00D52549"/>
    <w:rsid w:val="00D52552"/>
    <w:rsid w:val="00D52589"/>
    <w:rsid w:val="00D525D9"/>
    <w:rsid w:val="00D525EE"/>
    <w:rsid w:val="00D52683"/>
    <w:rsid w:val="00D526B2"/>
    <w:rsid w:val="00D52709"/>
    <w:rsid w:val="00D52778"/>
    <w:rsid w:val="00D527C6"/>
    <w:rsid w:val="00D527DB"/>
    <w:rsid w:val="00D52815"/>
    <w:rsid w:val="00D52855"/>
    <w:rsid w:val="00D52891"/>
    <w:rsid w:val="00D52899"/>
    <w:rsid w:val="00D528D5"/>
    <w:rsid w:val="00D528F7"/>
    <w:rsid w:val="00D52942"/>
    <w:rsid w:val="00D5296A"/>
    <w:rsid w:val="00D5296B"/>
    <w:rsid w:val="00D52989"/>
    <w:rsid w:val="00D529E1"/>
    <w:rsid w:val="00D529EF"/>
    <w:rsid w:val="00D529F5"/>
    <w:rsid w:val="00D52A12"/>
    <w:rsid w:val="00D52A4C"/>
    <w:rsid w:val="00D52A5D"/>
    <w:rsid w:val="00D52A8F"/>
    <w:rsid w:val="00D52A97"/>
    <w:rsid w:val="00D52AE0"/>
    <w:rsid w:val="00D52AEF"/>
    <w:rsid w:val="00D52AF6"/>
    <w:rsid w:val="00D52B2D"/>
    <w:rsid w:val="00D52BAF"/>
    <w:rsid w:val="00D52BE7"/>
    <w:rsid w:val="00D52BEB"/>
    <w:rsid w:val="00D52C5A"/>
    <w:rsid w:val="00D52C7F"/>
    <w:rsid w:val="00D52C86"/>
    <w:rsid w:val="00D52C99"/>
    <w:rsid w:val="00D52CEB"/>
    <w:rsid w:val="00D52D74"/>
    <w:rsid w:val="00D52DBA"/>
    <w:rsid w:val="00D52DEA"/>
    <w:rsid w:val="00D52E37"/>
    <w:rsid w:val="00D52E7C"/>
    <w:rsid w:val="00D52E8B"/>
    <w:rsid w:val="00D52EF7"/>
    <w:rsid w:val="00D52FD5"/>
    <w:rsid w:val="00D5308E"/>
    <w:rsid w:val="00D530EC"/>
    <w:rsid w:val="00D5314B"/>
    <w:rsid w:val="00D5319E"/>
    <w:rsid w:val="00D531FA"/>
    <w:rsid w:val="00D5330D"/>
    <w:rsid w:val="00D5331D"/>
    <w:rsid w:val="00D53345"/>
    <w:rsid w:val="00D5334A"/>
    <w:rsid w:val="00D533C4"/>
    <w:rsid w:val="00D5346B"/>
    <w:rsid w:val="00D53484"/>
    <w:rsid w:val="00D53485"/>
    <w:rsid w:val="00D5348C"/>
    <w:rsid w:val="00D534DC"/>
    <w:rsid w:val="00D5352F"/>
    <w:rsid w:val="00D5357D"/>
    <w:rsid w:val="00D53593"/>
    <w:rsid w:val="00D535F0"/>
    <w:rsid w:val="00D5364A"/>
    <w:rsid w:val="00D536F4"/>
    <w:rsid w:val="00D53756"/>
    <w:rsid w:val="00D5380A"/>
    <w:rsid w:val="00D53830"/>
    <w:rsid w:val="00D53850"/>
    <w:rsid w:val="00D53852"/>
    <w:rsid w:val="00D5387B"/>
    <w:rsid w:val="00D538B4"/>
    <w:rsid w:val="00D5391A"/>
    <w:rsid w:val="00D5394D"/>
    <w:rsid w:val="00D539FA"/>
    <w:rsid w:val="00D53A22"/>
    <w:rsid w:val="00D53B2D"/>
    <w:rsid w:val="00D53C36"/>
    <w:rsid w:val="00D53CB9"/>
    <w:rsid w:val="00D53CDA"/>
    <w:rsid w:val="00D53D52"/>
    <w:rsid w:val="00D53DE6"/>
    <w:rsid w:val="00D53ED8"/>
    <w:rsid w:val="00D53F5B"/>
    <w:rsid w:val="00D53F89"/>
    <w:rsid w:val="00D53FE6"/>
    <w:rsid w:val="00D53FFE"/>
    <w:rsid w:val="00D540C7"/>
    <w:rsid w:val="00D540E8"/>
    <w:rsid w:val="00D54106"/>
    <w:rsid w:val="00D5411D"/>
    <w:rsid w:val="00D5417C"/>
    <w:rsid w:val="00D541C6"/>
    <w:rsid w:val="00D542BB"/>
    <w:rsid w:val="00D542EE"/>
    <w:rsid w:val="00D542F8"/>
    <w:rsid w:val="00D54392"/>
    <w:rsid w:val="00D543DD"/>
    <w:rsid w:val="00D54461"/>
    <w:rsid w:val="00D544B3"/>
    <w:rsid w:val="00D544FE"/>
    <w:rsid w:val="00D545BA"/>
    <w:rsid w:val="00D5461D"/>
    <w:rsid w:val="00D5467F"/>
    <w:rsid w:val="00D546A5"/>
    <w:rsid w:val="00D5475C"/>
    <w:rsid w:val="00D547DB"/>
    <w:rsid w:val="00D5483A"/>
    <w:rsid w:val="00D54849"/>
    <w:rsid w:val="00D54888"/>
    <w:rsid w:val="00D54913"/>
    <w:rsid w:val="00D54951"/>
    <w:rsid w:val="00D54965"/>
    <w:rsid w:val="00D54990"/>
    <w:rsid w:val="00D54A35"/>
    <w:rsid w:val="00D54AD4"/>
    <w:rsid w:val="00D54B1D"/>
    <w:rsid w:val="00D54B9A"/>
    <w:rsid w:val="00D54CEF"/>
    <w:rsid w:val="00D54D1E"/>
    <w:rsid w:val="00D54D88"/>
    <w:rsid w:val="00D54DDC"/>
    <w:rsid w:val="00D54E3F"/>
    <w:rsid w:val="00D54EA5"/>
    <w:rsid w:val="00D54F9D"/>
    <w:rsid w:val="00D54FA5"/>
    <w:rsid w:val="00D55015"/>
    <w:rsid w:val="00D5505C"/>
    <w:rsid w:val="00D55090"/>
    <w:rsid w:val="00D550A5"/>
    <w:rsid w:val="00D55131"/>
    <w:rsid w:val="00D551C2"/>
    <w:rsid w:val="00D55254"/>
    <w:rsid w:val="00D55258"/>
    <w:rsid w:val="00D552C9"/>
    <w:rsid w:val="00D552EE"/>
    <w:rsid w:val="00D5536A"/>
    <w:rsid w:val="00D553FF"/>
    <w:rsid w:val="00D55472"/>
    <w:rsid w:val="00D554B8"/>
    <w:rsid w:val="00D554E0"/>
    <w:rsid w:val="00D55521"/>
    <w:rsid w:val="00D555B1"/>
    <w:rsid w:val="00D5564F"/>
    <w:rsid w:val="00D5566C"/>
    <w:rsid w:val="00D55701"/>
    <w:rsid w:val="00D55726"/>
    <w:rsid w:val="00D55730"/>
    <w:rsid w:val="00D557A5"/>
    <w:rsid w:val="00D5582F"/>
    <w:rsid w:val="00D559C8"/>
    <w:rsid w:val="00D559D3"/>
    <w:rsid w:val="00D559E2"/>
    <w:rsid w:val="00D55A06"/>
    <w:rsid w:val="00D55A2F"/>
    <w:rsid w:val="00D55A4E"/>
    <w:rsid w:val="00D55AA7"/>
    <w:rsid w:val="00D55B24"/>
    <w:rsid w:val="00D55B3C"/>
    <w:rsid w:val="00D55B56"/>
    <w:rsid w:val="00D55B59"/>
    <w:rsid w:val="00D55BB7"/>
    <w:rsid w:val="00D55C0B"/>
    <w:rsid w:val="00D55C84"/>
    <w:rsid w:val="00D55CCD"/>
    <w:rsid w:val="00D55CDD"/>
    <w:rsid w:val="00D55D5A"/>
    <w:rsid w:val="00D55DA8"/>
    <w:rsid w:val="00D55E30"/>
    <w:rsid w:val="00D55E78"/>
    <w:rsid w:val="00D55E96"/>
    <w:rsid w:val="00D55EF6"/>
    <w:rsid w:val="00D55F21"/>
    <w:rsid w:val="00D55FCD"/>
    <w:rsid w:val="00D5601A"/>
    <w:rsid w:val="00D560D4"/>
    <w:rsid w:val="00D56138"/>
    <w:rsid w:val="00D5623D"/>
    <w:rsid w:val="00D562E8"/>
    <w:rsid w:val="00D5636F"/>
    <w:rsid w:val="00D563E2"/>
    <w:rsid w:val="00D5641F"/>
    <w:rsid w:val="00D5646B"/>
    <w:rsid w:val="00D564B8"/>
    <w:rsid w:val="00D564C9"/>
    <w:rsid w:val="00D564D2"/>
    <w:rsid w:val="00D564DF"/>
    <w:rsid w:val="00D5658D"/>
    <w:rsid w:val="00D5659E"/>
    <w:rsid w:val="00D565C7"/>
    <w:rsid w:val="00D565F1"/>
    <w:rsid w:val="00D56618"/>
    <w:rsid w:val="00D566BD"/>
    <w:rsid w:val="00D566C4"/>
    <w:rsid w:val="00D5672A"/>
    <w:rsid w:val="00D5680B"/>
    <w:rsid w:val="00D56817"/>
    <w:rsid w:val="00D5685B"/>
    <w:rsid w:val="00D5688F"/>
    <w:rsid w:val="00D568C7"/>
    <w:rsid w:val="00D568E5"/>
    <w:rsid w:val="00D56900"/>
    <w:rsid w:val="00D5693B"/>
    <w:rsid w:val="00D56A09"/>
    <w:rsid w:val="00D56AB1"/>
    <w:rsid w:val="00D56B48"/>
    <w:rsid w:val="00D56B53"/>
    <w:rsid w:val="00D56B73"/>
    <w:rsid w:val="00D56B95"/>
    <w:rsid w:val="00D56BEF"/>
    <w:rsid w:val="00D56C54"/>
    <w:rsid w:val="00D56D13"/>
    <w:rsid w:val="00D56E18"/>
    <w:rsid w:val="00D56E28"/>
    <w:rsid w:val="00D56E62"/>
    <w:rsid w:val="00D56EA5"/>
    <w:rsid w:val="00D56F07"/>
    <w:rsid w:val="00D56FCC"/>
    <w:rsid w:val="00D56FDD"/>
    <w:rsid w:val="00D57051"/>
    <w:rsid w:val="00D570C1"/>
    <w:rsid w:val="00D5712F"/>
    <w:rsid w:val="00D571DE"/>
    <w:rsid w:val="00D57250"/>
    <w:rsid w:val="00D572CD"/>
    <w:rsid w:val="00D572F0"/>
    <w:rsid w:val="00D57385"/>
    <w:rsid w:val="00D5738B"/>
    <w:rsid w:val="00D573EF"/>
    <w:rsid w:val="00D5742F"/>
    <w:rsid w:val="00D57460"/>
    <w:rsid w:val="00D574C6"/>
    <w:rsid w:val="00D574F2"/>
    <w:rsid w:val="00D575BA"/>
    <w:rsid w:val="00D57620"/>
    <w:rsid w:val="00D5781A"/>
    <w:rsid w:val="00D5784E"/>
    <w:rsid w:val="00D578BE"/>
    <w:rsid w:val="00D578F2"/>
    <w:rsid w:val="00D578FB"/>
    <w:rsid w:val="00D5791B"/>
    <w:rsid w:val="00D57954"/>
    <w:rsid w:val="00D579DF"/>
    <w:rsid w:val="00D579F0"/>
    <w:rsid w:val="00D57A70"/>
    <w:rsid w:val="00D57A77"/>
    <w:rsid w:val="00D57A9F"/>
    <w:rsid w:val="00D57B2F"/>
    <w:rsid w:val="00D57B4E"/>
    <w:rsid w:val="00D57CDA"/>
    <w:rsid w:val="00D57D0D"/>
    <w:rsid w:val="00D57D43"/>
    <w:rsid w:val="00D57D7B"/>
    <w:rsid w:val="00D57DCF"/>
    <w:rsid w:val="00D57DD2"/>
    <w:rsid w:val="00D57DDE"/>
    <w:rsid w:val="00D57DEE"/>
    <w:rsid w:val="00D57E1B"/>
    <w:rsid w:val="00D57E6F"/>
    <w:rsid w:val="00D57ED2"/>
    <w:rsid w:val="00D57F0E"/>
    <w:rsid w:val="00D57F5D"/>
    <w:rsid w:val="00D57F64"/>
    <w:rsid w:val="00D57F6D"/>
    <w:rsid w:val="00D57F78"/>
    <w:rsid w:val="00D57FE8"/>
    <w:rsid w:val="00D5935C"/>
    <w:rsid w:val="00D60279"/>
    <w:rsid w:val="00D602BD"/>
    <w:rsid w:val="00D602E1"/>
    <w:rsid w:val="00D60301"/>
    <w:rsid w:val="00D60343"/>
    <w:rsid w:val="00D60352"/>
    <w:rsid w:val="00D60378"/>
    <w:rsid w:val="00D60399"/>
    <w:rsid w:val="00D6040F"/>
    <w:rsid w:val="00D60461"/>
    <w:rsid w:val="00D6049F"/>
    <w:rsid w:val="00D604AA"/>
    <w:rsid w:val="00D60509"/>
    <w:rsid w:val="00D60533"/>
    <w:rsid w:val="00D60595"/>
    <w:rsid w:val="00D605B0"/>
    <w:rsid w:val="00D60635"/>
    <w:rsid w:val="00D60666"/>
    <w:rsid w:val="00D60670"/>
    <w:rsid w:val="00D6069E"/>
    <w:rsid w:val="00D606DF"/>
    <w:rsid w:val="00D60754"/>
    <w:rsid w:val="00D6076C"/>
    <w:rsid w:val="00D60782"/>
    <w:rsid w:val="00D60816"/>
    <w:rsid w:val="00D6082D"/>
    <w:rsid w:val="00D60872"/>
    <w:rsid w:val="00D60914"/>
    <w:rsid w:val="00D60993"/>
    <w:rsid w:val="00D609CB"/>
    <w:rsid w:val="00D60A1F"/>
    <w:rsid w:val="00D60A32"/>
    <w:rsid w:val="00D60B56"/>
    <w:rsid w:val="00D60B9E"/>
    <w:rsid w:val="00D60BA2"/>
    <w:rsid w:val="00D60BF8"/>
    <w:rsid w:val="00D60C33"/>
    <w:rsid w:val="00D60C87"/>
    <w:rsid w:val="00D60CB5"/>
    <w:rsid w:val="00D60D13"/>
    <w:rsid w:val="00D60D56"/>
    <w:rsid w:val="00D60DD3"/>
    <w:rsid w:val="00D60E4E"/>
    <w:rsid w:val="00D60E6A"/>
    <w:rsid w:val="00D60EE7"/>
    <w:rsid w:val="00D60F14"/>
    <w:rsid w:val="00D60F6A"/>
    <w:rsid w:val="00D60F6F"/>
    <w:rsid w:val="00D6108C"/>
    <w:rsid w:val="00D610A9"/>
    <w:rsid w:val="00D611AE"/>
    <w:rsid w:val="00D61213"/>
    <w:rsid w:val="00D61263"/>
    <w:rsid w:val="00D612A4"/>
    <w:rsid w:val="00D613A0"/>
    <w:rsid w:val="00D613BF"/>
    <w:rsid w:val="00D6149A"/>
    <w:rsid w:val="00D614F2"/>
    <w:rsid w:val="00D614F6"/>
    <w:rsid w:val="00D6156F"/>
    <w:rsid w:val="00D6162D"/>
    <w:rsid w:val="00D61729"/>
    <w:rsid w:val="00D61736"/>
    <w:rsid w:val="00D617BE"/>
    <w:rsid w:val="00D617DD"/>
    <w:rsid w:val="00D617F9"/>
    <w:rsid w:val="00D61802"/>
    <w:rsid w:val="00D61831"/>
    <w:rsid w:val="00D618E1"/>
    <w:rsid w:val="00D6190B"/>
    <w:rsid w:val="00D61948"/>
    <w:rsid w:val="00D6195C"/>
    <w:rsid w:val="00D61980"/>
    <w:rsid w:val="00D619A4"/>
    <w:rsid w:val="00D619CD"/>
    <w:rsid w:val="00D61A9C"/>
    <w:rsid w:val="00D61AAE"/>
    <w:rsid w:val="00D61B1C"/>
    <w:rsid w:val="00D61B24"/>
    <w:rsid w:val="00D61B2C"/>
    <w:rsid w:val="00D61C4B"/>
    <w:rsid w:val="00D61C9D"/>
    <w:rsid w:val="00D61DB2"/>
    <w:rsid w:val="00D61E43"/>
    <w:rsid w:val="00D61EC7"/>
    <w:rsid w:val="00D61EDC"/>
    <w:rsid w:val="00D61F5A"/>
    <w:rsid w:val="00D61F74"/>
    <w:rsid w:val="00D61F89"/>
    <w:rsid w:val="00D61FB6"/>
    <w:rsid w:val="00D6201F"/>
    <w:rsid w:val="00D62021"/>
    <w:rsid w:val="00D6202F"/>
    <w:rsid w:val="00D62052"/>
    <w:rsid w:val="00D620B8"/>
    <w:rsid w:val="00D620F1"/>
    <w:rsid w:val="00D620F8"/>
    <w:rsid w:val="00D62110"/>
    <w:rsid w:val="00D621B2"/>
    <w:rsid w:val="00D621FF"/>
    <w:rsid w:val="00D6224A"/>
    <w:rsid w:val="00D62357"/>
    <w:rsid w:val="00D6235A"/>
    <w:rsid w:val="00D623A7"/>
    <w:rsid w:val="00D623EF"/>
    <w:rsid w:val="00D62411"/>
    <w:rsid w:val="00D62490"/>
    <w:rsid w:val="00D624B4"/>
    <w:rsid w:val="00D625FA"/>
    <w:rsid w:val="00D62613"/>
    <w:rsid w:val="00D6262B"/>
    <w:rsid w:val="00D62692"/>
    <w:rsid w:val="00D626B9"/>
    <w:rsid w:val="00D6270C"/>
    <w:rsid w:val="00D6272E"/>
    <w:rsid w:val="00D627CC"/>
    <w:rsid w:val="00D627E6"/>
    <w:rsid w:val="00D62808"/>
    <w:rsid w:val="00D62826"/>
    <w:rsid w:val="00D628BD"/>
    <w:rsid w:val="00D628CB"/>
    <w:rsid w:val="00D62954"/>
    <w:rsid w:val="00D62960"/>
    <w:rsid w:val="00D62A09"/>
    <w:rsid w:val="00D62A30"/>
    <w:rsid w:val="00D62A6A"/>
    <w:rsid w:val="00D62A79"/>
    <w:rsid w:val="00D62AEE"/>
    <w:rsid w:val="00D62BC0"/>
    <w:rsid w:val="00D62C10"/>
    <w:rsid w:val="00D62C12"/>
    <w:rsid w:val="00D62C41"/>
    <w:rsid w:val="00D62CB1"/>
    <w:rsid w:val="00D62CC8"/>
    <w:rsid w:val="00D62D9E"/>
    <w:rsid w:val="00D62DB4"/>
    <w:rsid w:val="00D62DBA"/>
    <w:rsid w:val="00D62DEA"/>
    <w:rsid w:val="00D62E23"/>
    <w:rsid w:val="00D62EC3"/>
    <w:rsid w:val="00D62F1F"/>
    <w:rsid w:val="00D62FCB"/>
    <w:rsid w:val="00D62FE4"/>
    <w:rsid w:val="00D63011"/>
    <w:rsid w:val="00D63012"/>
    <w:rsid w:val="00D63015"/>
    <w:rsid w:val="00D6304D"/>
    <w:rsid w:val="00D63071"/>
    <w:rsid w:val="00D63076"/>
    <w:rsid w:val="00D630C7"/>
    <w:rsid w:val="00D63121"/>
    <w:rsid w:val="00D63125"/>
    <w:rsid w:val="00D63149"/>
    <w:rsid w:val="00D6315E"/>
    <w:rsid w:val="00D6325D"/>
    <w:rsid w:val="00D632CE"/>
    <w:rsid w:val="00D632FD"/>
    <w:rsid w:val="00D632FE"/>
    <w:rsid w:val="00D6330C"/>
    <w:rsid w:val="00D63352"/>
    <w:rsid w:val="00D63370"/>
    <w:rsid w:val="00D6338D"/>
    <w:rsid w:val="00D63579"/>
    <w:rsid w:val="00D635C3"/>
    <w:rsid w:val="00D63667"/>
    <w:rsid w:val="00D63672"/>
    <w:rsid w:val="00D63768"/>
    <w:rsid w:val="00D637E4"/>
    <w:rsid w:val="00D6389D"/>
    <w:rsid w:val="00D6396C"/>
    <w:rsid w:val="00D6398C"/>
    <w:rsid w:val="00D63A01"/>
    <w:rsid w:val="00D63A24"/>
    <w:rsid w:val="00D63A2A"/>
    <w:rsid w:val="00D63A31"/>
    <w:rsid w:val="00D63A92"/>
    <w:rsid w:val="00D63B7F"/>
    <w:rsid w:val="00D63B87"/>
    <w:rsid w:val="00D63BAB"/>
    <w:rsid w:val="00D63BF9"/>
    <w:rsid w:val="00D63C79"/>
    <w:rsid w:val="00D63C7D"/>
    <w:rsid w:val="00D63CAF"/>
    <w:rsid w:val="00D63D7C"/>
    <w:rsid w:val="00D63E22"/>
    <w:rsid w:val="00D63E29"/>
    <w:rsid w:val="00D63E5F"/>
    <w:rsid w:val="00D63E7C"/>
    <w:rsid w:val="00D63E8E"/>
    <w:rsid w:val="00D63EF6"/>
    <w:rsid w:val="00D63F6E"/>
    <w:rsid w:val="00D63FCC"/>
    <w:rsid w:val="00D64006"/>
    <w:rsid w:val="00D6400C"/>
    <w:rsid w:val="00D6402F"/>
    <w:rsid w:val="00D64047"/>
    <w:rsid w:val="00D64066"/>
    <w:rsid w:val="00D6408B"/>
    <w:rsid w:val="00D64183"/>
    <w:rsid w:val="00D6419C"/>
    <w:rsid w:val="00D641BA"/>
    <w:rsid w:val="00D641D6"/>
    <w:rsid w:val="00D6421F"/>
    <w:rsid w:val="00D64232"/>
    <w:rsid w:val="00D6427B"/>
    <w:rsid w:val="00D64303"/>
    <w:rsid w:val="00D64309"/>
    <w:rsid w:val="00D643EE"/>
    <w:rsid w:val="00D64409"/>
    <w:rsid w:val="00D64470"/>
    <w:rsid w:val="00D6449A"/>
    <w:rsid w:val="00D645AB"/>
    <w:rsid w:val="00D645E9"/>
    <w:rsid w:val="00D645ED"/>
    <w:rsid w:val="00D645FD"/>
    <w:rsid w:val="00D6463E"/>
    <w:rsid w:val="00D6465A"/>
    <w:rsid w:val="00D64679"/>
    <w:rsid w:val="00D6477B"/>
    <w:rsid w:val="00D6487D"/>
    <w:rsid w:val="00D648FE"/>
    <w:rsid w:val="00D64919"/>
    <w:rsid w:val="00D64940"/>
    <w:rsid w:val="00D649C8"/>
    <w:rsid w:val="00D649D7"/>
    <w:rsid w:val="00D64A4B"/>
    <w:rsid w:val="00D64A5F"/>
    <w:rsid w:val="00D64A71"/>
    <w:rsid w:val="00D64A72"/>
    <w:rsid w:val="00D64AF6"/>
    <w:rsid w:val="00D64B1C"/>
    <w:rsid w:val="00D64B25"/>
    <w:rsid w:val="00D64B91"/>
    <w:rsid w:val="00D64BA6"/>
    <w:rsid w:val="00D64BE0"/>
    <w:rsid w:val="00D64C26"/>
    <w:rsid w:val="00D64C4E"/>
    <w:rsid w:val="00D64CE6"/>
    <w:rsid w:val="00D64D40"/>
    <w:rsid w:val="00D64D70"/>
    <w:rsid w:val="00D64DBC"/>
    <w:rsid w:val="00D64DC1"/>
    <w:rsid w:val="00D64DDC"/>
    <w:rsid w:val="00D64E2D"/>
    <w:rsid w:val="00D64E77"/>
    <w:rsid w:val="00D64ED6"/>
    <w:rsid w:val="00D64EE3"/>
    <w:rsid w:val="00D64F04"/>
    <w:rsid w:val="00D64FB5"/>
    <w:rsid w:val="00D64FEA"/>
    <w:rsid w:val="00D6501D"/>
    <w:rsid w:val="00D6502D"/>
    <w:rsid w:val="00D6509E"/>
    <w:rsid w:val="00D650BF"/>
    <w:rsid w:val="00D65181"/>
    <w:rsid w:val="00D6519E"/>
    <w:rsid w:val="00D651B2"/>
    <w:rsid w:val="00D65279"/>
    <w:rsid w:val="00D652E6"/>
    <w:rsid w:val="00D65345"/>
    <w:rsid w:val="00D65349"/>
    <w:rsid w:val="00D65395"/>
    <w:rsid w:val="00D653C8"/>
    <w:rsid w:val="00D653CE"/>
    <w:rsid w:val="00D65435"/>
    <w:rsid w:val="00D6543C"/>
    <w:rsid w:val="00D6546C"/>
    <w:rsid w:val="00D65475"/>
    <w:rsid w:val="00D654B9"/>
    <w:rsid w:val="00D654BF"/>
    <w:rsid w:val="00D6552B"/>
    <w:rsid w:val="00D65595"/>
    <w:rsid w:val="00D655A5"/>
    <w:rsid w:val="00D6562A"/>
    <w:rsid w:val="00D65682"/>
    <w:rsid w:val="00D65688"/>
    <w:rsid w:val="00D656BF"/>
    <w:rsid w:val="00D656C6"/>
    <w:rsid w:val="00D6578C"/>
    <w:rsid w:val="00D6579F"/>
    <w:rsid w:val="00D657FB"/>
    <w:rsid w:val="00D657FC"/>
    <w:rsid w:val="00D658AA"/>
    <w:rsid w:val="00D658AC"/>
    <w:rsid w:val="00D65936"/>
    <w:rsid w:val="00D6597E"/>
    <w:rsid w:val="00D659A2"/>
    <w:rsid w:val="00D65BBF"/>
    <w:rsid w:val="00D65C67"/>
    <w:rsid w:val="00D65C92"/>
    <w:rsid w:val="00D65CAD"/>
    <w:rsid w:val="00D65DA6"/>
    <w:rsid w:val="00D65DB1"/>
    <w:rsid w:val="00D65E4A"/>
    <w:rsid w:val="00D65ECA"/>
    <w:rsid w:val="00D65F77"/>
    <w:rsid w:val="00D65F7F"/>
    <w:rsid w:val="00D65FF4"/>
    <w:rsid w:val="00D6607A"/>
    <w:rsid w:val="00D66093"/>
    <w:rsid w:val="00D66135"/>
    <w:rsid w:val="00D6620C"/>
    <w:rsid w:val="00D66237"/>
    <w:rsid w:val="00D66248"/>
    <w:rsid w:val="00D66328"/>
    <w:rsid w:val="00D663EF"/>
    <w:rsid w:val="00D66441"/>
    <w:rsid w:val="00D66445"/>
    <w:rsid w:val="00D66465"/>
    <w:rsid w:val="00D664DE"/>
    <w:rsid w:val="00D66517"/>
    <w:rsid w:val="00D66590"/>
    <w:rsid w:val="00D66597"/>
    <w:rsid w:val="00D6665F"/>
    <w:rsid w:val="00D666BE"/>
    <w:rsid w:val="00D6672D"/>
    <w:rsid w:val="00D668A0"/>
    <w:rsid w:val="00D6692D"/>
    <w:rsid w:val="00D66934"/>
    <w:rsid w:val="00D6697D"/>
    <w:rsid w:val="00D66987"/>
    <w:rsid w:val="00D669C2"/>
    <w:rsid w:val="00D669D3"/>
    <w:rsid w:val="00D669D5"/>
    <w:rsid w:val="00D66A3F"/>
    <w:rsid w:val="00D66A52"/>
    <w:rsid w:val="00D66A97"/>
    <w:rsid w:val="00D66AFB"/>
    <w:rsid w:val="00D66B2B"/>
    <w:rsid w:val="00D66B55"/>
    <w:rsid w:val="00D66B6A"/>
    <w:rsid w:val="00D66C31"/>
    <w:rsid w:val="00D66C65"/>
    <w:rsid w:val="00D66CDF"/>
    <w:rsid w:val="00D66D03"/>
    <w:rsid w:val="00D66D04"/>
    <w:rsid w:val="00D66D44"/>
    <w:rsid w:val="00D66D64"/>
    <w:rsid w:val="00D66D87"/>
    <w:rsid w:val="00D66DD0"/>
    <w:rsid w:val="00D66E2F"/>
    <w:rsid w:val="00D66E6F"/>
    <w:rsid w:val="00D66EE4"/>
    <w:rsid w:val="00D66F3B"/>
    <w:rsid w:val="00D67082"/>
    <w:rsid w:val="00D670B1"/>
    <w:rsid w:val="00D6716A"/>
    <w:rsid w:val="00D67182"/>
    <w:rsid w:val="00D67188"/>
    <w:rsid w:val="00D6719D"/>
    <w:rsid w:val="00D67274"/>
    <w:rsid w:val="00D67278"/>
    <w:rsid w:val="00D67414"/>
    <w:rsid w:val="00D674E6"/>
    <w:rsid w:val="00D67558"/>
    <w:rsid w:val="00D675C3"/>
    <w:rsid w:val="00D67608"/>
    <w:rsid w:val="00D67684"/>
    <w:rsid w:val="00D676AE"/>
    <w:rsid w:val="00D67789"/>
    <w:rsid w:val="00D677EA"/>
    <w:rsid w:val="00D67858"/>
    <w:rsid w:val="00D6787D"/>
    <w:rsid w:val="00D678B7"/>
    <w:rsid w:val="00D678B8"/>
    <w:rsid w:val="00D679B9"/>
    <w:rsid w:val="00D67A6B"/>
    <w:rsid w:val="00D67A7A"/>
    <w:rsid w:val="00D67B34"/>
    <w:rsid w:val="00D67B53"/>
    <w:rsid w:val="00D67B81"/>
    <w:rsid w:val="00D67BFA"/>
    <w:rsid w:val="00D67C9B"/>
    <w:rsid w:val="00D67CE3"/>
    <w:rsid w:val="00D67D8B"/>
    <w:rsid w:val="00D67E32"/>
    <w:rsid w:val="00D67F0B"/>
    <w:rsid w:val="00D67F58"/>
    <w:rsid w:val="00D67F6C"/>
    <w:rsid w:val="00D67F74"/>
    <w:rsid w:val="00D67F87"/>
    <w:rsid w:val="00D67F8B"/>
    <w:rsid w:val="00D6E901"/>
    <w:rsid w:val="00D70034"/>
    <w:rsid w:val="00D70132"/>
    <w:rsid w:val="00D70144"/>
    <w:rsid w:val="00D70165"/>
    <w:rsid w:val="00D701AA"/>
    <w:rsid w:val="00D701F4"/>
    <w:rsid w:val="00D7022F"/>
    <w:rsid w:val="00D70251"/>
    <w:rsid w:val="00D7027C"/>
    <w:rsid w:val="00D7037C"/>
    <w:rsid w:val="00D703F8"/>
    <w:rsid w:val="00D7049D"/>
    <w:rsid w:val="00D7058D"/>
    <w:rsid w:val="00D705D4"/>
    <w:rsid w:val="00D70690"/>
    <w:rsid w:val="00D706D7"/>
    <w:rsid w:val="00D70707"/>
    <w:rsid w:val="00D70729"/>
    <w:rsid w:val="00D7083B"/>
    <w:rsid w:val="00D7084E"/>
    <w:rsid w:val="00D70861"/>
    <w:rsid w:val="00D70889"/>
    <w:rsid w:val="00D70918"/>
    <w:rsid w:val="00D70923"/>
    <w:rsid w:val="00D70964"/>
    <w:rsid w:val="00D709B3"/>
    <w:rsid w:val="00D709E0"/>
    <w:rsid w:val="00D70AE0"/>
    <w:rsid w:val="00D70DAA"/>
    <w:rsid w:val="00D70E23"/>
    <w:rsid w:val="00D70E95"/>
    <w:rsid w:val="00D70ECE"/>
    <w:rsid w:val="00D70F52"/>
    <w:rsid w:val="00D70F59"/>
    <w:rsid w:val="00D70F63"/>
    <w:rsid w:val="00D70F90"/>
    <w:rsid w:val="00D7100F"/>
    <w:rsid w:val="00D710FE"/>
    <w:rsid w:val="00D7113F"/>
    <w:rsid w:val="00D7116F"/>
    <w:rsid w:val="00D711B1"/>
    <w:rsid w:val="00D711D4"/>
    <w:rsid w:val="00D711F2"/>
    <w:rsid w:val="00D712BD"/>
    <w:rsid w:val="00D71315"/>
    <w:rsid w:val="00D7131B"/>
    <w:rsid w:val="00D71334"/>
    <w:rsid w:val="00D71368"/>
    <w:rsid w:val="00D713E4"/>
    <w:rsid w:val="00D7147D"/>
    <w:rsid w:val="00D714BC"/>
    <w:rsid w:val="00D71543"/>
    <w:rsid w:val="00D715DA"/>
    <w:rsid w:val="00D71638"/>
    <w:rsid w:val="00D71668"/>
    <w:rsid w:val="00D716BC"/>
    <w:rsid w:val="00D7174D"/>
    <w:rsid w:val="00D717CF"/>
    <w:rsid w:val="00D717F5"/>
    <w:rsid w:val="00D718BB"/>
    <w:rsid w:val="00D718ED"/>
    <w:rsid w:val="00D7190C"/>
    <w:rsid w:val="00D7193E"/>
    <w:rsid w:val="00D71940"/>
    <w:rsid w:val="00D719C0"/>
    <w:rsid w:val="00D719D3"/>
    <w:rsid w:val="00D719D4"/>
    <w:rsid w:val="00D71BC3"/>
    <w:rsid w:val="00D71BEA"/>
    <w:rsid w:val="00D71C69"/>
    <w:rsid w:val="00D71CBD"/>
    <w:rsid w:val="00D71D6C"/>
    <w:rsid w:val="00D71DB0"/>
    <w:rsid w:val="00D71E12"/>
    <w:rsid w:val="00D71F72"/>
    <w:rsid w:val="00D71F90"/>
    <w:rsid w:val="00D71FE7"/>
    <w:rsid w:val="00D72025"/>
    <w:rsid w:val="00D72077"/>
    <w:rsid w:val="00D72091"/>
    <w:rsid w:val="00D720B0"/>
    <w:rsid w:val="00D720B8"/>
    <w:rsid w:val="00D720F3"/>
    <w:rsid w:val="00D72109"/>
    <w:rsid w:val="00D7210D"/>
    <w:rsid w:val="00D72135"/>
    <w:rsid w:val="00D721DD"/>
    <w:rsid w:val="00D721EC"/>
    <w:rsid w:val="00D7225C"/>
    <w:rsid w:val="00D722E1"/>
    <w:rsid w:val="00D722F9"/>
    <w:rsid w:val="00D7235B"/>
    <w:rsid w:val="00D723C6"/>
    <w:rsid w:val="00D724F9"/>
    <w:rsid w:val="00D72536"/>
    <w:rsid w:val="00D72561"/>
    <w:rsid w:val="00D72562"/>
    <w:rsid w:val="00D7260E"/>
    <w:rsid w:val="00D72674"/>
    <w:rsid w:val="00D72689"/>
    <w:rsid w:val="00D726AD"/>
    <w:rsid w:val="00D7275C"/>
    <w:rsid w:val="00D72782"/>
    <w:rsid w:val="00D727BA"/>
    <w:rsid w:val="00D727D2"/>
    <w:rsid w:val="00D727D3"/>
    <w:rsid w:val="00D727DE"/>
    <w:rsid w:val="00D7280C"/>
    <w:rsid w:val="00D728D3"/>
    <w:rsid w:val="00D72927"/>
    <w:rsid w:val="00D72964"/>
    <w:rsid w:val="00D729FC"/>
    <w:rsid w:val="00D72A92"/>
    <w:rsid w:val="00D72AA2"/>
    <w:rsid w:val="00D72B0C"/>
    <w:rsid w:val="00D72B24"/>
    <w:rsid w:val="00D72BA0"/>
    <w:rsid w:val="00D72BF8"/>
    <w:rsid w:val="00D72C23"/>
    <w:rsid w:val="00D72C5C"/>
    <w:rsid w:val="00D72D42"/>
    <w:rsid w:val="00D72EA4"/>
    <w:rsid w:val="00D72EC3"/>
    <w:rsid w:val="00D72EC4"/>
    <w:rsid w:val="00D72ED9"/>
    <w:rsid w:val="00D72F08"/>
    <w:rsid w:val="00D72F18"/>
    <w:rsid w:val="00D72F24"/>
    <w:rsid w:val="00D72F56"/>
    <w:rsid w:val="00D72F7B"/>
    <w:rsid w:val="00D72F9B"/>
    <w:rsid w:val="00D73009"/>
    <w:rsid w:val="00D7301C"/>
    <w:rsid w:val="00D73042"/>
    <w:rsid w:val="00D7312D"/>
    <w:rsid w:val="00D73150"/>
    <w:rsid w:val="00D73190"/>
    <w:rsid w:val="00D731A4"/>
    <w:rsid w:val="00D731A8"/>
    <w:rsid w:val="00D7322D"/>
    <w:rsid w:val="00D7331B"/>
    <w:rsid w:val="00D7331D"/>
    <w:rsid w:val="00D73352"/>
    <w:rsid w:val="00D73360"/>
    <w:rsid w:val="00D7337F"/>
    <w:rsid w:val="00D733D5"/>
    <w:rsid w:val="00D733D6"/>
    <w:rsid w:val="00D73432"/>
    <w:rsid w:val="00D73439"/>
    <w:rsid w:val="00D7343B"/>
    <w:rsid w:val="00D7350A"/>
    <w:rsid w:val="00D735E3"/>
    <w:rsid w:val="00D735F9"/>
    <w:rsid w:val="00D735FC"/>
    <w:rsid w:val="00D73612"/>
    <w:rsid w:val="00D73618"/>
    <w:rsid w:val="00D736BD"/>
    <w:rsid w:val="00D736CC"/>
    <w:rsid w:val="00D737B7"/>
    <w:rsid w:val="00D737C8"/>
    <w:rsid w:val="00D737FB"/>
    <w:rsid w:val="00D73815"/>
    <w:rsid w:val="00D7381A"/>
    <w:rsid w:val="00D73850"/>
    <w:rsid w:val="00D73868"/>
    <w:rsid w:val="00D738C1"/>
    <w:rsid w:val="00D738F3"/>
    <w:rsid w:val="00D738FA"/>
    <w:rsid w:val="00D7395E"/>
    <w:rsid w:val="00D739B3"/>
    <w:rsid w:val="00D73A0B"/>
    <w:rsid w:val="00D73A1D"/>
    <w:rsid w:val="00D73A5F"/>
    <w:rsid w:val="00D73AA3"/>
    <w:rsid w:val="00D73AC8"/>
    <w:rsid w:val="00D73B34"/>
    <w:rsid w:val="00D73B48"/>
    <w:rsid w:val="00D73BD6"/>
    <w:rsid w:val="00D73BDD"/>
    <w:rsid w:val="00D73C11"/>
    <w:rsid w:val="00D73C56"/>
    <w:rsid w:val="00D73D05"/>
    <w:rsid w:val="00D73D07"/>
    <w:rsid w:val="00D73D5F"/>
    <w:rsid w:val="00D73E02"/>
    <w:rsid w:val="00D73FC6"/>
    <w:rsid w:val="00D73FC8"/>
    <w:rsid w:val="00D73FEE"/>
    <w:rsid w:val="00D740C0"/>
    <w:rsid w:val="00D740F6"/>
    <w:rsid w:val="00D74146"/>
    <w:rsid w:val="00D74221"/>
    <w:rsid w:val="00D7425A"/>
    <w:rsid w:val="00D74262"/>
    <w:rsid w:val="00D7430A"/>
    <w:rsid w:val="00D74322"/>
    <w:rsid w:val="00D74393"/>
    <w:rsid w:val="00D743A7"/>
    <w:rsid w:val="00D743B7"/>
    <w:rsid w:val="00D743BF"/>
    <w:rsid w:val="00D74454"/>
    <w:rsid w:val="00D74473"/>
    <w:rsid w:val="00D7449D"/>
    <w:rsid w:val="00D744D1"/>
    <w:rsid w:val="00D744ED"/>
    <w:rsid w:val="00D7459B"/>
    <w:rsid w:val="00D745DB"/>
    <w:rsid w:val="00D7462E"/>
    <w:rsid w:val="00D7463F"/>
    <w:rsid w:val="00D746C8"/>
    <w:rsid w:val="00D746F1"/>
    <w:rsid w:val="00D74767"/>
    <w:rsid w:val="00D74811"/>
    <w:rsid w:val="00D74899"/>
    <w:rsid w:val="00D748A0"/>
    <w:rsid w:val="00D748DC"/>
    <w:rsid w:val="00D74998"/>
    <w:rsid w:val="00D749A6"/>
    <w:rsid w:val="00D749D6"/>
    <w:rsid w:val="00D749DA"/>
    <w:rsid w:val="00D74A11"/>
    <w:rsid w:val="00D74A41"/>
    <w:rsid w:val="00D74A7F"/>
    <w:rsid w:val="00D74AB8"/>
    <w:rsid w:val="00D74B2F"/>
    <w:rsid w:val="00D74BDD"/>
    <w:rsid w:val="00D74BF9"/>
    <w:rsid w:val="00D74C93"/>
    <w:rsid w:val="00D74CAB"/>
    <w:rsid w:val="00D74CC5"/>
    <w:rsid w:val="00D74CDE"/>
    <w:rsid w:val="00D74D11"/>
    <w:rsid w:val="00D74D1B"/>
    <w:rsid w:val="00D74D1C"/>
    <w:rsid w:val="00D74D1E"/>
    <w:rsid w:val="00D74D2B"/>
    <w:rsid w:val="00D74D9B"/>
    <w:rsid w:val="00D74DA7"/>
    <w:rsid w:val="00D74ED2"/>
    <w:rsid w:val="00D75006"/>
    <w:rsid w:val="00D75019"/>
    <w:rsid w:val="00D7506A"/>
    <w:rsid w:val="00D75083"/>
    <w:rsid w:val="00D750C9"/>
    <w:rsid w:val="00D750DA"/>
    <w:rsid w:val="00D750F4"/>
    <w:rsid w:val="00D751AB"/>
    <w:rsid w:val="00D751E5"/>
    <w:rsid w:val="00D7529D"/>
    <w:rsid w:val="00D752E0"/>
    <w:rsid w:val="00D7530D"/>
    <w:rsid w:val="00D7537B"/>
    <w:rsid w:val="00D753A7"/>
    <w:rsid w:val="00D753E8"/>
    <w:rsid w:val="00D7541B"/>
    <w:rsid w:val="00D7541E"/>
    <w:rsid w:val="00D7543C"/>
    <w:rsid w:val="00D75472"/>
    <w:rsid w:val="00D754C8"/>
    <w:rsid w:val="00D7557C"/>
    <w:rsid w:val="00D756DD"/>
    <w:rsid w:val="00D756E4"/>
    <w:rsid w:val="00D756E6"/>
    <w:rsid w:val="00D756E8"/>
    <w:rsid w:val="00D756EF"/>
    <w:rsid w:val="00D7570F"/>
    <w:rsid w:val="00D75750"/>
    <w:rsid w:val="00D75806"/>
    <w:rsid w:val="00D75811"/>
    <w:rsid w:val="00D7583B"/>
    <w:rsid w:val="00D7586B"/>
    <w:rsid w:val="00D75907"/>
    <w:rsid w:val="00D759B1"/>
    <w:rsid w:val="00D759C6"/>
    <w:rsid w:val="00D759E0"/>
    <w:rsid w:val="00D759FC"/>
    <w:rsid w:val="00D75AA1"/>
    <w:rsid w:val="00D75B21"/>
    <w:rsid w:val="00D75B3F"/>
    <w:rsid w:val="00D75B86"/>
    <w:rsid w:val="00D75BA3"/>
    <w:rsid w:val="00D75C01"/>
    <w:rsid w:val="00D75C11"/>
    <w:rsid w:val="00D75C53"/>
    <w:rsid w:val="00D75C9C"/>
    <w:rsid w:val="00D75D20"/>
    <w:rsid w:val="00D75D28"/>
    <w:rsid w:val="00D75DD5"/>
    <w:rsid w:val="00D75E78"/>
    <w:rsid w:val="00D75F05"/>
    <w:rsid w:val="00D75F3C"/>
    <w:rsid w:val="00D75FF3"/>
    <w:rsid w:val="00D7600B"/>
    <w:rsid w:val="00D76012"/>
    <w:rsid w:val="00D760DC"/>
    <w:rsid w:val="00D76114"/>
    <w:rsid w:val="00D7614D"/>
    <w:rsid w:val="00D76162"/>
    <w:rsid w:val="00D7619C"/>
    <w:rsid w:val="00D76404"/>
    <w:rsid w:val="00D76436"/>
    <w:rsid w:val="00D7649D"/>
    <w:rsid w:val="00D765A1"/>
    <w:rsid w:val="00D765CA"/>
    <w:rsid w:val="00D765DE"/>
    <w:rsid w:val="00D765E3"/>
    <w:rsid w:val="00D76603"/>
    <w:rsid w:val="00D766B3"/>
    <w:rsid w:val="00D76755"/>
    <w:rsid w:val="00D76777"/>
    <w:rsid w:val="00D767B8"/>
    <w:rsid w:val="00D767D5"/>
    <w:rsid w:val="00D76833"/>
    <w:rsid w:val="00D768AD"/>
    <w:rsid w:val="00D768E2"/>
    <w:rsid w:val="00D769F8"/>
    <w:rsid w:val="00D76A9C"/>
    <w:rsid w:val="00D76AE7"/>
    <w:rsid w:val="00D76B13"/>
    <w:rsid w:val="00D76B54"/>
    <w:rsid w:val="00D76B6F"/>
    <w:rsid w:val="00D76BB8"/>
    <w:rsid w:val="00D76C2B"/>
    <w:rsid w:val="00D76C2D"/>
    <w:rsid w:val="00D76CF3"/>
    <w:rsid w:val="00D76D80"/>
    <w:rsid w:val="00D76E4C"/>
    <w:rsid w:val="00D76F24"/>
    <w:rsid w:val="00D76F64"/>
    <w:rsid w:val="00D76FD5"/>
    <w:rsid w:val="00D77028"/>
    <w:rsid w:val="00D77038"/>
    <w:rsid w:val="00D77062"/>
    <w:rsid w:val="00D77136"/>
    <w:rsid w:val="00D7713A"/>
    <w:rsid w:val="00D77151"/>
    <w:rsid w:val="00D771CE"/>
    <w:rsid w:val="00D771D2"/>
    <w:rsid w:val="00D771E4"/>
    <w:rsid w:val="00D77208"/>
    <w:rsid w:val="00D77219"/>
    <w:rsid w:val="00D77242"/>
    <w:rsid w:val="00D772B1"/>
    <w:rsid w:val="00D77364"/>
    <w:rsid w:val="00D773B1"/>
    <w:rsid w:val="00D774DF"/>
    <w:rsid w:val="00D77564"/>
    <w:rsid w:val="00D7757A"/>
    <w:rsid w:val="00D775D1"/>
    <w:rsid w:val="00D775F5"/>
    <w:rsid w:val="00D77601"/>
    <w:rsid w:val="00D77668"/>
    <w:rsid w:val="00D776A2"/>
    <w:rsid w:val="00D776A5"/>
    <w:rsid w:val="00D776A9"/>
    <w:rsid w:val="00D77715"/>
    <w:rsid w:val="00D777A2"/>
    <w:rsid w:val="00D77891"/>
    <w:rsid w:val="00D778AD"/>
    <w:rsid w:val="00D778E4"/>
    <w:rsid w:val="00D778F5"/>
    <w:rsid w:val="00D7790A"/>
    <w:rsid w:val="00D77934"/>
    <w:rsid w:val="00D77952"/>
    <w:rsid w:val="00D779B2"/>
    <w:rsid w:val="00D779D8"/>
    <w:rsid w:val="00D77B0C"/>
    <w:rsid w:val="00D77B56"/>
    <w:rsid w:val="00D77BE1"/>
    <w:rsid w:val="00D77C03"/>
    <w:rsid w:val="00D77C69"/>
    <w:rsid w:val="00D77C84"/>
    <w:rsid w:val="00D77C96"/>
    <w:rsid w:val="00D77CCA"/>
    <w:rsid w:val="00D77CF3"/>
    <w:rsid w:val="00D77D6F"/>
    <w:rsid w:val="00D77D73"/>
    <w:rsid w:val="00D77E0F"/>
    <w:rsid w:val="00D77E45"/>
    <w:rsid w:val="00D77E7F"/>
    <w:rsid w:val="00D77EA7"/>
    <w:rsid w:val="00D77EC0"/>
    <w:rsid w:val="00D77F2E"/>
    <w:rsid w:val="00D77FAD"/>
    <w:rsid w:val="00D77FD7"/>
    <w:rsid w:val="00D80097"/>
    <w:rsid w:val="00D800DD"/>
    <w:rsid w:val="00D80123"/>
    <w:rsid w:val="00D8012B"/>
    <w:rsid w:val="00D801AC"/>
    <w:rsid w:val="00D8021E"/>
    <w:rsid w:val="00D80263"/>
    <w:rsid w:val="00D8027C"/>
    <w:rsid w:val="00D802ED"/>
    <w:rsid w:val="00D8030C"/>
    <w:rsid w:val="00D80367"/>
    <w:rsid w:val="00D803A9"/>
    <w:rsid w:val="00D80463"/>
    <w:rsid w:val="00D804B3"/>
    <w:rsid w:val="00D804D0"/>
    <w:rsid w:val="00D8053C"/>
    <w:rsid w:val="00D80560"/>
    <w:rsid w:val="00D80569"/>
    <w:rsid w:val="00D8056E"/>
    <w:rsid w:val="00D80599"/>
    <w:rsid w:val="00D8059F"/>
    <w:rsid w:val="00D805B3"/>
    <w:rsid w:val="00D8064B"/>
    <w:rsid w:val="00D80653"/>
    <w:rsid w:val="00D80689"/>
    <w:rsid w:val="00D806A2"/>
    <w:rsid w:val="00D80790"/>
    <w:rsid w:val="00D80861"/>
    <w:rsid w:val="00D80891"/>
    <w:rsid w:val="00D808D2"/>
    <w:rsid w:val="00D808F5"/>
    <w:rsid w:val="00D80900"/>
    <w:rsid w:val="00D80933"/>
    <w:rsid w:val="00D8095F"/>
    <w:rsid w:val="00D809BC"/>
    <w:rsid w:val="00D80A30"/>
    <w:rsid w:val="00D80A9C"/>
    <w:rsid w:val="00D80BE2"/>
    <w:rsid w:val="00D80C00"/>
    <w:rsid w:val="00D80CCA"/>
    <w:rsid w:val="00D80D3A"/>
    <w:rsid w:val="00D80D6A"/>
    <w:rsid w:val="00D80DF6"/>
    <w:rsid w:val="00D80E0D"/>
    <w:rsid w:val="00D80E11"/>
    <w:rsid w:val="00D80E53"/>
    <w:rsid w:val="00D80E6C"/>
    <w:rsid w:val="00D80EA9"/>
    <w:rsid w:val="00D80F02"/>
    <w:rsid w:val="00D80F1D"/>
    <w:rsid w:val="00D80F32"/>
    <w:rsid w:val="00D80F40"/>
    <w:rsid w:val="00D80F63"/>
    <w:rsid w:val="00D80F93"/>
    <w:rsid w:val="00D81080"/>
    <w:rsid w:val="00D81112"/>
    <w:rsid w:val="00D81198"/>
    <w:rsid w:val="00D8124E"/>
    <w:rsid w:val="00D81272"/>
    <w:rsid w:val="00D812A6"/>
    <w:rsid w:val="00D812AB"/>
    <w:rsid w:val="00D812E1"/>
    <w:rsid w:val="00D81328"/>
    <w:rsid w:val="00D813E1"/>
    <w:rsid w:val="00D814B9"/>
    <w:rsid w:val="00D814C6"/>
    <w:rsid w:val="00D81525"/>
    <w:rsid w:val="00D81533"/>
    <w:rsid w:val="00D8156A"/>
    <w:rsid w:val="00D815AB"/>
    <w:rsid w:val="00D815BA"/>
    <w:rsid w:val="00D815EF"/>
    <w:rsid w:val="00D81685"/>
    <w:rsid w:val="00D816B7"/>
    <w:rsid w:val="00D8173E"/>
    <w:rsid w:val="00D8177D"/>
    <w:rsid w:val="00D818F7"/>
    <w:rsid w:val="00D818FB"/>
    <w:rsid w:val="00D81901"/>
    <w:rsid w:val="00D8192E"/>
    <w:rsid w:val="00D81939"/>
    <w:rsid w:val="00D819E9"/>
    <w:rsid w:val="00D81A10"/>
    <w:rsid w:val="00D81AA7"/>
    <w:rsid w:val="00D81ACB"/>
    <w:rsid w:val="00D81AFF"/>
    <w:rsid w:val="00D81B12"/>
    <w:rsid w:val="00D81B31"/>
    <w:rsid w:val="00D81B91"/>
    <w:rsid w:val="00D81BC9"/>
    <w:rsid w:val="00D81C87"/>
    <w:rsid w:val="00D81C90"/>
    <w:rsid w:val="00D81CCB"/>
    <w:rsid w:val="00D81D1F"/>
    <w:rsid w:val="00D81D4A"/>
    <w:rsid w:val="00D81D73"/>
    <w:rsid w:val="00D81DB9"/>
    <w:rsid w:val="00D81EA3"/>
    <w:rsid w:val="00D81EB7"/>
    <w:rsid w:val="00D81F55"/>
    <w:rsid w:val="00D81FFE"/>
    <w:rsid w:val="00D82015"/>
    <w:rsid w:val="00D820A4"/>
    <w:rsid w:val="00D820CD"/>
    <w:rsid w:val="00D82112"/>
    <w:rsid w:val="00D8211E"/>
    <w:rsid w:val="00D82143"/>
    <w:rsid w:val="00D8216C"/>
    <w:rsid w:val="00D82199"/>
    <w:rsid w:val="00D821B6"/>
    <w:rsid w:val="00D821FD"/>
    <w:rsid w:val="00D822BB"/>
    <w:rsid w:val="00D82329"/>
    <w:rsid w:val="00D8236D"/>
    <w:rsid w:val="00D823A0"/>
    <w:rsid w:val="00D82432"/>
    <w:rsid w:val="00D824BB"/>
    <w:rsid w:val="00D82537"/>
    <w:rsid w:val="00D825D4"/>
    <w:rsid w:val="00D8262B"/>
    <w:rsid w:val="00D82637"/>
    <w:rsid w:val="00D82638"/>
    <w:rsid w:val="00D82647"/>
    <w:rsid w:val="00D8267A"/>
    <w:rsid w:val="00D8269A"/>
    <w:rsid w:val="00D826B5"/>
    <w:rsid w:val="00D826E0"/>
    <w:rsid w:val="00D8274C"/>
    <w:rsid w:val="00D82856"/>
    <w:rsid w:val="00D8289B"/>
    <w:rsid w:val="00D82929"/>
    <w:rsid w:val="00D8296D"/>
    <w:rsid w:val="00D829AD"/>
    <w:rsid w:val="00D829C7"/>
    <w:rsid w:val="00D829CD"/>
    <w:rsid w:val="00D82A0F"/>
    <w:rsid w:val="00D82A25"/>
    <w:rsid w:val="00D82A61"/>
    <w:rsid w:val="00D82AFC"/>
    <w:rsid w:val="00D82B8C"/>
    <w:rsid w:val="00D82C24"/>
    <w:rsid w:val="00D82C52"/>
    <w:rsid w:val="00D82C74"/>
    <w:rsid w:val="00D82CC1"/>
    <w:rsid w:val="00D82CEC"/>
    <w:rsid w:val="00D82CED"/>
    <w:rsid w:val="00D82D0C"/>
    <w:rsid w:val="00D82D26"/>
    <w:rsid w:val="00D82DD3"/>
    <w:rsid w:val="00D82EA0"/>
    <w:rsid w:val="00D82ED9"/>
    <w:rsid w:val="00D82F47"/>
    <w:rsid w:val="00D82FA1"/>
    <w:rsid w:val="00D82FC2"/>
    <w:rsid w:val="00D82FD0"/>
    <w:rsid w:val="00D82FF7"/>
    <w:rsid w:val="00D8300B"/>
    <w:rsid w:val="00D830A3"/>
    <w:rsid w:val="00D830DE"/>
    <w:rsid w:val="00D83125"/>
    <w:rsid w:val="00D8314F"/>
    <w:rsid w:val="00D83153"/>
    <w:rsid w:val="00D83178"/>
    <w:rsid w:val="00D83182"/>
    <w:rsid w:val="00D8319C"/>
    <w:rsid w:val="00D831C0"/>
    <w:rsid w:val="00D8322F"/>
    <w:rsid w:val="00D8325E"/>
    <w:rsid w:val="00D832CE"/>
    <w:rsid w:val="00D832FE"/>
    <w:rsid w:val="00D83315"/>
    <w:rsid w:val="00D83344"/>
    <w:rsid w:val="00D83349"/>
    <w:rsid w:val="00D83357"/>
    <w:rsid w:val="00D83362"/>
    <w:rsid w:val="00D83379"/>
    <w:rsid w:val="00D8357F"/>
    <w:rsid w:val="00D8358B"/>
    <w:rsid w:val="00D835B2"/>
    <w:rsid w:val="00D835BF"/>
    <w:rsid w:val="00D835E4"/>
    <w:rsid w:val="00D83668"/>
    <w:rsid w:val="00D8369D"/>
    <w:rsid w:val="00D83700"/>
    <w:rsid w:val="00D83720"/>
    <w:rsid w:val="00D837D5"/>
    <w:rsid w:val="00D8386B"/>
    <w:rsid w:val="00D83897"/>
    <w:rsid w:val="00D838E4"/>
    <w:rsid w:val="00D8390C"/>
    <w:rsid w:val="00D8392D"/>
    <w:rsid w:val="00D8395A"/>
    <w:rsid w:val="00D839A4"/>
    <w:rsid w:val="00D83A37"/>
    <w:rsid w:val="00D83A8C"/>
    <w:rsid w:val="00D83AB6"/>
    <w:rsid w:val="00D83B26"/>
    <w:rsid w:val="00D83B49"/>
    <w:rsid w:val="00D83BA4"/>
    <w:rsid w:val="00D83BC2"/>
    <w:rsid w:val="00D83BDB"/>
    <w:rsid w:val="00D83C63"/>
    <w:rsid w:val="00D83C95"/>
    <w:rsid w:val="00D83CD2"/>
    <w:rsid w:val="00D83CE7"/>
    <w:rsid w:val="00D83DB3"/>
    <w:rsid w:val="00D83E6A"/>
    <w:rsid w:val="00D83E95"/>
    <w:rsid w:val="00D83EAD"/>
    <w:rsid w:val="00D83F34"/>
    <w:rsid w:val="00D83F35"/>
    <w:rsid w:val="00D84056"/>
    <w:rsid w:val="00D84059"/>
    <w:rsid w:val="00D84061"/>
    <w:rsid w:val="00D841D4"/>
    <w:rsid w:val="00D84289"/>
    <w:rsid w:val="00D84360"/>
    <w:rsid w:val="00D84361"/>
    <w:rsid w:val="00D8436C"/>
    <w:rsid w:val="00D84429"/>
    <w:rsid w:val="00D84447"/>
    <w:rsid w:val="00D8447F"/>
    <w:rsid w:val="00D844BC"/>
    <w:rsid w:val="00D8455F"/>
    <w:rsid w:val="00D8457A"/>
    <w:rsid w:val="00D845D7"/>
    <w:rsid w:val="00D845DE"/>
    <w:rsid w:val="00D84669"/>
    <w:rsid w:val="00D846E8"/>
    <w:rsid w:val="00D84776"/>
    <w:rsid w:val="00D847A4"/>
    <w:rsid w:val="00D847A8"/>
    <w:rsid w:val="00D848DB"/>
    <w:rsid w:val="00D84962"/>
    <w:rsid w:val="00D849A4"/>
    <w:rsid w:val="00D84A41"/>
    <w:rsid w:val="00D84A52"/>
    <w:rsid w:val="00D84A55"/>
    <w:rsid w:val="00D84B62"/>
    <w:rsid w:val="00D84BF0"/>
    <w:rsid w:val="00D84C26"/>
    <w:rsid w:val="00D84C32"/>
    <w:rsid w:val="00D84C60"/>
    <w:rsid w:val="00D84CA2"/>
    <w:rsid w:val="00D84CDF"/>
    <w:rsid w:val="00D84CE5"/>
    <w:rsid w:val="00D84D09"/>
    <w:rsid w:val="00D84D13"/>
    <w:rsid w:val="00D84D39"/>
    <w:rsid w:val="00D84D57"/>
    <w:rsid w:val="00D84D5A"/>
    <w:rsid w:val="00D84DCB"/>
    <w:rsid w:val="00D84DD6"/>
    <w:rsid w:val="00D84DE0"/>
    <w:rsid w:val="00D84E1E"/>
    <w:rsid w:val="00D84E5D"/>
    <w:rsid w:val="00D84EB8"/>
    <w:rsid w:val="00D84F98"/>
    <w:rsid w:val="00D84FD0"/>
    <w:rsid w:val="00D84FD5"/>
    <w:rsid w:val="00D84FD7"/>
    <w:rsid w:val="00D84FF7"/>
    <w:rsid w:val="00D85044"/>
    <w:rsid w:val="00D850B9"/>
    <w:rsid w:val="00D850C4"/>
    <w:rsid w:val="00D850CC"/>
    <w:rsid w:val="00D8516A"/>
    <w:rsid w:val="00D8522D"/>
    <w:rsid w:val="00D85270"/>
    <w:rsid w:val="00D85273"/>
    <w:rsid w:val="00D852B6"/>
    <w:rsid w:val="00D852BD"/>
    <w:rsid w:val="00D852FC"/>
    <w:rsid w:val="00D85323"/>
    <w:rsid w:val="00D85351"/>
    <w:rsid w:val="00D85365"/>
    <w:rsid w:val="00D8537E"/>
    <w:rsid w:val="00D853D5"/>
    <w:rsid w:val="00D853DA"/>
    <w:rsid w:val="00D85431"/>
    <w:rsid w:val="00D85451"/>
    <w:rsid w:val="00D85469"/>
    <w:rsid w:val="00D8546A"/>
    <w:rsid w:val="00D854AA"/>
    <w:rsid w:val="00D854BA"/>
    <w:rsid w:val="00D854D9"/>
    <w:rsid w:val="00D8551C"/>
    <w:rsid w:val="00D85523"/>
    <w:rsid w:val="00D85527"/>
    <w:rsid w:val="00D8554A"/>
    <w:rsid w:val="00D855D8"/>
    <w:rsid w:val="00D8566D"/>
    <w:rsid w:val="00D85684"/>
    <w:rsid w:val="00D856EF"/>
    <w:rsid w:val="00D85730"/>
    <w:rsid w:val="00D8576B"/>
    <w:rsid w:val="00D857FC"/>
    <w:rsid w:val="00D85854"/>
    <w:rsid w:val="00D85860"/>
    <w:rsid w:val="00D858C6"/>
    <w:rsid w:val="00D858E2"/>
    <w:rsid w:val="00D858E6"/>
    <w:rsid w:val="00D8594E"/>
    <w:rsid w:val="00D85971"/>
    <w:rsid w:val="00D85991"/>
    <w:rsid w:val="00D85A3B"/>
    <w:rsid w:val="00D85A56"/>
    <w:rsid w:val="00D85A8D"/>
    <w:rsid w:val="00D85AB7"/>
    <w:rsid w:val="00D85B6B"/>
    <w:rsid w:val="00D85B9C"/>
    <w:rsid w:val="00D85BD5"/>
    <w:rsid w:val="00D85CCC"/>
    <w:rsid w:val="00D85CE7"/>
    <w:rsid w:val="00D85CEE"/>
    <w:rsid w:val="00D85D33"/>
    <w:rsid w:val="00D85D6F"/>
    <w:rsid w:val="00D85D81"/>
    <w:rsid w:val="00D85DA6"/>
    <w:rsid w:val="00D85E57"/>
    <w:rsid w:val="00D85EA3"/>
    <w:rsid w:val="00D85F1C"/>
    <w:rsid w:val="00D85F60"/>
    <w:rsid w:val="00D85F8E"/>
    <w:rsid w:val="00D85FDE"/>
    <w:rsid w:val="00D86065"/>
    <w:rsid w:val="00D8612F"/>
    <w:rsid w:val="00D8616B"/>
    <w:rsid w:val="00D8620E"/>
    <w:rsid w:val="00D8621B"/>
    <w:rsid w:val="00D86266"/>
    <w:rsid w:val="00D86270"/>
    <w:rsid w:val="00D86289"/>
    <w:rsid w:val="00D8629B"/>
    <w:rsid w:val="00D862BF"/>
    <w:rsid w:val="00D862EF"/>
    <w:rsid w:val="00D862F2"/>
    <w:rsid w:val="00D862FA"/>
    <w:rsid w:val="00D8639B"/>
    <w:rsid w:val="00D863CD"/>
    <w:rsid w:val="00D86430"/>
    <w:rsid w:val="00D864E9"/>
    <w:rsid w:val="00D86515"/>
    <w:rsid w:val="00D8653B"/>
    <w:rsid w:val="00D865C1"/>
    <w:rsid w:val="00D86683"/>
    <w:rsid w:val="00D866D6"/>
    <w:rsid w:val="00D86713"/>
    <w:rsid w:val="00D8671E"/>
    <w:rsid w:val="00D86761"/>
    <w:rsid w:val="00D86808"/>
    <w:rsid w:val="00D869D1"/>
    <w:rsid w:val="00D869D4"/>
    <w:rsid w:val="00D86A7E"/>
    <w:rsid w:val="00D86A8B"/>
    <w:rsid w:val="00D86AAC"/>
    <w:rsid w:val="00D86B0B"/>
    <w:rsid w:val="00D86B1D"/>
    <w:rsid w:val="00D86BB1"/>
    <w:rsid w:val="00D86BFB"/>
    <w:rsid w:val="00D86C6C"/>
    <w:rsid w:val="00D86CFF"/>
    <w:rsid w:val="00D86DE9"/>
    <w:rsid w:val="00D86E14"/>
    <w:rsid w:val="00D86E81"/>
    <w:rsid w:val="00D86EAB"/>
    <w:rsid w:val="00D86F61"/>
    <w:rsid w:val="00D87017"/>
    <w:rsid w:val="00D87044"/>
    <w:rsid w:val="00D8709F"/>
    <w:rsid w:val="00D870FB"/>
    <w:rsid w:val="00D8710B"/>
    <w:rsid w:val="00D87144"/>
    <w:rsid w:val="00D8714C"/>
    <w:rsid w:val="00D8719B"/>
    <w:rsid w:val="00D871A1"/>
    <w:rsid w:val="00D87205"/>
    <w:rsid w:val="00D8722C"/>
    <w:rsid w:val="00D87288"/>
    <w:rsid w:val="00D87372"/>
    <w:rsid w:val="00D87385"/>
    <w:rsid w:val="00D87397"/>
    <w:rsid w:val="00D873A3"/>
    <w:rsid w:val="00D873E7"/>
    <w:rsid w:val="00D8744E"/>
    <w:rsid w:val="00D8749C"/>
    <w:rsid w:val="00D874B8"/>
    <w:rsid w:val="00D874EC"/>
    <w:rsid w:val="00D87516"/>
    <w:rsid w:val="00D87572"/>
    <w:rsid w:val="00D875AC"/>
    <w:rsid w:val="00D876DF"/>
    <w:rsid w:val="00D876F6"/>
    <w:rsid w:val="00D87730"/>
    <w:rsid w:val="00D87761"/>
    <w:rsid w:val="00D877DE"/>
    <w:rsid w:val="00D8784E"/>
    <w:rsid w:val="00D8786E"/>
    <w:rsid w:val="00D878FC"/>
    <w:rsid w:val="00D879D7"/>
    <w:rsid w:val="00D87A48"/>
    <w:rsid w:val="00D87AAD"/>
    <w:rsid w:val="00D87B5A"/>
    <w:rsid w:val="00D87BB1"/>
    <w:rsid w:val="00D87CD6"/>
    <w:rsid w:val="00D87CF1"/>
    <w:rsid w:val="00D87CF4"/>
    <w:rsid w:val="00D87D05"/>
    <w:rsid w:val="00D87D69"/>
    <w:rsid w:val="00D87D76"/>
    <w:rsid w:val="00D87D91"/>
    <w:rsid w:val="00D87D93"/>
    <w:rsid w:val="00D87DDD"/>
    <w:rsid w:val="00D87DE8"/>
    <w:rsid w:val="00D87DF1"/>
    <w:rsid w:val="00D87EB2"/>
    <w:rsid w:val="00D87F15"/>
    <w:rsid w:val="00D87F96"/>
    <w:rsid w:val="00D87FFD"/>
    <w:rsid w:val="00D90031"/>
    <w:rsid w:val="00D90073"/>
    <w:rsid w:val="00D90077"/>
    <w:rsid w:val="00D90085"/>
    <w:rsid w:val="00D901D1"/>
    <w:rsid w:val="00D901DD"/>
    <w:rsid w:val="00D9029B"/>
    <w:rsid w:val="00D902A6"/>
    <w:rsid w:val="00D902A7"/>
    <w:rsid w:val="00D9038D"/>
    <w:rsid w:val="00D90399"/>
    <w:rsid w:val="00D903A3"/>
    <w:rsid w:val="00D903C4"/>
    <w:rsid w:val="00D903D7"/>
    <w:rsid w:val="00D903DF"/>
    <w:rsid w:val="00D903EA"/>
    <w:rsid w:val="00D903FA"/>
    <w:rsid w:val="00D9041D"/>
    <w:rsid w:val="00D90433"/>
    <w:rsid w:val="00D90437"/>
    <w:rsid w:val="00D904CE"/>
    <w:rsid w:val="00D904D7"/>
    <w:rsid w:val="00D90543"/>
    <w:rsid w:val="00D90557"/>
    <w:rsid w:val="00D90638"/>
    <w:rsid w:val="00D906B2"/>
    <w:rsid w:val="00D906C5"/>
    <w:rsid w:val="00D907C6"/>
    <w:rsid w:val="00D9083B"/>
    <w:rsid w:val="00D90969"/>
    <w:rsid w:val="00D909AE"/>
    <w:rsid w:val="00D90A2E"/>
    <w:rsid w:val="00D90AA3"/>
    <w:rsid w:val="00D90AB3"/>
    <w:rsid w:val="00D90AFF"/>
    <w:rsid w:val="00D90B91"/>
    <w:rsid w:val="00D90C0F"/>
    <w:rsid w:val="00D90C3E"/>
    <w:rsid w:val="00D90D4F"/>
    <w:rsid w:val="00D90E27"/>
    <w:rsid w:val="00D90E4D"/>
    <w:rsid w:val="00D90E7B"/>
    <w:rsid w:val="00D90E82"/>
    <w:rsid w:val="00D90E9B"/>
    <w:rsid w:val="00D90EA1"/>
    <w:rsid w:val="00D90F12"/>
    <w:rsid w:val="00D90F7A"/>
    <w:rsid w:val="00D90FF8"/>
    <w:rsid w:val="00D9101A"/>
    <w:rsid w:val="00D91036"/>
    <w:rsid w:val="00D910C5"/>
    <w:rsid w:val="00D910E1"/>
    <w:rsid w:val="00D910F1"/>
    <w:rsid w:val="00D9111A"/>
    <w:rsid w:val="00D911B8"/>
    <w:rsid w:val="00D911D9"/>
    <w:rsid w:val="00D912B2"/>
    <w:rsid w:val="00D912D4"/>
    <w:rsid w:val="00D912ED"/>
    <w:rsid w:val="00D91302"/>
    <w:rsid w:val="00D9131B"/>
    <w:rsid w:val="00D91320"/>
    <w:rsid w:val="00D9134B"/>
    <w:rsid w:val="00D91396"/>
    <w:rsid w:val="00D913E9"/>
    <w:rsid w:val="00D913EA"/>
    <w:rsid w:val="00D91407"/>
    <w:rsid w:val="00D91511"/>
    <w:rsid w:val="00D9155B"/>
    <w:rsid w:val="00D91596"/>
    <w:rsid w:val="00D91658"/>
    <w:rsid w:val="00D916BD"/>
    <w:rsid w:val="00D91712"/>
    <w:rsid w:val="00D917CF"/>
    <w:rsid w:val="00D91886"/>
    <w:rsid w:val="00D918CA"/>
    <w:rsid w:val="00D918D3"/>
    <w:rsid w:val="00D91909"/>
    <w:rsid w:val="00D91966"/>
    <w:rsid w:val="00D919F3"/>
    <w:rsid w:val="00D91A23"/>
    <w:rsid w:val="00D91B11"/>
    <w:rsid w:val="00D91B69"/>
    <w:rsid w:val="00D91B77"/>
    <w:rsid w:val="00D91B7A"/>
    <w:rsid w:val="00D91B83"/>
    <w:rsid w:val="00D91BA3"/>
    <w:rsid w:val="00D91C1C"/>
    <w:rsid w:val="00D91C4E"/>
    <w:rsid w:val="00D91C93"/>
    <w:rsid w:val="00D91CC3"/>
    <w:rsid w:val="00D91CD8"/>
    <w:rsid w:val="00D91CE9"/>
    <w:rsid w:val="00D91CF8"/>
    <w:rsid w:val="00D91D18"/>
    <w:rsid w:val="00D91D3C"/>
    <w:rsid w:val="00D91DA3"/>
    <w:rsid w:val="00D91DB1"/>
    <w:rsid w:val="00D91DC8"/>
    <w:rsid w:val="00D91E7D"/>
    <w:rsid w:val="00D91EBA"/>
    <w:rsid w:val="00D91F28"/>
    <w:rsid w:val="00D91F4A"/>
    <w:rsid w:val="00D91F8C"/>
    <w:rsid w:val="00D91F94"/>
    <w:rsid w:val="00D91FBE"/>
    <w:rsid w:val="00D91FEF"/>
    <w:rsid w:val="00D9202C"/>
    <w:rsid w:val="00D92157"/>
    <w:rsid w:val="00D92181"/>
    <w:rsid w:val="00D921B7"/>
    <w:rsid w:val="00D921C2"/>
    <w:rsid w:val="00D9220F"/>
    <w:rsid w:val="00D922A5"/>
    <w:rsid w:val="00D92313"/>
    <w:rsid w:val="00D923C5"/>
    <w:rsid w:val="00D923D1"/>
    <w:rsid w:val="00D92431"/>
    <w:rsid w:val="00D9248F"/>
    <w:rsid w:val="00D924EB"/>
    <w:rsid w:val="00D92524"/>
    <w:rsid w:val="00D92548"/>
    <w:rsid w:val="00D925AB"/>
    <w:rsid w:val="00D925C7"/>
    <w:rsid w:val="00D925F3"/>
    <w:rsid w:val="00D9261A"/>
    <w:rsid w:val="00D92658"/>
    <w:rsid w:val="00D926A8"/>
    <w:rsid w:val="00D926C0"/>
    <w:rsid w:val="00D926C8"/>
    <w:rsid w:val="00D926E6"/>
    <w:rsid w:val="00D92739"/>
    <w:rsid w:val="00D92754"/>
    <w:rsid w:val="00D92767"/>
    <w:rsid w:val="00D9276B"/>
    <w:rsid w:val="00D927A6"/>
    <w:rsid w:val="00D92849"/>
    <w:rsid w:val="00D9284B"/>
    <w:rsid w:val="00D9285A"/>
    <w:rsid w:val="00D9288E"/>
    <w:rsid w:val="00D928A4"/>
    <w:rsid w:val="00D92963"/>
    <w:rsid w:val="00D929A8"/>
    <w:rsid w:val="00D929AC"/>
    <w:rsid w:val="00D929CC"/>
    <w:rsid w:val="00D92A5D"/>
    <w:rsid w:val="00D92A77"/>
    <w:rsid w:val="00D92AAD"/>
    <w:rsid w:val="00D92ADA"/>
    <w:rsid w:val="00D92B48"/>
    <w:rsid w:val="00D92B52"/>
    <w:rsid w:val="00D92BDE"/>
    <w:rsid w:val="00D92BEA"/>
    <w:rsid w:val="00D92BFB"/>
    <w:rsid w:val="00D92C93"/>
    <w:rsid w:val="00D92CEB"/>
    <w:rsid w:val="00D92D5F"/>
    <w:rsid w:val="00D92E51"/>
    <w:rsid w:val="00D92E55"/>
    <w:rsid w:val="00D92F15"/>
    <w:rsid w:val="00D92F36"/>
    <w:rsid w:val="00D92F58"/>
    <w:rsid w:val="00D92F9F"/>
    <w:rsid w:val="00D92FDC"/>
    <w:rsid w:val="00D92FFD"/>
    <w:rsid w:val="00D93017"/>
    <w:rsid w:val="00D93077"/>
    <w:rsid w:val="00D93096"/>
    <w:rsid w:val="00D930F3"/>
    <w:rsid w:val="00D93125"/>
    <w:rsid w:val="00D93197"/>
    <w:rsid w:val="00D931A0"/>
    <w:rsid w:val="00D9327B"/>
    <w:rsid w:val="00D9329C"/>
    <w:rsid w:val="00D932CD"/>
    <w:rsid w:val="00D93304"/>
    <w:rsid w:val="00D93310"/>
    <w:rsid w:val="00D93312"/>
    <w:rsid w:val="00D9332C"/>
    <w:rsid w:val="00D9346F"/>
    <w:rsid w:val="00D93489"/>
    <w:rsid w:val="00D934BC"/>
    <w:rsid w:val="00D93535"/>
    <w:rsid w:val="00D9353D"/>
    <w:rsid w:val="00D935A5"/>
    <w:rsid w:val="00D935ED"/>
    <w:rsid w:val="00D93622"/>
    <w:rsid w:val="00D937F7"/>
    <w:rsid w:val="00D93806"/>
    <w:rsid w:val="00D93893"/>
    <w:rsid w:val="00D93894"/>
    <w:rsid w:val="00D939C7"/>
    <w:rsid w:val="00D93A89"/>
    <w:rsid w:val="00D93AA2"/>
    <w:rsid w:val="00D93B30"/>
    <w:rsid w:val="00D93B43"/>
    <w:rsid w:val="00D93B5E"/>
    <w:rsid w:val="00D93BAD"/>
    <w:rsid w:val="00D93C00"/>
    <w:rsid w:val="00D93C1E"/>
    <w:rsid w:val="00D93C96"/>
    <w:rsid w:val="00D93C97"/>
    <w:rsid w:val="00D93D41"/>
    <w:rsid w:val="00D93D63"/>
    <w:rsid w:val="00D93E1B"/>
    <w:rsid w:val="00D93EFC"/>
    <w:rsid w:val="00D93F53"/>
    <w:rsid w:val="00D93FEB"/>
    <w:rsid w:val="00D94015"/>
    <w:rsid w:val="00D9401B"/>
    <w:rsid w:val="00D94022"/>
    <w:rsid w:val="00D94084"/>
    <w:rsid w:val="00D940B5"/>
    <w:rsid w:val="00D940D1"/>
    <w:rsid w:val="00D94174"/>
    <w:rsid w:val="00D94189"/>
    <w:rsid w:val="00D941E3"/>
    <w:rsid w:val="00D941EC"/>
    <w:rsid w:val="00D94236"/>
    <w:rsid w:val="00D94288"/>
    <w:rsid w:val="00D9429A"/>
    <w:rsid w:val="00D94374"/>
    <w:rsid w:val="00D9438B"/>
    <w:rsid w:val="00D943B2"/>
    <w:rsid w:val="00D943C8"/>
    <w:rsid w:val="00D94414"/>
    <w:rsid w:val="00D9446C"/>
    <w:rsid w:val="00D945D4"/>
    <w:rsid w:val="00D9466F"/>
    <w:rsid w:val="00D94678"/>
    <w:rsid w:val="00D946D9"/>
    <w:rsid w:val="00D946DF"/>
    <w:rsid w:val="00D946EA"/>
    <w:rsid w:val="00D94776"/>
    <w:rsid w:val="00D94853"/>
    <w:rsid w:val="00D94863"/>
    <w:rsid w:val="00D948B6"/>
    <w:rsid w:val="00D9494D"/>
    <w:rsid w:val="00D9496E"/>
    <w:rsid w:val="00D94971"/>
    <w:rsid w:val="00D9499E"/>
    <w:rsid w:val="00D949B5"/>
    <w:rsid w:val="00D94AE4"/>
    <w:rsid w:val="00D94B3E"/>
    <w:rsid w:val="00D94B43"/>
    <w:rsid w:val="00D94B8A"/>
    <w:rsid w:val="00D94BB3"/>
    <w:rsid w:val="00D94BF1"/>
    <w:rsid w:val="00D94BF6"/>
    <w:rsid w:val="00D94BFE"/>
    <w:rsid w:val="00D94C1B"/>
    <w:rsid w:val="00D94C37"/>
    <w:rsid w:val="00D94C3C"/>
    <w:rsid w:val="00D94CF4"/>
    <w:rsid w:val="00D94D28"/>
    <w:rsid w:val="00D94EC0"/>
    <w:rsid w:val="00D94F47"/>
    <w:rsid w:val="00D94FF0"/>
    <w:rsid w:val="00D95027"/>
    <w:rsid w:val="00D9507B"/>
    <w:rsid w:val="00D950FF"/>
    <w:rsid w:val="00D9515F"/>
    <w:rsid w:val="00D9518C"/>
    <w:rsid w:val="00D951E2"/>
    <w:rsid w:val="00D95218"/>
    <w:rsid w:val="00D9529E"/>
    <w:rsid w:val="00D9531A"/>
    <w:rsid w:val="00D95367"/>
    <w:rsid w:val="00D95376"/>
    <w:rsid w:val="00D9545A"/>
    <w:rsid w:val="00D9549B"/>
    <w:rsid w:val="00D9550C"/>
    <w:rsid w:val="00D9556C"/>
    <w:rsid w:val="00D9556F"/>
    <w:rsid w:val="00D95647"/>
    <w:rsid w:val="00D956C4"/>
    <w:rsid w:val="00D95731"/>
    <w:rsid w:val="00D9576C"/>
    <w:rsid w:val="00D957F9"/>
    <w:rsid w:val="00D95956"/>
    <w:rsid w:val="00D9598B"/>
    <w:rsid w:val="00D959F9"/>
    <w:rsid w:val="00D95A2E"/>
    <w:rsid w:val="00D95AA2"/>
    <w:rsid w:val="00D95AB4"/>
    <w:rsid w:val="00D95AE4"/>
    <w:rsid w:val="00D95B0D"/>
    <w:rsid w:val="00D95B9B"/>
    <w:rsid w:val="00D95C57"/>
    <w:rsid w:val="00D95C58"/>
    <w:rsid w:val="00D95C68"/>
    <w:rsid w:val="00D95C72"/>
    <w:rsid w:val="00D95C89"/>
    <w:rsid w:val="00D95CA1"/>
    <w:rsid w:val="00D95CE5"/>
    <w:rsid w:val="00D95D00"/>
    <w:rsid w:val="00D95D20"/>
    <w:rsid w:val="00D95DF1"/>
    <w:rsid w:val="00D95E44"/>
    <w:rsid w:val="00D95ECD"/>
    <w:rsid w:val="00D95ECE"/>
    <w:rsid w:val="00D95F65"/>
    <w:rsid w:val="00D95FAA"/>
    <w:rsid w:val="00D95FBD"/>
    <w:rsid w:val="00D95FE2"/>
    <w:rsid w:val="00D95FFA"/>
    <w:rsid w:val="00D96138"/>
    <w:rsid w:val="00D9620F"/>
    <w:rsid w:val="00D9625A"/>
    <w:rsid w:val="00D96269"/>
    <w:rsid w:val="00D96360"/>
    <w:rsid w:val="00D9638E"/>
    <w:rsid w:val="00D96479"/>
    <w:rsid w:val="00D96486"/>
    <w:rsid w:val="00D9649F"/>
    <w:rsid w:val="00D964D8"/>
    <w:rsid w:val="00D96501"/>
    <w:rsid w:val="00D96528"/>
    <w:rsid w:val="00D9659A"/>
    <w:rsid w:val="00D966C0"/>
    <w:rsid w:val="00D966DC"/>
    <w:rsid w:val="00D96769"/>
    <w:rsid w:val="00D96785"/>
    <w:rsid w:val="00D967AE"/>
    <w:rsid w:val="00D967B1"/>
    <w:rsid w:val="00D967BB"/>
    <w:rsid w:val="00D96801"/>
    <w:rsid w:val="00D9690B"/>
    <w:rsid w:val="00D9692E"/>
    <w:rsid w:val="00D96943"/>
    <w:rsid w:val="00D96956"/>
    <w:rsid w:val="00D969D5"/>
    <w:rsid w:val="00D969E4"/>
    <w:rsid w:val="00D969FD"/>
    <w:rsid w:val="00D96A01"/>
    <w:rsid w:val="00D96A20"/>
    <w:rsid w:val="00D96A2F"/>
    <w:rsid w:val="00D96A49"/>
    <w:rsid w:val="00D96B6F"/>
    <w:rsid w:val="00D96BB6"/>
    <w:rsid w:val="00D96CAB"/>
    <w:rsid w:val="00D96CB3"/>
    <w:rsid w:val="00D96D1C"/>
    <w:rsid w:val="00D96D30"/>
    <w:rsid w:val="00D96D4A"/>
    <w:rsid w:val="00D96D9E"/>
    <w:rsid w:val="00D96DE7"/>
    <w:rsid w:val="00D96E0B"/>
    <w:rsid w:val="00D96E0C"/>
    <w:rsid w:val="00D96E2B"/>
    <w:rsid w:val="00D96E3E"/>
    <w:rsid w:val="00D96E40"/>
    <w:rsid w:val="00D96E6E"/>
    <w:rsid w:val="00D96F9A"/>
    <w:rsid w:val="00D96FB2"/>
    <w:rsid w:val="00D97013"/>
    <w:rsid w:val="00D97080"/>
    <w:rsid w:val="00D970AE"/>
    <w:rsid w:val="00D970FE"/>
    <w:rsid w:val="00D970FF"/>
    <w:rsid w:val="00D97113"/>
    <w:rsid w:val="00D97119"/>
    <w:rsid w:val="00D971DD"/>
    <w:rsid w:val="00D971EF"/>
    <w:rsid w:val="00D97260"/>
    <w:rsid w:val="00D973A8"/>
    <w:rsid w:val="00D97444"/>
    <w:rsid w:val="00D974C9"/>
    <w:rsid w:val="00D974F1"/>
    <w:rsid w:val="00D97573"/>
    <w:rsid w:val="00D97576"/>
    <w:rsid w:val="00D97577"/>
    <w:rsid w:val="00D97602"/>
    <w:rsid w:val="00D976BF"/>
    <w:rsid w:val="00D976D2"/>
    <w:rsid w:val="00D976FF"/>
    <w:rsid w:val="00D977B5"/>
    <w:rsid w:val="00D977CB"/>
    <w:rsid w:val="00D97815"/>
    <w:rsid w:val="00D978A8"/>
    <w:rsid w:val="00D978DB"/>
    <w:rsid w:val="00D97942"/>
    <w:rsid w:val="00D97983"/>
    <w:rsid w:val="00D979E4"/>
    <w:rsid w:val="00D97A6B"/>
    <w:rsid w:val="00D97A85"/>
    <w:rsid w:val="00D97C10"/>
    <w:rsid w:val="00D97C2C"/>
    <w:rsid w:val="00D97CC8"/>
    <w:rsid w:val="00D97CD0"/>
    <w:rsid w:val="00D97CFE"/>
    <w:rsid w:val="00D97D2F"/>
    <w:rsid w:val="00D97DA5"/>
    <w:rsid w:val="00D97DC5"/>
    <w:rsid w:val="00D97DCE"/>
    <w:rsid w:val="00D97DED"/>
    <w:rsid w:val="00D97F1D"/>
    <w:rsid w:val="00D97F36"/>
    <w:rsid w:val="00D97F93"/>
    <w:rsid w:val="00DA003E"/>
    <w:rsid w:val="00DA0051"/>
    <w:rsid w:val="00DA006B"/>
    <w:rsid w:val="00DA006F"/>
    <w:rsid w:val="00DA0093"/>
    <w:rsid w:val="00DA011E"/>
    <w:rsid w:val="00DA01BE"/>
    <w:rsid w:val="00DA01D5"/>
    <w:rsid w:val="00DA01FB"/>
    <w:rsid w:val="00DA01FC"/>
    <w:rsid w:val="00DA0217"/>
    <w:rsid w:val="00DA025A"/>
    <w:rsid w:val="00DA025D"/>
    <w:rsid w:val="00DA02CB"/>
    <w:rsid w:val="00DA02E1"/>
    <w:rsid w:val="00DA02E2"/>
    <w:rsid w:val="00DA032D"/>
    <w:rsid w:val="00DA032E"/>
    <w:rsid w:val="00DA034C"/>
    <w:rsid w:val="00DA0370"/>
    <w:rsid w:val="00DA0374"/>
    <w:rsid w:val="00DA03A0"/>
    <w:rsid w:val="00DA03B7"/>
    <w:rsid w:val="00DA03E5"/>
    <w:rsid w:val="00DA0404"/>
    <w:rsid w:val="00DA048C"/>
    <w:rsid w:val="00DA0498"/>
    <w:rsid w:val="00DA04BA"/>
    <w:rsid w:val="00DA059C"/>
    <w:rsid w:val="00DA05B5"/>
    <w:rsid w:val="00DA05C5"/>
    <w:rsid w:val="00DA0631"/>
    <w:rsid w:val="00DA0640"/>
    <w:rsid w:val="00DA0715"/>
    <w:rsid w:val="00DA07AD"/>
    <w:rsid w:val="00DA07C1"/>
    <w:rsid w:val="00DA090D"/>
    <w:rsid w:val="00DA094D"/>
    <w:rsid w:val="00DA0980"/>
    <w:rsid w:val="00DA0A27"/>
    <w:rsid w:val="00DA0A37"/>
    <w:rsid w:val="00DA0AB2"/>
    <w:rsid w:val="00DA0B5F"/>
    <w:rsid w:val="00DA0BDA"/>
    <w:rsid w:val="00DA0BEA"/>
    <w:rsid w:val="00DA0BF0"/>
    <w:rsid w:val="00DA0C4F"/>
    <w:rsid w:val="00DA0C95"/>
    <w:rsid w:val="00DA0CDF"/>
    <w:rsid w:val="00DA0D49"/>
    <w:rsid w:val="00DA0D54"/>
    <w:rsid w:val="00DA0DA1"/>
    <w:rsid w:val="00DA0EB5"/>
    <w:rsid w:val="00DA0F2E"/>
    <w:rsid w:val="00DA0FDF"/>
    <w:rsid w:val="00DA103F"/>
    <w:rsid w:val="00DA1099"/>
    <w:rsid w:val="00DA10EC"/>
    <w:rsid w:val="00DA1105"/>
    <w:rsid w:val="00DA11D5"/>
    <w:rsid w:val="00DA11E5"/>
    <w:rsid w:val="00DA1219"/>
    <w:rsid w:val="00DA1248"/>
    <w:rsid w:val="00DA125E"/>
    <w:rsid w:val="00DA1287"/>
    <w:rsid w:val="00DA1291"/>
    <w:rsid w:val="00DA12BB"/>
    <w:rsid w:val="00DA133D"/>
    <w:rsid w:val="00DA1340"/>
    <w:rsid w:val="00DA135B"/>
    <w:rsid w:val="00DA147A"/>
    <w:rsid w:val="00DA147C"/>
    <w:rsid w:val="00DA150A"/>
    <w:rsid w:val="00DA15DA"/>
    <w:rsid w:val="00DA15FD"/>
    <w:rsid w:val="00DA16CE"/>
    <w:rsid w:val="00DA16D1"/>
    <w:rsid w:val="00DA178F"/>
    <w:rsid w:val="00DA1878"/>
    <w:rsid w:val="00DA1879"/>
    <w:rsid w:val="00DA196C"/>
    <w:rsid w:val="00DA1976"/>
    <w:rsid w:val="00DA199C"/>
    <w:rsid w:val="00DA19A4"/>
    <w:rsid w:val="00DA1B13"/>
    <w:rsid w:val="00DA1B26"/>
    <w:rsid w:val="00DA1B68"/>
    <w:rsid w:val="00DA1BBC"/>
    <w:rsid w:val="00DA1BF8"/>
    <w:rsid w:val="00DA1C20"/>
    <w:rsid w:val="00DA1C67"/>
    <w:rsid w:val="00DA1C77"/>
    <w:rsid w:val="00DA1C78"/>
    <w:rsid w:val="00DA1CEF"/>
    <w:rsid w:val="00DA1D08"/>
    <w:rsid w:val="00DA1D36"/>
    <w:rsid w:val="00DA1D5D"/>
    <w:rsid w:val="00DA1DB5"/>
    <w:rsid w:val="00DA1E54"/>
    <w:rsid w:val="00DA1E66"/>
    <w:rsid w:val="00DA1EA5"/>
    <w:rsid w:val="00DA1F85"/>
    <w:rsid w:val="00DA1FBD"/>
    <w:rsid w:val="00DA1FBF"/>
    <w:rsid w:val="00DA1FCE"/>
    <w:rsid w:val="00DA208A"/>
    <w:rsid w:val="00DA214B"/>
    <w:rsid w:val="00DA2156"/>
    <w:rsid w:val="00DA218E"/>
    <w:rsid w:val="00DA21D6"/>
    <w:rsid w:val="00DA220E"/>
    <w:rsid w:val="00DA223B"/>
    <w:rsid w:val="00DA2242"/>
    <w:rsid w:val="00DA228C"/>
    <w:rsid w:val="00DA228F"/>
    <w:rsid w:val="00DA22B1"/>
    <w:rsid w:val="00DA22F7"/>
    <w:rsid w:val="00DA2387"/>
    <w:rsid w:val="00DA23E5"/>
    <w:rsid w:val="00DA2413"/>
    <w:rsid w:val="00DA24A1"/>
    <w:rsid w:val="00DA253E"/>
    <w:rsid w:val="00DA25AA"/>
    <w:rsid w:val="00DA2626"/>
    <w:rsid w:val="00DA2636"/>
    <w:rsid w:val="00DA2644"/>
    <w:rsid w:val="00DA2694"/>
    <w:rsid w:val="00DA2698"/>
    <w:rsid w:val="00DA26CC"/>
    <w:rsid w:val="00DA26F4"/>
    <w:rsid w:val="00DA2720"/>
    <w:rsid w:val="00DA273D"/>
    <w:rsid w:val="00DA2765"/>
    <w:rsid w:val="00DA277C"/>
    <w:rsid w:val="00DA27C9"/>
    <w:rsid w:val="00DA2801"/>
    <w:rsid w:val="00DA2826"/>
    <w:rsid w:val="00DA282C"/>
    <w:rsid w:val="00DA285E"/>
    <w:rsid w:val="00DA287F"/>
    <w:rsid w:val="00DA288F"/>
    <w:rsid w:val="00DA28FA"/>
    <w:rsid w:val="00DA290B"/>
    <w:rsid w:val="00DA2998"/>
    <w:rsid w:val="00DA29CC"/>
    <w:rsid w:val="00DA2A0E"/>
    <w:rsid w:val="00DA2A98"/>
    <w:rsid w:val="00DA2AD0"/>
    <w:rsid w:val="00DA2AFB"/>
    <w:rsid w:val="00DA2B24"/>
    <w:rsid w:val="00DA2B96"/>
    <w:rsid w:val="00DA2C58"/>
    <w:rsid w:val="00DA2C81"/>
    <w:rsid w:val="00DA2D0A"/>
    <w:rsid w:val="00DA2D8E"/>
    <w:rsid w:val="00DA2E51"/>
    <w:rsid w:val="00DA2E75"/>
    <w:rsid w:val="00DA2ED7"/>
    <w:rsid w:val="00DA2EF6"/>
    <w:rsid w:val="00DA2F16"/>
    <w:rsid w:val="00DA2F24"/>
    <w:rsid w:val="00DA2F39"/>
    <w:rsid w:val="00DA2F9E"/>
    <w:rsid w:val="00DA2FD8"/>
    <w:rsid w:val="00DA2FE9"/>
    <w:rsid w:val="00DA3052"/>
    <w:rsid w:val="00DA307D"/>
    <w:rsid w:val="00DA30F7"/>
    <w:rsid w:val="00DA32B2"/>
    <w:rsid w:val="00DA32B8"/>
    <w:rsid w:val="00DA32D1"/>
    <w:rsid w:val="00DA32F9"/>
    <w:rsid w:val="00DA330C"/>
    <w:rsid w:val="00DA3312"/>
    <w:rsid w:val="00DA3366"/>
    <w:rsid w:val="00DA337F"/>
    <w:rsid w:val="00DA33E3"/>
    <w:rsid w:val="00DA33F6"/>
    <w:rsid w:val="00DA3431"/>
    <w:rsid w:val="00DA3494"/>
    <w:rsid w:val="00DA35ED"/>
    <w:rsid w:val="00DA35F6"/>
    <w:rsid w:val="00DA3638"/>
    <w:rsid w:val="00DA368A"/>
    <w:rsid w:val="00DA36AC"/>
    <w:rsid w:val="00DA36F2"/>
    <w:rsid w:val="00DA36FD"/>
    <w:rsid w:val="00DA3703"/>
    <w:rsid w:val="00DA37A6"/>
    <w:rsid w:val="00DA37DD"/>
    <w:rsid w:val="00DA383F"/>
    <w:rsid w:val="00DA3855"/>
    <w:rsid w:val="00DA3882"/>
    <w:rsid w:val="00DA393F"/>
    <w:rsid w:val="00DA3958"/>
    <w:rsid w:val="00DA39AE"/>
    <w:rsid w:val="00DA3AA2"/>
    <w:rsid w:val="00DA3AF4"/>
    <w:rsid w:val="00DA3B11"/>
    <w:rsid w:val="00DA3B7A"/>
    <w:rsid w:val="00DA3B7F"/>
    <w:rsid w:val="00DA3BD1"/>
    <w:rsid w:val="00DA3C23"/>
    <w:rsid w:val="00DA3C2A"/>
    <w:rsid w:val="00DA3C55"/>
    <w:rsid w:val="00DA3C96"/>
    <w:rsid w:val="00DA3CF8"/>
    <w:rsid w:val="00DA3D1B"/>
    <w:rsid w:val="00DA3D20"/>
    <w:rsid w:val="00DA3D4E"/>
    <w:rsid w:val="00DA3E16"/>
    <w:rsid w:val="00DA3E2B"/>
    <w:rsid w:val="00DA3E3E"/>
    <w:rsid w:val="00DA3E62"/>
    <w:rsid w:val="00DA3F1E"/>
    <w:rsid w:val="00DA3F55"/>
    <w:rsid w:val="00DA3FD7"/>
    <w:rsid w:val="00DA4017"/>
    <w:rsid w:val="00DA4060"/>
    <w:rsid w:val="00DA4167"/>
    <w:rsid w:val="00DA4179"/>
    <w:rsid w:val="00DA41AA"/>
    <w:rsid w:val="00DA41AF"/>
    <w:rsid w:val="00DA41CF"/>
    <w:rsid w:val="00DA41EC"/>
    <w:rsid w:val="00DA4263"/>
    <w:rsid w:val="00DA4293"/>
    <w:rsid w:val="00DA42CF"/>
    <w:rsid w:val="00DA4303"/>
    <w:rsid w:val="00DA431E"/>
    <w:rsid w:val="00DA44A3"/>
    <w:rsid w:val="00DA4549"/>
    <w:rsid w:val="00DA454F"/>
    <w:rsid w:val="00DA458B"/>
    <w:rsid w:val="00DA45A1"/>
    <w:rsid w:val="00DA45B6"/>
    <w:rsid w:val="00DA466E"/>
    <w:rsid w:val="00DA46D6"/>
    <w:rsid w:val="00DA46D8"/>
    <w:rsid w:val="00DA474E"/>
    <w:rsid w:val="00DA48C8"/>
    <w:rsid w:val="00DA48CD"/>
    <w:rsid w:val="00DA497D"/>
    <w:rsid w:val="00DA4987"/>
    <w:rsid w:val="00DA49B5"/>
    <w:rsid w:val="00DA4A4B"/>
    <w:rsid w:val="00DA4BD3"/>
    <w:rsid w:val="00DA4C6F"/>
    <w:rsid w:val="00DA4C70"/>
    <w:rsid w:val="00DA4C73"/>
    <w:rsid w:val="00DA4C83"/>
    <w:rsid w:val="00DA4C88"/>
    <w:rsid w:val="00DA4DBB"/>
    <w:rsid w:val="00DA4E20"/>
    <w:rsid w:val="00DA4ED4"/>
    <w:rsid w:val="00DA4F86"/>
    <w:rsid w:val="00DA4FF5"/>
    <w:rsid w:val="00DA5022"/>
    <w:rsid w:val="00DA50CD"/>
    <w:rsid w:val="00DA5105"/>
    <w:rsid w:val="00DA5177"/>
    <w:rsid w:val="00DA5274"/>
    <w:rsid w:val="00DA52FB"/>
    <w:rsid w:val="00DA537B"/>
    <w:rsid w:val="00DA53A5"/>
    <w:rsid w:val="00DA53AC"/>
    <w:rsid w:val="00DA53BC"/>
    <w:rsid w:val="00DA53E0"/>
    <w:rsid w:val="00DA5469"/>
    <w:rsid w:val="00DA5488"/>
    <w:rsid w:val="00DA5504"/>
    <w:rsid w:val="00DA5532"/>
    <w:rsid w:val="00DA5539"/>
    <w:rsid w:val="00DA5575"/>
    <w:rsid w:val="00DA5647"/>
    <w:rsid w:val="00DA5663"/>
    <w:rsid w:val="00DA566F"/>
    <w:rsid w:val="00DA56A5"/>
    <w:rsid w:val="00DA56FE"/>
    <w:rsid w:val="00DA5748"/>
    <w:rsid w:val="00DA578F"/>
    <w:rsid w:val="00DA5799"/>
    <w:rsid w:val="00DA580E"/>
    <w:rsid w:val="00DA5814"/>
    <w:rsid w:val="00DA5879"/>
    <w:rsid w:val="00DA5972"/>
    <w:rsid w:val="00DA59E1"/>
    <w:rsid w:val="00DA5A0E"/>
    <w:rsid w:val="00DA5A0F"/>
    <w:rsid w:val="00DA5A73"/>
    <w:rsid w:val="00DA5A8A"/>
    <w:rsid w:val="00DA5AE5"/>
    <w:rsid w:val="00DA5B4C"/>
    <w:rsid w:val="00DA5BA3"/>
    <w:rsid w:val="00DA5BAD"/>
    <w:rsid w:val="00DA5C5B"/>
    <w:rsid w:val="00DA5C7E"/>
    <w:rsid w:val="00DA5CDD"/>
    <w:rsid w:val="00DA5D00"/>
    <w:rsid w:val="00DA5D4E"/>
    <w:rsid w:val="00DA5DE0"/>
    <w:rsid w:val="00DA5DE6"/>
    <w:rsid w:val="00DA5E0F"/>
    <w:rsid w:val="00DA5ED0"/>
    <w:rsid w:val="00DA5EE2"/>
    <w:rsid w:val="00DA5F3F"/>
    <w:rsid w:val="00DA5F9C"/>
    <w:rsid w:val="00DA60B0"/>
    <w:rsid w:val="00DA6276"/>
    <w:rsid w:val="00DA6285"/>
    <w:rsid w:val="00DA6287"/>
    <w:rsid w:val="00DA6294"/>
    <w:rsid w:val="00DA62D0"/>
    <w:rsid w:val="00DA62E3"/>
    <w:rsid w:val="00DA633B"/>
    <w:rsid w:val="00DA636B"/>
    <w:rsid w:val="00DA6382"/>
    <w:rsid w:val="00DA63D2"/>
    <w:rsid w:val="00DA63E3"/>
    <w:rsid w:val="00DA641C"/>
    <w:rsid w:val="00DA646B"/>
    <w:rsid w:val="00DA64F5"/>
    <w:rsid w:val="00DA6509"/>
    <w:rsid w:val="00DA6598"/>
    <w:rsid w:val="00DA6602"/>
    <w:rsid w:val="00DA662F"/>
    <w:rsid w:val="00DA6639"/>
    <w:rsid w:val="00DA6658"/>
    <w:rsid w:val="00DA669D"/>
    <w:rsid w:val="00DA66DF"/>
    <w:rsid w:val="00DA66EE"/>
    <w:rsid w:val="00DA6710"/>
    <w:rsid w:val="00DA6901"/>
    <w:rsid w:val="00DA692A"/>
    <w:rsid w:val="00DA6959"/>
    <w:rsid w:val="00DA6970"/>
    <w:rsid w:val="00DA6A06"/>
    <w:rsid w:val="00DA6ADF"/>
    <w:rsid w:val="00DA6B54"/>
    <w:rsid w:val="00DA6B64"/>
    <w:rsid w:val="00DA6BDA"/>
    <w:rsid w:val="00DA6BE5"/>
    <w:rsid w:val="00DA6C15"/>
    <w:rsid w:val="00DA6C37"/>
    <w:rsid w:val="00DA6C4F"/>
    <w:rsid w:val="00DA6C5B"/>
    <w:rsid w:val="00DA6CB7"/>
    <w:rsid w:val="00DA6D3C"/>
    <w:rsid w:val="00DA6D9A"/>
    <w:rsid w:val="00DA6DD0"/>
    <w:rsid w:val="00DA6ED7"/>
    <w:rsid w:val="00DA6F42"/>
    <w:rsid w:val="00DA6F9D"/>
    <w:rsid w:val="00DA6FC3"/>
    <w:rsid w:val="00DA7051"/>
    <w:rsid w:val="00DA7153"/>
    <w:rsid w:val="00DA71A6"/>
    <w:rsid w:val="00DA71C6"/>
    <w:rsid w:val="00DA71CE"/>
    <w:rsid w:val="00DA723A"/>
    <w:rsid w:val="00DA7268"/>
    <w:rsid w:val="00DA72D9"/>
    <w:rsid w:val="00DA7417"/>
    <w:rsid w:val="00DA741C"/>
    <w:rsid w:val="00DA742B"/>
    <w:rsid w:val="00DA767A"/>
    <w:rsid w:val="00DA768C"/>
    <w:rsid w:val="00DA76D7"/>
    <w:rsid w:val="00DA76F8"/>
    <w:rsid w:val="00DA772E"/>
    <w:rsid w:val="00DA779E"/>
    <w:rsid w:val="00DA779F"/>
    <w:rsid w:val="00DA7803"/>
    <w:rsid w:val="00DA7934"/>
    <w:rsid w:val="00DA7949"/>
    <w:rsid w:val="00DA798E"/>
    <w:rsid w:val="00DA79C8"/>
    <w:rsid w:val="00DA7A15"/>
    <w:rsid w:val="00DA7ABF"/>
    <w:rsid w:val="00DA7ACB"/>
    <w:rsid w:val="00DA7B85"/>
    <w:rsid w:val="00DA7B99"/>
    <w:rsid w:val="00DA7BFC"/>
    <w:rsid w:val="00DA7C5D"/>
    <w:rsid w:val="00DA7CBB"/>
    <w:rsid w:val="00DA7CC3"/>
    <w:rsid w:val="00DA7D65"/>
    <w:rsid w:val="00DA7DAC"/>
    <w:rsid w:val="00DA7DBF"/>
    <w:rsid w:val="00DA7E3E"/>
    <w:rsid w:val="00DA7E6E"/>
    <w:rsid w:val="00DA7E79"/>
    <w:rsid w:val="00DA7EBF"/>
    <w:rsid w:val="00DA7EDC"/>
    <w:rsid w:val="00DA7F40"/>
    <w:rsid w:val="00DA7F54"/>
    <w:rsid w:val="00DAA327"/>
    <w:rsid w:val="00DAD0E3"/>
    <w:rsid w:val="00DAE50D"/>
    <w:rsid w:val="00DB004E"/>
    <w:rsid w:val="00DB0079"/>
    <w:rsid w:val="00DB00F7"/>
    <w:rsid w:val="00DB00F8"/>
    <w:rsid w:val="00DB010C"/>
    <w:rsid w:val="00DB011C"/>
    <w:rsid w:val="00DB0122"/>
    <w:rsid w:val="00DB014E"/>
    <w:rsid w:val="00DB01B0"/>
    <w:rsid w:val="00DB0258"/>
    <w:rsid w:val="00DB0295"/>
    <w:rsid w:val="00DB029A"/>
    <w:rsid w:val="00DB02BF"/>
    <w:rsid w:val="00DB0333"/>
    <w:rsid w:val="00DB039A"/>
    <w:rsid w:val="00DB03AE"/>
    <w:rsid w:val="00DB03E9"/>
    <w:rsid w:val="00DB0520"/>
    <w:rsid w:val="00DB054C"/>
    <w:rsid w:val="00DB0567"/>
    <w:rsid w:val="00DB057C"/>
    <w:rsid w:val="00DB0590"/>
    <w:rsid w:val="00DB0602"/>
    <w:rsid w:val="00DB064F"/>
    <w:rsid w:val="00DB065C"/>
    <w:rsid w:val="00DB069C"/>
    <w:rsid w:val="00DB06A2"/>
    <w:rsid w:val="00DB06BF"/>
    <w:rsid w:val="00DB06F4"/>
    <w:rsid w:val="00DB0704"/>
    <w:rsid w:val="00DB0737"/>
    <w:rsid w:val="00DB07A5"/>
    <w:rsid w:val="00DB07BB"/>
    <w:rsid w:val="00DB081A"/>
    <w:rsid w:val="00DB0844"/>
    <w:rsid w:val="00DB085B"/>
    <w:rsid w:val="00DB0900"/>
    <w:rsid w:val="00DB0909"/>
    <w:rsid w:val="00DB090F"/>
    <w:rsid w:val="00DB0969"/>
    <w:rsid w:val="00DB0971"/>
    <w:rsid w:val="00DB09DA"/>
    <w:rsid w:val="00DB0A59"/>
    <w:rsid w:val="00DB0A74"/>
    <w:rsid w:val="00DB0A77"/>
    <w:rsid w:val="00DB0AC9"/>
    <w:rsid w:val="00DB0AE3"/>
    <w:rsid w:val="00DB0AF1"/>
    <w:rsid w:val="00DB0B39"/>
    <w:rsid w:val="00DB0B4A"/>
    <w:rsid w:val="00DB0BB3"/>
    <w:rsid w:val="00DB0BB5"/>
    <w:rsid w:val="00DB0BC7"/>
    <w:rsid w:val="00DB0D47"/>
    <w:rsid w:val="00DB0D5D"/>
    <w:rsid w:val="00DB0DA4"/>
    <w:rsid w:val="00DB0DD5"/>
    <w:rsid w:val="00DB0DF7"/>
    <w:rsid w:val="00DB0E73"/>
    <w:rsid w:val="00DB0E78"/>
    <w:rsid w:val="00DB0E80"/>
    <w:rsid w:val="00DB0E96"/>
    <w:rsid w:val="00DB0EB4"/>
    <w:rsid w:val="00DB0ED6"/>
    <w:rsid w:val="00DB0F4A"/>
    <w:rsid w:val="00DB0FF5"/>
    <w:rsid w:val="00DB10BE"/>
    <w:rsid w:val="00DB10C0"/>
    <w:rsid w:val="00DB1127"/>
    <w:rsid w:val="00DB112B"/>
    <w:rsid w:val="00DB1190"/>
    <w:rsid w:val="00DB11AF"/>
    <w:rsid w:val="00DB11E4"/>
    <w:rsid w:val="00DB1322"/>
    <w:rsid w:val="00DB132C"/>
    <w:rsid w:val="00DB133F"/>
    <w:rsid w:val="00DB136B"/>
    <w:rsid w:val="00DB1397"/>
    <w:rsid w:val="00DB13F8"/>
    <w:rsid w:val="00DB1413"/>
    <w:rsid w:val="00DB1464"/>
    <w:rsid w:val="00DB149C"/>
    <w:rsid w:val="00DB152C"/>
    <w:rsid w:val="00DB1534"/>
    <w:rsid w:val="00DB1554"/>
    <w:rsid w:val="00DB16A0"/>
    <w:rsid w:val="00DB16AB"/>
    <w:rsid w:val="00DB16B8"/>
    <w:rsid w:val="00DB171A"/>
    <w:rsid w:val="00DB1724"/>
    <w:rsid w:val="00DB172C"/>
    <w:rsid w:val="00DB173B"/>
    <w:rsid w:val="00DB183E"/>
    <w:rsid w:val="00DB1870"/>
    <w:rsid w:val="00DB18B3"/>
    <w:rsid w:val="00DB18DA"/>
    <w:rsid w:val="00DB1969"/>
    <w:rsid w:val="00DB1984"/>
    <w:rsid w:val="00DB1A00"/>
    <w:rsid w:val="00DB1A21"/>
    <w:rsid w:val="00DB1BF2"/>
    <w:rsid w:val="00DB1C3D"/>
    <w:rsid w:val="00DB1CEF"/>
    <w:rsid w:val="00DB1D0D"/>
    <w:rsid w:val="00DB1D1B"/>
    <w:rsid w:val="00DB1D2A"/>
    <w:rsid w:val="00DB1DBD"/>
    <w:rsid w:val="00DB1DD7"/>
    <w:rsid w:val="00DB1E29"/>
    <w:rsid w:val="00DB1E36"/>
    <w:rsid w:val="00DB1ED0"/>
    <w:rsid w:val="00DB1EDF"/>
    <w:rsid w:val="00DB1FB4"/>
    <w:rsid w:val="00DB1FC1"/>
    <w:rsid w:val="00DB1FD1"/>
    <w:rsid w:val="00DB1FF3"/>
    <w:rsid w:val="00DB2003"/>
    <w:rsid w:val="00DB207C"/>
    <w:rsid w:val="00DB2084"/>
    <w:rsid w:val="00DB2092"/>
    <w:rsid w:val="00DB2097"/>
    <w:rsid w:val="00DB209F"/>
    <w:rsid w:val="00DB2126"/>
    <w:rsid w:val="00DB214A"/>
    <w:rsid w:val="00DB21A5"/>
    <w:rsid w:val="00DB21AD"/>
    <w:rsid w:val="00DB220B"/>
    <w:rsid w:val="00DB225C"/>
    <w:rsid w:val="00DB22B9"/>
    <w:rsid w:val="00DB231E"/>
    <w:rsid w:val="00DB2344"/>
    <w:rsid w:val="00DB23D1"/>
    <w:rsid w:val="00DB243E"/>
    <w:rsid w:val="00DB2451"/>
    <w:rsid w:val="00DB2514"/>
    <w:rsid w:val="00DB25CF"/>
    <w:rsid w:val="00DB263D"/>
    <w:rsid w:val="00DB2658"/>
    <w:rsid w:val="00DB2704"/>
    <w:rsid w:val="00DB2854"/>
    <w:rsid w:val="00DB2887"/>
    <w:rsid w:val="00DB28B6"/>
    <w:rsid w:val="00DB290C"/>
    <w:rsid w:val="00DB292E"/>
    <w:rsid w:val="00DB2935"/>
    <w:rsid w:val="00DB298E"/>
    <w:rsid w:val="00DB2999"/>
    <w:rsid w:val="00DB29DF"/>
    <w:rsid w:val="00DB2A23"/>
    <w:rsid w:val="00DB2A25"/>
    <w:rsid w:val="00DB2A92"/>
    <w:rsid w:val="00DB2AB2"/>
    <w:rsid w:val="00DB2AC2"/>
    <w:rsid w:val="00DB2C50"/>
    <w:rsid w:val="00DB2C96"/>
    <w:rsid w:val="00DB2CCD"/>
    <w:rsid w:val="00DB2CD1"/>
    <w:rsid w:val="00DB2D9B"/>
    <w:rsid w:val="00DB2DAC"/>
    <w:rsid w:val="00DB2E76"/>
    <w:rsid w:val="00DB2E92"/>
    <w:rsid w:val="00DB2E9C"/>
    <w:rsid w:val="00DB2ECE"/>
    <w:rsid w:val="00DB2EFA"/>
    <w:rsid w:val="00DB2F8D"/>
    <w:rsid w:val="00DB2FEC"/>
    <w:rsid w:val="00DB3037"/>
    <w:rsid w:val="00DB306C"/>
    <w:rsid w:val="00DB30B7"/>
    <w:rsid w:val="00DB30D7"/>
    <w:rsid w:val="00DB30D9"/>
    <w:rsid w:val="00DB312B"/>
    <w:rsid w:val="00DB314E"/>
    <w:rsid w:val="00DB3158"/>
    <w:rsid w:val="00DB317D"/>
    <w:rsid w:val="00DB3188"/>
    <w:rsid w:val="00DB31F7"/>
    <w:rsid w:val="00DB328F"/>
    <w:rsid w:val="00DB32AF"/>
    <w:rsid w:val="00DB3367"/>
    <w:rsid w:val="00DB33A6"/>
    <w:rsid w:val="00DB33AE"/>
    <w:rsid w:val="00DB33FE"/>
    <w:rsid w:val="00DB3420"/>
    <w:rsid w:val="00DB3459"/>
    <w:rsid w:val="00DB3581"/>
    <w:rsid w:val="00DB3582"/>
    <w:rsid w:val="00DB35B0"/>
    <w:rsid w:val="00DB3749"/>
    <w:rsid w:val="00DB3783"/>
    <w:rsid w:val="00DB37D1"/>
    <w:rsid w:val="00DB37DC"/>
    <w:rsid w:val="00DB37F4"/>
    <w:rsid w:val="00DB382B"/>
    <w:rsid w:val="00DB383C"/>
    <w:rsid w:val="00DB3842"/>
    <w:rsid w:val="00DB384A"/>
    <w:rsid w:val="00DB385D"/>
    <w:rsid w:val="00DB38A6"/>
    <w:rsid w:val="00DB38C1"/>
    <w:rsid w:val="00DB38DC"/>
    <w:rsid w:val="00DB3933"/>
    <w:rsid w:val="00DB3934"/>
    <w:rsid w:val="00DB39CD"/>
    <w:rsid w:val="00DB3AB2"/>
    <w:rsid w:val="00DB3B4C"/>
    <w:rsid w:val="00DB3B55"/>
    <w:rsid w:val="00DB3BA9"/>
    <w:rsid w:val="00DB3C90"/>
    <w:rsid w:val="00DB3D0A"/>
    <w:rsid w:val="00DB3DA9"/>
    <w:rsid w:val="00DB3DC9"/>
    <w:rsid w:val="00DB3DF4"/>
    <w:rsid w:val="00DB3E4C"/>
    <w:rsid w:val="00DB3E62"/>
    <w:rsid w:val="00DB3EA5"/>
    <w:rsid w:val="00DB3F0A"/>
    <w:rsid w:val="00DB3F2C"/>
    <w:rsid w:val="00DB3F31"/>
    <w:rsid w:val="00DB3FB6"/>
    <w:rsid w:val="00DB4048"/>
    <w:rsid w:val="00DB40B1"/>
    <w:rsid w:val="00DB40E8"/>
    <w:rsid w:val="00DB40F6"/>
    <w:rsid w:val="00DB40F8"/>
    <w:rsid w:val="00DB415B"/>
    <w:rsid w:val="00DB416E"/>
    <w:rsid w:val="00DB41BD"/>
    <w:rsid w:val="00DB41D4"/>
    <w:rsid w:val="00DB4236"/>
    <w:rsid w:val="00DB4279"/>
    <w:rsid w:val="00DB42A8"/>
    <w:rsid w:val="00DB42B5"/>
    <w:rsid w:val="00DB42F6"/>
    <w:rsid w:val="00DB431E"/>
    <w:rsid w:val="00DB4329"/>
    <w:rsid w:val="00DB439D"/>
    <w:rsid w:val="00DB445E"/>
    <w:rsid w:val="00DB4512"/>
    <w:rsid w:val="00DB451E"/>
    <w:rsid w:val="00DB45CA"/>
    <w:rsid w:val="00DB4636"/>
    <w:rsid w:val="00DB46C6"/>
    <w:rsid w:val="00DB46DA"/>
    <w:rsid w:val="00DB46EE"/>
    <w:rsid w:val="00DB46F7"/>
    <w:rsid w:val="00DB4759"/>
    <w:rsid w:val="00DB47A7"/>
    <w:rsid w:val="00DB47FD"/>
    <w:rsid w:val="00DB4889"/>
    <w:rsid w:val="00DB4904"/>
    <w:rsid w:val="00DB49B2"/>
    <w:rsid w:val="00DB4A76"/>
    <w:rsid w:val="00DB4AB3"/>
    <w:rsid w:val="00DB4B00"/>
    <w:rsid w:val="00DB4B0B"/>
    <w:rsid w:val="00DB4CD7"/>
    <w:rsid w:val="00DB4DA8"/>
    <w:rsid w:val="00DB4DEB"/>
    <w:rsid w:val="00DB4E12"/>
    <w:rsid w:val="00DB4E23"/>
    <w:rsid w:val="00DB4EF0"/>
    <w:rsid w:val="00DB4F4C"/>
    <w:rsid w:val="00DB501B"/>
    <w:rsid w:val="00DB504D"/>
    <w:rsid w:val="00DB5070"/>
    <w:rsid w:val="00DB5078"/>
    <w:rsid w:val="00DB514F"/>
    <w:rsid w:val="00DB51B8"/>
    <w:rsid w:val="00DB51C3"/>
    <w:rsid w:val="00DB5201"/>
    <w:rsid w:val="00DB5275"/>
    <w:rsid w:val="00DB52B6"/>
    <w:rsid w:val="00DB52E9"/>
    <w:rsid w:val="00DB5310"/>
    <w:rsid w:val="00DB53C9"/>
    <w:rsid w:val="00DB53DF"/>
    <w:rsid w:val="00DB53E2"/>
    <w:rsid w:val="00DB5495"/>
    <w:rsid w:val="00DB5595"/>
    <w:rsid w:val="00DB55E4"/>
    <w:rsid w:val="00DB5640"/>
    <w:rsid w:val="00DB5654"/>
    <w:rsid w:val="00DB575D"/>
    <w:rsid w:val="00DB57A1"/>
    <w:rsid w:val="00DB57A7"/>
    <w:rsid w:val="00DB5803"/>
    <w:rsid w:val="00DB5816"/>
    <w:rsid w:val="00DB5837"/>
    <w:rsid w:val="00DB5887"/>
    <w:rsid w:val="00DB58A8"/>
    <w:rsid w:val="00DB5940"/>
    <w:rsid w:val="00DB5977"/>
    <w:rsid w:val="00DB59B4"/>
    <w:rsid w:val="00DB59D0"/>
    <w:rsid w:val="00DB5A27"/>
    <w:rsid w:val="00DB5B20"/>
    <w:rsid w:val="00DB5CA0"/>
    <w:rsid w:val="00DB5D8E"/>
    <w:rsid w:val="00DB5DB1"/>
    <w:rsid w:val="00DB5E11"/>
    <w:rsid w:val="00DB5E62"/>
    <w:rsid w:val="00DB5ED3"/>
    <w:rsid w:val="00DB5F06"/>
    <w:rsid w:val="00DB5F19"/>
    <w:rsid w:val="00DB601D"/>
    <w:rsid w:val="00DB607B"/>
    <w:rsid w:val="00DB60D2"/>
    <w:rsid w:val="00DB60EB"/>
    <w:rsid w:val="00DB60FA"/>
    <w:rsid w:val="00DB61CA"/>
    <w:rsid w:val="00DB627E"/>
    <w:rsid w:val="00DB62DF"/>
    <w:rsid w:val="00DB63DD"/>
    <w:rsid w:val="00DB6414"/>
    <w:rsid w:val="00DB64D1"/>
    <w:rsid w:val="00DB64DA"/>
    <w:rsid w:val="00DB64EB"/>
    <w:rsid w:val="00DB6535"/>
    <w:rsid w:val="00DB6548"/>
    <w:rsid w:val="00DB65BA"/>
    <w:rsid w:val="00DB6634"/>
    <w:rsid w:val="00DB664B"/>
    <w:rsid w:val="00DB6653"/>
    <w:rsid w:val="00DB6663"/>
    <w:rsid w:val="00DB67B0"/>
    <w:rsid w:val="00DB67E1"/>
    <w:rsid w:val="00DB6840"/>
    <w:rsid w:val="00DB68F6"/>
    <w:rsid w:val="00DB6909"/>
    <w:rsid w:val="00DB6AA0"/>
    <w:rsid w:val="00DB6B09"/>
    <w:rsid w:val="00DB6BAE"/>
    <w:rsid w:val="00DB6C93"/>
    <w:rsid w:val="00DB6C9F"/>
    <w:rsid w:val="00DB6CA5"/>
    <w:rsid w:val="00DB6CE9"/>
    <w:rsid w:val="00DB6CED"/>
    <w:rsid w:val="00DB6D63"/>
    <w:rsid w:val="00DB6DD0"/>
    <w:rsid w:val="00DB6EB1"/>
    <w:rsid w:val="00DB6EB4"/>
    <w:rsid w:val="00DB6FCD"/>
    <w:rsid w:val="00DB6FFC"/>
    <w:rsid w:val="00DB7008"/>
    <w:rsid w:val="00DB7060"/>
    <w:rsid w:val="00DB706D"/>
    <w:rsid w:val="00DB70A3"/>
    <w:rsid w:val="00DB70C4"/>
    <w:rsid w:val="00DB7131"/>
    <w:rsid w:val="00DB720B"/>
    <w:rsid w:val="00DB7222"/>
    <w:rsid w:val="00DB728E"/>
    <w:rsid w:val="00DB72AA"/>
    <w:rsid w:val="00DB72AF"/>
    <w:rsid w:val="00DB72C5"/>
    <w:rsid w:val="00DB72DA"/>
    <w:rsid w:val="00DB72FF"/>
    <w:rsid w:val="00DB73DF"/>
    <w:rsid w:val="00DB73F0"/>
    <w:rsid w:val="00DB74C5"/>
    <w:rsid w:val="00DB74F7"/>
    <w:rsid w:val="00DB75C2"/>
    <w:rsid w:val="00DB75D1"/>
    <w:rsid w:val="00DB75FB"/>
    <w:rsid w:val="00DB761F"/>
    <w:rsid w:val="00DB774C"/>
    <w:rsid w:val="00DB775F"/>
    <w:rsid w:val="00DB779D"/>
    <w:rsid w:val="00DB77E8"/>
    <w:rsid w:val="00DB77F9"/>
    <w:rsid w:val="00DB7830"/>
    <w:rsid w:val="00DB7936"/>
    <w:rsid w:val="00DB79C5"/>
    <w:rsid w:val="00DB7A20"/>
    <w:rsid w:val="00DB7A81"/>
    <w:rsid w:val="00DB7B3C"/>
    <w:rsid w:val="00DB7B9F"/>
    <w:rsid w:val="00DB7CAA"/>
    <w:rsid w:val="00DB7E19"/>
    <w:rsid w:val="00DB7E5B"/>
    <w:rsid w:val="00DB7F4A"/>
    <w:rsid w:val="00DB7F97"/>
    <w:rsid w:val="00DC0003"/>
    <w:rsid w:val="00DC001F"/>
    <w:rsid w:val="00DC0109"/>
    <w:rsid w:val="00DC011B"/>
    <w:rsid w:val="00DC0155"/>
    <w:rsid w:val="00DC016A"/>
    <w:rsid w:val="00DC01A3"/>
    <w:rsid w:val="00DC022A"/>
    <w:rsid w:val="00DC0272"/>
    <w:rsid w:val="00DC037F"/>
    <w:rsid w:val="00DC0387"/>
    <w:rsid w:val="00DC0397"/>
    <w:rsid w:val="00DC03C3"/>
    <w:rsid w:val="00DC04C8"/>
    <w:rsid w:val="00DC059C"/>
    <w:rsid w:val="00DC05F3"/>
    <w:rsid w:val="00DC0625"/>
    <w:rsid w:val="00DC0626"/>
    <w:rsid w:val="00DC0635"/>
    <w:rsid w:val="00DC068A"/>
    <w:rsid w:val="00DC0711"/>
    <w:rsid w:val="00DC0750"/>
    <w:rsid w:val="00DC0787"/>
    <w:rsid w:val="00DC07B2"/>
    <w:rsid w:val="00DC07B9"/>
    <w:rsid w:val="00DC0851"/>
    <w:rsid w:val="00DC08D0"/>
    <w:rsid w:val="00DC092E"/>
    <w:rsid w:val="00DC094E"/>
    <w:rsid w:val="00DC0991"/>
    <w:rsid w:val="00DC0A4B"/>
    <w:rsid w:val="00DC0A85"/>
    <w:rsid w:val="00DC0AB5"/>
    <w:rsid w:val="00DC0AE9"/>
    <w:rsid w:val="00DC0B18"/>
    <w:rsid w:val="00DC0B64"/>
    <w:rsid w:val="00DC0B7D"/>
    <w:rsid w:val="00DC0B92"/>
    <w:rsid w:val="00DC0C73"/>
    <w:rsid w:val="00DC0DBF"/>
    <w:rsid w:val="00DC0E4D"/>
    <w:rsid w:val="00DC0E63"/>
    <w:rsid w:val="00DC0E7B"/>
    <w:rsid w:val="00DC0EB9"/>
    <w:rsid w:val="00DC0EC4"/>
    <w:rsid w:val="00DC0F25"/>
    <w:rsid w:val="00DC0FC5"/>
    <w:rsid w:val="00DC101D"/>
    <w:rsid w:val="00DC1155"/>
    <w:rsid w:val="00DC1156"/>
    <w:rsid w:val="00DC123E"/>
    <w:rsid w:val="00DC1240"/>
    <w:rsid w:val="00DC1248"/>
    <w:rsid w:val="00DC1292"/>
    <w:rsid w:val="00DC12AF"/>
    <w:rsid w:val="00DC12F7"/>
    <w:rsid w:val="00DC1359"/>
    <w:rsid w:val="00DC14B8"/>
    <w:rsid w:val="00DC1585"/>
    <w:rsid w:val="00DC15BC"/>
    <w:rsid w:val="00DC160B"/>
    <w:rsid w:val="00DC161F"/>
    <w:rsid w:val="00DC1673"/>
    <w:rsid w:val="00DC1689"/>
    <w:rsid w:val="00DC16AD"/>
    <w:rsid w:val="00DC16C3"/>
    <w:rsid w:val="00DC16CC"/>
    <w:rsid w:val="00DC1762"/>
    <w:rsid w:val="00DC180B"/>
    <w:rsid w:val="00DC185E"/>
    <w:rsid w:val="00DC1890"/>
    <w:rsid w:val="00DC18FD"/>
    <w:rsid w:val="00DC1920"/>
    <w:rsid w:val="00DC1971"/>
    <w:rsid w:val="00DC1A41"/>
    <w:rsid w:val="00DC1ABA"/>
    <w:rsid w:val="00DC1AC8"/>
    <w:rsid w:val="00DC1B7B"/>
    <w:rsid w:val="00DC1B8B"/>
    <w:rsid w:val="00DC1BE2"/>
    <w:rsid w:val="00DC1BF2"/>
    <w:rsid w:val="00DC1C60"/>
    <w:rsid w:val="00DC1C76"/>
    <w:rsid w:val="00DC1CA8"/>
    <w:rsid w:val="00DC1D38"/>
    <w:rsid w:val="00DC1DB4"/>
    <w:rsid w:val="00DC1DE7"/>
    <w:rsid w:val="00DC1E97"/>
    <w:rsid w:val="00DC1F71"/>
    <w:rsid w:val="00DC1FF8"/>
    <w:rsid w:val="00DC2014"/>
    <w:rsid w:val="00DC2015"/>
    <w:rsid w:val="00DC2068"/>
    <w:rsid w:val="00DC208D"/>
    <w:rsid w:val="00DC2136"/>
    <w:rsid w:val="00DC215C"/>
    <w:rsid w:val="00DC21E8"/>
    <w:rsid w:val="00DC224D"/>
    <w:rsid w:val="00DC225A"/>
    <w:rsid w:val="00DC226B"/>
    <w:rsid w:val="00DC2306"/>
    <w:rsid w:val="00DC231E"/>
    <w:rsid w:val="00DC2321"/>
    <w:rsid w:val="00DC234B"/>
    <w:rsid w:val="00DC2376"/>
    <w:rsid w:val="00DC23CE"/>
    <w:rsid w:val="00DC242D"/>
    <w:rsid w:val="00DC2494"/>
    <w:rsid w:val="00DC249B"/>
    <w:rsid w:val="00DC24D4"/>
    <w:rsid w:val="00DC253B"/>
    <w:rsid w:val="00DC257C"/>
    <w:rsid w:val="00DC2639"/>
    <w:rsid w:val="00DC264A"/>
    <w:rsid w:val="00DC266B"/>
    <w:rsid w:val="00DC268B"/>
    <w:rsid w:val="00DC270F"/>
    <w:rsid w:val="00DC272D"/>
    <w:rsid w:val="00DC277A"/>
    <w:rsid w:val="00DC2844"/>
    <w:rsid w:val="00DC28F8"/>
    <w:rsid w:val="00DC297E"/>
    <w:rsid w:val="00DC29A6"/>
    <w:rsid w:val="00DC2A22"/>
    <w:rsid w:val="00DC2A8C"/>
    <w:rsid w:val="00DC2AFF"/>
    <w:rsid w:val="00DC2B64"/>
    <w:rsid w:val="00DC2BA6"/>
    <w:rsid w:val="00DC2C49"/>
    <w:rsid w:val="00DC2C92"/>
    <w:rsid w:val="00DC2D42"/>
    <w:rsid w:val="00DC2D4E"/>
    <w:rsid w:val="00DC2D62"/>
    <w:rsid w:val="00DC2D8F"/>
    <w:rsid w:val="00DC2E28"/>
    <w:rsid w:val="00DC2E48"/>
    <w:rsid w:val="00DC2E76"/>
    <w:rsid w:val="00DC2EA8"/>
    <w:rsid w:val="00DC2ED7"/>
    <w:rsid w:val="00DC2F18"/>
    <w:rsid w:val="00DC2FA8"/>
    <w:rsid w:val="00DC2FB9"/>
    <w:rsid w:val="00DC3033"/>
    <w:rsid w:val="00DC3040"/>
    <w:rsid w:val="00DC3064"/>
    <w:rsid w:val="00DC3079"/>
    <w:rsid w:val="00DC307C"/>
    <w:rsid w:val="00DC3102"/>
    <w:rsid w:val="00DC31C7"/>
    <w:rsid w:val="00DC31E6"/>
    <w:rsid w:val="00DC320E"/>
    <w:rsid w:val="00DC3227"/>
    <w:rsid w:val="00DC32AB"/>
    <w:rsid w:val="00DC3329"/>
    <w:rsid w:val="00DC3412"/>
    <w:rsid w:val="00DC3468"/>
    <w:rsid w:val="00DC34E6"/>
    <w:rsid w:val="00DC3513"/>
    <w:rsid w:val="00DC3581"/>
    <w:rsid w:val="00DC358A"/>
    <w:rsid w:val="00DC359E"/>
    <w:rsid w:val="00DC3687"/>
    <w:rsid w:val="00DC36E5"/>
    <w:rsid w:val="00DC36EB"/>
    <w:rsid w:val="00DC373D"/>
    <w:rsid w:val="00DC3782"/>
    <w:rsid w:val="00DC37A2"/>
    <w:rsid w:val="00DC3814"/>
    <w:rsid w:val="00DC38D2"/>
    <w:rsid w:val="00DC3950"/>
    <w:rsid w:val="00DC39B0"/>
    <w:rsid w:val="00DC3A26"/>
    <w:rsid w:val="00DC3A90"/>
    <w:rsid w:val="00DC3AB3"/>
    <w:rsid w:val="00DC3B57"/>
    <w:rsid w:val="00DC3BFB"/>
    <w:rsid w:val="00DC3C59"/>
    <w:rsid w:val="00DC3C61"/>
    <w:rsid w:val="00DC3C8E"/>
    <w:rsid w:val="00DC3C92"/>
    <w:rsid w:val="00DC3D21"/>
    <w:rsid w:val="00DC3D2B"/>
    <w:rsid w:val="00DC3D82"/>
    <w:rsid w:val="00DC3E36"/>
    <w:rsid w:val="00DC3E80"/>
    <w:rsid w:val="00DC3F1C"/>
    <w:rsid w:val="00DC3F80"/>
    <w:rsid w:val="00DC3FB4"/>
    <w:rsid w:val="00DC3FDF"/>
    <w:rsid w:val="00DC400B"/>
    <w:rsid w:val="00DC400D"/>
    <w:rsid w:val="00DC40C0"/>
    <w:rsid w:val="00DC418C"/>
    <w:rsid w:val="00DC4196"/>
    <w:rsid w:val="00DC41B5"/>
    <w:rsid w:val="00DC4237"/>
    <w:rsid w:val="00DC4241"/>
    <w:rsid w:val="00DC4261"/>
    <w:rsid w:val="00DC4280"/>
    <w:rsid w:val="00DC42DF"/>
    <w:rsid w:val="00DC4353"/>
    <w:rsid w:val="00DC438D"/>
    <w:rsid w:val="00DC4399"/>
    <w:rsid w:val="00DC439C"/>
    <w:rsid w:val="00DC43E1"/>
    <w:rsid w:val="00DC43EB"/>
    <w:rsid w:val="00DC44AA"/>
    <w:rsid w:val="00DC457B"/>
    <w:rsid w:val="00DC4612"/>
    <w:rsid w:val="00DC4723"/>
    <w:rsid w:val="00DC47C2"/>
    <w:rsid w:val="00DC481C"/>
    <w:rsid w:val="00DC4854"/>
    <w:rsid w:val="00DC489C"/>
    <w:rsid w:val="00DC48D0"/>
    <w:rsid w:val="00DC4902"/>
    <w:rsid w:val="00DC491F"/>
    <w:rsid w:val="00DC495A"/>
    <w:rsid w:val="00DC49AC"/>
    <w:rsid w:val="00DC49BD"/>
    <w:rsid w:val="00DC49E7"/>
    <w:rsid w:val="00DC49F1"/>
    <w:rsid w:val="00DC4AE9"/>
    <w:rsid w:val="00DC4B33"/>
    <w:rsid w:val="00DC4BCB"/>
    <w:rsid w:val="00DC4DE9"/>
    <w:rsid w:val="00DC4E5C"/>
    <w:rsid w:val="00DC4E8E"/>
    <w:rsid w:val="00DC4F06"/>
    <w:rsid w:val="00DC4F18"/>
    <w:rsid w:val="00DC4F6E"/>
    <w:rsid w:val="00DC5081"/>
    <w:rsid w:val="00DC50B1"/>
    <w:rsid w:val="00DC510B"/>
    <w:rsid w:val="00DC5157"/>
    <w:rsid w:val="00DC51C6"/>
    <w:rsid w:val="00DC521C"/>
    <w:rsid w:val="00DC52C1"/>
    <w:rsid w:val="00DC534C"/>
    <w:rsid w:val="00DC5390"/>
    <w:rsid w:val="00DC53AD"/>
    <w:rsid w:val="00DC53DA"/>
    <w:rsid w:val="00DC543B"/>
    <w:rsid w:val="00DC5476"/>
    <w:rsid w:val="00DC54BA"/>
    <w:rsid w:val="00DC54FC"/>
    <w:rsid w:val="00DC559F"/>
    <w:rsid w:val="00DC55AA"/>
    <w:rsid w:val="00DC55D8"/>
    <w:rsid w:val="00DC5606"/>
    <w:rsid w:val="00DC5636"/>
    <w:rsid w:val="00DC563A"/>
    <w:rsid w:val="00DC56B5"/>
    <w:rsid w:val="00DC5706"/>
    <w:rsid w:val="00DC570E"/>
    <w:rsid w:val="00DC57AD"/>
    <w:rsid w:val="00DC57BC"/>
    <w:rsid w:val="00DC5840"/>
    <w:rsid w:val="00DC5851"/>
    <w:rsid w:val="00DC587B"/>
    <w:rsid w:val="00DC589E"/>
    <w:rsid w:val="00DC5914"/>
    <w:rsid w:val="00DC5960"/>
    <w:rsid w:val="00DC59DC"/>
    <w:rsid w:val="00DC5A81"/>
    <w:rsid w:val="00DC5AE0"/>
    <w:rsid w:val="00DC5B6E"/>
    <w:rsid w:val="00DC5C14"/>
    <w:rsid w:val="00DC5C1E"/>
    <w:rsid w:val="00DC5C58"/>
    <w:rsid w:val="00DC5C5D"/>
    <w:rsid w:val="00DC5CEA"/>
    <w:rsid w:val="00DC5D7E"/>
    <w:rsid w:val="00DC5D85"/>
    <w:rsid w:val="00DC5E1E"/>
    <w:rsid w:val="00DC5F33"/>
    <w:rsid w:val="00DC5F61"/>
    <w:rsid w:val="00DC5FA9"/>
    <w:rsid w:val="00DC5FD9"/>
    <w:rsid w:val="00DC6012"/>
    <w:rsid w:val="00DC6024"/>
    <w:rsid w:val="00DC6068"/>
    <w:rsid w:val="00DC606D"/>
    <w:rsid w:val="00DC607E"/>
    <w:rsid w:val="00DC611F"/>
    <w:rsid w:val="00DC6120"/>
    <w:rsid w:val="00DC6154"/>
    <w:rsid w:val="00DC6184"/>
    <w:rsid w:val="00DC61D2"/>
    <w:rsid w:val="00DC6214"/>
    <w:rsid w:val="00DC62CE"/>
    <w:rsid w:val="00DC6362"/>
    <w:rsid w:val="00DC647B"/>
    <w:rsid w:val="00DC651F"/>
    <w:rsid w:val="00DC6553"/>
    <w:rsid w:val="00DC65B5"/>
    <w:rsid w:val="00DC65C6"/>
    <w:rsid w:val="00DC65E0"/>
    <w:rsid w:val="00DC66E7"/>
    <w:rsid w:val="00DC670A"/>
    <w:rsid w:val="00DC6776"/>
    <w:rsid w:val="00DC6777"/>
    <w:rsid w:val="00DC6782"/>
    <w:rsid w:val="00DC67DC"/>
    <w:rsid w:val="00DC6952"/>
    <w:rsid w:val="00DC69C9"/>
    <w:rsid w:val="00DC6A12"/>
    <w:rsid w:val="00DC6A3C"/>
    <w:rsid w:val="00DC6AC3"/>
    <w:rsid w:val="00DC6B36"/>
    <w:rsid w:val="00DC6BA9"/>
    <w:rsid w:val="00DC6BC5"/>
    <w:rsid w:val="00DC6C0D"/>
    <w:rsid w:val="00DC6CD3"/>
    <w:rsid w:val="00DC6D3C"/>
    <w:rsid w:val="00DC6D9A"/>
    <w:rsid w:val="00DC6E20"/>
    <w:rsid w:val="00DC6E30"/>
    <w:rsid w:val="00DC6ED2"/>
    <w:rsid w:val="00DC6F0A"/>
    <w:rsid w:val="00DC6F1D"/>
    <w:rsid w:val="00DC6F24"/>
    <w:rsid w:val="00DC6F3D"/>
    <w:rsid w:val="00DC6F7C"/>
    <w:rsid w:val="00DC6FB6"/>
    <w:rsid w:val="00DC6FD9"/>
    <w:rsid w:val="00DC6FFC"/>
    <w:rsid w:val="00DC70A9"/>
    <w:rsid w:val="00DC7136"/>
    <w:rsid w:val="00DC7182"/>
    <w:rsid w:val="00DC71AE"/>
    <w:rsid w:val="00DC71CB"/>
    <w:rsid w:val="00DC7264"/>
    <w:rsid w:val="00DC729B"/>
    <w:rsid w:val="00DC72A4"/>
    <w:rsid w:val="00DC72F3"/>
    <w:rsid w:val="00DC72F8"/>
    <w:rsid w:val="00DC7312"/>
    <w:rsid w:val="00DC7328"/>
    <w:rsid w:val="00DC737A"/>
    <w:rsid w:val="00DC748E"/>
    <w:rsid w:val="00DC74DE"/>
    <w:rsid w:val="00DC7521"/>
    <w:rsid w:val="00DC7553"/>
    <w:rsid w:val="00DC75A2"/>
    <w:rsid w:val="00DC75B4"/>
    <w:rsid w:val="00DC75BB"/>
    <w:rsid w:val="00DC75C8"/>
    <w:rsid w:val="00DC75CF"/>
    <w:rsid w:val="00DC7646"/>
    <w:rsid w:val="00DC7777"/>
    <w:rsid w:val="00DC782A"/>
    <w:rsid w:val="00DC7880"/>
    <w:rsid w:val="00DC7894"/>
    <w:rsid w:val="00DC78F7"/>
    <w:rsid w:val="00DC7927"/>
    <w:rsid w:val="00DC793E"/>
    <w:rsid w:val="00DC79CF"/>
    <w:rsid w:val="00DC7A30"/>
    <w:rsid w:val="00DC7AB4"/>
    <w:rsid w:val="00DC7AD4"/>
    <w:rsid w:val="00DC7AE4"/>
    <w:rsid w:val="00DC7B1A"/>
    <w:rsid w:val="00DC7B1C"/>
    <w:rsid w:val="00DC7B3B"/>
    <w:rsid w:val="00DC7B6A"/>
    <w:rsid w:val="00DC7BDC"/>
    <w:rsid w:val="00DC7C89"/>
    <w:rsid w:val="00DC7CA7"/>
    <w:rsid w:val="00DC7CBA"/>
    <w:rsid w:val="00DC7CD5"/>
    <w:rsid w:val="00DC7CE9"/>
    <w:rsid w:val="00DC7D1E"/>
    <w:rsid w:val="00DC7D28"/>
    <w:rsid w:val="00DC7D2B"/>
    <w:rsid w:val="00DC7D63"/>
    <w:rsid w:val="00DC7E5B"/>
    <w:rsid w:val="00DC7E62"/>
    <w:rsid w:val="00DC7E9E"/>
    <w:rsid w:val="00DC7EDF"/>
    <w:rsid w:val="00DC7FA6"/>
    <w:rsid w:val="00DD0031"/>
    <w:rsid w:val="00DD0048"/>
    <w:rsid w:val="00DD00B1"/>
    <w:rsid w:val="00DD00C2"/>
    <w:rsid w:val="00DD00E0"/>
    <w:rsid w:val="00DD0132"/>
    <w:rsid w:val="00DD0164"/>
    <w:rsid w:val="00DD0179"/>
    <w:rsid w:val="00DD01E6"/>
    <w:rsid w:val="00DD01F8"/>
    <w:rsid w:val="00DD02F4"/>
    <w:rsid w:val="00DD0334"/>
    <w:rsid w:val="00DD0348"/>
    <w:rsid w:val="00DD0398"/>
    <w:rsid w:val="00DD0406"/>
    <w:rsid w:val="00DD0446"/>
    <w:rsid w:val="00DD04E3"/>
    <w:rsid w:val="00DD062D"/>
    <w:rsid w:val="00DD06E1"/>
    <w:rsid w:val="00DD06F7"/>
    <w:rsid w:val="00DD071E"/>
    <w:rsid w:val="00DD0726"/>
    <w:rsid w:val="00DD0740"/>
    <w:rsid w:val="00DD079B"/>
    <w:rsid w:val="00DD07AA"/>
    <w:rsid w:val="00DD07C0"/>
    <w:rsid w:val="00DD0849"/>
    <w:rsid w:val="00DD0913"/>
    <w:rsid w:val="00DD0970"/>
    <w:rsid w:val="00DD09F7"/>
    <w:rsid w:val="00DD0A0C"/>
    <w:rsid w:val="00DD0A48"/>
    <w:rsid w:val="00DD0A72"/>
    <w:rsid w:val="00DD0A96"/>
    <w:rsid w:val="00DD0B13"/>
    <w:rsid w:val="00DD0B28"/>
    <w:rsid w:val="00DD0BA4"/>
    <w:rsid w:val="00DD0BEA"/>
    <w:rsid w:val="00DD0C86"/>
    <w:rsid w:val="00DD0D63"/>
    <w:rsid w:val="00DD0DB0"/>
    <w:rsid w:val="00DD0DE3"/>
    <w:rsid w:val="00DD0E28"/>
    <w:rsid w:val="00DD0E54"/>
    <w:rsid w:val="00DD0E94"/>
    <w:rsid w:val="00DD0F45"/>
    <w:rsid w:val="00DD0FC2"/>
    <w:rsid w:val="00DD104A"/>
    <w:rsid w:val="00DD105A"/>
    <w:rsid w:val="00DD10A6"/>
    <w:rsid w:val="00DD10BE"/>
    <w:rsid w:val="00DD1172"/>
    <w:rsid w:val="00DD11B2"/>
    <w:rsid w:val="00DD127E"/>
    <w:rsid w:val="00DD12C3"/>
    <w:rsid w:val="00DD12D8"/>
    <w:rsid w:val="00DD130A"/>
    <w:rsid w:val="00DD133D"/>
    <w:rsid w:val="00DD133E"/>
    <w:rsid w:val="00DD13C3"/>
    <w:rsid w:val="00DD1455"/>
    <w:rsid w:val="00DD145F"/>
    <w:rsid w:val="00DD1460"/>
    <w:rsid w:val="00DD1562"/>
    <w:rsid w:val="00DD1693"/>
    <w:rsid w:val="00DD17AE"/>
    <w:rsid w:val="00DD1838"/>
    <w:rsid w:val="00DD188E"/>
    <w:rsid w:val="00DD18AC"/>
    <w:rsid w:val="00DD190A"/>
    <w:rsid w:val="00DD1943"/>
    <w:rsid w:val="00DD1986"/>
    <w:rsid w:val="00DD198D"/>
    <w:rsid w:val="00DD1995"/>
    <w:rsid w:val="00DD19A3"/>
    <w:rsid w:val="00DD19EE"/>
    <w:rsid w:val="00DD1A22"/>
    <w:rsid w:val="00DD1A4E"/>
    <w:rsid w:val="00DD1BBB"/>
    <w:rsid w:val="00DD1BBE"/>
    <w:rsid w:val="00DD1BD5"/>
    <w:rsid w:val="00DD1BDB"/>
    <w:rsid w:val="00DD1C0F"/>
    <w:rsid w:val="00DD1C73"/>
    <w:rsid w:val="00DD1C7A"/>
    <w:rsid w:val="00DD1DC1"/>
    <w:rsid w:val="00DD1E34"/>
    <w:rsid w:val="00DD1E7D"/>
    <w:rsid w:val="00DD1ED6"/>
    <w:rsid w:val="00DD2044"/>
    <w:rsid w:val="00DD20D8"/>
    <w:rsid w:val="00DD2156"/>
    <w:rsid w:val="00DD216A"/>
    <w:rsid w:val="00DD21B7"/>
    <w:rsid w:val="00DD21C4"/>
    <w:rsid w:val="00DD228F"/>
    <w:rsid w:val="00DD2306"/>
    <w:rsid w:val="00DD2322"/>
    <w:rsid w:val="00DD2366"/>
    <w:rsid w:val="00DD23B0"/>
    <w:rsid w:val="00DD23BC"/>
    <w:rsid w:val="00DD243C"/>
    <w:rsid w:val="00DD2471"/>
    <w:rsid w:val="00DD247B"/>
    <w:rsid w:val="00DD2527"/>
    <w:rsid w:val="00DD25FD"/>
    <w:rsid w:val="00DD2617"/>
    <w:rsid w:val="00DD26AA"/>
    <w:rsid w:val="00DD276D"/>
    <w:rsid w:val="00DD2778"/>
    <w:rsid w:val="00DD2789"/>
    <w:rsid w:val="00DD2790"/>
    <w:rsid w:val="00DD282D"/>
    <w:rsid w:val="00DD2931"/>
    <w:rsid w:val="00DD2BA5"/>
    <w:rsid w:val="00DD2C04"/>
    <w:rsid w:val="00DD2C35"/>
    <w:rsid w:val="00DD2C4E"/>
    <w:rsid w:val="00DD2CEB"/>
    <w:rsid w:val="00DD2DEE"/>
    <w:rsid w:val="00DD2E21"/>
    <w:rsid w:val="00DD2E60"/>
    <w:rsid w:val="00DD2F03"/>
    <w:rsid w:val="00DD2F9E"/>
    <w:rsid w:val="00DD2FBA"/>
    <w:rsid w:val="00DD30A4"/>
    <w:rsid w:val="00DD30A5"/>
    <w:rsid w:val="00DD3139"/>
    <w:rsid w:val="00DD31AA"/>
    <w:rsid w:val="00DD31FC"/>
    <w:rsid w:val="00DD320C"/>
    <w:rsid w:val="00DD3257"/>
    <w:rsid w:val="00DD3292"/>
    <w:rsid w:val="00DD32E3"/>
    <w:rsid w:val="00DD3309"/>
    <w:rsid w:val="00DD331C"/>
    <w:rsid w:val="00DD3338"/>
    <w:rsid w:val="00DD3403"/>
    <w:rsid w:val="00DD3404"/>
    <w:rsid w:val="00DD34A6"/>
    <w:rsid w:val="00DD358D"/>
    <w:rsid w:val="00DD35B3"/>
    <w:rsid w:val="00DD368A"/>
    <w:rsid w:val="00DD36C7"/>
    <w:rsid w:val="00DD37A5"/>
    <w:rsid w:val="00DD37E2"/>
    <w:rsid w:val="00DD381C"/>
    <w:rsid w:val="00DD386C"/>
    <w:rsid w:val="00DD38C9"/>
    <w:rsid w:val="00DD3951"/>
    <w:rsid w:val="00DD3996"/>
    <w:rsid w:val="00DD3997"/>
    <w:rsid w:val="00DD3A16"/>
    <w:rsid w:val="00DD3A3C"/>
    <w:rsid w:val="00DD3A9B"/>
    <w:rsid w:val="00DD3B11"/>
    <w:rsid w:val="00DD3B1D"/>
    <w:rsid w:val="00DD3B81"/>
    <w:rsid w:val="00DD3BC5"/>
    <w:rsid w:val="00DD3BC6"/>
    <w:rsid w:val="00DD3C3B"/>
    <w:rsid w:val="00DD3C63"/>
    <w:rsid w:val="00DD3C7A"/>
    <w:rsid w:val="00DD3CC7"/>
    <w:rsid w:val="00DD3CCB"/>
    <w:rsid w:val="00DD3D3E"/>
    <w:rsid w:val="00DD3DCB"/>
    <w:rsid w:val="00DD3E42"/>
    <w:rsid w:val="00DD3E67"/>
    <w:rsid w:val="00DD3F51"/>
    <w:rsid w:val="00DD3F55"/>
    <w:rsid w:val="00DD3F76"/>
    <w:rsid w:val="00DD3FF2"/>
    <w:rsid w:val="00DD40C9"/>
    <w:rsid w:val="00DD4108"/>
    <w:rsid w:val="00DD424D"/>
    <w:rsid w:val="00DD428A"/>
    <w:rsid w:val="00DD4296"/>
    <w:rsid w:val="00DD42C3"/>
    <w:rsid w:val="00DD4389"/>
    <w:rsid w:val="00DD43C6"/>
    <w:rsid w:val="00DD4476"/>
    <w:rsid w:val="00DD4515"/>
    <w:rsid w:val="00DD45B2"/>
    <w:rsid w:val="00DD4632"/>
    <w:rsid w:val="00DD4650"/>
    <w:rsid w:val="00DD4657"/>
    <w:rsid w:val="00DD4697"/>
    <w:rsid w:val="00DD47B9"/>
    <w:rsid w:val="00DD4865"/>
    <w:rsid w:val="00DD48C7"/>
    <w:rsid w:val="00DD4940"/>
    <w:rsid w:val="00DD499A"/>
    <w:rsid w:val="00DD49A3"/>
    <w:rsid w:val="00DD49C7"/>
    <w:rsid w:val="00DD49E5"/>
    <w:rsid w:val="00DD4A12"/>
    <w:rsid w:val="00DD4A1B"/>
    <w:rsid w:val="00DD4A28"/>
    <w:rsid w:val="00DD4A48"/>
    <w:rsid w:val="00DD4A5D"/>
    <w:rsid w:val="00DD4AA1"/>
    <w:rsid w:val="00DD4B40"/>
    <w:rsid w:val="00DD4B46"/>
    <w:rsid w:val="00DD4BDF"/>
    <w:rsid w:val="00DD4C55"/>
    <w:rsid w:val="00DD4C61"/>
    <w:rsid w:val="00DD4CB3"/>
    <w:rsid w:val="00DD4D5B"/>
    <w:rsid w:val="00DD4D75"/>
    <w:rsid w:val="00DD4D88"/>
    <w:rsid w:val="00DD4DB4"/>
    <w:rsid w:val="00DD4DBD"/>
    <w:rsid w:val="00DD4DF9"/>
    <w:rsid w:val="00DD4E76"/>
    <w:rsid w:val="00DD4ECA"/>
    <w:rsid w:val="00DD4F4B"/>
    <w:rsid w:val="00DD500A"/>
    <w:rsid w:val="00DD504E"/>
    <w:rsid w:val="00DD5055"/>
    <w:rsid w:val="00DD5065"/>
    <w:rsid w:val="00DD50C1"/>
    <w:rsid w:val="00DD5186"/>
    <w:rsid w:val="00DD522E"/>
    <w:rsid w:val="00DD5239"/>
    <w:rsid w:val="00DD52BF"/>
    <w:rsid w:val="00DD5315"/>
    <w:rsid w:val="00DD5319"/>
    <w:rsid w:val="00DD5345"/>
    <w:rsid w:val="00DD5377"/>
    <w:rsid w:val="00DD53D7"/>
    <w:rsid w:val="00DD53D8"/>
    <w:rsid w:val="00DD53EB"/>
    <w:rsid w:val="00DD5452"/>
    <w:rsid w:val="00DD546A"/>
    <w:rsid w:val="00DD54C4"/>
    <w:rsid w:val="00DD553E"/>
    <w:rsid w:val="00DD554A"/>
    <w:rsid w:val="00DD55DB"/>
    <w:rsid w:val="00DD55FD"/>
    <w:rsid w:val="00DD56A6"/>
    <w:rsid w:val="00DD56C7"/>
    <w:rsid w:val="00DD5774"/>
    <w:rsid w:val="00DD5784"/>
    <w:rsid w:val="00DD5793"/>
    <w:rsid w:val="00DD5844"/>
    <w:rsid w:val="00DD5851"/>
    <w:rsid w:val="00DD58CF"/>
    <w:rsid w:val="00DD58E6"/>
    <w:rsid w:val="00DD5955"/>
    <w:rsid w:val="00DD596C"/>
    <w:rsid w:val="00DD59D3"/>
    <w:rsid w:val="00DD5A6D"/>
    <w:rsid w:val="00DD5AF2"/>
    <w:rsid w:val="00DD5BCF"/>
    <w:rsid w:val="00DD5BEE"/>
    <w:rsid w:val="00DD5CF1"/>
    <w:rsid w:val="00DD5D34"/>
    <w:rsid w:val="00DD5DB0"/>
    <w:rsid w:val="00DD5DC8"/>
    <w:rsid w:val="00DD5F04"/>
    <w:rsid w:val="00DD5FC4"/>
    <w:rsid w:val="00DD5FD4"/>
    <w:rsid w:val="00DD5FEC"/>
    <w:rsid w:val="00DD6047"/>
    <w:rsid w:val="00DD6060"/>
    <w:rsid w:val="00DD60A6"/>
    <w:rsid w:val="00DD6118"/>
    <w:rsid w:val="00DD6124"/>
    <w:rsid w:val="00DD6184"/>
    <w:rsid w:val="00DD6213"/>
    <w:rsid w:val="00DD629A"/>
    <w:rsid w:val="00DD62BF"/>
    <w:rsid w:val="00DD62DF"/>
    <w:rsid w:val="00DD62FB"/>
    <w:rsid w:val="00DD6324"/>
    <w:rsid w:val="00DD637A"/>
    <w:rsid w:val="00DD63AA"/>
    <w:rsid w:val="00DD63C6"/>
    <w:rsid w:val="00DD6455"/>
    <w:rsid w:val="00DD6474"/>
    <w:rsid w:val="00DD6543"/>
    <w:rsid w:val="00DD654F"/>
    <w:rsid w:val="00DD6563"/>
    <w:rsid w:val="00DD6580"/>
    <w:rsid w:val="00DD65FF"/>
    <w:rsid w:val="00DD6683"/>
    <w:rsid w:val="00DD668A"/>
    <w:rsid w:val="00DD669F"/>
    <w:rsid w:val="00DD67A9"/>
    <w:rsid w:val="00DD67AF"/>
    <w:rsid w:val="00DD6843"/>
    <w:rsid w:val="00DD6847"/>
    <w:rsid w:val="00DD68CD"/>
    <w:rsid w:val="00DD68D9"/>
    <w:rsid w:val="00DD6908"/>
    <w:rsid w:val="00DD69A5"/>
    <w:rsid w:val="00DD69F8"/>
    <w:rsid w:val="00DD6A31"/>
    <w:rsid w:val="00DD6A54"/>
    <w:rsid w:val="00DD6A6C"/>
    <w:rsid w:val="00DD6A92"/>
    <w:rsid w:val="00DD6B3C"/>
    <w:rsid w:val="00DD6BE8"/>
    <w:rsid w:val="00DD6BFF"/>
    <w:rsid w:val="00DD6C17"/>
    <w:rsid w:val="00DD6C48"/>
    <w:rsid w:val="00DD6C64"/>
    <w:rsid w:val="00DD6C9E"/>
    <w:rsid w:val="00DD6CB5"/>
    <w:rsid w:val="00DD6CB8"/>
    <w:rsid w:val="00DD6CBE"/>
    <w:rsid w:val="00DD6CDC"/>
    <w:rsid w:val="00DD6CE0"/>
    <w:rsid w:val="00DD6CF9"/>
    <w:rsid w:val="00DD6D60"/>
    <w:rsid w:val="00DD6E82"/>
    <w:rsid w:val="00DD6EAF"/>
    <w:rsid w:val="00DD6ECB"/>
    <w:rsid w:val="00DD6F09"/>
    <w:rsid w:val="00DD6F96"/>
    <w:rsid w:val="00DD700B"/>
    <w:rsid w:val="00DD7040"/>
    <w:rsid w:val="00DD7049"/>
    <w:rsid w:val="00DD7171"/>
    <w:rsid w:val="00DD71BB"/>
    <w:rsid w:val="00DD71E6"/>
    <w:rsid w:val="00DD7226"/>
    <w:rsid w:val="00DD722D"/>
    <w:rsid w:val="00DD7254"/>
    <w:rsid w:val="00DD7263"/>
    <w:rsid w:val="00DD72E0"/>
    <w:rsid w:val="00DD730F"/>
    <w:rsid w:val="00DD735E"/>
    <w:rsid w:val="00DD7373"/>
    <w:rsid w:val="00DD73C1"/>
    <w:rsid w:val="00DD7499"/>
    <w:rsid w:val="00DD7559"/>
    <w:rsid w:val="00DD75A3"/>
    <w:rsid w:val="00DD764F"/>
    <w:rsid w:val="00DD7660"/>
    <w:rsid w:val="00DD7665"/>
    <w:rsid w:val="00DD767F"/>
    <w:rsid w:val="00DD768E"/>
    <w:rsid w:val="00DD7696"/>
    <w:rsid w:val="00DD76CC"/>
    <w:rsid w:val="00DD7768"/>
    <w:rsid w:val="00DD777B"/>
    <w:rsid w:val="00DD778C"/>
    <w:rsid w:val="00DD78A7"/>
    <w:rsid w:val="00DD7917"/>
    <w:rsid w:val="00DD7990"/>
    <w:rsid w:val="00DD7A71"/>
    <w:rsid w:val="00DD7A75"/>
    <w:rsid w:val="00DD7AB8"/>
    <w:rsid w:val="00DD7B31"/>
    <w:rsid w:val="00DD7BBC"/>
    <w:rsid w:val="00DD7CE8"/>
    <w:rsid w:val="00DD7D6F"/>
    <w:rsid w:val="00DD7DA6"/>
    <w:rsid w:val="00DD7E7A"/>
    <w:rsid w:val="00DD7E82"/>
    <w:rsid w:val="00DD7EB2"/>
    <w:rsid w:val="00DD7EC6"/>
    <w:rsid w:val="00DD7ECE"/>
    <w:rsid w:val="00DD7EDE"/>
    <w:rsid w:val="00DD7F01"/>
    <w:rsid w:val="00DD7F5F"/>
    <w:rsid w:val="00DD7FB2"/>
    <w:rsid w:val="00DD7FD0"/>
    <w:rsid w:val="00DE0030"/>
    <w:rsid w:val="00DE009C"/>
    <w:rsid w:val="00DE0145"/>
    <w:rsid w:val="00DE02BB"/>
    <w:rsid w:val="00DE02C5"/>
    <w:rsid w:val="00DE0336"/>
    <w:rsid w:val="00DE035A"/>
    <w:rsid w:val="00DE03F6"/>
    <w:rsid w:val="00DE0451"/>
    <w:rsid w:val="00DE0458"/>
    <w:rsid w:val="00DE0472"/>
    <w:rsid w:val="00DE052C"/>
    <w:rsid w:val="00DE0590"/>
    <w:rsid w:val="00DE0612"/>
    <w:rsid w:val="00DE0659"/>
    <w:rsid w:val="00DE066B"/>
    <w:rsid w:val="00DE06A2"/>
    <w:rsid w:val="00DE075D"/>
    <w:rsid w:val="00DE0885"/>
    <w:rsid w:val="00DE0A11"/>
    <w:rsid w:val="00DE0A53"/>
    <w:rsid w:val="00DE0A96"/>
    <w:rsid w:val="00DE0B8C"/>
    <w:rsid w:val="00DE0BA4"/>
    <w:rsid w:val="00DE0C00"/>
    <w:rsid w:val="00DE0C75"/>
    <w:rsid w:val="00DE0C9D"/>
    <w:rsid w:val="00DE0CC2"/>
    <w:rsid w:val="00DE0CFC"/>
    <w:rsid w:val="00DE0D18"/>
    <w:rsid w:val="00DE0D3E"/>
    <w:rsid w:val="00DE0D6A"/>
    <w:rsid w:val="00DE0D6E"/>
    <w:rsid w:val="00DE0D90"/>
    <w:rsid w:val="00DE0DA3"/>
    <w:rsid w:val="00DE0DC2"/>
    <w:rsid w:val="00DE0E2E"/>
    <w:rsid w:val="00DE0EA4"/>
    <w:rsid w:val="00DE0F19"/>
    <w:rsid w:val="00DE0F56"/>
    <w:rsid w:val="00DE0F59"/>
    <w:rsid w:val="00DE0F7A"/>
    <w:rsid w:val="00DE0FFE"/>
    <w:rsid w:val="00DE1065"/>
    <w:rsid w:val="00DE1067"/>
    <w:rsid w:val="00DE1075"/>
    <w:rsid w:val="00DE10CE"/>
    <w:rsid w:val="00DE1108"/>
    <w:rsid w:val="00DE1109"/>
    <w:rsid w:val="00DE1139"/>
    <w:rsid w:val="00DE1163"/>
    <w:rsid w:val="00DE116E"/>
    <w:rsid w:val="00DE11AC"/>
    <w:rsid w:val="00DE1250"/>
    <w:rsid w:val="00DE1309"/>
    <w:rsid w:val="00DE134D"/>
    <w:rsid w:val="00DE13AE"/>
    <w:rsid w:val="00DE13FE"/>
    <w:rsid w:val="00DE1415"/>
    <w:rsid w:val="00DE141D"/>
    <w:rsid w:val="00DE1471"/>
    <w:rsid w:val="00DE1498"/>
    <w:rsid w:val="00DE14A6"/>
    <w:rsid w:val="00DE14CD"/>
    <w:rsid w:val="00DE1566"/>
    <w:rsid w:val="00DE15B4"/>
    <w:rsid w:val="00DE15DB"/>
    <w:rsid w:val="00DE15F5"/>
    <w:rsid w:val="00DE16C4"/>
    <w:rsid w:val="00DE1751"/>
    <w:rsid w:val="00DE180E"/>
    <w:rsid w:val="00DE1864"/>
    <w:rsid w:val="00DE18A0"/>
    <w:rsid w:val="00DE18DE"/>
    <w:rsid w:val="00DE18FC"/>
    <w:rsid w:val="00DE1AC1"/>
    <w:rsid w:val="00DE1AC4"/>
    <w:rsid w:val="00DE1AE4"/>
    <w:rsid w:val="00DE1B27"/>
    <w:rsid w:val="00DE1B28"/>
    <w:rsid w:val="00DE1B3D"/>
    <w:rsid w:val="00DE1B8C"/>
    <w:rsid w:val="00DE1B99"/>
    <w:rsid w:val="00DE1C14"/>
    <w:rsid w:val="00DE1C95"/>
    <w:rsid w:val="00DE1CE1"/>
    <w:rsid w:val="00DE1CE9"/>
    <w:rsid w:val="00DE1CFB"/>
    <w:rsid w:val="00DE1E3F"/>
    <w:rsid w:val="00DE1E94"/>
    <w:rsid w:val="00DE1ECE"/>
    <w:rsid w:val="00DE1EFE"/>
    <w:rsid w:val="00DE1F18"/>
    <w:rsid w:val="00DE1FA4"/>
    <w:rsid w:val="00DE1FD1"/>
    <w:rsid w:val="00DE201B"/>
    <w:rsid w:val="00DE20FE"/>
    <w:rsid w:val="00DE2102"/>
    <w:rsid w:val="00DE210D"/>
    <w:rsid w:val="00DE21E6"/>
    <w:rsid w:val="00DE2255"/>
    <w:rsid w:val="00DE2298"/>
    <w:rsid w:val="00DE234D"/>
    <w:rsid w:val="00DE23E6"/>
    <w:rsid w:val="00DE2427"/>
    <w:rsid w:val="00DE2469"/>
    <w:rsid w:val="00DE24C1"/>
    <w:rsid w:val="00DE24D2"/>
    <w:rsid w:val="00DE2505"/>
    <w:rsid w:val="00DE259B"/>
    <w:rsid w:val="00DE25F0"/>
    <w:rsid w:val="00DE2617"/>
    <w:rsid w:val="00DE271D"/>
    <w:rsid w:val="00DE2788"/>
    <w:rsid w:val="00DE287E"/>
    <w:rsid w:val="00DE2937"/>
    <w:rsid w:val="00DE2974"/>
    <w:rsid w:val="00DE299E"/>
    <w:rsid w:val="00DE29D2"/>
    <w:rsid w:val="00DE2A4B"/>
    <w:rsid w:val="00DE2A4F"/>
    <w:rsid w:val="00DE2AA4"/>
    <w:rsid w:val="00DE2B52"/>
    <w:rsid w:val="00DE2C08"/>
    <w:rsid w:val="00DE2C59"/>
    <w:rsid w:val="00DE2E4A"/>
    <w:rsid w:val="00DE2F88"/>
    <w:rsid w:val="00DE2FBB"/>
    <w:rsid w:val="00DE2FE8"/>
    <w:rsid w:val="00DE2FF0"/>
    <w:rsid w:val="00DE2FF8"/>
    <w:rsid w:val="00DE2FFF"/>
    <w:rsid w:val="00DE30B9"/>
    <w:rsid w:val="00DE30D4"/>
    <w:rsid w:val="00DE3171"/>
    <w:rsid w:val="00DE31A4"/>
    <w:rsid w:val="00DE31B3"/>
    <w:rsid w:val="00DE31B5"/>
    <w:rsid w:val="00DE31E9"/>
    <w:rsid w:val="00DE321A"/>
    <w:rsid w:val="00DE3244"/>
    <w:rsid w:val="00DE32A0"/>
    <w:rsid w:val="00DE331F"/>
    <w:rsid w:val="00DE3321"/>
    <w:rsid w:val="00DE3326"/>
    <w:rsid w:val="00DE33A9"/>
    <w:rsid w:val="00DE3463"/>
    <w:rsid w:val="00DE34CB"/>
    <w:rsid w:val="00DE34EB"/>
    <w:rsid w:val="00DE3538"/>
    <w:rsid w:val="00DE3543"/>
    <w:rsid w:val="00DE3544"/>
    <w:rsid w:val="00DE367E"/>
    <w:rsid w:val="00DE3685"/>
    <w:rsid w:val="00DE3691"/>
    <w:rsid w:val="00DE3745"/>
    <w:rsid w:val="00DE37B7"/>
    <w:rsid w:val="00DE37D2"/>
    <w:rsid w:val="00DE393A"/>
    <w:rsid w:val="00DE39DD"/>
    <w:rsid w:val="00DE3A0A"/>
    <w:rsid w:val="00DE3A40"/>
    <w:rsid w:val="00DE3AB9"/>
    <w:rsid w:val="00DE3AD3"/>
    <w:rsid w:val="00DE3AEF"/>
    <w:rsid w:val="00DE3B00"/>
    <w:rsid w:val="00DE3B71"/>
    <w:rsid w:val="00DE3B7A"/>
    <w:rsid w:val="00DE3BA5"/>
    <w:rsid w:val="00DE3BAF"/>
    <w:rsid w:val="00DE3BC2"/>
    <w:rsid w:val="00DE3BFA"/>
    <w:rsid w:val="00DE3D1C"/>
    <w:rsid w:val="00DE3DF7"/>
    <w:rsid w:val="00DE3F3F"/>
    <w:rsid w:val="00DE3F61"/>
    <w:rsid w:val="00DE407A"/>
    <w:rsid w:val="00DE4102"/>
    <w:rsid w:val="00DE4184"/>
    <w:rsid w:val="00DE41AD"/>
    <w:rsid w:val="00DE4218"/>
    <w:rsid w:val="00DE4246"/>
    <w:rsid w:val="00DE429B"/>
    <w:rsid w:val="00DE42E3"/>
    <w:rsid w:val="00DE42EC"/>
    <w:rsid w:val="00DE42F5"/>
    <w:rsid w:val="00DE432C"/>
    <w:rsid w:val="00DE4389"/>
    <w:rsid w:val="00DE43B6"/>
    <w:rsid w:val="00DE451F"/>
    <w:rsid w:val="00DE4575"/>
    <w:rsid w:val="00DE45F7"/>
    <w:rsid w:val="00DE4650"/>
    <w:rsid w:val="00DE4746"/>
    <w:rsid w:val="00DE4826"/>
    <w:rsid w:val="00DE485D"/>
    <w:rsid w:val="00DE4897"/>
    <w:rsid w:val="00DE48F7"/>
    <w:rsid w:val="00DE4908"/>
    <w:rsid w:val="00DE4928"/>
    <w:rsid w:val="00DE4932"/>
    <w:rsid w:val="00DE494C"/>
    <w:rsid w:val="00DE4A49"/>
    <w:rsid w:val="00DE4A60"/>
    <w:rsid w:val="00DE4A80"/>
    <w:rsid w:val="00DE4B14"/>
    <w:rsid w:val="00DE4B75"/>
    <w:rsid w:val="00DE4BCF"/>
    <w:rsid w:val="00DE4CAF"/>
    <w:rsid w:val="00DE4D1C"/>
    <w:rsid w:val="00DE4D23"/>
    <w:rsid w:val="00DE4D2A"/>
    <w:rsid w:val="00DE4D64"/>
    <w:rsid w:val="00DE4D6B"/>
    <w:rsid w:val="00DE4DDB"/>
    <w:rsid w:val="00DE4DE9"/>
    <w:rsid w:val="00DE4DF8"/>
    <w:rsid w:val="00DE4E02"/>
    <w:rsid w:val="00DE4E76"/>
    <w:rsid w:val="00DE4F28"/>
    <w:rsid w:val="00DE4F59"/>
    <w:rsid w:val="00DE4F5E"/>
    <w:rsid w:val="00DE50A8"/>
    <w:rsid w:val="00DE50FC"/>
    <w:rsid w:val="00DE5103"/>
    <w:rsid w:val="00DE5118"/>
    <w:rsid w:val="00DE5161"/>
    <w:rsid w:val="00DE518B"/>
    <w:rsid w:val="00DE5231"/>
    <w:rsid w:val="00DE5281"/>
    <w:rsid w:val="00DE52DA"/>
    <w:rsid w:val="00DE531E"/>
    <w:rsid w:val="00DE534D"/>
    <w:rsid w:val="00DE536C"/>
    <w:rsid w:val="00DE53D2"/>
    <w:rsid w:val="00DE54E0"/>
    <w:rsid w:val="00DE556D"/>
    <w:rsid w:val="00DE55BB"/>
    <w:rsid w:val="00DE55D7"/>
    <w:rsid w:val="00DE560D"/>
    <w:rsid w:val="00DE56AA"/>
    <w:rsid w:val="00DE56C3"/>
    <w:rsid w:val="00DE575D"/>
    <w:rsid w:val="00DE5787"/>
    <w:rsid w:val="00DE57A4"/>
    <w:rsid w:val="00DE5835"/>
    <w:rsid w:val="00DE5858"/>
    <w:rsid w:val="00DE5931"/>
    <w:rsid w:val="00DE593C"/>
    <w:rsid w:val="00DE5940"/>
    <w:rsid w:val="00DE594A"/>
    <w:rsid w:val="00DE5955"/>
    <w:rsid w:val="00DE59DF"/>
    <w:rsid w:val="00DE5A60"/>
    <w:rsid w:val="00DE5AEA"/>
    <w:rsid w:val="00DE5B3B"/>
    <w:rsid w:val="00DE5B46"/>
    <w:rsid w:val="00DE5B5D"/>
    <w:rsid w:val="00DE5C49"/>
    <w:rsid w:val="00DE5CAB"/>
    <w:rsid w:val="00DE5CF1"/>
    <w:rsid w:val="00DE5D38"/>
    <w:rsid w:val="00DE5D80"/>
    <w:rsid w:val="00DE5DBD"/>
    <w:rsid w:val="00DE5DCA"/>
    <w:rsid w:val="00DE5E02"/>
    <w:rsid w:val="00DE5E4E"/>
    <w:rsid w:val="00DE5EE4"/>
    <w:rsid w:val="00DE5F83"/>
    <w:rsid w:val="00DE5FDE"/>
    <w:rsid w:val="00DE5FE8"/>
    <w:rsid w:val="00DE5FF8"/>
    <w:rsid w:val="00DE5FF9"/>
    <w:rsid w:val="00DE6020"/>
    <w:rsid w:val="00DE60B5"/>
    <w:rsid w:val="00DE60EB"/>
    <w:rsid w:val="00DE6139"/>
    <w:rsid w:val="00DE613D"/>
    <w:rsid w:val="00DE6274"/>
    <w:rsid w:val="00DE6304"/>
    <w:rsid w:val="00DE630A"/>
    <w:rsid w:val="00DE63A9"/>
    <w:rsid w:val="00DE63DB"/>
    <w:rsid w:val="00DE63F4"/>
    <w:rsid w:val="00DE63F6"/>
    <w:rsid w:val="00DE6419"/>
    <w:rsid w:val="00DE64EB"/>
    <w:rsid w:val="00DE64EC"/>
    <w:rsid w:val="00DE654C"/>
    <w:rsid w:val="00DE656B"/>
    <w:rsid w:val="00DE65FC"/>
    <w:rsid w:val="00DE6697"/>
    <w:rsid w:val="00DE66BC"/>
    <w:rsid w:val="00DE66EA"/>
    <w:rsid w:val="00DE6732"/>
    <w:rsid w:val="00DE6744"/>
    <w:rsid w:val="00DE6815"/>
    <w:rsid w:val="00DE6818"/>
    <w:rsid w:val="00DE6859"/>
    <w:rsid w:val="00DE6890"/>
    <w:rsid w:val="00DE6896"/>
    <w:rsid w:val="00DE68A2"/>
    <w:rsid w:val="00DE68C2"/>
    <w:rsid w:val="00DE68D5"/>
    <w:rsid w:val="00DE697A"/>
    <w:rsid w:val="00DE697F"/>
    <w:rsid w:val="00DE69B3"/>
    <w:rsid w:val="00DE6A00"/>
    <w:rsid w:val="00DE6A02"/>
    <w:rsid w:val="00DE6AB2"/>
    <w:rsid w:val="00DE6AFF"/>
    <w:rsid w:val="00DE6B1F"/>
    <w:rsid w:val="00DE6B75"/>
    <w:rsid w:val="00DE6C43"/>
    <w:rsid w:val="00DE6C9D"/>
    <w:rsid w:val="00DE6CC0"/>
    <w:rsid w:val="00DE6D6B"/>
    <w:rsid w:val="00DE6DD5"/>
    <w:rsid w:val="00DE6DE8"/>
    <w:rsid w:val="00DE6EFD"/>
    <w:rsid w:val="00DE6F09"/>
    <w:rsid w:val="00DE6FA5"/>
    <w:rsid w:val="00DE6FBC"/>
    <w:rsid w:val="00DE700C"/>
    <w:rsid w:val="00DE702C"/>
    <w:rsid w:val="00DE702D"/>
    <w:rsid w:val="00DE70E6"/>
    <w:rsid w:val="00DE7111"/>
    <w:rsid w:val="00DE7141"/>
    <w:rsid w:val="00DE7247"/>
    <w:rsid w:val="00DE728B"/>
    <w:rsid w:val="00DE7352"/>
    <w:rsid w:val="00DE73A7"/>
    <w:rsid w:val="00DE73FD"/>
    <w:rsid w:val="00DE748A"/>
    <w:rsid w:val="00DE74C1"/>
    <w:rsid w:val="00DE751F"/>
    <w:rsid w:val="00DE757C"/>
    <w:rsid w:val="00DE7652"/>
    <w:rsid w:val="00DE7654"/>
    <w:rsid w:val="00DE76B0"/>
    <w:rsid w:val="00DE76F3"/>
    <w:rsid w:val="00DE7732"/>
    <w:rsid w:val="00DE7791"/>
    <w:rsid w:val="00DE77A9"/>
    <w:rsid w:val="00DE78AA"/>
    <w:rsid w:val="00DE797B"/>
    <w:rsid w:val="00DE7983"/>
    <w:rsid w:val="00DE79E8"/>
    <w:rsid w:val="00DE7A0A"/>
    <w:rsid w:val="00DE7A20"/>
    <w:rsid w:val="00DE7A2D"/>
    <w:rsid w:val="00DE7A5B"/>
    <w:rsid w:val="00DE7AFE"/>
    <w:rsid w:val="00DE7B82"/>
    <w:rsid w:val="00DE7B8E"/>
    <w:rsid w:val="00DE7BC9"/>
    <w:rsid w:val="00DE7C06"/>
    <w:rsid w:val="00DE7CBD"/>
    <w:rsid w:val="00DE7D04"/>
    <w:rsid w:val="00DE7D22"/>
    <w:rsid w:val="00DE7D72"/>
    <w:rsid w:val="00DE7DF2"/>
    <w:rsid w:val="00DE7E88"/>
    <w:rsid w:val="00DE7F0A"/>
    <w:rsid w:val="00DE7F6D"/>
    <w:rsid w:val="00DE7F7C"/>
    <w:rsid w:val="00DE7FA9"/>
    <w:rsid w:val="00DF0048"/>
    <w:rsid w:val="00DF0078"/>
    <w:rsid w:val="00DF00B5"/>
    <w:rsid w:val="00DF0161"/>
    <w:rsid w:val="00DF024F"/>
    <w:rsid w:val="00DF0332"/>
    <w:rsid w:val="00DF0337"/>
    <w:rsid w:val="00DF0420"/>
    <w:rsid w:val="00DF04AB"/>
    <w:rsid w:val="00DF04E6"/>
    <w:rsid w:val="00DF0518"/>
    <w:rsid w:val="00DF0524"/>
    <w:rsid w:val="00DF0538"/>
    <w:rsid w:val="00DF05B5"/>
    <w:rsid w:val="00DF05DD"/>
    <w:rsid w:val="00DF063A"/>
    <w:rsid w:val="00DF0690"/>
    <w:rsid w:val="00DF072D"/>
    <w:rsid w:val="00DF073E"/>
    <w:rsid w:val="00DF0851"/>
    <w:rsid w:val="00DF08FF"/>
    <w:rsid w:val="00DF09CC"/>
    <w:rsid w:val="00DF09E4"/>
    <w:rsid w:val="00DF0A15"/>
    <w:rsid w:val="00DF0A6F"/>
    <w:rsid w:val="00DF0A9D"/>
    <w:rsid w:val="00DF0AB3"/>
    <w:rsid w:val="00DF0AE6"/>
    <w:rsid w:val="00DF0B8F"/>
    <w:rsid w:val="00DF0C4C"/>
    <w:rsid w:val="00DF0C97"/>
    <w:rsid w:val="00DF0CFF"/>
    <w:rsid w:val="00DF0DD7"/>
    <w:rsid w:val="00DF0E4C"/>
    <w:rsid w:val="00DF0F0F"/>
    <w:rsid w:val="00DF0F9D"/>
    <w:rsid w:val="00DF0FBE"/>
    <w:rsid w:val="00DF0FC1"/>
    <w:rsid w:val="00DF105F"/>
    <w:rsid w:val="00DF10F2"/>
    <w:rsid w:val="00DF1108"/>
    <w:rsid w:val="00DF1159"/>
    <w:rsid w:val="00DF118D"/>
    <w:rsid w:val="00DF1198"/>
    <w:rsid w:val="00DF1208"/>
    <w:rsid w:val="00DF122A"/>
    <w:rsid w:val="00DF1286"/>
    <w:rsid w:val="00DF1389"/>
    <w:rsid w:val="00DF13BF"/>
    <w:rsid w:val="00DF1449"/>
    <w:rsid w:val="00DF1451"/>
    <w:rsid w:val="00DF145D"/>
    <w:rsid w:val="00DF14BD"/>
    <w:rsid w:val="00DF1675"/>
    <w:rsid w:val="00DF16B0"/>
    <w:rsid w:val="00DF1729"/>
    <w:rsid w:val="00DF176B"/>
    <w:rsid w:val="00DF188B"/>
    <w:rsid w:val="00DF189C"/>
    <w:rsid w:val="00DF18B7"/>
    <w:rsid w:val="00DF18C2"/>
    <w:rsid w:val="00DF18FA"/>
    <w:rsid w:val="00DF1949"/>
    <w:rsid w:val="00DF1985"/>
    <w:rsid w:val="00DF19A5"/>
    <w:rsid w:val="00DF19C2"/>
    <w:rsid w:val="00DF1AE0"/>
    <w:rsid w:val="00DF1AE7"/>
    <w:rsid w:val="00DF1B69"/>
    <w:rsid w:val="00DF1B82"/>
    <w:rsid w:val="00DF1B94"/>
    <w:rsid w:val="00DF1C19"/>
    <w:rsid w:val="00DF1C1C"/>
    <w:rsid w:val="00DF1C47"/>
    <w:rsid w:val="00DF1C64"/>
    <w:rsid w:val="00DF1D28"/>
    <w:rsid w:val="00DF1D97"/>
    <w:rsid w:val="00DF1E2B"/>
    <w:rsid w:val="00DF1E2E"/>
    <w:rsid w:val="00DF1EC7"/>
    <w:rsid w:val="00DF1F21"/>
    <w:rsid w:val="00DF1F58"/>
    <w:rsid w:val="00DF1FE2"/>
    <w:rsid w:val="00DF2044"/>
    <w:rsid w:val="00DF206A"/>
    <w:rsid w:val="00DF2072"/>
    <w:rsid w:val="00DF20CC"/>
    <w:rsid w:val="00DF2106"/>
    <w:rsid w:val="00DF213A"/>
    <w:rsid w:val="00DF21BC"/>
    <w:rsid w:val="00DF2223"/>
    <w:rsid w:val="00DF226D"/>
    <w:rsid w:val="00DF2290"/>
    <w:rsid w:val="00DF22FC"/>
    <w:rsid w:val="00DF233D"/>
    <w:rsid w:val="00DF234B"/>
    <w:rsid w:val="00DF234F"/>
    <w:rsid w:val="00DF2483"/>
    <w:rsid w:val="00DF24C5"/>
    <w:rsid w:val="00DF24D0"/>
    <w:rsid w:val="00DF24D7"/>
    <w:rsid w:val="00DF24F6"/>
    <w:rsid w:val="00DF251E"/>
    <w:rsid w:val="00DF2605"/>
    <w:rsid w:val="00DF264B"/>
    <w:rsid w:val="00DF2672"/>
    <w:rsid w:val="00DF26A2"/>
    <w:rsid w:val="00DF26DE"/>
    <w:rsid w:val="00DF278C"/>
    <w:rsid w:val="00DF2801"/>
    <w:rsid w:val="00DF2807"/>
    <w:rsid w:val="00DF2821"/>
    <w:rsid w:val="00DF28B8"/>
    <w:rsid w:val="00DF28DC"/>
    <w:rsid w:val="00DF293B"/>
    <w:rsid w:val="00DF2946"/>
    <w:rsid w:val="00DF29AA"/>
    <w:rsid w:val="00DF29E1"/>
    <w:rsid w:val="00DF2A11"/>
    <w:rsid w:val="00DF2A72"/>
    <w:rsid w:val="00DF2A95"/>
    <w:rsid w:val="00DF2A9A"/>
    <w:rsid w:val="00DF2AC1"/>
    <w:rsid w:val="00DF2B27"/>
    <w:rsid w:val="00DF2B3E"/>
    <w:rsid w:val="00DF2BB8"/>
    <w:rsid w:val="00DF2BF0"/>
    <w:rsid w:val="00DF2C66"/>
    <w:rsid w:val="00DF2C89"/>
    <w:rsid w:val="00DF2CB8"/>
    <w:rsid w:val="00DF2CDA"/>
    <w:rsid w:val="00DF2D62"/>
    <w:rsid w:val="00DF2D77"/>
    <w:rsid w:val="00DF2E33"/>
    <w:rsid w:val="00DF2E52"/>
    <w:rsid w:val="00DF2EA7"/>
    <w:rsid w:val="00DF2F22"/>
    <w:rsid w:val="00DF2F77"/>
    <w:rsid w:val="00DF308F"/>
    <w:rsid w:val="00DF3095"/>
    <w:rsid w:val="00DF30B8"/>
    <w:rsid w:val="00DF30C6"/>
    <w:rsid w:val="00DF30D9"/>
    <w:rsid w:val="00DF310E"/>
    <w:rsid w:val="00DF31E7"/>
    <w:rsid w:val="00DF326C"/>
    <w:rsid w:val="00DF32D8"/>
    <w:rsid w:val="00DF3336"/>
    <w:rsid w:val="00DF333C"/>
    <w:rsid w:val="00DF3343"/>
    <w:rsid w:val="00DF33A8"/>
    <w:rsid w:val="00DF356C"/>
    <w:rsid w:val="00DF35CA"/>
    <w:rsid w:val="00DF35E6"/>
    <w:rsid w:val="00DF364D"/>
    <w:rsid w:val="00DF366B"/>
    <w:rsid w:val="00DF36EF"/>
    <w:rsid w:val="00DF3751"/>
    <w:rsid w:val="00DF376F"/>
    <w:rsid w:val="00DF37A2"/>
    <w:rsid w:val="00DF3808"/>
    <w:rsid w:val="00DF3835"/>
    <w:rsid w:val="00DF388B"/>
    <w:rsid w:val="00DF38B9"/>
    <w:rsid w:val="00DF38BE"/>
    <w:rsid w:val="00DF39B2"/>
    <w:rsid w:val="00DF3A64"/>
    <w:rsid w:val="00DF3AF1"/>
    <w:rsid w:val="00DF3B40"/>
    <w:rsid w:val="00DF3B53"/>
    <w:rsid w:val="00DF3B7B"/>
    <w:rsid w:val="00DF3B85"/>
    <w:rsid w:val="00DF3B90"/>
    <w:rsid w:val="00DF3BE1"/>
    <w:rsid w:val="00DF3C0E"/>
    <w:rsid w:val="00DF3C48"/>
    <w:rsid w:val="00DF3C64"/>
    <w:rsid w:val="00DF3D6F"/>
    <w:rsid w:val="00DF3D75"/>
    <w:rsid w:val="00DF3E8E"/>
    <w:rsid w:val="00DF3ED4"/>
    <w:rsid w:val="00DF3F0F"/>
    <w:rsid w:val="00DF3F24"/>
    <w:rsid w:val="00DF3F27"/>
    <w:rsid w:val="00DF3FBF"/>
    <w:rsid w:val="00DF3FC1"/>
    <w:rsid w:val="00DF3FCE"/>
    <w:rsid w:val="00DF4009"/>
    <w:rsid w:val="00DF4047"/>
    <w:rsid w:val="00DF40C7"/>
    <w:rsid w:val="00DF4117"/>
    <w:rsid w:val="00DF4122"/>
    <w:rsid w:val="00DF412C"/>
    <w:rsid w:val="00DF417C"/>
    <w:rsid w:val="00DF428C"/>
    <w:rsid w:val="00DF42BB"/>
    <w:rsid w:val="00DF42E8"/>
    <w:rsid w:val="00DF42EC"/>
    <w:rsid w:val="00DF42F4"/>
    <w:rsid w:val="00DF4308"/>
    <w:rsid w:val="00DF4341"/>
    <w:rsid w:val="00DF4350"/>
    <w:rsid w:val="00DF436E"/>
    <w:rsid w:val="00DF44CC"/>
    <w:rsid w:val="00DF44DA"/>
    <w:rsid w:val="00DF45C3"/>
    <w:rsid w:val="00DF4679"/>
    <w:rsid w:val="00DF46DE"/>
    <w:rsid w:val="00DF476F"/>
    <w:rsid w:val="00DF478D"/>
    <w:rsid w:val="00DF47A2"/>
    <w:rsid w:val="00DF47F8"/>
    <w:rsid w:val="00DF47F9"/>
    <w:rsid w:val="00DF4838"/>
    <w:rsid w:val="00DF4849"/>
    <w:rsid w:val="00DF4897"/>
    <w:rsid w:val="00DF489E"/>
    <w:rsid w:val="00DF48F4"/>
    <w:rsid w:val="00DF49A1"/>
    <w:rsid w:val="00DF4A08"/>
    <w:rsid w:val="00DF4A1A"/>
    <w:rsid w:val="00DF4A49"/>
    <w:rsid w:val="00DF4A79"/>
    <w:rsid w:val="00DF4ABC"/>
    <w:rsid w:val="00DF4ACF"/>
    <w:rsid w:val="00DF4B46"/>
    <w:rsid w:val="00DF4D2D"/>
    <w:rsid w:val="00DF4D32"/>
    <w:rsid w:val="00DF4D5C"/>
    <w:rsid w:val="00DF4E06"/>
    <w:rsid w:val="00DF4EBB"/>
    <w:rsid w:val="00DF4EF3"/>
    <w:rsid w:val="00DF4F52"/>
    <w:rsid w:val="00DF4F84"/>
    <w:rsid w:val="00DF4FE6"/>
    <w:rsid w:val="00DF504B"/>
    <w:rsid w:val="00DF504D"/>
    <w:rsid w:val="00DF509F"/>
    <w:rsid w:val="00DF50A4"/>
    <w:rsid w:val="00DF50D4"/>
    <w:rsid w:val="00DF51E0"/>
    <w:rsid w:val="00DF5295"/>
    <w:rsid w:val="00DF5324"/>
    <w:rsid w:val="00DF5383"/>
    <w:rsid w:val="00DF544C"/>
    <w:rsid w:val="00DF5466"/>
    <w:rsid w:val="00DF54FC"/>
    <w:rsid w:val="00DF5578"/>
    <w:rsid w:val="00DF559B"/>
    <w:rsid w:val="00DF55E9"/>
    <w:rsid w:val="00DF56DA"/>
    <w:rsid w:val="00DF570B"/>
    <w:rsid w:val="00DF572C"/>
    <w:rsid w:val="00DF5761"/>
    <w:rsid w:val="00DF578A"/>
    <w:rsid w:val="00DF578E"/>
    <w:rsid w:val="00DF57E5"/>
    <w:rsid w:val="00DF5845"/>
    <w:rsid w:val="00DF5886"/>
    <w:rsid w:val="00DF58B6"/>
    <w:rsid w:val="00DF58D9"/>
    <w:rsid w:val="00DF58EA"/>
    <w:rsid w:val="00DF590E"/>
    <w:rsid w:val="00DF5971"/>
    <w:rsid w:val="00DF5978"/>
    <w:rsid w:val="00DF5986"/>
    <w:rsid w:val="00DF5A84"/>
    <w:rsid w:val="00DF5AA5"/>
    <w:rsid w:val="00DF5AE0"/>
    <w:rsid w:val="00DF5AF4"/>
    <w:rsid w:val="00DF5B94"/>
    <w:rsid w:val="00DF5BF1"/>
    <w:rsid w:val="00DF5C71"/>
    <w:rsid w:val="00DF5C91"/>
    <w:rsid w:val="00DF5CE2"/>
    <w:rsid w:val="00DF5D66"/>
    <w:rsid w:val="00DF5D84"/>
    <w:rsid w:val="00DF5E19"/>
    <w:rsid w:val="00DF5E36"/>
    <w:rsid w:val="00DF5E3F"/>
    <w:rsid w:val="00DF5E66"/>
    <w:rsid w:val="00DF5E6C"/>
    <w:rsid w:val="00DF5EB6"/>
    <w:rsid w:val="00DF5ED2"/>
    <w:rsid w:val="00DF5F60"/>
    <w:rsid w:val="00DF5FEC"/>
    <w:rsid w:val="00DF6015"/>
    <w:rsid w:val="00DF608C"/>
    <w:rsid w:val="00DF616C"/>
    <w:rsid w:val="00DF6195"/>
    <w:rsid w:val="00DF61D8"/>
    <w:rsid w:val="00DF61DF"/>
    <w:rsid w:val="00DF624B"/>
    <w:rsid w:val="00DF625C"/>
    <w:rsid w:val="00DF62F2"/>
    <w:rsid w:val="00DF6466"/>
    <w:rsid w:val="00DF6468"/>
    <w:rsid w:val="00DF64A9"/>
    <w:rsid w:val="00DF64D1"/>
    <w:rsid w:val="00DF64D2"/>
    <w:rsid w:val="00DF6501"/>
    <w:rsid w:val="00DF6559"/>
    <w:rsid w:val="00DF6667"/>
    <w:rsid w:val="00DF6676"/>
    <w:rsid w:val="00DF66EF"/>
    <w:rsid w:val="00DF670F"/>
    <w:rsid w:val="00DF6736"/>
    <w:rsid w:val="00DF6838"/>
    <w:rsid w:val="00DF68CA"/>
    <w:rsid w:val="00DF6924"/>
    <w:rsid w:val="00DF692A"/>
    <w:rsid w:val="00DF6983"/>
    <w:rsid w:val="00DF69C1"/>
    <w:rsid w:val="00DF6A68"/>
    <w:rsid w:val="00DF6A82"/>
    <w:rsid w:val="00DF6AFF"/>
    <w:rsid w:val="00DF6B3E"/>
    <w:rsid w:val="00DF6BA9"/>
    <w:rsid w:val="00DF6BC8"/>
    <w:rsid w:val="00DF6C44"/>
    <w:rsid w:val="00DF6C78"/>
    <w:rsid w:val="00DF6CD1"/>
    <w:rsid w:val="00DF6CEF"/>
    <w:rsid w:val="00DF6D36"/>
    <w:rsid w:val="00DF6D92"/>
    <w:rsid w:val="00DF6D9B"/>
    <w:rsid w:val="00DF6DD0"/>
    <w:rsid w:val="00DF6DF9"/>
    <w:rsid w:val="00DF6E5A"/>
    <w:rsid w:val="00DF6E9C"/>
    <w:rsid w:val="00DF6EA0"/>
    <w:rsid w:val="00DF6EC0"/>
    <w:rsid w:val="00DF6EDA"/>
    <w:rsid w:val="00DF6EFE"/>
    <w:rsid w:val="00DF6F45"/>
    <w:rsid w:val="00DF6F75"/>
    <w:rsid w:val="00DF6FF2"/>
    <w:rsid w:val="00DF7036"/>
    <w:rsid w:val="00DF7068"/>
    <w:rsid w:val="00DF71E2"/>
    <w:rsid w:val="00DF71FF"/>
    <w:rsid w:val="00DF7235"/>
    <w:rsid w:val="00DF7243"/>
    <w:rsid w:val="00DF72F4"/>
    <w:rsid w:val="00DF733F"/>
    <w:rsid w:val="00DF7434"/>
    <w:rsid w:val="00DF7485"/>
    <w:rsid w:val="00DF74FC"/>
    <w:rsid w:val="00DF7505"/>
    <w:rsid w:val="00DF7540"/>
    <w:rsid w:val="00DF757D"/>
    <w:rsid w:val="00DF763A"/>
    <w:rsid w:val="00DF765A"/>
    <w:rsid w:val="00DF7661"/>
    <w:rsid w:val="00DF7709"/>
    <w:rsid w:val="00DF7724"/>
    <w:rsid w:val="00DF774C"/>
    <w:rsid w:val="00DF77A9"/>
    <w:rsid w:val="00DF787C"/>
    <w:rsid w:val="00DF7884"/>
    <w:rsid w:val="00DF789C"/>
    <w:rsid w:val="00DF7942"/>
    <w:rsid w:val="00DF7960"/>
    <w:rsid w:val="00DF7A3A"/>
    <w:rsid w:val="00DF7B1D"/>
    <w:rsid w:val="00DF7B8A"/>
    <w:rsid w:val="00DF7BA9"/>
    <w:rsid w:val="00DF7BCE"/>
    <w:rsid w:val="00DF7BD9"/>
    <w:rsid w:val="00DF7C6E"/>
    <w:rsid w:val="00DF7CAF"/>
    <w:rsid w:val="00DF7CD0"/>
    <w:rsid w:val="00DF7D76"/>
    <w:rsid w:val="00DF7ECE"/>
    <w:rsid w:val="00DF7F4F"/>
    <w:rsid w:val="00DF7F70"/>
    <w:rsid w:val="00DF7F7E"/>
    <w:rsid w:val="00DF7FBD"/>
    <w:rsid w:val="00E00065"/>
    <w:rsid w:val="00E000C3"/>
    <w:rsid w:val="00E000E1"/>
    <w:rsid w:val="00E0011A"/>
    <w:rsid w:val="00E00147"/>
    <w:rsid w:val="00E001B2"/>
    <w:rsid w:val="00E001E3"/>
    <w:rsid w:val="00E001E4"/>
    <w:rsid w:val="00E00243"/>
    <w:rsid w:val="00E0026E"/>
    <w:rsid w:val="00E0029A"/>
    <w:rsid w:val="00E002B7"/>
    <w:rsid w:val="00E002BF"/>
    <w:rsid w:val="00E0039B"/>
    <w:rsid w:val="00E003AC"/>
    <w:rsid w:val="00E00415"/>
    <w:rsid w:val="00E00508"/>
    <w:rsid w:val="00E00512"/>
    <w:rsid w:val="00E005C6"/>
    <w:rsid w:val="00E00618"/>
    <w:rsid w:val="00E0068C"/>
    <w:rsid w:val="00E006D2"/>
    <w:rsid w:val="00E006DD"/>
    <w:rsid w:val="00E00804"/>
    <w:rsid w:val="00E0081B"/>
    <w:rsid w:val="00E008B2"/>
    <w:rsid w:val="00E008FB"/>
    <w:rsid w:val="00E00926"/>
    <w:rsid w:val="00E00A15"/>
    <w:rsid w:val="00E00A61"/>
    <w:rsid w:val="00E00A94"/>
    <w:rsid w:val="00E00A9C"/>
    <w:rsid w:val="00E00AF9"/>
    <w:rsid w:val="00E00B00"/>
    <w:rsid w:val="00E00B73"/>
    <w:rsid w:val="00E00BAF"/>
    <w:rsid w:val="00E00BB0"/>
    <w:rsid w:val="00E00C11"/>
    <w:rsid w:val="00E00C71"/>
    <w:rsid w:val="00E00C8F"/>
    <w:rsid w:val="00E00CAD"/>
    <w:rsid w:val="00E00D0F"/>
    <w:rsid w:val="00E00D40"/>
    <w:rsid w:val="00E00D45"/>
    <w:rsid w:val="00E00E3C"/>
    <w:rsid w:val="00E00EB7"/>
    <w:rsid w:val="00E00EC0"/>
    <w:rsid w:val="00E00EC8"/>
    <w:rsid w:val="00E00EE7"/>
    <w:rsid w:val="00E00F1F"/>
    <w:rsid w:val="00E00F98"/>
    <w:rsid w:val="00E0101E"/>
    <w:rsid w:val="00E01045"/>
    <w:rsid w:val="00E0106F"/>
    <w:rsid w:val="00E01076"/>
    <w:rsid w:val="00E011C1"/>
    <w:rsid w:val="00E01211"/>
    <w:rsid w:val="00E01213"/>
    <w:rsid w:val="00E01339"/>
    <w:rsid w:val="00E0140D"/>
    <w:rsid w:val="00E01484"/>
    <w:rsid w:val="00E01516"/>
    <w:rsid w:val="00E01571"/>
    <w:rsid w:val="00E0157D"/>
    <w:rsid w:val="00E01581"/>
    <w:rsid w:val="00E0159E"/>
    <w:rsid w:val="00E015AE"/>
    <w:rsid w:val="00E01729"/>
    <w:rsid w:val="00E01778"/>
    <w:rsid w:val="00E017FF"/>
    <w:rsid w:val="00E01994"/>
    <w:rsid w:val="00E0199B"/>
    <w:rsid w:val="00E01A0F"/>
    <w:rsid w:val="00E01A4C"/>
    <w:rsid w:val="00E01AAB"/>
    <w:rsid w:val="00E01B00"/>
    <w:rsid w:val="00E01C82"/>
    <w:rsid w:val="00E01C85"/>
    <w:rsid w:val="00E01C92"/>
    <w:rsid w:val="00E01D41"/>
    <w:rsid w:val="00E01D75"/>
    <w:rsid w:val="00E01DCD"/>
    <w:rsid w:val="00E01DFD"/>
    <w:rsid w:val="00E01E04"/>
    <w:rsid w:val="00E01E3D"/>
    <w:rsid w:val="00E01E80"/>
    <w:rsid w:val="00E01EC9"/>
    <w:rsid w:val="00E01F41"/>
    <w:rsid w:val="00E01FA4"/>
    <w:rsid w:val="00E01FF9"/>
    <w:rsid w:val="00E01FFF"/>
    <w:rsid w:val="00E0202B"/>
    <w:rsid w:val="00E02056"/>
    <w:rsid w:val="00E020CB"/>
    <w:rsid w:val="00E020E8"/>
    <w:rsid w:val="00E020F7"/>
    <w:rsid w:val="00E0213A"/>
    <w:rsid w:val="00E02211"/>
    <w:rsid w:val="00E02252"/>
    <w:rsid w:val="00E02272"/>
    <w:rsid w:val="00E022CB"/>
    <w:rsid w:val="00E02314"/>
    <w:rsid w:val="00E02336"/>
    <w:rsid w:val="00E023B8"/>
    <w:rsid w:val="00E02410"/>
    <w:rsid w:val="00E0246F"/>
    <w:rsid w:val="00E02485"/>
    <w:rsid w:val="00E024AE"/>
    <w:rsid w:val="00E024D1"/>
    <w:rsid w:val="00E024DD"/>
    <w:rsid w:val="00E02544"/>
    <w:rsid w:val="00E02595"/>
    <w:rsid w:val="00E025A6"/>
    <w:rsid w:val="00E025A7"/>
    <w:rsid w:val="00E025D3"/>
    <w:rsid w:val="00E025DB"/>
    <w:rsid w:val="00E02631"/>
    <w:rsid w:val="00E02638"/>
    <w:rsid w:val="00E026DF"/>
    <w:rsid w:val="00E026F1"/>
    <w:rsid w:val="00E02784"/>
    <w:rsid w:val="00E027A9"/>
    <w:rsid w:val="00E02876"/>
    <w:rsid w:val="00E028A2"/>
    <w:rsid w:val="00E028AD"/>
    <w:rsid w:val="00E028DC"/>
    <w:rsid w:val="00E0296B"/>
    <w:rsid w:val="00E02A66"/>
    <w:rsid w:val="00E02A6B"/>
    <w:rsid w:val="00E02AD3"/>
    <w:rsid w:val="00E02AF3"/>
    <w:rsid w:val="00E02AF8"/>
    <w:rsid w:val="00E02BDA"/>
    <w:rsid w:val="00E02C1C"/>
    <w:rsid w:val="00E02C41"/>
    <w:rsid w:val="00E02C58"/>
    <w:rsid w:val="00E02C74"/>
    <w:rsid w:val="00E02D5E"/>
    <w:rsid w:val="00E02D78"/>
    <w:rsid w:val="00E02DAC"/>
    <w:rsid w:val="00E02E38"/>
    <w:rsid w:val="00E02E47"/>
    <w:rsid w:val="00E02EAB"/>
    <w:rsid w:val="00E02F6F"/>
    <w:rsid w:val="00E02FCE"/>
    <w:rsid w:val="00E03002"/>
    <w:rsid w:val="00E03061"/>
    <w:rsid w:val="00E03078"/>
    <w:rsid w:val="00E030C3"/>
    <w:rsid w:val="00E030FD"/>
    <w:rsid w:val="00E03142"/>
    <w:rsid w:val="00E031A9"/>
    <w:rsid w:val="00E031BE"/>
    <w:rsid w:val="00E03227"/>
    <w:rsid w:val="00E0328D"/>
    <w:rsid w:val="00E032DF"/>
    <w:rsid w:val="00E033A4"/>
    <w:rsid w:val="00E033F1"/>
    <w:rsid w:val="00E03493"/>
    <w:rsid w:val="00E0350B"/>
    <w:rsid w:val="00E0353B"/>
    <w:rsid w:val="00E03553"/>
    <w:rsid w:val="00E035B9"/>
    <w:rsid w:val="00E03627"/>
    <w:rsid w:val="00E03794"/>
    <w:rsid w:val="00E037B1"/>
    <w:rsid w:val="00E0389B"/>
    <w:rsid w:val="00E039AF"/>
    <w:rsid w:val="00E039B9"/>
    <w:rsid w:val="00E03A0A"/>
    <w:rsid w:val="00E03A41"/>
    <w:rsid w:val="00E03A44"/>
    <w:rsid w:val="00E03A8C"/>
    <w:rsid w:val="00E03A9B"/>
    <w:rsid w:val="00E03B88"/>
    <w:rsid w:val="00E03BA5"/>
    <w:rsid w:val="00E03BE7"/>
    <w:rsid w:val="00E03BF6"/>
    <w:rsid w:val="00E03C8C"/>
    <w:rsid w:val="00E03CFE"/>
    <w:rsid w:val="00E03DBF"/>
    <w:rsid w:val="00E03DF7"/>
    <w:rsid w:val="00E03E3F"/>
    <w:rsid w:val="00E03E43"/>
    <w:rsid w:val="00E03EA1"/>
    <w:rsid w:val="00E03EAD"/>
    <w:rsid w:val="00E03F2E"/>
    <w:rsid w:val="00E03FE2"/>
    <w:rsid w:val="00E04029"/>
    <w:rsid w:val="00E04087"/>
    <w:rsid w:val="00E040B4"/>
    <w:rsid w:val="00E04143"/>
    <w:rsid w:val="00E0426F"/>
    <w:rsid w:val="00E042EA"/>
    <w:rsid w:val="00E043AD"/>
    <w:rsid w:val="00E043ED"/>
    <w:rsid w:val="00E043EF"/>
    <w:rsid w:val="00E04404"/>
    <w:rsid w:val="00E04488"/>
    <w:rsid w:val="00E04501"/>
    <w:rsid w:val="00E04535"/>
    <w:rsid w:val="00E045CA"/>
    <w:rsid w:val="00E0467C"/>
    <w:rsid w:val="00E046F4"/>
    <w:rsid w:val="00E0476B"/>
    <w:rsid w:val="00E04815"/>
    <w:rsid w:val="00E048E1"/>
    <w:rsid w:val="00E04957"/>
    <w:rsid w:val="00E0498B"/>
    <w:rsid w:val="00E049E7"/>
    <w:rsid w:val="00E04A73"/>
    <w:rsid w:val="00E04B47"/>
    <w:rsid w:val="00E04B88"/>
    <w:rsid w:val="00E04BE7"/>
    <w:rsid w:val="00E04C0F"/>
    <w:rsid w:val="00E04C70"/>
    <w:rsid w:val="00E04C7D"/>
    <w:rsid w:val="00E04CA0"/>
    <w:rsid w:val="00E04D08"/>
    <w:rsid w:val="00E04D18"/>
    <w:rsid w:val="00E04D3D"/>
    <w:rsid w:val="00E04D9D"/>
    <w:rsid w:val="00E04DA8"/>
    <w:rsid w:val="00E04DE9"/>
    <w:rsid w:val="00E04E4B"/>
    <w:rsid w:val="00E04F4B"/>
    <w:rsid w:val="00E04FB6"/>
    <w:rsid w:val="00E04FE9"/>
    <w:rsid w:val="00E04FF1"/>
    <w:rsid w:val="00E05103"/>
    <w:rsid w:val="00E051DC"/>
    <w:rsid w:val="00E05233"/>
    <w:rsid w:val="00E05283"/>
    <w:rsid w:val="00E052CD"/>
    <w:rsid w:val="00E05353"/>
    <w:rsid w:val="00E053A0"/>
    <w:rsid w:val="00E05470"/>
    <w:rsid w:val="00E05475"/>
    <w:rsid w:val="00E054C8"/>
    <w:rsid w:val="00E054FC"/>
    <w:rsid w:val="00E054FF"/>
    <w:rsid w:val="00E05538"/>
    <w:rsid w:val="00E056C6"/>
    <w:rsid w:val="00E056EF"/>
    <w:rsid w:val="00E05752"/>
    <w:rsid w:val="00E05829"/>
    <w:rsid w:val="00E05864"/>
    <w:rsid w:val="00E05892"/>
    <w:rsid w:val="00E058CF"/>
    <w:rsid w:val="00E0596E"/>
    <w:rsid w:val="00E05A29"/>
    <w:rsid w:val="00E05ABE"/>
    <w:rsid w:val="00E05B09"/>
    <w:rsid w:val="00E05B55"/>
    <w:rsid w:val="00E05B57"/>
    <w:rsid w:val="00E05B62"/>
    <w:rsid w:val="00E05B65"/>
    <w:rsid w:val="00E05B6F"/>
    <w:rsid w:val="00E05B73"/>
    <w:rsid w:val="00E05BDC"/>
    <w:rsid w:val="00E05C2A"/>
    <w:rsid w:val="00E05C8F"/>
    <w:rsid w:val="00E05CD2"/>
    <w:rsid w:val="00E05D20"/>
    <w:rsid w:val="00E05D2E"/>
    <w:rsid w:val="00E05D68"/>
    <w:rsid w:val="00E05DCF"/>
    <w:rsid w:val="00E05DF4"/>
    <w:rsid w:val="00E05E0A"/>
    <w:rsid w:val="00E05ECA"/>
    <w:rsid w:val="00E05FA5"/>
    <w:rsid w:val="00E0601A"/>
    <w:rsid w:val="00E060F4"/>
    <w:rsid w:val="00E06282"/>
    <w:rsid w:val="00E062C5"/>
    <w:rsid w:val="00E062D3"/>
    <w:rsid w:val="00E062F4"/>
    <w:rsid w:val="00E06459"/>
    <w:rsid w:val="00E0645D"/>
    <w:rsid w:val="00E064B4"/>
    <w:rsid w:val="00E06506"/>
    <w:rsid w:val="00E06574"/>
    <w:rsid w:val="00E065C6"/>
    <w:rsid w:val="00E066E4"/>
    <w:rsid w:val="00E06785"/>
    <w:rsid w:val="00E06824"/>
    <w:rsid w:val="00E068AC"/>
    <w:rsid w:val="00E06929"/>
    <w:rsid w:val="00E0694C"/>
    <w:rsid w:val="00E0696C"/>
    <w:rsid w:val="00E069E3"/>
    <w:rsid w:val="00E06A00"/>
    <w:rsid w:val="00E06B02"/>
    <w:rsid w:val="00E06B5A"/>
    <w:rsid w:val="00E06CB3"/>
    <w:rsid w:val="00E06CEB"/>
    <w:rsid w:val="00E06CF4"/>
    <w:rsid w:val="00E06D0F"/>
    <w:rsid w:val="00E06D14"/>
    <w:rsid w:val="00E06D6F"/>
    <w:rsid w:val="00E06E1B"/>
    <w:rsid w:val="00E06ECF"/>
    <w:rsid w:val="00E06F1C"/>
    <w:rsid w:val="00E06F37"/>
    <w:rsid w:val="00E06F75"/>
    <w:rsid w:val="00E06FB9"/>
    <w:rsid w:val="00E06FCB"/>
    <w:rsid w:val="00E06FDD"/>
    <w:rsid w:val="00E06FE1"/>
    <w:rsid w:val="00E0700C"/>
    <w:rsid w:val="00E07025"/>
    <w:rsid w:val="00E07041"/>
    <w:rsid w:val="00E070C6"/>
    <w:rsid w:val="00E07127"/>
    <w:rsid w:val="00E07138"/>
    <w:rsid w:val="00E07158"/>
    <w:rsid w:val="00E071E9"/>
    <w:rsid w:val="00E07212"/>
    <w:rsid w:val="00E07315"/>
    <w:rsid w:val="00E073B8"/>
    <w:rsid w:val="00E073D7"/>
    <w:rsid w:val="00E07421"/>
    <w:rsid w:val="00E0742D"/>
    <w:rsid w:val="00E0744B"/>
    <w:rsid w:val="00E07459"/>
    <w:rsid w:val="00E0751E"/>
    <w:rsid w:val="00E07521"/>
    <w:rsid w:val="00E075F6"/>
    <w:rsid w:val="00E07602"/>
    <w:rsid w:val="00E07681"/>
    <w:rsid w:val="00E077D4"/>
    <w:rsid w:val="00E0782A"/>
    <w:rsid w:val="00E07855"/>
    <w:rsid w:val="00E07878"/>
    <w:rsid w:val="00E07938"/>
    <w:rsid w:val="00E07942"/>
    <w:rsid w:val="00E079AE"/>
    <w:rsid w:val="00E07AA7"/>
    <w:rsid w:val="00E07AC6"/>
    <w:rsid w:val="00E07AD6"/>
    <w:rsid w:val="00E07AF1"/>
    <w:rsid w:val="00E07B26"/>
    <w:rsid w:val="00E07B42"/>
    <w:rsid w:val="00E07B96"/>
    <w:rsid w:val="00E07BB8"/>
    <w:rsid w:val="00E07C2B"/>
    <w:rsid w:val="00E07CC9"/>
    <w:rsid w:val="00E07CED"/>
    <w:rsid w:val="00E07D05"/>
    <w:rsid w:val="00E07D27"/>
    <w:rsid w:val="00E07D48"/>
    <w:rsid w:val="00E07D7C"/>
    <w:rsid w:val="00E07DA3"/>
    <w:rsid w:val="00E07DD7"/>
    <w:rsid w:val="00E07E12"/>
    <w:rsid w:val="00E07E38"/>
    <w:rsid w:val="00E07E69"/>
    <w:rsid w:val="00E07E6E"/>
    <w:rsid w:val="00E07E71"/>
    <w:rsid w:val="00E07F55"/>
    <w:rsid w:val="00E07FC3"/>
    <w:rsid w:val="00E10089"/>
    <w:rsid w:val="00E10160"/>
    <w:rsid w:val="00E10174"/>
    <w:rsid w:val="00E1019C"/>
    <w:rsid w:val="00E10219"/>
    <w:rsid w:val="00E10221"/>
    <w:rsid w:val="00E10290"/>
    <w:rsid w:val="00E10293"/>
    <w:rsid w:val="00E102BB"/>
    <w:rsid w:val="00E10397"/>
    <w:rsid w:val="00E10441"/>
    <w:rsid w:val="00E10476"/>
    <w:rsid w:val="00E104C4"/>
    <w:rsid w:val="00E1053C"/>
    <w:rsid w:val="00E10565"/>
    <w:rsid w:val="00E10612"/>
    <w:rsid w:val="00E1064A"/>
    <w:rsid w:val="00E10658"/>
    <w:rsid w:val="00E106C8"/>
    <w:rsid w:val="00E108F5"/>
    <w:rsid w:val="00E1093C"/>
    <w:rsid w:val="00E10954"/>
    <w:rsid w:val="00E10965"/>
    <w:rsid w:val="00E109EC"/>
    <w:rsid w:val="00E10A45"/>
    <w:rsid w:val="00E10A8E"/>
    <w:rsid w:val="00E10ADC"/>
    <w:rsid w:val="00E10B40"/>
    <w:rsid w:val="00E10B77"/>
    <w:rsid w:val="00E10C41"/>
    <w:rsid w:val="00E10C42"/>
    <w:rsid w:val="00E10C56"/>
    <w:rsid w:val="00E10C7D"/>
    <w:rsid w:val="00E10C8E"/>
    <w:rsid w:val="00E10CAD"/>
    <w:rsid w:val="00E10CBE"/>
    <w:rsid w:val="00E10CD1"/>
    <w:rsid w:val="00E10CE9"/>
    <w:rsid w:val="00E10D5D"/>
    <w:rsid w:val="00E10D64"/>
    <w:rsid w:val="00E10D6C"/>
    <w:rsid w:val="00E10DD5"/>
    <w:rsid w:val="00E10E0A"/>
    <w:rsid w:val="00E10E12"/>
    <w:rsid w:val="00E10F8F"/>
    <w:rsid w:val="00E10FA1"/>
    <w:rsid w:val="00E10FA6"/>
    <w:rsid w:val="00E11029"/>
    <w:rsid w:val="00E1104A"/>
    <w:rsid w:val="00E110A6"/>
    <w:rsid w:val="00E11123"/>
    <w:rsid w:val="00E11146"/>
    <w:rsid w:val="00E111AE"/>
    <w:rsid w:val="00E11212"/>
    <w:rsid w:val="00E1122D"/>
    <w:rsid w:val="00E113F6"/>
    <w:rsid w:val="00E114AC"/>
    <w:rsid w:val="00E11503"/>
    <w:rsid w:val="00E1154E"/>
    <w:rsid w:val="00E11619"/>
    <w:rsid w:val="00E116EA"/>
    <w:rsid w:val="00E1170F"/>
    <w:rsid w:val="00E1178E"/>
    <w:rsid w:val="00E117B6"/>
    <w:rsid w:val="00E117DA"/>
    <w:rsid w:val="00E11801"/>
    <w:rsid w:val="00E118AF"/>
    <w:rsid w:val="00E11904"/>
    <w:rsid w:val="00E1199D"/>
    <w:rsid w:val="00E119D5"/>
    <w:rsid w:val="00E11A12"/>
    <w:rsid w:val="00E11A9E"/>
    <w:rsid w:val="00E11ADE"/>
    <w:rsid w:val="00E11AF6"/>
    <w:rsid w:val="00E11C1F"/>
    <w:rsid w:val="00E11C84"/>
    <w:rsid w:val="00E11C9D"/>
    <w:rsid w:val="00E11CC0"/>
    <w:rsid w:val="00E11CF7"/>
    <w:rsid w:val="00E11D60"/>
    <w:rsid w:val="00E11D94"/>
    <w:rsid w:val="00E11E3E"/>
    <w:rsid w:val="00E11E58"/>
    <w:rsid w:val="00E11EC0"/>
    <w:rsid w:val="00E11EDD"/>
    <w:rsid w:val="00E11F04"/>
    <w:rsid w:val="00E11F10"/>
    <w:rsid w:val="00E11F3D"/>
    <w:rsid w:val="00E11F65"/>
    <w:rsid w:val="00E11FB8"/>
    <w:rsid w:val="00E11FCC"/>
    <w:rsid w:val="00E12045"/>
    <w:rsid w:val="00E1209B"/>
    <w:rsid w:val="00E120D4"/>
    <w:rsid w:val="00E12102"/>
    <w:rsid w:val="00E1213A"/>
    <w:rsid w:val="00E121C0"/>
    <w:rsid w:val="00E12254"/>
    <w:rsid w:val="00E122B8"/>
    <w:rsid w:val="00E122BB"/>
    <w:rsid w:val="00E1236D"/>
    <w:rsid w:val="00E1238A"/>
    <w:rsid w:val="00E123CC"/>
    <w:rsid w:val="00E1240F"/>
    <w:rsid w:val="00E12425"/>
    <w:rsid w:val="00E12480"/>
    <w:rsid w:val="00E124B7"/>
    <w:rsid w:val="00E12538"/>
    <w:rsid w:val="00E126AC"/>
    <w:rsid w:val="00E126C7"/>
    <w:rsid w:val="00E126FD"/>
    <w:rsid w:val="00E12705"/>
    <w:rsid w:val="00E12726"/>
    <w:rsid w:val="00E12797"/>
    <w:rsid w:val="00E1279B"/>
    <w:rsid w:val="00E1283F"/>
    <w:rsid w:val="00E128B3"/>
    <w:rsid w:val="00E12960"/>
    <w:rsid w:val="00E129F6"/>
    <w:rsid w:val="00E12A38"/>
    <w:rsid w:val="00E12A98"/>
    <w:rsid w:val="00E12A9B"/>
    <w:rsid w:val="00E12AAE"/>
    <w:rsid w:val="00E12ABC"/>
    <w:rsid w:val="00E12B6C"/>
    <w:rsid w:val="00E12BA3"/>
    <w:rsid w:val="00E12BBF"/>
    <w:rsid w:val="00E12BED"/>
    <w:rsid w:val="00E12C3D"/>
    <w:rsid w:val="00E12C84"/>
    <w:rsid w:val="00E12D55"/>
    <w:rsid w:val="00E12D61"/>
    <w:rsid w:val="00E12D74"/>
    <w:rsid w:val="00E12D83"/>
    <w:rsid w:val="00E12DA9"/>
    <w:rsid w:val="00E12DB6"/>
    <w:rsid w:val="00E12DF2"/>
    <w:rsid w:val="00E12DFC"/>
    <w:rsid w:val="00E12E0F"/>
    <w:rsid w:val="00E12E2D"/>
    <w:rsid w:val="00E12E3A"/>
    <w:rsid w:val="00E12EE3"/>
    <w:rsid w:val="00E12FE2"/>
    <w:rsid w:val="00E1300C"/>
    <w:rsid w:val="00E1309A"/>
    <w:rsid w:val="00E130CE"/>
    <w:rsid w:val="00E13175"/>
    <w:rsid w:val="00E131A5"/>
    <w:rsid w:val="00E1320F"/>
    <w:rsid w:val="00E13247"/>
    <w:rsid w:val="00E1339F"/>
    <w:rsid w:val="00E133A0"/>
    <w:rsid w:val="00E133E8"/>
    <w:rsid w:val="00E13414"/>
    <w:rsid w:val="00E134A1"/>
    <w:rsid w:val="00E134D4"/>
    <w:rsid w:val="00E13501"/>
    <w:rsid w:val="00E1351C"/>
    <w:rsid w:val="00E13542"/>
    <w:rsid w:val="00E13570"/>
    <w:rsid w:val="00E1357A"/>
    <w:rsid w:val="00E1361D"/>
    <w:rsid w:val="00E13629"/>
    <w:rsid w:val="00E1362C"/>
    <w:rsid w:val="00E1364D"/>
    <w:rsid w:val="00E13693"/>
    <w:rsid w:val="00E136C2"/>
    <w:rsid w:val="00E136C6"/>
    <w:rsid w:val="00E1377A"/>
    <w:rsid w:val="00E137A8"/>
    <w:rsid w:val="00E137AA"/>
    <w:rsid w:val="00E137AB"/>
    <w:rsid w:val="00E1380A"/>
    <w:rsid w:val="00E1381D"/>
    <w:rsid w:val="00E13828"/>
    <w:rsid w:val="00E13910"/>
    <w:rsid w:val="00E1397C"/>
    <w:rsid w:val="00E13A4C"/>
    <w:rsid w:val="00E13A5E"/>
    <w:rsid w:val="00E13B1C"/>
    <w:rsid w:val="00E13B20"/>
    <w:rsid w:val="00E13B8A"/>
    <w:rsid w:val="00E13BF2"/>
    <w:rsid w:val="00E13D05"/>
    <w:rsid w:val="00E13D5A"/>
    <w:rsid w:val="00E13D7E"/>
    <w:rsid w:val="00E13D7F"/>
    <w:rsid w:val="00E13D9E"/>
    <w:rsid w:val="00E13DA2"/>
    <w:rsid w:val="00E13DBD"/>
    <w:rsid w:val="00E13E69"/>
    <w:rsid w:val="00E13EAA"/>
    <w:rsid w:val="00E13F25"/>
    <w:rsid w:val="00E13F3E"/>
    <w:rsid w:val="00E13FCF"/>
    <w:rsid w:val="00E13FD7"/>
    <w:rsid w:val="00E13FEE"/>
    <w:rsid w:val="00E14085"/>
    <w:rsid w:val="00E1409F"/>
    <w:rsid w:val="00E140A9"/>
    <w:rsid w:val="00E140FF"/>
    <w:rsid w:val="00E14126"/>
    <w:rsid w:val="00E14174"/>
    <w:rsid w:val="00E14220"/>
    <w:rsid w:val="00E14247"/>
    <w:rsid w:val="00E1428B"/>
    <w:rsid w:val="00E14318"/>
    <w:rsid w:val="00E14350"/>
    <w:rsid w:val="00E143E9"/>
    <w:rsid w:val="00E14417"/>
    <w:rsid w:val="00E14456"/>
    <w:rsid w:val="00E14458"/>
    <w:rsid w:val="00E144BE"/>
    <w:rsid w:val="00E144DB"/>
    <w:rsid w:val="00E14519"/>
    <w:rsid w:val="00E145FC"/>
    <w:rsid w:val="00E14647"/>
    <w:rsid w:val="00E14650"/>
    <w:rsid w:val="00E1466E"/>
    <w:rsid w:val="00E1472C"/>
    <w:rsid w:val="00E14758"/>
    <w:rsid w:val="00E1478A"/>
    <w:rsid w:val="00E1478F"/>
    <w:rsid w:val="00E147B4"/>
    <w:rsid w:val="00E14863"/>
    <w:rsid w:val="00E14875"/>
    <w:rsid w:val="00E149EE"/>
    <w:rsid w:val="00E14AAF"/>
    <w:rsid w:val="00E14B0B"/>
    <w:rsid w:val="00E14B23"/>
    <w:rsid w:val="00E14B2C"/>
    <w:rsid w:val="00E14B57"/>
    <w:rsid w:val="00E14B5E"/>
    <w:rsid w:val="00E14B94"/>
    <w:rsid w:val="00E14BAC"/>
    <w:rsid w:val="00E14BC4"/>
    <w:rsid w:val="00E14C33"/>
    <w:rsid w:val="00E14CB0"/>
    <w:rsid w:val="00E14D46"/>
    <w:rsid w:val="00E14D70"/>
    <w:rsid w:val="00E14DC6"/>
    <w:rsid w:val="00E14E1D"/>
    <w:rsid w:val="00E14E3B"/>
    <w:rsid w:val="00E14E9C"/>
    <w:rsid w:val="00E14F09"/>
    <w:rsid w:val="00E14F26"/>
    <w:rsid w:val="00E14FA9"/>
    <w:rsid w:val="00E14FB4"/>
    <w:rsid w:val="00E15057"/>
    <w:rsid w:val="00E150E2"/>
    <w:rsid w:val="00E15126"/>
    <w:rsid w:val="00E15140"/>
    <w:rsid w:val="00E15240"/>
    <w:rsid w:val="00E15282"/>
    <w:rsid w:val="00E152A4"/>
    <w:rsid w:val="00E152C8"/>
    <w:rsid w:val="00E152D9"/>
    <w:rsid w:val="00E152FF"/>
    <w:rsid w:val="00E15305"/>
    <w:rsid w:val="00E15361"/>
    <w:rsid w:val="00E15441"/>
    <w:rsid w:val="00E15571"/>
    <w:rsid w:val="00E1557B"/>
    <w:rsid w:val="00E15581"/>
    <w:rsid w:val="00E155D5"/>
    <w:rsid w:val="00E155DB"/>
    <w:rsid w:val="00E155E4"/>
    <w:rsid w:val="00E1562C"/>
    <w:rsid w:val="00E15635"/>
    <w:rsid w:val="00E15687"/>
    <w:rsid w:val="00E156FA"/>
    <w:rsid w:val="00E156FB"/>
    <w:rsid w:val="00E157C8"/>
    <w:rsid w:val="00E1583A"/>
    <w:rsid w:val="00E158B2"/>
    <w:rsid w:val="00E15951"/>
    <w:rsid w:val="00E15995"/>
    <w:rsid w:val="00E159C8"/>
    <w:rsid w:val="00E15A66"/>
    <w:rsid w:val="00E15A7D"/>
    <w:rsid w:val="00E15AA8"/>
    <w:rsid w:val="00E15ABB"/>
    <w:rsid w:val="00E15AC8"/>
    <w:rsid w:val="00E15AE0"/>
    <w:rsid w:val="00E15AFF"/>
    <w:rsid w:val="00E15B82"/>
    <w:rsid w:val="00E15BCD"/>
    <w:rsid w:val="00E15BCE"/>
    <w:rsid w:val="00E15C14"/>
    <w:rsid w:val="00E15CC2"/>
    <w:rsid w:val="00E15D54"/>
    <w:rsid w:val="00E15D5E"/>
    <w:rsid w:val="00E15D71"/>
    <w:rsid w:val="00E15D89"/>
    <w:rsid w:val="00E15DB9"/>
    <w:rsid w:val="00E15DDD"/>
    <w:rsid w:val="00E15DF8"/>
    <w:rsid w:val="00E15E0B"/>
    <w:rsid w:val="00E15E58"/>
    <w:rsid w:val="00E15F1E"/>
    <w:rsid w:val="00E1600D"/>
    <w:rsid w:val="00E16062"/>
    <w:rsid w:val="00E16181"/>
    <w:rsid w:val="00E161E7"/>
    <w:rsid w:val="00E1624B"/>
    <w:rsid w:val="00E162CA"/>
    <w:rsid w:val="00E162FE"/>
    <w:rsid w:val="00E16375"/>
    <w:rsid w:val="00E163AB"/>
    <w:rsid w:val="00E1642B"/>
    <w:rsid w:val="00E16491"/>
    <w:rsid w:val="00E164FC"/>
    <w:rsid w:val="00E164FD"/>
    <w:rsid w:val="00E1652C"/>
    <w:rsid w:val="00E1653F"/>
    <w:rsid w:val="00E165FE"/>
    <w:rsid w:val="00E16604"/>
    <w:rsid w:val="00E16645"/>
    <w:rsid w:val="00E16669"/>
    <w:rsid w:val="00E166B9"/>
    <w:rsid w:val="00E166DB"/>
    <w:rsid w:val="00E16786"/>
    <w:rsid w:val="00E167C0"/>
    <w:rsid w:val="00E167D7"/>
    <w:rsid w:val="00E167E9"/>
    <w:rsid w:val="00E167EA"/>
    <w:rsid w:val="00E168A7"/>
    <w:rsid w:val="00E168AD"/>
    <w:rsid w:val="00E168BF"/>
    <w:rsid w:val="00E169D2"/>
    <w:rsid w:val="00E16A05"/>
    <w:rsid w:val="00E16A96"/>
    <w:rsid w:val="00E16B1C"/>
    <w:rsid w:val="00E16B97"/>
    <w:rsid w:val="00E16BCD"/>
    <w:rsid w:val="00E16BDC"/>
    <w:rsid w:val="00E16C09"/>
    <w:rsid w:val="00E16C1C"/>
    <w:rsid w:val="00E16C70"/>
    <w:rsid w:val="00E16C95"/>
    <w:rsid w:val="00E16CB4"/>
    <w:rsid w:val="00E16CE6"/>
    <w:rsid w:val="00E16D0B"/>
    <w:rsid w:val="00E16D7E"/>
    <w:rsid w:val="00E16E26"/>
    <w:rsid w:val="00E16E68"/>
    <w:rsid w:val="00E16E8C"/>
    <w:rsid w:val="00E16EC3"/>
    <w:rsid w:val="00E16EDB"/>
    <w:rsid w:val="00E16F2F"/>
    <w:rsid w:val="00E16F7D"/>
    <w:rsid w:val="00E17007"/>
    <w:rsid w:val="00E17020"/>
    <w:rsid w:val="00E17024"/>
    <w:rsid w:val="00E1707A"/>
    <w:rsid w:val="00E17080"/>
    <w:rsid w:val="00E170A6"/>
    <w:rsid w:val="00E170F3"/>
    <w:rsid w:val="00E170FE"/>
    <w:rsid w:val="00E17196"/>
    <w:rsid w:val="00E17210"/>
    <w:rsid w:val="00E17228"/>
    <w:rsid w:val="00E17237"/>
    <w:rsid w:val="00E17258"/>
    <w:rsid w:val="00E1726D"/>
    <w:rsid w:val="00E17276"/>
    <w:rsid w:val="00E1728B"/>
    <w:rsid w:val="00E1731F"/>
    <w:rsid w:val="00E17368"/>
    <w:rsid w:val="00E173C5"/>
    <w:rsid w:val="00E1740A"/>
    <w:rsid w:val="00E1742A"/>
    <w:rsid w:val="00E17439"/>
    <w:rsid w:val="00E17496"/>
    <w:rsid w:val="00E17588"/>
    <w:rsid w:val="00E17598"/>
    <w:rsid w:val="00E17603"/>
    <w:rsid w:val="00E17665"/>
    <w:rsid w:val="00E1766D"/>
    <w:rsid w:val="00E17689"/>
    <w:rsid w:val="00E176AA"/>
    <w:rsid w:val="00E17793"/>
    <w:rsid w:val="00E177D8"/>
    <w:rsid w:val="00E177E0"/>
    <w:rsid w:val="00E17881"/>
    <w:rsid w:val="00E178A9"/>
    <w:rsid w:val="00E178B1"/>
    <w:rsid w:val="00E17933"/>
    <w:rsid w:val="00E17973"/>
    <w:rsid w:val="00E179D2"/>
    <w:rsid w:val="00E17A2A"/>
    <w:rsid w:val="00E17A2B"/>
    <w:rsid w:val="00E17A5C"/>
    <w:rsid w:val="00E17A65"/>
    <w:rsid w:val="00E17A96"/>
    <w:rsid w:val="00E17B74"/>
    <w:rsid w:val="00E17B92"/>
    <w:rsid w:val="00E17BD7"/>
    <w:rsid w:val="00E17C4A"/>
    <w:rsid w:val="00E17C7B"/>
    <w:rsid w:val="00E17C8A"/>
    <w:rsid w:val="00E17CA2"/>
    <w:rsid w:val="00E17CCD"/>
    <w:rsid w:val="00E17D27"/>
    <w:rsid w:val="00E17E22"/>
    <w:rsid w:val="00E17E44"/>
    <w:rsid w:val="00E17EBC"/>
    <w:rsid w:val="00E17F8E"/>
    <w:rsid w:val="00E17F98"/>
    <w:rsid w:val="00E17FC5"/>
    <w:rsid w:val="00E2000C"/>
    <w:rsid w:val="00E20029"/>
    <w:rsid w:val="00E2017E"/>
    <w:rsid w:val="00E201AE"/>
    <w:rsid w:val="00E202CE"/>
    <w:rsid w:val="00E20306"/>
    <w:rsid w:val="00E203D6"/>
    <w:rsid w:val="00E20409"/>
    <w:rsid w:val="00E2041B"/>
    <w:rsid w:val="00E20430"/>
    <w:rsid w:val="00E20437"/>
    <w:rsid w:val="00E20468"/>
    <w:rsid w:val="00E204BB"/>
    <w:rsid w:val="00E204D7"/>
    <w:rsid w:val="00E20520"/>
    <w:rsid w:val="00E205E7"/>
    <w:rsid w:val="00E20693"/>
    <w:rsid w:val="00E20830"/>
    <w:rsid w:val="00E20833"/>
    <w:rsid w:val="00E20886"/>
    <w:rsid w:val="00E208A7"/>
    <w:rsid w:val="00E208F5"/>
    <w:rsid w:val="00E2090D"/>
    <w:rsid w:val="00E2094C"/>
    <w:rsid w:val="00E20992"/>
    <w:rsid w:val="00E209F2"/>
    <w:rsid w:val="00E20A30"/>
    <w:rsid w:val="00E20AA8"/>
    <w:rsid w:val="00E20AB6"/>
    <w:rsid w:val="00E20AC2"/>
    <w:rsid w:val="00E20B7F"/>
    <w:rsid w:val="00E20B88"/>
    <w:rsid w:val="00E20C4E"/>
    <w:rsid w:val="00E20CFA"/>
    <w:rsid w:val="00E20D4F"/>
    <w:rsid w:val="00E20DAA"/>
    <w:rsid w:val="00E20E40"/>
    <w:rsid w:val="00E20EEC"/>
    <w:rsid w:val="00E20F0B"/>
    <w:rsid w:val="00E20F17"/>
    <w:rsid w:val="00E20F87"/>
    <w:rsid w:val="00E20FB8"/>
    <w:rsid w:val="00E21180"/>
    <w:rsid w:val="00E21265"/>
    <w:rsid w:val="00E2128D"/>
    <w:rsid w:val="00E21477"/>
    <w:rsid w:val="00E214BF"/>
    <w:rsid w:val="00E21505"/>
    <w:rsid w:val="00E2156A"/>
    <w:rsid w:val="00E215E2"/>
    <w:rsid w:val="00E216FA"/>
    <w:rsid w:val="00E21713"/>
    <w:rsid w:val="00E21840"/>
    <w:rsid w:val="00E21968"/>
    <w:rsid w:val="00E219B6"/>
    <w:rsid w:val="00E219CF"/>
    <w:rsid w:val="00E219D8"/>
    <w:rsid w:val="00E21A00"/>
    <w:rsid w:val="00E21A64"/>
    <w:rsid w:val="00E21AD6"/>
    <w:rsid w:val="00E21AFD"/>
    <w:rsid w:val="00E21CC8"/>
    <w:rsid w:val="00E21D21"/>
    <w:rsid w:val="00E21D41"/>
    <w:rsid w:val="00E21D46"/>
    <w:rsid w:val="00E21E3B"/>
    <w:rsid w:val="00E21E88"/>
    <w:rsid w:val="00E21F38"/>
    <w:rsid w:val="00E21FAC"/>
    <w:rsid w:val="00E2202C"/>
    <w:rsid w:val="00E221AF"/>
    <w:rsid w:val="00E221D9"/>
    <w:rsid w:val="00E221F4"/>
    <w:rsid w:val="00E22258"/>
    <w:rsid w:val="00E2226B"/>
    <w:rsid w:val="00E22288"/>
    <w:rsid w:val="00E222DD"/>
    <w:rsid w:val="00E222E1"/>
    <w:rsid w:val="00E22304"/>
    <w:rsid w:val="00E2232E"/>
    <w:rsid w:val="00E22338"/>
    <w:rsid w:val="00E2237D"/>
    <w:rsid w:val="00E223E6"/>
    <w:rsid w:val="00E2248A"/>
    <w:rsid w:val="00E224B0"/>
    <w:rsid w:val="00E2251C"/>
    <w:rsid w:val="00E2257F"/>
    <w:rsid w:val="00E225F8"/>
    <w:rsid w:val="00E2267F"/>
    <w:rsid w:val="00E2277C"/>
    <w:rsid w:val="00E2277D"/>
    <w:rsid w:val="00E2279A"/>
    <w:rsid w:val="00E22886"/>
    <w:rsid w:val="00E228E7"/>
    <w:rsid w:val="00E22984"/>
    <w:rsid w:val="00E2299B"/>
    <w:rsid w:val="00E229DE"/>
    <w:rsid w:val="00E22A1F"/>
    <w:rsid w:val="00E22A20"/>
    <w:rsid w:val="00E22AA9"/>
    <w:rsid w:val="00E22AE4"/>
    <w:rsid w:val="00E22BAA"/>
    <w:rsid w:val="00E22BCC"/>
    <w:rsid w:val="00E22C1C"/>
    <w:rsid w:val="00E22C3B"/>
    <w:rsid w:val="00E22CA8"/>
    <w:rsid w:val="00E22D0C"/>
    <w:rsid w:val="00E22DAB"/>
    <w:rsid w:val="00E22DD2"/>
    <w:rsid w:val="00E22E37"/>
    <w:rsid w:val="00E22E7D"/>
    <w:rsid w:val="00E22EA4"/>
    <w:rsid w:val="00E22EEA"/>
    <w:rsid w:val="00E22EF0"/>
    <w:rsid w:val="00E22F9B"/>
    <w:rsid w:val="00E23070"/>
    <w:rsid w:val="00E230F0"/>
    <w:rsid w:val="00E23180"/>
    <w:rsid w:val="00E231B3"/>
    <w:rsid w:val="00E23222"/>
    <w:rsid w:val="00E23274"/>
    <w:rsid w:val="00E232D2"/>
    <w:rsid w:val="00E233EA"/>
    <w:rsid w:val="00E233FA"/>
    <w:rsid w:val="00E23448"/>
    <w:rsid w:val="00E23501"/>
    <w:rsid w:val="00E2350E"/>
    <w:rsid w:val="00E23528"/>
    <w:rsid w:val="00E23549"/>
    <w:rsid w:val="00E2359B"/>
    <w:rsid w:val="00E23679"/>
    <w:rsid w:val="00E236B7"/>
    <w:rsid w:val="00E236C2"/>
    <w:rsid w:val="00E23704"/>
    <w:rsid w:val="00E2373D"/>
    <w:rsid w:val="00E237B8"/>
    <w:rsid w:val="00E237C5"/>
    <w:rsid w:val="00E2389B"/>
    <w:rsid w:val="00E2399E"/>
    <w:rsid w:val="00E23A4F"/>
    <w:rsid w:val="00E23A61"/>
    <w:rsid w:val="00E23A62"/>
    <w:rsid w:val="00E23B06"/>
    <w:rsid w:val="00E23B55"/>
    <w:rsid w:val="00E23BE7"/>
    <w:rsid w:val="00E23BF7"/>
    <w:rsid w:val="00E23C74"/>
    <w:rsid w:val="00E23E3B"/>
    <w:rsid w:val="00E23FA1"/>
    <w:rsid w:val="00E24004"/>
    <w:rsid w:val="00E24012"/>
    <w:rsid w:val="00E240A7"/>
    <w:rsid w:val="00E2416F"/>
    <w:rsid w:val="00E24191"/>
    <w:rsid w:val="00E24279"/>
    <w:rsid w:val="00E2428C"/>
    <w:rsid w:val="00E2433D"/>
    <w:rsid w:val="00E243C8"/>
    <w:rsid w:val="00E2442C"/>
    <w:rsid w:val="00E2445F"/>
    <w:rsid w:val="00E24466"/>
    <w:rsid w:val="00E24493"/>
    <w:rsid w:val="00E2449D"/>
    <w:rsid w:val="00E244D7"/>
    <w:rsid w:val="00E244EA"/>
    <w:rsid w:val="00E24543"/>
    <w:rsid w:val="00E2454A"/>
    <w:rsid w:val="00E24565"/>
    <w:rsid w:val="00E24569"/>
    <w:rsid w:val="00E24592"/>
    <w:rsid w:val="00E245A2"/>
    <w:rsid w:val="00E245E3"/>
    <w:rsid w:val="00E2460C"/>
    <w:rsid w:val="00E24685"/>
    <w:rsid w:val="00E246C7"/>
    <w:rsid w:val="00E24737"/>
    <w:rsid w:val="00E247A9"/>
    <w:rsid w:val="00E24800"/>
    <w:rsid w:val="00E2481B"/>
    <w:rsid w:val="00E24836"/>
    <w:rsid w:val="00E24851"/>
    <w:rsid w:val="00E24873"/>
    <w:rsid w:val="00E248EA"/>
    <w:rsid w:val="00E248ED"/>
    <w:rsid w:val="00E24965"/>
    <w:rsid w:val="00E249A4"/>
    <w:rsid w:val="00E249AD"/>
    <w:rsid w:val="00E24A2B"/>
    <w:rsid w:val="00E24B04"/>
    <w:rsid w:val="00E24B2C"/>
    <w:rsid w:val="00E24BB7"/>
    <w:rsid w:val="00E24C34"/>
    <w:rsid w:val="00E24C5B"/>
    <w:rsid w:val="00E24CB1"/>
    <w:rsid w:val="00E24D72"/>
    <w:rsid w:val="00E24D94"/>
    <w:rsid w:val="00E24DBD"/>
    <w:rsid w:val="00E24DCE"/>
    <w:rsid w:val="00E24F7C"/>
    <w:rsid w:val="00E24FA0"/>
    <w:rsid w:val="00E25015"/>
    <w:rsid w:val="00E2503A"/>
    <w:rsid w:val="00E2504A"/>
    <w:rsid w:val="00E2507E"/>
    <w:rsid w:val="00E25120"/>
    <w:rsid w:val="00E2517A"/>
    <w:rsid w:val="00E25197"/>
    <w:rsid w:val="00E2528E"/>
    <w:rsid w:val="00E252BB"/>
    <w:rsid w:val="00E2533C"/>
    <w:rsid w:val="00E2544E"/>
    <w:rsid w:val="00E25482"/>
    <w:rsid w:val="00E25485"/>
    <w:rsid w:val="00E25524"/>
    <w:rsid w:val="00E25533"/>
    <w:rsid w:val="00E2561B"/>
    <w:rsid w:val="00E2565E"/>
    <w:rsid w:val="00E2567A"/>
    <w:rsid w:val="00E25684"/>
    <w:rsid w:val="00E2568A"/>
    <w:rsid w:val="00E256B5"/>
    <w:rsid w:val="00E256D8"/>
    <w:rsid w:val="00E257E3"/>
    <w:rsid w:val="00E2587D"/>
    <w:rsid w:val="00E259F1"/>
    <w:rsid w:val="00E25B5D"/>
    <w:rsid w:val="00E25BBE"/>
    <w:rsid w:val="00E25BEF"/>
    <w:rsid w:val="00E25C25"/>
    <w:rsid w:val="00E25C98"/>
    <w:rsid w:val="00E25CB5"/>
    <w:rsid w:val="00E25CEF"/>
    <w:rsid w:val="00E25D1A"/>
    <w:rsid w:val="00E25D2A"/>
    <w:rsid w:val="00E25D49"/>
    <w:rsid w:val="00E25D8A"/>
    <w:rsid w:val="00E25DA4"/>
    <w:rsid w:val="00E25E21"/>
    <w:rsid w:val="00E25E46"/>
    <w:rsid w:val="00E25EB3"/>
    <w:rsid w:val="00E25EC6"/>
    <w:rsid w:val="00E25F49"/>
    <w:rsid w:val="00E25F7C"/>
    <w:rsid w:val="00E25FA2"/>
    <w:rsid w:val="00E25FA7"/>
    <w:rsid w:val="00E25FD1"/>
    <w:rsid w:val="00E2601E"/>
    <w:rsid w:val="00E26081"/>
    <w:rsid w:val="00E260C4"/>
    <w:rsid w:val="00E2616B"/>
    <w:rsid w:val="00E261EB"/>
    <w:rsid w:val="00E2620D"/>
    <w:rsid w:val="00E2624D"/>
    <w:rsid w:val="00E26268"/>
    <w:rsid w:val="00E26306"/>
    <w:rsid w:val="00E2630C"/>
    <w:rsid w:val="00E26370"/>
    <w:rsid w:val="00E26406"/>
    <w:rsid w:val="00E26469"/>
    <w:rsid w:val="00E264A8"/>
    <w:rsid w:val="00E26522"/>
    <w:rsid w:val="00E2655F"/>
    <w:rsid w:val="00E26580"/>
    <w:rsid w:val="00E265C1"/>
    <w:rsid w:val="00E26663"/>
    <w:rsid w:val="00E266CD"/>
    <w:rsid w:val="00E267AB"/>
    <w:rsid w:val="00E267DF"/>
    <w:rsid w:val="00E267F0"/>
    <w:rsid w:val="00E26876"/>
    <w:rsid w:val="00E268AE"/>
    <w:rsid w:val="00E268DC"/>
    <w:rsid w:val="00E26917"/>
    <w:rsid w:val="00E269BB"/>
    <w:rsid w:val="00E26A01"/>
    <w:rsid w:val="00E26A15"/>
    <w:rsid w:val="00E26AA4"/>
    <w:rsid w:val="00E26B2E"/>
    <w:rsid w:val="00E26BB2"/>
    <w:rsid w:val="00E26BD4"/>
    <w:rsid w:val="00E26C2B"/>
    <w:rsid w:val="00E26C79"/>
    <w:rsid w:val="00E26C8A"/>
    <w:rsid w:val="00E26CB5"/>
    <w:rsid w:val="00E26CF3"/>
    <w:rsid w:val="00E26CF8"/>
    <w:rsid w:val="00E26D29"/>
    <w:rsid w:val="00E26DB8"/>
    <w:rsid w:val="00E26E0A"/>
    <w:rsid w:val="00E26EF3"/>
    <w:rsid w:val="00E26F60"/>
    <w:rsid w:val="00E26F8B"/>
    <w:rsid w:val="00E26F9C"/>
    <w:rsid w:val="00E27009"/>
    <w:rsid w:val="00E2702B"/>
    <w:rsid w:val="00E27038"/>
    <w:rsid w:val="00E2703E"/>
    <w:rsid w:val="00E27068"/>
    <w:rsid w:val="00E2706B"/>
    <w:rsid w:val="00E27087"/>
    <w:rsid w:val="00E270BE"/>
    <w:rsid w:val="00E270F0"/>
    <w:rsid w:val="00E2713C"/>
    <w:rsid w:val="00E27141"/>
    <w:rsid w:val="00E271BB"/>
    <w:rsid w:val="00E271E1"/>
    <w:rsid w:val="00E27206"/>
    <w:rsid w:val="00E2720C"/>
    <w:rsid w:val="00E272D6"/>
    <w:rsid w:val="00E27307"/>
    <w:rsid w:val="00E273A9"/>
    <w:rsid w:val="00E2748A"/>
    <w:rsid w:val="00E274AC"/>
    <w:rsid w:val="00E2753C"/>
    <w:rsid w:val="00E275CB"/>
    <w:rsid w:val="00E2761D"/>
    <w:rsid w:val="00E27666"/>
    <w:rsid w:val="00E2768D"/>
    <w:rsid w:val="00E276B6"/>
    <w:rsid w:val="00E27738"/>
    <w:rsid w:val="00E27762"/>
    <w:rsid w:val="00E27775"/>
    <w:rsid w:val="00E27811"/>
    <w:rsid w:val="00E27874"/>
    <w:rsid w:val="00E2787A"/>
    <w:rsid w:val="00E278A7"/>
    <w:rsid w:val="00E278D9"/>
    <w:rsid w:val="00E278F7"/>
    <w:rsid w:val="00E2790D"/>
    <w:rsid w:val="00E27920"/>
    <w:rsid w:val="00E27933"/>
    <w:rsid w:val="00E279D4"/>
    <w:rsid w:val="00E27A44"/>
    <w:rsid w:val="00E27A86"/>
    <w:rsid w:val="00E27AC5"/>
    <w:rsid w:val="00E27AC8"/>
    <w:rsid w:val="00E27B4A"/>
    <w:rsid w:val="00E27BAE"/>
    <w:rsid w:val="00E27BBE"/>
    <w:rsid w:val="00E27BFB"/>
    <w:rsid w:val="00E27C74"/>
    <w:rsid w:val="00E27CBE"/>
    <w:rsid w:val="00E27D1B"/>
    <w:rsid w:val="00E27D29"/>
    <w:rsid w:val="00E27DEE"/>
    <w:rsid w:val="00E27E02"/>
    <w:rsid w:val="00E27E7B"/>
    <w:rsid w:val="00E27E88"/>
    <w:rsid w:val="00E27EEE"/>
    <w:rsid w:val="00E27F00"/>
    <w:rsid w:val="00E27F27"/>
    <w:rsid w:val="00E27F52"/>
    <w:rsid w:val="00E27FB2"/>
    <w:rsid w:val="00E27FCD"/>
    <w:rsid w:val="00E30023"/>
    <w:rsid w:val="00E301C0"/>
    <w:rsid w:val="00E30202"/>
    <w:rsid w:val="00E30276"/>
    <w:rsid w:val="00E30333"/>
    <w:rsid w:val="00E3045F"/>
    <w:rsid w:val="00E30463"/>
    <w:rsid w:val="00E30495"/>
    <w:rsid w:val="00E304D2"/>
    <w:rsid w:val="00E3050D"/>
    <w:rsid w:val="00E30567"/>
    <w:rsid w:val="00E3074B"/>
    <w:rsid w:val="00E30762"/>
    <w:rsid w:val="00E307CE"/>
    <w:rsid w:val="00E30816"/>
    <w:rsid w:val="00E3081B"/>
    <w:rsid w:val="00E30823"/>
    <w:rsid w:val="00E3083D"/>
    <w:rsid w:val="00E30868"/>
    <w:rsid w:val="00E3086C"/>
    <w:rsid w:val="00E3092C"/>
    <w:rsid w:val="00E309D3"/>
    <w:rsid w:val="00E309DF"/>
    <w:rsid w:val="00E30A44"/>
    <w:rsid w:val="00E30B06"/>
    <w:rsid w:val="00E30B25"/>
    <w:rsid w:val="00E30BF4"/>
    <w:rsid w:val="00E30C23"/>
    <w:rsid w:val="00E30CFF"/>
    <w:rsid w:val="00E30D42"/>
    <w:rsid w:val="00E30D86"/>
    <w:rsid w:val="00E30DB2"/>
    <w:rsid w:val="00E30DDD"/>
    <w:rsid w:val="00E30E66"/>
    <w:rsid w:val="00E30E77"/>
    <w:rsid w:val="00E30E8D"/>
    <w:rsid w:val="00E30EE7"/>
    <w:rsid w:val="00E30F38"/>
    <w:rsid w:val="00E30F4C"/>
    <w:rsid w:val="00E30F71"/>
    <w:rsid w:val="00E30F85"/>
    <w:rsid w:val="00E30FF9"/>
    <w:rsid w:val="00E3106F"/>
    <w:rsid w:val="00E31082"/>
    <w:rsid w:val="00E31120"/>
    <w:rsid w:val="00E311B2"/>
    <w:rsid w:val="00E311E5"/>
    <w:rsid w:val="00E31228"/>
    <w:rsid w:val="00E312F6"/>
    <w:rsid w:val="00E312FE"/>
    <w:rsid w:val="00E31324"/>
    <w:rsid w:val="00E31390"/>
    <w:rsid w:val="00E3139F"/>
    <w:rsid w:val="00E31424"/>
    <w:rsid w:val="00E31470"/>
    <w:rsid w:val="00E31496"/>
    <w:rsid w:val="00E31505"/>
    <w:rsid w:val="00E31536"/>
    <w:rsid w:val="00E315E4"/>
    <w:rsid w:val="00E316C0"/>
    <w:rsid w:val="00E316DF"/>
    <w:rsid w:val="00E316F5"/>
    <w:rsid w:val="00E317A3"/>
    <w:rsid w:val="00E317D7"/>
    <w:rsid w:val="00E317F2"/>
    <w:rsid w:val="00E3186B"/>
    <w:rsid w:val="00E3187E"/>
    <w:rsid w:val="00E3189C"/>
    <w:rsid w:val="00E3190F"/>
    <w:rsid w:val="00E31946"/>
    <w:rsid w:val="00E319B0"/>
    <w:rsid w:val="00E319C6"/>
    <w:rsid w:val="00E319DA"/>
    <w:rsid w:val="00E31A2B"/>
    <w:rsid w:val="00E31A36"/>
    <w:rsid w:val="00E31A4D"/>
    <w:rsid w:val="00E31A58"/>
    <w:rsid w:val="00E31A99"/>
    <w:rsid w:val="00E31B5A"/>
    <w:rsid w:val="00E31C75"/>
    <w:rsid w:val="00E31C98"/>
    <w:rsid w:val="00E31C99"/>
    <w:rsid w:val="00E31CAD"/>
    <w:rsid w:val="00E31CCB"/>
    <w:rsid w:val="00E31CE2"/>
    <w:rsid w:val="00E31DC7"/>
    <w:rsid w:val="00E31E3B"/>
    <w:rsid w:val="00E31E54"/>
    <w:rsid w:val="00E31F4E"/>
    <w:rsid w:val="00E31F64"/>
    <w:rsid w:val="00E31FBF"/>
    <w:rsid w:val="00E31FC9"/>
    <w:rsid w:val="00E31FFA"/>
    <w:rsid w:val="00E3203A"/>
    <w:rsid w:val="00E32079"/>
    <w:rsid w:val="00E320C7"/>
    <w:rsid w:val="00E32100"/>
    <w:rsid w:val="00E32112"/>
    <w:rsid w:val="00E321DB"/>
    <w:rsid w:val="00E32221"/>
    <w:rsid w:val="00E32258"/>
    <w:rsid w:val="00E322EC"/>
    <w:rsid w:val="00E322F1"/>
    <w:rsid w:val="00E3231B"/>
    <w:rsid w:val="00E32320"/>
    <w:rsid w:val="00E32333"/>
    <w:rsid w:val="00E3245D"/>
    <w:rsid w:val="00E32464"/>
    <w:rsid w:val="00E324A5"/>
    <w:rsid w:val="00E324E3"/>
    <w:rsid w:val="00E32550"/>
    <w:rsid w:val="00E325C2"/>
    <w:rsid w:val="00E325F8"/>
    <w:rsid w:val="00E32668"/>
    <w:rsid w:val="00E326C2"/>
    <w:rsid w:val="00E326C6"/>
    <w:rsid w:val="00E326DC"/>
    <w:rsid w:val="00E32717"/>
    <w:rsid w:val="00E327CF"/>
    <w:rsid w:val="00E3289D"/>
    <w:rsid w:val="00E32957"/>
    <w:rsid w:val="00E32A2D"/>
    <w:rsid w:val="00E32BB6"/>
    <w:rsid w:val="00E32C46"/>
    <w:rsid w:val="00E32D11"/>
    <w:rsid w:val="00E32D4B"/>
    <w:rsid w:val="00E32D95"/>
    <w:rsid w:val="00E32D9C"/>
    <w:rsid w:val="00E32DA8"/>
    <w:rsid w:val="00E32E19"/>
    <w:rsid w:val="00E32E1C"/>
    <w:rsid w:val="00E32EAB"/>
    <w:rsid w:val="00E32ED4"/>
    <w:rsid w:val="00E32F05"/>
    <w:rsid w:val="00E330CE"/>
    <w:rsid w:val="00E3314D"/>
    <w:rsid w:val="00E331BE"/>
    <w:rsid w:val="00E331F2"/>
    <w:rsid w:val="00E331FB"/>
    <w:rsid w:val="00E3323A"/>
    <w:rsid w:val="00E332E7"/>
    <w:rsid w:val="00E332F4"/>
    <w:rsid w:val="00E333AC"/>
    <w:rsid w:val="00E333DF"/>
    <w:rsid w:val="00E3341B"/>
    <w:rsid w:val="00E33538"/>
    <w:rsid w:val="00E33546"/>
    <w:rsid w:val="00E33589"/>
    <w:rsid w:val="00E33598"/>
    <w:rsid w:val="00E335EB"/>
    <w:rsid w:val="00E335EF"/>
    <w:rsid w:val="00E33625"/>
    <w:rsid w:val="00E33645"/>
    <w:rsid w:val="00E33685"/>
    <w:rsid w:val="00E3368B"/>
    <w:rsid w:val="00E33695"/>
    <w:rsid w:val="00E33696"/>
    <w:rsid w:val="00E33769"/>
    <w:rsid w:val="00E3381F"/>
    <w:rsid w:val="00E33881"/>
    <w:rsid w:val="00E3391D"/>
    <w:rsid w:val="00E33945"/>
    <w:rsid w:val="00E33975"/>
    <w:rsid w:val="00E33A1A"/>
    <w:rsid w:val="00E33A27"/>
    <w:rsid w:val="00E33A66"/>
    <w:rsid w:val="00E33AAF"/>
    <w:rsid w:val="00E33C4B"/>
    <w:rsid w:val="00E33D91"/>
    <w:rsid w:val="00E33DF9"/>
    <w:rsid w:val="00E33E0A"/>
    <w:rsid w:val="00E33E18"/>
    <w:rsid w:val="00E33E27"/>
    <w:rsid w:val="00E33E4D"/>
    <w:rsid w:val="00E33E59"/>
    <w:rsid w:val="00E33E61"/>
    <w:rsid w:val="00E33E82"/>
    <w:rsid w:val="00E33EB1"/>
    <w:rsid w:val="00E33EB4"/>
    <w:rsid w:val="00E33F57"/>
    <w:rsid w:val="00E34033"/>
    <w:rsid w:val="00E34189"/>
    <w:rsid w:val="00E341E0"/>
    <w:rsid w:val="00E341EF"/>
    <w:rsid w:val="00E34233"/>
    <w:rsid w:val="00E34257"/>
    <w:rsid w:val="00E342F8"/>
    <w:rsid w:val="00E34301"/>
    <w:rsid w:val="00E34521"/>
    <w:rsid w:val="00E34546"/>
    <w:rsid w:val="00E34599"/>
    <w:rsid w:val="00E345E3"/>
    <w:rsid w:val="00E345F3"/>
    <w:rsid w:val="00E3460D"/>
    <w:rsid w:val="00E346BA"/>
    <w:rsid w:val="00E34711"/>
    <w:rsid w:val="00E347E4"/>
    <w:rsid w:val="00E34876"/>
    <w:rsid w:val="00E34887"/>
    <w:rsid w:val="00E348D5"/>
    <w:rsid w:val="00E34903"/>
    <w:rsid w:val="00E3490A"/>
    <w:rsid w:val="00E3498D"/>
    <w:rsid w:val="00E3499A"/>
    <w:rsid w:val="00E349BB"/>
    <w:rsid w:val="00E349EE"/>
    <w:rsid w:val="00E34B34"/>
    <w:rsid w:val="00E34B69"/>
    <w:rsid w:val="00E34B79"/>
    <w:rsid w:val="00E34BE0"/>
    <w:rsid w:val="00E34C96"/>
    <w:rsid w:val="00E34CD2"/>
    <w:rsid w:val="00E34D14"/>
    <w:rsid w:val="00E34D1D"/>
    <w:rsid w:val="00E34D24"/>
    <w:rsid w:val="00E34D2E"/>
    <w:rsid w:val="00E34DB7"/>
    <w:rsid w:val="00E34DD5"/>
    <w:rsid w:val="00E34E7A"/>
    <w:rsid w:val="00E34EDD"/>
    <w:rsid w:val="00E34F24"/>
    <w:rsid w:val="00E34F2F"/>
    <w:rsid w:val="00E34FE7"/>
    <w:rsid w:val="00E35004"/>
    <w:rsid w:val="00E35097"/>
    <w:rsid w:val="00E350A7"/>
    <w:rsid w:val="00E350BB"/>
    <w:rsid w:val="00E351D2"/>
    <w:rsid w:val="00E35267"/>
    <w:rsid w:val="00E35272"/>
    <w:rsid w:val="00E352BE"/>
    <w:rsid w:val="00E353F2"/>
    <w:rsid w:val="00E35442"/>
    <w:rsid w:val="00E354C3"/>
    <w:rsid w:val="00E354E4"/>
    <w:rsid w:val="00E3550E"/>
    <w:rsid w:val="00E3554D"/>
    <w:rsid w:val="00E3559B"/>
    <w:rsid w:val="00E355CE"/>
    <w:rsid w:val="00E355DB"/>
    <w:rsid w:val="00E355F1"/>
    <w:rsid w:val="00E3560A"/>
    <w:rsid w:val="00E356F4"/>
    <w:rsid w:val="00E35710"/>
    <w:rsid w:val="00E3573A"/>
    <w:rsid w:val="00E3574B"/>
    <w:rsid w:val="00E35772"/>
    <w:rsid w:val="00E3578C"/>
    <w:rsid w:val="00E3583D"/>
    <w:rsid w:val="00E358C7"/>
    <w:rsid w:val="00E3594C"/>
    <w:rsid w:val="00E3594D"/>
    <w:rsid w:val="00E35A05"/>
    <w:rsid w:val="00E35A17"/>
    <w:rsid w:val="00E35A45"/>
    <w:rsid w:val="00E35ABF"/>
    <w:rsid w:val="00E35AFC"/>
    <w:rsid w:val="00E35B7F"/>
    <w:rsid w:val="00E35B88"/>
    <w:rsid w:val="00E35B8A"/>
    <w:rsid w:val="00E35BE8"/>
    <w:rsid w:val="00E35C54"/>
    <w:rsid w:val="00E35C8E"/>
    <w:rsid w:val="00E35CC3"/>
    <w:rsid w:val="00E35D07"/>
    <w:rsid w:val="00E35DB8"/>
    <w:rsid w:val="00E35DDC"/>
    <w:rsid w:val="00E35DEB"/>
    <w:rsid w:val="00E35EBB"/>
    <w:rsid w:val="00E35ED8"/>
    <w:rsid w:val="00E35F54"/>
    <w:rsid w:val="00E35FC8"/>
    <w:rsid w:val="00E35FE8"/>
    <w:rsid w:val="00E36051"/>
    <w:rsid w:val="00E3607D"/>
    <w:rsid w:val="00E36258"/>
    <w:rsid w:val="00E362A9"/>
    <w:rsid w:val="00E362C6"/>
    <w:rsid w:val="00E3630A"/>
    <w:rsid w:val="00E3634D"/>
    <w:rsid w:val="00E3639F"/>
    <w:rsid w:val="00E363E6"/>
    <w:rsid w:val="00E36407"/>
    <w:rsid w:val="00E36499"/>
    <w:rsid w:val="00E3655D"/>
    <w:rsid w:val="00E36586"/>
    <w:rsid w:val="00E3663C"/>
    <w:rsid w:val="00E36716"/>
    <w:rsid w:val="00E368A1"/>
    <w:rsid w:val="00E36902"/>
    <w:rsid w:val="00E369C5"/>
    <w:rsid w:val="00E369F2"/>
    <w:rsid w:val="00E36A58"/>
    <w:rsid w:val="00E36ABF"/>
    <w:rsid w:val="00E36B46"/>
    <w:rsid w:val="00E36B8E"/>
    <w:rsid w:val="00E36C57"/>
    <w:rsid w:val="00E36CFC"/>
    <w:rsid w:val="00E36D4B"/>
    <w:rsid w:val="00E36D5B"/>
    <w:rsid w:val="00E36D70"/>
    <w:rsid w:val="00E36D89"/>
    <w:rsid w:val="00E36DE6"/>
    <w:rsid w:val="00E36EF1"/>
    <w:rsid w:val="00E36F24"/>
    <w:rsid w:val="00E36FF4"/>
    <w:rsid w:val="00E3702B"/>
    <w:rsid w:val="00E370A8"/>
    <w:rsid w:val="00E3711C"/>
    <w:rsid w:val="00E37182"/>
    <w:rsid w:val="00E371D5"/>
    <w:rsid w:val="00E37220"/>
    <w:rsid w:val="00E372CE"/>
    <w:rsid w:val="00E372DC"/>
    <w:rsid w:val="00E37372"/>
    <w:rsid w:val="00E37415"/>
    <w:rsid w:val="00E3743C"/>
    <w:rsid w:val="00E374A7"/>
    <w:rsid w:val="00E3752F"/>
    <w:rsid w:val="00E375AE"/>
    <w:rsid w:val="00E375D5"/>
    <w:rsid w:val="00E375F9"/>
    <w:rsid w:val="00E375FB"/>
    <w:rsid w:val="00E37664"/>
    <w:rsid w:val="00E37676"/>
    <w:rsid w:val="00E37694"/>
    <w:rsid w:val="00E3769D"/>
    <w:rsid w:val="00E376D7"/>
    <w:rsid w:val="00E376F7"/>
    <w:rsid w:val="00E3770F"/>
    <w:rsid w:val="00E37735"/>
    <w:rsid w:val="00E3773E"/>
    <w:rsid w:val="00E37740"/>
    <w:rsid w:val="00E377D5"/>
    <w:rsid w:val="00E3783D"/>
    <w:rsid w:val="00E3786D"/>
    <w:rsid w:val="00E378B7"/>
    <w:rsid w:val="00E378CB"/>
    <w:rsid w:val="00E378FD"/>
    <w:rsid w:val="00E379D6"/>
    <w:rsid w:val="00E37A17"/>
    <w:rsid w:val="00E37A83"/>
    <w:rsid w:val="00E37A93"/>
    <w:rsid w:val="00E37AB6"/>
    <w:rsid w:val="00E37AD2"/>
    <w:rsid w:val="00E37AE5"/>
    <w:rsid w:val="00E37B02"/>
    <w:rsid w:val="00E37B43"/>
    <w:rsid w:val="00E37C93"/>
    <w:rsid w:val="00E37E15"/>
    <w:rsid w:val="00E37E1F"/>
    <w:rsid w:val="00E37E31"/>
    <w:rsid w:val="00E37E6C"/>
    <w:rsid w:val="00E37F62"/>
    <w:rsid w:val="00E37F82"/>
    <w:rsid w:val="00E3EC5E"/>
    <w:rsid w:val="00E40011"/>
    <w:rsid w:val="00E40123"/>
    <w:rsid w:val="00E40166"/>
    <w:rsid w:val="00E40170"/>
    <w:rsid w:val="00E401DD"/>
    <w:rsid w:val="00E401E4"/>
    <w:rsid w:val="00E4025B"/>
    <w:rsid w:val="00E402E2"/>
    <w:rsid w:val="00E40316"/>
    <w:rsid w:val="00E4035D"/>
    <w:rsid w:val="00E4047E"/>
    <w:rsid w:val="00E40481"/>
    <w:rsid w:val="00E404CB"/>
    <w:rsid w:val="00E404E3"/>
    <w:rsid w:val="00E40569"/>
    <w:rsid w:val="00E4057C"/>
    <w:rsid w:val="00E40587"/>
    <w:rsid w:val="00E4059C"/>
    <w:rsid w:val="00E4059D"/>
    <w:rsid w:val="00E405A8"/>
    <w:rsid w:val="00E405E1"/>
    <w:rsid w:val="00E40630"/>
    <w:rsid w:val="00E4064D"/>
    <w:rsid w:val="00E406F0"/>
    <w:rsid w:val="00E40780"/>
    <w:rsid w:val="00E407D0"/>
    <w:rsid w:val="00E4095B"/>
    <w:rsid w:val="00E4095F"/>
    <w:rsid w:val="00E409AF"/>
    <w:rsid w:val="00E40A03"/>
    <w:rsid w:val="00E40A3F"/>
    <w:rsid w:val="00E40A43"/>
    <w:rsid w:val="00E40B15"/>
    <w:rsid w:val="00E40CFA"/>
    <w:rsid w:val="00E40D9D"/>
    <w:rsid w:val="00E40E06"/>
    <w:rsid w:val="00E40E80"/>
    <w:rsid w:val="00E40E93"/>
    <w:rsid w:val="00E40EAF"/>
    <w:rsid w:val="00E40ECE"/>
    <w:rsid w:val="00E40F90"/>
    <w:rsid w:val="00E40F93"/>
    <w:rsid w:val="00E40FDB"/>
    <w:rsid w:val="00E41037"/>
    <w:rsid w:val="00E41076"/>
    <w:rsid w:val="00E410BB"/>
    <w:rsid w:val="00E410F2"/>
    <w:rsid w:val="00E410FA"/>
    <w:rsid w:val="00E41140"/>
    <w:rsid w:val="00E4120E"/>
    <w:rsid w:val="00E4122B"/>
    <w:rsid w:val="00E41233"/>
    <w:rsid w:val="00E41258"/>
    <w:rsid w:val="00E41281"/>
    <w:rsid w:val="00E4130B"/>
    <w:rsid w:val="00E4130D"/>
    <w:rsid w:val="00E41493"/>
    <w:rsid w:val="00E41503"/>
    <w:rsid w:val="00E41543"/>
    <w:rsid w:val="00E415C2"/>
    <w:rsid w:val="00E415D4"/>
    <w:rsid w:val="00E415D5"/>
    <w:rsid w:val="00E41699"/>
    <w:rsid w:val="00E4171A"/>
    <w:rsid w:val="00E4171D"/>
    <w:rsid w:val="00E41722"/>
    <w:rsid w:val="00E417C3"/>
    <w:rsid w:val="00E417FA"/>
    <w:rsid w:val="00E41865"/>
    <w:rsid w:val="00E4188E"/>
    <w:rsid w:val="00E418BC"/>
    <w:rsid w:val="00E41970"/>
    <w:rsid w:val="00E419A1"/>
    <w:rsid w:val="00E419D9"/>
    <w:rsid w:val="00E419E0"/>
    <w:rsid w:val="00E41A87"/>
    <w:rsid w:val="00E41AAD"/>
    <w:rsid w:val="00E41BE2"/>
    <w:rsid w:val="00E41C01"/>
    <w:rsid w:val="00E41C11"/>
    <w:rsid w:val="00E41C43"/>
    <w:rsid w:val="00E41C75"/>
    <w:rsid w:val="00E41C98"/>
    <w:rsid w:val="00E41D00"/>
    <w:rsid w:val="00E41DB4"/>
    <w:rsid w:val="00E41E24"/>
    <w:rsid w:val="00E41EB5"/>
    <w:rsid w:val="00E4202E"/>
    <w:rsid w:val="00E42086"/>
    <w:rsid w:val="00E420C3"/>
    <w:rsid w:val="00E42135"/>
    <w:rsid w:val="00E421E9"/>
    <w:rsid w:val="00E421F0"/>
    <w:rsid w:val="00E422CD"/>
    <w:rsid w:val="00E4232F"/>
    <w:rsid w:val="00E42347"/>
    <w:rsid w:val="00E423BA"/>
    <w:rsid w:val="00E4245C"/>
    <w:rsid w:val="00E424E0"/>
    <w:rsid w:val="00E42537"/>
    <w:rsid w:val="00E425A0"/>
    <w:rsid w:val="00E425A1"/>
    <w:rsid w:val="00E425D0"/>
    <w:rsid w:val="00E425FC"/>
    <w:rsid w:val="00E4267F"/>
    <w:rsid w:val="00E4269F"/>
    <w:rsid w:val="00E426FC"/>
    <w:rsid w:val="00E42735"/>
    <w:rsid w:val="00E4273F"/>
    <w:rsid w:val="00E42779"/>
    <w:rsid w:val="00E428A8"/>
    <w:rsid w:val="00E428BC"/>
    <w:rsid w:val="00E428D5"/>
    <w:rsid w:val="00E429BE"/>
    <w:rsid w:val="00E42A49"/>
    <w:rsid w:val="00E42B0B"/>
    <w:rsid w:val="00E42B1D"/>
    <w:rsid w:val="00E42B43"/>
    <w:rsid w:val="00E42BCF"/>
    <w:rsid w:val="00E42C1D"/>
    <w:rsid w:val="00E42D12"/>
    <w:rsid w:val="00E42DC4"/>
    <w:rsid w:val="00E42E5E"/>
    <w:rsid w:val="00E42EA7"/>
    <w:rsid w:val="00E42EBC"/>
    <w:rsid w:val="00E42F15"/>
    <w:rsid w:val="00E42F4D"/>
    <w:rsid w:val="00E42F63"/>
    <w:rsid w:val="00E42F70"/>
    <w:rsid w:val="00E42FB7"/>
    <w:rsid w:val="00E43122"/>
    <w:rsid w:val="00E43212"/>
    <w:rsid w:val="00E43234"/>
    <w:rsid w:val="00E43246"/>
    <w:rsid w:val="00E43262"/>
    <w:rsid w:val="00E43272"/>
    <w:rsid w:val="00E432FC"/>
    <w:rsid w:val="00E432FE"/>
    <w:rsid w:val="00E43325"/>
    <w:rsid w:val="00E433E9"/>
    <w:rsid w:val="00E433FF"/>
    <w:rsid w:val="00E43490"/>
    <w:rsid w:val="00E43505"/>
    <w:rsid w:val="00E435D6"/>
    <w:rsid w:val="00E435E3"/>
    <w:rsid w:val="00E43601"/>
    <w:rsid w:val="00E4367D"/>
    <w:rsid w:val="00E436B3"/>
    <w:rsid w:val="00E436BA"/>
    <w:rsid w:val="00E436C4"/>
    <w:rsid w:val="00E436D6"/>
    <w:rsid w:val="00E436FC"/>
    <w:rsid w:val="00E43703"/>
    <w:rsid w:val="00E43761"/>
    <w:rsid w:val="00E43773"/>
    <w:rsid w:val="00E437A8"/>
    <w:rsid w:val="00E4380E"/>
    <w:rsid w:val="00E43834"/>
    <w:rsid w:val="00E43876"/>
    <w:rsid w:val="00E4388F"/>
    <w:rsid w:val="00E438B4"/>
    <w:rsid w:val="00E43927"/>
    <w:rsid w:val="00E43A1A"/>
    <w:rsid w:val="00E43A25"/>
    <w:rsid w:val="00E43B10"/>
    <w:rsid w:val="00E43BB9"/>
    <w:rsid w:val="00E43BF3"/>
    <w:rsid w:val="00E43C1A"/>
    <w:rsid w:val="00E43C85"/>
    <w:rsid w:val="00E43D9F"/>
    <w:rsid w:val="00E43E03"/>
    <w:rsid w:val="00E43E60"/>
    <w:rsid w:val="00E43EBD"/>
    <w:rsid w:val="00E43F31"/>
    <w:rsid w:val="00E43F61"/>
    <w:rsid w:val="00E43F8C"/>
    <w:rsid w:val="00E43FCF"/>
    <w:rsid w:val="00E44022"/>
    <w:rsid w:val="00E44097"/>
    <w:rsid w:val="00E44102"/>
    <w:rsid w:val="00E44188"/>
    <w:rsid w:val="00E4418B"/>
    <w:rsid w:val="00E442AB"/>
    <w:rsid w:val="00E442DC"/>
    <w:rsid w:val="00E442E7"/>
    <w:rsid w:val="00E44325"/>
    <w:rsid w:val="00E4436D"/>
    <w:rsid w:val="00E4439F"/>
    <w:rsid w:val="00E443DA"/>
    <w:rsid w:val="00E44425"/>
    <w:rsid w:val="00E444D7"/>
    <w:rsid w:val="00E444F7"/>
    <w:rsid w:val="00E44555"/>
    <w:rsid w:val="00E44560"/>
    <w:rsid w:val="00E4458F"/>
    <w:rsid w:val="00E4465C"/>
    <w:rsid w:val="00E446FA"/>
    <w:rsid w:val="00E4471F"/>
    <w:rsid w:val="00E44735"/>
    <w:rsid w:val="00E44798"/>
    <w:rsid w:val="00E447A1"/>
    <w:rsid w:val="00E447A4"/>
    <w:rsid w:val="00E44875"/>
    <w:rsid w:val="00E44929"/>
    <w:rsid w:val="00E44977"/>
    <w:rsid w:val="00E44A10"/>
    <w:rsid w:val="00E44A15"/>
    <w:rsid w:val="00E44B24"/>
    <w:rsid w:val="00E44B95"/>
    <w:rsid w:val="00E44C5A"/>
    <w:rsid w:val="00E44C7F"/>
    <w:rsid w:val="00E44C83"/>
    <w:rsid w:val="00E44CB4"/>
    <w:rsid w:val="00E44CDB"/>
    <w:rsid w:val="00E44D07"/>
    <w:rsid w:val="00E44D33"/>
    <w:rsid w:val="00E44D53"/>
    <w:rsid w:val="00E44D5A"/>
    <w:rsid w:val="00E44D61"/>
    <w:rsid w:val="00E44DA5"/>
    <w:rsid w:val="00E44DC0"/>
    <w:rsid w:val="00E44E20"/>
    <w:rsid w:val="00E44E8F"/>
    <w:rsid w:val="00E44EDD"/>
    <w:rsid w:val="00E44F54"/>
    <w:rsid w:val="00E450B5"/>
    <w:rsid w:val="00E450ED"/>
    <w:rsid w:val="00E450F4"/>
    <w:rsid w:val="00E4511B"/>
    <w:rsid w:val="00E45195"/>
    <w:rsid w:val="00E451E9"/>
    <w:rsid w:val="00E452A0"/>
    <w:rsid w:val="00E454A0"/>
    <w:rsid w:val="00E454A2"/>
    <w:rsid w:val="00E454BE"/>
    <w:rsid w:val="00E454C3"/>
    <w:rsid w:val="00E45533"/>
    <w:rsid w:val="00E455B7"/>
    <w:rsid w:val="00E455D9"/>
    <w:rsid w:val="00E455FA"/>
    <w:rsid w:val="00E45609"/>
    <w:rsid w:val="00E45633"/>
    <w:rsid w:val="00E45642"/>
    <w:rsid w:val="00E456DE"/>
    <w:rsid w:val="00E456EF"/>
    <w:rsid w:val="00E45788"/>
    <w:rsid w:val="00E45801"/>
    <w:rsid w:val="00E458AE"/>
    <w:rsid w:val="00E45939"/>
    <w:rsid w:val="00E45A3D"/>
    <w:rsid w:val="00E45A46"/>
    <w:rsid w:val="00E45B3F"/>
    <w:rsid w:val="00E45B48"/>
    <w:rsid w:val="00E45B58"/>
    <w:rsid w:val="00E45B5A"/>
    <w:rsid w:val="00E45BF2"/>
    <w:rsid w:val="00E45BFB"/>
    <w:rsid w:val="00E45C29"/>
    <w:rsid w:val="00E45DFD"/>
    <w:rsid w:val="00E45E90"/>
    <w:rsid w:val="00E45EA7"/>
    <w:rsid w:val="00E45EDC"/>
    <w:rsid w:val="00E45EE4"/>
    <w:rsid w:val="00E45F4F"/>
    <w:rsid w:val="00E45F67"/>
    <w:rsid w:val="00E45FEC"/>
    <w:rsid w:val="00E46019"/>
    <w:rsid w:val="00E460E1"/>
    <w:rsid w:val="00E460EA"/>
    <w:rsid w:val="00E46128"/>
    <w:rsid w:val="00E4612B"/>
    <w:rsid w:val="00E4613E"/>
    <w:rsid w:val="00E46165"/>
    <w:rsid w:val="00E46232"/>
    <w:rsid w:val="00E4624C"/>
    <w:rsid w:val="00E4635B"/>
    <w:rsid w:val="00E46366"/>
    <w:rsid w:val="00E46393"/>
    <w:rsid w:val="00E463D9"/>
    <w:rsid w:val="00E4642B"/>
    <w:rsid w:val="00E46440"/>
    <w:rsid w:val="00E46475"/>
    <w:rsid w:val="00E464A3"/>
    <w:rsid w:val="00E4661F"/>
    <w:rsid w:val="00E46663"/>
    <w:rsid w:val="00E46678"/>
    <w:rsid w:val="00E46753"/>
    <w:rsid w:val="00E4681F"/>
    <w:rsid w:val="00E4685C"/>
    <w:rsid w:val="00E4686B"/>
    <w:rsid w:val="00E4687E"/>
    <w:rsid w:val="00E468AC"/>
    <w:rsid w:val="00E4698E"/>
    <w:rsid w:val="00E469BB"/>
    <w:rsid w:val="00E46A16"/>
    <w:rsid w:val="00E46A20"/>
    <w:rsid w:val="00E46A34"/>
    <w:rsid w:val="00E46A59"/>
    <w:rsid w:val="00E46A99"/>
    <w:rsid w:val="00E46BDA"/>
    <w:rsid w:val="00E46CA7"/>
    <w:rsid w:val="00E46CB0"/>
    <w:rsid w:val="00E46CFB"/>
    <w:rsid w:val="00E46D77"/>
    <w:rsid w:val="00E46DB9"/>
    <w:rsid w:val="00E46DD5"/>
    <w:rsid w:val="00E46E13"/>
    <w:rsid w:val="00E46E65"/>
    <w:rsid w:val="00E46EA8"/>
    <w:rsid w:val="00E46EB4"/>
    <w:rsid w:val="00E46F1A"/>
    <w:rsid w:val="00E46F82"/>
    <w:rsid w:val="00E46FFD"/>
    <w:rsid w:val="00E4702C"/>
    <w:rsid w:val="00E47044"/>
    <w:rsid w:val="00E47079"/>
    <w:rsid w:val="00E4707E"/>
    <w:rsid w:val="00E470CB"/>
    <w:rsid w:val="00E47101"/>
    <w:rsid w:val="00E4710C"/>
    <w:rsid w:val="00E47124"/>
    <w:rsid w:val="00E4718F"/>
    <w:rsid w:val="00E471EB"/>
    <w:rsid w:val="00E4723D"/>
    <w:rsid w:val="00E4729F"/>
    <w:rsid w:val="00E47338"/>
    <w:rsid w:val="00E47382"/>
    <w:rsid w:val="00E473A0"/>
    <w:rsid w:val="00E473DE"/>
    <w:rsid w:val="00E47461"/>
    <w:rsid w:val="00E4747F"/>
    <w:rsid w:val="00E474A3"/>
    <w:rsid w:val="00E47501"/>
    <w:rsid w:val="00E47532"/>
    <w:rsid w:val="00E475AA"/>
    <w:rsid w:val="00E475D1"/>
    <w:rsid w:val="00E47692"/>
    <w:rsid w:val="00E476AB"/>
    <w:rsid w:val="00E476D1"/>
    <w:rsid w:val="00E476E7"/>
    <w:rsid w:val="00E476E8"/>
    <w:rsid w:val="00E4770F"/>
    <w:rsid w:val="00E47723"/>
    <w:rsid w:val="00E47812"/>
    <w:rsid w:val="00E478CE"/>
    <w:rsid w:val="00E478D0"/>
    <w:rsid w:val="00E47914"/>
    <w:rsid w:val="00E47916"/>
    <w:rsid w:val="00E47931"/>
    <w:rsid w:val="00E47A0F"/>
    <w:rsid w:val="00E47A6E"/>
    <w:rsid w:val="00E47BC6"/>
    <w:rsid w:val="00E47C40"/>
    <w:rsid w:val="00E47C8E"/>
    <w:rsid w:val="00E47C9A"/>
    <w:rsid w:val="00E47DA3"/>
    <w:rsid w:val="00E47E01"/>
    <w:rsid w:val="00E47E55"/>
    <w:rsid w:val="00E47E98"/>
    <w:rsid w:val="00E47FAD"/>
    <w:rsid w:val="00E50056"/>
    <w:rsid w:val="00E5006B"/>
    <w:rsid w:val="00E500BC"/>
    <w:rsid w:val="00E500D7"/>
    <w:rsid w:val="00E501CE"/>
    <w:rsid w:val="00E501E1"/>
    <w:rsid w:val="00E50219"/>
    <w:rsid w:val="00E5022B"/>
    <w:rsid w:val="00E50281"/>
    <w:rsid w:val="00E50293"/>
    <w:rsid w:val="00E502AA"/>
    <w:rsid w:val="00E5037E"/>
    <w:rsid w:val="00E503BE"/>
    <w:rsid w:val="00E50489"/>
    <w:rsid w:val="00E504A7"/>
    <w:rsid w:val="00E504B8"/>
    <w:rsid w:val="00E504FC"/>
    <w:rsid w:val="00E50553"/>
    <w:rsid w:val="00E505D8"/>
    <w:rsid w:val="00E50669"/>
    <w:rsid w:val="00E50690"/>
    <w:rsid w:val="00E506F9"/>
    <w:rsid w:val="00E5071F"/>
    <w:rsid w:val="00E5075E"/>
    <w:rsid w:val="00E50771"/>
    <w:rsid w:val="00E50772"/>
    <w:rsid w:val="00E507D2"/>
    <w:rsid w:val="00E507E0"/>
    <w:rsid w:val="00E507E7"/>
    <w:rsid w:val="00E508A5"/>
    <w:rsid w:val="00E508C3"/>
    <w:rsid w:val="00E508D6"/>
    <w:rsid w:val="00E508E4"/>
    <w:rsid w:val="00E508FC"/>
    <w:rsid w:val="00E50930"/>
    <w:rsid w:val="00E50938"/>
    <w:rsid w:val="00E50966"/>
    <w:rsid w:val="00E50977"/>
    <w:rsid w:val="00E509E1"/>
    <w:rsid w:val="00E50A06"/>
    <w:rsid w:val="00E50A83"/>
    <w:rsid w:val="00E50ADA"/>
    <w:rsid w:val="00E50AFA"/>
    <w:rsid w:val="00E50B07"/>
    <w:rsid w:val="00E50B2F"/>
    <w:rsid w:val="00E50B75"/>
    <w:rsid w:val="00E50DA4"/>
    <w:rsid w:val="00E50E1A"/>
    <w:rsid w:val="00E50E20"/>
    <w:rsid w:val="00E50E7E"/>
    <w:rsid w:val="00E50EE5"/>
    <w:rsid w:val="00E50F2C"/>
    <w:rsid w:val="00E50FA7"/>
    <w:rsid w:val="00E50FD2"/>
    <w:rsid w:val="00E51041"/>
    <w:rsid w:val="00E510B7"/>
    <w:rsid w:val="00E510C6"/>
    <w:rsid w:val="00E5112F"/>
    <w:rsid w:val="00E5114E"/>
    <w:rsid w:val="00E51166"/>
    <w:rsid w:val="00E5118F"/>
    <w:rsid w:val="00E511D2"/>
    <w:rsid w:val="00E5120B"/>
    <w:rsid w:val="00E5124B"/>
    <w:rsid w:val="00E51368"/>
    <w:rsid w:val="00E51378"/>
    <w:rsid w:val="00E51400"/>
    <w:rsid w:val="00E51427"/>
    <w:rsid w:val="00E514BB"/>
    <w:rsid w:val="00E514DD"/>
    <w:rsid w:val="00E51534"/>
    <w:rsid w:val="00E515ED"/>
    <w:rsid w:val="00E5162B"/>
    <w:rsid w:val="00E516F5"/>
    <w:rsid w:val="00E5174A"/>
    <w:rsid w:val="00E51759"/>
    <w:rsid w:val="00E51781"/>
    <w:rsid w:val="00E517C8"/>
    <w:rsid w:val="00E517EF"/>
    <w:rsid w:val="00E5183C"/>
    <w:rsid w:val="00E51861"/>
    <w:rsid w:val="00E51899"/>
    <w:rsid w:val="00E51A3E"/>
    <w:rsid w:val="00E51ACF"/>
    <w:rsid w:val="00E51B2B"/>
    <w:rsid w:val="00E51B84"/>
    <w:rsid w:val="00E51BC9"/>
    <w:rsid w:val="00E51C34"/>
    <w:rsid w:val="00E51C6B"/>
    <w:rsid w:val="00E51CF1"/>
    <w:rsid w:val="00E51D0A"/>
    <w:rsid w:val="00E51D3E"/>
    <w:rsid w:val="00E51D69"/>
    <w:rsid w:val="00E51DC8"/>
    <w:rsid w:val="00E51DE0"/>
    <w:rsid w:val="00E51DF1"/>
    <w:rsid w:val="00E51E30"/>
    <w:rsid w:val="00E51E3A"/>
    <w:rsid w:val="00E51E45"/>
    <w:rsid w:val="00E51E5F"/>
    <w:rsid w:val="00E51EC0"/>
    <w:rsid w:val="00E51ED2"/>
    <w:rsid w:val="00E51EDD"/>
    <w:rsid w:val="00E51FD4"/>
    <w:rsid w:val="00E51FF2"/>
    <w:rsid w:val="00E52159"/>
    <w:rsid w:val="00E5223D"/>
    <w:rsid w:val="00E52321"/>
    <w:rsid w:val="00E5239F"/>
    <w:rsid w:val="00E523A4"/>
    <w:rsid w:val="00E523A7"/>
    <w:rsid w:val="00E523AB"/>
    <w:rsid w:val="00E523C9"/>
    <w:rsid w:val="00E5249D"/>
    <w:rsid w:val="00E525B8"/>
    <w:rsid w:val="00E52717"/>
    <w:rsid w:val="00E5274C"/>
    <w:rsid w:val="00E527F2"/>
    <w:rsid w:val="00E52811"/>
    <w:rsid w:val="00E52813"/>
    <w:rsid w:val="00E5284C"/>
    <w:rsid w:val="00E528A7"/>
    <w:rsid w:val="00E52915"/>
    <w:rsid w:val="00E52A9E"/>
    <w:rsid w:val="00E52B68"/>
    <w:rsid w:val="00E52B8B"/>
    <w:rsid w:val="00E52CD7"/>
    <w:rsid w:val="00E52D99"/>
    <w:rsid w:val="00E52E59"/>
    <w:rsid w:val="00E52E65"/>
    <w:rsid w:val="00E52F07"/>
    <w:rsid w:val="00E52F75"/>
    <w:rsid w:val="00E52FC2"/>
    <w:rsid w:val="00E53007"/>
    <w:rsid w:val="00E53031"/>
    <w:rsid w:val="00E53035"/>
    <w:rsid w:val="00E53087"/>
    <w:rsid w:val="00E530F0"/>
    <w:rsid w:val="00E53185"/>
    <w:rsid w:val="00E5318F"/>
    <w:rsid w:val="00E53196"/>
    <w:rsid w:val="00E531D2"/>
    <w:rsid w:val="00E531EE"/>
    <w:rsid w:val="00E53276"/>
    <w:rsid w:val="00E532C2"/>
    <w:rsid w:val="00E53324"/>
    <w:rsid w:val="00E53328"/>
    <w:rsid w:val="00E53357"/>
    <w:rsid w:val="00E53385"/>
    <w:rsid w:val="00E53421"/>
    <w:rsid w:val="00E534B9"/>
    <w:rsid w:val="00E534D9"/>
    <w:rsid w:val="00E534E2"/>
    <w:rsid w:val="00E53546"/>
    <w:rsid w:val="00E53664"/>
    <w:rsid w:val="00E536EB"/>
    <w:rsid w:val="00E5370D"/>
    <w:rsid w:val="00E537ED"/>
    <w:rsid w:val="00E53988"/>
    <w:rsid w:val="00E539AC"/>
    <w:rsid w:val="00E53A7C"/>
    <w:rsid w:val="00E53AA6"/>
    <w:rsid w:val="00E53AD1"/>
    <w:rsid w:val="00E53C47"/>
    <w:rsid w:val="00E53E48"/>
    <w:rsid w:val="00E53E56"/>
    <w:rsid w:val="00E53EB2"/>
    <w:rsid w:val="00E53F2D"/>
    <w:rsid w:val="00E53F81"/>
    <w:rsid w:val="00E53FA5"/>
    <w:rsid w:val="00E54045"/>
    <w:rsid w:val="00E5410B"/>
    <w:rsid w:val="00E5411B"/>
    <w:rsid w:val="00E54254"/>
    <w:rsid w:val="00E542D5"/>
    <w:rsid w:val="00E542E3"/>
    <w:rsid w:val="00E5432C"/>
    <w:rsid w:val="00E5433C"/>
    <w:rsid w:val="00E54379"/>
    <w:rsid w:val="00E5437A"/>
    <w:rsid w:val="00E54430"/>
    <w:rsid w:val="00E54503"/>
    <w:rsid w:val="00E54524"/>
    <w:rsid w:val="00E5452E"/>
    <w:rsid w:val="00E54584"/>
    <w:rsid w:val="00E545A8"/>
    <w:rsid w:val="00E545B7"/>
    <w:rsid w:val="00E54671"/>
    <w:rsid w:val="00E54690"/>
    <w:rsid w:val="00E546CE"/>
    <w:rsid w:val="00E546E7"/>
    <w:rsid w:val="00E54706"/>
    <w:rsid w:val="00E54753"/>
    <w:rsid w:val="00E5479D"/>
    <w:rsid w:val="00E54801"/>
    <w:rsid w:val="00E5484B"/>
    <w:rsid w:val="00E54870"/>
    <w:rsid w:val="00E548E5"/>
    <w:rsid w:val="00E54916"/>
    <w:rsid w:val="00E5496A"/>
    <w:rsid w:val="00E549BB"/>
    <w:rsid w:val="00E549F4"/>
    <w:rsid w:val="00E54AD9"/>
    <w:rsid w:val="00E54AEE"/>
    <w:rsid w:val="00E54B64"/>
    <w:rsid w:val="00E54C60"/>
    <w:rsid w:val="00E54C64"/>
    <w:rsid w:val="00E54C93"/>
    <w:rsid w:val="00E54CE4"/>
    <w:rsid w:val="00E54DC7"/>
    <w:rsid w:val="00E54DDA"/>
    <w:rsid w:val="00E54E05"/>
    <w:rsid w:val="00E54E2E"/>
    <w:rsid w:val="00E54EA2"/>
    <w:rsid w:val="00E54EC5"/>
    <w:rsid w:val="00E54EC6"/>
    <w:rsid w:val="00E54F0F"/>
    <w:rsid w:val="00E54F3B"/>
    <w:rsid w:val="00E54F4C"/>
    <w:rsid w:val="00E54F4F"/>
    <w:rsid w:val="00E54F75"/>
    <w:rsid w:val="00E54FA3"/>
    <w:rsid w:val="00E5503A"/>
    <w:rsid w:val="00E5504B"/>
    <w:rsid w:val="00E55081"/>
    <w:rsid w:val="00E550B2"/>
    <w:rsid w:val="00E55100"/>
    <w:rsid w:val="00E551A3"/>
    <w:rsid w:val="00E551C6"/>
    <w:rsid w:val="00E551CB"/>
    <w:rsid w:val="00E551D5"/>
    <w:rsid w:val="00E551FD"/>
    <w:rsid w:val="00E55258"/>
    <w:rsid w:val="00E55296"/>
    <w:rsid w:val="00E552BE"/>
    <w:rsid w:val="00E55324"/>
    <w:rsid w:val="00E55398"/>
    <w:rsid w:val="00E55492"/>
    <w:rsid w:val="00E555D1"/>
    <w:rsid w:val="00E555E4"/>
    <w:rsid w:val="00E555E9"/>
    <w:rsid w:val="00E55630"/>
    <w:rsid w:val="00E55754"/>
    <w:rsid w:val="00E557C6"/>
    <w:rsid w:val="00E55829"/>
    <w:rsid w:val="00E55840"/>
    <w:rsid w:val="00E55846"/>
    <w:rsid w:val="00E5584C"/>
    <w:rsid w:val="00E558BB"/>
    <w:rsid w:val="00E558BD"/>
    <w:rsid w:val="00E558DB"/>
    <w:rsid w:val="00E55939"/>
    <w:rsid w:val="00E55943"/>
    <w:rsid w:val="00E55947"/>
    <w:rsid w:val="00E559BB"/>
    <w:rsid w:val="00E559E6"/>
    <w:rsid w:val="00E55A6E"/>
    <w:rsid w:val="00E55A90"/>
    <w:rsid w:val="00E55AF9"/>
    <w:rsid w:val="00E55C4B"/>
    <w:rsid w:val="00E55C97"/>
    <w:rsid w:val="00E55D04"/>
    <w:rsid w:val="00E55D83"/>
    <w:rsid w:val="00E55E05"/>
    <w:rsid w:val="00E55EA5"/>
    <w:rsid w:val="00E55F0F"/>
    <w:rsid w:val="00E55FC3"/>
    <w:rsid w:val="00E55FE0"/>
    <w:rsid w:val="00E5601F"/>
    <w:rsid w:val="00E56046"/>
    <w:rsid w:val="00E560CF"/>
    <w:rsid w:val="00E56141"/>
    <w:rsid w:val="00E561DD"/>
    <w:rsid w:val="00E561F5"/>
    <w:rsid w:val="00E56261"/>
    <w:rsid w:val="00E56274"/>
    <w:rsid w:val="00E5629B"/>
    <w:rsid w:val="00E562D0"/>
    <w:rsid w:val="00E562F3"/>
    <w:rsid w:val="00E56348"/>
    <w:rsid w:val="00E563FF"/>
    <w:rsid w:val="00E5641A"/>
    <w:rsid w:val="00E5641B"/>
    <w:rsid w:val="00E56489"/>
    <w:rsid w:val="00E56491"/>
    <w:rsid w:val="00E5655F"/>
    <w:rsid w:val="00E5658E"/>
    <w:rsid w:val="00E56591"/>
    <w:rsid w:val="00E56597"/>
    <w:rsid w:val="00E565DA"/>
    <w:rsid w:val="00E5666D"/>
    <w:rsid w:val="00E566C9"/>
    <w:rsid w:val="00E56715"/>
    <w:rsid w:val="00E5671F"/>
    <w:rsid w:val="00E56726"/>
    <w:rsid w:val="00E5678E"/>
    <w:rsid w:val="00E567A0"/>
    <w:rsid w:val="00E56810"/>
    <w:rsid w:val="00E56813"/>
    <w:rsid w:val="00E56836"/>
    <w:rsid w:val="00E5684D"/>
    <w:rsid w:val="00E5688C"/>
    <w:rsid w:val="00E568E4"/>
    <w:rsid w:val="00E56939"/>
    <w:rsid w:val="00E569A4"/>
    <w:rsid w:val="00E56A6A"/>
    <w:rsid w:val="00E56A9D"/>
    <w:rsid w:val="00E56B11"/>
    <w:rsid w:val="00E56BBF"/>
    <w:rsid w:val="00E56D12"/>
    <w:rsid w:val="00E56D4D"/>
    <w:rsid w:val="00E56D8C"/>
    <w:rsid w:val="00E56DC1"/>
    <w:rsid w:val="00E56E20"/>
    <w:rsid w:val="00E56E42"/>
    <w:rsid w:val="00E56EB1"/>
    <w:rsid w:val="00E56EB2"/>
    <w:rsid w:val="00E56F43"/>
    <w:rsid w:val="00E56F83"/>
    <w:rsid w:val="00E56FF9"/>
    <w:rsid w:val="00E5700B"/>
    <w:rsid w:val="00E57048"/>
    <w:rsid w:val="00E57062"/>
    <w:rsid w:val="00E57070"/>
    <w:rsid w:val="00E570C9"/>
    <w:rsid w:val="00E570D9"/>
    <w:rsid w:val="00E570F9"/>
    <w:rsid w:val="00E57100"/>
    <w:rsid w:val="00E57129"/>
    <w:rsid w:val="00E57187"/>
    <w:rsid w:val="00E57259"/>
    <w:rsid w:val="00E57392"/>
    <w:rsid w:val="00E57412"/>
    <w:rsid w:val="00E57497"/>
    <w:rsid w:val="00E574B1"/>
    <w:rsid w:val="00E574C7"/>
    <w:rsid w:val="00E5754D"/>
    <w:rsid w:val="00E57586"/>
    <w:rsid w:val="00E5758F"/>
    <w:rsid w:val="00E5759F"/>
    <w:rsid w:val="00E575DB"/>
    <w:rsid w:val="00E57624"/>
    <w:rsid w:val="00E5766A"/>
    <w:rsid w:val="00E576A8"/>
    <w:rsid w:val="00E576C7"/>
    <w:rsid w:val="00E576E5"/>
    <w:rsid w:val="00E5777C"/>
    <w:rsid w:val="00E57798"/>
    <w:rsid w:val="00E577A0"/>
    <w:rsid w:val="00E577CA"/>
    <w:rsid w:val="00E577F8"/>
    <w:rsid w:val="00E5785E"/>
    <w:rsid w:val="00E5789D"/>
    <w:rsid w:val="00E578F1"/>
    <w:rsid w:val="00E5797C"/>
    <w:rsid w:val="00E5797E"/>
    <w:rsid w:val="00E579B9"/>
    <w:rsid w:val="00E57A75"/>
    <w:rsid w:val="00E57A92"/>
    <w:rsid w:val="00E57AB1"/>
    <w:rsid w:val="00E57AB6"/>
    <w:rsid w:val="00E57B12"/>
    <w:rsid w:val="00E57BDD"/>
    <w:rsid w:val="00E57C55"/>
    <w:rsid w:val="00E57CD0"/>
    <w:rsid w:val="00E57CEF"/>
    <w:rsid w:val="00E57D47"/>
    <w:rsid w:val="00E57D5C"/>
    <w:rsid w:val="00E57E9A"/>
    <w:rsid w:val="00E57ED4"/>
    <w:rsid w:val="00E57F1A"/>
    <w:rsid w:val="00E57F37"/>
    <w:rsid w:val="00E6007D"/>
    <w:rsid w:val="00E600D5"/>
    <w:rsid w:val="00E600EF"/>
    <w:rsid w:val="00E600F1"/>
    <w:rsid w:val="00E6018D"/>
    <w:rsid w:val="00E601D5"/>
    <w:rsid w:val="00E60295"/>
    <w:rsid w:val="00E602A3"/>
    <w:rsid w:val="00E602F7"/>
    <w:rsid w:val="00E60487"/>
    <w:rsid w:val="00E604C0"/>
    <w:rsid w:val="00E604CB"/>
    <w:rsid w:val="00E60556"/>
    <w:rsid w:val="00E6059E"/>
    <w:rsid w:val="00E605F8"/>
    <w:rsid w:val="00E60607"/>
    <w:rsid w:val="00E606BF"/>
    <w:rsid w:val="00E6077D"/>
    <w:rsid w:val="00E608BE"/>
    <w:rsid w:val="00E6091B"/>
    <w:rsid w:val="00E60A33"/>
    <w:rsid w:val="00E60A4E"/>
    <w:rsid w:val="00E60A64"/>
    <w:rsid w:val="00E60A9F"/>
    <w:rsid w:val="00E60AEA"/>
    <w:rsid w:val="00E60B03"/>
    <w:rsid w:val="00E60BC2"/>
    <w:rsid w:val="00E60C0C"/>
    <w:rsid w:val="00E60C32"/>
    <w:rsid w:val="00E60C3E"/>
    <w:rsid w:val="00E60D4D"/>
    <w:rsid w:val="00E60D5D"/>
    <w:rsid w:val="00E60D7E"/>
    <w:rsid w:val="00E60DCC"/>
    <w:rsid w:val="00E60E71"/>
    <w:rsid w:val="00E60E87"/>
    <w:rsid w:val="00E60E93"/>
    <w:rsid w:val="00E60E9B"/>
    <w:rsid w:val="00E60ECD"/>
    <w:rsid w:val="00E60F10"/>
    <w:rsid w:val="00E60F51"/>
    <w:rsid w:val="00E60FF4"/>
    <w:rsid w:val="00E6102A"/>
    <w:rsid w:val="00E61074"/>
    <w:rsid w:val="00E6109B"/>
    <w:rsid w:val="00E6113B"/>
    <w:rsid w:val="00E6127A"/>
    <w:rsid w:val="00E61280"/>
    <w:rsid w:val="00E61293"/>
    <w:rsid w:val="00E61301"/>
    <w:rsid w:val="00E61356"/>
    <w:rsid w:val="00E6138A"/>
    <w:rsid w:val="00E613C5"/>
    <w:rsid w:val="00E61426"/>
    <w:rsid w:val="00E61496"/>
    <w:rsid w:val="00E614BB"/>
    <w:rsid w:val="00E6150D"/>
    <w:rsid w:val="00E6154C"/>
    <w:rsid w:val="00E615B8"/>
    <w:rsid w:val="00E616A2"/>
    <w:rsid w:val="00E61774"/>
    <w:rsid w:val="00E617B1"/>
    <w:rsid w:val="00E61831"/>
    <w:rsid w:val="00E6185D"/>
    <w:rsid w:val="00E6186B"/>
    <w:rsid w:val="00E61872"/>
    <w:rsid w:val="00E618FB"/>
    <w:rsid w:val="00E61921"/>
    <w:rsid w:val="00E6196C"/>
    <w:rsid w:val="00E6196D"/>
    <w:rsid w:val="00E61A03"/>
    <w:rsid w:val="00E61A0B"/>
    <w:rsid w:val="00E61A6B"/>
    <w:rsid w:val="00E61A79"/>
    <w:rsid w:val="00E61A96"/>
    <w:rsid w:val="00E61AAD"/>
    <w:rsid w:val="00E61ABF"/>
    <w:rsid w:val="00E61B4D"/>
    <w:rsid w:val="00E61C89"/>
    <w:rsid w:val="00E61CA6"/>
    <w:rsid w:val="00E61CD8"/>
    <w:rsid w:val="00E61CE3"/>
    <w:rsid w:val="00E61CF7"/>
    <w:rsid w:val="00E61D02"/>
    <w:rsid w:val="00E61D07"/>
    <w:rsid w:val="00E61DA0"/>
    <w:rsid w:val="00E61DFC"/>
    <w:rsid w:val="00E61E36"/>
    <w:rsid w:val="00E61E54"/>
    <w:rsid w:val="00E61EAF"/>
    <w:rsid w:val="00E61ED2"/>
    <w:rsid w:val="00E61EF3"/>
    <w:rsid w:val="00E61F17"/>
    <w:rsid w:val="00E61F9F"/>
    <w:rsid w:val="00E62002"/>
    <w:rsid w:val="00E62058"/>
    <w:rsid w:val="00E62085"/>
    <w:rsid w:val="00E62090"/>
    <w:rsid w:val="00E620CD"/>
    <w:rsid w:val="00E6211F"/>
    <w:rsid w:val="00E62142"/>
    <w:rsid w:val="00E62173"/>
    <w:rsid w:val="00E621C0"/>
    <w:rsid w:val="00E622B7"/>
    <w:rsid w:val="00E622BD"/>
    <w:rsid w:val="00E62327"/>
    <w:rsid w:val="00E6235B"/>
    <w:rsid w:val="00E6238C"/>
    <w:rsid w:val="00E623A6"/>
    <w:rsid w:val="00E623C5"/>
    <w:rsid w:val="00E62400"/>
    <w:rsid w:val="00E6246A"/>
    <w:rsid w:val="00E625C6"/>
    <w:rsid w:val="00E6260F"/>
    <w:rsid w:val="00E6266E"/>
    <w:rsid w:val="00E626AD"/>
    <w:rsid w:val="00E6270C"/>
    <w:rsid w:val="00E62713"/>
    <w:rsid w:val="00E62728"/>
    <w:rsid w:val="00E62756"/>
    <w:rsid w:val="00E62850"/>
    <w:rsid w:val="00E62853"/>
    <w:rsid w:val="00E6288C"/>
    <w:rsid w:val="00E62927"/>
    <w:rsid w:val="00E62938"/>
    <w:rsid w:val="00E62955"/>
    <w:rsid w:val="00E62996"/>
    <w:rsid w:val="00E629D2"/>
    <w:rsid w:val="00E629DC"/>
    <w:rsid w:val="00E62A9F"/>
    <w:rsid w:val="00E62AA3"/>
    <w:rsid w:val="00E62AE4"/>
    <w:rsid w:val="00E62B33"/>
    <w:rsid w:val="00E62BC7"/>
    <w:rsid w:val="00E62C0C"/>
    <w:rsid w:val="00E62C21"/>
    <w:rsid w:val="00E62C85"/>
    <w:rsid w:val="00E62C8D"/>
    <w:rsid w:val="00E62CA1"/>
    <w:rsid w:val="00E62CFE"/>
    <w:rsid w:val="00E62D65"/>
    <w:rsid w:val="00E62DBC"/>
    <w:rsid w:val="00E62DBE"/>
    <w:rsid w:val="00E62DF9"/>
    <w:rsid w:val="00E62E33"/>
    <w:rsid w:val="00E62E5C"/>
    <w:rsid w:val="00E63009"/>
    <w:rsid w:val="00E6303D"/>
    <w:rsid w:val="00E63048"/>
    <w:rsid w:val="00E630BB"/>
    <w:rsid w:val="00E63158"/>
    <w:rsid w:val="00E63243"/>
    <w:rsid w:val="00E63257"/>
    <w:rsid w:val="00E6327A"/>
    <w:rsid w:val="00E632D6"/>
    <w:rsid w:val="00E632E3"/>
    <w:rsid w:val="00E63345"/>
    <w:rsid w:val="00E63380"/>
    <w:rsid w:val="00E63394"/>
    <w:rsid w:val="00E63440"/>
    <w:rsid w:val="00E63453"/>
    <w:rsid w:val="00E6346E"/>
    <w:rsid w:val="00E6347D"/>
    <w:rsid w:val="00E6351C"/>
    <w:rsid w:val="00E63562"/>
    <w:rsid w:val="00E635BE"/>
    <w:rsid w:val="00E6362A"/>
    <w:rsid w:val="00E6367C"/>
    <w:rsid w:val="00E63716"/>
    <w:rsid w:val="00E63739"/>
    <w:rsid w:val="00E6375A"/>
    <w:rsid w:val="00E637AE"/>
    <w:rsid w:val="00E637BC"/>
    <w:rsid w:val="00E63835"/>
    <w:rsid w:val="00E63849"/>
    <w:rsid w:val="00E6385F"/>
    <w:rsid w:val="00E63868"/>
    <w:rsid w:val="00E638B1"/>
    <w:rsid w:val="00E63910"/>
    <w:rsid w:val="00E6395F"/>
    <w:rsid w:val="00E639EF"/>
    <w:rsid w:val="00E63A2D"/>
    <w:rsid w:val="00E63A34"/>
    <w:rsid w:val="00E63A67"/>
    <w:rsid w:val="00E63A97"/>
    <w:rsid w:val="00E63AC6"/>
    <w:rsid w:val="00E63B53"/>
    <w:rsid w:val="00E63B5E"/>
    <w:rsid w:val="00E63B60"/>
    <w:rsid w:val="00E63BFB"/>
    <w:rsid w:val="00E63C67"/>
    <w:rsid w:val="00E63CBF"/>
    <w:rsid w:val="00E63D34"/>
    <w:rsid w:val="00E63DB6"/>
    <w:rsid w:val="00E63E5E"/>
    <w:rsid w:val="00E63E86"/>
    <w:rsid w:val="00E63E8C"/>
    <w:rsid w:val="00E63ED8"/>
    <w:rsid w:val="00E63F66"/>
    <w:rsid w:val="00E64004"/>
    <w:rsid w:val="00E64005"/>
    <w:rsid w:val="00E64088"/>
    <w:rsid w:val="00E64155"/>
    <w:rsid w:val="00E6416B"/>
    <w:rsid w:val="00E641BC"/>
    <w:rsid w:val="00E641BD"/>
    <w:rsid w:val="00E641F1"/>
    <w:rsid w:val="00E6422C"/>
    <w:rsid w:val="00E6423E"/>
    <w:rsid w:val="00E64265"/>
    <w:rsid w:val="00E642C8"/>
    <w:rsid w:val="00E642D5"/>
    <w:rsid w:val="00E642E9"/>
    <w:rsid w:val="00E64319"/>
    <w:rsid w:val="00E64361"/>
    <w:rsid w:val="00E6438C"/>
    <w:rsid w:val="00E64434"/>
    <w:rsid w:val="00E64499"/>
    <w:rsid w:val="00E644A7"/>
    <w:rsid w:val="00E644EA"/>
    <w:rsid w:val="00E6462E"/>
    <w:rsid w:val="00E64643"/>
    <w:rsid w:val="00E6466D"/>
    <w:rsid w:val="00E646D9"/>
    <w:rsid w:val="00E646FB"/>
    <w:rsid w:val="00E64802"/>
    <w:rsid w:val="00E6497F"/>
    <w:rsid w:val="00E64992"/>
    <w:rsid w:val="00E64A2D"/>
    <w:rsid w:val="00E64B9A"/>
    <w:rsid w:val="00E64BD8"/>
    <w:rsid w:val="00E64BE2"/>
    <w:rsid w:val="00E64C87"/>
    <w:rsid w:val="00E64CAF"/>
    <w:rsid w:val="00E64CE9"/>
    <w:rsid w:val="00E64DCE"/>
    <w:rsid w:val="00E64DEB"/>
    <w:rsid w:val="00E64DFA"/>
    <w:rsid w:val="00E64ED2"/>
    <w:rsid w:val="00E64ED7"/>
    <w:rsid w:val="00E65068"/>
    <w:rsid w:val="00E6507B"/>
    <w:rsid w:val="00E6508A"/>
    <w:rsid w:val="00E650E2"/>
    <w:rsid w:val="00E65113"/>
    <w:rsid w:val="00E6515F"/>
    <w:rsid w:val="00E65178"/>
    <w:rsid w:val="00E65180"/>
    <w:rsid w:val="00E651E0"/>
    <w:rsid w:val="00E6521C"/>
    <w:rsid w:val="00E652EE"/>
    <w:rsid w:val="00E65341"/>
    <w:rsid w:val="00E65347"/>
    <w:rsid w:val="00E653BB"/>
    <w:rsid w:val="00E654C1"/>
    <w:rsid w:val="00E654EF"/>
    <w:rsid w:val="00E654F3"/>
    <w:rsid w:val="00E65508"/>
    <w:rsid w:val="00E65535"/>
    <w:rsid w:val="00E6553B"/>
    <w:rsid w:val="00E6555F"/>
    <w:rsid w:val="00E65568"/>
    <w:rsid w:val="00E6557A"/>
    <w:rsid w:val="00E6557B"/>
    <w:rsid w:val="00E6557E"/>
    <w:rsid w:val="00E655F2"/>
    <w:rsid w:val="00E65613"/>
    <w:rsid w:val="00E65615"/>
    <w:rsid w:val="00E65648"/>
    <w:rsid w:val="00E6580C"/>
    <w:rsid w:val="00E65831"/>
    <w:rsid w:val="00E6588F"/>
    <w:rsid w:val="00E658BA"/>
    <w:rsid w:val="00E658EB"/>
    <w:rsid w:val="00E658F9"/>
    <w:rsid w:val="00E6597E"/>
    <w:rsid w:val="00E65ACB"/>
    <w:rsid w:val="00E65B0B"/>
    <w:rsid w:val="00E65B2D"/>
    <w:rsid w:val="00E65B41"/>
    <w:rsid w:val="00E65B9C"/>
    <w:rsid w:val="00E65B9F"/>
    <w:rsid w:val="00E65BCB"/>
    <w:rsid w:val="00E65BFA"/>
    <w:rsid w:val="00E65C13"/>
    <w:rsid w:val="00E65C43"/>
    <w:rsid w:val="00E65C6B"/>
    <w:rsid w:val="00E65CC5"/>
    <w:rsid w:val="00E65D02"/>
    <w:rsid w:val="00E65DC0"/>
    <w:rsid w:val="00E65DE1"/>
    <w:rsid w:val="00E65E2C"/>
    <w:rsid w:val="00E65F49"/>
    <w:rsid w:val="00E65F99"/>
    <w:rsid w:val="00E660B6"/>
    <w:rsid w:val="00E660C6"/>
    <w:rsid w:val="00E660EB"/>
    <w:rsid w:val="00E661DF"/>
    <w:rsid w:val="00E662A3"/>
    <w:rsid w:val="00E662BA"/>
    <w:rsid w:val="00E662F7"/>
    <w:rsid w:val="00E6638E"/>
    <w:rsid w:val="00E663E1"/>
    <w:rsid w:val="00E6655C"/>
    <w:rsid w:val="00E6656C"/>
    <w:rsid w:val="00E66593"/>
    <w:rsid w:val="00E66596"/>
    <w:rsid w:val="00E665A1"/>
    <w:rsid w:val="00E665C9"/>
    <w:rsid w:val="00E665DC"/>
    <w:rsid w:val="00E6661C"/>
    <w:rsid w:val="00E6664A"/>
    <w:rsid w:val="00E66671"/>
    <w:rsid w:val="00E666E0"/>
    <w:rsid w:val="00E6674C"/>
    <w:rsid w:val="00E66795"/>
    <w:rsid w:val="00E667A7"/>
    <w:rsid w:val="00E667CB"/>
    <w:rsid w:val="00E66850"/>
    <w:rsid w:val="00E66892"/>
    <w:rsid w:val="00E668B4"/>
    <w:rsid w:val="00E668E2"/>
    <w:rsid w:val="00E669FE"/>
    <w:rsid w:val="00E66A96"/>
    <w:rsid w:val="00E66ACF"/>
    <w:rsid w:val="00E66B0E"/>
    <w:rsid w:val="00E66B6A"/>
    <w:rsid w:val="00E66BAA"/>
    <w:rsid w:val="00E66BB3"/>
    <w:rsid w:val="00E66C16"/>
    <w:rsid w:val="00E66C32"/>
    <w:rsid w:val="00E66C4E"/>
    <w:rsid w:val="00E66CB5"/>
    <w:rsid w:val="00E66D69"/>
    <w:rsid w:val="00E66E08"/>
    <w:rsid w:val="00E66EA1"/>
    <w:rsid w:val="00E66F2D"/>
    <w:rsid w:val="00E66F31"/>
    <w:rsid w:val="00E66F56"/>
    <w:rsid w:val="00E66F58"/>
    <w:rsid w:val="00E66F75"/>
    <w:rsid w:val="00E66F86"/>
    <w:rsid w:val="00E66F87"/>
    <w:rsid w:val="00E66FAD"/>
    <w:rsid w:val="00E66FB6"/>
    <w:rsid w:val="00E66FF3"/>
    <w:rsid w:val="00E67061"/>
    <w:rsid w:val="00E67095"/>
    <w:rsid w:val="00E67175"/>
    <w:rsid w:val="00E6718E"/>
    <w:rsid w:val="00E671EE"/>
    <w:rsid w:val="00E671FD"/>
    <w:rsid w:val="00E67253"/>
    <w:rsid w:val="00E6725F"/>
    <w:rsid w:val="00E672D3"/>
    <w:rsid w:val="00E672F9"/>
    <w:rsid w:val="00E6730B"/>
    <w:rsid w:val="00E6737A"/>
    <w:rsid w:val="00E67389"/>
    <w:rsid w:val="00E6738E"/>
    <w:rsid w:val="00E6744C"/>
    <w:rsid w:val="00E6746F"/>
    <w:rsid w:val="00E675A4"/>
    <w:rsid w:val="00E675C8"/>
    <w:rsid w:val="00E675DB"/>
    <w:rsid w:val="00E67639"/>
    <w:rsid w:val="00E67661"/>
    <w:rsid w:val="00E676C8"/>
    <w:rsid w:val="00E676CE"/>
    <w:rsid w:val="00E67739"/>
    <w:rsid w:val="00E677A1"/>
    <w:rsid w:val="00E67801"/>
    <w:rsid w:val="00E67817"/>
    <w:rsid w:val="00E67837"/>
    <w:rsid w:val="00E67879"/>
    <w:rsid w:val="00E67885"/>
    <w:rsid w:val="00E678B0"/>
    <w:rsid w:val="00E678BE"/>
    <w:rsid w:val="00E678E1"/>
    <w:rsid w:val="00E678EF"/>
    <w:rsid w:val="00E6795D"/>
    <w:rsid w:val="00E679EA"/>
    <w:rsid w:val="00E67A50"/>
    <w:rsid w:val="00E67A8D"/>
    <w:rsid w:val="00E67A9C"/>
    <w:rsid w:val="00E67AD4"/>
    <w:rsid w:val="00E67B03"/>
    <w:rsid w:val="00E67B6C"/>
    <w:rsid w:val="00E67B99"/>
    <w:rsid w:val="00E67B9B"/>
    <w:rsid w:val="00E67BDB"/>
    <w:rsid w:val="00E67BE7"/>
    <w:rsid w:val="00E67C78"/>
    <w:rsid w:val="00E67CB2"/>
    <w:rsid w:val="00E67D18"/>
    <w:rsid w:val="00E67DA9"/>
    <w:rsid w:val="00E67E4F"/>
    <w:rsid w:val="00E67E86"/>
    <w:rsid w:val="00E67E91"/>
    <w:rsid w:val="00E67E9C"/>
    <w:rsid w:val="00E67F26"/>
    <w:rsid w:val="00E67F30"/>
    <w:rsid w:val="00E67F9F"/>
    <w:rsid w:val="00E67FC3"/>
    <w:rsid w:val="00E67FF1"/>
    <w:rsid w:val="00E7000A"/>
    <w:rsid w:val="00E700A1"/>
    <w:rsid w:val="00E700FF"/>
    <w:rsid w:val="00E7015E"/>
    <w:rsid w:val="00E70201"/>
    <w:rsid w:val="00E70210"/>
    <w:rsid w:val="00E7027C"/>
    <w:rsid w:val="00E702A6"/>
    <w:rsid w:val="00E702C1"/>
    <w:rsid w:val="00E702F7"/>
    <w:rsid w:val="00E70339"/>
    <w:rsid w:val="00E70381"/>
    <w:rsid w:val="00E70395"/>
    <w:rsid w:val="00E7039D"/>
    <w:rsid w:val="00E703A1"/>
    <w:rsid w:val="00E70417"/>
    <w:rsid w:val="00E70426"/>
    <w:rsid w:val="00E70472"/>
    <w:rsid w:val="00E704E0"/>
    <w:rsid w:val="00E704E3"/>
    <w:rsid w:val="00E70557"/>
    <w:rsid w:val="00E7055A"/>
    <w:rsid w:val="00E70576"/>
    <w:rsid w:val="00E7058D"/>
    <w:rsid w:val="00E7059B"/>
    <w:rsid w:val="00E70678"/>
    <w:rsid w:val="00E707C0"/>
    <w:rsid w:val="00E707FA"/>
    <w:rsid w:val="00E70859"/>
    <w:rsid w:val="00E70899"/>
    <w:rsid w:val="00E70915"/>
    <w:rsid w:val="00E70960"/>
    <w:rsid w:val="00E709D1"/>
    <w:rsid w:val="00E70A1B"/>
    <w:rsid w:val="00E70A37"/>
    <w:rsid w:val="00E70AA6"/>
    <w:rsid w:val="00E70B62"/>
    <w:rsid w:val="00E70B73"/>
    <w:rsid w:val="00E70BCC"/>
    <w:rsid w:val="00E70BEA"/>
    <w:rsid w:val="00E70C1C"/>
    <w:rsid w:val="00E70CA6"/>
    <w:rsid w:val="00E70D1B"/>
    <w:rsid w:val="00E70D36"/>
    <w:rsid w:val="00E70D80"/>
    <w:rsid w:val="00E70D82"/>
    <w:rsid w:val="00E70D83"/>
    <w:rsid w:val="00E70D86"/>
    <w:rsid w:val="00E70D89"/>
    <w:rsid w:val="00E70DEE"/>
    <w:rsid w:val="00E70E7F"/>
    <w:rsid w:val="00E70ED8"/>
    <w:rsid w:val="00E70F29"/>
    <w:rsid w:val="00E70F41"/>
    <w:rsid w:val="00E70F81"/>
    <w:rsid w:val="00E7100E"/>
    <w:rsid w:val="00E71014"/>
    <w:rsid w:val="00E71098"/>
    <w:rsid w:val="00E710B8"/>
    <w:rsid w:val="00E7114E"/>
    <w:rsid w:val="00E7116D"/>
    <w:rsid w:val="00E71172"/>
    <w:rsid w:val="00E71191"/>
    <w:rsid w:val="00E71328"/>
    <w:rsid w:val="00E71385"/>
    <w:rsid w:val="00E71403"/>
    <w:rsid w:val="00E71451"/>
    <w:rsid w:val="00E71509"/>
    <w:rsid w:val="00E71602"/>
    <w:rsid w:val="00E7163A"/>
    <w:rsid w:val="00E7166F"/>
    <w:rsid w:val="00E71676"/>
    <w:rsid w:val="00E716EA"/>
    <w:rsid w:val="00E71723"/>
    <w:rsid w:val="00E718E0"/>
    <w:rsid w:val="00E718F5"/>
    <w:rsid w:val="00E718FD"/>
    <w:rsid w:val="00E7193C"/>
    <w:rsid w:val="00E71975"/>
    <w:rsid w:val="00E7197D"/>
    <w:rsid w:val="00E719C6"/>
    <w:rsid w:val="00E71A6F"/>
    <w:rsid w:val="00E71A93"/>
    <w:rsid w:val="00E71AB4"/>
    <w:rsid w:val="00E71B7E"/>
    <w:rsid w:val="00E71B9F"/>
    <w:rsid w:val="00E71C02"/>
    <w:rsid w:val="00E71C3A"/>
    <w:rsid w:val="00E71C4B"/>
    <w:rsid w:val="00E71C5E"/>
    <w:rsid w:val="00E71C77"/>
    <w:rsid w:val="00E71D12"/>
    <w:rsid w:val="00E71D3E"/>
    <w:rsid w:val="00E71DCF"/>
    <w:rsid w:val="00E71DDD"/>
    <w:rsid w:val="00E71DFA"/>
    <w:rsid w:val="00E71E9A"/>
    <w:rsid w:val="00E71F03"/>
    <w:rsid w:val="00E71F60"/>
    <w:rsid w:val="00E71F8F"/>
    <w:rsid w:val="00E71FE3"/>
    <w:rsid w:val="00E7205A"/>
    <w:rsid w:val="00E72072"/>
    <w:rsid w:val="00E720BB"/>
    <w:rsid w:val="00E72118"/>
    <w:rsid w:val="00E72139"/>
    <w:rsid w:val="00E72142"/>
    <w:rsid w:val="00E72251"/>
    <w:rsid w:val="00E72303"/>
    <w:rsid w:val="00E72385"/>
    <w:rsid w:val="00E723DB"/>
    <w:rsid w:val="00E72446"/>
    <w:rsid w:val="00E72496"/>
    <w:rsid w:val="00E7249B"/>
    <w:rsid w:val="00E724F2"/>
    <w:rsid w:val="00E72538"/>
    <w:rsid w:val="00E72663"/>
    <w:rsid w:val="00E7267F"/>
    <w:rsid w:val="00E72731"/>
    <w:rsid w:val="00E727CB"/>
    <w:rsid w:val="00E72803"/>
    <w:rsid w:val="00E7282B"/>
    <w:rsid w:val="00E72857"/>
    <w:rsid w:val="00E7285B"/>
    <w:rsid w:val="00E72874"/>
    <w:rsid w:val="00E728AC"/>
    <w:rsid w:val="00E728BD"/>
    <w:rsid w:val="00E72910"/>
    <w:rsid w:val="00E72943"/>
    <w:rsid w:val="00E72985"/>
    <w:rsid w:val="00E729CB"/>
    <w:rsid w:val="00E729E6"/>
    <w:rsid w:val="00E729F3"/>
    <w:rsid w:val="00E72A74"/>
    <w:rsid w:val="00E72A8D"/>
    <w:rsid w:val="00E72A92"/>
    <w:rsid w:val="00E72AF8"/>
    <w:rsid w:val="00E72B0D"/>
    <w:rsid w:val="00E72B50"/>
    <w:rsid w:val="00E72BA0"/>
    <w:rsid w:val="00E72BE7"/>
    <w:rsid w:val="00E72BF1"/>
    <w:rsid w:val="00E72C16"/>
    <w:rsid w:val="00E72C3F"/>
    <w:rsid w:val="00E72C9B"/>
    <w:rsid w:val="00E72CE2"/>
    <w:rsid w:val="00E72CF0"/>
    <w:rsid w:val="00E72D18"/>
    <w:rsid w:val="00E72D44"/>
    <w:rsid w:val="00E72DE4"/>
    <w:rsid w:val="00E72FA0"/>
    <w:rsid w:val="00E72FA8"/>
    <w:rsid w:val="00E72FF9"/>
    <w:rsid w:val="00E730F2"/>
    <w:rsid w:val="00E73101"/>
    <w:rsid w:val="00E73107"/>
    <w:rsid w:val="00E731B0"/>
    <w:rsid w:val="00E731C1"/>
    <w:rsid w:val="00E7320B"/>
    <w:rsid w:val="00E73243"/>
    <w:rsid w:val="00E732BD"/>
    <w:rsid w:val="00E73302"/>
    <w:rsid w:val="00E73361"/>
    <w:rsid w:val="00E73366"/>
    <w:rsid w:val="00E733A7"/>
    <w:rsid w:val="00E733B1"/>
    <w:rsid w:val="00E733D7"/>
    <w:rsid w:val="00E733EF"/>
    <w:rsid w:val="00E73463"/>
    <w:rsid w:val="00E734B8"/>
    <w:rsid w:val="00E73546"/>
    <w:rsid w:val="00E73560"/>
    <w:rsid w:val="00E7358A"/>
    <w:rsid w:val="00E7361D"/>
    <w:rsid w:val="00E736AB"/>
    <w:rsid w:val="00E73705"/>
    <w:rsid w:val="00E7372B"/>
    <w:rsid w:val="00E737B2"/>
    <w:rsid w:val="00E73860"/>
    <w:rsid w:val="00E7395F"/>
    <w:rsid w:val="00E73973"/>
    <w:rsid w:val="00E73999"/>
    <w:rsid w:val="00E739EC"/>
    <w:rsid w:val="00E73A0B"/>
    <w:rsid w:val="00E73AEE"/>
    <w:rsid w:val="00E73AFA"/>
    <w:rsid w:val="00E73B38"/>
    <w:rsid w:val="00E73B8E"/>
    <w:rsid w:val="00E73C43"/>
    <w:rsid w:val="00E73C8E"/>
    <w:rsid w:val="00E73CAE"/>
    <w:rsid w:val="00E73CC8"/>
    <w:rsid w:val="00E73D7A"/>
    <w:rsid w:val="00E73E82"/>
    <w:rsid w:val="00E73E8C"/>
    <w:rsid w:val="00E73EBE"/>
    <w:rsid w:val="00E73ED8"/>
    <w:rsid w:val="00E73F02"/>
    <w:rsid w:val="00E73FA3"/>
    <w:rsid w:val="00E74008"/>
    <w:rsid w:val="00E7402C"/>
    <w:rsid w:val="00E7404E"/>
    <w:rsid w:val="00E7408B"/>
    <w:rsid w:val="00E74091"/>
    <w:rsid w:val="00E74099"/>
    <w:rsid w:val="00E741B7"/>
    <w:rsid w:val="00E741C8"/>
    <w:rsid w:val="00E74279"/>
    <w:rsid w:val="00E74293"/>
    <w:rsid w:val="00E742B8"/>
    <w:rsid w:val="00E7433D"/>
    <w:rsid w:val="00E743D1"/>
    <w:rsid w:val="00E743F7"/>
    <w:rsid w:val="00E74438"/>
    <w:rsid w:val="00E745C7"/>
    <w:rsid w:val="00E74758"/>
    <w:rsid w:val="00E747C6"/>
    <w:rsid w:val="00E747DA"/>
    <w:rsid w:val="00E74875"/>
    <w:rsid w:val="00E7488B"/>
    <w:rsid w:val="00E7488C"/>
    <w:rsid w:val="00E74938"/>
    <w:rsid w:val="00E749BF"/>
    <w:rsid w:val="00E749CF"/>
    <w:rsid w:val="00E749D3"/>
    <w:rsid w:val="00E74AFD"/>
    <w:rsid w:val="00E74B96"/>
    <w:rsid w:val="00E74BFC"/>
    <w:rsid w:val="00E74C3C"/>
    <w:rsid w:val="00E74C7E"/>
    <w:rsid w:val="00E74CAC"/>
    <w:rsid w:val="00E74CD2"/>
    <w:rsid w:val="00E74D71"/>
    <w:rsid w:val="00E74D84"/>
    <w:rsid w:val="00E74DC0"/>
    <w:rsid w:val="00E74EEE"/>
    <w:rsid w:val="00E74F3E"/>
    <w:rsid w:val="00E74F5D"/>
    <w:rsid w:val="00E74FC5"/>
    <w:rsid w:val="00E7502E"/>
    <w:rsid w:val="00E75061"/>
    <w:rsid w:val="00E75078"/>
    <w:rsid w:val="00E750CA"/>
    <w:rsid w:val="00E75121"/>
    <w:rsid w:val="00E75158"/>
    <w:rsid w:val="00E7515E"/>
    <w:rsid w:val="00E7516A"/>
    <w:rsid w:val="00E7516C"/>
    <w:rsid w:val="00E7525F"/>
    <w:rsid w:val="00E75263"/>
    <w:rsid w:val="00E752A9"/>
    <w:rsid w:val="00E7539D"/>
    <w:rsid w:val="00E753B8"/>
    <w:rsid w:val="00E7543F"/>
    <w:rsid w:val="00E754C3"/>
    <w:rsid w:val="00E754E2"/>
    <w:rsid w:val="00E75572"/>
    <w:rsid w:val="00E75577"/>
    <w:rsid w:val="00E755A5"/>
    <w:rsid w:val="00E755AB"/>
    <w:rsid w:val="00E75610"/>
    <w:rsid w:val="00E75665"/>
    <w:rsid w:val="00E756A9"/>
    <w:rsid w:val="00E756BE"/>
    <w:rsid w:val="00E756C9"/>
    <w:rsid w:val="00E756DE"/>
    <w:rsid w:val="00E756F1"/>
    <w:rsid w:val="00E75793"/>
    <w:rsid w:val="00E757F7"/>
    <w:rsid w:val="00E7583D"/>
    <w:rsid w:val="00E75870"/>
    <w:rsid w:val="00E758A0"/>
    <w:rsid w:val="00E75901"/>
    <w:rsid w:val="00E75959"/>
    <w:rsid w:val="00E7599A"/>
    <w:rsid w:val="00E759A4"/>
    <w:rsid w:val="00E759AF"/>
    <w:rsid w:val="00E759E7"/>
    <w:rsid w:val="00E75A00"/>
    <w:rsid w:val="00E75A18"/>
    <w:rsid w:val="00E75A6E"/>
    <w:rsid w:val="00E75AC1"/>
    <w:rsid w:val="00E75C58"/>
    <w:rsid w:val="00E75D9B"/>
    <w:rsid w:val="00E75EB7"/>
    <w:rsid w:val="00E75ECF"/>
    <w:rsid w:val="00E75F1E"/>
    <w:rsid w:val="00E75F6F"/>
    <w:rsid w:val="00E75FB3"/>
    <w:rsid w:val="00E76014"/>
    <w:rsid w:val="00E76043"/>
    <w:rsid w:val="00E76116"/>
    <w:rsid w:val="00E76152"/>
    <w:rsid w:val="00E7615E"/>
    <w:rsid w:val="00E76204"/>
    <w:rsid w:val="00E7628B"/>
    <w:rsid w:val="00E762C6"/>
    <w:rsid w:val="00E762F3"/>
    <w:rsid w:val="00E7630B"/>
    <w:rsid w:val="00E7630F"/>
    <w:rsid w:val="00E7636D"/>
    <w:rsid w:val="00E763BB"/>
    <w:rsid w:val="00E763DC"/>
    <w:rsid w:val="00E76452"/>
    <w:rsid w:val="00E76455"/>
    <w:rsid w:val="00E76496"/>
    <w:rsid w:val="00E7655D"/>
    <w:rsid w:val="00E7656F"/>
    <w:rsid w:val="00E76657"/>
    <w:rsid w:val="00E7667A"/>
    <w:rsid w:val="00E7669E"/>
    <w:rsid w:val="00E766AC"/>
    <w:rsid w:val="00E766C6"/>
    <w:rsid w:val="00E766E9"/>
    <w:rsid w:val="00E766FA"/>
    <w:rsid w:val="00E766FB"/>
    <w:rsid w:val="00E7672C"/>
    <w:rsid w:val="00E767CE"/>
    <w:rsid w:val="00E767D1"/>
    <w:rsid w:val="00E767E4"/>
    <w:rsid w:val="00E767E6"/>
    <w:rsid w:val="00E767F8"/>
    <w:rsid w:val="00E76830"/>
    <w:rsid w:val="00E768D8"/>
    <w:rsid w:val="00E7690C"/>
    <w:rsid w:val="00E76966"/>
    <w:rsid w:val="00E76A22"/>
    <w:rsid w:val="00E76AC2"/>
    <w:rsid w:val="00E76B09"/>
    <w:rsid w:val="00E76B0B"/>
    <w:rsid w:val="00E76B40"/>
    <w:rsid w:val="00E76B6A"/>
    <w:rsid w:val="00E76BA8"/>
    <w:rsid w:val="00E76BC3"/>
    <w:rsid w:val="00E76BCD"/>
    <w:rsid w:val="00E76BDF"/>
    <w:rsid w:val="00E76C8E"/>
    <w:rsid w:val="00E76CE6"/>
    <w:rsid w:val="00E76CF1"/>
    <w:rsid w:val="00E76D3E"/>
    <w:rsid w:val="00E76D4E"/>
    <w:rsid w:val="00E76DD4"/>
    <w:rsid w:val="00E76E24"/>
    <w:rsid w:val="00E76E94"/>
    <w:rsid w:val="00E76E9C"/>
    <w:rsid w:val="00E76EA4"/>
    <w:rsid w:val="00E76EA6"/>
    <w:rsid w:val="00E76EF8"/>
    <w:rsid w:val="00E76F2F"/>
    <w:rsid w:val="00E76F74"/>
    <w:rsid w:val="00E76FAB"/>
    <w:rsid w:val="00E7701B"/>
    <w:rsid w:val="00E7701F"/>
    <w:rsid w:val="00E77135"/>
    <w:rsid w:val="00E7717C"/>
    <w:rsid w:val="00E7719A"/>
    <w:rsid w:val="00E77200"/>
    <w:rsid w:val="00E77211"/>
    <w:rsid w:val="00E7721E"/>
    <w:rsid w:val="00E77258"/>
    <w:rsid w:val="00E7727D"/>
    <w:rsid w:val="00E7728A"/>
    <w:rsid w:val="00E773D0"/>
    <w:rsid w:val="00E773E0"/>
    <w:rsid w:val="00E7741C"/>
    <w:rsid w:val="00E77431"/>
    <w:rsid w:val="00E77458"/>
    <w:rsid w:val="00E774A4"/>
    <w:rsid w:val="00E77504"/>
    <w:rsid w:val="00E77560"/>
    <w:rsid w:val="00E77590"/>
    <w:rsid w:val="00E775BD"/>
    <w:rsid w:val="00E775F1"/>
    <w:rsid w:val="00E7762F"/>
    <w:rsid w:val="00E77644"/>
    <w:rsid w:val="00E7768C"/>
    <w:rsid w:val="00E77721"/>
    <w:rsid w:val="00E7772F"/>
    <w:rsid w:val="00E77755"/>
    <w:rsid w:val="00E77761"/>
    <w:rsid w:val="00E77766"/>
    <w:rsid w:val="00E777B0"/>
    <w:rsid w:val="00E7787A"/>
    <w:rsid w:val="00E778CB"/>
    <w:rsid w:val="00E77926"/>
    <w:rsid w:val="00E7798E"/>
    <w:rsid w:val="00E779D7"/>
    <w:rsid w:val="00E77AF3"/>
    <w:rsid w:val="00E77B11"/>
    <w:rsid w:val="00E77B16"/>
    <w:rsid w:val="00E77B24"/>
    <w:rsid w:val="00E77B4E"/>
    <w:rsid w:val="00E77B8F"/>
    <w:rsid w:val="00E77C85"/>
    <w:rsid w:val="00E77D03"/>
    <w:rsid w:val="00E77D70"/>
    <w:rsid w:val="00E77DAD"/>
    <w:rsid w:val="00E77E28"/>
    <w:rsid w:val="00E77F3C"/>
    <w:rsid w:val="00E77F60"/>
    <w:rsid w:val="00E77F93"/>
    <w:rsid w:val="00E77FAA"/>
    <w:rsid w:val="00E80025"/>
    <w:rsid w:val="00E8004A"/>
    <w:rsid w:val="00E80150"/>
    <w:rsid w:val="00E8016E"/>
    <w:rsid w:val="00E80207"/>
    <w:rsid w:val="00E8024A"/>
    <w:rsid w:val="00E80275"/>
    <w:rsid w:val="00E802C0"/>
    <w:rsid w:val="00E802D1"/>
    <w:rsid w:val="00E80375"/>
    <w:rsid w:val="00E80380"/>
    <w:rsid w:val="00E803CF"/>
    <w:rsid w:val="00E803D4"/>
    <w:rsid w:val="00E803ED"/>
    <w:rsid w:val="00E80404"/>
    <w:rsid w:val="00E804FA"/>
    <w:rsid w:val="00E80506"/>
    <w:rsid w:val="00E80545"/>
    <w:rsid w:val="00E8054F"/>
    <w:rsid w:val="00E80555"/>
    <w:rsid w:val="00E8058E"/>
    <w:rsid w:val="00E805A4"/>
    <w:rsid w:val="00E805CC"/>
    <w:rsid w:val="00E80608"/>
    <w:rsid w:val="00E8060A"/>
    <w:rsid w:val="00E8061C"/>
    <w:rsid w:val="00E806B3"/>
    <w:rsid w:val="00E806D6"/>
    <w:rsid w:val="00E806E9"/>
    <w:rsid w:val="00E80708"/>
    <w:rsid w:val="00E80795"/>
    <w:rsid w:val="00E807B8"/>
    <w:rsid w:val="00E807D9"/>
    <w:rsid w:val="00E8085C"/>
    <w:rsid w:val="00E808BC"/>
    <w:rsid w:val="00E80947"/>
    <w:rsid w:val="00E80982"/>
    <w:rsid w:val="00E80A04"/>
    <w:rsid w:val="00E80A49"/>
    <w:rsid w:val="00E80AA6"/>
    <w:rsid w:val="00E80AB5"/>
    <w:rsid w:val="00E80B45"/>
    <w:rsid w:val="00E80B74"/>
    <w:rsid w:val="00E80B82"/>
    <w:rsid w:val="00E80C78"/>
    <w:rsid w:val="00E80CA2"/>
    <w:rsid w:val="00E80CBA"/>
    <w:rsid w:val="00E80D6C"/>
    <w:rsid w:val="00E80DBE"/>
    <w:rsid w:val="00E80DE1"/>
    <w:rsid w:val="00E80E20"/>
    <w:rsid w:val="00E80E21"/>
    <w:rsid w:val="00E80F04"/>
    <w:rsid w:val="00E80F2A"/>
    <w:rsid w:val="00E80F4F"/>
    <w:rsid w:val="00E80FA7"/>
    <w:rsid w:val="00E80FAF"/>
    <w:rsid w:val="00E810E1"/>
    <w:rsid w:val="00E81115"/>
    <w:rsid w:val="00E812B7"/>
    <w:rsid w:val="00E812DF"/>
    <w:rsid w:val="00E812F0"/>
    <w:rsid w:val="00E81427"/>
    <w:rsid w:val="00E814B3"/>
    <w:rsid w:val="00E814CF"/>
    <w:rsid w:val="00E814EA"/>
    <w:rsid w:val="00E814FE"/>
    <w:rsid w:val="00E8150C"/>
    <w:rsid w:val="00E8151D"/>
    <w:rsid w:val="00E81526"/>
    <w:rsid w:val="00E81546"/>
    <w:rsid w:val="00E815B8"/>
    <w:rsid w:val="00E815E3"/>
    <w:rsid w:val="00E8166C"/>
    <w:rsid w:val="00E8167C"/>
    <w:rsid w:val="00E816A5"/>
    <w:rsid w:val="00E816D8"/>
    <w:rsid w:val="00E8171B"/>
    <w:rsid w:val="00E81806"/>
    <w:rsid w:val="00E8188A"/>
    <w:rsid w:val="00E81909"/>
    <w:rsid w:val="00E81953"/>
    <w:rsid w:val="00E81964"/>
    <w:rsid w:val="00E8197A"/>
    <w:rsid w:val="00E8198B"/>
    <w:rsid w:val="00E819A6"/>
    <w:rsid w:val="00E81A6D"/>
    <w:rsid w:val="00E81A6F"/>
    <w:rsid w:val="00E81B04"/>
    <w:rsid w:val="00E81B77"/>
    <w:rsid w:val="00E81B79"/>
    <w:rsid w:val="00E81BD8"/>
    <w:rsid w:val="00E81C1C"/>
    <w:rsid w:val="00E81CB5"/>
    <w:rsid w:val="00E81D2F"/>
    <w:rsid w:val="00E81E27"/>
    <w:rsid w:val="00E81E7C"/>
    <w:rsid w:val="00E81F53"/>
    <w:rsid w:val="00E81FE5"/>
    <w:rsid w:val="00E81FEB"/>
    <w:rsid w:val="00E820CE"/>
    <w:rsid w:val="00E8212B"/>
    <w:rsid w:val="00E821A9"/>
    <w:rsid w:val="00E8221E"/>
    <w:rsid w:val="00E82230"/>
    <w:rsid w:val="00E82253"/>
    <w:rsid w:val="00E8225F"/>
    <w:rsid w:val="00E822D2"/>
    <w:rsid w:val="00E822E6"/>
    <w:rsid w:val="00E823C1"/>
    <w:rsid w:val="00E823E8"/>
    <w:rsid w:val="00E82414"/>
    <w:rsid w:val="00E82455"/>
    <w:rsid w:val="00E824AB"/>
    <w:rsid w:val="00E8256E"/>
    <w:rsid w:val="00E825C8"/>
    <w:rsid w:val="00E82673"/>
    <w:rsid w:val="00E826F3"/>
    <w:rsid w:val="00E82766"/>
    <w:rsid w:val="00E8277B"/>
    <w:rsid w:val="00E827FD"/>
    <w:rsid w:val="00E82828"/>
    <w:rsid w:val="00E82869"/>
    <w:rsid w:val="00E8286A"/>
    <w:rsid w:val="00E82879"/>
    <w:rsid w:val="00E828C0"/>
    <w:rsid w:val="00E828C7"/>
    <w:rsid w:val="00E828EE"/>
    <w:rsid w:val="00E828F5"/>
    <w:rsid w:val="00E828FF"/>
    <w:rsid w:val="00E82909"/>
    <w:rsid w:val="00E82969"/>
    <w:rsid w:val="00E829B0"/>
    <w:rsid w:val="00E82A5A"/>
    <w:rsid w:val="00E82ACD"/>
    <w:rsid w:val="00E82B95"/>
    <w:rsid w:val="00E82B97"/>
    <w:rsid w:val="00E82B9A"/>
    <w:rsid w:val="00E82BED"/>
    <w:rsid w:val="00E82BFF"/>
    <w:rsid w:val="00E82C53"/>
    <w:rsid w:val="00E82C9E"/>
    <w:rsid w:val="00E82CBE"/>
    <w:rsid w:val="00E82D2D"/>
    <w:rsid w:val="00E82D51"/>
    <w:rsid w:val="00E82D5D"/>
    <w:rsid w:val="00E82DBD"/>
    <w:rsid w:val="00E82DBE"/>
    <w:rsid w:val="00E82DC4"/>
    <w:rsid w:val="00E82DCC"/>
    <w:rsid w:val="00E82E21"/>
    <w:rsid w:val="00E82E22"/>
    <w:rsid w:val="00E82E4F"/>
    <w:rsid w:val="00E82FA1"/>
    <w:rsid w:val="00E82FA7"/>
    <w:rsid w:val="00E82FEA"/>
    <w:rsid w:val="00E83076"/>
    <w:rsid w:val="00E830C2"/>
    <w:rsid w:val="00E830FA"/>
    <w:rsid w:val="00E83122"/>
    <w:rsid w:val="00E8316F"/>
    <w:rsid w:val="00E831CE"/>
    <w:rsid w:val="00E8325B"/>
    <w:rsid w:val="00E83363"/>
    <w:rsid w:val="00E833E0"/>
    <w:rsid w:val="00E83441"/>
    <w:rsid w:val="00E834F9"/>
    <w:rsid w:val="00E83591"/>
    <w:rsid w:val="00E8361C"/>
    <w:rsid w:val="00E8361E"/>
    <w:rsid w:val="00E83694"/>
    <w:rsid w:val="00E836CA"/>
    <w:rsid w:val="00E8377E"/>
    <w:rsid w:val="00E837E8"/>
    <w:rsid w:val="00E83865"/>
    <w:rsid w:val="00E838B7"/>
    <w:rsid w:val="00E8391B"/>
    <w:rsid w:val="00E8397B"/>
    <w:rsid w:val="00E839C4"/>
    <w:rsid w:val="00E83A2C"/>
    <w:rsid w:val="00E83A8F"/>
    <w:rsid w:val="00E83ABC"/>
    <w:rsid w:val="00E83ABD"/>
    <w:rsid w:val="00E83AC4"/>
    <w:rsid w:val="00E83B03"/>
    <w:rsid w:val="00E83B5E"/>
    <w:rsid w:val="00E83C32"/>
    <w:rsid w:val="00E83C43"/>
    <w:rsid w:val="00E83C62"/>
    <w:rsid w:val="00E83CB1"/>
    <w:rsid w:val="00E83CFF"/>
    <w:rsid w:val="00E83D11"/>
    <w:rsid w:val="00E83D4A"/>
    <w:rsid w:val="00E83E0C"/>
    <w:rsid w:val="00E83EEC"/>
    <w:rsid w:val="00E83F2C"/>
    <w:rsid w:val="00E83F58"/>
    <w:rsid w:val="00E83FE0"/>
    <w:rsid w:val="00E83FFE"/>
    <w:rsid w:val="00E840A3"/>
    <w:rsid w:val="00E840BD"/>
    <w:rsid w:val="00E841DF"/>
    <w:rsid w:val="00E84244"/>
    <w:rsid w:val="00E84314"/>
    <w:rsid w:val="00E84349"/>
    <w:rsid w:val="00E84401"/>
    <w:rsid w:val="00E8443C"/>
    <w:rsid w:val="00E844C0"/>
    <w:rsid w:val="00E84569"/>
    <w:rsid w:val="00E845A9"/>
    <w:rsid w:val="00E845C9"/>
    <w:rsid w:val="00E845CF"/>
    <w:rsid w:val="00E845DF"/>
    <w:rsid w:val="00E846CB"/>
    <w:rsid w:val="00E84749"/>
    <w:rsid w:val="00E847CF"/>
    <w:rsid w:val="00E847F8"/>
    <w:rsid w:val="00E84828"/>
    <w:rsid w:val="00E84919"/>
    <w:rsid w:val="00E8491B"/>
    <w:rsid w:val="00E8494A"/>
    <w:rsid w:val="00E8497C"/>
    <w:rsid w:val="00E8499A"/>
    <w:rsid w:val="00E84AC9"/>
    <w:rsid w:val="00E84AD1"/>
    <w:rsid w:val="00E84AD2"/>
    <w:rsid w:val="00E84AD3"/>
    <w:rsid w:val="00E84AF1"/>
    <w:rsid w:val="00E84B3D"/>
    <w:rsid w:val="00E84C1C"/>
    <w:rsid w:val="00E84C34"/>
    <w:rsid w:val="00E84C89"/>
    <w:rsid w:val="00E84CAA"/>
    <w:rsid w:val="00E84D47"/>
    <w:rsid w:val="00E84E1F"/>
    <w:rsid w:val="00E84FDD"/>
    <w:rsid w:val="00E85017"/>
    <w:rsid w:val="00E85046"/>
    <w:rsid w:val="00E85055"/>
    <w:rsid w:val="00E85058"/>
    <w:rsid w:val="00E850D0"/>
    <w:rsid w:val="00E85116"/>
    <w:rsid w:val="00E8513A"/>
    <w:rsid w:val="00E85141"/>
    <w:rsid w:val="00E85151"/>
    <w:rsid w:val="00E8517D"/>
    <w:rsid w:val="00E8521C"/>
    <w:rsid w:val="00E85223"/>
    <w:rsid w:val="00E85267"/>
    <w:rsid w:val="00E852DE"/>
    <w:rsid w:val="00E852F3"/>
    <w:rsid w:val="00E85346"/>
    <w:rsid w:val="00E853CA"/>
    <w:rsid w:val="00E85415"/>
    <w:rsid w:val="00E85425"/>
    <w:rsid w:val="00E8552F"/>
    <w:rsid w:val="00E85612"/>
    <w:rsid w:val="00E8566C"/>
    <w:rsid w:val="00E8566F"/>
    <w:rsid w:val="00E85691"/>
    <w:rsid w:val="00E856D3"/>
    <w:rsid w:val="00E85754"/>
    <w:rsid w:val="00E8583E"/>
    <w:rsid w:val="00E85857"/>
    <w:rsid w:val="00E8588F"/>
    <w:rsid w:val="00E858C0"/>
    <w:rsid w:val="00E858DD"/>
    <w:rsid w:val="00E85963"/>
    <w:rsid w:val="00E85983"/>
    <w:rsid w:val="00E85AAC"/>
    <w:rsid w:val="00E85AC7"/>
    <w:rsid w:val="00E85B28"/>
    <w:rsid w:val="00E85B65"/>
    <w:rsid w:val="00E85BA9"/>
    <w:rsid w:val="00E85BF8"/>
    <w:rsid w:val="00E85C15"/>
    <w:rsid w:val="00E85C98"/>
    <w:rsid w:val="00E85CAD"/>
    <w:rsid w:val="00E85D8F"/>
    <w:rsid w:val="00E85DB5"/>
    <w:rsid w:val="00E85DEB"/>
    <w:rsid w:val="00E85E17"/>
    <w:rsid w:val="00E85EA7"/>
    <w:rsid w:val="00E85EAB"/>
    <w:rsid w:val="00E85ECB"/>
    <w:rsid w:val="00E85ED4"/>
    <w:rsid w:val="00E85F5C"/>
    <w:rsid w:val="00E86082"/>
    <w:rsid w:val="00E860C5"/>
    <w:rsid w:val="00E860EB"/>
    <w:rsid w:val="00E86191"/>
    <w:rsid w:val="00E861B6"/>
    <w:rsid w:val="00E86207"/>
    <w:rsid w:val="00E8625A"/>
    <w:rsid w:val="00E8627C"/>
    <w:rsid w:val="00E8634C"/>
    <w:rsid w:val="00E8644B"/>
    <w:rsid w:val="00E8644E"/>
    <w:rsid w:val="00E86451"/>
    <w:rsid w:val="00E864BC"/>
    <w:rsid w:val="00E864CC"/>
    <w:rsid w:val="00E86518"/>
    <w:rsid w:val="00E8653B"/>
    <w:rsid w:val="00E86576"/>
    <w:rsid w:val="00E865BA"/>
    <w:rsid w:val="00E86703"/>
    <w:rsid w:val="00E86724"/>
    <w:rsid w:val="00E8675E"/>
    <w:rsid w:val="00E86776"/>
    <w:rsid w:val="00E8677B"/>
    <w:rsid w:val="00E867EB"/>
    <w:rsid w:val="00E86859"/>
    <w:rsid w:val="00E86876"/>
    <w:rsid w:val="00E868D9"/>
    <w:rsid w:val="00E86900"/>
    <w:rsid w:val="00E8698F"/>
    <w:rsid w:val="00E86A2B"/>
    <w:rsid w:val="00E86A9C"/>
    <w:rsid w:val="00E86B65"/>
    <w:rsid w:val="00E86BA2"/>
    <w:rsid w:val="00E86BB2"/>
    <w:rsid w:val="00E86BF4"/>
    <w:rsid w:val="00E86D4C"/>
    <w:rsid w:val="00E86DD8"/>
    <w:rsid w:val="00E86DE1"/>
    <w:rsid w:val="00E86EB7"/>
    <w:rsid w:val="00E86EB9"/>
    <w:rsid w:val="00E86F28"/>
    <w:rsid w:val="00E86F3E"/>
    <w:rsid w:val="00E86F44"/>
    <w:rsid w:val="00E86F66"/>
    <w:rsid w:val="00E86F8C"/>
    <w:rsid w:val="00E870F3"/>
    <w:rsid w:val="00E8710F"/>
    <w:rsid w:val="00E87139"/>
    <w:rsid w:val="00E87167"/>
    <w:rsid w:val="00E8718A"/>
    <w:rsid w:val="00E87190"/>
    <w:rsid w:val="00E871B3"/>
    <w:rsid w:val="00E8720B"/>
    <w:rsid w:val="00E87238"/>
    <w:rsid w:val="00E87248"/>
    <w:rsid w:val="00E8724C"/>
    <w:rsid w:val="00E8726E"/>
    <w:rsid w:val="00E87277"/>
    <w:rsid w:val="00E87280"/>
    <w:rsid w:val="00E87284"/>
    <w:rsid w:val="00E87296"/>
    <w:rsid w:val="00E872B8"/>
    <w:rsid w:val="00E872E1"/>
    <w:rsid w:val="00E8736D"/>
    <w:rsid w:val="00E8738D"/>
    <w:rsid w:val="00E87456"/>
    <w:rsid w:val="00E8747F"/>
    <w:rsid w:val="00E87489"/>
    <w:rsid w:val="00E874A5"/>
    <w:rsid w:val="00E87579"/>
    <w:rsid w:val="00E8759B"/>
    <w:rsid w:val="00E876A5"/>
    <w:rsid w:val="00E876D7"/>
    <w:rsid w:val="00E87788"/>
    <w:rsid w:val="00E8779A"/>
    <w:rsid w:val="00E878D0"/>
    <w:rsid w:val="00E878E6"/>
    <w:rsid w:val="00E87905"/>
    <w:rsid w:val="00E8799F"/>
    <w:rsid w:val="00E879FD"/>
    <w:rsid w:val="00E87A12"/>
    <w:rsid w:val="00E87A96"/>
    <w:rsid w:val="00E87B76"/>
    <w:rsid w:val="00E87B79"/>
    <w:rsid w:val="00E87C3B"/>
    <w:rsid w:val="00E87C7D"/>
    <w:rsid w:val="00E87D54"/>
    <w:rsid w:val="00E87DCB"/>
    <w:rsid w:val="00E87DF9"/>
    <w:rsid w:val="00E87E01"/>
    <w:rsid w:val="00E87E0E"/>
    <w:rsid w:val="00E87F36"/>
    <w:rsid w:val="00E87F43"/>
    <w:rsid w:val="00E90014"/>
    <w:rsid w:val="00E9003D"/>
    <w:rsid w:val="00E9006B"/>
    <w:rsid w:val="00E90175"/>
    <w:rsid w:val="00E901BE"/>
    <w:rsid w:val="00E901D9"/>
    <w:rsid w:val="00E9025F"/>
    <w:rsid w:val="00E903E9"/>
    <w:rsid w:val="00E904A7"/>
    <w:rsid w:val="00E9050F"/>
    <w:rsid w:val="00E905C1"/>
    <w:rsid w:val="00E90631"/>
    <w:rsid w:val="00E9073F"/>
    <w:rsid w:val="00E9075E"/>
    <w:rsid w:val="00E907C4"/>
    <w:rsid w:val="00E907D5"/>
    <w:rsid w:val="00E9080F"/>
    <w:rsid w:val="00E90814"/>
    <w:rsid w:val="00E9089A"/>
    <w:rsid w:val="00E908D4"/>
    <w:rsid w:val="00E9092B"/>
    <w:rsid w:val="00E9096C"/>
    <w:rsid w:val="00E9098C"/>
    <w:rsid w:val="00E90ADE"/>
    <w:rsid w:val="00E90AE1"/>
    <w:rsid w:val="00E90BBA"/>
    <w:rsid w:val="00E90C1E"/>
    <w:rsid w:val="00E90C80"/>
    <w:rsid w:val="00E90CB3"/>
    <w:rsid w:val="00E90CC8"/>
    <w:rsid w:val="00E90CF1"/>
    <w:rsid w:val="00E90E0D"/>
    <w:rsid w:val="00E90E42"/>
    <w:rsid w:val="00E90F6E"/>
    <w:rsid w:val="00E91069"/>
    <w:rsid w:val="00E91083"/>
    <w:rsid w:val="00E91138"/>
    <w:rsid w:val="00E911D4"/>
    <w:rsid w:val="00E91235"/>
    <w:rsid w:val="00E91269"/>
    <w:rsid w:val="00E91293"/>
    <w:rsid w:val="00E912CB"/>
    <w:rsid w:val="00E912EC"/>
    <w:rsid w:val="00E9138A"/>
    <w:rsid w:val="00E91399"/>
    <w:rsid w:val="00E913D3"/>
    <w:rsid w:val="00E9142A"/>
    <w:rsid w:val="00E91456"/>
    <w:rsid w:val="00E9145D"/>
    <w:rsid w:val="00E91462"/>
    <w:rsid w:val="00E9151C"/>
    <w:rsid w:val="00E91555"/>
    <w:rsid w:val="00E91594"/>
    <w:rsid w:val="00E915BF"/>
    <w:rsid w:val="00E915EF"/>
    <w:rsid w:val="00E9164B"/>
    <w:rsid w:val="00E916E7"/>
    <w:rsid w:val="00E91702"/>
    <w:rsid w:val="00E91718"/>
    <w:rsid w:val="00E917BB"/>
    <w:rsid w:val="00E91835"/>
    <w:rsid w:val="00E91858"/>
    <w:rsid w:val="00E91891"/>
    <w:rsid w:val="00E918B9"/>
    <w:rsid w:val="00E91926"/>
    <w:rsid w:val="00E91A26"/>
    <w:rsid w:val="00E91AAD"/>
    <w:rsid w:val="00E91BA7"/>
    <w:rsid w:val="00E91CC3"/>
    <w:rsid w:val="00E91CC9"/>
    <w:rsid w:val="00E91D0C"/>
    <w:rsid w:val="00E91D4E"/>
    <w:rsid w:val="00E91D5F"/>
    <w:rsid w:val="00E91E09"/>
    <w:rsid w:val="00E91E60"/>
    <w:rsid w:val="00E91FB3"/>
    <w:rsid w:val="00E91FB6"/>
    <w:rsid w:val="00E91FFE"/>
    <w:rsid w:val="00E9202B"/>
    <w:rsid w:val="00E9207D"/>
    <w:rsid w:val="00E9208A"/>
    <w:rsid w:val="00E92110"/>
    <w:rsid w:val="00E9211A"/>
    <w:rsid w:val="00E92123"/>
    <w:rsid w:val="00E9218A"/>
    <w:rsid w:val="00E921A7"/>
    <w:rsid w:val="00E921CA"/>
    <w:rsid w:val="00E921E8"/>
    <w:rsid w:val="00E9221E"/>
    <w:rsid w:val="00E9226E"/>
    <w:rsid w:val="00E92289"/>
    <w:rsid w:val="00E922E6"/>
    <w:rsid w:val="00E9237E"/>
    <w:rsid w:val="00E92380"/>
    <w:rsid w:val="00E923BB"/>
    <w:rsid w:val="00E92448"/>
    <w:rsid w:val="00E9247E"/>
    <w:rsid w:val="00E9248F"/>
    <w:rsid w:val="00E924D5"/>
    <w:rsid w:val="00E925CE"/>
    <w:rsid w:val="00E92602"/>
    <w:rsid w:val="00E92631"/>
    <w:rsid w:val="00E92722"/>
    <w:rsid w:val="00E927E4"/>
    <w:rsid w:val="00E9282E"/>
    <w:rsid w:val="00E9295B"/>
    <w:rsid w:val="00E92980"/>
    <w:rsid w:val="00E929A3"/>
    <w:rsid w:val="00E929B3"/>
    <w:rsid w:val="00E929E4"/>
    <w:rsid w:val="00E929F6"/>
    <w:rsid w:val="00E92B44"/>
    <w:rsid w:val="00E92BB5"/>
    <w:rsid w:val="00E92BBA"/>
    <w:rsid w:val="00E92BEC"/>
    <w:rsid w:val="00E92C53"/>
    <w:rsid w:val="00E92C59"/>
    <w:rsid w:val="00E92C77"/>
    <w:rsid w:val="00E92CA6"/>
    <w:rsid w:val="00E92CA8"/>
    <w:rsid w:val="00E92CDB"/>
    <w:rsid w:val="00E92D19"/>
    <w:rsid w:val="00E92D5C"/>
    <w:rsid w:val="00E92E0D"/>
    <w:rsid w:val="00E92E39"/>
    <w:rsid w:val="00E92E96"/>
    <w:rsid w:val="00E92ED3"/>
    <w:rsid w:val="00E92F0E"/>
    <w:rsid w:val="00E92F37"/>
    <w:rsid w:val="00E92FE8"/>
    <w:rsid w:val="00E930A5"/>
    <w:rsid w:val="00E930E9"/>
    <w:rsid w:val="00E93130"/>
    <w:rsid w:val="00E931FA"/>
    <w:rsid w:val="00E93230"/>
    <w:rsid w:val="00E93297"/>
    <w:rsid w:val="00E932A8"/>
    <w:rsid w:val="00E932B1"/>
    <w:rsid w:val="00E9331E"/>
    <w:rsid w:val="00E93388"/>
    <w:rsid w:val="00E9338E"/>
    <w:rsid w:val="00E93394"/>
    <w:rsid w:val="00E933C1"/>
    <w:rsid w:val="00E93422"/>
    <w:rsid w:val="00E93450"/>
    <w:rsid w:val="00E9348E"/>
    <w:rsid w:val="00E9349B"/>
    <w:rsid w:val="00E934AC"/>
    <w:rsid w:val="00E935CE"/>
    <w:rsid w:val="00E935E8"/>
    <w:rsid w:val="00E9364A"/>
    <w:rsid w:val="00E937A8"/>
    <w:rsid w:val="00E9388B"/>
    <w:rsid w:val="00E938F0"/>
    <w:rsid w:val="00E93917"/>
    <w:rsid w:val="00E93955"/>
    <w:rsid w:val="00E9397A"/>
    <w:rsid w:val="00E939A0"/>
    <w:rsid w:val="00E93A25"/>
    <w:rsid w:val="00E93A9A"/>
    <w:rsid w:val="00E93AB8"/>
    <w:rsid w:val="00E93AFD"/>
    <w:rsid w:val="00E93B5E"/>
    <w:rsid w:val="00E93B7C"/>
    <w:rsid w:val="00E93B95"/>
    <w:rsid w:val="00E93BF6"/>
    <w:rsid w:val="00E93C98"/>
    <w:rsid w:val="00E93CB0"/>
    <w:rsid w:val="00E93CC5"/>
    <w:rsid w:val="00E93DAD"/>
    <w:rsid w:val="00E93E2C"/>
    <w:rsid w:val="00E93F94"/>
    <w:rsid w:val="00E94009"/>
    <w:rsid w:val="00E94014"/>
    <w:rsid w:val="00E94092"/>
    <w:rsid w:val="00E940EA"/>
    <w:rsid w:val="00E940F3"/>
    <w:rsid w:val="00E9417D"/>
    <w:rsid w:val="00E941F2"/>
    <w:rsid w:val="00E94283"/>
    <w:rsid w:val="00E94286"/>
    <w:rsid w:val="00E9433E"/>
    <w:rsid w:val="00E94365"/>
    <w:rsid w:val="00E94381"/>
    <w:rsid w:val="00E943B5"/>
    <w:rsid w:val="00E943C6"/>
    <w:rsid w:val="00E94428"/>
    <w:rsid w:val="00E944B6"/>
    <w:rsid w:val="00E94546"/>
    <w:rsid w:val="00E945C1"/>
    <w:rsid w:val="00E945CE"/>
    <w:rsid w:val="00E9463C"/>
    <w:rsid w:val="00E946CB"/>
    <w:rsid w:val="00E946F4"/>
    <w:rsid w:val="00E94817"/>
    <w:rsid w:val="00E94821"/>
    <w:rsid w:val="00E94863"/>
    <w:rsid w:val="00E9487D"/>
    <w:rsid w:val="00E9494B"/>
    <w:rsid w:val="00E94A25"/>
    <w:rsid w:val="00E94A42"/>
    <w:rsid w:val="00E94A96"/>
    <w:rsid w:val="00E94AE6"/>
    <w:rsid w:val="00E94B04"/>
    <w:rsid w:val="00E94B4D"/>
    <w:rsid w:val="00E94B59"/>
    <w:rsid w:val="00E94B76"/>
    <w:rsid w:val="00E94B7A"/>
    <w:rsid w:val="00E94BF3"/>
    <w:rsid w:val="00E94C28"/>
    <w:rsid w:val="00E94C70"/>
    <w:rsid w:val="00E94C7B"/>
    <w:rsid w:val="00E94C9E"/>
    <w:rsid w:val="00E94DE7"/>
    <w:rsid w:val="00E94E33"/>
    <w:rsid w:val="00E94E3D"/>
    <w:rsid w:val="00E94E89"/>
    <w:rsid w:val="00E94EBB"/>
    <w:rsid w:val="00E94FC4"/>
    <w:rsid w:val="00E95018"/>
    <w:rsid w:val="00E950F8"/>
    <w:rsid w:val="00E95150"/>
    <w:rsid w:val="00E951C1"/>
    <w:rsid w:val="00E951FA"/>
    <w:rsid w:val="00E95292"/>
    <w:rsid w:val="00E95294"/>
    <w:rsid w:val="00E95351"/>
    <w:rsid w:val="00E95365"/>
    <w:rsid w:val="00E953ED"/>
    <w:rsid w:val="00E95546"/>
    <w:rsid w:val="00E95574"/>
    <w:rsid w:val="00E955AE"/>
    <w:rsid w:val="00E955B7"/>
    <w:rsid w:val="00E955BD"/>
    <w:rsid w:val="00E955D2"/>
    <w:rsid w:val="00E9560D"/>
    <w:rsid w:val="00E9563A"/>
    <w:rsid w:val="00E9564A"/>
    <w:rsid w:val="00E956C7"/>
    <w:rsid w:val="00E95710"/>
    <w:rsid w:val="00E9576A"/>
    <w:rsid w:val="00E95779"/>
    <w:rsid w:val="00E95848"/>
    <w:rsid w:val="00E95880"/>
    <w:rsid w:val="00E95957"/>
    <w:rsid w:val="00E95980"/>
    <w:rsid w:val="00E95997"/>
    <w:rsid w:val="00E95A15"/>
    <w:rsid w:val="00E95A9B"/>
    <w:rsid w:val="00E95B60"/>
    <w:rsid w:val="00E95B6E"/>
    <w:rsid w:val="00E95B73"/>
    <w:rsid w:val="00E95C52"/>
    <w:rsid w:val="00E95D03"/>
    <w:rsid w:val="00E95D7D"/>
    <w:rsid w:val="00E95DAD"/>
    <w:rsid w:val="00E95E39"/>
    <w:rsid w:val="00E95E7B"/>
    <w:rsid w:val="00E95ED9"/>
    <w:rsid w:val="00E95F39"/>
    <w:rsid w:val="00E96015"/>
    <w:rsid w:val="00E96031"/>
    <w:rsid w:val="00E960B7"/>
    <w:rsid w:val="00E960D6"/>
    <w:rsid w:val="00E960E4"/>
    <w:rsid w:val="00E96156"/>
    <w:rsid w:val="00E961D6"/>
    <w:rsid w:val="00E9624F"/>
    <w:rsid w:val="00E962D1"/>
    <w:rsid w:val="00E9630F"/>
    <w:rsid w:val="00E963F7"/>
    <w:rsid w:val="00E9648A"/>
    <w:rsid w:val="00E964F2"/>
    <w:rsid w:val="00E9651F"/>
    <w:rsid w:val="00E9653A"/>
    <w:rsid w:val="00E9659F"/>
    <w:rsid w:val="00E965AA"/>
    <w:rsid w:val="00E965CF"/>
    <w:rsid w:val="00E965DB"/>
    <w:rsid w:val="00E966CE"/>
    <w:rsid w:val="00E96735"/>
    <w:rsid w:val="00E9688B"/>
    <w:rsid w:val="00E96910"/>
    <w:rsid w:val="00E96924"/>
    <w:rsid w:val="00E9693B"/>
    <w:rsid w:val="00E96A3F"/>
    <w:rsid w:val="00E96A57"/>
    <w:rsid w:val="00E96B26"/>
    <w:rsid w:val="00E96B5F"/>
    <w:rsid w:val="00E96B85"/>
    <w:rsid w:val="00E96BDA"/>
    <w:rsid w:val="00E96BF1"/>
    <w:rsid w:val="00E96C2A"/>
    <w:rsid w:val="00E96C6C"/>
    <w:rsid w:val="00E96CC1"/>
    <w:rsid w:val="00E96D46"/>
    <w:rsid w:val="00E96D49"/>
    <w:rsid w:val="00E96D5B"/>
    <w:rsid w:val="00E96D79"/>
    <w:rsid w:val="00E96DD7"/>
    <w:rsid w:val="00E96DD9"/>
    <w:rsid w:val="00E96DE3"/>
    <w:rsid w:val="00E96E47"/>
    <w:rsid w:val="00E96EA7"/>
    <w:rsid w:val="00E96F23"/>
    <w:rsid w:val="00E96F3B"/>
    <w:rsid w:val="00E9702F"/>
    <w:rsid w:val="00E97125"/>
    <w:rsid w:val="00E971CB"/>
    <w:rsid w:val="00E971D3"/>
    <w:rsid w:val="00E971DC"/>
    <w:rsid w:val="00E97248"/>
    <w:rsid w:val="00E9730D"/>
    <w:rsid w:val="00E973D9"/>
    <w:rsid w:val="00E97407"/>
    <w:rsid w:val="00E97423"/>
    <w:rsid w:val="00E974B9"/>
    <w:rsid w:val="00E974DC"/>
    <w:rsid w:val="00E97533"/>
    <w:rsid w:val="00E97543"/>
    <w:rsid w:val="00E9754D"/>
    <w:rsid w:val="00E97553"/>
    <w:rsid w:val="00E97578"/>
    <w:rsid w:val="00E9757E"/>
    <w:rsid w:val="00E97596"/>
    <w:rsid w:val="00E97622"/>
    <w:rsid w:val="00E97698"/>
    <w:rsid w:val="00E9770F"/>
    <w:rsid w:val="00E9773B"/>
    <w:rsid w:val="00E9778A"/>
    <w:rsid w:val="00E977C4"/>
    <w:rsid w:val="00E9783B"/>
    <w:rsid w:val="00E97864"/>
    <w:rsid w:val="00E97879"/>
    <w:rsid w:val="00E97898"/>
    <w:rsid w:val="00E978F7"/>
    <w:rsid w:val="00E97916"/>
    <w:rsid w:val="00E97942"/>
    <w:rsid w:val="00E97953"/>
    <w:rsid w:val="00E97954"/>
    <w:rsid w:val="00E97AEB"/>
    <w:rsid w:val="00E97B28"/>
    <w:rsid w:val="00E97B3B"/>
    <w:rsid w:val="00E97C38"/>
    <w:rsid w:val="00E97D59"/>
    <w:rsid w:val="00E97DAC"/>
    <w:rsid w:val="00E97DFF"/>
    <w:rsid w:val="00E97E32"/>
    <w:rsid w:val="00E97E9B"/>
    <w:rsid w:val="00E97EC4"/>
    <w:rsid w:val="00E97ECA"/>
    <w:rsid w:val="00E97ED3"/>
    <w:rsid w:val="00E97EE0"/>
    <w:rsid w:val="00E97EE3"/>
    <w:rsid w:val="00E97F06"/>
    <w:rsid w:val="00E97F43"/>
    <w:rsid w:val="00E97FD3"/>
    <w:rsid w:val="00EA002A"/>
    <w:rsid w:val="00EA00C1"/>
    <w:rsid w:val="00EA0107"/>
    <w:rsid w:val="00EA013C"/>
    <w:rsid w:val="00EA0157"/>
    <w:rsid w:val="00EA0199"/>
    <w:rsid w:val="00EA01A6"/>
    <w:rsid w:val="00EA01F0"/>
    <w:rsid w:val="00EA023B"/>
    <w:rsid w:val="00EA025F"/>
    <w:rsid w:val="00EA026A"/>
    <w:rsid w:val="00EA03EB"/>
    <w:rsid w:val="00EA04AB"/>
    <w:rsid w:val="00EA04B1"/>
    <w:rsid w:val="00EA0583"/>
    <w:rsid w:val="00EA0586"/>
    <w:rsid w:val="00EA058B"/>
    <w:rsid w:val="00EA0624"/>
    <w:rsid w:val="00EA0635"/>
    <w:rsid w:val="00EA063C"/>
    <w:rsid w:val="00EA069B"/>
    <w:rsid w:val="00EA06C6"/>
    <w:rsid w:val="00EA06F2"/>
    <w:rsid w:val="00EA079E"/>
    <w:rsid w:val="00EA07B8"/>
    <w:rsid w:val="00EA07C1"/>
    <w:rsid w:val="00EA0804"/>
    <w:rsid w:val="00EA0959"/>
    <w:rsid w:val="00EA0966"/>
    <w:rsid w:val="00EA0A15"/>
    <w:rsid w:val="00EA0A17"/>
    <w:rsid w:val="00EA0A9A"/>
    <w:rsid w:val="00EA0AAA"/>
    <w:rsid w:val="00EA0B7F"/>
    <w:rsid w:val="00EA0C02"/>
    <w:rsid w:val="00EA0C20"/>
    <w:rsid w:val="00EA0CC2"/>
    <w:rsid w:val="00EA0D3C"/>
    <w:rsid w:val="00EA0DA7"/>
    <w:rsid w:val="00EA0DCA"/>
    <w:rsid w:val="00EA0E19"/>
    <w:rsid w:val="00EA0E47"/>
    <w:rsid w:val="00EA0E75"/>
    <w:rsid w:val="00EA0EB1"/>
    <w:rsid w:val="00EA0EB8"/>
    <w:rsid w:val="00EA0EFC"/>
    <w:rsid w:val="00EA0F0E"/>
    <w:rsid w:val="00EA0FA9"/>
    <w:rsid w:val="00EA0FB3"/>
    <w:rsid w:val="00EA1008"/>
    <w:rsid w:val="00EA11C3"/>
    <w:rsid w:val="00EA11C5"/>
    <w:rsid w:val="00EA11D7"/>
    <w:rsid w:val="00EA1280"/>
    <w:rsid w:val="00EA133B"/>
    <w:rsid w:val="00EA1386"/>
    <w:rsid w:val="00EA13DD"/>
    <w:rsid w:val="00EA13F7"/>
    <w:rsid w:val="00EA145C"/>
    <w:rsid w:val="00EA148B"/>
    <w:rsid w:val="00EA1497"/>
    <w:rsid w:val="00EA14E7"/>
    <w:rsid w:val="00EA14FB"/>
    <w:rsid w:val="00EA157C"/>
    <w:rsid w:val="00EA15DB"/>
    <w:rsid w:val="00EA1640"/>
    <w:rsid w:val="00EA1659"/>
    <w:rsid w:val="00EA16DF"/>
    <w:rsid w:val="00EA16F9"/>
    <w:rsid w:val="00EA177D"/>
    <w:rsid w:val="00EA17AB"/>
    <w:rsid w:val="00EA17E3"/>
    <w:rsid w:val="00EA17FE"/>
    <w:rsid w:val="00EA1847"/>
    <w:rsid w:val="00EA193C"/>
    <w:rsid w:val="00EA1954"/>
    <w:rsid w:val="00EA19D2"/>
    <w:rsid w:val="00EA1A08"/>
    <w:rsid w:val="00EA1A59"/>
    <w:rsid w:val="00EA1A7E"/>
    <w:rsid w:val="00EA1A95"/>
    <w:rsid w:val="00EA1B62"/>
    <w:rsid w:val="00EA1BA6"/>
    <w:rsid w:val="00EA1BAB"/>
    <w:rsid w:val="00EA1C5D"/>
    <w:rsid w:val="00EA1C7D"/>
    <w:rsid w:val="00EA1C80"/>
    <w:rsid w:val="00EA1CE3"/>
    <w:rsid w:val="00EA1D04"/>
    <w:rsid w:val="00EA1D50"/>
    <w:rsid w:val="00EA1DAC"/>
    <w:rsid w:val="00EA1DE6"/>
    <w:rsid w:val="00EA1E4D"/>
    <w:rsid w:val="00EA1EB4"/>
    <w:rsid w:val="00EA1EC3"/>
    <w:rsid w:val="00EA1EDB"/>
    <w:rsid w:val="00EA1F07"/>
    <w:rsid w:val="00EA1F22"/>
    <w:rsid w:val="00EA1F50"/>
    <w:rsid w:val="00EA1F71"/>
    <w:rsid w:val="00EA1F7A"/>
    <w:rsid w:val="00EA1F96"/>
    <w:rsid w:val="00EA1FF6"/>
    <w:rsid w:val="00EA202A"/>
    <w:rsid w:val="00EA205F"/>
    <w:rsid w:val="00EA20AA"/>
    <w:rsid w:val="00EA20B1"/>
    <w:rsid w:val="00EA20FD"/>
    <w:rsid w:val="00EA21C7"/>
    <w:rsid w:val="00EA2480"/>
    <w:rsid w:val="00EA24B7"/>
    <w:rsid w:val="00EA2527"/>
    <w:rsid w:val="00EA255E"/>
    <w:rsid w:val="00EA25C3"/>
    <w:rsid w:val="00EA2662"/>
    <w:rsid w:val="00EA266D"/>
    <w:rsid w:val="00EA277F"/>
    <w:rsid w:val="00EA28BB"/>
    <w:rsid w:val="00EA296E"/>
    <w:rsid w:val="00EA29F7"/>
    <w:rsid w:val="00EA2A8E"/>
    <w:rsid w:val="00EA2AA0"/>
    <w:rsid w:val="00EA2ABD"/>
    <w:rsid w:val="00EA2AF3"/>
    <w:rsid w:val="00EA2B08"/>
    <w:rsid w:val="00EA2BD4"/>
    <w:rsid w:val="00EA2BFC"/>
    <w:rsid w:val="00EA2C9B"/>
    <w:rsid w:val="00EA2CB2"/>
    <w:rsid w:val="00EA2CC4"/>
    <w:rsid w:val="00EA2CEA"/>
    <w:rsid w:val="00EA2CF6"/>
    <w:rsid w:val="00EA2D3A"/>
    <w:rsid w:val="00EA2D3C"/>
    <w:rsid w:val="00EA2DEA"/>
    <w:rsid w:val="00EA2E88"/>
    <w:rsid w:val="00EA2F16"/>
    <w:rsid w:val="00EA3044"/>
    <w:rsid w:val="00EA3165"/>
    <w:rsid w:val="00EA316B"/>
    <w:rsid w:val="00EA31B6"/>
    <w:rsid w:val="00EA31CB"/>
    <w:rsid w:val="00EA321E"/>
    <w:rsid w:val="00EA3262"/>
    <w:rsid w:val="00EA3285"/>
    <w:rsid w:val="00EA3367"/>
    <w:rsid w:val="00EA3414"/>
    <w:rsid w:val="00EA342F"/>
    <w:rsid w:val="00EA34D0"/>
    <w:rsid w:val="00EA35AD"/>
    <w:rsid w:val="00EA35B1"/>
    <w:rsid w:val="00EA364D"/>
    <w:rsid w:val="00EA370E"/>
    <w:rsid w:val="00EA3720"/>
    <w:rsid w:val="00EA3725"/>
    <w:rsid w:val="00EA374C"/>
    <w:rsid w:val="00EA37AF"/>
    <w:rsid w:val="00EA37B9"/>
    <w:rsid w:val="00EA382B"/>
    <w:rsid w:val="00EA3837"/>
    <w:rsid w:val="00EA3860"/>
    <w:rsid w:val="00EA38E0"/>
    <w:rsid w:val="00EA3928"/>
    <w:rsid w:val="00EA3951"/>
    <w:rsid w:val="00EA3967"/>
    <w:rsid w:val="00EA39DB"/>
    <w:rsid w:val="00EA3A33"/>
    <w:rsid w:val="00EA3A91"/>
    <w:rsid w:val="00EA3B0D"/>
    <w:rsid w:val="00EA3BAF"/>
    <w:rsid w:val="00EA3C01"/>
    <w:rsid w:val="00EA3C37"/>
    <w:rsid w:val="00EA3C8D"/>
    <w:rsid w:val="00EA3CC1"/>
    <w:rsid w:val="00EA3CE6"/>
    <w:rsid w:val="00EA3D39"/>
    <w:rsid w:val="00EA3D70"/>
    <w:rsid w:val="00EA3E08"/>
    <w:rsid w:val="00EA3E19"/>
    <w:rsid w:val="00EA3E80"/>
    <w:rsid w:val="00EA3E9B"/>
    <w:rsid w:val="00EA3EAC"/>
    <w:rsid w:val="00EA3EC3"/>
    <w:rsid w:val="00EA3EF0"/>
    <w:rsid w:val="00EA3F2E"/>
    <w:rsid w:val="00EA3F85"/>
    <w:rsid w:val="00EA3F93"/>
    <w:rsid w:val="00EA3FFD"/>
    <w:rsid w:val="00EA409B"/>
    <w:rsid w:val="00EA4100"/>
    <w:rsid w:val="00EA4137"/>
    <w:rsid w:val="00EA41EC"/>
    <w:rsid w:val="00EA421A"/>
    <w:rsid w:val="00EA4260"/>
    <w:rsid w:val="00EA429F"/>
    <w:rsid w:val="00EA435E"/>
    <w:rsid w:val="00EA4377"/>
    <w:rsid w:val="00EA43B3"/>
    <w:rsid w:val="00EA43E3"/>
    <w:rsid w:val="00EA443F"/>
    <w:rsid w:val="00EA4443"/>
    <w:rsid w:val="00EA445E"/>
    <w:rsid w:val="00EA4502"/>
    <w:rsid w:val="00EA451D"/>
    <w:rsid w:val="00EA4573"/>
    <w:rsid w:val="00EA45AD"/>
    <w:rsid w:val="00EA4682"/>
    <w:rsid w:val="00EA4691"/>
    <w:rsid w:val="00EA46CE"/>
    <w:rsid w:val="00EA46FF"/>
    <w:rsid w:val="00EA4751"/>
    <w:rsid w:val="00EA4759"/>
    <w:rsid w:val="00EA4774"/>
    <w:rsid w:val="00EA4786"/>
    <w:rsid w:val="00EA47AF"/>
    <w:rsid w:val="00EA47BE"/>
    <w:rsid w:val="00EA4883"/>
    <w:rsid w:val="00EA4951"/>
    <w:rsid w:val="00EA4A23"/>
    <w:rsid w:val="00EA4A6F"/>
    <w:rsid w:val="00EA4A89"/>
    <w:rsid w:val="00EA4BAD"/>
    <w:rsid w:val="00EA4BE0"/>
    <w:rsid w:val="00EA4BE3"/>
    <w:rsid w:val="00EA4C51"/>
    <w:rsid w:val="00EA4C57"/>
    <w:rsid w:val="00EA4C6B"/>
    <w:rsid w:val="00EA4D7E"/>
    <w:rsid w:val="00EA4D7F"/>
    <w:rsid w:val="00EA4D83"/>
    <w:rsid w:val="00EA4DBF"/>
    <w:rsid w:val="00EA4E33"/>
    <w:rsid w:val="00EA4E61"/>
    <w:rsid w:val="00EA4F1F"/>
    <w:rsid w:val="00EA4FCB"/>
    <w:rsid w:val="00EA5012"/>
    <w:rsid w:val="00EA50FC"/>
    <w:rsid w:val="00EA511A"/>
    <w:rsid w:val="00EA5140"/>
    <w:rsid w:val="00EA5149"/>
    <w:rsid w:val="00EA514E"/>
    <w:rsid w:val="00EA515B"/>
    <w:rsid w:val="00EA5192"/>
    <w:rsid w:val="00EA51BA"/>
    <w:rsid w:val="00EA51C5"/>
    <w:rsid w:val="00EA5258"/>
    <w:rsid w:val="00EA5386"/>
    <w:rsid w:val="00EA53E9"/>
    <w:rsid w:val="00EA5402"/>
    <w:rsid w:val="00EA549F"/>
    <w:rsid w:val="00EA54FF"/>
    <w:rsid w:val="00EA558B"/>
    <w:rsid w:val="00EA55A4"/>
    <w:rsid w:val="00EA560E"/>
    <w:rsid w:val="00EA5639"/>
    <w:rsid w:val="00EA56B1"/>
    <w:rsid w:val="00EA5700"/>
    <w:rsid w:val="00EA5744"/>
    <w:rsid w:val="00EA5751"/>
    <w:rsid w:val="00EA5769"/>
    <w:rsid w:val="00EA57C4"/>
    <w:rsid w:val="00EA57E3"/>
    <w:rsid w:val="00EA5815"/>
    <w:rsid w:val="00EA582D"/>
    <w:rsid w:val="00EA5850"/>
    <w:rsid w:val="00EA58FA"/>
    <w:rsid w:val="00EA58FC"/>
    <w:rsid w:val="00EA594C"/>
    <w:rsid w:val="00EA59F1"/>
    <w:rsid w:val="00EA5A06"/>
    <w:rsid w:val="00EA5A11"/>
    <w:rsid w:val="00EA5ABF"/>
    <w:rsid w:val="00EA5B6F"/>
    <w:rsid w:val="00EA5BF0"/>
    <w:rsid w:val="00EA5C28"/>
    <w:rsid w:val="00EA5C50"/>
    <w:rsid w:val="00EA5C88"/>
    <w:rsid w:val="00EA5C9F"/>
    <w:rsid w:val="00EA5D11"/>
    <w:rsid w:val="00EA5D1B"/>
    <w:rsid w:val="00EA5D5C"/>
    <w:rsid w:val="00EA5DE6"/>
    <w:rsid w:val="00EA5DF0"/>
    <w:rsid w:val="00EA5E98"/>
    <w:rsid w:val="00EA5EBE"/>
    <w:rsid w:val="00EA5F9E"/>
    <w:rsid w:val="00EA5FF5"/>
    <w:rsid w:val="00EA6070"/>
    <w:rsid w:val="00EA6080"/>
    <w:rsid w:val="00EA60A6"/>
    <w:rsid w:val="00EA60D7"/>
    <w:rsid w:val="00EA6103"/>
    <w:rsid w:val="00EA6109"/>
    <w:rsid w:val="00EA6166"/>
    <w:rsid w:val="00EA616C"/>
    <w:rsid w:val="00EA61A4"/>
    <w:rsid w:val="00EA61BA"/>
    <w:rsid w:val="00EA620A"/>
    <w:rsid w:val="00EA6213"/>
    <w:rsid w:val="00EA623A"/>
    <w:rsid w:val="00EA62BD"/>
    <w:rsid w:val="00EA6319"/>
    <w:rsid w:val="00EA63E0"/>
    <w:rsid w:val="00EA651E"/>
    <w:rsid w:val="00EA664B"/>
    <w:rsid w:val="00EA67C1"/>
    <w:rsid w:val="00EA68A2"/>
    <w:rsid w:val="00EA68E6"/>
    <w:rsid w:val="00EA68F1"/>
    <w:rsid w:val="00EA695E"/>
    <w:rsid w:val="00EA6963"/>
    <w:rsid w:val="00EA6970"/>
    <w:rsid w:val="00EA69E7"/>
    <w:rsid w:val="00EA69ED"/>
    <w:rsid w:val="00EA6A55"/>
    <w:rsid w:val="00EA6A75"/>
    <w:rsid w:val="00EA6A8B"/>
    <w:rsid w:val="00EA6AEE"/>
    <w:rsid w:val="00EA6B61"/>
    <w:rsid w:val="00EA6B65"/>
    <w:rsid w:val="00EA6BAD"/>
    <w:rsid w:val="00EA6CD9"/>
    <w:rsid w:val="00EA6D1F"/>
    <w:rsid w:val="00EA6E53"/>
    <w:rsid w:val="00EA6ECC"/>
    <w:rsid w:val="00EA6ED5"/>
    <w:rsid w:val="00EA6EDA"/>
    <w:rsid w:val="00EA6F0E"/>
    <w:rsid w:val="00EA6F75"/>
    <w:rsid w:val="00EA7063"/>
    <w:rsid w:val="00EA70C3"/>
    <w:rsid w:val="00EA7110"/>
    <w:rsid w:val="00EA7127"/>
    <w:rsid w:val="00EA7249"/>
    <w:rsid w:val="00EA7263"/>
    <w:rsid w:val="00EA73A5"/>
    <w:rsid w:val="00EA7434"/>
    <w:rsid w:val="00EA7459"/>
    <w:rsid w:val="00EA75B3"/>
    <w:rsid w:val="00EA7609"/>
    <w:rsid w:val="00EA76BD"/>
    <w:rsid w:val="00EA7713"/>
    <w:rsid w:val="00EA7777"/>
    <w:rsid w:val="00EA781C"/>
    <w:rsid w:val="00EA785D"/>
    <w:rsid w:val="00EA78B8"/>
    <w:rsid w:val="00EA792F"/>
    <w:rsid w:val="00EA7973"/>
    <w:rsid w:val="00EA798B"/>
    <w:rsid w:val="00EA79EE"/>
    <w:rsid w:val="00EA7A01"/>
    <w:rsid w:val="00EA7A2F"/>
    <w:rsid w:val="00EA7A39"/>
    <w:rsid w:val="00EA7A5F"/>
    <w:rsid w:val="00EA7B35"/>
    <w:rsid w:val="00EA7B55"/>
    <w:rsid w:val="00EA7C06"/>
    <w:rsid w:val="00EA7CB0"/>
    <w:rsid w:val="00EA7CF2"/>
    <w:rsid w:val="00EA7CFA"/>
    <w:rsid w:val="00EA7D83"/>
    <w:rsid w:val="00EA7DA7"/>
    <w:rsid w:val="00EA7E74"/>
    <w:rsid w:val="00EA7EA2"/>
    <w:rsid w:val="00EA7EB8"/>
    <w:rsid w:val="00EA7F51"/>
    <w:rsid w:val="00EA7FF0"/>
    <w:rsid w:val="00EB00DB"/>
    <w:rsid w:val="00EB016A"/>
    <w:rsid w:val="00EB0185"/>
    <w:rsid w:val="00EB01E2"/>
    <w:rsid w:val="00EB0212"/>
    <w:rsid w:val="00EB02FB"/>
    <w:rsid w:val="00EB0341"/>
    <w:rsid w:val="00EB037C"/>
    <w:rsid w:val="00EB03B0"/>
    <w:rsid w:val="00EB03B7"/>
    <w:rsid w:val="00EB0489"/>
    <w:rsid w:val="00EB04A5"/>
    <w:rsid w:val="00EB0526"/>
    <w:rsid w:val="00EB0539"/>
    <w:rsid w:val="00EB0600"/>
    <w:rsid w:val="00EB06BC"/>
    <w:rsid w:val="00EB06E6"/>
    <w:rsid w:val="00EB077B"/>
    <w:rsid w:val="00EB0819"/>
    <w:rsid w:val="00EB0875"/>
    <w:rsid w:val="00EB08A1"/>
    <w:rsid w:val="00EB08CA"/>
    <w:rsid w:val="00EB08E3"/>
    <w:rsid w:val="00EB0977"/>
    <w:rsid w:val="00EB09D3"/>
    <w:rsid w:val="00EB09F3"/>
    <w:rsid w:val="00EB0A12"/>
    <w:rsid w:val="00EB0ADB"/>
    <w:rsid w:val="00EB0B1E"/>
    <w:rsid w:val="00EB0B60"/>
    <w:rsid w:val="00EB0B63"/>
    <w:rsid w:val="00EB0C13"/>
    <w:rsid w:val="00EB0CA9"/>
    <w:rsid w:val="00EB0CE7"/>
    <w:rsid w:val="00EB0D2C"/>
    <w:rsid w:val="00EB0D4D"/>
    <w:rsid w:val="00EB0D8C"/>
    <w:rsid w:val="00EB0DBA"/>
    <w:rsid w:val="00EB0F24"/>
    <w:rsid w:val="00EB0F2E"/>
    <w:rsid w:val="00EB0FC3"/>
    <w:rsid w:val="00EB0FF7"/>
    <w:rsid w:val="00EB1010"/>
    <w:rsid w:val="00EB1011"/>
    <w:rsid w:val="00EB105A"/>
    <w:rsid w:val="00EB10B6"/>
    <w:rsid w:val="00EB111D"/>
    <w:rsid w:val="00EB11B0"/>
    <w:rsid w:val="00EB1263"/>
    <w:rsid w:val="00EB12CE"/>
    <w:rsid w:val="00EB133E"/>
    <w:rsid w:val="00EB133F"/>
    <w:rsid w:val="00EB1350"/>
    <w:rsid w:val="00EB147C"/>
    <w:rsid w:val="00EB148A"/>
    <w:rsid w:val="00EB1491"/>
    <w:rsid w:val="00EB1641"/>
    <w:rsid w:val="00EB168E"/>
    <w:rsid w:val="00EB1691"/>
    <w:rsid w:val="00EB16E6"/>
    <w:rsid w:val="00EB1784"/>
    <w:rsid w:val="00EB181E"/>
    <w:rsid w:val="00EB1880"/>
    <w:rsid w:val="00EB18A4"/>
    <w:rsid w:val="00EB1936"/>
    <w:rsid w:val="00EB1938"/>
    <w:rsid w:val="00EB197C"/>
    <w:rsid w:val="00EB1997"/>
    <w:rsid w:val="00EB19CB"/>
    <w:rsid w:val="00EB19F0"/>
    <w:rsid w:val="00EB1AD2"/>
    <w:rsid w:val="00EB1AE7"/>
    <w:rsid w:val="00EB1AF4"/>
    <w:rsid w:val="00EB1B54"/>
    <w:rsid w:val="00EB1B9F"/>
    <w:rsid w:val="00EB1C29"/>
    <w:rsid w:val="00EB1C32"/>
    <w:rsid w:val="00EB1C8D"/>
    <w:rsid w:val="00EB1CCD"/>
    <w:rsid w:val="00EB1D52"/>
    <w:rsid w:val="00EB1DA1"/>
    <w:rsid w:val="00EB1DB0"/>
    <w:rsid w:val="00EB1F1F"/>
    <w:rsid w:val="00EB1F2E"/>
    <w:rsid w:val="00EB1F4B"/>
    <w:rsid w:val="00EB208C"/>
    <w:rsid w:val="00EB208D"/>
    <w:rsid w:val="00EB20A5"/>
    <w:rsid w:val="00EB20D8"/>
    <w:rsid w:val="00EB20E3"/>
    <w:rsid w:val="00EB216C"/>
    <w:rsid w:val="00EB2214"/>
    <w:rsid w:val="00EB2256"/>
    <w:rsid w:val="00EB22B2"/>
    <w:rsid w:val="00EB22BE"/>
    <w:rsid w:val="00EB234C"/>
    <w:rsid w:val="00EB23F5"/>
    <w:rsid w:val="00EB240C"/>
    <w:rsid w:val="00EB2430"/>
    <w:rsid w:val="00EB2467"/>
    <w:rsid w:val="00EB246D"/>
    <w:rsid w:val="00EB24A8"/>
    <w:rsid w:val="00EB24BE"/>
    <w:rsid w:val="00EB24EF"/>
    <w:rsid w:val="00EB25C0"/>
    <w:rsid w:val="00EB26F4"/>
    <w:rsid w:val="00EB26F9"/>
    <w:rsid w:val="00EB2712"/>
    <w:rsid w:val="00EB2729"/>
    <w:rsid w:val="00EB288F"/>
    <w:rsid w:val="00EB28BE"/>
    <w:rsid w:val="00EB2933"/>
    <w:rsid w:val="00EB293D"/>
    <w:rsid w:val="00EB2973"/>
    <w:rsid w:val="00EB29F4"/>
    <w:rsid w:val="00EB2A6E"/>
    <w:rsid w:val="00EB2AAC"/>
    <w:rsid w:val="00EB2ACE"/>
    <w:rsid w:val="00EB2B5D"/>
    <w:rsid w:val="00EB2B90"/>
    <w:rsid w:val="00EB2BBE"/>
    <w:rsid w:val="00EB2CF8"/>
    <w:rsid w:val="00EB2D4E"/>
    <w:rsid w:val="00EB2D5C"/>
    <w:rsid w:val="00EB2D73"/>
    <w:rsid w:val="00EB2DA9"/>
    <w:rsid w:val="00EB2E6B"/>
    <w:rsid w:val="00EB2EF3"/>
    <w:rsid w:val="00EB2F35"/>
    <w:rsid w:val="00EB2F48"/>
    <w:rsid w:val="00EB2FE6"/>
    <w:rsid w:val="00EB303E"/>
    <w:rsid w:val="00EB3051"/>
    <w:rsid w:val="00EB30C2"/>
    <w:rsid w:val="00EB322F"/>
    <w:rsid w:val="00EB32E7"/>
    <w:rsid w:val="00EB3324"/>
    <w:rsid w:val="00EB3337"/>
    <w:rsid w:val="00EB3348"/>
    <w:rsid w:val="00EB334B"/>
    <w:rsid w:val="00EB3399"/>
    <w:rsid w:val="00EB33BA"/>
    <w:rsid w:val="00EB33E7"/>
    <w:rsid w:val="00EB3474"/>
    <w:rsid w:val="00EB349D"/>
    <w:rsid w:val="00EB3590"/>
    <w:rsid w:val="00EB35B6"/>
    <w:rsid w:val="00EB3759"/>
    <w:rsid w:val="00EB3775"/>
    <w:rsid w:val="00EB37CD"/>
    <w:rsid w:val="00EB38C5"/>
    <w:rsid w:val="00EB38CF"/>
    <w:rsid w:val="00EB3926"/>
    <w:rsid w:val="00EB3A05"/>
    <w:rsid w:val="00EB3A26"/>
    <w:rsid w:val="00EB3AD8"/>
    <w:rsid w:val="00EB3B63"/>
    <w:rsid w:val="00EB3CDC"/>
    <w:rsid w:val="00EB3D21"/>
    <w:rsid w:val="00EB3D3F"/>
    <w:rsid w:val="00EB3D68"/>
    <w:rsid w:val="00EB3E92"/>
    <w:rsid w:val="00EB3EB7"/>
    <w:rsid w:val="00EB3F4B"/>
    <w:rsid w:val="00EB401F"/>
    <w:rsid w:val="00EB4075"/>
    <w:rsid w:val="00EB40B9"/>
    <w:rsid w:val="00EB40E3"/>
    <w:rsid w:val="00EB4114"/>
    <w:rsid w:val="00EB4138"/>
    <w:rsid w:val="00EB4172"/>
    <w:rsid w:val="00EB4213"/>
    <w:rsid w:val="00EB425F"/>
    <w:rsid w:val="00EB4282"/>
    <w:rsid w:val="00EB4376"/>
    <w:rsid w:val="00EB4383"/>
    <w:rsid w:val="00EB4391"/>
    <w:rsid w:val="00EB43DC"/>
    <w:rsid w:val="00EB444A"/>
    <w:rsid w:val="00EB444C"/>
    <w:rsid w:val="00EB4473"/>
    <w:rsid w:val="00EB4482"/>
    <w:rsid w:val="00EB4489"/>
    <w:rsid w:val="00EB4494"/>
    <w:rsid w:val="00EB455F"/>
    <w:rsid w:val="00EB4577"/>
    <w:rsid w:val="00EB4655"/>
    <w:rsid w:val="00EB4662"/>
    <w:rsid w:val="00EB4689"/>
    <w:rsid w:val="00EB469C"/>
    <w:rsid w:val="00EB46BF"/>
    <w:rsid w:val="00EB46C5"/>
    <w:rsid w:val="00EB4735"/>
    <w:rsid w:val="00EB4775"/>
    <w:rsid w:val="00EB4801"/>
    <w:rsid w:val="00EB4803"/>
    <w:rsid w:val="00EB4821"/>
    <w:rsid w:val="00EB485D"/>
    <w:rsid w:val="00EB4865"/>
    <w:rsid w:val="00EB4903"/>
    <w:rsid w:val="00EB499D"/>
    <w:rsid w:val="00EB49AB"/>
    <w:rsid w:val="00EB49E5"/>
    <w:rsid w:val="00EB4A1B"/>
    <w:rsid w:val="00EB4A20"/>
    <w:rsid w:val="00EB4ADD"/>
    <w:rsid w:val="00EB4B07"/>
    <w:rsid w:val="00EB4B73"/>
    <w:rsid w:val="00EB4C3C"/>
    <w:rsid w:val="00EB4C41"/>
    <w:rsid w:val="00EB4C78"/>
    <w:rsid w:val="00EB4CAA"/>
    <w:rsid w:val="00EB4CB5"/>
    <w:rsid w:val="00EB4CEA"/>
    <w:rsid w:val="00EB4D0B"/>
    <w:rsid w:val="00EB4D18"/>
    <w:rsid w:val="00EB4D95"/>
    <w:rsid w:val="00EB4D9E"/>
    <w:rsid w:val="00EB4DDB"/>
    <w:rsid w:val="00EB4E3A"/>
    <w:rsid w:val="00EB4E51"/>
    <w:rsid w:val="00EB4F22"/>
    <w:rsid w:val="00EB4FD5"/>
    <w:rsid w:val="00EB4FD9"/>
    <w:rsid w:val="00EB4FE0"/>
    <w:rsid w:val="00EB50AC"/>
    <w:rsid w:val="00EB5130"/>
    <w:rsid w:val="00EB520C"/>
    <w:rsid w:val="00EB5237"/>
    <w:rsid w:val="00EB5248"/>
    <w:rsid w:val="00EB525C"/>
    <w:rsid w:val="00EB5283"/>
    <w:rsid w:val="00EB52C7"/>
    <w:rsid w:val="00EB533F"/>
    <w:rsid w:val="00EB53A7"/>
    <w:rsid w:val="00EB5420"/>
    <w:rsid w:val="00EB5462"/>
    <w:rsid w:val="00EB546C"/>
    <w:rsid w:val="00EB546F"/>
    <w:rsid w:val="00EB547D"/>
    <w:rsid w:val="00EB549E"/>
    <w:rsid w:val="00EB54A8"/>
    <w:rsid w:val="00EB54D5"/>
    <w:rsid w:val="00EB556E"/>
    <w:rsid w:val="00EB56FE"/>
    <w:rsid w:val="00EB570E"/>
    <w:rsid w:val="00EB5768"/>
    <w:rsid w:val="00EB5786"/>
    <w:rsid w:val="00EB57C4"/>
    <w:rsid w:val="00EB5834"/>
    <w:rsid w:val="00EB58A1"/>
    <w:rsid w:val="00EB58D7"/>
    <w:rsid w:val="00EB58F9"/>
    <w:rsid w:val="00EB58FF"/>
    <w:rsid w:val="00EB5949"/>
    <w:rsid w:val="00EB59C5"/>
    <w:rsid w:val="00EB59EF"/>
    <w:rsid w:val="00EB5A2A"/>
    <w:rsid w:val="00EB5AA3"/>
    <w:rsid w:val="00EB5AF2"/>
    <w:rsid w:val="00EB5B08"/>
    <w:rsid w:val="00EB5B91"/>
    <w:rsid w:val="00EB5B92"/>
    <w:rsid w:val="00EB5BFC"/>
    <w:rsid w:val="00EB5C26"/>
    <w:rsid w:val="00EB5CFE"/>
    <w:rsid w:val="00EB5D75"/>
    <w:rsid w:val="00EB5D87"/>
    <w:rsid w:val="00EB5DA6"/>
    <w:rsid w:val="00EB5DB0"/>
    <w:rsid w:val="00EB5E37"/>
    <w:rsid w:val="00EB5E69"/>
    <w:rsid w:val="00EB5E85"/>
    <w:rsid w:val="00EB5EF0"/>
    <w:rsid w:val="00EB5F4A"/>
    <w:rsid w:val="00EB5FA4"/>
    <w:rsid w:val="00EB5FC9"/>
    <w:rsid w:val="00EB60AE"/>
    <w:rsid w:val="00EB60D0"/>
    <w:rsid w:val="00EB60EC"/>
    <w:rsid w:val="00EB610F"/>
    <w:rsid w:val="00EB61AB"/>
    <w:rsid w:val="00EB61BF"/>
    <w:rsid w:val="00EB6219"/>
    <w:rsid w:val="00EB6245"/>
    <w:rsid w:val="00EB6353"/>
    <w:rsid w:val="00EB637D"/>
    <w:rsid w:val="00EB63A7"/>
    <w:rsid w:val="00EB643B"/>
    <w:rsid w:val="00EB645A"/>
    <w:rsid w:val="00EB6478"/>
    <w:rsid w:val="00EB648C"/>
    <w:rsid w:val="00EB6542"/>
    <w:rsid w:val="00EB65A0"/>
    <w:rsid w:val="00EB65AB"/>
    <w:rsid w:val="00EB65C3"/>
    <w:rsid w:val="00EB66EE"/>
    <w:rsid w:val="00EB6771"/>
    <w:rsid w:val="00EB67A1"/>
    <w:rsid w:val="00EB67F3"/>
    <w:rsid w:val="00EB67FF"/>
    <w:rsid w:val="00EB6896"/>
    <w:rsid w:val="00EB68D4"/>
    <w:rsid w:val="00EB68D9"/>
    <w:rsid w:val="00EB69A9"/>
    <w:rsid w:val="00EB69E6"/>
    <w:rsid w:val="00EB6A87"/>
    <w:rsid w:val="00EB6AAA"/>
    <w:rsid w:val="00EB6ABB"/>
    <w:rsid w:val="00EB6AC6"/>
    <w:rsid w:val="00EB6AD5"/>
    <w:rsid w:val="00EB6B6C"/>
    <w:rsid w:val="00EB6CC1"/>
    <w:rsid w:val="00EB6D3B"/>
    <w:rsid w:val="00EB6D97"/>
    <w:rsid w:val="00EB6DBD"/>
    <w:rsid w:val="00EB6E33"/>
    <w:rsid w:val="00EB6E6B"/>
    <w:rsid w:val="00EB6F2B"/>
    <w:rsid w:val="00EB6F43"/>
    <w:rsid w:val="00EB6F5D"/>
    <w:rsid w:val="00EB6F7D"/>
    <w:rsid w:val="00EB6F8E"/>
    <w:rsid w:val="00EB6F9F"/>
    <w:rsid w:val="00EB6FEA"/>
    <w:rsid w:val="00EB7034"/>
    <w:rsid w:val="00EB7037"/>
    <w:rsid w:val="00EB7052"/>
    <w:rsid w:val="00EB7061"/>
    <w:rsid w:val="00EB70F1"/>
    <w:rsid w:val="00EB7168"/>
    <w:rsid w:val="00EB71A1"/>
    <w:rsid w:val="00EB71C9"/>
    <w:rsid w:val="00EB71F5"/>
    <w:rsid w:val="00EB720E"/>
    <w:rsid w:val="00EB7210"/>
    <w:rsid w:val="00EB7214"/>
    <w:rsid w:val="00EB7257"/>
    <w:rsid w:val="00EB72B6"/>
    <w:rsid w:val="00EB72C0"/>
    <w:rsid w:val="00EB72E8"/>
    <w:rsid w:val="00EB736C"/>
    <w:rsid w:val="00EB7394"/>
    <w:rsid w:val="00EB73A1"/>
    <w:rsid w:val="00EB73C2"/>
    <w:rsid w:val="00EB73C6"/>
    <w:rsid w:val="00EB7451"/>
    <w:rsid w:val="00EB745A"/>
    <w:rsid w:val="00EB746A"/>
    <w:rsid w:val="00EB7476"/>
    <w:rsid w:val="00EB74AA"/>
    <w:rsid w:val="00EB74AD"/>
    <w:rsid w:val="00EB7565"/>
    <w:rsid w:val="00EB7574"/>
    <w:rsid w:val="00EB7638"/>
    <w:rsid w:val="00EB7670"/>
    <w:rsid w:val="00EB768F"/>
    <w:rsid w:val="00EB77CA"/>
    <w:rsid w:val="00EB77CF"/>
    <w:rsid w:val="00EB78B8"/>
    <w:rsid w:val="00EB7952"/>
    <w:rsid w:val="00EB7972"/>
    <w:rsid w:val="00EB79AF"/>
    <w:rsid w:val="00EB7A3A"/>
    <w:rsid w:val="00EB7A6C"/>
    <w:rsid w:val="00EB7A82"/>
    <w:rsid w:val="00EB7A94"/>
    <w:rsid w:val="00EB7AC5"/>
    <w:rsid w:val="00EB7B41"/>
    <w:rsid w:val="00EB7B50"/>
    <w:rsid w:val="00EB7B55"/>
    <w:rsid w:val="00EB7B6D"/>
    <w:rsid w:val="00EB7EAB"/>
    <w:rsid w:val="00EB7EAF"/>
    <w:rsid w:val="00EB7F42"/>
    <w:rsid w:val="00EB8BCC"/>
    <w:rsid w:val="00EC0002"/>
    <w:rsid w:val="00EC0025"/>
    <w:rsid w:val="00EC0053"/>
    <w:rsid w:val="00EC008C"/>
    <w:rsid w:val="00EC00BD"/>
    <w:rsid w:val="00EC0140"/>
    <w:rsid w:val="00EC01B1"/>
    <w:rsid w:val="00EC01E1"/>
    <w:rsid w:val="00EC021A"/>
    <w:rsid w:val="00EC0230"/>
    <w:rsid w:val="00EC027E"/>
    <w:rsid w:val="00EC02AA"/>
    <w:rsid w:val="00EC02C5"/>
    <w:rsid w:val="00EC0338"/>
    <w:rsid w:val="00EC03CE"/>
    <w:rsid w:val="00EC03F2"/>
    <w:rsid w:val="00EC04D4"/>
    <w:rsid w:val="00EC0560"/>
    <w:rsid w:val="00EC05A9"/>
    <w:rsid w:val="00EC05E2"/>
    <w:rsid w:val="00EC05E3"/>
    <w:rsid w:val="00EC0608"/>
    <w:rsid w:val="00EC061B"/>
    <w:rsid w:val="00EC06AC"/>
    <w:rsid w:val="00EC06B1"/>
    <w:rsid w:val="00EC06BA"/>
    <w:rsid w:val="00EC06C4"/>
    <w:rsid w:val="00EC070E"/>
    <w:rsid w:val="00EC07A5"/>
    <w:rsid w:val="00EC07CF"/>
    <w:rsid w:val="00EC07DA"/>
    <w:rsid w:val="00EC07EA"/>
    <w:rsid w:val="00EC085D"/>
    <w:rsid w:val="00EC089A"/>
    <w:rsid w:val="00EC08A7"/>
    <w:rsid w:val="00EC08C5"/>
    <w:rsid w:val="00EC093C"/>
    <w:rsid w:val="00EC0957"/>
    <w:rsid w:val="00EC0962"/>
    <w:rsid w:val="00EC09E5"/>
    <w:rsid w:val="00EC0A2E"/>
    <w:rsid w:val="00EC0AFC"/>
    <w:rsid w:val="00EC0B07"/>
    <w:rsid w:val="00EC0B1E"/>
    <w:rsid w:val="00EC0B22"/>
    <w:rsid w:val="00EC0B55"/>
    <w:rsid w:val="00EC0B7C"/>
    <w:rsid w:val="00EC0C8C"/>
    <w:rsid w:val="00EC0CAA"/>
    <w:rsid w:val="00EC0CAD"/>
    <w:rsid w:val="00EC0D0C"/>
    <w:rsid w:val="00EC0E21"/>
    <w:rsid w:val="00EC0E48"/>
    <w:rsid w:val="00EC1025"/>
    <w:rsid w:val="00EC10E5"/>
    <w:rsid w:val="00EC10F5"/>
    <w:rsid w:val="00EC1131"/>
    <w:rsid w:val="00EC116F"/>
    <w:rsid w:val="00EC11A7"/>
    <w:rsid w:val="00EC1203"/>
    <w:rsid w:val="00EC1221"/>
    <w:rsid w:val="00EC123D"/>
    <w:rsid w:val="00EC13A8"/>
    <w:rsid w:val="00EC13EF"/>
    <w:rsid w:val="00EC142F"/>
    <w:rsid w:val="00EC146F"/>
    <w:rsid w:val="00EC1494"/>
    <w:rsid w:val="00EC14A0"/>
    <w:rsid w:val="00EC14F2"/>
    <w:rsid w:val="00EC15A8"/>
    <w:rsid w:val="00EC15EE"/>
    <w:rsid w:val="00EC15F4"/>
    <w:rsid w:val="00EC163D"/>
    <w:rsid w:val="00EC1667"/>
    <w:rsid w:val="00EC166E"/>
    <w:rsid w:val="00EC1674"/>
    <w:rsid w:val="00EC1678"/>
    <w:rsid w:val="00EC1680"/>
    <w:rsid w:val="00EC169F"/>
    <w:rsid w:val="00EC16C4"/>
    <w:rsid w:val="00EC1713"/>
    <w:rsid w:val="00EC17A1"/>
    <w:rsid w:val="00EC17D6"/>
    <w:rsid w:val="00EC180F"/>
    <w:rsid w:val="00EC1821"/>
    <w:rsid w:val="00EC182E"/>
    <w:rsid w:val="00EC1864"/>
    <w:rsid w:val="00EC1871"/>
    <w:rsid w:val="00EC192D"/>
    <w:rsid w:val="00EC1977"/>
    <w:rsid w:val="00EC19A1"/>
    <w:rsid w:val="00EC19C9"/>
    <w:rsid w:val="00EC19D4"/>
    <w:rsid w:val="00EC1A47"/>
    <w:rsid w:val="00EC1A4D"/>
    <w:rsid w:val="00EC1A91"/>
    <w:rsid w:val="00EC1A9A"/>
    <w:rsid w:val="00EC1AB1"/>
    <w:rsid w:val="00EC1AD8"/>
    <w:rsid w:val="00EC1AFF"/>
    <w:rsid w:val="00EC1C7F"/>
    <w:rsid w:val="00EC1CB1"/>
    <w:rsid w:val="00EC1D1C"/>
    <w:rsid w:val="00EC1DAF"/>
    <w:rsid w:val="00EC1DD2"/>
    <w:rsid w:val="00EC1DF8"/>
    <w:rsid w:val="00EC1E22"/>
    <w:rsid w:val="00EC1F1E"/>
    <w:rsid w:val="00EC1F24"/>
    <w:rsid w:val="00EC1F2B"/>
    <w:rsid w:val="00EC1F40"/>
    <w:rsid w:val="00EC1F88"/>
    <w:rsid w:val="00EC1FA6"/>
    <w:rsid w:val="00EC2001"/>
    <w:rsid w:val="00EC2058"/>
    <w:rsid w:val="00EC2168"/>
    <w:rsid w:val="00EC21FB"/>
    <w:rsid w:val="00EC2234"/>
    <w:rsid w:val="00EC22AF"/>
    <w:rsid w:val="00EC22C4"/>
    <w:rsid w:val="00EC22DF"/>
    <w:rsid w:val="00EC230C"/>
    <w:rsid w:val="00EC23F6"/>
    <w:rsid w:val="00EC241E"/>
    <w:rsid w:val="00EC2490"/>
    <w:rsid w:val="00EC2551"/>
    <w:rsid w:val="00EC25D1"/>
    <w:rsid w:val="00EC277A"/>
    <w:rsid w:val="00EC2818"/>
    <w:rsid w:val="00EC28F4"/>
    <w:rsid w:val="00EC2925"/>
    <w:rsid w:val="00EC2960"/>
    <w:rsid w:val="00EC2987"/>
    <w:rsid w:val="00EC29CD"/>
    <w:rsid w:val="00EC2A4C"/>
    <w:rsid w:val="00EC2AE3"/>
    <w:rsid w:val="00EC2B34"/>
    <w:rsid w:val="00EC2B5B"/>
    <w:rsid w:val="00EC2B6C"/>
    <w:rsid w:val="00EC2B75"/>
    <w:rsid w:val="00EC2BA3"/>
    <w:rsid w:val="00EC2D0E"/>
    <w:rsid w:val="00EC2D40"/>
    <w:rsid w:val="00EC2D48"/>
    <w:rsid w:val="00EC2D6B"/>
    <w:rsid w:val="00EC2D76"/>
    <w:rsid w:val="00EC2E08"/>
    <w:rsid w:val="00EC2E1B"/>
    <w:rsid w:val="00EC2E25"/>
    <w:rsid w:val="00EC30B1"/>
    <w:rsid w:val="00EC30DB"/>
    <w:rsid w:val="00EC3114"/>
    <w:rsid w:val="00EC31E0"/>
    <w:rsid w:val="00EC3224"/>
    <w:rsid w:val="00EC3244"/>
    <w:rsid w:val="00EC3269"/>
    <w:rsid w:val="00EC3286"/>
    <w:rsid w:val="00EC3364"/>
    <w:rsid w:val="00EC33B9"/>
    <w:rsid w:val="00EC33FC"/>
    <w:rsid w:val="00EC3454"/>
    <w:rsid w:val="00EC34D8"/>
    <w:rsid w:val="00EC34DB"/>
    <w:rsid w:val="00EC351B"/>
    <w:rsid w:val="00EC3575"/>
    <w:rsid w:val="00EC35E3"/>
    <w:rsid w:val="00EC35F3"/>
    <w:rsid w:val="00EC361E"/>
    <w:rsid w:val="00EC3673"/>
    <w:rsid w:val="00EC3734"/>
    <w:rsid w:val="00EC3757"/>
    <w:rsid w:val="00EC3768"/>
    <w:rsid w:val="00EC3786"/>
    <w:rsid w:val="00EC3847"/>
    <w:rsid w:val="00EC389C"/>
    <w:rsid w:val="00EC38DA"/>
    <w:rsid w:val="00EC3955"/>
    <w:rsid w:val="00EC3986"/>
    <w:rsid w:val="00EC3992"/>
    <w:rsid w:val="00EC39C5"/>
    <w:rsid w:val="00EC39CC"/>
    <w:rsid w:val="00EC3A3A"/>
    <w:rsid w:val="00EC3B0B"/>
    <w:rsid w:val="00EC3B23"/>
    <w:rsid w:val="00EC3B3A"/>
    <w:rsid w:val="00EC3B3C"/>
    <w:rsid w:val="00EC3B63"/>
    <w:rsid w:val="00EC3BCE"/>
    <w:rsid w:val="00EC3BD8"/>
    <w:rsid w:val="00EC3C3F"/>
    <w:rsid w:val="00EC3CB2"/>
    <w:rsid w:val="00EC3D44"/>
    <w:rsid w:val="00EC3DBA"/>
    <w:rsid w:val="00EC3EA8"/>
    <w:rsid w:val="00EC3EB6"/>
    <w:rsid w:val="00EC3EBF"/>
    <w:rsid w:val="00EC3EC2"/>
    <w:rsid w:val="00EC3FCA"/>
    <w:rsid w:val="00EC4049"/>
    <w:rsid w:val="00EC4086"/>
    <w:rsid w:val="00EC415D"/>
    <w:rsid w:val="00EC41AB"/>
    <w:rsid w:val="00EC41FD"/>
    <w:rsid w:val="00EC4217"/>
    <w:rsid w:val="00EC423F"/>
    <w:rsid w:val="00EC42D8"/>
    <w:rsid w:val="00EC42DC"/>
    <w:rsid w:val="00EC4349"/>
    <w:rsid w:val="00EC435C"/>
    <w:rsid w:val="00EC4424"/>
    <w:rsid w:val="00EC446C"/>
    <w:rsid w:val="00EC448C"/>
    <w:rsid w:val="00EC44BD"/>
    <w:rsid w:val="00EC44D0"/>
    <w:rsid w:val="00EC44EA"/>
    <w:rsid w:val="00EC45E2"/>
    <w:rsid w:val="00EC464A"/>
    <w:rsid w:val="00EC4657"/>
    <w:rsid w:val="00EC46B9"/>
    <w:rsid w:val="00EC46E5"/>
    <w:rsid w:val="00EC4739"/>
    <w:rsid w:val="00EC47D3"/>
    <w:rsid w:val="00EC47EA"/>
    <w:rsid w:val="00EC488F"/>
    <w:rsid w:val="00EC4892"/>
    <w:rsid w:val="00EC48C2"/>
    <w:rsid w:val="00EC491E"/>
    <w:rsid w:val="00EC4975"/>
    <w:rsid w:val="00EC49BF"/>
    <w:rsid w:val="00EC4A3F"/>
    <w:rsid w:val="00EC4AB6"/>
    <w:rsid w:val="00EC4AE6"/>
    <w:rsid w:val="00EC4B0A"/>
    <w:rsid w:val="00EC4BB6"/>
    <w:rsid w:val="00EC4BBB"/>
    <w:rsid w:val="00EC4C43"/>
    <w:rsid w:val="00EC4CD2"/>
    <w:rsid w:val="00EC4D57"/>
    <w:rsid w:val="00EC4DD1"/>
    <w:rsid w:val="00EC4DFA"/>
    <w:rsid w:val="00EC4E60"/>
    <w:rsid w:val="00EC4E89"/>
    <w:rsid w:val="00EC4ED0"/>
    <w:rsid w:val="00EC4EE7"/>
    <w:rsid w:val="00EC4F3A"/>
    <w:rsid w:val="00EC4FE5"/>
    <w:rsid w:val="00EC4FF3"/>
    <w:rsid w:val="00EC50A5"/>
    <w:rsid w:val="00EC5246"/>
    <w:rsid w:val="00EC5276"/>
    <w:rsid w:val="00EC5288"/>
    <w:rsid w:val="00EC52D5"/>
    <w:rsid w:val="00EC5301"/>
    <w:rsid w:val="00EC531F"/>
    <w:rsid w:val="00EC5383"/>
    <w:rsid w:val="00EC5396"/>
    <w:rsid w:val="00EC5496"/>
    <w:rsid w:val="00EC54D8"/>
    <w:rsid w:val="00EC54FC"/>
    <w:rsid w:val="00EC552A"/>
    <w:rsid w:val="00EC5565"/>
    <w:rsid w:val="00EC5633"/>
    <w:rsid w:val="00EC5658"/>
    <w:rsid w:val="00EC5665"/>
    <w:rsid w:val="00EC5672"/>
    <w:rsid w:val="00EC5675"/>
    <w:rsid w:val="00EC567A"/>
    <w:rsid w:val="00EC5684"/>
    <w:rsid w:val="00EC56CA"/>
    <w:rsid w:val="00EC5895"/>
    <w:rsid w:val="00EC58CD"/>
    <w:rsid w:val="00EC58FE"/>
    <w:rsid w:val="00EC595F"/>
    <w:rsid w:val="00EC5966"/>
    <w:rsid w:val="00EC5976"/>
    <w:rsid w:val="00EC59BC"/>
    <w:rsid w:val="00EC5A3C"/>
    <w:rsid w:val="00EC5A55"/>
    <w:rsid w:val="00EC5ADE"/>
    <w:rsid w:val="00EC5B87"/>
    <w:rsid w:val="00EC5BA8"/>
    <w:rsid w:val="00EC5BF4"/>
    <w:rsid w:val="00EC5CC2"/>
    <w:rsid w:val="00EC5D5E"/>
    <w:rsid w:val="00EC5D97"/>
    <w:rsid w:val="00EC5DA8"/>
    <w:rsid w:val="00EC5E1D"/>
    <w:rsid w:val="00EC5F5E"/>
    <w:rsid w:val="00EC5F7D"/>
    <w:rsid w:val="00EC5F88"/>
    <w:rsid w:val="00EC5FEE"/>
    <w:rsid w:val="00EC5FF1"/>
    <w:rsid w:val="00EC601F"/>
    <w:rsid w:val="00EC603A"/>
    <w:rsid w:val="00EC613E"/>
    <w:rsid w:val="00EC6176"/>
    <w:rsid w:val="00EC618A"/>
    <w:rsid w:val="00EC6268"/>
    <w:rsid w:val="00EC62A2"/>
    <w:rsid w:val="00EC6343"/>
    <w:rsid w:val="00EC640D"/>
    <w:rsid w:val="00EC6504"/>
    <w:rsid w:val="00EC6506"/>
    <w:rsid w:val="00EC65BF"/>
    <w:rsid w:val="00EC65D0"/>
    <w:rsid w:val="00EC65E7"/>
    <w:rsid w:val="00EC65F5"/>
    <w:rsid w:val="00EC6603"/>
    <w:rsid w:val="00EC6622"/>
    <w:rsid w:val="00EC6675"/>
    <w:rsid w:val="00EC669F"/>
    <w:rsid w:val="00EC66A0"/>
    <w:rsid w:val="00EC66C2"/>
    <w:rsid w:val="00EC66CD"/>
    <w:rsid w:val="00EC66DA"/>
    <w:rsid w:val="00EC6709"/>
    <w:rsid w:val="00EC6733"/>
    <w:rsid w:val="00EC676B"/>
    <w:rsid w:val="00EC6779"/>
    <w:rsid w:val="00EC6843"/>
    <w:rsid w:val="00EC6858"/>
    <w:rsid w:val="00EC68EA"/>
    <w:rsid w:val="00EC68F0"/>
    <w:rsid w:val="00EC6965"/>
    <w:rsid w:val="00EC6A36"/>
    <w:rsid w:val="00EC6A3F"/>
    <w:rsid w:val="00EC6A7A"/>
    <w:rsid w:val="00EC6AD7"/>
    <w:rsid w:val="00EC6B12"/>
    <w:rsid w:val="00EC6B22"/>
    <w:rsid w:val="00EC6B54"/>
    <w:rsid w:val="00EC6B89"/>
    <w:rsid w:val="00EC6C15"/>
    <w:rsid w:val="00EC6C38"/>
    <w:rsid w:val="00EC6C8B"/>
    <w:rsid w:val="00EC6CA6"/>
    <w:rsid w:val="00EC6CFC"/>
    <w:rsid w:val="00EC6D3B"/>
    <w:rsid w:val="00EC6D40"/>
    <w:rsid w:val="00EC6D59"/>
    <w:rsid w:val="00EC6D5B"/>
    <w:rsid w:val="00EC6E25"/>
    <w:rsid w:val="00EC6E7A"/>
    <w:rsid w:val="00EC6ED8"/>
    <w:rsid w:val="00EC6F73"/>
    <w:rsid w:val="00EC6FE9"/>
    <w:rsid w:val="00EC7004"/>
    <w:rsid w:val="00EC7008"/>
    <w:rsid w:val="00EC701E"/>
    <w:rsid w:val="00EC713E"/>
    <w:rsid w:val="00EC7149"/>
    <w:rsid w:val="00EC7157"/>
    <w:rsid w:val="00EC71BC"/>
    <w:rsid w:val="00EC71DB"/>
    <w:rsid w:val="00EC71E8"/>
    <w:rsid w:val="00EC7246"/>
    <w:rsid w:val="00EC725E"/>
    <w:rsid w:val="00EC7279"/>
    <w:rsid w:val="00EC7337"/>
    <w:rsid w:val="00EC7351"/>
    <w:rsid w:val="00EC7391"/>
    <w:rsid w:val="00EC73B7"/>
    <w:rsid w:val="00EC7463"/>
    <w:rsid w:val="00EC7486"/>
    <w:rsid w:val="00EC7515"/>
    <w:rsid w:val="00EC75CA"/>
    <w:rsid w:val="00EC75F8"/>
    <w:rsid w:val="00EC767D"/>
    <w:rsid w:val="00EC769F"/>
    <w:rsid w:val="00EC7797"/>
    <w:rsid w:val="00EC77A5"/>
    <w:rsid w:val="00EC77D9"/>
    <w:rsid w:val="00EC77F0"/>
    <w:rsid w:val="00EC7850"/>
    <w:rsid w:val="00EC78EE"/>
    <w:rsid w:val="00EC7900"/>
    <w:rsid w:val="00EC7925"/>
    <w:rsid w:val="00EC79E5"/>
    <w:rsid w:val="00EC7A0B"/>
    <w:rsid w:val="00EC7A1D"/>
    <w:rsid w:val="00EC7A37"/>
    <w:rsid w:val="00EC7BFF"/>
    <w:rsid w:val="00EC7C29"/>
    <w:rsid w:val="00EC7C6B"/>
    <w:rsid w:val="00EC7D2B"/>
    <w:rsid w:val="00EC7E1E"/>
    <w:rsid w:val="00EC7E4D"/>
    <w:rsid w:val="00EC7EBB"/>
    <w:rsid w:val="00EC7F16"/>
    <w:rsid w:val="00ED005E"/>
    <w:rsid w:val="00ED01E5"/>
    <w:rsid w:val="00ED0212"/>
    <w:rsid w:val="00ED021C"/>
    <w:rsid w:val="00ED0265"/>
    <w:rsid w:val="00ED0365"/>
    <w:rsid w:val="00ED0492"/>
    <w:rsid w:val="00ED0600"/>
    <w:rsid w:val="00ED062F"/>
    <w:rsid w:val="00ED0647"/>
    <w:rsid w:val="00ED064A"/>
    <w:rsid w:val="00ED074D"/>
    <w:rsid w:val="00ED07A5"/>
    <w:rsid w:val="00ED07AC"/>
    <w:rsid w:val="00ED07FD"/>
    <w:rsid w:val="00ED0806"/>
    <w:rsid w:val="00ED0882"/>
    <w:rsid w:val="00ED0932"/>
    <w:rsid w:val="00ED09C9"/>
    <w:rsid w:val="00ED0A0F"/>
    <w:rsid w:val="00ED0A71"/>
    <w:rsid w:val="00ED0A7F"/>
    <w:rsid w:val="00ED0AFA"/>
    <w:rsid w:val="00ED0B39"/>
    <w:rsid w:val="00ED0B82"/>
    <w:rsid w:val="00ED0BDB"/>
    <w:rsid w:val="00ED0BF7"/>
    <w:rsid w:val="00ED0CAB"/>
    <w:rsid w:val="00ED0CB6"/>
    <w:rsid w:val="00ED0CFA"/>
    <w:rsid w:val="00ED0D58"/>
    <w:rsid w:val="00ED0E3F"/>
    <w:rsid w:val="00ED0E40"/>
    <w:rsid w:val="00ED0E45"/>
    <w:rsid w:val="00ED0EE0"/>
    <w:rsid w:val="00ED0F6F"/>
    <w:rsid w:val="00ED0FA6"/>
    <w:rsid w:val="00ED0FB6"/>
    <w:rsid w:val="00ED10C4"/>
    <w:rsid w:val="00ED1121"/>
    <w:rsid w:val="00ED1133"/>
    <w:rsid w:val="00ED11B0"/>
    <w:rsid w:val="00ED11FD"/>
    <w:rsid w:val="00ED1235"/>
    <w:rsid w:val="00ED12D9"/>
    <w:rsid w:val="00ED12F8"/>
    <w:rsid w:val="00ED1354"/>
    <w:rsid w:val="00ED1399"/>
    <w:rsid w:val="00ED13B4"/>
    <w:rsid w:val="00ED13BA"/>
    <w:rsid w:val="00ED13DC"/>
    <w:rsid w:val="00ED13FF"/>
    <w:rsid w:val="00ED141B"/>
    <w:rsid w:val="00ED1421"/>
    <w:rsid w:val="00ED1466"/>
    <w:rsid w:val="00ED14D3"/>
    <w:rsid w:val="00ED151E"/>
    <w:rsid w:val="00ED152F"/>
    <w:rsid w:val="00ED1575"/>
    <w:rsid w:val="00ED15B1"/>
    <w:rsid w:val="00ED1614"/>
    <w:rsid w:val="00ED16CC"/>
    <w:rsid w:val="00ED176E"/>
    <w:rsid w:val="00ED1774"/>
    <w:rsid w:val="00ED17D9"/>
    <w:rsid w:val="00ED1858"/>
    <w:rsid w:val="00ED1862"/>
    <w:rsid w:val="00ED188C"/>
    <w:rsid w:val="00ED18D4"/>
    <w:rsid w:val="00ED18EA"/>
    <w:rsid w:val="00ED18F8"/>
    <w:rsid w:val="00ED1917"/>
    <w:rsid w:val="00ED1A09"/>
    <w:rsid w:val="00ED1A11"/>
    <w:rsid w:val="00ED1A31"/>
    <w:rsid w:val="00ED1A58"/>
    <w:rsid w:val="00ED1A62"/>
    <w:rsid w:val="00ED1A71"/>
    <w:rsid w:val="00ED1B04"/>
    <w:rsid w:val="00ED1B10"/>
    <w:rsid w:val="00ED1B66"/>
    <w:rsid w:val="00ED1D12"/>
    <w:rsid w:val="00ED1E7E"/>
    <w:rsid w:val="00ED1EB0"/>
    <w:rsid w:val="00ED1EEF"/>
    <w:rsid w:val="00ED1F91"/>
    <w:rsid w:val="00ED1F98"/>
    <w:rsid w:val="00ED2003"/>
    <w:rsid w:val="00ED2088"/>
    <w:rsid w:val="00ED20E2"/>
    <w:rsid w:val="00ED21B4"/>
    <w:rsid w:val="00ED22D8"/>
    <w:rsid w:val="00ED22E8"/>
    <w:rsid w:val="00ED233D"/>
    <w:rsid w:val="00ED2398"/>
    <w:rsid w:val="00ED239F"/>
    <w:rsid w:val="00ED2452"/>
    <w:rsid w:val="00ED2459"/>
    <w:rsid w:val="00ED24B1"/>
    <w:rsid w:val="00ED24B6"/>
    <w:rsid w:val="00ED24F7"/>
    <w:rsid w:val="00ED2558"/>
    <w:rsid w:val="00ED256A"/>
    <w:rsid w:val="00ED25AB"/>
    <w:rsid w:val="00ED25E7"/>
    <w:rsid w:val="00ED25EF"/>
    <w:rsid w:val="00ED2612"/>
    <w:rsid w:val="00ED2693"/>
    <w:rsid w:val="00ED26A0"/>
    <w:rsid w:val="00ED26D4"/>
    <w:rsid w:val="00ED2707"/>
    <w:rsid w:val="00ED2769"/>
    <w:rsid w:val="00ED2770"/>
    <w:rsid w:val="00ED2778"/>
    <w:rsid w:val="00ED27FC"/>
    <w:rsid w:val="00ED2896"/>
    <w:rsid w:val="00ED28D9"/>
    <w:rsid w:val="00ED28DF"/>
    <w:rsid w:val="00ED2963"/>
    <w:rsid w:val="00ED296E"/>
    <w:rsid w:val="00ED2A1D"/>
    <w:rsid w:val="00ED2AEB"/>
    <w:rsid w:val="00ED2B59"/>
    <w:rsid w:val="00ED2B6B"/>
    <w:rsid w:val="00ED2C8F"/>
    <w:rsid w:val="00ED2EE3"/>
    <w:rsid w:val="00ED2F46"/>
    <w:rsid w:val="00ED2FA2"/>
    <w:rsid w:val="00ED2FDB"/>
    <w:rsid w:val="00ED30AB"/>
    <w:rsid w:val="00ED318E"/>
    <w:rsid w:val="00ED3205"/>
    <w:rsid w:val="00ED3217"/>
    <w:rsid w:val="00ED321C"/>
    <w:rsid w:val="00ED3262"/>
    <w:rsid w:val="00ED326D"/>
    <w:rsid w:val="00ED32D2"/>
    <w:rsid w:val="00ED32D7"/>
    <w:rsid w:val="00ED3305"/>
    <w:rsid w:val="00ED33D0"/>
    <w:rsid w:val="00ED341C"/>
    <w:rsid w:val="00ED3533"/>
    <w:rsid w:val="00ED3585"/>
    <w:rsid w:val="00ED3587"/>
    <w:rsid w:val="00ED35AB"/>
    <w:rsid w:val="00ED3608"/>
    <w:rsid w:val="00ED3621"/>
    <w:rsid w:val="00ED3635"/>
    <w:rsid w:val="00ED36A2"/>
    <w:rsid w:val="00ED373E"/>
    <w:rsid w:val="00ED37A8"/>
    <w:rsid w:val="00ED37FE"/>
    <w:rsid w:val="00ED3848"/>
    <w:rsid w:val="00ED384A"/>
    <w:rsid w:val="00ED3853"/>
    <w:rsid w:val="00ED38B3"/>
    <w:rsid w:val="00ED3983"/>
    <w:rsid w:val="00ED39A8"/>
    <w:rsid w:val="00ED39C5"/>
    <w:rsid w:val="00ED3A1B"/>
    <w:rsid w:val="00ED3A47"/>
    <w:rsid w:val="00ED3A8B"/>
    <w:rsid w:val="00ED3ABC"/>
    <w:rsid w:val="00ED3AD7"/>
    <w:rsid w:val="00ED3AFA"/>
    <w:rsid w:val="00ED3B44"/>
    <w:rsid w:val="00ED3C26"/>
    <w:rsid w:val="00ED3C33"/>
    <w:rsid w:val="00ED3C34"/>
    <w:rsid w:val="00ED3CDA"/>
    <w:rsid w:val="00ED3D2E"/>
    <w:rsid w:val="00ED3D65"/>
    <w:rsid w:val="00ED3D9E"/>
    <w:rsid w:val="00ED3DCA"/>
    <w:rsid w:val="00ED3DFD"/>
    <w:rsid w:val="00ED3E1D"/>
    <w:rsid w:val="00ED3F32"/>
    <w:rsid w:val="00ED3FC4"/>
    <w:rsid w:val="00ED3FFF"/>
    <w:rsid w:val="00ED4035"/>
    <w:rsid w:val="00ED403A"/>
    <w:rsid w:val="00ED407E"/>
    <w:rsid w:val="00ED40AB"/>
    <w:rsid w:val="00ED40D2"/>
    <w:rsid w:val="00ED410F"/>
    <w:rsid w:val="00ED41C5"/>
    <w:rsid w:val="00ED41CE"/>
    <w:rsid w:val="00ED41E4"/>
    <w:rsid w:val="00ED41E7"/>
    <w:rsid w:val="00ED4224"/>
    <w:rsid w:val="00ED423B"/>
    <w:rsid w:val="00ED4288"/>
    <w:rsid w:val="00ED429F"/>
    <w:rsid w:val="00ED42C0"/>
    <w:rsid w:val="00ED42C6"/>
    <w:rsid w:val="00ED42CE"/>
    <w:rsid w:val="00ED4310"/>
    <w:rsid w:val="00ED4370"/>
    <w:rsid w:val="00ED4385"/>
    <w:rsid w:val="00ED4393"/>
    <w:rsid w:val="00ED43C2"/>
    <w:rsid w:val="00ED4403"/>
    <w:rsid w:val="00ED4430"/>
    <w:rsid w:val="00ED4523"/>
    <w:rsid w:val="00ED455A"/>
    <w:rsid w:val="00ED459F"/>
    <w:rsid w:val="00ED45EA"/>
    <w:rsid w:val="00ED4605"/>
    <w:rsid w:val="00ED4614"/>
    <w:rsid w:val="00ED4677"/>
    <w:rsid w:val="00ED467F"/>
    <w:rsid w:val="00ED46C3"/>
    <w:rsid w:val="00ED46D6"/>
    <w:rsid w:val="00ED4751"/>
    <w:rsid w:val="00ED4772"/>
    <w:rsid w:val="00ED47CC"/>
    <w:rsid w:val="00ED47D3"/>
    <w:rsid w:val="00ED49BF"/>
    <w:rsid w:val="00ED4B09"/>
    <w:rsid w:val="00ED4B18"/>
    <w:rsid w:val="00ED4C45"/>
    <w:rsid w:val="00ED4C49"/>
    <w:rsid w:val="00ED4CAA"/>
    <w:rsid w:val="00ED4CB2"/>
    <w:rsid w:val="00ED4D29"/>
    <w:rsid w:val="00ED4D5F"/>
    <w:rsid w:val="00ED4D7F"/>
    <w:rsid w:val="00ED4D86"/>
    <w:rsid w:val="00ED4E3B"/>
    <w:rsid w:val="00ED4EB7"/>
    <w:rsid w:val="00ED4ED4"/>
    <w:rsid w:val="00ED504C"/>
    <w:rsid w:val="00ED5062"/>
    <w:rsid w:val="00ED50A4"/>
    <w:rsid w:val="00ED50C9"/>
    <w:rsid w:val="00ED50D6"/>
    <w:rsid w:val="00ED50EC"/>
    <w:rsid w:val="00ED5159"/>
    <w:rsid w:val="00ED5205"/>
    <w:rsid w:val="00ED52D9"/>
    <w:rsid w:val="00ED52E2"/>
    <w:rsid w:val="00ED5328"/>
    <w:rsid w:val="00ED536D"/>
    <w:rsid w:val="00ED5389"/>
    <w:rsid w:val="00ED53C4"/>
    <w:rsid w:val="00ED5471"/>
    <w:rsid w:val="00ED54EE"/>
    <w:rsid w:val="00ED5515"/>
    <w:rsid w:val="00ED552C"/>
    <w:rsid w:val="00ED562C"/>
    <w:rsid w:val="00ED5647"/>
    <w:rsid w:val="00ED5672"/>
    <w:rsid w:val="00ED56EC"/>
    <w:rsid w:val="00ED5743"/>
    <w:rsid w:val="00ED5794"/>
    <w:rsid w:val="00ED582D"/>
    <w:rsid w:val="00ED59FA"/>
    <w:rsid w:val="00ED5A3F"/>
    <w:rsid w:val="00ED5A40"/>
    <w:rsid w:val="00ED5A6E"/>
    <w:rsid w:val="00ED5AC3"/>
    <w:rsid w:val="00ED5ACA"/>
    <w:rsid w:val="00ED5B29"/>
    <w:rsid w:val="00ED5D73"/>
    <w:rsid w:val="00ED5DAA"/>
    <w:rsid w:val="00ED5DE0"/>
    <w:rsid w:val="00ED5E1A"/>
    <w:rsid w:val="00ED5E42"/>
    <w:rsid w:val="00ED5E62"/>
    <w:rsid w:val="00ED5E91"/>
    <w:rsid w:val="00ED5ED1"/>
    <w:rsid w:val="00ED5F47"/>
    <w:rsid w:val="00ED606C"/>
    <w:rsid w:val="00ED615A"/>
    <w:rsid w:val="00ED6183"/>
    <w:rsid w:val="00ED6225"/>
    <w:rsid w:val="00ED623E"/>
    <w:rsid w:val="00ED6264"/>
    <w:rsid w:val="00ED62B4"/>
    <w:rsid w:val="00ED62CF"/>
    <w:rsid w:val="00ED633C"/>
    <w:rsid w:val="00ED6376"/>
    <w:rsid w:val="00ED6395"/>
    <w:rsid w:val="00ED64B6"/>
    <w:rsid w:val="00ED6597"/>
    <w:rsid w:val="00ED65DD"/>
    <w:rsid w:val="00ED6614"/>
    <w:rsid w:val="00ED66AC"/>
    <w:rsid w:val="00ED6704"/>
    <w:rsid w:val="00ED672D"/>
    <w:rsid w:val="00ED6743"/>
    <w:rsid w:val="00ED6747"/>
    <w:rsid w:val="00ED67B0"/>
    <w:rsid w:val="00ED67BF"/>
    <w:rsid w:val="00ED689F"/>
    <w:rsid w:val="00ED68F8"/>
    <w:rsid w:val="00ED6949"/>
    <w:rsid w:val="00ED6962"/>
    <w:rsid w:val="00ED6A0C"/>
    <w:rsid w:val="00ED6AA3"/>
    <w:rsid w:val="00ED6B85"/>
    <w:rsid w:val="00ED6C2F"/>
    <w:rsid w:val="00ED6C4A"/>
    <w:rsid w:val="00ED6C51"/>
    <w:rsid w:val="00ED6C8E"/>
    <w:rsid w:val="00ED6C8F"/>
    <w:rsid w:val="00ED6CE1"/>
    <w:rsid w:val="00ED6D22"/>
    <w:rsid w:val="00ED6D9D"/>
    <w:rsid w:val="00ED6DB4"/>
    <w:rsid w:val="00ED6ED5"/>
    <w:rsid w:val="00ED6EEB"/>
    <w:rsid w:val="00ED6EFB"/>
    <w:rsid w:val="00ED6F38"/>
    <w:rsid w:val="00ED6F53"/>
    <w:rsid w:val="00ED6F8A"/>
    <w:rsid w:val="00ED6FF9"/>
    <w:rsid w:val="00ED70D0"/>
    <w:rsid w:val="00ED70DD"/>
    <w:rsid w:val="00ED716B"/>
    <w:rsid w:val="00ED71AB"/>
    <w:rsid w:val="00ED72A9"/>
    <w:rsid w:val="00ED734F"/>
    <w:rsid w:val="00ED7365"/>
    <w:rsid w:val="00ED73AF"/>
    <w:rsid w:val="00ED73D6"/>
    <w:rsid w:val="00ED73E0"/>
    <w:rsid w:val="00ED7458"/>
    <w:rsid w:val="00ED746E"/>
    <w:rsid w:val="00ED7530"/>
    <w:rsid w:val="00ED75F6"/>
    <w:rsid w:val="00ED76D7"/>
    <w:rsid w:val="00ED76EC"/>
    <w:rsid w:val="00ED7734"/>
    <w:rsid w:val="00ED7815"/>
    <w:rsid w:val="00ED7816"/>
    <w:rsid w:val="00ED78F1"/>
    <w:rsid w:val="00ED797B"/>
    <w:rsid w:val="00ED7A16"/>
    <w:rsid w:val="00ED7B34"/>
    <w:rsid w:val="00ED7B41"/>
    <w:rsid w:val="00ED7C16"/>
    <w:rsid w:val="00ED7C1F"/>
    <w:rsid w:val="00ED7CE7"/>
    <w:rsid w:val="00ED7DAF"/>
    <w:rsid w:val="00ED7DB5"/>
    <w:rsid w:val="00ED7E34"/>
    <w:rsid w:val="00ED7EEE"/>
    <w:rsid w:val="00ED7F59"/>
    <w:rsid w:val="00ED7F96"/>
    <w:rsid w:val="00ED7FAC"/>
    <w:rsid w:val="00ED7FCB"/>
    <w:rsid w:val="00EDCB1F"/>
    <w:rsid w:val="00EDF60A"/>
    <w:rsid w:val="00EE0011"/>
    <w:rsid w:val="00EE0087"/>
    <w:rsid w:val="00EE0157"/>
    <w:rsid w:val="00EE02EA"/>
    <w:rsid w:val="00EE03AE"/>
    <w:rsid w:val="00EE03B9"/>
    <w:rsid w:val="00EE044D"/>
    <w:rsid w:val="00EE0467"/>
    <w:rsid w:val="00EE0468"/>
    <w:rsid w:val="00EE04C5"/>
    <w:rsid w:val="00EE04F8"/>
    <w:rsid w:val="00EE05C6"/>
    <w:rsid w:val="00EE05D6"/>
    <w:rsid w:val="00EE0609"/>
    <w:rsid w:val="00EE065A"/>
    <w:rsid w:val="00EE0681"/>
    <w:rsid w:val="00EE06A7"/>
    <w:rsid w:val="00EE06B2"/>
    <w:rsid w:val="00EE06FF"/>
    <w:rsid w:val="00EE075F"/>
    <w:rsid w:val="00EE07F3"/>
    <w:rsid w:val="00EE0825"/>
    <w:rsid w:val="00EE08BD"/>
    <w:rsid w:val="00EE08C4"/>
    <w:rsid w:val="00EE08E0"/>
    <w:rsid w:val="00EE092D"/>
    <w:rsid w:val="00EE098D"/>
    <w:rsid w:val="00EE09F1"/>
    <w:rsid w:val="00EE0A42"/>
    <w:rsid w:val="00EE0A58"/>
    <w:rsid w:val="00EE0A68"/>
    <w:rsid w:val="00EE0AAC"/>
    <w:rsid w:val="00EE0C28"/>
    <w:rsid w:val="00EE0C9C"/>
    <w:rsid w:val="00EE0D59"/>
    <w:rsid w:val="00EE0D8A"/>
    <w:rsid w:val="00EE0E21"/>
    <w:rsid w:val="00EE0E6E"/>
    <w:rsid w:val="00EE0EAD"/>
    <w:rsid w:val="00EE0EDB"/>
    <w:rsid w:val="00EE0F45"/>
    <w:rsid w:val="00EE0F51"/>
    <w:rsid w:val="00EE0F67"/>
    <w:rsid w:val="00EE0F6A"/>
    <w:rsid w:val="00EE0FB3"/>
    <w:rsid w:val="00EE1018"/>
    <w:rsid w:val="00EE105A"/>
    <w:rsid w:val="00EE1099"/>
    <w:rsid w:val="00EE10E6"/>
    <w:rsid w:val="00EE10FE"/>
    <w:rsid w:val="00EE1217"/>
    <w:rsid w:val="00EE122A"/>
    <w:rsid w:val="00EE128E"/>
    <w:rsid w:val="00EE13D8"/>
    <w:rsid w:val="00EE1423"/>
    <w:rsid w:val="00EE1430"/>
    <w:rsid w:val="00EE145E"/>
    <w:rsid w:val="00EE1485"/>
    <w:rsid w:val="00EE14F2"/>
    <w:rsid w:val="00EE152C"/>
    <w:rsid w:val="00EE154F"/>
    <w:rsid w:val="00EE155C"/>
    <w:rsid w:val="00EE15AF"/>
    <w:rsid w:val="00EE1652"/>
    <w:rsid w:val="00EE1682"/>
    <w:rsid w:val="00EE171E"/>
    <w:rsid w:val="00EE1762"/>
    <w:rsid w:val="00EE1775"/>
    <w:rsid w:val="00EE18BB"/>
    <w:rsid w:val="00EE18DE"/>
    <w:rsid w:val="00EE1931"/>
    <w:rsid w:val="00EE1935"/>
    <w:rsid w:val="00EE1936"/>
    <w:rsid w:val="00EE19AB"/>
    <w:rsid w:val="00EE19E0"/>
    <w:rsid w:val="00EE1A1D"/>
    <w:rsid w:val="00EE1A8D"/>
    <w:rsid w:val="00EE1A94"/>
    <w:rsid w:val="00EE1ACF"/>
    <w:rsid w:val="00EE1AEC"/>
    <w:rsid w:val="00EE1B03"/>
    <w:rsid w:val="00EE1B4A"/>
    <w:rsid w:val="00EE1B7D"/>
    <w:rsid w:val="00EE1CB9"/>
    <w:rsid w:val="00EE1D39"/>
    <w:rsid w:val="00EE1D46"/>
    <w:rsid w:val="00EE1D8C"/>
    <w:rsid w:val="00EE1E43"/>
    <w:rsid w:val="00EE1E54"/>
    <w:rsid w:val="00EE20A3"/>
    <w:rsid w:val="00EE20A9"/>
    <w:rsid w:val="00EE2136"/>
    <w:rsid w:val="00EE2148"/>
    <w:rsid w:val="00EE214F"/>
    <w:rsid w:val="00EE218D"/>
    <w:rsid w:val="00EE21C0"/>
    <w:rsid w:val="00EE21CD"/>
    <w:rsid w:val="00EE22E0"/>
    <w:rsid w:val="00EE22FD"/>
    <w:rsid w:val="00EE2326"/>
    <w:rsid w:val="00EE2364"/>
    <w:rsid w:val="00EE23C8"/>
    <w:rsid w:val="00EE23DE"/>
    <w:rsid w:val="00EE2465"/>
    <w:rsid w:val="00EE2497"/>
    <w:rsid w:val="00EE2550"/>
    <w:rsid w:val="00EE257D"/>
    <w:rsid w:val="00EE2587"/>
    <w:rsid w:val="00EE25D9"/>
    <w:rsid w:val="00EE2652"/>
    <w:rsid w:val="00EE2676"/>
    <w:rsid w:val="00EE2691"/>
    <w:rsid w:val="00EE26D3"/>
    <w:rsid w:val="00EE26D5"/>
    <w:rsid w:val="00EE26E8"/>
    <w:rsid w:val="00EE277A"/>
    <w:rsid w:val="00EE2933"/>
    <w:rsid w:val="00EE297C"/>
    <w:rsid w:val="00EE29D9"/>
    <w:rsid w:val="00EE2A5B"/>
    <w:rsid w:val="00EE2AD3"/>
    <w:rsid w:val="00EE2AFA"/>
    <w:rsid w:val="00EE2B16"/>
    <w:rsid w:val="00EE2BA3"/>
    <w:rsid w:val="00EE2BAE"/>
    <w:rsid w:val="00EE2BE4"/>
    <w:rsid w:val="00EE2CFC"/>
    <w:rsid w:val="00EE2D27"/>
    <w:rsid w:val="00EE2D2C"/>
    <w:rsid w:val="00EE2D83"/>
    <w:rsid w:val="00EE2DA6"/>
    <w:rsid w:val="00EE2DCA"/>
    <w:rsid w:val="00EE2DE9"/>
    <w:rsid w:val="00EE2E0C"/>
    <w:rsid w:val="00EE2E6E"/>
    <w:rsid w:val="00EE2EB1"/>
    <w:rsid w:val="00EE2EEF"/>
    <w:rsid w:val="00EE2F19"/>
    <w:rsid w:val="00EE2F9D"/>
    <w:rsid w:val="00EE2FDD"/>
    <w:rsid w:val="00EE3062"/>
    <w:rsid w:val="00EE3070"/>
    <w:rsid w:val="00EE307A"/>
    <w:rsid w:val="00EE30C3"/>
    <w:rsid w:val="00EE30D5"/>
    <w:rsid w:val="00EE3100"/>
    <w:rsid w:val="00EE3146"/>
    <w:rsid w:val="00EE3192"/>
    <w:rsid w:val="00EE3193"/>
    <w:rsid w:val="00EE3327"/>
    <w:rsid w:val="00EE3350"/>
    <w:rsid w:val="00EE337B"/>
    <w:rsid w:val="00EE337D"/>
    <w:rsid w:val="00EE3385"/>
    <w:rsid w:val="00EE3391"/>
    <w:rsid w:val="00EE33CA"/>
    <w:rsid w:val="00EE33D0"/>
    <w:rsid w:val="00EE33FC"/>
    <w:rsid w:val="00EE3438"/>
    <w:rsid w:val="00EE3464"/>
    <w:rsid w:val="00EE34DC"/>
    <w:rsid w:val="00EE35B3"/>
    <w:rsid w:val="00EE3663"/>
    <w:rsid w:val="00EE36B3"/>
    <w:rsid w:val="00EE3739"/>
    <w:rsid w:val="00EE3845"/>
    <w:rsid w:val="00EE38F3"/>
    <w:rsid w:val="00EE3905"/>
    <w:rsid w:val="00EE396F"/>
    <w:rsid w:val="00EE3976"/>
    <w:rsid w:val="00EE397D"/>
    <w:rsid w:val="00EE3A39"/>
    <w:rsid w:val="00EE3AC5"/>
    <w:rsid w:val="00EE3B66"/>
    <w:rsid w:val="00EE3B7D"/>
    <w:rsid w:val="00EE3BB8"/>
    <w:rsid w:val="00EE3BC6"/>
    <w:rsid w:val="00EE3C34"/>
    <w:rsid w:val="00EE3C9F"/>
    <w:rsid w:val="00EE3D4C"/>
    <w:rsid w:val="00EE3DC3"/>
    <w:rsid w:val="00EE3DF4"/>
    <w:rsid w:val="00EE3E07"/>
    <w:rsid w:val="00EE3E2C"/>
    <w:rsid w:val="00EE3E53"/>
    <w:rsid w:val="00EE3E6D"/>
    <w:rsid w:val="00EE3E9C"/>
    <w:rsid w:val="00EE3EA0"/>
    <w:rsid w:val="00EE3EC4"/>
    <w:rsid w:val="00EE3F23"/>
    <w:rsid w:val="00EE3F33"/>
    <w:rsid w:val="00EE3F5E"/>
    <w:rsid w:val="00EE3F6B"/>
    <w:rsid w:val="00EE3F8A"/>
    <w:rsid w:val="00EE3F93"/>
    <w:rsid w:val="00EE3F96"/>
    <w:rsid w:val="00EE3FA4"/>
    <w:rsid w:val="00EE3FD4"/>
    <w:rsid w:val="00EE405D"/>
    <w:rsid w:val="00EE405E"/>
    <w:rsid w:val="00EE4066"/>
    <w:rsid w:val="00EE40DE"/>
    <w:rsid w:val="00EE40FA"/>
    <w:rsid w:val="00EE4170"/>
    <w:rsid w:val="00EE4261"/>
    <w:rsid w:val="00EE437F"/>
    <w:rsid w:val="00EE438B"/>
    <w:rsid w:val="00EE43F9"/>
    <w:rsid w:val="00EE4442"/>
    <w:rsid w:val="00EE445A"/>
    <w:rsid w:val="00EE44C4"/>
    <w:rsid w:val="00EE44CC"/>
    <w:rsid w:val="00EE44DC"/>
    <w:rsid w:val="00EE457A"/>
    <w:rsid w:val="00EE462F"/>
    <w:rsid w:val="00EE4637"/>
    <w:rsid w:val="00EE4659"/>
    <w:rsid w:val="00EE46B6"/>
    <w:rsid w:val="00EE46CD"/>
    <w:rsid w:val="00EE4731"/>
    <w:rsid w:val="00EE4738"/>
    <w:rsid w:val="00EE47B8"/>
    <w:rsid w:val="00EE47E5"/>
    <w:rsid w:val="00EE4822"/>
    <w:rsid w:val="00EE48AD"/>
    <w:rsid w:val="00EE4915"/>
    <w:rsid w:val="00EE4920"/>
    <w:rsid w:val="00EE4985"/>
    <w:rsid w:val="00EE49AC"/>
    <w:rsid w:val="00EE49C3"/>
    <w:rsid w:val="00EE4AFA"/>
    <w:rsid w:val="00EE4B25"/>
    <w:rsid w:val="00EE4B26"/>
    <w:rsid w:val="00EE4B2B"/>
    <w:rsid w:val="00EE4BD2"/>
    <w:rsid w:val="00EE4C25"/>
    <w:rsid w:val="00EE4D35"/>
    <w:rsid w:val="00EE4D58"/>
    <w:rsid w:val="00EE4D8E"/>
    <w:rsid w:val="00EE4DAE"/>
    <w:rsid w:val="00EE4E40"/>
    <w:rsid w:val="00EE4E56"/>
    <w:rsid w:val="00EE4F84"/>
    <w:rsid w:val="00EE4FA6"/>
    <w:rsid w:val="00EE4FB0"/>
    <w:rsid w:val="00EE50AB"/>
    <w:rsid w:val="00EE5152"/>
    <w:rsid w:val="00EE518A"/>
    <w:rsid w:val="00EE51BE"/>
    <w:rsid w:val="00EE52C8"/>
    <w:rsid w:val="00EE52E3"/>
    <w:rsid w:val="00EE530B"/>
    <w:rsid w:val="00EE53AA"/>
    <w:rsid w:val="00EE53D5"/>
    <w:rsid w:val="00EE544F"/>
    <w:rsid w:val="00EE54B6"/>
    <w:rsid w:val="00EE54D4"/>
    <w:rsid w:val="00EE54DB"/>
    <w:rsid w:val="00EE5501"/>
    <w:rsid w:val="00EE5536"/>
    <w:rsid w:val="00EE55CE"/>
    <w:rsid w:val="00EE55F6"/>
    <w:rsid w:val="00EE56EA"/>
    <w:rsid w:val="00EE5742"/>
    <w:rsid w:val="00EE574B"/>
    <w:rsid w:val="00EE5757"/>
    <w:rsid w:val="00EE57EF"/>
    <w:rsid w:val="00EE584F"/>
    <w:rsid w:val="00EE5945"/>
    <w:rsid w:val="00EE5974"/>
    <w:rsid w:val="00EE59BD"/>
    <w:rsid w:val="00EE59C3"/>
    <w:rsid w:val="00EE5ABE"/>
    <w:rsid w:val="00EE5B5F"/>
    <w:rsid w:val="00EE5B76"/>
    <w:rsid w:val="00EE5B84"/>
    <w:rsid w:val="00EE5B98"/>
    <w:rsid w:val="00EE5C3D"/>
    <w:rsid w:val="00EE5D29"/>
    <w:rsid w:val="00EE5D82"/>
    <w:rsid w:val="00EE5E2E"/>
    <w:rsid w:val="00EE5E5C"/>
    <w:rsid w:val="00EE5E7E"/>
    <w:rsid w:val="00EE5E8F"/>
    <w:rsid w:val="00EE5EC4"/>
    <w:rsid w:val="00EE5EF9"/>
    <w:rsid w:val="00EE5F43"/>
    <w:rsid w:val="00EE5F88"/>
    <w:rsid w:val="00EE5F9B"/>
    <w:rsid w:val="00EE5FBE"/>
    <w:rsid w:val="00EE6093"/>
    <w:rsid w:val="00EE60EA"/>
    <w:rsid w:val="00EE6101"/>
    <w:rsid w:val="00EE6109"/>
    <w:rsid w:val="00EE6119"/>
    <w:rsid w:val="00EE614B"/>
    <w:rsid w:val="00EE616C"/>
    <w:rsid w:val="00EE618E"/>
    <w:rsid w:val="00EE61B0"/>
    <w:rsid w:val="00EE626B"/>
    <w:rsid w:val="00EE62BD"/>
    <w:rsid w:val="00EE632D"/>
    <w:rsid w:val="00EE63AC"/>
    <w:rsid w:val="00EE63BB"/>
    <w:rsid w:val="00EE63C5"/>
    <w:rsid w:val="00EE6473"/>
    <w:rsid w:val="00EE64BC"/>
    <w:rsid w:val="00EE64DB"/>
    <w:rsid w:val="00EE653B"/>
    <w:rsid w:val="00EE6550"/>
    <w:rsid w:val="00EE65D2"/>
    <w:rsid w:val="00EE65E8"/>
    <w:rsid w:val="00EE65F7"/>
    <w:rsid w:val="00EE6625"/>
    <w:rsid w:val="00EE6628"/>
    <w:rsid w:val="00EE6635"/>
    <w:rsid w:val="00EE665F"/>
    <w:rsid w:val="00EE6687"/>
    <w:rsid w:val="00EE672F"/>
    <w:rsid w:val="00EE6732"/>
    <w:rsid w:val="00EE674C"/>
    <w:rsid w:val="00EE683B"/>
    <w:rsid w:val="00EE68AD"/>
    <w:rsid w:val="00EE68B5"/>
    <w:rsid w:val="00EE6906"/>
    <w:rsid w:val="00EE69F1"/>
    <w:rsid w:val="00EE6A3E"/>
    <w:rsid w:val="00EE6A69"/>
    <w:rsid w:val="00EE6B8D"/>
    <w:rsid w:val="00EE6C24"/>
    <w:rsid w:val="00EE6C44"/>
    <w:rsid w:val="00EE6C62"/>
    <w:rsid w:val="00EE6CA4"/>
    <w:rsid w:val="00EE6CCC"/>
    <w:rsid w:val="00EE6D42"/>
    <w:rsid w:val="00EE6D5A"/>
    <w:rsid w:val="00EE6E28"/>
    <w:rsid w:val="00EE6E90"/>
    <w:rsid w:val="00EE6EA1"/>
    <w:rsid w:val="00EE6F45"/>
    <w:rsid w:val="00EE7107"/>
    <w:rsid w:val="00EE71A2"/>
    <w:rsid w:val="00EE71DF"/>
    <w:rsid w:val="00EE7375"/>
    <w:rsid w:val="00EE738F"/>
    <w:rsid w:val="00EE743A"/>
    <w:rsid w:val="00EE7568"/>
    <w:rsid w:val="00EE75BF"/>
    <w:rsid w:val="00EE75E9"/>
    <w:rsid w:val="00EE7628"/>
    <w:rsid w:val="00EE775B"/>
    <w:rsid w:val="00EE7991"/>
    <w:rsid w:val="00EE7A2E"/>
    <w:rsid w:val="00EE7A70"/>
    <w:rsid w:val="00EE7AB1"/>
    <w:rsid w:val="00EE7AFA"/>
    <w:rsid w:val="00EE7B1C"/>
    <w:rsid w:val="00EE7B24"/>
    <w:rsid w:val="00EE7B67"/>
    <w:rsid w:val="00EE7B70"/>
    <w:rsid w:val="00EE7B85"/>
    <w:rsid w:val="00EE7C65"/>
    <w:rsid w:val="00EE7C67"/>
    <w:rsid w:val="00EE7C81"/>
    <w:rsid w:val="00EE7CA6"/>
    <w:rsid w:val="00EE7CB8"/>
    <w:rsid w:val="00EE7D0C"/>
    <w:rsid w:val="00EE7D19"/>
    <w:rsid w:val="00EE7EA3"/>
    <w:rsid w:val="00EE7EA5"/>
    <w:rsid w:val="00EE7F5A"/>
    <w:rsid w:val="00EE7F60"/>
    <w:rsid w:val="00EE7F8B"/>
    <w:rsid w:val="00EE7F8E"/>
    <w:rsid w:val="00EE7FAA"/>
    <w:rsid w:val="00EF0050"/>
    <w:rsid w:val="00EF009E"/>
    <w:rsid w:val="00EF00A2"/>
    <w:rsid w:val="00EF00AD"/>
    <w:rsid w:val="00EF0132"/>
    <w:rsid w:val="00EF017B"/>
    <w:rsid w:val="00EF0221"/>
    <w:rsid w:val="00EF022D"/>
    <w:rsid w:val="00EF0258"/>
    <w:rsid w:val="00EF0276"/>
    <w:rsid w:val="00EF02CA"/>
    <w:rsid w:val="00EF0352"/>
    <w:rsid w:val="00EF03B1"/>
    <w:rsid w:val="00EF03B8"/>
    <w:rsid w:val="00EF03F0"/>
    <w:rsid w:val="00EF0414"/>
    <w:rsid w:val="00EF0430"/>
    <w:rsid w:val="00EF0439"/>
    <w:rsid w:val="00EF0561"/>
    <w:rsid w:val="00EF05A5"/>
    <w:rsid w:val="00EF05EB"/>
    <w:rsid w:val="00EF063A"/>
    <w:rsid w:val="00EF0647"/>
    <w:rsid w:val="00EF0648"/>
    <w:rsid w:val="00EF0682"/>
    <w:rsid w:val="00EF06F3"/>
    <w:rsid w:val="00EF0714"/>
    <w:rsid w:val="00EF0760"/>
    <w:rsid w:val="00EF078F"/>
    <w:rsid w:val="00EF0795"/>
    <w:rsid w:val="00EF0878"/>
    <w:rsid w:val="00EF08AE"/>
    <w:rsid w:val="00EF0931"/>
    <w:rsid w:val="00EF0953"/>
    <w:rsid w:val="00EF09F3"/>
    <w:rsid w:val="00EF0A2A"/>
    <w:rsid w:val="00EF0A4F"/>
    <w:rsid w:val="00EF0A8E"/>
    <w:rsid w:val="00EF0A99"/>
    <w:rsid w:val="00EF0B9E"/>
    <w:rsid w:val="00EF0BAE"/>
    <w:rsid w:val="00EF0C6F"/>
    <w:rsid w:val="00EF0C9B"/>
    <w:rsid w:val="00EF0CC0"/>
    <w:rsid w:val="00EF0CC7"/>
    <w:rsid w:val="00EF0DCD"/>
    <w:rsid w:val="00EF0DE0"/>
    <w:rsid w:val="00EF0DE1"/>
    <w:rsid w:val="00EF0E46"/>
    <w:rsid w:val="00EF0EB5"/>
    <w:rsid w:val="00EF0ED4"/>
    <w:rsid w:val="00EF0EED"/>
    <w:rsid w:val="00EF1018"/>
    <w:rsid w:val="00EF103E"/>
    <w:rsid w:val="00EF1063"/>
    <w:rsid w:val="00EF10B9"/>
    <w:rsid w:val="00EF111A"/>
    <w:rsid w:val="00EF1144"/>
    <w:rsid w:val="00EF1158"/>
    <w:rsid w:val="00EF11A4"/>
    <w:rsid w:val="00EF120C"/>
    <w:rsid w:val="00EF1264"/>
    <w:rsid w:val="00EF12EC"/>
    <w:rsid w:val="00EF133C"/>
    <w:rsid w:val="00EF13B3"/>
    <w:rsid w:val="00EF13C6"/>
    <w:rsid w:val="00EF140D"/>
    <w:rsid w:val="00EF15BB"/>
    <w:rsid w:val="00EF1657"/>
    <w:rsid w:val="00EF1678"/>
    <w:rsid w:val="00EF169A"/>
    <w:rsid w:val="00EF16DD"/>
    <w:rsid w:val="00EF16F8"/>
    <w:rsid w:val="00EF1763"/>
    <w:rsid w:val="00EF18FE"/>
    <w:rsid w:val="00EF1974"/>
    <w:rsid w:val="00EF1983"/>
    <w:rsid w:val="00EF1A46"/>
    <w:rsid w:val="00EF1AB1"/>
    <w:rsid w:val="00EF1AD2"/>
    <w:rsid w:val="00EF1AE8"/>
    <w:rsid w:val="00EF1C83"/>
    <w:rsid w:val="00EF1CB1"/>
    <w:rsid w:val="00EF1CC1"/>
    <w:rsid w:val="00EF1D39"/>
    <w:rsid w:val="00EF1D41"/>
    <w:rsid w:val="00EF1D56"/>
    <w:rsid w:val="00EF1DC3"/>
    <w:rsid w:val="00EF1DC9"/>
    <w:rsid w:val="00EF1E04"/>
    <w:rsid w:val="00EF1E51"/>
    <w:rsid w:val="00EF1E81"/>
    <w:rsid w:val="00EF1EB1"/>
    <w:rsid w:val="00EF1EB9"/>
    <w:rsid w:val="00EF1ED9"/>
    <w:rsid w:val="00EF1EF3"/>
    <w:rsid w:val="00EF1EFB"/>
    <w:rsid w:val="00EF1F07"/>
    <w:rsid w:val="00EF1FAE"/>
    <w:rsid w:val="00EF2010"/>
    <w:rsid w:val="00EF2119"/>
    <w:rsid w:val="00EF2125"/>
    <w:rsid w:val="00EF2167"/>
    <w:rsid w:val="00EF21E1"/>
    <w:rsid w:val="00EF2241"/>
    <w:rsid w:val="00EF2298"/>
    <w:rsid w:val="00EF233E"/>
    <w:rsid w:val="00EF23B6"/>
    <w:rsid w:val="00EF2452"/>
    <w:rsid w:val="00EF2477"/>
    <w:rsid w:val="00EF2587"/>
    <w:rsid w:val="00EF258E"/>
    <w:rsid w:val="00EF25AE"/>
    <w:rsid w:val="00EF2689"/>
    <w:rsid w:val="00EF26B7"/>
    <w:rsid w:val="00EF26BE"/>
    <w:rsid w:val="00EF26CB"/>
    <w:rsid w:val="00EF2767"/>
    <w:rsid w:val="00EF2835"/>
    <w:rsid w:val="00EF28C3"/>
    <w:rsid w:val="00EF2AC8"/>
    <w:rsid w:val="00EF2B04"/>
    <w:rsid w:val="00EF2C01"/>
    <w:rsid w:val="00EF2C6F"/>
    <w:rsid w:val="00EF2C77"/>
    <w:rsid w:val="00EF2C98"/>
    <w:rsid w:val="00EF2CAF"/>
    <w:rsid w:val="00EF2D28"/>
    <w:rsid w:val="00EF2DC1"/>
    <w:rsid w:val="00EF2DDD"/>
    <w:rsid w:val="00EF2E69"/>
    <w:rsid w:val="00EF2E70"/>
    <w:rsid w:val="00EF2E8F"/>
    <w:rsid w:val="00EF2E9D"/>
    <w:rsid w:val="00EF2EA8"/>
    <w:rsid w:val="00EF2F7D"/>
    <w:rsid w:val="00EF2FA7"/>
    <w:rsid w:val="00EF303D"/>
    <w:rsid w:val="00EF3111"/>
    <w:rsid w:val="00EF3185"/>
    <w:rsid w:val="00EF31E5"/>
    <w:rsid w:val="00EF3460"/>
    <w:rsid w:val="00EF34CA"/>
    <w:rsid w:val="00EF34FC"/>
    <w:rsid w:val="00EF3502"/>
    <w:rsid w:val="00EF352A"/>
    <w:rsid w:val="00EF360F"/>
    <w:rsid w:val="00EF3647"/>
    <w:rsid w:val="00EF3728"/>
    <w:rsid w:val="00EF376C"/>
    <w:rsid w:val="00EF37B9"/>
    <w:rsid w:val="00EF3895"/>
    <w:rsid w:val="00EF38B0"/>
    <w:rsid w:val="00EF38C0"/>
    <w:rsid w:val="00EF38DE"/>
    <w:rsid w:val="00EF38F5"/>
    <w:rsid w:val="00EF3941"/>
    <w:rsid w:val="00EF394D"/>
    <w:rsid w:val="00EF395B"/>
    <w:rsid w:val="00EF39B8"/>
    <w:rsid w:val="00EF39EE"/>
    <w:rsid w:val="00EF39F5"/>
    <w:rsid w:val="00EF3AAD"/>
    <w:rsid w:val="00EF3B5B"/>
    <w:rsid w:val="00EF3B65"/>
    <w:rsid w:val="00EF3BAE"/>
    <w:rsid w:val="00EF3BC0"/>
    <w:rsid w:val="00EF3BEF"/>
    <w:rsid w:val="00EF3BFA"/>
    <w:rsid w:val="00EF3C18"/>
    <w:rsid w:val="00EF3C44"/>
    <w:rsid w:val="00EF3C57"/>
    <w:rsid w:val="00EF3C7A"/>
    <w:rsid w:val="00EF3CB7"/>
    <w:rsid w:val="00EF3CFD"/>
    <w:rsid w:val="00EF3D00"/>
    <w:rsid w:val="00EF3D1E"/>
    <w:rsid w:val="00EF3D73"/>
    <w:rsid w:val="00EF3DC2"/>
    <w:rsid w:val="00EF3DE1"/>
    <w:rsid w:val="00EF3E37"/>
    <w:rsid w:val="00EF3EEA"/>
    <w:rsid w:val="00EF3F42"/>
    <w:rsid w:val="00EF4099"/>
    <w:rsid w:val="00EF40DD"/>
    <w:rsid w:val="00EF4167"/>
    <w:rsid w:val="00EF41BC"/>
    <w:rsid w:val="00EF41DA"/>
    <w:rsid w:val="00EF4224"/>
    <w:rsid w:val="00EF42A2"/>
    <w:rsid w:val="00EF42CD"/>
    <w:rsid w:val="00EF42E6"/>
    <w:rsid w:val="00EF42E7"/>
    <w:rsid w:val="00EF43D8"/>
    <w:rsid w:val="00EF43E0"/>
    <w:rsid w:val="00EF43EE"/>
    <w:rsid w:val="00EF44A6"/>
    <w:rsid w:val="00EF44B6"/>
    <w:rsid w:val="00EF4517"/>
    <w:rsid w:val="00EF4525"/>
    <w:rsid w:val="00EF453D"/>
    <w:rsid w:val="00EF454E"/>
    <w:rsid w:val="00EF456F"/>
    <w:rsid w:val="00EF45AB"/>
    <w:rsid w:val="00EF45CF"/>
    <w:rsid w:val="00EF4641"/>
    <w:rsid w:val="00EF476F"/>
    <w:rsid w:val="00EF47FF"/>
    <w:rsid w:val="00EF485A"/>
    <w:rsid w:val="00EF48BF"/>
    <w:rsid w:val="00EF491E"/>
    <w:rsid w:val="00EF4962"/>
    <w:rsid w:val="00EF4989"/>
    <w:rsid w:val="00EF4994"/>
    <w:rsid w:val="00EF49AE"/>
    <w:rsid w:val="00EF4AA0"/>
    <w:rsid w:val="00EF4AE9"/>
    <w:rsid w:val="00EF4AEA"/>
    <w:rsid w:val="00EF4B62"/>
    <w:rsid w:val="00EF4B74"/>
    <w:rsid w:val="00EF4B99"/>
    <w:rsid w:val="00EF4BEC"/>
    <w:rsid w:val="00EF4C2B"/>
    <w:rsid w:val="00EF4D31"/>
    <w:rsid w:val="00EF4D32"/>
    <w:rsid w:val="00EF4D3C"/>
    <w:rsid w:val="00EF4D46"/>
    <w:rsid w:val="00EF4D87"/>
    <w:rsid w:val="00EF4DD3"/>
    <w:rsid w:val="00EF4DF2"/>
    <w:rsid w:val="00EF4E02"/>
    <w:rsid w:val="00EF4E54"/>
    <w:rsid w:val="00EF4E5C"/>
    <w:rsid w:val="00EF4EC2"/>
    <w:rsid w:val="00EF4EF1"/>
    <w:rsid w:val="00EF4F21"/>
    <w:rsid w:val="00EF4F24"/>
    <w:rsid w:val="00EF4F2A"/>
    <w:rsid w:val="00EF4F2C"/>
    <w:rsid w:val="00EF4F7F"/>
    <w:rsid w:val="00EF5036"/>
    <w:rsid w:val="00EF503D"/>
    <w:rsid w:val="00EF50A1"/>
    <w:rsid w:val="00EF510D"/>
    <w:rsid w:val="00EF525B"/>
    <w:rsid w:val="00EF5284"/>
    <w:rsid w:val="00EF52E9"/>
    <w:rsid w:val="00EF534B"/>
    <w:rsid w:val="00EF537B"/>
    <w:rsid w:val="00EF5390"/>
    <w:rsid w:val="00EF53C6"/>
    <w:rsid w:val="00EF53E4"/>
    <w:rsid w:val="00EF543B"/>
    <w:rsid w:val="00EF546F"/>
    <w:rsid w:val="00EF54C3"/>
    <w:rsid w:val="00EF5598"/>
    <w:rsid w:val="00EF55C4"/>
    <w:rsid w:val="00EF55D1"/>
    <w:rsid w:val="00EF5659"/>
    <w:rsid w:val="00EF568D"/>
    <w:rsid w:val="00EF568F"/>
    <w:rsid w:val="00EF56BB"/>
    <w:rsid w:val="00EF56D4"/>
    <w:rsid w:val="00EF56FF"/>
    <w:rsid w:val="00EF570A"/>
    <w:rsid w:val="00EF5712"/>
    <w:rsid w:val="00EF5755"/>
    <w:rsid w:val="00EF57F1"/>
    <w:rsid w:val="00EF57F2"/>
    <w:rsid w:val="00EF595D"/>
    <w:rsid w:val="00EF59D9"/>
    <w:rsid w:val="00EF5A78"/>
    <w:rsid w:val="00EF5AAC"/>
    <w:rsid w:val="00EF5B01"/>
    <w:rsid w:val="00EF5B5F"/>
    <w:rsid w:val="00EF5B80"/>
    <w:rsid w:val="00EF5B94"/>
    <w:rsid w:val="00EF5BDB"/>
    <w:rsid w:val="00EF5C1F"/>
    <w:rsid w:val="00EF5C3A"/>
    <w:rsid w:val="00EF5C5A"/>
    <w:rsid w:val="00EF5D09"/>
    <w:rsid w:val="00EF5DE1"/>
    <w:rsid w:val="00EF5E1E"/>
    <w:rsid w:val="00EF5F12"/>
    <w:rsid w:val="00EF5F44"/>
    <w:rsid w:val="00EF602B"/>
    <w:rsid w:val="00EF60B5"/>
    <w:rsid w:val="00EF6109"/>
    <w:rsid w:val="00EF6125"/>
    <w:rsid w:val="00EF6184"/>
    <w:rsid w:val="00EF6251"/>
    <w:rsid w:val="00EF6299"/>
    <w:rsid w:val="00EF629D"/>
    <w:rsid w:val="00EF62C5"/>
    <w:rsid w:val="00EF6324"/>
    <w:rsid w:val="00EF6337"/>
    <w:rsid w:val="00EF634B"/>
    <w:rsid w:val="00EF63DE"/>
    <w:rsid w:val="00EF641B"/>
    <w:rsid w:val="00EF6435"/>
    <w:rsid w:val="00EF646B"/>
    <w:rsid w:val="00EF64A2"/>
    <w:rsid w:val="00EF65F9"/>
    <w:rsid w:val="00EF6678"/>
    <w:rsid w:val="00EF6679"/>
    <w:rsid w:val="00EF668B"/>
    <w:rsid w:val="00EF668E"/>
    <w:rsid w:val="00EF67AA"/>
    <w:rsid w:val="00EF67EF"/>
    <w:rsid w:val="00EF681A"/>
    <w:rsid w:val="00EF6858"/>
    <w:rsid w:val="00EF6869"/>
    <w:rsid w:val="00EF686D"/>
    <w:rsid w:val="00EF6897"/>
    <w:rsid w:val="00EF68AD"/>
    <w:rsid w:val="00EF68DB"/>
    <w:rsid w:val="00EF6917"/>
    <w:rsid w:val="00EF6974"/>
    <w:rsid w:val="00EF6977"/>
    <w:rsid w:val="00EF6987"/>
    <w:rsid w:val="00EF69C7"/>
    <w:rsid w:val="00EF6B61"/>
    <w:rsid w:val="00EF6BD3"/>
    <w:rsid w:val="00EF6C9C"/>
    <w:rsid w:val="00EF6CAD"/>
    <w:rsid w:val="00EF6CB8"/>
    <w:rsid w:val="00EF6CDB"/>
    <w:rsid w:val="00EF6D34"/>
    <w:rsid w:val="00EF6DF1"/>
    <w:rsid w:val="00EF6E21"/>
    <w:rsid w:val="00EF6F13"/>
    <w:rsid w:val="00EF6F99"/>
    <w:rsid w:val="00EF6FCC"/>
    <w:rsid w:val="00EF6FFB"/>
    <w:rsid w:val="00EF700D"/>
    <w:rsid w:val="00EF7011"/>
    <w:rsid w:val="00EF701A"/>
    <w:rsid w:val="00EF70DE"/>
    <w:rsid w:val="00EF70E0"/>
    <w:rsid w:val="00EF7116"/>
    <w:rsid w:val="00EF719D"/>
    <w:rsid w:val="00EF71DC"/>
    <w:rsid w:val="00EF71EB"/>
    <w:rsid w:val="00EF7250"/>
    <w:rsid w:val="00EF7276"/>
    <w:rsid w:val="00EF7280"/>
    <w:rsid w:val="00EF72C2"/>
    <w:rsid w:val="00EF72CD"/>
    <w:rsid w:val="00EF72FD"/>
    <w:rsid w:val="00EF733D"/>
    <w:rsid w:val="00EF734B"/>
    <w:rsid w:val="00EF7392"/>
    <w:rsid w:val="00EF73DF"/>
    <w:rsid w:val="00EF73F5"/>
    <w:rsid w:val="00EF745C"/>
    <w:rsid w:val="00EF7460"/>
    <w:rsid w:val="00EF74AC"/>
    <w:rsid w:val="00EF755D"/>
    <w:rsid w:val="00EF75CC"/>
    <w:rsid w:val="00EF75CD"/>
    <w:rsid w:val="00EF75ED"/>
    <w:rsid w:val="00EF75F8"/>
    <w:rsid w:val="00EF761D"/>
    <w:rsid w:val="00EF765C"/>
    <w:rsid w:val="00EF7662"/>
    <w:rsid w:val="00EF767C"/>
    <w:rsid w:val="00EF76A0"/>
    <w:rsid w:val="00EF76D0"/>
    <w:rsid w:val="00EF76DC"/>
    <w:rsid w:val="00EF770B"/>
    <w:rsid w:val="00EF776E"/>
    <w:rsid w:val="00EF777C"/>
    <w:rsid w:val="00EF77E9"/>
    <w:rsid w:val="00EF7822"/>
    <w:rsid w:val="00EF785C"/>
    <w:rsid w:val="00EF786C"/>
    <w:rsid w:val="00EF7898"/>
    <w:rsid w:val="00EF78D3"/>
    <w:rsid w:val="00EF78E1"/>
    <w:rsid w:val="00EF794F"/>
    <w:rsid w:val="00EF79C2"/>
    <w:rsid w:val="00EF7A5A"/>
    <w:rsid w:val="00EF7A73"/>
    <w:rsid w:val="00EF7AD9"/>
    <w:rsid w:val="00EF7ADF"/>
    <w:rsid w:val="00EF7BB2"/>
    <w:rsid w:val="00EF7BB4"/>
    <w:rsid w:val="00EF7D6F"/>
    <w:rsid w:val="00EF7D7C"/>
    <w:rsid w:val="00EF7DA4"/>
    <w:rsid w:val="00EF7DD4"/>
    <w:rsid w:val="00EF7E1D"/>
    <w:rsid w:val="00EF7EA9"/>
    <w:rsid w:val="00EF7F45"/>
    <w:rsid w:val="00EF7F93"/>
    <w:rsid w:val="00EF7FE6"/>
    <w:rsid w:val="00F000F4"/>
    <w:rsid w:val="00F000FF"/>
    <w:rsid w:val="00F0014E"/>
    <w:rsid w:val="00F00170"/>
    <w:rsid w:val="00F001D2"/>
    <w:rsid w:val="00F001F7"/>
    <w:rsid w:val="00F00207"/>
    <w:rsid w:val="00F00226"/>
    <w:rsid w:val="00F00299"/>
    <w:rsid w:val="00F0029C"/>
    <w:rsid w:val="00F00367"/>
    <w:rsid w:val="00F00368"/>
    <w:rsid w:val="00F0044F"/>
    <w:rsid w:val="00F00468"/>
    <w:rsid w:val="00F00498"/>
    <w:rsid w:val="00F004E8"/>
    <w:rsid w:val="00F0050B"/>
    <w:rsid w:val="00F0062D"/>
    <w:rsid w:val="00F0062E"/>
    <w:rsid w:val="00F00656"/>
    <w:rsid w:val="00F00768"/>
    <w:rsid w:val="00F007AF"/>
    <w:rsid w:val="00F00810"/>
    <w:rsid w:val="00F00851"/>
    <w:rsid w:val="00F008C5"/>
    <w:rsid w:val="00F008E2"/>
    <w:rsid w:val="00F008FE"/>
    <w:rsid w:val="00F0090D"/>
    <w:rsid w:val="00F0099D"/>
    <w:rsid w:val="00F009C1"/>
    <w:rsid w:val="00F009D2"/>
    <w:rsid w:val="00F00A48"/>
    <w:rsid w:val="00F00A57"/>
    <w:rsid w:val="00F00ACC"/>
    <w:rsid w:val="00F00B16"/>
    <w:rsid w:val="00F00B35"/>
    <w:rsid w:val="00F00BCD"/>
    <w:rsid w:val="00F00BFA"/>
    <w:rsid w:val="00F00C4A"/>
    <w:rsid w:val="00F00CC8"/>
    <w:rsid w:val="00F00D75"/>
    <w:rsid w:val="00F00D9F"/>
    <w:rsid w:val="00F00DBF"/>
    <w:rsid w:val="00F00E40"/>
    <w:rsid w:val="00F00E9A"/>
    <w:rsid w:val="00F00F72"/>
    <w:rsid w:val="00F01036"/>
    <w:rsid w:val="00F01063"/>
    <w:rsid w:val="00F010A4"/>
    <w:rsid w:val="00F01103"/>
    <w:rsid w:val="00F01188"/>
    <w:rsid w:val="00F01283"/>
    <w:rsid w:val="00F012A7"/>
    <w:rsid w:val="00F0131D"/>
    <w:rsid w:val="00F0144D"/>
    <w:rsid w:val="00F01476"/>
    <w:rsid w:val="00F0148F"/>
    <w:rsid w:val="00F014BC"/>
    <w:rsid w:val="00F01532"/>
    <w:rsid w:val="00F0157B"/>
    <w:rsid w:val="00F01612"/>
    <w:rsid w:val="00F016AB"/>
    <w:rsid w:val="00F0176E"/>
    <w:rsid w:val="00F01776"/>
    <w:rsid w:val="00F0178D"/>
    <w:rsid w:val="00F017BF"/>
    <w:rsid w:val="00F017D1"/>
    <w:rsid w:val="00F0183C"/>
    <w:rsid w:val="00F01849"/>
    <w:rsid w:val="00F018E2"/>
    <w:rsid w:val="00F01904"/>
    <w:rsid w:val="00F01939"/>
    <w:rsid w:val="00F01970"/>
    <w:rsid w:val="00F01976"/>
    <w:rsid w:val="00F0198A"/>
    <w:rsid w:val="00F019FF"/>
    <w:rsid w:val="00F01A1E"/>
    <w:rsid w:val="00F01A2A"/>
    <w:rsid w:val="00F01A52"/>
    <w:rsid w:val="00F01A68"/>
    <w:rsid w:val="00F01AFB"/>
    <w:rsid w:val="00F01AFF"/>
    <w:rsid w:val="00F01B73"/>
    <w:rsid w:val="00F01BD3"/>
    <w:rsid w:val="00F01BE6"/>
    <w:rsid w:val="00F01C1A"/>
    <w:rsid w:val="00F01CFF"/>
    <w:rsid w:val="00F01DE9"/>
    <w:rsid w:val="00F01E2B"/>
    <w:rsid w:val="00F01EB4"/>
    <w:rsid w:val="00F01F86"/>
    <w:rsid w:val="00F01FB4"/>
    <w:rsid w:val="00F01FF0"/>
    <w:rsid w:val="00F02051"/>
    <w:rsid w:val="00F020B4"/>
    <w:rsid w:val="00F020DD"/>
    <w:rsid w:val="00F02119"/>
    <w:rsid w:val="00F0211D"/>
    <w:rsid w:val="00F02253"/>
    <w:rsid w:val="00F02280"/>
    <w:rsid w:val="00F0231C"/>
    <w:rsid w:val="00F0235C"/>
    <w:rsid w:val="00F023E9"/>
    <w:rsid w:val="00F02472"/>
    <w:rsid w:val="00F0248A"/>
    <w:rsid w:val="00F02540"/>
    <w:rsid w:val="00F0257F"/>
    <w:rsid w:val="00F0269C"/>
    <w:rsid w:val="00F026B0"/>
    <w:rsid w:val="00F026C1"/>
    <w:rsid w:val="00F02733"/>
    <w:rsid w:val="00F02775"/>
    <w:rsid w:val="00F02817"/>
    <w:rsid w:val="00F02930"/>
    <w:rsid w:val="00F02955"/>
    <w:rsid w:val="00F02998"/>
    <w:rsid w:val="00F029EA"/>
    <w:rsid w:val="00F02A04"/>
    <w:rsid w:val="00F02A5E"/>
    <w:rsid w:val="00F02AC7"/>
    <w:rsid w:val="00F02B76"/>
    <w:rsid w:val="00F02C05"/>
    <w:rsid w:val="00F02C25"/>
    <w:rsid w:val="00F02C33"/>
    <w:rsid w:val="00F02C39"/>
    <w:rsid w:val="00F02CE9"/>
    <w:rsid w:val="00F02D08"/>
    <w:rsid w:val="00F02D23"/>
    <w:rsid w:val="00F02D43"/>
    <w:rsid w:val="00F02E22"/>
    <w:rsid w:val="00F02EA2"/>
    <w:rsid w:val="00F02F03"/>
    <w:rsid w:val="00F02F08"/>
    <w:rsid w:val="00F02F46"/>
    <w:rsid w:val="00F02F52"/>
    <w:rsid w:val="00F03059"/>
    <w:rsid w:val="00F03087"/>
    <w:rsid w:val="00F0308C"/>
    <w:rsid w:val="00F03170"/>
    <w:rsid w:val="00F031A2"/>
    <w:rsid w:val="00F031DE"/>
    <w:rsid w:val="00F031F3"/>
    <w:rsid w:val="00F03227"/>
    <w:rsid w:val="00F03230"/>
    <w:rsid w:val="00F03249"/>
    <w:rsid w:val="00F03268"/>
    <w:rsid w:val="00F0327C"/>
    <w:rsid w:val="00F032BA"/>
    <w:rsid w:val="00F03364"/>
    <w:rsid w:val="00F03382"/>
    <w:rsid w:val="00F033A4"/>
    <w:rsid w:val="00F03401"/>
    <w:rsid w:val="00F0345F"/>
    <w:rsid w:val="00F03494"/>
    <w:rsid w:val="00F034A7"/>
    <w:rsid w:val="00F034AC"/>
    <w:rsid w:val="00F034D0"/>
    <w:rsid w:val="00F03643"/>
    <w:rsid w:val="00F03667"/>
    <w:rsid w:val="00F0366C"/>
    <w:rsid w:val="00F03688"/>
    <w:rsid w:val="00F036AB"/>
    <w:rsid w:val="00F036B5"/>
    <w:rsid w:val="00F03760"/>
    <w:rsid w:val="00F03799"/>
    <w:rsid w:val="00F03885"/>
    <w:rsid w:val="00F03888"/>
    <w:rsid w:val="00F038C0"/>
    <w:rsid w:val="00F038D7"/>
    <w:rsid w:val="00F0390C"/>
    <w:rsid w:val="00F03963"/>
    <w:rsid w:val="00F03997"/>
    <w:rsid w:val="00F039F3"/>
    <w:rsid w:val="00F039F7"/>
    <w:rsid w:val="00F03AAD"/>
    <w:rsid w:val="00F03AC2"/>
    <w:rsid w:val="00F03B25"/>
    <w:rsid w:val="00F03B38"/>
    <w:rsid w:val="00F03B8E"/>
    <w:rsid w:val="00F03BD9"/>
    <w:rsid w:val="00F03C7E"/>
    <w:rsid w:val="00F03CB0"/>
    <w:rsid w:val="00F03CC7"/>
    <w:rsid w:val="00F03D30"/>
    <w:rsid w:val="00F03D31"/>
    <w:rsid w:val="00F03D87"/>
    <w:rsid w:val="00F03DAD"/>
    <w:rsid w:val="00F03E61"/>
    <w:rsid w:val="00F03EB3"/>
    <w:rsid w:val="00F03F51"/>
    <w:rsid w:val="00F03F8F"/>
    <w:rsid w:val="00F03F94"/>
    <w:rsid w:val="00F040A4"/>
    <w:rsid w:val="00F040F6"/>
    <w:rsid w:val="00F0410D"/>
    <w:rsid w:val="00F04160"/>
    <w:rsid w:val="00F041F3"/>
    <w:rsid w:val="00F042F6"/>
    <w:rsid w:val="00F0432A"/>
    <w:rsid w:val="00F0433A"/>
    <w:rsid w:val="00F04354"/>
    <w:rsid w:val="00F04373"/>
    <w:rsid w:val="00F04378"/>
    <w:rsid w:val="00F043AE"/>
    <w:rsid w:val="00F043EF"/>
    <w:rsid w:val="00F043F9"/>
    <w:rsid w:val="00F04478"/>
    <w:rsid w:val="00F04490"/>
    <w:rsid w:val="00F044D5"/>
    <w:rsid w:val="00F044F3"/>
    <w:rsid w:val="00F0450B"/>
    <w:rsid w:val="00F0452C"/>
    <w:rsid w:val="00F045CB"/>
    <w:rsid w:val="00F0463B"/>
    <w:rsid w:val="00F0467C"/>
    <w:rsid w:val="00F046F0"/>
    <w:rsid w:val="00F0471B"/>
    <w:rsid w:val="00F0472C"/>
    <w:rsid w:val="00F0473A"/>
    <w:rsid w:val="00F0477C"/>
    <w:rsid w:val="00F047CB"/>
    <w:rsid w:val="00F047CE"/>
    <w:rsid w:val="00F04803"/>
    <w:rsid w:val="00F04822"/>
    <w:rsid w:val="00F04887"/>
    <w:rsid w:val="00F04899"/>
    <w:rsid w:val="00F0490E"/>
    <w:rsid w:val="00F04938"/>
    <w:rsid w:val="00F04968"/>
    <w:rsid w:val="00F0496B"/>
    <w:rsid w:val="00F049C4"/>
    <w:rsid w:val="00F049D4"/>
    <w:rsid w:val="00F049FA"/>
    <w:rsid w:val="00F04A71"/>
    <w:rsid w:val="00F04A74"/>
    <w:rsid w:val="00F04AA1"/>
    <w:rsid w:val="00F04AC6"/>
    <w:rsid w:val="00F04B1C"/>
    <w:rsid w:val="00F04B58"/>
    <w:rsid w:val="00F04BB3"/>
    <w:rsid w:val="00F04C69"/>
    <w:rsid w:val="00F04C98"/>
    <w:rsid w:val="00F04C9C"/>
    <w:rsid w:val="00F04CDE"/>
    <w:rsid w:val="00F04DE5"/>
    <w:rsid w:val="00F04DFA"/>
    <w:rsid w:val="00F04E0D"/>
    <w:rsid w:val="00F04E1F"/>
    <w:rsid w:val="00F04E22"/>
    <w:rsid w:val="00F04E58"/>
    <w:rsid w:val="00F04E67"/>
    <w:rsid w:val="00F04E7E"/>
    <w:rsid w:val="00F04EA5"/>
    <w:rsid w:val="00F04ED1"/>
    <w:rsid w:val="00F04F76"/>
    <w:rsid w:val="00F04F78"/>
    <w:rsid w:val="00F04FD7"/>
    <w:rsid w:val="00F04FDC"/>
    <w:rsid w:val="00F0500D"/>
    <w:rsid w:val="00F0519D"/>
    <w:rsid w:val="00F051CB"/>
    <w:rsid w:val="00F0521B"/>
    <w:rsid w:val="00F0523F"/>
    <w:rsid w:val="00F054FE"/>
    <w:rsid w:val="00F05516"/>
    <w:rsid w:val="00F0553D"/>
    <w:rsid w:val="00F05555"/>
    <w:rsid w:val="00F05582"/>
    <w:rsid w:val="00F055F3"/>
    <w:rsid w:val="00F0569E"/>
    <w:rsid w:val="00F056C2"/>
    <w:rsid w:val="00F056D3"/>
    <w:rsid w:val="00F056E6"/>
    <w:rsid w:val="00F05728"/>
    <w:rsid w:val="00F057FF"/>
    <w:rsid w:val="00F05802"/>
    <w:rsid w:val="00F0580A"/>
    <w:rsid w:val="00F05836"/>
    <w:rsid w:val="00F0583E"/>
    <w:rsid w:val="00F058B5"/>
    <w:rsid w:val="00F0590F"/>
    <w:rsid w:val="00F059A2"/>
    <w:rsid w:val="00F05A00"/>
    <w:rsid w:val="00F05A0B"/>
    <w:rsid w:val="00F05A29"/>
    <w:rsid w:val="00F05A97"/>
    <w:rsid w:val="00F05B4E"/>
    <w:rsid w:val="00F05BAC"/>
    <w:rsid w:val="00F05BCB"/>
    <w:rsid w:val="00F05C6F"/>
    <w:rsid w:val="00F05CE5"/>
    <w:rsid w:val="00F05E2F"/>
    <w:rsid w:val="00F05E6C"/>
    <w:rsid w:val="00F05F51"/>
    <w:rsid w:val="00F0601A"/>
    <w:rsid w:val="00F0602D"/>
    <w:rsid w:val="00F0604A"/>
    <w:rsid w:val="00F0608E"/>
    <w:rsid w:val="00F061AD"/>
    <w:rsid w:val="00F061B5"/>
    <w:rsid w:val="00F061FC"/>
    <w:rsid w:val="00F06239"/>
    <w:rsid w:val="00F0629E"/>
    <w:rsid w:val="00F062A1"/>
    <w:rsid w:val="00F06302"/>
    <w:rsid w:val="00F0630F"/>
    <w:rsid w:val="00F06312"/>
    <w:rsid w:val="00F06320"/>
    <w:rsid w:val="00F0632C"/>
    <w:rsid w:val="00F06383"/>
    <w:rsid w:val="00F0639B"/>
    <w:rsid w:val="00F06422"/>
    <w:rsid w:val="00F06473"/>
    <w:rsid w:val="00F064D5"/>
    <w:rsid w:val="00F064DB"/>
    <w:rsid w:val="00F0653B"/>
    <w:rsid w:val="00F06555"/>
    <w:rsid w:val="00F06575"/>
    <w:rsid w:val="00F06626"/>
    <w:rsid w:val="00F0666F"/>
    <w:rsid w:val="00F066A3"/>
    <w:rsid w:val="00F066A4"/>
    <w:rsid w:val="00F066B7"/>
    <w:rsid w:val="00F06751"/>
    <w:rsid w:val="00F06815"/>
    <w:rsid w:val="00F06861"/>
    <w:rsid w:val="00F0686B"/>
    <w:rsid w:val="00F068C0"/>
    <w:rsid w:val="00F06A0B"/>
    <w:rsid w:val="00F06BB6"/>
    <w:rsid w:val="00F06C05"/>
    <w:rsid w:val="00F06D83"/>
    <w:rsid w:val="00F06DEB"/>
    <w:rsid w:val="00F06E14"/>
    <w:rsid w:val="00F06E68"/>
    <w:rsid w:val="00F06EAE"/>
    <w:rsid w:val="00F06EBF"/>
    <w:rsid w:val="00F06F5F"/>
    <w:rsid w:val="00F070A6"/>
    <w:rsid w:val="00F070B1"/>
    <w:rsid w:val="00F070F9"/>
    <w:rsid w:val="00F07110"/>
    <w:rsid w:val="00F07173"/>
    <w:rsid w:val="00F07211"/>
    <w:rsid w:val="00F07266"/>
    <w:rsid w:val="00F0726E"/>
    <w:rsid w:val="00F072E0"/>
    <w:rsid w:val="00F07397"/>
    <w:rsid w:val="00F073F5"/>
    <w:rsid w:val="00F07439"/>
    <w:rsid w:val="00F0750F"/>
    <w:rsid w:val="00F07549"/>
    <w:rsid w:val="00F07567"/>
    <w:rsid w:val="00F0756E"/>
    <w:rsid w:val="00F07591"/>
    <w:rsid w:val="00F075EE"/>
    <w:rsid w:val="00F0772B"/>
    <w:rsid w:val="00F0773E"/>
    <w:rsid w:val="00F077CE"/>
    <w:rsid w:val="00F07802"/>
    <w:rsid w:val="00F0784D"/>
    <w:rsid w:val="00F07860"/>
    <w:rsid w:val="00F0786B"/>
    <w:rsid w:val="00F0787A"/>
    <w:rsid w:val="00F07932"/>
    <w:rsid w:val="00F07943"/>
    <w:rsid w:val="00F0795E"/>
    <w:rsid w:val="00F079B4"/>
    <w:rsid w:val="00F079EA"/>
    <w:rsid w:val="00F07A09"/>
    <w:rsid w:val="00F07A2C"/>
    <w:rsid w:val="00F07A3C"/>
    <w:rsid w:val="00F07A57"/>
    <w:rsid w:val="00F07A7E"/>
    <w:rsid w:val="00F07C0E"/>
    <w:rsid w:val="00F07C19"/>
    <w:rsid w:val="00F07C4E"/>
    <w:rsid w:val="00F07C5F"/>
    <w:rsid w:val="00F07CEA"/>
    <w:rsid w:val="00F07D35"/>
    <w:rsid w:val="00F07EBE"/>
    <w:rsid w:val="00F07F1B"/>
    <w:rsid w:val="00F07F5A"/>
    <w:rsid w:val="00F07F80"/>
    <w:rsid w:val="00F07FB1"/>
    <w:rsid w:val="00F07FB5"/>
    <w:rsid w:val="00F07FFE"/>
    <w:rsid w:val="00F10015"/>
    <w:rsid w:val="00F1011C"/>
    <w:rsid w:val="00F10126"/>
    <w:rsid w:val="00F10141"/>
    <w:rsid w:val="00F101DB"/>
    <w:rsid w:val="00F10244"/>
    <w:rsid w:val="00F102AE"/>
    <w:rsid w:val="00F102C0"/>
    <w:rsid w:val="00F1030A"/>
    <w:rsid w:val="00F103CE"/>
    <w:rsid w:val="00F103DE"/>
    <w:rsid w:val="00F10424"/>
    <w:rsid w:val="00F104B9"/>
    <w:rsid w:val="00F10550"/>
    <w:rsid w:val="00F10592"/>
    <w:rsid w:val="00F1059A"/>
    <w:rsid w:val="00F105FE"/>
    <w:rsid w:val="00F1060E"/>
    <w:rsid w:val="00F1064A"/>
    <w:rsid w:val="00F106B1"/>
    <w:rsid w:val="00F106D4"/>
    <w:rsid w:val="00F10726"/>
    <w:rsid w:val="00F10733"/>
    <w:rsid w:val="00F107BF"/>
    <w:rsid w:val="00F107CD"/>
    <w:rsid w:val="00F107DA"/>
    <w:rsid w:val="00F107DD"/>
    <w:rsid w:val="00F108B7"/>
    <w:rsid w:val="00F108D1"/>
    <w:rsid w:val="00F108D9"/>
    <w:rsid w:val="00F108E1"/>
    <w:rsid w:val="00F10931"/>
    <w:rsid w:val="00F109BA"/>
    <w:rsid w:val="00F109E7"/>
    <w:rsid w:val="00F10A0C"/>
    <w:rsid w:val="00F10A34"/>
    <w:rsid w:val="00F10A73"/>
    <w:rsid w:val="00F10A96"/>
    <w:rsid w:val="00F10A9C"/>
    <w:rsid w:val="00F10B34"/>
    <w:rsid w:val="00F10B37"/>
    <w:rsid w:val="00F10B4F"/>
    <w:rsid w:val="00F10B53"/>
    <w:rsid w:val="00F10BA5"/>
    <w:rsid w:val="00F10C16"/>
    <w:rsid w:val="00F10C64"/>
    <w:rsid w:val="00F10CFA"/>
    <w:rsid w:val="00F10D59"/>
    <w:rsid w:val="00F10D6A"/>
    <w:rsid w:val="00F10DBF"/>
    <w:rsid w:val="00F10DD2"/>
    <w:rsid w:val="00F10DE7"/>
    <w:rsid w:val="00F10E43"/>
    <w:rsid w:val="00F10E8A"/>
    <w:rsid w:val="00F10EA6"/>
    <w:rsid w:val="00F10EAD"/>
    <w:rsid w:val="00F10FBF"/>
    <w:rsid w:val="00F110D5"/>
    <w:rsid w:val="00F111F5"/>
    <w:rsid w:val="00F11212"/>
    <w:rsid w:val="00F11214"/>
    <w:rsid w:val="00F1123C"/>
    <w:rsid w:val="00F112DA"/>
    <w:rsid w:val="00F112F9"/>
    <w:rsid w:val="00F11329"/>
    <w:rsid w:val="00F1133F"/>
    <w:rsid w:val="00F113B4"/>
    <w:rsid w:val="00F113BE"/>
    <w:rsid w:val="00F11447"/>
    <w:rsid w:val="00F11474"/>
    <w:rsid w:val="00F114CF"/>
    <w:rsid w:val="00F1151E"/>
    <w:rsid w:val="00F11538"/>
    <w:rsid w:val="00F11595"/>
    <w:rsid w:val="00F115A7"/>
    <w:rsid w:val="00F1165D"/>
    <w:rsid w:val="00F11778"/>
    <w:rsid w:val="00F11791"/>
    <w:rsid w:val="00F117A0"/>
    <w:rsid w:val="00F117A6"/>
    <w:rsid w:val="00F1185E"/>
    <w:rsid w:val="00F11875"/>
    <w:rsid w:val="00F11879"/>
    <w:rsid w:val="00F1187E"/>
    <w:rsid w:val="00F118A5"/>
    <w:rsid w:val="00F1190C"/>
    <w:rsid w:val="00F11916"/>
    <w:rsid w:val="00F1192B"/>
    <w:rsid w:val="00F1195E"/>
    <w:rsid w:val="00F1196B"/>
    <w:rsid w:val="00F119BB"/>
    <w:rsid w:val="00F119BE"/>
    <w:rsid w:val="00F11A52"/>
    <w:rsid w:val="00F11ACF"/>
    <w:rsid w:val="00F11AD4"/>
    <w:rsid w:val="00F11B08"/>
    <w:rsid w:val="00F11B5D"/>
    <w:rsid w:val="00F11C1C"/>
    <w:rsid w:val="00F11C4C"/>
    <w:rsid w:val="00F11C79"/>
    <w:rsid w:val="00F11CFB"/>
    <w:rsid w:val="00F11D0B"/>
    <w:rsid w:val="00F11D0D"/>
    <w:rsid w:val="00F11D31"/>
    <w:rsid w:val="00F11D5C"/>
    <w:rsid w:val="00F11D86"/>
    <w:rsid w:val="00F11E04"/>
    <w:rsid w:val="00F11E70"/>
    <w:rsid w:val="00F11E99"/>
    <w:rsid w:val="00F11EA3"/>
    <w:rsid w:val="00F11F15"/>
    <w:rsid w:val="00F11F42"/>
    <w:rsid w:val="00F11FA9"/>
    <w:rsid w:val="00F11FF0"/>
    <w:rsid w:val="00F11FF1"/>
    <w:rsid w:val="00F120F1"/>
    <w:rsid w:val="00F12211"/>
    <w:rsid w:val="00F12234"/>
    <w:rsid w:val="00F1224D"/>
    <w:rsid w:val="00F12309"/>
    <w:rsid w:val="00F1232D"/>
    <w:rsid w:val="00F1236F"/>
    <w:rsid w:val="00F12380"/>
    <w:rsid w:val="00F12387"/>
    <w:rsid w:val="00F12408"/>
    <w:rsid w:val="00F12536"/>
    <w:rsid w:val="00F125BC"/>
    <w:rsid w:val="00F1260F"/>
    <w:rsid w:val="00F12656"/>
    <w:rsid w:val="00F126CC"/>
    <w:rsid w:val="00F126DE"/>
    <w:rsid w:val="00F1270D"/>
    <w:rsid w:val="00F12736"/>
    <w:rsid w:val="00F1274C"/>
    <w:rsid w:val="00F127A8"/>
    <w:rsid w:val="00F12801"/>
    <w:rsid w:val="00F1284B"/>
    <w:rsid w:val="00F12859"/>
    <w:rsid w:val="00F128FC"/>
    <w:rsid w:val="00F129CD"/>
    <w:rsid w:val="00F129E5"/>
    <w:rsid w:val="00F129FB"/>
    <w:rsid w:val="00F12A4F"/>
    <w:rsid w:val="00F12BD4"/>
    <w:rsid w:val="00F12C64"/>
    <w:rsid w:val="00F12C6E"/>
    <w:rsid w:val="00F12CC0"/>
    <w:rsid w:val="00F12D21"/>
    <w:rsid w:val="00F12D99"/>
    <w:rsid w:val="00F12D9C"/>
    <w:rsid w:val="00F12DB3"/>
    <w:rsid w:val="00F12DBA"/>
    <w:rsid w:val="00F12DD4"/>
    <w:rsid w:val="00F12DD7"/>
    <w:rsid w:val="00F12E1F"/>
    <w:rsid w:val="00F12E35"/>
    <w:rsid w:val="00F12F21"/>
    <w:rsid w:val="00F12FA3"/>
    <w:rsid w:val="00F13017"/>
    <w:rsid w:val="00F13075"/>
    <w:rsid w:val="00F130D2"/>
    <w:rsid w:val="00F130E4"/>
    <w:rsid w:val="00F130E7"/>
    <w:rsid w:val="00F130F8"/>
    <w:rsid w:val="00F13118"/>
    <w:rsid w:val="00F131BB"/>
    <w:rsid w:val="00F13377"/>
    <w:rsid w:val="00F13390"/>
    <w:rsid w:val="00F13448"/>
    <w:rsid w:val="00F13477"/>
    <w:rsid w:val="00F134DE"/>
    <w:rsid w:val="00F13572"/>
    <w:rsid w:val="00F1362D"/>
    <w:rsid w:val="00F136C7"/>
    <w:rsid w:val="00F136C9"/>
    <w:rsid w:val="00F13740"/>
    <w:rsid w:val="00F1376B"/>
    <w:rsid w:val="00F13777"/>
    <w:rsid w:val="00F138A0"/>
    <w:rsid w:val="00F1392D"/>
    <w:rsid w:val="00F13955"/>
    <w:rsid w:val="00F1397A"/>
    <w:rsid w:val="00F139AE"/>
    <w:rsid w:val="00F139CA"/>
    <w:rsid w:val="00F13A65"/>
    <w:rsid w:val="00F13A83"/>
    <w:rsid w:val="00F13AD9"/>
    <w:rsid w:val="00F13AE6"/>
    <w:rsid w:val="00F13B49"/>
    <w:rsid w:val="00F13B61"/>
    <w:rsid w:val="00F13B7C"/>
    <w:rsid w:val="00F13C0C"/>
    <w:rsid w:val="00F13C0D"/>
    <w:rsid w:val="00F13C83"/>
    <w:rsid w:val="00F13CAE"/>
    <w:rsid w:val="00F13CB3"/>
    <w:rsid w:val="00F13CE7"/>
    <w:rsid w:val="00F13D09"/>
    <w:rsid w:val="00F13D62"/>
    <w:rsid w:val="00F13DFE"/>
    <w:rsid w:val="00F13E20"/>
    <w:rsid w:val="00F13E9A"/>
    <w:rsid w:val="00F13EB0"/>
    <w:rsid w:val="00F13FD0"/>
    <w:rsid w:val="00F13FDB"/>
    <w:rsid w:val="00F1403B"/>
    <w:rsid w:val="00F14048"/>
    <w:rsid w:val="00F14053"/>
    <w:rsid w:val="00F140A4"/>
    <w:rsid w:val="00F14107"/>
    <w:rsid w:val="00F141B3"/>
    <w:rsid w:val="00F14263"/>
    <w:rsid w:val="00F142A9"/>
    <w:rsid w:val="00F142DD"/>
    <w:rsid w:val="00F143C9"/>
    <w:rsid w:val="00F14477"/>
    <w:rsid w:val="00F14496"/>
    <w:rsid w:val="00F144EB"/>
    <w:rsid w:val="00F144FE"/>
    <w:rsid w:val="00F145A7"/>
    <w:rsid w:val="00F145DA"/>
    <w:rsid w:val="00F14672"/>
    <w:rsid w:val="00F146EA"/>
    <w:rsid w:val="00F14741"/>
    <w:rsid w:val="00F147F9"/>
    <w:rsid w:val="00F147FE"/>
    <w:rsid w:val="00F14863"/>
    <w:rsid w:val="00F1489C"/>
    <w:rsid w:val="00F14918"/>
    <w:rsid w:val="00F1495C"/>
    <w:rsid w:val="00F14975"/>
    <w:rsid w:val="00F14992"/>
    <w:rsid w:val="00F149AA"/>
    <w:rsid w:val="00F14AF6"/>
    <w:rsid w:val="00F14B5E"/>
    <w:rsid w:val="00F14B69"/>
    <w:rsid w:val="00F14B8B"/>
    <w:rsid w:val="00F14BF0"/>
    <w:rsid w:val="00F14C3A"/>
    <w:rsid w:val="00F14C76"/>
    <w:rsid w:val="00F14CC3"/>
    <w:rsid w:val="00F14D5B"/>
    <w:rsid w:val="00F14DB0"/>
    <w:rsid w:val="00F14DDA"/>
    <w:rsid w:val="00F14E6D"/>
    <w:rsid w:val="00F14EB6"/>
    <w:rsid w:val="00F14F26"/>
    <w:rsid w:val="00F14F2A"/>
    <w:rsid w:val="00F14F37"/>
    <w:rsid w:val="00F14F67"/>
    <w:rsid w:val="00F14FD5"/>
    <w:rsid w:val="00F1505B"/>
    <w:rsid w:val="00F15063"/>
    <w:rsid w:val="00F151B5"/>
    <w:rsid w:val="00F151B6"/>
    <w:rsid w:val="00F151F9"/>
    <w:rsid w:val="00F15209"/>
    <w:rsid w:val="00F15316"/>
    <w:rsid w:val="00F15335"/>
    <w:rsid w:val="00F15371"/>
    <w:rsid w:val="00F153A4"/>
    <w:rsid w:val="00F153FC"/>
    <w:rsid w:val="00F1540E"/>
    <w:rsid w:val="00F1541B"/>
    <w:rsid w:val="00F154CA"/>
    <w:rsid w:val="00F154F0"/>
    <w:rsid w:val="00F15594"/>
    <w:rsid w:val="00F15705"/>
    <w:rsid w:val="00F1577D"/>
    <w:rsid w:val="00F15823"/>
    <w:rsid w:val="00F15850"/>
    <w:rsid w:val="00F15890"/>
    <w:rsid w:val="00F1589D"/>
    <w:rsid w:val="00F158E8"/>
    <w:rsid w:val="00F15913"/>
    <w:rsid w:val="00F1594C"/>
    <w:rsid w:val="00F159D5"/>
    <w:rsid w:val="00F15A1B"/>
    <w:rsid w:val="00F15A1D"/>
    <w:rsid w:val="00F15A21"/>
    <w:rsid w:val="00F15A27"/>
    <w:rsid w:val="00F15A3D"/>
    <w:rsid w:val="00F15A49"/>
    <w:rsid w:val="00F15AFC"/>
    <w:rsid w:val="00F15B22"/>
    <w:rsid w:val="00F15B58"/>
    <w:rsid w:val="00F15B60"/>
    <w:rsid w:val="00F15BB7"/>
    <w:rsid w:val="00F15BCE"/>
    <w:rsid w:val="00F15BF5"/>
    <w:rsid w:val="00F15C66"/>
    <w:rsid w:val="00F15C6E"/>
    <w:rsid w:val="00F15D15"/>
    <w:rsid w:val="00F15D26"/>
    <w:rsid w:val="00F15E1E"/>
    <w:rsid w:val="00F15F40"/>
    <w:rsid w:val="00F1600E"/>
    <w:rsid w:val="00F1608C"/>
    <w:rsid w:val="00F160C7"/>
    <w:rsid w:val="00F160F4"/>
    <w:rsid w:val="00F160F7"/>
    <w:rsid w:val="00F1610F"/>
    <w:rsid w:val="00F16180"/>
    <w:rsid w:val="00F161AE"/>
    <w:rsid w:val="00F161FA"/>
    <w:rsid w:val="00F161FC"/>
    <w:rsid w:val="00F16242"/>
    <w:rsid w:val="00F162B3"/>
    <w:rsid w:val="00F16342"/>
    <w:rsid w:val="00F16394"/>
    <w:rsid w:val="00F16406"/>
    <w:rsid w:val="00F164D7"/>
    <w:rsid w:val="00F164DB"/>
    <w:rsid w:val="00F164FB"/>
    <w:rsid w:val="00F16512"/>
    <w:rsid w:val="00F16534"/>
    <w:rsid w:val="00F16574"/>
    <w:rsid w:val="00F165BF"/>
    <w:rsid w:val="00F16639"/>
    <w:rsid w:val="00F1663D"/>
    <w:rsid w:val="00F166D3"/>
    <w:rsid w:val="00F166EB"/>
    <w:rsid w:val="00F16767"/>
    <w:rsid w:val="00F16769"/>
    <w:rsid w:val="00F16784"/>
    <w:rsid w:val="00F1678B"/>
    <w:rsid w:val="00F167F7"/>
    <w:rsid w:val="00F16815"/>
    <w:rsid w:val="00F16859"/>
    <w:rsid w:val="00F16866"/>
    <w:rsid w:val="00F1686A"/>
    <w:rsid w:val="00F1689C"/>
    <w:rsid w:val="00F168F0"/>
    <w:rsid w:val="00F1690D"/>
    <w:rsid w:val="00F16995"/>
    <w:rsid w:val="00F169C3"/>
    <w:rsid w:val="00F16A23"/>
    <w:rsid w:val="00F16A48"/>
    <w:rsid w:val="00F16A56"/>
    <w:rsid w:val="00F16A7A"/>
    <w:rsid w:val="00F16AE0"/>
    <w:rsid w:val="00F16B29"/>
    <w:rsid w:val="00F16B90"/>
    <w:rsid w:val="00F16B97"/>
    <w:rsid w:val="00F16BD6"/>
    <w:rsid w:val="00F16BD8"/>
    <w:rsid w:val="00F16C4B"/>
    <w:rsid w:val="00F16CFD"/>
    <w:rsid w:val="00F16D6B"/>
    <w:rsid w:val="00F16D9F"/>
    <w:rsid w:val="00F16DF8"/>
    <w:rsid w:val="00F16E2F"/>
    <w:rsid w:val="00F16ED9"/>
    <w:rsid w:val="00F16EDB"/>
    <w:rsid w:val="00F16F98"/>
    <w:rsid w:val="00F1703B"/>
    <w:rsid w:val="00F1710F"/>
    <w:rsid w:val="00F1714D"/>
    <w:rsid w:val="00F17193"/>
    <w:rsid w:val="00F171A0"/>
    <w:rsid w:val="00F172C6"/>
    <w:rsid w:val="00F172FC"/>
    <w:rsid w:val="00F17382"/>
    <w:rsid w:val="00F17390"/>
    <w:rsid w:val="00F173C9"/>
    <w:rsid w:val="00F17404"/>
    <w:rsid w:val="00F17503"/>
    <w:rsid w:val="00F1759F"/>
    <w:rsid w:val="00F175B2"/>
    <w:rsid w:val="00F1761C"/>
    <w:rsid w:val="00F17682"/>
    <w:rsid w:val="00F17683"/>
    <w:rsid w:val="00F17693"/>
    <w:rsid w:val="00F176AB"/>
    <w:rsid w:val="00F17770"/>
    <w:rsid w:val="00F177DF"/>
    <w:rsid w:val="00F177EB"/>
    <w:rsid w:val="00F177ED"/>
    <w:rsid w:val="00F178F8"/>
    <w:rsid w:val="00F1793D"/>
    <w:rsid w:val="00F1798D"/>
    <w:rsid w:val="00F179A0"/>
    <w:rsid w:val="00F17AA6"/>
    <w:rsid w:val="00F17AC2"/>
    <w:rsid w:val="00F17B23"/>
    <w:rsid w:val="00F17B4B"/>
    <w:rsid w:val="00F17B7B"/>
    <w:rsid w:val="00F17C6C"/>
    <w:rsid w:val="00F17DD9"/>
    <w:rsid w:val="00F17DEC"/>
    <w:rsid w:val="00F17E0D"/>
    <w:rsid w:val="00F17E1F"/>
    <w:rsid w:val="00F17E6B"/>
    <w:rsid w:val="00F17E8E"/>
    <w:rsid w:val="00F17EA8"/>
    <w:rsid w:val="00F17EF0"/>
    <w:rsid w:val="00F17F9E"/>
    <w:rsid w:val="00F17FFC"/>
    <w:rsid w:val="00F2001E"/>
    <w:rsid w:val="00F200D3"/>
    <w:rsid w:val="00F20102"/>
    <w:rsid w:val="00F2012A"/>
    <w:rsid w:val="00F2012B"/>
    <w:rsid w:val="00F20196"/>
    <w:rsid w:val="00F2025B"/>
    <w:rsid w:val="00F20272"/>
    <w:rsid w:val="00F2035A"/>
    <w:rsid w:val="00F20435"/>
    <w:rsid w:val="00F20451"/>
    <w:rsid w:val="00F20466"/>
    <w:rsid w:val="00F2054E"/>
    <w:rsid w:val="00F20565"/>
    <w:rsid w:val="00F206B4"/>
    <w:rsid w:val="00F20768"/>
    <w:rsid w:val="00F207C0"/>
    <w:rsid w:val="00F207F0"/>
    <w:rsid w:val="00F207F4"/>
    <w:rsid w:val="00F2083D"/>
    <w:rsid w:val="00F20848"/>
    <w:rsid w:val="00F208EC"/>
    <w:rsid w:val="00F2091A"/>
    <w:rsid w:val="00F209AD"/>
    <w:rsid w:val="00F20A1B"/>
    <w:rsid w:val="00F20A67"/>
    <w:rsid w:val="00F20A98"/>
    <w:rsid w:val="00F20B22"/>
    <w:rsid w:val="00F20B2B"/>
    <w:rsid w:val="00F20B69"/>
    <w:rsid w:val="00F20B94"/>
    <w:rsid w:val="00F20BD9"/>
    <w:rsid w:val="00F20D5A"/>
    <w:rsid w:val="00F20D95"/>
    <w:rsid w:val="00F20EE0"/>
    <w:rsid w:val="00F20EF0"/>
    <w:rsid w:val="00F20EFF"/>
    <w:rsid w:val="00F20F00"/>
    <w:rsid w:val="00F20F92"/>
    <w:rsid w:val="00F20FC9"/>
    <w:rsid w:val="00F20FD0"/>
    <w:rsid w:val="00F20FF3"/>
    <w:rsid w:val="00F2102A"/>
    <w:rsid w:val="00F210C7"/>
    <w:rsid w:val="00F212D5"/>
    <w:rsid w:val="00F212D8"/>
    <w:rsid w:val="00F2144A"/>
    <w:rsid w:val="00F21467"/>
    <w:rsid w:val="00F21484"/>
    <w:rsid w:val="00F21505"/>
    <w:rsid w:val="00F215B3"/>
    <w:rsid w:val="00F215C5"/>
    <w:rsid w:val="00F2164D"/>
    <w:rsid w:val="00F21718"/>
    <w:rsid w:val="00F2178A"/>
    <w:rsid w:val="00F217A7"/>
    <w:rsid w:val="00F217EE"/>
    <w:rsid w:val="00F2187F"/>
    <w:rsid w:val="00F2192D"/>
    <w:rsid w:val="00F21961"/>
    <w:rsid w:val="00F21980"/>
    <w:rsid w:val="00F219C7"/>
    <w:rsid w:val="00F219D5"/>
    <w:rsid w:val="00F219EA"/>
    <w:rsid w:val="00F21A16"/>
    <w:rsid w:val="00F21A8F"/>
    <w:rsid w:val="00F21B41"/>
    <w:rsid w:val="00F21B66"/>
    <w:rsid w:val="00F21BAE"/>
    <w:rsid w:val="00F21BBC"/>
    <w:rsid w:val="00F21BDD"/>
    <w:rsid w:val="00F21C48"/>
    <w:rsid w:val="00F21C50"/>
    <w:rsid w:val="00F21C6F"/>
    <w:rsid w:val="00F21C78"/>
    <w:rsid w:val="00F21CFC"/>
    <w:rsid w:val="00F21D18"/>
    <w:rsid w:val="00F21D41"/>
    <w:rsid w:val="00F21D52"/>
    <w:rsid w:val="00F21DA0"/>
    <w:rsid w:val="00F21E81"/>
    <w:rsid w:val="00F21ECA"/>
    <w:rsid w:val="00F21EF3"/>
    <w:rsid w:val="00F21FCA"/>
    <w:rsid w:val="00F22019"/>
    <w:rsid w:val="00F22050"/>
    <w:rsid w:val="00F2209F"/>
    <w:rsid w:val="00F220BB"/>
    <w:rsid w:val="00F220C7"/>
    <w:rsid w:val="00F2213C"/>
    <w:rsid w:val="00F221AB"/>
    <w:rsid w:val="00F221C8"/>
    <w:rsid w:val="00F221EA"/>
    <w:rsid w:val="00F22201"/>
    <w:rsid w:val="00F2222F"/>
    <w:rsid w:val="00F2227F"/>
    <w:rsid w:val="00F222A8"/>
    <w:rsid w:val="00F222FB"/>
    <w:rsid w:val="00F22390"/>
    <w:rsid w:val="00F22479"/>
    <w:rsid w:val="00F224D6"/>
    <w:rsid w:val="00F224E4"/>
    <w:rsid w:val="00F22544"/>
    <w:rsid w:val="00F225BB"/>
    <w:rsid w:val="00F22637"/>
    <w:rsid w:val="00F2263D"/>
    <w:rsid w:val="00F22684"/>
    <w:rsid w:val="00F226BB"/>
    <w:rsid w:val="00F226BF"/>
    <w:rsid w:val="00F226E9"/>
    <w:rsid w:val="00F22749"/>
    <w:rsid w:val="00F2275F"/>
    <w:rsid w:val="00F22791"/>
    <w:rsid w:val="00F227C4"/>
    <w:rsid w:val="00F22880"/>
    <w:rsid w:val="00F22887"/>
    <w:rsid w:val="00F2290B"/>
    <w:rsid w:val="00F22982"/>
    <w:rsid w:val="00F229B1"/>
    <w:rsid w:val="00F22A92"/>
    <w:rsid w:val="00F22B47"/>
    <w:rsid w:val="00F22B5A"/>
    <w:rsid w:val="00F22B66"/>
    <w:rsid w:val="00F22C95"/>
    <w:rsid w:val="00F22C97"/>
    <w:rsid w:val="00F22D0C"/>
    <w:rsid w:val="00F22D2D"/>
    <w:rsid w:val="00F22DF3"/>
    <w:rsid w:val="00F22E17"/>
    <w:rsid w:val="00F22E2F"/>
    <w:rsid w:val="00F22E32"/>
    <w:rsid w:val="00F22E4C"/>
    <w:rsid w:val="00F22E72"/>
    <w:rsid w:val="00F22FC0"/>
    <w:rsid w:val="00F22FE8"/>
    <w:rsid w:val="00F2300F"/>
    <w:rsid w:val="00F2302F"/>
    <w:rsid w:val="00F23066"/>
    <w:rsid w:val="00F230DD"/>
    <w:rsid w:val="00F230DF"/>
    <w:rsid w:val="00F23103"/>
    <w:rsid w:val="00F23173"/>
    <w:rsid w:val="00F231D4"/>
    <w:rsid w:val="00F2327C"/>
    <w:rsid w:val="00F2329E"/>
    <w:rsid w:val="00F232FF"/>
    <w:rsid w:val="00F2336E"/>
    <w:rsid w:val="00F2339C"/>
    <w:rsid w:val="00F233C1"/>
    <w:rsid w:val="00F23406"/>
    <w:rsid w:val="00F23492"/>
    <w:rsid w:val="00F234AB"/>
    <w:rsid w:val="00F23657"/>
    <w:rsid w:val="00F2365F"/>
    <w:rsid w:val="00F23682"/>
    <w:rsid w:val="00F236DF"/>
    <w:rsid w:val="00F23754"/>
    <w:rsid w:val="00F238B3"/>
    <w:rsid w:val="00F238C5"/>
    <w:rsid w:val="00F238FB"/>
    <w:rsid w:val="00F2393B"/>
    <w:rsid w:val="00F23A2A"/>
    <w:rsid w:val="00F23A91"/>
    <w:rsid w:val="00F23ACB"/>
    <w:rsid w:val="00F23B35"/>
    <w:rsid w:val="00F23BBD"/>
    <w:rsid w:val="00F23BCE"/>
    <w:rsid w:val="00F23CF7"/>
    <w:rsid w:val="00F23D0A"/>
    <w:rsid w:val="00F23D6C"/>
    <w:rsid w:val="00F23D9F"/>
    <w:rsid w:val="00F23DA0"/>
    <w:rsid w:val="00F23E6F"/>
    <w:rsid w:val="00F23EC2"/>
    <w:rsid w:val="00F23F63"/>
    <w:rsid w:val="00F23FD2"/>
    <w:rsid w:val="00F24019"/>
    <w:rsid w:val="00F2404C"/>
    <w:rsid w:val="00F24089"/>
    <w:rsid w:val="00F240A5"/>
    <w:rsid w:val="00F240EF"/>
    <w:rsid w:val="00F24117"/>
    <w:rsid w:val="00F24156"/>
    <w:rsid w:val="00F24168"/>
    <w:rsid w:val="00F24197"/>
    <w:rsid w:val="00F241CE"/>
    <w:rsid w:val="00F241ED"/>
    <w:rsid w:val="00F24233"/>
    <w:rsid w:val="00F242AE"/>
    <w:rsid w:val="00F24317"/>
    <w:rsid w:val="00F2434E"/>
    <w:rsid w:val="00F24361"/>
    <w:rsid w:val="00F24374"/>
    <w:rsid w:val="00F243C6"/>
    <w:rsid w:val="00F243CB"/>
    <w:rsid w:val="00F2440F"/>
    <w:rsid w:val="00F244B6"/>
    <w:rsid w:val="00F244F4"/>
    <w:rsid w:val="00F2456D"/>
    <w:rsid w:val="00F2459D"/>
    <w:rsid w:val="00F24672"/>
    <w:rsid w:val="00F246FD"/>
    <w:rsid w:val="00F2470A"/>
    <w:rsid w:val="00F2472C"/>
    <w:rsid w:val="00F24742"/>
    <w:rsid w:val="00F24778"/>
    <w:rsid w:val="00F247BB"/>
    <w:rsid w:val="00F2485C"/>
    <w:rsid w:val="00F24872"/>
    <w:rsid w:val="00F248CA"/>
    <w:rsid w:val="00F248EC"/>
    <w:rsid w:val="00F24927"/>
    <w:rsid w:val="00F24959"/>
    <w:rsid w:val="00F24989"/>
    <w:rsid w:val="00F249EF"/>
    <w:rsid w:val="00F24AB7"/>
    <w:rsid w:val="00F24ADD"/>
    <w:rsid w:val="00F24AE9"/>
    <w:rsid w:val="00F24B52"/>
    <w:rsid w:val="00F24BE1"/>
    <w:rsid w:val="00F24C72"/>
    <w:rsid w:val="00F24DCE"/>
    <w:rsid w:val="00F24ECB"/>
    <w:rsid w:val="00F24EE4"/>
    <w:rsid w:val="00F24EFD"/>
    <w:rsid w:val="00F2503E"/>
    <w:rsid w:val="00F250B7"/>
    <w:rsid w:val="00F250F9"/>
    <w:rsid w:val="00F251D8"/>
    <w:rsid w:val="00F25215"/>
    <w:rsid w:val="00F25275"/>
    <w:rsid w:val="00F25292"/>
    <w:rsid w:val="00F252C4"/>
    <w:rsid w:val="00F252F5"/>
    <w:rsid w:val="00F252F8"/>
    <w:rsid w:val="00F25311"/>
    <w:rsid w:val="00F253A1"/>
    <w:rsid w:val="00F2543F"/>
    <w:rsid w:val="00F254BF"/>
    <w:rsid w:val="00F254C0"/>
    <w:rsid w:val="00F25508"/>
    <w:rsid w:val="00F25518"/>
    <w:rsid w:val="00F2552D"/>
    <w:rsid w:val="00F25532"/>
    <w:rsid w:val="00F2559D"/>
    <w:rsid w:val="00F255F9"/>
    <w:rsid w:val="00F25739"/>
    <w:rsid w:val="00F2573A"/>
    <w:rsid w:val="00F257D6"/>
    <w:rsid w:val="00F257F4"/>
    <w:rsid w:val="00F25845"/>
    <w:rsid w:val="00F258AC"/>
    <w:rsid w:val="00F258B0"/>
    <w:rsid w:val="00F258D8"/>
    <w:rsid w:val="00F2594F"/>
    <w:rsid w:val="00F25A39"/>
    <w:rsid w:val="00F25B01"/>
    <w:rsid w:val="00F25B36"/>
    <w:rsid w:val="00F25B70"/>
    <w:rsid w:val="00F25C57"/>
    <w:rsid w:val="00F25CF9"/>
    <w:rsid w:val="00F25D27"/>
    <w:rsid w:val="00F25D60"/>
    <w:rsid w:val="00F25E23"/>
    <w:rsid w:val="00F25EC6"/>
    <w:rsid w:val="00F25EE8"/>
    <w:rsid w:val="00F25F29"/>
    <w:rsid w:val="00F25FF0"/>
    <w:rsid w:val="00F26006"/>
    <w:rsid w:val="00F26089"/>
    <w:rsid w:val="00F260D2"/>
    <w:rsid w:val="00F260DD"/>
    <w:rsid w:val="00F26106"/>
    <w:rsid w:val="00F2613B"/>
    <w:rsid w:val="00F2615A"/>
    <w:rsid w:val="00F2619C"/>
    <w:rsid w:val="00F261D2"/>
    <w:rsid w:val="00F262B8"/>
    <w:rsid w:val="00F26317"/>
    <w:rsid w:val="00F2633C"/>
    <w:rsid w:val="00F263AF"/>
    <w:rsid w:val="00F26444"/>
    <w:rsid w:val="00F264A5"/>
    <w:rsid w:val="00F264E1"/>
    <w:rsid w:val="00F26504"/>
    <w:rsid w:val="00F2651D"/>
    <w:rsid w:val="00F2664C"/>
    <w:rsid w:val="00F26684"/>
    <w:rsid w:val="00F26706"/>
    <w:rsid w:val="00F267A9"/>
    <w:rsid w:val="00F26820"/>
    <w:rsid w:val="00F2684D"/>
    <w:rsid w:val="00F268BA"/>
    <w:rsid w:val="00F268FA"/>
    <w:rsid w:val="00F2696B"/>
    <w:rsid w:val="00F26A27"/>
    <w:rsid w:val="00F26A38"/>
    <w:rsid w:val="00F26A4A"/>
    <w:rsid w:val="00F26A57"/>
    <w:rsid w:val="00F26A9B"/>
    <w:rsid w:val="00F26AFA"/>
    <w:rsid w:val="00F26B08"/>
    <w:rsid w:val="00F26B09"/>
    <w:rsid w:val="00F26BF8"/>
    <w:rsid w:val="00F26C09"/>
    <w:rsid w:val="00F26CDF"/>
    <w:rsid w:val="00F26D09"/>
    <w:rsid w:val="00F26D2A"/>
    <w:rsid w:val="00F26E05"/>
    <w:rsid w:val="00F26E07"/>
    <w:rsid w:val="00F26EA4"/>
    <w:rsid w:val="00F26EDB"/>
    <w:rsid w:val="00F26EE9"/>
    <w:rsid w:val="00F26F26"/>
    <w:rsid w:val="00F26F96"/>
    <w:rsid w:val="00F26FB1"/>
    <w:rsid w:val="00F26FE2"/>
    <w:rsid w:val="00F2700E"/>
    <w:rsid w:val="00F2704E"/>
    <w:rsid w:val="00F27133"/>
    <w:rsid w:val="00F27238"/>
    <w:rsid w:val="00F27382"/>
    <w:rsid w:val="00F27398"/>
    <w:rsid w:val="00F273B2"/>
    <w:rsid w:val="00F27471"/>
    <w:rsid w:val="00F27484"/>
    <w:rsid w:val="00F2748C"/>
    <w:rsid w:val="00F274EB"/>
    <w:rsid w:val="00F27553"/>
    <w:rsid w:val="00F27585"/>
    <w:rsid w:val="00F275D7"/>
    <w:rsid w:val="00F275EF"/>
    <w:rsid w:val="00F275F1"/>
    <w:rsid w:val="00F27623"/>
    <w:rsid w:val="00F2762C"/>
    <w:rsid w:val="00F2765D"/>
    <w:rsid w:val="00F2765E"/>
    <w:rsid w:val="00F27665"/>
    <w:rsid w:val="00F276A9"/>
    <w:rsid w:val="00F27742"/>
    <w:rsid w:val="00F27761"/>
    <w:rsid w:val="00F2783D"/>
    <w:rsid w:val="00F27871"/>
    <w:rsid w:val="00F27878"/>
    <w:rsid w:val="00F2787C"/>
    <w:rsid w:val="00F27889"/>
    <w:rsid w:val="00F27949"/>
    <w:rsid w:val="00F27A2C"/>
    <w:rsid w:val="00F27A3B"/>
    <w:rsid w:val="00F27A40"/>
    <w:rsid w:val="00F27A78"/>
    <w:rsid w:val="00F27AA4"/>
    <w:rsid w:val="00F27B4E"/>
    <w:rsid w:val="00F27C49"/>
    <w:rsid w:val="00F27DC3"/>
    <w:rsid w:val="00F27E08"/>
    <w:rsid w:val="00F27E3B"/>
    <w:rsid w:val="00F27E4E"/>
    <w:rsid w:val="00F27E53"/>
    <w:rsid w:val="00F27E6C"/>
    <w:rsid w:val="00F27EA0"/>
    <w:rsid w:val="00F27ECA"/>
    <w:rsid w:val="00F27EE6"/>
    <w:rsid w:val="00F27F03"/>
    <w:rsid w:val="00F27F09"/>
    <w:rsid w:val="00F27F0D"/>
    <w:rsid w:val="00F27F31"/>
    <w:rsid w:val="00F27F69"/>
    <w:rsid w:val="00F27F9B"/>
    <w:rsid w:val="00F27F9C"/>
    <w:rsid w:val="00F27F9D"/>
    <w:rsid w:val="00F27FE8"/>
    <w:rsid w:val="00F2B871"/>
    <w:rsid w:val="00F30045"/>
    <w:rsid w:val="00F300F9"/>
    <w:rsid w:val="00F30121"/>
    <w:rsid w:val="00F30182"/>
    <w:rsid w:val="00F301A0"/>
    <w:rsid w:val="00F30262"/>
    <w:rsid w:val="00F30268"/>
    <w:rsid w:val="00F30272"/>
    <w:rsid w:val="00F30308"/>
    <w:rsid w:val="00F303A9"/>
    <w:rsid w:val="00F303DE"/>
    <w:rsid w:val="00F303F6"/>
    <w:rsid w:val="00F30415"/>
    <w:rsid w:val="00F30478"/>
    <w:rsid w:val="00F30509"/>
    <w:rsid w:val="00F305EA"/>
    <w:rsid w:val="00F30674"/>
    <w:rsid w:val="00F306AF"/>
    <w:rsid w:val="00F306BE"/>
    <w:rsid w:val="00F30737"/>
    <w:rsid w:val="00F3074C"/>
    <w:rsid w:val="00F30779"/>
    <w:rsid w:val="00F3078B"/>
    <w:rsid w:val="00F307CD"/>
    <w:rsid w:val="00F308C7"/>
    <w:rsid w:val="00F308E9"/>
    <w:rsid w:val="00F308FB"/>
    <w:rsid w:val="00F30920"/>
    <w:rsid w:val="00F3098A"/>
    <w:rsid w:val="00F3098C"/>
    <w:rsid w:val="00F309C3"/>
    <w:rsid w:val="00F30AA9"/>
    <w:rsid w:val="00F30B13"/>
    <w:rsid w:val="00F30B3C"/>
    <w:rsid w:val="00F30BC2"/>
    <w:rsid w:val="00F30BF3"/>
    <w:rsid w:val="00F30C50"/>
    <w:rsid w:val="00F30C6B"/>
    <w:rsid w:val="00F30E5A"/>
    <w:rsid w:val="00F30E6E"/>
    <w:rsid w:val="00F30ECA"/>
    <w:rsid w:val="00F30FB9"/>
    <w:rsid w:val="00F31024"/>
    <w:rsid w:val="00F3108B"/>
    <w:rsid w:val="00F31097"/>
    <w:rsid w:val="00F31243"/>
    <w:rsid w:val="00F31255"/>
    <w:rsid w:val="00F312D2"/>
    <w:rsid w:val="00F31311"/>
    <w:rsid w:val="00F3131B"/>
    <w:rsid w:val="00F31445"/>
    <w:rsid w:val="00F314B1"/>
    <w:rsid w:val="00F3161A"/>
    <w:rsid w:val="00F31637"/>
    <w:rsid w:val="00F316A1"/>
    <w:rsid w:val="00F316BA"/>
    <w:rsid w:val="00F316EA"/>
    <w:rsid w:val="00F316F4"/>
    <w:rsid w:val="00F316F9"/>
    <w:rsid w:val="00F31790"/>
    <w:rsid w:val="00F31841"/>
    <w:rsid w:val="00F3185F"/>
    <w:rsid w:val="00F31871"/>
    <w:rsid w:val="00F3189F"/>
    <w:rsid w:val="00F31961"/>
    <w:rsid w:val="00F319CB"/>
    <w:rsid w:val="00F31A64"/>
    <w:rsid w:val="00F31A8F"/>
    <w:rsid w:val="00F31AD9"/>
    <w:rsid w:val="00F31AF4"/>
    <w:rsid w:val="00F31B93"/>
    <w:rsid w:val="00F31BEE"/>
    <w:rsid w:val="00F31C38"/>
    <w:rsid w:val="00F31C3C"/>
    <w:rsid w:val="00F31C4A"/>
    <w:rsid w:val="00F31CA1"/>
    <w:rsid w:val="00F31E1D"/>
    <w:rsid w:val="00F31F76"/>
    <w:rsid w:val="00F32061"/>
    <w:rsid w:val="00F320A5"/>
    <w:rsid w:val="00F320AC"/>
    <w:rsid w:val="00F32127"/>
    <w:rsid w:val="00F3212C"/>
    <w:rsid w:val="00F32180"/>
    <w:rsid w:val="00F3226D"/>
    <w:rsid w:val="00F3227E"/>
    <w:rsid w:val="00F3229F"/>
    <w:rsid w:val="00F322AA"/>
    <w:rsid w:val="00F322DE"/>
    <w:rsid w:val="00F32341"/>
    <w:rsid w:val="00F32353"/>
    <w:rsid w:val="00F3236A"/>
    <w:rsid w:val="00F323CC"/>
    <w:rsid w:val="00F3247E"/>
    <w:rsid w:val="00F32497"/>
    <w:rsid w:val="00F324E3"/>
    <w:rsid w:val="00F32500"/>
    <w:rsid w:val="00F3251D"/>
    <w:rsid w:val="00F325C5"/>
    <w:rsid w:val="00F325EC"/>
    <w:rsid w:val="00F32663"/>
    <w:rsid w:val="00F32690"/>
    <w:rsid w:val="00F326C5"/>
    <w:rsid w:val="00F326CF"/>
    <w:rsid w:val="00F32739"/>
    <w:rsid w:val="00F3275E"/>
    <w:rsid w:val="00F32804"/>
    <w:rsid w:val="00F32851"/>
    <w:rsid w:val="00F32856"/>
    <w:rsid w:val="00F32859"/>
    <w:rsid w:val="00F3290F"/>
    <w:rsid w:val="00F3292B"/>
    <w:rsid w:val="00F329AD"/>
    <w:rsid w:val="00F329B5"/>
    <w:rsid w:val="00F32A39"/>
    <w:rsid w:val="00F32A7A"/>
    <w:rsid w:val="00F32ABE"/>
    <w:rsid w:val="00F32AF2"/>
    <w:rsid w:val="00F32B37"/>
    <w:rsid w:val="00F32C02"/>
    <w:rsid w:val="00F32C21"/>
    <w:rsid w:val="00F32D06"/>
    <w:rsid w:val="00F32DE8"/>
    <w:rsid w:val="00F32E32"/>
    <w:rsid w:val="00F32E37"/>
    <w:rsid w:val="00F32E38"/>
    <w:rsid w:val="00F32E5D"/>
    <w:rsid w:val="00F32E82"/>
    <w:rsid w:val="00F32EB3"/>
    <w:rsid w:val="00F32EE4"/>
    <w:rsid w:val="00F32F2D"/>
    <w:rsid w:val="00F32F90"/>
    <w:rsid w:val="00F32FD8"/>
    <w:rsid w:val="00F330B4"/>
    <w:rsid w:val="00F33194"/>
    <w:rsid w:val="00F3320E"/>
    <w:rsid w:val="00F33224"/>
    <w:rsid w:val="00F3328A"/>
    <w:rsid w:val="00F332A6"/>
    <w:rsid w:val="00F33391"/>
    <w:rsid w:val="00F333E4"/>
    <w:rsid w:val="00F3342A"/>
    <w:rsid w:val="00F334AD"/>
    <w:rsid w:val="00F334B5"/>
    <w:rsid w:val="00F33566"/>
    <w:rsid w:val="00F335B2"/>
    <w:rsid w:val="00F335DF"/>
    <w:rsid w:val="00F335E5"/>
    <w:rsid w:val="00F33636"/>
    <w:rsid w:val="00F336B8"/>
    <w:rsid w:val="00F336DA"/>
    <w:rsid w:val="00F33706"/>
    <w:rsid w:val="00F3373C"/>
    <w:rsid w:val="00F337A2"/>
    <w:rsid w:val="00F338CD"/>
    <w:rsid w:val="00F3390E"/>
    <w:rsid w:val="00F33957"/>
    <w:rsid w:val="00F3396A"/>
    <w:rsid w:val="00F339BA"/>
    <w:rsid w:val="00F339D4"/>
    <w:rsid w:val="00F33A39"/>
    <w:rsid w:val="00F33A40"/>
    <w:rsid w:val="00F33A43"/>
    <w:rsid w:val="00F33B15"/>
    <w:rsid w:val="00F33B24"/>
    <w:rsid w:val="00F33B46"/>
    <w:rsid w:val="00F33BA1"/>
    <w:rsid w:val="00F33BAE"/>
    <w:rsid w:val="00F33C07"/>
    <w:rsid w:val="00F33D7C"/>
    <w:rsid w:val="00F33D7D"/>
    <w:rsid w:val="00F33E0F"/>
    <w:rsid w:val="00F33E11"/>
    <w:rsid w:val="00F33E50"/>
    <w:rsid w:val="00F33EA7"/>
    <w:rsid w:val="00F33F11"/>
    <w:rsid w:val="00F33F67"/>
    <w:rsid w:val="00F34161"/>
    <w:rsid w:val="00F34199"/>
    <w:rsid w:val="00F341BA"/>
    <w:rsid w:val="00F341F2"/>
    <w:rsid w:val="00F341F4"/>
    <w:rsid w:val="00F3420D"/>
    <w:rsid w:val="00F34266"/>
    <w:rsid w:val="00F3428D"/>
    <w:rsid w:val="00F343C0"/>
    <w:rsid w:val="00F343FC"/>
    <w:rsid w:val="00F34463"/>
    <w:rsid w:val="00F344FB"/>
    <w:rsid w:val="00F34544"/>
    <w:rsid w:val="00F3454F"/>
    <w:rsid w:val="00F3457D"/>
    <w:rsid w:val="00F345C4"/>
    <w:rsid w:val="00F34609"/>
    <w:rsid w:val="00F34621"/>
    <w:rsid w:val="00F3463B"/>
    <w:rsid w:val="00F346CA"/>
    <w:rsid w:val="00F346E8"/>
    <w:rsid w:val="00F34780"/>
    <w:rsid w:val="00F3484E"/>
    <w:rsid w:val="00F34861"/>
    <w:rsid w:val="00F34889"/>
    <w:rsid w:val="00F348DC"/>
    <w:rsid w:val="00F34A91"/>
    <w:rsid w:val="00F34A9A"/>
    <w:rsid w:val="00F34A9F"/>
    <w:rsid w:val="00F34AF0"/>
    <w:rsid w:val="00F34B21"/>
    <w:rsid w:val="00F34B2D"/>
    <w:rsid w:val="00F34B74"/>
    <w:rsid w:val="00F34BCB"/>
    <w:rsid w:val="00F34CCD"/>
    <w:rsid w:val="00F34DEF"/>
    <w:rsid w:val="00F34EDE"/>
    <w:rsid w:val="00F34F2B"/>
    <w:rsid w:val="00F351A5"/>
    <w:rsid w:val="00F35250"/>
    <w:rsid w:val="00F3526B"/>
    <w:rsid w:val="00F3537B"/>
    <w:rsid w:val="00F3540B"/>
    <w:rsid w:val="00F35415"/>
    <w:rsid w:val="00F3544E"/>
    <w:rsid w:val="00F3545F"/>
    <w:rsid w:val="00F354D6"/>
    <w:rsid w:val="00F35524"/>
    <w:rsid w:val="00F35529"/>
    <w:rsid w:val="00F35609"/>
    <w:rsid w:val="00F35611"/>
    <w:rsid w:val="00F35702"/>
    <w:rsid w:val="00F3574E"/>
    <w:rsid w:val="00F35780"/>
    <w:rsid w:val="00F35789"/>
    <w:rsid w:val="00F357D7"/>
    <w:rsid w:val="00F35826"/>
    <w:rsid w:val="00F3583A"/>
    <w:rsid w:val="00F358BD"/>
    <w:rsid w:val="00F358CA"/>
    <w:rsid w:val="00F358F1"/>
    <w:rsid w:val="00F3590A"/>
    <w:rsid w:val="00F35949"/>
    <w:rsid w:val="00F35976"/>
    <w:rsid w:val="00F3597A"/>
    <w:rsid w:val="00F35993"/>
    <w:rsid w:val="00F359A7"/>
    <w:rsid w:val="00F359E5"/>
    <w:rsid w:val="00F35A13"/>
    <w:rsid w:val="00F35AAA"/>
    <w:rsid w:val="00F35B79"/>
    <w:rsid w:val="00F35B9D"/>
    <w:rsid w:val="00F35BF7"/>
    <w:rsid w:val="00F35CA0"/>
    <w:rsid w:val="00F35CBD"/>
    <w:rsid w:val="00F35D33"/>
    <w:rsid w:val="00F35DCC"/>
    <w:rsid w:val="00F35DCD"/>
    <w:rsid w:val="00F35E56"/>
    <w:rsid w:val="00F35E64"/>
    <w:rsid w:val="00F35E68"/>
    <w:rsid w:val="00F35ED1"/>
    <w:rsid w:val="00F35F16"/>
    <w:rsid w:val="00F35F21"/>
    <w:rsid w:val="00F35FC0"/>
    <w:rsid w:val="00F35FD6"/>
    <w:rsid w:val="00F36019"/>
    <w:rsid w:val="00F360E5"/>
    <w:rsid w:val="00F3612A"/>
    <w:rsid w:val="00F36203"/>
    <w:rsid w:val="00F3625D"/>
    <w:rsid w:val="00F362AB"/>
    <w:rsid w:val="00F362B5"/>
    <w:rsid w:val="00F363F0"/>
    <w:rsid w:val="00F363F1"/>
    <w:rsid w:val="00F36414"/>
    <w:rsid w:val="00F364DC"/>
    <w:rsid w:val="00F36535"/>
    <w:rsid w:val="00F3654D"/>
    <w:rsid w:val="00F366AB"/>
    <w:rsid w:val="00F366E5"/>
    <w:rsid w:val="00F36709"/>
    <w:rsid w:val="00F3670E"/>
    <w:rsid w:val="00F36719"/>
    <w:rsid w:val="00F36732"/>
    <w:rsid w:val="00F36753"/>
    <w:rsid w:val="00F36784"/>
    <w:rsid w:val="00F36883"/>
    <w:rsid w:val="00F3688F"/>
    <w:rsid w:val="00F36894"/>
    <w:rsid w:val="00F3689E"/>
    <w:rsid w:val="00F369B4"/>
    <w:rsid w:val="00F369C7"/>
    <w:rsid w:val="00F369F1"/>
    <w:rsid w:val="00F36AC1"/>
    <w:rsid w:val="00F36B0F"/>
    <w:rsid w:val="00F36B25"/>
    <w:rsid w:val="00F36B40"/>
    <w:rsid w:val="00F36BD9"/>
    <w:rsid w:val="00F36C3F"/>
    <w:rsid w:val="00F36C58"/>
    <w:rsid w:val="00F36C94"/>
    <w:rsid w:val="00F36C96"/>
    <w:rsid w:val="00F36CF0"/>
    <w:rsid w:val="00F36DCE"/>
    <w:rsid w:val="00F36DD9"/>
    <w:rsid w:val="00F36E21"/>
    <w:rsid w:val="00F36E43"/>
    <w:rsid w:val="00F36F12"/>
    <w:rsid w:val="00F36F18"/>
    <w:rsid w:val="00F36F1C"/>
    <w:rsid w:val="00F36F2B"/>
    <w:rsid w:val="00F36F5C"/>
    <w:rsid w:val="00F36F76"/>
    <w:rsid w:val="00F36FD2"/>
    <w:rsid w:val="00F36FFA"/>
    <w:rsid w:val="00F3703E"/>
    <w:rsid w:val="00F37084"/>
    <w:rsid w:val="00F370A0"/>
    <w:rsid w:val="00F370A3"/>
    <w:rsid w:val="00F370AB"/>
    <w:rsid w:val="00F370AD"/>
    <w:rsid w:val="00F3716F"/>
    <w:rsid w:val="00F37185"/>
    <w:rsid w:val="00F3718B"/>
    <w:rsid w:val="00F37192"/>
    <w:rsid w:val="00F37226"/>
    <w:rsid w:val="00F3723E"/>
    <w:rsid w:val="00F37256"/>
    <w:rsid w:val="00F3726A"/>
    <w:rsid w:val="00F372D1"/>
    <w:rsid w:val="00F37348"/>
    <w:rsid w:val="00F3735B"/>
    <w:rsid w:val="00F3737D"/>
    <w:rsid w:val="00F3743C"/>
    <w:rsid w:val="00F3746D"/>
    <w:rsid w:val="00F374CB"/>
    <w:rsid w:val="00F374D4"/>
    <w:rsid w:val="00F37529"/>
    <w:rsid w:val="00F375F4"/>
    <w:rsid w:val="00F376EE"/>
    <w:rsid w:val="00F37707"/>
    <w:rsid w:val="00F37748"/>
    <w:rsid w:val="00F377AA"/>
    <w:rsid w:val="00F378D9"/>
    <w:rsid w:val="00F378DA"/>
    <w:rsid w:val="00F37958"/>
    <w:rsid w:val="00F3795D"/>
    <w:rsid w:val="00F37A8A"/>
    <w:rsid w:val="00F37B3F"/>
    <w:rsid w:val="00F37BA4"/>
    <w:rsid w:val="00F37BD9"/>
    <w:rsid w:val="00F37C44"/>
    <w:rsid w:val="00F37ED9"/>
    <w:rsid w:val="00F37F98"/>
    <w:rsid w:val="00F37FC5"/>
    <w:rsid w:val="00F37FF0"/>
    <w:rsid w:val="00F40001"/>
    <w:rsid w:val="00F40089"/>
    <w:rsid w:val="00F4008A"/>
    <w:rsid w:val="00F400FB"/>
    <w:rsid w:val="00F40100"/>
    <w:rsid w:val="00F40109"/>
    <w:rsid w:val="00F4012A"/>
    <w:rsid w:val="00F4013B"/>
    <w:rsid w:val="00F40146"/>
    <w:rsid w:val="00F402E8"/>
    <w:rsid w:val="00F403DE"/>
    <w:rsid w:val="00F403F0"/>
    <w:rsid w:val="00F40446"/>
    <w:rsid w:val="00F40447"/>
    <w:rsid w:val="00F40566"/>
    <w:rsid w:val="00F40588"/>
    <w:rsid w:val="00F4059B"/>
    <w:rsid w:val="00F406C8"/>
    <w:rsid w:val="00F40791"/>
    <w:rsid w:val="00F4080E"/>
    <w:rsid w:val="00F4081A"/>
    <w:rsid w:val="00F4083E"/>
    <w:rsid w:val="00F40842"/>
    <w:rsid w:val="00F4093A"/>
    <w:rsid w:val="00F40972"/>
    <w:rsid w:val="00F409B1"/>
    <w:rsid w:val="00F40A43"/>
    <w:rsid w:val="00F40A64"/>
    <w:rsid w:val="00F40A84"/>
    <w:rsid w:val="00F40AE6"/>
    <w:rsid w:val="00F40B13"/>
    <w:rsid w:val="00F40CDD"/>
    <w:rsid w:val="00F40D30"/>
    <w:rsid w:val="00F40D3A"/>
    <w:rsid w:val="00F40D5C"/>
    <w:rsid w:val="00F40D89"/>
    <w:rsid w:val="00F40E81"/>
    <w:rsid w:val="00F40EB3"/>
    <w:rsid w:val="00F40EB4"/>
    <w:rsid w:val="00F40F17"/>
    <w:rsid w:val="00F40F23"/>
    <w:rsid w:val="00F40F9F"/>
    <w:rsid w:val="00F41062"/>
    <w:rsid w:val="00F410A9"/>
    <w:rsid w:val="00F41132"/>
    <w:rsid w:val="00F41141"/>
    <w:rsid w:val="00F41156"/>
    <w:rsid w:val="00F41188"/>
    <w:rsid w:val="00F411D0"/>
    <w:rsid w:val="00F4127C"/>
    <w:rsid w:val="00F4130D"/>
    <w:rsid w:val="00F41331"/>
    <w:rsid w:val="00F41332"/>
    <w:rsid w:val="00F41454"/>
    <w:rsid w:val="00F41464"/>
    <w:rsid w:val="00F4150A"/>
    <w:rsid w:val="00F41568"/>
    <w:rsid w:val="00F415D4"/>
    <w:rsid w:val="00F41699"/>
    <w:rsid w:val="00F416F5"/>
    <w:rsid w:val="00F4171C"/>
    <w:rsid w:val="00F4177B"/>
    <w:rsid w:val="00F4178B"/>
    <w:rsid w:val="00F417BB"/>
    <w:rsid w:val="00F41859"/>
    <w:rsid w:val="00F4192B"/>
    <w:rsid w:val="00F41934"/>
    <w:rsid w:val="00F41977"/>
    <w:rsid w:val="00F419CD"/>
    <w:rsid w:val="00F419E2"/>
    <w:rsid w:val="00F41ABB"/>
    <w:rsid w:val="00F41ACA"/>
    <w:rsid w:val="00F41BB2"/>
    <w:rsid w:val="00F41BE7"/>
    <w:rsid w:val="00F41C4C"/>
    <w:rsid w:val="00F41C59"/>
    <w:rsid w:val="00F41C9F"/>
    <w:rsid w:val="00F41CC3"/>
    <w:rsid w:val="00F41D36"/>
    <w:rsid w:val="00F41D7C"/>
    <w:rsid w:val="00F41DAB"/>
    <w:rsid w:val="00F41DBB"/>
    <w:rsid w:val="00F41E28"/>
    <w:rsid w:val="00F41F1A"/>
    <w:rsid w:val="00F41FAD"/>
    <w:rsid w:val="00F4201E"/>
    <w:rsid w:val="00F4208A"/>
    <w:rsid w:val="00F420A2"/>
    <w:rsid w:val="00F420AC"/>
    <w:rsid w:val="00F42110"/>
    <w:rsid w:val="00F42168"/>
    <w:rsid w:val="00F42183"/>
    <w:rsid w:val="00F42187"/>
    <w:rsid w:val="00F421A6"/>
    <w:rsid w:val="00F42291"/>
    <w:rsid w:val="00F422ED"/>
    <w:rsid w:val="00F4236B"/>
    <w:rsid w:val="00F42372"/>
    <w:rsid w:val="00F423A5"/>
    <w:rsid w:val="00F423C9"/>
    <w:rsid w:val="00F423D7"/>
    <w:rsid w:val="00F423F8"/>
    <w:rsid w:val="00F4243E"/>
    <w:rsid w:val="00F424B9"/>
    <w:rsid w:val="00F424CD"/>
    <w:rsid w:val="00F4254D"/>
    <w:rsid w:val="00F4259F"/>
    <w:rsid w:val="00F425A6"/>
    <w:rsid w:val="00F42651"/>
    <w:rsid w:val="00F42667"/>
    <w:rsid w:val="00F4267E"/>
    <w:rsid w:val="00F42688"/>
    <w:rsid w:val="00F4268E"/>
    <w:rsid w:val="00F426D6"/>
    <w:rsid w:val="00F426EC"/>
    <w:rsid w:val="00F426FA"/>
    <w:rsid w:val="00F42873"/>
    <w:rsid w:val="00F42882"/>
    <w:rsid w:val="00F42892"/>
    <w:rsid w:val="00F428E8"/>
    <w:rsid w:val="00F42907"/>
    <w:rsid w:val="00F4292D"/>
    <w:rsid w:val="00F42952"/>
    <w:rsid w:val="00F42977"/>
    <w:rsid w:val="00F4298A"/>
    <w:rsid w:val="00F42A09"/>
    <w:rsid w:val="00F42A3E"/>
    <w:rsid w:val="00F42A7C"/>
    <w:rsid w:val="00F42AEA"/>
    <w:rsid w:val="00F42B1B"/>
    <w:rsid w:val="00F42B35"/>
    <w:rsid w:val="00F42B41"/>
    <w:rsid w:val="00F42B4D"/>
    <w:rsid w:val="00F42B99"/>
    <w:rsid w:val="00F42B9B"/>
    <w:rsid w:val="00F42BB1"/>
    <w:rsid w:val="00F42BD5"/>
    <w:rsid w:val="00F42CAA"/>
    <w:rsid w:val="00F42CC8"/>
    <w:rsid w:val="00F42D40"/>
    <w:rsid w:val="00F42D91"/>
    <w:rsid w:val="00F42F0D"/>
    <w:rsid w:val="00F42F75"/>
    <w:rsid w:val="00F42F8F"/>
    <w:rsid w:val="00F42F95"/>
    <w:rsid w:val="00F42FB2"/>
    <w:rsid w:val="00F42FB9"/>
    <w:rsid w:val="00F42FCE"/>
    <w:rsid w:val="00F4301F"/>
    <w:rsid w:val="00F43051"/>
    <w:rsid w:val="00F43058"/>
    <w:rsid w:val="00F43099"/>
    <w:rsid w:val="00F430A2"/>
    <w:rsid w:val="00F430B1"/>
    <w:rsid w:val="00F430B3"/>
    <w:rsid w:val="00F430B7"/>
    <w:rsid w:val="00F4319D"/>
    <w:rsid w:val="00F4322A"/>
    <w:rsid w:val="00F4324A"/>
    <w:rsid w:val="00F43255"/>
    <w:rsid w:val="00F432E9"/>
    <w:rsid w:val="00F4331E"/>
    <w:rsid w:val="00F4336B"/>
    <w:rsid w:val="00F433D4"/>
    <w:rsid w:val="00F4341A"/>
    <w:rsid w:val="00F43429"/>
    <w:rsid w:val="00F43441"/>
    <w:rsid w:val="00F4345B"/>
    <w:rsid w:val="00F4348B"/>
    <w:rsid w:val="00F434B6"/>
    <w:rsid w:val="00F434FB"/>
    <w:rsid w:val="00F43545"/>
    <w:rsid w:val="00F43554"/>
    <w:rsid w:val="00F4357F"/>
    <w:rsid w:val="00F43662"/>
    <w:rsid w:val="00F43677"/>
    <w:rsid w:val="00F436A0"/>
    <w:rsid w:val="00F4373A"/>
    <w:rsid w:val="00F4380B"/>
    <w:rsid w:val="00F4383D"/>
    <w:rsid w:val="00F438D0"/>
    <w:rsid w:val="00F43912"/>
    <w:rsid w:val="00F43917"/>
    <w:rsid w:val="00F4391A"/>
    <w:rsid w:val="00F43A06"/>
    <w:rsid w:val="00F43A25"/>
    <w:rsid w:val="00F43B9F"/>
    <w:rsid w:val="00F43C51"/>
    <w:rsid w:val="00F43C5D"/>
    <w:rsid w:val="00F43C8A"/>
    <w:rsid w:val="00F43C8F"/>
    <w:rsid w:val="00F43CAC"/>
    <w:rsid w:val="00F43CD2"/>
    <w:rsid w:val="00F43D41"/>
    <w:rsid w:val="00F43DA3"/>
    <w:rsid w:val="00F43DFC"/>
    <w:rsid w:val="00F43DFF"/>
    <w:rsid w:val="00F43E47"/>
    <w:rsid w:val="00F43F09"/>
    <w:rsid w:val="00F43F44"/>
    <w:rsid w:val="00F43F69"/>
    <w:rsid w:val="00F43FBC"/>
    <w:rsid w:val="00F43FD6"/>
    <w:rsid w:val="00F43FEC"/>
    <w:rsid w:val="00F43FFC"/>
    <w:rsid w:val="00F43FFE"/>
    <w:rsid w:val="00F44016"/>
    <w:rsid w:val="00F4408A"/>
    <w:rsid w:val="00F440F1"/>
    <w:rsid w:val="00F440F3"/>
    <w:rsid w:val="00F44128"/>
    <w:rsid w:val="00F4417C"/>
    <w:rsid w:val="00F441B9"/>
    <w:rsid w:val="00F4421F"/>
    <w:rsid w:val="00F44336"/>
    <w:rsid w:val="00F443A4"/>
    <w:rsid w:val="00F443AA"/>
    <w:rsid w:val="00F4440B"/>
    <w:rsid w:val="00F4442D"/>
    <w:rsid w:val="00F444D2"/>
    <w:rsid w:val="00F4458E"/>
    <w:rsid w:val="00F445A9"/>
    <w:rsid w:val="00F445D7"/>
    <w:rsid w:val="00F4460D"/>
    <w:rsid w:val="00F44652"/>
    <w:rsid w:val="00F4466F"/>
    <w:rsid w:val="00F44776"/>
    <w:rsid w:val="00F447CB"/>
    <w:rsid w:val="00F4481E"/>
    <w:rsid w:val="00F448CE"/>
    <w:rsid w:val="00F449D0"/>
    <w:rsid w:val="00F449F6"/>
    <w:rsid w:val="00F449FD"/>
    <w:rsid w:val="00F449FF"/>
    <w:rsid w:val="00F44A07"/>
    <w:rsid w:val="00F44A6A"/>
    <w:rsid w:val="00F44ACA"/>
    <w:rsid w:val="00F44ADB"/>
    <w:rsid w:val="00F44B39"/>
    <w:rsid w:val="00F44BF0"/>
    <w:rsid w:val="00F44C27"/>
    <w:rsid w:val="00F44C5D"/>
    <w:rsid w:val="00F44CE8"/>
    <w:rsid w:val="00F44CF5"/>
    <w:rsid w:val="00F44D34"/>
    <w:rsid w:val="00F44DA1"/>
    <w:rsid w:val="00F44DBD"/>
    <w:rsid w:val="00F44DE1"/>
    <w:rsid w:val="00F44E2F"/>
    <w:rsid w:val="00F44E52"/>
    <w:rsid w:val="00F44F58"/>
    <w:rsid w:val="00F44FFE"/>
    <w:rsid w:val="00F45026"/>
    <w:rsid w:val="00F4504A"/>
    <w:rsid w:val="00F45057"/>
    <w:rsid w:val="00F450B9"/>
    <w:rsid w:val="00F450C6"/>
    <w:rsid w:val="00F4518C"/>
    <w:rsid w:val="00F451C5"/>
    <w:rsid w:val="00F45220"/>
    <w:rsid w:val="00F45297"/>
    <w:rsid w:val="00F452C9"/>
    <w:rsid w:val="00F4531B"/>
    <w:rsid w:val="00F4531E"/>
    <w:rsid w:val="00F45341"/>
    <w:rsid w:val="00F45387"/>
    <w:rsid w:val="00F453C5"/>
    <w:rsid w:val="00F453EA"/>
    <w:rsid w:val="00F45413"/>
    <w:rsid w:val="00F4541B"/>
    <w:rsid w:val="00F454B3"/>
    <w:rsid w:val="00F454C1"/>
    <w:rsid w:val="00F45524"/>
    <w:rsid w:val="00F45548"/>
    <w:rsid w:val="00F45569"/>
    <w:rsid w:val="00F45627"/>
    <w:rsid w:val="00F4570E"/>
    <w:rsid w:val="00F45758"/>
    <w:rsid w:val="00F4575F"/>
    <w:rsid w:val="00F4578F"/>
    <w:rsid w:val="00F457C2"/>
    <w:rsid w:val="00F45806"/>
    <w:rsid w:val="00F4598E"/>
    <w:rsid w:val="00F459AF"/>
    <w:rsid w:val="00F459B8"/>
    <w:rsid w:val="00F459E6"/>
    <w:rsid w:val="00F459F7"/>
    <w:rsid w:val="00F45A5A"/>
    <w:rsid w:val="00F45A83"/>
    <w:rsid w:val="00F45A9F"/>
    <w:rsid w:val="00F45AF4"/>
    <w:rsid w:val="00F45B21"/>
    <w:rsid w:val="00F45BA1"/>
    <w:rsid w:val="00F45C06"/>
    <w:rsid w:val="00F45C9C"/>
    <w:rsid w:val="00F45CB5"/>
    <w:rsid w:val="00F45CCB"/>
    <w:rsid w:val="00F45D81"/>
    <w:rsid w:val="00F45DF6"/>
    <w:rsid w:val="00F45E2B"/>
    <w:rsid w:val="00F45E57"/>
    <w:rsid w:val="00F45E58"/>
    <w:rsid w:val="00F45F0F"/>
    <w:rsid w:val="00F45F26"/>
    <w:rsid w:val="00F45F45"/>
    <w:rsid w:val="00F45F61"/>
    <w:rsid w:val="00F45FD3"/>
    <w:rsid w:val="00F46047"/>
    <w:rsid w:val="00F4607C"/>
    <w:rsid w:val="00F460F5"/>
    <w:rsid w:val="00F4610D"/>
    <w:rsid w:val="00F4619D"/>
    <w:rsid w:val="00F461DE"/>
    <w:rsid w:val="00F46216"/>
    <w:rsid w:val="00F46282"/>
    <w:rsid w:val="00F46291"/>
    <w:rsid w:val="00F462BE"/>
    <w:rsid w:val="00F462ED"/>
    <w:rsid w:val="00F462F1"/>
    <w:rsid w:val="00F4630C"/>
    <w:rsid w:val="00F4638B"/>
    <w:rsid w:val="00F464FB"/>
    <w:rsid w:val="00F4650D"/>
    <w:rsid w:val="00F46614"/>
    <w:rsid w:val="00F466B7"/>
    <w:rsid w:val="00F466D1"/>
    <w:rsid w:val="00F4670B"/>
    <w:rsid w:val="00F4678F"/>
    <w:rsid w:val="00F467FB"/>
    <w:rsid w:val="00F467FE"/>
    <w:rsid w:val="00F4688C"/>
    <w:rsid w:val="00F4689E"/>
    <w:rsid w:val="00F46908"/>
    <w:rsid w:val="00F46949"/>
    <w:rsid w:val="00F4697B"/>
    <w:rsid w:val="00F469D5"/>
    <w:rsid w:val="00F46A57"/>
    <w:rsid w:val="00F46ACF"/>
    <w:rsid w:val="00F46B3E"/>
    <w:rsid w:val="00F46B60"/>
    <w:rsid w:val="00F46B8A"/>
    <w:rsid w:val="00F46BB9"/>
    <w:rsid w:val="00F46BEF"/>
    <w:rsid w:val="00F46BF2"/>
    <w:rsid w:val="00F46C90"/>
    <w:rsid w:val="00F46CB9"/>
    <w:rsid w:val="00F46CC4"/>
    <w:rsid w:val="00F46D5B"/>
    <w:rsid w:val="00F46DED"/>
    <w:rsid w:val="00F46DF8"/>
    <w:rsid w:val="00F46E89"/>
    <w:rsid w:val="00F46EA3"/>
    <w:rsid w:val="00F46EC2"/>
    <w:rsid w:val="00F46F51"/>
    <w:rsid w:val="00F46FD4"/>
    <w:rsid w:val="00F46FE7"/>
    <w:rsid w:val="00F4703D"/>
    <w:rsid w:val="00F4707B"/>
    <w:rsid w:val="00F470E9"/>
    <w:rsid w:val="00F4711C"/>
    <w:rsid w:val="00F47122"/>
    <w:rsid w:val="00F4712D"/>
    <w:rsid w:val="00F47152"/>
    <w:rsid w:val="00F4716F"/>
    <w:rsid w:val="00F471B0"/>
    <w:rsid w:val="00F47241"/>
    <w:rsid w:val="00F47270"/>
    <w:rsid w:val="00F472C1"/>
    <w:rsid w:val="00F4738E"/>
    <w:rsid w:val="00F47391"/>
    <w:rsid w:val="00F47426"/>
    <w:rsid w:val="00F47431"/>
    <w:rsid w:val="00F4745A"/>
    <w:rsid w:val="00F474A7"/>
    <w:rsid w:val="00F474BB"/>
    <w:rsid w:val="00F474D7"/>
    <w:rsid w:val="00F475CA"/>
    <w:rsid w:val="00F476E1"/>
    <w:rsid w:val="00F4775E"/>
    <w:rsid w:val="00F47769"/>
    <w:rsid w:val="00F477C0"/>
    <w:rsid w:val="00F477F1"/>
    <w:rsid w:val="00F47933"/>
    <w:rsid w:val="00F4797D"/>
    <w:rsid w:val="00F479CA"/>
    <w:rsid w:val="00F479E4"/>
    <w:rsid w:val="00F47A31"/>
    <w:rsid w:val="00F47A67"/>
    <w:rsid w:val="00F47A99"/>
    <w:rsid w:val="00F47AFA"/>
    <w:rsid w:val="00F47C1B"/>
    <w:rsid w:val="00F47C2B"/>
    <w:rsid w:val="00F47C6A"/>
    <w:rsid w:val="00F47D6C"/>
    <w:rsid w:val="00F47E54"/>
    <w:rsid w:val="00F47EF9"/>
    <w:rsid w:val="00F47EFE"/>
    <w:rsid w:val="00F47F2B"/>
    <w:rsid w:val="00F47F5A"/>
    <w:rsid w:val="00F47F5C"/>
    <w:rsid w:val="00F47FAB"/>
    <w:rsid w:val="00F47FB7"/>
    <w:rsid w:val="00F47FD8"/>
    <w:rsid w:val="00F47FE5"/>
    <w:rsid w:val="00F50000"/>
    <w:rsid w:val="00F5000F"/>
    <w:rsid w:val="00F500C3"/>
    <w:rsid w:val="00F50175"/>
    <w:rsid w:val="00F501AB"/>
    <w:rsid w:val="00F501BD"/>
    <w:rsid w:val="00F501D0"/>
    <w:rsid w:val="00F50211"/>
    <w:rsid w:val="00F50214"/>
    <w:rsid w:val="00F5028A"/>
    <w:rsid w:val="00F502D3"/>
    <w:rsid w:val="00F5033C"/>
    <w:rsid w:val="00F5038B"/>
    <w:rsid w:val="00F503A1"/>
    <w:rsid w:val="00F503D0"/>
    <w:rsid w:val="00F50426"/>
    <w:rsid w:val="00F504DC"/>
    <w:rsid w:val="00F504E3"/>
    <w:rsid w:val="00F504F6"/>
    <w:rsid w:val="00F5052B"/>
    <w:rsid w:val="00F5055E"/>
    <w:rsid w:val="00F505A8"/>
    <w:rsid w:val="00F505BE"/>
    <w:rsid w:val="00F50757"/>
    <w:rsid w:val="00F507B5"/>
    <w:rsid w:val="00F50825"/>
    <w:rsid w:val="00F50843"/>
    <w:rsid w:val="00F50864"/>
    <w:rsid w:val="00F508CA"/>
    <w:rsid w:val="00F509A7"/>
    <w:rsid w:val="00F509B2"/>
    <w:rsid w:val="00F509DE"/>
    <w:rsid w:val="00F50A29"/>
    <w:rsid w:val="00F50B3A"/>
    <w:rsid w:val="00F50C90"/>
    <w:rsid w:val="00F50C92"/>
    <w:rsid w:val="00F50CCE"/>
    <w:rsid w:val="00F50D28"/>
    <w:rsid w:val="00F50D2D"/>
    <w:rsid w:val="00F50EBB"/>
    <w:rsid w:val="00F50EF5"/>
    <w:rsid w:val="00F50F65"/>
    <w:rsid w:val="00F50F91"/>
    <w:rsid w:val="00F50FC8"/>
    <w:rsid w:val="00F50FEF"/>
    <w:rsid w:val="00F5108C"/>
    <w:rsid w:val="00F51133"/>
    <w:rsid w:val="00F51199"/>
    <w:rsid w:val="00F511E9"/>
    <w:rsid w:val="00F51226"/>
    <w:rsid w:val="00F51254"/>
    <w:rsid w:val="00F51292"/>
    <w:rsid w:val="00F512E0"/>
    <w:rsid w:val="00F5130A"/>
    <w:rsid w:val="00F51366"/>
    <w:rsid w:val="00F513D1"/>
    <w:rsid w:val="00F513EF"/>
    <w:rsid w:val="00F513F7"/>
    <w:rsid w:val="00F51481"/>
    <w:rsid w:val="00F514AC"/>
    <w:rsid w:val="00F514B3"/>
    <w:rsid w:val="00F51508"/>
    <w:rsid w:val="00F51542"/>
    <w:rsid w:val="00F51551"/>
    <w:rsid w:val="00F51579"/>
    <w:rsid w:val="00F51629"/>
    <w:rsid w:val="00F51685"/>
    <w:rsid w:val="00F5170B"/>
    <w:rsid w:val="00F51717"/>
    <w:rsid w:val="00F5177C"/>
    <w:rsid w:val="00F51792"/>
    <w:rsid w:val="00F517B6"/>
    <w:rsid w:val="00F517C5"/>
    <w:rsid w:val="00F517E8"/>
    <w:rsid w:val="00F51832"/>
    <w:rsid w:val="00F51854"/>
    <w:rsid w:val="00F5185D"/>
    <w:rsid w:val="00F5186F"/>
    <w:rsid w:val="00F5187E"/>
    <w:rsid w:val="00F518C2"/>
    <w:rsid w:val="00F519B5"/>
    <w:rsid w:val="00F519C2"/>
    <w:rsid w:val="00F519E9"/>
    <w:rsid w:val="00F51AA3"/>
    <w:rsid w:val="00F51AC2"/>
    <w:rsid w:val="00F51AFA"/>
    <w:rsid w:val="00F51BD4"/>
    <w:rsid w:val="00F51C62"/>
    <w:rsid w:val="00F51CCA"/>
    <w:rsid w:val="00F51CE1"/>
    <w:rsid w:val="00F51D18"/>
    <w:rsid w:val="00F51D27"/>
    <w:rsid w:val="00F51D3E"/>
    <w:rsid w:val="00F51DB2"/>
    <w:rsid w:val="00F51DC0"/>
    <w:rsid w:val="00F51E2B"/>
    <w:rsid w:val="00F51ED3"/>
    <w:rsid w:val="00F51F17"/>
    <w:rsid w:val="00F51F20"/>
    <w:rsid w:val="00F52011"/>
    <w:rsid w:val="00F52022"/>
    <w:rsid w:val="00F52092"/>
    <w:rsid w:val="00F520E9"/>
    <w:rsid w:val="00F52197"/>
    <w:rsid w:val="00F52270"/>
    <w:rsid w:val="00F5227B"/>
    <w:rsid w:val="00F522A3"/>
    <w:rsid w:val="00F522B0"/>
    <w:rsid w:val="00F522B5"/>
    <w:rsid w:val="00F522D8"/>
    <w:rsid w:val="00F522E8"/>
    <w:rsid w:val="00F522F5"/>
    <w:rsid w:val="00F5230A"/>
    <w:rsid w:val="00F5236F"/>
    <w:rsid w:val="00F523CA"/>
    <w:rsid w:val="00F5245F"/>
    <w:rsid w:val="00F524AC"/>
    <w:rsid w:val="00F52523"/>
    <w:rsid w:val="00F525A6"/>
    <w:rsid w:val="00F52603"/>
    <w:rsid w:val="00F52604"/>
    <w:rsid w:val="00F52622"/>
    <w:rsid w:val="00F52673"/>
    <w:rsid w:val="00F5272B"/>
    <w:rsid w:val="00F52783"/>
    <w:rsid w:val="00F527D7"/>
    <w:rsid w:val="00F527DC"/>
    <w:rsid w:val="00F5288E"/>
    <w:rsid w:val="00F528D8"/>
    <w:rsid w:val="00F5290F"/>
    <w:rsid w:val="00F52977"/>
    <w:rsid w:val="00F529F6"/>
    <w:rsid w:val="00F52A2B"/>
    <w:rsid w:val="00F52A5F"/>
    <w:rsid w:val="00F52AA3"/>
    <w:rsid w:val="00F52AF7"/>
    <w:rsid w:val="00F52B50"/>
    <w:rsid w:val="00F52BD7"/>
    <w:rsid w:val="00F52CA6"/>
    <w:rsid w:val="00F52D76"/>
    <w:rsid w:val="00F52E96"/>
    <w:rsid w:val="00F52EA9"/>
    <w:rsid w:val="00F52EBB"/>
    <w:rsid w:val="00F52F3D"/>
    <w:rsid w:val="00F52F7A"/>
    <w:rsid w:val="00F53003"/>
    <w:rsid w:val="00F530B2"/>
    <w:rsid w:val="00F530DC"/>
    <w:rsid w:val="00F530FD"/>
    <w:rsid w:val="00F5322D"/>
    <w:rsid w:val="00F53233"/>
    <w:rsid w:val="00F53268"/>
    <w:rsid w:val="00F532C7"/>
    <w:rsid w:val="00F532D9"/>
    <w:rsid w:val="00F533F7"/>
    <w:rsid w:val="00F53460"/>
    <w:rsid w:val="00F53476"/>
    <w:rsid w:val="00F534F6"/>
    <w:rsid w:val="00F53568"/>
    <w:rsid w:val="00F53583"/>
    <w:rsid w:val="00F535C2"/>
    <w:rsid w:val="00F535E7"/>
    <w:rsid w:val="00F5360B"/>
    <w:rsid w:val="00F53753"/>
    <w:rsid w:val="00F537AA"/>
    <w:rsid w:val="00F537DD"/>
    <w:rsid w:val="00F5383C"/>
    <w:rsid w:val="00F53861"/>
    <w:rsid w:val="00F538E4"/>
    <w:rsid w:val="00F538EF"/>
    <w:rsid w:val="00F538F1"/>
    <w:rsid w:val="00F539B6"/>
    <w:rsid w:val="00F539D0"/>
    <w:rsid w:val="00F53A09"/>
    <w:rsid w:val="00F53A51"/>
    <w:rsid w:val="00F53B58"/>
    <w:rsid w:val="00F53B7C"/>
    <w:rsid w:val="00F53C0A"/>
    <w:rsid w:val="00F53C37"/>
    <w:rsid w:val="00F53C3A"/>
    <w:rsid w:val="00F53CFB"/>
    <w:rsid w:val="00F53D73"/>
    <w:rsid w:val="00F53EB4"/>
    <w:rsid w:val="00F53EF1"/>
    <w:rsid w:val="00F53FA4"/>
    <w:rsid w:val="00F540BD"/>
    <w:rsid w:val="00F54107"/>
    <w:rsid w:val="00F54187"/>
    <w:rsid w:val="00F541D7"/>
    <w:rsid w:val="00F5420F"/>
    <w:rsid w:val="00F5421B"/>
    <w:rsid w:val="00F5426E"/>
    <w:rsid w:val="00F542A4"/>
    <w:rsid w:val="00F542BA"/>
    <w:rsid w:val="00F542EE"/>
    <w:rsid w:val="00F54349"/>
    <w:rsid w:val="00F54394"/>
    <w:rsid w:val="00F54562"/>
    <w:rsid w:val="00F54616"/>
    <w:rsid w:val="00F5462E"/>
    <w:rsid w:val="00F54691"/>
    <w:rsid w:val="00F54819"/>
    <w:rsid w:val="00F5484E"/>
    <w:rsid w:val="00F54865"/>
    <w:rsid w:val="00F54890"/>
    <w:rsid w:val="00F548FE"/>
    <w:rsid w:val="00F549BE"/>
    <w:rsid w:val="00F549C6"/>
    <w:rsid w:val="00F54A3A"/>
    <w:rsid w:val="00F54A7A"/>
    <w:rsid w:val="00F54A99"/>
    <w:rsid w:val="00F54B47"/>
    <w:rsid w:val="00F54B8B"/>
    <w:rsid w:val="00F54B8C"/>
    <w:rsid w:val="00F54D80"/>
    <w:rsid w:val="00F54DB9"/>
    <w:rsid w:val="00F54DF3"/>
    <w:rsid w:val="00F54FA1"/>
    <w:rsid w:val="00F55004"/>
    <w:rsid w:val="00F5512A"/>
    <w:rsid w:val="00F55150"/>
    <w:rsid w:val="00F5516A"/>
    <w:rsid w:val="00F5516D"/>
    <w:rsid w:val="00F55291"/>
    <w:rsid w:val="00F552F8"/>
    <w:rsid w:val="00F55305"/>
    <w:rsid w:val="00F55306"/>
    <w:rsid w:val="00F55374"/>
    <w:rsid w:val="00F55392"/>
    <w:rsid w:val="00F553AA"/>
    <w:rsid w:val="00F553B8"/>
    <w:rsid w:val="00F55471"/>
    <w:rsid w:val="00F554A1"/>
    <w:rsid w:val="00F55503"/>
    <w:rsid w:val="00F5550B"/>
    <w:rsid w:val="00F5554F"/>
    <w:rsid w:val="00F555AA"/>
    <w:rsid w:val="00F555F8"/>
    <w:rsid w:val="00F55617"/>
    <w:rsid w:val="00F556BB"/>
    <w:rsid w:val="00F557AF"/>
    <w:rsid w:val="00F55809"/>
    <w:rsid w:val="00F55841"/>
    <w:rsid w:val="00F5598D"/>
    <w:rsid w:val="00F55A3C"/>
    <w:rsid w:val="00F55B53"/>
    <w:rsid w:val="00F55B75"/>
    <w:rsid w:val="00F55B86"/>
    <w:rsid w:val="00F55BEE"/>
    <w:rsid w:val="00F55C7F"/>
    <w:rsid w:val="00F55D15"/>
    <w:rsid w:val="00F55D23"/>
    <w:rsid w:val="00F55D86"/>
    <w:rsid w:val="00F55DCD"/>
    <w:rsid w:val="00F55DFD"/>
    <w:rsid w:val="00F55E6E"/>
    <w:rsid w:val="00F55E9E"/>
    <w:rsid w:val="00F55EB7"/>
    <w:rsid w:val="00F55F76"/>
    <w:rsid w:val="00F55FC7"/>
    <w:rsid w:val="00F56013"/>
    <w:rsid w:val="00F56056"/>
    <w:rsid w:val="00F56108"/>
    <w:rsid w:val="00F56219"/>
    <w:rsid w:val="00F5621E"/>
    <w:rsid w:val="00F5632C"/>
    <w:rsid w:val="00F5633C"/>
    <w:rsid w:val="00F56347"/>
    <w:rsid w:val="00F56469"/>
    <w:rsid w:val="00F564C9"/>
    <w:rsid w:val="00F564E7"/>
    <w:rsid w:val="00F56529"/>
    <w:rsid w:val="00F56560"/>
    <w:rsid w:val="00F565A6"/>
    <w:rsid w:val="00F566DD"/>
    <w:rsid w:val="00F56721"/>
    <w:rsid w:val="00F56781"/>
    <w:rsid w:val="00F567A4"/>
    <w:rsid w:val="00F567E8"/>
    <w:rsid w:val="00F56816"/>
    <w:rsid w:val="00F5688E"/>
    <w:rsid w:val="00F56987"/>
    <w:rsid w:val="00F569A2"/>
    <w:rsid w:val="00F56A57"/>
    <w:rsid w:val="00F56A73"/>
    <w:rsid w:val="00F56AB9"/>
    <w:rsid w:val="00F56AFF"/>
    <w:rsid w:val="00F56B01"/>
    <w:rsid w:val="00F56B23"/>
    <w:rsid w:val="00F56B58"/>
    <w:rsid w:val="00F56B9C"/>
    <w:rsid w:val="00F56BBE"/>
    <w:rsid w:val="00F56C43"/>
    <w:rsid w:val="00F56CFB"/>
    <w:rsid w:val="00F56E29"/>
    <w:rsid w:val="00F56E34"/>
    <w:rsid w:val="00F56E93"/>
    <w:rsid w:val="00F56E9B"/>
    <w:rsid w:val="00F56F46"/>
    <w:rsid w:val="00F56FDC"/>
    <w:rsid w:val="00F57013"/>
    <w:rsid w:val="00F570A7"/>
    <w:rsid w:val="00F570C7"/>
    <w:rsid w:val="00F57145"/>
    <w:rsid w:val="00F5715D"/>
    <w:rsid w:val="00F5726A"/>
    <w:rsid w:val="00F572A5"/>
    <w:rsid w:val="00F572DE"/>
    <w:rsid w:val="00F5730B"/>
    <w:rsid w:val="00F57336"/>
    <w:rsid w:val="00F573AE"/>
    <w:rsid w:val="00F573B7"/>
    <w:rsid w:val="00F573C2"/>
    <w:rsid w:val="00F574E7"/>
    <w:rsid w:val="00F57537"/>
    <w:rsid w:val="00F57576"/>
    <w:rsid w:val="00F57590"/>
    <w:rsid w:val="00F575A9"/>
    <w:rsid w:val="00F5761B"/>
    <w:rsid w:val="00F5764A"/>
    <w:rsid w:val="00F57656"/>
    <w:rsid w:val="00F57687"/>
    <w:rsid w:val="00F576A8"/>
    <w:rsid w:val="00F576EE"/>
    <w:rsid w:val="00F57748"/>
    <w:rsid w:val="00F577E5"/>
    <w:rsid w:val="00F57802"/>
    <w:rsid w:val="00F57848"/>
    <w:rsid w:val="00F57895"/>
    <w:rsid w:val="00F578D5"/>
    <w:rsid w:val="00F578FA"/>
    <w:rsid w:val="00F57917"/>
    <w:rsid w:val="00F57923"/>
    <w:rsid w:val="00F5798D"/>
    <w:rsid w:val="00F57A28"/>
    <w:rsid w:val="00F57AD9"/>
    <w:rsid w:val="00F57B18"/>
    <w:rsid w:val="00F57B85"/>
    <w:rsid w:val="00F57CD2"/>
    <w:rsid w:val="00F57D50"/>
    <w:rsid w:val="00F57DAD"/>
    <w:rsid w:val="00F57E8A"/>
    <w:rsid w:val="00F57EA7"/>
    <w:rsid w:val="00F57F27"/>
    <w:rsid w:val="00F57FA4"/>
    <w:rsid w:val="00F6007D"/>
    <w:rsid w:val="00F600A2"/>
    <w:rsid w:val="00F6012F"/>
    <w:rsid w:val="00F60225"/>
    <w:rsid w:val="00F6022C"/>
    <w:rsid w:val="00F60271"/>
    <w:rsid w:val="00F60353"/>
    <w:rsid w:val="00F60437"/>
    <w:rsid w:val="00F6045D"/>
    <w:rsid w:val="00F604FB"/>
    <w:rsid w:val="00F6052A"/>
    <w:rsid w:val="00F60548"/>
    <w:rsid w:val="00F60594"/>
    <w:rsid w:val="00F605D6"/>
    <w:rsid w:val="00F605EC"/>
    <w:rsid w:val="00F60685"/>
    <w:rsid w:val="00F6069D"/>
    <w:rsid w:val="00F606FB"/>
    <w:rsid w:val="00F6073E"/>
    <w:rsid w:val="00F60798"/>
    <w:rsid w:val="00F60840"/>
    <w:rsid w:val="00F6084B"/>
    <w:rsid w:val="00F60953"/>
    <w:rsid w:val="00F609D9"/>
    <w:rsid w:val="00F609E2"/>
    <w:rsid w:val="00F60AEA"/>
    <w:rsid w:val="00F60B5C"/>
    <w:rsid w:val="00F60C61"/>
    <w:rsid w:val="00F60C6A"/>
    <w:rsid w:val="00F60CBC"/>
    <w:rsid w:val="00F60CF9"/>
    <w:rsid w:val="00F60D68"/>
    <w:rsid w:val="00F60D77"/>
    <w:rsid w:val="00F60D91"/>
    <w:rsid w:val="00F60DE2"/>
    <w:rsid w:val="00F60DE8"/>
    <w:rsid w:val="00F60E21"/>
    <w:rsid w:val="00F60EF1"/>
    <w:rsid w:val="00F60F7B"/>
    <w:rsid w:val="00F60F87"/>
    <w:rsid w:val="00F6100E"/>
    <w:rsid w:val="00F61040"/>
    <w:rsid w:val="00F61070"/>
    <w:rsid w:val="00F6110E"/>
    <w:rsid w:val="00F6114B"/>
    <w:rsid w:val="00F61156"/>
    <w:rsid w:val="00F61160"/>
    <w:rsid w:val="00F61211"/>
    <w:rsid w:val="00F612D2"/>
    <w:rsid w:val="00F612F5"/>
    <w:rsid w:val="00F61300"/>
    <w:rsid w:val="00F61307"/>
    <w:rsid w:val="00F613CC"/>
    <w:rsid w:val="00F61419"/>
    <w:rsid w:val="00F6143B"/>
    <w:rsid w:val="00F61456"/>
    <w:rsid w:val="00F614C0"/>
    <w:rsid w:val="00F614FC"/>
    <w:rsid w:val="00F61508"/>
    <w:rsid w:val="00F61550"/>
    <w:rsid w:val="00F6159E"/>
    <w:rsid w:val="00F61631"/>
    <w:rsid w:val="00F616BE"/>
    <w:rsid w:val="00F616CC"/>
    <w:rsid w:val="00F616F7"/>
    <w:rsid w:val="00F61709"/>
    <w:rsid w:val="00F61725"/>
    <w:rsid w:val="00F6175B"/>
    <w:rsid w:val="00F6179B"/>
    <w:rsid w:val="00F617D4"/>
    <w:rsid w:val="00F61918"/>
    <w:rsid w:val="00F61959"/>
    <w:rsid w:val="00F61985"/>
    <w:rsid w:val="00F6198D"/>
    <w:rsid w:val="00F619BE"/>
    <w:rsid w:val="00F619E3"/>
    <w:rsid w:val="00F619F6"/>
    <w:rsid w:val="00F61A41"/>
    <w:rsid w:val="00F61A6D"/>
    <w:rsid w:val="00F61A7A"/>
    <w:rsid w:val="00F61AA4"/>
    <w:rsid w:val="00F61AB5"/>
    <w:rsid w:val="00F61AB9"/>
    <w:rsid w:val="00F61AF7"/>
    <w:rsid w:val="00F61B12"/>
    <w:rsid w:val="00F61C31"/>
    <w:rsid w:val="00F61F54"/>
    <w:rsid w:val="00F61F5B"/>
    <w:rsid w:val="00F61F7A"/>
    <w:rsid w:val="00F61FF1"/>
    <w:rsid w:val="00F61FFF"/>
    <w:rsid w:val="00F620F6"/>
    <w:rsid w:val="00F620F8"/>
    <w:rsid w:val="00F62168"/>
    <w:rsid w:val="00F621BC"/>
    <w:rsid w:val="00F621FF"/>
    <w:rsid w:val="00F62215"/>
    <w:rsid w:val="00F62242"/>
    <w:rsid w:val="00F62352"/>
    <w:rsid w:val="00F6235D"/>
    <w:rsid w:val="00F623B1"/>
    <w:rsid w:val="00F6241A"/>
    <w:rsid w:val="00F624D1"/>
    <w:rsid w:val="00F62524"/>
    <w:rsid w:val="00F62540"/>
    <w:rsid w:val="00F62696"/>
    <w:rsid w:val="00F626A7"/>
    <w:rsid w:val="00F626BE"/>
    <w:rsid w:val="00F626E2"/>
    <w:rsid w:val="00F6278F"/>
    <w:rsid w:val="00F62794"/>
    <w:rsid w:val="00F62863"/>
    <w:rsid w:val="00F62866"/>
    <w:rsid w:val="00F6298E"/>
    <w:rsid w:val="00F629B0"/>
    <w:rsid w:val="00F629F3"/>
    <w:rsid w:val="00F62A81"/>
    <w:rsid w:val="00F62A9C"/>
    <w:rsid w:val="00F62C0E"/>
    <w:rsid w:val="00F62C1B"/>
    <w:rsid w:val="00F62D0D"/>
    <w:rsid w:val="00F62D8A"/>
    <w:rsid w:val="00F62E00"/>
    <w:rsid w:val="00F62F07"/>
    <w:rsid w:val="00F62FD5"/>
    <w:rsid w:val="00F630A4"/>
    <w:rsid w:val="00F630D3"/>
    <w:rsid w:val="00F630E9"/>
    <w:rsid w:val="00F630FD"/>
    <w:rsid w:val="00F63105"/>
    <w:rsid w:val="00F6313F"/>
    <w:rsid w:val="00F63181"/>
    <w:rsid w:val="00F63207"/>
    <w:rsid w:val="00F63227"/>
    <w:rsid w:val="00F632A2"/>
    <w:rsid w:val="00F6337E"/>
    <w:rsid w:val="00F63395"/>
    <w:rsid w:val="00F633A1"/>
    <w:rsid w:val="00F633A3"/>
    <w:rsid w:val="00F63406"/>
    <w:rsid w:val="00F6347B"/>
    <w:rsid w:val="00F634E6"/>
    <w:rsid w:val="00F634ED"/>
    <w:rsid w:val="00F63538"/>
    <w:rsid w:val="00F63553"/>
    <w:rsid w:val="00F635CE"/>
    <w:rsid w:val="00F63641"/>
    <w:rsid w:val="00F63655"/>
    <w:rsid w:val="00F6366E"/>
    <w:rsid w:val="00F6369F"/>
    <w:rsid w:val="00F636C9"/>
    <w:rsid w:val="00F63713"/>
    <w:rsid w:val="00F63718"/>
    <w:rsid w:val="00F6376C"/>
    <w:rsid w:val="00F637A3"/>
    <w:rsid w:val="00F638CA"/>
    <w:rsid w:val="00F63911"/>
    <w:rsid w:val="00F63947"/>
    <w:rsid w:val="00F6394B"/>
    <w:rsid w:val="00F63954"/>
    <w:rsid w:val="00F63AA3"/>
    <w:rsid w:val="00F63B10"/>
    <w:rsid w:val="00F63B15"/>
    <w:rsid w:val="00F63B34"/>
    <w:rsid w:val="00F63B53"/>
    <w:rsid w:val="00F63BD8"/>
    <w:rsid w:val="00F63C75"/>
    <w:rsid w:val="00F63CE1"/>
    <w:rsid w:val="00F63D53"/>
    <w:rsid w:val="00F63D5C"/>
    <w:rsid w:val="00F63D67"/>
    <w:rsid w:val="00F63D8D"/>
    <w:rsid w:val="00F63D9D"/>
    <w:rsid w:val="00F63DA3"/>
    <w:rsid w:val="00F63DB3"/>
    <w:rsid w:val="00F63DCD"/>
    <w:rsid w:val="00F63E29"/>
    <w:rsid w:val="00F63E3C"/>
    <w:rsid w:val="00F63E6D"/>
    <w:rsid w:val="00F63EF9"/>
    <w:rsid w:val="00F64002"/>
    <w:rsid w:val="00F64004"/>
    <w:rsid w:val="00F64036"/>
    <w:rsid w:val="00F64096"/>
    <w:rsid w:val="00F641AA"/>
    <w:rsid w:val="00F641C8"/>
    <w:rsid w:val="00F64265"/>
    <w:rsid w:val="00F6427B"/>
    <w:rsid w:val="00F642E6"/>
    <w:rsid w:val="00F642FD"/>
    <w:rsid w:val="00F64317"/>
    <w:rsid w:val="00F64375"/>
    <w:rsid w:val="00F6437C"/>
    <w:rsid w:val="00F64389"/>
    <w:rsid w:val="00F643B0"/>
    <w:rsid w:val="00F643D6"/>
    <w:rsid w:val="00F6440A"/>
    <w:rsid w:val="00F6441B"/>
    <w:rsid w:val="00F64453"/>
    <w:rsid w:val="00F64482"/>
    <w:rsid w:val="00F644B6"/>
    <w:rsid w:val="00F64597"/>
    <w:rsid w:val="00F645A5"/>
    <w:rsid w:val="00F64650"/>
    <w:rsid w:val="00F64668"/>
    <w:rsid w:val="00F646B1"/>
    <w:rsid w:val="00F64724"/>
    <w:rsid w:val="00F64764"/>
    <w:rsid w:val="00F6478E"/>
    <w:rsid w:val="00F6484A"/>
    <w:rsid w:val="00F6486E"/>
    <w:rsid w:val="00F6487B"/>
    <w:rsid w:val="00F648B4"/>
    <w:rsid w:val="00F648CB"/>
    <w:rsid w:val="00F648E0"/>
    <w:rsid w:val="00F6490D"/>
    <w:rsid w:val="00F64956"/>
    <w:rsid w:val="00F649A5"/>
    <w:rsid w:val="00F649D1"/>
    <w:rsid w:val="00F64A4D"/>
    <w:rsid w:val="00F64A83"/>
    <w:rsid w:val="00F64B8A"/>
    <w:rsid w:val="00F64BE7"/>
    <w:rsid w:val="00F64C14"/>
    <w:rsid w:val="00F64C34"/>
    <w:rsid w:val="00F64CA0"/>
    <w:rsid w:val="00F64CB4"/>
    <w:rsid w:val="00F64DA0"/>
    <w:rsid w:val="00F64DC9"/>
    <w:rsid w:val="00F64DE1"/>
    <w:rsid w:val="00F64E35"/>
    <w:rsid w:val="00F64E59"/>
    <w:rsid w:val="00F64E5F"/>
    <w:rsid w:val="00F64ED4"/>
    <w:rsid w:val="00F64EE0"/>
    <w:rsid w:val="00F64F38"/>
    <w:rsid w:val="00F64F41"/>
    <w:rsid w:val="00F64F46"/>
    <w:rsid w:val="00F64F7E"/>
    <w:rsid w:val="00F64F96"/>
    <w:rsid w:val="00F65006"/>
    <w:rsid w:val="00F65011"/>
    <w:rsid w:val="00F65050"/>
    <w:rsid w:val="00F650A0"/>
    <w:rsid w:val="00F650F9"/>
    <w:rsid w:val="00F65115"/>
    <w:rsid w:val="00F65234"/>
    <w:rsid w:val="00F65288"/>
    <w:rsid w:val="00F65295"/>
    <w:rsid w:val="00F652C2"/>
    <w:rsid w:val="00F652F6"/>
    <w:rsid w:val="00F6531D"/>
    <w:rsid w:val="00F653F1"/>
    <w:rsid w:val="00F65494"/>
    <w:rsid w:val="00F6555F"/>
    <w:rsid w:val="00F655D5"/>
    <w:rsid w:val="00F6565A"/>
    <w:rsid w:val="00F65699"/>
    <w:rsid w:val="00F6573D"/>
    <w:rsid w:val="00F65750"/>
    <w:rsid w:val="00F657C5"/>
    <w:rsid w:val="00F6584A"/>
    <w:rsid w:val="00F658BF"/>
    <w:rsid w:val="00F659C0"/>
    <w:rsid w:val="00F659DA"/>
    <w:rsid w:val="00F65A1F"/>
    <w:rsid w:val="00F65A87"/>
    <w:rsid w:val="00F65B62"/>
    <w:rsid w:val="00F65C77"/>
    <w:rsid w:val="00F65C7F"/>
    <w:rsid w:val="00F65CC0"/>
    <w:rsid w:val="00F65CCF"/>
    <w:rsid w:val="00F65D75"/>
    <w:rsid w:val="00F65D99"/>
    <w:rsid w:val="00F65DEE"/>
    <w:rsid w:val="00F65E59"/>
    <w:rsid w:val="00F65E67"/>
    <w:rsid w:val="00F65E81"/>
    <w:rsid w:val="00F65ECF"/>
    <w:rsid w:val="00F65F46"/>
    <w:rsid w:val="00F65F49"/>
    <w:rsid w:val="00F65FFE"/>
    <w:rsid w:val="00F6607E"/>
    <w:rsid w:val="00F660B4"/>
    <w:rsid w:val="00F66125"/>
    <w:rsid w:val="00F661B8"/>
    <w:rsid w:val="00F661F9"/>
    <w:rsid w:val="00F6621C"/>
    <w:rsid w:val="00F66299"/>
    <w:rsid w:val="00F662AF"/>
    <w:rsid w:val="00F66307"/>
    <w:rsid w:val="00F6632D"/>
    <w:rsid w:val="00F6635E"/>
    <w:rsid w:val="00F66373"/>
    <w:rsid w:val="00F663B7"/>
    <w:rsid w:val="00F66412"/>
    <w:rsid w:val="00F66460"/>
    <w:rsid w:val="00F66517"/>
    <w:rsid w:val="00F66593"/>
    <w:rsid w:val="00F665C7"/>
    <w:rsid w:val="00F6660E"/>
    <w:rsid w:val="00F66720"/>
    <w:rsid w:val="00F6679B"/>
    <w:rsid w:val="00F6684A"/>
    <w:rsid w:val="00F6686E"/>
    <w:rsid w:val="00F6696C"/>
    <w:rsid w:val="00F669D5"/>
    <w:rsid w:val="00F66A22"/>
    <w:rsid w:val="00F66A27"/>
    <w:rsid w:val="00F66A8F"/>
    <w:rsid w:val="00F66AF4"/>
    <w:rsid w:val="00F66B5A"/>
    <w:rsid w:val="00F66B81"/>
    <w:rsid w:val="00F66BB5"/>
    <w:rsid w:val="00F66BCA"/>
    <w:rsid w:val="00F66D08"/>
    <w:rsid w:val="00F66D0D"/>
    <w:rsid w:val="00F66DDC"/>
    <w:rsid w:val="00F66E65"/>
    <w:rsid w:val="00F66EAC"/>
    <w:rsid w:val="00F66F34"/>
    <w:rsid w:val="00F66F5D"/>
    <w:rsid w:val="00F6702B"/>
    <w:rsid w:val="00F67072"/>
    <w:rsid w:val="00F67075"/>
    <w:rsid w:val="00F670C2"/>
    <w:rsid w:val="00F670F1"/>
    <w:rsid w:val="00F67210"/>
    <w:rsid w:val="00F67374"/>
    <w:rsid w:val="00F673A7"/>
    <w:rsid w:val="00F67407"/>
    <w:rsid w:val="00F67483"/>
    <w:rsid w:val="00F674EC"/>
    <w:rsid w:val="00F6754C"/>
    <w:rsid w:val="00F675D1"/>
    <w:rsid w:val="00F67704"/>
    <w:rsid w:val="00F6770F"/>
    <w:rsid w:val="00F67736"/>
    <w:rsid w:val="00F67737"/>
    <w:rsid w:val="00F6774A"/>
    <w:rsid w:val="00F6786B"/>
    <w:rsid w:val="00F678BE"/>
    <w:rsid w:val="00F67928"/>
    <w:rsid w:val="00F6794D"/>
    <w:rsid w:val="00F67956"/>
    <w:rsid w:val="00F67A55"/>
    <w:rsid w:val="00F67A91"/>
    <w:rsid w:val="00F67B0E"/>
    <w:rsid w:val="00F67B5C"/>
    <w:rsid w:val="00F67BFA"/>
    <w:rsid w:val="00F67C64"/>
    <w:rsid w:val="00F67C81"/>
    <w:rsid w:val="00F67CE0"/>
    <w:rsid w:val="00F67D29"/>
    <w:rsid w:val="00F67EC2"/>
    <w:rsid w:val="00F70007"/>
    <w:rsid w:val="00F700C9"/>
    <w:rsid w:val="00F700D9"/>
    <w:rsid w:val="00F7010C"/>
    <w:rsid w:val="00F7019E"/>
    <w:rsid w:val="00F7020C"/>
    <w:rsid w:val="00F7028D"/>
    <w:rsid w:val="00F702E7"/>
    <w:rsid w:val="00F7036C"/>
    <w:rsid w:val="00F70387"/>
    <w:rsid w:val="00F70415"/>
    <w:rsid w:val="00F704A8"/>
    <w:rsid w:val="00F7056A"/>
    <w:rsid w:val="00F70595"/>
    <w:rsid w:val="00F705EF"/>
    <w:rsid w:val="00F706A8"/>
    <w:rsid w:val="00F70708"/>
    <w:rsid w:val="00F70734"/>
    <w:rsid w:val="00F7077D"/>
    <w:rsid w:val="00F707B6"/>
    <w:rsid w:val="00F707EA"/>
    <w:rsid w:val="00F708CE"/>
    <w:rsid w:val="00F709E4"/>
    <w:rsid w:val="00F70A4D"/>
    <w:rsid w:val="00F70A50"/>
    <w:rsid w:val="00F70A6C"/>
    <w:rsid w:val="00F70A8E"/>
    <w:rsid w:val="00F70A9B"/>
    <w:rsid w:val="00F70AAB"/>
    <w:rsid w:val="00F70ACE"/>
    <w:rsid w:val="00F70B51"/>
    <w:rsid w:val="00F70BC8"/>
    <w:rsid w:val="00F70C13"/>
    <w:rsid w:val="00F70CA7"/>
    <w:rsid w:val="00F70CB8"/>
    <w:rsid w:val="00F70D9D"/>
    <w:rsid w:val="00F70E0B"/>
    <w:rsid w:val="00F70E31"/>
    <w:rsid w:val="00F70E9C"/>
    <w:rsid w:val="00F70EAF"/>
    <w:rsid w:val="00F70ECE"/>
    <w:rsid w:val="00F70EE6"/>
    <w:rsid w:val="00F70F02"/>
    <w:rsid w:val="00F70F27"/>
    <w:rsid w:val="00F70FC1"/>
    <w:rsid w:val="00F70FFC"/>
    <w:rsid w:val="00F70FFD"/>
    <w:rsid w:val="00F71029"/>
    <w:rsid w:val="00F71095"/>
    <w:rsid w:val="00F71113"/>
    <w:rsid w:val="00F7113D"/>
    <w:rsid w:val="00F71184"/>
    <w:rsid w:val="00F71199"/>
    <w:rsid w:val="00F711D0"/>
    <w:rsid w:val="00F71242"/>
    <w:rsid w:val="00F712CB"/>
    <w:rsid w:val="00F712E2"/>
    <w:rsid w:val="00F712FD"/>
    <w:rsid w:val="00F7136C"/>
    <w:rsid w:val="00F71386"/>
    <w:rsid w:val="00F7148F"/>
    <w:rsid w:val="00F71493"/>
    <w:rsid w:val="00F71495"/>
    <w:rsid w:val="00F7154D"/>
    <w:rsid w:val="00F71551"/>
    <w:rsid w:val="00F71583"/>
    <w:rsid w:val="00F715E5"/>
    <w:rsid w:val="00F715F0"/>
    <w:rsid w:val="00F71626"/>
    <w:rsid w:val="00F7166E"/>
    <w:rsid w:val="00F7168F"/>
    <w:rsid w:val="00F716C4"/>
    <w:rsid w:val="00F716D7"/>
    <w:rsid w:val="00F7178F"/>
    <w:rsid w:val="00F717F9"/>
    <w:rsid w:val="00F71805"/>
    <w:rsid w:val="00F7184D"/>
    <w:rsid w:val="00F718A2"/>
    <w:rsid w:val="00F718A6"/>
    <w:rsid w:val="00F718B6"/>
    <w:rsid w:val="00F7197C"/>
    <w:rsid w:val="00F719B7"/>
    <w:rsid w:val="00F719BD"/>
    <w:rsid w:val="00F719D1"/>
    <w:rsid w:val="00F71AFC"/>
    <w:rsid w:val="00F71B59"/>
    <w:rsid w:val="00F71C07"/>
    <w:rsid w:val="00F71C2A"/>
    <w:rsid w:val="00F71D4B"/>
    <w:rsid w:val="00F71D7F"/>
    <w:rsid w:val="00F71E27"/>
    <w:rsid w:val="00F71E53"/>
    <w:rsid w:val="00F71E79"/>
    <w:rsid w:val="00F71F6C"/>
    <w:rsid w:val="00F71FE3"/>
    <w:rsid w:val="00F7208A"/>
    <w:rsid w:val="00F7218A"/>
    <w:rsid w:val="00F72203"/>
    <w:rsid w:val="00F72225"/>
    <w:rsid w:val="00F7223A"/>
    <w:rsid w:val="00F72259"/>
    <w:rsid w:val="00F72260"/>
    <w:rsid w:val="00F7227A"/>
    <w:rsid w:val="00F7228E"/>
    <w:rsid w:val="00F722A5"/>
    <w:rsid w:val="00F722E8"/>
    <w:rsid w:val="00F7231A"/>
    <w:rsid w:val="00F723B4"/>
    <w:rsid w:val="00F72463"/>
    <w:rsid w:val="00F72476"/>
    <w:rsid w:val="00F72496"/>
    <w:rsid w:val="00F7249E"/>
    <w:rsid w:val="00F7251D"/>
    <w:rsid w:val="00F72569"/>
    <w:rsid w:val="00F725A4"/>
    <w:rsid w:val="00F72622"/>
    <w:rsid w:val="00F72627"/>
    <w:rsid w:val="00F72631"/>
    <w:rsid w:val="00F72692"/>
    <w:rsid w:val="00F727B6"/>
    <w:rsid w:val="00F728AF"/>
    <w:rsid w:val="00F728D8"/>
    <w:rsid w:val="00F7292C"/>
    <w:rsid w:val="00F7297F"/>
    <w:rsid w:val="00F729E7"/>
    <w:rsid w:val="00F72A44"/>
    <w:rsid w:val="00F72A82"/>
    <w:rsid w:val="00F72A87"/>
    <w:rsid w:val="00F72A92"/>
    <w:rsid w:val="00F72B36"/>
    <w:rsid w:val="00F72BBD"/>
    <w:rsid w:val="00F72C07"/>
    <w:rsid w:val="00F72C48"/>
    <w:rsid w:val="00F72D95"/>
    <w:rsid w:val="00F72DCE"/>
    <w:rsid w:val="00F72E26"/>
    <w:rsid w:val="00F72E56"/>
    <w:rsid w:val="00F72F8B"/>
    <w:rsid w:val="00F72FA2"/>
    <w:rsid w:val="00F72FC1"/>
    <w:rsid w:val="00F73040"/>
    <w:rsid w:val="00F7305C"/>
    <w:rsid w:val="00F73097"/>
    <w:rsid w:val="00F7311B"/>
    <w:rsid w:val="00F7312A"/>
    <w:rsid w:val="00F7313A"/>
    <w:rsid w:val="00F7315B"/>
    <w:rsid w:val="00F7315D"/>
    <w:rsid w:val="00F7317C"/>
    <w:rsid w:val="00F7325F"/>
    <w:rsid w:val="00F7327F"/>
    <w:rsid w:val="00F73283"/>
    <w:rsid w:val="00F7334E"/>
    <w:rsid w:val="00F733FF"/>
    <w:rsid w:val="00F73447"/>
    <w:rsid w:val="00F73480"/>
    <w:rsid w:val="00F73530"/>
    <w:rsid w:val="00F7359F"/>
    <w:rsid w:val="00F735D3"/>
    <w:rsid w:val="00F7364C"/>
    <w:rsid w:val="00F736E3"/>
    <w:rsid w:val="00F7371D"/>
    <w:rsid w:val="00F7373C"/>
    <w:rsid w:val="00F737EE"/>
    <w:rsid w:val="00F73832"/>
    <w:rsid w:val="00F73849"/>
    <w:rsid w:val="00F738AC"/>
    <w:rsid w:val="00F738C7"/>
    <w:rsid w:val="00F738D1"/>
    <w:rsid w:val="00F738FE"/>
    <w:rsid w:val="00F73950"/>
    <w:rsid w:val="00F739A0"/>
    <w:rsid w:val="00F739C9"/>
    <w:rsid w:val="00F739ED"/>
    <w:rsid w:val="00F73A51"/>
    <w:rsid w:val="00F73A60"/>
    <w:rsid w:val="00F73AC6"/>
    <w:rsid w:val="00F73C17"/>
    <w:rsid w:val="00F73C55"/>
    <w:rsid w:val="00F73CA6"/>
    <w:rsid w:val="00F73D37"/>
    <w:rsid w:val="00F73D51"/>
    <w:rsid w:val="00F73E99"/>
    <w:rsid w:val="00F73EA8"/>
    <w:rsid w:val="00F73F16"/>
    <w:rsid w:val="00F73F78"/>
    <w:rsid w:val="00F73F8E"/>
    <w:rsid w:val="00F74008"/>
    <w:rsid w:val="00F74074"/>
    <w:rsid w:val="00F74090"/>
    <w:rsid w:val="00F74107"/>
    <w:rsid w:val="00F74112"/>
    <w:rsid w:val="00F741BD"/>
    <w:rsid w:val="00F741C5"/>
    <w:rsid w:val="00F74325"/>
    <w:rsid w:val="00F74386"/>
    <w:rsid w:val="00F7438B"/>
    <w:rsid w:val="00F743A6"/>
    <w:rsid w:val="00F743B1"/>
    <w:rsid w:val="00F743C7"/>
    <w:rsid w:val="00F743E5"/>
    <w:rsid w:val="00F74466"/>
    <w:rsid w:val="00F74496"/>
    <w:rsid w:val="00F7449D"/>
    <w:rsid w:val="00F744ED"/>
    <w:rsid w:val="00F7450A"/>
    <w:rsid w:val="00F74531"/>
    <w:rsid w:val="00F7462A"/>
    <w:rsid w:val="00F74645"/>
    <w:rsid w:val="00F7466C"/>
    <w:rsid w:val="00F746B3"/>
    <w:rsid w:val="00F746D0"/>
    <w:rsid w:val="00F746DC"/>
    <w:rsid w:val="00F74730"/>
    <w:rsid w:val="00F7484A"/>
    <w:rsid w:val="00F748ED"/>
    <w:rsid w:val="00F74AB7"/>
    <w:rsid w:val="00F74ACB"/>
    <w:rsid w:val="00F74BD4"/>
    <w:rsid w:val="00F74C4C"/>
    <w:rsid w:val="00F74D32"/>
    <w:rsid w:val="00F74D73"/>
    <w:rsid w:val="00F74E08"/>
    <w:rsid w:val="00F74E0D"/>
    <w:rsid w:val="00F74E34"/>
    <w:rsid w:val="00F74ECA"/>
    <w:rsid w:val="00F74EF5"/>
    <w:rsid w:val="00F74F07"/>
    <w:rsid w:val="00F74F2E"/>
    <w:rsid w:val="00F74F57"/>
    <w:rsid w:val="00F74F67"/>
    <w:rsid w:val="00F74F7B"/>
    <w:rsid w:val="00F74FA5"/>
    <w:rsid w:val="00F74FB2"/>
    <w:rsid w:val="00F75002"/>
    <w:rsid w:val="00F7506A"/>
    <w:rsid w:val="00F75120"/>
    <w:rsid w:val="00F7512A"/>
    <w:rsid w:val="00F7519A"/>
    <w:rsid w:val="00F751A3"/>
    <w:rsid w:val="00F751EC"/>
    <w:rsid w:val="00F752CE"/>
    <w:rsid w:val="00F75309"/>
    <w:rsid w:val="00F75365"/>
    <w:rsid w:val="00F7536C"/>
    <w:rsid w:val="00F753B0"/>
    <w:rsid w:val="00F753C2"/>
    <w:rsid w:val="00F7540A"/>
    <w:rsid w:val="00F75426"/>
    <w:rsid w:val="00F75587"/>
    <w:rsid w:val="00F75588"/>
    <w:rsid w:val="00F7558C"/>
    <w:rsid w:val="00F75594"/>
    <w:rsid w:val="00F75678"/>
    <w:rsid w:val="00F756DB"/>
    <w:rsid w:val="00F756E8"/>
    <w:rsid w:val="00F7572D"/>
    <w:rsid w:val="00F7575D"/>
    <w:rsid w:val="00F75761"/>
    <w:rsid w:val="00F75778"/>
    <w:rsid w:val="00F757C4"/>
    <w:rsid w:val="00F75853"/>
    <w:rsid w:val="00F7585D"/>
    <w:rsid w:val="00F75924"/>
    <w:rsid w:val="00F7598C"/>
    <w:rsid w:val="00F759D6"/>
    <w:rsid w:val="00F75A38"/>
    <w:rsid w:val="00F75A3F"/>
    <w:rsid w:val="00F75AB2"/>
    <w:rsid w:val="00F75B2B"/>
    <w:rsid w:val="00F75B3B"/>
    <w:rsid w:val="00F75B50"/>
    <w:rsid w:val="00F75B78"/>
    <w:rsid w:val="00F75BD9"/>
    <w:rsid w:val="00F75BE6"/>
    <w:rsid w:val="00F75BF5"/>
    <w:rsid w:val="00F75C42"/>
    <w:rsid w:val="00F75C45"/>
    <w:rsid w:val="00F75C68"/>
    <w:rsid w:val="00F75D18"/>
    <w:rsid w:val="00F75D2B"/>
    <w:rsid w:val="00F75D84"/>
    <w:rsid w:val="00F75DC4"/>
    <w:rsid w:val="00F75DCD"/>
    <w:rsid w:val="00F75E88"/>
    <w:rsid w:val="00F75F21"/>
    <w:rsid w:val="00F75F74"/>
    <w:rsid w:val="00F75F91"/>
    <w:rsid w:val="00F7601D"/>
    <w:rsid w:val="00F7601F"/>
    <w:rsid w:val="00F760D3"/>
    <w:rsid w:val="00F761EA"/>
    <w:rsid w:val="00F76227"/>
    <w:rsid w:val="00F7622C"/>
    <w:rsid w:val="00F762A2"/>
    <w:rsid w:val="00F762FF"/>
    <w:rsid w:val="00F76306"/>
    <w:rsid w:val="00F76363"/>
    <w:rsid w:val="00F76451"/>
    <w:rsid w:val="00F7658B"/>
    <w:rsid w:val="00F76595"/>
    <w:rsid w:val="00F7661A"/>
    <w:rsid w:val="00F7661B"/>
    <w:rsid w:val="00F7663E"/>
    <w:rsid w:val="00F76685"/>
    <w:rsid w:val="00F7673A"/>
    <w:rsid w:val="00F76743"/>
    <w:rsid w:val="00F7674E"/>
    <w:rsid w:val="00F76870"/>
    <w:rsid w:val="00F76875"/>
    <w:rsid w:val="00F76958"/>
    <w:rsid w:val="00F76966"/>
    <w:rsid w:val="00F76971"/>
    <w:rsid w:val="00F769D7"/>
    <w:rsid w:val="00F76B07"/>
    <w:rsid w:val="00F76B12"/>
    <w:rsid w:val="00F76B41"/>
    <w:rsid w:val="00F76B55"/>
    <w:rsid w:val="00F76BDD"/>
    <w:rsid w:val="00F76C10"/>
    <w:rsid w:val="00F76C35"/>
    <w:rsid w:val="00F76CB7"/>
    <w:rsid w:val="00F76CC8"/>
    <w:rsid w:val="00F76DEA"/>
    <w:rsid w:val="00F76E4A"/>
    <w:rsid w:val="00F76EAC"/>
    <w:rsid w:val="00F76EB6"/>
    <w:rsid w:val="00F76EDB"/>
    <w:rsid w:val="00F76EE8"/>
    <w:rsid w:val="00F76EF9"/>
    <w:rsid w:val="00F76F98"/>
    <w:rsid w:val="00F76FE2"/>
    <w:rsid w:val="00F770C7"/>
    <w:rsid w:val="00F77107"/>
    <w:rsid w:val="00F77111"/>
    <w:rsid w:val="00F77142"/>
    <w:rsid w:val="00F77152"/>
    <w:rsid w:val="00F772B5"/>
    <w:rsid w:val="00F77427"/>
    <w:rsid w:val="00F77470"/>
    <w:rsid w:val="00F774A4"/>
    <w:rsid w:val="00F774DE"/>
    <w:rsid w:val="00F774E1"/>
    <w:rsid w:val="00F7751A"/>
    <w:rsid w:val="00F7755A"/>
    <w:rsid w:val="00F775F9"/>
    <w:rsid w:val="00F775FF"/>
    <w:rsid w:val="00F77610"/>
    <w:rsid w:val="00F7761D"/>
    <w:rsid w:val="00F77625"/>
    <w:rsid w:val="00F7762E"/>
    <w:rsid w:val="00F77668"/>
    <w:rsid w:val="00F7768F"/>
    <w:rsid w:val="00F776E4"/>
    <w:rsid w:val="00F776ED"/>
    <w:rsid w:val="00F77703"/>
    <w:rsid w:val="00F77717"/>
    <w:rsid w:val="00F7771F"/>
    <w:rsid w:val="00F77730"/>
    <w:rsid w:val="00F77742"/>
    <w:rsid w:val="00F77797"/>
    <w:rsid w:val="00F777B7"/>
    <w:rsid w:val="00F77805"/>
    <w:rsid w:val="00F77811"/>
    <w:rsid w:val="00F77872"/>
    <w:rsid w:val="00F778E8"/>
    <w:rsid w:val="00F7797A"/>
    <w:rsid w:val="00F779E4"/>
    <w:rsid w:val="00F77A1C"/>
    <w:rsid w:val="00F77ADB"/>
    <w:rsid w:val="00F77B65"/>
    <w:rsid w:val="00F77B7A"/>
    <w:rsid w:val="00F77B7F"/>
    <w:rsid w:val="00F77B85"/>
    <w:rsid w:val="00F77C48"/>
    <w:rsid w:val="00F77C5C"/>
    <w:rsid w:val="00F77D25"/>
    <w:rsid w:val="00F77DC9"/>
    <w:rsid w:val="00F77E3A"/>
    <w:rsid w:val="00F77E59"/>
    <w:rsid w:val="00F77E9E"/>
    <w:rsid w:val="00F77F00"/>
    <w:rsid w:val="00F77F2D"/>
    <w:rsid w:val="00F77F36"/>
    <w:rsid w:val="00F77F7D"/>
    <w:rsid w:val="00F8003A"/>
    <w:rsid w:val="00F80126"/>
    <w:rsid w:val="00F8020B"/>
    <w:rsid w:val="00F80332"/>
    <w:rsid w:val="00F8038E"/>
    <w:rsid w:val="00F803E0"/>
    <w:rsid w:val="00F80403"/>
    <w:rsid w:val="00F80425"/>
    <w:rsid w:val="00F80474"/>
    <w:rsid w:val="00F804CE"/>
    <w:rsid w:val="00F804DC"/>
    <w:rsid w:val="00F8059F"/>
    <w:rsid w:val="00F805A3"/>
    <w:rsid w:val="00F80611"/>
    <w:rsid w:val="00F80657"/>
    <w:rsid w:val="00F806EF"/>
    <w:rsid w:val="00F806F0"/>
    <w:rsid w:val="00F807BB"/>
    <w:rsid w:val="00F807CB"/>
    <w:rsid w:val="00F80804"/>
    <w:rsid w:val="00F80810"/>
    <w:rsid w:val="00F8081B"/>
    <w:rsid w:val="00F8086B"/>
    <w:rsid w:val="00F80967"/>
    <w:rsid w:val="00F809BB"/>
    <w:rsid w:val="00F809E2"/>
    <w:rsid w:val="00F809FD"/>
    <w:rsid w:val="00F80AAC"/>
    <w:rsid w:val="00F80C18"/>
    <w:rsid w:val="00F80C34"/>
    <w:rsid w:val="00F80CAA"/>
    <w:rsid w:val="00F80CBE"/>
    <w:rsid w:val="00F80D11"/>
    <w:rsid w:val="00F80D9C"/>
    <w:rsid w:val="00F80DA5"/>
    <w:rsid w:val="00F80DFC"/>
    <w:rsid w:val="00F80DFE"/>
    <w:rsid w:val="00F80E10"/>
    <w:rsid w:val="00F80E2A"/>
    <w:rsid w:val="00F80E8A"/>
    <w:rsid w:val="00F80F19"/>
    <w:rsid w:val="00F80F24"/>
    <w:rsid w:val="00F80F96"/>
    <w:rsid w:val="00F80FB7"/>
    <w:rsid w:val="00F8103E"/>
    <w:rsid w:val="00F81098"/>
    <w:rsid w:val="00F81099"/>
    <w:rsid w:val="00F81178"/>
    <w:rsid w:val="00F811AD"/>
    <w:rsid w:val="00F811C0"/>
    <w:rsid w:val="00F81203"/>
    <w:rsid w:val="00F81223"/>
    <w:rsid w:val="00F812BC"/>
    <w:rsid w:val="00F8138A"/>
    <w:rsid w:val="00F81394"/>
    <w:rsid w:val="00F813C2"/>
    <w:rsid w:val="00F81423"/>
    <w:rsid w:val="00F81439"/>
    <w:rsid w:val="00F814A7"/>
    <w:rsid w:val="00F814AB"/>
    <w:rsid w:val="00F81563"/>
    <w:rsid w:val="00F8158A"/>
    <w:rsid w:val="00F815B1"/>
    <w:rsid w:val="00F815DF"/>
    <w:rsid w:val="00F81630"/>
    <w:rsid w:val="00F8169C"/>
    <w:rsid w:val="00F816CF"/>
    <w:rsid w:val="00F818A0"/>
    <w:rsid w:val="00F81908"/>
    <w:rsid w:val="00F81954"/>
    <w:rsid w:val="00F81981"/>
    <w:rsid w:val="00F819C1"/>
    <w:rsid w:val="00F819C2"/>
    <w:rsid w:val="00F81A6A"/>
    <w:rsid w:val="00F81AC4"/>
    <w:rsid w:val="00F81AD0"/>
    <w:rsid w:val="00F81B26"/>
    <w:rsid w:val="00F81B45"/>
    <w:rsid w:val="00F81B5E"/>
    <w:rsid w:val="00F81B71"/>
    <w:rsid w:val="00F81B8B"/>
    <w:rsid w:val="00F81BB6"/>
    <w:rsid w:val="00F81BC7"/>
    <w:rsid w:val="00F81C15"/>
    <w:rsid w:val="00F81CA7"/>
    <w:rsid w:val="00F81CC1"/>
    <w:rsid w:val="00F81CF4"/>
    <w:rsid w:val="00F81D08"/>
    <w:rsid w:val="00F81D41"/>
    <w:rsid w:val="00F81D61"/>
    <w:rsid w:val="00F81D70"/>
    <w:rsid w:val="00F81D71"/>
    <w:rsid w:val="00F81E1B"/>
    <w:rsid w:val="00F81ED2"/>
    <w:rsid w:val="00F81F58"/>
    <w:rsid w:val="00F81F9A"/>
    <w:rsid w:val="00F820A5"/>
    <w:rsid w:val="00F820B1"/>
    <w:rsid w:val="00F820FA"/>
    <w:rsid w:val="00F82124"/>
    <w:rsid w:val="00F8215B"/>
    <w:rsid w:val="00F8223B"/>
    <w:rsid w:val="00F8224B"/>
    <w:rsid w:val="00F82286"/>
    <w:rsid w:val="00F822ED"/>
    <w:rsid w:val="00F822F9"/>
    <w:rsid w:val="00F823E3"/>
    <w:rsid w:val="00F823F3"/>
    <w:rsid w:val="00F823FF"/>
    <w:rsid w:val="00F82403"/>
    <w:rsid w:val="00F82406"/>
    <w:rsid w:val="00F8242C"/>
    <w:rsid w:val="00F8244B"/>
    <w:rsid w:val="00F8249F"/>
    <w:rsid w:val="00F824AC"/>
    <w:rsid w:val="00F824B2"/>
    <w:rsid w:val="00F824C0"/>
    <w:rsid w:val="00F824D4"/>
    <w:rsid w:val="00F82528"/>
    <w:rsid w:val="00F825A9"/>
    <w:rsid w:val="00F825C2"/>
    <w:rsid w:val="00F825FF"/>
    <w:rsid w:val="00F8263C"/>
    <w:rsid w:val="00F8266E"/>
    <w:rsid w:val="00F8272C"/>
    <w:rsid w:val="00F82731"/>
    <w:rsid w:val="00F8283D"/>
    <w:rsid w:val="00F8285B"/>
    <w:rsid w:val="00F8289C"/>
    <w:rsid w:val="00F828C6"/>
    <w:rsid w:val="00F828E4"/>
    <w:rsid w:val="00F828EE"/>
    <w:rsid w:val="00F828F3"/>
    <w:rsid w:val="00F82910"/>
    <w:rsid w:val="00F82972"/>
    <w:rsid w:val="00F829AB"/>
    <w:rsid w:val="00F829B1"/>
    <w:rsid w:val="00F829E1"/>
    <w:rsid w:val="00F82A64"/>
    <w:rsid w:val="00F82AFA"/>
    <w:rsid w:val="00F82B04"/>
    <w:rsid w:val="00F82B52"/>
    <w:rsid w:val="00F82B65"/>
    <w:rsid w:val="00F82BA5"/>
    <w:rsid w:val="00F82BD7"/>
    <w:rsid w:val="00F82C23"/>
    <w:rsid w:val="00F82CBE"/>
    <w:rsid w:val="00F82D71"/>
    <w:rsid w:val="00F82D9D"/>
    <w:rsid w:val="00F82DDF"/>
    <w:rsid w:val="00F82E2B"/>
    <w:rsid w:val="00F82E5E"/>
    <w:rsid w:val="00F82E8D"/>
    <w:rsid w:val="00F82EF1"/>
    <w:rsid w:val="00F82EFB"/>
    <w:rsid w:val="00F82F47"/>
    <w:rsid w:val="00F82F48"/>
    <w:rsid w:val="00F83047"/>
    <w:rsid w:val="00F83085"/>
    <w:rsid w:val="00F83097"/>
    <w:rsid w:val="00F8311D"/>
    <w:rsid w:val="00F83120"/>
    <w:rsid w:val="00F83165"/>
    <w:rsid w:val="00F831DD"/>
    <w:rsid w:val="00F83236"/>
    <w:rsid w:val="00F8323A"/>
    <w:rsid w:val="00F83253"/>
    <w:rsid w:val="00F83254"/>
    <w:rsid w:val="00F83275"/>
    <w:rsid w:val="00F832C0"/>
    <w:rsid w:val="00F832CB"/>
    <w:rsid w:val="00F833C9"/>
    <w:rsid w:val="00F83495"/>
    <w:rsid w:val="00F834B8"/>
    <w:rsid w:val="00F834F4"/>
    <w:rsid w:val="00F8356F"/>
    <w:rsid w:val="00F8358D"/>
    <w:rsid w:val="00F83603"/>
    <w:rsid w:val="00F83659"/>
    <w:rsid w:val="00F8365C"/>
    <w:rsid w:val="00F8366E"/>
    <w:rsid w:val="00F83693"/>
    <w:rsid w:val="00F83696"/>
    <w:rsid w:val="00F83714"/>
    <w:rsid w:val="00F8376E"/>
    <w:rsid w:val="00F837BB"/>
    <w:rsid w:val="00F83812"/>
    <w:rsid w:val="00F83824"/>
    <w:rsid w:val="00F8395D"/>
    <w:rsid w:val="00F8395F"/>
    <w:rsid w:val="00F8399F"/>
    <w:rsid w:val="00F839C9"/>
    <w:rsid w:val="00F839DA"/>
    <w:rsid w:val="00F83A07"/>
    <w:rsid w:val="00F83A16"/>
    <w:rsid w:val="00F83A3F"/>
    <w:rsid w:val="00F83A66"/>
    <w:rsid w:val="00F83ADA"/>
    <w:rsid w:val="00F83BA9"/>
    <w:rsid w:val="00F83C03"/>
    <w:rsid w:val="00F83C6D"/>
    <w:rsid w:val="00F83D32"/>
    <w:rsid w:val="00F83D58"/>
    <w:rsid w:val="00F83D5F"/>
    <w:rsid w:val="00F83D75"/>
    <w:rsid w:val="00F83DF8"/>
    <w:rsid w:val="00F83E53"/>
    <w:rsid w:val="00F83E6C"/>
    <w:rsid w:val="00F83E70"/>
    <w:rsid w:val="00F83F0E"/>
    <w:rsid w:val="00F83F39"/>
    <w:rsid w:val="00F83F6E"/>
    <w:rsid w:val="00F83F91"/>
    <w:rsid w:val="00F83FD8"/>
    <w:rsid w:val="00F84051"/>
    <w:rsid w:val="00F8406A"/>
    <w:rsid w:val="00F84077"/>
    <w:rsid w:val="00F8408F"/>
    <w:rsid w:val="00F84155"/>
    <w:rsid w:val="00F8417B"/>
    <w:rsid w:val="00F841E4"/>
    <w:rsid w:val="00F841F7"/>
    <w:rsid w:val="00F8425C"/>
    <w:rsid w:val="00F842AD"/>
    <w:rsid w:val="00F84305"/>
    <w:rsid w:val="00F8432A"/>
    <w:rsid w:val="00F84334"/>
    <w:rsid w:val="00F84358"/>
    <w:rsid w:val="00F8436C"/>
    <w:rsid w:val="00F843DA"/>
    <w:rsid w:val="00F844C3"/>
    <w:rsid w:val="00F845D7"/>
    <w:rsid w:val="00F845FC"/>
    <w:rsid w:val="00F8461C"/>
    <w:rsid w:val="00F84688"/>
    <w:rsid w:val="00F84741"/>
    <w:rsid w:val="00F84765"/>
    <w:rsid w:val="00F847C4"/>
    <w:rsid w:val="00F8481A"/>
    <w:rsid w:val="00F848CF"/>
    <w:rsid w:val="00F84900"/>
    <w:rsid w:val="00F84983"/>
    <w:rsid w:val="00F84A6B"/>
    <w:rsid w:val="00F84A95"/>
    <w:rsid w:val="00F84AAF"/>
    <w:rsid w:val="00F84AB2"/>
    <w:rsid w:val="00F84ACA"/>
    <w:rsid w:val="00F84ADB"/>
    <w:rsid w:val="00F84B69"/>
    <w:rsid w:val="00F84B9C"/>
    <w:rsid w:val="00F84BA0"/>
    <w:rsid w:val="00F84BF8"/>
    <w:rsid w:val="00F84C18"/>
    <w:rsid w:val="00F84C94"/>
    <w:rsid w:val="00F84CD7"/>
    <w:rsid w:val="00F84CEA"/>
    <w:rsid w:val="00F84D46"/>
    <w:rsid w:val="00F84E03"/>
    <w:rsid w:val="00F84E20"/>
    <w:rsid w:val="00F84E62"/>
    <w:rsid w:val="00F84EB2"/>
    <w:rsid w:val="00F84EF5"/>
    <w:rsid w:val="00F85027"/>
    <w:rsid w:val="00F850FF"/>
    <w:rsid w:val="00F8525B"/>
    <w:rsid w:val="00F85271"/>
    <w:rsid w:val="00F852BD"/>
    <w:rsid w:val="00F85359"/>
    <w:rsid w:val="00F8544F"/>
    <w:rsid w:val="00F85451"/>
    <w:rsid w:val="00F85466"/>
    <w:rsid w:val="00F854D6"/>
    <w:rsid w:val="00F854E7"/>
    <w:rsid w:val="00F854F1"/>
    <w:rsid w:val="00F85509"/>
    <w:rsid w:val="00F8554B"/>
    <w:rsid w:val="00F8559E"/>
    <w:rsid w:val="00F855A6"/>
    <w:rsid w:val="00F855B1"/>
    <w:rsid w:val="00F855F6"/>
    <w:rsid w:val="00F856FA"/>
    <w:rsid w:val="00F85726"/>
    <w:rsid w:val="00F85746"/>
    <w:rsid w:val="00F857A0"/>
    <w:rsid w:val="00F85823"/>
    <w:rsid w:val="00F85841"/>
    <w:rsid w:val="00F858F8"/>
    <w:rsid w:val="00F858FE"/>
    <w:rsid w:val="00F8590C"/>
    <w:rsid w:val="00F8592B"/>
    <w:rsid w:val="00F859F9"/>
    <w:rsid w:val="00F85AD5"/>
    <w:rsid w:val="00F85AF3"/>
    <w:rsid w:val="00F85B42"/>
    <w:rsid w:val="00F85B6C"/>
    <w:rsid w:val="00F85B71"/>
    <w:rsid w:val="00F85BDC"/>
    <w:rsid w:val="00F85C3B"/>
    <w:rsid w:val="00F85C62"/>
    <w:rsid w:val="00F85CC9"/>
    <w:rsid w:val="00F85DB9"/>
    <w:rsid w:val="00F85DF3"/>
    <w:rsid w:val="00F85EC8"/>
    <w:rsid w:val="00F85EED"/>
    <w:rsid w:val="00F85EF0"/>
    <w:rsid w:val="00F85EF2"/>
    <w:rsid w:val="00F85FCF"/>
    <w:rsid w:val="00F8605E"/>
    <w:rsid w:val="00F86076"/>
    <w:rsid w:val="00F860F0"/>
    <w:rsid w:val="00F86138"/>
    <w:rsid w:val="00F8617F"/>
    <w:rsid w:val="00F8618E"/>
    <w:rsid w:val="00F86193"/>
    <w:rsid w:val="00F861D2"/>
    <w:rsid w:val="00F861F7"/>
    <w:rsid w:val="00F86246"/>
    <w:rsid w:val="00F862D6"/>
    <w:rsid w:val="00F86331"/>
    <w:rsid w:val="00F86420"/>
    <w:rsid w:val="00F86458"/>
    <w:rsid w:val="00F8646B"/>
    <w:rsid w:val="00F864D6"/>
    <w:rsid w:val="00F8650D"/>
    <w:rsid w:val="00F86599"/>
    <w:rsid w:val="00F86640"/>
    <w:rsid w:val="00F86655"/>
    <w:rsid w:val="00F86676"/>
    <w:rsid w:val="00F8671A"/>
    <w:rsid w:val="00F8677E"/>
    <w:rsid w:val="00F867AE"/>
    <w:rsid w:val="00F86868"/>
    <w:rsid w:val="00F86926"/>
    <w:rsid w:val="00F86940"/>
    <w:rsid w:val="00F86953"/>
    <w:rsid w:val="00F8696C"/>
    <w:rsid w:val="00F8698D"/>
    <w:rsid w:val="00F869B4"/>
    <w:rsid w:val="00F86A1F"/>
    <w:rsid w:val="00F86A2A"/>
    <w:rsid w:val="00F86A43"/>
    <w:rsid w:val="00F86ACF"/>
    <w:rsid w:val="00F86C17"/>
    <w:rsid w:val="00F86C77"/>
    <w:rsid w:val="00F86C8F"/>
    <w:rsid w:val="00F86CC3"/>
    <w:rsid w:val="00F86DC0"/>
    <w:rsid w:val="00F86E15"/>
    <w:rsid w:val="00F86E30"/>
    <w:rsid w:val="00F86E61"/>
    <w:rsid w:val="00F86EBA"/>
    <w:rsid w:val="00F86EDD"/>
    <w:rsid w:val="00F86F02"/>
    <w:rsid w:val="00F86F35"/>
    <w:rsid w:val="00F86F45"/>
    <w:rsid w:val="00F86F6E"/>
    <w:rsid w:val="00F870BB"/>
    <w:rsid w:val="00F8710F"/>
    <w:rsid w:val="00F87115"/>
    <w:rsid w:val="00F87120"/>
    <w:rsid w:val="00F8718C"/>
    <w:rsid w:val="00F87193"/>
    <w:rsid w:val="00F871B9"/>
    <w:rsid w:val="00F87233"/>
    <w:rsid w:val="00F8726A"/>
    <w:rsid w:val="00F8737A"/>
    <w:rsid w:val="00F873A4"/>
    <w:rsid w:val="00F873C1"/>
    <w:rsid w:val="00F8744C"/>
    <w:rsid w:val="00F8746A"/>
    <w:rsid w:val="00F8754B"/>
    <w:rsid w:val="00F8761C"/>
    <w:rsid w:val="00F8773E"/>
    <w:rsid w:val="00F878C7"/>
    <w:rsid w:val="00F8797C"/>
    <w:rsid w:val="00F87AE5"/>
    <w:rsid w:val="00F87B10"/>
    <w:rsid w:val="00F87B6F"/>
    <w:rsid w:val="00F87C2B"/>
    <w:rsid w:val="00F87CAB"/>
    <w:rsid w:val="00F87D06"/>
    <w:rsid w:val="00F87D41"/>
    <w:rsid w:val="00F87DB4"/>
    <w:rsid w:val="00F87E0D"/>
    <w:rsid w:val="00F87E42"/>
    <w:rsid w:val="00F87E7B"/>
    <w:rsid w:val="00F87F2C"/>
    <w:rsid w:val="00F87F83"/>
    <w:rsid w:val="00F8B61D"/>
    <w:rsid w:val="00F9001C"/>
    <w:rsid w:val="00F9003F"/>
    <w:rsid w:val="00F9009B"/>
    <w:rsid w:val="00F9010E"/>
    <w:rsid w:val="00F9012C"/>
    <w:rsid w:val="00F9015F"/>
    <w:rsid w:val="00F90179"/>
    <w:rsid w:val="00F901AA"/>
    <w:rsid w:val="00F901AB"/>
    <w:rsid w:val="00F901D6"/>
    <w:rsid w:val="00F90214"/>
    <w:rsid w:val="00F9023B"/>
    <w:rsid w:val="00F902B1"/>
    <w:rsid w:val="00F902D3"/>
    <w:rsid w:val="00F9033F"/>
    <w:rsid w:val="00F903C8"/>
    <w:rsid w:val="00F903DF"/>
    <w:rsid w:val="00F90411"/>
    <w:rsid w:val="00F90500"/>
    <w:rsid w:val="00F9051E"/>
    <w:rsid w:val="00F90532"/>
    <w:rsid w:val="00F905AA"/>
    <w:rsid w:val="00F905E7"/>
    <w:rsid w:val="00F9067E"/>
    <w:rsid w:val="00F90712"/>
    <w:rsid w:val="00F9074B"/>
    <w:rsid w:val="00F9076B"/>
    <w:rsid w:val="00F9078C"/>
    <w:rsid w:val="00F90799"/>
    <w:rsid w:val="00F9079B"/>
    <w:rsid w:val="00F907AD"/>
    <w:rsid w:val="00F907E0"/>
    <w:rsid w:val="00F90827"/>
    <w:rsid w:val="00F90832"/>
    <w:rsid w:val="00F90856"/>
    <w:rsid w:val="00F908FF"/>
    <w:rsid w:val="00F909A5"/>
    <w:rsid w:val="00F90A13"/>
    <w:rsid w:val="00F90A9D"/>
    <w:rsid w:val="00F90ADC"/>
    <w:rsid w:val="00F90B0C"/>
    <w:rsid w:val="00F90B6D"/>
    <w:rsid w:val="00F90CCB"/>
    <w:rsid w:val="00F90D1C"/>
    <w:rsid w:val="00F90D86"/>
    <w:rsid w:val="00F90DBA"/>
    <w:rsid w:val="00F90E21"/>
    <w:rsid w:val="00F90EC4"/>
    <w:rsid w:val="00F90EC8"/>
    <w:rsid w:val="00F90EEE"/>
    <w:rsid w:val="00F90F60"/>
    <w:rsid w:val="00F90FFF"/>
    <w:rsid w:val="00F91008"/>
    <w:rsid w:val="00F9102F"/>
    <w:rsid w:val="00F9103F"/>
    <w:rsid w:val="00F91087"/>
    <w:rsid w:val="00F910B4"/>
    <w:rsid w:val="00F910C8"/>
    <w:rsid w:val="00F910FE"/>
    <w:rsid w:val="00F91113"/>
    <w:rsid w:val="00F91207"/>
    <w:rsid w:val="00F91266"/>
    <w:rsid w:val="00F912E8"/>
    <w:rsid w:val="00F91352"/>
    <w:rsid w:val="00F91373"/>
    <w:rsid w:val="00F913D0"/>
    <w:rsid w:val="00F9140C"/>
    <w:rsid w:val="00F9142A"/>
    <w:rsid w:val="00F91465"/>
    <w:rsid w:val="00F9149E"/>
    <w:rsid w:val="00F914EA"/>
    <w:rsid w:val="00F915A1"/>
    <w:rsid w:val="00F915EA"/>
    <w:rsid w:val="00F91769"/>
    <w:rsid w:val="00F9183F"/>
    <w:rsid w:val="00F91866"/>
    <w:rsid w:val="00F9187D"/>
    <w:rsid w:val="00F918B4"/>
    <w:rsid w:val="00F918D0"/>
    <w:rsid w:val="00F9196B"/>
    <w:rsid w:val="00F919AC"/>
    <w:rsid w:val="00F919E7"/>
    <w:rsid w:val="00F919F4"/>
    <w:rsid w:val="00F91AA1"/>
    <w:rsid w:val="00F91B1B"/>
    <w:rsid w:val="00F91B6E"/>
    <w:rsid w:val="00F91B72"/>
    <w:rsid w:val="00F91B7E"/>
    <w:rsid w:val="00F91BE2"/>
    <w:rsid w:val="00F91C2D"/>
    <w:rsid w:val="00F91C39"/>
    <w:rsid w:val="00F91D1B"/>
    <w:rsid w:val="00F91D69"/>
    <w:rsid w:val="00F91DF9"/>
    <w:rsid w:val="00F91E7C"/>
    <w:rsid w:val="00F91E7E"/>
    <w:rsid w:val="00F91E9B"/>
    <w:rsid w:val="00F91EBA"/>
    <w:rsid w:val="00F91F1C"/>
    <w:rsid w:val="00F91F6B"/>
    <w:rsid w:val="00F91F74"/>
    <w:rsid w:val="00F91F7C"/>
    <w:rsid w:val="00F91F83"/>
    <w:rsid w:val="00F92037"/>
    <w:rsid w:val="00F9207A"/>
    <w:rsid w:val="00F920D8"/>
    <w:rsid w:val="00F920FA"/>
    <w:rsid w:val="00F9210D"/>
    <w:rsid w:val="00F92181"/>
    <w:rsid w:val="00F921B5"/>
    <w:rsid w:val="00F921E5"/>
    <w:rsid w:val="00F9227F"/>
    <w:rsid w:val="00F922C1"/>
    <w:rsid w:val="00F922CB"/>
    <w:rsid w:val="00F92307"/>
    <w:rsid w:val="00F92320"/>
    <w:rsid w:val="00F923C5"/>
    <w:rsid w:val="00F9243E"/>
    <w:rsid w:val="00F92464"/>
    <w:rsid w:val="00F9246B"/>
    <w:rsid w:val="00F92483"/>
    <w:rsid w:val="00F9248B"/>
    <w:rsid w:val="00F924D4"/>
    <w:rsid w:val="00F924D8"/>
    <w:rsid w:val="00F924F3"/>
    <w:rsid w:val="00F92528"/>
    <w:rsid w:val="00F92611"/>
    <w:rsid w:val="00F926D2"/>
    <w:rsid w:val="00F9270D"/>
    <w:rsid w:val="00F9277C"/>
    <w:rsid w:val="00F92799"/>
    <w:rsid w:val="00F92850"/>
    <w:rsid w:val="00F9287C"/>
    <w:rsid w:val="00F928B5"/>
    <w:rsid w:val="00F92934"/>
    <w:rsid w:val="00F92992"/>
    <w:rsid w:val="00F92AD1"/>
    <w:rsid w:val="00F92ADE"/>
    <w:rsid w:val="00F92B79"/>
    <w:rsid w:val="00F92BC4"/>
    <w:rsid w:val="00F92CF6"/>
    <w:rsid w:val="00F92D0D"/>
    <w:rsid w:val="00F92D2E"/>
    <w:rsid w:val="00F92DDC"/>
    <w:rsid w:val="00F92E58"/>
    <w:rsid w:val="00F92E86"/>
    <w:rsid w:val="00F92EAA"/>
    <w:rsid w:val="00F92F78"/>
    <w:rsid w:val="00F930F0"/>
    <w:rsid w:val="00F93100"/>
    <w:rsid w:val="00F9310A"/>
    <w:rsid w:val="00F93158"/>
    <w:rsid w:val="00F93185"/>
    <w:rsid w:val="00F932A6"/>
    <w:rsid w:val="00F932AB"/>
    <w:rsid w:val="00F93384"/>
    <w:rsid w:val="00F933A2"/>
    <w:rsid w:val="00F9343F"/>
    <w:rsid w:val="00F9354F"/>
    <w:rsid w:val="00F93597"/>
    <w:rsid w:val="00F935B1"/>
    <w:rsid w:val="00F935C9"/>
    <w:rsid w:val="00F9360F"/>
    <w:rsid w:val="00F93624"/>
    <w:rsid w:val="00F93669"/>
    <w:rsid w:val="00F936D0"/>
    <w:rsid w:val="00F936D4"/>
    <w:rsid w:val="00F937DE"/>
    <w:rsid w:val="00F93838"/>
    <w:rsid w:val="00F9384F"/>
    <w:rsid w:val="00F9385A"/>
    <w:rsid w:val="00F9392F"/>
    <w:rsid w:val="00F939B0"/>
    <w:rsid w:val="00F93A52"/>
    <w:rsid w:val="00F93A97"/>
    <w:rsid w:val="00F93AFD"/>
    <w:rsid w:val="00F93BA1"/>
    <w:rsid w:val="00F93BBB"/>
    <w:rsid w:val="00F93BD6"/>
    <w:rsid w:val="00F93CA5"/>
    <w:rsid w:val="00F93D27"/>
    <w:rsid w:val="00F93DAB"/>
    <w:rsid w:val="00F93F37"/>
    <w:rsid w:val="00F93F98"/>
    <w:rsid w:val="00F93FD1"/>
    <w:rsid w:val="00F93FEC"/>
    <w:rsid w:val="00F94014"/>
    <w:rsid w:val="00F94015"/>
    <w:rsid w:val="00F94062"/>
    <w:rsid w:val="00F94088"/>
    <w:rsid w:val="00F9408D"/>
    <w:rsid w:val="00F940A9"/>
    <w:rsid w:val="00F940CF"/>
    <w:rsid w:val="00F94207"/>
    <w:rsid w:val="00F94223"/>
    <w:rsid w:val="00F9423A"/>
    <w:rsid w:val="00F94256"/>
    <w:rsid w:val="00F9438B"/>
    <w:rsid w:val="00F94441"/>
    <w:rsid w:val="00F94473"/>
    <w:rsid w:val="00F944AA"/>
    <w:rsid w:val="00F9451D"/>
    <w:rsid w:val="00F94550"/>
    <w:rsid w:val="00F945AB"/>
    <w:rsid w:val="00F945FB"/>
    <w:rsid w:val="00F9465A"/>
    <w:rsid w:val="00F9468B"/>
    <w:rsid w:val="00F946D7"/>
    <w:rsid w:val="00F946E2"/>
    <w:rsid w:val="00F9472E"/>
    <w:rsid w:val="00F94786"/>
    <w:rsid w:val="00F94792"/>
    <w:rsid w:val="00F947DF"/>
    <w:rsid w:val="00F947E8"/>
    <w:rsid w:val="00F9481C"/>
    <w:rsid w:val="00F94839"/>
    <w:rsid w:val="00F9495D"/>
    <w:rsid w:val="00F949C9"/>
    <w:rsid w:val="00F94A06"/>
    <w:rsid w:val="00F94A2A"/>
    <w:rsid w:val="00F94AB4"/>
    <w:rsid w:val="00F94B72"/>
    <w:rsid w:val="00F94B99"/>
    <w:rsid w:val="00F94BB2"/>
    <w:rsid w:val="00F94C6D"/>
    <w:rsid w:val="00F94D00"/>
    <w:rsid w:val="00F94D26"/>
    <w:rsid w:val="00F94D28"/>
    <w:rsid w:val="00F94E02"/>
    <w:rsid w:val="00F94E5F"/>
    <w:rsid w:val="00F94E6E"/>
    <w:rsid w:val="00F94E74"/>
    <w:rsid w:val="00F94E7B"/>
    <w:rsid w:val="00F94EC2"/>
    <w:rsid w:val="00F94EED"/>
    <w:rsid w:val="00F94F13"/>
    <w:rsid w:val="00F94F56"/>
    <w:rsid w:val="00F94F59"/>
    <w:rsid w:val="00F94FB7"/>
    <w:rsid w:val="00F94FEB"/>
    <w:rsid w:val="00F94FF6"/>
    <w:rsid w:val="00F9501C"/>
    <w:rsid w:val="00F95054"/>
    <w:rsid w:val="00F9508C"/>
    <w:rsid w:val="00F950C1"/>
    <w:rsid w:val="00F950DB"/>
    <w:rsid w:val="00F950F0"/>
    <w:rsid w:val="00F95138"/>
    <w:rsid w:val="00F951C9"/>
    <w:rsid w:val="00F95204"/>
    <w:rsid w:val="00F95223"/>
    <w:rsid w:val="00F95250"/>
    <w:rsid w:val="00F9525D"/>
    <w:rsid w:val="00F95297"/>
    <w:rsid w:val="00F952BC"/>
    <w:rsid w:val="00F952DD"/>
    <w:rsid w:val="00F9532D"/>
    <w:rsid w:val="00F95335"/>
    <w:rsid w:val="00F95343"/>
    <w:rsid w:val="00F9537F"/>
    <w:rsid w:val="00F953B4"/>
    <w:rsid w:val="00F953FF"/>
    <w:rsid w:val="00F954CD"/>
    <w:rsid w:val="00F95521"/>
    <w:rsid w:val="00F9563E"/>
    <w:rsid w:val="00F95700"/>
    <w:rsid w:val="00F95733"/>
    <w:rsid w:val="00F957CE"/>
    <w:rsid w:val="00F957D0"/>
    <w:rsid w:val="00F957EF"/>
    <w:rsid w:val="00F958B9"/>
    <w:rsid w:val="00F959EE"/>
    <w:rsid w:val="00F95A35"/>
    <w:rsid w:val="00F95AE5"/>
    <w:rsid w:val="00F95B01"/>
    <w:rsid w:val="00F95BE5"/>
    <w:rsid w:val="00F95CD6"/>
    <w:rsid w:val="00F95CDE"/>
    <w:rsid w:val="00F95D65"/>
    <w:rsid w:val="00F95E1B"/>
    <w:rsid w:val="00F95ED1"/>
    <w:rsid w:val="00F95EE2"/>
    <w:rsid w:val="00F96042"/>
    <w:rsid w:val="00F96050"/>
    <w:rsid w:val="00F96082"/>
    <w:rsid w:val="00F96107"/>
    <w:rsid w:val="00F96137"/>
    <w:rsid w:val="00F96139"/>
    <w:rsid w:val="00F9613C"/>
    <w:rsid w:val="00F96170"/>
    <w:rsid w:val="00F964CF"/>
    <w:rsid w:val="00F964ED"/>
    <w:rsid w:val="00F96529"/>
    <w:rsid w:val="00F9655B"/>
    <w:rsid w:val="00F965B9"/>
    <w:rsid w:val="00F965DC"/>
    <w:rsid w:val="00F96633"/>
    <w:rsid w:val="00F96640"/>
    <w:rsid w:val="00F96642"/>
    <w:rsid w:val="00F966BC"/>
    <w:rsid w:val="00F966D5"/>
    <w:rsid w:val="00F96716"/>
    <w:rsid w:val="00F96725"/>
    <w:rsid w:val="00F96756"/>
    <w:rsid w:val="00F96759"/>
    <w:rsid w:val="00F9677F"/>
    <w:rsid w:val="00F967AD"/>
    <w:rsid w:val="00F967EB"/>
    <w:rsid w:val="00F96925"/>
    <w:rsid w:val="00F96952"/>
    <w:rsid w:val="00F96955"/>
    <w:rsid w:val="00F96963"/>
    <w:rsid w:val="00F96998"/>
    <w:rsid w:val="00F969B9"/>
    <w:rsid w:val="00F96A24"/>
    <w:rsid w:val="00F96A31"/>
    <w:rsid w:val="00F96AE0"/>
    <w:rsid w:val="00F96AFD"/>
    <w:rsid w:val="00F96BAB"/>
    <w:rsid w:val="00F96BB7"/>
    <w:rsid w:val="00F96CE5"/>
    <w:rsid w:val="00F96CF5"/>
    <w:rsid w:val="00F96D9C"/>
    <w:rsid w:val="00F96E00"/>
    <w:rsid w:val="00F96E3C"/>
    <w:rsid w:val="00F96E4C"/>
    <w:rsid w:val="00F96E6F"/>
    <w:rsid w:val="00F96EA3"/>
    <w:rsid w:val="00F96ED9"/>
    <w:rsid w:val="00F96EED"/>
    <w:rsid w:val="00F96F59"/>
    <w:rsid w:val="00F96F86"/>
    <w:rsid w:val="00F97009"/>
    <w:rsid w:val="00F970CD"/>
    <w:rsid w:val="00F970E9"/>
    <w:rsid w:val="00F97134"/>
    <w:rsid w:val="00F97142"/>
    <w:rsid w:val="00F972B5"/>
    <w:rsid w:val="00F97314"/>
    <w:rsid w:val="00F97340"/>
    <w:rsid w:val="00F9735E"/>
    <w:rsid w:val="00F973C2"/>
    <w:rsid w:val="00F973ED"/>
    <w:rsid w:val="00F973F1"/>
    <w:rsid w:val="00F9743B"/>
    <w:rsid w:val="00F974BB"/>
    <w:rsid w:val="00F9750F"/>
    <w:rsid w:val="00F97571"/>
    <w:rsid w:val="00F9759C"/>
    <w:rsid w:val="00F975B4"/>
    <w:rsid w:val="00F975E5"/>
    <w:rsid w:val="00F975EE"/>
    <w:rsid w:val="00F97630"/>
    <w:rsid w:val="00F9764D"/>
    <w:rsid w:val="00F9764E"/>
    <w:rsid w:val="00F976F6"/>
    <w:rsid w:val="00F97764"/>
    <w:rsid w:val="00F977A7"/>
    <w:rsid w:val="00F977AE"/>
    <w:rsid w:val="00F97880"/>
    <w:rsid w:val="00F978EA"/>
    <w:rsid w:val="00F979B9"/>
    <w:rsid w:val="00F979CD"/>
    <w:rsid w:val="00F979E3"/>
    <w:rsid w:val="00F97A05"/>
    <w:rsid w:val="00F97A0F"/>
    <w:rsid w:val="00F97A97"/>
    <w:rsid w:val="00F97AAB"/>
    <w:rsid w:val="00F97AB9"/>
    <w:rsid w:val="00F97B1E"/>
    <w:rsid w:val="00F97B2A"/>
    <w:rsid w:val="00F97B32"/>
    <w:rsid w:val="00F97B44"/>
    <w:rsid w:val="00F97B58"/>
    <w:rsid w:val="00F97B6D"/>
    <w:rsid w:val="00F97B6F"/>
    <w:rsid w:val="00F97B8B"/>
    <w:rsid w:val="00F97BE6"/>
    <w:rsid w:val="00F97BFA"/>
    <w:rsid w:val="00F97BFE"/>
    <w:rsid w:val="00F97C1D"/>
    <w:rsid w:val="00F97C51"/>
    <w:rsid w:val="00F97C74"/>
    <w:rsid w:val="00F97D09"/>
    <w:rsid w:val="00F97D1A"/>
    <w:rsid w:val="00F97D5C"/>
    <w:rsid w:val="00F97DF9"/>
    <w:rsid w:val="00F97E17"/>
    <w:rsid w:val="00F97E51"/>
    <w:rsid w:val="00F97EE8"/>
    <w:rsid w:val="00FA0039"/>
    <w:rsid w:val="00FA00B6"/>
    <w:rsid w:val="00FA01AF"/>
    <w:rsid w:val="00FA01B5"/>
    <w:rsid w:val="00FA01F9"/>
    <w:rsid w:val="00FA0285"/>
    <w:rsid w:val="00FA028E"/>
    <w:rsid w:val="00FA029D"/>
    <w:rsid w:val="00FA02BD"/>
    <w:rsid w:val="00FA030E"/>
    <w:rsid w:val="00FA0318"/>
    <w:rsid w:val="00FA03E6"/>
    <w:rsid w:val="00FA047A"/>
    <w:rsid w:val="00FA04AD"/>
    <w:rsid w:val="00FA04B9"/>
    <w:rsid w:val="00FA05E5"/>
    <w:rsid w:val="00FA062D"/>
    <w:rsid w:val="00FA06CE"/>
    <w:rsid w:val="00FA07A0"/>
    <w:rsid w:val="00FA07A9"/>
    <w:rsid w:val="00FA0891"/>
    <w:rsid w:val="00FA0928"/>
    <w:rsid w:val="00FA0A01"/>
    <w:rsid w:val="00FA0A06"/>
    <w:rsid w:val="00FA0A2D"/>
    <w:rsid w:val="00FA0B87"/>
    <w:rsid w:val="00FA0B8C"/>
    <w:rsid w:val="00FA0BD7"/>
    <w:rsid w:val="00FA0BE3"/>
    <w:rsid w:val="00FA0BF1"/>
    <w:rsid w:val="00FA0C1A"/>
    <w:rsid w:val="00FA0CB0"/>
    <w:rsid w:val="00FA0CBE"/>
    <w:rsid w:val="00FA0CFF"/>
    <w:rsid w:val="00FA0D56"/>
    <w:rsid w:val="00FA0DC0"/>
    <w:rsid w:val="00FA0E41"/>
    <w:rsid w:val="00FA0E77"/>
    <w:rsid w:val="00FA0EC6"/>
    <w:rsid w:val="00FA0EDD"/>
    <w:rsid w:val="00FA0F7E"/>
    <w:rsid w:val="00FA0FAA"/>
    <w:rsid w:val="00FA0FF1"/>
    <w:rsid w:val="00FA101D"/>
    <w:rsid w:val="00FA104E"/>
    <w:rsid w:val="00FA10A0"/>
    <w:rsid w:val="00FA1132"/>
    <w:rsid w:val="00FA1197"/>
    <w:rsid w:val="00FA11CE"/>
    <w:rsid w:val="00FA11D5"/>
    <w:rsid w:val="00FA1250"/>
    <w:rsid w:val="00FA142C"/>
    <w:rsid w:val="00FA142D"/>
    <w:rsid w:val="00FA1465"/>
    <w:rsid w:val="00FA146C"/>
    <w:rsid w:val="00FA14B4"/>
    <w:rsid w:val="00FA14E1"/>
    <w:rsid w:val="00FA15B1"/>
    <w:rsid w:val="00FA15B3"/>
    <w:rsid w:val="00FA163A"/>
    <w:rsid w:val="00FA16B9"/>
    <w:rsid w:val="00FA16F3"/>
    <w:rsid w:val="00FA16F8"/>
    <w:rsid w:val="00FA1718"/>
    <w:rsid w:val="00FA1720"/>
    <w:rsid w:val="00FA1730"/>
    <w:rsid w:val="00FA1756"/>
    <w:rsid w:val="00FA17D3"/>
    <w:rsid w:val="00FA17DF"/>
    <w:rsid w:val="00FA17F5"/>
    <w:rsid w:val="00FA1805"/>
    <w:rsid w:val="00FA186E"/>
    <w:rsid w:val="00FA18CB"/>
    <w:rsid w:val="00FA18E0"/>
    <w:rsid w:val="00FA191C"/>
    <w:rsid w:val="00FA19E4"/>
    <w:rsid w:val="00FA19E7"/>
    <w:rsid w:val="00FA1A38"/>
    <w:rsid w:val="00FA1A99"/>
    <w:rsid w:val="00FA1AA9"/>
    <w:rsid w:val="00FA1AB7"/>
    <w:rsid w:val="00FA1B06"/>
    <w:rsid w:val="00FA1B43"/>
    <w:rsid w:val="00FA1B8C"/>
    <w:rsid w:val="00FA1BC0"/>
    <w:rsid w:val="00FA1BEC"/>
    <w:rsid w:val="00FA1C1A"/>
    <w:rsid w:val="00FA1C9A"/>
    <w:rsid w:val="00FA1CC5"/>
    <w:rsid w:val="00FA1DD5"/>
    <w:rsid w:val="00FA1EE8"/>
    <w:rsid w:val="00FA1F35"/>
    <w:rsid w:val="00FA1F63"/>
    <w:rsid w:val="00FA1F70"/>
    <w:rsid w:val="00FA1FDA"/>
    <w:rsid w:val="00FA1FE9"/>
    <w:rsid w:val="00FA204E"/>
    <w:rsid w:val="00FA205A"/>
    <w:rsid w:val="00FA2062"/>
    <w:rsid w:val="00FA2111"/>
    <w:rsid w:val="00FA2194"/>
    <w:rsid w:val="00FA21A2"/>
    <w:rsid w:val="00FA21D2"/>
    <w:rsid w:val="00FA221B"/>
    <w:rsid w:val="00FA2264"/>
    <w:rsid w:val="00FA22E3"/>
    <w:rsid w:val="00FA22F7"/>
    <w:rsid w:val="00FA2353"/>
    <w:rsid w:val="00FA2418"/>
    <w:rsid w:val="00FA24D7"/>
    <w:rsid w:val="00FA251A"/>
    <w:rsid w:val="00FA25E4"/>
    <w:rsid w:val="00FA260F"/>
    <w:rsid w:val="00FA2610"/>
    <w:rsid w:val="00FA2673"/>
    <w:rsid w:val="00FA2687"/>
    <w:rsid w:val="00FA26AF"/>
    <w:rsid w:val="00FA287B"/>
    <w:rsid w:val="00FA297A"/>
    <w:rsid w:val="00FA29ED"/>
    <w:rsid w:val="00FA29FC"/>
    <w:rsid w:val="00FA2A44"/>
    <w:rsid w:val="00FA2B5E"/>
    <w:rsid w:val="00FA2B63"/>
    <w:rsid w:val="00FA2BAA"/>
    <w:rsid w:val="00FA2C34"/>
    <w:rsid w:val="00FA2D29"/>
    <w:rsid w:val="00FA2D6B"/>
    <w:rsid w:val="00FA2DFC"/>
    <w:rsid w:val="00FA2E9A"/>
    <w:rsid w:val="00FA2EA6"/>
    <w:rsid w:val="00FA2F2E"/>
    <w:rsid w:val="00FA2F51"/>
    <w:rsid w:val="00FA2F53"/>
    <w:rsid w:val="00FA2FCC"/>
    <w:rsid w:val="00FA3036"/>
    <w:rsid w:val="00FA303B"/>
    <w:rsid w:val="00FA303F"/>
    <w:rsid w:val="00FA30DA"/>
    <w:rsid w:val="00FA31C7"/>
    <w:rsid w:val="00FA31DB"/>
    <w:rsid w:val="00FA31E7"/>
    <w:rsid w:val="00FA327E"/>
    <w:rsid w:val="00FA328E"/>
    <w:rsid w:val="00FA335D"/>
    <w:rsid w:val="00FA337B"/>
    <w:rsid w:val="00FA3386"/>
    <w:rsid w:val="00FA3388"/>
    <w:rsid w:val="00FA3398"/>
    <w:rsid w:val="00FA33A7"/>
    <w:rsid w:val="00FA34A2"/>
    <w:rsid w:val="00FA34F7"/>
    <w:rsid w:val="00FA3558"/>
    <w:rsid w:val="00FA357D"/>
    <w:rsid w:val="00FA368D"/>
    <w:rsid w:val="00FA376D"/>
    <w:rsid w:val="00FA3811"/>
    <w:rsid w:val="00FA3833"/>
    <w:rsid w:val="00FA38E5"/>
    <w:rsid w:val="00FA38EA"/>
    <w:rsid w:val="00FA394E"/>
    <w:rsid w:val="00FA3982"/>
    <w:rsid w:val="00FA3A14"/>
    <w:rsid w:val="00FA3A1E"/>
    <w:rsid w:val="00FA3A28"/>
    <w:rsid w:val="00FA3A4B"/>
    <w:rsid w:val="00FA3AA6"/>
    <w:rsid w:val="00FA3C35"/>
    <w:rsid w:val="00FA3CDE"/>
    <w:rsid w:val="00FA3DA8"/>
    <w:rsid w:val="00FA3DB7"/>
    <w:rsid w:val="00FA3E4C"/>
    <w:rsid w:val="00FA3E62"/>
    <w:rsid w:val="00FA3E93"/>
    <w:rsid w:val="00FA3EF6"/>
    <w:rsid w:val="00FA3F21"/>
    <w:rsid w:val="00FA3F34"/>
    <w:rsid w:val="00FA3F81"/>
    <w:rsid w:val="00FA3F98"/>
    <w:rsid w:val="00FA3FA2"/>
    <w:rsid w:val="00FA3FA3"/>
    <w:rsid w:val="00FA4079"/>
    <w:rsid w:val="00FA41F3"/>
    <w:rsid w:val="00FA423A"/>
    <w:rsid w:val="00FA4243"/>
    <w:rsid w:val="00FA4249"/>
    <w:rsid w:val="00FA42A1"/>
    <w:rsid w:val="00FA4367"/>
    <w:rsid w:val="00FA43C9"/>
    <w:rsid w:val="00FA4495"/>
    <w:rsid w:val="00FA44C7"/>
    <w:rsid w:val="00FA452A"/>
    <w:rsid w:val="00FA4551"/>
    <w:rsid w:val="00FA45C6"/>
    <w:rsid w:val="00FA4679"/>
    <w:rsid w:val="00FA4703"/>
    <w:rsid w:val="00FA4761"/>
    <w:rsid w:val="00FA487C"/>
    <w:rsid w:val="00FA48A3"/>
    <w:rsid w:val="00FA48FB"/>
    <w:rsid w:val="00FA4945"/>
    <w:rsid w:val="00FA4949"/>
    <w:rsid w:val="00FA496F"/>
    <w:rsid w:val="00FA4996"/>
    <w:rsid w:val="00FA499C"/>
    <w:rsid w:val="00FA49D5"/>
    <w:rsid w:val="00FA49D7"/>
    <w:rsid w:val="00FA4A63"/>
    <w:rsid w:val="00FA4A6A"/>
    <w:rsid w:val="00FA4AD8"/>
    <w:rsid w:val="00FA4B64"/>
    <w:rsid w:val="00FA4BA8"/>
    <w:rsid w:val="00FA4C59"/>
    <w:rsid w:val="00FA4D10"/>
    <w:rsid w:val="00FA4DD0"/>
    <w:rsid w:val="00FA4E2C"/>
    <w:rsid w:val="00FA4E81"/>
    <w:rsid w:val="00FA4EB1"/>
    <w:rsid w:val="00FA4ED6"/>
    <w:rsid w:val="00FA4FA6"/>
    <w:rsid w:val="00FA4FFF"/>
    <w:rsid w:val="00FA5062"/>
    <w:rsid w:val="00FA50C6"/>
    <w:rsid w:val="00FA50EF"/>
    <w:rsid w:val="00FA511A"/>
    <w:rsid w:val="00FA5163"/>
    <w:rsid w:val="00FA5186"/>
    <w:rsid w:val="00FA518A"/>
    <w:rsid w:val="00FA5194"/>
    <w:rsid w:val="00FA51C1"/>
    <w:rsid w:val="00FA5226"/>
    <w:rsid w:val="00FA527A"/>
    <w:rsid w:val="00FA52BF"/>
    <w:rsid w:val="00FA52C4"/>
    <w:rsid w:val="00FA530D"/>
    <w:rsid w:val="00FA5372"/>
    <w:rsid w:val="00FA5381"/>
    <w:rsid w:val="00FA53FA"/>
    <w:rsid w:val="00FA5432"/>
    <w:rsid w:val="00FA547C"/>
    <w:rsid w:val="00FA5488"/>
    <w:rsid w:val="00FA5525"/>
    <w:rsid w:val="00FA556F"/>
    <w:rsid w:val="00FA5573"/>
    <w:rsid w:val="00FA5599"/>
    <w:rsid w:val="00FA55BB"/>
    <w:rsid w:val="00FA55D9"/>
    <w:rsid w:val="00FA5601"/>
    <w:rsid w:val="00FA56B6"/>
    <w:rsid w:val="00FA56BB"/>
    <w:rsid w:val="00FA56D3"/>
    <w:rsid w:val="00FA56D7"/>
    <w:rsid w:val="00FA56EE"/>
    <w:rsid w:val="00FA58AC"/>
    <w:rsid w:val="00FA58E0"/>
    <w:rsid w:val="00FA594E"/>
    <w:rsid w:val="00FA5964"/>
    <w:rsid w:val="00FA599E"/>
    <w:rsid w:val="00FA59EA"/>
    <w:rsid w:val="00FA5A25"/>
    <w:rsid w:val="00FA5AFE"/>
    <w:rsid w:val="00FA5B35"/>
    <w:rsid w:val="00FA5B6E"/>
    <w:rsid w:val="00FA5B99"/>
    <w:rsid w:val="00FA5C03"/>
    <w:rsid w:val="00FA5C7C"/>
    <w:rsid w:val="00FA5CBF"/>
    <w:rsid w:val="00FA5DC5"/>
    <w:rsid w:val="00FA5DC9"/>
    <w:rsid w:val="00FA5DF7"/>
    <w:rsid w:val="00FA5E1D"/>
    <w:rsid w:val="00FA5EB9"/>
    <w:rsid w:val="00FA5F20"/>
    <w:rsid w:val="00FA5F74"/>
    <w:rsid w:val="00FA5FA3"/>
    <w:rsid w:val="00FA5FD9"/>
    <w:rsid w:val="00FA5FE9"/>
    <w:rsid w:val="00FA608C"/>
    <w:rsid w:val="00FA60BF"/>
    <w:rsid w:val="00FA610D"/>
    <w:rsid w:val="00FA6120"/>
    <w:rsid w:val="00FA627F"/>
    <w:rsid w:val="00FA639C"/>
    <w:rsid w:val="00FA6496"/>
    <w:rsid w:val="00FA64C6"/>
    <w:rsid w:val="00FA64DD"/>
    <w:rsid w:val="00FA64E9"/>
    <w:rsid w:val="00FA6502"/>
    <w:rsid w:val="00FA6573"/>
    <w:rsid w:val="00FA65F7"/>
    <w:rsid w:val="00FA663C"/>
    <w:rsid w:val="00FA66A8"/>
    <w:rsid w:val="00FA67B0"/>
    <w:rsid w:val="00FA67B5"/>
    <w:rsid w:val="00FA67B9"/>
    <w:rsid w:val="00FA680B"/>
    <w:rsid w:val="00FA688D"/>
    <w:rsid w:val="00FA68EC"/>
    <w:rsid w:val="00FA691C"/>
    <w:rsid w:val="00FA6968"/>
    <w:rsid w:val="00FA6B03"/>
    <w:rsid w:val="00FA6B40"/>
    <w:rsid w:val="00FA6B56"/>
    <w:rsid w:val="00FA6B66"/>
    <w:rsid w:val="00FA6C3F"/>
    <w:rsid w:val="00FA6C9F"/>
    <w:rsid w:val="00FA6CB5"/>
    <w:rsid w:val="00FA6CBC"/>
    <w:rsid w:val="00FA6D68"/>
    <w:rsid w:val="00FA6E11"/>
    <w:rsid w:val="00FA6E2F"/>
    <w:rsid w:val="00FA6F24"/>
    <w:rsid w:val="00FA700B"/>
    <w:rsid w:val="00FA7076"/>
    <w:rsid w:val="00FA70B4"/>
    <w:rsid w:val="00FA7109"/>
    <w:rsid w:val="00FA711D"/>
    <w:rsid w:val="00FA712F"/>
    <w:rsid w:val="00FA71B0"/>
    <w:rsid w:val="00FA71DC"/>
    <w:rsid w:val="00FA724F"/>
    <w:rsid w:val="00FA72A3"/>
    <w:rsid w:val="00FA73AC"/>
    <w:rsid w:val="00FA7403"/>
    <w:rsid w:val="00FA74C6"/>
    <w:rsid w:val="00FA74CA"/>
    <w:rsid w:val="00FA74DB"/>
    <w:rsid w:val="00FA7581"/>
    <w:rsid w:val="00FA769E"/>
    <w:rsid w:val="00FA76A3"/>
    <w:rsid w:val="00FA774B"/>
    <w:rsid w:val="00FA7780"/>
    <w:rsid w:val="00FA7793"/>
    <w:rsid w:val="00FA781E"/>
    <w:rsid w:val="00FA783E"/>
    <w:rsid w:val="00FA789D"/>
    <w:rsid w:val="00FA78DC"/>
    <w:rsid w:val="00FA7908"/>
    <w:rsid w:val="00FA7924"/>
    <w:rsid w:val="00FA796C"/>
    <w:rsid w:val="00FA79B9"/>
    <w:rsid w:val="00FA79C1"/>
    <w:rsid w:val="00FA7A74"/>
    <w:rsid w:val="00FA7B91"/>
    <w:rsid w:val="00FA7C6A"/>
    <w:rsid w:val="00FA7D14"/>
    <w:rsid w:val="00FA7D1C"/>
    <w:rsid w:val="00FA7E3C"/>
    <w:rsid w:val="00FA7EB3"/>
    <w:rsid w:val="00FA7F63"/>
    <w:rsid w:val="00FA7F75"/>
    <w:rsid w:val="00FB006C"/>
    <w:rsid w:val="00FB00BB"/>
    <w:rsid w:val="00FB010B"/>
    <w:rsid w:val="00FB016E"/>
    <w:rsid w:val="00FB02C3"/>
    <w:rsid w:val="00FB0339"/>
    <w:rsid w:val="00FB0373"/>
    <w:rsid w:val="00FB0378"/>
    <w:rsid w:val="00FB03C0"/>
    <w:rsid w:val="00FB03E4"/>
    <w:rsid w:val="00FB040F"/>
    <w:rsid w:val="00FB0431"/>
    <w:rsid w:val="00FB0456"/>
    <w:rsid w:val="00FB04C3"/>
    <w:rsid w:val="00FB04CD"/>
    <w:rsid w:val="00FB055E"/>
    <w:rsid w:val="00FB0593"/>
    <w:rsid w:val="00FB05C3"/>
    <w:rsid w:val="00FB0605"/>
    <w:rsid w:val="00FB0658"/>
    <w:rsid w:val="00FB0664"/>
    <w:rsid w:val="00FB0693"/>
    <w:rsid w:val="00FB0749"/>
    <w:rsid w:val="00FB0791"/>
    <w:rsid w:val="00FB07D9"/>
    <w:rsid w:val="00FB07FF"/>
    <w:rsid w:val="00FB0812"/>
    <w:rsid w:val="00FB0860"/>
    <w:rsid w:val="00FB0890"/>
    <w:rsid w:val="00FB08B5"/>
    <w:rsid w:val="00FB094A"/>
    <w:rsid w:val="00FB0A02"/>
    <w:rsid w:val="00FB0A21"/>
    <w:rsid w:val="00FB0A28"/>
    <w:rsid w:val="00FB0A38"/>
    <w:rsid w:val="00FB0B0F"/>
    <w:rsid w:val="00FB0B31"/>
    <w:rsid w:val="00FB0B88"/>
    <w:rsid w:val="00FB0BA9"/>
    <w:rsid w:val="00FB0BAF"/>
    <w:rsid w:val="00FB0C00"/>
    <w:rsid w:val="00FB0C09"/>
    <w:rsid w:val="00FB0CD6"/>
    <w:rsid w:val="00FB0CE5"/>
    <w:rsid w:val="00FB0E06"/>
    <w:rsid w:val="00FB0E18"/>
    <w:rsid w:val="00FB0E21"/>
    <w:rsid w:val="00FB0E69"/>
    <w:rsid w:val="00FB0E76"/>
    <w:rsid w:val="00FB0EAA"/>
    <w:rsid w:val="00FB0ED6"/>
    <w:rsid w:val="00FB0EDD"/>
    <w:rsid w:val="00FB0F4F"/>
    <w:rsid w:val="00FB0F68"/>
    <w:rsid w:val="00FB0FAB"/>
    <w:rsid w:val="00FB0FB2"/>
    <w:rsid w:val="00FB0FE3"/>
    <w:rsid w:val="00FB1049"/>
    <w:rsid w:val="00FB1077"/>
    <w:rsid w:val="00FB1106"/>
    <w:rsid w:val="00FB110A"/>
    <w:rsid w:val="00FB11FC"/>
    <w:rsid w:val="00FB1252"/>
    <w:rsid w:val="00FB1280"/>
    <w:rsid w:val="00FB1282"/>
    <w:rsid w:val="00FB12A2"/>
    <w:rsid w:val="00FB12D8"/>
    <w:rsid w:val="00FB12FC"/>
    <w:rsid w:val="00FB1381"/>
    <w:rsid w:val="00FB138E"/>
    <w:rsid w:val="00FB13A9"/>
    <w:rsid w:val="00FB142E"/>
    <w:rsid w:val="00FB1476"/>
    <w:rsid w:val="00FB1485"/>
    <w:rsid w:val="00FB15B5"/>
    <w:rsid w:val="00FB15FD"/>
    <w:rsid w:val="00FB1646"/>
    <w:rsid w:val="00FB1652"/>
    <w:rsid w:val="00FB16A9"/>
    <w:rsid w:val="00FB16AD"/>
    <w:rsid w:val="00FB16C6"/>
    <w:rsid w:val="00FB1714"/>
    <w:rsid w:val="00FB17A7"/>
    <w:rsid w:val="00FB17E9"/>
    <w:rsid w:val="00FB18DD"/>
    <w:rsid w:val="00FB18DE"/>
    <w:rsid w:val="00FB1998"/>
    <w:rsid w:val="00FB19A1"/>
    <w:rsid w:val="00FB19E2"/>
    <w:rsid w:val="00FB1A08"/>
    <w:rsid w:val="00FB1A10"/>
    <w:rsid w:val="00FB1A16"/>
    <w:rsid w:val="00FB1A43"/>
    <w:rsid w:val="00FB1A7E"/>
    <w:rsid w:val="00FB1ABC"/>
    <w:rsid w:val="00FB1B02"/>
    <w:rsid w:val="00FB1B6F"/>
    <w:rsid w:val="00FB1BB1"/>
    <w:rsid w:val="00FB1BEC"/>
    <w:rsid w:val="00FB1C21"/>
    <w:rsid w:val="00FB1C3A"/>
    <w:rsid w:val="00FB1C46"/>
    <w:rsid w:val="00FB1C64"/>
    <w:rsid w:val="00FB1D05"/>
    <w:rsid w:val="00FB1D0C"/>
    <w:rsid w:val="00FB1D3F"/>
    <w:rsid w:val="00FB1D6B"/>
    <w:rsid w:val="00FB1DA2"/>
    <w:rsid w:val="00FB1DBB"/>
    <w:rsid w:val="00FB1DD8"/>
    <w:rsid w:val="00FB1E10"/>
    <w:rsid w:val="00FB1E42"/>
    <w:rsid w:val="00FB1E85"/>
    <w:rsid w:val="00FB1E9A"/>
    <w:rsid w:val="00FB1EB5"/>
    <w:rsid w:val="00FB1EC7"/>
    <w:rsid w:val="00FB1F3B"/>
    <w:rsid w:val="00FB1F3D"/>
    <w:rsid w:val="00FB1FD5"/>
    <w:rsid w:val="00FB1FDF"/>
    <w:rsid w:val="00FB1FF4"/>
    <w:rsid w:val="00FB208F"/>
    <w:rsid w:val="00FB20B2"/>
    <w:rsid w:val="00FB213D"/>
    <w:rsid w:val="00FB21F2"/>
    <w:rsid w:val="00FB21F3"/>
    <w:rsid w:val="00FB2239"/>
    <w:rsid w:val="00FB2241"/>
    <w:rsid w:val="00FB2246"/>
    <w:rsid w:val="00FB2346"/>
    <w:rsid w:val="00FB23FA"/>
    <w:rsid w:val="00FB24F1"/>
    <w:rsid w:val="00FB2530"/>
    <w:rsid w:val="00FB2581"/>
    <w:rsid w:val="00FB25AB"/>
    <w:rsid w:val="00FB26A3"/>
    <w:rsid w:val="00FB26B5"/>
    <w:rsid w:val="00FB2711"/>
    <w:rsid w:val="00FB272C"/>
    <w:rsid w:val="00FB2769"/>
    <w:rsid w:val="00FB28AE"/>
    <w:rsid w:val="00FB293C"/>
    <w:rsid w:val="00FB2968"/>
    <w:rsid w:val="00FB2984"/>
    <w:rsid w:val="00FB2989"/>
    <w:rsid w:val="00FB298E"/>
    <w:rsid w:val="00FB2993"/>
    <w:rsid w:val="00FB299D"/>
    <w:rsid w:val="00FB2A69"/>
    <w:rsid w:val="00FB2A87"/>
    <w:rsid w:val="00FB2A9B"/>
    <w:rsid w:val="00FB2AE8"/>
    <w:rsid w:val="00FB2B00"/>
    <w:rsid w:val="00FB2B02"/>
    <w:rsid w:val="00FB2B18"/>
    <w:rsid w:val="00FB2CB6"/>
    <w:rsid w:val="00FB2CBF"/>
    <w:rsid w:val="00FB2CD2"/>
    <w:rsid w:val="00FB2D7F"/>
    <w:rsid w:val="00FB2DF2"/>
    <w:rsid w:val="00FB2E4B"/>
    <w:rsid w:val="00FB2E53"/>
    <w:rsid w:val="00FB2E5A"/>
    <w:rsid w:val="00FB2FC1"/>
    <w:rsid w:val="00FB2FE0"/>
    <w:rsid w:val="00FB3070"/>
    <w:rsid w:val="00FB3084"/>
    <w:rsid w:val="00FB310A"/>
    <w:rsid w:val="00FB325E"/>
    <w:rsid w:val="00FB3273"/>
    <w:rsid w:val="00FB32E9"/>
    <w:rsid w:val="00FB32EF"/>
    <w:rsid w:val="00FB3328"/>
    <w:rsid w:val="00FB3359"/>
    <w:rsid w:val="00FB337E"/>
    <w:rsid w:val="00FB339A"/>
    <w:rsid w:val="00FB33C3"/>
    <w:rsid w:val="00FB3408"/>
    <w:rsid w:val="00FB3431"/>
    <w:rsid w:val="00FB343F"/>
    <w:rsid w:val="00FB349B"/>
    <w:rsid w:val="00FB34DA"/>
    <w:rsid w:val="00FB355E"/>
    <w:rsid w:val="00FB3580"/>
    <w:rsid w:val="00FB35D6"/>
    <w:rsid w:val="00FB3615"/>
    <w:rsid w:val="00FB3637"/>
    <w:rsid w:val="00FB36BF"/>
    <w:rsid w:val="00FB36C7"/>
    <w:rsid w:val="00FB36E9"/>
    <w:rsid w:val="00FB371A"/>
    <w:rsid w:val="00FB3731"/>
    <w:rsid w:val="00FB376F"/>
    <w:rsid w:val="00FB3777"/>
    <w:rsid w:val="00FB37D8"/>
    <w:rsid w:val="00FB3898"/>
    <w:rsid w:val="00FB38A3"/>
    <w:rsid w:val="00FB39BE"/>
    <w:rsid w:val="00FB39F0"/>
    <w:rsid w:val="00FB39FA"/>
    <w:rsid w:val="00FB3AAA"/>
    <w:rsid w:val="00FB3AF3"/>
    <w:rsid w:val="00FB3BAC"/>
    <w:rsid w:val="00FB3BC8"/>
    <w:rsid w:val="00FB3BD8"/>
    <w:rsid w:val="00FB3C13"/>
    <w:rsid w:val="00FB3C7F"/>
    <w:rsid w:val="00FB3D57"/>
    <w:rsid w:val="00FB3DB7"/>
    <w:rsid w:val="00FB3EB0"/>
    <w:rsid w:val="00FB3EB2"/>
    <w:rsid w:val="00FB3F06"/>
    <w:rsid w:val="00FB3FF0"/>
    <w:rsid w:val="00FB4004"/>
    <w:rsid w:val="00FB40E8"/>
    <w:rsid w:val="00FB418F"/>
    <w:rsid w:val="00FB4245"/>
    <w:rsid w:val="00FB426E"/>
    <w:rsid w:val="00FB4321"/>
    <w:rsid w:val="00FB43AA"/>
    <w:rsid w:val="00FB44ED"/>
    <w:rsid w:val="00FB4541"/>
    <w:rsid w:val="00FB4542"/>
    <w:rsid w:val="00FB4577"/>
    <w:rsid w:val="00FB4579"/>
    <w:rsid w:val="00FB458B"/>
    <w:rsid w:val="00FB4678"/>
    <w:rsid w:val="00FB467B"/>
    <w:rsid w:val="00FB46A8"/>
    <w:rsid w:val="00FB4758"/>
    <w:rsid w:val="00FB4779"/>
    <w:rsid w:val="00FB47E1"/>
    <w:rsid w:val="00FB47E6"/>
    <w:rsid w:val="00FB4801"/>
    <w:rsid w:val="00FB4808"/>
    <w:rsid w:val="00FB490E"/>
    <w:rsid w:val="00FB4917"/>
    <w:rsid w:val="00FB495E"/>
    <w:rsid w:val="00FB49B2"/>
    <w:rsid w:val="00FB4A1B"/>
    <w:rsid w:val="00FB4A33"/>
    <w:rsid w:val="00FB4A7C"/>
    <w:rsid w:val="00FB4AB1"/>
    <w:rsid w:val="00FB4AD2"/>
    <w:rsid w:val="00FB4BAE"/>
    <w:rsid w:val="00FB4BC2"/>
    <w:rsid w:val="00FB4BF9"/>
    <w:rsid w:val="00FB4C0C"/>
    <w:rsid w:val="00FB4C2D"/>
    <w:rsid w:val="00FB4D32"/>
    <w:rsid w:val="00FB4F8C"/>
    <w:rsid w:val="00FB4F92"/>
    <w:rsid w:val="00FB4FB6"/>
    <w:rsid w:val="00FB4FBE"/>
    <w:rsid w:val="00FB5073"/>
    <w:rsid w:val="00FB50B0"/>
    <w:rsid w:val="00FB5133"/>
    <w:rsid w:val="00FB513D"/>
    <w:rsid w:val="00FB5173"/>
    <w:rsid w:val="00FB5260"/>
    <w:rsid w:val="00FB5316"/>
    <w:rsid w:val="00FB534C"/>
    <w:rsid w:val="00FB5369"/>
    <w:rsid w:val="00FB5448"/>
    <w:rsid w:val="00FB545E"/>
    <w:rsid w:val="00FB5465"/>
    <w:rsid w:val="00FB54E6"/>
    <w:rsid w:val="00FB5575"/>
    <w:rsid w:val="00FB55E6"/>
    <w:rsid w:val="00FB5615"/>
    <w:rsid w:val="00FB5657"/>
    <w:rsid w:val="00FB5802"/>
    <w:rsid w:val="00FB5826"/>
    <w:rsid w:val="00FB5913"/>
    <w:rsid w:val="00FB593C"/>
    <w:rsid w:val="00FB5956"/>
    <w:rsid w:val="00FB59B6"/>
    <w:rsid w:val="00FB5A6B"/>
    <w:rsid w:val="00FB5B8B"/>
    <w:rsid w:val="00FB5B90"/>
    <w:rsid w:val="00FB5C5E"/>
    <w:rsid w:val="00FB5C81"/>
    <w:rsid w:val="00FB5CCB"/>
    <w:rsid w:val="00FB5D05"/>
    <w:rsid w:val="00FB5D88"/>
    <w:rsid w:val="00FB5DB4"/>
    <w:rsid w:val="00FB5DE7"/>
    <w:rsid w:val="00FB5DFF"/>
    <w:rsid w:val="00FB5EF8"/>
    <w:rsid w:val="00FB600E"/>
    <w:rsid w:val="00FB602F"/>
    <w:rsid w:val="00FB604E"/>
    <w:rsid w:val="00FB6089"/>
    <w:rsid w:val="00FB6122"/>
    <w:rsid w:val="00FB6148"/>
    <w:rsid w:val="00FB615D"/>
    <w:rsid w:val="00FB6171"/>
    <w:rsid w:val="00FB6355"/>
    <w:rsid w:val="00FB635B"/>
    <w:rsid w:val="00FB6487"/>
    <w:rsid w:val="00FB64B7"/>
    <w:rsid w:val="00FB6523"/>
    <w:rsid w:val="00FB6588"/>
    <w:rsid w:val="00FB65D1"/>
    <w:rsid w:val="00FB6627"/>
    <w:rsid w:val="00FB6696"/>
    <w:rsid w:val="00FB677B"/>
    <w:rsid w:val="00FB67AF"/>
    <w:rsid w:val="00FB67DA"/>
    <w:rsid w:val="00FB67FB"/>
    <w:rsid w:val="00FB6821"/>
    <w:rsid w:val="00FB68A8"/>
    <w:rsid w:val="00FB68C8"/>
    <w:rsid w:val="00FB695E"/>
    <w:rsid w:val="00FB698A"/>
    <w:rsid w:val="00FB6997"/>
    <w:rsid w:val="00FB69D0"/>
    <w:rsid w:val="00FB6A54"/>
    <w:rsid w:val="00FB6A82"/>
    <w:rsid w:val="00FB6ABA"/>
    <w:rsid w:val="00FB6B2E"/>
    <w:rsid w:val="00FB6BD5"/>
    <w:rsid w:val="00FB6CB0"/>
    <w:rsid w:val="00FB6CD4"/>
    <w:rsid w:val="00FB6D22"/>
    <w:rsid w:val="00FB6D40"/>
    <w:rsid w:val="00FB6E66"/>
    <w:rsid w:val="00FB6E6F"/>
    <w:rsid w:val="00FB6E7D"/>
    <w:rsid w:val="00FB6F12"/>
    <w:rsid w:val="00FB6F24"/>
    <w:rsid w:val="00FB6FE7"/>
    <w:rsid w:val="00FB7051"/>
    <w:rsid w:val="00FB7060"/>
    <w:rsid w:val="00FB707F"/>
    <w:rsid w:val="00FB7085"/>
    <w:rsid w:val="00FB70FE"/>
    <w:rsid w:val="00FB7111"/>
    <w:rsid w:val="00FB7325"/>
    <w:rsid w:val="00FB7388"/>
    <w:rsid w:val="00FB7392"/>
    <w:rsid w:val="00FB73AA"/>
    <w:rsid w:val="00FB744A"/>
    <w:rsid w:val="00FB74EE"/>
    <w:rsid w:val="00FB752C"/>
    <w:rsid w:val="00FB7579"/>
    <w:rsid w:val="00FB75A9"/>
    <w:rsid w:val="00FB75F7"/>
    <w:rsid w:val="00FB7600"/>
    <w:rsid w:val="00FB7601"/>
    <w:rsid w:val="00FB7621"/>
    <w:rsid w:val="00FB7644"/>
    <w:rsid w:val="00FB764F"/>
    <w:rsid w:val="00FB7694"/>
    <w:rsid w:val="00FB76CA"/>
    <w:rsid w:val="00FB774F"/>
    <w:rsid w:val="00FB7870"/>
    <w:rsid w:val="00FB7923"/>
    <w:rsid w:val="00FB7A2B"/>
    <w:rsid w:val="00FB7A70"/>
    <w:rsid w:val="00FB7A74"/>
    <w:rsid w:val="00FB7A86"/>
    <w:rsid w:val="00FB7AAB"/>
    <w:rsid w:val="00FB7AAF"/>
    <w:rsid w:val="00FB7B8C"/>
    <w:rsid w:val="00FB7C2D"/>
    <w:rsid w:val="00FB7C64"/>
    <w:rsid w:val="00FB7C6A"/>
    <w:rsid w:val="00FB7C90"/>
    <w:rsid w:val="00FB7CBD"/>
    <w:rsid w:val="00FB7CC6"/>
    <w:rsid w:val="00FB7CD2"/>
    <w:rsid w:val="00FB7DB5"/>
    <w:rsid w:val="00FB7EA3"/>
    <w:rsid w:val="00FB7EAB"/>
    <w:rsid w:val="00FB7F03"/>
    <w:rsid w:val="00FB7F2F"/>
    <w:rsid w:val="00FB7FFD"/>
    <w:rsid w:val="00FC0023"/>
    <w:rsid w:val="00FC00AF"/>
    <w:rsid w:val="00FC00D8"/>
    <w:rsid w:val="00FC0146"/>
    <w:rsid w:val="00FC02BF"/>
    <w:rsid w:val="00FC02F1"/>
    <w:rsid w:val="00FC02F3"/>
    <w:rsid w:val="00FC02F6"/>
    <w:rsid w:val="00FC0318"/>
    <w:rsid w:val="00FC0335"/>
    <w:rsid w:val="00FC035E"/>
    <w:rsid w:val="00FC03A9"/>
    <w:rsid w:val="00FC0401"/>
    <w:rsid w:val="00FC054E"/>
    <w:rsid w:val="00FC056B"/>
    <w:rsid w:val="00FC065C"/>
    <w:rsid w:val="00FC0669"/>
    <w:rsid w:val="00FC069A"/>
    <w:rsid w:val="00FC06BB"/>
    <w:rsid w:val="00FC0752"/>
    <w:rsid w:val="00FC0784"/>
    <w:rsid w:val="00FC078E"/>
    <w:rsid w:val="00FC0798"/>
    <w:rsid w:val="00FC07BA"/>
    <w:rsid w:val="00FC07C8"/>
    <w:rsid w:val="00FC07EF"/>
    <w:rsid w:val="00FC0813"/>
    <w:rsid w:val="00FC083F"/>
    <w:rsid w:val="00FC08A6"/>
    <w:rsid w:val="00FC08A9"/>
    <w:rsid w:val="00FC09E7"/>
    <w:rsid w:val="00FC0A49"/>
    <w:rsid w:val="00FC0AC0"/>
    <w:rsid w:val="00FC0AEA"/>
    <w:rsid w:val="00FC0AEB"/>
    <w:rsid w:val="00FC0B31"/>
    <w:rsid w:val="00FC0BD4"/>
    <w:rsid w:val="00FC0BDF"/>
    <w:rsid w:val="00FC0BF2"/>
    <w:rsid w:val="00FC0C18"/>
    <w:rsid w:val="00FC0C3B"/>
    <w:rsid w:val="00FC0D01"/>
    <w:rsid w:val="00FC0DA2"/>
    <w:rsid w:val="00FC0DF1"/>
    <w:rsid w:val="00FC0EB8"/>
    <w:rsid w:val="00FC0EBE"/>
    <w:rsid w:val="00FC0ED1"/>
    <w:rsid w:val="00FC0F39"/>
    <w:rsid w:val="00FC0F75"/>
    <w:rsid w:val="00FC0FAA"/>
    <w:rsid w:val="00FC10B2"/>
    <w:rsid w:val="00FC113D"/>
    <w:rsid w:val="00FC115A"/>
    <w:rsid w:val="00FC11AB"/>
    <w:rsid w:val="00FC11BD"/>
    <w:rsid w:val="00FC11E7"/>
    <w:rsid w:val="00FC11F5"/>
    <w:rsid w:val="00FC1295"/>
    <w:rsid w:val="00FC1317"/>
    <w:rsid w:val="00FC13CE"/>
    <w:rsid w:val="00FC1438"/>
    <w:rsid w:val="00FC1475"/>
    <w:rsid w:val="00FC14F0"/>
    <w:rsid w:val="00FC1501"/>
    <w:rsid w:val="00FC1502"/>
    <w:rsid w:val="00FC1513"/>
    <w:rsid w:val="00FC1552"/>
    <w:rsid w:val="00FC1583"/>
    <w:rsid w:val="00FC1590"/>
    <w:rsid w:val="00FC15F4"/>
    <w:rsid w:val="00FC161C"/>
    <w:rsid w:val="00FC164C"/>
    <w:rsid w:val="00FC16B4"/>
    <w:rsid w:val="00FC16BC"/>
    <w:rsid w:val="00FC16DE"/>
    <w:rsid w:val="00FC1738"/>
    <w:rsid w:val="00FC1787"/>
    <w:rsid w:val="00FC1793"/>
    <w:rsid w:val="00FC17CB"/>
    <w:rsid w:val="00FC17D5"/>
    <w:rsid w:val="00FC17E7"/>
    <w:rsid w:val="00FC1802"/>
    <w:rsid w:val="00FC180F"/>
    <w:rsid w:val="00FC1822"/>
    <w:rsid w:val="00FC193A"/>
    <w:rsid w:val="00FC197A"/>
    <w:rsid w:val="00FC1982"/>
    <w:rsid w:val="00FC1999"/>
    <w:rsid w:val="00FC1A60"/>
    <w:rsid w:val="00FC1A9A"/>
    <w:rsid w:val="00FC1AA2"/>
    <w:rsid w:val="00FC1AA3"/>
    <w:rsid w:val="00FC1AE3"/>
    <w:rsid w:val="00FC1AE4"/>
    <w:rsid w:val="00FC1AF0"/>
    <w:rsid w:val="00FC1B23"/>
    <w:rsid w:val="00FC1C85"/>
    <w:rsid w:val="00FC1CD1"/>
    <w:rsid w:val="00FC1CDD"/>
    <w:rsid w:val="00FC1EAE"/>
    <w:rsid w:val="00FC1F9F"/>
    <w:rsid w:val="00FC1FA4"/>
    <w:rsid w:val="00FC1FF3"/>
    <w:rsid w:val="00FC218B"/>
    <w:rsid w:val="00FC21AD"/>
    <w:rsid w:val="00FC22A6"/>
    <w:rsid w:val="00FC233C"/>
    <w:rsid w:val="00FC2350"/>
    <w:rsid w:val="00FC2381"/>
    <w:rsid w:val="00FC23A8"/>
    <w:rsid w:val="00FC23E6"/>
    <w:rsid w:val="00FC23F0"/>
    <w:rsid w:val="00FC23F1"/>
    <w:rsid w:val="00FC2407"/>
    <w:rsid w:val="00FC2439"/>
    <w:rsid w:val="00FC2454"/>
    <w:rsid w:val="00FC24D7"/>
    <w:rsid w:val="00FC254C"/>
    <w:rsid w:val="00FC255D"/>
    <w:rsid w:val="00FC2596"/>
    <w:rsid w:val="00FC25AF"/>
    <w:rsid w:val="00FC2688"/>
    <w:rsid w:val="00FC270C"/>
    <w:rsid w:val="00FC2736"/>
    <w:rsid w:val="00FC273B"/>
    <w:rsid w:val="00FC2744"/>
    <w:rsid w:val="00FC274C"/>
    <w:rsid w:val="00FC2785"/>
    <w:rsid w:val="00FC27D1"/>
    <w:rsid w:val="00FC2828"/>
    <w:rsid w:val="00FC2841"/>
    <w:rsid w:val="00FC2854"/>
    <w:rsid w:val="00FC28F4"/>
    <w:rsid w:val="00FC2939"/>
    <w:rsid w:val="00FC295F"/>
    <w:rsid w:val="00FC296B"/>
    <w:rsid w:val="00FC29DA"/>
    <w:rsid w:val="00FC2A2D"/>
    <w:rsid w:val="00FC2B1E"/>
    <w:rsid w:val="00FC2BD0"/>
    <w:rsid w:val="00FC2C24"/>
    <w:rsid w:val="00FC2CB4"/>
    <w:rsid w:val="00FC2D12"/>
    <w:rsid w:val="00FC2D7C"/>
    <w:rsid w:val="00FC2D84"/>
    <w:rsid w:val="00FC2DDA"/>
    <w:rsid w:val="00FC2E2A"/>
    <w:rsid w:val="00FC2E38"/>
    <w:rsid w:val="00FC2EA1"/>
    <w:rsid w:val="00FC2EC3"/>
    <w:rsid w:val="00FC2F60"/>
    <w:rsid w:val="00FC2FBC"/>
    <w:rsid w:val="00FC2FD0"/>
    <w:rsid w:val="00FC3055"/>
    <w:rsid w:val="00FC3077"/>
    <w:rsid w:val="00FC311D"/>
    <w:rsid w:val="00FC31B4"/>
    <w:rsid w:val="00FC31B7"/>
    <w:rsid w:val="00FC332B"/>
    <w:rsid w:val="00FC3395"/>
    <w:rsid w:val="00FC33E9"/>
    <w:rsid w:val="00FC347A"/>
    <w:rsid w:val="00FC34A7"/>
    <w:rsid w:val="00FC34EA"/>
    <w:rsid w:val="00FC350E"/>
    <w:rsid w:val="00FC35A2"/>
    <w:rsid w:val="00FC35AE"/>
    <w:rsid w:val="00FC35B6"/>
    <w:rsid w:val="00FC35C7"/>
    <w:rsid w:val="00FC3606"/>
    <w:rsid w:val="00FC36A6"/>
    <w:rsid w:val="00FC372A"/>
    <w:rsid w:val="00FC3865"/>
    <w:rsid w:val="00FC388A"/>
    <w:rsid w:val="00FC3910"/>
    <w:rsid w:val="00FC3971"/>
    <w:rsid w:val="00FC39C6"/>
    <w:rsid w:val="00FC39E6"/>
    <w:rsid w:val="00FC3A07"/>
    <w:rsid w:val="00FC3A66"/>
    <w:rsid w:val="00FC3A84"/>
    <w:rsid w:val="00FC3ABB"/>
    <w:rsid w:val="00FC3B78"/>
    <w:rsid w:val="00FC3B8C"/>
    <w:rsid w:val="00FC3B92"/>
    <w:rsid w:val="00FC3BFB"/>
    <w:rsid w:val="00FC3C17"/>
    <w:rsid w:val="00FC3CEA"/>
    <w:rsid w:val="00FC3D62"/>
    <w:rsid w:val="00FC3DAC"/>
    <w:rsid w:val="00FC3DDC"/>
    <w:rsid w:val="00FC3E08"/>
    <w:rsid w:val="00FC3E3C"/>
    <w:rsid w:val="00FC3EC2"/>
    <w:rsid w:val="00FC3EEA"/>
    <w:rsid w:val="00FC3FCC"/>
    <w:rsid w:val="00FC3FD2"/>
    <w:rsid w:val="00FC3FF8"/>
    <w:rsid w:val="00FC4068"/>
    <w:rsid w:val="00FC4070"/>
    <w:rsid w:val="00FC411A"/>
    <w:rsid w:val="00FC412C"/>
    <w:rsid w:val="00FC4263"/>
    <w:rsid w:val="00FC426F"/>
    <w:rsid w:val="00FC4274"/>
    <w:rsid w:val="00FC4291"/>
    <w:rsid w:val="00FC42B8"/>
    <w:rsid w:val="00FC42EE"/>
    <w:rsid w:val="00FC432C"/>
    <w:rsid w:val="00FC4340"/>
    <w:rsid w:val="00FC4342"/>
    <w:rsid w:val="00FC43B9"/>
    <w:rsid w:val="00FC43EA"/>
    <w:rsid w:val="00FC43F1"/>
    <w:rsid w:val="00FC4438"/>
    <w:rsid w:val="00FC4460"/>
    <w:rsid w:val="00FC44FC"/>
    <w:rsid w:val="00FC4578"/>
    <w:rsid w:val="00FC458E"/>
    <w:rsid w:val="00FC4635"/>
    <w:rsid w:val="00FC465C"/>
    <w:rsid w:val="00FC4678"/>
    <w:rsid w:val="00FC46A1"/>
    <w:rsid w:val="00FC46DB"/>
    <w:rsid w:val="00FC470B"/>
    <w:rsid w:val="00FC471F"/>
    <w:rsid w:val="00FC4767"/>
    <w:rsid w:val="00FC4774"/>
    <w:rsid w:val="00FC4814"/>
    <w:rsid w:val="00FC484E"/>
    <w:rsid w:val="00FC485E"/>
    <w:rsid w:val="00FC4962"/>
    <w:rsid w:val="00FC4983"/>
    <w:rsid w:val="00FC49CD"/>
    <w:rsid w:val="00FC49E9"/>
    <w:rsid w:val="00FC4AB1"/>
    <w:rsid w:val="00FC4AC5"/>
    <w:rsid w:val="00FC4ACE"/>
    <w:rsid w:val="00FC4AE4"/>
    <w:rsid w:val="00FC4C28"/>
    <w:rsid w:val="00FC4C31"/>
    <w:rsid w:val="00FC4CC6"/>
    <w:rsid w:val="00FC4CE3"/>
    <w:rsid w:val="00FC4D35"/>
    <w:rsid w:val="00FC4D7E"/>
    <w:rsid w:val="00FC4E0F"/>
    <w:rsid w:val="00FC4E3B"/>
    <w:rsid w:val="00FC4E7B"/>
    <w:rsid w:val="00FC4EC6"/>
    <w:rsid w:val="00FC4EDF"/>
    <w:rsid w:val="00FC4F85"/>
    <w:rsid w:val="00FC4FCD"/>
    <w:rsid w:val="00FC4FD8"/>
    <w:rsid w:val="00FC502F"/>
    <w:rsid w:val="00FC50FC"/>
    <w:rsid w:val="00FC51F3"/>
    <w:rsid w:val="00FC52B2"/>
    <w:rsid w:val="00FC5314"/>
    <w:rsid w:val="00FC53B3"/>
    <w:rsid w:val="00FC5428"/>
    <w:rsid w:val="00FC549E"/>
    <w:rsid w:val="00FC54A3"/>
    <w:rsid w:val="00FC5500"/>
    <w:rsid w:val="00FC552E"/>
    <w:rsid w:val="00FC5623"/>
    <w:rsid w:val="00FC5669"/>
    <w:rsid w:val="00FC5694"/>
    <w:rsid w:val="00FC56A4"/>
    <w:rsid w:val="00FC56AF"/>
    <w:rsid w:val="00FC56BC"/>
    <w:rsid w:val="00FC574E"/>
    <w:rsid w:val="00FC579B"/>
    <w:rsid w:val="00FC57A5"/>
    <w:rsid w:val="00FC57B2"/>
    <w:rsid w:val="00FC5824"/>
    <w:rsid w:val="00FC582A"/>
    <w:rsid w:val="00FC5870"/>
    <w:rsid w:val="00FC5962"/>
    <w:rsid w:val="00FC59B8"/>
    <w:rsid w:val="00FC59EB"/>
    <w:rsid w:val="00FC5A78"/>
    <w:rsid w:val="00FC5ABC"/>
    <w:rsid w:val="00FC5BAB"/>
    <w:rsid w:val="00FC5BF6"/>
    <w:rsid w:val="00FC5C0D"/>
    <w:rsid w:val="00FC5C12"/>
    <w:rsid w:val="00FC5C19"/>
    <w:rsid w:val="00FC5C2D"/>
    <w:rsid w:val="00FC5C51"/>
    <w:rsid w:val="00FC5CCE"/>
    <w:rsid w:val="00FC5CE0"/>
    <w:rsid w:val="00FC5D60"/>
    <w:rsid w:val="00FC5DA2"/>
    <w:rsid w:val="00FC5DD4"/>
    <w:rsid w:val="00FC5E0F"/>
    <w:rsid w:val="00FC5E99"/>
    <w:rsid w:val="00FC5F2C"/>
    <w:rsid w:val="00FC5F7B"/>
    <w:rsid w:val="00FC5F84"/>
    <w:rsid w:val="00FC606D"/>
    <w:rsid w:val="00FC6074"/>
    <w:rsid w:val="00FC6108"/>
    <w:rsid w:val="00FC6109"/>
    <w:rsid w:val="00FC61A3"/>
    <w:rsid w:val="00FC61CE"/>
    <w:rsid w:val="00FC634A"/>
    <w:rsid w:val="00FC6353"/>
    <w:rsid w:val="00FC6383"/>
    <w:rsid w:val="00FC6391"/>
    <w:rsid w:val="00FC6471"/>
    <w:rsid w:val="00FC64CF"/>
    <w:rsid w:val="00FC6513"/>
    <w:rsid w:val="00FC657E"/>
    <w:rsid w:val="00FC6669"/>
    <w:rsid w:val="00FC666A"/>
    <w:rsid w:val="00FC668A"/>
    <w:rsid w:val="00FC6690"/>
    <w:rsid w:val="00FC671F"/>
    <w:rsid w:val="00FC6741"/>
    <w:rsid w:val="00FC6746"/>
    <w:rsid w:val="00FC67A4"/>
    <w:rsid w:val="00FC67D6"/>
    <w:rsid w:val="00FC6833"/>
    <w:rsid w:val="00FC68B2"/>
    <w:rsid w:val="00FC6947"/>
    <w:rsid w:val="00FC6958"/>
    <w:rsid w:val="00FC69A0"/>
    <w:rsid w:val="00FC6B41"/>
    <w:rsid w:val="00FC6B7F"/>
    <w:rsid w:val="00FC6BA3"/>
    <w:rsid w:val="00FC6BFD"/>
    <w:rsid w:val="00FC6CD1"/>
    <w:rsid w:val="00FC6D3F"/>
    <w:rsid w:val="00FC6D67"/>
    <w:rsid w:val="00FC6DC5"/>
    <w:rsid w:val="00FC6EF9"/>
    <w:rsid w:val="00FC6F58"/>
    <w:rsid w:val="00FC6FB9"/>
    <w:rsid w:val="00FC6FE6"/>
    <w:rsid w:val="00FC6FF3"/>
    <w:rsid w:val="00FC6FF6"/>
    <w:rsid w:val="00FC7035"/>
    <w:rsid w:val="00FC7044"/>
    <w:rsid w:val="00FC7072"/>
    <w:rsid w:val="00FC70FB"/>
    <w:rsid w:val="00FC716D"/>
    <w:rsid w:val="00FC718D"/>
    <w:rsid w:val="00FC7207"/>
    <w:rsid w:val="00FC7296"/>
    <w:rsid w:val="00FC72AB"/>
    <w:rsid w:val="00FC7303"/>
    <w:rsid w:val="00FC7331"/>
    <w:rsid w:val="00FC738D"/>
    <w:rsid w:val="00FC739A"/>
    <w:rsid w:val="00FC7458"/>
    <w:rsid w:val="00FC7581"/>
    <w:rsid w:val="00FC75B8"/>
    <w:rsid w:val="00FC76C1"/>
    <w:rsid w:val="00FC76C5"/>
    <w:rsid w:val="00FC7772"/>
    <w:rsid w:val="00FC780C"/>
    <w:rsid w:val="00FC7824"/>
    <w:rsid w:val="00FC789D"/>
    <w:rsid w:val="00FC78AB"/>
    <w:rsid w:val="00FC796F"/>
    <w:rsid w:val="00FC7984"/>
    <w:rsid w:val="00FC7A3D"/>
    <w:rsid w:val="00FC7A57"/>
    <w:rsid w:val="00FC7A70"/>
    <w:rsid w:val="00FC7B0C"/>
    <w:rsid w:val="00FC7B1D"/>
    <w:rsid w:val="00FC7B7C"/>
    <w:rsid w:val="00FC7DE0"/>
    <w:rsid w:val="00FC7E01"/>
    <w:rsid w:val="00FC7EA1"/>
    <w:rsid w:val="00FC7F00"/>
    <w:rsid w:val="00FC7F12"/>
    <w:rsid w:val="00FC7F3A"/>
    <w:rsid w:val="00FC7F91"/>
    <w:rsid w:val="00FD0011"/>
    <w:rsid w:val="00FD0038"/>
    <w:rsid w:val="00FD00B4"/>
    <w:rsid w:val="00FD0163"/>
    <w:rsid w:val="00FD01A5"/>
    <w:rsid w:val="00FD01EB"/>
    <w:rsid w:val="00FD0210"/>
    <w:rsid w:val="00FD02D5"/>
    <w:rsid w:val="00FD0320"/>
    <w:rsid w:val="00FD0322"/>
    <w:rsid w:val="00FD0339"/>
    <w:rsid w:val="00FD0391"/>
    <w:rsid w:val="00FD03C0"/>
    <w:rsid w:val="00FD0431"/>
    <w:rsid w:val="00FD0458"/>
    <w:rsid w:val="00FD0459"/>
    <w:rsid w:val="00FD04B8"/>
    <w:rsid w:val="00FD04E8"/>
    <w:rsid w:val="00FD0527"/>
    <w:rsid w:val="00FD0557"/>
    <w:rsid w:val="00FD057B"/>
    <w:rsid w:val="00FD0582"/>
    <w:rsid w:val="00FD059C"/>
    <w:rsid w:val="00FD05DD"/>
    <w:rsid w:val="00FD067B"/>
    <w:rsid w:val="00FD06D3"/>
    <w:rsid w:val="00FD070D"/>
    <w:rsid w:val="00FD0756"/>
    <w:rsid w:val="00FD0757"/>
    <w:rsid w:val="00FD076B"/>
    <w:rsid w:val="00FD0785"/>
    <w:rsid w:val="00FD0798"/>
    <w:rsid w:val="00FD07BE"/>
    <w:rsid w:val="00FD07FA"/>
    <w:rsid w:val="00FD08B1"/>
    <w:rsid w:val="00FD08B5"/>
    <w:rsid w:val="00FD0903"/>
    <w:rsid w:val="00FD0905"/>
    <w:rsid w:val="00FD0919"/>
    <w:rsid w:val="00FD092E"/>
    <w:rsid w:val="00FD0942"/>
    <w:rsid w:val="00FD0946"/>
    <w:rsid w:val="00FD09B4"/>
    <w:rsid w:val="00FD0A25"/>
    <w:rsid w:val="00FD0A2F"/>
    <w:rsid w:val="00FD0B38"/>
    <w:rsid w:val="00FD0B8D"/>
    <w:rsid w:val="00FD0BFE"/>
    <w:rsid w:val="00FD0CA2"/>
    <w:rsid w:val="00FD0CC3"/>
    <w:rsid w:val="00FD0CDC"/>
    <w:rsid w:val="00FD0CE5"/>
    <w:rsid w:val="00FD0D49"/>
    <w:rsid w:val="00FD0D6E"/>
    <w:rsid w:val="00FD0DD4"/>
    <w:rsid w:val="00FD0E28"/>
    <w:rsid w:val="00FD0E39"/>
    <w:rsid w:val="00FD0E6B"/>
    <w:rsid w:val="00FD0F30"/>
    <w:rsid w:val="00FD0F42"/>
    <w:rsid w:val="00FD0FD5"/>
    <w:rsid w:val="00FD103C"/>
    <w:rsid w:val="00FD112D"/>
    <w:rsid w:val="00FD11D4"/>
    <w:rsid w:val="00FD1228"/>
    <w:rsid w:val="00FD122D"/>
    <w:rsid w:val="00FD1290"/>
    <w:rsid w:val="00FD137E"/>
    <w:rsid w:val="00FD14BD"/>
    <w:rsid w:val="00FD14CA"/>
    <w:rsid w:val="00FD157D"/>
    <w:rsid w:val="00FD15A9"/>
    <w:rsid w:val="00FD161B"/>
    <w:rsid w:val="00FD1676"/>
    <w:rsid w:val="00FD16A4"/>
    <w:rsid w:val="00FD16C2"/>
    <w:rsid w:val="00FD16C6"/>
    <w:rsid w:val="00FD1720"/>
    <w:rsid w:val="00FD17AC"/>
    <w:rsid w:val="00FD183E"/>
    <w:rsid w:val="00FD184A"/>
    <w:rsid w:val="00FD18C1"/>
    <w:rsid w:val="00FD18F9"/>
    <w:rsid w:val="00FD195E"/>
    <w:rsid w:val="00FD198F"/>
    <w:rsid w:val="00FD1A28"/>
    <w:rsid w:val="00FD1A29"/>
    <w:rsid w:val="00FD1AA1"/>
    <w:rsid w:val="00FD1AB1"/>
    <w:rsid w:val="00FD1ACF"/>
    <w:rsid w:val="00FD1BAE"/>
    <w:rsid w:val="00FD1BCC"/>
    <w:rsid w:val="00FD1BF6"/>
    <w:rsid w:val="00FD1D0B"/>
    <w:rsid w:val="00FD1D27"/>
    <w:rsid w:val="00FD1D2F"/>
    <w:rsid w:val="00FD1DD2"/>
    <w:rsid w:val="00FD1DE3"/>
    <w:rsid w:val="00FD1DE5"/>
    <w:rsid w:val="00FD1EA2"/>
    <w:rsid w:val="00FD1F35"/>
    <w:rsid w:val="00FD1FEA"/>
    <w:rsid w:val="00FD1FF2"/>
    <w:rsid w:val="00FD2025"/>
    <w:rsid w:val="00FD2070"/>
    <w:rsid w:val="00FD21E6"/>
    <w:rsid w:val="00FD2255"/>
    <w:rsid w:val="00FD228D"/>
    <w:rsid w:val="00FD22C7"/>
    <w:rsid w:val="00FD2371"/>
    <w:rsid w:val="00FD2402"/>
    <w:rsid w:val="00FD2412"/>
    <w:rsid w:val="00FD2418"/>
    <w:rsid w:val="00FD2427"/>
    <w:rsid w:val="00FD2444"/>
    <w:rsid w:val="00FD2542"/>
    <w:rsid w:val="00FD266E"/>
    <w:rsid w:val="00FD268B"/>
    <w:rsid w:val="00FD2694"/>
    <w:rsid w:val="00FD2696"/>
    <w:rsid w:val="00FD26AB"/>
    <w:rsid w:val="00FD2710"/>
    <w:rsid w:val="00FD2712"/>
    <w:rsid w:val="00FD2736"/>
    <w:rsid w:val="00FD2742"/>
    <w:rsid w:val="00FD277F"/>
    <w:rsid w:val="00FD28DE"/>
    <w:rsid w:val="00FD28FD"/>
    <w:rsid w:val="00FD2958"/>
    <w:rsid w:val="00FD2987"/>
    <w:rsid w:val="00FD29EB"/>
    <w:rsid w:val="00FD2A21"/>
    <w:rsid w:val="00FD2A3B"/>
    <w:rsid w:val="00FD2A80"/>
    <w:rsid w:val="00FD2AAD"/>
    <w:rsid w:val="00FD2ABF"/>
    <w:rsid w:val="00FD2B05"/>
    <w:rsid w:val="00FD2B11"/>
    <w:rsid w:val="00FD2B5E"/>
    <w:rsid w:val="00FD2C11"/>
    <w:rsid w:val="00FD2C2F"/>
    <w:rsid w:val="00FD2C67"/>
    <w:rsid w:val="00FD2C86"/>
    <w:rsid w:val="00FD2CA3"/>
    <w:rsid w:val="00FD2CAB"/>
    <w:rsid w:val="00FD2CD2"/>
    <w:rsid w:val="00FD2D0B"/>
    <w:rsid w:val="00FD2D72"/>
    <w:rsid w:val="00FD2E2B"/>
    <w:rsid w:val="00FD2E82"/>
    <w:rsid w:val="00FD2F0D"/>
    <w:rsid w:val="00FD2F19"/>
    <w:rsid w:val="00FD2F49"/>
    <w:rsid w:val="00FD2F65"/>
    <w:rsid w:val="00FD2FDD"/>
    <w:rsid w:val="00FD304C"/>
    <w:rsid w:val="00FD30AE"/>
    <w:rsid w:val="00FD30E3"/>
    <w:rsid w:val="00FD30E6"/>
    <w:rsid w:val="00FD312F"/>
    <w:rsid w:val="00FD319F"/>
    <w:rsid w:val="00FD320C"/>
    <w:rsid w:val="00FD322A"/>
    <w:rsid w:val="00FD322B"/>
    <w:rsid w:val="00FD322C"/>
    <w:rsid w:val="00FD3279"/>
    <w:rsid w:val="00FD32D7"/>
    <w:rsid w:val="00FD335E"/>
    <w:rsid w:val="00FD3399"/>
    <w:rsid w:val="00FD33B8"/>
    <w:rsid w:val="00FD3415"/>
    <w:rsid w:val="00FD347B"/>
    <w:rsid w:val="00FD349B"/>
    <w:rsid w:val="00FD3548"/>
    <w:rsid w:val="00FD3573"/>
    <w:rsid w:val="00FD3590"/>
    <w:rsid w:val="00FD3599"/>
    <w:rsid w:val="00FD35DE"/>
    <w:rsid w:val="00FD35EE"/>
    <w:rsid w:val="00FD3677"/>
    <w:rsid w:val="00FD36F0"/>
    <w:rsid w:val="00FD380B"/>
    <w:rsid w:val="00FD38B3"/>
    <w:rsid w:val="00FD38CD"/>
    <w:rsid w:val="00FD38F5"/>
    <w:rsid w:val="00FD38FB"/>
    <w:rsid w:val="00FD3968"/>
    <w:rsid w:val="00FD39A5"/>
    <w:rsid w:val="00FD39C7"/>
    <w:rsid w:val="00FD3A34"/>
    <w:rsid w:val="00FD3A54"/>
    <w:rsid w:val="00FD3A5B"/>
    <w:rsid w:val="00FD3AA6"/>
    <w:rsid w:val="00FD3AAB"/>
    <w:rsid w:val="00FD3AD2"/>
    <w:rsid w:val="00FD3B8F"/>
    <w:rsid w:val="00FD3BCD"/>
    <w:rsid w:val="00FD3C2D"/>
    <w:rsid w:val="00FD3C73"/>
    <w:rsid w:val="00FD3CA0"/>
    <w:rsid w:val="00FD3CA9"/>
    <w:rsid w:val="00FD3F11"/>
    <w:rsid w:val="00FD3F71"/>
    <w:rsid w:val="00FD4006"/>
    <w:rsid w:val="00FD402C"/>
    <w:rsid w:val="00FD4052"/>
    <w:rsid w:val="00FD4075"/>
    <w:rsid w:val="00FD407A"/>
    <w:rsid w:val="00FD416B"/>
    <w:rsid w:val="00FD4197"/>
    <w:rsid w:val="00FD41A8"/>
    <w:rsid w:val="00FD41F0"/>
    <w:rsid w:val="00FD41F7"/>
    <w:rsid w:val="00FD425A"/>
    <w:rsid w:val="00FD4268"/>
    <w:rsid w:val="00FD4279"/>
    <w:rsid w:val="00FD42B0"/>
    <w:rsid w:val="00FD42E3"/>
    <w:rsid w:val="00FD42F9"/>
    <w:rsid w:val="00FD4365"/>
    <w:rsid w:val="00FD445E"/>
    <w:rsid w:val="00FD4485"/>
    <w:rsid w:val="00FD469F"/>
    <w:rsid w:val="00FD46D9"/>
    <w:rsid w:val="00FD4768"/>
    <w:rsid w:val="00FD476A"/>
    <w:rsid w:val="00FD4775"/>
    <w:rsid w:val="00FD47CE"/>
    <w:rsid w:val="00FD47E8"/>
    <w:rsid w:val="00FD485E"/>
    <w:rsid w:val="00FD4887"/>
    <w:rsid w:val="00FD489D"/>
    <w:rsid w:val="00FD48EB"/>
    <w:rsid w:val="00FD4912"/>
    <w:rsid w:val="00FD4916"/>
    <w:rsid w:val="00FD4938"/>
    <w:rsid w:val="00FD497D"/>
    <w:rsid w:val="00FD49EA"/>
    <w:rsid w:val="00FD4A28"/>
    <w:rsid w:val="00FD4A60"/>
    <w:rsid w:val="00FD4ABF"/>
    <w:rsid w:val="00FD4B24"/>
    <w:rsid w:val="00FD4B5B"/>
    <w:rsid w:val="00FD4BD4"/>
    <w:rsid w:val="00FD4C1C"/>
    <w:rsid w:val="00FD4C2C"/>
    <w:rsid w:val="00FD4C4A"/>
    <w:rsid w:val="00FD4C4F"/>
    <w:rsid w:val="00FD4CDA"/>
    <w:rsid w:val="00FD4D77"/>
    <w:rsid w:val="00FD4DC1"/>
    <w:rsid w:val="00FD4E80"/>
    <w:rsid w:val="00FD4EEA"/>
    <w:rsid w:val="00FD4FCB"/>
    <w:rsid w:val="00FD503C"/>
    <w:rsid w:val="00FD5073"/>
    <w:rsid w:val="00FD50A1"/>
    <w:rsid w:val="00FD50BA"/>
    <w:rsid w:val="00FD5120"/>
    <w:rsid w:val="00FD512B"/>
    <w:rsid w:val="00FD5140"/>
    <w:rsid w:val="00FD51FB"/>
    <w:rsid w:val="00FD5209"/>
    <w:rsid w:val="00FD5239"/>
    <w:rsid w:val="00FD5241"/>
    <w:rsid w:val="00FD5279"/>
    <w:rsid w:val="00FD527F"/>
    <w:rsid w:val="00FD5301"/>
    <w:rsid w:val="00FD5313"/>
    <w:rsid w:val="00FD534F"/>
    <w:rsid w:val="00FD539C"/>
    <w:rsid w:val="00FD5501"/>
    <w:rsid w:val="00FD5543"/>
    <w:rsid w:val="00FD5555"/>
    <w:rsid w:val="00FD55A4"/>
    <w:rsid w:val="00FD55A5"/>
    <w:rsid w:val="00FD55B6"/>
    <w:rsid w:val="00FD55FF"/>
    <w:rsid w:val="00FD5657"/>
    <w:rsid w:val="00FD5694"/>
    <w:rsid w:val="00FD569C"/>
    <w:rsid w:val="00FD570D"/>
    <w:rsid w:val="00FD5792"/>
    <w:rsid w:val="00FD5796"/>
    <w:rsid w:val="00FD5806"/>
    <w:rsid w:val="00FD5808"/>
    <w:rsid w:val="00FD5810"/>
    <w:rsid w:val="00FD5828"/>
    <w:rsid w:val="00FD5870"/>
    <w:rsid w:val="00FD58EB"/>
    <w:rsid w:val="00FD5902"/>
    <w:rsid w:val="00FD594C"/>
    <w:rsid w:val="00FD5961"/>
    <w:rsid w:val="00FD59D2"/>
    <w:rsid w:val="00FD59D7"/>
    <w:rsid w:val="00FD5A01"/>
    <w:rsid w:val="00FD5A20"/>
    <w:rsid w:val="00FD5A65"/>
    <w:rsid w:val="00FD5AD1"/>
    <w:rsid w:val="00FD5BAA"/>
    <w:rsid w:val="00FD5BC7"/>
    <w:rsid w:val="00FD5BD5"/>
    <w:rsid w:val="00FD5C60"/>
    <w:rsid w:val="00FD5C8B"/>
    <w:rsid w:val="00FD5CD0"/>
    <w:rsid w:val="00FD5D08"/>
    <w:rsid w:val="00FD5D47"/>
    <w:rsid w:val="00FD5D78"/>
    <w:rsid w:val="00FD5E2F"/>
    <w:rsid w:val="00FD5F44"/>
    <w:rsid w:val="00FD6035"/>
    <w:rsid w:val="00FD60A7"/>
    <w:rsid w:val="00FD60B8"/>
    <w:rsid w:val="00FD60DD"/>
    <w:rsid w:val="00FD61E1"/>
    <w:rsid w:val="00FD629B"/>
    <w:rsid w:val="00FD62B4"/>
    <w:rsid w:val="00FD6304"/>
    <w:rsid w:val="00FD633A"/>
    <w:rsid w:val="00FD6342"/>
    <w:rsid w:val="00FD6355"/>
    <w:rsid w:val="00FD6360"/>
    <w:rsid w:val="00FD63AD"/>
    <w:rsid w:val="00FD63DB"/>
    <w:rsid w:val="00FD6404"/>
    <w:rsid w:val="00FD6405"/>
    <w:rsid w:val="00FD6448"/>
    <w:rsid w:val="00FD6492"/>
    <w:rsid w:val="00FD64F3"/>
    <w:rsid w:val="00FD654B"/>
    <w:rsid w:val="00FD6555"/>
    <w:rsid w:val="00FD65D2"/>
    <w:rsid w:val="00FD662B"/>
    <w:rsid w:val="00FD663E"/>
    <w:rsid w:val="00FD6671"/>
    <w:rsid w:val="00FD6692"/>
    <w:rsid w:val="00FD6737"/>
    <w:rsid w:val="00FD676F"/>
    <w:rsid w:val="00FD67A7"/>
    <w:rsid w:val="00FD67B2"/>
    <w:rsid w:val="00FD67B7"/>
    <w:rsid w:val="00FD67E3"/>
    <w:rsid w:val="00FD6873"/>
    <w:rsid w:val="00FD6876"/>
    <w:rsid w:val="00FD68B6"/>
    <w:rsid w:val="00FD6902"/>
    <w:rsid w:val="00FD692A"/>
    <w:rsid w:val="00FD69D9"/>
    <w:rsid w:val="00FD6A45"/>
    <w:rsid w:val="00FD6A75"/>
    <w:rsid w:val="00FD6AC9"/>
    <w:rsid w:val="00FD6C06"/>
    <w:rsid w:val="00FD6C90"/>
    <w:rsid w:val="00FD6CCD"/>
    <w:rsid w:val="00FD6CD7"/>
    <w:rsid w:val="00FD6CE0"/>
    <w:rsid w:val="00FD6D50"/>
    <w:rsid w:val="00FD6E22"/>
    <w:rsid w:val="00FD6F7F"/>
    <w:rsid w:val="00FD6FDC"/>
    <w:rsid w:val="00FD702C"/>
    <w:rsid w:val="00FD708C"/>
    <w:rsid w:val="00FD7149"/>
    <w:rsid w:val="00FD7179"/>
    <w:rsid w:val="00FD71F1"/>
    <w:rsid w:val="00FD721C"/>
    <w:rsid w:val="00FD7234"/>
    <w:rsid w:val="00FD7284"/>
    <w:rsid w:val="00FD72C1"/>
    <w:rsid w:val="00FD73D1"/>
    <w:rsid w:val="00FD73F9"/>
    <w:rsid w:val="00FD741D"/>
    <w:rsid w:val="00FD753E"/>
    <w:rsid w:val="00FD7542"/>
    <w:rsid w:val="00FD754E"/>
    <w:rsid w:val="00FD7593"/>
    <w:rsid w:val="00FD75D7"/>
    <w:rsid w:val="00FD75E4"/>
    <w:rsid w:val="00FD761F"/>
    <w:rsid w:val="00FD767A"/>
    <w:rsid w:val="00FD76AD"/>
    <w:rsid w:val="00FD76F0"/>
    <w:rsid w:val="00FD774B"/>
    <w:rsid w:val="00FD7896"/>
    <w:rsid w:val="00FD78D0"/>
    <w:rsid w:val="00FD790E"/>
    <w:rsid w:val="00FD7992"/>
    <w:rsid w:val="00FD79F0"/>
    <w:rsid w:val="00FD7A2E"/>
    <w:rsid w:val="00FD7A43"/>
    <w:rsid w:val="00FD7AA3"/>
    <w:rsid w:val="00FD7AAC"/>
    <w:rsid w:val="00FD7AAE"/>
    <w:rsid w:val="00FD7AD8"/>
    <w:rsid w:val="00FD7B19"/>
    <w:rsid w:val="00FD7C24"/>
    <w:rsid w:val="00FD7C76"/>
    <w:rsid w:val="00FD7D0E"/>
    <w:rsid w:val="00FD7D49"/>
    <w:rsid w:val="00FD7D78"/>
    <w:rsid w:val="00FD7E28"/>
    <w:rsid w:val="00FD7EBF"/>
    <w:rsid w:val="00FD7F02"/>
    <w:rsid w:val="00FD7F0C"/>
    <w:rsid w:val="00FD7F7A"/>
    <w:rsid w:val="00FD7F82"/>
    <w:rsid w:val="00FD7F92"/>
    <w:rsid w:val="00FD7FFC"/>
    <w:rsid w:val="00FD9CDC"/>
    <w:rsid w:val="00FE0000"/>
    <w:rsid w:val="00FE010A"/>
    <w:rsid w:val="00FE0135"/>
    <w:rsid w:val="00FE0142"/>
    <w:rsid w:val="00FE01B1"/>
    <w:rsid w:val="00FE01E8"/>
    <w:rsid w:val="00FE0208"/>
    <w:rsid w:val="00FE020A"/>
    <w:rsid w:val="00FE0260"/>
    <w:rsid w:val="00FE0263"/>
    <w:rsid w:val="00FE0282"/>
    <w:rsid w:val="00FE02F5"/>
    <w:rsid w:val="00FE02FE"/>
    <w:rsid w:val="00FE03A6"/>
    <w:rsid w:val="00FE03C5"/>
    <w:rsid w:val="00FE0431"/>
    <w:rsid w:val="00FE046A"/>
    <w:rsid w:val="00FE0573"/>
    <w:rsid w:val="00FE0639"/>
    <w:rsid w:val="00FE063C"/>
    <w:rsid w:val="00FE0682"/>
    <w:rsid w:val="00FE0696"/>
    <w:rsid w:val="00FE06C0"/>
    <w:rsid w:val="00FE0702"/>
    <w:rsid w:val="00FE0711"/>
    <w:rsid w:val="00FE0751"/>
    <w:rsid w:val="00FE075A"/>
    <w:rsid w:val="00FE078F"/>
    <w:rsid w:val="00FE07EF"/>
    <w:rsid w:val="00FE08EA"/>
    <w:rsid w:val="00FE0903"/>
    <w:rsid w:val="00FE0911"/>
    <w:rsid w:val="00FE0945"/>
    <w:rsid w:val="00FE0967"/>
    <w:rsid w:val="00FE0987"/>
    <w:rsid w:val="00FE0B2C"/>
    <w:rsid w:val="00FE0BD9"/>
    <w:rsid w:val="00FE0BF3"/>
    <w:rsid w:val="00FE0C17"/>
    <w:rsid w:val="00FE0C45"/>
    <w:rsid w:val="00FE0C51"/>
    <w:rsid w:val="00FE0C9F"/>
    <w:rsid w:val="00FE0D1A"/>
    <w:rsid w:val="00FE0D97"/>
    <w:rsid w:val="00FE0E30"/>
    <w:rsid w:val="00FE0E58"/>
    <w:rsid w:val="00FE0F8D"/>
    <w:rsid w:val="00FE0FB2"/>
    <w:rsid w:val="00FE1002"/>
    <w:rsid w:val="00FE103A"/>
    <w:rsid w:val="00FE109B"/>
    <w:rsid w:val="00FE112A"/>
    <w:rsid w:val="00FE113B"/>
    <w:rsid w:val="00FE1140"/>
    <w:rsid w:val="00FE123B"/>
    <w:rsid w:val="00FE1273"/>
    <w:rsid w:val="00FE12D1"/>
    <w:rsid w:val="00FE131F"/>
    <w:rsid w:val="00FE1352"/>
    <w:rsid w:val="00FE1448"/>
    <w:rsid w:val="00FE154D"/>
    <w:rsid w:val="00FE15AC"/>
    <w:rsid w:val="00FE15C4"/>
    <w:rsid w:val="00FE160A"/>
    <w:rsid w:val="00FE17F4"/>
    <w:rsid w:val="00FE1808"/>
    <w:rsid w:val="00FE181C"/>
    <w:rsid w:val="00FE1848"/>
    <w:rsid w:val="00FE188B"/>
    <w:rsid w:val="00FE18EE"/>
    <w:rsid w:val="00FE18F0"/>
    <w:rsid w:val="00FE1928"/>
    <w:rsid w:val="00FE1951"/>
    <w:rsid w:val="00FE19E1"/>
    <w:rsid w:val="00FE19F3"/>
    <w:rsid w:val="00FE1A61"/>
    <w:rsid w:val="00FE1AC0"/>
    <w:rsid w:val="00FE1AF5"/>
    <w:rsid w:val="00FE1B22"/>
    <w:rsid w:val="00FE1B54"/>
    <w:rsid w:val="00FE1BA7"/>
    <w:rsid w:val="00FE1C09"/>
    <w:rsid w:val="00FE1C38"/>
    <w:rsid w:val="00FE1C46"/>
    <w:rsid w:val="00FE1C6C"/>
    <w:rsid w:val="00FE1CBC"/>
    <w:rsid w:val="00FE1CC5"/>
    <w:rsid w:val="00FE1CE3"/>
    <w:rsid w:val="00FE1D06"/>
    <w:rsid w:val="00FE1D23"/>
    <w:rsid w:val="00FE1D4F"/>
    <w:rsid w:val="00FE1DE7"/>
    <w:rsid w:val="00FE1DFE"/>
    <w:rsid w:val="00FE1E39"/>
    <w:rsid w:val="00FE1E5A"/>
    <w:rsid w:val="00FE1E8A"/>
    <w:rsid w:val="00FE1EB6"/>
    <w:rsid w:val="00FE1ED0"/>
    <w:rsid w:val="00FE1FD6"/>
    <w:rsid w:val="00FE2006"/>
    <w:rsid w:val="00FE206B"/>
    <w:rsid w:val="00FE2074"/>
    <w:rsid w:val="00FE209A"/>
    <w:rsid w:val="00FE216D"/>
    <w:rsid w:val="00FE217D"/>
    <w:rsid w:val="00FE2217"/>
    <w:rsid w:val="00FE2269"/>
    <w:rsid w:val="00FE2276"/>
    <w:rsid w:val="00FE22B5"/>
    <w:rsid w:val="00FE22C3"/>
    <w:rsid w:val="00FE23E5"/>
    <w:rsid w:val="00FE2433"/>
    <w:rsid w:val="00FE2479"/>
    <w:rsid w:val="00FE2483"/>
    <w:rsid w:val="00FE2513"/>
    <w:rsid w:val="00FE2517"/>
    <w:rsid w:val="00FE251B"/>
    <w:rsid w:val="00FE25FA"/>
    <w:rsid w:val="00FE260C"/>
    <w:rsid w:val="00FE2612"/>
    <w:rsid w:val="00FE2658"/>
    <w:rsid w:val="00FE271B"/>
    <w:rsid w:val="00FE27B5"/>
    <w:rsid w:val="00FE282C"/>
    <w:rsid w:val="00FE284C"/>
    <w:rsid w:val="00FE2857"/>
    <w:rsid w:val="00FE2865"/>
    <w:rsid w:val="00FE2879"/>
    <w:rsid w:val="00FE2885"/>
    <w:rsid w:val="00FE28CC"/>
    <w:rsid w:val="00FE28E6"/>
    <w:rsid w:val="00FE28FD"/>
    <w:rsid w:val="00FE29CA"/>
    <w:rsid w:val="00FE29DE"/>
    <w:rsid w:val="00FE29ED"/>
    <w:rsid w:val="00FE2A2D"/>
    <w:rsid w:val="00FE2A42"/>
    <w:rsid w:val="00FE2A47"/>
    <w:rsid w:val="00FE2A8E"/>
    <w:rsid w:val="00FE2B22"/>
    <w:rsid w:val="00FE2B3E"/>
    <w:rsid w:val="00FE2BB9"/>
    <w:rsid w:val="00FE2BC4"/>
    <w:rsid w:val="00FE2BC6"/>
    <w:rsid w:val="00FE2C2C"/>
    <w:rsid w:val="00FE2C53"/>
    <w:rsid w:val="00FE2C5F"/>
    <w:rsid w:val="00FE2C6C"/>
    <w:rsid w:val="00FE2CA2"/>
    <w:rsid w:val="00FE2CC7"/>
    <w:rsid w:val="00FE2DA4"/>
    <w:rsid w:val="00FE2DF8"/>
    <w:rsid w:val="00FE2E9B"/>
    <w:rsid w:val="00FE2EED"/>
    <w:rsid w:val="00FE2F2B"/>
    <w:rsid w:val="00FE2F34"/>
    <w:rsid w:val="00FE2F66"/>
    <w:rsid w:val="00FE2FE8"/>
    <w:rsid w:val="00FE3030"/>
    <w:rsid w:val="00FE305A"/>
    <w:rsid w:val="00FE30F0"/>
    <w:rsid w:val="00FE313E"/>
    <w:rsid w:val="00FE318D"/>
    <w:rsid w:val="00FE31A8"/>
    <w:rsid w:val="00FE31FC"/>
    <w:rsid w:val="00FE324C"/>
    <w:rsid w:val="00FE3268"/>
    <w:rsid w:val="00FE32B5"/>
    <w:rsid w:val="00FE32CB"/>
    <w:rsid w:val="00FE3331"/>
    <w:rsid w:val="00FE33D4"/>
    <w:rsid w:val="00FE33FE"/>
    <w:rsid w:val="00FE3457"/>
    <w:rsid w:val="00FE3468"/>
    <w:rsid w:val="00FE347B"/>
    <w:rsid w:val="00FE349F"/>
    <w:rsid w:val="00FE34C0"/>
    <w:rsid w:val="00FE3535"/>
    <w:rsid w:val="00FE35AF"/>
    <w:rsid w:val="00FE35DD"/>
    <w:rsid w:val="00FE35F3"/>
    <w:rsid w:val="00FE35FB"/>
    <w:rsid w:val="00FE362B"/>
    <w:rsid w:val="00FE367E"/>
    <w:rsid w:val="00FE36CF"/>
    <w:rsid w:val="00FE3715"/>
    <w:rsid w:val="00FE377C"/>
    <w:rsid w:val="00FE381B"/>
    <w:rsid w:val="00FE386B"/>
    <w:rsid w:val="00FE38D6"/>
    <w:rsid w:val="00FE38DD"/>
    <w:rsid w:val="00FE38FC"/>
    <w:rsid w:val="00FE3912"/>
    <w:rsid w:val="00FE3968"/>
    <w:rsid w:val="00FE39C6"/>
    <w:rsid w:val="00FE3A38"/>
    <w:rsid w:val="00FE3B04"/>
    <w:rsid w:val="00FE3B3B"/>
    <w:rsid w:val="00FE3B8D"/>
    <w:rsid w:val="00FE3B96"/>
    <w:rsid w:val="00FE3BD9"/>
    <w:rsid w:val="00FE3CD3"/>
    <w:rsid w:val="00FE3CEB"/>
    <w:rsid w:val="00FE3D13"/>
    <w:rsid w:val="00FE3D17"/>
    <w:rsid w:val="00FE3DD5"/>
    <w:rsid w:val="00FE3E6C"/>
    <w:rsid w:val="00FE3EC4"/>
    <w:rsid w:val="00FE3EEA"/>
    <w:rsid w:val="00FE3EF0"/>
    <w:rsid w:val="00FE3F6A"/>
    <w:rsid w:val="00FE3FC9"/>
    <w:rsid w:val="00FE3FD5"/>
    <w:rsid w:val="00FE403A"/>
    <w:rsid w:val="00FE406F"/>
    <w:rsid w:val="00FE407C"/>
    <w:rsid w:val="00FE415E"/>
    <w:rsid w:val="00FE419E"/>
    <w:rsid w:val="00FE41A2"/>
    <w:rsid w:val="00FE41BB"/>
    <w:rsid w:val="00FE4239"/>
    <w:rsid w:val="00FE4287"/>
    <w:rsid w:val="00FE4296"/>
    <w:rsid w:val="00FE42A6"/>
    <w:rsid w:val="00FE42F1"/>
    <w:rsid w:val="00FE4315"/>
    <w:rsid w:val="00FE4320"/>
    <w:rsid w:val="00FE4330"/>
    <w:rsid w:val="00FE434F"/>
    <w:rsid w:val="00FE441D"/>
    <w:rsid w:val="00FE4443"/>
    <w:rsid w:val="00FE44D8"/>
    <w:rsid w:val="00FE44F5"/>
    <w:rsid w:val="00FE4522"/>
    <w:rsid w:val="00FE454C"/>
    <w:rsid w:val="00FE45AA"/>
    <w:rsid w:val="00FE45B3"/>
    <w:rsid w:val="00FE467E"/>
    <w:rsid w:val="00FE46B3"/>
    <w:rsid w:val="00FE46B8"/>
    <w:rsid w:val="00FE471E"/>
    <w:rsid w:val="00FE479A"/>
    <w:rsid w:val="00FE47A3"/>
    <w:rsid w:val="00FE47B7"/>
    <w:rsid w:val="00FE47CE"/>
    <w:rsid w:val="00FE484D"/>
    <w:rsid w:val="00FE4855"/>
    <w:rsid w:val="00FE492C"/>
    <w:rsid w:val="00FE495D"/>
    <w:rsid w:val="00FE4A54"/>
    <w:rsid w:val="00FE4A76"/>
    <w:rsid w:val="00FE4AC4"/>
    <w:rsid w:val="00FE4AFC"/>
    <w:rsid w:val="00FE4B14"/>
    <w:rsid w:val="00FE4B30"/>
    <w:rsid w:val="00FE4BC1"/>
    <w:rsid w:val="00FE4C45"/>
    <w:rsid w:val="00FE4E27"/>
    <w:rsid w:val="00FE4F1F"/>
    <w:rsid w:val="00FE4F90"/>
    <w:rsid w:val="00FE4FF1"/>
    <w:rsid w:val="00FE503A"/>
    <w:rsid w:val="00FE5089"/>
    <w:rsid w:val="00FE5098"/>
    <w:rsid w:val="00FE5131"/>
    <w:rsid w:val="00FE514E"/>
    <w:rsid w:val="00FE5224"/>
    <w:rsid w:val="00FE524C"/>
    <w:rsid w:val="00FE5264"/>
    <w:rsid w:val="00FE5273"/>
    <w:rsid w:val="00FE5348"/>
    <w:rsid w:val="00FE5349"/>
    <w:rsid w:val="00FE5390"/>
    <w:rsid w:val="00FE53AA"/>
    <w:rsid w:val="00FE53CB"/>
    <w:rsid w:val="00FE541C"/>
    <w:rsid w:val="00FE5435"/>
    <w:rsid w:val="00FE5514"/>
    <w:rsid w:val="00FE55F4"/>
    <w:rsid w:val="00FE5601"/>
    <w:rsid w:val="00FE5614"/>
    <w:rsid w:val="00FE56FE"/>
    <w:rsid w:val="00FE578D"/>
    <w:rsid w:val="00FE580D"/>
    <w:rsid w:val="00FE58A8"/>
    <w:rsid w:val="00FE5996"/>
    <w:rsid w:val="00FE59B0"/>
    <w:rsid w:val="00FE5A21"/>
    <w:rsid w:val="00FE5A57"/>
    <w:rsid w:val="00FE5A7B"/>
    <w:rsid w:val="00FE5A83"/>
    <w:rsid w:val="00FE5B85"/>
    <w:rsid w:val="00FE5B8D"/>
    <w:rsid w:val="00FE5BD3"/>
    <w:rsid w:val="00FE5BEF"/>
    <w:rsid w:val="00FE5C79"/>
    <w:rsid w:val="00FE5D87"/>
    <w:rsid w:val="00FE5DAF"/>
    <w:rsid w:val="00FE5DD0"/>
    <w:rsid w:val="00FE5F01"/>
    <w:rsid w:val="00FE5F55"/>
    <w:rsid w:val="00FE5FA2"/>
    <w:rsid w:val="00FE6002"/>
    <w:rsid w:val="00FE600F"/>
    <w:rsid w:val="00FE604C"/>
    <w:rsid w:val="00FE6053"/>
    <w:rsid w:val="00FE60E2"/>
    <w:rsid w:val="00FE60FB"/>
    <w:rsid w:val="00FE616D"/>
    <w:rsid w:val="00FE6173"/>
    <w:rsid w:val="00FE6257"/>
    <w:rsid w:val="00FE62BA"/>
    <w:rsid w:val="00FE6357"/>
    <w:rsid w:val="00FE63F7"/>
    <w:rsid w:val="00FE641D"/>
    <w:rsid w:val="00FE647C"/>
    <w:rsid w:val="00FE65B4"/>
    <w:rsid w:val="00FE65B9"/>
    <w:rsid w:val="00FE65E4"/>
    <w:rsid w:val="00FE6611"/>
    <w:rsid w:val="00FE662C"/>
    <w:rsid w:val="00FE66A8"/>
    <w:rsid w:val="00FE67B6"/>
    <w:rsid w:val="00FE67C1"/>
    <w:rsid w:val="00FE683F"/>
    <w:rsid w:val="00FE684E"/>
    <w:rsid w:val="00FE68C4"/>
    <w:rsid w:val="00FE697E"/>
    <w:rsid w:val="00FE6999"/>
    <w:rsid w:val="00FE69C5"/>
    <w:rsid w:val="00FE6A1B"/>
    <w:rsid w:val="00FE6A27"/>
    <w:rsid w:val="00FE6AE8"/>
    <w:rsid w:val="00FE6B0A"/>
    <w:rsid w:val="00FE6BA9"/>
    <w:rsid w:val="00FE6C2C"/>
    <w:rsid w:val="00FE6CCB"/>
    <w:rsid w:val="00FE6CF8"/>
    <w:rsid w:val="00FE6D94"/>
    <w:rsid w:val="00FE6DFB"/>
    <w:rsid w:val="00FE6E15"/>
    <w:rsid w:val="00FE6E35"/>
    <w:rsid w:val="00FE6E39"/>
    <w:rsid w:val="00FE6E7B"/>
    <w:rsid w:val="00FE6E95"/>
    <w:rsid w:val="00FE6EB6"/>
    <w:rsid w:val="00FE6EF8"/>
    <w:rsid w:val="00FE702B"/>
    <w:rsid w:val="00FE713A"/>
    <w:rsid w:val="00FE716D"/>
    <w:rsid w:val="00FE7194"/>
    <w:rsid w:val="00FE71A3"/>
    <w:rsid w:val="00FE71A9"/>
    <w:rsid w:val="00FE71D4"/>
    <w:rsid w:val="00FE7333"/>
    <w:rsid w:val="00FE737F"/>
    <w:rsid w:val="00FE738B"/>
    <w:rsid w:val="00FE7491"/>
    <w:rsid w:val="00FE74C6"/>
    <w:rsid w:val="00FE751C"/>
    <w:rsid w:val="00FE7588"/>
    <w:rsid w:val="00FE765A"/>
    <w:rsid w:val="00FE76ED"/>
    <w:rsid w:val="00FE7791"/>
    <w:rsid w:val="00FE7894"/>
    <w:rsid w:val="00FE791B"/>
    <w:rsid w:val="00FE793A"/>
    <w:rsid w:val="00FE7995"/>
    <w:rsid w:val="00FE79AD"/>
    <w:rsid w:val="00FE79B4"/>
    <w:rsid w:val="00FE79DA"/>
    <w:rsid w:val="00FE79FF"/>
    <w:rsid w:val="00FE7A0C"/>
    <w:rsid w:val="00FE7A1F"/>
    <w:rsid w:val="00FE7A54"/>
    <w:rsid w:val="00FE7A95"/>
    <w:rsid w:val="00FE7A9E"/>
    <w:rsid w:val="00FE7AA3"/>
    <w:rsid w:val="00FE7ADA"/>
    <w:rsid w:val="00FE7B13"/>
    <w:rsid w:val="00FE7B6F"/>
    <w:rsid w:val="00FE7B7D"/>
    <w:rsid w:val="00FE7B97"/>
    <w:rsid w:val="00FE7BF8"/>
    <w:rsid w:val="00FE7C11"/>
    <w:rsid w:val="00FE7C15"/>
    <w:rsid w:val="00FE7C3E"/>
    <w:rsid w:val="00FE7CA4"/>
    <w:rsid w:val="00FE7CF2"/>
    <w:rsid w:val="00FE7D0D"/>
    <w:rsid w:val="00FE7D6A"/>
    <w:rsid w:val="00FE7DA0"/>
    <w:rsid w:val="00FE7DEA"/>
    <w:rsid w:val="00FE7E7E"/>
    <w:rsid w:val="00FE7FBC"/>
    <w:rsid w:val="00FE7FEC"/>
    <w:rsid w:val="00FF0017"/>
    <w:rsid w:val="00FF00DE"/>
    <w:rsid w:val="00FF00FD"/>
    <w:rsid w:val="00FF011D"/>
    <w:rsid w:val="00FF011F"/>
    <w:rsid w:val="00FF02FC"/>
    <w:rsid w:val="00FF0378"/>
    <w:rsid w:val="00FF0399"/>
    <w:rsid w:val="00FF03E4"/>
    <w:rsid w:val="00FF03F1"/>
    <w:rsid w:val="00FF0448"/>
    <w:rsid w:val="00FF04C4"/>
    <w:rsid w:val="00FF04DF"/>
    <w:rsid w:val="00FF04E9"/>
    <w:rsid w:val="00FF0545"/>
    <w:rsid w:val="00FF05B0"/>
    <w:rsid w:val="00FF05B8"/>
    <w:rsid w:val="00FF06AA"/>
    <w:rsid w:val="00FF06BD"/>
    <w:rsid w:val="00FF06C9"/>
    <w:rsid w:val="00FF06F0"/>
    <w:rsid w:val="00FF0709"/>
    <w:rsid w:val="00FF0895"/>
    <w:rsid w:val="00FF08A3"/>
    <w:rsid w:val="00FF091A"/>
    <w:rsid w:val="00FF09BE"/>
    <w:rsid w:val="00FF09C8"/>
    <w:rsid w:val="00FF0A35"/>
    <w:rsid w:val="00FF0A3C"/>
    <w:rsid w:val="00FF0A62"/>
    <w:rsid w:val="00FF0AA7"/>
    <w:rsid w:val="00FF0ADB"/>
    <w:rsid w:val="00FF0B46"/>
    <w:rsid w:val="00FF0B50"/>
    <w:rsid w:val="00FF0BA2"/>
    <w:rsid w:val="00FF0C24"/>
    <w:rsid w:val="00FF0C54"/>
    <w:rsid w:val="00FF0C72"/>
    <w:rsid w:val="00FF0D2C"/>
    <w:rsid w:val="00FF0D5F"/>
    <w:rsid w:val="00FF0DA3"/>
    <w:rsid w:val="00FF0E6F"/>
    <w:rsid w:val="00FF0E73"/>
    <w:rsid w:val="00FF0ED1"/>
    <w:rsid w:val="00FF0EDC"/>
    <w:rsid w:val="00FF0EFE"/>
    <w:rsid w:val="00FF0FA9"/>
    <w:rsid w:val="00FF1028"/>
    <w:rsid w:val="00FF12BB"/>
    <w:rsid w:val="00FF1336"/>
    <w:rsid w:val="00FF13CD"/>
    <w:rsid w:val="00FF1404"/>
    <w:rsid w:val="00FF14A3"/>
    <w:rsid w:val="00FF16BA"/>
    <w:rsid w:val="00FF17C6"/>
    <w:rsid w:val="00FF182E"/>
    <w:rsid w:val="00FF193C"/>
    <w:rsid w:val="00FF1A04"/>
    <w:rsid w:val="00FF1A3C"/>
    <w:rsid w:val="00FF1A46"/>
    <w:rsid w:val="00FF1A69"/>
    <w:rsid w:val="00FF1A77"/>
    <w:rsid w:val="00FF1A81"/>
    <w:rsid w:val="00FF1AAD"/>
    <w:rsid w:val="00FF1B6C"/>
    <w:rsid w:val="00FF1C2C"/>
    <w:rsid w:val="00FF1C9E"/>
    <w:rsid w:val="00FF1CC4"/>
    <w:rsid w:val="00FF1D1D"/>
    <w:rsid w:val="00FF1D88"/>
    <w:rsid w:val="00FF1DFE"/>
    <w:rsid w:val="00FF1E0F"/>
    <w:rsid w:val="00FF1EA0"/>
    <w:rsid w:val="00FF1F35"/>
    <w:rsid w:val="00FF1F70"/>
    <w:rsid w:val="00FF1F77"/>
    <w:rsid w:val="00FF1FA2"/>
    <w:rsid w:val="00FF1FCD"/>
    <w:rsid w:val="00FF201D"/>
    <w:rsid w:val="00FF2061"/>
    <w:rsid w:val="00FF20CC"/>
    <w:rsid w:val="00FF21DC"/>
    <w:rsid w:val="00FF220F"/>
    <w:rsid w:val="00FF221E"/>
    <w:rsid w:val="00FF222A"/>
    <w:rsid w:val="00FF225D"/>
    <w:rsid w:val="00FF2278"/>
    <w:rsid w:val="00FF22B9"/>
    <w:rsid w:val="00FF230C"/>
    <w:rsid w:val="00FF234D"/>
    <w:rsid w:val="00FF23D9"/>
    <w:rsid w:val="00FF2434"/>
    <w:rsid w:val="00FF2494"/>
    <w:rsid w:val="00FF24BA"/>
    <w:rsid w:val="00FF24BC"/>
    <w:rsid w:val="00FF2508"/>
    <w:rsid w:val="00FF25A0"/>
    <w:rsid w:val="00FF25B0"/>
    <w:rsid w:val="00FF25B4"/>
    <w:rsid w:val="00FF261C"/>
    <w:rsid w:val="00FF2632"/>
    <w:rsid w:val="00FF266F"/>
    <w:rsid w:val="00FF2699"/>
    <w:rsid w:val="00FF269C"/>
    <w:rsid w:val="00FF27A7"/>
    <w:rsid w:val="00FF27BC"/>
    <w:rsid w:val="00FF283A"/>
    <w:rsid w:val="00FF28F4"/>
    <w:rsid w:val="00FF294B"/>
    <w:rsid w:val="00FF2967"/>
    <w:rsid w:val="00FF299A"/>
    <w:rsid w:val="00FF2A54"/>
    <w:rsid w:val="00FF2A91"/>
    <w:rsid w:val="00FF2A9B"/>
    <w:rsid w:val="00FF2AA3"/>
    <w:rsid w:val="00FF2B17"/>
    <w:rsid w:val="00FF2B47"/>
    <w:rsid w:val="00FF2C31"/>
    <w:rsid w:val="00FF2D5E"/>
    <w:rsid w:val="00FF2D7C"/>
    <w:rsid w:val="00FF2D96"/>
    <w:rsid w:val="00FF2DEB"/>
    <w:rsid w:val="00FF2DF9"/>
    <w:rsid w:val="00FF2E35"/>
    <w:rsid w:val="00FF2E50"/>
    <w:rsid w:val="00FF2EC1"/>
    <w:rsid w:val="00FF2F5E"/>
    <w:rsid w:val="00FF2FCB"/>
    <w:rsid w:val="00FF3016"/>
    <w:rsid w:val="00FF301A"/>
    <w:rsid w:val="00FF303D"/>
    <w:rsid w:val="00FF3050"/>
    <w:rsid w:val="00FF307E"/>
    <w:rsid w:val="00FF3088"/>
    <w:rsid w:val="00FF30F0"/>
    <w:rsid w:val="00FF3204"/>
    <w:rsid w:val="00FF321E"/>
    <w:rsid w:val="00FF3383"/>
    <w:rsid w:val="00FF33C3"/>
    <w:rsid w:val="00FF33CF"/>
    <w:rsid w:val="00FF33F7"/>
    <w:rsid w:val="00FF3490"/>
    <w:rsid w:val="00FF34BF"/>
    <w:rsid w:val="00FF3518"/>
    <w:rsid w:val="00FF3542"/>
    <w:rsid w:val="00FF358E"/>
    <w:rsid w:val="00FF359D"/>
    <w:rsid w:val="00FF36CD"/>
    <w:rsid w:val="00FF372C"/>
    <w:rsid w:val="00FF374F"/>
    <w:rsid w:val="00FF37BF"/>
    <w:rsid w:val="00FF3806"/>
    <w:rsid w:val="00FF380E"/>
    <w:rsid w:val="00FF385B"/>
    <w:rsid w:val="00FF388F"/>
    <w:rsid w:val="00FF397B"/>
    <w:rsid w:val="00FF39DA"/>
    <w:rsid w:val="00FF39F3"/>
    <w:rsid w:val="00FF3A44"/>
    <w:rsid w:val="00FF3A56"/>
    <w:rsid w:val="00FF3A7B"/>
    <w:rsid w:val="00FF3B0C"/>
    <w:rsid w:val="00FF3B4C"/>
    <w:rsid w:val="00FF3BAB"/>
    <w:rsid w:val="00FF3BCA"/>
    <w:rsid w:val="00FF3BD9"/>
    <w:rsid w:val="00FF3C42"/>
    <w:rsid w:val="00FF3C59"/>
    <w:rsid w:val="00FF3CE0"/>
    <w:rsid w:val="00FF3DCA"/>
    <w:rsid w:val="00FF3E2E"/>
    <w:rsid w:val="00FF3E77"/>
    <w:rsid w:val="00FF3E89"/>
    <w:rsid w:val="00FF3ECD"/>
    <w:rsid w:val="00FF3F42"/>
    <w:rsid w:val="00FF3F8F"/>
    <w:rsid w:val="00FF3FA6"/>
    <w:rsid w:val="00FF3FB5"/>
    <w:rsid w:val="00FF3FBD"/>
    <w:rsid w:val="00FF4015"/>
    <w:rsid w:val="00FF4132"/>
    <w:rsid w:val="00FF4237"/>
    <w:rsid w:val="00FF4251"/>
    <w:rsid w:val="00FF4265"/>
    <w:rsid w:val="00FF42E5"/>
    <w:rsid w:val="00FF4402"/>
    <w:rsid w:val="00FF4471"/>
    <w:rsid w:val="00FF448C"/>
    <w:rsid w:val="00FF459B"/>
    <w:rsid w:val="00FF4640"/>
    <w:rsid w:val="00FF46C0"/>
    <w:rsid w:val="00FF46C1"/>
    <w:rsid w:val="00FF4781"/>
    <w:rsid w:val="00FF4857"/>
    <w:rsid w:val="00FF48A3"/>
    <w:rsid w:val="00FF48F2"/>
    <w:rsid w:val="00FF4930"/>
    <w:rsid w:val="00FF4964"/>
    <w:rsid w:val="00FF4967"/>
    <w:rsid w:val="00FF4972"/>
    <w:rsid w:val="00FF49B9"/>
    <w:rsid w:val="00FF49D5"/>
    <w:rsid w:val="00FF4A7B"/>
    <w:rsid w:val="00FF4BBE"/>
    <w:rsid w:val="00FF4C1E"/>
    <w:rsid w:val="00FF4CDE"/>
    <w:rsid w:val="00FF4CF7"/>
    <w:rsid w:val="00FF4D17"/>
    <w:rsid w:val="00FF4D18"/>
    <w:rsid w:val="00FF4D19"/>
    <w:rsid w:val="00FF4DB9"/>
    <w:rsid w:val="00FF4E0D"/>
    <w:rsid w:val="00FF4E7D"/>
    <w:rsid w:val="00FF4EA2"/>
    <w:rsid w:val="00FF4F1C"/>
    <w:rsid w:val="00FF4F51"/>
    <w:rsid w:val="00FF5010"/>
    <w:rsid w:val="00FF5061"/>
    <w:rsid w:val="00FF5078"/>
    <w:rsid w:val="00FF5115"/>
    <w:rsid w:val="00FF5129"/>
    <w:rsid w:val="00FF5162"/>
    <w:rsid w:val="00FF51C8"/>
    <w:rsid w:val="00FF5218"/>
    <w:rsid w:val="00FF5281"/>
    <w:rsid w:val="00FF531F"/>
    <w:rsid w:val="00FF533C"/>
    <w:rsid w:val="00FF5383"/>
    <w:rsid w:val="00FF53D9"/>
    <w:rsid w:val="00FF540F"/>
    <w:rsid w:val="00FF5461"/>
    <w:rsid w:val="00FF5482"/>
    <w:rsid w:val="00FF54AE"/>
    <w:rsid w:val="00FF554F"/>
    <w:rsid w:val="00FF5582"/>
    <w:rsid w:val="00FF55B0"/>
    <w:rsid w:val="00FF55C3"/>
    <w:rsid w:val="00FF5645"/>
    <w:rsid w:val="00FF56EF"/>
    <w:rsid w:val="00FF56FD"/>
    <w:rsid w:val="00FF5710"/>
    <w:rsid w:val="00FF576C"/>
    <w:rsid w:val="00FF5802"/>
    <w:rsid w:val="00FF58EB"/>
    <w:rsid w:val="00FF5991"/>
    <w:rsid w:val="00FF5AD0"/>
    <w:rsid w:val="00FF5B43"/>
    <w:rsid w:val="00FF5B90"/>
    <w:rsid w:val="00FF5B9D"/>
    <w:rsid w:val="00FF5BAF"/>
    <w:rsid w:val="00FF5BF5"/>
    <w:rsid w:val="00FF5D41"/>
    <w:rsid w:val="00FF5D51"/>
    <w:rsid w:val="00FF5DF7"/>
    <w:rsid w:val="00FF5E06"/>
    <w:rsid w:val="00FF5E86"/>
    <w:rsid w:val="00FF5EB8"/>
    <w:rsid w:val="00FF5F0D"/>
    <w:rsid w:val="00FF5FA4"/>
    <w:rsid w:val="00FF604D"/>
    <w:rsid w:val="00FF609D"/>
    <w:rsid w:val="00FF60A5"/>
    <w:rsid w:val="00FF60CD"/>
    <w:rsid w:val="00FF6121"/>
    <w:rsid w:val="00FF61AF"/>
    <w:rsid w:val="00FF6259"/>
    <w:rsid w:val="00FF62CE"/>
    <w:rsid w:val="00FF62E0"/>
    <w:rsid w:val="00FF62EB"/>
    <w:rsid w:val="00FF6355"/>
    <w:rsid w:val="00FF6363"/>
    <w:rsid w:val="00FF6457"/>
    <w:rsid w:val="00FF6489"/>
    <w:rsid w:val="00FF64A2"/>
    <w:rsid w:val="00FF64B7"/>
    <w:rsid w:val="00FF64FB"/>
    <w:rsid w:val="00FF6534"/>
    <w:rsid w:val="00FF6572"/>
    <w:rsid w:val="00FF657B"/>
    <w:rsid w:val="00FF65E4"/>
    <w:rsid w:val="00FF666A"/>
    <w:rsid w:val="00FF6688"/>
    <w:rsid w:val="00FF66FA"/>
    <w:rsid w:val="00FF67F7"/>
    <w:rsid w:val="00FF6826"/>
    <w:rsid w:val="00FF6870"/>
    <w:rsid w:val="00FF687F"/>
    <w:rsid w:val="00FF68D9"/>
    <w:rsid w:val="00FF68E0"/>
    <w:rsid w:val="00FF68E9"/>
    <w:rsid w:val="00FF6910"/>
    <w:rsid w:val="00FF6952"/>
    <w:rsid w:val="00FF69C3"/>
    <w:rsid w:val="00FF6A24"/>
    <w:rsid w:val="00FF6A77"/>
    <w:rsid w:val="00FF6A79"/>
    <w:rsid w:val="00FF6AA8"/>
    <w:rsid w:val="00FF6AE7"/>
    <w:rsid w:val="00FF6B06"/>
    <w:rsid w:val="00FF6B56"/>
    <w:rsid w:val="00FF6BB8"/>
    <w:rsid w:val="00FF6BC9"/>
    <w:rsid w:val="00FF6C3E"/>
    <w:rsid w:val="00FF6CA9"/>
    <w:rsid w:val="00FF6DB1"/>
    <w:rsid w:val="00FF6E43"/>
    <w:rsid w:val="00FF6EE5"/>
    <w:rsid w:val="00FF6EED"/>
    <w:rsid w:val="00FF6F01"/>
    <w:rsid w:val="00FF6F13"/>
    <w:rsid w:val="00FF6F2E"/>
    <w:rsid w:val="00FF7013"/>
    <w:rsid w:val="00FF70C9"/>
    <w:rsid w:val="00FF710C"/>
    <w:rsid w:val="00FF7203"/>
    <w:rsid w:val="00FF7317"/>
    <w:rsid w:val="00FF7367"/>
    <w:rsid w:val="00FF73AD"/>
    <w:rsid w:val="00FF73E2"/>
    <w:rsid w:val="00FF73FD"/>
    <w:rsid w:val="00FF743D"/>
    <w:rsid w:val="00FF7477"/>
    <w:rsid w:val="00FF748B"/>
    <w:rsid w:val="00FF751F"/>
    <w:rsid w:val="00FF75CD"/>
    <w:rsid w:val="00FF75D6"/>
    <w:rsid w:val="00FF75EE"/>
    <w:rsid w:val="00FF76D1"/>
    <w:rsid w:val="00FF76EC"/>
    <w:rsid w:val="00FF7749"/>
    <w:rsid w:val="00FF77F8"/>
    <w:rsid w:val="00FF7876"/>
    <w:rsid w:val="00FF78F1"/>
    <w:rsid w:val="00FF790D"/>
    <w:rsid w:val="00FF7938"/>
    <w:rsid w:val="00FF793C"/>
    <w:rsid w:val="00FF79BA"/>
    <w:rsid w:val="00FF79F8"/>
    <w:rsid w:val="00FF7A0F"/>
    <w:rsid w:val="00FF7A12"/>
    <w:rsid w:val="00FF7B08"/>
    <w:rsid w:val="00FF7B68"/>
    <w:rsid w:val="00FF7B9B"/>
    <w:rsid w:val="00FF7CD5"/>
    <w:rsid w:val="00FF7CD9"/>
    <w:rsid w:val="00FF7CF7"/>
    <w:rsid w:val="00FF7D42"/>
    <w:rsid w:val="00FF7D88"/>
    <w:rsid w:val="00FF7D94"/>
    <w:rsid w:val="00FF7E9C"/>
    <w:rsid w:val="00FF7F6E"/>
    <w:rsid w:val="00FF7FEE"/>
    <w:rsid w:val="0102623B"/>
    <w:rsid w:val="01034481"/>
    <w:rsid w:val="0103F1E0"/>
    <w:rsid w:val="01044B23"/>
    <w:rsid w:val="01051194"/>
    <w:rsid w:val="010617A5"/>
    <w:rsid w:val="010754F4"/>
    <w:rsid w:val="010A7A3B"/>
    <w:rsid w:val="010CD7F8"/>
    <w:rsid w:val="010D34F9"/>
    <w:rsid w:val="010D47C5"/>
    <w:rsid w:val="01127555"/>
    <w:rsid w:val="0112A216"/>
    <w:rsid w:val="0113F1AF"/>
    <w:rsid w:val="01162C86"/>
    <w:rsid w:val="011735C4"/>
    <w:rsid w:val="011A1CF6"/>
    <w:rsid w:val="011A6C81"/>
    <w:rsid w:val="011A6DB0"/>
    <w:rsid w:val="011B6492"/>
    <w:rsid w:val="011DC401"/>
    <w:rsid w:val="011E07C9"/>
    <w:rsid w:val="011F3102"/>
    <w:rsid w:val="011FDFA8"/>
    <w:rsid w:val="011FE542"/>
    <w:rsid w:val="01208688"/>
    <w:rsid w:val="01217664"/>
    <w:rsid w:val="012176EA"/>
    <w:rsid w:val="01236354"/>
    <w:rsid w:val="0127D037"/>
    <w:rsid w:val="01290FE3"/>
    <w:rsid w:val="01299C5F"/>
    <w:rsid w:val="0129FC0F"/>
    <w:rsid w:val="012A989C"/>
    <w:rsid w:val="012C0EC7"/>
    <w:rsid w:val="012E5B3D"/>
    <w:rsid w:val="012EB6ED"/>
    <w:rsid w:val="01313962"/>
    <w:rsid w:val="013400DA"/>
    <w:rsid w:val="0135016D"/>
    <w:rsid w:val="01356E17"/>
    <w:rsid w:val="0136594D"/>
    <w:rsid w:val="0136E77F"/>
    <w:rsid w:val="0138109E"/>
    <w:rsid w:val="013ACD76"/>
    <w:rsid w:val="013AFA32"/>
    <w:rsid w:val="013BD3C8"/>
    <w:rsid w:val="013BDA63"/>
    <w:rsid w:val="013E0854"/>
    <w:rsid w:val="013F5A7D"/>
    <w:rsid w:val="0140713C"/>
    <w:rsid w:val="01410289"/>
    <w:rsid w:val="01413C3C"/>
    <w:rsid w:val="0142762B"/>
    <w:rsid w:val="0143CE38"/>
    <w:rsid w:val="0143E092"/>
    <w:rsid w:val="0144AADB"/>
    <w:rsid w:val="0146E074"/>
    <w:rsid w:val="0146EDAA"/>
    <w:rsid w:val="01480376"/>
    <w:rsid w:val="01492B6A"/>
    <w:rsid w:val="014A0BE9"/>
    <w:rsid w:val="014B72D8"/>
    <w:rsid w:val="014BA115"/>
    <w:rsid w:val="014BC478"/>
    <w:rsid w:val="014C82BE"/>
    <w:rsid w:val="014F2A80"/>
    <w:rsid w:val="014F6CDD"/>
    <w:rsid w:val="01513938"/>
    <w:rsid w:val="0151737A"/>
    <w:rsid w:val="01558DC5"/>
    <w:rsid w:val="0157F533"/>
    <w:rsid w:val="01587B57"/>
    <w:rsid w:val="0159D444"/>
    <w:rsid w:val="015A2935"/>
    <w:rsid w:val="015C2C82"/>
    <w:rsid w:val="015C5F30"/>
    <w:rsid w:val="015CA4F0"/>
    <w:rsid w:val="0160A29A"/>
    <w:rsid w:val="0161C9B7"/>
    <w:rsid w:val="0163ACD0"/>
    <w:rsid w:val="0164156A"/>
    <w:rsid w:val="01647C26"/>
    <w:rsid w:val="016542CC"/>
    <w:rsid w:val="01662D32"/>
    <w:rsid w:val="01678A85"/>
    <w:rsid w:val="01695D65"/>
    <w:rsid w:val="016AF29B"/>
    <w:rsid w:val="016AFEE6"/>
    <w:rsid w:val="016D62BB"/>
    <w:rsid w:val="016E94D5"/>
    <w:rsid w:val="016F7442"/>
    <w:rsid w:val="0170038A"/>
    <w:rsid w:val="017057C6"/>
    <w:rsid w:val="017075E8"/>
    <w:rsid w:val="01725E32"/>
    <w:rsid w:val="017260FA"/>
    <w:rsid w:val="01728FC7"/>
    <w:rsid w:val="01729E6F"/>
    <w:rsid w:val="0173D330"/>
    <w:rsid w:val="01745B69"/>
    <w:rsid w:val="01752BB5"/>
    <w:rsid w:val="0175425D"/>
    <w:rsid w:val="017596FC"/>
    <w:rsid w:val="0176B84E"/>
    <w:rsid w:val="017A42EA"/>
    <w:rsid w:val="017BF1BE"/>
    <w:rsid w:val="01809CA8"/>
    <w:rsid w:val="018224B0"/>
    <w:rsid w:val="0182EC40"/>
    <w:rsid w:val="018385DC"/>
    <w:rsid w:val="01841BAF"/>
    <w:rsid w:val="0185FC23"/>
    <w:rsid w:val="018640E3"/>
    <w:rsid w:val="0186DA60"/>
    <w:rsid w:val="018701FA"/>
    <w:rsid w:val="0187E728"/>
    <w:rsid w:val="0188D1D8"/>
    <w:rsid w:val="018FDE4A"/>
    <w:rsid w:val="018FF054"/>
    <w:rsid w:val="0191300D"/>
    <w:rsid w:val="0192CEAE"/>
    <w:rsid w:val="0192D202"/>
    <w:rsid w:val="0192DB80"/>
    <w:rsid w:val="0193919A"/>
    <w:rsid w:val="0194768F"/>
    <w:rsid w:val="0197FBC5"/>
    <w:rsid w:val="0199045D"/>
    <w:rsid w:val="0199FF19"/>
    <w:rsid w:val="019B8842"/>
    <w:rsid w:val="019B9EBE"/>
    <w:rsid w:val="019D8ED7"/>
    <w:rsid w:val="019D9C5D"/>
    <w:rsid w:val="019DA6B2"/>
    <w:rsid w:val="019E9162"/>
    <w:rsid w:val="019E96C0"/>
    <w:rsid w:val="019EC72A"/>
    <w:rsid w:val="019F7660"/>
    <w:rsid w:val="019FD568"/>
    <w:rsid w:val="01A10A3B"/>
    <w:rsid w:val="01A1683F"/>
    <w:rsid w:val="01A1DD0C"/>
    <w:rsid w:val="01A3B9C8"/>
    <w:rsid w:val="01A48EB6"/>
    <w:rsid w:val="01A53FF2"/>
    <w:rsid w:val="01A56CB6"/>
    <w:rsid w:val="01A5A318"/>
    <w:rsid w:val="01A5CDA1"/>
    <w:rsid w:val="01A6AE79"/>
    <w:rsid w:val="01A72D86"/>
    <w:rsid w:val="01A9BB3C"/>
    <w:rsid w:val="01AA606E"/>
    <w:rsid w:val="01AC059C"/>
    <w:rsid w:val="01AD9EB9"/>
    <w:rsid w:val="01AFC667"/>
    <w:rsid w:val="01B02013"/>
    <w:rsid w:val="01B08ADB"/>
    <w:rsid w:val="01B167C2"/>
    <w:rsid w:val="01B1982C"/>
    <w:rsid w:val="01B453F6"/>
    <w:rsid w:val="01B4AED1"/>
    <w:rsid w:val="01B5F6EE"/>
    <w:rsid w:val="01B7111B"/>
    <w:rsid w:val="01B7750D"/>
    <w:rsid w:val="01B83653"/>
    <w:rsid w:val="01BB2145"/>
    <w:rsid w:val="01BCD1A4"/>
    <w:rsid w:val="01BD6E05"/>
    <w:rsid w:val="01BD78E9"/>
    <w:rsid w:val="01BDAD7F"/>
    <w:rsid w:val="01BE9993"/>
    <w:rsid w:val="01BF4E4D"/>
    <w:rsid w:val="01C1AA1E"/>
    <w:rsid w:val="01C23AFF"/>
    <w:rsid w:val="01C29ECE"/>
    <w:rsid w:val="01C4703B"/>
    <w:rsid w:val="01C4B1FE"/>
    <w:rsid w:val="01C54E07"/>
    <w:rsid w:val="01C5BE5A"/>
    <w:rsid w:val="01C5EAC0"/>
    <w:rsid w:val="01C6B700"/>
    <w:rsid w:val="01C77AAA"/>
    <w:rsid w:val="01CAC70E"/>
    <w:rsid w:val="01CAFE75"/>
    <w:rsid w:val="01CBC111"/>
    <w:rsid w:val="01CBDA5B"/>
    <w:rsid w:val="01CC1983"/>
    <w:rsid w:val="01CD4439"/>
    <w:rsid w:val="01CE9D35"/>
    <w:rsid w:val="01CEC212"/>
    <w:rsid w:val="01CF6348"/>
    <w:rsid w:val="01CFC714"/>
    <w:rsid w:val="01D0AC4A"/>
    <w:rsid w:val="01D0F6DE"/>
    <w:rsid w:val="01D543C2"/>
    <w:rsid w:val="01D55BC6"/>
    <w:rsid w:val="01D630FB"/>
    <w:rsid w:val="01D73736"/>
    <w:rsid w:val="01D88F21"/>
    <w:rsid w:val="01D9A9ED"/>
    <w:rsid w:val="01DB962E"/>
    <w:rsid w:val="01DC3B91"/>
    <w:rsid w:val="01DC7559"/>
    <w:rsid w:val="01DCCD17"/>
    <w:rsid w:val="01DEBFA2"/>
    <w:rsid w:val="01E094DF"/>
    <w:rsid w:val="01E0BDD8"/>
    <w:rsid w:val="01E3CDD6"/>
    <w:rsid w:val="01E41B53"/>
    <w:rsid w:val="01E66B96"/>
    <w:rsid w:val="01E76387"/>
    <w:rsid w:val="01E86D6C"/>
    <w:rsid w:val="01E90EC8"/>
    <w:rsid w:val="01EBBACF"/>
    <w:rsid w:val="01EC2917"/>
    <w:rsid w:val="01EEA15C"/>
    <w:rsid w:val="01EECFA4"/>
    <w:rsid w:val="01F18039"/>
    <w:rsid w:val="01F254D6"/>
    <w:rsid w:val="01F426DF"/>
    <w:rsid w:val="01F58345"/>
    <w:rsid w:val="01F629E5"/>
    <w:rsid w:val="01F6323E"/>
    <w:rsid w:val="01FA9BB4"/>
    <w:rsid w:val="01FB256A"/>
    <w:rsid w:val="01FB48F1"/>
    <w:rsid w:val="01FC9F21"/>
    <w:rsid w:val="01FDA639"/>
    <w:rsid w:val="01FE7AD6"/>
    <w:rsid w:val="01FEA7DD"/>
    <w:rsid w:val="01FF3B6C"/>
    <w:rsid w:val="01FF4045"/>
    <w:rsid w:val="02006152"/>
    <w:rsid w:val="02018C49"/>
    <w:rsid w:val="020215D6"/>
    <w:rsid w:val="02037913"/>
    <w:rsid w:val="0203A7E6"/>
    <w:rsid w:val="02054CD9"/>
    <w:rsid w:val="02058807"/>
    <w:rsid w:val="02073032"/>
    <w:rsid w:val="02076E8E"/>
    <w:rsid w:val="0209227B"/>
    <w:rsid w:val="0209AD93"/>
    <w:rsid w:val="020C8B52"/>
    <w:rsid w:val="020CE29D"/>
    <w:rsid w:val="020E1496"/>
    <w:rsid w:val="020F8CD1"/>
    <w:rsid w:val="021160CA"/>
    <w:rsid w:val="02120E50"/>
    <w:rsid w:val="02126226"/>
    <w:rsid w:val="0212B0E5"/>
    <w:rsid w:val="0212BA23"/>
    <w:rsid w:val="02139EC6"/>
    <w:rsid w:val="0213C4B8"/>
    <w:rsid w:val="0213F7C1"/>
    <w:rsid w:val="0214709B"/>
    <w:rsid w:val="0214F289"/>
    <w:rsid w:val="0215831C"/>
    <w:rsid w:val="0215D813"/>
    <w:rsid w:val="02169A7E"/>
    <w:rsid w:val="0216DE17"/>
    <w:rsid w:val="021AC021"/>
    <w:rsid w:val="021C58A1"/>
    <w:rsid w:val="021CAA5A"/>
    <w:rsid w:val="021CCC99"/>
    <w:rsid w:val="021DED46"/>
    <w:rsid w:val="021FAD6E"/>
    <w:rsid w:val="02212E31"/>
    <w:rsid w:val="022151CF"/>
    <w:rsid w:val="022233BE"/>
    <w:rsid w:val="0223A5C8"/>
    <w:rsid w:val="0224342A"/>
    <w:rsid w:val="02243A60"/>
    <w:rsid w:val="0224BFED"/>
    <w:rsid w:val="0227D723"/>
    <w:rsid w:val="02281B71"/>
    <w:rsid w:val="02284A2A"/>
    <w:rsid w:val="0228CD26"/>
    <w:rsid w:val="022B90BE"/>
    <w:rsid w:val="022BC3B3"/>
    <w:rsid w:val="022C7CC0"/>
    <w:rsid w:val="022E6A9A"/>
    <w:rsid w:val="022E97B8"/>
    <w:rsid w:val="022F08AA"/>
    <w:rsid w:val="0231A575"/>
    <w:rsid w:val="0232DA7E"/>
    <w:rsid w:val="02330E2E"/>
    <w:rsid w:val="0234AC5D"/>
    <w:rsid w:val="0235FBB4"/>
    <w:rsid w:val="0236466F"/>
    <w:rsid w:val="02381554"/>
    <w:rsid w:val="0238481D"/>
    <w:rsid w:val="02391A3A"/>
    <w:rsid w:val="02392613"/>
    <w:rsid w:val="023946A5"/>
    <w:rsid w:val="023976CA"/>
    <w:rsid w:val="023B4AC7"/>
    <w:rsid w:val="02405495"/>
    <w:rsid w:val="02425E18"/>
    <w:rsid w:val="02434A12"/>
    <w:rsid w:val="0243B710"/>
    <w:rsid w:val="0248A94D"/>
    <w:rsid w:val="024AB419"/>
    <w:rsid w:val="024C21C7"/>
    <w:rsid w:val="024CEED1"/>
    <w:rsid w:val="024E5740"/>
    <w:rsid w:val="024FF27A"/>
    <w:rsid w:val="0253A84A"/>
    <w:rsid w:val="0255011D"/>
    <w:rsid w:val="0255647E"/>
    <w:rsid w:val="025724AF"/>
    <w:rsid w:val="025C7F40"/>
    <w:rsid w:val="025CAE74"/>
    <w:rsid w:val="025CE127"/>
    <w:rsid w:val="025D45C8"/>
    <w:rsid w:val="025D72F6"/>
    <w:rsid w:val="025F1D6C"/>
    <w:rsid w:val="025F42D2"/>
    <w:rsid w:val="02602C53"/>
    <w:rsid w:val="02606F78"/>
    <w:rsid w:val="0261E423"/>
    <w:rsid w:val="02620FCC"/>
    <w:rsid w:val="0266DEAF"/>
    <w:rsid w:val="0268D946"/>
    <w:rsid w:val="026AA17C"/>
    <w:rsid w:val="026AE9F3"/>
    <w:rsid w:val="026C2A59"/>
    <w:rsid w:val="026CAED4"/>
    <w:rsid w:val="0271C346"/>
    <w:rsid w:val="02743559"/>
    <w:rsid w:val="02754848"/>
    <w:rsid w:val="02756818"/>
    <w:rsid w:val="0275845F"/>
    <w:rsid w:val="0276AE39"/>
    <w:rsid w:val="0276CE63"/>
    <w:rsid w:val="02779E66"/>
    <w:rsid w:val="02789086"/>
    <w:rsid w:val="0278E1C3"/>
    <w:rsid w:val="02792CB4"/>
    <w:rsid w:val="027A1DD7"/>
    <w:rsid w:val="027AAF5B"/>
    <w:rsid w:val="027B2409"/>
    <w:rsid w:val="027B3DA4"/>
    <w:rsid w:val="027B6BB6"/>
    <w:rsid w:val="027B7F83"/>
    <w:rsid w:val="027BDE78"/>
    <w:rsid w:val="027C9B86"/>
    <w:rsid w:val="027D1063"/>
    <w:rsid w:val="027E41DE"/>
    <w:rsid w:val="027EB68B"/>
    <w:rsid w:val="027FD1D3"/>
    <w:rsid w:val="028006E9"/>
    <w:rsid w:val="02809CE1"/>
    <w:rsid w:val="02820240"/>
    <w:rsid w:val="02823E8D"/>
    <w:rsid w:val="0283A94D"/>
    <w:rsid w:val="0283F4EE"/>
    <w:rsid w:val="02851831"/>
    <w:rsid w:val="0285B81E"/>
    <w:rsid w:val="0286227A"/>
    <w:rsid w:val="0286F111"/>
    <w:rsid w:val="0287CC63"/>
    <w:rsid w:val="02885D98"/>
    <w:rsid w:val="028D3B4E"/>
    <w:rsid w:val="028D95C8"/>
    <w:rsid w:val="028DF5E9"/>
    <w:rsid w:val="028E1DEC"/>
    <w:rsid w:val="028E67DD"/>
    <w:rsid w:val="028EB745"/>
    <w:rsid w:val="029056DA"/>
    <w:rsid w:val="02908A3D"/>
    <w:rsid w:val="029205C9"/>
    <w:rsid w:val="029368DD"/>
    <w:rsid w:val="02939288"/>
    <w:rsid w:val="02948B42"/>
    <w:rsid w:val="0295DCCB"/>
    <w:rsid w:val="02967FAA"/>
    <w:rsid w:val="02973ACB"/>
    <w:rsid w:val="0297D392"/>
    <w:rsid w:val="029A1DB0"/>
    <w:rsid w:val="029ADFB8"/>
    <w:rsid w:val="029B3F17"/>
    <w:rsid w:val="029BC959"/>
    <w:rsid w:val="029CB2F3"/>
    <w:rsid w:val="029D9224"/>
    <w:rsid w:val="029F73B4"/>
    <w:rsid w:val="02A07048"/>
    <w:rsid w:val="02A0995A"/>
    <w:rsid w:val="02A0B5A6"/>
    <w:rsid w:val="02A0BA47"/>
    <w:rsid w:val="02A17CC0"/>
    <w:rsid w:val="02A18332"/>
    <w:rsid w:val="02A1F507"/>
    <w:rsid w:val="02A4BBD7"/>
    <w:rsid w:val="02A512D1"/>
    <w:rsid w:val="02A5D222"/>
    <w:rsid w:val="02A75006"/>
    <w:rsid w:val="02A9B260"/>
    <w:rsid w:val="02AA85BB"/>
    <w:rsid w:val="02AD1D9F"/>
    <w:rsid w:val="02ADAC21"/>
    <w:rsid w:val="02ADE7D7"/>
    <w:rsid w:val="02AF5BB8"/>
    <w:rsid w:val="02AFF086"/>
    <w:rsid w:val="02B1C757"/>
    <w:rsid w:val="02B1D492"/>
    <w:rsid w:val="02B1E67A"/>
    <w:rsid w:val="02B337D4"/>
    <w:rsid w:val="02B45608"/>
    <w:rsid w:val="02B4E408"/>
    <w:rsid w:val="02B948C7"/>
    <w:rsid w:val="02B9EF29"/>
    <w:rsid w:val="02BA3E8C"/>
    <w:rsid w:val="02BA70AA"/>
    <w:rsid w:val="02BC7D7C"/>
    <w:rsid w:val="02C2535A"/>
    <w:rsid w:val="02C4726C"/>
    <w:rsid w:val="02C489D6"/>
    <w:rsid w:val="02C5D7ED"/>
    <w:rsid w:val="02C6B51F"/>
    <w:rsid w:val="02CA1607"/>
    <w:rsid w:val="02CA33F8"/>
    <w:rsid w:val="02CA5518"/>
    <w:rsid w:val="02CC9C43"/>
    <w:rsid w:val="02CDD3E5"/>
    <w:rsid w:val="02CE637B"/>
    <w:rsid w:val="02CE98D3"/>
    <w:rsid w:val="02CF73A9"/>
    <w:rsid w:val="02D03CD5"/>
    <w:rsid w:val="02D1A612"/>
    <w:rsid w:val="02D29EE0"/>
    <w:rsid w:val="02D5587F"/>
    <w:rsid w:val="02D5ECAD"/>
    <w:rsid w:val="02D98DB7"/>
    <w:rsid w:val="02DC41C4"/>
    <w:rsid w:val="02DC44DA"/>
    <w:rsid w:val="02DC9DF5"/>
    <w:rsid w:val="02DD1747"/>
    <w:rsid w:val="02DE603C"/>
    <w:rsid w:val="02DEA7F5"/>
    <w:rsid w:val="02DF2A42"/>
    <w:rsid w:val="02DF3F06"/>
    <w:rsid w:val="02E0E84F"/>
    <w:rsid w:val="02E27F01"/>
    <w:rsid w:val="02E2FBD0"/>
    <w:rsid w:val="02E4BF68"/>
    <w:rsid w:val="02E63794"/>
    <w:rsid w:val="02E82936"/>
    <w:rsid w:val="02EA7D68"/>
    <w:rsid w:val="02EB394F"/>
    <w:rsid w:val="02EC5673"/>
    <w:rsid w:val="02ECAF07"/>
    <w:rsid w:val="02EEDFF3"/>
    <w:rsid w:val="02EF6B30"/>
    <w:rsid w:val="02EFA36D"/>
    <w:rsid w:val="02EFF143"/>
    <w:rsid w:val="02F090BC"/>
    <w:rsid w:val="02F12F33"/>
    <w:rsid w:val="02F1498A"/>
    <w:rsid w:val="02F3B6BD"/>
    <w:rsid w:val="02F4FECC"/>
    <w:rsid w:val="02F55B41"/>
    <w:rsid w:val="02F8E621"/>
    <w:rsid w:val="02F955B7"/>
    <w:rsid w:val="02FB31F9"/>
    <w:rsid w:val="02FBC2C4"/>
    <w:rsid w:val="02FD74A4"/>
    <w:rsid w:val="02FD8E00"/>
    <w:rsid w:val="02FF671F"/>
    <w:rsid w:val="02FFC28F"/>
    <w:rsid w:val="02FFD421"/>
    <w:rsid w:val="0300FC1C"/>
    <w:rsid w:val="03058455"/>
    <w:rsid w:val="0305E099"/>
    <w:rsid w:val="0306406D"/>
    <w:rsid w:val="0306DB63"/>
    <w:rsid w:val="030A6F02"/>
    <w:rsid w:val="030BDBFD"/>
    <w:rsid w:val="030C5832"/>
    <w:rsid w:val="030C8305"/>
    <w:rsid w:val="030E7CD1"/>
    <w:rsid w:val="030EB6B1"/>
    <w:rsid w:val="0310F2B7"/>
    <w:rsid w:val="03134429"/>
    <w:rsid w:val="03152AF6"/>
    <w:rsid w:val="0315F80D"/>
    <w:rsid w:val="03163034"/>
    <w:rsid w:val="03172877"/>
    <w:rsid w:val="03181BEF"/>
    <w:rsid w:val="0318ADC8"/>
    <w:rsid w:val="031987FF"/>
    <w:rsid w:val="0319C214"/>
    <w:rsid w:val="031A6B17"/>
    <w:rsid w:val="031BBC19"/>
    <w:rsid w:val="031CBB9D"/>
    <w:rsid w:val="031CC9D1"/>
    <w:rsid w:val="031CFD9B"/>
    <w:rsid w:val="031F57F3"/>
    <w:rsid w:val="031F97BC"/>
    <w:rsid w:val="032009C3"/>
    <w:rsid w:val="03211BE3"/>
    <w:rsid w:val="0322B12C"/>
    <w:rsid w:val="03256333"/>
    <w:rsid w:val="03257C33"/>
    <w:rsid w:val="03271B24"/>
    <w:rsid w:val="0329F896"/>
    <w:rsid w:val="032A3E39"/>
    <w:rsid w:val="032CE33D"/>
    <w:rsid w:val="032F928D"/>
    <w:rsid w:val="0330E3F3"/>
    <w:rsid w:val="03313125"/>
    <w:rsid w:val="0334081F"/>
    <w:rsid w:val="0334BCB7"/>
    <w:rsid w:val="0334DD70"/>
    <w:rsid w:val="033650C7"/>
    <w:rsid w:val="03373FF0"/>
    <w:rsid w:val="0339DC18"/>
    <w:rsid w:val="033B9906"/>
    <w:rsid w:val="033C9D53"/>
    <w:rsid w:val="033D9567"/>
    <w:rsid w:val="033F424D"/>
    <w:rsid w:val="03403FA0"/>
    <w:rsid w:val="0340EC96"/>
    <w:rsid w:val="0343B2F6"/>
    <w:rsid w:val="0343F198"/>
    <w:rsid w:val="03446605"/>
    <w:rsid w:val="0346431F"/>
    <w:rsid w:val="03468900"/>
    <w:rsid w:val="0348ACA0"/>
    <w:rsid w:val="0348E38E"/>
    <w:rsid w:val="0349F7F0"/>
    <w:rsid w:val="034B15B7"/>
    <w:rsid w:val="034F0075"/>
    <w:rsid w:val="034F3F30"/>
    <w:rsid w:val="03519979"/>
    <w:rsid w:val="0351BFFB"/>
    <w:rsid w:val="035425B8"/>
    <w:rsid w:val="0356CAB4"/>
    <w:rsid w:val="03570029"/>
    <w:rsid w:val="035826C3"/>
    <w:rsid w:val="035858F0"/>
    <w:rsid w:val="03585B8F"/>
    <w:rsid w:val="0358AC30"/>
    <w:rsid w:val="0358DBEE"/>
    <w:rsid w:val="0358F489"/>
    <w:rsid w:val="035C815A"/>
    <w:rsid w:val="035EC9E3"/>
    <w:rsid w:val="03606A09"/>
    <w:rsid w:val="0360761D"/>
    <w:rsid w:val="03625ED2"/>
    <w:rsid w:val="0366CB10"/>
    <w:rsid w:val="0367AF5B"/>
    <w:rsid w:val="036A404A"/>
    <w:rsid w:val="036AD552"/>
    <w:rsid w:val="036C740C"/>
    <w:rsid w:val="036D4162"/>
    <w:rsid w:val="036D88C8"/>
    <w:rsid w:val="036F9CC3"/>
    <w:rsid w:val="03722F1C"/>
    <w:rsid w:val="03744D67"/>
    <w:rsid w:val="03755743"/>
    <w:rsid w:val="03760F3B"/>
    <w:rsid w:val="0377B9B2"/>
    <w:rsid w:val="0379FC67"/>
    <w:rsid w:val="037E67E0"/>
    <w:rsid w:val="037FCF93"/>
    <w:rsid w:val="0380855D"/>
    <w:rsid w:val="0380A3EC"/>
    <w:rsid w:val="03833C87"/>
    <w:rsid w:val="0383BE83"/>
    <w:rsid w:val="03851FB9"/>
    <w:rsid w:val="03852A4D"/>
    <w:rsid w:val="0386873C"/>
    <w:rsid w:val="038AC402"/>
    <w:rsid w:val="038B1E44"/>
    <w:rsid w:val="038BF27F"/>
    <w:rsid w:val="038C33B5"/>
    <w:rsid w:val="038C929A"/>
    <w:rsid w:val="038D6439"/>
    <w:rsid w:val="038DFB83"/>
    <w:rsid w:val="038F5A44"/>
    <w:rsid w:val="039066F1"/>
    <w:rsid w:val="03921DD9"/>
    <w:rsid w:val="0393ABEC"/>
    <w:rsid w:val="0393B38D"/>
    <w:rsid w:val="039466AE"/>
    <w:rsid w:val="0394BA77"/>
    <w:rsid w:val="0396A7AF"/>
    <w:rsid w:val="03973DCC"/>
    <w:rsid w:val="03981460"/>
    <w:rsid w:val="039A1F57"/>
    <w:rsid w:val="039BED74"/>
    <w:rsid w:val="039C0887"/>
    <w:rsid w:val="039CE286"/>
    <w:rsid w:val="039D809D"/>
    <w:rsid w:val="039DBC68"/>
    <w:rsid w:val="039DFBA7"/>
    <w:rsid w:val="039E47F8"/>
    <w:rsid w:val="039E69D1"/>
    <w:rsid w:val="03A06EBA"/>
    <w:rsid w:val="03A08599"/>
    <w:rsid w:val="03A16827"/>
    <w:rsid w:val="03A2A843"/>
    <w:rsid w:val="03A4187C"/>
    <w:rsid w:val="03A5AEC4"/>
    <w:rsid w:val="03A8F2C6"/>
    <w:rsid w:val="03A999FA"/>
    <w:rsid w:val="03AD2797"/>
    <w:rsid w:val="03AEDE20"/>
    <w:rsid w:val="03AF937C"/>
    <w:rsid w:val="03AFF1A9"/>
    <w:rsid w:val="03B27D55"/>
    <w:rsid w:val="03B2B876"/>
    <w:rsid w:val="03B2D430"/>
    <w:rsid w:val="03B2F193"/>
    <w:rsid w:val="03B5D0D2"/>
    <w:rsid w:val="03B6C150"/>
    <w:rsid w:val="03B9FD02"/>
    <w:rsid w:val="03BA51F3"/>
    <w:rsid w:val="03BB7C27"/>
    <w:rsid w:val="03BD3E40"/>
    <w:rsid w:val="03BEC08C"/>
    <w:rsid w:val="03C20429"/>
    <w:rsid w:val="03C25372"/>
    <w:rsid w:val="03C2B6C8"/>
    <w:rsid w:val="03C54B19"/>
    <w:rsid w:val="03C80306"/>
    <w:rsid w:val="03C8A6FF"/>
    <w:rsid w:val="03CA1EA2"/>
    <w:rsid w:val="03CB456B"/>
    <w:rsid w:val="03CBBAAA"/>
    <w:rsid w:val="03CBF2C2"/>
    <w:rsid w:val="03CC5931"/>
    <w:rsid w:val="03CDC543"/>
    <w:rsid w:val="03CDDF8C"/>
    <w:rsid w:val="03CE386A"/>
    <w:rsid w:val="03CED94D"/>
    <w:rsid w:val="03CEDAF4"/>
    <w:rsid w:val="03CF0EA6"/>
    <w:rsid w:val="03CFB556"/>
    <w:rsid w:val="03D1C382"/>
    <w:rsid w:val="03D4A87D"/>
    <w:rsid w:val="03D73EAF"/>
    <w:rsid w:val="03D78BD5"/>
    <w:rsid w:val="03D83717"/>
    <w:rsid w:val="03D92431"/>
    <w:rsid w:val="03D92496"/>
    <w:rsid w:val="03D988DA"/>
    <w:rsid w:val="03D9C28A"/>
    <w:rsid w:val="03D9C57D"/>
    <w:rsid w:val="03DABDC6"/>
    <w:rsid w:val="03DF6F8B"/>
    <w:rsid w:val="03DFC9F1"/>
    <w:rsid w:val="03E18C8C"/>
    <w:rsid w:val="03E2C2BD"/>
    <w:rsid w:val="03E2E5C9"/>
    <w:rsid w:val="03E30EDC"/>
    <w:rsid w:val="03E3A08A"/>
    <w:rsid w:val="03E4685B"/>
    <w:rsid w:val="03E46B29"/>
    <w:rsid w:val="03E4A3A9"/>
    <w:rsid w:val="03E9AF28"/>
    <w:rsid w:val="03EA3100"/>
    <w:rsid w:val="03EAB2F0"/>
    <w:rsid w:val="03ED5556"/>
    <w:rsid w:val="03ED71C6"/>
    <w:rsid w:val="03EE5D65"/>
    <w:rsid w:val="03EEF1DB"/>
    <w:rsid w:val="03EF1389"/>
    <w:rsid w:val="03F11C96"/>
    <w:rsid w:val="03F496B8"/>
    <w:rsid w:val="03F5292E"/>
    <w:rsid w:val="03F56E53"/>
    <w:rsid w:val="03FB431B"/>
    <w:rsid w:val="03FB9A3A"/>
    <w:rsid w:val="03FB9BEC"/>
    <w:rsid w:val="03FC5A1D"/>
    <w:rsid w:val="03FD36D6"/>
    <w:rsid w:val="03FDA320"/>
    <w:rsid w:val="03FE9BB4"/>
    <w:rsid w:val="03FF0AE9"/>
    <w:rsid w:val="03FF95B8"/>
    <w:rsid w:val="0400941F"/>
    <w:rsid w:val="04038DC8"/>
    <w:rsid w:val="040598C4"/>
    <w:rsid w:val="0406C97A"/>
    <w:rsid w:val="0408E10A"/>
    <w:rsid w:val="040958E8"/>
    <w:rsid w:val="0409FF12"/>
    <w:rsid w:val="040A789A"/>
    <w:rsid w:val="040AD143"/>
    <w:rsid w:val="040CC965"/>
    <w:rsid w:val="040CD6B6"/>
    <w:rsid w:val="040CDFD0"/>
    <w:rsid w:val="040DE022"/>
    <w:rsid w:val="04111006"/>
    <w:rsid w:val="04116A0C"/>
    <w:rsid w:val="0411E453"/>
    <w:rsid w:val="041214FC"/>
    <w:rsid w:val="041241F7"/>
    <w:rsid w:val="0414B3EE"/>
    <w:rsid w:val="0414CDD5"/>
    <w:rsid w:val="04177024"/>
    <w:rsid w:val="0417B067"/>
    <w:rsid w:val="04189ADB"/>
    <w:rsid w:val="0419FEA3"/>
    <w:rsid w:val="041A57E4"/>
    <w:rsid w:val="041B6B95"/>
    <w:rsid w:val="041C00DA"/>
    <w:rsid w:val="041CDA40"/>
    <w:rsid w:val="041E1A28"/>
    <w:rsid w:val="041F1DF2"/>
    <w:rsid w:val="04205AA3"/>
    <w:rsid w:val="04208540"/>
    <w:rsid w:val="0421705A"/>
    <w:rsid w:val="04235683"/>
    <w:rsid w:val="042375E1"/>
    <w:rsid w:val="0426CDC8"/>
    <w:rsid w:val="0426E2E4"/>
    <w:rsid w:val="0427079B"/>
    <w:rsid w:val="042826FC"/>
    <w:rsid w:val="042885B0"/>
    <w:rsid w:val="04292BE4"/>
    <w:rsid w:val="042A7A23"/>
    <w:rsid w:val="042A80A7"/>
    <w:rsid w:val="042B8D25"/>
    <w:rsid w:val="042BD3A2"/>
    <w:rsid w:val="042BEB7B"/>
    <w:rsid w:val="042D9758"/>
    <w:rsid w:val="042F1784"/>
    <w:rsid w:val="04309904"/>
    <w:rsid w:val="04312513"/>
    <w:rsid w:val="043322D8"/>
    <w:rsid w:val="0434F83C"/>
    <w:rsid w:val="04368EF4"/>
    <w:rsid w:val="043A5D34"/>
    <w:rsid w:val="043BF002"/>
    <w:rsid w:val="043C2C18"/>
    <w:rsid w:val="043E6BC1"/>
    <w:rsid w:val="043E784E"/>
    <w:rsid w:val="043E8AE7"/>
    <w:rsid w:val="043F1CFB"/>
    <w:rsid w:val="043FFDE5"/>
    <w:rsid w:val="0441DF66"/>
    <w:rsid w:val="0442FE02"/>
    <w:rsid w:val="0443187E"/>
    <w:rsid w:val="04445CBA"/>
    <w:rsid w:val="0445D130"/>
    <w:rsid w:val="0445DF2A"/>
    <w:rsid w:val="0446A68D"/>
    <w:rsid w:val="044783EB"/>
    <w:rsid w:val="0447E03F"/>
    <w:rsid w:val="0448C25C"/>
    <w:rsid w:val="04494FEC"/>
    <w:rsid w:val="0449AA3B"/>
    <w:rsid w:val="044B53EF"/>
    <w:rsid w:val="044BBA95"/>
    <w:rsid w:val="044D35D0"/>
    <w:rsid w:val="044DB4D7"/>
    <w:rsid w:val="044E91F7"/>
    <w:rsid w:val="044F0612"/>
    <w:rsid w:val="045103F5"/>
    <w:rsid w:val="04510469"/>
    <w:rsid w:val="04515906"/>
    <w:rsid w:val="045297E0"/>
    <w:rsid w:val="0453EFED"/>
    <w:rsid w:val="04540B6C"/>
    <w:rsid w:val="0454902D"/>
    <w:rsid w:val="0454FDD3"/>
    <w:rsid w:val="04564D01"/>
    <w:rsid w:val="0457CC6F"/>
    <w:rsid w:val="04588FF0"/>
    <w:rsid w:val="0458F742"/>
    <w:rsid w:val="04598C3E"/>
    <w:rsid w:val="045B7153"/>
    <w:rsid w:val="045D612D"/>
    <w:rsid w:val="045DBDC4"/>
    <w:rsid w:val="045FD8A0"/>
    <w:rsid w:val="0460CA0B"/>
    <w:rsid w:val="046111D5"/>
    <w:rsid w:val="0463034E"/>
    <w:rsid w:val="04632311"/>
    <w:rsid w:val="04666766"/>
    <w:rsid w:val="046732A4"/>
    <w:rsid w:val="0467E819"/>
    <w:rsid w:val="0468728D"/>
    <w:rsid w:val="0469EF5C"/>
    <w:rsid w:val="046AA0BE"/>
    <w:rsid w:val="046E1835"/>
    <w:rsid w:val="046F622C"/>
    <w:rsid w:val="046FDC4C"/>
    <w:rsid w:val="046FFC84"/>
    <w:rsid w:val="0472FE7B"/>
    <w:rsid w:val="0474B63D"/>
    <w:rsid w:val="04767FB4"/>
    <w:rsid w:val="0478ABFC"/>
    <w:rsid w:val="047A242B"/>
    <w:rsid w:val="047B877E"/>
    <w:rsid w:val="047D36B8"/>
    <w:rsid w:val="047DFDB2"/>
    <w:rsid w:val="0480474F"/>
    <w:rsid w:val="0480AE98"/>
    <w:rsid w:val="0481BE76"/>
    <w:rsid w:val="0483F4C8"/>
    <w:rsid w:val="04856ADC"/>
    <w:rsid w:val="04863557"/>
    <w:rsid w:val="0486BAAA"/>
    <w:rsid w:val="048811C6"/>
    <w:rsid w:val="048AEB2B"/>
    <w:rsid w:val="048B4374"/>
    <w:rsid w:val="048D41BF"/>
    <w:rsid w:val="048ED600"/>
    <w:rsid w:val="048F2097"/>
    <w:rsid w:val="048FF584"/>
    <w:rsid w:val="049108EB"/>
    <w:rsid w:val="04920C98"/>
    <w:rsid w:val="049236A4"/>
    <w:rsid w:val="04927D39"/>
    <w:rsid w:val="0492B106"/>
    <w:rsid w:val="0492F9C2"/>
    <w:rsid w:val="04944BFE"/>
    <w:rsid w:val="049519CD"/>
    <w:rsid w:val="049730C7"/>
    <w:rsid w:val="049803AC"/>
    <w:rsid w:val="0498C0D4"/>
    <w:rsid w:val="049951A4"/>
    <w:rsid w:val="049B8063"/>
    <w:rsid w:val="049C3C34"/>
    <w:rsid w:val="049E1D76"/>
    <w:rsid w:val="049E37E0"/>
    <w:rsid w:val="049F85E5"/>
    <w:rsid w:val="049FF46A"/>
    <w:rsid w:val="04A028C3"/>
    <w:rsid w:val="04A059A1"/>
    <w:rsid w:val="04A0A7E5"/>
    <w:rsid w:val="04A19E9F"/>
    <w:rsid w:val="04A2F004"/>
    <w:rsid w:val="04A2FAD6"/>
    <w:rsid w:val="04A38C19"/>
    <w:rsid w:val="04A42A55"/>
    <w:rsid w:val="04A562A9"/>
    <w:rsid w:val="04A57983"/>
    <w:rsid w:val="04A607DE"/>
    <w:rsid w:val="04A80FC9"/>
    <w:rsid w:val="04AAE088"/>
    <w:rsid w:val="04AB6BF6"/>
    <w:rsid w:val="04AB9781"/>
    <w:rsid w:val="04AD63E1"/>
    <w:rsid w:val="04AEE8FE"/>
    <w:rsid w:val="04AF228B"/>
    <w:rsid w:val="04B01B54"/>
    <w:rsid w:val="04B07768"/>
    <w:rsid w:val="04B1D60B"/>
    <w:rsid w:val="04B203C0"/>
    <w:rsid w:val="04B33E80"/>
    <w:rsid w:val="04B4738F"/>
    <w:rsid w:val="04B50B8D"/>
    <w:rsid w:val="04B54E3E"/>
    <w:rsid w:val="04B62303"/>
    <w:rsid w:val="04B6D932"/>
    <w:rsid w:val="04B826B1"/>
    <w:rsid w:val="04BAAE6E"/>
    <w:rsid w:val="04BB846F"/>
    <w:rsid w:val="04BB9EAC"/>
    <w:rsid w:val="04BBD34E"/>
    <w:rsid w:val="04BC1D5B"/>
    <w:rsid w:val="04BCD072"/>
    <w:rsid w:val="04BE057C"/>
    <w:rsid w:val="04C226D9"/>
    <w:rsid w:val="04C29894"/>
    <w:rsid w:val="04C3ACB2"/>
    <w:rsid w:val="04C4BEE6"/>
    <w:rsid w:val="04C86D56"/>
    <w:rsid w:val="04CC2F02"/>
    <w:rsid w:val="04CD3556"/>
    <w:rsid w:val="04CE559D"/>
    <w:rsid w:val="04CE9220"/>
    <w:rsid w:val="04CFC411"/>
    <w:rsid w:val="04D002FD"/>
    <w:rsid w:val="04D014A8"/>
    <w:rsid w:val="04D277FA"/>
    <w:rsid w:val="04D2A6FB"/>
    <w:rsid w:val="04D3F76F"/>
    <w:rsid w:val="04D4808E"/>
    <w:rsid w:val="04D4991E"/>
    <w:rsid w:val="04D4B5A6"/>
    <w:rsid w:val="04D4D552"/>
    <w:rsid w:val="04D57D2C"/>
    <w:rsid w:val="04D59ED6"/>
    <w:rsid w:val="04D6C14C"/>
    <w:rsid w:val="04D81A2F"/>
    <w:rsid w:val="04DA93BA"/>
    <w:rsid w:val="04DB7F84"/>
    <w:rsid w:val="04DC3EBC"/>
    <w:rsid w:val="04DC7E65"/>
    <w:rsid w:val="04DE72ED"/>
    <w:rsid w:val="04DFB3BA"/>
    <w:rsid w:val="04E1BA4D"/>
    <w:rsid w:val="04E1ECE7"/>
    <w:rsid w:val="04E2228D"/>
    <w:rsid w:val="04E40EC1"/>
    <w:rsid w:val="04E42381"/>
    <w:rsid w:val="04E646C7"/>
    <w:rsid w:val="04E6A9FE"/>
    <w:rsid w:val="04E6F807"/>
    <w:rsid w:val="04E82DDF"/>
    <w:rsid w:val="04E9C076"/>
    <w:rsid w:val="04EA1E6F"/>
    <w:rsid w:val="04EB7F35"/>
    <w:rsid w:val="04EF3837"/>
    <w:rsid w:val="04F3513B"/>
    <w:rsid w:val="04F4683A"/>
    <w:rsid w:val="04F6C799"/>
    <w:rsid w:val="04F82903"/>
    <w:rsid w:val="04F87B5F"/>
    <w:rsid w:val="04F9C94A"/>
    <w:rsid w:val="04FA7822"/>
    <w:rsid w:val="04FAA736"/>
    <w:rsid w:val="04FB4342"/>
    <w:rsid w:val="04FC8CB8"/>
    <w:rsid w:val="04FC9786"/>
    <w:rsid w:val="04FCD88D"/>
    <w:rsid w:val="05007C82"/>
    <w:rsid w:val="0500B2D6"/>
    <w:rsid w:val="050191BA"/>
    <w:rsid w:val="0502D625"/>
    <w:rsid w:val="05033F6F"/>
    <w:rsid w:val="0505807A"/>
    <w:rsid w:val="0506394C"/>
    <w:rsid w:val="05067C5B"/>
    <w:rsid w:val="0506B5E2"/>
    <w:rsid w:val="0508150F"/>
    <w:rsid w:val="0509FBD1"/>
    <w:rsid w:val="050ABEC0"/>
    <w:rsid w:val="050CF702"/>
    <w:rsid w:val="050D9F34"/>
    <w:rsid w:val="050E3EA9"/>
    <w:rsid w:val="050F08F4"/>
    <w:rsid w:val="050F5A64"/>
    <w:rsid w:val="050F696B"/>
    <w:rsid w:val="050F861F"/>
    <w:rsid w:val="0510C94A"/>
    <w:rsid w:val="05111C35"/>
    <w:rsid w:val="051206DE"/>
    <w:rsid w:val="051261B4"/>
    <w:rsid w:val="05148BC3"/>
    <w:rsid w:val="0515B913"/>
    <w:rsid w:val="0515EBF5"/>
    <w:rsid w:val="0516B886"/>
    <w:rsid w:val="0517FD1E"/>
    <w:rsid w:val="05186AE7"/>
    <w:rsid w:val="0518E6C0"/>
    <w:rsid w:val="051B2081"/>
    <w:rsid w:val="051CABFD"/>
    <w:rsid w:val="051D125C"/>
    <w:rsid w:val="051D2237"/>
    <w:rsid w:val="051D570A"/>
    <w:rsid w:val="051DF473"/>
    <w:rsid w:val="051F4CCB"/>
    <w:rsid w:val="051F6425"/>
    <w:rsid w:val="051FA5C1"/>
    <w:rsid w:val="051FFB3A"/>
    <w:rsid w:val="05204BFB"/>
    <w:rsid w:val="052105B0"/>
    <w:rsid w:val="05234CD2"/>
    <w:rsid w:val="052677D2"/>
    <w:rsid w:val="05268217"/>
    <w:rsid w:val="05273352"/>
    <w:rsid w:val="052749AA"/>
    <w:rsid w:val="05276A2A"/>
    <w:rsid w:val="0527BAD7"/>
    <w:rsid w:val="05286DF0"/>
    <w:rsid w:val="052920FB"/>
    <w:rsid w:val="0529B410"/>
    <w:rsid w:val="052CC08E"/>
    <w:rsid w:val="052DAA59"/>
    <w:rsid w:val="052F1049"/>
    <w:rsid w:val="052F197E"/>
    <w:rsid w:val="0532A6FD"/>
    <w:rsid w:val="0533E23F"/>
    <w:rsid w:val="05354CF3"/>
    <w:rsid w:val="053729AA"/>
    <w:rsid w:val="053A70CA"/>
    <w:rsid w:val="053BC598"/>
    <w:rsid w:val="053C9691"/>
    <w:rsid w:val="053CB3A0"/>
    <w:rsid w:val="053D32D3"/>
    <w:rsid w:val="053EE3DF"/>
    <w:rsid w:val="05407BD6"/>
    <w:rsid w:val="05431091"/>
    <w:rsid w:val="054396D7"/>
    <w:rsid w:val="05439827"/>
    <w:rsid w:val="054424B2"/>
    <w:rsid w:val="05452367"/>
    <w:rsid w:val="0545D1A9"/>
    <w:rsid w:val="05470DEA"/>
    <w:rsid w:val="05470FF3"/>
    <w:rsid w:val="05484F8A"/>
    <w:rsid w:val="0548B7ED"/>
    <w:rsid w:val="054908E1"/>
    <w:rsid w:val="05491B9B"/>
    <w:rsid w:val="05493044"/>
    <w:rsid w:val="054AA892"/>
    <w:rsid w:val="054C77A8"/>
    <w:rsid w:val="054D1413"/>
    <w:rsid w:val="054D23DE"/>
    <w:rsid w:val="054DD7B9"/>
    <w:rsid w:val="054E04A3"/>
    <w:rsid w:val="05506B53"/>
    <w:rsid w:val="0550EBD7"/>
    <w:rsid w:val="0551172D"/>
    <w:rsid w:val="05544CEA"/>
    <w:rsid w:val="055565DA"/>
    <w:rsid w:val="0555ACE2"/>
    <w:rsid w:val="0556367D"/>
    <w:rsid w:val="0559352F"/>
    <w:rsid w:val="055A2102"/>
    <w:rsid w:val="055B6891"/>
    <w:rsid w:val="055BA6B0"/>
    <w:rsid w:val="055C65CB"/>
    <w:rsid w:val="05606B15"/>
    <w:rsid w:val="05609D30"/>
    <w:rsid w:val="05627D39"/>
    <w:rsid w:val="0562883F"/>
    <w:rsid w:val="0562BB32"/>
    <w:rsid w:val="0563A153"/>
    <w:rsid w:val="05644F84"/>
    <w:rsid w:val="0564BFB3"/>
    <w:rsid w:val="05653952"/>
    <w:rsid w:val="05658DC0"/>
    <w:rsid w:val="05677613"/>
    <w:rsid w:val="0567BF4A"/>
    <w:rsid w:val="0567CEEB"/>
    <w:rsid w:val="0567E776"/>
    <w:rsid w:val="05680BDD"/>
    <w:rsid w:val="0569A9C7"/>
    <w:rsid w:val="0569D874"/>
    <w:rsid w:val="0569E3C4"/>
    <w:rsid w:val="056B4E84"/>
    <w:rsid w:val="056C6CBF"/>
    <w:rsid w:val="056D3EA6"/>
    <w:rsid w:val="056DABFC"/>
    <w:rsid w:val="056EA2A7"/>
    <w:rsid w:val="056EB79F"/>
    <w:rsid w:val="057011EB"/>
    <w:rsid w:val="057105BB"/>
    <w:rsid w:val="05718361"/>
    <w:rsid w:val="05723122"/>
    <w:rsid w:val="057242AA"/>
    <w:rsid w:val="057362E0"/>
    <w:rsid w:val="0575FBF5"/>
    <w:rsid w:val="0576D42E"/>
    <w:rsid w:val="057ABE5A"/>
    <w:rsid w:val="057B4658"/>
    <w:rsid w:val="057B56B2"/>
    <w:rsid w:val="057BE4C8"/>
    <w:rsid w:val="057E54BA"/>
    <w:rsid w:val="057F2AD3"/>
    <w:rsid w:val="0581AF07"/>
    <w:rsid w:val="0582B73F"/>
    <w:rsid w:val="0582E082"/>
    <w:rsid w:val="05841340"/>
    <w:rsid w:val="058443D5"/>
    <w:rsid w:val="0584E399"/>
    <w:rsid w:val="0589F520"/>
    <w:rsid w:val="058A2EF6"/>
    <w:rsid w:val="058AAF73"/>
    <w:rsid w:val="058C4A7E"/>
    <w:rsid w:val="058D01C3"/>
    <w:rsid w:val="058D4442"/>
    <w:rsid w:val="058F9391"/>
    <w:rsid w:val="058FEE8C"/>
    <w:rsid w:val="058FEFA5"/>
    <w:rsid w:val="05906833"/>
    <w:rsid w:val="059131F6"/>
    <w:rsid w:val="05915F7F"/>
    <w:rsid w:val="0592414B"/>
    <w:rsid w:val="05931D94"/>
    <w:rsid w:val="0593C3AA"/>
    <w:rsid w:val="0593DB38"/>
    <w:rsid w:val="0593EA22"/>
    <w:rsid w:val="05968B17"/>
    <w:rsid w:val="0596DBCA"/>
    <w:rsid w:val="05971740"/>
    <w:rsid w:val="05972BEE"/>
    <w:rsid w:val="0597550E"/>
    <w:rsid w:val="0597A730"/>
    <w:rsid w:val="05984987"/>
    <w:rsid w:val="05996E08"/>
    <w:rsid w:val="059AE737"/>
    <w:rsid w:val="059F2F72"/>
    <w:rsid w:val="059F906D"/>
    <w:rsid w:val="059FC9B6"/>
    <w:rsid w:val="059FDCF8"/>
    <w:rsid w:val="05A00512"/>
    <w:rsid w:val="05A10556"/>
    <w:rsid w:val="05A13E08"/>
    <w:rsid w:val="05A2A3BE"/>
    <w:rsid w:val="05A574D6"/>
    <w:rsid w:val="05A9B384"/>
    <w:rsid w:val="05AAEF26"/>
    <w:rsid w:val="05ACCC53"/>
    <w:rsid w:val="05AE998D"/>
    <w:rsid w:val="05AF0E67"/>
    <w:rsid w:val="05AFF45B"/>
    <w:rsid w:val="05B26B53"/>
    <w:rsid w:val="05B3382F"/>
    <w:rsid w:val="05B4AF66"/>
    <w:rsid w:val="05B60D5F"/>
    <w:rsid w:val="05B8DE57"/>
    <w:rsid w:val="05BA32D0"/>
    <w:rsid w:val="05BA4C10"/>
    <w:rsid w:val="05BA6402"/>
    <w:rsid w:val="05BA7338"/>
    <w:rsid w:val="05BA7558"/>
    <w:rsid w:val="05BBD9C1"/>
    <w:rsid w:val="05BC7F8A"/>
    <w:rsid w:val="05BCE1F0"/>
    <w:rsid w:val="05BFBADC"/>
    <w:rsid w:val="05BFBF29"/>
    <w:rsid w:val="05BFD352"/>
    <w:rsid w:val="05C056A8"/>
    <w:rsid w:val="05C0BB22"/>
    <w:rsid w:val="05C217CC"/>
    <w:rsid w:val="05C21D7C"/>
    <w:rsid w:val="05C5C09E"/>
    <w:rsid w:val="05C62C0F"/>
    <w:rsid w:val="05C9DF80"/>
    <w:rsid w:val="05CA6C8E"/>
    <w:rsid w:val="05CAAFFB"/>
    <w:rsid w:val="05CE1D77"/>
    <w:rsid w:val="05D16FC4"/>
    <w:rsid w:val="05D1A249"/>
    <w:rsid w:val="05D4251B"/>
    <w:rsid w:val="05D447A4"/>
    <w:rsid w:val="05D45D4F"/>
    <w:rsid w:val="05D48CBB"/>
    <w:rsid w:val="05D7B4DA"/>
    <w:rsid w:val="05D8FBAF"/>
    <w:rsid w:val="05D94784"/>
    <w:rsid w:val="05DA474F"/>
    <w:rsid w:val="05DBF60F"/>
    <w:rsid w:val="05DC97CD"/>
    <w:rsid w:val="05DE1F29"/>
    <w:rsid w:val="05E0AA08"/>
    <w:rsid w:val="05E2923B"/>
    <w:rsid w:val="05E5204D"/>
    <w:rsid w:val="05E606BE"/>
    <w:rsid w:val="05E6875D"/>
    <w:rsid w:val="05EA0775"/>
    <w:rsid w:val="05ED2967"/>
    <w:rsid w:val="05EDAEAD"/>
    <w:rsid w:val="05EEB319"/>
    <w:rsid w:val="05F02563"/>
    <w:rsid w:val="05F07617"/>
    <w:rsid w:val="05F17F49"/>
    <w:rsid w:val="05F1955D"/>
    <w:rsid w:val="05F198AB"/>
    <w:rsid w:val="05F274F1"/>
    <w:rsid w:val="05F2C070"/>
    <w:rsid w:val="05F3FF90"/>
    <w:rsid w:val="05FAD918"/>
    <w:rsid w:val="05FB4DB9"/>
    <w:rsid w:val="05FBB719"/>
    <w:rsid w:val="05FC8794"/>
    <w:rsid w:val="05FDFCF3"/>
    <w:rsid w:val="05FFECA2"/>
    <w:rsid w:val="0601E60A"/>
    <w:rsid w:val="0604105E"/>
    <w:rsid w:val="06047CBD"/>
    <w:rsid w:val="06066991"/>
    <w:rsid w:val="0606D1E2"/>
    <w:rsid w:val="0608231B"/>
    <w:rsid w:val="0608C10E"/>
    <w:rsid w:val="060A2B0C"/>
    <w:rsid w:val="060ABC4E"/>
    <w:rsid w:val="060BE898"/>
    <w:rsid w:val="060CEEE2"/>
    <w:rsid w:val="060DEB7C"/>
    <w:rsid w:val="060F8BD1"/>
    <w:rsid w:val="0611B994"/>
    <w:rsid w:val="0612122B"/>
    <w:rsid w:val="06122B67"/>
    <w:rsid w:val="06127393"/>
    <w:rsid w:val="06134DDE"/>
    <w:rsid w:val="06142E2F"/>
    <w:rsid w:val="061592B2"/>
    <w:rsid w:val="0616589B"/>
    <w:rsid w:val="0616F409"/>
    <w:rsid w:val="0618909B"/>
    <w:rsid w:val="0618D7BE"/>
    <w:rsid w:val="0618FAE8"/>
    <w:rsid w:val="061C2FCD"/>
    <w:rsid w:val="061F730F"/>
    <w:rsid w:val="062084F7"/>
    <w:rsid w:val="0621624E"/>
    <w:rsid w:val="0622CC47"/>
    <w:rsid w:val="0623AC96"/>
    <w:rsid w:val="0625B24D"/>
    <w:rsid w:val="0626E460"/>
    <w:rsid w:val="06278107"/>
    <w:rsid w:val="06282DF6"/>
    <w:rsid w:val="0628B8DC"/>
    <w:rsid w:val="062A26A5"/>
    <w:rsid w:val="062A93F5"/>
    <w:rsid w:val="062AAF27"/>
    <w:rsid w:val="062BFB3F"/>
    <w:rsid w:val="062CE5C0"/>
    <w:rsid w:val="062D23C2"/>
    <w:rsid w:val="062D51A0"/>
    <w:rsid w:val="062D51A1"/>
    <w:rsid w:val="062F67B2"/>
    <w:rsid w:val="06310F19"/>
    <w:rsid w:val="06312ED2"/>
    <w:rsid w:val="063322FA"/>
    <w:rsid w:val="0633AC1F"/>
    <w:rsid w:val="0633E123"/>
    <w:rsid w:val="063517A0"/>
    <w:rsid w:val="063527D2"/>
    <w:rsid w:val="06358E71"/>
    <w:rsid w:val="0635B04B"/>
    <w:rsid w:val="06361498"/>
    <w:rsid w:val="063746BF"/>
    <w:rsid w:val="06379F20"/>
    <w:rsid w:val="0637D4B9"/>
    <w:rsid w:val="0639D06D"/>
    <w:rsid w:val="0639DA10"/>
    <w:rsid w:val="063A2323"/>
    <w:rsid w:val="063B3495"/>
    <w:rsid w:val="063D0008"/>
    <w:rsid w:val="063D1B24"/>
    <w:rsid w:val="063F89B0"/>
    <w:rsid w:val="0643C613"/>
    <w:rsid w:val="064684FE"/>
    <w:rsid w:val="064688D9"/>
    <w:rsid w:val="06475227"/>
    <w:rsid w:val="064D1547"/>
    <w:rsid w:val="06515884"/>
    <w:rsid w:val="06523EFF"/>
    <w:rsid w:val="06529579"/>
    <w:rsid w:val="06542937"/>
    <w:rsid w:val="065469B1"/>
    <w:rsid w:val="06560F61"/>
    <w:rsid w:val="0656334A"/>
    <w:rsid w:val="0657850C"/>
    <w:rsid w:val="0657A891"/>
    <w:rsid w:val="0657C9A4"/>
    <w:rsid w:val="06581243"/>
    <w:rsid w:val="0658DE0D"/>
    <w:rsid w:val="0658F9CB"/>
    <w:rsid w:val="065907DD"/>
    <w:rsid w:val="0659D8AA"/>
    <w:rsid w:val="065B9C6C"/>
    <w:rsid w:val="065BAD26"/>
    <w:rsid w:val="065BE3FD"/>
    <w:rsid w:val="065BFFEF"/>
    <w:rsid w:val="065DB26D"/>
    <w:rsid w:val="065F1588"/>
    <w:rsid w:val="065FA119"/>
    <w:rsid w:val="065FE914"/>
    <w:rsid w:val="06600723"/>
    <w:rsid w:val="0660EF7B"/>
    <w:rsid w:val="06616D2B"/>
    <w:rsid w:val="0661E9EB"/>
    <w:rsid w:val="0661F2A5"/>
    <w:rsid w:val="066294D7"/>
    <w:rsid w:val="0663E609"/>
    <w:rsid w:val="0663F1BA"/>
    <w:rsid w:val="0664C278"/>
    <w:rsid w:val="0665C412"/>
    <w:rsid w:val="06680C0D"/>
    <w:rsid w:val="0669755A"/>
    <w:rsid w:val="0669F220"/>
    <w:rsid w:val="066A841C"/>
    <w:rsid w:val="066C3D97"/>
    <w:rsid w:val="066C8030"/>
    <w:rsid w:val="066C8FE4"/>
    <w:rsid w:val="066E091F"/>
    <w:rsid w:val="066EF15B"/>
    <w:rsid w:val="0670CFC4"/>
    <w:rsid w:val="0670FFE1"/>
    <w:rsid w:val="0671706B"/>
    <w:rsid w:val="06727111"/>
    <w:rsid w:val="06727A83"/>
    <w:rsid w:val="0673C4B5"/>
    <w:rsid w:val="0675D2E0"/>
    <w:rsid w:val="0676581F"/>
    <w:rsid w:val="0679ECCB"/>
    <w:rsid w:val="067A2AA4"/>
    <w:rsid w:val="067AD69E"/>
    <w:rsid w:val="067C5076"/>
    <w:rsid w:val="067CA43D"/>
    <w:rsid w:val="067E2CC6"/>
    <w:rsid w:val="067E2D0A"/>
    <w:rsid w:val="06817845"/>
    <w:rsid w:val="0682CD36"/>
    <w:rsid w:val="06836C57"/>
    <w:rsid w:val="06839C6A"/>
    <w:rsid w:val="06848B93"/>
    <w:rsid w:val="06859143"/>
    <w:rsid w:val="06863F80"/>
    <w:rsid w:val="06876555"/>
    <w:rsid w:val="0689F403"/>
    <w:rsid w:val="068AAC90"/>
    <w:rsid w:val="068B79DD"/>
    <w:rsid w:val="068D1101"/>
    <w:rsid w:val="068D3888"/>
    <w:rsid w:val="068DED53"/>
    <w:rsid w:val="068E1B57"/>
    <w:rsid w:val="068E6E00"/>
    <w:rsid w:val="068E6F94"/>
    <w:rsid w:val="068E97A2"/>
    <w:rsid w:val="068EF07F"/>
    <w:rsid w:val="069097B1"/>
    <w:rsid w:val="0690BB42"/>
    <w:rsid w:val="06942326"/>
    <w:rsid w:val="06950824"/>
    <w:rsid w:val="069592BB"/>
    <w:rsid w:val="0696BE3B"/>
    <w:rsid w:val="0697B54C"/>
    <w:rsid w:val="0698E3CC"/>
    <w:rsid w:val="06999A0C"/>
    <w:rsid w:val="069B9EEC"/>
    <w:rsid w:val="069CB318"/>
    <w:rsid w:val="069F021E"/>
    <w:rsid w:val="06A09518"/>
    <w:rsid w:val="06A1169A"/>
    <w:rsid w:val="06A1545E"/>
    <w:rsid w:val="06A2C094"/>
    <w:rsid w:val="06A44166"/>
    <w:rsid w:val="06A63F7B"/>
    <w:rsid w:val="06A797D9"/>
    <w:rsid w:val="06AB347A"/>
    <w:rsid w:val="06AD5E37"/>
    <w:rsid w:val="06AEF628"/>
    <w:rsid w:val="06AF87BB"/>
    <w:rsid w:val="06B18974"/>
    <w:rsid w:val="06B1C112"/>
    <w:rsid w:val="06B2C3FA"/>
    <w:rsid w:val="06B51D80"/>
    <w:rsid w:val="06B533D5"/>
    <w:rsid w:val="06B63001"/>
    <w:rsid w:val="06B77287"/>
    <w:rsid w:val="06B78EA0"/>
    <w:rsid w:val="06B8C9C1"/>
    <w:rsid w:val="06BB487B"/>
    <w:rsid w:val="06BBE1A3"/>
    <w:rsid w:val="06BE13F5"/>
    <w:rsid w:val="06BE1828"/>
    <w:rsid w:val="06BE6134"/>
    <w:rsid w:val="06C10F23"/>
    <w:rsid w:val="06C1651E"/>
    <w:rsid w:val="06C4C3A3"/>
    <w:rsid w:val="06C6D87C"/>
    <w:rsid w:val="06C71A3D"/>
    <w:rsid w:val="06C74CA9"/>
    <w:rsid w:val="06C7D8B1"/>
    <w:rsid w:val="06C7F39C"/>
    <w:rsid w:val="06C84C11"/>
    <w:rsid w:val="06CECFCC"/>
    <w:rsid w:val="06CF14F6"/>
    <w:rsid w:val="06D24930"/>
    <w:rsid w:val="06D2655F"/>
    <w:rsid w:val="06D3F011"/>
    <w:rsid w:val="06D45217"/>
    <w:rsid w:val="06D4BFB9"/>
    <w:rsid w:val="06D53A2B"/>
    <w:rsid w:val="06D6E4CA"/>
    <w:rsid w:val="06D74A3B"/>
    <w:rsid w:val="06D8D672"/>
    <w:rsid w:val="06D93AF1"/>
    <w:rsid w:val="06DB7756"/>
    <w:rsid w:val="06DBB557"/>
    <w:rsid w:val="06DC7CA7"/>
    <w:rsid w:val="06DD6545"/>
    <w:rsid w:val="06DE39C9"/>
    <w:rsid w:val="06E214E3"/>
    <w:rsid w:val="06E26276"/>
    <w:rsid w:val="06E3449F"/>
    <w:rsid w:val="06E4BF94"/>
    <w:rsid w:val="06E60F44"/>
    <w:rsid w:val="06E86A9C"/>
    <w:rsid w:val="06E9DD72"/>
    <w:rsid w:val="06ED162B"/>
    <w:rsid w:val="06EEE7A1"/>
    <w:rsid w:val="06EFB301"/>
    <w:rsid w:val="06EFBC1C"/>
    <w:rsid w:val="06F25A84"/>
    <w:rsid w:val="06F499A5"/>
    <w:rsid w:val="06F70A4A"/>
    <w:rsid w:val="06F8584F"/>
    <w:rsid w:val="06F8D053"/>
    <w:rsid w:val="06F98CEA"/>
    <w:rsid w:val="06F9A018"/>
    <w:rsid w:val="06F9FD32"/>
    <w:rsid w:val="06FDE154"/>
    <w:rsid w:val="06FE5796"/>
    <w:rsid w:val="070155C4"/>
    <w:rsid w:val="0702B6C0"/>
    <w:rsid w:val="0702FBA1"/>
    <w:rsid w:val="07090A0F"/>
    <w:rsid w:val="07090CEC"/>
    <w:rsid w:val="07093F21"/>
    <w:rsid w:val="07099EB5"/>
    <w:rsid w:val="070A8DCA"/>
    <w:rsid w:val="070BFC0A"/>
    <w:rsid w:val="070C5D34"/>
    <w:rsid w:val="070C5DBA"/>
    <w:rsid w:val="070D8035"/>
    <w:rsid w:val="070F2C97"/>
    <w:rsid w:val="070F74C7"/>
    <w:rsid w:val="070FA603"/>
    <w:rsid w:val="07119873"/>
    <w:rsid w:val="0713B382"/>
    <w:rsid w:val="07143DB7"/>
    <w:rsid w:val="07157E18"/>
    <w:rsid w:val="07198C32"/>
    <w:rsid w:val="0719CBDA"/>
    <w:rsid w:val="071A6133"/>
    <w:rsid w:val="071B7DB4"/>
    <w:rsid w:val="071DBFE6"/>
    <w:rsid w:val="071DC6E9"/>
    <w:rsid w:val="071DE6D2"/>
    <w:rsid w:val="071F2556"/>
    <w:rsid w:val="072275A7"/>
    <w:rsid w:val="07232224"/>
    <w:rsid w:val="0723B5E9"/>
    <w:rsid w:val="07244AF6"/>
    <w:rsid w:val="0724BAD4"/>
    <w:rsid w:val="07261830"/>
    <w:rsid w:val="07279ACD"/>
    <w:rsid w:val="07293ADD"/>
    <w:rsid w:val="07294528"/>
    <w:rsid w:val="072A0B93"/>
    <w:rsid w:val="072A3089"/>
    <w:rsid w:val="072A5F40"/>
    <w:rsid w:val="072CA462"/>
    <w:rsid w:val="072D36E3"/>
    <w:rsid w:val="072ED181"/>
    <w:rsid w:val="072FD3BC"/>
    <w:rsid w:val="073139A2"/>
    <w:rsid w:val="07324AFA"/>
    <w:rsid w:val="073409F0"/>
    <w:rsid w:val="0734ACE1"/>
    <w:rsid w:val="07356363"/>
    <w:rsid w:val="0735EDCB"/>
    <w:rsid w:val="0736D755"/>
    <w:rsid w:val="0737367A"/>
    <w:rsid w:val="07377A77"/>
    <w:rsid w:val="0738E55D"/>
    <w:rsid w:val="0739A395"/>
    <w:rsid w:val="0739C6FC"/>
    <w:rsid w:val="073B7CC2"/>
    <w:rsid w:val="073CD435"/>
    <w:rsid w:val="073CE04F"/>
    <w:rsid w:val="073E263B"/>
    <w:rsid w:val="073E6DB1"/>
    <w:rsid w:val="073E85F4"/>
    <w:rsid w:val="073EE1B7"/>
    <w:rsid w:val="073FEFB9"/>
    <w:rsid w:val="07409BA4"/>
    <w:rsid w:val="0744FBA2"/>
    <w:rsid w:val="074532F0"/>
    <w:rsid w:val="074653C1"/>
    <w:rsid w:val="0746C2BD"/>
    <w:rsid w:val="074793DA"/>
    <w:rsid w:val="074993B9"/>
    <w:rsid w:val="074A816E"/>
    <w:rsid w:val="074C0070"/>
    <w:rsid w:val="074DE504"/>
    <w:rsid w:val="074EA767"/>
    <w:rsid w:val="0750506D"/>
    <w:rsid w:val="07509A92"/>
    <w:rsid w:val="07514254"/>
    <w:rsid w:val="07561230"/>
    <w:rsid w:val="075680D1"/>
    <w:rsid w:val="0758801F"/>
    <w:rsid w:val="0759FAC1"/>
    <w:rsid w:val="075BD51F"/>
    <w:rsid w:val="075CD6DC"/>
    <w:rsid w:val="075D2D16"/>
    <w:rsid w:val="075E51A4"/>
    <w:rsid w:val="07620125"/>
    <w:rsid w:val="076393A3"/>
    <w:rsid w:val="0763C5C6"/>
    <w:rsid w:val="07643F76"/>
    <w:rsid w:val="07646023"/>
    <w:rsid w:val="0764D4D9"/>
    <w:rsid w:val="07667FB8"/>
    <w:rsid w:val="0766C788"/>
    <w:rsid w:val="0768CBA3"/>
    <w:rsid w:val="076A195B"/>
    <w:rsid w:val="076A5B59"/>
    <w:rsid w:val="076B012F"/>
    <w:rsid w:val="076B841B"/>
    <w:rsid w:val="076F02E5"/>
    <w:rsid w:val="0771B72E"/>
    <w:rsid w:val="077378B1"/>
    <w:rsid w:val="077672E5"/>
    <w:rsid w:val="0776B6E1"/>
    <w:rsid w:val="0778338B"/>
    <w:rsid w:val="0779869B"/>
    <w:rsid w:val="077A6D39"/>
    <w:rsid w:val="077B9664"/>
    <w:rsid w:val="077CCABD"/>
    <w:rsid w:val="077E1A20"/>
    <w:rsid w:val="077E3D14"/>
    <w:rsid w:val="077E5806"/>
    <w:rsid w:val="0781AEC6"/>
    <w:rsid w:val="0781E39A"/>
    <w:rsid w:val="07821694"/>
    <w:rsid w:val="0783752B"/>
    <w:rsid w:val="07837827"/>
    <w:rsid w:val="078568DE"/>
    <w:rsid w:val="07860820"/>
    <w:rsid w:val="07867BA6"/>
    <w:rsid w:val="0789A117"/>
    <w:rsid w:val="078A0737"/>
    <w:rsid w:val="078A1BC0"/>
    <w:rsid w:val="078D9F8B"/>
    <w:rsid w:val="078FBF0E"/>
    <w:rsid w:val="0790AB03"/>
    <w:rsid w:val="0790F8D7"/>
    <w:rsid w:val="0791E44A"/>
    <w:rsid w:val="0792AFCC"/>
    <w:rsid w:val="07963C0E"/>
    <w:rsid w:val="0797D62E"/>
    <w:rsid w:val="079855C7"/>
    <w:rsid w:val="079BFBBA"/>
    <w:rsid w:val="079D900D"/>
    <w:rsid w:val="079DAEDD"/>
    <w:rsid w:val="079FE37D"/>
    <w:rsid w:val="079FE946"/>
    <w:rsid w:val="07A01175"/>
    <w:rsid w:val="07A1DE4A"/>
    <w:rsid w:val="07A1EB2E"/>
    <w:rsid w:val="07A3AD13"/>
    <w:rsid w:val="07A5E177"/>
    <w:rsid w:val="07A86652"/>
    <w:rsid w:val="07AC291F"/>
    <w:rsid w:val="07AD4E65"/>
    <w:rsid w:val="07ADC954"/>
    <w:rsid w:val="07AE9D80"/>
    <w:rsid w:val="07AFDE74"/>
    <w:rsid w:val="07B1A25C"/>
    <w:rsid w:val="07B3D732"/>
    <w:rsid w:val="07B69D4F"/>
    <w:rsid w:val="07B884F5"/>
    <w:rsid w:val="07B8EDDB"/>
    <w:rsid w:val="07BB6620"/>
    <w:rsid w:val="07BBD57F"/>
    <w:rsid w:val="07BBDC66"/>
    <w:rsid w:val="07BD8BBA"/>
    <w:rsid w:val="07BDE2B7"/>
    <w:rsid w:val="07BF01E8"/>
    <w:rsid w:val="07C11EFD"/>
    <w:rsid w:val="07C16A8D"/>
    <w:rsid w:val="07C23471"/>
    <w:rsid w:val="07C3DAF3"/>
    <w:rsid w:val="07C4010E"/>
    <w:rsid w:val="07C4BAB7"/>
    <w:rsid w:val="07C6DC13"/>
    <w:rsid w:val="07C7A826"/>
    <w:rsid w:val="07C8F4AE"/>
    <w:rsid w:val="07C9CEE6"/>
    <w:rsid w:val="07CA2A28"/>
    <w:rsid w:val="07CAA979"/>
    <w:rsid w:val="07CE3FF9"/>
    <w:rsid w:val="07CECD17"/>
    <w:rsid w:val="07D58B19"/>
    <w:rsid w:val="07D59A90"/>
    <w:rsid w:val="07D5F384"/>
    <w:rsid w:val="07D725F0"/>
    <w:rsid w:val="07D75E56"/>
    <w:rsid w:val="07DA90C6"/>
    <w:rsid w:val="07DBFF8D"/>
    <w:rsid w:val="07DCF447"/>
    <w:rsid w:val="07DD3F9D"/>
    <w:rsid w:val="07DFA64A"/>
    <w:rsid w:val="07E25A06"/>
    <w:rsid w:val="07E3F6F9"/>
    <w:rsid w:val="07E4166E"/>
    <w:rsid w:val="07E6A846"/>
    <w:rsid w:val="07E6E8C8"/>
    <w:rsid w:val="07E7E464"/>
    <w:rsid w:val="07E85C81"/>
    <w:rsid w:val="07E8C4E8"/>
    <w:rsid w:val="07E998C7"/>
    <w:rsid w:val="07EA798C"/>
    <w:rsid w:val="07EBE60E"/>
    <w:rsid w:val="07EE323A"/>
    <w:rsid w:val="07F123CF"/>
    <w:rsid w:val="07F2B813"/>
    <w:rsid w:val="07F2E952"/>
    <w:rsid w:val="07F3C38E"/>
    <w:rsid w:val="07F3D8BC"/>
    <w:rsid w:val="07F436DB"/>
    <w:rsid w:val="07F462D9"/>
    <w:rsid w:val="07F4E7B8"/>
    <w:rsid w:val="07F61DCD"/>
    <w:rsid w:val="07F6C5D7"/>
    <w:rsid w:val="07F80DD6"/>
    <w:rsid w:val="07F89D46"/>
    <w:rsid w:val="07F9A55C"/>
    <w:rsid w:val="07FA9B8A"/>
    <w:rsid w:val="07FDA3C8"/>
    <w:rsid w:val="08000D09"/>
    <w:rsid w:val="0803B5AC"/>
    <w:rsid w:val="08055256"/>
    <w:rsid w:val="0807EEFA"/>
    <w:rsid w:val="08095E39"/>
    <w:rsid w:val="0809F9CE"/>
    <w:rsid w:val="080BE68E"/>
    <w:rsid w:val="080CDC66"/>
    <w:rsid w:val="080CE183"/>
    <w:rsid w:val="080CF257"/>
    <w:rsid w:val="080F0B2C"/>
    <w:rsid w:val="08123937"/>
    <w:rsid w:val="08135837"/>
    <w:rsid w:val="0813DF5C"/>
    <w:rsid w:val="08144D2B"/>
    <w:rsid w:val="0814FF7E"/>
    <w:rsid w:val="08151368"/>
    <w:rsid w:val="08178AE8"/>
    <w:rsid w:val="08191F3F"/>
    <w:rsid w:val="0819ADD9"/>
    <w:rsid w:val="081B7F8F"/>
    <w:rsid w:val="081BB874"/>
    <w:rsid w:val="081C4B4F"/>
    <w:rsid w:val="081C9B30"/>
    <w:rsid w:val="081D684D"/>
    <w:rsid w:val="0820D3AD"/>
    <w:rsid w:val="0821A54F"/>
    <w:rsid w:val="082777D4"/>
    <w:rsid w:val="08291F14"/>
    <w:rsid w:val="082A8964"/>
    <w:rsid w:val="082C097A"/>
    <w:rsid w:val="082F7D01"/>
    <w:rsid w:val="08324305"/>
    <w:rsid w:val="08332B2D"/>
    <w:rsid w:val="0836EC3C"/>
    <w:rsid w:val="083744BC"/>
    <w:rsid w:val="0837827D"/>
    <w:rsid w:val="0837EC10"/>
    <w:rsid w:val="083D3FAC"/>
    <w:rsid w:val="083DD772"/>
    <w:rsid w:val="083E550F"/>
    <w:rsid w:val="083F3620"/>
    <w:rsid w:val="0840E81A"/>
    <w:rsid w:val="084163E0"/>
    <w:rsid w:val="0842D539"/>
    <w:rsid w:val="08455D3E"/>
    <w:rsid w:val="08470C51"/>
    <w:rsid w:val="0847200C"/>
    <w:rsid w:val="084764F7"/>
    <w:rsid w:val="08495DC6"/>
    <w:rsid w:val="084A64AF"/>
    <w:rsid w:val="084B45E8"/>
    <w:rsid w:val="084BCED4"/>
    <w:rsid w:val="084C3BA0"/>
    <w:rsid w:val="084D59BF"/>
    <w:rsid w:val="084D6E39"/>
    <w:rsid w:val="084EA7BE"/>
    <w:rsid w:val="08520913"/>
    <w:rsid w:val="0854F83D"/>
    <w:rsid w:val="08551ECE"/>
    <w:rsid w:val="0857C055"/>
    <w:rsid w:val="0857EB75"/>
    <w:rsid w:val="0857ECD2"/>
    <w:rsid w:val="0858224D"/>
    <w:rsid w:val="085C0913"/>
    <w:rsid w:val="085C1C41"/>
    <w:rsid w:val="085D5902"/>
    <w:rsid w:val="085D6C95"/>
    <w:rsid w:val="085DEB93"/>
    <w:rsid w:val="085EE6DF"/>
    <w:rsid w:val="086345F7"/>
    <w:rsid w:val="08640760"/>
    <w:rsid w:val="08695F3C"/>
    <w:rsid w:val="086ADA86"/>
    <w:rsid w:val="086B81E6"/>
    <w:rsid w:val="086DB907"/>
    <w:rsid w:val="086E10F0"/>
    <w:rsid w:val="086F18C4"/>
    <w:rsid w:val="086FEF68"/>
    <w:rsid w:val="0870ED47"/>
    <w:rsid w:val="08714AAA"/>
    <w:rsid w:val="08714F9D"/>
    <w:rsid w:val="0872FC36"/>
    <w:rsid w:val="087365E2"/>
    <w:rsid w:val="0876FED1"/>
    <w:rsid w:val="08786841"/>
    <w:rsid w:val="08797567"/>
    <w:rsid w:val="087979A9"/>
    <w:rsid w:val="087A5A0B"/>
    <w:rsid w:val="087B7B50"/>
    <w:rsid w:val="087C30AA"/>
    <w:rsid w:val="087D72C5"/>
    <w:rsid w:val="087DFFB2"/>
    <w:rsid w:val="087E0620"/>
    <w:rsid w:val="087EFD49"/>
    <w:rsid w:val="087FC5EC"/>
    <w:rsid w:val="0882ECA5"/>
    <w:rsid w:val="0885C1DE"/>
    <w:rsid w:val="0885C2BE"/>
    <w:rsid w:val="08879C6D"/>
    <w:rsid w:val="0888D132"/>
    <w:rsid w:val="0889AD34"/>
    <w:rsid w:val="0889F897"/>
    <w:rsid w:val="088B7B5A"/>
    <w:rsid w:val="088C544D"/>
    <w:rsid w:val="088CA61C"/>
    <w:rsid w:val="088DAD8D"/>
    <w:rsid w:val="088FABDB"/>
    <w:rsid w:val="08901776"/>
    <w:rsid w:val="0890578C"/>
    <w:rsid w:val="0893B0BE"/>
    <w:rsid w:val="0897EA36"/>
    <w:rsid w:val="089922F2"/>
    <w:rsid w:val="089B3B86"/>
    <w:rsid w:val="089DFED9"/>
    <w:rsid w:val="089FFD65"/>
    <w:rsid w:val="08A0CC65"/>
    <w:rsid w:val="08A0D715"/>
    <w:rsid w:val="08A14604"/>
    <w:rsid w:val="08A26A4D"/>
    <w:rsid w:val="08A30791"/>
    <w:rsid w:val="08A3F45C"/>
    <w:rsid w:val="08A41478"/>
    <w:rsid w:val="08A779FC"/>
    <w:rsid w:val="08A7D979"/>
    <w:rsid w:val="08A99F40"/>
    <w:rsid w:val="08ACAAC3"/>
    <w:rsid w:val="08ACDE01"/>
    <w:rsid w:val="08AD2999"/>
    <w:rsid w:val="08AD52C2"/>
    <w:rsid w:val="08AD57F4"/>
    <w:rsid w:val="08AF3808"/>
    <w:rsid w:val="08B0E1E0"/>
    <w:rsid w:val="08B3BAA3"/>
    <w:rsid w:val="08B42122"/>
    <w:rsid w:val="08B67609"/>
    <w:rsid w:val="08B6D68C"/>
    <w:rsid w:val="08B99CBC"/>
    <w:rsid w:val="08BE04AF"/>
    <w:rsid w:val="08BF62D9"/>
    <w:rsid w:val="08C12818"/>
    <w:rsid w:val="08C21904"/>
    <w:rsid w:val="08C2AAB9"/>
    <w:rsid w:val="08C2C399"/>
    <w:rsid w:val="08C39271"/>
    <w:rsid w:val="08C876B7"/>
    <w:rsid w:val="08CCAFDD"/>
    <w:rsid w:val="08CCE4B1"/>
    <w:rsid w:val="08D245E9"/>
    <w:rsid w:val="08D4CF2F"/>
    <w:rsid w:val="08D554C8"/>
    <w:rsid w:val="08D611F8"/>
    <w:rsid w:val="08D91A6E"/>
    <w:rsid w:val="08D93AAC"/>
    <w:rsid w:val="08DA4447"/>
    <w:rsid w:val="08DAAD95"/>
    <w:rsid w:val="08DAE758"/>
    <w:rsid w:val="08DB9540"/>
    <w:rsid w:val="08DC4F59"/>
    <w:rsid w:val="08DCC778"/>
    <w:rsid w:val="08DCE5B3"/>
    <w:rsid w:val="08E073A1"/>
    <w:rsid w:val="08E27555"/>
    <w:rsid w:val="08E4123C"/>
    <w:rsid w:val="08E4CC7A"/>
    <w:rsid w:val="08E66D47"/>
    <w:rsid w:val="08E6CDBB"/>
    <w:rsid w:val="08E81DBE"/>
    <w:rsid w:val="08E8CD54"/>
    <w:rsid w:val="08E95E7B"/>
    <w:rsid w:val="08EAC10F"/>
    <w:rsid w:val="08EAE592"/>
    <w:rsid w:val="08ECF5BB"/>
    <w:rsid w:val="08ED72CE"/>
    <w:rsid w:val="08EDDCEE"/>
    <w:rsid w:val="08EE407F"/>
    <w:rsid w:val="08EF7F74"/>
    <w:rsid w:val="08F02701"/>
    <w:rsid w:val="08F0A11A"/>
    <w:rsid w:val="08F0F8DF"/>
    <w:rsid w:val="08F234B1"/>
    <w:rsid w:val="08F37099"/>
    <w:rsid w:val="08F3BCDC"/>
    <w:rsid w:val="08F5965A"/>
    <w:rsid w:val="08F5F28E"/>
    <w:rsid w:val="08F88D61"/>
    <w:rsid w:val="08F98548"/>
    <w:rsid w:val="08F9B541"/>
    <w:rsid w:val="08FACCAE"/>
    <w:rsid w:val="08FAF8E8"/>
    <w:rsid w:val="08FB2CD8"/>
    <w:rsid w:val="08FBAB58"/>
    <w:rsid w:val="08FCF9A0"/>
    <w:rsid w:val="08FD7CE4"/>
    <w:rsid w:val="08FDC0E8"/>
    <w:rsid w:val="08FED2E5"/>
    <w:rsid w:val="08FFA635"/>
    <w:rsid w:val="090015B6"/>
    <w:rsid w:val="09039CAA"/>
    <w:rsid w:val="0903FC0C"/>
    <w:rsid w:val="090476DE"/>
    <w:rsid w:val="090648A7"/>
    <w:rsid w:val="09066B1C"/>
    <w:rsid w:val="090680AF"/>
    <w:rsid w:val="09069FDF"/>
    <w:rsid w:val="090963FF"/>
    <w:rsid w:val="090D7C5C"/>
    <w:rsid w:val="090D7FA5"/>
    <w:rsid w:val="090ED26A"/>
    <w:rsid w:val="0912D613"/>
    <w:rsid w:val="0913D110"/>
    <w:rsid w:val="0914AC19"/>
    <w:rsid w:val="0914C709"/>
    <w:rsid w:val="0914F7CA"/>
    <w:rsid w:val="091865AE"/>
    <w:rsid w:val="0919134E"/>
    <w:rsid w:val="0919BC46"/>
    <w:rsid w:val="091A8E4C"/>
    <w:rsid w:val="091AC19A"/>
    <w:rsid w:val="091D5D31"/>
    <w:rsid w:val="091F760D"/>
    <w:rsid w:val="09205817"/>
    <w:rsid w:val="09220D14"/>
    <w:rsid w:val="09243852"/>
    <w:rsid w:val="09250533"/>
    <w:rsid w:val="09253306"/>
    <w:rsid w:val="092801FD"/>
    <w:rsid w:val="0929A9C5"/>
    <w:rsid w:val="092C218F"/>
    <w:rsid w:val="092DC901"/>
    <w:rsid w:val="092E5893"/>
    <w:rsid w:val="092EC0F0"/>
    <w:rsid w:val="092F5CCF"/>
    <w:rsid w:val="092FC326"/>
    <w:rsid w:val="09314F4E"/>
    <w:rsid w:val="09325F9F"/>
    <w:rsid w:val="0932A7EB"/>
    <w:rsid w:val="0933C281"/>
    <w:rsid w:val="0933DF1D"/>
    <w:rsid w:val="0933FB6E"/>
    <w:rsid w:val="09355B10"/>
    <w:rsid w:val="09376774"/>
    <w:rsid w:val="09376E4E"/>
    <w:rsid w:val="09385849"/>
    <w:rsid w:val="0938F8B2"/>
    <w:rsid w:val="093A8564"/>
    <w:rsid w:val="093B4A9E"/>
    <w:rsid w:val="093B9B94"/>
    <w:rsid w:val="093CBB85"/>
    <w:rsid w:val="093CF7DB"/>
    <w:rsid w:val="093D4BD1"/>
    <w:rsid w:val="093D7AB5"/>
    <w:rsid w:val="093DB90E"/>
    <w:rsid w:val="0940204A"/>
    <w:rsid w:val="094024DD"/>
    <w:rsid w:val="0940A07F"/>
    <w:rsid w:val="0941A627"/>
    <w:rsid w:val="0942D3D4"/>
    <w:rsid w:val="0943175F"/>
    <w:rsid w:val="0948260D"/>
    <w:rsid w:val="0949BB40"/>
    <w:rsid w:val="094A2A55"/>
    <w:rsid w:val="094F19DF"/>
    <w:rsid w:val="094F254D"/>
    <w:rsid w:val="094FD176"/>
    <w:rsid w:val="0953D0AE"/>
    <w:rsid w:val="09599696"/>
    <w:rsid w:val="095AACAB"/>
    <w:rsid w:val="095CB83D"/>
    <w:rsid w:val="095CBB57"/>
    <w:rsid w:val="095D5FD4"/>
    <w:rsid w:val="095DF21F"/>
    <w:rsid w:val="095EE62B"/>
    <w:rsid w:val="0961D868"/>
    <w:rsid w:val="09625CD9"/>
    <w:rsid w:val="09655A72"/>
    <w:rsid w:val="0965979F"/>
    <w:rsid w:val="096649D4"/>
    <w:rsid w:val="0966BBBC"/>
    <w:rsid w:val="0966CEDC"/>
    <w:rsid w:val="0966F650"/>
    <w:rsid w:val="09684528"/>
    <w:rsid w:val="09693563"/>
    <w:rsid w:val="09695C76"/>
    <w:rsid w:val="0969BB90"/>
    <w:rsid w:val="0969E94F"/>
    <w:rsid w:val="0969EB93"/>
    <w:rsid w:val="096A3852"/>
    <w:rsid w:val="096BEBCB"/>
    <w:rsid w:val="096C175C"/>
    <w:rsid w:val="096ECD40"/>
    <w:rsid w:val="0977DCBB"/>
    <w:rsid w:val="09783155"/>
    <w:rsid w:val="097A3537"/>
    <w:rsid w:val="097A5C62"/>
    <w:rsid w:val="097C14C4"/>
    <w:rsid w:val="097EEC50"/>
    <w:rsid w:val="097F4571"/>
    <w:rsid w:val="097FC1FF"/>
    <w:rsid w:val="0981B04E"/>
    <w:rsid w:val="09821EAC"/>
    <w:rsid w:val="0982AB5D"/>
    <w:rsid w:val="098560B9"/>
    <w:rsid w:val="09869889"/>
    <w:rsid w:val="09870618"/>
    <w:rsid w:val="0987A014"/>
    <w:rsid w:val="098B01F7"/>
    <w:rsid w:val="098C9188"/>
    <w:rsid w:val="098DBC5B"/>
    <w:rsid w:val="0992147E"/>
    <w:rsid w:val="09927049"/>
    <w:rsid w:val="0992E635"/>
    <w:rsid w:val="0994949C"/>
    <w:rsid w:val="099AF85E"/>
    <w:rsid w:val="099B2A47"/>
    <w:rsid w:val="099EF77A"/>
    <w:rsid w:val="099EFC3F"/>
    <w:rsid w:val="099F8AC6"/>
    <w:rsid w:val="09A17F68"/>
    <w:rsid w:val="09A29F37"/>
    <w:rsid w:val="09A42F90"/>
    <w:rsid w:val="09A4A762"/>
    <w:rsid w:val="09A572E3"/>
    <w:rsid w:val="09A70265"/>
    <w:rsid w:val="09A71EE1"/>
    <w:rsid w:val="09A85428"/>
    <w:rsid w:val="09A94422"/>
    <w:rsid w:val="09A9FD4E"/>
    <w:rsid w:val="09AAE146"/>
    <w:rsid w:val="09AAF260"/>
    <w:rsid w:val="09AC4FE6"/>
    <w:rsid w:val="09AD3E2D"/>
    <w:rsid w:val="09AE8FA1"/>
    <w:rsid w:val="09B09D01"/>
    <w:rsid w:val="09B11670"/>
    <w:rsid w:val="09B41368"/>
    <w:rsid w:val="09B5D09A"/>
    <w:rsid w:val="09B6BA21"/>
    <w:rsid w:val="09B8A333"/>
    <w:rsid w:val="09B99599"/>
    <w:rsid w:val="09B9F630"/>
    <w:rsid w:val="09BB12FA"/>
    <w:rsid w:val="09BB714C"/>
    <w:rsid w:val="09BC869E"/>
    <w:rsid w:val="09BC9267"/>
    <w:rsid w:val="09BCA0AE"/>
    <w:rsid w:val="09BE6B53"/>
    <w:rsid w:val="09BE7FF1"/>
    <w:rsid w:val="09BF405B"/>
    <w:rsid w:val="09BFEBA9"/>
    <w:rsid w:val="09C171E3"/>
    <w:rsid w:val="09C2AF37"/>
    <w:rsid w:val="09C2DC77"/>
    <w:rsid w:val="09C30576"/>
    <w:rsid w:val="09C47157"/>
    <w:rsid w:val="09C4AFC9"/>
    <w:rsid w:val="09C4D487"/>
    <w:rsid w:val="09C63B72"/>
    <w:rsid w:val="09C7F43E"/>
    <w:rsid w:val="09C82972"/>
    <w:rsid w:val="09C8AC03"/>
    <w:rsid w:val="09C90B5D"/>
    <w:rsid w:val="09C954F5"/>
    <w:rsid w:val="09CA2A7E"/>
    <w:rsid w:val="09CA3226"/>
    <w:rsid w:val="09CBB969"/>
    <w:rsid w:val="09CCF05C"/>
    <w:rsid w:val="09CD2AFF"/>
    <w:rsid w:val="09CDD727"/>
    <w:rsid w:val="09CF657B"/>
    <w:rsid w:val="09CF93BE"/>
    <w:rsid w:val="09D0B6CF"/>
    <w:rsid w:val="09D135B4"/>
    <w:rsid w:val="09D2A275"/>
    <w:rsid w:val="09D320CA"/>
    <w:rsid w:val="09D3CA7A"/>
    <w:rsid w:val="09D3CB97"/>
    <w:rsid w:val="09D524CE"/>
    <w:rsid w:val="09D61F3C"/>
    <w:rsid w:val="09D6C950"/>
    <w:rsid w:val="09D71477"/>
    <w:rsid w:val="09D7BD9A"/>
    <w:rsid w:val="09D88AF4"/>
    <w:rsid w:val="09D9F289"/>
    <w:rsid w:val="09DB1F53"/>
    <w:rsid w:val="09DB6E93"/>
    <w:rsid w:val="09DB89CC"/>
    <w:rsid w:val="09DBC48F"/>
    <w:rsid w:val="09DC2BE5"/>
    <w:rsid w:val="09DC398B"/>
    <w:rsid w:val="09DCEA12"/>
    <w:rsid w:val="09DDAC62"/>
    <w:rsid w:val="09DF7400"/>
    <w:rsid w:val="09DFC9EF"/>
    <w:rsid w:val="09DFDB89"/>
    <w:rsid w:val="09DFF335"/>
    <w:rsid w:val="09E26271"/>
    <w:rsid w:val="09E2F11E"/>
    <w:rsid w:val="09E458BD"/>
    <w:rsid w:val="09E4B7F5"/>
    <w:rsid w:val="09E52E27"/>
    <w:rsid w:val="09E5644F"/>
    <w:rsid w:val="09E6EBFD"/>
    <w:rsid w:val="09E768AB"/>
    <w:rsid w:val="09E8A173"/>
    <w:rsid w:val="09E8B2F8"/>
    <w:rsid w:val="09E93AC6"/>
    <w:rsid w:val="09EA0E05"/>
    <w:rsid w:val="09EE1ADE"/>
    <w:rsid w:val="09F03573"/>
    <w:rsid w:val="09F48FF3"/>
    <w:rsid w:val="09F4989E"/>
    <w:rsid w:val="09F5544B"/>
    <w:rsid w:val="09F60301"/>
    <w:rsid w:val="09F7BB0F"/>
    <w:rsid w:val="09F8170F"/>
    <w:rsid w:val="09F8609F"/>
    <w:rsid w:val="09F8F6F2"/>
    <w:rsid w:val="09F903B8"/>
    <w:rsid w:val="09F98FF7"/>
    <w:rsid w:val="09FC71DE"/>
    <w:rsid w:val="09FC88FC"/>
    <w:rsid w:val="09FC9853"/>
    <w:rsid w:val="09FDC7CD"/>
    <w:rsid w:val="09FE7C31"/>
    <w:rsid w:val="09FF8830"/>
    <w:rsid w:val="0A002C7C"/>
    <w:rsid w:val="0A02449F"/>
    <w:rsid w:val="0A028527"/>
    <w:rsid w:val="0A03C2B4"/>
    <w:rsid w:val="0A058AD8"/>
    <w:rsid w:val="0A062741"/>
    <w:rsid w:val="0A0651DD"/>
    <w:rsid w:val="0A06CAD7"/>
    <w:rsid w:val="0A07D5E9"/>
    <w:rsid w:val="0A085FAA"/>
    <w:rsid w:val="0A08AD17"/>
    <w:rsid w:val="0A0978C5"/>
    <w:rsid w:val="0A098968"/>
    <w:rsid w:val="0A0A162A"/>
    <w:rsid w:val="0A0A8B59"/>
    <w:rsid w:val="0A0C101B"/>
    <w:rsid w:val="0A0CE049"/>
    <w:rsid w:val="0A0D512D"/>
    <w:rsid w:val="0A0DDC3C"/>
    <w:rsid w:val="0A0E1FBD"/>
    <w:rsid w:val="0A0E4132"/>
    <w:rsid w:val="0A0EE266"/>
    <w:rsid w:val="0A12C5AB"/>
    <w:rsid w:val="0A169C87"/>
    <w:rsid w:val="0A1D2945"/>
    <w:rsid w:val="0A1D6CEE"/>
    <w:rsid w:val="0A1D7D67"/>
    <w:rsid w:val="0A1EEC38"/>
    <w:rsid w:val="0A1F6810"/>
    <w:rsid w:val="0A210614"/>
    <w:rsid w:val="0A2175C6"/>
    <w:rsid w:val="0A23C6B0"/>
    <w:rsid w:val="0A2784D1"/>
    <w:rsid w:val="0A278C6F"/>
    <w:rsid w:val="0A27BEBB"/>
    <w:rsid w:val="0A27EA57"/>
    <w:rsid w:val="0A27FC41"/>
    <w:rsid w:val="0A27FD71"/>
    <w:rsid w:val="0A29CD90"/>
    <w:rsid w:val="0A2ABABE"/>
    <w:rsid w:val="0A2B6FEF"/>
    <w:rsid w:val="0A2F2A76"/>
    <w:rsid w:val="0A2F3B89"/>
    <w:rsid w:val="0A31239B"/>
    <w:rsid w:val="0A316A36"/>
    <w:rsid w:val="0A3248A8"/>
    <w:rsid w:val="0A33CA4E"/>
    <w:rsid w:val="0A34797A"/>
    <w:rsid w:val="0A357837"/>
    <w:rsid w:val="0A3598A5"/>
    <w:rsid w:val="0A3598FD"/>
    <w:rsid w:val="0A36A42A"/>
    <w:rsid w:val="0A377C12"/>
    <w:rsid w:val="0A37CE94"/>
    <w:rsid w:val="0A380DFB"/>
    <w:rsid w:val="0A39BCA6"/>
    <w:rsid w:val="0A3A74C4"/>
    <w:rsid w:val="0A3BEBA5"/>
    <w:rsid w:val="0A3C70D2"/>
    <w:rsid w:val="0A427A3E"/>
    <w:rsid w:val="0A439CCC"/>
    <w:rsid w:val="0A446C57"/>
    <w:rsid w:val="0A45651A"/>
    <w:rsid w:val="0A45651E"/>
    <w:rsid w:val="0A457823"/>
    <w:rsid w:val="0A458AE6"/>
    <w:rsid w:val="0A46AEEE"/>
    <w:rsid w:val="0A48F28C"/>
    <w:rsid w:val="0A4B2175"/>
    <w:rsid w:val="0A4C06AD"/>
    <w:rsid w:val="0A4C2E54"/>
    <w:rsid w:val="0A4DE2EE"/>
    <w:rsid w:val="0A4DEB0D"/>
    <w:rsid w:val="0A50CA7F"/>
    <w:rsid w:val="0A52CCE7"/>
    <w:rsid w:val="0A537964"/>
    <w:rsid w:val="0A53917E"/>
    <w:rsid w:val="0A546776"/>
    <w:rsid w:val="0A565736"/>
    <w:rsid w:val="0A569B51"/>
    <w:rsid w:val="0A58BEEF"/>
    <w:rsid w:val="0A5976BD"/>
    <w:rsid w:val="0A59D52C"/>
    <w:rsid w:val="0A5AAB00"/>
    <w:rsid w:val="0A5B4070"/>
    <w:rsid w:val="0A5C1BF3"/>
    <w:rsid w:val="0A5D77A6"/>
    <w:rsid w:val="0A5E150A"/>
    <w:rsid w:val="0A5FAAB5"/>
    <w:rsid w:val="0A614B18"/>
    <w:rsid w:val="0A61A268"/>
    <w:rsid w:val="0A6206CE"/>
    <w:rsid w:val="0A630DE4"/>
    <w:rsid w:val="0A65965B"/>
    <w:rsid w:val="0A66A7ED"/>
    <w:rsid w:val="0A6772D0"/>
    <w:rsid w:val="0A6A9D11"/>
    <w:rsid w:val="0A6B479E"/>
    <w:rsid w:val="0A6C067D"/>
    <w:rsid w:val="0A6D90BD"/>
    <w:rsid w:val="0A6DBC6F"/>
    <w:rsid w:val="0A6DEF6B"/>
    <w:rsid w:val="0A6ED73C"/>
    <w:rsid w:val="0A6F59BD"/>
    <w:rsid w:val="0A6FC599"/>
    <w:rsid w:val="0A70F76F"/>
    <w:rsid w:val="0A722928"/>
    <w:rsid w:val="0A73E375"/>
    <w:rsid w:val="0A745000"/>
    <w:rsid w:val="0A74B477"/>
    <w:rsid w:val="0A750CFC"/>
    <w:rsid w:val="0A76110C"/>
    <w:rsid w:val="0A78F0A9"/>
    <w:rsid w:val="0A79A0AD"/>
    <w:rsid w:val="0A7D08ED"/>
    <w:rsid w:val="0A7FBF62"/>
    <w:rsid w:val="0A836673"/>
    <w:rsid w:val="0A83FA58"/>
    <w:rsid w:val="0A862966"/>
    <w:rsid w:val="0A86B4A9"/>
    <w:rsid w:val="0A876AD2"/>
    <w:rsid w:val="0A87986F"/>
    <w:rsid w:val="0A8882E8"/>
    <w:rsid w:val="0A88EF96"/>
    <w:rsid w:val="0A8915A7"/>
    <w:rsid w:val="0A8A0AB1"/>
    <w:rsid w:val="0A8A1B3E"/>
    <w:rsid w:val="0A8A4881"/>
    <w:rsid w:val="0A8D6328"/>
    <w:rsid w:val="0A8E52D3"/>
    <w:rsid w:val="0A8EF36F"/>
    <w:rsid w:val="0A8F3646"/>
    <w:rsid w:val="0A904300"/>
    <w:rsid w:val="0A904ABD"/>
    <w:rsid w:val="0A90C6D4"/>
    <w:rsid w:val="0A9172F8"/>
    <w:rsid w:val="0A91C8A4"/>
    <w:rsid w:val="0A924572"/>
    <w:rsid w:val="0A93304C"/>
    <w:rsid w:val="0A93444B"/>
    <w:rsid w:val="0A934FCF"/>
    <w:rsid w:val="0A93B906"/>
    <w:rsid w:val="0A96CB3A"/>
    <w:rsid w:val="0A992799"/>
    <w:rsid w:val="0A99F70E"/>
    <w:rsid w:val="0A9A4304"/>
    <w:rsid w:val="0A9D08F0"/>
    <w:rsid w:val="0A9FE532"/>
    <w:rsid w:val="0AA34F3C"/>
    <w:rsid w:val="0AA3BBEA"/>
    <w:rsid w:val="0AA4545E"/>
    <w:rsid w:val="0AA510EB"/>
    <w:rsid w:val="0AA5454E"/>
    <w:rsid w:val="0AA69C59"/>
    <w:rsid w:val="0AA71970"/>
    <w:rsid w:val="0AA737A6"/>
    <w:rsid w:val="0AA76A7C"/>
    <w:rsid w:val="0AA929B3"/>
    <w:rsid w:val="0AA957F0"/>
    <w:rsid w:val="0AAA2726"/>
    <w:rsid w:val="0AAA739F"/>
    <w:rsid w:val="0AAAA51B"/>
    <w:rsid w:val="0AAAB1C4"/>
    <w:rsid w:val="0AAC7140"/>
    <w:rsid w:val="0AAED71E"/>
    <w:rsid w:val="0AAFFE5C"/>
    <w:rsid w:val="0AB029BF"/>
    <w:rsid w:val="0AB0313E"/>
    <w:rsid w:val="0AB06E7E"/>
    <w:rsid w:val="0AB0E965"/>
    <w:rsid w:val="0AB12E02"/>
    <w:rsid w:val="0AB2D2CE"/>
    <w:rsid w:val="0AB41FA4"/>
    <w:rsid w:val="0AB44EC5"/>
    <w:rsid w:val="0AB4829D"/>
    <w:rsid w:val="0AB5E5F3"/>
    <w:rsid w:val="0AB6A30C"/>
    <w:rsid w:val="0AB6EB36"/>
    <w:rsid w:val="0AB831C8"/>
    <w:rsid w:val="0AB8E088"/>
    <w:rsid w:val="0AB93D94"/>
    <w:rsid w:val="0AB98879"/>
    <w:rsid w:val="0ABB076D"/>
    <w:rsid w:val="0ABC73D6"/>
    <w:rsid w:val="0ABC8744"/>
    <w:rsid w:val="0ABD5C3E"/>
    <w:rsid w:val="0ABEE6F8"/>
    <w:rsid w:val="0ABF6AB8"/>
    <w:rsid w:val="0AC09A8A"/>
    <w:rsid w:val="0AC395EB"/>
    <w:rsid w:val="0AC65501"/>
    <w:rsid w:val="0AC73659"/>
    <w:rsid w:val="0AC75078"/>
    <w:rsid w:val="0AC78AF7"/>
    <w:rsid w:val="0AC83EBD"/>
    <w:rsid w:val="0AC8F178"/>
    <w:rsid w:val="0AC94DF4"/>
    <w:rsid w:val="0ACACDC1"/>
    <w:rsid w:val="0ACAE50E"/>
    <w:rsid w:val="0ACD59B5"/>
    <w:rsid w:val="0ACEFF80"/>
    <w:rsid w:val="0ACFA06D"/>
    <w:rsid w:val="0ACFF798"/>
    <w:rsid w:val="0AD03E36"/>
    <w:rsid w:val="0AD23530"/>
    <w:rsid w:val="0AD3265A"/>
    <w:rsid w:val="0AD51A3C"/>
    <w:rsid w:val="0AD534C4"/>
    <w:rsid w:val="0AD55539"/>
    <w:rsid w:val="0AD64827"/>
    <w:rsid w:val="0AD89A94"/>
    <w:rsid w:val="0AD89CBF"/>
    <w:rsid w:val="0AD9AA3C"/>
    <w:rsid w:val="0ADBC434"/>
    <w:rsid w:val="0ADD7056"/>
    <w:rsid w:val="0AE1CEF6"/>
    <w:rsid w:val="0AE1FAE3"/>
    <w:rsid w:val="0AE4C3EF"/>
    <w:rsid w:val="0AE82C02"/>
    <w:rsid w:val="0AE8474B"/>
    <w:rsid w:val="0AE84A88"/>
    <w:rsid w:val="0AE9B921"/>
    <w:rsid w:val="0AEC712C"/>
    <w:rsid w:val="0AED1E26"/>
    <w:rsid w:val="0AEE291D"/>
    <w:rsid w:val="0AEEB66A"/>
    <w:rsid w:val="0AEED544"/>
    <w:rsid w:val="0AF0D57E"/>
    <w:rsid w:val="0AF1E14B"/>
    <w:rsid w:val="0AF4B634"/>
    <w:rsid w:val="0AF54F57"/>
    <w:rsid w:val="0AF6120A"/>
    <w:rsid w:val="0AF67D0C"/>
    <w:rsid w:val="0AF76809"/>
    <w:rsid w:val="0AF88837"/>
    <w:rsid w:val="0AFB9659"/>
    <w:rsid w:val="0AFBD4A1"/>
    <w:rsid w:val="0AFC1EBD"/>
    <w:rsid w:val="0AFD0911"/>
    <w:rsid w:val="0AFD28B7"/>
    <w:rsid w:val="0AFD5CC9"/>
    <w:rsid w:val="0AFE062A"/>
    <w:rsid w:val="0AFF690F"/>
    <w:rsid w:val="0B020819"/>
    <w:rsid w:val="0B046C6B"/>
    <w:rsid w:val="0B05C9A8"/>
    <w:rsid w:val="0B05DC05"/>
    <w:rsid w:val="0B089C6D"/>
    <w:rsid w:val="0B091428"/>
    <w:rsid w:val="0B094327"/>
    <w:rsid w:val="0B09B304"/>
    <w:rsid w:val="0B0A445B"/>
    <w:rsid w:val="0B0BE056"/>
    <w:rsid w:val="0B0C9311"/>
    <w:rsid w:val="0B0D2D5E"/>
    <w:rsid w:val="0B0D5F47"/>
    <w:rsid w:val="0B0DDE91"/>
    <w:rsid w:val="0B0DE060"/>
    <w:rsid w:val="0B0E3B84"/>
    <w:rsid w:val="0B0E4832"/>
    <w:rsid w:val="0B0E6A2A"/>
    <w:rsid w:val="0B1105A6"/>
    <w:rsid w:val="0B115450"/>
    <w:rsid w:val="0B115ED6"/>
    <w:rsid w:val="0B11B7B4"/>
    <w:rsid w:val="0B125856"/>
    <w:rsid w:val="0B13C500"/>
    <w:rsid w:val="0B15DEA7"/>
    <w:rsid w:val="0B15E8F4"/>
    <w:rsid w:val="0B176F72"/>
    <w:rsid w:val="0B18F6F1"/>
    <w:rsid w:val="0B1A6782"/>
    <w:rsid w:val="0B1AB8E1"/>
    <w:rsid w:val="0B1AFA4B"/>
    <w:rsid w:val="0B1B6B48"/>
    <w:rsid w:val="0B1EAF40"/>
    <w:rsid w:val="0B1ED41C"/>
    <w:rsid w:val="0B1FF7A4"/>
    <w:rsid w:val="0B220498"/>
    <w:rsid w:val="0B22372D"/>
    <w:rsid w:val="0B22D679"/>
    <w:rsid w:val="0B23139E"/>
    <w:rsid w:val="0B23381C"/>
    <w:rsid w:val="0B23F323"/>
    <w:rsid w:val="0B24F16A"/>
    <w:rsid w:val="0B25144B"/>
    <w:rsid w:val="0B2678A3"/>
    <w:rsid w:val="0B27D0AC"/>
    <w:rsid w:val="0B27F532"/>
    <w:rsid w:val="0B28C14C"/>
    <w:rsid w:val="0B28CD40"/>
    <w:rsid w:val="0B28DC8A"/>
    <w:rsid w:val="0B291E2E"/>
    <w:rsid w:val="0B2A5A27"/>
    <w:rsid w:val="0B2B1BA8"/>
    <w:rsid w:val="0B2EBC6D"/>
    <w:rsid w:val="0B2FE812"/>
    <w:rsid w:val="0B2FF80A"/>
    <w:rsid w:val="0B31A65C"/>
    <w:rsid w:val="0B35872A"/>
    <w:rsid w:val="0B3618E5"/>
    <w:rsid w:val="0B37DE33"/>
    <w:rsid w:val="0B3854FC"/>
    <w:rsid w:val="0B39C51F"/>
    <w:rsid w:val="0B3DD717"/>
    <w:rsid w:val="0B4222E1"/>
    <w:rsid w:val="0B44B6E9"/>
    <w:rsid w:val="0B459176"/>
    <w:rsid w:val="0B45F0BD"/>
    <w:rsid w:val="0B469982"/>
    <w:rsid w:val="0B4A31B7"/>
    <w:rsid w:val="0B4B6D53"/>
    <w:rsid w:val="0B4D2797"/>
    <w:rsid w:val="0B5053E2"/>
    <w:rsid w:val="0B5056F3"/>
    <w:rsid w:val="0B51047A"/>
    <w:rsid w:val="0B5250AD"/>
    <w:rsid w:val="0B56727E"/>
    <w:rsid w:val="0B5813E5"/>
    <w:rsid w:val="0B58742B"/>
    <w:rsid w:val="0B59A544"/>
    <w:rsid w:val="0B59BBD1"/>
    <w:rsid w:val="0B5AF100"/>
    <w:rsid w:val="0B5ED768"/>
    <w:rsid w:val="0B605DB5"/>
    <w:rsid w:val="0B60A3B3"/>
    <w:rsid w:val="0B62BB1F"/>
    <w:rsid w:val="0B657512"/>
    <w:rsid w:val="0B657FC5"/>
    <w:rsid w:val="0B662E62"/>
    <w:rsid w:val="0B6670E7"/>
    <w:rsid w:val="0B683B01"/>
    <w:rsid w:val="0B68B576"/>
    <w:rsid w:val="0B6CBBF4"/>
    <w:rsid w:val="0B6CEBE9"/>
    <w:rsid w:val="0B6D3194"/>
    <w:rsid w:val="0B710530"/>
    <w:rsid w:val="0B7269E8"/>
    <w:rsid w:val="0B73E2BA"/>
    <w:rsid w:val="0B73E6D0"/>
    <w:rsid w:val="0B740A6D"/>
    <w:rsid w:val="0B77A1C6"/>
    <w:rsid w:val="0B79CB9B"/>
    <w:rsid w:val="0B7AAFCD"/>
    <w:rsid w:val="0B7AB07F"/>
    <w:rsid w:val="0B7B317C"/>
    <w:rsid w:val="0B7C9E64"/>
    <w:rsid w:val="0B7CDE7B"/>
    <w:rsid w:val="0B81BDAB"/>
    <w:rsid w:val="0B821883"/>
    <w:rsid w:val="0B828F9F"/>
    <w:rsid w:val="0B846E78"/>
    <w:rsid w:val="0B87BDE4"/>
    <w:rsid w:val="0B87E3B9"/>
    <w:rsid w:val="0B883A72"/>
    <w:rsid w:val="0B89159A"/>
    <w:rsid w:val="0B8A4212"/>
    <w:rsid w:val="0B8A44D4"/>
    <w:rsid w:val="0B8C4972"/>
    <w:rsid w:val="0B8C64C3"/>
    <w:rsid w:val="0B8C888F"/>
    <w:rsid w:val="0B8F8B92"/>
    <w:rsid w:val="0B8FE92B"/>
    <w:rsid w:val="0B906AFC"/>
    <w:rsid w:val="0B917BB0"/>
    <w:rsid w:val="0B923B37"/>
    <w:rsid w:val="0B93A615"/>
    <w:rsid w:val="0B956E8D"/>
    <w:rsid w:val="0B96C0BD"/>
    <w:rsid w:val="0B99CF45"/>
    <w:rsid w:val="0B9A06A1"/>
    <w:rsid w:val="0B9C74B9"/>
    <w:rsid w:val="0B9F14AD"/>
    <w:rsid w:val="0BA1DE16"/>
    <w:rsid w:val="0BA214B6"/>
    <w:rsid w:val="0BA33164"/>
    <w:rsid w:val="0BA33D05"/>
    <w:rsid w:val="0BA3DEC6"/>
    <w:rsid w:val="0BA5328B"/>
    <w:rsid w:val="0BA896C7"/>
    <w:rsid w:val="0BAE284E"/>
    <w:rsid w:val="0BAE5B6C"/>
    <w:rsid w:val="0BAE5FA2"/>
    <w:rsid w:val="0BB06EAD"/>
    <w:rsid w:val="0BB15C39"/>
    <w:rsid w:val="0BB3B01C"/>
    <w:rsid w:val="0BB5D307"/>
    <w:rsid w:val="0BB6CB4A"/>
    <w:rsid w:val="0BB6E14C"/>
    <w:rsid w:val="0BB73A8E"/>
    <w:rsid w:val="0BB7C845"/>
    <w:rsid w:val="0BB88D93"/>
    <w:rsid w:val="0BB8FD1F"/>
    <w:rsid w:val="0BB95E24"/>
    <w:rsid w:val="0BBAEF91"/>
    <w:rsid w:val="0BBBAD24"/>
    <w:rsid w:val="0BBD8244"/>
    <w:rsid w:val="0BBFC646"/>
    <w:rsid w:val="0BC31DCF"/>
    <w:rsid w:val="0BC42071"/>
    <w:rsid w:val="0BC43469"/>
    <w:rsid w:val="0BC58AD4"/>
    <w:rsid w:val="0BC6E983"/>
    <w:rsid w:val="0BC72A99"/>
    <w:rsid w:val="0BC747AF"/>
    <w:rsid w:val="0BC7D75D"/>
    <w:rsid w:val="0BC8CA8D"/>
    <w:rsid w:val="0BC9C9D8"/>
    <w:rsid w:val="0BCA7E4A"/>
    <w:rsid w:val="0BCAADBA"/>
    <w:rsid w:val="0BCBCBC9"/>
    <w:rsid w:val="0BCC116C"/>
    <w:rsid w:val="0BCD5B70"/>
    <w:rsid w:val="0BCE1AC5"/>
    <w:rsid w:val="0BCE6A66"/>
    <w:rsid w:val="0BCE855D"/>
    <w:rsid w:val="0BCF7468"/>
    <w:rsid w:val="0BD3AC31"/>
    <w:rsid w:val="0BD3C3A4"/>
    <w:rsid w:val="0BD4ED96"/>
    <w:rsid w:val="0BD5D77F"/>
    <w:rsid w:val="0BD80FF6"/>
    <w:rsid w:val="0BD835E1"/>
    <w:rsid w:val="0BD8486E"/>
    <w:rsid w:val="0BDAE66C"/>
    <w:rsid w:val="0BDB7A7D"/>
    <w:rsid w:val="0BDD337C"/>
    <w:rsid w:val="0BDF6CBD"/>
    <w:rsid w:val="0BDFDF7F"/>
    <w:rsid w:val="0BE32CC1"/>
    <w:rsid w:val="0BE52862"/>
    <w:rsid w:val="0BE723E3"/>
    <w:rsid w:val="0BE88E42"/>
    <w:rsid w:val="0BEA6102"/>
    <w:rsid w:val="0BED0533"/>
    <w:rsid w:val="0BEF1977"/>
    <w:rsid w:val="0BF039CE"/>
    <w:rsid w:val="0BF05595"/>
    <w:rsid w:val="0BF06F40"/>
    <w:rsid w:val="0BF0E934"/>
    <w:rsid w:val="0BF100F0"/>
    <w:rsid w:val="0BF20D24"/>
    <w:rsid w:val="0BF2129D"/>
    <w:rsid w:val="0BF44254"/>
    <w:rsid w:val="0BF455D7"/>
    <w:rsid w:val="0BF52316"/>
    <w:rsid w:val="0BF6D5FE"/>
    <w:rsid w:val="0BF71AB6"/>
    <w:rsid w:val="0BF8B61C"/>
    <w:rsid w:val="0BF91A59"/>
    <w:rsid w:val="0BFA65BE"/>
    <w:rsid w:val="0BFAD3C4"/>
    <w:rsid w:val="0BFCB929"/>
    <w:rsid w:val="0C0165FB"/>
    <w:rsid w:val="0C01B537"/>
    <w:rsid w:val="0C01CA22"/>
    <w:rsid w:val="0C042FA8"/>
    <w:rsid w:val="0C0478CB"/>
    <w:rsid w:val="0C048DE5"/>
    <w:rsid w:val="0C0518F1"/>
    <w:rsid w:val="0C05E22B"/>
    <w:rsid w:val="0C072A78"/>
    <w:rsid w:val="0C07955E"/>
    <w:rsid w:val="0C087E3E"/>
    <w:rsid w:val="0C091FCC"/>
    <w:rsid w:val="0C0A644B"/>
    <w:rsid w:val="0C0B4A2A"/>
    <w:rsid w:val="0C0BE072"/>
    <w:rsid w:val="0C0C9D26"/>
    <w:rsid w:val="0C1948AC"/>
    <w:rsid w:val="0C1A6B1B"/>
    <w:rsid w:val="0C217E51"/>
    <w:rsid w:val="0C22F687"/>
    <w:rsid w:val="0C23FA46"/>
    <w:rsid w:val="0C241DC3"/>
    <w:rsid w:val="0C25337B"/>
    <w:rsid w:val="0C2899A1"/>
    <w:rsid w:val="0C2CA507"/>
    <w:rsid w:val="0C2F0E5B"/>
    <w:rsid w:val="0C307795"/>
    <w:rsid w:val="0C31E5C0"/>
    <w:rsid w:val="0C32DBFC"/>
    <w:rsid w:val="0C33AF48"/>
    <w:rsid w:val="0C35D664"/>
    <w:rsid w:val="0C370395"/>
    <w:rsid w:val="0C375C75"/>
    <w:rsid w:val="0C3928F3"/>
    <w:rsid w:val="0C3989B6"/>
    <w:rsid w:val="0C39950D"/>
    <w:rsid w:val="0C3A0547"/>
    <w:rsid w:val="0C3A43B5"/>
    <w:rsid w:val="0C3ABC2E"/>
    <w:rsid w:val="0C3B1DB0"/>
    <w:rsid w:val="0C3E00F7"/>
    <w:rsid w:val="0C3EECF9"/>
    <w:rsid w:val="0C3F343B"/>
    <w:rsid w:val="0C440C4F"/>
    <w:rsid w:val="0C454B72"/>
    <w:rsid w:val="0C464307"/>
    <w:rsid w:val="0C477717"/>
    <w:rsid w:val="0C4B03AB"/>
    <w:rsid w:val="0C4CC041"/>
    <w:rsid w:val="0C4CD815"/>
    <w:rsid w:val="0C4FC125"/>
    <w:rsid w:val="0C50F666"/>
    <w:rsid w:val="0C51905E"/>
    <w:rsid w:val="0C5554BD"/>
    <w:rsid w:val="0C564268"/>
    <w:rsid w:val="0C591FA3"/>
    <w:rsid w:val="0C59ED35"/>
    <w:rsid w:val="0C5A5F20"/>
    <w:rsid w:val="0C5C858D"/>
    <w:rsid w:val="0C5CD351"/>
    <w:rsid w:val="0C5CEAD3"/>
    <w:rsid w:val="0C5CF37C"/>
    <w:rsid w:val="0C5D3404"/>
    <w:rsid w:val="0C5F10F9"/>
    <w:rsid w:val="0C60AE95"/>
    <w:rsid w:val="0C60E825"/>
    <w:rsid w:val="0C611DCD"/>
    <w:rsid w:val="0C641885"/>
    <w:rsid w:val="0C6480C2"/>
    <w:rsid w:val="0C651E81"/>
    <w:rsid w:val="0C66AEEF"/>
    <w:rsid w:val="0C670BFB"/>
    <w:rsid w:val="0C67EEFF"/>
    <w:rsid w:val="0C687C18"/>
    <w:rsid w:val="0C69B0A1"/>
    <w:rsid w:val="0C6B0D3A"/>
    <w:rsid w:val="0C6B764F"/>
    <w:rsid w:val="0C6B80E5"/>
    <w:rsid w:val="0C6C963E"/>
    <w:rsid w:val="0C6CAC67"/>
    <w:rsid w:val="0C6F3330"/>
    <w:rsid w:val="0C6FB1F1"/>
    <w:rsid w:val="0C6FEB30"/>
    <w:rsid w:val="0C7093C9"/>
    <w:rsid w:val="0C70A5A5"/>
    <w:rsid w:val="0C71C1C7"/>
    <w:rsid w:val="0C74BC7C"/>
    <w:rsid w:val="0C74CA7B"/>
    <w:rsid w:val="0C75646B"/>
    <w:rsid w:val="0C7577CA"/>
    <w:rsid w:val="0C7622AB"/>
    <w:rsid w:val="0C77409E"/>
    <w:rsid w:val="0C778828"/>
    <w:rsid w:val="0C77E5A4"/>
    <w:rsid w:val="0C781EBF"/>
    <w:rsid w:val="0C7ADF2B"/>
    <w:rsid w:val="0C7C5318"/>
    <w:rsid w:val="0C833D1C"/>
    <w:rsid w:val="0C8386BC"/>
    <w:rsid w:val="0C8507A7"/>
    <w:rsid w:val="0C85086A"/>
    <w:rsid w:val="0C86451A"/>
    <w:rsid w:val="0C880A44"/>
    <w:rsid w:val="0C8849BD"/>
    <w:rsid w:val="0C8DB1AC"/>
    <w:rsid w:val="0C8F971A"/>
    <w:rsid w:val="0C91EE20"/>
    <w:rsid w:val="0C94BE9A"/>
    <w:rsid w:val="0C94D98C"/>
    <w:rsid w:val="0C952EE7"/>
    <w:rsid w:val="0C95A878"/>
    <w:rsid w:val="0C96CCD8"/>
    <w:rsid w:val="0C97B23C"/>
    <w:rsid w:val="0C9ACCFB"/>
    <w:rsid w:val="0C9F792B"/>
    <w:rsid w:val="0C9F8E30"/>
    <w:rsid w:val="0C9FC548"/>
    <w:rsid w:val="0CA08E3F"/>
    <w:rsid w:val="0CA1281E"/>
    <w:rsid w:val="0CA31D22"/>
    <w:rsid w:val="0CA3B2C2"/>
    <w:rsid w:val="0CA91B94"/>
    <w:rsid w:val="0CAAF841"/>
    <w:rsid w:val="0CAE27D3"/>
    <w:rsid w:val="0CB60722"/>
    <w:rsid w:val="0CB65324"/>
    <w:rsid w:val="0CB88045"/>
    <w:rsid w:val="0CBA0BF6"/>
    <w:rsid w:val="0CBBBEAA"/>
    <w:rsid w:val="0CBD025D"/>
    <w:rsid w:val="0CBE8D11"/>
    <w:rsid w:val="0CBF82E6"/>
    <w:rsid w:val="0CC115B4"/>
    <w:rsid w:val="0CC31634"/>
    <w:rsid w:val="0CC3E10D"/>
    <w:rsid w:val="0CC49583"/>
    <w:rsid w:val="0CC74607"/>
    <w:rsid w:val="0CC766B4"/>
    <w:rsid w:val="0CC7B755"/>
    <w:rsid w:val="0CC83405"/>
    <w:rsid w:val="0CC985C4"/>
    <w:rsid w:val="0CCBF4F1"/>
    <w:rsid w:val="0CCCFD33"/>
    <w:rsid w:val="0CCD2889"/>
    <w:rsid w:val="0CCDBF94"/>
    <w:rsid w:val="0CCED455"/>
    <w:rsid w:val="0CCEECC1"/>
    <w:rsid w:val="0CD2F4D9"/>
    <w:rsid w:val="0CD3ABA8"/>
    <w:rsid w:val="0CD51E14"/>
    <w:rsid w:val="0CD589C7"/>
    <w:rsid w:val="0CDD2F37"/>
    <w:rsid w:val="0CDE77D1"/>
    <w:rsid w:val="0CDF8E36"/>
    <w:rsid w:val="0CE0599C"/>
    <w:rsid w:val="0CE13AAA"/>
    <w:rsid w:val="0CE16A11"/>
    <w:rsid w:val="0CE1F0C4"/>
    <w:rsid w:val="0CE3CBC8"/>
    <w:rsid w:val="0CE45D09"/>
    <w:rsid w:val="0CE4955E"/>
    <w:rsid w:val="0CE4B397"/>
    <w:rsid w:val="0CE78242"/>
    <w:rsid w:val="0CEA3A19"/>
    <w:rsid w:val="0CEA64E2"/>
    <w:rsid w:val="0CEB48A5"/>
    <w:rsid w:val="0CEC5C4A"/>
    <w:rsid w:val="0CECD04F"/>
    <w:rsid w:val="0CEFAFE3"/>
    <w:rsid w:val="0CF06EFE"/>
    <w:rsid w:val="0CF074C8"/>
    <w:rsid w:val="0CF08109"/>
    <w:rsid w:val="0CF1B879"/>
    <w:rsid w:val="0CF23A3E"/>
    <w:rsid w:val="0CF2CBCD"/>
    <w:rsid w:val="0CF8223F"/>
    <w:rsid w:val="0CF89DC6"/>
    <w:rsid w:val="0CFC7414"/>
    <w:rsid w:val="0CFC9356"/>
    <w:rsid w:val="0CFD7B4B"/>
    <w:rsid w:val="0CFE063B"/>
    <w:rsid w:val="0D004ED0"/>
    <w:rsid w:val="0D0348DC"/>
    <w:rsid w:val="0D040896"/>
    <w:rsid w:val="0D04ABA9"/>
    <w:rsid w:val="0D04EDFD"/>
    <w:rsid w:val="0D053937"/>
    <w:rsid w:val="0D083193"/>
    <w:rsid w:val="0D093C3C"/>
    <w:rsid w:val="0D0A552F"/>
    <w:rsid w:val="0D0DE90C"/>
    <w:rsid w:val="0D0F2E54"/>
    <w:rsid w:val="0D11C559"/>
    <w:rsid w:val="0D158F87"/>
    <w:rsid w:val="0D15CE6E"/>
    <w:rsid w:val="0D170641"/>
    <w:rsid w:val="0D173714"/>
    <w:rsid w:val="0D177878"/>
    <w:rsid w:val="0D17880D"/>
    <w:rsid w:val="0D18B043"/>
    <w:rsid w:val="0D19EF64"/>
    <w:rsid w:val="0D204532"/>
    <w:rsid w:val="0D211834"/>
    <w:rsid w:val="0D21B73A"/>
    <w:rsid w:val="0D22D400"/>
    <w:rsid w:val="0D23368A"/>
    <w:rsid w:val="0D23FE62"/>
    <w:rsid w:val="0D24F3EC"/>
    <w:rsid w:val="0D271221"/>
    <w:rsid w:val="0D278884"/>
    <w:rsid w:val="0D27CED2"/>
    <w:rsid w:val="0D27EBD4"/>
    <w:rsid w:val="0D292004"/>
    <w:rsid w:val="0D2AF226"/>
    <w:rsid w:val="0D2BADB8"/>
    <w:rsid w:val="0D2CC5B1"/>
    <w:rsid w:val="0D2D5B37"/>
    <w:rsid w:val="0D304E50"/>
    <w:rsid w:val="0D318216"/>
    <w:rsid w:val="0D31BFC0"/>
    <w:rsid w:val="0D3270BD"/>
    <w:rsid w:val="0D33F52B"/>
    <w:rsid w:val="0D34CDEF"/>
    <w:rsid w:val="0D351083"/>
    <w:rsid w:val="0D36D4D2"/>
    <w:rsid w:val="0D372D08"/>
    <w:rsid w:val="0D384855"/>
    <w:rsid w:val="0D385471"/>
    <w:rsid w:val="0D386D49"/>
    <w:rsid w:val="0D391C6C"/>
    <w:rsid w:val="0D3B3E98"/>
    <w:rsid w:val="0D3C2E37"/>
    <w:rsid w:val="0D3C4F98"/>
    <w:rsid w:val="0D3C7FB4"/>
    <w:rsid w:val="0D3DF29F"/>
    <w:rsid w:val="0D3F4AE5"/>
    <w:rsid w:val="0D424C7E"/>
    <w:rsid w:val="0D4417A2"/>
    <w:rsid w:val="0D45A088"/>
    <w:rsid w:val="0D463580"/>
    <w:rsid w:val="0D4743EC"/>
    <w:rsid w:val="0D4DD1AF"/>
    <w:rsid w:val="0D4DE81D"/>
    <w:rsid w:val="0D4FF6DA"/>
    <w:rsid w:val="0D50445C"/>
    <w:rsid w:val="0D50CBAE"/>
    <w:rsid w:val="0D51578F"/>
    <w:rsid w:val="0D52C7EA"/>
    <w:rsid w:val="0D5308C4"/>
    <w:rsid w:val="0D5386CF"/>
    <w:rsid w:val="0D545BB3"/>
    <w:rsid w:val="0D54AC1A"/>
    <w:rsid w:val="0D5664C9"/>
    <w:rsid w:val="0D5888F5"/>
    <w:rsid w:val="0D588CC5"/>
    <w:rsid w:val="0D614E06"/>
    <w:rsid w:val="0D61579A"/>
    <w:rsid w:val="0D62BBB3"/>
    <w:rsid w:val="0D63685B"/>
    <w:rsid w:val="0D64B618"/>
    <w:rsid w:val="0D64E9C1"/>
    <w:rsid w:val="0D65B4A8"/>
    <w:rsid w:val="0D65BAAC"/>
    <w:rsid w:val="0D6B529C"/>
    <w:rsid w:val="0D6BAD1F"/>
    <w:rsid w:val="0D6BB6B0"/>
    <w:rsid w:val="0D6BE8A6"/>
    <w:rsid w:val="0D6E9AE1"/>
    <w:rsid w:val="0D6FCBE3"/>
    <w:rsid w:val="0D70C3E4"/>
    <w:rsid w:val="0D725E7E"/>
    <w:rsid w:val="0D728014"/>
    <w:rsid w:val="0D7291A6"/>
    <w:rsid w:val="0D72B41C"/>
    <w:rsid w:val="0D746E25"/>
    <w:rsid w:val="0D75370E"/>
    <w:rsid w:val="0D76AB7A"/>
    <w:rsid w:val="0D771FDC"/>
    <w:rsid w:val="0D77D1B0"/>
    <w:rsid w:val="0D78EDF0"/>
    <w:rsid w:val="0D795942"/>
    <w:rsid w:val="0D7A37CA"/>
    <w:rsid w:val="0D7AB691"/>
    <w:rsid w:val="0D7ABC05"/>
    <w:rsid w:val="0D7AD940"/>
    <w:rsid w:val="0D7B4AB7"/>
    <w:rsid w:val="0D7B854E"/>
    <w:rsid w:val="0D7BCDBC"/>
    <w:rsid w:val="0D7CD239"/>
    <w:rsid w:val="0D7D3272"/>
    <w:rsid w:val="0D7E5B36"/>
    <w:rsid w:val="0D7FA810"/>
    <w:rsid w:val="0D817C11"/>
    <w:rsid w:val="0D8228A4"/>
    <w:rsid w:val="0D823854"/>
    <w:rsid w:val="0D837333"/>
    <w:rsid w:val="0D83A046"/>
    <w:rsid w:val="0D844EC0"/>
    <w:rsid w:val="0D84893B"/>
    <w:rsid w:val="0D85330B"/>
    <w:rsid w:val="0D8B2046"/>
    <w:rsid w:val="0D8CD03C"/>
    <w:rsid w:val="0D910E47"/>
    <w:rsid w:val="0D924AB6"/>
    <w:rsid w:val="0D92EA7F"/>
    <w:rsid w:val="0D94FBFB"/>
    <w:rsid w:val="0D95E152"/>
    <w:rsid w:val="0D96EB72"/>
    <w:rsid w:val="0D973783"/>
    <w:rsid w:val="0D981D4A"/>
    <w:rsid w:val="0D99807C"/>
    <w:rsid w:val="0D9A8A09"/>
    <w:rsid w:val="0D9B5133"/>
    <w:rsid w:val="0D9BA87D"/>
    <w:rsid w:val="0D9D7E44"/>
    <w:rsid w:val="0D9E1004"/>
    <w:rsid w:val="0D9F0B0A"/>
    <w:rsid w:val="0D9F79E7"/>
    <w:rsid w:val="0D9FC8CD"/>
    <w:rsid w:val="0D9FDC79"/>
    <w:rsid w:val="0DA4D7F7"/>
    <w:rsid w:val="0DA6116B"/>
    <w:rsid w:val="0DA7BB28"/>
    <w:rsid w:val="0DA7F8C5"/>
    <w:rsid w:val="0DA8562F"/>
    <w:rsid w:val="0DA8CAD8"/>
    <w:rsid w:val="0DAC47A1"/>
    <w:rsid w:val="0DAD6BD4"/>
    <w:rsid w:val="0DADC6F6"/>
    <w:rsid w:val="0DADCB51"/>
    <w:rsid w:val="0DB0849E"/>
    <w:rsid w:val="0DB0A9F6"/>
    <w:rsid w:val="0DB0EBA9"/>
    <w:rsid w:val="0DB2CA3E"/>
    <w:rsid w:val="0DB2CD3B"/>
    <w:rsid w:val="0DB30E36"/>
    <w:rsid w:val="0DB47BB4"/>
    <w:rsid w:val="0DB4D17C"/>
    <w:rsid w:val="0DB520BC"/>
    <w:rsid w:val="0DB5266E"/>
    <w:rsid w:val="0DB5F469"/>
    <w:rsid w:val="0DB9C0A4"/>
    <w:rsid w:val="0DBA7362"/>
    <w:rsid w:val="0DBA9288"/>
    <w:rsid w:val="0DBB00F2"/>
    <w:rsid w:val="0DBB8753"/>
    <w:rsid w:val="0DBEF9D7"/>
    <w:rsid w:val="0DC24BD4"/>
    <w:rsid w:val="0DC28B82"/>
    <w:rsid w:val="0DC41B40"/>
    <w:rsid w:val="0DC5D933"/>
    <w:rsid w:val="0DC60B94"/>
    <w:rsid w:val="0DC626B1"/>
    <w:rsid w:val="0DC86A5D"/>
    <w:rsid w:val="0DC88CEF"/>
    <w:rsid w:val="0DC96E84"/>
    <w:rsid w:val="0DCA3A03"/>
    <w:rsid w:val="0DCA6AD0"/>
    <w:rsid w:val="0DCB5CF8"/>
    <w:rsid w:val="0DCEF86E"/>
    <w:rsid w:val="0DCFF321"/>
    <w:rsid w:val="0DD25402"/>
    <w:rsid w:val="0DD50B5F"/>
    <w:rsid w:val="0DD69C30"/>
    <w:rsid w:val="0DD6EE7F"/>
    <w:rsid w:val="0DD72AFA"/>
    <w:rsid w:val="0DD7DB7B"/>
    <w:rsid w:val="0DD965F1"/>
    <w:rsid w:val="0DD9A951"/>
    <w:rsid w:val="0DDADE8B"/>
    <w:rsid w:val="0DDB5330"/>
    <w:rsid w:val="0DDB8502"/>
    <w:rsid w:val="0DDB87DC"/>
    <w:rsid w:val="0DDBADB0"/>
    <w:rsid w:val="0DDC7914"/>
    <w:rsid w:val="0DDD1899"/>
    <w:rsid w:val="0DDDF0E4"/>
    <w:rsid w:val="0DE2636B"/>
    <w:rsid w:val="0DE3790E"/>
    <w:rsid w:val="0DE588BA"/>
    <w:rsid w:val="0DE695AD"/>
    <w:rsid w:val="0DE7A9CC"/>
    <w:rsid w:val="0DE867E3"/>
    <w:rsid w:val="0DECD3D2"/>
    <w:rsid w:val="0DEDAFCE"/>
    <w:rsid w:val="0DEF30FD"/>
    <w:rsid w:val="0DF24B64"/>
    <w:rsid w:val="0DF26591"/>
    <w:rsid w:val="0DF26933"/>
    <w:rsid w:val="0DF26EA7"/>
    <w:rsid w:val="0DF2D5F5"/>
    <w:rsid w:val="0DF30942"/>
    <w:rsid w:val="0DF3B7C7"/>
    <w:rsid w:val="0DF4CF2E"/>
    <w:rsid w:val="0DF55F30"/>
    <w:rsid w:val="0DF74571"/>
    <w:rsid w:val="0DF98342"/>
    <w:rsid w:val="0DFDECC3"/>
    <w:rsid w:val="0DFF0195"/>
    <w:rsid w:val="0DFFE089"/>
    <w:rsid w:val="0E00B9CD"/>
    <w:rsid w:val="0E010543"/>
    <w:rsid w:val="0E021DB2"/>
    <w:rsid w:val="0E03D27A"/>
    <w:rsid w:val="0E047CCB"/>
    <w:rsid w:val="0E04A45A"/>
    <w:rsid w:val="0E0521EA"/>
    <w:rsid w:val="0E054A94"/>
    <w:rsid w:val="0E079D40"/>
    <w:rsid w:val="0E0860F5"/>
    <w:rsid w:val="0E092C1E"/>
    <w:rsid w:val="0E094632"/>
    <w:rsid w:val="0E0A70E0"/>
    <w:rsid w:val="0E0C3DE1"/>
    <w:rsid w:val="0E0D949E"/>
    <w:rsid w:val="0E0DE54E"/>
    <w:rsid w:val="0E0E7C99"/>
    <w:rsid w:val="0E0EA7C5"/>
    <w:rsid w:val="0E105114"/>
    <w:rsid w:val="0E11BBC2"/>
    <w:rsid w:val="0E12086E"/>
    <w:rsid w:val="0E1299A8"/>
    <w:rsid w:val="0E130484"/>
    <w:rsid w:val="0E17F893"/>
    <w:rsid w:val="0E180FC3"/>
    <w:rsid w:val="0E1A62D5"/>
    <w:rsid w:val="0E1BE771"/>
    <w:rsid w:val="0E1D8E28"/>
    <w:rsid w:val="0E1E8340"/>
    <w:rsid w:val="0E1F2C45"/>
    <w:rsid w:val="0E215A83"/>
    <w:rsid w:val="0E22C8C1"/>
    <w:rsid w:val="0E2387EE"/>
    <w:rsid w:val="0E292626"/>
    <w:rsid w:val="0E2BD88E"/>
    <w:rsid w:val="0E2C5B53"/>
    <w:rsid w:val="0E2C7D23"/>
    <w:rsid w:val="0E2C9595"/>
    <w:rsid w:val="0E2CC5D4"/>
    <w:rsid w:val="0E2E1DCE"/>
    <w:rsid w:val="0E2E7C3B"/>
    <w:rsid w:val="0E2ECCB6"/>
    <w:rsid w:val="0E329257"/>
    <w:rsid w:val="0E3304D9"/>
    <w:rsid w:val="0E333F84"/>
    <w:rsid w:val="0E35631B"/>
    <w:rsid w:val="0E35C53D"/>
    <w:rsid w:val="0E35F8E6"/>
    <w:rsid w:val="0E375890"/>
    <w:rsid w:val="0E386BE3"/>
    <w:rsid w:val="0E3B5E89"/>
    <w:rsid w:val="0E3E0D61"/>
    <w:rsid w:val="0E3E81C0"/>
    <w:rsid w:val="0E3F526A"/>
    <w:rsid w:val="0E40F286"/>
    <w:rsid w:val="0E4129DC"/>
    <w:rsid w:val="0E41A5A0"/>
    <w:rsid w:val="0E42B799"/>
    <w:rsid w:val="0E448B6E"/>
    <w:rsid w:val="0E449E36"/>
    <w:rsid w:val="0E44D24C"/>
    <w:rsid w:val="0E44D89E"/>
    <w:rsid w:val="0E451AA0"/>
    <w:rsid w:val="0E45ECAB"/>
    <w:rsid w:val="0E484382"/>
    <w:rsid w:val="0E49153A"/>
    <w:rsid w:val="0E4BDCDC"/>
    <w:rsid w:val="0E506603"/>
    <w:rsid w:val="0E524389"/>
    <w:rsid w:val="0E52444D"/>
    <w:rsid w:val="0E561370"/>
    <w:rsid w:val="0E56F641"/>
    <w:rsid w:val="0E58A6EB"/>
    <w:rsid w:val="0E5915CB"/>
    <w:rsid w:val="0E5E40BC"/>
    <w:rsid w:val="0E60917C"/>
    <w:rsid w:val="0E62687E"/>
    <w:rsid w:val="0E630D2B"/>
    <w:rsid w:val="0E640485"/>
    <w:rsid w:val="0E653840"/>
    <w:rsid w:val="0E654835"/>
    <w:rsid w:val="0E664525"/>
    <w:rsid w:val="0E6772F8"/>
    <w:rsid w:val="0E680FA5"/>
    <w:rsid w:val="0E69761D"/>
    <w:rsid w:val="0E6E2F98"/>
    <w:rsid w:val="0E7334B4"/>
    <w:rsid w:val="0E73C5A1"/>
    <w:rsid w:val="0E74BBCA"/>
    <w:rsid w:val="0E755770"/>
    <w:rsid w:val="0E75E586"/>
    <w:rsid w:val="0E7734CF"/>
    <w:rsid w:val="0E7770A1"/>
    <w:rsid w:val="0E77B209"/>
    <w:rsid w:val="0E78B73A"/>
    <w:rsid w:val="0E7A0E9A"/>
    <w:rsid w:val="0E7AD28D"/>
    <w:rsid w:val="0E7B1621"/>
    <w:rsid w:val="0E7D6385"/>
    <w:rsid w:val="0E7DEF30"/>
    <w:rsid w:val="0E7F0B99"/>
    <w:rsid w:val="0E80B525"/>
    <w:rsid w:val="0E815641"/>
    <w:rsid w:val="0E831CC7"/>
    <w:rsid w:val="0E83E614"/>
    <w:rsid w:val="0E8411EF"/>
    <w:rsid w:val="0E84C0C5"/>
    <w:rsid w:val="0E85178E"/>
    <w:rsid w:val="0E862BFB"/>
    <w:rsid w:val="0E88AEED"/>
    <w:rsid w:val="0E8A7715"/>
    <w:rsid w:val="0E8BD884"/>
    <w:rsid w:val="0E8C8A17"/>
    <w:rsid w:val="0E8D4AFF"/>
    <w:rsid w:val="0E8F8F85"/>
    <w:rsid w:val="0E90983A"/>
    <w:rsid w:val="0E934771"/>
    <w:rsid w:val="0E9430CD"/>
    <w:rsid w:val="0E96BC7B"/>
    <w:rsid w:val="0E97E3BD"/>
    <w:rsid w:val="0E980AEC"/>
    <w:rsid w:val="0E993379"/>
    <w:rsid w:val="0E9C3117"/>
    <w:rsid w:val="0E9C81CB"/>
    <w:rsid w:val="0E9D0638"/>
    <w:rsid w:val="0E9DE50F"/>
    <w:rsid w:val="0E9DF2F7"/>
    <w:rsid w:val="0E9F9012"/>
    <w:rsid w:val="0E9FA415"/>
    <w:rsid w:val="0EA16993"/>
    <w:rsid w:val="0EA44D54"/>
    <w:rsid w:val="0EA52C6B"/>
    <w:rsid w:val="0EA79953"/>
    <w:rsid w:val="0EAA4A7D"/>
    <w:rsid w:val="0EAB7C00"/>
    <w:rsid w:val="0EAD9218"/>
    <w:rsid w:val="0EAD99D5"/>
    <w:rsid w:val="0EADDF8F"/>
    <w:rsid w:val="0EADE260"/>
    <w:rsid w:val="0EADE31F"/>
    <w:rsid w:val="0EB006F1"/>
    <w:rsid w:val="0EB02649"/>
    <w:rsid w:val="0EB25146"/>
    <w:rsid w:val="0EB293A1"/>
    <w:rsid w:val="0EB54F6B"/>
    <w:rsid w:val="0EB55593"/>
    <w:rsid w:val="0EB5750B"/>
    <w:rsid w:val="0EB65994"/>
    <w:rsid w:val="0EB6AB6C"/>
    <w:rsid w:val="0EB7C492"/>
    <w:rsid w:val="0EB7F307"/>
    <w:rsid w:val="0EB7FC12"/>
    <w:rsid w:val="0EB8B574"/>
    <w:rsid w:val="0EB993C6"/>
    <w:rsid w:val="0EBAFA89"/>
    <w:rsid w:val="0EBBBE65"/>
    <w:rsid w:val="0EBDE726"/>
    <w:rsid w:val="0EBE23F6"/>
    <w:rsid w:val="0EBE7073"/>
    <w:rsid w:val="0EBFE331"/>
    <w:rsid w:val="0EC05C6B"/>
    <w:rsid w:val="0EC10790"/>
    <w:rsid w:val="0EC1DE0D"/>
    <w:rsid w:val="0EC29E11"/>
    <w:rsid w:val="0EC3FB79"/>
    <w:rsid w:val="0EC7DB17"/>
    <w:rsid w:val="0ECA0FD8"/>
    <w:rsid w:val="0ECB2479"/>
    <w:rsid w:val="0ECEB1A6"/>
    <w:rsid w:val="0ECF4B85"/>
    <w:rsid w:val="0ED055DA"/>
    <w:rsid w:val="0ED20D59"/>
    <w:rsid w:val="0ED2E0D1"/>
    <w:rsid w:val="0ED35F56"/>
    <w:rsid w:val="0ED58487"/>
    <w:rsid w:val="0ED5986A"/>
    <w:rsid w:val="0ED5F173"/>
    <w:rsid w:val="0ED5F919"/>
    <w:rsid w:val="0ED60A2F"/>
    <w:rsid w:val="0ED6E998"/>
    <w:rsid w:val="0ED84360"/>
    <w:rsid w:val="0ED87D14"/>
    <w:rsid w:val="0EDADA14"/>
    <w:rsid w:val="0EDAFC6C"/>
    <w:rsid w:val="0EDB4AA8"/>
    <w:rsid w:val="0EDE261C"/>
    <w:rsid w:val="0EDE98B2"/>
    <w:rsid w:val="0EE109E1"/>
    <w:rsid w:val="0EE228EA"/>
    <w:rsid w:val="0EE4DB70"/>
    <w:rsid w:val="0EE68A0C"/>
    <w:rsid w:val="0EE8963E"/>
    <w:rsid w:val="0EE8CD89"/>
    <w:rsid w:val="0EE95F98"/>
    <w:rsid w:val="0EE9E9A0"/>
    <w:rsid w:val="0EEAD758"/>
    <w:rsid w:val="0EEAF076"/>
    <w:rsid w:val="0EEB959B"/>
    <w:rsid w:val="0EEBE1D0"/>
    <w:rsid w:val="0EEBF100"/>
    <w:rsid w:val="0EEC7F13"/>
    <w:rsid w:val="0EED0621"/>
    <w:rsid w:val="0EEE9D98"/>
    <w:rsid w:val="0EF01087"/>
    <w:rsid w:val="0EF32A83"/>
    <w:rsid w:val="0EF33695"/>
    <w:rsid w:val="0EF41968"/>
    <w:rsid w:val="0EF55DF3"/>
    <w:rsid w:val="0EF5EA97"/>
    <w:rsid w:val="0EF94840"/>
    <w:rsid w:val="0EFB6345"/>
    <w:rsid w:val="0EFC5C52"/>
    <w:rsid w:val="0EFC9664"/>
    <w:rsid w:val="0EFF1848"/>
    <w:rsid w:val="0EFF780C"/>
    <w:rsid w:val="0F01E582"/>
    <w:rsid w:val="0F037AA9"/>
    <w:rsid w:val="0F06FD2D"/>
    <w:rsid w:val="0F076751"/>
    <w:rsid w:val="0F0BFE59"/>
    <w:rsid w:val="0F0C071F"/>
    <w:rsid w:val="0F0F55F4"/>
    <w:rsid w:val="0F123E64"/>
    <w:rsid w:val="0F15757B"/>
    <w:rsid w:val="0F169456"/>
    <w:rsid w:val="0F16BDDE"/>
    <w:rsid w:val="0F1A264C"/>
    <w:rsid w:val="0F1B0A7C"/>
    <w:rsid w:val="0F1EAEFB"/>
    <w:rsid w:val="0F1F8863"/>
    <w:rsid w:val="0F20E6E7"/>
    <w:rsid w:val="0F22D903"/>
    <w:rsid w:val="0F22FDE3"/>
    <w:rsid w:val="0F251AB1"/>
    <w:rsid w:val="0F2C5115"/>
    <w:rsid w:val="0F2CC9A7"/>
    <w:rsid w:val="0F2CDEA8"/>
    <w:rsid w:val="0F2E7067"/>
    <w:rsid w:val="0F2F33D9"/>
    <w:rsid w:val="0F335315"/>
    <w:rsid w:val="0F355AFB"/>
    <w:rsid w:val="0F35D614"/>
    <w:rsid w:val="0F38CA82"/>
    <w:rsid w:val="0F38F7FB"/>
    <w:rsid w:val="0F3AE5A1"/>
    <w:rsid w:val="0F3CF56F"/>
    <w:rsid w:val="0F3FFFE8"/>
    <w:rsid w:val="0F42485F"/>
    <w:rsid w:val="0F43291D"/>
    <w:rsid w:val="0F437E94"/>
    <w:rsid w:val="0F44E539"/>
    <w:rsid w:val="0F468A64"/>
    <w:rsid w:val="0F49319D"/>
    <w:rsid w:val="0F4B33B9"/>
    <w:rsid w:val="0F545ED5"/>
    <w:rsid w:val="0F563C4D"/>
    <w:rsid w:val="0F58679A"/>
    <w:rsid w:val="0F5968AC"/>
    <w:rsid w:val="0F5A3A7E"/>
    <w:rsid w:val="0F5AB0C8"/>
    <w:rsid w:val="0F5AD088"/>
    <w:rsid w:val="0F5BE4FA"/>
    <w:rsid w:val="0F5C3392"/>
    <w:rsid w:val="0F5C3D52"/>
    <w:rsid w:val="0F5F16D1"/>
    <w:rsid w:val="0F60C094"/>
    <w:rsid w:val="0F61FE6A"/>
    <w:rsid w:val="0F65C9C3"/>
    <w:rsid w:val="0F66289E"/>
    <w:rsid w:val="0F6684BB"/>
    <w:rsid w:val="0F672277"/>
    <w:rsid w:val="0F674C0A"/>
    <w:rsid w:val="0F6820A2"/>
    <w:rsid w:val="0F6827A3"/>
    <w:rsid w:val="0F68AB89"/>
    <w:rsid w:val="0F68D8E0"/>
    <w:rsid w:val="0F6AB218"/>
    <w:rsid w:val="0F6ADD2C"/>
    <w:rsid w:val="0F6CB8A4"/>
    <w:rsid w:val="0F6D5CC5"/>
    <w:rsid w:val="0F6E6B67"/>
    <w:rsid w:val="0F6EA286"/>
    <w:rsid w:val="0F733E00"/>
    <w:rsid w:val="0F736B1B"/>
    <w:rsid w:val="0F7592DC"/>
    <w:rsid w:val="0F794E83"/>
    <w:rsid w:val="0F79E8AD"/>
    <w:rsid w:val="0F7AEAC0"/>
    <w:rsid w:val="0F7B239E"/>
    <w:rsid w:val="0F7CC57D"/>
    <w:rsid w:val="0F7D0ED2"/>
    <w:rsid w:val="0F7EA241"/>
    <w:rsid w:val="0F7FB797"/>
    <w:rsid w:val="0F7FF514"/>
    <w:rsid w:val="0F82A1D1"/>
    <w:rsid w:val="0F83136E"/>
    <w:rsid w:val="0F836261"/>
    <w:rsid w:val="0F8390A9"/>
    <w:rsid w:val="0F84CE4C"/>
    <w:rsid w:val="0F865D5E"/>
    <w:rsid w:val="0F86C7A1"/>
    <w:rsid w:val="0F8781B6"/>
    <w:rsid w:val="0F87D16B"/>
    <w:rsid w:val="0F883E54"/>
    <w:rsid w:val="0F88C5B4"/>
    <w:rsid w:val="0F89093A"/>
    <w:rsid w:val="0F89721E"/>
    <w:rsid w:val="0F897A45"/>
    <w:rsid w:val="0F8A44DD"/>
    <w:rsid w:val="0F8B110F"/>
    <w:rsid w:val="0F8CFFFE"/>
    <w:rsid w:val="0F8D14AA"/>
    <w:rsid w:val="0F8E04E5"/>
    <w:rsid w:val="0F8E3B34"/>
    <w:rsid w:val="0F8E54F5"/>
    <w:rsid w:val="0F8EDB85"/>
    <w:rsid w:val="0F931BFA"/>
    <w:rsid w:val="0F9541E9"/>
    <w:rsid w:val="0F9615CD"/>
    <w:rsid w:val="0F967ACE"/>
    <w:rsid w:val="0F98FDE7"/>
    <w:rsid w:val="0F99EC5A"/>
    <w:rsid w:val="0F9A4A45"/>
    <w:rsid w:val="0F9A9B4F"/>
    <w:rsid w:val="0F9AC422"/>
    <w:rsid w:val="0F9C9DF8"/>
    <w:rsid w:val="0F9CA80B"/>
    <w:rsid w:val="0F9D19FC"/>
    <w:rsid w:val="0F9D2BB0"/>
    <w:rsid w:val="0F9E1F38"/>
    <w:rsid w:val="0F9F0412"/>
    <w:rsid w:val="0F9F33BE"/>
    <w:rsid w:val="0FA28B47"/>
    <w:rsid w:val="0FA4755F"/>
    <w:rsid w:val="0FA616BE"/>
    <w:rsid w:val="0FA75836"/>
    <w:rsid w:val="0FA9551C"/>
    <w:rsid w:val="0FA9950B"/>
    <w:rsid w:val="0FAB2D3F"/>
    <w:rsid w:val="0FAC8D55"/>
    <w:rsid w:val="0FAFE8A8"/>
    <w:rsid w:val="0FB0C1EA"/>
    <w:rsid w:val="0FB12DFD"/>
    <w:rsid w:val="0FB28378"/>
    <w:rsid w:val="0FB2C8DB"/>
    <w:rsid w:val="0FB2E8BD"/>
    <w:rsid w:val="0FB35613"/>
    <w:rsid w:val="0FB3CCDC"/>
    <w:rsid w:val="0FB4AF16"/>
    <w:rsid w:val="0FB62F19"/>
    <w:rsid w:val="0FB65498"/>
    <w:rsid w:val="0FB769E1"/>
    <w:rsid w:val="0FB8874D"/>
    <w:rsid w:val="0FBD9368"/>
    <w:rsid w:val="0FBDC3BE"/>
    <w:rsid w:val="0FBE574E"/>
    <w:rsid w:val="0FBEBE0D"/>
    <w:rsid w:val="0FBF76C8"/>
    <w:rsid w:val="0FC27DEB"/>
    <w:rsid w:val="0FC5E062"/>
    <w:rsid w:val="0FC6D492"/>
    <w:rsid w:val="0FC9EE2F"/>
    <w:rsid w:val="0FCA2186"/>
    <w:rsid w:val="0FCA9D95"/>
    <w:rsid w:val="0FCB0796"/>
    <w:rsid w:val="0FCD9258"/>
    <w:rsid w:val="0FD0E84B"/>
    <w:rsid w:val="0FD5C5F6"/>
    <w:rsid w:val="0FD65B56"/>
    <w:rsid w:val="0FD6B189"/>
    <w:rsid w:val="0FD7D2EB"/>
    <w:rsid w:val="0FD9724E"/>
    <w:rsid w:val="0FD9FD10"/>
    <w:rsid w:val="0FDA662E"/>
    <w:rsid w:val="0FDABC5D"/>
    <w:rsid w:val="0FDB1FC5"/>
    <w:rsid w:val="0FDB6D52"/>
    <w:rsid w:val="0FDDBB7A"/>
    <w:rsid w:val="0FDF74CC"/>
    <w:rsid w:val="0FE30302"/>
    <w:rsid w:val="0FE3D040"/>
    <w:rsid w:val="0FE4C6AD"/>
    <w:rsid w:val="0FE51C97"/>
    <w:rsid w:val="0FE69C3C"/>
    <w:rsid w:val="0FEA3D8A"/>
    <w:rsid w:val="0FEBD513"/>
    <w:rsid w:val="0FF0FF2E"/>
    <w:rsid w:val="0FF15FDE"/>
    <w:rsid w:val="0FF160DA"/>
    <w:rsid w:val="0FF24AC1"/>
    <w:rsid w:val="0FF29523"/>
    <w:rsid w:val="0FF387A0"/>
    <w:rsid w:val="0FF48AC2"/>
    <w:rsid w:val="0FF507C6"/>
    <w:rsid w:val="0FF53DAA"/>
    <w:rsid w:val="0FF58D49"/>
    <w:rsid w:val="0FF62E1D"/>
    <w:rsid w:val="0FF6A40F"/>
    <w:rsid w:val="0FF6A61C"/>
    <w:rsid w:val="0FF6F9F4"/>
    <w:rsid w:val="0FF72E8D"/>
    <w:rsid w:val="0FF73ED7"/>
    <w:rsid w:val="0FF8A38E"/>
    <w:rsid w:val="0FF8BF4C"/>
    <w:rsid w:val="0FF9DD84"/>
    <w:rsid w:val="0FFAC8A0"/>
    <w:rsid w:val="0FFD25A6"/>
    <w:rsid w:val="1000EC31"/>
    <w:rsid w:val="100158C5"/>
    <w:rsid w:val="10016D4A"/>
    <w:rsid w:val="1001C9FC"/>
    <w:rsid w:val="10038CAF"/>
    <w:rsid w:val="1003F618"/>
    <w:rsid w:val="10047048"/>
    <w:rsid w:val="1007A861"/>
    <w:rsid w:val="1007D65B"/>
    <w:rsid w:val="100B5510"/>
    <w:rsid w:val="100B6039"/>
    <w:rsid w:val="100DC21E"/>
    <w:rsid w:val="1010BACA"/>
    <w:rsid w:val="101109F2"/>
    <w:rsid w:val="10122F27"/>
    <w:rsid w:val="101268B9"/>
    <w:rsid w:val="1015F534"/>
    <w:rsid w:val="101805D8"/>
    <w:rsid w:val="101AD3E7"/>
    <w:rsid w:val="101B10D2"/>
    <w:rsid w:val="101B3AD6"/>
    <w:rsid w:val="101B68C4"/>
    <w:rsid w:val="101C8CE8"/>
    <w:rsid w:val="101E52C9"/>
    <w:rsid w:val="101ED91B"/>
    <w:rsid w:val="101F3DD8"/>
    <w:rsid w:val="1021D30F"/>
    <w:rsid w:val="1022442C"/>
    <w:rsid w:val="1022C1AA"/>
    <w:rsid w:val="102699C9"/>
    <w:rsid w:val="10278570"/>
    <w:rsid w:val="10292EE4"/>
    <w:rsid w:val="102B0AAE"/>
    <w:rsid w:val="102B647A"/>
    <w:rsid w:val="102B64CE"/>
    <w:rsid w:val="102B9237"/>
    <w:rsid w:val="102B9698"/>
    <w:rsid w:val="102BEE55"/>
    <w:rsid w:val="102C384A"/>
    <w:rsid w:val="102E38B6"/>
    <w:rsid w:val="102E7603"/>
    <w:rsid w:val="10300A58"/>
    <w:rsid w:val="1033C8C6"/>
    <w:rsid w:val="10357A29"/>
    <w:rsid w:val="1036871A"/>
    <w:rsid w:val="1037D402"/>
    <w:rsid w:val="103996DC"/>
    <w:rsid w:val="1039EA09"/>
    <w:rsid w:val="103B2711"/>
    <w:rsid w:val="103B8078"/>
    <w:rsid w:val="103C4D04"/>
    <w:rsid w:val="103E64BF"/>
    <w:rsid w:val="1040D6C7"/>
    <w:rsid w:val="10421F06"/>
    <w:rsid w:val="10445A95"/>
    <w:rsid w:val="1048E085"/>
    <w:rsid w:val="104A35EC"/>
    <w:rsid w:val="104B9315"/>
    <w:rsid w:val="104D28F6"/>
    <w:rsid w:val="104F2E8B"/>
    <w:rsid w:val="104FB41A"/>
    <w:rsid w:val="105042B5"/>
    <w:rsid w:val="10510D14"/>
    <w:rsid w:val="10519BCE"/>
    <w:rsid w:val="10521C11"/>
    <w:rsid w:val="10549AC3"/>
    <w:rsid w:val="1054DC84"/>
    <w:rsid w:val="1057482B"/>
    <w:rsid w:val="105A1CD7"/>
    <w:rsid w:val="105A4C51"/>
    <w:rsid w:val="105C6799"/>
    <w:rsid w:val="105D890B"/>
    <w:rsid w:val="1060E404"/>
    <w:rsid w:val="10625E33"/>
    <w:rsid w:val="1062E7FE"/>
    <w:rsid w:val="106643B7"/>
    <w:rsid w:val="1067C753"/>
    <w:rsid w:val="1067E85C"/>
    <w:rsid w:val="106CD0C1"/>
    <w:rsid w:val="106D9153"/>
    <w:rsid w:val="106E3B35"/>
    <w:rsid w:val="107075B1"/>
    <w:rsid w:val="1070DBE7"/>
    <w:rsid w:val="1070F72B"/>
    <w:rsid w:val="1071D8A2"/>
    <w:rsid w:val="1071DCB7"/>
    <w:rsid w:val="10727A78"/>
    <w:rsid w:val="107403FA"/>
    <w:rsid w:val="10741E40"/>
    <w:rsid w:val="107597EE"/>
    <w:rsid w:val="10774964"/>
    <w:rsid w:val="1077C58A"/>
    <w:rsid w:val="1078E8CB"/>
    <w:rsid w:val="107A16C2"/>
    <w:rsid w:val="107B7A63"/>
    <w:rsid w:val="107D5F96"/>
    <w:rsid w:val="107DBAAC"/>
    <w:rsid w:val="107DEDC8"/>
    <w:rsid w:val="107F7F5A"/>
    <w:rsid w:val="107F885D"/>
    <w:rsid w:val="10804121"/>
    <w:rsid w:val="108190F5"/>
    <w:rsid w:val="108299A7"/>
    <w:rsid w:val="1082C3C8"/>
    <w:rsid w:val="10885701"/>
    <w:rsid w:val="108884AA"/>
    <w:rsid w:val="10894EEF"/>
    <w:rsid w:val="1089EECF"/>
    <w:rsid w:val="108A1BEE"/>
    <w:rsid w:val="108A8B12"/>
    <w:rsid w:val="108B0B77"/>
    <w:rsid w:val="108B997A"/>
    <w:rsid w:val="108BE7B6"/>
    <w:rsid w:val="1090FBB1"/>
    <w:rsid w:val="10910B14"/>
    <w:rsid w:val="10932977"/>
    <w:rsid w:val="10959479"/>
    <w:rsid w:val="10966802"/>
    <w:rsid w:val="10978138"/>
    <w:rsid w:val="1098DA83"/>
    <w:rsid w:val="1099245B"/>
    <w:rsid w:val="1099B560"/>
    <w:rsid w:val="109C56DA"/>
    <w:rsid w:val="109CDDAC"/>
    <w:rsid w:val="109D780C"/>
    <w:rsid w:val="109E42EA"/>
    <w:rsid w:val="109E48F6"/>
    <w:rsid w:val="109E4EEB"/>
    <w:rsid w:val="109EBF12"/>
    <w:rsid w:val="109EDB9C"/>
    <w:rsid w:val="109EE5F6"/>
    <w:rsid w:val="109F5A1B"/>
    <w:rsid w:val="109FE492"/>
    <w:rsid w:val="10A1B963"/>
    <w:rsid w:val="10A28A4C"/>
    <w:rsid w:val="10A28FFE"/>
    <w:rsid w:val="10A3BEF9"/>
    <w:rsid w:val="10A4E3AD"/>
    <w:rsid w:val="10A6975D"/>
    <w:rsid w:val="10A6EEE0"/>
    <w:rsid w:val="10A7AB69"/>
    <w:rsid w:val="10A820F0"/>
    <w:rsid w:val="10A98F94"/>
    <w:rsid w:val="10AA250A"/>
    <w:rsid w:val="10AA2E22"/>
    <w:rsid w:val="10ABE181"/>
    <w:rsid w:val="10AC0686"/>
    <w:rsid w:val="10ADB7F1"/>
    <w:rsid w:val="10AE97E3"/>
    <w:rsid w:val="10AF556A"/>
    <w:rsid w:val="10AF8718"/>
    <w:rsid w:val="10B0090F"/>
    <w:rsid w:val="10B1797C"/>
    <w:rsid w:val="10B23F8B"/>
    <w:rsid w:val="10B27387"/>
    <w:rsid w:val="10B29059"/>
    <w:rsid w:val="10B2A89D"/>
    <w:rsid w:val="10B316C3"/>
    <w:rsid w:val="10B32DA0"/>
    <w:rsid w:val="10B36ADF"/>
    <w:rsid w:val="10B8E875"/>
    <w:rsid w:val="10BB94B0"/>
    <w:rsid w:val="10BCBA8B"/>
    <w:rsid w:val="10BD4CCF"/>
    <w:rsid w:val="10BDBC7F"/>
    <w:rsid w:val="10BE9374"/>
    <w:rsid w:val="10BFBC2D"/>
    <w:rsid w:val="10C14613"/>
    <w:rsid w:val="10C168E8"/>
    <w:rsid w:val="10C19A46"/>
    <w:rsid w:val="10C2337A"/>
    <w:rsid w:val="10C3BF2C"/>
    <w:rsid w:val="10C78B65"/>
    <w:rsid w:val="10C916B0"/>
    <w:rsid w:val="10CAB710"/>
    <w:rsid w:val="10CD8C4D"/>
    <w:rsid w:val="10CF49EF"/>
    <w:rsid w:val="10D1232D"/>
    <w:rsid w:val="10D187FE"/>
    <w:rsid w:val="10D3557B"/>
    <w:rsid w:val="10D37FC0"/>
    <w:rsid w:val="10D66539"/>
    <w:rsid w:val="10D6E773"/>
    <w:rsid w:val="10D77530"/>
    <w:rsid w:val="10DA213C"/>
    <w:rsid w:val="10DD7872"/>
    <w:rsid w:val="10DEDB96"/>
    <w:rsid w:val="10DEFFD4"/>
    <w:rsid w:val="10E21551"/>
    <w:rsid w:val="10E22AE1"/>
    <w:rsid w:val="10E38ADE"/>
    <w:rsid w:val="10E3EF18"/>
    <w:rsid w:val="10E525D8"/>
    <w:rsid w:val="10E5C088"/>
    <w:rsid w:val="10E5C220"/>
    <w:rsid w:val="10E68422"/>
    <w:rsid w:val="10E8424D"/>
    <w:rsid w:val="10E96058"/>
    <w:rsid w:val="10EAE9D6"/>
    <w:rsid w:val="10EAEBE3"/>
    <w:rsid w:val="10EB9E1E"/>
    <w:rsid w:val="10EBDE2F"/>
    <w:rsid w:val="10ECAC3A"/>
    <w:rsid w:val="10ECFE92"/>
    <w:rsid w:val="10EE1950"/>
    <w:rsid w:val="10EFBB81"/>
    <w:rsid w:val="10F0E463"/>
    <w:rsid w:val="10F12064"/>
    <w:rsid w:val="10F40A51"/>
    <w:rsid w:val="10F46B4F"/>
    <w:rsid w:val="10F514F7"/>
    <w:rsid w:val="10F5CC6D"/>
    <w:rsid w:val="10F658AC"/>
    <w:rsid w:val="10F665AB"/>
    <w:rsid w:val="10F803F3"/>
    <w:rsid w:val="10F8E8FC"/>
    <w:rsid w:val="10F9B98C"/>
    <w:rsid w:val="10FE0C50"/>
    <w:rsid w:val="10FF1818"/>
    <w:rsid w:val="11005ED4"/>
    <w:rsid w:val="1100A767"/>
    <w:rsid w:val="1101018F"/>
    <w:rsid w:val="1102A670"/>
    <w:rsid w:val="110557AF"/>
    <w:rsid w:val="1105ACFD"/>
    <w:rsid w:val="1106D8BD"/>
    <w:rsid w:val="1107D5B0"/>
    <w:rsid w:val="1108D872"/>
    <w:rsid w:val="1108F2B7"/>
    <w:rsid w:val="110B4DE6"/>
    <w:rsid w:val="110C7708"/>
    <w:rsid w:val="110D4117"/>
    <w:rsid w:val="110DC912"/>
    <w:rsid w:val="110ECD23"/>
    <w:rsid w:val="11103F99"/>
    <w:rsid w:val="11109D39"/>
    <w:rsid w:val="11118BDF"/>
    <w:rsid w:val="1114785E"/>
    <w:rsid w:val="11193023"/>
    <w:rsid w:val="1119F137"/>
    <w:rsid w:val="111C4F41"/>
    <w:rsid w:val="111CF828"/>
    <w:rsid w:val="111D3CD4"/>
    <w:rsid w:val="111D44C2"/>
    <w:rsid w:val="111D567B"/>
    <w:rsid w:val="111EDCA6"/>
    <w:rsid w:val="111F92C3"/>
    <w:rsid w:val="111F95FD"/>
    <w:rsid w:val="11201F56"/>
    <w:rsid w:val="1121207C"/>
    <w:rsid w:val="112563E8"/>
    <w:rsid w:val="11259D63"/>
    <w:rsid w:val="1126E371"/>
    <w:rsid w:val="11278BB9"/>
    <w:rsid w:val="1129414C"/>
    <w:rsid w:val="112962EB"/>
    <w:rsid w:val="112B5D31"/>
    <w:rsid w:val="112C90FA"/>
    <w:rsid w:val="112D3699"/>
    <w:rsid w:val="112FCC87"/>
    <w:rsid w:val="1130A1E8"/>
    <w:rsid w:val="1130FC47"/>
    <w:rsid w:val="1131DA84"/>
    <w:rsid w:val="1131F8D4"/>
    <w:rsid w:val="11326E77"/>
    <w:rsid w:val="113391AC"/>
    <w:rsid w:val="1133E219"/>
    <w:rsid w:val="11370573"/>
    <w:rsid w:val="11372D58"/>
    <w:rsid w:val="1137CFCA"/>
    <w:rsid w:val="1139C88F"/>
    <w:rsid w:val="1139CEB2"/>
    <w:rsid w:val="113A36DA"/>
    <w:rsid w:val="113A6EA7"/>
    <w:rsid w:val="113B1788"/>
    <w:rsid w:val="113D7353"/>
    <w:rsid w:val="113D812B"/>
    <w:rsid w:val="113DB4EE"/>
    <w:rsid w:val="113E97D8"/>
    <w:rsid w:val="114099C6"/>
    <w:rsid w:val="114339FD"/>
    <w:rsid w:val="11443C67"/>
    <w:rsid w:val="1144D9AB"/>
    <w:rsid w:val="1144DFD3"/>
    <w:rsid w:val="114585E3"/>
    <w:rsid w:val="11490B7B"/>
    <w:rsid w:val="11495AD3"/>
    <w:rsid w:val="114A22B7"/>
    <w:rsid w:val="114BD376"/>
    <w:rsid w:val="114BF7E7"/>
    <w:rsid w:val="114C2FCB"/>
    <w:rsid w:val="114D8469"/>
    <w:rsid w:val="114EC23C"/>
    <w:rsid w:val="1150A871"/>
    <w:rsid w:val="11512205"/>
    <w:rsid w:val="11514BFE"/>
    <w:rsid w:val="1152BBCB"/>
    <w:rsid w:val="11539B09"/>
    <w:rsid w:val="115F9655"/>
    <w:rsid w:val="11600630"/>
    <w:rsid w:val="11621B14"/>
    <w:rsid w:val="1163C713"/>
    <w:rsid w:val="11645AFC"/>
    <w:rsid w:val="1165D843"/>
    <w:rsid w:val="1166F85B"/>
    <w:rsid w:val="1167205D"/>
    <w:rsid w:val="1168A424"/>
    <w:rsid w:val="116B14BD"/>
    <w:rsid w:val="116B8741"/>
    <w:rsid w:val="116E05CE"/>
    <w:rsid w:val="116F19E8"/>
    <w:rsid w:val="11718B75"/>
    <w:rsid w:val="1171C671"/>
    <w:rsid w:val="11734031"/>
    <w:rsid w:val="1173AC1D"/>
    <w:rsid w:val="1173C77D"/>
    <w:rsid w:val="1173DE57"/>
    <w:rsid w:val="11744CCE"/>
    <w:rsid w:val="1174FF23"/>
    <w:rsid w:val="11779BF3"/>
    <w:rsid w:val="1177D0A6"/>
    <w:rsid w:val="1179B66B"/>
    <w:rsid w:val="117C5E07"/>
    <w:rsid w:val="117D442B"/>
    <w:rsid w:val="117DD55D"/>
    <w:rsid w:val="1180AD95"/>
    <w:rsid w:val="1180E859"/>
    <w:rsid w:val="1182DC6B"/>
    <w:rsid w:val="1184A24B"/>
    <w:rsid w:val="118608D0"/>
    <w:rsid w:val="1186317E"/>
    <w:rsid w:val="1187AE09"/>
    <w:rsid w:val="11888885"/>
    <w:rsid w:val="1189CD1D"/>
    <w:rsid w:val="118B8F13"/>
    <w:rsid w:val="118CA256"/>
    <w:rsid w:val="118E79FA"/>
    <w:rsid w:val="118EF614"/>
    <w:rsid w:val="1190F864"/>
    <w:rsid w:val="11910B9D"/>
    <w:rsid w:val="1194AFAB"/>
    <w:rsid w:val="1198154D"/>
    <w:rsid w:val="119A3D39"/>
    <w:rsid w:val="119EE013"/>
    <w:rsid w:val="11A015C1"/>
    <w:rsid w:val="11A038B5"/>
    <w:rsid w:val="11A09CEF"/>
    <w:rsid w:val="11A10772"/>
    <w:rsid w:val="11A4162A"/>
    <w:rsid w:val="11A50245"/>
    <w:rsid w:val="11A5927A"/>
    <w:rsid w:val="11A5D625"/>
    <w:rsid w:val="11A70C38"/>
    <w:rsid w:val="11A94E3E"/>
    <w:rsid w:val="11A97B45"/>
    <w:rsid w:val="11AB345A"/>
    <w:rsid w:val="11AB5909"/>
    <w:rsid w:val="11AFBDE0"/>
    <w:rsid w:val="11B05149"/>
    <w:rsid w:val="11B33769"/>
    <w:rsid w:val="11B47773"/>
    <w:rsid w:val="11B7B4DC"/>
    <w:rsid w:val="11B8DD7B"/>
    <w:rsid w:val="11BBA9A9"/>
    <w:rsid w:val="11BD1A31"/>
    <w:rsid w:val="11BE6721"/>
    <w:rsid w:val="11C0B8F3"/>
    <w:rsid w:val="11C24A85"/>
    <w:rsid w:val="11C25255"/>
    <w:rsid w:val="11C3B8B1"/>
    <w:rsid w:val="11C4737C"/>
    <w:rsid w:val="11C6510C"/>
    <w:rsid w:val="11C6B06C"/>
    <w:rsid w:val="11C6CE11"/>
    <w:rsid w:val="11C73D19"/>
    <w:rsid w:val="11C9F170"/>
    <w:rsid w:val="11C9F645"/>
    <w:rsid w:val="11CA8469"/>
    <w:rsid w:val="11CB5023"/>
    <w:rsid w:val="11CC99DD"/>
    <w:rsid w:val="11CD5281"/>
    <w:rsid w:val="11CD680A"/>
    <w:rsid w:val="11CE1304"/>
    <w:rsid w:val="11CEBB78"/>
    <w:rsid w:val="11CF0866"/>
    <w:rsid w:val="11D0BE5C"/>
    <w:rsid w:val="11D28BC0"/>
    <w:rsid w:val="11D29527"/>
    <w:rsid w:val="11D34FED"/>
    <w:rsid w:val="11D46991"/>
    <w:rsid w:val="11D57FF8"/>
    <w:rsid w:val="11D78B28"/>
    <w:rsid w:val="11D7BB6A"/>
    <w:rsid w:val="11D9B097"/>
    <w:rsid w:val="11DB136F"/>
    <w:rsid w:val="11DB9C47"/>
    <w:rsid w:val="11DECC3D"/>
    <w:rsid w:val="11DFAF3C"/>
    <w:rsid w:val="11DFCEF5"/>
    <w:rsid w:val="11DFFEF3"/>
    <w:rsid w:val="11E032F8"/>
    <w:rsid w:val="11E22BE2"/>
    <w:rsid w:val="11E3E90D"/>
    <w:rsid w:val="11E53CAE"/>
    <w:rsid w:val="11E60183"/>
    <w:rsid w:val="11E74F73"/>
    <w:rsid w:val="11EA051E"/>
    <w:rsid w:val="11EEB27E"/>
    <w:rsid w:val="11EFC0FF"/>
    <w:rsid w:val="11F09776"/>
    <w:rsid w:val="11F397E2"/>
    <w:rsid w:val="11F5BA92"/>
    <w:rsid w:val="11F60EA2"/>
    <w:rsid w:val="11F9596C"/>
    <w:rsid w:val="11FB8356"/>
    <w:rsid w:val="11FC1060"/>
    <w:rsid w:val="11FFB0AC"/>
    <w:rsid w:val="1200B56F"/>
    <w:rsid w:val="1200DE3D"/>
    <w:rsid w:val="12010C20"/>
    <w:rsid w:val="1201F583"/>
    <w:rsid w:val="12034F94"/>
    <w:rsid w:val="1203C049"/>
    <w:rsid w:val="12048619"/>
    <w:rsid w:val="12067D30"/>
    <w:rsid w:val="1206CEF2"/>
    <w:rsid w:val="1207B0B6"/>
    <w:rsid w:val="12080B8E"/>
    <w:rsid w:val="120970A0"/>
    <w:rsid w:val="1209DC72"/>
    <w:rsid w:val="120A4E75"/>
    <w:rsid w:val="120F3826"/>
    <w:rsid w:val="12142564"/>
    <w:rsid w:val="1214FB54"/>
    <w:rsid w:val="1217D53C"/>
    <w:rsid w:val="1219297C"/>
    <w:rsid w:val="121C557A"/>
    <w:rsid w:val="1221DDAC"/>
    <w:rsid w:val="1221FA2B"/>
    <w:rsid w:val="1222BF5C"/>
    <w:rsid w:val="12237D23"/>
    <w:rsid w:val="1223C43B"/>
    <w:rsid w:val="1223C6F8"/>
    <w:rsid w:val="12250AD2"/>
    <w:rsid w:val="122579FD"/>
    <w:rsid w:val="1225FFB2"/>
    <w:rsid w:val="122639D0"/>
    <w:rsid w:val="12270E64"/>
    <w:rsid w:val="122978D7"/>
    <w:rsid w:val="1229E16A"/>
    <w:rsid w:val="122ADC5D"/>
    <w:rsid w:val="122BDB7E"/>
    <w:rsid w:val="122C202F"/>
    <w:rsid w:val="122E3683"/>
    <w:rsid w:val="122E9F76"/>
    <w:rsid w:val="122EBD36"/>
    <w:rsid w:val="122EC849"/>
    <w:rsid w:val="122FE80B"/>
    <w:rsid w:val="12326A64"/>
    <w:rsid w:val="1233F732"/>
    <w:rsid w:val="1234251E"/>
    <w:rsid w:val="1234827E"/>
    <w:rsid w:val="12348C19"/>
    <w:rsid w:val="1237B092"/>
    <w:rsid w:val="1237E39A"/>
    <w:rsid w:val="123A52E1"/>
    <w:rsid w:val="123A9C57"/>
    <w:rsid w:val="123DCB96"/>
    <w:rsid w:val="123DFD4E"/>
    <w:rsid w:val="123E776C"/>
    <w:rsid w:val="12409BAE"/>
    <w:rsid w:val="1240C1CA"/>
    <w:rsid w:val="124190DA"/>
    <w:rsid w:val="12427283"/>
    <w:rsid w:val="12468380"/>
    <w:rsid w:val="1246EC13"/>
    <w:rsid w:val="1247A8DB"/>
    <w:rsid w:val="1249D296"/>
    <w:rsid w:val="124BD368"/>
    <w:rsid w:val="124CD5FA"/>
    <w:rsid w:val="124D35C9"/>
    <w:rsid w:val="124DC793"/>
    <w:rsid w:val="124EB408"/>
    <w:rsid w:val="12505041"/>
    <w:rsid w:val="1250713B"/>
    <w:rsid w:val="125305F4"/>
    <w:rsid w:val="12543A3A"/>
    <w:rsid w:val="125454C1"/>
    <w:rsid w:val="125685E5"/>
    <w:rsid w:val="12596F57"/>
    <w:rsid w:val="125A7239"/>
    <w:rsid w:val="125AAC3A"/>
    <w:rsid w:val="125D8E27"/>
    <w:rsid w:val="125F0C60"/>
    <w:rsid w:val="12603F90"/>
    <w:rsid w:val="1260A9E6"/>
    <w:rsid w:val="1260D7D1"/>
    <w:rsid w:val="1261E0BC"/>
    <w:rsid w:val="1262AB37"/>
    <w:rsid w:val="1263BEA3"/>
    <w:rsid w:val="12641652"/>
    <w:rsid w:val="12641B8D"/>
    <w:rsid w:val="1264C8D7"/>
    <w:rsid w:val="1265B87D"/>
    <w:rsid w:val="1267AA02"/>
    <w:rsid w:val="1269F48C"/>
    <w:rsid w:val="126AA470"/>
    <w:rsid w:val="126AD6A2"/>
    <w:rsid w:val="126B7431"/>
    <w:rsid w:val="126B9D11"/>
    <w:rsid w:val="126C3002"/>
    <w:rsid w:val="126D1C7E"/>
    <w:rsid w:val="126E3D20"/>
    <w:rsid w:val="126F39C7"/>
    <w:rsid w:val="126F7C1B"/>
    <w:rsid w:val="1270DBF0"/>
    <w:rsid w:val="12710AB6"/>
    <w:rsid w:val="12713534"/>
    <w:rsid w:val="12713D20"/>
    <w:rsid w:val="12728663"/>
    <w:rsid w:val="1273D867"/>
    <w:rsid w:val="12750402"/>
    <w:rsid w:val="12754640"/>
    <w:rsid w:val="1275BAA3"/>
    <w:rsid w:val="127663ED"/>
    <w:rsid w:val="1276B48A"/>
    <w:rsid w:val="1276D29D"/>
    <w:rsid w:val="1277F7E4"/>
    <w:rsid w:val="127BE3F3"/>
    <w:rsid w:val="127DAAB9"/>
    <w:rsid w:val="127EC3F8"/>
    <w:rsid w:val="127ECD85"/>
    <w:rsid w:val="127F2CFF"/>
    <w:rsid w:val="1280C444"/>
    <w:rsid w:val="12839E5C"/>
    <w:rsid w:val="12841BE5"/>
    <w:rsid w:val="12854E53"/>
    <w:rsid w:val="128807F4"/>
    <w:rsid w:val="128F0D46"/>
    <w:rsid w:val="1290439E"/>
    <w:rsid w:val="1291196D"/>
    <w:rsid w:val="12925FEE"/>
    <w:rsid w:val="12926461"/>
    <w:rsid w:val="129363CB"/>
    <w:rsid w:val="12951D0F"/>
    <w:rsid w:val="1295B204"/>
    <w:rsid w:val="12965FD1"/>
    <w:rsid w:val="1296C98E"/>
    <w:rsid w:val="1296ED71"/>
    <w:rsid w:val="1297C9F2"/>
    <w:rsid w:val="1298C1D1"/>
    <w:rsid w:val="1299FA58"/>
    <w:rsid w:val="129B5B96"/>
    <w:rsid w:val="129C03D3"/>
    <w:rsid w:val="129C4003"/>
    <w:rsid w:val="129C99DA"/>
    <w:rsid w:val="129F3546"/>
    <w:rsid w:val="129F9E89"/>
    <w:rsid w:val="12A0AE2F"/>
    <w:rsid w:val="12A10EE4"/>
    <w:rsid w:val="12A37683"/>
    <w:rsid w:val="12A49955"/>
    <w:rsid w:val="12A54822"/>
    <w:rsid w:val="12A9D8C3"/>
    <w:rsid w:val="12AA2601"/>
    <w:rsid w:val="12B12C46"/>
    <w:rsid w:val="12B177FF"/>
    <w:rsid w:val="12B23FB5"/>
    <w:rsid w:val="12B271FE"/>
    <w:rsid w:val="12B2BA3B"/>
    <w:rsid w:val="12B455DA"/>
    <w:rsid w:val="12B5F6B1"/>
    <w:rsid w:val="12B62445"/>
    <w:rsid w:val="12B75A74"/>
    <w:rsid w:val="12B78539"/>
    <w:rsid w:val="12B7E28E"/>
    <w:rsid w:val="12B935DF"/>
    <w:rsid w:val="12BA374E"/>
    <w:rsid w:val="12BA6684"/>
    <w:rsid w:val="12BCC3C2"/>
    <w:rsid w:val="12BCCC4E"/>
    <w:rsid w:val="12BCDC58"/>
    <w:rsid w:val="12BD063A"/>
    <w:rsid w:val="12BD406A"/>
    <w:rsid w:val="12BDFB81"/>
    <w:rsid w:val="12BED544"/>
    <w:rsid w:val="12BF9482"/>
    <w:rsid w:val="12C04E73"/>
    <w:rsid w:val="12C09B86"/>
    <w:rsid w:val="12C199E8"/>
    <w:rsid w:val="12C1ABD5"/>
    <w:rsid w:val="12C2EDE5"/>
    <w:rsid w:val="12C579FC"/>
    <w:rsid w:val="12CC9677"/>
    <w:rsid w:val="12CCFF04"/>
    <w:rsid w:val="12CE0DC7"/>
    <w:rsid w:val="12CED0FF"/>
    <w:rsid w:val="12D01FD7"/>
    <w:rsid w:val="12D07A82"/>
    <w:rsid w:val="12D146B3"/>
    <w:rsid w:val="12D22D53"/>
    <w:rsid w:val="12D35859"/>
    <w:rsid w:val="12D4471E"/>
    <w:rsid w:val="12D47DE5"/>
    <w:rsid w:val="12D61104"/>
    <w:rsid w:val="12D67558"/>
    <w:rsid w:val="12D6AFBA"/>
    <w:rsid w:val="12D7BD40"/>
    <w:rsid w:val="12D7C80C"/>
    <w:rsid w:val="12D7D437"/>
    <w:rsid w:val="12D847C2"/>
    <w:rsid w:val="12D9C4C8"/>
    <w:rsid w:val="12D9FCE5"/>
    <w:rsid w:val="12DBA53F"/>
    <w:rsid w:val="12DCEAF2"/>
    <w:rsid w:val="12DE4359"/>
    <w:rsid w:val="12DEBC0A"/>
    <w:rsid w:val="12DF016E"/>
    <w:rsid w:val="12E030B3"/>
    <w:rsid w:val="12E0F882"/>
    <w:rsid w:val="12E2C093"/>
    <w:rsid w:val="12E373BE"/>
    <w:rsid w:val="12E3FB8E"/>
    <w:rsid w:val="12E42AAA"/>
    <w:rsid w:val="12E51132"/>
    <w:rsid w:val="12E54BF0"/>
    <w:rsid w:val="12E6CE50"/>
    <w:rsid w:val="12E78C73"/>
    <w:rsid w:val="12E8D6DF"/>
    <w:rsid w:val="12E8E28A"/>
    <w:rsid w:val="12EBDFDA"/>
    <w:rsid w:val="12F134A5"/>
    <w:rsid w:val="12F26D77"/>
    <w:rsid w:val="12F54EBC"/>
    <w:rsid w:val="12F5725F"/>
    <w:rsid w:val="12F64BEA"/>
    <w:rsid w:val="12F81F02"/>
    <w:rsid w:val="12F99974"/>
    <w:rsid w:val="12FA464D"/>
    <w:rsid w:val="12FA7238"/>
    <w:rsid w:val="12FC86F3"/>
    <w:rsid w:val="12FCE5AA"/>
    <w:rsid w:val="12FD0360"/>
    <w:rsid w:val="12FD4DFF"/>
    <w:rsid w:val="12FD5351"/>
    <w:rsid w:val="12FDB629"/>
    <w:rsid w:val="12FE5736"/>
    <w:rsid w:val="12FF82A3"/>
    <w:rsid w:val="1300BADD"/>
    <w:rsid w:val="1300D0C1"/>
    <w:rsid w:val="1300E279"/>
    <w:rsid w:val="13027822"/>
    <w:rsid w:val="1305865A"/>
    <w:rsid w:val="13077C60"/>
    <w:rsid w:val="130851A4"/>
    <w:rsid w:val="13088507"/>
    <w:rsid w:val="130904EF"/>
    <w:rsid w:val="13095AA2"/>
    <w:rsid w:val="1309C6EB"/>
    <w:rsid w:val="1309D7EA"/>
    <w:rsid w:val="130CC680"/>
    <w:rsid w:val="130D786D"/>
    <w:rsid w:val="130F1B58"/>
    <w:rsid w:val="13104FFA"/>
    <w:rsid w:val="1310E682"/>
    <w:rsid w:val="1311B545"/>
    <w:rsid w:val="1313426B"/>
    <w:rsid w:val="1313DD4E"/>
    <w:rsid w:val="13141877"/>
    <w:rsid w:val="13143E07"/>
    <w:rsid w:val="1314CA22"/>
    <w:rsid w:val="131638F1"/>
    <w:rsid w:val="1317672B"/>
    <w:rsid w:val="1317B075"/>
    <w:rsid w:val="1317C5AA"/>
    <w:rsid w:val="13190078"/>
    <w:rsid w:val="131A7384"/>
    <w:rsid w:val="131ABAEB"/>
    <w:rsid w:val="131ADB1F"/>
    <w:rsid w:val="131AE9F8"/>
    <w:rsid w:val="131BC83E"/>
    <w:rsid w:val="131BE003"/>
    <w:rsid w:val="131C3993"/>
    <w:rsid w:val="131D9FEB"/>
    <w:rsid w:val="131DBCA7"/>
    <w:rsid w:val="131DFF68"/>
    <w:rsid w:val="131F6D11"/>
    <w:rsid w:val="131FE6AA"/>
    <w:rsid w:val="13201194"/>
    <w:rsid w:val="13208282"/>
    <w:rsid w:val="13216204"/>
    <w:rsid w:val="13238175"/>
    <w:rsid w:val="13240E65"/>
    <w:rsid w:val="1324A6D1"/>
    <w:rsid w:val="1327260E"/>
    <w:rsid w:val="1327F9C1"/>
    <w:rsid w:val="132A3986"/>
    <w:rsid w:val="132AA6EB"/>
    <w:rsid w:val="132AB8C4"/>
    <w:rsid w:val="132B8DA6"/>
    <w:rsid w:val="132B9A8A"/>
    <w:rsid w:val="132DAFB4"/>
    <w:rsid w:val="1331982A"/>
    <w:rsid w:val="13337A39"/>
    <w:rsid w:val="1334AAF3"/>
    <w:rsid w:val="133517EB"/>
    <w:rsid w:val="1336D448"/>
    <w:rsid w:val="1337551B"/>
    <w:rsid w:val="133851A4"/>
    <w:rsid w:val="133A340D"/>
    <w:rsid w:val="133B03BC"/>
    <w:rsid w:val="133CED25"/>
    <w:rsid w:val="133DDFEB"/>
    <w:rsid w:val="133E1E27"/>
    <w:rsid w:val="133E64C2"/>
    <w:rsid w:val="133EA57A"/>
    <w:rsid w:val="133F3DA8"/>
    <w:rsid w:val="133FD6FA"/>
    <w:rsid w:val="134046EE"/>
    <w:rsid w:val="134085B1"/>
    <w:rsid w:val="13420E8D"/>
    <w:rsid w:val="13435505"/>
    <w:rsid w:val="13455E57"/>
    <w:rsid w:val="13462043"/>
    <w:rsid w:val="13467F1E"/>
    <w:rsid w:val="1347760C"/>
    <w:rsid w:val="1349B950"/>
    <w:rsid w:val="134E215E"/>
    <w:rsid w:val="134E2663"/>
    <w:rsid w:val="134E89B4"/>
    <w:rsid w:val="134F5B9F"/>
    <w:rsid w:val="1350587D"/>
    <w:rsid w:val="1350F419"/>
    <w:rsid w:val="135359C6"/>
    <w:rsid w:val="1353675B"/>
    <w:rsid w:val="1353F316"/>
    <w:rsid w:val="135433EC"/>
    <w:rsid w:val="1354D930"/>
    <w:rsid w:val="1354EA71"/>
    <w:rsid w:val="135639BC"/>
    <w:rsid w:val="135956D4"/>
    <w:rsid w:val="135A1578"/>
    <w:rsid w:val="135B19B8"/>
    <w:rsid w:val="135B4200"/>
    <w:rsid w:val="135CE669"/>
    <w:rsid w:val="135D3CD3"/>
    <w:rsid w:val="135D79C1"/>
    <w:rsid w:val="135E426A"/>
    <w:rsid w:val="135F41CD"/>
    <w:rsid w:val="1360FD52"/>
    <w:rsid w:val="13615536"/>
    <w:rsid w:val="1363391E"/>
    <w:rsid w:val="136506A7"/>
    <w:rsid w:val="1365D231"/>
    <w:rsid w:val="13680A63"/>
    <w:rsid w:val="136910E0"/>
    <w:rsid w:val="136AB70E"/>
    <w:rsid w:val="136ADD59"/>
    <w:rsid w:val="136EB349"/>
    <w:rsid w:val="136EF801"/>
    <w:rsid w:val="137041A4"/>
    <w:rsid w:val="1371530B"/>
    <w:rsid w:val="137235DF"/>
    <w:rsid w:val="1372435F"/>
    <w:rsid w:val="13746BD4"/>
    <w:rsid w:val="1374A0A0"/>
    <w:rsid w:val="1374C267"/>
    <w:rsid w:val="1374E672"/>
    <w:rsid w:val="13774D3A"/>
    <w:rsid w:val="1378E3C2"/>
    <w:rsid w:val="137C2940"/>
    <w:rsid w:val="137E022B"/>
    <w:rsid w:val="137E3969"/>
    <w:rsid w:val="137F016B"/>
    <w:rsid w:val="137F9475"/>
    <w:rsid w:val="137FDFF9"/>
    <w:rsid w:val="13867114"/>
    <w:rsid w:val="13872F87"/>
    <w:rsid w:val="138C10F9"/>
    <w:rsid w:val="138C24DB"/>
    <w:rsid w:val="138C992F"/>
    <w:rsid w:val="13906146"/>
    <w:rsid w:val="1391BC15"/>
    <w:rsid w:val="1393E4E1"/>
    <w:rsid w:val="13951590"/>
    <w:rsid w:val="139777B9"/>
    <w:rsid w:val="139866A0"/>
    <w:rsid w:val="1399E168"/>
    <w:rsid w:val="139A621A"/>
    <w:rsid w:val="139D1951"/>
    <w:rsid w:val="139DCBB8"/>
    <w:rsid w:val="139DDD77"/>
    <w:rsid w:val="139EA6A7"/>
    <w:rsid w:val="13A428B8"/>
    <w:rsid w:val="13A59B10"/>
    <w:rsid w:val="13A65927"/>
    <w:rsid w:val="13A78596"/>
    <w:rsid w:val="13A8B35A"/>
    <w:rsid w:val="13A9F0DD"/>
    <w:rsid w:val="13AACE3A"/>
    <w:rsid w:val="13AB17E7"/>
    <w:rsid w:val="13AB772D"/>
    <w:rsid w:val="13ACF82D"/>
    <w:rsid w:val="13ADC8F2"/>
    <w:rsid w:val="13ADFC57"/>
    <w:rsid w:val="13AE030F"/>
    <w:rsid w:val="13B44833"/>
    <w:rsid w:val="13B5280B"/>
    <w:rsid w:val="13B5CA5C"/>
    <w:rsid w:val="13B76F2C"/>
    <w:rsid w:val="13B787EA"/>
    <w:rsid w:val="13B86DAC"/>
    <w:rsid w:val="13B91864"/>
    <w:rsid w:val="13B92043"/>
    <w:rsid w:val="13BA8E3B"/>
    <w:rsid w:val="13BAA127"/>
    <w:rsid w:val="13BB7309"/>
    <w:rsid w:val="13BC5A23"/>
    <w:rsid w:val="13BEA1FF"/>
    <w:rsid w:val="13C08F55"/>
    <w:rsid w:val="13C0B05E"/>
    <w:rsid w:val="13C4FCF5"/>
    <w:rsid w:val="13C64A39"/>
    <w:rsid w:val="13C83B93"/>
    <w:rsid w:val="13CA7936"/>
    <w:rsid w:val="13CB7A39"/>
    <w:rsid w:val="13CC89CF"/>
    <w:rsid w:val="13CCD3D9"/>
    <w:rsid w:val="13CCE014"/>
    <w:rsid w:val="13CD990A"/>
    <w:rsid w:val="13CDECC5"/>
    <w:rsid w:val="13CF509B"/>
    <w:rsid w:val="13CFC88F"/>
    <w:rsid w:val="13D3737C"/>
    <w:rsid w:val="13D52EC1"/>
    <w:rsid w:val="13D55EB0"/>
    <w:rsid w:val="13D5C2E7"/>
    <w:rsid w:val="13D82521"/>
    <w:rsid w:val="13D8675C"/>
    <w:rsid w:val="13D98C1A"/>
    <w:rsid w:val="13D9F556"/>
    <w:rsid w:val="13DA8E98"/>
    <w:rsid w:val="13DC8273"/>
    <w:rsid w:val="13DD38C0"/>
    <w:rsid w:val="13E12429"/>
    <w:rsid w:val="13E22114"/>
    <w:rsid w:val="13E2DD85"/>
    <w:rsid w:val="13E52C74"/>
    <w:rsid w:val="13E89D42"/>
    <w:rsid w:val="13E9929D"/>
    <w:rsid w:val="13E9E177"/>
    <w:rsid w:val="13E9E4A7"/>
    <w:rsid w:val="13EA88D2"/>
    <w:rsid w:val="13EA8E6E"/>
    <w:rsid w:val="13EB986E"/>
    <w:rsid w:val="13EE9197"/>
    <w:rsid w:val="13EE9CAC"/>
    <w:rsid w:val="13F10EF5"/>
    <w:rsid w:val="13F1AC79"/>
    <w:rsid w:val="13F27220"/>
    <w:rsid w:val="13F2CA68"/>
    <w:rsid w:val="13F474C0"/>
    <w:rsid w:val="13F476AB"/>
    <w:rsid w:val="13F485D1"/>
    <w:rsid w:val="13F4B8AA"/>
    <w:rsid w:val="13F54A73"/>
    <w:rsid w:val="13F55073"/>
    <w:rsid w:val="13F57128"/>
    <w:rsid w:val="13F58EDE"/>
    <w:rsid w:val="13F7D10D"/>
    <w:rsid w:val="13F7D87B"/>
    <w:rsid w:val="13F8C8FC"/>
    <w:rsid w:val="13FAC78E"/>
    <w:rsid w:val="13FAEB0F"/>
    <w:rsid w:val="13FB56B6"/>
    <w:rsid w:val="13FCF301"/>
    <w:rsid w:val="13FE6568"/>
    <w:rsid w:val="14007AFE"/>
    <w:rsid w:val="1400EC8D"/>
    <w:rsid w:val="14027E2B"/>
    <w:rsid w:val="1402E007"/>
    <w:rsid w:val="1406DA13"/>
    <w:rsid w:val="140750C9"/>
    <w:rsid w:val="140828D6"/>
    <w:rsid w:val="140989DD"/>
    <w:rsid w:val="1409BCBF"/>
    <w:rsid w:val="140A1648"/>
    <w:rsid w:val="140C0B87"/>
    <w:rsid w:val="140C0BFD"/>
    <w:rsid w:val="140C22E5"/>
    <w:rsid w:val="140D71A2"/>
    <w:rsid w:val="141302B0"/>
    <w:rsid w:val="141A027C"/>
    <w:rsid w:val="141C4D77"/>
    <w:rsid w:val="141D7F20"/>
    <w:rsid w:val="14202FE3"/>
    <w:rsid w:val="142087C5"/>
    <w:rsid w:val="1420FB3E"/>
    <w:rsid w:val="1425AE52"/>
    <w:rsid w:val="1425B9ED"/>
    <w:rsid w:val="1426C8D7"/>
    <w:rsid w:val="14273E20"/>
    <w:rsid w:val="14289A84"/>
    <w:rsid w:val="14293101"/>
    <w:rsid w:val="142C4E26"/>
    <w:rsid w:val="142DF600"/>
    <w:rsid w:val="142E8CDE"/>
    <w:rsid w:val="142EB87A"/>
    <w:rsid w:val="143025E7"/>
    <w:rsid w:val="14342DA1"/>
    <w:rsid w:val="14382DFA"/>
    <w:rsid w:val="1438F047"/>
    <w:rsid w:val="143A67BB"/>
    <w:rsid w:val="143A8FF4"/>
    <w:rsid w:val="143B3D9B"/>
    <w:rsid w:val="143CE697"/>
    <w:rsid w:val="143ECFD9"/>
    <w:rsid w:val="143FE71A"/>
    <w:rsid w:val="14401A89"/>
    <w:rsid w:val="14416040"/>
    <w:rsid w:val="14429A24"/>
    <w:rsid w:val="144438A5"/>
    <w:rsid w:val="14453DF5"/>
    <w:rsid w:val="144917C6"/>
    <w:rsid w:val="1449D321"/>
    <w:rsid w:val="144B014D"/>
    <w:rsid w:val="144B6909"/>
    <w:rsid w:val="144C5E7C"/>
    <w:rsid w:val="1450419B"/>
    <w:rsid w:val="14504D69"/>
    <w:rsid w:val="14535F7B"/>
    <w:rsid w:val="1455454F"/>
    <w:rsid w:val="14578E8E"/>
    <w:rsid w:val="145CFA52"/>
    <w:rsid w:val="145ED5CF"/>
    <w:rsid w:val="145F9EA9"/>
    <w:rsid w:val="14619A74"/>
    <w:rsid w:val="146418DC"/>
    <w:rsid w:val="1464D020"/>
    <w:rsid w:val="1464EE97"/>
    <w:rsid w:val="14656F3D"/>
    <w:rsid w:val="14664011"/>
    <w:rsid w:val="1466FBCC"/>
    <w:rsid w:val="14691BEE"/>
    <w:rsid w:val="146993CC"/>
    <w:rsid w:val="146FCF9A"/>
    <w:rsid w:val="147039CC"/>
    <w:rsid w:val="1473380D"/>
    <w:rsid w:val="14737154"/>
    <w:rsid w:val="14742A9E"/>
    <w:rsid w:val="147546D3"/>
    <w:rsid w:val="1475805E"/>
    <w:rsid w:val="147762DB"/>
    <w:rsid w:val="1477744A"/>
    <w:rsid w:val="147BA020"/>
    <w:rsid w:val="147E3593"/>
    <w:rsid w:val="148129FB"/>
    <w:rsid w:val="1482B1FD"/>
    <w:rsid w:val="14871A6D"/>
    <w:rsid w:val="1487353B"/>
    <w:rsid w:val="1489C26F"/>
    <w:rsid w:val="148D4D2E"/>
    <w:rsid w:val="148F7086"/>
    <w:rsid w:val="148FC359"/>
    <w:rsid w:val="14906D4B"/>
    <w:rsid w:val="1492AF35"/>
    <w:rsid w:val="1492BFD4"/>
    <w:rsid w:val="149361BA"/>
    <w:rsid w:val="149714BC"/>
    <w:rsid w:val="1497E240"/>
    <w:rsid w:val="14983314"/>
    <w:rsid w:val="1498EACF"/>
    <w:rsid w:val="1498FFA8"/>
    <w:rsid w:val="14990CCD"/>
    <w:rsid w:val="14992772"/>
    <w:rsid w:val="149B34B2"/>
    <w:rsid w:val="149BC57D"/>
    <w:rsid w:val="149D372C"/>
    <w:rsid w:val="149D7083"/>
    <w:rsid w:val="149E05B7"/>
    <w:rsid w:val="149F652E"/>
    <w:rsid w:val="14A047D9"/>
    <w:rsid w:val="14A218C0"/>
    <w:rsid w:val="14A25DFB"/>
    <w:rsid w:val="14A26747"/>
    <w:rsid w:val="14A63E2D"/>
    <w:rsid w:val="14A73443"/>
    <w:rsid w:val="14A73B12"/>
    <w:rsid w:val="14A73EAA"/>
    <w:rsid w:val="14A7AF15"/>
    <w:rsid w:val="14A8C0A7"/>
    <w:rsid w:val="14AC106A"/>
    <w:rsid w:val="14AD2FBF"/>
    <w:rsid w:val="14AE4FCA"/>
    <w:rsid w:val="14AF6C1A"/>
    <w:rsid w:val="14B1B598"/>
    <w:rsid w:val="14B264A2"/>
    <w:rsid w:val="14B3E8E0"/>
    <w:rsid w:val="14B4A0A5"/>
    <w:rsid w:val="14B87C2F"/>
    <w:rsid w:val="14BAC14E"/>
    <w:rsid w:val="14BB37B4"/>
    <w:rsid w:val="14BB4271"/>
    <w:rsid w:val="14BE456B"/>
    <w:rsid w:val="14BE4763"/>
    <w:rsid w:val="14C197DD"/>
    <w:rsid w:val="14C1A614"/>
    <w:rsid w:val="14C1CABF"/>
    <w:rsid w:val="14C256CF"/>
    <w:rsid w:val="14C3D265"/>
    <w:rsid w:val="14C49A01"/>
    <w:rsid w:val="14C54CA3"/>
    <w:rsid w:val="14C78C75"/>
    <w:rsid w:val="14C894A3"/>
    <w:rsid w:val="14C8F593"/>
    <w:rsid w:val="14C9E75A"/>
    <w:rsid w:val="14CAD29C"/>
    <w:rsid w:val="14CB8E65"/>
    <w:rsid w:val="14CC8E04"/>
    <w:rsid w:val="14CCC301"/>
    <w:rsid w:val="14CD088E"/>
    <w:rsid w:val="14D1293F"/>
    <w:rsid w:val="14D4F114"/>
    <w:rsid w:val="14D50E2D"/>
    <w:rsid w:val="14D55AA6"/>
    <w:rsid w:val="14D589DF"/>
    <w:rsid w:val="14D6D66B"/>
    <w:rsid w:val="14D90B73"/>
    <w:rsid w:val="14D910C0"/>
    <w:rsid w:val="14D9FE4E"/>
    <w:rsid w:val="14DAB213"/>
    <w:rsid w:val="14DB23ED"/>
    <w:rsid w:val="14DDAEA0"/>
    <w:rsid w:val="14E04AC5"/>
    <w:rsid w:val="14E072DC"/>
    <w:rsid w:val="14E5B3A0"/>
    <w:rsid w:val="14E9D238"/>
    <w:rsid w:val="14EB861B"/>
    <w:rsid w:val="14EC878B"/>
    <w:rsid w:val="14ECA88E"/>
    <w:rsid w:val="14EED693"/>
    <w:rsid w:val="14F3E4EC"/>
    <w:rsid w:val="14F459FC"/>
    <w:rsid w:val="14F5B2F2"/>
    <w:rsid w:val="14F861C9"/>
    <w:rsid w:val="14FA35FA"/>
    <w:rsid w:val="14FC538D"/>
    <w:rsid w:val="14FCC0EC"/>
    <w:rsid w:val="14FCD982"/>
    <w:rsid w:val="14FD1EC3"/>
    <w:rsid w:val="14FDE5AB"/>
    <w:rsid w:val="1500DA14"/>
    <w:rsid w:val="1505FB76"/>
    <w:rsid w:val="1506536E"/>
    <w:rsid w:val="1506D6C7"/>
    <w:rsid w:val="15082F90"/>
    <w:rsid w:val="15086EE3"/>
    <w:rsid w:val="150B8328"/>
    <w:rsid w:val="150C17BC"/>
    <w:rsid w:val="150D5461"/>
    <w:rsid w:val="150E6E0F"/>
    <w:rsid w:val="150E843A"/>
    <w:rsid w:val="150F2398"/>
    <w:rsid w:val="150F8A1F"/>
    <w:rsid w:val="150FDE19"/>
    <w:rsid w:val="1514D516"/>
    <w:rsid w:val="1516794D"/>
    <w:rsid w:val="15186722"/>
    <w:rsid w:val="151AE003"/>
    <w:rsid w:val="151C8C6C"/>
    <w:rsid w:val="151D65B1"/>
    <w:rsid w:val="151D6AF8"/>
    <w:rsid w:val="151DC1BB"/>
    <w:rsid w:val="1521621D"/>
    <w:rsid w:val="1521EF40"/>
    <w:rsid w:val="1521F64D"/>
    <w:rsid w:val="15223C89"/>
    <w:rsid w:val="15265409"/>
    <w:rsid w:val="152690DB"/>
    <w:rsid w:val="1527F62D"/>
    <w:rsid w:val="15287FDC"/>
    <w:rsid w:val="1528EEE2"/>
    <w:rsid w:val="152A9AD8"/>
    <w:rsid w:val="152AB2D9"/>
    <w:rsid w:val="152DBDAF"/>
    <w:rsid w:val="152DE9AE"/>
    <w:rsid w:val="152EA9F9"/>
    <w:rsid w:val="152ED79C"/>
    <w:rsid w:val="152F75A8"/>
    <w:rsid w:val="1530F3C8"/>
    <w:rsid w:val="15349433"/>
    <w:rsid w:val="15350D87"/>
    <w:rsid w:val="1535C294"/>
    <w:rsid w:val="1535ED70"/>
    <w:rsid w:val="15361B28"/>
    <w:rsid w:val="15364397"/>
    <w:rsid w:val="15372761"/>
    <w:rsid w:val="1538922F"/>
    <w:rsid w:val="153AECEB"/>
    <w:rsid w:val="153B4966"/>
    <w:rsid w:val="153B9E68"/>
    <w:rsid w:val="153D52E5"/>
    <w:rsid w:val="1540CDC2"/>
    <w:rsid w:val="15420005"/>
    <w:rsid w:val="1545EB99"/>
    <w:rsid w:val="1547FC03"/>
    <w:rsid w:val="154ADA24"/>
    <w:rsid w:val="154AFF9E"/>
    <w:rsid w:val="154BFDFC"/>
    <w:rsid w:val="154D18C0"/>
    <w:rsid w:val="154F04F0"/>
    <w:rsid w:val="15505392"/>
    <w:rsid w:val="1550C3FE"/>
    <w:rsid w:val="1550CBE9"/>
    <w:rsid w:val="15511B31"/>
    <w:rsid w:val="15526754"/>
    <w:rsid w:val="1552C7A5"/>
    <w:rsid w:val="1553F1AF"/>
    <w:rsid w:val="1553F5D8"/>
    <w:rsid w:val="1555ADEC"/>
    <w:rsid w:val="155628BE"/>
    <w:rsid w:val="155711E5"/>
    <w:rsid w:val="155921A8"/>
    <w:rsid w:val="15598E55"/>
    <w:rsid w:val="1559D78A"/>
    <w:rsid w:val="155B4076"/>
    <w:rsid w:val="155B5B86"/>
    <w:rsid w:val="155BE989"/>
    <w:rsid w:val="155D5330"/>
    <w:rsid w:val="1560DA48"/>
    <w:rsid w:val="1560E982"/>
    <w:rsid w:val="15614CB0"/>
    <w:rsid w:val="15625C80"/>
    <w:rsid w:val="1563FDE9"/>
    <w:rsid w:val="1564A10E"/>
    <w:rsid w:val="15650646"/>
    <w:rsid w:val="156ABD26"/>
    <w:rsid w:val="156B2144"/>
    <w:rsid w:val="156B940A"/>
    <w:rsid w:val="156BB3EA"/>
    <w:rsid w:val="156C0A41"/>
    <w:rsid w:val="156D69FA"/>
    <w:rsid w:val="156ED1AD"/>
    <w:rsid w:val="156EE2A8"/>
    <w:rsid w:val="1570D2EC"/>
    <w:rsid w:val="1571A3AF"/>
    <w:rsid w:val="1571B5DD"/>
    <w:rsid w:val="15770C2E"/>
    <w:rsid w:val="157C13C1"/>
    <w:rsid w:val="157DA2EF"/>
    <w:rsid w:val="157E7515"/>
    <w:rsid w:val="157EB37D"/>
    <w:rsid w:val="157FE6FE"/>
    <w:rsid w:val="157FF809"/>
    <w:rsid w:val="1581C006"/>
    <w:rsid w:val="1583C730"/>
    <w:rsid w:val="1584D730"/>
    <w:rsid w:val="15874644"/>
    <w:rsid w:val="158788B7"/>
    <w:rsid w:val="1587EF28"/>
    <w:rsid w:val="15882E8E"/>
    <w:rsid w:val="15883A0B"/>
    <w:rsid w:val="15897446"/>
    <w:rsid w:val="158A8F8B"/>
    <w:rsid w:val="158AF208"/>
    <w:rsid w:val="158BA533"/>
    <w:rsid w:val="158BACFD"/>
    <w:rsid w:val="158BBF35"/>
    <w:rsid w:val="158C8684"/>
    <w:rsid w:val="158C975F"/>
    <w:rsid w:val="158D98B6"/>
    <w:rsid w:val="158ED85F"/>
    <w:rsid w:val="158FAA8A"/>
    <w:rsid w:val="159138DE"/>
    <w:rsid w:val="15955D36"/>
    <w:rsid w:val="1595C997"/>
    <w:rsid w:val="1595CA1F"/>
    <w:rsid w:val="1596F6C2"/>
    <w:rsid w:val="1597BDF7"/>
    <w:rsid w:val="15980E0B"/>
    <w:rsid w:val="1598CA4F"/>
    <w:rsid w:val="159A35C9"/>
    <w:rsid w:val="159A57C2"/>
    <w:rsid w:val="159A65E7"/>
    <w:rsid w:val="159AEDCF"/>
    <w:rsid w:val="159D4E13"/>
    <w:rsid w:val="15A4E22D"/>
    <w:rsid w:val="15A669AF"/>
    <w:rsid w:val="15A6BA15"/>
    <w:rsid w:val="15A743E1"/>
    <w:rsid w:val="15A754CF"/>
    <w:rsid w:val="15A84348"/>
    <w:rsid w:val="15AA09AA"/>
    <w:rsid w:val="15AD154A"/>
    <w:rsid w:val="15AD8974"/>
    <w:rsid w:val="15AE3F24"/>
    <w:rsid w:val="15B230F6"/>
    <w:rsid w:val="15B35683"/>
    <w:rsid w:val="15B3BED7"/>
    <w:rsid w:val="15B6E72C"/>
    <w:rsid w:val="15BB6416"/>
    <w:rsid w:val="15BBF228"/>
    <w:rsid w:val="15BD9342"/>
    <w:rsid w:val="15BDD459"/>
    <w:rsid w:val="15C237B8"/>
    <w:rsid w:val="15C2CE9F"/>
    <w:rsid w:val="15C388D4"/>
    <w:rsid w:val="15C39252"/>
    <w:rsid w:val="15C5882C"/>
    <w:rsid w:val="15CA70E5"/>
    <w:rsid w:val="15CB54FA"/>
    <w:rsid w:val="15CB7D78"/>
    <w:rsid w:val="15CC0382"/>
    <w:rsid w:val="15D0F326"/>
    <w:rsid w:val="15D10935"/>
    <w:rsid w:val="15D4F90F"/>
    <w:rsid w:val="15D59B74"/>
    <w:rsid w:val="15D7DC9F"/>
    <w:rsid w:val="15D88056"/>
    <w:rsid w:val="15DA37D5"/>
    <w:rsid w:val="15DBF5D7"/>
    <w:rsid w:val="15DC26BA"/>
    <w:rsid w:val="15DC5D92"/>
    <w:rsid w:val="15DDF4AF"/>
    <w:rsid w:val="15DEF3D6"/>
    <w:rsid w:val="15DF07FE"/>
    <w:rsid w:val="15DFDCBD"/>
    <w:rsid w:val="15E06A97"/>
    <w:rsid w:val="15E1288A"/>
    <w:rsid w:val="15E2D714"/>
    <w:rsid w:val="15E56509"/>
    <w:rsid w:val="15E6CE85"/>
    <w:rsid w:val="15E8A242"/>
    <w:rsid w:val="15E8C9A8"/>
    <w:rsid w:val="15EC1BB8"/>
    <w:rsid w:val="15ED90CC"/>
    <w:rsid w:val="15EDFEBB"/>
    <w:rsid w:val="15EDFED4"/>
    <w:rsid w:val="15EE1A92"/>
    <w:rsid w:val="15EE9359"/>
    <w:rsid w:val="15F053EA"/>
    <w:rsid w:val="15F057B2"/>
    <w:rsid w:val="15F0BF46"/>
    <w:rsid w:val="15F3B271"/>
    <w:rsid w:val="15F43B87"/>
    <w:rsid w:val="15F4EBCE"/>
    <w:rsid w:val="15F67FA9"/>
    <w:rsid w:val="15F7E2E5"/>
    <w:rsid w:val="15F87CE6"/>
    <w:rsid w:val="15F9869E"/>
    <w:rsid w:val="15FCCB8A"/>
    <w:rsid w:val="15FDD208"/>
    <w:rsid w:val="15FEB514"/>
    <w:rsid w:val="15FF9204"/>
    <w:rsid w:val="1603C830"/>
    <w:rsid w:val="16054C14"/>
    <w:rsid w:val="16059DDD"/>
    <w:rsid w:val="1605AA3C"/>
    <w:rsid w:val="16062211"/>
    <w:rsid w:val="16072264"/>
    <w:rsid w:val="16080E44"/>
    <w:rsid w:val="1608F9D5"/>
    <w:rsid w:val="160A90F2"/>
    <w:rsid w:val="160EE57A"/>
    <w:rsid w:val="16115B3F"/>
    <w:rsid w:val="16122A93"/>
    <w:rsid w:val="1612E51A"/>
    <w:rsid w:val="1613C5CC"/>
    <w:rsid w:val="1615DF59"/>
    <w:rsid w:val="16165063"/>
    <w:rsid w:val="1617ABCC"/>
    <w:rsid w:val="161975AE"/>
    <w:rsid w:val="161A9403"/>
    <w:rsid w:val="161B52A6"/>
    <w:rsid w:val="161D7FC3"/>
    <w:rsid w:val="161F8EF3"/>
    <w:rsid w:val="161FB2A4"/>
    <w:rsid w:val="161FF7FD"/>
    <w:rsid w:val="16202FA2"/>
    <w:rsid w:val="162033DD"/>
    <w:rsid w:val="1621DA1E"/>
    <w:rsid w:val="1624F1AE"/>
    <w:rsid w:val="162562D3"/>
    <w:rsid w:val="1626569F"/>
    <w:rsid w:val="16271061"/>
    <w:rsid w:val="1628EAEE"/>
    <w:rsid w:val="162B29C9"/>
    <w:rsid w:val="162C02D2"/>
    <w:rsid w:val="162F8406"/>
    <w:rsid w:val="16324FBD"/>
    <w:rsid w:val="16328B51"/>
    <w:rsid w:val="1635D7BC"/>
    <w:rsid w:val="163A2D0D"/>
    <w:rsid w:val="163AA888"/>
    <w:rsid w:val="163AC644"/>
    <w:rsid w:val="163B06F0"/>
    <w:rsid w:val="163B47E4"/>
    <w:rsid w:val="163B5E12"/>
    <w:rsid w:val="163C5360"/>
    <w:rsid w:val="163F09CE"/>
    <w:rsid w:val="16420102"/>
    <w:rsid w:val="1642F4D1"/>
    <w:rsid w:val="16430F3C"/>
    <w:rsid w:val="16453499"/>
    <w:rsid w:val="16454407"/>
    <w:rsid w:val="1646AF3C"/>
    <w:rsid w:val="1646F033"/>
    <w:rsid w:val="164D5B77"/>
    <w:rsid w:val="164DABEC"/>
    <w:rsid w:val="164EFF62"/>
    <w:rsid w:val="16510ABB"/>
    <w:rsid w:val="1651A537"/>
    <w:rsid w:val="1652544F"/>
    <w:rsid w:val="1654772E"/>
    <w:rsid w:val="1657D306"/>
    <w:rsid w:val="16584C9D"/>
    <w:rsid w:val="1658CEA7"/>
    <w:rsid w:val="1659D6BF"/>
    <w:rsid w:val="165A2219"/>
    <w:rsid w:val="165AEFF5"/>
    <w:rsid w:val="165B6331"/>
    <w:rsid w:val="165C37F9"/>
    <w:rsid w:val="165E2CDD"/>
    <w:rsid w:val="165EFE07"/>
    <w:rsid w:val="16637F1A"/>
    <w:rsid w:val="16652F54"/>
    <w:rsid w:val="1666D822"/>
    <w:rsid w:val="16689E1A"/>
    <w:rsid w:val="166A4389"/>
    <w:rsid w:val="166AC238"/>
    <w:rsid w:val="166B98C4"/>
    <w:rsid w:val="166C6FA4"/>
    <w:rsid w:val="166D4FA5"/>
    <w:rsid w:val="166D7D08"/>
    <w:rsid w:val="166D8A74"/>
    <w:rsid w:val="166DD638"/>
    <w:rsid w:val="166EDBB6"/>
    <w:rsid w:val="1671DDAF"/>
    <w:rsid w:val="1672DE98"/>
    <w:rsid w:val="16731127"/>
    <w:rsid w:val="16736D38"/>
    <w:rsid w:val="16765E63"/>
    <w:rsid w:val="16768274"/>
    <w:rsid w:val="16768BD0"/>
    <w:rsid w:val="167B147A"/>
    <w:rsid w:val="167B7782"/>
    <w:rsid w:val="167D16B3"/>
    <w:rsid w:val="167D42F3"/>
    <w:rsid w:val="167D8AA7"/>
    <w:rsid w:val="167E00DD"/>
    <w:rsid w:val="167E1873"/>
    <w:rsid w:val="16830028"/>
    <w:rsid w:val="168318FD"/>
    <w:rsid w:val="168350D6"/>
    <w:rsid w:val="16838D98"/>
    <w:rsid w:val="168400F0"/>
    <w:rsid w:val="16849B8A"/>
    <w:rsid w:val="1685E806"/>
    <w:rsid w:val="16865270"/>
    <w:rsid w:val="1687553A"/>
    <w:rsid w:val="16878C25"/>
    <w:rsid w:val="1689DAC5"/>
    <w:rsid w:val="168A035C"/>
    <w:rsid w:val="168A61B6"/>
    <w:rsid w:val="168BFFEA"/>
    <w:rsid w:val="168C3FA3"/>
    <w:rsid w:val="168C8AC9"/>
    <w:rsid w:val="168CAAF2"/>
    <w:rsid w:val="168D324D"/>
    <w:rsid w:val="168F8C5D"/>
    <w:rsid w:val="1691082F"/>
    <w:rsid w:val="1692CF23"/>
    <w:rsid w:val="16931825"/>
    <w:rsid w:val="16951117"/>
    <w:rsid w:val="169588D7"/>
    <w:rsid w:val="1695BB94"/>
    <w:rsid w:val="16960619"/>
    <w:rsid w:val="1697AF84"/>
    <w:rsid w:val="169A0E00"/>
    <w:rsid w:val="169C30A6"/>
    <w:rsid w:val="169D2D6A"/>
    <w:rsid w:val="169F036B"/>
    <w:rsid w:val="169F0DD1"/>
    <w:rsid w:val="16A0AA85"/>
    <w:rsid w:val="16A52E15"/>
    <w:rsid w:val="16AB06D6"/>
    <w:rsid w:val="16AD5B4C"/>
    <w:rsid w:val="16AF153C"/>
    <w:rsid w:val="16AF49E5"/>
    <w:rsid w:val="16B0FAEE"/>
    <w:rsid w:val="16B1AAA9"/>
    <w:rsid w:val="16B245B5"/>
    <w:rsid w:val="16B2EDBA"/>
    <w:rsid w:val="16B4A948"/>
    <w:rsid w:val="16B68E6E"/>
    <w:rsid w:val="16B84F96"/>
    <w:rsid w:val="16B8AE7B"/>
    <w:rsid w:val="16B8E5C3"/>
    <w:rsid w:val="16B97555"/>
    <w:rsid w:val="16BBB4AB"/>
    <w:rsid w:val="16BEF66A"/>
    <w:rsid w:val="16C08294"/>
    <w:rsid w:val="16C118BC"/>
    <w:rsid w:val="16C19CBF"/>
    <w:rsid w:val="16C1FDD3"/>
    <w:rsid w:val="16C29746"/>
    <w:rsid w:val="16C3920D"/>
    <w:rsid w:val="16C43E84"/>
    <w:rsid w:val="16C44816"/>
    <w:rsid w:val="16C50245"/>
    <w:rsid w:val="16C5FE45"/>
    <w:rsid w:val="16C71A35"/>
    <w:rsid w:val="16C73367"/>
    <w:rsid w:val="16C76A90"/>
    <w:rsid w:val="16C795BE"/>
    <w:rsid w:val="16C87149"/>
    <w:rsid w:val="16CB1F2D"/>
    <w:rsid w:val="16CB349A"/>
    <w:rsid w:val="16D2756E"/>
    <w:rsid w:val="16D3BB3E"/>
    <w:rsid w:val="16D50766"/>
    <w:rsid w:val="16D9806A"/>
    <w:rsid w:val="16DD1C81"/>
    <w:rsid w:val="16DD4D28"/>
    <w:rsid w:val="16E08C60"/>
    <w:rsid w:val="16E1D815"/>
    <w:rsid w:val="16E30096"/>
    <w:rsid w:val="16E3E70B"/>
    <w:rsid w:val="16E65F21"/>
    <w:rsid w:val="16E6FFD8"/>
    <w:rsid w:val="16E90C59"/>
    <w:rsid w:val="16EA684C"/>
    <w:rsid w:val="16EBC1F8"/>
    <w:rsid w:val="16EC5274"/>
    <w:rsid w:val="16EC806D"/>
    <w:rsid w:val="16EF1ABB"/>
    <w:rsid w:val="16F00020"/>
    <w:rsid w:val="16F15AB0"/>
    <w:rsid w:val="16F39144"/>
    <w:rsid w:val="16F46164"/>
    <w:rsid w:val="16F46EF9"/>
    <w:rsid w:val="16F67803"/>
    <w:rsid w:val="16F928D1"/>
    <w:rsid w:val="16F94813"/>
    <w:rsid w:val="16FA620C"/>
    <w:rsid w:val="16FC0B98"/>
    <w:rsid w:val="16FC621F"/>
    <w:rsid w:val="16FE1AA5"/>
    <w:rsid w:val="16FFB193"/>
    <w:rsid w:val="16FFB355"/>
    <w:rsid w:val="16FFCA4A"/>
    <w:rsid w:val="170039E7"/>
    <w:rsid w:val="17004158"/>
    <w:rsid w:val="17041095"/>
    <w:rsid w:val="1704CD83"/>
    <w:rsid w:val="170624FF"/>
    <w:rsid w:val="17069FD1"/>
    <w:rsid w:val="1707B152"/>
    <w:rsid w:val="1707CEC1"/>
    <w:rsid w:val="17089DC7"/>
    <w:rsid w:val="1709386D"/>
    <w:rsid w:val="170943B0"/>
    <w:rsid w:val="170DAD6B"/>
    <w:rsid w:val="17100464"/>
    <w:rsid w:val="17116862"/>
    <w:rsid w:val="1711B8C4"/>
    <w:rsid w:val="17123D9F"/>
    <w:rsid w:val="17128D83"/>
    <w:rsid w:val="1712DA6B"/>
    <w:rsid w:val="1713042A"/>
    <w:rsid w:val="171358B8"/>
    <w:rsid w:val="1713F432"/>
    <w:rsid w:val="1718EB8A"/>
    <w:rsid w:val="1719436A"/>
    <w:rsid w:val="171A2ACE"/>
    <w:rsid w:val="171DA9D2"/>
    <w:rsid w:val="171EC60B"/>
    <w:rsid w:val="171F65EA"/>
    <w:rsid w:val="171FBE68"/>
    <w:rsid w:val="171FDEC3"/>
    <w:rsid w:val="17232786"/>
    <w:rsid w:val="1723FED8"/>
    <w:rsid w:val="17251365"/>
    <w:rsid w:val="17258C58"/>
    <w:rsid w:val="1725CD91"/>
    <w:rsid w:val="1725CEEE"/>
    <w:rsid w:val="1725E065"/>
    <w:rsid w:val="172745C9"/>
    <w:rsid w:val="17276109"/>
    <w:rsid w:val="1729CDEC"/>
    <w:rsid w:val="172C0EC2"/>
    <w:rsid w:val="172C1BB5"/>
    <w:rsid w:val="172C348C"/>
    <w:rsid w:val="172D9C78"/>
    <w:rsid w:val="172DD920"/>
    <w:rsid w:val="172E69DA"/>
    <w:rsid w:val="172EF47B"/>
    <w:rsid w:val="1732F145"/>
    <w:rsid w:val="17341C78"/>
    <w:rsid w:val="1734EC3D"/>
    <w:rsid w:val="1737D3EF"/>
    <w:rsid w:val="17388F06"/>
    <w:rsid w:val="173D268B"/>
    <w:rsid w:val="173D6008"/>
    <w:rsid w:val="173F36DA"/>
    <w:rsid w:val="173FC425"/>
    <w:rsid w:val="17406189"/>
    <w:rsid w:val="1740D5C1"/>
    <w:rsid w:val="17411E18"/>
    <w:rsid w:val="1741D964"/>
    <w:rsid w:val="1742C7BF"/>
    <w:rsid w:val="1743BABB"/>
    <w:rsid w:val="1747C795"/>
    <w:rsid w:val="1748C8A2"/>
    <w:rsid w:val="1748DF42"/>
    <w:rsid w:val="174932DE"/>
    <w:rsid w:val="1749DB26"/>
    <w:rsid w:val="174A1349"/>
    <w:rsid w:val="174B8BB0"/>
    <w:rsid w:val="174BB95E"/>
    <w:rsid w:val="174BF74F"/>
    <w:rsid w:val="174F10EC"/>
    <w:rsid w:val="174FBFFC"/>
    <w:rsid w:val="17516C7F"/>
    <w:rsid w:val="175222E1"/>
    <w:rsid w:val="17531E47"/>
    <w:rsid w:val="17535149"/>
    <w:rsid w:val="175372B7"/>
    <w:rsid w:val="1753F32D"/>
    <w:rsid w:val="1754B57C"/>
    <w:rsid w:val="1755EB96"/>
    <w:rsid w:val="17572211"/>
    <w:rsid w:val="175768FA"/>
    <w:rsid w:val="1757A3BF"/>
    <w:rsid w:val="1757B61E"/>
    <w:rsid w:val="175814F7"/>
    <w:rsid w:val="1758C77F"/>
    <w:rsid w:val="1758E11C"/>
    <w:rsid w:val="175968E3"/>
    <w:rsid w:val="1759B0BD"/>
    <w:rsid w:val="175DA5F1"/>
    <w:rsid w:val="175FFF16"/>
    <w:rsid w:val="17610EEE"/>
    <w:rsid w:val="176208DC"/>
    <w:rsid w:val="1764F375"/>
    <w:rsid w:val="1765222E"/>
    <w:rsid w:val="17663D25"/>
    <w:rsid w:val="17664A77"/>
    <w:rsid w:val="1767733D"/>
    <w:rsid w:val="176801A3"/>
    <w:rsid w:val="1768E91E"/>
    <w:rsid w:val="1769860F"/>
    <w:rsid w:val="1769F61A"/>
    <w:rsid w:val="176A80A6"/>
    <w:rsid w:val="176B9C81"/>
    <w:rsid w:val="176E1B7A"/>
    <w:rsid w:val="176FFA14"/>
    <w:rsid w:val="1770C271"/>
    <w:rsid w:val="1771713B"/>
    <w:rsid w:val="177183C4"/>
    <w:rsid w:val="1771AFC8"/>
    <w:rsid w:val="1772AF1D"/>
    <w:rsid w:val="1772EBCD"/>
    <w:rsid w:val="1773FE08"/>
    <w:rsid w:val="1776AC20"/>
    <w:rsid w:val="1779DD48"/>
    <w:rsid w:val="177A4687"/>
    <w:rsid w:val="177B36BE"/>
    <w:rsid w:val="177DEF5B"/>
    <w:rsid w:val="177FC5B5"/>
    <w:rsid w:val="177FE467"/>
    <w:rsid w:val="1781635C"/>
    <w:rsid w:val="1782855A"/>
    <w:rsid w:val="1783A85A"/>
    <w:rsid w:val="17843F76"/>
    <w:rsid w:val="1785D8EB"/>
    <w:rsid w:val="1786845D"/>
    <w:rsid w:val="1787F407"/>
    <w:rsid w:val="1788BA1D"/>
    <w:rsid w:val="178C4DBF"/>
    <w:rsid w:val="178CA0B1"/>
    <w:rsid w:val="178D1D9E"/>
    <w:rsid w:val="178E8F3B"/>
    <w:rsid w:val="178F5C4F"/>
    <w:rsid w:val="17907B06"/>
    <w:rsid w:val="1790C5D9"/>
    <w:rsid w:val="17921F74"/>
    <w:rsid w:val="179453C6"/>
    <w:rsid w:val="17957166"/>
    <w:rsid w:val="1795CA47"/>
    <w:rsid w:val="179676B3"/>
    <w:rsid w:val="17971536"/>
    <w:rsid w:val="1797B87E"/>
    <w:rsid w:val="179CFD7A"/>
    <w:rsid w:val="179D1012"/>
    <w:rsid w:val="179E2444"/>
    <w:rsid w:val="179F5318"/>
    <w:rsid w:val="17A20A33"/>
    <w:rsid w:val="17A286DA"/>
    <w:rsid w:val="17A51228"/>
    <w:rsid w:val="17A66F3B"/>
    <w:rsid w:val="17A6BD84"/>
    <w:rsid w:val="17A8485D"/>
    <w:rsid w:val="17A8BA23"/>
    <w:rsid w:val="17AB299C"/>
    <w:rsid w:val="17ABBD64"/>
    <w:rsid w:val="17ABC1D5"/>
    <w:rsid w:val="17ABE89C"/>
    <w:rsid w:val="17AC12F4"/>
    <w:rsid w:val="17ADF771"/>
    <w:rsid w:val="17AF94DA"/>
    <w:rsid w:val="17AFF28C"/>
    <w:rsid w:val="17B118EA"/>
    <w:rsid w:val="17B3FF81"/>
    <w:rsid w:val="17B4A2BC"/>
    <w:rsid w:val="17B587F8"/>
    <w:rsid w:val="17B71366"/>
    <w:rsid w:val="17B86AE6"/>
    <w:rsid w:val="17B8771A"/>
    <w:rsid w:val="17B907F6"/>
    <w:rsid w:val="17BA1B73"/>
    <w:rsid w:val="17BAF476"/>
    <w:rsid w:val="17BEA1F4"/>
    <w:rsid w:val="17BF83CE"/>
    <w:rsid w:val="17BFF783"/>
    <w:rsid w:val="17C049D1"/>
    <w:rsid w:val="17C0FE10"/>
    <w:rsid w:val="17C15522"/>
    <w:rsid w:val="17C2B309"/>
    <w:rsid w:val="17C60C54"/>
    <w:rsid w:val="17C638A9"/>
    <w:rsid w:val="17C6EDFF"/>
    <w:rsid w:val="17C90975"/>
    <w:rsid w:val="17CAC21C"/>
    <w:rsid w:val="17CC5C52"/>
    <w:rsid w:val="17CC910F"/>
    <w:rsid w:val="17CCEA70"/>
    <w:rsid w:val="17CEB30E"/>
    <w:rsid w:val="17CFB2DB"/>
    <w:rsid w:val="17D0BA41"/>
    <w:rsid w:val="17D22541"/>
    <w:rsid w:val="17D367CE"/>
    <w:rsid w:val="17D4A166"/>
    <w:rsid w:val="17D805B0"/>
    <w:rsid w:val="17D8521E"/>
    <w:rsid w:val="17D8EB50"/>
    <w:rsid w:val="17D96C84"/>
    <w:rsid w:val="17D99159"/>
    <w:rsid w:val="17DA438E"/>
    <w:rsid w:val="17DEFA54"/>
    <w:rsid w:val="17DF5573"/>
    <w:rsid w:val="17E037A3"/>
    <w:rsid w:val="17E0556D"/>
    <w:rsid w:val="17E4F52B"/>
    <w:rsid w:val="17E52B42"/>
    <w:rsid w:val="17E55601"/>
    <w:rsid w:val="17E61FB3"/>
    <w:rsid w:val="17E67AC8"/>
    <w:rsid w:val="17E7F53B"/>
    <w:rsid w:val="17E86D05"/>
    <w:rsid w:val="17E94F47"/>
    <w:rsid w:val="17EAC203"/>
    <w:rsid w:val="17EADE06"/>
    <w:rsid w:val="17EDD81A"/>
    <w:rsid w:val="17EE5692"/>
    <w:rsid w:val="17EEC50F"/>
    <w:rsid w:val="17EF9B29"/>
    <w:rsid w:val="17F1F38D"/>
    <w:rsid w:val="17F21E45"/>
    <w:rsid w:val="17F31B81"/>
    <w:rsid w:val="17F684E4"/>
    <w:rsid w:val="17F73319"/>
    <w:rsid w:val="17F87CEB"/>
    <w:rsid w:val="17F90CB2"/>
    <w:rsid w:val="17F9E1B7"/>
    <w:rsid w:val="17FB730C"/>
    <w:rsid w:val="17FB9F02"/>
    <w:rsid w:val="17FC2D87"/>
    <w:rsid w:val="17FDB04A"/>
    <w:rsid w:val="17FE0645"/>
    <w:rsid w:val="17FF548B"/>
    <w:rsid w:val="18008C89"/>
    <w:rsid w:val="1800C2BA"/>
    <w:rsid w:val="18025435"/>
    <w:rsid w:val="1802BEC0"/>
    <w:rsid w:val="180372DC"/>
    <w:rsid w:val="1803CB3A"/>
    <w:rsid w:val="18059786"/>
    <w:rsid w:val="180A4E01"/>
    <w:rsid w:val="180A4F60"/>
    <w:rsid w:val="180AC65C"/>
    <w:rsid w:val="180BAAED"/>
    <w:rsid w:val="180C1453"/>
    <w:rsid w:val="180D1FEC"/>
    <w:rsid w:val="180FA8F1"/>
    <w:rsid w:val="18105661"/>
    <w:rsid w:val="18114F31"/>
    <w:rsid w:val="18131A4B"/>
    <w:rsid w:val="1813D07E"/>
    <w:rsid w:val="18164E64"/>
    <w:rsid w:val="1818DA98"/>
    <w:rsid w:val="1819B593"/>
    <w:rsid w:val="1819B631"/>
    <w:rsid w:val="181AF97F"/>
    <w:rsid w:val="181B6BCB"/>
    <w:rsid w:val="181C96DB"/>
    <w:rsid w:val="181D66AF"/>
    <w:rsid w:val="181DA3EE"/>
    <w:rsid w:val="181F348F"/>
    <w:rsid w:val="18243369"/>
    <w:rsid w:val="1826F22B"/>
    <w:rsid w:val="18270D03"/>
    <w:rsid w:val="182805F7"/>
    <w:rsid w:val="18283BBB"/>
    <w:rsid w:val="1828D26A"/>
    <w:rsid w:val="182AA2EC"/>
    <w:rsid w:val="182ABE7E"/>
    <w:rsid w:val="182C7BF1"/>
    <w:rsid w:val="182DF0F0"/>
    <w:rsid w:val="182F17B8"/>
    <w:rsid w:val="1835A898"/>
    <w:rsid w:val="18365030"/>
    <w:rsid w:val="18366040"/>
    <w:rsid w:val="18376EE9"/>
    <w:rsid w:val="18398987"/>
    <w:rsid w:val="183B93AF"/>
    <w:rsid w:val="183BDA91"/>
    <w:rsid w:val="183C484E"/>
    <w:rsid w:val="183D0D55"/>
    <w:rsid w:val="18404CC6"/>
    <w:rsid w:val="1840A828"/>
    <w:rsid w:val="184158F2"/>
    <w:rsid w:val="18421B8B"/>
    <w:rsid w:val="18445B03"/>
    <w:rsid w:val="1845C864"/>
    <w:rsid w:val="1847CDDA"/>
    <w:rsid w:val="1847E64C"/>
    <w:rsid w:val="18491D92"/>
    <w:rsid w:val="18493EDB"/>
    <w:rsid w:val="184D4930"/>
    <w:rsid w:val="184FF59A"/>
    <w:rsid w:val="18503895"/>
    <w:rsid w:val="185122CB"/>
    <w:rsid w:val="1853D11E"/>
    <w:rsid w:val="1855316E"/>
    <w:rsid w:val="1855D733"/>
    <w:rsid w:val="18562179"/>
    <w:rsid w:val="185864A1"/>
    <w:rsid w:val="185887CF"/>
    <w:rsid w:val="1858BAE7"/>
    <w:rsid w:val="185AF6EF"/>
    <w:rsid w:val="185BBB65"/>
    <w:rsid w:val="185D7B5E"/>
    <w:rsid w:val="185DA415"/>
    <w:rsid w:val="185E0AEC"/>
    <w:rsid w:val="18602BF8"/>
    <w:rsid w:val="1861ADB6"/>
    <w:rsid w:val="18633A2C"/>
    <w:rsid w:val="1868A234"/>
    <w:rsid w:val="18691A35"/>
    <w:rsid w:val="18695960"/>
    <w:rsid w:val="18699EE8"/>
    <w:rsid w:val="1869E909"/>
    <w:rsid w:val="186B3C0D"/>
    <w:rsid w:val="18704CA7"/>
    <w:rsid w:val="18708884"/>
    <w:rsid w:val="18708C83"/>
    <w:rsid w:val="1871ACC6"/>
    <w:rsid w:val="1872EFAA"/>
    <w:rsid w:val="1872F4FA"/>
    <w:rsid w:val="1873AC4B"/>
    <w:rsid w:val="18745957"/>
    <w:rsid w:val="18761DB0"/>
    <w:rsid w:val="18769809"/>
    <w:rsid w:val="187A4EE3"/>
    <w:rsid w:val="187B8B42"/>
    <w:rsid w:val="187B9932"/>
    <w:rsid w:val="187C1960"/>
    <w:rsid w:val="187C8F97"/>
    <w:rsid w:val="187C983B"/>
    <w:rsid w:val="187D7DEF"/>
    <w:rsid w:val="187E5CFC"/>
    <w:rsid w:val="187F4067"/>
    <w:rsid w:val="1880724C"/>
    <w:rsid w:val="1881719B"/>
    <w:rsid w:val="1881AC3E"/>
    <w:rsid w:val="18826120"/>
    <w:rsid w:val="1882CA04"/>
    <w:rsid w:val="1883D265"/>
    <w:rsid w:val="18865165"/>
    <w:rsid w:val="18885FB4"/>
    <w:rsid w:val="18890F87"/>
    <w:rsid w:val="188A1FCC"/>
    <w:rsid w:val="188B8294"/>
    <w:rsid w:val="188D5DC4"/>
    <w:rsid w:val="188D8E5F"/>
    <w:rsid w:val="188E17C2"/>
    <w:rsid w:val="188EFED5"/>
    <w:rsid w:val="1890CFD5"/>
    <w:rsid w:val="18925EDD"/>
    <w:rsid w:val="1892C26C"/>
    <w:rsid w:val="189300BD"/>
    <w:rsid w:val="1895E6DB"/>
    <w:rsid w:val="1895EF2E"/>
    <w:rsid w:val="1896EF0E"/>
    <w:rsid w:val="189CDA9C"/>
    <w:rsid w:val="189D1538"/>
    <w:rsid w:val="189D80F1"/>
    <w:rsid w:val="189DEC5B"/>
    <w:rsid w:val="189E9440"/>
    <w:rsid w:val="189ED77F"/>
    <w:rsid w:val="189FE859"/>
    <w:rsid w:val="18A02D95"/>
    <w:rsid w:val="18A48B4C"/>
    <w:rsid w:val="18A4F9EC"/>
    <w:rsid w:val="18A535DB"/>
    <w:rsid w:val="18A58CCB"/>
    <w:rsid w:val="18A788CC"/>
    <w:rsid w:val="18A8B3F6"/>
    <w:rsid w:val="18A9F832"/>
    <w:rsid w:val="18AA4FC7"/>
    <w:rsid w:val="18AC0265"/>
    <w:rsid w:val="18AC3B34"/>
    <w:rsid w:val="18AD9B2F"/>
    <w:rsid w:val="18AF66B6"/>
    <w:rsid w:val="18AFEF8F"/>
    <w:rsid w:val="18B043A8"/>
    <w:rsid w:val="18B1CDB9"/>
    <w:rsid w:val="18B3487D"/>
    <w:rsid w:val="18B51FF8"/>
    <w:rsid w:val="18B62D97"/>
    <w:rsid w:val="18B6A653"/>
    <w:rsid w:val="18B76ADD"/>
    <w:rsid w:val="18B79330"/>
    <w:rsid w:val="18B810CA"/>
    <w:rsid w:val="18B978C2"/>
    <w:rsid w:val="18B97B5E"/>
    <w:rsid w:val="18BB8F25"/>
    <w:rsid w:val="18BD92E8"/>
    <w:rsid w:val="18BEE5A9"/>
    <w:rsid w:val="18BF895D"/>
    <w:rsid w:val="18C013FD"/>
    <w:rsid w:val="18C03E7B"/>
    <w:rsid w:val="18C37328"/>
    <w:rsid w:val="18C62D16"/>
    <w:rsid w:val="18C712C7"/>
    <w:rsid w:val="18C84EC6"/>
    <w:rsid w:val="18C8E1C5"/>
    <w:rsid w:val="18C9E167"/>
    <w:rsid w:val="18C9F8FF"/>
    <w:rsid w:val="18CE9901"/>
    <w:rsid w:val="18CF8AE0"/>
    <w:rsid w:val="18D00B2C"/>
    <w:rsid w:val="18D04377"/>
    <w:rsid w:val="18D1D037"/>
    <w:rsid w:val="18D249A6"/>
    <w:rsid w:val="18D31FAC"/>
    <w:rsid w:val="18D4BA1A"/>
    <w:rsid w:val="18D68F48"/>
    <w:rsid w:val="18D7DFDB"/>
    <w:rsid w:val="18DADCA6"/>
    <w:rsid w:val="18DCCD8D"/>
    <w:rsid w:val="18DD09E9"/>
    <w:rsid w:val="18DD37BE"/>
    <w:rsid w:val="18E08CBE"/>
    <w:rsid w:val="18E14DB1"/>
    <w:rsid w:val="18E26A63"/>
    <w:rsid w:val="18E27BA6"/>
    <w:rsid w:val="18E2A146"/>
    <w:rsid w:val="18E4839D"/>
    <w:rsid w:val="18E55BB6"/>
    <w:rsid w:val="18E577AB"/>
    <w:rsid w:val="18E76A03"/>
    <w:rsid w:val="18E838E2"/>
    <w:rsid w:val="18E91C59"/>
    <w:rsid w:val="18E984A5"/>
    <w:rsid w:val="18EC0069"/>
    <w:rsid w:val="18EE3A62"/>
    <w:rsid w:val="18EF9B83"/>
    <w:rsid w:val="18F00201"/>
    <w:rsid w:val="18F00B3F"/>
    <w:rsid w:val="18F05D79"/>
    <w:rsid w:val="18F10052"/>
    <w:rsid w:val="18F2A542"/>
    <w:rsid w:val="18F3A36F"/>
    <w:rsid w:val="18F4C6AF"/>
    <w:rsid w:val="18F56739"/>
    <w:rsid w:val="18F69F25"/>
    <w:rsid w:val="18F718D0"/>
    <w:rsid w:val="18F7AC8A"/>
    <w:rsid w:val="18F8B192"/>
    <w:rsid w:val="18F8D20E"/>
    <w:rsid w:val="18F9CB6D"/>
    <w:rsid w:val="18FCD37B"/>
    <w:rsid w:val="18FD00DD"/>
    <w:rsid w:val="18FF05C7"/>
    <w:rsid w:val="19006C4B"/>
    <w:rsid w:val="1900AC31"/>
    <w:rsid w:val="1900FC92"/>
    <w:rsid w:val="1901DE68"/>
    <w:rsid w:val="1903320A"/>
    <w:rsid w:val="19045046"/>
    <w:rsid w:val="1904EF98"/>
    <w:rsid w:val="19051766"/>
    <w:rsid w:val="19056809"/>
    <w:rsid w:val="1905B1EC"/>
    <w:rsid w:val="19078EFB"/>
    <w:rsid w:val="1907C87D"/>
    <w:rsid w:val="190841F4"/>
    <w:rsid w:val="19097491"/>
    <w:rsid w:val="190A0992"/>
    <w:rsid w:val="190E7B52"/>
    <w:rsid w:val="190F8480"/>
    <w:rsid w:val="19100BEA"/>
    <w:rsid w:val="1910F9F7"/>
    <w:rsid w:val="19125504"/>
    <w:rsid w:val="19129402"/>
    <w:rsid w:val="1913BC45"/>
    <w:rsid w:val="19151139"/>
    <w:rsid w:val="1915C458"/>
    <w:rsid w:val="1917A877"/>
    <w:rsid w:val="19187219"/>
    <w:rsid w:val="19190CAD"/>
    <w:rsid w:val="19196BB8"/>
    <w:rsid w:val="191D9348"/>
    <w:rsid w:val="191E6A61"/>
    <w:rsid w:val="191F2E64"/>
    <w:rsid w:val="19237470"/>
    <w:rsid w:val="1924B487"/>
    <w:rsid w:val="1925327A"/>
    <w:rsid w:val="19261AD1"/>
    <w:rsid w:val="19275562"/>
    <w:rsid w:val="1927655A"/>
    <w:rsid w:val="1927F0DA"/>
    <w:rsid w:val="1928BEB2"/>
    <w:rsid w:val="1929B31C"/>
    <w:rsid w:val="1929D40C"/>
    <w:rsid w:val="192C00DA"/>
    <w:rsid w:val="192C4F3B"/>
    <w:rsid w:val="19304227"/>
    <w:rsid w:val="1930DAE9"/>
    <w:rsid w:val="1931B5DC"/>
    <w:rsid w:val="1932722D"/>
    <w:rsid w:val="19354719"/>
    <w:rsid w:val="19357BA6"/>
    <w:rsid w:val="19377618"/>
    <w:rsid w:val="19380538"/>
    <w:rsid w:val="19384BAA"/>
    <w:rsid w:val="193937AD"/>
    <w:rsid w:val="193B3D53"/>
    <w:rsid w:val="193B9C40"/>
    <w:rsid w:val="193C81B4"/>
    <w:rsid w:val="193C939B"/>
    <w:rsid w:val="193D46DA"/>
    <w:rsid w:val="193DBFFE"/>
    <w:rsid w:val="19400162"/>
    <w:rsid w:val="19403989"/>
    <w:rsid w:val="1942D691"/>
    <w:rsid w:val="1944EBF8"/>
    <w:rsid w:val="19464E42"/>
    <w:rsid w:val="19480FD7"/>
    <w:rsid w:val="1948538F"/>
    <w:rsid w:val="1948ACFC"/>
    <w:rsid w:val="194A03C6"/>
    <w:rsid w:val="194B3B84"/>
    <w:rsid w:val="194BD2F7"/>
    <w:rsid w:val="194CF638"/>
    <w:rsid w:val="194D27BD"/>
    <w:rsid w:val="194D4743"/>
    <w:rsid w:val="194D4B63"/>
    <w:rsid w:val="194DEA00"/>
    <w:rsid w:val="194DFDA7"/>
    <w:rsid w:val="194E66F6"/>
    <w:rsid w:val="194E7965"/>
    <w:rsid w:val="194E9C22"/>
    <w:rsid w:val="194F13E1"/>
    <w:rsid w:val="194F3C69"/>
    <w:rsid w:val="19522B06"/>
    <w:rsid w:val="19530000"/>
    <w:rsid w:val="195338C3"/>
    <w:rsid w:val="19536148"/>
    <w:rsid w:val="19536F9B"/>
    <w:rsid w:val="19559F07"/>
    <w:rsid w:val="195668E5"/>
    <w:rsid w:val="1956EE94"/>
    <w:rsid w:val="1958A0B2"/>
    <w:rsid w:val="195A6D16"/>
    <w:rsid w:val="195A8C98"/>
    <w:rsid w:val="195B0D7F"/>
    <w:rsid w:val="195B4C16"/>
    <w:rsid w:val="195C0101"/>
    <w:rsid w:val="195C2583"/>
    <w:rsid w:val="195D398B"/>
    <w:rsid w:val="195E2E42"/>
    <w:rsid w:val="195EAE2B"/>
    <w:rsid w:val="195EAFD7"/>
    <w:rsid w:val="195EB381"/>
    <w:rsid w:val="19630FB1"/>
    <w:rsid w:val="1963478D"/>
    <w:rsid w:val="19645A05"/>
    <w:rsid w:val="1966B7FE"/>
    <w:rsid w:val="19689920"/>
    <w:rsid w:val="1968BFC2"/>
    <w:rsid w:val="19695025"/>
    <w:rsid w:val="196A0AC1"/>
    <w:rsid w:val="196A6659"/>
    <w:rsid w:val="196B5463"/>
    <w:rsid w:val="196BD7BE"/>
    <w:rsid w:val="196DBE1D"/>
    <w:rsid w:val="196DE6A3"/>
    <w:rsid w:val="196E77ED"/>
    <w:rsid w:val="196EA3C2"/>
    <w:rsid w:val="196F31F0"/>
    <w:rsid w:val="196F5116"/>
    <w:rsid w:val="1970522E"/>
    <w:rsid w:val="1972C3A4"/>
    <w:rsid w:val="19734D9C"/>
    <w:rsid w:val="1973DFCF"/>
    <w:rsid w:val="1976E1C3"/>
    <w:rsid w:val="1977E30E"/>
    <w:rsid w:val="19794606"/>
    <w:rsid w:val="197A87D3"/>
    <w:rsid w:val="197D5ECA"/>
    <w:rsid w:val="197F6CBF"/>
    <w:rsid w:val="19820355"/>
    <w:rsid w:val="19825E38"/>
    <w:rsid w:val="1982F158"/>
    <w:rsid w:val="1983DF8C"/>
    <w:rsid w:val="198765E6"/>
    <w:rsid w:val="1987DE07"/>
    <w:rsid w:val="1987F3E5"/>
    <w:rsid w:val="198A7F90"/>
    <w:rsid w:val="198A872B"/>
    <w:rsid w:val="198B21B8"/>
    <w:rsid w:val="198C9B1F"/>
    <w:rsid w:val="198D6626"/>
    <w:rsid w:val="198D9B12"/>
    <w:rsid w:val="198EA26E"/>
    <w:rsid w:val="198F2275"/>
    <w:rsid w:val="19905A5A"/>
    <w:rsid w:val="1990CEB4"/>
    <w:rsid w:val="1991FC64"/>
    <w:rsid w:val="199274B9"/>
    <w:rsid w:val="199600B3"/>
    <w:rsid w:val="1996AD2E"/>
    <w:rsid w:val="19973645"/>
    <w:rsid w:val="1997551F"/>
    <w:rsid w:val="1997C8D7"/>
    <w:rsid w:val="19986DB2"/>
    <w:rsid w:val="19992552"/>
    <w:rsid w:val="199966D1"/>
    <w:rsid w:val="199A6E51"/>
    <w:rsid w:val="199A9E36"/>
    <w:rsid w:val="199AC1B3"/>
    <w:rsid w:val="199E3B0F"/>
    <w:rsid w:val="199FF471"/>
    <w:rsid w:val="19A19178"/>
    <w:rsid w:val="19A39E46"/>
    <w:rsid w:val="19A5F8B0"/>
    <w:rsid w:val="19A70D40"/>
    <w:rsid w:val="19A73B8A"/>
    <w:rsid w:val="19A9367F"/>
    <w:rsid w:val="19A93705"/>
    <w:rsid w:val="19AA398D"/>
    <w:rsid w:val="19AA9710"/>
    <w:rsid w:val="19AAF867"/>
    <w:rsid w:val="19AB2F2B"/>
    <w:rsid w:val="19AC98FE"/>
    <w:rsid w:val="19AEEAAC"/>
    <w:rsid w:val="19AFA3FE"/>
    <w:rsid w:val="19B1002F"/>
    <w:rsid w:val="19B1CBD1"/>
    <w:rsid w:val="19B3077D"/>
    <w:rsid w:val="19B484BC"/>
    <w:rsid w:val="19B4B1AA"/>
    <w:rsid w:val="19B5852C"/>
    <w:rsid w:val="19B6C1BA"/>
    <w:rsid w:val="19B6F8B7"/>
    <w:rsid w:val="19B8A3FF"/>
    <w:rsid w:val="19B9CB61"/>
    <w:rsid w:val="19BA5F48"/>
    <w:rsid w:val="19BB0022"/>
    <w:rsid w:val="19BCD7B0"/>
    <w:rsid w:val="19BD79B5"/>
    <w:rsid w:val="19BDE36C"/>
    <w:rsid w:val="19BE5524"/>
    <w:rsid w:val="19BEA97F"/>
    <w:rsid w:val="19BEBCFA"/>
    <w:rsid w:val="19BEF21F"/>
    <w:rsid w:val="19BFEF47"/>
    <w:rsid w:val="19C0A958"/>
    <w:rsid w:val="19C10615"/>
    <w:rsid w:val="19C2BB13"/>
    <w:rsid w:val="19C3CF74"/>
    <w:rsid w:val="19C6D54B"/>
    <w:rsid w:val="19C8DC57"/>
    <w:rsid w:val="19C93CD9"/>
    <w:rsid w:val="19C9E9F2"/>
    <w:rsid w:val="19CC021F"/>
    <w:rsid w:val="19CCD2F4"/>
    <w:rsid w:val="19CDB6E3"/>
    <w:rsid w:val="19CE26E0"/>
    <w:rsid w:val="19CE68E4"/>
    <w:rsid w:val="19CF37C2"/>
    <w:rsid w:val="19CF8F4F"/>
    <w:rsid w:val="19D23CD8"/>
    <w:rsid w:val="19D28B46"/>
    <w:rsid w:val="19D2CE8B"/>
    <w:rsid w:val="19D4282F"/>
    <w:rsid w:val="19D43561"/>
    <w:rsid w:val="19D44860"/>
    <w:rsid w:val="19D5E2C7"/>
    <w:rsid w:val="19D64A4E"/>
    <w:rsid w:val="19D6B7DB"/>
    <w:rsid w:val="19D96CE7"/>
    <w:rsid w:val="19DA1925"/>
    <w:rsid w:val="19DC704F"/>
    <w:rsid w:val="19DDD678"/>
    <w:rsid w:val="19DEA9AA"/>
    <w:rsid w:val="19DF2074"/>
    <w:rsid w:val="19DF5B66"/>
    <w:rsid w:val="19E04441"/>
    <w:rsid w:val="19E165CD"/>
    <w:rsid w:val="19E28380"/>
    <w:rsid w:val="19E363D7"/>
    <w:rsid w:val="19E4FC61"/>
    <w:rsid w:val="19E5BD07"/>
    <w:rsid w:val="19E62342"/>
    <w:rsid w:val="19E630D7"/>
    <w:rsid w:val="19E680E3"/>
    <w:rsid w:val="19E89DF9"/>
    <w:rsid w:val="19E93D97"/>
    <w:rsid w:val="19EA6CB0"/>
    <w:rsid w:val="19EA78C2"/>
    <w:rsid w:val="19EBC7C4"/>
    <w:rsid w:val="19ED1C76"/>
    <w:rsid w:val="19EE0567"/>
    <w:rsid w:val="19EE23CB"/>
    <w:rsid w:val="19EE95F0"/>
    <w:rsid w:val="19EEA9A6"/>
    <w:rsid w:val="19EF57A8"/>
    <w:rsid w:val="19EF9A6C"/>
    <w:rsid w:val="19F080B9"/>
    <w:rsid w:val="19F26C21"/>
    <w:rsid w:val="19F34475"/>
    <w:rsid w:val="19F3E2DC"/>
    <w:rsid w:val="19F5CC17"/>
    <w:rsid w:val="19F67A7D"/>
    <w:rsid w:val="19F70BA6"/>
    <w:rsid w:val="19F8F724"/>
    <w:rsid w:val="19F92266"/>
    <w:rsid w:val="19F95594"/>
    <w:rsid w:val="19FBF23E"/>
    <w:rsid w:val="19FC820E"/>
    <w:rsid w:val="19FD0C4F"/>
    <w:rsid w:val="19FD1960"/>
    <w:rsid w:val="19FD2412"/>
    <w:rsid w:val="19FDCFBD"/>
    <w:rsid w:val="19FE4F40"/>
    <w:rsid w:val="19FE73AF"/>
    <w:rsid w:val="19FEE8FA"/>
    <w:rsid w:val="1A000FB9"/>
    <w:rsid w:val="1A0146A8"/>
    <w:rsid w:val="1A014783"/>
    <w:rsid w:val="1A01F7AF"/>
    <w:rsid w:val="1A026DE8"/>
    <w:rsid w:val="1A03210A"/>
    <w:rsid w:val="1A03AA30"/>
    <w:rsid w:val="1A03CBC9"/>
    <w:rsid w:val="1A03F668"/>
    <w:rsid w:val="1A041118"/>
    <w:rsid w:val="1A04504C"/>
    <w:rsid w:val="1A06EDD2"/>
    <w:rsid w:val="1A0A3703"/>
    <w:rsid w:val="1A0B2042"/>
    <w:rsid w:val="1A0C49BF"/>
    <w:rsid w:val="1A0D7F6F"/>
    <w:rsid w:val="1A0DD429"/>
    <w:rsid w:val="1A0F1C27"/>
    <w:rsid w:val="1A103CF9"/>
    <w:rsid w:val="1A13094A"/>
    <w:rsid w:val="1A1533EC"/>
    <w:rsid w:val="1A1577F6"/>
    <w:rsid w:val="1A197C22"/>
    <w:rsid w:val="1A1C70DD"/>
    <w:rsid w:val="1A1DC7D9"/>
    <w:rsid w:val="1A1E0766"/>
    <w:rsid w:val="1A1E3586"/>
    <w:rsid w:val="1A1F72DD"/>
    <w:rsid w:val="1A1F985C"/>
    <w:rsid w:val="1A20FEC0"/>
    <w:rsid w:val="1A2A140C"/>
    <w:rsid w:val="1A2C5DA9"/>
    <w:rsid w:val="1A2F0D0C"/>
    <w:rsid w:val="1A2FA1A7"/>
    <w:rsid w:val="1A31F882"/>
    <w:rsid w:val="1A32B291"/>
    <w:rsid w:val="1A3419E1"/>
    <w:rsid w:val="1A3428FC"/>
    <w:rsid w:val="1A35CE88"/>
    <w:rsid w:val="1A37108F"/>
    <w:rsid w:val="1A3B1D2D"/>
    <w:rsid w:val="1A3C41A8"/>
    <w:rsid w:val="1A3CBC53"/>
    <w:rsid w:val="1A3D070E"/>
    <w:rsid w:val="1A3E0343"/>
    <w:rsid w:val="1A3ECAA9"/>
    <w:rsid w:val="1A3F5C23"/>
    <w:rsid w:val="1A3F8DC8"/>
    <w:rsid w:val="1A436964"/>
    <w:rsid w:val="1A45813C"/>
    <w:rsid w:val="1A47BF12"/>
    <w:rsid w:val="1A48E0D0"/>
    <w:rsid w:val="1A490FE0"/>
    <w:rsid w:val="1A49163A"/>
    <w:rsid w:val="1A4AD7AF"/>
    <w:rsid w:val="1A4B7281"/>
    <w:rsid w:val="1A4BD50A"/>
    <w:rsid w:val="1A4D5F42"/>
    <w:rsid w:val="1A4D8FDF"/>
    <w:rsid w:val="1A4EEEF0"/>
    <w:rsid w:val="1A5005EC"/>
    <w:rsid w:val="1A52BB55"/>
    <w:rsid w:val="1A534B91"/>
    <w:rsid w:val="1A53659D"/>
    <w:rsid w:val="1A53D654"/>
    <w:rsid w:val="1A54201D"/>
    <w:rsid w:val="1A55B987"/>
    <w:rsid w:val="1A5717E1"/>
    <w:rsid w:val="1A57F6F3"/>
    <w:rsid w:val="1A59DA71"/>
    <w:rsid w:val="1A5ABE33"/>
    <w:rsid w:val="1A5B6ECE"/>
    <w:rsid w:val="1A5E9834"/>
    <w:rsid w:val="1A5EDCA3"/>
    <w:rsid w:val="1A5F6FE5"/>
    <w:rsid w:val="1A60A773"/>
    <w:rsid w:val="1A61A46B"/>
    <w:rsid w:val="1A61E8F5"/>
    <w:rsid w:val="1A621B56"/>
    <w:rsid w:val="1A635258"/>
    <w:rsid w:val="1A657CF2"/>
    <w:rsid w:val="1A67B129"/>
    <w:rsid w:val="1A67C088"/>
    <w:rsid w:val="1A69C7D1"/>
    <w:rsid w:val="1A6A2B48"/>
    <w:rsid w:val="1A6AE50E"/>
    <w:rsid w:val="1A6D53F4"/>
    <w:rsid w:val="1A703251"/>
    <w:rsid w:val="1A7129A2"/>
    <w:rsid w:val="1A723204"/>
    <w:rsid w:val="1A72A3BD"/>
    <w:rsid w:val="1A72A4CD"/>
    <w:rsid w:val="1A74F562"/>
    <w:rsid w:val="1A763B4E"/>
    <w:rsid w:val="1A76B28A"/>
    <w:rsid w:val="1A785636"/>
    <w:rsid w:val="1A78B927"/>
    <w:rsid w:val="1A78E92A"/>
    <w:rsid w:val="1A78E980"/>
    <w:rsid w:val="1A791819"/>
    <w:rsid w:val="1A7960A5"/>
    <w:rsid w:val="1A797CEB"/>
    <w:rsid w:val="1A7A1F5B"/>
    <w:rsid w:val="1A7B4701"/>
    <w:rsid w:val="1A7B4BFD"/>
    <w:rsid w:val="1A7DD4FE"/>
    <w:rsid w:val="1A7DEB99"/>
    <w:rsid w:val="1A7DF7BB"/>
    <w:rsid w:val="1A7E5D1F"/>
    <w:rsid w:val="1A7FDD52"/>
    <w:rsid w:val="1A80CDC5"/>
    <w:rsid w:val="1A812F2A"/>
    <w:rsid w:val="1A81638F"/>
    <w:rsid w:val="1A816C7D"/>
    <w:rsid w:val="1A821F0F"/>
    <w:rsid w:val="1A82A323"/>
    <w:rsid w:val="1A830674"/>
    <w:rsid w:val="1A833E2F"/>
    <w:rsid w:val="1A8407B4"/>
    <w:rsid w:val="1A867EE5"/>
    <w:rsid w:val="1A868627"/>
    <w:rsid w:val="1A8A1CBA"/>
    <w:rsid w:val="1A8E5C70"/>
    <w:rsid w:val="1A8EAE56"/>
    <w:rsid w:val="1A8F6581"/>
    <w:rsid w:val="1A921DB9"/>
    <w:rsid w:val="1A924C62"/>
    <w:rsid w:val="1A92C4C1"/>
    <w:rsid w:val="1A92D913"/>
    <w:rsid w:val="1A932695"/>
    <w:rsid w:val="1A9478C2"/>
    <w:rsid w:val="1A967967"/>
    <w:rsid w:val="1A977183"/>
    <w:rsid w:val="1A98D7A0"/>
    <w:rsid w:val="1A9A15B4"/>
    <w:rsid w:val="1A9CC650"/>
    <w:rsid w:val="1A9CDE05"/>
    <w:rsid w:val="1A9CEE7E"/>
    <w:rsid w:val="1A9D6058"/>
    <w:rsid w:val="1A9E4453"/>
    <w:rsid w:val="1A9EF564"/>
    <w:rsid w:val="1A9FB79C"/>
    <w:rsid w:val="1AA30DE6"/>
    <w:rsid w:val="1AA544F2"/>
    <w:rsid w:val="1AA5BEBB"/>
    <w:rsid w:val="1AA60A11"/>
    <w:rsid w:val="1AA6ECF3"/>
    <w:rsid w:val="1AA98654"/>
    <w:rsid w:val="1AA9FCC0"/>
    <w:rsid w:val="1AAA45A0"/>
    <w:rsid w:val="1AAB1477"/>
    <w:rsid w:val="1AAB1549"/>
    <w:rsid w:val="1AABE84C"/>
    <w:rsid w:val="1AAF92E9"/>
    <w:rsid w:val="1AB03266"/>
    <w:rsid w:val="1AB128D0"/>
    <w:rsid w:val="1AB15A7F"/>
    <w:rsid w:val="1AB17E0A"/>
    <w:rsid w:val="1AB1F4EF"/>
    <w:rsid w:val="1AB20630"/>
    <w:rsid w:val="1AB369BA"/>
    <w:rsid w:val="1AB411FE"/>
    <w:rsid w:val="1AB4896A"/>
    <w:rsid w:val="1AB642D6"/>
    <w:rsid w:val="1AB697CF"/>
    <w:rsid w:val="1AB81BE0"/>
    <w:rsid w:val="1AB81CBD"/>
    <w:rsid w:val="1ABA05D9"/>
    <w:rsid w:val="1ABC08F2"/>
    <w:rsid w:val="1ABC121C"/>
    <w:rsid w:val="1ABE9991"/>
    <w:rsid w:val="1ABF2468"/>
    <w:rsid w:val="1AC263DC"/>
    <w:rsid w:val="1AC3C083"/>
    <w:rsid w:val="1AC3EBBC"/>
    <w:rsid w:val="1AC57212"/>
    <w:rsid w:val="1AC5A617"/>
    <w:rsid w:val="1AC6CAF4"/>
    <w:rsid w:val="1AC88615"/>
    <w:rsid w:val="1AC9695D"/>
    <w:rsid w:val="1ACB3F51"/>
    <w:rsid w:val="1ACC6076"/>
    <w:rsid w:val="1ACE5370"/>
    <w:rsid w:val="1ACE9DF0"/>
    <w:rsid w:val="1AD0A9CA"/>
    <w:rsid w:val="1AD13684"/>
    <w:rsid w:val="1AD1A15D"/>
    <w:rsid w:val="1AD1EFA4"/>
    <w:rsid w:val="1AD2DB81"/>
    <w:rsid w:val="1AD2EBE8"/>
    <w:rsid w:val="1AD3D585"/>
    <w:rsid w:val="1AD54264"/>
    <w:rsid w:val="1AD5E337"/>
    <w:rsid w:val="1AD66CBD"/>
    <w:rsid w:val="1ADA5CED"/>
    <w:rsid w:val="1ADB658B"/>
    <w:rsid w:val="1ADED9C9"/>
    <w:rsid w:val="1ADF0389"/>
    <w:rsid w:val="1ADF5DF4"/>
    <w:rsid w:val="1ADF6CA6"/>
    <w:rsid w:val="1ADF71BE"/>
    <w:rsid w:val="1ADF780C"/>
    <w:rsid w:val="1ADFE96A"/>
    <w:rsid w:val="1AE1AC57"/>
    <w:rsid w:val="1AE253B5"/>
    <w:rsid w:val="1AE30F65"/>
    <w:rsid w:val="1AE38123"/>
    <w:rsid w:val="1AE94842"/>
    <w:rsid w:val="1AEA26EF"/>
    <w:rsid w:val="1AEBE9EC"/>
    <w:rsid w:val="1AECEA55"/>
    <w:rsid w:val="1AED60D3"/>
    <w:rsid w:val="1AED719A"/>
    <w:rsid w:val="1AEDB924"/>
    <w:rsid w:val="1AEE3E64"/>
    <w:rsid w:val="1AEED9B2"/>
    <w:rsid w:val="1AEF5D35"/>
    <w:rsid w:val="1AF332EC"/>
    <w:rsid w:val="1AF4D614"/>
    <w:rsid w:val="1AF5A491"/>
    <w:rsid w:val="1AF5AC10"/>
    <w:rsid w:val="1AF5E8ED"/>
    <w:rsid w:val="1AF78DF3"/>
    <w:rsid w:val="1AF80A3E"/>
    <w:rsid w:val="1AF9B8A6"/>
    <w:rsid w:val="1AFBABD2"/>
    <w:rsid w:val="1AFE53E6"/>
    <w:rsid w:val="1AFFCD11"/>
    <w:rsid w:val="1AFFDB05"/>
    <w:rsid w:val="1B02614C"/>
    <w:rsid w:val="1B02A6AB"/>
    <w:rsid w:val="1B036A51"/>
    <w:rsid w:val="1B044451"/>
    <w:rsid w:val="1B05FC74"/>
    <w:rsid w:val="1B066A74"/>
    <w:rsid w:val="1B0823BD"/>
    <w:rsid w:val="1B085972"/>
    <w:rsid w:val="1B090B0D"/>
    <w:rsid w:val="1B092995"/>
    <w:rsid w:val="1B09313A"/>
    <w:rsid w:val="1B09CA17"/>
    <w:rsid w:val="1B0B0B1C"/>
    <w:rsid w:val="1B0C30B2"/>
    <w:rsid w:val="1B0C6DA6"/>
    <w:rsid w:val="1B0E85D4"/>
    <w:rsid w:val="1B1050BB"/>
    <w:rsid w:val="1B123499"/>
    <w:rsid w:val="1B13B1D8"/>
    <w:rsid w:val="1B13B261"/>
    <w:rsid w:val="1B145BCB"/>
    <w:rsid w:val="1B14C07C"/>
    <w:rsid w:val="1B1636F3"/>
    <w:rsid w:val="1B164C1D"/>
    <w:rsid w:val="1B16D385"/>
    <w:rsid w:val="1B1AE852"/>
    <w:rsid w:val="1B1B6BDD"/>
    <w:rsid w:val="1B1B9759"/>
    <w:rsid w:val="1B1C119A"/>
    <w:rsid w:val="1B1C79F1"/>
    <w:rsid w:val="1B1FA437"/>
    <w:rsid w:val="1B2029F3"/>
    <w:rsid w:val="1B21128B"/>
    <w:rsid w:val="1B21A483"/>
    <w:rsid w:val="1B223286"/>
    <w:rsid w:val="1B226EB5"/>
    <w:rsid w:val="1B239922"/>
    <w:rsid w:val="1B24DF8A"/>
    <w:rsid w:val="1B265EAC"/>
    <w:rsid w:val="1B281B0C"/>
    <w:rsid w:val="1B28F4C4"/>
    <w:rsid w:val="1B295006"/>
    <w:rsid w:val="1B2A068C"/>
    <w:rsid w:val="1B3535D0"/>
    <w:rsid w:val="1B35F45E"/>
    <w:rsid w:val="1B376315"/>
    <w:rsid w:val="1B37A213"/>
    <w:rsid w:val="1B37E78C"/>
    <w:rsid w:val="1B381357"/>
    <w:rsid w:val="1B3B907B"/>
    <w:rsid w:val="1B3BDB25"/>
    <w:rsid w:val="1B3C36D3"/>
    <w:rsid w:val="1B3C3F90"/>
    <w:rsid w:val="1B3C704D"/>
    <w:rsid w:val="1B3CFF33"/>
    <w:rsid w:val="1B3D3848"/>
    <w:rsid w:val="1B3D8B23"/>
    <w:rsid w:val="1B402D33"/>
    <w:rsid w:val="1B413F72"/>
    <w:rsid w:val="1B41BA1D"/>
    <w:rsid w:val="1B42084B"/>
    <w:rsid w:val="1B42AF7B"/>
    <w:rsid w:val="1B42D4D7"/>
    <w:rsid w:val="1B439D55"/>
    <w:rsid w:val="1B443BE6"/>
    <w:rsid w:val="1B4440FB"/>
    <w:rsid w:val="1B44D90A"/>
    <w:rsid w:val="1B478421"/>
    <w:rsid w:val="1B4AC19E"/>
    <w:rsid w:val="1B4DDBFD"/>
    <w:rsid w:val="1B50113A"/>
    <w:rsid w:val="1B51DEE6"/>
    <w:rsid w:val="1B53B613"/>
    <w:rsid w:val="1B54D343"/>
    <w:rsid w:val="1B56FB6D"/>
    <w:rsid w:val="1B588CAC"/>
    <w:rsid w:val="1B59EDBD"/>
    <w:rsid w:val="1B5E3513"/>
    <w:rsid w:val="1B5EEE14"/>
    <w:rsid w:val="1B61C5AA"/>
    <w:rsid w:val="1B6250FD"/>
    <w:rsid w:val="1B62F60F"/>
    <w:rsid w:val="1B656F6A"/>
    <w:rsid w:val="1B65DAB2"/>
    <w:rsid w:val="1B673816"/>
    <w:rsid w:val="1B6A02DA"/>
    <w:rsid w:val="1B6B82CE"/>
    <w:rsid w:val="1B6C8FDA"/>
    <w:rsid w:val="1B6D5F33"/>
    <w:rsid w:val="1B6D6A43"/>
    <w:rsid w:val="1B6F99E1"/>
    <w:rsid w:val="1B704E81"/>
    <w:rsid w:val="1B704F54"/>
    <w:rsid w:val="1B71E406"/>
    <w:rsid w:val="1B71F381"/>
    <w:rsid w:val="1B726F88"/>
    <w:rsid w:val="1B72A8B2"/>
    <w:rsid w:val="1B73EFED"/>
    <w:rsid w:val="1B73F7DE"/>
    <w:rsid w:val="1B7642A7"/>
    <w:rsid w:val="1B76C8CA"/>
    <w:rsid w:val="1B771CF7"/>
    <w:rsid w:val="1B7BFB9C"/>
    <w:rsid w:val="1B7C45BD"/>
    <w:rsid w:val="1B7C7437"/>
    <w:rsid w:val="1B7CEAA5"/>
    <w:rsid w:val="1B7D26E9"/>
    <w:rsid w:val="1B7E8F0C"/>
    <w:rsid w:val="1B7EB31C"/>
    <w:rsid w:val="1B7EE4CA"/>
    <w:rsid w:val="1B7F3212"/>
    <w:rsid w:val="1B80CC6F"/>
    <w:rsid w:val="1B83BBA0"/>
    <w:rsid w:val="1B83C5CB"/>
    <w:rsid w:val="1B845121"/>
    <w:rsid w:val="1B86E34D"/>
    <w:rsid w:val="1B86FF7D"/>
    <w:rsid w:val="1B87DAFE"/>
    <w:rsid w:val="1B8B8A33"/>
    <w:rsid w:val="1B8BA24F"/>
    <w:rsid w:val="1B8BA4F3"/>
    <w:rsid w:val="1B8C4A06"/>
    <w:rsid w:val="1B8C5EEA"/>
    <w:rsid w:val="1B8D8413"/>
    <w:rsid w:val="1B8E23EA"/>
    <w:rsid w:val="1B8E3461"/>
    <w:rsid w:val="1B8FC60C"/>
    <w:rsid w:val="1B8FF004"/>
    <w:rsid w:val="1B90173F"/>
    <w:rsid w:val="1B90540C"/>
    <w:rsid w:val="1B907F2F"/>
    <w:rsid w:val="1B9098DD"/>
    <w:rsid w:val="1B90EA08"/>
    <w:rsid w:val="1B92EF12"/>
    <w:rsid w:val="1B93800E"/>
    <w:rsid w:val="1B93B876"/>
    <w:rsid w:val="1B94A51D"/>
    <w:rsid w:val="1B952C52"/>
    <w:rsid w:val="1B95B666"/>
    <w:rsid w:val="1B95B94A"/>
    <w:rsid w:val="1B95E3B2"/>
    <w:rsid w:val="1B964347"/>
    <w:rsid w:val="1B96B218"/>
    <w:rsid w:val="1B99ADA8"/>
    <w:rsid w:val="1B9CCD9D"/>
    <w:rsid w:val="1B9CCEE9"/>
    <w:rsid w:val="1B9CE8E1"/>
    <w:rsid w:val="1B9D7B7C"/>
    <w:rsid w:val="1B9F234D"/>
    <w:rsid w:val="1BA33BF7"/>
    <w:rsid w:val="1BA41523"/>
    <w:rsid w:val="1BA47EBC"/>
    <w:rsid w:val="1BA59442"/>
    <w:rsid w:val="1BA5CCA9"/>
    <w:rsid w:val="1BA6F629"/>
    <w:rsid w:val="1BA84C30"/>
    <w:rsid w:val="1BA94FD0"/>
    <w:rsid w:val="1BAA0D0E"/>
    <w:rsid w:val="1BACA4B4"/>
    <w:rsid w:val="1BAE096D"/>
    <w:rsid w:val="1BB0FE9F"/>
    <w:rsid w:val="1BB1044D"/>
    <w:rsid w:val="1BB2A911"/>
    <w:rsid w:val="1BB31F99"/>
    <w:rsid w:val="1BB4374F"/>
    <w:rsid w:val="1BB4E32E"/>
    <w:rsid w:val="1BB5B6CE"/>
    <w:rsid w:val="1BB5CD9A"/>
    <w:rsid w:val="1BB8BCC9"/>
    <w:rsid w:val="1BB8E102"/>
    <w:rsid w:val="1BB9C8F5"/>
    <w:rsid w:val="1BB9D50D"/>
    <w:rsid w:val="1BBB68BD"/>
    <w:rsid w:val="1BBBE153"/>
    <w:rsid w:val="1BBCE30A"/>
    <w:rsid w:val="1BBEC9FE"/>
    <w:rsid w:val="1BBF923F"/>
    <w:rsid w:val="1BC1A83F"/>
    <w:rsid w:val="1BC1F9D9"/>
    <w:rsid w:val="1BC21483"/>
    <w:rsid w:val="1BC2782D"/>
    <w:rsid w:val="1BC34F1C"/>
    <w:rsid w:val="1BC3911C"/>
    <w:rsid w:val="1BC3914F"/>
    <w:rsid w:val="1BC57327"/>
    <w:rsid w:val="1BC5AA2C"/>
    <w:rsid w:val="1BC66568"/>
    <w:rsid w:val="1BC849D8"/>
    <w:rsid w:val="1BC93408"/>
    <w:rsid w:val="1BCB3618"/>
    <w:rsid w:val="1BCBA180"/>
    <w:rsid w:val="1BCC434A"/>
    <w:rsid w:val="1BCE113C"/>
    <w:rsid w:val="1BCE4215"/>
    <w:rsid w:val="1BCF02D5"/>
    <w:rsid w:val="1BCF1944"/>
    <w:rsid w:val="1BCF2EE6"/>
    <w:rsid w:val="1BCFAF28"/>
    <w:rsid w:val="1BD11CBA"/>
    <w:rsid w:val="1BD1458A"/>
    <w:rsid w:val="1BD2E21E"/>
    <w:rsid w:val="1BD31AD9"/>
    <w:rsid w:val="1BD3355F"/>
    <w:rsid w:val="1BD40757"/>
    <w:rsid w:val="1BD459C3"/>
    <w:rsid w:val="1BD4ECC4"/>
    <w:rsid w:val="1BD63B1C"/>
    <w:rsid w:val="1BD69367"/>
    <w:rsid w:val="1BDB99C8"/>
    <w:rsid w:val="1BDC14C8"/>
    <w:rsid w:val="1BDD2D8D"/>
    <w:rsid w:val="1BE02416"/>
    <w:rsid w:val="1BE19934"/>
    <w:rsid w:val="1BE2AD3D"/>
    <w:rsid w:val="1BE3A327"/>
    <w:rsid w:val="1BE4D658"/>
    <w:rsid w:val="1BE69D45"/>
    <w:rsid w:val="1BE7CEC2"/>
    <w:rsid w:val="1BE85C2D"/>
    <w:rsid w:val="1BE91011"/>
    <w:rsid w:val="1BE9A0D3"/>
    <w:rsid w:val="1BE9ADB5"/>
    <w:rsid w:val="1BEA260B"/>
    <w:rsid w:val="1BEB19E1"/>
    <w:rsid w:val="1BECE4C2"/>
    <w:rsid w:val="1BF0C099"/>
    <w:rsid w:val="1BF111B7"/>
    <w:rsid w:val="1BF13940"/>
    <w:rsid w:val="1BF1650C"/>
    <w:rsid w:val="1BF3449C"/>
    <w:rsid w:val="1BF499B5"/>
    <w:rsid w:val="1BF5BBDF"/>
    <w:rsid w:val="1BF7C59C"/>
    <w:rsid w:val="1BF84806"/>
    <w:rsid w:val="1BF86E4C"/>
    <w:rsid w:val="1BF8A55B"/>
    <w:rsid w:val="1BF9D1C9"/>
    <w:rsid w:val="1BFA1FDD"/>
    <w:rsid w:val="1BFA6941"/>
    <w:rsid w:val="1BFD9F64"/>
    <w:rsid w:val="1BFF5D98"/>
    <w:rsid w:val="1C010635"/>
    <w:rsid w:val="1C013E9C"/>
    <w:rsid w:val="1C020BFB"/>
    <w:rsid w:val="1C037D8D"/>
    <w:rsid w:val="1C05F02C"/>
    <w:rsid w:val="1C061FE3"/>
    <w:rsid w:val="1C089CFD"/>
    <w:rsid w:val="1C09BC43"/>
    <w:rsid w:val="1C09EB74"/>
    <w:rsid w:val="1C0D8A5A"/>
    <w:rsid w:val="1C0DA7A9"/>
    <w:rsid w:val="1C0E9860"/>
    <w:rsid w:val="1C0E9A3C"/>
    <w:rsid w:val="1C11558D"/>
    <w:rsid w:val="1C145633"/>
    <w:rsid w:val="1C15CBA4"/>
    <w:rsid w:val="1C16D722"/>
    <w:rsid w:val="1C1869F7"/>
    <w:rsid w:val="1C1A3756"/>
    <w:rsid w:val="1C1A6B3F"/>
    <w:rsid w:val="1C1AC210"/>
    <w:rsid w:val="1C1C6FB0"/>
    <w:rsid w:val="1C1D3A22"/>
    <w:rsid w:val="1C1EEAAE"/>
    <w:rsid w:val="1C1F37FD"/>
    <w:rsid w:val="1C1FB289"/>
    <w:rsid w:val="1C1FD799"/>
    <w:rsid w:val="1C20665A"/>
    <w:rsid w:val="1C20F628"/>
    <w:rsid w:val="1C231A35"/>
    <w:rsid w:val="1C24BB45"/>
    <w:rsid w:val="1C26753C"/>
    <w:rsid w:val="1C2721FD"/>
    <w:rsid w:val="1C287B5F"/>
    <w:rsid w:val="1C2882AD"/>
    <w:rsid w:val="1C28F16B"/>
    <w:rsid w:val="1C2E5D6C"/>
    <w:rsid w:val="1C3045E4"/>
    <w:rsid w:val="1C3085DE"/>
    <w:rsid w:val="1C31C080"/>
    <w:rsid w:val="1C326B2D"/>
    <w:rsid w:val="1C328D03"/>
    <w:rsid w:val="1C33EA38"/>
    <w:rsid w:val="1C3564C9"/>
    <w:rsid w:val="1C365810"/>
    <w:rsid w:val="1C38E10C"/>
    <w:rsid w:val="1C390306"/>
    <w:rsid w:val="1C396FFA"/>
    <w:rsid w:val="1C3B5F3E"/>
    <w:rsid w:val="1C3B91B0"/>
    <w:rsid w:val="1C3CE8CE"/>
    <w:rsid w:val="1C40F239"/>
    <w:rsid w:val="1C411553"/>
    <w:rsid w:val="1C413529"/>
    <w:rsid w:val="1C42CC4B"/>
    <w:rsid w:val="1C44C807"/>
    <w:rsid w:val="1C483741"/>
    <w:rsid w:val="1C4B2F07"/>
    <w:rsid w:val="1C4FF2DB"/>
    <w:rsid w:val="1C5087D3"/>
    <w:rsid w:val="1C5191AD"/>
    <w:rsid w:val="1C529971"/>
    <w:rsid w:val="1C5417CB"/>
    <w:rsid w:val="1C58C0B3"/>
    <w:rsid w:val="1C598B9F"/>
    <w:rsid w:val="1C59D177"/>
    <w:rsid w:val="1C5B61C3"/>
    <w:rsid w:val="1C5B82C6"/>
    <w:rsid w:val="1C5DA518"/>
    <w:rsid w:val="1C5DD2A4"/>
    <w:rsid w:val="1C5E8E3C"/>
    <w:rsid w:val="1C5E90B4"/>
    <w:rsid w:val="1C5EC6DD"/>
    <w:rsid w:val="1C5EFF60"/>
    <w:rsid w:val="1C5F4B18"/>
    <w:rsid w:val="1C5FF59B"/>
    <w:rsid w:val="1C60593B"/>
    <w:rsid w:val="1C6093B6"/>
    <w:rsid w:val="1C615550"/>
    <w:rsid w:val="1C619F38"/>
    <w:rsid w:val="1C63BD4F"/>
    <w:rsid w:val="1C65DBDA"/>
    <w:rsid w:val="1C71BCE8"/>
    <w:rsid w:val="1C72709A"/>
    <w:rsid w:val="1C7368A9"/>
    <w:rsid w:val="1C73F7B4"/>
    <w:rsid w:val="1C7559EE"/>
    <w:rsid w:val="1C76C9F2"/>
    <w:rsid w:val="1C776CA9"/>
    <w:rsid w:val="1C78B62D"/>
    <w:rsid w:val="1C78BF4E"/>
    <w:rsid w:val="1C78E78B"/>
    <w:rsid w:val="1C7A2F74"/>
    <w:rsid w:val="1C7A44C5"/>
    <w:rsid w:val="1C7A4739"/>
    <w:rsid w:val="1C7AC372"/>
    <w:rsid w:val="1C7B92FC"/>
    <w:rsid w:val="1C7BF60D"/>
    <w:rsid w:val="1C7C8E94"/>
    <w:rsid w:val="1C7F34FA"/>
    <w:rsid w:val="1C7F62E4"/>
    <w:rsid w:val="1C821A29"/>
    <w:rsid w:val="1C851D0C"/>
    <w:rsid w:val="1C861A71"/>
    <w:rsid w:val="1C870BFB"/>
    <w:rsid w:val="1C8B4DDC"/>
    <w:rsid w:val="1C8C1DA5"/>
    <w:rsid w:val="1C8CBFE3"/>
    <w:rsid w:val="1C8F160E"/>
    <w:rsid w:val="1C914D1D"/>
    <w:rsid w:val="1C91D552"/>
    <w:rsid w:val="1C9438EF"/>
    <w:rsid w:val="1C94A9D9"/>
    <w:rsid w:val="1C94F99F"/>
    <w:rsid w:val="1C95287D"/>
    <w:rsid w:val="1C952F51"/>
    <w:rsid w:val="1C980F5E"/>
    <w:rsid w:val="1C98AA13"/>
    <w:rsid w:val="1C99D167"/>
    <w:rsid w:val="1C9C3836"/>
    <w:rsid w:val="1C9D44AF"/>
    <w:rsid w:val="1C9D6736"/>
    <w:rsid w:val="1C9DB4E9"/>
    <w:rsid w:val="1C9DC8E0"/>
    <w:rsid w:val="1CA13750"/>
    <w:rsid w:val="1CA40504"/>
    <w:rsid w:val="1CA54602"/>
    <w:rsid w:val="1CA6BDBC"/>
    <w:rsid w:val="1CA8AB92"/>
    <w:rsid w:val="1CA98546"/>
    <w:rsid w:val="1CAA35C7"/>
    <w:rsid w:val="1CAA6F96"/>
    <w:rsid w:val="1CAABD49"/>
    <w:rsid w:val="1CAAFDAF"/>
    <w:rsid w:val="1CAB27D1"/>
    <w:rsid w:val="1CADEDE4"/>
    <w:rsid w:val="1CAE9C72"/>
    <w:rsid w:val="1CB1C240"/>
    <w:rsid w:val="1CB25BD4"/>
    <w:rsid w:val="1CB3005E"/>
    <w:rsid w:val="1CB3B483"/>
    <w:rsid w:val="1CB3EE10"/>
    <w:rsid w:val="1CB48EDD"/>
    <w:rsid w:val="1CB5D785"/>
    <w:rsid w:val="1CB68FD4"/>
    <w:rsid w:val="1CB7D2BB"/>
    <w:rsid w:val="1CBA1896"/>
    <w:rsid w:val="1CBE50A5"/>
    <w:rsid w:val="1CBF6473"/>
    <w:rsid w:val="1CC1785C"/>
    <w:rsid w:val="1CC31A3D"/>
    <w:rsid w:val="1CC3F41B"/>
    <w:rsid w:val="1CC697A6"/>
    <w:rsid w:val="1CC6F775"/>
    <w:rsid w:val="1CC96E75"/>
    <w:rsid w:val="1CCA8423"/>
    <w:rsid w:val="1CCC60EF"/>
    <w:rsid w:val="1CCE8E5F"/>
    <w:rsid w:val="1CCEB846"/>
    <w:rsid w:val="1CD0BA91"/>
    <w:rsid w:val="1CD12E6C"/>
    <w:rsid w:val="1CD1CB61"/>
    <w:rsid w:val="1CD35220"/>
    <w:rsid w:val="1CD36B41"/>
    <w:rsid w:val="1CD4C456"/>
    <w:rsid w:val="1CD82553"/>
    <w:rsid w:val="1CD8A4A1"/>
    <w:rsid w:val="1CD97E6E"/>
    <w:rsid w:val="1CDB3CEA"/>
    <w:rsid w:val="1CDC36D1"/>
    <w:rsid w:val="1CDD5932"/>
    <w:rsid w:val="1CDDA74B"/>
    <w:rsid w:val="1CDDD070"/>
    <w:rsid w:val="1CDE1A96"/>
    <w:rsid w:val="1CE135A1"/>
    <w:rsid w:val="1CE1550F"/>
    <w:rsid w:val="1CE44BDB"/>
    <w:rsid w:val="1CE51106"/>
    <w:rsid w:val="1CE68B6E"/>
    <w:rsid w:val="1CE7E8C4"/>
    <w:rsid w:val="1CEAF691"/>
    <w:rsid w:val="1CEB2A4A"/>
    <w:rsid w:val="1CEC0ECD"/>
    <w:rsid w:val="1CED4FE1"/>
    <w:rsid w:val="1CEFF15E"/>
    <w:rsid w:val="1CF02899"/>
    <w:rsid w:val="1CF0B63C"/>
    <w:rsid w:val="1CF1C83F"/>
    <w:rsid w:val="1CF1CFF6"/>
    <w:rsid w:val="1CF1E5BE"/>
    <w:rsid w:val="1CF54378"/>
    <w:rsid w:val="1CF5EFF9"/>
    <w:rsid w:val="1CF6B2DB"/>
    <w:rsid w:val="1CF7613C"/>
    <w:rsid w:val="1CF78247"/>
    <w:rsid w:val="1CFABD9F"/>
    <w:rsid w:val="1CFCA65B"/>
    <w:rsid w:val="1CFCF143"/>
    <w:rsid w:val="1CFD7FE3"/>
    <w:rsid w:val="1CFE1D16"/>
    <w:rsid w:val="1D01BD97"/>
    <w:rsid w:val="1D03FE1C"/>
    <w:rsid w:val="1D04025F"/>
    <w:rsid w:val="1D05C1F0"/>
    <w:rsid w:val="1D05F198"/>
    <w:rsid w:val="1D087753"/>
    <w:rsid w:val="1D08993D"/>
    <w:rsid w:val="1D096BF7"/>
    <w:rsid w:val="1D098E7E"/>
    <w:rsid w:val="1D0A3C54"/>
    <w:rsid w:val="1D0AAB7A"/>
    <w:rsid w:val="1D0C149F"/>
    <w:rsid w:val="1D0CC27C"/>
    <w:rsid w:val="1D0DB76A"/>
    <w:rsid w:val="1D0EE0E9"/>
    <w:rsid w:val="1D10109E"/>
    <w:rsid w:val="1D114EBE"/>
    <w:rsid w:val="1D114FDC"/>
    <w:rsid w:val="1D11EBFC"/>
    <w:rsid w:val="1D12A70A"/>
    <w:rsid w:val="1D12DF9C"/>
    <w:rsid w:val="1D12F95F"/>
    <w:rsid w:val="1D13711F"/>
    <w:rsid w:val="1D14E154"/>
    <w:rsid w:val="1D16479A"/>
    <w:rsid w:val="1D17ACC7"/>
    <w:rsid w:val="1D17E0E6"/>
    <w:rsid w:val="1D19DBDF"/>
    <w:rsid w:val="1D19FF7B"/>
    <w:rsid w:val="1D1B598D"/>
    <w:rsid w:val="1D1BB769"/>
    <w:rsid w:val="1D1BC386"/>
    <w:rsid w:val="1D1C5BE4"/>
    <w:rsid w:val="1D1C6F92"/>
    <w:rsid w:val="1D1E6C54"/>
    <w:rsid w:val="1D1F0552"/>
    <w:rsid w:val="1D1FC255"/>
    <w:rsid w:val="1D20888D"/>
    <w:rsid w:val="1D2091FA"/>
    <w:rsid w:val="1D20C82D"/>
    <w:rsid w:val="1D220D8D"/>
    <w:rsid w:val="1D225883"/>
    <w:rsid w:val="1D229742"/>
    <w:rsid w:val="1D22FB30"/>
    <w:rsid w:val="1D233BB5"/>
    <w:rsid w:val="1D240E19"/>
    <w:rsid w:val="1D24FC1D"/>
    <w:rsid w:val="1D253D1D"/>
    <w:rsid w:val="1D2544B3"/>
    <w:rsid w:val="1D2575A4"/>
    <w:rsid w:val="1D263A8B"/>
    <w:rsid w:val="1D272567"/>
    <w:rsid w:val="1D2D6CB7"/>
    <w:rsid w:val="1D2F844D"/>
    <w:rsid w:val="1D311A38"/>
    <w:rsid w:val="1D31AD74"/>
    <w:rsid w:val="1D32F9DF"/>
    <w:rsid w:val="1D33C6BE"/>
    <w:rsid w:val="1D35DCBB"/>
    <w:rsid w:val="1D365376"/>
    <w:rsid w:val="1D372040"/>
    <w:rsid w:val="1D376CE3"/>
    <w:rsid w:val="1D3AA0F3"/>
    <w:rsid w:val="1D3C314F"/>
    <w:rsid w:val="1D3D0530"/>
    <w:rsid w:val="1D3D35EB"/>
    <w:rsid w:val="1D3D38B0"/>
    <w:rsid w:val="1D3DD1A8"/>
    <w:rsid w:val="1D3E57E2"/>
    <w:rsid w:val="1D3F51A3"/>
    <w:rsid w:val="1D3FB825"/>
    <w:rsid w:val="1D4009A0"/>
    <w:rsid w:val="1D411AE4"/>
    <w:rsid w:val="1D41D136"/>
    <w:rsid w:val="1D438DFF"/>
    <w:rsid w:val="1D488477"/>
    <w:rsid w:val="1D492357"/>
    <w:rsid w:val="1D4AE0F7"/>
    <w:rsid w:val="1D4B040A"/>
    <w:rsid w:val="1D4C2D32"/>
    <w:rsid w:val="1D50DC95"/>
    <w:rsid w:val="1D50F324"/>
    <w:rsid w:val="1D51F4B6"/>
    <w:rsid w:val="1D52A550"/>
    <w:rsid w:val="1D532833"/>
    <w:rsid w:val="1D58F67F"/>
    <w:rsid w:val="1D5903E3"/>
    <w:rsid w:val="1D599F00"/>
    <w:rsid w:val="1D5A305C"/>
    <w:rsid w:val="1D5BD70A"/>
    <w:rsid w:val="1D5FD591"/>
    <w:rsid w:val="1D60E8B6"/>
    <w:rsid w:val="1D62B06C"/>
    <w:rsid w:val="1D64CAEE"/>
    <w:rsid w:val="1D65E5F3"/>
    <w:rsid w:val="1D6639AD"/>
    <w:rsid w:val="1D665FBD"/>
    <w:rsid w:val="1D66679F"/>
    <w:rsid w:val="1D66DDB1"/>
    <w:rsid w:val="1D684C6D"/>
    <w:rsid w:val="1D686527"/>
    <w:rsid w:val="1D69B40E"/>
    <w:rsid w:val="1D6A1347"/>
    <w:rsid w:val="1D6A46B4"/>
    <w:rsid w:val="1D6AE110"/>
    <w:rsid w:val="1D6B03A2"/>
    <w:rsid w:val="1D6C5123"/>
    <w:rsid w:val="1D6DBDB2"/>
    <w:rsid w:val="1D6E3EE6"/>
    <w:rsid w:val="1D71D5E1"/>
    <w:rsid w:val="1D735282"/>
    <w:rsid w:val="1D7396A7"/>
    <w:rsid w:val="1D76682A"/>
    <w:rsid w:val="1D778A4D"/>
    <w:rsid w:val="1D78E82D"/>
    <w:rsid w:val="1D791833"/>
    <w:rsid w:val="1D7AAE26"/>
    <w:rsid w:val="1D7E40D4"/>
    <w:rsid w:val="1D7F0C33"/>
    <w:rsid w:val="1D84499A"/>
    <w:rsid w:val="1D84AEEB"/>
    <w:rsid w:val="1D84BCAE"/>
    <w:rsid w:val="1D85E6A1"/>
    <w:rsid w:val="1D873BBA"/>
    <w:rsid w:val="1D879604"/>
    <w:rsid w:val="1D89247B"/>
    <w:rsid w:val="1D896323"/>
    <w:rsid w:val="1D89F8DE"/>
    <w:rsid w:val="1D8A9B1C"/>
    <w:rsid w:val="1D8D107C"/>
    <w:rsid w:val="1D8DA6BB"/>
    <w:rsid w:val="1D8DFE69"/>
    <w:rsid w:val="1D918C40"/>
    <w:rsid w:val="1D91A0BF"/>
    <w:rsid w:val="1D924340"/>
    <w:rsid w:val="1D932A61"/>
    <w:rsid w:val="1D9520F5"/>
    <w:rsid w:val="1D9660E3"/>
    <w:rsid w:val="1D978D1A"/>
    <w:rsid w:val="1D97E952"/>
    <w:rsid w:val="1D98F0B9"/>
    <w:rsid w:val="1D9A91F9"/>
    <w:rsid w:val="1D9BCC49"/>
    <w:rsid w:val="1D9E58DC"/>
    <w:rsid w:val="1DA2E6A0"/>
    <w:rsid w:val="1DA37646"/>
    <w:rsid w:val="1DA4EB3E"/>
    <w:rsid w:val="1DA54F77"/>
    <w:rsid w:val="1DA96AAF"/>
    <w:rsid w:val="1DAC3E0F"/>
    <w:rsid w:val="1DAC43BE"/>
    <w:rsid w:val="1DAD2E28"/>
    <w:rsid w:val="1DB03D97"/>
    <w:rsid w:val="1DB0B2B2"/>
    <w:rsid w:val="1DB19A7D"/>
    <w:rsid w:val="1DB2656D"/>
    <w:rsid w:val="1DB6F1B1"/>
    <w:rsid w:val="1DB75089"/>
    <w:rsid w:val="1DB8200C"/>
    <w:rsid w:val="1DB8236B"/>
    <w:rsid w:val="1DB8371B"/>
    <w:rsid w:val="1DBAABC7"/>
    <w:rsid w:val="1DBBD2FD"/>
    <w:rsid w:val="1DBCDCBD"/>
    <w:rsid w:val="1DBDD497"/>
    <w:rsid w:val="1DBEBB44"/>
    <w:rsid w:val="1DBFA7F2"/>
    <w:rsid w:val="1DBFF151"/>
    <w:rsid w:val="1DC0A938"/>
    <w:rsid w:val="1DC16AD2"/>
    <w:rsid w:val="1DC2DD9E"/>
    <w:rsid w:val="1DC3903D"/>
    <w:rsid w:val="1DC4B12E"/>
    <w:rsid w:val="1DC503BC"/>
    <w:rsid w:val="1DC55EFB"/>
    <w:rsid w:val="1DC845F0"/>
    <w:rsid w:val="1DC85045"/>
    <w:rsid w:val="1DC87803"/>
    <w:rsid w:val="1DC91E22"/>
    <w:rsid w:val="1DCA9962"/>
    <w:rsid w:val="1DCB11E3"/>
    <w:rsid w:val="1DCF01FB"/>
    <w:rsid w:val="1DD098A7"/>
    <w:rsid w:val="1DD1FC29"/>
    <w:rsid w:val="1DD20321"/>
    <w:rsid w:val="1DD3E6DF"/>
    <w:rsid w:val="1DD614A3"/>
    <w:rsid w:val="1DDA2BDC"/>
    <w:rsid w:val="1DDCA094"/>
    <w:rsid w:val="1DDDD46E"/>
    <w:rsid w:val="1DDE1A00"/>
    <w:rsid w:val="1DDE9153"/>
    <w:rsid w:val="1DE17E0B"/>
    <w:rsid w:val="1DE26E7F"/>
    <w:rsid w:val="1DE47934"/>
    <w:rsid w:val="1DE4AB71"/>
    <w:rsid w:val="1DE4DDD0"/>
    <w:rsid w:val="1DE5A130"/>
    <w:rsid w:val="1DE5B28E"/>
    <w:rsid w:val="1DE61C70"/>
    <w:rsid w:val="1DE7D5C6"/>
    <w:rsid w:val="1DEA07D6"/>
    <w:rsid w:val="1DEC7239"/>
    <w:rsid w:val="1DECF58E"/>
    <w:rsid w:val="1DEE7043"/>
    <w:rsid w:val="1DEF07EA"/>
    <w:rsid w:val="1DEF6643"/>
    <w:rsid w:val="1DEFB56E"/>
    <w:rsid w:val="1DF01F36"/>
    <w:rsid w:val="1DF08345"/>
    <w:rsid w:val="1DF18E6B"/>
    <w:rsid w:val="1DF1C2BD"/>
    <w:rsid w:val="1DF1EDBF"/>
    <w:rsid w:val="1DF2106F"/>
    <w:rsid w:val="1DF24E1C"/>
    <w:rsid w:val="1DF47AE6"/>
    <w:rsid w:val="1DF51B25"/>
    <w:rsid w:val="1DF8BC8A"/>
    <w:rsid w:val="1DF979F1"/>
    <w:rsid w:val="1DF9C8E6"/>
    <w:rsid w:val="1DFB6FBB"/>
    <w:rsid w:val="1DFC595D"/>
    <w:rsid w:val="1DFD8BF7"/>
    <w:rsid w:val="1DFDF86A"/>
    <w:rsid w:val="1DFFCE97"/>
    <w:rsid w:val="1E006149"/>
    <w:rsid w:val="1E054898"/>
    <w:rsid w:val="1E0606B9"/>
    <w:rsid w:val="1E06240E"/>
    <w:rsid w:val="1E0749F6"/>
    <w:rsid w:val="1E07DA16"/>
    <w:rsid w:val="1E086B7C"/>
    <w:rsid w:val="1E08E4CD"/>
    <w:rsid w:val="1E09D463"/>
    <w:rsid w:val="1E09F67D"/>
    <w:rsid w:val="1E0A6B87"/>
    <w:rsid w:val="1E0A7E48"/>
    <w:rsid w:val="1E0C1D4D"/>
    <w:rsid w:val="1E0C777B"/>
    <w:rsid w:val="1E0EECC2"/>
    <w:rsid w:val="1E112D5B"/>
    <w:rsid w:val="1E12C21C"/>
    <w:rsid w:val="1E13B23A"/>
    <w:rsid w:val="1E14114F"/>
    <w:rsid w:val="1E147F9B"/>
    <w:rsid w:val="1E14C814"/>
    <w:rsid w:val="1E15DBEA"/>
    <w:rsid w:val="1E15E3DE"/>
    <w:rsid w:val="1E160919"/>
    <w:rsid w:val="1E175BED"/>
    <w:rsid w:val="1E1793B7"/>
    <w:rsid w:val="1E17C804"/>
    <w:rsid w:val="1E198532"/>
    <w:rsid w:val="1E19EC2C"/>
    <w:rsid w:val="1E1ACBFB"/>
    <w:rsid w:val="1E1BEFD8"/>
    <w:rsid w:val="1E1CFDA7"/>
    <w:rsid w:val="1E1D587E"/>
    <w:rsid w:val="1E236F15"/>
    <w:rsid w:val="1E23A9E3"/>
    <w:rsid w:val="1E24AD08"/>
    <w:rsid w:val="1E267D5A"/>
    <w:rsid w:val="1E26BF16"/>
    <w:rsid w:val="1E26BF40"/>
    <w:rsid w:val="1E28F9FF"/>
    <w:rsid w:val="1E2B3E41"/>
    <w:rsid w:val="1E2BA209"/>
    <w:rsid w:val="1E2CE26C"/>
    <w:rsid w:val="1E2DB6E2"/>
    <w:rsid w:val="1E343CDC"/>
    <w:rsid w:val="1E360076"/>
    <w:rsid w:val="1E361C86"/>
    <w:rsid w:val="1E36428F"/>
    <w:rsid w:val="1E367D0E"/>
    <w:rsid w:val="1E38B486"/>
    <w:rsid w:val="1E397478"/>
    <w:rsid w:val="1E39D6BD"/>
    <w:rsid w:val="1E3A3A3A"/>
    <w:rsid w:val="1E3C5B76"/>
    <w:rsid w:val="1E3E04A8"/>
    <w:rsid w:val="1E3E56C5"/>
    <w:rsid w:val="1E3F2232"/>
    <w:rsid w:val="1E4022B6"/>
    <w:rsid w:val="1E402889"/>
    <w:rsid w:val="1E402CEC"/>
    <w:rsid w:val="1E41D99D"/>
    <w:rsid w:val="1E4410B8"/>
    <w:rsid w:val="1E451F64"/>
    <w:rsid w:val="1E46778D"/>
    <w:rsid w:val="1E4714B6"/>
    <w:rsid w:val="1E483AE1"/>
    <w:rsid w:val="1E4A116D"/>
    <w:rsid w:val="1E4A5704"/>
    <w:rsid w:val="1E4A9268"/>
    <w:rsid w:val="1E4BABF6"/>
    <w:rsid w:val="1E4C0582"/>
    <w:rsid w:val="1E50BC39"/>
    <w:rsid w:val="1E53A650"/>
    <w:rsid w:val="1E54030C"/>
    <w:rsid w:val="1E54AD8C"/>
    <w:rsid w:val="1E54CDCC"/>
    <w:rsid w:val="1E552694"/>
    <w:rsid w:val="1E56B4B5"/>
    <w:rsid w:val="1E573A84"/>
    <w:rsid w:val="1E582345"/>
    <w:rsid w:val="1E5B6B20"/>
    <w:rsid w:val="1E5C490E"/>
    <w:rsid w:val="1E5D97A5"/>
    <w:rsid w:val="1E5F3354"/>
    <w:rsid w:val="1E61C672"/>
    <w:rsid w:val="1E620619"/>
    <w:rsid w:val="1E62AC01"/>
    <w:rsid w:val="1E6394AD"/>
    <w:rsid w:val="1E6486B7"/>
    <w:rsid w:val="1E656633"/>
    <w:rsid w:val="1E665066"/>
    <w:rsid w:val="1E66F23E"/>
    <w:rsid w:val="1E68BB72"/>
    <w:rsid w:val="1E69780E"/>
    <w:rsid w:val="1E69EF94"/>
    <w:rsid w:val="1E6ADC1C"/>
    <w:rsid w:val="1E6EBC70"/>
    <w:rsid w:val="1E6F5B48"/>
    <w:rsid w:val="1E7093EB"/>
    <w:rsid w:val="1E72986D"/>
    <w:rsid w:val="1E736B21"/>
    <w:rsid w:val="1E762556"/>
    <w:rsid w:val="1E77A615"/>
    <w:rsid w:val="1E786029"/>
    <w:rsid w:val="1E789D5B"/>
    <w:rsid w:val="1E79D3D6"/>
    <w:rsid w:val="1E7AD876"/>
    <w:rsid w:val="1E7BC5B9"/>
    <w:rsid w:val="1E7C86B3"/>
    <w:rsid w:val="1E7C8C01"/>
    <w:rsid w:val="1E7D418C"/>
    <w:rsid w:val="1E7F9AA4"/>
    <w:rsid w:val="1E7FAAD6"/>
    <w:rsid w:val="1E8025F9"/>
    <w:rsid w:val="1E81287F"/>
    <w:rsid w:val="1E82A886"/>
    <w:rsid w:val="1E836FC6"/>
    <w:rsid w:val="1E840404"/>
    <w:rsid w:val="1E8B1517"/>
    <w:rsid w:val="1E8B2A5D"/>
    <w:rsid w:val="1E8B70DF"/>
    <w:rsid w:val="1E8B9D87"/>
    <w:rsid w:val="1E8C5E19"/>
    <w:rsid w:val="1E8D7214"/>
    <w:rsid w:val="1E900434"/>
    <w:rsid w:val="1E904C9C"/>
    <w:rsid w:val="1E91D8A7"/>
    <w:rsid w:val="1E92FD32"/>
    <w:rsid w:val="1E930EE6"/>
    <w:rsid w:val="1E93721F"/>
    <w:rsid w:val="1E96BC6E"/>
    <w:rsid w:val="1E96F794"/>
    <w:rsid w:val="1E971D77"/>
    <w:rsid w:val="1E985177"/>
    <w:rsid w:val="1E9865EC"/>
    <w:rsid w:val="1E990572"/>
    <w:rsid w:val="1E9B1A04"/>
    <w:rsid w:val="1E9C2BAC"/>
    <w:rsid w:val="1E9E9548"/>
    <w:rsid w:val="1E9EE163"/>
    <w:rsid w:val="1E9FC327"/>
    <w:rsid w:val="1E9FD5C1"/>
    <w:rsid w:val="1EA1B085"/>
    <w:rsid w:val="1EA1BF7E"/>
    <w:rsid w:val="1EA70205"/>
    <w:rsid w:val="1EA80CF4"/>
    <w:rsid w:val="1EA80F72"/>
    <w:rsid w:val="1EAA4561"/>
    <w:rsid w:val="1EAAFFB5"/>
    <w:rsid w:val="1EAE77EE"/>
    <w:rsid w:val="1EAECD10"/>
    <w:rsid w:val="1EB01443"/>
    <w:rsid w:val="1EB0B0E8"/>
    <w:rsid w:val="1EB0B603"/>
    <w:rsid w:val="1EB13075"/>
    <w:rsid w:val="1EB723B6"/>
    <w:rsid w:val="1EB92B97"/>
    <w:rsid w:val="1EB9680D"/>
    <w:rsid w:val="1EBA24D8"/>
    <w:rsid w:val="1EBABE63"/>
    <w:rsid w:val="1EBAD8A1"/>
    <w:rsid w:val="1EBBFEA3"/>
    <w:rsid w:val="1EBDB772"/>
    <w:rsid w:val="1EBF7480"/>
    <w:rsid w:val="1EBF8D93"/>
    <w:rsid w:val="1EC0BC0F"/>
    <w:rsid w:val="1EC168F0"/>
    <w:rsid w:val="1EC21AC9"/>
    <w:rsid w:val="1EC27594"/>
    <w:rsid w:val="1EC3D48C"/>
    <w:rsid w:val="1EC50C69"/>
    <w:rsid w:val="1EC53ADE"/>
    <w:rsid w:val="1EC6005D"/>
    <w:rsid w:val="1EC8AF6B"/>
    <w:rsid w:val="1EC9C4C5"/>
    <w:rsid w:val="1ECA7D06"/>
    <w:rsid w:val="1ECB385C"/>
    <w:rsid w:val="1ECC0283"/>
    <w:rsid w:val="1ECCF84C"/>
    <w:rsid w:val="1ECF05D0"/>
    <w:rsid w:val="1ED19428"/>
    <w:rsid w:val="1ED242DF"/>
    <w:rsid w:val="1ED320CD"/>
    <w:rsid w:val="1ED57A67"/>
    <w:rsid w:val="1EDBBBD8"/>
    <w:rsid w:val="1EDDEB65"/>
    <w:rsid w:val="1EDE49EB"/>
    <w:rsid w:val="1EDF65EA"/>
    <w:rsid w:val="1EDFBC65"/>
    <w:rsid w:val="1EDFDE39"/>
    <w:rsid w:val="1EE090BB"/>
    <w:rsid w:val="1EE0E9A7"/>
    <w:rsid w:val="1EE14505"/>
    <w:rsid w:val="1EE529C7"/>
    <w:rsid w:val="1EE89C33"/>
    <w:rsid w:val="1EE9D0FF"/>
    <w:rsid w:val="1EE9DD5E"/>
    <w:rsid w:val="1EEA4269"/>
    <w:rsid w:val="1EEA9163"/>
    <w:rsid w:val="1EEC3FE6"/>
    <w:rsid w:val="1EEE22BD"/>
    <w:rsid w:val="1EEF0967"/>
    <w:rsid w:val="1EF03490"/>
    <w:rsid w:val="1EF0466F"/>
    <w:rsid w:val="1EF114EE"/>
    <w:rsid w:val="1EF1CF12"/>
    <w:rsid w:val="1EF26A37"/>
    <w:rsid w:val="1EF664E7"/>
    <w:rsid w:val="1EF712A5"/>
    <w:rsid w:val="1EF77946"/>
    <w:rsid w:val="1EF844A9"/>
    <w:rsid w:val="1EF875B9"/>
    <w:rsid w:val="1EF9440E"/>
    <w:rsid w:val="1EFA18EF"/>
    <w:rsid w:val="1EFA1B8E"/>
    <w:rsid w:val="1EFB4551"/>
    <w:rsid w:val="1EFB4A51"/>
    <w:rsid w:val="1EFCE393"/>
    <w:rsid w:val="1EFD8291"/>
    <w:rsid w:val="1EFDCD3D"/>
    <w:rsid w:val="1EFDE657"/>
    <w:rsid w:val="1EFE48A9"/>
    <w:rsid w:val="1F00476B"/>
    <w:rsid w:val="1F034335"/>
    <w:rsid w:val="1F04A4F0"/>
    <w:rsid w:val="1F0531A7"/>
    <w:rsid w:val="1F05554B"/>
    <w:rsid w:val="1F056F6C"/>
    <w:rsid w:val="1F06436F"/>
    <w:rsid w:val="1F0679A6"/>
    <w:rsid w:val="1F06E0FE"/>
    <w:rsid w:val="1F09B0D5"/>
    <w:rsid w:val="1F0A598A"/>
    <w:rsid w:val="1F0ACAB6"/>
    <w:rsid w:val="1F0B6872"/>
    <w:rsid w:val="1F0BAC40"/>
    <w:rsid w:val="1F0D5B43"/>
    <w:rsid w:val="1F0D634A"/>
    <w:rsid w:val="1F0E8912"/>
    <w:rsid w:val="1F0EFE7A"/>
    <w:rsid w:val="1F107F05"/>
    <w:rsid w:val="1F12132E"/>
    <w:rsid w:val="1F1411CC"/>
    <w:rsid w:val="1F14838C"/>
    <w:rsid w:val="1F15E58E"/>
    <w:rsid w:val="1F164DD3"/>
    <w:rsid w:val="1F166269"/>
    <w:rsid w:val="1F17DF4E"/>
    <w:rsid w:val="1F1B4EDD"/>
    <w:rsid w:val="1F1B5D56"/>
    <w:rsid w:val="1F1EE2BD"/>
    <w:rsid w:val="1F206EE5"/>
    <w:rsid w:val="1F209DF0"/>
    <w:rsid w:val="1F20A50A"/>
    <w:rsid w:val="1F2269DE"/>
    <w:rsid w:val="1F22B07F"/>
    <w:rsid w:val="1F23F844"/>
    <w:rsid w:val="1F245222"/>
    <w:rsid w:val="1F248869"/>
    <w:rsid w:val="1F25A425"/>
    <w:rsid w:val="1F25C33D"/>
    <w:rsid w:val="1F28905C"/>
    <w:rsid w:val="1F28CC30"/>
    <w:rsid w:val="1F2955D3"/>
    <w:rsid w:val="1F29CECA"/>
    <w:rsid w:val="1F29E12A"/>
    <w:rsid w:val="1F2A20DD"/>
    <w:rsid w:val="1F2A7AC5"/>
    <w:rsid w:val="1F2B7EB0"/>
    <w:rsid w:val="1F2B8A3E"/>
    <w:rsid w:val="1F2BE856"/>
    <w:rsid w:val="1F2D8D0D"/>
    <w:rsid w:val="1F315C22"/>
    <w:rsid w:val="1F31D54C"/>
    <w:rsid w:val="1F34D758"/>
    <w:rsid w:val="1F367C7A"/>
    <w:rsid w:val="1F36EB8B"/>
    <w:rsid w:val="1F375967"/>
    <w:rsid w:val="1F377EA0"/>
    <w:rsid w:val="1F382BE4"/>
    <w:rsid w:val="1F38FA6F"/>
    <w:rsid w:val="1F399A96"/>
    <w:rsid w:val="1F3CF0DA"/>
    <w:rsid w:val="1F3FD942"/>
    <w:rsid w:val="1F405AF5"/>
    <w:rsid w:val="1F405B15"/>
    <w:rsid w:val="1F411E2E"/>
    <w:rsid w:val="1F41D85B"/>
    <w:rsid w:val="1F41DAB5"/>
    <w:rsid w:val="1F41DECA"/>
    <w:rsid w:val="1F427892"/>
    <w:rsid w:val="1F42F727"/>
    <w:rsid w:val="1F43CEAE"/>
    <w:rsid w:val="1F49FDB8"/>
    <w:rsid w:val="1F4A3AE7"/>
    <w:rsid w:val="1F4B752A"/>
    <w:rsid w:val="1F4DB97B"/>
    <w:rsid w:val="1F501950"/>
    <w:rsid w:val="1F52484B"/>
    <w:rsid w:val="1F528894"/>
    <w:rsid w:val="1F5601D9"/>
    <w:rsid w:val="1F58AB97"/>
    <w:rsid w:val="1F5BCF2A"/>
    <w:rsid w:val="1F5D17D9"/>
    <w:rsid w:val="1F5E3763"/>
    <w:rsid w:val="1F60922D"/>
    <w:rsid w:val="1F616122"/>
    <w:rsid w:val="1F61713D"/>
    <w:rsid w:val="1F623CB8"/>
    <w:rsid w:val="1F6255CA"/>
    <w:rsid w:val="1F62C478"/>
    <w:rsid w:val="1F660A69"/>
    <w:rsid w:val="1F69D3DC"/>
    <w:rsid w:val="1F6A00F6"/>
    <w:rsid w:val="1F6A7FD2"/>
    <w:rsid w:val="1F6A98F9"/>
    <w:rsid w:val="1F6C74F9"/>
    <w:rsid w:val="1F6D4650"/>
    <w:rsid w:val="1F6D7BC1"/>
    <w:rsid w:val="1F6F1F0A"/>
    <w:rsid w:val="1F6F7DB8"/>
    <w:rsid w:val="1F70CF1C"/>
    <w:rsid w:val="1F71F8E0"/>
    <w:rsid w:val="1F722E03"/>
    <w:rsid w:val="1F72C132"/>
    <w:rsid w:val="1F73686B"/>
    <w:rsid w:val="1F750BF2"/>
    <w:rsid w:val="1F7712E7"/>
    <w:rsid w:val="1F77191F"/>
    <w:rsid w:val="1F77432B"/>
    <w:rsid w:val="1F78918F"/>
    <w:rsid w:val="1F7A5CB0"/>
    <w:rsid w:val="1F7C1D7A"/>
    <w:rsid w:val="1F7CFCFC"/>
    <w:rsid w:val="1F85007B"/>
    <w:rsid w:val="1F868B23"/>
    <w:rsid w:val="1F86A2CC"/>
    <w:rsid w:val="1F8ABED5"/>
    <w:rsid w:val="1F8AFAF1"/>
    <w:rsid w:val="1F8BBB27"/>
    <w:rsid w:val="1F8BF334"/>
    <w:rsid w:val="1F8C27DE"/>
    <w:rsid w:val="1F8D53B4"/>
    <w:rsid w:val="1F91E49A"/>
    <w:rsid w:val="1F940C98"/>
    <w:rsid w:val="1F9448D1"/>
    <w:rsid w:val="1F976F97"/>
    <w:rsid w:val="1F97CAC6"/>
    <w:rsid w:val="1F97F9FD"/>
    <w:rsid w:val="1F99027E"/>
    <w:rsid w:val="1F9B429E"/>
    <w:rsid w:val="1F9BE680"/>
    <w:rsid w:val="1F9BF49C"/>
    <w:rsid w:val="1F9D3BF2"/>
    <w:rsid w:val="1FA05B68"/>
    <w:rsid w:val="1FA0A772"/>
    <w:rsid w:val="1FA13493"/>
    <w:rsid w:val="1FA23828"/>
    <w:rsid w:val="1FA3CD79"/>
    <w:rsid w:val="1FA4181B"/>
    <w:rsid w:val="1FA68C12"/>
    <w:rsid w:val="1FA8E953"/>
    <w:rsid w:val="1FA99C8F"/>
    <w:rsid w:val="1FAA399F"/>
    <w:rsid w:val="1FAB6051"/>
    <w:rsid w:val="1FAB6B16"/>
    <w:rsid w:val="1FAB8D9F"/>
    <w:rsid w:val="1FAD77A8"/>
    <w:rsid w:val="1FAE43F6"/>
    <w:rsid w:val="1FB04256"/>
    <w:rsid w:val="1FB0AD27"/>
    <w:rsid w:val="1FB2276C"/>
    <w:rsid w:val="1FB3593A"/>
    <w:rsid w:val="1FB6CECE"/>
    <w:rsid w:val="1FB7373A"/>
    <w:rsid w:val="1FB75027"/>
    <w:rsid w:val="1FB91F4B"/>
    <w:rsid w:val="1FBBE1A0"/>
    <w:rsid w:val="1FBD764C"/>
    <w:rsid w:val="1FBE05BF"/>
    <w:rsid w:val="1FBF1970"/>
    <w:rsid w:val="1FBF2E20"/>
    <w:rsid w:val="1FC014C3"/>
    <w:rsid w:val="1FC0FF25"/>
    <w:rsid w:val="1FC14BC4"/>
    <w:rsid w:val="1FC2B11F"/>
    <w:rsid w:val="1FC436CD"/>
    <w:rsid w:val="1FC456B8"/>
    <w:rsid w:val="1FC644E8"/>
    <w:rsid w:val="1FC6B756"/>
    <w:rsid w:val="1FC6F82E"/>
    <w:rsid w:val="1FC70268"/>
    <w:rsid w:val="1FC7EB16"/>
    <w:rsid w:val="1FC98405"/>
    <w:rsid w:val="1FCC5BBF"/>
    <w:rsid w:val="1FCC7402"/>
    <w:rsid w:val="1FCF19A2"/>
    <w:rsid w:val="1FD2600C"/>
    <w:rsid w:val="1FD28BCC"/>
    <w:rsid w:val="1FD4116A"/>
    <w:rsid w:val="1FD41592"/>
    <w:rsid w:val="1FD4E1A8"/>
    <w:rsid w:val="1FD64F2F"/>
    <w:rsid w:val="1FD74596"/>
    <w:rsid w:val="1FD7DBD2"/>
    <w:rsid w:val="1FD939CA"/>
    <w:rsid w:val="1FD954E1"/>
    <w:rsid w:val="1FDA2F29"/>
    <w:rsid w:val="1FDA3CF0"/>
    <w:rsid w:val="1FDBEB7E"/>
    <w:rsid w:val="1FDC9DE6"/>
    <w:rsid w:val="1FDCD147"/>
    <w:rsid w:val="1FDF5322"/>
    <w:rsid w:val="1FE283FE"/>
    <w:rsid w:val="1FE4A2D0"/>
    <w:rsid w:val="1FE57E44"/>
    <w:rsid w:val="1FE6473B"/>
    <w:rsid w:val="1FE730FB"/>
    <w:rsid w:val="1FE7677E"/>
    <w:rsid w:val="1FEB4FFB"/>
    <w:rsid w:val="1FEC7E54"/>
    <w:rsid w:val="1FECC3E6"/>
    <w:rsid w:val="1FEDF25C"/>
    <w:rsid w:val="1FEF4DC4"/>
    <w:rsid w:val="1FF20A29"/>
    <w:rsid w:val="1FF29494"/>
    <w:rsid w:val="1FF3AE77"/>
    <w:rsid w:val="1FF73A3F"/>
    <w:rsid w:val="1FF7AE1D"/>
    <w:rsid w:val="1FF7F128"/>
    <w:rsid w:val="1FFAA018"/>
    <w:rsid w:val="1FFBF3EB"/>
    <w:rsid w:val="1FFCCA88"/>
    <w:rsid w:val="1FFF9772"/>
    <w:rsid w:val="20006C9E"/>
    <w:rsid w:val="200115C1"/>
    <w:rsid w:val="200320B5"/>
    <w:rsid w:val="20034480"/>
    <w:rsid w:val="2004C791"/>
    <w:rsid w:val="2004CD5A"/>
    <w:rsid w:val="200528D1"/>
    <w:rsid w:val="200C2633"/>
    <w:rsid w:val="200D6568"/>
    <w:rsid w:val="200D8A92"/>
    <w:rsid w:val="200DBA9C"/>
    <w:rsid w:val="200DC27F"/>
    <w:rsid w:val="200DD04B"/>
    <w:rsid w:val="200DD4B5"/>
    <w:rsid w:val="20100AE5"/>
    <w:rsid w:val="20115DF7"/>
    <w:rsid w:val="201169D5"/>
    <w:rsid w:val="20145F4E"/>
    <w:rsid w:val="2015A437"/>
    <w:rsid w:val="2015C477"/>
    <w:rsid w:val="2015DA30"/>
    <w:rsid w:val="20168C56"/>
    <w:rsid w:val="201759C6"/>
    <w:rsid w:val="201938D7"/>
    <w:rsid w:val="201AB3F1"/>
    <w:rsid w:val="201ABB3F"/>
    <w:rsid w:val="201BDE00"/>
    <w:rsid w:val="201D64A3"/>
    <w:rsid w:val="202051FA"/>
    <w:rsid w:val="20205293"/>
    <w:rsid w:val="2020C1B5"/>
    <w:rsid w:val="2021E02D"/>
    <w:rsid w:val="2021FE14"/>
    <w:rsid w:val="20253564"/>
    <w:rsid w:val="2026DE05"/>
    <w:rsid w:val="2028123D"/>
    <w:rsid w:val="20292FF6"/>
    <w:rsid w:val="202984C8"/>
    <w:rsid w:val="202B24C3"/>
    <w:rsid w:val="202B2F10"/>
    <w:rsid w:val="202C78F8"/>
    <w:rsid w:val="202FD456"/>
    <w:rsid w:val="20303E17"/>
    <w:rsid w:val="20309430"/>
    <w:rsid w:val="2030B266"/>
    <w:rsid w:val="2030C185"/>
    <w:rsid w:val="20336F47"/>
    <w:rsid w:val="2033BDEB"/>
    <w:rsid w:val="203426A9"/>
    <w:rsid w:val="20348094"/>
    <w:rsid w:val="203795E6"/>
    <w:rsid w:val="203B4019"/>
    <w:rsid w:val="203DF98A"/>
    <w:rsid w:val="203F4790"/>
    <w:rsid w:val="20404FC0"/>
    <w:rsid w:val="2042C26E"/>
    <w:rsid w:val="20440F52"/>
    <w:rsid w:val="20445CC0"/>
    <w:rsid w:val="2044C678"/>
    <w:rsid w:val="2045DD57"/>
    <w:rsid w:val="2046DD16"/>
    <w:rsid w:val="20472149"/>
    <w:rsid w:val="20477078"/>
    <w:rsid w:val="204B1217"/>
    <w:rsid w:val="204B312A"/>
    <w:rsid w:val="204E3535"/>
    <w:rsid w:val="204EE769"/>
    <w:rsid w:val="204F74A2"/>
    <w:rsid w:val="205086BA"/>
    <w:rsid w:val="205201E6"/>
    <w:rsid w:val="205206AA"/>
    <w:rsid w:val="2052C4EF"/>
    <w:rsid w:val="2053820D"/>
    <w:rsid w:val="20539DEC"/>
    <w:rsid w:val="2053C6E4"/>
    <w:rsid w:val="205478E6"/>
    <w:rsid w:val="205550C6"/>
    <w:rsid w:val="2055A8FB"/>
    <w:rsid w:val="205692BD"/>
    <w:rsid w:val="2056AD75"/>
    <w:rsid w:val="20574B88"/>
    <w:rsid w:val="2058BAB1"/>
    <w:rsid w:val="20598625"/>
    <w:rsid w:val="205A6A31"/>
    <w:rsid w:val="205B4AA4"/>
    <w:rsid w:val="205C9584"/>
    <w:rsid w:val="205D0738"/>
    <w:rsid w:val="20611456"/>
    <w:rsid w:val="20648B82"/>
    <w:rsid w:val="2064B1C6"/>
    <w:rsid w:val="20688D43"/>
    <w:rsid w:val="206AF822"/>
    <w:rsid w:val="206B2AFF"/>
    <w:rsid w:val="206B42CA"/>
    <w:rsid w:val="206BA1B0"/>
    <w:rsid w:val="206C90CD"/>
    <w:rsid w:val="206D4692"/>
    <w:rsid w:val="206D7D7D"/>
    <w:rsid w:val="206E6C60"/>
    <w:rsid w:val="206E7EE6"/>
    <w:rsid w:val="206EF170"/>
    <w:rsid w:val="206F1924"/>
    <w:rsid w:val="20700EBD"/>
    <w:rsid w:val="2072F69C"/>
    <w:rsid w:val="20744123"/>
    <w:rsid w:val="2074D6AD"/>
    <w:rsid w:val="2074EBD2"/>
    <w:rsid w:val="2076F631"/>
    <w:rsid w:val="2076FFFC"/>
    <w:rsid w:val="2079DC46"/>
    <w:rsid w:val="207A41E1"/>
    <w:rsid w:val="207B1BCE"/>
    <w:rsid w:val="207B5BD7"/>
    <w:rsid w:val="207B66C5"/>
    <w:rsid w:val="207BACFC"/>
    <w:rsid w:val="207CC0F3"/>
    <w:rsid w:val="207DCDAE"/>
    <w:rsid w:val="207DF148"/>
    <w:rsid w:val="20807CE7"/>
    <w:rsid w:val="20819B8F"/>
    <w:rsid w:val="20825435"/>
    <w:rsid w:val="20836D92"/>
    <w:rsid w:val="20863BFF"/>
    <w:rsid w:val="20864927"/>
    <w:rsid w:val="208704A0"/>
    <w:rsid w:val="20877D19"/>
    <w:rsid w:val="208ABA40"/>
    <w:rsid w:val="208B2763"/>
    <w:rsid w:val="208DE01C"/>
    <w:rsid w:val="208E05E1"/>
    <w:rsid w:val="20900A3E"/>
    <w:rsid w:val="209221D9"/>
    <w:rsid w:val="20925EAE"/>
    <w:rsid w:val="20928BAE"/>
    <w:rsid w:val="209443B5"/>
    <w:rsid w:val="2095269D"/>
    <w:rsid w:val="20961D32"/>
    <w:rsid w:val="20970C96"/>
    <w:rsid w:val="2098DAB3"/>
    <w:rsid w:val="2099C066"/>
    <w:rsid w:val="2099E0FF"/>
    <w:rsid w:val="209A7091"/>
    <w:rsid w:val="209B27CE"/>
    <w:rsid w:val="209C71D9"/>
    <w:rsid w:val="209FC11F"/>
    <w:rsid w:val="20A0FDD3"/>
    <w:rsid w:val="20A13262"/>
    <w:rsid w:val="20A147B0"/>
    <w:rsid w:val="20A1529F"/>
    <w:rsid w:val="20A1C12D"/>
    <w:rsid w:val="20A3336C"/>
    <w:rsid w:val="20A452E2"/>
    <w:rsid w:val="20A4D140"/>
    <w:rsid w:val="20A50CFB"/>
    <w:rsid w:val="20A602C9"/>
    <w:rsid w:val="20A83187"/>
    <w:rsid w:val="20A93262"/>
    <w:rsid w:val="20AA1963"/>
    <w:rsid w:val="20AA3C41"/>
    <w:rsid w:val="20AB04AE"/>
    <w:rsid w:val="20AB159E"/>
    <w:rsid w:val="20ABBA08"/>
    <w:rsid w:val="20AC82AA"/>
    <w:rsid w:val="20AE846A"/>
    <w:rsid w:val="20B074BC"/>
    <w:rsid w:val="20B293DC"/>
    <w:rsid w:val="20B460AA"/>
    <w:rsid w:val="20B66866"/>
    <w:rsid w:val="20B67CA8"/>
    <w:rsid w:val="20B8152B"/>
    <w:rsid w:val="20BC50B5"/>
    <w:rsid w:val="20BC6B50"/>
    <w:rsid w:val="20BD38AE"/>
    <w:rsid w:val="20BD6D14"/>
    <w:rsid w:val="20BF7A41"/>
    <w:rsid w:val="20C142B6"/>
    <w:rsid w:val="20C2DAC7"/>
    <w:rsid w:val="20C44576"/>
    <w:rsid w:val="20C45D93"/>
    <w:rsid w:val="20C7594A"/>
    <w:rsid w:val="20CA0723"/>
    <w:rsid w:val="20CA3D91"/>
    <w:rsid w:val="20CA75A8"/>
    <w:rsid w:val="20CABD8F"/>
    <w:rsid w:val="20CAE33C"/>
    <w:rsid w:val="20CB80FD"/>
    <w:rsid w:val="20CFCCAD"/>
    <w:rsid w:val="20CFDFF8"/>
    <w:rsid w:val="20D025DA"/>
    <w:rsid w:val="20D09806"/>
    <w:rsid w:val="20D1B33E"/>
    <w:rsid w:val="20D25766"/>
    <w:rsid w:val="20D2E70F"/>
    <w:rsid w:val="20D46B52"/>
    <w:rsid w:val="20D49AE6"/>
    <w:rsid w:val="20D61E0E"/>
    <w:rsid w:val="20D66419"/>
    <w:rsid w:val="20D7C90F"/>
    <w:rsid w:val="20D8A0F9"/>
    <w:rsid w:val="20DDF926"/>
    <w:rsid w:val="20DE78CC"/>
    <w:rsid w:val="20DFE4BF"/>
    <w:rsid w:val="20E170A8"/>
    <w:rsid w:val="20E19B5C"/>
    <w:rsid w:val="20E46560"/>
    <w:rsid w:val="20E4EBDA"/>
    <w:rsid w:val="20E56556"/>
    <w:rsid w:val="20E58020"/>
    <w:rsid w:val="20E673DF"/>
    <w:rsid w:val="20E8F102"/>
    <w:rsid w:val="20E913BE"/>
    <w:rsid w:val="20ECD3E2"/>
    <w:rsid w:val="20ED3511"/>
    <w:rsid w:val="20EF4A94"/>
    <w:rsid w:val="20F02A8B"/>
    <w:rsid w:val="20F365D1"/>
    <w:rsid w:val="20F3C7F0"/>
    <w:rsid w:val="20F590C3"/>
    <w:rsid w:val="20F644EB"/>
    <w:rsid w:val="20F7CB9F"/>
    <w:rsid w:val="20F8276D"/>
    <w:rsid w:val="20F8AAD9"/>
    <w:rsid w:val="20FC628E"/>
    <w:rsid w:val="20FE31AA"/>
    <w:rsid w:val="210290D2"/>
    <w:rsid w:val="21067247"/>
    <w:rsid w:val="2106F9CC"/>
    <w:rsid w:val="21071048"/>
    <w:rsid w:val="21084B7D"/>
    <w:rsid w:val="210A837D"/>
    <w:rsid w:val="210A8FB5"/>
    <w:rsid w:val="210D29ED"/>
    <w:rsid w:val="210EF920"/>
    <w:rsid w:val="210FB370"/>
    <w:rsid w:val="21114C05"/>
    <w:rsid w:val="2112FAD8"/>
    <w:rsid w:val="21131124"/>
    <w:rsid w:val="2113294A"/>
    <w:rsid w:val="21133858"/>
    <w:rsid w:val="21133CD2"/>
    <w:rsid w:val="2113EF14"/>
    <w:rsid w:val="2114555F"/>
    <w:rsid w:val="21150C67"/>
    <w:rsid w:val="211B5939"/>
    <w:rsid w:val="211BE020"/>
    <w:rsid w:val="211BEC82"/>
    <w:rsid w:val="211C6ECA"/>
    <w:rsid w:val="211D1097"/>
    <w:rsid w:val="211F13CC"/>
    <w:rsid w:val="2120A8E2"/>
    <w:rsid w:val="2120FA03"/>
    <w:rsid w:val="21212135"/>
    <w:rsid w:val="2121DFC2"/>
    <w:rsid w:val="2121ED99"/>
    <w:rsid w:val="21249D50"/>
    <w:rsid w:val="2125322B"/>
    <w:rsid w:val="21258850"/>
    <w:rsid w:val="2126797E"/>
    <w:rsid w:val="21269904"/>
    <w:rsid w:val="2127ED95"/>
    <w:rsid w:val="2127F047"/>
    <w:rsid w:val="212827AD"/>
    <w:rsid w:val="21282B88"/>
    <w:rsid w:val="21284F76"/>
    <w:rsid w:val="212B38BC"/>
    <w:rsid w:val="212B96C5"/>
    <w:rsid w:val="212CA2E6"/>
    <w:rsid w:val="212F607C"/>
    <w:rsid w:val="212FE87B"/>
    <w:rsid w:val="2130136F"/>
    <w:rsid w:val="2131491B"/>
    <w:rsid w:val="21323899"/>
    <w:rsid w:val="21329067"/>
    <w:rsid w:val="2132B66C"/>
    <w:rsid w:val="213567D1"/>
    <w:rsid w:val="21358186"/>
    <w:rsid w:val="213607B3"/>
    <w:rsid w:val="21362E42"/>
    <w:rsid w:val="213857A0"/>
    <w:rsid w:val="21386C9A"/>
    <w:rsid w:val="2138EEB9"/>
    <w:rsid w:val="213A7729"/>
    <w:rsid w:val="213B4095"/>
    <w:rsid w:val="213BA5D9"/>
    <w:rsid w:val="213BD202"/>
    <w:rsid w:val="213CB23F"/>
    <w:rsid w:val="213F39AA"/>
    <w:rsid w:val="21412133"/>
    <w:rsid w:val="214169E2"/>
    <w:rsid w:val="2144BBB6"/>
    <w:rsid w:val="21452A19"/>
    <w:rsid w:val="21454057"/>
    <w:rsid w:val="21461CE1"/>
    <w:rsid w:val="21475230"/>
    <w:rsid w:val="2147A2C4"/>
    <w:rsid w:val="21494087"/>
    <w:rsid w:val="2149560F"/>
    <w:rsid w:val="214A2E30"/>
    <w:rsid w:val="214E546D"/>
    <w:rsid w:val="214EAF87"/>
    <w:rsid w:val="2154D00A"/>
    <w:rsid w:val="2154E67B"/>
    <w:rsid w:val="215776F6"/>
    <w:rsid w:val="2159FF22"/>
    <w:rsid w:val="215C2788"/>
    <w:rsid w:val="215CA8A9"/>
    <w:rsid w:val="215D3CEB"/>
    <w:rsid w:val="215D448B"/>
    <w:rsid w:val="215F8FFB"/>
    <w:rsid w:val="215FA7CC"/>
    <w:rsid w:val="2160BD41"/>
    <w:rsid w:val="21616495"/>
    <w:rsid w:val="2161C04F"/>
    <w:rsid w:val="21629466"/>
    <w:rsid w:val="21638D1C"/>
    <w:rsid w:val="21645715"/>
    <w:rsid w:val="2165603A"/>
    <w:rsid w:val="216583DE"/>
    <w:rsid w:val="216608BF"/>
    <w:rsid w:val="2169A853"/>
    <w:rsid w:val="2169D7D0"/>
    <w:rsid w:val="216BF47C"/>
    <w:rsid w:val="216DA5B1"/>
    <w:rsid w:val="216FBA39"/>
    <w:rsid w:val="21721794"/>
    <w:rsid w:val="21725266"/>
    <w:rsid w:val="21740CC9"/>
    <w:rsid w:val="21743D14"/>
    <w:rsid w:val="2174CA55"/>
    <w:rsid w:val="2175E15A"/>
    <w:rsid w:val="21761E80"/>
    <w:rsid w:val="217641D5"/>
    <w:rsid w:val="21775B03"/>
    <w:rsid w:val="217768E8"/>
    <w:rsid w:val="217769D0"/>
    <w:rsid w:val="2177E5C4"/>
    <w:rsid w:val="217863C8"/>
    <w:rsid w:val="21789190"/>
    <w:rsid w:val="21792B4B"/>
    <w:rsid w:val="21795897"/>
    <w:rsid w:val="217A46BF"/>
    <w:rsid w:val="217C9AE8"/>
    <w:rsid w:val="217D6AFB"/>
    <w:rsid w:val="217DC2AE"/>
    <w:rsid w:val="217DDA9B"/>
    <w:rsid w:val="217DFA46"/>
    <w:rsid w:val="217F257D"/>
    <w:rsid w:val="217FB550"/>
    <w:rsid w:val="2181067B"/>
    <w:rsid w:val="2182E203"/>
    <w:rsid w:val="2183C4C7"/>
    <w:rsid w:val="2184CB62"/>
    <w:rsid w:val="2185AE86"/>
    <w:rsid w:val="2187CDFC"/>
    <w:rsid w:val="2188ACB4"/>
    <w:rsid w:val="218B69AC"/>
    <w:rsid w:val="218BACD1"/>
    <w:rsid w:val="218D81B3"/>
    <w:rsid w:val="218D8910"/>
    <w:rsid w:val="218E02A6"/>
    <w:rsid w:val="218E776E"/>
    <w:rsid w:val="21902B52"/>
    <w:rsid w:val="219211A2"/>
    <w:rsid w:val="2193C75B"/>
    <w:rsid w:val="21950E9A"/>
    <w:rsid w:val="2195D6D7"/>
    <w:rsid w:val="219641B9"/>
    <w:rsid w:val="2196EB0B"/>
    <w:rsid w:val="21974EB8"/>
    <w:rsid w:val="2197C204"/>
    <w:rsid w:val="2198335E"/>
    <w:rsid w:val="21995220"/>
    <w:rsid w:val="219C5B9E"/>
    <w:rsid w:val="219CEEEF"/>
    <w:rsid w:val="219D46FD"/>
    <w:rsid w:val="219DFA5C"/>
    <w:rsid w:val="219F99C6"/>
    <w:rsid w:val="21A17FDC"/>
    <w:rsid w:val="21A2B53D"/>
    <w:rsid w:val="21A31B61"/>
    <w:rsid w:val="21A4FECA"/>
    <w:rsid w:val="21A6F990"/>
    <w:rsid w:val="21A81D49"/>
    <w:rsid w:val="21AD755F"/>
    <w:rsid w:val="21B0010C"/>
    <w:rsid w:val="21B15748"/>
    <w:rsid w:val="21B24E0B"/>
    <w:rsid w:val="21B2E8D7"/>
    <w:rsid w:val="21B72416"/>
    <w:rsid w:val="21B759D7"/>
    <w:rsid w:val="21B76BEE"/>
    <w:rsid w:val="21B82C57"/>
    <w:rsid w:val="21B85196"/>
    <w:rsid w:val="21B8DB0C"/>
    <w:rsid w:val="21BC49B2"/>
    <w:rsid w:val="21BC729E"/>
    <w:rsid w:val="21BCF887"/>
    <w:rsid w:val="21BEA845"/>
    <w:rsid w:val="21BF04F6"/>
    <w:rsid w:val="21BF64F9"/>
    <w:rsid w:val="21BF7AE1"/>
    <w:rsid w:val="21BFF08D"/>
    <w:rsid w:val="21C0532B"/>
    <w:rsid w:val="21C3CD77"/>
    <w:rsid w:val="21C83A4B"/>
    <w:rsid w:val="21C879C2"/>
    <w:rsid w:val="21C8BA2B"/>
    <w:rsid w:val="21CA91FE"/>
    <w:rsid w:val="21CB69F3"/>
    <w:rsid w:val="21CB716E"/>
    <w:rsid w:val="21CBBCA5"/>
    <w:rsid w:val="21CDB9E5"/>
    <w:rsid w:val="21CE6E78"/>
    <w:rsid w:val="21D0138F"/>
    <w:rsid w:val="21D0749C"/>
    <w:rsid w:val="21D23194"/>
    <w:rsid w:val="21D24E5C"/>
    <w:rsid w:val="21D2FA16"/>
    <w:rsid w:val="21D64340"/>
    <w:rsid w:val="21D7FE06"/>
    <w:rsid w:val="21D8BACC"/>
    <w:rsid w:val="21D98975"/>
    <w:rsid w:val="21D9CBF5"/>
    <w:rsid w:val="21D9E9FC"/>
    <w:rsid w:val="21DC2396"/>
    <w:rsid w:val="21DCAFA6"/>
    <w:rsid w:val="21DD053C"/>
    <w:rsid w:val="21DF2FED"/>
    <w:rsid w:val="21DF8AD0"/>
    <w:rsid w:val="21E053AA"/>
    <w:rsid w:val="21E212FD"/>
    <w:rsid w:val="21E4C545"/>
    <w:rsid w:val="21E599E9"/>
    <w:rsid w:val="21E5C127"/>
    <w:rsid w:val="21E73E76"/>
    <w:rsid w:val="21E8C439"/>
    <w:rsid w:val="21EB9933"/>
    <w:rsid w:val="21EF9768"/>
    <w:rsid w:val="21EFAE53"/>
    <w:rsid w:val="21EFE50A"/>
    <w:rsid w:val="21F15DD2"/>
    <w:rsid w:val="21F1C1C9"/>
    <w:rsid w:val="21F1FD6E"/>
    <w:rsid w:val="21F485E9"/>
    <w:rsid w:val="21F5FC48"/>
    <w:rsid w:val="21F61AEF"/>
    <w:rsid w:val="21F717DB"/>
    <w:rsid w:val="21F72E05"/>
    <w:rsid w:val="21F76C38"/>
    <w:rsid w:val="21F76E17"/>
    <w:rsid w:val="21F7F6C5"/>
    <w:rsid w:val="21F99799"/>
    <w:rsid w:val="21FA08FD"/>
    <w:rsid w:val="21FA4A11"/>
    <w:rsid w:val="21FC386C"/>
    <w:rsid w:val="21FC4B32"/>
    <w:rsid w:val="21FC8930"/>
    <w:rsid w:val="21FCC257"/>
    <w:rsid w:val="21FE4C71"/>
    <w:rsid w:val="21FEFC9C"/>
    <w:rsid w:val="21FFA046"/>
    <w:rsid w:val="2200E914"/>
    <w:rsid w:val="2201606E"/>
    <w:rsid w:val="220290A3"/>
    <w:rsid w:val="22051A0D"/>
    <w:rsid w:val="2206BE62"/>
    <w:rsid w:val="2206C850"/>
    <w:rsid w:val="22073C4F"/>
    <w:rsid w:val="2207DE02"/>
    <w:rsid w:val="2207F069"/>
    <w:rsid w:val="220B525B"/>
    <w:rsid w:val="220EC79A"/>
    <w:rsid w:val="220EC971"/>
    <w:rsid w:val="22111B08"/>
    <w:rsid w:val="22116242"/>
    <w:rsid w:val="22125D2C"/>
    <w:rsid w:val="2213B65A"/>
    <w:rsid w:val="22147E38"/>
    <w:rsid w:val="2215ACA7"/>
    <w:rsid w:val="22167528"/>
    <w:rsid w:val="22196DC1"/>
    <w:rsid w:val="22197F8F"/>
    <w:rsid w:val="2219B0B1"/>
    <w:rsid w:val="221C836E"/>
    <w:rsid w:val="221C9CEC"/>
    <w:rsid w:val="221DE7B0"/>
    <w:rsid w:val="221F5A15"/>
    <w:rsid w:val="221F9FCB"/>
    <w:rsid w:val="22210523"/>
    <w:rsid w:val="222392D7"/>
    <w:rsid w:val="22279348"/>
    <w:rsid w:val="2227B896"/>
    <w:rsid w:val="2227C93C"/>
    <w:rsid w:val="22289115"/>
    <w:rsid w:val="22290B2D"/>
    <w:rsid w:val="222A01A0"/>
    <w:rsid w:val="222E34B1"/>
    <w:rsid w:val="222F0F9A"/>
    <w:rsid w:val="222FA0F0"/>
    <w:rsid w:val="22300A25"/>
    <w:rsid w:val="22317F78"/>
    <w:rsid w:val="22320EEB"/>
    <w:rsid w:val="22326D70"/>
    <w:rsid w:val="2234B60A"/>
    <w:rsid w:val="2234EBBD"/>
    <w:rsid w:val="22358987"/>
    <w:rsid w:val="22359421"/>
    <w:rsid w:val="22361E84"/>
    <w:rsid w:val="223690CF"/>
    <w:rsid w:val="2237F64F"/>
    <w:rsid w:val="223883F6"/>
    <w:rsid w:val="2239776B"/>
    <w:rsid w:val="2239C404"/>
    <w:rsid w:val="223D6CC8"/>
    <w:rsid w:val="223DCEE4"/>
    <w:rsid w:val="223FABFF"/>
    <w:rsid w:val="2240FEEF"/>
    <w:rsid w:val="22413AF0"/>
    <w:rsid w:val="22415867"/>
    <w:rsid w:val="22417EE6"/>
    <w:rsid w:val="22438BEC"/>
    <w:rsid w:val="2243B56F"/>
    <w:rsid w:val="2245757F"/>
    <w:rsid w:val="2245D39C"/>
    <w:rsid w:val="2247AF00"/>
    <w:rsid w:val="2247DCFF"/>
    <w:rsid w:val="224CE917"/>
    <w:rsid w:val="224CF828"/>
    <w:rsid w:val="224DC6BA"/>
    <w:rsid w:val="224E7633"/>
    <w:rsid w:val="224F30CC"/>
    <w:rsid w:val="22517655"/>
    <w:rsid w:val="2252272E"/>
    <w:rsid w:val="2252E4C1"/>
    <w:rsid w:val="22542B46"/>
    <w:rsid w:val="22595695"/>
    <w:rsid w:val="225EE162"/>
    <w:rsid w:val="22610348"/>
    <w:rsid w:val="22613EEF"/>
    <w:rsid w:val="22617901"/>
    <w:rsid w:val="226436D4"/>
    <w:rsid w:val="2265DB5D"/>
    <w:rsid w:val="226680E3"/>
    <w:rsid w:val="2266938A"/>
    <w:rsid w:val="2269FDD3"/>
    <w:rsid w:val="226E2716"/>
    <w:rsid w:val="226FE663"/>
    <w:rsid w:val="22704319"/>
    <w:rsid w:val="2270A9F0"/>
    <w:rsid w:val="22748142"/>
    <w:rsid w:val="22779730"/>
    <w:rsid w:val="2277FC13"/>
    <w:rsid w:val="227948BE"/>
    <w:rsid w:val="227AB3FC"/>
    <w:rsid w:val="227B4AE2"/>
    <w:rsid w:val="227B77D2"/>
    <w:rsid w:val="227D2AC4"/>
    <w:rsid w:val="227EE21E"/>
    <w:rsid w:val="227F8F93"/>
    <w:rsid w:val="2280E980"/>
    <w:rsid w:val="22811914"/>
    <w:rsid w:val="22812289"/>
    <w:rsid w:val="2284E538"/>
    <w:rsid w:val="2285DDCF"/>
    <w:rsid w:val="228683B3"/>
    <w:rsid w:val="2288B702"/>
    <w:rsid w:val="228AEF9A"/>
    <w:rsid w:val="228C20EF"/>
    <w:rsid w:val="228F33B4"/>
    <w:rsid w:val="2294C4D9"/>
    <w:rsid w:val="2296905B"/>
    <w:rsid w:val="2297C3C2"/>
    <w:rsid w:val="229848F6"/>
    <w:rsid w:val="229B511A"/>
    <w:rsid w:val="229ECFB6"/>
    <w:rsid w:val="22A06F78"/>
    <w:rsid w:val="22A1053F"/>
    <w:rsid w:val="22A50C16"/>
    <w:rsid w:val="22A5BEC5"/>
    <w:rsid w:val="22A6BFA6"/>
    <w:rsid w:val="22A6E823"/>
    <w:rsid w:val="22A72A57"/>
    <w:rsid w:val="22A7C040"/>
    <w:rsid w:val="22ABDE08"/>
    <w:rsid w:val="22ABF1AF"/>
    <w:rsid w:val="22AE43C7"/>
    <w:rsid w:val="22AE85C4"/>
    <w:rsid w:val="22B096C3"/>
    <w:rsid w:val="22B2C403"/>
    <w:rsid w:val="22B67E85"/>
    <w:rsid w:val="22B6F52C"/>
    <w:rsid w:val="22B71664"/>
    <w:rsid w:val="22B72C89"/>
    <w:rsid w:val="22B76ABE"/>
    <w:rsid w:val="22B8EB40"/>
    <w:rsid w:val="22BB1318"/>
    <w:rsid w:val="22BC2F56"/>
    <w:rsid w:val="22BC411F"/>
    <w:rsid w:val="22BC9DAB"/>
    <w:rsid w:val="22BF2D03"/>
    <w:rsid w:val="22BF3863"/>
    <w:rsid w:val="22C0987D"/>
    <w:rsid w:val="22C17FFF"/>
    <w:rsid w:val="22C1BD23"/>
    <w:rsid w:val="22C1EE9B"/>
    <w:rsid w:val="22C2CC57"/>
    <w:rsid w:val="22C492D7"/>
    <w:rsid w:val="22C4A02C"/>
    <w:rsid w:val="22C4F103"/>
    <w:rsid w:val="22C5EA5C"/>
    <w:rsid w:val="22C7AEB6"/>
    <w:rsid w:val="22C87479"/>
    <w:rsid w:val="22C8A849"/>
    <w:rsid w:val="22C94F29"/>
    <w:rsid w:val="22C9569E"/>
    <w:rsid w:val="22CAB86E"/>
    <w:rsid w:val="22CADACC"/>
    <w:rsid w:val="22CCE0B8"/>
    <w:rsid w:val="22CCE6C6"/>
    <w:rsid w:val="22CF60C3"/>
    <w:rsid w:val="22D37898"/>
    <w:rsid w:val="22D6E054"/>
    <w:rsid w:val="22D777CC"/>
    <w:rsid w:val="22D85311"/>
    <w:rsid w:val="22D885E4"/>
    <w:rsid w:val="22D97FE4"/>
    <w:rsid w:val="22DAA033"/>
    <w:rsid w:val="22DAD962"/>
    <w:rsid w:val="22DB6444"/>
    <w:rsid w:val="22DB9283"/>
    <w:rsid w:val="22DDF458"/>
    <w:rsid w:val="22DF14FC"/>
    <w:rsid w:val="22E04B68"/>
    <w:rsid w:val="22E0F8FB"/>
    <w:rsid w:val="22E1E881"/>
    <w:rsid w:val="22E22B6F"/>
    <w:rsid w:val="22E3176A"/>
    <w:rsid w:val="22E69ABE"/>
    <w:rsid w:val="22E7C916"/>
    <w:rsid w:val="22EB3B3C"/>
    <w:rsid w:val="22EC711E"/>
    <w:rsid w:val="22ED07D7"/>
    <w:rsid w:val="22ED647D"/>
    <w:rsid w:val="22ED68BD"/>
    <w:rsid w:val="22EDCFCA"/>
    <w:rsid w:val="22EEABAE"/>
    <w:rsid w:val="22EEF21D"/>
    <w:rsid w:val="22EF0B18"/>
    <w:rsid w:val="22F18962"/>
    <w:rsid w:val="22F4E768"/>
    <w:rsid w:val="22F70375"/>
    <w:rsid w:val="22FB114A"/>
    <w:rsid w:val="22FB4E04"/>
    <w:rsid w:val="22FB52A3"/>
    <w:rsid w:val="22FC9CB7"/>
    <w:rsid w:val="22FCD7D3"/>
    <w:rsid w:val="23019624"/>
    <w:rsid w:val="2301A97E"/>
    <w:rsid w:val="2302B869"/>
    <w:rsid w:val="23035C8A"/>
    <w:rsid w:val="23046C37"/>
    <w:rsid w:val="2307C334"/>
    <w:rsid w:val="2308ED52"/>
    <w:rsid w:val="230930EE"/>
    <w:rsid w:val="230A6139"/>
    <w:rsid w:val="230B5B4D"/>
    <w:rsid w:val="230C2AEF"/>
    <w:rsid w:val="230D3032"/>
    <w:rsid w:val="230DEC2B"/>
    <w:rsid w:val="230FAC85"/>
    <w:rsid w:val="23113B75"/>
    <w:rsid w:val="2311872F"/>
    <w:rsid w:val="2315827F"/>
    <w:rsid w:val="23159CEF"/>
    <w:rsid w:val="23188E00"/>
    <w:rsid w:val="231A7520"/>
    <w:rsid w:val="231D2A0F"/>
    <w:rsid w:val="231E25E3"/>
    <w:rsid w:val="231E6A1E"/>
    <w:rsid w:val="231F7C8E"/>
    <w:rsid w:val="23216C6F"/>
    <w:rsid w:val="23221DC9"/>
    <w:rsid w:val="2322AF07"/>
    <w:rsid w:val="2322B103"/>
    <w:rsid w:val="2323473D"/>
    <w:rsid w:val="2323A801"/>
    <w:rsid w:val="2324108B"/>
    <w:rsid w:val="2324D66C"/>
    <w:rsid w:val="23269FBB"/>
    <w:rsid w:val="2328E59B"/>
    <w:rsid w:val="23296040"/>
    <w:rsid w:val="2329A554"/>
    <w:rsid w:val="232A83F9"/>
    <w:rsid w:val="232B3887"/>
    <w:rsid w:val="232BCBAD"/>
    <w:rsid w:val="232BD5D8"/>
    <w:rsid w:val="232C7560"/>
    <w:rsid w:val="232CB163"/>
    <w:rsid w:val="232D2146"/>
    <w:rsid w:val="232DABA7"/>
    <w:rsid w:val="232E51A2"/>
    <w:rsid w:val="232F26A2"/>
    <w:rsid w:val="232F4623"/>
    <w:rsid w:val="232FCF92"/>
    <w:rsid w:val="2330BA7C"/>
    <w:rsid w:val="2332A772"/>
    <w:rsid w:val="2332EEA9"/>
    <w:rsid w:val="23342A9E"/>
    <w:rsid w:val="2336F29C"/>
    <w:rsid w:val="23385899"/>
    <w:rsid w:val="233E254F"/>
    <w:rsid w:val="233FA092"/>
    <w:rsid w:val="23404073"/>
    <w:rsid w:val="23408070"/>
    <w:rsid w:val="23446794"/>
    <w:rsid w:val="23471FA2"/>
    <w:rsid w:val="2347B562"/>
    <w:rsid w:val="234B012C"/>
    <w:rsid w:val="234BF8D8"/>
    <w:rsid w:val="234D6224"/>
    <w:rsid w:val="234D890F"/>
    <w:rsid w:val="234E186D"/>
    <w:rsid w:val="234FE603"/>
    <w:rsid w:val="2350D999"/>
    <w:rsid w:val="23513A69"/>
    <w:rsid w:val="23524BB5"/>
    <w:rsid w:val="23526560"/>
    <w:rsid w:val="23532393"/>
    <w:rsid w:val="235481FA"/>
    <w:rsid w:val="2356602D"/>
    <w:rsid w:val="2359F03B"/>
    <w:rsid w:val="235D077C"/>
    <w:rsid w:val="235EC97F"/>
    <w:rsid w:val="235EFE6B"/>
    <w:rsid w:val="235F2874"/>
    <w:rsid w:val="235FAE11"/>
    <w:rsid w:val="235FF05B"/>
    <w:rsid w:val="23639F2E"/>
    <w:rsid w:val="23644EBA"/>
    <w:rsid w:val="23657DEB"/>
    <w:rsid w:val="2367160D"/>
    <w:rsid w:val="236804E3"/>
    <w:rsid w:val="23684987"/>
    <w:rsid w:val="23698A46"/>
    <w:rsid w:val="236A6281"/>
    <w:rsid w:val="236F1F2D"/>
    <w:rsid w:val="23701AA3"/>
    <w:rsid w:val="2372909F"/>
    <w:rsid w:val="2373A738"/>
    <w:rsid w:val="2375A2D4"/>
    <w:rsid w:val="237652B1"/>
    <w:rsid w:val="23778D5B"/>
    <w:rsid w:val="2377AEE0"/>
    <w:rsid w:val="2377C15F"/>
    <w:rsid w:val="23780F71"/>
    <w:rsid w:val="23793837"/>
    <w:rsid w:val="2379885A"/>
    <w:rsid w:val="237AF1B3"/>
    <w:rsid w:val="237B432C"/>
    <w:rsid w:val="237B4815"/>
    <w:rsid w:val="237EA784"/>
    <w:rsid w:val="237F25BE"/>
    <w:rsid w:val="237FAF00"/>
    <w:rsid w:val="23807577"/>
    <w:rsid w:val="238268FF"/>
    <w:rsid w:val="2383B4FB"/>
    <w:rsid w:val="238460D0"/>
    <w:rsid w:val="2384F8A3"/>
    <w:rsid w:val="2385ECB9"/>
    <w:rsid w:val="238632FB"/>
    <w:rsid w:val="23873B1C"/>
    <w:rsid w:val="2387822A"/>
    <w:rsid w:val="2387DB1B"/>
    <w:rsid w:val="23890E51"/>
    <w:rsid w:val="238BFBE6"/>
    <w:rsid w:val="238C0AFE"/>
    <w:rsid w:val="2390692E"/>
    <w:rsid w:val="2390D2C5"/>
    <w:rsid w:val="2391B294"/>
    <w:rsid w:val="2393DDE0"/>
    <w:rsid w:val="2393E457"/>
    <w:rsid w:val="2393F238"/>
    <w:rsid w:val="23952170"/>
    <w:rsid w:val="23961387"/>
    <w:rsid w:val="2396A820"/>
    <w:rsid w:val="2397A42E"/>
    <w:rsid w:val="2397B09C"/>
    <w:rsid w:val="239854AB"/>
    <w:rsid w:val="23987786"/>
    <w:rsid w:val="2398AEBA"/>
    <w:rsid w:val="239925A5"/>
    <w:rsid w:val="2399FCB2"/>
    <w:rsid w:val="239E1B55"/>
    <w:rsid w:val="239EDC50"/>
    <w:rsid w:val="239FEBE3"/>
    <w:rsid w:val="23A1075F"/>
    <w:rsid w:val="23A3CF14"/>
    <w:rsid w:val="23A3F0A1"/>
    <w:rsid w:val="23A61A88"/>
    <w:rsid w:val="23A68097"/>
    <w:rsid w:val="23A947C4"/>
    <w:rsid w:val="23AA975E"/>
    <w:rsid w:val="23AAB948"/>
    <w:rsid w:val="23AB5E45"/>
    <w:rsid w:val="23ABBFFD"/>
    <w:rsid w:val="23AC74E9"/>
    <w:rsid w:val="23ACB9F0"/>
    <w:rsid w:val="23AD1C6A"/>
    <w:rsid w:val="23AE05CD"/>
    <w:rsid w:val="23AF5439"/>
    <w:rsid w:val="23B091D1"/>
    <w:rsid w:val="23B1069E"/>
    <w:rsid w:val="23B25848"/>
    <w:rsid w:val="23B3822D"/>
    <w:rsid w:val="23B5765A"/>
    <w:rsid w:val="23B5CBE9"/>
    <w:rsid w:val="23B687D7"/>
    <w:rsid w:val="23B74BD7"/>
    <w:rsid w:val="23B7A23A"/>
    <w:rsid w:val="23B8EBFF"/>
    <w:rsid w:val="23BAC0FC"/>
    <w:rsid w:val="23BD17B2"/>
    <w:rsid w:val="23BD2858"/>
    <w:rsid w:val="23BD2EB1"/>
    <w:rsid w:val="23BDBAC1"/>
    <w:rsid w:val="23BE0756"/>
    <w:rsid w:val="23BEC545"/>
    <w:rsid w:val="23BFCCA8"/>
    <w:rsid w:val="23C124FF"/>
    <w:rsid w:val="23C1C187"/>
    <w:rsid w:val="23C27565"/>
    <w:rsid w:val="23C36149"/>
    <w:rsid w:val="23C708D4"/>
    <w:rsid w:val="23C9A332"/>
    <w:rsid w:val="23C9A3AC"/>
    <w:rsid w:val="23CABD33"/>
    <w:rsid w:val="23CD2C02"/>
    <w:rsid w:val="23CD5E58"/>
    <w:rsid w:val="23CD904A"/>
    <w:rsid w:val="23CF0B21"/>
    <w:rsid w:val="23CF686F"/>
    <w:rsid w:val="23D09290"/>
    <w:rsid w:val="23D2425E"/>
    <w:rsid w:val="23D2D118"/>
    <w:rsid w:val="23D4138F"/>
    <w:rsid w:val="23D56C43"/>
    <w:rsid w:val="23D7D2CF"/>
    <w:rsid w:val="23D84B4A"/>
    <w:rsid w:val="23D97348"/>
    <w:rsid w:val="23D9C761"/>
    <w:rsid w:val="23DAE28F"/>
    <w:rsid w:val="23DC22CE"/>
    <w:rsid w:val="23DDCE4C"/>
    <w:rsid w:val="23DFE05C"/>
    <w:rsid w:val="23E1E0D1"/>
    <w:rsid w:val="23E2F421"/>
    <w:rsid w:val="23E3932A"/>
    <w:rsid w:val="23E5261D"/>
    <w:rsid w:val="23E772AE"/>
    <w:rsid w:val="23E7E765"/>
    <w:rsid w:val="23EA4993"/>
    <w:rsid w:val="23EA559C"/>
    <w:rsid w:val="23EB8715"/>
    <w:rsid w:val="23F13700"/>
    <w:rsid w:val="23F14D69"/>
    <w:rsid w:val="23F29871"/>
    <w:rsid w:val="23F409BF"/>
    <w:rsid w:val="23F683B8"/>
    <w:rsid w:val="23F6D43E"/>
    <w:rsid w:val="23F780FE"/>
    <w:rsid w:val="23F92371"/>
    <w:rsid w:val="23F9E7D1"/>
    <w:rsid w:val="23FB3A49"/>
    <w:rsid w:val="23FB85CB"/>
    <w:rsid w:val="23FB8A06"/>
    <w:rsid w:val="23FC4345"/>
    <w:rsid w:val="23FCECA6"/>
    <w:rsid w:val="23FD2F74"/>
    <w:rsid w:val="23FDADB0"/>
    <w:rsid w:val="23FDEC84"/>
    <w:rsid w:val="23FEFAE9"/>
    <w:rsid w:val="23FFD3B0"/>
    <w:rsid w:val="24001BC4"/>
    <w:rsid w:val="240063D6"/>
    <w:rsid w:val="24016092"/>
    <w:rsid w:val="24034BE9"/>
    <w:rsid w:val="2403F808"/>
    <w:rsid w:val="24051C10"/>
    <w:rsid w:val="24064E03"/>
    <w:rsid w:val="2407941F"/>
    <w:rsid w:val="2407DE15"/>
    <w:rsid w:val="24083DF3"/>
    <w:rsid w:val="240874AA"/>
    <w:rsid w:val="2409D346"/>
    <w:rsid w:val="240BDB8E"/>
    <w:rsid w:val="240DE2BA"/>
    <w:rsid w:val="240EF8E2"/>
    <w:rsid w:val="2411FF10"/>
    <w:rsid w:val="2412AA9B"/>
    <w:rsid w:val="2414291B"/>
    <w:rsid w:val="24152CFE"/>
    <w:rsid w:val="2416684A"/>
    <w:rsid w:val="2416AEA3"/>
    <w:rsid w:val="24192B86"/>
    <w:rsid w:val="241A0AC7"/>
    <w:rsid w:val="241A2967"/>
    <w:rsid w:val="241C9EAD"/>
    <w:rsid w:val="241F599E"/>
    <w:rsid w:val="24215DAD"/>
    <w:rsid w:val="24227A99"/>
    <w:rsid w:val="2422D7E3"/>
    <w:rsid w:val="2423FF98"/>
    <w:rsid w:val="2428E8AC"/>
    <w:rsid w:val="2428EB37"/>
    <w:rsid w:val="2429CD67"/>
    <w:rsid w:val="242AA39E"/>
    <w:rsid w:val="242B65E2"/>
    <w:rsid w:val="242B78EB"/>
    <w:rsid w:val="242C3F9D"/>
    <w:rsid w:val="242DB54D"/>
    <w:rsid w:val="242EAB5F"/>
    <w:rsid w:val="2430104C"/>
    <w:rsid w:val="24327D21"/>
    <w:rsid w:val="2432F6A5"/>
    <w:rsid w:val="2433F1BE"/>
    <w:rsid w:val="24371B3F"/>
    <w:rsid w:val="2437F982"/>
    <w:rsid w:val="2438536C"/>
    <w:rsid w:val="2438AD07"/>
    <w:rsid w:val="243ADF55"/>
    <w:rsid w:val="243B39D4"/>
    <w:rsid w:val="243BBC3F"/>
    <w:rsid w:val="243C662C"/>
    <w:rsid w:val="243CC951"/>
    <w:rsid w:val="243E802F"/>
    <w:rsid w:val="243EE988"/>
    <w:rsid w:val="2440C180"/>
    <w:rsid w:val="2443BF37"/>
    <w:rsid w:val="24449A3B"/>
    <w:rsid w:val="24461A15"/>
    <w:rsid w:val="244704A3"/>
    <w:rsid w:val="244759DF"/>
    <w:rsid w:val="244956F7"/>
    <w:rsid w:val="244BC0E9"/>
    <w:rsid w:val="244E8F1D"/>
    <w:rsid w:val="244EA73A"/>
    <w:rsid w:val="24505C04"/>
    <w:rsid w:val="24516BC1"/>
    <w:rsid w:val="245189C0"/>
    <w:rsid w:val="24537088"/>
    <w:rsid w:val="2454649B"/>
    <w:rsid w:val="2455B2ED"/>
    <w:rsid w:val="2457511C"/>
    <w:rsid w:val="245AE342"/>
    <w:rsid w:val="245E09ED"/>
    <w:rsid w:val="24623721"/>
    <w:rsid w:val="2462C6C4"/>
    <w:rsid w:val="2462F50A"/>
    <w:rsid w:val="2464310B"/>
    <w:rsid w:val="2465FDD2"/>
    <w:rsid w:val="24674750"/>
    <w:rsid w:val="2467E2AF"/>
    <w:rsid w:val="2467F3CE"/>
    <w:rsid w:val="246A9877"/>
    <w:rsid w:val="246BC42D"/>
    <w:rsid w:val="246C6A53"/>
    <w:rsid w:val="24713BDD"/>
    <w:rsid w:val="24730AC6"/>
    <w:rsid w:val="2473CC8B"/>
    <w:rsid w:val="24746FA7"/>
    <w:rsid w:val="2476E776"/>
    <w:rsid w:val="2477F14D"/>
    <w:rsid w:val="247988F7"/>
    <w:rsid w:val="247A75F8"/>
    <w:rsid w:val="247B3E1A"/>
    <w:rsid w:val="247D3EBB"/>
    <w:rsid w:val="247D401E"/>
    <w:rsid w:val="247D6C1B"/>
    <w:rsid w:val="247DC627"/>
    <w:rsid w:val="247E77BC"/>
    <w:rsid w:val="247ED912"/>
    <w:rsid w:val="247FB6C5"/>
    <w:rsid w:val="24809F29"/>
    <w:rsid w:val="2480B65B"/>
    <w:rsid w:val="2482FA3F"/>
    <w:rsid w:val="2483FEAA"/>
    <w:rsid w:val="24848841"/>
    <w:rsid w:val="2485432D"/>
    <w:rsid w:val="24886D05"/>
    <w:rsid w:val="24887695"/>
    <w:rsid w:val="248B70B3"/>
    <w:rsid w:val="248BDFBA"/>
    <w:rsid w:val="248D0896"/>
    <w:rsid w:val="248E0CFB"/>
    <w:rsid w:val="248E5ECC"/>
    <w:rsid w:val="2494DDAD"/>
    <w:rsid w:val="24956AAF"/>
    <w:rsid w:val="249786FC"/>
    <w:rsid w:val="249833D5"/>
    <w:rsid w:val="2498738C"/>
    <w:rsid w:val="2499E1E0"/>
    <w:rsid w:val="249A5465"/>
    <w:rsid w:val="249B02C6"/>
    <w:rsid w:val="249C7899"/>
    <w:rsid w:val="249CC448"/>
    <w:rsid w:val="249D3A52"/>
    <w:rsid w:val="249D5275"/>
    <w:rsid w:val="249D9EBE"/>
    <w:rsid w:val="24A2C86F"/>
    <w:rsid w:val="24A2CAFD"/>
    <w:rsid w:val="24A3CFEF"/>
    <w:rsid w:val="24A408E5"/>
    <w:rsid w:val="24A5B68B"/>
    <w:rsid w:val="24A86C6B"/>
    <w:rsid w:val="24A929E0"/>
    <w:rsid w:val="24A9A08D"/>
    <w:rsid w:val="24A9CF92"/>
    <w:rsid w:val="24A9EC64"/>
    <w:rsid w:val="24AB34FB"/>
    <w:rsid w:val="24ACE9B6"/>
    <w:rsid w:val="24AD3F0B"/>
    <w:rsid w:val="24AD679F"/>
    <w:rsid w:val="24AF203A"/>
    <w:rsid w:val="24AFC412"/>
    <w:rsid w:val="24B179B7"/>
    <w:rsid w:val="24B33089"/>
    <w:rsid w:val="24B4F13A"/>
    <w:rsid w:val="24B5A7F0"/>
    <w:rsid w:val="24B6FFA5"/>
    <w:rsid w:val="24B7679D"/>
    <w:rsid w:val="24B8C871"/>
    <w:rsid w:val="24B91C7A"/>
    <w:rsid w:val="24BD364F"/>
    <w:rsid w:val="24C33AAB"/>
    <w:rsid w:val="24C33F6C"/>
    <w:rsid w:val="24C37B8A"/>
    <w:rsid w:val="24C3DCE1"/>
    <w:rsid w:val="24C4F81E"/>
    <w:rsid w:val="24C5BEB7"/>
    <w:rsid w:val="24C73942"/>
    <w:rsid w:val="24C82639"/>
    <w:rsid w:val="24CA7658"/>
    <w:rsid w:val="24CAD837"/>
    <w:rsid w:val="24D02EA8"/>
    <w:rsid w:val="24D1BCE0"/>
    <w:rsid w:val="24D1CF42"/>
    <w:rsid w:val="24D4D98A"/>
    <w:rsid w:val="24D5F658"/>
    <w:rsid w:val="24D6B94B"/>
    <w:rsid w:val="24D81FBC"/>
    <w:rsid w:val="24DA001B"/>
    <w:rsid w:val="24DB893A"/>
    <w:rsid w:val="24DC141B"/>
    <w:rsid w:val="24DD86FD"/>
    <w:rsid w:val="24DDA732"/>
    <w:rsid w:val="24DDC355"/>
    <w:rsid w:val="24DE4B2F"/>
    <w:rsid w:val="24DE71DB"/>
    <w:rsid w:val="24DFF7A7"/>
    <w:rsid w:val="24E0A92A"/>
    <w:rsid w:val="24E0B78C"/>
    <w:rsid w:val="24E26DDC"/>
    <w:rsid w:val="24E3349A"/>
    <w:rsid w:val="24E3F9E4"/>
    <w:rsid w:val="24E414CC"/>
    <w:rsid w:val="24E4D576"/>
    <w:rsid w:val="24E569FB"/>
    <w:rsid w:val="24E73315"/>
    <w:rsid w:val="24E8D315"/>
    <w:rsid w:val="24EB4F93"/>
    <w:rsid w:val="24EBF447"/>
    <w:rsid w:val="24ED3123"/>
    <w:rsid w:val="24EFCCEF"/>
    <w:rsid w:val="24F0305B"/>
    <w:rsid w:val="24F0E42A"/>
    <w:rsid w:val="24F11FD3"/>
    <w:rsid w:val="24F3FAE6"/>
    <w:rsid w:val="24F46D44"/>
    <w:rsid w:val="24F5AE6A"/>
    <w:rsid w:val="24F68F8A"/>
    <w:rsid w:val="24F7F1E7"/>
    <w:rsid w:val="24F9E8C2"/>
    <w:rsid w:val="24FAEA91"/>
    <w:rsid w:val="24FDB0ED"/>
    <w:rsid w:val="24FFDB0D"/>
    <w:rsid w:val="250136FD"/>
    <w:rsid w:val="25015035"/>
    <w:rsid w:val="25051937"/>
    <w:rsid w:val="25051E97"/>
    <w:rsid w:val="25063B45"/>
    <w:rsid w:val="25066672"/>
    <w:rsid w:val="25067E5E"/>
    <w:rsid w:val="25085C7C"/>
    <w:rsid w:val="250C6D57"/>
    <w:rsid w:val="250CD021"/>
    <w:rsid w:val="250DBAA9"/>
    <w:rsid w:val="250EEEFB"/>
    <w:rsid w:val="250EF540"/>
    <w:rsid w:val="2512E535"/>
    <w:rsid w:val="251506D3"/>
    <w:rsid w:val="25168BC5"/>
    <w:rsid w:val="2518B1CC"/>
    <w:rsid w:val="25190E41"/>
    <w:rsid w:val="251B6DDC"/>
    <w:rsid w:val="251C443E"/>
    <w:rsid w:val="251C7614"/>
    <w:rsid w:val="251DFA18"/>
    <w:rsid w:val="251F37F1"/>
    <w:rsid w:val="25202719"/>
    <w:rsid w:val="2520ACBF"/>
    <w:rsid w:val="2522FE48"/>
    <w:rsid w:val="252482DB"/>
    <w:rsid w:val="25274050"/>
    <w:rsid w:val="25286248"/>
    <w:rsid w:val="252927F8"/>
    <w:rsid w:val="252C6411"/>
    <w:rsid w:val="252C64BB"/>
    <w:rsid w:val="252C924B"/>
    <w:rsid w:val="252EC179"/>
    <w:rsid w:val="252F37A5"/>
    <w:rsid w:val="25339433"/>
    <w:rsid w:val="2533DCB0"/>
    <w:rsid w:val="2533F6F4"/>
    <w:rsid w:val="25344D62"/>
    <w:rsid w:val="25366D04"/>
    <w:rsid w:val="2538E98C"/>
    <w:rsid w:val="2539A743"/>
    <w:rsid w:val="253A4A0C"/>
    <w:rsid w:val="253AC6E9"/>
    <w:rsid w:val="253B18CB"/>
    <w:rsid w:val="253C0338"/>
    <w:rsid w:val="253D5C21"/>
    <w:rsid w:val="254132BD"/>
    <w:rsid w:val="25414691"/>
    <w:rsid w:val="25451518"/>
    <w:rsid w:val="2546D87F"/>
    <w:rsid w:val="25472CBC"/>
    <w:rsid w:val="2547BBC7"/>
    <w:rsid w:val="25494F82"/>
    <w:rsid w:val="2549F7C7"/>
    <w:rsid w:val="254A1E8D"/>
    <w:rsid w:val="254A6B4A"/>
    <w:rsid w:val="254B31DE"/>
    <w:rsid w:val="254BF957"/>
    <w:rsid w:val="254C84F2"/>
    <w:rsid w:val="254F1C6C"/>
    <w:rsid w:val="254F46A1"/>
    <w:rsid w:val="254FAD48"/>
    <w:rsid w:val="25503216"/>
    <w:rsid w:val="255139DE"/>
    <w:rsid w:val="25524B03"/>
    <w:rsid w:val="25529C63"/>
    <w:rsid w:val="25538319"/>
    <w:rsid w:val="25550B01"/>
    <w:rsid w:val="2558DDA8"/>
    <w:rsid w:val="25590023"/>
    <w:rsid w:val="255A86C2"/>
    <w:rsid w:val="255AF392"/>
    <w:rsid w:val="255C43B4"/>
    <w:rsid w:val="255EC165"/>
    <w:rsid w:val="255F31DB"/>
    <w:rsid w:val="255FA95E"/>
    <w:rsid w:val="256157A5"/>
    <w:rsid w:val="2561C728"/>
    <w:rsid w:val="25621EBE"/>
    <w:rsid w:val="25622167"/>
    <w:rsid w:val="25622986"/>
    <w:rsid w:val="2562EBE4"/>
    <w:rsid w:val="25656E41"/>
    <w:rsid w:val="25668D94"/>
    <w:rsid w:val="2567003A"/>
    <w:rsid w:val="256A147A"/>
    <w:rsid w:val="256DD399"/>
    <w:rsid w:val="256EAEBF"/>
    <w:rsid w:val="256F20EE"/>
    <w:rsid w:val="25708670"/>
    <w:rsid w:val="2572FEFE"/>
    <w:rsid w:val="25757C01"/>
    <w:rsid w:val="25765620"/>
    <w:rsid w:val="25771F42"/>
    <w:rsid w:val="25782A74"/>
    <w:rsid w:val="257AD647"/>
    <w:rsid w:val="257C9EE3"/>
    <w:rsid w:val="25854157"/>
    <w:rsid w:val="25898CE5"/>
    <w:rsid w:val="25899280"/>
    <w:rsid w:val="258A18E1"/>
    <w:rsid w:val="258E806B"/>
    <w:rsid w:val="258EE9CD"/>
    <w:rsid w:val="259005F1"/>
    <w:rsid w:val="2590713A"/>
    <w:rsid w:val="25913595"/>
    <w:rsid w:val="25917B5D"/>
    <w:rsid w:val="25927298"/>
    <w:rsid w:val="25984F9B"/>
    <w:rsid w:val="259C43FF"/>
    <w:rsid w:val="259CF9E2"/>
    <w:rsid w:val="259D12B1"/>
    <w:rsid w:val="25A20B49"/>
    <w:rsid w:val="25A3606E"/>
    <w:rsid w:val="25A4F11B"/>
    <w:rsid w:val="25A7BB47"/>
    <w:rsid w:val="25A884A2"/>
    <w:rsid w:val="25AA4F58"/>
    <w:rsid w:val="25AB1BA9"/>
    <w:rsid w:val="25AD47CD"/>
    <w:rsid w:val="25B0FA80"/>
    <w:rsid w:val="25B11F17"/>
    <w:rsid w:val="25B26D6E"/>
    <w:rsid w:val="25B3014B"/>
    <w:rsid w:val="25B3857A"/>
    <w:rsid w:val="25B5B453"/>
    <w:rsid w:val="25B64F9C"/>
    <w:rsid w:val="25B8A87A"/>
    <w:rsid w:val="25B8BB11"/>
    <w:rsid w:val="25BA521F"/>
    <w:rsid w:val="25BED642"/>
    <w:rsid w:val="25C3EF77"/>
    <w:rsid w:val="25C68CB7"/>
    <w:rsid w:val="25C6C1B5"/>
    <w:rsid w:val="25C89C93"/>
    <w:rsid w:val="25C90502"/>
    <w:rsid w:val="25CB68BE"/>
    <w:rsid w:val="25CBCB32"/>
    <w:rsid w:val="25CC689F"/>
    <w:rsid w:val="25CD6937"/>
    <w:rsid w:val="25CEEED8"/>
    <w:rsid w:val="25CF3A82"/>
    <w:rsid w:val="25CFA737"/>
    <w:rsid w:val="25D0D602"/>
    <w:rsid w:val="25D1582F"/>
    <w:rsid w:val="25D26DBD"/>
    <w:rsid w:val="25D4D363"/>
    <w:rsid w:val="25D8A37F"/>
    <w:rsid w:val="25DAB2E5"/>
    <w:rsid w:val="25DAE675"/>
    <w:rsid w:val="25DCE3E0"/>
    <w:rsid w:val="25DD7EEF"/>
    <w:rsid w:val="25DDD9DA"/>
    <w:rsid w:val="25DE5284"/>
    <w:rsid w:val="25DE5D66"/>
    <w:rsid w:val="25DE8A20"/>
    <w:rsid w:val="25DF2328"/>
    <w:rsid w:val="25DF903C"/>
    <w:rsid w:val="25DFC446"/>
    <w:rsid w:val="25E065C3"/>
    <w:rsid w:val="25E08EE4"/>
    <w:rsid w:val="25E26A43"/>
    <w:rsid w:val="25E28BE3"/>
    <w:rsid w:val="25E2F6E8"/>
    <w:rsid w:val="25E436F9"/>
    <w:rsid w:val="25E58A5A"/>
    <w:rsid w:val="25E627D2"/>
    <w:rsid w:val="25E6CC25"/>
    <w:rsid w:val="25E79D71"/>
    <w:rsid w:val="25E814C7"/>
    <w:rsid w:val="25E8C69F"/>
    <w:rsid w:val="25EA07DD"/>
    <w:rsid w:val="25EAE4BD"/>
    <w:rsid w:val="25EB0199"/>
    <w:rsid w:val="25ED5603"/>
    <w:rsid w:val="25F0BE70"/>
    <w:rsid w:val="25F0EDF6"/>
    <w:rsid w:val="25F35922"/>
    <w:rsid w:val="25F385F8"/>
    <w:rsid w:val="25F4FC1B"/>
    <w:rsid w:val="25F51601"/>
    <w:rsid w:val="25F5A3C5"/>
    <w:rsid w:val="25F63E92"/>
    <w:rsid w:val="25F74798"/>
    <w:rsid w:val="25F7862F"/>
    <w:rsid w:val="25F7F849"/>
    <w:rsid w:val="25F897D8"/>
    <w:rsid w:val="25FB80A3"/>
    <w:rsid w:val="25FC3B86"/>
    <w:rsid w:val="25FD910E"/>
    <w:rsid w:val="25FEF725"/>
    <w:rsid w:val="25FF57B3"/>
    <w:rsid w:val="2601A83A"/>
    <w:rsid w:val="2601AD70"/>
    <w:rsid w:val="2601F3B2"/>
    <w:rsid w:val="2603225B"/>
    <w:rsid w:val="2605DE65"/>
    <w:rsid w:val="26082366"/>
    <w:rsid w:val="260937FE"/>
    <w:rsid w:val="260B7D49"/>
    <w:rsid w:val="260BC30B"/>
    <w:rsid w:val="260D61BC"/>
    <w:rsid w:val="260DBB4D"/>
    <w:rsid w:val="260F769F"/>
    <w:rsid w:val="261226F3"/>
    <w:rsid w:val="26135016"/>
    <w:rsid w:val="261361DD"/>
    <w:rsid w:val="2614CFB8"/>
    <w:rsid w:val="26161B56"/>
    <w:rsid w:val="26164E84"/>
    <w:rsid w:val="2618D9F7"/>
    <w:rsid w:val="261A09C4"/>
    <w:rsid w:val="261C1BEF"/>
    <w:rsid w:val="261CA671"/>
    <w:rsid w:val="261CE3A0"/>
    <w:rsid w:val="261D0295"/>
    <w:rsid w:val="261F3EC6"/>
    <w:rsid w:val="261F4320"/>
    <w:rsid w:val="262054A2"/>
    <w:rsid w:val="2622F6F7"/>
    <w:rsid w:val="26255E1F"/>
    <w:rsid w:val="2626DC0C"/>
    <w:rsid w:val="26271A62"/>
    <w:rsid w:val="26273A9F"/>
    <w:rsid w:val="26292799"/>
    <w:rsid w:val="262937B5"/>
    <w:rsid w:val="2629618A"/>
    <w:rsid w:val="262A8F6F"/>
    <w:rsid w:val="262AA458"/>
    <w:rsid w:val="262AE819"/>
    <w:rsid w:val="262B7C92"/>
    <w:rsid w:val="262C5BB0"/>
    <w:rsid w:val="262D04DB"/>
    <w:rsid w:val="262D0D1A"/>
    <w:rsid w:val="262E23C6"/>
    <w:rsid w:val="262E2EFB"/>
    <w:rsid w:val="262E85BE"/>
    <w:rsid w:val="263035AA"/>
    <w:rsid w:val="26309536"/>
    <w:rsid w:val="26310CD6"/>
    <w:rsid w:val="2637470D"/>
    <w:rsid w:val="26393479"/>
    <w:rsid w:val="263A1EF5"/>
    <w:rsid w:val="263A6911"/>
    <w:rsid w:val="263AC4CF"/>
    <w:rsid w:val="263B4BF5"/>
    <w:rsid w:val="263BFE1B"/>
    <w:rsid w:val="263C141D"/>
    <w:rsid w:val="263C6789"/>
    <w:rsid w:val="2640A4C5"/>
    <w:rsid w:val="2640B284"/>
    <w:rsid w:val="2640D750"/>
    <w:rsid w:val="26420E79"/>
    <w:rsid w:val="2642AF45"/>
    <w:rsid w:val="26432878"/>
    <w:rsid w:val="264389E7"/>
    <w:rsid w:val="26461698"/>
    <w:rsid w:val="26472097"/>
    <w:rsid w:val="26497869"/>
    <w:rsid w:val="264D4BDD"/>
    <w:rsid w:val="264E214F"/>
    <w:rsid w:val="264E98ED"/>
    <w:rsid w:val="264F4B86"/>
    <w:rsid w:val="2651EFB8"/>
    <w:rsid w:val="2652776D"/>
    <w:rsid w:val="2652C02B"/>
    <w:rsid w:val="265480ED"/>
    <w:rsid w:val="26552632"/>
    <w:rsid w:val="265537A4"/>
    <w:rsid w:val="265581DA"/>
    <w:rsid w:val="265643C5"/>
    <w:rsid w:val="2657961C"/>
    <w:rsid w:val="2659E7C7"/>
    <w:rsid w:val="265C463D"/>
    <w:rsid w:val="265CA8A3"/>
    <w:rsid w:val="265D1BB8"/>
    <w:rsid w:val="265FFC34"/>
    <w:rsid w:val="2661E4DB"/>
    <w:rsid w:val="26649DEB"/>
    <w:rsid w:val="2664CCE2"/>
    <w:rsid w:val="2664D9C6"/>
    <w:rsid w:val="26659987"/>
    <w:rsid w:val="2666C12E"/>
    <w:rsid w:val="26671D59"/>
    <w:rsid w:val="26679080"/>
    <w:rsid w:val="26691600"/>
    <w:rsid w:val="266AA402"/>
    <w:rsid w:val="266BDA36"/>
    <w:rsid w:val="266D01EB"/>
    <w:rsid w:val="266F2616"/>
    <w:rsid w:val="26706D37"/>
    <w:rsid w:val="267166D7"/>
    <w:rsid w:val="26724265"/>
    <w:rsid w:val="267478DA"/>
    <w:rsid w:val="2676FDBC"/>
    <w:rsid w:val="2678F60A"/>
    <w:rsid w:val="267A8576"/>
    <w:rsid w:val="267AE757"/>
    <w:rsid w:val="267C76D3"/>
    <w:rsid w:val="267CE4C4"/>
    <w:rsid w:val="267D1F9D"/>
    <w:rsid w:val="267D8F83"/>
    <w:rsid w:val="267E0117"/>
    <w:rsid w:val="267F8499"/>
    <w:rsid w:val="268026B6"/>
    <w:rsid w:val="26805D3B"/>
    <w:rsid w:val="268080C6"/>
    <w:rsid w:val="26827826"/>
    <w:rsid w:val="26852930"/>
    <w:rsid w:val="26862AA8"/>
    <w:rsid w:val="2686A5CE"/>
    <w:rsid w:val="26890765"/>
    <w:rsid w:val="268A3708"/>
    <w:rsid w:val="268B0178"/>
    <w:rsid w:val="268B6FA9"/>
    <w:rsid w:val="268D38B9"/>
    <w:rsid w:val="268D492D"/>
    <w:rsid w:val="268F9CB3"/>
    <w:rsid w:val="268FC8B3"/>
    <w:rsid w:val="268FE61F"/>
    <w:rsid w:val="269064C8"/>
    <w:rsid w:val="2691D0FB"/>
    <w:rsid w:val="2691EE29"/>
    <w:rsid w:val="26927E3C"/>
    <w:rsid w:val="26930392"/>
    <w:rsid w:val="26937789"/>
    <w:rsid w:val="2693BFEF"/>
    <w:rsid w:val="269454BD"/>
    <w:rsid w:val="2694E224"/>
    <w:rsid w:val="2695C353"/>
    <w:rsid w:val="269712E5"/>
    <w:rsid w:val="269794FC"/>
    <w:rsid w:val="2699C38D"/>
    <w:rsid w:val="269AE585"/>
    <w:rsid w:val="269C1914"/>
    <w:rsid w:val="269D94AB"/>
    <w:rsid w:val="269E0E18"/>
    <w:rsid w:val="269E4827"/>
    <w:rsid w:val="26A074BB"/>
    <w:rsid w:val="26A0BB83"/>
    <w:rsid w:val="26A12B08"/>
    <w:rsid w:val="26A13A19"/>
    <w:rsid w:val="26A22942"/>
    <w:rsid w:val="26A2CDB0"/>
    <w:rsid w:val="26A2FF45"/>
    <w:rsid w:val="26A3AC4C"/>
    <w:rsid w:val="26A5D3EF"/>
    <w:rsid w:val="26A6119F"/>
    <w:rsid w:val="26A61C92"/>
    <w:rsid w:val="26A7FD4F"/>
    <w:rsid w:val="26A9A1E0"/>
    <w:rsid w:val="26AF278C"/>
    <w:rsid w:val="26AF75DF"/>
    <w:rsid w:val="26B038AE"/>
    <w:rsid w:val="26B1287D"/>
    <w:rsid w:val="26B1BF99"/>
    <w:rsid w:val="26B207CD"/>
    <w:rsid w:val="26B28A3B"/>
    <w:rsid w:val="26B6CBED"/>
    <w:rsid w:val="26BA52D2"/>
    <w:rsid w:val="26BB9E3F"/>
    <w:rsid w:val="26BBD8B1"/>
    <w:rsid w:val="26C26476"/>
    <w:rsid w:val="26C341AC"/>
    <w:rsid w:val="26C34EF1"/>
    <w:rsid w:val="26C36161"/>
    <w:rsid w:val="26C41A23"/>
    <w:rsid w:val="26C61A64"/>
    <w:rsid w:val="26C69CC6"/>
    <w:rsid w:val="26C6A3CD"/>
    <w:rsid w:val="26C6B57C"/>
    <w:rsid w:val="26C6C87E"/>
    <w:rsid w:val="26C7EA7A"/>
    <w:rsid w:val="26C95847"/>
    <w:rsid w:val="26CA6ACB"/>
    <w:rsid w:val="26CCAA89"/>
    <w:rsid w:val="26CD2864"/>
    <w:rsid w:val="26CE2767"/>
    <w:rsid w:val="26CFC9F6"/>
    <w:rsid w:val="26D00F40"/>
    <w:rsid w:val="26D04F7C"/>
    <w:rsid w:val="26D3D182"/>
    <w:rsid w:val="26D8837E"/>
    <w:rsid w:val="26DA07FB"/>
    <w:rsid w:val="26DB6AC3"/>
    <w:rsid w:val="26DC05E2"/>
    <w:rsid w:val="26DC25AB"/>
    <w:rsid w:val="26E06ADE"/>
    <w:rsid w:val="26E0C362"/>
    <w:rsid w:val="26E12C91"/>
    <w:rsid w:val="26E30226"/>
    <w:rsid w:val="26E47CD0"/>
    <w:rsid w:val="26E57116"/>
    <w:rsid w:val="26EA5BCE"/>
    <w:rsid w:val="26ECF6C5"/>
    <w:rsid w:val="26EF1EF5"/>
    <w:rsid w:val="26F37760"/>
    <w:rsid w:val="26F38FB6"/>
    <w:rsid w:val="26F451B3"/>
    <w:rsid w:val="26F7C397"/>
    <w:rsid w:val="26F8548D"/>
    <w:rsid w:val="26F9695C"/>
    <w:rsid w:val="26F996F3"/>
    <w:rsid w:val="26F9C797"/>
    <w:rsid w:val="26FAF893"/>
    <w:rsid w:val="26FD8E19"/>
    <w:rsid w:val="26FDDDC5"/>
    <w:rsid w:val="26FE021B"/>
    <w:rsid w:val="26FE2C3B"/>
    <w:rsid w:val="26FE8226"/>
    <w:rsid w:val="26FF16F8"/>
    <w:rsid w:val="2700BA1E"/>
    <w:rsid w:val="27011DD5"/>
    <w:rsid w:val="27021F91"/>
    <w:rsid w:val="2702F99A"/>
    <w:rsid w:val="2703A48F"/>
    <w:rsid w:val="2704D537"/>
    <w:rsid w:val="27053A02"/>
    <w:rsid w:val="2705F753"/>
    <w:rsid w:val="27060159"/>
    <w:rsid w:val="27071CBC"/>
    <w:rsid w:val="270B8ADF"/>
    <w:rsid w:val="270C89FB"/>
    <w:rsid w:val="270DCA51"/>
    <w:rsid w:val="270DD32D"/>
    <w:rsid w:val="270EBABC"/>
    <w:rsid w:val="270EE227"/>
    <w:rsid w:val="270EF015"/>
    <w:rsid w:val="2710AE14"/>
    <w:rsid w:val="27116A9E"/>
    <w:rsid w:val="2712CD9B"/>
    <w:rsid w:val="2716109B"/>
    <w:rsid w:val="271E5ACA"/>
    <w:rsid w:val="272161C9"/>
    <w:rsid w:val="2721A4BF"/>
    <w:rsid w:val="2721DA98"/>
    <w:rsid w:val="2722D16C"/>
    <w:rsid w:val="2724E15C"/>
    <w:rsid w:val="27254EF8"/>
    <w:rsid w:val="2727107F"/>
    <w:rsid w:val="272731AE"/>
    <w:rsid w:val="272851BB"/>
    <w:rsid w:val="2729540E"/>
    <w:rsid w:val="272A216A"/>
    <w:rsid w:val="272A6EF3"/>
    <w:rsid w:val="272AD754"/>
    <w:rsid w:val="272EA979"/>
    <w:rsid w:val="2731D8DD"/>
    <w:rsid w:val="27348A96"/>
    <w:rsid w:val="273822DB"/>
    <w:rsid w:val="273933AD"/>
    <w:rsid w:val="2739530D"/>
    <w:rsid w:val="273A050F"/>
    <w:rsid w:val="273B8824"/>
    <w:rsid w:val="273C35E7"/>
    <w:rsid w:val="273C3C0C"/>
    <w:rsid w:val="273CA08F"/>
    <w:rsid w:val="273D1258"/>
    <w:rsid w:val="273E5BE7"/>
    <w:rsid w:val="273FAA4F"/>
    <w:rsid w:val="27400B8E"/>
    <w:rsid w:val="27410C64"/>
    <w:rsid w:val="27416DE7"/>
    <w:rsid w:val="27420875"/>
    <w:rsid w:val="274276DD"/>
    <w:rsid w:val="27456380"/>
    <w:rsid w:val="2745EAA7"/>
    <w:rsid w:val="27463D51"/>
    <w:rsid w:val="27479F28"/>
    <w:rsid w:val="2749E3B7"/>
    <w:rsid w:val="274A6026"/>
    <w:rsid w:val="274E1D8F"/>
    <w:rsid w:val="2750B5D8"/>
    <w:rsid w:val="2750F278"/>
    <w:rsid w:val="275155B7"/>
    <w:rsid w:val="2752403A"/>
    <w:rsid w:val="2752CD65"/>
    <w:rsid w:val="27543A2E"/>
    <w:rsid w:val="275475A3"/>
    <w:rsid w:val="27555B80"/>
    <w:rsid w:val="27558D2D"/>
    <w:rsid w:val="275601DD"/>
    <w:rsid w:val="27566FAC"/>
    <w:rsid w:val="275C26CD"/>
    <w:rsid w:val="275C5AB7"/>
    <w:rsid w:val="275EB6A1"/>
    <w:rsid w:val="27615549"/>
    <w:rsid w:val="27620D55"/>
    <w:rsid w:val="276277E2"/>
    <w:rsid w:val="27630BEF"/>
    <w:rsid w:val="2765D3B1"/>
    <w:rsid w:val="27675770"/>
    <w:rsid w:val="27675DA2"/>
    <w:rsid w:val="276AA300"/>
    <w:rsid w:val="276C13DC"/>
    <w:rsid w:val="276C1E27"/>
    <w:rsid w:val="276C71F5"/>
    <w:rsid w:val="276D1C32"/>
    <w:rsid w:val="276FE657"/>
    <w:rsid w:val="277193FF"/>
    <w:rsid w:val="27719DC0"/>
    <w:rsid w:val="277275EF"/>
    <w:rsid w:val="2773A5B0"/>
    <w:rsid w:val="27750644"/>
    <w:rsid w:val="2776E6CC"/>
    <w:rsid w:val="2777D85F"/>
    <w:rsid w:val="2777DEF7"/>
    <w:rsid w:val="277A0CC2"/>
    <w:rsid w:val="277BB50D"/>
    <w:rsid w:val="277BB92E"/>
    <w:rsid w:val="277C147A"/>
    <w:rsid w:val="277E6C24"/>
    <w:rsid w:val="277EFB10"/>
    <w:rsid w:val="277F45CA"/>
    <w:rsid w:val="277F4D99"/>
    <w:rsid w:val="278137D5"/>
    <w:rsid w:val="2781866F"/>
    <w:rsid w:val="27821952"/>
    <w:rsid w:val="2782BD96"/>
    <w:rsid w:val="2783E378"/>
    <w:rsid w:val="2786E271"/>
    <w:rsid w:val="27872B4C"/>
    <w:rsid w:val="27874422"/>
    <w:rsid w:val="278920C2"/>
    <w:rsid w:val="278F39B8"/>
    <w:rsid w:val="278F8963"/>
    <w:rsid w:val="2790EF99"/>
    <w:rsid w:val="2792176C"/>
    <w:rsid w:val="279238CD"/>
    <w:rsid w:val="27929F6F"/>
    <w:rsid w:val="2792FF00"/>
    <w:rsid w:val="27935D48"/>
    <w:rsid w:val="2793C8AA"/>
    <w:rsid w:val="2793DCCF"/>
    <w:rsid w:val="2793EFD8"/>
    <w:rsid w:val="279414BA"/>
    <w:rsid w:val="27954AD2"/>
    <w:rsid w:val="2795C824"/>
    <w:rsid w:val="2799133E"/>
    <w:rsid w:val="279CEE48"/>
    <w:rsid w:val="279D917A"/>
    <w:rsid w:val="279E959D"/>
    <w:rsid w:val="279F24F5"/>
    <w:rsid w:val="27A2E190"/>
    <w:rsid w:val="27A32A9E"/>
    <w:rsid w:val="27A3322D"/>
    <w:rsid w:val="27A48842"/>
    <w:rsid w:val="27A5FF76"/>
    <w:rsid w:val="27A7D0D5"/>
    <w:rsid w:val="27A8BA6D"/>
    <w:rsid w:val="27A90B83"/>
    <w:rsid w:val="27A9296F"/>
    <w:rsid w:val="27A99BAE"/>
    <w:rsid w:val="27AB3526"/>
    <w:rsid w:val="27AC3792"/>
    <w:rsid w:val="27AD6025"/>
    <w:rsid w:val="27AE7D1A"/>
    <w:rsid w:val="27AF35BF"/>
    <w:rsid w:val="27B03E75"/>
    <w:rsid w:val="27B0862F"/>
    <w:rsid w:val="27B0F4A0"/>
    <w:rsid w:val="27B22BB8"/>
    <w:rsid w:val="27B3DAB6"/>
    <w:rsid w:val="27B4187A"/>
    <w:rsid w:val="27B54C87"/>
    <w:rsid w:val="27B54F0B"/>
    <w:rsid w:val="27B8C339"/>
    <w:rsid w:val="27B8F53E"/>
    <w:rsid w:val="27B93CDD"/>
    <w:rsid w:val="27BB06F8"/>
    <w:rsid w:val="27BBF1FE"/>
    <w:rsid w:val="27BBFB90"/>
    <w:rsid w:val="27BCAB1E"/>
    <w:rsid w:val="27C0E480"/>
    <w:rsid w:val="27C1C221"/>
    <w:rsid w:val="27C31E01"/>
    <w:rsid w:val="27C3C0BD"/>
    <w:rsid w:val="27C59B28"/>
    <w:rsid w:val="27C645F8"/>
    <w:rsid w:val="27C70E93"/>
    <w:rsid w:val="27C7BFA7"/>
    <w:rsid w:val="27C8F757"/>
    <w:rsid w:val="27C9FD44"/>
    <w:rsid w:val="27CA0FFC"/>
    <w:rsid w:val="27CC5CE0"/>
    <w:rsid w:val="27CD28D5"/>
    <w:rsid w:val="27CD9E54"/>
    <w:rsid w:val="27CD9FFD"/>
    <w:rsid w:val="27CE86EF"/>
    <w:rsid w:val="27CE88CD"/>
    <w:rsid w:val="27CE8F23"/>
    <w:rsid w:val="27CEA700"/>
    <w:rsid w:val="27CEAB1A"/>
    <w:rsid w:val="27CEE019"/>
    <w:rsid w:val="27D22817"/>
    <w:rsid w:val="27D28242"/>
    <w:rsid w:val="27D29AAF"/>
    <w:rsid w:val="27D4878F"/>
    <w:rsid w:val="27D4A209"/>
    <w:rsid w:val="27D4D395"/>
    <w:rsid w:val="27D597DF"/>
    <w:rsid w:val="27D5ADE6"/>
    <w:rsid w:val="27D5FFFA"/>
    <w:rsid w:val="27D6DD67"/>
    <w:rsid w:val="27D713AE"/>
    <w:rsid w:val="27D787A9"/>
    <w:rsid w:val="27D7D012"/>
    <w:rsid w:val="27DA8F5C"/>
    <w:rsid w:val="27DB90EE"/>
    <w:rsid w:val="27DD7BB4"/>
    <w:rsid w:val="27DDEDAC"/>
    <w:rsid w:val="27DE271F"/>
    <w:rsid w:val="27DF0410"/>
    <w:rsid w:val="27E0D635"/>
    <w:rsid w:val="27E25788"/>
    <w:rsid w:val="27E28F7B"/>
    <w:rsid w:val="27E3B770"/>
    <w:rsid w:val="27E448B7"/>
    <w:rsid w:val="27E4622C"/>
    <w:rsid w:val="27E56004"/>
    <w:rsid w:val="27E5DF87"/>
    <w:rsid w:val="27E63DA2"/>
    <w:rsid w:val="27ED4D5D"/>
    <w:rsid w:val="27ED9485"/>
    <w:rsid w:val="27EF0B59"/>
    <w:rsid w:val="27EF52FE"/>
    <w:rsid w:val="27EFC439"/>
    <w:rsid w:val="27EFEE93"/>
    <w:rsid w:val="27EFFF0C"/>
    <w:rsid w:val="27F0D74C"/>
    <w:rsid w:val="27F19D11"/>
    <w:rsid w:val="27F336F5"/>
    <w:rsid w:val="27F3792E"/>
    <w:rsid w:val="27F3B6A7"/>
    <w:rsid w:val="27F439AE"/>
    <w:rsid w:val="27F4F0BA"/>
    <w:rsid w:val="27F52387"/>
    <w:rsid w:val="27F5660F"/>
    <w:rsid w:val="27F7E76C"/>
    <w:rsid w:val="27F86D98"/>
    <w:rsid w:val="27F91D58"/>
    <w:rsid w:val="27F97CAB"/>
    <w:rsid w:val="27FA45C4"/>
    <w:rsid w:val="27FB6F7C"/>
    <w:rsid w:val="27FC3ED1"/>
    <w:rsid w:val="27FCAC2C"/>
    <w:rsid w:val="280060A7"/>
    <w:rsid w:val="2800C5DE"/>
    <w:rsid w:val="2803E7D4"/>
    <w:rsid w:val="280699F6"/>
    <w:rsid w:val="2806BB6E"/>
    <w:rsid w:val="280770D9"/>
    <w:rsid w:val="28080E82"/>
    <w:rsid w:val="280983D4"/>
    <w:rsid w:val="2809BD3B"/>
    <w:rsid w:val="280A2BFA"/>
    <w:rsid w:val="280D9EB7"/>
    <w:rsid w:val="28105429"/>
    <w:rsid w:val="28107A27"/>
    <w:rsid w:val="28109B88"/>
    <w:rsid w:val="2811BEA5"/>
    <w:rsid w:val="2815AB09"/>
    <w:rsid w:val="2815BE40"/>
    <w:rsid w:val="2816F921"/>
    <w:rsid w:val="2818BB2B"/>
    <w:rsid w:val="281D459A"/>
    <w:rsid w:val="281D6D02"/>
    <w:rsid w:val="2821C394"/>
    <w:rsid w:val="28234D64"/>
    <w:rsid w:val="2823C3B0"/>
    <w:rsid w:val="282403A7"/>
    <w:rsid w:val="282462CD"/>
    <w:rsid w:val="28246961"/>
    <w:rsid w:val="2827A478"/>
    <w:rsid w:val="28287C3F"/>
    <w:rsid w:val="28289FD1"/>
    <w:rsid w:val="28297751"/>
    <w:rsid w:val="2829BBE4"/>
    <w:rsid w:val="282A5846"/>
    <w:rsid w:val="282A783C"/>
    <w:rsid w:val="282BBF77"/>
    <w:rsid w:val="282D4FF9"/>
    <w:rsid w:val="282D5A2A"/>
    <w:rsid w:val="282DCF9A"/>
    <w:rsid w:val="282EE800"/>
    <w:rsid w:val="28319D91"/>
    <w:rsid w:val="28367947"/>
    <w:rsid w:val="283692DB"/>
    <w:rsid w:val="28375E3B"/>
    <w:rsid w:val="28378BE0"/>
    <w:rsid w:val="283791DE"/>
    <w:rsid w:val="28383AC0"/>
    <w:rsid w:val="28386198"/>
    <w:rsid w:val="2839F254"/>
    <w:rsid w:val="283B51BD"/>
    <w:rsid w:val="283BE062"/>
    <w:rsid w:val="283CD293"/>
    <w:rsid w:val="283DBF39"/>
    <w:rsid w:val="283E2982"/>
    <w:rsid w:val="283F4437"/>
    <w:rsid w:val="283FA3CF"/>
    <w:rsid w:val="28407D24"/>
    <w:rsid w:val="2842E8E7"/>
    <w:rsid w:val="2843D50C"/>
    <w:rsid w:val="28456F42"/>
    <w:rsid w:val="28465BED"/>
    <w:rsid w:val="2846D36D"/>
    <w:rsid w:val="284724FF"/>
    <w:rsid w:val="2847B67C"/>
    <w:rsid w:val="28497211"/>
    <w:rsid w:val="284B3881"/>
    <w:rsid w:val="284CA356"/>
    <w:rsid w:val="284D3099"/>
    <w:rsid w:val="284DFF85"/>
    <w:rsid w:val="284F84EA"/>
    <w:rsid w:val="28517244"/>
    <w:rsid w:val="2851ADEF"/>
    <w:rsid w:val="28540535"/>
    <w:rsid w:val="28542278"/>
    <w:rsid w:val="2855C0C5"/>
    <w:rsid w:val="2856FFF7"/>
    <w:rsid w:val="28579962"/>
    <w:rsid w:val="285817E7"/>
    <w:rsid w:val="285A3780"/>
    <w:rsid w:val="285A6A59"/>
    <w:rsid w:val="285B55CF"/>
    <w:rsid w:val="285BB10E"/>
    <w:rsid w:val="285C896D"/>
    <w:rsid w:val="285F16AE"/>
    <w:rsid w:val="285F36DD"/>
    <w:rsid w:val="285F4D85"/>
    <w:rsid w:val="285F6FA9"/>
    <w:rsid w:val="285FE7E2"/>
    <w:rsid w:val="28616DC2"/>
    <w:rsid w:val="28630244"/>
    <w:rsid w:val="28654043"/>
    <w:rsid w:val="28663F10"/>
    <w:rsid w:val="28663FA0"/>
    <w:rsid w:val="286C41ED"/>
    <w:rsid w:val="286D3E79"/>
    <w:rsid w:val="286D73ED"/>
    <w:rsid w:val="286D8DD9"/>
    <w:rsid w:val="286D9258"/>
    <w:rsid w:val="286E375F"/>
    <w:rsid w:val="286ED21E"/>
    <w:rsid w:val="286F9D67"/>
    <w:rsid w:val="286FA834"/>
    <w:rsid w:val="2872A03C"/>
    <w:rsid w:val="2873A0F5"/>
    <w:rsid w:val="28748431"/>
    <w:rsid w:val="28786368"/>
    <w:rsid w:val="2878974E"/>
    <w:rsid w:val="28795EE8"/>
    <w:rsid w:val="287A1D50"/>
    <w:rsid w:val="287A26A3"/>
    <w:rsid w:val="287B1A59"/>
    <w:rsid w:val="287B1F54"/>
    <w:rsid w:val="287BDE97"/>
    <w:rsid w:val="287EA56C"/>
    <w:rsid w:val="28802B13"/>
    <w:rsid w:val="28809E84"/>
    <w:rsid w:val="288235CA"/>
    <w:rsid w:val="28855074"/>
    <w:rsid w:val="28873558"/>
    <w:rsid w:val="2887D6AA"/>
    <w:rsid w:val="2887F695"/>
    <w:rsid w:val="28881E7F"/>
    <w:rsid w:val="2889CAFD"/>
    <w:rsid w:val="2889E43B"/>
    <w:rsid w:val="288B5BF0"/>
    <w:rsid w:val="288B99A9"/>
    <w:rsid w:val="288D0140"/>
    <w:rsid w:val="288FD391"/>
    <w:rsid w:val="288FD7EA"/>
    <w:rsid w:val="28902DF4"/>
    <w:rsid w:val="28935880"/>
    <w:rsid w:val="2893DD9A"/>
    <w:rsid w:val="2893E5A4"/>
    <w:rsid w:val="28951C3C"/>
    <w:rsid w:val="28962979"/>
    <w:rsid w:val="28971B29"/>
    <w:rsid w:val="289A023A"/>
    <w:rsid w:val="289BDFFC"/>
    <w:rsid w:val="289BFEDF"/>
    <w:rsid w:val="289EEE84"/>
    <w:rsid w:val="289EFCA9"/>
    <w:rsid w:val="289F4753"/>
    <w:rsid w:val="28A08243"/>
    <w:rsid w:val="28A32AA4"/>
    <w:rsid w:val="28A3D575"/>
    <w:rsid w:val="28A4E969"/>
    <w:rsid w:val="28A7286F"/>
    <w:rsid w:val="28A79AFA"/>
    <w:rsid w:val="28A81105"/>
    <w:rsid w:val="28AA6BB3"/>
    <w:rsid w:val="28ACC784"/>
    <w:rsid w:val="28AD8046"/>
    <w:rsid w:val="28AE5F42"/>
    <w:rsid w:val="28B1FB41"/>
    <w:rsid w:val="28B250EF"/>
    <w:rsid w:val="28B280DF"/>
    <w:rsid w:val="28B2A75C"/>
    <w:rsid w:val="28B2A902"/>
    <w:rsid w:val="28B47747"/>
    <w:rsid w:val="28B6062C"/>
    <w:rsid w:val="28B91DDE"/>
    <w:rsid w:val="28B9667B"/>
    <w:rsid w:val="28BC4E91"/>
    <w:rsid w:val="28C0D13A"/>
    <w:rsid w:val="28C13BC1"/>
    <w:rsid w:val="28C21BDA"/>
    <w:rsid w:val="28C36E04"/>
    <w:rsid w:val="28C48556"/>
    <w:rsid w:val="28C696E7"/>
    <w:rsid w:val="28C9CED6"/>
    <w:rsid w:val="28CB8D44"/>
    <w:rsid w:val="28CC5161"/>
    <w:rsid w:val="28CDC39D"/>
    <w:rsid w:val="28CEAA77"/>
    <w:rsid w:val="28CEEC2D"/>
    <w:rsid w:val="28CF8C64"/>
    <w:rsid w:val="28CFEB03"/>
    <w:rsid w:val="28D049BF"/>
    <w:rsid w:val="28D05A91"/>
    <w:rsid w:val="28D0A7B1"/>
    <w:rsid w:val="28D15EB3"/>
    <w:rsid w:val="28D482A3"/>
    <w:rsid w:val="28D683D1"/>
    <w:rsid w:val="28D6AB21"/>
    <w:rsid w:val="28D72FFE"/>
    <w:rsid w:val="28D73CA2"/>
    <w:rsid w:val="28D7D08A"/>
    <w:rsid w:val="28DB4B33"/>
    <w:rsid w:val="28DB8C62"/>
    <w:rsid w:val="28DDBA8B"/>
    <w:rsid w:val="28DDF2C4"/>
    <w:rsid w:val="28DE6C92"/>
    <w:rsid w:val="28DE6E44"/>
    <w:rsid w:val="28DE8452"/>
    <w:rsid w:val="28DF4150"/>
    <w:rsid w:val="28DFE5BD"/>
    <w:rsid w:val="28E036C4"/>
    <w:rsid w:val="28E16399"/>
    <w:rsid w:val="28E3EBD7"/>
    <w:rsid w:val="28E40411"/>
    <w:rsid w:val="28E472B1"/>
    <w:rsid w:val="28E555A2"/>
    <w:rsid w:val="28E65037"/>
    <w:rsid w:val="28E6C08A"/>
    <w:rsid w:val="28E6FBC5"/>
    <w:rsid w:val="28E7E205"/>
    <w:rsid w:val="28E929CC"/>
    <w:rsid w:val="28E93B90"/>
    <w:rsid w:val="28E982F5"/>
    <w:rsid w:val="28ED0A63"/>
    <w:rsid w:val="28F04FB7"/>
    <w:rsid w:val="28F0649A"/>
    <w:rsid w:val="28F0873A"/>
    <w:rsid w:val="28F091ED"/>
    <w:rsid w:val="28F12E56"/>
    <w:rsid w:val="28F14DCA"/>
    <w:rsid w:val="28F38E3C"/>
    <w:rsid w:val="28F54775"/>
    <w:rsid w:val="28F9AFCA"/>
    <w:rsid w:val="28FADB9C"/>
    <w:rsid w:val="28FB8B54"/>
    <w:rsid w:val="28FBAA71"/>
    <w:rsid w:val="28FCE8DB"/>
    <w:rsid w:val="28FE19E7"/>
    <w:rsid w:val="28FE3627"/>
    <w:rsid w:val="2901AC7E"/>
    <w:rsid w:val="2902357D"/>
    <w:rsid w:val="2902ACF4"/>
    <w:rsid w:val="290412B3"/>
    <w:rsid w:val="29063643"/>
    <w:rsid w:val="2906F48D"/>
    <w:rsid w:val="290914B6"/>
    <w:rsid w:val="290A2A1B"/>
    <w:rsid w:val="290A95A2"/>
    <w:rsid w:val="290B78FA"/>
    <w:rsid w:val="290C2820"/>
    <w:rsid w:val="2913F025"/>
    <w:rsid w:val="2914B57D"/>
    <w:rsid w:val="2914DB18"/>
    <w:rsid w:val="291655A9"/>
    <w:rsid w:val="2916B348"/>
    <w:rsid w:val="2919B174"/>
    <w:rsid w:val="291BD5D5"/>
    <w:rsid w:val="291CA961"/>
    <w:rsid w:val="291E712E"/>
    <w:rsid w:val="291EBE8E"/>
    <w:rsid w:val="292058E1"/>
    <w:rsid w:val="2920FDC9"/>
    <w:rsid w:val="2921FA55"/>
    <w:rsid w:val="292244A3"/>
    <w:rsid w:val="2922E530"/>
    <w:rsid w:val="29233F02"/>
    <w:rsid w:val="29234B6E"/>
    <w:rsid w:val="2923E21D"/>
    <w:rsid w:val="29241B9A"/>
    <w:rsid w:val="2925EC2D"/>
    <w:rsid w:val="29262EB8"/>
    <w:rsid w:val="292771C0"/>
    <w:rsid w:val="29289168"/>
    <w:rsid w:val="292AE804"/>
    <w:rsid w:val="292C9221"/>
    <w:rsid w:val="292D6C32"/>
    <w:rsid w:val="292D8BC5"/>
    <w:rsid w:val="292DA273"/>
    <w:rsid w:val="292F519F"/>
    <w:rsid w:val="29302950"/>
    <w:rsid w:val="2930380D"/>
    <w:rsid w:val="2931FC11"/>
    <w:rsid w:val="2933CD44"/>
    <w:rsid w:val="2933D1BD"/>
    <w:rsid w:val="2933ECE7"/>
    <w:rsid w:val="29343DF6"/>
    <w:rsid w:val="2934F58C"/>
    <w:rsid w:val="2936AC7D"/>
    <w:rsid w:val="2938EDDF"/>
    <w:rsid w:val="2938FFAD"/>
    <w:rsid w:val="293AC794"/>
    <w:rsid w:val="293BC716"/>
    <w:rsid w:val="293DE8EA"/>
    <w:rsid w:val="293F5EC9"/>
    <w:rsid w:val="29412CF7"/>
    <w:rsid w:val="2942349C"/>
    <w:rsid w:val="2946125C"/>
    <w:rsid w:val="2948FBA4"/>
    <w:rsid w:val="2949B82D"/>
    <w:rsid w:val="294A10FF"/>
    <w:rsid w:val="294D2E51"/>
    <w:rsid w:val="29503FF0"/>
    <w:rsid w:val="2951F72A"/>
    <w:rsid w:val="2952128B"/>
    <w:rsid w:val="29530218"/>
    <w:rsid w:val="2953B639"/>
    <w:rsid w:val="29566408"/>
    <w:rsid w:val="29567E9C"/>
    <w:rsid w:val="29576DD1"/>
    <w:rsid w:val="295B372D"/>
    <w:rsid w:val="295B6CCE"/>
    <w:rsid w:val="295B8786"/>
    <w:rsid w:val="295CA5FE"/>
    <w:rsid w:val="295F0477"/>
    <w:rsid w:val="296104CA"/>
    <w:rsid w:val="296202FB"/>
    <w:rsid w:val="2962DBB0"/>
    <w:rsid w:val="2962DF1C"/>
    <w:rsid w:val="296530AA"/>
    <w:rsid w:val="296702CB"/>
    <w:rsid w:val="29698A66"/>
    <w:rsid w:val="2969ED0C"/>
    <w:rsid w:val="296AF781"/>
    <w:rsid w:val="296C9890"/>
    <w:rsid w:val="296D2068"/>
    <w:rsid w:val="2970C47A"/>
    <w:rsid w:val="29725A39"/>
    <w:rsid w:val="29737C2E"/>
    <w:rsid w:val="2974C8BF"/>
    <w:rsid w:val="29759644"/>
    <w:rsid w:val="2976325C"/>
    <w:rsid w:val="297714EE"/>
    <w:rsid w:val="2977AB6E"/>
    <w:rsid w:val="29790562"/>
    <w:rsid w:val="2979875E"/>
    <w:rsid w:val="2979B106"/>
    <w:rsid w:val="297AB8D8"/>
    <w:rsid w:val="297CA52E"/>
    <w:rsid w:val="297D9AE8"/>
    <w:rsid w:val="29825C7E"/>
    <w:rsid w:val="298281AA"/>
    <w:rsid w:val="2983BC84"/>
    <w:rsid w:val="2983FC27"/>
    <w:rsid w:val="29843514"/>
    <w:rsid w:val="2986E7E5"/>
    <w:rsid w:val="298734E4"/>
    <w:rsid w:val="298887D9"/>
    <w:rsid w:val="29897299"/>
    <w:rsid w:val="298A933A"/>
    <w:rsid w:val="298BCF6D"/>
    <w:rsid w:val="298D99B1"/>
    <w:rsid w:val="298D9FF2"/>
    <w:rsid w:val="29925AF4"/>
    <w:rsid w:val="29934DAF"/>
    <w:rsid w:val="299555FB"/>
    <w:rsid w:val="29980C74"/>
    <w:rsid w:val="29995418"/>
    <w:rsid w:val="299A4D8D"/>
    <w:rsid w:val="299BC921"/>
    <w:rsid w:val="299C9901"/>
    <w:rsid w:val="299C9BDA"/>
    <w:rsid w:val="299D61E7"/>
    <w:rsid w:val="299D800B"/>
    <w:rsid w:val="299D932B"/>
    <w:rsid w:val="29A01EDE"/>
    <w:rsid w:val="29A5D6D5"/>
    <w:rsid w:val="29A6F034"/>
    <w:rsid w:val="29A703C1"/>
    <w:rsid w:val="29AACBCB"/>
    <w:rsid w:val="29AB0E89"/>
    <w:rsid w:val="29AB6A46"/>
    <w:rsid w:val="29ABADDD"/>
    <w:rsid w:val="29ACA74C"/>
    <w:rsid w:val="29ACB8A2"/>
    <w:rsid w:val="29AE25A6"/>
    <w:rsid w:val="29AE3FD9"/>
    <w:rsid w:val="29AE430D"/>
    <w:rsid w:val="29AEAD28"/>
    <w:rsid w:val="29B4B98C"/>
    <w:rsid w:val="29B5A5DC"/>
    <w:rsid w:val="29B6F359"/>
    <w:rsid w:val="29B9196F"/>
    <w:rsid w:val="29B9F644"/>
    <w:rsid w:val="29BB98E9"/>
    <w:rsid w:val="29BC0D86"/>
    <w:rsid w:val="29BCB686"/>
    <w:rsid w:val="29BD310A"/>
    <w:rsid w:val="29BE4E40"/>
    <w:rsid w:val="29BE5DEE"/>
    <w:rsid w:val="29BEF2BE"/>
    <w:rsid w:val="29C1D29E"/>
    <w:rsid w:val="29C1F073"/>
    <w:rsid w:val="29C4636B"/>
    <w:rsid w:val="29C4A6A5"/>
    <w:rsid w:val="29C613A3"/>
    <w:rsid w:val="29C86007"/>
    <w:rsid w:val="29CA9983"/>
    <w:rsid w:val="29CAA454"/>
    <w:rsid w:val="29CB2E32"/>
    <w:rsid w:val="29CD1738"/>
    <w:rsid w:val="29CD9315"/>
    <w:rsid w:val="29CDB97B"/>
    <w:rsid w:val="29CE9C8E"/>
    <w:rsid w:val="29CF159D"/>
    <w:rsid w:val="29D1607E"/>
    <w:rsid w:val="29D1ED3B"/>
    <w:rsid w:val="29D1FCBB"/>
    <w:rsid w:val="29D2CC89"/>
    <w:rsid w:val="29D51BB5"/>
    <w:rsid w:val="29D71350"/>
    <w:rsid w:val="29D7AB35"/>
    <w:rsid w:val="29DBC9EF"/>
    <w:rsid w:val="29DC6A0C"/>
    <w:rsid w:val="29DC7851"/>
    <w:rsid w:val="29E074E0"/>
    <w:rsid w:val="29E12D92"/>
    <w:rsid w:val="29E37EAD"/>
    <w:rsid w:val="29E3C293"/>
    <w:rsid w:val="29E5D340"/>
    <w:rsid w:val="29E61AAB"/>
    <w:rsid w:val="29E62174"/>
    <w:rsid w:val="29E86B22"/>
    <w:rsid w:val="29EA31D9"/>
    <w:rsid w:val="29EA410C"/>
    <w:rsid w:val="29EAA647"/>
    <w:rsid w:val="29ECB49B"/>
    <w:rsid w:val="29EFC5C1"/>
    <w:rsid w:val="29F261EF"/>
    <w:rsid w:val="29F2CE9E"/>
    <w:rsid w:val="29F3C50B"/>
    <w:rsid w:val="29F41E78"/>
    <w:rsid w:val="29F490E2"/>
    <w:rsid w:val="29F4CB0E"/>
    <w:rsid w:val="29F54640"/>
    <w:rsid w:val="29F759E7"/>
    <w:rsid w:val="29F761EB"/>
    <w:rsid w:val="29FAC341"/>
    <w:rsid w:val="29FC0D51"/>
    <w:rsid w:val="29FCB002"/>
    <w:rsid w:val="29FD8351"/>
    <w:rsid w:val="29FE0943"/>
    <w:rsid w:val="29FF712C"/>
    <w:rsid w:val="2A03629E"/>
    <w:rsid w:val="2A06C20D"/>
    <w:rsid w:val="2A07316F"/>
    <w:rsid w:val="2A09E9A4"/>
    <w:rsid w:val="2A0AE795"/>
    <w:rsid w:val="2A0B4448"/>
    <w:rsid w:val="2A0C075E"/>
    <w:rsid w:val="2A0CD558"/>
    <w:rsid w:val="2A0D8229"/>
    <w:rsid w:val="2A0EAA20"/>
    <w:rsid w:val="2A0F2060"/>
    <w:rsid w:val="2A0FE818"/>
    <w:rsid w:val="2A0FE9A1"/>
    <w:rsid w:val="2A100BE7"/>
    <w:rsid w:val="2A12113D"/>
    <w:rsid w:val="2A1222F7"/>
    <w:rsid w:val="2A12C013"/>
    <w:rsid w:val="2A136CDB"/>
    <w:rsid w:val="2A1455A4"/>
    <w:rsid w:val="2A154D42"/>
    <w:rsid w:val="2A156BA8"/>
    <w:rsid w:val="2A15E80A"/>
    <w:rsid w:val="2A16250A"/>
    <w:rsid w:val="2A16BCD2"/>
    <w:rsid w:val="2A17CF4B"/>
    <w:rsid w:val="2A1824A1"/>
    <w:rsid w:val="2A1A5EC6"/>
    <w:rsid w:val="2A1B54AB"/>
    <w:rsid w:val="2A1BCDAB"/>
    <w:rsid w:val="2A1EB51F"/>
    <w:rsid w:val="2A1F160E"/>
    <w:rsid w:val="2A2011B9"/>
    <w:rsid w:val="2A2043FD"/>
    <w:rsid w:val="2A21857E"/>
    <w:rsid w:val="2A25BF7A"/>
    <w:rsid w:val="2A26FE7D"/>
    <w:rsid w:val="2A29B567"/>
    <w:rsid w:val="2A2AF77D"/>
    <w:rsid w:val="2A2B90BF"/>
    <w:rsid w:val="2A2BD78F"/>
    <w:rsid w:val="2A2E7386"/>
    <w:rsid w:val="2A30EC29"/>
    <w:rsid w:val="2A31410F"/>
    <w:rsid w:val="2A33B780"/>
    <w:rsid w:val="2A33D9F7"/>
    <w:rsid w:val="2A36BC24"/>
    <w:rsid w:val="2A36D844"/>
    <w:rsid w:val="2A3702A8"/>
    <w:rsid w:val="2A380CDE"/>
    <w:rsid w:val="2A382CAE"/>
    <w:rsid w:val="2A39053C"/>
    <w:rsid w:val="2A3977CF"/>
    <w:rsid w:val="2A39894C"/>
    <w:rsid w:val="2A3CF314"/>
    <w:rsid w:val="2A40211C"/>
    <w:rsid w:val="2A43D7FE"/>
    <w:rsid w:val="2A44A2AF"/>
    <w:rsid w:val="2A45F622"/>
    <w:rsid w:val="2A46CAB3"/>
    <w:rsid w:val="2A47DE3A"/>
    <w:rsid w:val="2A47FEF2"/>
    <w:rsid w:val="2A484197"/>
    <w:rsid w:val="2A4A7825"/>
    <w:rsid w:val="2A4C3A79"/>
    <w:rsid w:val="2A4C4FC9"/>
    <w:rsid w:val="2A4D1A20"/>
    <w:rsid w:val="2A50CDF4"/>
    <w:rsid w:val="2A5178DC"/>
    <w:rsid w:val="2A52169B"/>
    <w:rsid w:val="2A555207"/>
    <w:rsid w:val="2A561173"/>
    <w:rsid w:val="2A56D117"/>
    <w:rsid w:val="2A56E2E6"/>
    <w:rsid w:val="2A576CE5"/>
    <w:rsid w:val="2A57AFA8"/>
    <w:rsid w:val="2A5940CE"/>
    <w:rsid w:val="2A5BE2AD"/>
    <w:rsid w:val="2A6299EB"/>
    <w:rsid w:val="2A639650"/>
    <w:rsid w:val="2A66D45B"/>
    <w:rsid w:val="2A68000C"/>
    <w:rsid w:val="2A6814B8"/>
    <w:rsid w:val="2A684E5F"/>
    <w:rsid w:val="2A688796"/>
    <w:rsid w:val="2A6958DE"/>
    <w:rsid w:val="2A6B0871"/>
    <w:rsid w:val="2A6DBEEF"/>
    <w:rsid w:val="2A71925B"/>
    <w:rsid w:val="2A7234B8"/>
    <w:rsid w:val="2A728B5D"/>
    <w:rsid w:val="2A731C23"/>
    <w:rsid w:val="2A73F9B0"/>
    <w:rsid w:val="2A74026D"/>
    <w:rsid w:val="2A759DAA"/>
    <w:rsid w:val="2A7637FB"/>
    <w:rsid w:val="2A778A97"/>
    <w:rsid w:val="2A782E3F"/>
    <w:rsid w:val="2A78C76C"/>
    <w:rsid w:val="2A793B51"/>
    <w:rsid w:val="2A7A4AFF"/>
    <w:rsid w:val="2A7B4DC4"/>
    <w:rsid w:val="2A7C6E9A"/>
    <w:rsid w:val="2A7E6A3D"/>
    <w:rsid w:val="2A814230"/>
    <w:rsid w:val="2A82628C"/>
    <w:rsid w:val="2A82813B"/>
    <w:rsid w:val="2A877732"/>
    <w:rsid w:val="2A8A083F"/>
    <w:rsid w:val="2A8AA6CF"/>
    <w:rsid w:val="2A8AE040"/>
    <w:rsid w:val="2A8E5C1E"/>
    <w:rsid w:val="2A8E6F38"/>
    <w:rsid w:val="2A907BC3"/>
    <w:rsid w:val="2A911AB3"/>
    <w:rsid w:val="2A928A5D"/>
    <w:rsid w:val="2A92940D"/>
    <w:rsid w:val="2A92CF8A"/>
    <w:rsid w:val="2A92E2F0"/>
    <w:rsid w:val="2A9366FF"/>
    <w:rsid w:val="2A962D71"/>
    <w:rsid w:val="2A972885"/>
    <w:rsid w:val="2A97672B"/>
    <w:rsid w:val="2A98AF3F"/>
    <w:rsid w:val="2A9ACA06"/>
    <w:rsid w:val="2A9D06B7"/>
    <w:rsid w:val="2A9D4C37"/>
    <w:rsid w:val="2A9E1AFA"/>
    <w:rsid w:val="2A9E26DC"/>
    <w:rsid w:val="2A9E4753"/>
    <w:rsid w:val="2A9EE428"/>
    <w:rsid w:val="2A9F7078"/>
    <w:rsid w:val="2A9FB958"/>
    <w:rsid w:val="2AA0342A"/>
    <w:rsid w:val="2AA0395F"/>
    <w:rsid w:val="2AA1A92A"/>
    <w:rsid w:val="2AA2029A"/>
    <w:rsid w:val="2AA21F19"/>
    <w:rsid w:val="2AA2817B"/>
    <w:rsid w:val="2AA2DB71"/>
    <w:rsid w:val="2AA942AF"/>
    <w:rsid w:val="2AA94D06"/>
    <w:rsid w:val="2AA9BBE4"/>
    <w:rsid w:val="2AADC845"/>
    <w:rsid w:val="2AB045C3"/>
    <w:rsid w:val="2AB08A70"/>
    <w:rsid w:val="2AB24E7A"/>
    <w:rsid w:val="2AB6CDB1"/>
    <w:rsid w:val="2ABAC448"/>
    <w:rsid w:val="2ABAE1AA"/>
    <w:rsid w:val="2ABB1898"/>
    <w:rsid w:val="2ABCF7F7"/>
    <w:rsid w:val="2AC01D68"/>
    <w:rsid w:val="2AC31D7D"/>
    <w:rsid w:val="2AC36E20"/>
    <w:rsid w:val="2AC52233"/>
    <w:rsid w:val="2AC5D242"/>
    <w:rsid w:val="2AC8AF80"/>
    <w:rsid w:val="2AC913FB"/>
    <w:rsid w:val="2ACB1393"/>
    <w:rsid w:val="2ACBB3E7"/>
    <w:rsid w:val="2ACC986E"/>
    <w:rsid w:val="2ACC9F63"/>
    <w:rsid w:val="2ACD1371"/>
    <w:rsid w:val="2ACECEE2"/>
    <w:rsid w:val="2ACF5854"/>
    <w:rsid w:val="2ACFC1D2"/>
    <w:rsid w:val="2AD202C9"/>
    <w:rsid w:val="2AD39F6C"/>
    <w:rsid w:val="2AD3B553"/>
    <w:rsid w:val="2AD4F4F2"/>
    <w:rsid w:val="2AD5459B"/>
    <w:rsid w:val="2AD59FB8"/>
    <w:rsid w:val="2AD7E1E7"/>
    <w:rsid w:val="2ADB2395"/>
    <w:rsid w:val="2ADBDB38"/>
    <w:rsid w:val="2ADCAAE2"/>
    <w:rsid w:val="2ADCE0F7"/>
    <w:rsid w:val="2ADD60B7"/>
    <w:rsid w:val="2ADE74E8"/>
    <w:rsid w:val="2ADEF0CB"/>
    <w:rsid w:val="2AE0F3F8"/>
    <w:rsid w:val="2AE22B2E"/>
    <w:rsid w:val="2AE2F89F"/>
    <w:rsid w:val="2AE4598B"/>
    <w:rsid w:val="2AE49F61"/>
    <w:rsid w:val="2AE4FDFA"/>
    <w:rsid w:val="2AE589C0"/>
    <w:rsid w:val="2AE68227"/>
    <w:rsid w:val="2AE69677"/>
    <w:rsid w:val="2AE7D3A0"/>
    <w:rsid w:val="2AE9E8AC"/>
    <w:rsid w:val="2AEB0482"/>
    <w:rsid w:val="2AEBF32D"/>
    <w:rsid w:val="2AED33C5"/>
    <w:rsid w:val="2AEEF5D5"/>
    <w:rsid w:val="2AF1215E"/>
    <w:rsid w:val="2AF15B37"/>
    <w:rsid w:val="2AF2297E"/>
    <w:rsid w:val="2AF39022"/>
    <w:rsid w:val="2AF3C5AB"/>
    <w:rsid w:val="2AF4EC29"/>
    <w:rsid w:val="2AF6E53B"/>
    <w:rsid w:val="2AF868E2"/>
    <w:rsid w:val="2AFA0AD1"/>
    <w:rsid w:val="2AFCA544"/>
    <w:rsid w:val="2B00CBC1"/>
    <w:rsid w:val="2B03A0D1"/>
    <w:rsid w:val="2B03D869"/>
    <w:rsid w:val="2B044D2C"/>
    <w:rsid w:val="2B0784CA"/>
    <w:rsid w:val="2B09FD6C"/>
    <w:rsid w:val="2B0B9C80"/>
    <w:rsid w:val="2B0D1979"/>
    <w:rsid w:val="2B0D8FB0"/>
    <w:rsid w:val="2B108398"/>
    <w:rsid w:val="2B10D348"/>
    <w:rsid w:val="2B10EB6A"/>
    <w:rsid w:val="2B139376"/>
    <w:rsid w:val="2B15E3CF"/>
    <w:rsid w:val="2B16B022"/>
    <w:rsid w:val="2B17A2D0"/>
    <w:rsid w:val="2B17AF46"/>
    <w:rsid w:val="2B18448E"/>
    <w:rsid w:val="2B1ACF23"/>
    <w:rsid w:val="2B1C6148"/>
    <w:rsid w:val="2B1C9640"/>
    <w:rsid w:val="2B1CB6ED"/>
    <w:rsid w:val="2B1E0EC7"/>
    <w:rsid w:val="2B1E5025"/>
    <w:rsid w:val="2B1EAE5F"/>
    <w:rsid w:val="2B1EE472"/>
    <w:rsid w:val="2B1F5364"/>
    <w:rsid w:val="2B20531E"/>
    <w:rsid w:val="2B213196"/>
    <w:rsid w:val="2B23D72D"/>
    <w:rsid w:val="2B23DA97"/>
    <w:rsid w:val="2B246CB2"/>
    <w:rsid w:val="2B2CC2D3"/>
    <w:rsid w:val="2B2D322C"/>
    <w:rsid w:val="2B2D8252"/>
    <w:rsid w:val="2B2F88F9"/>
    <w:rsid w:val="2B304576"/>
    <w:rsid w:val="2B304F0E"/>
    <w:rsid w:val="2B31AFA3"/>
    <w:rsid w:val="2B31CBDA"/>
    <w:rsid w:val="2B31F90A"/>
    <w:rsid w:val="2B33F780"/>
    <w:rsid w:val="2B34A091"/>
    <w:rsid w:val="2B390CF7"/>
    <w:rsid w:val="2B3967F7"/>
    <w:rsid w:val="2B3E0F89"/>
    <w:rsid w:val="2B3EC0CB"/>
    <w:rsid w:val="2B3EDD7D"/>
    <w:rsid w:val="2B3FB266"/>
    <w:rsid w:val="2B4195DC"/>
    <w:rsid w:val="2B4384FE"/>
    <w:rsid w:val="2B43A901"/>
    <w:rsid w:val="2B43DDA5"/>
    <w:rsid w:val="2B45215B"/>
    <w:rsid w:val="2B4585F9"/>
    <w:rsid w:val="2B45B76E"/>
    <w:rsid w:val="2B473C5D"/>
    <w:rsid w:val="2B54257A"/>
    <w:rsid w:val="2B56395B"/>
    <w:rsid w:val="2B572F58"/>
    <w:rsid w:val="2B5A07BD"/>
    <w:rsid w:val="2B5A62F0"/>
    <w:rsid w:val="2B5BB4F6"/>
    <w:rsid w:val="2B5CEA06"/>
    <w:rsid w:val="2B5D296C"/>
    <w:rsid w:val="2B5E746B"/>
    <w:rsid w:val="2B5F86E4"/>
    <w:rsid w:val="2B631FE4"/>
    <w:rsid w:val="2B65DB4A"/>
    <w:rsid w:val="2B663672"/>
    <w:rsid w:val="2B68E4BA"/>
    <w:rsid w:val="2B6C6902"/>
    <w:rsid w:val="2B6D0090"/>
    <w:rsid w:val="2B6D10A0"/>
    <w:rsid w:val="2B6E231E"/>
    <w:rsid w:val="2B717D55"/>
    <w:rsid w:val="2B71ADA4"/>
    <w:rsid w:val="2B71C962"/>
    <w:rsid w:val="2B756F70"/>
    <w:rsid w:val="2B763DEC"/>
    <w:rsid w:val="2B765D91"/>
    <w:rsid w:val="2B767C3C"/>
    <w:rsid w:val="2B77A4E0"/>
    <w:rsid w:val="2B77A792"/>
    <w:rsid w:val="2B797ED6"/>
    <w:rsid w:val="2B7C4D1E"/>
    <w:rsid w:val="2B7DAE5A"/>
    <w:rsid w:val="2B7F050B"/>
    <w:rsid w:val="2B7F67F9"/>
    <w:rsid w:val="2B815AB6"/>
    <w:rsid w:val="2B820609"/>
    <w:rsid w:val="2B823FA2"/>
    <w:rsid w:val="2B841B45"/>
    <w:rsid w:val="2B84D5B0"/>
    <w:rsid w:val="2B8A3AC8"/>
    <w:rsid w:val="2B8AFB86"/>
    <w:rsid w:val="2B8BEE6C"/>
    <w:rsid w:val="2B8F8C10"/>
    <w:rsid w:val="2B9124AE"/>
    <w:rsid w:val="2B9252F7"/>
    <w:rsid w:val="2B93EF50"/>
    <w:rsid w:val="2B941FC6"/>
    <w:rsid w:val="2B94BA1D"/>
    <w:rsid w:val="2B96F039"/>
    <w:rsid w:val="2B9A6C61"/>
    <w:rsid w:val="2B9B5A2A"/>
    <w:rsid w:val="2B9DB9F9"/>
    <w:rsid w:val="2B9E6DC5"/>
    <w:rsid w:val="2B9F565D"/>
    <w:rsid w:val="2BA10423"/>
    <w:rsid w:val="2BA12A2A"/>
    <w:rsid w:val="2BA13F44"/>
    <w:rsid w:val="2BA26C30"/>
    <w:rsid w:val="2BA3884B"/>
    <w:rsid w:val="2BA451DF"/>
    <w:rsid w:val="2BA70AAB"/>
    <w:rsid w:val="2BA78634"/>
    <w:rsid w:val="2BA878A0"/>
    <w:rsid w:val="2BA89E1B"/>
    <w:rsid w:val="2BA9DBD0"/>
    <w:rsid w:val="2BAA60E2"/>
    <w:rsid w:val="2BABF979"/>
    <w:rsid w:val="2BAC837E"/>
    <w:rsid w:val="2BAE5457"/>
    <w:rsid w:val="2BB32E3D"/>
    <w:rsid w:val="2BB34937"/>
    <w:rsid w:val="2BB41AB2"/>
    <w:rsid w:val="2BB4A67E"/>
    <w:rsid w:val="2BB5127A"/>
    <w:rsid w:val="2BB89106"/>
    <w:rsid w:val="2BB97D54"/>
    <w:rsid w:val="2BB9DC9C"/>
    <w:rsid w:val="2BBB30D0"/>
    <w:rsid w:val="2BBD26D2"/>
    <w:rsid w:val="2BBD8E3A"/>
    <w:rsid w:val="2BBE7B2E"/>
    <w:rsid w:val="2BBEEA6D"/>
    <w:rsid w:val="2BC4CC60"/>
    <w:rsid w:val="2BC64CEA"/>
    <w:rsid w:val="2BC6C845"/>
    <w:rsid w:val="2BC71CB7"/>
    <w:rsid w:val="2BC795D4"/>
    <w:rsid w:val="2BC969D1"/>
    <w:rsid w:val="2BC976E4"/>
    <w:rsid w:val="2BCB32BE"/>
    <w:rsid w:val="2BCBC99E"/>
    <w:rsid w:val="2BCE6F97"/>
    <w:rsid w:val="2BCEFAC2"/>
    <w:rsid w:val="2BCF80BC"/>
    <w:rsid w:val="2BD09BAD"/>
    <w:rsid w:val="2BD1226D"/>
    <w:rsid w:val="2BD1E966"/>
    <w:rsid w:val="2BD2BE41"/>
    <w:rsid w:val="2BD38BEE"/>
    <w:rsid w:val="2BD573BA"/>
    <w:rsid w:val="2BD62FAF"/>
    <w:rsid w:val="2BD6700C"/>
    <w:rsid w:val="2BD6835A"/>
    <w:rsid w:val="2BD76546"/>
    <w:rsid w:val="2BDBFBD9"/>
    <w:rsid w:val="2BDC0352"/>
    <w:rsid w:val="2BDC07B2"/>
    <w:rsid w:val="2BDC2AC6"/>
    <w:rsid w:val="2BDC5D8F"/>
    <w:rsid w:val="2BDD5DD3"/>
    <w:rsid w:val="2BE06CE9"/>
    <w:rsid w:val="2BE13D3C"/>
    <w:rsid w:val="2BE48E6D"/>
    <w:rsid w:val="2BE510C8"/>
    <w:rsid w:val="2BE5F38E"/>
    <w:rsid w:val="2BE6EE1A"/>
    <w:rsid w:val="2BE8B064"/>
    <w:rsid w:val="2BE908E0"/>
    <w:rsid w:val="2BE9E8D0"/>
    <w:rsid w:val="2BEA102C"/>
    <w:rsid w:val="2BEAA9D7"/>
    <w:rsid w:val="2BECCD1C"/>
    <w:rsid w:val="2BED56F0"/>
    <w:rsid w:val="2BEE493F"/>
    <w:rsid w:val="2BEEB07E"/>
    <w:rsid w:val="2BEEE473"/>
    <w:rsid w:val="2BF20AEA"/>
    <w:rsid w:val="2BF394FF"/>
    <w:rsid w:val="2BF450C7"/>
    <w:rsid w:val="2BF5BA39"/>
    <w:rsid w:val="2BF6A32C"/>
    <w:rsid w:val="2BF6AE8F"/>
    <w:rsid w:val="2BF6F2B8"/>
    <w:rsid w:val="2BF74742"/>
    <w:rsid w:val="2BF85932"/>
    <w:rsid w:val="2BF91982"/>
    <w:rsid w:val="2BF960FF"/>
    <w:rsid w:val="2BF96462"/>
    <w:rsid w:val="2BFB1124"/>
    <w:rsid w:val="2BFC483E"/>
    <w:rsid w:val="2BFDE928"/>
    <w:rsid w:val="2BFF8B80"/>
    <w:rsid w:val="2C000C5F"/>
    <w:rsid w:val="2C005607"/>
    <w:rsid w:val="2C008EE9"/>
    <w:rsid w:val="2C00B0FB"/>
    <w:rsid w:val="2C00B881"/>
    <w:rsid w:val="2C015EC8"/>
    <w:rsid w:val="2C018255"/>
    <w:rsid w:val="2C0248D1"/>
    <w:rsid w:val="2C070D19"/>
    <w:rsid w:val="2C080978"/>
    <w:rsid w:val="2C0B1892"/>
    <w:rsid w:val="2C0C192A"/>
    <w:rsid w:val="2C0D9C03"/>
    <w:rsid w:val="2C0FD84A"/>
    <w:rsid w:val="2C101B15"/>
    <w:rsid w:val="2C10D7EE"/>
    <w:rsid w:val="2C12D7B8"/>
    <w:rsid w:val="2C15A420"/>
    <w:rsid w:val="2C15CF01"/>
    <w:rsid w:val="2C162709"/>
    <w:rsid w:val="2C16592C"/>
    <w:rsid w:val="2C16CBCC"/>
    <w:rsid w:val="2C172332"/>
    <w:rsid w:val="2C178ECD"/>
    <w:rsid w:val="2C1811D0"/>
    <w:rsid w:val="2C190EF6"/>
    <w:rsid w:val="2C192D2E"/>
    <w:rsid w:val="2C19568F"/>
    <w:rsid w:val="2C1A64B5"/>
    <w:rsid w:val="2C1DF2D1"/>
    <w:rsid w:val="2C1E3CEB"/>
    <w:rsid w:val="2C1EC645"/>
    <w:rsid w:val="2C1F4FEC"/>
    <w:rsid w:val="2C1F8762"/>
    <w:rsid w:val="2C1F99EF"/>
    <w:rsid w:val="2C1FEFE1"/>
    <w:rsid w:val="2C240EE0"/>
    <w:rsid w:val="2C287929"/>
    <w:rsid w:val="2C28BBBB"/>
    <w:rsid w:val="2C297300"/>
    <w:rsid w:val="2C2ABD4D"/>
    <w:rsid w:val="2C2C7039"/>
    <w:rsid w:val="2C2CEB91"/>
    <w:rsid w:val="2C2D46C5"/>
    <w:rsid w:val="2C2D9C0A"/>
    <w:rsid w:val="2C2EDF35"/>
    <w:rsid w:val="2C30D254"/>
    <w:rsid w:val="2C315C93"/>
    <w:rsid w:val="2C316D41"/>
    <w:rsid w:val="2C31763F"/>
    <w:rsid w:val="2C34C66A"/>
    <w:rsid w:val="2C377E5E"/>
    <w:rsid w:val="2C37A79F"/>
    <w:rsid w:val="2C38562F"/>
    <w:rsid w:val="2C393314"/>
    <w:rsid w:val="2C3CC72B"/>
    <w:rsid w:val="2C3D4BB7"/>
    <w:rsid w:val="2C3F44B9"/>
    <w:rsid w:val="2C3FB299"/>
    <w:rsid w:val="2C41C584"/>
    <w:rsid w:val="2C41E34E"/>
    <w:rsid w:val="2C42A2F8"/>
    <w:rsid w:val="2C445372"/>
    <w:rsid w:val="2C44A911"/>
    <w:rsid w:val="2C44D2F0"/>
    <w:rsid w:val="2C462A6E"/>
    <w:rsid w:val="2C478A5E"/>
    <w:rsid w:val="2C487FA5"/>
    <w:rsid w:val="2C48B76E"/>
    <w:rsid w:val="2C48EB30"/>
    <w:rsid w:val="2C4949A1"/>
    <w:rsid w:val="2C4A9D87"/>
    <w:rsid w:val="2C4B822F"/>
    <w:rsid w:val="2C4B93E4"/>
    <w:rsid w:val="2C4D956A"/>
    <w:rsid w:val="2C4DF44C"/>
    <w:rsid w:val="2C4E1E10"/>
    <w:rsid w:val="2C4FA7A8"/>
    <w:rsid w:val="2C533CE4"/>
    <w:rsid w:val="2C54C3CE"/>
    <w:rsid w:val="2C55FC20"/>
    <w:rsid w:val="2C5698CB"/>
    <w:rsid w:val="2C57D144"/>
    <w:rsid w:val="2C57E9B7"/>
    <w:rsid w:val="2C57EC72"/>
    <w:rsid w:val="2C5B7333"/>
    <w:rsid w:val="2C5F4ACB"/>
    <w:rsid w:val="2C60B47A"/>
    <w:rsid w:val="2C61B50A"/>
    <w:rsid w:val="2C6317A5"/>
    <w:rsid w:val="2C632AC2"/>
    <w:rsid w:val="2C6466D3"/>
    <w:rsid w:val="2C64B8DB"/>
    <w:rsid w:val="2C650990"/>
    <w:rsid w:val="2C65EA94"/>
    <w:rsid w:val="2C66ED35"/>
    <w:rsid w:val="2C67B073"/>
    <w:rsid w:val="2C68E9A3"/>
    <w:rsid w:val="2C697BA6"/>
    <w:rsid w:val="2C69AC4F"/>
    <w:rsid w:val="2C6BF468"/>
    <w:rsid w:val="2C6C6227"/>
    <w:rsid w:val="2C6CEE3C"/>
    <w:rsid w:val="2C6FB141"/>
    <w:rsid w:val="2C704691"/>
    <w:rsid w:val="2C713929"/>
    <w:rsid w:val="2C720FF3"/>
    <w:rsid w:val="2C755CF6"/>
    <w:rsid w:val="2C75A829"/>
    <w:rsid w:val="2C76F63F"/>
    <w:rsid w:val="2C79B846"/>
    <w:rsid w:val="2C79DB0B"/>
    <w:rsid w:val="2C7EA3F3"/>
    <w:rsid w:val="2C7EA6E7"/>
    <w:rsid w:val="2C7F991F"/>
    <w:rsid w:val="2C81D8F1"/>
    <w:rsid w:val="2C82D8D4"/>
    <w:rsid w:val="2C83B8A5"/>
    <w:rsid w:val="2C83C17F"/>
    <w:rsid w:val="2C844555"/>
    <w:rsid w:val="2C849445"/>
    <w:rsid w:val="2C84ACAB"/>
    <w:rsid w:val="2C87F611"/>
    <w:rsid w:val="2C881A11"/>
    <w:rsid w:val="2C8A2EE2"/>
    <w:rsid w:val="2C8F960C"/>
    <w:rsid w:val="2C8FF950"/>
    <w:rsid w:val="2C904475"/>
    <w:rsid w:val="2C92D0B6"/>
    <w:rsid w:val="2C92D954"/>
    <w:rsid w:val="2C943D1A"/>
    <w:rsid w:val="2C95197B"/>
    <w:rsid w:val="2C953A46"/>
    <w:rsid w:val="2C985603"/>
    <w:rsid w:val="2C9905D4"/>
    <w:rsid w:val="2C998545"/>
    <w:rsid w:val="2C9B1412"/>
    <w:rsid w:val="2C9CF4B9"/>
    <w:rsid w:val="2C9D4524"/>
    <w:rsid w:val="2C9F0D4B"/>
    <w:rsid w:val="2C9FF6ED"/>
    <w:rsid w:val="2CA08934"/>
    <w:rsid w:val="2CA09696"/>
    <w:rsid w:val="2CA12BD4"/>
    <w:rsid w:val="2CA1545F"/>
    <w:rsid w:val="2CA2E3FB"/>
    <w:rsid w:val="2CA5C9F3"/>
    <w:rsid w:val="2CAA2EF5"/>
    <w:rsid w:val="2CAAA7D6"/>
    <w:rsid w:val="2CAAD42C"/>
    <w:rsid w:val="2CAB25FC"/>
    <w:rsid w:val="2CAB59E9"/>
    <w:rsid w:val="2CAB931A"/>
    <w:rsid w:val="2CAD11CD"/>
    <w:rsid w:val="2CAD2866"/>
    <w:rsid w:val="2CADEEFC"/>
    <w:rsid w:val="2CAE19A9"/>
    <w:rsid w:val="2CAF6C15"/>
    <w:rsid w:val="2CB22D51"/>
    <w:rsid w:val="2CB261FB"/>
    <w:rsid w:val="2CB3E0C1"/>
    <w:rsid w:val="2CB63166"/>
    <w:rsid w:val="2CB6C1AF"/>
    <w:rsid w:val="2CB7030B"/>
    <w:rsid w:val="2CB74F0B"/>
    <w:rsid w:val="2CB8305A"/>
    <w:rsid w:val="2CBA5FB6"/>
    <w:rsid w:val="2CBAEB0A"/>
    <w:rsid w:val="2CBD74CC"/>
    <w:rsid w:val="2CC1C187"/>
    <w:rsid w:val="2CC46484"/>
    <w:rsid w:val="2CC4BA5D"/>
    <w:rsid w:val="2CC74327"/>
    <w:rsid w:val="2CC772B9"/>
    <w:rsid w:val="2CC7FE5E"/>
    <w:rsid w:val="2CC81C7D"/>
    <w:rsid w:val="2CC8AAA6"/>
    <w:rsid w:val="2CCA621F"/>
    <w:rsid w:val="2CCBD4D3"/>
    <w:rsid w:val="2CCC5121"/>
    <w:rsid w:val="2CCC7CBC"/>
    <w:rsid w:val="2CCDA556"/>
    <w:rsid w:val="2CD3EC7A"/>
    <w:rsid w:val="2CD57AA5"/>
    <w:rsid w:val="2CD5F4F4"/>
    <w:rsid w:val="2CD6AB54"/>
    <w:rsid w:val="2CD73A2F"/>
    <w:rsid w:val="2CD777A3"/>
    <w:rsid w:val="2CD781B6"/>
    <w:rsid w:val="2CD8264F"/>
    <w:rsid w:val="2CDAE81A"/>
    <w:rsid w:val="2CDB5945"/>
    <w:rsid w:val="2CDCB4F6"/>
    <w:rsid w:val="2CDCBFB1"/>
    <w:rsid w:val="2CDCF859"/>
    <w:rsid w:val="2CDD341A"/>
    <w:rsid w:val="2CDDB73D"/>
    <w:rsid w:val="2CE0BAEE"/>
    <w:rsid w:val="2CE1E168"/>
    <w:rsid w:val="2CE2046E"/>
    <w:rsid w:val="2CE20E28"/>
    <w:rsid w:val="2CE4418D"/>
    <w:rsid w:val="2CE68CAC"/>
    <w:rsid w:val="2CE711E9"/>
    <w:rsid w:val="2CE78576"/>
    <w:rsid w:val="2CE7E34E"/>
    <w:rsid w:val="2CE7E830"/>
    <w:rsid w:val="2CE89825"/>
    <w:rsid w:val="2CEA0FE8"/>
    <w:rsid w:val="2CEC4D32"/>
    <w:rsid w:val="2CEC56DC"/>
    <w:rsid w:val="2CEE50DB"/>
    <w:rsid w:val="2CEE568B"/>
    <w:rsid w:val="2CEFF2BB"/>
    <w:rsid w:val="2CF01675"/>
    <w:rsid w:val="2CF0DFAC"/>
    <w:rsid w:val="2CF30EF7"/>
    <w:rsid w:val="2CF31527"/>
    <w:rsid w:val="2CF328ED"/>
    <w:rsid w:val="2CF450B1"/>
    <w:rsid w:val="2CF4C349"/>
    <w:rsid w:val="2CF5206F"/>
    <w:rsid w:val="2CF5952D"/>
    <w:rsid w:val="2CF859DF"/>
    <w:rsid w:val="2CF8BCA1"/>
    <w:rsid w:val="2CF941F1"/>
    <w:rsid w:val="2CFB49B9"/>
    <w:rsid w:val="2CFBD276"/>
    <w:rsid w:val="2CFBEFF1"/>
    <w:rsid w:val="2CFC44B1"/>
    <w:rsid w:val="2D008A80"/>
    <w:rsid w:val="2D00FBB1"/>
    <w:rsid w:val="2D057F94"/>
    <w:rsid w:val="2D073334"/>
    <w:rsid w:val="2D0A0F62"/>
    <w:rsid w:val="2D0A384D"/>
    <w:rsid w:val="2D0A433F"/>
    <w:rsid w:val="2D0B01D3"/>
    <w:rsid w:val="2D0BB6C2"/>
    <w:rsid w:val="2D0BD4FE"/>
    <w:rsid w:val="2D0C1EFA"/>
    <w:rsid w:val="2D0DE0D7"/>
    <w:rsid w:val="2D0E8B42"/>
    <w:rsid w:val="2D0F87B9"/>
    <w:rsid w:val="2D0FB5C2"/>
    <w:rsid w:val="2D10B826"/>
    <w:rsid w:val="2D10D1E0"/>
    <w:rsid w:val="2D10F295"/>
    <w:rsid w:val="2D111DB6"/>
    <w:rsid w:val="2D11DF40"/>
    <w:rsid w:val="2D129F6A"/>
    <w:rsid w:val="2D13D000"/>
    <w:rsid w:val="2D13DD63"/>
    <w:rsid w:val="2D1406A0"/>
    <w:rsid w:val="2D145EF6"/>
    <w:rsid w:val="2D169E49"/>
    <w:rsid w:val="2D195CB3"/>
    <w:rsid w:val="2D1C77B9"/>
    <w:rsid w:val="2D1CE045"/>
    <w:rsid w:val="2D1E0516"/>
    <w:rsid w:val="2D1E0BF4"/>
    <w:rsid w:val="2D1FCB09"/>
    <w:rsid w:val="2D240F97"/>
    <w:rsid w:val="2D25A468"/>
    <w:rsid w:val="2D27C304"/>
    <w:rsid w:val="2D281541"/>
    <w:rsid w:val="2D290205"/>
    <w:rsid w:val="2D290D48"/>
    <w:rsid w:val="2D2936B4"/>
    <w:rsid w:val="2D2996FE"/>
    <w:rsid w:val="2D29C0F9"/>
    <w:rsid w:val="2D2B16F1"/>
    <w:rsid w:val="2D2BB835"/>
    <w:rsid w:val="2D2BC455"/>
    <w:rsid w:val="2D2CAFFB"/>
    <w:rsid w:val="2D2E45C6"/>
    <w:rsid w:val="2D2EC645"/>
    <w:rsid w:val="2D2EEA5F"/>
    <w:rsid w:val="2D2F6D16"/>
    <w:rsid w:val="2D30B5EA"/>
    <w:rsid w:val="2D32BC4B"/>
    <w:rsid w:val="2D348B72"/>
    <w:rsid w:val="2D34FD15"/>
    <w:rsid w:val="2D35B6D5"/>
    <w:rsid w:val="2D367333"/>
    <w:rsid w:val="2D36AB4F"/>
    <w:rsid w:val="2D39031D"/>
    <w:rsid w:val="2D3922C0"/>
    <w:rsid w:val="2D394B7F"/>
    <w:rsid w:val="2D395F8D"/>
    <w:rsid w:val="2D3985FC"/>
    <w:rsid w:val="2D3AFD79"/>
    <w:rsid w:val="2D3B5A6E"/>
    <w:rsid w:val="2D3C1846"/>
    <w:rsid w:val="2D3C4BA2"/>
    <w:rsid w:val="2D437736"/>
    <w:rsid w:val="2D4391B7"/>
    <w:rsid w:val="2D43CF08"/>
    <w:rsid w:val="2D477336"/>
    <w:rsid w:val="2D4780BF"/>
    <w:rsid w:val="2D4B49C3"/>
    <w:rsid w:val="2D4BE518"/>
    <w:rsid w:val="2D4CBB02"/>
    <w:rsid w:val="2D4D7A9D"/>
    <w:rsid w:val="2D4DD1C2"/>
    <w:rsid w:val="2D50B79E"/>
    <w:rsid w:val="2D50D5C0"/>
    <w:rsid w:val="2D522D57"/>
    <w:rsid w:val="2D5497B3"/>
    <w:rsid w:val="2D56A12F"/>
    <w:rsid w:val="2D56EA63"/>
    <w:rsid w:val="2D578543"/>
    <w:rsid w:val="2D586B43"/>
    <w:rsid w:val="2D58DFDB"/>
    <w:rsid w:val="2D5A7C82"/>
    <w:rsid w:val="2D5AA22B"/>
    <w:rsid w:val="2D5ABBE3"/>
    <w:rsid w:val="2D5C64D0"/>
    <w:rsid w:val="2D5C96EE"/>
    <w:rsid w:val="2D5FD484"/>
    <w:rsid w:val="2D5FDEFD"/>
    <w:rsid w:val="2D6159C3"/>
    <w:rsid w:val="2D6190EF"/>
    <w:rsid w:val="2D6239AC"/>
    <w:rsid w:val="2D68872C"/>
    <w:rsid w:val="2D696185"/>
    <w:rsid w:val="2D698F74"/>
    <w:rsid w:val="2D69BDD8"/>
    <w:rsid w:val="2D6A805C"/>
    <w:rsid w:val="2D6CD261"/>
    <w:rsid w:val="2D6EA8DD"/>
    <w:rsid w:val="2D6F5F79"/>
    <w:rsid w:val="2D6F6FF9"/>
    <w:rsid w:val="2D705A0D"/>
    <w:rsid w:val="2D717655"/>
    <w:rsid w:val="2D72457C"/>
    <w:rsid w:val="2D72E613"/>
    <w:rsid w:val="2D72F958"/>
    <w:rsid w:val="2D73F361"/>
    <w:rsid w:val="2D750F11"/>
    <w:rsid w:val="2D75E643"/>
    <w:rsid w:val="2D75EEAA"/>
    <w:rsid w:val="2D7A3CFA"/>
    <w:rsid w:val="2D7B2C16"/>
    <w:rsid w:val="2D7C5105"/>
    <w:rsid w:val="2D7CB465"/>
    <w:rsid w:val="2D7E359C"/>
    <w:rsid w:val="2D82B8BD"/>
    <w:rsid w:val="2D857C7C"/>
    <w:rsid w:val="2D865C83"/>
    <w:rsid w:val="2D86AFEF"/>
    <w:rsid w:val="2D87A7DC"/>
    <w:rsid w:val="2D88C206"/>
    <w:rsid w:val="2D88C9E1"/>
    <w:rsid w:val="2D88EAEA"/>
    <w:rsid w:val="2D8B1BEE"/>
    <w:rsid w:val="2D8E37A1"/>
    <w:rsid w:val="2D8F1859"/>
    <w:rsid w:val="2D91F825"/>
    <w:rsid w:val="2D9313D6"/>
    <w:rsid w:val="2D9432C5"/>
    <w:rsid w:val="2D94BD4E"/>
    <w:rsid w:val="2D953F9D"/>
    <w:rsid w:val="2D959F7F"/>
    <w:rsid w:val="2D968147"/>
    <w:rsid w:val="2D9697BD"/>
    <w:rsid w:val="2D98F02C"/>
    <w:rsid w:val="2D9A3190"/>
    <w:rsid w:val="2D9BB0F1"/>
    <w:rsid w:val="2D9BCD3E"/>
    <w:rsid w:val="2D9E568F"/>
    <w:rsid w:val="2D9EF1D7"/>
    <w:rsid w:val="2DA10F13"/>
    <w:rsid w:val="2DA27A4F"/>
    <w:rsid w:val="2DA39089"/>
    <w:rsid w:val="2DA4C66E"/>
    <w:rsid w:val="2DA68E5E"/>
    <w:rsid w:val="2DA75045"/>
    <w:rsid w:val="2DA8F8D5"/>
    <w:rsid w:val="2DAAD599"/>
    <w:rsid w:val="2DAB0318"/>
    <w:rsid w:val="2DACD12B"/>
    <w:rsid w:val="2DAE0692"/>
    <w:rsid w:val="2DAF3781"/>
    <w:rsid w:val="2DAF37BF"/>
    <w:rsid w:val="2DB010FE"/>
    <w:rsid w:val="2DB08496"/>
    <w:rsid w:val="2DB1DFC3"/>
    <w:rsid w:val="2DB21482"/>
    <w:rsid w:val="2DB21CD0"/>
    <w:rsid w:val="2DB2265C"/>
    <w:rsid w:val="2DB24DE9"/>
    <w:rsid w:val="2DB38BCB"/>
    <w:rsid w:val="2DB43440"/>
    <w:rsid w:val="2DB459BE"/>
    <w:rsid w:val="2DB4E6AE"/>
    <w:rsid w:val="2DB62172"/>
    <w:rsid w:val="2DB69B24"/>
    <w:rsid w:val="2DB9D37C"/>
    <w:rsid w:val="2DBAB9DF"/>
    <w:rsid w:val="2DBB1325"/>
    <w:rsid w:val="2DBBAF6E"/>
    <w:rsid w:val="2DBFED5E"/>
    <w:rsid w:val="2DC0529C"/>
    <w:rsid w:val="2DC11316"/>
    <w:rsid w:val="2DC1CE1B"/>
    <w:rsid w:val="2DC22A3A"/>
    <w:rsid w:val="2DC3D6AF"/>
    <w:rsid w:val="2DC4BD31"/>
    <w:rsid w:val="2DC68109"/>
    <w:rsid w:val="2DC79DD8"/>
    <w:rsid w:val="2DC892C3"/>
    <w:rsid w:val="2DCBFD68"/>
    <w:rsid w:val="2DCD59D4"/>
    <w:rsid w:val="2DCD8CA2"/>
    <w:rsid w:val="2DCE48DE"/>
    <w:rsid w:val="2DCEAD71"/>
    <w:rsid w:val="2DD0F6FC"/>
    <w:rsid w:val="2DD0F8AC"/>
    <w:rsid w:val="2DD778C9"/>
    <w:rsid w:val="2DD79074"/>
    <w:rsid w:val="2DDAE5AC"/>
    <w:rsid w:val="2DDE041D"/>
    <w:rsid w:val="2DDE9045"/>
    <w:rsid w:val="2DDE9C6C"/>
    <w:rsid w:val="2DDF7F28"/>
    <w:rsid w:val="2DDFF72C"/>
    <w:rsid w:val="2DE056AD"/>
    <w:rsid w:val="2DE0B777"/>
    <w:rsid w:val="2DE43BEF"/>
    <w:rsid w:val="2DE5A256"/>
    <w:rsid w:val="2DE6DD9A"/>
    <w:rsid w:val="2DE71838"/>
    <w:rsid w:val="2DE74408"/>
    <w:rsid w:val="2DE9D957"/>
    <w:rsid w:val="2DEA6412"/>
    <w:rsid w:val="2DEA78F2"/>
    <w:rsid w:val="2DEA7B8E"/>
    <w:rsid w:val="2DEB3539"/>
    <w:rsid w:val="2DED5979"/>
    <w:rsid w:val="2DED8866"/>
    <w:rsid w:val="2DEE6679"/>
    <w:rsid w:val="2DEE9EAD"/>
    <w:rsid w:val="2DEEFFCA"/>
    <w:rsid w:val="2DEF9A20"/>
    <w:rsid w:val="2DF1859F"/>
    <w:rsid w:val="2DF2EA96"/>
    <w:rsid w:val="2DF427F5"/>
    <w:rsid w:val="2DF4A1EB"/>
    <w:rsid w:val="2DF51301"/>
    <w:rsid w:val="2DF5A75A"/>
    <w:rsid w:val="2DF5CF9C"/>
    <w:rsid w:val="2DF8D2E0"/>
    <w:rsid w:val="2DF8DF60"/>
    <w:rsid w:val="2DFA51FA"/>
    <w:rsid w:val="2DFEA1F4"/>
    <w:rsid w:val="2E00770E"/>
    <w:rsid w:val="2E00E21C"/>
    <w:rsid w:val="2E0140DD"/>
    <w:rsid w:val="2E0379C3"/>
    <w:rsid w:val="2E03E745"/>
    <w:rsid w:val="2E04A1A4"/>
    <w:rsid w:val="2E052980"/>
    <w:rsid w:val="2E05B975"/>
    <w:rsid w:val="2E06F9D9"/>
    <w:rsid w:val="2E08490E"/>
    <w:rsid w:val="2E09214D"/>
    <w:rsid w:val="2E0B43EB"/>
    <w:rsid w:val="2E0E28E0"/>
    <w:rsid w:val="2E0E384B"/>
    <w:rsid w:val="2E0EB118"/>
    <w:rsid w:val="2E0F75C8"/>
    <w:rsid w:val="2E109203"/>
    <w:rsid w:val="2E139A35"/>
    <w:rsid w:val="2E14B975"/>
    <w:rsid w:val="2E152A99"/>
    <w:rsid w:val="2E15AFC3"/>
    <w:rsid w:val="2E15EB28"/>
    <w:rsid w:val="2E164E48"/>
    <w:rsid w:val="2E16A230"/>
    <w:rsid w:val="2E16B88A"/>
    <w:rsid w:val="2E170722"/>
    <w:rsid w:val="2E177F08"/>
    <w:rsid w:val="2E18177B"/>
    <w:rsid w:val="2E1A106D"/>
    <w:rsid w:val="2E1ADE27"/>
    <w:rsid w:val="2E1E67AC"/>
    <w:rsid w:val="2E1E6FBC"/>
    <w:rsid w:val="2E1F22B6"/>
    <w:rsid w:val="2E1FAD3E"/>
    <w:rsid w:val="2E202390"/>
    <w:rsid w:val="2E215A5F"/>
    <w:rsid w:val="2E22A437"/>
    <w:rsid w:val="2E23412B"/>
    <w:rsid w:val="2E2441A8"/>
    <w:rsid w:val="2E25D78F"/>
    <w:rsid w:val="2E2C3A3F"/>
    <w:rsid w:val="2E2E25F5"/>
    <w:rsid w:val="2E3126B2"/>
    <w:rsid w:val="2E31EE00"/>
    <w:rsid w:val="2E32A180"/>
    <w:rsid w:val="2E35540A"/>
    <w:rsid w:val="2E35C5EA"/>
    <w:rsid w:val="2E3662AC"/>
    <w:rsid w:val="2E369AC0"/>
    <w:rsid w:val="2E369CD5"/>
    <w:rsid w:val="2E393F74"/>
    <w:rsid w:val="2E3BF6C5"/>
    <w:rsid w:val="2E3C40CE"/>
    <w:rsid w:val="2E3CC139"/>
    <w:rsid w:val="2E3DCB64"/>
    <w:rsid w:val="2E3EE704"/>
    <w:rsid w:val="2E3F160B"/>
    <w:rsid w:val="2E3F64AD"/>
    <w:rsid w:val="2E48C6E9"/>
    <w:rsid w:val="2E4917A0"/>
    <w:rsid w:val="2E49620D"/>
    <w:rsid w:val="2E4AEC1D"/>
    <w:rsid w:val="2E4E1E13"/>
    <w:rsid w:val="2E4E2934"/>
    <w:rsid w:val="2E4E7800"/>
    <w:rsid w:val="2E4FBED7"/>
    <w:rsid w:val="2E511811"/>
    <w:rsid w:val="2E51D5AA"/>
    <w:rsid w:val="2E53115B"/>
    <w:rsid w:val="2E53E411"/>
    <w:rsid w:val="2E57253B"/>
    <w:rsid w:val="2E575FC7"/>
    <w:rsid w:val="2E593330"/>
    <w:rsid w:val="2E5AB7A1"/>
    <w:rsid w:val="2E5AB8F3"/>
    <w:rsid w:val="2E5BE6EA"/>
    <w:rsid w:val="2E5C45B6"/>
    <w:rsid w:val="2E5C49AD"/>
    <w:rsid w:val="2E5CC598"/>
    <w:rsid w:val="2E5E205C"/>
    <w:rsid w:val="2E5F9FA1"/>
    <w:rsid w:val="2E5FC71C"/>
    <w:rsid w:val="2E604E2F"/>
    <w:rsid w:val="2E619A24"/>
    <w:rsid w:val="2E6315FB"/>
    <w:rsid w:val="2E636A81"/>
    <w:rsid w:val="2E650EFB"/>
    <w:rsid w:val="2E6684D2"/>
    <w:rsid w:val="2E67ADBE"/>
    <w:rsid w:val="2E699B14"/>
    <w:rsid w:val="2E6A2C85"/>
    <w:rsid w:val="2E6B56B9"/>
    <w:rsid w:val="2E6B82F5"/>
    <w:rsid w:val="2E6BFF88"/>
    <w:rsid w:val="2E6C41D9"/>
    <w:rsid w:val="2E6D1CC5"/>
    <w:rsid w:val="2E6DE049"/>
    <w:rsid w:val="2E710EDF"/>
    <w:rsid w:val="2E7223AB"/>
    <w:rsid w:val="2E724A1A"/>
    <w:rsid w:val="2E747C49"/>
    <w:rsid w:val="2E751B94"/>
    <w:rsid w:val="2E78D1A8"/>
    <w:rsid w:val="2E79023A"/>
    <w:rsid w:val="2E79A0AA"/>
    <w:rsid w:val="2E7BB80B"/>
    <w:rsid w:val="2E7BEA2F"/>
    <w:rsid w:val="2E7C75E0"/>
    <w:rsid w:val="2E7D090B"/>
    <w:rsid w:val="2E7DBAFD"/>
    <w:rsid w:val="2E7E30E4"/>
    <w:rsid w:val="2E7ECD2C"/>
    <w:rsid w:val="2E7F5DBC"/>
    <w:rsid w:val="2E7F6E3F"/>
    <w:rsid w:val="2E8028A2"/>
    <w:rsid w:val="2E808ED1"/>
    <w:rsid w:val="2E81DFC3"/>
    <w:rsid w:val="2E82F9F4"/>
    <w:rsid w:val="2E85B156"/>
    <w:rsid w:val="2E85F8CF"/>
    <w:rsid w:val="2E8694F0"/>
    <w:rsid w:val="2E86C5D0"/>
    <w:rsid w:val="2E87BC55"/>
    <w:rsid w:val="2E87FA9F"/>
    <w:rsid w:val="2E8817CB"/>
    <w:rsid w:val="2E8AC46A"/>
    <w:rsid w:val="2E8B0EEE"/>
    <w:rsid w:val="2E8B4F70"/>
    <w:rsid w:val="2E8C266E"/>
    <w:rsid w:val="2E8C345A"/>
    <w:rsid w:val="2E8C9DE2"/>
    <w:rsid w:val="2E8D8A28"/>
    <w:rsid w:val="2E8EF103"/>
    <w:rsid w:val="2E8FE18C"/>
    <w:rsid w:val="2E908377"/>
    <w:rsid w:val="2E916B83"/>
    <w:rsid w:val="2E95351D"/>
    <w:rsid w:val="2E966D6C"/>
    <w:rsid w:val="2E970B5F"/>
    <w:rsid w:val="2E9719B1"/>
    <w:rsid w:val="2E97A41B"/>
    <w:rsid w:val="2E97A6E2"/>
    <w:rsid w:val="2E97CB50"/>
    <w:rsid w:val="2E9A2740"/>
    <w:rsid w:val="2E9B3CE8"/>
    <w:rsid w:val="2E9B959D"/>
    <w:rsid w:val="2E9B9DD7"/>
    <w:rsid w:val="2E9BFF82"/>
    <w:rsid w:val="2E9EA8BC"/>
    <w:rsid w:val="2E9F2BFB"/>
    <w:rsid w:val="2E9FA7FD"/>
    <w:rsid w:val="2EA01138"/>
    <w:rsid w:val="2EA48380"/>
    <w:rsid w:val="2EA529BD"/>
    <w:rsid w:val="2EA5D961"/>
    <w:rsid w:val="2EA7BA6D"/>
    <w:rsid w:val="2EA98582"/>
    <w:rsid w:val="2EA9F3B9"/>
    <w:rsid w:val="2EAB8648"/>
    <w:rsid w:val="2EAD4116"/>
    <w:rsid w:val="2EAD45E1"/>
    <w:rsid w:val="2EAFA894"/>
    <w:rsid w:val="2EB04756"/>
    <w:rsid w:val="2EB231CB"/>
    <w:rsid w:val="2EB2FFE0"/>
    <w:rsid w:val="2EB347A1"/>
    <w:rsid w:val="2EB388B7"/>
    <w:rsid w:val="2EB3C06D"/>
    <w:rsid w:val="2EB3F453"/>
    <w:rsid w:val="2EB6F571"/>
    <w:rsid w:val="2EB72F73"/>
    <w:rsid w:val="2EBB74B4"/>
    <w:rsid w:val="2EBF3C2C"/>
    <w:rsid w:val="2EBF89E3"/>
    <w:rsid w:val="2EBFB7E1"/>
    <w:rsid w:val="2EC191F7"/>
    <w:rsid w:val="2EC2FFC4"/>
    <w:rsid w:val="2EC3C6DE"/>
    <w:rsid w:val="2EC3D24F"/>
    <w:rsid w:val="2EC585EA"/>
    <w:rsid w:val="2EC6BB19"/>
    <w:rsid w:val="2EC72E4D"/>
    <w:rsid w:val="2EC7370B"/>
    <w:rsid w:val="2ECBD97B"/>
    <w:rsid w:val="2ECBFFB0"/>
    <w:rsid w:val="2ECCE3B6"/>
    <w:rsid w:val="2ECEAF6D"/>
    <w:rsid w:val="2ECFF07B"/>
    <w:rsid w:val="2ED03776"/>
    <w:rsid w:val="2ED0A475"/>
    <w:rsid w:val="2ED2C815"/>
    <w:rsid w:val="2ED36F06"/>
    <w:rsid w:val="2ED38A6E"/>
    <w:rsid w:val="2ED4EF3A"/>
    <w:rsid w:val="2ED515FF"/>
    <w:rsid w:val="2ED5E42C"/>
    <w:rsid w:val="2ED6BA4D"/>
    <w:rsid w:val="2ED6C559"/>
    <w:rsid w:val="2ED8D419"/>
    <w:rsid w:val="2ED9CB1B"/>
    <w:rsid w:val="2EDB3B77"/>
    <w:rsid w:val="2EDB992E"/>
    <w:rsid w:val="2EDDB502"/>
    <w:rsid w:val="2EDE06D0"/>
    <w:rsid w:val="2EDF106A"/>
    <w:rsid w:val="2EE1670F"/>
    <w:rsid w:val="2EE2BDD1"/>
    <w:rsid w:val="2EE2E0AC"/>
    <w:rsid w:val="2EE31A29"/>
    <w:rsid w:val="2EE4E8F6"/>
    <w:rsid w:val="2EE535E0"/>
    <w:rsid w:val="2EE705F0"/>
    <w:rsid w:val="2EEA906D"/>
    <w:rsid w:val="2EEB539E"/>
    <w:rsid w:val="2EED0249"/>
    <w:rsid w:val="2EEEC701"/>
    <w:rsid w:val="2EEFAEB1"/>
    <w:rsid w:val="2EF16195"/>
    <w:rsid w:val="2EF2212A"/>
    <w:rsid w:val="2EF2B211"/>
    <w:rsid w:val="2EF3CDC5"/>
    <w:rsid w:val="2EF435E6"/>
    <w:rsid w:val="2EF56478"/>
    <w:rsid w:val="2EF66837"/>
    <w:rsid w:val="2EF8196A"/>
    <w:rsid w:val="2EF8F211"/>
    <w:rsid w:val="2EFE3878"/>
    <w:rsid w:val="2EFF0222"/>
    <w:rsid w:val="2EFF341F"/>
    <w:rsid w:val="2F0051BA"/>
    <w:rsid w:val="2F009E78"/>
    <w:rsid w:val="2F024273"/>
    <w:rsid w:val="2F024784"/>
    <w:rsid w:val="2F02BC88"/>
    <w:rsid w:val="2F037FA8"/>
    <w:rsid w:val="2F07259B"/>
    <w:rsid w:val="2F078AE1"/>
    <w:rsid w:val="2F08101F"/>
    <w:rsid w:val="2F08DF7D"/>
    <w:rsid w:val="2F093C14"/>
    <w:rsid w:val="2F0B3824"/>
    <w:rsid w:val="2F0BAE44"/>
    <w:rsid w:val="2F0CACCB"/>
    <w:rsid w:val="2F0D8F46"/>
    <w:rsid w:val="2F0E11D2"/>
    <w:rsid w:val="2F0F477E"/>
    <w:rsid w:val="2F136D05"/>
    <w:rsid w:val="2F13A867"/>
    <w:rsid w:val="2F1558EA"/>
    <w:rsid w:val="2F18BB8D"/>
    <w:rsid w:val="2F18D0B0"/>
    <w:rsid w:val="2F1C2593"/>
    <w:rsid w:val="2F1E3AB3"/>
    <w:rsid w:val="2F25DE7E"/>
    <w:rsid w:val="2F28D55B"/>
    <w:rsid w:val="2F29651E"/>
    <w:rsid w:val="2F299702"/>
    <w:rsid w:val="2F2A3913"/>
    <w:rsid w:val="2F2A590E"/>
    <w:rsid w:val="2F2AC38E"/>
    <w:rsid w:val="2F2B36F0"/>
    <w:rsid w:val="2F2EBE66"/>
    <w:rsid w:val="2F2F506E"/>
    <w:rsid w:val="2F2FB068"/>
    <w:rsid w:val="2F306E78"/>
    <w:rsid w:val="2F310455"/>
    <w:rsid w:val="2F32A5C1"/>
    <w:rsid w:val="2F35D635"/>
    <w:rsid w:val="2F36D1CC"/>
    <w:rsid w:val="2F36E864"/>
    <w:rsid w:val="2F3795CF"/>
    <w:rsid w:val="2F37E1E3"/>
    <w:rsid w:val="2F3818BE"/>
    <w:rsid w:val="2F3899D4"/>
    <w:rsid w:val="2F3BFC85"/>
    <w:rsid w:val="2F3C0CE2"/>
    <w:rsid w:val="2F3C2CBE"/>
    <w:rsid w:val="2F3C9D2A"/>
    <w:rsid w:val="2F3CED7E"/>
    <w:rsid w:val="2F3D290C"/>
    <w:rsid w:val="2F3ECD1F"/>
    <w:rsid w:val="2F409D21"/>
    <w:rsid w:val="2F40E48B"/>
    <w:rsid w:val="2F4328EF"/>
    <w:rsid w:val="2F434E3C"/>
    <w:rsid w:val="2F4360D3"/>
    <w:rsid w:val="2F4452D8"/>
    <w:rsid w:val="2F46114E"/>
    <w:rsid w:val="2F4632D8"/>
    <w:rsid w:val="2F46AC48"/>
    <w:rsid w:val="2F48AEE8"/>
    <w:rsid w:val="2F49D71F"/>
    <w:rsid w:val="2F4C029E"/>
    <w:rsid w:val="2F4F6543"/>
    <w:rsid w:val="2F508DC1"/>
    <w:rsid w:val="2F50E61C"/>
    <w:rsid w:val="2F514BBF"/>
    <w:rsid w:val="2F5165F1"/>
    <w:rsid w:val="2F54818C"/>
    <w:rsid w:val="2F565DC4"/>
    <w:rsid w:val="2F56F0AE"/>
    <w:rsid w:val="2F579B28"/>
    <w:rsid w:val="2F5C613A"/>
    <w:rsid w:val="2F5D2500"/>
    <w:rsid w:val="2F5D8C5E"/>
    <w:rsid w:val="2F5F24C1"/>
    <w:rsid w:val="2F5F42A9"/>
    <w:rsid w:val="2F601614"/>
    <w:rsid w:val="2F62B439"/>
    <w:rsid w:val="2F64EEE3"/>
    <w:rsid w:val="2F6801D3"/>
    <w:rsid w:val="2F681295"/>
    <w:rsid w:val="2F6838E8"/>
    <w:rsid w:val="2F68772A"/>
    <w:rsid w:val="2F68EB9E"/>
    <w:rsid w:val="2F6A5563"/>
    <w:rsid w:val="2F6B058C"/>
    <w:rsid w:val="2F6BA318"/>
    <w:rsid w:val="2F6D0C0D"/>
    <w:rsid w:val="2F6D3E68"/>
    <w:rsid w:val="2F6D5F2B"/>
    <w:rsid w:val="2F6E923B"/>
    <w:rsid w:val="2F6E9BC0"/>
    <w:rsid w:val="2F6F1C2E"/>
    <w:rsid w:val="2F6FAE74"/>
    <w:rsid w:val="2F710DE1"/>
    <w:rsid w:val="2F735E88"/>
    <w:rsid w:val="2F73A6FB"/>
    <w:rsid w:val="2F745F1D"/>
    <w:rsid w:val="2F7579FD"/>
    <w:rsid w:val="2F76AE0A"/>
    <w:rsid w:val="2F7E50C5"/>
    <w:rsid w:val="2F7EE263"/>
    <w:rsid w:val="2F8005D5"/>
    <w:rsid w:val="2F817737"/>
    <w:rsid w:val="2F829DCD"/>
    <w:rsid w:val="2F8427D6"/>
    <w:rsid w:val="2F846099"/>
    <w:rsid w:val="2F846520"/>
    <w:rsid w:val="2F849E9A"/>
    <w:rsid w:val="2F84F611"/>
    <w:rsid w:val="2F860354"/>
    <w:rsid w:val="2F861F50"/>
    <w:rsid w:val="2F865A67"/>
    <w:rsid w:val="2F86CB13"/>
    <w:rsid w:val="2F873099"/>
    <w:rsid w:val="2F88E280"/>
    <w:rsid w:val="2F89CD1B"/>
    <w:rsid w:val="2F8AD44C"/>
    <w:rsid w:val="2F8B9534"/>
    <w:rsid w:val="2F8C00B8"/>
    <w:rsid w:val="2F8C25A3"/>
    <w:rsid w:val="2F8CDC5F"/>
    <w:rsid w:val="2F91F5C7"/>
    <w:rsid w:val="2F928E14"/>
    <w:rsid w:val="2F932711"/>
    <w:rsid w:val="2F936274"/>
    <w:rsid w:val="2F93C8DB"/>
    <w:rsid w:val="2F957D12"/>
    <w:rsid w:val="2F95E34C"/>
    <w:rsid w:val="2F968CCA"/>
    <w:rsid w:val="2F984CF6"/>
    <w:rsid w:val="2F99B693"/>
    <w:rsid w:val="2F9AE7FD"/>
    <w:rsid w:val="2F9B3ACF"/>
    <w:rsid w:val="2F9C1AB2"/>
    <w:rsid w:val="2F9C1ADB"/>
    <w:rsid w:val="2F9C26F2"/>
    <w:rsid w:val="2F9E374C"/>
    <w:rsid w:val="2F9F13CF"/>
    <w:rsid w:val="2FA21B82"/>
    <w:rsid w:val="2FA2E53C"/>
    <w:rsid w:val="2FA3BDE9"/>
    <w:rsid w:val="2FA40168"/>
    <w:rsid w:val="2FA4464E"/>
    <w:rsid w:val="2FAA76E1"/>
    <w:rsid w:val="2FACF127"/>
    <w:rsid w:val="2FAD85C0"/>
    <w:rsid w:val="2FB12244"/>
    <w:rsid w:val="2FB1462E"/>
    <w:rsid w:val="2FB19E61"/>
    <w:rsid w:val="2FB20096"/>
    <w:rsid w:val="2FB2FFD9"/>
    <w:rsid w:val="2FB34476"/>
    <w:rsid w:val="2FB5363D"/>
    <w:rsid w:val="2FB54560"/>
    <w:rsid w:val="2FB5DFB8"/>
    <w:rsid w:val="2FB5EBFE"/>
    <w:rsid w:val="2FB790A2"/>
    <w:rsid w:val="2FB7C7A6"/>
    <w:rsid w:val="2FBA02A5"/>
    <w:rsid w:val="2FBA9034"/>
    <w:rsid w:val="2FBC5E20"/>
    <w:rsid w:val="2FBD1D80"/>
    <w:rsid w:val="2FBE2288"/>
    <w:rsid w:val="2FBEFCB7"/>
    <w:rsid w:val="2FBF4C24"/>
    <w:rsid w:val="2FC5AF12"/>
    <w:rsid w:val="2FC6AF35"/>
    <w:rsid w:val="2FC9BAB3"/>
    <w:rsid w:val="2FCA51B8"/>
    <w:rsid w:val="2FCBEA94"/>
    <w:rsid w:val="2FCC5209"/>
    <w:rsid w:val="2FCCB7A1"/>
    <w:rsid w:val="2FCD3F67"/>
    <w:rsid w:val="2FCEE68C"/>
    <w:rsid w:val="2FD3EC6B"/>
    <w:rsid w:val="2FD43AEA"/>
    <w:rsid w:val="2FD598B2"/>
    <w:rsid w:val="2FD6F84D"/>
    <w:rsid w:val="2FD7A325"/>
    <w:rsid w:val="2FD8A11D"/>
    <w:rsid w:val="2FD9733C"/>
    <w:rsid w:val="2FD9A1DA"/>
    <w:rsid w:val="2FDB346F"/>
    <w:rsid w:val="2FDCD831"/>
    <w:rsid w:val="2FDD3E75"/>
    <w:rsid w:val="2FDE43B8"/>
    <w:rsid w:val="2FDFC1BE"/>
    <w:rsid w:val="2FE1855F"/>
    <w:rsid w:val="2FE2B538"/>
    <w:rsid w:val="2FE2BEC2"/>
    <w:rsid w:val="2FE47D76"/>
    <w:rsid w:val="2FE4DA72"/>
    <w:rsid w:val="2FE6D900"/>
    <w:rsid w:val="2FE73C0C"/>
    <w:rsid w:val="2FE963C9"/>
    <w:rsid w:val="2FE9BE08"/>
    <w:rsid w:val="2FEADEE0"/>
    <w:rsid w:val="2FECE7A9"/>
    <w:rsid w:val="2FEE262D"/>
    <w:rsid w:val="2FEED1F4"/>
    <w:rsid w:val="2FEF6EF3"/>
    <w:rsid w:val="2FF14330"/>
    <w:rsid w:val="2FF15267"/>
    <w:rsid w:val="2FF5CB27"/>
    <w:rsid w:val="2FF7A9AA"/>
    <w:rsid w:val="2FF9C45E"/>
    <w:rsid w:val="2FFA0539"/>
    <w:rsid w:val="2FFA5646"/>
    <w:rsid w:val="2FFCE51C"/>
    <w:rsid w:val="2FFD3019"/>
    <w:rsid w:val="3003B699"/>
    <w:rsid w:val="300437D7"/>
    <w:rsid w:val="3005F82A"/>
    <w:rsid w:val="30064DFE"/>
    <w:rsid w:val="3006D1A6"/>
    <w:rsid w:val="30074994"/>
    <w:rsid w:val="30075325"/>
    <w:rsid w:val="3008EA64"/>
    <w:rsid w:val="300A1B0F"/>
    <w:rsid w:val="300AE5C0"/>
    <w:rsid w:val="300B84BE"/>
    <w:rsid w:val="300C9335"/>
    <w:rsid w:val="300CB144"/>
    <w:rsid w:val="300CBF2C"/>
    <w:rsid w:val="300D28FF"/>
    <w:rsid w:val="300DACB7"/>
    <w:rsid w:val="301004B8"/>
    <w:rsid w:val="30107689"/>
    <w:rsid w:val="3010F5F4"/>
    <w:rsid w:val="30118F21"/>
    <w:rsid w:val="3012F2CB"/>
    <w:rsid w:val="3014D971"/>
    <w:rsid w:val="3015F756"/>
    <w:rsid w:val="3017A76D"/>
    <w:rsid w:val="30191371"/>
    <w:rsid w:val="301926C6"/>
    <w:rsid w:val="301A78DE"/>
    <w:rsid w:val="301A9F45"/>
    <w:rsid w:val="301B8456"/>
    <w:rsid w:val="301B9CD3"/>
    <w:rsid w:val="301CB8B2"/>
    <w:rsid w:val="301D5D04"/>
    <w:rsid w:val="30201919"/>
    <w:rsid w:val="30208361"/>
    <w:rsid w:val="3021116B"/>
    <w:rsid w:val="3022CA97"/>
    <w:rsid w:val="302307AA"/>
    <w:rsid w:val="30232043"/>
    <w:rsid w:val="30242872"/>
    <w:rsid w:val="3025C95E"/>
    <w:rsid w:val="30265AEB"/>
    <w:rsid w:val="30275A99"/>
    <w:rsid w:val="3027C725"/>
    <w:rsid w:val="302918AC"/>
    <w:rsid w:val="3029C016"/>
    <w:rsid w:val="3029E783"/>
    <w:rsid w:val="302A83B2"/>
    <w:rsid w:val="302CA0A7"/>
    <w:rsid w:val="302CB925"/>
    <w:rsid w:val="302DA4DF"/>
    <w:rsid w:val="302F1E13"/>
    <w:rsid w:val="302F5868"/>
    <w:rsid w:val="3031F82F"/>
    <w:rsid w:val="30324865"/>
    <w:rsid w:val="30351CB5"/>
    <w:rsid w:val="30365E3A"/>
    <w:rsid w:val="30371538"/>
    <w:rsid w:val="30395156"/>
    <w:rsid w:val="30396FD4"/>
    <w:rsid w:val="3039AB0D"/>
    <w:rsid w:val="303A039A"/>
    <w:rsid w:val="303A89A0"/>
    <w:rsid w:val="303B44B5"/>
    <w:rsid w:val="303B7A18"/>
    <w:rsid w:val="303EF875"/>
    <w:rsid w:val="303FFDE6"/>
    <w:rsid w:val="3041265A"/>
    <w:rsid w:val="3041D77B"/>
    <w:rsid w:val="3042E58F"/>
    <w:rsid w:val="304379CB"/>
    <w:rsid w:val="304625DB"/>
    <w:rsid w:val="30476464"/>
    <w:rsid w:val="3048A2C0"/>
    <w:rsid w:val="3048ADFB"/>
    <w:rsid w:val="30495F5F"/>
    <w:rsid w:val="3049ED5F"/>
    <w:rsid w:val="304A56AE"/>
    <w:rsid w:val="304C08D4"/>
    <w:rsid w:val="304C2B7A"/>
    <w:rsid w:val="304E0EED"/>
    <w:rsid w:val="304F195E"/>
    <w:rsid w:val="304FC5D2"/>
    <w:rsid w:val="30503D66"/>
    <w:rsid w:val="30507E56"/>
    <w:rsid w:val="3050F57E"/>
    <w:rsid w:val="3051A21C"/>
    <w:rsid w:val="3052540C"/>
    <w:rsid w:val="3055EC96"/>
    <w:rsid w:val="30577558"/>
    <w:rsid w:val="30587732"/>
    <w:rsid w:val="3058C623"/>
    <w:rsid w:val="305C734D"/>
    <w:rsid w:val="305CBA91"/>
    <w:rsid w:val="305CD410"/>
    <w:rsid w:val="305D7BDA"/>
    <w:rsid w:val="305F7376"/>
    <w:rsid w:val="306056E2"/>
    <w:rsid w:val="3060D9CC"/>
    <w:rsid w:val="306149E0"/>
    <w:rsid w:val="3063D6EE"/>
    <w:rsid w:val="3063E69C"/>
    <w:rsid w:val="306554FA"/>
    <w:rsid w:val="3065FEAC"/>
    <w:rsid w:val="30661B71"/>
    <w:rsid w:val="3068471A"/>
    <w:rsid w:val="306876F2"/>
    <w:rsid w:val="306A5E19"/>
    <w:rsid w:val="306A615C"/>
    <w:rsid w:val="306BE14B"/>
    <w:rsid w:val="306E5462"/>
    <w:rsid w:val="306EEDD5"/>
    <w:rsid w:val="306EFABC"/>
    <w:rsid w:val="30709067"/>
    <w:rsid w:val="30715E4E"/>
    <w:rsid w:val="3071889C"/>
    <w:rsid w:val="3073CD41"/>
    <w:rsid w:val="3074754D"/>
    <w:rsid w:val="3074D883"/>
    <w:rsid w:val="30763641"/>
    <w:rsid w:val="30789BBD"/>
    <w:rsid w:val="3078C98C"/>
    <w:rsid w:val="307933CC"/>
    <w:rsid w:val="30797E19"/>
    <w:rsid w:val="307A33B5"/>
    <w:rsid w:val="307CC3AD"/>
    <w:rsid w:val="307D0991"/>
    <w:rsid w:val="3080C231"/>
    <w:rsid w:val="30877533"/>
    <w:rsid w:val="30877958"/>
    <w:rsid w:val="3088BCD8"/>
    <w:rsid w:val="308945EA"/>
    <w:rsid w:val="308C90B0"/>
    <w:rsid w:val="308D295F"/>
    <w:rsid w:val="308E3856"/>
    <w:rsid w:val="308ED289"/>
    <w:rsid w:val="3090811C"/>
    <w:rsid w:val="3091EFB5"/>
    <w:rsid w:val="309228C6"/>
    <w:rsid w:val="3093A0F9"/>
    <w:rsid w:val="30962649"/>
    <w:rsid w:val="3096BB73"/>
    <w:rsid w:val="3097C342"/>
    <w:rsid w:val="30981093"/>
    <w:rsid w:val="309CA229"/>
    <w:rsid w:val="309D5C0C"/>
    <w:rsid w:val="309E30A2"/>
    <w:rsid w:val="30A0421F"/>
    <w:rsid w:val="30A099F7"/>
    <w:rsid w:val="30A121E6"/>
    <w:rsid w:val="30A12B77"/>
    <w:rsid w:val="30A3E870"/>
    <w:rsid w:val="30A424EF"/>
    <w:rsid w:val="30A46B5B"/>
    <w:rsid w:val="30A55983"/>
    <w:rsid w:val="30A78F7B"/>
    <w:rsid w:val="30A7DA02"/>
    <w:rsid w:val="30A8D3F1"/>
    <w:rsid w:val="30A915B4"/>
    <w:rsid w:val="30AA5AC2"/>
    <w:rsid w:val="30B01465"/>
    <w:rsid w:val="30B09CE0"/>
    <w:rsid w:val="30B12422"/>
    <w:rsid w:val="30B165AA"/>
    <w:rsid w:val="30B32B9A"/>
    <w:rsid w:val="30B5D5F5"/>
    <w:rsid w:val="30B66855"/>
    <w:rsid w:val="30B7C1AB"/>
    <w:rsid w:val="30B7DF1E"/>
    <w:rsid w:val="30B7EA95"/>
    <w:rsid w:val="30B87489"/>
    <w:rsid w:val="30B8DBDB"/>
    <w:rsid w:val="30BB1145"/>
    <w:rsid w:val="30BBE173"/>
    <w:rsid w:val="30BBE4B4"/>
    <w:rsid w:val="30BC28C7"/>
    <w:rsid w:val="30BCC5A4"/>
    <w:rsid w:val="30BD3D59"/>
    <w:rsid w:val="30BF025D"/>
    <w:rsid w:val="30C09D74"/>
    <w:rsid w:val="30C19E83"/>
    <w:rsid w:val="30C2D93F"/>
    <w:rsid w:val="30C40CDC"/>
    <w:rsid w:val="30C6E8C2"/>
    <w:rsid w:val="30CA6A76"/>
    <w:rsid w:val="30CBCC3E"/>
    <w:rsid w:val="30CD16FC"/>
    <w:rsid w:val="30CDD7C9"/>
    <w:rsid w:val="30D0A0E1"/>
    <w:rsid w:val="30D16196"/>
    <w:rsid w:val="30D204EE"/>
    <w:rsid w:val="30D23B2B"/>
    <w:rsid w:val="30D318F8"/>
    <w:rsid w:val="30D32937"/>
    <w:rsid w:val="30D35FC9"/>
    <w:rsid w:val="30D3E4F8"/>
    <w:rsid w:val="30D4C42E"/>
    <w:rsid w:val="30D77A03"/>
    <w:rsid w:val="30D7BEF2"/>
    <w:rsid w:val="30D96032"/>
    <w:rsid w:val="30DB4528"/>
    <w:rsid w:val="30DCB3B3"/>
    <w:rsid w:val="30DD4B51"/>
    <w:rsid w:val="30DE51E2"/>
    <w:rsid w:val="30E014B6"/>
    <w:rsid w:val="30E069C3"/>
    <w:rsid w:val="30E0B579"/>
    <w:rsid w:val="30E1F54E"/>
    <w:rsid w:val="30E4C54E"/>
    <w:rsid w:val="30E6AF30"/>
    <w:rsid w:val="30E94755"/>
    <w:rsid w:val="30E9A2A5"/>
    <w:rsid w:val="30EB0B43"/>
    <w:rsid w:val="30EB8A55"/>
    <w:rsid w:val="30EE562E"/>
    <w:rsid w:val="30EE5AE0"/>
    <w:rsid w:val="30F0074B"/>
    <w:rsid w:val="30F00E22"/>
    <w:rsid w:val="30F045EC"/>
    <w:rsid w:val="30F088D8"/>
    <w:rsid w:val="30F34B33"/>
    <w:rsid w:val="30F5E154"/>
    <w:rsid w:val="30F6A0BF"/>
    <w:rsid w:val="30F7516F"/>
    <w:rsid w:val="30F848B5"/>
    <w:rsid w:val="30F8887E"/>
    <w:rsid w:val="30F9C992"/>
    <w:rsid w:val="30FB708C"/>
    <w:rsid w:val="30FD18C9"/>
    <w:rsid w:val="30FDEDE6"/>
    <w:rsid w:val="30FE75E2"/>
    <w:rsid w:val="3102F912"/>
    <w:rsid w:val="31036F0D"/>
    <w:rsid w:val="3104002E"/>
    <w:rsid w:val="31043A40"/>
    <w:rsid w:val="310635F7"/>
    <w:rsid w:val="31088245"/>
    <w:rsid w:val="310A7DF0"/>
    <w:rsid w:val="310B8DD7"/>
    <w:rsid w:val="310BA9D1"/>
    <w:rsid w:val="310D1CA5"/>
    <w:rsid w:val="310E80EE"/>
    <w:rsid w:val="310E9BB4"/>
    <w:rsid w:val="310EB99D"/>
    <w:rsid w:val="3110F819"/>
    <w:rsid w:val="31149762"/>
    <w:rsid w:val="3118D2AF"/>
    <w:rsid w:val="311C3CA0"/>
    <w:rsid w:val="311E5717"/>
    <w:rsid w:val="311E6AE7"/>
    <w:rsid w:val="311E7214"/>
    <w:rsid w:val="312024BC"/>
    <w:rsid w:val="3121132A"/>
    <w:rsid w:val="31228185"/>
    <w:rsid w:val="3122A69A"/>
    <w:rsid w:val="31281D42"/>
    <w:rsid w:val="31293065"/>
    <w:rsid w:val="3129645C"/>
    <w:rsid w:val="312B9E56"/>
    <w:rsid w:val="312C50DB"/>
    <w:rsid w:val="312D382B"/>
    <w:rsid w:val="312F7783"/>
    <w:rsid w:val="3130A878"/>
    <w:rsid w:val="3133717A"/>
    <w:rsid w:val="3135E504"/>
    <w:rsid w:val="31367138"/>
    <w:rsid w:val="313AEBE9"/>
    <w:rsid w:val="313D12E2"/>
    <w:rsid w:val="313E3F88"/>
    <w:rsid w:val="3141B853"/>
    <w:rsid w:val="31423EDD"/>
    <w:rsid w:val="314269DE"/>
    <w:rsid w:val="3142CEF5"/>
    <w:rsid w:val="31497E72"/>
    <w:rsid w:val="3149A396"/>
    <w:rsid w:val="314A1C02"/>
    <w:rsid w:val="314ABBF0"/>
    <w:rsid w:val="314AD314"/>
    <w:rsid w:val="314B59A7"/>
    <w:rsid w:val="314B5D05"/>
    <w:rsid w:val="314B8596"/>
    <w:rsid w:val="314C0FD8"/>
    <w:rsid w:val="314C6E6C"/>
    <w:rsid w:val="314D557A"/>
    <w:rsid w:val="314D9E82"/>
    <w:rsid w:val="314E0DB2"/>
    <w:rsid w:val="314F3E7B"/>
    <w:rsid w:val="314F99D9"/>
    <w:rsid w:val="31526B15"/>
    <w:rsid w:val="3153AB89"/>
    <w:rsid w:val="3153AE51"/>
    <w:rsid w:val="31540505"/>
    <w:rsid w:val="3156026A"/>
    <w:rsid w:val="315641BA"/>
    <w:rsid w:val="3157EA7A"/>
    <w:rsid w:val="3158798D"/>
    <w:rsid w:val="31588CB2"/>
    <w:rsid w:val="315976DB"/>
    <w:rsid w:val="315DE1E4"/>
    <w:rsid w:val="315DED2F"/>
    <w:rsid w:val="31602547"/>
    <w:rsid w:val="3160A46D"/>
    <w:rsid w:val="3160D739"/>
    <w:rsid w:val="316254CB"/>
    <w:rsid w:val="3162CFD2"/>
    <w:rsid w:val="3163F19D"/>
    <w:rsid w:val="3165B981"/>
    <w:rsid w:val="3166057B"/>
    <w:rsid w:val="31681D82"/>
    <w:rsid w:val="31685C75"/>
    <w:rsid w:val="316916CD"/>
    <w:rsid w:val="316A0598"/>
    <w:rsid w:val="316A26EA"/>
    <w:rsid w:val="316CBE90"/>
    <w:rsid w:val="316D38C0"/>
    <w:rsid w:val="317086F3"/>
    <w:rsid w:val="31719E02"/>
    <w:rsid w:val="3174B6AC"/>
    <w:rsid w:val="31766052"/>
    <w:rsid w:val="3176C1B2"/>
    <w:rsid w:val="31785D56"/>
    <w:rsid w:val="317A8312"/>
    <w:rsid w:val="317ABD64"/>
    <w:rsid w:val="317BCCDA"/>
    <w:rsid w:val="317CD7CC"/>
    <w:rsid w:val="317DB8F5"/>
    <w:rsid w:val="317EF412"/>
    <w:rsid w:val="317F3E71"/>
    <w:rsid w:val="317F43A6"/>
    <w:rsid w:val="31846B91"/>
    <w:rsid w:val="31865E9D"/>
    <w:rsid w:val="3186A7B0"/>
    <w:rsid w:val="3186C952"/>
    <w:rsid w:val="31872F94"/>
    <w:rsid w:val="3188D2F5"/>
    <w:rsid w:val="3189AEFD"/>
    <w:rsid w:val="318A7587"/>
    <w:rsid w:val="318B6DF6"/>
    <w:rsid w:val="318CD097"/>
    <w:rsid w:val="318E361F"/>
    <w:rsid w:val="319419F6"/>
    <w:rsid w:val="31949888"/>
    <w:rsid w:val="3195C59F"/>
    <w:rsid w:val="31979939"/>
    <w:rsid w:val="319858B2"/>
    <w:rsid w:val="3198C995"/>
    <w:rsid w:val="3198CD65"/>
    <w:rsid w:val="3199279F"/>
    <w:rsid w:val="319AA5D9"/>
    <w:rsid w:val="319B59BF"/>
    <w:rsid w:val="319B8C39"/>
    <w:rsid w:val="319C89F1"/>
    <w:rsid w:val="319CAD8B"/>
    <w:rsid w:val="319CE0D1"/>
    <w:rsid w:val="319D3AA3"/>
    <w:rsid w:val="319DCE82"/>
    <w:rsid w:val="31A603C2"/>
    <w:rsid w:val="31A6FC0A"/>
    <w:rsid w:val="31A7155C"/>
    <w:rsid w:val="31A76C32"/>
    <w:rsid w:val="31AC8E46"/>
    <w:rsid w:val="31AF8964"/>
    <w:rsid w:val="31B05B0E"/>
    <w:rsid w:val="31B30567"/>
    <w:rsid w:val="31B324B5"/>
    <w:rsid w:val="31B6DE0F"/>
    <w:rsid w:val="31B8FC54"/>
    <w:rsid w:val="31BA3548"/>
    <w:rsid w:val="31BB4178"/>
    <w:rsid w:val="31BB6D8C"/>
    <w:rsid w:val="31BE25FD"/>
    <w:rsid w:val="31BE984F"/>
    <w:rsid w:val="31BF577D"/>
    <w:rsid w:val="31C1E25B"/>
    <w:rsid w:val="31C4283B"/>
    <w:rsid w:val="31C535B8"/>
    <w:rsid w:val="31C58BF0"/>
    <w:rsid w:val="31C60B17"/>
    <w:rsid w:val="31CD4824"/>
    <w:rsid w:val="31CD7641"/>
    <w:rsid w:val="31CF0EC6"/>
    <w:rsid w:val="31D13C30"/>
    <w:rsid w:val="31D154BD"/>
    <w:rsid w:val="31D25933"/>
    <w:rsid w:val="31D5FC78"/>
    <w:rsid w:val="31D7CE9C"/>
    <w:rsid w:val="31D8AB7F"/>
    <w:rsid w:val="31D8F6E6"/>
    <w:rsid w:val="31D9E36B"/>
    <w:rsid w:val="31D9F2C9"/>
    <w:rsid w:val="31DA80C4"/>
    <w:rsid w:val="31DC36A3"/>
    <w:rsid w:val="31DC619E"/>
    <w:rsid w:val="31DE1F0D"/>
    <w:rsid w:val="31DE23FA"/>
    <w:rsid w:val="31DE6462"/>
    <w:rsid w:val="31DF3605"/>
    <w:rsid w:val="31DF7317"/>
    <w:rsid w:val="31E06B51"/>
    <w:rsid w:val="31E1D901"/>
    <w:rsid w:val="31E28ABE"/>
    <w:rsid w:val="31E2B225"/>
    <w:rsid w:val="31E2F797"/>
    <w:rsid w:val="31E47190"/>
    <w:rsid w:val="31E4C1B1"/>
    <w:rsid w:val="31E4DAF1"/>
    <w:rsid w:val="31E65A61"/>
    <w:rsid w:val="31EE8A5E"/>
    <w:rsid w:val="31EE9EE5"/>
    <w:rsid w:val="31EF58EF"/>
    <w:rsid w:val="31F00EE9"/>
    <w:rsid w:val="31F03048"/>
    <w:rsid w:val="31F13178"/>
    <w:rsid w:val="31F40750"/>
    <w:rsid w:val="31F47C7E"/>
    <w:rsid w:val="31F661B8"/>
    <w:rsid w:val="31F94BC3"/>
    <w:rsid w:val="31F9AC93"/>
    <w:rsid w:val="31FAF1F1"/>
    <w:rsid w:val="31FB4083"/>
    <w:rsid w:val="31FBA07A"/>
    <w:rsid w:val="31FD0972"/>
    <w:rsid w:val="31FD621D"/>
    <w:rsid w:val="31FE2182"/>
    <w:rsid w:val="31FEDD3E"/>
    <w:rsid w:val="31FF4F24"/>
    <w:rsid w:val="3200BABD"/>
    <w:rsid w:val="32022657"/>
    <w:rsid w:val="320274EF"/>
    <w:rsid w:val="320332E8"/>
    <w:rsid w:val="320509CA"/>
    <w:rsid w:val="32051B46"/>
    <w:rsid w:val="3206B98C"/>
    <w:rsid w:val="3208A845"/>
    <w:rsid w:val="32092439"/>
    <w:rsid w:val="3209A982"/>
    <w:rsid w:val="320A19D9"/>
    <w:rsid w:val="320CFF11"/>
    <w:rsid w:val="320E7F1F"/>
    <w:rsid w:val="320EC85B"/>
    <w:rsid w:val="320F86E1"/>
    <w:rsid w:val="321155A9"/>
    <w:rsid w:val="3211C8E5"/>
    <w:rsid w:val="3211FBA3"/>
    <w:rsid w:val="32135545"/>
    <w:rsid w:val="3213A53F"/>
    <w:rsid w:val="32153676"/>
    <w:rsid w:val="321A0BE1"/>
    <w:rsid w:val="321ABC2A"/>
    <w:rsid w:val="321AD7DD"/>
    <w:rsid w:val="321DA6E0"/>
    <w:rsid w:val="321EBDD1"/>
    <w:rsid w:val="32214F15"/>
    <w:rsid w:val="32217B86"/>
    <w:rsid w:val="32235B19"/>
    <w:rsid w:val="32240F25"/>
    <w:rsid w:val="32250FE8"/>
    <w:rsid w:val="32280CE3"/>
    <w:rsid w:val="32295889"/>
    <w:rsid w:val="322B2B3D"/>
    <w:rsid w:val="322D41E2"/>
    <w:rsid w:val="322D8B51"/>
    <w:rsid w:val="322E0331"/>
    <w:rsid w:val="322E31DA"/>
    <w:rsid w:val="322E87A5"/>
    <w:rsid w:val="323008DE"/>
    <w:rsid w:val="3230D1A9"/>
    <w:rsid w:val="32323783"/>
    <w:rsid w:val="32329E9B"/>
    <w:rsid w:val="32330527"/>
    <w:rsid w:val="3234341B"/>
    <w:rsid w:val="3235EB0F"/>
    <w:rsid w:val="3236B57B"/>
    <w:rsid w:val="323711A0"/>
    <w:rsid w:val="32385320"/>
    <w:rsid w:val="323A5511"/>
    <w:rsid w:val="323B1418"/>
    <w:rsid w:val="323B95AA"/>
    <w:rsid w:val="323C397F"/>
    <w:rsid w:val="323DB083"/>
    <w:rsid w:val="323F3CB9"/>
    <w:rsid w:val="323FACD9"/>
    <w:rsid w:val="3240098A"/>
    <w:rsid w:val="32405007"/>
    <w:rsid w:val="3241E6A8"/>
    <w:rsid w:val="32437627"/>
    <w:rsid w:val="3243FA02"/>
    <w:rsid w:val="3246FB6F"/>
    <w:rsid w:val="32480386"/>
    <w:rsid w:val="324910CB"/>
    <w:rsid w:val="3249FFDF"/>
    <w:rsid w:val="324A671D"/>
    <w:rsid w:val="324D7C2F"/>
    <w:rsid w:val="32503408"/>
    <w:rsid w:val="3251AF11"/>
    <w:rsid w:val="3256AF71"/>
    <w:rsid w:val="3256C7DA"/>
    <w:rsid w:val="3257C1A7"/>
    <w:rsid w:val="32593594"/>
    <w:rsid w:val="325B6AFB"/>
    <w:rsid w:val="325B6E3F"/>
    <w:rsid w:val="325C6460"/>
    <w:rsid w:val="325CC247"/>
    <w:rsid w:val="325DAA2B"/>
    <w:rsid w:val="325F7645"/>
    <w:rsid w:val="326155B9"/>
    <w:rsid w:val="3266DFEB"/>
    <w:rsid w:val="32674008"/>
    <w:rsid w:val="32678441"/>
    <w:rsid w:val="3267AE82"/>
    <w:rsid w:val="3269C05B"/>
    <w:rsid w:val="326A772C"/>
    <w:rsid w:val="326B09E5"/>
    <w:rsid w:val="326B1995"/>
    <w:rsid w:val="326C7470"/>
    <w:rsid w:val="326D6F07"/>
    <w:rsid w:val="326DE88C"/>
    <w:rsid w:val="326DF823"/>
    <w:rsid w:val="326E07A1"/>
    <w:rsid w:val="326EC39F"/>
    <w:rsid w:val="326F3935"/>
    <w:rsid w:val="3271C2DC"/>
    <w:rsid w:val="32749E84"/>
    <w:rsid w:val="327513DD"/>
    <w:rsid w:val="32758626"/>
    <w:rsid w:val="3276C200"/>
    <w:rsid w:val="3277CC10"/>
    <w:rsid w:val="32786085"/>
    <w:rsid w:val="3279BD00"/>
    <w:rsid w:val="327AE774"/>
    <w:rsid w:val="327CFEB9"/>
    <w:rsid w:val="327E918A"/>
    <w:rsid w:val="327ED4CE"/>
    <w:rsid w:val="327F8EF7"/>
    <w:rsid w:val="32803205"/>
    <w:rsid w:val="3280757E"/>
    <w:rsid w:val="32816979"/>
    <w:rsid w:val="3281AA5D"/>
    <w:rsid w:val="3283436C"/>
    <w:rsid w:val="3284AE77"/>
    <w:rsid w:val="32851C29"/>
    <w:rsid w:val="32852B64"/>
    <w:rsid w:val="3286A2F4"/>
    <w:rsid w:val="3287ED0C"/>
    <w:rsid w:val="32890C02"/>
    <w:rsid w:val="328970B5"/>
    <w:rsid w:val="32897E8B"/>
    <w:rsid w:val="328AC664"/>
    <w:rsid w:val="328B90A0"/>
    <w:rsid w:val="328C0CEA"/>
    <w:rsid w:val="328C1ECD"/>
    <w:rsid w:val="328C34F8"/>
    <w:rsid w:val="328C7762"/>
    <w:rsid w:val="328EFC46"/>
    <w:rsid w:val="3290CB1E"/>
    <w:rsid w:val="329241E2"/>
    <w:rsid w:val="3293A3AF"/>
    <w:rsid w:val="3295530C"/>
    <w:rsid w:val="329615D4"/>
    <w:rsid w:val="32975267"/>
    <w:rsid w:val="329792AE"/>
    <w:rsid w:val="3298D3A7"/>
    <w:rsid w:val="32995034"/>
    <w:rsid w:val="329AB5E7"/>
    <w:rsid w:val="329BE9B4"/>
    <w:rsid w:val="329D2334"/>
    <w:rsid w:val="32A02C1C"/>
    <w:rsid w:val="32A02C86"/>
    <w:rsid w:val="32A32B83"/>
    <w:rsid w:val="32A4B627"/>
    <w:rsid w:val="32A50621"/>
    <w:rsid w:val="32A58D92"/>
    <w:rsid w:val="32A70BE6"/>
    <w:rsid w:val="32A7D8E3"/>
    <w:rsid w:val="32A97AAB"/>
    <w:rsid w:val="32AAA745"/>
    <w:rsid w:val="32AADC58"/>
    <w:rsid w:val="32AAF790"/>
    <w:rsid w:val="32AB6867"/>
    <w:rsid w:val="32AC5C95"/>
    <w:rsid w:val="32ACF718"/>
    <w:rsid w:val="32AF0575"/>
    <w:rsid w:val="32B0D252"/>
    <w:rsid w:val="32B14B6C"/>
    <w:rsid w:val="32B17E9F"/>
    <w:rsid w:val="32B35E51"/>
    <w:rsid w:val="32B62B3C"/>
    <w:rsid w:val="32B8D4E8"/>
    <w:rsid w:val="32B9ADBF"/>
    <w:rsid w:val="32BD5235"/>
    <w:rsid w:val="32BE1CD3"/>
    <w:rsid w:val="32BE8872"/>
    <w:rsid w:val="32BE9EB7"/>
    <w:rsid w:val="32BF255A"/>
    <w:rsid w:val="32C00672"/>
    <w:rsid w:val="32C2CC0B"/>
    <w:rsid w:val="32C4C8EB"/>
    <w:rsid w:val="32C57194"/>
    <w:rsid w:val="32C5B4EA"/>
    <w:rsid w:val="32C752B0"/>
    <w:rsid w:val="32CB0C10"/>
    <w:rsid w:val="32CDB678"/>
    <w:rsid w:val="32CE2699"/>
    <w:rsid w:val="32CE53A3"/>
    <w:rsid w:val="32CF2DC8"/>
    <w:rsid w:val="32D1F7B4"/>
    <w:rsid w:val="32D2836B"/>
    <w:rsid w:val="32D41390"/>
    <w:rsid w:val="32D7DA81"/>
    <w:rsid w:val="32DBC747"/>
    <w:rsid w:val="32DC06EE"/>
    <w:rsid w:val="32DC39B3"/>
    <w:rsid w:val="32DD29CD"/>
    <w:rsid w:val="32DD9A51"/>
    <w:rsid w:val="32DE66FF"/>
    <w:rsid w:val="32E00C3E"/>
    <w:rsid w:val="32E2047B"/>
    <w:rsid w:val="32E26E05"/>
    <w:rsid w:val="32E4B061"/>
    <w:rsid w:val="32E5462C"/>
    <w:rsid w:val="32E61277"/>
    <w:rsid w:val="32E6C86C"/>
    <w:rsid w:val="32E8C40E"/>
    <w:rsid w:val="32E95476"/>
    <w:rsid w:val="32EBCE62"/>
    <w:rsid w:val="32EBE204"/>
    <w:rsid w:val="32EC9F2C"/>
    <w:rsid w:val="32F3FEE2"/>
    <w:rsid w:val="32F674AE"/>
    <w:rsid w:val="32F6A647"/>
    <w:rsid w:val="32F6CCAA"/>
    <w:rsid w:val="32F75836"/>
    <w:rsid w:val="32F87447"/>
    <w:rsid w:val="32FC6ACC"/>
    <w:rsid w:val="32FF3499"/>
    <w:rsid w:val="32FF7D06"/>
    <w:rsid w:val="3300386C"/>
    <w:rsid w:val="3301F4C2"/>
    <w:rsid w:val="3302E26A"/>
    <w:rsid w:val="33033988"/>
    <w:rsid w:val="3303D731"/>
    <w:rsid w:val="33044CEE"/>
    <w:rsid w:val="33047F69"/>
    <w:rsid w:val="33054292"/>
    <w:rsid w:val="3306C516"/>
    <w:rsid w:val="33072475"/>
    <w:rsid w:val="3309BB2D"/>
    <w:rsid w:val="330E435E"/>
    <w:rsid w:val="330F3007"/>
    <w:rsid w:val="331038F9"/>
    <w:rsid w:val="33108305"/>
    <w:rsid w:val="3313C9C2"/>
    <w:rsid w:val="3314110B"/>
    <w:rsid w:val="33165373"/>
    <w:rsid w:val="33167BB8"/>
    <w:rsid w:val="3316CFBB"/>
    <w:rsid w:val="33174D67"/>
    <w:rsid w:val="33194B2D"/>
    <w:rsid w:val="331CDA93"/>
    <w:rsid w:val="331DF3C8"/>
    <w:rsid w:val="331F0891"/>
    <w:rsid w:val="331F657A"/>
    <w:rsid w:val="331F7F7D"/>
    <w:rsid w:val="331F927F"/>
    <w:rsid w:val="332289E9"/>
    <w:rsid w:val="33236D53"/>
    <w:rsid w:val="3324CABA"/>
    <w:rsid w:val="3326F041"/>
    <w:rsid w:val="332860D4"/>
    <w:rsid w:val="3328E4BB"/>
    <w:rsid w:val="3328F077"/>
    <w:rsid w:val="332B0DFF"/>
    <w:rsid w:val="333111B8"/>
    <w:rsid w:val="33374EB0"/>
    <w:rsid w:val="3337DB4D"/>
    <w:rsid w:val="33388F39"/>
    <w:rsid w:val="33390289"/>
    <w:rsid w:val="333A02AE"/>
    <w:rsid w:val="333A7353"/>
    <w:rsid w:val="333B5D06"/>
    <w:rsid w:val="333FEC38"/>
    <w:rsid w:val="3341F71A"/>
    <w:rsid w:val="33439CA1"/>
    <w:rsid w:val="3344E5F2"/>
    <w:rsid w:val="3348FDF8"/>
    <w:rsid w:val="334BD850"/>
    <w:rsid w:val="334E84EB"/>
    <w:rsid w:val="33525044"/>
    <w:rsid w:val="33553E6C"/>
    <w:rsid w:val="33562BE8"/>
    <w:rsid w:val="3356B2AC"/>
    <w:rsid w:val="335C4A18"/>
    <w:rsid w:val="335C99D0"/>
    <w:rsid w:val="335D6ADA"/>
    <w:rsid w:val="335D819E"/>
    <w:rsid w:val="335DB65C"/>
    <w:rsid w:val="335E692B"/>
    <w:rsid w:val="335EC830"/>
    <w:rsid w:val="33603CCD"/>
    <w:rsid w:val="33611A7B"/>
    <w:rsid w:val="33625601"/>
    <w:rsid w:val="336265CE"/>
    <w:rsid w:val="33629E50"/>
    <w:rsid w:val="3363ED2A"/>
    <w:rsid w:val="3364419A"/>
    <w:rsid w:val="3366488F"/>
    <w:rsid w:val="3366EF02"/>
    <w:rsid w:val="3367FC20"/>
    <w:rsid w:val="33680D5D"/>
    <w:rsid w:val="336BADD3"/>
    <w:rsid w:val="336DC25B"/>
    <w:rsid w:val="3373776B"/>
    <w:rsid w:val="33741B22"/>
    <w:rsid w:val="337499D5"/>
    <w:rsid w:val="33762A65"/>
    <w:rsid w:val="337634C2"/>
    <w:rsid w:val="33766939"/>
    <w:rsid w:val="33776558"/>
    <w:rsid w:val="33783093"/>
    <w:rsid w:val="33787E39"/>
    <w:rsid w:val="33789E2D"/>
    <w:rsid w:val="337A54D8"/>
    <w:rsid w:val="337BD73D"/>
    <w:rsid w:val="337C59C1"/>
    <w:rsid w:val="337D60D4"/>
    <w:rsid w:val="33838A25"/>
    <w:rsid w:val="338445F4"/>
    <w:rsid w:val="3385CE8A"/>
    <w:rsid w:val="3386B9CC"/>
    <w:rsid w:val="33878D22"/>
    <w:rsid w:val="33880BE0"/>
    <w:rsid w:val="33881AF4"/>
    <w:rsid w:val="3389B4F3"/>
    <w:rsid w:val="338BEADD"/>
    <w:rsid w:val="338C70E6"/>
    <w:rsid w:val="338C992C"/>
    <w:rsid w:val="338CC867"/>
    <w:rsid w:val="338E5BEB"/>
    <w:rsid w:val="338ECD16"/>
    <w:rsid w:val="338FA955"/>
    <w:rsid w:val="3390B8C0"/>
    <w:rsid w:val="3391B224"/>
    <w:rsid w:val="339317FD"/>
    <w:rsid w:val="33931D2B"/>
    <w:rsid w:val="3394D94D"/>
    <w:rsid w:val="33956E37"/>
    <w:rsid w:val="33960D6B"/>
    <w:rsid w:val="33992BB1"/>
    <w:rsid w:val="339B43E1"/>
    <w:rsid w:val="339B4DDA"/>
    <w:rsid w:val="339B84E1"/>
    <w:rsid w:val="339B9922"/>
    <w:rsid w:val="339BBC73"/>
    <w:rsid w:val="339C1161"/>
    <w:rsid w:val="339EEEB1"/>
    <w:rsid w:val="339F30BB"/>
    <w:rsid w:val="33A0FF27"/>
    <w:rsid w:val="33A2726A"/>
    <w:rsid w:val="33A3DB6A"/>
    <w:rsid w:val="33A6339A"/>
    <w:rsid w:val="33A6C2BC"/>
    <w:rsid w:val="33A76C6D"/>
    <w:rsid w:val="33A8A062"/>
    <w:rsid w:val="33A961E6"/>
    <w:rsid w:val="33A9A985"/>
    <w:rsid w:val="33AA2753"/>
    <w:rsid w:val="33AA93D1"/>
    <w:rsid w:val="33ABD2D7"/>
    <w:rsid w:val="33AC58B3"/>
    <w:rsid w:val="33AE3299"/>
    <w:rsid w:val="33AF1665"/>
    <w:rsid w:val="33AF5BA6"/>
    <w:rsid w:val="33B06ED9"/>
    <w:rsid w:val="33B10A0F"/>
    <w:rsid w:val="33B2D761"/>
    <w:rsid w:val="33B430C8"/>
    <w:rsid w:val="33B5E735"/>
    <w:rsid w:val="33B6B8AA"/>
    <w:rsid w:val="33B80E33"/>
    <w:rsid w:val="33B94183"/>
    <w:rsid w:val="33BAC893"/>
    <w:rsid w:val="33BD403C"/>
    <w:rsid w:val="33C01FC1"/>
    <w:rsid w:val="33C2C2C9"/>
    <w:rsid w:val="33C2D080"/>
    <w:rsid w:val="33C2DCEC"/>
    <w:rsid w:val="33C4FB34"/>
    <w:rsid w:val="33C6793C"/>
    <w:rsid w:val="33C808B0"/>
    <w:rsid w:val="33C97C7A"/>
    <w:rsid w:val="33CA47D3"/>
    <w:rsid w:val="33CBB8CF"/>
    <w:rsid w:val="33CCA1C0"/>
    <w:rsid w:val="33CEB3F7"/>
    <w:rsid w:val="33CF9EED"/>
    <w:rsid w:val="33D07DFF"/>
    <w:rsid w:val="33D146CA"/>
    <w:rsid w:val="33D203C0"/>
    <w:rsid w:val="33D3755C"/>
    <w:rsid w:val="33D4DAB6"/>
    <w:rsid w:val="33D52790"/>
    <w:rsid w:val="33D55E22"/>
    <w:rsid w:val="33D604E9"/>
    <w:rsid w:val="33D6E23B"/>
    <w:rsid w:val="33D75C76"/>
    <w:rsid w:val="33D8AD13"/>
    <w:rsid w:val="33D94E08"/>
    <w:rsid w:val="33D9B522"/>
    <w:rsid w:val="33DA602B"/>
    <w:rsid w:val="33DABE42"/>
    <w:rsid w:val="33DAD62C"/>
    <w:rsid w:val="33DC7EA5"/>
    <w:rsid w:val="33DE6021"/>
    <w:rsid w:val="33DE703C"/>
    <w:rsid w:val="33DF503F"/>
    <w:rsid w:val="33DF6831"/>
    <w:rsid w:val="33E12966"/>
    <w:rsid w:val="33E3657C"/>
    <w:rsid w:val="33E38A22"/>
    <w:rsid w:val="33E4249D"/>
    <w:rsid w:val="33E43662"/>
    <w:rsid w:val="33E66BEA"/>
    <w:rsid w:val="33E8FADF"/>
    <w:rsid w:val="33EAA1DB"/>
    <w:rsid w:val="33EC38C2"/>
    <w:rsid w:val="33EC4D9C"/>
    <w:rsid w:val="33EC9B48"/>
    <w:rsid w:val="33ED1A98"/>
    <w:rsid w:val="33ED4747"/>
    <w:rsid w:val="33EFC0A6"/>
    <w:rsid w:val="33F0F242"/>
    <w:rsid w:val="33F193CC"/>
    <w:rsid w:val="33F1E665"/>
    <w:rsid w:val="33F288F8"/>
    <w:rsid w:val="33F2E082"/>
    <w:rsid w:val="33F2FAE1"/>
    <w:rsid w:val="33F2FDC7"/>
    <w:rsid w:val="33F38C20"/>
    <w:rsid w:val="33F4C193"/>
    <w:rsid w:val="33F4D4BF"/>
    <w:rsid w:val="33F531AC"/>
    <w:rsid w:val="33F573A9"/>
    <w:rsid w:val="33F79157"/>
    <w:rsid w:val="33FB25F9"/>
    <w:rsid w:val="33FC2218"/>
    <w:rsid w:val="33FCB950"/>
    <w:rsid w:val="33FDCDCE"/>
    <w:rsid w:val="33FE4F29"/>
    <w:rsid w:val="3400E616"/>
    <w:rsid w:val="3400EF1F"/>
    <w:rsid w:val="340227D7"/>
    <w:rsid w:val="3402CFC8"/>
    <w:rsid w:val="34039B31"/>
    <w:rsid w:val="3403EFAD"/>
    <w:rsid w:val="3404661B"/>
    <w:rsid w:val="34057EEC"/>
    <w:rsid w:val="34070FEF"/>
    <w:rsid w:val="3408778F"/>
    <w:rsid w:val="340A36C6"/>
    <w:rsid w:val="340B0EC2"/>
    <w:rsid w:val="340B587B"/>
    <w:rsid w:val="340BC3A6"/>
    <w:rsid w:val="3414BE94"/>
    <w:rsid w:val="3415035D"/>
    <w:rsid w:val="341731E1"/>
    <w:rsid w:val="341ACE44"/>
    <w:rsid w:val="341E4C5E"/>
    <w:rsid w:val="341F550D"/>
    <w:rsid w:val="3424043F"/>
    <w:rsid w:val="34242E72"/>
    <w:rsid w:val="34249EA2"/>
    <w:rsid w:val="342B725C"/>
    <w:rsid w:val="342C4DE2"/>
    <w:rsid w:val="342CBDEA"/>
    <w:rsid w:val="342CD957"/>
    <w:rsid w:val="34314940"/>
    <w:rsid w:val="3434FAE4"/>
    <w:rsid w:val="343B9AAC"/>
    <w:rsid w:val="343BFADE"/>
    <w:rsid w:val="343EC241"/>
    <w:rsid w:val="343F2D24"/>
    <w:rsid w:val="343FF591"/>
    <w:rsid w:val="3440A88D"/>
    <w:rsid w:val="3441659E"/>
    <w:rsid w:val="344197F9"/>
    <w:rsid w:val="3441D188"/>
    <w:rsid w:val="3443E6E1"/>
    <w:rsid w:val="344415F6"/>
    <w:rsid w:val="34460B83"/>
    <w:rsid w:val="34468074"/>
    <w:rsid w:val="3448162C"/>
    <w:rsid w:val="344AD227"/>
    <w:rsid w:val="344D33CF"/>
    <w:rsid w:val="344F1F0F"/>
    <w:rsid w:val="3451A558"/>
    <w:rsid w:val="3451D151"/>
    <w:rsid w:val="3451D30C"/>
    <w:rsid w:val="3454CED1"/>
    <w:rsid w:val="34553946"/>
    <w:rsid w:val="345683F7"/>
    <w:rsid w:val="3457BE4B"/>
    <w:rsid w:val="3459D696"/>
    <w:rsid w:val="345ED56E"/>
    <w:rsid w:val="345FD1D1"/>
    <w:rsid w:val="34609AE3"/>
    <w:rsid w:val="3466597D"/>
    <w:rsid w:val="346855BB"/>
    <w:rsid w:val="3468CBB0"/>
    <w:rsid w:val="3469529C"/>
    <w:rsid w:val="346D2B0F"/>
    <w:rsid w:val="346E0665"/>
    <w:rsid w:val="346E2C1F"/>
    <w:rsid w:val="346ED3FD"/>
    <w:rsid w:val="34708AAF"/>
    <w:rsid w:val="347141C4"/>
    <w:rsid w:val="3471AF06"/>
    <w:rsid w:val="3471B7ED"/>
    <w:rsid w:val="34731EFC"/>
    <w:rsid w:val="34746115"/>
    <w:rsid w:val="3474BFFD"/>
    <w:rsid w:val="3475B7EB"/>
    <w:rsid w:val="3476CCE2"/>
    <w:rsid w:val="34776454"/>
    <w:rsid w:val="34779807"/>
    <w:rsid w:val="3478226C"/>
    <w:rsid w:val="3478FA2E"/>
    <w:rsid w:val="347B4775"/>
    <w:rsid w:val="347CA6C8"/>
    <w:rsid w:val="347F77EE"/>
    <w:rsid w:val="347F8A93"/>
    <w:rsid w:val="3480A458"/>
    <w:rsid w:val="3480E8B4"/>
    <w:rsid w:val="34849013"/>
    <w:rsid w:val="3485B894"/>
    <w:rsid w:val="348A6BF3"/>
    <w:rsid w:val="348ADBFB"/>
    <w:rsid w:val="348C751F"/>
    <w:rsid w:val="348D1B5D"/>
    <w:rsid w:val="348F1035"/>
    <w:rsid w:val="348FA92C"/>
    <w:rsid w:val="3492138B"/>
    <w:rsid w:val="3492F20B"/>
    <w:rsid w:val="34946E74"/>
    <w:rsid w:val="34951861"/>
    <w:rsid w:val="34965BB4"/>
    <w:rsid w:val="3496CC8C"/>
    <w:rsid w:val="3498AA5B"/>
    <w:rsid w:val="3498E74E"/>
    <w:rsid w:val="349B2A39"/>
    <w:rsid w:val="349BEE0D"/>
    <w:rsid w:val="349BF589"/>
    <w:rsid w:val="349CDADD"/>
    <w:rsid w:val="349D40B6"/>
    <w:rsid w:val="349D8449"/>
    <w:rsid w:val="349DBD86"/>
    <w:rsid w:val="349E3D92"/>
    <w:rsid w:val="349EE423"/>
    <w:rsid w:val="349F220F"/>
    <w:rsid w:val="34A09DDE"/>
    <w:rsid w:val="34A145C4"/>
    <w:rsid w:val="34A1F158"/>
    <w:rsid w:val="34A227C3"/>
    <w:rsid w:val="34A2FF8A"/>
    <w:rsid w:val="34A46193"/>
    <w:rsid w:val="34A50B25"/>
    <w:rsid w:val="34A53157"/>
    <w:rsid w:val="34A72084"/>
    <w:rsid w:val="34A8A7BA"/>
    <w:rsid w:val="34A8F367"/>
    <w:rsid w:val="34AA01B2"/>
    <w:rsid w:val="34AA5D8C"/>
    <w:rsid w:val="34AA6930"/>
    <w:rsid w:val="34AEB826"/>
    <w:rsid w:val="34B0A42B"/>
    <w:rsid w:val="34B106E3"/>
    <w:rsid w:val="34B12994"/>
    <w:rsid w:val="34B14ECE"/>
    <w:rsid w:val="34B26E79"/>
    <w:rsid w:val="34B39A2C"/>
    <w:rsid w:val="34B3DF79"/>
    <w:rsid w:val="34B57A6F"/>
    <w:rsid w:val="34B5A997"/>
    <w:rsid w:val="34B60075"/>
    <w:rsid w:val="34B67361"/>
    <w:rsid w:val="34B765DE"/>
    <w:rsid w:val="34B7BB67"/>
    <w:rsid w:val="34B85832"/>
    <w:rsid w:val="34B865D1"/>
    <w:rsid w:val="34B8CA7B"/>
    <w:rsid w:val="34B9159D"/>
    <w:rsid w:val="34B9248A"/>
    <w:rsid w:val="34B97A71"/>
    <w:rsid w:val="34BBBEF4"/>
    <w:rsid w:val="34BC3ADB"/>
    <w:rsid w:val="34BC4FA3"/>
    <w:rsid w:val="34BCEBC9"/>
    <w:rsid w:val="34BD1FBF"/>
    <w:rsid w:val="34BEAE61"/>
    <w:rsid w:val="34C2BDEF"/>
    <w:rsid w:val="34C7E4A0"/>
    <w:rsid w:val="34C90002"/>
    <w:rsid w:val="34C97109"/>
    <w:rsid w:val="34CAB062"/>
    <w:rsid w:val="34CAEFFB"/>
    <w:rsid w:val="34CB2E90"/>
    <w:rsid w:val="34CC2CFA"/>
    <w:rsid w:val="34CECB4E"/>
    <w:rsid w:val="34CF8B96"/>
    <w:rsid w:val="34D079CC"/>
    <w:rsid w:val="34D11BDF"/>
    <w:rsid w:val="34D6D034"/>
    <w:rsid w:val="34D727BC"/>
    <w:rsid w:val="34D79BCE"/>
    <w:rsid w:val="34D7D114"/>
    <w:rsid w:val="34D8F3DD"/>
    <w:rsid w:val="34D9CDCA"/>
    <w:rsid w:val="34DA9BCB"/>
    <w:rsid w:val="34DB6A9C"/>
    <w:rsid w:val="34DBD5B8"/>
    <w:rsid w:val="34DD8DA9"/>
    <w:rsid w:val="34E10C1B"/>
    <w:rsid w:val="34E117FC"/>
    <w:rsid w:val="34E1703C"/>
    <w:rsid w:val="34E26EF9"/>
    <w:rsid w:val="34E482A1"/>
    <w:rsid w:val="34E679A3"/>
    <w:rsid w:val="34E8D0CA"/>
    <w:rsid w:val="34ED79D9"/>
    <w:rsid w:val="34ED8C7E"/>
    <w:rsid w:val="34F012FD"/>
    <w:rsid w:val="34F05C0B"/>
    <w:rsid w:val="34F208A7"/>
    <w:rsid w:val="34F21EE8"/>
    <w:rsid w:val="34F22C08"/>
    <w:rsid w:val="34F2A0BC"/>
    <w:rsid w:val="34F41A1F"/>
    <w:rsid w:val="34F4477C"/>
    <w:rsid w:val="34F44A79"/>
    <w:rsid w:val="34F62AE7"/>
    <w:rsid w:val="34FA223D"/>
    <w:rsid w:val="34FAF6FD"/>
    <w:rsid w:val="34FB48BE"/>
    <w:rsid w:val="34FB8473"/>
    <w:rsid w:val="34FBC00C"/>
    <w:rsid w:val="34FD3E4F"/>
    <w:rsid w:val="34FE3F43"/>
    <w:rsid w:val="34FF2062"/>
    <w:rsid w:val="34FF43D7"/>
    <w:rsid w:val="3501BDD4"/>
    <w:rsid w:val="3501BE07"/>
    <w:rsid w:val="3504270F"/>
    <w:rsid w:val="35057C1F"/>
    <w:rsid w:val="3505CA9E"/>
    <w:rsid w:val="350788B3"/>
    <w:rsid w:val="3507AADB"/>
    <w:rsid w:val="3507D7EA"/>
    <w:rsid w:val="3508583C"/>
    <w:rsid w:val="350B513B"/>
    <w:rsid w:val="350C03C7"/>
    <w:rsid w:val="350C6EA9"/>
    <w:rsid w:val="350CAF2E"/>
    <w:rsid w:val="350D7EEA"/>
    <w:rsid w:val="350EB70E"/>
    <w:rsid w:val="350F1B1B"/>
    <w:rsid w:val="350FAEA3"/>
    <w:rsid w:val="350FFC99"/>
    <w:rsid w:val="3511FB84"/>
    <w:rsid w:val="351388B5"/>
    <w:rsid w:val="3514600C"/>
    <w:rsid w:val="35147D16"/>
    <w:rsid w:val="35162A90"/>
    <w:rsid w:val="3518613F"/>
    <w:rsid w:val="35188E71"/>
    <w:rsid w:val="351A1438"/>
    <w:rsid w:val="351B4292"/>
    <w:rsid w:val="351F2123"/>
    <w:rsid w:val="352009CD"/>
    <w:rsid w:val="3520F7FD"/>
    <w:rsid w:val="3521A410"/>
    <w:rsid w:val="3521DA55"/>
    <w:rsid w:val="352669C9"/>
    <w:rsid w:val="35281391"/>
    <w:rsid w:val="352996A9"/>
    <w:rsid w:val="352BDAAF"/>
    <w:rsid w:val="352FC7D8"/>
    <w:rsid w:val="35306B51"/>
    <w:rsid w:val="3530792D"/>
    <w:rsid w:val="3531A2A5"/>
    <w:rsid w:val="3531FA6D"/>
    <w:rsid w:val="3531FE72"/>
    <w:rsid w:val="3532E96D"/>
    <w:rsid w:val="35332181"/>
    <w:rsid w:val="3533670C"/>
    <w:rsid w:val="3533E13F"/>
    <w:rsid w:val="353568DF"/>
    <w:rsid w:val="3535831E"/>
    <w:rsid w:val="35369985"/>
    <w:rsid w:val="3536A1D3"/>
    <w:rsid w:val="3536EFE6"/>
    <w:rsid w:val="3536FE5C"/>
    <w:rsid w:val="35375206"/>
    <w:rsid w:val="3537E884"/>
    <w:rsid w:val="35383129"/>
    <w:rsid w:val="353946AC"/>
    <w:rsid w:val="3539D62A"/>
    <w:rsid w:val="353B9527"/>
    <w:rsid w:val="353BE379"/>
    <w:rsid w:val="353D5F61"/>
    <w:rsid w:val="353DD4C8"/>
    <w:rsid w:val="353E1C58"/>
    <w:rsid w:val="3540A090"/>
    <w:rsid w:val="3541A03E"/>
    <w:rsid w:val="3541BEF9"/>
    <w:rsid w:val="3541DBAE"/>
    <w:rsid w:val="3542BF40"/>
    <w:rsid w:val="354448E9"/>
    <w:rsid w:val="3546F628"/>
    <w:rsid w:val="35483A3D"/>
    <w:rsid w:val="3548ABF1"/>
    <w:rsid w:val="3548CEF7"/>
    <w:rsid w:val="354907EB"/>
    <w:rsid w:val="35491EB0"/>
    <w:rsid w:val="3549C1ED"/>
    <w:rsid w:val="354D7F02"/>
    <w:rsid w:val="354E16AB"/>
    <w:rsid w:val="3550F21B"/>
    <w:rsid w:val="355110B9"/>
    <w:rsid w:val="355371B9"/>
    <w:rsid w:val="35538E22"/>
    <w:rsid w:val="35553FFF"/>
    <w:rsid w:val="3556C898"/>
    <w:rsid w:val="35571D77"/>
    <w:rsid w:val="355754E3"/>
    <w:rsid w:val="355779A5"/>
    <w:rsid w:val="3558C675"/>
    <w:rsid w:val="355AD4D1"/>
    <w:rsid w:val="355B0BD5"/>
    <w:rsid w:val="355C7BA1"/>
    <w:rsid w:val="355F9228"/>
    <w:rsid w:val="356028EE"/>
    <w:rsid w:val="35606552"/>
    <w:rsid w:val="356098C4"/>
    <w:rsid w:val="35609C5A"/>
    <w:rsid w:val="3562A718"/>
    <w:rsid w:val="3562BFB3"/>
    <w:rsid w:val="3563BFEF"/>
    <w:rsid w:val="35669B3A"/>
    <w:rsid w:val="356777A3"/>
    <w:rsid w:val="35681A8A"/>
    <w:rsid w:val="3569C48B"/>
    <w:rsid w:val="3569D94B"/>
    <w:rsid w:val="356A07A6"/>
    <w:rsid w:val="356A0E6D"/>
    <w:rsid w:val="356BA333"/>
    <w:rsid w:val="356D0468"/>
    <w:rsid w:val="356FFFDB"/>
    <w:rsid w:val="35702915"/>
    <w:rsid w:val="35703A7E"/>
    <w:rsid w:val="3570BD32"/>
    <w:rsid w:val="3571EDD6"/>
    <w:rsid w:val="35733277"/>
    <w:rsid w:val="35780F06"/>
    <w:rsid w:val="35783861"/>
    <w:rsid w:val="357B498C"/>
    <w:rsid w:val="357C16E6"/>
    <w:rsid w:val="357FC75F"/>
    <w:rsid w:val="3580E45E"/>
    <w:rsid w:val="35812CEF"/>
    <w:rsid w:val="3582A5A7"/>
    <w:rsid w:val="3584CC1A"/>
    <w:rsid w:val="35858597"/>
    <w:rsid w:val="35862000"/>
    <w:rsid w:val="3586961C"/>
    <w:rsid w:val="358770A5"/>
    <w:rsid w:val="358A5CBE"/>
    <w:rsid w:val="358A6F18"/>
    <w:rsid w:val="358AA3A5"/>
    <w:rsid w:val="358B2A4C"/>
    <w:rsid w:val="358B7597"/>
    <w:rsid w:val="358E337F"/>
    <w:rsid w:val="358F0CF4"/>
    <w:rsid w:val="358F630E"/>
    <w:rsid w:val="358F9A17"/>
    <w:rsid w:val="3591594C"/>
    <w:rsid w:val="359589C1"/>
    <w:rsid w:val="359612DA"/>
    <w:rsid w:val="35963BC4"/>
    <w:rsid w:val="35967F8F"/>
    <w:rsid w:val="359C1BBB"/>
    <w:rsid w:val="359CF0C6"/>
    <w:rsid w:val="359FB79C"/>
    <w:rsid w:val="35A2BD68"/>
    <w:rsid w:val="35A2C675"/>
    <w:rsid w:val="35A59684"/>
    <w:rsid w:val="35A6A93E"/>
    <w:rsid w:val="35A6E07D"/>
    <w:rsid w:val="35A7234A"/>
    <w:rsid w:val="35AC2F02"/>
    <w:rsid w:val="35AC95C8"/>
    <w:rsid w:val="35AD2A95"/>
    <w:rsid w:val="35AEE7D7"/>
    <w:rsid w:val="35AFB9B3"/>
    <w:rsid w:val="35B222C6"/>
    <w:rsid w:val="35B4DEB2"/>
    <w:rsid w:val="35B556E0"/>
    <w:rsid w:val="35B5D6DB"/>
    <w:rsid w:val="35B5FFA7"/>
    <w:rsid w:val="35BA45EA"/>
    <w:rsid w:val="35BAF189"/>
    <w:rsid w:val="35BB08BF"/>
    <w:rsid w:val="35BC6B95"/>
    <w:rsid w:val="35BE581B"/>
    <w:rsid w:val="35BF2EE9"/>
    <w:rsid w:val="35BF9528"/>
    <w:rsid w:val="35C0B844"/>
    <w:rsid w:val="35C2BB6B"/>
    <w:rsid w:val="35C39BD2"/>
    <w:rsid w:val="35C48F3F"/>
    <w:rsid w:val="35C5E832"/>
    <w:rsid w:val="35C612A8"/>
    <w:rsid w:val="35C74A34"/>
    <w:rsid w:val="35C817A0"/>
    <w:rsid w:val="35CC1FEA"/>
    <w:rsid w:val="35CC3C0E"/>
    <w:rsid w:val="35CD6D26"/>
    <w:rsid w:val="35CE5CFB"/>
    <w:rsid w:val="35CFB599"/>
    <w:rsid w:val="35CFEC29"/>
    <w:rsid w:val="35CFF397"/>
    <w:rsid w:val="35D02778"/>
    <w:rsid w:val="35D22A4A"/>
    <w:rsid w:val="35D3EC65"/>
    <w:rsid w:val="35D448A6"/>
    <w:rsid w:val="35D4882A"/>
    <w:rsid w:val="35D51CEB"/>
    <w:rsid w:val="35D88741"/>
    <w:rsid w:val="35D8E6C8"/>
    <w:rsid w:val="35D9C4AE"/>
    <w:rsid w:val="35D9E6E3"/>
    <w:rsid w:val="35DAEE6B"/>
    <w:rsid w:val="35DE1CBB"/>
    <w:rsid w:val="35E002BE"/>
    <w:rsid w:val="35E01816"/>
    <w:rsid w:val="35E02F5A"/>
    <w:rsid w:val="35E0CEB3"/>
    <w:rsid w:val="35E1BFFE"/>
    <w:rsid w:val="35E1C529"/>
    <w:rsid w:val="35E3CB46"/>
    <w:rsid w:val="35E48E35"/>
    <w:rsid w:val="35E529CD"/>
    <w:rsid w:val="35E71579"/>
    <w:rsid w:val="35E88A44"/>
    <w:rsid w:val="35E90161"/>
    <w:rsid w:val="35E9266A"/>
    <w:rsid w:val="35EB10B9"/>
    <w:rsid w:val="35EC76A3"/>
    <w:rsid w:val="35ECC2AF"/>
    <w:rsid w:val="35EDF848"/>
    <w:rsid w:val="35EDFD03"/>
    <w:rsid w:val="35EE3409"/>
    <w:rsid w:val="35EFB50A"/>
    <w:rsid w:val="35F037F9"/>
    <w:rsid w:val="35F1B45C"/>
    <w:rsid w:val="35F23C72"/>
    <w:rsid w:val="35F30F58"/>
    <w:rsid w:val="35F432C6"/>
    <w:rsid w:val="35F5E774"/>
    <w:rsid w:val="35F689EE"/>
    <w:rsid w:val="35F83BF3"/>
    <w:rsid w:val="35FA22C4"/>
    <w:rsid w:val="35FB736A"/>
    <w:rsid w:val="35FDB3D8"/>
    <w:rsid w:val="35FE9903"/>
    <w:rsid w:val="35FFF433"/>
    <w:rsid w:val="360119EE"/>
    <w:rsid w:val="36037838"/>
    <w:rsid w:val="3603B8B5"/>
    <w:rsid w:val="36063937"/>
    <w:rsid w:val="3606A322"/>
    <w:rsid w:val="3606EBB9"/>
    <w:rsid w:val="360BC27A"/>
    <w:rsid w:val="360F20B7"/>
    <w:rsid w:val="36134232"/>
    <w:rsid w:val="36169985"/>
    <w:rsid w:val="3616BA77"/>
    <w:rsid w:val="3617EDA0"/>
    <w:rsid w:val="3619976A"/>
    <w:rsid w:val="361A4867"/>
    <w:rsid w:val="361AB705"/>
    <w:rsid w:val="361B649D"/>
    <w:rsid w:val="361C6C26"/>
    <w:rsid w:val="361CE366"/>
    <w:rsid w:val="361DAFE6"/>
    <w:rsid w:val="361DDD18"/>
    <w:rsid w:val="361E4AF1"/>
    <w:rsid w:val="361FF87F"/>
    <w:rsid w:val="36211864"/>
    <w:rsid w:val="362160EE"/>
    <w:rsid w:val="3622B4C6"/>
    <w:rsid w:val="36237EBC"/>
    <w:rsid w:val="3624D7B3"/>
    <w:rsid w:val="3625AC2F"/>
    <w:rsid w:val="3625C30A"/>
    <w:rsid w:val="36261A62"/>
    <w:rsid w:val="3629D535"/>
    <w:rsid w:val="362A21CC"/>
    <w:rsid w:val="362AE362"/>
    <w:rsid w:val="362D7ABF"/>
    <w:rsid w:val="362D9CC7"/>
    <w:rsid w:val="362DF5C1"/>
    <w:rsid w:val="362F4049"/>
    <w:rsid w:val="36303601"/>
    <w:rsid w:val="3630F70E"/>
    <w:rsid w:val="363186CB"/>
    <w:rsid w:val="36338389"/>
    <w:rsid w:val="363511EB"/>
    <w:rsid w:val="3636DB96"/>
    <w:rsid w:val="363C531B"/>
    <w:rsid w:val="363C8568"/>
    <w:rsid w:val="363C9532"/>
    <w:rsid w:val="363CD3D0"/>
    <w:rsid w:val="363E7188"/>
    <w:rsid w:val="363F198E"/>
    <w:rsid w:val="3640AEF1"/>
    <w:rsid w:val="3640F601"/>
    <w:rsid w:val="36429A03"/>
    <w:rsid w:val="36433522"/>
    <w:rsid w:val="364607E5"/>
    <w:rsid w:val="3646DF86"/>
    <w:rsid w:val="364C7763"/>
    <w:rsid w:val="364D1409"/>
    <w:rsid w:val="36511EFA"/>
    <w:rsid w:val="3655BC7D"/>
    <w:rsid w:val="3658BA0D"/>
    <w:rsid w:val="36593D68"/>
    <w:rsid w:val="365AADB0"/>
    <w:rsid w:val="365B1E27"/>
    <w:rsid w:val="365C6326"/>
    <w:rsid w:val="365ED71B"/>
    <w:rsid w:val="365F3F56"/>
    <w:rsid w:val="365F92F8"/>
    <w:rsid w:val="3660A8AE"/>
    <w:rsid w:val="3660C664"/>
    <w:rsid w:val="36648D43"/>
    <w:rsid w:val="36653972"/>
    <w:rsid w:val="3665D78B"/>
    <w:rsid w:val="366678BE"/>
    <w:rsid w:val="3666AA7E"/>
    <w:rsid w:val="3667D444"/>
    <w:rsid w:val="3668D87C"/>
    <w:rsid w:val="366CEF34"/>
    <w:rsid w:val="366D0AEE"/>
    <w:rsid w:val="366E0781"/>
    <w:rsid w:val="366EF42B"/>
    <w:rsid w:val="3670A1D9"/>
    <w:rsid w:val="3671B1F9"/>
    <w:rsid w:val="3671B99E"/>
    <w:rsid w:val="36729CCC"/>
    <w:rsid w:val="3672E63C"/>
    <w:rsid w:val="3672F81D"/>
    <w:rsid w:val="3673A270"/>
    <w:rsid w:val="3674DF43"/>
    <w:rsid w:val="367547B8"/>
    <w:rsid w:val="367B7CD3"/>
    <w:rsid w:val="367B87CA"/>
    <w:rsid w:val="367BEDD2"/>
    <w:rsid w:val="367D3EB1"/>
    <w:rsid w:val="367D8E23"/>
    <w:rsid w:val="36814013"/>
    <w:rsid w:val="3681AB37"/>
    <w:rsid w:val="3681D6D7"/>
    <w:rsid w:val="368205BD"/>
    <w:rsid w:val="3683792A"/>
    <w:rsid w:val="368532C3"/>
    <w:rsid w:val="368540C5"/>
    <w:rsid w:val="36873810"/>
    <w:rsid w:val="36879E59"/>
    <w:rsid w:val="368820F7"/>
    <w:rsid w:val="36883E9B"/>
    <w:rsid w:val="3689D67E"/>
    <w:rsid w:val="368E63F8"/>
    <w:rsid w:val="368F686A"/>
    <w:rsid w:val="36900913"/>
    <w:rsid w:val="36900EF2"/>
    <w:rsid w:val="369096C8"/>
    <w:rsid w:val="36923F50"/>
    <w:rsid w:val="36924554"/>
    <w:rsid w:val="3692D3CE"/>
    <w:rsid w:val="369352BD"/>
    <w:rsid w:val="3697535D"/>
    <w:rsid w:val="3697F0A2"/>
    <w:rsid w:val="36984EE1"/>
    <w:rsid w:val="3698B807"/>
    <w:rsid w:val="3698F42C"/>
    <w:rsid w:val="369AF6AE"/>
    <w:rsid w:val="369B181F"/>
    <w:rsid w:val="369B70D6"/>
    <w:rsid w:val="369C523A"/>
    <w:rsid w:val="369CD7E5"/>
    <w:rsid w:val="369CEBCA"/>
    <w:rsid w:val="369DEB5C"/>
    <w:rsid w:val="36A0C478"/>
    <w:rsid w:val="36A101C8"/>
    <w:rsid w:val="36A16B61"/>
    <w:rsid w:val="36A2487D"/>
    <w:rsid w:val="36A3F11D"/>
    <w:rsid w:val="36A459E9"/>
    <w:rsid w:val="36A81FB5"/>
    <w:rsid w:val="36A85B2C"/>
    <w:rsid w:val="36A8AF36"/>
    <w:rsid w:val="36A8B854"/>
    <w:rsid w:val="36A978DB"/>
    <w:rsid w:val="36A9D08D"/>
    <w:rsid w:val="36AD1BCF"/>
    <w:rsid w:val="36AE639D"/>
    <w:rsid w:val="36AE99DC"/>
    <w:rsid w:val="36AED296"/>
    <w:rsid w:val="36AF42BF"/>
    <w:rsid w:val="36B03EEF"/>
    <w:rsid w:val="36B05900"/>
    <w:rsid w:val="36B0CE56"/>
    <w:rsid w:val="36B1A262"/>
    <w:rsid w:val="36B2D05D"/>
    <w:rsid w:val="36B5485A"/>
    <w:rsid w:val="36BE9612"/>
    <w:rsid w:val="36BEBFD4"/>
    <w:rsid w:val="36C1118B"/>
    <w:rsid w:val="36C11C69"/>
    <w:rsid w:val="36C12016"/>
    <w:rsid w:val="36C2D89F"/>
    <w:rsid w:val="36C66C6F"/>
    <w:rsid w:val="36C858AE"/>
    <w:rsid w:val="36C87394"/>
    <w:rsid w:val="36C8EC4F"/>
    <w:rsid w:val="36C95ED1"/>
    <w:rsid w:val="36CB990B"/>
    <w:rsid w:val="36CCE353"/>
    <w:rsid w:val="36D05A98"/>
    <w:rsid w:val="36D0D9F1"/>
    <w:rsid w:val="36D1AAEB"/>
    <w:rsid w:val="36D2F130"/>
    <w:rsid w:val="36D3C162"/>
    <w:rsid w:val="36D4CD3C"/>
    <w:rsid w:val="36D7ECB0"/>
    <w:rsid w:val="36DAD984"/>
    <w:rsid w:val="36DBFFC5"/>
    <w:rsid w:val="36DC22B8"/>
    <w:rsid w:val="36E1BBED"/>
    <w:rsid w:val="36E2DDA8"/>
    <w:rsid w:val="36E3B832"/>
    <w:rsid w:val="36E4C6CC"/>
    <w:rsid w:val="36E7929C"/>
    <w:rsid w:val="36EA1481"/>
    <w:rsid w:val="36EDF0D5"/>
    <w:rsid w:val="36EE2D3C"/>
    <w:rsid w:val="36EEB402"/>
    <w:rsid w:val="36EF3875"/>
    <w:rsid w:val="36EF88C3"/>
    <w:rsid w:val="36F22C9D"/>
    <w:rsid w:val="36F6B2E0"/>
    <w:rsid w:val="36F72A04"/>
    <w:rsid w:val="36F8AE27"/>
    <w:rsid w:val="36F8E209"/>
    <w:rsid w:val="36F96A0D"/>
    <w:rsid w:val="36FA2A25"/>
    <w:rsid w:val="36FA5F8C"/>
    <w:rsid w:val="36FF2E82"/>
    <w:rsid w:val="36FFC64F"/>
    <w:rsid w:val="3700343B"/>
    <w:rsid w:val="370035B9"/>
    <w:rsid w:val="37005F69"/>
    <w:rsid w:val="37009235"/>
    <w:rsid w:val="37009FFC"/>
    <w:rsid w:val="3701C7D7"/>
    <w:rsid w:val="3701F113"/>
    <w:rsid w:val="370221E1"/>
    <w:rsid w:val="3703D463"/>
    <w:rsid w:val="37044282"/>
    <w:rsid w:val="3704F630"/>
    <w:rsid w:val="3706ACE8"/>
    <w:rsid w:val="3706E084"/>
    <w:rsid w:val="370769B0"/>
    <w:rsid w:val="37082D38"/>
    <w:rsid w:val="37083D70"/>
    <w:rsid w:val="37089C41"/>
    <w:rsid w:val="3708E7A3"/>
    <w:rsid w:val="370A13C7"/>
    <w:rsid w:val="370AFD64"/>
    <w:rsid w:val="370B48D3"/>
    <w:rsid w:val="370C6B7F"/>
    <w:rsid w:val="370DDBFE"/>
    <w:rsid w:val="370DFC49"/>
    <w:rsid w:val="370F6227"/>
    <w:rsid w:val="3711806A"/>
    <w:rsid w:val="37119CDE"/>
    <w:rsid w:val="37128FD0"/>
    <w:rsid w:val="3713326B"/>
    <w:rsid w:val="37135B4D"/>
    <w:rsid w:val="3713D8CB"/>
    <w:rsid w:val="371421FF"/>
    <w:rsid w:val="3714D21F"/>
    <w:rsid w:val="3716BEB0"/>
    <w:rsid w:val="37170392"/>
    <w:rsid w:val="371DC526"/>
    <w:rsid w:val="371DDE50"/>
    <w:rsid w:val="371F6AD1"/>
    <w:rsid w:val="37202917"/>
    <w:rsid w:val="37215B15"/>
    <w:rsid w:val="3722645A"/>
    <w:rsid w:val="3722A90C"/>
    <w:rsid w:val="3722BDA2"/>
    <w:rsid w:val="3726E224"/>
    <w:rsid w:val="3729A564"/>
    <w:rsid w:val="372A6821"/>
    <w:rsid w:val="372B73AA"/>
    <w:rsid w:val="372C39F8"/>
    <w:rsid w:val="372CBC2D"/>
    <w:rsid w:val="372DE193"/>
    <w:rsid w:val="372F50A9"/>
    <w:rsid w:val="3730150A"/>
    <w:rsid w:val="3730CE69"/>
    <w:rsid w:val="3732261E"/>
    <w:rsid w:val="3732696C"/>
    <w:rsid w:val="3733C0BF"/>
    <w:rsid w:val="373411B2"/>
    <w:rsid w:val="3734B369"/>
    <w:rsid w:val="3734D9A7"/>
    <w:rsid w:val="3736D182"/>
    <w:rsid w:val="37377A50"/>
    <w:rsid w:val="3739025B"/>
    <w:rsid w:val="3739C9A2"/>
    <w:rsid w:val="3739DA05"/>
    <w:rsid w:val="373AA543"/>
    <w:rsid w:val="373BE662"/>
    <w:rsid w:val="373C7927"/>
    <w:rsid w:val="373C8E2B"/>
    <w:rsid w:val="373CC91B"/>
    <w:rsid w:val="373D4CAD"/>
    <w:rsid w:val="373E804D"/>
    <w:rsid w:val="373ECDD3"/>
    <w:rsid w:val="373FE265"/>
    <w:rsid w:val="37421E6D"/>
    <w:rsid w:val="374686B3"/>
    <w:rsid w:val="3746ACEB"/>
    <w:rsid w:val="3746EAD7"/>
    <w:rsid w:val="37485337"/>
    <w:rsid w:val="37491AC9"/>
    <w:rsid w:val="37497C75"/>
    <w:rsid w:val="374AD68C"/>
    <w:rsid w:val="374B0479"/>
    <w:rsid w:val="374D3529"/>
    <w:rsid w:val="374E465E"/>
    <w:rsid w:val="37501B1B"/>
    <w:rsid w:val="3750330F"/>
    <w:rsid w:val="37506091"/>
    <w:rsid w:val="3750FDE0"/>
    <w:rsid w:val="3751D79E"/>
    <w:rsid w:val="37523BF1"/>
    <w:rsid w:val="37536E49"/>
    <w:rsid w:val="37550F07"/>
    <w:rsid w:val="3756004F"/>
    <w:rsid w:val="37584D4B"/>
    <w:rsid w:val="375DC67F"/>
    <w:rsid w:val="375ECD8A"/>
    <w:rsid w:val="375F7462"/>
    <w:rsid w:val="375F87BE"/>
    <w:rsid w:val="376039E3"/>
    <w:rsid w:val="37608360"/>
    <w:rsid w:val="376387D1"/>
    <w:rsid w:val="3764FEEB"/>
    <w:rsid w:val="37651CD7"/>
    <w:rsid w:val="376536C3"/>
    <w:rsid w:val="37658B74"/>
    <w:rsid w:val="37672E61"/>
    <w:rsid w:val="37673FA9"/>
    <w:rsid w:val="3767E4AA"/>
    <w:rsid w:val="376854ED"/>
    <w:rsid w:val="376B3DCB"/>
    <w:rsid w:val="376B932E"/>
    <w:rsid w:val="376BE85D"/>
    <w:rsid w:val="376C819F"/>
    <w:rsid w:val="376CE444"/>
    <w:rsid w:val="376DF2E1"/>
    <w:rsid w:val="376F025D"/>
    <w:rsid w:val="376F12D6"/>
    <w:rsid w:val="3770017A"/>
    <w:rsid w:val="377198D4"/>
    <w:rsid w:val="3771F05B"/>
    <w:rsid w:val="37725ACF"/>
    <w:rsid w:val="37726A4B"/>
    <w:rsid w:val="377297E1"/>
    <w:rsid w:val="3777F9F1"/>
    <w:rsid w:val="3778409D"/>
    <w:rsid w:val="377923AF"/>
    <w:rsid w:val="37798793"/>
    <w:rsid w:val="3779C430"/>
    <w:rsid w:val="377B0409"/>
    <w:rsid w:val="377B1086"/>
    <w:rsid w:val="377B6A02"/>
    <w:rsid w:val="377DF87C"/>
    <w:rsid w:val="377EAA39"/>
    <w:rsid w:val="37818087"/>
    <w:rsid w:val="37828C67"/>
    <w:rsid w:val="3783743F"/>
    <w:rsid w:val="378593AA"/>
    <w:rsid w:val="378679C0"/>
    <w:rsid w:val="37879156"/>
    <w:rsid w:val="3787975B"/>
    <w:rsid w:val="3787C0CF"/>
    <w:rsid w:val="37882A5E"/>
    <w:rsid w:val="378958CB"/>
    <w:rsid w:val="37896D43"/>
    <w:rsid w:val="378ADC82"/>
    <w:rsid w:val="378B30ED"/>
    <w:rsid w:val="378BF342"/>
    <w:rsid w:val="378E468B"/>
    <w:rsid w:val="378FD940"/>
    <w:rsid w:val="378FE3B7"/>
    <w:rsid w:val="37915F42"/>
    <w:rsid w:val="3791FD21"/>
    <w:rsid w:val="379249B3"/>
    <w:rsid w:val="3795907F"/>
    <w:rsid w:val="3796FE34"/>
    <w:rsid w:val="379821AF"/>
    <w:rsid w:val="37984B2F"/>
    <w:rsid w:val="3799F5B2"/>
    <w:rsid w:val="379AFD05"/>
    <w:rsid w:val="379BA5D9"/>
    <w:rsid w:val="379BAA4C"/>
    <w:rsid w:val="379CD383"/>
    <w:rsid w:val="379D0752"/>
    <w:rsid w:val="379D0B5D"/>
    <w:rsid w:val="379D79AE"/>
    <w:rsid w:val="379DA052"/>
    <w:rsid w:val="379E371B"/>
    <w:rsid w:val="37A1AE2F"/>
    <w:rsid w:val="37A2965B"/>
    <w:rsid w:val="37A346D8"/>
    <w:rsid w:val="37A42F2E"/>
    <w:rsid w:val="37A5AFF7"/>
    <w:rsid w:val="37A5D639"/>
    <w:rsid w:val="37A5D881"/>
    <w:rsid w:val="37AB11C5"/>
    <w:rsid w:val="37AC4038"/>
    <w:rsid w:val="37AC4C4A"/>
    <w:rsid w:val="37AD4649"/>
    <w:rsid w:val="37AF542C"/>
    <w:rsid w:val="37AFAE21"/>
    <w:rsid w:val="37AFFA86"/>
    <w:rsid w:val="37B06D59"/>
    <w:rsid w:val="37B0A479"/>
    <w:rsid w:val="37B1A9BA"/>
    <w:rsid w:val="37B28ED9"/>
    <w:rsid w:val="37B389BC"/>
    <w:rsid w:val="37B4EFB6"/>
    <w:rsid w:val="37B53604"/>
    <w:rsid w:val="37B612AC"/>
    <w:rsid w:val="37B6BA4F"/>
    <w:rsid w:val="37B7A281"/>
    <w:rsid w:val="37B9738F"/>
    <w:rsid w:val="37B9988E"/>
    <w:rsid w:val="37BB68AA"/>
    <w:rsid w:val="37BCE4B3"/>
    <w:rsid w:val="37C07F10"/>
    <w:rsid w:val="37C10585"/>
    <w:rsid w:val="37C3BE6B"/>
    <w:rsid w:val="37C4A9E2"/>
    <w:rsid w:val="37C51D14"/>
    <w:rsid w:val="37C678BC"/>
    <w:rsid w:val="37C7F3C6"/>
    <w:rsid w:val="37CA7911"/>
    <w:rsid w:val="37CC166F"/>
    <w:rsid w:val="37CC7C86"/>
    <w:rsid w:val="37CDC482"/>
    <w:rsid w:val="37D063F7"/>
    <w:rsid w:val="37D0E918"/>
    <w:rsid w:val="37D15F84"/>
    <w:rsid w:val="37D1F3CA"/>
    <w:rsid w:val="37D240F3"/>
    <w:rsid w:val="37D336C9"/>
    <w:rsid w:val="37D37694"/>
    <w:rsid w:val="37D673D8"/>
    <w:rsid w:val="37D7E7EC"/>
    <w:rsid w:val="37DB04D8"/>
    <w:rsid w:val="37DB1033"/>
    <w:rsid w:val="37DCFED2"/>
    <w:rsid w:val="37DD5FDA"/>
    <w:rsid w:val="37DDB3C3"/>
    <w:rsid w:val="37E0047D"/>
    <w:rsid w:val="37E1F79C"/>
    <w:rsid w:val="37E2B334"/>
    <w:rsid w:val="37E2C34C"/>
    <w:rsid w:val="37E300EB"/>
    <w:rsid w:val="37E35FE6"/>
    <w:rsid w:val="37E68674"/>
    <w:rsid w:val="37E70098"/>
    <w:rsid w:val="37E7A518"/>
    <w:rsid w:val="37E7D9EB"/>
    <w:rsid w:val="37E80224"/>
    <w:rsid w:val="37E9ECDB"/>
    <w:rsid w:val="37EC1EDD"/>
    <w:rsid w:val="37EC26C7"/>
    <w:rsid w:val="37EEA22E"/>
    <w:rsid w:val="37F2838E"/>
    <w:rsid w:val="37F4869E"/>
    <w:rsid w:val="37F4AC12"/>
    <w:rsid w:val="37F5FA6D"/>
    <w:rsid w:val="37F61694"/>
    <w:rsid w:val="37F6C673"/>
    <w:rsid w:val="37FC3614"/>
    <w:rsid w:val="37FE552D"/>
    <w:rsid w:val="37FE5E0C"/>
    <w:rsid w:val="38017A56"/>
    <w:rsid w:val="3802C47B"/>
    <w:rsid w:val="38041ABD"/>
    <w:rsid w:val="38043D8C"/>
    <w:rsid w:val="38044E53"/>
    <w:rsid w:val="38060769"/>
    <w:rsid w:val="3806646B"/>
    <w:rsid w:val="380702DC"/>
    <w:rsid w:val="3808224B"/>
    <w:rsid w:val="380ABF52"/>
    <w:rsid w:val="380BAD81"/>
    <w:rsid w:val="380E8335"/>
    <w:rsid w:val="380E988B"/>
    <w:rsid w:val="3815736C"/>
    <w:rsid w:val="3816FFF8"/>
    <w:rsid w:val="38173BD9"/>
    <w:rsid w:val="38180936"/>
    <w:rsid w:val="381965FB"/>
    <w:rsid w:val="3819BCFD"/>
    <w:rsid w:val="381BAE49"/>
    <w:rsid w:val="381D36C1"/>
    <w:rsid w:val="381DD2A5"/>
    <w:rsid w:val="381DE400"/>
    <w:rsid w:val="3820A57E"/>
    <w:rsid w:val="3820C1BD"/>
    <w:rsid w:val="382100E3"/>
    <w:rsid w:val="3821D0C1"/>
    <w:rsid w:val="38229553"/>
    <w:rsid w:val="38243A9C"/>
    <w:rsid w:val="38252151"/>
    <w:rsid w:val="38266AAD"/>
    <w:rsid w:val="3829CD9A"/>
    <w:rsid w:val="3829EE9C"/>
    <w:rsid w:val="382AE6DD"/>
    <w:rsid w:val="382BD8AB"/>
    <w:rsid w:val="382CB29F"/>
    <w:rsid w:val="382D1478"/>
    <w:rsid w:val="382D96E7"/>
    <w:rsid w:val="382F2506"/>
    <w:rsid w:val="382FC5D6"/>
    <w:rsid w:val="382FD43B"/>
    <w:rsid w:val="38316DC5"/>
    <w:rsid w:val="38348A2D"/>
    <w:rsid w:val="38376319"/>
    <w:rsid w:val="3838853B"/>
    <w:rsid w:val="3839AD1A"/>
    <w:rsid w:val="3839C75B"/>
    <w:rsid w:val="383BD951"/>
    <w:rsid w:val="383C5FFD"/>
    <w:rsid w:val="383DF101"/>
    <w:rsid w:val="383EF58E"/>
    <w:rsid w:val="383F23C2"/>
    <w:rsid w:val="38401679"/>
    <w:rsid w:val="3841500E"/>
    <w:rsid w:val="384228E7"/>
    <w:rsid w:val="3844805F"/>
    <w:rsid w:val="3844F6AE"/>
    <w:rsid w:val="384507B0"/>
    <w:rsid w:val="38462905"/>
    <w:rsid w:val="38463C6A"/>
    <w:rsid w:val="3846E27E"/>
    <w:rsid w:val="38482AE8"/>
    <w:rsid w:val="38488E8B"/>
    <w:rsid w:val="384A6ABA"/>
    <w:rsid w:val="384BDD55"/>
    <w:rsid w:val="384CE543"/>
    <w:rsid w:val="384EF5AB"/>
    <w:rsid w:val="3850AC8F"/>
    <w:rsid w:val="3850E76E"/>
    <w:rsid w:val="38515E23"/>
    <w:rsid w:val="3853D0A0"/>
    <w:rsid w:val="38554639"/>
    <w:rsid w:val="3859E5BB"/>
    <w:rsid w:val="3859FB1F"/>
    <w:rsid w:val="385AB28E"/>
    <w:rsid w:val="385C5E12"/>
    <w:rsid w:val="385C86EC"/>
    <w:rsid w:val="385D8D7E"/>
    <w:rsid w:val="3861D721"/>
    <w:rsid w:val="386847A7"/>
    <w:rsid w:val="386A1646"/>
    <w:rsid w:val="386CC573"/>
    <w:rsid w:val="386F6B10"/>
    <w:rsid w:val="3871EE95"/>
    <w:rsid w:val="3873A81A"/>
    <w:rsid w:val="3873C3F7"/>
    <w:rsid w:val="3874779C"/>
    <w:rsid w:val="3877682B"/>
    <w:rsid w:val="38783E0A"/>
    <w:rsid w:val="3878A9A7"/>
    <w:rsid w:val="3879DEBE"/>
    <w:rsid w:val="387AF04A"/>
    <w:rsid w:val="387B8DF3"/>
    <w:rsid w:val="387C222A"/>
    <w:rsid w:val="387E3D08"/>
    <w:rsid w:val="3880D791"/>
    <w:rsid w:val="38818F0E"/>
    <w:rsid w:val="3881C7F6"/>
    <w:rsid w:val="388318D6"/>
    <w:rsid w:val="38834CEA"/>
    <w:rsid w:val="38883EEB"/>
    <w:rsid w:val="388ACAA4"/>
    <w:rsid w:val="388B99DB"/>
    <w:rsid w:val="388C80C2"/>
    <w:rsid w:val="388D63B9"/>
    <w:rsid w:val="388DAC17"/>
    <w:rsid w:val="388DCFDF"/>
    <w:rsid w:val="388E5900"/>
    <w:rsid w:val="388E7D12"/>
    <w:rsid w:val="388EF9C0"/>
    <w:rsid w:val="388FE246"/>
    <w:rsid w:val="389075B5"/>
    <w:rsid w:val="3891DA9D"/>
    <w:rsid w:val="389398F9"/>
    <w:rsid w:val="38966466"/>
    <w:rsid w:val="389760BA"/>
    <w:rsid w:val="3899111E"/>
    <w:rsid w:val="38992910"/>
    <w:rsid w:val="389AFB76"/>
    <w:rsid w:val="389C1481"/>
    <w:rsid w:val="389C211B"/>
    <w:rsid w:val="389FB686"/>
    <w:rsid w:val="38A0BB6B"/>
    <w:rsid w:val="38A110F0"/>
    <w:rsid w:val="38A1E819"/>
    <w:rsid w:val="38A3447F"/>
    <w:rsid w:val="38A40E8C"/>
    <w:rsid w:val="38A43B35"/>
    <w:rsid w:val="38A6D510"/>
    <w:rsid w:val="38A9DD37"/>
    <w:rsid w:val="38AA358C"/>
    <w:rsid w:val="38AAC069"/>
    <w:rsid w:val="38AB1C9D"/>
    <w:rsid w:val="38ABC93F"/>
    <w:rsid w:val="38ACBA1F"/>
    <w:rsid w:val="38AD7350"/>
    <w:rsid w:val="38ADDB1D"/>
    <w:rsid w:val="38AF8E65"/>
    <w:rsid w:val="38AFE9AD"/>
    <w:rsid w:val="38B1F3E6"/>
    <w:rsid w:val="38B26FB1"/>
    <w:rsid w:val="38B27CAA"/>
    <w:rsid w:val="38B42EA3"/>
    <w:rsid w:val="38B4C4CC"/>
    <w:rsid w:val="38B58181"/>
    <w:rsid w:val="38B68858"/>
    <w:rsid w:val="38B6B715"/>
    <w:rsid w:val="38B7933D"/>
    <w:rsid w:val="38B91C13"/>
    <w:rsid w:val="38B954D8"/>
    <w:rsid w:val="38BC42EE"/>
    <w:rsid w:val="38BC4794"/>
    <w:rsid w:val="38BD57ED"/>
    <w:rsid w:val="38BFADB0"/>
    <w:rsid w:val="38BFE8E2"/>
    <w:rsid w:val="38C24563"/>
    <w:rsid w:val="38C29AE2"/>
    <w:rsid w:val="38C4852E"/>
    <w:rsid w:val="38C5E966"/>
    <w:rsid w:val="38C74B74"/>
    <w:rsid w:val="38C9DB4B"/>
    <w:rsid w:val="38CC0CA0"/>
    <w:rsid w:val="38CC5CE6"/>
    <w:rsid w:val="38CC78BD"/>
    <w:rsid w:val="38CD6090"/>
    <w:rsid w:val="38CDDC86"/>
    <w:rsid w:val="38CE8E86"/>
    <w:rsid w:val="38CEB4FB"/>
    <w:rsid w:val="38CF5AB9"/>
    <w:rsid w:val="38D29047"/>
    <w:rsid w:val="38D29132"/>
    <w:rsid w:val="38D36BF1"/>
    <w:rsid w:val="38D37BCE"/>
    <w:rsid w:val="38D5210C"/>
    <w:rsid w:val="38D5CD9E"/>
    <w:rsid w:val="38D797FC"/>
    <w:rsid w:val="38D8587E"/>
    <w:rsid w:val="38DA020D"/>
    <w:rsid w:val="38DA4435"/>
    <w:rsid w:val="38DCF304"/>
    <w:rsid w:val="38DCF6E2"/>
    <w:rsid w:val="38DEA6D0"/>
    <w:rsid w:val="38E1E0A2"/>
    <w:rsid w:val="38E283B1"/>
    <w:rsid w:val="38E37CC4"/>
    <w:rsid w:val="38E38CCA"/>
    <w:rsid w:val="38E44E33"/>
    <w:rsid w:val="38E48D73"/>
    <w:rsid w:val="38E4D142"/>
    <w:rsid w:val="38E7F029"/>
    <w:rsid w:val="38E8816A"/>
    <w:rsid w:val="38EA6290"/>
    <w:rsid w:val="38EA636B"/>
    <w:rsid w:val="38EB71F6"/>
    <w:rsid w:val="38EE2DE1"/>
    <w:rsid w:val="38F10639"/>
    <w:rsid w:val="38F1A6C5"/>
    <w:rsid w:val="38F428E3"/>
    <w:rsid w:val="38F4DE0A"/>
    <w:rsid w:val="38F6ED40"/>
    <w:rsid w:val="38F7CA54"/>
    <w:rsid w:val="38F7DC9F"/>
    <w:rsid w:val="38F9A4DD"/>
    <w:rsid w:val="38FAE6FE"/>
    <w:rsid w:val="38FB683B"/>
    <w:rsid w:val="38FCAB9A"/>
    <w:rsid w:val="38FD93CE"/>
    <w:rsid w:val="38FDDB57"/>
    <w:rsid w:val="38FE4C75"/>
    <w:rsid w:val="39009DC3"/>
    <w:rsid w:val="3901CCAC"/>
    <w:rsid w:val="3903F3B5"/>
    <w:rsid w:val="3906D643"/>
    <w:rsid w:val="39074285"/>
    <w:rsid w:val="3908137E"/>
    <w:rsid w:val="390B6E1A"/>
    <w:rsid w:val="390BEFB9"/>
    <w:rsid w:val="390C403A"/>
    <w:rsid w:val="390F1096"/>
    <w:rsid w:val="391057D0"/>
    <w:rsid w:val="3910AAC5"/>
    <w:rsid w:val="3914C9F2"/>
    <w:rsid w:val="39163F69"/>
    <w:rsid w:val="3919ABB6"/>
    <w:rsid w:val="391A0FD7"/>
    <w:rsid w:val="391C6A48"/>
    <w:rsid w:val="391CABCE"/>
    <w:rsid w:val="391CEE2E"/>
    <w:rsid w:val="391D5B46"/>
    <w:rsid w:val="391DCE1E"/>
    <w:rsid w:val="391E155D"/>
    <w:rsid w:val="391FC69F"/>
    <w:rsid w:val="39223D33"/>
    <w:rsid w:val="39235414"/>
    <w:rsid w:val="39293919"/>
    <w:rsid w:val="39294AA1"/>
    <w:rsid w:val="392CFC52"/>
    <w:rsid w:val="392DC7CD"/>
    <w:rsid w:val="39322CA3"/>
    <w:rsid w:val="3932F245"/>
    <w:rsid w:val="39341EF2"/>
    <w:rsid w:val="393482E0"/>
    <w:rsid w:val="39369021"/>
    <w:rsid w:val="3936DC8D"/>
    <w:rsid w:val="393763E8"/>
    <w:rsid w:val="3937898C"/>
    <w:rsid w:val="393959CD"/>
    <w:rsid w:val="3939AAA2"/>
    <w:rsid w:val="393BD1F2"/>
    <w:rsid w:val="393CD986"/>
    <w:rsid w:val="393D1A63"/>
    <w:rsid w:val="393DA821"/>
    <w:rsid w:val="393DFE81"/>
    <w:rsid w:val="393E2F47"/>
    <w:rsid w:val="393FA1BA"/>
    <w:rsid w:val="393FBD03"/>
    <w:rsid w:val="39431CBF"/>
    <w:rsid w:val="394425DC"/>
    <w:rsid w:val="3946AAAF"/>
    <w:rsid w:val="3947C53E"/>
    <w:rsid w:val="3948598E"/>
    <w:rsid w:val="39499E03"/>
    <w:rsid w:val="394CC2BC"/>
    <w:rsid w:val="394D5485"/>
    <w:rsid w:val="3950E1F8"/>
    <w:rsid w:val="395305CB"/>
    <w:rsid w:val="39535909"/>
    <w:rsid w:val="39539CD0"/>
    <w:rsid w:val="39539FE1"/>
    <w:rsid w:val="3953B07A"/>
    <w:rsid w:val="395A579A"/>
    <w:rsid w:val="395B404E"/>
    <w:rsid w:val="395C2D5C"/>
    <w:rsid w:val="395C7FA7"/>
    <w:rsid w:val="395DB4AC"/>
    <w:rsid w:val="395DEFA2"/>
    <w:rsid w:val="395EA598"/>
    <w:rsid w:val="395F0C46"/>
    <w:rsid w:val="395FCD20"/>
    <w:rsid w:val="39611289"/>
    <w:rsid w:val="3961DAF7"/>
    <w:rsid w:val="396373DC"/>
    <w:rsid w:val="3964C78A"/>
    <w:rsid w:val="39662466"/>
    <w:rsid w:val="3967CE90"/>
    <w:rsid w:val="39680DD0"/>
    <w:rsid w:val="396BAA29"/>
    <w:rsid w:val="396CB2CE"/>
    <w:rsid w:val="396D7747"/>
    <w:rsid w:val="396DD7EA"/>
    <w:rsid w:val="396F581E"/>
    <w:rsid w:val="396FAE65"/>
    <w:rsid w:val="3971209B"/>
    <w:rsid w:val="39746FCE"/>
    <w:rsid w:val="3974D659"/>
    <w:rsid w:val="397560EB"/>
    <w:rsid w:val="39758C0B"/>
    <w:rsid w:val="397698B7"/>
    <w:rsid w:val="39772EE0"/>
    <w:rsid w:val="3977C686"/>
    <w:rsid w:val="3979B47E"/>
    <w:rsid w:val="397DCD5A"/>
    <w:rsid w:val="397FE16B"/>
    <w:rsid w:val="398045B5"/>
    <w:rsid w:val="39825614"/>
    <w:rsid w:val="3983BC49"/>
    <w:rsid w:val="3983E7DD"/>
    <w:rsid w:val="3984628D"/>
    <w:rsid w:val="39853DE0"/>
    <w:rsid w:val="39854EF1"/>
    <w:rsid w:val="398594F7"/>
    <w:rsid w:val="39870E77"/>
    <w:rsid w:val="3988FFD3"/>
    <w:rsid w:val="398A9997"/>
    <w:rsid w:val="398AE153"/>
    <w:rsid w:val="398D48D3"/>
    <w:rsid w:val="398E2E0E"/>
    <w:rsid w:val="398F654F"/>
    <w:rsid w:val="398FADCA"/>
    <w:rsid w:val="39916B9F"/>
    <w:rsid w:val="39916D18"/>
    <w:rsid w:val="3994498B"/>
    <w:rsid w:val="3994DBAC"/>
    <w:rsid w:val="39952858"/>
    <w:rsid w:val="3996EF27"/>
    <w:rsid w:val="39994491"/>
    <w:rsid w:val="399ABB64"/>
    <w:rsid w:val="399D77FF"/>
    <w:rsid w:val="399DAFC1"/>
    <w:rsid w:val="39A0CA4F"/>
    <w:rsid w:val="39A1875F"/>
    <w:rsid w:val="39A188CB"/>
    <w:rsid w:val="39A2A167"/>
    <w:rsid w:val="39A2AB2C"/>
    <w:rsid w:val="39A9C920"/>
    <w:rsid w:val="39ADF1ED"/>
    <w:rsid w:val="39B0130D"/>
    <w:rsid w:val="39B054D9"/>
    <w:rsid w:val="39B2DBAD"/>
    <w:rsid w:val="39B30C31"/>
    <w:rsid w:val="39B31776"/>
    <w:rsid w:val="39B38797"/>
    <w:rsid w:val="39B388DF"/>
    <w:rsid w:val="39B41295"/>
    <w:rsid w:val="39B576A3"/>
    <w:rsid w:val="39B5787B"/>
    <w:rsid w:val="39B59BE9"/>
    <w:rsid w:val="39B6CE7E"/>
    <w:rsid w:val="39B6D957"/>
    <w:rsid w:val="39B779B1"/>
    <w:rsid w:val="39B7A79A"/>
    <w:rsid w:val="39B7B57C"/>
    <w:rsid w:val="39B83F57"/>
    <w:rsid w:val="39B95F9D"/>
    <w:rsid w:val="39BA6480"/>
    <w:rsid w:val="39BAE20F"/>
    <w:rsid w:val="39BBF2FE"/>
    <w:rsid w:val="39C01D38"/>
    <w:rsid w:val="39C0C401"/>
    <w:rsid w:val="39C0F1BD"/>
    <w:rsid w:val="39C119D2"/>
    <w:rsid w:val="39C1E82A"/>
    <w:rsid w:val="39C370CD"/>
    <w:rsid w:val="39C41904"/>
    <w:rsid w:val="39C45032"/>
    <w:rsid w:val="39C5F494"/>
    <w:rsid w:val="39C846FF"/>
    <w:rsid w:val="39C8505E"/>
    <w:rsid w:val="39C8F940"/>
    <w:rsid w:val="39C94B47"/>
    <w:rsid w:val="39CB6FFE"/>
    <w:rsid w:val="39CBF0B3"/>
    <w:rsid w:val="39CC3B5C"/>
    <w:rsid w:val="39CCA4D2"/>
    <w:rsid w:val="39CCE56D"/>
    <w:rsid w:val="39D6FDE2"/>
    <w:rsid w:val="39D756BA"/>
    <w:rsid w:val="39D7E1E4"/>
    <w:rsid w:val="39D8C1B8"/>
    <w:rsid w:val="39D97A22"/>
    <w:rsid w:val="39D9B273"/>
    <w:rsid w:val="39DAA72A"/>
    <w:rsid w:val="39DAE68E"/>
    <w:rsid w:val="39DC7E17"/>
    <w:rsid w:val="39DC8A84"/>
    <w:rsid w:val="39DCF7C6"/>
    <w:rsid w:val="39DD2752"/>
    <w:rsid w:val="39DD6640"/>
    <w:rsid w:val="39DE25A4"/>
    <w:rsid w:val="39E6674B"/>
    <w:rsid w:val="39E6C7BB"/>
    <w:rsid w:val="39E8BC3B"/>
    <w:rsid w:val="39E8EE0D"/>
    <w:rsid w:val="39EB1E9F"/>
    <w:rsid w:val="39EBBA6B"/>
    <w:rsid w:val="39EBCAC1"/>
    <w:rsid w:val="39EDDF81"/>
    <w:rsid w:val="39EF0612"/>
    <w:rsid w:val="39EFE0E5"/>
    <w:rsid w:val="39F0D3A0"/>
    <w:rsid w:val="39F0DB1C"/>
    <w:rsid w:val="39F23606"/>
    <w:rsid w:val="39F263FC"/>
    <w:rsid w:val="39F2B583"/>
    <w:rsid w:val="39F49D7D"/>
    <w:rsid w:val="39F4B68D"/>
    <w:rsid w:val="39F4B9DD"/>
    <w:rsid w:val="39F6C868"/>
    <w:rsid w:val="39F6EAEF"/>
    <w:rsid w:val="39F922B4"/>
    <w:rsid w:val="39FB8DF0"/>
    <w:rsid w:val="39FB972C"/>
    <w:rsid w:val="39FBF390"/>
    <w:rsid w:val="39FF8AF4"/>
    <w:rsid w:val="3A022801"/>
    <w:rsid w:val="3A025E49"/>
    <w:rsid w:val="3A034B4C"/>
    <w:rsid w:val="3A044E6D"/>
    <w:rsid w:val="3A06A7FC"/>
    <w:rsid w:val="3A0715DD"/>
    <w:rsid w:val="3A09887D"/>
    <w:rsid w:val="3A09CEA9"/>
    <w:rsid w:val="3A0AB49A"/>
    <w:rsid w:val="3A0C5AEF"/>
    <w:rsid w:val="3A0F0268"/>
    <w:rsid w:val="3A0F4057"/>
    <w:rsid w:val="3A0FD4D0"/>
    <w:rsid w:val="3A108F5B"/>
    <w:rsid w:val="3A14678D"/>
    <w:rsid w:val="3A14B701"/>
    <w:rsid w:val="3A15F1CA"/>
    <w:rsid w:val="3A17D917"/>
    <w:rsid w:val="3A19A725"/>
    <w:rsid w:val="3A1A2D18"/>
    <w:rsid w:val="3A1AA13C"/>
    <w:rsid w:val="3A1B1FD7"/>
    <w:rsid w:val="3A1B2BE6"/>
    <w:rsid w:val="3A1B381B"/>
    <w:rsid w:val="3A1C678E"/>
    <w:rsid w:val="3A1DB3BE"/>
    <w:rsid w:val="3A1DBCF3"/>
    <w:rsid w:val="3A1E5A07"/>
    <w:rsid w:val="3A1EE2FE"/>
    <w:rsid w:val="3A1EED00"/>
    <w:rsid w:val="3A1F7B35"/>
    <w:rsid w:val="3A2155BE"/>
    <w:rsid w:val="3A218A91"/>
    <w:rsid w:val="3A22C500"/>
    <w:rsid w:val="3A22FFE1"/>
    <w:rsid w:val="3A25012A"/>
    <w:rsid w:val="3A252463"/>
    <w:rsid w:val="3A25817D"/>
    <w:rsid w:val="3A26928B"/>
    <w:rsid w:val="3A27AD8C"/>
    <w:rsid w:val="3A282705"/>
    <w:rsid w:val="3A291490"/>
    <w:rsid w:val="3A29AC08"/>
    <w:rsid w:val="3A29DED9"/>
    <w:rsid w:val="3A2B5F44"/>
    <w:rsid w:val="3A2D0ED2"/>
    <w:rsid w:val="3A2F7A94"/>
    <w:rsid w:val="3A2FBFFB"/>
    <w:rsid w:val="3A309546"/>
    <w:rsid w:val="3A30A0D7"/>
    <w:rsid w:val="3A311746"/>
    <w:rsid w:val="3A32019F"/>
    <w:rsid w:val="3A3214AA"/>
    <w:rsid w:val="3A32A4E4"/>
    <w:rsid w:val="3A32A921"/>
    <w:rsid w:val="3A35258C"/>
    <w:rsid w:val="3A3586B0"/>
    <w:rsid w:val="3A359287"/>
    <w:rsid w:val="3A35F1E3"/>
    <w:rsid w:val="3A361D79"/>
    <w:rsid w:val="3A3686FC"/>
    <w:rsid w:val="3A375C43"/>
    <w:rsid w:val="3A3890FE"/>
    <w:rsid w:val="3A3B912C"/>
    <w:rsid w:val="3A3BE344"/>
    <w:rsid w:val="3A3E1AF8"/>
    <w:rsid w:val="3A3F14E0"/>
    <w:rsid w:val="3A463F8B"/>
    <w:rsid w:val="3A4700F1"/>
    <w:rsid w:val="3A479817"/>
    <w:rsid w:val="3A48B131"/>
    <w:rsid w:val="3A49732A"/>
    <w:rsid w:val="3A4A634D"/>
    <w:rsid w:val="3A4A73DA"/>
    <w:rsid w:val="3A4B7971"/>
    <w:rsid w:val="3A4C0E03"/>
    <w:rsid w:val="3A4C5256"/>
    <w:rsid w:val="3A4C8F9D"/>
    <w:rsid w:val="3A4E34EA"/>
    <w:rsid w:val="3A4EC598"/>
    <w:rsid w:val="3A4EE8C6"/>
    <w:rsid w:val="3A4F0C1D"/>
    <w:rsid w:val="3A5183E9"/>
    <w:rsid w:val="3A5375A9"/>
    <w:rsid w:val="3A54AF31"/>
    <w:rsid w:val="3A550CEB"/>
    <w:rsid w:val="3A557ED3"/>
    <w:rsid w:val="3A55E0B5"/>
    <w:rsid w:val="3A56D4C3"/>
    <w:rsid w:val="3A5826E9"/>
    <w:rsid w:val="3A5BDD65"/>
    <w:rsid w:val="3A5C0B1B"/>
    <w:rsid w:val="3A5C1C30"/>
    <w:rsid w:val="3A5EC648"/>
    <w:rsid w:val="3A5EFBF5"/>
    <w:rsid w:val="3A5F4C37"/>
    <w:rsid w:val="3A5F6D2A"/>
    <w:rsid w:val="3A604FCD"/>
    <w:rsid w:val="3A622206"/>
    <w:rsid w:val="3A63D488"/>
    <w:rsid w:val="3A64BF32"/>
    <w:rsid w:val="3A64CE1C"/>
    <w:rsid w:val="3A6569EF"/>
    <w:rsid w:val="3A6654A7"/>
    <w:rsid w:val="3A676DB6"/>
    <w:rsid w:val="3A679E2A"/>
    <w:rsid w:val="3A67B8AA"/>
    <w:rsid w:val="3A6AA624"/>
    <w:rsid w:val="3A6DA7B3"/>
    <w:rsid w:val="3A6DEB4C"/>
    <w:rsid w:val="3A6FA52B"/>
    <w:rsid w:val="3A70C74B"/>
    <w:rsid w:val="3A74C3AA"/>
    <w:rsid w:val="3A770A88"/>
    <w:rsid w:val="3A771DBC"/>
    <w:rsid w:val="3A783944"/>
    <w:rsid w:val="3A78EB33"/>
    <w:rsid w:val="3A790FFF"/>
    <w:rsid w:val="3A793797"/>
    <w:rsid w:val="3A7A79E2"/>
    <w:rsid w:val="3A7A9A7D"/>
    <w:rsid w:val="3A7B3B68"/>
    <w:rsid w:val="3A7C652A"/>
    <w:rsid w:val="3A7C8DCD"/>
    <w:rsid w:val="3A7CA58D"/>
    <w:rsid w:val="3A803367"/>
    <w:rsid w:val="3A8050E3"/>
    <w:rsid w:val="3A820DC3"/>
    <w:rsid w:val="3A8234ED"/>
    <w:rsid w:val="3A829BD0"/>
    <w:rsid w:val="3A838E9F"/>
    <w:rsid w:val="3A84105B"/>
    <w:rsid w:val="3A84773B"/>
    <w:rsid w:val="3A863888"/>
    <w:rsid w:val="3A88DA88"/>
    <w:rsid w:val="3A88E0AD"/>
    <w:rsid w:val="3A88E57F"/>
    <w:rsid w:val="3A895BEE"/>
    <w:rsid w:val="3A89937B"/>
    <w:rsid w:val="3A8B2B32"/>
    <w:rsid w:val="3A8B5E5F"/>
    <w:rsid w:val="3A8BE1EF"/>
    <w:rsid w:val="3A8C0FDA"/>
    <w:rsid w:val="3A8C95E9"/>
    <w:rsid w:val="3A8CA9F2"/>
    <w:rsid w:val="3A8CC7E2"/>
    <w:rsid w:val="3A8E6D31"/>
    <w:rsid w:val="3A919782"/>
    <w:rsid w:val="3A91B06F"/>
    <w:rsid w:val="3A922131"/>
    <w:rsid w:val="3A94761E"/>
    <w:rsid w:val="3A95E929"/>
    <w:rsid w:val="3A967CD7"/>
    <w:rsid w:val="3A98E90C"/>
    <w:rsid w:val="3A9CFFB3"/>
    <w:rsid w:val="3A9EE3C6"/>
    <w:rsid w:val="3A9EFBB1"/>
    <w:rsid w:val="3AA00185"/>
    <w:rsid w:val="3AA1AC15"/>
    <w:rsid w:val="3AA23198"/>
    <w:rsid w:val="3AA39262"/>
    <w:rsid w:val="3AA867C4"/>
    <w:rsid w:val="3AA8EF00"/>
    <w:rsid w:val="3AAC5BDB"/>
    <w:rsid w:val="3AAF05CA"/>
    <w:rsid w:val="3AB1D163"/>
    <w:rsid w:val="3AB3EA4A"/>
    <w:rsid w:val="3AB58274"/>
    <w:rsid w:val="3AB8CBA3"/>
    <w:rsid w:val="3AB929FA"/>
    <w:rsid w:val="3AB959E0"/>
    <w:rsid w:val="3AB96F8E"/>
    <w:rsid w:val="3AB9DF57"/>
    <w:rsid w:val="3ABA773E"/>
    <w:rsid w:val="3ABFA7F1"/>
    <w:rsid w:val="3AC09861"/>
    <w:rsid w:val="3AC0D591"/>
    <w:rsid w:val="3AC29646"/>
    <w:rsid w:val="3AC39880"/>
    <w:rsid w:val="3AC46F37"/>
    <w:rsid w:val="3AC721CA"/>
    <w:rsid w:val="3AC80686"/>
    <w:rsid w:val="3AC817AF"/>
    <w:rsid w:val="3ACF9BEA"/>
    <w:rsid w:val="3AD1B848"/>
    <w:rsid w:val="3AD4209C"/>
    <w:rsid w:val="3AD46544"/>
    <w:rsid w:val="3AD67BE1"/>
    <w:rsid w:val="3AD86964"/>
    <w:rsid w:val="3ADC3DA7"/>
    <w:rsid w:val="3ADDAA48"/>
    <w:rsid w:val="3ADE09EA"/>
    <w:rsid w:val="3ADF74C5"/>
    <w:rsid w:val="3ADF9597"/>
    <w:rsid w:val="3ADFE72C"/>
    <w:rsid w:val="3AE1C1AD"/>
    <w:rsid w:val="3AE28FE4"/>
    <w:rsid w:val="3AE3F0A6"/>
    <w:rsid w:val="3AE55EF9"/>
    <w:rsid w:val="3AE717E0"/>
    <w:rsid w:val="3AE73879"/>
    <w:rsid w:val="3AE7E584"/>
    <w:rsid w:val="3AE98CDE"/>
    <w:rsid w:val="3AEA0DDB"/>
    <w:rsid w:val="3AEA68EA"/>
    <w:rsid w:val="3AEAAD00"/>
    <w:rsid w:val="3AEBD646"/>
    <w:rsid w:val="3AEBDC37"/>
    <w:rsid w:val="3AED79F0"/>
    <w:rsid w:val="3AEDB36E"/>
    <w:rsid w:val="3AEEF0E1"/>
    <w:rsid w:val="3AEFB94B"/>
    <w:rsid w:val="3AF10BE1"/>
    <w:rsid w:val="3AF1FC90"/>
    <w:rsid w:val="3AF2833A"/>
    <w:rsid w:val="3AF34718"/>
    <w:rsid w:val="3AF520BA"/>
    <w:rsid w:val="3AF6199F"/>
    <w:rsid w:val="3AFBCBFD"/>
    <w:rsid w:val="3AFC27AE"/>
    <w:rsid w:val="3AFCEBD1"/>
    <w:rsid w:val="3AFE5BCC"/>
    <w:rsid w:val="3AFEA71E"/>
    <w:rsid w:val="3B000B0E"/>
    <w:rsid w:val="3B042CD8"/>
    <w:rsid w:val="3B076334"/>
    <w:rsid w:val="3B083CFB"/>
    <w:rsid w:val="3B08609E"/>
    <w:rsid w:val="3B097712"/>
    <w:rsid w:val="3B098908"/>
    <w:rsid w:val="3B09B1D4"/>
    <w:rsid w:val="3B0D7978"/>
    <w:rsid w:val="3B0DD262"/>
    <w:rsid w:val="3B0F0DEE"/>
    <w:rsid w:val="3B102678"/>
    <w:rsid w:val="3B10295C"/>
    <w:rsid w:val="3B10B74F"/>
    <w:rsid w:val="3B10DD7A"/>
    <w:rsid w:val="3B133579"/>
    <w:rsid w:val="3B1340F6"/>
    <w:rsid w:val="3B1397C2"/>
    <w:rsid w:val="3B14C70D"/>
    <w:rsid w:val="3B15299A"/>
    <w:rsid w:val="3B156C8B"/>
    <w:rsid w:val="3B168CBE"/>
    <w:rsid w:val="3B16D6A1"/>
    <w:rsid w:val="3B195106"/>
    <w:rsid w:val="3B19ACEC"/>
    <w:rsid w:val="3B1C6AB3"/>
    <w:rsid w:val="3B1F9A28"/>
    <w:rsid w:val="3B20A8FC"/>
    <w:rsid w:val="3B213132"/>
    <w:rsid w:val="3B21A19C"/>
    <w:rsid w:val="3B21D3F4"/>
    <w:rsid w:val="3B22E459"/>
    <w:rsid w:val="3B235E06"/>
    <w:rsid w:val="3B24261B"/>
    <w:rsid w:val="3B250226"/>
    <w:rsid w:val="3B25B01D"/>
    <w:rsid w:val="3B262D40"/>
    <w:rsid w:val="3B270389"/>
    <w:rsid w:val="3B271DE5"/>
    <w:rsid w:val="3B275FF2"/>
    <w:rsid w:val="3B279EDE"/>
    <w:rsid w:val="3B284F0E"/>
    <w:rsid w:val="3B287202"/>
    <w:rsid w:val="3B2B512C"/>
    <w:rsid w:val="3B2C320B"/>
    <w:rsid w:val="3B2D21F2"/>
    <w:rsid w:val="3B2D89F6"/>
    <w:rsid w:val="3B2E782D"/>
    <w:rsid w:val="3B2F99C0"/>
    <w:rsid w:val="3B312B39"/>
    <w:rsid w:val="3B31711D"/>
    <w:rsid w:val="3B31C8E1"/>
    <w:rsid w:val="3B34C1DF"/>
    <w:rsid w:val="3B362273"/>
    <w:rsid w:val="3B368FE2"/>
    <w:rsid w:val="3B3C2739"/>
    <w:rsid w:val="3B3DB31F"/>
    <w:rsid w:val="3B3E9BFC"/>
    <w:rsid w:val="3B3F8819"/>
    <w:rsid w:val="3B41876A"/>
    <w:rsid w:val="3B41A708"/>
    <w:rsid w:val="3B425D9A"/>
    <w:rsid w:val="3B4426FD"/>
    <w:rsid w:val="3B446457"/>
    <w:rsid w:val="3B4496E4"/>
    <w:rsid w:val="3B471EEB"/>
    <w:rsid w:val="3B4A1696"/>
    <w:rsid w:val="3B4A74FA"/>
    <w:rsid w:val="3B4D6AFB"/>
    <w:rsid w:val="3B4D9D6C"/>
    <w:rsid w:val="3B4F0DFB"/>
    <w:rsid w:val="3B4FA235"/>
    <w:rsid w:val="3B5013BD"/>
    <w:rsid w:val="3B509BCB"/>
    <w:rsid w:val="3B533F8B"/>
    <w:rsid w:val="3B537E0A"/>
    <w:rsid w:val="3B54406B"/>
    <w:rsid w:val="3B548C5C"/>
    <w:rsid w:val="3B55A611"/>
    <w:rsid w:val="3B57C72B"/>
    <w:rsid w:val="3B592926"/>
    <w:rsid w:val="3B59543D"/>
    <w:rsid w:val="3B5AAF98"/>
    <w:rsid w:val="3B5BCBE4"/>
    <w:rsid w:val="3B5C09F6"/>
    <w:rsid w:val="3B5C9FCB"/>
    <w:rsid w:val="3B5D3FD1"/>
    <w:rsid w:val="3B5DE3D5"/>
    <w:rsid w:val="3B5E33B9"/>
    <w:rsid w:val="3B5E7D56"/>
    <w:rsid w:val="3B5EF2B2"/>
    <w:rsid w:val="3B6008A9"/>
    <w:rsid w:val="3B607782"/>
    <w:rsid w:val="3B644B12"/>
    <w:rsid w:val="3B652D57"/>
    <w:rsid w:val="3B652DAE"/>
    <w:rsid w:val="3B6662EB"/>
    <w:rsid w:val="3B669F62"/>
    <w:rsid w:val="3B66D8A8"/>
    <w:rsid w:val="3B675975"/>
    <w:rsid w:val="3B678C70"/>
    <w:rsid w:val="3B67AB15"/>
    <w:rsid w:val="3B68C33E"/>
    <w:rsid w:val="3B68CED5"/>
    <w:rsid w:val="3B692975"/>
    <w:rsid w:val="3B6B7475"/>
    <w:rsid w:val="3B6B7887"/>
    <w:rsid w:val="3B6BA8E9"/>
    <w:rsid w:val="3B6D8ED4"/>
    <w:rsid w:val="3B6DA4FE"/>
    <w:rsid w:val="3B6E31DE"/>
    <w:rsid w:val="3B6EE7CA"/>
    <w:rsid w:val="3B6EFBD2"/>
    <w:rsid w:val="3B70822C"/>
    <w:rsid w:val="3B7143F1"/>
    <w:rsid w:val="3B73A29E"/>
    <w:rsid w:val="3B73C7FF"/>
    <w:rsid w:val="3B746E3C"/>
    <w:rsid w:val="3B755B81"/>
    <w:rsid w:val="3B7568A6"/>
    <w:rsid w:val="3B75FBBA"/>
    <w:rsid w:val="3B779B0C"/>
    <w:rsid w:val="3B7B49BA"/>
    <w:rsid w:val="3B7B50E5"/>
    <w:rsid w:val="3B7BEC14"/>
    <w:rsid w:val="3B7D01A8"/>
    <w:rsid w:val="3B828730"/>
    <w:rsid w:val="3B82C33A"/>
    <w:rsid w:val="3B885A37"/>
    <w:rsid w:val="3B89986A"/>
    <w:rsid w:val="3B8AD411"/>
    <w:rsid w:val="3B8BC16C"/>
    <w:rsid w:val="3B8C1705"/>
    <w:rsid w:val="3B8CB710"/>
    <w:rsid w:val="3B8D54A8"/>
    <w:rsid w:val="3B8E5BBA"/>
    <w:rsid w:val="3B8F0D96"/>
    <w:rsid w:val="3B9259FD"/>
    <w:rsid w:val="3B9308CA"/>
    <w:rsid w:val="3B93CAB6"/>
    <w:rsid w:val="3B954F04"/>
    <w:rsid w:val="3B959833"/>
    <w:rsid w:val="3B97366A"/>
    <w:rsid w:val="3B97B462"/>
    <w:rsid w:val="3B9A2F24"/>
    <w:rsid w:val="3B9ACAFF"/>
    <w:rsid w:val="3B9BE217"/>
    <w:rsid w:val="3B9E516B"/>
    <w:rsid w:val="3B9EEB22"/>
    <w:rsid w:val="3BA0A100"/>
    <w:rsid w:val="3BA13CD1"/>
    <w:rsid w:val="3BA2F4DF"/>
    <w:rsid w:val="3BA2FAB3"/>
    <w:rsid w:val="3BA37A36"/>
    <w:rsid w:val="3BA391F0"/>
    <w:rsid w:val="3BA3A58D"/>
    <w:rsid w:val="3BA65B78"/>
    <w:rsid w:val="3BA70E6D"/>
    <w:rsid w:val="3BA8B13B"/>
    <w:rsid w:val="3BA9008C"/>
    <w:rsid w:val="3BA95D94"/>
    <w:rsid w:val="3BA9D824"/>
    <w:rsid w:val="3BAAF780"/>
    <w:rsid w:val="3BAC3156"/>
    <w:rsid w:val="3BAD3D00"/>
    <w:rsid w:val="3BAF49A5"/>
    <w:rsid w:val="3BAF9D48"/>
    <w:rsid w:val="3BB0870A"/>
    <w:rsid w:val="3BB2A054"/>
    <w:rsid w:val="3BB2A46D"/>
    <w:rsid w:val="3BB3F228"/>
    <w:rsid w:val="3BB57EEA"/>
    <w:rsid w:val="3BB5B33D"/>
    <w:rsid w:val="3BB70419"/>
    <w:rsid w:val="3BB7ACFE"/>
    <w:rsid w:val="3BB89A8D"/>
    <w:rsid w:val="3BB946FC"/>
    <w:rsid w:val="3BBA8FF1"/>
    <w:rsid w:val="3BBBBD71"/>
    <w:rsid w:val="3BBBDBF2"/>
    <w:rsid w:val="3BBBF488"/>
    <w:rsid w:val="3BBC5FA7"/>
    <w:rsid w:val="3BBC73EE"/>
    <w:rsid w:val="3BBCA4D0"/>
    <w:rsid w:val="3BBD5275"/>
    <w:rsid w:val="3BC095C3"/>
    <w:rsid w:val="3BC38917"/>
    <w:rsid w:val="3BC3BEBC"/>
    <w:rsid w:val="3BC5056C"/>
    <w:rsid w:val="3BC53EB7"/>
    <w:rsid w:val="3BC65D20"/>
    <w:rsid w:val="3BC8B2C1"/>
    <w:rsid w:val="3BCB7D77"/>
    <w:rsid w:val="3BCD971A"/>
    <w:rsid w:val="3BCE132A"/>
    <w:rsid w:val="3BD0D527"/>
    <w:rsid w:val="3BD170CE"/>
    <w:rsid w:val="3BD1F739"/>
    <w:rsid w:val="3BD28F98"/>
    <w:rsid w:val="3BD332A6"/>
    <w:rsid w:val="3BD34CC8"/>
    <w:rsid w:val="3BD438CF"/>
    <w:rsid w:val="3BD4766F"/>
    <w:rsid w:val="3BD5D14C"/>
    <w:rsid w:val="3BD734BA"/>
    <w:rsid w:val="3BD7BE13"/>
    <w:rsid w:val="3BDC53E1"/>
    <w:rsid w:val="3BDC8811"/>
    <w:rsid w:val="3BDD1F24"/>
    <w:rsid w:val="3BDD43F4"/>
    <w:rsid w:val="3BDD6412"/>
    <w:rsid w:val="3BDE5B5B"/>
    <w:rsid w:val="3BE249C4"/>
    <w:rsid w:val="3BE3E6E4"/>
    <w:rsid w:val="3BE604CC"/>
    <w:rsid w:val="3BE7A587"/>
    <w:rsid w:val="3BE7B7AE"/>
    <w:rsid w:val="3BE7D388"/>
    <w:rsid w:val="3BF12F62"/>
    <w:rsid w:val="3BF1A489"/>
    <w:rsid w:val="3BF1F2EC"/>
    <w:rsid w:val="3BF21C24"/>
    <w:rsid w:val="3BF23862"/>
    <w:rsid w:val="3BF33F2A"/>
    <w:rsid w:val="3BF3BC52"/>
    <w:rsid w:val="3BF3FDA8"/>
    <w:rsid w:val="3BF4C7F1"/>
    <w:rsid w:val="3BF4C9E3"/>
    <w:rsid w:val="3BF4FDBE"/>
    <w:rsid w:val="3BF64209"/>
    <w:rsid w:val="3BF84F7A"/>
    <w:rsid w:val="3BFB3C1B"/>
    <w:rsid w:val="3BFB8B93"/>
    <w:rsid w:val="3BFBBA7F"/>
    <w:rsid w:val="3BFE56AA"/>
    <w:rsid w:val="3BFEFFEF"/>
    <w:rsid w:val="3C001E80"/>
    <w:rsid w:val="3C020D4A"/>
    <w:rsid w:val="3C027B3A"/>
    <w:rsid w:val="3C0355EB"/>
    <w:rsid w:val="3C0449CA"/>
    <w:rsid w:val="3C04BECE"/>
    <w:rsid w:val="3C05CD72"/>
    <w:rsid w:val="3C05E689"/>
    <w:rsid w:val="3C06456E"/>
    <w:rsid w:val="3C066C71"/>
    <w:rsid w:val="3C0C37D5"/>
    <w:rsid w:val="3C0D3AC5"/>
    <w:rsid w:val="3C0EC72F"/>
    <w:rsid w:val="3C0EDB59"/>
    <w:rsid w:val="3C0FADC0"/>
    <w:rsid w:val="3C145B2B"/>
    <w:rsid w:val="3C1A598E"/>
    <w:rsid w:val="3C1C8FDB"/>
    <w:rsid w:val="3C1DFCA5"/>
    <w:rsid w:val="3C1E3172"/>
    <w:rsid w:val="3C1EA8BF"/>
    <w:rsid w:val="3C2042EF"/>
    <w:rsid w:val="3C216E8B"/>
    <w:rsid w:val="3C220373"/>
    <w:rsid w:val="3C2237D9"/>
    <w:rsid w:val="3C22F625"/>
    <w:rsid w:val="3C2317D8"/>
    <w:rsid w:val="3C24C824"/>
    <w:rsid w:val="3C250BA5"/>
    <w:rsid w:val="3C2557C2"/>
    <w:rsid w:val="3C26FB93"/>
    <w:rsid w:val="3C29B606"/>
    <w:rsid w:val="3C29E62B"/>
    <w:rsid w:val="3C2A357B"/>
    <w:rsid w:val="3C2A70B1"/>
    <w:rsid w:val="3C2AF7E2"/>
    <w:rsid w:val="3C2D6CEB"/>
    <w:rsid w:val="3C2E5A1B"/>
    <w:rsid w:val="3C2F62AA"/>
    <w:rsid w:val="3C302DA3"/>
    <w:rsid w:val="3C30B002"/>
    <w:rsid w:val="3C323AF2"/>
    <w:rsid w:val="3C3478DB"/>
    <w:rsid w:val="3C36BE94"/>
    <w:rsid w:val="3C382B87"/>
    <w:rsid w:val="3C38A24B"/>
    <w:rsid w:val="3C3A98A0"/>
    <w:rsid w:val="3C3B734E"/>
    <w:rsid w:val="3C3CF721"/>
    <w:rsid w:val="3C3D6690"/>
    <w:rsid w:val="3C403071"/>
    <w:rsid w:val="3C408EA7"/>
    <w:rsid w:val="3C41A143"/>
    <w:rsid w:val="3C41B218"/>
    <w:rsid w:val="3C432E78"/>
    <w:rsid w:val="3C44DCAD"/>
    <w:rsid w:val="3C44F323"/>
    <w:rsid w:val="3C453823"/>
    <w:rsid w:val="3C494BDA"/>
    <w:rsid w:val="3C4A195A"/>
    <w:rsid w:val="3C4CF48C"/>
    <w:rsid w:val="3C4FE366"/>
    <w:rsid w:val="3C5354C9"/>
    <w:rsid w:val="3C547F67"/>
    <w:rsid w:val="3C54D5ED"/>
    <w:rsid w:val="3C553A05"/>
    <w:rsid w:val="3C56E69B"/>
    <w:rsid w:val="3C581676"/>
    <w:rsid w:val="3C587E43"/>
    <w:rsid w:val="3C59C624"/>
    <w:rsid w:val="3C5A0B3F"/>
    <w:rsid w:val="3C5A6184"/>
    <w:rsid w:val="3C5BFB43"/>
    <w:rsid w:val="3C5C4BD4"/>
    <w:rsid w:val="3C5CB3CC"/>
    <w:rsid w:val="3C5EBB0F"/>
    <w:rsid w:val="3C606161"/>
    <w:rsid w:val="3C609FEC"/>
    <w:rsid w:val="3C60A819"/>
    <w:rsid w:val="3C60EF71"/>
    <w:rsid w:val="3C61C124"/>
    <w:rsid w:val="3C61E145"/>
    <w:rsid w:val="3C63A9B6"/>
    <w:rsid w:val="3C651962"/>
    <w:rsid w:val="3C680892"/>
    <w:rsid w:val="3C684095"/>
    <w:rsid w:val="3C6AF6BF"/>
    <w:rsid w:val="3C6D29EC"/>
    <w:rsid w:val="3C6DCEE2"/>
    <w:rsid w:val="3C6E9C13"/>
    <w:rsid w:val="3C6EC5C9"/>
    <w:rsid w:val="3C6FB0FB"/>
    <w:rsid w:val="3C70DABD"/>
    <w:rsid w:val="3C722071"/>
    <w:rsid w:val="3C72735B"/>
    <w:rsid w:val="3C72C84A"/>
    <w:rsid w:val="3C762A80"/>
    <w:rsid w:val="3C77FFE1"/>
    <w:rsid w:val="3C787FCA"/>
    <w:rsid w:val="3C7DCF38"/>
    <w:rsid w:val="3C7FA023"/>
    <w:rsid w:val="3C834CD4"/>
    <w:rsid w:val="3C838699"/>
    <w:rsid w:val="3C8405AB"/>
    <w:rsid w:val="3C8498D8"/>
    <w:rsid w:val="3C849E8F"/>
    <w:rsid w:val="3C8940F7"/>
    <w:rsid w:val="3C89A016"/>
    <w:rsid w:val="3C89AB5E"/>
    <w:rsid w:val="3C89D3B0"/>
    <w:rsid w:val="3C8A0CC0"/>
    <w:rsid w:val="3C8BD3A5"/>
    <w:rsid w:val="3C8D7705"/>
    <w:rsid w:val="3C8E2CB0"/>
    <w:rsid w:val="3C8F0A80"/>
    <w:rsid w:val="3C91D38F"/>
    <w:rsid w:val="3C92217B"/>
    <w:rsid w:val="3C931886"/>
    <w:rsid w:val="3C938A24"/>
    <w:rsid w:val="3C944557"/>
    <w:rsid w:val="3C960FDE"/>
    <w:rsid w:val="3C96386C"/>
    <w:rsid w:val="3C97A848"/>
    <w:rsid w:val="3C98FFAD"/>
    <w:rsid w:val="3C9B2193"/>
    <w:rsid w:val="3C9BB3AB"/>
    <w:rsid w:val="3C9BD464"/>
    <w:rsid w:val="3C9BDBA8"/>
    <w:rsid w:val="3C9D600B"/>
    <w:rsid w:val="3C9F3895"/>
    <w:rsid w:val="3C9FBC52"/>
    <w:rsid w:val="3CA139A0"/>
    <w:rsid w:val="3CA6DEA4"/>
    <w:rsid w:val="3CA719E6"/>
    <w:rsid w:val="3CA78B32"/>
    <w:rsid w:val="3CA92167"/>
    <w:rsid w:val="3CA9AD4C"/>
    <w:rsid w:val="3CAA7B15"/>
    <w:rsid w:val="3CAA852A"/>
    <w:rsid w:val="3CAD0AB8"/>
    <w:rsid w:val="3CAE6735"/>
    <w:rsid w:val="3CB06715"/>
    <w:rsid w:val="3CB0FB64"/>
    <w:rsid w:val="3CB15540"/>
    <w:rsid w:val="3CB19C4C"/>
    <w:rsid w:val="3CB25218"/>
    <w:rsid w:val="3CB73510"/>
    <w:rsid w:val="3CB81F80"/>
    <w:rsid w:val="3CB8E943"/>
    <w:rsid w:val="3CBA2F56"/>
    <w:rsid w:val="3CBB7503"/>
    <w:rsid w:val="3CBE4ADE"/>
    <w:rsid w:val="3CC01E59"/>
    <w:rsid w:val="3CC03C1B"/>
    <w:rsid w:val="3CC28A6F"/>
    <w:rsid w:val="3CC3D00C"/>
    <w:rsid w:val="3CC71EC7"/>
    <w:rsid w:val="3CCC9708"/>
    <w:rsid w:val="3CCD5D21"/>
    <w:rsid w:val="3CCDB78C"/>
    <w:rsid w:val="3CCE7BC8"/>
    <w:rsid w:val="3CD1F553"/>
    <w:rsid w:val="3CD440ED"/>
    <w:rsid w:val="3CD44387"/>
    <w:rsid w:val="3CD47D27"/>
    <w:rsid w:val="3CD6B244"/>
    <w:rsid w:val="3CD86E84"/>
    <w:rsid w:val="3CD900E4"/>
    <w:rsid w:val="3CD912EB"/>
    <w:rsid w:val="3CD96BAB"/>
    <w:rsid w:val="3CD9F2B3"/>
    <w:rsid w:val="3CE22726"/>
    <w:rsid w:val="3CE2813A"/>
    <w:rsid w:val="3CE3AB75"/>
    <w:rsid w:val="3CE4EF30"/>
    <w:rsid w:val="3CE85B92"/>
    <w:rsid w:val="3CE8AD38"/>
    <w:rsid w:val="3CE94C4C"/>
    <w:rsid w:val="3CEA0868"/>
    <w:rsid w:val="3CEA6761"/>
    <w:rsid w:val="3CECCD06"/>
    <w:rsid w:val="3CEDF8E9"/>
    <w:rsid w:val="3CF0BF43"/>
    <w:rsid w:val="3CF1614C"/>
    <w:rsid w:val="3CF1BAA4"/>
    <w:rsid w:val="3CF1DA3A"/>
    <w:rsid w:val="3CF2E950"/>
    <w:rsid w:val="3CF78DE0"/>
    <w:rsid w:val="3CF79594"/>
    <w:rsid w:val="3CF84470"/>
    <w:rsid w:val="3CF93A14"/>
    <w:rsid w:val="3CF9EB11"/>
    <w:rsid w:val="3CFAE5D8"/>
    <w:rsid w:val="3CFCF731"/>
    <w:rsid w:val="3CFE3D7D"/>
    <w:rsid w:val="3D000E81"/>
    <w:rsid w:val="3D01F1D1"/>
    <w:rsid w:val="3D040FF4"/>
    <w:rsid w:val="3D060CAB"/>
    <w:rsid w:val="3D063E93"/>
    <w:rsid w:val="3D067647"/>
    <w:rsid w:val="3D06D723"/>
    <w:rsid w:val="3D06E5F9"/>
    <w:rsid w:val="3D0A37BD"/>
    <w:rsid w:val="3D0CFD31"/>
    <w:rsid w:val="3D126406"/>
    <w:rsid w:val="3D1267B3"/>
    <w:rsid w:val="3D13545F"/>
    <w:rsid w:val="3D1354EE"/>
    <w:rsid w:val="3D16B985"/>
    <w:rsid w:val="3D188D69"/>
    <w:rsid w:val="3D1A58B7"/>
    <w:rsid w:val="3D1D7139"/>
    <w:rsid w:val="3D2173B0"/>
    <w:rsid w:val="3D21BACB"/>
    <w:rsid w:val="3D22E322"/>
    <w:rsid w:val="3D242E54"/>
    <w:rsid w:val="3D244DFE"/>
    <w:rsid w:val="3D2665EA"/>
    <w:rsid w:val="3D275E04"/>
    <w:rsid w:val="3D293B16"/>
    <w:rsid w:val="3D29F12A"/>
    <w:rsid w:val="3D2A469F"/>
    <w:rsid w:val="3D2B00FC"/>
    <w:rsid w:val="3D2B3D5F"/>
    <w:rsid w:val="3D2CC251"/>
    <w:rsid w:val="3D2CDC42"/>
    <w:rsid w:val="3D2D96DF"/>
    <w:rsid w:val="3D2DAAD0"/>
    <w:rsid w:val="3D2EA13E"/>
    <w:rsid w:val="3D308AF0"/>
    <w:rsid w:val="3D30E7BA"/>
    <w:rsid w:val="3D311B67"/>
    <w:rsid w:val="3D338E81"/>
    <w:rsid w:val="3D350A91"/>
    <w:rsid w:val="3D3512E4"/>
    <w:rsid w:val="3D368C52"/>
    <w:rsid w:val="3D368EED"/>
    <w:rsid w:val="3D36C0EB"/>
    <w:rsid w:val="3D392E13"/>
    <w:rsid w:val="3D397E08"/>
    <w:rsid w:val="3D3A6A0A"/>
    <w:rsid w:val="3D3AC379"/>
    <w:rsid w:val="3D3ADDFB"/>
    <w:rsid w:val="3D3FD80F"/>
    <w:rsid w:val="3D402E82"/>
    <w:rsid w:val="3D410364"/>
    <w:rsid w:val="3D4386B2"/>
    <w:rsid w:val="3D43E340"/>
    <w:rsid w:val="3D473E6B"/>
    <w:rsid w:val="3D492FB6"/>
    <w:rsid w:val="3D4AA4A5"/>
    <w:rsid w:val="3D4B2907"/>
    <w:rsid w:val="3D4CAE28"/>
    <w:rsid w:val="3D4D16FF"/>
    <w:rsid w:val="3D4E3A36"/>
    <w:rsid w:val="3D4FF862"/>
    <w:rsid w:val="3D5096E3"/>
    <w:rsid w:val="3D53B75A"/>
    <w:rsid w:val="3D550958"/>
    <w:rsid w:val="3D563F76"/>
    <w:rsid w:val="3D56B2CE"/>
    <w:rsid w:val="3D576474"/>
    <w:rsid w:val="3D57A2D2"/>
    <w:rsid w:val="3D582175"/>
    <w:rsid w:val="3D58D744"/>
    <w:rsid w:val="3D5A56A3"/>
    <w:rsid w:val="3D5E8E0C"/>
    <w:rsid w:val="3D5E9B2C"/>
    <w:rsid w:val="3D5EAF0C"/>
    <w:rsid w:val="3D5EC567"/>
    <w:rsid w:val="3D62041B"/>
    <w:rsid w:val="3D62CB85"/>
    <w:rsid w:val="3D64EAF5"/>
    <w:rsid w:val="3D67E921"/>
    <w:rsid w:val="3D695FE0"/>
    <w:rsid w:val="3D697B58"/>
    <w:rsid w:val="3D6B92BC"/>
    <w:rsid w:val="3D6BA5C0"/>
    <w:rsid w:val="3D6C01BC"/>
    <w:rsid w:val="3D6C865E"/>
    <w:rsid w:val="3D6CDE64"/>
    <w:rsid w:val="3D6D775F"/>
    <w:rsid w:val="3D700D37"/>
    <w:rsid w:val="3D720801"/>
    <w:rsid w:val="3D78900D"/>
    <w:rsid w:val="3D7AE79E"/>
    <w:rsid w:val="3D7C6B90"/>
    <w:rsid w:val="3D7E1298"/>
    <w:rsid w:val="3D7E5628"/>
    <w:rsid w:val="3D7E6FB8"/>
    <w:rsid w:val="3D7FDFA1"/>
    <w:rsid w:val="3D830365"/>
    <w:rsid w:val="3D86A49F"/>
    <w:rsid w:val="3D877715"/>
    <w:rsid w:val="3D88254C"/>
    <w:rsid w:val="3D885736"/>
    <w:rsid w:val="3D89444A"/>
    <w:rsid w:val="3D89918C"/>
    <w:rsid w:val="3D8ABCEC"/>
    <w:rsid w:val="3D8B6C98"/>
    <w:rsid w:val="3D8EB06D"/>
    <w:rsid w:val="3D8F51BB"/>
    <w:rsid w:val="3D8FABF8"/>
    <w:rsid w:val="3D902E0A"/>
    <w:rsid w:val="3D91DCCE"/>
    <w:rsid w:val="3D939AA9"/>
    <w:rsid w:val="3D93AA32"/>
    <w:rsid w:val="3D95FB8C"/>
    <w:rsid w:val="3D985540"/>
    <w:rsid w:val="3D98E213"/>
    <w:rsid w:val="3D9988C0"/>
    <w:rsid w:val="3D9A893F"/>
    <w:rsid w:val="3D9B0DF6"/>
    <w:rsid w:val="3D9D2DD4"/>
    <w:rsid w:val="3D9FE7CB"/>
    <w:rsid w:val="3DA097B3"/>
    <w:rsid w:val="3DA0A4A9"/>
    <w:rsid w:val="3DA1E290"/>
    <w:rsid w:val="3DA3C5F2"/>
    <w:rsid w:val="3DA59F50"/>
    <w:rsid w:val="3DA5BE20"/>
    <w:rsid w:val="3DA7D1CF"/>
    <w:rsid w:val="3DA81F6D"/>
    <w:rsid w:val="3DA93DC8"/>
    <w:rsid w:val="3DA96665"/>
    <w:rsid w:val="3DA9B794"/>
    <w:rsid w:val="3DAA9B2A"/>
    <w:rsid w:val="3DAB1D6D"/>
    <w:rsid w:val="3DAC1E04"/>
    <w:rsid w:val="3DACB4BE"/>
    <w:rsid w:val="3DAF06EB"/>
    <w:rsid w:val="3DB05997"/>
    <w:rsid w:val="3DB0D62C"/>
    <w:rsid w:val="3DB1903A"/>
    <w:rsid w:val="3DB1DBF0"/>
    <w:rsid w:val="3DB20D95"/>
    <w:rsid w:val="3DB2493F"/>
    <w:rsid w:val="3DB396CB"/>
    <w:rsid w:val="3DB3E514"/>
    <w:rsid w:val="3DB43FE4"/>
    <w:rsid w:val="3DB58CF2"/>
    <w:rsid w:val="3DB64F7F"/>
    <w:rsid w:val="3DB6763E"/>
    <w:rsid w:val="3DB6BACB"/>
    <w:rsid w:val="3DB741D5"/>
    <w:rsid w:val="3DBB13DD"/>
    <w:rsid w:val="3DBBE3A6"/>
    <w:rsid w:val="3DBCFB47"/>
    <w:rsid w:val="3DBEB7F8"/>
    <w:rsid w:val="3DBEB862"/>
    <w:rsid w:val="3DBFD258"/>
    <w:rsid w:val="3DC084BE"/>
    <w:rsid w:val="3DC20B20"/>
    <w:rsid w:val="3DC21A2A"/>
    <w:rsid w:val="3DC388AE"/>
    <w:rsid w:val="3DC45D97"/>
    <w:rsid w:val="3DC6872D"/>
    <w:rsid w:val="3DC6D8B4"/>
    <w:rsid w:val="3DCB9FDE"/>
    <w:rsid w:val="3DCC25E2"/>
    <w:rsid w:val="3DCD0F1C"/>
    <w:rsid w:val="3DCDA653"/>
    <w:rsid w:val="3DCDEAFB"/>
    <w:rsid w:val="3DCF51E2"/>
    <w:rsid w:val="3DCF7182"/>
    <w:rsid w:val="3DCF8B71"/>
    <w:rsid w:val="3DCFDE84"/>
    <w:rsid w:val="3DD101B3"/>
    <w:rsid w:val="3DD109A8"/>
    <w:rsid w:val="3DD2DC97"/>
    <w:rsid w:val="3DD443CD"/>
    <w:rsid w:val="3DD45436"/>
    <w:rsid w:val="3DD48372"/>
    <w:rsid w:val="3DD4E85D"/>
    <w:rsid w:val="3DD5E9EA"/>
    <w:rsid w:val="3DD62EDD"/>
    <w:rsid w:val="3DD6C3B1"/>
    <w:rsid w:val="3DD84202"/>
    <w:rsid w:val="3DD84D81"/>
    <w:rsid w:val="3DD8A110"/>
    <w:rsid w:val="3DD8BA9F"/>
    <w:rsid w:val="3DDAA6C7"/>
    <w:rsid w:val="3DDCA718"/>
    <w:rsid w:val="3DDEB2A1"/>
    <w:rsid w:val="3DE04740"/>
    <w:rsid w:val="3DE0CE55"/>
    <w:rsid w:val="3DE112A7"/>
    <w:rsid w:val="3DE18B1C"/>
    <w:rsid w:val="3DE1EED3"/>
    <w:rsid w:val="3DE231BC"/>
    <w:rsid w:val="3DE48235"/>
    <w:rsid w:val="3DE5407A"/>
    <w:rsid w:val="3DE62D88"/>
    <w:rsid w:val="3DE89E29"/>
    <w:rsid w:val="3DE8D7DA"/>
    <w:rsid w:val="3DE9D841"/>
    <w:rsid w:val="3DEB0F61"/>
    <w:rsid w:val="3DEB4494"/>
    <w:rsid w:val="3DEC6463"/>
    <w:rsid w:val="3DECF079"/>
    <w:rsid w:val="3DEE337D"/>
    <w:rsid w:val="3DEEB384"/>
    <w:rsid w:val="3DEFB6B3"/>
    <w:rsid w:val="3DF060FC"/>
    <w:rsid w:val="3DF252ED"/>
    <w:rsid w:val="3DF258CD"/>
    <w:rsid w:val="3DF4F31F"/>
    <w:rsid w:val="3DF5B963"/>
    <w:rsid w:val="3DF88CFF"/>
    <w:rsid w:val="3DF9D7E9"/>
    <w:rsid w:val="3DFC8F01"/>
    <w:rsid w:val="3DFD822F"/>
    <w:rsid w:val="3DFDB4A3"/>
    <w:rsid w:val="3DFE6DCE"/>
    <w:rsid w:val="3DFE778A"/>
    <w:rsid w:val="3E005231"/>
    <w:rsid w:val="3E012B16"/>
    <w:rsid w:val="3E03651C"/>
    <w:rsid w:val="3E03874D"/>
    <w:rsid w:val="3E044A38"/>
    <w:rsid w:val="3E05A817"/>
    <w:rsid w:val="3E074D95"/>
    <w:rsid w:val="3E07A449"/>
    <w:rsid w:val="3E08CE24"/>
    <w:rsid w:val="3E0C42FC"/>
    <w:rsid w:val="3E0CA040"/>
    <w:rsid w:val="3E0D07B2"/>
    <w:rsid w:val="3E0D0952"/>
    <w:rsid w:val="3E0D4F3C"/>
    <w:rsid w:val="3E0E76FD"/>
    <w:rsid w:val="3E10FDFC"/>
    <w:rsid w:val="3E122360"/>
    <w:rsid w:val="3E12AEFF"/>
    <w:rsid w:val="3E172703"/>
    <w:rsid w:val="3E19C2E8"/>
    <w:rsid w:val="3E1A24B4"/>
    <w:rsid w:val="3E1D167D"/>
    <w:rsid w:val="3E1DB5FA"/>
    <w:rsid w:val="3E2018A9"/>
    <w:rsid w:val="3E215564"/>
    <w:rsid w:val="3E240FB1"/>
    <w:rsid w:val="3E253C32"/>
    <w:rsid w:val="3E253DA6"/>
    <w:rsid w:val="3E26DF33"/>
    <w:rsid w:val="3E286A19"/>
    <w:rsid w:val="3E289139"/>
    <w:rsid w:val="3E2A1C15"/>
    <w:rsid w:val="3E2BBB65"/>
    <w:rsid w:val="3E2C11E1"/>
    <w:rsid w:val="3E2C4CEC"/>
    <w:rsid w:val="3E2D6D7B"/>
    <w:rsid w:val="3E2DE4D3"/>
    <w:rsid w:val="3E2FA2FB"/>
    <w:rsid w:val="3E30D0C7"/>
    <w:rsid w:val="3E32FD39"/>
    <w:rsid w:val="3E33EF57"/>
    <w:rsid w:val="3E344F6A"/>
    <w:rsid w:val="3E346438"/>
    <w:rsid w:val="3E349594"/>
    <w:rsid w:val="3E356F26"/>
    <w:rsid w:val="3E38D545"/>
    <w:rsid w:val="3E397EB7"/>
    <w:rsid w:val="3E39EA5D"/>
    <w:rsid w:val="3E3B1E18"/>
    <w:rsid w:val="3E3D2A63"/>
    <w:rsid w:val="3E3D707E"/>
    <w:rsid w:val="3E3DBD9A"/>
    <w:rsid w:val="3E3DF792"/>
    <w:rsid w:val="3E3E7DF8"/>
    <w:rsid w:val="3E3EB241"/>
    <w:rsid w:val="3E4350B5"/>
    <w:rsid w:val="3E448E63"/>
    <w:rsid w:val="3E47908F"/>
    <w:rsid w:val="3E47EF75"/>
    <w:rsid w:val="3E484B6B"/>
    <w:rsid w:val="3E491DAE"/>
    <w:rsid w:val="3E4A2BC2"/>
    <w:rsid w:val="3E4AC337"/>
    <w:rsid w:val="3E4ECA3A"/>
    <w:rsid w:val="3E50C141"/>
    <w:rsid w:val="3E535CC9"/>
    <w:rsid w:val="3E54189F"/>
    <w:rsid w:val="3E544792"/>
    <w:rsid w:val="3E568D29"/>
    <w:rsid w:val="3E56CEF3"/>
    <w:rsid w:val="3E5708C7"/>
    <w:rsid w:val="3E582642"/>
    <w:rsid w:val="3E584E36"/>
    <w:rsid w:val="3E587058"/>
    <w:rsid w:val="3E595806"/>
    <w:rsid w:val="3E5AE50A"/>
    <w:rsid w:val="3E5C3387"/>
    <w:rsid w:val="3E5CC5BA"/>
    <w:rsid w:val="3E5CEE60"/>
    <w:rsid w:val="3E621A8E"/>
    <w:rsid w:val="3E62B819"/>
    <w:rsid w:val="3E62E2F8"/>
    <w:rsid w:val="3E636190"/>
    <w:rsid w:val="3E640123"/>
    <w:rsid w:val="3E658E82"/>
    <w:rsid w:val="3E6681C8"/>
    <w:rsid w:val="3E66DAD5"/>
    <w:rsid w:val="3E682098"/>
    <w:rsid w:val="3E69F874"/>
    <w:rsid w:val="3E6AFDF0"/>
    <w:rsid w:val="3E6C56AD"/>
    <w:rsid w:val="3E6C59C3"/>
    <w:rsid w:val="3E724103"/>
    <w:rsid w:val="3E72DA6D"/>
    <w:rsid w:val="3E744197"/>
    <w:rsid w:val="3E74EE5C"/>
    <w:rsid w:val="3E7B492C"/>
    <w:rsid w:val="3E7B977B"/>
    <w:rsid w:val="3E7D3058"/>
    <w:rsid w:val="3E7E5A1E"/>
    <w:rsid w:val="3E7F4594"/>
    <w:rsid w:val="3E804A4E"/>
    <w:rsid w:val="3E817D27"/>
    <w:rsid w:val="3E82BA2A"/>
    <w:rsid w:val="3E86C34E"/>
    <w:rsid w:val="3E886776"/>
    <w:rsid w:val="3E8BB9B7"/>
    <w:rsid w:val="3E8C511F"/>
    <w:rsid w:val="3E90A25A"/>
    <w:rsid w:val="3E9320D8"/>
    <w:rsid w:val="3E947A16"/>
    <w:rsid w:val="3E94D918"/>
    <w:rsid w:val="3E9711F3"/>
    <w:rsid w:val="3E98B80B"/>
    <w:rsid w:val="3E98E20D"/>
    <w:rsid w:val="3E9CE564"/>
    <w:rsid w:val="3E9D612D"/>
    <w:rsid w:val="3E9E1F9D"/>
    <w:rsid w:val="3E9E4F2B"/>
    <w:rsid w:val="3EA00103"/>
    <w:rsid w:val="3EA122B2"/>
    <w:rsid w:val="3EA1A27E"/>
    <w:rsid w:val="3EA5DA48"/>
    <w:rsid w:val="3EA685F5"/>
    <w:rsid w:val="3EA76A6C"/>
    <w:rsid w:val="3EA9337D"/>
    <w:rsid w:val="3EAA5CC8"/>
    <w:rsid w:val="3EACE10A"/>
    <w:rsid w:val="3EADAB1E"/>
    <w:rsid w:val="3EADE425"/>
    <w:rsid w:val="3EAE6E71"/>
    <w:rsid w:val="3EB04CF8"/>
    <w:rsid w:val="3EB0B9BF"/>
    <w:rsid w:val="3EB306E1"/>
    <w:rsid w:val="3EB4A2BC"/>
    <w:rsid w:val="3EB4FF24"/>
    <w:rsid w:val="3EB50315"/>
    <w:rsid w:val="3EB7CC6F"/>
    <w:rsid w:val="3EB88B7A"/>
    <w:rsid w:val="3EB9E4C8"/>
    <w:rsid w:val="3EBA13E2"/>
    <w:rsid w:val="3EBADDFB"/>
    <w:rsid w:val="3EBCF6BF"/>
    <w:rsid w:val="3EBD993C"/>
    <w:rsid w:val="3EBEDC3F"/>
    <w:rsid w:val="3EBF941E"/>
    <w:rsid w:val="3EC2A7CC"/>
    <w:rsid w:val="3EC2FBCB"/>
    <w:rsid w:val="3EC31E4A"/>
    <w:rsid w:val="3EC33852"/>
    <w:rsid w:val="3EC408BA"/>
    <w:rsid w:val="3EC4176F"/>
    <w:rsid w:val="3EC42E28"/>
    <w:rsid w:val="3EC9C4EC"/>
    <w:rsid w:val="3ECA1D87"/>
    <w:rsid w:val="3ECA85E7"/>
    <w:rsid w:val="3ECA99AF"/>
    <w:rsid w:val="3ECBC7F6"/>
    <w:rsid w:val="3ECBFF2A"/>
    <w:rsid w:val="3ECC0775"/>
    <w:rsid w:val="3ECC812D"/>
    <w:rsid w:val="3ECD216A"/>
    <w:rsid w:val="3ED08C9F"/>
    <w:rsid w:val="3ED0E9CE"/>
    <w:rsid w:val="3ED2B795"/>
    <w:rsid w:val="3ED4C2A0"/>
    <w:rsid w:val="3ED587F8"/>
    <w:rsid w:val="3ED77ACD"/>
    <w:rsid w:val="3ED8DF81"/>
    <w:rsid w:val="3EDA414D"/>
    <w:rsid w:val="3EDBBB70"/>
    <w:rsid w:val="3EDC29A1"/>
    <w:rsid w:val="3EDD83B6"/>
    <w:rsid w:val="3EDDCDC6"/>
    <w:rsid w:val="3EE042D7"/>
    <w:rsid w:val="3EE08013"/>
    <w:rsid w:val="3EE3018B"/>
    <w:rsid w:val="3EE4A0C1"/>
    <w:rsid w:val="3EE6467C"/>
    <w:rsid w:val="3EE65D29"/>
    <w:rsid w:val="3EE6AE83"/>
    <w:rsid w:val="3EE7A6C4"/>
    <w:rsid w:val="3EECD24B"/>
    <w:rsid w:val="3EF2124E"/>
    <w:rsid w:val="3EF2C60D"/>
    <w:rsid w:val="3EF41E6C"/>
    <w:rsid w:val="3EF47171"/>
    <w:rsid w:val="3EF47393"/>
    <w:rsid w:val="3EF47C6F"/>
    <w:rsid w:val="3EF64B6A"/>
    <w:rsid w:val="3EF7637C"/>
    <w:rsid w:val="3EF8292A"/>
    <w:rsid w:val="3EF95570"/>
    <w:rsid w:val="3EF9B235"/>
    <w:rsid w:val="3EF9EA9C"/>
    <w:rsid w:val="3EFB5A8C"/>
    <w:rsid w:val="3EFEAA7E"/>
    <w:rsid w:val="3F00007F"/>
    <w:rsid w:val="3F0097ED"/>
    <w:rsid w:val="3F00AF8A"/>
    <w:rsid w:val="3F072A34"/>
    <w:rsid w:val="3F0A5F89"/>
    <w:rsid w:val="3F0A6362"/>
    <w:rsid w:val="3F0B061D"/>
    <w:rsid w:val="3F0B1BC2"/>
    <w:rsid w:val="3F0F5467"/>
    <w:rsid w:val="3F0F9B61"/>
    <w:rsid w:val="3F0FD845"/>
    <w:rsid w:val="3F1087CD"/>
    <w:rsid w:val="3F13252A"/>
    <w:rsid w:val="3F1333CF"/>
    <w:rsid w:val="3F13429F"/>
    <w:rsid w:val="3F146F73"/>
    <w:rsid w:val="3F14C73D"/>
    <w:rsid w:val="3F17CB87"/>
    <w:rsid w:val="3F181E69"/>
    <w:rsid w:val="3F19CC42"/>
    <w:rsid w:val="3F1A642A"/>
    <w:rsid w:val="3F1C0F9F"/>
    <w:rsid w:val="3F1E1E81"/>
    <w:rsid w:val="3F1EA754"/>
    <w:rsid w:val="3F1EF1A9"/>
    <w:rsid w:val="3F201B9C"/>
    <w:rsid w:val="3F201C97"/>
    <w:rsid w:val="3F21DCA9"/>
    <w:rsid w:val="3F228B6D"/>
    <w:rsid w:val="3F24BBBD"/>
    <w:rsid w:val="3F24CFD0"/>
    <w:rsid w:val="3F26FEA5"/>
    <w:rsid w:val="3F29C4D7"/>
    <w:rsid w:val="3F2B802F"/>
    <w:rsid w:val="3F2BD88D"/>
    <w:rsid w:val="3F2E6BFF"/>
    <w:rsid w:val="3F2F5C47"/>
    <w:rsid w:val="3F30421A"/>
    <w:rsid w:val="3F32A56C"/>
    <w:rsid w:val="3F33F9F6"/>
    <w:rsid w:val="3F348438"/>
    <w:rsid w:val="3F354D2A"/>
    <w:rsid w:val="3F357A06"/>
    <w:rsid w:val="3F393DBC"/>
    <w:rsid w:val="3F39C2CF"/>
    <w:rsid w:val="3F3D5408"/>
    <w:rsid w:val="3F3D6231"/>
    <w:rsid w:val="3F418268"/>
    <w:rsid w:val="3F41B30D"/>
    <w:rsid w:val="3F422602"/>
    <w:rsid w:val="3F4289BC"/>
    <w:rsid w:val="3F437C22"/>
    <w:rsid w:val="3F442300"/>
    <w:rsid w:val="3F44916B"/>
    <w:rsid w:val="3F44DAF3"/>
    <w:rsid w:val="3F459934"/>
    <w:rsid w:val="3F466316"/>
    <w:rsid w:val="3F487864"/>
    <w:rsid w:val="3F48D28C"/>
    <w:rsid w:val="3F4AAB91"/>
    <w:rsid w:val="3F4B0A01"/>
    <w:rsid w:val="3F4B2C02"/>
    <w:rsid w:val="3F4C4078"/>
    <w:rsid w:val="3F4D1323"/>
    <w:rsid w:val="3F4D4050"/>
    <w:rsid w:val="3F510524"/>
    <w:rsid w:val="3F51AB5B"/>
    <w:rsid w:val="3F523D60"/>
    <w:rsid w:val="3F5542DA"/>
    <w:rsid w:val="3F55C435"/>
    <w:rsid w:val="3F582DE3"/>
    <w:rsid w:val="3F58CBC9"/>
    <w:rsid w:val="3F5905D5"/>
    <w:rsid w:val="3F5AF11C"/>
    <w:rsid w:val="3F5C341D"/>
    <w:rsid w:val="3F5DA612"/>
    <w:rsid w:val="3F5EE62B"/>
    <w:rsid w:val="3F60030D"/>
    <w:rsid w:val="3F611464"/>
    <w:rsid w:val="3F61ADB0"/>
    <w:rsid w:val="3F63B5DE"/>
    <w:rsid w:val="3F6486DA"/>
    <w:rsid w:val="3F64DE36"/>
    <w:rsid w:val="3F66D184"/>
    <w:rsid w:val="3F66ED87"/>
    <w:rsid w:val="3F69E3FF"/>
    <w:rsid w:val="3F6A27CF"/>
    <w:rsid w:val="3F6A5561"/>
    <w:rsid w:val="3F6B6230"/>
    <w:rsid w:val="3F6BA536"/>
    <w:rsid w:val="3F6CD062"/>
    <w:rsid w:val="3F6D8371"/>
    <w:rsid w:val="3F6DCB1E"/>
    <w:rsid w:val="3F6E50CB"/>
    <w:rsid w:val="3F6EEC4E"/>
    <w:rsid w:val="3F6F58C1"/>
    <w:rsid w:val="3F700A2D"/>
    <w:rsid w:val="3F70B566"/>
    <w:rsid w:val="3F731353"/>
    <w:rsid w:val="3F7589A9"/>
    <w:rsid w:val="3F75B0D5"/>
    <w:rsid w:val="3F775533"/>
    <w:rsid w:val="3F790EF1"/>
    <w:rsid w:val="3F7B3382"/>
    <w:rsid w:val="3F7C3850"/>
    <w:rsid w:val="3F7CD152"/>
    <w:rsid w:val="3F7D78D9"/>
    <w:rsid w:val="3F7DA224"/>
    <w:rsid w:val="3F7E46A0"/>
    <w:rsid w:val="3F7F7A39"/>
    <w:rsid w:val="3F803013"/>
    <w:rsid w:val="3F82B388"/>
    <w:rsid w:val="3F83C88C"/>
    <w:rsid w:val="3F86878F"/>
    <w:rsid w:val="3F881C27"/>
    <w:rsid w:val="3F89C8B5"/>
    <w:rsid w:val="3F89CF37"/>
    <w:rsid w:val="3F8A033B"/>
    <w:rsid w:val="3F8DA5B9"/>
    <w:rsid w:val="3F8E17D5"/>
    <w:rsid w:val="3F8EB46D"/>
    <w:rsid w:val="3F9689CE"/>
    <w:rsid w:val="3F96F190"/>
    <w:rsid w:val="3F99C235"/>
    <w:rsid w:val="3F9A3815"/>
    <w:rsid w:val="3F9AC483"/>
    <w:rsid w:val="3F9B6B0C"/>
    <w:rsid w:val="3F9B6CD3"/>
    <w:rsid w:val="3F9F1D13"/>
    <w:rsid w:val="3FA0A37A"/>
    <w:rsid w:val="3FA14729"/>
    <w:rsid w:val="3FA1CBE3"/>
    <w:rsid w:val="3FA52897"/>
    <w:rsid w:val="3FA57171"/>
    <w:rsid w:val="3FA5E95A"/>
    <w:rsid w:val="3FA6286C"/>
    <w:rsid w:val="3FA6CBA0"/>
    <w:rsid w:val="3FA75985"/>
    <w:rsid w:val="3FA7FC34"/>
    <w:rsid w:val="3FA970C6"/>
    <w:rsid w:val="3FA994C7"/>
    <w:rsid w:val="3FAA5CED"/>
    <w:rsid w:val="3FAC2727"/>
    <w:rsid w:val="3FAC8866"/>
    <w:rsid w:val="3FAD2585"/>
    <w:rsid w:val="3FAE2FC9"/>
    <w:rsid w:val="3FAEABCF"/>
    <w:rsid w:val="3FAF1199"/>
    <w:rsid w:val="3FB01B8A"/>
    <w:rsid w:val="3FB0CAFC"/>
    <w:rsid w:val="3FB0DA8F"/>
    <w:rsid w:val="3FB0FBEB"/>
    <w:rsid w:val="3FB29BBB"/>
    <w:rsid w:val="3FB3C4A7"/>
    <w:rsid w:val="3FB53C8D"/>
    <w:rsid w:val="3FB83F1F"/>
    <w:rsid w:val="3FB94B20"/>
    <w:rsid w:val="3FB96E3C"/>
    <w:rsid w:val="3FBB165A"/>
    <w:rsid w:val="3FBB2761"/>
    <w:rsid w:val="3FBC8BE1"/>
    <w:rsid w:val="3FBCFAAD"/>
    <w:rsid w:val="3FBD3A12"/>
    <w:rsid w:val="3FBD5B83"/>
    <w:rsid w:val="3FBDB870"/>
    <w:rsid w:val="3FC2C372"/>
    <w:rsid w:val="3FC34469"/>
    <w:rsid w:val="3FC55DCA"/>
    <w:rsid w:val="3FCB26ED"/>
    <w:rsid w:val="3FCC8305"/>
    <w:rsid w:val="3FCCB0A5"/>
    <w:rsid w:val="3FCD37C7"/>
    <w:rsid w:val="3FCD83C7"/>
    <w:rsid w:val="3FD10971"/>
    <w:rsid w:val="3FD22D6A"/>
    <w:rsid w:val="3FD2DC0C"/>
    <w:rsid w:val="3FD2EAC4"/>
    <w:rsid w:val="3FD50206"/>
    <w:rsid w:val="3FD5169D"/>
    <w:rsid w:val="3FD53CE5"/>
    <w:rsid w:val="3FD58288"/>
    <w:rsid w:val="3FD6491F"/>
    <w:rsid w:val="3FD7BCA0"/>
    <w:rsid w:val="3FDB1F64"/>
    <w:rsid w:val="3FDD6632"/>
    <w:rsid w:val="3FDD7F77"/>
    <w:rsid w:val="3FDD9EB5"/>
    <w:rsid w:val="3FDEC834"/>
    <w:rsid w:val="3FDF2E2A"/>
    <w:rsid w:val="3FDF6555"/>
    <w:rsid w:val="3FE00630"/>
    <w:rsid w:val="3FE0C875"/>
    <w:rsid w:val="3FE1F2B5"/>
    <w:rsid w:val="3FE31731"/>
    <w:rsid w:val="3FE34907"/>
    <w:rsid w:val="3FE431F7"/>
    <w:rsid w:val="3FE4AAD8"/>
    <w:rsid w:val="3FE59EA1"/>
    <w:rsid w:val="3FE5D87A"/>
    <w:rsid w:val="3FE7A98F"/>
    <w:rsid w:val="3FE7D5FC"/>
    <w:rsid w:val="3FE85609"/>
    <w:rsid w:val="3FE9E3DF"/>
    <w:rsid w:val="3FE9E594"/>
    <w:rsid w:val="3FEA0135"/>
    <w:rsid w:val="3FEA864B"/>
    <w:rsid w:val="3FEB011D"/>
    <w:rsid w:val="3FEBEB71"/>
    <w:rsid w:val="3FED9E4C"/>
    <w:rsid w:val="3FF1174F"/>
    <w:rsid w:val="3FF32939"/>
    <w:rsid w:val="3FF50D30"/>
    <w:rsid w:val="3FF7CFC8"/>
    <w:rsid w:val="3FF7EC31"/>
    <w:rsid w:val="3FF8A91A"/>
    <w:rsid w:val="3FF941CE"/>
    <w:rsid w:val="3FF96875"/>
    <w:rsid w:val="3FFAAF58"/>
    <w:rsid w:val="3FFCFF0A"/>
    <w:rsid w:val="3FFF0E52"/>
    <w:rsid w:val="3FFF8666"/>
    <w:rsid w:val="40016163"/>
    <w:rsid w:val="4002D2DD"/>
    <w:rsid w:val="40032484"/>
    <w:rsid w:val="400368BE"/>
    <w:rsid w:val="400408BE"/>
    <w:rsid w:val="400420D0"/>
    <w:rsid w:val="4004A3B5"/>
    <w:rsid w:val="4004D1E9"/>
    <w:rsid w:val="40073C3A"/>
    <w:rsid w:val="40080D86"/>
    <w:rsid w:val="400838B4"/>
    <w:rsid w:val="400AFDED"/>
    <w:rsid w:val="400CB319"/>
    <w:rsid w:val="400DEFAD"/>
    <w:rsid w:val="400F4A7A"/>
    <w:rsid w:val="400FE8DE"/>
    <w:rsid w:val="40112982"/>
    <w:rsid w:val="4011D860"/>
    <w:rsid w:val="40125B1B"/>
    <w:rsid w:val="4012D87B"/>
    <w:rsid w:val="401305C9"/>
    <w:rsid w:val="40132A15"/>
    <w:rsid w:val="4013591C"/>
    <w:rsid w:val="40138C73"/>
    <w:rsid w:val="401455C8"/>
    <w:rsid w:val="401493FA"/>
    <w:rsid w:val="4015B483"/>
    <w:rsid w:val="401637BC"/>
    <w:rsid w:val="401AA3BE"/>
    <w:rsid w:val="401C05A9"/>
    <w:rsid w:val="401E2560"/>
    <w:rsid w:val="401E981B"/>
    <w:rsid w:val="401F140F"/>
    <w:rsid w:val="401F40F7"/>
    <w:rsid w:val="40201706"/>
    <w:rsid w:val="40205625"/>
    <w:rsid w:val="4020E32A"/>
    <w:rsid w:val="40224DBD"/>
    <w:rsid w:val="40260F1D"/>
    <w:rsid w:val="40271AFE"/>
    <w:rsid w:val="4028D2F7"/>
    <w:rsid w:val="40290AF1"/>
    <w:rsid w:val="402A446F"/>
    <w:rsid w:val="402AE8E7"/>
    <w:rsid w:val="402B6564"/>
    <w:rsid w:val="402EF67A"/>
    <w:rsid w:val="403226EB"/>
    <w:rsid w:val="4032C4B2"/>
    <w:rsid w:val="4035163C"/>
    <w:rsid w:val="4035BBA0"/>
    <w:rsid w:val="4036E6A0"/>
    <w:rsid w:val="4037E2BF"/>
    <w:rsid w:val="40381C5D"/>
    <w:rsid w:val="40393132"/>
    <w:rsid w:val="403A3424"/>
    <w:rsid w:val="403B574C"/>
    <w:rsid w:val="403E961F"/>
    <w:rsid w:val="40400D52"/>
    <w:rsid w:val="4040C96F"/>
    <w:rsid w:val="4040EF65"/>
    <w:rsid w:val="40414B70"/>
    <w:rsid w:val="4041E770"/>
    <w:rsid w:val="4042357A"/>
    <w:rsid w:val="404560C8"/>
    <w:rsid w:val="40460D5F"/>
    <w:rsid w:val="40464BD4"/>
    <w:rsid w:val="4046CC32"/>
    <w:rsid w:val="40490AB3"/>
    <w:rsid w:val="404AA4EF"/>
    <w:rsid w:val="404B2A99"/>
    <w:rsid w:val="404B67D7"/>
    <w:rsid w:val="404D2DEC"/>
    <w:rsid w:val="404F6683"/>
    <w:rsid w:val="4054A15A"/>
    <w:rsid w:val="4055EE41"/>
    <w:rsid w:val="40588104"/>
    <w:rsid w:val="40590F8E"/>
    <w:rsid w:val="4059D01C"/>
    <w:rsid w:val="405A869B"/>
    <w:rsid w:val="405BC2AF"/>
    <w:rsid w:val="405C0202"/>
    <w:rsid w:val="4060D42C"/>
    <w:rsid w:val="40613799"/>
    <w:rsid w:val="40628EB4"/>
    <w:rsid w:val="40651702"/>
    <w:rsid w:val="4065D278"/>
    <w:rsid w:val="4066F343"/>
    <w:rsid w:val="40679EA8"/>
    <w:rsid w:val="4069F314"/>
    <w:rsid w:val="406B255C"/>
    <w:rsid w:val="406C9E2B"/>
    <w:rsid w:val="406D8BE3"/>
    <w:rsid w:val="406F1334"/>
    <w:rsid w:val="4070CBA6"/>
    <w:rsid w:val="40724E31"/>
    <w:rsid w:val="4073A1E3"/>
    <w:rsid w:val="40742ED7"/>
    <w:rsid w:val="40770CD9"/>
    <w:rsid w:val="4077F7D2"/>
    <w:rsid w:val="40788E5E"/>
    <w:rsid w:val="407A6F47"/>
    <w:rsid w:val="407ADC56"/>
    <w:rsid w:val="407B882D"/>
    <w:rsid w:val="407C3A66"/>
    <w:rsid w:val="407EAA90"/>
    <w:rsid w:val="407F4F65"/>
    <w:rsid w:val="407FAF36"/>
    <w:rsid w:val="407FD7CA"/>
    <w:rsid w:val="4083C4A5"/>
    <w:rsid w:val="4083E3AE"/>
    <w:rsid w:val="40849407"/>
    <w:rsid w:val="4086C5AC"/>
    <w:rsid w:val="4087284B"/>
    <w:rsid w:val="408918A7"/>
    <w:rsid w:val="4089A735"/>
    <w:rsid w:val="408A0604"/>
    <w:rsid w:val="408A8C40"/>
    <w:rsid w:val="408C5ED9"/>
    <w:rsid w:val="408DFB36"/>
    <w:rsid w:val="408E1485"/>
    <w:rsid w:val="408EB992"/>
    <w:rsid w:val="408FBC9F"/>
    <w:rsid w:val="408FD2E9"/>
    <w:rsid w:val="409058EB"/>
    <w:rsid w:val="4091F251"/>
    <w:rsid w:val="4093D4A2"/>
    <w:rsid w:val="40996491"/>
    <w:rsid w:val="409B1B18"/>
    <w:rsid w:val="409DD8D1"/>
    <w:rsid w:val="409EB033"/>
    <w:rsid w:val="40A03591"/>
    <w:rsid w:val="40A07652"/>
    <w:rsid w:val="40A1FCBE"/>
    <w:rsid w:val="40A48E25"/>
    <w:rsid w:val="40A4C79E"/>
    <w:rsid w:val="40A6B002"/>
    <w:rsid w:val="40A6E316"/>
    <w:rsid w:val="40A849F9"/>
    <w:rsid w:val="40ABB22E"/>
    <w:rsid w:val="40AC21E1"/>
    <w:rsid w:val="40AC627C"/>
    <w:rsid w:val="40AD7299"/>
    <w:rsid w:val="40AD803B"/>
    <w:rsid w:val="40ADF057"/>
    <w:rsid w:val="40AF8EB3"/>
    <w:rsid w:val="40B12FBE"/>
    <w:rsid w:val="40B177F6"/>
    <w:rsid w:val="40B17F9C"/>
    <w:rsid w:val="40B26882"/>
    <w:rsid w:val="40B4258B"/>
    <w:rsid w:val="40B58DF7"/>
    <w:rsid w:val="40BB52EF"/>
    <w:rsid w:val="40BBC2BA"/>
    <w:rsid w:val="40BEB91B"/>
    <w:rsid w:val="40BF8AF9"/>
    <w:rsid w:val="40C2078B"/>
    <w:rsid w:val="40C33EB5"/>
    <w:rsid w:val="40C381E6"/>
    <w:rsid w:val="40C5269B"/>
    <w:rsid w:val="40C59588"/>
    <w:rsid w:val="40C5AA05"/>
    <w:rsid w:val="40C73F93"/>
    <w:rsid w:val="40C74B0E"/>
    <w:rsid w:val="40C7752C"/>
    <w:rsid w:val="40C9591D"/>
    <w:rsid w:val="40CA6336"/>
    <w:rsid w:val="40CB4465"/>
    <w:rsid w:val="40CB5601"/>
    <w:rsid w:val="40CBA13C"/>
    <w:rsid w:val="40CBC087"/>
    <w:rsid w:val="40CCFAD2"/>
    <w:rsid w:val="40CD9C4E"/>
    <w:rsid w:val="40D30F64"/>
    <w:rsid w:val="40D32082"/>
    <w:rsid w:val="40D57E57"/>
    <w:rsid w:val="40D7BB5E"/>
    <w:rsid w:val="40DA092F"/>
    <w:rsid w:val="40DA450C"/>
    <w:rsid w:val="40DA725B"/>
    <w:rsid w:val="40DBAEBE"/>
    <w:rsid w:val="40DCB27E"/>
    <w:rsid w:val="40DCB3C1"/>
    <w:rsid w:val="40DD6243"/>
    <w:rsid w:val="40DF0110"/>
    <w:rsid w:val="40E2BAC1"/>
    <w:rsid w:val="40E3B93E"/>
    <w:rsid w:val="40E42205"/>
    <w:rsid w:val="40E5C663"/>
    <w:rsid w:val="40E5CF30"/>
    <w:rsid w:val="40E62850"/>
    <w:rsid w:val="40E88FAE"/>
    <w:rsid w:val="40E89D1A"/>
    <w:rsid w:val="40E89E28"/>
    <w:rsid w:val="40E8F209"/>
    <w:rsid w:val="40E95C0B"/>
    <w:rsid w:val="40EB89F5"/>
    <w:rsid w:val="40EC7D8E"/>
    <w:rsid w:val="40ED114D"/>
    <w:rsid w:val="40EEBE76"/>
    <w:rsid w:val="40EF80EB"/>
    <w:rsid w:val="40F08AD7"/>
    <w:rsid w:val="40F3E052"/>
    <w:rsid w:val="40F88C8D"/>
    <w:rsid w:val="40F9D10D"/>
    <w:rsid w:val="40FB1953"/>
    <w:rsid w:val="40FCA3E1"/>
    <w:rsid w:val="40FCDEEC"/>
    <w:rsid w:val="40FD9794"/>
    <w:rsid w:val="40FEC59C"/>
    <w:rsid w:val="40FF156D"/>
    <w:rsid w:val="40FFB242"/>
    <w:rsid w:val="40FFB51F"/>
    <w:rsid w:val="41008C1B"/>
    <w:rsid w:val="4100FC39"/>
    <w:rsid w:val="4101AE7F"/>
    <w:rsid w:val="4101F7D2"/>
    <w:rsid w:val="41051FDE"/>
    <w:rsid w:val="410673B2"/>
    <w:rsid w:val="41074B14"/>
    <w:rsid w:val="41080CC5"/>
    <w:rsid w:val="410A8055"/>
    <w:rsid w:val="410ABA2B"/>
    <w:rsid w:val="410B9178"/>
    <w:rsid w:val="410B9A1D"/>
    <w:rsid w:val="4111EC01"/>
    <w:rsid w:val="41144844"/>
    <w:rsid w:val="4115EE14"/>
    <w:rsid w:val="41174E76"/>
    <w:rsid w:val="411B3B99"/>
    <w:rsid w:val="411B8C76"/>
    <w:rsid w:val="411BFCF3"/>
    <w:rsid w:val="411E0105"/>
    <w:rsid w:val="411F0427"/>
    <w:rsid w:val="411F12E8"/>
    <w:rsid w:val="412086D4"/>
    <w:rsid w:val="4121A6C8"/>
    <w:rsid w:val="41221817"/>
    <w:rsid w:val="41237FF8"/>
    <w:rsid w:val="4123FAF0"/>
    <w:rsid w:val="4124E6D9"/>
    <w:rsid w:val="412515CD"/>
    <w:rsid w:val="41251E74"/>
    <w:rsid w:val="41252273"/>
    <w:rsid w:val="4125E72B"/>
    <w:rsid w:val="41266059"/>
    <w:rsid w:val="41269FB1"/>
    <w:rsid w:val="4126C559"/>
    <w:rsid w:val="4127AECC"/>
    <w:rsid w:val="41294BC2"/>
    <w:rsid w:val="4129C51B"/>
    <w:rsid w:val="412A5E3E"/>
    <w:rsid w:val="412E255E"/>
    <w:rsid w:val="412EE98C"/>
    <w:rsid w:val="412F8F86"/>
    <w:rsid w:val="41350ACC"/>
    <w:rsid w:val="41358B1A"/>
    <w:rsid w:val="4139C142"/>
    <w:rsid w:val="4139C660"/>
    <w:rsid w:val="413BA701"/>
    <w:rsid w:val="413BBF14"/>
    <w:rsid w:val="413BCAA3"/>
    <w:rsid w:val="413BDEE6"/>
    <w:rsid w:val="413D2AE5"/>
    <w:rsid w:val="413F4C07"/>
    <w:rsid w:val="413FAE47"/>
    <w:rsid w:val="413FF1B9"/>
    <w:rsid w:val="4141F75F"/>
    <w:rsid w:val="4143776F"/>
    <w:rsid w:val="41443816"/>
    <w:rsid w:val="4144531D"/>
    <w:rsid w:val="4147B4BF"/>
    <w:rsid w:val="414A16E7"/>
    <w:rsid w:val="414BFE3E"/>
    <w:rsid w:val="414E9066"/>
    <w:rsid w:val="414F040E"/>
    <w:rsid w:val="4153F27D"/>
    <w:rsid w:val="41547E8B"/>
    <w:rsid w:val="4155782B"/>
    <w:rsid w:val="4158352B"/>
    <w:rsid w:val="4158DE39"/>
    <w:rsid w:val="4158E906"/>
    <w:rsid w:val="415BA096"/>
    <w:rsid w:val="415E71FF"/>
    <w:rsid w:val="415FADDE"/>
    <w:rsid w:val="4168025B"/>
    <w:rsid w:val="416B82A0"/>
    <w:rsid w:val="416CF5A5"/>
    <w:rsid w:val="416EA504"/>
    <w:rsid w:val="416F00B0"/>
    <w:rsid w:val="41718F66"/>
    <w:rsid w:val="4173B860"/>
    <w:rsid w:val="41745AF0"/>
    <w:rsid w:val="4175A1A1"/>
    <w:rsid w:val="4177B5D3"/>
    <w:rsid w:val="417818FA"/>
    <w:rsid w:val="41786A2D"/>
    <w:rsid w:val="4178884A"/>
    <w:rsid w:val="417AA1E7"/>
    <w:rsid w:val="417B37A8"/>
    <w:rsid w:val="417E86AB"/>
    <w:rsid w:val="417EE9F6"/>
    <w:rsid w:val="41816699"/>
    <w:rsid w:val="41829049"/>
    <w:rsid w:val="41842FBA"/>
    <w:rsid w:val="4184A497"/>
    <w:rsid w:val="41856E81"/>
    <w:rsid w:val="4185BA86"/>
    <w:rsid w:val="4185FD20"/>
    <w:rsid w:val="4188B707"/>
    <w:rsid w:val="4189050A"/>
    <w:rsid w:val="418C53D5"/>
    <w:rsid w:val="418C7D23"/>
    <w:rsid w:val="41900986"/>
    <w:rsid w:val="4190B79F"/>
    <w:rsid w:val="4195781A"/>
    <w:rsid w:val="41958033"/>
    <w:rsid w:val="4197DBE7"/>
    <w:rsid w:val="4199E665"/>
    <w:rsid w:val="4199E8C0"/>
    <w:rsid w:val="419BB404"/>
    <w:rsid w:val="419DD948"/>
    <w:rsid w:val="419DF9B7"/>
    <w:rsid w:val="41A1DDA0"/>
    <w:rsid w:val="41A2B56F"/>
    <w:rsid w:val="41A431FC"/>
    <w:rsid w:val="41A46B22"/>
    <w:rsid w:val="41A4DD8A"/>
    <w:rsid w:val="41A550F9"/>
    <w:rsid w:val="41A74573"/>
    <w:rsid w:val="41A7E2B6"/>
    <w:rsid w:val="41A8359B"/>
    <w:rsid w:val="41AAE41F"/>
    <w:rsid w:val="41AB3396"/>
    <w:rsid w:val="41AB4376"/>
    <w:rsid w:val="41ABC6D8"/>
    <w:rsid w:val="41AD3E3B"/>
    <w:rsid w:val="41ADEC63"/>
    <w:rsid w:val="41AE40AD"/>
    <w:rsid w:val="41B05762"/>
    <w:rsid w:val="41B2D0FD"/>
    <w:rsid w:val="41B2DE22"/>
    <w:rsid w:val="41B38DF4"/>
    <w:rsid w:val="41B3C32A"/>
    <w:rsid w:val="41B5536A"/>
    <w:rsid w:val="41B96144"/>
    <w:rsid w:val="41BB4D01"/>
    <w:rsid w:val="41BC2FE2"/>
    <w:rsid w:val="41BC3F7F"/>
    <w:rsid w:val="41BF26B3"/>
    <w:rsid w:val="41BF652B"/>
    <w:rsid w:val="41BF9001"/>
    <w:rsid w:val="41C361C8"/>
    <w:rsid w:val="41C55558"/>
    <w:rsid w:val="41C7072D"/>
    <w:rsid w:val="41C8448B"/>
    <w:rsid w:val="41C962D6"/>
    <w:rsid w:val="41CA2062"/>
    <w:rsid w:val="41CA48CD"/>
    <w:rsid w:val="41CB8694"/>
    <w:rsid w:val="41CBD81D"/>
    <w:rsid w:val="41CC15B0"/>
    <w:rsid w:val="41CD58C6"/>
    <w:rsid w:val="41CE3F72"/>
    <w:rsid w:val="41CE7268"/>
    <w:rsid w:val="41CE8BFF"/>
    <w:rsid w:val="41CEE300"/>
    <w:rsid w:val="41CFA2D4"/>
    <w:rsid w:val="41D02FB4"/>
    <w:rsid w:val="41D0E033"/>
    <w:rsid w:val="41D16154"/>
    <w:rsid w:val="41D3DD03"/>
    <w:rsid w:val="41D4E210"/>
    <w:rsid w:val="41D59CB3"/>
    <w:rsid w:val="41D77439"/>
    <w:rsid w:val="41D782B4"/>
    <w:rsid w:val="41D91952"/>
    <w:rsid w:val="41DAF8C7"/>
    <w:rsid w:val="41DB9A98"/>
    <w:rsid w:val="41DCDC44"/>
    <w:rsid w:val="41DD15C1"/>
    <w:rsid w:val="41DD2613"/>
    <w:rsid w:val="41DD4D5D"/>
    <w:rsid w:val="41DDE86C"/>
    <w:rsid w:val="41DE64E9"/>
    <w:rsid w:val="41DF40DF"/>
    <w:rsid w:val="41E0E3D5"/>
    <w:rsid w:val="41E4EBE8"/>
    <w:rsid w:val="41E62537"/>
    <w:rsid w:val="41E673B6"/>
    <w:rsid w:val="41E79DB5"/>
    <w:rsid w:val="41E90496"/>
    <w:rsid w:val="41EA8673"/>
    <w:rsid w:val="41EB087E"/>
    <w:rsid w:val="41EC0B5B"/>
    <w:rsid w:val="41F005D3"/>
    <w:rsid w:val="41F062C6"/>
    <w:rsid w:val="41F071EA"/>
    <w:rsid w:val="41F117F9"/>
    <w:rsid w:val="41F22188"/>
    <w:rsid w:val="41F2BBBE"/>
    <w:rsid w:val="41F3003F"/>
    <w:rsid w:val="41F37F29"/>
    <w:rsid w:val="41F3F83D"/>
    <w:rsid w:val="41F42993"/>
    <w:rsid w:val="41F50B5F"/>
    <w:rsid w:val="41F51490"/>
    <w:rsid w:val="41F7A81C"/>
    <w:rsid w:val="41F825F7"/>
    <w:rsid w:val="41F8C1AA"/>
    <w:rsid w:val="41F93FED"/>
    <w:rsid w:val="41FA6FA7"/>
    <w:rsid w:val="41FCA421"/>
    <w:rsid w:val="41FFBD54"/>
    <w:rsid w:val="41FFD9FF"/>
    <w:rsid w:val="42001DB1"/>
    <w:rsid w:val="42010684"/>
    <w:rsid w:val="4201E9E7"/>
    <w:rsid w:val="42032F0C"/>
    <w:rsid w:val="4203A0BA"/>
    <w:rsid w:val="42059055"/>
    <w:rsid w:val="42065E5C"/>
    <w:rsid w:val="4207807F"/>
    <w:rsid w:val="4207B225"/>
    <w:rsid w:val="42080488"/>
    <w:rsid w:val="420904A7"/>
    <w:rsid w:val="420984BA"/>
    <w:rsid w:val="420C83C6"/>
    <w:rsid w:val="420CABD0"/>
    <w:rsid w:val="420DB585"/>
    <w:rsid w:val="420E3CED"/>
    <w:rsid w:val="420E79EC"/>
    <w:rsid w:val="420F2523"/>
    <w:rsid w:val="421054BF"/>
    <w:rsid w:val="4210D58B"/>
    <w:rsid w:val="42119004"/>
    <w:rsid w:val="42128420"/>
    <w:rsid w:val="4214276E"/>
    <w:rsid w:val="4215698B"/>
    <w:rsid w:val="421613DE"/>
    <w:rsid w:val="4216C652"/>
    <w:rsid w:val="4217BE51"/>
    <w:rsid w:val="4217EB16"/>
    <w:rsid w:val="421B68A0"/>
    <w:rsid w:val="421E3988"/>
    <w:rsid w:val="421EA1D5"/>
    <w:rsid w:val="421EB8D6"/>
    <w:rsid w:val="4222C043"/>
    <w:rsid w:val="4222CCE0"/>
    <w:rsid w:val="422354D7"/>
    <w:rsid w:val="4226D989"/>
    <w:rsid w:val="4228E61D"/>
    <w:rsid w:val="4229A606"/>
    <w:rsid w:val="4229B6A4"/>
    <w:rsid w:val="422AF0F2"/>
    <w:rsid w:val="422CBB46"/>
    <w:rsid w:val="422D037E"/>
    <w:rsid w:val="422D29C4"/>
    <w:rsid w:val="422F8C73"/>
    <w:rsid w:val="422FF2AF"/>
    <w:rsid w:val="423191A6"/>
    <w:rsid w:val="4231B1BD"/>
    <w:rsid w:val="423239C2"/>
    <w:rsid w:val="423241A9"/>
    <w:rsid w:val="423253E1"/>
    <w:rsid w:val="4232BA1C"/>
    <w:rsid w:val="42336016"/>
    <w:rsid w:val="4238C494"/>
    <w:rsid w:val="42392A36"/>
    <w:rsid w:val="423A5CD4"/>
    <w:rsid w:val="423AD857"/>
    <w:rsid w:val="423C6E04"/>
    <w:rsid w:val="423CF7DD"/>
    <w:rsid w:val="423E6173"/>
    <w:rsid w:val="423E97FC"/>
    <w:rsid w:val="423F2D4D"/>
    <w:rsid w:val="424150D2"/>
    <w:rsid w:val="42419AB1"/>
    <w:rsid w:val="42421A21"/>
    <w:rsid w:val="424430DC"/>
    <w:rsid w:val="424463C5"/>
    <w:rsid w:val="424491F5"/>
    <w:rsid w:val="42469E0F"/>
    <w:rsid w:val="424740A8"/>
    <w:rsid w:val="4248ECE1"/>
    <w:rsid w:val="424C7069"/>
    <w:rsid w:val="424D15C5"/>
    <w:rsid w:val="424D272D"/>
    <w:rsid w:val="424FB291"/>
    <w:rsid w:val="42532849"/>
    <w:rsid w:val="4253EE91"/>
    <w:rsid w:val="42550B97"/>
    <w:rsid w:val="4256019D"/>
    <w:rsid w:val="4258180D"/>
    <w:rsid w:val="425A28E4"/>
    <w:rsid w:val="425A5A29"/>
    <w:rsid w:val="425E10AD"/>
    <w:rsid w:val="425E322C"/>
    <w:rsid w:val="425ECCD5"/>
    <w:rsid w:val="425FC44F"/>
    <w:rsid w:val="42601D86"/>
    <w:rsid w:val="42603DD8"/>
    <w:rsid w:val="4262F23D"/>
    <w:rsid w:val="42635F7F"/>
    <w:rsid w:val="42640DBC"/>
    <w:rsid w:val="4264D1CC"/>
    <w:rsid w:val="4266F4AD"/>
    <w:rsid w:val="4269F224"/>
    <w:rsid w:val="426AFEED"/>
    <w:rsid w:val="426B0FFC"/>
    <w:rsid w:val="426CEDEC"/>
    <w:rsid w:val="4270AEAD"/>
    <w:rsid w:val="42711BD0"/>
    <w:rsid w:val="42713E3F"/>
    <w:rsid w:val="42714D10"/>
    <w:rsid w:val="42714FF2"/>
    <w:rsid w:val="42727161"/>
    <w:rsid w:val="4276134F"/>
    <w:rsid w:val="4277E0CE"/>
    <w:rsid w:val="4278AB28"/>
    <w:rsid w:val="4279F458"/>
    <w:rsid w:val="427A083F"/>
    <w:rsid w:val="427A75B0"/>
    <w:rsid w:val="427B4DCF"/>
    <w:rsid w:val="427B54A8"/>
    <w:rsid w:val="427B6EF7"/>
    <w:rsid w:val="427B8C41"/>
    <w:rsid w:val="427BAD96"/>
    <w:rsid w:val="427C0EB3"/>
    <w:rsid w:val="427CC274"/>
    <w:rsid w:val="427E9A35"/>
    <w:rsid w:val="428002F8"/>
    <w:rsid w:val="4280D7F4"/>
    <w:rsid w:val="42829B5F"/>
    <w:rsid w:val="42845313"/>
    <w:rsid w:val="4285E9DB"/>
    <w:rsid w:val="4285FBEB"/>
    <w:rsid w:val="428623DB"/>
    <w:rsid w:val="42881375"/>
    <w:rsid w:val="42887C76"/>
    <w:rsid w:val="4288FD54"/>
    <w:rsid w:val="428946F0"/>
    <w:rsid w:val="42896A7D"/>
    <w:rsid w:val="4289E6E4"/>
    <w:rsid w:val="428AB627"/>
    <w:rsid w:val="428B57CD"/>
    <w:rsid w:val="4290455A"/>
    <w:rsid w:val="429115D8"/>
    <w:rsid w:val="42935D08"/>
    <w:rsid w:val="42946439"/>
    <w:rsid w:val="4294B13A"/>
    <w:rsid w:val="4294B5F1"/>
    <w:rsid w:val="4294FDD1"/>
    <w:rsid w:val="429555E2"/>
    <w:rsid w:val="429686D7"/>
    <w:rsid w:val="4296A11F"/>
    <w:rsid w:val="4296A916"/>
    <w:rsid w:val="429AEC89"/>
    <w:rsid w:val="429BDCD7"/>
    <w:rsid w:val="429BE7AF"/>
    <w:rsid w:val="429C3E9D"/>
    <w:rsid w:val="429D232B"/>
    <w:rsid w:val="429D69C4"/>
    <w:rsid w:val="42A2C305"/>
    <w:rsid w:val="42A2C711"/>
    <w:rsid w:val="42A507F0"/>
    <w:rsid w:val="42A61294"/>
    <w:rsid w:val="42A74841"/>
    <w:rsid w:val="42AB5916"/>
    <w:rsid w:val="42AF987F"/>
    <w:rsid w:val="42AFEE34"/>
    <w:rsid w:val="42B0E2C7"/>
    <w:rsid w:val="42B1C23A"/>
    <w:rsid w:val="42B2F332"/>
    <w:rsid w:val="42B3337F"/>
    <w:rsid w:val="42B55137"/>
    <w:rsid w:val="42B58DB1"/>
    <w:rsid w:val="42B64E29"/>
    <w:rsid w:val="42B6B7CA"/>
    <w:rsid w:val="42B80145"/>
    <w:rsid w:val="42BB724F"/>
    <w:rsid w:val="42BB9EB6"/>
    <w:rsid w:val="42BC6C2D"/>
    <w:rsid w:val="42BF2006"/>
    <w:rsid w:val="42C225EC"/>
    <w:rsid w:val="42C27DB8"/>
    <w:rsid w:val="42C3A653"/>
    <w:rsid w:val="42C45800"/>
    <w:rsid w:val="42C5305E"/>
    <w:rsid w:val="42C532D2"/>
    <w:rsid w:val="42C53C4C"/>
    <w:rsid w:val="42C5FBDF"/>
    <w:rsid w:val="42C7CED3"/>
    <w:rsid w:val="42C87509"/>
    <w:rsid w:val="42C9F5BF"/>
    <w:rsid w:val="42CDCE11"/>
    <w:rsid w:val="42CE04F6"/>
    <w:rsid w:val="42CE833E"/>
    <w:rsid w:val="42D265E6"/>
    <w:rsid w:val="42D3E6B9"/>
    <w:rsid w:val="42D5671E"/>
    <w:rsid w:val="42D60F5F"/>
    <w:rsid w:val="42D63D94"/>
    <w:rsid w:val="42D77762"/>
    <w:rsid w:val="42D826C1"/>
    <w:rsid w:val="42D8E7AB"/>
    <w:rsid w:val="42DA1B5C"/>
    <w:rsid w:val="42DC4A2F"/>
    <w:rsid w:val="42DCA288"/>
    <w:rsid w:val="42DD8FF2"/>
    <w:rsid w:val="42E03BBB"/>
    <w:rsid w:val="42E0D419"/>
    <w:rsid w:val="42E0F663"/>
    <w:rsid w:val="42E11198"/>
    <w:rsid w:val="42E11E6B"/>
    <w:rsid w:val="42E28176"/>
    <w:rsid w:val="42E2F89A"/>
    <w:rsid w:val="42E4150C"/>
    <w:rsid w:val="42E5953C"/>
    <w:rsid w:val="42E92906"/>
    <w:rsid w:val="42E92E40"/>
    <w:rsid w:val="42ED6422"/>
    <w:rsid w:val="42ED683F"/>
    <w:rsid w:val="42EDA032"/>
    <w:rsid w:val="42EF2876"/>
    <w:rsid w:val="42F28997"/>
    <w:rsid w:val="42F2BC11"/>
    <w:rsid w:val="42F42930"/>
    <w:rsid w:val="42F531B7"/>
    <w:rsid w:val="42F92771"/>
    <w:rsid w:val="42FC607C"/>
    <w:rsid w:val="42FEDA42"/>
    <w:rsid w:val="42FFC1BC"/>
    <w:rsid w:val="43036674"/>
    <w:rsid w:val="4303C083"/>
    <w:rsid w:val="43048A94"/>
    <w:rsid w:val="43076C89"/>
    <w:rsid w:val="43078F7A"/>
    <w:rsid w:val="43085B22"/>
    <w:rsid w:val="43087C2A"/>
    <w:rsid w:val="430934CB"/>
    <w:rsid w:val="430952BA"/>
    <w:rsid w:val="430A69F8"/>
    <w:rsid w:val="430AC3DC"/>
    <w:rsid w:val="430BAC8A"/>
    <w:rsid w:val="430BFECE"/>
    <w:rsid w:val="43118D46"/>
    <w:rsid w:val="431281E5"/>
    <w:rsid w:val="4313903C"/>
    <w:rsid w:val="43157E29"/>
    <w:rsid w:val="43162BF4"/>
    <w:rsid w:val="43172F55"/>
    <w:rsid w:val="4317FCF0"/>
    <w:rsid w:val="43184F8E"/>
    <w:rsid w:val="431AC802"/>
    <w:rsid w:val="431DED39"/>
    <w:rsid w:val="431F1341"/>
    <w:rsid w:val="432083DE"/>
    <w:rsid w:val="4320B77E"/>
    <w:rsid w:val="4320CE68"/>
    <w:rsid w:val="4322361B"/>
    <w:rsid w:val="43224A43"/>
    <w:rsid w:val="43228990"/>
    <w:rsid w:val="4322ADFD"/>
    <w:rsid w:val="43234DE1"/>
    <w:rsid w:val="4325991D"/>
    <w:rsid w:val="432809D8"/>
    <w:rsid w:val="4328C2C2"/>
    <w:rsid w:val="4328F33E"/>
    <w:rsid w:val="432A800C"/>
    <w:rsid w:val="432E0C3A"/>
    <w:rsid w:val="432EF138"/>
    <w:rsid w:val="432FA535"/>
    <w:rsid w:val="43312175"/>
    <w:rsid w:val="433188D1"/>
    <w:rsid w:val="4331EB90"/>
    <w:rsid w:val="433282C3"/>
    <w:rsid w:val="43358759"/>
    <w:rsid w:val="4336CB8A"/>
    <w:rsid w:val="4338D816"/>
    <w:rsid w:val="433EA5BC"/>
    <w:rsid w:val="433EFBE6"/>
    <w:rsid w:val="433F9EDA"/>
    <w:rsid w:val="43413DE9"/>
    <w:rsid w:val="434407EF"/>
    <w:rsid w:val="4344D713"/>
    <w:rsid w:val="4344D9EA"/>
    <w:rsid w:val="43465633"/>
    <w:rsid w:val="43465DD4"/>
    <w:rsid w:val="43474EEF"/>
    <w:rsid w:val="43479D71"/>
    <w:rsid w:val="4347DE20"/>
    <w:rsid w:val="43490B7D"/>
    <w:rsid w:val="434B3A7C"/>
    <w:rsid w:val="434BA4F4"/>
    <w:rsid w:val="434BCCA8"/>
    <w:rsid w:val="434C449C"/>
    <w:rsid w:val="434C70C5"/>
    <w:rsid w:val="434D4BEC"/>
    <w:rsid w:val="434DA23B"/>
    <w:rsid w:val="434E1110"/>
    <w:rsid w:val="434E35B7"/>
    <w:rsid w:val="434EBFCF"/>
    <w:rsid w:val="434ECFF6"/>
    <w:rsid w:val="434EEF4C"/>
    <w:rsid w:val="434F3ABD"/>
    <w:rsid w:val="434FB002"/>
    <w:rsid w:val="43526FFD"/>
    <w:rsid w:val="43534AC2"/>
    <w:rsid w:val="4359DEB2"/>
    <w:rsid w:val="435BD98F"/>
    <w:rsid w:val="435C0344"/>
    <w:rsid w:val="435C6F09"/>
    <w:rsid w:val="435CD831"/>
    <w:rsid w:val="435D7F5C"/>
    <w:rsid w:val="435E89D5"/>
    <w:rsid w:val="435FCADA"/>
    <w:rsid w:val="4360DFFD"/>
    <w:rsid w:val="4360F6DE"/>
    <w:rsid w:val="436416A4"/>
    <w:rsid w:val="4364E553"/>
    <w:rsid w:val="4365E4A0"/>
    <w:rsid w:val="43664FE1"/>
    <w:rsid w:val="4367C8FC"/>
    <w:rsid w:val="4367EAC8"/>
    <w:rsid w:val="4368E772"/>
    <w:rsid w:val="436948C5"/>
    <w:rsid w:val="43695342"/>
    <w:rsid w:val="436AC88F"/>
    <w:rsid w:val="436B9BF0"/>
    <w:rsid w:val="436C5457"/>
    <w:rsid w:val="43703C6F"/>
    <w:rsid w:val="4370BE88"/>
    <w:rsid w:val="4370C9FA"/>
    <w:rsid w:val="43716913"/>
    <w:rsid w:val="43736021"/>
    <w:rsid w:val="4373751F"/>
    <w:rsid w:val="43766DDF"/>
    <w:rsid w:val="4377D0CF"/>
    <w:rsid w:val="437A869A"/>
    <w:rsid w:val="437AF008"/>
    <w:rsid w:val="437C09E1"/>
    <w:rsid w:val="437DCD48"/>
    <w:rsid w:val="437E6130"/>
    <w:rsid w:val="437F1DE6"/>
    <w:rsid w:val="43800CA1"/>
    <w:rsid w:val="43804BD9"/>
    <w:rsid w:val="43805FAD"/>
    <w:rsid w:val="4381020A"/>
    <w:rsid w:val="43829A8F"/>
    <w:rsid w:val="4382F6B6"/>
    <w:rsid w:val="43843F58"/>
    <w:rsid w:val="4385DF9C"/>
    <w:rsid w:val="4386C3D9"/>
    <w:rsid w:val="4387DD4B"/>
    <w:rsid w:val="4389F305"/>
    <w:rsid w:val="438A40F7"/>
    <w:rsid w:val="438B301A"/>
    <w:rsid w:val="438D49FE"/>
    <w:rsid w:val="438D9915"/>
    <w:rsid w:val="43904313"/>
    <w:rsid w:val="43916256"/>
    <w:rsid w:val="4391778C"/>
    <w:rsid w:val="4391AFD1"/>
    <w:rsid w:val="4392710F"/>
    <w:rsid w:val="4394AE74"/>
    <w:rsid w:val="4394B0E6"/>
    <w:rsid w:val="439582ED"/>
    <w:rsid w:val="43964788"/>
    <w:rsid w:val="43970CB1"/>
    <w:rsid w:val="4397F8E2"/>
    <w:rsid w:val="4398834E"/>
    <w:rsid w:val="439A3464"/>
    <w:rsid w:val="439AD69B"/>
    <w:rsid w:val="439CA5C2"/>
    <w:rsid w:val="439CD08C"/>
    <w:rsid w:val="439D4AED"/>
    <w:rsid w:val="439D78CB"/>
    <w:rsid w:val="43A1E7AE"/>
    <w:rsid w:val="43A41FB1"/>
    <w:rsid w:val="43A64D0F"/>
    <w:rsid w:val="43A6A654"/>
    <w:rsid w:val="43A7FC93"/>
    <w:rsid w:val="43A96210"/>
    <w:rsid w:val="43AA0FA9"/>
    <w:rsid w:val="43AC1E45"/>
    <w:rsid w:val="43AC4DEF"/>
    <w:rsid w:val="43AEB93D"/>
    <w:rsid w:val="43AF2320"/>
    <w:rsid w:val="43B0D9E1"/>
    <w:rsid w:val="43B100BA"/>
    <w:rsid w:val="43B184FF"/>
    <w:rsid w:val="43B18E01"/>
    <w:rsid w:val="43B2B545"/>
    <w:rsid w:val="43B335CD"/>
    <w:rsid w:val="43B4E1CE"/>
    <w:rsid w:val="43B5210C"/>
    <w:rsid w:val="43B6C7B2"/>
    <w:rsid w:val="43B73901"/>
    <w:rsid w:val="43B7B401"/>
    <w:rsid w:val="43B835EC"/>
    <w:rsid w:val="43B883CE"/>
    <w:rsid w:val="43B8D67E"/>
    <w:rsid w:val="43B9CC80"/>
    <w:rsid w:val="43BAC0BC"/>
    <w:rsid w:val="43BCC71D"/>
    <w:rsid w:val="43BD472C"/>
    <w:rsid w:val="43BEA256"/>
    <w:rsid w:val="43BEA38C"/>
    <w:rsid w:val="43BEF8D0"/>
    <w:rsid w:val="43C0515E"/>
    <w:rsid w:val="43C096E6"/>
    <w:rsid w:val="43C51727"/>
    <w:rsid w:val="43C63D48"/>
    <w:rsid w:val="43C7DE7E"/>
    <w:rsid w:val="43C82D6E"/>
    <w:rsid w:val="43C86A78"/>
    <w:rsid w:val="43CB1F5B"/>
    <w:rsid w:val="43CBD168"/>
    <w:rsid w:val="43CBD720"/>
    <w:rsid w:val="43CC9D76"/>
    <w:rsid w:val="43CD6D07"/>
    <w:rsid w:val="43CF384B"/>
    <w:rsid w:val="43CF7344"/>
    <w:rsid w:val="43D17676"/>
    <w:rsid w:val="43D1FDB0"/>
    <w:rsid w:val="43D41B66"/>
    <w:rsid w:val="43D4F664"/>
    <w:rsid w:val="43D54EE6"/>
    <w:rsid w:val="43D5C468"/>
    <w:rsid w:val="43D5C48F"/>
    <w:rsid w:val="43D7241D"/>
    <w:rsid w:val="43D96B2A"/>
    <w:rsid w:val="43DC425B"/>
    <w:rsid w:val="43DF4027"/>
    <w:rsid w:val="43DFA791"/>
    <w:rsid w:val="43E0AB2B"/>
    <w:rsid w:val="43E2890C"/>
    <w:rsid w:val="43E31A2B"/>
    <w:rsid w:val="43E5AB8B"/>
    <w:rsid w:val="43E66FF3"/>
    <w:rsid w:val="43E744B6"/>
    <w:rsid w:val="43E8784C"/>
    <w:rsid w:val="43E97BB2"/>
    <w:rsid w:val="43EA3E17"/>
    <w:rsid w:val="43EB2351"/>
    <w:rsid w:val="43EB680B"/>
    <w:rsid w:val="43EF68BD"/>
    <w:rsid w:val="43EFDB77"/>
    <w:rsid w:val="43F11449"/>
    <w:rsid w:val="43F1C872"/>
    <w:rsid w:val="43F48745"/>
    <w:rsid w:val="43F4D39B"/>
    <w:rsid w:val="43F5679A"/>
    <w:rsid w:val="43F5D79C"/>
    <w:rsid w:val="43F61A4B"/>
    <w:rsid w:val="43F61DF3"/>
    <w:rsid w:val="43F8B41A"/>
    <w:rsid w:val="43FBA1F3"/>
    <w:rsid w:val="43FCFABF"/>
    <w:rsid w:val="43FD1561"/>
    <w:rsid w:val="43FD1A60"/>
    <w:rsid w:val="4400F309"/>
    <w:rsid w:val="4402D668"/>
    <w:rsid w:val="44043515"/>
    <w:rsid w:val="4405B8FF"/>
    <w:rsid w:val="4405E8B0"/>
    <w:rsid w:val="4407156D"/>
    <w:rsid w:val="440872A4"/>
    <w:rsid w:val="4408E452"/>
    <w:rsid w:val="4409044C"/>
    <w:rsid w:val="440975CA"/>
    <w:rsid w:val="440BA77C"/>
    <w:rsid w:val="440BD75F"/>
    <w:rsid w:val="440C2376"/>
    <w:rsid w:val="440D83D4"/>
    <w:rsid w:val="440DE140"/>
    <w:rsid w:val="440E09E2"/>
    <w:rsid w:val="440E4FB2"/>
    <w:rsid w:val="440F5C20"/>
    <w:rsid w:val="440FAD9E"/>
    <w:rsid w:val="4410D354"/>
    <w:rsid w:val="4410EF35"/>
    <w:rsid w:val="44111279"/>
    <w:rsid w:val="4412F6C0"/>
    <w:rsid w:val="44135B67"/>
    <w:rsid w:val="4413F2DF"/>
    <w:rsid w:val="4415683F"/>
    <w:rsid w:val="4415AAB5"/>
    <w:rsid w:val="4415C63D"/>
    <w:rsid w:val="44175975"/>
    <w:rsid w:val="44181414"/>
    <w:rsid w:val="4418BFA7"/>
    <w:rsid w:val="44191848"/>
    <w:rsid w:val="441AD3FE"/>
    <w:rsid w:val="441E3596"/>
    <w:rsid w:val="441F286A"/>
    <w:rsid w:val="441F58F3"/>
    <w:rsid w:val="441F9F15"/>
    <w:rsid w:val="44214F19"/>
    <w:rsid w:val="442267E9"/>
    <w:rsid w:val="4423B1A4"/>
    <w:rsid w:val="4424C6BD"/>
    <w:rsid w:val="4424F331"/>
    <w:rsid w:val="4426A048"/>
    <w:rsid w:val="44275111"/>
    <w:rsid w:val="442F312E"/>
    <w:rsid w:val="44301178"/>
    <w:rsid w:val="4433EB12"/>
    <w:rsid w:val="443412EC"/>
    <w:rsid w:val="44357084"/>
    <w:rsid w:val="44378EE5"/>
    <w:rsid w:val="4438A202"/>
    <w:rsid w:val="4438D72C"/>
    <w:rsid w:val="443BB8E1"/>
    <w:rsid w:val="443C1050"/>
    <w:rsid w:val="443C6AAF"/>
    <w:rsid w:val="443D050B"/>
    <w:rsid w:val="443EC437"/>
    <w:rsid w:val="443F7D3F"/>
    <w:rsid w:val="443F9D4D"/>
    <w:rsid w:val="44406326"/>
    <w:rsid w:val="44416A99"/>
    <w:rsid w:val="4441F7AD"/>
    <w:rsid w:val="44421F02"/>
    <w:rsid w:val="4443D474"/>
    <w:rsid w:val="4445E07F"/>
    <w:rsid w:val="444685A9"/>
    <w:rsid w:val="44474F09"/>
    <w:rsid w:val="444A8575"/>
    <w:rsid w:val="444B4C85"/>
    <w:rsid w:val="444E50EE"/>
    <w:rsid w:val="444EECA6"/>
    <w:rsid w:val="444F3912"/>
    <w:rsid w:val="4450131C"/>
    <w:rsid w:val="4452FBD2"/>
    <w:rsid w:val="44534134"/>
    <w:rsid w:val="4453A115"/>
    <w:rsid w:val="44546F12"/>
    <w:rsid w:val="44596D92"/>
    <w:rsid w:val="445A679B"/>
    <w:rsid w:val="445A945C"/>
    <w:rsid w:val="445D51E6"/>
    <w:rsid w:val="445F3462"/>
    <w:rsid w:val="445F6695"/>
    <w:rsid w:val="445F6E29"/>
    <w:rsid w:val="4460601D"/>
    <w:rsid w:val="44628F70"/>
    <w:rsid w:val="446330CA"/>
    <w:rsid w:val="446334B9"/>
    <w:rsid w:val="4463843B"/>
    <w:rsid w:val="44644912"/>
    <w:rsid w:val="44665E15"/>
    <w:rsid w:val="44695803"/>
    <w:rsid w:val="446AD58E"/>
    <w:rsid w:val="446C91A8"/>
    <w:rsid w:val="44726A8E"/>
    <w:rsid w:val="4472D709"/>
    <w:rsid w:val="4476FD36"/>
    <w:rsid w:val="447782F8"/>
    <w:rsid w:val="44783733"/>
    <w:rsid w:val="44791335"/>
    <w:rsid w:val="44799D39"/>
    <w:rsid w:val="447A66A0"/>
    <w:rsid w:val="447A686F"/>
    <w:rsid w:val="447B0593"/>
    <w:rsid w:val="447CCD6A"/>
    <w:rsid w:val="447E0EE4"/>
    <w:rsid w:val="4481B894"/>
    <w:rsid w:val="4484CC73"/>
    <w:rsid w:val="4485084C"/>
    <w:rsid w:val="4486D56D"/>
    <w:rsid w:val="4486D79A"/>
    <w:rsid w:val="448723E2"/>
    <w:rsid w:val="4487B954"/>
    <w:rsid w:val="4488E1EA"/>
    <w:rsid w:val="4489779E"/>
    <w:rsid w:val="448ABEAD"/>
    <w:rsid w:val="448ACCE0"/>
    <w:rsid w:val="448B5B74"/>
    <w:rsid w:val="448C5193"/>
    <w:rsid w:val="448F731C"/>
    <w:rsid w:val="44910D1E"/>
    <w:rsid w:val="4491DB7D"/>
    <w:rsid w:val="44924C94"/>
    <w:rsid w:val="44925481"/>
    <w:rsid w:val="4492D408"/>
    <w:rsid w:val="4493921C"/>
    <w:rsid w:val="4493C403"/>
    <w:rsid w:val="44944FEA"/>
    <w:rsid w:val="44946427"/>
    <w:rsid w:val="4494CC0C"/>
    <w:rsid w:val="44954413"/>
    <w:rsid w:val="44968954"/>
    <w:rsid w:val="44977FF9"/>
    <w:rsid w:val="449B58A7"/>
    <w:rsid w:val="449BD799"/>
    <w:rsid w:val="449F8433"/>
    <w:rsid w:val="44A11AC2"/>
    <w:rsid w:val="44A68859"/>
    <w:rsid w:val="44AA74FE"/>
    <w:rsid w:val="44AAFBF4"/>
    <w:rsid w:val="44ACFDF1"/>
    <w:rsid w:val="44AD3E09"/>
    <w:rsid w:val="44ADB9E0"/>
    <w:rsid w:val="44AE60BE"/>
    <w:rsid w:val="44B2B604"/>
    <w:rsid w:val="44B4776C"/>
    <w:rsid w:val="44B50646"/>
    <w:rsid w:val="44B62D1F"/>
    <w:rsid w:val="44B65F7D"/>
    <w:rsid w:val="44B8CE87"/>
    <w:rsid w:val="44B8FF40"/>
    <w:rsid w:val="44B95981"/>
    <w:rsid w:val="44BAEF43"/>
    <w:rsid w:val="44BB38CF"/>
    <w:rsid w:val="44BEB3C6"/>
    <w:rsid w:val="44C24B42"/>
    <w:rsid w:val="44C3047B"/>
    <w:rsid w:val="44C3C76A"/>
    <w:rsid w:val="44C45141"/>
    <w:rsid w:val="44C65D8F"/>
    <w:rsid w:val="44C7CC03"/>
    <w:rsid w:val="44C8D224"/>
    <w:rsid w:val="44C9DC9B"/>
    <w:rsid w:val="44CAA3A1"/>
    <w:rsid w:val="44CEA9BB"/>
    <w:rsid w:val="44CEE218"/>
    <w:rsid w:val="44CF2F3D"/>
    <w:rsid w:val="44CFE619"/>
    <w:rsid w:val="44D2B4DD"/>
    <w:rsid w:val="44D2E505"/>
    <w:rsid w:val="44D35B56"/>
    <w:rsid w:val="44D414B1"/>
    <w:rsid w:val="44D51C68"/>
    <w:rsid w:val="44D562BF"/>
    <w:rsid w:val="44D61825"/>
    <w:rsid w:val="44D6D7EB"/>
    <w:rsid w:val="44D76942"/>
    <w:rsid w:val="44DD70D9"/>
    <w:rsid w:val="44DE0C84"/>
    <w:rsid w:val="44DE49D4"/>
    <w:rsid w:val="44DF740B"/>
    <w:rsid w:val="44E3DFF8"/>
    <w:rsid w:val="44E4D751"/>
    <w:rsid w:val="44E659B5"/>
    <w:rsid w:val="44E82437"/>
    <w:rsid w:val="44EA06D4"/>
    <w:rsid w:val="44EA47A6"/>
    <w:rsid w:val="44EADEC2"/>
    <w:rsid w:val="44ED8946"/>
    <w:rsid w:val="44EF790A"/>
    <w:rsid w:val="44F0DA42"/>
    <w:rsid w:val="44F1DBC4"/>
    <w:rsid w:val="44F1F086"/>
    <w:rsid w:val="44F272F6"/>
    <w:rsid w:val="44F2DE3D"/>
    <w:rsid w:val="44F30BCF"/>
    <w:rsid w:val="44F68358"/>
    <w:rsid w:val="44F6E64E"/>
    <w:rsid w:val="44F8DC25"/>
    <w:rsid w:val="44F97AEB"/>
    <w:rsid w:val="44FAD3A1"/>
    <w:rsid w:val="44FC1827"/>
    <w:rsid w:val="44FC2631"/>
    <w:rsid w:val="44FD4657"/>
    <w:rsid w:val="44FD8286"/>
    <w:rsid w:val="44FD98A2"/>
    <w:rsid w:val="44FE9F3E"/>
    <w:rsid w:val="45021AF0"/>
    <w:rsid w:val="45056012"/>
    <w:rsid w:val="45059CF3"/>
    <w:rsid w:val="4505F7BD"/>
    <w:rsid w:val="4508D7E8"/>
    <w:rsid w:val="450A7B83"/>
    <w:rsid w:val="450BD91F"/>
    <w:rsid w:val="450CCB41"/>
    <w:rsid w:val="450E51B7"/>
    <w:rsid w:val="450E7234"/>
    <w:rsid w:val="450E8B2A"/>
    <w:rsid w:val="450EB6C3"/>
    <w:rsid w:val="450F227B"/>
    <w:rsid w:val="45106FCD"/>
    <w:rsid w:val="45110BFC"/>
    <w:rsid w:val="45111F92"/>
    <w:rsid w:val="4511238B"/>
    <w:rsid w:val="451129C5"/>
    <w:rsid w:val="45144437"/>
    <w:rsid w:val="451458DB"/>
    <w:rsid w:val="451489E6"/>
    <w:rsid w:val="45171101"/>
    <w:rsid w:val="4517624F"/>
    <w:rsid w:val="45198A21"/>
    <w:rsid w:val="4519B487"/>
    <w:rsid w:val="4519E8F1"/>
    <w:rsid w:val="451A906F"/>
    <w:rsid w:val="451B4693"/>
    <w:rsid w:val="451C7628"/>
    <w:rsid w:val="451CF8E9"/>
    <w:rsid w:val="451E8779"/>
    <w:rsid w:val="451ECF30"/>
    <w:rsid w:val="45207675"/>
    <w:rsid w:val="4520B843"/>
    <w:rsid w:val="452156D9"/>
    <w:rsid w:val="4521A3C9"/>
    <w:rsid w:val="452272FC"/>
    <w:rsid w:val="4523BBD0"/>
    <w:rsid w:val="452450F5"/>
    <w:rsid w:val="4526EFF2"/>
    <w:rsid w:val="45287875"/>
    <w:rsid w:val="4528FB53"/>
    <w:rsid w:val="452B6C4F"/>
    <w:rsid w:val="452B74DD"/>
    <w:rsid w:val="452D3660"/>
    <w:rsid w:val="452F32EE"/>
    <w:rsid w:val="4531BBA3"/>
    <w:rsid w:val="45323FDC"/>
    <w:rsid w:val="453367D0"/>
    <w:rsid w:val="4535E98B"/>
    <w:rsid w:val="4535EDC1"/>
    <w:rsid w:val="4536AF47"/>
    <w:rsid w:val="4537A744"/>
    <w:rsid w:val="4538A4DD"/>
    <w:rsid w:val="4538B4EB"/>
    <w:rsid w:val="4538B7E0"/>
    <w:rsid w:val="4538E0BE"/>
    <w:rsid w:val="4539C233"/>
    <w:rsid w:val="453A40F8"/>
    <w:rsid w:val="453A5236"/>
    <w:rsid w:val="453A89E9"/>
    <w:rsid w:val="453BA1C9"/>
    <w:rsid w:val="453C690D"/>
    <w:rsid w:val="453D71ED"/>
    <w:rsid w:val="453FA94A"/>
    <w:rsid w:val="4540585A"/>
    <w:rsid w:val="45405FB6"/>
    <w:rsid w:val="4540B3DC"/>
    <w:rsid w:val="45415207"/>
    <w:rsid w:val="454159D5"/>
    <w:rsid w:val="45419FB0"/>
    <w:rsid w:val="4541A0D2"/>
    <w:rsid w:val="4541DF13"/>
    <w:rsid w:val="4545A328"/>
    <w:rsid w:val="4545B59C"/>
    <w:rsid w:val="45467C1E"/>
    <w:rsid w:val="4547B6D0"/>
    <w:rsid w:val="454BC277"/>
    <w:rsid w:val="454E6147"/>
    <w:rsid w:val="454E802D"/>
    <w:rsid w:val="454ECF96"/>
    <w:rsid w:val="4550A2C5"/>
    <w:rsid w:val="4550CED8"/>
    <w:rsid w:val="45514E8D"/>
    <w:rsid w:val="4551698F"/>
    <w:rsid w:val="4552CF33"/>
    <w:rsid w:val="45537ECF"/>
    <w:rsid w:val="4553C4F4"/>
    <w:rsid w:val="4553F81D"/>
    <w:rsid w:val="45551DC3"/>
    <w:rsid w:val="4556849F"/>
    <w:rsid w:val="455697B4"/>
    <w:rsid w:val="45581761"/>
    <w:rsid w:val="45582145"/>
    <w:rsid w:val="4558232F"/>
    <w:rsid w:val="45593EB2"/>
    <w:rsid w:val="455A122E"/>
    <w:rsid w:val="455A6247"/>
    <w:rsid w:val="455B0DAC"/>
    <w:rsid w:val="455E0B9B"/>
    <w:rsid w:val="455F5A99"/>
    <w:rsid w:val="455F8AAE"/>
    <w:rsid w:val="4561E700"/>
    <w:rsid w:val="45628FC0"/>
    <w:rsid w:val="45631F34"/>
    <w:rsid w:val="45633201"/>
    <w:rsid w:val="4564C448"/>
    <w:rsid w:val="4565B429"/>
    <w:rsid w:val="45667613"/>
    <w:rsid w:val="456A6E30"/>
    <w:rsid w:val="456B57F2"/>
    <w:rsid w:val="456BF6DF"/>
    <w:rsid w:val="456C5089"/>
    <w:rsid w:val="456E1ACB"/>
    <w:rsid w:val="456F278B"/>
    <w:rsid w:val="456F8B6B"/>
    <w:rsid w:val="45702510"/>
    <w:rsid w:val="457109BD"/>
    <w:rsid w:val="457121E1"/>
    <w:rsid w:val="4571F18E"/>
    <w:rsid w:val="45720527"/>
    <w:rsid w:val="45755C61"/>
    <w:rsid w:val="457904DF"/>
    <w:rsid w:val="45791FB3"/>
    <w:rsid w:val="4579FD38"/>
    <w:rsid w:val="457B23B0"/>
    <w:rsid w:val="457D73B5"/>
    <w:rsid w:val="4580412D"/>
    <w:rsid w:val="4580B932"/>
    <w:rsid w:val="458246FC"/>
    <w:rsid w:val="458369B7"/>
    <w:rsid w:val="45836EA7"/>
    <w:rsid w:val="4585448B"/>
    <w:rsid w:val="458562E1"/>
    <w:rsid w:val="4587E7A6"/>
    <w:rsid w:val="4587E8A3"/>
    <w:rsid w:val="45887C05"/>
    <w:rsid w:val="4588A9DA"/>
    <w:rsid w:val="4588EB49"/>
    <w:rsid w:val="45896675"/>
    <w:rsid w:val="458999CD"/>
    <w:rsid w:val="4589B5BE"/>
    <w:rsid w:val="458A4AD4"/>
    <w:rsid w:val="458A7F3A"/>
    <w:rsid w:val="458B6298"/>
    <w:rsid w:val="458C97D0"/>
    <w:rsid w:val="458CF383"/>
    <w:rsid w:val="458D35B7"/>
    <w:rsid w:val="458D9176"/>
    <w:rsid w:val="458DE824"/>
    <w:rsid w:val="458E8E6F"/>
    <w:rsid w:val="458E9EF0"/>
    <w:rsid w:val="458ECDE2"/>
    <w:rsid w:val="458ED45D"/>
    <w:rsid w:val="4591C330"/>
    <w:rsid w:val="4592D786"/>
    <w:rsid w:val="45936129"/>
    <w:rsid w:val="4594EBA1"/>
    <w:rsid w:val="4595CDFE"/>
    <w:rsid w:val="459731A6"/>
    <w:rsid w:val="45979CC7"/>
    <w:rsid w:val="4598B172"/>
    <w:rsid w:val="459AB129"/>
    <w:rsid w:val="459DB388"/>
    <w:rsid w:val="459DD74B"/>
    <w:rsid w:val="459DDD64"/>
    <w:rsid w:val="45A06C43"/>
    <w:rsid w:val="45A14AFF"/>
    <w:rsid w:val="45A17540"/>
    <w:rsid w:val="45A28A78"/>
    <w:rsid w:val="45A2BBD6"/>
    <w:rsid w:val="45A5393D"/>
    <w:rsid w:val="45A5CB30"/>
    <w:rsid w:val="45A75334"/>
    <w:rsid w:val="45A7899C"/>
    <w:rsid w:val="45A78FD8"/>
    <w:rsid w:val="45A7EE1A"/>
    <w:rsid w:val="45A83247"/>
    <w:rsid w:val="45A8568B"/>
    <w:rsid w:val="45A89AA9"/>
    <w:rsid w:val="45A8D74D"/>
    <w:rsid w:val="45A8EE78"/>
    <w:rsid w:val="45AA2679"/>
    <w:rsid w:val="45ADCD8A"/>
    <w:rsid w:val="45AE31D7"/>
    <w:rsid w:val="45B0C4E7"/>
    <w:rsid w:val="45B13E20"/>
    <w:rsid w:val="45B1E40B"/>
    <w:rsid w:val="45B1FED6"/>
    <w:rsid w:val="45B4411D"/>
    <w:rsid w:val="45B66FB4"/>
    <w:rsid w:val="45B7282C"/>
    <w:rsid w:val="45B74330"/>
    <w:rsid w:val="45B75308"/>
    <w:rsid w:val="45B756B7"/>
    <w:rsid w:val="45BB3B11"/>
    <w:rsid w:val="45BC7DF5"/>
    <w:rsid w:val="45BF2AE5"/>
    <w:rsid w:val="45BFB620"/>
    <w:rsid w:val="45C14918"/>
    <w:rsid w:val="45C22D2D"/>
    <w:rsid w:val="45C5B98C"/>
    <w:rsid w:val="45C6AB72"/>
    <w:rsid w:val="45C781E8"/>
    <w:rsid w:val="45C8322B"/>
    <w:rsid w:val="45C896F9"/>
    <w:rsid w:val="45CA1CD5"/>
    <w:rsid w:val="45CA98DB"/>
    <w:rsid w:val="45CC429F"/>
    <w:rsid w:val="45D2CF30"/>
    <w:rsid w:val="45D2F584"/>
    <w:rsid w:val="45D349B2"/>
    <w:rsid w:val="45D35BDE"/>
    <w:rsid w:val="45D59AB7"/>
    <w:rsid w:val="45D75287"/>
    <w:rsid w:val="45D8BE2B"/>
    <w:rsid w:val="45DB411B"/>
    <w:rsid w:val="45DCB59E"/>
    <w:rsid w:val="45DE4F34"/>
    <w:rsid w:val="45E2E48F"/>
    <w:rsid w:val="45E61370"/>
    <w:rsid w:val="45E70915"/>
    <w:rsid w:val="45E7A809"/>
    <w:rsid w:val="45E7E7B1"/>
    <w:rsid w:val="45E80ACF"/>
    <w:rsid w:val="45E8A168"/>
    <w:rsid w:val="45E94DFC"/>
    <w:rsid w:val="45EA18B2"/>
    <w:rsid w:val="45EE1B23"/>
    <w:rsid w:val="45EEAFB7"/>
    <w:rsid w:val="45EEF8C3"/>
    <w:rsid w:val="45F084BD"/>
    <w:rsid w:val="45F09C3F"/>
    <w:rsid w:val="45F2E8BB"/>
    <w:rsid w:val="45F3AF67"/>
    <w:rsid w:val="45F45C64"/>
    <w:rsid w:val="45F5359E"/>
    <w:rsid w:val="45F55B09"/>
    <w:rsid w:val="45F57FA6"/>
    <w:rsid w:val="45F6463C"/>
    <w:rsid w:val="45F76F9A"/>
    <w:rsid w:val="45F7E269"/>
    <w:rsid w:val="45F9DE9E"/>
    <w:rsid w:val="45FA1FFD"/>
    <w:rsid w:val="45FB6AA1"/>
    <w:rsid w:val="45FCC2DC"/>
    <w:rsid w:val="45FDCFC1"/>
    <w:rsid w:val="45FE176D"/>
    <w:rsid w:val="45FE2022"/>
    <w:rsid w:val="45FE39FF"/>
    <w:rsid w:val="45FE67E0"/>
    <w:rsid w:val="46014299"/>
    <w:rsid w:val="4604C666"/>
    <w:rsid w:val="46059EEE"/>
    <w:rsid w:val="4607130D"/>
    <w:rsid w:val="4607BB27"/>
    <w:rsid w:val="46085895"/>
    <w:rsid w:val="46087D08"/>
    <w:rsid w:val="4609AB5D"/>
    <w:rsid w:val="4609BAEA"/>
    <w:rsid w:val="460C5A27"/>
    <w:rsid w:val="460D3BCB"/>
    <w:rsid w:val="460E2E5F"/>
    <w:rsid w:val="460E8A46"/>
    <w:rsid w:val="46119883"/>
    <w:rsid w:val="46154DCA"/>
    <w:rsid w:val="4616E57E"/>
    <w:rsid w:val="46198C02"/>
    <w:rsid w:val="4619D285"/>
    <w:rsid w:val="4619FBC3"/>
    <w:rsid w:val="461B1A86"/>
    <w:rsid w:val="461B98D5"/>
    <w:rsid w:val="461BB211"/>
    <w:rsid w:val="461EFA0F"/>
    <w:rsid w:val="461F8C32"/>
    <w:rsid w:val="46202B61"/>
    <w:rsid w:val="4621CD3E"/>
    <w:rsid w:val="46258422"/>
    <w:rsid w:val="462632AB"/>
    <w:rsid w:val="46268FB8"/>
    <w:rsid w:val="462747B5"/>
    <w:rsid w:val="4627CABC"/>
    <w:rsid w:val="462AB313"/>
    <w:rsid w:val="462AF5B3"/>
    <w:rsid w:val="462D97C0"/>
    <w:rsid w:val="462E4898"/>
    <w:rsid w:val="462F1EB2"/>
    <w:rsid w:val="462F2F39"/>
    <w:rsid w:val="4630D1BA"/>
    <w:rsid w:val="46315731"/>
    <w:rsid w:val="4634003A"/>
    <w:rsid w:val="4635A28A"/>
    <w:rsid w:val="46364F56"/>
    <w:rsid w:val="4636C84A"/>
    <w:rsid w:val="46372908"/>
    <w:rsid w:val="4638263F"/>
    <w:rsid w:val="46386C13"/>
    <w:rsid w:val="463891F3"/>
    <w:rsid w:val="463900E1"/>
    <w:rsid w:val="46392A77"/>
    <w:rsid w:val="463964C6"/>
    <w:rsid w:val="463A9320"/>
    <w:rsid w:val="463C5504"/>
    <w:rsid w:val="463D6951"/>
    <w:rsid w:val="463EFCE0"/>
    <w:rsid w:val="463F479B"/>
    <w:rsid w:val="4640257F"/>
    <w:rsid w:val="464277F8"/>
    <w:rsid w:val="4643B03E"/>
    <w:rsid w:val="46443A87"/>
    <w:rsid w:val="4644C236"/>
    <w:rsid w:val="4645F3F1"/>
    <w:rsid w:val="464622FA"/>
    <w:rsid w:val="46491DD9"/>
    <w:rsid w:val="464BBACB"/>
    <w:rsid w:val="464C5DCB"/>
    <w:rsid w:val="464CA883"/>
    <w:rsid w:val="464EBD72"/>
    <w:rsid w:val="464FC65F"/>
    <w:rsid w:val="464FEAE3"/>
    <w:rsid w:val="46523914"/>
    <w:rsid w:val="46525A15"/>
    <w:rsid w:val="46553679"/>
    <w:rsid w:val="4655A505"/>
    <w:rsid w:val="4656130B"/>
    <w:rsid w:val="4656A83E"/>
    <w:rsid w:val="4656AA1A"/>
    <w:rsid w:val="4657920C"/>
    <w:rsid w:val="4657C07F"/>
    <w:rsid w:val="46580E59"/>
    <w:rsid w:val="4658E70C"/>
    <w:rsid w:val="4658FBAE"/>
    <w:rsid w:val="46592A1F"/>
    <w:rsid w:val="465AA270"/>
    <w:rsid w:val="465B3983"/>
    <w:rsid w:val="465C3E8C"/>
    <w:rsid w:val="465DB09A"/>
    <w:rsid w:val="465F01C6"/>
    <w:rsid w:val="4660CD2A"/>
    <w:rsid w:val="4661732B"/>
    <w:rsid w:val="4664DA36"/>
    <w:rsid w:val="4665ACFC"/>
    <w:rsid w:val="46678AAA"/>
    <w:rsid w:val="4667A6E8"/>
    <w:rsid w:val="4668EDA6"/>
    <w:rsid w:val="466A6086"/>
    <w:rsid w:val="466C1C3A"/>
    <w:rsid w:val="466D3EF7"/>
    <w:rsid w:val="466DF843"/>
    <w:rsid w:val="466EBB31"/>
    <w:rsid w:val="466EC69D"/>
    <w:rsid w:val="466F2F9B"/>
    <w:rsid w:val="466F57DF"/>
    <w:rsid w:val="467046CD"/>
    <w:rsid w:val="4670D224"/>
    <w:rsid w:val="4671B09B"/>
    <w:rsid w:val="4672B777"/>
    <w:rsid w:val="46742C2A"/>
    <w:rsid w:val="4674DED7"/>
    <w:rsid w:val="4674DFBB"/>
    <w:rsid w:val="46774C69"/>
    <w:rsid w:val="46779AF3"/>
    <w:rsid w:val="46780B4F"/>
    <w:rsid w:val="467A36BF"/>
    <w:rsid w:val="467AEBEF"/>
    <w:rsid w:val="467CD083"/>
    <w:rsid w:val="467D06FA"/>
    <w:rsid w:val="467D5685"/>
    <w:rsid w:val="467E8BFE"/>
    <w:rsid w:val="4680AD90"/>
    <w:rsid w:val="4680B642"/>
    <w:rsid w:val="468514AB"/>
    <w:rsid w:val="4685EB28"/>
    <w:rsid w:val="4686ACC8"/>
    <w:rsid w:val="4686B510"/>
    <w:rsid w:val="4686CBA4"/>
    <w:rsid w:val="4687B586"/>
    <w:rsid w:val="468872C0"/>
    <w:rsid w:val="4688AEB7"/>
    <w:rsid w:val="468A984A"/>
    <w:rsid w:val="468BD6FB"/>
    <w:rsid w:val="468C8552"/>
    <w:rsid w:val="4690597A"/>
    <w:rsid w:val="46906715"/>
    <w:rsid w:val="4692C5C6"/>
    <w:rsid w:val="4692E0A0"/>
    <w:rsid w:val="4694D362"/>
    <w:rsid w:val="4696B4CD"/>
    <w:rsid w:val="469710EC"/>
    <w:rsid w:val="46987F9A"/>
    <w:rsid w:val="4698FD29"/>
    <w:rsid w:val="4699480A"/>
    <w:rsid w:val="46996B3F"/>
    <w:rsid w:val="469C0367"/>
    <w:rsid w:val="469C2457"/>
    <w:rsid w:val="469E4D97"/>
    <w:rsid w:val="469F2ABE"/>
    <w:rsid w:val="469F3541"/>
    <w:rsid w:val="46A080C6"/>
    <w:rsid w:val="46A16121"/>
    <w:rsid w:val="46A2F0E8"/>
    <w:rsid w:val="46A39B51"/>
    <w:rsid w:val="46A40720"/>
    <w:rsid w:val="46A42958"/>
    <w:rsid w:val="46A880EC"/>
    <w:rsid w:val="46A90EDC"/>
    <w:rsid w:val="46AB15E1"/>
    <w:rsid w:val="46AB8C46"/>
    <w:rsid w:val="46ACA12D"/>
    <w:rsid w:val="46ACD775"/>
    <w:rsid w:val="46AE7639"/>
    <w:rsid w:val="46AED82D"/>
    <w:rsid w:val="46AFDA0F"/>
    <w:rsid w:val="46B0CBBF"/>
    <w:rsid w:val="46B0F019"/>
    <w:rsid w:val="46B5B11B"/>
    <w:rsid w:val="46B5F21B"/>
    <w:rsid w:val="46B67E10"/>
    <w:rsid w:val="46B74927"/>
    <w:rsid w:val="46B7AEB7"/>
    <w:rsid w:val="46B8A1DE"/>
    <w:rsid w:val="46B95316"/>
    <w:rsid w:val="46B9BA4A"/>
    <w:rsid w:val="46B9CE3C"/>
    <w:rsid w:val="46BA6314"/>
    <w:rsid w:val="46BA8150"/>
    <w:rsid w:val="46BAAEAA"/>
    <w:rsid w:val="46BAFEC7"/>
    <w:rsid w:val="46BC78CB"/>
    <w:rsid w:val="46BF8DBD"/>
    <w:rsid w:val="46BFD707"/>
    <w:rsid w:val="46C06136"/>
    <w:rsid w:val="46C43E3E"/>
    <w:rsid w:val="46C49702"/>
    <w:rsid w:val="46C49931"/>
    <w:rsid w:val="46C4A333"/>
    <w:rsid w:val="46C5815D"/>
    <w:rsid w:val="46C71747"/>
    <w:rsid w:val="46C79C88"/>
    <w:rsid w:val="46C7CF2B"/>
    <w:rsid w:val="46C93FD3"/>
    <w:rsid w:val="46C9A4FB"/>
    <w:rsid w:val="46CAFA1D"/>
    <w:rsid w:val="46CD2084"/>
    <w:rsid w:val="46CE88FB"/>
    <w:rsid w:val="46CF06CF"/>
    <w:rsid w:val="46CF1CAA"/>
    <w:rsid w:val="46D4594F"/>
    <w:rsid w:val="46D4CCB9"/>
    <w:rsid w:val="46D5E434"/>
    <w:rsid w:val="46D63609"/>
    <w:rsid w:val="46D761CE"/>
    <w:rsid w:val="46D82550"/>
    <w:rsid w:val="46D833D2"/>
    <w:rsid w:val="46D8AAA0"/>
    <w:rsid w:val="46DAF141"/>
    <w:rsid w:val="46DB1CE2"/>
    <w:rsid w:val="46DB798F"/>
    <w:rsid w:val="46DC093D"/>
    <w:rsid w:val="46DC38B1"/>
    <w:rsid w:val="46DE6BED"/>
    <w:rsid w:val="46E1DB2B"/>
    <w:rsid w:val="46E5E820"/>
    <w:rsid w:val="46EAACA3"/>
    <w:rsid w:val="46EB1FDC"/>
    <w:rsid w:val="46EB7502"/>
    <w:rsid w:val="46EB928B"/>
    <w:rsid w:val="46EDA372"/>
    <w:rsid w:val="46EDF39B"/>
    <w:rsid w:val="46EEB638"/>
    <w:rsid w:val="46EEEA3F"/>
    <w:rsid w:val="46EF5F39"/>
    <w:rsid w:val="46F09755"/>
    <w:rsid w:val="46F1BFDB"/>
    <w:rsid w:val="46F23366"/>
    <w:rsid w:val="46F2B790"/>
    <w:rsid w:val="46F2B8BF"/>
    <w:rsid w:val="46F30F8E"/>
    <w:rsid w:val="46F60220"/>
    <w:rsid w:val="46F63BEE"/>
    <w:rsid w:val="46F6FED4"/>
    <w:rsid w:val="46F779DA"/>
    <w:rsid w:val="46F927C5"/>
    <w:rsid w:val="46FB7023"/>
    <w:rsid w:val="46FBFF6C"/>
    <w:rsid w:val="46FDD093"/>
    <w:rsid w:val="46FE2CAC"/>
    <w:rsid w:val="46FF2683"/>
    <w:rsid w:val="4700D998"/>
    <w:rsid w:val="4701C42A"/>
    <w:rsid w:val="4701E127"/>
    <w:rsid w:val="47042E22"/>
    <w:rsid w:val="47049DA9"/>
    <w:rsid w:val="47068E6F"/>
    <w:rsid w:val="47076502"/>
    <w:rsid w:val="470A3B61"/>
    <w:rsid w:val="470AB5DD"/>
    <w:rsid w:val="470B5641"/>
    <w:rsid w:val="470BB223"/>
    <w:rsid w:val="470E04FB"/>
    <w:rsid w:val="470E4922"/>
    <w:rsid w:val="470EB860"/>
    <w:rsid w:val="470EFCBA"/>
    <w:rsid w:val="47102B8F"/>
    <w:rsid w:val="4712CFCE"/>
    <w:rsid w:val="47153F5C"/>
    <w:rsid w:val="47154E9A"/>
    <w:rsid w:val="47156534"/>
    <w:rsid w:val="47172D1F"/>
    <w:rsid w:val="4717C2F3"/>
    <w:rsid w:val="47181C53"/>
    <w:rsid w:val="471B0CA8"/>
    <w:rsid w:val="471BA1C2"/>
    <w:rsid w:val="471CAEF4"/>
    <w:rsid w:val="471E7892"/>
    <w:rsid w:val="47224F13"/>
    <w:rsid w:val="47228FB5"/>
    <w:rsid w:val="47229207"/>
    <w:rsid w:val="47238818"/>
    <w:rsid w:val="4724ADBA"/>
    <w:rsid w:val="4726159A"/>
    <w:rsid w:val="4727F928"/>
    <w:rsid w:val="47286156"/>
    <w:rsid w:val="4729C812"/>
    <w:rsid w:val="4729D700"/>
    <w:rsid w:val="472C2EF6"/>
    <w:rsid w:val="472FB0FC"/>
    <w:rsid w:val="472FC45C"/>
    <w:rsid w:val="473083DB"/>
    <w:rsid w:val="473126B7"/>
    <w:rsid w:val="47328746"/>
    <w:rsid w:val="4733BD2B"/>
    <w:rsid w:val="47348053"/>
    <w:rsid w:val="4734A76E"/>
    <w:rsid w:val="4734DE90"/>
    <w:rsid w:val="4735B45B"/>
    <w:rsid w:val="4736F1B7"/>
    <w:rsid w:val="4737282D"/>
    <w:rsid w:val="47375EBB"/>
    <w:rsid w:val="47379418"/>
    <w:rsid w:val="473B5171"/>
    <w:rsid w:val="473B6455"/>
    <w:rsid w:val="473C4D31"/>
    <w:rsid w:val="473CDB04"/>
    <w:rsid w:val="473F1927"/>
    <w:rsid w:val="47421607"/>
    <w:rsid w:val="47424031"/>
    <w:rsid w:val="4744CD57"/>
    <w:rsid w:val="47479877"/>
    <w:rsid w:val="474855DB"/>
    <w:rsid w:val="47489301"/>
    <w:rsid w:val="4748DBC8"/>
    <w:rsid w:val="474AB87B"/>
    <w:rsid w:val="474B3AFD"/>
    <w:rsid w:val="474B5E25"/>
    <w:rsid w:val="474C2580"/>
    <w:rsid w:val="474C6C2F"/>
    <w:rsid w:val="474C9548"/>
    <w:rsid w:val="474CF3FA"/>
    <w:rsid w:val="474D01C7"/>
    <w:rsid w:val="4750C5D9"/>
    <w:rsid w:val="4750D9EC"/>
    <w:rsid w:val="475147E5"/>
    <w:rsid w:val="47534C4E"/>
    <w:rsid w:val="4753F480"/>
    <w:rsid w:val="475438C3"/>
    <w:rsid w:val="4754A768"/>
    <w:rsid w:val="4754A89D"/>
    <w:rsid w:val="4755DA16"/>
    <w:rsid w:val="47571E05"/>
    <w:rsid w:val="475849D0"/>
    <w:rsid w:val="47585B31"/>
    <w:rsid w:val="475CC72D"/>
    <w:rsid w:val="475CDCC6"/>
    <w:rsid w:val="475EBC05"/>
    <w:rsid w:val="4761DC58"/>
    <w:rsid w:val="4762066D"/>
    <w:rsid w:val="47632AAF"/>
    <w:rsid w:val="476345FA"/>
    <w:rsid w:val="4763DDEF"/>
    <w:rsid w:val="4763FF90"/>
    <w:rsid w:val="47647F61"/>
    <w:rsid w:val="47662E4D"/>
    <w:rsid w:val="476690B6"/>
    <w:rsid w:val="4767A8A7"/>
    <w:rsid w:val="476CC379"/>
    <w:rsid w:val="476E89E1"/>
    <w:rsid w:val="476E9E25"/>
    <w:rsid w:val="476FCE81"/>
    <w:rsid w:val="4771FA6F"/>
    <w:rsid w:val="47728FB5"/>
    <w:rsid w:val="47757195"/>
    <w:rsid w:val="477640BA"/>
    <w:rsid w:val="47778CB4"/>
    <w:rsid w:val="4778C71E"/>
    <w:rsid w:val="477C7CDD"/>
    <w:rsid w:val="477DC29D"/>
    <w:rsid w:val="477E50E0"/>
    <w:rsid w:val="477EA1CF"/>
    <w:rsid w:val="4780FC71"/>
    <w:rsid w:val="47812E80"/>
    <w:rsid w:val="4782DE3A"/>
    <w:rsid w:val="47850ED3"/>
    <w:rsid w:val="47851C6C"/>
    <w:rsid w:val="47865F6F"/>
    <w:rsid w:val="4787CC0D"/>
    <w:rsid w:val="478C7370"/>
    <w:rsid w:val="478CA158"/>
    <w:rsid w:val="478FACF7"/>
    <w:rsid w:val="47904CB8"/>
    <w:rsid w:val="47905D47"/>
    <w:rsid w:val="4791304F"/>
    <w:rsid w:val="479262D4"/>
    <w:rsid w:val="479262F2"/>
    <w:rsid w:val="4793F6CA"/>
    <w:rsid w:val="4794494F"/>
    <w:rsid w:val="47946B1E"/>
    <w:rsid w:val="47950B99"/>
    <w:rsid w:val="479653AC"/>
    <w:rsid w:val="47974342"/>
    <w:rsid w:val="4797706E"/>
    <w:rsid w:val="47992517"/>
    <w:rsid w:val="479A93BF"/>
    <w:rsid w:val="479CB6D2"/>
    <w:rsid w:val="47A01209"/>
    <w:rsid w:val="47A287CA"/>
    <w:rsid w:val="47A48CDE"/>
    <w:rsid w:val="47A5662E"/>
    <w:rsid w:val="47A59644"/>
    <w:rsid w:val="47A7C710"/>
    <w:rsid w:val="47A89789"/>
    <w:rsid w:val="47AAA524"/>
    <w:rsid w:val="47ACA124"/>
    <w:rsid w:val="47ACE532"/>
    <w:rsid w:val="47AE04A5"/>
    <w:rsid w:val="47B013AB"/>
    <w:rsid w:val="47B03603"/>
    <w:rsid w:val="47B0EED1"/>
    <w:rsid w:val="47B18052"/>
    <w:rsid w:val="47B2FF66"/>
    <w:rsid w:val="47B544E7"/>
    <w:rsid w:val="47B55B88"/>
    <w:rsid w:val="47B6060B"/>
    <w:rsid w:val="47B70646"/>
    <w:rsid w:val="47B76C0A"/>
    <w:rsid w:val="47B7FF15"/>
    <w:rsid w:val="47B95F13"/>
    <w:rsid w:val="47BB4055"/>
    <w:rsid w:val="47BBA1B3"/>
    <w:rsid w:val="47BCB88D"/>
    <w:rsid w:val="47BF481C"/>
    <w:rsid w:val="47C18831"/>
    <w:rsid w:val="47C236D7"/>
    <w:rsid w:val="47C3254D"/>
    <w:rsid w:val="47C44354"/>
    <w:rsid w:val="47C56236"/>
    <w:rsid w:val="47C5C00B"/>
    <w:rsid w:val="47C62C1C"/>
    <w:rsid w:val="47C7FD5B"/>
    <w:rsid w:val="47C8B130"/>
    <w:rsid w:val="47C8DB17"/>
    <w:rsid w:val="47C9F618"/>
    <w:rsid w:val="47CC7BD0"/>
    <w:rsid w:val="47CC818A"/>
    <w:rsid w:val="47CCD20B"/>
    <w:rsid w:val="47CD750F"/>
    <w:rsid w:val="47CE5E6E"/>
    <w:rsid w:val="47CECBD0"/>
    <w:rsid w:val="47CFE2AF"/>
    <w:rsid w:val="47D01333"/>
    <w:rsid w:val="47D1FC52"/>
    <w:rsid w:val="47D27951"/>
    <w:rsid w:val="47D2F295"/>
    <w:rsid w:val="47D39088"/>
    <w:rsid w:val="47D633AF"/>
    <w:rsid w:val="47D6DB17"/>
    <w:rsid w:val="47D8C4DE"/>
    <w:rsid w:val="47D8FE46"/>
    <w:rsid w:val="47D9142D"/>
    <w:rsid w:val="47DB40A2"/>
    <w:rsid w:val="47DB79C3"/>
    <w:rsid w:val="47DF8E46"/>
    <w:rsid w:val="47E0B9C3"/>
    <w:rsid w:val="47E15404"/>
    <w:rsid w:val="47E46C12"/>
    <w:rsid w:val="47E47B5F"/>
    <w:rsid w:val="47E67416"/>
    <w:rsid w:val="47E6E677"/>
    <w:rsid w:val="47E6E910"/>
    <w:rsid w:val="47E74779"/>
    <w:rsid w:val="47E8B841"/>
    <w:rsid w:val="47E93B90"/>
    <w:rsid w:val="47EC93A5"/>
    <w:rsid w:val="47EE6D1A"/>
    <w:rsid w:val="47F19E2F"/>
    <w:rsid w:val="47F24D03"/>
    <w:rsid w:val="47F7318C"/>
    <w:rsid w:val="47F7A845"/>
    <w:rsid w:val="47F7C121"/>
    <w:rsid w:val="47F84BE5"/>
    <w:rsid w:val="47F868A0"/>
    <w:rsid w:val="47F8E287"/>
    <w:rsid w:val="47FA372E"/>
    <w:rsid w:val="47FF043F"/>
    <w:rsid w:val="4801FED5"/>
    <w:rsid w:val="4802A304"/>
    <w:rsid w:val="48062211"/>
    <w:rsid w:val="4806D7A7"/>
    <w:rsid w:val="4807CAC3"/>
    <w:rsid w:val="480B001E"/>
    <w:rsid w:val="480C34E8"/>
    <w:rsid w:val="480CA011"/>
    <w:rsid w:val="480DDED1"/>
    <w:rsid w:val="480EDB82"/>
    <w:rsid w:val="480FA705"/>
    <w:rsid w:val="48100BB4"/>
    <w:rsid w:val="4811A481"/>
    <w:rsid w:val="48143BE4"/>
    <w:rsid w:val="48145150"/>
    <w:rsid w:val="48164D3B"/>
    <w:rsid w:val="481776F5"/>
    <w:rsid w:val="4818F493"/>
    <w:rsid w:val="481A73ED"/>
    <w:rsid w:val="481ABD2F"/>
    <w:rsid w:val="481BE10A"/>
    <w:rsid w:val="481DE239"/>
    <w:rsid w:val="481E5647"/>
    <w:rsid w:val="48224366"/>
    <w:rsid w:val="4822E92A"/>
    <w:rsid w:val="4823441C"/>
    <w:rsid w:val="4823B7EC"/>
    <w:rsid w:val="4826A18F"/>
    <w:rsid w:val="4827ECCA"/>
    <w:rsid w:val="482951D6"/>
    <w:rsid w:val="482B1F1B"/>
    <w:rsid w:val="482EE832"/>
    <w:rsid w:val="482FBD8A"/>
    <w:rsid w:val="483198AE"/>
    <w:rsid w:val="483716A2"/>
    <w:rsid w:val="4838A877"/>
    <w:rsid w:val="48392564"/>
    <w:rsid w:val="483DB340"/>
    <w:rsid w:val="483F17AC"/>
    <w:rsid w:val="483F4A06"/>
    <w:rsid w:val="483F7F95"/>
    <w:rsid w:val="483FCE03"/>
    <w:rsid w:val="48402CD4"/>
    <w:rsid w:val="4840583B"/>
    <w:rsid w:val="48410597"/>
    <w:rsid w:val="48412DF3"/>
    <w:rsid w:val="48429FEF"/>
    <w:rsid w:val="48435A25"/>
    <w:rsid w:val="484368C6"/>
    <w:rsid w:val="48455EB4"/>
    <w:rsid w:val="4846726B"/>
    <w:rsid w:val="4847CB70"/>
    <w:rsid w:val="48488B43"/>
    <w:rsid w:val="484A732B"/>
    <w:rsid w:val="484ACBE6"/>
    <w:rsid w:val="484BD747"/>
    <w:rsid w:val="484EC053"/>
    <w:rsid w:val="4852312F"/>
    <w:rsid w:val="4855382B"/>
    <w:rsid w:val="4856418D"/>
    <w:rsid w:val="4857D039"/>
    <w:rsid w:val="4859E6A9"/>
    <w:rsid w:val="485A0065"/>
    <w:rsid w:val="485A03D6"/>
    <w:rsid w:val="485A86F3"/>
    <w:rsid w:val="485C18E1"/>
    <w:rsid w:val="485D5EE1"/>
    <w:rsid w:val="485EB7EB"/>
    <w:rsid w:val="48615CB2"/>
    <w:rsid w:val="4861B656"/>
    <w:rsid w:val="48636312"/>
    <w:rsid w:val="48636683"/>
    <w:rsid w:val="4863E20B"/>
    <w:rsid w:val="4864B95A"/>
    <w:rsid w:val="4864DE62"/>
    <w:rsid w:val="48657E1C"/>
    <w:rsid w:val="48686E22"/>
    <w:rsid w:val="48697829"/>
    <w:rsid w:val="486D9A09"/>
    <w:rsid w:val="486EF8BE"/>
    <w:rsid w:val="486F7F9B"/>
    <w:rsid w:val="487254B0"/>
    <w:rsid w:val="48728652"/>
    <w:rsid w:val="487309EB"/>
    <w:rsid w:val="48732CA0"/>
    <w:rsid w:val="487354FF"/>
    <w:rsid w:val="4875BEF2"/>
    <w:rsid w:val="487CA7E3"/>
    <w:rsid w:val="487DD5B5"/>
    <w:rsid w:val="488249CA"/>
    <w:rsid w:val="4882E2D4"/>
    <w:rsid w:val="48834D75"/>
    <w:rsid w:val="48838FA6"/>
    <w:rsid w:val="48840582"/>
    <w:rsid w:val="488571BC"/>
    <w:rsid w:val="4886D513"/>
    <w:rsid w:val="4886F364"/>
    <w:rsid w:val="488747C1"/>
    <w:rsid w:val="488A2BF8"/>
    <w:rsid w:val="488A4365"/>
    <w:rsid w:val="488A9F4B"/>
    <w:rsid w:val="488AA1BA"/>
    <w:rsid w:val="488B1215"/>
    <w:rsid w:val="488CE87A"/>
    <w:rsid w:val="488D2F32"/>
    <w:rsid w:val="488D4219"/>
    <w:rsid w:val="488E67C1"/>
    <w:rsid w:val="488F80B0"/>
    <w:rsid w:val="4890E408"/>
    <w:rsid w:val="489135EE"/>
    <w:rsid w:val="48932CAB"/>
    <w:rsid w:val="489334FA"/>
    <w:rsid w:val="4893AAD6"/>
    <w:rsid w:val="4893C49A"/>
    <w:rsid w:val="4894BA3A"/>
    <w:rsid w:val="4894DD98"/>
    <w:rsid w:val="48961B23"/>
    <w:rsid w:val="489729D2"/>
    <w:rsid w:val="48972B62"/>
    <w:rsid w:val="48991AEE"/>
    <w:rsid w:val="48999670"/>
    <w:rsid w:val="4899B2A4"/>
    <w:rsid w:val="489A1451"/>
    <w:rsid w:val="489A572F"/>
    <w:rsid w:val="489AC812"/>
    <w:rsid w:val="489AF54F"/>
    <w:rsid w:val="489C7E32"/>
    <w:rsid w:val="489CCD69"/>
    <w:rsid w:val="489DD5B8"/>
    <w:rsid w:val="489EA679"/>
    <w:rsid w:val="489F0ED1"/>
    <w:rsid w:val="48A0A569"/>
    <w:rsid w:val="48A16F51"/>
    <w:rsid w:val="48A3F4D9"/>
    <w:rsid w:val="48A521A0"/>
    <w:rsid w:val="48A64AD6"/>
    <w:rsid w:val="48A6C1BC"/>
    <w:rsid w:val="48A7083A"/>
    <w:rsid w:val="48A735C9"/>
    <w:rsid w:val="48A9D573"/>
    <w:rsid w:val="48AC6FF5"/>
    <w:rsid w:val="48AEBA70"/>
    <w:rsid w:val="48AFC94D"/>
    <w:rsid w:val="48B1B6C0"/>
    <w:rsid w:val="48B33A6A"/>
    <w:rsid w:val="48B43C0E"/>
    <w:rsid w:val="48B486BD"/>
    <w:rsid w:val="48B515CB"/>
    <w:rsid w:val="48B5B210"/>
    <w:rsid w:val="48B83EF4"/>
    <w:rsid w:val="48BAA647"/>
    <w:rsid w:val="48BAAD48"/>
    <w:rsid w:val="48BC570A"/>
    <w:rsid w:val="48BC5B11"/>
    <w:rsid w:val="48BCA3BE"/>
    <w:rsid w:val="48C22B08"/>
    <w:rsid w:val="48C23548"/>
    <w:rsid w:val="48C40F8A"/>
    <w:rsid w:val="48C4A643"/>
    <w:rsid w:val="48C69816"/>
    <w:rsid w:val="48C7FE66"/>
    <w:rsid w:val="48CDF40F"/>
    <w:rsid w:val="48D0A4E6"/>
    <w:rsid w:val="48D13480"/>
    <w:rsid w:val="48D1C2F8"/>
    <w:rsid w:val="48D201D7"/>
    <w:rsid w:val="48D2E5B4"/>
    <w:rsid w:val="48D370A1"/>
    <w:rsid w:val="48D39BA9"/>
    <w:rsid w:val="48D3C694"/>
    <w:rsid w:val="48D7642F"/>
    <w:rsid w:val="48D907C5"/>
    <w:rsid w:val="48DA2FD2"/>
    <w:rsid w:val="48DAF0E6"/>
    <w:rsid w:val="48DC92B4"/>
    <w:rsid w:val="48DCE6F7"/>
    <w:rsid w:val="48DF7C6B"/>
    <w:rsid w:val="48DFE38C"/>
    <w:rsid w:val="48E07396"/>
    <w:rsid w:val="48E2F5AF"/>
    <w:rsid w:val="48E31587"/>
    <w:rsid w:val="48E582B8"/>
    <w:rsid w:val="48E6B55A"/>
    <w:rsid w:val="48E71E12"/>
    <w:rsid w:val="48E8D69A"/>
    <w:rsid w:val="48EACFE0"/>
    <w:rsid w:val="48EB2C23"/>
    <w:rsid w:val="48EB44D6"/>
    <w:rsid w:val="48EECB10"/>
    <w:rsid w:val="48F005FA"/>
    <w:rsid w:val="48F078BA"/>
    <w:rsid w:val="48F0B303"/>
    <w:rsid w:val="48F1859A"/>
    <w:rsid w:val="48F29B81"/>
    <w:rsid w:val="48F2DC83"/>
    <w:rsid w:val="48F33A50"/>
    <w:rsid w:val="48F3E954"/>
    <w:rsid w:val="48F50355"/>
    <w:rsid w:val="48F513F3"/>
    <w:rsid w:val="48F8F78C"/>
    <w:rsid w:val="48F9F3D1"/>
    <w:rsid w:val="48FA862C"/>
    <w:rsid w:val="48FB9435"/>
    <w:rsid w:val="48FC2649"/>
    <w:rsid w:val="48FD4C0E"/>
    <w:rsid w:val="48FDDDCF"/>
    <w:rsid w:val="48FE60B6"/>
    <w:rsid w:val="48FE98E2"/>
    <w:rsid w:val="4900DD44"/>
    <w:rsid w:val="4903B58E"/>
    <w:rsid w:val="4904D283"/>
    <w:rsid w:val="4906906D"/>
    <w:rsid w:val="49072625"/>
    <w:rsid w:val="490935B5"/>
    <w:rsid w:val="490948D6"/>
    <w:rsid w:val="49095029"/>
    <w:rsid w:val="4909AD13"/>
    <w:rsid w:val="490CEA40"/>
    <w:rsid w:val="490E69E3"/>
    <w:rsid w:val="490F7C26"/>
    <w:rsid w:val="4910A624"/>
    <w:rsid w:val="49113CA1"/>
    <w:rsid w:val="4912511C"/>
    <w:rsid w:val="4912A8B5"/>
    <w:rsid w:val="4914AC9E"/>
    <w:rsid w:val="4914B514"/>
    <w:rsid w:val="4915033D"/>
    <w:rsid w:val="491569CD"/>
    <w:rsid w:val="4916568A"/>
    <w:rsid w:val="49171FEA"/>
    <w:rsid w:val="4918F168"/>
    <w:rsid w:val="491BC821"/>
    <w:rsid w:val="491CD134"/>
    <w:rsid w:val="491D5B1C"/>
    <w:rsid w:val="491EC0E1"/>
    <w:rsid w:val="491F9FC6"/>
    <w:rsid w:val="492048AD"/>
    <w:rsid w:val="492198F6"/>
    <w:rsid w:val="49238ED7"/>
    <w:rsid w:val="4923D261"/>
    <w:rsid w:val="4923EB01"/>
    <w:rsid w:val="4925D9A2"/>
    <w:rsid w:val="4926453A"/>
    <w:rsid w:val="49271F4F"/>
    <w:rsid w:val="4929658B"/>
    <w:rsid w:val="492ABD7A"/>
    <w:rsid w:val="492B7E86"/>
    <w:rsid w:val="492C048F"/>
    <w:rsid w:val="492C2668"/>
    <w:rsid w:val="492E677E"/>
    <w:rsid w:val="492EF1EB"/>
    <w:rsid w:val="492F4E39"/>
    <w:rsid w:val="4930E9F5"/>
    <w:rsid w:val="49326952"/>
    <w:rsid w:val="49344428"/>
    <w:rsid w:val="4934A779"/>
    <w:rsid w:val="4935B390"/>
    <w:rsid w:val="4935C610"/>
    <w:rsid w:val="49362F2D"/>
    <w:rsid w:val="4936A908"/>
    <w:rsid w:val="4936C0F9"/>
    <w:rsid w:val="49378BD1"/>
    <w:rsid w:val="49380E61"/>
    <w:rsid w:val="493A83D2"/>
    <w:rsid w:val="493AD66B"/>
    <w:rsid w:val="493B66E2"/>
    <w:rsid w:val="493B9A36"/>
    <w:rsid w:val="4941F32A"/>
    <w:rsid w:val="4944A95B"/>
    <w:rsid w:val="49499026"/>
    <w:rsid w:val="494B3486"/>
    <w:rsid w:val="494B5C86"/>
    <w:rsid w:val="494C5F2F"/>
    <w:rsid w:val="494DEF51"/>
    <w:rsid w:val="4953CF53"/>
    <w:rsid w:val="495606BB"/>
    <w:rsid w:val="495745C3"/>
    <w:rsid w:val="49576795"/>
    <w:rsid w:val="4958BDF8"/>
    <w:rsid w:val="4959295C"/>
    <w:rsid w:val="495944EC"/>
    <w:rsid w:val="495D1263"/>
    <w:rsid w:val="495D5BC9"/>
    <w:rsid w:val="495E1351"/>
    <w:rsid w:val="495E6445"/>
    <w:rsid w:val="495FF673"/>
    <w:rsid w:val="4960A0DF"/>
    <w:rsid w:val="4960C2D9"/>
    <w:rsid w:val="4961EEB1"/>
    <w:rsid w:val="49631265"/>
    <w:rsid w:val="496417BE"/>
    <w:rsid w:val="49642687"/>
    <w:rsid w:val="4966E079"/>
    <w:rsid w:val="4968B69C"/>
    <w:rsid w:val="4968D3AF"/>
    <w:rsid w:val="496B6432"/>
    <w:rsid w:val="496B6F41"/>
    <w:rsid w:val="496CE372"/>
    <w:rsid w:val="496DA965"/>
    <w:rsid w:val="496EBDE4"/>
    <w:rsid w:val="496F36E0"/>
    <w:rsid w:val="497014B1"/>
    <w:rsid w:val="4970427A"/>
    <w:rsid w:val="497107AB"/>
    <w:rsid w:val="49717C02"/>
    <w:rsid w:val="497295C0"/>
    <w:rsid w:val="497336D7"/>
    <w:rsid w:val="49757BB6"/>
    <w:rsid w:val="49781B76"/>
    <w:rsid w:val="4978530A"/>
    <w:rsid w:val="49789745"/>
    <w:rsid w:val="49792AA3"/>
    <w:rsid w:val="4979E176"/>
    <w:rsid w:val="497A11DA"/>
    <w:rsid w:val="497BC81F"/>
    <w:rsid w:val="497BF532"/>
    <w:rsid w:val="497C712C"/>
    <w:rsid w:val="497D3686"/>
    <w:rsid w:val="497E6D17"/>
    <w:rsid w:val="497FEA54"/>
    <w:rsid w:val="497FEE59"/>
    <w:rsid w:val="49825BF9"/>
    <w:rsid w:val="4982981B"/>
    <w:rsid w:val="49868CE7"/>
    <w:rsid w:val="49870F58"/>
    <w:rsid w:val="49877366"/>
    <w:rsid w:val="4987C45E"/>
    <w:rsid w:val="4988C7E8"/>
    <w:rsid w:val="4989D07E"/>
    <w:rsid w:val="498D8E6A"/>
    <w:rsid w:val="498DB3CD"/>
    <w:rsid w:val="498E8F75"/>
    <w:rsid w:val="4991615F"/>
    <w:rsid w:val="49926B7C"/>
    <w:rsid w:val="49939EBB"/>
    <w:rsid w:val="4994227F"/>
    <w:rsid w:val="499501E5"/>
    <w:rsid w:val="499676BE"/>
    <w:rsid w:val="49986742"/>
    <w:rsid w:val="4998BD54"/>
    <w:rsid w:val="4999409E"/>
    <w:rsid w:val="499A2860"/>
    <w:rsid w:val="499B87F2"/>
    <w:rsid w:val="499BB34B"/>
    <w:rsid w:val="499DFEB2"/>
    <w:rsid w:val="499ED690"/>
    <w:rsid w:val="49A54B04"/>
    <w:rsid w:val="49A644C2"/>
    <w:rsid w:val="49A64557"/>
    <w:rsid w:val="49A77825"/>
    <w:rsid w:val="49A77D18"/>
    <w:rsid w:val="49A81463"/>
    <w:rsid w:val="49A902B2"/>
    <w:rsid w:val="49AA65ED"/>
    <w:rsid w:val="49AB287C"/>
    <w:rsid w:val="49ACE049"/>
    <w:rsid w:val="49AF25C4"/>
    <w:rsid w:val="49B0FFD9"/>
    <w:rsid w:val="49B17711"/>
    <w:rsid w:val="49B22BE7"/>
    <w:rsid w:val="49B28A29"/>
    <w:rsid w:val="49B2E0F8"/>
    <w:rsid w:val="49B57B4B"/>
    <w:rsid w:val="49B6A90C"/>
    <w:rsid w:val="49B73BFF"/>
    <w:rsid w:val="49B823D9"/>
    <w:rsid w:val="49B97CF3"/>
    <w:rsid w:val="49BA1D77"/>
    <w:rsid w:val="49BA6756"/>
    <w:rsid w:val="49BABEE7"/>
    <w:rsid w:val="49BB60C4"/>
    <w:rsid w:val="49BC376A"/>
    <w:rsid w:val="49BD69D0"/>
    <w:rsid w:val="49BEDFB7"/>
    <w:rsid w:val="49C39C6E"/>
    <w:rsid w:val="49C4E980"/>
    <w:rsid w:val="49C55C1A"/>
    <w:rsid w:val="49C5B23D"/>
    <w:rsid w:val="49CB91F0"/>
    <w:rsid w:val="49CC56E6"/>
    <w:rsid w:val="49CCE3FE"/>
    <w:rsid w:val="49CD9033"/>
    <w:rsid w:val="49D0FCDD"/>
    <w:rsid w:val="49D19080"/>
    <w:rsid w:val="49D344B7"/>
    <w:rsid w:val="49D3606F"/>
    <w:rsid w:val="49D9FEDA"/>
    <w:rsid w:val="49DA2808"/>
    <w:rsid w:val="49DA5012"/>
    <w:rsid w:val="49DA8FEF"/>
    <w:rsid w:val="49DB2111"/>
    <w:rsid w:val="49DD62BC"/>
    <w:rsid w:val="49DE1E0C"/>
    <w:rsid w:val="49DE7428"/>
    <w:rsid w:val="49E090F2"/>
    <w:rsid w:val="49E0C1FC"/>
    <w:rsid w:val="49E20893"/>
    <w:rsid w:val="49E241A2"/>
    <w:rsid w:val="49E2D6D0"/>
    <w:rsid w:val="49E3231E"/>
    <w:rsid w:val="49E6254F"/>
    <w:rsid w:val="49E66295"/>
    <w:rsid w:val="49E6D0F0"/>
    <w:rsid w:val="49E8119F"/>
    <w:rsid w:val="49E87F95"/>
    <w:rsid w:val="49E9730E"/>
    <w:rsid w:val="49E9759D"/>
    <w:rsid w:val="49EAA429"/>
    <w:rsid w:val="49EAB297"/>
    <w:rsid w:val="49EB6A46"/>
    <w:rsid w:val="49ECF851"/>
    <w:rsid w:val="49EDA2B4"/>
    <w:rsid w:val="49EF43DD"/>
    <w:rsid w:val="49F3C431"/>
    <w:rsid w:val="49F578D0"/>
    <w:rsid w:val="49F8AB46"/>
    <w:rsid w:val="49F9A832"/>
    <w:rsid w:val="49FA126A"/>
    <w:rsid w:val="49FA1A46"/>
    <w:rsid w:val="49FB23E1"/>
    <w:rsid w:val="49FBE4CB"/>
    <w:rsid w:val="49FBE998"/>
    <w:rsid w:val="49FCDDAD"/>
    <w:rsid w:val="49FD8773"/>
    <w:rsid w:val="49FE02A4"/>
    <w:rsid w:val="49FF4862"/>
    <w:rsid w:val="49FF7E8D"/>
    <w:rsid w:val="4A006923"/>
    <w:rsid w:val="4A00BA05"/>
    <w:rsid w:val="4A026193"/>
    <w:rsid w:val="4A04C5D0"/>
    <w:rsid w:val="4A04E3E3"/>
    <w:rsid w:val="4A083D2E"/>
    <w:rsid w:val="4A09D49E"/>
    <w:rsid w:val="4A0EE786"/>
    <w:rsid w:val="4A0FA8BE"/>
    <w:rsid w:val="4A145D54"/>
    <w:rsid w:val="4A149142"/>
    <w:rsid w:val="4A14BFF6"/>
    <w:rsid w:val="4A179F26"/>
    <w:rsid w:val="4A18097E"/>
    <w:rsid w:val="4A18149A"/>
    <w:rsid w:val="4A186815"/>
    <w:rsid w:val="4A191C3D"/>
    <w:rsid w:val="4A19491D"/>
    <w:rsid w:val="4A1B2AB0"/>
    <w:rsid w:val="4A1D57CD"/>
    <w:rsid w:val="4A1DBCB0"/>
    <w:rsid w:val="4A1E3A24"/>
    <w:rsid w:val="4A1E687C"/>
    <w:rsid w:val="4A1FB522"/>
    <w:rsid w:val="4A206848"/>
    <w:rsid w:val="4A2084D3"/>
    <w:rsid w:val="4A22D817"/>
    <w:rsid w:val="4A241B88"/>
    <w:rsid w:val="4A25673C"/>
    <w:rsid w:val="4A25F158"/>
    <w:rsid w:val="4A26D1C4"/>
    <w:rsid w:val="4A29A712"/>
    <w:rsid w:val="4A29EE5B"/>
    <w:rsid w:val="4A2CDA8B"/>
    <w:rsid w:val="4A2DAE52"/>
    <w:rsid w:val="4A2FFE59"/>
    <w:rsid w:val="4A307ED6"/>
    <w:rsid w:val="4A31AC14"/>
    <w:rsid w:val="4A34612C"/>
    <w:rsid w:val="4A34F196"/>
    <w:rsid w:val="4A351371"/>
    <w:rsid w:val="4A35B450"/>
    <w:rsid w:val="4A36652A"/>
    <w:rsid w:val="4A367584"/>
    <w:rsid w:val="4A369C0F"/>
    <w:rsid w:val="4A3716FC"/>
    <w:rsid w:val="4A3E7846"/>
    <w:rsid w:val="4A3F9607"/>
    <w:rsid w:val="4A4161BA"/>
    <w:rsid w:val="4A4196B1"/>
    <w:rsid w:val="4A433403"/>
    <w:rsid w:val="4A436038"/>
    <w:rsid w:val="4A43FB20"/>
    <w:rsid w:val="4A443921"/>
    <w:rsid w:val="4A44A856"/>
    <w:rsid w:val="4A44CF60"/>
    <w:rsid w:val="4A461773"/>
    <w:rsid w:val="4A492876"/>
    <w:rsid w:val="4A4AE2DB"/>
    <w:rsid w:val="4A4B6E01"/>
    <w:rsid w:val="4A4B92F9"/>
    <w:rsid w:val="4A4F6622"/>
    <w:rsid w:val="4A52808A"/>
    <w:rsid w:val="4A53693C"/>
    <w:rsid w:val="4A53AEB7"/>
    <w:rsid w:val="4A53FEC6"/>
    <w:rsid w:val="4A5439C1"/>
    <w:rsid w:val="4A54E009"/>
    <w:rsid w:val="4A54FF0C"/>
    <w:rsid w:val="4A5600A8"/>
    <w:rsid w:val="4A5691CC"/>
    <w:rsid w:val="4A59F494"/>
    <w:rsid w:val="4A5D1EEC"/>
    <w:rsid w:val="4A5F6B2C"/>
    <w:rsid w:val="4A603B7A"/>
    <w:rsid w:val="4A60AAE9"/>
    <w:rsid w:val="4A612428"/>
    <w:rsid w:val="4A620E68"/>
    <w:rsid w:val="4A62BB6C"/>
    <w:rsid w:val="4A62C667"/>
    <w:rsid w:val="4A63EBE0"/>
    <w:rsid w:val="4A63F2AF"/>
    <w:rsid w:val="4A646F35"/>
    <w:rsid w:val="4A65117F"/>
    <w:rsid w:val="4A67B7EE"/>
    <w:rsid w:val="4A67F86F"/>
    <w:rsid w:val="4A6A1904"/>
    <w:rsid w:val="4A6A525E"/>
    <w:rsid w:val="4A6AFDA6"/>
    <w:rsid w:val="4A6B119E"/>
    <w:rsid w:val="4A6DD3A5"/>
    <w:rsid w:val="4A6F9ECE"/>
    <w:rsid w:val="4A70C55B"/>
    <w:rsid w:val="4A712EA1"/>
    <w:rsid w:val="4A72AB33"/>
    <w:rsid w:val="4A737595"/>
    <w:rsid w:val="4A767397"/>
    <w:rsid w:val="4A772AFB"/>
    <w:rsid w:val="4A77F00D"/>
    <w:rsid w:val="4A785E67"/>
    <w:rsid w:val="4A79B1CA"/>
    <w:rsid w:val="4A79BE12"/>
    <w:rsid w:val="4A7AA72F"/>
    <w:rsid w:val="4A7AB38A"/>
    <w:rsid w:val="4A7BB1E7"/>
    <w:rsid w:val="4A7C7565"/>
    <w:rsid w:val="4A7D91D1"/>
    <w:rsid w:val="4A801914"/>
    <w:rsid w:val="4A839987"/>
    <w:rsid w:val="4A8412D2"/>
    <w:rsid w:val="4A84139B"/>
    <w:rsid w:val="4A846BE2"/>
    <w:rsid w:val="4A871537"/>
    <w:rsid w:val="4A87C238"/>
    <w:rsid w:val="4A89C2ED"/>
    <w:rsid w:val="4A8A6F2F"/>
    <w:rsid w:val="4A8BE15D"/>
    <w:rsid w:val="4A8D4E2B"/>
    <w:rsid w:val="4A90215B"/>
    <w:rsid w:val="4A904314"/>
    <w:rsid w:val="4A907129"/>
    <w:rsid w:val="4A91BA4B"/>
    <w:rsid w:val="4A92B898"/>
    <w:rsid w:val="4A942E96"/>
    <w:rsid w:val="4A958F1C"/>
    <w:rsid w:val="4A9639C2"/>
    <w:rsid w:val="4A98FCAA"/>
    <w:rsid w:val="4A993E0E"/>
    <w:rsid w:val="4A99A4E0"/>
    <w:rsid w:val="4A9AB99B"/>
    <w:rsid w:val="4A9B5098"/>
    <w:rsid w:val="4A9C2C37"/>
    <w:rsid w:val="4A9CC398"/>
    <w:rsid w:val="4A9D417B"/>
    <w:rsid w:val="4A9E2DC0"/>
    <w:rsid w:val="4A9F69B3"/>
    <w:rsid w:val="4AA0BFFE"/>
    <w:rsid w:val="4AA0D7BE"/>
    <w:rsid w:val="4AA3FB41"/>
    <w:rsid w:val="4AA4077F"/>
    <w:rsid w:val="4AA48DFB"/>
    <w:rsid w:val="4AA58A76"/>
    <w:rsid w:val="4AA5D7EE"/>
    <w:rsid w:val="4AA75F0A"/>
    <w:rsid w:val="4AAA3644"/>
    <w:rsid w:val="4AAAADF8"/>
    <w:rsid w:val="4AAB78B5"/>
    <w:rsid w:val="4AACC8AE"/>
    <w:rsid w:val="4AACE425"/>
    <w:rsid w:val="4AAD4CAB"/>
    <w:rsid w:val="4AAF3FD9"/>
    <w:rsid w:val="4AB13752"/>
    <w:rsid w:val="4AB29BF2"/>
    <w:rsid w:val="4AB523F4"/>
    <w:rsid w:val="4AB75ECA"/>
    <w:rsid w:val="4AB90142"/>
    <w:rsid w:val="4AB910EA"/>
    <w:rsid w:val="4ABA017E"/>
    <w:rsid w:val="4ABA0ADD"/>
    <w:rsid w:val="4ABA8538"/>
    <w:rsid w:val="4ABCC9FA"/>
    <w:rsid w:val="4ABEA7F3"/>
    <w:rsid w:val="4AC028BD"/>
    <w:rsid w:val="4AC0AFBC"/>
    <w:rsid w:val="4AC0F2A9"/>
    <w:rsid w:val="4AC1A07D"/>
    <w:rsid w:val="4AC2005D"/>
    <w:rsid w:val="4AC40EE1"/>
    <w:rsid w:val="4AC40FA8"/>
    <w:rsid w:val="4AC55D3C"/>
    <w:rsid w:val="4AC6115E"/>
    <w:rsid w:val="4AC7A6F6"/>
    <w:rsid w:val="4AC94CAD"/>
    <w:rsid w:val="4ACCF071"/>
    <w:rsid w:val="4ACD451C"/>
    <w:rsid w:val="4ACD4B3C"/>
    <w:rsid w:val="4ACDCC4A"/>
    <w:rsid w:val="4AD39C0C"/>
    <w:rsid w:val="4AD3A5BC"/>
    <w:rsid w:val="4AD3E2F4"/>
    <w:rsid w:val="4AD52AC2"/>
    <w:rsid w:val="4AD64DE0"/>
    <w:rsid w:val="4AD6C9BA"/>
    <w:rsid w:val="4AD78ACB"/>
    <w:rsid w:val="4AD8DE93"/>
    <w:rsid w:val="4ADE6BF7"/>
    <w:rsid w:val="4ADF5456"/>
    <w:rsid w:val="4AE05575"/>
    <w:rsid w:val="4AE17C87"/>
    <w:rsid w:val="4AE1A006"/>
    <w:rsid w:val="4AE4F9B1"/>
    <w:rsid w:val="4AE5C860"/>
    <w:rsid w:val="4AE6036B"/>
    <w:rsid w:val="4AE60558"/>
    <w:rsid w:val="4AEA3E8D"/>
    <w:rsid w:val="4AEAB7D6"/>
    <w:rsid w:val="4AEC1F8C"/>
    <w:rsid w:val="4AED7C3A"/>
    <w:rsid w:val="4AEDD23F"/>
    <w:rsid w:val="4AEEDA81"/>
    <w:rsid w:val="4AF0E2A8"/>
    <w:rsid w:val="4AF21D0B"/>
    <w:rsid w:val="4AF2D0B2"/>
    <w:rsid w:val="4AF3E2C6"/>
    <w:rsid w:val="4AF43EB2"/>
    <w:rsid w:val="4AF50B2C"/>
    <w:rsid w:val="4AF7A0F5"/>
    <w:rsid w:val="4AF8FFAA"/>
    <w:rsid w:val="4AF946B4"/>
    <w:rsid w:val="4AFAA04D"/>
    <w:rsid w:val="4AFAD451"/>
    <w:rsid w:val="4AFB84AB"/>
    <w:rsid w:val="4AFF4312"/>
    <w:rsid w:val="4B004F85"/>
    <w:rsid w:val="4B00D2E8"/>
    <w:rsid w:val="4B024936"/>
    <w:rsid w:val="4B02D785"/>
    <w:rsid w:val="4B03F9BA"/>
    <w:rsid w:val="4B045CC1"/>
    <w:rsid w:val="4B052B08"/>
    <w:rsid w:val="4B05AC53"/>
    <w:rsid w:val="4B06A2A9"/>
    <w:rsid w:val="4B071AAD"/>
    <w:rsid w:val="4B07BC7D"/>
    <w:rsid w:val="4B08126E"/>
    <w:rsid w:val="4B08FC1D"/>
    <w:rsid w:val="4B091229"/>
    <w:rsid w:val="4B0D5BBE"/>
    <w:rsid w:val="4B0EF19D"/>
    <w:rsid w:val="4B0FF36C"/>
    <w:rsid w:val="4B101023"/>
    <w:rsid w:val="4B115350"/>
    <w:rsid w:val="4B119247"/>
    <w:rsid w:val="4B120B92"/>
    <w:rsid w:val="4B12C9BB"/>
    <w:rsid w:val="4B13296F"/>
    <w:rsid w:val="4B14D447"/>
    <w:rsid w:val="4B16286E"/>
    <w:rsid w:val="4B172ACD"/>
    <w:rsid w:val="4B17A1C5"/>
    <w:rsid w:val="4B199D6C"/>
    <w:rsid w:val="4B1BDF70"/>
    <w:rsid w:val="4B1C3FC3"/>
    <w:rsid w:val="4B1DDF78"/>
    <w:rsid w:val="4B1ED045"/>
    <w:rsid w:val="4B1F8F72"/>
    <w:rsid w:val="4B2075B0"/>
    <w:rsid w:val="4B218DA5"/>
    <w:rsid w:val="4B231A62"/>
    <w:rsid w:val="4B25F7D3"/>
    <w:rsid w:val="4B27C635"/>
    <w:rsid w:val="4B286565"/>
    <w:rsid w:val="4B29B13A"/>
    <w:rsid w:val="4B2CD459"/>
    <w:rsid w:val="4B2D7EE4"/>
    <w:rsid w:val="4B300333"/>
    <w:rsid w:val="4B31952F"/>
    <w:rsid w:val="4B33B14F"/>
    <w:rsid w:val="4B3685D9"/>
    <w:rsid w:val="4B377CC6"/>
    <w:rsid w:val="4B387A7A"/>
    <w:rsid w:val="4B39469B"/>
    <w:rsid w:val="4B3A99A2"/>
    <w:rsid w:val="4B3AE46E"/>
    <w:rsid w:val="4B3D1FD4"/>
    <w:rsid w:val="4B3E410E"/>
    <w:rsid w:val="4B40359C"/>
    <w:rsid w:val="4B44A8A6"/>
    <w:rsid w:val="4B467B5C"/>
    <w:rsid w:val="4B493FD8"/>
    <w:rsid w:val="4B4A0303"/>
    <w:rsid w:val="4B4A5968"/>
    <w:rsid w:val="4B4A6F7C"/>
    <w:rsid w:val="4B4BDE6D"/>
    <w:rsid w:val="4B4BE6C7"/>
    <w:rsid w:val="4B4F436A"/>
    <w:rsid w:val="4B506963"/>
    <w:rsid w:val="4B51338E"/>
    <w:rsid w:val="4B52D7C5"/>
    <w:rsid w:val="4B54CFB7"/>
    <w:rsid w:val="4B558C8C"/>
    <w:rsid w:val="4B563999"/>
    <w:rsid w:val="4B5B6D9D"/>
    <w:rsid w:val="4B5B8D81"/>
    <w:rsid w:val="4B5C3CA7"/>
    <w:rsid w:val="4B5C7851"/>
    <w:rsid w:val="4B5F9860"/>
    <w:rsid w:val="4B5FC493"/>
    <w:rsid w:val="4B6018A1"/>
    <w:rsid w:val="4B60C29C"/>
    <w:rsid w:val="4B62A717"/>
    <w:rsid w:val="4B63539A"/>
    <w:rsid w:val="4B652CA1"/>
    <w:rsid w:val="4B677774"/>
    <w:rsid w:val="4B67FBA1"/>
    <w:rsid w:val="4B6849D1"/>
    <w:rsid w:val="4B68CA7E"/>
    <w:rsid w:val="4B694A02"/>
    <w:rsid w:val="4B6B25B0"/>
    <w:rsid w:val="4B6BD6E6"/>
    <w:rsid w:val="4B6C4C6D"/>
    <w:rsid w:val="4B6CD42E"/>
    <w:rsid w:val="4B6E4DEC"/>
    <w:rsid w:val="4B6EB347"/>
    <w:rsid w:val="4B6F9091"/>
    <w:rsid w:val="4B706540"/>
    <w:rsid w:val="4B70A3DD"/>
    <w:rsid w:val="4B71625A"/>
    <w:rsid w:val="4B726021"/>
    <w:rsid w:val="4B731255"/>
    <w:rsid w:val="4B759F62"/>
    <w:rsid w:val="4B7A004F"/>
    <w:rsid w:val="4B7AC25C"/>
    <w:rsid w:val="4B7C5EEB"/>
    <w:rsid w:val="4B7D7CCA"/>
    <w:rsid w:val="4B81AEFE"/>
    <w:rsid w:val="4B86748A"/>
    <w:rsid w:val="4B877B17"/>
    <w:rsid w:val="4B8AFD96"/>
    <w:rsid w:val="4B8B6460"/>
    <w:rsid w:val="4B8D3A0B"/>
    <w:rsid w:val="4B8DBDBE"/>
    <w:rsid w:val="4B902499"/>
    <w:rsid w:val="4B902D61"/>
    <w:rsid w:val="4B90CCB9"/>
    <w:rsid w:val="4B92F416"/>
    <w:rsid w:val="4B942AF6"/>
    <w:rsid w:val="4B986B4C"/>
    <w:rsid w:val="4B98CB88"/>
    <w:rsid w:val="4B996550"/>
    <w:rsid w:val="4B9A47AD"/>
    <w:rsid w:val="4B9AA553"/>
    <w:rsid w:val="4B9B7D4D"/>
    <w:rsid w:val="4B9C9DA9"/>
    <w:rsid w:val="4B9D4582"/>
    <w:rsid w:val="4B9D5AD4"/>
    <w:rsid w:val="4B9F90CE"/>
    <w:rsid w:val="4BA1EBB4"/>
    <w:rsid w:val="4BA2667F"/>
    <w:rsid w:val="4BA36977"/>
    <w:rsid w:val="4BA36A2C"/>
    <w:rsid w:val="4BA4588B"/>
    <w:rsid w:val="4BA62F2D"/>
    <w:rsid w:val="4BA681A7"/>
    <w:rsid w:val="4BA91A25"/>
    <w:rsid w:val="4BA96EAE"/>
    <w:rsid w:val="4BAF4826"/>
    <w:rsid w:val="4BB0BDA9"/>
    <w:rsid w:val="4BB1C5B9"/>
    <w:rsid w:val="4BB4D923"/>
    <w:rsid w:val="4BB6484A"/>
    <w:rsid w:val="4BB72DCE"/>
    <w:rsid w:val="4BB7EA82"/>
    <w:rsid w:val="4BB81639"/>
    <w:rsid w:val="4BB81B6F"/>
    <w:rsid w:val="4BB97559"/>
    <w:rsid w:val="4BBB9F97"/>
    <w:rsid w:val="4BBE5C79"/>
    <w:rsid w:val="4BBEB322"/>
    <w:rsid w:val="4BBEDB7B"/>
    <w:rsid w:val="4BC02CFF"/>
    <w:rsid w:val="4BC11239"/>
    <w:rsid w:val="4BC23209"/>
    <w:rsid w:val="4BC5ACE0"/>
    <w:rsid w:val="4BC5BD94"/>
    <w:rsid w:val="4BC64AEB"/>
    <w:rsid w:val="4BCBBB29"/>
    <w:rsid w:val="4BCC0768"/>
    <w:rsid w:val="4BCF1BAA"/>
    <w:rsid w:val="4BCF7CE2"/>
    <w:rsid w:val="4BD0D0F6"/>
    <w:rsid w:val="4BD0FE84"/>
    <w:rsid w:val="4BD28257"/>
    <w:rsid w:val="4BD485B1"/>
    <w:rsid w:val="4BD48E22"/>
    <w:rsid w:val="4BD601BE"/>
    <w:rsid w:val="4BD95F5C"/>
    <w:rsid w:val="4BD9FDFB"/>
    <w:rsid w:val="4BDBAE87"/>
    <w:rsid w:val="4BDC802A"/>
    <w:rsid w:val="4BDC9597"/>
    <w:rsid w:val="4BDC9A37"/>
    <w:rsid w:val="4BDCEECC"/>
    <w:rsid w:val="4BE09900"/>
    <w:rsid w:val="4BE16796"/>
    <w:rsid w:val="4BE3138C"/>
    <w:rsid w:val="4BE33EA3"/>
    <w:rsid w:val="4BE474DE"/>
    <w:rsid w:val="4BE5613B"/>
    <w:rsid w:val="4BE6126C"/>
    <w:rsid w:val="4BE86C8D"/>
    <w:rsid w:val="4BE87C7B"/>
    <w:rsid w:val="4BEBC414"/>
    <w:rsid w:val="4BEC33B8"/>
    <w:rsid w:val="4BED381E"/>
    <w:rsid w:val="4BEE06AA"/>
    <w:rsid w:val="4BEE1B91"/>
    <w:rsid w:val="4BEF6A1C"/>
    <w:rsid w:val="4BF01A33"/>
    <w:rsid w:val="4BF22318"/>
    <w:rsid w:val="4BF23FBD"/>
    <w:rsid w:val="4BF3C1C3"/>
    <w:rsid w:val="4BF48006"/>
    <w:rsid w:val="4BF6F828"/>
    <w:rsid w:val="4BF728EB"/>
    <w:rsid w:val="4BF826A8"/>
    <w:rsid w:val="4BF8D804"/>
    <w:rsid w:val="4BF92C27"/>
    <w:rsid w:val="4BF9EFFD"/>
    <w:rsid w:val="4BFA76C8"/>
    <w:rsid w:val="4BFAB662"/>
    <w:rsid w:val="4BFBAD6C"/>
    <w:rsid w:val="4BFBB9EB"/>
    <w:rsid w:val="4BFD6007"/>
    <w:rsid w:val="4C025E27"/>
    <w:rsid w:val="4C02C3C6"/>
    <w:rsid w:val="4C034AAF"/>
    <w:rsid w:val="4C03C67D"/>
    <w:rsid w:val="4C061CEB"/>
    <w:rsid w:val="4C09D522"/>
    <w:rsid w:val="4C11153D"/>
    <w:rsid w:val="4C11E963"/>
    <w:rsid w:val="4C124C2F"/>
    <w:rsid w:val="4C1296ED"/>
    <w:rsid w:val="4C13947E"/>
    <w:rsid w:val="4C14844F"/>
    <w:rsid w:val="4C15C2F5"/>
    <w:rsid w:val="4C15D2B8"/>
    <w:rsid w:val="4C17FE6E"/>
    <w:rsid w:val="4C1801B0"/>
    <w:rsid w:val="4C181B9C"/>
    <w:rsid w:val="4C183473"/>
    <w:rsid w:val="4C189D35"/>
    <w:rsid w:val="4C1ADE8B"/>
    <w:rsid w:val="4C1B7939"/>
    <w:rsid w:val="4C1C03B7"/>
    <w:rsid w:val="4C1EAC20"/>
    <w:rsid w:val="4C2055CF"/>
    <w:rsid w:val="4C205979"/>
    <w:rsid w:val="4C208B95"/>
    <w:rsid w:val="4C21A751"/>
    <w:rsid w:val="4C21E131"/>
    <w:rsid w:val="4C2343E9"/>
    <w:rsid w:val="4C238CCF"/>
    <w:rsid w:val="4C250988"/>
    <w:rsid w:val="4C25C137"/>
    <w:rsid w:val="4C25C35A"/>
    <w:rsid w:val="4C26AA89"/>
    <w:rsid w:val="4C277A8E"/>
    <w:rsid w:val="4C278139"/>
    <w:rsid w:val="4C2794C5"/>
    <w:rsid w:val="4C28099A"/>
    <w:rsid w:val="4C287137"/>
    <w:rsid w:val="4C2A83C2"/>
    <w:rsid w:val="4C2B04AE"/>
    <w:rsid w:val="4C2DA269"/>
    <w:rsid w:val="4C2DC5FA"/>
    <w:rsid w:val="4C30744A"/>
    <w:rsid w:val="4C30C437"/>
    <w:rsid w:val="4C312B03"/>
    <w:rsid w:val="4C313EF4"/>
    <w:rsid w:val="4C34A14C"/>
    <w:rsid w:val="4C35029F"/>
    <w:rsid w:val="4C357CD5"/>
    <w:rsid w:val="4C35DF34"/>
    <w:rsid w:val="4C361A63"/>
    <w:rsid w:val="4C3893F9"/>
    <w:rsid w:val="4C39FF4D"/>
    <w:rsid w:val="4C3B2E29"/>
    <w:rsid w:val="4C3CFE3D"/>
    <w:rsid w:val="4C40CEEA"/>
    <w:rsid w:val="4C421A29"/>
    <w:rsid w:val="4C43046D"/>
    <w:rsid w:val="4C446C77"/>
    <w:rsid w:val="4C459C38"/>
    <w:rsid w:val="4C45DD70"/>
    <w:rsid w:val="4C47C373"/>
    <w:rsid w:val="4C4CAC29"/>
    <w:rsid w:val="4C4E3932"/>
    <w:rsid w:val="4C4F21C0"/>
    <w:rsid w:val="4C500F21"/>
    <w:rsid w:val="4C50E67D"/>
    <w:rsid w:val="4C52D2BB"/>
    <w:rsid w:val="4C54EDC2"/>
    <w:rsid w:val="4C5664DA"/>
    <w:rsid w:val="4C56AA3B"/>
    <w:rsid w:val="4C56CDC0"/>
    <w:rsid w:val="4C5974E2"/>
    <w:rsid w:val="4C599CCC"/>
    <w:rsid w:val="4C5BBE61"/>
    <w:rsid w:val="4C5DEC04"/>
    <w:rsid w:val="4C5F7A89"/>
    <w:rsid w:val="4C5FEEBB"/>
    <w:rsid w:val="4C602E3F"/>
    <w:rsid w:val="4C6151C0"/>
    <w:rsid w:val="4C643900"/>
    <w:rsid w:val="4C66062C"/>
    <w:rsid w:val="4C66DBAC"/>
    <w:rsid w:val="4C6844E9"/>
    <w:rsid w:val="4C69094E"/>
    <w:rsid w:val="4C6A1396"/>
    <w:rsid w:val="4C6AA83B"/>
    <w:rsid w:val="4C6BBBF0"/>
    <w:rsid w:val="4C6D5C2A"/>
    <w:rsid w:val="4C6DCB78"/>
    <w:rsid w:val="4C6DFF27"/>
    <w:rsid w:val="4C6F611E"/>
    <w:rsid w:val="4C71F02D"/>
    <w:rsid w:val="4C72274C"/>
    <w:rsid w:val="4C7259C7"/>
    <w:rsid w:val="4C725F9F"/>
    <w:rsid w:val="4C73174A"/>
    <w:rsid w:val="4C734ADE"/>
    <w:rsid w:val="4C74AD68"/>
    <w:rsid w:val="4C762196"/>
    <w:rsid w:val="4C781F30"/>
    <w:rsid w:val="4C7B7347"/>
    <w:rsid w:val="4C7D44C1"/>
    <w:rsid w:val="4C7DBF38"/>
    <w:rsid w:val="4C7F6C62"/>
    <w:rsid w:val="4C7FE021"/>
    <w:rsid w:val="4C807F5E"/>
    <w:rsid w:val="4C80D9FC"/>
    <w:rsid w:val="4C812961"/>
    <w:rsid w:val="4C822F56"/>
    <w:rsid w:val="4C8337E7"/>
    <w:rsid w:val="4C83B97D"/>
    <w:rsid w:val="4C847BCF"/>
    <w:rsid w:val="4C85837E"/>
    <w:rsid w:val="4C8767CE"/>
    <w:rsid w:val="4C87C786"/>
    <w:rsid w:val="4C8A9738"/>
    <w:rsid w:val="4C8D5183"/>
    <w:rsid w:val="4C8F956A"/>
    <w:rsid w:val="4C906F3D"/>
    <w:rsid w:val="4C9097B8"/>
    <w:rsid w:val="4C90F218"/>
    <w:rsid w:val="4C929D6C"/>
    <w:rsid w:val="4C92B7D0"/>
    <w:rsid w:val="4C9455BC"/>
    <w:rsid w:val="4C952F8A"/>
    <w:rsid w:val="4C96FCC9"/>
    <w:rsid w:val="4C99CD4E"/>
    <w:rsid w:val="4C9A1595"/>
    <w:rsid w:val="4C9E13C7"/>
    <w:rsid w:val="4CA0F991"/>
    <w:rsid w:val="4CA1CC00"/>
    <w:rsid w:val="4CA3EF75"/>
    <w:rsid w:val="4CA43141"/>
    <w:rsid w:val="4CA5F3EE"/>
    <w:rsid w:val="4CA6EF3B"/>
    <w:rsid w:val="4CA87F2D"/>
    <w:rsid w:val="4CABD48C"/>
    <w:rsid w:val="4CACB74B"/>
    <w:rsid w:val="4CAE3582"/>
    <w:rsid w:val="4CAE52AB"/>
    <w:rsid w:val="4CB708AD"/>
    <w:rsid w:val="4CB858A2"/>
    <w:rsid w:val="4CB8EE7C"/>
    <w:rsid w:val="4CBA1268"/>
    <w:rsid w:val="4CBAA384"/>
    <w:rsid w:val="4CBDEEB5"/>
    <w:rsid w:val="4CC03401"/>
    <w:rsid w:val="4CC32DB9"/>
    <w:rsid w:val="4CC39927"/>
    <w:rsid w:val="4CC3B362"/>
    <w:rsid w:val="4CC48ACF"/>
    <w:rsid w:val="4CC64D5D"/>
    <w:rsid w:val="4CC77229"/>
    <w:rsid w:val="4CC82D03"/>
    <w:rsid w:val="4CC94B32"/>
    <w:rsid w:val="4CCAE3AF"/>
    <w:rsid w:val="4CCC5545"/>
    <w:rsid w:val="4CCD6DC1"/>
    <w:rsid w:val="4CCE15D4"/>
    <w:rsid w:val="4CD02BBA"/>
    <w:rsid w:val="4CD12EB3"/>
    <w:rsid w:val="4CD19B9B"/>
    <w:rsid w:val="4CD37048"/>
    <w:rsid w:val="4CD64084"/>
    <w:rsid w:val="4CD76C9D"/>
    <w:rsid w:val="4CD81487"/>
    <w:rsid w:val="4CDC0D04"/>
    <w:rsid w:val="4CDD1F6F"/>
    <w:rsid w:val="4CDD6023"/>
    <w:rsid w:val="4CDDA38E"/>
    <w:rsid w:val="4CDE5E60"/>
    <w:rsid w:val="4CDF0989"/>
    <w:rsid w:val="4CDF14D2"/>
    <w:rsid w:val="4CDFC30B"/>
    <w:rsid w:val="4CE1578D"/>
    <w:rsid w:val="4CE2D847"/>
    <w:rsid w:val="4CE39B6A"/>
    <w:rsid w:val="4CE3CDE0"/>
    <w:rsid w:val="4CE601DD"/>
    <w:rsid w:val="4CE8BEAB"/>
    <w:rsid w:val="4CE962E3"/>
    <w:rsid w:val="4CE98E85"/>
    <w:rsid w:val="4CE9BB8F"/>
    <w:rsid w:val="4CEB0C5A"/>
    <w:rsid w:val="4CED3C7A"/>
    <w:rsid w:val="4CF10502"/>
    <w:rsid w:val="4CF71903"/>
    <w:rsid w:val="4CF75DE2"/>
    <w:rsid w:val="4CF7AD8D"/>
    <w:rsid w:val="4CFA6851"/>
    <w:rsid w:val="4CFBB2C5"/>
    <w:rsid w:val="4CFC437C"/>
    <w:rsid w:val="4CFCB767"/>
    <w:rsid w:val="4CFDC2C0"/>
    <w:rsid w:val="4CFFE369"/>
    <w:rsid w:val="4CFFF18D"/>
    <w:rsid w:val="4CFFF718"/>
    <w:rsid w:val="4D03326F"/>
    <w:rsid w:val="4D037807"/>
    <w:rsid w:val="4D04ECAE"/>
    <w:rsid w:val="4D06D192"/>
    <w:rsid w:val="4D073E2E"/>
    <w:rsid w:val="4D0B2B1F"/>
    <w:rsid w:val="4D0D24CA"/>
    <w:rsid w:val="4D102A25"/>
    <w:rsid w:val="4D115419"/>
    <w:rsid w:val="4D11E46D"/>
    <w:rsid w:val="4D1247A7"/>
    <w:rsid w:val="4D18DB4E"/>
    <w:rsid w:val="4D1B349C"/>
    <w:rsid w:val="4D1C7154"/>
    <w:rsid w:val="4D1CCC0A"/>
    <w:rsid w:val="4D1DAE80"/>
    <w:rsid w:val="4D2010F7"/>
    <w:rsid w:val="4D2341C0"/>
    <w:rsid w:val="4D28D637"/>
    <w:rsid w:val="4D2A4C46"/>
    <w:rsid w:val="4D2CE49A"/>
    <w:rsid w:val="4D2D8E47"/>
    <w:rsid w:val="4D2F11CE"/>
    <w:rsid w:val="4D2F34E3"/>
    <w:rsid w:val="4D302708"/>
    <w:rsid w:val="4D306155"/>
    <w:rsid w:val="4D3229C6"/>
    <w:rsid w:val="4D3360B0"/>
    <w:rsid w:val="4D338A5A"/>
    <w:rsid w:val="4D34462C"/>
    <w:rsid w:val="4D35B65B"/>
    <w:rsid w:val="4D35FA1A"/>
    <w:rsid w:val="4D36123A"/>
    <w:rsid w:val="4D3C256A"/>
    <w:rsid w:val="4D3CA174"/>
    <w:rsid w:val="4D3DEA8B"/>
    <w:rsid w:val="4D3F1363"/>
    <w:rsid w:val="4D4196E1"/>
    <w:rsid w:val="4D4324AF"/>
    <w:rsid w:val="4D43E6E5"/>
    <w:rsid w:val="4D45AF96"/>
    <w:rsid w:val="4D45C8D0"/>
    <w:rsid w:val="4D4626F2"/>
    <w:rsid w:val="4D466ADA"/>
    <w:rsid w:val="4D46E522"/>
    <w:rsid w:val="4D482882"/>
    <w:rsid w:val="4D4A897B"/>
    <w:rsid w:val="4D4F72B3"/>
    <w:rsid w:val="4D4FC49C"/>
    <w:rsid w:val="4D50144C"/>
    <w:rsid w:val="4D51AA22"/>
    <w:rsid w:val="4D53F429"/>
    <w:rsid w:val="4D5470EF"/>
    <w:rsid w:val="4D54EBD5"/>
    <w:rsid w:val="4D553D01"/>
    <w:rsid w:val="4D555B14"/>
    <w:rsid w:val="4D559A34"/>
    <w:rsid w:val="4D559E2F"/>
    <w:rsid w:val="4D57874E"/>
    <w:rsid w:val="4D57D489"/>
    <w:rsid w:val="4D583E7E"/>
    <w:rsid w:val="4D59C59F"/>
    <w:rsid w:val="4D5A63A2"/>
    <w:rsid w:val="4D608CB6"/>
    <w:rsid w:val="4D60DF96"/>
    <w:rsid w:val="4D614677"/>
    <w:rsid w:val="4D648081"/>
    <w:rsid w:val="4D66748E"/>
    <w:rsid w:val="4D66CC56"/>
    <w:rsid w:val="4D682066"/>
    <w:rsid w:val="4D6A3508"/>
    <w:rsid w:val="4D6A89A9"/>
    <w:rsid w:val="4D6AA124"/>
    <w:rsid w:val="4D6AAAFE"/>
    <w:rsid w:val="4D6C53CC"/>
    <w:rsid w:val="4D6DF1AB"/>
    <w:rsid w:val="4D74E110"/>
    <w:rsid w:val="4D754E2D"/>
    <w:rsid w:val="4D75841E"/>
    <w:rsid w:val="4D773CA3"/>
    <w:rsid w:val="4D774257"/>
    <w:rsid w:val="4D77F818"/>
    <w:rsid w:val="4D7A8B7C"/>
    <w:rsid w:val="4D7B0B93"/>
    <w:rsid w:val="4D801172"/>
    <w:rsid w:val="4D811E45"/>
    <w:rsid w:val="4D83608E"/>
    <w:rsid w:val="4D847947"/>
    <w:rsid w:val="4D867B6D"/>
    <w:rsid w:val="4D868F1F"/>
    <w:rsid w:val="4D87F585"/>
    <w:rsid w:val="4D882A37"/>
    <w:rsid w:val="4D887581"/>
    <w:rsid w:val="4D88A4F0"/>
    <w:rsid w:val="4D8AC1E5"/>
    <w:rsid w:val="4D8ECD2D"/>
    <w:rsid w:val="4D8FD0F0"/>
    <w:rsid w:val="4D900B48"/>
    <w:rsid w:val="4D919556"/>
    <w:rsid w:val="4D9273EF"/>
    <w:rsid w:val="4D93C360"/>
    <w:rsid w:val="4D93D7E4"/>
    <w:rsid w:val="4D94EC4D"/>
    <w:rsid w:val="4D94FA14"/>
    <w:rsid w:val="4D96093A"/>
    <w:rsid w:val="4D96A5F7"/>
    <w:rsid w:val="4D976B5C"/>
    <w:rsid w:val="4D97E011"/>
    <w:rsid w:val="4D9918A8"/>
    <w:rsid w:val="4D99C02B"/>
    <w:rsid w:val="4D9A92AC"/>
    <w:rsid w:val="4D9A9B99"/>
    <w:rsid w:val="4D9B2ED9"/>
    <w:rsid w:val="4D9BCAC8"/>
    <w:rsid w:val="4D9D4485"/>
    <w:rsid w:val="4D9DB062"/>
    <w:rsid w:val="4D9DF9B5"/>
    <w:rsid w:val="4D9E0B71"/>
    <w:rsid w:val="4D9E3DCC"/>
    <w:rsid w:val="4DA01F34"/>
    <w:rsid w:val="4DA0785E"/>
    <w:rsid w:val="4DA31AB3"/>
    <w:rsid w:val="4DA3DDC3"/>
    <w:rsid w:val="4DA3FE18"/>
    <w:rsid w:val="4DA4348A"/>
    <w:rsid w:val="4DA4590E"/>
    <w:rsid w:val="4DA4C323"/>
    <w:rsid w:val="4DA4D09A"/>
    <w:rsid w:val="4DA51425"/>
    <w:rsid w:val="4DA54B34"/>
    <w:rsid w:val="4DA6D95C"/>
    <w:rsid w:val="4DA966DC"/>
    <w:rsid w:val="4DAEDD7D"/>
    <w:rsid w:val="4DB154BE"/>
    <w:rsid w:val="4DB2A848"/>
    <w:rsid w:val="4DB3A3E6"/>
    <w:rsid w:val="4DB4AAF6"/>
    <w:rsid w:val="4DB66B24"/>
    <w:rsid w:val="4DB7829C"/>
    <w:rsid w:val="4DB7A74F"/>
    <w:rsid w:val="4DB7D418"/>
    <w:rsid w:val="4DBBC5F4"/>
    <w:rsid w:val="4DBC5B66"/>
    <w:rsid w:val="4DBE89D7"/>
    <w:rsid w:val="4DC1CDD0"/>
    <w:rsid w:val="4DC1EEDD"/>
    <w:rsid w:val="4DC294C0"/>
    <w:rsid w:val="4DC54F53"/>
    <w:rsid w:val="4DC6D99E"/>
    <w:rsid w:val="4DC6DA8A"/>
    <w:rsid w:val="4DC7AF29"/>
    <w:rsid w:val="4DC7E1B0"/>
    <w:rsid w:val="4DCA7471"/>
    <w:rsid w:val="4DCC9536"/>
    <w:rsid w:val="4DCDD222"/>
    <w:rsid w:val="4DCE2D22"/>
    <w:rsid w:val="4DCE52CB"/>
    <w:rsid w:val="4DCFDFCB"/>
    <w:rsid w:val="4DD12B21"/>
    <w:rsid w:val="4DD27DFE"/>
    <w:rsid w:val="4DD4D808"/>
    <w:rsid w:val="4DD5E16B"/>
    <w:rsid w:val="4DD66C01"/>
    <w:rsid w:val="4DD6C4EF"/>
    <w:rsid w:val="4DD7FC19"/>
    <w:rsid w:val="4DD817B3"/>
    <w:rsid w:val="4DDC961C"/>
    <w:rsid w:val="4DDDAC3E"/>
    <w:rsid w:val="4DDE7AB6"/>
    <w:rsid w:val="4DDED6B6"/>
    <w:rsid w:val="4DDEDDCF"/>
    <w:rsid w:val="4DDF3291"/>
    <w:rsid w:val="4DE0108A"/>
    <w:rsid w:val="4DE0A4D2"/>
    <w:rsid w:val="4DE20910"/>
    <w:rsid w:val="4DE32373"/>
    <w:rsid w:val="4DE447C9"/>
    <w:rsid w:val="4DE50A4B"/>
    <w:rsid w:val="4DE53B8B"/>
    <w:rsid w:val="4DE5DEEE"/>
    <w:rsid w:val="4DE759B8"/>
    <w:rsid w:val="4DE90724"/>
    <w:rsid w:val="4DE92BED"/>
    <w:rsid w:val="4DE97CE7"/>
    <w:rsid w:val="4DE986B5"/>
    <w:rsid w:val="4DEB1136"/>
    <w:rsid w:val="4DF037E4"/>
    <w:rsid w:val="4DF068DD"/>
    <w:rsid w:val="4DF194E6"/>
    <w:rsid w:val="4DF1A6C3"/>
    <w:rsid w:val="4DF1CF72"/>
    <w:rsid w:val="4DF37CA2"/>
    <w:rsid w:val="4DF40809"/>
    <w:rsid w:val="4DF44CCD"/>
    <w:rsid w:val="4DF4A71E"/>
    <w:rsid w:val="4DF8EDA6"/>
    <w:rsid w:val="4DFB2641"/>
    <w:rsid w:val="4DFD9A0C"/>
    <w:rsid w:val="4DFEDC22"/>
    <w:rsid w:val="4E032E86"/>
    <w:rsid w:val="4E06ACA0"/>
    <w:rsid w:val="4E0A306F"/>
    <w:rsid w:val="4E1295D6"/>
    <w:rsid w:val="4E13895E"/>
    <w:rsid w:val="4E14B6F0"/>
    <w:rsid w:val="4E18DCC2"/>
    <w:rsid w:val="4E195B65"/>
    <w:rsid w:val="4E1A71DD"/>
    <w:rsid w:val="4E1B6AB1"/>
    <w:rsid w:val="4E1C1F4C"/>
    <w:rsid w:val="4E1C39FC"/>
    <w:rsid w:val="4E1C6EBD"/>
    <w:rsid w:val="4E1CF2C8"/>
    <w:rsid w:val="4E1E04CE"/>
    <w:rsid w:val="4E1FC672"/>
    <w:rsid w:val="4E20F135"/>
    <w:rsid w:val="4E2185A5"/>
    <w:rsid w:val="4E219A46"/>
    <w:rsid w:val="4E225B05"/>
    <w:rsid w:val="4E22FF51"/>
    <w:rsid w:val="4E25F9D6"/>
    <w:rsid w:val="4E2631F8"/>
    <w:rsid w:val="4E28B530"/>
    <w:rsid w:val="4E28CB3A"/>
    <w:rsid w:val="4E2AE84C"/>
    <w:rsid w:val="4E2D3E7F"/>
    <w:rsid w:val="4E2DD34A"/>
    <w:rsid w:val="4E3123E5"/>
    <w:rsid w:val="4E31249A"/>
    <w:rsid w:val="4E31CFDC"/>
    <w:rsid w:val="4E31DC65"/>
    <w:rsid w:val="4E32BDB9"/>
    <w:rsid w:val="4E32FB52"/>
    <w:rsid w:val="4E33251A"/>
    <w:rsid w:val="4E33A09B"/>
    <w:rsid w:val="4E347649"/>
    <w:rsid w:val="4E35EF14"/>
    <w:rsid w:val="4E37FBDE"/>
    <w:rsid w:val="4E39CDD9"/>
    <w:rsid w:val="4E3AF406"/>
    <w:rsid w:val="4E3B1D8D"/>
    <w:rsid w:val="4E3B506F"/>
    <w:rsid w:val="4E3D1A89"/>
    <w:rsid w:val="4E3D1ABA"/>
    <w:rsid w:val="4E3E5A06"/>
    <w:rsid w:val="4E410FF0"/>
    <w:rsid w:val="4E411C9C"/>
    <w:rsid w:val="4E41D928"/>
    <w:rsid w:val="4E45A921"/>
    <w:rsid w:val="4E481F85"/>
    <w:rsid w:val="4E4B7297"/>
    <w:rsid w:val="4E4CDF2C"/>
    <w:rsid w:val="4E4DD68A"/>
    <w:rsid w:val="4E50513A"/>
    <w:rsid w:val="4E509D9B"/>
    <w:rsid w:val="4E50C5AC"/>
    <w:rsid w:val="4E50CB27"/>
    <w:rsid w:val="4E51364E"/>
    <w:rsid w:val="4E53CF95"/>
    <w:rsid w:val="4E53FB5D"/>
    <w:rsid w:val="4E547E56"/>
    <w:rsid w:val="4E5535DE"/>
    <w:rsid w:val="4E55DCE4"/>
    <w:rsid w:val="4E5A7452"/>
    <w:rsid w:val="4E5B3612"/>
    <w:rsid w:val="4E5C0EC3"/>
    <w:rsid w:val="4E5C389C"/>
    <w:rsid w:val="4E5D7E0A"/>
    <w:rsid w:val="4E6052DD"/>
    <w:rsid w:val="4E613CB9"/>
    <w:rsid w:val="4E62A3F1"/>
    <w:rsid w:val="4E632E63"/>
    <w:rsid w:val="4E646621"/>
    <w:rsid w:val="4E6488C7"/>
    <w:rsid w:val="4E661554"/>
    <w:rsid w:val="4E6693BD"/>
    <w:rsid w:val="4E676507"/>
    <w:rsid w:val="4E68D50D"/>
    <w:rsid w:val="4E6A99F4"/>
    <w:rsid w:val="4E6B0D78"/>
    <w:rsid w:val="4E6D5F51"/>
    <w:rsid w:val="4E6ECCF4"/>
    <w:rsid w:val="4E6F1F5D"/>
    <w:rsid w:val="4E740288"/>
    <w:rsid w:val="4E753BD7"/>
    <w:rsid w:val="4E7774E8"/>
    <w:rsid w:val="4E783FA6"/>
    <w:rsid w:val="4E794C8B"/>
    <w:rsid w:val="4E7CCFE1"/>
    <w:rsid w:val="4E80B28A"/>
    <w:rsid w:val="4E80CC76"/>
    <w:rsid w:val="4E813402"/>
    <w:rsid w:val="4E818B72"/>
    <w:rsid w:val="4E826AF8"/>
    <w:rsid w:val="4E8273D1"/>
    <w:rsid w:val="4E828707"/>
    <w:rsid w:val="4E82B0E7"/>
    <w:rsid w:val="4E84BEC5"/>
    <w:rsid w:val="4E875886"/>
    <w:rsid w:val="4E87D47E"/>
    <w:rsid w:val="4E884B9D"/>
    <w:rsid w:val="4E896942"/>
    <w:rsid w:val="4E8A3B29"/>
    <w:rsid w:val="4E8AE0BC"/>
    <w:rsid w:val="4E8D07F1"/>
    <w:rsid w:val="4E9029DA"/>
    <w:rsid w:val="4E93FB42"/>
    <w:rsid w:val="4E94A98F"/>
    <w:rsid w:val="4E94EECF"/>
    <w:rsid w:val="4E952208"/>
    <w:rsid w:val="4E955C30"/>
    <w:rsid w:val="4E95F203"/>
    <w:rsid w:val="4E9785C2"/>
    <w:rsid w:val="4E97C683"/>
    <w:rsid w:val="4E98CCBD"/>
    <w:rsid w:val="4E9A703C"/>
    <w:rsid w:val="4E9A94AF"/>
    <w:rsid w:val="4E9B3A65"/>
    <w:rsid w:val="4E9B5E87"/>
    <w:rsid w:val="4E9F5D12"/>
    <w:rsid w:val="4EA161FC"/>
    <w:rsid w:val="4EA2A37E"/>
    <w:rsid w:val="4EA75835"/>
    <w:rsid w:val="4EA79EBD"/>
    <w:rsid w:val="4EA9516E"/>
    <w:rsid w:val="4EA9DCD8"/>
    <w:rsid w:val="4EABE73A"/>
    <w:rsid w:val="4EAC8F5B"/>
    <w:rsid w:val="4EACCCF6"/>
    <w:rsid w:val="4EAD66DF"/>
    <w:rsid w:val="4EADFC2A"/>
    <w:rsid w:val="4EAE8AC4"/>
    <w:rsid w:val="4EAE931D"/>
    <w:rsid w:val="4EB0A280"/>
    <w:rsid w:val="4EB34035"/>
    <w:rsid w:val="4EB56097"/>
    <w:rsid w:val="4EB591ED"/>
    <w:rsid w:val="4EB60356"/>
    <w:rsid w:val="4EB652E7"/>
    <w:rsid w:val="4EB6A94E"/>
    <w:rsid w:val="4EB750AB"/>
    <w:rsid w:val="4EB91E58"/>
    <w:rsid w:val="4EB9B330"/>
    <w:rsid w:val="4EBB1A72"/>
    <w:rsid w:val="4EBB3F7E"/>
    <w:rsid w:val="4EBCD6D0"/>
    <w:rsid w:val="4EBCFB5E"/>
    <w:rsid w:val="4EBDB006"/>
    <w:rsid w:val="4EBECD6E"/>
    <w:rsid w:val="4EC09D06"/>
    <w:rsid w:val="4EC0A2CB"/>
    <w:rsid w:val="4EC0E539"/>
    <w:rsid w:val="4EC1C621"/>
    <w:rsid w:val="4EC3153D"/>
    <w:rsid w:val="4EC51038"/>
    <w:rsid w:val="4EC5CEAD"/>
    <w:rsid w:val="4EC67409"/>
    <w:rsid w:val="4EC7D31E"/>
    <w:rsid w:val="4EC82C30"/>
    <w:rsid w:val="4EC885EC"/>
    <w:rsid w:val="4ECCCA9E"/>
    <w:rsid w:val="4ECF5825"/>
    <w:rsid w:val="4ECFDEEF"/>
    <w:rsid w:val="4ED0B615"/>
    <w:rsid w:val="4ED224EF"/>
    <w:rsid w:val="4ED51DCF"/>
    <w:rsid w:val="4ED6C5CC"/>
    <w:rsid w:val="4ED791D7"/>
    <w:rsid w:val="4ED85521"/>
    <w:rsid w:val="4ED867F5"/>
    <w:rsid w:val="4EDAD305"/>
    <w:rsid w:val="4EDB02B8"/>
    <w:rsid w:val="4EDBF66A"/>
    <w:rsid w:val="4EDC36FB"/>
    <w:rsid w:val="4EDFDA73"/>
    <w:rsid w:val="4EE07E8A"/>
    <w:rsid w:val="4EE4794A"/>
    <w:rsid w:val="4EE486B0"/>
    <w:rsid w:val="4EE7C31A"/>
    <w:rsid w:val="4EE7D118"/>
    <w:rsid w:val="4EE8305D"/>
    <w:rsid w:val="4EE8B0D1"/>
    <w:rsid w:val="4EE9B0E6"/>
    <w:rsid w:val="4EEACBBC"/>
    <w:rsid w:val="4EED855B"/>
    <w:rsid w:val="4EEE2229"/>
    <w:rsid w:val="4EF5B9BC"/>
    <w:rsid w:val="4EF657BB"/>
    <w:rsid w:val="4EF72D5C"/>
    <w:rsid w:val="4EF90CE8"/>
    <w:rsid w:val="4EFAABBC"/>
    <w:rsid w:val="4EFAD69E"/>
    <w:rsid w:val="4EFB2419"/>
    <w:rsid w:val="4EFCC3C2"/>
    <w:rsid w:val="4EFE314D"/>
    <w:rsid w:val="4EFFA768"/>
    <w:rsid w:val="4F08EF5C"/>
    <w:rsid w:val="4F0AA37D"/>
    <w:rsid w:val="4F0C8F0B"/>
    <w:rsid w:val="4F0E3362"/>
    <w:rsid w:val="4F1072AA"/>
    <w:rsid w:val="4F10CA44"/>
    <w:rsid w:val="4F11D1DE"/>
    <w:rsid w:val="4F120B8A"/>
    <w:rsid w:val="4F1304C5"/>
    <w:rsid w:val="4F1344E6"/>
    <w:rsid w:val="4F137022"/>
    <w:rsid w:val="4F1430D2"/>
    <w:rsid w:val="4F14908D"/>
    <w:rsid w:val="4F16DC7A"/>
    <w:rsid w:val="4F18F956"/>
    <w:rsid w:val="4F199F44"/>
    <w:rsid w:val="4F1A2432"/>
    <w:rsid w:val="4F1A53F5"/>
    <w:rsid w:val="4F1A7596"/>
    <w:rsid w:val="4F1CC798"/>
    <w:rsid w:val="4F1F2318"/>
    <w:rsid w:val="4F1FC33B"/>
    <w:rsid w:val="4F220029"/>
    <w:rsid w:val="4F221265"/>
    <w:rsid w:val="4F236C23"/>
    <w:rsid w:val="4F2549B0"/>
    <w:rsid w:val="4F2570E7"/>
    <w:rsid w:val="4F25D2D0"/>
    <w:rsid w:val="4F279011"/>
    <w:rsid w:val="4F27B93A"/>
    <w:rsid w:val="4F28C9E9"/>
    <w:rsid w:val="4F292812"/>
    <w:rsid w:val="4F2BE222"/>
    <w:rsid w:val="4F2CAD20"/>
    <w:rsid w:val="4F2CB421"/>
    <w:rsid w:val="4F2D3714"/>
    <w:rsid w:val="4F2DC88B"/>
    <w:rsid w:val="4F2ECCD2"/>
    <w:rsid w:val="4F2F56D8"/>
    <w:rsid w:val="4F2FD127"/>
    <w:rsid w:val="4F308CE5"/>
    <w:rsid w:val="4F30D09E"/>
    <w:rsid w:val="4F313185"/>
    <w:rsid w:val="4F31D437"/>
    <w:rsid w:val="4F3210F6"/>
    <w:rsid w:val="4F32AB0B"/>
    <w:rsid w:val="4F33509E"/>
    <w:rsid w:val="4F33E2BF"/>
    <w:rsid w:val="4F377A8B"/>
    <w:rsid w:val="4F3958A2"/>
    <w:rsid w:val="4F3981FF"/>
    <w:rsid w:val="4F3A910B"/>
    <w:rsid w:val="4F3AACCF"/>
    <w:rsid w:val="4F3B9A23"/>
    <w:rsid w:val="4F3C84B0"/>
    <w:rsid w:val="4F3DBC64"/>
    <w:rsid w:val="4F3DD3B1"/>
    <w:rsid w:val="4F4330D2"/>
    <w:rsid w:val="4F434743"/>
    <w:rsid w:val="4F434D38"/>
    <w:rsid w:val="4F43572D"/>
    <w:rsid w:val="4F44F65C"/>
    <w:rsid w:val="4F486F65"/>
    <w:rsid w:val="4F4ACDE6"/>
    <w:rsid w:val="4F4CAC0E"/>
    <w:rsid w:val="4F4F422E"/>
    <w:rsid w:val="4F501C97"/>
    <w:rsid w:val="4F523149"/>
    <w:rsid w:val="4F530ACA"/>
    <w:rsid w:val="4F54C03C"/>
    <w:rsid w:val="4F55EC3E"/>
    <w:rsid w:val="4F56E6E2"/>
    <w:rsid w:val="4F5958FF"/>
    <w:rsid w:val="4F59F13C"/>
    <w:rsid w:val="4F5A1990"/>
    <w:rsid w:val="4F5B4AEC"/>
    <w:rsid w:val="4F5B61F9"/>
    <w:rsid w:val="4F5E1C41"/>
    <w:rsid w:val="4F5E5DE0"/>
    <w:rsid w:val="4F609B0E"/>
    <w:rsid w:val="4F60EFD9"/>
    <w:rsid w:val="4F6145DB"/>
    <w:rsid w:val="4F625D16"/>
    <w:rsid w:val="4F64FC26"/>
    <w:rsid w:val="4F65CB79"/>
    <w:rsid w:val="4F6764F8"/>
    <w:rsid w:val="4F67C0D0"/>
    <w:rsid w:val="4F6A22D5"/>
    <w:rsid w:val="4F6B0F1E"/>
    <w:rsid w:val="4F6CB892"/>
    <w:rsid w:val="4F6CC06D"/>
    <w:rsid w:val="4F6F7E6C"/>
    <w:rsid w:val="4F706F60"/>
    <w:rsid w:val="4F70C141"/>
    <w:rsid w:val="4F70C5CC"/>
    <w:rsid w:val="4F70CFED"/>
    <w:rsid w:val="4F7196D3"/>
    <w:rsid w:val="4F728F0D"/>
    <w:rsid w:val="4F73169D"/>
    <w:rsid w:val="4F7452F3"/>
    <w:rsid w:val="4F74DF91"/>
    <w:rsid w:val="4F7524B9"/>
    <w:rsid w:val="4F762DE6"/>
    <w:rsid w:val="4F76C35C"/>
    <w:rsid w:val="4F7D9BEE"/>
    <w:rsid w:val="4F7DE22F"/>
    <w:rsid w:val="4F7F3D7F"/>
    <w:rsid w:val="4F7F3EE4"/>
    <w:rsid w:val="4F7FF65A"/>
    <w:rsid w:val="4F81F80D"/>
    <w:rsid w:val="4F8283B9"/>
    <w:rsid w:val="4F84244B"/>
    <w:rsid w:val="4F84731B"/>
    <w:rsid w:val="4F86AA9B"/>
    <w:rsid w:val="4F87CA75"/>
    <w:rsid w:val="4F87E83D"/>
    <w:rsid w:val="4F885DBD"/>
    <w:rsid w:val="4F887D4A"/>
    <w:rsid w:val="4F88909E"/>
    <w:rsid w:val="4F88FBE6"/>
    <w:rsid w:val="4F89A8EB"/>
    <w:rsid w:val="4F8BFC29"/>
    <w:rsid w:val="4F8C0F85"/>
    <w:rsid w:val="4F8CE6A6"/>
    <w:rsid w:val="4F8D5BDC"/>
    <w:rsid w:val="4F8DA176"/>
    <w:rsid w:val="4F8E26EC"/>
    <w:rsid w:val="4F8E3DB6"/>
    <w:rsid w:val="4F8F363D"/>
    <w:rsid w:val="4F8F506A"/>
    <w:rsid w:val="4F8F9345"/>
    <w:rsid w:val="4F8FCD37"/>
    <w:rsid w:val="4F8FF5E9"/>
    <w:rsid w:val="4F9098BC"/>
    <w:rsid w:val="4F919DE6"/>
    <w:rsid w:val="4F924313"/>
    <w:rsid w:val="4F92B863"/>
    <w:rsid w:val="4F946A83"/>
    <w:rsid w:val="4F94AE19"/>
    <w:rsid w:val="4F9787AA"/>
    <w:rsid w:val="4F98574C"/>
    <w:rsid w:val="4F995C65"/>
    <w:rsid w:val="4F9AD15A"/>
    <w:rsid w:val="4F9BB244"/>
    <w:rsid w:val="4F9BB33A"/>
    <w:rsid w:val="4F9BD3BA"/>
    <w:rsid w:val="4F9CF57B"/>
    <w:rsid w:val="4F9E1FA5"/>
    <w:rsid w:val="4F9E6E5E"/>
    <w:rsid w:val="4F9EC750"/>
    <w:rsid w:val="4F9EDAE1"/>
    <w:rsid w:val="4F9F2124"/>
    <w:rsid w:val="4FA1E1A2"/>
    <w:rsid w:val="4FA205A1"/>
    <w:rsid w:val="4FA2B82B"/>
    <w:rsid w:val="4FA7A499"/>
    <w:rsid w:val="4FA9F2A2"/>
    <w:rsid w:val="4FA9F3E3"/>
    <w:rsid w:val="4FAC66A1"/>
    <w:rsid w:val="4FACBE99"/>
    <w:rsid w:val="4FAE2C01"/>
    <w:rsid w:val="4FB209EB"/>
    <w:rsid w:val="4FB36A33"/>
    <w:rsid w:val="4FB57999"/>
    <w:rsid w:val="4FB6179A"/>
    <w:rsid w:val="4FB82095"/>
    <w:rsid w:val="4FB860ED"/>
    <w:rsid w:val="4FB97B96"/>
    <w:rsid w:val="4FB9CCCB"/>
    <w:rsid w:val="4FBC29D8"/>
    <w:rsid w:val="4FBE313F"/>
    <w:rsid w:val="4FBE8ADF"/>
    <w:rsid w:val="4FBEC7AE"/>
    <w:rsid w:val="4FC1F5DF"/>
    <w:rsid w:val="4FC5C78A"/>
    <w:rsid w:val="4FC60F83"/>
    <w:rsid w:val="4FC690DC"/>
    <w:rsid w:val="4FC8D9B9"/>
    <w:rsid w:val="4FC9499F"/>
    <w:rsid w:val="4FCBC2BF"/>
    <w:rsid w:val="4FCC2D5E"/>
    <w:rsid w:val="4FCC6854"/>
    <w:rsid w:val="4FCCF5F0"/>
    <w:rsid w:val="4FD36436"/>
    <w:rsid w:val="4FDB7680"/>
    <w:rsid w:val="4FDBD08F"/>
    <w:rsid w:val="4FDC8273"/>
    <w:rsid w:val="4FDCDC61"/>
    <w:rsid w:val="4FE0C68E"/>
    <w:rsid w:val="4FE126A6"/>
    <w:rsid w:val="4FE1509C"/>
    <w:rsid w:val="4FE1B65D"/>
    <w:rsid w:val="4FE1C074"/>
    <w:rsid w:val="4FE29F79"/>
    <w:rsid w:val="4FE439CF"/>
    <w:rsid w:val="4FE6BB30"/>
    <w:rsid w:val="4FE6D6D7"/>
    <w:rsid w:val="4FE822C0"/>
    <w:rsid w:val="4FE834ED"/>
    <w:rsid w:val="4FE8BEED"/>
    <w:rsid w:val="4FE99539"/>
    <w:rsid w:val="4FEB01DE"/>
    <w:rsid w:val="4FEBED1E"/>
    <w:rsid w:val="4FEC9E05"/>
    <w:rsid w:val="4FEDBEF2"/>
    <w:rsid w:val="4FF277EE"/>
    <w:rsid w:val="4FF30958"/>
    <w:rsid w:val="4FF55CF4"/>
    <w:rsid w:val="4FF82667"/>
    <w:rsid w:val="4FFBF96E"/>
    <w:rsid w:val="4FFD43A6"/>
    <w:rsid w:val="4FFD4C98"/>
    <w:rsid w:val="4FFF0DAA"/>
    <w:rsid w:val="4FFF4DEF"/>
    <w:rsid w:val="4FFFA590"/>
    <w:rsid w:val="50004E33"/>
    <w:rsid w:val="5000A75E"/>
    <w:rsid w:val="50024926"/>
    <w:rsid w:val="50027A2B"/>
    <w:rsid w:val="50047C85"/>
    <w:rsid w:val="5004C77D"/>
    <w:rsid w:val="500687F8"/>
    <w:rsid w:val="5006FD04"/>
    <w:rsid w:val="50078952"/>
    <w:rsid w:val="5007B88C"/>
    <w:rsid w:val="50083B55"/>
    <w:rsid w:val="500A036F"/>
    <w:rsid w:val="500A0FD6"/>
    <w:rsid w:val="500AF43B"/>
    <w:rsid w:val="500BEFAD"/>
    <w:rsid w:val="500C0D1C"/>
    <w:rsid w:val="500C943A"/>
    <w:rsid w:val="500D2C13"/>
    <w:rsid w:val="500E4C61"/>
    <w:rsid w:val="501065A8"/>
    <w:rsid w:val="50110BBD"/>
    <w:rsid w:val="5011BF08"/>
    <w:rsid w:val="50138809"/>
    <w:rsid w:val="50154312"/>
    <w:rsid w:val="50164AE4"/>
    <w:rsid w:val="5018529F"/>
    <w:rsid w:val="501AEBCF"/>
    <w:rsid w:val="501B7DE8"/>
    <w:rsid w:val="501C6CC0"/>
    <w:rsid w:val="501E24C1"/>
    <w:rsid w:val="501E4680"/>
    <w:rsid w:val="5022AA23"/>
    <w:rsid w:val="5025B892"/>
    <w:rsid w:val="5025BBD2"/>
    <w:rsid w:val="5025C971"/>
    <w:rsid w:val="5026EFA1"/>
    <w:rsid w:val="502C2B95"/>
    <w:rsid w:val="502C4516"/>
    <w:rsid w:val="502DE718"/>
    <w:rsid w:val="502F22A5"/>
    <w:rsid w:val="5031849F"/>
    <w:rsid w:val="503241C3"/>
    <w:rsid w:val="5034A212"/>
    <w:rsid w:val="5035D392"/>
    <w:rsid w:val="50374B07"/>
    <w:rsid w:val="5037F6A2"/>
    <w:rsid w:val="50390C25"/>
    <w:rsid w:val="503A1A11"/>
    <w:rsid w:val="503AE50E"/>
    <w:rsid w:val="503B807B"/>
    <w:rsid w:val="503BC041"/>
    <w:rsid w:val="503C7211"/>
    <w:rsid w:val="503D89D7"/>
    <w:rsid w:val="503E77F9"/>
    <w:rsid w:val="503EA35D"/>
    <w:rsid w:val="503F8FC6"/>
    <w:rsid w:val="50415ABD"/>
    <w:rsid w:val="5042406C"/>
    <w:rsid w:val="5044A9B0"/>
    <w:rsid w:val="5044C680"/>
    <w:rsid w:val="504555AA"/>
    <w:rsid w:val="5046E3EB"/>
    <w:rsid w:val="50471D16"/>
    <w:rsid w:val="504778E1"/>
    <w:rsid w:val="50493B8B"/>
    <w:rsid w:val="504940E9"/>
    <w:rsid w:val="5049B3E1"/>
    <w:rsid w:val="50501EE5"/>
    <w:rsid w:val="505049BB"/>
    <w:rsid w:val="50531B76"/>
    <w:rsid w:val="5054454E"/>
    <w:rsid w:val="50551382"/>
    <w:rsid w:val="50567ED6"/>
    <w:rsid w:val="505D3D29"/>
    <w:rsid w:val="505EC02C"/>
    <w:rsid w:val="505EFB32"/>
    <w:rsid w:val="505FB390"/>
    <w:rsid w:val="5060F781"/>
    <w:rsid w:val="5061E6A2"/>
    <w:rsid w:val="50627133"/>
    <w:rsid w:val="506273C2"/>
    <w:rsid w:val="5063288C"/>
    <w:rsid w:val="5063BDF2"/>
    <w:rsid w:val="50644D84"/>
    <w:rsid w:val="5064F926"/>
    <w:rsid w:val="5065C877"/>
    <w:rsid w:val="506795BE"/>
    <w:rsid w:val="5067B833"/>
    <w:rsid w:val="5069F510"/>
    <w:rsid w:val="506A7B81"/>
    <w:rsid w:val="506A8FBC"/>
    <w:rsid w:val="506AFC08"/>
    <w:rsid w:val="506D2330"/>
    <w:rsid w:val="506DFE99"/>
    <w:rsid w:val="506E198B"/>
    <w:rsid w:val="506EEC7F"/>
    <w:rsid w:val="506EFF15"/>
    <w:rsid w:val="506F0CB9"/>
    <w:rsid w:val="50700559"/>
    <w:rsid w:val="50703F6A"/>
    <w:rsid w:val="50706167"/>
    <w:rsid w:val="5070B7EB"/>
    <w:rsid w:val="50727AC3"/>
    <w:rsid w:val="5074729F"/>
    <w:rsid w:val="50749EAB"/>
    <w:rsid w:val="50758273"/>
    <w:rsid w:val="50762B80"/>
    <w:rsid w:val="5076D831"/>
    <w:rsid w:val="50771FB2"/>
    <w:rsid w:val="5077A88E"/>
    <w:rsid w:val="5077FD5F"/>
    <w:rsid w:val="507815FF"/>
    <w:rsid w:val="50788C29"/>
    <w:rsid w:val="507A3D2A"/>
    <w:rsid w:val="507A52A4"/>
    <w:rsid w:val="507AFE07"/>
    <w:rsid w:val="507B302B"/>
    <w:rsid w:val="507BF2D2"/>
    <w:rsid w:val="507C0EFE"/>
    <w:rsid w:val="507D2A07"/>
    <w:rsid w:val="5081159A"/>
    <w:rsid w:val="50823823"/>
    <w:rsid w:val="5082D1F4"/>
    <w:rsid w:val="50839E39"/>
    <w:rsid w:val="50844F69"/>
    <w:rsid w:val="508482C7"/>
    <w:rsid w:val="508555AE"/>
    <w:rsid w:val="50860DC8"/>
    <w:rsid w:val="508630A6"/>
    <w:rsid w:val="5086411F"/>
    <w:rsid w:val="508661B5"/>
    <w:rsid w:val="50889CFB"/>
    <w:rsid w:val="50897E94"/>
    <w:rsid w:val="5089F8C1"/>
    <w:rsid w:val="508AD61A"/>
    <w:rsid w:val="508CFACF"/>
    <w:rsid w:val="50930AC7"/>
    <w:rsid w:val="50936BF2"/>
    <w:rsid w:val="5093F15A"/>
    <w:rsid w:val="509DD901"/>
    <w:rsid w:val="50A0A24D"/>
    <w:rsid w:val="50A0B0F1"/>
    <w:rsid w:val="50A22BC0"/>
    <w:rsid w:val="50A76AF1"/>
    <w:rsid w:val="50AA33AF"/>
    <w:rsid w:val="50AB6F56"/>
    <w:rsid w:val="50AF0849"/>
    <w:rsid w:val="50AFE190"/>
    <w:rsid w:val="50B016ED"/>
    <w:rsid w:val="50B0DD9D"/>
    <w:rsid w:val="50B1E70B"/>
    <w:rsid w:val="50B2222F"/>
    <w:rsid w:val="50B5F0AF"/>
    <w:rsid w:val="50B97B98"/>
    <w:rsid w:val="50B9CB9F"/>
    <w:rsid w:val="50BDB6D1"/>
    <w:rsid w:val="50BFCEA7"/>
    <w:rsid w:val="50BFEDEE"/>
    <w:rsid w:val="50BFF6EE"/>
    <w:rsid w:val="50C08AEC"/>
    <w:rsid w:val="50C0A070"/>
    <w:rsid w:val="50C210EA"/>
    <w:rsid w:val="50C2A862"/>
    <w:rsid w:val="50C2B2FC"/>
    <w:rsid w:val="50C2D0FC"/>
    <w:rsid w:val="50C4CB6B"/>
    <w:rsid w:val="50C59392"/>
    <w:rsid w:val="50C5B0DE"/>
    <w:rsid w:val="50C5C6FA"/>
    <w:rsid w:val="50C5D5A3"/>
    <w:rsid w:val="50C77DCB"/>
    <w:rsid w:val="50C8AB63"/>
    <w:rsid w:val="50CD898B"/>
    <w:rsid w:val="50CD8AF5"/>
    <w:rsid w:val="50CDE1AC"/>
    <w:rsid w:val="50D1D150"/>
    <w:rsid w:val="50D24EC7"/>
    <w:rsid w:val="50D413B0"/>
    <w:rsid w:val="50D55260"/>
    <w:rsid w:val="50D5C020"/>
    <w:rsid w:val="50D8F4E6"/>
    <w:rsid w:val="50DA06E4"/>
    <w:rsid w:val="50DB6230"/>
    <w:rsid w:val="50DE22F3"/>
    <w:rsid w:val="50DF1CEF"/>
    <w:rsid w:val="50DF2C8B"/>
    <w:rsid w:val="50DFBB03"/>
    <w:rsid w:val="50DFCA61"/>
    <w:rsid w:val="50E1A8A2"/>
    <w:rsid w:val="50E41D4E"/>
    <w:rsid w:val="50E56101"/>
    <w:rsid w:val="50E6277D"/>
    <w:rsid w:val="50E647C9"/>
    <w:rsid w:val="50E6A024"/>
    <w:rsid w:val="50E6EE8A"/>
    <w:rsid w:val="50E98936"/>
    <w:rsid w:val="50EC093B"/>
    <w:rsid w:val="50ECBCFD"/>
    <w:rsid w:val="50EDC19D"/>
    <w:rsid w:val="50EF2EDB"/>
    <w:rsid w:val="50EF4218"/>
    <w:rsid w:val="50F0AC9A"/>
    <w:rsid w:val="50F7B25D"/>
    <w:rsid w:val="50F80B58"/>
    <w:rsid w:val="50FC729F"/>
    <w:rsid w:val="50FC9FBC"/>
    <w:rsid w:val="50FD3ED1"/>
    <w:rsid w:val="50FD9A5F"/>
    <w:rsid w:val="50FE8108"/>
    <w:rsid w:val="50FF4199"/>
    <w:rsid w:val="5100780B"/>
    <w:rsid w:val="510390A2"/>
    <w:rsid w:val="51069B59"/>
    <w:rsid w:val="5106AF5F"/>
    <w:rsid w:val="5107AEE4"/>
    <w:rsid w:val="510A5DA2"/>
    <w:rsid w:val="510A6F2A"/>
    <w:rsid w:val="510BB759"/>
    <w:rsid w:val="510DCFFB"/>
    <w:rsid w:val="510EFC6A"/>
    <w:rsid w:val="5110C15D"/>
    <w:rsid w:val="51116A78"/>
    <w:rsid w:val="51121702"/>
    <w:rsid w:val="51122425"/>
    <w:rsid w:val="5112C590"/>
    <w:rsid w:val="5112C606"/>
    <w:rsid w:val="511329E5"/>
    <w:rsid w:val="511379E6"/>
    <w:rsid w:val="5113E74E"/>
    <w:rsid w:val="5113EF76"/>
    <w:rsid w:val="5114AB69"/>
    <w:rsid w:val="51155BB1"/>
    <w:rsid w:val="5115B55A"/>
    <w:rsid w:val="511741C1"/>
    <w:rsid w:val="511868D1"/>
    <w:rsid w:val="5118B7FC"/>
    <w:rsid w:val="511B2817"/>
    <w:rsid w:val="511BC07B"/>
    <w:rsid w:val="511C29CA"/>
    <w:rsid w:val="511F39D9"/>
    <w:rsid w:val="5120D6A1"/>
    <w:rsid w:val="5122A4EA"/>
    <w:rsid w:val="51256DDD"/>
    <w:rsid w:val="5126CA73"/>
    <w:rsid w:val="51276964"/>
    <w:rsid w:val="51278080"/>
    <w:rsid w:val="5127F4CD"/>
    <w:rsid w:val="5128002B"/>
    <w:rsid w:val="51283D17"/>
    <w:rsid w:val="51289860"/>
    <w:rsid w:val="5128A66F"/>
    <w:rsid w:val="5129096E"/>
    <w:rsid w:val="51292F62"/>
    <w:rsid w:val="5129ED51"/>
    <w:rsid w:val="512AB1E8"/>
    <w:rsid w:val="512D07EC"/>
    <w:rsid w:val="512DB319"/>
    <w:rsid w:val="512F3055"/>
    <w:rsid w:val="512FAB16"/>
    <w:rsid w:val="5130C5D6"/>
    <w:rsid w:val="51329E24"/>
    <w:rsid w:val="51348885"/>
    <w:rsid w:val="5134D672"/>
    <w:rsid w:val="5135D88C"/>
    <w:rsid w:val="5135FB57"/>
    <w:rsid w:val="513656C2"/>
    <w:rsid w:val="5138005E"/>
    <w:rsid w:val="513A5FFD"/>
    <w:rsid w:val="513B65C4"/>
    <w:rsid w:val="513B6618"/>
    <w:rsid w:val="513B9F76"/>
    <w:rsid w:val="513BC0E5"/>
    <w:rsid w:val="513CF7A0"/>
    <w:rsid w:val="51404BB4"/>
    <w:rsid w:val="5141D6C6"/>
    <w:rsid w:val="51425543"/>
    <w:rsid w:val="5147076C"/>
    <w:rsid w:val="51475810"/>
    <w:rsid w:val="5147CA39"/>
    <w:rsid w:val="5148681F"/>
    <w:rsid w:val="51497A5B"/>
    <w:rsid w:val="514BCC91"/>
    <w:rsid w:val="514D0B8A"/>
    <w:rsid w:val="514E23CC"/>
    <w:rsid w:val="514E6B86"/>
    <w:rsid w:val="514FFB8A"/>
    <w:rsid w:val="51506E8F"/>
    <w:rsid w:val="51514562"/>
    <w:rsid w:val="51548422"/>
    <w:rsid w:val="5158EE00"/>
    <w:rsid w:val="5159A7BF"/>
    <w:rsid w:val="515B3AC0"/>
    <w:rsid w:val="515E8A18"/>
    <w:rsid w:val="515EE377"/>
    <w:rsid w:val="515F02B6"/>
    <w:rsid w:val="5160A133"/>
    <w:rsid w:val="5162DCCA"/>
    <w:rsid w:val="516326C1"/>
    <w:rsid w:val="516706C6"/>
    <w:rsid w:val="51677920"/>
    <w:rsid w:val="51683AC7"/>
    <w:rsid w:val="5169DBC3"/>
    <w:rsid w:val="5169F7E8"/>
    <w:rsid w:val="516A5E9B"/>
    <w:rsid w:val="516BF19F"/>
    <w:rsid w:val="516C6276"/>
    <w:rsid w:val="516EAFBF"/>
    <w:rsid w:val="516FCE7F"/>
    <w:rsid w:val="51710324"/>
    <w:rsid w:val="51715DCC"/>
    <w:rsid w:val="5171A691"/>
    <w:rsid w:val="5171D90D"/>
    <w:rsid w:val="51720871"/>
    <w:rsid w:val="517247F5"/>
    <w:rsid w:val="51728218"/>
    <w:rsid w:val="51747C20"/>
    <w:rsid w:val="5175BC6C"/>
    <w:rsid w:val="517764AC"/>
    <w:rsid w:val="51796EE7"/>
    <w:rsid w:val="517A84A8"/>
    <w:rsid w:val="517AB80E"/>
    <w:rsid w:val="517BE4D6"/>
    <w:rsid w:val="517D0ACC"/>
    <w:rsid w:val="517D76FF"/>
    <w:rsid w:val="517E7730"/>
    <w:rsid w:val="5180EA98"/>
    <w:rsid w:val="5181AFD7"/>
    <w:rsid w:val="5181BCC3"/>
    <w:rsid w:val="51828610"/>
    <w:rsid w:val="5183AE62"/>
    <w:rsid w:val="5184463E"/>
    <w:rsid w:val="518AD350"/>
    <w:rsid w:val="518BA794"/>
    <w:rsid w:val="518BDBB7"/>
    <w:rsid w:val="518C3579"/>
    <w:rsid w:val="518C38CD"/>
    <w:rsid w:val="518D35EF"/>
    <w:rsid w:val="518D3F9F"/>
    <w:rsid w:val="518DE34C"/>
    <w:rsid w:val="51915923"/>
    <w:rsid w:val="5191F008"/>
    <w:rsid w:val="51960170"/>
    <w:rsid w:val="51983DD4"/>
    <w:rsid w:val="519DA94D"/>
    <w:rsid w:val="51A18AB8"/>
    <w:rsid w:val="51A4B667"/>
    <w:rsid w:val="51A61E9F"/>
    <w:rsid w:val="51A6A7BC"/>
    <w:rsid w:val="51A7537D"/>
    <w:rsid w:val="51A82EEC"/>
    <w:rsid w:val="51A86CCB"/>
    <w:rsid w:val="51A8C2E4"/>
    <w:rsid w:val="51A9824E"/>
    <w:rsid w:val="51A99A51"/>
    <w:rsid w:val="51AA465D"/>
    <w:rsid w:val="51AA8C8E"/>
    <w:rsid w:val="51AADDC0"/>
    <w:rsid w:val="51ABF3A1"/>
    <w:rsid w:val="51ACF812"/>
    <w:rsid w:val="51AE845A"/>
    <w:rsid w:val="51AEFCED"/>
    <w:rsid w:val="51AF9388"/>
    <w:rsid w:val="51B0C44B"/>
    <w:rsid w:val="51B14406"/>
    <w:rsid w:val="51B1AE32"/>
    <w:rsid w:val="51B1B094"/>
    <w:rsid w:val="51B2C3A6"/>
    <w:rsid w:val="51B30E1C"/>
    <w:rsid w:val="51B40488"/>
    <w:rsid w:val="51B51D0D"/>
    <w:rsid w:val="51B5E007"/>
    <w:rsid w:val="51B7F8A8"/>
    <w:rsid w:val="51BA07E9"/>
    <w:rsid w:val="51BD36C6"/>
    <w:rsid w:val="51BD5A63"/>
    <w:rsid w:val="51BD5C6A"/>
    <w:rsid w:val="51BD6FE8"/>
    <w:rsid w:val="51BDEF4F"/>
    <w:rsid w:val="51BE29C5"/>
    <w:rsid w:val="51BE9C58"/>
    <w:rsid w:val="51BF1007"/>
    <w:rsid w:val="51C077EA"/>
    <w:rsid w:val="51C14EBB"/>
    <w:rsid w:val="51C30DC8"/>
    <w:rsid w:val="51C36355"/>
    <w:rsid w:val="51C3E017"/>
    <w:rsid w:val="51C4263E"/>
    <w:rsid w:val="51C57385"/>
    <w:rsid w:val="51C574D4"/>
    <w:rsid w:val="51C7250A"/>
    <w:rsid w:val="51C8FAFC"/>
    <w:rsid w:val="51CA919C"/>
    <w:rsid w:val="51CF5EFF"/>
    <w:rsid w:val="51D00EF7"/>
    <w:rsid w:val="51D0F35E"/>
    <w:rsid w:val="51D1FE13"/>
    <w:rsid w:val="51D2866E"/>
    <w:rsid w:val="51D319FF"/>
    <w:rsid w:val="51D479C0"/>
    <w:rsid w:val="51D47AC8"/>
    <w:rsid w:val="51D4B13B"/>
    <w:rsid w:val="51D53919"/>
    <w:rsid w:val="51D7413F"/>
    <w:rsid w:val="51D75EB8"/>
    <w:rsid w:val="51DA4FF0"/>
    <w:rsid w:val="51DB2B6A"/>
    <w:rsid w:val="51DB43B0"/>
    <w:rsid w:val="51DBA388"/>
    <w:rsid w:val="51DC0D61"/>
    <w:rsid w:val="51DC7C2C"/>
    <w:rsid w:val="51DCD186"/>
    <w:rsid w:val="51DD34C3"/>
    <w:rsid w:val="51DD3FD8"/>
    <w:rsid w:val="51DF0682"/>
    <w:rsid w:val="51DF0793"/>
    <w:rsid w:val="51E07ADC"/>
    <w:rsid w:val="51E152E7"/>
    <w:rsid w:val="51E243ED"/>
    <w:rsid w:val="51E36AAA"/>
    <w:rsid w:val="51E39FC2"/>
    <w:rsid w:val="51E51364"/>
    <w:rsid w:val="51E78995"/>
    <w:rsid w:val="51E803C2"/>
    <w:rsid w:val="51E8EE30"/>
    <w:rsid w:val="51E99FF9"/>
    <w:rsid w:val="51EA30FC"/>
    <w:rsid w:val="51EC25E2"/>
    <w:rsid w:val="51EC44C8"/>
    <w:rsid w:val="51ECD12B"/>
    <w:rsid w:val="51ED8990"/>
    <w:rsid w:val="51EDF6B6"/>
    <w:rsid w:val="51EEDB0C"/>
    <w:rsid w:val="51EF6A80"/>
    <w:rsid w:val="51EFB148"/>
    <w:rsid w:val="51EFF8C3"/>
    <w:rsid w:val="51F079D9"/>
    <w:rsid w:val="51F09970"/>
    <w:rsid w:val="51F0D2E9"/>
    <w:rsid w:val="51F21BC2"/>
    <w:rsid w:val="51F22309"/>
    <w:rsid w:val="51F22CCB"/>
    <w:rsid w:val="51F36F82"/>
    <w:rsid w:val="51F3D83B"/>
    <w:rsid w:val="51F4E134"/>
    <w:rsid w:val="51F5F2D4"/>
    <w:rsid w:val="51F6446A"/>
    <w:rsid w:val="51F73277"/>
    <w:rsid w:val="51F78AA5"/>
    <w:rsid w:val="51F7B83D"/>
    <w:rsid w:val="51F96290"/>
    <w:rsid w:val="51F9A7FF"/>
    <w:rsid w:val="51FAACD7"/>
    <w:rsid w:val="51FB7814"/>
    <w:rsid w:val="51FCFBB1"/>
    <w:rsid w:val="51FD9ACF"/>
    <w:rsid w:val="51FE4EED"/>
    <w:rsid w:val="51FE7145"/>
    <w:rsid w:val="51FE9F0B"/>
    <w:rsid w:val="5201AD33"/>
    <w:rsid w:val="52030D73"/>
    <w:rsid w:val="5203A51C"/>
    <w:rsid w:val="5204B9D6"/>
    <w:rsid w:val="5205D0C6"/>
    <w:rsid w:val="5206895A"/>
    <w:rsid w:val="52096233"/>
    <w:rsid w:val="520A6D7E"/>
    <w:rsid w:val="520AD2FD"/>
    <w:rsid w:val="520C11B2"/>
    <w:rsid w:val="520C7071"/>
    <w:rsid w:val="520C9515"/>
    <w:rsid w:val="520E8FEB"/>
    <w:rsid w:val="520EAB7B"/>
    <w:rsid w:val="520F0EB1"/>
    <w:rsid w:val="520FF1FC"/>
    <w:rsid w:val="5213171B"/>
    <w:rsid w:val="52134610"/>
    <w:rsid w:val="52138907"/>
    <w:rsid w:val="52144F21"/>
    <w:rsid w:val="52149880"/>
    <w:rsid w:val="52158B24"/>
    <w:rsid w:val="521598A0"/>
    <w:rsid w:val="5215DFEA"/>
    <w:rsid w:val="5217A42B"/>
    <w:rsid w:val="5218CDA5"/>
    <w:rsid w:val="5219A0F9"/>
    <w:rsid w:val="521A2F07"/>
    <w:rsid w:val="521BBA80"/>
    <w:rsid w:val="521BE359"/>
    <w:rsid w:val="521C0C96"/>
    <w:rsid w:val="521E8648"/>
    <w:rsid w:val="521EA46A"/>
    <w:rsid w:val="5220CC7C"/>
    <w:rsid w:val="5221253C"/>
    <w:rsid w:val="52212BF4"/>
    <w:rsid w:val="522198C0"/>
    <w:rsid w:val="5222D3AC"/>
    <w:rsid w:val="5225928E"/>
    <w:rsid w:val="522638B4"/>
    <w:rsid w:val="522851C1"/>
    <w:rsid w:val="522A1317"/>
    <w:rsid w:val="522B5D73"/>
    <w:rsid w:val="522B6420"/>
    <w:rsid w:val="522BD854"/>
    <w:rsid w:val="522F791B"/>
    <w:rsid w:val="5232EC27"/>
    <w:rsid w:val="52338E94"/>
    <w:rsid w:val="5233A0CB"/>
    <w:rsid w:val="5237348A"/>
    <w:rsid w:val="5237D0E6"/>
    <w:rsid w:val="523BE144"/>
    <w:rsid w:val="523CF8B6"/>
    <w:rsid w:val="523D4011"/>
    <w:rsid w:val="523E11AD"/>
    <w:rsid w:val="523EFB13"/>
    <w:rsid w:val="523FA98E"/>
    <w:rsid w:val="5241435B"/>
    <w:rsid w:val="5243D4A5"/>
    <w:rsid w:val="52458325"/>
    <w:rsid w:val="5246542F"/>
    <w:rsid w:val="5249842D"/>
    <w:rsid w:val="524A3EC3"/>
    <w:rsid w:val="524A6E6F"/>
    <w:rsid w:val="524AC83B"/>
    <w:rsid w:val="524B02F6"/>
    <w:rsid w:val="524CCDFA"/>
    <w:rsid w:val="524D5A9A"/>
    <w:rsid w:val="524DB352"/>
    <w:rsid w:val="524E8C66"/>
    <w:rsid w:val="52500BC0"/>
    <w:rsid w:val="52506127"/>
    <w:rsid w:val="5250E098"/>
    <w:rsid w:val="5250F928"/>
    <w:rsid w:val="525270C4"/>
    <w:rsid w:val="52531344"/>
    <w:rsid w:val="52541795"/>
    <w:rsid w:val="5255529D"/>
    <w:rsid w:val="5255C223"/>
    <w:rsid w:val="5256A74C"/>
    <w:rsid w:val="52576F5E"/>
    <w:rsid w:val="5257F8A8"/>
    <w:rsid w:val="52582DF8"/>
    <w:rsid w:val="52583F2A"/>
    <w:rsid w:val="5259B214"/>
    <w:rsid w:val="5259C764"/>
    <w:rsid w:val="525B521B"/>
    <w:rsid w:val="525BB16C"/>
    <w:rsid w:val="525BFE2C"/>
    <w:rsid w:val="525C23BF"/>
    <w:rsid w:val="525CB327"/>
    <w:rsid w:val="525D9F12"/>
    <w:rsid w:val="525DD182"/>
    <w:rsid w:val="525E53E1"/>
    <w:rsid w:val="525FF7DC"/>
    <w:rsid w:val="52600BFF"/>
    <w:rsid w:val="52620BB5"/>
    <w:rsid w:val="52640C43"/>
    <w:rsid w:val="5264B947"/>
    <w:rsid w:val="52653740"/>
    <w:rsid w:val="52657FB5"/>
    <w:rsid w:val="5266D218"/>
    <w:rsid w:val="526789AD"/>
    <w:rsid w:val="52695E56"/>
    <w:rsid w:val="52699626"/>
    <w:rsid w:val="5269CF6D"/>
    <w:rsid w:val="526C233A"/>
    <w:rsid w:val="526D8B98"/>
    <w:rsid w:val="526DF6BF"/>
    <w:rsid w:val="526ED476"/>
    <w:rsid w:val="526FF264"/>
    <w:rsid w:val="52707818"/>
    <w:rsid w:val="52714D6C"/>
    <w:rsid w:val="52714F35"/>
    <w:rsid w:val="52721910"/>
    <w:rsid w:val="5272A8C7"/>
    <w:rsid w:val="527552AA"/>
    <w:rsid w:val="5276131F"/>
    <w:rsid w:val="527735ED"/>
    <w:rsid w:val="52787ED3"/>
    <w:rsid w:val="5278A586"/>
    <w:rsid w:val="5278E60C"/>
    <w:rsid w:val="52799B85"/>
    <w:rsid w:val="527AC9CA"/>
    <w:rsid w:val="527B1A7A"/>
    <w:rsid w:val="527BE874"/>
    <w:rsid w:val="527EC2E1"/>
    <w:rsid w:val="528331FB"/>
    <w:rsid w:val="5283D99F"/>
    <w:rsid w:val="5283ED55"/>
    <w:rsid w:val="52855C03"/>
    <w:rsid w:val="5285AF9D"/>
    <w:rsid w:val="5285B1BE"/>
    <w:rsid w:val="52865388"/>
    <w:rsid w:val="5287AB39"/>
    <w:rsid w:val="528800A2"/>
    <w:rsid w:val="528A388E"/>
    <w:rsid w:val="528AB801"/>
    <w:rsid w:val="528DA71C"/>
    <w:rsid w:val="528DC2E3"/>
    <w:rsid w:val="528F9AFD"/>
    <w:rsid w:val="528FC85D"/>
    <w:rsid w:val="52924E21"/>
    <w:rsid w:val="52932D05"/>
    <w:rsid w:val="5293D22D"/>
    <w:rsid w:val="5295FDCD"/>
    <w:rsid w:val="52974618"/>
    <w:rsid w:val="529813EF"/>
    <w:rsid w:val="52990302"/>
    <w:rsid w:val="52993244"/>
    <w:rsid w:val="529950BB"/>
    <w:rsid w:val="529A6906"/>
    <w:rsid w:val="529B263E"/>
    <w:rsid w:val="529BAE4C"/>
    <w:rsid w:val="529C4FC8"/>
    <w:rsid w:val="529C8741"/>
    <w:rsid w:val="529D6A30"/>
    <w:rsid w:val="529E7179"/>
    <w:rsid w:val="529EF69E"/>
    <w:rsid w:val="52A16A4F"/>
    <w:rsid w:val="52A200FB"/>
    <w:rsid w:val="52A23A60"/>
    <w:rsid w:val="52A33F1D"/>
    <w:rsid w:val="52A42D2F"/>
    <w:rsid w:val="52A4652A"/>
    <w:rsid w:val="52A4A471"/>
    <w:rsid w:val="52A5345F"/>
    <w:rsid w:val="52A8BECD"/>
    <w:rsid w:val="52A92292"/>
    <w:rsid w:val="52AA0B6A"/>
    <w:rsid w:val="52AAA97A"/>
    <w:rsid w:val="52AAE658"/>
    <w:rsid w:val="52AD9B83"/>
    <w:rsid w:val="52AE3416"/>
    <w:rsid w:val="52AE4570"/>
    <w:rsid w:val="52AFA6DD"/>
    <w:rsid w:val="52B0A907"/>
    <w:rsid w:val="52B14823"/>
    <w:rsid w:val="52B3B3DA"/>
    <w:rsid w:val="52B3D495"/>
    <w:rsid w:val="52B77656"/>
    <w:rsid w:val="52B8EF60"/>
    <w:rsid w:val="52B9E2AF"/>
    <w:rsid w:val="52BAE7B3"/>
    <w:rsid w:val="52C017F0"/>
    <w:rsid w:val="52C145AF"/>
    <w:rsid w:val="52C1C4D8"/>
    <w:rsid w:val="52C2035A"/>
    <w:rsid w:val="52C3FD7B"/>
    <w:rsid w:val="52C409FB"/>
    <w:rsid w:val="52C40EFA"/>
    <w:rsid w:val="52C739FC"/>
    <w:rsid w:val="52C9BD40"/>
    <w:rsid w:val="52C9F369"/>
    <w:rsid w:val="52CA381F"/>
    <w:rsid w:val="52CB48D7"/>
    <w:rsid w:val="52CC37E9"/>
    <w:rsid w:val="52CDE7A6"/>
    <w:rsid w:val="52D0972B"/>
    <w:rsid w:val="52D16483"/>
    <w:rsid w:val="52D1D79F"/>
    <w:rsid w:val="52D1FF96"/>
    <w:rsid w:val="52D24EA3"/>
    <w:rsid w:val="52D44976"/>
    <w:rsid w:val="52D5EF1B"/>
    <w:rsid w:val="52D878F6"/>
    <w:rsid w:val="52D9B214"/>
    <w:rsid w:val="52DB891B"/>
    <w:rsid w:val="52DBF263"/>
    <w:rsid w:val="52DD7FF7"/>
    <w:rsid w:val="52DF8A9D"/>
    <w:rsid w:val="52E00F8B"/>
    <w:rsid w:val="52E21A9B"/>
    <w:rsid w:val="52E28444"/>
    <w:rsid w:val="52E3108B"/>
    <w:rsid w:val="52E35B83"/>
    <w:rsid w:val="52E393AA"/>
    <w:rsid w:val="52E414E4"/>
    <w:rsid w:val="52E41B5C"/>
    <w:rsid w:val="52E43CD2"/>
    <w:rsid w:val="52E44512"/>
    <w:rsid w:val="52E5316E"/>
    <w:rsid w:val="52E789DD"/>
    <w:rsid w:val="52E97CAC"/>
    <w:rsid w:val="52EA345E"/>
    <w:rsid w:val="52EC0739"/>
    <w:rsid w:val="52EF4A41"/>
    <w:rsid w:val="52F0F06C"/>
    <w:rsid w:val="52F219AC"/>
    <w:rsid w:val="52F34AB1"/>
    <w:rsid w:val="52F3EB8A"/>
    <w:rsid w:val="52F498F9"/>
    <w:rsid w:val="52F545BF"/>
    <w:rsid w:val="52F568E2"/>
    <w:rsid w:val="52F5ED13"/>
    <w:rsid w:val="52F70BF7"/>
    <w:rsid w:val="52F8F782"/>
    <w:rsid w:val="52FA9D16"/>
    <w:rsid w:val="52FAD4F5"/>
    <w:rsid w:val="52FBE857"/>
    <w:rsid w:val="52FD16F0"/>
    <w:rsid w:val="52FD9645"/>
    <w:rsid w:val="52FE4347"/>
    <w:rsid w:val="530000FD"/>
    <w:rsid w:val="53011696"/>
    <w:rsid w:val="53011915"/>
    <w:rsid w:val="5301B413"/>
    <w:rsid w:val="5301B8BD"/>
    <w:rsid w:val="5307D4D8"/>
    <w:rsid w:val="53092651"/>
    <w:rsid w:val="530998B5"/>
    <w:rsid w:val="530A178E"/>
    <w:rsid w:val="530C48C6"/>
    <w:rsid w:val="530CEE27"/>
    <w:rsid w:val="530D0823"/>
    <w:rsid w:val="530DD78B"/>
    <w:rsid w:val="530E08E9"/>
    <w:rsid w:val="530ECE76"/>
    <w:rsid w:val="53109C65"/>
    <w:rsid w:val="53119898"/>
    <w:rsid w:val="531361FD"/>
    <w:rsid w:val="5317C4E6"/>
    <w:rsid w:val="5319CE25"/>
    <w:rsid w:val="531AADF1"/>
    <w:rsid w:val="531B5A98"/>
    <w:rsid w:val="531E119F"/>
    <w:rsid w:val="531F0A63"/>
    <w:rsid w:val="53206B40"/>
    <w:rsid w:val="5320C61A"/>
    <w:rsid w:val="5320E6C7"/>
    <w:rsid w:val="532177C4"/>
    <w:rsid w:val="5322F54E"/>
    <w:rsid w:val="53241842"/>
    <w:rsid w:val="5324D33F"/>
    <w:rsid w:val="53252D0F"/>
    <w:rsid w:val="53258016"/>
    <w:rsid w:val="5326640A"/>
    <w:rsid w:val="53295005"/>
    <w:rsid w:val="532A0D96"/>
    <w:rsid w:val="532B5A10"/>
    <w:rsid w:val="532BF448"/>
    <w:rsid w:val="532C40F4"/>
    <w:rsid w:val="532C49B6"/>
    <w:rsid w:val="532CD2D4"/>
    <w:rsid w:val="532CE484"/>
    <w:rsid w:val="532D2D44"/>
    <w:rsid w:val="532DEB44"/>
    <w:rsid w:val="53323287"/>
    <w:rsid w:val="53327519"/>
    <w:rsid w:val="5333DE3E"/>
    <w:rsid w:val="53352C92"/>
    <w:rsid w:val="5337BDEA"/>
    <w:rsid w:val="533C3CCC"/>
    <w:rsid w:val="533FC258"/>
    <w:rsid w:val="534008CE"/>
    <w:rsid w:val="534019FB"/>
    <w:rsid w:val="53409B2E"/>
    <w:rsid w:val="5341FFE2"/>
    <w:rsid w:val="53434675"/>
    <w:rsid w:val="534350CE"/>
    <w:rsid w:val="5343F1DF"/>
    <w:rsid w:val="5344024E"/>
    <w:rsid w:val="534476AE"/>
    <w:rsid w:val="53458DE8"/>
    <w:rsid w:val="534649C6"/>
    <w:rsid w:val="53498214"/>
    <w:rsid w:val="534A6DDE"/>
    <w:rsid w:val="534ADA76"/>
    <w:rsid w:val="534B7713"/>
    <w:rsid w:val="534C7ED7"/>
    <w:rsid w:val="534E6E3C"/>
    <w:rsid w:val="534F01F8"/>
    <w:rsid w:val="53504947"/>
    <w:rsid w:val="5350707E"/>
    <w:rsid w:val="535111B6"/>
    <w:rsid w:val="535125D5"/>
    <w:rsid w:val="5351C099"/>
    <w:rsid w:val="535290E3"/>
    <w:rsid w:val="5356220A"/>
    <w:rsid w:val="53584382"/>
    <w:rsid w:val="5359D6E5"/>
    <w:rsid w:val="535C5500"/>
    <w:rsid w:val="535DF128"/>
    <w:rsid w:val="536196FB"/>
    <w:rsid w:val="53632344"/>
    <w:rsid w:val="5364C736"/>
    <w:rsid w:val="5365EE06"/>
    <w:rsid w:val="536632D2"/>
    <w:rsid w:val="536655A1"/>
    <w:rsid w:val="5366D11B"/>
    <w:rsid w:val="53695D30"/>
    <w:rsid w:val="53696ADA"/>
    <w:rsid w:val="536C0B0A"/>
    <w:rsid w:val="537313A7"/>
    <w:rsid w:val="53744AF4"/>
    <w:rsid w:val="5376208B"/>
    <w:rsid w:val="53781651"/>
    <w:rsid w:val="53781AEA"/>
    <w:rsid w:val="53799C7A"/>
    <w:rsid w:val="537A7944"/>
    <w:rsid w:val="537B32F9"/>
    <w:rsid w:val="537C12D6"/>
    <w:rsid w:val="537DC960"/>
    <w:rsid w:val="537EDFBC"/>
    <w:rsid w:val="537F44B2"/>
    <w:rsid w:val="538094EE"/>
    <w:rsid w:val="53838DDD"/>
    <w:rsid w:val="53864030"/>
    <w:rsid w:val="5389CF6D"/>
    <w:rsid w:val="538A9D5E"/>
    <w:rsid w:val="538C7AB6"/>
    <w:rsid w:val="538DAF0E"/>
    <w:rsid w:val="538E2152"/>
    <w:rsid w:val="53905580"/>
    <w:rsid w:val="5391202F"/>
    <w:rsid w:val="539227FC"/>
    <w:rsid w:val="53923095"/>
    <w:rsid w:val="53925EE7"/>
    <w:rsid w:val="5392FE61"/>
    <w:rsid w:val="5393080F"/>
    <w:rsid w:val="539358DB"/>
    <w:rsid w:val="539442A8"/>
    <w:rsid w:val="53949905"/>
    <w:rsid w:val="53957024"/>
    <w:rsid w:val="5395BA9C"/>
    <w:rsid w:val="539619A2"/>
    <w:rsid w:val="53970731"/>
    <w:rsid w:val="5397EBAC"/>
    <w:rsid w:val="539868C0"/>
    <w:rsid w:val="5399E57C"/>
    <w:rsid w:val="539AEE4B"/>
    <w:rsid w:val="539C57D9"/>
    <w:rsid w:val="539D9EE0"/>
    <w:rsid w:val="539FD91A"/>
    <w:rsid w:val="53A2833E"/>
    <w:rsid w:val="53A2A5C1"/>
    <w:rsid w:val="53A50DF1"/>
    <w:rsid w:val="53A86FB8"/>
    <w:rsid w:val="53A8CB2E"/>
    <w:rsid w:val="53A99C56"/>
    <w:rsid w:val="53A9A71A"/>
    <w:rsid w:val="53A9BAA5"/>
    <w:rsid w:val="53AA7C7B"/>
    <w:rsid w:val="53AAA3E3"/>
    <w:rsid w:val="53AB1FBD"/>
    <w:rsid w:val="53AB34C0"/>
    <w:rsid w:val="53AB370F"/>
    <w:rsid w:val="53AC4B7D"/>
    <w:rsid w:val="53ACFD6C"/>
    <w:rsid w:val="53AF896D"/>
    <w:rsid w:val="53B0222F"/>
    <w:rsid w:val="53B19214"/>
    <w:rsid w:val="53B1A464"/>
    <w:rsid w:val="53B20D55"/>
    <w:rsid w:val="53B280E7"/>
    <w:rsid w:val="53B64160"/>
    <w:rsid w:val="53BAFCF6"/>
    <w:rsid w:val="53BF833A"/>
    <w:rsid w:val="53C0BD37"/>
    <w:rsid w:val="53C0E574"/>
    <w:rsid w:val="53C17008"/>
    <w:rsid w:val="53C207FC"/>
    <w:rsid w:val="53C23D7F"/>
    <w:rsid w:val="53C4458B"/>
    <w:rsid w:val="53C6C07B"/>
    <w:rsid w:val="53C7891A"/>
    <w:rsid w:val="53C8222C"/>
    <w:rsid w:val="53C90A76"/>
    <w:rsid w:val="53CB3192"/>
    <w:rsid w:val="53CDF891"/>
    <w:rsid w:val="53CEC142"/>
    <w:rsid w:val="53D222F2"/>
    <w:rsid w:val="53D237D0"/>
    <w:rsid w:val="53D2A6BA"/>
    <w:rsid w:val="53D54A51"/>
    <w:rsid w:val="53D62EE0"/>
    <w:rsid w:val="53D89510"/>
    <w:rsid w:val="53DA5215"/>
    <w:rsid w:val="53DC9425"/>
    <w:rsid w:val="53DDABE9"/>
    <w:rsid w:val="53DE0A6E"/>
    <w:rsid w:val="53DEE4EA"/>
    <w:rsid w:val="53E00818"/>
    <w:rsid w:val="53E0E926"/>
    <w:rsid w:val="53E2ABB7"/>
    <w:rsid w:val="53E35EF4"/>
    <w:rsid w:val="53E6B351"/>
    <w:rsid w:val="53E6EDF5"/>
    <w:rsid w:val="53EAE975"/>
    <w:rsid w:val="53EDA47E"/>
    <w:rsid w:val="53EDAC63"/>
    <w:rsid w:val="53F00DCA"/>
    <w:rsid w:val="53F07362"/>
    <w:rsid w:val="53F112F2"/>
    <w:rsid w:val="53F5F257"/>
    <w:rsid w:val="53F71C0D"/>
    <w:rsid w:val="53FA3B2C"/>
    <w:rsid w:val="53FBFB4C"/>
    <w:rsid w:val="53FC0D14"/>
    <w:rsid w:val="53FD008F"/>
    <w:rsid w:val="53FD7677"/>
    <w:rsid w:val="53FDC6CA"/>
    <w:rsid w:val="53FE56EF"/>
    <w:rsid w:val="53FE79D3"/>
    <w:rsid w:val="53FF7D5E"/>
    <w:rsid w:val="5401265F"/>
    <w:rsid w:val="54029870"/>
    <w:rsid w:val="54045A7D"/>
    <w:rsid w:val="54046C3F"/>
    <w:rsid w:val="5405D14B"/>
    <w:rsid w:val="5408796B"/>
    <w:rsid w:val="54090495"/>
    <w:rsid w:val="54090F56"/>
    <w:rsid w:val="540927C6"/>
    <w:rsid w:val="5409AC22"/>
    <w:rsid w:val="540A41AA"/>
    <w:rsid w:val="540BAA54"/>
    <w:rsid w:val="540C99B8"/>
    <w:rsid w:val="54108E2B"/>
    <w:rsid w:val="5410BFF9"/>
    <w:rsid w:val="5412E09A"/>
    <w:rsid w:val="54139512"/>
    <w:rsid w:val="5414FD24"/>
    <w:rsid w:val="541876DE"/>
    <w:rsid w:val="541ABB1B"/>
    <w:rsid w:val="541D8F6C"/>
    <w:rsid w:val="542034CF"/>
    <w:rsid w:val="54214D89"/>
    <w:rsid w:val="542277A7"/>
    <w:rsid w:val="5422B470"/>
    <w:rsid w:val="542437CF"/>
    <w:rsid w:val="54248FE0"/>
    <w:rsid w:val="542501D5"/>
    <w:rsid w:val="54254B68"/>
    <w:rsid w:val="542597FF"/>
    <w:rsid w:val="5425CE23"/>
    <w:rsid w:val="5427BD7F"/>
    <w:rsid w:val="5428FA90"/>
    <w:rsid w:val="542994BF"/>
    <w:rsid w:val="5429E0DF"/>
    <w:rsid w:val="542B06F7"/>
    <w:rsid w:val="54302C79"/>
    <w:rsid w:val="5431D15B"/>
    <w:rsid w:val="54338C21"/>
    <w:rsid w:val="5433A3F3"/>
    <w:rsid w:val="5433FEF5"/>
    <w:rsid w:val="5434E01D"/>
    <w:rsid w:val="54357225"/>
    <w:rsid w:val="54361749"/>
    <w:rsid w:val="543670F0"/>
    <w:rsid w:val="54382DAD"/>
    <w:rsid w:val="543A21A4"/>
    <w:rsid w:val="543C64F2"/>
    <w:rsid w:val="543D2E8D"/>
    <w:rsid w:val="543D5417"/>
    <w:rsid w:val="543D7B90"/>
    <w:rsid w:val="543F70E9"/>
    <w:rsid w:val="5440EF90"/>
    <w:rsid w:val="5441E3FF"/>
    <w:rsid w:val="5444F7B9"/>
    <w:rsid w:val="54458B2A"/>
    <w:rsid w:val="54471059"/>
    <w:rsid w:val="544713C1"/>
    <w:rsid w:val="5448727E"/>
    <w:rsid w:val="54489EE1"/>
    <w:rsid w:val="5449AE25"/>
    <w:rsid w:val="544AA02D"/>
    <w:rsid w:val="544AD8C6"/>
    <w:rsid w:val="544D8BEE"/>
    <w:rsid w:val="544E5229"/>
    <w:rsid w:val="54515FA5"/>
    <w:rsid w:val="5451E9E9"/>
    <w:rsid w:val="5452433E"/>
    <w:rsid w:val="5452A7A4"/>
    <w:rsid w:val="545343B4"/>
    <w:rsid w:val="54540E1C"/>
    <w:rsid w:val="54580078"/>
    <w:rsid w:val="54593B35"/>
    <w:rsid w:val="5459B96F"/>
    <w:rsid w:val="5459BCB0"/>
    <w:rsid w:val="545AD601"/>
    <w:rsid w:val="545C1B35"/>
    <w:rsid w:val="545DD48F"/>
    <w:rsid w:val="545F7345"/>
    <w:rsid w:val="5461F73B"/>
    <w:rsid w:val="54631F4E"/>
    <w:rsid w:val="54633F61"/>
    <w:rsid w:val="5463A165"/>
    <w:rsid w:val="5465A687"/>
    <w:rsid w:val="54681453"/>
    <w:rsid w:val="54697DF2"/>
    <w:rsid w:val="546A197F"/>
    <w:rsid w:val="546B703E"/>
    <w:rsid w:val="546CA070"/>
    <w:rsid w:val="546CC39E"/>
    <w:rsid w:val="546FB74B"/>
    <w:rsid w:val="5470AE0E"/>
    <w:rsid w:val="5470D17D"/>
    <w:rsid w:val="54716BC8"/>
    <w:rsid w:val="5471B412"/>
    <w:rsid w:val="54727F93"/>
    <w:rsid w:val="547298E7"/>
    <w:rsid w:val="5472CB43"/>
    <w:rsid w:val="5474FF1C"/>
    <w:rsid w:val="5475AB90"/>
    <w:rsid w:val="54774798"/>
    <w:rsid w:val="54779307"/>
    <w:rsid w:val="547828C9"/>
    <w:rsid w:val="547A8802"/>
    <w:rsid w:val="547B119F"/>
    <w:rsid w:val="547BDD17"/>
    <w:rsid w:val="547D2C2E"/>
    <w:rsid w:val="547DD188"/>
    <w:rsid w:val="547F06B5"/>
    <w:rsid w:val="547F6C20"/>
    <w:rsid w:val="547F90A8"/>
    <w:rsid w:val="54833A60"/>
    <w:rsid w:val="5483C1F8"/>
    <w:rsid w:val="54841ECF"/>
    <w:rsid w:val="5486266F"/>
    <w:rsid w:val="5486D0C7"/>
    <w:rsid w:val="548869D3"/>
    <w:rsid w:val="548977CB"/>
    <w:rsid w:val="548B0701"/>
    <w:rsid w:val="548BF267"/>
    <w:rsid w:val="548C4317"/>
    <w:rsid w:val="548DF33B"/>
    <w:rsid w:val="5490E15B"/>
    <w:rsid w:val="54941C33"/>
    <w:rsid w:val="54967000"/>
    <w:rsid w:val="549703DE"/>
    <w:rsid w:val="54972527"/>
    <w:rsid w:val="54974A36"/>
    <w:rsid w:val="549825B2"/>
    <w:rsid w:val="54998307"/>
    <w:rsid w:val="549A844F"/>
    <w:rsid w:val="549CFB11"/>
    <w:rsid w:val="549DDE4E"/>
    <w:rsid w:val="549E1A89"/>
    <w:rsid w:val="549E931C"/>
    <w:rsid w:val="549E9F80"/>
    <w:rsid w:val="549F3075"/>
    <w:rsid w:val="549FA848"/>
    <w:rsid w:val="54A48755"/>
    <w:rsid w:val="54A5E31B"/>
    <w:rsid w:val="54A64198"/>
    <w:rsid w:val="54A73AEC"/>
    <w:rsid w:val="54A7D3A3"/>
    <w:rsid w:val="54A9256D"/>
    <w:rsid w:val="54AC1B23"/>
    <w:rsid w:val="54ACE5AC"/>
    <w:rsid w:val="54AD69D7"/>
    <w:rsid w:val="54ADFFBA"/>
    <w:rsid w:val="54AE7AEE"/>
    <w:rsid w:val="54B09AAE"/>
    <w:rsid w:val="54B4B2FD"/>
    <w:rsid w:val="54B656BD"/>
    <w:rsid w:val="54B77661"/>
    <w:rsid w:val="54B9123F"/>
    <w:rsid w:val="54BB35DF"/>
    <w:rsid w:val="54BBB64D"/>
    <w:rsid w:val="54BCBF76"/>
    <w:rsid w:val="54BEC670"/>
    <w:rsid w:val="54C11839"/>
    <w:rsid w:val="54C45035"/>
    <w:rsid w:val="54C46B1C"/>
    <w:rsid w:val="54C60F99"/>
    <w:rsid w:val="54CA21D8"/>
    <w:rsid w:val="54CAC8E8"/>
    <w:rsid w:val="54CCA314"/>
    <w:rsid w:val="54CD23FC"/>
    <w:rsid w:val="54CD433C"/>
    <w:rsid w:val="54CF0F24"/>
    <w:rsid w:val="54D007C8"/>
    <w:rsid w:val="54D0A767"/>
    <w:rsid w:val="54D5ECBB"/>
    <w:rsid w:val="54D61DE7"/>
    <w:rsid w:val="54D730F4"/>
    <w:rsid w:val="54D7B023"/>
    <w:rsid w:val="54D80B2E"/>
    <w:rsid w:val="54D9919E"/>
    <w:rsid w:val="54DA7875"/>
    <w:rsid w:val="54DAC56B"/>
    <w:rsid w:val="54DAE473"/>
    <w:rsid w:val="54DC9D7F"/>
    <w:rsid w:val="54DE7CB0"/>
    <w:rsid w:val="54DEA698"/>
    <w:rsid w:val="54DF22AA"/>
    <w:rsid w:val="54E107D4"/>
    <w:rsid w:val="54E2918F"/>
    <w:rsid w:val="54E29844"/>
    <w:rsid w:val="54E42501"/>
    <w:rsid w:val="54E572AF"/>
    <w:rsid w:val="54E6320A"/>
    <w:rsid w:val="54E876A6"/>
    <w:rsid w:val="54E9177E"/>
    <w:rsid w:val="54EB26BC"/>
    <w:rsid w:val="54EBF5CC"/>
    <w:rsid w:val="54EC95B2"/>
    <w:rsid w:val="54ED1037"/>
    <w:rsid w:val="54EDC981"/>
    <w:rsid w:val="54EDE138"/>
    <w:rsid w:val="54EDE5F8"/>
    <w:rsid w:val="54EEA43F"/>
    <w:rsid w:val="54EF5AA4"/>
    <w:rsid w:val="54EF7698"/>
    <w:rsid w:val="54F08747"/>
    <w:rsid w:val="54F337C9"/>
    <w:rsid w:val="54F60BE9"/>
    <w:rsid w:val="54F7BCAA"/>
    <w:rsid w:val="54F86EF5"/>
    <w:rsid w:val="54F88AF2"/>
    <w:rsid w:val="54FB7F6F"/>
    <w:rsid w:val="54FCA154"/>
    <w:rsid w:val="54FD361A"/>
    <w:rsid w:val="54FF6E9D"/>
    <w:rsid w:val="54FFC642"/>
    <w:rsid w:val="550166B5"/>
    <w:rsid w:val="55035938"/>
    <w:rsid w:val="55053A4E"/>
    <w:rsid w:val="55074C12"/>
    <w:rsid w:val="550867F1"/>
    <w:rsid w:val="55086C0E"/>
    <w:rsid w:val="5509B75E"/>
    <w:rsid w:val="550B02DE"/>
    <w:rsid w:val="550BFFB5"/>
    <w:rsid w:val="550DE534"/>
    <w:rsid w:val="550E420C"/>
    <w:rsid w:val="550F7A40"/>
    <w:rsid w:val="551250ED"/>
    <w:rsid w:val="5512944B"/>
    <w:rsid w:val="5512FF5C"/>
    <w:rsid w:val="5514D204"/>
    <w:rsid w:val="5514E482"/>
    <w:rsid w:val="5515FB56"/>
    <w:rsid w:val="55185A5E"/>
    <w:rsid w:val="55192693"/>
    <w:rsid w:val="5519C9F6"/>
    <w:rsid w:val="551B02C0"/>
    <w:rsid w:val="551B2527"/>
    <w:rsid w:val="551C423D"/>
    <w:rsid w:val="551DFFA1"/>
    <w:rsid w:val="551F6A09"/>
    <w:rsid w:val="55232C0F"/>
    <w:rsid w:val="55240355"/>
    <w:rsid w:val="5524070F"/>
    <w:rsid w:val="55244984"/>
    <w:rsid w:val="55260FFE"/>
    <w:rsid w:val="55261826"/>
    <w:rsid w:val="552740B9"/>
    <w:rsid w:val="55278BB2"/>
    <w:rsid w:val="5527A812"/>
    <w:rsid w:val="5527DAE9"/>
    <w:rsid w:val="552A155A"/>
    <w:rsid w:val="552AF952"/>
    <w:rsid w:val="552C50B3"/>
    <w:rsid w:val="552DDCD0"/>
    <w:rsid w:val="552E0EF2"/>
    <w:rsid w:val="552F4AAE"/>
    <w:rsid w:val="553008DE"/>
    <w:rsid w:val="553173F4"/>
    <w:rsid w:val="5533A83D"/>
    <w:rsid w:val="5533E427"/>
    <w:rsid w:val="55342150"/>
    <w:rsid w:val="553683C4"/>
    <w:rsid w:val="5538935F"/>
    <w:rsid w:val="553CBE72"/>
    <w:rsid w:val="553CDA9A"/>
    <w:rsid w:val="553D73A3"/>
    <w:rsid w:val="553DF4C5"/>
    <w:rsid w:val="553FA586"/>
    <w:rsid w:val="55400C14"/>
    <w:rsid w:val="5540D5C3"/>
    <w:rsid w:val="55411993"/>
    <w:rsid w:val="5542D91C"/>
    <w:rsid w:val="5542DE0D"/>
    <w:rsid w:val="554337B7"/>
    <w:rsid w:val="5544F3F8"/>
    <w:rsid w:val="55459AA3"/>
    <w:rsid w:val="5546CF3E"/>
    <w:rsid w:val="5548946B"/>
    <w:rsid w:val="554A653D"/>
    <w:rsid w:val="554BBE7C"/>
    <w:rsid w:val="554E5F68"/>
    <w:rsid w:val="554F41FA"/>
    <w:rsid w:val="554F56B6"/>
    <w:rsid w:val="55511453"/>
    <w:rsid w:val="55520083"/>
    <w:rsid w:val="555525F3"/>
    <w:rsid w:val="55567681"/>
    <w:rsid w:val="55585AEF"/>
    <w:rsid w:val="5559471E"/>
    <w:rsid w:val="5559D44C"/>
    <w:rsid w:val="555BB97B"/>
    <w:rsid w:val="555C8AAC"/>
    <w:rsid w:val="555D0728"/>
    <w:rsid w:val="556078D2"/>
    <w:rsid w:val="5560927B"/>
    <w:rsid w:val="55617C7B"/>
    <w:rsid w:val="55635D0F"/>
    <w:rsid w:val="556388FC"/>
    <w:rsid w:val="5563C4F6"/>
    <w:rsid w:val="5564895E"/>
    <w:rsid w:val="55648D26"/>
    <w:rsid w:val="55649FC9"/>
    <w:rsid w:val="55661562"/>
    <w:rsid w:val="55675995"/>
    <w:rsid w:val="55687380"/>
    <w:rsid w:val="55696BF6"/>
    <w:rsid w:val="556AEA48"/>
    <w:rsid w:val="556AFC14"/>
    <w:rsid w:val="556C5266"/>
    <w:rsid w:val="556C799A"/>
    <w:rsid w:val="5570AC97"/>
    <w:rsid w:val="55713901"/>
    <w:rsid w:val="55717F51"/>
    <w:rsid w:val="55749978"/>
    <w:rsid w:val="557737EC"/>
    <w:rsid w:val="55781188"/>
    <w:rsid w:val="55790F16"/>
    <w:rsid w:val="5579A602"/>
    <w:rsid w:val="5579EA3D"/>
    <w:rsid w:val="557A17EF"/>
    <w:rsid w:val="557C20F2"/>
    <w:rsid w:val="557C33DA"/>
    <w:rsid w:val="557DA711"/>
    <w:rsid w:val="557DF591"/>
    <w:rsid w:val="5580111C"/>
    <w:rsid w:val="5581C667"/>
    <w:rsid w:val="5584EFAD"/>
    <w:rsid w:val="5586C02A"/>
    <w:rsid w:val="5586C43F"/>
    <w:rsid w:val="5586CED7"/>
    <w:rsid w:val="55878CB3"/>
    <w:rsid w:val="55879ABE"/>
    <w:rsid w:val="558CF4FC"/>
    <w:rsid w:val="558EFE89"/>
    <w:rsid w:val="55910DD1"/>
    <w:rsid w:val="5591EEED"/>
    <w:rsid w:val="55927976"/>
    <w:rsid w:val="559382AD"/>
    <w:rsid w:val="55948C7F"/>
    <w:rsid w:val="5594E68E"/>
    <w:rsid w:val="55957E06"/>
    <w:rsid w:val="5595F088"/>
    <w:rsid w:val="559614B5"/>
    <w:rsid w:val="55978BAE"/>
    <w:rsid w:val="55998B39"/>
    <w:rsid w:val="559A8AAB"/>
    <w:rsid w:val="559BEDFE"/>
    <w:rsid w:val="559C7B3E"/>
    <w:rsid w:val="559CD49C"/>
    <w:rsid w:val="559D1778"/>
    <w:rsid w:val="559FC978"/>
    <w:rsid w:val="55A147E2"/>
    <w:rsid w:val="55A1C247"/>
    <w:rsid w:val="55A57732"/>
    <w:rsid w:val="55A6078D"/>
    <w:rsid w:val="55A75394"/>
    <w:rsid w:val="55A83AF5"/>
    <w:rsid w:val="55A83DAA"/>
    <w:rsid w:val="55A9DAA7"/>
    <w:rsid w:val="55AAC545"/>
    <w:rsid w:val="55AAE46D"/>
    <w:rsid w:val="55AC076D"/>
    <w:rsid w:val="55AD0D31"/>
    <w:rsid w:val="55AD4C4E"/>
    <w:rsid w:val="55AEA967"/>
    <w:rsid w:val="55AF23D1"/>
    <w:rsid w:val="55B10322"/>
    <w:rsid w:val="55B32824"/>
    <w:rsid w:val="55B426F6"/>
    <w:rsid w:val="55B51FAE"/>
    <w:rsid w:val="55B6EB39"/>
    <w:rsid w:val="55B752DD"/>
    <w:rsid w:val="55B804CA"/>
    <w:rsid w:val="55B820E8"/>
    <w:rsid w:val="55BA97D5"/>
    <w:rsid w:val="55BC167E"/>
    <w:rsid w:val="55BDDBC1"/>
    <w:rsid w:val="55BDE93A"/>
    <w:rsid w:val="55BE639F"/>
    <w:rsid w:val="55BFE3EF"/>
    <w:rsid w:val="55C04FB0"/>
    <w:rsid w:val="55C11BC9"/>
    <w:rsid w:val="55C16AD6"/>
    <w:rsid w:val="55C17C71"/>
    <w:rsid w:val="55C27B6B"/>
    <w:rsid w:val="55C32377"/>
    <w:rsid w:val="55C3F67B"/>
    <w:rsid w:val="55C400C4"/>
    <w:rsid w:val="55C46323"/>
    <w:rsid w:val="55C4E189"/>
    <w:rsid w:val="55C52DDC"/>
    <w:rsid w:val="55C8CE73"/>
    <w:rsid w:val="55C95500"/>
    <w:rsid w:val="55C99AAA"/>
    <w:rsid w:val="55C9AF2B"/>
    <w:rsid w:val="55CB14C5"/>
    <w:rsid w:val="55CB4185"/>
    <w:rsid w:val="55CC6E5E"/>
    <w:rsid w:val="55CEC5C8"/>
    <w:rsid w:val="55D03C51"/>
    <w:rsid w:val="55D0692C"/>
    <w:rsid w:val="55D31BDE"/>
    <w:rsid w:val="55D32E97"/>
    <w:rsid w:val="55D717BA"/>
    <w:rsid w:val="55D7FBEE"/>
    <w:rsid w:val="55D9C15E"/>
    <w:rsid w:val="55DA7D4F"/>
    <w:rsid w:val="55DB2430"/>
    <w:rsid w:val="55DCCF47"/>
    <w:rsid w:val="55DD26C1"/>
    <w:rsid w:val="55DD6EB5"/>
    <w:rsid w:val="55DFF8C3"/>
    <w:rsid w:val="55E260B7"/>
    <w:rsid w:val="55E26823"/>
    <w:rsid w:val="55EAB72E"/>
    <w:rsid w:val="55EC38E9"/>
    <w:rsid w:val="55ECE415"/>
    <w:rsid w:val="55EECE7C"/>
    <w:rsid w:val="55F21D1E"/>
    <w:rsid w:val="55F2F3CC"/>
    <w:rsid w:val="55F5D6CB"/>
    <w:rsid w:val="55F5EDDB"/>
    <w:rsid w:val="55F7CE32"/>
    <w:rsid w:val="55F92C3C"/>
    <w:rsid w:val="55FD1F52"/>
    <w:rsid w:val="55FE18CA"/>
    <w:rsid w:val="55FECDFA"/>
    <w:rsid w:val="5600A9FF"/>
    <w:rsid w:val="5600ECAA"/>
    <w:rsid w:val="56011418"/>
    <w:rsid w:val="5604A5F2"/>
    <w:rsid w:val="5605A257"/>
    <w:rsid w:val="5606DD3D"/>
    <w:rsid w:val="5607BD09"/>
    <w:rsid w:val="5609D219"/>
    <w:rsid w:val="560B2C0C"/>
    <w:rsid w:val="560B8641"/>
    <w:rsid w:val="560C83CB"/>
    <w:rsid w:val="560D02BB"/>
    <w:rsid w:val="5610DB5A"/>
    <w:rsid w:val="56136852"/>
    <w:rsid w:val="56148F94"/>
    <w:rsid w:val="5617A122"/>
    <w:rsid w:val="5618AAB2"/>
    <w:rsid w:val="5618FFF1"/>
    <w:rsid w:val="56199EAB"/>
    <w:rsid w:val="561A4F61"/>
    <w:rsid w:val="561AFC1B"/>
    <w:rsid w:val="561BE3D3"/>
    <w:rsid w:val="561C7A21"/>
    <w:rsid w:val="561C889E"/>
    <w:rsid w:val="561CDAC3"/>
    <w:rsid w:val="561E55AA"/>
    <w:rsid w:val="562092F3"/>
    <w:rsid w:val="5620C864"/>
    <w:rsid w:val="5622D46A"/>
    <w:rsid w:val="5628E00B"/>
    <w:rsid w:val="56295777"/>
    <w:rsid w:val="562A8FEA"/>
    <w:rsid w:val="562F0EBF"/>
    <w:rsid w:val="562F7D7D"/>
    <w:rsid w:val="56308D10"/>
    <w:rsid w:val="5630FBDF"/>
    <w:rsid w:val="563156FA"/>
    <w:rsid w:val="5631A5C1"/>
    <w:rsid w:val="5631B56C"/>
    <w:rsid w:val="5631DE0A"/>
    <w:rsid w:val="56342720"/>
    <w:rsid w:val="5636B4CD"/>
    <w:rsid w:val="5637E861"/>
    <w:rsid w:val="563859B5"/>
    <w:rsid w:val="5638ABB1"/>
    <w:rsid w:val="563BC443"/>
    <w:rsid w:val="563C4622"/>
    <w:rsid w:val="563CA9BB"/>
    <w:rsid w:val="563D11A9"/>
    <w:rsid w:val="563E413B"/>
    <w:rsid w:val="5646899C"/>
    <w:rsid w:val="56468F64"/>
    <w:rsid w:val="5646DC75"/>
    <w:rsid w:val="56477FED"/>
    <w:rsid w:val="56495D60"/>
    <w:rsid w:val="5649BCC3"/>
    <w:rsid w:val="564C8FDB"/>
    <w:rsid w:val="564E276B"/>
    <w:rsid w:val="564EBF33"/>
    <w:rsid w:val="564EF736"/>
    <w:rsid w:val="564F1F3A"/>
    <w:rsid w:val="564FF2D9"/>
    <w:rsid w:val="565080A4"/>
    <w:rsid w:val="565214E6"/>
    <w:rsid w:val="56545973"/>
    <w:rsid w:val="565B5E1D"/>
    <w:rsid w:val="565B607E"/>
    <w:rsid w:val="565EE7F3"/>
    <w:rsid w:val="5662B591"/>
    <w:rsid w:val="56637F7B"/>
    <w:rsid w:val="56648169"/>
    <w:rsid w:val="56652686"/>
    <w:rsid w:val="5666FE26"/>
    <w:rsid w:val="56680D5D"/>
    <w:rsid w:val="56687E24"/>
    <w:rsid w:val="56698C0E"/>
    <w:rsid w:val="5669A69C"/>
    <w:rsid w:val="5669D2D5"/>
    <w:rsid w:val="566A6815"/>
    <w:rsid w:val="566C627A"/>
    <w:rsid w:val="566E42FC"/>
    <w:rsid w:val="566E8667"/>
    <w:rsid w:val="566EB67F"/>
    <w:rsid w:val="566ECBDD"/>
    <w:rsid w:val="56701159"/>
    <w:rsid w:val="5670F6C6"/>
    <w:rsid w:val="5671EF8E"/>
    <w:rsid w:val="5672340C"/>
    <w:rsid w:val="56724846"/>
    <w:rsid w:val="56729C74"/>
    <w:rsid w:val="5672C674"/>
    <w:rsid w:val="5673FE25"/>
    <w:rsid w:val="567414AB"/>
    <w:rsid w:val="5674D797"/>
    <w:rsid w:val="5676437B"/>
    <w:rsid w:val="5676985E"/>
    <w:rsid w:val="56773CEE"/>
    <w:rsid w:val="567948F3"/>
    <w:rsid w:val="567AE0D4"/>
    <w:rsid w:val="567CB1D4"/>
    <w:rsid w:val="567CD1B1"/>
    <w:rsid w:val="56836B7F"/>
    <w:rsid w:val="5683FA47"/>
    <w:rsid w:val="56866710"/>
    <w:rsid w:val="56870E24"/>
    <w:rsid w:val="5687214E"/>
    <w:rsid w:val="568753FD"/>
    <w:rsid w:val="5688CE5B"/>
    <w:rsid w:val="5688F827"/>
    <w:rsid w:val="568971EF"/>
    <w:rsid w:val="568D1D4F"/>
    <w:rsid w:val="568F5609"/>
    <w:rsid w:val="5690743D"/>
    <w:rsid w:val="56992FB7"/>
    <w:rsid w:val="569951C9"/>
    <w:rsid w:val="569C6022"/>
    <w:rsid w:val="569CE2AB"/>
    <w:rsid w:val="569DCFEE"/>
    <w:rsid w:val="569EEAB6"/>
    <w:rsid w:val="569F935E"/>
    <w:rsid w:val="56A1279C"/>
    <w:rsid w:val="56A28514"/>
    <w:rsid w:val="56A2A0DE"/>
    <w:rsid w:val="56A420AB"/>
    <w:rsid w:val="56A4D2E5"/>
    <w:rsid w:val="56A6C3A5"/>
    <w:rsid w:val="56A76300"/>
    <w:rsid w:val="56A76723"/>
    <w:rsid w:val="56A776CE"/>
    <w:rsid w:val="56A7CE25"/>
    <w:rsid w:val="56A89242"/>
    <w:rsid w:val="56A9B653"/>
    <w:rsid w:val="56AC57EE"/>
    <w:rsid w:val="56ADDE09"/>
    <w:rsid w:val="56AE2F6C"/>
    <w:rsid w:val="56AFE3C3"/>
    <w:rsid w:val="56B0B1D0"/>
    <w:rsid w:val="56B11B88"/>
    <w:rsid w:val="56B2234F"/>
    <w:rsid w:val="56B284D0"/>
    <w:rsid w:val="56B2958B"/>
    <w:rsid w:val="56B2D637"/>
    <w:rsid w:val="56B3D081"/>
    <w:rsid w:val="56B4336A"/>
    <w:rsid w:val="56B612B0"/>
    <w:rsid w:val="56B61650"/>
    <w:rsid w:val="56B6AA8E"/>
    <w:rsid w:val="56B70501"/>
    <w:rsid w:val="56BA9B68"/>
    <w:rsid w:val="56BAABA4"/>
    <w:rsid w:val="56BE766F"/>
    <w:rsid w:val="56BEA695"/>
    <w:rsid w:val="56C03942"/>
    <w:rsid w:val="56C3BBB9"/>
    <w:rsid w:val="56C415F0"/>
    <w:rsid w:val="56C4B81F"/>
    <w:rsid w:val="56C89A2A"/>
    <w:rsid w:val="56C8ACAB"/>
    <w:rsid w:val="56CA84BB"/>
    <w:rsid w:val="56CAE3E8"/>
    <w:rsid w:val="56CCE316"/>
    <w:rsid w:val="56CCEFF7"/>
    <w:rsid w:val="56CE8908"/>
    <w:rsid w:val="56CF7E72"/>
    <w:rsid w:val="56D167C5"/>
    <w:rsid w:val="56D2500E"/>
    <w:rsid w:val="56D282E3"/>
    <w:rsid w:val="56D368D7"/>
    <w:rsid w:val="56D3D9F7"/>
    <w:rsid w:val="56D49851"/>
    <w:rsid w:val="56D57BBC"/>
    <w:rsid w:val="56D7A9F2"/>
    <w:rsid w:val="56D8BF40"/>
    <w:rsid w:val="56D9641D"/>
    <w:rsid w:val="56DA1426"/>
    <w:rsid w:val="56DA7D06"/>
    <w:rsid w:val="56DB5F60"/>
    <w:rsid w:val="56DE3E21"/>
    <w:rsid w:val="56DEF02D"/>
    <w:rsid w:val="56E02DC8"/>
    <w:rsid w:val="56E2EFFF"/>
    <w:rsid w:val="56E30578"/>
    <w:rsid w:val="56E444E8"/>
    <w:rsid w:val="56E464CC"/>
    <w:rsid w:val="56E6E10D"/>
    <w:rsid w:val="56EA5F0B"/>
    <w:rsid w:val="56ECE4D2"/>
    <w:rsid w:val="56ED063E"/>
    <w:rsid w:val="56ED457F"/>
    <w:rsid w:val="56ED54B8"/>
    <w:rsid w:val="56EEDA73"/>
    <w:rsid w:val="56F05914"/>
    <w:rsid w:val="56F08557"/>
    <w:rsid w:val="56F17CC7"/>
    <w:rsid w:val="56F33C27"/>
    <w:rsid w:val="56F3AA60"/>
    <w:rsid w:val="56F481E7"/>
    <w:rsid w:val="56F512BD"/>
    <w:rsid w:val="56F6C181"/>
    <w:rsid w:val="56F9405E"/>
    <w:rsid w:val="56FA3436"/>
    <w:rsid w:val="56FA5215"/>
    <w:rsid w:val="56FC138A"/>
    <w:rsid w:val="56FC62B8"/>
    <w:rsid w:val="56FCD1AB"/>
    <w:rsid w:val="5700DE4E"/>
    <w:rsid w:val="570153C6"/>
    <w:rsid w:val="5704083E"/>
    <w:rsid w:val="57051D52"/>
    <w:rsid w:val="5705C9B2"/>
    <w:rsid w:val="5705FE1D"/>
    <w:rsid w:val="570793C4"/>
    <w:rsid w:val="5709C391"/>
    <w:rsid w:val="570A53C0"/>
    <w:rsid w:val="570AAE72"/>
    <w:rsid w:val="570AFEB0"/>
    <w:rsid w:val="570F5326"/>
    <w:rsid w:val="5710B7B9"/>
    <w:rsid w:val="57132798"/>
    <w:rsid w:val="571427DB"/>
    <w:rsid w:val="57151262"/>
    <w:rsid w:val="5716226B"/>
    <w:rsid w:val="571686B6"/>
    <w:rsid w:val="571813B4"/>
    <w:rsid w:val="5718260B"/>
    <w:rsid w:val="5719245D"/>
    <w:rsid w:val="571974AE"/>
    <w:rsid w:val="57197C35"/>
    <w:rsid w:val="5719A4AF"/>
    <w:rsid w:val="571B5078"/>
    <w:rsid w:val="571C11CF"/>
    <w:rsid w:val="571C12CD"/>
    <w:rsid w:val="571F13C4"/>
    <w:rsid w:val="572074FB"/>
    <w:rsid w:val="57218E1B"/>
    <w:rsid w:val="5723315F"/>
    <w:rsid w:val="572364A8"/>
    <w:rsid w:val="57256D84"/>
    <w:rsid w:val="57269666"/>
    <w:rsid w:val="5729F283"/>
    <w:rsid w:val="572BC135"/>
    <w:rsid w:val="572C933D"/>
    <w:rsid w:val="572CE0A7"/>
    <w:rsid w:val="572D3504"/>
    <w:rsid w:val="572DDEC5"/>
    <w:rsid w:val="572E52F3"/>
    <w:rsid w:val="572EEFBE"/>
    <w:rsid w:val="572F8425"/>
    <w:rsid w:val="5731682C"/>
    <w:rsid w:val="573190FB"/>
    <w:rsid w:val="57324FD8"/>
    <w:rsid w:val="57348A9C"/>
    <w:rsid w:val="5735017A"/>
    <w:rsid w:val="57378AB5"/>
    <w:rsid w:val="573B29DC"/>
    <w:rsid w:val="573B5949"/>
    <w:rsid w:val="573B70E1"/>
    <w:rsid w:val="573C9766"/>
    <w:rsid w:val="573EFAF2"/>
    <w:rsid w:val="5744ECAD"/>
    <w:rsid w:val="57455316"/>
    <w:rsid w:val="5746EFAE"/>
    <w:rsid w:val="5747CAB9"/>
    <w:rsid w:val="574861C7"/>
    <w:rsid w:val="5748C97F"/>
    <w:rsid w:val="5748EC5F"/>
    <w:rsid w:val="57491605"/>
    <w:rsid w:val="57498EB0"/>
    <w:rsid w:val="574A9FAC"/>
    <w:rsid w:val="574B8112"/>
    <w:rsid w:val="574C60E7"/>
    <w:rsid w:val="574F34E8"/>
    <w:rsid w:val="5750CF42"/>
    <w:rsid w:val="575112BC"/>
    <w:rsid w:val="5752D71C"/>
    <w:rsid w:val="5755953D"/>
    <w:rsid w:val="5755E926"/>
    <w:rsid w:val="575601A2"/>
    <w:rsid w:val="5756A1B0"/>
    <w:rsid w:val="575762F2"/>
    <w:rsid w:val="57579117"/>
    <w:rsid w:val="5757C940"/>
    <w:rsid w:val="57591CE7"/>
    <w:rsid w:val="575AE582"/>
    <w:rsid w:val="575B1B65"/>
    <w:rsid w:val="575B9148"/>
    <w:rsid w:val="575BC913"/>
    <w:rsid w:val="575BD2AC"/>
    <w:rsid w:val="575E065D"/>
    <w:rsid w:val="575F1BF3"/>
    <w:rsid w:val="57617899"/>
    <w:rsid w:val="5763173E"/>
    <w:rsid w:val="5764306A"/>
    <w:rsid w:val="576602F1"/>
    <w:rsid w:val="576714D2"/>
    <w:rsid w:val="5767A216"/>
    <w:rsid w:val="5769E646"/>
    <w:rsid w:val="576A0C49"/>
    <w:rsid w:val="576C517A"/>
    <w:rsid w:val="576F899A"/>
    <w:rsid w:val="576FC850"/>
    <w:rsid w:val="577002CB"/>
    <w:rsid w:val="5770DFA2"/>
    <w:rsid w:val="57714BAA"/>
    <w:rsid w:val="5772A3F3"/>
    <w:rsid w:val="5772AB87"/>
    <w:rsid w:val="57745215"/>
    <w:rsid w:val="5774FB4E"/>
    <w:rsid w:val="5775C28D"/>
    <w:rsid w:val="5777059C"/>
    <w:rsid w:val="5778ED35"/>
    <w:rsid w:val="577C9347"/>
    <w:rsid w:val="577ECBFB"/>
    <w:rsid w:val="577F1BC8"/>
    <w:rsid w:val="577F6439"/>
    <w:rsid w:val="5782813A"/>
    <w:rsid w:val="5782ABBD"/>
    <w:rsid w:val="578477AA"/>
    <w:rsid w:val="5786B823"/>
    <w:rsid w:val="5786E15A"/>
    <w:rsid w:val="57876D33"/>
    <w:rsid w:val="57881A5A"/>
    <w:rsid w:val="578AC855"/>
    <w:rsid w:val="578AE498"/>
    <w:rsid w:val="578B1280"/>
    <w:rsid w:val="578B871F"/>
    <w:rsid w:val="578BBD3D"/>
    <w:rsid w:val="578F1A8F"/>
    <w:rsid w:val="578FC73B"/>
    <w:rsid w:val="5792A664"/>
    <w:rsid w:val="57940FE8"/>
    <w:rsid w:val="579453D3"/>
    <w:rsid w:val="5794D082"/>
    <w:rsid w:val="57957D49"/>
    <w:rsid w:val="5796340C"/>
    <w:rsid w:val="5798F6F4"/>
    <w:rsid w:val="57994EB3"/>
    <w:rsid w:val="57999626"/>
    <w:rsid w:val="579A0C3A"/>
    <w:rsid w:val="579A298E"/>
    <w:rsid w:val="579B7C23"/>
    <w:rsid w:val="579DC0DD"/>
    <w:rsid w:val="579E3AF5"/>
    <w:rsid w:val="579F2115"/>
    <w:rsid w:val="579F62B4"/>
    <w:rsid w:val="57A2AEB8"/>
    <w:rsid w:val="57A3904A"/>
    <w:rsid w:val="57A54D94"/>
    <w:rsid w:val="57A5E833"/>
    <w:rsid w:val="57A62DD6"/>
    <w:rsid w:val="57A693E7"/>
    <w:rsid w:val="57A6C052"/>
    <w:rsid w:val="57A8D465"/>
    <w:rsid w:val="57A8D9BE"/>
    <w:rsid w:val="57A93100"/>
    <w:rsid w:val="57ABF08D"/>
    <w:rsid w:val="57ACDA4E"/>
    <w:rsid w:val="57AD2EEA"/>
    <w:rsid w:val="57AD6F78"/>
    <w:rsid w:val="57ADDACF"/>
    <w:rsid w:val="57ADDC45"/>
    <w:rsid w:val="57AE1360"/>
    <w:rsid w:val="57AE6E97"/>
    <w:rsid w:val="57B03196"/>
    <w:rsid w:val="57B21C95"/>
    <w:rsid w:val="57B2EDD4"/>
    <w:rsid w:val="57B3261C"/>
    <w:rsid w:val="57B3878B"/>
    <w:rsid w:val="57B4ABBB"/>
    <w:rsid w:val="57B6BF37"/>
    <w:rsid w:val="57B6BF4B"/>
    <w:rsid w:val="57B84DF1"/>
    <w:rsid w:val="57BA2CEB"/>
    <w:rsid w:val="57BD9C7B"/>
    <w:rsid w:val="57BDEAA6"/>
    <w:rsid w:val="57BE4647"/>
    <w:rsid w:val="57BECDCC"/>
    <w:rsid w:val="57C06163"/>
    <w:rsid w:val="57C27909"/>
    <w:rsid w:val="57C6D888"/>
    <w:rsid w:val="57C73BBD"/>
    <w:rsid w:val="57C74201"/>
    <w:rsid w:val="57C75308"/>
    <w:rsid w:val="57C84D25"/>
    <w:rsid w:val="57C8872C"/>
    <w:rsid w:val="57CEA53F"/>
    <w:rsid w:val="57D1B533"/>
    <w:rsid w:val="57D22200"/>
    <w:rsid w:val="57D3A8A1"/>
    <w:rsid w:val="57D45FE1"/>
    <w:rsid w:val="57D6D0C7"/>
    <w:rsid w:val="57D70083"/>
    <w:rsid w:val="57D7234F"/>
    <w:rsid w:val="57D8FE9B"/>
    <w:rsid w:val="57D9D12F"/>
    <w:rsid w:val="57D9D1C0"/>
    <w:rsid w:val="57DADEC9"/>
    <w:rsid w:val="57DB534A"/>
    <w:rsid w:val="57DBC08A"/>
    <w:rsid w:val="57DCF4E6"/>
    <w:rsid w:val="57DD36D8"/>
    <w:rsid w:val="57E00FF7"/>
    <w:rsid w:val="57E23B2D"/>
    <w:rsid w:val="57E37E3B"/>
    <w:rsid w:val="57E3E674"/>
    <w:rsid w:val="57E48396"/>
    <w:rsid w:val="57E4E0AD"/>
    <w:rsid w:val="57E516B6"/>
    <w:rsid w:val="57E5A0FC"/>
    <w:rsid w:val="57E61A54"/>
    <w:rsid w:val="57E71A11"/>
    <w:rsid w:val="57EACCE1"/>
    <w:rsid w:val="57EB9483"/>
    <w:rsid w:val="57ECB3A3"/>
    <w:rsid w:val="57ED7AFD"/>
    <w:rsid w:val="57EE100A"/>
    <w:rsid w:val="57EEAF40"/>
    <w:rsid w:val="57EFCC19"/>
    <w:rsid w:val="57F091DE"/>
    <w:rsid w:val="57F33540"/>
    <w:rsid w:val="57F5165D"/>
    <w:rsid w:val="57F809FB"/>
    <w:rsid w:val="57F8AD9C"/>
    <w:rsid w:val="57F9675A"/>
    <w:rsid w:val="57F975D7"/>
    <w:rsid w:val="57F9E6F1"/>
    <w:rsid w:val="57FB7BCC"/>
    <w:rsid w:val="57FC2E36"/>
    <w:rsid w:val="58000013"/>
    <w:rsid w:val="58024C35"/>
    <w:rsid w:val="5806784D"/>
    <w:rsid w:val="5806B281"/>
    <w:rsid w:val="5806DFA4"/>
    <w:rsid w:val="580C1B93"/>
    <w:rsid w:val="580CE62A"/>
    <w:rsid w:val="580EA7C1"/>
    <w:rsid w:val="580FDA05"/>
    <w:rsid w:val="58108435"/>
    <w:rsid w:val="5811B398"/>
    <w:rsid w:val="581643CE"/>
    <w:rsid w:val="58169F83"/>
    <w:rsid w:val="5817F24B"/>
    <w:rsid w:val="5819F145"/>
    <w:rsid w:val="581AFC75"/>
    <w:rsid w:val="581B092B"/>
    <w:rsid w:val="581CDA8C"/>
    <w:rsid w:val="581D4811"/>
    <w:rsid w:val="581E266B"/>
    <w:rsid w:val="581FBA2A"/>
    <w:rsid w:val="5821337B"/>
    <w:rsid w:val="5822B91A"/>
    <w:rsid w:val="5822E73A"/>
    <w:rsid w:val="5822E832"/>
    <w:rsid w:val="58258116"/>
    <w:rsid w:val="58277EA5"/>
    <w:rsid w:val="5828DABC"/>
    <w:rsid w:val="5829F916"/>
    <w:rsid w:val="582A088D"/>
    <w:rsid w:val="582A886A"/>
    <w:rsid w:val="582AB3BE"/>
    <w:rsid w:val="582C9222"/>
    <w:rsid w:val="582D17AA"/>
    <w:rsid w:val="582D4F01"/>
    <w:rsid w:val="582EDE72"/>
    <w:rsid w:val="582F30FE"/>
    <w:rsid w:val="583021D3"/>
    <w:rsid w:val="58302755"/>
    <w:rsid w:val="5830BDC4"/>
    <w:rsid w:val="5831B20E"/>
    <w:rsid w:val="583589CE"/>
    <w:rsid w:val="5837C0F1"/>
    <w:rsid w:val="58387855"/>
    <w:rsid w:val="58394060"/>
    <w:rsid w:val="5839B4E6"/>
    <w:rsid w:val="5839BB24"/>
    <w:rsid w:val="5839C3AB"/>
    <w:rsid w:val="5839EF01"/>
    <w:rsid w:val="583AA08B"/>
    <w:rsid w:val="583B081A"/>
    <w:rsid w:val="583C627B"/>
    <w:rsid w:val="583DBB6B"/>
    <w:rsid w:val="583E6F50"/>
    <w:rsid w:val="583F31C7"/>
    <w:rsid w:val="5840392D"/>
    <w:rsid w:val="58411897"/>
    <w:rsid w:val="58417F0E"/>
    <w:rsid w:val="5841EF9D"/>
    <w:rsid w:val="5843D201"/>
    <w:rsid w:val="5844FF1A"/>
    <w:rsid w:val="5847373E"/>
    <w:rsid w:val="5847D2A0"/>
    <w:rsid w:val="5847DA5E"/>
    <w:rsid w:val="584A7599"/>
    <w:rsid w:val="584B2E91"/>
    <w:rsid w:val="584D3784"/>
    <w:rsid w:val="584D5675"/>
    <w:rsid w:val="584EE18D"/>
    <w:rsid w:val="584EFA37"/>
    <w:rsid w:val="58523A2D"/>
    <w:rsid w:val="5853B779"/>
    <w:rsid w:val="5854B6A0"/>
    <w:rsid w:val="5854CB18"/>
    <w:rsid w:val="5855D24B"/>
    <w:rsid w:val="5857CD90"/>
    <w:rsid w:val="58590462"/>
    <w:rsid w:val="585A35EF"/>
    <w:rsid w:val="585BC1A0"/>
    <w:rsid w:val="585C1C20"/>
    <w:rsid w:val="585FA086"/>
    <w:rsid w:val="585FB389"/>
    <w:rsid w:val="585FD02D"/>
    <w:rsid w:val="5862FAFF"/>
    <w:rsid w:val="58649626"/>
    <w:rsid w:val="5865DEFD"/>
    <w:rsid w:val="5866B726"/>
    <w:rsid w:val="58688DD8"/>
    <w:rsid w:val="586AAB52"/>
    <w:rsid w:val="586ACB5B"/>
    <w:rsid w:val="586AD41A"/>
    <w:rsid w:val="586B638B"/>
    <w:rsid w:val="586B77C4"/>
    <w:rsid w:val="586C61F9"/>
    <w:rsid w:val="586C935E"/>
    <w:rsid w:val="586F0F08"/>
    <w:rsid w:val="5870B637"/>
    <w:rsid w:val="5870C128"/>
    <w:rsid w:val="5870D012"/>
    <w:rsid w:val="58711C03"/>
    <w:rsid w:val="587420D7"/>
    <w:rsid w:val="58799067"/>
    <w:rsid w:val="587A7ECF"/>
    <w:rsid w:val="587A80A7"/>
    <w:rsid w:val="587D0D09"/>
    <w:rsid w:val="587D8BBF"/>
    <w:rsid w:val="587FD11F"/>
    <w:rsid w:val="58812F46"/>
    <w:rsid w:val="58822896"/>
    <w:rsid w:val="5882B508"/>
    <w:rsid w:val="5883F0EA"/>
    <w:rsid w:val="58842807"/>
    <w:rsid w:val="588546AF"/>
    <w:rsid w:val="588580AD"/>
    <w:rsid w:val="5886A5B6"/>
    <w:rsid w:val="588770A3"/>
    <w:rsid w:val="5888ED7A"/>
    <w:rsid w:val="588B25F3"/>
    <w:rsid w:val="588B2D37"/>
    <w:rsid w:val="588DA9C8"/>
    <w:rsid w:val="588E4DC5"/>
    <w:rsid w:val="588FCE7D"/>
    <w:rsid w:val="589015CF"/>
    <w:rsid w:val="58904051"/>
    <w:rsid w:val="5890E5EB"/>
    <w:rsid w:val="5891A778"/>
    <w:rsid w:val="5891E07E"/>
    <w:rsid w:val="5893AED9"/>
    <w:rsid w:val="5893B231"/>
    <w:rsid w:val="5895CEB8"/>
    <w:rsid w:val="5896AE31"/>
    <w:rsid w:val="5896CF53"/>
    <w:rsid w:val="58975C17"/>
    <w:rsid w:val="5897B2AA"/>
    <w:rsid w:val="5898075A"/>
    <w:rsid w:val="58987924"/>
    <w:rsid w:val="5898D0C5"/>
    <w:rsid w:val="58993379"/>
    <w:rsid w:val="58993D1B"/>
    <w:rsid w:val="5899FF11"/>
    <w:rsid w:val="589AD679"/>
    <w:rsid w:val="589BB151"/>
    <w:rsid w:val="589BBDF2"/>
    <w:rsid w:val="589C7E3C"/>
    <w:rsid w:val="589C7FB6"/>
    <w:rsid w:val="589D5F9D"/>
    <w:rsid w:val="589DB521"/>
    <w:rsid w:val="589E7F3B"/>
    <w:rsid w:val="58A22649"/>
    <w:rsid w:val="58A3515E"/>
    <w:rsid w:val="58A35AF8"/>
    <w:rsid w:val="58A470A5"/>
    <w:rsid w:val="58A48934"/>
    <w:rsid w:val="58A682A4"/>
    <w:rsid w:val="58A7B3D7"/>
    <w:rsid w:val="58A7F070"/>
    <w:rsid w:val="58A8C9FF"/>
    <w:rsid w:val="58A8CAD8"/>
    <w:rsid w:val="58A96CA7"/>
    <w:rsid w:val="58A98969"/>
    <w:rsid w:val="58AC82E3"/>
    <w:rsid w:val="58AEFABF"/>
    <w:rsid w:val="58AFEF39"/>
    <w:rsid w:val="58AFF791"/>
    <w:rsid w:val="58B04F52"/>
    <w:rsid w:val="58B06A77"/>
    <w:rsid w:val="58B23237"/>
    <w:rsid w:val="58B53B14"/>
    <w:rsid w:val="58B90834"/>
    <w:rsid w:val="58BA1553"/>
    <w:rsid w:val="58BA9F46"/>
    <w:rsid w:val="58BAA246"/>
    <w:rsid w:val="58BB0BBE"/>
    <w:rsid w:val="58BB659F"/>
    <w:rsid w:val="58BC9EBC"/>
    <w:rsid w:val="58BCC4E9"/>
    <w:rsid w:val="58BD379F"/>
    <w:rsid w:val="58BFF677"/>
    <w:rsid w:val="58C0110D"/>
    <w:rsid w:val="58C435CF"/>
    <w:rsid w:val="58C45A49"/>
    <w:rsid w:val="58C5C401"/>
    <w:rsid w:val="58C5E474"/>
    <w:rsid w:val="58C8D1F1"/>
    <w:rsid w:val="58C95432"/>
    <w:rsid w:val="58CA3C17"/>
    <w:rsid w:val="58CC3BF6"/>
    <w:rsid w:val="58CCC4E1"/>
    <w:rsid w:val="58CD209B"/>
    <w:rsid w:val="58D0B6B2"/>
    <w:rsid w:val="58D17EB5"/>
    <w:rsid w:val="58D195AC"/>
    <w:rsid w:val="58D4550F"/>
    <w:rsid w:val="58D724B0"/>
    <w:rsid w:val="58D8AF69"/>
    <w:rsid w:val="58D8B9AB"/>
    <w:rsid w:val="58DAD4B4"/>
    <w:rsid w:val="58DC2307"/>
    <w:rsid w:val="58DC30B6"/>
    <w:rsid w:val="58DC8E7E"/>
    <w:rsid w:val="58DEB02B"/>
    <w:rsid w:val="58E09E1D"/>
    <w:rsid w:val="58E38FA6"/>
    <w:rsid w:val="58E3AE51"/>
    <w:rsid w:val="58E3E354"/>
    <w:rsid w:val="58E495ED"/>
    <w:rsid w:val="58E50231"/>
    <w:rsid w:val="58E609B9"/>
    <w:rsid w:val="58E6555C"/>
    <w:rsid w:val="58E7B96E"/>
    <w:rsid w:val="58E80FBE"/>
    <w:rsid w:val="58E95B30"/>
    <w:rsid w:val="58ED22B9"/>
    <w:rsid w:val="58ED73CA"/>
    <w:rsid w:val="58EE3021"/>
    <w:rsid w:val="58EEB72A"/>
    <w:rsid w:val="58EF0E14"/>
    <w:rsid w:val="58EF1CEF"/>
    <w:rsid w:val="58F0AE77"/>
    <w:rsid w:val="58F244C4"/>
    <w:rsid w:val="58F2E44D"/>
    <w:rsid w:val="58F4C257"/>
    <w:rsid w:val="58F4DF33"/>
    <w:rsid w:val="58F4E118"/>
    <w:rsid w:val="58F58829"/>
    <w:rsid w:val="58F71774"/>
    <w:rsid w:val="58F79FAC"/>
    <w:rsid w:val="58F8316D"/>
    <w:rsid w:val="58F8D8CA"/>
    <w:rsid w:val="58FB5925"/>
    <w:rsid w:val="58FC9213"/>
    <w:rsid w:val="58FCBA48"/>
    <w:rsid w:val="58FEDCC1"/>
    <w:rsid w:val="5900500A"/>
    <w:rsid w:val="59021DDB"/>
    <w:rsid w:val="590264EE"/>
    <w:rsid w:val="59032AD8"/>
    <w:rsid w:val="5905CBBB"/>
    <w:rsid w:val="5907E5D3"/>
    <w:rsid w:val="5907F996"/>
    <w:rsid w:val="59093EC7"/>
    <w:rsid w:val="59097809"/>
    <w:rsid w:val="590AA5AB"/>
    <w:rsid w:val="590AB14E"/>
    <w:rsid w:val="590ADCBF"/>
    <w:rsid w:val="590B50C9"/>
    <w:rsid w:val="590CFB05"/>
    <w:rsid w:val="590EFA0A"/>
    <w:rsid w:val="590F42D8"/>
    <w:rsid w:val="590FCB78"/>
    <w:rsid w:val="5911F7AC"/>
    <w:rsid w:val="59137E34"/>
    <w:rsid w:val="5913F9CF"/>
    <w:rsid w:val="59153089"/>
    <w:rsid w:val="59156128"/>
    <w:rsid w:val="5915BD89"/>
    <w:rsid w:val="59163F91"/>
    <w:rsid w:val="5916565B"/>
    <w:rsid w:val="5916F4D6"/>
    <w:rsid w:val="591ACFAF"/>
    <w:rsid w:val="591B04DE"/>
    <w:rsid w:val="591E8C38"/>
    <w:rsid w:val="591EE1C0"/>
    <w:rsid w:val="59221A22"/>
    <w:rsid w:val="59223902"/>
    <w:rsid w:val="5922A8F6"/>
    <w:rsid w:val="5923D9AB"/>
    <w:rsid w:val="5925F064"/>
    <w:rsid w:val="59273D26"/>
    <w:rsid w:val="5927E6A3"/>
    <w:rsid w:val="59286A5E"/>
    <w:rsid w:val="592A3246"/>
    <w:rsid w:val="592C0842"/>
    <w:rsid w:val="592C8C2D"/>
    <w:rsid w:val="592F2CF1"/>
    <w:rsid w:val="59321D27"/>
    <w:rsid w:val="5932D164"/>
    <w:rsid w:val="59338AD0"/>
    <w:rsid w:val="5934291C"/>
    <w:rsid w:val="593499AD"/>
    <w:rsid w:val="593653CD"/>
    <w:rsid w:val="5937DD68"/>
    <w:rsid w:val="593925CB"/>
    <w:rsid w:val="59392D1B"/>
    <w:rsid w:val="593A0C5B"/>
    <w:rsid w:val="593A8414"/>
    <w:rsid w:val="593B5B33"/>
    <w:rsid w:val="593BD260"/>
    <w:rsid w:val="593CB882"/>
    <w:rsid w:val="593D54A1"/>
    <w:rsid w:val="593E0AF8"/>
    <w:rsid w:val="593FDD53"/>
    <w:rsid w:val="594091D3"/>
    <w:rsid w:val="5941AFBB"/>
    <w:rsid w:val="59424F6D"/>
    <w:rsid w:val="5944BA2D"/>
    <w:rsid w:val="59450AF5"/>
    <w:rsid w:val="594652E2"/>
    <w:rsid w:val="59488123"/>
    <w:rsid w:val="5948BF1C"/>
    <w:rsid w:val="594B5FB1"/>
    <w:rsid w:val="594EC3BB"/>
    <w:rsid w:val="594FDD2C"/>
    <w:rsid w:val="595187DE"/>
    <w:rsid w:val="5951FB40"/>
    <w:rsid w:val="5952721D"/>
    <w:rsid w:val="595518AF"/>
    <w:rsid w:val="5956E071"/>
    <w:rsid w:val="595746B0"/>
    <w:rsid w:val="5958C6D7"/>
    <w:rsid w:val="5958EAF5"/>
    <w:rsid w:val="595926A2"/>
    <w:rsid w:val="59595185"/>
    <w:rsid w:val="595AA590"/>
    <w:rsid w:val="595B1AAB"/>
    <w:rsid w:val="595B48BD"/>
    <w:rsid w:val="595B6884"/>
    <w:rsid w:val="595C8D0C"/>
    <w:rsid w:val="595CC407"/>
    <w:rsid w:val="595CCB5E"/>
    <w:rsid w:val="595D8690"/>
    <w:rsid w:val="595F6297"/>
    <w:rsid w:val="595F65A5"/>
    <w:rsid w:val="596110C1"/>
    <w:rsid w:val="5963BDB1"/>
    <w:rsid w:val="59644E13"/>
    <w:rsid w:val="59651D29"/>
    <w:rsid w:val="596914B0"/>
    <w:rsid w:val="596AD170"/>
    <w:rsid w:val="596F08B9"/>
    <w:rsid w:val="596F7F2B"/>
    <w:rsid w:val="596FAE59"/>
    <w:rsid w:val="597247F6"/>
    <w:rsid w:val="5972A087"/>
    <w:rsid w:val="59763DCF"/>
    <w:rsid w:val="5977FC51"/>
    <w:rsid w:val="5978255D"/>
    <w:rsid w:val="597AAA18"/>
    <w:rsid w:val="597B1DA8"/>
    <w:rsid w:val="597C556B"/>
    <w:rsid w:val="597EFA27"/>
    <w:rsid w:val="597F456C"/>
    <w:rsid w:val="59804DF0"/>
    <w:rsid w:val="5980A8AB"/>
    <w:rsid w:val="59822502"/>
    <w:rsid w:val="5982B52E"/>
    <w:rsid w:val="59840A28"/>
    <w:rsid w:val="59863C69"/>
    <w:rsid w:val="5987E779"/>
    <w:rsid w:val="598C4A6E"/>
    <w:rsid w:val="598D0310"/>
    <w:rsid w:val="598DDC87"/>
    <w:rsid w:val="599009E6"/>
    <w:rsid w:val="59907D3F"/>
    <w:rsid w:val="59950075"/>
    <w:rsid w:val="599A9D23"/>
    <w:rsid w:val="599B6F50"/>
    <w:rsid w:val="599B7C67"/>
    <w:rsid w:val="599CAF48"/>
    <w:rsid w:val="59A05E9D"/>
    <w:rsid w:val="59A34BCB"/>
    <w:rsid w:val="59A3A406"/>
    <w:rsid w:val="59A48187"/>
    <w:rsid w:val="59A4FD49"/>
    <w:rsid w:val="59A5B6E2"/>
    <w:rsid w:val="59A6B507"/>
    <w:rsid w:val="59A7AD61"/>
    <w:rsid w:val="59A81E42"/>
    <w:rsid w:val="59A9AC76"/>
    <w:rsid w:val="59AB8C79"/>
    <w:rsid w:val="59AC3223"/>
    <w:rsid w:val="59ACB3DC"/>
    <w:rsid w:val="59AD2072"/>
    <w:rsid w:val="59B063D6"/>
    <w:rsid w:val="59B2E0B1"/>
    <w:rsid w:val="59B5BF60"/>
    <w:rsid w:val="59BAC01B"/>
    <w:rsid w:val="59BD129C"/>
    <w:rsid w:val="59C128F9"/>
    <w:rsid w:val="59C2A763"/>
    <w:rsid w:val="59C2D04E"/>
    <w:rsid w:val="59C377A1"/>
    <w:rsid w:val="59C41B50"/>
    <w:rsid w:val="59C4BBFA"/>
    <w:rsid w:val="59C64122"/>
    <w:rsid w:val="59C6E1A7"/>
    <w:rsid w:val="59C869D1"/>
    <w:rsid w:val="59CA4CBD"/>
    <w:rsid w:val="59CB1231"/>
    <w:rsid w:val="59CB33EA"/>
    <w:rsid w:val="59CBA9B7"/>
    <w:rsid w:val="59CBEC15"/>
    <w:rsid w:val="59CC508A"/>
    <w:rsid w:val="59CDBD27"/>
    <w:rsid w:val="59CE023B"/>
    <w:rsid w:val="59CF5942"/>
    <w:rsid w:val="59D22BFD"/>
    <w:rsid w:val="59D2C361"/>
    <w:rsid w:val="59D2E517"/>
    <w:rsid w:val="59D33C6F"/>
    <w:rsid w:val="59D3EC0D"/>
    <w:rsid w:val="59D69C63"/>
    <w:rsid w:val="59D77329"/>
    <w:rsid w:val="59D92B53"/>
    <w:rsid w:val="59D96767"/>
    <w:rsid w:val="59DB393E"/>
    <w:rsid w:val="59DCD5FC"/>
    <w:rsid w:val="59DD5BA6"/>
    <w:rsid w:val="59DFA629"/>
    <w:rsid w:val="59E0AA8A"/>
    <w:rsid w:val="59E0FD1A"/>
    <w:rsid w:val="59E1118F"/>
    <w:rsid w:val="59E74166"/>
    <w:rsid w:val="59E75606"/>
    <w:rsid w:val="59E91761"/>
    <w:rsid w:val="59EA101E"/>
    <w:rsid w:val="59EB56C3"/>
    <w:rsid w:val="59EB7A5F"/>
    <w:rsid w:val="59EBE2AC"/>
    <w:rsid w:val="59EC8C32"/>
    <w:rsid w:val="59EDF26E"/>
    <w:rsid w:val="59EEA5C3"/>
    <w:rsid w:val="59EEF521"/>
    <w:rsid w:val="59F0E70D"/>
    <w:rsid w:val="59F10DDC"/>
    <w:rsid w:val="59F5A48A"/>
    <w:rsid w:val="59F67300"/>
    <w:rsid w:val="59F74EB5"/>
    <w:rsid w:val="59F8E997"/>
    <w:rsid w:val="59F97C90"/>
    <w:rsid w:val="59F99210"/>
    <w:rsid w:val="59FAF35A"/>
    <w:rsid w:val="59FB01F8"/>
    <w:rsid w:val="59FB05D9"/>
    <w:rsid w:val="59FDB9BE"/>
    <w:rsid w:val="5A013BC4"/>
    <w:rsid w:val="5A01A06B"/>
    <w:rsid w:val="5A024B11"/>
    <w:rsid w:val="5A037B21"/>
    <w:rsid w:val="5A051BBF"/>
    <w:rsid w:val="5A055283"/>
    <w:rsid w:val="5A0639E8"/>
    <w:rsid w:val="5A086BFA"/>
    <w:rsid w:val="5A0B8C52"/>
    <w:rsid w:val="5A0C2BE8"/>
    <w:rsid w:val="5A11DA6A"/>
    <w:rsid w:val="5A1487AE"/>
    <w:rsid w:val="5A14ADAD"/>
    <w:rsid w:val="5A163DD7"/>
    <w:rsid w:val="5A165108"/>
    <w:rsid w:val="5A169B9B"/>
    <w:rsid w:val="5A16A07C"/>
    <w:rsid w:val="5A17AF09"/>
    <w:rsid w:val="5A18C35A"/>
    <w:rsid w:val="5A1EC98E"/>
    <w:rsid w:val="5A220BCD"/>
    <w:rsid w:val="5A22AD66"/>
    <w:rsid w:val="5A258F13"/>
    <w:rsid w:val="5A25A860"/>
    <w:rsid w:val="5A28175E"/>
    <w:rsid w:val="5A281B4D"/>
    <w:rsid w:val="5A28835A"/>
    <w:rsid w:val="5A293EEB"/>
    <w:rsid w:val="5A2A4676"/>
    <w:rsid w:val="5A2B94A1"/>
    <w:rsid w:val="5A2D2449"/>
    <w:rsid w:val="5A2E35D7"/>
    <w:rsid w:val="5A2F4532"/>
    <w:rsid w:val="5A301955"/>
    <w:rsid w:val="5A31826A"/>
    <w:rsid w:val="5A320AA5"/>
    <w:rsid w:val="5A33D8FA"/>
    <w:rsid w:val="5A3471BD"/>
    <w:rsid w:val="5A36C628"/>
    <w:rsid w:val="5A39FB7A"/>
    <w:rsid w:val="5A3BA626"/>
    <w:rsid w:val="5A3D07E5"/>
    <w:rsid w:val="5A3D7BE2"/>
    <w:rsid w:val="5A3EEA07"/>
    <w:rsid w:val="5A3F8CD0"/>
    <w:rsid w:val="5A3F9CDA"/>
    <w:rsid w:val="5A4006DC"/>
    <w:rsid w:val="5A4096FF"/>
    <w:rsid w:val="5A40A608"/>
    <w:rsid w:val="5A40B16E"/>
    <w:rsid w:val="5A41AFBC"/>
    <w:rsid w:val="5A4212E4"/>
    <w:rsid w:val="5A43D8FA"/>
    <w:rsid w:val="5A46B4E0"/>
    <w:rsid w:val="5A46F8AF"/>
    <w:rsid w:val="5A479DCE"/>
    <w:rsid w:val="5A480A9B"/>
    <w:rsid w:val="5A487CA5"/>
    <w:rsid w:val="5A49B52F"/>
    <w:rsid w:val="5A4A6F4B"/>
    <w:rsid w:val="5A4B7557"/>
    <w:rsid w:val="5A4D39B8"/>
    <w:rsid w:val="5A4DFB83"/>
    <w:rsid w:val="5A4FA313"/>
    <w:rsid w:val="5A537D54"/>
    <w:rsid w:val="5A54BC19"/>
    <w:rsid w:val="5A55CA4C"/>
    <w:rsid w:val="5A5700F7"/>
    <w:rsid w:val="5A571C11"/>
    <w:rsid w:val="5A58C537"/>
    <w:rsid w:val="5A59C85F"/>
    <w:rsid w:val="5A5E9FD8"/>
    <w:rsid w:val="5A62747C"/>
    <w:rsid w:val="5A62BE04"/>
    <w:rsid w:val="5A62D24D"/>
    <w:rsid w:val="5A6365AB"/>
    <w:rsid w:val="5A642343"/>
    <w:rsid w:val="5A64BB07"/>
    <w:rsid w:val="5A64E6BE"/>
    <w:rsid w:val="5A663803"/>
    <w:rsid w:val="5A68755E"/>
    <w:rsid w:val="5A69CD7D"/>
    <w:rsid w:val="5A6CA4A6"/>
    <w:rsid w:val="5A6D8AA4"/>
    <w:rsid w:val="5A725AB4"/>
    <w:rsid w:val="5A72F170"/>
    <w:rsid w:val="5A734422"/>
    <w:rsid w:val="5A734EC4"/>
    <w:rsid w:val="5A746B39"/>
    <w:rsid w:val="5A7481C5"/>
    <w:rsid w:val="5A74D5F8"/>
    <w:rsid w:val="5A74DDE4"/>
    <w:rsid w:val="5A76012C"/>
    <w:rsid w:val="5A7601BD"/>
    <w:rsid w:val="5A7683FD"/>
    <w:rsid w:val="5A772473"/>
    <w:rsid w:val="5A796787"/>
    <w:rsid w:val="5A7A4DF9"/>
    <w:rsid w:val="5A7AD425"/>
    <w:rsid w:val="5A7D297F"/>
    <w:rsid w:val="5A7D543E"/>
    <w:rsid w:val="5A7DE7DD"/>
    <w:rsid w:val="5A7E498A"/>
    <w:rsid w:val="5A7F76A2"/>
    <w:rsid w:val="5A8104C6"/>
    <w:rsid w:val="5A831508"/>
    <w:rsid w:val="5A83BB9D"/>
    <w:rsid w:val="5A845156"/>
    <w:rsid w:val="5A85A466"/>
    <w:rsid w:val="5A88A799"/>
    <w:rsid w:val="5A88D591"/>
    <w:rsid w:val="5A895B70"/>
    <w:rsid w:val="5A8AAD08"/>
    <w:rsid w:val="5A8BE609"/>
    <w:rsid w:val="5A8EF836"/>
    <w:rsid w:val="5A8F01F4"/>
    <w:rsid w:val="5A8F8001"/>
    <w:rsid w:val="5A8FEB76"/>
    <w:rsid w:val="5A929F06"/>
    <w:rsid w:val="5A92FAFF"/>
    <w:rsid w:val="5A93483D"/>
    <w:rsid w:val="5A936E52"/>
    <w:rsid w:val="5A94AA60"/>
    <w:rsid w:val="5A96DC78"/>
    <w:rsid w:val="5A989EFF"/>
    <w:rsid w:val="5A98C6C3"/>
    <w:rsid w:val="5A9992C8"/>
    <w:rsid w:val="5A99A23B"/>
    <w:rsid w:val="5A99EEB2"/>
    <w:rsid w:val="5A9A41A4"/>
    <w:rsid w:val="5A9B935C"/>
    <w:rsid w:val="5A9C83C7"/>
    <w:rsid w:val="5A9E7C62"/>
    <w:rsid w:val="5A9EAEBA"/>
    <w:rsid w:val="5AA02BC9"/>
    <w:rsid w:val="5AA13FCF"/>
    <w:rsid w:val="5AA2358F"/>
    <w:rsid w:val="5AA25434"/>
    <w:rsid w:val="5AA26999"/>
    <w:rsid w:val="5AA72832"/>
    <w:rsid w:val="5AA73094"/>
    <w:rsid w:val="5AA7CE13"/>
    <w:rsid w:val="5AA8610A"/>
    <w:rsid w:val="5AA8CEAD"/>
    <w:rsid w:val="5AA922CD"/>
    <w:rsid w:val="5AAA3517"/>
    <w:rsid w:val="5AAA8BDD"/>
    <w:rsid w:val="5AACAA70"/>
    <w:rsid w:val="5AAD2CE8"/>
    <w:rsid w:val="5AADF3FB"/>
    <w:rsid w:val="5AAFF7D6"/>
    <w:rsid w:val="5AB00DA6"/>
    <w:rsid w:val="5AB0B308"/>
    <w:rsid w:val="5AB11815"/>
    <w:rsid w:val="5AB20962"/>
    <w:rsid w:val="5AB3B493"/>
    <w:rsid w:val="5AB3FFC0"/>
    <w:rsid w:val="5AB64CEF"/>
    <w:rsid w:val="5AB6ABBA"/>
    <w:rsid w:val="5AB7360D"/>
    <w:rsid w:val="5ABAA72A"/>
    <w:rsid w:val="5ABC2A33"/>
    <w:rsid w:val="5ABCCB00"/>
    <w:rsid w:val="5ABE42CA"/>
    <w:rsid w:val="5ABFB286"/>
    <w:rsid w:val="5AC39DFD"/>
    <w:rsid w:val="5AC3E92B"/>
    <w:rsid w:val="5AC4C462"/>
    <w:rsid w:val="5AC565BA"/>
    <w:rsid w:val="5AC5BB69"/>
    <w:rsid w:val="5AC7AD05"/>
    <w:rsid w:val="5AC96A35"/>
    <w:rsid w:val="5ACBE63A"/>
    <w:rsid w:val="5ACC1BD3"/>
    <w:rsid w:val="5ACD0141"/>
    <w:rsid w:val="5ACE572C"/>
    <w:rsid w:val="5AD0CAC4"/>
    <w:rsid w:val="5AD18142"/>
    <w:rsid w:val="5AD24688"/>
    <w:rsid w:val="5AD27700"/>
    <w:rsid w:val="5AD27E1B"/>
    <w:rsid w:val="5AD481D9"/>
    <w:rsid w:val="5AD91B0B"/>
    <w:rsid w:val="5AD947E0"/>
    <w:rsid w:val="5ADA4E0C"/>
    <w:rsid w:val="5ADAC889"/>
    <w:rsid w:val="5ADC778C"/>
    <w:rsid w:val="5ADCA7D1"/>
    <w:rsid w:val="5ADD4581"/>
    <w:rsid w:val="5ADF45E5"/>
    <w:rsid w:val="5ADFC175"/>
    <w:rsid w:val="5AE0FCE2"/>
    <w:rsid w:val="5AE48169"/>
    <w:rsid w:val="5AE5539B"/>
    <w:rsid w:val="5AE9F100"/>
    <w:rsid w:val="5AEAAB65"/>
    <w:rsid w:val="5AEB63C3"/>
    <w:rsid w:val="5AEEFB40"/>
    <w:rsid w:val="5AEF20BE"/>
    <w:rsid w:val="5AF09DD2"/>
    <w:rsid w:val="5AF10776"/>
    <w:rsid w:val="5AF12B4C"/>
    <w:rsid w:val="5AF1ABFF"/>
    <w:rsid w:val="5AF22A2A"/>
    <w:rsid w:val="5AF58E6F"/>
    <w:rsid w:val="5AF795E5"/>
    <w:rsid w:val="5AF81FEE"/>
    <w:rsid w:val="5AF8618F"/>
    <w:rsid w:val="5AF97CAB"/>
    <w:rsid w:val="5AF9A181"/>
    <w:rsid w:val="5AFA1E90"/>
    <w:rsid w:val="5AFB54CA"/>
    <w:rsid w:val="5AFBD81D"/>
    <w:rsid w:val="5AFBD9FE"/>
    <w:rsid w:val="5AFC14E3"/>
    <w:rsid w:val="5AFCD401"/>
    <w:rsid w:val="5AFCE9FB"/>
    <w:rsid w:val="5AFFE283"/>
    <w:rsid w:val="5B016E7A"/>
    <w:rsid w:val="5B02153B"/>
    <w:rsid w:val="5B030D01"/>
    <w:rsid w:val="5B03F77A"/>
    <w:rsid w:val="5B04EFC3"/>
    <w:rsid w:val="5B04F4B1"/>
    <w:rsid w:val="5B05EB95"/>
    <w:rsid w:val="5B063C50"/>
    <w:rsid w:val="5B06EE8C"/>
    <w:rsid w:val="5B07B665"/>
    <w:rsid w:val="5B0812EF"/>
    <w:rsid w:val="5B09ADCF"/>
    <w:rsid w:val="5B0A8405"/>
    <w:rsid w:val="5B0A9376"/>
    <w:rsid w:val="5B0B1BFC"/>
    <w:rsid w:val="5B0B8A84"/>
    <w:rsid w:val="5B0BFA52"/>
    <w:rsid w:val="5B0CCD16"/>
    <w:rsid w:val="5B0CDCE1"/>
    <w:rsid w:val="5B0FC4BF"/>
    <w:rsid w:val="5B0FE89D"/>
    <w:rsid w:val="5B109C70"/>
    <w:rsid w:val="5B10AAB1"/>
    <w:rsid w:val="5B1207E0"/>
    <w:rsid w:val="5B130BCA"/>
    <w:rsid w:val="5B13DEEB"/>
    <w:rsid w:val="5B15A187"/>
    <w:rsid w:val="5B1731E3"/>
    <w:rsid w:val="5B18D499"/>
    <w:rsid w:val="5B196856"/>
    <w:rsid w:val="5B1AB2E6"/>
    <w:rsid w:val="5B1B5375"/>
    <w:rsid w:val="5B219C1E"/>
    <w:rsid w:val="5B27C691"/>
    <w:rsid w:val="5B2883B9"/>
    <w:rsid w:val="5B2F0EAE"/>
    <w:rsid w:val="5B2F3605"/>
    <w:rsid w:val="5B306142"/>
    <w:rsid w:val="5B314E12"/>
    <w:rsid w:val="5B34EEE5"/>
    <w:rsid w:val="5B35D1CE"/>
    <w:rsid w:val="5B3869AA"/>
    <w:rsid w:val="5B38B34C"/>
    <w:rsid w:val="5B39A332"/>
    <w:rsid w:val="5B3B6E2D"/>
    <w:rsid w:val="5B3CD2C8"/>
    <w:rsid w:val="5B408232"/>
    <w:rsid w:val="5B412A4E"/>
    <w:rsid w:val="5B423C11"/>
    <w:rsid w:val="5B43FB32"/>
    <w:rsid w:val="5B4432CB"/>
    <w:rsid w:val="5B4541B3"/>
    <w:rsid w:val="5B46FEE6"/>
    <w:rsid w:val="5B47077C"/>
    <w:rsid w:val="5B4A1655"/>
    <w:rsid w:val="5B4BDB23"/>
    <w:rsid w:val="5B4DD531"/>
    <w:rsid w:val="5B4DD9E0"/>
    <w:rsid w:val="5B4E2BAF"/>
    <w:rsid w:val="5B4E456E"/>
    <w:rsid w:val="5B4E729A"/>
    <w:rsid w:val="5B4EE744"/>
    <w:rsid w:val="5B50F335"/>
    <w:rsid w:val="5B510947"/>
    <w:rsid w:val="5B518D90"/>
    <w:rsid w:val="5B5200D7"/>
    <w:rsid w:val="5B529275"/>
    <w:rsid w:val="5B5478E8"/>
    <w:rsid w:val="5B557F4D"/>
    <w:rsid w:val="5B55E029"/>
    <w:rsid w:val="5B570175"/>
    <w:rsid w:val="5B57481A"/>
    <w:rsid w:val="5B588825"/>
    <w:rsid w:val="5B59E369"/>
    <w:rsid w:val="5B5A7DAE"/>
    <w:rsid w:val="5B5A7EEA"/>
    <w:rsid w:val="5B5B5675"/>
    <w:rsid w:val="5B5B670C"/>
    <w:rsid w:val="5B5BCA6B"/>
    <w:rsid w:val="5B5D21B2"/>
    <w:rsid w:val="5B6115EF"/>
    <w:rsid w:val="5B61B96E"/>
    <w:rsid w:val="5B62D946"/>
    <w:rsid w:val="5B63614F"/>
    <w:rsid w:val="5B64291C"/>
    <w:rsid w:val="5B68FA00"/>
    <w:rsid w:val="5B693155"/>
    <w:rsid w:val="5B6A6B50"/>
    <w:rsid w:val="5B6D1D5D"/>
    <w:rsid w:val="5B6D6E44"/>
    <w:rsid w:val="5B6EF53F"/>
    <w:rsid w:val="5B6F6037"/>
    <w:rsid w:val="5B718A0A"/>
    <w:rsid w:val="5B71CF57"/>
    <w:rsid w:val="5B729B21"/>
    <w:rsid w:val="5B76B6E9"/>
    <w:rsid w:val="5B78D688"/>
    <w:rsid w:val="5B7A563D"/>
    <w:rsid w:val="5B7ABAB8"/>
    <w:rsid w:val="5B7B9B46"/>
    <w:rsid w:val="5B7C04A3"/>
    <w:rsid w:val="5B7E8863"/>
    <w:rsid w:val="5B7FAE76"/>
    <w:rsid w:val="5B8061E3"/>
    <w:rsid w:val="5B81BA88"/>
    <w:rsid w:val="5B86EAA0"/>
    <w:rsid w:val="5B872E79"/>
    <w:rsid w:val="5B87BFB3"/>
    <w:rsid w:val="5B89D32F"/>
    <w:rsid w:val="5B8ADDDF"/>
    <w:rsid w:val="5B8B0226"/>
    <w:rsid w:val="5B8C3014"/>
    <w:rsid w:val="5B8D559C"/>
    <w:rsid w:val="5B8DB160"/>
    <w:rsid w:val="5B8E30CE"/>
    <w:rsid w:val="5B8EAEB7"/>
    <w:rsid w:val="5B8F2AC3"/>
    <w:rsid w:val="5B921F78"/>
    <w:rsid w:val="5B92E67A"/>
    <w:rsid w:val="5B946C5C"/>
    <w:rsid w:val="5B95AE2B"/>
    <w:rsid w:val="5B963C55"/>
    <w:rsid w:val="5B97CC55"/>
    <w:rsid w:val="5B98268A"/>
    <w:rsid w:val="5B9BA4DB"/>
    <w:rsid w:val="5B9BA5FD"/>
    <w:rsid w:val="5B9E5D57"/>
    <w:rsid w:val="5BA15F19"/>
    <w:rsid w:val="5BA16148"/>
    <w:rsid w:val="5BA2604B"/>
    <w:rsid w:val="5BA375E6"/>
    <w:rsid w:val="5BA48909"/>
    <w:rsid w:val="5BA761C8"/>
    <w:rsid w:val="5BA9AAA5"/>
    <w:rsid w:val="5BAA73EA"/>
    <w:rsid w:val="5BAAC5D1"/>
    <w:rsid w:val="5BABCE51"/>
    <w:rsid w:val="5BAC5AD1"/>
    <w:rsid w:val="5BADDD40"/>
    <w:rsid w:val="5BADF664"/>
    <w:rsid w:val="5BAF9A49"/>
    <w:rsid w:val="5BB033B0"/>
    <w:rsid w:val="5BB1113A"/>
    <w:rsid w:val="5BB22169"/>
    <w:rsid w:val="5BB27791"/>
    <w:rsid w:val="5BB4F4DC"/>
    <w:rsid w:val="5BB9B6A6"/>
    <w:rsid w:val="5BBD06E7"/>
    <w:rsid w:val="5BBDA315"/>
    <w:rsid w:val="5BBDE0E1"/>
    <w:rsid w:val="5BBF3B51"/>
    <w:rsid w:val="5BC1A683"/>
    <w:rsid w:val="5BC22EE8"/>
    <w:rsid w:val="5BC3397F"/>
    <w:rsid w:val="5BC35E28"/>
    <w:rsid w:val="5BC55F3D"/>
    <w:rsid w:val="5BC5FBB7"/>
    <w:rsid w:val="5BC99FF6"/>
    <w:rsid w:val="5BCA01F3"/>
    <w:rsid w:val="5BCB77BB"/>
    <w:rsid w:val="5BCBA952"/>
    <w:rsid w:val="5BCCD802"/>
    <w:rsid w:val="5BCD868A"/>
    <w:rsid w:val="5BCDA8AA"/>
    <w:rsid w:val="5BCEA16A"/>
    <w:rsid w:val="5BD237C1"/>
    <w:rsid w:val="5BD44F59"/>
    <w:rsid w:val="5BD4623A"/>
    <w:rsid w:val="5BD54B78"/>
    <w:rsid w:val="5BD68C48"/>
    <w:rsid w:val="5BD71C19"/>
    <w:rsid w:val="5BD77F04"/>
    <w:rsid w:val="5BDA6684"/>
    <w:rsid w:val="5BDAF77E"/>
    <w:rsid w:val="5BDBDF74"/>
    <w:rsid w:val="5BDD2C41"/>
    <w:rsid w:val="5BDFA400"/>
    <w:rsid w:val="5BE09540"/>
    <w:rsid w:val="5BE30DA0"/>
    <w:rsid w:val="5BE335C8"/>
    <w:rsid w:val="5BE50D02"/>
    <w:rsid w:val="5BE758A7"/>
    <w:rsid w:val="5BE864B4"/>
    <w:rsid w:val="5BE87140"/>
    <w:rsid w:val="5BE88FFF"/>
    <w:rsid w:val="5BEC37FE"/>
    <w:rsid w:val="5BEC4D50"/>
    <w:rsid w:val="5BED026A"/>
    <w:rsid w:val="5BEFB352"/>
    <w:rsid w:val="5BEFE323"/>
    <w:rsid w:val="5BF09A80"/>
    <w:rsid w:val="5BF1F389"/>
    <w:rsid w:val="5BF1F430"/>
    <w:rsid w:val="5BF33BBC"/>
    <w:rsid w:val="5BF41A67"/>
    <w:rsid w:val="5BF5217D"/>
    <w:rsid w:val="5BF61BE4"/>
    <w:rsid w:val="5BF6B9AF"/>
    <w:rsid w:val="5BF99CAB"/>
    <w:rsid w:val="5BFB0D79"/>
    <w:rsid w:val="5BFB878C"/>
    <w:rsid w:val="5BFD8FF1"/>
    <w:rsid w:val="5BFDCCAA"/>
    <w:rsid w:val="5C0005A2"/>
    <w:rsid w:val="5C019968"/>
    <w:rsid w:val="5C034E9B"/>
    <w:rsid w:val="5C035759"/>
    <w:rsid w:val="5C0363EE"/>
    <w:rsid w:val="5C05F281"/>
    <w:rsid w:val="5C06409B"/>
    <w:rsid w:val="5C0704BE"/>
    <w:rsid w:val="5C0856F2"/>
    <w:rsid w:val="5C09412C"/>
    <w:rsid w:val="5C09EDC1"/>
    <w:rsid w:val="5C0B71C3"/>
    <w:rsid w:val="5C0C0D59"/>
    <w:rsid w:val="5C0F2E52"/>
    <w:rsid w:val="5C10808F"/>
    <w:rsid w:val="5C1106B5"/>
    <w:rsid w:val="5C13F216"/>
    <w:rsid w:val="5C14062A"/>
    <w:rsid w:val="5C1681FF"/>
    <w:rsid w:val="5C168E4E"/>
    <w:rsid w:val="5C16E685"/>
    <w:rsid w:val="5C1755E5"/>
    <w:rsid w:val="5C177FE0"/>
    <w:rsid w:val="5C1781AD"/>
    <w:rsid w:val="5C17C39E"/>
    <w:rsid w:val="5C185F16"/>
    <w:rsid w:val="5C18607F"/>
    <w:rsid w:val="5C186904"/>
    <w:rsid w:val="5C18739E"/>
    <w:rsid w:val="5C193325"/>
    <w:rsid w:val="5C1AA2CF"/>
    <w:rsid w:val="5C1CCC17"/>
    <w:rsid w:val="5C1EA31D"/>
    <w:rsid w:val="5C1FC852"/>
    <w:rsid w:val="5C21141B"/>
    <w:rsid w:val="5C232D1C"/>
    <w:rsid w:val="5C263896"/>
    <w:rsid w:val="5C29A3FF"/>
    <w:rsid w:val="5C2A7ED0"/>
    <w:rsid w:val="5C2A95F8"/>
    <w:rsid w:val="5C2BFAE2"/>
    <w:rsid w:val="5C2CB304"/>
    <w:rsid w:val="5C2D3AFC"/>
    <w:rsid w:val="5C2DA874"/>
    <w:rsid w:val="5C303304"/>
    <w:rsid w:val="5C314415"/>
    <w:rsid w:val="5C31757B"/>
    <w:rsid w:val="5C317630"/>
    <w:rsid w:val="5C322781"/>
    <w:rsid w:val="5C330102"/>
    <w:rsid w:val="5C35578C"/>
    <w:rsid w:val="5C371918"/>
    <w:rsid w:val="5C380ACE"/>
    <w:rsid w:val="5C38DF40"/>
    <w:rsid w:val="5C39A34D"/>
    <w:rsid w:val="5C39AF5B"/>
    <w:rsid w:val="5C3B5883"/>
    <w:rsid w:val="5C3D19A3"/>
    <w:rsid w:val="5C3D2ACB"/>
    <w:rsid w:val="5C417ED4"/>
    <w:rsid w:val="5C433483"/>
    <w:rsid w:val="5C45DFC8"/>
    <w:rsid w:val="5C4819EE"/>
    <w:rsid w:val="5C496355"/>
    <w:rsid w:val="5C49C0F3"/>
    <w:rsid w:val="5C4A1823"/>
    <w:rsid w:val="5C4A1E8A"/>
    <w:rsid w:val="5C4A613C"/>
    <w:rsid w:val="5C4F0510"/>
    <w:rsid w:val="5C5365F4"/>
    <w:rsid w:val="5C53FFEC"/>
    <w:rsid w:val="5C54932D"/>
    <w:rsid w:val="5C54A4C1"/>
    <w:rsid w:val="5C556541"/>
    <w:rsid w:val="5C55DDB5"/>
    <w:rsid w:val="5C5D81FC"/>
    <w:rsid w:val="5C5E95BD"/>
    <w:rsid w:val="5C5EBAFE"/>
    <w:rsid w:val="5C5F1DB9"/>
    <w:rsid w:val="5C6387A3"/>
    <w:rsid w:val="5C65FB97"/>
    <w:rsid w:val="5C665C34"/>
    <w:rsid w:val="5C66F2CD"/>
    <w:rsid w:val="5C676026"/>
    <w:rsid w:val="5C6CFE91"/>
    <w:rsid w:val="5C6DDF32"/>
    <w:rsid w:val="5C6E1904"/>
    <w:rsid w:val="5C6E8AB7"/>
    <w:rsid w:val="5C705F0E"/>
    <w:rsid w:val="5C716E8A"/>
    <w:rsid w:val="5C72A344"/>
    <w:rsid w:val="5C72DA43"/>
    <w:rsid w:val="5C7347C7"/>
    <w:rsid w:val="5C7558B6"/>
    <w:rsid w:val="5C75C0F8"/>
    <w:rsid w:val="5C76451B"/>
    <w:rsid w:val="5C764B9B"/>
    <w:rsid w:val="5C76BFCC"/>
    <w:rsid w:val="5C7A6CC0"/>
    <w:rsid w:val="5C7C62BC"/>
    <w:rsid w:val="5C7DD871"/>
    <w:rsid w:val="5C7E7059"/>
    <w:rsid w:val="5C7FF226"/>
    <w:rsid w:val="5C7FFC47"/>
    <w:rsid w:val="5C80910E"/>
    <w:rsid w:val="5C8327B1"/>
    <w:rsid w:val="5C854FB8"/>
    <w:rsid w:val="5C864580"/>
    <w:rsid w:val="5C86E373"/>
    <w:rsid w:val="5C86F6DC"/>
    <w:rsid w:val="5C88E5DF"/>
    <w:rsid w:val="5C8917E1"/>
    <w:rsid w:val="5C89305D"/>
    <w:rsid w:val="5C896775"/>
    <w:rsid w:val="5C8ABF1E"/>
    <w:rsid w:val="5C8E3818"/>
    <w:rsid w:val="5C8F32D2"/>
    <w:rsid w:val="5C8FD135"/>
    <w:rsid w:val="5C901C50"/>
    <w:rsid w:val="5C91C67B"/>
    <w:rsid w:val="5C94E3DE"/>
    <w:rsid w:val="5C95FA1E"/>
    <w:rsid w:val="5C969FB4"/>
    <w:rsid w:val="5C96F79E"/>
    <w:rsid w:val="5C9A3D2C"/>
    <w:rsid w:val="5C9AD6FD"/>
    <w:rsid w:val="5C9B5E87"/>
    <w:rsid w:val="5C9B6FB6"/>
    <w:rsid w:val="5C9BC2A8"/>
    <w:rsid w:val="5C9C9C78"/>
    <w:rsid w:val="5C9D585F"/>
    <w:rsid w:val="5C9E6201"/>
    <w:rsid w:val="5CA0EE2D"/>
    <w:rsid w:val="5CA2D28B"/>
    <w:rsid w:val="5CA3E937"/>
    <w:rsid w:val="5CA44BD0"/>
    <w:rsid w:val="5CA7CB6E"/>
    <w:rsid w:val="5CA8B46C"/>
    <w:rsid w:val="5CA9AC48"/>
    <w:rsid w:val="5CAA00DD"/>
    <w:rsid w:val="5CAA26B3"/>
    <w:rsid w:val="5CAB7E9A"/>
    <w:rsid w:val="5CABE024"/>
    <w:rsid w:val="5CACEA4A"/>
    <w:rsid w:val="5CB05804"/>
    <w:rsid w:val="5CB10F8F"/>
    <w:rsid w:val="5CB201B0"/>
    <w:rsid w:val="5CB3CDA6"/>
    <w:rsid w:val="5CB8A06C"/>
    <w:rsid w:val="5CB9A422"/>
    <w:rsid w:val="5CBA4810"/>
    <w:rsid w:val="5CBA55F5"/>
    <w:rsid w:val="5CBAA183"/>
    <w:rsid w:val="5CBD072D"/>
    <w:rsid w:val="5CBDA618"/>
    <w:rsid w:val="5CC29E51"/>
    <w:rsid w:val="5CC2FB17"/>
    <w:rsid w:val="5CC77CA3"/>
    <w:rsid w:val="5CC883C2"/>
    <w:rsid w:val="5CCA1E14"/>
    <w:rsid w:val="5CCA329D"/>
    <w:rsid w:val="5CCA3A39"/>
    <w:rsid w:val="5CCAE76B"/>
    <w:rsid w:val="5CCC2844"/>
    <w:rsid w:val="5CCC4CE2"/>
    <w:rsid w:val="5CCC75F3"/>
    <w:rsid w:val="5CCD8435"/>
    <w:rsid w:val="5CCEE001"/>
    <w:rsid w:val="5CD025BA"/>
    <w:rsid w:val="5CD1194E"/>
    <w:rsid w:val="5CD518AD"/>
    <w:rsid w:val="5CD81F77"/>
    <w:rsid w:val="5CD84FC6"/>
    <w:rsid w:val="5CD89462"/>
    <w:rsid w:val="5CD905BA"/>
    <w:rsid w:val="5CDA50DC"/>
    <w:rsid w:val="5CDA58B1"/>
    <w:rsid w:val="5CDB0716"/>
    <w:rsid w:val="5CDB6CFB"/>
    <w:rsid w:val="5CDE7BFA"/>
    <w:rsid w:val="5CE04F32"/>
    <w:rsid w:val="5CE0A44C"/>
    <w:rsid w:val="5CE20119"/>
    <w:rsid w:val="5CE2E096"/>
    <w:rsid w:val="5CE390DE"/>
    <w:rsid w:val="5CE3B0A3"/>
    <w:rsid w:val="5CE4549E"/>
    <w:rsid w:val="5CE5A0D0"/>
    <w:rsid w:val="5CE631B2"/>
    <w:rsid w:val="5CE65AE7"/>
    <w:rsid w:val="5CE7CB7B"/>
    <w:rsid w:val="5CE8CDD0"/>
    <w:rsid w:val="5CE919EA"/>
    <w:rsid w:val="5CEA7EC9"/>
    <w:rsid w:val="5CEC416E"/>
    <w:rsid w:val="5CED2248"/>
    <w:rsid w:val="5CEF6C54"/>
    <w:rsid w:val="5CEFE4F9"/>
    <w:rsid w:val="5CF1A109"/>
    <w:rsid w:val="5CF1E763"/>
    <w:rsid w:val="5CF21497"/>
    <w:rsid w:val="5CF28E01"/>
    <w:rsid w:val="5CF296CB"/>
    <w:rsid w:val="5CF3BE3B"/>
    <w:rsid w:val="5CF4A2F7"/>
    <w:rsid w:val="5CF591E9"/>
    <w:rsid w:val="5CF8CB12"/>
    <w:rsid w:val="5CF9B5E4"/>
    <w:rsid w:val="5CFA562E"/>
    <w:rsid w:val="5CFB6FE3"/>
    <w:rsid w:val="5CFC00E4"/>
    <w:rsid w:val="5CFC0CA7"/>
    <w:rsid w:val="5CFFCC2F"/>
    <w:rsid w:val="5D019F31"/>
    <w:rsid w:val="5D04BF8B"/>
    <w:rsid w:val="5D05CF05"/>
    <w:rsid w:val="5D0618D7"/>
    <w:rsid w:val="5D07F5C7"/>
    <w:rsid w:val="5D0856AD"/>
    <w:rsid w:val="5D08C124"/>
    <w:rsid w:val="5D0A1B0A"/>
    <w:rsid w:val="5D0BCEB2"/>
    <w:rsid w:val="5D0BD7E6"/>
    <w:rsid w:val="5D0C7A91"/>
    <w:rsid w:val="5D0D336E"/>
    <w:rsid w:val="5D0E6787"/>
    <w:rsid w:val="5D1076B2"/>
    <w:rsid w:val="5D129B55"/>
    <w:rsid w:val="5D13A7AF"/>
    <w:rsid w:val="5D1450C5"/>
    <w:rsid w:val="5D14BC21"/>
    <w:rsid w:val="5D165F0D"/>
    <w:rsid w:val="5D16AF33"/>
    <w:rsid w:val="5D182C9B"/>
    <w:rsid w:val="5D1A2EB4"/>
    <w:rsid w:val="5D1B689E"/>
    <w:rsid w:val="5D1BA8C9"/>
    <w:rsid w:val="5D20B58E"/>
    <w:rsid w:val="5D20C18D"/>
    <w:rsid w:val="5D212C76"/>
    <w:rsid w:val="5D21BC44"/>
    <w:rsid w:val="5D234F0F"/>
    <w:rsid w:val="5D241442"/>
    <w:rsid w:val="5D29622D"/>
    <w:rsid w:val="5D2BAAE7"/>
    <w:rsid w:val="5D2C5985"/>
    <w:rsid w:val="5D2EAC32"/>
    <w:rsid w:val="5D2F2912"/>
    <w:rsid w:val="5D2F7C2C"/>
    <w:rsid w:val="5D301711"/>
    <w:rsid w:val="5D317EFA"/>
    <w:rsid w:val="5D319655"/>
    <w:rsid w:val="5D34078B"/>
    <w:rsid w:val="5D34B3A1"/>
    <w:rsid w:val="5D363771"/>
    <w:rsid w:val="5D372466"/>
    <w:rsid w:val="5D37D2C4"/>
    <w:rsid w:val="5D37E5F2"/>
    <w:rsid w:val="5D388A40"/>
    <w:rsid w:val="5D38B03F"/>
    <w:rsid w:val="5D3B950F"/>
    <w:rsid w:val="5D3B97DD"/>
    <w:rsid w:val="5D3D9CFD"/>
    <w:rsid w:val="5D3DB52A"/>
    <w:rsid w:val="5D3DC8FB"/>
    <w:rsid w:val="5D3E9CA2"/>
    <w:rsid w:val="5D3F0E3C"/>
    <w:rsid w:val="5D424937"/>
    <w:rsid w:val="5D42B320"/>
    <w:rsid w:val="5D42E473"/>
    <w:rsid w:val="5D4470CC"/>
    <w:rsid w:val="5D473207"/>
    <w:rsid w:val="5D475AE3"/>
    <w:rsid w:val="5D48AFC3"/>
    <w:rsid w:val="5D499590"/>
    <w:rsid w:val="5D4A4FCC"/>
    <w:rsid w:val="5D4AB60B"/>
    <w:rsid w:val="5D4B6AAA"/>
    <w:rsid w:val="5D4B9D62"/>
    <w:rsid w:val="5D4BABC0"/>
    <w:rsid w:val="5D4CDB1D"/>
    <w:rsid w:val="5D4EEDF8"/>
    <w:rsid w:val="5D4F3802"/>
    <w:rsid w:val="5D4FE4DD"/>
    <w:rsid w:val="5D5026CA"/>
    <w:rsid w:val="5D503288"/>
    <w:rsid w:val="5D506F4E"/>
    <w:rsid w:val="5D528BB6"/>
    <w:rsid w:val="5D532B6C"/>
    <w:rsid w:val="5D5374BA"/>
    <w:rsid w:val="5D552081"/>
    <w:rsid w:val="5D55E3C1"/>
    <w:rsid w:val="5D57449D"/>
    <w:rsid w:val="5D578CA8"/>
    <w:rsid w:val="5D59AF10"/>
    <w:rsid w:val="5D5B2202"/>
    <w:rsid w:val="5D60F641"/>
    <w:rsid w:val="5D62EAF3"/>
    <w:rsid w:val="5D64C5B5"/>
    <w:rsid w:val="5D697315"/>
    <w:rsid w:val="5D6C5D1E"/>
    <w:rsid w:val="5D6CFC2D"/>
    <w:rsid w:val="5D6D5F0B"/>
    <w:rsid w:val="5D6DEF10"/>
    <w:rsid w:val="5D6EC0B0"/>
    <w:rsid w:val="5D6FEBDA"/>
    <w:rsid w:val="5D70601C"/>
    <w:rsid w:val="5D70F6DB"/>
    <w:rsid w:val="5D720537"/>
    <w:rsid w:val="5D753FBC"/>
    <w:rsid w:val="5D760305"/>
    <w:rsid w:val="5D7792F9"/>
    <w:rsid w:val="5D77C04E"/>
    <w:rsid w:val="5D78AF0A"/>
    <w:rsid w:val="5D78FC0A"/>
    <w:rsid w:val="5D7DC080"/>
    <w:rsid w:val="5D7F2B8C"/>
    <w:rsid w:val="5D84A226"/>
    <w:rsid w:val="5D893864"/>
    <w:rsid w:val="5D89724A"/>
    <w:rsid w:val="5D8D45BD"/>
    <w:rsid w:val="5D8FE171"/>
    <w:rsid w:val="5D90D611"/>
    <w:rsid w:val="5D90F3F5"/>
    <w:rsid w:val="5D920693"/>
    <w:rsid w:val="5D930142"/>
    <w:rsid w:val="5D93860D"/>
    <w:rsid w:val="5D9722E1"/>
    <w:rsid w:val="5D97F1D8"/>
    <w:rsid w:val="5D98259B"/>
    <w:rsid w:val="5D98CD22"/>
    <w:rsid w:val="5D9A7FD8"/>
    <w:rsid w:val="5D9AD492"/>
    <w:rsid w:val="5D9BF305"/>
    <w:rsid w:val="5D9C8568"/>
    <w:rsid w:val="5DA02C8A"/>
    <w:rsid w:val="5DA2BA7E"/>
    <w:rsid w:val="5DA3AED6"/>
    <w:rsid w:val="5DAB1615"/>
    <w:rsid w:val="5DADA587"/>
    <w:rsid w:val="5DAE6159"/>
    <w:rsid w:val="5DAEE14B"/>
    <w:rsid w:val="5DAF1015"/>
    <w:rsid w:val="5DAF7D02"/>
    <w:rsid w:val="5DB0519C"/>
    <w:rsid w:val="5DB209DA"/>
    <w:rsid w:val="5DB2A1BC"/>
    <w:rsid w:val="5DB2FBFE"/>
    <w:rsid w:val="5DB43DA8"/>
    <w:rsid w:val="5DB44387"/>
    <w:rsid w:val="5DB5746B"/>
    <w:rsid w:val="5DB57BFB"/>
    <w:rsid w:val="5DB612EF"/>
    <w:rsid w:val="5DB777EE"/>
    <w:rsid w:val="5DBAC5B2"/>
    <w:rsid w:val="5DBAD8C4"/>
    <w:rsid w:val="5DBC2C9F"/>
    <w:rsid w:val="5DBC7869"/>
    <w:rsid w:val="5DBD8574"/>
    <w:rsid w:val="5DBD9C1D"/>
    <w:rsid w:val="5DBDA9C7"/>
    <w:rsid w:val="5DBE0324"/>
    <w:rsid w:val="5DC1C997"/>
    <w:rsid w:val="5DC58D28"/>
    <w:rsid w:val="5DC6A345"/>
    <w:rsid w:val="5DC7158E"/>
    <w:rsid w:val="5DC8EAD2"/>
    <w:rsid w:val="5DC9C366"/>
    <w:rsid w:val="5DC9C8DD"/>
    <w:rsid w:val="5DCA29A2"/>
    <w:rsid w:val="5DCA2D14"/>
    <w:rsid w:val="5DCAB3F2"/>
    <w:rsid w:val="5DCC14A7"/>
    <w:rsid w:val="5DCCEA94"/>
    <w:rsid w:val="5DCD5199"/>
    <w:rsid w:val="5DCD72B6"/>
    <w:rsid w:val="5DCE51D5"/>
    <w:rsid w:val="5DD1D381"/>
    <w:rsid w:val="5DD229C5"/>
    <w:rsid w:val="5DD41342"/>
    <w:rsid w:val="5DD41A11"/>
    <w:rsid w:val="5DD5C117"/>
    <w:rsid w:val="5DD67B19"/>
    <w:rsid w:val="5DD81FAF"/>
    <w:rsid w:val="5DDA3F87"/>
    <w:rsid w:val="5DDA7AFF"/>
    <w:rsid w:val="5DDBF59F"/>
    <w:rsid w:val="5DDC9D69"/>
    <w:rsid w:val="5DDDCD9F"/>
    <w:rsid w:val="5DDE2353"/>
    <w:rsid w:val="5DDFE34F"/>
    <w:rsid w:val="5DE004E0"/>
    <w:rsid w:val="5DE0EB81"/>
    <w:rsid w:val="5DE11DAF"/>
    <w:rsid w:val="5DE38E2B"/>
    <w:rsid w:val="5DE3B2D9"/>
    <w:rsid w:val="5DE6ED52"/>
    <w:rsid w:val="5DE933B6"/>
    <w:rsid w:val="5DEA0C8A"/>
    <w:rsid w:val="5DEA4751"/>
    <w:rsid w:val="5DEA81BD"/>
    <w:rsid w:val="5DEB28D0"/>
    <w:rsid w:val="5DEC8BC9"/>
    <w:rsid w:val="5DED22EE"/>
    <w:rsid w:val="5DEE2179"/>
    <w:rsid w:val="5DEE3317"/>
    <w:rsid w:val="5DEE55C0"/>
    <w:rsid w:val="5DEEC8CA"/>
    <w:rsid w:val="5DEF02DE"/>
    <w:rsid w:val="5DEF1081"/>
    <w:rsid w:val="5DEF6046"/>
    <w:rsid w:val="5DEF9A1D"/>
    <w:rsid w:val="5DF14268"/>
    <w:rsid w:val="5DF33973"/>
    <w:rsid w:val="5DF7D6F6"/>
    <w:rsid w:val="5DF82451"/>
    <w:rsid w:val="5DF8A981"/>
    <w:rsid w:val="5DF9114F"/>
    <w:rsid w:val="5DFA19EC"/>
    <w:rsid w:val="5DFCE7C8"/>
    <w:rsid w:val="5E0098FE"/>
    <w:rsid w:val="5E00A28B"/>
    <w:rsid w:val="5E00BB17"/>
    <w:rsid w:val="5E00C525"/>
    <w:rsid w:val="5E018589"/>
    <w:rsid w:val="5E01F0A3"/>
    <w:rsid w:val="5E059136"/>
    <w:rsid w:val="5E059677"/>
    <w:rsid w:val="5E059CBA"/>
    <w:rsid w:val="5E0765DB"/>
    <w:rsid w:val="5E07976A"/>
    <w:rsid w:val="5E0B392D"/>
    <w:rsid w:val="5E0C5858"/>
    <w:rsid w:val="5E0C593D"/>
    <w:rsid w:val="5E0EF0CB"/>
    <w:rsid w:val="5E0F46D7"/>
    <w:rsid w:val="5E14A30F"/>
    <w:rsid w:val="5E14A85A"/>
    <w:rsid w:val="5E1669A9"/>
    <w:rsid w:val="5E16AEF6"/>
    <w:rsid w:val="5E17687B"/>
    <w:rsid w:val="5E18B8B8"/>
    <w:rsid w:val="5E1A01D0"/>
    <w:rsid w:val="5E1A3A49"/>
    <w:rsid w:val="5E1C9C1C"/>
    <w:rsid w:val="5E1CC18A"/>
    <w:rsid w:val="5E1DD4CF"/>
    <w:rsid w:val="5E1DD85C"/>
    <w:rsid w:val="5E1EAF48"/>
    <w:rsid w:val="5E1FEBDD"/>
    <w:rsid w:val="5E200397"/>
    <w:rsid w:val="5E207A67"/>
    <w:rsid w:val="5E21A29F"/>
    <w:rsid w:val="5E2317E5"/>
    <w:rsid w:val="5E2415C1"/>
    <w:rsid w:val="5E26273C"/>
    <w:rsid w:val="5E263B62"/>
    <w:rsid w:val="5E266D8D"/>
    <w:rsid w:val="5E27D858"/>
    <w:rsid w:val="5E282426"/>
    <w:rsid w:val="5E284DCB"/>
    <w:rsid w:val="5E2948AD"/>
    <w:rsid w:val="5E2A0A72"/>
    <w:rsid w:val="5E2B8209"/>
    <w:rsid w:val="5E2C6606"/>
    <w:rsid w:val="5E2D9DDA"/>
    <w:rsid w:val="5E2DBB3E"/>
    <w:rsid w:val="5E30E9A7"/>
    <w:rsid w:val="5E31D5AC"/>
    <w:rsid w:val="5E3216F3"/>
    <w:rsid w:val="5E32A65B"/>
    <w:rsid w:val="5E35862B"/>
    <w:rsid w:val="5E369E31"/>
    <w:rsid w:val="5E36B643"/>
    <w:rsid w:val="5E3970F4"/>
    <w:rsid w:val="5E39E880"/>
    <w:rsid w:val="5E39EEA5"/>
    <w:rsid w:val="5E3A6512"/>
    <w:rsid w:val="5E3B7C3E"/>
    <w:rsid w:val="5E3D7091"/>
    <w:rsid w:val="5E3E0284"/>
    <w:rsid w:val="5E402066"/>
    <w:rsid w:val="5E42CF81"/>
    <w:rsid w:val="5E447118"/>
    <w:rsid w:val="5E452435"/>
    <w:rsid w:val="5E46B6D0"/>
    <w:rsid w:val="5E48FA2E"/>
    <w:rsid w:val="5E4978CE"/>
    <w:rsid w:val="5E4C5719"/>
    <w:rsid w:val="5E4D47A5"/>
    <w:rsid w:val="5E4D4D8E"/>
    <w:rsid w:val="5E50CA61"/>
    <w:rsid w:val="5E52440C"/>
    <w:rsid w:val="5E531330"/>
    <w:rsid w:val="5E546DEF"/>
    <w:rsid w:val="5E54BBBF"/>
    <w:rsid w:val="5E5540DA"/>
    <w:rsid w:val="5E5681CF"/>
    <w:rsid w:val="5E5685C4"/>
    <w:rsid w:val="5E581C63"/>
    <w:rsid w:val="5E5A172E"/>
    <w:rsid w:val="5E5A4EDC"/>
    <w:rsid w:val="5E5B9F08"/>
    <w:rsid w:val="5E5BB5A3"/>
    <w:rsid w:val="5E5C2F2D"/>
    <w:rsid w:val="5E5C54BB"/>
    <w:rsid w:val="5E5D2D68"/>
    <w:rsid w:val="5E5D7478"/>
    <w:rsid w:val="5E5E3BF6"/>
    <w:rsid w:val="5E5ECB0B"/>
    <w:rsid w:val="5E5F23F2"/>
    <w:rsid w:val="5E5F34EC"/>
    <w:rsid w:val="5E5F4F76"/>
    <w:rsid w:val="5E6068CB"/>
    <w:rsid w:val="5E6139C2"/>
    <w:rsid w:val="5E65482F"/>
    <w:rsid w:val="5E660DE3"/>
    <w:rsid w:val="5E66A5AD"/>
    <w:rsid w:val="5E6719E7"/>
    <w:rsid w:val="5E6B2D32"/>
    <w:rsid w:val="5E6D4E74"/>
    <w:rsid w:val="5E6D9002"/>
    <w:rsid w:val="5E6FCB44"/>
    <w:rsid w:val="5E70B313"/>
    <w:rsid w:val="5E70C105"/>
    <w:rsid w:val="5E7255B8"/>
    <w:rsid w:val="5E72F8AD"/>
    <w:rsid w:val="5E745D80"/>
    <w:rsid w:val="5E75BD04"/>
    <w:rsid w:val="5E7660FF"/>
    <w:rsid w:val="5E76FA7B"/>
    <w:rsid w:val="5E772357"/>
    <w:rsid w:val="5E798786"/>
    <w:rsid w:val="5E7C3B66"/>
    <w:rsid w:val="5E7F2F00"/>
    <w:rsid w:val="5E7F71B0"/>
    <w:rsid w:val="5E7F7858"/>
    <w:rsid w:val="5E831A4A"/>
    <w:rsid w:val="5E83564C"/>
    <w:rsid w:val="5E83AEF3"/>
    <w:rsid w:val="5E844533"/>
    <w:rsid w:val="5E84C983"/>
    <w:rsid w:val="5E84D217"/>
    <w:rsid w:val="5E85C29D"/>
    <w:rsid w:val="5E861E45"/>
    <w:rsid w:val="5E865CE5"/>
    <w:rsid w:val="5E86630C"/>
    <w:rsid w:val="5E88A9E5"/>
    <w:rsid w:val="5E89CEC5"/>
    <w:rsid w:val="5E8B5083"/>
    <w:rsid w:val="5E8C250E"/>
    <w:rsid w:val="5E8EBA84"/>
    <w:rsid w:val="5E8FECE5"/>
    <w:rsid w:val="5E8FF03A"/>
    <w:rsid w:val="5E919B8D"/>
    <w:rsid w:val="5E924543"/>
    <w:rsid w:val="5E933B50"/>
    <w:rsid w:val="5E95D151"/>
    <w:rsid w:val="5E96B478"/>
    <w:rsid w:val="5E96DB16"/>
    <w:rsid w:val="5E9A74E7"/>
    <w:rsid w:val="5E9BF4B6"/>
    <w:rsid w:val="5E9C720B"/>
    <w:rsid w:val="5E9D3DAA"/>
    <w:rsid w:val="5E9FE7D9"/>
    <w:rsid w:val="5E9FFAA2"/>
    <w:rsid w:val="5EA03569"/>
    <w:rsid w:val="5EA03AAF"/>
    <w:rsid w:val="5EA09F56"/>
    <w:rsid w:val="5EA0A4F2"/>
    <w:rsid w:val="5EA285CF"/>
    <w:rsid w:val="5EA3F483"/>
    <w:rsid w:val="5EAA95EE"/>
    <w:rsid w:val="5EAC83AD"/>
    <w:rsid w:val="5EAD3A4A"/>
    <w:rsid w:val="5EADE6B7"/>
    <w:rsid w:val="5EADEB6B"/>
    <w:rsid w:val="5EAE1975"/>
    <w:rsid w:val="5EAE4B0A"/>
    <w:rsid w:val="5EAF0048"/>
    <w:rsid w:val="5EAF96DB"/>
    <w:rsid w:val="5EAFA0E2"/>
    <w:rsid w:val="5EB04696"/>
    <w:rsid w:val="5EB3214A"/>
    <w:rsid w:val="5EB35DC4"/>
    <w:rsid w:val="5EB3874E"/>
    <w:rsid w:val="5EB3ECD9"/>
    <w:rsid w:val="5EB64CF1"/>
    <w:rsid w:val="5EBBDDB5"/>
    <w:rsid w:val="5EBC935B"/>
    <w:rsid w:val="5EBE070E"/>
    <w:rsid w:val="5EBF2700"/>
    <w:rsid w:val="5EBFB7B4"/>
    <w:rsid w:val="5EC09DC1"/>
    <w:rsid w:val="5EC1F6E0"/>
    <w:rsid w:val="5EC34A9F"/>
    <w:rsid w:val="5EC37672"/>
    <w:rsid w:val="5EC3B661"/>
    <w:rsid w:val="5EC4FB56"/>
    <w:rsid w:val="5EC5CF44"/>
    <w:rsid w:val="5EC5FD0D"/>
    <w:rsid w:val="5EC82727"/>
    <w:rsid w:val="5EC86DF9"/>
    <w:rsid w:val="5EC87870"/>
    <w:rsid w:val="5EC9D15F"/>
    <w:rsid w:val="5ECE5434"/>
    <w:rsid w:val="5ECE691C"/>
    <w:rsid w:val="5ECFE0D5"/>
    <w:rsid w:val="5ED23813"/>
    <w:rsid w:val="5ED33DB4"/>
    <w:rsid w:val="5ED386A9"/>
    <w:rsid w:val="5ED48D3A"/>
    <w:rsid w:val="5ED57A12"/>
    <w:rsid w:val="5ED79831"/>
    <w:rsid w:val="5ED85253"/>
    <w:rsid w:val="5ED877D1"/>
    <w:rsid w:val="5EDB33A8"/>
    <w:rsid w:val="5EDC5FE6"/>
    <w:rsid w:val="5EDD58F4"/>
    <w:rsid w:val="5EDF5F46"/>
    <w:rsid w:val="5EDF9CB8"/>
    <w:rsid w:val="5EE01FB2"/>
    <w:rsid w:val="5EE0B3EC"/>
    <w:rsid w:val="5EE1C471"/>
    <w:rsid w:val="5EE1E8E9"/>
    <w:rsid w:val="5EE24D72"/>
    <w:rsid w:val="5EE24D75"/>
    <w:rsid w:val="5EE4930C"/>
    <w:rsid w:val="5EE4CCC8"/>
    <w:rsid w:val="5EE57F57"/>
    <w:rsid w:val="5EE5C40C"/>
    <w:rsid w:val="5EE63002"/>
    <w:rsid w:val="5EE9C22B"/>
    <w:rsid w:val="5EEE8CB1"/>
    <w:rsid w:val="5EEEB100"/>
    <w:rsid w:val="5EF077CC"/>
    <w:rsid w:val="5EF18507"/>
    <w:rsid w:val="5EF2456E"/>
    <w:rsid w:val="5EF69A3F"/>
    <w:rsid w:val="5EF6DC45"/>
    <w:rsid w:val="5EF9A321"/>
    <w:rsid w:val="5EFAC40D"/>
    <w:rsid w:val="5EFB19EB"/>
    <w:rsid w:val="5EFB9FED"/>
    <w:rsid w:val="5EFBAFDA"/>
    <w:rsid w:val="5EFBB596"/>
    <w:rsid w:val="5EFBD5D2"/>
    <w:rsid w:val="5EFC1480"/>
    <w:rsid w:val="5EFC4138"/>
    <w:rsid w:val="5EFC5A90"/>
    <w:rsid w:val="5EFDDC72"/>
    <w:rsid w:val="5F012742"/>
    <w:rsid w:val="5F024BBC"/>
    <w:rsid w:val="5F03A242"/>
    <w:rsid w:val="5F04CAA2"/>
    <w:rsid w:val="5F07785F"/>
    <w:rsid w:val="5F0841DC"/>
    <w:rsid w:val="5F0ACBB9"/>
    <w:rsid w:val="5F0ADE17"/>
    <w:rsid w:val="5F0D8839"/>
    <w:rsid w:val="5F0DAB8C"/>
    <w:rsid w:val="5F0E375B"/>
    <w:rsid w:val="5F0EF1A9"/>
    <w:rsid w:val="5F0F0C51"/>
    <w:rsid w:val="5F103D5D"/>
    <w:rsid w:val="5F1085C0"/>
    <w:rsid w:val="5F108BD9"/>
    <w:rsid w:val="5F11FC70"/>
    <w:rsid w:val="5F131BCC"/>
    <w:rsid w:val="5F13D52F"/>
    <w:rsid w:val="5F141F14"/>
    <w:rsid w:val="5F1576D4"/>
    <w:rsid w:val="5F1606C1"/>
    <w:rsid w:val="5F179DA4"/>
    <w:rsid w:val="5F18483E"/>
    <w:rsid w:val="5F18F418"/>
    <w:rsid w:val="5F199282"/>
    <w:rsid w:val="5F1AB9B8"/>
    <w:rsid w:val="5F1D96CF"/>
    <w:rsid w:val="5F1E45B9"/>
    <w:rsid w:val="5F208675"/>
    <w:rsid w:val="5F2156D5"/>
    <w:rsid w:val="5F21B124"/>
    <w:rsid w:val="5F22D5E6"/>
    <w:rsid w:val="5F257984"/>
    <w:rsid w:val="5F26D985"/>
    <w:rsid w:val="5F27FDA8"/>
    <w:rsid w:val="5F2827FA"/>
    <w:rsid w:val="5F297833"/>
    <w:rsid w:val="5F2A6082"/>
    <w:rsid w:val="5F2C64B2"/>
    <w:rsid w:val="5F2D1173"/>
    <w:rsid w:val="5F2DB3F7"/>
    <w:rsid w:val="5F311A98"/>
    <w:rsid w:val="5F33D4DC"/>
    <w:rsid w:val="5F361F1F"/>
    <w:rsid w:val="5F3779F7"/>
    <w:rsid w:val="5F37CD91"/>
    <w:rsid w:val="5F38D994"/>
    <w:rsid w:val="5F39D6FA"/>
    <w:rsid w:val="5F3B890D"/>
    <w:rsid w:val="5F3B9B0E"/>
    <w:rsid w:val="5F3BFC42"/>
    <w:rsid w:val="5F3D64F9"/>
    <w:rsid w:val="5F3E4E21"/>
    <w:rsid w:val="5F40DF86"/>
    <w:rsid w:val="5F42E2B2"/>
    <w:rsid w:val="5F43E9C8"/>
    <w:rsid w:val="5F4447E3"/>
    <w:rsid w:val="5F44DEC6"/>
    <w:rsid w:val="5F45A65E"/>
    <w:rsid w:val="5F479B8F"/>
    <w:rsid w:val="5F48ACC4"/>
    <w:rsid w:val="5F48B640"/>
    <w:rsid w:val="5F498B6C"/>
    <w:rsid w:val="5F49B2A1"/>
    <w:rsid w:val="5F49BDBF"/>
    <w:rsid w:val="5F4A8536"/>
    <w:rsid w:val="5F4BEA1F"/>
    <w:rsid w:val="5F4CED83"/>
    <w:rsid w:val="5F4DB85B"/>
    <w:rsid w:val="5F4EF217"/>
    <w:rsid w:val="5F4F5330"/>
    <w:rsid w:val="5F52E7C5"/>
    <w:rsid w:val="5F53DB64"/>
    <w:rsid w:val="5F55C8FC"/>
    <w:rsid w:val="5F56C06D"/>
    <w:rsid w:val="5F56EF21"/>
    <w:rsid w:val="5F593244"/>
    <w:rsid w:val="5F598509"/>
    <w:rsid w:val="5F59EEDB"/>
    <w:rsid w:val="5F5C3FC4"/>
    <w:rsid w:val="5F5C6A36"/>
    <w:rsid w:val="5F5DAFFC"/>
    <w:rsid w:val="5F5E2611"/>
    <w:rsid w:val="5F5E3D60"/>
    <w:rsid w:val="5F5E9511"/>
    <w:rsid w:val="5F5EAB0F"/>
    <w:rsid w:val="5F5EC29D"/>
    <w:rsid w:val="5F5F6A25"/>
    <w:rsid w:val="5F603AA9"/>
    <w:rsid w:val="5F6145F1"/>
    <w:rsid w:val="5F62A9A8"/>
    <w:rsid w:val="5F636EDB"/>
    <w:rsid w:val="5F6394DE"/>
    <w:rsid w:val="5F64EB18"/>
    <w:rsid w:val="5F67965D"/>
    <w:rsid w:val="5F679EBE"/>
    <w:rsid w:val="5F67FE0F"/>
    <w:rsid w:val="5F69FE79"/>
    <w:rsid w:val="5F6B2050"/>
    <w:rsid w:val="5F6B2942"/>
    <w:rsid w:val="5F6C19A4"/>
    <w:rsid w:val="5F6C1F2A"/>
    <w:rsid w:val="5F6DAC36"/>
    <w:rsid w:val="5F6DD788"/>
    <w:rsid w:val="5F6E2337"/>
    <w:rsid w:val="5F6F8A80"/>
    <w:rsid w:val="5F6FE51D"/>
    <w:rsid w:val="5F6FF4F4"/>
    <w:rsid w:val="5F73A730"/>
    <w:rsid w:val="5F76E573"/>
    <w:rsid w:val="5F77420A"/>
    <w:rsid w:val="5F777E2A"/>
    <w:rsid w:val="5F78BF82"/>
    <w:rsid w:val="5F7954B0"/>
    <w:rsid w:val="5F7ACB04"/>
    <w:rsid w:val="5F7BA74F"/>
    <w:rsid w:val="5F7C7F03"/>
    <w:rsid w:val="5F7CF854"/>
    <w:rsid w:val="5F7D217C"/>
    <w:rsid w:val="5F80BFCA"/>
    <w:rsid w:val="5F8136E8"/>
    <w:rsid w:val="5F842C07"/>
    <w:rsid w:val="5F87B80D"/>
    <w:rsid w:val="5F8924D0"/>
    <w:rsid w:val="5F894492"/>
    <w:rsid w:val="5F894AFE"/>
    <w:rsid w:val="5F89B278"/>
    <w:rsid w:val="5F8A74E7"/>
    <w:rsid w:val="5F8D9AC4"/>
    <w:rsid w:val="5F8ED610"/>
    <w:rsid w:val="5F8F5C70"/>
    <w:rsid w:val="5F913285"/>
    <w:rsid w:val="5F92D398"/>
    <w:rsid w:val="5F9547A6"/>
    <w:rsid w:val="5F95F0DB"/>
    <w:rsid w:val="5F968878"/>
    <w:rsid w:val="5F975899"/>
    <w:rsid w:val="5F9776C8"/>
    <w:rsid w:val="5F978506"/>
    <w:rsid w:val="5F97E956"/>
    <w:rsid w:val="5F9BE524"/>
    <w:rsid w:val="5F9EEF03"/>
    <w:rsid w:val="5FA4ECAD"/>
    <w:rsid w:val="5FA8DEDC"/>
    <w:rsid w:val="5FAA4259"/>
    <w:rsid w:val="5FAFE188"/>
    <w:rsid w:val="5FB1D237"/>
    <w:rsid w:val="5FB2195B"/>
    <w:rsid w:val="5FB2CC7E"/>
    <w:rsid w:val="5FB335F7"/>
    <w:rsid w:val="5FB38476"/>
    <w:rsid w:val="5FB42572"/>
    <w:rsid w:val="5FB46CE4"/>
    <w:rsid w:val="5FB4C55B"/>
    <w:rsid w:val="5FB59510"/>
    <w:rsid w:val="5FB64F62"/>
    <w:rsid w:val="5FB70000"/>
    <w:rsid w:val="5FB7D033"/>
    <w:rsid w:val="5FB8D14D"/>
    <w:rsid w:val="5FB91F28"/>
    <w:rsid w:val="5FBCC4BD"/>
    <w:rsid w:val="5FBD7E48"/>
    <w:rsid w:val="5FBDD774"/>
    <w:rsid w:val="5FC0F7B9"/>
    <w:rsid w:val="5FC15F9E"/>
    <w:rsid w:val="5FC66517"/>
    <w:rsid w:val="5FC6D394"/>
    <w:rsid w:val="5FC72FCC"/>
    <w:rsid w:val="5FC75698"/>
    <w:rsid w:val="5FC97335"/>
    <w:rsid w:val="5FCA4EF3"/>
    <w:rsid w:val="5FCAF97A"/>
    <w:rsid w:val="5FCE5185"/>
    <w:rsid w:val="5FCE8585"/>
    <w:rsid w:val="5FCEB93B"/>
    <w:rsid w:val="5FD19116"/>
    <w:rsid w:val="5FD2A322"/>
    <w:rsid w:val="5FD2BA40"/>
    <w:rsid w:val="5FD41C75"/>
    <w:rsid w:val="5FD45E85"/>
    <w:rsid w:val="5FD6244E"/>
    <w:rsid w:val="5FD65FC3"/>
    <w:rsid w:val="5FD75D1B"/>
    <w:rsid w:val="5FD87966"/>
    <w:rsid w:val="5FDA6686"/>
    <w:rsid w:val="5FDAE8C0"/>
    <w:rsid w:val="5FDECA4E"/>
    <w:rsid w:val="5FE02AE8"/>
    <w:rsid w:val="5FE263A6"/>
    <w:rsid w:val="5FE2A80A"/>
    <w:rsid w:val="5FE47B66"/>
    <w:rsid w:val="5FE48038"/>
    <w:rsid w:val="5FE5AF7A"/>
    <w:rsid w:val="5FE5C193"/>
    <w:rsid w:val="5FE75DF2"/>
    <w:rsid w:val="5FE92405"/>
    <w:rsid w:val="5FE9A41D"/>
    <w:rsid w:val="5FEB1DDC"/>
    <w:rsid w:val="5FEC5AA3"/>
    <w:rsid w:val="5FECA357"/>
    <w:rsid w:val="5FEDCD7C"/>
    <w:rsid w:val="5FEF3BE9"/>
    <w:rsid w:val="5FEFA3D7"/>
    <w:rsid w:val="5FEFC180"/>
    <w:rsid w:val="5FF5948B"/>
    <w:rsid w:val="5FF6E977"/>
    <w:rsid w:val="5FF80188"/>
    <w:rsid w:val="5FF88DE7"/>
    <w:rsid w:val="5FF8ABA9"/>
    <w:rsid w:val="5FF8E23D"/>
    <w:rsid w:val="5FFAC71A"/>
    <w:rsid w:val="5FFC1717"/>
    <w:rsid w:val="5FFCCAA4"/>
    <w:rsid w:val="5FFD1D8B"/>
    <w:rsid w:val="5FFD401E"/>
    <w:rsid w:val="5FFD6E3F"/>
    <w:rsid w:val="5FFE2ACC"/>
    <w:rsid w:val="5FFEEE6D"/>
    <w:rsid w:val="6000B355"/>
    <w:rsid w:val="6000CAC0"/>
    <w:rsid w:val="600169B5"/>
    <w:rsid w:val="6001B3A5"/>
    <w:rsid w:val="60030392"/>
    <w:rsid w:val="60032BBD"/>
    <w:rsid w:val="6004CB91"/>
    <w:rsid w:val="6005359B"/>
    <w:rsid w:val="60074E7C"/>
    <w:rsid w:val="600CAC17"/>
    <w:rsid w:val="600D562F"/>
    <w:rsid w:val="600DEDC7"/>
    <w:rsid w:val="600ED634"/>
    <w:rsid w:val="6010972D"/>
    <w:rsid w:val="6011FDEB"/>
    <w:rsid w:val="60127685"/>
    <w:rsid w:val="6014E1BA"/>
    <w:rsid w:val="6016F267"/>
    <w:rsid w:val="601727CF"/>
    <w:rsid w:val="601842F8"/>
    <w:rsid w:val="60186D6B"/>
    <w:rsid w:val="601912BE"/>
    <w:rsid w:val="6019682D"/>
    <w:rsid w:val="601971D2"/>
    <w:rsid w:val="6019D72E"/>
    <w:rsid w:val="601B4E1F"/>
    <w:rsid w:val="601C1BBB"/>
    <w:rsid w:val="601CBBEB"/>
    <w:rsid w:val="601D26C8"/>
    <w:rsid w:val="601DB003"/>
    <w:rsid w:val="601F9AE1"/>
    <w:rsid w:val="601FA558"/>
    <w:rsid w:val="602111F9"/>
    <w:rsid w:val="60211571"/>
    <w:rsid w:val="6021AF5E"/>
    <w:rsid w:val="6026360D"/>
    <w:rsid w:val="60269E08"/>
    <w:rsid w:val="6028CA8E"/>
    <w:rsid w:val="6028DAF1"/>
    <w:rsid w:val="602CCDFB"/>
    <w:rsid w:val="602DFC37"/>
    <w:rsid w:val="602F2159"/>
    <w:rsid w:val="603021C1"/>
    <w:rsid w:val="603159D4"/>
    <w:rsid w:val="603192B0"/>
    <w:rsid w:val="60334850"/>
    <w:rsid w:val="603361F5"/>
    <w:rsid w:val="60355EBC"/>
    <w:rsid w:val="6035EFC6"/>
    <w:rsid w:val="603647C3"/>
    <w:rsid w:val="603743F5"/>
    <w:rsid w:val="6037A64E"/>
    <w:rsid w:val="6039500C"/>
    <w:rsid w:val="6039ACBE"/>
    <w:rsid w:val="603BB5A9"/>
    <w:rsid w:val="603CC687"/>
    <w:rsid w:val="603CEC4B"/>
    <w:rsid w:val="603D381B"/>
    <w:rsid w:val="603DD07D"/>
    <w:rsid w:val="603F3FA1"/>
    <w:rsid w:val="604042F6"/>
    <w:rsid w:val="604428E0"/>
    <w:rsid w:val="6045A146"/>
    <w:rsid w:val="6046466C"/>
    <w:rsid w:val="6048731A"/>
    <w:rsid w:val="604BF56B"/>
    <w:rsid w:val="604CE75A"/>
    <w:rsid w:val="60507048"/>
    <w:rsid w:val="6050916F"/>
    <w:rsid w:val="6050D37F"/>
    <w:rsid w:val="60528C35"/>
    <w:rsid w:val="6052DD41"/>
    <w:rsid w:val="60555B77"/>
    <w:rsid w:val="6055BFF0"/>
    <w:rsid w:val="60573603"/>
    <w:rsid w:val="60575B04"/>
    <w:rsid w:val="6059058E"/>
    <w:rsid w:val="60596523"/>
    <w:rsid w:val="6059FD79"/>
    <w:rsid w:val="605BB535"/>
    <w:rsid w:val="605C05E4"/>
    <w:rsid w:val="605C2D08"/>
    <w:rsid w:val="605C416E"/>
    <w:rsid w:val="605DA4DD"/>
    <w:rsid w:val="605DE747"/>
    <w:rsid w:val="60606EF5"/>
    <w:rsid w:val="6061CD2B"/>
    <w:rsid w:val="6064C74E"/>
    <w:rsid w:val="6066D681"/>
    <w:rsid w:val="60677783"/>
    <w:rsid w:val="606821ED"/>
    <w:rsid w:val="606A36F0"/>
    <w:rsid w:val="606A6E58"/>
    <w:rsid w:val="606C1342"/>
    <w:rsid w:val="6073B7A4"/>
    <w:rsid w:val="6074EC07"/>
    <w:rsid w:val="6077481B"/>
    <w:rsid w:val="6079454F"/>
    <w:rsid w:val="607ACB69"/>
    <w:rsid w:val="607BAE45"/>
    <w:rsid w:val="607E8E74"/>
    <w:rsid w:val="607EACB8"/>
    <w:rsid w:val="608071CE"/>
    <w:rsid w:val="608592EE"/>
    <w:rsid w:val="608672DF"/>
    <w:rsid w:val="60871CF8"/>
    <w:rsid w:val="60896DBF"/>
    <w:rsid w:val="6089DA5F"/>
    <w:rsid w:val="608A3F06"/>
    <w:rsid w:val="608B8E33"/>
    <w:rsid w:val="608C0992"/>
    <w:rsid w:val="608C6E3B"/>
    <w:rsid w:val="608D7949"/>
    <w:rsid w:val="608DF732"/>
    <w:rsid w:val="608EB52D"/>
    <w:rsid w:val="6090BBD3"/>
    <w:rsid w:val="6091C9B8"/>
    <w:rsid w:val="60925941"/>
    <w:rsid w:val="6092A4FC"/>
    <w:rsid w:val="60988B32"/>
    <w:rsid w:val="609B0611"/>
    <w:rsid w:val="609BA39C"/>
    <w:rsid w:val="609E73ED"/>
    <w:rsid w:val="609F8A37"/>
    <w:rsid w:val="60A05EF4"/>
    <w:rsid w:val="60A066B2"/>
    <w:rsid w:val="60A0760F"/>
    <w:rsid w:val="60A118D4"/>
    <w:rsid w:val="60A39EEB"/>
    <w:rsid w:val="60A4EB27"/>
    <w:rsid w:val="60A53987"/>
    <w:rsid w:val="60A59901"/>
    <w:rsid w:val="60A6403A"/>
    <w:rsid w:val="60A81CAF"/>
    <w:rsid w:val="60A873B7"/>
    <w:rsid w:val="60AA1661"/>
    <w:rsid w:val="60AA3B13"/>
    <w:rsid w:val="60ABAD3F"/>
    <w:rsid w:val="60AC4371"/>
    <w:rsid w:val="60AC50D9"/>
    <w:rsid w:val="60AC598D"/>
    <w:rsid w:val="60AC66D2"/>
    <w:rsid w:val="60ACEEAC"/>
    <w:rsid w:val="60AED0DF"/>
    <w:rsid w:val="60B0DA46"/>
    <w:rsid w:val="60B1ACE2"/>
    <w:rsid w:val="60B32910"/>
    <w:rsid w:val="60B337C2"/>
    <w:rsid w:val="60B3C39A"/>
    <w:rsid w:val="60B40419"/>
    <w:rsid w:val="60B58DC7"/>
    <w:rsid w:val="60B6311A"/>
    <w:rsid w:val="60B72EC0"/>
    <w:rsid w:val="60BAB466"/>
    <w:rsid w:val="60BB62A1"/>
    <w:rsid w:val="60BBCFFD"/>
    <w:rsid w:val="60BC1B6E"/>
    <w:rsid w:val="60BC2147"/>
    <w:rsid w:val="60BD0FBF"/>
    <w:rsid w:val="60BD65B3"/>
    <w:rsid w:val="60BDF9F1"/>
    <w:rsid w:val="60BE627D"/>
    <w:rsid w:val="60BF5EB2"/>
    <w:rsid w:val="60C07FF3"/>
    <w:rsid w:val="60C16FF1"/>
    <w:rsid w:val="60C4B5EF"/>
    <w:rsid w:val="60CC5AA5"/>
    <w:rsid w:val="60CCE764"/>
    <w:rsid w:val="60CD8931"/>
    <w:rsid w:val="60CE9BE3"/>
    <w:rsid w:val="60CED97F"/>
    <w:rsid w:val="60D02B13"/>
    <w:rsid w:val="60D4EBB4"/>
    <w:rsid w:val="60D7A738"/>
    <w:rsid w:val="60D8E7C3"/>
    <w:rsid w:val="60DB42F5"/>
    <w:rsid w:val="60DC7BA8"/>
    <w:rsid w:val="60DD6157"/>
    <w:rsid w:val="60DE4D2E"/>
    <w:rsid w:val="60DE8B24"/>
    <w:rsid w:val="60E03A4E"/>
    <w:rsid w:val="60E14F7B"/>
    <w:rsid w:val="60E249C3"/>
    <w:rsid w:val="60E345FB"/>
    <w:rsid w:val="60E375EF"/>
    <w:rsid w:val="60E525A2"/>
    <w:rsid w:val="60E53794"/>
    <w:rsid w:val="60E63F41"/>
    <w:rsid w:val="60E64C8D"/>
    <w:rsid w:val="60E652C8"/>
    <w:rsid w:val="60E91E9B"/>
    <w:rsid w:val="60ECE7C5"/>
    <w:rsid w:val="60ED9041"/>
    <w:rsid w:val="60EDB3B1"/>
    <w:rsid w:val="60EE1774"/>
    <w:rsid w:val="60EF2602"/>
    <w:rsid w:val="60EF9854"/>
    <w:rsid w:val="60F025B3"/>
    <w:rsid w:val="60F1A1D1"/>
    <w:rsid w:val="60F2B48B"/>
    <w:rsid w:val="60F2BE20"/>
    <w:rsid w:val="60F2DAB8"/>
    <w:rsid w:val="60F3043C"/>
    <w:rsid w:val="60F59CD7"/>
    <w:rsid w:val="60F5CF5D"/>
    <w:rsid w:val="60F69A72"/>
    <w:rsid w:val="60F6AD1A"/>
    <w:rsid w:val="60F77835"/>
    <w:rsid w:val="60F7C586"/>
    <w:rsid w:val="60F93F48"/>
    <w:rsid w:val="60F9EC95"/>
    <w:rsid w:val="6102E137"/>
    <w:rsid w:val="6102EEFA"/>
    <w:rsid w:val="61030809"/>
    <w:rsid w:val="6103998C"/>
    <w:rsid w:val="61058F83"/>
    <w:rsid w:val="61078DB8"/>
    <w:rsid w:val="61082CE4"/>
    <w:rsid w:val="6108B31B"/>
    <w:rsid w:val="6108C452"/>
    <w:rsid w:val="6109DA80"/>
    <w:rsid w:val="610A4AEC"/>
    <w:rsid w:val="610E46DA"/>
    <w:rsid w:val="610E857D"/>
    <w:rsid w:val="610EEBB9"/>
    <w:rsid w:val="61125C58"/>
    <w:rsid w:val="611459FD"/>
    <w:rsid w:val="61149C61"/>
    <w:rsid w:val="611673EF"/>
    <w:rsid w:val="6118FEE5"/>
    <w:rsid w:val="61195BC0"/>
    <w:rsid w:val="6119ECD5"/>
    <w:rsid w:val="611A062B"/>
    <w:rsid w:val="611A5F7A"/>
    <w:rsid w:val="611B2E8E"/>
    <w:rsid w:val="612169A8"/>
    <w:rsid w:val="61284629"/>
    <w:rsid w:val="612B54B6"/>
    <w:rsid w:val="612D78BC"/>
    <w:rsid w:val="612FEF52"/>
    <w:rsid w:val="6133030B"/>
    <w:rsid w:val="61336DB5"/>
    <w:rsid w:val="61346E39"/>
    <w:rsid w:val="6134C9AF"/>
    <w:rsid w:val="61352B90"/>
    <w:rsid w:val="61358A79"/>
    <w:rsid w:val="61368C24"/>
    <w:rsid w:val="61370353"/>
    <w:rsid w:val="61395BBA"/>
    <w:rsid w:val="613A22D4"/>
    <w:rsid w:val="613D0D11"/>
    <w:rsid w:val="613E3DBD"/>
    <w:rsid w:val="613ED274"/>
    <w:rsid w:val="61404C42"/>
    <w:rsid w:val="614365BF"/>
    <w:rsid w:val="61438B41"/>
    <w:rsid w:val="61446719"/>
    <w:rsid w:val="6144ECA6"/>
    <w:rsid w:val="6145104A"/>
    <w:rsid w:val="61475F01"/>
    <w:rsid w:val="6149A4F4"/>
    <w:rsid w:val="6149C829"/>
    <w:rsid w:val="614A86FF"/>
    <w:rsid w:val="614AFC4B"/>
    <w:rsid w:val="614E80EE"/>
    <w:rsid w:val="6150DCE0"/>
    <w:rsid w:val="61535E53"/>
    <w:rsid w:val="61536847"/>
    <w:rsid w:val="6153D58F"/>
    <w:rsid w:val="61543A49"/>
    <w:rsid w:val="6154FAC4"/>
    <w:rsid w:val="6155BE6A"/>
    <w:rsid w:val="6156810E"/>
    <w:rsid w:val="61575A2D"/>
    <w:rsid w:val="61577D2B"/>
    <w:rsid w:val="615884BB"/>
    <w:rsid w:val="615A086B"/>
    <w:rsid w:val="615BDA6A"/>
    <w:rsid w:val="615E11ED"/>
    <w:rsid w:val="615EAC36"/>
    <w:rsid w:val="615F3860"/>
    <w:rsid w:val="6160EED2"/>
    <w:rsid w:val="6161A4CB"/>
    <w:rsid w:val="61642511"/>
    <w:rsid w:val="616C9814"/>
    <w:rsid w:val="616E0253"/>
    <w:rsid w:val="616F8D1B"/>
    <w:rsid w:val="616FCB14"/>
    <w:rsid w:val="61718E14"/>
    <w:rsid w:val="6172CBA1"/>
    <w:rsid w:val="6173670E"/>
    <w:rsid w:val="61755561"/>
    <w:rsid w:val="61758A33"/>
    <w:rsid w:val="6175F2A8"/>
    <w:rsid w:val="6176AB92"/>
    <w:rsid w:val="6177365E"/>
    <w:rsid w:val="6177C8CD"/>
    <w:rsid w:val="61793118"/>
    <w:rsid w:val="617AD031"/>
    <w:rsid w:val="617B5FAF"/>
    <w:rsid w:val="617BCF2F"/>
    <w:rsid w:val="617E1AF2"/>
    <w:rsid w:val="618055AC"/>
    <w:rsid w:val="6185FC23"/>
    <w:rsid w:val="61865A75"/>
    <w:rsid w:val="618671B4"/>
    <w:rsid w:val="61874E25"/>
    <w:rsid w:val="6187E977"/>
    <w:rsid w:val="6188C37E"/>
    <w:rsid w:val="618A635D"/>
    <w:rsid w:val="618AA051"/>
    <w:rsid w:val="618E9EE5"/>
    <w:rsid w:val="6190A8C9"/>
    <w:rsid w:val="61912E0D"/>
    <w:rsid w:val="61918780"/>
    <w:rsid w:val="6192D993"/>
    <w:rsid w:val="6195C194"/>
    <w:rsid w:val="619AF229"/>
    <w:rsid w:val="619B0F15"/>
    <w:rsid w:val="619C12A5"/>
    <w:rsid w:val="619ED58C"/>
    <w:rsid w:val="619F4C6A"/>
    <w:rsid w:val="61A0CF71"/>
    <w:rsid w:val="61A15194"/>
    <w:rsid w:val="61A19487"/>
    <w:rsid w:val="61A2B050"/>
    <w:rsid w:val="61A2C2E0"/>
    <w:rsid w:val="61A2C3E9"/>
    <w:rsid w:val="61A30FEA"/>
    <w:rsid w:val="61A32D22"/>
    <w:rsid w:val="61A49611"/>
    <w:rsid w:val="61A6232F"/>
    <w:rsid w:val="61A66105"/>
    <w:rsid w:val="61A7EC7F"/>
    <w:rsid w:val="61A93176"/>
    <w:rsid w:val="61A9AAB3"/>
    <w:rsid w:val="61AC4CC8"/>
    <w:rsid w:val="61ACD303"/>
    <w:rsid w:val="61ACF02A"/>
    <w:rsid w:val="61AF3D8C"/>
    <w:rsid w:val="61AFF00C"/>
    <w:rsid w:val="61B04580"/>
    <w:rsid w:val="61B051B8"/>
    <w:rsid w:val="61B13E81"/>
    <w:rsid w:val="61B28A87"/>
    <w:rsid w:val="61B2A8D8"/>
    <w:rsid w:val="61B2B293"/>
    <w:rsid w:val="61B54D80"/>
    <w:rsid w:val="61B5D957"/>
    <w:rsid w:val="61B9F9D1"/>
    <w:rsid w:val="61BA1FBE"/>
    <w:rsid w:val="61BA4C86"/>
    <w:rsid w:val="61BCBE6D"/>
    <w:rsid w:val="61BD32C4"/>
    <w:rsid w:val="61BEC544"/>
    <w:rsid w:val="61BF117F"/>
    <w:rsid w:val="61C07757"/>
    <w:rsid w:val="61C0EE37"/>
    <w:rsid w:val="61C30932"/>
    <w:rsid w:val="61C316A9"/>
    <w:rsid w:val="61C4D8C6"/>
    <w:rsid w:val="61C507F3"/>
    <w:rsid w:val="61C537E7"/>
    <w:rsid w:val="61C756BA"/>
    <w:rsid w:val="61C78D09"/>
    <w:rsid w:val="61C79761"/>
    <w:rsid w:val="61CAA45D"/>
    <w:rsid w:val="61CAAE77"/>
    <w:rsid w:val="61CADE75"/>
    <w:rsid w:val="61CBEF6F"/>
    <w:rsid w:val="61CD7213"/>
    <w:rsid w:val="61CD791F"/>
    <w:rsid w:val="61CE0D80"/>
    <w:rsid w:val="61CEB48B"/>
    <w:rsid w:val="61CEED66"/>
    <w:rsid w:val="61D0BD04"/>
    <w:rsid w:val="61D0E1D0"/>
    <w:rsid w:val="61D16411"/>
    <w:rsid w:val="61D1E2DA"/>
    <w:rsid w:val="61D26687"/>
    <w:rsid w:val="61D35999"/>
    <w:rsid w:val="61D42C24"/>
    <w:rsid w:val="61D4D65D"/>
    <w:rsid w:val="61D5550F"/>
    <w:rsid w:val="61D70FF3"/>
    <w:rsid w:val="61D71E64"/>
    <w:rsid w:val="61D8266D"/>
    <w:rsid w:val="61D909AE"/>
    <w:rsid w:val="61DA03AC"/>
    <w:rsid w:val="61DB1C8B"/>
    <w:rsid w:val="61DCEF99"/>
    <w:rsid w:val="61DD9BAB"/>
    <w:rsid w:val="61DF0F83"/>
    <w:rsid w:val="61E0DDB4"/>
    <w:rsid w:val="61E1E9C4"/>
    <w:rsid w:val="61E1FE6C"/>
    <w:rsid w:val="61E44A3B"/>
    <w:rsid w:val="61E463F3"/>
    <w:rsid w:val="61E52F7B"/>
    <w:rsid w:val="61E663A3"/>
    <w:rsid w:val="61E9477E"/>
    <w:rsid w:val="61EA305F"/>
    <w:rsid w:val="61EAA740"/>
    <w:rsid w:val="61EBC79F"/>
    <w:rsid w:val="61EBCD90"/>
    <w:rsid w:val="61ECF393"/>
    <w:rsid w:val="61EE5528"/>
    <w:rsid w:val="61F01CB8"/>
    <w:rsid w:val="61F12812"/>
    <w:rsid w:val="61F553CD"/>
    <w:rsid w:val="61F59C6D"/>
    <w:rsid w:val="61F776B1"/>
    <w:rsid w:val="61F7E4F0"/>
    <w:rsid w:val="61F85F5F"/>
    <w:rsid w:val="61F8EF08"/>
    <w:rsid w:val="61FA41E1"/>
    <w:rsid w:val="61FB3D34"/>
    <w:rsid w:val="61FC0509"/>
    <w:rsid w:val="61FD7BE7"/>
    <w:rsid w:val="61FD8DB5"/>
    <w:rsid w:val="61FDA880"/>
    <w:rsid w:val="61FDB159"/>
    <w:rsid w:val="62011504"/>
    <w:rsid w:val="6201AB77"/>
    <w:rsid w:val="620240F7"/>
    <w:rsid w:val="6202CE4E"/>
    <w:rsid w:val="62062C27"/>
    <w:rsid w:val="6206E700"/>
    <w:rsid w:val="62070A80"/>
    <w:rsid w:val="620742A5"/>
    <w:rsid w:val="62075268"/>
    <w:rsid w:val="6207A3FD"/>
    <w:rsid w:val="6208CC0C"/>
    <w:rsid w:val="620907B2"/>
    <w:rsid w:val="620A9652"/>
    <w:rsid w:val="620AA804"/>
    <w:rsid w:val="620BD9D8"/>
    <w:rsid w:val="620C809F"/>
    <w:rsid w:val="6211B75E"/>
    <w:rsid w:val="6211E4EA"/>
    <w:rsid w:val="62122885"/>
    <w:rsid w:val="6213584B"/>
    <w:rsid w:val="6213E56F"/>
    <w:rsid w:val="6214A354"/>
    <w:rsid w:val="6215BCDA"/>
    <w:rsid w:val="6217F159"/>
    <w:rsid w:val="6218D9BF"/>
    <w:rsid w:val="621929AC"/>
    <w:rsid w:val="621A0F85"/>
    <w:rsid w:val="621B0C4D"/>
    <w:rsid w:val="621C3C0C"/>
    <w:rsid w:val="621CA690"/>
    <w:rsid w:val="621D8AE0"/>
    <w:rsid w:val="62200FA3"/>
    <w:rsid w:val="62207F7C"/>
    <w:rsid w:val="62210340"/>
    <w:rsid w:val="6221C129"/>
    <w:rsid w:val="6221D01D"/>
    <w:rsid w:val="622297A0"/>
    <w:rsid w:val="62232A42"/>
    <w:rsid w:val="6223EE36"/>
    <w:rsid w:val="62241D75"/>
    <w:rsid w:val="6224DE3A"/>
    <w:rsid w:val="622B2563"/>
    <w:rsid w:val="622C3707"/>
    <w:rsid w:val="622E25F5"/>
    <w:rsid w:val="622F3EA0"/>
    <w:rsid w:val="622F910A"/>
    <w:rsid w:val="62300008"/>
    <w:rsid w:val="6231C41C"/>
    <w:rsid w:val="6232D496"/>
    <w:rsid w:val="623611EF"/>
    <w:rsid w:val="62377052"/>
    <w:rsid w:val="62378FBF"/>
    <w:rsid w:val="6238EFC7"/>
    <w:rsid w:val="6238FEA1"/>
    <w:rsid w:val="62398E5C"/>
    <w:rsid w:val="62399A7B"/>
    <w:rsid w:val="6239AE22"/>
    <w:rsid w:val="623A3AC4"/>
    <w:rsid w:val="623BCE14"/>
    <w:rsid w:val="623D2A6A"/>
    <w:rsid w:val="623E69AB"/>
    <w:rsid w:val="6240DC9A"/>
    <w:rsid w:val="62411E3F"/>
    <w:rsid w:val="6242284E"/>
    <w:rsid w:val="62430947"/>
    <w:rsid w:val="62432015"/>
    <w:rsid w:val="624584ED"/>
    <w:rsid w:val="62459128"/>
    <w:rsid w:val="62466F2A"/>
    <w:rsid w:val="6246C21D"/>
    <w:rsid w:val="6247FF07"/>
    <w:rsid w:val="6248C734"/>
    <w:rsid w:val="624A398C"/>
    <w:rsid w:val="624AFBAD"/>
    <w:rsid w:val="624CBC3A"/>
    <w:rsid w:val="624DF836"/>
    <w:rsid w:val="624F10D6"/>
    <w:rsid w:val="624F6DCE"/>
    <w:rsid w:val="6250D375"/>
    <w:rsid w:val="62514044"/>
    <w:rsid w:val="625496D1"/>
    <w:rsid w:val="62575EBC"/>
    <w:rsid w:val="625C7566"/>
    <w:rsid w:val="625CDB98"/>
    <w:rsid w:val="625D8712"/>
    <w:rsid w:val="625E43F2"/>
    <w:rsid w:val="625F1B72"/>
    <w:rsid w:val="625F5329"/>
    <w:rsid w:val="62646022"/>
    <w:rsid w:val="62685D00"/>
    <w:rsid w:val="6269064C"/>
    <w:rsid w:val="626B03F0"/>
    <w:rsid w:val="626B0753"/>
    <w:rsid w:val="626C2DA9"/>
    <w:rsid w:val="626C6C6D"/>
    <w:rsid w:val="626E216E"/>
    <w:rsid w:val="626E2283"/>
    <w:rsid w:val="6271183D"/>
    <w:rsid w:val="62711A00"/>
    <w:rsid w:val="6271E2A7"/>
    <w:rsid w:val="62723BDF"/>
    <w:rsid w:val="6272AC0D"/>
    <w:rsid w:val="62731C3D"/>
    <w:rsid w:val="62734AD8"/>
    <w:rsid w:val="62743FB0"/>
    <w:rsid w:val="6274DEA4"/>
    <w:rsid w:val="62780BFE"/>
    <w:rsid w:val="627950E4"/>
    <w:rsid w:val="627B9C1E"/>
    <w:rsid w:val="627BAF3B"/>
    <w:rsid w:val="627C11BD"/>
    <w:rsid w:val="627C2D83"/>
    <w:rsid w:val="627D21FB"/>
    <w:rsid w:val="627ECD03"/>
    <w:rsid w:val="627F075F"/>
    <w:rsid w:val="627FF297"/>
    <w:rsid w:val="6281DFD5"/>
    <w:rsid w:val="62826F69"/>
    <w:rsid w:val="62829CEF"/>
    <w:rsid w:val="62846047"/>
    <w:rsid w:val="6284EE1B"/>
    <w:rsid w:val="628631F9"/>
    <w:rsid w:val="628756BB"/>
    <w:rsid w:val="6287CB74"/>
    <w:rsid w:val="62881951"/>
    <w:rsid w:val="628A52E8"/>
    <w:rsid w:val="628B08F4"/>
    <w:rsid w:val="628BF481"/>
    <w:rsid w:val="628C3703"/>
    <w:rsid w:val="628CE896"/>
    <w:rsid w:val="628CECDB"/>
    <w:rsid w:val="628E4CF9"/>
    <w:rsid w:val="62928D6D"/>
    <w:rsid w:val="62943E62"/>
    <w:rsid w:val="629735E2"/>
    <w:rsid w:val="6297F7AE"/>
    <w:rsid w:val="6298482C"/>
    <w:rsid w:val="629854A4"/>
    <w:rsid w:val="629C7E0D"/>
    <w:rsid w:val="629D77BC"/>
    <w:rsid w:val="629DC387"/>
    <w:rsid w:val="629EBAD1"/>
    <w:rsid w:val="629FCECA"/>
    <w:rsid w:val="62A1223B"/>
    <w:rsid w:val="62A17988"/>
    <w:rsid w:val="62A5FCDD"/>
    <w:rsid w:val="62A6208E"/>
    <w:rsid w:val="62A6F66D"/>
    <w:rsid w:val="62A7CEA9"/>
    <w:rsid w:val="62AC248D"/>
    <w:rsid w:val="62AC8F8B"/>
    <w:rsid w:val="62AEA130"/>
    <w:rsid w:val="62AF352A"/>
    <w:rsid w:val="62B02301"/>
    <w:rsid w:val="62B03014"/>
    <w:rsid w:val="62B20D32"/>
    <w:rsid w:val="62B294AF"/>
    <w:rsid w:val="62B45E87"/>
    <w:rsid w:val="62B49B83"/>
    <w:rsid w:val="62B56D84"/>
    <w:rsid w:val="62B61A4F"/>
    <w:rsid w:val="62BC9878"/>
    <w:rsid w:val="62BDEA2C"/>
    <w:rsid w:val="62BE135C"/>
    <w:rsid w:val="62BE2AA1"/>
    <w:rsid w:val="62BFC73B"/>
    <w:rsid w:val="62C107CD"/>
    <w:rsid w:val="62C3585C"/>
    <w:rsid w:val="62C4AA5E"/>
    <w:rsid w:val="62C52599"/>
    <w:rsid w:val="62C54803"/>
    <w:rsid w:val="62C68E76"/>
    <w:rsid w:val="62C85DFF"/>
    <w:rsid w:val="62CAD860"/>
    <w:rsid w:val="62CAE157"/>
    <w:rsid w:val="62CD2956"/>
    <w:rsid w:val="62CDBF20"/>
    <w:rsid w:val="62CF5838"/>
    <w:rsid w:val="62CFF86C"/>
    <w:rsid w:val="62D0B0AF"/>
    <w:rsid w:val="62D12479"/>
    <w:rsid w:val="62D31C4F"/>
    <w:rsid w:val="62D4A4F1"/>
    <w:rsid w:val="62D644E0"/>
    <w:rsid w:val="62D8A1F8"/>
    <w:rsid w:val="62D8B860"/>
    <w:rsid w:val="62DA6A3A"/>
    <w:rsid w:val="62DC82FA"/>
    <w:rsid w:val="62DD1DE4"/>
    <w:rsid w:val="62DDB3E1"/>
    <w:rsid w:val="62DDBD17"/>
    <w:rsid w:val="62DE63E3"/>
    <w:rsid w:val="62DE7903"/>
    <w:rsid w:val="62E2969A"/>
    <w:rsid w:val="62E2AAAD"/>
    <w:rsid w:val="62E3572D"/>
    <w:rsid w:val="62E36F3C"/>
    <w:rsid w:val="62E3C700"/>
    <w:rsid w:val="62E3DB0C"/>
    <w:rsid w:val="62E439AF"/>
    <w:rsid w:val="62E4FA8B"/>
    <w:rsid w:val="62E4FFFE"/>
    <w:rsid w:val="62E6018B"/>
    <w:rsid w:val="62E6C77F"/>
    <w:rsid w:val="62E852D3"/>
    <w:rsid w:val="62E8F322"/>
    <w:rsid w:val="62ED8261"/>
    <w:rsid w:val="62EF186B"/>
    <w:rsid w:val="62F3D171"/>
    <w:rsid w:val="62F63B3F"/>
    <w:rsid w:val="62F67C8E"/>
    <w:rsid w:val="62F90B37"/>
    <w:rsid w:val="62F951F1"/>
    <w:rsid w:val="62FA7146"/>
    <w:rsid w:val="62FA9AAC"/>
    <w:rsid w:val="62FCA16F"/>
    <w:rsid w:val="62FD0932"/>
    <w:rsid w:val="6300DC39"/>
    <w:rsid w:val="6301ABCB"/>
    <w:rsid w:val="6301C146"/>
    <w:rsid w:val="63021CCC"/>
    <w:rsid w:val="63058FCA"/>
    <w:rsid w:val="63089DCA"/>
    <w:rsid w:val="63094AA8"/>
    <w:rsid w:val="630A1E60"/>
    <w:rsid w:val="630C1F9F"/>
    <w:rsid w:val="630CC9FB"/>
    <w:rsid w:val="630CCEB1"/>
    <w:rsid w:val="630D0F27"/>
    <w:rsid w:val="630DDA80"/>
    <w:rsid w:val="630E1AD0"/>
    <w:rsid w:val="630E491B"/>
    <w:rsid w:val="630E7567"/>
    <w:rsid w:val="630EBB3E"/>
    <w:rsid w:val="630F490B"/>
    <w:rsid w:val="6310A398"/>
    <w:rsid w:val="6311FCDA"/>
    <w:rsid w:val="63161EBC"/>
    <w:rsid w:val="6316BDD4"/>
    <w:rsid w:val="63189C51"/>
    <w:rsid w:val="631937A8"/>
    <w:rsid w:val="631AB729"/>
    <w:rsid w:val="631B39D0"/>
    <w:rsid w:val="631DA7C5"/>
    <w:rsid w:val="631F3084"/>
    <w:rsid w:val="631F91BE"/>
    <w:rsid w:val="6321EF9E"/>
    <w:rsid w:val="6323D4D7"/>
    <w:rsid w:val="63248857"/>
    <w:rsid w:val="63263C84"/>
    <w:rsid w:val="63289B5A"/>
    <w:rsid w:val="6328E8B3"/>
    <w:rsid w:val="632DBB36"/>
    <w:rsid w:val="632FDE6E"/>
    <w:rsid w:val="63311F79"/>
    <w:rsid w:val="633357C1"/>
    <w:rsid w:val="63335915"/>
    <w:rsid w:val="633492C0"/>
    <w:rsid w:val="6335342D"/>
    <w:rsid w:val="63375191"/>
    <w:rsid w:val="6337773B"/>
    <w:rsid w:val="633810AB"/>
    <w:rsid w:val="633849E1"/>
    <w:rsid w:val="63399BFB"/>
    <w:rsid w:val="633AE405"/>
    <w:rsid w:val="633EAE6C"/>
    <w:rsid w:val="633FC3AD"/>
    <w:rsid w:val="63404A1A"/>
    <w:rsid w:val="6340A11D"/>
    <w:rsid w:val="6340C3FF"/>
    <w:rsid w:val="6342B3D6"/>
    <w:rsid w:val="6344D2D7"/>
    <w:rsid w:val="63456FB0"/>
    <w:rsid w:val="63459363"/>
    <w:rsid w:val="63466CDE"/>
    <w:rsid w:val="63476F3A"/>
    <w:rsid w:val="634844B4"/>
    <w:rsid w:val="634C5789"/>
    <w:rsid w:val="634C6736"/>
    <w:rsid w:val="634DE9FA"/>
    <w:rsid w:val="634EAEDF"/>
    <w:rsid w:val="634F74CE"/>
    <w:rsid w:val="6350D042"/>
    <w:rsid w:val="63521210"/>
    <w:rsid w:val="635251B4"/>
    <w:rsid w:val="6352A9AC"/>
    <w:rsid w:val="63554614"/>
    <w:rsid w:val="6355B17A"/>
    <w:rsid w:val="6355C262"/>
    <w:rsid w:val="6357978A"/>
    <w:rsid w:val="635B46D5"/>
    <w:rsid w:val="635D4C4E"/>
    <w:rsid w:val="63616E4B"/>
    <w:rsid w:val="63621AB0"/>
    <w:rsid w:val="6362E848"/>
    <w:rsid w:val="636488AD"/>
    <w:rsid w:val="6364D14D"/>
    <w:rsid w:val="6365A456"/>
    <w:rsid w:val="6365FA6A"/>
    <w:rsid w:val="63664382"/>
    <w:rsid w:val="636692B8"/>
    <w:rsid w:val="63676093"/>
    <w:rsid w:val="636D0139"/>
    <w:rsid w:val="636F19E0"/>
    <w:rsid w:val="636FE612"/>
    <w:rsid w:val="63716BD1"/>
    <w:rsid w:val="63719041"/>
    <w:rsid w:val="6371AC36"/>
    <w:rsid w:val="6371F170"/>
    <w:rsid w:val="63728504"/>
    <w:rsid w:val="6373C3BF"/>
    <w:rsid w:val="63741B69"/>
    <w:rsid w:val="63742384"/>
    <w:rsid w:val="6374CAC9"/>
    <w:rsid w:val="63762BF4"/>
    <w:rsid w:val="6376A87C"/>
    <w:rsid w:val="6376CC0C"/>
    <w:rsid w:val="63782024"/>
    <w:rsid w:val="637B38CE"/>
    <w:rsid w:val="637B638D"/>
    <w:rsid w:val="637B64F5"/>
    <w:rsid w:val="637C2F95"/>
    <w:rsid w:val="637D81CA"/>
    <w:rsid w:val="637F1D7D"/>
    <w:rsid w:val="63803B00"/>
    <w:rsid w:val="63806FA8"/>
    <w:rsid w:val="6382540F"/>
    <w:rsid w:val="6387C8FD"/>
    <w:rsid w:val="63883158"/>
    <w:rsid w:val="638B5752"/>
    <w:rsid w:val="638C676A"/>
    <w:rsid w:val="638D2093"/>
    <w:rsid w:val="638D8F0D"/>
    <w:rsid w:val="6390936F"/>
    <w:rsid w:val="6393061D"/>
    <w:rsid w:val="63948FEB"/>
    <w:rsid w:val="639504C3"/>
    <w:rsid w:val="6395A1A5"/>
    <w:rsid w:val="6395F781"/>
    <w:rsid w:val="6396169F"/>
    <w:rsid w:val="63969A2D"/>
    <w:rsid w:val="6396F77A"/>
    <w:rsid w:val="6397ACD9"/>
    <w:rsid w:val="6399AB3D"/>
    <w:rsid w:val="639A1961"/>
    <w:rsid w:val="639C955B"/>
    <w:rsid w:val="639C9AA0"/>
    <w:rsid w:val="639DB65A"/>
    <w:rsid w:val="639DF5BA"/>
    <w:rsid w:val="63A1DBC2"/>
    <w:rsid w:val="63A2C714"/>
    <w:rsid w:val="63A535F0"/>
    <w:rsid w:val="63A56A46"/>
    <w:rsid w:val="63A58D2F"/>
    <w:rsid w:val="63A5DE8C"/>
    <w:rsid w:val="63A6020C"/>
    <w:rsid w:val="63A7F832"/>
    <w:rsid w:val="63A9B351"/>
    <w:rsid w:val="63AB39A8"/>
    <w:rsid w:val="63ABF728"/>
    <w:rsid w:val="63AC845C"/>
    <w:rsid w:val="63ACFABC"/>
    <w:rsid w:val="63AD6AF9"/>
    <w:rsid w:val="63B01991"/>
    <w:rsid w:val="63B1720A"/>
    <w:rsid w:val="63B41790"/>
    <w:rsid w:val="63B498A6"/>
    <w:rsid w:val="63B4BE43"/>
    <w:rsid w:val="63B52A1D"/>
    <w:rsid w:val="63B57FF3"/>
    <w:rsid w:val="63B87404"/>
    <w:rsid w:val="63B88F64"/>
    <w:rsid w:val="63BA5268"/>
    <w:rsid w:val="63BB1C78"/>
    <w:rsid w:val="63BBA614"/>
    <w:rsid w:val="63BC6E94"/>
    <w:rsid w:val="63BD031F"/>
    <w:rsid w:val="63BE15AE"/>
    <w:rsid w:val="63BE2D41"/>
    <w:rsid w:val="63BEE6BD"/>
    <w:rsid w:val="63BF0B0C"/>
    <w:rsid w:val="63C071BE"/>
    <w:rsid w:val="63C561D0"/>
    <w:rsid w:val="63C63D41"/>
    <w:rsid w:val="63C68B66"/>
    <w:rsid w:val="63C867E0"/>
    <w:rsid w:val="63C886FC"/>
    <w:rsid w:val="63CC500C"/>
    <w:rsid w:val="63CCDA09"/>
    <w:rsid w:val="63CD5ED5"/>
    <w:rsid w:val="63CDF56E"/>
    <w:rsid w:val="63CFFD5C"/>
    <w:rsid w:val="63D050F5"/>
    <w:rsid w:val="63D21B13"/>
    <w:rsid w:val="63D25BCA"/>
    <w:rsid w:val="63D3608F"/>
    <w:rsid w:val="63D508A4"/>
    <w:rsid w:val="63D58F8A"/>
    <w:rsid w:val="63D60875"/>
    <w:rsid w:val="63D741E2"/>
    <w:rsid w:val="63D7F9DA"/>
    <w:rsid w:val="63D84899"/>
    <w:rsid w:val="63D9F736"/>
    <w:rsid w:val="63DE07B8"/>
    <w:rsid w:val="63DF9950"/>
    <w:rsid w:val="63E0DAD3"/>
    <w:rsid w:val="63E1274A"/>
    <w:rsid w:val="63E2A1FC"/>
    <w:rsid w:val="63E2CA35"/>
    <w:rsid w:val="63E34B12"/>
    <w:rsid w:val="63E38560"/>
    <w:rsid w:val="63E63C90"/>
    <w:rsid w:val="63E79C10"/>
    <w:rsid w:val="63EA0994"/>
    <w:rsid w:val="63EA33F4"/>
    <w:rsid w:val="63EA8539"/>
    <w:rsid w:val="63EC0E13"/>
    <w:rsid w:val="63ED442D"/>
    <w:rsid w:val="63ED5686"/>
    <w:rsid w:val="63F0DE5C"/>
    <w:rsid w:val="63F0FE4A"/>
    <w:rsid w:val="63F2130C"/>
    <w:rsid w:val="63F30EF8"/>
    <w:rsid w:val="63F327AB"/>
    <w:rsid w:val="63F41048"/>
    <w:rsid w:val="63F515AD"/>
    <w:rsid w:val="63F552AA"/>
    <w:rsid w:val="63F5C383"/>
    <w:rsid w:val="63F5DFBB"/>
    <w:rsid w:val="63F6A849"/>
    <w:rsid w:val="63F6FB83"/>
    <w:rsid w:val="63F9D7D9"/>
    <w:rsid w:val="63FA1A46"/>
    <w:rsid w:val="63FBD65C"/>
    <w:rsid w:val="63FC409E"/>
    <w:rsid w:val="63FE2EF3"/>
    <w:rsid w:val="63FFD70B"/>
    <w:rsid w:val="6401C1E3"/>
    <w:rsid w:val="6401C447"/>
    <w:rsid w:val="64024F5D"/>
    <w:rsid w:val="640471D9"/>
    <w:rsid w:val="6409BCCF"/>
    <w:rsid w:val="6409E7B8"/>
    <w:rsid w:val="640A667F"/>
    <w:rsid w:val="640B4D62"/>
    <w:rsid w:val="640DBD6B"/>
    <w:rsid w:val="640E383D"/>
    <w:rsid w:val="640E59BB"/>
    <w:rsid w:val="640F2B83"/>
    <w:rsid w:val="640F3959"/>
    <w:rsid w:val="6410DBBD"/>
    <w:rsid w:val="64112138"/>
    <w:rsid w:val="6411B4BD"/>
    <w:rsid w:val="6411CEAF"/>
    <w:rsid w:val="6411EA46"/>
    <w:rsid w:val="6411F022"/>
    <w:rsid w:val="64141D92"/>
    <w:rsid w:val="641425C9"/>
    <w:rsid w:val="6415FAC6"/>
    <w:rsid w:val="6417BD77"/>
    <w:rsid w:val="6417DB10"/>
    <w:rsid w:val="6418D9A6"/>
    <w:rsid w:val="641A416D"/>
    <w:rsid w:val="641AF525"/>
    <w:rsid w:val="641E7C16"/>
    <w:rsid w:val="64206065"/>
    <w:rsid w:val="64210E26"/>
    <w:rsid w:val="64221E90"/>
    <w:rsid w:val="642439F2"/>
    <w:rsid w:val="642503E6"/>
    <w:rsid w:val="64259952"/>
    <w:rsid w:val="6428D1E9"/>
    <w:rsid w:val="64293F47"/>
    <w:rsid w:val="642A1464"/>
    <w:rsid w:val="642AF198"/>
    <w:rsid w:val="642B5E81"/>
    <w:rsid w:val="642B5F0D"/>
    <w:rsid w:val="642B8054"/>
    <w:rsid w:val="642BA49A"/>
    <w:rsid w:val="642FB3BA"/>
    <w:rsid w:val="6430F2E4"/>
    <w:rsid w:val="643293B0"/>
    <w:rsid w:val="64333F8F"/>
    <w:rsid w:val="64348427"/>
    <w:rsid w:val="64349AA3"/>
    <w:rsid w:val="6435252A"/>
    <w:rsid w:val="64354BEE"/>
    <w:rsid w:val="6436BC1D"/>
    <w:rsid w:val="64394C6D"/>
    <w:rsid w:val="643CEC1F"/>
    <w:rsid w:val="643E8EDA"/>
    <w:rsid w:val="644196F2"/>
    <w:rsid w:val="6441B511"/>
    <w:rsid w:val="6446901C"/>
    <w:rsid w:val="6446BB55"/>
    <w:rsid w:val="64487F6B"/>
    <w:rsid w:val="6449929F"/>
    <w:rsid w:val="644BE70B"/>
    <w:rsid w:val="644EF1F3"/>
    <w:rsid w:val="64501C0A"/>
    <w:rsid w:val="645206CC"/>
    <w:rsid w:val="64526083"/>
    <w:rsid w:val="6452B92C"/>
    <w:rsid w:val="6453BDE4"/>
    <w:rsid w:val="64551198"/>
    <w:rsid w:val="64561015"/>
    <w:rsid w:val="64566D6F"/>
    <w:rsid w:val="64591286"/>
    <w:rsid w:val="6459B664"/>
    <w:rsid w:val="645AAE37"/>
    <w:rsid w:val="645AE491"/>
    <w:rsid w:val="645CFC67"/>
    <w:rsid w:val="645FA1DD"/>
    <w:rsid w:val="64612076"/>
    <w:rsid w:val="64617663"/>
    <w:rsid w:val="64617A19"/>
    <w:rsid w:val="64642766"/>
    <w:rsid w:val="6465A9F8"/>
    <w:rsid w:val="6465C1D1"/>
    <w:rsid w:val="64678301"/>
    <w:rsid w:val="6468FB02"/>
    <w:rsid w:val="646931FB"/>
    <w:rsid w:val="646AD6B1"/>
    <w:rsid w:val="646BA20B"/>
    <w:rsid w:val="646D20DA"/>
    <w:rsid w:val="646E6E98"/>
    <w:rsid w:val="646E9B3A"/>
    <w:rsid w:val="646FB55F"/>
    <w:rsid w:val="646FEA63"/>
    <w:rsid w:val="64716D82"/>
    <w:rsid w:val="64726B24"/>
    <w:rsid w:val="64736C38"/>
    <w:rsid w:val="64748843"/>
    <w:rsid w:val="6475D4CD"/>
    <w:rsid w:val="6476352C"/>
    <w:rsid w:val="647653A9"/>
    <w:rsid w:val="64771B28"/>
    <w:rsid w:val="6477B5F9"/>
    <w:rsid w:val="6479856C"/>
    <w:rsid w:val="64799D25"/>
    <w:rsid w:val="647A4203"/>
    <w:rsid w:val="647AAF3D"/>
    <w:rsid w:val="647B99CC"/>
    <w:rsid w:val="647D4D5C"/>
    <w:rsid w:val="647EE758"/>
    <w:rsid w:val="64801CF1"/>
    <w:rsid w:val="6482651F"/>
    <w:rsid w:val="648392AE"/>
    <w:rsid w:val="6484D318"/>
    <w:rsid w:val="64856FC4"/>
    <w:rsid w:val="64869056"/>
    <w:rsid w:val="6486F3DA"/>
    <w:rsid w:val="6488E10C"/>
    <w:rsid w:val="648C47BF"/>
    <w:rsid w:val="648E61B0"/>
    <w:rsid w:val="64928036"/>
    <w:rsid w:val="6492D814"/>
    <w:rsid w:val="6492E319"/>
    <w:rsid w:val="64955221"/>
    <w:rsid w:val="6495FB92"/>
    <w:rsid w:val="6496AEC0"/>
    <w:rsid w:val="6496F66E"/>
    <w:rsid w:val="6496F6F1"/>
    <w:rsid w:val="6497263A"/>
    <w:rsid w:val="649728AC"/>
    <w:rsid w:val="64989770"/>
    <w:rsid w:val="649A176E"/>
    <w:rsid w:val="649A232B"/>
    <w:rsid w:val="649A7475"/>
    <w:rsid w:val="649D4C1D"/>
    <w:rsid w:val="649E41D9"/>
    <w:rsid w:val="649F6818"/>
    <w:rsid w:val="64A12F8F"/>
    <w:rsid w:val="64A1577B"/>
    <w:rsid w:val="64A19D19"/>
    <w:rsid w:val="64A4488D"/>
    <w:rsid w:val="64A4C41D"/>
    <w:rsid w:val="64A83D9B"/>
    <w:rsid w:val="64A8F2D3"/>
    <w:rsid w:val="64AB00EA"/>
    <w:rsid w:val="64AB77C3"/>
    <w:rsid w:val="64AD0662"/>
    <w:rsid w:val="64ADD572"/>
    <w:rsid w:val="64AFB2F1"/>
    <w:rsid w:val="64B04885"/>
    <w:rsid w:val="64B2BAAE"/>
    <w:rsid w:val="64B2DDAD"/>
    <w:rsid w:val="64B41FB4"/>
    <w:rsid w:val="64B51B8D"/>
    <w:rsid w:val="64B5213F"/>
    <w:rsid w:val="64B6114D"/>
    <w:rsid w:val="64B6C069"/>
    <w:rsid w:val="64B7B032"/>
    <w:rsid w:val="64B842D7"/>
    <w:rsid w:val="64B9645C"/>
    <w:rsid w:val="64BA4C10"/>
    <w:rsid w:val="64BB00E5"/>
    <w:rsid w:val="64BB8946"/>
    <w:rsid w:val="64BEB4F1"/>
    <w:rsid w:val="64BFAF61"/>
    <w:rsid w:val="64C0819B"/>
    <w:rsid w:val="64C1DA5D"/>
    <w:rsid w:val="64C21476"/>
    <w:rsid w:val="64C43ECD"/>
    <w:rsid w:val="64C47EFD"/>
    <w:rsid w:val="64C4866E"/>
    <w:rsid w:val="64C4CB0E"/>
    <w:rsid w:val="64C551AF"/>
    <w:rsid w:val="64C5D233"/>
    <w:rsid w:val="64C68FB0"/>
    <w:rsid w:val="64C69DB2"/>
    <w:rsid w:val="64C74239"/>
    <w:rsid w:val="64C93C5F"/>
    <w:rsid w:val="64CA45C3"/>
    <w:rsid w:val="64CB24B0"/>
    <w:rsid w:val="64CD08A9"/>
    <w:rsid w:val="64CD1EDF"/>
    <w:rsid w:val="64CD4E45"/>
    <w:rsid w:val="64CD70C8"/>
    <w:rsid w:val="64CDDC5F"/>
    <w:rsid w:val="64D1B7E8"/>
    <w:rsid w:val="64D1C133"/>
    <w:rsid w:val="64D3549F"/>
    <w:rsid w:val="64D3DCD7"/>
    <w:rsid w:val="64D429C2"/>
    <w:rsid w:val="64D52747"/>
    <w:rsid w:val="64D645C1"/>
    <w:rsid w:val="64D8CE30"/>
    <w:rsid w:val="64D9B7F9"/>
    <w:rsid w:val="64DAD56B"/>
    <w:rsid w:val="64DC9C86"/>
    <w:rsid w:val="64DD55B4"/>
    <w:rsid w:val="64DE1038"/>
    <w:rsid w:val="64DEAB19"/>
    <w:rsid w:val="64E5F3D6"/>
    <w:rsid w:val="64E6BFDD"/>
    <w:rsid w:val="64E792A6"/>
    <w:rsid w:val="64E9C9A1"/>
    <w:rsid w:val="64EAEE1A"/>
    <w:rsid w:val="64EB0CC3"/>
    <w:rsid w:val="64EB7AA2"/>
    <w:rsid w:val="64EBCE2F"/>
    <w:rsid w:val="64EC1A77"/>
    <w:rsid w:val="64ED0C11"/>
    <w:rsid w:val="64EF953F"/>
    <w:rsid w:val="64F0556C"/>
    <w:rsid w:val="64F1A608"/>
    <w:rsid w:val="64F2FFD0"/>
    <w:rsid w:val="64F34B58"/>
    <w:rsid w:val="64F3793B"/>
    <w:rsid w:val="64F950D6"/>
    <w:rsid w:val="64FA6EA9"/>
    <w:rsid w:val="64FD1D47"/>
    <w:rsid w:val="64FDCE56"/>
    <w:rsid w:val="64FF7DD3"/>
    <w:rsid w:val="6500A15B"/>
    <w:rsid w:val="6503EB59"/>
    <w:rsid w:val="6505A665"/>
    <w:rsid w:val="650760F7"/>
    <w:rsid w:val="6507E4FE"/>
    <w:rsid w:val="650850D0"/>
    <w:rsid w:val="65087FA0"/>
    <w:rsid w:val="6508D6CC"/>
    <w:rsid w:val="650BFC23"/>
    <w:rsid w:val="650D2150"/>
    <w:rsid w:val="650DCC93"/>
    <w:rsid w:val="650E45E9"/>
    <w:rsid w:val="650ECDA3"/>
    <w:rsid w:val="6510C8B7"/>
    <w:rsid w:val="65110606"/>
    <w:rsid w:val="65111801"/>
    <w:rsid w:val="6511CE26"/>
    <w:rsid w:val="65154C96"/>
    <w:rsid w:val="6515A5F8"/>
    <w:rsid w:val="65174934"/>
    <w:rsid w:val="6517BE2E"/>
    <w:rsid w:val="65180AC6"/>
    <w:rsid w:val="6518D0C0"/>
    <w:rsid w:val="651A62CA"/>
    <w:rsid w:val="651A6EDA"/>
    <w:rsid w:val="651A7851"/>
    <w:rsid w:val="651D560D"/>
    <w:rsid w:val="651DE155"/>
    <w:rsid w:val="651F29CF"/>
    <w:rsid w:val="651FA2A5"/>
    <w:rsid w:val="652170CB"/>
    <w:rsid w:val="6522CAB6"/>
    <w:rsid w:val="652316EF"/>
    <w:rsid w:val="6523BF9B"/>
    <w:rsid w:val="652403D2"/>
    <w:rsid w:val="65247745"/>
    <w:rsid w:val="6524CAB9"/>
    <w:rsid w:val="652524C5"/>
    <w:rsid w:val="6528981E"/>
    <w:rsid w:val="65292DBE"/>
    <w:rsid w:val="6529B622"/>
    <w:rsid w:val="652C8995"/>
    <w:rsid w:val="652DA0E4"/>
    <w:rsid w:val="653144A8"/>
    <w:rsid w:val="6531FABB"/>
    <w:rsid w:val="65325A65"/>
    <w:rsid w:val="65331F27"/>
    <w:rsid w:val="65336DBC"/>
    <w:rsid w:val="65338D2C"/>
    <w:rsid w:val="6534FDCC"/>
    <w:rsid w:val="65350846"/>
    <w:rsid w:val="65353E4E"/>
    <w:rsid w:val="6535742C"/>
    <w:rsid w:val="653922CF"/>
    <w:rsid w:val="653A6F10"/>
    <w:rsid w:val="653CCEE0"/>
    <w:rsid w:val="653EC588"/>
    <w:rsid w:val="653F5BE0"/>
    <w:rsid w:val="653F9DF1"/>
    <w:rsid w:val="654196A8"/>
    <w:rsid w:val="6542DA65"/>
    <w:rsid w:val="6548EB9E"/>
    <w:rsid w:val="65491540"/>
    <w:rsid w:val="65496BE3"/>
    <w:rsid w:val="654BAFAD"/>
    <w:rsid w:val="654DC221"/>
    <w:rsid w:val="654DD241"/>
    <w:rsid w:val="654F2917"/>
    <w:rsid w:val="654FFF7C"/>
    <w:rsid w:val="65503078"/>
    <w:rsid w:val="65505DB9"/>
    <w:rsid w:val="65513817"/>
    <w:rsid w:val="65518EF9"/>
    <w:rsid w:val="655242BB"/>
    <w:rsid w:val="65546556"/>
    <w:rsid w:val="655539C3"/>
    <w:rsid w:val="655583E4"/>
    <w:rsid w:val="6556ABEA"/>
    <w:rsid w:val="65572C37"/>
    <w:rsid w:val="6558378E"/>
    <w:rsid w:val="6558883F"/>
    <w:rsid w:val="655943B6"/>
    <w:rsid w:val="6559D025"/>
    <w:rsid w:val="655ACDF8"/>
    <w:rsid w:val="655CA5C0"/>
    <w:rsid w:val="655D061D"/>
    <w:rsid w:val="6561C8D8"/>
    <w:rsid w:val="6561EC6F"/>
    <w:rsid w:val="6562DE81"/>
    <w:rsid w:val="65631EAB"/>
    <w:rsid w:val="65633C8F"/>
    <w:rsid w:val="65651150"/>
    <w:rsid w:val="65654837"/>
    <w:rsid w:val="656670A4"/>
    <w:rsid w:val="6567BBD8"/>
    <w:rsid w:val="6568A45B"/>
    <w:rsid w:val="6569C3F7"/>
    <w:rsid w:val="6569F884"/>
    <w:rsid w:val="656A97FA"/>
    <w:rsid w:val="656BA8D2"/>
    <w:rsid w:val="656D6F4C"/>
    <w:rsid w:val="656DF737"/>
    <w:rsid w:val="656EAA2E"/>
    <w:rsid w:val="6571A2C2"/>
    <w:rsid w:val="6571B62B"/>
    <w:rsid w:val="657207D9"/>
    <w:rsid w:val="6573EB9D"/>
    <w:rsid w:val="6574884A"/>
    <w:rsid w:val="6574E4BC"/>
    <w:rsid w:val="657529E7"/>
    <w:rsid w:val="65762658"/>
    <w:rsid w:val="65763D63"/>
    <w:rsid w:val="65764817"/>
    <w:rsid w:val="65776923"/>
    <w:rsid w:val="65791348"/>
    <w:rsid w:val="657914BA"/>
    <w:rsid w:val="6579381F"/>
    <w:rsid w:val="657A0094"/>
    <w:rsid w:val="657A2495"/>
    <w:rsid w:val="657A4EA2"/>
    <w:rsid w:val="657B2149"/>
    <w:rsid w:val="657B6682"/>
    <w:rsid w:val="657BC660"/>
    <w:rsid w:val="657C02EA"/>
    <w:rsid w:val="657E13A8"/>
    <w:rsid w:val="657F7CC6"/>
    <w:rsid w:val="657F9872"/>
    <w:rsid w:val="65800EE3"/>
    <w:rsid w:val="6580E394"/>
    <w:rsid w:val="6580EED1"/>
    <w:rsid w:val="6584AEB4"/>
    <w:rsid w:val="65857077"/>
    <w:rsid w:val="6585F26F"/>
    <w:rsid w:val="65865A5B"/>
    <w:rsid w:val="6586DD5C"/>
    <w:rsid w:val="658747F7"/>
    <w:rsid w:val="65897D7E"/>
    <w:rsid w:val="658B8119"/>
    <w:rsid w:val="658D1D0E"/>
    <w:rsid w:val="658DA3B6"/>
    <w:rsid w:val="658F6F65"/>
    <w:rsid w:val="658F9E0D"/>
    <w:rsid w:val="659118A1"/>
    <w:rsid w:val="6592BB1E"/>
    <w:rsid w:val="65936906"/>
    <w:rsid w:val="65939EBC"/>
    <w:rsid w:val="65954076"/>
    <w:rsid w:val="65958099"/>
    <w:rsid w:val="6595DC0A"/>
    <w:rsid w:val="65960B2C"/>
    <w:rsid w:val="6596AE86"/>
    <w:rsid w:val="65976610"/>
    <w:rsid w:val="65993BF0"/>
    <w:rsid w:val="6599644D"/>
    <w:rsid w:val="659C1671"/>
    <w:rsid w:val="659D4167"/>
    <w:rsid w:val="659D5B4E"/>
    <w:rsid w:val="659EF6A4"/>
    <w:rsid w:val="659F8578"/>
    <w:rsid w:val="659FFA60"/>
    <w:rsid w:val="65A2252F"/>
    <w:rsid w:val="65A443BB"/>
    <w:rsid w:val="65A50935"/>
    <w:rsid w:val="65A5A756"/>
    <w:rsid w:val="65A61B41"/>
    <w:rsid w:val="65A6B6DE"/>
    <w:rsid w:val="65A79221"/>
    <w:rsid w:val="65A985B9"/>
    <w:rsid w:val="65AA1A8A"/>
    <w:rsid w:val="65AA6727"/>
    <w:rsid w:val="65AA9900"/>
    <w:rsid w:val="65AAEFA9"/>
    <w:rsid w:val="65AC9909"/>
    <w:rsid w:val="65B02131"/>
    <w:rsid w:val="65B1251A"/>
    <w:rsid w:val="65B2802E"/>
    <w:rsid w:val="65B31F2D"/>
    <w:rsid w:val="65B6B639"/>
    <w:rsid w:val="65B6FAE0"/>
    <w:rsid w:val="65B7B2CC"/>
    <w:rsid w:val="65B863AB"/>
    <w:rsid w:val="65B95BBC"/>
    <w:rsid w:val="65BB09FF"/>
    <w:rsid w:val="65BCDCF4"/>
    <w:rsid w:val="65BCE6D5"/>
    <w:rsid w:val="65BF7AEE"/>
    <w:rsid w:val="65C19C4C"/>
    <w:rsid w:val="65C473B5"/>
    <w:rsid w:val="65C5770E"/>
    <w:rsid w:val="65C5FFA4"/>
    <w:rsid w:val="65C6ACB0"/>
    <w:rsid w:val="65C6F52A"/>
    <w:rsid w:val="65C88369"/>
    <w:rsid w:val="65CAC957"/>
    <w:rsid w:val="65CE0966"/>
    <w:rsid w:val="65CE6B8D"/>
    <w:rsid w:val="65CED3AF"/>
    <w:rsid w:val="65CF48E3"/>
    <w:rsid w:val="65D01965"/>
    <w:rsid w:val="65D4625A"/>
    <w:rsid w:val="65D47223"/>
    <w:rsid w:val="65D5D6B0"/>
    <w:rsid w:val="65D796D7"/>
    <w:rsid w:val="65DB51A6"/>
    <w:rsid w:val="65DC7475"/>
    <w:rsid w:val="65DCF8C8"/>
    <w:rsid w:val="65DDCF68"/>
    <w:rsid w:val="65DF5F6A"/>
    <w:rsid w:val="65E056D7"/>
    <w:rsid w:val="65E09022"/>
    <w:rsid w:val="65E18584"/>
    <w:rsid w:val="65E2935E"/>
    <w:rsid w:val="65E7CF40"/>
    <w:rsid w:val="65EB2D87"/>
    <w:rsid w:val="65ECB795"/>
    <w:rsid w:val="65EF10F9"/>
    <w:rsid w:val="65EF2EFE"/>
    <w:rsid w:val="65EFF2D3"/>
    <w:rsid w:val="65F09CC6"/>
    <w:rsid w:val="65F0B4A2"/>
    <w:rsid w:val="65F1069D"/>
    <w:rsid w:val="65F25031"/>
    <w:rsid w:val="65F2AE85"/>
    <w:rsid w:val="65F33061"/>
    <w:rsid w:val="65F362EA"/>
    <w:rsid w:val="65F4E488"/>
    <w:rsid w:val="65F77557"/>
    <w:rsid w:val="65F7EC2A"/>
    <w:rsid w:val="65FAA1A6"/>
    <w:rsid w:val="65FC858C"/>
    <w:rsid w:val="65FCE0A0"/>
    <w:rsid w:val="65FD8EAF"/>
    <w:rsid w:val="65FD9ADF"/>
    <w:rsid w:val="65FED7A6"/>
    <w:rsid w:val="65FF74CC"/>
    <w:rsid w:val="66017E3B"/>
    <w:rsid w:val="660229D7"/>
    <w:rsid w:val="66022BCF"/>
    <w:rsid w:val="66032941"/>
    <w:rsid w:val="6603577B"/>
    <w:rsid w:val="66038299"/>
    <w:rsid w:val="6604199A"/>
    <w:rsid w:val="660754E1"/>
    <w:rsid w:val="66096063"/>
    <w:rsid w:val="66097A97"/>
    <w:rsid w:val="660C03B4"/>
    <w:rsid w:val="660D1650"/>
    <w:rsid w:val="660F0E04"/>
    <w:rsid w:val="66114665"/>
    <w:rsid w:val="66115811"/>
    <w:rsid w:val="66126737"/>
    <w:rsid w:val="66129DBC"/>
    <w:rsid w:val="6616F6F5"/>
    <w:rsid w:val="6616FD29"/>
    <w:rsid w:val="66177417"/>
    <w:rsid w:val="661A4C2E"/>
    <w:rsid w:val="661ABB0A"/>
    <w:rsid w:val="661C04C0"/>
    <w:rsid w:val="661C085F"/>
    <w:rsid w:val="661C2668"/>
    <w:rsid w:val="661D1147"/>
    <w:rsid w:val="662039AB"/>
    <w:rsid w:val="66208A9E"/>
    <w:rsid w:val="66210DEA"/>
    <w:rsid w:val="66218BF8"/>
    <w:rsid w:val="6622FEBA"/>
    <w:rsid w:val="6625B125"/>
    <w:rsid w:val="66268D22"/>
    <w:rsid w:val="66290518"/>
    <w:rsid w:val="66297E5B"/>
    <w:rsid w:val="6629A133"/>
    <w:rsid w:val="6629FFD4"/>
    <w:rsid w:val="662A41A6"/>
    <w:rsid w:val="662B5D46"/>
    <w:rsid w:val="662C8262"/>
    <w:rsid w:val="662D27D2"/>
    <w:rsid w:val="66302A33"/>
    <w:rsid w:val="66316223"/>
    <w:rsid w:val="6631F565"/>
    <w:rsid w:val="66322186"/>
    <w:rsid w:val="66324FFD"/>
    <w:rsid w:val="6632DE2A"/>
    <w:rsid w:val="6633057B"/>
    <w:rsid w:val="6635CD88"/>
    <w:rsid w:val="6636090C"/>
    <w:rsid w:val="663770F4"/>
    <w:rsid w:val="663905C8"/>
    <w:rsid w:val="663B6283"/>
    <w:rsid w:val="663DA8E9"/>
    <w:rsid w:val="663DDD33"/>
    <w:rsid w:val="663E5996"/>
    <w:rsid w:val="6641AB9F"/>
    <w:rsid w:val="6641E51F"/>
    <w:rsid w:val="664261A9"/>
    <w:rsid w:val="664309AE"/>
    <w:rsid w:val="6646A951"/>
    <w:rsid w:val="66486E69"/>
    <w:rsid w:val="664CAB3B"/>
    <w:rsid w:val="664DD6CE"/>
    <w:rsid w:val="664E2D8A"/>
    <w:rsid w:val="6651DC1C"/>
    <w:rsid w:val="6653962F"/>
    <w:rsid w:val="6654BC1C"/>
    <w:rsid w:val="66556704"/>
    <w:rsid w:val="6656A406"/>
    <w:rsid w:val="665829B9"/>
    <w:rsid w:val="66582AAF"/>
    <w:rsid w:val="66582B15"/>
    <w:rsid w:val="665852E7"/>
    <w:rsid w:val="66591B0B"/>
    <w:rsid w:val="665ABADC"/>
    <w:rsid w:val="665ACBA2"/>
    <w:rsid w:val="665B7A3D"/>
    <w:rsid w:val="665BFDC1"/>
    <w:rsid w:val="665DF20C"/>
    <w:rsid w:val="665F6DF6"/>
    <w:rsid w:val="66606E81"/>
    <w:rsid w:val="6660BD68"/>
    <w:rsid w:val="66623792"/>
    <w:rsid w:val="66647392"/>
    <w:rsid w:val="666508C0"/>
    <w:rsid w:val="66675255"/>
    <w:rsid w:val="666A3834"/>
    <w:rsid w:val="666E891B"/>
    <w:rsid w:val="6670E54D"/>
    <w:rsid w:val="6673E35B"/>
    <w:rsid w:val="667441B4"/>
    <w:rsid w:val="66753FBE"/>
    <w:rsid w:val="6678625A"/>
    <w:rsid w:val="6678FED7"/>
    <w:rsid w:val="6679FF6F"/>
    <w:rsid w:val="667CCDC7"/>
    <w:rsid w:val="667D6C51"/>
    <w:rsid w:val="667D6E59"/>
    <w:rsid w:val="668050F4"/>
    <w:rsid w:val="668255E7"/>
    <w:rsid w:val="66845991"/>
    <w:rsid w:val="66846538"/>
    <w:rsid w:val="6685C748"/>
    <w:rsid w:val="6686D2B9"/>
    <w:rsid w:val="6688860B"/>
    <w:rsid w:val="6688A9B1"/>
    <w:rsid w:val="66896D0C"/>
    <w:rsid w:val="668A3B2A"/>
    <w:rsid w:val="668B6F25"/>
    <w:rsid w:val="668C60B2"/>
    <w:rsid w:val="668C7878"/>
    <w:rsid w:val="6690548B"/>
    <w:rsid w:val="66910CA5"/>
    <w:rsid w:val="6691D2D7"/>
    <w:rsid w:val="6693B6EA"/>
    <w:rsid w:val="66972CA6"/>
    <w:rsid w:val="66990B6C"/>
    <w:rsid w:val="669A877C"/>
    <w:rsid w:val="669B6670"/>
    <w:rsid w:val="669BF735"/>
    <w:rsid w:val="669CB2A2"/>
    <w:rsid w:val="669D56CA"/>
    <w:rsid w:val="669D7519"/>
    <w:rsid w:val="66A047D0"/>
    <w:rsid w:val="66A29F72"/>
    <w:rsid w:val="66A5159C"/>
    <w:rsid w:val="66A72D72"/>
    <w:rsid w:val="66AA7C1F"/>
    <w:rsid w:val="66ABFFB7"/>
    <w:rsid w:val="66AD14FE"/>
    <w:rsid w:val="66AFDD21"/>
    <w:rsid w:val="66B14F8B"/>
    <w:rsid w:val="66B2739C"/>
    <w:rsid w:val="66B2AF85"/>
    <w:rsid w:val="66B2F604"/>
    <w:rsid w:val="66B4006E"/>
    <w:rsid w:val="66B4BF24"/>
    <w:rsid w:val="66B5A1A6"/>
    <w:rsid w:val="66B5A1C1"/>
    <w:rsid w:val="66B681D9"/>
    <w:rsid w:val="66B6F420"/>
    <w:rsid w:val="66B93AB5"/>
    <w:rsid w:val="66B9AC12"/>
    <w:rsid w:val="66BFAE81"/>
    <w:rsid w:val="66BFF564"/>
    <w:rsid w:val="66C02526"/>
    <w:rsid w:val="66C4D4B1"/>
    <w:rsid w:val="66C602B7"/>
    <w:rsid w:val="66C74670"/>
    <w:rsid w:val="66C9BF78"/>
    <w:rsid w:val="66CA1D5E"/>
    <w:rsid w:val="66CA30A8"/>
    <w:rsid w:val="66CAFFBB"/>
    <w:rsid w:val="66CD580B"/>
    <w:rsid w:val="66CD6C10"/>
    <w:rsid w:val="66CDBADE"/>
    <w:rsid w:val="66CDE781"/>
    <w:rsid w:val="66CE7F39"/>
    <w:rsid w:val="66D4CA07"/>
    <w:rsid w:val="66D77049"/>
    <w:rsid w:val="66D82E29"/>
    <w:rsid w:val="66D86D37"/>
    <w:rsid w:val="66DA02D7"/>
    <w:rsid w:val="66DBC654"/>
    <w:rsid w:val="66DD353F"/>
    <w:rsid w:val="66DDB3B5"/>
    <w:rsid w:val="66DE3602"/>
    <w:rsid w:val="66DFFF13"/>
    <w:rsid w:val="66E20C32"/>
    <w:rsid w:val="66E2BED0"/>
    <w:rsid w:val="66E33BEF"/>
    <w:rsid w:val="66E3BDA8"/>
    <w:rsid w:val="66E4A006"/>
    <w:rsid w:val="66E753FE"/>
    <w:rsid w:val="66E77CF9"/>
    <w:rsid w:val="66E78757"/>
    <w:rsid w:val="66EBB458"/>
    <w:rsid w:val="66EC7B69"/>
    <w:rsid w:val="66ED80BC"/>
    <w:rsid w:val="66EEA459"/>
    <w:rsid w:val="66F119FF"/>
    <w:rsid w:val="66F54E40"/>
    <w:rsid w:val="66F594C7"/>
    <w:rsid w:val="66F659CC"/>
    <w:rsid w:val="66F77284"/>
    <w:rsid w:val="66F87268"/>
    <w:rsid w:val="66F8C2B1"/>
    <w:rsid w:val="66F901F8"/>
    <w:rsid w:val="66FC6B36"/>
    <w:rsid w:val="66FDAC1B"/>
    <w:rsid w:val="66FFBDF5"/>
    <w:rsid w:val="670577FC"/>
    <w:rsid w:val="67059630"/>
    <w:rsid w:val="6705CABE"/>
    <w:rsid w:val="67063A88"/>
    <w:rsid w:val="6708B55F"/>
    <w:rsid w:val="670B7293"/>
    <w:rsid w:val="670DE626"/>
    <w:rsid w:val="670E1EE3"/>
    <w:rsid w:val="670E8CE2"/>
    <w:rsid w:val="67102D73"/>
    <w:rsid w:val="6711B1F0"/>
    <w:rsid w:val="67132A2E"/>
    <w:rsid w:val="67137EDE"/>
    <w:rsid w:val="67164506"/>
    <w:rsid w:val="6717F781"/>
    <w:rsid w:val="671963E3"/>
    <w:rsid w:val="671A2AD5"/>
    <w:rsid w:val="671A4584"/>
    <w:rsid w:val="671A7335"/>
    <w:rsid w:val="671AD248"/>
    <w:rsid w:val="671EE508"/>
    <w:rsid w:val="671F962A"/>
    <w:rsid w:val="671FCC9E"/>
    <w:rsid w:val="672140D8"/>
    <w:rsid w:val="6721B859"/>
    <w:rsid w:val="67225970"/>
    <w:rsid w:val="67236CA4"/>
    <w:rsid w:val="6724697F"/>
    <w:rsid w:val="6724CD62"/>
    <w:rsid w:val="6726E051"/>
    <w:rsid w:val="67277F20"/>
    <w:rsid w:val="6728D1FD"/>
    <w:rsid w:val="672A1D2D"/>
    <w:rsid w:val="672A20B8"/>
    <w:rsid w:val="672A7701"/>
    <w:rsid w:val="672BD344"/>
    <w:rsid w:val="672D32F1"/>
    <w:rsid w:val="67301AE5"/>
    <w:rsid w:val="67305AC6"/>
    <w:rsid w:val="67309F64"/>
    <w:rsid w:val="67318AC7"/>
    <w:rsid w:val="6731B8A9"/>
    <w:rsid w:val="67340883"/>
    <w:rsid w:val="673499C5"/>
    <w:rsid w:val="67355219"/>
    <w:rsid w:val="673671E1"/>
    <w:rsid w:val="67370657"/>
    <w:rsid w:val="6737AC33"/>
    <w:rsid w:val="673E5747"/>
    <w:rsid w:val="673FA2F1"/>
    <w:rsid w:val="674069F2"/>
    <w:rsid w:val="6740D4D5"/>
    <w:rsid w:val="67418FE3"/>
    <w:rsid w:val="67419843"/>
    <w:rsid w:val="6741C73D"/>
    <w:rsid w:val="67427BF3"/>
    <w:rsid w:val="6742A248"/>
    <w:rsid w:val="6742A6B3"/>
    <w:rsid w:val="6742C861"/>
    <w:rsid w:val="674351F8"/>
    <w:rsid w:val="6743A0E4"/>
    <w:rsid w:val="67448D2E"/>
    <w:rsid w:val="67451D8C"/>
    <w:rsid w:val="6745615D"/>
    <w:rsid w:val="6745D65D"/>
    <w:rsid w:val="6747670B"/>
    <w:rsid w:val="6748AB5A"/>
    <w:rsid w:val="6748B2F3"/>
    <w:rsid w:val="6748B69F"/>
    <w:rsid w:val="67499D46"/>
    <w:rsid w:val="674AF08D"/>
    <w:rsid w:val="6750201C"/>
    <w:rsid w:val="675052B1"/>
    <w:rsid w:val="6750F805"/>
    <w:rsid w:val="67526A42"/>
    <w:rsid w:val="6755F2F5"/>
    <w:rsid w:val="6757AD6B"/>
    <w:rsid w:val="675A0345"/>
    <w:rsid w:val="675A2F01"/>
    <w:rsid w:val="675A71AC"/>
    <w:rsid w:val="675C58C6"/>
    <w:rsid w:val="675C99FB"/>
    <w:rsid w:val="675D6570"/>
    <w:rsid w:val="675EEEA5"/>
    <w:rsid w:val="675F8F5D"/>
    <w:rsid w:val="6762309A"/>
    <w:rsid w:val="6762F492"/>
    <w:rsid w:val="67650CC7"/>
    <w:rsid w:val="6766C785"/>
    <w:rsid w:val="67673E73"/>
    <w:rsid w:val="6769F959"/>
    <w:rsid w:val="676D631F"/>
    <w:rsid w:val="676DD44F"/>
    <w:rsid w:val="676F01B6"/>
    <w:rsid w:val="676F9BE2"/>
    <w:rsid w:val="67704B9D"/>
    <w:rsid w:val="6771AC63"/>
    <w:rsid w:val="67722A36"/>
    <w:rsid w:val="6772BCBB"/>
    <w:rsid w:val="677339A6"/>
    <w:rsid w:val="67749442"/>
    <w:rsid w:val="67779BAF"/>
    <w:rsid w:val="677B4B5F"/>
    <w:rsid w:val="677B77DF"/>
    <w:rsid w:val="677BE72C"/>
    <w:rsid w:val="677C362B"/>
    <w:rsid w:val="6780EE0F"/>
    <w:rsid w:val="6787C4E2"/>
    <w:rsid w:val="678842CD"/>
    <w:rsid w:val="6789EC6E"/>
    <w:rsid w:val="678A728B"/>
    <w:rsid w:val="678ABB92"/>
    <w:rsid w:val="678B4455"/>
    <w:rsid w:val="678CFC36"/>
    <w:rsid w:val="678DF44D"/>
    <w:rsid w:val="67907B4E"/>
    <w:rsid w:val="6795E98C"/>
    <w:rsid w:val="6797D5A1"/>
    <w:rsid w:val="6797D95D"/>
    <w:rsid w:val="67983008"/>
    <w:rsid w:val="6799A220"/>
    <w:rsid w:val="6799EE3F"/>
    <w:rsid w:val="679CC76C"/>
    <w:rsid w:val="679E3ACA"/>
    <w:rsid w:val="679E4607"/>
    <w:rsid w:val="679F45E8"/>
    <w:rsid w:val="67A0158C"/>
    <w:rsid w:val="67A097D1"/>
    <w:rsid w:val="67A0C236"/>
    <w:rsid w:val="67A36024"/>
    <w:rsid w:val="67A3CC4E"/>
    <w:rsid w:val="67A44A48"/>
    <w:rsid w:val="67A4F04D"/>
    <w:rsid w:val="67A827AC"/>
    <w:rsid w:val="67A904E1"/>
    <w:rsid w:val="67AAAC30"/>
    <w:rsid w:val="67AC0F0C"/>
    <w:rsid w:val="67AD07CB"/>
    <w:rsid w:val="67AEDF43"/>
    <w:rsid w:val="67AF3FC8"/>
    <w:rsid w:val="67B06AB7"/>
    <w:rsid w:val="67B0F2D0"/>
    <w:rsid w:val="67B1A5FE"/>
    <w:rsid w:val="67B1E2C5"/>
    <w:rsid w:val="67B2E85C"/>
    <w:rsid w:val="67B3BB5C"/>
    <w:rsid w:val="67B3ECA1"/>
    <w:rsid w:val="67B7690A"/>
    <w:rsid w:val="67B85177"/>
    <w:rsid w:val="67B8984D"/>
    <w:rsid w:val="67B8B592"/>
    <w:rsid w:val="67B8FAED"/>
    <w:rsid w:val="67B985F0"/>
    <w:rsid w:val="67BAD191"/>
    <w:rsid w:val="67BC8B29"/>
    <w:rsid w:val="67BD21A5"/>
    <w:rsid w:val="67BD2825"/>
    <w:rsid w:val="67BDADDE"/>
    <w:rsid w:val="67BDE0D9"/>
    <w:rsid w:val="67BE2389"/>
    <w:rsid w:val="67BE5762"/>
    <w:rsid w:val="67BF1C61"/>
    <w:rsid w:val="67C1E8A6"/>
    <w:rsid w:val="67C2D72F"/>
    <w:rsid w:val="67C42984"/>
    <w:rsid w:val="67C43F42"/>
    <w:rsid w:val="67C4B91E"/>
    <w:rsid w:val="67C579EA"/>
    <w:rsid w:val="67C61F60"/>
    <w:rsid w:val="67C6742E"/>
    <w:rsid w:val="67C734D0"/>
    <w:rsid w:val="67C83CFC"/>
    <w:rsid w:val="67CA7AD5"/>
    <w:rsid w:val="67CC59C9"/>
    <w:rsid w:val="67CD9AD4"/>
    <w:rsid w:val="67CE0A17"/>
    <w:rsid w:val="67CF6D9C"/>
    <w:rsid w:val="67CFA122"/>
    <w:rsid w:val="67D215CB"/>
    <w:rsid w:val="67D2F97F"/>
    <w:rsid w:val="67D38458"/>
    <w:rsid w:val="67D5CDB4"/>
    <w:rsid w:val="67D8597E"/>
    <w:rsid w:val="67D8EFF8"/>
    <w:rsid w:val="67DB0A81"/>
    <w:rsid w:val="67DCCEE6"/>
    <w:rsid w:val="67DDB7BE"/>
    <w:rsid w:val="67E0C95F"/>
    <w:rsid w:val="67E222E2"/>
    <w:rsid w:val="67E2D8C5"/>
    <w:rsid w:val="67E31E5F"/>
    <w:rsid w:val="67E67D87"/>
    <w:rsid w:val="67E6F3C5"/>
    <w:rsid w:val="67E8FC12"/>
    <w:rsid w:val="67EE0FF6"/>
    <w:rsid w:val="67EE995E"/>
    <w:rsid w:val="67EED5A7"/>
    <w:rsid w:val="67EFBBB6"/>
    <w:rsid w:val="67F09F4F"/>
    <w:rsid w:val="67F1D47A"/>
    <w:rsid w:val="67F39A59"/>
    <w:rsid w:val="67F48BE0"/>
    <w:rsid w:val="67F49F99"/>
    <w:rsid w:val="67F61910"/>
    <w:rsid w:val="67F66D2A"/>
    <w:rsid w:val="67F6DDA9"/>
    <w:rsid w:val="67F721FC"/>
    <w:rsid w:val="67F731CE"/>
    <w:rsid w:val="67F9AC81"/>
    <w:rsid w:val="67FA60B9"/>
    <w:rsid w:val="67FB3D4E"/>
    <w:rsid w:val="67FCC10B"/>
    <w:rsid w:val="67FD882D"/>
    <w:rsid w:val="67FE47D6"/>
    <w:rsid w:val="67FF6865"/>
    <w:rsid w:val="68001A6E"/>
    <w:rsid w:val="6801FAC1"/>
    <w:rsid w:val="6804B310"/>
    <w:rsid w:val="68051750"/>
    <w:rsid w:val="68055529"/>
    <w:rsid w:val="6805BB3D"/>
    <w:rsid w:val="680764A3"/>
    <w:rsid w:val="6808FA60"/>
    <w:rsid w:val="680960CB"/>
    <w:rsid w:val="680A0A6C"/>
    <w:rsid w:val="680AC953"/>
    <w:rsid w:val="680F691D"/>
    <w:rsid w:val="680FB85B"/>
    <w:rsid w:val="6813F9D7"/>
    <w:rsid w:val="68155B4F"/>
    <w:rsid w:val="6815CDCB"/>
    <w:rsid w:val="6815DA25"/>
    <w:rsid w:val="68188028"/>
    <w:rsid w:val="681991B9"/>
    <w:rsid w:val="681DBA12"/>
    <w:rsid w:val="681F1971"/>
    <w:rsid w:val="681FED1C"/>
    <w:rsid w:val="6820A044"/>
    <w:rsid w:val="68249FE1"/>
    <w:rsid w:val="68254EC6"/>
    <w:rsid w:val="68256C9C"/>
    <w:rsid w:val="68259376"/>
    <w:rsid w:val="68297458"/>
    <w:rsid w:val="682BE3D8"/>
    <w:rsid w:val="682C36B7"/>
    <w:rsid w:val="682E0A8F"/>
    <w:rsid w:val="682E2283"/>
    <w:rsid w:val="682E2BD9"/>
    <w:rsid w:val="6832A20E"/>
    <w:rsid w:val="683303BA"/>
    <w:rsid w:val="68338F75"/>
    <w:rsid w:val="6837173B"/>
    <w:rsid w:val="683766D7"/>
    <w:rsid w:val="68395434"/>
    <w:rsid w:val="6839FC5A"/>
    <w:rsid w:val="683B010F"/>
    <w:rsid w:val="683D74EA"/>
    <w:rsid w:val="683D8FB0"/>
    <w:rsid w:val="68418C46"/>
    <w:rsid w:val="6842E21F"/>
    <w:rsid w:val="6843114D"/>
    <w:rsid w:val="6844BD51"/>
    <w:rsid w:val="6847046A"/>
    <w:rsid w:val="6847DF47"/>
    <w:rsid w:val="6847EE06"/>
    <w:rsid w:val="6848A135"/>
    <w:rsid w:val="68494D19"/>
    <w:rsid w:val="684A47A1"/>
    <w:rsid w:val="6850099B"/>
    <w:rsid w:val="68505FAE"/>
    <w:rsid w:val="6850CDA5"/>
    <w:rsid w:val="6852DCA3"/>
    <w:rsid w:val="6854A73D"/>
    <w:rsid w:val="68561F87"/>
    <w:rsid w:val="68584181"/>
    <w:rsid w:val="685BF273"/>
    <w:rsid w:val="685C4564"/>
    <w:rsid w:val="685C9C04"/>
    <w:rsid w:val="685E0B73"/>
    <w:rsid w:val="685E4BB7"/>
    <w:rsid w:val="6864402B"/>
    <w:rsid w:val="68651749"/>
    <w:rsid w:val="686909D9"/>
    <w:rsid w:val="68698E86"/>
    <w:rsid w:val="686B1D08"/>
    <w:rsid w:val="686BFCE5"/>
    <w:rsid w:val="686DF359"/>
    <w:rsid w:val="686EFD6F"/>
    <w:rsid w:val="68710CB8"/>
    <w:rsid w:val="68715C73"/>
    <w:rsid w:val="687312C5"/>
    <w:rsid w:val="6873885D"/>
    <w:rsid w:val="6878E208"/>
    <w:rsid w:val="687C36EF"/>
    <w:rsid w:val="687C98F5"/>
    <w:rsid w:val="687D99F4"/>
    <w:rsid w:val="6887E465"/>
    <w:rsid w:val="6889EC73"/>
    <w:rsid w:val="688C92F8"/>
    <w:rsid w:val="688DD951"/>
    <w:rsid w:val="6890AB64"/>
    <w:rsid w:val="68930B5C"/>
    <w:rsid w:val="6893217D"/>
    <w:rsid w:val="6894073D"/>
    <w:rsid w:val="68956F93"/>
    <w:rsid w:val="6896B889"/>
    <w:rsid w:val="6896C116"/>
    <w:rsid w:val="6897A524"/>
    <w:rsid w:val="68991065"/>
    <w:rsid w:val="68995D44"/>
    <w:rsid w:val="689A82A8"/>
    <w:rsid w:val="689B6057"/>
    <w:rsid w:val="689B856F"/>
    <w:rsid w:val="689C3122"/>
    <w:rsid w:val="689F2760"/>
    <w:rsid w:val="689F41D2"/>
    <w:rsid w:val="689F89B4"/>
    <w:rsid w:val="68A03A19"/>
    <w:rsid w:val="68A0B522"/>
    <w:rsid w:val="68A0F51B"/>
    <w:rsid w:val="68A129AB"/>
    <w:rsid w:val="68A24405"/>
    <w:rsid w:val="68A3A91E"/>
    <w:rsid w:val="68A47C14"/>
    <w:rsid w:val="68A676C0"/>
    <w:rsid w:val="68A69C95"/>
    <w:rsid w:val="68A8944B"/>
    <w:rsid w:val="68A92610"/>
    <w:rsid w:val="68AD0175"/>
    <w:rsid w:val="68AD871F"/>
    <w:rsid w:val="68AE1F06"/>
    <w:rsid w:val="68AE33FC"/>
    <w:rsid w:val="68AE624F"/>
    <w:rsid w:val="68B2EA48"/>
    <w:rsid w:val="68B3163D"/>
    <w:rsid w:val="68B4CED2"/>
    <w:rsid w:val="68B7E2FC"/>
    <w:rsid w:val="68BB770F"/>
    <w:rsid w:val="68BC7D3D"/>
    <w:rsid w:val="68BE501C"/>
    <w:rsid w:val="68BE75FD"/>
    <w:rsid w:val="68C0536B"/>
    <w:rsid w:val="68C28FC0"/>
    <w:rsid w:val="68C291CB"/>
    <w:rsid w:val="68C5F744"/>
    <w:rsid w:val="68C6681B"/>
    <w:rsid w:val="68C6DAD1"/>
    <w:rsid w:val="68C72CC3"/>
    <w:rsid w:val="68C9BB99"/>
    <w:rsid w:val="68C9C419"/>
    <w:rsid w:val="68CA31CE"/>
    <w:rsid w:val="68CA94DD"/>
    <w:rsid w:val="68CC6BCD"/>
    <w:rsid w:val="68CCD07C"/>
    <w:rsid w:val="68CE8FE1"/>
    <w:rsid w:val="68CECC79"/>
    <w:rsid w:val="68CED014"/>
    <w:rsid w:val="68CEFC46"/>
    <w:rsid w:val="68CF90CF"/>
    <w:rsid w:val="68D0895A"/>
    <w:rsid w:val="68D1227A"/>
    <w:rsid w:val="68D860FC"/>
    <w:rsid w:val="68D92898"/>
    <w:rsid w:val="68DA9136"/>
    <w:rsid w:val="68DB94FB"/>
    <w:rsid w:val="68DC48D3"/>
    <w:rsid w:val="68DDDA09"/>
    <w:rsid w:val="68E00539"/>
    <w:rsid w:val="68E0B068"/>
    <w:rsid w:val="68E0E6E6"/>
    <w:rsid w:val="68E101C8"/>
    <w:rsid w:val="68E1FEE5"/>
    <w:rsid w:val="68E234A9"/>
    <w:rsid w:val="68E2CEAB"/>
    <w:rsid w:val="68E3E7B6"/>
    <w:rsid w:val="68E3FD2C"/>
    <w:rsid w:val="68E51D97"/>
    <w:rsid w:val="68E5AA96"/>
    <w:rsid w:val="68E5E4B0"/>
    <w:rsid w:val="68E898B7"/>
    <w:rsid w:val="68E96886"/>
    <w:rsid w:val="68EA1319"/>
    <w:rsid w:val="68EA4348"/>
    <w:rsid w:val="68EBA374"/>
    <w:rsid w:val="68EC7874"/>
    <w:rsid w:val="68EDCC0F"/>
    <w:rsid w:val="68EE25F5"/>
    <w:rsid w:val="68EF0737"/>
    <w:rsid w:val="68EF0854"/>
    <w:rsid w:val="68EF7402"/>
    <w:rsid w:val="68F0D19E"/>
    <w:rsid w:val="68F22DD1"/>
    <w:rsid w:val="68F3DCAE"/>
    <w:rsid w:val="68F3F707"/>
    <w:rsid w:val="68F4AEBD"/>
    <w:rsid w:val="68F56955"/>
    <w:rsid w:val="68F58B2E"/>
    <w:rsid w:val="68F5B7F8"/>
    <w:rsid w:val="68F81076"/>
    <w:rsid w:val="68F9747C"/>
    <w:rsid w:val="68FE37AB"/>
    <w:rsid w:val="6900D938"/>
    <w:rsid w:val="6901DF55"/>
    <w:rsid w:val="69024A09"/>
    <w:rsid w:val="6902EE91"/>
    <w:rsid w:val="69033E31"/>
    <w:rsid w:val="6903FC85"/>
    <w:rsid w:val="6904F475"/>
    <w:rsid w:val="69059C58"/>
    <w:rsid w:val="6906F950"/>
    <w:rsid w:val="690D9B06"/>
    <w:rsid w:val="690DBAA8"/>
    <w:rsid w:val="690EB3DC"/>
    <w:rsid w:val="690EFA24"/>
    <w:rsid w:val="690FCF2E"/>
    <w:rsid w:val="6912A1CD"/>
    <w:rsid w:val="691303B7"/>
    <w:rsid w:val="691310D6"/>
    <w:rsid w:val="691383B6"/>
    <w:rsid w:val="6913E47B"/>
    <w:rsid w:val="6914A929"/>
    <w:rsid w:val="691525F1"/>
    <w:rsid w:val="6915573B"/>
    <w:rsid w:val="69162FBB"/>
    <w:rsid w:val="69167C87"/>
    <w:rsid w:val="69180458"/>
    <w:rsid w:val="691841A5"/>
    <w:rsid w:val="691849B5"/>
    <w:rsid w:val="6918A5B1"/>
    <w:rsid w:val="691BB463"/>
    <w:rsid w:val="691D61E7"/>
    <w:rsid w:val="691FAD15"/>
    <w:rsid w:val="6920D518"/>
    <w:rsid w:val="6920D6CF"/>
    <w:rsid w:val="6920E734"/>
    <w:rsid w:val="69222757"/>
    <w:rsid w:val="69227A33"/>
    <w:rsid w:val="6923D8D8"/>
    <w:rsid w:val="69264042"/>
    <w:rsid w:val="692667B8"/>
    <w:rsid w:val="69277D07"/>
    <w:rsid w:val="6928EB07"/>
    <w:rsid w:val="6929ACAF"/>
    <w:rsid w:val="692B740A"/>
    <w:rsid w:val="692C8E2C"/>
    <w:rsid w:val="692CD450"/>
    <w:rsid w:val="692D15D6"/>
    <w:rsid w:val="692D274C"/>
    <w:rsid w:val="692D8DA3"/>
    <w:rsid w:val="692DE1CC"/>
    <w:rsid w:val="692EC47D"/>
    <w:rsid w:val="692ED375"/>
    <w:rsid w:val="69322FAE"/>
    <w:rsid w:val="693350EA"/>
    <w:rsid w:val="69360DFB"/>
    <w:rsid w:val="6936F330"/>
    <w:rsid w:val="6937D5E5"/>
    <w:rsid w:val="693E1E78"/>
    <w:rsid w:val="693E727E"/>
    <w:rsid w:val="693E92B8"/>
    <w:rsid w:val="693EF3EF"/>
    <w:rsid w:val="6940CAB0"/>
    <w:rsid w:val="69417DF2"/>
    <w:rsid w:val="69435C75"/>
    <w:rsid w:val="6944161C"/>
    <w:rsid w:val="6944AFA9"/>
    <w:rsid w:val="694729BE"/>
    <w:rsid w:val="694AAE66"/>
    <w:rsid w:val="694AEC58"/>
    <w:rsid w:val="694CC545"/>
    <w:rsid w:val="694DB8EA"/>
    <w:rsid w:val="694E554C"/>
    <w:rsid w:val="6950BF88"/>
    <w:rsid w:val="69514D58"/>
    <w:rsid w:val="695278F9"/>
    <w:rsid w:val="69533076"/>
    <w:rsid w:val="69547D36"/>
    <w:rsid w:val="6954EA3B"/>
    <w:rsid w:val="69574ABF"/>
    <w:rsid w:val="695A1E8E"/>
    <w:rsid w:val="695A7D1E"/>
    <w:rsid w:val="695A8389"/>
    <w:rsid w:val="695C7470"/>
    <w:rsid w:val="69604ED4"/>
    <w:rsid w:val="6960A5DA"/>
    <w:rsid w:val="696132F0"/>
    <w:rsid w:val="6961F452"/>
    <w:rsid w:val="6962C02D"/>
    <w:rsid w:val="69635D14"/>
    <w:rsid w:val="6964993A"/>
    <w:rsid w:val="69658D6A"/>
    <w:rsid w:val="6966E4FD"/>
    <w:rsid w:val="6966E7AA"/>
    <w:rsid w:val="6966F2C0"/>
    <w:rsid w:val="69671ECA"/>
    <w:rsid w:val="6968371D"/>
    <w:rsid w:val="696BF4F3"/>
    <w:rsid w:val="696F1A37"/>
    <w:rsid w:val="697098F5"/>
    <w:rsid w:val="6970B829"/>
    <w:rsid w:val="69717A19"/>
    <w:rsid w:val="69718E07"/>
    <w:rsid w:val="69738683"/>
    <w:rsid w:val="69763F73"/>
    <w:rsid w:val="6977A242"/>
    <w:rsid w:val="69783CD7"/>
    <w:rsid w:val="697F043B"/>
    <w:rsid w:val="6981FC05"/>
    <w:rsid w:val="69824961"/>
    <w:rsid w:val="6982C908"/>
    <w:rsid w:val="6984228A"/>
    <w:rsid w:val="698914F0"/>
    <w:rsid w:val="69898588"/>
    <w:rsid w:val="698B5618"/>
    <w:rsid w:val="698B5C7D"/>
    <w:rsid w:val="698C05C7"/>
    <w:rsid w:val="698C74C8"/>
    <w:rsid w:val="698E7993"/>
    <w:rsid w:val="699180AD"/>
    <w:rsid w:val="6991A39D"/>
    <w:rsid w:val="69939E9C"/>
    <w:rsid w:val="6993EBF7"/>
    <w:rsid w:val="69946FB4"/>
    <w:rsid w:val="6994AFC0"/>
    <w:rsid w:val="6994D49E"/>
    <w:rsid w:val="69955B03"/>
    <w:rsid w:val="69962587"/>
    <w:rsid w:val="699878A5"/>
    <w:rsid w:val="69987F2F"/>
    <w:rsid w:val="69993C84"/>
    <w:rsid w:val="699945C9"/>
    <w:rsid w:val="699BCF35"/>
    <w:rsid w:val="699C0EB4"/>
    <w:rsid w:val="699C5CCD"/>
    <w:rsid w:val="699C6712"/>
    <w:rsid w:val="699DB0D8"/>
    <w:rsid w:val="699FB3C5"/>
    <w:rsid w:val="69A11E4D"/>
    <w:rsid w:val="69A249CC"/>
    <w:rsid w:val="69A28C60"/>
    <w:rsid w:val="69A30D13"/>
    <w:rsid w:val="69A3E3EF"/>
    <w:rsid w:val="69A4F468"/>
    <w:rsid w:val="69A582C4"/>
    <w:rsid w:val="69A7225E"/>
    <w:rsid w:val="69A83B7A"/>
    <w:rsid w:val="69A8E60C"/>
    <w:rsid w:val="69AB24E5"/>
    <w:rsid w:val="69AB4379"/>
    <w:rsid w:val="69ABD73F"/>
    <w:rsid w:val="69AF3FB3"/>
    <w:rsid w:val="69B07112"/>
    <w:rsid w:val="69B09390"/>
    <w:rsid w:val="69B176DB"/>
    <w:rsid w:val="69B34F80"/>
    <w:rsid w:val="69B45D1D"/>
    <w:rsid w:val="69B4DAD3"/>
    <w:rsid w:val="69B5020D"/>
    <w:rsid w:val="69B65FB2"/>
    <w:rsid w:val="69B78FB0"/>
    <w:rsid w:val="69B891B2"/>
    <w:rsid w:val="69B91CE6"/>
    <w:rsid w:val="69B92815"/>
    <w:rsid w:val="69B9DC1A"/>
    <w:rsid w:val="69BA8DB3"/>
    <w:rsid w:val="69BAA889"/>
    <w:rsid w:val="69BAACDB"/>
    <w:rsid w:val="69BD9C12"/>
    <w:rsid w:val="69BE8CEB"/>
    <w:rsid w:val="69C24876"/>
    <w:rsid w:val="69C3BC65"/>
    <w:rsid w:val="69C59D8F"/>
    <w:rsid w:val="69C6A67A"/>
    <w:rsid w:val="69C6DB93"/>
    <w:rsid w:val="69C762D8"/>
    <w:rsid w:val="69C85FB7"/>
    <w:rsid w:val="69C88845"/>
    <w:rsid w:val="69C9E8E7"/>
    <w:rsid w:val="69CA4C81"/>
    <w:rsid w:val="69CA9292"/>
    <w:rsid w:val="69CAEDEE"/>
    <w:rsid w:val="69CB1983"/>
    <w:rsid w:val="69CB5F0E"/>
    <w:rsid w:val="69CD7355"/>
    <w:rsid w:val="69CE7534"/>
    <w:rsid w:val="69D005D9"/>
    <w:rsid w:val="69D1A799"/>
    <w:rsid w:val="69D2B43F"/>
    <w:rsid w:val="69D33AC9"/>
    <w:rsid w:val="69D64446"/>
    <w:rsid w:val="69D6D529"/>
    <w:rsid w:val="69D7F3FE"/>
    <w:rsid w:val="69D7FB44"/>
    <w:rsid w:val="69D8FEA3"/>
    <w:rsid w:val="69D91265"/>
    <w:rsid w:val="69D94A24"/>
    <w:rsid w:val="69DA4752"/>
    <w:rsid w:val="69DAAB1C"/>
    <w:rsid w:val="69DBCF6A"/>
    <w:rsid w:val="69DDFE7E"/>
    <w:rsid w:val="69DEF4B4"/>
    <w:rsid w:val="69E0520D"/>
    <w:rsid w:val="69E0F101"/>
    <w:rsid w:val="69E45E6D"/>
    <w:rsid w:val="69E61F4F"/>
    <w:rsid w:val="69E6A4A2"/>
    <w:rsid w:val="69E7D129"/>
    <w:rsid w:val="69E8AED2"/>
    <w:rsid w:val="69EDE08B"/>
    <w:rsid w:val="69EDE8E5"/>
    <w:rsid w:val="69EEAD04"/>
    <w:rsid w:val="69EEF4B4"/>
    <w:rsid w:val="69EF9AE1"/>
    <w:rsid w:val="69F11A9F"/>
    <w:rsid w:val="69F1B4A4"/>
    <w:rsid w:val="69F1E814"/>
    <w:rsid w:val="69F26F5A"/>
    <w:rsid w:val="69F46F86"/>
    <w:rsid w:val="69F595BB"/>
    <w:rsid w:val="69F600E1"/>
    <w:rsid w:val="69F6731B"/>
    <w:rsid w:val="69F85508"/>
    <w:rsid w:val="69F8A0AA"/>
    <w:rsid w:val="69FAB49F"/>
    <w:rsid w:val="69FB9087"/>
    <w:rsid w:val="69FC16BC"/>
    <w:rsid w:val="69FE13B2"/>
    <w:rsid w:val="69FF73E0"/>
    <w:rsid w:val="6A0079E7"/>
    <w:rsid w:val="6A019414"/>
    <w:rsid w:val="6A019E29"/>
    <w:rsid w:val="6A02000E"/>
    <w:rsid w:val="6A02BE36"/>
    <w:rsid w:val="6A03BFD6"/>
    <w:rsid w:val="6A0577FB"/>
    <w:rsid w:val="6A06B21B"/>
    <w:rsid w:val="6A07D561"/>
    <w:rsid w:val="6A07F0A2"/>
    <w:rsid w:val="6A0C41CA"/>
    <w:rsid w:val="6A0C6D7C"/>
    <w:rsid w:val="6A0C714F"/>
    <w:rsid w:val="6A0D8A37"/>
    <w:rsid w:val="6A117C05"/>
    <w:rsid w:val="6A12596F"/>
    <w:rsid w:val="6A12CA17"/>
    <w:rsid w:val="6A136716"/>
    <w:rsid w:val="6A138611"/>
    <w:rsid w:val="6A13B1FB"/>
    <w:rsid w:val="6A13CF93"/>
    <w:rsid w:val="6A14267F"/>
    <w:rsid w:val="6A166A4E"/>
    <w:rsid w:val="6A186B97"/>
    <w:rsid w:val="6A1905CC"/>
    <w:rsid w:val="6A198C9D"/>
    <w:rsid w:val="6A1B0E84"/>
    <w:rsid w:val="6A1C7352"/>
    <w:rsid w:val="6A1CAE37"/>
    <w:rsid w:val="6A1E9840"/>
    <w:rsid w:val="6A1F1758"/>
    <w:rsid w:val="6A201108"/>
    <w:rsid w:val="6A235CD4"/>
    <w:rsid w:val="6A25C327"/>
    <w:rsid w:val="6A25E476"/>
    <w:rsid w:val="6A263CA1"/>
    <w:rsid w:val="6A264ADE"/>
    <w:rsid w:val="6A26B309"/>
    <w:rsid w:val="6A283D9F"/>
    <w:rsid w:val="6A290AA9"/>
    <w:rsid w:val="6A29450B"/>
    <w:rsid w:val="6A29B8C3"/>
    <w:rsid w:val="6A2AEDE3"/>
    <w:rsid w:val="6A2B3A07"/>
    <w:rsid w:val="6A2C757D"/>
    <w:rsid w:val="6A2D0E49"/>
    <w:rsid w:val="6A2E13DA"/>
    <w:rsid w:val="6A2E4D83"/>
    <w:rsid w:val="6A2E6DF2"/>
    <w:rsid w:val="6A2E8324"/>
    <w:rsid w:val="6A2E8DAF"/>
    <w:rsid w:val="6A2EA5F0"/>
    <w:rsid w:val="6A330CB0"/>
    <w:rsid w:val="6A3362E0"/>
    <w:rsid w:val="6A348651"/>
    <w:rsid w:val="6A3495CE"/>
    <w:rsid w:val="6A34FB8C"/>
    <w:rsid w:val="6A36AC93"/>
    <w:rsid w:val="6A36B7A2"/>
    <w:rsid w:val="6A37E29A"/>
    <w:rsid w:val="6A37E353"/>
    <w:rsid w:val="6A3C3E09"/>
    <w:rsid w:val="6A3C74E3"/>
    <w:rsid w:val="6A3D1B27"/>
    <w:rsid w:val="6A4090D4"/>
    <w:rsid w:val="6A41685A"/>
    <w:rsid w:val="6A42EEDB"/>
    <w:rsid w:val="6A453EFF"/>
    <w:rsid w:val="6A47C578"/>
    <w:rsid w:val="6A47F240"/>
    <w:rsid w:val="6A48D2CD"/>
    <w:rsid w:val="6A48EB80"/>
    <w:rsid w:val="6A4AAC4C"/>
    <w:rsid w:val="6A4C9459"/>
    <w:rsid w:val="6A4CFB6D"/>
    <w:rsid w:val="6A4F5790"/>
    <w:rsid w:val="6A52BE29"/>
    <w:rsid w:val="6A52FF58"/>
    <w:rsid w:val="6A531E2A"/>
    <w:rsid w:val="6A564F7F"/>
    <w:rsid w:val="6A566AD3"/>
    <w:rsid w:val="6A573227"/>
    <w:rsid w:val="6A584FC0"/>
    <w:rsid w:val="6A58A579"/>
    <w:rsid w:val="6A59FEEC"/>
    <w:rsid w:val="6A5BABBE"/>
    <w:rsid w:val="6A5C0B20"/>
    <w:rsid w:val="6A5C97EC"/>
    <w:rsid w:val="6A5D08B7"/>
    <w:rsid w:val="6A5D8BDF"/>
    <w:rsid w:val="6A5E4A02"/>
    <w:rsid w:val="6A607208"/>
    <w:rsid w:val="6A631140"/>
    <w:rsid w:val="6A65F592"/>
    <w:rsid w:val="6A67686D"/>
    <w:rsid w:val="6A6AFCCB"/>
    <w:rsid w:val="6A6B2D74"/>
    <w:rsid w:val="6A6F188F"/>
    <w:rsid w:val="6A729B5C"/>
    <w:rsid w:val="6A7426B7"/>
    <w:rsid w:val="6A74353D"/>
    <w:rsid w:val="6A75F186"/>
    <w:rsid w:val="6A810136"/>
    <w:rsid w:val="6A81534A"/>
    <w:rsid w:val="6A832408"/>
    <w:rsid w:val="6A85D67E"/>
    <w:rsid w:val="6A85F1D3"/>
    <w:rsid w:val="6A8840EC"/>
    <w:rsid w:val="6A8B9219"/>
    <w:rsid w:val="6A8BC3F1"/>
    <w:rsid w:val="6A8C656F"/>
    <w:rsid w:val="6A8D0567"/>
    <w:rsid w:val="6A8D2254"/>
    <w:rsid w:val="6A8EB330"/>
    <w:rsid w:val="6A971E26"/>
    <w:rsid w:val="6A973099"/>
    <w:rsid w:val="6A9778D7"/>
    <w:rsid w:val="6A988500"/>
    <w:rsid w:val="6A9B4B62"/>
    <w:rsid w:val="6AA0F0DE"/>
    <w:rsid w:val="6AA28B81"/>
    <w:rsid w:val="6AA34566"/>
    <w:rsid w:val="6AA3CB0B"/>
    <w:rsid w:val="6AA4BD97"/>
    <w:rsid w:val="6AA8CA89"/>
    <w:rsid w:val="6AABD98D"/>
    <w:rsid w:val="6AAC6963"/>
    <w:rsid w:val="6AAC9BAD"/>
    <w:rsid w:val="6AAEF6BA"/>
    <w:rsid w:val="6AB02EDC"/>
    <w:rsid w:val="6AB1FD02"/>
    <w:rsid w:val="6AB31E8E"/>
    <w:rsid w:val="6AB4CAFC"/>
    <w:rsid w:val="6AB526CA"/>
    <w:rsid w:val="6AB56D4F"/>
    <w:rsid w:val="6AB6F430"/>
    <w:rsid w:val="6AB8B15D"/>
    <w:rsid w:val="6AB99D86"/>
    <w:rsid w:val="6AB9BFB7"/>
    <w:rsid w:val="6ABAA9D8"/>
    <w:rsid w:val="6ABC22DE"/>
    <w:rsid w:val="6ABC59DA"/>
    <w:rsid w:val="6ABD622C"/>
    <w:rsid w:val="6ABDC6AB"/>
    <w:rsid w:val="6ABDD9F7"/>
    <w:rsid w:val="6ABF2EB4"/>
    <w:rsid w:val="6AC2C242"/>
    <w:rsid w:val="6AC2CDF5"/>
    <w:rsid w:val="6AC33BEC"/>
    <w:rsid w:val="6AC36181"/>
    <w:rsid w:val="6AC3E51A"/>
    <w:rsid w:val="6AC44E1D"/>
    <w:rsid w:val="6AC56E59"/>
    <w:rsid w:val="6AC681D6"/>
    <w:rsid w:val="6AC68494"/>
    <w:rsid w:val="6AC91EF0"/>
    <w:rsid w:val="6ACA8CB8"/>
    <w:rsid w:val="6ACEB6B9"/>
    <w:rsid w:val="6ACF8B6F"/>
    <w:rsid w:val="6AD17058"/>
    <w:rsid w:val="6AD2A2DE"/>
    <w:rsid w:val="6AD2D2BF"/>
    <w:rsid w:val="6AD8C351"/>
    <w:rsid w:val="6AD9C2F5"/>
    <w:rsid w:val="6AD9E46D"/>
    <w:rsid w:val="6AD9E88D"/>
    <w:rsid w:val="6ADA840E"/>
    <w:rsid w:val="6ADAF9F2"/>
    <w:rsid w:val="6ADBA35F"/>
    <w:rsid w:val="6ADD459C"/>
    <w:rsid w:val="6AE030E0"/>
    <w:rsid w:val="6AE11083"/>
    <w:rsid w:val="6AE2033B"/>
    <w:rsid w:val="6AE310D1"/>
    <w:rsid w:val="6AE4AF79"/>
    <w:rsid w:val="6AE58F91"/>
    <w:rsid w:val="6AE5E9F3"/>
    <w:rsid w:val="6AE65F56"/>
    <w:rsid w:val="6AE6A449"/>
    <w:rsid w:val="6AE6BCB9"/>
    <w:rsid w:val="6AE750F1"/>
    <w:rsid w:val="6AEAAFA9"/>
    <w:rsid w:val="6AED1280"/>
    <w:rsid w:val="6AED2EA8"/>
    <w:rsid w:val="6AED801C"/>
    <w:rsid w:val="6AEF822C"/>
    <w:rsid w:val="6AEF9963"/>
    <w:rsid w:val="6AF15F0A"/>
    <w:rsid w:val="6AF1A80F"/>
    <w:rsid w:val="6AF2BA6F"/>
    <w:rsid w:val="6AF2CBA0"/>
    <w:rsid w:val="6AF2F6D0"/>
    <w:rsid w:val="6AF3B840"/>
    <w:rsid w:val="6AF420CF"/>
    <w:rsid w:val="6AF6BFBC"/>
    <w:rsid w:val="6AF7D5F7"/>
    <w:rsid w:val="6AFA4040"/>
    <w:rsid w:val="6AFC5B78"/>
    <w:rsid w:val="6AFCA86D"/>
    <w:rsid w:val="6B001F95"/>
    <w:rsid w:val="6B023C81"/>
    <w:rsid w:val="6B030292"/>
    <w:rsid w:val="6B03DBF0"/>
    <w:rsid w:val="6B051FA5"/>
    <w:rsid w:val="6B055CF1"/>
    <w:rsid w:val="6B0674FB"/>
    <w:rsid w:val="6B0698B7"/>
    <w:rsid w:val="6B06D52E"/>
    <w:rsid w:val="6B06D5D4"/>
    <w:rsid w:val="6B08FAF0"/>
    <w:rsid w:val="6B0E158F"/>
    <w:rsid w:val="6B0EA469"/>
    <w:rsid w:val="6B10E2FD"/>
    <w:rsid w:val="6B13E0B1"/>
    <w:rsid w:val="6B13EA25"/>
    <w:rsid w:val="6B1457D9"/>
    <w:rsid w:val="6B159839"/>
    <w:rsid w:val="6B15AA21"/>
    <w:rsid w:val="6B1B7B57"/>
    <w:rsid w:val="6B1C021E"/>
    <w:rsid w:val="6B1C2F4E"/>
    <w:rsid w:val="6B1D21ED"/>
    <w:rsid w:val="6B1E2740"/>
    <w:rsid w:val="6B2021DD"/>
    <w:rsid w:val="6B223611"/>
    <w:rsid w:val="6B2345E1"/>
    <w:rsid w:val="6B2A37EE"/>
    <w:rsid w:val="6B2A4269"/>
    <w:rsid w:val="6B2D1789"/>
    <w:rsid w:val="6B366633"/>
    <w:rsid w:val="6B37B31D"/>
    <w:rsid w:val="6B3E3150"/>
    <w:rsid w:val="6B3E5620"/>
    <w:rsid w:val="6B3EDB9C"/>
    <w:rsid w:val="6B3FE06F"/>
    <w:rsid w:val="6B40AC9C"/>
    <w:rsid w:val="6B44238B"/>
    <w:rsid w:val="6B44C5FD"/>
    <w:rsid w:val="6B4702F2"/>
    <w:rsid w:val="6B4761DF"/>
    <w:rsid w:val="6B4A1077"/>
    <w:rsid w:val="6B4AF707"/>
    <w:rsid w:val="6B4B0361"/>
    <w:rsid w:val="6B4B38EA"/>
    <w:rsid w:val="6B4D23F5"/>
    <w:rsid w:val="6B4EB382"/>
    <w:rsid w:val="6B50A714"/>
    <w:rsid w:val="6B5266A5"/>
    <w:rsid w:val="6B52FC88"/>
    <w:rsid w:val="6B5407EE"/>
    <w:rsid w:val="6B54B90B"/>
    <w:rsid w:val="6B55754A"/>
    <w:rsid w:val="6B55FF35"/>
    <w:rsid w:val="6B56E810"/>
    <w:rsid w:val="6B577838"/>
    <w:rsid w:val="6B57AF6A"/>
    <w:rsid w:val="6B589369"/>
    <w:rsid w:val="6B5A5DE4"/>
    <w:rsid w:val="6B5C20A9"/>
    <w:rsid w:val="6B5DF4DE"/>
    <w:rsid w:val="6B604CB1"/>
    <w:rsid w:val="6B61639C"/>
    <w:rsid w:val="6B62524F"/>
    <w:rsid w:val="6B62BFA5"/>
    <w:rsid w:val="6B63DF0D"/>
    <w:rsid w:val="6B642375"/>
    <w:rsid w:val="6B64F5DB"/>
    <w:rsid w:val="6B6530EB"/>
    <w:rsid w:val="6B657F75"/>
    <w:rsid w:val="6B66C8C3"/>
    <w:rsid w:val="6B6A51B4"/>
    <w:rsid w:val="6B6AC25B"/>
    <w:rsid w:val="6B6B3BAB"/>
    <w:rsid w:val="6B6B6250"/>
    <w:rsid w:val="6B6B8F02"/>
    <w:rsid w:val="6B6BDA2A"/>
    <w:rsid w:val="6B6C3813"/>
    <w:rsid w:val="6B6D4A3A"/>
    <w:rsid w:val="6B6E89E1"/>
    <w:rsid w:val="6B6F0B2A"/>
    <w:rsid w:val="6B6F950D"/>
    <w:rsid w:val="6B71076D"/>
    <w:rsid w:val="6B722BF3"/>
    <w:rsid w:val="6B7384DE"/>
    <w:rsid w:val="6B7451F8"/>
    <w:rsid w:val="6B752B2E"/>
    <w:rsid w:val="6B7649AE"/>
    <w:rsid w:val="6B77EE42"/>
    <w:rsid w:val="6B7995ED"/>
    <w:rsid w:val="6B7C2E51"/>
    <w:rsid w:val="6B7C75D1"/>
    <w:rsid w:val="6B7CB561"/>
    <w:rsid w:val="6B7D29A9"/>
    <w:rsid w:val="6B7F2014"/>
    <w:rsid w:val="6B7F5BAD"/>
    <w:rsid w:val="6B802483"/>
    <w:rsid w:val="6B811884"/>
    <w:rsid w:val="6B81FF4E"/>
    <w:rsid w:val="6B82A16A"/>
    <w:rsid w:val="6B8402A2"/>
    <w:rsid w:val="6B87D2FD"/>
    <w:rsid w:val="6B88072F"/>
    <w:rsid w:val="6B8807E3"/>
    <w:rsid w:val="6B8A7122"/>
    <w:rsid w:val="6B8B1258"/>
    <w:rsid w:val="6B8B91EF"/>
    <w:rsid w:val="6B8BF108"/>
    <w:rsid w:val="6B8CDBB8"/>
    <w:rsid w:val="6B8DD31B"/>
    <w:rsid w:val="6B8DE2E2"/>
    <w:rsid w:val="6B8FD1DE"/>
    <w:rsid w:val="6B90414C"/>
    <w:rsid w:val="6B91A47F"/>
    <w:rsid w:val="6B938264"/>
    <w:rsid w:val="6B96B31B"/>
    <w:rsid w:val="6B983D29"/>
    <w:rsid w:val="6B98EB1D"/>
    <w:rsid w:val="6B9A81C0"/>
    <w:rsid w:val="6B9C1683"/>
    <w:rsid w:val="6B9CF45D"/>
    <w:rsid w:val="6B9F8549"/>
    <w:rsid w:val="6BA23969"/>
    <w:rsid w:val="6BA32541"/>
    <w:rsid w:val="6BA3F109"/>
    <w:rsid w:val="6BA4610E"/>
    <w:rsid w:val="6BA4CACD"/>
    <w:rsid w:val="6BA5F60C"/>
    <w:rsid w:val="6BA663D3"/>
    <w:rsid w:val="6BA741D5"/>
    <w:rsid w:val="6BA746FE"/>
    <w:rsid w:val="6BA8C8DE"/>
    <w:rsid w:val="6BA8E117"/>
    <w:rsid w:val="6BAD3EAE"/>
    <w:rsid w:val="6BB1080A"/>
    <w:rsid w:val="6BB260EA"/>
    <w:rsid w:val="6BB49047"/>
    <w:rsid w:val="6BB5DB82"/>
    <w:rsid w:val="6BB97BAA"/>
    <w:rsid w:val="6BBA180F"/>
    <w:rsid w:val="6BBA6A37"/>
    <w:rsid w:val="6BBA82E3"/>
    <w:rsid w:val="6BBBBA70"/>
    <w:rsid w:val="6BBCC67F"/>
    <w:rsid w:val="6BBF8E7B"/>
    <w:rsid w:val="6BC01922"/>
    <w:rsid w:val="6BC3921E"/>
    <w:rsid w:val="6BC533D1"/>
    <w:rsid w:val="6BC77FD2"/>
    <w:rsid w:val="6BC8667C"/>
    <w:rsid w:val="6BC8DA8D"/>
    <w:rsid w:val="6BC95604"/>
    <w:rsid w:val="6BCBA8F8"/>
    <w:rsid w:val="6BCECEDA"/>
    <w:rsid w:val="6BD02BF0"/>
    <w:rsid w:val="6BD03C90"/>
    <w:rsid w:val="6BD14D39"/>
    <w:rsid w:val="6BD2E2E4"/>
    <w:rsid w:val="6BD5FD91"/>
    <w:rsid w:val="6BD7F2B6"/>
    <w:rsid w:val="6BD837D3"/>
    <w:rsid w:val="6BD8FA84"/>
    <w:rsid w:val="6BD93739"/>
    <w:rsid w:val="6BDA0986"/>
    <w:rsid w:val="6BDD0224"/>
    <w:rsid w:val="6BDEAEF7"/>
    <w:rsid w:val="6BDFBCC2"/>
    <w:rsid w:val="6BDFF686"/>
    <w:rsid w:val="6BE0CF81"/>
    <w:rsid w:val="6BE0D172"/>
    <w:rsid w:val="6BE1472D"/>
    <w:rsid w:val="6BE17E87"/>
    <w:rsid w:val="6BE19B08"/>
    <w:rsid w:val="6BE1AF36"/>
    <w:rsid w:val="6BE1EF61"/>
    <w:rsid w:val="6BE2A43A"/>
    <w:rsid w:val="6BE32B68"/>
    <w:rsid w:val="6BE4432C"/>
    <w:rsid w:val="6BE464C5"/>
    <w:rsid w:val="6BE4A9EE"/>
    <w:rsid w:val="6BE655CB"/>
    <w:rsid w:val="6BE655F2"/>
    <w:rsid w:val="6BE6B5DD"/>
    <w:rsid w:val="6BE7B681"/>
    <w:rsid w:val="6BE7EFC1"/>
    <w:rsid w:val="6BE834F7"/>
    <w:rsid w:val="6BEB47A1"/>
    <w:rsid w:val="6BEDD8DD"/>
    <w:rsid w:val="6BF0331E"/>
    <w:rsid w:val="6BF093F8"/>
    <w:rsid w:val="6BF09433"/>
    <w:rsid w:val="6BF0D20C"/>
    <w:rsid w:val="6BF28270"/>
    <w:rsid w:val="6BF4EDFB"/>
    <w:rsid w:val="6BF76BA6"/>
    <w:rsid w:val="6BF78023"/>
    <w:rsid w:val="6BF850AB"/>
    <w:rsid w:val="6BF8E6A0"/>
    <w:rsid w:val="6BF941D8"/>
    <w:rsid w:val="6BF94E9E"/>
    <w:rsid w:val="6BFA4ED7"/>
    <w:rsid w:val="6BFA691D"/>
    <w:rsid w:val="6BFB9ABE"/>
    <w:rsid w:val="6BFBD750"/>
    <w:rsid w:val="6BFC19D9"/>
    <w:rsid w:val="6BFCF1CC"/>
    <w:rsid w:val="6BFD095A"/>
    <w:rsid w:val="6BFD320F"/>
    <w:rsid w:val="6BFE8768"/>
    <w:rsid w:val="6BFE92C1"/>
    <w:rsid w:val="6BFF49EC"/>
    <w:rsid w:val="6C008721"/>
    <w:rsid w:val="6C02FCC4"/>
    <w:rsid w:val="6C0312CE"/>
    <w:rsid w:val="6C05E045"/>
    <w:rsid w:val="6C0897DE"/>
    <w:rsid w:val="6C08C33C"/>
    <w:rsid w:val="6C0CCF13"/>
    <w:rsid w:val="6C0DC2B6"/>
    <w:rsid w:val="6C0E098B"/>
    <w:rsid w:val="6C0E324C"/>
    <w:rsid w:val="6C0E8CF5"/>
    <w:rsid w:val="6C11E503"/>
    <w:rsid w:val="6C120E93"/>
    <w:rsid w:val="6C136DDB"/>
    <w:rsid w:val="6C14D2D7"/>
    <w:rsid w:val="6C154596"/>
    <w:rsid w:val="6C157085"/>
    <w:rsid w:val="6C1617D6"/>
    <w:rsid w:val="6C16A6DE"/>
    <w:rsid w:val="6C1743AE"/>
    <w:rsid w:val="6C18B820"/>
    <w:rsid w:val="6C18E92A"/>
    <w:rsid w:val="6C1B1646"/>
    <w:rsid w:val="6C1BC2E1"/>
    <w:rsid w:val="6C1C85CC"/>
    <w:rsid w:val="6C1CBEC2"/>
    <w:rsid w:val="6C1DE389"/>
    <w:rsid w:val="6C1EE80A"/>
    <w:rsid w:val="6C2209B3"/>
    <w:rsid w:val="6C248825"/>
    <w:rsid w:val="6C281E9C"/>
    <w:rsid w:val="6C28350B"/>
    <w:rsid w:val="6C28A9AD"/>
    <w:rsid w:val="6C2913B4"/>
    <w:rsid w:val="6C2A7B1D"/>
    <w:rsid w:val="6C2ACBAD"/>
    <w:rsid w:val="6C2CC99A"/>
    <w:rsid w:val="6C2CE0FE"/>
    <w:rsid w:val="6C2D491E"/>
    <w:rsid w:val="6C2D5D6E"/>
    <w:rsid w:val="6C2DA1A8"/>
    <w:rsid w:val="6C2EE664"/>
    <w:rsid w:val="6C31AD4E"/>
    <w:rsid w:val="6C32CE4A"/>
    <w:rsid w:val="6C33DB21"/>
    <w:rsid w:val="6C347991"/>
    <w:rsid w:val="6C368C27"/>
    <w:rsid w:val="6C390C00"/>
    <w:rsid w:val="6C3A4D56"/>
    <w:rsid w:val="6C3A7859"/>
    <w:rsid w:val="6C3B7AAF"/>
    <w:rsid w:val="6C3C50A3"/>
    <w:rsid w:val="6C3C5D63"/>
    <w:rsid w:val="6C3D4EDA"/>
    <w:rsid w:val="6C3E207B"/>
    <w:rsid w:val="6C3FE6E1"/>
    <w:rsid w:val="6C40F44F"/>
    <w:rsid w:val="6C412EDC"/>
    <w:rsid w:val="6C427EFD"/>
    <w:rsid w:val="6C440858"/>
    <w:rsid w:val="6C46EFE7"/>
    <w:rsid w:val="6C4828AD"/>
    <w:rsid w:val="6C483E5B"/>
    <w:rsid w:val="6C4885FA"/>
    <w:rsid w:val="6C498973"/>
    <w:rsid w:val="6C4C0B0E"/>
    <w:rsid w:val="6C4CC3E6"/>
    <w:rsid w:val="6C4E1FCA"/>
    <w:rsid w:val="6C4F334D"/>
    <w:rsid w:val="6C4F4513"/>
    <w:rsid w:val="6C4FE7C1"/>
    <w:rsid w:val="6C521D69"/>
    <w:rsid w:val="6C55DFC8"/>
    <w:rsid w:val="6C57BE6E"/>
    <w:rsid w:val="6C57CE84"/>
    <w:rsid w:val="6C5875DA"/>
    <w:rsid w:val="6C58CEBC"/>
    <w:rsid w:val="6C58EE9B"/>
    <w:rsid w:val="6C58FE0C"/>
    <w:rsid w:val="6C5AE4BD"/>
    <w:rsid w:val="6C5D48A3"/>
    <w:rsid w:val="6C5D9364"/>
    <w:rsid w:val="6C6032C3"/>
    <w:rsid w:val="6C61D0BD"/>
    <w:rsid w:val="6C660E05"/>
    <w:rsid w:val="6C6613BC"/>
    <w:rsid w:val="6C66C2B1"/>
    <w:rsid w:val="6C67A973"/>
    <w:rsid w:val="6C68897A"/>
    <w:rsid w:val="6C69B859"/>
    <w:rsid w:val="6C69F44C"/>
    <w:rsid w:val="6C6A2997"/>
    <w:rsid w:val="6C6AD9D6"/>
    <w:rsid w:val="6C6B43E0"/>
    <w:rsid w:val="6C6B8F43"/>
    <w:rsid w:val="6C6C485C"/>
    <w:rsid w:val="6C6D177D"/>
    <w:rsid w:val="6C6DBA55"/>
    <w:rsid w:val="6C700F6A"/>
    <w:rsid w:val="6C745B63"/>
    <w:rsid w:val="6C7696AC"/>
    <w:rsid w:val="6C7942C1"/>
    <w:rsid w:val="6C79A3AC"/>
    <w:rsid w:val="6C79EFA9"/>
    <w:rsid w:val="6C7B157D"/>
    <w:rsid w:val="6C7C2063"/>
    <w:rsid w:val="6C7CF452"/>
    <w:rsid w:val="6C80ADBE"/>
    <w:rsid w:val="6C80AEDE"/>
    <w:rsid w:val="6C8217D3"/>
    <w:rsid w:val="6C83B774"/>
    <w:rsid w:val="6C856C29"/>
    <w:rsid w:val="6C86600E"/>
    <w:rsid w:val="6C86DD12"/>
    <w:rsid w:val="6C880E8C"/>
    <w:rsid w:val="6C8917B6"/>
    <w:rsid w:val="6C8AEC90"/>
    <w:rsid w:val="6C8B6CA5"/>
    <w:rsid w:val="6C8E6FA1"/>
    <w:rsid w:val="6C8F3577"/>
    <w:rsid w:val="6C91E4E2"/>
    <w:rsid w:val="6C966414"/>
    <w:rsid w:val="6C9D62C5"/>
    <w:rsid w:val="6C9D716C"/>
    <w:rsid w:val="6C9D8C3A"/>
    <w:rsid w:val="6C9F9DF6"/>
    <w:rsid w:val="6CA0FF2F"/>
    <w:rsid w:val="6CA29785"/>
    <w:rsid w:val="6CA35479"/>
    <w:rsid w:val="6CA3624D"/>
    <w:rsid w:val="6CA7B6F2"/>
    <w:rsid w:val="6CAA39D8"/>
    <w:rsid w:val="6CAA64C6"/>
    <w:rsid w:val="6CAB5005"/>
    <w:rsid w:val="6CABB741"/>
    <w:rsid w:val="6CB3B7B8"/>
    <w:rsid w:val="6CB57695"/>
    <w:rsid w:val="6CB80E6F"/>
    <w:rsid w:val="6CB9C4DE"/>
    <w:rsid w:val="6CBA8402"/>
    <w:rsid w:val="6CBBC439"/>
    <w:rsid w:val="6CBC1A81"/>
    <w:rsid w:val="6CBC6859"/>
    <w:rsid w:val="6CBC7322"/>
    <w:rsid w:val="6CBD9F08"/>
    <w:rsid w:val="6CBE22DD"/>
    <w:rsid w:val="6CBE775D"/>
    <w:rsid w:val="6CBED0F2"/>
    <w:rsid w:val="6CBF449A"/>
    <w:rsid w:val="6CBFEA57"/>
    <w:rsid w:val="6CC1BAA1"/>
    <w:rsid w:val="6CC374A3"/>
    <w:rsid w:val="6CC38B7A"/>
    <w:rsid w:val="6CC39122"/>
    <w:rsid w:val="6CC40289"/>
    <w:rsid w:val="6CC64C60"/>
    <w:rsid w:val="6CC754FA"/>
    <w:rsid w:val="6CC92A5E"/>
    <w:rsid w:val="6CCAC2B8"/>
    <w:rsid w:val="6CCC5659"/>
    <w:rsid w:val="6CCD366F"/>
    <w:rsid w:val="6CCECBFD"/>
    <w:rsid w:val="6CCFACC1"/>
    <w:rsid w:val="6CCFCB93"/>
    <w:rsid w:val="6CD60B7C"/>
    <w:rsid w:val="6CD67959"/>
    <w:rsid w:val="6CD830C4"/>
    <w:rsid w:val="6CD9310A"/>
    <w:rsid w:val="6CD98C49"/>
    <w:rsid w:val="6CD9B101"/>
    <w:rsid w:val="6CDAE8CD"/>
    <w:rsid w:val="6CDD4215"/>
    <w:rsid w:val="6CDD78D9"/>
    <w:rsid w:val="6CDEFE64"/>
    <w:rsid w:val="6CDFCE1E"/>
    <w:rsid w:val="6CDFE2CD"/>
    <w:rsid w:val="6CE0F841"/>
    <w:rsid w:val="6CE255CC"/>
    <w:rsid w:val="6CE4D3E3"/>
    <w:rsid w:val="6CE5734D"/>
    <w:rsid w:val="6CE874EE"/>
    <w:rsid w:val="6CE899CE"/>
    <w:rsid w:val="6CE9C038"/>
    <w:rsid w:val="6CEA7817"/>
    <w:rsid w:val="6CEB75EF"/>
    <w:rsid w:val="6CEBDFFD"/>
    <w:rsid w:val="6CEC95DD"/>
    <w:rsid w:val="6CED3562"/>
    <w:rsid w:val="6CEDAEFE"/>
    <w:rsid w:val="6CEEE07E"/>
    <w:rsid w:val="6CEFB49A"/>
    <w:rsid w:val="6CEFE0CB"/>
    <w:rsid w:val="6CF01D0C"/>
    <w:rsid w:val="6CF05E7E"/>
    <w:rsid w:val="6CF14B85"/>
    <w:rsid w:val="6CF2184A"/>
    <w:rsid w:val="6CF56A3E"/>
    <w:rsid w:val="6CF8B67A"/>
    <w:rsid w:val="6CFA96D2"/>
    <w:rsid w:val="6CFB8115"/>
    <w:rsid w:val="6CFBC476"/>
    <w:rsid w:val="6CFD69AC"/>
    <w:rsid w:val="6CFEA453"/>
    <w:rsid w:val="6D00DFF5"/>
    <w:rsid w:val="6D026D69"/>
    <w:rsid w:val="6D035E4C"/>
    <w:rsid w:val="6D03964F"/>
    <w:rsid w:val="6D04815A"/>
    <w:rsid w:val="6D07111F"/>
    <w:rsid w:val="6D072C92"/>
    <w:rsid w:val="6D098524"/>
    <w:rsid w:val="6D099F78"/>
    <w:rsid w:val="6D0C4B0B"/>
    <w:rsid w:val="6D0E5AC6"/>
    <w:rsid w:val="6D0FAA2E"/>
    <w:rsid w:val="6D107DBF"/>
    <w:rsid w:val="6D13E6B8"/>
    <w:rsid w:val="6D14A633"/>
    <w:rsid w:val="6D171E7A"/>
    <w:rsid w:val="6D190043"/>
    <w:rsid w:val="6D19DA6D"/>
    <w:rsid w:val="6D1AE0B1"/>
    <w:rsid w:val="6D1B8C8D"/>
    <w:rsid w:val="6D1BD6F7"/>
    <w:rsid w:val="6D1BF8F6"/>
    <w:rsid w:val="6D1DD9A0"/>
    <w:rsid w:val="6D1F281A"/>
    <w:rsid w:val="6D1F4F9E"/>
    <w:rsid w:val="6D26B2CC"/>
    <w:rsid w:val="6D28AEED"/>
    <w:rsid w:val="6D28ECA0"/>
    <w:rsid w:val="6D29170C"/>
    <w:rsid w:val="6D29DD56"/>
    <w:rsid w:val="6D2A1A1F"/>
    <w:rsid w:val="6D2B8212"/>
    <w:rsid w:val="6D3080FD"/>
    <w:rsid w:val="6D308D8E"/>
    <w:rsid w:val="6D331B7B"/>
    <w:rsid w:val="6D3536F6"/>
    <w:rsid w:val="6D38DBE0"/>
    <w:rsid w:val="6D3CAA7E"/>
    <w:rsid w:val="6D3E52F3"/>
    <w:rsid w:val="6D402345"/>
    <w:rsid w:val="6D4121D0"/>
    <w:rsid w:val="6D412B8C"/>
    <w:rsid w:val="6D431EF8"/>
    <w:rsid w:val="6D470F65"/>
    <w:rsid w:val="6D4906D8"/>
    <w:rsid w:val="6D49E220"/>
    <w:rsid w:val="6D4AD183"/>
    <w:rsid w:val="6D4C4518"/>
    <w:rsid w:val="6D4CD22D"/>
    <w:rsid w:val="6D4D22CA"/>
    <w:rsid w:val="6D4D61A9"/>
    <w:rsid w:val="6D4ED109"/>
    <w:rsid w:val="6D4F9D7A"/>
    <w:rsid w:val="6D515700"/>
    <w:rsid w:val="6D531C1D"/>
    <w:rsid w:val="6D533309"/>
    <w:rsid w:val="6D538DF6"/>
    <w:rsid w:val="6D54FE12"/>
    <w:rsid w:val="6D55368A"/>
    <w:rsid w:val="6D58A1CC"/>
    <w:rsid w:val="6D597130"/>
    <w:rsid w:val="6D5975BD"/>
    <w:rsid w:val="6D59E204"/>
    <w:rsid w:val="6D59FF5D"/>
    <w:rsid w:val="6D5C55FC"/>
    <w:rsid w:val="6D5F58B4"/>
    <w:rsid w:val="6D6028EE"/>
    <w:rsid w:val="6D602922"/>
    <w:rsid w:val="6D602B24"/>
    <w:rsid w:val="6D612095"/>
    <w:rsid w:val="6D613B82"/>
    <w:rsid w:val="6D61651B"/>
    <w:rsid w:val="6D65B8A8"/>
    <w:rsid w:val="6D66E511"/>
    <w:rsid w:val="6D674A5E"/>
    <w:rsid w:val="6D68ABE3"/>
    <w:rsid w:val="6D69583D"/>
    <w:rsid w:val="6D6C531B"/>
    <w:rsid w:val="6D6D8FC1"/>
    <w:rsid w:val="6D6EC070"/>
    <w:rsid w:val="6D6ED456"/>
    <w:rsid w:val="6D6F035E"/>
    <w:rsid w:val="6D6FC264"/>
    <w:rsid w:val="6D6FEA7B"/>
    <w:rsid w:val="6D71F24C"/>
    <w:rsid w:val="6D72C990"/>
    <w:rsid w:val="6D73001C"/>
    <w:rsid w:val="6D754988"/>
    <w:rsid w:val="6D75591E"/>
    <w:rsid w:val="6D7575EE"/>
    <w:rsid w:val="6D772C19"/>
    <w:rsid w:val="6D78B6C1"/>
    <w:rsid w:val="6D79754D"/>
    <w:rsid w:val="6D79B420"/>
    <w:rsid w:val="6D7C7E37"/>
    <w:rsid w:val="6D7D19BE"/>
    <w:rsid w:val="6D7E132D"/>
    <w:rsid w:val="6D7F5CBF"/>
    <w:rsid w:val="6D7F6C26"/>
    <w:rsid w:val="6D7FD4DA"/>
    <w:rsid w:val="6D80D8FB"/>
    <w:rsid w:val="6D816BBD"/>
    <w:rsid w:val="6D81B8B7"/>
    <w:rsid w:val="6D8396B2"/>
    <w:rsid w:val="6D84A39F"/>
    <w:rsid w:val="6D85B2F4"/>
    <w:rsid w:val="6D86DDF1"/>
    <w:rsid w:val="6D870EEA"/>
    <w:rsid w:val="6D8B986C"/>
    <w:rsid w:val="6D8CCC84"/>
    <w:rsid w:val="6D8D9C67"/>
    <w:rsid w:val="6D93631B"/>
    <w:rsid w:val="6D94A0E4"/>
    <w:rsid w:val="6D9616CA"/>
    <w:rsid w:val="6D97D143"/>
    <w:rsid w:val="6D97DEE2"/>
    <w:rsid w:val="6D988D33"/>
    <w:rsid w:val="6D9AAB94"/>
    <w:rsid w:val="6D9B04C1"/>
    <w:rsid w:val="6D9B83AC"/>
    <w:rsid w:val="6D9C5E93"/>
    <w:rsid w:val="6D9CA456"/>
    <w:rsid w:val="6D9CA4FA"/>
    <w:rsid w:val="6D9CB44D"/>
    <w:rsid w:val="6D9DA51D"/>
    <w:rsid w:val="6D9DC230"/>
    <w:rsid w:val="6D9F3AB8"/>
    <w:rsid w:val="6DA07ECE"/>
    <w:rsid w:val="6DA1FFBE"/>
    <w:rsid w:val="6DA3071E"/>
    <w:rsid w:val="6DA40D7F"/>
    <w:rsid w:val="6DA43848"/>
    <w:rsid w:val="6DA5F747"/>
    <w:rsid w:val="6DA77FB5"/>
    <w:rsid w:val="6DA8950D"/>
    <w:rsid w:val="6DA918DA"/>
    <w:rsid w:val="6DAB8BD6"/>
    <w:rsid w:val="6DABDF8E"/>
    <w:rsid w:val="6DAD1F71"/>
    <w:rsid w:val="6DAD654D"/>
    <w:rsid w:val="6DB3E041"/>
    <w:rsid w:val="6DB42059"/>
    <w:rsid w:val="6DB46D39"/>
    <w:rsid w:val="6DB54151"/>
    <w:rsid w:val="6DB7F038"/>
    <w:rsid w:val="6DB8631A"/>
    <w:rsid w:val="6DB8DE94"/>
    <w:rsid w:val="6DB8F7EA"/>
    <w:rsid w:val="6DB9186A"/>
    <w:rsid w:val="6DB958DF"/>
    <w:rsid w:val="6DBA0013"/>
    <w:rsid w:val="6DBA0C8F"/>
    <w:rsid w:val="6DBAB70F"/>
    <w:rsid w:val="6DBB7CA9"/>
    <w:rsid w:val="6DBB8CDB"/>
    <w:rsid w:val="6DBC7066"/>
    <w:rsid w:val="6DBC7117"/>
    <w:rsid w:val="6DBCF003"/>
    <w:rsid w:val="6DC14515"/>
    <w:rsid w:val="6DC2D219"/>
    <w:rsid w:val="6DC3ABCB"/>
    <w:rsid w:val="6DC40631"/>
    <w:rsid w:val="6DC45365"/>
    <w:rsid w:val="6DC566E2"/>
    <w:rsid w:val="6DC5B6DF"/>
    <w:rsid w:val="6DC5F0B1"/>
    <w:rsid w:val="6DC7D896"/>
    <w:rsid w:val="6DC8DA78"/>
    <w:rsid w:val="6DC99394"/>
    <w:rsid w:val="6DCA8F69"/>
    <w:rsid w:val="6DCC8BA2"/>
    <w:rsid w:val="6DCF3406"/>
    <w:rsid w:val="6DCF7EE2"/>
    <w:rsid w:val="6DCF9050"/>
    <w:rsid w:val="6DCFCCFF"/>
    <w:rsid w:val="6DD15AB4"/>
    <w:rsid w:val="6DD1700E"/>
    <w:rsid w:val="6DD2470F"/>
    <w:rsid w:val="6DD38442"/>
    <w:rsid w:val="6DD44A38"/>
    <w:rsid w:val="6DD4B4BA"/>
    <w:rsid w:val="6DD98924"/>
    <w:rsid w:val="6DDA0ED5"/>
    <w:rsid w:val="6DDA12C2"/>
    <w:rsid w:val="6DDA21D5"/>
    <w:rsid w:val="6DDA500A"/>
    <w:rsid w:val="6DDB3817"/>
    <w:rsid w:val="6DDC07DB"/>
    <w:rsid w:val="6DDD1AB1"/>
    <w:rsid w:val="6DE362DC"/>
    <w:rsid w:val="6DE3B203"/>
    <w:rsid w:val="6DE3BE30"/>
    <w:rsid w:val="6DE4D699"/>
    <w:rsid w:val="6DE5D665"/>
    <w:rsid w:val="6DE81F27"/>
    <w:rsid w:val="6DE86EA6"/>
    <w:rsid w:val="6DE89D3D"/>
    <w:rsid w:val="6DE9319D"/>
    <w:rsid w:val="6DE9E420"/>
    <w:rsid w:val="6DEA0E80"/>
    <w:rsid w:val="6DEB0716"/>
    <w:rsid w:val="6DEB8FC3"/>
    <w:rsid w:val="6DEF2487"/>
    <w:rsid w:val="6DF060AB"/>
    <w:rsid w:val="6DF3D9E9"/>
    <w:rsid w:val="6DF4463B"/>
    <w:rsid w:val="6DF46A73"/>
    <w:rsid w:val="6DF4ADDA"/>
    <w:rsid w:val="6DF5756E"/>
    <w:rsid w:val="6DF5D5A5"/>
    <w:rsid w:val="6DF6C15B"/>
    <w:rsid w:val="6DF8C1B6"/>
    <w:rsid w:val="6DF998B8"/>
    <w:rsid w:val="6DFC1DD9"/>
    <w:rsid w:val="6DFC2DF6"/>
    <w:rsid w:val="6DFCF9D6"/>
    <w:rsid w:val="6DFD34BF"/>
    <w:rsid w:val="6E00DE00"/>
    <w:rsid w:val="6E0150E5"/>
    <w:rsid w:val="6E028432"/>
    <w:rsid w:val="6E02A410"/>
    <w:rsid w:val="6E038A60"/>
    <w:rsid w:val="6E0434C9"/>
    <w:rsid w:val="6E053704"/>
    <w:rsid w:val="6E06613F"/>
    <w:rsid w:val="6E06CD87"/>
    <w:rsid w:val="6E08AB6F"/>
    <w:rsid w:val="6E090CE8"/>
    <w:rsid w:val="6E096251"/>
    <w:rsid w:val="6E0D3C0A"/>
    <w:rsid w:val="6E0E43B9"/>
    <w:rsid w:val="6E0E626F"/>
    <w:rsid w:val="6E0EB824"/>
    <w:rsid w:val="6E0F3A91"/>
    <w:rsid w:val="6E101F4D"/>
    <w:rsid w:val="6E15244B"/>
    <w:rsid w:val="6E170015"/>
    <w:rsid w:val="6E19AD66"/>
    <w:rsid w:val="6E1AA5A9"/>
    <w:rsid w:val="6E1C5709"/>
    <w:rsid w:val="6E1CA072"/>
    <w:rsid w:val="6E1D6964"/>
    <w:rsid w:val="6E1D727A"/>
    <w:rsid w:val="6E1E4F76"/>
    <w:rsid w:val="6E1E61C2"/>
    <w:rsid w:val="6E1F7FA4"/>
    <w:rsid w:val="6E1F981A"/>
    <w:rsid w:val="6E1FAE26"/>
    <w:rsid w:val="6E20EE3D"/>
    <w:rsid w:val="6E2313C7"/>
    <w:rsid w:val="6E236D3B"/>
    <w:rsid w:val="6E23D3B1"/>
    <w:rsid w:val="6E24E19D"/>
    <w:rsid w:val="6E25215A"/>
    <w:rsid w:val="6E272E97"/>
    <w:rsid w:val="6E27DEA9"/>
    <w:rsid w:val="6E28FB17"/>
    <w:rsid w:val="6E2A1A88"/>
    <w:rsid w:val="6E2A9424"/>
    <w:rsid w:val="6E2D01DE"/>
    <w:rsid w:val="6E2D7FFE"/>
    <w:rsid w:val="6E2E2C9C"/>
    <w:rsid w:val="6E32E60F"/>
    <w:rsid w:val="6E330CD9"/>
    <w:rsid w:val="6E357CC7"/>
    <w:rsid w:val="6E3687CC"/>
    <w:rsid w:val="6E36CE37"/>
    <w:rsid w:val="6E389C5A"/>
    <w:rsid w:val="6E390080"/>
    <w:rsid w:val="6E3A8A08"/>
    <w:rsid w:val="6E3D5C41"/>
    <w:rsid w:val="6E3D66A6"/>
    <w:rsid w:val="6E3DCE69"/>
    <w:rsid w:val="6E3EA1EF"/>
    <w:rsid w:val="6E3F5D6D"/>
    <w:rsid w:val="6E40A0CC"/>
    <w:rsid w:val="6E4148C5"/>
    <w:rsid w:val="6E4591C5"/>
    <w:rsid w:val="6E45A5B9"/>
    <w:rsid w:val="6E4868AF"/>
    <w:rsid w:val="6E4B22F0"/>
    <w:rsid w:val="6E4BB378"/>
    <w:rsid w:val="6E4BDE8F"/>
    <w:rsid w:val="6E4DE29D"/>
    <w:rsid w:val="6E4F2E2B"/>
    <w:rsid w:val="6E507B2C"/>
    <w:rsid w:val="6E5130CC"/>
    <w:rsid w:val="6E525045"/>
    <w:rsid w:val="6E54008D"/>
    <w:rsid w:val="6E544B96"/>
    <w:rsid w:val="6E545311"/>
    <w:rsid w:val="6E54CBB6"/>
    <w:rsid w:val="6E55362F"/>
    <w:rsid w:val="6E55890B"/>
    <w:rsid w:val="6E57D6AF"/>
    <w:rsid w:val="6E58C07A"/>
    <w:rsid w:val="6E58C1C8"/>
    <w:rsid w:val="6E5C181D"/>
    <w:rsid w:val="6E5C3A38"/>
    <w:rsid w:val="6E5CFD35"/>
    <w:rsid w:val="6E62262A"/>
    <w:rsid w:val="6E6263EF"/>
    <w:rsid w:val="6E62679D"/>
    <w:rsid w:val="6E6515D3"/>
    <w:rsid w:val="6E65D4A5"/>
    <w:rsid w:val="6E660506"/>
    <w:rsid w:val="6E687467"/>
    <w:rsid w:val="6E6ADE85"/>
    <w:rsid w:val="6E6B8235"/>
    <w:rsid w:val="6E6D6897"/>
    <w:rsid w:val="6E6D6F93"/>
    <w:rsid w:val="6E6E8D4A"/>
    <w:rsid w:val="6E746104"/>
    <w:rsid w:val="6E759104"/>
    <w:rsid w:val="6E75A161"/>
    <w:rsid w:val="6E75F3D6"/>
    <w:rsid w:val="6E7688D3"/>
    <w:rsid w:val="6E77923B"/>
    <w:rsid w:val="6E78D4A3"/>
    <w:rsid w:val="6E79C011"/>
    <w:rsid w:val="6E7BF7F0"/>
    <w:rsid w:val="6E7C9B80"/>
    <w:rsid w:val="6E7DCBB3"/>
    <w:rsid w:val="6E7E41AB"/>
    <w:rsid w:val="6E7EFBF5"/>
    <w:rsid w:val="6E7F6E6C"/>
    <w:rsid w:val="6E824099"/>
    <w:rsid w:val="6E84D808"/>
    <w:rsid w:val="6E84D908"/>
    <w:rsid w:val="6E84FE0D"/>
    <w:rsid w:val="6E84FF46"/>
    <w:rsid w:val="6E8664CB"/>
    <w:rsid w:val="6E87813C"/>
    <w:rsid w:val="6E88EB0B"/>
    <w:rsid w:val="6E8AB44D"/>
    <w:rsid w:val="6E8B18D2"/>
    <w:rsid w:val="6E8C2EDF"/>
    <w:rsid w:val="6E8D3123"/>
    <w:rsid w:val="6E8E4016"/>
    <w:rsid w:val="6E911F2A"/>
    <w:rsid w:val="6E915B08"/>
    <w:rsid w:val="6E918053"/>
    <w:rsid w:val="6E936B42"/>
    <w:rsid w:val="6E965A34"/>
    <w:rsid w:val="6E9A4CB6"/>
    <w:rsid w:val="6E9B6359"/>
    <w:rsid w:val="6E9C633A"/>
    <w:rsid w:val="6E9ECA7C"/>
    <w:rsid w:val="6EA2706F"/>
    <w:rsid w:val="6EA29EC0"/>
    <w:rsid w:val="6EA33CE7"/>
    <w:rsid w:val="6EA60B9B"/>
    <w:rsid w:val="6EA7224B"/>
    <w:rsid w:val="6EAA3ACE"/>
    <w:rsid w:val="6EB01EFA"/>
    <w:rsid w:val="6EB1BFF7"/>
    <w:rsid w:val="6EB28E44"/>
    <w:rsid w:val="6EB4D643"/>
    <w:rsid w:val="6EB5B710"/>
    <w:rsid w:val="6EB65E2A"/>
    <w:rsid w:val="6EB863B2"/>
    <w:rsid w:val="6EBA4598"/>
    <w:rsid w:val="6EBB6A88"/>
    <w:rsid w:val="6EBC9978"/>
    <w:rsid w:val="6EBD637F"/>
    <w:rsid w:val="6EBDE2CC"/>
    <w:rsid w:val="6EBEB76D"/>
    <w:rsid w:val="6EBEDF2B"/>
    <w:rsid w:val="6EBFFE81"/>
    <w:rsid w:val="6EC1A50E"/>
    <w:rsid w:val="6EC24613"/>
    <w:rsid w:val="6EC319FE"/>
    <w:rsid w:val="6EC46FA5"/>
    <w:rsid w:val="6EC55AE4"/>
    <w:rsid w:val="6EC60C6C"/>
    <w:rsid w:val="6EC8E415"/>
    <w:rsid w:val="6EC9843F"/>
    <w:rsid w:val="6ECB12C3"/>
    <w:rsid w:val="6ED087C5"/>
    <w:rsid w:val="6ED1319F"/>
    <w:rsid w:val="6ED2028A"/>
    <w:rsid w:val="6ED22359"/>
    <w:rsid w:val="6ED45058"/>
    <w:rsid w:val="6ED5ADC2"/>
    <w:rsid w:val="6ED6B8AD"/>
    <w:rsid w:val="6ED6C6D4"/>
    <w:rsid w:val="6ED7D939"/>
    <w:rsid w:val="6ED8CBA7"/>
    <w:rsid w:val="6ED8EE56"/>
    <w:rsid w:val="6ED94ADC"/>
    <w:rsid w:val="6EDB680E"/>
    <w:rsid w:val="6EDC4C05"/>
    <w:rsid w:val="6EDC7F70"/>
    <w:rsid w:val="6EDE64E9"/>
    <w:rsid w:val="6EDFFCE5"/>
    <w:rsid w:val="6EE00FC0"/>
    <w:rsid w:val="6EE07ECD"/>
    <w:rsid w:val="6EE0DC69"/>
    <w:rsid w:val="6EE2C3BF"/>
    <w:rsid w:val="6EE310E7"/>
    <w:rsid w:val="6EE39492"/>
    <w:rsid w:val="6EE39C16"/>
    <w:rsid w:val="6EE3AB1A"/>
    <w:rsid w:val="6EE4217B"/>
    <w:rsid w:val="6EE5689F"/>
    <w:rsid w:val="6EE78784"/>
    <w:rsid w:val="6EE905CE"/>
    <w:rsid w:val="6EE9524A"/>
    <w:rsid w:val="6EEB0DED"/>
    <w:rsid w:val="6EEC68A4"/>
    <w:rsid w:val="6EEE0E7A"/>
    <w:rsid w:val="6EEE7D49"/>
    <w:rsid w:val="6EEFB7C2"/>
    <w:rsid w:val="6EF00F8A"/>
    <w:rsid w:val="6EF34858"/>
    <w:rsid w:val="6EF39F0B"/>
    <w:rsid w:val="6EF4F052"/>
    <w:rsid w:val="6EF5461E"/>
    <w:rsid w:val="6EF745FC"/>
    <w:rsid w:val="6EF9282A"/>
    <w:rsid w:val="6EF9A8B1"/>
    <w:rsid w:val="6EFB302C"/>
    <w:rsid w:val="6EFBEEE2"/>
    <w:rsid w:val="6EFC3A08"/>
    <w:rsid w:val="6EFED40A"/>
    <w:rsid w:val="6F020DC6"/>
    <w:rsid w:val="6F036FAC"/>
    <w:rsid w:val="6F041832"/>
    <w:rsid w:val="6F04C9C1"/>
    <w:rsid w:val="6F04E40B"/>
    <w:rsid w:val="6F05F728"/>
    <w:rsid w:val="6F07F776"/>
    <w:rsid w:val="6F0B2644"/>
    <w:rsid w:val="6F0C3F92"/>
    <w:rsid w:val="6F0C7E4D"/>
    <w:rsid w:val="6F0F00FB"/>
    <w:rsid w:val="6F10342F"/>
    <w:rsid w:val="6F117FC1"/>
    <w:rsid w:val="6F119CF3"/>
    <w:rsid w:val="6F11E2FC"/>
    <w:rsid w:val="6F127F34"/>
    <w:rsid w:val="6F12818B"/>
    <w:rsid w:val="6F14AF9B"/>
    <w:rsid w:val="6F152FD6"/>
    <w:rsid w:val="6F15722E"/>
    <w:rsid w:val="6F16F037"/>
    <w:rsid w:val="6F17EB97"/>
    <w:rsid w:val="6F1848D3"/>
    <w:rsid w:val="6F1932C2"/>
    <w:rsid w:val="6F1A4129"/>
    <w:rsid w:val="6F1A7E0A"/>
    <w:rsid w:val="6F1C695C"/>
    <w:rsid w:val="6F1D26EE"/>
    <w:rsid w:val="6F1E4CE5"/>
    <w:rsid w:val="6F1E68C8"/>
    <w:rsid w:val="6F1EA6E0"/>
    <w:rsid w:val="6F1F814B"/>
    <w:rsid w:val="6F1FD9B0"/>
    <w:rsid w:val="6F23BB6E"/>
    <w:rsid w:val="6F24F54D"/>
    <w:rsid w:val="6F25DD0F"/>
    <w:rsid w:val="6F281F57"/>
    <w:rsid w:val="6F28561D"/>
    <w:rsid w:val="6F28B374"/>
    <w:rsid w:val="6F2A7818"/>
    <w:rsid w:val="6F2B3515"/>
    <w:rsid w:val="6F2B3D78"/>
    <w:rsid w:val="6F2D0145"/>
    <w:rsid w:val="6F2D468D"/>
    <w:rsid w:val="6F2D535F"/>
    <w:rsid w:val="6F2EBDEB"/>
    <w:rsid w:val="6F2ECEEA"/>
    <w:rsid w:val="6F315C7C"/>
    <w:rsid w:val="6F326C54"/>
    <w:rsid w:val="6F3309C6"/>
    <w:rsid w:val="6F346DC4"/>
    <w:rsid w:val="6F352009"/>
    <w:rsid w:val="6F35B045"/>
    <w:rsid w:val="6F373632"/>
    <w:rsid w:val="6F38B35C"/>
    <w:rsid w:val="6F39BE5E"/>
    <w:rsid w:val="6F3C3EBC"/>
    <w:rsid w:val="6F3E447E"/>
    <w:rsid w:val="6F3E7F74"/>
    <w:rsid w:val="6F3EC82C"/>
    <w:rsid w:val="6F3FFB91"/>
    <w:rsid w:val="6F416393"/>
    <w:rsid w:val="6F43F408"/>
    <w:rsid w:val="6F44EB10"/>
    <w:rsid w:val="6F45A9BD"/>
    <w:rsid w:val="6F47BC27"/>
    <w:rsid w:val="6F482F3D"/>
    <w:rsid w:val="6F48FBC4"/>
    <w:rsid w:val="6F4974A5"/>
    <w:rsid w:val="6F4A8412"/>
    <w:rsid w:val="6F4B3274"/>
    <w:rsid w:val="6F4DDE06"/>
    <w:rsid w:val="6F4EB362"/>
    <w:rsid w:val="6F4F42FA"/>
    <w:rsid w:val="6F54C08B"/>
    <w:rsid w:val="6F553829"/>
    <w:rsid w:val="6F5716F3"/>
    <w:rsid w:val="6F57354C"/>
    <w:rsid w:val="6F5A7451"/>
    <w:rsid w:val="6F5CAB31"/>
    <w:rsid w:val="6F5EDD95"/>
    <w:rsid w:val="6F6280AD"/>
    <w:rsid w:val="6F6303FB"/>
    <w:rsid w:val="6F63480E"/>
    <w:rsid w:val="6F68C5A2"/>
    <w:rsid w:val="6F68D336"/>
    <w:rsid w:val="6F6AA5FA"/>
    <w:rsid w:val="6F6CDED1"/>
    <w:rsid w:val="6F6D6464"/>
    <w:rsid w:val="6F6E64BC"/>
    <w:rsid w:val="6F6E827D"/>
    <w:rsid w:val="6F6EE941"/>
    <w:rsid w:val="6F6F9B47"/>
    <w:rsid w:val="6F700EED"/>
    <w:rsid w:val="6F70F5D5"/>
    <w:rsid w:val="6F723850"/>
    <w:rsid w:val="6F72ACE2"/>
    <w:rsid w:val="6F73E080"/>
    <w:rsid w:val="6F741F3A"/>
    <w:rsid w:val="6F75CAF8"/>
    <w:rsid w:val="6F769800"/>
    <w:rsid w:val="6F7C6039"/>
    <w:rsid w:val="6F7C7263"/>
    <w:rsid w:val="6F7F40A2"/>
    <w:rsid w:val="6F7F4830"/>
    <w:rsid w:val="6F80480F"/>
    <w:rsid w:val="6F816933"/>
    <w:rsid w:val="6F8291DE"/>
    <w:rsid w:val="6F831FB3"/>
    <w:rsid w:val="6F859FF1"/>
    <w:rsid w:val="6F85C199"/>
    <w:rsid w:val="6F862239"/>
    <w:rsid w:val="6F881275"/>
    <w:rsid w:val="6F882904"/>
    <w:rsid w:val="6F88F441"/>
    <w:rsid w:val="6F898F37"/>
    <w:rsid w:val="6F8A1886"/>
    <w:rsid w:val="6F8A2FD6"/>
    <w:rsid w:val="6F8B0B5B"/>
    <w:rsid w:val="6F8B59BE"/>
    <w:rsid w:val="6F8BB494"/>
    <w:rsid w:val="6F8D22DF"/>
    <w:rsid w:val="6F8E8C7A"/>
    <w:rsid w:val="6F8EAB7E"/>
    <w:rsid w:val="6F90063C"/>
    <w:rsid w:val="6F910854"/>
    <w:rsid w:val="6F920F1D"/>
    <w:rsid w:val="6F92B6AF"/>
    <w:rsid w:val="6F937269"/>
    <w:rsid w:val="6F93FEE1"/>
    <w:rsid w:val="6F948A5D"/>
    <w:rsid w:val="6F9534E5"/>
    <w:rsid w:val="6F954B00"/>
    <w:rsid w:val="6F962610"/>
    <w:rsid w:val="6F96D9D5"/>
    <w:rsid w:val="6F97082D"/>
    <w:rsid w:val="6F97EAD2"/>
    <w:rsid w:val="6F97EC8C"/>
    <w:rsid w:val="6F9B59AE"/>
    <w:rsid w:val="6F9C8B0D"/>
    <w:rsid w:val="6FA1E271"/>
    <w:rsid w:val="6FA3A064"/>
    <w:rsid w:val="6FA4A0BB"/>
    <w:rsid w:val="6FA58FE3"/>
    <w:rsid w:val="6FA5A3AA"/>
    <w:rsid w:val="6FA5F1C5"/>
    <w:rsid w:val="6FA61BA4"/>
    <w:rsid w:val="6FA7EACA"/>
    <w:rsid w:val="6FA8F137"/>
    <w:rsid w:val="6FAA0F35"/>
    <w:rsid w:val="6FAB552C"/>
    <w:rsid w:val="6FABFC25"/>
    <w:rsid w:val="6FACFA7E"/>
    <w:rsid w:val="6FADDB40"/>
    <w:rsid w:val="6FAF5896"/>
    <w:rsid w:val="6FAFA9E2"/>
    <w:rsid w:val="6FB131BC"/>
    <w:rsid w:val="6FB2846B"/>
    <w:rsid w:val="6FB3C7EE"/>
    <w:rsid w:val="6FB3DC91"/>
    <w:rsid w:val="6FB54F34"/>
    <w:rsid w:val="6FB5E1F6"/>
    <w:rsid w:val="6FB71077"/>
    <w:rsid w:val="6FBAA7C9"/>
    <w:rsid w:val="6FBB2A69"/>
    <w:rsid w:val="6FC01451"/>
    <w:rsid w:val="6FC0C545"/>
    <w:rsid w:val="6FC1BF06"/>
    <w:rsid w:val="6FC23F04"/>
    <w:rsid w:val="6FC506A0"/>
    <w:rsid w:val="6FC5BA12"/>
    <w:rsid w:val="6FC75A66"/>
    <w:rsid w:val="6FC84B28"/>
    <w:rsid w:val="6FC8D23F"/>
    <w:rsid w:val="6FCB88F5"/>
    <w:rsid w:val="6FCBC1F6"/>
    <w:rsid w:val="6FCF3128"/>
    <w:rsid w:val="6FCF90AC"/>
    <w:rsid w:val="6FCFB120"/>
    <w:rsid w:val="6FCFB31B"/>
    <w:rsid w:val="6FCFD3D7"/>
    <w:rsid w:val="6FD01276"/>
    <w:rsid w:val="6FD392DC"/>
    <w:rsid w:val="6FD3F30D"/>
    <w:rsid w:val="6FD6BC2C"/>
    <w:rsid w:val="6FD8218B"/>
    <w:rsid w:val="6FD8DF5D"/>
    <w:rsid w:val="6FD8FE18"/>
    <w:rsid w:val="6FD91B8C"/>
    <w:rsid w:val="6FDA279E"/>
    <w:rsid w:val="6FDB066E"/>
    <w:rsid w:val="6FDB9469"/>
    <w:rsid w:val="6FDBD617"/>
    <w:rsid w:val="6FDC9A41"/>
    <w:rsid w:val="6FDD669D"/>
    <w:rsid w:val="6FE1278B"/>
    <w:rsid w:val="6FE23A58"/>
    <w:rsid w:val="6FE2411C"/>
    <w:rsid w:val="6FE33403"/>
    <w:rsid w:val="6FE37DAC"/>
    <w:rsid w:val="6FE4D2B4"/>
    <w:rsid w:val="6FE876BC"/>
    <w:rsid w:val="6FEA8C45"/>
    <w:rsid w:val="6FEAFAD7"/>
    <w:rsid w:val="6FEB2BC3"/>
    <w:rsid w:val="6FECC314"/>
    <w:rsid w:val="6FEFC9C2"/>
    <w:rsid w:val="6FF158C6"/>
    <w:rsid w:val="6FF30DE6"/>
    <w:rsid w:val="6FF33AAD"/>
    <w:rsid w:val="6FF36A0A"/>
    <w:rsid w:val="6FF4CA83"/>
    <w:rsid w:val="6FF589CB"/>
    <w:rsid w:val="6FF85C28"/>
    <w:rsid w:val="6FF8D8ED"/>
    <w:rsid w:val="6FF8F83E"/>
    <w:rsid w:val="6FF8FCC8"/>
    <w:rsid w:val="6FFA41EC"/>
    <w:rsid w:val="6FFA82E6"/>
    <w:rsid w:val="6FFBEDA5"/>
    <w:rsid w:val="6FFC2A1D"/>
    <w:rsid w:val="7003BFC4"/>
    <w:rsid w:val="70071D7F"/>
    <w:rsid w:val="70089599"/>
    <w:rsid w:val="7009D563"/>
    <w:rsid w:val="7009F8D6"/>
    <w:rsid w:val="700A2DDD"/>
    <w:rsid w:val="700A7E13"/>
    <w:rsid w:val="700AA11B"/>
    <w:rsid w:val="700BB811"/>
    <w:rsid w:val="700DDA9A"/>
    <w:rsid w:val="700E6836"/>
    <w:rsid w:val="700ECE14"/>
    <w:rsid w:val="700FB041"/>
    <w:rsid w:val="700FD186"/>
    <w:rsid w:val="700FD4F0"/>
    <w:rsid w:val="70105386"/>
    <w:rsid w:val="701101BB"/>
    <w:rsid w:val="7011A0D8"/>
    <w:rsid w:val="70124A08"/>
    <w:rsid w:val="70135CB2"/>
    <w:rsid w:val="70136369"/>
    <w:rsid w:val="701390A9"/>
    <w:rsid w:val="7014E967"/>
    <w:rsid w:val="701513A5"/>
    <w:rsid w:val="7015BBF1"/>
    <w:rsid w:val="7017384E"/>
    <w:rsid w:val="7018DBC8"/>
    <w:rsid w:val="701A04BD"/>
    <w:rsid w:val="701C91E6"/>
    <w:rsid w:val="701D3D14"/>
    <w:rsid w:val="701EAF7C"/>
    <w:rsid w:val="70203A90"/>
    <w:rsid w:val="70204D46"/>
    <w:rsid w:val="70208067"/>
    <w:rsid w:val="7022E36E"/>
    <w:rsid w:val="70241FEE"/>
    <w:rsid w:val="70244B06"/>
    <w:rsid w:val="7024C019"/>
    <w:rsid w:val="7026E933"/>
    <w:rsid w:val="7027826E"/>
    <w:rsid w:val="7029D6FC"/>
    <w:rsid w:val="702AAF5E"/>
    <w:rsid w:val="702B7383"/>
    <w:rsid w:val="702CA4E1"/>
    <w:rsid w:val="702D0BEE"/>
    <w:rsid w:val="702E0D53"/>
    <w:rsid w:val="7031EE2D"/>
    <w:rsid w:val="703213B3"/>
    <w:rsid w:val="703329B9"/>
    <w:rsid w:val="70335F25"/>
    <w:rsid w:val="703790C1"/>
    <w:rsid w:val="703B69DE"/>
    <w:rsid w:val="703C3B40"/>
    <w:rsid w:val="703F023B"/>
    <w:rsid w:val="704036F6"/>
    <w:rsid w:val="7040E7B3"/>
    <w:rsid w:val="704311B3"/>
    <w:rsid w:val="704421FE"/>
    <w:rsid w:val="704751F3"/>
    <w:rsid w:val="7047FE63"/>
    <w:rsid w:val="704919A9"/>
    <w:rsid w:val="70496ED1"/>
    <w:rsid w:val="704A2F39"/>
    <w:rsid w:val="704B58DB"/>
    <w:rsid w:val="704BA29B"/>
    <w:rsid w:val="704CFDA3"/>
    <w:rsid w:val="704F6EB1"/>
    <w:rsid w:val="70517DF0"/>
    <w:rsid w:val="7052147C"/>
    <w:rsid w:val="7053E8D0"/>
    <w:rsid w:val="705771AD"/>
    <w:rsid w:val="7057B53A"/>
    <w:rsid w:val="7059675A"/>
    <w:rsid w:val="705A5E13"/>
    <w:rsid w:val="705A8309"/>
    <w:rsid w:val="705B710E"/>
    <w:rsid w:val="705C7AB2"/>
    <w:rsid w:val="705D4C99"/>
    <w:rsid w:val="705E1E35"/>
    <w:rsid w:val="705E625B"/>
    <w:rsid w:val="705F180D"/>
    <w:rsid w:val="705F741D"/>
    <w:rsid w:val="705F7460"/>
    <w:rsid w:val="70616787"/>
    <w:rsid w:val="70641BB7"/>
    <w:rsid w:val="70642E3F"/>
    <w:rsid w:val="7064301A"/>
    <w:rsid w:val="7066250C"/>
    <w:rsid w:val="706783AB"/>
    <w:rsid w:val="706A0DBD"/>
    <w:rsid w:val="706A2C96"/>
    <w:rsid w:val="706A6772"/>
    <w:rsid w:val="706CE027"/>
    <w:rsid w:val="706D9162"/>
    <w:rsid w:val="706F1E67"/>
    <w:rsid w:val="706F8238"/>
    <w:rsid w:val="707013FE"/>
    <w:rsid w:val="7071213D"/>
    <w:rsid w:val="7071614E"/>
    <w:rsid w:val="7072059C"/>
    <w:rsid w:val="7073B488"/>
    <w:rsid w:val="70756A11"/>
    <w:rsid w:val="7078098C"/>
    <w:rsid w:val="707C03FA"/>
    <w:rsid w:val="707C7284"/>
    <w:rsid w:val="707C8B17"/>
    <w:rsid w:val="707DE462"/>
    <w:rsid w:val="707F1452"/>
    <w:rsid w:val="707F4235"/>
    <w:rsid w:val="707F91FE"/>
    <w:rsid w:val="707FC3D4"/>
    <w:rsid w:val="70841ED8"/>
    <w:rsid w:val="70848E3F"/>
    <w:rsid w:val="708525A5"/>
    <w:rsid w:val="70877D8E"/>
    <w:rsid w:val="7088BAE3"/>
    <w:rsid w:val="708A6FAC"/>
    <w:rsid w:val="708A98B4"/>
    <w:rsid w:val="708B1A71"/>
    <w:rsid w:val="708BD135"/>
    <w:rsid w:val="708F1191"/>
    <w:rsid w:val="708F6AD4"/>
    <w:rsid w:val="7091BD8F"/>
    <w:rsid w:val="70931E27"/>
    <w:rsid w:val="70940EB4"/>
    <w:rsid w:val="70945F7C"/>
    <w:rsid w:val="7094AFA6"/>
    <w:rsid w:val="7097081C"/>
    <w:rsid w:val="70971510"/>
    <w:rsid w:val="709875FB"/>
    <w:rsid w:val="70997A25"/>
    <w:rsid w:val="709AE1EE"/>
    <w:rsid w:val="709CA1BD"/>
    <w:rsid w:val="709DB377"/>
    <w:rsid w:val="709DE9E2"/>
    <w:rsid w:val="709E252D"/>
    <w:rsid w:val="709E8EED"/>
    <w:rsid w:val="709EE906"/>
    <w:rsid w:val="709F07BC"/>
    <w:rsid w:val="70A0643B"/>
    <w:rsid w:val="70A076BE"/>
    <w:rsid w:val="70A0F0D3"/>
    <w:rsid w:val="70A1961B"/>
    <w:rsid w:val="70A3DE4B"/>
    <w:rsid w:val="70A4BE2A"/>
    <w:rsid w:val="70A6F4AA"/>
    <w:rsid w:val="70A74D74"/>
    <w:rsid w:val="70A92930"/>
    <w:rsid w:val="70AA0685"/>
    <w:rsid w:val="70ADEB2E"/>
    <w:rsid w:val="70AE0D20"/>
    <w:rsid w:val="70AE23EA"/>
    <w:rsid w:val="70AE418D"/>
    <w:rsid w:val="70AE4F95"/>
    <w:rsid w:val="70AF4E28"/>
    <w:rsid w:val="70AFE313"/>
    <w:rsid w:val="70B0286B"/>
    <w:rsid w:val="70B1625C"/>
    <w:rsid w:val="70B1E717"/>
    <w:rsid w:val="70B203B9"/>
    <w:rsid w:val="70B3DF7B"/>
    <w:rsid w:val="70B4FC80"/>
    <w:rsid w:val="70B535B6"/>
    <w:rsid w:val="70B5FB9F"/>
    <w:rsid w:val="70B6C8C1"/>
    <w:rsid w:val="70B86DC1"/>
    <w:rsid w:val="70B89FC3"/>
    <w:rsid w:val="70B99EF6"/>
    <w:rsid w:val="70BE1F38"/>
    <w:rsid w:val="70BF1988"/>
    <w:rsid w:val="70BF8B7F"/>
    <w:rsid w:val="70C06942"/>
    <w:rsid w:val="70C325BD"/>
    <w:rsid w:val="70C37E18"/>
    <w:rsid w:val="70C677C5"/>
    <w:rsid w:val="70C8BD87"/>
    <w:rsid w:val="70C8D9AF"/>
    <w:rsid w:val="70CA56EE"/>
    <w:rsid w:val="70CA6018"/>
    <w:rsid w:val="70CEC4F8"/>
    <w:rsid w:val="70CF20D9"/>
    <w:rsid w:val="70D03584"/>
    <w:rsid w:val="70D0466A"/>
    <w:rsid w:val="70D1FD3F"/>
    <w:rsid w:val="70D4F6BC"/>
    <w:rsid w:val="70D627B4"/>
    <w:rsid w:val="70D91C6C"/>
    <w:rsid w:val="70D9A705"/>
    <w:rsid w:val="70DA3C4E"/>
    <w:rsid w:val="70DB2BA6"/>
    <w:rsid w:val="70DC5E84"/>
    <w:rsid w:val="70DEADBA"/>
    <w:rsid w:val="70DEE92D"/>
    <w:rsid w:val="70E0A579"/>
    <w:rsid w:val="70E4739C"/>
    <w:rsid w:val="70E4975C"/>
    <w:rsid w:val="70E55A0A"/>
    <w:rsid w:val="70E80A38"/>
    <w:rsid w:val="70EA6D98"/>
    <w:rsid w:val="70EB2455"/>
    <w:rsid w:val="70EB41AB"/>
    <w:rsid w:val="70EE78D1"/>
    <w:rsid w:val="70EF8F06"/>
    <w:rsid w:val="70F0388F"/>
    <w:rsid w:val="70F29AF1"/>
    <w:rsid w:val="70F2BE77"/>
    <w:rsid w:val="70F41BA5"/>
    <w:rsid w:val="70F64C95"/>
    <w:rsid w:val="70F7F989"/>
    <w:rsid w:val="70F8A492"/>
    <w:rsid w:val="70F8B640"/>
    <w:rsid w:val="70F9DAD6"/>
    <w:rsid w:val="70F9FBFB"/>
    <w:rsid w:val="70FBFFCC"/>
    <w:rsid w:val="70FD01AE"/>
    <w:rsid w:val="70FE4728"/>
    <w:rsid w:val="71008E9D"/>
    <w:rsid w:val="710294F3"/>
    <w:rsid w:val="71041FDC"/>
    <w:rsid w:val="71054C47"/>
    <w:rsid w:val="7107E866"/>
    <w:rsid w:val="7109D0C2"/>
    <w:rsid w:val="710C7C21"/>
    <w:rsid w:val="710E8D3A"/>
    <w:rsid w:val="710F3C40"/>
    <w:rsid w:val="71119AE1"/>
    <w:rsid w:val="71125FEF"/>
    <w:rsid w:val="71129C89"/>
    <w:rsid w:val="71152E8B"/>
    <w:rsid w:val="71158623"/>
    <w:rsid w:val="711706F7"/>
    <w:rsid w:val="71186646"/>
    <w:rsid w:val="71187245"/>
    <w:rsid w:val="711933D0"/>
    <w:rsid w:val="711DC32C"/>
    <w:rsid w:val="711FE473"/>
    <w:rsid w:val="7121F03C"/>
    <w:rsid w:val="7123251A"/>
    <w:rsid w:val="7124F809"/>
    <w:rsid w:val="7127F60D"/>
    <w:rsid w:val="712875C2"/>
    <w:rsid w:val="7128BCB5"/>
    <w:rsid w:val="712B817D"/>
    <w:rsid w:val="712B9253"/>
    <w:rsid w:val="712F73B4"/>
    <w:rsid w:val="7132AA36"/>
    <w:rsid w:val="713338A8"/>
    <w:rsid w:val="71350384"/>
    <w:rsid w:val="71369652"/>
    <w:rsid w:val="7138583E"/>
    <w:rsid w:val="71394D28"/>
    <w:rsid w:val="713DBE2D"/>
    <w:rsid w:val="713E88EE"/>
    <w:rsid w:val="71438380"/>
    <w:rsid w:val="71447C59"/>
    <w:rsid w:val="7144EA1B"/>
    <w:rsid w:val="71486994"/>
    <w:rsid w:val="714A01BD"/>
    <w:rsid w:val="714A827E"/>
    <w:rsid w:val="714B8326"/>
    <w:rsid w:val="714BAA13"/>
    <w:rsid w:val="714C064A"/>
    <w:rsid w:val="714FB31C"/>
    <w:rsid w:val="715046FA"/>
    <w:rsid w:val="7150D0E4"/>
    <w:rsid w:val="7152E383"/>
    <w:rsid w:val="7156B230"/>
    <w:rsid w:val="7157A25E"/>
    <w:rsid w:val="71592FD4"/>
    <w:rsid w:val="7159EEAE"/>
    <w:rsid w:val="715CC6D2"/>
    <w:rsid w:val="715EAACB"/>
    <w:rsid w:val="715EE026"/>
    <w:rsid w:val="716169C0"/>
    <w:rsid w:val="716225B9"/>
    <w:rsid w:val="7162460F"/>
    <w:rsid w:val="71630B7B"/>
    <w:rsid w:val="71637C68"/>
    <w:rsid w:val="71683FF6"/>
    <w:rsid w:val="7168D1ED"/>
    <w:rsid w:val="71694AC8"/>
    <w:rsid w:val="716C31F2"/>
    <w:rsid w:val="716FD6A2"/>
    <w:rsid w:val="7170F557"/>
    <w:rsid w:val="71715676"/>
    <w:rsid w:val="71737729"/>
    <w:rsid w:val="7173D3BE"/>
    <w:rsid w:val="71772C38"/>
    <w:rsid w:val="717737BE"/>
    <w:rsid w:val="7178ABBE"/>
    <w:rsid w:val="717AD83D"/>
    <w:rsid w:val="717C5245"/>
    <w:rsid w:val="71800123"/>
    <w:rsid w:val="7181655D"/>
    <w:rsid w:val="7182EE97"/>
    <w:rsid w:val="71852E55"/>
    <w:rsid w:val="718757CF"/>
    <w:rsid w:val="7188F8EA"/>
    <w:rsid w:val="718A91A9"/>
    <w:rsid w:val="718B4FD5"/>
    <w:rsid w:val="718C6418"/>
    <w:rsid w:val="718E5AB5"/>
    <w:rsid w:val="718FEF05"/>
    <w:rsid w:val="71918954"/>
    <w:rsid w:val="719214EF"/>
    <w:rsid w:val="7194C03D"/>
    <w:rsid w:val="71968D40"/>
    <w:rsid w:val="719980D1"/>
    <w:rsid w:val="719A3272"/>
    <w:rsid w:val="719B66A0"/>
    <w:rsid w:val="719C0F11"/>
    <w:rsid w:val="719CFA44"/>
    <w:rsid w:val="719D87F0"/>
    <w:rsid w:val="719DCFF0"/>
    <w:rsid w:val="719DE085"/>
    <w:rsid w:val="719ECFAC"/>
    <w:rsid w:val="719FDC32"/>
    <w:rsid w:val="719FF25D"/>
    <w:rsid w:val="71A06965"/>
    <w:rsid w:val="71A4CE07"/>
    <w:rsid w:val="71AB4006"/>
    <w:rsid w:val="71AD0E40"/>
    <w:rsid w:val="71AD57B9"/>
    <w:rsid w:val="71AEE7C8"/>
    <w:rsid w:val="71B150E8"/>
    <w:rsid w:val="71B242D7"/>
    <w:rsid w:val="71B2BA85"/>
    <w:rsid w:val="71B34C48"/>
    <w:rsid w:val="71B3BDDA"/>
    <w:rsid w:val="71B40B7B"/>
    <w:rsid w:val="71B4BE15"/>
    <w:rsid w:val="71B4CE54"/>
    <w:rsid w:val="71B53F92"/>
    <w:rsid w:val="71B5B64D"/>
    <w:rsid w:val="71B6266C"/>
    <w:rsid w:val="71B70915"/>
    <w:rsid w:val="71B8DEA1"/>
    <w:rsid w:val="71B90563"/>
    <w:rsid w:val="71BBBFF4"/>
    <w:rsid w:val="71BC0AF1"/>
    <w:rsid w:val="71BDBD15"/>
    <w:rsid w:val="71BEBEC0"/>
    <w:rsid w:val="71C05D68"/>
    <w:rsid w:val="71C06395"/>
    <w:rsid w:val="71C1F640"/>
    <w:rsid w:val="71C3C061"/>
    <w:rsid w:val="71C48419"/>
    <w:rsid w:val="71C48B42"/>
    <w:rsid w:val="71C697D2"/>
    <w:rsid w:val="71C7A15A"/>
    <w:rsid w:val="71C7D586"/>
    <w:rsid w:val="71C86F3F"/>
    <w:rsid w:val="71C97AC8"/>
    <w:rsid w:val="71CD4462"/>
    <w:rsid w:val="71CE859E"/>
    <w:rsid w:val="71CEF776"/>
    <w:rsid w:val="71CF8289"/>
    <w:rsid w:val="71D1ED78"/>
    <w:rsid w:val="71D29030"/>
    <w:rsid w:val="71D2F830"/>
    <w:rsid w:val="71D40CB4"/>
    <w:rsid w:val="71D7CCBC"/>
    <w:rsid w:val="71D98B31"/>
    <w:rsid w:val="71DC8E99"/>
    <w:rsid w:val="71DE9E15"/>
    <w:rsid w:val="71DF424B"/>
    <w:rsid w:val="71DF810A"/>
    <w:rsid w:val="71E00A96"/>
    <w:rsid w:val="71E1023F"/>
    <w:rsid w:val="71E1A93B"/>
    <w:rsid w:val="71E28615"/>
    <w:rsid w:val="71E3C44D"/>
    <w:rsid w:val="71E40190"/>
    <w:rsid w:val="71E5B547"/>
    <w:rsid w:val="71E5F2C2"/>
    <w:rsid w:val="71E6C0C4"/>
    <w:rsid w:val="71E8433F"/>
    <w:rsid w:val="71E8A552"/>
    <w:rsid w:val="71E925FA"/>
    <w:rsid w:val="71E97EE5"/>
    <w:rsid w:val="71E9A753"/>
    <w:rsid w:val="71EA08BF"/>
    <w:rsid w:val="71EB204E"/>
    <w:rsid w:val="71ED42A3"/>
    <w:rsid w:val="71ED5F69"/>
    <w:rsid w:val="71EE2E2F"/>
    <w:rsid w:val="71EEFFD3"/>
    <w:rsid w:val="71F2ADCB"/>
    <w:rsid w:val="71F4FBDD"/>
    <w:rsid w:val="71F5054C"/>
    <w:rsid w:val="71F66CD8"/>
    <w:rsid w:val="71F6C372"/>
    <w:rsid w:val="71F992AC"/>
    <w:rsid w:val="71F9BEE9"/>
    <w:rsid w:val="71FA3468"/>
    <w:rsid w:val="71FA9EF6"/>
    <w:rsid w:val="71FB14AD"/>
    <w:rsid w:val="71FBF45C"/>
    <w:rsid w:val="71FD0A5E"/>
    <w:rsid w:val="71FE1619"/>
    <w:rsid w:val="71FE7D7A"/>
    <w:rsid w:val="71FEE4C2"/>
    <w:rsid w:val="71FF5216"/>
    <w:rsid w:val="71FF616C"/>
    <w:rsid w:val="720064BA"/>
    <w:rsid w:val="72013BA1"/>
    <w:rsid w:val="7202473E"/>
    <w:rsid w:val="7203719E"/>
    <w:rsid w:val="7203D7E6"/>
    <w:rsid w:val="72046CA5"/>
    <w:rsid w:val="7204E6B7"/>
    <w:rsid w:val="720541C7"/>
    <w:rsid w:val="7205E7C7"/>
    <w:rsid w:val="7208F89F"/>
    <w:rsid w:val="720964C2"/>
    <w:rsid w:val="7209ABBB"/>
    <w:rsid w:val="720A85EA"/>
    <w:rsid w:val="720B020C"/>
    <w:rsid w:val="720BBBCC"/>
    <w:rsid w:val="720C6BC7"/>
    <w:rsid w:val="720D8621"/>
    <w:rsid w:val="720E6F56"/>
    <w:rsid w:val="720F9E4C"/>
    <w:rsid w:val="720FED04"/>
    <w:rsid w:val="72107848"/>
    <w:rsid w:val="7210F41B"/>
    <w:rsid w:val="72111448"/>
    <w:rsid w:val="7211E4C6"/>
    <w:rsid w:val="721361F5"/>
    <w:rsid w:val="7213E106"/>
    <w:rsid w:val="72142127"/>
    <w:rsid w:val="7215B40E"/>
    <w:rsid w:val="721710A1"/>
    <w:rsid w:val="72176A57"/>
    <w:rsid w:val="7218057C"/>
    <w:rsid w:val="721831ED"/>
    <w:rsid w:val="7218DCA5"/>
    <w:rsid w:val="72199A04"/>
    <w:rsid w:val="721A2D4D"/>
    <w:rsid w:val="721A758F"/>
    <w:rsid w:val="721AED44"/>
    <w:rsid w:val="721B0C96"/>
    <w:rsid w:val="721BF2DE"/>
    <w:rsid w:val="721CE2D2"/>
    <w:rsid w:val="721E431D"/>
    <w:rsid w:val="721E7813"/>
    <w:rsid w:val="721E9436"/>
    <w:rsid w:val="721EA263"/>
    <w:rsid w:val="7220EEC2"/>
    <w:rsid w:val="7221563A"/>
    <w:rsid w:val="7221F4F6"/>
    <w:rsid w:val="722258B8"/>
    <w:rsid w:val="7222E930"/>
    <w:rsid w:val="7227AE02"/>
    <w:rsid w:val="7227BEEA"/>
    <w:rsid w:val="722B70ED"/>
    <w:rsid w:val="722CD16D"/>
    <w:rsid w:val="722FA121"/>
    <w:rsid w:val="722FD775"/>
    <w:rsid w:val="72301066"/>
    <w:rsid w:val="7230332D"/>
    <w:rsid w:val="72307FC7"/>
    <w:rsid w:val="7230BCA4"/>
    <w:rsid w:val="7230E335"/>
    <w:rsid w:val="72323550"/>
    <w:rsid w:val="72328816"/>
    <w:rsid w:val="7233AD16"/>
    <w:rsid w:val="7233B0A0"/>
    <w:rsid w:val="7234013E"/>
    <w:rsid w:val="7235A2D1"/>
    <w:rsid w:val="723617E0"/>
    <w:rsid w:val="72376284"/>
    <w:rsid w:val="7237E940"/>
    <w:rsid w:val="7239864F"/>
    <w:rsid w:val="723BC47A"/>
    <w:rsid w:val="72403753"/>
    <w:rsid w:val="7240D669"/>
    <w:rsid w:val="7240EA33"/>
    <w:rsid w:val="7241A2AE"/>
    <w:rsid w:val="7241A378"/>
    <w:rsid w:val="7241EEAD"/>
    <w:rsid w:val="7242E151"/>
    <w:rsid w:val="72444BB5"/>
    <w:rsid w:val="724507B2"/>
    <w:rsid w:val="7247C2C6"/>
    <w:rsid w:val="72480910"/>
    <w:rsid w:val="72485CDE"/>
    <w:rsid w:val="7248BF70"/>
    <w:rsid w:val="724ABA28"/>
    <w:rsid w:val="724B67FE"/>
    <w:rsid w:val="724F5D17"/>
    <w:rsid w:val="7253DD6D"/>
    <w:rsid w:val="7254778B"/>
    <w:rsid w:val="7254F39F"/>
    <w:rsid w:val="7256790D"/>
    <w:rsid w:val="7256BD76"/>
    <w:rsid w:val="72571FCE"/>
    <w:rsid w:val="72583440"/>
    <w:rsid w:val="72593DF4"/>
    <w:rsid w:val="7259935E"/>
    <w:rsid w:val="72599C99"/>
    <w:rsid w:val="725AC86D"/>
    <w:rsid w:val="725C620F"/>
    <w:rsid w:val="725CCE4E"/>
    <w:rsid w:val="725D663D"/>
    <w:rsid w:val="725D7C23"/>
    <w:rsid w:val="725E21CF"/>
    <w:rsid w:val="72647F97"/>
    <w:rsid w:val="72691221"/>
    <w:rsid w:val="726B9390"/>
    <w:rsid w:val="726BD1AE"/>
    <w:rsid w:val="726CD825"/>
    <w:rsid w:val="726E10C2"/>
    <w:rsid w:val="726E5415"/>
    <w:rsid w:val="726FC124"/>
    <w:rsid w:val="72701530"/>
    <w:rsid w:val="72703008"/>
    <w:rsid w:val="72718F0D"/>
    <w:rsid w:val="7273BB3F"/>
    <w:rsid w:val="7273EBF2"/>
    <w:rsid w:val="7276F9E4"/>
    <w:rsid w:val="7276FB52"/>
    <w:rsid w:val="72781EAD"/>
    <w:rsid w:val="727837C5"/>
    <w:rsid w:val="72788B9C"/>
    <w:rsid w:val="72791C63"/>
    <w:rsid w:val="7279A5C3"/>
    <w:rsid w:val="727A08F7"/>
    <w:rsid w:val="727AEFEB"/>
    <w:rsid w:val="727B16C0"/>
    <w:rsid w:val="727FA07D"/>
    <w:rsid w:val="728050C2"/>
    <w:rsid w:val="728077F1"/>
    <w:rsid w:val="7282031C"/>
    <w:rsid w:val="7282E1A5"/>
    <w:rsid w:val="7283499C"/>
    <w:rsid w:val="72854083"/>
    <w:rsid w:val="728655AF"/>
    <w:rsid w:val="7287E40E"/>
    <w:rsid w:val="7287FAC2"/>
    <w:rsid w:val="728A2A8A"/>
    <w:rsid w:val="728AA27C"/>
    <w:rsid w:val="728B349C"/>
    <w:rsid w:val="728B5F67"/>
    <w:rsid w:val="728BE3CD"/>
    <w:rsid w:val="728BE691"/>
    <w:rsid w:val="728C1B9E"/>
    <w:rsid w:val="728C4EC2"/>
    <w:rsid w:val="728C7DA0"/>
    <w:rsid w:val="728D1D9B"/>
    <w:rsid w:val="728D299B"/>
    <w:rsid w:val="728DFC9C"/>
    <w:rsid w:val="728E87AC"/>
    <w:rsid w:val="728F640C"/>
    <w:rsid w:val="72914139"/>
    <w:rsid w:val="72918D17"/>
    <w:rsid w:val="7291FFC9"/>
    <w:rsid w:val="72920DB6"/>
    <w:rsid w:val="729221F3"/>
    <w:rsid w:val="729375D9"/>
    <w:rsid w:val="72957C68"/>
    <w:rsid w:val="7295E50F"/>
    <w:rsid w:val="72968C3A"/>
    <w:rsid w:val="7298502B"/>
    <w:rsid w:val="7298FBC1"/>
    <w:rsid w:val="72991855"/>
    <w:rsid w:val="72997050"/>
    <w:rsid w:val="729AF422"/>
    <w:rsid w:val="729B9535"/>
    <w:rsid w:val="729C9E9F"/>
    <w:rsid w:val="729CF0A9"/>
    <w:rsid w:val="729F167A"/>
    <w:rsid w:val="72A0A378"/>
    <w:rsid w:val="72A1BBF4"/>
    <w:rsid w:val="72A25CBA"/>
    <w:rsid w:val="72A28C0E"/>
    <w:rsid w:val="72A3C940"/>
    <w:rsid w:val="72A4086B"/>
    <w:rsid w:val="72A43284"/>
    <w:rsid w:val="72A56A7E"/>
    <w:rsid w:val="72A5B3E9"/>
    <w:rsid w:val="72A75479"/>
    <w:rsid w:val="72A761DC"/>
    <w:rsid w:val="72A78AF3"/>
    <w:rsid w:val="72A7DB0D"/>
    <w:rsid w:val="72AAA56B"/>
    <w:rsid w:val="72AF73D2"/>
    <w:rsid w:val="72B0A441"/>
    <w:rsid w:val="72B0B8AD"/>
    <w:rsid w:val="72B1E4DD"/>
    <w:rsid w:val="72B288ED"/>
    <w:rsid w:val="72B417E1"/>
    <w:rsid w:val="72B4ABB2"/>
    <w:rsid w:val="72B53120"/>
    <w:rsid w:val="72B616FB"/>
    <w:rsid w:val="72B64CB0"/>
    <w:rsid w:val="72B79484"/>
    <w:rsid w:val="72B81412"/>
    <w:rsid w:val="72B82FD2"/>
    <w:rsid w:val="72B8A1CB"/>
    <w:rsid w:val="72B8CB53"/>
    <w:rsid w:val="72BA318C"/>
    <w:rsid w:val="72BAFF74"/>
    <w:rsid w:val="72BC170D"/>
    <w:rsid w:val="72BCBD08"/>
    <w:rsid w:val="72BE4F2C"/>
    <w:rsid w:val="72C40947"/>
    <w:rsid w:val="72C55EA2"/>
    <w:rsid w:val="72C75E72"/>
    <w:rsid w:val="72CF13C5"/>
    <w:rsid w:val="72CF16C8"/>
    <w:rsid w:val="72D03514"/>
    <w:rsid w:val="72D0359F"/>
    <w:rsid w:val="72D0A97D"/>
    <w:rsid w:val="72D0BC2D"/>
    <w:rsid w:val="72D0DC4E"/>
    <w:rsid w:val="72D18092"/>
    <w:rsid w:val="72D21413"/>
    <w:rsid w:val="72D261DE"/>
    <w:rsid w:val="72D3A213"/>
    <w:rsid w:val="72D434B8"/>
    <w:rsid w:val="72D459A8"/>
    <w:rsid w:val="72D52D6D"/>
    <w:rsid w:val="72D7216C"/>
    <w:rsid w:val="72D81625"/>
    <w:rsid w:val="72D9B51E"/>
    <w:rsid w:val="72D9BE44"/>
    <w:rsid w:val="72DAE544"/>
    <w:rsid w:val="72DBDA4A"/>
    <w:rsid w:val="72DD85CC"/>
    <w:rsid w:val="72E144A5"/>
    <w:rsid w:val="72E2B585"/>
    <w:rsid w:val="72E39D61"/>
    <w:rsid w:val="72E8CFC5"/>
    <w:rsid w:val="72E98614"/>
    <w:rsid w:val="72E9E4F2"/>
    <w:rsid w:val="72EA7E75"/>
    <w:rsid w:val="72EAC78B"/>
    <w:rsid w:val="72EADDA9"/>
    <w:rsid w:val="72ED8BD3"/>
    <w:rsid w:val="72EECE25"/>
    <w:rsid w:val="72EF8864"/>
    <w:rsid w:val="72F065F5"/>
    <w:rsid w:val="72F0CA9C"/>
    <w:rsid w:val="72F0F732"/>
    <w:rsid w:val="72F18B48"/>
    <w:rsid w:val="72F193DA"/>
    <w:rsid w:val="72F2B76D"/>
    <w:rsid w:val="72F2FDCE"/>
    <w:rsid w:val="72F567FF"/>
    <w:rsid w:val="72FA6BF1"/>
    <w:rsid w:val="72FAA950"/>
    <w:rsid w:val="72FB1270"/>
    <w:rsid w:val="72FDD8E1"/>
    <w:rsid w:val="72FE3239"/>
    <w:rsid w:val="72FE8DBC"/>
    <w:rsid w:val="73018597"/>
    <w:rsid w:val="73020398"/>
    <w:rsid w:val="7302ACF3"/>
    <w:rsid w:val="73037CB6"/>
    <w:rsid w:val="7304475A"/>
    <w:rsid w:val="73056B82"/>
    <w:rsid w:val="730586F3"/>
    <w:rsid w:val="7305CEF3"/>
    <w:rsid w:val="730A9713"/>
    <w:rsid w:val="730E3B37"/>
    <w:rsid w:val="730FFDAE"/>
    <w:rsid w:val="73102076"/>
    <w:rsid w:val="731079F9"/>
    <w:rsid w:val="7310A007"/>
    <w:rsid w:val="73125C25"/>
    <w:rsid w:val="7313AD73"/>
    <w:rsid w:val="7313C21A"/>
    <w:rsid w:val="7313C745"/>
    <w:rsid w:val="7313DD02"/>
    <w:rsid w:val="73151A1C"/>
    <w:rsid w:val="73159835"/>
    <w:rsid w:val="73162C04"/>
    <w:rsid w:val="7317E224"/>
    <w:rsid w:val="7318C979"/>
    <w:rsid w:val="731A1165"/>
    <w:rsid w:val="731A9144"/>
    <w:rsid w:val="731EC2CC"/>
    <w:rsid w:val="73211849"/>
    <w:rsid w:val="732210A4"/>
    <w:rsid w:val="7322657F"/>
    <w:rsid w:val="7327288E"/>
    <w:rsid w:val="732A6F65"/>
    <w:rsid w:val="732B629D"/>
    <w:rsid w:val="732DD068"/>
    <w:rsid w:val="732DDFFB"/>
    <w:rsid w:val="7330639C"/>
    <w:rsid w:val="733144DC"/>
    <w:rsid w:val="7332DA8E"/>
    <w:rsid w:val="7333C514"/>
    <w:rsid w:val="73384921"/>
    <w:rsid w:val="7339F88C"/>
    <w:rsid w:val="733B1E5A"/>
    <w:rsid w:val="733BC0F5"/>
    <w:rsid w:val="733D0BC3"/>
    <w:rsid w:val="733F6190"/>
    <w:rsid w:val="733F8CDA"/>
    <w:rsid w:val="7340F26D"/>
    <w:rsid w:val="73416855"/>
    <w:rsid w:val="734274DE"/>
    <w:rsid w:val="7342EFFE"/>
    <w:rsid w:val="7344149B"/>
    <w:rsid w:val="734608FA"/>
    <w:rsid w:val="734677A5"/>
    <w:rsid w:val="7346D192"/>
    <w:rsid w:val="73489FD0"/>
    <w:rsid w:val="7349B35C"/>
    <w:rsid w:val="7349EBA1"/>
    <w:rsid w:val="734B2842"/>
    <w:rsid w:val="734E40A5"/>
    <w:rsid w:val="734E9665"/>
    <w:rsid w:val="734F5F13"/>
    <w:rsid w:val="734FF218"/>
    <w:rsid w:val="735007D4"/>
    <w:rsid w:val="735125AE"/>
    <w:rsid w:val="7354E77E"/>
    <w:rsid w:val="735583EF"/>
    <w:rsid w:val="7355C3E0"/>
    <w:rsid w:val="7355E420"/>
    <w:rsid w:val="73570227"/>
    <w:rsid w:val="73571A3B"/>
    <w:rsid w:val="7357BC2D"/>
    <w:rsid w:val="735818B8"/>
    <w:rsid w:val="73582CA1"/>
    <w:rsid w:val="735863B6"/>
    <w:rsid w:val="73597AA3"/>
    <w:rsid w:val="7359CF2E"/>
    <w:rsid w:val="7359D1B9"/>
    <w:rsid w:val="735B23E5"/>
    <w:rsid w:val="735BD761"/>
    <w:rsid w:val="735C9299"/>
    <w:rsid w:val="735C9FB2"/>
    <w:rsid w:val="735E89B2"/>
    <w:rsid w:val="735EE50A"/>
    <w:rsid w:val="7360A8D7"/>
    <w:rsid w:val="7360B71F"/>
    <w:rsid w:val="7361712C"/>
    <w:rsid w:val="7361EEA2"/>
    <w:rsid w:val="7362B618"/>
    <w:rsid w:val="7362E80E"/>
    <w:rsid w:val="73630B84"/>
    <w:rsid w:val="7363CC09"/>
    <w:rsid w:val="736430A9"/>
    <w:rsid w:val="7365A424"/>
    <w:rsid w:val="73662D00"/>
    <w:rsid w:val="736841E4"/>
    <w:rsid w:val="7368ADA8"/>
    <w:rsid w:val="7368C666"/>
    <w:rsid w:val="73690097"/>
    <w:rsid w:val="73699FF9"/>
    <w:rsid w:val="7369C468"/>
    <w:rsid w:val="736AA97D"/>
    <w:rsid w:val="736AB2B2"/>
    <w:rsid w:val="736BCBB4"/>
    <w:rsid w:val="736BD63E"/>
    <w:rsid w:val="736E9C26"/>
    <w:rsid w:val="736ECEB4"/>
    <w:rsid w:val="736F1A3F"/>
    <w:rsid w:val="73737F6B"/>
    <w:rsid w:val="7373B3FD"/>
    <w:rsid w:val="7375A0EB"/>
    <w:rsid w:val="73762DE2"/>
    <w:rsid w:val="7379784B"/>
    <w:rsid w:val="7379F6C4"/>
    <w:rsid w:val="737A1181"/>
    <w:rsid w:val="737A94B7"/>
    <w:rsid w:val="737C897E"/>
    <w:rsid w:val="73809302"/>
    <w:rsid w:val="7380F54F"/>
    <w:rsid w:val="738103D6"/>
    <w:rsid w:val="738230C2"/>
    <w:rsid w:val="738272DA"/>
    <w:rsid w:val="73833793"/>
    <w:rsid w:val="73849696"/>
    <w:rsid w:val="738617ED"/>
    <w:rsid w:val="7386387A"/>
    <w:rsid w:val="73863F60"/>
    <w:rsid w:val="73867666"/>
    <w:rsid w:val="73874470"/>
    <w:rsid w:val="738781B0"/>
    <w:rsid w:val="73882D8E"/>
    <w:rsid w:val="73884766"/>
    <w:rsid w:val="73896164"/>
    <w:rsid w:val="7389BE78"/>
    <w:rsid w:val="7389E62F"/>
    <w:rsid w:val="738E3CFD"/>
    <w:rsid w:val="738E91C6"/>
    <w:rsid w:val="738EDC45"/>
    <w:rsid w:val="738FF3D6"/>
    <w:rsid w:val="7390293C"/>
    <w:rsid w:val="739073CA"/>
    <w:rsid w:val="7390BF94"/>
    <w:rsid w:val="7391C7CD"/>
    <w:rsid w:val="7392A851"/>
    <w:rsid w:val="7392F136"/>
    <w:rsid w:val="7396849B"/>
    <w:rsid w:val="7397205C"/>
    <w:rsid w:val="739760FA"/>
    <w:rsid w:val="7397B95D"/>
    <w:rsid w:val="7398726C"/>
    <w:rsid w:val="73996B4F"/>
    <w:rsid w:val="739B7BD0"/>
    <w:rsid w:val="739BD34F"/>
    <w:rsid w:val="739C1C8C"/>
    <w:rsid w:val="739F107E"/>
    <w:rsid w:val="739F96D5"/>
    <w:rsid w:val="73A03477"/>
    <w:rsid w:val="73A0F658"/>
    <w:rsid w:val="73A16367"/>
    <w:rsid w:val="73A1C398"/>
    <w:rsid w:val="73A4D256"/>
    <w:rsid w:val="73A6C91C"/>
    <w:rsid w:val="73A6D8DB"/>
    <w:rsid w:val="73A84FA7"/>
    <w:rsid w:val="73A87055"/>
    <w:rsid w:val="73A91897"/>
    <w:rsid w:val="73AC5068"/>
    <w:rsid w:val="73AD4801"/>
    <w:rsid w:val="73AE8AED"/>
    <w:rsid w:val="73AF08F3"/>
    <w:rsid w:val="73AFBC6D"/>
    <w:rsid w:val="73B00BA4"/>
    <w:rsid w:val="73B014BD"/>
    <w:rsid w:val="73B10FEC"/>
    <w:rsid w:val="73B1D4B5"/>
    <w:rsid w:val="73B2C37A"/>
    <w:rsid w:val="73B3F7EB"/>
    <w:rsid w:val="73B7A3CF"/>
    <w:rsid w:val="73BAD94C"/>
    <w:rsid w:val="73BB6BDF"/>
    <w:rsid w:val="73BD03DE"/>
    <w:rsid w:val="73BD175D"/>
    <w:rsid w:val="73BE8E35"/>
    <w:rsid w:val="73BFAB93"/>
    <w:rsid w:val="73C081D3"/>
    <w:rsid w:val="73C21C41"/>
    <w:rsid w:val="73C23D4A"/>
    <w:rsid w:val="73C3E5FC"/>
    <w:rsid w:val="73C4D82C"/>
    <w:rsid w:val="73C67527"/>
    <w:rsid w:val="73C782D4"/>
    <w:rsid w:val="73CCAA86"/>
    <w:rsid w:val="73CDC0DB"/>
    <w:rsid w:val="73CED609"/>
    <w:rsid w:val="73D0E802"/>
    <w:rsid w:val="73D11725"/>
    <w:rsid w:val="73D468BA"/>
    <w:rsid w:val="73D50067"/>
    <w:rsid w:val="73D9E990"/>
    <w:rsid w:val="73DB016D"/>
    <w:rsid w:val="73DBEC01"/>
    <w:rsid w:val="73DDF4C9"/>
    <w:rsid w:val="73DE5B76"/>
    <w:rsid w:val="73DF4192"/>
    <w:rsid w:val="73E31B41"/>
    <w:rsid w:val="73E3C346"/>
    <w:rsid w:val="73E3C39B"/>
    <w:rsid w:val="73E425A7"/>
    <w:rsid w:val="73E426D0"/>
    <w:rsid w:val="73E5E24F"/>
    <w:rsid w:val="73E889DE"/>
    <w:rsid w:val="73E898B0"/>
    <w:rsid w:val="73E96808"/>
    <w:rsid w:val="73E9721A"/>
    <w:rsid w:val="73EAB7AC"/>
    <w:rsid w:val="73EB2DD3"/>
    <w:rsid w:val="73F1195B"/>
    <w:rsid w:val="73F1DA2C"/>
    <w:rsid w:val="73F48910"/>
    <w:rsid w:val="73F5B3D7"/>
    <w:rsid w:val="73F5F9A2"/>
    <w:rsid w:val="73F87503"/>
    <w:rsid w:val="73F96609"/>
    <w:rsid w:val="73FA57B4"/>
    <w:rsid w:val="73FB3161"/>
    <w:rsid w:val="73FBDE98"/>
    <w:rsid w:val="73FCA7E9"/>
    <w:rsid w:val="73FF4F90"/>
    <w:rsid w:val="74021D01"/>
    <w:rsid w:val="7403D8BA"/>
    <w:rsid w:val="740774A1"/>
    <w:rsid w:val="7408CA78"/>
    <w:rsid w:val="74090ED9"/>
    <w:rsid w:val="740BA4FD"/>
    <w:rsid w:val="740E5455"/>
    <w:rsid w:val="74107F42"/>
    <w:rsid w:val="7411D36C"/>
    <w:rsid w:val="74124236"/>
    <w:rsid w:val="7412DF16"/>
    <w:rsid w:val="7413642C"/>
    <w:rsid w:val="74165A11"/>
    <w:rsid w:val="74181096"/>
    <w:rsid w:val="74191A27"/>
    <w:rsid w:val="74196ECF"/>
    <w:rsid w:val="741B5E6B"/>
    <w:rsid w:val="741C397C"/>
    <w:rsid w:val="741D25B5"/>
    <w:rsid w:val="741D5D7D"/>
    <w:rsid w:val="741F05D4"/>
    <w:rsid w:val="7420E880"/>
    <w:rsid w:val="742391BE"/>
    <w:rsid w:val="742421FB"/>
    <w:rsid w:val="74288AA1"/>
    <w:rsid w:val="742959A5"/>
    <w:rsid w:val="742F12E1"/>
    <w:rsid w:val="74309F52"/>
    <w:rsid w:val="7431E501"/>
    <w:rsid w:val="7434AF0F"/>
    <w:rsid w:val="7434B40E"/>
    <w:rsid w:val="7435AE11"/>
    <w:rsid w:val="74368958"/>
    <w:rsid w:val="74394708"/>
    <w:rsid w:val="7439AB06"/>
    <w:rsid w:val="743A701E"/>
    <w:rsid w:val="743A9A40"/>
    <w:rsid w:val="743AA2D6"/>
    <w:rsid w:val="743AC511"/>
    <w:rsid w:val="743C7CB2"/>
    <w:rsid w:val="743CAFB6"/>
    <w:rsid w:val="743D2A0F"/>
    <w:rsid w:val="743D5082"/>
    <w:rsid w:val="743D8EB6"/>
    <w:rsid w:val="743D9FFB"/>
    <w:rsid w:val="7440D129"/>
    <w:rsid w:val="74411DE3"/>
    <w:rsid w:val="74458A3E"/>
    <w:rsid w:val="7445FE3E"/>
    <w:rsid w:val="74461594"/>
    <w:rsid w:val="7446C71E"/>
    <w:rsid w:val="7447A189"/>
    <w:rsid w:val="7449316D"/>
    <w:rsid w:val="744A6E89"/>
    <w:rsid w:val="744AC251"/>
    <w:rsid w:val="744C23A5"/>
    <w:rsid w:val="744C55D4"/>
    <w:rsid w:val="744ED43C"/>
    <w:rsid w:val="744FA90E"/>
    <w:rsid w:val="744FD0E2"/>
    <w:rsid w:val="74500CC8"/>
    <w:rsid w:val="7451E8F0"/>
    <w:rsid w:val="74523F9F"/>
    <w:rsid w:val="7453F48C"/>
    <w:rsid w:val="74544385"/>
    <w:rsid w:val="745498D0"/>
    <w:rsid w:val="7454EE93"/>
    <w:rsid w:val="74554F51"/>
    <w:rsid w:val="74599346"/>
    <w:rsid w:val="745AE953"/>
    <w:rsid w:val="745B461A"/>
    <w:rsid w:val="745CC468"/>
    <w:rsid w:val="745EB47B"/>
    <w:rsid w:val="745F4DA7"/>
    <w:rsid w:val="746000A3"/>
    <w:rsid w:val="7460D144"/>
    <w:rsid w:val="74642787"/>
    <w:rsid w:val="7464544D"/>
    <w:rsid w:val="746497FA"/>
    <w:rsid w:val="74649D7D"/>
    <w:rsid w:val="74666270"/>
    <w:rsid w:val="7466EF50"/>
    <w:rsid w:val="7467FBD2"/>
    <w:rsid w:val="746A4AF8"/>
    <w:rsid w:val="746D4A03"/>
    <w:rsid w:val="746EE808"/>
    <w:rsid w:val="746F8097"/>
    <w:rsid w:val="74705705"/>
    <w:rsid w:val="74705B8B"/>
    <w:rsid w:val="7471C385"/>
    <w:rsid w:val="747207A2"/>
    <w:rsid w:val="7473C8A0"/>
    <w:rsid w:val="7474F735"/>
    <w:rsid w:val="7476C3CC"/>
    <w:rsid w:val="74779512"/>
    <w:rsid w:val="747805D1"/>
    <w:rsid w:val="7479D761"/>
    <w:rsid w:val="747CD442"/>
    <w:rsid w:val="7480320B"/>
    <w:rsid w:val="74810972"/>
    <w:rsid w:val="7482D31F"/>
    <w:rsid w:val="7482F533"/>
    <w:rsid w:val="748462FF"/>
    <w:rsid w:val="7484F1FA"/>
    <w:rsid w:val="74854174"/>
    <w:rsid w:val="7487A8DA"/>
    <w:rsid w:val="748824BD"/>
    <w:rsid w:val="748A532F"/>
    <w:rsid w:val="748AD259"/>
    <w:rsid w:val="748D4530"/>
    <w:rsid w:val="748EE91D"/>
    <w:rsid w:val="748FC421"/>
    <w:rsid w:val="748FD935"/>
    <w:rsid w:val="74906B95"/>
    <w:rsid w:val="74908DA3"/>
    <w:rsid w:val="7490E8B4"/>
    <w:rsid w:val="749211DE"/>
    <w:rsid w:val="749397EF"/>
    <w:rsid w:val="74940D39"/>
    <w:rsid w:val="7494E127"/>
    <w:rsid w:val="7495A5A8"/>
    <w:rsid w:val="7497700C"/>
    <w:rsid w:val="749A97A9"/>
    <w:rsid w:val="749B0779"/>
    <w:rsid w:val="749BDD96"/>
    <w:rsid w:val="749ECD46"/>
    <w:rsid w:val="74A22306"/>
    <w:rsid w:val="74A22991"/>
    <w:rsid w:val="74A2C7A1"/>
    <w:rsid w:val="74A2DF17"/>
    <w:rsid w:val="74A353AF"/>
    <w:rsid w:val="74A6BA1E"/>
    <w:rsid w:val="74A6EBF9"/>
    <w:rsid w:val="74A76A11"/>
    <w:rsid w:val="74A82BE3"/>
    <w:rsid w:val="74A8D366"/>
    <w:rsid w:val="74AB21FB"/>
    <w:rsid w:val="74AC8C0C"/>
    <w:rsid w:val="74AD181C"/>
    <w:rsid w:val="74AD2845"/>
    <w:rsid w:val="74ADEC6C"/>
    <w:rsid w:val="74AE31ED"/>
    <w:rsid w:val="74AF7E4B"/>
    <w:rsid w:val="74B0E4E8"/>
    <w:rsid w:val="74B1A378"/>
    <w:rsid w:val="74B22409"/>
    <w:rsid w:val="74B5D3A2"/>
    <w:rsid w:val="74B68389"/>
    <w:rsid w:val="74B7B4BD"/>
    <w:rsid w:val="74B8601A"/>
    <w:rsid w:val="74B8CAED"/>
    <w:rsid w:val="74B8E198"/>
    <w:rsid w:val="74B99312"/>
    <w:rsid w:val="74B9BBFF"/>
    <w:rsid w:val="74BA3EDE"/>
    <w:rsid w:val="74BAA048"/>
    <w:rsid w:val="74BB30D2"/>
    <w:rsid w:val="74BC86E8"/>
    <w:rsid w:val="74BD3943"/>
    <w:rsid w:val="74BF0635"/>
    <w:rsid w:val="74C153BE"/>
    <w:rsid w:val="74C3249C"/>
    <w:rsid w:val="74C41F17"/>
    <w:rsid w:val="74C58DB9"/>
    <w:rsid w:val="74C6E7B4"/>
    <w:rsid w:val="74C72D0C"/>
    <w:rsid w:val="74C768AA"/>
    <w:rsid w:val="74C802C0"/>
    <w:rsid w:val="74C8094D"/>
    <w:rsid w:val="74C91AD7"/>
    <w:rsid w:val="74C95670"/>
    <w:rsid w:val="74CC52F5"/>
    <w:rsid w:val="74CEAAEF"/>
    <w:rsid w:val="74D2BB4D"/>
    <w:rsid w:val="74D3CF43"/>
    <w:rsid w:val="74D722F2"/>
    <w:rsid w:val="74D847E7"/>
    <w:rsid w:val="74D9BB54"/>
    <w:rsid w:val="74DAFB91"/>
    <w:rsid w:val="74DB65CC"/>
    <w:rsid w:val="74DBA1C6"/>
    <w:rsid w:val="74DCE523"/>
    <w:rsid w:val="74E048EF"/>
    <w:rsid w:val="74E36303"/>
    <w:rsid w:val="74E4AA8E"/>
    <w:rsid w:val="74E57956"/>
    <w:rsid w:val="74E680CE"/>
    <w:rsid w:val="74E73415"/>
    <w:rsid w:val="74E7608A"/>
    <w:rsid w:val="74EA0D85"/>
    <w:rsid w:val="74EA13A0"/>
    <w:rsid w:val="74EAC44A"/>
    <w:rsid w:val="74EC18B7"/>
    <w:rsid w:val="74EF42EA"/>
    <w:rsid w:val="74F0AB97"/>
    <w:rsid w:val="74F1D254"/>
    <w:rsid w:val="74F2DBA7"/>
    <w:rsid w:val="74F2DFE0"/>
    <w:rsid w:val="74F38FA2"/>
    <w:rsid w:val="74F41774"/>
    <w:rsid w:val="74F4D0D8"/>
    <w:rsid w:val="74F79BA6"/>
    <w:rsid w:val="74F9141B"/>
    <w:rsid w:val="74F9E00D"/>
    <w:rsid w:val="74FB8F15"/>
    <w:rsid w:val="74FCD4C0"/>
    <w:rsid w:val="74FD8812"/>
    <w:rsid w:val="74FDBB41"/>
    <w:rsid w:val="74FE7B37"/>
    <w:rsid w:val="74FE7E82"/>
    <w:rsid w:val="74FFB751"/>
    <w:rsid w:val="75024AD6"/>
    <w:rsid w:val="75035BFB"/>
    <w:rsid w:val="7506034B"/>
    <w:rsid w:val="75065DAA"/>
    <w:rsid w:val="750B8D87"/>
    <w:rsid w:val="750C61BB"/>
    <w:rsid w:val="750F3AA6"/>
    <w:rsid w:val="750F4FD3"/>
    <w:rsid w:val="75108E3D"/>
    <w:rsid w:val="7513F20A"/>
    <w:rsid w:val="751670AB"/>
    <w:rsid w:val="751A8B61"/>
    <w:rsid w:val="751A9E99"/>
    <w:rsid w:val="751FD037"/>
    <w:rsid w:val="752101DE"/>
    <w:rsid w:val="75213C4D"/>
    <w:rsid w:val="75221603"/>
    <w:rsid w:val="75225A2C"/>
    <w:rsid w:val="75236743"/>
    <w:rsid w:val="7523D75C"/>
    <w:rsid w:val="7524141A"/>
    <w:rsid w:val="75247701"/>
    <w:rsid w:val="75251DC2"/>
    <w:rsid w:val="752882EB"/>
    <w:rsid w:val="75288E8A"/>
    <w:rsid w:val="7529871A"/>
    <w:rsid w:val="752AD0F1"/>
    <w:rsid w:val="752B5255"/>
    <w:rsid w:val="752C6B53"/>
    <w:rsid w:val="752DB1C7"/>
    <w:rsid w:val="752ECF72"/>
    <w:rsid w:val="75315F20"/>
    <w:rsid w:val="7532B521"/>
    <w:rsid w:val="7532E58E"/>
    <w:rsid w:val="75331D59"/>
    <w:rsid w:val="7534AF10"/>
    <w:rsid w:val="75353992"/>
    <w:rsid w:val="7536A317"/>
    <w:rsid w:val="753773D5"/>
    <w:rsid w:val="7538E659"/>
    <w:rsid w:val="753AE5D4"/>
    <w:rsid w:val="753C1101"/>
    <w:rsid w:val="753CD28E"/>
    <w:rsid w:val="753D0FBD"/>
    <w:rsid w:val="753DBE1C"/>
    <w:rsid w:val="753E0BC2"/>
    <w:rsid w:val="753F89B9"/>
    <w:rsid w:val="753FFD50"/>
    <w:rsid w:val="753FFF13"/>
    <w:rsid w:val="75403F0C"/>
    <w:rsid w:val="754050A4"/>
    <w:rsid w:val="75431B2E"/>
    <w:rsid w:val="7544D0E0"/>
    <w:rsid w:val="7546526B"/>
    <w:rsid w:val="75468C6C"/>
    <w:rsid w:val="754709B2"/>
    <w:rsid w:val="754850FC"/>
    <w:rsid w:val="75496802"/>
    <w:rsid w:val="754B32C0"/>
    <w:rsid w:val="754C0EBB"/>
    <w:rsid w:val="7550AD47"/>
    <w:rsid w:val="7554E644"/>
    <w:rsid w:val="7555F70D"/>
    <w:rsid w:val="7556991C"/>
    <w:rsid w:val="755725D6"/>
    <w:rsid w:val="7558C035"/>
    <w:rsid w:val="75596611"/>
    <w:rsid w:val="755ADAE9"/>
    <w:rsid w:val="755AF47C"/>
    <w:rsid w:val="755C2F8E"/>
    <w:rsid w:val="755FFCB0"/>
    <w:rsid w:val="75606479"/>
    <w:rsid w:val="756080C8"/>
    <w:rsid w:val="756090B3"/>
    <w:rsid w:val="75609F9C"/>
    <w:rsid w:val="756202DB"/>
    <w:rsid w:val="7562EF00"/>
    <w:rsid w:val="75654AA2"/>
    <w:rsid w:val="7565D35F"/>
    <w:rsid w:val="756665AD"/>
    <w:rsid w:val="756825DE"/>
    <w:rsid w:val="756AE44B"/>
    <w:rsid w:val="756C5B79"/>
    <w:rsid w:val="756CB05D"/>
    <w:rsid w:val="756CE69B"/>
    <w:rsid w:val="756F0280"/>
    <w:rsid w:val="756F2F59"/>
    <w:rsid w:val="75706427"/>
    <w:rsid w:val="7571B6AB"/>
    <w:rsid w:val="7571F0BD"/>
    <w:rsid w:val="75733E76"/>
    <w:rsid w:val="75751042"/>
    <w:rsid w:val="75752479"/>
    <w:rsid w:val="757572A1"/>
    <w:rsid w:val="7576A6C4"/>
    <w:rsid w:val="75785156"/>
    <w:rsid w:val="7578AB5E"/>
    <w:rsid w:val="75794145"/>
    <w:rsid w:val="757A208B"/>
    <w:rsid w:val="757A58B7"/>
    <w:rsid w:val="757BDBFD"/>
    <w:rsid w:val="757C89CE"/>
    <w:rsid w:val="757D43D8"/>
    <w:rsid w:val="757D774F"/>
    <w:rsid w:val="757E185A"/>
    <w:rsid w:val="75805775"/>
    <w:rsid w:val="75811BA1"/>
    <w:rsid w:val="7581404A"/>
    <w:rsid w:val="7583C1E9"/>
    <w:rsid w:val="75851235"/>
    <w:rsid w:val="75852EC3"/>
    <w:rsid w:val="758569A5"/>
    <w:rsid w:val="7585DEC5"/>
    <w:rsid w:val="7585EB5F"/>
    <w:rsid w:val="7586E988"/>
    <w:rsid w:val="7586F48D"/>
    <w:rsid w:val="75873874"/>
    <w:rsid w:val="7587C211"/>
    <w:rsid w:val="75891AE3"/>
    <w:rsid w:val="75899CCB"/>
    <w:rsid w:val="758C43D8"/>
    <w:rsid w:val="758CA1F9"/>
    <w:rsid w:val="758D64B7"/>
    <w:rsid w:val="758F2A17"/>
    <w:rsid w:val="758F8CFF"/>
    <w:rsid w:val="75900160"/>
    <w:rsid w:val="7590CA8F"/>
    <w:rsid w:val="75940381"/>
    <w:rsid w:val="75944A74"/>
    <w:rsid w:val="75954264"/>
    <w:rsid w:val="7595C53E"/>
    <w:rsid w:val="7595DE71"/>
    <w:rsid w:val="75973345"/>
    <w:rsid w:val="75975B52"/>
    <w:rsid w:val="75980076"/>
    <w:rsid w:val="759AC3D0"/>
    <w:rsid w:val="759AE033"/>
    <w:rsid w:val="759BE4D3"/>
    <w:rsid w:val="759C3009"/>
    <w:rsid w:val="759C5EB1"/>
    <w:rsid w:val="759C6264"/>
    <w:rsid w:val="759C7671"/>
    <w:rsid w:val="759E9609"/>
    <w:rsid w:val="759FC29F"/>
    <w:rsid w:val="759FFE2D"/>
    <w:rsid w:val="75A3D377"/>
    <w:rsid w:val="75A88014"/>
    <w:rsid w:val="75A8D06A"/>
    <w:rsid w:val="75ABFD0C"/>
    <w:rsid w:val="75ADAD71"/>
    <w:rsid w:val="75ADB943"/>
    <w:rsid w:val="75ADECF5"/>
    <w:rsid w:val="75AE096C"/>
    <w:rsid w:val="75AF35A6"/>
    <w:rsid w:val="75B0FC63"/>
    <w:rsid w:val="75B13C99"/>
    <w:rsid w:val="75B1CDB4"/>
    <w:rsid w:val="75B58DEF"/>
    <w:rsid w:val="75B8E670"/>
    <w:rsid w:val="75B9FB27"/>
    <w:rsid w:val="75BC6EA6"/>
    <w:rsid w:val="75BCF5AB"/>
    <w:rsid w:val="75BD5CCD"/>
    <w:rsid w:val="75BDA299"/>
    <w:rsid w:val="75BDC188"/>
    <w:rsid w:val="75BE7885"/>
    <w:rsid w:val="75BEAA0A"/>
    <w:rsid w:val="75BFAAE4"/>
    <w:rsid w:val="75BFF0A5"/>
    <w:rsid w:val="75C0788E"/>
    <w:rsid w:val="75C082BB"/>
    <w:rsid w:val="75C2E389"/>
    <w:rsid w:val="75C50220"/>
    <w:rsid w:val="75C55274"/>
    <w:rsid w:val="75C6DC64"/>
    <w:rsid w:val="75C79C45"/>
    <w:rsid w:val="75C7C1D5"/>
    <w:rsid w:val="75C93955"/>
    <w:rsid w:val="75CB169B"/>
    <w:rsid w:val="75CCB425"/>
    <w:rsid w:val="75CF5DA8"/>
    <w:rsid w:val="75D0B2F7"/>
    <w:rsid w:val="75D1DB10"/>
    <w:rsid w:val="75D326F8"/>
    <w:rsid w:val="75D36A47"/>
    <w:rsid w:val="75D3F1D2"/>
    <w:rsid w:val="75D5F405"/>
    <w:rsid w:val="75D61C83"/>
    <w:rsid w:val="75D64C58"/>
    <w:rsid w:val="75D9FF84"/>
    <w:rsid w:val="75DA900C"/>
    <w:rsid w:val="75DB5A68"/>
    <w:rsid w:val="75DD1DFE"/>
    <w:rsid w:val="75DF3FCC"/>
    <w:rsid w:val="75DFBE4F"/>
    <w:rsid w:val="75E0BB05"/>
    <w:rsid w:val="75E5194B"/>
    <w:rsid w:val="75E65E07"/>
    <w:rsid w:val="75E804A4"/>
    <w:rsid w:val="75E893DB"/>
    <w:rsid w:val="75E9E0EA"/>
    <w:rsid w:val="75EA7161"/>
    <w:rsid w:val="75EB2F64"/>
    <w:rsid w:val="75ECA737"/>
    <w:rsid w:val="75ED4663"/>
    <w:rsid w:val="75EFC2EB"/>
    <w:rsid w:val="75F32187"/>
    <w:rsid w:val="75F51CDC"/>
    <w:rsid w:val="75F57FEE"/>
    <w:rsid w:val="75F90C91"/>
    <w:rsid w:val="75FBB91D"/>
    <w:rsid w:val="75FC04B5"/>
    <w:rsid w:val="75FC9EC5"/>
    <w:rsid w:val="75FF75CB"/>
    <w:rsid w:val="7600BFE1"/>
    <w:rsid w:val="76053431"/>
    <w:rsid w:val="760670A9"/>
    <w:rsid w:val="760BC7DB"/>
    <w:rsid w:val="760C9C5A"/>
    <w:rsid w:val="760E0357"/>
    <w:rsid w:val="760E9FC6"/>
    <w:rsid w:val="76113801"/>
    <w:rsid w:val="76117DD6"/>
    <w:rsid w:val="7611B585"/>
    <w:rsid w:val="7612B788"/>
    <w:rsid w:val="76133389"/>
    <w:rsid w:val="7614ADF9"/>
    <w:rsid w:val="7615FCF4"/>
    <w:rsid w:val="7617C898"/>
    <w:rsid w:val="76182056"/>
    <w:rsid w:val="76186993"/>
    <w:rsid w:val="761990A9"/>
    <w:rsid w:val="761B4981"/>
    <w:rsid w:val="761BA468"/>
    <w:rsid w:val="761BABCB"/>
    <w:rsid w:val="761BD5A4"/>
    <w:rsid w:val="761E3D6C"/>
    <w:rsid w:val="762213DE"/>
    <w:rsid w:val="76222B6F"/>
    <w:rsid w:val="762287F9"/>
    <w:rsid w:val="7625ABC4"/>
    <w:rsid w:val="7625ECE4"/>
    <w:rsid w:val="76272B82"/>
    <w:rsid w:val="7628506B"/>
    <w:rsid w:val="762B26F8"/>
    <w:rsid w:val="762D5FE0"/>
    <w:rsid w:val="762EF241"/>
    <w:rsid w:val="763155A5"/>
    <w:rsid w:val="763187B4"/>
    <w:rsid w:val="76325A06"/>
    <w:rsid w:val="763332E0"/>
    <w:rsid w:val="76337819"/>
    <w:rsid w:val="7637A8C1"/>
    <w:rsid w:val="7638EB01"/>
    <w:rsid w:val="76390425"/>
    <w:rsid w:val="763F34EE"/>
    <w:rsid w:val="763F9CF0"/>
    <w:rsid w:val="7642B215"/>
    <w:rsid w:val="7642B2BF"/>
    <w:rsid w:val="7644370A"/>
    <w:rsid w:val="76471348"/>
    <w:rsid w:val="7648210E"/>
    <w:rsid w:val="764D9DD1"/>
    <w:rsid w:val="764E6980"/>
    <w:rsid w:val="764ED0CA"/>
    <w:rsid w:val="764F48A6"/>
    <w:rsid w:val="764F5FDA"/>
    <w:rsid w:val="76532F1C"/>
    <w:rsid w:val="7653F09A"/>
    <w:rsid w:val="76553734"/>
    <w:rsid w:val="76554113"/>
    <w:rsid w:val="7657D092"/>
    <w:rsid w:val="7657EE25"/>
    <w:rsid w:val="7658253A"/>
    <w:rsid w:val="7658A660"/>
    <w:rsid w:val="76596FB4"/>
    <w:rsid w:val="765A1735"/>
    <w:rsid w:val="765C242D"/>
    <w:rsid w:val="765CE09E"/>
    <w:rsid w:val="765D522D"/>
    <w:rsid w:val="765D8BEF"/>
    <w:rsid w:val="7661FB0C"/>
    <w:rsid w:val="7663D257"/>
    <w:rsid w:val="76660A62"/>
    <w:rsid w:val="7666E610"/>
    <w:rsid w:val="76681109"/>
    <w:rsid w:val="76682967"/>
    <w:rsid w:val="7668B74D"/>
    <w:rsid w:val="766BF45F"/>
    <w:rsid w:val="766C4B01"/>
    <w:rsid w:val="766F2763"/>
    <w:rsid w:val="767327A8"/>
    <w:rsid w:val="76739A57"/>
    <w:rsid w:val="767450B4"/>
    <w:rsid w:val="767457FB"/>
    <w:rsid w:val="76746553"/>
    <w:rsid w:val="767467D0"/>
    <w:rsid w:val="76781407"/>
    <w:rsid w:val="767A68EE"/>
    <w:rsid w:val="767C1DCF"/>
    <w:rsid w:val="767D50F2"/>
    <w:rsid w:val="767F5A40"/>
    <w:rsid w:val="767FBFB5"/>
    <w:rsid w:val="767FE168"/>
    <w:rsid w:val="76802E27"/>
    <w:rsid w:val="7683C00C"/>
    <w:rsid w:val="7685C48A"/>
    <w:rsid w:val="7686166F"/>
    <w:rsid w:val="76879E46"/>
    <w:rsid w:val="76884BFA"/>
    <w:rsid w:val="76897F9D"/>
    <w:rsid w:val="768A8805"/>
    <w:rsid w:val="768B9F51"/>
    <w:rsid w:val="768CFEA7"/>
    <w:rsid w:val="768DF9B3"/>
    <w:rsid w:val="768F7C14"/>
    <w:rsid w:val="768F7F37"/>
    <w:rsid w:val="76904D04"/>
    <w:rsid w:val="76909A82"/>
    <w:rsid w:val="7691ABA8"/>
    <w:rsid w:val="7691D85F"/>
    <w:rsid w:val="7693FDBC"/>
    <w:rsid w:val="76942600"/>
    <w:rsid w:val="76961BBF"/>
    <w:rsid w:val="76968374"/>
    <w:rsid w:val="7696D060"/>
    <w:rsid w:val="76971DB0"/>
    <w:rsid w:val="769AC366"/>
    <w:rsid w:val="769C6A30"/>
    <w:rsid w:val="769D7E62"/>
    <w:rsid w:val="769D8921"/>
    <w:rsid w:val="769DA202"/>
    <w:rsid w:val="76A05987"/>
    <w:rsid w:val="76A1288E"/>
    <w:rsid w:val="76A1E5AF"/>
    <w:rsid w:val="76A2F078"/>
    <w:rsid w:val="76A759A0"/>
    <w:rsid w:val="76A7CDBD"/>
    <w:rsid w:val="76A94D7A"/>
    <w:rsid w:val="76A94E92"/>
    <w:rsid w:val="76AAF48A"/>
    <w:rsid w:val="76AB3339"/>
    <w:rsid w:val="76AD44A8"/>
    <w:rsid w:val="76AE3CD4"/>
    <w:rsid w:val="76AFBC85"/>
    <w:rsid w:val="76B3534D"/>
    <w:rsid w:val="76B3EABD"/>
    <w:rsid w:val="76B47F7A"/>
    <w:rsid w:val="76B72B14"/>
    <w:rsid w:val="76B7ED42"/>
    <w:rsid w:val="76BA0906"/>
    <w:rsid w:val="76BBD6E2"/>
    <w:rsid w:val="76BBFB46"/>
    <w:rsid w:val="76BC9287"/>
    <w:rsid w:val="76BD08E7"/>
    <w:rsid w:val="76BE1AEF"/>
    <w:rsid w:val="76BF3354"/>
    <w:rsid w:val="76C37915"/>
    <w:rsid w:val="76C4A747"/>
    <w:rsid w:val="76C5AE8B"/>
    <w:rsid w:val="76C683FA"/>
    <w:rsid w:val="76C7D3BB"/>
    <w:rsid w:val="76C81EDB"/>
    <w:rsid w:val="76C9B0C2"/>
    <w:rsid w:val="76CA682A"/>
    <w:rsid w:val="76CB00E3"/>
    <w:rsid w:val="76CB3440"/>
    <w:rsid w:val="76CB5CA6"/>
    <w:rsid w:val="76CBBCCB"/>
    <w:rsid w:val="76CFBBA8"/>
    <w:rsid w:val="76D24757"/>
    <w:rsid w:val="76D49707"/>
    <w:rsid w:val="76D4FCA3"/>
    <w:rsid w:val="76D51834"/>
    <w:rsid w:val="76D5CC3A"/>
    <w:rsid w:val="76D6C84D"/>
    <w:rsid w:val="76D73EF0"/>
    <w:rsid w:val="76D7DA94"/>
    <w:rsid w:val="76D88E83"/>
    <w:rsid w:val="76D8E937"/>
    <w:rsid w:val="76DA1F22"/>
    <w:rsid w:val="76DAAB07"/>
    <w:rsid w:val="76DC9B1B"/>
    <w:rsid w:val="76DD1153"/>
    <w:rsid w:val="76E01CB6"/>
    <w:rsid w:val="76E12729"/>
    <w:rsid w:val="76E2100D"/>
    <w:rsid w:val="76E45B0A"/>
    <w:rsid w:val="76E52017"/>
    <w:rsid w:val="76E6586C"/>
    <w:rsid w:val="76E6A1E7"/>
    <w:rsid w:val="76E771A9"/>
    <w:rsid w:val="76E7D08B"/>
    <w:rsid w:val="76E8C5C5"/>
    <w:rsid w:val="76E8D041"/>
    <w:rsid w:val="76E9297E"/>
    <w:rsid w:val="76EA7413"/>
    <w:rsid w:val="76EBDF89"/>
    <w:rsid w:val="76EC2D4B"/>
    <w:rsid w:val="76ECA01E"/>
    <w:rsid w:val="76EDC89B"/>
    <w:rsid w:val="76EF8B9D"/>
    <w:rsid w:val="76EFE475"/>
    <w:rsid w:val="76F192F6"/>
    <w:rsid w:val="76F3002C"/>
    <w:rsid w:val="76F34F76"/>
    <w:rsid w:val="76F5DB66"/>
    <w:rsid w:val="76F9BB2B"/>
    <w:rsid w:val="76FD68D2"/>
    <w:rsid w:val="76FF55C2"/>
    <w:rsid w:val="7700A994"/>
    <w:rsid w:val="77012F9E"/>
    <w:rsid w:val="77042319"/>
    <w:rsid w:val="7704A0E5"/>
    <w:rsid w:val="77066B96"/>
    <w:rsid w:val="7706F704"/>
    <w:rsid w:val="7707FAE4"/>
    <w:rsid w:val="7708EFEC"/>
    <w:rsid w:val="77094156"/>
    <w:rsid w:val="7709B3A1"/>
    <w:rsid w:val="7709F8D4"/>
    <w:rsid w:val="770B8D34"/>
    <w:rsid w:val="770D5F6D"/>
    <w:rsid w:val="770D619E"/>
    <w:rsid w:val="770DA41D"/>
    <w:rsid w:val="770DBC60"/>
    <w:rsid w:val="770F1012"/>
    <w:rsid w:val="7712FABD"/>
    <w:rsid w:val="77157099"/>
    <w:rsid w:val="77163232"/>
    <w:rsid w:val="77183861"/>
    <w:rsid w:val="771908B5"/>
    <w:rsid w:val="77192465"/>
    <w:rsid w:val="771989A8"/>
    <w:rsid w:val="771A00C0"/>
    <w:rsid w:val="771A3B6F"/>
    <w:rsid w:val="771CEB70"/>
    <w:rsid w:val="771FD095"/>
    <w:rsid w:val="77206A51"/>
    <w:rsid w:val="77288EF1"/>
    <w:rsid w:val="77299996"/>
    <w:rsid w:val="772AA6E1"/>
    <w:rsid w:val="772B8599"/>
    <w:rsid w:val="772BF441"/>
    <w:rsid w:val="772D9EB3"/>
    <w:rsid w:val="772E5218"/>
    <w:rsid w:val="772E806F"/>
    <w:rsid w:val="772F33BB"/>
    <w:rsid w:val="773617CD"/>
    <w:rsid w:val="77391796"/>
    <w:rsid w:val="7739805A"/>
    <w:rsid w:val="773B4997"/>
    <w:rsid w:val="773BAC0A"/>
    <w:rsid w:val="773E0E41"/>
    <w:rsid w:val="773E4C64"/>
    <w:rsid w:val="773EA6E4"/>
    <w:rsid w:val="774145A7"/>
    <w:rsid w:val="7741BACF"/>
    <w:rsid w:val="7742BC14"/>
    <w:rsid w:val="7742F114"/>
    <w:rsid w:val="77435084"/>
    <w:rsid w:val="77444FF8"/>
    <w:rsid w:val="77452709"/>
    <w:rsid w:val="77478FA6"/>
    <w:rsid w:val="7748B87C"/>
    <w:rsid w:val="77497FF4"/>
    <w:rsid w:val="774B4A36"/>
    <w:rsid w:val="774FB997"/>
    <w:rsid w:val="77513493"/>
    <w:rsid w:val="77519452"/>
    <w:rsid w:val="7751E2DC"/>
    <w:rsid w:val="77520B7E"/>
    <w:rsid w:val="77545448"/>
    <w:rsid w:val="7754FE3F"/>
    <w:rsid w:val="775507B2"/>
    <w:rsid w:val="77571454"/>
    <w:rsid w:val="7757F1B4"/>
    <w:rsid w:val="77588F59"/>
    <w:rsid w:val="7758FAC6"/>
    <w:rsid w:val="775AE40C"/>
    <w:rsid w:val="775B8F49"/>
    <w:rsid w:val="775BF613"/>
    <w:rsid w:val="775C039D"/>
    <w:rsid w:val="775C066B"/>
    <w:rsid w:val="775DA2AE"/>
    <w:rsid w:val="775E9838"/>
    <w:rsid w:val="77605B8A"/>
    <w:rsid w:val="776296EB"/>
    <w:rsid w:val="7762CD94"/>
    <w:rsid w:val="77632041"/>
    <w:rsid w:val="776544B4"/>
    <w:rsid w:val="7765ECDF"/>
    <w:rsid w:val="7766ECF1"/>
    <w:rsid w:val="77670FEB"/>
    <w:rsid w:val="7767A719"/>
    <w:rsid w:val="7768C134"/>
    <w:rsid w:val="776B2B89"/>
    <w:rsid w:val="776BCA17"/>
    <w:rsid w:val="776DD430"/>
    <w:rsid w:val="776FFEE8"/>
    <w:rsid w:val="7770F366"/>
    <w:rsid w:val="7771BE3D"/>
    <w:rsid w:val="7771DB5A"/>
    <w:rsid w:val="777318FF"/>
    <w:rsid w:val="77758978"/>
    <w:rsid w:val="777691DD"/>
    <w:rsid w:val="77777728"/>
    <w:rsid w:val="777C8FCF"/>
    <w:rsid w:val="777E34FE"/>
    <w:rsid w:val="777E89DB"/>
    <w:rsid w:val="777F9FBF"/>
    <w:rsid w:val="7780AF6B"/>
    <w:rsid w:val="7780B9D2"/>
    <w:rsid w:val="77820EBA"/>
    <w:rsid w:val="77834258"/>
    <w:rsid w:val="7784E030"/>
    <w:rsid w:val="77861BE1"/>
    <w:rsid w:val="77885A4C"/>
    <w:rsid w:val="7788ED2B"/>
    <w:rsid w:val="77892BB1"/>
    <w:rsid w:val="778941AF"/>
    <w:rsid w:val="77898449"/>
    <w:rsid w:val="778A9D99"/>
    <w:rsid w:val="778B864D"/>
    <w:rsid w:val="778C2CC6"/>
    <w:rsid w:val="778C6731"/>
    <w:rsid w:val="778E3B32"/>
    <w:rsid w:val="778F4754"/>
    <w:rsid w:val="77926066"/>
    <w:rsid w:val="77931E03"/>
    <w:rsid w:val="7793AFBE"/>
    <w:rsid w:val="77956B38"/>
    <w:rsid w:val="7797323A"/>
    <w:rsid w:val="7798B64C"/>
    <w:rsid w:val="7798C854"/>
    <w:rsid w:val="779BA211"/>
    <w:rsid w:val="779CAA20"/>
    <w:rsid w:val="779DB87A"/>
    <w:rsid w:val="779E4E1A"/>
    <w:rsid w:val="779E5C5B"/>
    <w:rsid w:val="77A09DDF"/>
    <w:rsid w:val="77A47846"/>
    <w:rsid w:val="77A60BB6"/>
    <w:rsid w:val="77A7A5DB"/>
    <w:rsid w:val="77A7D172"/>
    <w:rsid w:val="77ABED9E"/>
    <w:rsid w:val="77AE53F4"/>
    <w:rsid w:val="77AFEAC9"/>
    <w:rsid w:val="77B20E25"/>
    <w:rsid w:val="77B50CAD"/>
    <w:rsid w:val="77B8ED25"/>
    <w:rsid w:val="77B90927"/>
    <w:rsid w:val="77BC90FD"/>
    <w:rsid w:val="77BE84D5"/>
    <w:rsid w:val="77BE8B6B"/>
    <w:rsid w:val="77BFBD43"/>
    <w:rsid w:val="77BFE069"/>
    <w:rsid w:val="77C1C744"/>
    <w:rsid w:val="77C36766"/>
    <w:rsid w:val="77C3EA9F"/>
    <w:rsid w:val="77C3EB7B"/>
    <w:rsid w:val="77C54D53"/>
    <w:rsid w:val="77C5E4DD"/>
    <w:rsid w:val="77C65361"/>
    <w:rsid w:val="77C6864F"/>
    <w:rsid w:val="77C6BEDC"/>
    <w:rsid w:val="77C6EB7B"/>
    <w:rsid w:val="77C76C17"/>
    <w:rsid w:val="77C7FA2A"/>
    <w:rsid w:val="77C80C17"/>
    <w:rsid w:val="77CABB06"/>
    <w:rsid w:val="77CBAEA7"/>
    <w:rsid w:val="77CDD817"/>
    <w:rsid w:val="77CF13B7"/>
    <w:rsid w:val="77CF5730"/>
    <w:rsid w:val="77CF6EFF"/>
    <w:rsid w:val="77D0095B"/>
    <w:rsid w:val="77D0778E"/>
    <w:rsid w:val="77D3324C"/>
    <w:rsid w:val="77D432A5"/>
    <w:rsid w:val="77D65775"/>
    <w:rsid w:val="77D72756"/>
    <w:rsid w:val="77D88770"/>
    <w:rsid w:val="77DB5CD6"/>
    <w:rsid w:val="77DC4F5B"/>
    <w:rsid w:val="77DF2B48"/>
    <w:rsid w:val="77E34A64"/>
    <w:rsid w:val="77E65420"/>
    <w:rsid w:val="77E66424"/>
    <w:rsid w:val="77E6DB7E"/>
    <w:rsid w:val="77EA049A"/>
    <w:rsid w:val="77EC0B37"/>
    <w:rsid w:val="77EC5942"/>
    <w:rsid w:val="77EC6E84"/>
    <w:rsid w:val="77ED4B6A"/>
    <w:rsid w:val="77EDF26D"/>
    <w:rsid w:val="77EED107"/>
    <w:rsid w:val="77EEFF06"/>
    <w:rsid w:val="77EFF8A2"/>
    <w:rsid w:val="77F0B2AA"/>
    <w:rsid w:val="77F0EF92"/>
    <w:rsid w:val="77F21E22"/>
    <w:rsid w:val="77F27240"/>
    <w:rsid w:val="77F632ED"/>
    <w:rsid w:val="77F70BB6"/>
    <w:rsid w:val="77F7E3FE"/>
    <w:rsid w:val="77F99BE2"/>
    <w:rsid w:val="77FA07B9"/>
    <w:rsid w:val="77FAAE9F"/>
    <w:rsid w:val="77FAE249"/>
    <w:rsid w:val="77FB5895"/>
    <w:rsid w:val="77FB6746"/>
    <w:rsid w:val="77FB6B89"/>
    <w:rsid w:val="77FBE348"/>
    <w:rsid w:val="77FCAA17"/>
    <w:rsid w:val="77FCB88E"/>
    <w:rsid w:val="77FD89BF"/>
    <w:rsid w:val="78024242"/>
    <w:rsid w:val="7802DADC"/>
    <w:rsid w:val="78044ED3"/>
    <w:rsid w:val="78046769"/>
    <w:rsid w:val="7804D043"/>
    <w:rsid w:val="7805634E"/>
    <w:rsid w:val="78070B68"/>
    <w:rsid w:val="78071EB0"/>
    <w:rsid w:val="780755AF"/>
    <w:rsid w:val="78076674"/>
    <w:rsid w:val="7809E078"/>
    <w:rsid w:val="780B3169"/>
    <w:rsid w:val="780B910C"/>
    <w:rsid w:val="780CE769"/>
    <w:rsid w:val="780DD20F"/>
    <w:rsid w:val="780DE24C"/>
    <w:rsid w:val="780E3B0D"/>
    <w:rsid w:val="780F0986"/>
    <w:rsid w:val="780F8E1C"/>
    <w:rsid w:val="7812DE19"/>
    <w:rsid w:val="781474BC"/>
    <w:rsid w:val="78153E3E"/>
    <w:rsid w:val="7817952C"/>
    <w:rsid w:val="7817EBB3"/>
    <w:rsid w:val="781925D8"/>
    <w:rsid w:val="781D1701"/>
    <w:rsid w:val="781DDC01"/>
    <w:rsid w:val="781E39EB"/>
    <w:rsid w:val="781FE115"/>
    <w:rsid w:val="782051D3"/>
    <w:rsid w:val="782212DE"/>
    <w:rsid w:val="7824ECC4"/>
    <w:rsid w:val="7828069F"/>
    <w:rsid w:val="7828A5E2"/>
    <w:rsid w:val="7828F2FA"/>
    <w:rsid w:val="782B4211"/>
    <w:rsid w:val="782B44D8"/>
    <w:rsid w:val="782D032D"/>
    <w:rsid w:val="782EB79A"/>
    <w:rsid w:val="782F0082"/>
    <w:rsid w:val="7835A743"/>
    <w:rsid w:val="7835B4EE"/>
    <w:rsid w:val="7835CDA1"/>
    <w:rsid w:val="78384791"/>
    <w:rsid w:val="7839056F"/>
    <w:rsid w:val="783A0BF7"/>
    <w:rsid w:val="783C3CB1"/>
    <w:rsid w:val="783D7AB7"/>
    <w:rsid w:val="7845C9B5"/>
    <w:rsid w:val="78470204"/>
    <w:rsid w:val="78487E73"/>
    <w:rsid w:val="7848B513"/>
    <w:rsid w:val="78494163"/>
    <w:rsid w:val="7849CD0E"/>
    <w:rsid w:val="784A9088"/>
    <w:rsid w:val="784B2BEF"/>
    <w:rsid w:val="784C02B7"/>
    <w:rsid w:val="784DA060"/>
    <w:rsid w:val="784FBFBC"/>
    <w:rsid w:val="78508986"/>
    <w:rsid w:val="7850A123"/>
    <w:rsid w:val="7851A4E2"/>
    <w:rsid w:val="7854923D"/>
    <w:rsid w:val="785499C3"/>
    <w:rsid w:val="7859DC7B"/>
    <w:rsid w:val="7859F187"/>
    <w:rsid w:val="785AE0D9"/>
    <w:rsid w:val="785CAB49"/>
    <w:rsid w:val="785CAD08"/>
    <w:rsid w:val="785EB505"/>
    <w:rsid w:val="78605A3F"/>
    <w:rsid w:val="7860EC08"/>
    <w:rsid w:val="7863023B"/>
    <w:rsid w:val="78637AD6"/>
    <w:rsid w:val="7863C818"/>
    <w:rsid w:val="78640709"/>
    <w:rsid w:val="78648FFC"/>
    <w:rsid w:val="7864A6F9"/>
    <w:rsid w:val="78654F46"/>
    <w:rsid w:val="7865D919"/>
    <w:rsid w:val="7869173F"/>
    <w:rsid w:val="786AA53D"/>
    <w:rsid w:val="786BB95F"/>
    <w:rsid w:val="786C335A"/>
    <w:rsid w:val="786CFC84"/>
    <w:rsid w:val="786D3353"/>
    <w:rsid w:val="786F21E5"/>
    <w:rsid w:val="786FD943"/>
    <w:rsid w:val="78700203"/>
    <w:rsid w:val="787003BA"/>
    <w:rsid w:val="7872DAA2"/>
    <w:rsid w:val="7872DD85"/>
    <w:rsid w:val="78730A83"/>
    <w:rsid w:val="78733B46"/>
    <w:rsid w:val="78739D04"/>
    <w:rsid w:val="78740E6A"/>
    <w:rsid w:val="7875D1F2"/>
    <w:rsid w:val="7877E0AA"/>
    <w:rsid w:val="787AF689"/>
    <w:rsid w:val="787B48EE"/>
    <w:rsid w:val="787E0783"/>
    <w:rsid w:val="787F34B5"/>
    <w:rsid w:val="787F3B42"/>
    <w:rsid w:val="78829D25"/>
    <w:rsid w:val="7882A886"/>
    <w:rsid w:val="788321C5"/>
    <w:rsid w:val="78846E4E"/>
    <w:rsid w:val="7884CECB"/>
    <w:rsid w:val="7887D6B7"/>
    <w:rsid w:val="7888A3D9"/>
    <w:rsid w:val="788ACD68"/>
    <w:rsid w:val="788AD5B9"/>
    <w:rsid w:val="788D4D45"/>
    <w:rsid w:val="788E57F8"/>
    <w:rsid w:val="78909E7C"/>
    <w:rsid w:val="78927562"/>
    <w:rsid w:val="789371FC"/>
    <w:rsid w:val="789642A2"/>
    <w:rsid w:val="7898DD12"/>
    <w:rsid w:val="789A85BC"/>
    <w:rsid w:val="789A9F70"/>
    <w:rsid w:val="789B8C2C"/>
    <w:rsid w:val="789C1050"/>
    <w:rsid w:val="789C2EE1"/>
    <w:rsid w:val="789CAA0A"/>
    <w:rsid w:val="789CDC7B"/>
    <w:rsid w:val="789DBEB5"/>
    <w:rsid w:val="789EFBC4"/>
    <w:rsid w:val="789F7557"/>
    <w:rsid w:val="78A0077E"/>
    <w:rsid w:val="78A01A82"/>
    <w:rsid w:val="78A48458"/>
    <w:rsid w:val="78A509A6"/>
    <w:rsid w:val="78A5D2DA"/>
    <w:rsid w:val="78A73833"/>
    <w:rsid w:val="78A8F549"/>
    <w:rsid w:val="78A9F4D5"/>
    <w:rsid w:val="78AB1944"/>
    <w:rsid w:val="78AC75A7"/>
    <w:rsid w:val="78ADE08C"/>
    <w:rsid w:val="78AED0A7"/>
    <w:rsid w:val="78AFA692"/>
    <w:rsid w:val="78AFD659"/>
    <w:rsid w:val="78B13DBA"/>
    <w:rsid w:val="78B1B8CD"/>
    <w:rsid w:val="78B4B7A0"/>
    <w:rsid w:val="78B53240"/>
    <w:rsid w:val="78B8EDBD"/>
    <w:rsid w:val="78BC833A"/>
    <w:rsid w:val="78C03349"/>
    <w:rsid w:val="78C07930"/>
    <w:rsid w:val="78C0FBFD"/>
    <w:rsid w:val="78C1B4C9"/>
    <w:rsid w:val="78C2F6C9"/>
    <w:rsid w:val="78C55739"/>
    <w:rsid w:val="78C6C405"/>
    <w:rsid w:val="78C8D58B"/>
    <w:rsid w:val="78CA5B39"/>
    <w:rsid w:val="78CDFBA8"/>
    <w:rsid w:val="78CF0328"/>
    <w:rsid w:val="78D0C733"/>
    <w:rsid w:val="78D0EAC3"/>
    <w:rsid w:val="78D27BF0"/>
    <w:rsid w:val="78D290C2"/>
    <w:rsid w:val="78D37535"/>
    <w:rsid w:val="78D4AC93"/>
    <w:rsid w:val="78D798F3"/>
    <w:rsid w:val="78DCDDB4"/>
    <w:rsid w:val="78DD42A4"/>
    <w:rsid w:val="78E2D87F"/>
    <w:rsid w:val="78E4A3CD"/>
    <w:rsid w:val="78E59BBF"/>
    <w:rsid w:val="78E93F83"/>
    <w:rsid w:val="78E9580D"/>
    <w:rsid w:val="78E9BB48"/>
    <w:rsid w:val="78EA0525"/>
    <w:rsid w:val="78EB6C5C"/>
    <w:rsid w:val="78EBCB97"/>
    <w:rsid w:val="78EF6A9C"/>
    <w:rsid w:val="78EFB00F"/>
    <w:rsid w:val="78F02A8E"/>
    <w:rsid w:val="78F1CA52"/>
    <w:rsid w:val="78F29B68"/>
    <w:rsid w:val="78F4E2B9"/>
    <w:rsid w:val="78F515DA"/>
    <w:rsid w:val="78F7BEAA"/>
    <w:rsid w:val="78F86536"/>
    <w:rsid w:val="78F97317"/>
    <w:rsid w:val="78F9F98A"/>
    <w:rsid w:val="78FD3FE8"/>
    <w:rsid w:val="78FE246E"/>
    <w:rsid w:val="78FF1388"/>
    <w:rsid w:val="78FF9405"/>
    <w:rsid w:val="7902B001"/>
    <w:rsid w:val="7903985F"/>
    <w:rsid w:val="79047BFB"/>
    <w:rsid w:val="7906E2AB"/>
    <w:rsid w:val="790A1F2A"/>
    <w:rsid w:val="790A8374"/>
    <w:rsid w:val="790AD49E"/>
    <w:rsid w:val="790DD074"/>
    <w:rsid w:val="79100A84"/>
    <w:rsid w:val="79109BD2"/>
    <w:rsid w:val="7910C270"/>
    <w:rsid w:val="7914F18F"/>
    <w:rsid w:val="79160582"/>
    <w:rsid w:val="7916D6E6"/>
    <w:rsid w:val="7916DD15"/>
    <w:rsid w:val="7918A1DF"/>
    <w:rsid w:val="7919543A"/>
    <w:rsid w:val="7919B967"/>
    <w:rsid w:val="791A2052"/>
    <w:rsid w:val="791AC43E"/>
    <w:rsid w:val="791C566D"/>
    <w:rsid w:val="791E9F44"/>
    <w:rsid w:val="791EA67B"/>
    <w:rsid w:val="791F1C77"/>
    <w:rsid w:val="791FE8E9"/>
    <w:rsid w:val="79203D8C"/>
    <w:rsid w:val="7920AFDB"/>
    <w:rsid w:val="7921F203"/>
    <w:rsid w:val="79224899"/>
    <w:rsid w:val="7922FEE3"/>
    <w:rsid w:val="79237E5A"/>
    <w:rsid w:val="7923ED4E"/>
    <w:rsid w:val="79241CA2"/>
    <w:rsid w:val="79263E30"/>
    <w:rsid w:val="792783BA"/>
    <w:rsid w:val="792A2D6E"/>
    <w:rsid w:val="792B33FE"/>
    <w:rsid w:val="792BCC71"/>
    <w:rsid w:val="792D8BA4"/>
    <w:rsid w:val="792F67D0"/>
    <w:rsid w:val="7930EAE9"/>
    <w:rsid w:val="7931757C"/>
    <w:rsid w:val="79319ED1"/>
    <w:rsid w:val="7933D403"/>
    <w:rsid w:val="793414D7"/>
    <w:rsid w:val="793502A2"/>
    <w:rsid w:val="793581EE"/>
    <w:rsid w:val="79367A11"/>
    <w:rsid w:val="79370684"/>
    <w:rsid w:val="79377803"/>
    <w:rsid w:val="79381608"/>
    <w:rsid w:val="79394822"/>
    <w:rsid w:val="793ABF68"/>
    <w:rsid w:val="793B6DA5"/>
    <w:rsid w:val="793F33CB"/>
    <w:rsid w:val="793FF14B"/>
    <w:rsid w:val="79402936"/>
    <w:rsid w:val="7940C0AE"/>
    <w:rsid w:val="794145DB"/>
    <w:rsid w:val="7944A216"/>
    <w:rsid w:val="794531B4"/>
    <w:rsid w:val="7946677A"/>
    <w:rsid w:val="794795CB"/>
    <w:rsid w:val="794951CE"/>
    <w:rsid w:val="794A21A7"/>
    <w:rsid w:val="794A376F"/>
    <w:rsid w:val="794AA189"/>
    <w:rsid w:val="794AA9B6"/>
    <w:rsid w:val="794B97D5"/>
    <w:rsid w:val="794C2358"/>
    <w:rsid w:val="794CC4EE"/>
    <w:rsid w:val="794CF446"/>
    <w:rsid w:val="794CFA73"/>
    <w:rsid w:val="794D57E0"/>
    <w:rsid w:val="794E80D9"/>
    <w:rsid w:val="79500698"/>
    <w:rsid w:val="79516F19"/>
    <w:rsid w:val="7954E8B7"/>
    <w:rsid w:val="79554D5E"/>
    <w:rsid w:val="79562BCA"/>
    <w:rsid w:val="795A1168"/>
    <w:rsid w:val="795A34AA"/>
    <w:rsid w:val="795A7A19"/>
    <w:rsid w:val="795CCAF2"/>
    <w:rsid w:val="795CCBD0"/>
    <w:rsid w:val="795D2B9F"/>
    <w:rsid w:val="795DE4F6"/>
    <w:rsid w:val="795DFF3B"/>
    <w:rsid w:val="7960E187"/>
    <w:rsid w:val="796110FD"/>
    <w:rsid w:val="79622441"/>
    <w:rsid w:val="7962A4C5"/>
    <w:rsid w:val="79631C6A"/>
    <w:rsid w:val="7963459F"/>
    <w:rsid w:val="79648AB9"/>
    <w:rsid w:val="796607C7"/>
    <w:rsid w:val="79670095"/>
    <w:rsid w:val="79672B4E"/>
    <w:rsid w:val="79673096"/>
    <w:rsid w:val="796A66D1"/>
    <w:rsid w:val="796ACD35"/>
    <w:rsid w:val="796C912D"/>
    <w:rsid w:val="796EEF42"/>
    <w:rsid w:val="796EF308"/>
    <w:rsid w:val="796F1120"/>
    <w:rsid w:val="7970EDFD"/>
    <w:rsid w:val="7971D778"/>
    <w:rsid w:val="79746BC1"/>
    <w:rsid w:val="7977938D"/>
    <w:rsid w:val="7977B69C"/>
    <w:rsid w:val="797EC839"/>
    <w:rsid w:val="797F5D41"/>
    <w:rsid w:val="79805030"/>
    <w:rsid w:val="7980C553"/>
    <w:rsid w:val="798162D1"/>
    <w:rsid w:val="798255AB"/>
    <w:rsid w:val="798367C3"/>
    <w:rsid w:val="7988685E"/>
    <w:rsid w:val="798876A7"/>
    <w:rsid w:val="798880B3"/>
    <w:rsid w:val="79889F01"/>
    <w:rsid w:val="7988A757"/>
    <w:rsid w:val="7989211F"/>
    <w:rsid w:val="7989C353"/>
    <w:rsid w:val="798A1E5A"/>
    <w:rsid w:val="798A8126"/>
    <w:rsid w:val="798A862C"/>
    <w:rsid w:val="798C0666"/>
    <w:rsid w:val="798CBA99"/>
    <w:rsid w:val="798CCBD6"/>
    <w:rsid w:val="798F6BCF"/>
    <w:rsid w:val="7990C2D1"/>
    <w:rsid w:val="799183F1"/>
    <w:rsid w:val="799212CB"/>
    <w:rsid w:val="79939DB0"/>
    <w:rsid w:val="7994115E"/>
    <w:rsid w:val="799726E6"/>
    <w:rsid w:val="7999D473"/>
    <w:rsid w:val="799A6A4A"/>
    <w:rsid w:val="799BEAB4"/>
    <w:rsid w:val="799EE826"/>
    <w:rsid w:val="79A13B0B"/>
    <w:rsid w:val="79A1F961"/>
    <w:rsid w:val="79A2469C"/>
    <w:rsid w:val="79A34068"/>
    <w:rsid w:val="79A685BD"/>
    <w:rsid w:val="79A704A9"/>
    <w:rsid w:val="79A743C0"/>
    <w:rsid w:val="79A8C0EE"/>
    <w:rsid w:val="79A995EC"/>
    <w:rsid w:val="79AA85B4"/>
    <w:rsid w:val="79AF3FD2"/>
    <w:rsid w:val="79AFA7CF"/>
    <w:rsid w:val="79B0D9A9"/>
    <w:rsid w:val="79B1B1FF"/>
    <w:rsid w:val="79B29C29"/>
    <w:rsid w:val="79B3631F"/>
    <w:rsid w:val="79B59138"/>
    <w:rsid w:val="79B61EC2"/>
    <w:rsid w:val="79B64C30"/>
    <w:rsid w:val="79B67104"/>
    <w:rsid w:val="79B7079F"/>
    <w:rsid w:val="79B7140D"/>
    <w:rsid w:val="79B78543"/>
    <w:rsid w:val="79B79E10"/>
    <w:rsid w:val="79B866F1"/>
    <w:rsid w:val="79B8DCE4"/>
    <w:rsid w:val="79BA3BBE"/>
    <w:rsid w:val="79BBA215"/>
    <w:rsid w:val="79BC42EF"/>
    <w:rsid w:val="79BE8D39"/>
    <w:rsid w:val="79BF7945"/>
    <w:rsid w:val="79BFFD49"/>
    <w:rsid w:val="79C08BDA"/>
    <w:rsid w:val="79C1A5D4"/>
    <w:rsid w:val="79C2764F"/>
    <w:rsid w:val="79C2BDF8"/>
    <w:rsid w:val="79C2EE85"/>
    <w:rsid w:val="79C3EF68"/>
    <w:rsid w:val="79C43BE7"/>
    <w:rsid w:val="79C4648E"/>
    <w:rsid w:val="79C57870"/>
    <w:rsid w:val="79C58F1C"/>
    <w:rsid w:val="79C62667"/>
    <w:rsid w:val="79C76204"/>
    <w:rsid w:val="79C7DC28"/>
    <w:rsid w:val="79C8F3CB"/>
    <w:rsid w:val="79C9BB2F"/>
    <w:rsid w:val="79CD3C99"/>
    <w:rsid w:val="79CF2D10"/>
    <w:rsid w:val="79D0365D"/>
    <w:rsid w:val="79D1601A"/>
    <w:rsid w:val="79D1FEB6"/>
    <w:rsid w:val="79D28938"/>
    <w:rsid w:val="79D2E615"/>
    <w:rsid w:val="79D317A0"/>
    <w:rsid w:val="79D3564F"/>
    <w:rsid w:val="79D3CAEA"/>
    <w:rsid w:val="79D40B4C"/>
    <w:rsid w:val="79D4BEDB"/>
    <w:rsid w:val="79D581CB"/>
    <w:rsid w:val="79D6871F"/>
    <w:rsid w:val="79D6BF80"/>
    <w:rsid w:val="79D755DC"/>
    <w:rsid w:val="79D7689D"/>
    <w:rsid w:val="79D9CECD"/>
    <w:rsid w:val="79DA2922"/>
    <w:rsid w:val="79DAF652"/>
    <w:rsid w:val="79DB390B"/>
    <w:rsid w:val="79DCB302"/>
    <w:rsid w:val="79DD0825"/>
    <w:rsid w:val="79DDF6A2"/>
    <w:rsid w:val="79DED3C1"/>
    <w:rsid w:val="79E072A9"/>
    <w:rsid w:val="79E11462"/>
    <w:rsid w:val="79E11FD1"/>
    <w:rsid w:val="79E2A112"/>
    <w:rsid w:val="79E52EE0"/>
    <w:rsid w:val="79E54B79"/>
    <w:rsid w:val="79E5E1A2"/>
    <w:rsid w:val="79E66651"/>
    <w:rsid w:val="79E6C955"/>
    <w:rsid w:val="79E7FE77"/>
    <w:rsid w:val="79E9093E"/>
    <w:rsid w:val="79E91B14"/>
    <w:rsid w:val="79EB1568"/>
    <w:rsid w:val="79EDE458"/>
    <w:rsid w:val="79EF620A"/>
    <w:rsid w:val="79F03098"/>
    <w:rsid w:val="79F052F2"/>
    <w:rsid w:val="79F1F91A"/>
    <w:rsid w:val="79F27B4E"/>
    <w:rsid w:val="79F29C0F"/>
    <w:rsid w:val="79F2C732"/>
    <w:rsid w:val="79F34A8C"/>
    <w:rsid w:val="79F5AE47"/>
    <w:rsid w:val="79F60D47"/>
    <w:rsid w:val="79F653BA"/>
    <w:rsid w:val="79F69062"/>
    <w:rsid w:val="79F788C0"/>
    <w:rsid w:val="79F79B68"/>
    <w:rsid w:val="79F8A3E8"/>
    <w:rsid w:val="79F91AB3"/>
    <w:rsid w:val="79F9CB1D"/>
    <w:rsid w:val="79FAAA67"/>
    <w:rsid w:val="79FB6948"/>
    <w:rsid w:val="79FB743C"/>
    <w:rsid w:val="79FDA3AC"/>
    <w:rsid w:val="79FFEC60"/>
    <w:rsid w:val="7A0025E6"/>
    <w:rsid w:val="7A01065A"/>
    <w:rsid w:val="7A022405"/>
    <w:rsid w:val="7A0590F2"/>
    <w:rsid w:val="7A08D0D3"/>
    <w:rsid w:val="7A096246"/>
    <w:rsid w:val="7A097D92"/>
    <w:rsid w:val="7A0D88B4"/>
    <w:rsid w:val="7A0E7E86"/>
    <w:rsid w:val="7A0F0405"/>
    <w:rsid w:val="7A13F373"/>
    <w:rsid w:val="7A157ECA"/>
    <w:rsid w:val="7A188439"/>
    <w:rsid w:val="7A18DED5"/>
    <w:rsid w:val="7A1B9684"/>
    <w:rsid w:val="7A1BC1DC"/>
    <w:rsid w:val="7A1D5E4C"/>
    <w:rsid w:val="7A1D721D"/>
    <w:rsid w:val="7A1DE611"/>
    <w:rsid w:val="7A1E005C"/>
    <w:rsid w:val="7A1E8F43"/>
    <w:rsid w:val="7A1F1C42"/>
    <w:rsid w:val="7A1F9C30"/>
    <w:rsid w:val="7A1FABD0"/>
    <w:rsid w:val="7A205046"/>
    <w:rsid w:val="7A225939"/>
    <w:rsid w:val="7A2269EB"/>
    <w:rsid w:val="7A23F397"/>
    <w:rsid w:val="7A25AE78"/>
    <w:rsid w:val="7A26A9CE"/>
    <w:rsid w:val="7A26BFC6"/>
    <w:rsid w:val="7A26EFA8"/>
    <w:rsid w:val="7A2AE13B"/>
    <w:rsid w:val="7A2B518E"/>
    <w:rsid w:val="7A2BAEC7"/>
    <w:rsid w:val="7A2C2082"/>
    <w:rsid w:val="7A2C3B5C"/>
    <w:rsid w:val="7A2C5513"/>
    <w:rsid w:val="7A2D4510"/>
    <w:rsid w:val="7A2FB942"/>
    <w:rsid w:val="7A2FC741"/>
    <w:rsid w:val="7A30F2ED"/>
    <w:rsid w:val="7A316979"/>
    <w:rsid w:val="7A324C9C"/>
    <w:rsid w:val="7A3443E5"/>
    <w:rsid w:val="7A34B9C3"/>
    <w:rsid w:val="7A352D00"/>
    <w:rsid w:val="7A376202"/>
    <w:rsid w:val="7A37D243"/>
    <w:rsid w:val="7A3828C8"/>
    <w:rsid w:val="7A383E44"/>
    <w:rsid w:val="7A385908"/>
    <w:rsid w:val="7A3BFAFE"/>
    <w:rsid w:val="7A3D77CC"/>
    <w:rsid w:val="7A3E8D11"/>
    <w:rsid w:val="7A4026AC"/>
    <w:rsid w:val="7A4260CC"/>
    <w:rsid w:val="7A4408F6"/>
    <w:rsid w:val="7A440998"/>
    <w:rsid w:val="7A46DD0B"/>
    <w:rsid w:val="7A48351F"/>
    <w:rsid w:val="7A493C44"/>
    <w:rsid w:val="7A4C1253"/>
    <w:rsid w:val="7A4D8FC5"/>
    <w:rsid w:val="7A4DA903"/>
    <w:rsid w:val="7A4E0F8C"/>
    <w:rsid w:val="7A4E341B"/>
    <w:rsid w:val="7A4E4BB0"/>
    <w:rsid w:val="7A4E6BED"/>
    <w:rsid w:val="7A5376A9"/>
    <w:rsid w:val="7A53B3ED"/>
    <w:rsid w:val="7A54CD74"/>
    <w:rsid w:val="7A592E2A"/>
    <w:rsid w:val="7A5A79AA"/>
    <w:rsid w:val="7A5AB73D"/>
    <w:rsid w:val="7A5C1064"/>
    <w:rsid w:val="7A5D4DF9"/>
    <w:rsid w:val="7A5DAB22"/>
    <w:rsid w:val="7A5DFD85"/>
    <w:rsid w:val="7A5EBBAA"/>
    <w:rsid w:val="7A5FECB7"/>
    <w:rsid w:val="7A6147D7"/>
    <w:rsid w:val="7A62A822"/>
    <w:rsid w:val="7A652F0D"/>
    <w:rsid w:val="7A681D8E"/>
    <w:rsid w:val="7A6A65F3"/>
    <w:rsid w:val="7A6AE0FE"/>
    <w:rsid w:val="7A6D4FD1"/>
    <w:rsid w:val="7A6DAB74"/>
    <w:rsid w:val="7A6E18D7"/>
    <w:rsid w:val="7A7200D7"/>
    <w:rsid w:val="7A766900"/>
    <w:rsid w:val="7A789649"/>
    <w:rsid w:val="7A791305"/>
    <w:rsid w:val="7A79DC29"/>
    <w:rsid w:val="7A7A920B"/>
    <w:rsid w:val="7A7AC6C0"/>
    <w:rsid w:val="7A7DB536"/>
    <w:rsid w:val="7A7E1707"/>
    <w:rsid w:val="7A7F31E1"/>
    <w:rsid w:val="7A7F900D"/>
    <w:rsid w:val="7A805121"/>
    <w:rsid w:val="7A80DADB"/>
    <w:rsid w:val="7A8202A7"/>
    <w:rsid w:val="7A82212E"/>
    <w:rsid w:val="7A826B04"/>
    <w:rsid w:val="7A831637"/>
    <w:rsid w:val="7A83E928"/>
    <w:rsid w:val="7A84972F"/>
    <w:rsid w:val="7A857671"/>
    <w:rsid w:val="7A8652C0"/>
    <w:rsid w:val="7A8820DC"/>
    <w:rsid w:val="7A88B067"/>
    <w:rsid w:val="7A8957B2"/>
    <w:rsid w:val="7A8F85FB"/>
    <w:rsid w:val="7A90FAD7"/>
    <w:rsid w:val="7A925041"/>
    <w:rsid w:val="7A95AEAD"/>
    <w:rsid w:val="7A995987"/>
    <w:rsid w:val="7A997EEA"/>
    <w:rsid w:val="7A99AF14"/>
    <w:rsid w:val="7A9AF48C"/>
    <w:rsid w:val="7A9B5E74"/>
    <w:rsid w:val="7A9B7D88"/>
    <w:rsid w:val="7A9D61FB"/>
    <w:rsid w:val="7A9D672F"/>
    <w:rsid w:val="7A9DA81B"/>
    <w:rsid w:val="7A9E9936"/>
    <w:rsid w:val="7A9F8CF9"/>
    <w:rsid w:val="7AA06BD7"/>
    <w:rsid w:val="7AA13040"/>
    <w:rsid w:val="7AA26885"/>
    <w:rsid w:val="7AA40186"/>
    <w:rsid w:val="7AA42A03"/>
    <w:rsid w:val="7AA4D0DF"/>
    <w:rsid w:val="7AA61A7F"/>
    <w:rsid w:val="7AA97D19"/>
    <w:rsid w:val="7AAA1308"/>
    <w:rsid w:val="7AAE54DE"/>
    <w:rsid w:val="7AAF422A"/>
    <w:rsid w:val="7AAF99A9"/>
    <w:rsid w:val="7AB22237"/>
    <w:rsid w:val="7AB25DDE"/>
    <w:rsid w:val="7AB2EC94"/>
    <w:rsid w:val="7AB3FC6C"/>
    <w:rsid w:val="7AB56200"/>
    <w:rsid w:val="7AB5B99F"/>
    <w:rsid w:val="7AB71E4D"/>
    <w:rsid w:val="7AB73D9C"/>
    <w:rsid w:val="7AB7935C"/>
    <w:rsid w:val="7ABA6991"/>
    <w:rsid w:val="7ABB4492"/>
    <w:rsid w:val="7ABDD647"/>
    <w:rsid w:val="7ABDF747"/>
    <w:rsid w:val="7ABEEB15"/>
    <w:rsid w:val="7ABF4965"/>
    <w:rsid w:val="7ABFA520"/>
    <w:rsid w:val="7AC022F2"/>
    <w:rsid w:val="7AC0E823"/>
    <w:rsid w:val="7AC1E49E"/>
    <w:rsid w:val="7AC3F9B2"/>
    <w:rsid w:val="7AC5390D"/>
    <w:rsid w:val="7AC59E1D"/>
    <w:rsid w:val="7AC60815"/>
    <w:rsid w:val="7AC6869A"/>
    <w:rsid w:val="7AC89FB1"/>
    <w:rsid w:val="7AC8DD09"/>
    <w:rsid w:val="7AC9F171"/>
    <w:rsid w:val="7ACA7F9B"/>
    <w:rsid w:val="7ACB52F8"/>
    <w:rsid w:val="7ACD0BFA"/>
    <w:rsid w:val="7ACE3817"/>
    <w:rsid w:val="7ACF2C65"/>
    <w:rsid w:val="7AD0220D"/>
    <w:rsid w:val="7AD06CC7"/>
    <w:rsid w:val="7AD07D6E"/>
    <w:rsid w:val="7AD50072"/>
    <w:rsid w:val="7AD5E1BC"/>
    <w:rsid w:val="7AD72156"/>
    <w:rsid w:val="7AD841DE"/>
    <w:rsid w:val="7ADAB836"/>
    <w:rsid w:val="7ADAD2D0"/>
    <w:rsid w:val="7ADBCD70"/>
    <w:rsid w:val="7ADC09A0"/>
    <w:rsid w:val="7ADDBABA"/>
    <w:rsid w:val="7ADDC350"/>
    <w:rsid w:val="7ADE7D8C"/>
    <w:rsid w:val="7ADF56E7"/>
    <w:rsid w:val="7ADFB83C"/>
    <w:rsid w:val="7AE15743"/>
    <w:rsid w:val="7AE1BC31"/>
    <w:rsid w:val="7AE7F221"/>
    <w:rsid w:val="7AE830B6"/>
    <w:rsid w:val="7AEA002B"/>
    <w:rsid w:val="7AEA0F74"/>
    <w:rsid w:val="7AEC6DB6"/>
    <w:rsid w:val="7AED08F0"/>
    <w:rsid w:val="7AEDA55E"/>
    <w:rsid w:val="7AEE81C0"/>
    <w:rsid w:val="7AEEF760"/>
    <w:rsid w:val="7AEF3231"/>
    <w:rsid w:val="7AEF7123"/>
    <w:rsid w:val="7AF0B241"/>
    <w:rsid w:val="7AF0D89F"/>
    <w:rsid w:val="7AF7FB13"/>
    <w:rsid w:val="7AF9C628"/>
    <w:rsid w:val="7AFAE87C"/>
    <w:rsid w:val="7AFD5FA6"/>
    <w:rsid w:val="7AFE197E"/>
    <w:rsid w:val="7AFE369B"/>
    <w:rsid w:val="7AFFAF77"/>
    <w:rsid w:val="7B0015AD"/>
    <w:rsid w:val="7B01AF3C"/>
    <w:rsid w:val="7B03772C"/>
    <w:rsid w:val="7B047F85"/>
    <w:rsid w:val="7B04E3EE"/>
    <w:rsid w:val="7B051C84"/>
    <w:rsid w:val="7B08C17A"/>
    <w:rsid w:val="7B097D1D"/>
    <w:rsid w:val="7B0A83B7"/>
    <w:rsid w:val="7B0B271B"/>
    <w:rsid w:val="7B0CFEFE"/>
    <w:rsid w:val="7B107F2C"/>
    <w:rsid w:val="7B11C549"/>
    <w:rsid w:val="7B11C61A"/>
    <w:rsid w:val="7B11EA60"/>
    <w:rsid w:val="7B11EE68"/>
    <w:rsid w:val="7B12051C"/>
    <w:rsid w:val="7B12F73C"/>
    <w:rsid w:val="7B13176B"/>
    <w:rsid w:val="7B132D8A"/>
    <w:rsid w:val="7B13C003"/>
    <w:rsid w:val="7B1489F9"/>
    <w:rsid w:val="7B15D103"/>
    <w:rsid w:val="7B16ECD8"/>
    <w:rsid w:val="7B174F46"/>
    <w:rsid w:val="7B1AFE91"/>
    <w:rsid w:val="7B1B0CEA"/>
    <w:rsid w:val="7B1C51D5"/>
    <w:rsid w:val="7B1C8827"/>
    <w:rsid w:val="7B1DA7BE"/>
    <w:rsid w:val="7B1E0696"/>
    <w:rsid w:val="7B20334C"/>
    <w:rsid w:val="7B203D9F"/>
    <w:rsid w:val="7B215C1E"/>
    <w:rsid w:val="7B21CDB1"/>
    <w:rsid w:val="7B221616"/>
    <w:rsid w:val="7B223D14"/>
    <w:rsid w:val="7B228934"/>
    <w:rsid w:val="7B2297B2"/>
    <w:rsid w:val="7B23703F"/>
    <w:rsid w:val="7B24140E"/>
    <w:rsid w:val="7B253A4A"/>
    <w:rsid w:val="7B2686EA"/>
    <w:rsid w:val="7B26EE93"/>
    <w:rsid w:val="7B297432"/>
    <w:rsid w:val="7B29AA1F"/>
    <w:rsid w:val="7B2A5BFE"/>
    <w:rsid w:val="7B2B2D74"/>
    <w:rsid w:val="7B2B85EF"/>
    <w:rsid w:val="7B2C7034"/>
    <w:rsid w:val="7B2DCC9C"/>
    <w:rsid w:val="7B2E43CE"/>
    <w:rsid w:val="7B2FCA0F"/>
    <w:rsid w:val="7B309CAC"/>
    <w:rsid w:val="7B31621B"/>
    <w:rsid w:val="7B327464"/>
    <w:rsid w:val="7B333289"/>
    <w:rsid w:val="7B362F87"/>
    <w:rsid w:val="7B366605"/>
    <w:rsid w:val="7B370FE8"/>
    <w:rsid w:val="7B37E475"/>
    <w:rsid w:val="7B3AACF1"/>
    <w:rsid w:val="7B3B11F5"/>
    <w:rsid w:val="7B3CD344"/>
    <w:rsid w:val="7B3E8AD2"/>
    <w:rsid w:val="7B3EA90C"/>
    <w:rsid w:val="7B3F34F5"/>
    <w:rsid w:val="7B3FE97E"/>
    <w:rsid w:val="7B40C49E"/>
    <w:rsid w:val="7B41285A"/>
    <w:rsid w:val="7B42F157"/>
    <w:rsid w:val="7B43148B"/>
    <w:rsid w:val="7B448A49"/>
    <w:rsid w:val="7B45066B"/>
    <w:rsid w:val="7B456787"/>
    <w:rsid w:val="7B48F80E"/>
    <w:rsid w:val="7B4A9ED0"/>
    <w:rsid w:val="7B4B26B9"/>
    <w:rsid w:val="7B4C679F"/>
    <w:rsid w:val="7B4EFA92"/>
    <w:rsid w:val="7B4EFFAB"/>
    <w:rsid w:val="7B51BF9F"/>
    <w:rsid w:val="7B51D34B"/>
    <w:rsid w:val="7B51FE07"/>
    <w:rsid w:val="7B533E56"/>
    <w:rsid w:val="7B54F79C"/>
    <w:rsid w:val="7B56D881"/>
    <w:rsid w:val="7B597363"/>
    <w:rsid w:val="7B5AC2E7"/>
    <w:rsid w:val="7B5B6EAF"/>
    <w:rsid w:val="7B5B8390"/>
    <w:rsid w:val="7B5BE8EE"/>
    <w:rsid w:val="7B5C9D92"/>
    <w:rsid w:val="7B5CE4C8"/>
    <w:rsid w:val="7B5F2B13"/>
    <w:rsid w:val="7B5F6B35"/>
    <w:rsid w:val="7B5FE552"/>
    <w:rsid w:val="7B605375"/>
    <w:rsid w:val="7B622227"/>
    <w:rsid w:val="7B6334FE"/>
    <w:rsid w:val="7B633A19"/>
    <w:rsid w:val="7B6485B4"/>
    <w:rsid w:val="7B64B92C"/>
    <w:rsid w:val="7B65592F"/>
    <w:rsid w:val="7B65D7BD"/>
    <w:rsid w:val="7B664999"/>
    <w:rsid w:val="7B679339"/>
    <w:rsid w:val="7B69B0C7"/>
    <w:rsid w:val="7B6C4AB4"/>
    <w:rsid w:val="7B6DF7C0"/>
    <w:rsid w:val="7B6E3DBF"/>
    <w:rsid w:val="7B6F6228"/>
    <w:rsid w:val="7B6FB348"/>
    <w:rsid w:val="7B71DE3B"/>
    <w:rsid w:val="7B73629A"/>
    <w:rsid w:val="7B73A21C"/>
    <w:rsid w:val="7B73F1BF"/>
    <w:rsid w:val="7B753813"/>
    <w:rsid w:val="7B75DC38"/>
    <w:rsid w:val="7B75FE56"/>
    <w:rsid w:val="7B76219C"/>
    <w:rsid w:val="7B766E01"/>
    <w:rsid w:val="7B77CE5A"/>
    <w:rsid w:val="7B78293D"/>
    <w:rsid w:val="7B78F6B7"/>
    <w:rsid w:val="7B7CB503"/>
    <w:rsid w:val="7B7DD9B7"/>
    <w:rsid w:val="7B7DEAEC"/>
    <w:rsid w:val="7B8012AF"/>
    <w:rsid w:val="7B82E99D"/>
    <w:rsid w:val="7B83226D"/>
    <w:rsid w:val="7B842E72"/>
    <w:rsid w:val="7B84CC06"/>
    <w:rsid w:val="7B84D085"/>
    <w:rsid w:val="7B869B07"/>
    <w:rsid w:val="7B86F66F"/>
    <w:rsid w:val="7B872E62"/>
    <w:rsid w:val="7B87FEF4"/>
    <w:rsid w:val="7B884A12"/>
    <w:rsid w:val="7B893DC5"/>
    <w:rsid w:val="7B89C33F"/>
    <w:rsid w:val="7B8A1531"/>
    <w:rsid w:val="7B8AE0D7"/>
    <w:rsid w:val="7B8AFBDC"/>
    <w:rsid w:val="7B8CDB8B"/>
    <w:rsid w:val="7B9042B7"/>
    <w:rsid w:val="7B922C8F"/>
    <w:rsid w:val="7B92A26E"/>
    <w:rsid w:val="7B92C7A1"/>
    <w:rsid w:val="7B92D061"/>
    <w:rsid w:val="7B947610"/>
    <w:rsid w:val="7B9514EC"/>
    <w:rsid w:val="7B96AF32"/>
    <w:rsid w:val="7B976C65"/>
    <w:rsid w:val="7B98B21C"/>
    <w:rsid w:val="7B99F7B9"/>
    <w:rsid w:val="7B9B2F69"/>
    <w:rsid w:val="7B9CCE0C"/>
    <w:rsid w:val="7B9FE1B3"/>
    <w:rsid w:val="7BA05C15"/>
    <w:rsid w:val="7BA1592B"/>
    <w:rsid w:val="7BA254AB"/>
    <w:rsid w:val="7BA316B6"/>
    <w:rsid w:val="7BA410A1"/>
    <w:rsid w:val="7BA574CA"/>
    <w:rsid w:val="7BA948CF"/>
    <w:rsid w:val="7BA95915"/>
    <w:rsid w:val="7BA9713F"/>
    <w:rsid w:val="7BAA134F"/>
    <w:rsid w:val="7BAA9F3F"/>
    <w:rsid w:val="7BAC2918"/>
    <w:rsid w:val="7BAE4141"/>
    <w:rsid w:val="7BAF7E4B"/>
    <w:rsid w:val="7BB654C4"/>
    <w:rsid w:val="7BB772F6"/>
    <w:rsid w:val="7BB79C92"/>
    <w:rsid w:val="7BB7E0D2"/>
    <w:rsid w:val="7BB9332D"/>
    <w:rsid w:val="7BBB964C"/>
    <w:rsid w:val="7BBF1C3C"/>
    <w:rsid w:val="7BBF9EEE"/>
    <w:rsid w:val="7BBFF659"/>
    <w:rsid w:val="7BC1BE0D"/>
    <w:rsid w:val="7BC2A851"/>
    <w:rsid w:val="7BC381F1"/>
    <w:rsid w:val="7BC46E8C"/>
    <w:rsid w:val="7BC4D2AA"/>
    <w:rsid w:val="7BC678DB"/>
    <w:rsid w:val="7BC6F510"/>
    <w:rsid w:val="7BC8AF45"/>
    <w:rsid w:val="7BC9C2F8"/>
    <w:rsid w:val="7BCA86EB"/>
    <w:rsid w:val="7BCBE3BD"/>
    <w:rsid w:val="7BCC5DFE"/>
    <w:rsid w:val="7BCD70A7"/>
    <w:rsid w:val="7BCDE15F"/>
    <w:rsid w:val="7BD0BD8F"/>
    <w:rsid w:val="7BD0D19F"/>
    <w:rsid w:val="7BD2C1CD"/>
    <w:rsid w:val="7BD2FCF1"/>
    <w:rsid w:val="7BD6544F"/>
    <w:rsid w:val="7BD96092"/>
    <w:rsid w:val="7BD9A3F4"/>
    <w:rsid w:val="7BDC89B2"/>
    <w:rsid w:val="7BDD6B5C"/>
    <w:rsid w:val="7BDDB3A3"/>
    <w:rsid w:val="7BDE5DC8"/>
    <w:rsid w:val="7BE036FF"/>
    <w:rsid w:val="7BE175CA"/>
    <w:rsid w:val="7BE23B01"/>
    <w:rsid w:val="7BE2E524"/>
    <w:rsid w:val="7BE370A9"/>
    <w:rsid w:val="7BE40300"/>
    <w:rsid w:val="7BE5BF5C"/>
    <w:rsid w:val="7BE5CE63"/>
    <w:rsid w:val="7BE75F44"/>
    <w:rsid w:val="7BEA0494"/>
    <w:rsid w:val="7BEABE9B"/>
    <w:rsid w:val="7BEAEAF7"/>
    <w:rsid w:val="7BEB0C91"/>
    <w:rsid w:val="7BEBA319"/>
    <w:rsid w:val="7BED7921"/>
    <w:rsid w:val="7BEDB4C5"/>
    <w:rsid w:val="7BF05C98"/>
    <w:rsid w:val="7BF102AA"/>
    <w:rsid w:val="7BF1B60B"/>
    <w:rsid w:val="7BF2BC9E"/>
    <w:rsid w:val="7BF52B01"/>
    <w:rsid w:val="7BF53A24"/>
    <w:rsid w:val="7BF5D998"/>
    <w:rsid w:val="7BF74D76"/>
    <w:rsid w:val="7BF80848"/>
    <w:rsid w:val="7BFA5340"/>
    <w:rsid w:val="7BFA8657"/>
    <w:rsid w:val="7BFB627F"/>
    <w:rsid w:val="7BFFB46C"/>
    <w:rsid w:val="7C0316A7"/>
    <w:rsid w:val="7C05230C"/>
    <w:rsid w:val="7C06D52F"/>
    <w:rsid w:val="7C09131F"/>
    <w:rsid w:val="7C0C8724"/>
    <w:rsid w:val="7C0D9F3F"/>
    <w:rsid w:val="7C0FDFDE"/>
    <w:rsid w:val="7C136AE0"/>
    <w:rsid w:val="7C150E80"/>
    <w:rsid w:val="7C154569"/>
    <w:rsid w:val="7C160C6F"/>
    <w:rsid w:val="7C17265C"/>
    <w:rsid w:val="7C197F94"/>
    <w:rsid w:val="7C1A2065"/>
    <w:rsid w:val="7C1A7901"/>
    <w:rsid w:val="7C1CB69C"/>
    <w:rsid w:val="7C1CE249"/>
    <w:rsid w:val="7C1CEF21"/>
    <w:rsid w:val="7C1E8207"/>
    <w:rsid w:val="7C2159FD"/>
    <w:rsid w:val="7C240369"/>
    <w:rsid w:val="7C246488"/>
    <w:rsid w:val="7C25BFCB"/>
    <w:rsid w:val="7C2B913C"/>
    <w:rsid w:val="7C2CA76F"/>
    <w:rsid w:val="7C2E58AA"/>
    <w:rsid w:val="7C2E63E0"/>
    <w:rsid w:val="7C2EE908"/>
    <w:rsid w:val="7C34A890"/>
    <w:rsid w:val="7C34E854"/>
    <w:rsid w:val="7C3526A8"/>
    <w:rsid w:val="7C3644EC"/>
    <w:rsid w:val="7C3668CA"/>
    <w:rsid w:val="7C37EAFB"/>
    <w:rsid w:val="7C39B022"/>
    <w:rsid w:val="7C39EF37"/>
    <w:rsid w:val="7C3B33BE"/>
    <w:rsid w:val="7C3BF8B1"/>
    <w:rsid w:val="7C3CE96A"/>
    <w:rsid w:val="7C3EC8D8"/>
    <w:rsid w:val="7C3F21AB"/>
    <w:rsid w:val="7C3F67F5"/>
    <w:rsid w:val="7C402975"/>
    <w:rsid w:val="7C423D61"/>
    <w:rsid w:val="7C4279CF"/>
    <w:rsid w:val="7C4324A3"/>
    <w:rsid w:val="7C442979"/>
    <w:rsid w:val="7C4440B1"/>
    <w:rsid w:val="7C44A628"/>
    <w:rsid w:val="7C48F508"/>
    <w:rsid w:val="7C49B78E"/>
    <w:rsid w:val="7C4A7243"/>
    <w:rsid w:val="7C4B7CCE"/>
    <w:rsid w:val="7C51C9CD"/>
    <w:rsid w:val="7C57E727"/>
    <w:rsid w:val="7C5A2D4A"/>
    <w:rsid w:val="7C5A6521"/>
    <w:rsid w:val="7C5BEFE4"/>
    <w:rsid w:val="7C5CBB7C"/>
    <w:rsid w:val="7C5E1B6A"/>
    <w:rsid w:val="7C60A16D"/>
    <w:rsid w:val="7C613180"/>
    <w:rsid w:val="7C61F04D"/>
    <w:rsid w:val="7C63C5F2"/>
    <w:rsid w:val="7C63FCC1"/>
    <w:rsid w:val="7C64E9FD"/>
    <w:rsid w:val="7C66D136"/>
    <w:rsid w:val="7C68F9FF"/>
    <w:rsid w:val="7C69E712"/>
    <w:rsid w:val="7C6A0CBF"/>
    <w:rsid w:val="7C6A3B9C"/>
    <w:rsid w:val="7C6A4AC5"/>
    <w:rsid w:val="7C6B568E"/>
    <w:rsid w:val="7C6BAA42"/>
    <w:rsid w:val="7C70138F"/>
    <w:rsid w:val="7C714DEC"/>
    <w:rsid w:val="7C715D20"/>
    <w:rsid w:val="7C71D7F3"/>
    <w:rsid w:val="7C721AEC"/>
    <w:rsid w:val="7C73B3BF"/>
    <w:rsid w:val="7C73BEDA"/>
    <w:rsid w:val="7C74A277"/>
    <w:rsid w:val="7C74BA80"/>
    <w:rsid w:val="7C75B8A4"/>
    <w:rsid w:val="7C762AC2"/>
    <w:rsid w:val="7C76D3B9"/>
    <w:rsid w:val="7C76D79C"/>
    <w:rsid w:val="7C76F92F"/>
    <w:rsid w:val="7C77F243"/>
    <w:rsid w:val="7C786914"/>
    <w:rsid w:val="7C78A9FE"/>
    <w:rsid w:val="7C794BB0"/>
    <w:rsid w:val="7C7BB6EF"/>
    <w:rsid w:val="7C7BC014"/>
    <w:rsid w:val="7C7E2B2F"/>
    <w:rsid w:val="7C7F58A8"/>
    <w:rsid w:val="7C805691"/>
    <w:rsid w:val="7C813623"/>
    <w:rsid w:val="7C86DB7A"/>
    <w:rsid w:val="7C872A9E"/>
    <w:rsid w:val="7C87D330"/>
    <w:rsid w:val="7C89FDB3"/>
    <w:rsid w:val="7C8C0ED1"/>
    <w:rsid w:val="7C8CE935"/>
    <w:rsid w:val="7C8E2CEA"/>
    <w:rsid w:val="7C8E5D21"/>
    <w:rsid w:val="7C900220"/>
    <w:rsid w:val="7C91B6DF"/>
    <w:rsid w:val="7C92A6BB"/>
    <w:rsid w:val="7C94BE8C"/>
    <w:rsid w:val="7C94E6C7"/>
    <w:rsid w:val="7C951079"/>
    <w:rsid w:val="7C957932"/>
    <w:rsid w:val="7C958838"/>
    <w:rsid w:val="7C969F33"/>
    <w:rsid w:val="7C97AF24"/>
    <w:rsid w:val="7C98254E"/>
    <w:rsid w:val="7C9988E7"/>
    <w:rsid w:val="7C99C503"/>
    <w:rsid w:val="7C9A9B1D"/>
    <w:rsid w:val="7C9AF5AD"/>
    <w:rsid w:val="7C9AFFF1"/>
    <w:rsid w:val="7C9B256D"/>
    <w:rsid w:val="7CA1A8C2"/>
    <w:rsid w:val="7CA21403"/>
    <w:rsid w:val="7CA23CE2"/>
    <w:rsid w:val="7CA3521E"/>
    <w:rsid w:val="7CA3E969"/>
    <w:rsid w:val="7CA53793"/>
    <w:rsid w:val="7CA63C7F"/>
    <w:rsid w:val="7CA6E07C"/>
    <w:rsid w:val="7CA7F298"/>
    <w:rsid w:val="7CA92CCD"/>
    <w:rsid w:val="7CA9591B"/>
    <w:rsid w:val="7CA983DE"/>
    <w:rsid w:val="7CA9A46A"/>
    <w:rsid w:val="7CABBE90"/>
    <w:rsid w:val="7CAC9C96"/>
    <w:rsid w:val="7CAF3390"/>
    <w:rsid w:val="7CB0417E"/>
    <w:rsid w:val="7CB071F2"/>
    <w:rsid w:val="7CB1A1AF"/>
    <w:rsid w:val="7CB2E3B0"/>
    <w:rsid w:val="7CB5AB69"/>
    <w:rsid w:val="7CB8588B"/>
    <w:rsid w:val="7CB902C9"/>
    <w:rsid w:val="7CB9B5BC"/>
    <w:rsid w:val="7CBA34A7"/>
    <w:rsid w:val="7CBAB146"/>
    <w:rsid w:val="7CBD1A1B"/>
    <w:rsid w:val="7CBD5A69"/>
    <w:rsid w:val="7CBEF55E"/>
    <w:rsid w:val="7CC1EB45"/>
    <w:rsid w:val="7CC34E68"/>
    <w:rsid w:val="7CC3E58E"/>
    <w:rsid w:val="7CC3E83E"/>
    <w:rsid w:val="7CC70087"/>
    <w:rsid w:val="7CC730CE"/>
    <w:rsid w:val="7CC76D15"/>
    <w:rsid w:val="7CCB52D2"/>
    <w:rsid w:val="7CCC215F"/>
    <w:rsid w:val="7CCCE6CD"/>
    <w:rsid w:val="7CCCF1DC"/>
    <w:rsid w:val="7CCD281B"/>
    <w:rsid w:val="7CCD6D62"/>
    <w:rsid w:val="7CD02A64"/>
    <w:rsid w:val="7CD15095"/>
    <w:rsid w:val="7CD45C6B"/>
    <w:rsid w:val="7CD578AF"/>
    <w:rsid w:val="7CD5FE3B"/>
    <w:rsid w:val="7CD61233"/>
    <w:rsid w:val="7CD7EF2B"/>
    <w:rsid w:val="7CD868C2"/>
    <w:rsid w:val="7CDEC1B8"/>
    <w:rsid w:val="7CE24F7B"/>
    <w:rsid w:val="7CE28E19"/>
    <w:rsid w:val="7CE29634"/>
    <w:rsid w:val="7CE44C75"/>
    <w:rsid w:val="7CE522A6"/>
    <w:rsid w:val="7CE60BC3"/>
    <w:rsid w:val="7CE6B94B"/>
    <w:rsid w:val="7CE73E60"/>
    <w:rsid w:val="7CE98641"/>
    <w:rsid w:val="7CEB88BE"/>
    <w:rsid w:val="7CEBE40B"/>
    <w:rsid w:val="7CED1042"/>
    <w:rsid w:val="7CEE67E3"/>
    <w:rsid w:val="7CEF2AC1"/>
    <w:rsid w:val="7CEFAC2B"/>
    <w:rsid w:val="7CF078F6"/>
    <w:rsid w:val="7CF3D394"/>
    <w:rsid w:val="7CF5984D"/>
    <w:rsid w:val="7CF5C966"/>
    <w:rsid w:val="7CF6233D"/>
    <w:rsid w:val="7CF791F4"/>
    <w:rsid w:val="7CF797FE"/>
    <w:rsid w:val="7CF8C320"/>
    <w:rsid w:val="7CF9BE6D"/>
    <w:rsid w:val="7CFB3CF5"/>
    <w:rsid w:val="7CFB6FF5"/>
    <w:rsid w:val="7CFC0AA1"/>
    <w:rsid w:val="7CFFCAE0"/>
    <w:rsid w:val="7D002A1A"/>
    <w:rsid w:val="7D00823E"/>
    <w:rsid w:val="7D00F98D"/>
    <w:rsid w:val="7D018951"/>
    <w:rsid w:val="7D02234E"/>
    <w:rsid w:val="7D025FF4"/>
    <w:rsid w:val="7D033D8F"/>
    <w:rsid w:val="7D058774"/>
    <w:rsid w:val="7D0732E6"/>
    <w:rsid w:val="7D0BD348"/>
    <w:rsid w:val="7D0C5B04"/>
    <w:rsid w:val="7D0D5DC5"/>
    <w:rsid w:val="7D0F0E7F"/>
    <w:rsid w:val="7D0F5241"/>
    <w:rsid w:val="7D0F565F"/>
    <w:rsid w:val="7D0F9B9D"/>
    <w:rsid w:val="7D0FA1CC"/>
    <w:rsid w:val="7D0FDEF1"/>
    <w:rsid w:val="7D102A56"/>
    <w:rsid w:val="7D1116AB"/>
    <w:rsid w:val="7D1273C2"/>
    <w:rsid w:val="7D13B9ED"/>
    <w:rsid w:val="7D145AAC"/>
    <w:rsid w:val="7D1674F8"/>
    <w:rsid w:val="7D17C6AE"/>
    <w:rsid w:val="7D19429B"/>
    <w:rsid w:val="7D19CA39"/>
    <w:rsid w:val="7D1B0B61"/>
    <w:rsid w:val="7D1B1706"/>
    <w:rsid w:val="7D1BED18"/>
    <w:rsid w:val="7D1D452C"/>
    <w:rsid w:val="7D1E9A25"/>
    <w:rsid w:val="7D207363"/>
    <w:rsid w:val="7D20E884"/>
    <w:rsid w:val="7D2131F3"/>
    <w:rsid w:val="7D216F49"/>
    <w:rsid w:val="7D223F12"/>
    <w:rsid w:val="7D22A1B7"/>
    <w:rsid w:val="7D240378"/>
    <w:rsid w:val="7D26B8F0"/>
    <w:rsid w:val="7D2788D5"/>
    <w:rsid w:val="7D2AF2D8"/>
    <w:rsid w:val="7D2FD1F0"/>
    <w:rsid w:val="7D306E8A"/>
    <w:rsid w:val="7D32025E"/>
    <w:rsid w:val="7D32589B"/>
    <w:rsid w:val="7D3470DF"/>
    <w:rsid w:val="7D34E3B3"/>
    <w:rsid w:val="7D352490"/>
    <w:rsid w:val="7D362D7B"/>
    <w:rsid w:val="7D368C1D"/>
    <w:rsid w:val="7D39F984"/>
    <w:rsid w:val="7D3A37B6"/>
    <w:rsid w:val="7D3AA859"/>
    <w:rsid w:val="7D3B640E"/>
    <w:rsid w:val="7D3EEBF2"/>
    <w:rsid w:val="7D3F86A8"/>
    <w:rsid w:val="7D42FEE8"/>
    <w:rsid w:val="7D45C0D1"/>
    <w:rsid w:val="7D473DDC"/>
    <w:rsid w:val="7D4896FC"/>
    <w:rsid w:val="7D4977BC"/>
    <w:rsid w:val="7D49A6F9"/>
    <w:rsid w:val="7D4B69F7"/>
    <w:rsid w:val="7D4CFB5A"/>
    <w:rsid w:val="7D4D8C54"/>
    <w:rsid w:val="7D4F0FA8"/>
    <w:rsid w:val="7D5199F2"/>
    <w:rsid w:val="7D5446DC"/>
    <w:rsid w:val="7D551392"/>
    <w:rsid w:val="7D559627"/>
    <w:rsid w:val="7D5599B7"/>
    <w:rsid w:val="7D5684EF"/>
    <w:rsid w:val="7D589F4F"/>
    <w:rsid w:val="7D592BD7"/>
    <w:rsid w:val="7D5B3C29"/>
    <w:rsid w:val="7D5BA00E"/>
    <w:rsid w:val="7D5DF14A"/>
    <w:rsid w:val="7D5E1E1B"/>
    <w:rsid w:val="7D62771F"/>
    <w:rsid w:val="7D63634E"/>
    <w:rsid w:val="7D63902A"/>
    <w:rsid w:val="7D64C754"/>
    <w:rsid w:val="7D64D86F"/>
    <w:rsid w:val="7D65CF89"/>
    <w:rsid w:val="7D67318F"/>
    <w:rsid w:val="7D67961E"/>
    <w:rsid w:val="7D68A17B"/>
    <w:rsid w:val="7D692C3D"/>
    <w:rsid w:val="7D6AA423"/>
    <w:rsid w:val="7D6B4974"/>
    <w:rsid w:val="7D6CC0E8"/>
    <w:rsid w:val="7D6E3490"/>
    <w:rsid w:val="7D6E3F44"/>
    <w:rsid w:val="7D7000E8"/>
    <w:rsid w:val="7D70B750"/>
    <w:rsid w:val="7D75432F"/>
    <w:rsid w:val="7D76091B"/>
    <w:rsid w:val="7D771F69"/>
    <w:rsid w:val="7D77A3D6"/>
    <w:rsid w:val="7D78CF20"/>
    <w:rsid w:val="7D791A0A"/>
    <w:rsid w:val="7D79FA92"/>
    <w:rsid w:val="7D7A46C6"/>
    <w:rsid w:val="7D7B3C3B"/>
    <w:rsid w:val="7D7D4A61"/>
    <w:rsid w:val="7D7F4272"/>
    <w:rsid w:val="7D7F938F"/>
    <w:rsid w:val="7D7FE6C5"/>
    <w:rsid w:val="7D816C2F"/>
    <w:rsid w:val="7D81A7BB"/>
    <w:rsid w:val="7D84AA0A"/>
    <w:rsid w:val="7D866D00"/>
    <w:rsid w:val="7D87361F"/>
    <w:rsid w:val="7D87B132"/>
    <w:rsid w:val="7D890109"/>
    <w:rsid w:val="7D8A64E0"/>
    <w:rsid w:val="7D8A9311"/>
    <w:rsid w:val="7D8B12B0"/>
    <w:rsid w:val="7D8BC58B"/>
    <w:rsid w:val="7D8D8080"/>
    <w:rsid w:val="7D8E3E00"/>
    <w:rsid w:val="7D8F4B4B"/>
    <w:rsid w:val="7D8F7372"/>
    <w:rsid w:val="7D90A474"/>
    <w:rsid w:val="7D90BB22"/>
    <w:rsid w:val="7D927BBC"/>
    <w:rsid w:val="7D948774"/>
    <w:rsid w:val="7D978423"/>
    <w:rsid w:val="7D985E46"/>
    <w:rsid w:val="7D9A69CB"/>
    <w:rsid w:val="7D9BCBB6"/>
    <w:rsid w:val="7D9BED9F"/>
    <w:rsid w:val="7D9C81D8"/>
    <w:rsid w:val="7D9C9C0D"/>
    <w:rsid w:val="7D9D889F"/>
    <w:rsid w:val="7D9E2F44"/>
    <w:rsid w:val="7DA3BA00"/>
    <w:rsid w:val="7DA71A50"/>
    <w:rsid w:val="7DA8D7C9"/>
    <w:rsid w:val="7DA9D6FA"/>
    <w:rsid w:val="7DABDB1C"/>
    <w:rsid w:val="7DACCEC9"/>
    <w:rsid w:val="7DAF70D2"/>
    <w:rsid w:val="7DAFF6C6"/>
    <w:rsid w:val="7DB249B5"/>
    <w:rsid w:val="7DB2B283"/>
    <w:rsid w:val="7DB4A815"/>
    <w:rsid w:val="7DB51333"/>
    <w:rsid w:val="7DB603A3"/>
    <w:rsid w:val="7DB626C7"/>
    <w:rsid w:val="7DB727D6"/>
    <w:rsid w:val="7DB801BE"/>
    <w:rsid w:val="7DB8A3FE"/>
    <w:rsid w:val="7DB8B1B5"/>
    <w:rsid w:val="7DB9F865"/>
    <w:rsid w:val="7DBA9DCE"/>
    <w:rsid w:val="7DBAF6D5"/>
    <w:rsid w:val="7DBB4386"/>
    <w:rsid w:val="7DBC024C"/>
    <w:rsid w:val="7DBCEDC4"/>
    <w:rsid w:val="7DBE0E6D"/>
    <w:rsid w:val="7DC0BF70"/>
    <w:rsid w:val="7DC25EEE"/>
    <w:rsid w:val="7DC4C0A8"/>
    <w:rsid w:val="7DC54DD5"/>
    <w:rsid w:val="7DC5AED8"/>
    <w:rsid w:val="7DC766BD"/>
    <w:rsid w:val="7DC834A3"/>
    <w:rsid w:val="7DC8B47C"/>
    <w:rsid w:val="7DC94C78"/>
    <w:rsid w:val="7DCB3BCB"/>
    <w:rsid w:val="7DCE71EC"/>
    <w:rsid w:val="7DD0C2B1"/>
    <w:rsid w:val="7DD4B4DA"/>
    <w:rsid w:val="7DD66A0A"/>
    <w:rsid w:val="7DD67BFE"/>
    <w:rsid w:val="7DD6DB87"/>
    <w:rsid w:val="7DD92D9B"/>
    <w:rsid w:val="7DD99E71"/>
    <w:rsid w:val="7DDC10D5"/>
    <w:rsid w:val="7DDC2189"/>
    <w:rsid w:val="7DDC825E"/>
    <w:rsid w:val="7DDC98BC"/>
    <w:rsid w:val="7DDCD37C"/>
    <w:rsid w:val="7DDD6688"/>
    <w:rsid w:val="7DDDFBBF"/>
    <w:rsid w:val="7DDE6ED9"/>
    <w:rsid w:val="7DDE7836"/>
    <w:rsid w:val="7DDEC793"/>
    <w:rsid w:val="7DDFAB53"/>
    <w:rsid w:val="7DE22B07"/>
    <w:rsid w:val="7DE4455B"/>
    <w:rsid w:val="7DE47556"/>
    <w:rsid w:val="7DE5E05A"/>
    <w:rsid w:val="7DE74417"/>
    <w:rsid w:val="7DE7624B"/>
    <w:rsid w:val="7DE78E9A"/>
    <w:rsid w:val="7DE87248"/>
    <w:rsid w:val="7DE9D964"/>
    <w:rsid w:val="7DE9F8E4"/>
    <w:rsid w:val="7DEB0557"/>
    <w:rsid w:val="7DEB4C7E"/>
    <w:rsid w:val="7DEC80A4"/>
    <w:rsid w:val="7DEF1258"/>
    <w:rsid w:val="7DEF9F47"/>
    <w:rsid w:val="7DF14ECA"/>
    <w:rsid w:val="7DF24970"/>
    <w:rsid w:val="7DF2590A"/>
    <w:rsid w:val="7DF303CC"/>
    <w:rsid w:val="7DF37880"/>
    <w:rsid w:val="7DF3D00C"/>
    <w:rsid w:val="7DF4ED20"/>
    <w:rsid w:val="7DF5F056"/>
    <w:rsid w:val="7DF60894"/>
    <w:rsid w:val="7DF9ADD4"/>
    <w:rsid w:val="7DFD2B53"/>
    <w:rsid w:val="7DFD5160"/>
    <w:rsid w:val="7DFF958E"/>
    <w:rsid w:val="7DFFAB43"/>
    <w:rsid w:val="7E00539E"/>
    <w:rsid w:val="7E00E909"/>
    <w:rsid w:val="7E017965"/>
    <w:rsid w:val="7E03636E"/>
    <w:rsid w:val="7E038E21"/>
    <w:rsid w:val="7E051163"/>
    <w:rsid w:val="7E0613FD"/>
    <w:rsid w:val="7E099E39"/>
    <w:rsid w:val="7E0CAACD"/>
    <w:rsid w:val="7E0E4F9E"/>
    <w:rsid w:val="7E11FAAF"/>
    <w:rsid w:val="7E12B2BA"/>
    <w:rsid w:val="7E12F4DB"/>
    <w:rsid w:val="7E14E0C6"/>
    <w:rsid w:val="7E181339"/>
    <w:rsid w:val="7E1882EA"/>
    <w:rsid w:val="7E18A433"/>
    <w:rsid w:val="7E19DF53"/>
    <w:rsid w:val="7E1B709D"/>
    <w:rsid w:val="7E1C0D5A"/>
    <w:rsid w:val="7E1DCF42"/>
    <w:rsid w:val="7E1EE3BE"/>
    <w:rsid w:val="7E1EF66C"/>
    <w:rsid w:val="7E216177"/>
    <w:rsid w:val="7E236A3F"/>
    <w:rsid w:val="7E23C9C8"/>
    <w:rsid w:val="7E24581B"/>
    <w:rsid w:val="7E256350"/>
    <w:rsid w:val="7E2577F0"/>
    <w:rsid w:val="7E2629DD"/>
    <w:rsid w:val="7E2A1B37"/>
    <w:rsid w:val="7E2AADFF"/>
    <w:rsid w:val="7E2B7ECF"/>
    <w:rsid w:val="7E2CBDD1"/>
    <w:rsid w:val="7E2CE078"/>
    <w:rsid w:val="7E2D2E1B"/>
    <w:rsid w:val="7E300211"/>
    <w:rsid w:val="7E304D56"/>
    <w:rsid w:val="7E30AA2F"/>
    <w:rsid w:val="7E313B8B"/>
    <w:rsid w:val="7E314C07"/>
    <w:rsid w:val="7E34A060"/>
    <w:rsid w:val="7E35C57F"/>
    <w:rsid w:val="7E36EB37"/>
    <w:rsid w:val="7E37A5B5"/>
    <w:rsid w:val="7E384733"/>
    <w:rsid w:val="7E3C2ECF"/>
    <w:rsid w:val="7E3EC96D"/>
    <w:rsid w:val="7E3F227F"/>
    <w:rsid w:val="7E401DBB"/>
    <w:rsid w:val="7E407017"/>
    <w:rsid w:val="7E41AAC0"/>
    <w:rsid w:val="7E42AD6F"/>
    <w:rsid w:val="7E441568"/>
    <w:rsid w:val="7E44974B"/>
    <w:rsid w:val="7E44A83D"/>
    <w:rsid w:val="7E457B73"/>
    <w:rsid w:val="7E4AA1F5"/>
    <w:rsid w:val="7E4D510C"/>
    <w:rsid w:val="7E4EA00E"/>
    <w:rsid w:val="7E4EF124"/>
    <w:rsid w:val="7E5008F0"/>
    <w:rsid w:val="7E502D50"/>
    <w:rsid w:val="7E50DED5"/>
    <w:rsid w:val="7E530599"/>
    <w:rsid w:val="7E54397F"/>
    <w:rsid w:val="7E54BCF0"/>
    <w:rsid w:val="7E55A4C8"/>
    <w:rsid w:val="7E55E999"/>
    <w:rsid w:val="7E56636B"/>
    <w:rsid w:val="7E569CC3"/>
    <w:rsid w:val="7E584597"/>
    <w:rsid w:val="7E58C97B"/>
    <w:rsid w:val="7E58D4FF"/>
    <w:rsid w:val="7E58EEE6"/>
    <w:rsid w:val="7E590CE8"/>
    <w:rsid w:val="7E5AD19D"/>
    <w:rsid w:val="7E5B9B04"/>
    <w:rsid w:val="7E5D8CE1"/>
    <w:rsid w:val="7E5DDC0C"/>
    <w:rsid w:val="7E5E54BA"/>
    <w:rsid w:val="7E5EC391"/>
    <w:rsid w:val="7E6090F4"/>
    <w:rsid w:val="7E640AB3"/>
    <w:rsid w:val="7E644635"/>
    <w:rsid w:val="7E648152"/>
    <w:rsid w:val="7E657D30"/>
    <w:rsid w:val="7E663BA7"/>
    <w:rsid w:val="7E66ACBB"/>
    <w:rsid w:val="7E66AD1A"/>
    <w:rsid w:val="7E69292D"/>
    <w:rsid w:val="7E69A437"/>
    <w:rsid w:val="7E69BCE4"/>
    <w:rsid w:val="7E6BC307"/>
    <w:rsid w:val="7E6C4049"/>
    <w:rsid w:val="7E6CA1CF"/>
    <w:rsid w:val="7E6DDC55"/>
    <w:rsid w:val="7E6E3607"/>
    <w:rsid w:val="7E6F2551"/>
    <w:rsid w:val="7E72B544"/>
    <w:rsid w:val="7E7733EE"/>
    <w:rsid w:val="7E78BB13"/>
    <w:rsid w:val="7E7DB583"/>
    <w:rsid w:val="7E7DC3BB"/>
    <w:rsid w:val="7E7E0402"/>
    <w:rsid w:val="7E7E54A9"/>
    <w:rsid w:val="7E802417"/>
    <w:rsid w:val="7E81EBD4"/>
    <w:rsid w:val="7E832645"/>
    <w:rsid w:val="7E85A8B6"/>
    <w:rsid w:val="7E882023"/>
    <w:rsid w:val="7E886F8C"/>
    <w:rsid w:val="7E8A2800"/>
    <w:rsid w:val="7E8A8F9F"/>
    <w:rsid w:val="7E8AD6DD"/>
    <w:rsid w:val="7E8C7B7D"/>
    <w:rsid w:val="7E8ED75B"/>
    <w:rsid w:val="7E9167F3"/>
    <w:rsid w:val="7E937C9D"/>
    <w:rsid w:val="7E93F557"/>
    <w:rsid w:val="7E9532FC"/>
    <w:rsid w:val="7E956C10"/>
    <w:rsid w:val="7E95EC59"/>
    <w:rsid w:val="7E963669"/>
    <w:rsid w:val="7E975324"/>
    <w:rsid w:val="7E985EA0"/>
    <w:rsid w:val="7E99D8DA"/>
    <w:rsid w:val="7E9A3C1D"/>
    <w:rsid w:val="7E9A5F82"/>
    <w:rsid w:val="7E9E5F97"/>
    <w:rsid w:val="7E9F0FCE"/>
    <w:rsid w:val="7EA1223F"/>
    <w:rsid w:val="7EA19EF2"/>
    <w:rsid w:val="7EA2A3C3"/>
    <w:rsid w:val="7EA3C2C2"/>
    <w:rsid w:val="7EA4340F"/>
    <w:rsid w:val="7EA44D4F"/>
    <w:rsid w:val="7EA4E499"/>
    <w:rsid w:val="7EA53251"/>
    <w:rsid w:val="7EA55BE2"/>
    <w:rsid w:val="7EA61CEE"/>
    <w:rsid w:val="7EA66D80"/>
    <w:rsid w:val="7EA68583"/>
    <w:rsid w:val="7EA70B6D"/>
    <w:rsid w:val="7EA872B0"/>
    <w:rsid w:val="7EA9CFD4"/>
    <w:rsid w:val="7EAB035C"/>
    <w:rsid w:val="7EAD3FF0"/>
    <w:rsid w:val="7EAD6248"/>
    <w:rsid w:val="7EAF387A"/>
    <w:rsid w:val="7EB0A43C"/>
    <w:rsid w:val="7EB3BB91"/>
    <w:rsid w:val="7EB4658B"/>
    <w:rsid w:val="7EB67389"/>
    <w:rsid w:val="7EB9C541"/>
    <w:rsid w:val="7EBA728B"/>
    <w:rsid w:val="7EBB3187"/>
    <w:rsid w:val="7EBB98B6"/>
    <w:rsid w:val="7EBC905D"/>
    <w:rsid w:val="7EBDDF9E"/>
    <w:rsid w:val="7EBE57C3"/>
    <w:rsid w:val="7EBEBE4F"/>
    <w:rsid w:val="7EBF9FD3"/>
    <w:rsid w:val="7EC1683C"/>
    <w:rsid w:val="7EC60C4D"/>
    <w:rsid w:val="7EC6157B"/>
    <w:rsid w:val="7EC6CA0F"/>
    <w:rsid w:val="7EC75934"/>
    <w:rsid w:val="7EC76685"/>
    <w:rsid w:val="7EC897E4"/>
    <w:rsid w:val="7EC8A31F"/>
    <w:rsid w:val="7ECD386B"/>
    <w:rsid w:val="7ECE76F6"/>
    <w:rsid w:val="7ECF5947"/>
    <w:rsid w:val="7ED15B37"/>
    <w:rsid w:val="7ED2F5C2"/>
    <w:rsid w:val="7ED53079"/>
    <w:rsid w:val="7ED61D76"/>
    <w:rsid w:val="7ED67BE9"/>
    <w:rsid w:val="7ED6BE0A"/>
    <w:rsid w:val="7ED70990"/>
    <w:rsid w:val="7ED71E80"/>
    <w:rsid w:val="7ED95C64"/>
    <w:rsid w:val="7ED9D0D8"/>
    <w:rsid w:val="7EDA5AEF"/>
    <w:rsid w:val="7EDA6913"/>
    <w:rsid w:val="7EDEB4EC"/>
    <w:rsid w:val="7EE1A737"/>
    <w:rsid w:val="7EE205E9"/>
    <w:rsid w:val="7EE32BA8"/>
    <w:rsid w:val="7EE4A8A0"/>
    <w:rsid w:val="7EE63785"/>
    <w:rsid w:val="7EE7396C"/>
    <w:rsid w:val="7EE758C6"/>
    <w:rsid w:val="7EE7867B"/>
    <w:rsid w:val="7EE83C73"/>
    <w:rsid w:val="7EE84DDE"/>
    <w:rsid w:val="7EEBC849"/>
    <w:rsid w:val="7EEBDF1E"/>
    <w:rsid w:val="7EEDDC32"/>
    <w:rsid w:val="7EEF7E0C"/>
    <w:rsid w:val="7EF0144D"/>
    <w:rsid w:val="7EF09C5C"/>
    <w:rsid w:val="7EF39C8E"/>
    <w:rsid w:val="7EF418C6"/>
    <w:rsid w:val="7EF46E52"/>
    <w:rsid w:val="7EF5E31B"/>
    <w:rsid w:val="7EF5E65E"/>
    <w:rsid w:val="7EF6E9C1"/>
    <w:rsid w:val="7EF8E979"/>
    <w:rsid w:val="7EFA2255"/>
    <w:rsid w:val="7EFADCD1"/>
    <w:rsid w:val="7F00977E"/>
    <w:rsid w:val="7F00CEB9"/>
    <w:rsid w:val="7F0237B9"/>
    <w:rsid w:val="7F0448DF"/>
    <w:rsid w:val="7F088161"/>
    <w:rsid w:val="7F0AAD76"/>
    <w:rsid w:val="7F0B9710"/>
    <w:rsid w:val="7F0C144B"/>
    <w:rsid w:val="7F0EDE55"/>
    <w:rsid w:val="7F1005A5"/>
    <w:rsid w:val="7F10325B"/>
    <w:rsid w:val="7F105F67"/>
    <w:rsid w:val="7F10EF63"/>
    <w:rsid w:val="7F1191A5"/>
    <w:rsid w:val="7F11C7AE"/>
    <w:rsid w:val="7F13222E"/>
    <w:rsid w:val="7F136A6F"/>
    <w:rsid w:val="7F13EB5C"/>
    <w:rsid w:val="7F14B94F"/>
    <w:rsid w:val="7F1522BD"/>
    <w:rsid w:val="7F1751A7"/>
    <w:rsid w:val="7F17F693"/>
    <w:rsid w:val="7F18EF24"/>
    <w:rsid w:val="7F19A626"/>
    <w:rsid w:val="7F19E473"/>
    <w:rsid w:val="7F1A0A21"/>
    <w:rsid w:val="7F1C2143"/>
    <w:rsid w:val="7F1C465B"/>
    <w:rsid w:val="7F1C7E62"/>
    <w:rsid w:val="7F1C90D5"/>
    <w:rsid w:val="7F1CF18D"/>
    <w:rsid w:val="7F1D601E"/>
    <w:rsid w:val="7F1F9574"/>
    <w:rsid w:val="7F203DE6"/>
    <w:rsid w:val="7F20B271"/>
    <w:rsid w:val="7F20E025"/>
    <w:rsid w:val="7F21103D"/>
    <w:rsid w:val="7F2368E9"/>
    <w:rsid w:val="7F2423E0"/>
    <w:rsid w:val="7F24F286"/>
    <w:rsid w:val="7F25EC4D"/>
    <w:rsid w:val="7F28B607"/>
    <w:rsid w:val="7F28C90E"/>
    <w:rsid w:val="7F2A0995"/>
    <w:rsid w:val="7F2A7383"/>
    <w:rsid w:val="7F2AAB2C"/>
    <w:rsid w:val="7F2DC317"/>
    <w:rsid w:val="7F31142F"/>
    <w:rsid w:val="7F31146F"/>
    <w:rsid w:val="7F32AC0C"/>
    <w:rsid w:val="7F34FB78"/>
    <w:rsid w:val="7F35324D"/>
    <w:rsid w:val="7F35BAD6"/>
    <w:rsid w:val="7F35D712"/>
    <w:rsid w:val="7F36EF99"/>
    <w:rsid w:val="7F37E043"/>
    <w:rsid w:val="7F38B9D3"/>
    <w:rsid w:val="7F3BE4C2"/>
    <w:rsid w:val="7F3CFFE2"/>
    <w:rsid w:val="7F3E6B21"/>
    <w:rsid w:val="7F3E7D08"/>
    <w:rsid w:val="7F3F9932"/>
    <w:rsid w:val="7F3FF169"/>
    <w:rsid w:val="7F403804"/>
    <w:rsid w:val="7F40A4FC"/>
    <w:rsid w:val="7F41BA2C"/>
    <w:rsid w:val="7F420FA1"/>
    <w:rsid w:val="7F430D74"/>
    <w:rsid w:val="7F446B01"/>
    <w:rsid w:val="7F4593AB"/>
    <w:rsid w:val="7F478A81"/>
    <w:rsid w:val="7F478C5B"/>
    <w:rsid w:val="7F48CAB6"/>
    <w:rsid w:val="7F4965B9"/>
    <w:rsid w:val="7F49F08A"/>
    <w:rsid w:val="7F4C8827"/>
    <w:rsid w:val="7F4D1814"/>
    <w:rsid w:val="7F4D6F71"/>
    <w:rsid w:val="7F4DEB8E"/>
    <w:rsid w:val="7F4FBCEC"/>
    <w:rsid w:val="7F502F0B"/>
    <w:rsid w:val="7F50C4F2"/>
    <w:rsid w:val="7F5247BC"/>
    <w:rsid w:val="7F52F38C"/>
    <w:rsid w:val="7F5376AC"/>
    <w:rsid w:val="7F54811F"/>
    <w:rsid w:val="7F565FEF"/>
    <w:rsid w:val="7F576AE1"/>
    <w:rsid w:val="7F5B589F"/>
    <w:rsid w:val="7F5B6AC1"/>
    <w:rsid w:val="7F614558"/>
    <w:rsid w:val="7F62C164"/>
    <w:rsid w:val="7F65E4AE"/>
    <w:rsid w:val="7F683816"/>
    <w:rsid w:val="7F69939F"/>
    <w:rsid w:val="7F6995E7"/>
    <w:rsid w:val="7F69BA2A"/>
    <w:rsid w:val="7F6BA2FE"/>
    <w:rsid w:val="7F6BD9A3"/>
    <w:rsid w:val="7F6F0686"/>
    <w:rsid w:val="7F6FACC4"/>
    <w:rsid w:val="7F70228C"/>
    <w:rsid w:val="7F708720"/>
    <w:rsid w:val="7F72F17B"/>
    <w:rsid w:val="7F730AE2"/>
    <w:rsid w:val="7F73BDC3"/>
    <w:rsid w:val="7F763FD5"/>
    <w:rsid w:val="7F764130"/>
    <w:rsid w:val="7F7793A2"/>
    <w:rsid w:val="7F7896F7"/>
    <w:rsid w:val="7F793DE8"/>
    <w:rsid w:val="7F79E0F1"/>
    <w:rsid w:val="7F7A6B2F"/>
    <w:rsid w:val="7F7AC432"/>
    <w:rsid w:val="7F807BF9"/>
    <w:rsid w:val="7F812166"/>
    <w:rsid w:val="7F8151F5"/>
    <w:rsid w:val="7F824531"/>
    <w:rsid w:val="7F854BBE"/>
    <w:rsid w:val="7F86837D"/>
    <w:rsid w:val="7F8B76CB"/>
    <w:rsid w:val="7F8D6986"/>
    <w:rsid w:val="7F8E8D57"/>
    <w:rsid w:val="7F908C74"/>
    <w:rsid w:val="7F91C300"/>
    <w:rsid w:val="7F953B75"/>
    <w:rsid w:val="7F961636"/>
    <w:rsid w:val="7F9667A3"/>
    <w:rsid w:val="7F96C071"/>
    <w:rsid w:val="7F9791F2"/>
    <w:rsid w:val="7F9A9D96"/>
    <w:rsid w:val="7F9C34BD"/>
    <w:rsid w:val="7F9CBC5F"/>
    <w:rsid w:val="7F9CE07A"/>
    <w:rsid w:val="7F9DA10F"/>
    <w:rsid w:val="7F9FED60"/>
    <w:rsid w:val="7F9FF1FD"/>
    <w:rsid w:val="7FA1F547"/>
    <w:rsid w:val="7FA37DD0"/>
    <w:rsid w:val="7FA562FC"/>
    <w:rsid w:val="7FA89889"/>
    <w:rsid w:val="7FAA117C"/>
    <w:rsid w:val="7FAA489F"/>
    <w:rsid w:val="7FAA5DEA"/>
    <w:rsid w:val="7FAAF95E"/>
    <w:rsid w:val="7FAC6184"/>
    <w:rsid w:val="7FACFF8D"/>
    <w:rsid w:val="7FAF5DF0"/>
    <w:rsid w:val="7FAFBD43"/>
    <w:rsid w:val="7FB0952E"/>
    <w:rsid w:val="7FB152B1"/>
    <w:rsid w:val="7FB2437D"/>
    <w:rsid w:val="7FB2E0BC"/>
    <w:rsid w:val="7FB46C00"/>
    <w:rsid w:val="7FB5C7FA"/>
    <w:rsid w:val="7FB7F0F1"/>
    <w:rsid w:val="7FBA7373"/>
    <w:rsid w:val="7FBAA719"/>
    <w:rsid w:val="7FBD2810"/>
    <w:rsid w:val="7FBD30D7"/>
    <w:rsid w:val="7FBF8297"/>
    <w:rsid w:val="7FC0F80E"/>
    <w:rsid w:val="7FC19C6C"/>
    <w:rsid w:val="7FC25490"/>
    <w:rsid w:val="7FC29CDB"/>
    <w:rsid w:val="7FC35FF2"/>
    <w:rsid w:val="7FC94111"/>
    <w:rsid w:val="7FCAE19E"/>
    <w:rsid w:val="7FCC072C"/>
    <w:rsid w:val="7FCC732F"/>
    <w:rsid w:val="7FCF43B9"/>
    <w:rsid w:val="7FD2F303"/>
    <w:rsid w:val="7FD2F403"/>
    <w:rsid w:val="7FD58585"/>
    <w:rsid w:val="7FD5A005"/>
    <w:rsid w:val="7FD5E93B"/>
    <w:rsid w:val="7FD6E267"/>
    <w:rsid w:val="7FD72650"/>
    <w:rsid w:val="7FD81F8C"/>
    <w:rsid w:val="7FD9913F"/>
    <w:rsid w:val="7FDA71A9"/>
    <w:rsid w:val="7FDD0DCD"/>
    <w:rsid w:val="7FDDAB3C"/>
    <w:rsid w:val="7FE1EDB7"/>
    <w:rsid w:val="7FE2E0F4"/>
    <w:rsid w:val="7FE2F14C"/>
    <w:rsid w:val="7FE3A3A6"/>
    <w:rsid w:val="7FE3C0E8"/>
    <w:rsid w:val="7FE3D45C"/>
    <w:rsid w:val="7FE607F4"/>
    <w:rsid w:val="7FE80003"/>
    <w:rsid w:val="7FE860AF"/>
    <w:rsid w:val="7FE97BFE"/>
    <w:rsid w:val="7FEE1D35"/>
    <w:rsid w:val="7FEE3BE7"/>
    <w:rsid w:val="7FEE7D1D"/>
    <w:rsid w:val="7FF0CF12"/>
    <w:rsid w:val="7FF1E549"/>
    <w:rsid w:val="7FF3214D"/>
    <w:rsid w:val="7FF36E36"/>
    <w:rsid w:val="7FF39AEE"/>
    <w:rsid w:val="7FF782C9"/>
    <w:rsid w:val="7FF7CF06"/>
    <w:rsid w:val="7FF7E01F"/>
    <w:rsid w:val="7FF81A54"/>
    <w:rsid w:val="7FF98D15"/>
    <w:rsid w:val="7FFA2771"/>
    <w:rsid w:val="7FFA764B"/>
    <w:rsid w:val="7FFC62A6"/>
    <w:rsid w:val="7FFC8ABE"/>
    <w:rsid w:val="7FFDB2B8"/>
    <w:rsid w:val="7FFE75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2371EE"/>
  <w15:docId w15:val="{E99971BC-5AB0-4543-A37C-219BEC2C0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5FB9"/>
    <w:pPr>
      <w:spacing w:before="120" w:after="120" w:line="264" w:lineRule="auto"/>
    </w:pPr>
    <w:rPr>
      <w:rFonts w:ascii="Times New Roman" w:hAnsi="Times New Roman"/>
    </w:rPr>
  </w:style>
  <w:style w:type="paragraph" w:styleId="Heading1">
    <w:name w:val="heading 1"/>
    <w:basedOn w:val="Normal"/>
    <w:next w:val="Normal"/>
    <w:link w:val="Heading1Char"/>
    <w:uiPriority w:val="9"/>
    <w:qFormat/>
    <w:rsid w:val="1F722E03"/>
    <w:pPr>
      <w:keepNext/>
      <w:keepLines/>
      <w:spacing w:before="240" w:after="0"/>
      <w:jc w:val="both"/>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1"/>
    <w:unhideWhenUsed/>
    <w:qFormat/>
    <w:rsid w:val="00E767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F722E03"/>
    <w:pPr>
      <w:keepNext/>
      <w:keepLines/>
      <w:spacing w:before="40" w:after="0"/>
      <w:outlineLvl w:val="2"/>
    </w:pPr>
    <w:rPr>
      <w:rFonts w:asciiTheme="majorHAnsi" w:eastAsiaTheme="majorEastAsia" w:hAnsiTheme="majorHAnsi" w:cstheme="majorBidi"/>
      <w:color w:val="1F3763"/>
      <w:szCs w:val="24"/>
    </w:rPr>
  </w:style>
  <w:style w:type="paragraph" w:styleId="Heading4">
    <w:name w:val="heading 4"/>
    <w:basedOn w:val="Normal"/>
    <w:next w:val="Normal"/>
    <w:link w:val="Heading4Char"/>
    <w:uiPriority w:val="9"/>
    <w:unhideWhenUsed/>
    <w:qFormat/>
    <w:rsid w:val="004B5A0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B5A0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B5A01"/>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04B5A01"/>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04B5A01"/>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4B5A01"/>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533A2"/>
    <w:rPr>
      <w:color w:val="0000FF"/>
      <w:shd w:val="clear" w:color="auto" w:fill="auto"/>
    </w:rPr>
  </w:style>
  <w:style w:type="paragraph" w:styleId="Header">
    <w:name w:val="header"/>
    <w:basedOn w:val="Normal"/>
    <w:link w:val="HeaderChar"/>
    <w:uiPriority w:val="99"/>
    <w:unhideWhenUsed/>
    <w:rsid w:val="1F722E03"/>
    <w:pPr>
      <w:tabs>
        <w:tab w:val="center" w:pos="4513"/>
        <w:tab w:val="right" w:pos="9026"/>
      </w:tabs>
      <w:spacing w:after="0"/>
    </w:pPr>
  </w:style>
  <w:style w:type="character" w:customStyle="1" w:styleId="HeaderChar">
    <w:name w:val="Header Char"/>
    <w:basedOn w:val="DefaultParagraphFont"/>
    <w:link w:val="Header"/>
    <w:uiPriority w:val="99"/>
    <w:rsid w:val="008533A2"/>
  </w:style>
  <w:style w:type="paragraph" w:styleId="Footer">
    <w:name w:val="footer"/>
    <w:basedOn w:val="Normal"/>
    <w:link w:val="FooterChar"/>
    <w:uiPriority w:val="99"/>
    <w:unhideWhenUsed/>
    <w:rsid w:val="1F722E03"/>
    <w:pPr>
      <w:tabs>
        <w:tab w:val="center" w:pos="4513"/>
        <w:tab w:val="right" w:pos="9026"/>
      </w:tabs>
      <w:spacing w:after="0"/>
    </w:pPr>
  </w:style>
  <w:style w:type="character" w:customStyle="1" w:styleId="FooterChar">
    <w:name w:val="Footer Char"/>
    <w:basedOn w:val="DefaultParagraphFont"/>
    <w:link w:val="Footer"/>
    <w:uiPriority w:val="99"/>
    <w:rsid w:val="008533A2"/>
  </w:style>
  <w:style w:type="paragraph" w:customStyle="1" w:styleId="Pagedecouverture">
    <w:name w:val="Page de couverture"/>
    <w:basedOn w:val="Normal"/>
    <w:next w:val="Normal"/>
    <w:uiPriority w:val="1"/>
    <w:rsid w:val="1F722E03"/>
    <w:pPr>
      <w:spacing w:after="0"/>
      <w:jc w:val="both"/>
    </w:pPr>
    <w:rPr>
      <w:rFonts w:eastAsiaTheme="minorEastAsia" w:cs="Times New Roman"/>
      <w:szCs w:val="24"/>
    </w:rPr>
  </w:style>
  <w:style w:type="paragraph" w:customStyle="1" w:styleId="FooterCoverPage">
    <w:name w:val="Footer Cover Page"/>
    <w:basedOn w:val="Normal"/>
    <w:link w:val="FooterCoverPageChar"/>
    <w:uiPriority w:val="1"/>
    <w:rsid w:val="1F722E03"/>
    <w:pPr>
      <w:tabs>
        <w:tab w:val="center" w:pos="4535"/>
        <w:tab w:val="right" w:pos="9071"/>
        <w:tab w:val="right" w:pos="9921"/>
      </w:tabs>
      <w:spacing w:before="360" w:after="0" w:line="240" w:lineRule="auto"/>
      <w:ind w:left="-850" w:right="-850"/>
    </w:pPr>
    <w:rPr>
      <w:sz w:val="24"/>
    </w:rPr>
  </w:style>
  <w:style w:type="character" w:customStyle="1" w:styleId="FooterCoverPageChar">
    <w:name w:val="Footer Cover Page Char"/>
    <w:basedOn w:val="DefaultParagraphFont"/>
    <w:link w:val="FooterCoverPage"/>
    <w:uiPriority w:val="1"/>
    <w:rsid w:val="008533A2"/>
    <w:rPr>
      <w:rFonts w:ascii="Times New Roman" w:hAnsi="Times New Roman"/>
      <w:sz w:val="24"/>
    </w:rPr>
  </w:style>
  <w:style w:type="paragraph" w:customStyle="1" w:styleId="FooterSensitivity">
    <w:name w:val="Footer Sensitivity"/>
    <w:basedOn w:val="Normal"/>
    <w:link w:val="FooterSensitivityChar"/>
    <w:uiPriority w:val="1"/>
    <w:rsid w:val="1F722E0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uiPriority w:val="1"/>
    <w:rsid w:val="008533A2"/>
    <w:rPr>
      <w:rFonts w:ascii="Times New Roman" w:hAnsi="Times New Roman"/>
      <w:b/>
      <w:sz w:val="32"/>
    </w:rPr>
  </w:style>
  <w:style w:type="paragraph" w:customStyle="1" w:styleId="HeaderCoverPage">
    <w:name w:val="Header Cover Page"/>
    <w:basedOn w:val="Normal"/>
    <w:link w:val="HeaderCoverPageChar"/>
    <w:uiPriority w:val="1"/>
    <w:rsid w:val="1F722E03"/>
    <w:pPr>
      <w:tabs>
        <w:tab w:val="center" w:pos="4535"/>
        <w:tab w:val="right" w:pos="9071"/>
      </w:tabs>
      <w:spacing w:before="0" w:line="240" w:lineRule="auto"/>
      <w:jc w:val="both"/>
    </w:pPr>
    <w:rPr>
      <w:sz w:val="24"/>
    </w:rPr>
  </w:style>
  <w:style w:type="character" w:customStyle="1" w:styleId="HeaderCoverPageChar">
    <w:name w:val="Header Cover Page Char"/>
    <w:basedOn w:val="DefaultParagraphFont"/>
    <w:link w:val="HeaderCoverPage"/>
    <w:uiPriority w:val="1"/>
    <w:rsid w:val="008533A2"/>
    <w:rPr>
      <w:rFonts w:ascii="Times New Roman" w:hAnsi="Times New Roman"/>
      <w:sz w:val="24"/>
    </w:rPr>
  </w:style>
  <w:style w:type="paragraph" w:customStyle="1" w:styleId="HeaderSensitivity">
    <w:name w:val="Header Sensitivity"/>
    <w:basedOn w:val="Normal"/>
    <w:link w:val="HeaderSensitivityChar"/>
    <w:uiPriority w:val="1"/>
    <w:rsid w:val="1F722E03"/>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character" w:customStyle="1" w:styleId="HeaderSensitivityChar">
    <w:name w:val="Header Sensitivity Char"/>
    <w:basedOn w:val="DefaultParagraphFont"/>
    <w:link w:val="HeaderSensitivity"/>
    <w:uiPriority w:val="1"/>
    <w:rsid w:val="008533A2"/>
    <w:rPr>
      <w:rFonts w:ascii="Times New Roman" w:hAnsi="Times New Roman"/>
      <w:b/>
      <w:sz w:val="32"/>
    </w:rPr>
  </w:style>
  <w:style w:type="paragraph" w:customStyle="1" w:styleId="HeaderSensitivityRight">
    <w:name w:val="Header Sensitivity Right"/>
    <w:basedOn w:val="Normal"/>
    <w:link w:val="HeaderSensitivityRightChar"/>
    <w:uiPriority w:val="1"/>
    <w:rsid w:val="1F722E03"/>
    <w:pPr>
      <w:spacing w:before="0" w:line="240" w:lineRule="auto"/>
      <w:jc w:val="right"/>
    </w:pPr>
    <w:rPr>
      <w:sz w:val="28"/>
    </w:rPr>
  </w:style>
  <w:style w:type="character" w:customStyle="1" w:styleId="HeaderSensitivityRightChar">
    <w:name w:val="Header Sensitivity Right Char"/>
    <w:basedOn w:val="DefaultParagraphFont"/>
    <w:link w:val="HeaderSensitivityRight"/>
    <w:uiPriority w:val="1"/>
    <w:rsid w:val="008533A2"/>
    <w:rPr>
      <w:rFonts w:ascii="Times New Roman" w:hAnsi="Times New Roman"/>
      <w:sz w:val="28"/>
    </w:rPr>
  </w:style>
  <w:style w:type="character" w:customStyle="1" w:styleId="Heading1Char">
    <w:name w:val="Heading 1 Char"/>
    <w:basedOn w:val="DefaultParagraphFont"/>
    <w:link w:val="Heading1"/>
    <w:uiPriority w:val="9"/>
    <w:rsid w:val="00082F32"/>
    <w:rPr>
      <w:rFonts w:asciiTheme="majorHAnsi" w:eastAsiaTheme="majorEastAsia" w:hAnsiTheme="majorHAnsi" w:cstheme="majorBidi"/>
      <w:color w:val="2F5496" w:themeColor="accent1" w:themeShade="BF"/>
      <w:sz w:val="32"/>
      <w:szCs w:val="32"/>
    </w:rPr>
  </w:style>
  <w:style w:type="paragraph" w:customStyle="1" w:styleId="NumPar1">
    <w:name w:val="NumPar 1"/>
    <w:basedOn w:val="Normal"/>
    <w:uiPriority w:val="1"/>
    <w:qFormat/>
    <w:rsid w:val="1F722E03"/>
    <w:pPr>
      <w:ind w:left="851" w:hanging="851"/>
      <w:jc w:val="both"/>
    </w:pPr>
    <w:rPr>
      <w:rFonts w:eastAsiaTheme="minorEastAsia" w:cs="Times New Roman"/>
      <w:szCs w:val="24"/>
    </w:rPr>
  </w:style>
  <w:style w:type="paragraph" w:styleId="ListParagraph">
    <w:name w:val="List Paragraph"/>
    <w:aliases w:val="1st level - Bullet List Paragraph,Lettre d'introduction,Paragrafo elenco,List Paragraph1,Medium Grid 1 - Accent 21,FooterText,Paragraphe de liste1,List Paragraph (numbered (a)),Heading 2_sj,Numbered Para 1,Dot pt,No Spacing1,lp1,Task Body"/>
    <w:basedOn w:val="Normal"/>
    <w:link w:val="ListParagraphChar"/>
    <w:uiPriority w:val="34"/>
    <w:qFormat/>
    <w:rsid w:val="1F722E03"/>
    <w:pPr>
      <w:spacing w:after="240"/>
      <w:ind w:left="720"/>
      <w:contextualSpacing/>
      <w:jc w:val="both"/>
    </w:pPr>
    <w:rPr>
      <w:rFonts w:eastAsia="Times New Roman" w:cs="Times New Roman"/>
      <w:szCs w:val="24"/>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List Paragraph (numbered (a)) Char,Dot pt Char"/>
    <w:basedOn w:val="DefaultParagraphFont"/>
    <w:link w:val="ListParagraph"/>
    <w:uiPriority w:val="34"/>
    <w:qFormat/>
    <w:rsid w:val="00082F32"/>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1F722E03"/>
    <w:pPr>
      <w:spacing w:after="0"/>
      <w:contextualSpacing/>
      <w:jc w:val="both"/>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082F32"/>
    <w:rPr>
      <w:rFonts w:asciiTheme="majorHAnsi" w:eastAsiaTheme="majorEastAsia" w:hAnsiTheme="majorHAnsi" w:cstheme="majorBidi"/>
      <w:sz w:val="56"/>
      <w:szCs w:val="56"/>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t,Reference,f,P"/>
    <w:basedOn w:val="Normal"/>
    <w:link w:val="FootnoteTextChar"/>
    <w:uiPriority w:val="99"/>
    <w:unhideWhenUsed/>
    <w:qFormat/>
    <w:rsid w:val="006237BD"/>
    <w:pPr>
      <w:spacing w:before="0" w:after="0" w:line="240" w:lineRule="auto"/>
      <w:ind w:left="170" w:hanging="170"/>
    </w:pPr>
    <w:rPr>
      <w:sz w:val="18"/>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AD72BE"/>
    <w:rPr>
      <w:rFonts w:ascii="Times New Roman" w:hAnsi="Times New Roman"/>
      <w:sz w:val="18"/>
      <w:szCs w:val="20"/>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sid w:val="00AD72BE"/>
    <w:rPr>
      <w:vertAlign w:val="superscript"/>
    </w:rPr>
  </w:style>
  <w:style w:type="character" w:styleId="Hyperlink">
    <w:name w:val="Hyperlink"/>
    <w:basedOn w:val="DefaultParagraphFont"/>
    <w:uiPriority w:val="99"/>
    <w:unhideWhenUsed/>
    <w:rsid w:val="00160F09"/>
    <w:rPr>
      <w:color w:val="0000FF"/>
      <w:u w:val="single"/>
    </w:rPr>
  </w:style>
  <w:style w:type="character" w:customStyle="1" w:styleId="Heading2Char">
    <w:name w:val="Heading 2 Char"/>
    <w:basedOn w:val="DefaultParagraphFont"/>
    <w:link w:val="Heading2"/>
    <w:uiPriority w:val="9"/>
    <w:rsid w:val="00E767E4"/>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E767E4"/>
    <w:rPr>
      <w:color w:val="954F72" w:themeColor="followedHyperlink"/>
      <w:u w:val="single"/>
    </w:rPr>
  </w:style>
  <w:style w:type="paragraph" w:customStyle="1" w:styleId="paragraph">
    <w:name w:val="paragraph"/>
    <w:basedOn w:val="Normal"/>
    <w:rsid w:val="1F722E03"/>
    <w:pPr>
      <w:spacing w:beforeAutospacing="1" w:afterAutospacing="1"/>
    </w:pPr>
    <w:rPr>
      <w:rFonts w:eastAsia="Times New Roman" w:cs="Times New Roman"/>
      <w:szCs w:val="24"/>
      <w:lang w:eastAsia="en-IE"/>
    </w:rPr>
  </w:style>
  <w:style w:type="character" w:customStyle="1" w:styleId="normaltextrun">
    <w:name w:val="normaltextrun"/>
    <w:basedOn w:val="DefaultParagraphFont"/>
    <w:rsid w:val="00B76993"/>
  </w:style>
  <w:style w:type="character" w:customStyle="1" w:styleId="eop">
    <w:name w:val="eop"/>
    <w:basedOn w:val="DefaultParagraphFont"/>
    <w:rsid w:val="00B76993"/>
  </w:style>
  <w:style w:type="character" w:customStyle="1" w:styleId="superscript">
    <w:name w:val="superscript"/>
    <w:basedOn w:val="DefaultParagraphFont"/>
    <w:rsid w:val="00B76993"/>
  </w:style>
  <w:style w:type="paragraph" w:customStyle="1" w:styleId="CharCharChar">
    <w:name w:val="Char Char Char"/>
    <w:basedOn w:val="Normal"/>
    <w:link w:val="FootnoteReference"/>
    <w:uiPriority w:val="99"/>
    <w:rsid w:val="00D65181"/>
    <w:pPr>
      <w:spacing w:line="240" w:lineRule="exact"/>
    </w:pPr>
    <w:rPr>
      <w:vertAlign w:val="superscript"/>
    </w:rPr>
  </w:style>
  <w:style w:type="character" w:styleId="CommentReference">
    <w:name w:val="annotation reference"/>
    <w:basedOn w:val="DefaultParagraphFont"/>
    <w:unhideWhenUsed/>
    <w:rsid w:val="00D65181"/>
    <w:rPr>
      <w:sz w:val="16"/>
      <w:szCs w:val="16"/>
    </w:rPr>
  </w:style>
  <w:style w:type="table" w:styleId="GridTable1Light">
    <w:name w:val="Grid Table 1 Light"/>
    <w:basedOn w:val="TableNormal"/>
    <w:uiPriority w:val="46"/>
    <w:rsid w:val="002E53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1F722E03"/>
    <w:pPr>
      <w:spacing w:beforeAutospacing="1" w:afterAutospacing="1"/>
    </w:pPr>
    <w:rPr>
      <w:rFonts w:eastAsia="Times New Roman" w:cs="Times New Roman"/>
      <w:szCs w:val="24"/>
      <w:lang w:eastAsia="en-GB"/>
    </w:rPr>
  </w:style>
  <w:style w:type="table" w:customStyle="1" w:styleId="Axon">
    <w:name w:val="Axon"/>
    <w:basedOn w:val="TableNormal"/>
    <w:uiPriority w:val="99"/>
    <w:rsid w:val="00B91277"/>
    <w:pPr>
      <w:spacing w:after="0" w:line="240" w:lineRule="auto"/>
    </w:pPr>
    <w:rPr>
      <w:rFonts w:eastAsia="Cambria Math" w:cs="Times New Roman"/>
      <w:sz w:val="20"/>
      <w:szCs w:val="20"/>
    </w:rPr>
    <w:tblPr>
      <w:tblBorders>
        <w:bottom w:val="single" w:sz="4" w:space="0" w:color="000000" w:themeColor="text1"/>
        <w:insideH w:val="single" w:sz="4" w:space="0" w:color="000000" w:themeColor="text1"/>
      </w:tblBorders>
    </w:tblPr>
    <w:trPr>
      <w:cantSplit/>
    </w:trPr>
    <w:tcPr>
      <w:vAlign w:val="center"/>
    </w:tcPr>
    <w:tblStylePr w:type="firstRow">
      <w:pPr>
        <w:pageBreakBefore w:val="0"/>
        <w:wordWrap/>
        <w:spacing w:beforeLines="0" w:before="0" w:beforeAutospacing="0" w:afterLines="0" w:after="0" w:afterAutospacing="0" w:line="240" w:lineRule="auto"/>
        <w:jc w:val="left"/>
      </w:pPr>
      <w:rPr>
        <w:rFonts w:asciiTheme="minorHAnsi" w:hAnsiTheme="minorHAnsi"/>
        <w:b/>
        <w:sz w:val="20"/>
      </w:rPr>
      <w:tblPr/>
      <w:trPr>
        <w:tblHeader/>
      </w:trPr>
      <w:tcPr>
        <w:tcBorders>
          <w:insideV w:val="single" w:sz="4" w:space="0" w:color="FFFFFF" w:themeColor="background1"/>
        </w:tcBorders>
        <w:shd w:val="clear" w:color="auto" w:fill="113F80"/>
      </w:tcPr>
    </w:tblStylePr>
    <w:tblStylePr w:type="lastRow">
      <w:rPr>
        <w:b/>
      </w:rPr>
      <w:tblPr/>
      <w:tcPr>
        <w:tcBorders>
          <w:top w:val="double" w:sz="4" w:space="0" w:color="000000" w:themeColor="text1"/>
        </w:tcBorders>
      </w:tcPr>
    </w:tblStylePr>
    <w:tblStylePr w:type="firstCol">
      <w:rPr>
        <w:rFonts w:asciiTheme="minorHAnsi" w:hAnsiTheme="minorHAnsi"/>
        <w:sz w:val="18"/>
      </w:rPr>
    </w:tblStylePr>
    <w:tblStylePr w:type="lastCol">
      <w:rPr>
        <w:rFonts w:asciiTheme="minorHAnsi" w:hAnsiTheme="minorHAnsi"/>
        <w:sz w:val="20"/>
      </w:rPr>
    </w:tblStylePr>
  </w:style>
  <w:style w:type="paragraph" w:styleId="PlainText">
    <w:name w:val="Plain Text"/>
    <w:basedOn w:val="Normal"/>
    <w:link w:val="PlainTextChar"/>
    <w:uiPriority w:val="99"/>
    <w:semiHidden/>
    <w:unhideWhenUsed/>
    <w:rsid w:val="1F722E03"/>
    <w:pPr>
      <w:spacing w:after="0"/>
    </w:pPr>
    <w:rPr>
      <w:rFonts w:ascii="Cambria Math" w:eastAsiaTheme="minorEastAsia" w:hAnsi="Cambria Math"/>
    </w:rPr>
  </w:style>
  <w:style w:type="character" w:customStyle="1" w:styleId="PlainTextChar">
    <w:name w:val="Plain Text Char"/>
    <w:basedOn w:val="DefaultParagraphFont"/>
    <w:link w:val="PlainText"/>
    <w:uiPriority w:val="99"/>
    <w:semiHidden/>
    <w:rsid w:val="00F35993"/>
    <w:rPr>
      <w:rFonts w:ascii="Cambria Math" w:eastAsiaTheme="minorEastAsia" w:hAnsi="Cambria Math"/>
      <w:lang w:val="fr-FR"/>
    </w:rPr>
  </w:style>
  <w:style w:type="paragraph" w:styleId="CommentText">
    <w:name w:val="annotation text"/>
    <w:basedOn w:val="Normal"/>
    <w:link w:val="CommentTextChar"/>
    <w:unhideWhenUsed/>
    <w:rsid w:val="1F722E03"/>
    <w:rPr>
      <w:sz w:val="20"/>
      <w:szCs w:val="20"/>
    </w:rPr>
  </w:style>
  <w:style w:type="character" w:customStyle="1" w:styleId="CommentTextChar">
    <w:name w:val="Comment Text Char"/>
    <w:basedOn w:val="DefaultParagraphFont"/>
    <w:link w:val="CommentText"/>
    <w:rsid w:val="006734DD"/>
    <w:rPr>
      <w:sz w:val="20"/>
      <w:szCs w:val="20"/>
    </w:rPr>
  </w:style>
  <w:style w:type="paragraph" w:styleId="CommentSubject">
    <w:name w:val="annotation subject"/>
    <w:basedOn w:val="CommentText"/>
    <w:next w:val="CommentText"/>
    <w:link w:val="CommentSubjectChar"/>
    <w:uiPriority w:val="99"/>
    <w:semiHidden/>
    <w:unhideWhenUsed/>
    <w:rsid w:val="006734DD"/>
    <w:rPr>
      <w:b/>
      <w:bCs/>
    </w:rPr>
  </w:style>
  <w:style w:type="character" w:customStyle="1" w:styleId="CommentSubjectChar">
    <w:name w:val="Comment Subject Char"/>
    <w:basedOn w:val="CommentTextChar"/>
    <w:link w:val="CommentSubject"/>
    <w:uiPriority w:val="99"/>
    <w:semiHidden/>
    <w:rsid w:val="006734DD"/>
    <w:rPr>
      <w:b/>
      <w:bCs/>
      <w:sz w:val="20"/>
      <w:szCs w:val="20"/>
    </w:rPr>
  </w:style>
  <w:style w:type="paragraph" w:styleId="Revision">
    <w:name w:val="Revision"/>
    <w:hidden/>
    <w:uiPriority w:val="99"/>
    <w:semiHidden/>
    <w:rsid w:val="002641A4"/>
    <w:pPr>
      <w:spacing w:after="0" w:line="240" w:lineRule="auto"/>
    </w:pPr>
  </w:style>
  <w:style w:type="paragraph" w:styleId="NoSpacing">
    <w:name w:val="No Spacing"/>
    <w:uiPriority w:val="1"/>
    <w:qFormat/>
    <w:rsid w:val="001E4630"/>
    <w:pPr>
      <w:spacing w:after="0" w:line="240" w:lineRule="auto"/>
      <w:jc w:val="both"/>
    </w:pPr>
    <w:rPr>
      <w:rFonts w:ascii="Times New Roman" w:eastAsia="Times New Roman" w:hAnsi="Times New Roman" w:cs="Times New Roman"/>
      <w:sz w:val="24"/>
      <w:szCs w:val="20"/>
    </w:rPr>
  </w:style>
  <w:style w:type="character" w:customStyle="1" w:styleId="UnresolvedMention1">
    <w:name w:val="Unresolved Mention1"/>
    <w:basedOn w:val="DefaultParagraphFont"/>
    <w:uiPriority w:val="99"/>
    <w:unhideWhenUsed/>
    <w:rsid w:val="002B68F5"/>
    <w:rPr>
      <w:color w:val="605E5C"/>
      <w:shd w:val="clear" w:color="auto" w:fill="E1DFDD"/>
    </w:rPr>
  </w:style>
  <w:style w:type="paragraph" w:styleId="BalloonText">
    <w:name w:val="Balloon Text"/>
    <w:basedOn w:val="Normal"/>
    <w:link w:val="BalloonTextChar"/>
    <w:uiPriority w:val="99"/>
    <w:semiHidden/>
    <w:unhideWhenUsed/>
    <w:rsid w:val="00A530D3"/>
    <w:pPr>
      <w:spacing w:after="0"/>
    </w:pPr>
    <w:rPr>
      <w:rFonts w:eastAsiaTheme="minorEastAsia" w:cs="Wingdings 2"/>
      <w:sz w:val="18"/>
      <w:szCs w:val="18"/>
    </w:rPr>
  </w:style>
  <w:style w:type="character" w:customStyle="1" w:styleId="BalloonTextChar">
    <w:name w:val="Balloon Text Char"/>
    <w:basedOn w:val="DefaultParagraphFont"/>
    <w:link w:val="BalloonText"/>
    <w:uiPriority w:val="99"/>
    <w:semiHidden/>
    <w:rsid w:val="002B68F5"/>
    <w:rPr>
      <w:rFonts w:eastAsiaTheme="minorEastAsia" w:cs="Wingdings 2"/>
      <w:sz w:val="18"/>
      <w:szCs w:val="18"/>
    </w:rPr>
  </w:style>
  <w:style w:type="character" w:customStyle="1" w:styleId="Heading3Char">
    <w:name w:val="Heading 3 Char"/>
    <w:basedOn w:val="DefaultParagraphFont"/>
    <w:link w:val="Heading3"/>
    <w:uiPriority w:val="9"/>
    <w:rsid w:val="00C813E1"/>
    <w:rPr>
      <w:rFonts w:asciiTheme="majorHAnsi" w:eastAsiaTheme="majorEastAsia" w:hAnsiTheme="majorHAnsi" w:cstheme="majorBidi"/>
      <w:color w:val="1F3763"/>
      <w:sz w:val="24"/>
      <w:szCs w:val="24"/>
    </w:rPr>
  </w:style>
  <w:style w:type="character" w:customStyle="1" w:styleId="UnresolvedMention10">
    <w:name w:val="Unresolved Mention10"/>
    <w:basedOn w:val="DefaultParagraphFont"/>
    <w:uiPriority w:val="99"/>
    <w:semiHidden/>
    <w:unhideWhenUsed/>
    <w:rsid w:val="00B02B21"/>
    <w:rPr>
      <w:color w:val="605E5C"/>
      <w:shd w:val="clear" w:color="auto" w:fill="E1DFDD"/>
    </w:rPr>
  </w:style>
  <w:style w:type="character" w:customStyle="1" w:styleId="Heading4Char">
    <w:name w:val="Heading 4 Char"/>
    <w:basedOn w:val="DefaultParagraphFont"/>
    <w:link w:val="Heading4"/>
    <w:uiPriority w:val="9"/>
    <w:rsid w:val="004B5A0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4B5A0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4B5A01"/>
    <w:rPr>
      <w:rFonts w:asciiTheme="majorHAnsi" w:eastAsiaTheme="majorEastAsia" w:hAnsiTheme="majorHAnsi" w:cstheme="majorBidi"/>
      <w:color w:val="1F3763"/>
    </w:rPr>
  </w:style>
  <w:style w:type="character" w:customStyle="1" w:styleId="Heading7Char">
    <w:name w:val="Heading 7 Char"/>
    <w:basedOn w:val="DefaultParagraphFont"/>
    <w:link w:val="Heading7"/>
    <w:uiPriority w:val="9"/>
    <w:rsid w:val="004B5A01"/>
    <w:rPr>
      <w:rFonts w:asciiTheme="majorHAnsi" w:eastAsiaTheme="majorEastAsia" w:hAnsiTheme="majorHAnsi" w:cstheme="majorBidi"/>
      <w:i/>
      <w:iCs/>
      <w:color w:val="1F3763"/>
    </w:rPr>
  </w:style>
  <w:style w:type="character" w:customStyle="1" w:styleId="Heading8Char">
    <w:name w:val="Heading 8 Char"/>
    <w:basedOn w:val="DefaultParagraphFont"/>
    <w:link w:val="Heading8"/>
    <w:uiPriority w:val="9"/>
    <w:rsid w:val="004B5A01"/>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4B5A01"/>
    <w:rPr>
      <w:rFonts w:asciiTheme="majorHAnsi" w:eastAsiaTheme="majorEastAsia" w:hAnsiTheme="majorHAnsi" w:cstheme="majorBidi"/>
      <w:i/>
      <w:iCs/>
      <w:color w:val="272727"/>
      <w:sz w:val="21"/>
      <w:szCs w:val="21"/>
    </w:rPr>
  </w:style>
  <w:style w:type="paragraph" w:styleId="Subtitle">
    <w:name w:val="Subtitle"/>
    <w:basedOn w:val="Normal"/>
    <w:next w:val="Normal"/>
    <w:link w:val="SubtitleChar"/>
    <w:uiPriority w:val="11"/>
    <w:qFormat/>
    <w:rsid w:val="004B5A01"/>
    <w:rPr>
      <w:rFonts w:eastAsiaTheme="minorEastAsia"/>
      <w:color w:val="5A5A5A"/>
    </w:rPr>
  </w:style>
  <w:style w:type="character" w:customStyle="1" w:styleId="SubtitleChar">
    <w:name w:val="Subtitle Char"/>
    <w:basedOn w:val="DefaultParagraphFont"/>
    <w:link w:val="Subtitle"/>
    <w:uiPriority w:val="11"/>
    <w:rsid w:val="004B5A01"/>
    <w:rPr>
      <w:rFonts w:eastAsiaTheme="minorEastAsia"/>
      <w:color w:val="5A5A5A"/>
    </w:rPr>
  </w:style>
  <w:style w:type="paragraph" w:styleId="Quote">
    <w:name w:val="Quote"/>
    <w:basedOn w:val="Normal"/>
    <w:next w:val="Normal"/>
    <w:link w:val="QuoteChar"/>
    <w:uiPriority w:val="29"/>
    <w:qFormat/>
    <w:rsid w:val="004B5A0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B5A01"/>
    <w:rPr>
      <w:i/>
      <w:iCs/>
      <w:color w:val="404040" w:themeColor="text1" w:themeTint="BF"/>
    </w:rPr>
  </w:style>
  <w:style w:type="paragraph" w:styleId="IntenseQuote">
    <w:name w:val="Intense Quote"/>
    <w:basedOn w:val="Normal"/>
    <w:next w:val="Normal"/>
    <w:link w:val="IntenseQuoteChar"/>
    <w:uiPriority w:val="30"/>
    <w:qFormat/>
    <w:rsid w:val="004B5A01"/>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5A01"/>
    <w:rPr>
      <w:i/>
      <w:iCs/>
      <w:color w:val="4472C4" w:themeColor="accent1"/>
    </w:rPr>
  </w:style>
  <w:style w:type="paragraph" w:styleId="TOC1">
    <w:name w:val="toc 1"/>
    <w:basedOn w:val="Normal"/>
    <w:next w:val="Normal"/>
    <w:uiPriority w:val="39"/>
    <w:unhideWhenUsed/>
    <w:rsid w:val="004B5A01"/>
    <w:pPr>
      <w:spacing w:after="100"/>
    </w:pPr>
  </w:style>
  <w:style w:type="paragraph" w:styleId="TOC2">
    <w:name w:val="toc 2"/>
    <w:basedOn w:val="Normal"/>
    <w:next w:val="Normal"/>
    <w:uiPriority w:val="39"/>
    <w:unhideWhenUsed/>
    <w:rsid w:val="004B5A01"/>
    <w:pPr>
      <w:spacing w:after="100"/>
      <w:ind w:left="220"/>
    </w:pPr>
  </w:style>
  <w:style w:type="paragraph" w:styleId="TOC3">
    <w:name w:val="toc 3"/>
    <w:basedOn w:val="Normal"/>
    <w:next w:val="Normal"/>
    <w:uiPriority w:val="39"/>
    <w:unhideWhenUsed/>
    <w:rsid w:val="004B5A01"/>
    <w:pPr>
      <w:spacing w:after="100"/>
      <w:ind w:left="440"/>
    </w:pPr>
  </w:style>
  <w:style w:type="paragraph" w:styleId="TOC4">
    <w:name w:val="toc 4"/>
    <w:basedOn w:val="Normal"/>
    <w:next w:val="Normal"/>
    <w:uiPriority w:val="39"/>
    <w:unhideWhenUsed/>
    <w:rsid w:val="004B5A01"/>
    <w:pPr>
      <w:spacing w:after="100"/>
      <w:ind w:left="660"/>
    </w:pPr>
  </w:style>
  <w:style w:type="paragraph" w:styleId="TOC5">
    <w:name w:val="toc 5"/>
    <w:basedOn w:val="Normal"/>
    <w:next w:val="Normal"/>
    <w:uiPriority w:val="39"/>
    <w:unhideWhenUsed/>
    <w:rsid w:val="004B5A01"/>
    <w:pPr>
      <w:spacing w:after="100"/>
      <w:ind w:left="880"/>
    </w:pPr>
  </w:style>
  <w:style w:type="paragraph" w:styleId="TOC6">
    <w:name w:val="toc 6"/>
    <w:basedOn w:val="Normal"/>
    <w:next w:val="Normal"/>
    <w:uiPriority w:val="39"/>
    <w:unhideWhenUsed/>
    <w:rsid w:val="004B5A01"/>
    <w:pPr>
      <w:spacing w:after="100"/>
      <w:ind w:left="1100"/>
    </w:pPr>
  </w:style>
  <w:style w:type="paragraph" w:styleId="TOC7">
    <w:name w:val="toc 7"/>
    <w:basedOn w:val="Normal"/>
    <w:next w:val="Normal"/>
    <w:uiPriority w:val="39"/>
    <w:unhideWhenUsed/>
    <w:rsid w:val="004B5A01"/>
    <w:pPr>
      <w:spacing w:after="100"/>
      <w:ind w:left="1320"/>
    </w:pPr>
  </w:style>
  <w:style w:type="paragraph" w:styleId="TOC8">
    <w:name w:val="toc 8"/>
    <w:basedOn w:val="Normal"/>
    <w:next w:val="Normal"/>
    <w:uiPriority w:val="39"/>
    <w:unhideWhenUsed/>
    <w:rsid w:val="004B5A01"/>
    <w:pPr>
      <w:spacing w:after="100"/>
      <w:ind w:left="1540"/>
    </w:pPr>
  </w:style>
  <w:style w:type="paragraph" w:styleId="TOC9">
    <w:name w:val="toc 9"/>
    <w:basedOn w:val="Normal"/>
    <w:next w:val="Normal"/>
    <w:uiPriority w:val="39"/>
    <w:unhideWhenUsed/>
    <w:rsid w:val="004B5A01"/>
    <w:pPr>
      <w:spacing w:after="100"/>
      <w:ind w:left="1760"/>
    </w:pPr>
  </w:style>
  <w:style w:type="paragraph" w:styleId="EndnoteText">
    <w:name w:val="endnote text"/>
    <w:basedOn w:val="Normal"/>
    <w:link w:val="EndnoteTextChar"/>
    <w:uiPriority w:val="99"/>
    <w:semiHidden/>
    <w:unhideWhenUsed/>
    <w:rsid w:val="004B5A01"/>
    <w:pPr>
      <w:spacing w:after="0"/>
    </w:pPr>
    <w:rPr>
      <w:sz w:val="20"/>
      <w:szCs w:val="20"/>
    </w:rPr>
  </w:style>
  <w:style w:type="character" w:customStyle="1" w:styleId="EndnoteTextChar">
    <w:name w:val="Endnote Text Char"/>
    <w:basedOn w:val="DefaultParagraphFont"/>
    <w:link w:val="EndnoteText"/>
    <w:uiPriority w:val="99"/>
    <w:semiHidden/>
    <w:rsid w:val="004B5A01"/>
    <w:rPr>
      <w:sz w:val="20"/>
      <w:szCs w:val="20"/>
    </w:rPr>
  </w:style>
  <w:style w:type="paragraph" w:styleId="TOCHeading">
    <w:name w:val="TOC Heading"/>
    <w:basedOn w:val="Heading1"/>
    <w:next w:val="Normal"/>
    <w:uiPriority w:val="39"/>
    <w:unhideWhenUsed/>
    <w:qFormat/>
    <w:rsid w:val="008517DB"/>
    <w:pPr>
      <w:jc w:val="left"/>
      <w:outlineLvl w:val="9"/>
    </w:pPr>
  </w:style>
  <w:style w:type="paragraph" w:customStyle="1" w:styleId="JRCFigurecaption">
    <w:name w:val="JRC_Figure_caption"/>
    <w:basedOn w:val="Normal"/>
    <w:next w:val="Normal"/>
    <w:qFormat/>
    <w:rsid w:val="0070280E"/>
    <w:pPr>
      <w:keepNext/>
      <w:spacing w:before="360" w:line="240" w:lineRule="auto"/>
      <w:jc w:val="center"/>
    </w:pPr>
    <w:rPr>
      <w:rFonts w:ascii="Wingdings 3" w:eastAsia="Cambria Math" w:hAnsi="Wingdings 3" w:cs="Times New Roman"/>
      <w:sz w:val="18"/>
    </w:rPr>
  </w:style>
  <w:style w:type="paragraph" w:customStyle="1" w:styleId="JRCTablenote">
    <w:name w:val="JRC_Table_note"/>
    <w:basedOn w:val="Normal"/>
    <w:qFormat/>
    <w:rsid w:val="0070280E"/>
    <w:pPr>
      <w:spacing w:line="240" w:lineRule="auto"/>
      <w:ind w:left="357" w:hanging="357"/>
      <w:contextualSpacing/>
      <w:jc w:val="both"/>
    </w:pPr>
    <w:rPr>
      <w:rFonts w:ascii="Wingdings 3" w:eastAsia="Times New Roman" w:hAnsi="Wingdings 3" w:cs="Times New Roman"/>
      <w:sz w:val="16"/>
      <w:lang w:eastAsia="en-GB"/>
    </w:rPr>
  </w:style>
  <w:style w:type="paragraph" w:customStyle="1" w:styleId="Default">
    <w:name w:val="Default"/>
    <w:rsid w:val="00762A87"/>
    <w:pPr>
      <w:autoSpaceDE w:val="0"/>
      <w:autoSpaceDN w:val="0"/>
      <w:adjustRightInd w:val="0"/>
      <w:spacing w:after="0" w:line="240" w:lineRule="auto"/>
    </w:pPr>
    <w:rPr>
      <w:rFonts w:ascii="Cambria Math" w:hAnsi="Cambria Math" w:cs="Cambria Math"/>
      <w:color w:val="000000"/>
      <w:sz w:val="24"/>
      <w:szCs w:val="24"/>
    </w:rPr>
  </w:style>
  <w:style w:type="table" w:styleId="TableGrid">
    <w:name w:val="Table Grid"/>
    <w:basedOn w:val="TableNormal"/>
    <w:uiPriority w:val="39"/>
    <w:rsid w:val="00762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1E6F0C"/>
    <w:pPr>
      <w:keepLines/>
      <w:numPr>
        <w:numId w:val="6"/>
      </w:numPr>
      <w:spacing w:line="240" w:lineRule="auto"/>
      <w:jc w:val="both"/>
    </w:pPr>
    <w:rPr>
      <w:rFonts w:ascii="Wingdings" w:eastAsia="Wingdings 2" w:hAnsi="Wingdings" w:cs="Wingdings 2"/>
      <w:szCs w:val="24"/>
      <w:lang w:eastAsia="en-GB"/>
    </w:rPr>
  </w:style>
  <w:style w:type="character" w:customStyle="1" w:styleId="Briefinglist1Char">
    <w:name w:val="Briefing list 1 Char"/>
    <w:basedOn w:val="DefaultParagraphFont"/>
    <w:link w:val="Briefinglist1"/>
    <w:qFormat/>
    <w:rsid w:val="00475EAA"/>
    <w:rPr>
      <w:rFonts w:ascii="Wingdings" w:eastAsia="Wingdings 2" w:hAnsi="Wingdings" w:cs="Wingdings 2"/>
      <w:szCs w:val="24"/>
      <w:lang w:eastAsia="en-GB"/>
    </w:rPr>
  </w:style>
  <w:style w:type="character" w:customStyle="1" w:styleId="Mention1">
    <w:name w:val="Mention1"/>
    <w:basedOn w:val="DefaultParagraphFont"/>
    <w:uiPriority w:val="99"/>
    <w:unhideWhenUsed/>
    <w:rsid w:val="00475EAA"/>
    <w:rPr>
      <w:color w:val="2B579A"/>
      <w:shd w:val="clear" w:color="auto" w:fill="E1DFDD"/>
    </w:rPr>
  </w:style>
  <w:style w:type="character" w:customStyle="1" w:styleId="UnresolvedMention2">
    <w:name w:val="Unresolved Mention2"/>
    <w:basedOn w:val="DefaultParagraphFont"/>
    <w:uiPriority w:val="99"/>
    <w:unhideWhenUsed/>
    <w:rsid w:val="0076244D"/>
    <w:rPr>
      <w:color w:val="605E5C"/>
      <w:shd w:val="clear" w:color="auto" w:fill="E1DFDD"/>
    </w:rPr>
  </w:style>
  <w:style w:type="character" w:customStyle="1" w:styleId="Mention2">
    <w:name w:val="Mention2"/>
    <w:basedOn w:val="DefaultParagraphFont"/>
    <w:uiPriority w:val="99"/>
    <w:unhideWhenUsed/>
    <w:rsid w:val="0076244D"/>
    <w:rPr>
      <w:color w:val="2B579A"/>
      <w:shd w:val="clear" w:color="auto" w:fill="E1DFDD"/>
    </w:rPr>
  </w:style>
  <w:style w:type="character" w:styleId="Emphasis">
    <w:name w:val="Emphasis"/>
    <w:basedOn w:val="DefaultParagraphFont"/>
    <w:uiPriority w:val="20"/>
    <w:qFormat/>
    <w:rsid w:val="0076244D"/>
    <w:rPr>
      <w:i/>
      <w:iCs/>
    </w:rPr>
  </w:style>
  <w:style w:type="character" w:customStyle="1" w:styleId="UnresolvedMention3">
    <w:name w:val="Unresolved Mention3"/>
    <w:basedOn w:val="DefaultParagraphFont"/>
    <w:uiPriority w:val="99"/>
    <w:semiHidden/>
    <w:unhideWhenUsed/>
    <w:rsid w:val="00E35772"/>
    <w:rPr>
      <w:color w:val="605E5C"/>
      <w:shd w:val="clear" w:color="auto" w:fill="E1DFDD"/>
    </w:rPr>
  </w:style>
  <w:style w:type="character" w:customStyle="1" w:styleId="UnresolvedMention4">
    <w:name w:val="Unresolved Mention4"/>
    <w:basedOn w:val="DefaultParagraphFont"/>
    <w:uiPriority w:val="99"/>
    <w:semiHidden/>
    <w:unhideWhenUsed/>
    <w:rsid w:val="001C6C88"/>
    <w:rPr>
      <w:color w:val="605E5C"/>
      <w:shd w:val="clear" w:color="auto" w:fill="E1DFDD"/>
    </w:rPr>
  </w:style>
  <w:style w:type="character" w:customStyle="1" w:styleId="JRCTextChar">
    <w:name w:val="JRC_Text Char"/>
    <w:basedOn w:val="DefaultParagraphFont"/>
    <w:link w:val="JRCText"/>
    <w:locked/>
    <w:rsid w:val="009E2598"/>
    <w:rPr>
      <w:rFonts w:ascii="Wingdings 3" w:eastAsia="Cambria Math" w:hAnsi="Wingdings 3" w:cs="Times New Roman"/>
      <w:sz w:val="20"/>
    </w:rPr>
  </w:style>
  <w:style w:type="paragraph" w:customStyle="1" w:styleId="JRCText">
    <w:name w:val="JRC_Text"/>
    <w:basedOn w:val="Normal"/>
    <w:link w:val="JRCTextChar"/>
    <w:qFormat/>
    <w:rsid w:val="009E2598"/>
    <w:pPr>
      <w:spacing w:line="240" w:lineRule="auto"/>
    </w:pPr>
    <w:rPr>
      <w:rFonts w:ascii="Wingdings 3" w:eastAsia="Cambria Math" w:hAnsi="Wingdings 3" w:cs="Times New Roman"/>
      <w:sz w:val="20"/>
    </w:rPr>
  </w:style>
  <w:style w:type="character" w:customStyle="1" w:styleId="UnresolvedMention5">
    <w:name w:val="Unresolved Mention5"/>
    <w:basedOn w:val="DefaultParagraphFont"/>
    <w:uiPriority w:val="99"/>
    <w:semiHidden/>
    <w:unhideWhenUsed/>
    <w:rsid w:val="00727E4F"/>
    <w:rPr>
      <w:color w:val="605E5C"/>
      <w:shd w:val="clear" w:color="auto" w:fill="E1DFDD"/>
    </w:rPr>
  </w:style>
  <w:style w:type="character" w:customStyle="1" w:styleId="findhit">
    <w:name w:val="findhit"/>
    <w:basedOn w:val="DefaultParagraphFont"/>
    <w:rsid w:val="0037776E"/>
  </w:style>
  <w:style w:type="character" w:customStyle="1" w:styleId="UnresolvedMention6">
    <w:name w:val="Unresolved Mention6"/>
    <w:basedOn w:val="DefaultParagraphFont"/>
    <w:uiPriority w:val="99"/>
    <w:unhideWhenUsed/>
    <w:rsid w:val="00142EB6"/>
    <w:rPr>
      <w:color w:val="605E5C"/>
      <w:shd w:val="clear" w:color="auto" w:fill="E1DFDD"/>
    </w:rPr>
  </w:style>
  <w:style w:type="character" w:customStyle="1" w:styleId="Mention3">
    <w:name w:val="Mention3"/>
    <w:basedOn w:val="DefaultParagraphFont"/>
    <w:uiPriority w:val="99"/>
    <w:unhideWhenUsed/>
    <w:rsid w:val="00142EB6"/>
    <w:rPr>
      <w:color w:val="2B579A"/>
      <w:shd w:val="clear" w:color="auto" w:fill="E1DFDD"/>
    </w:rPr>
  </w:style>
  <w:style w:type="character" w:customStyle="1" w:styleId="UnresolvedMention7">
    <w:name w:val="Unresolved Mention7"/>
    <w:basedOn w:val="DefaultParagraphFont"/>
    <w:uiPriority w:val="99"/>
    <w:semiHidden/>
    <w:unhideWhenUsed/>
    <w:rsid w:val="00456B8E"/>
    <w:rPr>
      <w:color w:val="605E5C"/>
      <w:shd w:val="clear" w:color="auto" w:fill="E1DFDD"/>
    </w:rPr>
  </w:style>
  <w:style w:type="table" w:styleId="GridTable4-Accent5">
    <w:name w:val="Grid Table 4 Accent 5"/>
    <w:basedOn w:val="TableNormal"/>
    <w:uiPriority w:val="49"/>
    <w:rsid w:val="00EC3EB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detail-value">
    <w:name w:val="detail-value"/>
    <w:basedOn w:val="DefaultParagraphFont"/>
    <w:rsid w:val="00776016"/>
  </w:style>
  <w:style w:type="character" w:customStyle="1" w:styleId="UnresolvedMention8">
    <w:name w:val="Unresolved Mention8"/>
    <w:basedOn w:val="DefaultParagraphFont"/>
    <w:uiPriority w:val="99"/>
    <w:semiHidden/>
    <w:unhideWhenUsed/>
    <w:rsid w:val="004B1976"/>
    <w:rPr>
      <w:color w:val="605E5C"/>
      <w:shd w:val="clear" w:color="auto" w:fill="E1DFDD"/>
    </w:rPr>
  </w:style>
  <w:style w:type="character" w:customStyle="1" w:styleId="Mention4">
    <w:name w:val="Mention4"/>
    <w:basedOn w:val="DefaultParagraphFont"/>
    <w:unhideWhenUsed/>
    <w:rsid w:val="00954FFC"/>
    <w:rPr>
      <w:color w:val="2B579A"/>
      <w:shd w:val="clear" w:color="auto" w:fill="E1DFDD"/>
    </w:rPr>
  </w:style>
  <w:style w:type="character" w:customStyle="1" w:styleId="UnresolvedMention9">
    <w:name w:val="Unresolved Mention9"/>
    <w:basedOn w:val="DefaultParagraphFont"/>
    <w:uiPriority w:val="99"/>
    <w:semiHidden/>
    <w:unhideWhenUsed/>
    <w:rsid w:val="00E53F81"/>
    <w:rPr>
      <w:color w:val="605E5C"/>
      <w:shd w:val="clear" w:color="auto" w:fill="E1DFDD"/>
    </w:rPr>
  </w:style>
  <w:style w:type="character" w:customStyle="1" w:styleId="cf01">
    <w:name w:val="cf01"/>
    <w:basedOn w:val="DefaultParagraphFont"/>
    <w:rsid w:val="00BE7531"/>
    <w:rPr>
      <w:rFonts w:ascii="Segoe UI" w:hAnsi="Segoe UI" w:cs="Segoe UI" w:hint="default"/>
      <w:sz w:val="18"/>
      <w:szCs w:val="18"/>
    </w:rPr>
  </w:style>
  <w:style w:type="table" w:styleId="ListTable4-Accent3">
    <w:name w:val="List Table 4 Accent 3"/>
    <w:basedOn w:val="TableNormal"/>
    <w:uiPriority w:val="49"/>
    <w:rsid w:val="00327B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pple-converted-space">
    <w:name w:val="apple-converted-space"/>
    <w:basedOn w:val="DefaultParagraphFont"/>
    <w:rsid w:val="00777C15"/>
  </w:style>
  <w:style w:type="table" w:customStyle="1" w:styleId="TableGrid1">
    <w:name w:val="Table Grid1"/>
    <w:basedOn w:val="TableNormal"/>
    <w:next w:val="TableGrid"/>
    <w:uiPriority w:val="39"/>
    <w:rsid w:val="006E6D5B"/>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40">
    <w:name w:val="Mention4"/>
    <w:basedOn w:val="DefaultParagraphFont"/>
    <w:uiPriority w:val="99"/>
    <w:unhideWhenUsed/>
    <w:rsid w:val="006D626F"/>
    <w:rPr>
      <w:color w:val="2B579A"/>
      <w:shd w:val="clear" w:color="auto" w:fill="E6E6E6"/>
    </w:rPr>
  </w:style>
  <w:style w:type="character" w:customStyle="1" w:styleId="UnresolvedMention90">
    <w:name w:val="Unresolved Mention9"/>
    <w:basedOn w:val="DefaultParagraphFont"/>
    <w:uiPriority w:val="99"/>
    <w:semiHidden/>
    <w:unhideWhenUsed/>
    <w:rsid w:val="006D626F"/>
    <w:rPr>
      <w:color w:val="605E5C"/>
      <w:shd w:val="clear" w:color="auto" w:fill="E1DFDD"/>
    </w:rPr>
  </w:style>
  <w:style w:type="character" w:styleId="EndnoteReference">
    <w:name w:val="endnote reference"/>
    <w:basedOn w:val="DefaultParagraphFont"/>
    <w:uiPriority w:val="99"/>
    <w:semiHidden/>
    <w:unhideWhenUsed/>
    <w:rsid w:val="00382D0F"/>
    <w:rPr>
      <w:vertAlign w:val="superscript"/>
    </w:rPr>
  </w:style>
  <w:style w:type="character" w:customStyle="1" w:styleId="footnotereference0">
    <w:name w:val="footnotereference"/>
    <w:basedOn w:val="DefaultParagraphFont"/>
    <w:rsid w:val="00DA779E"/>
  </w:style>
  <w:style w:type="paragraph" w:customStyle="1" w:styleId="Normal1">
    <w:name w:val="Normal1"/>
    <w:basedOn w:val="Normal"/>
    <w:rsid w:val="003837B7"/>
    <w:pPr>
      <w:spacing w:before="100" w:beforeAutospacing="1" w:after="100" w:afterAutospacing="1" w:line="240" w:lineRule="auto"/>
    </w:pPr>
    <w:rPr>
      <w:rFonts w:eastAsia="Times New Roman" w:cs="Times New Roman"/>
      <w:szCs w:val="24"/>
      <w:lang w:eastAsia="en-IE"/>
    </w:rPr>
  </w:style>
  <w:style w:type="paragraph" w:customStyle="1" w:styleId="ListBulletLevel2">
    <w:name w:val="List Bullet (Level 2)"/>
    <w:basedOn w:val="Normal"/>
    <w:uiPriority w:val="1"/>
    <w:rsid w:val="689A82A8"/>
    <w:pPr>
      <w:ind w:left="907" w:hanging="453"/>
      <w:contextualSpacing/>
      <w:jc w:val="both"/>
    </w:pPr>
    <w:rPr>
      <w:rFonts w:eastAsia="Times New Roman" w:cs="Times New Roman"/>
      <w:lang w:eastAsia="en-IE"/>
    </w:rPr>
  </w:style>
  <w:style w:type="paragraph" w:styleId="Caption">
    <w:name w:val="caption"/>
    <w:basedOn w:val="Normal"/>
    <w:next w:val="Normal"/>
    <w:uiPriority w:val="2"/>
    <w:qFormat/>
    <w:rsid w:val="00E420C3"/>
    <w:pPr>
      <w:keepNext/>
      <w:keepLines/>
      <w:jc w:val="both"/>
    </w:pPr>
    <w:rPr>
      <w:rFonts w:eastAsia="Times New Roman" w:cs="Times New Roman"/>
      <w:b/>
      <w:i/>
      <w:lang w:eastAsia="en-IE"/>
    </w:rPr>
  </w:style>
  <w:style w:type="paragraph" w:styleId="ListBullet">
    <w:name w:val="List Bullet"/>
    <w:basedOn w:val="Normal"/>
    <w:uiPriority w:val="1"/>
    <w:rsid w:val="007F50C7"/>
    <w:pPr>
      <w:numPr>
        <w:numId w:val="17"/>
      </w:numPr>
      <w:contextualSpacing/>
      <w:jc w:val="both"/>
    </w:pPr>
    <w:rPr>
      <w:rFonts w:eastAsia="Times New Roman" w:cs="Times New Roman"/>
      <w:lang w:eastAsia="en-I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485282"/>
    <w:pPr>
      <w:spacing w:line="240" w:lineRule="exact"/>
      <w:jc w:val="both"/>
    </w:pPr>
    <w:rPr>
      <w:rFonts w:eastAsia="Times New Roman" w:cs="Times New Roman"/>
      <w:szCs w:val="20"/>
      <w:vertAlign w:val="superscript"/>
      <w:lang w:eastAsia="en-IE"/>
    </w:rPr>
  </w:style>
  <w:style w:type="paragraph" w:customStyle="1" w:styleId="Source">
    <w:name w:val="Source"/>
    <w:basedOn w:val="Normal"/>
    <w:link w:val="SourceChar"/>
    <w:uiPriority w:val="1"/>
    <w:qFormat/>
    <w:rsid w:val="00900651"/>
    <w:pPr>
      <w:spacing w:after="240"/>
      <w:jc w:val="both"/>
    </w:pPr>
    <w:rPr>
      <w:rFonts w:eastAsia="Times New Roman" w:cs="Times New Roman"/>
      <w:i/>
      <w:iCs/>
      <w:sz w:val="20"/>
      <w:szCs w:val="20"/>
      <w:lang w:eastAsia="en-IE"/>
    </w:rPr>
  </w:style>
  <w:style w:type="character" w:customStyle="1" w:styleId="SourceChar">
    <w:name w:val="Source Char"/>
    <w:basedOn w:val="DefaultParagraphFont"/>
    <w:link w:val="Source"/>
    <w:uiPriority w:val="1"/>
    <w:rsid w:val="00900651"/>
    <w:rPr>
      <w:rFonts w:ascii="Times New Roman" w:eastAsia="Times New Roman" w:hAnsi="Times New Roman" w:cs="Times New Roman"/>
      <w:i/>
      <w:iCs/>
      <w:sz w:val="20"/>
      <w:szCs w:val="20"/>
      <w:lang w:eastAsia="en-IE"/>
    </w:rPr>
  </w:style>
  <w:style w:type="character" w:customStyle="1" w:styleId="ui-provider">
    <w:name w:val="ui-provider"/>
    <w:basedOn w:val="DefaultParagraphFont"/>
    <w:rsid w:val="00900651"/>
  </w:style>
  <w:style w:type="paragraph" w:customStyle="1" w:styleId="ContNum">
    <w:name w:val="ContNum"/>
    <w:basedOn w:val="Normal"/>
    <w:uiPriority w:val="1"/>
    <w:qFormat/>
    <w:rsid w:val="00900651"/>
    <w:pPr>
      <w:numPr>
        <w:numId w:val="19"/>
      </w:numPr>
      <w:jc w:val="both"/>
    </w:pPr>
    <w:rPr>
      <w:rFonts w:eastAsia="Times New Roman" w:cs="Times New Roman"/>
      <w:lang w:eastAsia="en-IE"/>
    </w:rPr>
  </w:style>
  <w:style w:type="paragraph" w:customStyle="1" w:styleId="ContNumLevel2">
    <w:name w:val="ContNum (Level 2)"/>
    <w:basedOn w:val="Normal"/>
    <w:uiPriority w:val="1"/>
    <w:rsid w:val="00900651"/>
    <w:pPr>
      <w:numPr>
        <w:ilvl w:val="1"/>
        <w:numId w:val="19"/>
      </w:numPr>
      <w:jc w:val="both"/>
    </w:pPr>
    <w:rPr>
      <w:rFonts w:eastAsia="Times New Roman" w:cs="Times New Roman"/>
      <w:lang w:eastAsia="en-IE"/>
    </w:rPr>
  </w:style>
  <w:style w:type="paragraph" w:customStyle="1" w:styleId="ContNumLevel3">
    <w:name w:val="ContNum (Level 3)"/>
    <w:basedOn w:val="Normal"/>
    <w:uiPriority w:val="1"/>
    <w:rsid w:val="00900651"/>
    <w:pPr>
      <w:numPr>
        <w:ilvl w:val="2"/>
        <w:numId w:val="19"/>
      </w:numPr>
      <w:jc w:val="both"/>
    </w:pPr>
    <w:rPr>
      <w:rFonts w:eastAsia="Times New Roman" w:cs="Times New Roman"/>
      <w:lang w:eastAsia="en-IE"/>
    </w:rPr>
  </w:style>
  <w:style w:type="character" w:customStyle="1" w:styleId="scxw33173872">
    <w:name w:val="scxw33173872"/>
    <w:basedOn w:val="DefaultParagraphFont"/>
    <w:rsid w:val="00900651"/>
  </w:style>
  <w:style w:type="character" w:customStyle="1" w:styleId="scxw141131585">
    <w:name w:val="scxw141131585"/>
    <w:basedOn w:val="DefaultParagraphFont"/>
    <w:rsid w:val="00900651"/>
  </w:style>
  <w:style w:type="character" w:customStyle="1" w:styleId="scxw244594637">
    <w:name w:val="scxw244594637"/>
    <w:basedOn w:val="DefaultParagraphFont"/>
    <w:rsid w:val="00900651"/>
  </w:style>
  <w:style w:type="paragraph" w:customStyle="1" w:styleId="Text3">
    <w:name w:val="Text 3"/>
    <w:basedOn w:val="Normal"/>
    <w:uiPriority w:val="1"/>
    <w:qFormat/>
    <w:rsid w:val="00900651"/>
    <w:pPr>
      <w:spacing w:line="240" w:lineRule="auto"/>
      <w:ind w:left="1202"/>
      <w:jc w:val="both"/>
    </w:pPr>
    <w:rPr>
      <w:rFonts w:eastAsia="Times New Roman" w:cs="Times New Roman"/>
      <w:szCs w:val="20"/>
      <w:lang w:eastAsia="en-GB"/>
    </w:rPr>
  </w:style>
  <w:style w:type="paragraph" w:customStyle="1" w:styleId="Caption1">
    <w:name w:val="Caption 1"/>
    <w:basedOn w:val="Normal"/>
    <w:uiPriority w:val="1"/>
    <w:qFormat/>
    <w:rsid w:val="00900651"/>
    <w:pPr>
      <w:keepNext/>
      <w:keepLines/>
      <w:spacing w:line="240" w:lineRule="auto"/>
      <w:jc w:val="both"/>
    </w:pPr>
    <w:rPr>
      <w:rFonts w:eastAsia="Times New Roman" w:cs="Times New Roman"/>
      <w:b/>
      <w:sz w:val="20"/>
      <w:szCs w:val="20"/>
      <w:lang w:eastAsia="en-GB"/>
    </w:rPr>
  </w:style>
  <w:style w:type="paragraph" w:customStyle="1" w:styleId="oj-normal">
    <w:name w:val="oj-normal"/>
    <w:basedOn w:val="Normal"/>
    <w:rsid w:val="00900651"/>
    <w:pPr>
      <w:spacing w:before="100" w:beforeAutospacing="1" w:after="100" w:afterAutospacing="1" w:line="240" w:lineRule="auto"/>
    </w:pPr>
    <w:rPr>
      <w:rFonts w:eastAsia="Times New Roman" w:cs="Times New Roman"/>
      <w:szCs w:val="24"/>
      <w:lang w:eastAsia="en-IE"/>
    </w:rPr>
  </w:style>
  <w:style w:type="character" w:customStyle="1" w:styleId="MacroTextChar">
    <w:name w:val="Macro Text Char"/>
    <w:basedOn w:val="DefaultParagraphFont"/>
    <w:uiPriority w:val="1"/>
    <w:qFormat/>
    <w:rsid w:val="00900651"/>
    <w:rPr>
      <w:rFonts w:ascii="Courier New" w:hAnsi="Courier New"/>
      <w:sz w:val="20"/>
    </w:rPr>
  </w:style>
  <w:style w:type="character" w:styleId="Strong">
    <w:name w:val="Strong"/>
    <w:basedOn w:val="DefaultParagraphFont"/>
    <w:uiPriority w:val="22"/>
    <w:qFormat/>
    <w:rsid w:val="00900651"/>
    <w:rPr>
      <w:b/>
      <w:bCs/>
    </w:rPr>
  </w:style>
  <w:style w:type="table" w:customStyle="1" w:styleId="EurolookLightOlive">
    <w:name w:val="Eurolook Light Olive"/>
    <w:basedOn w:val="TableNormal"/>
    <w:rsid w:val="00506492"/>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customStyle="1" w:styleId="italic">
    <w:name w:val="italic"/>
    <w:basedOn w:val="DefaultParagraphFont"/>
    <w:rsid w:val="009D35AE"/>
  </w:style>
  <w:style w:type="paragraph" w:customStyle="1" w:styleId="EmptyParagraph">
    <w:name w:val="Empty Paragraph"/>
    <w:basedOn w:val="Normal"/>
    <w:next w:val="Normal"/>
    <w:semiHidden/>
    <w:rsid w:val="000834B2"/>
    <w:pPr>
      <w:spacing w:before="240" w:line="240" w:lineRule="auto"/>
      <w:jc w:val="both"/>
    </w:pPr>
    <w:rPr>
      <w:rFonts w:eastAsia="Times New Roman" w:cs="Times New Roman"/>
      <w:szCs w:val="20"/>
      <w:lang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674436"/>
    <w:pPr>
      <w:spacing w:before="0" w:after="160" w:line="240" w:lineRule="exact"/>
    </w:pPr>
    <w:rPr>
      <w:rFonts w:asciiTheme="minorHAnsi" w:hAnsiTheme="minorHAnsi"/>
      <w:kern w:val="2"/>
      <w:vertAlign w:val="superscript"/>
      <w14:ligatures w14:val="standardContextual"/>
    </w:rPr>
  </w:style>
  <w:style w:type="paragraph" w:customStyle="1" w:styleId="pf0">
    <w:name w:val="pf0"/>
    <w:basedOn w:val="Normal"/>
    <w:rsid w:val="00044855"/>
    <w:pPr>
      <w:spacing w:before="100" w:beforeAutospacing="1" w:after="100" w:afterAutospacing="1" w:line="240" w:lineRule="auto"/>
    </w:pPr>
    <w:rPr>
      <w:rFonts w:eastAsia="Times New Roman" w:cs="Times New Roman"/>
      <w:sz w:val="24"/>
      <w:szCs w:val="24"/>
      <w:lang w:eastAsia="en-GB"/>
    </w:rPr>
  </w:style>
  <w:style w:type="character" w:customStyle="1" w:styleId="cf11">
    <w:name w:val="cf11"/>
    <w:basedOn w:val="DefaultParagraphFont"/>
    <w:rsid w:val="00044855"/>
    <w:rPr>
      <w:rFonts w:ascii="Segoe UI" w:hAnsi="Segoe UI" w:cs="Segoe UI" w:hint="default"/>
      <w:sz w:val="18"/>
      <w:szCs w:val="18"/>
    </w:rPr>
  </w:style>
  <w:style w:type="paragraph" w:styleId="TableofFigures">
    <w:name w:val="table of figures"/>
    <w:basedOn w:val="Normal"/>
    <w:next w:val="Normal"/>
    <w:uiPriority w:val="99"/>
    <w:unhideWhenUsed/>
    <w:rsid w:val="00D96D9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4947">
      <w:bodyDiv w:val="1"/>
      <w:marLeft w:val="0"/>
      <w:marRight w:val="0"/>
      <w:marTop w:val="0"/>
      <w:marBottom w:val="0"/>
      <w:divBdr>
        <w:top w:val="none" w:sz="0" w:space="0" w:color="auto"/>
        <w:left w:val="none" w:sz="0" w:space="0" w:color="auto"/>
        <w:bottom w:val="none" w:sz="0" w:space="0" w:color="auto"/>
        <w:right w:val="none" w:sz="0" w:space="0" w:color="auto"/>
      </w:divBdr>
    </w:div>
    <w:div w:id="21782105">
      <w:bodyDiv w:val="1"/>
      <w:marLeft w:val="0"/>
      <w:marRight w:val="0"/>
      <w:marTop w:val="0"/>
      <w:marBottom w:val="0"/>
      <w:divBdr>
        <w:top w:val="none" w:sz="0" w:space="0" w:color="auto"/>
        <w:left w:val="none" w:sz="0" w:space="0" w:color="auto"/>
        <w:bottom w:val="none" w:sz="0" w:space="0" w:color="auto"/>
        <w:right w:val="none" w:sz="0" w:space="0" w:color="auto"/>
      </w:divBdr>
    </w:div>
    <w:div w:id="35592518">
      <w:bodyDiv w:val="1"/>
      <w:marLeft w:val="0"/>
      <w:marRight w:val="0"/>
      <w:marTop w:val="0"/>
      <w:marBottom w:val="0"/>
      <w:divBdr>
        <w:top w:val="none" w:sz="0" w:space="0" w:color="auto"/>
        <w:left w:val="none" w:sz="0" w:space="0" w:color="auto"/>
        <w:bottom w:val="none" w:sz="0" w:space="0" w:color="auto"/>
        <w:right w:val="none" w:sz="0" w:space="0" w:color="auto"/>
      </w:divBdr>
    </w:div>
    <w:div w:id="47653169">
      <w:bodyDiv w:val="1"/>
      <w:marLeft w:val="0"/>
      <w:marRight w:val="0"/>
      <w:marTop w:val="0"/>
      <w:marBottom w:val="0"/>
      <w:divBdr>
        <w:top w:val="none" w:sz="0" w:space="0" w:color="auto"/>
        <w:left w:val="none" w:sz="0" w:space="0" w:color="auto"/>
        <w:bottom w:val="none" w:sz="0" w:space="0" w:color="auto"/>
        <w:right w:val="none" w:sz="0" w:space="0" w:color="auto"/>
      </w:divBdr>
      <w:divsChild>
        <w:div w:id="168524255">
          <w:marLeft w:val="0"/>
          <w:marRight w:val="0"/>
          <w:marTop w:val="0"/>
          <w:marBottom w:val="0"/>
          <w:divBdr>
            <w:top w:val="none" w:sz="0" w:space="0" w:color="auto"/>
            <w:left w:val="none" w:sz="0" w:space="0" w:color="auto"/>
            <w:bottom w:val="none" w:sz="0" w:space="0" w:color="auto"/>
            <w:right w:val="none" w:sz="0" w:space="0" w:color="auto"/>
          </w:divBdr>
        </w:div>
        <w:div w:id="564266317">
          <w:marLeft w:val="0"/>
          <w:marRight w:val="0"/>
          <w:marTop w:val="0"/>
          <w:marBottom w:val="0"/>
          <w:divBdr>
            <w:top w:val="none" w:sz="0" w:space="0" w:color="auto"/>
            <w:left w:val="none" w:sz="0" w:space="0" w:color="auto"/>
            <w:bottom w:val="none" w:sz="0" w:space="0" w:color="auto"/>
            <w:right w:val="none" w:sz="0" w:space="0" w:color="auto"/>
          </w:divBdr>
        </w:div>
        <w:div w:id="1642887220">
          <w:marLeft w:val="0"/>
          <w:marRight w:val="0"/>
          <w:marTop w:val="0"/>
          <w:marBottom w:val="0"/>
          <w:divBdr>
            <w:top w:val="none" w:sz="0" w:space="0" w:color="auto"/>
            <w:left w:val="none" w:sz="0" w:space="0" w:color="auto"/>
            <w:bottom w:val="none" w:sz="0" w:space="0" w:color="auto"/>
            <w:right w:val="none" w:sz="0" w:space="0" w:color="auto"/>
          </w:divBdr>
        </w:div>
        <w:div w:id="1835219127">
          <w:marLeft w:val="0"/>
          <w:marRight w:val="0"/>
          <w:marTop w:val="0"/>
          <w:marBottom w:val="0"/>
          <w:divBdr>
            <w:top w:val="none" w:sz="0" w:space="0" w:color="auto"/>
            <w:left w:val="none" w:sz="0" w:space="0" w:color="auto"/>
            <w:bottom w:val="none" w:sz="0" w:space="0" w:color="auto"/>
            <w:right w:val="none" w:sz="0" w:space="0" w:color="auto"/>
          </w:divBdr>
        </w:div>
      </w:divsChild>
    </w:div>
    <w:div w:id="66806794">
      <w:bodyDiv w:val="1"/>
      <w:marLeft w:val="0"/>
      <w:marRight w:val="0"/>
      <w:marTop w:val="0"/>
      <w:marBottom w:val="0"/>
      <w:divBdr>
        <w:top w:val="none" w:sz="0" w:space="0" w:color="auto"/>
        <w:left w:val="none" w:sz="0" w:space="0" w:color="auto"/>
        <w:bottom w:val="none" w:sz="0" w:space="0" w:color="auto"/>
        <w:right w:val="none" w:sz="0" w:space="0" w:color="auto"/>
      </w:divBdr>
      <w:divsChild>
        <w:div w:id="215511461">
          <w:marLeft w:val="0"/>
          <w:marRight w:val="0"/>
          <w:marTop w:val="0"/>
          <w:marBottom w:val="0"/>
          <w:divBdr>
            <w:top w:val="none" w:sz="0" w:space="0" w:color="auto"/>
            <w:left w:val="none" w:sz="0" w:space="0" w:color="auto"/>
            <w:bottom w:val="none" w:sz="0" w:space="0" w:color="auto"/>
            <w:right w:val="none" w:sz="0" w:space="0" w:color="auto"/>
          </w:divBdr>
          <w:divsChild>
            <w:div w:id="522014072">
              <w:marLeft w:val="0"/>
              <w:marRight w:val="0"/>
              <w:marTop w:val="0"/>
              <w:marBottom w:val="0"/>
              <w:divBdr>
                <w:top w:val="none" w:sz="0" w:space="0" w:color="auto"/>
                <w:left w:val="none" w:sz="0" w:space="0" w:color="auto"/>
                <w:bottom w:val="none" w:sz="0" w:space="0" w:color="auto"/>
                <w:right w:val="none" w:sz="0" w:space="0" w:color="auto"/>
              </w:divBdr>
              <w:divsChild>
                <w:div w:id="991062661">
                  <w:marLeft w:val="0"/>
                  <w:marRight w:val="0"/>
                  <w:marTop w:val="0"/>
                  <w:marBottom w:val="0"/>
                  <w:divBdr>
                    <w:top w:val="none" w:sz="0" w:space="0" w:color="auto"/>
                    <w:left w:val="none" w:sz="0" w:space="0" w:color="auto"/>
                    <w:bottom w:val="none" w:sz="0" w:space="0" w:color="auto"/>
                    <w:right w:val="none" w:sz="0" w:space="0" w:color="auto"/>
                  </w:divBdr>
                  <w:divsChild>
                    <w:div w:id="545726488">
                      <w:marLeft w:val="0"/>
                      <w:marRight w:val="0"/>
                      <w:marTop w:val="0"/>
                      <w:marBottom w:val="0"/>
                      <w:divBdr>
                        <w:top w:val="none" w:sz="0" w:space="0" w:color="auto"/>
                        <w:left w:val="none" w:sz="0" w:space="0" w:color="auto"/>
                        <w:bottom w:val="none" w:sz="0" w:space="0" w:color="auto"/>
                        <w:right w:val="none" w:sz="0" w:space="0" w:color="auto"/>
                      </w:divBdr>
                      <w:divsChild>
                        <w:div w:id="461923986">
                          <w:marLeft w:val="0"/>
                          <w:marRight w:val="0"/>
                          <w:marTop w:val="0"/>
                          <w:marBottom w:val="0"/>
                          <w:divBdr>
                            <w:top w:val="none" w:sz="0" w:space="0" w:color="auto"/>
                            <w:left w:val="none" w:sz="0" w:space="0" w:color="auto"/>
                            <w:bottom w:val="none" w:sz="0" w:space="0" w:color="auto"/>
                            <w:right w:val="none" w:sz="0" w:space="0" w:color="auto"/>
                          </w:divBdr>
                          <w:divsChild>
                            <w:div w:id="125870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970236">
          <w:marLeft w:val="0"/>
          <w:marRight w:val="0"/>
          <w:marTop w:val="0"/>
          <w:marBottom w:val="0"/>
          <w:divBdr>
            <w:top w:val="none" w:sz="0" w:space="0" w:color="auto"/>
            <w:left w:val="none" w:sz="0" w:space="0" w:color="auto"/>
            <w:bottom w:val="none" w:sz="0" w:space="0" w:color="auto"/>
            <w:right w:val="none" w:sz="0" w:space="0" w:color="auto"/>
          </w:divBdr>
          <w:divsChild>
            <w:div w:id="1341080171">
              <w:marLeft w:val="0"/>
              <w:marRight w:val="0"/>
              <w:marTop w:val="0"/>
              <w:marBottom w:val="0"/>
              <w:divBdr>
                <w:top w:val="none" w:sz="0" w:space="0" w:color="auto"/>
                <w:left w:val="none" w:sz="0" w:space="0" w:color="auto"/>
                <w:bottom w:val="none" w:sz="0" w:space="0" w:color="auto"/>
                <w:right w:val="none" w:sz="0" w:space="0" w:color="auto"/>
              </w:divBdr>
              <w:divsChild>
                <w:div w:id="197979867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73674046">
      <w:bodyDiv w:val="1"/>
      <w:marLeft w:val="0"/>
      <w:marRight w:val="0"/>
      <w:marTop w:val="0"/>
      <w:marBottom w:val="0"/>
      <w:divBdr>
        <w:top w:val="none" w:sz="0" w:space="0" w:color="auto"/>
        <w:left w:val="none" w:sz="0" w:space="0" w:color="auto"/>
        <w:bottom w:val="none" w:sz="0" w:space="0" w:color="auto"/>
        <w:right w:val="none" w:sz="0" w:space="0" w:color="auto"/>
      </w:divBdr>
      <w:divsChild>
        <w:div w:id="116263471">
          <w:marLeft w:val="0"/>
          <w:marRight w:val="0"/>
          <w:marTop w:val="0"/>
          <w:marBottom w:val="0"/>
          <w:divBdr>
            <w:top w:val="none" w:sz="0" w:space="0" w:color="auto"/>
            <w:left w:val="none" w:sz="0" w:space="0" w:color="auto"/>
            <w:bottom w:val="none" w:sz="0" w:space="0" w:color="auto"/>
            <w:right w:val="none" w:sz="0" w:space="0" w:color="auto"/>
          </w:divBdr>
        </w:div>
        <w:div w:id="1171221588">
          <w:marLeft w:val="0"/>
          <w:marRight w:val="0"/>
          <w:marTop w:val="0"/>
          <w:marBottom w:val="0"/>
          <w:divBdr>
            <w:top w:val="none" w:sz="0" w:space="0" w:color="auto"/>
            <w:left w:val="none" w:sz="0" w:space="0" w:color="auto"/>
            <w:bottom w:val="none" w:sz="0" w:space="0" w:color="auto"/>
            <w:right w:val="none" w:sz="0" w:space="0" w:color="auto"/>
          </w:divBdr>
        </w:div>
      </w:divsChild>
    </w:div>
    <w:div w:id="74979081">
      <w:bodyDiv w:val="1"/>
      <w:marLeft w:val="0"/>
      <w:marRight w:val="0"/>
      <w:marTop w:val="0"/>
      <w:marBottom w:val="0"/>
      <w:divBdr>
        <w:top w:val="none" w:sz="0" w:space="0" w:color="auto"/>
        <w:left w:val="none" w:sz="0" w:space="0" w:color="auto"/>
        <w:bottom w:val="none" w:sz="0" w:space="0" w:color="auto"/>
        <w:right w:val="none" w:sz="0" w:space="0" w:color="auto"/>
      </w:divBdr>
    </w:div>
    <w:div w:id="160197778">
      <w:bodyDiv w:val="1"/>
      <w:marLeft w:val="0"/>
      <w:marRight w:val="0"/>
      <w:marTop w:val="0"/>
      <w:marBottom w:val="0"/>
      <w:divBdr>
        <w:top w:val="none" w:sz="0" w:space="0" w:color="auto"/>
        <w:left w:val="none" w:sz="0" w:space="0" w:color="auto"/>
        <w:bottom w:val="none" w:sz="0" w:space="0" w:color="auto"/>
        <w:right w:val="none" w:sz="0" w:space="0" w:color="auto"/>
      </w:divBdr>
    </w:div>
    <w:div w:id="170798285">
      <w:bodyDiv w:val="1"/>
      <w:marLeft w:val="0"/>
      <w:marRight w:val="0"/>
      <w:marTop w:val="0"/>
      <w:marBottom w:val="0"/>
      <w:divBdr>
        <w:top w:val="none" w:sz="0" w:space="0" w:color="auto"/>
        <w:left w:val="none" w:sz="0" w:space="0" w:color="auto"/>
        <w:bottom w:val="none" w:sz="0" w:space="0" w:color="auto"/>
        <w:right w:val="none" w:sz="0" w:space="0" w:color="auto"/>
      </w:divBdr>
    </w:div>
    <w:div w:id="229004912">
      <w:bodyDiv w:val="1"/>
      <w:marLeft w:val="0"/>
      <w:marRight w:val="0"/>
      <w:marTop w:val="0"/>
      <w:marBottom w:val="0"/>
      <w:divBdr>
        <w:top w:val="none" w:sz="0" w:space="0" w:color="auto"/>
        <w:left w:val="none" w:sz="0" w:space="0" w:color="auto"/>
        <w:bottom w:val="none" w:sz="0" w:space="0" w:color="auto"/>
        <w:right w:val="none" w:sz="0" w:space="0" w:color="auto"/>
      </w:divBdr>
    </w:div>
    <w:div w:id="248344396">
      <w:bodyDiv w:val="1"/>
      <w:marLeft w:val="0"/>
      <w:marRight w:val="0"/>
      <w:marTop w:val="0"/>
      <w:marBottom w:val="0"/>
      <w:divBdr>
        <w:top w:val="none" w:sz="0" w:space="0" w:color="auto"/>
        <w:left w:val="none" w:sz="0" w:space="0" w:color="auto"/>
        <w:bottom w:val="none" w:sz="0" w:space="0" w:color="auto"/>
        <w:right w:val="none" w:sz="0" w:space="0" w:color="auto"/>
      </w:divBdr>
    </w:div>
    <w:div w:id="250356183">
      <w:bodyDiv w:val="1"/>
      <w:marLeft w:val="0"/>
      <w:marRight w:val="0"/>
      <w:marTop w:val="0"/>
      <w:marBottom w:val="0"/>
      <w:divBdr>
        <w:top w:val="none" w:sz="0" w:space="0" w:color="auto"/>
        <w:left w:val="none" w:sz="0" w:space="0" w:color="auto"/>
        <w:bottom w:val="none" w:sz="0" w:space="0" w:color="auto"/>
        <w:right w:val="none" w:sz="0" w:space="0" w:color="auto"/>
      </w:divBdr>
    </w:div>
    <w:div w:id="327826692">
      <w:bodyDiv w:val="1"/>
      <w:marLeft w:val="0"/>
      <w:marRight w:val="0"/>
      <w:marTop w:val="0"/>
      <w:marBottom w:val="0"/>
      <w:divBdr>
        <w:top w:val="none" w:sz="0" w:space="0" w:color="auto"/>
        <w:left w:val="none" w:sz="0" w:space="0" w:color="auto"/>
        <w:bottom w:val="none" w:sz="0" w:space="0" w:color="auto"/>
        <w:right w:val="none" w:sz="0" w:space="0" w:color="auto"/>
      </w:divBdr>
    </w:div>
    <w:div w:id="360321034">
      <w:bodyDiv w:val="1"/>
      <w:marLeft w:val="0"/>
      <w:marRight w:val="0"/>
      <w:marTop w:val="0"/>
      <w:marBottom w:val="0"/>
      <w:divBdr>
        <w:top w:val="none" w:sz="0" w:space="0" w:color="auto"/>
        <w:left w:val="none" w:sz="0" w:space="0" w:color="auto"/>
        <w:bottom w:val="none" w:sz="0" w:space="0" w:color="auto"/>
        <w:right w:val="none" w:sz="0" w:space="0" w:color="auto"/>
      </w:divBdr>
    </w:div>
    <w:div w:id="389424519">
      <w:bodyDiv w:val="1"/>
      <w:marLeft w:val="0"/>
      <w:marRight w:val="0"/>
      <w:marTop w:val="0"/>
      <w:marBottom w:val="0"/>
      <w:divBdr>
        <w:top w:val="none" w:sz="0" w:space="0" w:color="auto"/>
        <w:left w:val="none" w:sz="0" w:space="0" w:color="auto"/>
        <w:bottom w:val="none" w:sz="0" w:space="0" w:color="auto"/>
        <w:right w:val="none" w:sz="0" w:space="0" w:color="auto"/>
      </w:divBdr>
    </w:div>
    <w:div w:id="399519768">
      <w:bodyDiv w:val="1"/>
      <w:marLeft w:val="0"/>
      <w:marRight w:val="0"/>
      <w:marTop w:val="0"/>
      <w:marBottom w:val="0"/>
      <w:divBdr>
        <w:top w:val="none" w:sz="0" w:space="0" w:color="auto"/>
        <w:left w:val="none" w:sz="0" w:space="0" w:color="auto"/>
        <w:bottom w:val="none" w:sz="0" w:space="0" w:color="auto"/>
        <w:right w:val="none" w:sz="0" w:space="0" w:color="auto"/>
      </w:divBdr>
    </w:div>
    <w:div w:id="417680940">
      <w:bodyDiv w:val="1"/>
      <w:marLeft w:val="0"/>
      <w:marRight w:val="0"/>
      <w:marTop w:val="0"/>
      <w:marBottom w:val="0"/>
      <w:divBdr>
        <w:top w:val="none" w:sz="0" w:space="0" w:color="auto"/>
        <w:left w:val="none" w:sz="0" w:space="0" w:color="auto"/>
        <w:bottom w:val="none" w:sz="0" w:space="0" w:color="auto"/>
        <w:right w:val="none" w:sz="0" w:space="0" w:color="auto"/>
      </w:divBdr>
    </w:div>
    <w:div w:id="429812511">
      <w:bodyDiv w:val="1"/>
      <w:marLeft w:val="0"/>
      <w:marRight w:val="0"/>
      <w:marTop w:val="0"/>
      <w:marBottom w:val="0"/>
      <w:divBdr>
        <w:top w:val="none" w:sz="0" w:space="0" w:color="auto"/>
        <w:left w:val="none" w:sz="0" w:space="0" w:color="auto"/>
        <w:bottom w:val="none" w:sz="0" w:space="0" w:color="auto"/>
        <w:right w:val="none" w:sz="0" w:space="0" w:color="auto"/>
      </w:divBdr>
    </w:div>
    <w:div w:id="451171153">
      <w:bodyDiv w:val="1"/>
      <w:marLeft w:val="0"/>
      <w:marRight w:val="0"/>
      <w:marTop w:val="0"/>
      <w:marBottom w:val="0"/>
      <w:divBdr>
        <w:top w:val="none" w:sz="0" w:space="0" w:color="auto"/>
        <w:left w:val="none" w:sz="0" w:space="0" w:color="auto"/>
        <w:bottom w:val="none" w:sz="0" w:space="0" w:color="auto"/>
        <w:right w:val="none" w:sz="0" w:space="0" w:color="auto"/>
      </w:divBdr>
    </w:div>
    <w:div w:id="457844285">
      <w:bodyDiv w:val="1"/>
      <w:marLeft w:val="0"/>
      <w:marRight w:val="0"/>
      <w:marTop w:val="0"/>
      <w:marBottom w:val="0"/>
      <w:divBdr>
        <w:top w:val="none" w:sz="0" w:space="0" w:color="auto"/>
        <w:left w:val="none" w:sz="0" w:space="0" w:color="auto"/>
        <w:bottom w:val="none" w:sz="0" w:space="0" w:color="auto"/>
        <w:right w:val="none" w:sz="0" w:space="0" w:color="auto"/>
      </w:divBdr>
    </w:div>
    <w:div w:id="496311383">
      <w:bodyDiv w:val="1"/>
      <w:marLeft w:val="0"/>
      <w:marRight w:val="0"/>
      <w:marTop w:val="0"/>
      <w:marBottom w:val="0"/>
      <w:divBdr>
        <w:top w:val="none" w:sz="0" w:space="0" w:color="auto"/>
        <w:left w:val="none" w:sz="0" w:space="0" w:color="auto"/>
        <w:bottom w:val="none" w:sz="0" w:space="0" w:color="auto"/>
        <w:right w:val="none" w:sz="0" w:space="0" w:color="auto"/>
      </w:divBdr>
    </w:div>
    <w:div w:id="500700533">
      <w:bodyDiv w:val="1"/>
      <w:marLeft w:val="0"/>
      <w:marRight w:val="0"/>
      <w:marTop w:val="0"/>
      <w:marBottom w:val="0"/>
      <w:divBdr>
        <w:top w:val="none" w:sz="0" w:space="0" w:color="auto"/>
        <w:left w:val="none" w:sz="0" w:space="0" w:color="auto"/>
        <w:bottom w:val="none" w:sz="0" w:space="0" w:color="auto"/>
        <w:right w:val="none" w:sz="0" w:space="0" w:color="auto"/>
      </w:divBdr>
    </w:div>
    <w:div w:id="506751077">
      <w:bodyDiv w:val="1"/>
      <w:marLeft w:val="0"/>
      <w:marRight w:val="0"/>
      <w:marTop w:val="0"/>
      <w:marBottom w:val="0"/>
      <w:divBdr>
        <w:top w:val="none" w:sz="0" w:space="0" w:color="auto"/>
        <w:left w:val="none" w:sz="0" w:space="0" w:color="auto"/>
        <w:bottom w:val="none" w:sz="0" w:space="0" w:color="auto"/>
        <w:right w:val="none" w:sz="0" w:space="0" w:color="auto"/>
      </w:divBdr>
      <w:divsChild>
        <w:div w:id="1807771316">
          <w:marLeft w:val="0"/>
          <w:marRight w:val="0"/>
          <w:marTop w:val="0"/>
          <w:marBottom w:val="0"/>
          <w:divBdr>
            <w:top w:val="none" w:sz="0" w:space="0" w:color="auto"/>
            <w:left w:val="none" w:sz="0" w:space="0" w:color="auto"/>
            <w:bottom w:val="none" w:sz="0" w:space="0" w:color="auto"/>
            <w:right w:val="none" w:sz="0" w:space="0" w:color="auto"/>
          </w:divBdr>
        </w:div>
        <w:div w:id="2039355256">
          <w:marLeft w:val="0"/>
          <w:marRight w:val="0"/>
          <w:marTop w:val="0"/>
          <w:marBottom w:val="0"/>
          <w:divBdr>
            <w:top w:val="none" w:sz="0" w:space="0" w:color="auto"/>
            <w:left w:val="none" w:sz="0" w:space="0" w:color="auto"/>
            <w:bottom w:val="none" w:sz="0" w:space="0" w:color="auto"/>
            <w:right w:val="none" w:sz="0" w:space="0" w:color="auto"/>
          </w:divBdr>
        </w:div>
      </w:divsChild>
    </w:div>
    <w:div w:id="514155578">
      <w:bodyDiv w:val="1"/>
      <w:marLeft w:val="0"/>
      <w:marRight w:val="0"/>
      <w:marTop w:val="0"/>
      <w:marBottom w:val="0"/>
      <w:divBdr>
        <w:top w:val="none" w:sz="0" w:space="0" w:color="auto"/>
        <w:left w:val="none" w:sz="0" w:space="0" w:color="auto"/>
        <w:bottom w:val="none" w:sz="0" w:space="0" w:color="auto"/>
        <w:right w:val="none" w:sz="0" w:space="0" w:color="auto"/>
      </w:divBdr>
    </w:div>
    <w:div w:id="534735496">
      <w:bodyDiv w:val="1"/>
      <w:marLeft w:val="0"/>
      <w:marRight w:val="0"/>
      <w:marTop w:val="0"/>
      <w:marBottom w:val="0"/>
      <w:divBdr>
        <w:top w:val="none" w:sz="0" w:space="0" w:color="auto"/>
        <w:left w:val="none" w:sz="0" w:space="0" w:color="auto"/>
        <w:bottom w:val="none" w:sz="0" w:space="0" w:color="auto"/>
        <w:right w:val="none" w:sz="0" w:space="0" w:color="auto"/>
      </w:divBdr>
    </w:div>
    <w:div w:id="543911157">
      <w:bodyDiv w:val="1"/>
      <w:marLeft w:val="0"/>
      <w:marRight w:val="0"/>
      <w:marTop w:val="0"/>
      <w:marBottom w:val="0"/>
      <w:divBdr>
        <w:top w:val="none" w:sz="0" w:space="0" w:color="auto"/>
        <w:left w:val="none" w:sz="0" w:space="0" w:color="auto"/>
        <w:bottom w:val="none" w:sz="0" w:space="0" w:color="auto"/>
        <w:right w:val="none" w:sz="0" w:space="0" w:color="auto"/>
      </w:divBdr>
      <w:divsChild>
        <w:div w:id="1313870727">
          <w:marLeft w:val="0"/>
          <w:marRight w:val="0"/>
          <w:marTop w:val="0"/>
          <w:marBottom w:val="0"/>
          <w:divBdr>
            <w:top w:val="none" w:sz="0" w:space="0" w:color="auto"/>
            <w:left w:val="none" w:sz="0" w:space="0" w:color="auto"/>
            <w:bottom w:val="none" w:sz="0" w:space="0" w:color="auto"/>
            <w:right w:val="none" w:sz="0" w:space="0" w:color="auto"/>
          </w:divBdr>
          <w:divsChild>
            <w:div w:id="3368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7415">
      <w:bodyDiv w:val="1"/>
      <w:marLeft w:val="0"/>
      <w:marRight w:val="0"/>
      <w:marTop w:val="0"/>
      <w:marBottom w:val="0"/>
      <w:divBdr>
        <w:top w:val="none" w:sz="0" w:space="0" w:color="auto"/>
        <w:left w:val="none" w:sz="0" w:space="0" w:color="auto"/>
        <w:bottom w:val="none" w:sz="0" w:space="0" w:color="auto"/>
        <w:right w:val="none" w:sz="0" w:space="0" w:color="auto"/>
      </w:divBdr>
    </w:div>
    <w:div w:id="548154345">
      <w:bodyDiv w:val="1"/>
      <w:marLeft w:val="0"/>
      <w:marRight w:val="0"/>
      <w:marTop w:val="0"/>
      <w:marBottom w:val="0"/>
      <w:divBdr>
        <w:top w:val="none" w:sz="0" w:space="0" w:color="auto"/>
        <w:left w:val="none" w:sz="0" w:space="0" w:color="auto"/>
        <w:bottom w:val="none" w:sz="0" w:space="0" w:color="auto"/>
        <w:right w:val="none" w:sz="0" w:space="0" w:color="auto"/>
      </w:divBdr>
    </w:div>
    <w:div w:id="582647178">
      <w:bodyDiv w:val="1"/>
      <w:marLeft w:val="0"/>
      <w:marRight w:val="0"/>
      <w:marTop w:val="0"/>
      <w:marBottom w:val="0"/>
      <w:divBdr>
        <w:top w:val="none" w:sz="0" w:space="0" w:color="auto"/>
        <w:left w:val="none" w:sz="0" w:space="0" w:color="auto"/>
        <w:bottom w:val="none" w:sz="0" w:space="0" w:color="auto"/>
        <w:right w:val="none" w:sz="0" w:space="0" w:color="auto"/>
      </w:divBdr>
    </w:div>
    <w:div w:id="593175300">
      <w:bodyDiv w:val="1"/>
      <w:marLeft w:val="0"/>
      <w:marRight w:val="0"/>
      <w:marTop w:val="0"/>
      <w:marBottom w:val="0"/>
      <w:divBdr>
        <w:top w:val="none" w:sz="0" w:space="0" w:color="auto"/>
        <w:left w:val="none" w:sz="0" w:space="0" w:color="auto"/>
        <w:bottom w:val="none" w:sz="0" w:space="0" w:color="auto"/>
        <w:right w:val="none" w:sz="0" w:space="0" w:color="auto"/>
      </w:divBdr>
    </w:div>
    <w:div w:id="624119522">
      <w:bodyDiv w:val="1"/>
      <w:marLeft w:val="0"/>
      <w:marRight w:val="0"/>
      <w:marTop w:val="0"/>
      <w:marBottom w:val="0"/>
      <w:divBdr>
        <w:top w:val="none" w:sz="0" w:space="0" w:color="auto"/>
        <w:left w:val="none" w:sz="0" w:space="0" w:color="auto"/>
        <w:bottom w:val="none" w:sz="0" w:space="0" w:color="auto"/>
        <w:right w:val="none" w:sz="0" w:space="0" w:color="auto"/>
      </w:divBdr>
    </w:div>
    <w:div w:id="638388154">
      <w:bodyDiv w:val="1"/>
      <w:marLeft w:val="0"/>
      <w:marRight w:val="0"/>
      <w:marTop w:val="0"/>
      <w:marBottom w:val="0"/>
      <w:divBdr>
        <w:top w:val="none" w:sz="0" w:space="0" w:color="auto"/>
        <w:left w:val="none" w:sz="0" w:space="0" w:color="auto"/>
        <w:bottom w:val="none" w:sz="0" w:space="0" w:color="auto"/>
        <w:right w:val="none" w:sz="0" w:space="0" w:color="auto"/>
      </w:divBdr>
    </w:div>
    <w:div w:id="641740595">
      <w:bodyDiv w:val="1"/>
      <w:marLeft w:val="0"/>
      <w:marRight w:val="0"/>
      <w:marTop w:val="0"/>
      <w:marBottom w:val="0"/>
      <w:divBdr>
        <w:top w:val="none" w:sz="0" w:space="0" w:color="auto"/>
        <w:left w:val="none" w:sz="0" w:space="0" w:color="auto"/>
        <w:bottom w:val="none" w:sz="0" w:space="0" w:color="auto"/>
        <w:right w:val="none" w:sz="0" w:space="0" w:color="auto"/>
      </w:divBdr>
    </w:div>
    <w:div w:id="649406090">
      <w:bodyDiv w:val="1"/>
      <w:marLeft w:val="0"/>
      <w:marRight w:val="0"/>
      <w:marTop w:val="0"/>
      <w:marBottom w:val="0"/>
      <w:divBdr>
        <w:top w:val="none" w:sz="0" w:space="0" w:color="auto"/>
        <w:left w:val="none" w:sz="0" w:space="0" w:color="auto"/>
        <w:bottom w:val="none" w:sz="0" w:space="0" w:color="auto"/>
        <w:right w:val="none" w:sz="0" w:space="0" w:color="auto"/>
      </w:divBdr>
    </w:div>
    <w:div w:id="657198649">
      <w:bodyDiv w:val="1"/>
      <w:marLeft w:val="0"/>
      <w:marRight w:val="0"/>
      <w:marTop w:val="0"/>
      <w:marBottom w:val="0"/>
      <w:divBdr>
        <w:top w:val="none" w:sz="0" w:space="0" w:color="auto"/>
        <w:left w:val="none" w:sz="0" w:space="0" w:color="auto"/>
        <w:bottom w:val="none" w:sz="0" w:space="0" w:color="auto"/>
        <w:right w:val="none" w:sz="0" w:space="0" w:color="auto"/>
      </w:divBdr>
      <w:divsChild>
        <w:div w:id="1346249806">
          <w:marLeft w:val="0"/>
          <w:marRight w:val="0"/>
          <w:marTop w:val="0"/>
          <w:marBottom w:val="0"/>
          <w:divBdr>
            <w:top w:val="none" w:sz="0" w:space="0" w:color="auto"/>
            <w:left w:val="none" w:sz="0" w:space="0" w:color="auto"/>
            <w:bottom w:val="none" w:sz="0" w:space="0" w:color="auto"/>
            <w:right w:val="none" w:sz="0" w:space="0" w:color="auto"/>
          </w:divBdr>
        </w:div>
        <w:div w:id="1444419116">
          <w:marLeft w:val="0"/>
          <w:marRight w:val="0"/>
          <w:marTop w:val="0"/>
          <w:marBottom w:val="0"/>
          <w:divBdr>
            <w:top w:val="none" w:sz="0" w:space="0" w:color="auto"/>
            <w:left w:val="none" w:sz="0" w:space="0" w:color="auto"/>
            <w:bottom w:val="none" w:sz="0" w:space="0" w:color="auto"/>
            <w:right w:val="none" w:sz="0" w:space="0" w:color="auto"/>
          </w:divBdr>
        </w:div>
      </w:divsChild>
    </w:div>
    <w:div w:id="663094099">
      <w:bodyDiv w:val="1"/>
      <w:marLeft w:val="0"/>
      <w:marRight w:val="0"/>
      <w:marTop w:val="0"/>
      <w:marBottom w:val="0"/>
      <w:divBdr>
        <w:top w:val="none" w:sz="0" w:space="0" w:color="auto"/>
        <w:left w:val="none" w:sz="0" w:space="0" w:color="auto"/>
        <w:bottom w:val="none" w:sz="0" w:space="0" w:color="auto"/>
        <w:right w:val="none" w:sz="0" w:space="0" w:color="auto"/>
      </w:divBdr>
    </w:div>
    <w:div w:id="676225818">
      <w:bodyDiv w:val="1"/>
      <w:marLeft w:val="0"/>
      <w:marRight w:val="0"/>
      <w:marTop w:val="0"/>
      <w:marBottom w:val="0"/>
      <w:divBdr>
        <w:top w:val="none" w:sz="0" w:space="0" w:color="auto"/>
        <w:left w:val="none" w:sz="0" w:space="0" w:color="auto"/>
        <w:bottom w:val="none" w:sz="0" w:space="0" w:color="auto"/>
        <w:right w:val="none" w:sz="0" w:space="0" w:color="auto"/>
      </w:divBdr>
    </w:div>
    <w:div w:id="677191575">
      <w:bodyDiv w:val="1"/>
      <w:marLeft w:val="0"/>
      <w:marRight w:val="0"/>
      <w:marTop w:val="0"/>
      <w:marBottom w:val="0"/>
      <w:divBdr>
        <w:top w:val="none" w:sz="0" w:space="0" w:color="auto"/>
        <w:left w:val="none" w:sz="0" w:space="0" w:color="auto"/>
        <w:bottom w:val="none" w:sz="0" w:space="0" w:color="auto"/>
        <w:right w:val="none" w:sz="0" w:space="0" w:color="auto"/>
      </w:divBdr>
    </w:div>
    <w:div w:id="686713028">
      <w:bodyDiv w:val="1"/>
      <w:marLeft w:val="0"/>
      <w:marRight w:val="0"/>
      <w:marTop w:val="0"/>
      <w:marBottom w:val="0"/>
      <w:divBdr>
        <w:top w:val="none" w:sz="0" w:space="0" w:color="auto"/>
        <w:left w:val="none" w:sz="0" w:space="0" w:color="auto"/>
        <w:bottom w:val="none" w:sz="0" w:space="0" w:color="auto"/>
        <w:right w:val="none" w:sz="0" w:space="0" w:color="auto"/>
      </w:divBdr>
    </w:div>
    <w:div w:id="692656310">
      <w:bodyDiv w:val="1"/>
      <w:marLeft w:val="0"/>
      <w:marRight w:val="0"/>
      <w:marTop w:val="0"/>
      <w:marBottom w:val="0"/>
      <w:divBdr>
        <w:top w:val="none" w:sz="0" w:space="0" w:color="auto"/>
        <w:left w:val="none" w:sz="0" w:space="0" w:color="auto"/>
        <w:bottom w:val="none" w:sz="0" w:space="0" w:color="auto"/>
        <w:right w:val="none" w:sz="0" w:space="0" w:color="auto"/>
      </w:divBdr>
      <w:divsChild>
        <w:div w:id="615479102">
          <w:marLeft w:val="0"/>
          <w:marRight w:val="0"/>
          <w:marTop w:val="0"/>
          <w:marBottom w:val="0"/>
          <w:divBdr>
            <w:top w:val="none" w:sz="0" w:space="0" w:color="auto"/>
            <w:left w:val="none" w:sz="0" w:space="0" w:color="auto"/>
            <w:bottom w:val="none" w:sz="0" w:space="0" w:color="auto"/>
            <w:right w:val="none" w:sz="0" w:space="0" w:color="auto"/>
          </w:divBdr>
          <w:divsChild>
            <w:div w:id="18259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5461">
      <w:bodyDiv w:val="1"/>
      <w:marLeft w:val="0"/>
      <w:marRight w:val="0"/>
      <w:marTop w:val="0"/>
      <w:marBottom w:val="0"/>
      <w:divBdr>
        <w:top w:val="none" w:sz="0" w:space="0" w:color="auto"/>
        <w:left w:val="none" w:sz="0" w:space="0" w:color="auto"/>
        <w:bottom w:val="none" w:sz="0" w:space="0" w:color="auto"/>
        <w:right w:val="none" w:sz="0" w:space="0" w:color="auto"/>
      </w:divBdr>
    </w:div>
    <w:div w:id="700516626">
      <w:bodyDiv w:val="1"/>
      <w:marLeft w:val="0"/>
      <w:marRight w:val="0"/>
      <w:marTop w:val="0"/>
      <w:marBottom w:val="0"/>
      <w:divBdr>
        <w:top w:val="none" w:sz="0" w:space="0" w:color="auto"/>
        <w:left w:val="none" w:sz="0" w:space="0" w:color="auto"/>
        <w:bottom w:val="none" w:sz="0" w:space="0" w:color="auto"/>
        <w:right w:val="none" w:sz="0" w:space="0" w:color="auto"/>
      </w:divBdr>
    </w:div>
    <w:div w:id="710812785">
      <w:bodyDiv w:val="1"/>
      <w:marLeft w:val="0"/>
      <w:marRight w:val="0"/>
      <w:marTop w:val="0"/>
      <w:marBottom w:val="0"/>
      <w:divBdr>
        <w:top w:val="none" w:sz="0" w:space="0" w:color="auto"/>
        <w:left w:val="none" w:sz="0" w:space="0" w:color="auto"/>
        <w:bottom w:val="none" w:sz="0" w:space="0" w:color="auto"/>
        <w:right w:val="none" w:sz="0" w:space="0" w:color="auto"/>
      </w:divBdr>
    </w:div>
    <w:div w:id="717633381">
      <w:bodyDiv w:val="1"/>
      <w:marLeft w:val="0"/>
      <w:marRight w:val="0"/>
      <w:marTop w:val="0"/>
      <w:marBottom w:val="0"/>
      <w:divBdr>
        <w:top w:val="none" w:sz="0" w:space="0" w:color="auto"/>
        <w:left w:val="none" w:sz="0" w:space="0" w:color="auto"/>
        <w:bottom w:val="none" w:sz="0" w:space="0" w:color="auto"/>
        <w:right w:val="none" w:sz="0" w:space="0" w:color="auto"/>
      </w:divBdr>
    </w:div>
    <w:div w:id="743600121">
      <w:bodyDiv w:val="1"/>
      <w:marLeft w:val="0"/>
      <w:marRight w:val="0"/>
      <w:marTop w:val="0"/>
      <w:marBottom w:val="0"/>
      <w:divBdr>
        <w:top w:val="none" w:sz="0" w:space="0" w:color="auto"/>
        <w:left w:val="none" w:sz="0" w:space="0" w:color="auto"/>
        <w:bottom w:val="none" w:sz="0" w:space="0" w:color="auto"/>
        <w:right w:val="none" w:sz="0" w:space="0" w:color="auto"/>
      </w:divBdr>
    </w:div>
    <w:div w:id="745155273">
      <w:bodyDiv w:val="1"/>
      <w:marLeft w:val="0"/>
      <w:marRight w:val="0"/>
      <w:marTop w:val="0"/>
      <w:marBottom w:val="0"/>
      <w:divBdr>
        <w:top w:val="none" w:sz="0" w:space="0" w:color="auto"/>
        <w:left w:val="none" w:sz="0" w:space="0" w:color="auto"/>
        <w:bottom w:val="none" w:sz="0" w:space="0" w:color="auto"/>
        <w:right w:val="none" w:sz="0" w:space="0" w:color="auto"/>
      </w:divBdr>
    </w:div>
    <w:div w:id="751196973">
      <w:bodyDiv w:val="1"/>
      <w:marLeft w:val="0"/>
      <w:marRight w:val="0"/>
      <w:marTop w:val="0"/>
      <w:marBottom w:val="0"/>
      <w:divBdr>
        <w:top w:val="none" w:sz="0" w:space="0" w:color="auto"/>
        <w:left w:val="none" w:sz="0" w:space="0" w:color="auto"/>
        <w:bottom w:val="none" w:sz="0" w:space="0" w:color="auto"/>
        <w:right w:val="none" w:sz="0" w:space="0" w:color="auto"/>
      </w:divBdr>
    </w:div>
    <w:div w:id="766072213">
      <w:bodyDiv w:val="1"/>
      <w:marLeft w:val="0"/>
      <w:marRight w:val="0"/>
      <w:marTop w:val="0"/>
      <w:marBottom w:val="0"/>
      <w:divBdr>
        <w:top w:val="none" w:sz="0" w:space="0" w:color="auto"/>
        <w:left w:val="none" w:sz="0" w:space="0" w:color="auto"/>
        <w:bottom w:val="none" w:sz="0" w:space="0" w:color="auto"/>
        <w:right w:val="none" w:sz="0" w:space="0" w:color="auto"/>
      </w:divBdr>
    </w:div>
    <w:div w:id="776830029">
      <w:bodyDiv w:val="1"/>
      <w:marLeft w:val="0"/>
      <w:marRight w:val="0"/>
      <w:marTop w:val="0"/>
      <w:marBottom w:val="0"/>
      <w:divBdr>
        <w:top w:val="none" w:sz="0" w:space="0" w:color="auto"/>
        <w:left w:val="none" w:sz="0" w:space="0" w:color="auto"/>
        <w:bottom w:val="none" w:sz="0" w:space="0" w:color="auto"/>
        <w:right w:val="none" w:sz="0" w:space="0" w:color="auto"/>
      </w:divBdr>
    </w:div>
    <w:div w:id="791703843">
      <w:bodyDiv w:val="1"/>
      <w:marLeft w:val="0"/>
      <w:marRight w:val="0"/>
      <w:marTop w:val="0"/>
      <w:marBottom w:val="0"/>
      <w:divBdr>
        <w:top w:val="none" w:sz="0" w:space="0" w:color="auto"/>
        <w:left w:val="none" w:sz="0" w:space="0" w:color="auto"/>
        <w:bottom w:val="none" w:sz="0" w:space="0" w:color="auto"/>
        <w:right w:val="none" w:sz="0" w:space="0" w:color="auto"/>
      </w:divBdr>
      <w:divsChild>
        <w:div w:id="388266654">
          <w:marLeft w:val="0"/>
          <w:marRight w:val="0"/>
          <w:marTop w:val="0"/>
          <w:marBottom w:val="0"/>
          <w:divBdr>
            <w:top w:val="none" w:sz="0" w:space="0" w:color="auto"/>
            <w:left w:val="none" w:sz="0" w:space="0" w:color="auto"/>
            <w:bottom w:val="none" w:sz="0" w:space="0" w:color="auto"/>
            <w:right w:val="none" w:sz="0" w:space="0" w:color="auto"/>
          </w:divBdr>
        </w:div>
      </w:divsChild>
    </w:div>
    <w:div w:id="808330250">
      <w:bodyDiv w:val="1"/>
      <w:marLeft w:val="0"/>
      <w:marRight w:val="0"/>
      <w:marTop w:val="0"/>
      <w:marBottom w:val="0"/>
      <w:divBdr>
        <w:top w:val="none" w:sz="0" w:space="0" w:color="auto"/>
        <w:left w:val="none" w:sz="0" w:space="0" w:color="auto"/>
        <w:bottom w:val="none" w:sz="0" w:space="0" w:color="auto"/>
        <w:right w:val="none" w:sz="0" w:space="0" w:color="auto"/>
      </w:divBdr>
    </w:div>
    <w:div w:id="809320837">
      <w:bodyDiv w:val="1"/>
      <w:marLeft w:val="0"/>
      <w:marRight w:val="0"/>
      <w:marTop w:val="0"/>
      <w:marBottom w:val="0"/>
      <w:divBdr>
        <w:top w:val="none" w:sz="0" w:space="0" w:color="auto"/>
        <w:left w:val="none" w:sz="0" w:space="0" w:color="auto"/>
        <w:bottom w:val="none" w:sz="0" w:space="0" w:color="auto"/>
        <w:right w:val="none" w:sz="0" w:space="0" w:color="auto"/>
      </w:divBdr>
    </w:div>
    <w:div w:id="811021813">
      <w:bodyDiv w:val="1"/>
      <w:marLeft w:val="0"/>
      <w:marRight w:val="0"/>
      <w:marTop w:val="0"/>
      <w:marBottom w:val="0"/>
      <w:divBdr>
        <w:top w:val="none" w:sz="0" w:space="0" w:color="auto"/>
        <w:left w:val="none" w:sz="0" w:space="0" w:color="auto"/>
        <w:bottom w:val="none" w:sz="0" w:space="0" w:color="auto"/>
        <w:right w:val="none" w:sz="0" w:space="0" w:color="auto"/>
      </w:divBdr>
    </w:div>
    <w:div w:id="812137597">
      <w:bodyDiv w:val="1"/>
      <w:marLeft w:val="0"/>
      <w:marRight w:val="0"/>
      <w:marTop w:val="0"/>
      <w:marBottom w:val="0"/>
      <w:divBdr>
        <w:top w:val="none" w:sz="0" w:space="0" w:color="auto"/>
        <w:left w:val="none" w:sz="0" w:space="0" w:color="auto"/>
        <w:bottom w:val="none" w:sz="0" w:space="0" w:color="auto"/>
        <w:right w:val="none" w:sz="0" w:space="0" w:color="auto"/>
      </w:divBdr>
    </w:div>
    <w:div w:id="825246556">
      <w:bodyDiv w:val="1"/>
      <w:marLeft w:val="0"/>
      <w:marRight w:val="0"/>
      <w:marTop w:val="0"/>
      <w:marBottom w:val="0"/>
      <w:divBdr>
        <w:top w:val="none" w:sz="0" w:space="0" w:color="auto"/>
        <w:left w:val="none" w:sz="0" w:space="0" w:color="auto"/>
        <w:bottom w:val="none" w:sz="0" w:space="0" w:color="auto"/>
        <w:right w:val="none" w:sz="0" w:space="0" w:color="auto"/>
      </w:divBdr>
    </w:div>
    <w:div w:id="862786285">
      <w:bodyDiv w:val="1"/>
      <w:marLeft w:val="0"/>
      <w:marRight w:val="0"/>
      <w:marTop w:val="0"/>
      <w:marBottom w:val="0"/>
      <w:divBdr>
        <w:top w:val="none" w:sz="0" w:space="0" w:color="auto"/>
        <w:left w:val="none" w:sz="0" w:space="0" w:color="auto"/>
        <w:bottom w:val="none" w:sz="0" w:space="0" w:color="auto"/>
        <w:right w:val="none" w:sz="0" w:space="0" w:color="auto"/>
      </w:divBdr>
      <w:divsChild>
        <w:div w:id="999574565">
          <w:marLeft w:val="0"/>
          <w:marRight w:val="0"/>
          <w:marTop w:val="0"/>
          <w:marBottom w:val="0"/>
          <w:divBdr>
            <w:top w:val="none" w:sz="0" w:space="0" w:color="auto"/>
            <w:left w:val="none" w:sz="0" w:space="0" w:color="auto"/>
            <w:bottom w:val="none" w:sz="0" w:space="0" w:color="auto"/>
            <w:right w:val="none" w:sz="0" w:space="0" w:color="auto"/>
          </w:divBdr>
          <w:divsChild>
            <w:div w:id="1091976344">
              <w:marLeft w:val="0"/>
              <w:marRight w:val="0"/>
              <w:marTop w:val="0"/>
              <w:marBottom w:val="0"/>
              <w:divBdr>
                <w:top w:val="none" w:sz="0" w:space="0" w:color="auto"/>
                <w:left w:val="none" w:sz="0" w:space="0" w:color="auto"/>
                <w:bottom w:val="none" w:sz="0" w:space="0" w:color="auto"/>
                <w:right w:val="none" w:sz="0" w:space="0" w:color="auto"/>
              </w:divBdr>
            </w:div>
          </w:divsChild>
        </w:div>
        <w:div w:id="1297761501">
          <w:marLeft w:val="0"/>
          <w:marRight w:val="0"/>
          <w:marTop w:val="0"/>
          <w:marBottom w:val="0"/>
          <w:divBdr>
            <w:top w:val="none" w:sz="0" w:space="0" w:color="auto"/>
            <w:left w:val="none" w:sz="0" w:space="0" w:color="auto"/>
            <w:bottom w:val="none" w:sz="0" w:space="0" w:color="auto"/>
            <w:right w:val="none" w:sz="0" w:space="0" w:color="auto"/>
          </w:divBdr>
        </w:div>
      </w:divsChild>
    </w:div>
    <w:div w:id="876813190">
      <w:bodyDiv w:val="1"/>
      <w:marLeft w:val="0"/>
      <w:marRight w:val="0"/>
      <w:marTop w:val="0"/>
      <w:marBottom w:val="0"/>
      <w:divBdr>
        <w:top w:val="none" w:sz="0" w:space="0" w:color="auto"/>
        <w:left w:val="none" w:sz="0" w:space="0" w:color="auto"/>
        <w:bottom w:val="none" w:sz="0" w:space="0" w:color="auto"/>
        <w:right w:val="none" w:sz="0" w:space="0" w:color="auto"/>
      </w:divBdr>
    </w:div>
    <w:div w:id="883450000">
      <w:bodyDiv w:val="1"/>
      <w:marLeft w:val="0"/>
      <w:marRight w:val="0"/>
      <w:marTop w:val="0"/>
      <w:marBottom w:val="0"/>
      <w:divBdr>
        <w:top w:val="none" w:sz="0" w:space="0" w:color="auto"/>
        <w:left w:val="none" w:sz="0" w:space="0" w:color="auto"/>
        <w:bottom w:val="none" w:sz="0" w:space="0" w:color="auto"/>
        <w:right w:val="none" w:sz="0" w:space="0" w:color="auto"/>
      </w:divBdr>
    </w:div>
    <w:div w:id="890001626">
      <w:bodyDiv w:val="1"/>
      <w:marLeft w:val="0"/>
      <w:marRight w:val="0"/>
      <w:marTop w:val="0"/>
      <w:marBottom w:val="0"/>
      <w:divBdr>
        <w:top w:val="none" w:sz="0" w:space="0" w:color="auto"/>
        <w:left w:val="none" w:sz="0" w:space="0" w:color="auto"/>
        <w:bottom w:val="none" w:sz="0" w:space="0" w:color="auto"/>
        <w:right w:val="none" w:sz="0" w:space="0" w:color="auto"/>
      </w:divBdr>
    </w:div>
    <w:div w:id="908729965">
      <w:bodyDiv w:val="1"/>
      <w:marLeft w:val="0"/>
      <w:marRight w:val="0"/>
      <w:marTop w:val="0"/>
      <w:marBottom w:val="0"/>
      <w:divBdr>
        <w:top w:val="none" w:sz="0" w:space="0" w:color="auto"/>
        <w:left w:val="none" w:sz="0" w:space="0" w:color="auto"/>
        <w:bottom w:val="none" w:sz="0" w:space="0" w:color="auto"/>
        <w:right w:val="none" w:sz="0" w:space="0" w:color="auto"/>
      </w:divBdr>
    </w:div>
    <w:div w:id="943146245">
      <w:bodyDiv w:val="1"/>
      <w:marLeft w:val="0"/>
      <w:marRight w:val="0"/>
      <w:marTop w:val="0"/>
      <w:marBottom w:val="0"/>
      <w:divBdr>
        <w:top w:val="none" w:sz="0" w:space="0" w:color="auto"/>
        <w:left w:val="none" w:sz="0" w:space="0" w:color="auto"/>
        <w:bottom w:val="none" w:sz="0" w:space="0" w:color="auto"/>
        <w:right w:val="none" w:sz="0" w:space="0" w:color="auto"/>
      </w:divBdr>
    </w:div>
    <w:div w:id="949237756">
      <w:bodyDiv w:val="1"/>
      <w:marLeft w:val="0"/>
      <w:marRight w:val="0"/>
      <w:marTop w:val="0"/>
      <w:marBottom w:val="0"/>
      <w:divBdr>
        <w:top w:val="none" w:sz="0" w:space="0" w:color="auto"/>
        <w:left w:val="none" w:sz="0" w:space="0" w:color="auto"/>
        <w:bottom w:val="none" w:sz="0" w:space="0" w:color="auto"/>
        <w:right w:val="none" w:sz="0" w:space="0" w:color="auto"/>
      </w:divBdr>
    </w:div>
    <w:div w:id="964887411">
      <w:bodyDiv w:val="1"/>
      <w:marLeft w:val="0"/>
      <w:marRight w:val="0"/>
      <w:marTop w:val="0"/>
      <w:marBottom w:val="0"/>
      <w:divBdr>
        <w:top w:val="none" w:sz="0" w:space="0" w:color="auto"/>
        <w:left w:val="none" w:sz="0" w:space="0" w:color="auto"/>
        <w:bottom w:val="none" w:sz="0" w:space="0" w:color="auto"/>
        <w:right w:val="none" w:sz="0" w:space="0" w:color="auto"/>
      </w:divBdr>
    </w:div>
    <w:div w:id="1015616603">
      <w:bodyDiv w:val="1"/>
      <w:marLeft w:val="0"/>
      <w:marRight w:val="0"/>
      <w:marTop w:val="0"/>
      <w:marBottom w:val="0"/>
      <w:divBdr>
        <w:top w:val="none" w:sz="0" w:space="0" w:color="auto"/>
        <w:left w:val="none" w:sz="0" w:space="0" w:color="auto"/>
        <w:bottom w:val="none" w:sz="0" w:space="0" w:color="auto"/>
        <w:right w:val="none" w:sz="0" w:space="0" w:color="auto"/>
      </w:divBdr>
    </w:div>
    <w:div w:id="1035735176">
      <w:bodyDiv w:val="1"/>
      <w:marLeft w:val="0"/>
      <w:marRight w:val="0"/>
      <w:marTop w:val="0"/>
      <w:marBottom w:val="0"/>
      <w:divBdr>
        <w:top w:val="none" w:sz="0" w:space="0" w:color="auto"/>
        <w:left w:val="none" w:sz="0" w:space="0" w:color="auto"/>
        <w:bottom w:val="none" w:sz="0" w:space="0" w:color="auto"/>
        <w:right w:val="none" w:sz="0" w:space="0" w:color="auto"/>
      </w:divBdr>
    </w:div>
    <w:div w:id="1036855342">
      <w:bodyDiv w:val="1"/>
      <w:marLeft w:val="0"/>
      <w:marRight w:val="0"/>
      <w:marTop w:val="0"/>
      <w:marBottom w:val="0"/>
      <w:divBdr>
        <w:top w:val="none" w:sz="0" w:space="0" w:color="auto"/>
        <w:left w:val="none" w:sz="0" w:space="0" w:color="auto"/>
        <w:bottom w:val="none" w:sz="0" w:space="0" w:color="auto"/>
        <w:right w:val="none" w:sz="0" w:space="0" w:color="auto"/>
      </w:divBdr>
      <w:divsChild>
        <w:div w:id="349576413">
          <w:marLeft w:val="0"/>
          <w:marRight w:val="0"/>
          <w:marTop w:val="0"/>
          <w:marBottom w:val="0"/>
          <w:divBdr>
            <w:top w:val="none" w:sz="0" w:space="0" w:color="auto"/>
            <w:left w:val="none" w:sz="0" w:space="0" w:color="auto"/>
            <w:bottom w:val="none" w:sz="0" w:space="0" w:color="auto"/>
            <w:right w:val="none" w:sz="0" w:space="0" w:color="auto"/>
          </w:divBdr>
        </w:div>
        <w:div w:id="485708724">
          <w:marLeft w:val="0"/>
          <w:marRight w:val="0"/>
          <w:marTop w:val="0"/>
          <w:marBottom w:val="0"/>
          <w:divBdr>
            <w:top w:val="none" w:sz="0" w:space="0" w:color="auto"/>
            <w:left w:val="none" w:sz="0" w:space="0" w:color="auto"/>
            <w:bottom w:val="none" w:sz="0" w:space="0" w:color="auto"/>
            <w:right w:val="none" w:sz="0" w:space="0" w:color="auto"/>
          </w:divBdr>
        </w:div>
        <w:div w:id="824012384">
          <w:marLeft w:val="0"/>
          <w:marRight w:val="0"/>
          <w:marTop w:val="0"/>
          <w:marBottom w:val="0"/>
          <w:divBdr>
            <w:top w:val="none" w:sz="0" w:space="0" w:color="auto"/>
            <w:left w:val="none" w:sz="0" w:space="0" w:color="auto"/>
            <w:bottom w:val="none" w:sz="0" w:space="0" w:color="auto"/>
            <w:right w:val="none" w:sz="0" w:space="0" w:color="auto"/>
          </w:divBdr>
        </w:div>
        <w:div w:id="1293093526">
          <w:marLeft w:val="0"/>
          <w:marRight w:val="0"/>
          <w:marTop w:val="0"/>
          <w:marBottom w:val="0"/>
          <w:divBdr>
            <w:top w:val="none" w:sz="0" w:space="0" w:color="auto"/>
            <w:left w:val="none" w:sz="0" w:space="0" w:color="auto"/>
            <w:bottom w:val="none" w:sz="0" w:space="0" w:color="auto"/>
            <w:right w:val="none" w:sz="0" w:space="0" w:color="auto"/>
          </w:divBdr>
        </w:div>
        <w:div w:id="1441753525">
          <w:marLeft w:val="0"/>
          <w:marRight w:val="0"/>
          <w:marTop w:val="0"/>
          <w:marBottom w:val="0"/>
          <w:divBdr>
            <w:top w:val="none" w:sz="0" w:space="0" w:color="auto"/>
            <w:left w:val="none" w:sz="0" w:space="0" w:color="auto"/>
            <w:bottom w:val="none" w:sz="0" w:space="0" w:color="auto"/>
            <w:right w:val="none" w:sz="0" w:space="0" w:color="auto"/>
          </w:divBdr>
        </w:div>
        <w:div w:id="1713579609">
          <w:marLeft w:val="0"/>
          <w:marRight w:val="0"/>
          <w:marTop w:val="0"/>
          <w:marBottom w:val="0"/>
          <w:divBdr>
            <w:top w:val="none" w:sz="0" w:space="0" w:color="auto"/>
            <w:left w:val="none" w:sz="0" w:space="0" w:color="auto"/>
            <w:bottom w:val="none" w:sz="0" w:space="0" w:color="auto"/>
            <w:right w:val="none" w:sz="0" w:space="0" w:color="auto"/>
          </w:divBdr>
        </w:div>
        <w:div w:id="1999183963">
          <w:marLeft w:val="0"/>
          <w:marRight w:val="0"/>
          <w:marTop w:val="0"/>
          <w:marBottom w:val="0"/>
          <w:divBdr>
            <w:top w:val="none" w:sz="0" w:space="0" w:color="auto"/>
            <w:left w:val="none" w:sz="0" w:space="0" w:color="auto"/>
            <w:bottom w:val="none" w:sz="0" w:space="0" w:color="auto"/>
            <w:right w:val="none" w:sz="0" w:space="0" w:color="auto"/>
          </w:divBdr>
        </w:div>
      </w:divsChild>
    </w:div>
    <w:div w:id="1061758793">
      <w:bodyDiv w:val="1"/>
      <w:marLeft w:val="0"/>
      <w:marRight w:val="0"/>
      <w:marTop w:val="0"/>
      <w:marBottom w:val="0"/>
      <w:divBdr>
        <w:top w:val="none" w:sz="0" w:space="0" w:color="auto"/>
        <w:left w:val="none" w:sz="0" w:space="0" w:color="auto"/>
        <w:bottom w:val="none" w:sz="0" w:space="0" w:color="auto"/>
        <w:right w:val="none" w:sz="0" w:space="0" w:color="auto"/>
      </w:divBdr>
    </w:div>
    <w:div w:id="1070419967">
      <w:bodyDiv w:val="1"/>
      <w:marLeft w:val="0"/>
      <w:marRight w:val="0"/>
      <w:marTop w:val="0"/>
      <w:marBottom w:val="0"/>
      <w:divBdr>
        <w:top w:val="none" w:sz="0" w:space="0" w:color="auto"/>
        <w:left w:val="none" w:sz="0" w:space="0" w:color="auto"/>
        <w:bottom w:val="none" w:sz="0" w:space="0" w:color="auto"/>
        <w:right w:val="none" w:sz="0" w:space="0" w:color="auto"/>
      </w:divBdr>
    </w:div>
    <w:div w:id="1095127707">
      <w:bodyDiv w:val="1"/>
      <w:marLeft w:val="0"/>
      <w:marRight w:val="0"/>
      <w:marTop w:val="0"/>
      <w:marBottom w:val="0"/>
      <w:divBdr>
        <w:top w:val="none" w:sz="0" w:space="0" w:color="auto"/>
        <w:left w:val="none" w:sz="0" w:space="0" w:color="auto"/>
        <w:bottom w:val="none" w:sz="0" w:space="0" w:color="auto"/>
        <w:right w:val="none" w:sz="0" w:space="0" w:color="auto"/>
      </w:divBdr>
    </w:div>
    <w:div w:id="1100220167">
      <w:bodyDiv w:val="1"/>
      <w:marLeft w:val="0"/>
      <w:marRight w:val="0"/>
      <w:marTop w:val="0"/>
      <w:marBottom w:val="0"/>
      <w:divBdr>
        <w:top w:val="none" w:sz="0" w:space="0" w:color="auto"/>
        <w:left w:val="none" w:sz="0" w:space="0" w:color="auto"/>
        <w:bottom w:val="none" w:sz="0" w:space="0" w:color="auto"/>
        <w:right w:val="none" w:sz="0" w:space="0" w:color="auto"/>
      </w:divBdr>
    </w:div>
    <w:div w:id="1101217854">
      <w:bodyDiv w:val="1"/>
      <w:marLeft w:val="0"/>
      <w:marRight w:val="0"/>
      <w:marTop w:val="0"/>
      <w:marBottom w:val="0"/>
      <w:divBdr>
        <w:top w:val="none" w:sz="0" w:space="0" w:color="auto"/>
        <w:left w:val="none" w:sz="0" w:space="0" w:color="auto"/>
        <w:bottom w:val="none" w:sz="0" w:space="0" w:color="auto"/>
        <w:right w:val="none" w:sz="0" w:space="0" w:color="auto"/>
      </w:divBdr>
      <w:divsChild>
        <w:div w:id="164633166">
          <w:marLeft w:val="0"/>
          <w:marRight w:val="0"/>
          <w:marTop w:val="0"/>
          <w:marBottom w:val="0"/>
          <w:divBdr>
            <w:top w:val="none" w:sz="0" w:space="0" w:color="auto"/>
            <w:left w:val="none" w:sz="0" w:space="0" w:color="auto"/>
            <w:bottom w:val="none" w:sz="0" w:space="0" w:color="auto"/>
            <w:right w:val="none" w:sz="0" w:space="0" w:color="auto"/>
          </w:divBdr>
        </w:div>
        <w:div w:id="1332216792">
          <w:marLeft w:val="0"/>
          <w:marRight w:val="0"/>
          <w:marTop w:val="0"/>
          <w:marBottom w:val="0"/>
          <w:divBdr>
            <w:top w:val="none" w:sz="0" w:space="0" w:color="auto"/>
            <w:left w:val="none" w:sz="0" w:space="0" w:color="auto"/>
            <w:bottom w:val="none" w:sz="0" w:space="0" w:color="auto"/>
            <w:right w:val="none" w:sz="0" w:space="0" w:color="auto"/>
          </w:divBdr>
        </w:div>
      </w:divsChild>
    </w:div>
    <w:div w:id="1113212859">
      <w:bodyDiv w:val="1"/>
      <w:marLeft w:val="0"/>
      <w:marRight w:val="0"/>
      <w:marTop w:val="0"/>
      <w:marBottom w:val="0"/>
      <w:divBdr>
        <w:top w:val="none" w:sz="0" w:space="0" w:color="auto"/>
        <w:left w:val="none" w:sz="0" w:space="0" w:color="auto"/>
        <w:bottom w:val="none" w:sz="0" w:space="0" w:color="auto"/>
        <w:right w:val="none" w:sz="0" w:space="0" w:color="auto"/>
      </w:divBdr>
    </w:div>
    <w:div w:id="1119955448">
      <w:bodyDiv w:val="1"/>
      <w:marLeft w:val="0"/>
      <w:marRight w:val="0"/>
      <w:marTop w:val="0"/>
      <w:marBottom w:val="0"/>
      <w:divBdr>
        <w:top w:val="none" w:sz="0" w:space="0" w:color="auto"/>
        <w:left w:val="none" w:sz="0" w:space="0" w:color="auto"/>
        <w:bottom w:val="none" w:sz="0" w:space="0" w:color="auto"/>
        <w:right w:val="none" w:sz="0" w:space="0" w:color="auto"/>
      </w:divBdr>
      <w:divsChild>
        <w:div w:id="166866615">
          <w:marLeft w:val="0"/>
          <w:marRight w:val="0"/>
          <w:marTop w:val="0"/>
          <w:marBottom w:val="0"/>
          <w:divBdr>
            <w:top w:val="none" w:sz="0" w:space="0" w:color="auto"/>
            <w:left w:val="none" w:sz="0" w:space="0" w:color="auto"/>
            <w:bottom w:val="none" w:sz="0" w:space="0" w:color="auto"/>
            <w:right w:val="none" w:sz="0" w:space="0" w:color="auto"/>
          </w:divBdr>
        </w:div>
        <w:div w:id="1994218319">
          <w:marLeft w:val="0"/>
          <w:marRight w:val="0"/>
          <w:marTop w:val="0"/>
          <w:marBottom w:val="0"/>
          <w:divBdr>
            <w:top w:val="none" w:sz="0" w:space="0" w:color="auto"/>
            <w:left w:val="none" w:sz="0" w:space="0" w:color="auto"/>
            <w:bottom w:val="none" w:sz="0" w:space="0" w:color="auto"/>
            <w:right w:val="none" w:sz="0" w:space="0" w:color="auto"/>
          </w:divBdr>
        </w:div>
      </w:divsChild>
    </w:div>
    <w:div w:id="1160079232">
      <w:bodyDiv w:val="1"/>
      <w:marLeft w:val="0"/>
      <w:marRight w:val="0"/>
      <w:marTop w:val="0"/>
      <w:marBottom w:val="0"/>
      <w:divBdr>
        <w:top w:val="none" w:sz="0" w:space="0" w:color="auto"/>
        <w:left w:val="none" w:sz="0" w:space="0" w:color="auto"/>
        <w:bottom w:val="none" w:sz="0" w:space="0" w:color="auto"/>
        <w:right w:val="none" w:sz="0" w:space="0" w:color="auto"/>
      </w:divBdr>
    </w:div>
    <w:div w:id="1163930365">
      <w:bodyDiv w:val="1"/>
      <w:marLeft w:val="0"/>
      <w:marRight w:val="0"/>
      <w:marTop w:val="0"/>
      <w:marBottom w:val="0"/>
      <w:divBdr>
        <w:top w:val="none" w:sz="0" w:space="0" w:color="auto"/>
        <w:left w:val="none" w:sz="0" w:space="0" w:color="auto"/>
        <w:bottom w:val="none" w:sz="0" w:space="0" w:color="auto"/>
        <w:right w:val="none" w:sz="0" w:space="0" w:color="auto"/>
      </w:divBdr>
    </w:div>
    <w:div w:id="1181623087">
      <w:bodyDiv w:val="1"/>
      <w:marLeft w:val="0"/>
      <w:marRight w:val="0"/>
      <w:marTop w:val="0"/>
      <w:marBottom w:val="0"/>
      <w:divBdr>
        <w:top w:val="none" w:sz="0" w:space="0" w:color="auto"/>
        <w:left w:val="none" w:sz="0" w:space="0" w:color="auto"/>
        <w:bottom w:val="none" w:sz="0" w:space="0" w:color="auto"/>
        <w:right w:val="none" w:sz="0" w:space="0" w:color="auto"/>
      </w:divBdr>
    </w:div>
    <w:div w:id="1182813424">
      <w:bodyDiv w:val="1"/>
      <w:marLeft w:val="0"/>
      <w:marRight w:val="0"/>
      <w:marTop w:val="0"/>
      <w:marBottom w:val="0"/>
      <w:divBdr>
        <w:top w:val="none" w:sz="0" w:space="0" w:color="auto"/>
        <w:left w:val="none" w:sz="0" w:space="0" w:color="auto"/>
        <w:bottom w:val="none" w:sz="0" w:space="0" w:color="auto"/>
        <w:right w:val="none" w:sz="0" w:space="0" w:color="auto"/>
      </w:divBdr>
    </w:div>
    <w:div w:id="1223760540">
      <w:bodyDiv w:val="1"/>
      <w:marLeft w:val="0"/>
      <w:marRight w:val="0"/>
      <w:marTop w:val="0"/>
      <w:marBottom w:val="0"/>
      <w:divBdr>
        <w:top w:val="none" w:sz="0" w:space="0" w:color="auto"/>
        <w:left w:val="none" w:sz="0" w:space="0" w:color="auto"/>
        <w:bottom w:val="none" w:sz="0" w:space="0" w:color="auto"/>
        <w:right w:val="none" w:sz="0" w:space="0" w:color="auto"/>
      </w:divBdr>
    </w:div>
    <w:div w:id="1227036670">
      <w:bodyDiv w:val="1"/>
      <w:marLeft w:val="0"/>
      <w:marRight w:val="0"/>
      <w:marTop w:val="0"/>
      <w:marBottom w:val="0"/>
      <w:divBdr>
        <w:top w:val="none" w:sz="0" w:space="0" w:color="auto"/>
        <w:left w:val="none" w:sz="0" w:space="0" w:color="auto"/>
        <w:bottom w:val="none" w:sz="0" w:space="0" w:color="auto"/>
        <w:right w:val="none" w:sz="0" w:space="0" w:color="auto"/>
      </w:divBdr>
      <w:divsChild>
        <w:div w:id="88089284">
          <w:marLeft w:val="0"/>
          <w:marRight w:val="0"/>
          <w:marTop w:val="0"/>
          <w:marBottom w:val="0"/>
          <w:divBdr>
            <w:top w:val="none" w:sz="0" w:space="0" w:color="auto"/>
            <w:left w:val="none" w:sz="0" w:space="0" w:color="auto"/>
            <w:bottom w:val="none" w:sz="0" w:space="0" w:color="auto"/>
            <w:right w:val="none" w:sz="0" w:space="0" w:color="auto"/>
          </w:divBdr>
        </w:div>
        <w:div w:id="298264641">
          <w:marLeft w:val="0"/>
          <w:marRight w:val="0"/>
          <w:marTop w:val="0"/>
          <w:marBottom w:val="0"/>
          <w:divBdr>
            <w:top w:val="none" w:sz="0" w:space="0" w:color="auto"/>
            <w:left w:val="none" w:sz="0" w:space="0" w:color="auto"/>
            <w:bottom w:val="none" w:sz="0" w:space="0" w:color="auto"/>
            <w:right w:val="none" w:sz="0" w:space="0" w:color="auto"/>
          </w:divBdr>
        </w:div>
        <w:div w:id="814378398">
          <w:marLeft w:val="0"/>
          <w:marRight w:val="0"/>
          <w:marTop w:val="0"/>
          <w:marBottom w:val="0"/>
          <w:divBdr>
            <w:top w:val="none" w:sz="0" w:space="0" w:color="auto"/>
            <w:left w:val="none" w:sz="0" w:space="0" w:color="auto"/>
            <w:bottom w:val="none" w:sz="0" w:space="0" w:color="auto"/>
            <w:right w:val="none" w:sz="0" w:space="0" w:color="auto"/>
          </w:divBdr>
        </w:div>
        <w:div w:id="858935018">
          <w:marLeft w:val="0"/>
          <w:marRight w:val="0"/>
          <w:marTop w:val="0"/>
          <w:marBottom w:val="0"/>
          <w:divBdr>
            <w:top w:val="none" w:sz="0" w:space="0" w:color="auto"/>
            <w:left w:val="none" w:sz="0" w:space="0" w:color="auto"/>
            <w:bottom w:val="none" w:sz="0" w:space="0" w:color="auto"/>
            <w:right w:val="none" w:sz="0" w:space="0" w:color="auto"/>
          </w:divBdr>
          <w:divsChild>
            <w:div w:id="878014428">
              <w:marLeft w:val="0"/>
              <w:marRight w:val="0"/>
              <w:marTop w:val="0"/>
              <w:marBottom w:val="0"/>
              <w:divBdr>
                <w:top w:val="none" w:sz="0" w:space="0" w:color="auto"/>
                <w:left w:val="none" w:sz="0" w:space="0" w:color="auto"/>
                <w:bottom w:val="none" w:sz="0" w:space="0" w:color="auto"/>
                <w:right w:val="none" w:sz="0" w:space="0" w:color="auto"/>
              </w:divBdr>
            </w:div>
            <w:div w:id="940918794">
              <w:marLeft w:val="0"/>
              <w:marRight w:val="0"/>
              <w:marTop w:val="0"/>
              <w:marBottom w:val="0"/>
              <w:divBdr>
                <w:top w:val="none" w:sz="0" w:space="0" w:color="auto"/>
                <w:left w:val="none" w:sz="0" w:space="0" w:color="auto"/>
                <w:bottom w:val="none" w:sz="0" w:space="0" w:color="auto"/>
                <w:right w:val="none" w:sz="0" w:space="0" w:color="auto"/>
              </w:divBdr>
            </w:div>
            <w:div w:id="1672831012">
              <w:marLeft w:val="0"/>
              <w:marRight w:val="0"/>
              <w:marTop w:val="0"/>
              <w:marBottom w:val="0"/>
              <w:divBdr>
                <w:top w:val="none" w:sz="0" w:space="0" w:color="auto"/>
                <w:left w:val="none" w:sz="0" w:space="0" w:color="auto"/>
                <w:bottom w:val="none" w:sz="0" w:space="0" w:color="auto"/>
                <w:right w:val="none" w:sz="0" w:space="0" w:color="auto"/>
              </w:divBdr>
            </w:div>
          </w:divsChild>
        </w:div>
        <w:div w:id="1290629585">
          <w:marLeft w:val="0"/>
          <w:marRight w:val="0"/>
          <w:marTop w:val="0"/>
          <w:marBottom w:val="0"/>
          <w:divBdr>
            <w:top w:val="none" w:sz="0" w:space="0" w:color="auto"/>
            <w:left w:val="none" w:sz="0" w:space="0" w:color="auto"/>
            <w:bottom w:val="none" w:sz="0" w:space="0" w:color="auto"/>
            <w:right w:val="none" w:sz="0" w:space="0" w:color="auto"/>
          </w:divBdr>
        </w:div>
        <w:div w:id="1459453338">
          <w:marLeft w:val="0"/>
          <w:marRight w:val="0"/>
          <w:marTop w:val="0"/>
          <w:marBottom w:val="0"/>
          <w:divBdr>
            <w:top w:val="none" w:sz="0" w:space="0" w:color="auto"/>
            <w:left w:val="none" w:sz="0" w:space="0" w:color="auto"/>
            <w:bottom w:val="none" w:sz="0" w:space="0" w:color="auto"/>
            <w:right w:val="none" w:sz="0" w:space="0" w:color="auto"/>
          </w:divBdr>
        </w:div>
        <w:div w:id="1603226568">
          <w:marLeft w:val="0"/>
          <w:marRight w:val="0"/>
          <w:marTop w:val="0"/>
          <w:marBottom w:val="0"/>
          <w:divBdr>
            <w:top w:val="none" w:sz="0" w:space="0" w:color="auto"/>
            <w:left w:val="none" w:sz="0" w:space="0" w:color="auto"/>
            <w:bottom w:val="none" w:sz="0" w:space="0" w:color="auto"/>
            <w:right w:val="none" w:sz="0" w:space="0" w:color="auto"/>
          </w:divBdr>
        </w:div>
        <w:div w:id="1999964013">
          <w:marLeft w:val="0"/>
          <w:marRight w:val="0"/>
          <w:marTop w:val="0"/>
          <w:marBottom w:val="0"/>
          <w:divBdr>
            <w:top w:val="none" w:sz="0" w:space="0" w:color="auto"/>
            <w:left w:val="none" w:sz="0" w:space="0" w:color="auto"/>
            <w:bottom w:val="none" w:sz="0" w:space="0" w:color="auto"/>
            <w:right w:val="none" w:sz="0" w:space="0" w:color="auto"/>
          </w:divBdr>
          <w:divsChild>
            <w:div w:id="895050387">
              <w:marLeft w:val="0"/>
              <w:marRight w:val="0"/>
              <w:marTop w:val="0"/>
              <w:marBottom w:val="0"/>
              <w:divBdr>
                <w:top w:val="none" w:sz="0" w:space="0" w:color="auto"/>
                <w:left w:val="none" w:sz="0" w:space="0" w:color="auto"/>
                <w:bottom w:val="none" w:sz="0" w:space="0" w:color="auto"/>
                <w:right w:val="none" w:sz="0" w:space="0" w:color="auto"/>
              </w:divBdr>
            </w:div>
            <w:div w:id="1060254724">
              <w:marLeft w:val="0"/>
              <w:marRight w:val="0"/>
              <w:marTop w:val="0"/>
              <w:marBottom w:val="0"/>
              <w:divBdr>
                <w:top w:val="none" w:sz="0" w:space="0" w:color="auto"/>
                <w:left w:val="none" w:sz="0" w:space="0" w:color="auto"/>
                <w:bottom w:val="none" w:sz="0" w:space="0" w:color="auto"/>
                <w:right w:val="none" w:sz="0" w:space="0" w:color="auto"/>
              </w:divBdr>
            </w:div>
            <w:div w:id="1120489429">
              <w:marLeft w:val="0"/>
              <w:marRight w:val="0"/>
              <w:marTop w:val="0"/>
              <w:marBottom w:val="0"/>
              <w:divBdr>
                <w:top w:val="none" w:sz="0" w:space="0" w:color="auto"/>
                <w:left w:val="none" w:sz="0" w:space="0" w:color="auto"/>
                <w:bottom w:val="none" w:sz="0" w:space="0" w:color="auto"/>
                <w:right w:val="none" w:sz="0" w:space="0" w:color="auto"/>
              </w:divBdr>
            </w:div>
            <w:div w:id="1416779138">
              <w:marLeft w:val="0"/>
              <w:marRight w:val="0"/>
              <w:marTop w:val="0"/>
              <w:marBottom w:val="0"/>
              <w:divBdr>
                <w:top w:val="none" w:sz="0" w:space="0" w:color="auto"/>
                <w:left w:val="none" w:sz="0" w:space="0" w:color="auto"/>
                <w:bottom w:val="none" w:sz="0" w:space="0" w:color="auto"/>
                <w:right w:val="none" w:sz="0" w:space="0" w:color="auto"/>
              </w:divBdr>
            </w:div>
            <w:div w:id="176314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11382">
      <w:bodyDiv w:val="1"/>
      <w:marLeft w:val="0"/>
      <w:marRight w:val="0"/>
      <w:marTop w:val="0"/>
      <w:marBottom w:val="0"/>
      <w:divBdr>
        <w:top w:val="none" w:sz="0" w:space="0" w:color="auto"/>
        <w:left w:val="none" w:sz="0" w:space="0" w:color="auto"/>
        <w:bottom w:val="none" w:sz="0" w:space="0" w:color="auto"/>
        <w:right w:val="none" w:sz="0" w:space="0" w:color="auto"/>
      </w:divBdr>
      <w:divsChild>
        <w:div w:id="1784110682">
          <w:marLeft w:val="0"/>
          <w:marRight w:val="0"/>
          <w:marTop w:val="0"/>
          <w:marBottom w:val="0"/>
          <w:divBdr>
            <w:top w:val="none" w:sz="0" w:space="0" w:color="auto"/>
            <w:left w:val="none" w:sz="0" w:space="0" w:color="auto"/>
            <w:bottom w:val="none" w:sz="0" w:space="0" w:color="auto"/>
            <w:right w:val="none" w:sz="0" w:space="0" w:color="auto"/>
          </w:divBdr>
          <w:divsChild>
            <w:div w:id="691226461">
              <w:marLeft w:val="0"/>
              <w:marRight w:val="0"/>
              <w:marTop w:val="0"/>
              <w:marBottom w:val="0"/>
              <w:divBdr>
                <w:top w:val="none" w:sz="0" w:space="0" w:color="auto"/>
                <w:left w:val="none" w:sz="0" w:space="0" w:color="auto"/>
                <w:bottom w:val="none" w:sz="0" w:space="0" w:color="auto"/>
                <w:right w:val="none" w:sz="0" w:space="0" w:color="auto"/>
              </w:divBdr>
              <w:divsChild>
                <w:div w:id="796874372">
                  <w:marLeft w:val="0"/>
                  <w:marRight w:val="0"/>
                  <w:marTop w:val="0"/>
                  <w:marBottom w:val="0"/>
                  <w:divBdr>
                    <w:top w:val="none" w:sz="0" w:space="0" w:color="auto"/>
                    <w:left w:val="none" w:sz="0" w:space="0" w:color="auto"/>
                    <w:bottom w:val="none" w:sz="0" w:space="0" w:color="auto"/>
                    <w:right w:val="none" w:sz="0" w:space="0" w:color="auto"/>
                  </w:divBdr>
                  <w:divsChild>
                    <w:div w:id="49638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900772">
      <w:bodyDiv w:val="1"/>
      <w:marLeft w:val="0"/>
      <w:marRight w:val="0"/>
      <w:marTop w:val="0"/>
      <w:marBottom w:val="0"/>
      <w:divBdr>
        <w:top w:val="none" w:sz="0" w:space="0" w:color="auto"/>
        <w:left w:val="none" w:sz="0" w:space="0" w:color="auto"/>
        <w:bottom w:val="none" w:sz="0" w:space="0" w:color="auto"/>
        <w:right w:val="none" w:sz="0" w:space="0" w:color="auto"/>
      </w:divBdr>
    </w:div>
    <w:div w:id="1258323140">
      <w:bodyDiv w:val="1"/>
      <w:marLeft w:val="0"/>
      <w:marRight w:val="0"/>
      <w:marTop w:val="0"/>
      <w:marBottom w:val="0"/>
      <w:divBdr>
        <w:top w:val="none" w:sz="0" w:space="0" w:color="auto"/>
        <w:left w:val="none" w:sz="0" w:space="0" w:color="auto"/>
        <w:bottom w:val="none" w:sz="0" w:space="0" w:color="auto"/>
        <w:right w:val="none" w:sz="0" w:space="0" w:color="auto"/>
      </w:divBdr>
      <w:divsChild>
        <w:div w:id="634455532">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266156285">
      <w:bodyDiv w:val="1"/>
      <w:marLeft w:val="0"/>
      <w:marRight w:val="0"/>
      <w:marTop w:val="0"/>
      <w:marBottom w:val="0"/>
      <w:divBdr>
        <w:top w:val="none" w:sz="0" w:space="0" w:color="auto"/>
        <w:left w:val="none" w:sz="0" w:space="0" w:color="auto"/>
        <w:bottom w:val="none" w:sz="0" w:space="0" w:color="auto"/>
        <w:right w:val="none" w:sz="0" w:space="0" w:color="auto"/>
      </w:divBdr>
    </w:div>
    <w:div w:id="1270158533">
      <w:bodyDiv w:val="1"/>
      <w:marLeft w:val="0"/>
      <w:marRight w:val="0"/>
      <w:marTop w:val="0"/>
      <w:marBottom w:val="0"/>
      <w:divBdr>
        <w:top w:val="none" w:sz="0" w:space="0" w:color="auto"/>
        <w:left w:val="none" w:sz="0" w:space="0" w:color="auto"/>
        <w:bottom w:val="none" w:sz="0" w:space="0" w:color="auto"/>
        <w:right w:val="none" w:sz="0" w:space="0" w:color="auto"/>
      </w:divBdr>
    </w:div>
    <w:div w:id="1296371933">
      <w:bodyDiv w:val="1"/>
      <w:marLeft w:val="0"/>
      <w:marRight w:val="0"/>
      <w:marTop w:val="0"/>
      <w:marBottom w:val="0"/>
      <w:divBdr>
        <w:top w:val="none" w:sz="0" w:space="0" w:color="auto"/>
        <w:left w:val="none" w:sz="0" w:space="0" w:color="auto"/>
        <w:bottom w:val="none" w:sz="0" w:space="0" w:color="auto"/>
        <w:right w:val="none" w:sz="0" w:space="0" w:color="auto"/>
      </w:divBdr>
    </w:div>
    <w:div w:id="1299067673">
      <w:bodyDiv w:val="1"/>
      <w:marLeft w:val="0"/>
      <w:marRight w:val="0"/>
      <w:marTop w:val="0"/>
      <w:marBottom w:val="0"/>
      <w:divBdr>
        <w:top w:val="none" w:sz="0" w:space="0" w:color="auto"/>
        <w:left w:val="none" w:sz="0" w:space="0" w:color="auto"/>
        <w:bottom w:val="none" w:sz="0" w:space="0" w:color="auto"/>
        <w:right w:val="none" w:sz="0" w:space="0" w:color="auto"/>
      </w:divBdr>
      <w:divsChild>
        <w:div w:id="983856548">
          <w:marLeft w:val="0"/>
          <w:marRight w:val="0"/>
          <w:marTop w:val="0"/>
          <w:marBottom w:val="0"/>
          <w:divBdr>
            <w:top w:val="none" w:sz="0" w:space="0" w:color="auto"/>
            <w:left w:val="none" w:sz="0" w:space="0" w:color="auto"/>
            <w:bottom w:val="none" w:sz="0" w:space="0" w:color="auto"/>
            <w:right w:val="none" w:sz="0" w:space="0" w:color="auto"/>
          </w:divBdr>
        </w:div>
        <w:div w:id="1926457152">
          <w:marLeft w:val="0"/>
          <w:marRight w:val="0"/>
          <w:marTop w:val="0"/>
          <w:marBottom w:val="0"/>
          <w:divBdr>
            <w:top w:val="none" w:sz="0" w:space="0" w:color="auto"/>
            <w:left w:val="none" w:sz="0" w:space="0" w:color="auto"/>
            <w:bottom w:val="none" w:sz="0" w:space="0" w:color="auto"/>
            <w:right w:val="none" w:sz="0" w:space="0" w:color="auto"/>
          </w:divBdr>
        </w:div>
      </w:divsChild>
    </w:div>
    <w:div w:id="1323848881">
      <w:bodyDiv w:val="1"/>
      <w:marLeft w:val="0"/>
      <w:marRight w:val="0"/>
      <w:marTop w:val="0"/>
      <w:marBottom w:val="0"/>
      <w:divBdr>
        <w:top w:val="none" w:sz="0" w:space="0" w:color="auto"/>
        <w:left w:val="none" w:sz="0" w:space="0" w:color="auto"/>
        <w:bottom w:val="none" w:sz="0" w:space="0" w:color="auto"/>
        <w:right w:val="none" w:sz="0" w:space="0" w:color="auto"/>
      </w:divBdr>
    </w:div>
    <w:div w:id="1334646432">
      <w:bodyDiv w:val="1"/>
      <w:marLeft w:val="0"/>
      <w:marRight w:val="0"/>
      <w:marTop w:val="0"/>
      <w:marBottom w:val="0"/>
      <w:divBdr>
        <w:top w:val="none" w:sz="0" w:space="0" w:color="auto"/>
        <w:left w:val="none" w:sz="0" w:space="0" w:color="auto"/>
        <w:bottom w:val="none" w:sz="0" w:space="0" w:color="auto"/>
        <w:right w:val="none" w:sz="0" w:space="0" w:color="auto"/>
      </w:divBdr>
      <w:divsChild>
        <w:div w:id="56519162">
          <w:marLeft w:val="0"/>
          <w:marRight w:val="0"/>
          <w:marTop w:val="0"/>
          <w:marBottom w:val="0"/>
          <w:divBdr>
            <w:top w:val="none" w:sz="0" w:space="0" w:color="auto"/>
            <w:left w:val="none" w:sz="0" w:space="0" w:color="auto"/>
            <w:bottom w:val="none" w:sz="0" w:space="0" w:color="auto"/>
            <w:right w:val="none" w:sz="0" w:space="0" w:color="auto"/>
          </w:divBdr>
        </w:div>
        <w:div w:id="783579264">
          <w:marLeft w:val="0"/>
          <w:marRight w:val="0"/>
          <w:marTop w:val="0"/>
          <w:marBottom w:val="0"/>
          <w:divBdr>
            <w:top w:val="none" w:sz="0" w:space="0" w:color="auto"/>
            <w:left w:val="none" w:sz="0" w:space="0" w:color="auto"/>
            <w:bottom w:val="none" w:sz="0" w:space="0" w:color="auto"/>
            <w:right w:val="none" w:sz="0" w:space="0" w:color="auto"/>
          </w:divBdr>
        </w:div>
        <w:div w:id="838812098">
          <w:marLeft w:val="0"/>
          <w:marRight w:val="0"/>
          <w:marTop w:val="0"/>
          <w:marBottom w:val="0"/>
          <w:divBdr>
            <w:top w:val="none" w:sz="0" w:space="0" w:color="auto"/>
            <w:left w:val="none" w:sz="0" w:space="0" w:color="auto"/>
            <w:bottom w:val="none" w:sz="0" w:space="0" w:color="auto"/>
            <w:right w:val="none" w:sz="0" w:space="0" w:color="auto"/>
          </w:divBdr>
        </w:div>
        <w:div w:id="1420755569">
          <w:marLeft w:val="0"/>
          <w:marRight w:val="0"/>
          <w:marTop w:val="0"/>
          <w:marBottom w:val="0"/>
          <w:divBdr>
            <w:top w:val="none" w:sz="0" w:space="0" w:color="auto"/>
            <w:left w:val="none" w:sz="0" w:space="0" w:color="auto"/>
            <w:bottom w:val="none" w:sz="0" w:space="0" w:color="auto"/>
            <w:right w:val="none" w:sz="0" w:space="0" w:color="auto"/>
          </w:divBdr>
        </w:div>
        <w:div w:id="1686055990">
          <w:marLeft w:val="0"/>
          <w:marRight w:val="0"/>
          <w:marTop w:val="0"/>
          <w:marBottom w:val="0"/>
          <w:divBdr>
            <w:top w:val="none" w:sz="0" w:space="0" w:color="auto"/>
            <w:left w:val="none" w:sz="0" w:space="0" w:color="auto"/>
            <w:bottom w:val="none" w:sz="0" w:space="0" w:color="auto"/>
            <w:right w:val="none" w:sz="0" w:space="0" w:color="auto"/>
          </w:divBdr>
        </w:div>
      </w:divsChild>
    </w:div>
    <w:div w:id="1336567316">
      <w:bodyDiv w:val="1"/>
      <w:marLeft w:val="0"/>
      <w:marRight w:val="0"/>
      <w:marTop w:val="0"/>
      <w:marBottom w:val="0"/>
      <w:divBdr>
        <w:top w:val="none" w:sz="0" w:space="0" w:color="auto"/>
        <w:left w:val="none" w:sz="0" w:space="0" w:color="auto"/>
        <w:bottom w:val="none" w:sz="0" w:space="0" w:color="auto"/>
        <w:right w:val="none" w:sz="0" w:space="0" w:color="auto"/>
      </w:divBdr>
    </w:div>
    <w:div w:id="1346664632">
      <w:bodyDiv w:val="1"/>
      <w:marLeft w:val="0"/>
      <w:marRight w:val="0"/>
      <w:marTop w:val="0"/>
      <w:marBottom w:val="0"/>
      <w:divBdr>
        <w:top w:val="none" w:sz="0" w:space="0" w:color="auto"/>
        <w:left w:val="none" w:sz="0" w:space="0" w:color="auto"/>
        <w:bottom w:val="none" w:sz="0" w:space="0" w:color="auto"/>
        <w:right w:val="none" w:sz="0" w:space="0" w:color="auto"/>
      </w:divBdr>
    </w:div>
    <w:div w:id="1363092857">
      <w:bodyDiv w:val="1"/>
      <w:marLeft w:val="0"/>
      <w:marRight w:val="0"/>
      <w:marTop w:val="0"/>
      <w:marBottom w:val="0"/>
      <w:divBdr>
        <w:top w:val="none" w:sz="0" w:space="0" w:color="auto"/>
        <w:left w:val="none" w:sz="0" w:space="0" w:color="auto"/>
        <w:bottom w:val="none" w:sz="0" w:space="0" w:color="auto"/>
        <w:right w:val="none" w:sz="0" w:space="0" w:color="auto"/>
      </w:divBdr>
    </w:div>
    <w:div w:id="1372996221">
      <w:bodyDiv w:val="1"/>
      <w:marLeft w:val="0"/>
      <w:marRight w:val="0"/>
      <w:marTop w:val="0"/>
      <w:marBottom w:val="0"/>
      <w:divBdr>
        <w:top w:val="none" w:sz="0" w:space="0" w:color="auto"/>
        <w:left w:val="none" w:sz="0" w:space="0" w:color="auto"/>
        <w:bottom w:val="none" w:sz="0" w:space="0" w:color="auto"/>
        <w:right w:val="none" w:sz="0" w:space="0" w:color="auto"/>
      </w:divBdr>
    </w:div>
    <w:div w:id="1373579021">
      <w:bodyDiv w:val="1"/>
      <w:marLeft w:val="0"/>
      <w:marRight w:val="0"/>
      <w:marTop w:val="0"/>
      <w:marBottom w:val="0"/>
      <w:divBdr>
        <w:top w:val="none" w:sz="0" w:space="0" w:color="auto"/>
        <w:left w:val="none" w:sz="0" w:space="0" w:color="auto"/>
        <w:bottom w:val="none" w:sz="0" w:space="0" w:color="auto"/>
        <w:right w:val="none" w:sz="0" w:space="0" w:color="auto"/>
      </w:divBdr>
    </w:div>
    <w:div w:id="1394430520">
      <w:bodyDiv w:val="1"/>
      <w:marLeft w:val="0"/>
      <w:marRight w:val="0"/>
      <w:marTop w:val="0"/>
      <w:marBottom w:val="0"/>
      <w:divBdr>
        <w:top w:val="none" w:sz="0" w:space="0" w:color="auto"/>
        <w:left w:val="none" w:sz="0" w:space="0" w:color="auto"/>
        <w:bottom w:val="none" w:sz="0" w:space="0" w:color="auto"/>
        <w:right w:val="none" w:sz="0" w:space="0" w:color="auto"/>
      </w:divBdr>
      <w:divsChild>
        <w:div w:id="665716749">
          <w:marLeft w:val="0"/>
          <w:marRight w:val="0"/>
          <w:marTop w:val="0"/>
          <w:marBottom w:val="0"/>
          <w:divBdr>
            <w:top w:val="none" w:sz="0" w:space="0" w:color="auto"/>
            <w:left w:val="none" w:sz="0" w:space="0" w:color="auto"/>
            <w:bottom w:val="none" w:sz="0" w:space="0" w:color="auto"/>
            <w:right w:val="none" w:sz="0" w:space="0" w:color="auto"/>
          </w:divBdr>
        </w:div>
        <w:div w:id="1586115001">
          <w:marLeft w:val="0"/>
          <w:marRight w:val="0"/>
          <w:marTop w:val="0"/>
          <w:marBottom w:val="0"/>
          <w:divBdr>
            <w:top w:val="none" w:sz="0" w:space="0" w:color="auto"/>
            <w:left w:val="none" w:sz="0" w:space="0" w:color="auto"/>
            <w:bottom w:val="none" w:sz="0" w:space="0" w:color="auto"/>
            <w:right w:val="none" w:sz="0" w:space="0" w:color="auto"/>
          </w:divBdr>
        </w:div>
      </w:divsChild>
    </w:div>
    <w:div w:id="1398014952">
      <w:bodyDiv w:val="1"/>
      <w:marLeft w:val="0"/>
      <w:marRight w:val="0"/>
      <w:marTop w:val="0"/>
      <w:marBottom w:val="0"/>
      <w:divBdr>
        <w:top w:val="none" w:sz="0" w:space="0" w:color="auto"/>
        <w:left w:val="none" w:sz="0" w:space="0" w:color="auto"/>
        <w:bottom w:val="none" w:sz="0" w:space="0" w:color="auto"/>
        <w:right w:val="none" w:sz="0" w:space="0" w:color="auto"/>
      </w:divBdr>
    </w:div>
    <w:div w:id="1402630474">
      <w:bodyDiv w:val="1"/>
      <w:marLeft w:val="0"/>
      <w:marRight w:val="0"/>
      <w:marTop w:val="0"/>
      <w:marBottom w:val="0"/>
      <w:divBdr>
        <w:top w:val="none" w:sz="0" w:space="0" w:color="auto"/>
        <w:left w:val="none" w:sz="0" w:space="0" w:color="auto"/>
        <w:bottom w:val="none" w:sz="0" w:space="0" w:color="auto"/>
        <w:right w:val="none" w:sz="0" w:space="0" w:color="auto"/>
      </w:divBdr>
    </w:div>
    <w:div w:id="1403602539">
      <w:bodyDiv w:val="1"/>
      <w:marLeft w:val="0"/>
      <w:marRight w:val="0"/>
      <w:marTop w:val="0"/>
      <w:marBottom w:val="0"/>
      <w:divBdr>
        <w:top w:val="none" w:sz="0" w:space="0" w:color="auto"/>
        <w:left w:val="none" w:sz="0" w:space="0" w:color="auto"/>
        <w:bottom w:val="none" w:sz="0" w:space="0" w:color="auto"/>
        <w:right w:val="none" w:sz="0" w:space="0" w:color="auto"/>
      </w:divBdr>
    </w:div>
    <w:div w:id="1421483802">
      <w:bodyDiv w:val="1"/>
      <w:marLeft w:val="0"/>
      <w:marRight w:val="0"/>
      <w:marTop w:val="0"/>
      <w:marBottom w:val="0"/>
      <w:divBdr>
        <w:top w:val="none" w:sz="0" w:space="0" w:color="auto"/>
        <w:left w:val="none" w:sz="0" w:space="0" w:color="auto"/>
        <w:bottom w:val="none" w:sz="0" w:space="0" w:color="auto"/>
        <w:right w:val="none" w:sz="0" w:space="0" w:color="auto"/>
      </w:divBdr>
      <w:divsChild>
        <w:div w:id="189535419">
          <w:marLeft w:val="0"/>
          <w:marRight w:val="0"/>
          <w:marTop w:val="0"/>
          <w:marBottom w:val="0"/>
          <w:divBdr>
            <w:top w:val="none" w:sz="0" w:space="0" w:color="auto"/>
            <w:left w:val="none" w:sz="0" w:space="0" w:color="auto"/>
            <w:bottom w:val="none" w:sz="0" w:space="0" w:color="auto"/>
            <w:right w:val="none" w:sz="0" w:space="0" w:color="auto"/>
          </w:divBdr>
        </w:div>
      </w:divsChild>
    </w:div>
    <w:div w:id="1440829958">
      <w:bodyDiv w:val="1"/>
      <w:marLeft w:val="0"/>
      <w:marRight w:val="0"/>
      <w:marTop w:val="0"/>
      <w:marBottom w:val="0"/>
      <w:divBdr>
        <w:top w:val="none" w:sz="0" w:space="0" w:color="auto"/>
        <w:left w:val="none" w:sz="0" w:space="0" w:color="auto"/>
        <w:bottom w:val="none" w:sz="0" w:space="0" w:color="auto"/>
        <w:right w:val="none" w:sz="0" w:space="0" w:color="auto"/>
      </w:divBdr>
    </w:div>
    <w:div w:id="1464344887">
      <w:bodyDiv w:val="1"/>
      <w:marLeft w:val="0"/>
      <w:marRight w:val="0"/>
      <w:marTop w:val="0"/>
      <w:marBottom w:val="0"/>
      <w:divBdr>
        <w:top w:val="none" w:sz="0" w:space="0" w:color="auto"/>
        <w:left w:val="none" w:sz="0" w:space="0" w:color="auto"/>
        <w:bottom w:val="none" w:sz="0" w:space="0" w:color="auto"/>
        <w:right w:val="none" w:sz="0" w:space="0" w:color="auto"/>
      </w:divBdr>
    </w:div>
    <w:div w:id="1465856524">
      <w:bodyDiv w:val="1"/>
      <w:marLeft w:val="0"/>
      <w:marRight w:val="0"/>
      <w:marTop w:val="0"/>
      <w:marBottom w:val="0"/>
      <w:divBdr>
        <w:top w:val="none" w:sz="0" w:space="0" w:color="auto"/>
        <w:left w:val="none" w:sz="0" w:space="0" w:color="auto"/>
        <w:bottom w:val="none" w:sz="0" w:space="0" w:color="auto"/>
        <w:right w:val="none" w:sz="0" w:space="0" w:color="auto"/>
      </w:divBdr>
    </w:div>
    <w:div w:id="1509445395">
      <w:bodyDiv w:val="1"/>
      <w:marLeft w:val="0"/>
      <w:marRight w:val="0"/>
      <w:marTop w:val="0"/>
      <w:marBottom w:val="0"/>
      <w:divBdr>
        <w:top w:val="none" w:sz="0" w:space="0" w:color="auto"/>
        <w:left w:val="none" w:sz="0" w:space="0" w:color="auto"/>
        <w:bottom w:val="none" w:sz="0" w:space="0" w:color="auto"/>
        <w:right w:val="none" w:sz="0" w:space="0" w:color="auto"/>
      </w:divBdr>
    </w:div>
    <w:div w:id="1526553131">
      <w:bodyDiv w:val="1"/>
      <w:marLeft w:val="0"/>
      <w:marRight w:val="0"/>
      <w:marTop w:val="0"/>
      <w:marBottom w:val="0"/>
      <w:divBdr>
        <w:top w:val="none" w:sz="0" w:space="0" w:color="auto"/>
        <w:left w:val="none" w:sz="0" w:space="0" w:color="auto"/>
        <w:bottom w:val="none" w:sz="0" w:space="0" w:color="auto"/>
        <w:right w:val="none" w:sz="0" w:space="0" w:color="auto"/>
      </w:divBdr>
    </w:div>
    <w:div w:id="1536038036">
      <w:bodyDiv w:val="1"/>
      <w:marLeft w:val="0"/>
      <w:marRight w:val="0"/>
      <w:marTop w:val="0"/>
      <w:marBottom w:val="0"/>
      <w:divBdr>
        <w:top w:val="none" w:sz="0" w:space="0" w:color="auto"/>
        <w:left w:val="none" w:sz="0" w:space="0" w:color="auto"/>
        <w:bottom w:val="none" w:sz="0" w:space="0" w:color="auto"/>
        <w:right w:val="none" w:sz="0" w:space="0" w:color="auto"/>
      </w:divBdr>
    </w:div>
    <w:div w:id="1541360602">
      <w:bodyDiv w:val="1"/>
      <w:marLeft w:val="0"/>
      <w:marRight w:val="0"/>
      <w:marTop w:val="0"/>
      <w:marBottom w:val="0"/>
      <w:divBdr>
        <w:top w:val="none" w:sz="0" w:space="0" w:color="auto"/>
        <w:left w:val="none" w:sz="0" w:space="0" w:color="auto"/>
        <w:bottom w:val="none" w:sz="0" w:space="0" w:color="auto"/>
        <w:right w:val="none" w:sz="0" w:space="0" w:color="auto"/>
      </w:divBdr>
      <w:divsChild>
        <w:div w:id="243034242">
          <w:marLeft w:val="0"/>
          <w:marRight w:val="0"/>
          <w:marTop w:val="0"/>
          <w:marBottom w:val="0"/>
          <w:divBdr>
            <w:top w:val="none" w:sz="0" w:space="0" w:color="auto"/>
            <w:left w:val="none" w:sz="0" w:space="0" w:color="auto"/>
            <w:bottom w:val="none" w:sz="0" w:space="0" w:color="auto"/>
            <w:right w:val="none" w:sz="0" w:space="0" w:color="auto"/>
          </w:divBdr>
        </w:div>
        <w:div w:id="1413889549">
          <w:marLeft w:val="0"/>
          <w:marRight w:val="0"/>
          <w:marTop w:val="0"/>
          <w:marBottom w:val="0"/>
          <w:divBdr>
            <w:top w:val="none" w:sz="0" w:space="0" w:color="auto"/>
            <w:left w:val="none" w:sz="0" w:space="0" w:color="auto"/>
            <w:bottom w:val="none" w:sz="0" w:space="0" w:color="auto"/>
            <w:right w:val="none" w:sz="0" w:space="0" w:color="auto"/>
          </w:divBdr>
        </w:div>
      </w:divsChild>
    </w:div>
    <w:div w:id="1542984374">
      <w:bodyDiv w:val="1"/>
      <w:marLeft w:val="0"/>
      <w:marRight w:val="0"/>
      <w:marTop w:val="0"/>
      <w:marBottom w:val="0"/>
      <w:divBdr>
        <w:top w:val="none" w:sz="0" w:space="0" w:color="auto"/>
        <w:left w:val="none" w:sz="0" w:space="0" w:color="auto"/>
        <w:bottom w:val="none" w:sz="0" w:space="0" w:color="auto"/>
        <w:right w:val="none" w:sz="0" w:space="0" w:color="auto"/>
      </w:divBdr>
    </w:div>
    <w:div w:id="1543709731">
      <w:bodyDiv w:val="1"/>
      <w:marLeft w:val="0"/>
      <w:marRight w:val="0"/>
      <w:marTop w:val="0"/>
      <w:marBottom w:val="0"/>
      <w:divBdr>
        <w:top w:val="none" w:sz="0" w:space="0" w:color="auto"/>
        <w:left w:val="none" w:sz="0" w:space="0" w:color="auto"/>
        <w:bottom w:val="none" w:sz="0" w:space="0" w:color="auto"/>
        <w:right w:val="none" w:sz="0" w:space="0" w:color="auto"/>
      </w:divBdr>
    </w:div>
    <w:div w:id="1544053607">
      <w:bodyDiv w:val="1"/>
      <w:marLeft w:val="0"/>
      <w:marRight w:val="0"/>
      <w:marTop w:val="0"/>
      <w:marBottom w:val="0"/>
      <w:divBdr>
        <w:top w:val="none" w:sz="0" w:space="0" w:color="auto"/>
        <w:left w:val="none" w:sz="0" w:space="0" w:color="auto"/>
        <w:bottom w:val="none" w:sz="0" w:space="0" w:color="auto"/>
        <w:right w:val="none" w:sz="0" w:space="0" w:color="auto"/>
      </w:divBdr>
      <w:divsChild>
        <w:div w:id="112945045">
          <w:marLeft w:val="0"/>
          <w:marRight w:val="0"/>
          <w:marTop w:val="0"/>
          <w:marBottom w:val="0"/>
          <w:divBdr>
            <w:top w:val="none" w:sz="0" w:space="0" w:color="auto"/>
            <w:left w:val="none" w:sz="0" w:space="0" w:color="auto"/>
            <w:bottom w:val="none" w:sz="0" w:space="0" w:color="auto"/>
            <w:right w:val="none" w:sz="0" w:space="0" w:color="auto"/>
          </w:divBdr>
        </w:div>
        <w:div w:id="210699613">
          <w:marLeft w:val="0"/>
          <w:marRight w:val="0"/>
          <w:marTop w:val="0"/>
          <w:marBottom w:val="0"/>
          <w:divBdr>
            <w:top w:val="none" w:sz="0" w:space="0" w:color="auto"/>
            <w:left w:val="none" w:sz="0" w:space="0" w:color="auto"/>
            <w:bottom w:val="none" w:sz="0" w:space="0" w:color="auto"/>
            <w:right w:val="none" w:sz="0" w:space="0" w:color="auto"/>
          </w:divBdr>
        </w:div>
        <w:div w:id="240601692">
          <w:marLeft w:val="0"/>
          <w:marRight w:val="0"/>
          <w:marTop w:val="0"/>
          <w:marBottom w:val="0"/>
          <w:divBdr>
            <w:top w:val="none" w:sz="0" w:space="0" w:color="auto"/>
            <w:left w:val="none" w:sz="0" w:space="0" w:color="auto"/>
            <w:bottom w:val="none" w:sz="0" w:space="0" w:color="auto"/>
            <w:right w:val="none" w:sz="0" w:space="0" w:color="auto"/>
          </w:divBdr>
        </w:div>
        <w:div w:id="254099126">
          <w:marLeft w:val="0"/>
          <w:marRight w:val="0"/>
          <w:marTop w:val="0"/>
          <w:marBottom w:val="0"/>
          <w:divBdr>
            <w:top w:val="none" w:sz="0" w:space="0" w:color="auto"/>
            <w:left w:val="none" w:sz="0" w:space="0" w:color="auto"/>
            <w:bottom w:val="none" w:sz="0" w:space="0" w:color="auto"/>
            <w:right w:val="none" w:sz="0" w:space="0" w:color="auto"/>
          </w:divBdr>
        </w:div>
        <w:div w:id="286205099">
          <w:marLeft w:val="0"/>
          <w:marRight w:val="0"/>
          <w:marTop w:val="0"/>
          <w:marBottom w:val="0"/>
          <w:divBdr>
            <w:top w:val="none" w:sz="0" w:space="0" w:color="auto"/>
            <w:left w:val="none" w:sz="0" w:space="0" w:color="auto"/>
            <w:bottom w:val="none" w:sz="0" w:space="0" w:color="auto"/>
            <w:right w:val="none" w:sz="0" w:space="0" w:color="auto"/>
          </w:divBdr>
        </w:div>
        <w:div w:id="333580911">
          <w:marLeft w:val="0"/>
          <w:marRight w:val="0"/>
          <w:marTop w:val="0"/>
          <w:marBottom w:val="0"/>
          <w:divBdr>
            <w:top w:val="none" w:sz="0" w:space="0" w:color="auto"/>
            <w:left w:val="none" w:sz="0" w:space="0" w:color="auto"/>
            <w:bottom w:val="none" w:sz="0" w:space="0" w:color="auto"/>
            <w:right w:val="none" w:sz="0" w:space="0" w:color="auto"/>
          </w:divBdr>
        </w:div>
        <w:div w:id="471672896">
          <w:marLeft w:val="0"/>
          <w:marRight w:val="0"/>
          <w:marTop w:val="0"/>
          <w:marBottom w:val="0"/>
          <w:divBdr>
            <w:top w:val="none" w:sz="0" w:space="0" w:color="auto"/>
            <w:left w:val="none" w:sz="0" w:space="0" w:color="auto"/>
            <w:bottom w:val="none" w:sz="0" w:space="0" w:color="auto"/>
            <w:right w:val="none" w:sz="0" w:space="0" w:color="auto"/>
          </w:divBdr>
        </w:div>
        <w:div w:id="526405900">
          <w:marLeft w:val="0"/>
          <w:marRight w:val="0"/>
          <w:marTop w:val="0"/>
          <w:marBottom w:val="0"/>
          <w:divBdr>
            <w:top w:val="none" w:sz="0" w:space="0" w:color="auto"/>
            <w:left w:val="none" w:sz="0" w:space="0" w:color="auto"/>
            <w:bottom w:val="none" w:sz="0" w:space="0" w:color="auto"/>
            <w:right w:val="none" w:sz="0" w:space="0" w:color="auto"/>
          </w:divBdr>
        </w:div>
        <w:div w:id="742873048">
          <w:marLeft w:val="0"/>
          <w:marRight w:val="0"/>
          <w:marTop w:val="0"/>
          <w:marBottom w:val="0"/>
          <w:divBdr>
            <w:top w:val="none" w:sz="0" w:space="0" w:color="auto"/>
            <w:left w:val="none" w:sz="0" w:space="0" w:color="auto"/>
            <w:bottom w:val="none" w:sz="0" w:space="0" w:color="auto"/>
            <w:right w:val="none" w:sz="0" w:space="0" w:color="auto"/>
          </w:divBdr>
        </w:div>
        <w:div w:id="749276164">
          <w:marLeft w:val="0"/>
          <w:marRight w:val="0"/>
          <w:marTop w:val="0"/>
          <w:marBottom w:val="0"/>
          <w:divBdr>
            <w:top w:val="none" w:sz="0" w:space="0" w:color="auto"/>
            <w:left w:val="none" w:sz="0" w:space="0" w:color="auto"/>
            <w:bottom w:val="none" w:sz="0" w:space="0" w:color="auto"/>
            <w:right w:val="none" w:sz="0" w:space="0" w:color="auto"/>
          </w:divBdr>
        </w:div>
        <w:div w:id="781924616">
          <w:marLeft w:val="0"/>
          <w:marRight w:val="0"/>
          <w:marTop w:val="0"/>
          <w:marBottom w:val="0"/>
          <w:divBdr>
            <w:top w:val="none" w:sz="0" w:space="0" w:color="auto"/>
            <w:left w:val="none" w:sz="0" w:space="0" w:color="auto"/>
            <w:bottom w:val="none" w:sz="0" w:space="0" w:color="auto"/>
            <w:right w:val="none" w:sz="0" w:space="0" w:color="auto"/>
          </w:divBdr>
        </w:div>
        <w:div w:id="856848871">
          <w:marLeft w:val="0"/>
          <w:marRight w:val="0"/>
          <w:marTop w:val="0"/>
          <w:marBottom w:val="0"/>
          <w:divBdr>
            <w:top w:val="none" w:sz="0" w:space="0" w:color="auto"/>
            <w:left w:val="none" w:sz="0" w:space="0" w:color="auto"/>
            <w:bottom w:val="none" w:sz="0" w:space="0" w:color="auto"/>
            <w:right w:val="none" w:sz="0" w:space="0" w:color="auto"/>
          </w:divBdr>
          <w:divsChild>
            <w:div w:id="581721054">
              <w:marLeft w:val="0"/>
              <w:marRight w:val="0"/>
              <w:marTop w:val="0"/>
              <w:marBottom w:val="0"/>
              <w:divBdr>
                <w:top w:val="none" w:sz="0" w:space="0" w:color="auto"/>
                <w:left w:val="none" w:sz="0" w:space="0" w:color="auto"/>
                <w:bottom w:val="none" w:sz="0" w:space="0" w:color="auto"/>
                <w:right w:val="none" w:sz="0" w:space="0" w:color="auto"/>
              </w:divBdr>
            </w:div>
            <w:div w:id="750010091">
              <w:marLeft w:val="0"/>
              <w:marRight w:val="0"/>
              <w:marTop w:val="0"/>
              <w:marBottom w:val="0"/>
              <w:divBdr>
                <w:top w:val="none" w:sz="0" w:space="0" w:color="auto"/>
                <w:left w:val="none" w:sz="0" w:space="0" w:color="auto"/>
                <w:bottom w:val="none" w:sz="0" w:space="0" w:color="auto"/>
                <w:right w:val="none" w:sz="0" w:space="0" w:color="auto"/>
              </w:divBdr>
            </w:div>
            <w:div w:id="915940528">
              <w:marLeft w:val="0"/>
              <w:marRight w:val="0"/>
              <w:marTop w:val="0"/>
              <w:marBottom w:val="0"/>
              <w:divBdr>
                <w:top w:val="none" w:sz="0" w:space="0" w:color="auto"/>
                <w:left w:val="none" w:sz="0" w:space="0" w:color="auto"/>
                <w:bottom w:val="none" w:sz="0" w:space="0" w:color="auto"/>
                <w:right w:val="none" w:sz="0" w:space="0" w:color="auto"/>
              </w:divBdr>
            </w:div>
            <w:div w:id="1368288142">
              <w:marLeft w:val="0"/>
              <w:marRight w:val="0"/>
              <w:marTop w:val="0"/>
              <w:marBottom w:val="0"/>
              <w:divBdr>
                <w:top w:val="none" w:sz="0" w:space="0" w:color="auto"/>
                <w:left w:val="none" w:sz="0" w:space="0" w:color="auto"/>
                <w:bottom w:val="none" w:sz="0" w:space="0" w:color="auto"/>
                <w:right w:val="none" w:sz="0" w:space="0" w:color="auto"/>
              </w:divBdr>
            </w:div>
            <w:div w:id="1506901716">
              <w:marLeft w:val="0"/>
              <w:marRight w:val="0"/>
              <w:marTop w:val="0"/>
              <w:marBottom w:val="0"/>
              <w:divBdr>
                <w:top w:val="none" w:sz="0" w:space="0" w:color="auto"/>
                <w:left w:val="none" w:sz="0" w:space="0" w:color="auto"/>
                <w:bottom w:val="none" w:sz="0" w:space="0" w:color="auto"/>
                <w:right w:val="none" w:sz="0" w:space="0" w:color="auto"/>
              </w:divBdr>
            </w:div>
          </w:divsChild>
        </w:div>
        <w:div w:id="886769045">
          <w:marLeft w:val="0"/>
          <w:marRight w:val="0"/>
          <w:marTop w:val="0"/>
          <w:marBottom w:val="0"/>
          <w:divBdr>
            <w:top w:val="none" w:sz="0" w:space="0" w:color="auto"/>
            <w:left w:val="none" w:sz="0" w:space="0" w:color="auto"/>
            <w:bottom w:val="none" w:sz="0" w:space="0" w:color="auto"/>
            <w:right w:val="none" w:sz="0" w:space="0" w:color="auto"/>
          </w:divBdr>
        </w:div>
        <w:div w:id="913659301">
          <w:marLeft w:val="0"/>
          <w:marRight w:val="0"/>
          <w:marTop w:val="0"/>
          <w:marBottom w:val="0"/>
          <w:divBdr>
            <w:top w:val="none" w:sz="0" w:space="0" w:color="auto"/>
            <w:left w:val="none" w:sz="0" w:space="0" w:color="auto"/>
            <w:bottom w:val="none" w:sz="0" w:space="0" w:color="auto"/>
            <w:right w:val="none" w:sz="0" w:space="0" w:color="auto"/>
          </w:divBdr>
        </w:div>
        <w:div w:id="920262315">
          <w:marLeft w:val="0"/>
          <w:marRight w:val="0"/>
          <w:marTop w:val="0"/>
          <w:marBottom w:val="0"/>
          <w:divBdr>
            <w:top w:val="none" w:sz="0" w:space="0" w:color="auto"/>
            <w:left w:val="none" w:sz="0" w:space="0" w:color="auto"/>
            <w:bottom w:val="none" w:sz="0" w:space="0" w:color="auto"/>
            <w:right w:val="none" w:sz="0" w:space="0" w:color="auto"/>
          </w:divBdr>
        </w:div>
        <w:div w:id="942344064">
          <w:marLeft w:val="0"/>
          <w:marRight w:val="0"/>
          <w:marTop w:val="0"/>
          <w:marBottom w:val="0"/>
          <w:divBdr>
            <w:top w:val="none" w:sz="0" w:space="0" w:color="auto"/>
            <w:left w:val="none" w:sz="0" w:space="0" w:color="auto"/>
            <w:bottom w:val="none" w:sz="0" w:space="0" w:color="auto"/>
            <w:right w:val="none" w:sz="0" w:space="0" w:color="auto"/>
          </w:divBdr>
        </w:div>
        <w:div w:id="966861662">
          <w:marLeft w:val="0"/>
          <w:marRight w:val="0"/>
          <w:marTop w:val="0"/>
          <w:marBottom w:val="0"/>
          <w:divBdr>
            <w:top w:val="none" w:sz="0" w:space="0" w:color="auto"/>
            <w:left w:val="none" w:sz="0" w:space="0" w:color="auto"/>
            <w:bottom w:val="none" w:sz="0" w:space="0" w:color="auto"/>
            <w:right w:val="none" w:sz="0" w:space="0" w:color="auto"/>
          </w:divBdr>
        </w:div>
        <w:div w:id="1001858426">
          <w:marLeft w:val="0"/>
          <w:marRight w:val="0"/>
          <w:marTop w:val="0"/>
          <w:marBottom w:val="0"/>
          <w:divBdr>
            <w:top w:val="none" w:sz="0" w:space="0" w:color="auto"/>
            <w:left w:val="none" w:sz="0" w:space="0" w:color="auto"/>
            <w:bottom w:val="none" w:sz="0" w:space="0" w:color="auto"/>
            <w:right w:val="none" w:sz="0" w:space="0" w:color="auto"/>
          </w:divBdr>
        </w:div>
        <w:div w:id="1048725760">
          <w:marLeft w:val="0"/>
          <w:marRight w:val="0"/>
          <w:marTop w:val="0"/>
          <w:marBottom w:val="0"/>
          <w:divBdr>
            <w:top w:val="none" w:sz="0" w:space="0" w:color="auto"/>
            <w:left w:val="none" w:sz="0" w:space="0" w:color="auto"/>
            <w:bottom w:val="none" w:sz="0" w:space="0" w:color="auto"/>
            <w:right w:val="none" w:sz="0" w:space="0" w:color="auto"/>
          </w:divBdr>
        </w:div>
        <w:div w:id="1080829465">
          <w:marLeft w:val="0"/>
          <w:marRight w:val="0"/>
          <w:marTop w:val="0"/>
          <w:marBottom w:val="0"/>
          <w:divBdr>
            <w:top w:val="none" w:sz="0" w:space="0" w:color="auto"/>
            <w:left w:val="none" w:sz="0" w:space="0" w:color="auto"/>
            <w:bottom w:val="none" w:sz="0" w:space="0" w:color="auto"/>
            <w:right w:val="none" w:sz="0" w:space="0" w:color="auto"/>
          </w:divBdr>
        </w:div>
        <w:div w:id="1095592079">
          <w:marLeft w:val="0"/>
          <w:marRight w:val="0"/>
          <w:marTop w:val="0"/>
          <w:marBottom w:val="0"/>
          <w:divBdr>
            <w:top w:val="none" w:sz="0" w:space="0" w:color="auto"/>
            <w:left w:val="none" w:sz="0" w:space="0" w:color="auto"/>
            <w:bottom w:val="none" w:sz="0" w:space="0" w:color="auto"/>
            <w:right w:val="none" w:sz="0" w:space="0" w:color="auto"/>
          </w:divBdr>
        </w:div>
        <w:div w:id="1141850550">
          <w:marLeft w:val="0"/>
          <w:marRight w:val="0"/>
          <w:marTop w:val="0"/>
          <w:marBottom w:val="0"/>
          <w:divBdr>
            <w:top w:val="none" w:sz="0" w:space="0" w:color="auto"/>
            <w:left w:val="none" w:sz="0" w:space="0" w:color="auto"/>
            <w:bottom w:val="none" w:sz="0" w:space="0" w:color="auto"/>
            <w:right w:val="none" w:sz="0" w:space="0" w:color="auto"/>
          </w:divBdr>
        </w:div>
        <w:div w:id="1219246050">
          <w:marLeft w:val="0"/>
          <w:marRight w:val="0"/>
          <w:marTop w:val="0"/>
          <w:marBottom w:val="0"/>
          <w:divBdr>
            <w:top w:val="none" w:sz="0" w:space="0" w:color="auto"/>
            <w:left w:val="none" w:sz="0" w:space="0" w:color="auto"/>
            <w:bottom w:val="none" w:sz="0" w:space="0" w:color="auto"/>
            <w:right w:val="none" w:sz="0" w:space="0" w:color="auto"/>
          </w:divBdr>
        </w:div>
        <w:div w:id="1382443208">
          <w:marLeft w:val="0"/>
          <w:marRight w:val="0"/>
          <w:marTop w:val="0"/>
          <w:marBottom w:val="0"/>
          <w:divBdr>
            <w:top w:val="none" w:sz="0" w:space="0" w:color="auto"/>
            <w:left w:val="none" w:sz="0" w:space="0" w:color="auto"/>
            <w:bottom w:val="none" w:sz="0" w:space="0" w:color="auto"/>
            <w:right w:val="none" w:sz="0" w:space="0" w:color="auto"/>
          </w:divBdr>
        </w:div>
        <w:div w:id="1468355293">
          <w:marLeft w:val="0"/>
          <w:marRight w:val="0"/>
          <w:marTop w:val="0"/>
          <w:marBottom w:val="0"/>
          <w:divBdr>
            <w:top w:val="none" w:sz="0" w:space="0" w:color="auto"/>
            <w:left w:val="none" w:sz="0" w:space="0" w:color="auto"/>
            <w:bottom w:val="none" w:sz="0" w:space="0" w:color="auto"/>
            <w:right w:val="none" w:sz="0" w:space="0" w:color="auto"/>
          </w:divBdr>
        </w:div>
        <w:div w:id="1478062776">
          <w:marLeft w:val="0"/>
          <w:marRight w:val="0"/>
          <w:marTop w:val="0"/>
          <w:marBottom w:val="0"/>
          <w:divBdr>
            <w:top w:val="none" w:sz="0" w:space="0" w:color="auto"/>
            <w:left w:val="none" w:sz="0" w:space="0" w:color="auto"/>
            <w:bottom w:val="none" w:sz="0" w:space="0" w:color="auto"/>
            <w:right w:val="none" w:sz="0" w:space="0" w:color="auto"/>
          </w:divBdr>
        </w:div>
        <w:div w:id="1550417799">
          <w:marLeft w:val="0"/>
          <w:marRight w:val="0"/>
          <w:marTop w:val="0"/>
          <w:marBottom w:val="0"/>
          <w:divBdr>
            <w:top w:val="none" w:sz="0" w:space="0" w:color="auto"/>
            <w:left w:val="none" w:sz="0" w:space="0" w:color="auto"/>
            <w:bottom w:val="none" w:sz="0" w:space="0" w:color="auto"/>
            <w:right w:val="none" w:sz="0" w:space="0" w:color="auto"/>
          </w:divBdr>
        </w:div>
        <w:div w:id="1636717061">
          <w:marLeft w:val="0"/>
          <w:marRight w:val="0"/>
          <w:marTop w:val="0"/>
          <w:marBottom w:val="0"/>
          <w:divBdr>
            <w:top w:val="none" w:sz="0" w:space="0" w:color="auto"/>
            <w:left w:val="none" w:sz="0" w:space="0" w:color="auto"/>
            <w:bottom w:val="none" w:sz="0" w:space="0" w:color="auto"/>
            <w:right w:val="none" w:sz="0" w:space="0" w:color="auto"/>
          </w:divBdr>
        </w:div>
        <w:div w:id="1815179237">
          <w:marLeft w:val="0"/>
          <w:marRight w:val="0"/>
          <w:marTop w:val="0"/>
          <w:marBottom w:val="0"/>
          <w:divBdr>
            <w:top w:val="none" w:sz="0" w:space="0" w:color="auto"/>
            <w:left w:val="none" w:sz="0" w:space="0" w:color="auto"/>
            <w:bottom w:val="none" w:sz="0" w:space="0" w:color="auto"/>
            <w:right w:val="none" w:sz="0" w:space="0" w:color="auto"/>
          </w:divBdr>
        </w:div>
        <w:div w:id="1917394873">
          <w:marLeft w:val="0"/>
          <w:marRight w:val="0"/>
          <w:marTop w:val="0"/>
          <w:marBottom w:val="0"/>
          <w:divBdr>
            <w:top w:val="none" w:sz="0" w:space="0" w:color="auto"/>
            <w:left w:val="none" w:sz="0" w:space="0" w:color="auto"/>
            <w:bottom w:val="none" w:sz="0" w:space="0" w:color="auto"/>
            <w:right w:val="none" w:sz="0" w:space="0" w:color="auto"/>
          </w:divBdr>
        </w:div>
        <w:div w:id="1960605218">
          <w:marLeft w:val="0"/>
          <w:marRight w:val="0"/>
          <w:marTop w:val="0"/>
          <w:marBottom w:val="0"/>
          <w:divBdr>
            <w:top w:val="none" w:sz="0" w:space="0" w:color="auto"/>
            <w:left w:val="none" w:sz="0" w:space="0" w:color="auto"/>
            <w:bottom w:val="none" w:sz="0" w:space="0" w:color="auto"/>
            <w:right w:val="none" w:sz="0" w:space="0" w:color="auto"/>
          </w:divBdr>
        </w:div>
      </w:divsChild>
    </w:div>
    <w:div w:id="1546483202">
      <w:bodyDiv w:val="1"/>
      <w:marLeft w:val="0"/>
      <w:marRight w:val="0"/>
      <w:marTop w:val="0"/>
      <w:marBottom w:val="0"/>
      <w:divBdr>
        <w:top w:val="none" w:sz="0" w:space="0" w:color="auto"/>
        <w:left w:val="none" w:sz="0" w:space="0" w:color="auto"/>
        <w:bottom w:val="none" w:sz="0" w:space="0" w:color="auto"/>
        <w:right w:val="none" w:sz="0" w:space="0" w:color="auto"/>
      </w:divBdr>
      <w:divsChild>
        <w:div w:id="171451872">
          <w:marLeft w:val="0"/>
          <w:marRight w:val="0"/>
          <w:marTop w:val="0"/>
          <w:marBottom w:val="0"/>
          <w:divBdr>
            <w:top w:val="none" w:sz="0" w:space="0" w:color="auto"/>
            <w:left w:val="none" w:sz="0" w:space="0" w:color="auto"/>
            <w:bottom w:val="none" w:sz="0" w:space="0" w:color="auto"/>
            <w:right w:val="none" w:sz="0" w:space="0" w:color="auto"/>
          </w:divBdr>
        </w:div>
        <w:div w:id="245191287">
          <w:marLeft w:val="0"/>
          <w:marRight w:val="0"/>
          <w:marTop w:val="0"/>
          <w:marBottom w:val="0"/>
          <w:divBdr>
            <w:top w:val="none" w:sz="0" w:space="0" w:color="auto"/>
            <w:left w:val="none" w:sz="0" w:space="0" w:color="auto"/>
            <w:bottom w:val="none" w:sz="0" w:space="0" w:color="auto"/>
            <w:right w:val="none" w:sz="0" w:space="0" w:color="auto"/>
          </w:divBdr>
        </w:div>
        <w:div w:id="407503847">
          <w:marLeft w:val="0"/>
          <w:marRight w:val="0"/>
          <w:marTop w:val="0"/>
          <w:marBottom w:val="0"/>
          <w:divBdr>
            <w:top w:val="none" w:sz="0" w:space="0" w:color="auto"/>
            <w:left w:val="none" w:sz="0" w:space="0" w:color="auto"/>
            <w:bottom w:val="none" w:sz="0" w:space="0" w:color="auto"/>
            <w:right w:val="none" w:sz="0" w:space="0" w:color="auto"/>
          </w:divBdr>
        </w:div>
        <w:div w:id="478305582">
          <w:marLeft w:val="0"/>
          <w:marRight w:val="0"/>
          <w:marTop w:val="0"/>
          <w:marBottom w:val="0"/>
          <w:divBdr>
            <w:top w:val="none" w:sz="0" w:space="0" w:color="auto"/>
            <w:left w:val="none" w:sz="0" w:space="0" w:color="auto"/>
            <w:bottom w:val="none" w:sz="0" w:space="0" w:color="auto"/>
            <w:right w:val="none" w:sz="0" w:space="0" w:color="auto"/>
          </w:divBdr>
        </w:div>
        <w:div w:id="749429667">
          <w:marLeft w:val="0"/>
          <w:marRight w:val="0"/>
          <w:marTop w:val="0"/>
          <w:marBottom w:val="0"/>
          <w:divBdr>
            <w:top w:val="none" w:sz="0" w:space="0" w:color="auto"/>
            <w:left w:val="none" w:sz="0" w:space="0" w:color="auto"/>
            <w:bottom w:val="none" w:sz="0" w:space="0" w:color="auto"/>
            <w:right w:val="none" w:sz="0" w:space="0" w:color="auto"/>
          </w:divBdr>
        </w:div>
        <w:div w:id="752774341">
          <w:marLeft w:val="0"/>
          <w:marRight w:val="0"/>
          <w:marTop w:val="0"/>
          <w:marBottom w:val="0"/>
          <w:divBdr>
            <w:top w:val="none" w:sz="0" w:space="0" w:color="auto"/>
            <w:left w:val="none" w:sz="0" w:space="0" w:color="auto"/>
            <w:bottom w:val="none" w:sz="0" w:space="0" w:color="auto"/>
            <w:right w:val="none" w:sz="0" w:space="0" w:color="auto"/>
          </w:divBdr>
        </w:div>
        <w:div w:id="1343164501">
          <w:marLeft w:val="0"/>
          <w:marRight w:val="0"/>
          <w:marTop w:val="0"/>
          <w:marBottom w:val="0"/>
          <w:divBdr>
            <w:top w:val="none" w:sz="0" w:space="0" w:color="auto"/>
            <w:left w:val="none" w:sz="0" w:space="0" w:color="auto"/>
            <w:bottom w:val="none" w:sz="0" w:space="0" w:color="auto"/>
            <w:right w:val="none" w:sz="0" w:space="0" w:color="auto"/>
          </w:divBdr>
        </w:div>
        <w:div w:id="1497720161">
          <w:marLeft w:val="0"/>
          <w:marRight w:val="0"/>
          <w:marTop w:val="0"/>
          <w:marBottom w:val="0"/>
          <w:divBdr>
            <w:top w:val="none" w:sz="0" w:space="0" w:color="auto"/>
            <w:left w:val="none" w:sz="0" w:space="0" w:color="auto"/>
            <w:bottom w:val="none" w:sz="0" w:space="0" w:color="auto"/>
            <w:right w:val="none" w:sz="0" w:space="0" w:color="auto"/>
          </w:divBdr>
        </w:div>
        <w:div w:id="1609313370">
          <w:marLeft w:val="0"/>
          <w:marRight w:val="0"/>
          <w:marTop w:val="0"/>
          <w:marBottom w:val="0"/>
          <w:divBdr>
            <w:top w:val="none" w:sz="0" w:space="0" w:color="auto"/>
            <w:left w:val="none" w:sz="0" w:space="0" w:color="auto"/>
            <w:bottom w:val="none" w:sz="0" w:space="0" w:color="auto"/>
            <w:right w:val="none" w:sz="0" w:space="0" w:color="auto"/>
          </w:divBdr>
        </w:div>
        <w:div w:id="1822115148">
          <w:marLeft w:val="0"/>
          <w:marRight w:val="0"/>
          <w:marTop w:val="0"/>
          <w:marBottom w:val="0"/>
          <w:divBdr>
            <w:top w:val="none" w:sz="0" w:space="0" w:color="auto"/>
            <w:left w:val="none" w:sz="0" w:space="0" w:color="auto"/>
            <w:bottom w:val="none" w:sz="0" w:space="0" w:color="auto"/>
            <w:right w:val="none" w:sz="0" w:space="0" w:color="auto"/>
          </w:divBdr>
        </w:div>
        <w:div w:id="2091349173">
          <w:marLeft w:val="0"/>
          <w:marRight w:val="0"/>
          <w:marTop w:val="0"/>
          <w:marBottom w:val="0"/>
          <w:divBdr>
            <w:top w:val="none" w:sz="0" w:space="0" w:color="auto"/>
            <w:left w:val="none" w:sz="0" w:space="0" w:color="auto"/>
            <w:bottom w:val="none" w:sz="0" w:space="0" w:color="auto"/>
            <w:right w:val="none" w:sz="0" w:space="0" w:color="auto"/>
          </w:divBdr>
        </w:div>
        <w:div w:id="2098865166">
          <w:marLeft w:val="0"/>
          <w:marRight w:val="0"/>
          <w:marTop w:val="0"/>
          <w:marBottom w:val="0"/>
          <w:divBdr>
            <w:top w:val="none" w:sz="0" w:space="0" w:color="auto"/>
            <w:left w:val="none" w:sz="0" w:space="0" w:color="auto"/>
            <w:bottom w:val="none" w:sz="0" w:space="0" w:color="auto"/>
            <w:right w:val="none" w:sz="0" w:space="0" w:color="auto"/>
          </w:divBdr>
        </w:div>
      </w:divsChild>
    </w:div>
    <w:div w:id="1573854268">
      <w:bodyDiv w:val="1"/>
      <w:marLeft w:val="0"/>
      <w:marRight w:val="0"/>
      <w:marTop w:val="0"/>
      <w:marBottom w:val="0"/>
      <w:divBdr>
        <w:top w:val="none" w:sz="0" w:space="0" w:color="auto"/>
        <w:left w:val="none" w:sz="0" w:space="0" w:color="auto"/>
        <w:bottom w:val="none" w:sz="0" w:space="0" w:color="auto"/>
        <w:right w:val="none" w:sz="0" w:space="0" w:color="auto"/>
      </w:divBdr>
    </w:div>
    <w:div w:id="1574386686">
      <w:bodyDiv w:val="1"/>
      <w:marLeft w:val="0"/>
      <w:marRight w:val="0"/>
      <w:marTop w:val="0"/>
      <w:marBottom w:val="0"/>
      <w:divBdr>
        <w:top w:val="none" w:sz="0" w:space="0" w:color="auto"/>
        <w:left w:val="none" w:sz="0" w:space="0" w:color="auto"/>
        <w:bottom w:val="none" w:sz="0" w:space="0" w:color="auto"/>
        <w:right w:val="none" w:sz="0" w:space="0" w:color="auto"/>
      </w:divBdr>
    </w:div>
    <w:div w:id="1579056280">
      <w:bodyDiv w:val="1"/>
      <w:marLeft w:val="0"/>
      <w:marRight w:val="0"/>
      <w:marTop w:val="0"/>
      <w:marBottom w:val="0"/>
      <w:divBdr>
        <w:top w:val="none" w:sz="0" w:space="0" w:color="auto"/>
        <w:left w:val="none" w:sz="0" w:space="0" w:color="auto"/>
        <w:bottom w:val="none" w:sz="0" w:space="0" w:color="auto"/>
        <w:right w:val="none" w:sz="0" w:space="0" w:color="auto"/>
      </w:divBdr>
      <w:divsChild>
        <w:div w:id="343241634">
          <w:marLeft w:val="0"/>
          <w:marRight w:val="0"/>
          <w:marTop w:val="0"/>
          <w:marBottom w:val="0"/>
          <w:divBdr>
            <w:top w:val="none" w:sz="0" w:space="0" w:color="auto"/>
            <w:left w:val="none" w:sz="0" w:space="0" w:color="auto"/>
            <w:bottom w:val="none" w:sz="0" w:space="0" w:color="auto"/>
            <w:right w:val="none" w:sz="0" w:space="0" w:color="auto"/>
          </w:divBdr>
        </w:div>
        <w:div w:id="566495412">
          <w:marLeft w:val="0"/>
          <w:marRight w:val="0"/>
          <w:marTop w:val="0"/>
          <w:marBottom w:val="0"/>
          <w:divBdr>
            <w:top w:val="none" w:sz="0" w:space="0" w:color="auto"/>
            <w:left w:val="none" w:sz="0" w:space="0" w:color="auto"/>
            <w:bottom w:val="none" w:sz="0" w:space="0" w:color="auto"/>
            <w:right w:val="none" w:sz="0" w:space="0" w:color="auto"/>
          </w:divBdr>
        </w:div>
      </w:divsChild>
    </w:div>
    <w:div w:id="1624580797">
      <w:bodyDiv w:val="1"/>
      <w:marLeft w:val="0"/>
      <w:marRight w:val="0"/>
      <w:marTop w:val="0"/>
      <w:marBottom w:val="0"/>
      <w:divBdr>
        <w:top w:val="none" w:sz="0" w:space="0" w:color="auto"/>
        <w:left w:val="none" w:sz="0" w:space="0" w:color="auto"/>
        <w:bottom w:val="none" w:sz="0" w:space="0" w:color="auto"/>
        <w:right w:val="none" w:sz="0" w:space="0" w:color="auto"/>
      </w:divBdr>
    </w:div>
    <w:div w:id="1645432752">
      <w:bodyDiv w:val="1"/>
      <w:marLeft w:val="0"/>
      <w:marRight w:val="0"/>
      <w:marTop w:val="0"/>
      <w:marBottom w:val="0"/>
      <w:divBdr>
        <w:top w:val="none" w:sz="0" w:space="0" w:color="auto"/>
        <w:left w:val="none" w:sz="0" w:space="0" w:color="auto"/>
        <w:bottom w:val="none" w:sz="0" w:space="0" w:color="auto"/>
        <w:right w:val="none" w:sz="0" w:space="0" w:color="auto"/>
      </w:divBdr>
    </w:div>
    <w:div w:id="1649361240">
      <w:bodyDiv w:val="1"/>
      <w:marLeft w:val="0"/>
      <w:marRight w:val="0"/>
      <w:marTop w:val="0"/>
      <w:marBottom w:val="0"/>
      <w:divBdr>
        <w:top w:val="none" w:sz="0" w:space="0" w:color="auto"/>
        <w:left w:val="none" w:sz="0" w:space="0" w:color="auto"/>
        <w:bottom w:val="none" w:sz="0" w:space="0" w:color="auto"/>
        <w:right w:val="none" w:sz="0" w:space="0" w:color="auto"/>
      </w:divBdr>
      <w:divsChild>
        <w:div w:id="136344763">
          <w:marLeft w:val="0"/>
          <w:marRight w:val="0"/>
          <w:marTop w:val="0"/>
          <w:marBottom w:val="0"/>
          <w:divBdr>
            <w:top w:val="none" w:sz="0" w:space="0" w:color="auto"/>
            <w:left w:val="none" w:sz="0" w:space="0" w:color="auto"/>
            <w:bottom w:val="none" w:sz="0" w:space="0" w:color="auto"/>
            <w:right w:val="none" w:sz="0" w:space="0" w:color="auto"/>
          </w:divBdr>
        </w:div>
      </w:divsChild>
    </w:div>
    <w:div w:id="1670057638">
      <w:bodyDiv w:val="1"/>
      <w:marLeft w:val="0"/>
      <w:marRight w:val="0"/>
      <w:marTop w:val="0"/>
      <w:marBottom w:val="0"/>
      <w:divBdr>
        <w:top w:val="none" w:sz="0" w:space="0" w:color="auto"/>
        <w:left w:val="none" w:sz="0" w:space="0" w:color="auto"/>
        <w:bottom w:val="none" w:sz="0" w:space="0" w:color="auto"/>
        <w:right w:val="none" w:sz="0" w:space="0" w:color="auto"/>
      </w:divBdr>
    </w:div>
    <w:div w:id="1682970273">
      <w:bodyDiv w:val="1"/>
      <w:marLeft w:val="0"/>
      <w:marRight w:val="0"/>
      <w:marTop w:val="0"/>
      <w:marBottom w:val="0"/>
      <w:divBdr>
        <w:top w:val="none" w:sz="0" w:space="0" w:color="auto"/>
        <w:left w:val="none" w:sz="0" w:space="0" w:color="auto"/>
        <w:bottom w:val="none" w:sz="0" w:space="0" w:color="auto"/>
        <w:right w:val="none" w:sz="0" w:space="0" w:color="auto"/>
      </w:divBdr>
    </w:div>
    <w:div w:id="1685784153">
      <w:bodyDiv w:val="1"/>
      <w:marLeft w:val="0"/>
      <w:marRight w:val="0"/>
      <w:marTop w:val="0"/>
      <w:marBottom w:val="0"/>
      <w:divBdr>
        <w:top w:val="none" w:sz="0" w:space="0" w:color="auto"/>
        <w:left w:val="none" w:sz="0" w:space="0" w:color="auto"/>
        <w:bottom w:val="none" w:sz="0" w:space="0" w:color="auto"/>
        <w:right w:val="none" w:sz="0" w:space="0" w:color="auto"/>
      </w:divBdr>
    </w:div>
    <w:div w:id="1689213372">
      <w:bodyDiv w:val="1"/>
      <w:marLeft w:val="0"/>
      <w:marRight w:val="0"/>
      <w:marTop w:val="0"/>
      <w:marBottom w:val="0"/>
      <w:divBdr>
        <w:top w:val="none" w:sz="0" w:space="0" w:color="auto"/>
        <w:left w:val="none" w:sz="0" w:space="0" w:color="auto"/>
        <w:bottom w:val="none" w:sz="0" w:space="0" w:color="auto"/>
        <w:right w:val="none" w:sz="0" w:space="0" w:color="auto"/>
      </w:divBdr>
    </w:div>
    <w:div w:id="1728796256">
      <w:bodyDiv w:val="1"/>
      <w:marLeft w:val="0"/>
      <w:marRight w:val="0"/>
      <w:marTop w:val="0"/>
      <w:marBottom w:val="0"/>
      <w:divBdr>
        <w:top w:val="none" w:sz="0" w:space="0" w:color="auto"/>
        <w:left w:val="none" w:sz="0" w:space="0" w:color="auto"/>
        <w:bottom w:val="none" w:sz="0" w:space="0" w:color="auto"/>
        <w:right w:val="none" w:sz="0" w:space="0" w:color="auto"/>
      </w:divBdr>
    </w:div>
    <w:div w:id="1732539145">
      <w:bodyDiv w:val="1"/>
      <w:marLeft w:val="0"/>
      <w:marRight w:val="0"/>
      <w:marTop w:val="0"/>
      <w:marBottom w:val="0"/>
      <w:divBdr>
        <w:top w:val="none" w:sz="0" w:space="0" w:color="auto"/>
        <w:left w:val="none" w:sz="0" w:space="0" w:color="auto"/>
        <w:bottom w:val="none" w:sz="0" w:space="0" w:color="auto"/>
        <w:right w:val="none" w:sz="0" w:space="0" w:color="auto"/>
      </w:divBdr>
    </w:div>
    <w:div w:id="1774784897">
      <w:bodyDiv w:val="1"/>
      <w:marLeft w:val="0"/>
      <w:marRight w:val="0"/>
      <w:marTop w:val="0"/>
      <w:marBottom w:val="0"/>
      <w:divBdr>
        <w:top w:val="none" w:sz="0" w:space="0" w:color="auto"/>
        <w:left w:val="none" w:sz="0" w:space="0" w:color="auto"/>
        <w:bottom w:val="none" w:sz="0" w:space="0" w:color="auto"/>
        <w:right w:val="none" w:sz="0" w:space="0" w:color="auto"/>
      </w:divBdr>
    </w:div>
    <w:div w:id="1776830967">
      <w:bodyDiv w:val="1"/>
      <w:marLeft w:val="0"/>
      <w:marRight w:val="0"/>
      <w:marTop w:val="0"/>
      <w:marBottom w:val="0"/>
      <w:divBdr>
        <w:top w:val="none" w:sz="0" w:space="0" w:color="auto"/>
        <w:left w:val="none" w:sz="0" w:space="0" w:color="auto"/>
        <w:bottom w:val="none" w:sz="0" w:space="0" w:color="auto"/>
        <w:right w:val="none" w:sz="0" w:space="0" w:color="auto"/>
      </w:divBdr>
      <w:divsChild>
        <w:div w:id="412556775">
          <w:marLeft w:val="0"/>
          <w:marRight w:val="0"/>
          <w:marTop w:val="0"/>
          <w:marBottom w:val="0"/>
          <w:divBdr>
            <w:top w:val="none" w:sz="0" w:space="0" w:color="auto"/>
            <w:left w:val="none" w:sz="0" w:space="0" w:color="auto"/>
            <w:bottom w:val="none" w:sz="0" w:space="0" w:color="auto"/>
            <w:right w:val="none" w:sz="0" w:space="0" w:color="auto"/>
          </w:divBdr>
        </w:div>
        <w:div w:id="600648154">
          <w:marLeft w:val="0"/>
          <w:marRight w:val="0"/>
          <w:marTop w:val="0"/>
          <w:marBottom w:val="0"/>
          <w:divBdr>
            <w:top w:val="none" w:sz="0" w:space="0" w:color="auto"/>
            <w:left w:val="none" w:sz="0" w:space="0" w:color="auto"/>
            <w:bottom w:val="none" w:sz="0" w:space="0" w:color="auto"/>
            <w:right w:val="none" w:sz="0" w:space="0" w:color="auto"/>
          </w:divBdr>
        </w:div>
        <w:div w:id="673723327">
          <w:marLeft w:val="0"/>
          <w:marRight w:val="0"/>
          <w:marTop w:val="0"/>
          <w:marBottom w:val="0"/>
          <w:divBdr>
            <w:top w:val="none" w:sz="0" w:space="0" w:color="auto"/>
            <w:left w:val="none" w:sz="0" w:space="0" w:color="auto"/>
            <w:bottom w:val="none" w:sz="0" w:space="0" w:color="auto"/>
            <w:right w:val="none" w:sz="0" w:space="0" w:color="auto"/>
          </w:divBdr>
        </w:div>
        <w:div w:id="871385283">
          <w:marLeft w:val="0"/>
          <w:marRight w:val="0"/>
          <w:marTop w:val="0"/>
          <w:marBottom w:val="0"/>
          <w:divBdr>
            <w:top w:val="none" w:sz="0" w:space="0" w:color="auto"/>
            <w:left w:val="none" w:sz="0" w:space="0" w:color="auto"/>
            <w:bottom w:val="none" w:sz="0" w:space="0" w:color="auto"/>
            <w:right w:val="none" w:sz="0" w:space="0" w:color="auto"/>
          </w:divBdr>
        </w:div>
        <w:div w:id="996571583">
          <w:marLeft w:val="0"/>
          <w:marRight w:val="0"/>
          <w:marTop w:val="0"/>
          <w:marBottom w:val="0"/>
          <w:divBdr>
            <w:top w:val="none" w:sz="0" w:space="0" w:color="auto"/>
            <w:left w:val="none" w:sz="0" w:space="0" w:color="auto"/>
            <w:bottom w:val="none" w:sz="0" w:space="0" w:color="auto"/>
            <w:right w:val="none" w:sz="0" w:space="0" w:color="auto"/>
          </w:divBdr>
        </w:div>
        <w:div w:id="1007945338">
          <w:marLeft w:val="0"/>
          <w:marRight w:val="0"/>
          <w:marTop w:val="0"/>
          <w:marBottom w:val="0"/>
          <w:divBdr>
            <w:top w:val="none" w:sz="0" w:space="0" w:color="auto"/>
            <w:left w:val="none" w:sz="0" w:space="0" w:color="auto"/>
            <w:bottom w:val="none" w:sz="0" w:space="0" w:color="auto"/>
            <w:right w:val="none" w:sz="0" w:space="0" w:color="auto"/>
          </w:divBdr>
        </w:div>
        <w:div w:id="1208953658">
          <w:marLeft w:val="0"/>
          <w:marRight w:val="0"/>
          <w:marTop w:val="0"/>
          <w:marBottom w:val="0"/>
          <w:divBdr>
            <w:top w:val="none" w:sz="0" w:space="0" w:color="auto"/>
            <w:left w:val="none" w:sz="0" w:space="0" w:color="auto"/>
            <w:bottom w:val="none" w:sz="0" w:space="0" w:color="auto"/>
            <w:right w:val="none" w:sz="0" w:space="0" w:color="auto"/>
          </w:divBdr>
        </w:div>
        <w:div w:id="1943565790">
          <w:marLeft w:val="0"/>
          <w:marRight w:val="0"/>
          <w:marTop w:val="0"/>
          <w:marBottom w:val="0"/>
          <w:divBdr>
            <w:top w:val="none" w:sz="0" w:space="0" w:color="auto"/>
            <w:left w:val="none" w:sz="0" w:space="0" w:color="auto"/>
            <w:bottom w:val="none" w:sz="0" w:space="0" w:color="auto"/>
            <w:right w:val="none" w:sz="0" w:space="0" w:color="auto"/>
          </w:divBdr>
        </w:div>
        <w:div w:id="2017613131">
          <w:marLeft w:val="0"/>
          <w:marRight w:val="0"/>
          <w:marTop w:val="0"/>
          <w:marBottom w:val="0"/>
          <w:divBdr>
            <w:top w:val="none" w:sz="0" w:space="0" w:color="auto"/>
            <w:left w:val="none" w:sz="0" w:space="0" w:color="auto"/>
            <w:bottom w:val="none" w:sz="0" w:space="0" w:color="auto"/>
            <w:right w:val="none" w:sz="0" w:space="0" w:color="auto"/>
          </w:divBdr>
        </w:div>
        <w:div w:id="2113351240">
          <w:marLeft w:val="0"/>
          <w:marRight w:val="0"/>
          <w:marTop w:val="0"/>
          <w:marBottom w:val="0"/>
          <w:divBdr>
            <w:top w:val="none" w:sz="0" w:space="0" w:color="auto"/>
            <w:left w:val="none" w:sz="0" w:space="0" w:color="auto"/>
            <w:bottom w:val="none" w:sz="0" w:space="0" w:color="auto"/>
            <w:right w:val="none" w:sz="0" w:space="0" w:color="auto"/>
          </w:divBdr>
        </w:div>
      </w:divsChild>
    </w:div>
    <w:div w:id="1788160331">
      <w:bodyDiv w:val="1"/>
      <w:marLeft w:val="0"/>
      <w:marRight w:val="0"/>
      <w:marTop w:val="0"/>
      <w:marBottom w:val="0"/>
      <w:divBdr>
        <w:top w:val="none" w:sz="0" w:space="0" w:color="auto"/>
        <w:left w:val="none" w:sz="0" w:space="0" w:color="auto"/>
        <w:bottom w:val="none" w:sz="0" w:space="0" w:color="auto"/>
        <w:right w:val="none" w:sz="0" w:space="0" w:color="auto"/>
      </w:divBdr>
    </w:div>
    <w:div w:id="1859352140">
      <w:bodyDiv w:val="1"/>
      <w:marLeft w:val="0"/>
      <w:marRight w:val="0"/>
      <w:marTop w:val="0"/>
      <w:marBottom w:val="0"/>
      <w:divBdr>
        <w:top w:val="none" w:sz="0" w:space="0" w:color="auto"/>
        <w:left w:val="none" w:sz="0" w:space="0" w:color="auto"/>
        <w:bottom w:val="none" w:sz="0" w:space="0" w:color="auto"/>
        <w:right w:val="none" w:sz="0" w:space="0" w:color="auto"/>
      </w:divBdr>
    </w:div>
    <w:div w:id="1863083066">
      <w:bodyDiv w:val="1"/>
      <w:marLeft w:val="0"/>
      <w:marRight w:val="0"/>
      <w:marTop w:val="0"/>
      <w:marBottom w:val="0"/>
      <w:divBdr>
        <w:top w:val="none" w:sz="0" w:space="0" w:color="auto"/>
        <w:left w:val="none" w:sz="0" w:space="0" w:color="auto"/>
        <w:bottom w:val="none" w:sz="0" w:space="0" w:color="auto"/>
        <w:right w:val="none" w:sz="0" w:space="0" w:color="auto"/>
      </w:divBdr>
      <w:divsChild>
        <w:div w:id="1084718899">
          <w:marLeft w:val="0"/>
          <w:marRight w:val="0"/>
          <w:marTop w:val="0"/>
          <w:marBottom w:val="0"/>
          <w:divBdr>
            <w:top w:val="none" w:sz="0" w:space="0" w:color="auto"/>
            <w:left w:val="none" w:sz="0" w:space="0" w:color="auto"/>
            <w:bottom w:val="none" w:sz="0" w:space="0" w:color="auto"/>
            <w:right w:val="none" w:sz="0" w:space="0" w:color="auto"/>
          </w:divBdr>
        </w:div>
        <w:div w:id="1896769805">
          <w:marLeft w:val="0"/>
          <w:marRight w:val="0"/>
          <w:marTop w:val="0"/>
          <w:marBottom w:val="0"/>
          <w:divBdr>
            <w:top w:val="none" w:sz="0" w:space="0" w:color="auto"/>
            <w:left w:val="none" w:sz="0" w:space="0" w:color="auto"/>
            <w:bottom w:val="none" w:sz="0" w:space="0" w:color="auto"/>
            <w:right w:val="none" w:sz="0" w:space="0" w:color="auto"/>
          </w:divBdr>
        </w:div>
      </w:divsChild>
    </w:div>
    <w:div w:id="1899507605">
      <w:bodyDiv w:val="1"/>
      <w:marLeft w:val="0"/>
      <w:marRight w:val="0"/>
      <w:marTop w:val="0"/>
      <w:marBottom w:val="0"/>
      <w:divBdr>
        <w:top w:val="none" w:sz="0" w:space="0" w:color="auto"/>
        <w:left w:val="none" w:sz="0" w:space="0" w:color="auto"/>
        <w:bottom w:val="none" w:sz="0" w:space="0" w:color="auto"/>
        <w:right w:val="none" w:sz="0" w:space="0" w:color="auto"/>
      </w:divBdr>
    </w:div>
    <w:div w:id="1920677432">
      <w:bodyDiv w:val="1"/>
      <w:marLeft w:val="0"/>
      <w:marRight w:val="0"/>
      <w:marTop w:val="0"/>
      <w:marBottom w:val="0"/>
      <w:divBdr>
        <w:top w:val="none" w:sz="0" w:space="0" w:color="auto"/>
        <w:left w:val="none" w:sz="0" w:space="0" w:color="auto"/>
        <w:bottom w:val="none" w:sz="0" w:space="0" w:color="auto"/>
        <w:right w:val="none" w:sz="0" w:space="0" w:color="auto"/>
      </w:divBdr>
    </w:div>
    <w:div w:id="1944416592">
      <w:bodyDiv w:val="1"/>
      <w:marLeft w:val="0"/>
      <w:marRight w:val="0"/>
      <w:marTop w:val="0"/>
      <w:marBottom w:val="0"/>
      <w:divBdr>
        <w:top w:val="none" w:sz="0" w:space="0" w:color="auto"/>
        <w:left w:val="none" w:sz="0" w:space="0" w:color="auto"/>
        <w:bottom w:val="none" w:sz="0" w:space="0" w:color="auto"/>
        <w:right w:val="none" w:sz="0" w:space="0" w:color="auto"/>
      </w:divBdr>
    </w:div>
    <w:div w:id="1950620039">
      <w:bodyDiv w:val="1"/>
      <w:marLeft w:val="0"/>
      <w:marRight w:val="0"/>
      <w:marTop w:val="0"/>
      <w:marBottom w:val="0"/>
      <w:divBdr>
        <w:top w:val="none" w:sz="0" w:space="0" w:color="auto"/>
        <w:left w:val="none" w:sz="0" w:space="0" w:color="auto"/>
        <w:bottom w:val="none" w:sz="0" w:space="0" w:color="auto"/>
        <w:right w:val="none" w:sz="0" w:space="0" w:color="auto"/>
      </w:divBdr>
    </w:div>
    <w:div w:id="1961760121">
      <w:bodyDiv w:val="1"/>
      <w:marLeft w:val="0"/>
      <w:marRight w:val="0"/>
      <w:marTop w:val="0"/>
      <w:marBottom w:val="0"/>
      <w:divBdr>
        <w:top w:val="none" w:sz="0" w:space="0" w:color="auto"/>
        <w:left w:val="none" w:sz="0" w:space="0" w:color="auto"/>
        <w:bottom w:val="none" w:sz="0" w:space="0" w:color="auto"/>
        <w:right w:val="none" w:sz="0" w:space="0" w:color="auto"/>
      </w:divBdr>
      <w:divsChild>
        <w:div w:id="812138553">
          <w:marLeft w:val="0"/>
          <w:marRight w:val="0"/>
          <w:marTop w:val="0"/>
          <w:marBottom w:val="0"/>
          <w:divBdr>
            <w:top w:val="none" w:sz="0" w:space="0" w:color="auto"/>
            <w:left w:val="none" w:sz="0" w:space="0" w:color="auto"/>
            <w:bottom w:val="none" w:sz="0" w:space="0" w:color="auto"/>
            <w:right w:val="none" w:sz="0" w:space="0" w:color="auto"/>
          </w:divBdr>
        </w:div>
        <w:div w:id="1163474801">
          <w:marLeft w:val="0"/>
          <w:marRight w:val="0"/>
          <w:marTop w:val="0"/>
          <w:marBottom w:val="0"/>
          <w:divBdr>
            <w:top w:val="none" w:sz="0" w:space="0" w:color="auto"/>
            <w:left w:val="none" w:sz="0" w:space="0" w:color="auto"/>
            <w:bottom w:val="none" w:sz="0" w:space="0" w:color="auto"/>
            <w:right w:val="none" w:sz="0" w:space="0" w:color="auto"/>
          </w:divBdr>
        </w:div>
        <w:div w:id="1762599096">
          <w:marLeft w:val="0"/>
          <w:marRight w:val="0"/>
          <w:marTop w:val="0"/>
          <w:marBottom w:val="0"/>
          <w:divBdr>
            <w:top w:val="none" w:sz="0" w:space="0" w:color="auto"/>
            <w:left w:val="none" w:sz="0" w:space="0" w:color="auto"/>
            <w:bottom w:val="none" w:sz="0" w:space="0" w:color="auto"/>
            <w:right w:val="none" w:sz="0" w:space="0" w:color="auto"/>
          </w:divBdr>
        </w:div>
      </w:divsChild>
    </w:div>
    <w:div w:id="1966159895">
      <w:bodyDiv w:val="1"/>
      <w:marLeft w:val="0"/>
      <w:marRight w:val="0"/>
      <w:marTop w:val="0"/>
      <w:marBottom w:val="0"/>
      <w:divBdr>
        <w:top w:val="none" w:sz="0" w:space="0" w:color="auto"/>
        <w:left w:val="none" w:sz="0" w:space="0" w:color="auto"/>
        <w:bottom w:val="none" w:sz="0" w:space="0" w:color="auto"/>
        <w:right w:val="none" w:sz="0" w:space="0" w:color="auto"/>
      </w:divBdr>
    </w:div>
    <w:div w:id="1974167233">
      <w:bodyDiv w:val="1"/>
      <w:marLeft w:val="0"/>
      <w:marRight w:val="0"/>
      <w:marTop w:val="0"/>
      <w:marBottom w:val="0"/>
      <w:divBdr>
        <w:top w:val="none" w:sz="0" w:space="0" w:color="auto"/>
        <w:left w:val="none" w:sz="0" w:space="0" w:color="auto"/>
        <w:bottom w:val="none" w:sz="0" w:space="0" w:color="auto"/>
        <w:right w:val="none" w:sz="0" w:space="0" w:color="auto"/>
      </w:divBdr>
    </w:div>
    <w:div w:id="1981374912">
      <w:bodyDiv w:val="1"/>
      <w:marLeft w:val="0"/>
      <w:marRight w:val="0"/>
      <w:marTop w:val="0"/>
      <w:marBottom w:val="0"/>
      <w:divBdr>
        <w:top w:val="none" w:sz="0" w:space="0" w:color="auto"/>
        <w:left w:val="none" w:sz="0" w:space="0" w:color="auto"/>
        <w:bottom w:val="none" w:sz="0" w:space="0" w:color="auto"/>
        <w:right w:val="none" w:sz="0" w:space="0" w:color="auto"/>
      </w:divBdr>
    </w:div>
    <w:div w:id="2004818667">
      <w:bodyDiv w:val="1"/>
      <w:marLeft w:val="0"/>
      <w:marRight w:val="0"/>
      <w:marTop w:val="0"/>
      <w:marBottom w:val="0"/>
      <w:divBdr>
        <w:top w:val="none" w:sz="0" w:space="0" w:color="auto"/>
        <w:left w:val="none" w:sz="0" w:space="0" w:color="auto"/>
        <w:bottom w:val="none" w:sz="0" w:space="0" w:color="auto"/>
        <w:right w:val="none" w:sz="0" w:space="0" w:color="auto"/>
      </w:divBdr>
    </w:div>
    <w:div w:id="2038001260">
      <w:bodyDiv w:val="1"/>
      <w:marLeft w:val="0"/>
      <w:marRight w:val="0"/>
      <w:marTop w:val="0"/>
      <w:marBottom w:val="0"/>
      <w:divBdr>
        <w:top w:val="none" w:sz="0" w:space="0" w:color="auto"/>
        <w:left w:val="none" w:sz="0" w:space="0" w:color="auto"/>
        <w:bottom w:val="none" w:sz="0" w:space="0" w:color="auto"/>
        <w:right w:val="none" w:sz="0" w:space="0" w:color="auto"/>
      </w:divBdr>
    </w:div>
    <w:div w:id="2045248502">
      <w:bodyDiv w:val="1"/>
      <w:marLeft w:val="0"/>
      <w:marRight w:val="0"/>
      <w:marTop w:val="0"/>
      <w:marBottom w:val="0"/>
      <w:divBdr>
        <w:top w:val="none" w:sz="0" w:space="0" w:color="auto"/>
        <w:left w:val="none" w:sz="0" w:space="0" w:color="auto"/>
        <w:bottom w:val="none" w:sz="0" w:space="0" w:color="auto"/>
        <w:right w:val="none" w:sz="0" w:space="0" w:color="auto"/>
      </w:divBdr>
    </w:div>
    <w:div w:id="2072576803">
      <w:bodyDiv w:val="1"/>
      <w:marLeft w:val="0"/>
      <w:marRight w:val="0"/>
      <w:marTop w:val="0"/>
      <w:marBottom w:val="0"/>
      <w:divBdr>
        <w:top w:val="none" w:sz="0" w:space="0" w:color="auto"/>
        <w:left w:val="none" w:sz="0" w:space="0" w:color="auto"/>
        <w:bottom w:val="none" w:sz="0" w:space="0" w:color="auto"/>
        <w:right w:val="none" w:sz="0" w:space="0" w:color="auto"/>
      </w:divBdr>
    </w:div>
    <w:div w:id="2074501963">
      <w:bodyDiv w:val="1"/>
      <w:marLeft w:val="0"/>
      <w:marRight w:val="0"/>
      <w:marTop w:val="0"/>
      <w:marBottom w:val="0"/>
      <w:divBdr>
        <w:top w:val="none" w:sz="0" w:space="0" w:color="auto"/>
        <w:left w:val="none" w:sz="0" w:space="0" w:color="auto"/>
        <w:bottom w:val="none" w:sz="0" w:space="0" w:color="auto"/>
        <w:right w:val="none" w:sz="0" w:space="0" w:color="auto"/>
      </w:divBdr>
      <w:divsChild>
        <w:div w:id="35662841">
          <w:marLeft w:val="0"/>
          <w:marRight w:val="0"/>
          <w:marTop w:val="0"/>
          <w:marBottom w:val="0"/>
          <w:divBdr>
            <w:top w:val="none" w:sz="0" w:space="0" w:color="auto"/>
            <w:left w:val="none" w:sz="0" w:space="0" w:color="auto"/>
            <w:bottom w:val="none" w:sz="0" w:space="0" w:color="auto"/>
            <w:right w:val="none" w:sz="0" w:space="0" w:color="auto"/>
          </w:divBdr>
          <w:divsChild>
            <w:div w:id="230190508">
              <w:marLeft w:val="0"/>
              <w:marRight w:val="0"/>
              <w:marTop w:val="0"/>
              <w:marBottom w:val="0"/>
              <w:divBdr>
                <w:top w:val="none" w:sz="0" w:space="0" w:color="auto"/>
                <w:left w:val="none" w:sz="0" w:space="0" w:color="auto"/>
                <w:bottom w:val="none" w:sz="0" w:space="0" w:color="auto"/>
                <w:right w:val="none" w:sz="0" w:space="0" w:color="auto"/>
              </w:divBdr>
            </w:div>
          </w:divsChild>
        </w:div>
        <w:div w:id="67582333">
          <w:marLeft w:val="0"/>
          <w:marRight w:val="0"/>
          <w:marTop w:val="0"/>
          <w:marBottom w:val="0"/>
          <w:divBdr>
            <w:top w:val="none" w:sz="0" w:space="0" w:color="auto"/>
            <w:left w:val="none" w:sz="0" w:space="0" w:color="auto"/>
            <w:bottom w:val="none" w:sz="0" w:space="0" w:color="auto"/>
            <w:right w:val="none" w:sz="0" w:space="0" w:color="auto"/>
          </w:divBdr>
          <w:divsChild>
            <w:div w:id="1073819338">
              <w:marLeft w:val="0"/>
              <w:marRight w:val="0"/>
              <w:marTop w:val="0"/>
              <w:marBottom w:val="0"/>
              <w:divBdr>
                <w:top w:val="none" w:sz="0" w:space="0" w:color="auto"/>
                <w:left w:val="none" w:sz="0" w:space="0" w:color="auto"/>
                <w:bottom w:val="none" w:sz="0" w:space="0" w:color="auto"/>
                <w:right w:val="none" w:sz="0" w:space="0" w:color="auto"/>
              </w:divBdr>
            </w:div>
          </w:divsChild>
        </w:div>
        <w:div w:id="75904603">
          <w:marLeft w:val="0"/>
          <w:marRight w:val="0"/>
          <w:marTop w:val="0"/>
          <w:marBottom w:val="0"/>
          <w:divBdr>
            <w:top w:val="none" w:sz="0" w:space="0" w:color="auto"/>
            <w:left w:val="none" w:sz="0" w:space="0" w:color="auto"/>
            <w:bottom w:val="none" w:sz="0" w:space="0" w:color="auto"/>
            <w:right w:val="none" w:sz="0" w:space="0" w:color="auto"/>
          </w:divBdr>
          <w:divsChild>
            <w:div w:id="1667132173">
              <w:marLeft w:val="0"/>
              <w:marRight w:val="0"/>
              <w:marTop w:val="0"/>
              <w:marBottom w:val="0"/>
              <w:divBdr>
                <w:top w:val="none" w:sz="0" w:space="0" w:color="auto"/>
                <w:left w:val="none" w:sz="0" w:space="0" w:color="auto"/>
                <w:bottom w:val="none" w:sz="0" w:space="0" w:color="auto"/>
                <w:right w:val="none" w:sz="0" w:space="0" w:color="auto"/>
              </w:divBdr>
            </w:div>
          </w:divsChild>
        </w:div>
        <w:div w:id="110127968">
          <w:marLeft w:val="0"/>
          <w:marRight w:val="0"/>
          <w:marTop w:val="0"/>
          <w:marBottom w:val="0"/>
          <w:divBdr>
            <w:top w:val="none" w:sz="0" w:space="0" w:color="auto"/>
            <w:left w:val="none" w:sz="0" w:space="0" w:color="auto"/>
            <w:bottom w:val="none" w:sz="0" w:space="0" w:color="auto"/>
            <w:right w:val="none" w:sz="0" w:space="0" w:color="auto"/>
          </w:divBdr>
          <w:divsChild>
            <w:div w:id="774247265">
              <w:marLeft w:val="0"/>
              <w:marRight w:val="0"/>
              <w:marTop w:val="0"/>
              <w:marBottom w:val="0"/>
              <w:divBdr>
                <w:top w:val="none" w:sz="0" w:space="0" w:color="auto"/>
                <w:left w:val="none" w:sz="0" w:space="0" w:color="auto"/>
                <w:bottom w:val="none" w:sz="0" w:space="0" w:color="auto"/>
                <w:right w:val="none" w:sz="0" w:space="0" w:color="auto"/>
              </w:divBdr>
            </w:div>
          </w:divsChild>
        </w:div>
        <w:div w:id="172687506">
          <w:marLeft w:val="0"/>
          <w:marRight w:val="0"/>
          <w:marTop w:val="0"/>
          <w:marBottom w:val="0"/>
          <w:divBdr>
            <w:top w:val="none" w:sz="0" w:space="0" w:color="auto"/>
            <w:left w:val="none" w:sz="0" w:space="0" w:color="auto"/>
            <w:bottom w:val="none" w:sz="0" w:space="0" w:color="auto"/>
            <w:right w:val="none" w:sz="0" w:space="0" w:color="auto"/>
          </w:divBdr>
          <w:divsChild>
            <w:div w:id="1827549104">
              <w:marLeft w:val="0"/>
              <w:marRight w:val="0"/>
              <w:marTop w:val="0"/>
              <w:marBottom w:val="0"/>
              <w:divBdr>
                <w:top w:val="none" w:sz="0" w:space="0" w:color="auto"/>
                <w:left w:val="none" w:sz="0" w:space="0" w:color="auto"/>
                <w:bottom w:val="none" w:sz="0" w:space="0" w:color="auto"/>
                <w:right w:val="none" w:sz="0" w:space="0" w:color="auto"/>
              </w:divBdr>
            </w:div>
          </w:divsChild>
        </w:div>
        <w:div w:id="187255863">
          <w:marLeft w:val="0"/>
          <w:marRight w:val="0"/>
          <w:marTop w:val="0"/>
          <w:marBottom w:val="0"/>
          <w:divBdr>
            <w:top w:val="none" w:sz="0" w:space="0" w:color="auto"/>
            <w:left w:val="none" w:sz="0" w:space="0" w:color="auto"/>
            <w:bottom w:val="none" w:sz="0" w:space="0" w:color="auto"/>
            <w:right w:val="none" w:sz="0" w:space="0" w:color="auto"/>
          </w:divBdr>
          <w:divsChild>
            <w:div w:id="340544704">
              <w:marLeft w:val="0"/>
              <w:marRight w:val="0"/>
              <w:marTop w:val="0"/>
              <w:marBottom w:val="0"/>
              <w:divBdr>
                <w:top w:val="none" w:sz="0" w:space="0" w:color="auto"/>
                <w:left w:val="none" w:sz="0" w:space="0" w:color="auto"/>
                <w:bottom w:val="none" w:sz="0" w:space="0" w:color="auto"/>
                <w:right w:val="none" w:sz="0" w:space="0" w:color="auto"/>
              </w:divBdr>
            </w:div>
          </w:divsChild>
        </w:div>
        <w:div w:id="204605447">
          <w:marLeft w:val="0"/>
          <w:marRight w:val="0"/>
          <w:marTop w:val="0"/>
          <w:marBottom w:val="0"/>
          <w:divBdr>
            <w:top w:val="none" w:sz="0" w:space="0" w:color="auto"/>
            <w:left w:val="none" w:sz="0" w:space="0" w:color="auto"/>
            <w:bottom w:val="none" w:sz="0" w:space="0" w:color="auto"/>
            <w:right w:val="none" w:sz="0" w:space="0" w:color="auto"/>
          </w:divBdr>
          <w:divsChild>
            <w:div w:id="632562207">
              <w:marLeft w:val="0"/>
              <w:marRight w:val="0"/>
              <w:marTop w:val="0"/>
              <w:marBottom w:val="0"/>
              <w:divBdr>
                <w:top w:val="none" w:sz="0" w:space="0" w:color="auto"/>
                <w:left w:val="none" w:sz="0" w:space="0" w:color="auto"/>
                <w:bottom w:val="none" w:sz="0" w:space="0" w:color="auto"/>
                <w:right w:val="none" w:sz="0" w:space="0" w:color="auto"/>
              </w:divBdr>
            </w:div>
          </w:divsChild>
        </w:div>
        <w:div w:id="216861065">
          <w:marLeft w:val="0"/>
          <w:marRight w:val="0"/>
          <w:marTop w:val="0"/>
          <w:marBottom w:val="0"/>
          <w:divBdr>
            <w:top w:val="none" w:sz="0" w:space="0" w:color="auto"/>
            <w:left w:val="none" w:sz="0" w:space="0" w:color="auto"/>
            <w:bottom w:val="none" w:sz="0" w:space="0" w:color="auto"/>
            <w:right w:val="none" w:sz="0" w:space="0" w:color="auto"/>
          </w:divBdr>
          <w:divsChild>
            <w:div w:id="1755979668">
              <w:marLeft w:val="0"/>
              <w:marRight w:val="0"/>
              <w:marTop w:val="0"/>
              <w:marBottom w:val="0"/>
              <w:divBdr>
                <w:top w:val="none" w:sz="0" w:space="0" w:color="auto"/>
                <w:left w:val="none" w:sz="0" w:space="0" w:color="auto"/>
                <w:bottom w:val="none" w:sz="0" w:space="0" w:color="auto"/>
                <w:right w:val="none" w:sz="0" w:space="0" w:color="auto"/>
              </w:divBdr>
            </w:div>
          </w:divsChild>
        </w:div>
        <w:div w:id="223224723">
          <w:marLeft w:val="0"/>
          <w:marRight w:val="0"/>
          <w:marTop w:val="0"/>
          <w:marBottom w:val="0"/>
          <w:divBdr>
            <w:top w:val="none" w:sz="0" w:space="0" w:color="auto"/>
            <w:left w:val="none" w:sz="0" w:space="0" w:color="auto"/>
            <w:bottom w:val="none" w:sz="0" w:space="0" w:color="auto"/>
            <w:right w:val="none" w:sz="0" w:space="0" w:color="auto"/>
          </w:divBdr>
          <w:divsChild>
            <w:div w:id="1979332385">
              <w:marLeft w:val="0"/>
              <w:marRight w:val="0"/>
              <w:marTop w:val="0"/>
              <w:marBottom w:val="0"/>
              <w:divBdr>
                <w:top w:val="none" w:sz="0" w:space="0" w:color="auto"/>
                <w:left w:val="none" w:sz="0" w:space="0" w:color="auto"/>
                <w:bottom w:val="none" w:sz="0" w:space="0" w:color="auto"/>
                <w:right w:val="none" w:sz="0" w:space="0" w:color="auto"/>
              </w:divBdr>
            </w:div>
          </w:divsChild>
        </w:div>
        <w:div w:id="238028365">
          <w:marLeft w:val="0"/>
          <w:marRight w:val="0"/>
          <w:marTop w:val="0"/>
          <w:marBottom w:val="0"/>
          <w:divBdr>
            <w:top w:val="none" w:sz="0" w:space="0" w:color="auto"/>
            <w:left w:val="none" w:sz="0" w:space="0" w:color="auto"/>
            <w:bottom w:val="none" w:sz="0" w:space="0" w:color="auto"/>
            <w:right w:val="none" w:sz="0" w:space="0" w:color="auto"/>
          </w:divBdr>
          <w:divsChild>
            <w:div w:id="357702765">
              <w:marLeft w:val="0"/>
              <w:marRight w:val="0"/>
              <w:marTop w:val="0"/>
              <w:marBottom w:val="0"/>
              <w:divBdr>
                <w:top w:val="none" w:sz="0" w:space="0" w:color="auto"/>
                <w:left w:val="none" w:sz="0" w:space="0" w:color="auto"/>
                <w:bottom w:val="none" w:sz="0" w:space="0" w:color="auto"/>
                <w:right w:val="none" w:sz="0" w:space="0" w:color="auto"/>
              </w:divBdr>
            </w:div>
          </w:divsChild>
        </w:div>
        <w:div w:id="244846215">
          <w:marLeft w:val="0"/>
          <w:marRight w:val="0"/>
          <w:marTop w:val="0"/>
          <w:marBottom w:val="0"/>
          <w:divBdr>
            <w:top w:val="none" w:sz="0" w:space="0" w:color="auto"/>
            <w:left w:val="none" w:sz="0" w:space="0" w:color="auto"/>
            <w:bottom w:val="none" w:sz="0" w:space="0" w:color="auto"/>
            <w:right w:val="none" w:sz="0" w:space="0" w:color="auto"/>
          </w:divBdr>
          <w:divsChild>
            <w:div w:id="1734423242">
              <w:marLeft w:val="0"/>
              <w:marRight w:val="0"/>
              <w:marTop w:val="0"/>
              <w:marBottom w:val="0"/>
              <w:divBdr>
                <w:top w:val="none" w:sz="0" w:space="0" w:color="auto"/>
                <w:left w:val="none" w:sz="0" w:space="0" w:color="auto"/>
                <w:bottom w:val="none" w:sz="0" w:space="0" w:color="auto"/>
                <w:right w:val="none" w:sz="0" w:space="0" w:color="auto"/>
              </w:divBdr>
            </w:div>
          </w:divsChild>
        </w:div>
        <w:div w:id="257642049">
          <w:marLeft w:val="0"/>
          <w:marRight w:val="0"/>
          <w:marTop w:val="0"/>
          <w:marBottom w:val="0"/>
          <w:divBdr>
            <w:top w:val="none" w:sz="0" w:space="0" w:color="auto"/>
            <w:left w:val="none" w:sz="0" w:space="0" w:color="auto"/>
            <w:bottom w:val="none" w:sz="0" w:space="0" w:color="auto"/>
            <w:right w:val="none" w:sz="0" w:space="0" w:color="auto"/>
          </w:divBdr>
          <w:divsChild>
            <w:div w:id="1280455684">
              <w:marLeft w:val="0"/>
              <w:marRight w:val="0"/>
              <w:marTop w:val="0"/>
              <w:marBottom w:val="0"/>
              <w:divBdr>
                <w:top w:val="none" w:sz="0" w:space="0" w:color="auto"/>
                <w:left w:val="none" w:sz="0" w:space="0" w:color="auto"/>
                <w:bottom w:val="none" w:sz="0" w:space="0" w:color="auto"/>
                <w:right w:val="none" w:sz="0" w:space="0" w:color="auto"/>
              </w:divBdr>
            </w:div>
          </w:divsChild>
        </w:div>
        <w:div w:id="258569167">
          <w:marLeft w:val="0"/>
          <w:marRight w:val="0"/>
          <w:marTop w:val="0"/>
          <w:marBottom w:val="0"/>
          <w:divBdr>
            <w:top w:val="none" w:sz="0" w:space="0" w:color="auto"/>
            <w:left w:val="none" w:sz="0" w:space="0" w:color="auto"/>
            <w:bottom w:val="none" w:sz="0" w:space="0" w:color="auto"/>
            <w:right w:val="none" w:sz="0" w:space="0" w:color="auto"/>
          </w:divBdr>
          <w:divsChild>
            <w:div w:id="1906409044">
              <w:marLeft w:val="0"/>
              <w:marRight w:val="0"/>
              <w:marTop w:val="0"/>
              <w:marBottom w:val="0"/>
              <w:divBdr>
                <w:top w:val="none" w:sz="0" w:space="0" w:color="auto"/>
                <w:left w:val="none" w:sz="0" w:space="0" w:color="auto"/>
                <w:bottom w:val="none" w:sz="0" w:space="0" w:color="auto"/>
                <w:right w:val="none" w:sz="0" w:space="0" w:color="auto"/>
              </w:divBdr>
            </w:div>
          </w:divsChild>
        </w:div>
        <w:div w:id="266229830">
          <w:marLeft w:val="0"/>
          <w:marRight w:val="0"/>
          <w:marTop w:val="0"/>
          <w:marBottom w:val="0"/>
          <w:divBdr>
            <w:top w:val="none" w:sz="0" w:space="0" w:color="auto"/>
            <w:left w:val="none" w:sz="0" w:space="0" w:color="auto"/>
            <w:bottom w:val="none" w:sz="0" w:space="0" w:color="auto"/>
            <w:right w:val="none" w:sz="0" w:space="0" w:color="auto"/>
          </w:divBdr>
          <w:divsChild>
            <w:div w:id="1014915212">
              <w:marLeft w:val="0"/>
              <w:marRight w:val="0"/>
              <w:marTop w:val="0"/>
              <w:marBottom w:val="0"/>
              <w:divBdr>
                <w:top w:val="none" w:sz="0" w:space="0" w:color="auto"/>
                <w:left w:val="none" w:sz="0" w:space="0" w:color="auto"/>
                <w:bottom w:val="none" w:sz="0" w:space="0" w:color="auto"/>
                <w:right w:val="none" w:sz="0" w:space="0" w:color="auto"/>
              </w:divBdr>
            </w:div>
          </w:divsChild>
        </w:div>
        <w:div w:id="270359360">
          <w:marLeft w:val="0"/>
          <w:marRight w:val="0"/>
          <w:marTop w:val="0"/>
          <w:marBottom w:val="0"/>
          <w:divBdr>
            <w:top w:val="none" w:sz="0" w:space="0" w:color="auto"/>
            <w:left w:val="none" w:sz="0" w:space="0" w:color="auto"/>
            <w:bottom w:val="none" w:sz="0" w:space="0" w:color="auto"/>
            <w:right w:val="none" w:sz="0" w:space="0" w:color="auto"/>
          </w:divBdr>
          <w:divsChild>
            <w:div w:id="292251569">
              <w:marLeft w:val="0"/>
              <w:marRight w:val="0"/>
              <w:marTop w:val="0"/>
              <w:marBottom w:val="0"/>
              <w:divBdr>
                <w:top w:val="none" w:sz="0" w:space="0" w:color="auto"/>
                <w:left w:val="none" w:sz="0" w:space="0" w:color="auto"/>
                <w:bottom w:val="none" w:sz="0" w:space="0" w:color="auto"/>
                <w:right w:val="none" w:sz="0" w:space="0" w:color="auto"/>
              </w:divBdr>
            </w:div>
          </w:divsChild>
        </w:div>
        <w:div w:id="275019002">
          <w:marLeft w:val="0"/>
          <w:marRight w:val="0"/>
          <w:marTop w:val="0"/>
          <w:marBottom w:val="0"/>
          <w:divBdr>
            <w:top w:val="none" w:sz="0" w:space="0" w:color="auto"/>
            <w:left w:val="none" w:sz="0" w:space="0" w:color="auto"/>
            <w:bottom w:val="none" w:sz="0" w:space="0" w:color="auto"/>
            <w:right w:val="none" w:sz="0" w:space="0" w:color="auto"/>
          </w:divBdr>
          <w:divsChild>
            <w:div w:id="509835409">
              <w:marLeft w:val="0"/>
              <w:marRight w:val="0"/>
              <w:marTop w:val="0"/>
              <w:marBottom w:val="0"/>
              <w:divBdr>
                <w:top w:val="none" w:sz="0" w:space="0" w:color="auto"/>
                <w:left w:val="none" w:sz="0" w:space="0" w:color="auto"/>
                <w:bottom w:val="none" w:sz="0" w:space="0" w:color="auto"/>
                <w:right w:val="none" w:sz="0" w:space="0" w:color="auto"/>
              </w:divBdr>
            </w:div>
          </w:divsChild>
        </w:div>
        <w:div w:id="300960899">
          <w:marLeft w:val="0"/>
          <w:marRight w:val="0"/>
          <w:marTop w:val="0"/>
          <w:marBottom w:val="0"/>
          <w:divBdr>
            <w:top w:val="none" w:sz="0" w:space="0" w:color="auto"/>
            <w:left w:val="none" w:sz="0" w:space="0" w:color="auto"/>
            <w:bottom w:val="none" w:sz="0" w:space="0" w:color="auto"/>
            <w:right w:val="none" w:sz="0" w:space="0" w:color="auto"/>
          </w:divBdr>
          <w:divsChild>
            <w:div w:id="12925569">
              <w:marLeft w:val="0"/>
              <w:marRight w:val="0"/>
              <w:marTop w:val="0"/>
              <w:marBottom w:val="0"/>
              <w:divBdr>
                <w:top w:val="none" w:sz="0" w:space="0" w:color="auto"/>
                <w:left w:val="none" w:sz="0" w:space="0" w:color="auto"/>
                <w:bottom w:val="none" w:sz="0" w:space="0" w:color="auto"/>
                <w:right w:val="none" w:sz="0" w:space="0" w:color="auto"/>
              </w:divBdr>
            </w:div>
          </w:divsChild>
        </w:div>
        <w:div w:id="329142657">
          <w:marLeft w:val="0"/>
          <w:marRight w:val="0"/>
          <w:marTop w:val="0"/>
          <w:marBottom w:val="0"/>
          <w:divBdr>
            <w:top w:val="none" w:sz="0" w:space="0" w:color="auto"/>
            <w:left w:val="none" w:sz="0" w:space="0" w:color="auto"/>
            <w:bottom w:val="none" w:sz="0" w:space="0" w:color="auto"/>
            <w:right w:val="none" w:sz="0" w:space="0" w:color="auto"/>
          </w:divBdr>
          <w:divsChild>
            <w:div w:id="1121074161">
              <w:marLeft w:val="0"/>
              <w:marRight w:val="0"/>
              <w:marTop w:val="0"/>
              <w:marBottom w:val="0"/>
              <w:divBdr>
                <w:top w:val="none" w:sz="0" w:space="0" w:color="auto"/>
                <w:left w:val="none" w:sz="0" w:space="0" w:color="auto"/>
                <w:bottom w:val="none" w:sz="0" w:space="0" w:color="auto"/>
                <w:right w:val="none" w:sz="0" w:space="0" w:color="auto"/>
              </w:divBdr>
            </w:div>
          </w:divsChild>
        </w:div>
        <w:div w:id="337854240">
          <w:marLeft w:val="0"/>
          <w:marRight w:val="0"/>
          <w:marTop w:val="0"/>
          <w:marBottom w:val="0"/>
          <w:divBdr>
            <w:top w:val="none" w:sz="0" w:space="0" w:color="auto"/>
            <w:left w:val="none" w:sz="0" w:space="0" w:color="auto"/>
            <w:bottom w:val="none" w:sz="0" w:space="0" w:color="auto"/>
            <w:right w:val="none" w:sz="0" w:space="0" w:color="auto"/>
          </w:divBdr>
          <w:divsChild>
            <w:div w:id="643120353">
              <w:marLeft w:val="0"/>
              <w:marRight w:val="0"/>
              <w:marTop w:val="0"/>
              <w:marBottom w:val="0"/>
              <w:divBdr>
                <w:top w:val="none" w:sz="0" w:space="0" w:color="auto"/>
                <w:left w:val="none" w:sz="0" w:space="0" w:color="auto"/>
                <w:bottom w:val="none" w:sz="0" w:space="0" w:color="auto"/>
                <w:right w:val="none" w:sz="0" w:space="0" w:color="auto"/>
              </w:divBdr>
            </w:div>
          </w:divsChild>
        </w:div>
        <w:div w:id="347802005">
          <w:marLeft w:val="0"/>
          <w:marRight w:val="0"/>
          <w:marTop w:val="0"/>
          <w:marBottom w:val="0"/>
          <w:divBdr>
            <w:top w:val="none" w:sz="0" w:space="0" w:color="auto"/>
            <w:left w:val="none" w:sz="0" w:space="0" w:color="auto"/>
            <w:bottom w:val="none" w:sz="0" w:space="0" w:color="auto"/>
            <w:right w:val="none" w:sz="0" w:space="0" w:color="auto"/>
          </w:divBdr>
          <w:divsChild>
            <w:div w:id="1791779387">
              <w:marLeft w:val="0"/>
              <w:marRight w:val="0"/>
              <w:marTop w:val="0"/>
              <w:marBottom w:val="0"/>
              <w:divBdr>
                <w:top w:val="none" w:sz="0" w:space="0" w:color="auto"/>
                <w:left w:val="none" w:sz="0" w:space="0" w:color="auto"/>
                <w:bottom w:val="none" w:sz="0" w:space="0" w:color="auto"/>
                <w:right w:val="none" w:sz="0" w:space="0" w:color="auto"/>
              </w:divBdr>
            </w:div>
          </w:divsChild>
        </w:div>
        <w:div w:id="368459442">
          <w:marLeft w:val="0"/>
          <w:marRight w:val="0"/>
          <w:marTop w:val="0"/>
          <w:marBottom w:val="0"/>
          <w:divBdr>
            <w:top w:val="none" w:sz="0" w:space="0" w:color="auto"/>
            <w:left w:val="none" w:sz="0" w:space="0" w:color="auto"/>
            <w:bottom w:val="none" w:sz="0" w:space="0" w:color="auto"/>
            <w:right w:val="none" w:sz="0" w:space="0" w:color="auto"/>
          </w:divBdr>
          <w:divsChild>
            <w:div w:id="1315528661">
              <w:marLeft w:val="0"/>
              <w:marRight w:val="0"/>
              <w:marTop w:val="0"/>
              <w:marBottom w:val="0"/>
              <w:divBdr>
                <w:top w:val="none" w:sz="0" w:space="0" w:color="auto"/>
                <w:left w:val="none" w:sz="0" w:space="0" w:color="auto"/>
                <w:bottom w:val="none" w:sz="0" w:space="0" w:color="auto"/>
                <w:right w:val="none" w:sz="0" w:space="0" w:color="auto"/>
              </w:divBdr>
            </w:div>
          </w:divsChild>
        </w:div>
        <w:div w:id="374238432">
          <w:marLeft w:val="0"/>
          <w:marRight w:val="0"/>
          <w:marTop w:val="0"/>
          <w:marBottom w:val="0"/>
          <w:divBdr>
            <w:top w:val="none" w:sz="0" w:space="0" w:color="auto"/>
            <w:left w:val="none" w:sz="0" w:space="0" w:color="auto"/>
            <w:bottom w:val="none" w:sz="0" w:space="0" w:color="auto"/>
            <w:right w:val="none" w:sz="0" w:space="0" w:color="auto"/>
          </w:divBdr>
          <w:divsChild>
            <w:div w:id="257522053">
              <w:marLeft w:val="0"/>
              <w:marRight w:val="0"/>
              <w:marTop w:val="0"/>
              <w:marBottom w:val="0"/>
              <w:divBdr>
                <w:top w:val="none" w:sz="0" w:space="0" w:color="auto"/>
                <w:left w:val="none" w:sz="0" w:space="0" w:color="auto"/>
                <w:bottom w:val="none" w:sz="0" w:space="0" w:color="auto"/>
                <w:right w:val="none" w:sz="0" w:space="0" w:color="auto"/>
              </w:divBdr>
            </w:div>
          </w:divsChild>
        </w:div>
        <w:div w:id="394082642">
          <w:marLeft w:val="0"/>
          <w:marRight w:val="0"/>
          <w:marTop w:val="0"/>
          <w:marBottom w:val="0"/>
          <w:divBdr>
            <w:top w:val="none" w:sz="0" w:space="0" w:color="auto"/>
            <w:left w:val="none" w:sz="0" w:space="0" w:color="auto"/>
            <w:bottom w:val="none" w:sz="0" w:space="0" w:color="auto"/>
            <w:right w:val="none" w:sz="0" w:space="0" w:color="auto"/>
          </w:divBdr>
          <w:divsChild>
            <w:div w:id="860247036">
              <w:marLeft w:val="0"/>
              <w:marRight w:val="0"/>
              <w:marTop w:val="0"/>
              <w:marBottom w:val="0"/>
              <w:divBdr>
                <w:top w:val="none" w:sz="0" w:space="0" w:color="auto"/>
                <w:left w:val="none" w:sz="0" w:space="0" w:color="auto"/>
                <w:bottom w:val="none" w:sz="0" w:space="0" w:color="auto"/>
                <w:right w:val="none" w:sz="0" w:space="0" w:color="auto"/>
              </w:divBdr>
            </w:div>
          </w:divsChild>
        </w:div>
        <w:div w:id="434402398">
          <w:marLeft w:val="0"/>
          <w:marRight w:val="0"/>
          <w:marTop w:val="0"/>
          <w:marBottom w:val="0"/>
          <w:divBdr>
            <w:top w:val="none" w:sz="0" w:space="0" w:color="auto"/>
            <w:left w:val="none" w:sz="0" w:space="0" w:color="auto"/>
            <w:bottom w:val="none" w:sz="0" w:space="0" w:color="auto"/>
            <w:right w:val="none" w:sz="0" w:space="0" w:color="auto"/>
          </w:divBdr>
          <w:divsChild>
            <w:div w:id="1065377973">
              <w:marLeft w:val="0"/>
              <w:marRight w:val="0"/>
              <w:marTop w:val="0"/>
              <w:marBottom w:val="0"/>
              <w:divBdr>
                <w:top w:val="none" w:sz="0" w:space="0" w:color="auto"/>
                <w:left w:val="none" w:sz="0" w:space="0" w:color="auto"/>
                <w:bottom w:val="none" w:sz="0" w:space="0" w:color="auto"/>
                <w:right w:val="none" w:sz="0" w:space="0" w:color="auto"/>
              </w:divBdr>
            </w:div>
          </w:divsChild>
        </w:div>
        <w:div w:id="437532758">
          <w:marLeft w:val="0"/>
          <w:marRight w:val="0"/>
          <w:marTop w:val="0"/>
          <w:marBottom w:val="0"/>
          <w:divBdr>
            <w:top w:val="none" w:sz="0" w:space="0" w:color="auto"/>
            <w:left w:val="none" w:sz="0" w:space="0" w:color="auto"/>
            <w:bottom w:val="none" w:sz="0" w:space="0" w:color="auto"/>
            <w:right w:val="none" w:sz="0" w:space="0" w:color="auto"/>
          </w:divBdr>
          <w:divsChild>
            <w:div w:id="1521626619">
              <w:marLeft w:val="0"/>
              <w:marRight w:val="0"/>
              <w:marTop w:val="0"/>
              <w:marBottom w:val="0"/>
              <w:divBdr>
                <w:top w:val="none" w:sz="0" w:space="0" w:color="auto"/>
                <w:left w:val="none" w:sz="0" w:space="0" w:color="auto"/>
                <w:bottom w:val="none" w:sz="0" w:space="0" w:color="auto"/>
                <w:right w:val="none" w:sz="0" w:space="0" w:color="auto"/>
              </w:divBdr>
            </w:div>
          </w:divsChild>
        </w:div>
        <w:div w:id="439566617">
          <w:marLeft w:val="0"/>
          <w:marRight w:val="0"/>
          <w:marTop w:val="0"/>
          <w:marBottom w:val="0"/>
          <w:divBdr>
            <w:top w:val="none" w:sz="0" w:space="0" w:color="auto"/>
            <w:left w:val="none" w:sz="0" w:space="0" w:color="auto"/>
            <w:bottom w:val="none" w:sz="0" w:space="0" w:color="auto"/>
            <w:right w:val="none" w:sz="0" w:space="0" w:color="auto"/>
          </w:divBdr>
          <w:divsChild>
            <w:div w:id="1007755340">
              <w:marLeft w:val="0"/>
              <w:marRight w:val="0"/>
              <w:marTop w:val="0"/>
              <w:marBottom w:val="0"/>
              <w:divBdr>
                <w:top w:val="none" w:sz="0" w:space="0" w:color="auto"/>
                <w:left w:val="none" w:sz="0" w:space="0" w:color="auto"/>
                <w:bottom w:val="none" w:sz="0" w:space="0" w:color="auto"/>
                <w:right w:val="none" w:sz="0" w:space="0" w:color="auto"/>
              </w:divBdr>
            </w:div>
          </w:divsChild>
        </w:div>
        <w:div w:id="443961682">
          <w:marLeft w:val="0"/>
          <w:marRight w:val="0"/>
          <w:marTop w:val="0"/>
          <w:marBottom w:val="0"/>
          <w:divBdr>
            <w:top w:val="none" w:sz="0" w:space="0" w:color="auto"/>
            <w:left w:val="none" w:sz="0" w:space="0" w:color="auto"/>
            <w:bottom w:val="none" w:sz="0" w:space="0" w:color="auto"/>
            <w:right w:val="none" w:sz="0" w:space="0" w:color="auto"/>
          </w:divBdr>
          <w:divsChild>
            <w:div w:id="566498696">
              <w:marLeft w:val="0"/>
              <w:marRight w:val="0"/>
              <w:marTop w:val="0"/>
              <w:marBottom w:val="0"/>
              <w:divBdr>
                <w:top w:val="none" w:sz="0" w:space="0" w:color="auto"/>
                <w:left w:val="none" w:sz="0" w:space="0" w:color="auto"/>
                <w:bottom w:val="none" w:sz="0" w:space="0" w:color="auto"/>
                <w:right w:val="none" w:sz="0" w:space="0" w:color="auto"/>
              </w:divBdr>
            </w:div>
          </w:divsChild>
        </w:div>
        <w:div w:id="494225402">
          <w:marLeft w:val="0"/>
          <w:marRight w:val="0"/>
          <w:marTop w:val="0"/>
          <w:marBottom w:val="0"/>
          <w:divBdr>
            <w:top w:val="none" w:sz="0" w:space="0" w:color="auto"/>
            <w:left w:val="none" w:sz="0" w:space="0" w:color="auto"/>
            <w:bottom w:val="none" w:sz="0" w:space="0" w:color="auto"/>
            <w:right w:val="none" w:sz="0" w:space="0" w:color="auto"/>
          </w:divBdr>
          <w:divsChild>
            <w:div w:id="2127499669">
              <w:marLeft w:val="0"/>
              <w:marRight w:val="0"/>
              <w:marTop w:val="0"/>
              <w:marBottom w:val="0"/>
              <w:divBdr>
                <w:top w:val="none" w:sz="0" w:space="0" w:color="auto"/>
                <w:left w:val="none" w:sz="0" w:space="0" w:color="auto"/>
                <w:bottom w:val="none" w:sz="0" w:space="0" w:color="auto"/>
                <w:right w:val="none" w:sz="0" w:space="0" w:color="auto"/>
              </w:divBdr>
            </w:div>
          </w:divsChild>
        </w:div>
        <w:div w:id="495804821">
          <w:marLeft w:val="0"/>
          <w:marRight w:val="0"/>
          <w:marTop w:val="0"/>
          <w:marBottom w:val="0"/>
          <w:divBdr>
            <w:top w:val="none" w:sz="0" w:space="0" w:color="auto"/>
            <w:left w:val="none" w:sz="0" w:space="0" w:color="auto"/>
            <w:bottom w:val="none" w:sz="0" w:space="0" w:color="auto"/>
            <w:right w:val="none" w:sz="0" w:space="0" w:color="auto"/>
          </w:divBdr>
          <w:divsChild>
            <w:div w:id="204760662">
              <w:marLeft w:val="0"/>
              <w:marRight w:val="0"/>
              <w:marTop w:val="0"/>
              <w:marBottom w:val="0"/>
              <w:divBdr>
                <w:top w:val="none" w:sz="0" w:space="0" w:color="auto"/>
                <w:left w:val="none" w:sz="0" w:space="0" w:color="auto"/>
                <w:bottom w:val="none" w:sz="0" w:space="0" w:color="auto"/>
                <w:right w:val="none" w:sz="0" w:space="0" w:color="auto"/>
              </w:divBdr>
            </w:div>
          </w:divsChild>
        </w:div>
        <w:div w:id="539898010">
          <w:marLeft w:val="0"/>
          <w:marRight w:val="0"/>
          <w:marTop w:val="0"/>
          <w:marBottom w:val="0"/>
          <w:divBdr>
            <w:top w:val="none" w:sz="0" w:space="0" w:color="auto"/>
            <w:left w:val="none" w:sz="0" w:space="0" w:color="auto"/>
            <w:bottom w:val="none" w:sz="0" w:space="0" w:color="auto"/>
            <w:right w:val="none" w:sz="0" w:space="0" w:color="auto"/>
          </w:divBdr>
          <w:divsChild>
            <w:div w:id="1814785302">
              <w:marLeft w:val="0"/>
              <w:marRight w:val="0"/>
              <w:marTop w:val="0"/>
              <w:marBottom w:val="0"/>
              <w:divBdr>
                <w:top w:val="none" w:sz="0" w:space="0" w:color="auto"/>
                <w:left w:val="none" w:sz="0" w:space="0" w:color="auto"/>
                <w:bottom w:val="none" w:sz="0" w:space="0" w:color="auto"/>
                <w:right w:val="none" w:sz="0" w:space="0" w:color="auto"/>
              </w:divBdr>
            </w:div>
          </w:divsChild>
        </w:div>
        <w:div w:id="541794488">
          <w:marLeft w:val="0"/>
          <w:marRight w:val="0"/>
          <w:marTop w:val="0"/>
          <w:marBottom w:val="0"/>
          <w:divBdr>
            <w:top w:val="none" w:sz="0" w:space="0" w:color="auto"/>
            <w:left w:val="none" w:sz="0" w:space="0" w:color="auto"/>
            <w:bottom w:val="none" w:sz="0" w:space="0" w:color="auto"/>
            <w:right w:val="none" w:sz="0" w:space="0" w:color="auto"/>
          </w:divBdr>
          <w:divsChild>
            <w:div w:id="1714889307">
              <w:marLeft w:val="0"/>
              <w:marRight w:val="0"/>
              <w:marTop w:val="0"/>
              <w:marBottom w:val="0"/>
              <w:divBdr>
                <w:top w:val="none" w:sz="0" w:space="0" w:color="auto"/>
                <w:left w:val="none" w:sz="0" w:space="0" w:color="auto"/>
                <w:bottom w:val="none" w:sz="0" w:space="0" w:color="auto"/>
                <w:right w:val="none" w:sz="0" w:space="0" w:color="auto"/>
              </w:divBdr>
            </w:div>
          </w:divsChild>
        </w:div>
        <w:div w:id="607085584">
          <w:marLeft w:val="0"/>
          <w:marRight w:val="0"/>
          <w:marTop w:val="0"/>
          <w:marBottom w:val="0"/>
          <w:divBdr>
            <w:top w:val="none" w:sz="0" w:space="0" w:color="auto"/>
            <w:left w:val="none" w:sz="0" w:space="0" w:color="auto"/>
            <w:bottom w:val="none" w:sz="0" w:space="0" w:color="auto"/>
            <w:right w:val="none" w:sz="0" w:space="0" w:color="auto"/>
          </w:divBdr>
          <w:divsChild>
            <w:div w:id="1593510480">
              <w:marLeft w:val="0"/>
              <w:marRight w:val="0"/>
              <w:marTop w:val="0"/>
              <w:marBottom w:val="0"/>
              <w:divBdr>
                <w:top w:val="none" w:sz="0" w:space="0" w:color="auto"/>
                <w:left w:val="none" w:sz="0" w:space="0" w:color="auto"/>
                <w:bottom w:val="none" w:sz="0" w:space="0" w:color="auto"/>
                <w:right w:val="none" w:sz="0" w:space="0" w:color="auto"/>
              </w:divBdr>
            </w:div>
          </w:divsChild>
        </w:div>
        <w:div w:id="654577941">
          <w:marLeft w:val="0"/>
          <w:marRight w:val="0"/>
          <w:marTop w:val="0"/>
          <w:marBottom w:val="0"/>
          <w:divBdr>
            <w:top w:val="none" w:sz="0" w:space="0" w:color="auto"/>
            <w:left w:val="none" w:sz="0" w:space="0" w:color="auto"/>
            <w:bottom w:val="none" w:sz="0" w:space="0" w:color="auto"/>
            <w:right w:val="none" w:sz="0" w:space="0" w:color="auto"/>
          </w:divBdr>
          <w:divsChild>
            <w:div w:id="505052620">
              <w:marLeft w:val="0"/>
              <w:marRight w:val="0"/>
              <w:marTop w:val="0"/>
              <w:marBottom w:val="0"/>
              <w:divBdr>
                <w:top w:val="none" w:sz="0" w:space="0" w:color="auto"/>
                <w:left w:val="none" w:sz="0" w:space="0" w:color="auto"/>
                <w:bottom w:val="none" w:sz="0" w:space="0" w:color="auto"/>
                <w:right w:val="none" w:sz="0" w:space="0" w:color="auto"/>
              </w:divBdr>
            </w:div>
          </w:divsChild>
        </w:div>
        <w:div w:id="667638372">
          <w:marLeft w:val="0"/>
          <w:marRight w:val="0"/>
          <w:marTop w:val="0"/>
          <w:marBottom w:val="0"/>
          <w:divBdr>
            <w:top w:val="none" w:sz="0" w:space="0" w:color="auto"/>
            <w:left w:val="none" w:sz="0" w:space="0" w:color="auto"/>
            <w:bottom w:val="none" w:sz="0" w:space="0" w:color="auto"/>
            <w:right w:val="none" w:sz="0" w:space="0" w:color="auto"/>
          </w:divBdr>
          <w:divsChild>
            <w:div w:id="1675495185">
              <w:marLeft w:val="0"/>
              <w:marRight w:val="0"/>
              <w:marTop w:val="0"/>
              <w:marBottom w:val="0"/>
              <w:divBdr>
                <w:top w:val="none" w:sz="0" w:space="0" w:color="auto"/>
                <w:left w:val="none" w:sz="0" w:space="0" w:color="auto"/>
                <w:bottom w:val="none" w:sz="0" w:space="0" w:color="auto"/>
                <w:right w:val="none" w:sz="0" w:space="0" w:color="auto"/>
              </w:divBdr>
            </w:div>
          </w:divsChild>
        </w:div>
        <w:div w:id="683169551">
          <w:marLeft w:val="0"/>
          <w:marRight w:val="0"/>
          <w:marTop w:val="0"/>
          <w:marBottom w:val="0"/>
          <w:divBdr>
            <w:top w:val="none" w:sz="0" w:space="0" w:color="auto"/>
            <w:left w:val="none" w:sz="0" w:space="0" w:color="auto"/>
            <w:bottom w:val="none" w:sz="0" w:space="0" w:color="auto"/>
            <w:right w:val="none" w:sz="0" w:space="0" w:color="auto"/>
          </w:divBdr>
          <w:divsChild>
            <w:div w:id="1843277021">
              <w:marLeft w:val="0"/>
              <w:marRight w:val="0"/>
              <w:marTop w:val="0"/>
              <w:marBottom w:val="0"/>
              <w:divBdr>
                <w:top w:val="none" w:sz="0" w:space="0" w:color="auto"/>
                <w:left w:val="none" w:sz="0" w:space="0" w:color="auto"/>
                <w:bottom w:val="none" w:sz="0" w:space="0" w:color="auto"/>
                <w:right w:val="none" w:sz="0" w:space="0" w:color="auto"/>
              </w:divBdr>
            </w:div>
          </w:divsChild>
        </w:div>
        <w:div w:id="684476774">
          <w:marLeft w:val="0"/>
          <w:marRight w:val="0"/>
          <w:marTop w:val="0"/>
          <w:marBottom w:val="0"/>
          <w:divBdr>
            <w:top w:val="none" w:sz="0" w:space="0" w:color="auto"/>
            <w:left w:val="none" w:sz="0" w:space="0" w:color="auto"/>
            <w:bottom w:val="none" w:sz="0" w:space="0" w:color="auto"/>
            <w:right w:val="none" w:sz="0" w:space="0" w:color="auto"/>
          </w:divBdr>
          <w:divsChild>
            <w:div w:id="325060723">
              <w:marLeft w:val="0"/>
              <w:marRight w:val="0"/>
              <w:marTop w:val="0"/>
              <w:marBottom w:val="0"/>
              <w:divBdr>
                <w:top w:val="none" w:sz="0" w:space="0" w:color="auto"/>
                <w:left w:val="none" w:sz="0" w:space="0" w:color="auto"/>
                <w:bottom w:val="none" w:sz="0" w:space="0" w:color="auto"/>
                <w:right w:val="none" w:sz="0" w:space="0" w:color="auto"/>
              </w:divBdr>
            </w:div>
          </w:divsChild>
        </w:div>
        <w:div w:id="688989766">
          <w:marLeft w:val="0"/>
          <w:marRight w:val="0"/>
          <w:marTop w:val="0"/>
          <w:marBottom w:val="0"/>
          <w:divBdr>
            <w:top w:val="none" w:sz="0" w:space="0" w:color="auto"/>
            <w:left w:val="none" w:sz="0" w:space="0" w:color="auto"/>
            <w:bottom w:val="none" w:sz="0" w:space="0" w:color="auto"/>
            <w:right w:val="none" w:sz="0" w:space="0" w:color="auto"/>
          </w:divBdr>
          <w:divsChild>
            <w:div w:id="1920484278">
              <w:marLeft w:val="0"/>
              <w:marRight w:val="0"/>
              <w:marTop w:val="0"/>
              <w:marBottom w:val="0"/>
              <w:divBdr>
                <w:top w:val="none" w:sz="0" w:space="0" w:color="auto"/>
                <w:left w:val="none" w:sz="0" w:space="0" w:color="auto"/>
                <w:bottom w:val="none" w:sz="0" w:space="0" w:color="auto"/>
                <w:right w:val="none" w:sz="0" w:space="0" w:color="auto"/>
              </w:divBdr>
            </w:div>
          </w:divsChild>
        </w:div>
        <w:div w:id="752092924">
          <w:marLeft w:val="0"/>
          <w:marRight w:val="0"/>
          <w:marTop w:val="0"/>
          <w:marBottom w:val="0"/>
          <w:divBdr>
            <w:top w:val="none" w:sz="0" w:space="0" w:color="auto"/>
            <w:left w:val="none" w:sz="0" w:space="0" w:color="auto"/>
            <w:bottom w:val="none" w:sz="0" w:space="0" w:color="auto"/>
            <w:right w:val="none" w:sz="0" w:space="0" w:color="auto"/>
          </w:divBdr>
          <w:divsChild>
            <w:div w:id="1561286309">
              <w:marLeft w:val="0"/>
              <w:marRight w:val="0"/>
              <w:marTop w:val="0"/>
              <w:marBottom w:val="0"/>
              <w:divBdr>
                <w:top w:val="none" w:sz="0" w:space="0" w:color="auto"/>
                <w:left w:val="none" w:sz="0" w:space="0" w:color="auto"/>
                <w:bottom w:val="none" w:sz="0" w:space="0" w:color="auto"/>
                <w:right w:val="none" w:sz="0" w:space="0" w:color="auto"/>
              </w:divBdr>
            </w:div>
          </w:divsChild>
        </w:div>
        <w:div w:id="752237219">
          <w:marLeft w:val="0"/>
          <w:marRight w:val="0"/>
          <w:marTop w:val="0"/>
          <w:marBottom w:val="0"/>
          <w:divBdr>
            <w:top w:val="none" w:sz="0" w:space="0" w:color="auto"/>
            <w:left w:val="none" w:sz="0" w:space="0" w:color="auto"/>
            <w:bottom w:val="none" w:sz="0" w:space="0" w:color="auto"/>
            <w:right w:val="none" w:sz="0" w:space="0" w:color="auto"/>
          </w:divBdr>
          <w:divsChild>
            <w:div w:id="114450460">
              <w:marLeft w:val="0"/>
              <w:marRight w:val="0"/>
              <w:marTop w:val="0"/>
              <w:marBottom w:val="0"/>
              <w:divBdr>
                <w:top w:val="none" w:sz="0" w:space="0" w:color="auto"/>
                <w:left w:val="none" w:sz="0" w:space="0" w:color="auto"/>
                <w:bottom w:val="none" w:sz="0" w:space="0" w:color="auto"/>
                <w:right w:val="none" w:sz="0" w:space="0" w:color="auto"/>
              </w:divBdr>
            </w:div>
          </w:divsChild>
        </w:div>
        <w:div w:id="799956605">
          <w:marLeft w:val="0"/>
          <w:marRight w:val="0"/>
          <w:marTop w:val="0"/>
          <w:marBottom w:val="0"/>
          <w:divBdr>
            <w:top w:val="none" w:sz="0" w:space="0" w:color="auto"/>
            <w:left w:val="none" w:sz="0" w:space="0" w:color="auto"/>
            <w:bottom w:val="none" w:sz="0" w:space="0" w:color="auto"/>
            <w:right w:val="none" w:sz="0" w:space="0" w:color="auto"/>
          </w:divBdr>
          <w:divsChild>
            <w:div w:id="1683051287">
              <w:marLeft w:val="0"/>
              <w:marRight w:val="0"/>
              <w:marTop w:val="0"/>
              <w:marBottom w:val="0"/>
              <w:divBdr>
                <w:top w:val="none" w:sz="0" w:space="0" w:color="auto"/>
                <w:left w:val="none" w:sz="0" w:space="0" w:color="auto"/>
                <w:bottom w:val="none" w:sz="0" w:space="0" w:color="auto"/>
                <w:right w:val="none" w:sz="0" w:space="0" w:color="auto"/>
              </w:divBdr>
            </w:div>
          </w:divsChild>
        </w:div>
        <w:div w:id="811673251">
          <w:marLeft w:val="0"/>
          <w:marRight w:val="0"/>
          <w:marTop w:val="0"/>
          <w:marBottom w:val="0"/>
          <w:divBdr>
            <w:top w:val="none" w:sz="0" w:space="0" w:color="auto"/>
            <w:left w:val="none" w:sz="0" w:space="0" w:color="auto"/>
            <w:bottom w:val="none" w:sz="0" w:space="0" w:color="auto"/>
            <w:right w:val="none" w:sz="0" w:space="0" w:color="auto"/>
          </w:divBdr>
          <w:divsChild>
            <w:div w:id="1935045988">
              <w:marLeft w:val="0"/>
              <w:marRight w:val="0"/>
              <w:marTop w:val="0"/>
              <w:marBottom w:val="0"/>
              <w:divBdr>
                <w:top w:val="none" w:sz="0" w:space="0" w:color="auto"/>
                <w:left w:val="none" w:sz="0" w:space="0" w:color="auto"/>
                <w:bottom w:val="none" w:sz="0" w:space="0" w:color="auto"/>
                <w:right w:val="none" w:sz="0" w:space="0" w:color="auto"/>
              </w:divBdr>
            </w:div>
          </w:divsChild>
        </w:div>
        <w:div w:id="825053446">
          <w:marLeft w:val="0"/>
          <w:marRight w:val="0"/>
          <w:marTop w:val="0"/>
          <w:marBottom w:val="0"/>
          <w:divBdr>
            <w:top w:val="none" w:sz="0" w:space="0" w:color="auto"/>
            <w:left w:val="none" w:sz="0" w:space="0" w:color="auto"/>
            <w:bottom w:val="none" w:sz="0" w:space="0" w:color="auto"/>
            <w:right w:val="none" w:sz="0" w:space="0" w:color="auto"/>
          </w:divBdr>
          <w:divsChild>
            <w:div w:id="1486898128">
              <w:marLeft w:val="0"/>
              <w:marRight w:val="0"/>
              <w:marTop w:val="0"/>
              <w:marBottom w:val="0"/>
              <w:divBdr>
                <w:top w:val="none" w:sz="0" w:space="0" w:color="auto"/>
                <w:left w:val="none" w:sz="0" w:space="0" w:color="auto"/>
                <w:bottom w:val="none" w:sz="0" w:space="0" w:color="auto"/>
                <w:right w:val="none" w:sz="0" w:space="0" w:color="auto"/>
              </w:divBdr>
            </w:div>
          </w:divsChild>
        </w:div>
        <w:div w:id="830676460">
          <w:marLeft w:val="0"/>
          <w:marRight w:val="0"/>
          <w:marTop w:val="0"/>
          <w:marBottom w:val="0"/>
          <w:divBdr>
            <w:top w:val="none" w:sz="0" w:space="0" w:color="auto"/>
            <w:left w:val="none" w:sz="0" w:space="0" w:color="auto"/>
            <w:bottom w:val="none" w:sz="0" w:space="0" w:color="auto"/>
            <w:right w:val="none" w:sz="0" w:space="0" w:color="auto"/>
          </w:divBdr>
          <w:divsChild>
            <w:div w:id="393503192">
              <w:marLeft w:val="0"/>
              <w:marRight w:val="0"/>
              <w:marTop w:val="0"/>
              <w:marBottom w:val="0"/>
              <w:divBdr>
                <w:top w:val="none" w:sz="0" w:space="0" w:color="auto"/>
                <w:left w:val="none" w:sz="0" w:space="0" w:color="auto"/>
                <w:bottom w:val="none" w:sz="0" w:space="0" w:color="auto"/>
                <w:right w:val="none" w:sz="0" w:space="0" w:color="auto"/>
              </w:divBdr>
            </w:div>
          </w:divsChild>
        </w:div>
        <w:div w:id="857542193">
          <w:marLeft w:val="0"/>
          <w:marRight w:val="0"/>
          <w:marTop w:val="0"/>
          <w:marBottom w:val="0"/>
          <w:divBdr>
            <w:top w:val="none" w:sz="0" w:space="0" w:color="auto"/>
            <w:left w:val="none" w:sz="0" w:space="0" w:color="auto"/>
            <w:bottom w:val="none" w:sz="0" w:space="0" w:color="auto"/>
            <w:right w:val="none" w:sz="0" w:space="0" w:color="auto"/>
          </w:divBdr>
          <w:divsChild>
            <w:div w:id="1099108414">
              <w:marLeft w:val="0"/>
              <w:marRight w:val="0"/>
              <w:marTop w:val="0"/>
              <w:marBottom w:val="0"/>
              <w:divBdr>
                <w:top w:val="none" w:sz="0" w:space="0" w:color="auto"/>
                <w:left w:val="none" w:sz="0" w:space="0" w:color="auto"/>
                <w:bottom w:val="none" w:sz="0" w:space="0" w:color="auto"/>
                <w:right w:val="none" w:sz="0" w:space="0" w:color="auto"/>
              </w:divBdr>
            </w:div>
          </w:divsChild>
        </w:div>
        <w:div w:id="911744290">
          <w:marLeft w:val="0"/>
          <w:marRight w:val="0"/>
          <w:marTop w:val="0"/>
          <w:marBottom w:val="0"/>
          <w:divBdr>
            <w:top w:val="none" w:sz="0" w:space="0" w:color="auto"/>
            <w:left w:val="none" w:sz="0" w:space="0" w:color="auto"/>
            <w:bottom w:val="none" w:sz="0" w:space="0" w:color="auto"/>
            <w:right w:val="none" w:sz="0" w:space="0" w:color="auto"/>
          </w:divBdr>
          <w:divsChild>
            <w:div w:id="1787120533">
              <w:marLeft w:val="0"/>
              <w:marRight w:val="0"/>
              <w:marTop w:val="0"/>
              <w:marBottom w:val="0"/>
              <w:divBdr>
                <w:top w:val="none" w:sz="0" w:space="0" w:color="auto"/>
                <w:left w:val="none" w:sz="0" w:space="0" w:color="auto"/>
                <w:bottom w:val="none" w:sz="0" w:space="0" w:color="auto"/>
                <w:right w:val="none" w:sz="0" w:space="0" w:color="auto"/>
              </w:divBdr>
            </w:div>
          </w:divsChild>
        </w:div>
        <w:div w:id="911816330">
          <w:marLeft w:val="0"/>
          <w:marRight w:val="0"/>
          <w:marTop w:val="0"/>
          <w:marBottom w:val="0"/>
          <w:divBdr>
            <w:top w:val="none" w:sz="0" w:space="0" w:color="auto"/>
            <w:left w:val="none" w:sz="0" w:space="0" w:color="auto"/>
            <w:bottom w:val="none" w:sz="0" w:space="0" w:color="auto"/>
            <w:right w:val="none" w:sz="0" w:space="0" w:color="auto"/>
          </w:divBdr>
          <w:divsChild>
            <w:div w:id="1255432287">
              <w:marLeft w:val="0"/>
              <w:marRight w:val="0"/>
              <w:marTop w:val="0"/>
              <w:marBottom w:val="0"/>
              <w:divBdr>
                <w:top w:val="none" w:sz="0" w:space="0" w:color="auto"/>
                <w:left w:val="none" w:sz="0" w:space="0" w:color="auto"/>
                <w:bottom w:val="none" w:sz="0" w:space="0" w:color="auto"/>
                <w:right w:val="none" w:sz="0" w:space="0" w:color="auto"/>
              </w:divBdr>
            </w:div>
          </w:divsChild>
        </w:div>
        <w:div w:id="964122941">
          <w:marLeft w:val="0"/>
          <w:marRight w:val="0"/>
          <w:marTop w:val="0"/>
          <w:marBottom w:val="0"/>
          <w:divBdr>
            <w:top w:val="none" w:sz="0" w:space="0" w:color="auto"/>
            <w:left w:val="none" w:sz="0" w:space="0" w:color="auto"/>
            <w:bottom w:val="none" w:sz="0" w:space="0" w:color="auto"/>
            <w:right w:val="none" w:sz="0" w:space="0" w:color="auto"/>
          </w:divBdr>
          <w:divsChild>
            <w:div w:id="884488574">
              <w:marLeft w:val="0"/>
              <w:marRight w:val="0"/>
              <w:marTop w:val="0"/>
              <w:marBottom w:val="0"/>
              <w:divBdr>
                <w:top w:val="none" w:sz="0" w:space="0" w:color="auto"/>
                <w:left w:val="none" w:sz="0" w:space="0" w:color="auto"/>
                <w:bottom w:val="none" w:sz="0" w:space="0" w:color="auto"/>
                <w:right w:val="none" w:sz="0" w:space="0" w:color="auto"/>
              </w:divBdr>
            </w:div>
          </w:divsChild>
        </w:div>
        <w:div w:id="973869536">
          <w:marLeft w:val="0"/>
          <w:marRight w:val="0"/>
          <w:marTop w:val="0"/>
          <w:marBottom w:val="0"/>
          <w:divBdr>
            <w:top w:val="none" w:sz="0" w:space="0" w:color="auto"/>
            <w:left w:val="none" w:sz="0" w:space="0" w:color="auto"/>
            <w:bottom w:val="none" w:sz="0" w:space="0" w:color="auto"/>
            <w:right w:val="none" w:sz="0" w:space="0" w:color="auto"/>
          </w:divBdr>
          <w:divsChild>
            <w:div w:id="931164630">
              <w:marLeft w:val="0"/>
              <w:marRight w:val="0"/>
              <w:marTop w:val="0"/>
              <w:marBottom w:val="0"/>
              <w:divBdr>
                <w:top w:val="none" w:sz="0" w:space="0" w:color="auto"/>
                <w:left w:val="none" w:sz="0" w:space="0" w:color="auto"/>
                <w:bottom w:val="none" w:sz="0" w:space="0" w:color="auto"/>
                <w:right w:val="none" w:sz="0" w:space="0" w:color="auto"/>
              </w:divBdr>
            </w:div>
          </w:divsChild>
        </w:div>
        <w:div w:id="976422112">
          <w:marLeft w:val="0"/>
          <w:marRight w:val="0"/>
          <w:marTop w:val="0"/>
          <w:marBottom w:val="0"/>
          <w:divBdr>
            <w:top w:val="none" w:sz="0" w:space="0" w:color="auto"/>
            <w:left w:val="none" w:sz="0" w:space="0" w:color="auto"/>
            <w:bottom w:val="none" w:sz="0" w:space="0" w:color="auto"/>
            <w:right w:val="none" w:sz="0" w:space="0" w:color="auto"/>
          </w:divBdr>
          <w:divsChild>
            <w:div w:id="270816717">
              <w:marLeft w:val="0"/>
              <w:marRight w:val="0"/>
              <w:marTop w:val="0"/>
              <w:marBottom w:val="0"/>
              <w:divBdr>
                <w:top w:val="none" w:sz="0" w:space="0" w:color="auto"/>
                <w:left w:val="none" w:sz="0" w:space="0" w:color="auto"/>
                <w:bottom w:val="none" w:sz="0" w:space="0" w:color="auto"/>
                <w:right w:val="none" w:sz="0" w:space="0" w:color="auto"/>
              </w:divBdr>
            </w:div>
          </w:divsChild>
        </w:div>
        <w:div w:id="981467708">
          <w:marLeft w:val="0"/>
          <w:marRight w:val="0"/>
          <w:marTop w:val="0"/>
          <w:marBottom w:val="0"/>
          <w:divBdr>
            <w:top w:val="none" w:sz="0" w:space="0" w:color="auto"/>
            <w:left w:val="none" w:sz="0" w:space="0" w:color="auto"/>
            <w:bottom w:val="none" w:sz="0" w:space="0" w:color="auto"/>
            <w:right w:val="none" w:sz="0" w:space="0" w:color="auto"/>
          </w:divBdr>
          <w:divsChild>
            <w:div w:id="1025638475">
              <w:marLeft w:val="0"/>
              <w:marRight w:val="0"/>
              <w:marTop w:val="0"/>
              <w:marBottom w:val="0"/>
              <w:divBdr>
                <w:top w:val="none" w:sz="0" w:space="0" w:color="auto"/>
                <w:left w:val="none" w:sz="0" w:space="0" w:color="auto"/>
                <w:bottom w:val="none" w:sz="0" w:space="0" w:color="auto"/>
                <w:right w:val="none" w:sz="0" w:space="0" w:color="auto"/>
              </w:divBdr>
            </w:div>
          </w:divsChild>
        </w:div>
        <w:div w:id="993754987">
          <w:marLeft w:val="0"/>
          <w:marRight w:val="0"/>
          <w:marTop w:val="0"/>
          <w:marBottom w:val="0"/>
          <w:divBdr>
            <w:top w:val="none" w:sz="0" w:space="0" w:color="auto"/>
            <w:left w:val="none" w:sz="0" w:space="0" w:color="auto"/>
            <w:bottom w:val="none" w:sz="0" w:space="0" w:color="auto"/>
            <w:right w:val="none" w:sz="0" w:space="0" w:color="auto"/>
          </w:divBdr>
          <w:divsChild>
            <w:div w:id="1810629607">
              <w:marLeft w:val="0"/>
              <w:marRight w:val="0"/>
              <w:marTop w:val="0"/>
              <w:marBottom w:val="0"/>
              <w:divBdr>
                <w:top w:val="none" w:sz="0" w:space="0" w:color="auto"/>
                <w:left w:val="none" w:sz="0" w:space="0" w:color="auto"/>
                <w:bottom w:val="none" w:sz="0" w:space="0" w:color="auto"/>
                <w:right w:val="none" w:sz="0" w:space="0" w:color="auto"/>
              </w:divBdr>
            </w:div>
          </w:divsChild>
        </w:div>
        <w:div w:id="1014183777">
          <w:marLeft w:val="0"/>
          <w:marRight w:val="0"/>
          <w:marTop w:val="0"/>
          <w:marBottom w:val="0"/>
          <w:divBdr>
            <w:top w:val="none" w:sz="0" w:space="0" w:color="auto"/>
            <w:left w:val="none" w:sz="0" w:space="0" w:color="auto"/>
            <w:bottom w:val="none" w:sz="0" w:space="0" w:color="auto"/>
            <w:right w:val="none" w:sz="0" w:space="0" w:color="auto"/>
          </w:divBdr>
          <w:divsChild>
            <w:div w:id="1502618771">
              <w:marLeft w:val="0"/>
              <w:marRight w:val="0"/>
              <w:marTop w:val="0"/>
              <w:marBottom w:val="0"/>
              <w:divBdr>
                <w:top w:val="none" w:sz="0" w:space="0" w:color="auto"/>
                <w:left w:val="none" w:sz="0" w:space="0" w:color="auto"/>
                <w:bottom w:val="none" w:sz="0" w:space="0" w:color="auto"/>
                <w:right w:val="none" w:sz="0" w:space="0" w:color="auto"/>
              </w:divBdr>
            </w:div>
          </w:divsChild>
        </w:div>
        <w:div w:id="1020086576">
          <w:marLeft w:val="0"/>
          <w:marRight w:val="0"/>
          <w:marTop w:val="0"/>
          <w:marBottom w:val="0"/>
          <w:divBdr>
            <w:top w:val="none" w:sz="0" w:space="0" w:color="auto"/>
            <w:left w:val="none" w:sz="0" w:space="0" w:color="auto"/>
            <w:bottom w:val="none" w:sz="0" w:space="0" w:color="auto"/>
            <w:right w:val="none" w:sz="0" w:space="0" w:color="auto"/>
          </w:divBdr>
          <w:divsChild>
            <w:div w:id="1622540336">
              <w:marLeft w:val="0"/>
              <w:marRight w:val="0"/>
              <w:marTop w:val="0"/>
              <w:marBottom w:val="0"/>
              <w:divBdr>
                <w:top w:val="none" w:sz="0" w:space="0" w:color="auto"/>
                <w:left w:val="none" w:sz="0" w:space="0" w:color="auto"/>
                <w:bottom w:val="none" w:sz="0" w:space="0" w:color="auto"/>
                <w:right w:val="none" w:sz="0" w:space="0" w:color="auto"/>
              </w:divBdr>
            </w:div>
          </w:divsChild>
        </w:div>
        <w:div w:id="1077360834">
          <w:marLeft w:val="0"/>
          <w:marRight w:val="0"/>
          <w:marTop w:val="0"/>
          <w:marBottom w:val="0"/>
          <w:divBdr>
            <w:top w:val="none" w:sz="0" w:space="0" w:color="auto"/>
            <w:left w:val="none" w:sz="0" w:space="0" w:color="auto"/>
            <w:bottom w:val="none" w:sz="0" w:space="0" w:color="auto"/>
            <w:right w:val="none" w:sz="0" w:space="0" w:color="auto"/>
          </w:divBdr>
          <w:divsChild>
            <w:div w:id="1963146883">
              <w:marLeft w:val="0"/>
              <w:marRight w:val="0"/>
              <w:marTop w:val="0"/>
              <w:marBottom w:val="0"/>
              <w:divBdr>
                <w:top w:val="none" w:sz="0" w:space="0" w:color="auto"/>
                <w:left w:val="none" w:sz="0" w:space="0" w:color="auto"/>
                <w:bottom w:val="none" w:sz="0" w:space="0" w:color="auto"/>
                <w:right w:val="none" w:sz="0" w:space="0" w:color="auto"/>
              </w:divBdr>
            </w:div>
          </w:divsChild>
        </w:div>
        <w:div w:id="1105883858">
          <w:marLeft w:val="0"/>
          <w:marRight w:val="0"/>
          <w:marTop w:val="0"/>
          <w:marBottom w:val="0"/>
          <w:divBdr>
            <w:top w:val="none" w:sz="0" w:space="0" w:color="auto"/>
            <w:left w:val="none" w:sz="0" w:space="0" w:color="auto"/>
            <w:bottom w:val="none" w:sz="0" w:space="0" w:color="auto"/>
            <w:right w:val="none" w:sz="0" w:space="0" w:color="auto"/>
          </w:divBdr>
          <w:divsChild>
            <w:div w:id="374307970">
              <w:marLeft w:val="0"/>
              <w:marRight w:val="0"/>
              <w:marTop w:val="0"/>
              <w:marBottom w:val="0"/>
              <w:divBdr>
                <w:top w:val="none" w:sz="0" w:space="0" w:color="auto"/>
                <w:left w:val="none" w:sz="0" w:space="0" w:color="auto"/>
                <w:bottom w:val="none" w:sz="0" w:space="0" w:color="auto"/>
                <w:right w:val="none" w:sz="0" w:space="0" w:color="auto"/>
              </w:divBdr>
            </w:div>
          </w:divsChild>
        </w:div>
        <w:div w:id="1130510261">
          <w:marLeft w:val="0"/>
          <w:marRight w:val="0"/>
          <w:marTop w:val="0"/>
          <w:marBottom w:val="0"/>
          <w:divBdr>
            <w:top w:val="none" w:sz="0" w:space="0" w:color="auto"/>
            <w:left w:val="none" w:sz="0" w:space="0" w:color="auto"/>
            <w:bottom w:val="none" w:sz="0" w:space="0" w:color="auto"/>
            <w:right w:val="none" w:sz="0" w:space="0" w:color="auto"/>
          </w:divBdr>
          <w:divsChild>
            <w:div w:id="804739867">
              <w:marLeft w:val="0"/>
              <w:marRight w:val="0"/>
              <w:marTop w:val="0"/>
              <w:marBottom w:val="0"/>
              <w:divBdr>
                <w:top w:val="none" w:sz="0" w:space="0" w:color="auto"/>
                <w:left w:val="none" w:sz="0" w:space="0" w:color="auto"/>
                <w:bottom w:val="none" w:sz="0" w:space="0" w:color="auto"/>
                <w:right w:val="none" w:sz="0" w:space="0" w:color="auto"/>
              </w:divBdr>
            </w:div>
          </w:divsChild>
        </w:div>
        <w:div w:id="1145318759">
          <w:marLeft w:val="0"/>
          <w:marRight w:val="0"/>
          <w:marTop w:val="0"/>
          <w:marBottom w:val="0"/>
          <w:divBdr>
            <w:top w:val="none" w:sz="0" w:space="0" w:color="auto"/>
            <w:left w:val="none" w:sz="0" w:space="0" w:color="auto"/>
            <w:bottom w:val="none" w:sz="0" w:space="0" w:color="auto"/>
            <w:right w:val="none" w:sz="0" w:space="0" w:color="auto"/>
          </w:divBdr>
          <w:divsChild>
            <w:div w:id="613900820">
              <w:marLeft w:val="0"/>
              <w:marRight w:val="0"/>
              <w:marTop w:val="0"/>
              <w:marBottom w:val="0"/>
              <w:divBdr>
                <w:top w:val="none" w:sz="0" w:space="0" w:color="auto"/>
                <w:left w:val="none" w:sz="0" w:space="0" w:color="auto"/>
                <w:bottom w:val="none" w:sz="0" w:space="0" w:color="auto"/>
                <w:right w:val="none" w:sz="0" w:space="0" w:color="auto"/>
              </w:divBdr>
            </w:div>
          </w:divsChild>
        </w:div>
        <w:div w:id="1145776496">
          <w:marLeft w:val="0"/>
          <w:marRight w:val="0"/>
          <w:marTop w:val="0"/>
          <w:marBottom w:val="0"/>
          <w:divBdr>
            <w:top w:val="none" w:sz="0" w:space="0" w:color="auto"/>
            <w:left w:val="none" w:sz="0" w:space="0" w:color="auto"/>
            <w:bottom w:val="none" w:sz="0" w:space="0" w:color="auto"/>
            <w:right w:val="none" w:sz="0" w:space="0" w:color="auto"/>
          </w:divBdr>
          <w:divsChild>
            <w:div w:id="200679121">
              <w:marLeft w:val="0"/>
              <w:marRight w:val="0"/>
              <w:marTop w:val="0"/>
              <w:marBottom w:val="0"/>
              <w:divBdr>
                <w:top w:val="none" w:sz="0" w:space="0" w:color="auto"/>
                <w:left w:val="none" w:sz="0" w:space="0" w:color="auto"/>
                <w:bottom w:val="none" w:sz="0" w:space="0" w:color="auto"/>
                <w:right w:val="none" w:sz="0" w:space="0" w:color="auto"/>
              </w:divBdr>
            </w:div>
          </w:divsChild>
        </w:div>
        <w:div w:id="1162158692">
          <w:marLeft w:val="0"/>
          <w:marRight w:val="0"/>
          <w:marTop w:val="0"/>
          <w:marBottom w:val="0"/>
          <w:divBdr>
            <w:top w:val="none" w:sz="0" w:space="0" w:color="auto"/>
            <w:left w:val="none" w:sz="0" w:space="0" w:color="auto"/>
            <w:bottom w:val="none" w:sz="0" w:space="0" w:color="auto"/>
            <w:right w:val="none" w:sz="0" w:space="0" w:color="auto"/>
          </w:divBdr>
          <w:divsChild>
            <w:div w:id="896747510">
              <w:marLeft w:val="0"/>
              <w:marRight w:val="0"/>
              <w:marTop w:val="0"/>
              <w:marBottom w:val="0"/>
              <w:divBdr>
                <w:top w:val="none" w:sz="0" w:space="0" w:color="auto"/>
                <w:left w:val="none" w:sz="0" w:space="0" w:color="auto"/>
                <w:bottom w:val="none" w:sz="0" w:space="0" w:color="auto"/>
                <w:right w:val="none" w:sz="0" w:space="0" w:color="auto"/>
              </w:divBdr>
            </w:div>
          </w:divsChild>
        </w:div>
        <w:div w:id="1197695268">
          <w:marLeft w:val="0"/>
          <w:marRight w:val="0"/>
          <w:marTop w:val="0"/>
          <w:marBottom w:val="0"/>
          <w:divBdr>
            <w:top w:val="none" w:sz="0" w:space="0" w:color="auto"/>
            <w:left w:val="none" w:sz="0" w:space="0" w:color="auto"/>
            <w:bottom w:val="none" w:sz="0" w:space="0" w:color="auto"/>
            <w:right w:val="none" w:sz="0" w:space="0" w:color="auto"/>
          </w:divBdr>
          <w:divsChild>
            <w:div w:id="254554791">
              <w:marLeft w:val="0"/>
              <w:marRight w:val="0"/>
              <w:marTop w:val="0"/>
              <w:marBottom w:val="0"/>
              <w:divBdr>
                <w:top w:val="none" w:sz="0" w:space="0" w:color="auto"/>
                <w:left w:val="none" w:sz="0" w:space="0" w:color="auto"/>
                <w:bottom w:val="none" w:sz="0" w:space="0" w:color="auto"/>
                <w:right w:val="none" w:sz="0" w:space="0" w:color="auto"/>
              </w:divBdr>
            </w:div>
          </w:divsChild>
        </w:div>
        <w:div w:id="1205825231">
          <w:marLeft w:val="0"/>
          <w:marRight w:val="0"/>
          <w:marTop w:val="0"/>
          <w:marBottom w:val="0"/>
          <w:divBdr>
            <w:top w:val="none" w:sz="0" w:space="0" w:color="auto"/>
            <w:left w:val="none" w:sz="0" w:space="0" w:color="auto"/>
            <w:bottom w:val="none" w:sz="0" w:space="0" w:color="auto"/>
            <w:right w:val="none" w:sz="0" w:space="0" w:color="auto"/>
          </w:divBdr>
          <w:divsChild>
            <w:div w:id="1238249724">
              <w:marLeft w:val="0"/>
              <w:marRight w:val="0"/>
              <w:marTop w:val="0"/>
              <w:marBottom w:val="0"/>
              <w:divBdr>
                <w:top w:val="none" w:sz="0" w:space="0" w:color="auto"/>
                <w:left w:val="none" w:sz="0" w:space="0" w:color="auto"/>
                <w:bottom w:val="none" w:sz="0" w:space="0" w:color="auto"/>
                <w:right w:val="none" w:sz="0" w:space="0" w:color="auto"/>
              </w:divBdr>
            </w:div>
          </w:divsChild>
        </w:div>
        <w:div w:id="1207063166">
          <w:marLeft w:val="0"/>
          <w:marRight w:val="0"/>
          <w:marTop w:val="0"/>
          <w:marBottom w:val="0"/>
          <w:divBdr>
            <w:top w:val="none" w:sz="0" w:space="0" w:color="auto"/>
            <w:left w:val="none" w:sz="0" w:space="0" w:color="auto"/>
            <w:bottom w:val="none" w:sz="0" w:space="0" w:color="auto"/>
            <w:right w:val="none" w:sz="0" w:space="0" w:color="auto"/>
          </w:divBdr>
          <w:divsChild>
            <w:div w:id="916481817">
              <w:marLeft w:val="0"/>
              <w:marRight w:val="0"/>
              <w:marTop w:val="0"/>
              <w:marBottom w:val="0"/>
              <w:divBdr>
                <w:top w:val="none" w:sz="0" w:space="0" w:color="auto"/>
                <w:left w:val="none" w:sz="0" w:space="0" w:color="auto"/>
                <w:bottom w:val="none" w:sz="0" w:space="0" w:color="auto"/>
                <w:right w:val="none" w:sz="0" w:space="0" w:color="auto"/>
              </w:divBdr>
            </w:div>
          </w:divsChild>
        </w:div>
        <w:div w:id="1283346493">
          <w:marLeft w:val="0"/>
          <w:marRight w:val="0"/>
          <w:marTop w:val="0"/>
          <w:marBottom w:val="0"/>
          <w:divBdr>
            <w:top w:val="none" w:sz="0" w:space="0" w:color="auto"/>
            <w:left w:val="none" w:sz="0" w:space="0" w:color="auto"/>
            <w:bottom w:val="none" w:sz="0" w:space="0" w:color="auto"/>
            <w:right w:val="none" w:sz="0" w:space="0" w:color="auto"/>
          </w:divBdr>
          <w:divsChild>
            <w:div w:id="1866094023">
              <w:marLeft w:val="0"/>
              <w:marRight w:val="0"/>
              <w:marTop w:val="0"/>
              <w:marBottom w:val="0"/>
              <w:divBdr>
                <w:top w:val="none" w:sz="0" w:space="0" w:color="auto"/>
                <w:left w:val="none" w:sz="0" w:space="0" w:color="auto"/>
                <w:bottom w:val="none" w:sz="0" w:space="0" w:color="auto"/>
                <w:right w:val="none" w:sz="0" w:space="0" w:color="auto"/>
              </w:divBdr>
            </w:div>
          </w:divsChild>
        </w:div>
        <w:div w:id="1293169844">
          <w:marLeft w:val="0"/>
          <w:marRight w:val="0"/>
          <w:marTop w:val="0"/>
          <w:marBottom w:val="0"/>
          <w:divBdr>
            <w:top w:val="none" w:sz="0" w:space="0" w:color="auto"/>
            <w:left w:val="none" w:sz="0" w:space="0" w:color="auto"/>
            <w:bottom w:val="none" w:sz="0" w:space="0" w:color="auto"/>
            <w:right w:val="none" w:sz="0" w:space="0" w:color="auto"/>
          </w:divBdr>
          <w:divsChild>
            <w:div w:id="1662155129">
              <w:marLeft w:val="0"/>
              <w:marRight w:val="0"/>
              <w:marTop w:val="0"/>
              <w:marBottom w:val="0"/>
              <w:divBdr>
                <w:top w:val="none" w:sz="0" w:space="0" w:color="auto"/>
                <w:left w:val="none" w:sz="0" w:space="0" w:color="auto"/>
                <w:bottom w:val="none" w:sz="0" w:space="0" w:color="auto"/>
                <w:right w:val="none" w:sz="0" w:space="0" w:color="auto"/>
              </w:divBdr>
            </w:div>
          </w:divsChild>
        </w:div>
        <w:div w:id="1298874186">
          <w:marLeft w:val="0"/>
          <w:marRight w:val="0"/>
          <w:marTop w:val="0"/>
          <w:marBottom w:val="0"/>
          <w:divBdr>
            <w:top w:val="none" w:sz="0" w:space="0" w:color="auto"/>
            <w:left w:val="none" w:sz="0" w:space="0" w:color="auto"/>
            <w:bottom w:val="none" w:sz="0" w:space="0" w:color="auto"/>
            <w:right w:val="none" w:sz="0" w:space="0" w:color="auto"/>
          </w:divBdr>
          <w:divsChild>
            <w:div w:id="1159732281">
              <w:marLeft w:val="0"/>
              <w:marRight w:val="0"/>
              <w:marTop w:val="0"/>
              <w:marBottom w:val="0"/>
              <w:divBdr>
                <w:top w:val="none" w:sz="0" w:space="0" w:color="auto"/>
                <w:left w:val="none" w:sz="0" w:space="0" w:color="auto"/>
                <w:bottom w:val="none" w:sz="0" w:space="0" w:color="auto"/>
                <w:right w:val="none" w:sz="0" w:space="0" w:color="auto"/>
              </w:divBdr>
            </w:div>
          </w:divsChild>
        </w:div>
        <w:div w:id="1352142205">
          <w:marLeft w:val="0"/>
          <w:marRight w:val="0"/>
          <w:marTop w:val="0"/>
          <w:marBottom w:val="0"/>
          <w:divBdr>
            <w:top w:val="none" w:sz="0" w:space="0" w:color="auto"/>
            <w:left w:val="none" w:sz="0" w:space="0" w:color="auto"/>
            <w:bottom w:val="none" w:sz="0" w:space="0" w:color="auto"/>
            <w:right w:val="none" w:sz="0" w:space="0" w:color="auto"/>
          </w:divBdr>
          <w:divsChild>
            <w:div w:id="1846555247">
              <w:marLeft w:val="0"/>
              <w:marRight w:val="0"/>
              <w:marTop w:val="0"/>
              <w:marBottom w:val="0"/>
              <w:divBdr>
                <w:top w:val="none" w:sz="0" w:space="0" w:color="auto"/>
                <w:left w:val="none" w:sz="0" w:space="0" w:color="auto"/>
                <w:bottom w:val="none" w:sz="0" w:space="0" w:color="auto"/>
                <w:right w:val="none" w:sz="0" w:space="0" w:color="auto"/>
              </w:divBdr>
            </w:div>
          </w:divsChild>
        </w:div>
        <w:div w:id="1366128239">
          <w:marLeft w:val="0"/>
          <w:marRight w:val="0"/>
          <w:marTop w:val="0"/>
          <w:marBottom w:val="0"/>
          <w:divBdr>
            <w:top w:val="none" w:sz="0" w:space="0" w:color="auto"/>
            <w:left w:val="none" w:sz="0" w:space="0" w:color="auto"/>
            <w:bottom w:val="none" w:sz="0" w:space="0" w:color="auto"/>
            <w:right w:val="none" w:sz="0" w:space="0" w:color="auto"/>
          </w:divBdr>
          <w:divsChild>
            <w:div w:id="1082095426">
              <w:marLeft w:val="0"/>
              <w:marRight w:val="0"/>
              <w:marTop w:val="0"/>
              <w:marBottom w:val="0"/>
              <w:divBdr>
                <w:top w:val="none" w:sz="0" w:space="0" w:color="auto"/>
                <w:left w:val="none" w:sz="0" w:space="0" w:color="auto"/>
                <w:bottom w:val="none" w:sz="0" w:space="0" w:color="auto"/>
                <w:right w:val="none" w:sz="0" w:space="0" w:color="auto"/>
              </w:divBdr>
            </w:div>
          </w:divsChild>
        </w:div>
        <w:div w:id="1372610837">
          <w:marLeft w:val="0"/>
          <w:marRight w:val="0"/>
          <w:marTop w:val="0"/>
          <w:marBottom w:val="0"/>
          <w:divBdr>
            <w:top w:val="none" w:sz="0" w:space="0" w:color="auto"/>
            <w:left w:val="none" w:sz="0" w:space="0" w:color="auto"/>
            <w:bottom w:val="none" w:sz="0" w:space="0" w:color="auto"/>
            <w:right w:val="none" w:sz="0" w:space="0" w:color="auto"/>
          </w:divBdr>
          <w:divsChild>
            <w:div w:id="65416240">
              <w:marLeft w:val="0"/>
              <w:marRight w:val="0"/>
              <w:marTop w:val="0"/>
              <w:marBottom w:val="0"/>
              <w:divBdr>
                <w:top w:val="none" w:sz="0" w:space="0" w:color="auto"/>
                <w:left w:val="none" w:sz="0" w:space="0" w:color="auto"/>
                <w:bottom w:val="none" w:sz="0" w:space="0" w:color="auto"/>
                <w:right w:val="none" w:sz="0" w:space="0" w:color="auto"/>
              </w:divBdr>
            </w:div>
          </w:divsChild>
        </w:div>
        <w:div w:id="1378816049">
          <w:marLeft w:val="0"/>
          <w:marRight w:val="0"/>
          <w:marTop w:val="0"/>
          <w:marBottom w:val="0"/>
          <w:divBdr>
            <w:top w:val="none" w:sz="0" w:space="0" w:color="auto"/>
            <w:left w:val="none" w:sz="0" w:space="0" w:color="auto"/>
            <w:bottom w:val="none" w:sz="0" w:space="0" w:color="auto"/>
            <w:right w:val="none" w:sz="0" w:space="0" w:color="auto"/>
          </w:divBdr>
          <w:divsChild>
            <w:div w:id="1237742439">
              <w:marLeft w:val="0"/>
              <w:marRight w:val="0"/>
              <w:marTop w:val="0"/>
              <w:marBottom w:val="0"/>
              <w:divBdr>
                <w:top w:val="none" w:sz="0" w:space="0" w:color="auto"/>
                <w:left w:val="none" w:sz="0" w:space="0" w:color="auto"/>
                <w:bottom w:val="none" w:sz="0" w:space="0" w:color="auto"/>
                <w:right w:val="none" w:sz="0" w:space="0" w:color="auto"/>
              </w:divBdr>
            </w:div>
          </w:divsChild>
        </w:div>
        <w:div w:id="1405640487">
          <w:marLeft w:val="0"/>
          <w:marRight w:val="0"/>
          <w:marTop w:val="0"/>
          <w:marBottom w:val="0"/>
          <w:divBdr>
            <w:top w:val="none" w:sz="0" w:space="0" w:color="auto"/>
            <w:left w:val="none" w:sz="0" w:space="0" w:color="auto"/>
            <w:bottom w:val="none" w:sz="0" w:space="0" w:color="auto"/>
            <w:right w:val="none" w:sz="0" w:space="0" w:color="auto"/>
          </w:divBdr>
          <w:divsChild>
            <w:div w:id="1293944818">
              <w:marLeft w:val="0"/>
              <w:marRight w:val="0"/>
              <w:marTop w:val="0"/>
              <w:marBottom w:val="0"/>
              <w:divBdr>
                <w:top w:val="none" w:sz="0" w:space="0" w:color="auto"/>
                <w:left w:val="none" w:sz="0" w:space="0" w:color="auto"/>
                <w:bottom w:val="none" w:sz="0" w:space="0" w:color="auto"/>
                <w:right w:val="none" w:sz="0" w:space="0" w:color="auto"/>
              </w:divBdr>
            </w:div>
          </w:divsChild>
        </w:div>
        <w:div w:id="1468430464">
          <w:marLeft w:val="0"/>
          <w:marRight w:val="0"/>
          <w:marTop w:val="0"/>
          <w:marBottom w:val="0"/>
          <w:divBdr>
            <w:top w:val="none" w:sz="0" w:space="0" w:color="auto"/>
            <w:left w:val="none" w:sz="0" w:space="0" w:color="auto"/>
            <w:bottom w:val="none" w:sz="0" w:space="0" w:color="auto"/>
            <w:right w:val="none" w:sz="0" w:space="0" w:color="auto"/>
          </w:divBdr>
          <w:divsChild>
            <w:div w:id="306470621">
              <w:marLeft w:val="0"/>
              <w:marRight w:val="0"/>
              <w:marTop w:val="0"/>
              <w:marBottom w:val="0"/>
              <w:divBdr>
                <w:top w:val="none" w:sz="0" w:space="0" w:color="auto"/>
                <w:left w:val="none" w:sz="0" w:space="0" w:color="auto"/>
                <w:bottom w:val="none" w:sz="0" w:space="0" w:color="auto"/>
                <w:right w:val="none" w:sz="0" w:space="0" w:color="auto"/>
              </w:divBdr>
            </w:div>
          </w:divsChild>
        </w:div>
        <w:div w:id="1475563606">
          <w:marLeft w:val="0"/>
          <w:marRight w:val="0"/>
          <w:marTop w:val="0"/>
          <w:marBottom w:val="0"/>
          <w:divBdr>
            <w:top w:val="none" w:sz="0" w:space="0" w:color="auto"/>
            <w:left w:val="none" w:sz="0" w:space="0" w:color="auto"/>
            <w:bottom w:val="none" w:sz="0" w:space="0" w:color="auto"/>
            <w:right w:val="none" w:sz="0" w:space="0" w:color="auto"/>
          </w:divBdr>
          <w:divsChild>
            <w:div w:id="1484346796">
              <w:marLeft w:val="0"/>
              <w:marRight w:val="0"/>
              <w:marTop w:val="0"/>
              <w:marBottom w:val="0"/>
              <w:divBdr>
                <w:top w:val="none" w:sz="0" w:space="0" w:color="auto"/>
                <w:left w:val="none" w:sz="0" w:space="0" w:color="auto"/>
                <w:bottom w:val="none" w:sz="0" w:space="0" w:color="auto"/>
                <w:right w:val="none" w:sz="0" w:space="0" w:color="auto"/>
              </w:divBdr>
            </w:div>
          </w:divsChild>
        </w:div>
        <w:div w:id="1484346919">
          <w:marLeft w:val="0"/>
          <w:marRight w:val="0"/>
          <w:marTop w:val="0"/>
          <w:marBottom w:val="0"/>
          <w:divBdr>
            <w:top w:val="none" w:sz="0" w:space="0" w:color="auto"/>
            <w:left w:val="none" w:sz="0" w:space="0" w:color="auto"/>
            <w:bottom w:val="none" w:sz="0" w:space="0" w:color="auto"/>
            <w:right w:val="none" w:sz="0" w:space="0" w:color="auto"/>
          </w:divBdr>
          <w:divsChild>
            <w:div w:id="317465411">
              <w:marLeft w:val="0"/>
              <w:marRight w:val="0"/>
              <w:marTop w:val="0"/>
              <w:marBottom w:val="0"/>
              <w:divBdr>
                <w:top w:val="none" w:sz="0" w:space="0" w:color="auto"/>
                <w:left w:val="none" w:sz="0" w:space="0" w:color="auto"/>
                <w:bottom w:val="none" w:sz="0" w:space="0" w:color="auto"/>
                <w:right w:val="none" w:sz="0" w:space="0" w:color="auto"/>
              </w:divBdr>
            </w:div>
          </w:divsChild>
        </w:div>
        <w:div w:id="1526824423">
          <w:marLeft w:val="0"/>
          <w:marRight w:val="0"/>
          <w:marTop w:val="0"/>
          <w:marBottom w:val="0"/>
          <w:divBdr>
            <w:top w:val="none" w:sz="0" w:space="0" w:color="auto"/>
            <w:left w:val="none" w:sz="0" w:space="0" w:color="auto"/>
            <w:bottom w:val="none" w:sz="0" w:space="0" w:color="auto"/>
            <w:right w:val="none" w:sz="0" w:space="0" w:color="auto"/>
          </w:divBdr>
          <w:divsChild>
            <w:div w:id="1206602863">
              <w:marLeft w:val="0"/>
              <w:marRight w:val="0"/>
              <w:marTop w:val="0"/>
              <w:marBottom w:val="0"/>
              <w:divBdr>
                <w:top w:val="none" w:sz="0" w:space="0" w:color="auto"/>
                <w:left w:val="none" w:sz="0" w:space="0" w:color="auto"/>
                <w:bottom w:val="none" w:sz="0" w:space="0" w:color="auto"/>
                <w:right w:val="none" w:sz="0" w:space="0" w:color="auto"/>
              </w:divBdr>
            </w:div>
          </w:divsChild>
        </w:div>
        <w:div w:id="1569880982">
          <w:marLeft w:val="0"/>
          <w:marRight w:val="0"/>
          <w:marTop w:val="0"/>
          <w:marBottom w:val="0"/>
          <w:divBdr>
            <w:top w:val="none" w:sz="0" w:space="0" w:color="auto"/>
            <w:left w:val="none" w:sz="0" w:space="0" w:color="auto"/>
            <w:bottom w:val="none" w:sz="0" w:space="0" w:color="auto"/>
            <w:right w:val="none" w:sz="0" w:space="0" w:color="auto"/>
          </w:divBdr>
          <w:divsChild>
            <w:div w:id="1145120219">
              <w:marLeft w:val="0"/>
              <w:marRight w:val="0"/>
              <w:marTop w:val="0"/>
              <w:marBottom w:val="0"/>
              <w:divBdr>
                <w:top w:val="none" w:sz="0" w:space="0" w:color="auto"/>
                <w:left w:val="none" w:sz="0" w:space="0" w:color="auto"/>
                <w:bottom w:val="none" w:sz="0" w:space="0" w:color="auto"/>
                <w:right w:val="none" w:sz="0" w:space="0" w:color="auto"/>
              </w:divBdr>
            </w:div>
          </w:divsChild>
        </w:div>
        <w:div w:id="1574002654">
          <w:marLeft w:val="0"/>
          <w:marRight w:val="0"/>
          <w:marTop w:val="0"/>
          <w:marBottom w:val="0"/>
          <w:divBdr>
            <w:top w:val="none" w:sz="0" w:space="0" w:color="auto"/>
            <w:left w:val="none" w:sz="0" w:space="0" w:color="auto"/>
            <w:bottom w:val="none" w:sz="0" w:space="0" w:color="auto"/>
            <w:right w:val="none" w:sz="0" w:space="0" w:color="auto"/>
          </w:divBdr>
          <w:divsChild>
            <w:div w:id="2097633032">
              <w:marLeft w:val="0"/>
              <w:marRight w:val="0"/>
              <w:marTop w:val="0"/>
              <w:marBottom w:val="0"/>
              <w:divBdr>
                <w:top w:val="none" w:sz="0" w:space="0" w:color="auto"/>
                <w:left w:val="none" w:sz="0" w:space="0" w:color="auto"/>
                <w:bottom w:val="none" w:sz="0" w:space="0" w:color="auto"/>
                <w:right w:val="none" w:sz="0" w:space="0" w:color="auto"/>
              </w:divBdr>
            </w:div>
          </w:divsChild>
        </w:div>
        <w:div w:id="1628272839">
          <w:marLeft w:val="0"/>
          <w:marRight w:val="0"/>
          <w:marTop w:val="0"/>
          <w:marBottom w:val="0"/>
          <w:divBdr>
            <w:top w:val="none" w:sz="0" w:space="0" w:color="auto"/>
            <w:left w:val="none" w:sz="0" w:space="0" w:color="auto"/>
            <w:bottom w:val="none" w:sz="0" w:space="0" w:color="auto"/>
            <w:right w:val="none" w:sz="0" w:space="0" w:color="auto"/>
          </w:divBdr>
          <w:divsChild>
            <w:div w:id="1967932300">
              <w:marLeft w:val="0"/>
              <w:marRight w:val="0"/>
              <w:marTop w:val="0"/>
              <w:marBottom w:val="0"/>
              <w:divBdr>
                <w:top w:val="none" w:sz="0" w:space="0" w:color="auto"/>
                <w:left w:val="none" w:sz="0" w:space="0" w:color="auto"/>
                <w:bottom w:val="none" w:sz="0" w:space="0" w:color="auto"/>
                <w:right w:val="none" w:sz="0" w:space="0" w:color="auto"/>
              </w:divBdr>
            </w:div>
          </w:divsChild>
        </w:div>
        <w:div w:id="1634287294">
          <w:marLeft w:val="0"/>
          <w:marRight w:val="0"/>
          <w:marTop w:val="0"/>
          <w:marBottom w:val="0"/>
          <w:divBdr>
            <w:top w:val="none" w:sz="0" w:space="0" w:color="auto"/>
            <w:left w:val="none" w:sz="0" w:space="0" w:color="auto"/>
            <w:bottom w:val="none" w:sz="0" w:space="0" w:color="auto"/>
            <w:right w:val="none" w:sz="0" w:space="0" w:color="auto"/>
          </w:divBdr>
          <w:divsChild>
            <w:div w:id="1530221493">
              <w:marLeft w:val="0"/>
              <w:marRight w:val="0"/>
              <w:marTop w:val="0"/>
              <w:marBottom w:val="0"/>
              <w:divBdr>
                <w:top w:val="none" w:sz="0" w:space="0" w:color="auto"/>
                <w:left w:val="none" w:sz="0" w:space="0" w:color="auto"/>
                <w:bottom w:val="none" w:sz="0" w:space="0" w:color="auto"/>
                <w:right w:val="none" w:sz="0" w:space="0" w:color="auto"/>
              </w:divBdr>
            </w:div>
          </w:divsChild>
        </w:div>
        <w:div w:id="1636837102">
          <w:marLeft w:val="0"/>
          <w:marRight w:val="0"/>
          <w:marTop w:val="0"/>
          <w:marBottom w:val="0"/>
          <w:divBdr>
            <w:top w:val="none" w:sz="0" w:space="0" w:color="auto"/>
            <w:left w:val="none" w:sz="0" w:space="0" w:color="auto"/>
            <w:bottom w:val="none" w:sz="0" w:space="0" w:color="auto"/>
            <w:right w:val="none" w:sz="0" w:space="0" w:color="auto"/>
          </w:divBdr>
          <w:divsChild>
            <w:div w:id="29032847">
              <w:marLeft w:val="0"/>
              <w:marRight w:val="0"/>
              <w:marTop w:val="0"/>
              <w:marBottom w:val="0"/>
              <w:divBdr>
                <w:top w:val="none" w:sz="0" w:space="0" w:color="auto"/>
                <w:left w:val="none" w:sz="0" w:space="0" w:color="auto"/>
                <w:bottom w:val="none" w:sz="0" w:space="0" w:color="auto"/>
                <w:right w:val="none" w:sz="0" w:space="0" w:color="auto"/>
              </w:divBdr>
            </w:div>
          </w:divsChild>
        </w:div>
        <w:div w:id="1640459466">
          <w:marLeft w:val="0"/>
          <w:marRight w:val="0"/>
          <w:marTop w:val="0"/>
          <w:marBottom w:val="0"/>
          <w:divBdr>
            <w:top w:val="none" w:sz="0" w:space="0" w:color="auto"/>
            <w:left w:val="none" w:sz="0" w:space="0" w:color="auto"/>
            <w:bottom w:val="none" w:sz="0" w:space="0" w:color="auto"/>
            <w:right w:val="none" w:sz="0" w:space="0" w:color="auto"/>
          </w:divBdr>
          <w:divsChild>
            <w:div w:id="1445927763">
              <w:marLeft w:val="0"/>
              <w:marRight w:val="0"/>
              <w:marTop w:val="0"/>
              <w:marBottom w:val="0"/>
              <w:divBdr>
                <w:top w:val="none" w:sz="0" w:space="0" w:color="auto"/>
                <w:left w:val="none" w:sz="0" w:space="0" w:color="auto"/>
                <w:bottom w:val="none" w:sz="0" w:space="0" w:color="auto"/>
                <w:right w:val="none" w:sz="0" w:space="0" w:color="auto"/>
              </w:divBdr>
            </w:div>
          </w:divsChild>
        </w:div>
        <w:div w:id="1642230860">
          <w:marLeft w:val="0"/>
          <w:marRight w:val="0"/>
          <w:marTop w:val="0"/>
          <w:marBottom w:val="0"/>
          <w:divBdr>
            <w:top w:val="none" w:sz="0" w:space="0" w:color="auto"/>
            <w:left w:val="none" w:sz="0" w:space="0" w:color="auto"/>
            <w:bottom w:val="none" w:sz="0" w:space="0" w:color="auto"/>
            <w:right w:val="none" w:sz="0" w:space="0" w:color="auto"/>
          </w:divBdr>
          <w:divsChild>
            <w:div w:id="263878200">
              <w:marLeft w:val="0"/>
              <w:marRight w:val="0"/>
              <w:marTop w:val="0"/>
              <w:marBottom w:val="0"/>
              <w:divBdr>
                <w:top w:val="none" w:sz="0" w:space="0" w:color="auto"/>
                <w:left w:val="none" w:sz="0" w:space="0" w:color="auto"/>
                <w:bottom w:val="none" w:sz="0" w:space="0" w:color="auto"/>
                <w:right w:val="none" w:sz="0" w:space="0" w:color="auto"/>
              </w:divBdr>
            </w:div>
          </w:divsChild>
        </w:div>
        <w:div w:id="1688094831">
          <w:marLeft w:val="0"/>
          <w:marRight w:val="0"/>
          <w:marTop w:val="0"/>
          <w:marBottom w:val="0"/>
          <w:divBdr>
            <w:top w:val="none" w:sz="0" w:space="0" w:color="auto"/>
            <w:left w:val="none" w:sz="0" w:space="0" w:color="auto"/>
            <w:bottom w:val="none" w:sz="0" w:space="0" w:color="auto"/>
            <w:right w:val="none" w:sz="0" w:space="0" w:color="auto"/>
          </w:divBdr>
          <w:divsChild>
            <w:div w:id="1414158675">
              <w:marLeft w:val="0"/>
              <w:marRight w:val="0"/>
              <w:marTop w:val="0"/>
              <w:marBottom w:val="0"/>
              <w:divBdr>
                <w:top w:val="none" w:sz="0" w:space="0" w:color="auto"/>
                <w:left w:val="none" w:sz="0" w:space="0" w:color="auto"/>
                <w:bottom w:val="none" w:sz="0" w:space="0" w:color="auto"/>
                <w:right w:val="none" w:sz="0" w:space="0" w:color="auto"/>
              </w:divBdr>
            </w:div>
          </w:divsChild>
        </w:div>
        <w:div w:id="1718161220">
          <w:marLeft w:val="0"/>
          <w:marRight w:val="0"/>
          <w:marTop w:val="0"/>
          <w:marBottom w:val="0"/>
          <w:divBdr>
            <w:top w:val="none" w:sz="0" w:space="0" w:color="auto"/>
            <w:left w:val="none" w:sz="0" w:space="0" w:color="auto"/>
            <w:bottom w:val="none" w:sz="0" w:space="0" w:color="auto"/>
            <w:right w:val="none" w:sz="0" w:space="0" w:color="auto"/>
          </w:divBdr>
          <w:divsChild>
            <w:div w:id="1344016294">
              <w:marLeft w:val="0"/>
              <w:marRight w:val="0"/>
              <w:marTop w:val="0"/>
              <w:marBottom w:val="0"/>
              <w:divBdr>
                <w:top w:val="none" w:sz="0" w:space="0" w:color="auto"/>
                <w:left w:val="none" w:sz="0" w:space="0" w:color="auto"/>
                <w:bottom w:val="none" w:sz="0" w:space="0" w:color="auto"/>
                <w:right w:val="none" w:sz="0" w:space="0" w:color="auto"/>
              </w:divBdr>
            </w:div>
          </w:divsChild>
        </w:div>
        <w:div w:id="1720278530">
          <w:marLeft w:val="0"/>
          <w:marRight w:val="0"/>
          <w:marTop w:val="0"/>
          <w:marBottom w:val="0"/>
          <w:divBdr>
            <w:top w:val="none" w:sz="0" w:space="0" w:color="auto"/>
            <w:left w:val="none" w:sz="0" w:space="0" w:color="auto"/>
            <w:bottom w:val="none" w:sz="0" w:space="0" w:color="auto"/>
            <w:right w:val="none" w:sz="0" w:space="0" w:color="auto"/>
          </w:divBdr>
          <w:divsChild>
            <w:div w:id="143470691">
              <w:marLeft w:val="0"/>
              <w:marRight w:val="0"/>
              <w:marTop w:val="0"/>
              <w:marBottom w:val="0"/>
              <w:divBdr>
                <w:top w:val="none" w:sz="0" w:space="0" w:color="auto"/>
                <w:left w:val="none" w:sz="0" w:space="0" w:color="auto"/>
                <w:bottom w:val="none" w:sz="0" w:space="0" w:color="auto"/>
                <w:right w:val="none" w:sz="0" w:space="0" w:color="auto"/>
              </w:divBdr>
            </w:div>
          </w:divsChild>
        </w:div>
        <w:div w:id="1728650058">
          <w:marLeft w:val="0"/>
          <w:marRight w:val="0"/>
          <w:marTop w:val="0"/>
          <w:marBottom w:val="0"/>
          <w:divBdr>
            <w:top w:val="none" w:sz="0" w:space="0" w:color="auto"/>
            <w:left w:val="none" w:sz="0" w:space="0" w:color="auto"/>
            <w:bottom w:val="none" w:sz="0" w:space="0" w:color="auto"/>
            <w:right w:val="none" w:sz="0" w:space="0" w:color="auto"/>
          </w:divBdr>
          <w:divsChild>
            <w:div w:id="1713991657">
              <w:marLeft w:val="0"/>
              <w:marRight w:val="0"/>
              <w:marTop w:val="0"/>
              <w:marBottom w:val="0"/>
              <w:divBdr>
                <w:top w:val="none" w:sz="0" w:space="0" w:color="auto"/>
                <w:left w:val="none" w:sz="0" w:space="0" w:color="auto"/>
                <w:bottom w:val="none" w:sz="0" w:space="0" w:color="auto"/>
                <w:right w:val="none" w:sz="0" w:space="0" w:color="auto"/>
              </w:divBdr>
            </w:div>
          </w:divsChild>
        </w:div>
        <w:div w:id="1732999814">
          <w:marLeft w:val="0"/>
          <w:marRight w:val="0"/>
          <w:marTop w:val="0"/>
          <w:marBottom w:val="0"/>
          <w:divBdr>
            <w:top w:val="none" w:sz="0" w:space="0" w:color="auto"/>
            <w:left w:val="none" w:sz="0" w:space="0" w:color="auto"/>
            <w:bottom w:val="none" w:sz="0" w:space="0" w:color="auto"/>
            <w:right w:val="none" w:sz="0" w:space="0" w:color="auto"/>
          </w:divBdr>
          <w:divsChild>
            <w:div w:id="1686982828">
              <w:marLeft w:val="0"/>
              <w:marRight w:val="0"/>
              <w:marTop w:val="0"/>
              <w:marBottom w:val="0"/>
              <w:divBdr>
                <w:top w:val="none" w:sz="0" w:space="0" w:color="auto"/>
                <w:left w:val="none" w:sz="0" w:space="0" w:color="auto"/>
                <w:bottom w:val="none" w:sz="0" w:space="0" w:color="auto"/>
                <w:right w:val="none" w:sz="0" w:space="0" w:color="auto"/>
              </w:divBdr>
            </w:div>
          </w:divsChild>
        </w:div>
        <w:div w:id="1760978257">
          <w:marLeft w:val="0"/>
          <w:marRight w:val="0"/>
          <w:marTop w:val="0"/>
          <w:marBottom w:val="0"/>
          <w:divBdr>
            <w:top w:val="none" w:sz="0" w:space="0" w:color="auto"/>
            <w:left w:val="none" w:sz="0" w:space="0" w:color="auto"/>
            <w:bottom w:val="none" w:sz="0" w:space="0" w:color="auto"/>
            <w:right w:val="none" w:sz="0" w:space="0" w:color="auto"/>
          </w:divBdr>
          <w:divsChild>
            <w:div w:id="1425103334">
              <w:marLeft w:val="0"/>
              <w:marRight w:val="0"/>
              <w:marTop w:val="0"/>
              <w:marBottom w:val="0"/>
              <w:divBdr>
                <w:top w:val="none" w:sz="0" w:space="0" w:color="auto"/>
                <w:left w:val="none" w:sz="0" w:space="0" w:color="auto"/>
                <w:bottom w:val="none" w:sz="0" w:space="0" w:color="auto"/>
                <w:right w:val="none" w:sz="0" w:space="0" w:color="auto"/>
              </w:divBdr>
            </w:div>
          </w:divsChild>
        </w:div>
        <w:div w:id="1804735366">
          <w:marLeft w:val="0"/>
          <w:marRight w:val="0"/>
          <w:marTop w:val="0"/>
          <w:marBottom w:val="0"/>
          <w:divBdr>
            <w:top w:val="none" w:sz="0" w:space="0" w:color="auto"/>
            <w:left w:val="none" w:sz="0" w:space="0" w:color="auto"/>
            <w:bottom w:val="none" w:sz="0" w:space="0" w:color="auto"/>
            <w:right w:val="none" w:sz="0" w:space="0" w:color="auto"/>
          </w:divBdr>
          <w:divsChild>
            <w:div w:id="2068454958">
              <w:marLeft w:val="0"/>
              <w:marRight w:val="0"/>
              <w:marTop w:val="0"/>
              <w:marBottom w:val="0"/>
              <w:divBdr>
                <w:top w:val="none" w:sz="0" w:space="0" w:color="auto"/>
                <w:left w:val="none" w:sz="0" w:space="0" w:color="auto"/>
                <w:bottom w:val="none" w:sz="0" w:space="0" w:color="auto"/>
                <w:right w:val="none" w:sz="0" w:space="0" w:color="auto"/>
              </w:divBdr>
            </w:div>
          </w:divsChild>
        </w:div>
        <w:div w:id="1834300362">
          <w:marLeft w:val="0"/>
          <w:marRight w:val="0"/>
          <w:marTop w:val="0"/>
          <w:marBottom w:val="0"/>
          <w:divBdr>
            <w:top w:val="none" w:sz="0" w:space="0" w:color="auto"/>
            <w:left w:val="none" w:sz="0" w:space="0" w:color="auto"/>
            <w:bottom w:val="none" w:sz="0" w:space="0" w:color="auto"/>
            <w:right w:val="none" w:sz="0" w:space="0" w:color="auto"/>
          </w:divBdr>
          <w:divsChild>
            <w:div w:id="39019690">
              <w:marLeft w:val="0"/>
              <w:marRight w:val="0"/>
              <w:marTop w:val="0"/>
              <w:marBottom w:val="0"/>
              <w:divBdr>
                <w:top w:val="none" w:sz="0" w:space="0" w:color="auto"/>
                <w:left w:val="none" w:sz="0" w:space="0" w:color="auto"/>
                <w:bottom w:val="none" w:sz="0" w:space="0" w:color="auto"/>
                <w:right w:val="none" w:sz="0" w:space="0" w:color="auto"/>
              </w:divBdr>
            </w:div>
          </w:divsChild>
        </w:div>
        <w:div w:id="1849172167">
          <w:marLeft w:val="0"/>
          <w:marRight w:val="0"/>
          <w:marTop w:val="0"/>
          <w:marBottom w:val="0"/>
          <w:divBdr>
            <w:top w:val="none" w:sz="0" w:space="0" w:color="auto"/>
            <w:left w:val="none" w:sz="0" w:space="0" w:color="auto"/>
            <w:bottom w:val="none" w:sz="0" w:space="0" w:color="auto"/>
            <w:right w:val="none" w:sz="0" w:space="0" w:color="auto"/>
          </w:divBdr>
          <w:divsChild>
            <w:div w:id="1838690961">
              <w:marLeft w:val="0"/>
              <w:marRight w:val="0"/>
              <w:marTop w:val="0"/>
              <w:marBottom w:val="0"/>
              <w:divBdr>
                <w:top w:val="none" w:sz="0" w:space="0" w:color="auto"/>
                <w:left w:val="none" w:sz="0" w:space="0" w:color="auto"/>
                <w:bottom w:val="none" w:sz="0" w:space="0" w:color="auto"/>
                <w:right w:val="none" w:sz="0" w:space="0" w:color="auto"/>
              </w:divBdr>
            </w:div>
          </w:divsChild>
        </w:div>
        <w:div w:id="1890845000">
          <w:marLeft w:val="0"/>
          <w:marRight w:val="0"/>
          <w:marTop w:val="0"/>
          <w:marBottom w:val="0"/>
          <w:divBdr>
            <w:top w:val="none" w:sz="0" w:space="0" w:color="auto"/>
            <w:left w:val="none" w:sz="0" w:space="0" w:color="auto"/>
            <w:bottom w:val="none" w:sz="0" w:space="0" w:color="auto"/>
            <w:right w:val="none" w:sz="0" w:space="0" w:color="auto"/>
          </w:divBdr>
          <w:divsChild>
            <w:div w:id="1903059561">
              <w:marLeft w:val="0"/>
              <w:marRight w:val="0"/>
              <w:marTop w:val="0"/>
              <w:marBottom w:val="0"/>
              <w:divBdr>
                <w:top w:val="none" w:sz="0" w:space="0" w:color="auto"/>
                <w:left w:val="none" w:sz="0" w:space="0" w:color="auto"/>
                <w:bottom w:val="none" w:sz="0" w:space="0" w:color="auto"/>
                <w:right w:val="none" w:sz="0" w:space="0" w:color="auto"/>
              </w:divBdr>
            </w:div>
          </w:divsChild>
        </w:div>
        <w:div w:id="1910118197">
          <w:marLeft w:val="0"/>
          <w:marRight w:val="0"/>
          <w:marTop w:val="0"/>
          <w:marBottom w:val="0"/>
          <w:divBdr>
            <w:top w:val="none" w:sz="0" w:space="0" w:color="auto"/>
            <w:left w:val="none" w:sz="0" w:space="0" w:color="auto"/>
            <w:bottom w:val="none" w:sz="0" w:space="0" w:color="auto"/>
            <w:right w:val="none" w:sz="0" w:space="0" w:color="auto"/>
          </w:divBdr>
          <w:divsChild>
            <w:div w:id="1047337068">
              <w:marLeft w:val="0"/>
              <w:marRight w:val="0"/>
              <w:marTop w:val="0"/>
              <w:marBottom w:val="0"/>
              <w:divBdr>
                <w:top w:val="none" w:sz="0" w:space="0" w:color="auto"/>
                <w:left w:val="none" w:sz="0" w:space="0" w:color="auto"/>
                <w:bottom w:val="none" w:sz="0" w:space="0" w:color="auto"/>
                <w:right w:val="none" w:sz="0" w:space="0" w:color="auto"/>
              </w:divBdr>
            </w:div>
          </w:divsChild>
        </w:div>
        <w:div w:id="1929803287">
          <w:marLeft w:val="0"/>
          <w:marRight w:val="0"/>
          <w:marTop w:val="0"/>
          <w:marBottom w:val="0"/>
          <w:divBdr>
            <w:top w:val="none" w:sz="0" w:space="0" w:color="auto"/>
            <w:left w:val="none" w:sz="0" w:space="0" w:color="auto"/>
            <w:bottom w:val="none" w:sz="0" w:space="0" w:color="auto"/>
            <w:right w:val="none" w:sz="0" w:space="0" w:color="auto"/>
          </w:divBdr>
          <w:divsChild>
            <w:div w:id="1232350050">
              <w:marLeft w:val="0"/>
              <w:marRight w:val="0"/>
              <w:marTop w:val="0"/>
              <w:marBottom w:val="0"/>
              <w:divBdr>
                <w:top w:val="none" w:sz="0" w:space="0" w:color="auto"/>
                <w:left w:val="none" w:sz="0" w:space="0" w:color="auto"/>
                <w:bottom w:val="none" w:sz="0" w:space="0" w:color="auto"/>
                <w:right w:val="none" w:sz="0" w:space="0" w:color="auto"/>
              </w:divBdr>
            </w:div>
          </w:divsChild>
        </w:div>
        <w:div w:id="1943148483">
          <w:marLeft w:val="0"/>
          <w:marRight w:val="0"/>
          <w:marTop w:val="0"/>
          <w:marBottom w:val="0"/>
          <w:divBdr>
            <w:top w:val="none" w:sz="0" w:space="0" w:color="auto"/>
            <w:left w:val="none" w:sz="0" w:space="0" w:color="auto"/>
            <w:bottom w:val="none" w:sz="0" w:space="0" w:color="auto"/>
            <w:right w:val="none" w:sz="0" w:space="0" w:color="auto"/>
          </w:divBdr>
          <w:divsChild>
            <w:div w:id="837043424">
              <w:marLeft w:val="0"/>
              <w:marRight w:val="0"/>
              <w:marTop w:val="0"/>
              <w:marBottom w:val="0"/>
              <w:divBdr>
                <w:top w:val="none" w:sz="0" w:space="0" w:color="auto"/>
                <w:left w:val="none" w:sz="0" w:space="0" w:color="auto"/>
                <w:bottom w:val="none" w:sz="0" w:space="0" w:color="auto"/>
                <w:right w:val="none" w:sz="0" w:space="0" w:color="auto"/>
              </w:divBdr>
            </w:div>
          </w:divsChild>
        </w:div>
        <w:div w:id="1954358764">
          <w:marLeft w:val="0"/>
          <w:marRight w:val="0"/>
          <w:marTop w:val="0"/>
          <w:marBottom w:val="0"/>
          <w:divBdr>
            <w:top w:val="none" w:sz="0" w:space="0" w:color="auto"/>
            <w:left w:val="none" w:sz="0" w:space="0" w:color="auto"/>
            <w:bottom w:val="none" w:sz="0" w:space="0" w:color="auto"/>
            <w:right w:val="none" w:sz="0" w:space="0" w:color="auto"/>
          </w:divBdr>
          <w:divsChild>
            <w:div w:id="269817700">
              <w:marLeft w:val="0"/>
              <w:marRight w:val="0"/>
              <w:marTop w:val="0"/>
              <w:marBottom w:val="0"/>
              <w:divBdr>
                <w:top w:val="none" w:sz="0" w:space="0" w:color="auto"/>
                <w:left w:val="none" w:sz="0" w:space="0" w:color="auto"/>
                <w:bottom w:val="none" w:sz="0" w:space="0" w:color="auto"/>
                <w:right w:val="none" w:sz="0" w:space="0" w:color="auto"/>
              </w:divBdr>
            </w:div>
          </w:divsChild>
        </w:div>
        <w:div w:id="1959604761">
          <w:marLeft w:val="0"/>
          <w:marRight w:val="0"/>
          <w:marTop w:val="0"/>
          <w:marBottom w:val="0"/>
          <w:divBdr>
            <w:top w:val="none" w:sz="0" w:space="0" w:color="auto"/>
            <w:left w:val="none" w:sz="0" w:space="0" w:color="auto"/>
            <w:bottom w:val="none" w:sz="0" w:space="0" w:color="auto"/>
            <w:right w:val="none" w:sz="0" w:space="0" w:color="auto"/>
          </w:divBdr>
          <w:divsChild>
            <w:div w:id="334577815">
              <w:marLeft w:val="0"/>
              <w:marRight w:val="0"/>
              <w:marTop w:val="0"/>
              <w:marBottom w:val="0"/>
              <w:divBdr>
                <w:top w:val="none" w:sz="0" w:space="0" w:color="auto"/>
                <w:left w:val="none" w:sz="0" w:space="0" w:color="auto"/>
                <w:bottom w:val="none" w:sz="0" w:space="0" w:color="auto"/>
                <w:right w:val="none" w:sz="0" w:space="0" w:color="auto"/>
              </w:divBdr>
            </w:div>
          </w:divsChild>
        </w:div>
        <w:div w:id="1997806799">
          <w:marLeft w:val="0"/>
          <w:marRight w:val="0"/>
          <w:marTop w:val="0"/>
          <w:marBottom w:val="0"/>
          <w:divBdr>
            <w:top w:val="none" w:sz="0" w:space="0" w:color="auto"/>
            <w:left w:val="none" w:sz="0" w:space="0" w:color="auto"/>
            <w:bottom w:val="none" w:sz="0" w:space="0" w:color="auto"/>
            <w:right w:val="none" w:sz="0" w:space="0" w:color="auto"/>
          </w:divBdr>
          <w:divsChild>
            <w:div w:id="571278916">
              <w:marLeft w:val="0"/>
              <w:marRight w:val="0"/>
              <w:marTop w:val="0"/>
              <w:marBottom w:val="0"/>
              <w:divBdr>
                <w:top w:val="none" w:sz="0" w:space="0" w:color="auto"/>
                <w:left w:val="none" w:sz="0" w:space="0" w:color="auto"/>
                <w:bottom w:val="none" w:sz="0" w:space="0" w:color="auto"/>
                <w:right w:val="none" w:sz="0" w:space="0" w:color="auto"/>
              </w:divBdr>
            </w:div>
          </w:divsChild>
        </w:div>
        <w:div w:id="2009557199">
          <w:marLeft w:val="0"/>
          <w:marRight w:val="0"/>
          <w:marTop w:val="0"/>
          <w:marBottom w:val="0"/>
          <w:divBdr>
            <w:top w:val="none" w:sz="0" w:space="0" w:color="auto"/>
            <w:left w:val="none" w:sz="0" w:space="0" w:color="auto"/>
            <w:bottom w:val="none" w:sz="0" w:space="0" w:color="auto"/>
            <w:right w:val="none" w:sz="0" w:space="0" w:color="auto"/>
          </w:divBdr>
          <w:divsChild>
            <w:div w:id="517474191">
              <w:marLeft w:val="0"/>
              <w:marRight w:val="0"/>
              <w:marTop w:val="0"/>
              <w:marBottom w:val="0"/>
              <w:divBdr>
                <w:top w:val="none" w:sz="0" w:space="0" w:color="auto"/>
                <w:left w:val="none" w:sz="0" w:space="0" w:color="auto"/>
                <w:bottom w:val="none" w:sz="0" w:space="0" w:color="auto"/>
                <w:right w:val="none" w:sz="0" w:space="0" w:color="auto"/>
              </w:divBdr>
            </w:div>
          </w:divsChild>
        </w:div>
        <w:div w:id="2023118805">
          <w:marLeft w:val="0"/>
          <w:marRight w:val="0"/>
          <w:marTop w:val="0"/>
          <w:marBottom w:val="0"/>
          <w:divBdr>
            <w:top w:val="none" w:sz="0" w:space="0" w:color="auto"/>
            <w:left w:val="none" w:sz="0" w:space="0" w:color="auto"/>
            <w:bottom w:val="none" w:sz="0" w:space="0" w:color="auto"/>
            <w:right w:val="none" w:sz="0" w:space="0" w:color="auto"/>
          </w:divBdr>
          <w:divsChild>
            <w:div w:id="64305262">
              <w:marLeft w:val="0"/>
              <w:marRight w:val="0"/>
              <w:marTop w:val="0"/>
              <w:marBottom w:val="0"/>
              <w:divBdr>
                <w:top w:val="none" w:sz="0" w:space="0" w:color="auto"/>
                <w:left w:val="none" w:sz="0" w:space="0" w:color="auto"/>
                <w:bottom w:val="none" w:sz="0" w:space="0" w:color="auto"/>
                <w:right w:val="none" w:sz="0" w:space="0" w:color="auto"/>
              </w:divBdr>
            </w:div>
          </w:divsChild>
        </w:div>
        <w:div w:id="2051756571">
          <w:marLeft w:val="0"/>
          <w:marRight w:val="0"/>
          <w:marTop w:val="0"/>
          <w:marBottom w:val="0"/>
          <w:divBdr>
            <w:top w:val="none" w:sz="0" w:space="0" w:color="auto"/>
            <w:left w:val="none" w:sz="0" w:space="0" w:color="auto"/>
            <w:bottom w:val="none" w:sz="0" w:space="0" w:color="auto"/>
            <w:right w:val="none" w:sz="0" w:space="0" w:color="auto"/>
          </w:divBdr>
          <w:divsChild>
            <w:div w:id="2016151169">
              <w:marLeft w:val="0"/>
              <w:marRight w:val="0"/>
              <w:marTop w:val="0"/>
              <w:marBottom w:val="0"/>
              <w:divBdr>
                <w:top w:val="none" w:sz="0" w:space="0" w:color="auto"/>
                <w:left w:val="none" w:sz="0" w:space="0" w:color="auto"/>
                <w:bottom w:val="none" w:sz="0" w:space="0" w:color="auto"/>
                <w:right w:val="none" w:sz="0" w:space="0" w:color="auto"/>
              </w:divBdr>
            </w:div>
          </w:divsChild>
        </w:div>
        <w:div w:id="2069646100">
          <w:marLeft w:val="0"/>
          <w:marRight w:val="0"/>
          <w:marTop w:val="0"/>
          <w:marBottom w:val="0"/>
          <w:divBdr>
            <w:top w:val="none" w:sz="0" w:space="0" w:color="auto"/>
            <w:left w:val="none" w:sz="0" w:space="0" w:color="auto"/>
            <w:bottom w:val="none" w:sz="0" w:space="0" w:color="auto"/>
            <w:right w:val="none" w:sz="0" w:space="0" w:color="auto"/>
          </w:divBdr>
          <w:divsChild>
            <w:div w:id="1222785428">
              <w:marLeft w:val="0"/>
              <w:marRight w:val="0"/>
              <w:marTop w:val="0"/>
              <w:marBottom w:val="0"/>
              <w:divBdr>
                <w:top w:val="none" w:sz="0" w:space="0" w:color="auto"/>
                <w:left w:val="none" w:sz="0" w:space="0" w:color="auto"/>
                <w:bottom w:val="none" w:sz="0" w:space="0" w:color="auto"/>
                <w:right w:val="none" w:sz="0" w:space="0" w:color="auto"/>
              </w:divBdr>
            </w:div>
          </w:divsChild>
        </w:div>
        <w:div w:id="2084527826">
          <w:marLeft w:val="0"/>
          <w:marRight w:val="0"/>
          <w:marTop w:val="0"/>
          <w:marBottom w:val="0"/>
          <w:divBdr>
            <w:top w:val="none" w:sz="0" w:space="0" w:color="auto"/>
            <w:left w:val="none" w:sz="0" w:space="0" w:color="auto"/>
            <w:bottom w:val="none" w:sz="0" w:space="0" w:color="auto"/>
            <w:right w:val="none" w:sz="0" w:space="0" w:color="auto"/>
          </w:divBdr>
          <w:divsChild>
            <w:div w:id="131892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218863">
      <w:bodyDiv w:val="1"/>
      <w:marLeft w:val="0"/>
      <w:marRight w:val="0"/>
      <w:marTop w:val="0"/>
      <w:marBottom w:val="0"/>
      <w:divBdr>
        <w:top w:val="none" w:sz="0" w:space="0" w:color="auto"/>
        <w:left w:val="none" w:sz="0" w:space="0" w:color="auto"/>
        <w:bottom w:val="none" w:sz="0" w:space="0" w:color="auto"/>
        <w:right w:val="none" w:sz="0" w:space="0" w:color="auto"/>
      </w:divBdr>
    </w:div>
    <w:div w:id="2108652130">
      <w:bodyDiv w:val="1"/>
      <w:marLeft w:val="0"/>
      <w:marRight w:val="0"/>
      <w:marTop w:val="0"/>
      <w:marBottom w:val="0"/>
      <w:divBdr>
        <w:top w:val="none" w:sz="0" w:space="0" w:color="auto"/>
        <w:left w:val="none" w:sz="0" w:space="0" w:color="auto"/>
        <w:bottom w:val="none" w:sz="0" w:space="0" w:color="auto"/>
        <w:right w:val="none" w:sz="0" w:space="0" w:color="auto"/>
      </w:divBdr>
    </w:div>
    <w:div w:id="212502959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 Id="rId30"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digital-markets-act.ec.europa.eu/gatekeepers_en" TargetMode="External"/><Relationship Id="rId13" Type="http://schemas.openxmlformats.org/officeDocument/2006/relationships/hyperlink" Target="https://digital-strategy.ec.europa.eu/en/library/second-staff-working-document-data-spaces" TargetMode="External"/><Relationship Id="rId18" Type="http://schemas.openxmlformats.org/officeDocument/2006/relationships/hyperlink" Target="https://www.top500.org/lists/top500/list/2024/06/" TargetMode="External"/><Relationship Id="rId26" Type="http://schemas.openxmlformats.org/officeDocument/2006/relationships/hyperlink" Target="https://digital-strategy.ec.europa.eu/en/news-redirect/833325" TargetMode="External"/><Relationship Id="rId3" Type="http://schemas.openxmlformats.org/officeDocument/2006/relationships/hyperlink" Target="https://eur-lex.europa.eu/legal-content/FR/TXT/?uri=OJ:L_202302854" TargetMode="External"/><Relationship Id="rId21" Type="http://schemas.openxmlformats.org/officeDocument/2006/relationships/hyperlink" Target="https://companiesmarketcap.com/tech/largest-tech-companies-by-market-cap/." TargetMode="External"/><Relationship Id="rId7" Type="http://schemas.openxmlformats.org/officeDocument/2006/relationships/hyperlink" Target="https://digital-strategy.ec.europa.eu/fr/policies/dsa-enforcement" TargetMode="External"/><Relationship Id="rId12" Type="http://schemas.openxmlformats.org/officeDocument/2006/relationships/hyperlink" Target="https://ec.europa.eu/economy_finance/recovery-and-resilience-scoreboard/common_indicators.html?lang=en" TargetMode="External"/><Relationship Id="rId17" Type="http://schemas.openxmlformats.org/officeDocument/2006/relationships/hyperlink" Target="https://single-market-economy.ec.europa.eu/industry/strategy/industrial-alliances_en" TargetMode="External"/><Relationship Id="rId25" Type="http://schemas.openxmlformats.org/officeDocument/2006/relationships/hyperlink" Target="https://digital-strategy.ec.europa.eu/en/news-redirect/833325" TargetMode="External"/><Relationship Id="rId2" Type="http://schemas.openxmlformats.org/officeDocument/2006/relationships/hyperlink" Target="https://digital-strategy.ec.europa.eu/en/news-redirect/833325" TargetMode="External"/><Relationship Id="rId16" Type="http://schemas.openxmlformats.org/officeDocument/2006/relationships/hyperlink" Target="https://reform-support.ec.europa.eu/our-projects/flagship-technical-support-projects/tsi-2025-flagship-compact-pillar-ii-capacity-europes-digital-decade_en" TargetMode="External"/><Relationship Id="rId20" Type="http://schemas.openxmlformats.org/officeDocument/2006/relationships/hyperlink" Target="https://digital-strategy.ec.europa.eu/en/news-redirect/833324" TargetMode="External"/><Relationship Id="rId1" Type="http://schemas.openxmlformats.org/officeDocument/2006/relationships/hyperlink" Target="https://digital-strategy.ec.europa.eu/en/news-redirect/833325" TargetMode="External"/><Relationship Id="rId6" Type="http://schemas.openxmlformats.org/officeDocument/2006/relationships/hyperlink" Target="https://digital-strategy.ec.europa.eu/fr/policies/list-designated-vlops-and-vloses" TargetMode="External"/><Relationship Id="rId11" Type="http://schemas.openxmlformats.org/officeDocument/2006/relationships/hyperlink" Target="https://eceuropaeu.sharepoint.com/teams/GRP-EuropeanSemesterCNECT/Shared%20Documents/General/02_DDPP/State%20of%20the%20Digital%20Decade%20reports/Second%20Report%20on%20the%20state%20of%20the%20Digital%20Decade%20(2024)/0.%20FILES%20TO%20WORK%20ON/POST%20ISC/3ccfc38a-2c0c-4923-ac0d-45d27a6a41cb_en%20(europa.eu)" TargetMode="External"/><Relationship Id="rId24" Type="http://schemas.openxmlformats.org/officeDocument/2006/relationships/hyperlink" Target="https://digital-strategy.ec.europa.eu/en/news-redirect/833351." TargetMode="External"/><Relationship Id="rId5" Type="http://schemas.openxmlformats.org/officeDocument/2006/relationships/hyperlink" Target="https://eur-lex.europa.eu/eli/reg/2022/2065/oj" TargetMode="External"/><Relationship Id="rId15" Type="http://schemas.openxmlformats.org/officeDocument/2006/relationships/hyperlink" Target="https://www.statista.com/statistics/732308/worldwide-research-and-development-information-communication-technology/" TargetMode="External"/><Relationship Id="rId23" Type="http://schemas.openxmlformats.org/officeDocument/2006/relationships/hyperlink" Target="https://www.enisa.europa.eu/publications/enisa-threat-landscape-2023" TargetMode="External"/><Relationship Id="rId10" Type="http://schemas.openxmlformats.org/officeDocument/2006/relationships/hyperlink" Target="https://commission.europa.eu/strategy-and-policy/eu-budget/performance-and-reporting/horizontal-priorities/digital-tracking_en" TargetMode="External"/><Relationship Id="rId19" Type="http://schemas.openxmlformats.org/officeDocument/2006/relationships/hyperlink" Target="https://digital-strategy.ec.europa.eu/en/news-redirect/833325" TargetMode="External"/><Relationship Id="rId4" Type="http://schemas.openxmlformats.org/officeDocument/2006/relationships/hyperlink" Target="https://eur-lex.europa.eu/eli/reg/2022/2065/oj" TargetMode="External"/><Relationship Id="rId9" Type="http://schemas.openxmlformats.org/officeDocument/2006/relationships/hyperlink" Target="https://commission.europa.eu/strategy-and-policy/eu-budget/performance-and-reporting/horizontal-priorities/digital-tracking_en" TargetMode="External"/><Relationship Id="rId14" Type="http://schemas.openxmlformats.org/officeDocument/2006/relationships/hyperlink" Target="https://www.statista.com/statistics/732308/worldwide-research-and-development-information-communication-technology/" TargetMode="External"/><Relationship Id="rId22" Type="http://schemas.openxmlformats.org/officeDocument/2006/relationships/hyperlink" Target="https://digital-strategy.ec.europa.eu/en/news-redirect/833351." TargetMode="External"/><Relationship Id="rId27" Type="http://schemas.openxmlformats.org/officeDocument/2006/relationships/hyperlink" Target="https://ec.europa.eu/commission/presscorner/detail/fr/SPEECH_23_6207" TargetMode="External"/></Relationships>
</file>

<file path=word/documenttasks/documenttasks1.xml><?xml version="1.0" encoding="utf-8"?>
<t:Tasks xmlns:t="http://schemas.microsoft.com/office/tasks/2019/documenttasks" xmlns:oel="http://schemas.microsoft.com/office/2019/extlst">
  <t:Task id="{C249EDD8-9C5D-4492-8458-81E98E12E815}">
    <t:Anchor>
      <t:Comment id="679950151"/>
    </t:Anchor>
    <t:History>
      <t:Event id="{CFA63062-69B8-45B2-BC98-CBB7EA836617}" time="2023-08-21T12:26:49.601Z">
        <t:Attribution userId="S::jan-marek.ziolkowski@ec.europa.eu::82410f81-1ba3-4fc6-bd65-5fed8de63355" userProvider="AD" userName="ZIOLKOWSKI Jan Marek (CNECT)"/>
        <t:Anchor>
          <t:Comment id="1237338227"/>
        </t:Anchor>
        <t:Create/>
      </t:Event>
      <t:Event id="{B5CC6ACF-A45E-433A-8F7E-45B8FB3D9F2D}" time="2023-08-21T12:26:49.601Z">
        <t:Attribution userId="S::jan-marek.ziolkowski@ec.europa.eu::82410f81-1ba3-4fc6-bd65-5fed8de63355" userProvider="AD" userName="ZIOLKOWSKI Jan Marek (CNECT)"/>
        <t:Anchor>
          <t:Comment id="1237338227"/>
        </t:Anchor>
        <t:Assign userId="S::Eric.PETERS@ec.europa.eu::a50abeb7-eb43-46ad-b6ed-77a03b44fb75" userProvider="AD" userName="PETERS Eric (CNECT)"/>
      </t:Event>
      <t:Event id="{95A8D462-EB78-4539-AD2E-77CF717BD3EC}" time="2023-08-21T12:26:49.601Z">
        <t:Attribution userId="S::jan-marek.ziolkowski@ec.europa.eu::82410f81-1ba3-4fc6-bd65-5fed8de63355" userProvider="AD" userName="ZIOLKOWSKI Jan Marek (CNECT)"/>
        <t:Anchor>
          <t:Comment id="1237338227"/>
        </t:Anchor>
        <t:SetTitle title="@PETERS Eric (CNECT) - do you agree to remove? The argument raised by CAB is convincing for me."/>
      </t:Event>
    </t:History>
  </t:Task>
  <t:Task id="{A1D520FD-D785-483A-AB74-DA46E372FB98}">
    <t:Anchor>
      <t:Comment id="680232826"/>
    </t:Anchor>
    <t:History>
      <t:Event id="{5E9B19D2-1DA0-470F-AC62-BF8B72ABDB7A}" time="2023-08-21T12:33:43.164Z">
        <t:Attribution userId="S::jan-marek.ziolkowski@ec.europa.eu::82410f81-1ba3-4fc6-bd65-5fed8de63355" userProvider="AD" userName="ZIOLKOWSKI Jan Marek (CNECT)"/>
        <t:Anchor>
          <t:Comment id="1240440926"/>
        </t:Anchor>
        <t:Create/>
      </t:Event>
      <t:Event id="{7BEC37BE-6A81-4A3B-8201-F0D1293B6E1D}" time="2023-08-21T12:33:43.164Z">
        <t:Attribution userId="S::jan-marek.ziolkowski@ec.europa.eu::82410f81-1ba3-4fc6-bd65-5fed8de63355" userProvider="AD" userName="ZIOLKOWSKI Jan Marek (CNECT)"/>
        <t:Anchor>
          <t:Comment id="1240440926"/>
        </t:Anchor>
        <t:Assign userId="S::Eric.PETERS@ec.europa.eu::a50abeb7-eb43-46ad-b6ed-77a03b44fb75" userProvider="AD" userName="PETERS Eric (CNECT)"/>
      </t:Event>
      <t:Event id="{3A7C4552-77EF-4C8B-9A77-7B8B3B0B3739}" time="2023-08-21T12:33:43.164Z">
        <t:Attribution userId="S::jan-marek.ziolkowski@ec.europa.eu::82410f81-1ba3-4fc6-bd65-5fed8de63355" userProvider="AD" userName="ZIOLKOWSKI Jan Marek (CNECT)"/>
        <t:Anchor>
          <t:Comment id="1240440926"/>
        </t:Anchor>
        <t:SetTitle title="@PETERS Eric (CNECT) - this seems correct, would you agree?"/>
      </t:Event>
    </t:History>
  </t:Task>
  <t:Task id="{03AF9D3D-4B13-49B0-B351-EB7378EB7412}">
    <t:Anchor>
      <t:Comment id="680154158"/>
    </t:Anchor>
    <t:History>
      <t:Event id="{39EEDD9D-B971-4DB7-90D9-D6C80066FDE6}" time="2023-08-21T11:53:25.99Z">
        <t:Attribution userId="S::jan-marek.ziolkowski@ec.europa.eu::82410f81-1ba3-4fc6-bd65-5fed8de63355" userProvider="AD" userName="ZIOLKOWSKI Jan Marek (CNECT)"/>
        <t:Anchor>
          <t:Comment id="492490186"/>
        </t:Anchor>
        <t:Create/>
      </t:Event>
      <t:Event id="{B204E092-871D-418D-8CBB-7E18E9D001C0}" time="2023-08-21T11:53:25.99Z">
        <t:Attribution userId="S::jan-marek.ziolkowski@ec.europa.eu::82410f81-1ba3-4fc6-bd65-5fed8de63355" userProvider="AD" userName="ZIOLKOWSKI Jan Marek (CNECT)"/>
        <t:Anchor>
          <t:Comment id="492490186"/>
        </t:Anchor>
        <t:Assign userId="S::Eric.PETERS@ec.europa.eu::a50abeb7-eb43-46ad-b6ed-77a03b44fb75" userProvider="AD" userName="PETERS Eric (CNECT)"/>
      </t:Event>
      <t:Event id="{2F2EE252-3E5C-4893-B974-DB5628CE82A2}" time="2023-08-21T11:53:25.99Z">
        <t:Attribution userId="S::jan-marek.ziolkowski@ec.europa.eu::82410f81-1ba3-4fc6-bd65-5fed8de63355" userProvider="AD" userName="ZIOLKOWSKI Jan Marek (CNECT)"/>
        <t:Anchor>
          <t:Comment id="492490186"/>
        </t:Anchor>
        <t:SetTitle title="@PETERS Eric (CNECT) - to me it seems fine, but please confirm."/>
      </t:Event>
    </t:History>
  </t:Task>
  <t:Task id="{A6542E4E-A156-40E7-97CA-60991226E7DF}">
    <t:Anchor>
      <t:Comment id="679949534"/>
    </t:Anchor>
    <t:History>
      <t:Event id="{525F72AB-6792-4ED7-BC5E-19831A8E1FA7}" time="2023-08-21T12:15:58.501Z">
        <t:Attribution userId="S::jan-marek.ziolkowski@ec.europa.eu::82410f81-1ba3-4fc6-bd65-5fed8de63355" userProvider="AD" userName="ZIOLKOWSKI Jan Marek (CNECT)"/>
        <t:Anchor>
          <t:Comment id="603984198"/>
        </t:Anchor>
        <t:Create/>
      </t:Event>
      <t:Event id="{97B972E5-BC4D-4560-A03D-F2C8F2741493}" time="2023-08-21T12:15:58.501Z">
        <t:Attribution userId="S::jan-marek.ziolkowski@ec.europa.eu::82410f81-1ba3-4fc6-bd65-5fed8de63355" userProvider="AD" userName="ZIOLKOWSKI Jan Marek (CNECT)"/>
        <t:Anchor>
          <t:Comment id="603984198"/>
        </t:Anchor>
        <t:Assign userId="S::Eric.PETERS@ec.europa.eu::a50abeb7-eb43-46ad-b6ed-77a03b44fb75" userProvider="AD" userName="PETERS Eric (CNECT)"/>
      </t:Event>
      <t:Event id="{C9FA21AC-2FA2-4F52-845D-E6AE022F8EDB}" time="2023-08-21T12:15:58.501Z">
        <t:Attribution userId="S::jan-marek.ziolkowski@ec.europa.eu::82410f81-1ba3-4fc6-bd65-5fed8de63355" userProvider="AD" userName="ZIOLKOWSKI Jan Marek (CNECT)"/>
        <t:Anchor>
          <t:Comment id="603984198"/>
        </t:Anchor>
        <t:SetTitle title="@PETERS Eric (CNECT) - I had a look at LS comments for this box and while they didn't point out that we go beyond the roadmaps, they made some comments (slight reformulation, references missing) that are not included here. Any reason why?"/>
      </t:Event>
    </t:History>
  </t:Task>
  <t:Task id="{51B8BEAF-5E12-430C-9703-C893C29C048D}">
    <t:Anchor>
      <t:Comment id="14863244"/>
    </t:Anchor>
    <t:History>
      <t:Event id="{F0771E8B-F844-423E-A5ED-EA86CBBC7EF2}" time="2023-07-28T10:21:08.559Z">
        <t:Attribution userId="S::johannes.theiss@ec.europa.eu::34e874cf-06cd-46b9-9a31-401fd6481cff" userProvider="AD" userName="THEISS Johannes (CNECT)"/>
        <t:Anchor>
          <t:Comment id="1118830565"/>
        </t:Anchor>
        <t:Create/>
      </t:Event>
      <t:Event id="{5D639190-E43E-4FC9-ABEA-B031BD14C449}" time="2023-07-28T10:21:08.559Z">
        <t:Attribution userId="S::johannes.theiss@ec.europa.eu::34e874cf-06cd-46b9-9a31-401fd6481cff" userProvider="AD" userName="THEISS Johannes (CNECT)"/>
        <t:Anchor>
          <t:Comment id="1118830565"/>
        </t:Anchor>
        <t:Assign userId="S::Fabio.NASARRE-DE-LETOSA@ec.europa.eu::08fd8e76-e9d4-47e8-92f9-ce909622c0e3" userProvider="AD" userName="NASARRE DE LETOSA Fabio (CNECT)"/>
      </t:Event>
      <t:Event id="{C4536FA4-D472-4CE7-BE7F-20C7A49D3D46}" time="2023-07-28T10:21:08.559Z">
        <t:Attribution userId="S::johannes.theiss@ec.europa.eu::34e874cf-06cd-46b9-9a31-401fd6481cff" userProvider="AD" userName="THEISS Johannes (CNECT)"/>
        <t:Anchor>
          <t:Comment id="1118830565"/>
        </t:Anchor>
        <t:SetTitle title="…does not come from E1 and we would caution against any EU-US public funding comparisons, as we risk comparing apples with oranges (precisely because of different emphases, as ECFIN notes). Perhaps @NASARRE DE LETOSA Fabio (CNECT) has more insights?"/>
      </t:Event>
    </t:History>
  </t:Task>
  <t:Task id="{4D08DA71-D1A1-482E-97B9-0E6C522DDB31}">
    <t:Anchor>
      <t:Comment id="60019495"/>
    </t:Anchor>
    <t:History>
      <t:Event id="{BDF02095-0D7A-4440-9429-3AA0578A5307}" time="2023-07-28T13:30:07.407Z">
        <t:Attribution userId="S::fabio.nasarre-de-letosa@ec.europa.eu::08fd8e76-e9d4-47e8-92f9-ce909622c0e3" userProvider="AD" userName="NASARRE DE LETOSA Fabio (CNECT)"/>
        <t:Anchor>
          <t:Comment id="1906790038"/>
        </t:Anchor>
        <t:Create/>
      </t:Event>
      <t:Event id="{26B04CC0-C77D-47F2-A6AC-A6F87A16152E}" time="2023-07-28T13:30:07.407Z">
        <t:Attribution userId="S::fabio.nasarre-de-letosa@ec.europa.eu::08fd8e76-e9d4-47e8-92f9-ce909622c0e3" userProvider="AD" userName="NASARRE DE LETOSA Fabio (CNECT)"/>
        <t:Anchor>
          <t:Comment id="1906790038"/>
        </t:Anchor>
        <t:Assign userId="S::Johannes.THEISS@ec.europa.eu::34e874cf-06cd-46b9-9a31-401fd6481cff" userProvider="AD" userName="THEISS Johannes (CNECT)"/>
      </t:Event>
      <t:Event id="{244E16E1-DE28-48CE-9078-47FBB348BF63}" time="2023-07-28T13:30:07.407Z">
        <t:Attribution userId="S::fabio.nasarre-de-letosa@ec.europa.eu::08fd8e76-e9d4-47e8-92f9-ce909622c0e3" userProvider="AD" userName="NASARRE DE LETOSA Fabio (CNECT)"/>
        <t:Anchor>
          <t:Comment id="1906790038"/>
        </t:Anchor>
        <t:SetTitle title="@THEISS Johannes (CNECT)"/>
      </t:Event>
    </t:History>
  </t:Task>
  <t:Task id="{B74B4DD0-9E0D-4E32-8DE3-3413F0962A8C}">
    <t:Anchor>
      <t:Comment id="374501883"/>
    </t:Anchor>
    <t:History>
      <t:Event id="{0B7CB78D-43A7-493E-8E5F-1B02D5141DD6}" time="2023-08-21T12:31:50.868Z">
        <t:Attribution userId="S::jan-marek.ziolkowski@ec.europa.eu::82410f81-1ba3-4fc6-bd65-5fed8de63355" userProvider="AD" userName="ZIOLKOWSKI Jan Marek (CNECT)"/>
        <t:Anchor>
          <t:Comment id="374501883"/>
        </t:Anchor>
        <t:Create/>
      </t:Event>
      <t:Event id="{AB83DFD3-9DAC-4866-A9A2-E2A063B108D8}" time="2023-08-21T12:31:50.868Z">
        <t:Attribution userId="S::jan-marek.ziolkowski@ec.europa.eu::82410f81-1ba3-4fc6-bd65-5fed8de63355" userProvider="AD" userName="ZIOLKOWSKI Jan Marek (CNECT)"/>
        <t:Anchor>
          <t:Comment id="374501883"/>
        </t:Anchor>
        <t:Assign userId="S::Eric.PETERS@ec.europa.eu::a50abeb7-eb43-46ad-b6ed-77a03b44fb75" userProvider="AD" userName="PETERS Eric (CNECT)"/>
      </t:Event>
      <t:Event id="{50BFF0F7-0C86-451C-BF4B-419CF14EE2D5}" time="2023-08-21T12:31:50.868Z">
        <t:Attribution userId="S::jan-marek.ziolkowski@ec.europa.eu::82410f81-1ba3-4fc6-bd65-5fed8de63355" userProvider="AD" userName="ZIOLKOWSKI Jan Marek (CNECT)"/>
        <t:Anchor>
          <t:Comment id="374501883"/>
        </t:Anchor>
        <t:SetTitle title="@PETERS Eric (CNECT) - could you please insert the sentence as requested?"/>
      </t:Event>
    </t:History>
  </t:Task>
  <t:Task id="{7F7D885D-9FA6-43CB-86EF-6538E1877A0E}">
    <t:Anchor>
      <t:Comment id="1981806248"/>
    </t:Anchor>
    <t:History>
      <t:Event id="{6CC79FD3-15C4-4895-81DF-EFC34B460389}" time="2023-08-21T12:40:34.745Z">
        <t:Attribution userId="S::jan-marek.ziolkowski@ec.europa.eu::82410f81-1ba3-4fc6-bd65-5fed8de63355" userProvider="AD" userName="ZIOLKOWSKI Jan Marek (CNECT)"/>
        <t:Anchor>
          <t:Comment id="1981806248"/>
        </t:Anchor>
        <t:Create/>
      </t:Event>
      <t:Event id="{32AAA6C7-E601-4243-B14B-7E313BEF6D67}" time="2023-08-21T12:40:34.745Z">
        <t:Attribution userId="S::jan-marek.ziolkowski@ec.europa.eu::82410f81-1ba3-4fc6-bd65-5fed8de63355" userProvider="AD" userName="ZIOLKOWSKI Jan Marek (CNECT)"/>
        <t:Anchor>
          <t:Comment id="1981806248"/>
        </t:Anchor>
        <t:Assign userId="S::Eric.PETERS@ec.europa.eu::a50abeb7-eb43-46ad-b6ed-77a03b44fb75" userProvider="AD" userName="PETERS Eric (CNECT)"/>
      </t:Event>
      <t:Event id="{647F7BCC-9954-4E28-A908-8A629E252E0A}" time="2023-08-21T12:40:34.745Z">
        <t:Attribution userId="S::jan-marek.ziolkowski@ec.europa.eu::82410f81-1ba3-4fc6-bd65-5fed8de63355" userProvider="AD" userName="ZIOLKOWSKI Jan Marek (CNECT)"/>
        <t:Anchor>
          <t:Comment id="1981806248"/>
        </t:Anchor>
        <t:SetTitle title="@PETERS Eric (CNECT) - changes in recommendation appears acceptable, please confirm."/>
      </t:Event>
    </t:History>
  </t:Task>
  <t:Task id="{380449E2-663B-4654-A2A3-A3653231FD56}">
    <t:Anchor>
      <t:Comment id="679949728"/>
    </t:Anchor>
    <t:History>
      <t:Event id="{A1FE0EFF-7B9B-4516-8EA8-8C1F452FDEEC}" time="2023-08-21T12:19:25.948Z">
        <t:Attribution userId="S::jan-marek.ziolkowski@ec.europa.eu::82410f81-1ba3-4fc6-bd65-5fed8de63355" userProvider="AD" userName="ZIOLKOWSKI Jan Marek (CNECT)"/>
        <t:Anchor>
          <t:Comment id="1704363325"/>
        </t:Anchor>
        <t:Create/>
      </t:Event>
      <t:Event id="{3F3A6F4E-4CEA-4227-BC29-3C753C7A8267}" time="2023-08-21T12:19:25.948Z">
        <t:Attribution userId="S::jan-marek.ziolkowski@ec.europa.eu::82410f81-1ba3-4fc6-bd65-5fed8de63355" userProvider="AD" userName="ZIOLKOWSKI Jan Marek (CNECT)"/>
        <t:Anchor>
          <t:Comment id="1704363325"/>
        </t:Anchor>
        <t:Assign userId="S::Eric.PETERS@ec.europa.eu::a50abeb7-eb43-46ad-b6ed-77a03b44fb75" userProvider="AD" userName="PETERS Eric (CNECT)"/>
      </t:Event>
      <t:Event id="{3500DB54-9B98-40F4-BAF6-0A2C272DF6B2}" time="2023-08-21T12:19:25.948Z">
        <t:Attribution userId="S::jan-marek.ziolkowski@ec.europa.eu::82410f81-1ba3-4fc6-bd65-5fed8de63355" userProvider="AD" userName="ZIOLKOWSKI Jan Marek (CNECT)"/>
        <t:Anchor>
          <t:Comment id="1704363325"/>
        </t:Anchor>
        <t:SetTitle title="@PETERS Eric (CNECT) - do we mean 'accelerate deployment of 5G', but I also fail to understand what we mean by 'spread of good practices'."/>
      </t:Event>
    </t:History>
  </t:Task>
  <t:Task id="{A2C7CF8C-7C1A-471A-8EDA-E705E789162B}">
    <t:Anchor>
      <t:Comment id="679946488"/>
    </t:Anchor>
    <t:History>
      <t:Event id="{4616DC0D-5CD0-46C2-8812-2C30274F0E39}" time="2023-08-21T11:59:34.016Z">
        <t:Attribution userId="S::jan-marek.ziolkowski@ec.europa.eu::82410f81-1ba3-4fc6-bd65-5fed8de63355" userProvider="AD" userName="ZIOLKOWSKI Jan Marek (CNECT)"/>
        <t:Anchor>
          <t:Comment id="1544173395"/>
        </t:Anchor>
        <t:Create/>
      </t:Event>
      <t:Event id="{AA7650BB-0E0F-4F73-A149-3CA44EF4305F}" time="2023-08-21T11:59:34.016Z">
        <t:Attribution userId="S::jan-marek.ziolkowski@ec.europa.eu::82410f81-1ba3-4fc6-bd65-5fed8de63355" userProvider="AD" userName="ZIOLKOWSKI Jan Marek (CNECT)"/>
        <t:Anchor>
          <t:Comment id="1544173395"/>
        </t:Anchor>
        <t:Assign userId="S::Eric.PETERS@ec.europa.eu::a50abeb7-eb43-46ad-b6ed-77a03b44fb75" userProvider="AD" userName="PETERS Eric (CNECT)"/>
      </t:Event>
      <t:Event id="{103C1525-1C12-4519-BC83-E9D602792F1C}" time="2023-08-21T11:59:34.016Z">
        <t:Attribution userId="S::jan-marek.ziolkowski@ec.europa.eu::82410f81-1ba3-4fc6-bd65-5fed8de63355" userProvider="AD" userName="ZIOLKOWSKI Jan Marek (CNECT)"/>
        <t:Anchor>
          <t:Comment id="1544173395"/>
        </t:Anchor>
        <t:SetTitle title="@PETERS Eric (CNECT) - article 7 (2) a) demands that roadmap shows how the MS actions contribute to the achievement of general objectives, but I don't see any mention about monitoring mechanism. Unless you disagree I would remove the second part of the …"/>
      </t:Event>
    </t:History>
  </t:Task>
  <t:Task id="{3D0FD8E0-DF6F-4494-A0E3-3D4A47E44A9C}">
    <t:Anchor>
      <t:Comment id="1803862569"/>
    </t:Anchor>
    <t:History>
      <t:Event id="{EDA00815-4CD4-4263-B74E-BDE3976458BD}" time="2023-07-28T13:30:42.08Z">
        <t:Attribution userId="S::fabio.nasarre-de-letosa@ec.europa.eu::08fd8e76-e9d4-47e8-92f9-ce909622c0e3" userProvider="AD" userName="NASARRE DE LETOSA Fabio (CNECT)"/>
        <t:Anchor>
          <t:Comment id="9313030"/>
        </t:Anchor>
        <t:Create/>
      </t:Event>
      <t:Event id="{993A8022-2320-4548-B00C-F649D52C1E31}" time="2023-07-28T13:30:42.08Z">
        <t:Attribution userId="S::fabio.nasarre-de-letosa@ec.europa.eu::08fd8e76-e9d4-47e8-92f9-ce909622c0e3" userProvider="AD" userName="NASARRE DE LETOSA Fabio (CNECT)"/>
        <t:Anchor>
          <t:Comment id="9313030"/>
        </t:Anchor>
        <t:Assign userId="S::Johannes.THEISS@ec.europa.eu::34e874cf-06cd-46b9-9a31-401fd6481cff" userProvider="AD" userName="THEISS Johannes (CNECT)"/>
      </t:Event>
      <t:Event id="{D902B42E-3E5C-4616-9C33-6E07C1DDE7AA}" time="2023-07-28T13:30:42.08Z">
        <t:Attribution userId="S::fabio.nasarre-de-letosa@ec.europa.eu::08fd8e76-e9d4-47e8-92f9-ce909622c0e3" userProvider="AD" userName="NASARRE DE LETOSA Fabio (CNECT)"/>
        <t:Anchor>
          <t:Comment id="9313030"/>
        </t:Anchor>
        <t:SetTitle title="@THEISS Johannes (CNECT)"/>
      </t:Event>
    </t:History>
  </t:Task>
  <t:Task id="{3FE95E6A-85AB-4C1E-9F5E-2AE1B5856E13}">
    <t:Anchor>
      <t:Comment id="1370280884"/>
    </t:Anchor>
    <t:History>
      <t:Event id="{68A59DC5-949B-4156-BBEB-600F8D6DC2FC}" time="2023-08-21T12:36:14.257Z">
        <t:Attribution userId="S::jan-marek.ziolkowski@ec.europa.eu::82410f81-1ba3-4fc6-bd65-5fed8de63355" userProvider="AD" userName="ZIOLKOWSKI Jan Marek (CNECT)"/>
        <t:Anchor>
          <t:Comment id="1370280884"/>
        </t:Anchor>
        <t:Create/>
      </t:Event>
      <t:Event id="{C41E498F-FF77-40EC-97C5-635173A9E49B}" time="2023-08-21T12:36:14.257Z">
        <t:Attribution userId="S::jan-marek.ziolkowski@ec.europa.eu::82410f81-1ba3-4fc6-bd65-5fed8de63355" userProvider="AD" userName="ZIOLKOWSKI Jan Marek (CNECT)"/>
        <t:Anchor>
          <t:Comment id="1370280884"/>
        </t:Anchor>
        <t:Assign userId="S::Eric.PETERS@ec.europa.eu::a50abeb7-eb43-46ad-b6ed-77a03b44fb75" userProvider="AD" userName="PETERS Eric (CNECT)"/>
      </t:Event>
      <t:Event id="{87D123FF-1BB0-4C78-984E-8BEA215273BE}" time="2023-08-21T12:36:14.257Z">
        <t:Attribution userId="S::jan-marek.ziolkowski@ec.europa.eu::82410f81-1ba3-4fc6-bd65-5fed8de63355" userProvider="AD" userName="ZIOLKOWSKI Jan Marek (CNECT)"/>
        <t:Anchor>
          <t:Comment id="1370280884"/>
        </t:Anchor>
        <t:SetTitle title="@PETERS Eric (CNECT) - first para is actually rephrased and shortened by CAB so I would accept; not sure about removing the second. Please let me know."/>
      </t:Event>
    </t:History>
  </t:Task>
  <t:Task id="{1564B12F-E231-451E-A710-070F857DFAB6}">
    <t:Anchor>
      <t:Comment id="12571223"/>
    </t:Anchor>
    <t:History>
      <t:Event id="{73A8BEEC-4C90-416E-A296-13B2B9AC1409}" time="2023-08-21T12:44:12.732Z">
        <t:Attribution userId="S::jan-marek.ziolkowski@ec.europa.eu::82410f81-1ba3-4fc6-bd65-5fed8de63355" userProvider="AD" userName="ZIOLKOWSKI Jan Marek (CNECT)"/>
        <t:Anchor>
          <t:Comment id="12571223"/>
        </t:Anchor>
        <t:Create/>
      </t:Event>
      <t:Event id="{B6909E95-8591-49F9-B5D2-7973163B0DE2}" time="2023-08-21T12:44:12.732Z">
        <t:Attribution userId="S::jan-marek.ziolkowski@ec.europa.eu::82410f81-1ba3-4fc6-bd65-5fed8de63355" userProvider="AD" userName="ZIOLKOWSKI Jan Marek (CNECT)"/>
        <t:Anchor>
          <t:Comment id="12571223"/>
        </t:Anchor>
        <t:Assign userId="S::Eric.PETERS@ec.europa.eu::a50abeb7-eb43-46ad-b6ed-77a03b44fb75" userProvider="AD" userName="PETERS Eric (CNECT)"/>
      </t:Event>
      <t:Event id="{93069E11-FD5D-4916-9C99-F09F93D13820}" time="2023-08-21T12:44:12.732Z">
        <t:Attribution userId="S::jan-marek.ziolkowski@ec.europa.eu::82410f81-1ba3-4fc6-bd65-5fed8de63355" userProvider="AD" userName="ZIOLKOWSKI Jan Marek (CNECT)"/>
        <t:Anchor>
          <t:Comment id="12571223"/>
        </t:Anchor>
        <t:SetTitle title="@PETERS Eric (CNECT) - this section was quite extensively remodeled, but the basic elements remain, so I would be in favor of the changes; would you agree?."/>
      </t:Event>
    </t:History>
  </t:Task>
  <t:Task id="{7689D137-FD54-4703-8112-A5DFF0A67E1D}">
    <t:Anchor>
      <t:Comment id="679949762"/>
    </t:Anchor>
    <t:History>
      <t:Event id="{06625BB1-1B1E-48DA-9216-00B242A68C30}" time="2023-08-21T12:21:38.891Z">
        <t:Attribution userId="S::jan-marek.ziolkowski@ec.europa.eu::82410f81-1ba3-4fc6-bd65-5fed8de63355" userProvider="AD" userName="ZIOLKOWSKI Jan Marek (CNECT)"/>
        <t:Anchor>
          <t:Comment id="705333270"/>
        </t:Anchor>
        <t:Create/>
      </t:Event>
      <t:Event id="{D795AF78-F756-438B-B4C9-322899442BC1}" time="2023-08-21T12:21:38.891Z">
        <t:Attribution userId="S::jan-marek.ziolkowski@ec.europa.eu::82410f81-1ba3-4fc6-bd65-5fed8de63355" userProvider="AD" userName="ZIOLKOWSKI Jan Marek (CNECT)"/>
        <t:Anchor>
          <t:Comment id="705333270"/>
        </t:Anchor>
        <t:Assign userId="S::Eric.PETERS@ec.europa.eu::a50abeb7-eb43-46ad-b6ed-77a03b44fb75" userProvider="AD" userName="PETERS Eric (CNECT)"/>
      </t:Event>
      <t:Event id="{09B32E26-3AC5-45E9-BB0D-6FADE289731D}" time="2023-08-21T12:21:38.891Z">
        <t:Attribution userId="S::jan-marek.ziolkowski@ec.europa.eu::82410f81-1ba3-4fc6-bd65-5fed8de63355" userProvider="AD" userName="ZIOLKOWSKI Jan Marek (CNECT)"/>
        <t:Anchor>
          <t:Comment id="705333270"/>
        </t:Anchor>
        <t:SetTitle title="@PETERS Eric (CNECT) - The reference to WRC2023 appears 'out of nowhere' here, and it's not so much a recommendation to MS, so if you agree - to remove."/>
      </t:Event>
    </t:History>
  </t:Task>
  <t:Task id="{452346C0-4A06-4F45-9A8E-1DCFA3742267}">
    <t:Anchor>
      <t:Comment id="680073247"/>
    </t:Anchor>
    <t:History>
      <t:Event id="{C9D50939-2A30-40F7-A1EE-421335549856}" time="2023-08-21T11:51:48.166Z">
        <t:Attribution userId="S::jan-marek.ziolkowski@ec.europa.eu::82410f81-1ba3-4fc6-bd65-5fed8de63355" userProvider="AD" userName="ZIOLKOWSKI Jan Marek (CNECT)"/>
        <t:Anchor>
          <t:Comment id="690310232"/>
        </t:Anchor>
        <t:Create/>
      </t:Event>
      <t:Event id="{C6A1AFCA-62CF-483A-A238-4BA79F5AA07A}" time="2023-08-21T11:51:48.166Z">
        <t:Attribution userId="S::jan-marek.ziolkowski@ec.europa.eu::82410f81-1ba3-4fc6-bd65-5fed8de63355" userProvider="AD" userName="ZIOLKOWSKI Jan Marek (CNECT)"/>
        <t:Anchor>
          <t:Comment id="690310232"/>
        </t:Anchor>
        <t:Assign userId="S::Eric.PETERS@ec.europa.eu::a50abeb7-eb43-46ad-b6ed-77a03b44fb75" userProvider="AD" userName="PETERS Eric (CNECT)"/>
      </t:Event>
      <t:Event id="{D1F2F77A-794A-4743-9A77-CACFFB70AA65}" time="2023-08-21T11:51:48.166Z">
        <t:Attribution userId="S::jan-marek.ziolkowski@ec.europa.eu::82410f81-1ba3-4fc6-bd65-5fed8de63355" userProvider="AD" userName="ZIOLKOWSKI Jan Marek (CNECT)"/>
        <t:Anchor>
          <t:Comment id="690310232"/>
        </t:Anchor>
        <t:SetTitle title="@PETERS Eric (CNECT) - Principles are mentioned several times in this document to provide context, but I assume that if we monitor their implementation it's in the SWD."/>
      </t:Event>
    </t:History>
  </t:Task>
  <t:Task id="{7D64A990-C8F0-4E34-BD45-E84FCE765B94}">
    <t:Anchor>
      <t:Comment id="1654527386"/>
    </t:Anchor>
    <t:History>
      <t:Event id="{DA0EFC7F-FC95-418F-B7A2-5D8D7F2C562A}" time="2023-07-28T13:13:13.402Z">
        <t:Attribution userId="S::fabio.nasarre-de-letosa@ec.europa.eu::08fd8e76-e9d4-47e8-92f9-ce909622c0e3" userProvider="AD" userName="NASARRE DE LETOSA Fabio (CNECT)"/>
        <t:Anchor>
          <t:Comment id="270304848"/>
        </t:Anchor>
        <t:Create/>
      </t:Event>
      <t:Event id="{107B4514-A3E0-4995-AB5A-97ED51E72D77}" time="2023-07-28T13:13:13.402Z">
        <t:Attribution userId="S::fabio.nasarre-de-letosa@ec.europa.eu::08fd8e76-e9d4-47e8-92f9-ce909622c0e3" userProvider="AD" userName="NASARRE DE LETOSA Fabio (CNECT)"/>
        <t:Anchor>
          <t:Comment id="270304848"/>
        </t:Anchor>
        <t:Assign userId="S::Johannes.THEISS@ec.europa.eu::34e874cf-06cd-46b9-9a31-401fd6481cff" userProvider="AD" userName="THEISS Johannes (CNECT)"/>
      </t:Event>
      <t:Event id="{BCEFA084-48D4-4FE5-A870-AE8AA812A108}" time="2023-07-28T13:13:13.402Z">
        <t:Attribution userId="S::fabio.nasarre-de-letosa@ec.europa.eu::08fd8e76-e9d4-47e8-92f9-ce909622c0e3" userProvider="AD" userName="NASARRE DE LETOSA Fabio (CNECT)"/>
        <t:Anchor>
          <t:Comment id="270304848"/>
        </t:Anchor>
        <t:SetTitle title="@THEISS Johannes (CNECT)"/>
      </t:Event>
    </t:History>
  </t:Task>
  <t:Task id="{7C0AB1F2-82A1-49D0-87F4-7E5DCD859E50}">
    <t:Anchor>
      <t:Comment id="1958238304"/>
    </t:Anchor>
    <t:History>
      <t:Event id="{F739B7F6-BF8A-4D6C-9E1D-5C18308BB095}" time="2023-08-21T12:08:39.1Z">
        <t:Attribution userId="S::jan-marek.ziolkowski@ec.europa.eu::82410f81-1ba3-4fc6-bd65-5fed8de63355" userProvider="AD" userName="ZIOLKOWSKI Jan Marek (CNECT)"/>
        <t:Anchor>
          <t:Comment id="1958238304"/>
        </t:Anchor>
        <t:Create/>
      </t:Event>
      <t:Event id="{C05612A7-E7DD-41D0-B4F6-E82150007159}" time="2023-08-21T12:08:39.1Z">
        <t:Attribution userId="S::jan-marek.ziolkowski@ec.europa.eu::82410f81-1ba3-4fc6-bd65-5fed8de63355" userProvider="AD" userName="ZIOLKOWSKI Jan Marek (CNECT)"/>
        <t:Anchor>
          <t:Comment id="1958238304"/>
        </t:Anchor>
        <t:Assign userId="S::Eric.PETERS@ec.europa.eu::a50abeb7-eb43-46ad-b6ed-77a03b44fb75" userProvider="AD" userName="PETERS Eric (CNECT)"/>
      </t:Event>
      <t:Event id="{632A7799-AB07-4315-B71D-05F2F78F3E47}" time="2023-08-21T12:08:39.1Z">
        <t:Attribution userId="S::jan-marek.ziolkowski@ec.europa.eu::82410f81-1ba3-4fc6-bd65-5fed8de63355" userProvider="AD" userName="ZIOLKOWSKI Jan Marek (CNECT)"/>
        <t:Anchor>
          <t:Comment id="1958238304"/>
        </t:Anchor>
        <t:SetTitle title="@PETERS Eric (CNECT) - I suspect this is because of the importance attached to these aspects in the current geopolitical context (war in Ukraine and competition with other regions), but is this also the answer why we didn't cover other objectives?"/>
      </t:Event>
    </t:History>
  </t:Task>
  <t:Task id="{E60CF51B-550D-4D04-8E6B-72EF4BD390CF}">
    <t:Anchor>
      <t:Comment id="539592887"/>
    </t:Anchor>
    <t:History>
      <t:Event id="{7EF5F50B-1D7E-41C9-851C-0C1CB43C9ECB}" time="2023-07-28T13:31:40.004Z">
        <t:Attribution userId="S::fabio.nasarre-de-letosa@ec.europa.eu::08fd8e76-e9d4-47e8-92f9-ce909622c0e3" userProvider="AD" userName="NASARRE DE LETOSA Fabio (CNECT)"/>
        <t:Anchor>
          <t:Comment id="1854142489"/>
        </t:Anchor>
        <t:Create/>
      </t:Event>
      <t:Event id="{FE3E53D9-1BA1-456C-A2FC-674F3566A24D}" time="2023-07-28T13:31:40.004Z">
        <t:Attribution userId="S::fabio.nasarre-de-letosa@ec.europa.eu::08fd8e76-e9d4-47e8-92f9-ce909622c0e3" userProvider="AD" userName="NASARRE DE LETOSA Fabio (CNECT)"/>
        <t:Anchor>
          <t:Comment id="1854142489"/>
        </t:Anchor>
        <t:Assign userId="S::Johannes.THEISS@ec.europa.eu::34e874cf-06cd-46b9-9a31-401fd6481cff" userProvider="AD" userName="THEISS Johannes (CNECT)"/>
      </t:Event>
      <t:Event id="{B954EC31-D7D1-49B8-A4EA-B7A46E44E0B6}" time="2023-07-28T13:31:40.004Z">
        <t:Attribution userId="S::fabio.nasarre-de-letosa@ec.europa.eu::08fd8e76-e9d4-47e8-92f9-ce909622c0e3" userProvider="AD" userName="NASARRE DE LETOSA Fabio (CNECT)"/>
        <t:Anchor>
          <t:Comment id="1854142489"/>
        </t:Anchor>
        <t:SetTitle title="@THEISS Johannes (CNEC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4" ma:contentTypeDescription="Create a new document." ma:contentTypeScope="" ma:versionID="216fa018794f0e41cd07d670e7beb2f4">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c6885a0c93d3742ef09b9779ca011286"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SharedWithUsers xmlns="e1debc6b-b43f-4dc7-a7b0-dc87a290d3c1">
      <UserInfo>
        <DisplayName>DELCROS Fabian (CNECT)</DisplayName>
        <AccountId>928</AccountId>
        <AccountType/>
      </UserInfo>
    </SharedWithUsers>
    <Ref_x002e_ xmlns="1bece07b-d03c-423c-b8a0-beed4db0bbc2" xsi:nil="true"/>
    <Year xmlns="1bece07b-d03c-423c-b8a0-beed4db0bbc2" xsi:nil="true"/>
    <Category xmlns="1bece07b-d03c-423c-b8a0-beed4db0bb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3E844-6C3A-4BDC-9303-02767F21496B}">
  <ds:schemaRefs>
    <ds:schemaRef ds:uri="http://schemas.microsoft.com/sharepoint/v3/contenttype/forms"/>
  </ds:schemaRefs>
</ds:datastoreItem>
</file>

<file path=customXml/itemProps2.xml><?xml version="1.0" encoding="utf-8"?>
<ds:datastoreItem xmlns:ds="http://schemas.openxmlformats.org/officeDocument/2006/customXml" ds:itemID="{BDDC4257-7BE1-4BEA-9474-8E2B42D9F7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3A528B-2246-4F5A-B474-C11EE7A7BDA5}">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4.xml><?xml version="1.0" encoding="utf-8"?>
<ds:datastoreItem xmlns:ds="http://schemas.openxmlformats.org/officeDocument/2006/customXml" ds:itemID="{4B994B12-89AD-422D-9CE2-D4CF3BA2E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19</Pages>
  <Words>9716</Words>
  <Characters>55384</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64971</CharactersWithSpaces>
  <SharedDoc>false</SharedDoc>
  <HLinks>
    <vt:vector size="246" baseType="variant">
      <vt:variant>
        <vt:i4>1310775</vt:i4>
      </vt:variant>
      <vt:variant>
        <vt:i4>68</vt:i4>
      </vt:variant>
      <vt:variant>
        <vt:i4>0</vt:i4>
      </vt:variant>
      <vt:variant>
        <vt:i4>5</vt:i4>
      </vt:variant>
      <vt:variant>
        <vt:lpwstr/>
      </vt:variant>
      <vt:variant>
        <vt:lpwstr>_Toc170141249</vt:lpwstr>
      </vt:variant>
      <vt:variant>
        <vt:i4>1310775</vt:i4>
      </vt:variant>
      <vt:variant>
        <vt:i4>62</vt:i4>
      </vt:variant>
      <vt:variant>
        <vt:i4>0</vt:i4>
      </vt:variant>
      <vt:variant>
        <vt:i4>5</vt:i4>
      </vt:variant>
      <vt:variant>
        <vt:lpwstr/>
      </vt:variant>
      <vt:variant>
        <vt:lpwstr>_Toc170141248</vt:lpwstr>
      </vt:variant>
      <vt:variant>
        <vt:i4>1310775</vt:i4>
      </vt:variant>
      <vt:variant>
        <vt:i4>56</vt:i4>
      </vt:variant>
      <vt:variant>
        <vt:i4>0</vt:i4>
      </vt:variant>
      <vt:variant>
        <vt:i4>5</vt:i4>
      </vt:variant>
      <vt:variant>
        <vt:lpwstr/>
      </vt:variant>
      <vt:variant>
        <vt:lpwstr>_Toc170141247</vt:lpwstr>
      </vt:variant>
      <vt:variant>
        <vt:i4>1310775</vt:i4>
      </vt:variant>
      <vt:variant>
        <vt:i4>50</vt:i4>
      </vt:variant>
      <vt:variant>
        <vt:i4>0</vt:i4>
      </vt:variant>
      <vt:variant>
        <vt:i4>5</vt:i4>
      </vt:variant>
      <vt:variant>
        <vt:lpwstr/>
      </vt:variant>
      <vt:variant>
        <vt:lpwstr>_Toc170141246</vt:lpwstr>
      </vt:variant>
      <vt:variant>
        <vt:i4>1310775</vt:i4>
      </vt:variant>
      <vt:variant>
        <vt:i4>44</vt:i4>
      </vt:variant>
      <vt:variant>
        <vt:i4>0</vt:i4>
      </vt:variant>
      <vt:variant>
        <vt:i4>5</vt:i4>
      </vt:variant>
      <vt:variant>
        <vt:lpwstr/>
      </vt:variant>
      <vt:variant>
        <vt:lpwstr>_Toc170141245</vt:lpwstr>
      </vt:variant>
      <vt:variant>
        <vt:i4>1310775</vt:i4>
      </vt:variant>
      <vt:variant>
        <vt:i4>38</vt:i4>
      </vt:variant>
      <vt:variant>
        <vt:i4>0</vt:i4>
      </vt:variant>
      <vt:variant>
        <vt:i4>5</vt:i4>
      </vt:variant>
      <vt:variant>
        <vt:lpwstr/>
      </vt:variant>
      <vt:variant>
        <vt:lpwstr>_Toc170141244</vt:lpwstr>
      </vt:variant>
      <vt:variant>
        <vt:i4>1310775</vt:i4>
      </vt:variant>
      <vt:variant>
        <vt:i4>32</vt:i4>
      </vt:variant>
      <vt:variant>
        <vt:i4>0</vt:i4>
      </vt:variant>
      <vt:variant>
        <vt:i4>5</vt:i4>
      </vt:variant>
      <vt:variant>
        <vt:lpwstr/>
      </vt:variant>
      <vt:variant>
        <vt:lpwstr>_Toc170141243</vt:lpwstr>
      </vt:variant>
      <vt:variant>
        <vt:i4>1310775</vt:i4>
      </vt:variant>
      <vt:variant>
        <vt:i4>26</vt:i4>
      </vt:variant>
      <vt:variant>
        <vt:i4>0</vt:i4>
      </vt:variant>
      <vt:variant>
        <vt:i4>5</vt:i4>
      </vt:variant>
      <vt:variant>
        <vt:lpwstr/>
      </vt:variant>
      <vt:variant>
        <vt:lpwstr>_Toc170141242</vt:lpwstr>
      </vt:variant>
      <vt:variant>
        <vt:i4>1310775</vt:i4>
      </vt:variant>
      <vt:variant>
        <vt:i4>20</vt:i4>
      </vt:variant>
      <vt:variant>
        <vt:i4>0</vt:i4>
      </vt:variant>
      <vt:variant>
        <vt:i4>5</vt:i4>
      </vt:variant>
      <vt:variant>
        <vt:lpwstr/>
      </vt:variant>
      <vt:variant>
        <vt:lpwstr>_Toc170141241</vt:lpwstr>
      </vt:variant>
      <vt:variant>
        <vt:i4>1310775</vt:i4>
      </vt:variant>
      <vt:variant>
        <vt:i4>14</vt:i4>
      </vt:variant>
      <vt:variant>
        <vt:i4>0</vt:i4>
      </vt:variant>
      <vt:variant>
        <vt:i4>5</vt:i4>
      </vt:variant>
      <vt:variant>
        <vt:lpwstr/>
      </vt:variant>
      <vt:variant>
        <vt:lpwstr>_Toc170141240</vt:lpwstr>
      </vt:variant>
      <vt:variant>
        <vt:i4>1245239</vt:i4>
      </vt:variant>
      <vt:variant>
        <vt:i4>8</vt:i4>
      </vt:variant>
      <vt:variant>
        <vt:i4>0</vt:i4>
      </vt:variant>
      <vt:variant>
        <vt:i4>5</vt:i4>
      </vt:variant>
      <vt:variant>
        <vt:lpwstr/>
      </vt:variant>
      <vt:variant>
        <vt:lpwstr>_Toc170141239</vt:lpwstr>
      </vt:variant>
      <vt:variant>
        <vt:i4>1245239</vt:i4>
      </vt:variant>
      <vt:variant>
        <vt:i4>2</vt:i4>
      </vt:variant>
      <vt:variant>
        <vt:i4>0</vt:i4>
      </vt:variant>
      <vt:variant>
        <vt:i4>5</vt:i4>
      </vt:variant>
      <vt:variant>
        <vt:lpwstr/>
      </vt:variant>
      <vt:variant>
        <vt:lpwstr>_Toc170141238</vt:lpwstr>
      </vt:variant>
      <vt:variant>
        <vt:i4>7798910</vt:i4>
      </vt:variant>
      <vt:variant>
        <vt:i4>87</vt:i4>
      </vt:variant>
      <vt:variant>
        <vt:i4>0</vt:i4>
      </vt:variant>
      <vt:variant>
        <vt:i4>5</vt:i4>
      </vt:variant>
      <vt:variant>
        <vt:lpwstr>https://ec.europa.eu/commission/presscorner/detail/en/SPEECH_23_6207</vt:lpwstr>
      </vt:variant>
      <vt:variant>
        <vt:lpwstr/>
      </vt:variant>
      <vt:variant>
        <vt:i4>8257656</vt:i4>
      </vt:variant>
      <vt:variant>
        <vt:i4>84</vt:i4>
      </vt:variant>
      <vt:variant>
        <vt:i4>0</vt:i4>
      </vt:variant>
      <vt:variant>
        <vt:i4>5</vt:i4>
      </vt:variant>
      <vt:variant>
        <vt:lpwstr>https://digital-strategy.ec.europa.eu/en/news-redirect/833324.</vt:lpwstr>
      </vt:variant>
      <vt:variant>
        <vt:lpwstr/>
      </vt:variant>
      <vt:variant>
        <vt:i4>5242956</vt:i4>
      </vt:variant>
      <vt:variant>
        <vt:i4>81</vt:i4>
      </vt:variant>
      <vt:variant>
        <vt:i4>0</vt:i4>
      </vt:variant>
      <vt:variant>
        <vt:i4>5</vt:i4>
      </vt:variant>
      <vt:variant>
        <vt:lpwstr>https://digital-strategy.ec.europa.eu/en/news-redirect/833325</vt:lpwstr>
      </vt:variant>
      <vt:variant>
        <vt:lpwstr/>
      </vt:variant>
      <vt:variant>
        <vt:i4>5242956</vt:i4>
      </vt:variant>
      <vt:variant>
        <vt:i4>78</vt:i4>
      </vt:variant>
      <vt:variant>
        <vt:i4>0</vt:i4>
      </vt:variant>
      <vt:variant>
        <vt:i4>5</vt:i4>
      </vt:variant>
      <vt:variant>
        <vt:lpwstr>https://digital-strategy.ec.europa.eu/en/news-redirect/833325</vt:lpwstr>
      </vt:variant>
      <vt:variant>
        <vt:lpwstr/>
      </vt:variant>
      <vt:variant>
        <vt:i4>7929981</vt:i4>
      </vt:variant>
      <vt:variant>
        <vt:i4>72</vt:i4>
      </vt:variant>
      <vt:variant>
        <vt:i4>0</vt:i4>
      </vt:variant>
      <vt:variant>
        <vt:i4>5</vt:i4>
      </vt:variant>
      <vt:variant>
        <vt:lpwstr>https://digital-strategy.ec.europa.eu/en/news-redirect/833351.</vt:lpwstr>
      </vt:variant>
      <vt:variant>
        <vt:lpwstr/>
      </vt:variant>
      <vt:variant>
        <vt:i4>4653087</vt:i4>
      </vt:variant>
      <vt:variant>
        <vt:i4>69</vt:i4>
      </vt:variant>
      <vt:variant>
        <vt:i4>0</vt:i4>
      </vt:variant>
      <vt:variant>
        <vt:i4>5</vt:i4>
      </vt:variant>
      <vt:variant>
        <vt:lpwstr>https://www.enisa.europa.eu/publications/enisa-threat-landscape-2023</vt:lpwstr>
      </vt:variant>
      <vt:variant>
        <vt:lpwstr/>
      </vt:variant>
      <vt:variant>
        <vt:i4>7929981</vt:i4>
      </vt:variant>
      <vt:variant>
        <vt:i4>66</vt:i4>
      </vt:variant>
      <vt:variant>
        <vt:i4>0</vt:i4>
      </vt:variant>
      <vt:variant>
        <vt:i4>5</vt:i4>
      </vt:variant>
      <vt:variant>
        <vt:lpwstr>https://digital-strategy.ec.europa.eu/en/news-redirect/833351.</vt:lpwstr>
      </vt:variant>
      <vt:variant>
        <vt:lpwstr/>
      </vt:variant>
      <vt:variant>
        <vt:i4>5767178</vt:i4>
      </vt:variant>
      <vt:variant>
        <vt:i4>63</vt:i4>
      </vt:variant>
      <vt:variant>
        <vt:i4>0</vt:i4>
      </vt:variant>
      <vt:variant>
        <vt:i4>5</vt:i4>
      </vt:variant>
      <vt:variant>
        <vt:lpwstr>https://companiesmarketcap.com/tech/largest-tech-companies-by-market-cap/</vt:lpwstr>
      </vt:variant>
      <vt:variant>
        <vt:lpwstr/>
      </vt:variant>
      <vt:variant>
        <vt:i4>5242956</vt:i4>
      </vt:variant>
      <vt:variant>
        <vt:i4>60</vt:i4>
      </vt:variant>
      <vt:variant>
        <vt:i4>0</vt:i4>
      </vt:variant>
      <vt:variant>
        <vt:i4>5</vt:i4>
      </vt:variant>
      <vt:variant>
        <vt:lpwstr>https://digital-strategy.ec.europa.eu/en/news-redirect/833324</vt:lpwstr>
      </vt:variant>
      <vt:variant>
        <vt:lpwstr/>
      </vt:variant>
      <vt:variant>
        <vt:i4>5242956</vt:i4>
      </vt:variant>
      <vt:variant>
        <vt:i4>57</vt:i4>
      </vt:variant>
      <vt:variant>
        <vt:i4>0</vt:i4>
      </vt:variant>
      <vt:variant>
        <vt:i4>5</vt:i4>
      </vt:variant>
      <vt:variant>
        <vt:lpwstr>https://digital-strategy.ec.europa.eu/en/news-redirect/833325</vt:lpwstr>
      </vt:variant>
      <vt:variant>
        <vt:lpwstr/>
      </vt:variant>
      <vt:variant>
        <vt:i4>5832795</vt:i4>
      </vt:variant>
      <vt:variant>
        <vt:i4>54</vt:i4>
      </vt:variant>
      <vt:variant>
        <vt:i4>0</vt:i4>
      </vt:variant>
      <vt:variant>
        <vt:i4>5</vt:i4>
      </vt:variant>
      <vt:variant>
        <vt:lpwstr>https://www.top500.org/lists/top500/list/2024/06/</vt:lpwstr>
      </vt:variant>
      <vt:variant>
        <vt:lpwstr/>
      </vt:variant>
      <vt:variant>
        <vt:i4>6881372</vt:i4>
      </vt:variant>
      <vt:variant>
        <vt:i4>51</vt:i4>
      </vt:variant>
      <vt:variant>
        <vt:i4>0</vt:i4>
      </vt:variant>
      <vt:variant>
        <vt:i4>5</vt:i4>
      </vt:variant>
      <vt:variant>
        <vt:lpwstr>https://single-market-economy.ec.europa.eu/industry/strategy/industrial-alliances_en</vt:lpwstr>
      </vt:variant>
      <vt:variant>
        <vt:lpwstr/>
      </vt:variant>
      <vt:variant>
        <vt:i4>3932231</vt:i4>
      </vt:variant>
      <vt:variant>
        <vt:i4>48</vt:i4>
      </vt:variant>
      <vt:variant>
        <vt:i4>0</vt:i4>
      </vt:variant>
      <vt:variant>
        <vt:i4>5</vt:i4>
      </vt:variant>
      <vt:variant>
        <vt:lpwstr>https://reform-support.ec.europa.eu/our-projects/flagship-technical-support-projects/tsi-2025-flagship-compact-pillar-ii-capacity-europes-digital-decade_en</vt:lpwstr>
      </vt:variant>
      <vt:variant>
        <vt:lpwstr/>
      </vt:variant>
      <vt:variant>
        <vt:i4>7929970</vt:i4>
      </vt:variant>
      <vt:variant>
        <vt:i4>45</vt:i4>
      </vt:variant>
      <vt:variant>
        <vt:i4>0</vt:i4>
      </vt:variant>
      <vt:variant>
        <vt:i4>5</vt:i4>
      </vt:variant>
      <vt:variant>
        <vt:lpwstr>https://www.statista.com/statistics/732308/worldwide-research-and-development-information-communication-technology/</vt:lpwstr>
      </vt:variant>
      <vt:variant>
        <vt:lpwstr/>
      </vt:variant>
      <vt:variant>
        <vt:i4>7929970</vt:i4>
      </vt:variant>
      <vt:variant>
        <vt:i4>42</vt:i4>
      </vt:variant>
      <vt:variant>
        <vt:i4>0</vt:i4>
      </vt:variant>
      <vt:variant>
        <vt:i4>5</vt:i4>
      </vt:variant>
      <vt:variant>
        <vt:lpwstr>https://www.statista.com/statistics/732308/worldwide-research-and-development-information-communication-technology/</vt:lpwstr>
      </vt:variant>
      <vt:variant>
        <vt:lpwstr/>
      </vt:variant>
      <vt:variant>
        <vt:i4>2818171</vt:i4>
      </vt:variant>
      <vt:variant>
        <vt:i4>39</vt:i4>
      </vt:variant>
      <vt:variant>
        <vt:i4>0</vt:i4>
      </vt:variant>
      <vt:variant>
        <vt:i4>5</vt:i4>
      </vt:variant>
      <vt:variant>
        <vt:lpwstr>https://digital-strategy.ec.europa.eu/en/library/second-staff-working-document-data-spaces</vt:lpwstr>
      </vt:variant>
      <vt:variant>
        <vt:lpwstr/>
      </vt:variant>
      <vt:variant>
        <vt:i4>7078015</vt:i4>
      </vt:variant>
      <vt:variant>
        <vt:i4>36</vt:i4>
      </vt:variant>
      <vt:variant>
        <vt:i4>0</vt:i4>
      </vt:variant>
      <vt:variant>
        <vt:i4>5</vt:i4>
      </vt:variant>
      <vt:variant>
        <vt:lpwstr>https://ec.europa.eu/economy_finance/recovery-and-resilience-scoreboard/common_indicators.html?lang=en</vt:lpwstr>
      </vt:variant>
      <vt:variant>
        <vt:lpwstr/>
      </vt:variant>
      <vt:variant>
        <vt:i4>4259900</vt:i4>
      </vt:variant>
      <vt:variant>
        <vt:i4>33</vt:i4>
      </vt:variant>
      <vt:variant>
        <vt:i4>0</vt:i4>
      </vt:variant>
      <vt:variant>
        <vt:i4>5</vt:i4>
      </vt:variant>
      <vt:variant>
        <vt:lpwstr>https://eceuropaeu.sharepoint.com/teams/GRP-EuropeanSemesterCNECT/Shared Documents/General/02_DDPP/State of the Digital Decade reports/Second Report on the state of the Digital Decade (2024)/0. FILES TO WORK ON/POST ISC/3ccfc38a-2c0c-4923-ac0d-45d27a6a41cb_en (europa.eu)</vt:lpwstr>
      </vt:variant>
      <vt:variant>
        <vt:lpwstr/>
      </vt:variant>
      <vt:variant>
        <vt:i4>1048689</vt:i4>
      </vt:variant>
      <vt:variant>
        <vt:i4>29</vt:i4>
      </vt:variant>
      <vt:variant>
        <vt:i4>0</vt:i4>
      </vt:variant>
      <vt:variant>
        <vt:i4>5</vt:i4>
      </vt:variant>
      <vt:variant>
        <vt:lpwstr>https://commission.europa.eu/strategy-and-policy/eu-budget/performance-and-reporting/horizontal-priorities/digital-tracking_en</vt:lpwstr>
      </vt:variant>
      <vt:variant>
        <vt:lpwstr/>
      </vt:variant>
      <vt:variant>
        <vt:i4>1048689</vt:i4>
      </vt:variant>
      <vt:variant>
        <vt:i4>27</vt:i4>
      </vt:variant>
      <vt:variant>
        <vt:i4>0</vt:i4>
      </vt:variant>
      <vt:variant>
        <vt:i4>5</vt:i4>
      </vt:variant>
      <vt:variant>
        <vt:lpwstr>https://commission.europa.eu/strategy-and-policy/eu-budget/performance-and-reporting/horizontal-priorities/digital-tracking_en</vt:lpwstr>
      </vt:variant>
      <vt:variant>
        <vt:lpwstr/>
      </vt:variant>
      <vt:variant>
        <vt:i4>7471105</vt:i4>
      </vt:variant>
      <vt:variant>
        <vt:i4>24</vt:i4>
      </vt:variant>
      <vt:variant>
        <vt:i4>0</vt:i4>
      </vt:variant>
      <vt:variant>
        <vt:i4>5</vt:i4>
      </vt:variant>
      <vt:variant>
        <vt:lpwstr>https://digital-markets-act.ec.europa.eu/gatekeepers_en</vt:lpwstr>
      </vt:variant>
      <vt:variant>
        <vt:lpwstr/>
      </vt:variant>
      <vt:variant>
        <vt:i4>6291563</vt:i4>
      </vt:variant>
      <vt:variant>
        <vt:i4>21</vt:i4>
      </vt:variant>
      <vt:variant>
        <vt:i4>0</vt:i4>
      </vt:variant>
      <vt:variant>
        <vt:i4>5</vt:i4>
      </vt:variant>
      <vt:variant>
        <vt:lpwstr>https://digital-strategy.ec.europa.eu/ro/node/12564</vt:lpwstr>
      </vt:variant>
      <vt:variant>
        <vt:lpwstr/>
      </vt:variant>
      <vt:variant>
        <vt:i4>4849690</vt:i4>
      </vt:variant>
      <vt:variant>
        <vt:i4>18</vt:i4>
      </vt:variant>
      <vt:variant>
        <vt:i4>0</vt:i4>
      </vt:variant>
      <vt:variant>
        <vt:i4>5</vt:i4>
      </vt:variant>
      <vt:variant>
        <vt:lpwstr>https://digital-strategy.ec.europa.eu/en/policies/dsa-enforcement</vt:lpwstr>
      </vt:variant>
      <vt:variant>
        <vt:lpwstr/>
      </vt:variant>
      <vt:variant>
        <vt:i4>3080253</vt:i4>
      </vt:variant>
      <vt:variant>
        <vt:i4>15</vt:i4>
      </vt:variant>
      <vt:variant>
        <vt:i4>0</vt:i4>
      </vt:variant>
      <vt:variant>
        <vt:i4>5</vt:i4>
      </vt:variant>
      <vt:variant>
        <vt:lpwstr>https://digital-strategy.ec.europa.eu/en/policies/list-designated-vlops-and-vloses</vt:lpwstr>
      </vt:variant>
      <vt:variant>
        <vt:lpwstr/>
      </vt:variant>
      <vt:variant>
        <vt:i4>7929891</vt:i4>
      </vt:variant>
      <vt:variant>
        <vt:i4>12</vt:i4>
      </vt:variant>
      <vt:variant>
        <vt:i4>0</vt:i4>
      </vt:variant>
      <vt:variant>
        <vt:i4>5</vt:i4>
      </vt:variant>
      <vt:variant>
        <vt:lpwstr>https://eur-lex.europa.eu/eli/reg/2022/2065/oj</vt:lpwstr>
      </vt:variant>
      <vt:variant>
        <vt:lpwstr/>
      </vt:variant>
      <vt:variant>
        <vt:i4>7929891</vt:i4>
      </vt:variant>
      <vt:variant>
        <vt:i4>9</vt:i4>
      </vt:variant>
      <vt:variant>
        <vt:i4>0</vt:i4>
      </vt:variant>
      <vt:variant>
        <vt:i4>5</vt:i4>
      </vt:variant>
      <vt:variant>
        <vt:lpwstr>https://eur-lex.europa.eu/eli/reg/2022/2065/oj</vt:lpwstr>
      </vt:variant>
      <vt:variant>
        <vt:lpwstr/>
      </vt:variant>
      <vt:variant>
        <vt:i4>6553611</vt:i4>
      </vt:variant>
      <vt:variant>
        <vt:i4>6</vt:i4>
      </vt:variant>
      <vt:variant>
        <vt:i4>0</vt:i4>
      </vt:variant>
      <vt:variant>
        <vt:i4>5</vt:i4>
      </vt:variant>
      <vt:variant>
        <vt:lpwstr>https://eur-lex.europa.eu/legal-content/EN/TXT/?uri=OJ:L_202302854</vt:lpwstr>
      </vt:variant>
      <vt:variant>
        <vt:lpwstr/>
      </vt:variant>
      <vt:variant>
        <vt:i4>5242956</vt:i4>
      </vt:variant>
      <vt:variant>
        <vt:i4>3</vt:i4>
      </vt:variant>
      <vt:variant>
        <vt:i4>0</vt:i4>
      </vt:variant>
      <vt:variant>
        <vt:i4>5</vt:i4>
      </vt:variant>
      <vt:variant>
        <vt:lpwstr>https://digital-strategy.ec.europa.eu/en/news-redirect/833325</vt:lpwstr>
      </vt:variant>
      <vt:variant>
        <vt:lpwstr/>
      </vt:variant>
      <vt:variant>
        <vt:i4>5242956</vt:i4>
      </vt:variant>
      <vt:variant>
        <vt:i4>0</vt:i4>
      </vt:variant>
      <vt:variant>
        <vt:i4>0</vt:i4>
      </vt:variant>
      <vt:variant>
        <vt:i4>5</vt:i4>
      </vt:variant>
      <vt:variant>
        <vt:lpwstr>https://digital-strategy.ec.europa.eu/en/news-redirect/833325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cp:lastPrinted>2024-04-24T16:21:00Z</cp:lastPrinted>
  <dcterms:created xsi:type="dcterms:W3CDTF">2024-06-26T06:49:00Z</dcterms:created>
  <dcterms:modified xsi:type="dcterms:W3CDTF">2024-11-15T19:52:00Z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2023-04-04T09:51:23Z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a3ccd2fc-acb1-423d-9152-a9f0df66a228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CPTemplateID">
    <vt:lpwstr>CP-014</vt:lpwstr>
  </property>
  <property fmtid="{D5CDD505-2E9C-101B-9397-08002B2CF9AE}" pid="13" name="Created using">
    <vt:lpwstr>LW 9.0, Build 20230317</vt:lpwstr>
  </property>
  <property fmtid="{D5CDD505-2E9C-101B-9397-08002B2CF9AE}" pid="14" name="ContentTypeId">
    <vt:lpwstr>0x010100263B1F5D7841074CBE2E963D24797DAD</vt:lpwstr>
  </property>
  <property fmtid="{D5CDD505-2E9C-101B-9397-08002B2CF9AE}" pid="15" name="MediaServiceImageTags">
    <vt:lpwstr/>
  </property>
  <property fmtid="{D5CDD505-2E9C-101B-9397-08002B2CF9AE}" pid="16" name="Last edited using">
    <vt:lpwstr>LW 9.0, Build 20230317</vt:lpwstr>
  </property>
  <property fmtid="{D5CDD505-2E9C-101B-9397-08002B2CF9AE}" pid="17" name="DocStatus">
    <vt:lpwstr>Green</vt:lpwstr>
  </property>
</Properties>
</file>