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19F0B" w14:textId="70B60E4A" w:rsidR="00E37CF1" w:rsidRPr="00FF6922" w:rsidRDefault="00B962A6" w:rsidP="00B962A6">
      <w:pPr>
        <w:pStyle w:val="Pagedecouverture"/>
        <w:rPr>
          <w:noProof/>
        </w:rPr>
      </w:pPr>
      <w:bookmarkStart w:id="0" w:name="LW_BM_COVERPAGE"/>
      <w:r>
        <w:rPr>
          <w:noProof/>
        </w:rPr>
        <w:pict w14:anchorId="30CDCE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D34414-5C0F-41E8-8668-AE4DF550C7D4" style="width:455.25pt;height:336.75pt">
            <v:imagedata r:id="rId12" o:title=""/>
          </v:shape>
        </w:pict>
      </w:r>
    </w:p>
    <w:bookmarkEnd w:id="0"/>
    <w:p w14:paraId="2EFA8F0D" w14:textId="77777777" w:rsidR="001338C3" w:rsidRDefault="001338C3" w:rsidP="001338C3">
      <w:pPr>
        <w:rPr>
          <w:noProof/>
        </w:rPr>
        <w:sectPr w:rsidR="001338C3" w:rsidSect="00B962A6">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7BE70E26" w14:textId="77777777" w:rsidR="00E37CF1" w:rsidRPr="00FF6922" w:rsidRDefault="00E37CF1" w:rsidP="00985DB7">
      <w:pPr>
        <w:spacing w:line="20" w:lineRule="atLeast"/>
        <w:jc w:val="right"/>
        <w:rPr>
          <w:noProof/>
        </w:rPr>
      </w:pPr>
      <w:bookmarkStart w:id="1" w:name="_GoBack"/>
      <w:bookmarkEnd w:id="1"/>
    </w:p>
    <w:p w14:paraId="08CFB1C9" w14:textId="77777777" w:rsidR="00E37CF1" w:rsidRPr="00FF6922" w:rsidRDefault="00E37CF1" w:rsidP="00985DB7">
      <w:pPr>
        <w:spacing w:line="20" w:lineRule="atLeast"/>
        <w:jc w:val="right"/>
        <w:rPr>
          <w:noProof/>
        </w:rPr>
      </w:pPr>
    </w:p>
    <w:p w14:paraId="7A4339F1" w14:textId="2D196694" w:rsidR="000E181E" w:rsidRPr="00FF6922" w:rsidRDefault="00A8085E" w:rsidP="008478D1">
      <w:pPr>
        <w:pStyle w:val="Title"/>
        <w:numPr>
          <w:ilvl w:val="0"/>
          <w:numId w:val="8"/>
        </w:numPr>
        <w:rPr>
          <w:rFonts w:ascii="Times New Roman" w:hAnsi="Times New Roman" w:cs="Times New Roman"/>
          <w:b/>
          <w:noProof/>
          <w:sz w:val="24"/>
          <w:szCs w:val="24"/>
        </w:rPr>
      </w:pPr>
      <w:bookmarkStart w:id="2" w:name="_Hlk191559434"/>
      <w:r>
        <w:rPr>
          <w:rFonts w:ascii="Times New Roman" w:hAnsi="Times New Roman"/>
          <w:b/>
          <w:noProof/>
          <w:sz w:val="24"/>
        </w:rPr>
        <w:t>De ce este nevoie de o uniune a economiilor și a investițiilor?</w:t>
      </w:r>
    </w:p>
    <w:p w14:paraId="185408CA" w14:textId="77777777" w:rsidR="00224B81" w:rsidRPr="00FF6922" w:rsidRDefault="00224B81" w:rsidP="008478D1">
      <w:pPr>
        <w:rPr>
          <w:rFonts w:ascii="Times New Roman" w:hAnsi="Times New Roman" w:cs="Times New Roman"/>
          <w:noProof/>
          <w:sz w:val="24"/>
          <w:szCs w:val="24"/>
        </w:rPr>
      </w:pPr>
    </w:p>
    <w:p w14:paraId="58C7B0E2" w14:textId="1E260050" w:rsidR="00785221" w:rsidRPr="00FF6922" w:rsidRDefault="00C351FE" w:rsidP="008478D1">
      <w:pPr>
        <w:jc w:val="both"/>
        <w:rPr>
          <w:rFonts w:ascii="Times New Roman" w:hAnsi="Times New Roman" w:cs="Times New Roman"/>
          <w:noProof/>
          <w:sz w:val="24"/>
          <w:szCs w:val="24"/>
        </w:rPr>
      </w:pPr>
      <w:r>
        <w:rPr>
          <w:rFonts w:ascii="Times New Roman" w:hAnsi="Times New Roman"/>
          <w:b/>
          <w:noProof/>
          <w:sz w:val="24"/>
        </w:rPr>
        <w:t>Uniunea Europeană dispune de mijloacele necesare pentru a-și asigura propriul viitor economic și are un potențial enorm de a-și servi mai bine cetățenii și întreprinderile.</w:t>
      </w:r>
      <w:r>
        <w:rPr>
          <w:rFonts w:ascii="Times New Roman" w:hAnsi="Times New Roman"/>
          <w:noProof/>
          <w:sz w:val="24"/>
        </w:rPr>
        <w:t xml:space="preserve"> UE are forță de muncă talentată, numeroase întreprinderi inovatoare și de succes, o gamă largă de economii și un mediu juridic previzibil și solid, bazat pe principii comune și pe statul de drept. Bursele de valori din Europa reprezintă împreună mii de miliarde de capitalizare bursieră. În Europa se află sediul OPCVM, marca de fonduri de investiții cu cel mai mare succes la nivel mondial. Europa a devenit liderul mondial în ceea ce privește emisiunile de finanțare durabilă, având mai multe emisiuni decât America de Nord, Centrală și de Sud și regiunea Asia-Pacific luate împreună. Există argumente economice pentru Europa – Busola pentru competitivitate a Comisiei</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definește domeniile fundamentale pentru creștere și competitivitate, prin măsuri emblematice în cadrul celor trei imperative transformatoare: eliminarea decalajului în materie de inovare, o foaie de parcurs comună pentru decarbonizare și competitivitate, reducerea dependențelor excesive și îmbunătățirea securității. Piețele financiare contribuie la o economie prosperă, care creează locuri de muncă mai bune, cu salarii mai mari pentru lucrătorii de astăzi și pentru generațiile viitoare, și oferă venituri adecvate la pensie, în lumina evoluțiilor demografice. Sistemul financiar rezilient și bine reglementat al UE are un potențial semnificativ neexploatat de a direcționa mai multe economii către investiții productive.</w:t>
      </w:r>
      <w:r>
        <w:rPr>
          <w:rFonts w:ascii="Times New Roman" w:hAnsi="Times New Roman"/>
          <w:b/>
          <w:noProof/>
          <w:sz w:val="24"/>
        </w:rPr>
        <w:t xml:space="preserve"> </w:t>
      </w:r>
      <w:r>
        <w:rPr>
          <w:rFonts w:ascii="Times New Roman" w:hAnsi="Times New Roman"/>
          <w:noProof/>
          <w:sz w:val="24"/>
        </w:rPr>
        <w:t>Cetățenii UE vor beneficia de pe urma unor piețe financiare ale UE bine dezvoltate, integrate și eficiente, care le pot oferi acces la mai multe oportunități de creare de bogăție.</w:t>
      </w:r>
      <w:r>
        <w:rPr>
          <w:rFonts w:ascii="Times New Roman" w:hAnsi="Times New Roman"/>
          <w:noProof/>
          <w:color w:val="0078D4"/>
          <w:sz w:val="24"/>
          <w:u w:val="single"/>
        </w:rPr>
        <w:t xml:space="preserve"> </w:t>
      </w:r>
    </w:p>
    <w:p w14:paraId="6751CD86" w14:textId="77777777" w:rsidR="00945435" w:rsidRPr="00FF6922" w:rsidRDefault="00945435" w:rsidP="008478D1">
      <w:pPr>
        <w:jc w:val="both"/>
        <w:rPr>
          <w:rFonts w:ascii="Times New Roman" w:hAnsi="Times New Roman" w:cs="Times New Roman"/>
          <w:noProof/>
          <w:sz w:val="24"/>
          <w:szCs w:val="24"/>
        </w:rPr>
      </w:pPr>
    </w:p>
    <w:p w14:paraId="358EC956" w14:textId="649988EA" w:rsidR="001458A5" w:rsidRPr="00FF6922" w:rsidRDefault="00945435" w:rsidP="008478D1">
      <w:pPr>
        <w:jc w:val="both"/>
        <w:rPr>
          <w:rFonts w:ascii="Times New Roman" w:hAnsi="Times New Roman" w:cs="Times New Roman"/>
          <w:noProof/>
          <w:sz w:val="24"/>
          <w:szCs w:val="24"/>
        </w:rPr>
      </w:pPr>
      <w:r>
        <w:rPr>
          <w:rFonts w:ascii="Times New Roman" w:hAnsi="Times New Roman"/>
          <w:b/>
          <w:noProof/>
          <w:sz w:val="24"/>
        </w:rPr>
        <w:t>Dezvoltarea unei Uniuni a economiilor și a investițiilor este o prioritate esențială, deoarece se urmărește îmbunătățirea modului în care sistemul financiar al UE direcționează economiile către investiții productive, creând mai multe oportunități financiare pentru cetățeni și întreprinderi și o gamă mai largă de astfel de oportunități, în special pentru întreprinderile durabile.</w:t>
      </w:r>
      <w:r>
        <w:rPr>
          <w:rFonts w:ascii="Times New Roman" w:hAnsi="Times New Roman"/>
          <w:noProof/>
          <w:sz w:val="24"/>
        </w:rPr>
        <w:t xml:space="preserve"> UE oferă oportunități atractive de investiții, inclusiv investitorilor din țări terțe, dar este important ca Uniunea să devină o destinație de investiții și mai atractivă, prin consolidarea potențialului său global de creștere. O astfel de atractivitate ar trebui garantată printr-o cerere agregată puternică, prin sprijinirea investițiilor private, prin accesul la energie, materii prime și tehnologii avansate mai curate și mai accesibile ca preț, precum și printr-un mediu de afaceri mai simplu pe o piață unică cu mai puține bariere.</w:t>
      </w:r>
    </w:p>
    <w:p w14:paraId="071844D3" w14:textId="77777777" w:rsidR="00785221" w:rsidRPr="00FF6922" w:rsidRDefault="00785221" w:rsidP="008478D1">
      <w:pPr>
        <w:jc w:val="both"/>
        <w:rPr>
          <w:rFonts w:ascii="Times New Roman" w:hAnsi="Times New Roman" w:cs="Times New Roman"/>
          <w:b/>
          <w:bCs/>
          <w:noProof/>
          <w:sz w:val="24"/>
          <w:szCs w:val="24"/>
        </w:rPr>
      </w:pPr>
    </w:p>
    <w:p w14:paraId="4A99011E" w14:textId="3ED28CEC" w:rsidR="00B81216" w:rsidRDefault="005175C0" w:rsidP="008478D1">
      <w:pPr>
        <w:jc w:val="both"/>
        <w:rPr>
          <w:rFonts w:ascii="Times New Roman" w:hAnsi="Times New Roman" w:cs="Times New Roman"/>
          <w:noProof/>
          <w:sz w:val="24"/>
          <w:szCs w:val="24"/>
        </w:rPr>
      </w:pPr>
      <w:r>
        <w:rPr>
          <w:rFonts w:ascii="Times New Roman" w:hAnsi="Times New Roman"/>
          <w:b/>
          <w:noProof/>
          <w:sz w:val="24"/>
        </w:rPr>
        <w:t xml:space="preserve">Peisajul geopolitic care evoluează rapid, provocările legate de schimbările climatice și evoluțiile tehnologice au implicații profunde pentru viitorul UE, iar relansarea economiei trebuie să fie un element-cheie al răspunsului oferit de UE. </w:t>
      </w:r>
      <w:r>
        <w:rPr>
          <w:rFonts w:ascii="Times New Roman" w:hAnsi="Times New Roman"/>
          <w:noProof/>
          <w:sz w:val="24"/>
        </w:rPr>
        <w:t>Viitorul va aduce provocări majore în materie de politici, în domeniile securității și apărării, prosperității durabile și competitivității economice, precum și în domenii precum democrația și echitatea socială, întrucât UE trebuie să se pregătească de urgență pentru a juca un rol foarte diferit pe scena mondială.</w:t>
      </w:r>
      <w:r>
        <w:rPr>
          <w:rFonts w:ascii="Times New Roman" w:hAnsi="Times New Roman"/>
          <w:b/>
          <w:noProof/>
          <w:sz w:val="24"/>
        </w:rPr>
        <w:t xml:space="preserve"> </w:t>
      </w:r>
      <w:r>
        <w:rPr>
          <w:rFonts w:ascii="Times New Roman" w:hAnsi="Times New Roman"/>
          <w:noProof/>
          <w:sz w:val="24"/>
        </w:rPr>
        <w:t xml:space="preserve">Economia UE va avea un rol foarte important în acest sens, iar acum este esențială o abordare mai ambițioasă în ceea ce privește coordonarea politicilor între statele membre, care să reflecte imperativul de a acționa în mod colectiv pentru a debloca un potențial semnificativ neexploatat de creștere economică, de ocupare a forței de muncă și de creare de bogăție. </w:t>
      </w:r>
    </w:p>
    <w:p w14:paraId="16D1CA99" w14:textId="77777777" w:rsidR="00B81216" w:rsidRDefault="00B81216" w:rsidP="008478D1">
      <w:pPr>
        <w:jc w:val="both"/>
        <w:rPr>
          <w:rFonts w:ascii="Times New Roman" w:hAnsi="Times New Roman" w:cs="Times New Roman"/>
          <w:noProof/>
          <w:sz w:val="24"/>
          <w:szCs w:val="24"/>
        </w:rPr>
      </w:pPr>
    </w:p>
    <w:p w14:paraId="14F3AB19" w14:textId="53C1B063" w:rsidR="008A05CE" w:rsidRDefault="008A05CE" w:rsidP="008478D1">
      <w:pPr>
        <w:jc w:val="both"/>
        <w:rPr>
          <w:rFonts w:ascii="Times New Roman" w:hAnsi="Times New Roman" w:cs="Times New Roman"/>
          <w:b/>
          <w:bCs/>
          <w:noProof/>
          <w:sz w:val="24"/>
          <w:szCs w:val="24"/>
        </w:rPr>
      </w:pPr>
    </w:p>
    <w:p w14:paraId="74D1EF92" w14:textId="77777777" w:rsidR="008A05CE" w:rsidRDefault="008A05CE" w:rsidP="008478D1">
      <w:pPr>
        <w:jc w:val="both"/>
        <w:rPr>
          <w:rFonts w:ascii="Times New Roman" w:hAnsi="Times New Roman" w:cs="Times New Roman"/>
          <w:b/>
          <w:bCs/>
          <w:noProof/>
          <w:sz w:val="24"/>
          <w:szCs w:val="24"/>
        </w:rPr>
      </w:pPr>
    </w:p>
    <w:p w14:paraId="4F32FFC4" w14:textId="59EA9648" w:rsidR="00A8085E" w:rsidRPr="00FF6922" w:rsidRDefault="003B584A" w:rsidP="008478D1">
      <w:pPr>
        <w:jc w:val="both"/>
        <w:rPr>
          <w:rFonts w:ascii="Times New Roman" w:hAnsi="Times New Roman" w:cs="Times New Roman"/>
          <w:noProof/>
          <w:sz w:val="24"/>
          <w:szCs w:val="24"/>
        </w:rPr>
      </w:pPr>
      <w:r>
        <w:rPr>
          <w:rFonts w:ascii="Times New Roman" w:hAnsi="Times New Roman"/>
          <w:b/>
          <w:noProof/>
          <w:sz w:val="24"/>
        </w:rPr>
        <w:t>În același timp, fragmentarea persistentă limitează beneficiile care pot fi obținute de pe urma pieței unice a UE.</w:t>
      </w:r>
      <w:r>
        <w:rPr>
          <w:rFonts w:ascii="Times New Roman" w:hAnsi="Times New Roman"/>
          <w:noProof/>
          <w:sz w:val="24"/>
        </w:rPr>
        <w:t xml:space="preserve"> Numai pentru serviciile financiare</w:t>
      </w:r>
      <w:r>
        <w:rPr>
          <w:noProof/>
        </w:rPr>
        <w:t xml:space="preserve">, </w:t>
      </w:r>
      <w:hyperlink r:id="rId19">
        <w:r>
          <w:rPr>
            <w:rFonts w:ascii="Times New Roman" w:hAnsi="Times New Roman"/>
            <w:noProof/>
            <w:sz w:val="24"/>
          </w:rPr>
          <w:t>FMI</w:t>
        </w:r>
      </w:hyperlink>
      <w:r>
        <w:rPr>
          <w:rFonts w:ascii="Times New Roman" w:hAnsi="Times New Roman"/>
          <w:noProof/>
          <w:sz w:val="24"/>
        </w:rPr>
        <w:t xml:space="preserve"> estimează că barierele interne din calea pieței unice sunt echivalente cu un tarif de peste </w:t>
      </w:r>
      <w:r w:rsidRPr="00E40C57">
        <w:rPr>
          <w:rFonts w:ascii="Times New Roman" w:hAnsi="Times New Roman"/>
          <w:noProof/>
          <w:sz w:val="24"/>
        </w:rPr>
        <w:t>100</w:t>
      </w:r>
      <w:r>
        <w:rPr>
          <w:rFonts w:ascii="Times New Roman" w:hAnsi="Times New Roman"/>
          <w:noProof/>
          <w:sz w:val="24"/>
        </w:rPr>
        <w:t> %</w:t>
      </w:r>
      <w:r>
        <w:rPr>
          <w:rStyle w:val="FootnoteReference"/>
          <w:rFonts w:ascii="Times New Roman" w:hAnsi="Times New Roman" w:cs="Times New Roman"/>
          <w:noProof/>
          <w:sz w:val="24"/>
          <w:szCs w:val="24"/>
        </w:rPr>
        <w:footnoteReference w:id="3"/>
      </w:r>
      <w:r>
        <w:rPr>
          <w:rFonts w:ascii="Times New Roman" w:hAnsi="Times New Roman"/>
          <w:noProof/>
          <w:sz w:val="24"/>
        </w:rPr>
        <w:t>, ceea ce implică un cost enorm pentru economia UE. Sunt necesare acțiuni urgente pentru a elimina aceste bariere dacă dorim să asigurăm prosperitatea și puterea economică și geopolitică a UE. În mod clar, piețele financiare ale UE și economia în general pot fi mult mai mari decât suma părților lor naționale și, astfel cum se arată în Raportul Draghi</w:t>
      </w:r>
      <w:r>
        <w:rPr>
          <w:rStyle w:val="FootnoteReference"/>
          <w:rFonts w:ascii="Times New Roman" w:hAnsi="Times New Roman" w:cs="Times New Roman"/>
          <w:noProof/>
          <w:sz w:val="24"/>
          <w:szCs w:val="24"/>
        </w:rPr>
        <w:footnoteReference w:id="4"/>
      </w:r>
      <w:r>
        <w:rPr>
          <w:rFonts w:ascii="Times New Roman" w:hAnsi="Times New Roman"/>
          <w:noProof/>
          <w:sz w:val="24"/>
        </w:rPr>
        <w:t>, o economie dinamică și rezilientă este o condiție prealabilă pentru ca UE să fie creatorul propriului său destin. Partenerii internaționali ai UE se adaptează deja la noile realități geoeconomice și, prin urmare, UE trebuie, la rândul ei, să răspundă în mod decisiv.</w:t>
      </w:r>
    </w:p>
    <w:p w14:paraId="703EEE9E" w14:textId="2E7ABC16" w:rsidR="00115DCB" w:rsidRPr="00FF6922" w:rsidRDefault="00115DCB" w:rsidP="008478D1">
      <w:pPr>
        <w:jc w:val="both"/>
        <w:rPr>
          <w:rFonts w:ascii="Times New Roman" w:hAnsi="Times New Roman" w:cs="Times New Roman"/>
          <w:noProof/>
          <w:sz w:val="24"/>
          <w:szCs w:val="24"/>
        </w:rPr>
      </w:pPr>
    </w:p>
    <w:p w14:paraId="5A43B8F5" w14:textId="65872471" w:rsidR="00181673" w:rsidRDefault="007440FE" w:rsidP="008478D1">
      <w:pPr>
        <w:jc w:val="both"/>
        <w:rPr>
          <w:rFonts w:ascii="Times New Roman" w:hAnsi="Times New Roman" w:cs="Times New Roman"/>
          <w:noProof/>
          <w:sz w:val="24"/>
          <w:szCs w:val="24"/>
        </w:rPr>
      </w:pPr>
      <w:r>
        <w:rPr>
          <w:rFonts w:ascii="Times New Roman" w:hAnsi="Times New Roman"/>
          <w:b/>
          <w:noProof/>
          <w:sz w:val="24"/>
        </w:rPr>
        <w:t xml:space="preserve">În plus, economia UE a înregistrat de mulți ani rezultate slabe din punct de vedere structural, parțial din cauza problemelor legate de intermedierea financiară. </w:t>
      </w:r>
      <w:r>
        <w:rPr>
          <w:rFonts w:ascii="Times New Roman" w:hAnsi="Times New Roman"/>
          <w:noProof/>
          <w:sz w:val="24"/>
        </w:rPr>
        <w:t>Economia UE este blocată într-un ciclu de creștere economică scăzută, determinat de productivitatea constant scăzută în comparație cu alte părți ale lumii. Printre altele, faptul că o creștere relativ scăzută a productivității coincide cu o creștere relativ importantă a ratelor de economisire indică faptul că există probleme în ceea ce privește intermedierea acestor economii către investițiile productive. Astfel de constrângeri legate de procesul de intermediere financiară împiedică UE să profite de oportunitățile existente și să gestioneze provocările unei economii a secolului XXI, de pildă în ceea ce privește tranziția verde și cea digitală</w:t>
      </w:r>
      <w:bookmarkStart w:id="3" w:name="_Hlk193137412"/>
      <w:r>
        <w:rPr>
          <w:rStyle w:val="FootnoteReference"/>
          <w:rFonts w:ascii="Times New Roman" w:hAnsi="Times New Roman" w:cs="Times New Roman"/>
          <w:noProof/>
          <w:sz w:val="24"/>
          <w:szCs w:val="24"/>
        </w:rPr>
        <w:footnoteReference w:id="5"/>
      </w:r>
      <w:bookmarkEnd w:id="3"/>
      <w:r>
        <w:rPr>
          <w:rFonts w:ascii="Times New Roman" w:hAnsi="Times New Roman"/>
          <w:noProof/>
          <w:sz w:val="24"/>
        </w:rPr>
        <w:t>.</w:t>
      </w:r>
    </w:p>
    <w:p w14:paraId="579AF015" w14:textId="77777777" w:rsidR="005F38E5" w:rsidRPr="00FF6922" w:rsidRDefault="005F38E5" w:rsidP="008478D1">
      <w:pPr>
        <w:jc w:val="both"/>
        <w:rPr>
          <w:rFonts w:ascii="Times New Roman" w:hAnsi="Times New Roman" w:cs="Times New Roman"/>
          <w:noProof/>
          <w:sz w:val="24"/>
          <w:szCs w:val="24"/>
        </w:rPr>
      </w:pPr>
    </w:p>
    <w:p w14:paraId="6519BC70" w14:textId="6A52CD3A" w:rsidR="00E52E6F" w:rsidRDefault="00E52E6F" w:rsidP="00E7249B">
      <w:pPr>
        <w:jc w:val="both"/>
        <w:rPr>
          <w:rFonts w:ascii="Times New Roman" w:hAnsi="Times New Roman" w:cs="Times New Roman"/>
          <w:noProof/>
          <w:sz w:val="24"/>
          <w:szCs w:val="24"/>
        </w:rPr>
      </w:pPr>
      <w:r>
        <w:rPr>
          <w:rFonts w:ascii="Times New Roman" w:hAnsi="Times New Roman"/>
          <w:b/>
          <w:noProof/>
          <w:sz w:val="24"/>
        </w:rPr>
        <w:t xml:space="preserve">UE are mare nevoie de investiții suplimentare, pe care raportul Draghi le estimează la </w:t>
      </w:r>
      <w:r w:rsidRPr="00E40C57">
        <w:rPr>
          <w:rFonts w:ascii="Times New Roman" w:hAnsi="Times New Roman"/>
          <w:b/>
          <w:noProof/>
          <w:sz w:val="24"/>
        </w:rPr>
        <w:t>750</w:t>
      </w:r>
      <w:r>
        <w:rPr>
          <w:rFonts w:ascii="Times New Roman" w:hAnsi="Times New Roman"/>
          <w:b/>
          <w:noProof/>
          <w:sz w:val="24"/>
        </w:rPr>
        <w:t>-</w:t>
      </w:r>
      <w:r w:rsidRPr="00E40C57">
        <w:rPr>
          <w:rFonts w:ascii="Times New Roman" w:hAnsi="Times New Roman"/>
          <w:b/>
          <w:noProof/>
          <w:sz w:val="24"/>
        </w:rPr>
        <w:t>800</w:t>
      </w:r>
      <w:r>
        <w:rPr>
          <w:rFonts w:ascii="Times New Roman" w:hAnsi="Times New Roman"/>
          <w:b/>
          <w:noProof/>
          <w:sz w:val="24"/>
        </w:rPr>
        <w:t xml:space="preserve"> de miliarde EUR pe an până în </w:t>
      </w:r>
      <w:r w:rsidRPr="00E40C57">
        <w:rPr>
          <w:rFonts w:ascii="Times New Roman" w:hAnsi="Times New Roman"/>
          <w:b/>
          <w:noProof/>
          <w:sz w:val="24"/>
        </w:rPr>
        <w:t>2030</w:t>
      </w:r>
      <w:r>
        <w:rPr>
          <w:rFonts w:ascii="Times New Roman" w:hAnsi="Times New Roman"/>
          <w:b/>
          <w:noProof/>
          <w:sz w:val="24"/>
        </w:rPr>
        <w:t>.</w:t>
      </w:r>
      <w:r>
        <w:rPr>
          <w:rFonts w:ascii="Times New Roman" w:hAnsi="Times New Roman"/>
          <w:noProof/>
          <w:sz w:val="24"/>
        </w:rPr>
        <w:t xml:space="preserve"> Această estimare este afectată și de creșterea investițiilor în domeniul apărării care trebuie realizate în același interval de timp. O mare parte din aceste nevoi de investiții suplimentare sunt legate de întreprinderile mici și mijlocii (IMM</w:t>
      </w:r>
      <w:r w:rsidR="00A32BE3">
        <w:rPr>
          <w:rFonts w:ascii="Times New Roman" w:hAnsi="Times New Roman" w:cs="Times New Roman"/>
          <w:noProof/>
          <w:sz w:val="24"/>
        </w:rPr>
        <w:t>­</w:t>
      </w:r>
      <w:r>
        <w:rPr>
          <w:rFonts w:ascii="Times New Roman" w:hAnsi="Times New Roman"/>
          <w:noProof/>
          <w:sz w:val="24"/>
        </w:rPr>
        <w:t xml:space="preserve">uri) și de întreprinderile inovatoare, acestea din urmă neobținând cu ușurință finanțare de la bănci. Din acest motiv, o dezvoltare substanțială a piețelor de capital din UE trebuie să fie un element esențial al uniunii economiilor și a investițiilor, astfel încât UE să poată aborda neconcordanța tot mai mare dintre economii și nevoile de investiții, contribuind astfel la investirea economiilor europene în economia europeană. </w:t>
      </w:r>
    </w:p>
    <w:p w14:paraId="489A108E" w14:textId="77777777" w:rsidR="00E52E6F" w:rsidRDefault="00E52E6F" w:rsidP="00E7249B">
      <w:pPr>
        <w:jc w:val="both"/>
        <w:rPr>
          <w:rFonts w:ascii="Times New Roman" w:hAnsi="Times New Roman" w:cs="Times New Roman"/>
          <w:noProof/>
          <w:sz w:val="24"/>
          <w:szCs w:val="24"/>
        </w:rPr>
      </w:pPr>
    </w:p>
    <w:p w14:paraId="240B788E" w14:textId="119B486C" w:rsidR="0001385B" w:rsidRPr="0001385B" w:rsidRDefault="00BA4A45" w:rsidP="00E7249B">
      <w:pPr>
        <w:jc w:val="both"/>
        <w:rPr>
          <w:rFonts w:ascii="Times New Roman" w:hAnsi="Times New Roman" w:cs="Times New Roman"/>
          <w:noProof/>
          <w:sz w:val="24"/>
          <w:szCs w:val="24"/>
        </w:rPr>
      </w:pPr>
      <w:r>
        <w:rPr>
          <w:rFonts w:ascii="Times New Roman" w:hAnsi="Times New Roman"/>
          <w:b/>
          <w:noProof/>
          <w:sz w:val="24"/>
        </w:rPr>
        <w:t xml:space="preserve">Uniunea economiilor și a investițiilor va fi esențială pentru îmbunătățirea modului în care sistemul financiar al UE direcționează economiile către investiții productive, oferind o gamă mai largă de oportunități eficiente de investiții și de finanțare pentru cetățeni și, respectiv, pentru întreprinderi. </w:t>
      </w:r>
      <w:r>
        <w:rPr>
          <w:rFonts w:ascii="Times New Roman" w:hAnsi="Times New Roman"/>
          <w:noProof/>
          <w:sz w:val="24"/>
        </w:rPr>
        <w:t xml:space="preserve">Aproximativ </w:t>
      </w:r>
      <w:r w:rsidRPr="00E40C57">
        <w:rPr>
          <w:rFonts w:ascii="Times New Roman" w:hAnsi="Times New Roman"/>
          <w:noProof/>
          <w:sz w:val="24"/>
        </w:rPr>
        <w:t>10</w:t>
      </w:r>
      <w:r>
        <w:rPr>
          <w:rFonts w:ascii="Times New Roman" w:hAnsi="Times New Roman"/>
          <w:noProof/>
          <w:sz w:val="24"/>
        </w:rPr>
        <w:t xml:space="preserve"> mii de miliarde EUR din economiile persoanelor fizice din UE sunt deținute în prezent sub formă de depozite bancare</w:t>
      </w:r>
      <w:r>
        <w:rPr>
          <w:rStyle w:val="FootnoteReference"/>
          <w:rFonts w:ascii="Times New Roman" w:hAnsi="Times New Roman" w:cs="Times New Roman"/>
          <w:noProof/>
          <w:sz w:val="24"/>
          <w:szCs w:val="24"/>
        </w:rPr>
        <w:footnoteReference w:id="6"/>
      </w:r>
      <w:r>
        <w:rPr>
          <w:rFonts w:ascii="Times New Roman" w:hAnsi="Times New Roman"/>
          <w:noProof/>
          <w:sz w:val="24"/>
        </w:rPr>
        <w:t>. Depozitele bancare sunt sigure și ușor accesibile, însă acestea generează un randament relativ scăzut în comparație cu investițiile în instrumente de pe piața de capital. Potrivit analizei BCE</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dacă gospodăriile din UE și-ar alinia raportul depozite/active financiare cu cel al gospodăriilor din SUA, un stoc de până la </w:t>
      </w:r>
      <w:r w:rsidRPr="00E40C57">
        <w:rPr>
          <w:rFonts w:ascii="Times New Roman" w:hAnsi="Times New Roman"/>
          <w:noProof/>
          <w:sz w:val="24"/>
        </w:rPr>
        <w:t>8</w:t>
      </w:r>
      <w:r>
        <w:rPr>
          <w:rFonts w:ascii="Times New Roman" w:hAnsi="Times New Roman"/>
          <w:noProof/>
          <w:sz w:val="24"/>
        </w:rPr>
        <w:t xml:space="preserve"> mii de miliarde EUR ar putea fi redirecționat către investiții bazate pe piață – sau un flux de aproximativ </w:t>
      </w:r>
      <w:r w:rsidRPr="00E40C57">
        <w:rPr>
          <w:rFonts w:ascii="Times New Roman" w:hAnsi="Times New Roman"/>
          <w:noProof/>
          <w:sz w:val="24"/>
        </w:rPr>
        <w:t>350</w:t>
      </w:r>
      <w:r>
        <w:rPr>
          <w:rFonts w:ascii="Times New Roman" w:hAnsi="Times New Roman"/>
          <w:noProof/>
          <w:sz w:val="24"/>
        </w:rPr>
        <w:t xml:space="preserve"> de miliarde EUR anual. </w:t>
      </w:r>
    </w:p>
    <w:p w14:paraId="79E0D14E" w14:textId="77777777" w:rsidR="00EE4BC3" w:rsidRPr="00FF6922" w:rsidRDefault="00EE4BC3" w:rsidP="008478D1">
      <w:pPr>
        <w:jc w:val="both"/>
        <w:rPr>
          <w:rFonts w:ascii="Times New Roman" w:hAnsi="Times New Roman" w:cs="Times New Roman"/>
          <w:noProof/>
          <w:sz w:val="24"/>
          <w:szCs w:val="24"/>
        </w:rPr>
      </w:pPr>
    </w:p>
    <w:p w14:paraId="50291BEB" w14:textId="5B9E6228" w:rsidR="009E381C" w:rsidRDefault="00C51F2A" w:rsidP="008478D1">
      <w:pPr>
        <w:jc w:val="both"/>
        <w:rPr>
          <w:rFonts w:ascii="Times New Roman" w:hAnsi="Times New Roman" w:cs="Times New Roman"/>
          <w:noProof/>
          <w:sz w:val="24"/>
          <w:szCs w:val="24"/>
        </w:rPr>
      </w:pPr>
      <w:r>
        <w:rPr>
          <w:rFonts w:ascii="Times New Roman" w:hAnsi="Times New Roman"/>
          <w:b/>
          <w:noProof/>
          <w:sz w:val="24"/>
        </w:rPr>
        <w:t>Un sentiment de urgență în ceea ce privește dezvoltarea uniunii economiilor și a investițiilor este împărtășit pe scară largă de factorii de decizie din UE, dar a venit momentul să transformăm cuvintele în acțiune.</w:t>
      </w:r>
      <w:r>
        <w:rPr>
          <w:noProof/>
        </w:rPr>
        <w:t xml:space="preserve"> </w:t>
      </w:r>
      <w:r>
        <w:rPr>
          <w:rFonts w:ascii="Times New Roman" w:hAnsi="Times New Roman"/>
          <w:noProof/>
          <w:sz w:val="24"/>
        </w:rPr>
        <w:t>Comisia a subliniat că uniunea economiilor și a investițiilor este un factor-cheie al eforturilor de stimulare a competitivității economice a UE în cadrul Busolei pentru competitivitate și un factor-cheie al Pactului pentru o industrie curată. De asemenea, Comisia a subliniat importanța uniunii economiilor și a investițiilor în contextul mobilizării capitalului privat pentru apărare, ca parte a planului „Rearm Europe”</w:t>
      </w:r>
      <w:r>
        <w:rPr>
          <w:rStyle w:val="FootnoteReference"/>
          <w:rFonts w:ascii="Times New Roman" w:hAnsi="Times New Roman" w:cs="Times New Roman"/>
          <w:noProof/>
          <w:sz w:val="24"/>
          <w:szCs w:val="24"/>
        </w:rPr>
        <w:footnoteReference w:id="8"/>
      </w:r>
      <w:r>
        <w:rPr>
          <w:noProof/>
        </w:rPr>
        <w:t>.</w:t>
      </w:r>
      <w:r>
        <w:rPr>
          <w:rFonts w:ascii="Times New Roman" w:hAnsi="Times New Roman"/>
          <w:noProof/>
          <w:sz w:val="24"/>
        </w:rPr>
        <w:t xml:space="preserve"> Astfel cum a subliniat președinta von der Leyen</w:t>
      </w:r>
      <w:r>
        <w:rPr>
          <w:rStyle w:val="FootnoteReference"/>
          <w:rFonts w:ascii="Times New Roman" w:hAnsi="Times New Roman" w:cs="Times New Roman"/>
          <w:noProof/>
          <w:sz w:val="24"/>
          <w:szCs w:val="24"/>
        </w:rPr>
        <w:footnoteReference w:id="9"/>
      </w:r>
      <w:r>
        <w:rPr>
          <w:rFonts w:ascii="Times New Roman" w:hAnsi="Times New Roman"/>
          <w:noProof/>
          <w:sz w:val="24"/>
        </w:rPr>
        <w:t>, numai o piață financiară eficace, profundă și lichidă a UE poate activa economiile pentru investițiile de care avem atâta nevoie. Progresul în acest domeniu nu mai este un simplu deziderat, ci o cerință obligatorie. În lumea de astăzi, menținerea Europei ca motor economic este, de asemenea, o chestiune de securitate colectivă, de consolidare a pregătirii și a rezilienței și de întărire a autonomiei sale strategice deschise</w:t>
      </w:r>
      <w:r>
        <w:rPr>
          <w:rStyle w:val="FootnoteReference"/>
          <w:rFonts w:ascii="Times New Roman" w:hAnsi="Times New Roman" w:cs="Times New Roman"/>
          <w:noProof/>
          <w:sz w:val="24"/>
          <w:szCs w:val="24"/>
        </w:rPr>
        <w:footnoteReference w:id="10"/>
      </w:r>
      <w:r>
        <w:rPr>
          <w:rFonts w:ascii="Times New Roman" w:hAnsi="Times New Roman"/>
          <w:noProof/>
          <w:sz w:val="24"/>
        </w:rPr>
        <w:t>.</w:t>
      </w:r>
    </w:p>
    <w:p w14:paraId="140E1B00" w14:textId="77777777" w:rsidR="009E381C" w:rsidRPr="00151EFD" w:rsidRDefault="009E381C" w:rsidP="008478D1">
      <w:pPr>
        <w:jc w:val="both"/>
        <w:rPr>
          <w:rFonts w:ascii="Times New Roman" w:hAnsi="Times New Roman" w:cs="Times New Roman"/>
          <w:b/>
          <w:bCs/>
          <w:noProof/>
          <w:sz w:val="24"/>
          <w:szCs w:val="24"/>
        </w:rPr>
      </w:pPr>
    </w:p>
    <w:p w14:paraId="439E6145" w14:textId="4DFB6EC7" w:rsidR="00C51F2A" w:rsidRPr="00FF6922" w:rsidRDefault="00C51F2A" w:rsidP="008478D1">
      <w:pPr>
        <w:jc w:val="both"/>
        <w:rPr>
          <w:rFonts w:ascii="Times New Roman" w:hAnsi="Times New Roman" w:cs="Times New Roman"/>
          <w:noProof/>
          <w:sz w:val="24"/>
          <w:szCs w:val="24"/>
        </w:rPr>
      </w:pPr>
      <w:r>
        <w:rPr>
          <w:rFonts w:ascii="Times New Roman" w:hAnsi="Times New Roman"/>
          <w:b/>
          <w:noProof/>
          <w:sz w:val="24"/>
        </w:rPr>
        <w:t>Au existat contribuții semnificative în sprijinul luării unor măsuri decisive pentru a remedia deficiențele în materie de intermediere financiară</w:t>
      </w:r>
      <w:r>
        <w:rPr>
          <w:rFonts w:ascii="Times New Roman" w:hAnsi="Times New Roman"/>
          <w:noProof/>
          <w:sz w:val="24"/>
        </w:rPr>
        <w:t>; Parlamentul European, Consiliul European, Eurogrupul și Banca Centrală Europeană au făcut toate trimitere la raportul lui Enrico Letta</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și la cel al lui Mario Draghi. Cu toate acestea, pentru ca uniunea economiilor și a investițiilor să fie un succes, toate părțile interesate vor trebui să facă alegeri dificile. Aceste alegeri vor necesita decizii curajoase, care să stea mărturie a faptului că forța comună a UE necesită acțiuni colective și care să demonstreze disponibilitatea de a depăși interesele particulare și de a se îndepărta de practicile tradiționale. </w:t>
      </w:r>
    </w:p>
    <w:p w14:paraId="58C2BF07" w14:textId="03E1AD2C" w:rsidR="00C51F2A" w:rsidRPr="00FF6922" w:rsidRDefault="00C51F2A" w:rsidP="008478D1">
      <w:pPr>
        <w:jc w:val="both"/>
        <w:rPr>
          <w:rFonts w:ascii="Times New Roman" w:hAnsi="Times New Roman" w:cs="Times New Roman"/>
          <w:noProof/>
          <w:sz w:val="24"/>
          <w:szCs w:val="24"/>
        </w:rPr>
      </w:pPr>
    </w:p>
    <w:p w14:paraId="052DBE49" w14:textId="0C8E00A2" w:rsidR="001B07B9" w:rsidRPr="00FF6922" w:rsidRDefault="00AA30CA" w:rsidP="008478D1">
      <w:pPr>
        <w:jc w:val="both"/>
        <w:rPr>
          <w:rFonts w:ascii="Times New Roman" w:hAnsi="Times New Roman" w:cs="Times New Roman"/>
          <w:noProof/>
          <w:sz w:val="24"/>
          <w:szCs w:val="24"/>
        </w:rPr>
      </w:pPr>
      <w:r>
        <w:rPr>
          <w:rFonts w:ascii="Times New Roman" w:hAnsi="Times New Roman"/>
          <w:b/>
          <w:noProof/>
          <w:sz w:val="24"/>
        </w:rPr>
        <w:t xml:space="preserve">Sectorul privat, societatea civilă și diverse autorități naționale au prezentat, de asemenea, numeroase idei cu privire la modul în care uniunea economiilor și a investițiilor poate fi încununată de succes. </w:t>
      </w:r>
      <w:r>
        <w:rPr>
          <w:rFonts w:ascii="Times New Roman" w:hAnsi="Times New Roman"/>
          <w:noProof/>
          <w:sz w:val="24"/>
        </w:rPr>
        <w:t>Reprezentanți ai Comisiei s-au deplasat în toate statele membre pentru a discuta despre căile de urmat și pentru a afla bune practici. Printre mesajele comune se numără necesitatea de a avea o abordare axată pe creștere, de a elimina barierele din calea activității transfrontaliere, de a simplifica și de a asigura proporționalitatea reglementărilor, de a pune un accent mai clar pe alfabetizarea financiară, de a oferi o gamă mai largă de opțiuni de finanțare pentru întreprinderi și de a crea o legătură mai clară între acțiunea UE și economiile locale și crearea de locuri de muncă. Uniunea economiilor și a investițiilor va aduce beneficii majore economiei UE, însă aceste beneficii vor necesita, totodată, schimbări semnificative în funcționarea sistemului financiar, atât la nivelul UE, cât și la nivel național. Va fi esențial ca actorii din sectorul privat, partenerii sociali și societatea civilă, precum și autoritățile naționale să recunoască necesitatea unei astfel de schimbări și să profite de oportunitățile oferite de un sistem financiar al UE mai dezvoltat și mai integrat.</w:t>
      </w:r>
    </w:p>
    <w:p w14:paraId="24571DFF" w14:textId="42276482" w:rsidR="00C51F2A" w:rsidRPr="00FF6922" w:rsidRDefault="00C51F2A" w:rsidP="008478D1">
      <w:pPr>
        <w:jc w:val="both"/>
        <w:rPr>
          <w:rFonts w:ascii="Times New Roman" w:hAnsi="Times New Roman" w:cs="Times New Roman"/>
          <w:noProof/>
          <w:sz w:val="24"/>
          <w:szCs w:val="24"/>
        </w:rPr>
      </w:pPr>
    </w:p>
    <w:p w14:paraId="06711B19" w14:textId="5DA06957" w:rsidR="00EE4BC3" w:rsidRPr="00FF6922" w:rsidRDefault="00B82D51" w:rsidP="008478D1">
      <w:pPr>
        <w:jc w:val="both"/>
        <w:rPr>
          <w:rFonts w:ascii="Times New Roman" w:hAnsi="Times New Roman" w:cs="Times New Roman"/>
          <w:b/>
          <w:noProof/>
          <w:sz w:val="24"/>
          <w:szCs w:val="24"/>
        </w:rPr>
      </w:pPr>
      <w:r>
        <w:rPr>
          <w:rFonts w:ascii="Times New Roman" w:hAnsi="Times New Roman"/>
          <w:b/>
          <w:noProof/>
          <w:sz w:val="24"/>
        </w:rPr>
        <w:t>Pentru realizarea obiectivelor uniunii economiilor și a investițiilor va fi nevoie de o combinație de măsuri la nivelul UE și la nivel național, fapt confirmat de feedbackul pe care l-au oferit toate părțile interesate</w:t>
      </w:r>
      <w:r>
        <w:rPr>
          <w:rStyle w:val="FootnoteReference"/>
          <w:rFonts w:ascii="Times New Roman" w:hAnsi="Times New Roman" w:cs="Times New Roman"/>
          <w:b/>
          <w:bCs/>
          <w:noProof/>
          <w:sz w:val="24"/>
          <w:szCs w:val="24"/>
        </w:rPr>
        <w:footnoteReference w:id="12"/>
      </w:r>
      <w:r>
        <w:rPr>
          <w:rFonts w:ascii="Times New Roman" w:hAnsi="Times New Roman"/>
          <w:b/>
          <w:noProof/>
          <w:sz w:val="24"/>
        </w:rPr>
        <w:t>și pe care Comisia l-a luat în considerare</w:t>
      </w:r>
      <w:r>
        <w:rPr>
          <w:rFonts w:ascii="Times New Roman" w:hAnsi="Times New Roman"/>
          <w:noProof/>
          <w:sz w:val="24"/>
        </w:rPr>
        <w:t xml:space="preserve">. Pe baza acestui feedback și a direcției strategice stabilite în Busola pentru competitivitate, prezenta comunicare indică modul în care UE poate promova uniunea economiilor și a investițiilor. Acțiunile care țin de uniunea economiilor și a investițiilor vor fi puse în aplicare în prima jumătate a mandatului. Se vor adopta pachete de măsuri într-o gamă limitată de domenii, care au o legătură clară cu stimularea competitivității în economia UE, acțiunile cu cel mai mare impact fiind prioritare în </w:t>
      </w:r>
      <w:r w:rsidRPr="00E40C57">
        <w:rPr>
          <w:rFonts w:ascii="Times New Roman" w:hAnsi="Times New Roman"/>
          <w:noProof/>
          <w:sz w:val="24"/>
        </w:rPr>
        <w:t>2025</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Măsurile propuse vor fi dezvoltate în continuare în perioada următoare și în cadrul unui dialog continuu cu părțile interesate.</w:t>
      </w:r>
    </w:p>
    <w:bookmarkEnd w:id="2"/>
    <w:p w14:paraId="2738F64E" w14:textId="63514D39" w:rsidR="0066156B" w:rsidRPr="00FF6922" w:rsidRDefault="0066156B" w:rsidP="008478D1">
      <w:pPr>
        <w:jc w:val="both"/>
        <w:rPr>
          <w:rFonts w:ascii="Times New Roman" w:hAnsi="Times New Roman" w:cs="Times New Roman"/>
          <w:noProof/>
          <w:sz w:val="24"/>
          <w:szCs w:val="24"/>
        </w:rPr>
      </w:pPr>
    </w:p>
    <w:p w14:paraId="40686BE6" w14:textId="5F0C220D" w:rsidR="007A5BC0" w:rsidRPr="00FF6922" w:rsidRDefault="00CE50CE" w:rsidP="008478D1">
      <w:pPr>
        <w:pStyle w:val="Title"/>
        <w:numPr>
          <w:ilvl w:val="0"/>
          <w:numId w:val="8"/>
        </w:numPr>
        <w:rPr>
          <w:rFonts w:ascii="Times New Roman" w:hAnsi="Times New Roman" w:cs="Times New Roman"/>
          <w:b/>
          <w:noProof/>
          <w:sz w:val="24"/>
          <w:szCs w:val="24"/>
        </w:rPr>
      </w:pPr>
      <w:r>
        <w:rPr>
          <w:rFonts w:ascii="Times New Roman" w:hAnsi="Times New Roman"/>
          <w:b/>
          <w:noProof/>
          <w:sz w:val="24"/>
        </w:rPr>
        <w:t>Ce fel de uniune va fi uniunea economiilor și a investițiilor?</w:t>
      </w:r>
    </w:p>
    <w:p w14:paraId="7FC06AA7" w14:textId="77777777" w:rsidR="007A5BC0" w:rsidRPr="00FF6922" w:rsidRDefault="007A5BC0" w:rsidP="008478D1">
      <w:pPr>
        <w:jc w:val="both"/>
        <w:rPr>
          <w:rFonts w:ascii="Times New Roman" w:hAnsi="Times New Roman" w:cs="Times New Roman"/>
          <w:noProof/>
          <w:sz w:val="24"/>
          <w:szCs w:val="24"/>
        </w:rPr>
      </w:pPr>
    </w:p>
    <w:p w14:paraId="62DE41DD" w14:textId="6C6AB363" w:rsidR="00FB1401" w:rsidRPr="00FF6922" w:rsidRDefault="00360A7A" w:rsidP="008478D1">
      <w:pPr>
        <w:jc w:val="both"/>
        <w:rPr>
          <w:rFonts w:ascii="Times New Roman" w:hAnsi="Times New Roman" w:cs="Times New Roman"/>
          <w:noProof/>
          <w:sz w:val="24"/>
          <w:szCs w:val="24"/>
        </w:rPr>
      </w:pPr>
      <w:r>
        <w:rPr>
          <w:rFonts w:ascii="Times New Roman" w:hAnsi="Times New Roman"/>
          <w:b/>
          <w:noProof/>
          <w:sz w:val="24"/>
        </w:rPr>
        <w:t xml:space="preserve">Uniunea economiilor și a investițiilor ar trebui să cuprindă întregul sistem financiar al UE și să fie dezvoltată atât la nivelul UE, cât și la nivel național. </w:t>
      </w:r>
      <w:r>
        <w:rPr>
          <w:rFonts w:ascii="Times New Roman" w:hAnsi="Times New Roman"/>
          <w:noProof/>
          <w:sz w:val="24"/>
        </w:rPr>
        <w:t>Uniunea economiilor și a investițiilor ar trebui să se bazeze pe progresele deja înregistrate în cadrul celor două planuri de acțiune privind uniunea piețelor de capital</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și pe eforturile paralele de dezvoltare a uniunii bancare. Uniunea economiilor și a investițiilor ar trebui dezvoltată în continuare utilizându-se cele mai eficiente măsuri, atât legislative, cât și nelegislative, ținându-se seama atât de dublul obiectiv al stabilității financiare și al competitivității durabile în UE, cât și de obiectivele strategice ale UE. </w:t>
      </w:r>
    </w:p>
    <w:p w14:paraId="14F229BB" w14:textId="77777777" w:rsidR="00FB1401" w:rsidRPr="00FF6922" w:rsidRDefault="00FB1401" w:rsidP="008478D1">
      <w:pPr>
        <w:jc w:val="both"/>
        <w:rPr>
          <w:rFonts w:ascii="Times New Roman" w:hAnsi="Times New Roman" w:cs="Times New Roman"/>
          <w:noProof/>
          <w:sz w:val="24"/>
          <w:szCs w:val="24"/>
        </w:rPr>
      </w:pPr>
    </w:p>
    <w:p w14:paraId="506E3163" w14:textId="289A9DBD" w:rsidR="00233CCC" w:rsidRPr="00FF6922" w:rsidRDefault="00802861" w:rsidP="008478D1">
      <w:pPr>
        <w:jc w:val="both"/>
        <w:rPr>
          <w:rFonts w:ascii="Times New Roman" w:hAnsi="Times New Roman" w:cs="Times New Roman"/>
          <w:noProof/>
          <w:sz w:val="24"/>
          <w:szCs w:val="24"/>
        </w:rPr>
      </w:pPr>
      <w:r>
        <w:rPr>
          <w:rFonts w:ascii="Times New Roman" w:hAnsi="Times New Roman"/>
          <w:b/>
          <w:noProof/>
          <w:sz w:val="24"/>
        </w:rPr>
        <w:t>Construirea uniunii economiilor și a investițiilor este o responsabilitate comună a statelor membre și a instituțiilor UE.</w:t>
      </w:r>
      <w:r>
        <w:rPr>
          <w:rFonts w:ascii="Times New Roman" w:hAnsi="Times New Roman"/>
          <w:noProof/>
          <w:sz w:val="24"/>
        </w:rPr>
        <w:t xml:space="preserve"> Ar trebui să se țină seama de faptul că sistemul financiar și supravegherea acestuia nu funcționează în mod izolat, iar realizarea unei piețe unice eficiente a serviciilor financiare ar presupune, din partea statelor membre, eforturi pentru abordarea divergențelor dintre legile subiacente, inclusiv dintre cele privind valorile mobiliare, societățile comerciale și insolvența, precum și în ceea ce privește eficacitatea procedurilor administrative și judiciare, chiar și a celor aplicabile pentru executarea hotărârilor. Este posibil ca o parte dintre aceste bariere să trebuiască abordate în cadrul viitoarei strategii privind piața unică.</w:t>
      </w:r>
    </w:p>
    <w:p w14:paraId="70722D58" w14:textId="77777777" w:rsidR="00233CCC" w:rsidRPr="00FF6922" w:rsidRDefault="00233CCC" w:rsidP="008478D1">
      <w:pPr>
        <w:jc w:val="both"/>
        <w:rPr>
          <w:rFonts w:ascii="Times New Roman" w:hAnsi="Times New Roman" w:cs="Times New Roman"/>
          <w:noProof/>
          <w:sz w:val="24"/>
          <w:szCs w:val="24"/>
        </w:rPr>
      </w:pPr>
    </w:p>
    <w:p w14:paraId="52AB0AB7" w14:textId="3C36ABDA" w:rsidR="31567D1B" w:rsidRDefault="007B5A80" w:rsidP="008478D1">
      <w:pPr>
        <w:jc w:val="both"/>
        <w:rPr>
          <w:rFonts w:ascii="Times New Roman" w:hAnsi="Times New Roman" w:cs="Times New Roman"/>
          <w:noProof/>
          <w:sz w:val="24"/>
          <w:szCs w:val="24"/>
        </w:rPr>
      </w:pPr>
      <w:r>
        <w:rPr>
          <w:rFonts w:ascii="Times New Roman" w:hAnsi="Times New Roman"/>
          <w:b/>
          <w:noProof/>
          <w:sz w:val="24"/>
        </w:rPr>
        <w:t>Măsurile la nivelul UE sunt justificate în mod clar în domenii-cheie în care toate statele membre pot și ar trebui să acționeze la unison pentru a remedia deficiențele existente la nivelul UE. Alte măsuri vor necesita, de asemenea, o abordare coordonată, dar se vor baza mai mult pe acțiunea individuală a statelor membre.</w:t>
      </w:r>
      <w:r>
        <w:rPr>
          <w:rFonts w:ascii="Times New Roman" w:hAnsi="Times New Roman"/>
          <w:noProof/>
          <w:sz w:val="24"/>
        </w:rPr>
        <w:t xml:space="preserve"> Comisia poate ajuta statele membre la identificarea, conceperea și punerea în aplicare a măsurilor naționale și poate oferi sprijin pentru coordonarea acțiunilor lor, în cazul în care acest lucru aduce valoare adăugată. Astfel de măsuri naționale au fost identificate de Eurogrup ca fiind o completare necesară a acțiunilor UE și au fost evidențiate în mod repetat de industrie și de părțile interesate din societatea civilă</w:t>
      </w:r>
      <w:r>
        <w:rPr>
          <w:rStyle w:val="FootnoteReference"/>
          <w:rFonts w:ascii="Times New Roman" w:hAnsi="Times New Roman" w:cs="Times New Roman"/>
          <w:noProof/>
          <w:sz w:val="24"/>
          <w:szCs w:val="24"/>
        </w:rPr>
        <w:footnoteReference w:id="14"/>
      </w:r>
      <w:r>
        <w:rPr>
          <w:rFonts w:ascii="Times New Roman" w:hAnsi="Times New Roman"/>
          <w:noProof/>
          <w:sz w:val="24"/>
        </w:rPr>
        <w:t>. În plus, Comisia poate însoți inițiativele concertate ale grupurilor de state membre în cazul în care astfel de inițiative merg mai departe și mai rapid pentru a atinge obiectivele uniunii privind economiile și investițiile. Astfel de inițiative concertate trebuie să fie deschise participării tuturor statelor membre interesate, să respecte repartizarea competențelor între UE și nivelurile naționale, precum și dreptul de inițiativă al Comisiei și să fie în concordanță cu prioritățile și cadrele UE. Uniunea economiilor și a investițiilor ar trebui, de asemenea, să fie mai bine integrată în procesul semestrului european, în cadrul căruia progresele înregistrate în punerea în aplicare a reformelor structurale de către statele membre, în mod individual și colectiv, vor fi evaluate periodic. Acțiunile care sunt esențiale pentru realizarea uniunii economiilor și a investițiilor se vor reflecta în continuare în recomandările specifice fiecărei țări, stimulând astfel statele membre să realizeze reforme și să le pună în aplicare. În cele din urmă, uniunea economiilor și a investițiilor va viza o mai mare eficiență și va fi ghidată de considerente de simplificare,</w:t>
      </w:r>
      <w:r>
        <w:rPr>
          <w:noProof/>
        </w:rPr>
        <w:t xml:space="preserve"> </w:t>
      </w:r>
      <w:r>
        <w:rPr>
          <w:rFonts w:ascii="Times New Roman" w:hAnsi="Times New Roman"/>
          <w:noProof/>
          <w:sz w:val="24"/>
        </w:rPr>
        <w:t>de reducere a sarcinii administrative și de digitalizare, astfel cum se prevede în documentul „O Europă mai simplă și mai rapidă: comunicare privind punerea în aplicare și simplificarea</w:t>
      </w:r>
      <w:r>
        <w:rPr>
          <w:rStyle w:val="FootnoteReference"/>
          <w:rFonts w:ascii="Times New Roman" w:hAnsi="Times New Roman" w:cs="Times New Roman"/>
          <w:noProof/>
          <w:sz w:val="24"/>
          <w:szCs w:val="24"/>
        </w:rPr>
        <w:footnoteReference w:id="15"/>
      </w:r>
      <w:r>
        <w:rPr>
          <w:rFonts w:ascii="Times New Roman" w:hAnsi="Times New Roman"/>
          <w:noProof/>
          <w:sz w:val="24"/>
        </w:rPr>
        <w:t>.”</w:t>
      </w:r>
    </w:p>
    <w:p w14:paraId="4DD6F0EE" w14:textId="77777777" w:rsidR="00C059BE" w:rsidRPr="00465CBE" w:rsidRDefault="00C059BE" w:rsidP="008478D1">
      <w:pPr>
        <w:jc w:val="both"/>
        <w:rPr>
          <w:rFonts w:ascii="Times New Roman" w:hAnsi="Times New Roman" w:cs="Times New Roman"/>
          <w:noProof/>
          <w:sz w:val="24"/>
          <w:szCs w:val="24"/>
        </w:rPr>
      </w:pPr>
    </w:p>
    <w:p w14:paraId="46EC91DE" w14:textId="38A63C18" w:rsidR="00E1591D" w:rsidRPr="00FF6922" w:rsidRDefault="00ED26C7" w:rsidP="008478D1">
      <w:pPr>
        <w:spacing w:before="120"/>
        <w:contextualSpacing/>
        <w:jc w:val="both"/>
        <w:rPr>
          <w:rFonts w:ascii="Times New Roman" w:hAnsi="Times New Roman" w:cs="Times New Roman"/>
          <w:noProof/>
          <w:sz w:val="24"/>
          <w:szCs w:val="24"/>
        </w:rPr>
      </w:pPr>
      <w:r>
        <w:rPr>
          <w:rFonts w:ascii="Times New Roman" w:hAnsi="Times New Roman"/>
          <w:b/>
          <w:noProof/>
          <w:sz w:val="24"/>
        </w:rPr>
        <w:t xml:space="preserve">Punerea în aplicare a uniunii economiilor și a investițiilor necesită o serie de măsuri de politică ce vor afecta diferite dimensiuni ale sistemului financiar al UE. </w:t>
      </w:r>
      <w:r>
        <w:rPr>
          <w:rFonts w:ascii="Times New Roman" w:hAnsi="Times New Roman"/>
          <w:noProof/>
          <w:sz w:val="24"/>
        </w:rPr>
        <w:t>Aceste măsuri de politică pot fi grupate în patru rubrici distincte, dar interconectate</w:t>
      </w:r>
      <w:r>
        <w:rPr>
          <w:rFonts w:ascii="Times New Roman" w:hAnsi="Times New Roman"/>
          <w:b/>
          <w:noProof/>
          <w:sz w:val="24"/>
        </w:rPr>
        <w:t xml:space="preserve">: </w:t>
      </w:r>
      <w:r>
        <w:rPr>
          <w:rFonts w:ascii="Times New Roman" w:hAnsi="Times New Roman"/>
          <w:noProof/>
          <w:sz w:val="24"/>
        </w:rPr>
        <w:t xml:space="preserve">(a) </w:t>
      </w:r>
      <w:r>
        <w:rPr>
          <w:rFonts w:ascii="Times New Roman" w:hAnsi="Times New Roman"/>
          <w:i/>
          <w:noProof/>
          <w:sz w:val="24"/>
        </w:rPr>
        <w:t>Cetățeni și economii</w:t>
      </w:r>
      <w:r>
        <w:rPr>
          <w:rFonts w:ascii="Times New Roman" w:hAnsi="Times New Roman"/>
          <w:noProof/>
          <w:sz w:val="24"/>
        </w:rPr>
        <w:t>, (b)</w:t>
      </w:r>
      <w:r w:rsidR="00A32BE3">
        <w:rPr>
          <w:rFonts w:ascii="Times New Roman" w:hAnsi="Times New Roman"/>
          <w:noProof/>
          <w:sz w:val="24"/>
        </w:rPr>
        <w:t> </w:t>
      </w:r>
      <w:r>
        <w:rPr>
          <w:rFonts w:ascii="Times New Roman" w:hAnsi="Times New Roman"/>
          <w:i/>
          <w:noProof/>
          <w:sz w:val="24"/>
        </w:rPr>
        <w:t>Investiții și finanțare</w:t>
      </w:r>
      <w:r>
        <w:rPr>
          <w:rFonts w:ascii="Times New Roman" w:hAnsi="Times New Roman"/>
          <w:noProof/>
          <w:sz w:val="24"/>
        </w:rPr>
        <w:t xml:space="preserve">, (c) </w:t>
      </w:r>
      <w:r>
        <w:rPr>
          <w:rFonts w:ascii="Times New Roman" w:hAnsi="Times New Roman"/>
          <w:i/>
          <w:noProof/>
          <w:sz w:val="24"/>
        </w:rPr>
        <w:t>Integrare și scară</w:t>
      </w:r>
      <w:r>
        <w:rPr>
          <w:rFonts w:ascii="Times New Roman" w:hAnsi="Times New Roman"/>
          <w:noProof/>
          <w:sz w:val="24"/>
        </w:rPr>
        <w:t xml:space="preserve"> și (d) </w:t>
      </w:r>
      <w:r>
        <w:rPr>
          <w:rFonts w:ascii="Times New Roman" w:hAnsi="Times New Roman"/>
          <w:i/>
          <w:noProof/>
          <w:sz w:val="24"/>
        </w:rPr>
        <w:t>Supraveghere eficientă pe piața unică</w:t>
      </w:r>
      <w:r>
        <w:rPr>
          <w:rFonts w:ascii="Times New Roman" w:hAnsi="Times New Roman"/>
          <w:noProof/>
          <w:sz w:val="24"/>
        </w:rPr>
        <w:t>, fiecare dintre acestea fiind discutată în secțiunile următoare</w:t>
      </w:r>
      <w:r>
        <w:rPr>
          <w:rFonts w:ascii="Times New Roman" w:hAnsi="Times New Roman"/>
          <w:i/>
          <w:noProof/>
          <w:sz w:val="24"/>
        </w:rPr>
        <w:t>.</w:t>
      </w:r>
    </w:p>
    <w:p w14:paraId="1D85A4EF" w14:textId="77777777" w:rsidR="00AC58E5" w:rsidRPr="00FF6922" w:rsidRDefault="00AC58E5" w:rsidP="008478D1">
      <w:pPr>
        <w:spacing w:before="120"/>
        <w:jc w:val="both"/>
        <w:rPr>
          <w:rFonts w:ascii="Times New Roman" w:hAnsi="Times New Roman" w:cs="Times New Roman"/>
          <w:b/>
          <w:bCs/>
          <w:i/>
          <w:iCs/>
          <w:noProof/>
          <w:sz w:val="24"/>
          <w:szCs w:val="24"/>
        </w:rPr>
      </w:pPr>
    </w:p>
    <w:p w14:paraId="54F56685" w14:textId="4D871497" w:rsidR="00502B53" w:rsidRPr="00FF6922" w:rsidRDefault="00B26F23" w:rsidP="008478D1">
      <w:pPr>
        <w:ind w:firstLine="720"/>
        <w:rPr>
          <w:rFonts w:ascii="Times New Roman" w:hAnsi="Times New Roman" w:cs="Times New Roman"/>
          <w:b/>
          <w:bCs/>
          <w:noProof/>
          <w:sz w:val="24"/>
          <w:szCs w:val="24"/>
        </w:rPr>
      </w:pPr>
      <w:r>
        <w:rPr>
          <w:rFonts w:ascii="Times New Roman" w:hAnsi="Times New Roman"/>
          <w:b/>
          <w:noProof/>
          <w:color w:val="000000" w:themeColor="text1"/>
          <w:sz w:val="24"/>
        </w:rPr>
        <w:t xml:space="preserve">(A) </w:t>
      </w:r>
      <w:r>
        <w:rPr>
          <w:rFonts w:ascii="Times New Roman" w:hAnsi="Times New Roman"/>
          <w:b/>
          <w:noProof/>
          <w:sz w:val="24"/>
        </w:rPr>
        <w:t>Cetățeni și economii</w:t>
      </w:r>
    </w:p>
    <w:p w14:paraId="2A5C6469" w14:textId="77777777" w:rsidR="00EF1C8F" w:rsidRPr="00FF6922" w:rsidRDefault="00EF1C8F" w:rsidP="008478D1">
      <w:pPr>
        <w:jc w:val="both"/>
        <w:rPr>
          <w:rFonts w:ascii="Times New Roman" w:hAnsi="Times New Roman" w:cs="Times New Roman"/>
          <w:b/>
          <w:noProof/>
          <w:sz w:val="24"/>
          <w:szCs w:val="24"/>
        </w:rPr>
      </w:pPr>
    </w:p>
    <w:p w14:paraId="658BA746" w14:textId="7AF2DC6D" w:rsidR="003B57F0" w:rsidRPr="00FF6922" w:rsidRDefault="00002287" w:rsidP="008E6837">
      <w:pPr>
        <w:jc w:val="both"/>
        <w:rPr>
          <w:rFonts w:ascii="Times New Roman" w:hAnsi="Times New Roman" w:cs="Times New Roman"/>
          <w:noProof/>
          <w:sz w:val="24"/>
          <w:szCs w:val="24"/>
        </w:rPr>
      </w:pPr>
      <w:r>
        <w:rPr>
          <w:rFonts w:ascii="Times New Roman" w:hAnsi="Times New Roman"/>
          <w:b/>
          <w:noProof/>
          <w:sz w:val="24"/>
        </w:rPr>
        <w:t>Deponenții persoane fizice joacă deja un rol central în finanțarea economiei UE prin intermediul depozitelor bancare, dar trebuie încurajați și stimulați să își plaseze mai multe economii în instrumente ale pieței de capital.</w:t>
      </w:r>
      <w:r>
        <w:rPr>
          <w:rFonts w:ascii="Times New Roman" w:hAnsi="Times New Roman"/>
          <w:noProof/>
          <w:sz w:val="24"/>
        </w:rPr>
        <w:t xml:space="preserve"> Cetățenii UE pot avea beneficii importante de pe urma investițiilor în piețele de capital, aceștia putând să obțină un randament mai mare din economiile lor și putând contribui direct la crearea de locuri de muncă și la creșterea economică</w:t>
      </w:r>
      <w:r>
        <w:rPr>
          <w:rFonts w:ascii="Times New Roman" w:hAnsi="Times New Roman"/>
          <w:b/>
          <w:noProof/>
          <w:sz w:val="24"/>
        </w:rPr>
        <w:t xml:space="preserve">. </w:t>
      </w:r>
      <w:r>
        <w:rPr>
          <w:rFonts w:ascii="Times New Roman" w:hAnsi="Times New Roman"/>
          <w:noProof/>
          <w:sz w:val="24"/>
        </w:rPr>
        <w:t xml:space="preserve">Participarea activă și substanțială a persoanelor fizice este, de asemenea, esențială pentru ca piața de capital a UE să dobândească o scară și o profunzime suficiente pentru a oferi gama necesară de oportunități de finanțare tuturor întreprinderilor din UE, inclusiv celor mai inovatoare, cu risc mai mare și cu randamente mai bune. O mai mare încredere în produsele financiare este o condiție prealabilă importantă pentru ca cetățenii să participe la piețele de capital, ceea ce înseamnă că accesul la oportunitățile de investiții trebuie să fie ușor, simplu și ieftin. În acest context, este necesar ca în rândul potențialilor investitori de retail să se îmbunătățească nivelurile de alfabetizare financiară, astfel cum s-a subliniat și în Comunicarea privind o uniune a competențelor adoptată la </w:t>
      </w:r>
      <w:r w:rsidRPr="00E40C57">
        <w:rPr>
          <w:rFonts w:ascii="Times New Roman" w:hAnsi="Times New Roman"/>
          <w:noProof/>
          <w:sz w:val="24"/>
        </w:rPr>
        <w:t>5</w:t>
      </w:r>
      <w:r>
        <w:rPr>
          <w:rFonts w:ascii="Times New Roman" w:hAnsi="Times New Roman"/>
          <w:noProof/>
          <w:sz w:val="24"/>
        </w:rPr>
        <w:t xml:space="preserve"> martie, și să se ofere oportunități de investiții care să răspundă nevoilor acestor potențiali investitori în diferite etape ale vieții lor, în special în ceea ce privește pregătirea pentru pensionare.</w:t>
      </w:r>
      <w:r>
        <w:rPr>
          <w:noProof/>
        </w:rPr>
        <w:t xml:space="preserve"> </w:t>
      </w:r>
      <w:r>
        <w:rPr>
          <w:rFonts w:ascii="Times New Roman" w:hAnsi="Times New Roman"/>
          <w:noProof/>
          <w:sz w:val="24"/>
        </w:rPr>
        <w:t>La nivel național, vor trebui adoptate măsuri de politică pentru a atrage investitorii de retail pe piețele de capital prin mecanisme și stimulente adecvate de economisire, inclusiv prin stimulente fiscale. La nivelul UE, vor trebui adoptate măsuri pentru a sprijini concurența și, în cele din urmă, pentru a le oferi investitorilor de retail o gamă mai largă de produse care să corespundă preferințelor lor în ceea ce privește economiile pentru pensii, investițiile și asigurările.</w:t>
      </w:r>
    </w:p>
    <w:p w14:paraId="40EAEA20" w14:textId="77777777" w:rsidR="00AC58E5" w:rsidRPr="00FF6922" w:rsidRDefault="00AC58E5" w:rsidP="008478D1">
      <w:pPr>
        <w:jc w:val="both"/>
        <w:rPr>
          <w:rFonts w:ascii="Times New Roman" w:hAnsi="Times New Roman" w:cs="Times New Roman"/>
          <w:bCs/>
          <w:noProof/>
          <w:sz w:val="24"/>
          <w:szCs w:val="24"/>
          <w:u w:val="single"/>
        </w:rPr>
      </w:pPr>
    </w:p>
    <w:p w14:paraId="399D1081" w14:textId="701AA4FD" w:rsidR="003B57F0" w:rsidRDefault="00D75C55" w:rsidP="008478D1">
      <w:pPr>
        <w:jc w:val="both"/>
        <w:rPr>
          <w:rFonts w:ascii="Times New Roman" w:hAnsi="Times New Roman" w:cs="Times New Roman"/>
          <w:bCs/>
          <w:noProof/>
          <w:sz w:val="24"/>
          <w:szCs w:val="24"/>
          <w:u w:val="single"/>
        </w:rPr>
      </w:pPr>
      <w:r>
        <w:rPr>
          <w:rFonts w:ascii="Times New Roman" w:hAnsi="Times New Roman"/>
          <w:noProof/>
          <w:sz w:val="24"/>
          <w:u w:val="single"/>
        </w:rPr>
        <w:t xml:space="preserve">Încurajarea participării persoanelor fizice pe piețele de capital </w:t>
      </w:r>
    </w:p>
    <w:p w14:paraId="42148D8A" w14:textId="77777777" w:rsidR="005B6A2D" w:rsidRPr="00FF6922" w:rsidRDefault="005B6A2D" w:rsidP="008478D1">
      <w:pPr>
        <w:jc w:val="both"/>
        <w:rPr>
          <w:rFonts w:ascii="Times New Roman" w:hAnsi="Times New Roman" w:cs="Times New Roman"/>
          <w:noProof/>
          <w:sz w:val="24"/>
          <w:szCs w:val="24"/>
          <w:u w:val="single"/>
        </w:rPr>
      </w:pPr>
    </w:p>
    <w:p w14:paraId="7D6E1BAB" w14:textId="4CEF24D8" w:rsidR="00164A98" w:rsidRPr="00FF6922" w:rsidRDefault="00BF3728" w:rsidP="008478D1">
      <w:pPr>
        <w:jc w:val="both"/>
        <w:rPr>
          <w:rFonts w:ascii="Times New Roman" w:hAnsi="Times New Roman" w:cs="Times New Roman"/>
          <w:noProof/>
          <w:sz w:val="24"/>
          <w:szCs w:val="24"/>
        </w:rPr>
      </w:pPr>
      <w:r>
        <w:rPr>
          <w:rFonts w:ascii="Times New Roman" w:hAnsi="Times New Roman"/>
          <w:b/>
          <w:noProof/>
          <w:sz w:val="24"/>
        </w:rPr>
        <w:t>Experiența din unele state membre a demonstrat deja potențialul conturilor de economii și de investiții de a stimula participarea persoanelor fizice pe piețele de capital, în special atunci când aceste conturi sunt însoțite de stimulente adecvate.</w:t>
      </w:r>
      <w:r>
        <w:rPr>
          <w:rFonts w:ascii="Times New Roman" w:hAnsi="Times New Roman"/>
          <w:noProof/>
          <w:sz w:val="24"/>
        </w:rPr>
        <w:t xml:space="preserve"> Îmbunătățirea accesului la conturile de economii și de investiții poate aduce beneficii considerabile investitorilor de retail, oferindu-le randamente mai atractive, creând efecte de scară și aprofundând lichiditatea pieței. Astfel de conturi există deja în unele state membre, dar gradul de utilizare variază foarte mult în funcție de caracteristicile lor. În exemplele de succes, aceste conturi de economii și de investiții sunt ușor de utilizat și concepute cu interfețe digitale care oferă acces la o gamă largă de produse adecvate, oferă rate preferențiale de impozitare sau procese fiscale simplificate și permit schimbarea furnizorului fără costuri sau cu costuri reduse. În unele cazuri, conturile și stimulentele fiscale sunt concepute pentru a sprijini investițiile în întreprinderile europene și în prioritățile strategice, cum ar fi apărarea și spațiul, cercetarea, inovarea și tranziția verde. Pentru a stimula în continuare participarea persoanelor fizice pe piețele de capital și pentru a mobiliza investiții în economia europeană, accesul la conturile de economii și de investiții ar trebui extins la nivelul UE. </w:t>
      </w:r>
    </w:p>
    <w:p w14:paraId="769D41EB" w14:textId="77777777" w:rsidR="007C6998" w:rsidRPr="00FF6922" w:rsidRDefault="007C6998" w:rsidP="008478D1">
      <w:pPr>
        <w:jc w:val="both"/>
        <w:rPr>
          <w:rFonts w:ascii="Times New Roman" w:hAnsi="Times New Roman" w:cs="Times New Roman"/>
          <w:noProof/>
          <w:sz w:val="24"/>
          <w:szCs w:val="24"/>
        </w:rPr>
      </w:pPr>
    </w:p>
    <w:p w14:paraId="4DEF4B0A" w14:textId="4C76A606" w:rsidR="007B1384" w:rsidRPr="007B1384" w:rsidRDefault="007C6998" w:rsidP="00135D9F">
      <w:pPr>
        <w:jc w:val="both"/>
        <w:rPr>
          <w:rFonts w:ascii="Times New Roman" w:hAnsi="Times New Roman" w:cs="Times New Roman"/>
          <w:noProof/>
          <w:sz w:val="24"/>
          <w:szCs w:val="24"/>
        </w:rPr>
      </w:pPr>
      <w:r>
        <w:rPr>
          <w:rFonts w:ascii="Times New Roman" w:hAnsi="Times New Roman"/>
          <w:b/>
          <w:noProof/>
          <w:sz w:val="24"/>
        </w:rPr>
        <w:t xml:space="preserve">Este imperativ ca investitorii de retail să fie tratați în mod echitabil și să beneficieze de o alegere adecvată atunci când accesează produsele de investiții. </w:t>
      </w:r>
      <w:r>
        <w:rPr>
          <w:rFonts w:ascii="Times New Roman" w:hAnsi="Times New Roman"/>
          <w:noProof/>
          <w:sz w:val="24"/>
        </w:rPr>
        <w:t xml:space="preserve">În acest sens, Comisia a propus o strategie privind investițiile de retail în </w:t>
      </w:r>
      <w:r w:rsidRPr="00E40C57">
        <w:rPr>
          <w:rFonts w:ascii="Times New Roman" w:hAnsi="Times New Roman"/>
          <w:noProof/>
          <w:sz w:val="24"/>
        </w:rPr>
        <w:t>2023</w:t>
      </w:r>
      <w:r>
        <w:rPr>
          <w:rFonts w:ascii="Times New Roman" w:hAnsi="Times New Roman"/>
          <w:noProof/>
          <w:sz w:val="24"/>
        </w:rPr>
        <w:t>, care viza în principal asigurarea faptului că investitorii de retail sunt protejați în mod adecvat și obțin un bun raport calitate-preț atunci când investesc în instrumente ale pieței de capital. Propunerea este negociată în prezent de către Parlamentul European și Consiliu. Comisia va rămâne vigilentă pentru a se asigura că rezultatul final este ambițios și îi protejează pe investitori, reducând în același timp la minimum orice sarcină de reglementare asociată. Mai precis, rezultatul ar trebui să evite fragmentarea în continuare a piețelor de capital din UE în detrimentul investitorilor de retail, să instituie norme de informare care să ofere informații simple și ușor de înțeles și, în cele din urmă, să contribuie în mod concret la încurajarea unei participări mai mari a investitorilor de retail pe piețele de capital ale UE.</w:t>
      </w:r>
    </w:p>
    <w:p w14:paraId="44B93011" w14:textId="77777777" w:rsidR="00EF1C8F" w:rsidRPr="00FF6922" w:rsidRDefault="00EF1C8F" w:rsidP="008478D1">
      <w:pPr>
        <w:jc w:val="both"/>
        <w:rPr>
          <w:rFonts w:ascii="Times New Roman" w:hAnsi="Times New Roman" w:cs="Times New Roman"/>
          <w:noProof/>
          <w:sz w:val="24"/>
          <w:szCs w:val="24"/>
        </w:rPr>
      </w:pPr>
    </w:p>
    <w:p w14:paraId="5E4F7A3A" w14:textId="4C03754D" w:rsidR="00EF1C8F" w:rsidRPr="00FF6922" w:rsidRDefault="007C6998" w:rsidP="008478D1">
      <w:pPr>
        <w:jc w:val="both"/>
        <w:rPr>
          <w:rFonts w:ascii="Times New Roman" w:hAnsi="Times New Roman" w:cs="Times New Roman"/>
          <w:noProof/>
          <w:sz w:val="24"/>
          <w:szCs w:val="24"/>
        </w:rPr>
      </w:pPr>
      <w:r>
        <w:rPr>
          <w:rFonts w:ascii="Times New Roman" w:hAnsi="Times New Roman"/>
          <w:b/>
          <w:noProof/>
          <w:sz w:val="24"/>
        </w:rPr>
        <w:t>Îmbunătățirea nivelului de alfabetizare financiară va fi esențială pentru dezvoltarea unei culturi a investițiilor de retail în cadrul UE.</w:t>
      </w:r>
      <w:r>
        <w:rPr>
          <w:rFonts w:ascii="Times New Roman" w:hAnsi="Times New Roman"/>
          <w:noProof/>
          <w:sz w:val="24"/>
        </w:rPr>
        <w:t xml:space="preserve"> Din păcate, alfabetizarea financiară în UE este slabă, sondajul Eurobarometru din iulie </w:t>
      </w:r>
      <w:r w:rsidRPr="00E40C57">
        <w:rPr>
          <w:rFonts w:ascii="Times New Roman" w:hAnsi="Times New Roman"/>
          <w:noProof/>
          <w:sz w:val="24"/>
        </w:rPr>
        <w:t>2023</w:t>
      </w:r>
      <w:r>
        <w:rPr>
          <w:rFonts w:ascii="Times New Roman" w:hAnsi="Times New Roman"/>
          <w:noProof/>
          <w:sz w:val="24"/>
        </w:rPr>
        <w:t xml:space="preserve"> arătând că doar </w:t>
      </w:r>
      <w:r w:rsidRPr="00E40C57">
        <w:rPr>
          <w:rFonts w:ascii="Times New Roman" w:hAnsi="Times New Roman"/>
          <w:noProof/>
          <w:sz w:val="24"/>
        </w:rPr>
        <w:t>18</w:t>
      </w:r>
      <w:r>
        <w:rPr>
          <w:rFonts w:ascii="Times New Roman" w:hAnsi="Times New Roman"/>
          <w:noProof/>
          <w:sz w:val="24"/>
        </w:rPr>
        <w:t> % dintre cetățenii UE au un nivel ridicat de alfabetizare financiară</w:t>
      </w:r>
      <w:r>
        <w:rPr>
          <w:rStyle w:val="FootnoteReference"/>
          <w:rFonts w:ascii="Times New Roman" w:hAnsi="Times New Roman" w:cs="Times New Roman"/>
          <w:noProof/>
          <w:sz w:val="24"/>
          <w:szCs w:val="24"/>
        </w:rPr>
        <w:footnoteReference w:id="16"/>
      </w:r>
      <w:r>
        <w:rPr>
          <w:rFonts w:ascii="Times New Roman" w:hAnsi="Times New Roman"/>
          <w:noProof/>
          <w:sz w:val="24"/>
        </w:rPr>
        <w:t>. De asemenea, nivelurile variază semnificativ de la un stat membru la altul și de la un grup demografic la altul în cadrul unui stat membru, femeile, tinerii și adulții în vârstă având niveluri medii mai scăzute de alfabetizare financiară. Unele state membre au luat deja măsuri în acest sens, dar va fi necesar un efort mai coordonat, atât pe plan european, cât și pe plan național, pentru a îmbunătăți nivelul mediu de alfabetizare financiară în întreaga Uniune, pe baza lecțiilor învățate și a inițiativelor care se pun deja în aplicare</w:t>
      </w:r>
      <w:r>
        <w:rPr>
          <w:rStyle w:val="FootnoteReference"/>
          <w:rFonts w:ascii="Times New Roman" w:hAnsi="Times New Roman" w:cs="Times New Roman"/>
          <w:noProof/>
          <w:sz w:val="24"/>
          <w:szCs w:val="24"/>
        </w:rPr>
        <w:footnoteReference w:id="17"/>
      </w:r>
      <w:r>
        <w:rPr>
          <w:rFonts w:ascii="Times New Roman" w:hAnsi="Times New Roman"/>
          <w:noProof/>
          <w:sz w:val="24"/>
        </w:rPr>
        <w:t xml:space="preserve">. </w:t>
      </w:r>
    </w:p>
    <w:p w14:paraId="39B2489B" w14:textId="500F5AE8" w:rsidR="00854AD7" w:rsidRPr="00FF6922" w:rsidRDefault="00854AD7" w:rsidP="008478D1">
      <w:pPr>
        <w:jc w:val="both"/>
        <w:rPr>
          <w:rFonts w:ascii="Times New Roman" w:hAnsi="Times New Roman" w:cs="Times New Roman"/>
          <w:noProof/>
          <w:sz w:val="24"/>
          <w:szCs w:val="24"/>
        </w:rPr>
      </w:pPr>
    </w:p>
    <w:p w14:paraId="0C25D3D0" w14:textId="47E56EB8" w:rsidR="00A75539" w:rsidRPr="00FF6922" w:rsidRDefault="00AC0283" w:rsidP="008478D1">
      <w:pPr>
        <w:jc w:val="both"/>
        <w:rPr>
          <w:rFonts w:ascii="Times New Roman" w:hAnsi="Times New Roman" w:cs="Times New Roman"/>
          <w:noProof/>
          <w:sz w:val="24"/>
          <w:szCs w:val="24"/>
        </w:rPr>
      </w:pPr>
      <w:r>
        <w:rPr>
          <w:rFonts w:ascii="Times New Roman" w:hAnsi="Times New Roman"/>
          <w:b/>
          <w:noProof/>
          <w:sz w:val="24"/>
        </w:rPr>
        <w:t xml:space="preserve">Investitorilor de retail ar trebui să li se ofere ocazii de a sprijini proiecte strategice al căror succes este deosebit de relevant pentru prioritățile UE și pentru viitorul societăților noastre, prin coinvestiții alături de entități publice. </w:t>
      </w:r>
      <w:r>
        <w:rPr>
          <w:rFonts w:ascii="Times New Roman" w:hAnsi="Times New Roman"/>
          <w:noProof/>
          <w:sz w:val="24"/>
        </w:rPr>
        <w:t>Ar trebui explorat în continuare potențialul investitorilor de retail de a avea un acces sporit la astfel de investiții.</w:t>
      </w:r>
    </w:p>
    <w:p w14:paraId="37A729B7" w14:textId="77777777" w:rsidR="00AC0283" w:rsidRPr="00FF6922" w:rsidRDefault="00AC0283" w:rsidP="008478D1">
      <w:pPr>
        <w:jc w:val="both"/>
        <w:rPr>
          <w:rFonts w:ascii="Times New Roman" w:hAnsi="Times New Roman" w:cs="Times New Roman"/>
          <w:noProof/>
          <w:sz w:val="24"/>
          <w:szCs w:val="24"/>
        </w:rPr>
      </w:pPr>
    </w:p>
    <w:p w14:paraId="32BE4FF7" w14:textId="07FB65D9" w:rsidR="00AC0283" w:rsidRPr="00FF6922" w:rsidRDefault="00321A3C" w:rsidP="008478D1">
      <w:pPr>
        <w:jc w:val="both"/>
        <w:rPr>
          <w:rFonts w:ascii="Times New Roman" w:hAnsi="Times New Roman" w:cs="Times New Roman"/>
          <w:noProof/>
          <w:sz w:val="24"/>
          <w:szCs w:val="24"/>
        </w:rPr>
      </w:pPr>
      <w:r>
        <w:rPr>
          <w:rFonts w:ascii="Times New Roman" w:hAnsi="Times New Roman"/>
          <w:noProof/>
          <w:sz w:val="24"/>
          <w:u w:val="single"/>
        </w:rPr>
        <w:t>Măsuri de politică propuse</w:t>
      </w:r>
      <w:r>
        <w:rPr>
          <w:rFonts w:ascii="Times New Roman" w:hAnsi="Times New Roman"/>
          <w:noProof/>
          <w:sz w:val="24"/>
        </w:rPr>
        <w:t>:</w:t>
      </w:r>
    </w:p>
    <w:p w14:paraId="7F13347D" w14:textId="77777777" w:rsidR="00395126" w:rsidRPr="00FF6922" w:rsidRDefault="00395126" w:rsidP="008478D1">
      <w:pPr>
        <w:jc w:val="both"/>
        <w:rPr>
          <w:rFonts w:ascii="Times New Roman" w:hAnsi="Times New Roman" w:cs="Times New Roman"/>
          <w:noProof/>
          <w:sz w:val="24"/>
          <w:szCs w:val="24"/>
        </w:rPr>
      </w:pPr>
    </w:p>
    <w:p w14:paraId="75A9A407" w14:textId="1288F789" w:rsidR="007C6998" w:rsidRPr="00FF6922" w:rsidRDefault="007C6998" w:rsidP="008478D1">
      <w:pPr>
        <w:pStyle w:val="ListParagraph"/>
        <w:numPr>
          <w:ilvl w:val="0"/>
          <w:numId w:val="35"/>
        </w:numPr>
        <w:jc w:val="both"/>
        <w:rPr>
          <w:rFonts w:ascii="Times New Roman" w:hAnsi="Times New Roman" w:cs="Times New Roman"/>
          <w:b/>
          <w:i/>
          <w:noProof/>
          <w:sz w:val="24"/>
          <w:szCs w:val="24"/>
        </w:rPr>
      </w:pPr>
      <w:r>
        <w:rPr>
          <w:rFonts w:ascii="Times New Roman" w:hAnsi="Times New Roman"/>
          <w:b/>
          <w:i/>
          <w:noProof/>
          <w:sz w:val="24"/>
        </w:rPr>
        <w:t>Comisia va adopta măsuri (legislative sau fără caracter legislativ) până în T</w:t>
      </w:r>
      <w:r w:rsidRPr="00E40C57">
        <w:rPr>
          <w:rFonts w:ascii="Times New Roman" w:hAnsi="Times New Roman"/>
          <w:b/>
          <w:i/>
          <w:noProof/>
          <w:sz w:val="24"/>
        </w:rPr>
        <w:t>3</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xml:space="preserve"> pentru a crea un model european pentru conturile sau produsele de economii și de investiții, pe baza bunelor practici existente. Aceste măsuri vor fi însoțite de o recomandare adresată statelor membre privind tratamentul fiscal al conturilor de economii și de investiții. Comisia va monitoriza îndeaproape utilizarea acestor conturi și va raporta periodic cu privire la progresele înregistrate.</w:t>
      </w:r>
    </w:p>
    <w:p w14:paraId="08069044" w14:textId="77777777" w:rsidR="007C6998" w:rsidRPr="00FF6922" w:rsidRDefault="007C6998" w:rsidP="008478D1">
      <w:pPr>
        <w:jc w:val="both"/>
        <w:rPr>
          <w:rFonts w:ascii="Times New Roman" w:hAnsi="Times New Roman" w:cs="Times New Roman"/>
          <w:b/>
          <w:bCs/>
          <w:noProof/>
          <w:sz w:val="24"/>
          <w:szCs w:val="24"/>
        </w:rPr>
      </w:pPr>
    </w:p>
    <w:p w14:paraId="5F9C6B9E" w14:textId="17D5B154" w:rsidR="00D34DE8" w:rsidRPr="00FF6922" w:rsidRDefault="00D34DE8" w:rsidP="008478D1">
      <w:pPr>
        <w:pStyle w:val="ListParagraph"/>
        <w:numPr>
          <w:ilvl w:val="0"/>
          <w:numId w:val="35"/>
        </w:numPr>
        <w:jc w:val="both"/>
        <w:rPr>
          <w:rFonts w:ascii="Times New Roman" w:hAnsi="Times New Roman" w:cs="Times New Roman"/>
          <w:b/>
          <w:i/>
          <w:noProof/>
          <w:sz w:val="24"/>
          <w:szCs w:val="24"/>
        </w:rPr>
      </w:pPr>
      <w:r>
        <w:rPr>
          <w:rFonts w:ascii="Times New Roman" w:hAnsi="Times New Roman"/>
          <w:b/>
          <w:i/>
          <w:noProof/>
          <w:sz w:val="24"/>
        </w:rPr>
        <w:t xml:space="preserve">Comisia va facilita acordul dintre Parlament și Consiliu referitor la strategia privind investițiile de retail. Cu toate acestea, Comisia nu va ezita să retragă propunerea în cazul în care negocierile nu vor îndeplini obiectivele preconizate ale strategiei. </w:t>
      </w:r>
    </w:p>
    <w:p w14:paraId="45465B34" w14:textId="77777777" w:rsidR="00D34DE8" w:rsidRPr="00FF6922" w:rsidRDefault="00D34DE8" w:rsidP="008478D1">
      <w:pPr>
        <w:pStyle w:val="ListParagraph"/>
        <w:rPr>
          <w:rFonts w:ascii="Times New Roman" w:hAnsi="Times New Roman" w:cs="Times New Roman"/>
          <w:b/>
          <w:i/>
          <w:noProof/>
          <w:sz w:val="24"/>
          <w:szCs w:val="24"/>
        </w:rPr>
      </w:pPr>
    </w:p>
    <w:p w14:paraId="086ED1FC" w14:textId="644C8703" w:rsidR="007C6998" w:rsidRPr="00FF6922" w:rsidRDefault="007C6998" w:rsidP="008478D1">
      <w:pPr>
        <w:pStyle w:val="ListParagraph"/>
        <w:numPr>
          <w:ilvl w:val="0"/>
          <w:numId w:val="35"/>
        </w:numPr>
        <w:jc w:val="both"/>
        <w:rPr>
          <w:rFonts w:ascii="Times New Roman" w:hAnsi="Times New Roman" w:cs="Times New Roman"/>
          <w:noProof/>
          <w:sz w:val="24"/>
          <w:szCs w:val="24"/>
        </w:rPr>
      </w:pPr>
      <w:r>
        <w:rPr>
          <w:rFonts w:ascii="Times New Roman" w:hAnsi="Times New Roman"/>
          <w:b/>
          <w:i/>
          <w:noProof/>
          <w:sz w:val="24"/>
        </w:rPr>
        <w:t>Comisia va adopta, până în T</w:t>
      </w:r>
      <w:r w:rsidRPr="00E40C57">
        <w:rPr>
          <w:rFonts w:ascii="Times New Roman" w:hAnsi="Times New Roman"/>
          <w:b/>
          <w:i/>
          <w:noProof/>
          <w:sz w:val="24"/>
        </w:rPr>
        <w:t>3</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o strategie de alfabetizare financiară pentru a consolida capacitatea de acțiune a cetățenilor, a îmbunătăți gradul de sensibilizare și a spori participarea acestora pe piețele de capital, creând astfel o cultură mai „propice investițiilor”. Această strategie va urmări, de asemenea, să intensifice schimburile de bune practici între statele membre și să ofere orientări suplimentare cu privire la punerea în aplicare a cadrelor de competențe financiare existente.</w:t>
      </w:r>
      <w:r>
        <w:rPr>
          <w:rFonts w:ascii="Times New Roman" w:hAnsi="Times New Roman"/>
          <w:noProof/>
          <w:sz w:val="24"/>
        </w:rPr>
        <w:t xml:space="preserve"> </w:t>
      </w:r>
    </w:p>
    <w:p w14:paraId="0F366DAA" w14:textId="77777777" w:rsidR="00AC0283" w:rsidRPr="00FF6922" w:rsidRDefault="00AC0283" w:rsidP="008478D1">
      <w:pPr>
        <w:jc w:val="both"/>
        <w:rPr>
          <w:rFonts w:ascii="Times New Roman" w:hAnsi="Times New Roman" w:cs="Times New Roman"/>
          <w:b/>
          <w:i/>
          <w:noProof/>
          <w:sz w:val="24"/>
          <w:szCs w:val="24"/>
        </w:rPr>
      </w:pPr>
    </w:p>
    <w:p w14:paraId="54C28038" w14:textId="038DA16C" w:rsidR="007C6998" w:rsidRPr="00151EFD" w:rsidRDefault="00AC0283" w:rsidP="009B3F8E">
      <w:pPr>
        <w:pStyle w:val="ListParagraph"/>
        <w:numPr>
          <w:ilvl w:val="0"/>
          <w:numId w:val="35"/>
        </w:numPr>
        <w:jc w:val="both"/>
        <w:rPr>
          <w:noProof/>
          <w:u w:val="single"/>
        </w:rPr>
      </w:pPr>
      <w:r>
        <w:rPr>
          <w:rFonts w:ascii="Times New Roman" w:hAnsi="Times New Roman"/>
          <w:b/>
          <w:i/>
          <w:noProof/>
          <w:sz w:val="24"/>
        </w:rPr>
        <w:t xml:space="preserve">Comisia, împreună cu Grupul Băncii Europene de Investiții (BEI), cu Mecanismul european de stabilitate (MES), cu băncile naționale de promovare și cu alte organisme, va analiza modalitățile de sporire a oportunităților pentru investitorii de retail de a avea acces la produse financiare adecvate care să le permită să contribuie la finanțarea priorităților UE. </w:t>
      </w:r>
    </w:p>
    <w:p w14:paraId="56ED3328" w14:textId="77777777" w:rsidR="00D466E2" w:rsidRPr="00FF6922" w:rsidRDefault="00D466E2" w:rsidP="008478D1">
      <w:pPr>
        <w:jc w:val="both"/>
        <w:rPr>
          <w:rFonts w:ascii="Times New Roman" w:hAnsi="Times New Roman" w:cs="Times New Roman"/>
          <w:noProof/>
          <w:sz w:val="24"/>
          <w:szCs w:val="24"/>
          <w:u w:val="single"/>
        </w:rPr>
      </w:pPr>
    </w:p>
    <w:p w14:paraId="3DC959B7" w14:textId="511094BD" w:rsidR="009E4F33" w:rsidRPr="00FF6922" w:rsidRDefault="00D75C55" w:rsidP="008478D1">
      <w:pPr>
        <w:jc w:val="both"/>
        <w:rPr>
          <w:rFonts w:ascii="Times New Roman" w:hAnsi="Times New Roman" w:cs="Times New Roman"/>
          <w:noProof/>
          <w:sz w:val="24"/>
          <w:szCs w:val="24"/>
          <w:u w:val="single"/>
        </w:rPr>
      </w:pPr>
      <w:r>
        <w:rPr>
          <w:rFonts w:ascii="Times New Roman" w:hAnsi="Times New Roman"/>
          <w:noProof/>
          <w:sz w:val="24"/>
          <w:u w:val="single"/>
        </w:rPr>
        <w:t>Dezvoltarea sectorului pensiilor suplimentare</w:t>
      </w:r>
    </w:p>
    <w:p w14:paraId="4F987FBC" w14:textId="77777777" w:rsidR="00762130" w:rsidRPr="00FF6922" w:rsidRDefault="00762130" w:rsidP="008478D1">
      <w:pPr>
        <w:jc w:val="both"/>
        <w:rPr>
          <w:rFonts w:ascii="Times New Roman" w:hAnsi="Times New Roman" w:cs="Times New Roman"/>
          <w:noProof/>
          <w:sz w:val="24"/>
          <w:szCs w:val="24"/>
          <w:u w:val="single"/>
        </w:rPr>
      </w:pPr>
    </w:p>
    <w:p w14:paraId="6B806FC9" w14:textId="17F4D8EC" w:rsidR="00D75C55" w:rsidRPr="00FF6922" w:rsidRDefault="003E53FB" w:rsidP="008478D1">
      <w:pPr>
        <w:jc w:val="both"/>
        <w:rPr>
          <w:rFonts w:ascii="Times New Roman" w:hAnsi="Times New Roman" w:cs="Times New Roman"/>
          <w:bCs/>
          <w:noProof/>
          <w:sz w:val="24"/>
          <w:szCs w:val="24"/>
        </w:rPr>
      </w:pPr>
      <w:r>
        <w:rPr>
          <w:rFonts w:ascii="Times New Roman" w:hAnsi="Times New Roman"/>
          <w:b/>
          <w:noProof/>
          <w:sz w:val="24"/>
        </w:rPr>
        <w:t>Dezvoltarea sectorului pensiilor suplimentare din UE, element esențial pentru a oferi securitate financiară cetățenilor, în special în contextul tendințelor demografice, va contribui la dezvoltarea piețelor de capital și la mobilizarea investițiilor pentru a finanța creșterea și inovarea în UE.</w:t>
      </w:r>
      <w:r>
        <w:rPr>
          <w:rFonts w:ascii="Times New Roman" w:hAnsi="Times New Roman"/>
          <w:noProof/>
          <w:sz w:val="24"/>
        </w:rPr>
        <w:t xml:space="preserve"> Vor fi necesare măsuri de politică atât la nivelul UE, cât și la nivel național pentru a sprijini adoptarea în continuare a sistemelor de pensii suplimentare, fără a aduce atingere dezvoltării ulterioare și ca parte a unor sisteme puternice cu mai mulți piloni, în dialog cu partenerii sociali, creându-se în același timp condițiile pentru ca acest sector să asigure o performanță mai bună pentru deponenții pe termen lung. </w:t>
      </w:r>
    </w:p>
    <w:p w14:paraId="2580B2E2" w14:textId="77777777" w:rsidR="00D75C55" w:rsidRPr="00FF6922" w:rsidRDefault="00D75C55" w:rsidP="008478D1">
      <w:pPr>
        <w:jc w:val="both"/>
        <w:rPr>
          <w:rFonts w:ascii="Times New Roman" w:hAnsi="Times New Roman" w:cs="Times New Roman"/>
          <w:bCs/>
          <w:noProof/>
          <w:sz w:val="24"/>
          <w:szCs w:val="24"/>
        </w:rPr>
      </w:pPr>
    </w:p>
    <w:p w14:paraId="512F2173" w14:textId="16338714" w:rsidR="001114DC" w:rsidRPr="00FF6922" w:rsidRDefault="001114DC" w:rsidP="008478D1">
      <w:pPr>
        <w:jc w:val="both"/>
        <w:rPr>
          <w:rFonts w:ascii="Times New Roman" w:hAnsi="Times New Roman" w:cs="Times New Roman"/>
          <w:noProof/>
          <w:sz w:val="24"/>
          <w:szCs w:val="24"/>
        </w:rPr>
      </w:pPr>
      <w:r>
        <w:rPr>
          <w:rFonts w:ascii="Times New Roman" w:hAnsi="Times New Roman"/>
          <w:b/>
          <w:noProof/>
          <w:sz w:val="24"/>
        </w:rPr>
        <w:t>La nivel național</w:t>
      </w:r>
      <w:r>
        <w:rPr>
          <w:rFonts w:ascii="Times New Roman" w:hAnsi="Times New Roman"/>
          <w:noProof/>
          <w:sz w:val="24"/>
        </w:rPr>
        <w:t xml:space="preserve">, statele membre ar trebui să introducă măsurile necesare pentru a-și dezvolta propriile sectoare de pensii suplimentare. Unele state membre au deja un sector al pensiilor suplimentare relativ dezvoltat și, prin analogie, și piețe de capital mai dezvoltate. Acest lucru indică faptul că există un potențial ridicat ca statele membre să învețe unele de la altele în acest domeniu. </w:t>
      </w:r>
    </w:p>
    <w:p w14:paraId="18231398" w14:textId="77777777" w:rsidR="001114DC" w:rsidRPr="00FF6922" w:rsidRDefault="001114DC" w:rsidP="008478D1">
      <w:pPr>
        <w:jc w:val="both"/>
        <w:rPr>
          <w:rFonts w:ascii="Times New Roman" w:hAnsi="Times New Roman" w:cs="Times New Roman"/>
          <w:noProof/>
          <w:sz w:val="24"/>
          <w:szCs w:val="24"/>
        </w:rPr>
      </w:pPr>
    </w:p>
    <w:p w14:paraId="14B36764" w14:textId="405E9433" w:rsidR="001114DC" w:rsidRPr="00FF6922" w:rsidRDefault="00754D47" w:rsidP="008478D1">
      <w:pPr>
        <w:jc w:val="both"/>
        <w:rPr>
          <w:rFonts w:ascii="Times New Roman" w:hAnsi="Times New Roman" w:cs="Times New Roman"/>
          <w:noProof/>
          <w:sz w:val="24"/>
          <w:szCs w:val="24"/>
        </w:rPr>
      </w:pPr>
      <w:r>
        <w:rPr>
          <w:rFonts w:ascii="Times New Roman" w:hAnsi="Times New Roman"/>
          <w:b/>
          <w:noProof/>
          <w:sz w:val="24"/>
        </w:rPr>
        <w:t>Afilierea automată, un catalizator pentru a obține o mai mare amploare și profunzime a piețelor pensiilor ocupaționale, poate fi un element important în dezvoltarea unor pensii suplimentare care să răspundă așteptărilor cetățenilor.</w:t>
      </w:r>
      <w:r>
        <w:rPr>
          <w:rFonts w:ascii="Times New Roman" w:hAnsi="Times New Roman"/>
          <w:noProof/>
          <w:sz w:val="24"/>
        </w:rPr>
        <w:t xml:space="preserve"> Ca modalitate ușoară și eficientă de participare a persoanelor, afilierea automată poate duce la o creștere a ratelor de participare a lucrătorilor și la o majorare a veniturilor titularilor de pensii, oferind beneficii la o scară mai mare și o capacitate extinsă de diversificare. Pe baza experienței pozitive dobândite de statele membre în ceea ce privește afilierea automată</w:t>
      </w:r>
      <w:r>
        <w:rPr>
          <w:rStyle w:val="FootnoteReference"/>
          <w:rFonts w:ascii="Times New Roman" w:hAnsi="Times New Roman" w:cs="Times New Roman"/>
          <w:noProof/>
          <w:sz w:val="24"/>
          <w:szCs w:val="24"/>
        </w:rPr>
        <w:footnoteReference w:id="18"/>
      </w:r>
      <w:r>
        <w:rPr>
          <w:rFonts w:ascii="Times New Roman" w:hAnsi="Times New Roman"/>
          <w:noProof/>
          <w:sz w:val="24"/>
        </w:rPr>
        <w:t xml:space="preserve">, această practică ar trebui promovată pe scară mai largă în întreaga Uniune. Între timp, </w:t>
      </w:r>
      <w:r>
        <w:rPr>
          <w:rFonts w:ascii="Times New Roman" w:hAnsi="Times New Roman"/>
          <w:b/>
          <w:noProof/>
          <w:sz w:val="24"/>
        </w:rPr>
        <w:t>dezvoltarea în continuare a sistemelor de monitorizare a pensiilor și a tablourilor de bord privind pensiile</w:t>
      </w:r>
      <w:r>
        <w:rPr>
          <w:rFonts w:ascii="Times New Roman" w:hAnsi="Times New Roman"/>
          <w:noProof/>
          <w:sz w:val="24"/>
        </w:rPr>
        <w:t xml:space="preserve"> va spori gradul de sensibilizare a cetățenilor cu privire la veniturile lor preconizate din pensii și, prin urmare, va contribui la o mai bună planificare financiară. </w:t>
      </w:r>
    </w:p>
    <w:p w14:paraId="05882EE9" w14:textId="77777777" w:rsidR="001114DC" w:rsidRPr="00FF6922" w:rsidRDefault="001114DC" w:rsidP="008478D1">
      <w:pPr>
        <w:jc w:val="both"/>
        <w:rPr>
          <w:rFonts w:ascii="Times New Roman" w:hAnsi="Times New Roman" w:cs="Times New Roman"/>
          <w:bCs/>
          <w:iCs/>
          <w:noProof/>
          <w:sz w:val="24"/>
          <w:szCs w:val="24"/>
        </w:rPr>
      </w:pPr>
    </w:p>
    <w:p w14:paraId="4AA585AC" w14:textId="0A935860" w:rsidR="00D75C55" w:rsidRPr="00FF6922" w:rsidRDefault="00D75C55" w:rsidP="008478D1">
      <w:pPr>
        <w:jc w:val="both"/>
        <w:rPr>
          <w:rFonts w:ascii="Times New Roman" w:hAnsi="Times New Roman" w:cs="Times New Roman"/>
          <w:bCs/>
          <w:iCs/>
          <w:noProof/>
          <w:sz w:val="24"/>
          <w:szCs w:val="24"/>
        </w:rPr>
      </w:pPr>
      <w:r>
        <w:rPr>
          <w:rFonts w:ascii="Times New Roman" w:hAnsi="Times New Roman"/>
          <w:b/>
          <w:noProof/>
          <w:sz w:val="24"/>
        </w:rPr>
        <w:t>La nivelul UE</w:t>
      </w:r>
      <w:r>
        <w:rPr>
          <w:rFonts w:ascii="Times New Roman" w:hAnsi="Times New Roman"/>
          <w:noProof/>
          <w:sz w:val="24"/>
        </w:rPr>
        <w:t xml:space="preserve">, cadrele juridice actuale pentru furnizarea de pensii suplimentare prin intermediul instituțiilor pentru furnizarea de pensii ocupaționale (IORP) și prin intermediul produsului paneuropean de pensii personale (PEPP) nu au fost foarte eficace, iar eforturile de stimulare a pensiilor ocupaționale și personale la nivel transfrontalier nu s-au bucurat, în general, de succes. Au existat mai multe elemente care au dus la acest rezultat: furnizorii de pensii sunt adesea prea mici, piețele sunt prea fragmentate, reglementările pot fi restrictive, comisioanele și costurile sunt ridicate din cauza anvergurii insuficiente, iar mulți lucrători și angajatori nu sunt familiarizați cu acești furnizori sau cu produsele de pensii. Prin urmare, IORP se străduiesc să utilizeze pe deplin oportunitățile de investiții din întreaga UE și să genereze randamente atractive pentru membrii lor. În plus, piața produselor de pensii personale rămâne subdezvoltată. </w:t>
      </w:r>
    </w:p>
    <w:p w14:paraId="629141BC" w14:textId="310764D9" w:rsidR="003E53FB" w:rsidRPr="00FF6922" w:rsidRDefault="00932736" w:rsidP="008478D1">
      <w:pPr>
        <w:jc w:val="both"/>
        <w:rPr>
          <w:rFonts w:ascii="Times New Roman" w:hAnsi="Times New Roman" w:cs="Times New Roman"/>
          <w:noProof/>
          <w:sz w:val="24"/>
          <w:szCs w:val="24"/>
        </w:rPr>
      </w:pPr>
      <w:r>
        <w:rPr>
          <w:rFonts w:ascii="Times New Roman" w:hAnsi="Times New Roman"/>
          <w:noProof/>
          <w:sz w:val="24"/>
        </w:rPr>
        <w:t xml:space="preserve"> </w:t>
      </w:r>
    </w:p>
    <w:p w14:paraId="64B0162C" w14:textId="6BD195F6" w:rsidR="003E53FB" w:rsidRPr="00FF6922" w:rsidRDefault="00183F45" w:rsidP="008478D1">
      <w:pPr>
        <w:jc w:val="both"/>
        <w:rPr>
          <w:rFonts w:ascii="Times New Roman" w:hAnsi="Times New Roman" w:cs="Times New Roman"/>
          <w:noProof/>
          <w:sz w:val="24"/>
          <w:szCs w:val="24"/>
          <w:u w:val="single"/>
        </w:rPr>
      </w:pPr>
      <w:r>
        <w:rPr>
          <w:rFonts w:ascii="Times New Roman" w:hAnsi="Times New Roman"/>
          <w:noProof/>
          <w:sz w:val="24"/>
          <w:u w:val="single"/>
        </w:rPr>
        <w:t>Măsuri de politică propuse:</w:t>
      </w:r>
    </w:p>
    <w:p w14:paraId="16E2A9B6" w14:textId="77777777" w:rsidR="003E53FB" w:rsidRPr="00FF6922" w:rsidRDefault="003E53FB" w:rsidP="008478D1">
      <w:pPr>
        <w:jc w:val="both"/>
        <w:rPr>
          <w:rFonts w:ascii="Times New Roman" w:hAnsi="Times New Roman" w:cs="Times New Roman"/>
          <w:noProof/>
          <w:sz w:val="24"/>
          <w:szCs w:val="24"/>
        </w:rPr>
      </w:pPr>
    </w:p>
    <w:p w14:paraId="640FD052" w14:textId="0BF6F494" w:rsidR="001114DC" w:rsidRPr="00FF6922" w:rsidRDefault="001114DC" w:rsidP="008478D1">
      <w:pPr>
        <w:pStyle w:val="ListParagraph"/>
        <w:numPr>
          <w:ilvl w:val="0"/>
          <w:numId w:val="35"/>
        </w:numPr>
        <w:jc w:val="both"/>
        <w:rPr>
          <w:rFonts w:ascii="Times New Roman" w:hAnsi="Times New Roman" w:cs="Times New Roman"/>
          <w:b/>
          <w:bCs/>
          <w:i/>
          <w:iCs/>
          <w:noProof/>
          <w:sz w:val="24"/>
          <w:szCs w:val="24"/>
        </w:rPr>
      </w:pPr>
      <w:r>
        <w:rPr>
          <w:rFonts w:ascii="Times New Roman" w:hAnsi="Times New Roman"/>
          <w:b/>
          <w:i/>
          <w:noProof/>
          <w:sz w:val="24"/>
        </w:rPr>
        <w:t>Până în T</w:t>
      </w:r>
      <w:r w:rsidRPr="00E40C57">
        <w:rPr>
          <w:rFonts w:ascii="Times New Roman" w:hAnsi="Times New Roman"/>
          <w:b/>
          <w:i/>
          <w:noProof/>
          <w:sz w:val="24"/>
        </w:rPr>
        <w:t>4</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xml:space="preserve">, Comisia va emite recomandări referitoare la utilizarea afilierii automate, a sistemelor de urmărire a pensiilor și a tablourilor de bord privind pensiile, precum și bune practici în aceste privințe; vor fi stabilite astfel lecțiile învățate din toate statele membre ale UE și va fi recomandată dezvoltarea unor astfel de instrumente. </w:t>
      </w:r>
    </w:p>
    <w:p w14:paraId="478E176D" w14:textId="77777777" w:rsidR="001114DC" w:rsidRPr="00FF6922" w:rsidRDefault="001114DC" w:rsidP="008478D1">
      <w:pPr>
        <w:pStyle w:val="ListParagraph"/>
        <w:jc w:val="both"/>
        <w:rPr>
          <w:rFonts w:ascii="Times New Roman" w:hAnsi="Times New Roman" w:cs="Times New Roman"/>
          <w:b/>
          <w:bCs/>
          <w:i/>
          <w:iCs/>
          <w:noProof/>
          <w:sz w:val="24"/>
          <w:szCs w:val="24"/>
        </w:rPr>
      </w:pPr>
    </w:p>
    <w:p w14:paraId="70B30958" w14:textId="4A449366" w:rsidR="00D75C55" w:rsidRPr="00FF6922" w:rsidRDefault="001A6CFC" w:rsidP="008478D1">
      <w:pPr>
        <w:pStyle w:val="ListParagraph"/>
        <w:numPr>
          <w:ilvl w:val="0"/>
          <w:numId w:val="35"/>
        </w:numPr>
        <w:jc w:val="both"/>
        <w:rPr>
          <w:rFonts w:ascii="Times New Roman" w:hAnsi="Times New Roman" w:cs="Times New Roman"/>
          <w:b/>
          <w:bCs/>
          <w:i/>
          <w:iCs/>
          <w:noProof/>
          <w:sz w:val="24"/>
          <w:szCs w:val="24"/>
        </w:rPr>
      </w:pPr>
      <w:r>
        <w:rPr>
          <w:rFonts w:ascii="Times New Roman" w:hAnsi="Times New Roman"/>
          <w:b/>
          <w:i/>
          <w:noProof/>
          <w:sz w:val="24"/>
        </w:rPr>
        <w:t>Până în T</w:t>
      </w:r>
      <w:r w:rsidRPr="00E40C57">
        <w:rPr>
          <w:rFonts w:ascii="Times New Roman" w:hAnsi="Times New Roman"/>
          <w:b/>
          <w:i/>
          <w:noProof/>
          <w:sz w:val="24"/>
        </w:rPr>
        <w:t>4</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xml:space="preserve">, Comisia va revizui cadrele existente ale UE privind instituțiile pentru furnizarea de pensii ocupaționale (IORP) și produsul paneuropean de pensii personale (PEPP), cu scopul de a spori participarea la pensiile suplimentare pentru a asigura un venit adecvat la pensie și de a îmbunătăți capacitatea fondurilor de pensii de a direcționa economiile gospodăriilor către investiții productive și inovatoare. </w:t>
      </w:r>
    </w:p>
    <w:p w14:paraId="48EC706F" w14:textId="4A5CAE74" w:rsidR="00B524A5" w:rsidRPr="00FF6922" w:rsidRDefault="00B524A5" w:rsidP="008478D1">
      <w:pPr>
        <w:jc w:val="both"/>
        <w:rPr>
          <w:rFonts w:ascii="Times New Roman" w:hAnsi="Times New Roman" w:cs="Times New Roman"/>
          <w:noProof/>
          <w:sz w:val="24"/>
          <w:szCs w:val="24"/>
        </w:rPr>
      </w:pPr>
    </w:p>
    <w:p w14:paraId="3DDE7A73" w14:textId="77777777" w:rsidR="00280079" w:rsidRPr="00FF6922" w:rsidRDefault="00280079" w:rsidP="008478D1">
      <w:pPr>
        <w:jc w:val="both"/>
        <w:rPr>
          <w:rFonts w:ascii="Times New Roman" w:hAnsi="Times New Roman" w:cs="Times New Roman"/>
          <w:noProof/>
          <w:sz w:val="24"/>
          <w:szCs w:val="24"/>
        </w:rPr>
      </w:pPr>
    </w:p>
    <w:p w14:paraId="190F3589" w14:textId="75B70F6F" w:rsidR="006B23B2" w:rsidRPr="00FF6922" w:rsidRDefault="00D47D94" w:rsidP="008478D1">
      <w:pPr>
        <w:tabs>
          <w:tab w:val="left" w:pos="2268"/>
        </w:tabs>
        <w:rPr>
          <w:rFonts w:ascii="Times New Roman" w:hAnsi="Times New Roman" w:cs="Times New Roman"/>
          <w:b/>
          <w:bCs/>
          <w:noProof/>
          <w:sz w:val="24"/>
          <w:szCs w:val="24"/>
        </w:rPr>
      </w:pPr>
      <w:r>
        <w:rPr>
          <w:noProof/>
        </w:rPr>
        <w:tab/>
      </w:r>
      <w:r>
        <w:rPr>
          <w:rFonts w:ascii="Times New Roman" w:hAnsi="Times New Roman"/>
          <w:b/>
          <w:noProof/>
          <w:sz w:val="24"/>
        </w:rPr>
        <w:t xml:space="preserve"> (B) Investiții și finanțare </w:t>
      </w:r>
    </w:p>
    <w:p w14:paraId="3841C95F" w14:textId="77777777" w:rsidR="00D47D94" w:rsidRPr="00FF6922" w:rsidRDefault="00D47D94" w:rsidP="008478D1">
      <w:pPr>
        <w:jc w:val="both"/>
        <w:rPr>
          <w:rFonts w:ascii="Times New Roman" w:hAnsi="Times New Roman" w:cs="Times New Roman"/>
          <w:noProof/>
          <w:sz w:val="24"/>
          <w:szCs w:val="24"/>
        </w:rPr>
      </w:pPr>
    </w:p>
    <w:p w14:paraId="4FD57CA1" w14:textId="562B9860" w:rsidR="00F57A30" w:rsidRPr="00FF6922" w:rsidRDefault="001C78A0" w:rsidP="008478D1">
      <w:pPr>
        <w:jc w:val="both"/>
        <w:rPr>
          <w:rFonts w:ascii="Times New Roman" w:hAnsi="Times New Roman" w:cs="Times New Roman"/>
          <w:noProof/>
          <w:sz w:val="24"/>
          <w:szCs w:val="24"/>
        </w:rPr>
      </w:pPr>
      <w:r>
        <w:rPr>
          <w:rFonts w:ascii="Times New Roman" w:hAnsi="Times New Roman"/>
          <w:b/>
          <w:noProof/>
          <w:sz w:val="24"/>
        </w:rPr>
        <w:t>După cum s-a subliniat în Busola pentru competitivitate, UE are nevoie de o rezervă mai mare de capital pentru a sprijini investițiile în economia europeană și pentru a reduce costurile de finanțare pentru întreprinderile europene.</w:t>
      </w:r>
      <w:r>
        <w:rPr>
          <w:rFonts w:ascii="Times New Roman" w:hAnsi="Times New Roman"/>
          <w:noProof/>
          <w:sz w:val="24"/>
        </w:rPr>
        <w:t xml:space="preserve"> Sunt necesare acțiuni decisive pentru a spori în mod semnificativ oportunitățile de finanțare pentru toate întreprinderile din UE, de la cele în faza de startup până la întreprinderile mai mature, inclusiv cele care trebuie să se angajeze în tranziția verde și în cea digitală sau cele care își desfășoară activitatea în sectoarele apărării și spațiului, indiferent de locul în care își au sediul în UE. Vor fi necesare măsuri de politică atât la nivelul UE, cât și la nivel național pentru a promova investițiile în capitaluri proprii în general și în capital de risc/capital de creștere în special. Astfel de măsuri trebuie să includă eforturi de facilitare a ieșirilor din investiții, de eliminare a barierelor fiscale și de stimulare în continuare a piețelor securitizărilor. Mobilizarea fondurilor private poate fi, de asemenea, sprijinită printr-o valorificare eficientă a inițiativelor publice care sprijină investițiile strategice. La aceasta trebuie să se adauge eforturi din partea industriei și a altor părți interesate de a construi ecosisteme locale dinamice, inclusiv în cadrul regiunilor, de a colabora cu investitori providențiali, rețele și incubatoare de afaceri și de a încheia parteneriate cu industria și cu mediul academic. </w:t>
      </w:r>
    </w:p>
    <w:p w14:paraId="21819891" w14:textId="6B941607" w:rsidR="00D668E2" w:rsidRDefault="00D668E2" w:rsidP="008478D1">
      <w:pPr>
        <w:jc w:val="both"/>
        <w:rPr>
          <w:rFonts w:ascii="Times New Roman" w:hAnsi="Times New Roman" w:cs="Times New Roman"/>
          <w:noProof/>
          <w:sz w:val="24"/>
          <w:szCs w:val="24"/>
        </w:rPr>
      </w:pPr>
    </w:p>
    <w:p w14:paraId="7528E106" w14:textId="77777777" w:rsidR="00774FC5" w:rsidRPr="00FF6922" w:rsidRDefault="00774FC5" w:rsidP="008478D1">
      <w:pPr>
        <w:jc w:val="both"/>
        <w:rPr>
          <w:rFonts w:ascii="Times New Roman" w:hAnsi="Times New Roman" w:cs="Times New Roman"/>
          <w:noProof/>
          <w:sz w:val="24"/>
          <w:szCs w:val="24"/>
        </w:rPr>
      </w:pPr>
    </w:p>
    <w:p w14:paraId="2EAF809E" w14:textId="06C0A7D2" w:rsidR="00F57A30" w:rsidRPr="00FF6922" w:rsidRDefault="009B03A3" w:rsidP="008478D1">
      <w:pPr>
        <w:jc w:val="both"/>
        <w:rPr>
          <w:rFonts w:ascii="Times New Roman" w:hAnsi="Times New Roman" w:cs="Times New Roman"/>
          <w:noProof/>
          <w:sz w:val="24"/>
          <w:szCs w:val="24"/>
          <w:u w:val="single"/>
        </w:rPr>
      </w:pPr>
      <w:r>
        <w:rPr>
          <w:rFonts w:ascii="Times New Roman" w:hAnsi="Times New Roman"/>
          <w:noProof/>
          <w:sz w:val="24"/>
          <w:u w:val="single"/>
        </w:rPr>
        <w:t>Promovarea investițiilor în capitaluri proprii și în anumite clase de active alternative</w:t>
      </w:r>
    </w:p>
    <w:p w14:paraId="36810ACA" w14:textId="77777777" w:rsidR="003444C7" w:rsidRPr="00FF6922" w:rsidRDefault="003444C7" w:rsidP="008478D1">
      <w:pPr>
        <w:jc w:val="both"/>
        <w:rPr>
          <w:rFonts w:ascii="Times New Roman" w:hAnsi="Times New Roman" w:cs="Times New Roman"/>
          <w:noProof/>
          <w:sz w:val="24"/>
          <w:szCs w:val="24"/>
          <w:u w:val="single"/>
        </w:rPr>
      </w:pPr>
    </w:p>
    <w:p w14:paraId="7345C4F2" w14:textId="4B91D7E2" w:rsidR="00BD4F68" w:rsidRDefault="00EB3E4B" w:rsidP="008478D1">
      <w:pPr>
        <w:jc w:val="both"/>
        <w:rPr>
          <w:rFonts w:ascii="Times New Roman" w:hAnsi="Times New Roman" w:cs="Times New Roman"/>
          <w:noProof/>
          <w:sz w:val="24"/>
          <w:szCs w:val="24"/>
        </w:rPr>
      </w:pPr>
      <w:r>
        <w:rPr>
          <w:rFonts w:ascii="Times New Roman" w:hAnsi="Times New Roman"/>
          <w:b/>
          <w:noProof/>
          <w:sz w:val="24"/>
        </w:rPr>
        <w:t>Investitorii instituționali, cum ar fi asigurătorii și fondurile de pensii, joacă un rol esențial în sistemul financiar al UE, dar tind să fie mai puțin activi pe piețe în ceea ce privește titlurile de capital și anumite active alternative, și anume capitalul de risc, capitalul privat și infrastructura.</w:t>
      </w:r>
      <w:r>
        <w:rPr>
          <w:rFonts w:ascii="Times New Roman" w:hAnsi="Times New Roman"/>
          <w:noProof/>
          <w:sz w:val="24"/>
        </w:rPr>
        <w:t xml:space="preserve"> Cu condiția să fie gestionate cu atenție, investițiile în titluri de capital și în clase de active alternative pot fi o componentă valoroasă a portofoliului de investitori instituționali, oferind diversificare, un randament mai mare și protecție împotriva inflației. În același timp, aceste investiții oferă o finanțare esențială pentru economie. Este important să se garanteze că nu există bariere de reglementare nejustificate pentru ca acești investitori instituționali să aibă acces la clasele de active respective, prin clarificarea tratamentului prudențial al expunerilor la „capitalul răbdător”, inclusiv la capitalul de risc și de creștere. Creșterea finanțării prin capitaluri proprii în urma unei implicări mai puternice a investitorilor instituționali ar fi în beneficiul tuturor întreprinderilor din UE, în special al IMM-urilor și al întreprinderilor mici cu capitalizare medie, care constituie coloana vertebrală a economiei UE și care se confruntă în continuare cu obstacole importante în ceea ce privește accesul la finanțare.</w:t>
      </w:r>
    </w:p>
    <w:p w14:paraId="0DE38CE5" w14:textId="77777777" w:rsidR="00C059BE" w:rsidRDefault="00C059BE" w:rsidP="008478D1">
      <w:pPr>
        <w:jc w:val="both"/>
        <w:rPr>
          <w:rFonts w:ascii="Times New Roman" w:hAnsi="Times New Roman" w:cs="Times New Roman"/>
          <w:noProof/>
          <w:sz w:val="24"/>
          <w:szCs w:val="24"/>
        </w:rPr>
      </w:pPr>
    </w:p>
    <w:p w14:paraId="56E5BC69" w14:textId="57B3784A" w:rsidR="001911A6" w:rsidRPr="00FF6922" w:rsidRDefault="001911A6" w:rsidP="001911A6">
      <w:pPr>
        <w:jc w:val="both"/>
        <w:rPr>
          <w:rFonts w:ascii="Times New Roman" w:hAnsi="Times New Roman" w:cs="Times New Roman"/>
          <w:noProof/>
          <w:sz w:val="24"/>
          <w:szCs w:val="24"/>
        </w:rPr>
      </w:pPr>
      <w:r>
        <w:rPr>
          <w:rFonts w:ascii="Times New Roman" w:hAnsi="Times New Roman"/>
          <w:b/>
          <w:noProof/>
          <w:sz w:val="24"/>
        </w:rPr>
        <w:t xml:space="preserve">Competitivitatea economică și securitatea UE depind în mod esențial de capacitatea startup-urilor și a întreprinderilor în curs de extindere inovatoare de a avea acces la capital, nu în ultimul rând pentru cele care își desfășoară activitatea în domenii esențiale pentru competitivitatea europeană, cum ar fi inteligența artificială, domeniul cuantic și alte domenii ale tehnologiei profunde, biotehnologia și tehnologiile curate sau în sectorul apărării. </w:t>
      </w:r>
      <w:r>
        <w:rPr>
          <w:rFonts w:ascii="Times New Roman" w:hAnsi="Times New Roman"/>
          <w:noProof/>
          <w:sz w:val="24"/>
        </w:rPr>
        <w:t xml:space="preserve">Întreprinderile tinere cu venituri viitoare incerte și cu o lipsă de garanții se bazează în mare măsură pe finanțarea prin capitaluri proprii și, de obicei, apelează la fonduri cu capital de risc și de creștere. Această sursă de finanțare este însă prea limitată și fragmentată în UE, în special în comparație cu piețele corespunzătoare din alte jurisdicții. Numărul startup-urilor create în UE și în Statele Unite este comparabil, însă disponibilitatea finanțării pentru aceste întreprinderi este de </w:t>
      </w:r>
      <w:r w:rsidRPr="00E40C57">
        <w:rPr>
          <w:rFonts w:ascii="Times New Roman" w:hAnsi="Times New Roman"/>
          <w:noProof/>
          <w:sz w:val="24"/>
        </w:rPr>
        <w:t>7</w:t>
      </w:r>
      <w:r>
        <w:rPr>
          <w:rFonts w:ascii="Times New Roman" w:hAnsi="Times New Roman"/>
          <w:noProof/>
          <w:sz w:val="24"/>
        </w:rPr>
        <w:t xml:space="preserve"> ori mai mică</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în UE față de Statele Unite. Prea multe startup-uri din UE sunt în căutare de capital de extindere pentru faza târzie de dezvoltare din fonduri cu capital de risc din afara UE sau sunt achiziționate de către entități străine înainte să se dezvolte</w:t>
      </w:r>
      <w:r>
        <w:rPr>
          <w:rStyle w:val="FootnoteReference"/>
          <w:rFonts w:ascii="Times New Roman" w:hAnsi="Times New Roman" w:cs="Times New Roman"/>
          <w:noProof/>
          <w:sz w:val="24"/>
          <w:szCs w:val="24"/>
          <w:lang w:val="en-GB"/>
        </w:rPr>
        <w:footnoteReference w:id="20"/>
      </w:r>
      <w:r>
        <w:rPr>
          <w:rFonts w:ascii="Times New Roman" w:hAnsi="Times New Roman"/>
          <w:noProof/>
          <w:sz w:val="24"/>
        </w:rPr>
        <w:t xml:space="preserve">. În prezent, UE găzduiește doar </w:t>
      </w:r>
      <w:r w:rsidRPr="00E40C57">
        <w:rPr>
          <w:rFonts w:ascii="Times New Roman" w:hAnsi="Times New Roman"/>
          <w:noProof/>
          <w:sz w:val="24"/>
        </w:rPr>
        <w:t>263</w:t>
      </w:r>
      <w:r>
        <w:rPr>
          <w:rFonts w:ascii="Times New Roman" w:hAnsi="Times New Roman"/>
          <w:noProof/>
          <w:sz w:val="24"/>
        </w:rPr>
        <w:t xml:space="preserve"> de unicorni (</w:t>
      </w:r>
      <w:r w:rsidRPr="00E40C57">
        <w:rPr>
          <w:rFonts w:ascii="Times New Roman" w:hAnsi="Times New Roman"/>
          <w:noProof/>
          <w:sz w:val="24"/>
        </w:rPr>
        <w:t>13</w:t>
      </w:r>
      <w:r>
        <w:rPr>
          <w:rFonts w:ascii="Times New Roman" w:hAnsi="Times New Roman"/>
          <w:noProof/>
          <w:sz w:val="24"/>
        </w:rPr>
        <w:t xml:space="preserve"> % din totalul mondial). În pofida unor progrese recente (o creștere cu </w:t>
      </w:r>
      <w:r w:rsidRPr="00E40C57">
        <w:rPr>
          <w:rFonts w:ascii="Times New Roman" w:hAnsi="Times New Roman"/>
          <w:noProof/>
          <w:sz w:val="24"/>
        </w:rPr>
        <w:t>5</w:t>
      </w:r>
      <w:r>
        <w:rPr>
          <w:rFonts w:ascii="Times New Roman" w:hAnsi="Times New Roman"/>
          <w:noProof/>
          <w:sz w:val="24"/>
        </w:rPr>
        <w:t>,</w:t>
      </w:r>
      <w:r w:rsidRPr="00E40C57">
        <w:rPr>
          <w:rFonts w:ascii="Times New Roman" w:hAnsi="Times New Roman"/>
          <w:noProof/>
          <w:sz w:val="24"/>
        </w:rPr>
        <w:t>6</w:t>
      </w:r>
      <w:r>
        <w:rPr>
          <w:rFonts w:ascii="Times New Roman" w:hAnsi="Times New Roman"/>
          <w:noProof/>
          <w:sz w:val="24"/>
        </w:rPr>
        <w:t xml:space="preserve"> % a numărului de unicorni în cursul anului </w:t>
      </w:r>
      <w:r w:rsidRPr="00E40C57">
        <w:rPr>
          <w:rFonts w:ascii="Times New Roman" w:hAnsi="Times New Roman"/>
          <w:noProof/>
          <w:sz w:val="24"/>
        </w:rPr>
        <w:t>2023</w:t>
      </w:r>
      <w:r>
        <w:rPr>
          <w:rFonts w:ascii="Times New Roman" w:hAnsi="Times New Roman"/>
          <w:noProof/>
          <w:sz w:val="24"/>
        </w:rPr>
        <w:t xml:space="preserve">), Europa nu dispune de un mediu în care întreprinderile inovatoare și cu o creștere puternică să se dezvolte pe deplin. Este nevoie, așadar, de acțiuni decisive pentru a se asigura că întreprinderile inovatoare pot fi finanțate și se pot dezvolta în UE, completând obiectivele viitoarei Strategii privind startup-urile și întreprinderile în curs de extindere. Acest lucru va fi foarte benefic și pentru finanțarea sectorului apărării și a celui spațial, în conformitate cu acțiunile evidențiate în Cartea albă privind apărarea. </w:t>
      </w:r>
    </w:p>
    <w:p w14:paraId="4679DBD7" w14:textId="77777777" w:rsidR="001911A6" w:rsidRPr="00FF6922" w:rsidRDefault="001911A6" w:rsidP="001911A6">
      <w:pPr>
        <w:jc w:val="both"/>
        <w:rPr>
          <w:rFonts w:ascii="Times New Roman" w:hAnsi="Times New Roman" w:cs="Times New Roman"/>
          <w:noProof/>
          <w:sz w:val="24"/>
          <w:szCs w:val="24"/>
        </w:rPr>
      </w:pPr>
    </w:p>
    <w:p w14:paraId="290AAB38" w14:textId="54A95F27" w:rsidR="00800580" w:rsidRDefault="001911A6" w:rsidP="001911A6">
      <w:pPr>
        <w:jc w:val="both"/>
        <w:rPr>
          <w:rFonts w:ascii="Times New Roman" w:hAnsi="Times New Roman" w:cs="Times New Roman"/>
          <w:noProof/>
          <w:sz w:val="24"/>
          <w:szCs w:val="24"/>
        </w:rPr>
      </w:pPr>
      <w:r>
        <w:rPr>
          <w:rFonts w:ascii="Times New Roman" w:hAnsi="Times New Roman"/>
          <w:b/>
          <w:noProof/>
          <w:sz w:val="24"/>
        </w:rPr>
        <w:t>Pentru ca fondurile cu capital de risc și de creștere să prospere, este important ca normele aplicabile acestor fonduri atât la nivelul UE, cât și la nivel național să fie flexibile și proporționale</w:t>
      </w:r>
      <w:r>
        <w:rPr>
          <w:rFonts w:ascii="Times New Roman" w:hAnsi="Times New Roman"/>
          <w:noProof/>
          <w:sz w:val="24"/>
        </w:rPr>
        <w:t xml:space="preserve">. Eticheta EuVECA a fost creată în spiritul acestor obiective, dar preluarea etichetei de către fondurile cu capital de risc și de creștere a fost inegală de la un stat membru la altul, din cauza limitărilor în materie de reglementare care afectează atractivitatea și impactul pozitiv al acestei etichete asupra piețelor locale de capital de risc. </w:t>
      </w:r>
    </w:p>
    <w:p w14:paraId="03467E83" w14:textId="77777777" w:rsidR="00800580" w:rsidRDefault="00800580" w:rsidP="001911A6">
      <w:pPr>
        <w:jc w:val="both"/>
        <w:rPr>
          <w:rFonts w:ascii="Times New Roman" w:hAnsi="Times New Roman" w:cs="Times New Roman"/>
          <w:noProof/>
          <w:sz w:val="24"/>
          <w:szCs w:val="24"/>
        </w:rPr>
      </w:pPr>
    </w:p>
    <w:p w14:paraId="735DD4E4" w14:textId="093C994D" w:rsidR="001911A6" w:rsidRDefault="001911A6" w:rsidP="001911A6">
      <w:pPr>
        <w:jc w:val="both"/>
        <w:rPr>
          <w:rFonts w:ascii="Times New Roman" w:hAnsi="Times New Roman" w:cs="Times New Roman"/>
          <w:noProof/>
          <w:sz w:val="24"/>
          <w:szCs w:val="24"/>
        </w:rPr>
      </w:pPr>
      <w:r>
        <w:rPr>
          <w:rFonts w:ascii="Times New Roman" w:hAnsi="Times New Roman"/>
          <w:b/>
          <w:noProof/>
          <w:sz w:val="24"/>
        </w:rPr>
        <w:t>Statele membre pot juca, de asemenea, un rol esențial în promovarea unui mediu de investiții mai dinamic pentru finanțarea capitalului de risc și a capitalului de creștere</w:t>
      </w:r>
      <w:r>
        <w:rPr>
          <w:rFonts w:ascii="Times New Roman" w:hAnsi="Times New Roman"/>
          <w:noProof/>
          <w:sz w:val="24"/>
        </w:rPr>
        <w:t xml:space="preserve">. Reformele naționale pot contribui la deblocarea investițiilor private, în special prin reducerea sarcinilor administrative pentru întreprinderi. Pentru a spori atractivitatea investițiilor cu capital de risc în portofolii diversificate în care nu toate proiectele individuale subiacente trebuie să aibă succes, va fi, de asemenea, esențial să se simplifice procedurile de restructurare, de insolvență și de faliment în beneficiul antreprenorilor și al investitorilor. Este la fel de important să se asigure că, prin cadrul fiscal, în special prin tratamentul pierderilor, nu se descurajează asumarea de riscuri. </w:t>
      </w:r>
    </w:p>
    <w:p w14:paraId="72A54D7F" w14:textId="77777777" w:rsidR="00C0298B" w:rsidRPr="00FF6922" w:rsidRDefault="00C0298B" w:rsidP="001911A6">
      <w:pPr>
        <w:jc w:val="both"/>
        <w:rPr>
          <w:rFonts w:ascii="Times New Roman" w:hAnsi="Times New Roman" w:cs="Times New Roman"/>
          <w:noProof/>
          <w:sz w:val="24"/>
          <w:szCs w:val="24"/>
        </w:rPr>
      </w:pPr>
    </w:p>
    <w:p w14:paraId="5FDC41A0" w14:textId="202E06DD" w:rsidR="00E066F5" w:rsidRDefault="00F57A30" w:rsidP="008478D1">
      <w:pPr>
        <w:jc w:val="both"/>
        <w:rPr>
          <w:noProof/>
        </w:rPr>
      </w:pPr>
      <w:r>
        <w:rPr>
          <w:rFonts w:ascii="Times New Roman" w:hAnsi="Times New Roman"/>
          <w:noProof/>
          <w:sz w:val="24"/>
        </w:rPr>
        <w:t xml:space="preserve">Doar acțiunea legislativă nu va fi suficientă pentru a obține rezultatele dorite în ceea ce privește promovarea investițiilor în titluri de capital și în clase de active alternative. Va fi necesară o abordare mai amplă, </w:t>
      </w:r>
      <w:r>
        <w:rPr>
          <w:rFonts w:ascii="Times New Roman" w:hAnsi="Times New Roman"/>
          <w:b/>
          <w:noProof/>
          <w:sz w:val="24"/>
        </w:rPr>
        <w:t>care să folosească toate instrumentele disponibile pentru a promova și a dezvolta ecosistemul de finanțare</w:t>
      </w:r>
      <w:r>
        <w:rPr>
          <w:rFonts w:ascii="Times New Roman" w:hAnsi="Times New Roman"/>
          <w:noProof/>
          <w:sz w:val="24"/>
        </w:rPr>
        <w:t>, în beneficiul investițiilor în obiectivele strategice ale UE. Comisia va utiliza toate măsurile disponibile pentru a promova un ecosistem de finanțare eficient, de exemplu prin acțiuni de asigurare a respectării legii și a altor tipuri de acțiuni pentru eliminarea barierelor, inclusiv a celor de la nivel național.</w:t>
      </w:r>
    </w:p>
    <w:p w14:paraId="0725DDAB" w14:textId="77777777" w:rsidR="009D36F9" w:rsidRDefault="009D36F9" w:rsidP="008478D1">
      <w:pPr>
        <w:jc w:val="both"/>
        <w:rPr>
          <w:noProof/>
        </w:rPr>
      </w:pPr>
    </w:p>
    <w:p w14:paraId="66CF346D" w14:textId="518730A0" w:rsidR="009D36F9" w:rsidRPr="0024354E" w:rsidRDefault="0024354E" w:rsidP="008478D1">
      <w:pPr>
        <w:jc w:val="both"/>
        <w:rPr>
          <w:rFonts w:ascii="Times New Roman" w:hAnsi="Times New Roman" w:cs="Times New Roman"/>
          <w:noProof/>
          <w:sz w:val="24"/>
          <w:szCs w:val="24"/>
          <w:u w:val="single"/>
        </w:rPr>
      </w:pPr>
      <w:r>
        <w:rPr>
          <w:rFonts w:ascii="Times New Roman" w:hAnsi="Times New Roman"/>
          <w:noProof/>
          <w:sz w:val="24"/>
          <w:u w:val="single"/>
        </w:rPr>
        <w:t>Alinierea instrumentelor de finanțare publică la obiectivele uniunii economiilor și a investițiilor</w:t>
      </w:r>
    </w:p>
    <w:p w14:paraId="26D329AE" w14:textId="77777777" w:rsidR="00AE1421" w:rsidRDefault="00AE1421" w:rsidP="008478D1">
      <w:pPr>
        <w:jc w:val="both"/>
        <w:rPr>
          <w:rFonts w:ascii="Times New Roman" w:hAnsi="Times New Roman" w:cs="Times New Roman"/>
          <w:noProof/>
          <w:sz w:val="24"/>
          <w:szCs w:val="24"/>
        </w:rPr>
      </w:pPr>
    </w:p>
    <w:p w14:paraId="3651AC43" w14:textId="391A0595" w:rsidR="00AE1421" w:rsidRPr="00FF6922" w:rsidRDefault="001154EC" w:rsidP="008478D1">
      <w:pPr>
        <w:jc w:val="both"/>
        <w:rPr>
          <w:rFonts w:ascii="Times New Roman" w:hAnsi="Times New Roman" w:cs="Times New Roman"/>
          <w:noProof/>
          <w:sz w:val="24"/>
          <w:szCs w:val="24"/>
        </w:rPr>
      </w:pPr>
      <w:r>
        <w:rPr>
          <w:rFonts w:ascii="Times New Roman" w:hAnsi="Times New Roman"/>
          <w:b/>
          <w:noProof/>
          <w:sz w:val="24"/>
        </w:rPr>
        <w:t xml:space="preserve">Comisia va căuta modalități pentru o mai bună aliniere a instrumentelor de finanțare publică ale UE la obiectivele uniunii economiilor și a investițiilor. </w:t>
      </w:r>
      <w:r>
        <w:rPr>
          <w:rFonts w:ascii="Times New Roman" w:hAnsi="Times New Roman"/>
          <w:noProof/>
          <w:sz w:val="24"/>
        </w:rPr>
        <w:t>În plus, următorul buget pe termen lung al UE reprezintă o oportunitate pentru UE de a-și utiliza mai bine bugetul pentru a reduce riscurile și a mobiliza și mai mult finanțarea națională, privată și instituțională</w:t>
      </w:r>
      <w:r>
        <w:rPr>
          <w:rStyle w:val="FootnoteReference"/>
          <w:rFonts w:ascii="Times New Roman" w:hAnsi="Times New Roman" w:cs="Times New Roman"/>
          <w:noProof/>
          <w:sz w:val="24"/>
          <w:szCs w:val="24"/>
        </w:rPr>
        <w:footnoteReference w:id="21"/>
      </w:r>
      <w:r>
        <w:rPr>
          <w:rFonts w:ascii="Times New Roman" w:hAnsi="Times New Roman"/>
          <w:noProof/>
          <w:sz w:val="24"/>
        </w:rPr>
        <w:t xml:space="preserve">, în special datorită unui nou fond pentru competitivitate, în beneficiul tuturor statelor membre. Noul cadru financiar multianual și uniunea economiilor și a investițiilor se pot sprijini reciproc. Arhitectura financiară mai largă a programelor de cheltuieli ale UE include împrumuturi, garanții și instrumente financiare sprijinite de bugetul UE și mobilizează cofinanțare din partea statelor membre și a beneficiarilor. Prin intermediul InvestEU și al Consiliului European pentru Inovare, bugetul UE reduce riscurile aferente proiectelor inovatoare și atrage investiții din sectorul privat. Cu toate acestea, deblocarea investițiilor private se dovedește a fi în continuare dificilă. Bugetul UE poate completa și mobiliza în continuare investițiile private pentru a finanța întreprinderile cu creștere rapidă și pentru a elimina barierele care limitează volumul capitalului european disponibil pentru finanțarea inovării. </w:t>
      </w:r>
    </w:p>
    <w:p w14:paraId="1878CDA3" w14:textId="77777777" w:rsidR="00E066F5" w:rsidRPr="00FF6922" w:rsidRDefault="00E066F5" w:rsidP="008478D1">
      <w:pPr>
        <w:jc w:val="both"/>
        <w:rPr>
          <w:rFonts w:ascii="Times New Roman" w:hAnsi="Times New Roman" w:cs="Times New Roman"/>
          <w:noProof/>
          <w:sz w:val="24"/>
          <w:szCs w:val="24"/>
        </w:rPr>
      </w:pPr>
    </w:p>
    <w:p w14:paraId="1C89E901" w14:textId="6A22AB07" w:rsidR="00EF443B" w:rsidRPr="00FF6922" w:rsidRDefault="00760ECD" w:rsidP="008478D1">
      <w:pPr>
        <w:jc w:val="both"/>
        <w:rPr>
          <w:rFonts w:ascii="Times New Roman" w:hAnsi="Times New Roman" w:cs="Times New Roman"/>
          <w:noProof/>
          <w:sz w:val="24"/>
          <w:szCs w:val="24"/>
        </w:rPr>
      </w:pPr>
      <w:r>
        <w:rPr>
          <w:rFonts w:ascii="Times New Roman" w:hAnsi="Times New Roman"/>
          <w:b/>
          <w:noProof/>
          <w:sz w:val="24"/>
        </w:rPr>
        <w:t>Programele UE și naționale de succes care sprijină dezvoltarea capitalului de risc și de creștere ar trebui, de asemenea, dezvoltate în continuare</w:t>
      </w:r>
      <w:r>
        <w:rPr>
          <w:rStyle w:val="FootnoteReference"/>
          <w:rFonts w:ascii="Times New Roman" w:hAnsi="Times New Roman" w:cs="Times New Roman"/>
          <w:b/>
          <w:bCs/>
          <w:noProof/>
          <w:sz w:val="24"/>
          <w:szCs w:val="24"/>
        </w:rPr>
        <w:footnoteReference w:id="22"/>
      </w:r>
      <w:r>
        <w:rPr>
          <w:rFonts w:ascii="Times New Roman" w:hAnsi="Times New Roman"/>
          <w:b/>
          <w:noProof/>
          <w:sz w:val="24"/>
        </w:rPr>
        <w:t>.</w:t>
      </w:r>
      <w:r>
        <w:rPr>
          <w:rFonts w:ascii="Times New Roman" w:hAnsi="Times New Roman"/>
          <w:noProof/>
          <w:sz w:val="24"/>
        </w:rPr>
        <w:t xml:space="preserve"> O parte din aceste programe utilizează fonduri publice pentru a mobiliza capitalul de risc și de creștere prin depășirea inerției investitorilor de a investi în această clasă de active, contribuind la dezvoltarea unei expertize mai vaste în ecosistemul startup-urilor și la extinderea ecosistemului în rândul investitorilor, precum și la consolidarea încrederii și a relațiilor pe termen lung în cadrul ecosistemului de finanțare, inclusiv la nivel regional. Prin urmare, Comisia va colabora cu Grupul BEI, cu băncile naționale de promovare și cu investitorii privați pentru a debloca mai multe investiții private, în special din partea investitorilor instituționali, în segmentul capitalului de risc și de creștere. </w:t>
      </w:r>
    </w:p>
    <w:p w14:paraId="4DE37CD0" w14:textId="77777777" w:rsidR="009F270B" w:rsidRPr="00FF6922" w:rsidRDefault="009F270B" w:rsidP="008478D1">
      <w:pPr>
        <w:jc w:val="both"/>
        <w:rPr>
          <w:rFonts w:ascii="Times New Roman" w:hAnsi="Times New Roman" w:cs="Times New Roman"/>
          <w:noProof/>
          <w:sz w:val="24"/>
          <w:szCs w:val="24"/>
        </w:rPr>
      </w:pPr>
    </w:p>
    <w:p w14:paraId="1C0A0910" w14:textId="49F3E865" w:rsidR="001B6BCE" w:rsidRPr="00FF6922" w:rsidRDefault="00F93FBA" w:rsidP="008478D1">
      <w:pPr>
        <w:jc w:val="both"/>
        <w:rPr>
          <w:rFonts w:ascii="Times New Roman" w:hAnsi="Times New Roman" w:cs="Times New Roman"/>
          <w:noProof/>
          <w:sz w:val="24"/>
          <w:szCs w:val="24"/>
          <w:u w:val="single"/>
        </w:rPr>
      </w:pPr>
      <w:r>
        <w:rPr>
          <w:rFonts w:ascii="Times New Roman" w:hAnsi="Times New Roman"/>
          <w:noProof/>
          <w:sz w:val="24"/>
          <w:u w:val="single"/>
        </w:rPr>
        <w:t>Ieșiri din investiții</w:t>
      </w:r>
    </w:p>
    <w:p w14:paraId="040B7699" w14:textId="77777777" w:rsidR="00BC76C4" w:rsidRPr="00FF6922" w:rsidRDefault="00BC76C4" w:rsidP="008478D1">
      <w:pPr>
        <w:jc w:val="both"/>
        <w:rPr>
          <w:rFonts w:ascii="Times New Roman" w:hAnsi="Times New Roman" w:cs="Times New Roman"/>
          <w:noProof/>
          <w:sz w:val="24"/>
          <w:szCs w:val="24"/>
          <w:u w:val="single"/>
        </w:rPr>
      </w:pPr>
    </w:p>
    <w:p w14:paraId="7AAC07A6" w14:textId="4AA3A936" w:rsidR="00B67B45" w:rsidRPr="00FF6922" w:rsidRDefault="00791931" w:rsidP="008478D1">
      <w:pPr>
        <w:jc w:val="both"/>
        <w:rPr>
          <w:rFonts w:ascii="Times New Roman" w:hAnsi="Times New Roman" w:cs="Times New Roman"/>
          <w:noProof/>
          <w:sz w:val="24"/>
          <w:szCs w:val="24"/>
        </w:rPr>
      </w:pPr>
      <w:r>
        <w:rPr>
          <w:rFonts w:ascii="Times New Roman" w:hAnsi="Times New Roman"/>
          <w:b/>
          <w:noProof/>
          <w:sz w:val="24"/>
        </w:rPr>
        <w:t xml:space="preserve">Lipsa unor opțiuni de ieșire adecvate pentru investitori este adesea menționată ca fiind un motiv major pentru subdezvoltarea fondurilor cu capital de risc și de creștere în UE. </w:t>
      </w:r>
      <w:r>
        <w:rPr>
          <w:rFonts w:ascii="Times New Roman" w:hAnsi="Times New Roman"/>
          <w:noProof/>
          <w:sz w:val="24"/>
        </w:rPr>
        <w:t>Cotarea pe piețele publice este o posibilă opțiune de ieșire. Pentru a îmbunătăți atractivitatea piețelor publice de capital, UE a adoptat recent o serie de măsuri menite să reducă sarcina de reglementare și costurile pentru întreprinderi, în special pentru IMM-uri și întreprinderile mici cu capitalizare medie, asociate procesului de cotare (Actul legislativ privind cotarea la bursă). Va fi important ca aceste măsuri să fie puse în aplicare pe deplin în întreaga Uniune. În plus, ar putea fi explorate măsuri suplimentare de sprijinire a parcursului OPI al întreprinderilor, astfel încât să crească atractivitatea unei ieșiri pe piețele publice de capital. Cu toate acestea, este posibil ca, în unele cazuri, cotarea pe o piață publică să nu fie o opțiune adecvată. Prin urmare, pentru a stimula piețele secundare de capital privat, ar fi necesare mai multe eforturi, inclusiv în ceea ce privește sprijinul oferit investitorilor în societăți private în cazul ieșirilor. Sunt necesare abordări inovatoare suplimentare pentru a îmbunătăți accesibilitatea capitalului pentru întreprinderile mai mici, oferindu-le în același timp investitorilor privați mai multe oportunități de a colabora cu întreprinderi cu creștere puternică dacă nu sunt încă pregătite pentru o cotare publică la bursă.</w:t>
      </w:r>
      <w:r>
        <w:rPr>
          <w:rFonts w:ascii="Times New Roman" w:hAnsi="Times New Roman"/>
          <w:i/>
          <w:noProof/>
          <w:sz w:val="24"/>
        </w:rPr>
        <w:t xml:space="preserve"> </w:t>
      </w:r>
    </w:p>
    <w:p w14:paraId="7C218E27" w14:textId="77777777" w:rsidR="00AF74B3" w:rsidRPr="00FF6922" w:rsidRDefault="00AF74B3" w:rsidP="008478D1">
      <w:pPr>
        <w:jc w:val="both"/>
        <w:rPr>
          <w:rFonts w:ascii="Times New Roman" w:hAnsi="Times New Roman" w:cs="Times New Roman"/>
          <w:noProof/>
          <w:sz w:val="24"/>
          <w:szCs w:val="24"/>
        </w:rPr>
      </w:pPr>
    </w:p>
    <w:p w14:paraId="3C368A6D" w14:textId="6403E1EE" w:rsidR="00612C7B" w:rsidRPr="00FF6922" w:rsidRDefault="00612C7B" w:rsidP="008478D1">
      <w:pPr>
        <w:jc w:val="both"/>
        <w:rPr>
          <w:rFonts w:ascii="Times New Roman" w:hAnsi="Times New Roman" w:cs="Times New Roman"/>
          <w:noProof/>
          <w:sz w:val="24"/>
          <w:szCs w:val="24"/>
          <w:u w:val="single"/>
        </w:rPr>
      </w:pPr>
      <w:r>
        <w:rPr>
          <w:rFonts w:ascii="Times New Roman" w:hAnsi="Times New Roman"/>
          <w:noProof/>
          <w:sz w:val="24"/>
          <w:u w:val="single"/>
        </w:rPr>
        <w:t>Impozitare</w:t>
      </w:r>
    </w:p>
    <w:p w14:paraId="5F5308DB" w14:textId="77777777" w:rsidR="00C956A3" w:rsidRPr="00FF6922" w:rsidRDefault="00C956A3" w:rsidP="008478D1">
      <w:pPr>
        <w:jc w:val="both"/>
        <w:rPr>
          <w:rFonts w:ascii="Times New Roman" w:hAnsi="Times New Roman" w:cs="Times New Roman"/>
          <w:noProof/>
          <w:sz w:val="24"/>
          <w:szCs w:val="24"/>
        </w:rPr>
      </w:pPr>
    </w:p>
    <w:p w14:paraId="4DA2E870" w14:textId="359F77F3" w:rsidR="006B5085" w:rsidRPr="00FF6922" w:rsidRDefault="73AC056A" w:rsidP="008478D1">
      <w:pPr>
        <w:jc w:val="both"/>
        <w:rPr>
          <w:rFonts w:ascii="Times New Roman" w:hAnsi="Times New Roman" w:cs="Times New Roman"/>
          <w:noProof/>
          <w:sz w:val="24"/>
          <w:szCs w:val="24"/>
        </w:rPr>
      </w:pPr>
      <w:r>
        <w:rPr>
          <w:rFonts w:ascii="Times New Roman" w:hAnsi="Times New Roman"/>
          <w:b/>
          <w:noProof/>
          <w:sz w:val="24"/>
        </w:rPr>
        <w:t>Favorizarea îndatorării, care caracterizează sistemele de impozitare din multe state membre, oferă stimulente fiscale nejustificate pentru finanțarea prin îndatorare în detrimentul finanțării prin capitaluri proprii</w:t>
      </w:r>
      <w:r>
        <w:rPr>
          <w:rFonts w:ascii="Times New Roman" w:hAnsi="Times New Roman"/>
          <w:noProof/>
          <w:sz w:val="24"/>
        </w:rPr>
        <w:t xml:space="preserve">. Comisia a încercat să abordeze această problemă prin propunerea sa privind indemnizația pentru reducerea favorizării îndatorării (DEBRA). Această inițiativă nu a avansat însă în cadrul Consiliului și nici statele membre nu au întreprins inițiative comparabile la nivel național, iar acest lucru menține tendința de favorizare a îndatorării într-un context în care uniunea economiilor și a investițiilor urmărește să stimuleze mai multe investiții de capital. </w:t>
      </w:r>
    </w:p>
    <w:p w14:paraId="35A54594" w14:textId="77777777" w:rsidR="006B5085" w:rsidRPr="00FF6922" w:rsidRDefault="006B5085" w:rsidP="008478D1">
      <w:pPr>
        <w:jc w:val="both"/>
        <w:rPr>
          <w:rFonts w:ascii="Times New Roman" w:hAnsi="Times New Roman" w:cs="Times New Roman"/>
          <w:b/>
          <w:bCs/>
          <w:i/>
          <w:iCs/>
          <w:noProof/>
          <w:sz w:val="24"/>
          <w:szCs w:val="24"/>
        </w:rPr>
      </w:pPr>
    </w:p>
    <w:p w14:paraId="50BBEFA5" w14:textId="02FB7C36" w:rsidR="00AA2B58" w:rsidRPr="00FF6922" w:rsidRDefault="00E52530" w:rsidP="008478D1">
      <w:pPr>
        <w:jc w:val="both"/>
        <w:rPr>
          <w:rFonts w:ascii="Times New Roman" w:hAnsi="Times New Roman" w:cs="Times New Roman"/>
          <w:noProof/>
          <w:sz w:val="24"/>
          <w:szCs w:val="24"/>
        </w:rPr>
      </w:pPr>
      <w:r>
        <w:rPr>
          <w:rFonts w:ascii="Times New Roman" w:hAnsi="Times New Roman"/>
          <w:b/>
          <w:noProof/>
          <w:sz w:val="24"/>
        </w:rPr>
        <w:t>Diferențele dintre procedurile de impozitare naționale pot crea sarcini administrative și obstacole în calea investițiilor transfrontaliere</w:t>
      </w:r>
      <w:r>
        <w:rPr>
          <w:rFonts w:ascii="Times New Roman" w:hAnsi="Times New Roman"/>
          <w:noProof/>
          <w:sz w:val="24"/>
        </w:rPr>
        <w:t>. Datorită Directivei privind reducerea mai rapidă și mai sigură a surplusului de impozit reținut la sursă (FASTER), procedurile de reținere a impozitului la sursă în Uniunea Europeană sunt mai eficiente și mai sigure pentru investitori, intermediarii financiari și administrațiile fiscale naționale. În pofida acestor progrese, există în continuare alte obstacole care împiedică atingerea dimensiunii necesare pe piețele de capital și restricționează oportunitățile de investiții. De exemplu, examinarea modului în care UE poate adopta o abordare mai armonizată în ceea ce privește proprietatea asupra investițiilor și a structurii fondurilor ar putea spori nivelul de certitudine fiscală și ar putea permite fondurilor și investitorilor să își gestioneze și să își estimeze mai bine randamentul pe măsură ce investesc la nivel transfrontalier.</w:t>
      </w:r>
    </w:p>
    <w:p w14:paraId="7F4BBC55" w14:textId="77777777" w:rsidR="00AA2B58" w:rsidRDefault="00AA2B58" w:rsidP="008478D1">
      <w:pPr>
        <w:jc w:val="both"/>
        <w:rPr>
          <w:rFonts w:ascii="Times New Roman" w:hAnsi="Times New Roman" w:cs="Times New Roman"/>
          <w:noProof/>
          <w:sz w:val="24"/>
          <w:szCs w:val="24"/>
        </w:rPr>
      </w:pPr>
    </w:p>
    <w:p w14:paraId="08E7D9F3" w14:textId="05E194E0" w:rsidR="006F688A" w:rsidRPr="00FF6922" w:rsidRDefault="00AB143E" w:rsidP="008478D1">
      <w:pPr>
        <w:jc w:val="both"/>
        <w:rPr>
          <w:rFonts w:ascii="Times New Roman" w:hAnsi="Times New Roman" w:cs="Times New Roman"/>
          <w:noProof/>
          <w:sz w:val="24"/>
          <w:szCs w:val="24"/>
          <w:u w:val="single"/>
        </w:rPr>
      </w:pPr>
      <w:r>
        <w:rPr>
          <w:rFonts w:ascii="Times New Roman" w:hAnsi="Times New Roman"/>
          <w:noProof/>
          <w:sz w:val="24"/>
          <w:u w:val="single"/>
        </w:rPr>
        <w:t xml:space="preserve">Securitizare </w:t>
      </w:r>
    </w:p>
    <w:p w14:paraId="41D873FC" w14:textId="77777777" w:rsidR="00AA2B58" w:rsidRPr="00FF6922" w:rsidRDefault="00AA2B58" w:rsidP="008478D1">
      <w:pPr>
        <w:jc w:val="both"/>
        <w:rPr>
          <w:rFonts w:ascii="Times New Roman" w:hAnsi="Times New Roman" w:cs="Times New Roman"/>
          <w:noProof/>
          <w:sz w:val="24"/>
          <w:szCs w:val="24"/>
          <w:u w:val="single"/>
        </w:rPr>
      </w:pPr>
    </w:p>
    <w:p w14:paraId="1C074F84" w14:textId="18AE5CDD" w:rsidR="006E6817" w:rsidRPr="003509E3" w:rsidRDefault="00A30CEE" w:rsidP="006E6817">
      <w:pPr>
        <w:jc w:val="both"/>
        <w:rPr>
          <w:rFonts w:ascii="Times New Roman" w:hAnsi="Times New Roman" w:cs="Times New Roman"/>
          <w:noProof/>
          <w:sz w:val="24"/>
          <w:szCs w:val="24"/>
        </w:rPr>
      </w:pPr>
      <w:r>
        <w:rPr>
          <w:rFonts w:ascii="Times New Roman" w:hAnsi="Times New Roman"/>
          <w:b/>
          <w:noProof/>
          <w:sz w:val="24"/>
        </w:rPr>
        <w:t xml:space="preserve">Securitizarea poate stimula investițiile, iar băncile ar avea astfel posibilitatea să transfere riscurile către cele care le pot suporta, eliberându-și în acest fel capitalul pentru a acorda împrumuturi suplimentare gospodăriilor și întreprinderilor, inclusiv IMM-urilor. </w:t>
      </w:r>
      <w:r>
        <w:rPr>
          <w:rFonts w:ascii="Times New Roman" w:hAnsi="Times New Roman"/>
          <w:noProof/>
          <w:sz w:val="24"/>
        </w:rPr>
        <w:t>Cadrul de securitizare al UE, care acoperă atât securitizările simple, transparente și standardizate (STS), cât și securitizările care nu sunt STS, a consolidat transparența, siguranța și standardizarea pieței. În același timp, o simplificare suplimentară a cadrului ar putea contribui la exploatarea deplină a beneficiilor pe care le poate oferi securitizarea. Măsurile de reglementare vor fi esențiale pentru valorificarea potențialului securitizării ca instrument de lichiditate, de gestionare a capitalului și de transfer al riscurilor, însă acțiunile coordonate de industrie sunt, la rândul lor, esențiale. Inițiativele sectorului privat sau ale statelor membre, inclusiv crearea de platforme, pot îmbunătăți standardizarea și pot consolida ecosistemul de securitizare. Grupul BEI ar putea, de asemenea, să contribuie în continuare la dezvoltarea pieței securitizărilor din UE.</w:t>
      </w:r>
    </w:p>
    <w:p w14:paraId="3E49D463" w14:textId="5F822EE0" w:rsidR="00C956A3" w:rsidRPr="00FF6922" w:rsidRDefault="00C956A3" w:rsidP="008478D1">
      <w:pPr>
        <w:jc w:val="both"/>
        <w:rPr>
          <w:rFonts w:ascii="Times New Roman" w:hAnsi="Times New Roman" w:cs="Times New Roman"/>
          <w:noProof/>
          <w:sz w:val="24"/>
          <w:szCs w:val="24"/>
        </w:rPr>
      </w:pPr>
    </w:p>
    <w:p w14:paraId="3165A27F" w14:textId="77777777" w:rsidR="00C956A3" w:rsidRPr="00FF6922" w:rsidRDefault="00C956A3" w:rsidP="008478D1">
      <w:pPr>
        <w:rPr>
          <w:rFonts w:ascii="Times New Roman" w:hAnsi="Times New Roman" w:cs="Times New Roman"/>
          <w:b/>
          <w:bCs/>
          <w:noProof/>
          <w:sz w:val="24"/>
          <w:szCs w:val="24"/>
        </w:rPr>
      </w:pPr>
    </w:p>
    <w:p w14:paraId="2314F2E3" w14:textId="0EE99E62" w:rsidR="00F7097D" w:rsidRPr="00FF6922" w:rsidRDefault="00321A3C" w:rsidP="008478D1">
      <w:pPr>
        <w:jc w:val="both"/>
        <w:rPr>
          <w:rFonts w:ascii="Times New Roman" w:hAnsi="Times New Roman" w:cs="Times New Roman"/>
          <w:noProof/>
          <w:sz w:val="24"/>
          <w:szCs w:val="24"/>
          <w:u w:val="single"/>
        </w:rPr>
      </w:pPr>
      <w:r>
        <w:rPr>
          <w:rFonts w:ascii="Times New Roman" w:hAnsi="Times New Roman"/>
          <w:noProof/>
          <w:sz w:val="24"/>
          <w:u w:val="single"/>
        </w:rPr>
        <w:t>Măsuri de politică propuse:</w:t>
      </w:r>
    </w:p>
    <w:p w14:paraId="732D1096" w14:textId="77777777" w:rsidR="002D1859" w:rsidRPr="00FF6922" w:rsidRDefault="002D1859" w:rsidP="008478D1">
      <w:pPr>
        <w:pStyle w:val="ListParagraph"/>
        <w:jc w:val="both"/>
        <w:rPr>
          <w:rFonts w:ascii="Times New Roman" w:hAnsi="Times New Roman" w:cs="Times New Roman"/>
          <w:b/>
          <w:bCs/>
          <w:i/>
          <w:iCs/>
          <w:noProof/>
          <w:sz w:val="24"/>
          <w:szCs w:val="24"/>
        </w:rPr>
      </w:pPr>
    </w:p>
    <w:p w14:paraId="7EA42B81" w14:textId="6C7F2EDF" w:rsidR="00AC58E5" w:rsidRPr="00FF6922" w:rsidRDefault="00A6653C" w:rsidP="008478D1">
      <w:pPr>
        <w:pStyle w:val="ListParagraph"/>
        <w:numPr>
          <w:ilvl w:val="0"/>
          <w:numId w:val="35"/>
        </w:numPr>
        <w:jc w:val="both"/>
        <w:rPr>
          <w:rFonts w:ascii="Times New Roman" w:hAnsi="Times New Roman" w:cs="Times New Roman"/>
          <w:b/>
          <w:bCs/>
          <w:i/>
          <w:iCs/>
          <w:noProof/>
          <w:sz w:val="24"/>
          <w:szCs w:val="24"/>
        </w:rPr>
      </w:pPr>
      <w:r>
        <w:rPr>
          <w:rFonts w:ascii="Times New Roman" w:hAnsi="Times New Roman"/>
          <w:b/>
          <w:i/>
          <w:noProof/>
          <w:sz w:val="24"/>
        </w:rPr>
        <w:t>Până în T</w:t>
      </w:r>
      <w:r w:rsidRPr="00E40C57">
        <w:rPr>
          <w:rFonts w:ascii="Times New Roman" w:hAnsi="Times New Roman"/>
          <w:b/>
          <w:i/>
          <w:noProof/>
          <w:sz w:val="24"/>
        </w:rPr>
        <w:t>4</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Comisia va lua măsuri menite să stimuleze investițiile de capital ale investitorilor instituționali. Pentru a facilita investițiile în capitaluri proprii ale asigurătorilor, Comisia va specifica în actul delegat Solvabilitate II criteriile de eligibilitate pentru tratamentul prudențial favorabil al investițiilor pe termen lung de capital. Pentru bănci, Comisia va oferi orientări cu privire la utilizarea tratamentului prudențial favorabil pentru investițiile efectuate în cadrul programelor legislative. Comisia va avea în vedere reproducerea unui astfel de tratament și pentru asigurători în temeiul actului delegat Solvabilitate II. În ceea ce privește fondurile de pensii, Comisia va clarifica modul în care acest tip de investiții pot fi în concordanță cu principiul prudenței, consacrat în legislația actuală. În paralel, Comisia va aborda și alte eventuale obstacole nejustificate în calea investițiilor de capital ale investitorilor instituționali.</w:t>
      </w:r>
    </w:p>
    <w:p w14:paraId="1B5F425F" w14:textId="27AA7CA4" w:rsidR="00AC58E5" w:rsidRPr="00FF6922" w:rsidRDefault="00AC58E5" w:rsidP="008478D1">
      <w:pPr>
        <w:jc w:val="both"/>
        <w:rPr>
          <w:rFonts w:ascii="Times New Roman" w:hAnsi="Times New Roman" w:cs="Times New Roman"/>
          <w:b/>
          <w:bCs/>
          <w:i/>
          <w:iCs/>
          <w:noProof/>
          <w:sz w:val="24"/>
          <w:szCs w:val="24"/>
        </w:rPr>
      </w:pPr>
    </w:p>
    <w:p w14:paraId="6EBB5D1A" w14:textId="23D67C78" w:rsidR="00FB7B67" w:rsidRPr="00A96C75" w:rsidRDefault="00AA7B5D" w:rsidP="00C345D7">
      <w:pPr>
        <w:pStyle w:val="ListParagraph"/>
        <w:numPr>
          <w:ilvl w:val="0"/>
          <w:numId w:val="36"/>
        </w:numPr>
        <w:jc w:val="both"/>
        <w:rPr>
          <w:rFonts w:ascii="Times New Roman" w:hAnsi="Times New Roman"/>
          <w:b/>
          <w:i/>
          <w:noProof/>
          <w:sz w:val="28"/>
          <w:u w:val="single"/>
        </w:rPr>
      </w:pPr>
      <w:r>
        <w:rPr>
          <w:rFonts w:ascii="Times New Roman" w:hAnsi="Times New Roman"/>
          <w:b/>
          <w:i/>
          <w:noProof/>
          <w:sz w:val="24"/>
        </w:rPr>
        <w:t>Până în T</w:t>
      </w:r>
      <w:r w:rsidRPr="00E40C57">
        <w:rPr>
          <w:rFonts w:ascii="Times New Roman" w:hAnsi="Times New Roman"/>
          <w:b/>
          <w:i/>
          <w:noProof/>
          <w:sz w:val="24"/>
        </w:rPr>
        <w:t>3</w:t>
      </w:r>
      <w:r>
        <w:rPr>
          <w:rFonts w:ascii="Times New Roman" w:hAnsi="Times New Roman"/>
          <w:b/>
          <w:i/>
          <w:noProof/>
          <w:sz w:val="24"/>
        </w:rPr>
        <w:t> </w:t>
      </w:r>
      <w:r w:rsidRPr="00E40C57">
        <w:rPr>
          <w:rFonts w:ascii="Times New Roman" w:hAnsi="Times New Roman"/>
          <w:b/>
          <w:i/>
          <w:noProof/>
          <w:sz w:val="24"/>
        </w:rPr>
        <w:t>2026</w:t>
      </w:r>
      <w:r>
        <w:rPr>
          <w:rFonts w:ascii="Times New Roman" w:hAnsi="Times New Roman"/>
          <w:b/>
          <w:i/>
          <w:noProof/>
          <w:sz w:val="24"/>
        </w:rPr>
        <w:t>, Comisia va revizui și va actualiza Regulamentul EuVECA pentru a face această etichetă mai atractivă, inclusiv prin extinderea domeniului de aplicare al activelor de investiții și al strategiilor aferente.</w:t>
      </w:r>
    </w:p>
    <w:p w14:paraId="0F93C629" w14:textId="77777777" w:rsidR="00C345D7" w:rsidRPr="00C345D7" w:rsidRDefault="00C345D7" w:rsidP="00C345D7">
      <w:pPr>
        <w:pStyle w:val="ListParagraph"/>
        <w:jc w:val="both"/>
        <w:rPr>
          <w:rFonts w:ascii="Times New Roman" w:hAnsi="Times New Roman" w:cs="Times New Roman"/>
          <w:b/>
          <w:bCs/>
          <w:i/>
          <w:iCs/>
          <w:noProof/>
          <w:sz w:val="24"/>
          <w:szCs w:val="24"/>
          <w:u w:val="single"/>
        </w:rPr>
      </w:pPr>
    </w:p>
    <w:p w14:paraId="71B7574D" w14:textId="2B5A6E8B" w:rsidR="0ED5AF20" w:rsidRDefault="00791931" w:rsidP="0ED5AF20">
      <w:pPr>
        <w:pStyle w:val="ListParagraph"/>
        <w:numPr>
          <w:ilvl w:val="0"/>
          <w:numId w:val="36"/>
        </w:numPr>
        <w:jc w:val="both"/>
        <w:rPr>
          <w:rFonts w:ascii="Times New Roman" w:hAnsi="Times New Roman" w:cs="Times New Roman"/>
          <w:b/>
          <w:bCs/>
          <w:i/>
          <w:iCs/>
          <w:noProof/>
          <w:sz w:val="24"/>
          <w:szCs w:val="24"/>
          <w:u w:val="single"/>
        </w:rPr>
      </w:pPr>
      <w:r>
        <w:rPr>
          <w:rFonts w:ascii="Times New Roman" w:hAnsi="Times New Roman"/>
          <w:b/>
          <w:i/>
          <w:noProof/>
          <w:sz w:val="24"/>
        </w:rPr>
        <w:t>Comisia va colabora cu Grupul BEI și cu investitorii privați pentru a implementa programul de investiții TechEU</w:t>
      </w:r>
      <w:r>
        <w:rPr>
          <w:rStyle w:val="FootnoteReference"/>
          <w:rFonts w:ascii="Times New Roman" w:hAnsi="Times New Roman" w:cs="Times New Roman"/>
          <w:b/>
          <w:bCs/>
          <w:i/>
          <w:iCs/>
          <w:noProof/>
          <w:sz w:val="24"/>
          <w:szCs w:val="24"/>
        </w:rPr>
        <w:footnoteReference w:id="23"/>
      </w:r>
      <w:r>
        <w:rPr>
          <w:rFonts w:ascii="Times New Roman" w:hAnsi="Times New Roman"/>
          <w:b/>
          <w:i/>
          <w:noProof/>
          <w:sz w:val="24"/>
        </w:rPr>
        <w:t xml:space="preserve"> în curs de extindere.</w:t>
      </w:r>
      <w:r>
        <w:rPr>
          <w:noProof/>
        </w:rPr>
        <w:t xml:space="preserve"> </w:t>
      </w:r>
      <w:r>
        <w:rPr>
          <w:rFonts w:ascii="Times New Roman" w:hAnsi="Times New Roman"/>
          <w:b/>
          <w:i/>
          <w:noProof/>
          <w:sz w:val="24"/>
        </w:rPr>
        <w:t xml:space="preserve">Comisia va explora modalități de a sprijini Inițiativa europeană „Campionii europeni în domeniul tehnologiei” </w:t>
      </w:r>
      <w:r w:rsidRPr="00E40C57">
        <w:rPr>
          <w:rFonts w:ascii="Times New Roman" w:hAnsi="Times New Roman"/>
          <w:b/>
          <w:i/>
          <w:noProof/>
          <w:sz w:val="24"/>
        </w:rPr>
        <w:t>2</w:t>
      </w:r>
      <w:r>
        <w:rPr>
          <w:rFonts w:ascii="Times New Roman" w:hAnsi="Times New Roman"/>
          <w:b/>
          <w:i/>
          <w:noProof/>
          <w:sz w:val="24"/>
        </w:rPr>
        <w:t>.</w:t>
      </w:r>
      <w:r w:rsidRPr="00E40C57">
        <w:rPr>
          <w:rFonts w:ascii="Times New Roman" w:hAnsi="Times New Roman"/>
          <w:b/>
          <w:i/>
          <w:noProof/>
          <w:sz w:val="24"/>
        </w:rPr>
        <w:t>0</w:t>
      </w:r>
      <w:r>
        <w:rPr>
          <w:rFonts w:ascii="Times New Roman" w:hAnsi="Times New Roman"/>
          <w:b/>
          <w:i/>
          <w:noProof/>
          <w:sz w:val="24"/>
        </w:rPr>
        <w:t xml:space="preserve"> (</w:t>
      </w:r>
      <w:r w:rsidRPr="005C736C">
        <w:rPr>
          <w:rFonts w:ascii="Times New Roman" w:hAnsi="Times New Roman"/>
          <w:b/>
          <w:iCs/>
          <w:noProof/>
          <w:sz w:val="24"/>
        </w:rPr>
        <w:t>European Tech-Champions</w:t>
      </w:r>
      <w:r>
        <w:rPr>
          <w:rFonts w:ascii="Times New Roman" w:hAnsi="Times New Roman"/>
          <w:b/>
          <w:i/>
          <w:noProof/>
          <w:sz w:val="24"/>
        </w:rPr>
        <w:t xml:space="preserve"> </w:t>
      </w:r>
      <w:r w:rsidRPr="005C736C">
        <w:rPr>
          <w:rFonts w:ascii="Times New Roman" w:hAnsi="Times New Roman"/>
          <w:b/>
          <w:iCs/>
          <w:noProof/>
          <w:sz w:val="24"/>
        </w:rPr>
        <w:t>Initiative</w:t>
      </w:r>
      <w:r>
        <w:rPr>
          <w:rFonts w:ascii="Times New Roman" w:hAnsi="Times New Roman"/>
          <w:b/>
          <w:i/>
          <w:noProof/>
          <w:sz w:val="24"/>
        </w:rPr>
        <w:t xml:space="preserve"> – ETCI)</w:t>
      </w:r>
      <w:r>
        <w:rPr>
          <w:rStyle w:val="FootnoteReference"/>
          <w:rFonts w:ascii="Times New Roman" w:hAnsi="Times New Roman" w:cs="Times New Roman"/>
          <w:b/>
          <w:bCs/>
          <w:i/>
          <w:iCs/>
          <w:noProof/>
          <w:sz w:val="24"/>
          <w:szCs w:val="24"/>
        </w:rPr>
        <w:footnoteReference w:id="24"/>
      </w:r>
      <w:r>
        <w:rPr>
          <w:rFonts w:ascii="Times New Roman" w:hAnsi="Times New Roman"/>
          <w:b/>
          <w:i/>
          <w:noProof/>
          <w:sz w:val="24"/>
        </w:rPr>
        <w:t xml:space="preserve">, care va fi lansată de Fondul European de Investiții (FEI) până în </w:t>
      </w:r>
      <w:r w:rsidRPr="00E40C57">
        <w:rPr>
          <w:rFonts w:ascii="Times New Roman" w:hAnsi="Times New Roman"/>
          <w:b/>
          <w:i/>
          <w:noProof/>
          <w:sz w:val="24"/>
        </w:rPr>
        <w:t>2026</w:t>
      </w:r>
      <w:r>
        <w:rPr>
          <w:rFonts w:ascii="Times New Roman" w:hAnsi="Times New Roman"/>
          <w:b/>
          <w:i/>
          <w:noProof/>
          <w:sz w:val="24"/>
        </w:rPr>
        <w:t>, iar alte inițiative potențiale care vizează atragerea de investiții private în capitalul de risc și de creștere, sprijinirea inovării cu risc mai ridicat și contribuția la integrarea pieței de capital paneuropene vor juca un rol deosebit. De asemenea, Comisia încurajează Grupul BEI să exploreze mecanisme adecvate pentru a facilita oportunitățile de ieșire pentru întreprinderile europene.</w:t>
      </w:r>
    </w:p>
    <w:p w14:paraId="05DF437D" w14:textId="77777777" w:rsidR="00DC0688" w:rsidRPr="00FF6922" w:rsidRDefault="00DC0688" w:rsidP="008478D1">
      <w:pPr>
        <w:pStyle w:val="ListParagraph"/>
        <w:rPr>
          <w:rFonts w:ascii="Times New Roman" w:hAnsi="Times New Roman" w:cs="Times New Roman"/>
          <w:b/>
          <w:bCs/>
          <w:i/>
          <w:iCs/>
          <w:noProof/>
          <w:sz w:val="24"/>
          <w:szCs w:val="24"/>
        </w:rPr>
      </w:pPr>
    </w:p>
    <w:p w14:paraId="6DA8F581" w14:textId="3D4897D7" w:rsidR="00DC0688" w:rsidRPr="00FF6922" w:rsidRDefault="00DC0688" w:rsidP="008478D1">
      <w:pPr>
        <w:pStyle w:val="ListParagraph"/>
        <w:numPr>
          <w:ilvl w:val="0"/>
          <w:numId w:val="36"/>
        </w:numPr>
        <w:jc w:val="both"/>
        <w:rPr>
          <w:rFonts w:ascii="Times New Roman" w:hAnsi="Times New Roman" w:cs="Times New Roman"/>
          <w:b/>
          <w:bCs/>
          <w:i/>
          <w:iCs/>
          <w:noProof/>
          <w:sz w:val="24"/>
          <w:szCs w:val="24"/>
        </w:rPr>
      </w:pPr>
      <w:r>
        <w:rPr>
          <w:rFonts w:ascii="Times New Roman" w:hAnsi="Times New Roman"/>
          <w:b/>
          <w:i/>
          <w:noProof/>
          <w:sz w:val="24"/>
        </w:rPr>
        <w:t>Comisia va lua măsuri pentru a elimina diferențele dintre procedurile naționale de impozitare care creează sarcini administrative și bariere în calea investițiilor transfrontaliere și, de asemenea, va sprijini acțiunile statelor membre în acest sens, de exemplu prin schimburi de bune practici, prin asigurarea respectării liberei circulații a capitalurilor și a altor libertăți ale pieței unice, precum și prin emiterea de recomandări.</w:t>
      </w:r>
    </w:p>
    <w:p w14:paraId="394EFEFF" w14:textId="77777777" w:rsidR="009B6AB0" w:rsidRPr="00FF6922" w:rsidRDefault="009B6AB0" w:rsidP="008478D1">
      <w:pPr>
        <w:jc w:val="both"/>
        <w:rPr>
          <w:rFonts w:ascii="Times New Roman" w:hAnsi="Times New Roman" w:cs="Times New Roman"/>
          <w:i/>
          <w:noProof/>
          <w:sz w:val="24"/>
          <w:szCs w:val="24"/>
        </w:rPr>
      </w:pPr>
    </w:p>
    <w:p w14:paraId="4553C223" w14:textId="24F5DBF0" w:rsidR="00760ECD" w:rsidRPr="00FF6922" w:rsidRDefault="00760ECD" w:rsidP="008478D1">
      <w:pPr>
        <w:pStyle w:val="ListParagraph"/>
        <w:numPr>
          <w:ilvl w:val="0"/>
          <w:numId w:val="36"/>
        </w:numPr>
        <w:jc w:val="both"/>
        <w:rPr>
          <w:rFonts w:ascii="Times New Roman" w:hAnsi="Times New Roman" w:cs="Times New Roman"/>
          <w:b/>
          <w:bCs/>
          <w:i/>
          <w:iCs/>
          <w:noProof/>
          <w:sz w:val="24"/>
          <w:szCs w:val="24"/>
        </w:rPr>
      </w:pPr>
      <w:r>
        <w:rPr>
          <w:rFonts w:ascii="Times New Roman" w:hAnsi="Times New Roman"/>
          <w:b/>
          <w:i/>
          <w:noProof/>
          <w:sz w:val="24"/>
        </w:rPr>
        <w:t xml:space="preserve">Pentru punerea în aplicare a Actului legislativ privind cotarea la bursă, Comisia se va asigura că normele UE privind cotarea, astfel cum sunt stabilite în actele delegate și în actele de punere în aplicare, sunt simple și că sarcinile sunt reduse la minimum, pentru a spori lichiditatea și oferta de capital pentru societățile cotate la bursă, sporind astfel atractivitatea piețelor publice din UE. </w:t>
      </w:r>
    </w:p>
    <w:p w14:paraId="070B4CFA" w14:textId="77777777" w:rsidR="00760ECD" w:rsidRPr="00FF6922" w:rsidRDefault="00760ECD" w:rsidP="008478D1">
      <w:pPr>
        <w:jc w:val="center"/>
        <w:rPr>
          <w:rFonts w:ascii="Times New Roman" w:hAnsi="Times New Roman" w:cs="Times New Roman"/>
          <w:noProof/>
          <w:sz w:val="24"/>
          <w:szCs w:val="24"/>
        </w:rPr>
      </w:pPr>
    </w:p>
    <w:p w14:paraId="7AEE0EDB" w14:textId="391C049D" w:rsidR="00760ECD" w:rsidRPr="00FF6922" w:rsidRDefault="00760ECD" w:rsidP="008478D1">
      <w:pPr>
        <w:pStyle w:val="ListParagraph"/>
        <w:numPr>
          <w:ilvl w:val="0"/>
          <w:numId w:val="36"/>
        </w:numPr>
        <w:jc w:val="both"/>
        <w:rPr>
          <w:rFonts w:ascii="Times New Roman" w:hAnsi="Times New Roman" w:cs="Times New Roman"/>
          <w:b/>
          <w:bCs/>
          <w:i/>
          <w:iCs/>
          <w:noProof/>
          <w:sz w:val="24"/>
          <w:szCs w:val="24"/>
        </w:rPr>
      </w:pPr>
      <w:r>
        <w:rPr>
          <w:rFonts w:ascii="Times New Roman" w:hAnsi="Times New Roman"/>
          <w:b/>
          <w:i/>
          <w:noProof/>
          <w:sz w:val="24"/>
        </w:rPr>
        <w:t>Până în T</w:t>
      </w:r>
      <w:r w:rsidRPr="00E40C57">
        <w:rPr>
          <w:rFonts w:ascii="Times New Roman" w:hAnsi="Times New Roman"/>
          <w:b/>
          <w:i/>
          <w:noProof/>
          <w:sz w:val="24"/>
        </w:rPr>
        <w:t>3</w:t>
      </w:r>
      <w:r>
        <w:rPr>
          <w:rFonts w:ascii="Times New Roman" w:hAnsi="Times New Roman"/>
          <w:b/>
          <w:i/>
          <w:noProof/>
          <w:sz w:val="24"/>
        </w:rPr>
        <w:t> </w:t>
      </w:r>
      <w:r w:rsidRPr="00E40C57">
        <w:rPr>
          <w:rFonts w:ascii="Times New Roman" w:hAnsi="Times New Roman"/>
          <w:b/>
          <w:i/>
          <w:noProof/>
          <w:sz w:val="24"/>
        </w:rPr>
        <w:t>2026</w:t>
      </w:r>
      <w:r>
        <w:rPr>
          <w:rFonts w:ascii="Times New Roman" w:hAnsi="Times New Roman"/>
          <w:b/>
          <w:i/>
          <w:noProof/>
          <w:sz w:val="24"/>
        </w:rPr>
        <w:t xml:space="preserve">, Comisia va prezenta măsuri de sprijinire a ieșirilor în cazul investitorilor în societăți private, eventual prin intermediul unor tranzacții multilaterale intermitente cu acțiuni ale întreprinderilor private. </w:t>
      </w:r>
    </w:p>
    <w:p w14:paraId="5DCDB10C" w14:textId="77777777" w:rsidR="00AA7B5D" w:rsidRPr="00FF6922" w:rsidRDefault="00AA7B5D" w:rsidP="008478D1">
      <w:pPr>
        <w:pStyle w:val="ListParagraph"/>
        <w:rPr>
          <w:rFonts w:ascii="Times New Roman" w:hAnsi="Times New Roman" w:cs="Times New Roman"/>
          <w:b/>
          <w:bCs/>
          <w:i/>
          <w:iCs/>
          <w:noProof/>
          <w:sz w:val="24"/>
          <w:szCs w:val="24"/>
        </w:rPr>
      </w:pPr>
    </w:p>
    <w:p w14:paraId="717C3D3F" w14:textId="543035DF" w:rsidR="0045337C" w:rsidRPr="00FF6922" w:rsidRDefault="00AA7B5D" w:rsidP="0045337C">
      <w:pPr>
        <w:pStyle w:val="ListParagraph"/>
        <w:numPr>
          <w:ilvl w:val="0"/>
          <w:numId w:val="36"/>
        </w:numPr>
        <w:jc w:val="both"/>
        <w:rPr>
          <w:rFonts w:ascii="Times New Roman" w:hAnsi="Times New Roman" w:cs="Times New Roman"/>
          <w:noProof/>
          <w:sz w:val="24"/>
          <w:szCs w:val="24"/>
        </w:rPr>
      </w:pPr>
      <w:r>
        <w:rPr>
          <w:rFonts w:ascii="Times New Roman" w:hAnsi="Times New Roman"/>
          <w:b/>
          <w:i/>
          <w:noProof/>
          <w:sz w:val="24"/>
        </w:rPr>
        <w:t>În ceea ce privește securitizarea, Comisia va prezenta, în T</w:t>
      </w:r>
      <w:r w:rsidRPr="00E40C57">
        <w:rPr>
          <w:rFonts w:ascii="Times New Roman" w:hAnsi="Times New Roman"/>
          <w:b/>
          <w:i/>
          <w:noProof/>
          <w:sz w:val="24"/>
        </w:rPr>
        <w:t>2</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propuneri axate pe simplificarea cerințelor de diligență și de transparență și pe ajustarea cerințelor prudențiale pentru bănci și asigurători</w:t>
      </w:r>
      <w:r>
        <w:rPr>
          <w:rFonts w:ascii="Times New Roman" w:hAnsi="Times New Roman"/>
          <w:noProof/>
          <w:sz w:val="24"/>
        </w:rPr>
        <w:t xml:space="preserve">. </w:t>
      </w:r>
    </w:p>
    <w:p w14:paraId="21179F7F" w14:textId="77777777" w:rsidR="0045337C" w:rsidRPr="00FF6922" w:rsidRDefault="0045337C" w:rsidP="00A96C75">
      <w:pPr>
        <w:pStyle w:val="ListParagraph"/>
        <w:jc w:val="both"/>
        <w:rPr>
          <w:rFonts w:ascii="Times New Roman" w:hAnsi="Times New Roman" w:cs="Times New Roman"/>
          <w:noProof/>
          <w:sz w:val="24"/>
          <w:szCs w:val="24"/>
        </w:rPr>
      </w:pPr>
    </w:p>
    <w:p w14:paraId="2951B5D8" w14:textId="77777777" w:rsidR="00AA2B58" w:rsidRPr="00FF6922" w:rsidRDefault="00AA2B58" w:rsidP="008478D1">
      <w:pPr>
        <w:jc w:val="center"/>
        <w:rPr>
          <w:rFonts w:ascii="Times New Roman" w:hAnsi="Times New Roman" w:cs="Times New Roman"/>
          <w:noProof/>
          <w:sz w:val="24"/>
          <w:szCs w:val="24"/>
        </w:rPr>
      </w:pPr>
    </w:p>
    <w:p w14:paraId="5B8BDBF9" w14:textId="7115838F" w:rsidR="00AA6C6B" w:rsidRPr="00FF6922" w:rsidRDefault="00C956A3" w:rsidP="008478D1">
      <w:pPr>
        <w:tabs>
          <w:tab w:val="left" w:pos="2268"/>
        </w:tabs>
        <w:jc w:val="center"/>
        <w:rPr>
          <w:rFonts w:ascii="Times New Roman" w:hAnsi="Times New Roman" w:cs="Times New Roman"/>
          <w:b/>
          <w:bCs/>
          <w:noProof/>
          <w:sz w:val="24"/>
          <w:szCs w:val="24"/>
        </w:rPr>
      </w:pPr>
      <w:r>
        <w:rPr>
          <w:rFonts w:ascii="Times New Roman" w:hAnsi="Times New Roman"/>
          <w:b/>
          <w:noProof/>
          <w:sz w:val="24"/>
        </w:rPr>
        <w:t>(C) Integrare și scară</w:t>
      </w:r>
    </w:p>
    <w:p w14:paraId="5618568D" w14:textId="77777777" w:rsidR="006402AC" w:rsidRPr="00FF6922" w:rsidRDefault="006402AC" w:rsidP="008478D1">
      <w:pPr>
        <w:jc w:val="both"/>
        <w:rPr>
          <w:rFonts w:ascii="Times New Roman" w:hAnsi="Times New Roman" w:cs="Times New Roman"/>
          <w:noProof/>
          <w:sz w:val="24"/>
          <w:szCs w:val="24"/>
        </w:rPr>
      </w:pPr>
    </w:p>
    <w:p w14:paraId="085DE60D" w14:textId="4117F99B" w:rsidR="006F40DD" w:rsidRDefault="001E5389" w:rsidP="008478D1">
      <w:pPr>
        <w:jc w:val="both"/>
        <w:rPr>
          <w:rFonts w:ascii="Times New Roman" w:hAnsi="Times New Roman" w:cs="Times New Roman"/>
          <w:noProof/>
          <w:sz w:val="24"/>
          <w:szCs w:val="24"/>
        </w:rPr>
      </w:pPr>
      <w:r>
        <w:rPr>
          <w:rFonts w:ascii="Times New Roman" w:hAnsi="Times New Roman"/>
          <w:b/>
          <w:noProof/>
          <w:sz w:val="24"/>
        </w:rPr>
        <w:t>Sursele de fragmentare a piețelor de capital din UE, indiferent dacă se referă la reglementare, supraveghere sau politică, ar trebui eliminate pentru a face loc posibilității unei consolidări determinate de piață.</w:t>
      </w:r>
      <w:r>
        <w:rPr>
          <w:rFonts w:ascii="Times New Roman" w:hAnsi="Times New Roman"/>
          <w:noProof/>
          <w:sz w:val="24"/>
        </w:rPr>
        <w:t xml:space="preserve"> Intermedierea pe piețele de capital din UE rămâne foarte fragmentată de-a lungul frontierelor naționale, ceea ce limitează eficiența și împiedică operatorii de pe piață să valorifice efectul de scară al unei piețe mai integrate. Deși integrarea piețelor de capital din UE ar trebui să fie, în cele din urmă, un proces orientat către piață, este clar că orice astfel de proces poate fi împiedicat de existența unor bariere naționale. În acest context, Comisia a lansat studii externe pentru a identifica barierele care afectează consolidarea infrastructurilor de tranzacționare și post-tranzacționare și extinderea fondurilor de investiții în UE, printre care se numără cele economice, juridice (la nivel național și la nivelul UE), de supraveghere, tehnologice, comportamentale și operaționale. De asemenea, Comisia va deschide un canal specific destinat tuturor participanților la piață, care vor putea semnala obstacolele cu care se confruntă. La un nivel mai general, Comisia își va utiliza competențele pentru a propune acte legislative și pentru a lansa proceduri de constatare a neîndeplinirii obligațiilor menite să elimine astfel de bariere, sprijinind totodată mai bine statele membre în punerea în aplicare a legislației UE, în concordanță cu recenta Comunicare privind punerea în aplicare și simplificarea. În plus, autoritățile europene de supraveghere ar trebui să depună eforturi de simplificare. De asemenea, Comisia va colabora îndeaproape cu autoritățile europene de supraveghere și cu statele membre pentru a identifica și elimina barierele. În special, se va acorda prioritate detectării și eliminării suprareglementării legislației UE convenite de comun acord și reducerii opțiunilor și marjelor de apreciere naționale care contribuie la fragmentare. </w:t>
      </w:r>
    </w:p>
    <w:p w14:paraId="329202A0" w14:textId="77777777" w:rsidR="006F40DD" w:rsidRDefault="006F40DD" w:rsidP="008478D1">
      <w:pPr>
        <w:jc w:val="both"/>
        <w:rPr>
          <w:rFonts w:ascii="Times New Roman" w:hAnsi="Times New Roman" w:cs="Times New Roman"/>
          <w:noProof/>
          <w:sz w:val="24"/>
          <w:szCs w:val="24"/>
        </w:rPr>
      </w:pPr>
    </w:p>
    <w:p w14:paraId="63A7BA7C" w14:textId="39E702E4" w:rsidR="00F2545A" w:rsidRPr="00F2545A" w:rsidRDefault="003D5AB8" w:rsidP="00F2545A">
      <w:pPr>
        <w:jc w:val="both"/>
        <w:rPr>
          <w:rFonts w:ascii="Times New Roman" w:hAnsi="Times New Roman" w:cs="Times New Roman"/>
          <w:noProof/>
          <w:sz w:val="24"/>
          <w:szCs w:val="24"/>
        </w:rPr>
      </w:pPr>
      <w:r>
        <w:rPr>
          <w:rFonts w:ascii="Times New Roman" w:hAnsi="Times New Roman"/>
          <w:noProof/>
          <w:sz w:val="24"/>
        </w:rPr>
        <w:t xml:space="preserve">Simplificarea cadrului UE va sprijini eforturile în acest domeniu, inclusiv prin reducerea sarcinilor de transpunere și prin reducerea oportunităților de suprareglementare, în special prin recurgerea la regulamente în locul directivelor. Măsuri precum propunerea Comisiei privind un al </w:t>
      </w:r>
      <w:r w:rsidRPr="00E40C57">
        <w:rPr>
          <w:rFonts w:ascii="Times New Roman" w:hAnsi="Times New Roman"/>
          <w:noProof/>
          <w:sz w:val="24"/>
        </w:rPr>
        <w:t>28</w:t>
      </w:r>
      <w:r>
        <w:rPr>
          <w:rFonts w:ascii="Times New Roman" w:hAnsi="Times New Roman"/>
          <w:noProof/>
          <w:sz w:val="24"/>
        </w:rPr>
        <w:t>-lea regim juridic</w:t>
      </w:r>
      <w:bookmarkStart w:id="4" w:name="_Hlk188604903"/>
      <w:r>
        <w:rPr>
          <w:rFonts w:ascii="Times New Roman" w:hAnsi="Times New Roman"/>
          <w:noProof/>
          <w:sz w:val="24"/>
        </w:rPr>
        <w:t xml:space="preserve"> și Actul european pentru inovare – astfel cum se indică în Busola pentru competitivitate – pot juca un rol important în eliminarea fragmentării de pe piețele financiare ale UE prin furnizarea unui set unic de norme, inclusiv aspecte relevante în materie de drept al societăților, de insolvență, de dreptul muncii și de legislație fiscală. În plus, o posibilă revizuire a Directivei privind drepturile acționarilor ar putea contribui la facilitarea desfășurării de activități în statele membre de către investitori, intermediari și emitenți, precum și la reducerea costurilor suportate de aceștia. </w:t>
      </w:r>
    </w:p>
    <w:p w14:paraId="2163E600" w14:textId="34AA08FB" w:rsidR="00B744E0" w:rsidRPr="00FF6922" w:rsidRDefault="00B744E0" w:rsidP="008478D1">
      <w:pPr>
        <w:jc w:val="both"/>
        <w:rPr>
          <w:rFonts w:ascii="Times New Roman" w:hAnsi="Times New Roman" w:cs="Times New Roman"/>
          <w:noProof/>
          <w:sz w:val="24"/>
          <w:szCs w:val="24"/>
        </w:rPr>
      </w:pPr>
    </w:p>
    <w:p w14:paraId="30C96CFE" w14:textId="03BEB4DE" w:rsidR="000656C8" w:rsidRPr="00FF6922" w:rsidRDefault="000656C8" w:rsidP="008478D1">
      <w:pPr>
        <w:tabs>
          <w:tab w:val="left" w:pos="284"/>
        </w:tabs>
        <w:jc w:val="both"/>
        <w:rPr>
          <w:rFonts w:ascii="Times New Roman" w:eastAsiaTheme="minorEastAsia" w:hAnsi="Times New Roman" w:cs="Times New Roman"/>
          <w:noProof/>
          <w:sz w:val="24"/>
          <w:szCs w:val="24"/>
          <w:u w:val="single"/>
        </w:rPr>
      </w:pPr>
    </w:p>
    <w:p w14:paraId="399A8271" w14:textId="6906796B" w:rsidR="0019229B" w:rsidRPr="00FF6922" w:rsidRDefault="006C5EFF" w:rsidP="00E40C57">
      <w:pPr>
        <w:keepNext/>
        <w:jc w:val="both"/>
        <w:rPr>
          <w:rFonts w:ascii="Times New Roman" w:hAnsi="Times New Roman" w:cs="Times New Roman"/>
          <w:noProof/>
          <w:sz w:val="24"/>
          <w:szCs w:val="24"/>
          <w:u w:val="single"/>
        </w:rPr>
      </w:pPr>
      <w:r>
        <w:rPr>
          <w:rFonts w:ascii="Times New Roman" w:hAnsi="Times New Roman"/>
          <w:noProof/>
          <w:sz w:val="24"/>
          <w:u w:val="single"/>
        </w:rPr>
        <w:t xml:space="preserve">Consolidarea infrastructurilor de tranzacționare și post-tranzacționare </w:t>
      </w:r>
    </w:p>
    <w:p w14:paraId="3F9BD7F0" w14:textId="77777777" w:rsidR="0079418C" w:rsidRPr="00FF6922" w:rsidRDefault="0079418C" w:rsidP="00E40C57">
      <w:pPr>
        <w:keepNext/>
        <w:jc w:val="both"/>
        <w:rPr>
          <w:rFonts w:ascii="Times New Roman" w:eastAsiaTheme="minorEastAsia" w:hAnsi="Times New Roman" w:cs="Times New Roman"/>
          <w:noProof/>
          <w:sz w:val="24"/>
          <w:szCs w:val="24"/>
          <w:lang w:eastAsia="en-IE"/>
        </w:rPr>
      </w:pPr>
    </w:p>
    <w:p w14:paraId="0ABBA0E6" w14:textId="58214165" w:rsidR="00366DA7" w:rsidRPr="00FF6922" w:rsidRDefault="000C0D0D" w:rsidP="008478D1">
      <w:pPr>
        <w:jc w:val="both"/>
        <w:rPr>
          <w:rFonts w:ascii="Times New Roman" w:hAnsi="Times New Roman" w:cs="Times New Roman"/>
          <w:noProof/>
          <w:sz w:val="24"/>
          <w:szCs w:val="24"/>
        </w:rPr>
      </w:pPr>
      <w:r>
        <w:rPr>
          <w:rFonts w:ascii="Times New Roman" w:hAnsi="Times New Roman"/>
          <w:b/>
          <w:noProof/>
          <w:sz w:val="24"/>
        </w:rPr>
        <w:t>În pofida progreselor înregistrate în ultimii ani, există încă bariere care împiedică infrastructurile UE de tranzacționare și post-tranzacționare să valorifice beneficiile unei piețe unice cu adevărat lipsite de fricțiuni</w:t>
      </w:r>
      <w:r>
        <w:rPr>
          <w:rFonts w:ascii="Times New Roman" w:hAnsi="Times New Roman"/>
          <w:noProof/>
          <w:sz w:val="24"/>
        </w:rPr>
        <w:t>. Acest lucru poate limita, de asemenea, beneficiile care pot fi obținute în cadrul grupurilor ce includ mai multe infrastructuri de tranzacționare și post-tranzacționare. În acest context, este important să se consolideze interoperabilitatea, interconectarea și eficiența infrastructurilor UE de tranzacționare și post-tranzacționare. Această consolidare va include cele mai bune modalități de mobilizare și implementare a celei mai recente generații de tehnologii și inovații în infrastructura pieței financiare, cum ar fi tehnologia registrelor distribuite, tokenizarea activelor financiare și inteligența artificială (IA). De asemenea, consolidarea va include examinarea gradului de adecvare a actualului cadru de reglementare la structura pieței, întrucât acesta a evoluat în ultimii ani, în special în domeniul comerțului.</w:t>
      </w:r>
      <w:r>
        <w:rPr>
          <w:rFonts w:ascii="Times New Roman" w:hAnsi="Times New Roman"/>
          <w:i/>
          <w:noProof/>
          <w:sz w:val="24"/>
        </w:rPr>
        <w:t xml:space="preserve"> </w:t>
      </w:r>
      <w:r>
        <w:rPr>
          <w:rFonts w:ascii="Times New Roman" w:hAnsi="Times New Roman"/>
          <w:noProof/>
          <w:sz w:val="24"/>
        </w:rPr>
        <w:t>Este totodată important ca actualul cadru de reglementare și de supraveghere să țină seama în mod adecvat de sinergiile din cadrul grupurilor de infrastructuri multiple de tranzacționare și post-tranzacționare.</w:t>
      </w:r>
    </w:p>
    <w:bookmarkEnd w:id="4"/>
    <w:p w14:paraId="5E348735" w14:textId="6A7FFB92" w:rsidR="00E96AE4" w:rsidRPr="00FF6922" w:rsidRDefault="00E96AE4" w:rsidP="008478D1">
      <w:pPr>
        <w:jc w:val="both"/>
        <w:rPr>
          <w:rFonts w:ascii="Times New Roman" w:hAnsi="Times New Roman" w:cs="Times New Roman"/>
          <w:noProof/>
          <w:sz w:val="24"/>
          <w:szCs w:val="24"/>
        </w:rPr>
      </w:pPr>
    </w:p>
    <w:p w14:paraId="54DFBD0D" w14:textId="3A367CAD" w:rsidR="00A62CC7" w:rsidRPr="00FF6922" w:rsidRDefault="00A62CC7" w:rsidP="008478D1">
      <w:pPr>
        <w:jc w:val="both"/>
        <w:rPr>
          <w:rFonts w:ascii="Times New Roman" w:hAnsi="Times New Roman" w:cs="Times New Roman"/>
          <w:noProof/>
          <w:sz w:val="24"/>
          <w:szCs w:val="24"/>
          <w:u w:val="single"/>
        </w:rPr>
      </w:pPr>
      <w:r>
        <w:rPr>
          <w:rFonts w:ascii="Times New Roman" w:hAnsi="Times New Roman"/>
          <w:noProof/>
          <w:sz w:val="24"/>
          <w:u w:val="single"/>
        </w:rPr>
        <w:t>Dezvoltarea în continuare a sectorului gestionării activelor</w:t>
      </w:r>
    </w:p>
    <w:p w14:paraId="1F4FE7F3" w14:textId="77777777" w:rsidR="0079418C" w:rsidRPr="00FF6922" w:rsidRDefault="0079418C" w:rsidP="008478D1">
      <w:pPr>
        <w:jc w:val="both"/>
        <w:rPr>
          <w:rFonts w:ascii="Times New Roman" w:hAnsi="Times New Roman" w:cs="Times New Roman"/>
          <w:noProof/>
          <w:sz w:val="24"/>
          <w:szCs w:val="24"/>
          <w:u w:val="single"/>
        </w:rPr>
      </w:pPr>
    </w:p>
    <w:p w14:paraId="5D7015A3" w14:textId="47FB8300" w:rsidR="00866A0C" w:rsidRPr="00FF6922" w:rsidRDefault="431D00DA" w:rsidP="008478D1">
      <w:pPr>
        <w:jc w:val="both"/>
        <w:rPr>
          <w:rFonts w:ascii="Times New Roman" w:hAnsi="Times New Roman" w:cs="Times New Roman"/>
          <w:noProof/>
          <w:sz w:val="24"/>
          <w:szCs w:val="24"/>
        </w:rPr>
      </w:pPr>
      <w:r>
        <w:rPr>
          <w:rFonts w:ascii="Times New Roman" w:hAnsi="Times New Roman"/>
          <w:b/>
          <w:noProof/>
          <w:sz w:val="24"/>
        </w:rPr>
        <w:t>UE beneficiază de un sector al fondurilor de investiții puternic și solid din punct de vedere prudențial, dar, în pofida progreselor impresionante înregistrate în ultimul deceniu, mai sunt multe de făcut</w:t>
      </w:r>
      <w:r>
        <w:rPr>
          <w:rFonts w:ascii="Times New Roman" w:hAnsi="Times New Roman"/>
          <w:noProof/>
          <w:sz w:val="24"/>
        </w:rPr>
        <w:t xml:space="preserve">. Principalele probleme sunt fragmentarea și sarcinile de reglementare inutile. În prezent, administratorii de active care funcționează ca o structură de grup în mai multe state membre se confruntă cu bariere și costuri inutile care decurg din obligația de a aloca resurse similare fiecăreia dintre entitățile lor. Aceștia trebuie să respecte, de asemenea, mai multe norme, ceea ce duce la o dublare inutilă a sarcinilor și le afectează competitivitatea și agilitatea. Deși actualul cadru de reglementare permite fondurilor autorizate de UE să beneficieze de pașaport și să fie distribuite liber în întreaga UE, cu condiția să respecte o procedură simplă de notificare, în practică aceste fonduri nu se bucură întotdeauna de toate beneficiile. Barierele naționale, practicile divergente și suprareglementarea generează o creștere a costurilor pentru piața fondurilor UE și le afectează timpul necesar pentru introducerea pe piață în comparație cu alte jurisdicții. La rândul lor, cetățenii UE se confruntă cu oportunități de investiții reduse și cu taxe mai mari. </w:t>
      </w:r>
    </w:p>
    <w:p w14:paraId="2394C36C" w14:textId="77777777" w:rsidR="00866A0C" w:rsidRPr="00FF6922" w:rsidRDefault="00866A0C" w:rsidP="008478D1">
      <w:pPr>
        <w:jc w:val="both"/>
        <w:rPr>
          <w:rFonts w:ascii="Times New Roman" w:hAnsi="Times New Roman" w:cs="Times New Roman"/>
          <w:noProof/>
          <w:sz w:val="24"/>
          <w:szCs w:val="24"/>
        </w:rPr>
      </w:pPr>
    </w:p>
    <w:p w14:paraId="08943AFE" w14:textId="62173457" w:rsidR="006C5EFF" w:rsidRPr="00FF6922" w:rsidRDefault="00A2637E" w:rsidP="008478D1">
      <w:pPr>
        <w:jc w:val="both"/>
        <w:rPr>
          <w:rFonts w:ascii="Times New Roman" w:hAnsi="Times New Roman" w:cs="Times New Roman"/>
          <w:noProof/>
          <w:sz w:val="24"/>
          <w:szCs w:val="24"/>
          <w:u w:val="single"/>
        </w:rPr>
      </w:pPr>
      <w:r>
        <w:rPr>
          <w:rFonts w:ascii="Times New Roman" w:hAnsi="Times New Roman"/>
          <w:noProof/>
          <w:sz w:val="24"/>
          <w:u w:val="single"/>
        </w:rPr>
        <w:t>Măsuri de politică propuse:</w:t>
      </w:r>
    </w:p>
    <w:p w14:paraId="718E354D" w14:textId="77777777" w:rsidR="00D94FE7" w:rsidRPr="00FF6922" w:rsidRDefault="00D94FE7" w:rsidP="008478D1">
      <w:pPr>
        <w:jc w:val="both"/>
        <w:rPr>
          <w:rFonts w:ascii="Times New Roman" w:hAnsi="Times New Roman" w:cs="Times New Roman"/>
          <w:b/>
          <w:bCs/>
          <w:i/>
          <w:iCs/>
          <w:noProof/>
          <w:sz w:val="24"/>
          <w:szCs w:val="24"/>
        </w:rPr>
      </w:pPr>
    </w:p>
    <w:p w14:paraId="62C784BD" w14:textId="2C2A42AA" w:rsidR="005210C3" w:rsidRDefault="005210C3" w:rsidP="008478D1">
      <w:pPr>
        <w:pStyle w:val="ListParagraph"/>
        <w:numPr>
          <w:ilvl w:val="0"/>
          <w:numId w:val="37"/>
        </w:numPr>
        <w:jc w:val="both"/>
        <w:rPr>
          <w:rFonts w:ascii="Times New Roman" w:hAnsi="Times New Roman" w:cs="Times New Roman"/>
          <w:b/>
          <w:bCs/>
          <w:i/>
          <w:iCs/>
          <w:noProof/>
          <w:sz w:val="24"/>
          <w:szCs w:val="24"/>
        </w:rPr>
      </w:pPr>
      <w:r>
        <w:rPr>
          <w:rFonts w:ascii="Times New Roman" w:hAnsi="Times New Roman"/>
          <w:b/>
          <w:i/>
          <w:noProof/>
          <w:sz w:val="24"/>
        </w:rPr>
        <w:t>În T</w:t>
      </w:r>
      <w:r w:rsidRPr="00E40C57">
        <w:rPr>
          <w:rFonts w:ascii="Times New Roman" w:hAnsi="Times New Roman"/>
          <w:b/>
          <w:i/>
          <w:noProof/>
          <w:sz w:val="24"/>
        </w:rPr>
        <w:t>2</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Comisia va institui un canal specific pentru ca toți participanții la piață să raporteze cu privire la barierele întâlnite în cadrul pieței unice și va intensifica măsurile de asigurare a respectării legislației pentru a accelera eliminarea acestor bariere.</w:t>
      </w:r>
    </w:p>
    <w:p w14:paraId="466E7D29" w14:textId="77777777" w:rsidR="00C94DD5" w:rsidRDefault="00C94DD5" w:rsidP="00C94DD5">
      <w:pPr>
        <w:pStyle w:val="ListParagraph"/>
        <w:jc w:val="both"/>
        <w:rPr>
          <w:rFonts w:ascii="Times New Roman" w:hAnsi="Times New Roman" w:cs="Times New Roman"/>
          <w:b/>
          <w:bCs/>
          <w:i/>
          <w:iCs/>
          <w:noProof/>
          <w:sz w:val="24"/>
          <w:szCs w:val="24"/>
        </w:rPr>
      </w:pPr>
    </w:p>
    <w:p w14:paraId="52AA31FD" w14:textId="28EA365A" w:rsidR="00A2637E" w:rsidRPr="005F38E5" w:rsidRDefault="00A2637E" w:rsidP="00131763">
      <w:pPr>
        <w:pStyle w:val="ListParagraph"/>
        <w:numPr>
          <w:ilvl w:val="0"/>
          <w:numId w:val="37"/>
        </w:numPr>
        <w:jc w:val="both"/>
        <w:rPr>
          <w:rFonts w:ascii="Times New Roman" w:hAnsi="Times New Roman" w:cs="Times New Roman"/>
          <w:b/>
          <w:bCs/>
          <w:i/>
          <w:iCs/>
          <w:noProof/>
          <w:sz w:val="24"/>
          <w:szCs w:val="24"/>
        </w:rPr>
      </w:pPr>
      <w:r>
        <w:rPr>
          <w:rFonts w:ascii="Times New Roman" w:hAnsi="Times New Roman"/>
          <w:b/>
          <w:i/>
          <w:noProof/>
          <w:sz w:val="24"/>
        </w:rPr>
        <w:t>Pentru a elimina barierele din calea unor infrastructuri de tranzacționare și post-tranzacționare mai integrate, Comisia va prezenta, în T</w:t>
      </w:r>
      <w:r w:rsidRPr="00E40C57">
        <w:rPr>
          <w:rFonts w:ascii="Times New Roman" w:hAnsi="Times New Roman"/>
          <w:b/>
          <w:i/>
          <w:noProof/>
          <w:sz w:val="24"/>
        </w:rPr>
        <w:t>4</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xml:space="preserve">, un pachet ambițios de propuneri legislative, inclusiv norme privind depozitarii centrali de titluri de valoare, garanțiile financiare și decontarea și structura pieței de tranzacționare, cu scopul de a elimina și mai mult barierele din calea activității transfrontaliere, de a moderniza cadrul legislativ pentru a recunoaște noile tehnologii și evoluțiile financiare, precum și de a asigura o mai bună calitate a executării și a formării prețurilor în locurile de tranzacționare din UE, reducând în același timp sarcina administrativă și luând în calcul înlocuirea directivelor cu regulamente. </w:t>
      </w:r>
    </w:p>
    <w:p w14:paraId="24695E95" w14:textId="77777777" w:rsidR="00DD05E3" w:rsidRPr="00C94DD5" w:rsidRDefault="00DD05E3" w:rsidP="00C94DD5">
      <w:pPr>
        <w:rPr>
          <w:rFonts w:ascii="Times New Roman" w:hAnsi="Times New Roman" w:cs="Times New Roman"/>
          <w:b/>
          <w:bCs/>
          <w:i/>
          <w:iCs/>
          <w:noProof/>
          <w:sz w:val="24"/>
          <w:szCs w:val="24"/>
        </w:rPr>
      </w:pPr>
    </w:p>
    <w:p w14:paraId="460EB7BE" w14:textId="4E6E5022" w:rsidR="00DD05E3" w:rsidRDefault="00DD05E3" w:rsidP="00465CBE">
      <w:pPr>
        <w:numPr>
          <w:ilvl w:val="0"/>
          <w:numId w:val="37"/>
        </w:numPr>
        <w:jc w:val="both"/>
        <w:rPr>
          <w:rFonts w:ascii="Times New Roman" w:hAnsi="Times New Roman" w:cs="Times New Roman"/>
          <w:b/>
          <w:bCs/>
          <w:i/>
          <w:iCs/>
          <w:noProof/>
          <w:sz w:val="24"/>
          <w:szCs w:val="24"/>
        </w:rPr>
      </w:pPr>
      <w:r>
        <w:rPr>
          <w:rFonts w:ascii="Times New Roman" w:hAnsi="Times New Roman"/>
          <w:b/>
          <w:i/>
          <w:noProof/>
          <w:sz w:val="24"/>
        </w:rPr>
        <w:t>În T</w:t>
      </w:r>
      <w:r w:rsidRPr="00E40C57">
        <w:rPr>
          <w:rFonts w:ascii="Times New Roman" w:hAnsi="Times New Roman"/>
          <w:b/>
          <w:i/>
          <w:noProof/>
          <w:sz w:val="24"/>
        </w:rPr>
        <w:t>4</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xml:space="preserve">, Comisia va propune acte legislative pentru a elimina barierele rămase – la nivel național sau la nivelul UE – în ceea ce privește distribuirea fondurilor autorizate de UE în întreaga Uniune. Comisia va prezenta, de asemenea, măsuri de reducere a barierelor operaționale care afectează grupurile transfrontaliere, cu scopul de a simplifica operațiunile administratorilor de active, atât ale celor mari, cât și ale celor mai specializați, și de a asigura un acces și servicii mai eficiente pentru clienți. </w:t>
      </w:r>
    </w:p>
    <w:p w14:paraId="135D77B9" w14:textId="77777777" w:rsidR="00412129" w:rsidRDefault="00412129" w:rsidP="005F38E5">
      <w:pPr>
        <w:pStyle w:val="ListParagraph"/>
        <w:rPr>
          <w:rFonts w:ascii="Times New Roman" w:hAnsi="Times New Roman" w:cs="Times New Roman"/>
          <w:b/>
          <w:bCs/>
          <w:i/>
          <w:iCs/>
          <w:noProof/>
          <w:sz w:val="24"/>
          <w:szCs w:val="24"/>
        </w:rPr>
      </w:pPr>
    </w:p>
    <w:p w14:paraId="041ACE00" w14:textId="046ABF38" w:rsidR="00412129" w:rsidRPr="005F38E5" w:rsidRDefault="00412129" w:rsidP="00465CBE">
      <w:pPr>
        <w:numPr>
          <w:ilvl w:val="0"/>
          <w:numId w:val="37"/>
        </w:numPr>
        <w:jc w:val="both"/>
        <w:rPr>
          <w:rFonts w:ascii="Times New Roman" w:hAnsi="Times New Roman" w:cs="Times New Roman"/>
          <w:b/>
          <w:bCs/>
          <w:i/>
          <w:iCs/>
          <w:noProof/>
          <w:sz w:val="24"/>
          <w:szCs w:val="24"/>
        </w:rPr>
      </w:pPr>
      <w:r>
        <w:rPr>
          <w:rFonts w:ascii="Times New Roman" w:hAnsi="Times New Roman"/>
          <w:b/>
          <w:i/>
          <w:noProof/>
          <w:sz w:val="24"/>
        </w:rPr>
        <w:t>Până în T</w:t>
      </w:r>
      <w:r w:rsidRPr="00E40C57">
        <w:rPr>
          <w:rFonts w:ascii="Times New Roman" w:hAnsi="Times New Roman"/>
          <w:b/>
          <w:i/>
          <w:noProof/>
          <w:sz w:val="24"/>
        </w:rPr>
        <w:t>4</w:t>
      </w:r>
      <w:r>
        <w:rPr>
          <w:rFonts w:ascii="Times New Roman" w:hAnsi="Times New Roman"/>
          <w:b/>
          <w:i/>
          <w:noProof/>
          <w:sz w:val="24"/>
        </w:rPr>
        <w:t> </w:t>
      </w:r>
      <w:r w:rsidRPr="00E40C57">
        <w:rPr>
          <w:rFonts w:ascii="Times New Roman" w:hAnsi="Times New Roman"/>
          <w:b/>
          <w:i/>
          <w:noProof/>
          <w:sz w:val="24"/>
        </w:rPr>
        <w:t>2026</w:t>
      </w:r>
      <w:r>
        <w:rPr>
          <w:rFonts w:ascii="Times New Roman" w:hAnsi="Times New Roman"/>
          <w:b/>
          <w:i/>
          <w:noProof/>
          <w:sz w:val="24"/>
        </w:rPr>
        <w:t>, Comisia va evalua necesitatea unei eventuale revizuiri a Directivei privind drepturile acționarilor și va lua în considerare o asemenea revizuire pentru a facilita activitatea investitorilor, a intermediarilor și a emitenților în toate statele membre.</w:t>
      </w:r>
    </w:p>
    <w:p w14:paraId="576A4F19" w14:textId="77777777" w:rsidR="00DD05E3" w:rsidRPr="00FF6922" w:rsidRDefault="00DD05E3" w:rsidP="00465CBE">
      <w:pPr>
        <w:pStyle w:val="ListParagraph"/>
        <w:jc w:val="both"/>
        <w:rPr>
          <w:rFonts w:ascii="Times New Roman" w:hAnsi="Times New Roman" w:cs="Times New Roman"/>
          <w:b/>
          <w:bCs/>
          <w:i/>
          <w:iCs/>
          <w:noProof/>
          <w:sz w:val="24"/>
          <w:szCs w:val="24"/>
        </w:rPr>
      </w:pPr>
    </w:p>
    <w:p w14:paraId="488EBDA8" w14:textId="77777777" w:rsidR="00155B77" w:rsidRPr="00FF6922" w:rsidRDefault="00155B77" w:rsidP="008478D1">
      <w:pPr>
        <w:rPr>
          <w:rFonts w:ascii="Times New Roman" w:hAnsi="Times New Roman" w:cs="Times New Roman"/>
          <w:b/>
          <w:bCs/>
          <w:noProof/>
          <w:sz w:val="24"/>
          <w:szCs w:val="24"/>
        </w:rPr>
      </w:pPr>
    </w:p>
    <w:p w14:paraId="2BDFEDD4" w14:textId="40B33535" w:rsidR="00F64204" w:rsidRPr="00FF6922" w:rsidRDefault="00866A0C" w:rsidP="008478D1">
      <w:pPr>
        <w:ind w:firstLine="360"/>
        <w:jc w:val="center"/>
        <w:rPr>
          <w:rFonts w:ascii="Times New Roman" w:hAnsi="Times New Roman" w:cs="Times New Roman"/>
          <w:b/>
          <w:bCs/>
          <w:noProof/>
          <w:sz w:val="24"/>
          <w:szCs w:val="24"/>
        </w:rPr>
      </w:pPr>
      <w:r>
        <w:rPr>
          <w:rFonts w:ascii="Times New Roman" w:hAnsi="Times New Roman"/>
          <w:b/>
          <w:noProof/>
          <w:sz w:val="24"/>
        </w:rPr>
        <w:t>(D) Supravegherea eficientă pe piața unică</w:t>
      </w:r>
    </w:p>
    <w:p w14:paraId="02AFE518" w14:textId="7A693E53" w:rsidR="00EB0AAF" w:rsidRPr="00FF6922" w:rsidRDefault="00EB0AAF" w:rsidP="008478D1">
      <w:pPr>
        <w:rPr>
          <w:rFonts w:ascii="Times New Roman" w:hAnsi="Times New Roman" w:cs="Times New Roman"/>
          <w:noProof/>
          <w:sz w:val="24"/>
          <w:szCs w:val="24"/>
        </w:rPr>
      </w:pPr>
    </w:p>
    <w:p w14:paraId="6A49EA8C" w14:textId="2D2B6B2D" w:rsidR="00BE69AC" w:rsidRDefault="002A37FF" w:rsidP="008478D1">
      <w:pPr>
        <w:jc w:val="both"/>
        <w:rPr>
          <w:rFonts w:ascii="Times New Roman" w:hAnsi="Times New Roman" w:cs="Times New Roman"/>
          <w:noProof/>
          <w:sz w:val="24"/>
          <w:szCs w:val="24"/>
        </w:rPr>
      </w:pPr>
      <w:r>
        <w:rPr>
          <w:rFonts w:ascii="Times New Roman" w:hAnsi="Times New Roman"/>
          <w:b/>
          <w:noProof/>
          <w:sz w:val="24"/>
        </w:rPr>
        <w:t>Supravegherea armonizată este un obiectiv al uniunii economiilor și a investițiilor. Se garantează astfel că toți operatorii de pe piața financiară beneficiază de același tratament de supraveghere, indiferent de locul unde se află pe teritoriul Uniunii</w:t>
      </w:r>
      <w:r>
        <w:rPr>
          <w:rFonts w:ascii="Times New Roman" w:hAnsi="Times New Roman"/>
          <w:noProof/>
          <w:sz w:val="24"/>
        </w:rPr>
        <w:t xml:space="preserve">. În acest mod, supravegherea armonizată poate contribui la integrarea piețelor prin eliminarea barierelor din calea activității transfrontaliere, prin crearea unor condiții de concurență echitabile pentru participanții la piață și prin consolidarea încrederii investitorilor. </w:t>
      </w:r>
    </w:p>
    <w:p w14:paraId="7105B71A" w14:textId="77777777" w:rsidR="00BE69AC" w:rsidRDefault="00BE69AC" w:rsidP="008478D1">
      <w:pPr>
        <w:jc w:val="both"/>
        <w:rPr>
          <w:rFonts w:ascii="Times New Roman" w:hAnsi="Times New Roman" w:cs="Times New Roman"/>
          <w:noProof/>
          <w:sz w:val="24"/>
          <w:szCs w:val="24"/>
        </w:rPr>
      </w:pPr>
    </w:p>
    <w:p w14:paraId="4428ED03" w14:textId="55DCFB8E" w:rsidR="002E4F57" w:rsidRPr="00FF6922" w:rsidRDefault="002A37FF" w:rsidP="008478D1">
      <w:pPr>
        <w:jc w:val="both"/>
        <w:rPr>
          <w:rFonts w:ascii="Times New Roman" w:hAnsi="Times New Roman" w:cs="Times New Roman"/>
          <w:noProof/>
          <w:sz w:val="24"/>
          <w:szCs w:val="24"/>
        </w:rPr>
      </w:pPr>
      <w:r>
        <w:rPr>
          <w:rFonts w:ascii="Times New Roman" w:hAnsi="Times New Roman"/>
          <w:noProof/>
          <w:sz w:val="24"/>
        </w:rPr>
        <w:t xml:space="preserve">Supravegherea armonizată prin intermediul unei singure autorități de supraveghere se aplică deja unei mari părți a sectorului bancar din UE, dar în alte sectoare și, în special, pe piețele de capital, participanții sunt supravegheați în principal de autoritățile naționale competente. Supravegherea armonizată nu necesită neapărat o singură autoritate de supraveghere în toate cazurile și poate fi realizată, în principiu, prin convergența practicilor naționale de supraveghere. Totuși, în pofida progreselor substanțiale realizate prin coordonarea în cadrul Sistemului european de supraveghere financiară, există în continuare diferențe importante. Deși dispun de un cadru unic de reglementare, de multe ori, autoritățile naționale aplică normele în mod diferit. Astfel de divergențe pot uneori să reflecte un comportament protecționist și să descurajeze activitățile transfrontaliere prin creșterea costurilor de asigurare a conformității pentru întreprinderi și, prin urmare, prin limitarea posibilităților de alegere pentru cetățeni și întreprinderi. De prea multe ori, practicile naționale de supraveghere conduc la cerințe suplimentare care generează fragmentare și sarcini administrative inutile și reprezintă obstacole în calea activităților comerciale pe piața unică. Pe de altă parte, astfel de divergențe pot crea, de asemenea, condițiile pentru arbitrajul de reglementare, ceea ce poate submina încrederea în rândul participanților la piață și poate eroda încrederea între autoritățile naționale de supraveghere. </w:t>
      </w:r>
    </w:p>
    <w:p w14:paraId="748822BA" w14:textId="77777777" w:rsidR="002E4F57" w:rsidRPr="00FF6922" w:rsidRDefault="002E4F57" w:rsidP="008478D1">
      <w:pPr>
        <w:jc w:val="both"/>
        <w:rPr>
          <w:rFonts w:ascii="Times New Roman" w:hAnsi="Times New Roman" w:cs="Times New Roman"/>
          <w:noProof/>
          <w:sz w:val="24"/>
          <w:szCs w:val="24"/>
        </w:rPr>
      </w:pPr>
    </w:p>
    <w:p w14:paraId="7D521F29" w14:textId="1DA7F49E" w:rsidR="00277D72" w:rsidRPr="00FF6922" w:rsidRDefault="00A3642F" w:rsidP="008478D1">
      <w:pPr>
        <w:spacing w:after="160"/>
        <w:jc w:val="both"/>
        <w:rPr>
          <w:rFonts w:ascii="Times New Roman" w:hAnsi="Times New Roman" w:cs="Times New Roman"/>
          <w:noProof/>
          <w:sz w:val="24"/>
          <w:szCs w:val="24"/>
        </w:rPr>
      </w:pPr>
      <w:r>
        <w:rPr>
          <w:rFonts w:ascii="Times New Roman" w:hAnsi="Times New Roman"/>
          <w:b/>
          <w:noProof/>
          <w:sz w:val="24"/>
        </w:rPr>
        <w:t xml:space="preserve">Reducerea divergențelor dintre practicile de supraveghere de pe piețele de capital din UE va necesita un nou echilibru între responsabilitatea de supraveghere la nivelul UE și cea la nivel național. </w:t>
      </w:r>
      <w:r>
        <w:rPr>
          <w:rFonts w:ascii="Times New Roman" w:hAnsi="Times New Roman"/>
          <w:noProof/>
          <w:sz w:val="24"/>
        </w:rPr>
        <w:t>Autoritățile europene de supraveghere (AES) trebuie să își folosească mai bine instrumentele de convergență în materie de supraveghere de care dispun pentru a realiza o supraveghere mai integrată și mai armonizată. În special, acestea vor trebui să își intensifice activitatea de identificare și combatere a practicilor naționale divergente, în cazul în care acestea împiedică dezvoltarea unor piețe cu adevărat integrate și supravegherea lor consecventă. AES au o responsabilitate deosebită de a se asigura că instrumentele lor de convergență contribuie la eliminarea barierelor și țin seama, în activitatea lor, de agenda de simplificare a Comisiei și de obiectivele de reducere a sarcinii existente.</w:t>
      </w:r>
      <w:r w:rsidR="00A32BE3">
        <w:rPr>
          <w:rFonts w:ascii="Times New Roman" w:hAnsi="Times New Roman"/>
          <w:noProof/>
          <w:sz w:val="24"/>
        </w:rPr>
        <w:t xml:space="preserve"> </w:t>
      </w:r>
      <w:r>
        <w:rPr>
          <w:rFonts w:ascii="Times New Roman" w:hAnsi="Times New Roman"/>
          <w:noProof/>
          <w:sz w:val="24"/>
        </w:rPr>
        <w:t>În domeniile în care autoritățile naționale competente se confruntă cu constrângeri în materie de capacitate, ar trebui ca autoritățile naționale competente să aibă acces la un grup de specialiști în domeniu și, prin urmare, să recurgă în mod mai sistematic și pe scară mai largă la sprijinul AES, de exemplu pentru a obține consiliere tehnică, pentru a delega sarcini sau responsabilități specifice ori pentru a beneficia în mod regulat de rolul AES ca centru de date și tehnologie și ca furnizor de instrumente SupTech</w:t>
      </w:r>
      <w:r>
        <w:rPr>
          <w:rFonts w:ascii="Times New Roman" w:hAnsi="Times New Roman" w:cs="Times New Roman"/>
          <w:noProof/>
          <w:sz w:val="24"/>
          <w:szCs w:val="24"/>
          <w:vertAlign w:val="superscript"/>
        </w:rPr>
        <w:footnoteReference w:id="25"/>
      </w:r>
      <w:r>
        <w:rPr>
          <w:rFonts w:ascii="Times New Roman" w:hAnsi="Times New Roman"/>
          <w:noProof/>
          <w:sz w:val="24"/>
        </w:rPr>
        <w:t xml:space="preserve">. </w:t>
      </w:r>
    </w:p>
    <w:p w14:paraId="4CC6AFC9" w14:textId="0FA9A1A6" w:rsidR="003403BC" w:rsidRPr="00A3642F" w:rsidRDefault="00A3642F" w:rsidP="008478D1">
      <w:pPr>
        <w:spacing w:after="160"/>
        <w:jc w:val="both"/>
        <w:rPr>
          <w:rFonts w:ascii="Times New Roman" w:hAnsi="Times New Roman" w:cs="Times New Roman"/>
          <w:noProof/>
          <w:sz w:val="24"/>
          <w:szCs w:val="24"/>
        </w:rPr>
      </w:pPr>
      <w:r>
        <w:rPr>
          <w:rFonts w:ascii="Times New Roman" w:hAnsi="Times New Roman"/>
          <w:b/>
          <w:noProof/>
          <w:sz w:val="24"/>
        </w:rPr>
        <w:t>Există limite în ceea ce privește utilizarea instrumentelor de convergență și există situații în care transferul supravegherii directe la nivelul UE este deja adecvat.</w:t>
      </w:r>
      <w:r>
        <w:rPr>
          <w:rFonts w:ascii="Times New Roman" w:hAnsi="Times New Roman"/>
          <w:noProof/>
          <w:sz w:val="24"/>
        </w:rPr>
        <w:t xml:space="preserve"> În cazurile în care participanții la piață au o prezență transfrontalieră semnificativă, o perspectivă de supraveghere care depășește nivelul național poate genera sinergii utile. Astfel de considerații sunt deosebit de relevante pentru operatorii de piață care desfășoară activități transfrontaliere semnificative, cum ar fi anumite infrastructuri mari de tranzacționare și post-tranzacționare, precum și pentru marile grupuri transfrontaliere de gestionare a activelor. În cazul sectoarelor noi sau emergente (de exemplu, furnizorii de servicii de criptoactive), ar putea fi mai eficient să se dezvolte capacitatea de supraveghere la nivelul UE. Pentru toate sarcinile noi, AES ar trebui să primească finanțare adecvată și ar trebui să existe claritate cu privire la răspunderea și responsabilitatea care le revin. În urma transferului de responsabilități, ar trebui să se ia în considerare punerea în comun a resurselor de supraveghere de la autoritățile naționale competente către AES relevante, pentru a se evita duplicarea capacității și a costurilor aferente. </w:t>
      </w:r>
    </w:p>
    <w:p w14:paraId="4CE9DF92" w14:textId="77777777" w:rsidR="000B404D" w:rsidRPr="00FF6922" w:rsidRDefault="000B404D" w:rsidP="008478D1">
      <w:pPr>
        <w:jc w:val="both"/>
        <w:rPr>
          <w:rFonts w:ascii="Times New Roman" w:hAnsi="Times New Roman" w:cs="Times New Roman"/>
          <w:noProof/>
          <w:sz w:val="24"/>
          <w:szCs w:val="24"/>
        </w:rPr>
      </w:pPr>
    </w:p>
    <w:p w14:paraId="191086DA" w14:textId="56BB344B" w:rsidR="00341D01" w:rsidRPr="00FF6922" w:rsidRDefault="000B404D" w:rsidP="008478D1">
      <w:pPr>
        <w:jc w:val="both"/>
        <w:rPr>
          <w:rFonts w:ascii="Times New Roman" w:hAnsi="Times New Roman" w:cs="Times New Roman"/>
          <w:noProof/>
          <w:sz w:val="24"/>
          <w:szCs w:val="24"/>
          <w:u w:val="single"/>
        </w:rPr>
      </w:pPr>
      <w:bookmarkStart w:id="5" w:name="_Hlk191825925"/>
      <w:r>
        <w:rPr>
          <w:rFonts w:ascii="Times New Roman" w:hAnsi="Times New Roman"/>
          <w:noProof/>
          <w:sz w:val="24"/>
          <w:u w:val="single"/>
        </w:rPr>
        <w:t xml:space="preserve">Măsuri de politică propuse: </w:t>
      </w:r>
    </w:p>
    <w:bookmarkEnd w:id="5"/>
    <w:p w14:paraId="1CE65293" w14:textId="77777777" w:rsidR="000B404D" w:rsidRPr="00FF6922" w:rsidRDefault="000B404D" w:rsidP="008478D1">
      <w:pPr>
        <w:jc w:val="both"/>
        <w:rPr>
          <w:rFonts w:ascii="Times New Roman" w:hAnsi="Times New Roman" w:cs="Times New Roman"/>
          <w:noProof/>
          <w:sz w:val="24"/>
          <w:szCs w:val="24"/>
        </w:rPr>
      </w:pPr>
    </w:p>
    <w:p w14:paraId="0586DCFD" w14:textId="39B3E1CA" w:rsidR="00691AF4" w:rsidRPr="007737F9" w:rsidRDefault="000B404D" w:rsidP="00691AF4">
      <w:pPr>
        <w:pStyle w:val="ListParagraph"/>
        <w:numPr>
          <w:ilvl w:val="0"/>
          <w:numId w:val="46"/>
        </w:numPr>
        <w:jc w:val="both"/>
        <w:rPr>
          <w:b/>
          <w:bCs/>
          <w:i/>
          <w:iCs/>
          <w:noProof/>
        </w:rPr>
      </w:pPr>
      <w:r>
        <w:rPr>
          <w:rFonts w:ascii="Times New Roman" w:hAnsi="Times New Roman"/>
          <w:b/>
          <w:i/>
          <w:noProof/>
          <w:sz w:val="24"/>
        </w:rPr>
        <w:t>Comisia invită autoritățile europene de supraveghere și autoritățile naționale competente să utilizeze pe deplin instrumentele disponibile în prezent și să pună în aplicare agenda de simplificare, astfel cum se subliniază în Comunicarea privind simplificarea.</w:t>
      </w:r>
    </w:p>
    <w:p w14:paraId="21D88485" w14:textId="0FB9A9A9" w:rsidR="00691AF4" w:rsidRPr="00691AF4" w:rsidRDefault="00691AF4" w:rsidP="007737F9">
      <w:pPr>
        <w:pStyle w:val="ListParagraph"/>
        <w:jc w:val="both"/>
        <w:rPr>
          <w:rFonts w:ascii="Times New Roman" w:hAnsi="Times New Roman" w:cs="Times New Roman"/>
          <w:b/>
          <w:bCs/>
          <w:i/>
          <w:iCs/>
          <w:noProof/>
          <w:sz w:val="24"/>
          <w:szCs w:val="24"/>
        </w:rPr>
      </w:pPr>
    </w:p>
    <w:p w14:paraId="5DFD22F2" w14:textId="3A9619C8" w:rsidR="00300405" w:rsidRPr="00A1535D" w:rsidRDefault="00691AF4" w:rsidP="00691AF4">
      <w:pPr>
        <w:pStyle w:val="ListParagraph"/>
        <w:numPr>
          <w:ilvl w:val="0"/>
          <w:numId w:val="46"/>
        </w:numPr>
        <w:jc w:val="both"/>
        <w:rPr>
          <w:rFonts w:ascii="Times New Roman" w:hAnsi="Times New Roman" w:cs="Times New Roman"/>
          <w:b/>
          <w:bCs/>
          <w:i/>
          <w:iCs/>
          <w:noProof/>
          <w:sz w:val="24"/>
          <w:szCs w:val="24"/>
        </w:rPr>
      </w:pPr>
      <w:r>
        <w:rPr>
          <w:rFonts w:ascii="Times New Roman" w:hAnsi="Times New Roman"/>
          <w:b/>
          <w:i/>
          <w:noProof/>
          <w:sz w:val="24"/>
        </w:rPr>
        <w:t>Comisia va propune, până în T</w:t>
      </w:r>
      <w:r w:rsidRPr="00E40C57">
        <w:rPr>
          <w:rFonts w:ascii="Times New Roman" w:hAnsi="Times New Roman"/>
          <w:b/>
          <w:i/>
          <w:noProof/>
          <w:sz w:val="24"/>
        </w:rPr>
        <w:t>4</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xml:space="preserve">, măsuri de consolidare a instrumentelor de convergență în materie de supraveghere, precum și măsuri de eficientizare a acestora. </w:t>
      </w:r>
    </w:p>
    <w:p w14:paraId="3A699C76" w14:textId="77777777" w:rsidR="00321A3C" w:rsidRPr="00FF6922" w:rsidRDefault="00321A3C" w:rsidP="008478D1">
      <w:pPr>
        <w:jc w:val="both"/>
        <w:rPr>
          <w:rFonts w:ascii="Times New Roman" w:hAnsi="Times New Roman" w:cs="Times New Roman"/>
          <w:noProof/>
          <w:sz w:val="24"/>
          <w:szCs w:val="24"/>
        </w:rPr>
      </w:pPr>
    </w:p>
    <w:p w14:paraId="5970CD1D" w14:textId="4A1D5F78" w:rsidR="00FB3292" w:rsidRPr="00465CBE" w:rsidRDefault="0012518F" w:rsidP="00465CBE">
      <w:pPr>
        <w:pStyle w:val="ListParagraph"/>
        <w:numPr>
          <w:ilvl w:val="0"/>
          <w:numId w:val="37"/>
        </w:numPr>
        <w:jc w:val="both"/>
        <w:rPr>
          <w:rFonts w:ascii="Times New Roman" w:hAnsi="Times New Roman" w:cs="Times New Roman"/>
          <w:noProof/>
          <w:sz w:val="24"/>
          <w:szCs w:val="24"/>
        </w:rPr>
      </w:pPr>
      <w:r>
        <w:rPr>
          <w:rFonts w:ascii="Times New Roman" w:hAnsi="Times New Roman"/>
          <w:b/>
          <w:i/>
          <w:noProof/>
          <w:sz w:val="24"/>
        </w:rPr>
        <w:t>De asemenea, Comisia va face propuneri în T</w:t>
      </w:r>
      <w:r w:rsidRPr="00E40C57">
        <w:rPr>
          <w:rFonts w:ascii="Times New Roman" w:hAnsi="Times New Roman"/>
          <w:b/>
          <w:i/>
          <w:noProof/>
          <w:sz w:val="24"/>
        </w:rPr>
        <w:t>4</w:t>
      </w:r>
      <w:r>
        <w:rPr>
          <w:rFonts w:ascii="Times New Roman" w:hAnsi="Times New Roman"/>
          <w:b/>
          <w:i/>
          <w:noProof/>
          <w:sz w:val="24"/>
        </w:rPr>
        <w:t> </w:t>
      </w:r>
      <w:r w:rsidRPr="00E40C57">
        <w:rPr>
          <w:rFonts w:ascii="Times New Roman" w:hAnsi="Times New Roman"/>
          <w:b/>
          <w:i/>
          <w:noProof/>
          <w:sz w:val="24"/>
        </w:rPr>
        <w:t>2025</w:t>
      </w:r>
      <w:r>
        <w:rPr>
          <w:rFonts w:ascii="Times New Roman" w:hAnsi="Times New Roman"/>
          <w:b/>
          <w:i/>
          <w:noProof/>
          <w:sz w:val="24"/>
        </w:rPr>
        <w:t xml:space="preserve"> pentru a realiza o supraveghere mai unificată a piețelor de capital, astfel cum se indică în Busola pentru competitivitate, inclusiv prin transferarea anumitor sarcini la nivelul UE. </w:t>
      </w:r>
    </w:p>
    <w:p w14:paraId="16438CCD" w14:textId="7F3351AE" w:rsidR="000B404D" w:rsidRPr="00FF6922" w:rsidRDefault="000B404D" w:rsidP="008478D1">
      <w:pPr>
        <w:pStyle w:val="ListParagraph"/>
        <w:jc w:val="both"/>
        <w:rPr>
          <w:rFonts w:ascii="Times New Roman" w:hAnsi="Times New Roman" w:cs="Times New Roman"/>
          <w:b/>
          <w:i/>
          <w:noProof/>
          <w:sz w:val="24"/>
          <w:szCs w:val="24"/>
          <w:highlight w:val="yellow"/>
        </w:rPr>
      </w:pPr>
    </w:p>
    <w:p w14:paraId="047D19F3" w14:textId="4A9CBE9D" w:rsidR="006C05F4" w:rsidRPr="00FF6922" w:rsidRDefault="00834098" w:rsidP="00E40C57">
      <w:pPr>
        <w:pStyle w:val="ListParagraph"/>
        <w:keepNext/>
        <w:numPr>
          <w:ilvl w:val="0"/>
          <w:numId w:val="8"/>
        </w:numPr>
        <w:rPr>
          <w:rFonts w:ascii="Times New Roman" w:hAnsi="Times New Roman" w:cs="Times New Roman"/>
          <w:b/>
          <w:noProof/>
          <w:sz w:val="24"/>
          <w:szCs w:val="24"/>
        </w:rPr>
      </w:pPr>
      <w:r>
        <w:rPr>
          <w:rFonts w:ascii="Times New Roman" w:hAnsi="Times New Roman"/>
          <w:b/>
          <w:noProof/>
          <w:sz w:val="24"/>
        </w:rPr>
        <w:t>Competitivitatea și integrarea sectorului bancar</w:t>
      </w:r>
    </w:p>
    <w:p w14:paraId="4E29E1D7" w14:textId="33E532BD" w:rsidR="00BD7FAB" w:rsidRPr="00C94DD5" w:rsidRDefault="00BD7FAB" w:rsidP="00E40C57">
      <w:pPr>
        <w:keepNext/>
        <w:jc w:val="both"/>
        <w:rPr>
          <w:rFonts w:ascii="Times New Roman" w:eastAsiaTheme="minorEastAsia" w:hAnsi="Times New Roman" w:cs="Times New Roman"/>
          <w:noProof/>
          <w:sz w:val="24"/>
          <w:szCs w:val="24"/>
        </w:rPr>
      </w:pPr>
    </w:p>
    <w:p w14:paraId="3C68A71D" w14:textId="77777777" w:rsidR="005E2A52" w:rsidRDefault="00BF5202" w:rsidP="008478D1">
      <w:pPr>
        <w:jc w:val="both"/>
        <w:rPr>
          <w:rFonts w:ascii="Times New Roman" w:eastAsiaTheme="minorEastAsia" w:hAnsi="Times New Roman" w:cs="Times New Roman"/>
          <w:b/>
          <w:bCs/>
          <w:noProof/>
          <w:sz w:val="24"/>
          <w:szCs w:val="24"/>
        </w:rPr>
      </w:pPr>
      <w:r>
        <w:rPr>
          <w:rFonts w:ascii="Times New Roman" w:hAnsi="Times New Roman"/>
          <w:b/>
          <w:noProof/>
          <w:sz w:val="24"/>
        </w:rPr>
        <w:t xml:space="preserve">Un sector bancar integrat al UE, bazat pe un cadru de reglementare unic, și o uniune bancară sunt esențiale pentru succesul uniunii economiilor și a investițiilor. </w:t>
      </w:r>
    </w:p>
    <w:p w14:paraId="006AEFF8" w14:textId="77777777" w:rsidR="005E2A52" w:rsidRDefault="005E2A52" w:rsidP="008478D1">
      <w:pPr>
        <w:jc w:val="both"/>
        <w:rPr>
          <w:rFonts w:ascii="Times New Roman" w:eastAsiaTheme="minorEastAsia" w:hAnsi="Times New Roman" w:cs="Times New Roman"/>
          <w:b/>
          <w:bCs/>
          <w:noProof/>
          <w:sz w:val="24"/>
          <w:szCs w:val="24"/>
        </w:rPr>
      </w:pPr>
    </w:p>
    <w:p w14:paraId="020BD397" w14:textId="0F280CA5" w:rsidR="00BF5202" w:rsidRPr="00FF6922" w:rsidRDefault="00901DCB" w:rsidP="008478D1">
      <w:pPr>
        <w:jc w:val="both"/>
        <w:rPr>
          <w:rFonts w:ascii="Times New Roman" w:eastAsiaTheme="minorEastAsia" w:hAnsi="Times New Roman" w:cs="Times New Roman"/>
          <w:b/>
          <w:bCs/>
          <w:i/>
          <w:iCs/>
          <w:noProof/>
          <w:sz w:val="24"/>
          <w:szCs w:val="24"/>
        </w:rPr>
      </w:pPr>
      <w:r>
        <w:rPr>
          <w:rFonts w:ascii="Times New Roman" w:hAnsi="Times New Roman"/>
          <w:noProof/>
          <w:sz w:val="24"/>
        </w:rPr>
        <w:t>Băncile joacă un rol important în economie ca intermediari financiari între deponenți și întreprinderi, inclusiv în sectoarele strategice, și sunt de departe principalii furnizori de finanțare pentru companiile și IMM-urile din UE. În peisajul geopolitic actual, care evoluează rapid, menținerea capacității băncilor de a asigura suficiente credite pentru economia UE și, în special, pentru IMM-urile care se adaptează la piețele internaționale fragmentate are o importanță strategică pentru UE. Băncile sunt, de asemenea, factori determinanți ai piețelor de capital, deoarece fac piețele de capital mai profunde și mai lichide, acționând în calitate de emitenți de valori mobiliare, de intermediari pentru asigurări și de intermediari pentru investitorii instituționali, corporativi și de retail, iar, în unele cazuri, sunt ele însele investitori și furnizori de lichidități. Cadrul de reglementare bancar a instituit în mare măsură un cadru unic de reglementare pentru băncile din UE</w:t>
      </w:r>
      <w:r>
        <w:rPr>
          <w:rStyle w:val="FootnoteReference"/>
          <w:rFonts w:ascii="Times New Roman" w:eastAsiaTheme="minorEastAsia" w:hAnsi="Times New Roman" w:cs="Times New Roman"/>
          <w:noProof/>
          <w:sz w:val="24"/>
          <w:szCs w:val="24"/>
        </w:rPr>
        <w:footnoteReference w:id="26"/>
      </w:r>
      <w:r>
        <w:rPr>
          <w:rFonts w:ascii="Times New Roman" w:hAnsi="Times New Roman"/>
          <w:noProof/>
          <w:sz w:val="24"/>
        </w:rPr>
        <w:t xml:space="preserve">. De asemenea, s-au înregistrat progrese substanțiale în ceea ce privește instituirea uniunii bancare, creșterea rezilienței sectorului, sprijinirea integrării și stimularea competitivității internaționale. Cu toate acestea, uniunea bancară rămâne incompletă, în special în lipsa unor mecanisme adecvate de gestionare a situațiilor de dificultate cu care se confruntă băncile de dimensiuni medii și în lipsa unui cadru european de asigurare a depozitelor. În plus, plasele de siguranță ale UE rămân fragmentate. </w:t>
      </w:r>
    </w:p>
    <w:p w14:paraId="5210FC34" w14:textId="77777777" w:rsidR="00BF5202" w:rsidRPr="00FF6922" w:rsidRDefault="00BF5202" w:rsidP="008478D1">
      <w:pPr>
        <w:jc w:val="both"/>
        <w:rPr>
          <w:rFonts w:ascii="Times New Roman" w:hAnsi="Times New Roman" w:cs="Times New Roman"/>
          <w:noProof/>
          <w:sz w:val="24"/>
          <w:szCs w:val="24"/>
        </w:rPr>
      </w:pPr>
    </w:p>
    <w:p w14:paraId="1B70E431" w14:textId="6535635A" w:rsidR="00EC4348" w:rsidRPr="00FF6922" w:rsidRDefault="00BF5202" w:rsidP="008478D1">
      <w:pPr>
        <w:jc w:val="both"/>
        <w:rPr>
          <w:rFonts w:ascii="Times New Roman" w:eastAsiaTheme="minorEastAsia" w:hAnsi="Times New Roman" w:cs="Times New Roman"/>
          <w:noProof/>
          <w:sz w:val="24"/>
          <w:szCs w:val="24"/>
        </w:rPr>
      </w:pPr>
      <w:r>
        <w:rPr>
          <w:rFonts w:ascii="Times New Roman" w:hAnsi="Times New Roman"/>
          <w:b/>
          <w:noProof/>
          <w:sz w:val="24"/>
        </w:rPr>
        <w:t>Cadrul unic de reglementare pentru băncile din UE reflectă standardele convenite la nivel internațional, care sunt esențiale pentru stabilitatea financiară mondială și pentru evitarea unei uniformizări globale la un nivel inferior în materie de reglementare</w:t>
      </w:r>
      <w:r>
        <w:rPr>
          <w:rFonts w:ascii="Times New Roman" w:hAnsi="Times New Roman"/>
          <w:noProof/>
          <w:sz w:val="24"/>
        </w:rPr>
        <w:t xml:space="preserve">. Cele mai recente modificări ale normelor bancare ale UE integrează ultimele elemente ale standardelor Basel III și se aplică în UE începând cu </w:t>
      </w:r>
      <w:r w:rsidRPr="00E40C57">
        <w:rPr>
          <w:rFonts w:ascii="Times New Roman" w:hAnsi="Times New Roman"/>
          <w:noProof/>
          <w:sz w:val="24"/>
        </w:rPr>
        <w:t>1</w:t>
      </w:r>
      <w:r>
        <w:rPr>
          <w:rFonts w:ascii="Times New Roman" w:hAnsi="Times New Roman"/>
          <w:noProof/>
          <w:sz w:val="24"/>
        </w:rPr>
        <w:t xml:space="preserve"> ianuarie </w:t>
      </w:r>
      <w:r w:rsidRPr="00E40C57">
        <w:rPr>
          <w:rFonts w:ascii="Times New Roman" w:hAnsi="Times New Roman"/>
          <w:noProof/>
          <w:sz w:val="24"/>
        </w:rPr>
        <w:t>2025</w:t>
      </w:r>
      <w:r>
        <w:rPr>
          <w:rFonts w:ascii="Times New Roman" w:hAnsi="Times New Roman"/>
          <w:noProof/>
          <w:sz w:val="24"/>
        </w:rPr>
        <w:t xml:space="preserve">. Punerea în aplicare de către UE a acestor standarde reflectă un compromis echilibrat care menține reziliența tuturor băncilor din UE, răspunzând în același timp particularităților cadrului UE. </w:t>
      </w:r>
      <w:r>
        <w:rPr>
          <w:rFonts w:ascii="Times New Roman" w:hAnsi="Times New Roman"/>
          <w:b/>
          <w:noProof/>
          <w:sz w:val="24"/>
        </w:rPr>
        <w:t>În același timp, Comisia trebuie să fie vigilentă pentru a evita atât penalizarea băncilor din UE care sunt active la nivel internațional pe piețele financiare mondiale, cât și menținerea competitivității lor pe piețele europene în raport cu băncile din țări terțe.</w:t>
      </w:r>
      <w:r>
        <w:rPr>
          <w:rFonts w:ascii="Times New Roman" w:hAnsi="Times New Roman"/>
          <w:noProof/>
          <w:sz w:val="24"/>
        </w:rPr>
        <w:t xml:space="preserve"> Comisia a reacționat prompt la evoluțiile din alte jurisdicții și va continua să apere condițiile de concurență echitabile la nivel internațional, inclusiv în ceea ce privește normele privind indicatorul de finanțare stabilă netă și revizuirea fundamentală a portofoliului de tranzacționare, acolo unde acțiunea Comisiei este iminentă. În plus, pentru a realiza o veritabilă piață unică în sectorul bancar, pentru a mobiliza capital la nivelul UE și pentru a stimula competitivitatea internațională a sectorului bancar din UE, este important să se identifice și să se reducă barierele din calea integrării pieței și sarcinile administrative nejustificate. </w:t>
      </w:r>
    </w:p>
    <w:p w14:paraId="320E2110" w14:textId="77777777" w:rsidR="008A426D" w:rsidRPr="00FF6922" w:rsidRDefault="008A426D" w:rsidP="008478D1">
      <w:pPr>
        <w:jc w:val="both"/>
        <w:rPr>
          <w:rFonts w:ascii="Times New Roman" w:eastAsiaTheme="minorEastAsia" w:hAnsi="Times New Roman" w:cs="Times New Roman"/>
          <w:noProof/>
          <w:sz w:val="24"/>
          <w:szCs w:val="24"/>
        </w:rPr>
      </w:pPr>
    </w:p>
    <w:p w14:paraId="000E3970" w14:textId="0C2170E4" w:rsidR="00EC4348" w:rsidRDefault="008A426D" w:rsidP="008478D1">
      <w:pPr>
        <w:jc w:val="both"/>
        <w:rPr>
          <w:rFonts w:ascii="Times New Roman" w:eastAsiaTheme="minorEastAsia" w:hAnsi="Times New Roman" w:cs="Times New Roman"/>
          <w:noProof/>
          <w:sz w:val="24"/>
          <w:szCs w:val="24"/>
          <w:u w:val="single"/>
        </w:rPr>
      </w:pPr>
      <w:r>
        <w:rPr>
          <w:rFonts w:ascii="Times New Roman" w:hAnsi="Times New Roman"/>
          <w:noProof/>
          <w:sz w:val="24"/>
          <w:u w:val="single"/>
        </w:rPr>
        <w:t>Măsuri de politică propuse:</w:t>
      </w:r>
    </w:p>
    <w:p w14:paraId="7B5B3062" w14:textId="77777777" w:rsidR="00232C9C" w:rsidRPr="00FF6922" w:rsidRDefault="00232C9C" w:rsidP="008478D1">
      <w:pPr>
        <w:jc w:val="both"/>
        <w:rPr>
          <w:rFonts w:ascii="Times New Roman" w:eastAsiaTheme="minorEastAsia" w:hAnsi="Times New Roman" w:cs="Times New Roman"/>
          <w:noProof/>
          <w:sz w:val="24"/>
          <w:szCs w:val="24"/>
          <w:u w:val="single"/>
        </w:rPr>
      </w:pPr>
    </w:p>
    <w:p w14:paraId="00A07D38" w14:textId="20FA053E" w:rsidR="00EC4348" w:rsidRPr="00FF6922" w:rsidRDefault="00EC4348" w:rsidP="008478D1">
      <w:pPr>
        <w:pStyle w:val="ListParagraph"/>
        <w:numPr>
          <w:ilvl w:val="0"/>
          <w:numId w:val="37"/>
        </w:numPr>
        <w:jc w:val="both"/>
        <w:rPr>
          <w:rFonts w:ascii="Times New Roman" w:hAnsi="Times New Roman" w:cs="Times New Roman"/>
          <w:noProof/>
          <w:sz w:val="24"/>
          <w:szCs w:val="24"/>
        </w:rPr>
      </w:pPr>
      <w:r>
        <w:rPr>
          <w:rFonts w:ascii="Times New Roman" w:hAnsi="Times New Roman"/>
          <w:b/>
          <w:i/>
          <w:noProof/>
          <w:sz w:val="24"/>
        </w:rPr>
        <w:t>Comisia invită colegiuitorii să remedieze deficiențele mecanismelor de gestionare a situațiilor de dificultate cu care se confruntă băncile de dimensiuni medii, convenind asupra unui rezultat ambițios în negocierile privind cadrul de gestionare a crizelor și de asigurare a depozitelor. Comisia este pregătită să sprijine pe deplin acest proces. În plus, Comisia va lua măsuri decisive pentru a dezvolta în continuare uniunea bancară, inclusiv prin identificarea unei căi de urmat în ceea ce privește sistemul european de asigurare a depozitelor, luând în considerare discuțiile purtate până în prezent pe baza propunerii Comisiei.</w:t>
      </w:r>
    </w:p>
    <w:p w14:paraId="7A731E97" w14:textId="77777777" w:rsidR="00780A89" w:rsidRPr="00FF6922" w:rsidRDefault="00780A89" w:rsidP="008478D1">
      <w:pPr>
        <w:pStyle w:val="ListParagraph"/>
        <w:jc w:val="both"/>
        <w:rPr>
          <w:rFonts w:ascii="Times New Roman" w:hAnsi="Times New Roman" w:cs="Times New Roman"/>
          <w:noProof/>
          <w:sz w:val="24"/>
          <w:szCs w:val="24"/>
        </w:rPr>
      </w:pPr>
    </w:p>
    <w:p w14:paraId="226DB85B" w14:textId="229278BD" w:rsidR="00024614" w:rsidRPr="008355CA" w:rsidRDefault="00EC4348" w:rsidP="00901DCB">
      <w:pPr>
        <w:pStyle w:val="ListParagraph"/>
        <w:numPr>
          <w:ilvl w:val="0"/>
          <w:numId w:val="46"/>
        </w:numPr>
        <w:jc w:val="both"/>
        <w:rPr>
          <w:rFonts w:ascii="Times New Roman" w:hAnsi="Times New Roman" w:cs="Times New Roman"/>
          <w:b/>
          <w:i/>
          <w:noProof/>
          <w:sz w:val="24"/>
          <w:szCs w:val="24"/>
        </w:rPr>
      </w:pPr>
      <w:r>
        <w:rPr>
          <w:rFonts w:ascii="Times New Roman" w:hAnsi="Times New Roman"/>
          <w:b/>
          <w:i/>
          <w:noProof/>
          <w:sz w:val="24"/>
        </w:rPr>
        <w:t>În </w:t>
      </w:r>
      <w:r w:rsidRPr="00E40C57">
        <w:rPr>
          <w:rFonts w:ascii="Times New Roman" w:hAnsi="Times New Roman"/>
          <w:b/>
          <w:i/>
          <w:noProof/>
          <w:sz w:val="24"/>
        </w:rPr>
        <w:t>2026</w:t>
      </w:r>
      <w:r>
        <w:rPr>
          <w:rFonts w:ascii="Times New Roman" w:hAnsi="Times New Roman"/>
          <w:b/>
          <w:i/>
          <w:noProof/>
          <w:sz w:val="24"/>
        </w:rPr>
        <w:t xml:space="preserve">, Comisia va publica un raport de evaluare a situației generale a sistemului bancar pe piața unică, acesta urmând să includă o evaluare a competitivității sectorului bancar. </w:t>
      </w:r>
    </w:p>
    <w:p w14:paraId="45180F34" w14:textId="77777777" w:rsidR="00024614" w:rsidRPr="008355CA" w:rsidRDefault="00024614" w:rsidP="00611A71">
      <w:pPr>
        <w:pStyle w:val="ListParagraph"/>
        <w:jc w:val="both"/>
        <w:rPr>
          <w:rFonts w:ascii="Times New Roman" w:hAnsi="Times New Roman" w:cs="Times New Roman"/>
          <w:b/>
          <w:i/>
          <w:noProof/>
          <w:sz w:val="24"/>
          <w:szCs w:val="24"/>
        </w:rPr>
      </w:pPr>
    </w:p>
    <w:p w14:paraId="73C6E044" w14:textId="5860BAFF" w:rsidR="00B20D75" w:rsidRPr="00901DCB" w:rsidRDefault="00024614" w:rsidP="00901DCB">
      <w:pPr>
        <w:pStyle w:val="ListParagraph"/>
        <w:numPr>
          <w:ilvl w:val="0"/>
          <w:numId w:val="46"/>
        </w:numPr>
        <w:jc w:val="both"/>
        <w:rPr>
          <w:rFonts w:ascii="Times New Roman" w:hAnsi="Times New Roman" w:cs="Times New Roman"/>
          <w:b/>
          <w:i/>
          <w:noProof/>
          <w:sz w:val="24"/>
          <w:szCs w:val="24"/>
        </w:rPr>
      </w:pPr>
      <w:r>
        <w:rPr>
          <w:rFonts w:ascii="Times New Roman" w:hAnsi="Times New Roman"/>
          <w:b/>
          <w:i/>
          <w:noProof/>
          <w:sz w:val="24"/>
        </w:rPr>
        <w:t>Comisia continuă să evalueze evoluțiile de pe piețele bancare pentru a asigura o reacție rapidă ori de câte ori există amenințări la adresa stabilității financiare, a pieței interne sau a competitivității internaționale a sectorului bancar din UE.</w:t>
      </w:r>
    </w:p>
    <w:p w14:paraId="049A14CA" w14:textId="76FC0835" w:rsidR="044B663D" w:rsidRPr="00A96C75" w:rsidRDefault="044B663D" w:rsidP="00A96C75">
      <w:pPr>
        <w:ind w:left="360"/>
        <w:rPr>
          <w:rFonts w:ascii="Times New Roman" w:hAnsi="Times New Roman"/>
          <w:b/>
          <w:i/>
          <w:noProof/>
        </w:rPr>
      </w:pPr>
    </w:p>
    <w:p w14:paraId="1D2E27CB" w14:textId="77777777" w:rsidR="0067659C" w:rsidRPr="00FF6922" w:rsidRDefault="0067659C" w:rsidP="008478D1">
      <w:pPr>
        <w:jc w:val="both"/>
        <w:rPr>
          <w:rFonts w:ascii="Times New Roman" w:hAnsi="Times New Roman" w:cs="Times New Roman"/>
          <w:noProof/>
          <w:sz w:val="24"/>
          <w:szCs w:val="24"/>
        </w:rPr>
      </w:pPr>
    </w:p>
    <w:p w14:paraId="290B5093" w14:textId="3A98AFF5" w:rsidR="004A5370" w:rsidRPr="00FF6922" w:rsidRDefault="006238AF" w:rsidP="008478D1">
      <w:pPr>
        <w:pStyle w:val="ListParagraph"/>
        <w:numPr>
          <w:ilvl w:val="0"/>
          <w:numId w:val="8"/>
        </w:numPr>
        <w:rPr>
          <w:rFonts w:ascii="Times New Roman" w:hAnsi="Times New Roman" w:cs="Times New Roman"/>
          <w:b/>
          <w:bCs/>
          <w:noProof/>
          <w:sz w:val="24"/>
          <w:szCs w:val="24"/>
        </w:rPr>
      </w:pPr>
      <w:r>
        <w:rPr>
          <w:rFonts w:ascii="Times New Roman" w:hAnsi="Times New Roman"/>
          <w:b/>
          <w:noProof/>
          <w:sz w:val="24"/>
        </w:rPr>
        <w:t>Activități publice și dialog</w:t>
      </w:r>
    </w:p>
    <w:p w14:paraId="4621EB23" w14:textId="77777777" w:rsidR="00C87041" w:rsidRPr="00FF6922" w:rsidRDefault="00C87041" w:rsidP="008478D1">
      <w:pPr>
        <w:rPr>
          <w:rFonts w:ascii="Times New Roman" w:hAnsi="Times New Roman" w:cs="Times New Roman"/>
          <w:noProof/>
          <w:sz w:val="24"/>
          <w:szCs w:val="24"/>
        </w:rPr>
      </w:pPr>
    </w:p>
    <w:p w14:paraId="72105411" w14:textId="3E18967F" w:rsidR="0069544C" w:rsidRDefault="00CB0B83" w:rsidP="008478D1">
      <w:pPr>
        <w:jc w:val="both"/>
        <w:rPr>
          <w:rFonts w:ascii="Times New Roman" w:hAnsi="Times New Roman" w:cs="Times New Roman"/>
          <w:noProof/>
          <w:sz w:val="24"/>
          <w:szCs w:val="24"/>
        </w:rPr>
      </w:pPr>
      <w:r>
        <w:rPr>
          <w:rFonts w:ascii="Times New Roman" w:hAnsi="Times New Roman"/>
          <w:b/>
          <w:noProof/>
          <w:sz w:val="24"/>
        </w:rPr>
        <w:t>Având în vedere schimbarea rapidă a contextului geopolitic și geoeconomic, uniunea economiilor și a investițiilor devine un proiect vital care necesită progrese urgente, angajament și asumare politică la mai multe niveluri.</w:t>
      </w:r>
      <w:r>
        <w:rPr>
          <w:rFonts w:ascii="Times New Roman" w:hAnsi="Times New Roman"/>
          <w:noProof/>
          <w:sz w:val="24"/>
        </w:rPr>
        <w:t xml:space="preserve"> Prezenta comunicare expune punctul de vedere al Comisiei cu privire la modul în care se poate face un pas semnificativ în dezvoltarea uniunii economiilor și a investițiilor. Măsurile propuse reprezintă o provocare, dar sunt necesare pentru a se atinge un punct critic, în care piețele financiare ale UE să direcționeze în mod eficace economiile către investiții, creând astfel mai multe oportunități pentru cetățeni și întreprinderi și sporind competitivitatea UE. Monitorizarea continuă va asigura faptul că măsurile își îndeplinesc obiectivele și va permite o creștere a intensității și adoptarea de măsuri suplimentare ori de câte ori va fi necesar. </w:t>
      </w:r>
    </w:p>
    <w:p w14:paraId="529AC05E" w14:textId="77777777" w:rsidR="0069544C" w:rsidRDefault="0069544C" w:rsidP="008478D1">
      <w:pPr>
        <w:jc w:val="both"/>
        <w:rPr>
          <w:rFonts w:ascii="Times New Roman" w:hAnsi="Times New Roman" w:cs="Times New Roman"/>
          <w:noProof/>
          <w:sz w:val="24"/>
          <w:szCs w:val="24"/>
        </w:rPr>
      </w:pPr>
    </w:p>
    <w:p w14:paraId="043966E2" w14:textId="77777777" w:rsidR="00CE793D" w:rsidRDefault="00E7744C" w:rsidP="008478D1">
      <w:pPr>
        <w:jc w:val="both"/>
        <w:rPr>
          <w:rFonts w:ascii="Times New Roman" w:hAnsi="Times New Roman" w:cs="Times New Roman"/>
          <w:noProof/>
          <w:sz w:val="24"/>
          <w:szCs w:val="24"/>
        </w:rPr>
      </w:pPr>
      <w:r>
        <w:rPr>
          <w:rFonts w:ascii="Times New Roman" w:hAnsi="Times New Roman"/>
          <w:noProof/>
          <w:sz w:val="24"/>
        </w:rPr>
        <w:t xml:space="preserve">Îndeplinirea acestui obiectiv ambițios pentru cetățenii UE este responsabilitatea comună a Comisiei, a Parlamentului European și a statelor membre. Acest lucru necesită un dialog periodic cu Parlamentul European și cu statele membre, inclusiv în cadrul Consiliului European și al Eurogrupului, pentru a menține dinamica politică, a lua măsuri și a monitoriza punerea în aplicare. În plus, este nevoie de colaborare cu sectorul financiar, pentru a asigura adoptarea acțiunilor propuse și pentru a încuraja inițiativele orientate către piață care sprijină obiectivele uniunii economiilor și a investițiilor. La fel de important este să se mențină un dialog constant cu organizațiile societății civile care promovează egalitatea și incluziunea financiară, precum și cu organizațiile de tineret, pentru a se asigura că uniunea economiilor și a investițiilor este concepută astfel încât să aducă beneficii tuturor cetățenilor UE. De asemenea, Comisia va depune eforturi pentru a consolida sprijinul acordat actorilor locali, cum ar fi întreprinderile, grupurile de investitori individuali, organizațiile pentru drepturile consumatorilor și grupurile de reflecție, precum și a crește gradul de sensibilizare în rândul acestora cu privire la obiectivele uniunii economiilor și a investițiilor, inclusiv prin vizite în toate statele membre. </w:t>
      </w:r>
    </w:p>
    <w:p w14:paraId="565009FE" w14:textId="77777777" w:rsidR="00CE793D" w:rsidRDefault="00CE793D" w:rsidP="008478D1">
      <w:pPr>
        <w:jc w:val="both"/>
        <w:rPr>
          <w:rFonts w:ascii="Times New Roman" w:hAnsi="Times New Roman" w:cs="Times New Roman"/>
          <w:noProof/>
          <w:sz w:val="24"/>
          <w:szCs w:val="24"/>
        </w:rPr>
      </w:pPr>
    </w:p>
    <w:p w14:paraId="2DF8F8A8" w14:textId="02A04E93" w:rsidR="000D69D4" w:rsidRPr="00FF6922" w:rsidRDefault="00E65C9F" w:rsidP="008478D1">
      <w:pPr>
        <w:jc w:val="both"/>
        <w:rPr>
          <w:rFonts w:ascii="Times New Roman" w:hAnsi="Times New Roman" w:cs="Times New Roman"/>
          <w:noProof/>
          <w:sz w:val="24"/>
          <w:szCs w:val="24"/>
        </w:rPr>
      </w:pPr>
      <w:r>
        <w:rPr>
          <w:rFonts w:ascii="Times New Roman" w:hAnsi="Times New Roman"/>
          <w:noProof/>
          <w:sz w:val="24"/>
        </w:rPr>
        <w:t>Comisia va evalua periodic progresele înregistrate în ceea ce privește punerea în aplicare a măsurilor prevăzute în prezenta strategie, inclusiv printr-o serie de indicatori, și va încerca în mod activ să identifice obstacolele și să încurajeze colaborarea cu colegiuitorii și cu toate părțile interesate pentru a le depăși.</w:t>
      </w:r>
    </w:p>
    <w:p w14:paraId="0ADB6904" w14:textId="77777777" w:rsidR="000D69D4" w:rsidRPr="00FF6922" w:rsidRDefault="000D69D4" w:rsidP="008478D1">
      <w:pPr>
        <w:jc w:val="both"/>
        <w:rPr>
          <w:rFonts w:ascii="Times New Roman" w:hAnsi="Times New Roman" w:cs="Times New Roman"/>
          <w:noProof/>
          <w:sz w:val="24"/>
          <w:szCs w:val="24"/>
        </w:rPr>
      </w:pPr>
    </w:p>
    <w:p w14:paraId="15CFF032" w14:textId="19BAFFFD" w:rsidR="00FD08D2" w:rsidRPr="00FF6922" w:rsidRDefault="00D50894" w:rsidP="008478D1">
      <w:pPr>
        <w:pStyle w:val="ListParagraph"/>
        <w:numPr>
          <w:ilvl w:val="0"/>
          <w:numId w:val="47"/>
        </w:numPr>
        <w:jc w:val="both"/>
        <w:rPr>
          <w:rFonts w:ascii="Times New Roman" w:hAnsi="Times New Roman" w:cs="Times New Roman"/>
          <w:b/>
          <w:i/>
          <w:noProof/>
          <w:sz w:val="24"/>
          <w:szCs w:val="24"/>
        </w:rPr>
      </w:pPr>
      <w:r>
        <w:rPr>
          <w:rFonts w:ascii="Times New Roman" w:hAnsi="Times New Roman"/>
          <w:b/>
          <w:i/>
          <w:noProof/>
          <w:sz w:val="24"/>
        </w:rPr>
        <w:t>Comisia va publica o evaluare la jumătatea perioadei a uniunii economiilor și a investițiilor până în T</w:t>
      </w:r>
      <w:r w:rsidRPr="00E40C57">
        <w:rPr>
          <w:rFonts w:ascii="Times New Roman" w:hAnsi="Times New Roman"/>
          <w:b/>
          <w:i/>
          <w:noProof/>
          <w:sz w:val="24"/>
        </w:rPr>
        <w:t>2</w:t>
      </w:r>
      <w:r>
        <w:rPr>
          <w:rFonts w:ascii="Times New Roman" w:hAnsi="Times New Roman"/>
          <w:b/>
          <w:i/>
          <w:noProof/>
          <w:sz w:val="24"/>
        </w:rPr>
        <w:t> </w:t>
      </w:r>
      <w:r w:rsidRPr="00E40C57">
        <w:rPr>
          <w:rFonts w:ascii="Times New Roman" w:hAnsi="Times New Roman"/>
          <w:b/>
          <w:i/>
          <w:noProof/>
          <w:sz w:val="24"/>
        </w:rPr>
        <w:t>2027</w:t>
      </w:r>
      <w:r>
        <w:rPr>
          <w:rFonts w:ascii="Times New Roman" w:hAnsi="Times New Roman"/>
          <w:b/>
          <w:i/>
          <w:noProof/>
          <w:sz w:val="24"/>
        </w:rPr>
        <w:t xml:space="preserve">. Această evaluare va prezenta situația actuală cu privire la progresele generale și va reflecta contribuțiile primite în urma acestei activități de informare și de dialog. </w:t>
      </w:r>
    </w:p>
    <w:p w14:paraId="7F291F57" w14:textId="77777777" w:rsidR="00B26652" w:rsidRPr="00FF6922" w:rsidRDefault="00B26652" w:rsidP="008478D1">
      <w:pPr>
        <w:jc w:val="both"/>
        <w:rPr>
          <w:rFonts w:ascii="Times New Roman" w:hAnsi="Times New Roman" w:cs="Times New Roman"/>
          <w:b/>
          <w:bCs/>
          <w:i/>
          <w:iCs/>
          <w:noProof/>
          <w:sz w:val="24"/>
          <w:szCs w:val="24"/>
        </w:rPr>
      </w:pPr>
    </w:p>
    <w:p w14:paraId="69D3CD70" w14:textId="77777777" w:rsidR="00FE6100" w:rsidRPr="00FF6922" w:rsidRDefault="00FE6100" w:rsidP="008478D1">
      <w:pPr>
        <w:jc w:val="both"/>
        <w:rPr>
          <w:rFonts w:ascii="Times New Roman" w:hAnsi="Times New Roman" w:cs="Times New Roman"/>
          <w:noProof/>
          <w:sz w:val="24"/>
          <w:szCs w:val="24"/>
        </w:rPr>
      </w:pPr>
    </w:p>
    <w:p w14:paraId="18110B56" w14:textId="77777777" w:rsidR="009000D3" w:rsidRPr="00FF6922" w:rsidRDefault="009000D3" w:rsidP="008478D1">
      <w:pPr>
        <w:rPr>
          <w:rFonts w:ascii="Times New Roman" w:hAnsi="Times New Roman" w:cs="Times New Roman"/>
          <w:noProof/>
          <w:sz w:val="24"/>
          <w:szCs w:val="24"/>
        </w:rPr>
      </w:pPr>
      <w:r>
        <w:rPr>
          <w:noProof/>
        </w:rPr>
        <w:br w:type="page"/>
      </w:r>
    </w:p>
    <w:p w14:paraId="7B940AFE" w14:textId="4DD3477C" w:rsidR="00295B41" w:rsidRPr="00FF6922" w:rsidRDefault="009000D3" w:rsidP="008478D1">
      <w:pPr>
        <w:jc w:val="both"/>
        <w:rPr>
          <w:rFonts w:ascii="Times New Roman" w:hAnsi="Times New Roman" w:cs="Times New Roman"/>
          <w:noProof/>
          <w:sz w:val="24"/>
          <w:szCs w:val="24"/>
        </w:rPr>
      </w:pPr>
      <w:r>
        <w:rPr>
          <w:rFonts w:ascii="Times New Roman" w:hAnsi="Times New Roman"/>
          <w:b/>
          <w:noProof/>
          <w:sz w:val="24"/>
        </w:rPr>
        <w:t>Apendice</w:t>
      </w:r>
      <w:r>
        <w:rPr>
          <w:rFonts w:ascii="Times New Roman" w:hAnsi="Times New Roman"/>
          <w:noProof/>
          <w:sz w:val="24"/>
        </w:rPr>
        <w:t>:</w:t>
      </w:r>
    </w:p>
    <w:p w14:paraId="1F49164B" w14:textId="538C62A6" w:rsidR="009000D3" w:rsidRPr="00FF6922" w:rsidRDefault="009000D3" w:rsidP="008478D1">
      <w:pPr>
        <w:jc w:val="both"/>
        <w:rPr>
          <w:rFonts w:ascii="Times New Roman" w:hAnsi="Times New Roman" w:cs="Times New Roman"/>
          <w:noProof/>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5"/>
        <w:gridCol w:w="2268"/>
        <w:gridCol w:w="2127"/>
      </w:tblGrid>
      <w:tr w:rsidR="000674FF" w:rsidRPr="00FF6922" w14:paraId="01DCFE4E" w14:textId="77777777" w:rsidTr="00130BA7">
        <w:tc>
          <w:tcPr>
            <w:tcW w:w="4815" w:type="dxa"/>
            <w:tcMar>
              <w:top w:w="0" w:type="dxa"/>
              <w:left w:w="108" w:type="dxa"/>
              <w:bottom w:w="0" w:type="dxa"/>
              <w:right w:w="108" w:type="dxa"/>
            </w:tcMar>
            <w:hideMark/>
          </w:tcPr>
          <w:p w14:paraId="75510FE9"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b/>
                <w:noProof/>
                <w:sz w:val="24"/>
              </w:rPr>
              <w:t>Acțiune</w:t>
            </w:r>
          </w:p>
        </w:tc>
        <w:tc>
          <w:tcPr>
            <w:tcW w:w="2268" w:type="dxa"/>
            <w:tcMar>
              <w:top w:w="0" w:type="dxa"/>
              <w:left w:w="108" w:type="dxa"/>
              <w:bottom w:w="0" w:type="dxa"/>
              <w:right w:w="108" w:type="dxa"/>
            </w:tcMar>
            <w:hideMark/>
          </w:tcPr>
          <w:p w14:paraId="41DC4DAA"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b/>
                <w:noProof/>
                <w:sz w:val="24"/>
              </w:rPr>
              <w:t>Mijloace</w:t>
            </w:r>
          </w:p>
        </w:tc>
        <w:tc>
          <w:tcPr>
            <w:tcW w:w="2127" w:type="dxa"/>
            <w:tcMar>
              <w:top w:w="0" w:type="dxa"/>
              <w:left w:w="108" w:type="dxa"/>
              <w:bottom w:w="0" w:type="dxa"/>
              <w:right w:w="108" w:type="dxa"/>
            </w:tcMar>
            <w:hideMark/>
          </w:tcPr>
          <w:p w14:paraId="3B9C3B84"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b/>
                <w:noProof/>
                <w:sz w:val="24"/>
              </w:rPr>
              <w:t>Dată</w:t>
            </w:r>
          </w:p>
        </w:tc>
      </w:tr>
      <w:tr w:rsidR="000674FF" w:rsidRPr="00FF6922" w14:paraId="63DFD8C2" w14:textId="77777777" w:rsidTr="00130BA7">
        <w:tc>
          <w:tcPr>
            <w:tcW w:w="4815" w:type="dxa"/>
            <w:tcMar>
              <w:top w:w="0" w:type="dxa"/>
              <w:left w:w="108" w:type="dxa"/>
              <w:bottom w:w="0" w:type="dxa"/>
              <w:right w:w="108" w:type="dxa"/>
            </w:tcMar>
            <w:hideMark/>
          </w:tcPr>
          <w:p w14:paraId="7E23766B"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Revizuirea securitizării</w:t>
            </w:r>
          </w:p>
        </w:tc>
        <w:tc>
          <w:tcPr>
            <w:tcW w:w="2268" w:type="dxa"/>
            <w:tcMar>
              <w:top w:w="0" w:type="dxa"/>
              <w:left w:w="108" w:type="dxa"/>
              <w:bottom w:w="0" w:type="dxa"/>
              <w:right w:w="108" w:type="dxa"/>
            </w:tcMar>
            <w:hideMark/>
          </w:tcPr>
          <w:p w14:paraId="3182EDD1" w14:textId="59930B32"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Legislative</w:t>
            </w:r>
          </w:p>
        </w:tc>
        <w:tc>
          <w:tcPr>
            <w:tcW w:w="2127" w:type="dxa"/>
            <w:tcMar>
              <w:top w:w="0" w:type="dxa"/>
              <w:left w:w="108" w:type="dxa"/>
              <w:bottom w:w="0" w:type="dxa"/>
              <w:right w:w="108" w:type="dxa"/>
            </w:tcMar>
            <w:hideMark/>
          </w:tcPr>
          <w:p w14:paraId="06EA4A03" w14:textId="17D70B63"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2</w:t>
            </w:r>
            <w:r>
              <w:rPr>
                <w:rFonts w:ascii="Times New Roman" w:hAnsi="Times New Roman"/>
                <w:noProof/>
                <w:sz w:val="24"/>
              </w:rPr>
              <w:t xml:space="preserve"> </w:t>
            </w:r>
            <w:r w:rsidRPr="00E40C57">
              <w:rPr>
                <w:rFonts w:ascii="Times New Roman" w:hAnsi="Times New Roman"/>
                <w:noProof/>
                <w:sz w:val="24"/>
              </w:rPr>
              <w:t>2025</w:t>
            </w:r>
          </w:p>
        </w:tc>
      </w:tr>
      <w:tr w:rsidR="006D7657" w:rsidRPr="00FF6922" w14:paraId="1A55FB14" w14:textId="77777777" w:rsidTr="00130BA7">
        <w:tc>
          <w:tcPr>
            <w:tcW w:w="4815" w:type="dxa"/>
            <w:tcMar>
              <w:top w:w="0" w:type="dxa"/>
              <w:left w:w="108" w:type="dxa"/>
              <w:bottom w:w="0" w:type="dxa"/>
              <w:right w:w="108" w:type="dxa"/>
            </w:tcMar>
          </w:tcPr>
          <w:p w14:paraId="72BD1C98" w14:textId="04DD1AE2" w:rsidR="006D7657" w:rsidRPr="00FF6922" w:rsidRDefault="006D7657" w:rsidP="008478D1">
            <w:pPr>
              <w:spacing w:after="160"/>
              <w:rPr>
                <w:rFonts w:ascii="Times New Roman" w:hAnsi="Times New Roman" w:cs="Times New Roman"/>
                <w:noProof/>
                <w:sz w:val="24"/>
                <w:szCs w:val="24"/>
              </w:rPr>
            </w:pPr>
            <w:r>
              <w:rPr>
                <w:rFonts w:ascii="Times New Roman" w:hAnsi="Times New Roman"/>
                <w:noProof/>
                <w:sz w:val="24"/>
              </w:rPr>
              <w:t>Canalul prin care participanții la piață pot raporta cu privire la barierele din cadrul pieței unice</w:t>
            </w:r>
          </w:p>
        </w:tc>
        <w:tc>
          <w:tcPr>
            <w:tcW w:w="2268" w:type="dxa"/>
            <w:tcMar>
              <w:top w:w="0" w:type="dxa"/>
              <w:left w:w="108" w:type="dxa"/>
              <w:bottom w:w="0" w:type="dxa"/>
              <w:right w:w="108" w:type="dxa"/>
            </w:tcMar>
          </w:tcPr>
          <w:p w14:paraId="5BFEE542" w14:textId="673C8380" w:rsidR="006D7657" w:rsidRPr="00FF6922" w:rsidRDefault="001C0F3E" w:rsidP="008478D1">
            <w:pPr>
              <w:spacing w:after="160"/>
              <w:rPr>
                <w:rFonts w:ascii="Times New Roman" w:hAnsi="Times New Roman" w:cs="Times New Roman"/>
                <w:noProof/>
                <w:sz w:val="24"/>
                <w:szCs w:val="24"/>
              </w:rPr>
            </w:pPr>
            <w:r>
              <w:rPr>
                <w:rFonts w:ascii="Times New Roman" w:hAnsi="Times New Roman"/>
                <w:noProof/>
                <w:sz w:val="24"/>
              </w:rPr>
              <w:t>Fără caracter legislativ</w:t>
            </w:r>
          </w:p>
        </w:tc>
        <w:tc>
          <w:tcPr>
            <w:tcW w:w="2127" w:type="dxa"/>
            <w:tcMar>
              <w:top w:w="0" w:type="dxa"/>
              <w:left w:w="108" w:type="dxa"/>
              <w:bottom w:w="0" w:type="dxa"/>
              <w:right w:w="108" w:type="dxa"/>
            </w:tcMar>
          </w:tcPr>
          <w:p w14:paraId="5CAE007F" w14:textId="53C54F28" w:rsidR="006D7657" w:rsidRPr="00FF6922" w:rsidRDefault="006D7657" w:rsidP="008478D1">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2</w:t>
            </w:r>
            <w:r>
              <w:rPr>
                <w:rFonts w:ascii="Times New Roman" w:hAnsi="Times New Roman"/>
                <w:noProof/>
                <w:sz w:val="24"/>
              </w:rPr>
              <w:t xml:space="preserve"> </w:t>
            </w:r>
            <w:r w:rsidRPr="00E40C57">
              <w:rPr>
                <w:rFonts w:ascii="Times New Roman" w:hAnsi="Times New Roman"/>
                <w:noProof/>
                <w:sz w:val="24"/>
              </w:rPr>
              <w:t>2025</w:t>
            </w:r>
          </w:p>
        </w:tc>
      </w:tr>
      <w:tr w:rsidR="000674FF" w:rsidRPr="00FF6922" w14:paraId="5CB58158" w14:textId="77777777" w:rsidTr="00130BA7">
        <w:tc>
          <w:tcPr>
            <w:tcW w:w="4815" w:type="dxa"/>
            <w:tcMar>
              <w:top w:w="0" w:type="dxa"/>
              <w:left w:w="108" w:type="dxa"/>
              <w:bottom w:w="0" w:type="dxa"/>
              <w:right w:w="108" w:type="dxa"/>
            </w:tcMar>
            <w:hideMark/>
          </w:tcPr>
          <w:p w14:paraId="31BC328C"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Conturile de economii și de investiții din UE</w:t>
            </w:r>
          </w:p>
        </w:tc>
        <w:tc>
          <w:tcPr>
            <w:tcW w:w="2268" w:type="dxa"/>
            <w:tcMar>
              <w:top w:w="0" w:type="dxa"/>
              <w:left w:w="108" w:type="dxa"/>
              <w:bottom w:w="0" w:type="dxa"/>
              <w:right w:w="108" w:type="dxa"/>
            </w:tcMar>
            <w:hideMark/>
          </w:tcPr>
          <w:p w14:paraId="1BEBF0EA" w14:textId="3D3A1A1F"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Legislative/Fără caracter legislativ</w:t>
            </w:r>
          </w:p>
        </w:tc>
        <w:tc>
          <w:tcPr>
            <w:tcW w:w="2127" w:type="dxa"/>
            <w:tcMar>
              <w:top w:w="0" w:type="dxa"/>
              <w:left w:w="108" w:type="dxa"/>
              <w:bottom w:w="0" w:type="dxa"/>
              <w:right w:w="108" w:type="dxa"/>
            </w:tcMar>
            <w:hideMark/>
          </w:tcPr>
          <w:p w14:paraId="4586027F"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3</w:t>
            </w:r>
            <w:r>
              <w:rPr>
                <w:rFonts w:ascii="Times New Roman" w:hAnsi="Times New Roman"/>
                <w:noProof/>
                <w:sz w:val="24"/>
              </w:rPr>
              <w:t xml:space="preserve"> </w:t>
            </w:r>
            <w:r w:rsidRPr="00E40C57">
              <w:rPr>
                <w:rFonts w:ascii="Times New Roman" w:hAnsi="Times New Roman"/>
                <w:noProof/>
                <w:sz w:val="24"/>
              </w:rPr>
              <w:t>2025</w:t>
            </w:r>
          </w:p>
        </w:tc>
      </w:tr>
      <w:tr w:rsidR="006C7B6A" w:rsidRPr="00FF6922" w14:paraId="7B8604DC" w14:textId="77777777" w:rsidTr="00130BA7">
        <w:tc>
          <w:tcPr>
            <w:tcW w:w="4815" w:type="dxa"/>
            <w:tcMar>
              <w:top w:w="0" w:type="dxa"/>
              <w:left w:w="108" w:type="dxa"/>
              <w:bottom w:w="0" w:type="dxa"/>
              <w:right w:w="108" w:type="dxa"/>
            </w:tcMar>
          </w:tcPr>
          <w:p w14:paraId="6DB1980E" w14:textId="5877C074" w:rsidR="006C7B6A" w:rsidRPr="00FF6922" w:rsidRDefault="006C7B6A" w:rsidP="008478D1">
            <w:pPr>
              <w:spacing w:after="160"/>
              <w:rPr>
                <w:rFonts w:ascii="Times New Roman" w:hAnsi="Times New Roman" w:cs="Times New Roman"/>
                <w:noProof/>
                <w:sz w:val="24"/>
                <w:szCs w:val="24"/>
              </w:rPr>
            </w:pPr>
            <w:r>
              <w:rPr>
                <w:rFonts w:ascii="Times New Roman" w:hAnsi="Times New Roman"/>
                <w:noProof/>
                <w:sz w:val="24"/>
              </w:rPr>
              <w:t>Strategia privind investițiile de retail</w:t>
            </w:r>
          </w:p>
        </w:tc>
        <w:tc>
          <w:tcPr>
            <w:tcW w:w="2268" w:type="dxa"/>
            <w:tcMar>
              <w:top w:w="0" w:type="dxa"/>
              <w:left w:w="108" w:type="dxa"/>
              <w:bottom w:w="0" w:type="dxa"/>
              <w:right w:w="108" w:type="dxa"/>
            </w:tcMar>
          </w:tcPr>
          <w:p w14:paraId="51233112" w14:textId="3FB1868F" w:rsidR="006C7B6A" w:rsidRPr="00FF6922" w:rsidRDefault="006C7B6A" w:rsidP="008478D1">
            <w:pPr>
              <w:spacing w:after="160"/>
              <w:rPr>
                <w:rFonts w:ascii="Times New Roman" w:hAnsi="Times New Roman" w:cs="Times New Roman"/>
                <w:noProof/>
                <w:sz w:val="24"/>
                <w:szCs w:val="24"/>
              </w:rPr>
            </w:pPr>
            <w:r>
              <w:rPr>
                <w:rFonts w:ascii="Times New Roman" w:hAnsi="Times New Roman"/>
                <w:noProof/>
                <w:sz w:val="24"/>
              </w:rPr>
              <w:t>Legislative</w:t>
            </w:r>
          </w:p>
        </w:tc>
        <w:tc>
          <w:tcPr>
            <w:tcW w:w="2127" w:type="dxa"/>
            <w:tcMar>
              <w:top w:w="0" w:type="dxa"/>
              <w:left w:w="108" w:type="dxa"/>
              <w:bottom w:w="0" w:type="dxa"/>
              <w:right w:w="108" w:type="dxa"/>
            </w:tcMar>
          </w:tcPr>
          <w:p w14:paraId="4E1E4D3D" w14:textId="0656269C" w:rsidR="006C7B6A" w:rsidRPr="00FF6922" w:rsidRDefault="006C7B6A" w:rsidP="008478D1">
            <w:pPr>
              <w:spacing w:after="160"/>
              <w:rPr>
                <w:rFonts w:ascii="Times New Roman" w:hAnsi="Times New Roman" w:cs="Times New Roman"/>
                <w:noProof/>
                <w:sz w:val="24"/>
                <w:szCs w:val="24"/>
              </w:rPr>
            </w:pPr>
            <w:r>
              <w:rPr>
                <w:rFonts w:ascii="Times New Roman" w:hAnsi="Times New Roman"/>
                <w:noProof/>
                <w:sz w:val="24"/>
              </w:rPr>
              <w:t>În curs</w:t>
            </w:r>
          </w:p>
        </w:tc>
      </w:tr>
      <w:tr w:rsidR="000674FF" w:rsidRPr="00FF6922" w14:paraId="12E0696F" w14:textId="77777777" w:rsidTr="00130BA7">
        <w:tc>
          <w:tcPr>
            <w:tcW w:w="4815" w:type="dxa"/>
            <w:tcMar>
              <w:top w:w="0" w:type="dxa"/>
              <w:left w:w="108" w:type="dxa"/>
              <w:bottom w:w="0" w:type="dxa"/>
              <w:right w:w="108" w:type="dxa"/>
            </w:tcMar>
            <w:hideMark/>
          </w:tcPr>
          <w:p w14:paraId="0D0C1DF0"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Strategia de alfabetizare financiară</w:t>
            </w:r>
          </w:p>
        </w:tc>
        <w:tc>
          <w:tcPr>
            <w:tcW w:w="2268" w:type="dxa"/>
            <w:tcMar>
              <w:top w:w="0" w:type="dxa"/>
              <w:left w:w="108" w:type="dxa"/>
              <w:bottom w:w="0" w:type="dxa"/>
              <w:right w:w="108" w:type="dxa"/>
            </w:tcMar>
            <w:hideMark/>
          </w:tcPr>
          <w:p w14:paraId="24E53B4F"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Comunicare</w:t>
            </w:r>
          </w:p>
        </w:tc>
        <w:tc>
          <w:tcPr>
            <w:tcW w:w="2127" w:type="dxa"/>
            <w:tcMar>
              <w:top w:w="0" w:type="dxa"/>
              <w:left w:w="108" w:type="dxa"/>
              <w:bottom w:w="0" w:type="dxa"/>
              <w:right w:w="108" w:type="dxa"/>
            </w:tcMar>
            <w:hideMark/>
          </w:tcPr>
          <w:p w14:paraId="0921053E" w14:textId="77777777"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3</w:t>
            </w:r>
            <w:r>
              <w:rPr>
                <w:rFonts w:ascii="Times New Roman" w:hAnsi="Times New Roman"/>
                <w:noProof/>
                <w:sz w:val="24"/>
              </w:rPr>
              <w:t xml:space="preserve"> </w:t>
            </w:r>
            <w:r w:rsidRPr="00E40C57">
              <w:rPr>
                <w:rFonts w:ascii="Times New Roman" w:hAnsi="Times New Roman"/>
                <w:noProof/>
                <w:sz w:val="24"/>
              </w:rPr>
              <w:t>2025</w:t>
            </w:r>
          </w:p>
        </w:tc>
      </w:tr>
      <w:tr w:rsidR="009570B8" w:rsidRPr="00FF6922" w14:paraId="4910A7BE" w14:textId="77777777" w:rsidTr="00130BA7">
        <w:tc>
          <w:tcPr>
            <w:tcW w:w="4815" w:type="dxa"/>
            <w:tcMar>
              <w:top w:w="0" w:type="dxa"/>
              <w:left w:w="108" w:type="dxa"/>
              <w:bottom w:w="0" w:type="dxa"/>
              <w:right w:w="108" w:type="dxa"/>
            </w:tcMar>
          </w:tcPr>
          <w:p w14:paraId="5F76E788" w14:textId="1664D288" w:rsidR="009570B8" w:rsidRPr="00FF6922" w:rsidRDefault="00C345A4" w:rsidP="008478D1">
            <w:pPr>
              <w:spacing w:after="160"/>
              <w:rPr>
                <w:rFonts w:ascii="Times New Roman" w:hAnsi="Times New Roman" w:cs="Times New Roman"/>
                <w:noProof/>
                <w:sz w:val="24"/>
                <w:szCs w:val="24"/>
              </w:rPr>
            </w:pPr>
            <w:r>
              <w:rPr>
                <w:rFonts w:ascii="Times New Roman" w:hAnsi="Times New Roman"/>
                <w:noProof/>
                <w:sz w:val="24"/>
              </w:rPr>
              <w:t>Oportunități sporite pentru investitorii de retail de a contribui la finanțarea priorităților UE</w:t>
            </w:r>
          </w:p>
        </w:tc>
        <w:tc>
          <w:tcPr>
            <w:tcW w:w="2268" w:type="dxa"/>
            <w:tcMar>
              <w:top w:w="0" w:type="dxa"/>
              <w:left w:w="108" w:type="dxa"/>
              <w:bottom w:w="0" w:type="dxa"/>
              <w:right w:w="108" w:type="dxa"/>
            </w:tcMar>
          </w:tcPr>
          <w:p w14:paraId="6F9D3108" w14:textId="51F04B5B" w:rsidR="009570B8" w:rsidRPr="00FF6922" w:rsidRDefault="00C45C84" w:rsidP="008478D1">
            <w:pPr>
              <w:spacing w:after="160"/>
              <w:rPr>
                <w:rFonts w:ascii="Times New Roman" w:hAnsi="Times New Roman" w:cs="Times New Roman"/>
                <w:noProof/>
                <w:sz w:val="24"/>
                <w:szCs w:val="24"/>
              </w:rPr>
            </w:pPr>
            <w:r>
              <w:rPr>
                <w:rFonts w:ascii="Times New Roman" w:hAnsi="Times New Roman"/>
                <w:noProof/>
                <w:sz w:val="24"/>
              </w:rPr>
              <w:t>Fără caracter legislativ</w:t>
            </w:r>
          </w:p>
        </w:tc>
        <w:tc>
          <w:tcPr>
            <w:tcW w:w="2127" w:type="dxa"/>
            <w:tcMar>
              <w:top w:w="0" w:type="dxa"/>
              <w:left w:w="108" w:type="dxa"/>
              <w:bottom w:w="0" w:type="dxa"/>
              <w:right w:w="108" w:type="dxa"/>
            </w:tcMar>
          </w:tcPr>
          <w:p w14:paraId="7C6EFDEF" w14:textId="18EFED62" w:rsidR="009570B8" w:rsidRPr="00FF6922" w:rsidRDefault="00C45C84" w:rsidP="008478D1">
            <w:pPr>
              <w:spacing w:after="160"/>
              <w:rPr>
                <w:rFonts w:ascii="Times New Roman" w:hAnsi="Times New Roman" w:cs="Times New Roman"/>
                <w:noProof/>
                <w:sz w:val="24"/>
                <w:szCs w:val="24"/>
              </w:rPr>
            </w:pPr>
            <w:r>
              <w:rPr>
                <w:rFonts w:ascii="Times New Roman" w:hAnsi="Times New Roman"/>
                <w:noProof/>
                <w:sz w:val="24"/>
              </w:rPr>
              <w:t>În curs</w:t>
            </w:r>
          </w:p>
        </w:tc>
      </w:tr>
      <w:tr w:rsidR="000674FF" w:rsidRPr="00FF6922" w14:paraId="4875D096" w14:textId="77777777" w:rsidTr="00130BA7">
        <w:tc>
          <w:tcPr>
            <w:tcW w:w="4815" w:type="dxa"/>
            <w:tcMar>
              <w:top w:w="0" w:type="dxa"/>
              <w:left w:w="108" w:type="dxa"/>
              <w:bottom w:w="0" w:type="dxa"/>
              <w:right w:w="108" w:type="dxa"/>
            </w:tcMar>
          </w:tcPr>
          <w:p w14:paraId="45715866" w14:textId="0F896DBC"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Recomandări privind afilierea automată, sistemele de urmărire a pensiilor și tablourile de bord privind pensiile</w:t>
            </w:r>
          </w:p>
        </w:tc>
        <w:tc>
          <w:tcPr>
            <w:tcW w:w="2268" w:type="dxa"/>
            <w:tcMar>
              <w:top w:w="0" w:type="dxa"/>
              <w:left w:w="108" w:type="dxa"/>
              <w:bottom w:w="0" w:type="dxa"/>
              <w:right w:w="108" w:type="dxa"/>
            </w:tcMar>
          </w:tcPr>
          <w:p w14:paraId="2859253C" w14:textId="26438F41"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Fără caracter legislativ</w:t>
            </w:r>
          </w:p>
        </w:tc>
        <w:tc>
          <w:tcPr>
            <w:tcW w:w="2127" w:type="dxa"/>
            <w:tcMar>
              <w:top w:w="0" w:type="dxa"/>
              <w:left w:w="108" w:type="dxa"/>
              <w:bottom w:w="0" w:type="dxa"/>
              <w:right w:w="108" w:type="dxa"/>
            </w:tcMar>
          </w:tcPr>
          <w:p w14:paraId="7EF64303" w14:textId="4AA31EB8" w:rsidR="000674FF" w:rsidRPr="00FF6922" w:rsidRDefault="000674FF" w:rsidP="008478D1">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4</w:t>
            </w:r>
            <w:r>
              <w:rPr>
                <w:rFonts w:ascii="Times New Roman" w:hAnsi="Times New Roman"/>
                <w:noProof/>
                <w:sz w:val="24"/>
              </w:rPr>
              <w:t xml:space="preserve"> </w:t>
            </w:r>
            <w:r w:rsidRPr="00E40C57">
              <w:rPr>
                <w:rFonts w:ascii="Times New Roman" w:hAnsi="Times New Roman"/>
                <w:noProof/>
                <w:sz w:val="24"/>
              </w:rPr>
              <w:t>2025</w:t>
            </w:r>
          </w:p>
        </w:tc>
      </w:tr>
      <w:tr w:rsidR="00791B36" w:rsidRPr="00FF6922" w14:paraId="2F8D84EF" w14:textId="77777777" w:rsidTr="00130BA7">
        <w:tc>
          <w:tcPr>
            <w:tcW w:w="4815" w:type="dxa"/>
            <w:tcMar>
              <w:top w:w="0" w:type="dxa"/>
              <w:left w:w="108" w:type="dxa"/>
              <w:bottom w:w="0" w:type="dxa"/>
              <w:right w:w="108" w:type="dxa"/>
            </w:tcMar>
          </w:tcPr>
          <w:p w14:paraId="7E8BF656" w14:textId="01E455CA" w:rsidR="00791B36" w:rsidRDefault="00791B36" w:rsidP="00791B36">
            <w:pPr>
              <w:spacing w:after="160"/>
              <w:rPr>
                <w:rFonts w:ascii="Times New Roman" w:hAnsi="Times New Roman" w:cs="Times New Roman"/>
                <w:noProof/>
                <w:sz w:val="24"/>
                <w:szCs w:val="24"/>
              </w:rPr>
            </w:pPr>
            <w:r>
              <w:rPr>
                <w:rFonts w:ascii="Times New Roman" w:hAnsi="Times New Roman"/>
                <w:noProof/>
                <w:sz w:val="24"/>
              </w:rPr>
              <w:t>Revizuirea IORP și PEPP</w:t>
            </w:r>
          </w:p>
        </w:tc>
        <w:tc>
          <w:tcPr>
            <w:tcW w:w="2268" w:type="dxa"/>
            <w:tcMar>
              <w:top w:w="0" w:type="dxa"/>
              <w:left w:w="108" w:type="dxa"/>
              <w:bottom w:w="0" w:type="dxa"/>
              <w:right w:w="108" w:type="dxa"/>
            </w:tcMar>
          </w:tcPr>
          <w:p w14:paraId="5A7633F5" w14:textId="0F283C8D" w:rsidR="00791B36" w:rsidRDefault="00791B36" w:rsidP="00791B36">
            <w:pPr>
              <w:spacing w:after="160"/>
              <w:rPr>
                <w:rFonts w:ascii="Times New Roman" w:hAnsi="Times New Roman" w:cs="Times New Roman"/>
                <w:noProof/>
                <w:sz w:val="24"/>
                <w:szCs w:val="24"/>
              </w:rPr>
            </w:pPr>
            <w:r>
              <w:rPr>
                <w:rFonts w:ascii="Times New Roman" w:hAnsi="Times New Roman"/>
                <w:noProof/>
                <w:sz w:val="24"/>
              </w:rPr>
              <w:t>Legislative</w:t>
            </w:r>
          </w:p>
        </w:tc>
        <w:tc>
          <w:tcPr>
            <w:tcW w:w="2127" w:type="dxa"/>
            <w:tcMar>
              <w:top w:w="0" w:type="dxa"/>
              <w:left w:w="108" w:type="dxa"/>
              <w:bottom w:w="0" w:type="dxa"/>
              <w:right w:w="108" w:type="dxa"/>
            </w:tcMar>
          </w:tcPr>
          <w:p w14:paraId="03B41B72" w14:textId="528816C7" w:rsidR="00791B36" w:rsidRDefault="00791B36" w:rsidP="00791B36">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4</w:t>
            </w:r>
            <w:r>
              <w:rPr>
                <w:rFonts w:ascii="Times New Roman" w:hAnsi="Times New Roman"/>
                <w:noProof/>
                <w:sz w:val="24"/>
              </w:rPr>
              <w:t xml:space="preserve"> </w:t>
            </w:r>
            <w:r w:rsidRPr="00E40C57">
              <w:rPr>
                <w:rFonts w:ascii="Times New Roman" w:hAnsi="Times New Roman"/>
                <w:noProof/>
                <w:sz w:val="24"/>
              </w:rPr>
              <w:t>2025</w:t>
            </w:r>
          </w:p>
        </w:tc>
      </w:tr>
      <w:tr w:rsidR="00C45C84" w:rsidRPr="00FF6922" w14:paraId="7DC2989F" w14:textId="77777777" w:rsidTr="00130BA7">
        <w:tc>
          <w:tcPr>
            <w:tcW w:w="4815" w:type="dxa"/>
            <w:tcMar>
              <w:top w:w="0" w:type="dxa"/>
              <w:left w:w="108" w:type="dxa"/>
              <w:bottom w:w="0" w:type="dxa"/>
              <w:right w:w="108" w:type="dxa"/>
            </w:tcMar>
          </w:tcPr>
          <w:p w14:paraId="333C23F4" w14:textId="037887E9" w:rsidR="00C45C84" w:rsidRDefault="00C45C84" w:rsidP="00C45C84">
            <w:pPr>
              <w:spacing w:after="160"/>
              <w:rPr>
                <w:rFonts w:ascii="Times New Roman" w:hAnsi="Times New Roman" w:cs="Times New Roman"/>
                <w:noProof/>
                <w:sz w:val="24"/>
                <w:szCs w:val="24"/>
              </w:rPr>
            </w:pPr>
            <w:r>
              <w:rPr>
                <w:rFonts w:ascii="Times New Roman" w:hAnsi="Times New Roman"/>
                <w:noProof/>
                <w:sz w:val="24"/>
              </w:rPr>
              <w:t xml:space="preserve">Eligibilitatea și clarificarea investițiilor de capital efectuate de investitorii instituționali </w:t>
            </w:r>
          </w:p>
        </w:tc>
        <w:tc>
          <w:tcPr>
            <w:tcW w:w="2268" w:type="dxa"/>
            <w:tcMar>
              <w:top w:w="0" w:type="dxa"/>
              <w:left w:w="108" w:type="dxa"/>
              <w:bottom w:w="0" w:type="dxa"/>
              <w:right w:w="108" w:type="dxa"/>
            </w:tcMar>
          </w:tcPr>
          <w:p w14:paraId="253C28E6" w14:textId="4202B961" w:rsidR="00C45C84" w:rsidRDefault="00C45C84" w:rsidP="00C45C84">
            <w:pPr>
              <w:spacing w:after="160"/>
              <w:rPr>
                <w:rFonts w:ascii="Times New Roman" w:hAnsi="Times New Roman" w:cs="Times New Roman"/>
                <w:noProof/>
                <w:sz w:val="24"/>
                <w:szCs w:val="24"/>
              </w:rPr>
            </w:pPr>
            <w:r>
              <w:rPr>
                <w:rFonts w:ascii="Times New Roman" w:hAnsi="Times New Roman"/>
                <w:noProof/>
                <w:sz w:val="24"/>
              </w:rPr>
              <w:t>Legislative și fără caracter legislativ</w:t>
            </w:r>
          </w:p>
        </w:tc>
        <w:tc>
          <w:tcPr>
            <w:tcW w:w="2127" w:type="dxa"/>
            <w:tcMar>
              <w:top w:w="0" w:type="dxa"/>
              <w:left w:w="108" w:type="dxa"/>
              <w:bottom w:w="0" w:type="dxa"/>
              <w:right w:w="108" w:type="dxa"/>
            </w:tcMar>
          </w:tcPr>
          <w:p w14:paraId="0FF9D08E" w14:textId="7D8E9FDE" w:rsidR="00C45C84" w:rsidRDefault="00C45C84" w:rsidP="00C45C84">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4</w:t>
            </w:r>
            <w:r>
              <w:rPr>
                <w:rFonts w:ascii="Times New Roman" w:hAnsi="Times New Roman"/>
                <w:noProof/>
                <w:sz w:val="24"/>
              </w:rPr>
              <w:t xml:space="preserve"> </w:t>
            </w:r>
            <w:r w:rsidRPr="00E40C57">
              <w:rPr>
                <w:rFonts w:ascii="Times New Roman" w:hAnsi="Times New Roman"/>
                <w:noProof/>
                <w:sz w:val="24"/>
              </w:rPr>
              <w:t>2025</w:t>
            </w:r>
          </w:p>
        </w:tc>
      </w:tr>
      <w:tr w:rsidR="00CF32F8" w:rsidRPr="00FF6922" w14:paraId="5EB01EDB" w14:textId="77777777" w:rsidTr="00130BA7">
        <w:tc>
          <w:tcPr>
            <w:tcW w:w="4815" w:type="dxa"/>
            <w:tcMar>
              <w:top w:w="0" w:type="dxa"/>
              <w:left w:w="108" w:type="dxa"/>
              <w:bottom w:w="0" w:type="dxa"/>
              <w:right w:w="108" w:type="dxa"/>
            </w:tcMar>
          </w:tcPr>
          <w:p w14:paraId="3E0FFF85" w14:textId="56728333" w:rsidR="00CF32F8" w:rsidRPr="00FF6922" w:rsidRDefault="00CF32F8" w:rsidP="00CF32F8">
            <w:pPr>
              <w:spacing w:after="160"/>
              <w:rPr>
                <w:rFonts w:ascii="Times New Roman" w:hAnsi="Times New Roman" w:cs="Times New Roman"/>
                <w:noProof/>
                <w:sz w:val="24"/>
                <w:szCs w:val="24"/>
              </w:rPr>
            </w:pPr>
            <w:r>
              <w:rPr>
                <w:rFonts w:ascii="Times New Roman" w:hAnsi="Times New Roman"/>
                <w:noProof/>
                <w:sz w:val="24"/>
              </w:rPr>
              <w:t>Pachetul privind infrastructura pieței</w:t>
            </w:r>
          </w:p>
        </w:tc>
        <w:tc>
          <w:tcPr>
            <w:tcW w:w="2268" w:type="dxa"/>
            <w:tcMar>
              <w:top w:w="0" w:type="dxa"/>
              <w:left w:w="108" w:type="dxa"/>
              <w:bottom w:w="0" w:type="dxa"/>
              <w:right w:w="108" w:type="dxa"/>
            </w:tcMar>
          </w:tcPr>
          <w:p w14:paraId="06CA6757" w14:textId="08DB6ECF" w:rsidR="00CF32F8" w:rsidRPr="00FF6922" w:rsidRDefault="00CF32F8" w:rsidP="00CF32F8">
            <w:pPr>
              <w:spacing w:after="160"/>
              <w:rPr>
                <w:rFonts w:ascii="Times New Roman" w:hAnsi="Times New Roman" w:cs="Times New Roman"/>
                <w:noProof/>
                <w:sz w:val="24"/>
                <w:szCs w:val="24"/>
              </w:rPr>
            </w:pPr>
            <w:r>
              <w:rPr>
                <w:rFonts w:ascii="Times New Roman" w:hAnsi="Times New Roman"/>
                <w:noProof/>
                <w:sz w:val="24"/>
              </w:rPr>
              <w:t>Legislative</w:t>
            </w:r>
          </w:p>
        </w:tc>
        <w:tc>
          <w:tcPr>
            <w:tcW w:w="2127" w:type="dxa"/>
            <w:tcMar>
              <w:top w:w="0" w:type="dxa"/>
              <w:left w:w="108" w:type="dxa"/>
              <w:bottom w:w="0" w:type="dxa"/>
              <w:right w:w="108" w:type="dxa"/>
            </w:tcMar>
          </w:tcPr>
          <w:p w14:paraId="1DEB15CD" w14:textId="6E0B1490" w:rsidR="00CF32F8" w:rsidRDefault="00CF32F8" w:rsidP="00CF32F8">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4</w:t>
            </w:r>
            <w:r>
              <w:rPr>
                <w:rFonts w:ascii="Times New Roman" w:hAnsi="Times New Roman"/>
                <w:noProof/>
                <w:sz w:val="24"/>
              </w:rPr>
              <w:t xml:space="preserve"> </w:t>
            </w:r>
            <w:r w:rsidRPr="00E40C57">
              <w:rPr>
                <w:rFonts w:ascii="Times New Roman" w:hAnsi="Times New Roman"/>
                <w:noProof/>
                <w:sz w:val="24"/>
              </w:rPr>
              <w:t>2025</w:t>
            </w:r>
          </w:p>
        </w:tc>
      </w:tr>
      <w:tr w:rsidR="00E0299B" w:rsidRPr="00FF6922" w14:paraId="15AC0A9D" w14:textId="77777777" w:rsidTr="00130BA7">
        <w:tc>
          <w:tcPr>
            <w:tcW w:w="4815" w:type="dxa"/>
            <w:tcMar>
              <w:top w:w="0" w:type="dxa"/>
              <w:left w:w="108" w:type="dxa"/>
              <w:bottom w:w="0" w:type="dxa"/>
              <w:right w:w="108" w:type="dxa"/>
            </w:tcMar>
          </w:tcPr>
          <w:p w14:paraId="229A4FE3" w14:textId="6BD7708D" w:rsidR="00E0299B" w:rsidRDefault="00E0299B" w:rsidP="00E0299B">
            <w:pPr>
              <w:spacing w:after="160"/>
              <w:rPr>
                <w:rFonts w:ascii="Times New Roman" w:hAnsi="Times New Roman" w:cs="Times New Roman"/>
                <w:noProof/>
                <w:sz w:val="24"/>
                <w:szCs w:val="24"/>
              </w:rPr>
            </w:pPr>
            <w:r>
              <w:rPr>
                <w:rFonts w:ascii="Times New Roman" w:hAnsi="Times New Roman"/>
                <w:noProof/>
                <w:sz w:val="24"/>
              </w:rPr>
              <w:t>Îmbunătățirea furnizării transfrontaliere de fonduri și reducerea barierelor operaționale cu care se confruntă administratorii de active</w:t>
            </w:r>
          </w:p>
        </w:tc>
        <w:tc>
          <w:tcPr>
            <w:tcW w:w="2268" w:type="dxa"/>
            <w:tcMar>
              <w:top w:w="0" w:type="dxa"/>
              <w:left w:w="108" w:type="dxa"/>
              <w:bottom w:w="0" w:type="dxa"/>
              <w:right w:w="108" w:type="dxa"/>
            </w:tcMar>
          </w:tcPr>
          <w:p w14:paraId="14F78551" w14:textId="6536A588"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Legislative și fără caracter legislativ</w:t>
            </w:r>
          </w:p>
        </w:tc>
        <w:tc>
          <w:tcPr>
            <w:tcW w:w="2127" w:type="dxa"/>
            <w:tcMar>
              <w:top w:w="0" w:type="dxa"/>
              <w:left w:w="108" w:type="dxa"/>
              <w:bottom w:w="0" w:type="dxa"/>
              <w:right w:w="108" w:type="dxa"/>
            </w:tcMar>
          </w:tcPr>
          <w:p w14:paraId="76C243B2" w14:textId="533DF50B"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4</w:t>
            </w:r>
            <w:r>
              <w:rPr>
                <w:rFonts w:ascii="Times New Roman" w:hAnsi="Times New Roman"/>
                <w:noProof/>
                <w:sz w:val="24"/>
              </w:rPr>
              <w:t xml:space="preserve"> </w:t>
            </w:r>
            <w:r w:rsidRPr="00E40C57">
              <w:rPr>
                <w:rFonts w:ascii="Times New Roman" w:hAnsi="Times New Roman"/>
                <w:noProof/>
                <w:sz w:val="24"/>
              </w:rPr>
              <w:t>2025</w:t>
            </w:r>
          </w:p>
        </w:tc>
      </w:tr>
      <w:tr w:rsidR="00E0299B" w:rsidRPr="00FF6922" w14:paraId="6BC90998" w14:textId="77777777" w:rsidTr="00130BA7">
        <w:tc>
          <w:tcPr>
            <w:tcW w:w="4815" w:type="dxa"/>
            <w:tcMar>
              <w:top w:w="0" w:type="dxa"/>
              <w:left w:w="108" w:type="dxa"/>
              <w:bottom w:w="0" w:type="dxa"/>
              <w:right w:w="108" w:type="dxa"/>
            </w:tcMar>
          </w:tcPr>
          <w:p w14:paraId="3A256188" w14:textId="6CA8008A" w:rsidR="00E0299B" w:rsidRDefault="00E0299B" w:rsidP="00E0299B">
            <w:pPr>
              <w:spacing w:after="160"/>
              <w:rPr>
                <w:rFonts w:ascii="Times New Roman" w:hAnsi="Times New Roman" w:cs="Times New Roman"/>
                <w:noProof/>
                <w:sz w:val="24"/>
                <w:szCs w:val="24"/>
              </w:rPr>
            </w:pPr>
            <w:r>
              <w:rPr>
                <w:rFonts w:ascii="Times New Roman" w:hAnsi="Times New Roman"/>
                <w:noProof/>
                <w:sz w:val="24"/>
              </w:rPr>
              <w:t>O supraveghere mai integrată și mai eficientă</w:t>
            </w:r>
          </w:p>
        </w:tc>
        <w:tc>
          <w:tcPr>
            <w:tcW w:w="2268" w:type="dxa"/>
            <w:tcMar>
              <w:top w:w="0" w:type="dxa"/>
              <w:left w:w="108" w:type="dxa"/>
              <w:bottom w:w="0" w:type="dxa"/>
              <w:right w:w="108" w:type="dxa"/>
            </w:tcMar>
          </w:tcPr>
          <w:p w14:paraId="471B8309" w14:textId="574E2853"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Legislative</w:t>
            </w:r>
          </w:p>
        </w:tc>
        <w:tc>
          <w:tcPr>
            <w:tcW w:w="2127" w:type="dxa"/>
            <w:tcMar>
              <w:top w:w="0" w:type="dxa"/>
              <w:left w:w="108" w:type="dxa"/>
              <w:bottom w:w="0" w:type="dxa"/>
              <w:right w:w="108" w:type="dxa"/>
            </w:tcMar>
          </w:tcPr>
          <w:p w14:paraId="057EC7F1" w14:textId="386BFB4B"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4</w:t>
            </w:r>
            <w:r>
              <w:rPr>
                <w:rFonts w:ascii="Times New Roman" w:hAnsi="Times New Roman"/>
                <w:noProof/>
                <w:sz w:val="24"/>
              </w:rPr>
              <w:t xml:space="preserve"> </w:t>
            </w:r>
            <w:r w:rsidRPr="00E40C57">
              <w:rPr>
                <w:rFonts w:ascii="Times New Roman" w:hAnsi="Times New Roman"/>
                <w:noProof/>
                <w:sz w:val="24"/>
              </w:rPr>
              <w:t>2025</w:t>
            </w:r>
          </w:p>
        </w:tc>
      </w:tr>
      <w:tr w:rsidR="00E0299B" w:rsidRPr="00FF6922" w14:paraId="64E93C47" w14:textId="77777777" w:rsidTr="00130BA7">
        <w:tc>
          <w:tcPr>
            <w:tcW w:w="4815" w:type="dxa"/>
            <w:tcMar>
              <w:top w:w="0" w:type="dxa"/>
              <w:left w:w="108" w:type="dxa"/>
              <w:bottom w:w="0" w:type="dxa"/>
              <w:right w:w="108" w:type="dxa"/>
            </w:tcMar>
            <w:hideMark/>
          </w:tcPr>
          <w:p w14:paraId="60EF9DF3" w14:textId="7629DD22"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Revizuirea Regulamentului EuVECA</w:t>
            </w:r>
          </w:p>
        </w:tc>
        <w:tc>
          <w:tcPr>
            <w:tcW w:w="2268" w:type="dxa"/>
            <w:tcMar>
              <w:top w:w="0" w:type="dxa"/>
              <w:left w:w="108" w:type="dxa"/>
              <w:bottom w:w="0" w:type="dxa"/>
              <w:right w:w="108" w:type="dxa"/>
            </w:tcMar>
            <w:hideMark/>
          </w:tcPr>
          <w:p w14:paraId="638B6A7D" w14:textId="1A84F376"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Legislative</w:t>
            </w:r>
          </w:p>
        </w:tc>
        <w:tc>
          <w:tcPr>
            <w:tcW w:w="2127" w:type="dxa"/>
            <w:tcMar>
              <w:top w:w="0" w:type="dxa"/>
              <w:left w:w="108" w:type="dxa"/>
              <w:bottom w:w="0" w:type="dxa"/>
              <w:right w:w="108" w:type="dxa"/>
            </w:tcMar>
            <w:hideMark/>
          </w:tcPr>
          <w:p w14:paraId="768116DF" w14:textId="593C219E"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3</w:t>
            </w:r>
            <w:r>
              <w:rPr>
                <w:rFonts w:ascii="Times New Roman" w:hAnsi="Times New Roman"/>
                <w:noProof/>
                <w:sz w:val="24"/>
              </w:rPr>
              <w:t xml:space="preserve"> </w:t>
            </w:r>
            <w:r w:rsidRPr="00E40C57">
              <w:rPr>
                <w:rFonts w:ascii="Times New Roman" w:hAnsi="Times New Roman"/>
                <w:noProof/>
                <w:sz w:val="24"/>
              </w:rPr>
              <w:t>2026</w:t>
            </w:r>
          </w:p>
        </w:tc>
      </w:tr>
      <w:tr w:rsidR="00E0299B" w:rsidRPr="00FF6922" w14:paraId="59D45105" w14:textId="77777777" w:rsidTr="008355CA">
        <w:tc>
          <w:tcPr>
            <w:tcW w:w="4815" w:type="dxa"/>
            <w:tcMar>
              <w:top w:w="0" w:type="dxa"/>
              <w:left w:w="108" w:type="dxa"/>
              <w:bottom w:w="0" w:type="dxa"/>
              <w:right w:w="108" w:type="dxa"/>
            </w:tcMar>
          </w:tcPr>
          <w:p w14:paraId="750539BD" w14:textId="10B846A7"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Punerea în aplicare a Actului legislativ privind cotarea la bursă</w:t>
            </w:r>
          </w:p>
        </w:tc>
        <w:tc>
          <w:tcPr>
            <w:tcW w:w="2268" w:type="dxa"/>
            <w:tcMar>
              <w:top w:w="0" w:type="dxa"/>
              <w:left w:w="108" w:type="dxa"/>
              <w:bottom w:w="0" w:type="dxa"/>
              <w:right w:w="108" w:type="dxa"/>
            </w:tcMar>
          </w:tcPr>
          <w:p w14:paraId="6484EEC2" w14:textId="55E1EB79" w:rsidR="00E0299B" w:rsidRPr="00FF6922" w:rsidDel="00A107B2" w:rsidRDefault="00E0299B" w:rsidP="00E0299B">
            <w:pPr>
              <w:spacing w:after="160"/>
              <w:rPr>
                <w:rFonts w:ascii="Times New Roman" w:hAnsi="Times New Roman" w:cs="Times New Roman"/>
                <w:noProof/>
                <w:sz w:val="24"/>
                <w:szCs w:val="24"/>
              </w:rPr>
            </w:pPr>
            <w:r>
              <w:rPr>
                <w:rFonts w:ascii="Times New Roman" w:hAnsi="Times New Roman"/>
                <w:noProof/>
                <w:sz w:val="24"/>
              </w:rPr>
              <w:t>Legislative</w:t>
            </w:r>
          </w:p>
        </w:tc>
        <w:tc>
          <w:tcPr>
            <w:tcW w:w="2127" w:type="dxa"/>
            <w:tcMar>
              <w:top w:w="0" w:type="dxa"/>
              <w:left w:w="108" w:type="dxa"/>
              <w:bottom w:w="0" w:type="dxa"/>
              <w:right w:w="108" w:type="dxa"/>
            </w:tcMar>
          </w:tcPr>
          <w:p w14:paraId="5AC88648" w14:textId="488D2493"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În curs</w:t>
            </w:r>
          </w:p>
        </w:tc>
      </w:tr>
      <w:tr w:rsidR="00E0299B" w:rsidRPr="00FF6922" w14:paraId="7A7E78A6" w14:textId="77777777" w:rsidTr="008355CA">
        <w:tc>
          <w:tcPr>
            <w:tcW w:w="4815" w:type="dxa"/>
            <w:tcMar>
              <w:top w:w="0" w:type="dxa"/>
              <w:left w:w="108" w:type="dxa"/>
              <w:bottom w:w="0" w:type="dxa"/>
              <w:right w:w="108" w:type="dxa"/>
            </w:tcMar>
          </w:tcPr>
          <w:p w14:paraId="6EA4F480" w14:textId="1C4CED67"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Ieșiri din investiții</w:t>
            </w:r>
          </w:p>
        </w:tc>
        <w:tc>
          <w:tcPr>
            <w:tcW w:w="2268" w:type="dxa"/>
            <w:tcMar>
              <w:top w:w="0" w:type="dxa"/>
              <w:left w:w="108" w:type="dxa"/>
              <w:bottom w:w="0" w:type="dxa"/>
              <w:right w:w="108" w:type="dxa"/>
            </w:tcMar>
          </w:tcPr>
          <w:p w14:paraId="4944CE48" w14:textId="295857B0" w:rsidR="00E0299B" w:rsidRPr="00FF6922" w:rsidRDefault="0078410B" w:rsidP="00E0299B">
            <w:pPr>
              <w:spacing w:after="160"/>
              <w:rPr>
                <w:rFonts w:ascii="Times New Roman" w:hAnsi="Times New Roman" w:cs="Times New Roman"/>
                <w:noProof/>
                <w:sz w:val="24"/>
                <w:szCs w:val="24"/>
              </w:rPr>
            </w:pPr>
            <w:r>
              <w:rPr>
                <w:rFonts w:ascii="Times New Roman" w:hAnsi="Times New Roman"/>
                <w:noProof/>
                <w:sz w:val="24"/>
              </w:rPr>
              <w:t>Legislative/Fără caracter legislativ</w:t>
            </w:r>
          </w:p>
        </w:tc>
        <w:tc>
          <w:tcPr>
            <w:tcW w:w="2127" w:type="dxa"/>
            <w:tcMar>
              <w:top w:w="0" w:type="dxa"/>
              <w:left w:w="108" w:type="dxa"/>
              <w:bottom w:w="0" w:type="dxa"/>
              <w:right w:w="108" w:type="dxa"/>
            </w:tcMar>
          </w:tcPr>
          <w:p w14:paraId="6FAA7CB1" w14:textId="171B2B9F" w:rsidR="00E0299B" w:rsidRPr="00FF6922" w:rsidRDefault="00E0299B" w:rsidP="00E0299B">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3</w:t>
            </w:r>
            <w:r>
              <w:rPr>
                <w:rFonts w:ascii="Times New Roman" w:hAnsi="Times New Roman"/>
                <w:noProof/>
                <w:sz w:val="24"/>
              </w:rPr>
              <w:t xml:space="preserve"> </w:t>
            </w:r>
            <w:r w:rsidRPr="00E40C57">
              <w:rPr>
                <w:rFonts w:ascii="Times New Roman" w:hAnsi="Times New Roman"/>
                <w:noProof/>
                <w:sz w:val="24"/>
              </w:rPr>
              <w:t>2026</w:t>
            </w:r>
          </w:p>
        </w:tc>
      </w:tr>
      <w:tr w:rsidR="00C87936" w:rsidRPr="00FF6922" w14:paraId="58C87028" w14:textId="77777777" w:rsidTr="008355CA">
        <w:tc>
          <w:tcPr>
            <w:tcW w:w="4815" w:type="dxa"/>
            <w:tcMar>
              <w:top w:w="0" w:type="dxa"/>
              <w:left w:w="108" w:type="dxa"/>
              <w:bottom w:w="0" w:type="dxa"/>
              <w:right w:w="108" w:type="dxa"/>
            </w:tcMar>
          </w:tcPr>
          <w:p w14:paraId="380C9DC6" w14:textId="5DCC97EA"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Revizuirea Directivei privind drepturile acționarilor</w:t>
            </w:r>
          </w:p>
        </w:tc>
        <w:tc>
          <w:tcPr>
            <w:tcW w:w="2268" w:type="dxa"/>
            <w:tcMar>
              <w:top w:w="0" w:type="dxa"/>
              <w:left w:w="108" w:type="dxa"/>
              <w:bottom w:w="0" w:type="dxa"/>
              <w:right w:w="108" w:type="dxa"/>
            </w:tcMar>
          </w:tcPr>
          <w:p w14:paraId="570D8C4C" w14:textId="0CECC614"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Legislative</w:t>
            </w:r>
          </w:p>
        </w:tc>
        <w:tc>
          <w:tcPr>
            <w:tcW w:w="2127" w:type="dxa"/>
            <w:tcMar>
              <w:top w:w="0" w:type="dxa"/>
              <w:left w:w="108" w:type="dxa"/>
              <w:bottom w:w="0" w:type="dxa"/>
              <w:right w:w="108" w:type="dxa"/>
            </w:tcMar>
          </w:tcPr>
          <w:p w14:paraId="3DCC1182" w14:textId="72779E1E" w:rsidR="00C87936" w:rsidRDefault="00C87936" w:rsidP="00C87936">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4</w:t>
            </w:r>
            <w:r>
              <w:rPr>
                <w:rFonts w:ascii="Times New Roman" w:hAnsi="Times New Roman"/>
                <w:noProof/>
                <w:sz w:val="24"/>
              </w:rPr>
              <w:t xml:space="preserve"> </w:t>
            </w:r>
            <w:r w:rsidRPr="00E40C57">
              <w:rPr>
                <w:rFonts w:ascii="Times New Roman" w:hAnsi="Times New Roman"/>
                <w:noProof/>
                <w:sz w:val="24"/>
              </w:rPr>
              <w:t>2026</w:t>
            </w:r>
          </w:p>
        </w:tc>
      </w:tr>
      <w:tr w:rsidR="00C87936" w:rsidRPr="00FF6922" w14:paraId="28A89AD8" w14:textId="77777777" w:rsidTr="008355CA">
        <w:tc>
          <w:tcPr>
            <w:tcW w:w="4815" w:type="dxa"/>
            <w:tcMar>
              <w:top w:w="0" w:type="dxa"/>
              <w:left w:w="108" w:type="dxa"/>
              <w:bottom w:w="0" w:type="dxa"/>
              <w:right w:w="108" w:type="dxa"/>
            </w:tcMar>
            <w:hideMark/>
          </w:tcPr>
          <w:p w14:paraId="332ED6BD" w14:textId="0823494D"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Inițiativa TechEU</w:t>
            </w:r>
          </w:p>
          <w:p w14:paraId="54A76A09" w14:textId="3C4A5856"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 xml:space="preserve">și ETCI </w:t>
            </w:r>
            <w:r w:rsidRPr="00E40C57">
              <w:rPr>
                <w:rFonts w:ascii="Times New Roman" w:hAnsi="Times New Roman"/>
                <w:noProof/>
                <w:sz w:val="24"/>
              </w:rPr>
              <w:t>2</w:t>
            </w:r>
            <w:r>
              <w:rPr>
                <w:rFonts w:ascii="Times New Roman" w:hAnsi="Times New Roman"/>
                <w:noProof/>
                <w:sz w:val="24"/>
              </w:rPr>
              <w:t>.</w:t>
            </w:r>
            <w:r w:rsidRPr="00E40C57">
              <w:rPr>
                <w:rFonts w:ascii="Times New Roman" w:hAnsi="Times New Roman"/>
                <w:noProof/>
                <w:sz w:val="24"/>
              </w:rPr>
              <w:t>0</w:t>
            </w:r>
          </w:p>
        </w:tc>
        <w:tc>
          <w:tcPr>
            <w:tcW w:w="2268" w:type="dxa"/>
            <w:tcMar>
              <w:top w:w="0" w:type="dxa"/>
              <w:left w:w="108" w:type="dxa"/>
              <w:bottom w:w="0" w:type="dxa"/>
              <w:right w:w="108" w:type="dxa"/>
            </w:tcMar>
            <w:hideMark/>
          </w:tcPr>
          <w:p w14:paraId="359BD075" w14:textId="4234EC9B"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Fără caracter legislativ</w:t>
            </w:r>
          </w:p>
        </w:tc>
        <w:tc>
          <w:tcPr>
            <w:tcW w:w="2127" w:type="dxa"/>
            <w:tcMar>
              <w:top w:w="0" w:type="dxa"/>
              <w:left w:w="108" w:type="dxa"/>
              <w:bottom w:w="0" w:type="dxa"/>
              <w:right w:w="108" w:type="dxa"/>
            </w:tcMar>
            <w:hideMark/>
          </w:tcPr>
          <w:p w14:paraId="3598F5A4" w14:textId="217B9824" w:rsidR="00C87936" w:rsidRPr="00FF6922" w:rsidRDefault="00C87936" w:rsidP="00C87936">
            <w:pPr>
              <w:spacing w:after="160"/>
              <w:rPr>
                <w:rFonts w:ascii="Times New Roman" w:hAnsi="Times New Roman" w:cs="Times New Roman"/>
                <w:noProof/>
                <w:sz w:val="24"/>
                <w:szCs w:val="24"/>
              </w:rPr>
            </w:pPr>
            <w:r w:rsidRPr="00E40C57">
              <w:rPr>
                <w:rFonts w:ascii="Times New Roman" w:hAnsi="Times New Roman"/>
                <w:noProof/>
                <w:sz w:val="24"/>
              </w:rPr>
              <w:t>2026</w:t>
            </w:r>
          </w:p>
        </w:tc>
      </w:tr>
      <w:tr w:rsidR="00C87936" w:rsidRPr="00FF6922" w14:paraId="54B8C037" w14:textId="77777777" w:rsidTr="00130BA7">
        <w:tc>
          <w:tcPr>
            <w:tcW w:w="4815" w:type="dxa"/>
            <w:tcMar>
              <w:top w:w="0" w:type="dxa"/>
              <w:left w:w="108" w:type="dxa"/>
              <w:bottom w:w="0" w:type="dxa"/>
              <w:right w:w="108" w:type="dxa"/>
            </w:tcMar>
            <w:hideMark/>
          </w:tcPr>
          <w:p w14:paraId="465894C7" w14:textId="69F5B2EA"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Eliminarea barierelor în materie de impozitare din calea investițiilor transfrontaliere</w:t>
            </w:r>
          </w:p>
        </w:tc>
        <w:tc>
          <w:tcPr>
            <w:tcW w:w="2268" w:type="dxa"/>
            <w:tcMar>
              <w:top w:w="0" w:type="dxa"/>
              <w:left w:w="108" w:type="dxa"/>
              <w:bottom w:w="0" w:type="dxa"/>
              <w:right w:w="108" w:type="dxa"/>
            </w:tcMar>
            <w:hideMark/>
          </w:tcPr>
          <w:p w14:paraId="4F50705B"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Fără caracter legislativ (recomandări, asigurarea respectării normelor)</w:t>
            </w:r>
          </w:p>
        </w:tc>
        <w:tc>
          <w:tcPr>
            <w:tcW w:w="2127" w:type="dxa"/>
            <w:tcMar>
              <w:top w:w="0" w:type="dxa"/>
              <w:left w:w="108" w:type="dxa"/>
              <w:bottom w:w="0" w:type="dxa"/>
              <w:right w:w="108" w:type="dxa"/>
            </w:tcMar>
            <w:hideMark/>
          </w:tcPr>
          <w:p w14:paraId="5BF339A2" w14:textId="1D886BAE" w:rsidR="00C87936" w:rsidRPr="00A96C75" w:rsidRDefault="00C87936" w:rsidP="00C87936">
            <w:pPr>
              <w:spacing w:after="160"/>
              <w:rPr>
                <w:rFonts w:ascii="Times New Roman" w:hAnsi="Times New Roman"/>
                <w:noProof/>
                <w:sz w:val="24"/>
              </w:rPr>
            </w:pPr>
            <w:r>
              <w:rPr>
                <w:rFonts w:ascii="Times New Roman" w:hAnsi="Times New Roman"/>
                <w:noProof/>
                <w:sz w:val="24"/>
              </w:rPr>
              <w:t xml:space="preserve">în curs </w:t>
            </w:r>
          </w:p>
        </w:tc>
      </w:tr>
      <w:tr w:rsidR="00C87936" w:rsidRPr="00FF6922" w14:paraId="087B85B3" w14:textId="77777777" w:rsidTr="00130BA7">
        <w:tc>
          <w:tcPr>
            <w:tcW w:w="4815" w:type="dxa"/>
            <w:tcMar>
              <w:top w:w="0" w:type="dxa"/>
              <w:left w:w="108" w:type="dxa"/>
              <w:bottom w:w="0" w:type="dxa"/>
              <w:right w:w="108" w:type="dxa"/>
            </w:tcMar>
            <w:hideMark/>
          </w:tcPr>
          <w:p w14:paraId="0F7B8534"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EDIS</w:t>
            </w:r>
          </w:p>
        </w:tc>
        <w:tc>
          <w:tcPr>
            <w:tcW w:w="2268" w:type="dxa"/>
            <w:tcMar>
              <w:top w:w="0" w:type="dxa"/>
              <w:left w:w="108" w:type="dxa"/>
              <w:bottom w:w="0" w:type="dxa"/>
              <w:right w:w="108" w:type="dxa"/>
            </w:tcMar>
            <w:hideMark/>
          </w:tcPr>
          <w:p w14:paraId="10B1DC08" w14:textId="06F9CC19"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Legislative</w:t>
            </w:r>
          </w:p>
        </w:tc>
        <w:tc>
          <w:tcPr>
            <w:tcW w:w="2127" w:type="dxa"/>
            <w:tcMar>
              <w:top w:w="0" w:type="dxa"/>
              <w:left w:w="108" w:type="dxa"/>
              <w:bottom w:w="0" w:type="dxa"/>
              <w:right w:w="108" w:type="dxa"/>
            </w:tcMar>
            <w:hideMark/>
          </w:tcPr>
          <w:p w14:paraId="1252E4F8"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în curs</w:t>
            </w:r>
          </w:p>
        </w:tc>
      </w:tr>
      <w:tr w:rsidR="00C87936" w:rsidRPr="00FF6922" w14:paraId="1A6133AB" w14:textId="77777777" w:rsidTr="00130BA7">
        <w:tc>
          <w:tcPr>
            <w:tcW w:w="4815" w:type="dxa"/>
            <w:tcMar>
              <w:top w:w="0" w:type="dxa"/>
              <w:left w:w="108" w:type="dxa"/>
              <w:bottom w:w="0" w:type="dxa"/>
              <w:right w:w="108" w:type="dxa"/>
            </w:tcMar>
            <w:hideMark/>
          </w:tcPr>
          <w:p w14:paraId="01A82238"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CMDI</w:t>
            </w:r>
          </w:p>
        </w:tc>
        <w:tc>
          <w:tcPr>
            <w:tcW w:w="2268" w:type="dxa"/>
            <w:tcMar>
              <w:top w:w="0" w:type="dxa"/>
              <w:left w:w="108" w:type="dxa"/>
              <w:bottom w:w="0" w:type="dxa"/>
              <w:right w:w="108" w:type="dxa"/>
            </w:tcMar>
            <w:hideMark/>
          </w:tcPr>
          <w:p w14:paraId="2A358288" w14:textId="778183BA"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Legislative</w:t>
            </w:r>
          </w:p>
        </w:tc>
        <w:tc>
          <w:tcPr>
            <w:tcW w:w="2127" w:type="dxa"/>
            <w:tcMar>
              <w:top w:w="0" w:type="dxa"/>
              <w:left w:w="108" w:type="dxa"/>
              <w:bottom w:w="0" w:type="dxa"/>
              <w:right w:w="108" w:type="dxa"/>
            </w:tcMar>
          </w:tcPr>
          <w:p w14:paraId="61DD5A1F" w14:textId="2D38B7A6"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în curs</w:t>
            </w:r>
          </w:p>
        </w:tc>
      </w:tr>
      <w:tr w:rsidR="00C87936" w:rsidRPr="00FF6922" w14:paraId="595E080A" w14:textId="77777777" w:rsidTr="00130BA7">
        <w:tc>
          <w:tcPr>
            <w:tcW w:w="4815" w:type="dxa"/>
            <w:tcMar>
              <w:top w:w="0" w:type="dxa"/>
              <w:left w:w="108" w:type="dxa"/>
              <w:bottom w:w="0" w:type="dxa"/>
              <w:right w:w="108" w:type="dxa"/>
            </w:tcMar>
          </w:tcPr>
          <w:p w14:paraId="030EF4C3" w14:textId="195EB8C3" w:rsidR="00C87936" w:rsidRPr="00FF6922" w:rsidRDefault="00C87936" w:rsidP="00C87936">
            <w:pPr>
              <w:rPr>
                <w:rFonts w:ascii="Times New Roman" w:hAnsi="Times New Roman" w:cs="Times New Roman"/>
                <w:bCs/>
                <w:iCs/>
                <w:noProof/>
                <w:sz w:val="24"/>
                <w:szCs w:val="24"/>
              </w:rPr>
            </w:pPr>
            <w:r>
              <w:rPr>
                <w:rFonts w:ascii="Times New Roman" w:hAnsi="Times New Roman"/>
                <w:noProof/>
                <w:sz w:val="24"/>
              </w:rPr>
              <w:t>Raport privind sistemul bancar de pe piața unică, inclusiv evaluarea competitivității</w:t>
            </w:r>
          </w:p>
        </w:tc>
        <w:tc>
          <w:tcPr>
            <w:tcW w:w="2268" w:type="dxa"/>
            <w:tcMar>
              <w:top w:w="0" w:type="dxa"/>
              <w:left w:w="108" w:type="dxa"/>
              <w:bottom w:w="0" w:type="dxa"/>
              <w:right w:w="108" w:type="dxa"/>
            </w:tcMar>
          </w:tcPr>
          <w:p w14:paraId="6FD08287" w14:textId="405D0108"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Raport</w:t>
            </w:r>
          </w:p>
        </w:tc>
        <w:tc>
          <w:tcPr>
            <w:tcW w:w="2127" w:type="dxa"/>
            <w:tcMar>
              <w:top w:w="0" w:type="dxa"/>
              <w:left w:w="108" w:type="dxa"/>
              <w:bottom w:w="0" w:type="dxa"/>
              <w:right w:w="108" w:type="dxa"/>
            </w:tcMar>
          </w:tcPr>
          <w:p w14:paraId="2D2C5CE6" w14:textId="5A2E89FD" w:rsidR="00C87936" w:rsidRPr="00FF6922" w:rsidRDefault="00C87936" w:rsidP="00C87936">
            <w:pPr>
              <w:spacing w:after="160"/>
              <w:rPr>
                <w:rFonts w:ascii="Times New Roman" w:hAnsi="Times New Roman" w:cs="Times New Roman"/>
                <w:noProof/>
                <w:sz w:val="24"/>
                <w:szCs w:val="24"/>
              </w:rPr>
            </w:pPr>
            <w:r w:rsidRPr="00E40C57">
              <w:rPr>
                <w:rFonts w:ascii="Times New Roman" w:hAnsi="Times New Roman"/>
                <w:noProof/>
                <w:sz w:val="24"/>
              </w:rPr>
              <w:t>2026</w:t>
            </w:r>
          </w:p>
        </w:tc>
      </w:tr>
      <w:tr w:rsidR="00C87936" w:rsidRPr="00FF6922" w14:paraId="4BFD64BE" w14:textId="77777777" w:rsidTr="00130BA7">
        <w:tc>
          <w:tcPr>
            <w:tcW w:w="4815" w:type="dxa"/>
            <w:tcMar>
              <w:top w:w="0" w:type="dxa"/>
              <w:left w:w="108" w:type="dxa"/>
              <w:bottom w:w="0" w:type="dxa"/>
              <w:right w:w="108" w:type="dxa"/>
            </w:tcMar>
            <w:hideMark/>
          </w:tcPr>
          <w:p w14:paraId="1DC39A8F"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Evaluarea la jumătatea perioadei a uniunii economiilor și a investițiilor</w:t>
            </w:r>
          </w:p>
        </w:tc>
        <w:tc>
          <w:tcPr>
            <w:tcW w:w="2268" w:type="dxa"/>
            <w:tcMar>
              <w:top w:w="0" w:type="dxa"/>
              <w:left w:w="108" w:type="dxa"/>
              <w:bottom w:w="0" w:type="dxa"/>
              <w:right w:w="108" w:type="dxa"/>
            </w:tcMar>
            <w:hideMark/>
          </w:tcPr>
          <w:p w14:paraId="740D149F" w14:textId="77777777"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Comunicare</w:t>
            </w:r>
          </w:p>
        </w:tc>
        <w:tc>
          <w:tcPr>
            <w:tcW w:w="2127" w:type="dxa"/>
            <w:tcMar>
              <w:top w:w="0" w:type="dxa"/>
              <w:left w:w="108" w:type="dxa"/>
              <w:bottom w:w="0" w:type="dxa"/>
              <w:right w:w="108" w:type="dxa"/>
            </w:tcMar>
            <w:hideMark/>
          </w:tcPr>
          <w:p w14:paraId="34DD0C34" w14:textId="67A33D33" w:rsidR="00C87936" w:rsidRPr="00FF6922" w:rsidRDefault="00C87936" w:rsidP="00C87936">
            <w:pPr>
              <w:spacing w:after="160"/>
              <w:rPr>
                <w:rFonts w:ascii="Times New Roman" w:hAnsi="Times New Roman" w:cs="Times New Roman"/>
                <w:noProof/>
                <w:sz w:val="24"/>
                <w:szCs w:val="24"/>
              </w:rPr>
            </w:pPr>
            <w:r>
              <w:rPr>
                <w:rFonts w:ascii="Times New Roman" w:hAnsi="Times New Roman"/>
                <w:noProof/>
                <w:sz w:val="24"/>
              </w:rPr>
              <w:t>T</w:t>
            </w:r>
            <w:r w:rsidRPr="00E40C57">
              <w:rPr>
                <w:rFonts w:ascii="Times New Roman" w:hAnsi="Times New Roman"/>
                <w:noProof/>
                <w:sz w:val="24"/>
              </w:rPr>
              <w:t>2</w:t>
            </w:r>
            <w:r>
              <w:rPr>
                <w:rFonts w:ascii="Times New Roman" w:hAnsi="Times New Roman"/>
                <w:noProof/>
                <w:sz w:val="24"/>
              </w:rPr>
              <w:t xml:space="preserve"> </w:t>
            </w:r>
            <w:r w:rsidRPr="00E40C57">
              <w:rPr>
                <w:rFonts w:ascii="Times New Roman" w:hAnsi="Times New Roman"/>
                <w:noProof/>
                <w:sz w:val="24"/>
              </w:rPr>
              <w:t>2027</w:t>
            </w:r>
          </w:p>
        </w:tc>
      </w:tr>
    </w:tbl>
    <w:p w14:paraId="5779D2AA" w14:textId="77777777" w:rsidR="009000D3" w:rsidRPr="00FF6922" w:rsidRDefault="009000D3" w:rsidP="008478D1">
      <w:pPr>
        <w:jc w:val="both"/>
        <w:rPr>
          <w:rFonts w:ascii="Times New Roman" w:hAnsi="Times New Roman" w:cs="Times New Roman"/>
          <w:noProof/>
          <w:sz w:val="24"/>
          <w:szCs w:val="24"/>
        </w:rPr>
      </w:pPr>
    </w:p>
    <w:sectPr w:rsidR="009000D3" w:rsidRPr="00FF6922" w:rsidSect="001338C3">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EE5C4D" w14:textId="77777777" w:rsidR="006F6AAC" w:rsidRDefault="006F6AAC" w:rsidP="009B1F5D">
      <w:r>
        <w:separator/>
      </w:r>
    </w:p>
  </w:endnote>
  <w:endnote w:type="continuationSeparator" w:id="0">
    <w:p w14:paraId="74280095" w14:textId="77777777" w:rsidR="006F6AAC" w:rsidRDefault="006F6AAC" w:rsidP="009B1F5D">
      <w:r>
        <w:continuationSeparator/>
      </w:r>
    </w:p>
  </w:endnote>
  <w:endnote w:type="continuationNotice" w:id="1">
    <w:p w14:paraId="70C39324" w14:textId="77777777" w:rsidR="006F6AAC" w:rsidRDefault="006F6A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8E0F3" w14:textId="6BFB2AE8" w:rsidR="00B962A6" w:rsidRPr="00B962A6" w:rsidRDefault="00B962A6" w:rsidP="00B962A6">
    <w:pPr>
      <w:pStyle w:val="FooterCoverPage"/>
      <w:rPr>
        <w:rFonts w:ascii="Arial" w:hAnsi="Arial" w:cs="Arial"/>
        <w:b/>
        <w:sz w:val="48"/>
      </w:rPr>
    </w:pPr>
    <w:r w:rsidRPr="00B962A6">
      <w:rPr>
        <w:rFonts w:ascii="Arial" w:hAnsi="Arial" w:cs="Arial"/>
        <w:b/>
        <w:sz w:val="48"/>
      </w:rPr>
      <w:t>RO</w:t>
    </w:r>
    <w:r w:rsidRPr="00B962A6">
      <w:rPr>
        <w:rFonts w:ascii="Arial" w:hAnsi="Arial" w:cs="Arial"/>
        <w:b/>
        <w:sz w:val="48"/>
      </w:rPr>
      <w:tab/>
    </w:r>
    <w:r w:rsidRPr="00B962A6">
      <w:rPr>
        <w:rFonts w:ascii="Arial" w:hAnsi="Arial" w:cs="Arial"/>
        <w:b/>
        <w:sz w:val="48"/>
      </w:rPr>
      <w:tab/>
    </w:r>
    <w:r w:rsidRPr="00B962A6">
      <w:tab/>
    </w:r>
    <w:r w:rsidRPr="00B962A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DE570" w14:textId="776F877D" w:rsidR="00B962A6" w:rsidRPr="00B962A6" w:rsidRDefault="00B962A6" w:rsidP="00B962A6">
    <w:pPr>
      <w:pStyle w:val="FooterCoverPage"/>
      <w:rPr>
        <w:rFonts w:ascii="Arial" w:hAnsi="Arial" w:cs="Arial"/>
        <w:b/>
        <w:sz w:val="48"/>
      </w:rPr>
    </w:pPr>
    <w:r w:rsidRPr="00B962A6">
      <w:rPr>
        <w:rFonts w:ascii="Arial" w:hAnsi="Arial" w:cs="Arial"/>
        <w:b/>
        <w:sz w:val="48"/>
      </w:rPr>
      <w:t>RO</w:t>
    </w:r>
    <w:r w:rsidRPr="00B962A6">
      <w:rPr>
        <w:rFonts w:ascii="Arial" w:hAnsi="Arial" w:cs="Arial"/>
        <w:b/>
        <w:sz w:val="48"/>
      </w:rPr>
      <w:tab/>
    </w:r>
    <w:r w:rsidRPr="00B962A6">
      <w:rPr>
        <w:rFonts w:ascii="Arial" w:hAnsi="Arial" w:cs="Arial"/>
        <w:b/>
        <w:sz w:val="48"/>
      </w:rPr>
      <w:tab/>
    </w:r>
    <w:r w:rsidRPr="00B962A6">
      <w:tab/>
    </w:r>
    <w:r w:rsidRPr="00B962A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A1AE0" w14:textId="77777777" w:rsidR="00B962A6" w:rsidRPr="00B962A6" w:rsidRDefault="00B962A6" w:rsidP="00B962A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2BC97" w14:textId="77777777" w:rsidR="001338C3" w:rsidRDefault="001338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1F184" w14:textId="77777777" w:rsidR="001338C3" w:rsidRDefault="001338C3">
    <w:pPr>
      <w:pStyle w:val="Footer"/>
      <w:jc w:val="center"/>
    </w:pPr>
  </w:p>
  <w:p w14:paraId="158B1DB6" w14:textId="77777777" w:rsidR="001338C3" w:rsidRDefault="001338C3">
    <w:pPr>
      <w:pStyle w:val="Footer"/>
      <w:jc w:val="center"/>
    </w:pPr>
  </w:p>
  <w:sdt>
    <w:sdtPr>
      <w:id w:val="1465930747"/>
      <w:docPartObj>
        <w:docPartGallery w:val="Page Numbers (Bottom of Page)"/>
        <w:docPartUnique/>
      </w:docPartObj>
    </w:sdtPr>
    <w:sdtEndPr>
      <w:rPr>
        <w:noProof/>
      </w:rPr>
    </w:sdtEndPr>
    <w:sdtContent>
      <w:p w14:paraId="14FF90E8" w14:textId="77777777" w:rsidR="001338C3" w:rsidRDefault="001338C3">
        <w:pPr>
          <w:pStyle w:val="Footer"/>
          <w:jc w:val="center"/>
        </w:pPr>
      </w:p>
      <w:p w14:paraId="2B66DA31" w14:textId="2D13364C" w:rsidR="001338C3" w:rsidRDefault="001338C3">
        <w:pPr>
          <w:pStyle w:val="Footer"/>
          <w:jc w:val="center"/>
        </w:pPr>
        <w:r>
          <w:fldChar w:fldCharType="begin"/>
        </w:r>
        <w:r>
          <w:instrText xml:space="preserve"> PAGE   \* MERGEFORMAT </w:instrText>
        </w:r>
        <w:r>
          <w:fldChar w:fldCharType="separate"/>
        </w:r>
        <w:r w:rsidR="00B962A6">
          <w:rPr>
            <w:noProof/>
          </w:rPr>
          <w:t>2</w:t>
        </w:r>
        <w:r>
          <w:fldChar w:fldCharType="end"/>
        </w:r>
      </w:p>
    </w:sdtContent>
  </w:sdt>
  <w:p w14:paraId="23CD4F56" w14:textId="77777777" w:rsidR="001338C3" w:rsidRDefault="001338C3" w:rsidP="003D22C4">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BE3F1" w14:textId="77777777" w:rsidR="001338C3" w:rsidRDefault="00133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5D2CE" w14:textId="77777777" w:rsidR="006F6AAC" w:rsidRDefault="006F6AAC" w:rsidP="009B1F5D">
      <w:r>
        <w:separator/>
      </w:r>
    </w:p>
  </w:footnote>
  <w:footnote w:type="continuationSeparator" w:id="0">
    <w:p w14:paraId="78334FFF" w14:textId="77777777" w:rsidR="006F6AAC" w:rsidRDefault="006F6AAC" w:rsidP="009B1F5D">
      <w:r>
        <w:continuationSeparator/>
      </w:r>
    </w:p>
  </w:footnote>
  <w:footnote w:type="continuationNotice" w:id="1">
    <w:p w14:paraId="49D209FE" w14:textId="77777777" w:rsidR="006F6AAC" w:rsidRDefault="006F6AAC"/>
  </w:footnote>
  <w:footnote w:id="2">
    <w:p w14:paraId="01FAB199" w14:textId="00C81F10" w:rsidR="0072143B" w:rsidRPr="000458AA" w:rsidRDefault="007214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O Busolă pentru competitivitatea UE, COM(</w:t>
      </w:r>
      <w:r w:rsidRPr="00E40C57">
        <w:rPr>
          <w:rFonts w:ascii="Times New Roman" w:hAnsi="Times New Roman"/>
        </w:rPr>
        <w:t>2025</w:t>
      </w:r>
      <w:r>
        <w:rPr>
          <w:rFonts w:ascii="Times New Roman" w:hAnsi="Times New Roman"/>
        </w:rPr>
        <w:t xml:space="preserve">) </w:t>
      </w:r>
      <w:r w:rsidRPr="00E40C57">
        <w:rPr>
          <w:rFonts w:ascii="Times New Roman" w:hAnsi="Times New Roman"/>
        </w:rPr>
        <w:t>30</w:t>
      </w:r>
      <w:r>
        <w:rPr>
          <w:rFonts w:ascii="Times New Roman" w:hAnsi="Times New Roman"/>
        </w:rPr>
        <w:t xml:space="preserve"> final, </w:t>
      </w:r>
      <w:r w:rsidRPr="00E40C57">
        <w:rPr>
          <w:rFonts w:ascii="Times New Roman" w:hAnsi="Times New Roman"/>
        </w:rPr>
        <w:t>29</w:t>
      </w:r>
      <w:r>
        <w:rPr>
          <w:rFonts w:ascii="Times New Roman" w:hAnsi="Times New Roman"/>
        </w:rPr>
        <w:t xml:space="preserve"> ianuarie </w:t>
      </w:r>
      <w:r w:rsidRPr="00E40C57">
        <w:rPr>
          <w:rFonts w:ascii="Times New Roman" w:hAnsi="Times New Roman"/>
        </w:rPr>
        <w:t>2025</w:t>
      </w:r>
      <w:r>
        <w:rPr>
          <w:rFonts w:ascii="Times New Roman" w:hAnsi="Times New Roman"/>
        </w:rPr>
        <w:t>.</w:t>
      </w:r>
    </w:p>
  </w:footnote>
  <w:footnote w:id="3">
    <w:p w14:paraId="70653283" w14:textId="77777777" w:rsidR="00A8085E" w:rsidRPr="000458AA" w:rsidRDefault="00A8085E" w:rsidP="00A8085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 xml:space="preserve">IMF, Regional Economic Outlook, Europe’s Declining Productivity Growth: Diagnoses and Remedies pg, </w:t>
      </w:r>
      <w:r w:rsidRPr="00E40C57">
        <w:rPr>
          <w:rFonts w:ascii="Times New Roman" w:hAnsi="Times New Roman"/>
          <w:i/>
          <w:iCs/>
        </w:rPr>
        <w:t>19</w:t>
      </w:r>
      <w:r>
        <w:rPr>
          <w:i/>
          <w:iCs/>
        </w:rPr>
        <w:t xml:space="preserve"> </w:t>
      </w:r>
      <w:r>
        <w:rPr>
          <w:rStyle w:val="FootnoteReference"/>
          <w:rFonts w:ascii="Times New Roman" w:hAnsi="Times New Roman" w:cs="Times New Roman"/>
        </w:rPr>
        <w:footnoteRef/>
      </w:r>
      <w:r>
        <w:rPr>
          <w:rFonts w:ascii="Times New Roman" w:hAnsi="Times New Roman"/>
          <w:i/>
          <w:iCs/>
        </w:rPr>
        <w:t xml:space="preserve"> Mario Draghi, ‘The Future of European Competitiveness</w:t>
      </w:r>
      <w:r>
        <w:rPr>
          <w:rFonts w:ascii="Times New Roman" w:hAnsi="Times New Roman"/>
        </w:rPr>
        <w:t xml:space="preserve">,’ </w:t>
      </w:r>
      <w:r w:rsidRPr="00E40C57">
        <w:rPr>
          <w:rFonts w:ascii="Times New Roman" w:hAnsi="Times New Roman"/>
        </w:rPr>
        <w:t>2025</w:t>
      </w:r>
      <w:r>
        <w:rPr>
          <w:rFonts w:ascii="Times New Roman" w:hAnsi="Times New Roman"/>
        </w:rPr>
        <w:t xml:space="preserve"> (FMI, Perspective economice regionale, Scăderea creșterii productivității în Europa: diagnostic și remedii, p. </w:t>
      </w:r>
      <w:r w:rsidRPr="00E40C57">
        <w:rPr>
          <w:rFonts w:ascii="Times New Roman" w:hAnsi="Times New Roman"/>
        </w:rPr>
        <w:t>19</w:t>
      </w:r>
      <w:r>
        <w:rPr>
          <w:rFonts w:ascii="Times New Roman" w:hAnsi="Times New Roman"/>
        </w:rPr>
        <w:t xml:space="preserve">, Mario Draghi, „Viitorul competitivității europene”, </w:t>
      </w:r>
      <w:r w:rsidRPr="00E40C57">
        <w:rPr>
          <w:rFonts w:ascii="Times New Roman" w:hAnsi="Times New Roman"/>
        </w:rPr>
        <w:t>2025</w:t>
      </w:r>
      <w:r>
        <w:rPr>
          <w:rFonts w:ascii="Times New Roman" w:hAnsi="Times New Roman"/>
        </w:rPr>
        <w:t>)</w:t>
      </w:r>
      <w:hyperlink r:id="rId1" w:history="1">
        <w:r>
          <w:rPr>
            <w:rStyle w:val="Hyperlink"/>
            <w:rFonts w:ascii="Times New Roman" w:hAnsi="Times New Roman"/>
          </w:rPr>
          <w:t>https://commission.europa.eu/topics/eu-competitiveness/draghi-report_en</w:t>
        </w:r>
      </w:hyperlink>
    </w:p>
  </w:footnote>
  <w:footnote w:id="4">
    <w:p w14:paraId="52468CA5" w14:textId="2C04ED04" w:rsidR="000F19D7" w:rsidRPr="000458AA" w:rsidRDefault="000F19D7">
      <w:pPr>
        <w:pStyle w:val="FootnoteText"/>
        <w:rPr>
          <w:rFonts w:ascii="Times New Roman" w:hAnsi="Times New Roman" w:cs="Times New Roman"/>
        </w:rPr>
      </w:pPr>
      <w:r>
        <w:rPr>
          <w:rFonts w:ascii="Times New Roman" w:hAnsi="Times New Roman"/>
        </w:rPr>
        <w:t xml:space="preserve"> </w:t>
      </w:r>
    </w:p>
  </w:footnote>
  <w:footnote w:id="5">
    <w:p w14:paraId="17C3A935" w14:textId="2FD740A7" w:rsidR="00245146" w:rsidRPr="000458AA" w:rsidRDefault="00245146" w:rsidP="005F38E5">
      <w:pPr>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rPr>
        <w:t xml:space="preserve"> </w:t>
      </w:r>
      <w:r>
        <w:rPr>
          <w:rFonts w:ascii="Times New Roman" w:hAnsi="Times New Roman"/>
          <w:sz w:val="20"/>
        </w:rPr>
        <w:t xml:space="preserve">De exemplu, după cum s-a reiterat în Pactul pentru o industrie curată, tranziția curată a economiei UE presupune că investițiile anuale ale UE în energie, inovare industrială și extinderea sistemului de transport trebuie să crească cu aproximativ </w:t>
      </w:r>
      <w:r w:rsidRPr="00E40C57">
        <w:rPr>
          <w:rFonts w:ascii="Times New Roman" w:hAnsi="Times New Roman"/>
          <w:sz w:val="20"/>
        </w:rPr>
        <w:t>480</w:t>
      </w:r>
      <w:r>
        <w:rPr>
          <w:rFonts w:ascii="Times New Roman" w:hAnsi="Times New Roman"/>
          <w:sz w:val="20"/>
        </w:rPr>
        <w:t xml:space="preserve"> de miliarde EUR comparativ cu deceniul precedent. A se vedea COM(</w:t>
      </w:r>
      <w:r w:rsidRPr="00E40C57">
        <w:rPr>
          <w:rFonts w:ascii="Times New Roman" w:hAnsi="Times New Roman"/>
          <w:sz w:val="20"/>
        </w:rPr>
        <w:t>2025</w:t>
      </w:r>
      <w:r>
        <w:rPr>
          <w:rFonts w:ascii="Times New Roman" w:hAnsi="Times New Roman"/>
          <w:sz w:val="20"/>
        </w:rPr>
        <w:t xml:space="preserve">) </w:t>
      </w:r>
      <w:r w:rsidRPr="00E40C57">
        <w:rPr>
          <w:rFonts w:ascii="Times New Roman" w:hAnsi="Times New Roman"/>
          <w:sz w:val="20"/>
        </w:rPr>
        <w:t>85</w:t>
      </w:r>
      <w:r>
        <w:rPr>
          <w:rFonts w:ascii="Times New Roman" w:hAnsi="Times New Roman"/>
          <w:sz w:val="20"/>
        </w:rPr>
        <w:t xml:space="preserve"> final și SWD(</w:t>
      </w:r>
      <w:r w:rsidRPr="00E40C57">
        <w:rPr>
          <w:rFonts w:ascii="Times New Roman" w:hAnsi="Times New Roman"/>
          <w:sz w:val="20"/>
        </w:rPr>
        <w:t>2023</w:t>
      </w:r>
      <w:r>
        <w:rPr>
          <w:rFonts w:ascii="Times New Roman" w:hAnsi="Times New Roman"/>
          <w:sz w:val="20"/>
        </w:rPr>
        <w:t xml:space="preserve">) </w:t>
      </w:r>
      <w:r w:rsidRPr="00E40C57">
        <w:rPr>
          <w:rFonts w:ascii="Times New Roman" w:hAnsi="Times New Roman"/>
          <w:sz w:val="20"/>
        </w:rPr>
        <w:t>68</w:t>
      </w:r>
      <w:r>
        <w:rPr>
          <w:rFonts w:ascii="Times New Roman" w:hAnsi="Times New Roman"/>
          <w:sz w:val="20"/>
        </w:rPr>
        <w:t xml:space="preserve"> final – Între </w:t>
      </w:r>
      <w:r w:rsidRPr="00E40C57">
        <w:rPr>
          <w:rFonts w:ascii="Times New Roman" w:hAnsi="Times New Roman"/>
          <w:sz w:val="20"/>
        </w:rPr>
        <w:t>2021</w:t>
      </w:r>
      <w:r>
        <w:rPr>
          <w:rFonts w:ascii="Times New Roman" w:hAnsi="Times New Roman"/>
          <w:sz w:val="20"/>
        </w:rPr>
        <w:t xml:space="preserve"> și </w:t>
      </w:r>
      <w:r w:rsidRPr="00E40C57">
        <w:rPr>
          <w:rFonts w:ascii="Times New Roman" w:hAnsi="Times New Roman"/>
          <w:sz w:val="20"/>
        </w:rPr>
        <w:t>2030</w:t>
      </w:r>
      <w:r>
        <w:rPr>
          <w:rFonts w:ascii="Times New Roman" w:hAnsi="Times New Roman"/>
          <w:sz w:val="20"/>
        </w:rPr>
        <w:t>. În acest context, mobilizarea și atragerea capitalului privat, inclusiv prin finanțare durabilă, sunt esențiale pentru tranziția verde și pentru sprijinirea rezilienței la schimbările climatice.</w:t>
      </w:r>
    </w:p>
  </w:footnote>
  <w:footnote w:id="6">
    <w:p w14:paraId="3644DCBF" w14:textId="1A5C98DA" w:rsidR="00FB4677" w:rsidRPr="000458AA" w:rsidRDefault="00FB46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Eurostat, https://doi.org/</w:t>
      </w:r>
      <w:r w:rsidRPr="00E40C57">
        <w:rPr>
          <w:rFonts w:ascii="Times New Roman" w:hAnsi="Times New Roman"/>
        </w:rPr>
        <w:t>10</w:t>
      </w:r>
      <w:r>
        <w:rPr>
          <w:rFonts w:ascii="Times New Roman" w:hAnsi="Times New Roman"/>
        </w:rPr>
        <w:t>.</w:t>
      </w:r>
      <w:r w:rsidRPr="00E40C57">
        <w:rPr>
          <w:rFonts w:ascii="Times New Roman" w:hAnsi="Times New Roman"/>
        </w:rPr>
        <w:t>2908</w:t>
      </w:r>
      <w:r>
        <w:rPr>
          <w:rFonts w:ascii="Times New Roman" w:hAnsi="Times New Roman"/>
        </w:rPr>
        <w:t>/NASA_</w:t>
      </w:r>
      <w:r w:rsidRPr="00E40C57">
        <w:rPr>
          <w:rFonts w:ascii="Times New Roman" w:hAnsi="Times New Roman"/>
        </w:rPr>
        <w:t>10</w:t>
      </w:r>
      <w:r>
        <w:rPr>
          <w:rFonts w:ascii="Times New Roman" w:hAnsi="Times New Roman"/>
        </w:rPr>
        <w:t xml:space="preserve">_F_BS – Bilanțuri financiare – date anuale, </w:t>
      </w:r>
      <w:r w:rsidRPr="00E40C57">
        <w:rPr>
          <w:rFonts w:ascii="Times New Roman" w:hAnsi="Times New Roman"/>
        </w:rPr>
        <w:t>10</w:t>
      </w:r>
      <w:r>
        <w:rPr>
          <w:rFonts w:ascii="Times New Roman" w:hAnsi="Times New Roman"/>
        </w:rPr>
        <w:t xml:space="preserve"> martie </w:t>
      </w:r>
      <w:r w:rsidRPr="00E40C57">
        <w:rPr>
          <w:rFonts w:ascii="Times New Roman" w:hAnsi="Times New Roman"/>
        </w:rPr>
        <w:t>2025</w:t>
      </w:r>
    </w:p>
  </w:footnote>
  <w:footnote w:id="7">
    <w:p w14:paraId="79145873" w14:textId="37AFD9DB" w:rsidR="00885BCE" w:rsidRPr="000458AA" w:rsidRDefault="00885BC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i/>
          <w:iCs/>
        </w:rPr>
        <w:t>European Central Bank, ‘Follow the money: channelling savings into investment and innovation in Europe</w:t>
      </w:r>
      <w:r>
        <w:rPr>
          <w:rFonts w:ascii="Times New Roman" w:hAnsi="Times New Roman"/>
        </w:rPr>
        <w:t xml:space="preserve">,’ (Urmărirea banilor: direcționarea economiilor în investiții și inovare în Europa), discursul lui Christine Lagarde, președinta Băncii Centrale Europene, </w:t>
      </w:r>
      <w:r w:rsidRPr="00E40C57">
        <w:rPr>
          <w:rFonts w:ascii="Times New Roman" w:hAnsi="Times New Roman"/>
        </w:rPr>
        <w:t>22</w:t>
      </w:r>
      <w:r>
        <w:rPr>
          <w:rFonts w:ascii="Times New Roman" w:hAnsi="Times New Roman"/>
        </w:rPr>
        <w:t xml:space="preserve"> noiembrie </w:t>
      </w:r>
      <w:r w:rsidRPr="00E40C57">
        <w:rPr>
          <w:rFonts w:ascii="Times New Roman" w:hAnsi="Times New Roman"/>
        </w:rPr>
        <w:t>2024</w:t>
      </w:r>
      <w:r>
        <w:t>.</w:t>
      </w:r>
    </w:p>
  </w:footnote>
  <w:footnote w:id="8">
    <w:p w14:paraId="3CE01399" w14:textId="704574A2" w:rsidR="00836FF4" w:rsidRPr="000458AA" w:rsidRDefault="00836FF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„Declarația de presă a președintei von der Leyen referitoare la pachetul privind apărarea”, </w:t>
      </w:r>
      <w:r w:rsidRPr="00E40C57">
        <w:rPr>
          <w:rFonts w:ascii="Times New Roman" w:hAnsi="Times New Roman"/>
        </w:rPr>
        <w:t>4</w:t>
      </w:r>
      <w:r>
        <w:rPr>
          <w:rFonts w:ascii="Times New Roman" w:hAnsi="Times New Roman"/>
        </w:rPr>
        <w:t xml:space="preserve"> martie </w:t>
      </w:r>
      <w:r w:rsidRPr="00E40C57">
        <w:rPr>
          <w:rFonts w:ascii="Times New Roman" w:hAnsi="Times New Roman"/>
        </w:rPr>
        <w:t>2025</w:t>
      </w:r>
      <w:r>
        <w:t>.</w:t>
      </w:r>
    </w:p>
  </w:footnote>
  <w:footnote w:id="9">
    <w:p w14:paraId="298447E8" w14:textId="0AD6FFC6" w:rsidR="002F7A60" w:rsidRPr="000458AA" w:rsidRDefault="002F7A6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„Observații de presă ale președintei von der Leyen cu privire la primele </w:t>
      </w:r>
      <w:r w:rsidRPr="00E40C57">
        <w:rPr>
          <w:rFonts w:ascii="Times New Roman" w:hAnsi="Times New Roman"/>
        </w:rPr>
        <w:t>100</w:t>
      </w:r>
      <w:r>
        <w:rPr>
          <w:rFonts w:ascii="Times New Roman" w:hAnsi="Times New Roman"/>
        </w:rPr>
        <w:t xml:space="preserve"> de zile ale Comisiei </w:t>
      </w:r>
      <w:r w:rsidRPr="00E40C57">
        <w:rPr>
          <w:rFonts w:ascii="Times New Roman" w:hAnsi="Times New Roman"/>
        </w:rPr>
        <w:t>2024</w:t>
      </w:r>
      <w:r>
        <w:rPr>
          <w:rFonts w:ascii="Times New Roman" w:hAnsi="Times New Roman"/>
        </w:rPr>
        <w:t>-</w:t>
      </w:r>
      <w:r w:rsidRPr="00E40C57">
        <w:rPr>
          <w:rFonts w:ascii="Times New Roman" w:hAnsi="Times New Roman"/>
        </w:rPr>
        <w:t>2029</w:t>
      </w:r>
      <w:r>
        <w:rPr>
          <w:rFonts w:ascii="Times New Roman" w:hAnsi="Times New Roman"/>
        </w:rPr>
        <w:t xml:space="preserve">”, </w:t>
      </w:r>
      <w:r w:rsidRPr="00E40C57">
        <w:rPr>
          <w:rFonts w:ascii="Times New Roman" w:hAnsi="Times New Roman"/>
        </w:rPr>
        <w:t>9</w:t>
      </w:r>
      <w:r>
        <w:rPr>
          <w:rFonts w:ascii="Times New Roman" w:hAnsi="Times New Roman"/>
        </w:rPr>
        <w:t xml:space="preserve"> martie </w:t>
      </w:r>
      <w:r w:rsidRPr="00E40C57">
        <w:rPr>
          <w:rFonts w:ascii="Times New Roman" w:hAnsi="Times New Roman"/>
        </w:rPr>
        <w:t>2025</w:t>
      </w:r>
      <w:r>
        <w:t>.</w:t>
      </w:r>
    </w:p>
  </w:footnote>
  <w:footnote w:id="10">
    <w:p w14:paraId="0FFB3CCA" w14:textId="0FFD3D51" w:rsidR="00C86E36" w:rsidRDefault="00C86E36">
      <w:pPr>
        <w:pStyle w:val="FootnoteText"/>
      </w:pPr>
      <w:r>
        <w:rPr>
          <w:rStyle w:val="FootnoteReference"/>
        </w:rPr>
        <w:footnoteRef/>
      </w:r>
      <w:r>
        <w:t xml:space="preserve"> </w:t>
      </w:r>
      <w:r>
        <w:rPr>
          <w:rFonts w:ascii="Times New Roman" w:hAnsi="Times New Roman"/>
        </w:rPr>
        <w:t>Sectorul financiar poate prospera numai într-un mediu care este sigur și rezilient la amenințările cibernetice și care asigură un nivel ridicat de încredere a deponenților și a investitorilor.</w:t>
      </w:r>
    </w:p>
  </w:footnote>
  <w:footnote w:id="11">
    <w:p w14:paraId="0E6B2594" w14:textId="57E0C2AF" w:rsidR="00AF0321" w:rsidRPr="000458AA" w:rsidRDefault="00AF0321" w:rsidP="008F313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Enrico Letta, ‘</w:t>
      </w:r>
      <w:r>
        <w:rPr>
          <w:rFonts w:ascii="Times New Roman" w:hAnsi="Times New Roman"/>
          <w:i/>
          <w:iCs/>
        </w:rPr>
        <w:t>Much more than a market – Speed, Security, Solidarity – Empowering the Single Market to deliver a sustainable future and prosperity for all EU Citizens</w:t>
      </w:r>
      <w:r>
        <w:rPr>
          <w:rFonts w:ascii="Times New Roman" w:hAnsi="Times New Roman"/>
        </w:rPr>
        <w:t xml:space="preserve">’ (Mult mai mult decât o piață – viteză, securitate, solidaritate – Capacitarea pieței unice pentru a asigura un viitor durabil și prosperitate pentru toți cetățenii UE), </w:t>
      </w:r>
      <w:r w:rsidRPr="00E40C57">
        <w:rPr>
          <w:rFonts w:ascii="Times New Roman" w:hAnsi="Times New Roman"/>
        </w:rPr>
        <w:t>2025</w:t>
      </w:r>
      <w:r>
        <w:rPr>
          <w:rFonts w:ascii="Times New Roman" w:hAnsi="Times New Roman"/>
        </w:rPr>
        <w:t xml:space="preserve">. </w:t>
      </w:r>
      <w:hyperlink r:id="rId2" w:history="1">
        <w:r>
          <w:rPr>
            <w:rFonts w:ascii="Times New Roman" w:hAnsi="Times New Roman"/>
            <w:color w:val="0000FF"/>
            <w:u w:val="single"/>
          </w:rPr>
          <w:t>Raportul lui Enrico Letta privind viitorul pieței unice – Comisia Europeană</w:t>
        </w:r>
      </w:hyperlink>
      <w:r>
        <w:rPr>
          <w:rFonts w:ascii="Times New Roman" w:hAnsi="Times New Roman"/>
          <w:sz w:val="22"/>
        </w:rPr>
        <w:t xml:space="preserve"> </w:t>
      </w:r>
    </w:p>
  </w:footnote>
  <w:footnote w:id="12">
    <w:p w14:paraId="20F757C8" w14:textId="77777777" w:rsidR="00F13743" w:rsidRPr="00212C06" w:rsidRDefault="00F13743" w:rsidP="00F1374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Inclusiv printr-o cerere de contribuții. A se vedea, de asemenea, </w:t>
      </w:r>
      <w:hyperlink r:id="rId3" w:history="1">
        <w:r>
          <w:rPr>
            <w:rStyle w:val="Hyperlink"/>
            <w:rFonts w:ascii="Times New Roman" w:hAnsi="Times New Roman"/>
          </w:rPr>
          <w:t>https://ec.europa.eu/info/law/better-regulation/have-your-say/initiatives/</w:t>
        </w:r>
        <w:r w:rsidRPr="00E40C57">
          <w:rPr>
            <w:rStyle w:val="Hyperlink"/>
            <w:rFonts w:ascii="Times New Roman" w:hAnsi="Times New Roman"/>
          </w:rPr>
          <w:t>14488</w:t>
        </w:r>
        <w:r>
          <w:rPr>
            <w:rStyle w:val="Hyperlink"/>
            <w:rFonts w:ascii="Times New Roman" w:hAnsi="Times New Roman"/>
          </w:rPr>
          <w:t>-Savings-and-Investments-Union_ro</w:t>
        </w:r>
      </w:hyperlink>
      <w:r>
        <w:rPr>
          <w:rFonts w:ascii="Times New Roman" w:hAnsi="Times New Roman"/>
        </w:rPr>
        <w:t xml:space="preserve"> </w:t>
      </w:r>
    </w:p>
  </w:footnote>
  <w:footnote w:id="13">
    <w:p w14:paraId="718C5BD2" w14:textId="490EDD7B" w:rsidR="00C56563" w:rsidRPr="00212C06" w:rsidRDefault="00C56563" w:rsidP="00C5656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Comisia Europeană, „Plan de acțiune privind edificarea unei uniuni a piețelor de capital”, COM(</w:t>
      </w:r>
      <w:r w:rsidRPr="00E40C57">
        <w:rPr>
          <w:rFonts w:ascii="Times New Roman" w:hAnsi="Times New Roman"/>
        </w:rPr>
        <w:t>2015</w:t>
      </w:r>
      <w:r>
        <w:rPr>
          <w:rFonts w:ascii="Times New Roman" w:hAnsi="Times New Roman"/>
        </w:rPr>
        <w:t xml:space="preserve">) </w:t>
      </w:r>
      <w:r w:rsidRPr="00E40C57">
        <w:rPr>
          <w:rFonts w:ascii="Times New Roman" w:hAnsi="Times New Roman"/>
        </w:rPr>
        <w:t>468</w:t>
      </w:r>
      <w:r>
        <w:rPr>
          <w:rFonts w:ascii="Times New Roman" w:hAnsi="Times New Roman"/>
        </w:rPr>
        <w:t xml:space="preserve"> final, </w:t>
      </w:r>
      <w:r w:rsidRPr="00E40C57">
        <w:rPr>
          <w:rFonts w:ascii="Times New Roman" w:hAnsi="Times New Roman"/>
        </w:rPr>
        <w:t>30</w:t>
      </w:r>
      <w:r>
        <w:rPr>
          <w:rFonts w:ascii="Times New Roman" w:hAnsi="Times New Roman"/>
        </w:rPr>
        <w:t xml:space="preserve"> septembrie </w:t>
      </w:r>
      <w:r w:rsidRPr="00E40C57">
        <w:rPr>
          <w:rFonts w:ascii="Times New Roman" w:hAnsi="Times New Roman"/>
        </w:rPr>
        <w:t>2015</w:t>
      </w:r>
      <w:r>
        <w:rPr>
          <w:rFonts w:ascii="Times New Roman" w:hAnsi="Times New Roman"/>
        </w:rPr>
        <w:t xml:space="preserve"> și „O uniune a piețelor de capital pentru cetățeni și întreprinderi – un nou plan de acțiune”, COM(</w:t>
      </w:r>
      <w:r w:rsidRPr="00E40C57">
        <w:rPr>
          <w:rFonts w:ascii="Times New Roman" w:hAnsi="Times New Roman"/>
        </w:rPr>
        <w:t>2020</w:t>
      </w:r>
      <w:r>
        <w:rPr>
          <w:rFonts w:ascii="Times New Roman" w:hAnsi="Times New Roman"/>
        </w:rPr>
        <w:t xml:space="preserve">) </w:t>
      </w:r>
      <w:r w:rsidRPr="00E40C57">
        <w:rPr>
          <w:rFonts w:ascii="Times New Roman" w:hAnsi="Times New Roman"/>
        </w:rPr>
        <w:t>590</w:t>
      </w:r>
      <w:r>
        <w:rPr>
          <w:rFonts w:ascii="Times New Roman" w:hAnsi="Times New Roman"/>
        </w:rPr>
        <w:t xml:space="preserve"> final, </w:t>
      </w:r>
      <w:r w:rsidRPr="00E40C57">
        <w:rPr>
          <w:rFonts w:ascii="Times New Roman" w:hAnsi="Times New Roman"/>
        </w:rPr>
        <w:t>24</w:t>
      </w:r>
      <w:r>
        <w:rPr>
          <w:rFonts w:ascii="Times New Roman" w:hAnsi="Times New Roman"/>
        </w:rPr>
        <w:t xml:space="preserve"> septembrie </w:t>
      </w:r>
      <w:r w:rsidRPr="00E40C57">
        <w:rPr>
          <w:rFonts w:ascii="Times New Roman" w:hAnsi="Times New Roman"/>
        </w:rPr>
        <w:t>2020</w:t>
      </w:r>
      <w:r>
        <w:rPr>
          <w:rFonts w:ascii="Times New Roman" w:hAnsi="Times New Roman"/>
        </w:rPr>
        <w:t>.</w:t>
      </w:r>
    </w:p>
  </w:footnote>
  <w:footnote w:id="14">
    <w:p w14:paraId="45C2AD8C" w14:textId="2E24FFB1" w:rsidR="00EB57DB" w:rsidRDefault="00EB57DB" w:rsidP="009F4D3A">
      <w:pPr>
        <w:pStyle w:val="FootnoteText"/>
      </w:pPr>
      <w:r>
        <w:rPr>
          <w:rStyle w:val="FootnoteReference"/>
          <w:rFonts w:ascii="Times New Roman" w:hAnsi="Times New Roman" w:cs="Times New Roman"/>
        </w:rPr>
        <w:footnoteRef/>
      </w:r>
      <w:r>
        <w:rPr>
          <w:rFonts w:ascii="Times New Roman" w:hAnsi="Times New Roman"/>
        </w:rPr>
        <w:t xml:space="preserve">Declarația Eurogrupului în configurație deschisă privind viitorul uniunii piețelor de capital, martie </w:t>
      </w:r>
      <w:r w:rsidRPr="00E40C57">
        <w:rPr>
          <w:rFonts w:ascii="Times New Roman" w:hAnsi="Times New Roman"/>
        </w:rPr>
        <w:t>2024</w:t>
      </w:r>
      <w:r>
        <w:rPr>
          <w:rFonts w:ascii="Times New Roman" w:hAnsi="Times New Roman"/>
        </w:rPr>
        <w:t xml:space="preserve">, </w:t>
      </w:r>
      <w:hyperlink r:id="rId4" w:history="1">
        <w:r>
          <w:rPr>
            <w:rStyle w:val="Hyperlink"/>
            <w:rFonts w:ascii="Times New Roman" w:hAnsi="Times New Roman"/>
          </w:rPr>
          <w:t>https://www.consilium.europa.eu/en/press/press-releases/</w:t>
        </w:r>
        <w:r w:rsidRPr="00E40C57">
          <w:rPr>
            <w:rStyle w:val="Hyperlink"/>
            <w:rFonts w:ascii="Times New Roman" w:hAnsi="Times New Roman"/>
          </w:rPr>
          <w:t>2024</w:t>
        </w:r>
        <w:r>
          <w:rPr>
            <w:rStyle w:val="Hyperlink"/>
            <w:rFonts w:ascii="Times New Roman" w:hAnsi="Times New Roman"/>
          </w:rPr>
          <w:t>/</w:t>
        </w:r>
        <w:r w:rsidRPr="00E40C57">
          <w:rPr>
            <w:rStyle w:val="Hyperlink"/>
            <w:rFonts w:ascii="Times New Roman" w:hAnsi="Times New Roman"/>
          </w:rPr>
          <w:t>03</w:t>
        </w:r>
        <w:r>
          <w:rPr>
            <w:rStyle w:val="Hyperlink"/>
            <w:rFonts w:ascii="Times New Roman" w:hAnsi="Times New Roman"/>
          </w:rPr>
          <w:t>/</w:t>
        </w:r>
        <w:r w:rsidRPr="00E40C57">
          <w:rPr>
            <w:rStyle w:val="Hyperlink"/>
            <w:rFonts w:ascii="Times New Roman" w:hAnsi="Times New Roman"/>
          </w:rPr>
          <w:t>11</w:t>
        </w:r>
        <w:r>
          <w:rPr>
            <w:rStyle w:val="Hyperlink"/>
            <w:rFonts w:ascii="Times New Roman" w:hAnsi="Times New Roman"/>
          </w:rPr>
          <w:t>/statement-of-the-eurogroup-in-inclusive-format-on-the-future-of-capital-markets-union/pdf/</w:t>
        </w:r>
      </w:hyperlink>
      <w:r>
        <w:t xml:space="preserve"> </w:t>
      </w:r>
    </w:p>
  </w:footnote>
  <w:footnote w:id="15">
    <w:p w14:paraId="32F2468F" w14:textId="2BDFCB7B" w:rsidR="00232D0C" w:rsidRPr="000458AA" w:rsidRDefault="00232D0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Comisia Europeană, „O Europă mai simplă și mai rapidă: comunicare privind punerea în aplicare și simplificarea”, COM(</w:t>
      </w:r>
      <w:r w:rsidRPr="00E40C57">
        <w:rPr>
          <w:rFonts w:ascii="Times New Roman" w:hAnsi="Times New Roman"/>
        </w:rPr>
        <w:t>2025</w:t>
      </w:r>
      <w:r>
        <w:rPr>
          <w:rFonts w:ascii="Times New Roman" w:hAnsi="Times New Roman"/>
        </w:rPr>
        <w:t xml:space="preserve">) </w:t>
      </w:r>
      <w:r w:rsidRPr="00E40C57">
        <w:rPr>
          <w:rFonts w:ascii="Times New Roman" w:hAnsi="Times New Roman"/>
        </w:rPr>
        <w:t>47</w:t>
      </w:r>
      <w:r>
        <w:rPr>
          <w:rFonts w:ascii="Times New Roman" w:hAnsi="Times New Roman"/>
        </w:rPr>
        <w:t xml:space="preserve">, </w:t>
      </w:r>
      <w:r w:rsidRPr="00E40C57">
        <w:rPr>
          <w:rFonts w:ascii="Times New Roman" w:hAnsi="Times New Roman"/>
        </w:rPr>
        <w:t>12</w:t>
      </w:r>
      <w:r>
        <w:rPr>
          <w:rFonts w:ascii="Times New Roman" w:hAnsi="Times New Roman"/>
        </w:rPr>
        <w:t xml:space="preserve"> februarie </w:t>
      </w:r>
      <w:r w:rsidRPr="00E40C57">
        <w:rPr>
          <w:rFonts w:ascii="Times New Roman" w:hAnsi="Times New Roman"/>
        </w:rPr>
        <w:t>2025</w:t>
      </w:r>
      <w:r>
        <w:rPr>
          <w:rFonts w:ascii="Times New Roman" w:hAnsi="Times New Roman"/>
        </w:rPr>
        <w:t>.</w:t>
      </w:r>
    </w:p>
  </w:footnote>
  <w:footnote w:id="16">
    <w:p w14:paraId="247E2D4E" w14:textId="0FAF6C77" w:rsidR="00DF6BB3" w:rsidRPr="000458AA" w:rsidRDefault="00DF6BB3">
      <w:pPr>
        <w:pStyle w:val="FootnoteText"/>
        <w:rPr>
          <w:rFonts w:ascii="Times New Roman" w:hAnsi="Times New Roman" w:cs="Times New Roman"/>
        </w:rPr>
      </w:pPr>
      <w:r>
        <w:rPr>
          <w:rStyle w:val="FootnoteReference"/>
          <w:rFonts w:ascii="Times New Roman" w:hAnsi="Times New Roman" w:cs="Times New Roman"/>
        </w:rPr>
        <w:footnoteRef/>
      </w:r>
      <w:r w:rsidR="005C736C">
        <w:rPr>
          <w:rFonts w:ascii="Times New Roman" w:hAnsi="Times New Roman"/>
        </w:rPr>
        <w:t xml:space="preserve"> </w:t>
      </w:r>
      <w:r>
        <w:rPr>
          <w:rFonts w:ascii="Times New Roman" w:hAnsi="Times New Roman"/>
        </w:rPr>
        <w:t xml:space="preserve">Comisia Europeană, „Flash Eurobarometru </w:t>
      </w:r>
      <w:r w:rsidRPr="00E40C57">
        <w:rPr>
          <w:rFonts w:ascii="Times New Roman" w:hAnsi="Times New Roman"/>
        </w:rPr>
        <w:t>525</w:t>
      </w:r>
      <w:r>
        <w:rPr>
          <w:rFonts w:ascii="Times New Roman" w:hAnsi="Times New Roman"/>
        </w:rPr>
        <w:t xml:space="preserve"> – Monitorizarea nivelului de alfabetizare financiară din UE”, iulie </w:t>
      </w:r>
      <w:r w:rsidRPr="00E40C57">
        <w:rPr>
          <w:rFonts w:ascii="Times New Roman" w:hAnsi="Times New Roman"/>
        </w:rPr>
        <w:t>2023</w:t>
      </w:r>
      <w:r>
        <w:rPr>
          <w:rFonts w:ascii="Times New Roman" w:hAnsi="Times New Roman"/>
        </w:rPr>
        <w:t>.</w:t>
      </w:r>
    </w:p>
  </w:footnote>
  <w:footnote w:id="17">
    <w:p w14:paraId="365E304F" w14:textId="6DD1E731" w:rsidR="009E1BDF" w:rsidRPr="000458AA" w:rsidRDefault="009E1BD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cadrele comune de competențe financiare ale UE/OCDE pentru copii, tineret și adulți.</w:t>
      </w:r>
    </w:p>
  </w:footnote>
  <w:footnote w:id="18">
    <w:p w14:paraId="108742A1" w14:textId="181E9227" w:rsidR="00C87149" w:rsidRPr="000458AA" w:rsidRDefault="00C871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r>
        <w:rPr>
          <w:rFonts w:ascii="Times New Roman" w:hAnsi="Times New Roman"/>
          <w:i/>
          <w:iCs/>
        </w:rPr>
        <w:t>Best practices and performance of auto-enrolment mechanisms for pension savings</w:t>
      </w:r>
      <w:r>
        <w:rPr>
          <w:rFonts w:ascii="Times New Roman" w:hAnsi="Times New Roman"/>
        </w:rPr>
        <w:t xml:space="preserve">” (Bune practici și performanța mecanismelor de afiliere automată în cazul economiilor pentru pensii), raport final la adresa: </w:t>
      </w:r>
      <w:hyperlink r:id="rId5" w:history="1">
        <w:r>
          <w:rPr>
            <w:rStyle w:val="Hyperlink"/>
            <w:rFonts w:ascii="Times New Roman" w:hAnsi="Times New Roman"/>
          </w:rPr>
          <w:t>https://op.europa.eu/en/publication-detail/-/publication/</w:t>
        </w:r>
        <w:r w:rsidRPr="00E40C57">
          <w:rPr>
            <w:rStyle w:val="Hyperlink"/>
            <w:rFonts w:ascii="Times New Roman" w:hAnsi="Times New Roman"/>
          </w:rPr>
          <w:t>6</w:t>
        </w:r>
        <w:r>
          <w:rPr>
            <w:rStyle w:val="Hyperlink"/>
            <w:rFonts w:ascii="Times New Roman" w:hAnsi="Times New Roman"/>
          </w:rPr>
          <w:t>f</w:t>
        </w:r>
        <w:r w:rsidRPr="00E40C57">
          <w:rPr>
            <w:rStyle w:val="Hyperlink"/>
            <w:rFonts w:ascii="Times New Roman" w:hAnsi="Times New Roman"/>
          </w:rPr>
          <w:t>40</w:t>
        </w:r>
        <w:r>
          <w:rPr>
            <w:rStyle w:val="Hyperlink"/>
            <w:rFonts w:ascii="Times New Roman" w:hAnsi="Times New Roman"/>
          </w:rPr>
          <w:t>c</w:t>
        </w:r>
        <w:r w:rsidRPr="00E40C57">
          <w:rPr>
            <w:rStyle w:val="Hyperlink"/>
            <w:rFonts w:ascii="Times New Roman" w:hAnsi="Times New Roman"/>
          </w:rPr>
          <w:t>27</w:t>
        </w:r>
        <w:r>
          <w:rPr>
            <w:rStyle w:val="Hyperlink"/>
            <w:rFonts w:ascii="Times New Roman" w:hAnsi="Times New Roman"/>
          </w:rPr>
          <w:t>b-</w:t>
        </w:r>
        <w:r w:rsidRPr="00E40C57">
          <w:rPr>
            <w:rStyle w:val="Hyperlink"/>
            <w:rFonts w:ascii="Times New Roman" w:hAnsi="Times New Roman"/>
          </w:rPr>
          <w:t>5193</w:t>
        </w:r>
        <w:r>
          <w:rPr>
            <w:rStyle w:val="Hyperlink"/>
            <w:rFonts w:ascii="Times New Roman" w:hAnsi="Times New Roman"/>
          </w:rPr>
          <w:t>-</w:t>
        </w:r>
        <w:r w:rsidRPr="00E40C57">
          <w:rPr>
            <w:rStyle w:val="Hyperlink"/>
            <w:rFonts w:ascii="Times New Roman" w:hAnsi="Times New Roman"/>
          </w:rPr>
          <w:t>11</w:t>
        </w:r>
        <w:r>
          <w:rPr>
            <w:rStyle w:val="Hyperlink"/>
            <w:rFonts w:ascii="Times New Roman" w:hAnsi="Times New Roman"/>
          </w:rPr>
          <w:t>ec-</w:t>
        </w:r>
        <w:r w:rsidRPr="00E40C57">
          <w:rPr>
            <w:rStyle w:val="Hyperlink"/>
            <w:rFonts w:ascii="Times New Roman" w:hAnsi="Times New Roman"/>
          </w:rPr>
          <w:t>91</w:t>
        </w:r>
        <w:r>
          <w:rPr>
            <w:rStyle w:val="Hyperlink"/>
            <w:rFonts w:ascii="Times New Roman" w:hAnsi="Times New Roman"/>
          </w:rPr>
          <w:t>ac-</w:t>
        </w:r>
        <w:r w:rsidRPr="00E40C57">
          <w:rPr>
            <w:rStyle w:val="Hyperlink"/>
            <w:rFonts w:ascii="Times New Roman" w:hAnsi="Times New Roman"/>
          </w:rPr>
          <w:t>01</w:t>
        </w:r>
        <w:r>
          <w:rPr>
            <w:rStyle w:val="Hyperlink"/>
            <w:rFonts w:ascii="Times New Roman" w:hAnsi="Times New Roman"/>
          </w:rPr>
          <w:t>aa</w:t>
        </w:r>
        <w:r w:rsidRPr="00E40C57">
          <w:rPr>
            <w:rStyle w:val="Hyperlink"/>
            <w:rFonts w:ascii="Times New Roman" w:hAnsi="Times New Roman"/>
          </w:rPr>
          <w:t>75</w:t>
        </w:r>
        <w:r>
          <w:rPr>
            <w:rStyle w:val="Hyperlink"/>
            <w:rFonts w:ascii="Times New Roman" w:hAnsi="Times New Roman"/>
          </w:rPr>
          <w:t>ed</w:t>
        </w:r>
        <w:r w:rsidRPr="00E40C57">
          <w:rPr>
            <w:rStyle w:val="Hyperlink"/>
            <w:rFonts w:ascii="Times New Roman" w:hAnsi="Times New Roman"/>
          </w:rPr>
          <w:t>71</w:t>
        </w:r>
        <w:r>
          <w:rPr>
            <w:rStyle w:val="Hyperlink"/>
            <w:rFonts w:ascii="Times New Roman" w:hAnsi="Times New Roman"/>
          </w:rPr>
          <w:t>a</w:t>
        </w:r>
        <w:r w:rsidRPr="00E40C57">
          <w:rPr>
            <w:rStyle w:val="Hyperlink"/>
            <w:rFonts w:ascii="Times New Roman" w:hAnsi="Times New Roman"/>
          </w:rPr>
          <w:t>1</w:t>
        </w:r>
        <w:r>
          <w:rPr>
            <w:rStyle w:val="Hyperlink"/>
            <w:rFonts w:ascii="Times New Roman" w:hAnsi="Times New Roman"/>
          </w:rPr>
          <w:t>/language-en</w:t>
        </w:r>
      </w:hyperlink>
      <w:r>
        <w:rPr>
          <w:rFonts w:ascii="Times New Roman" w:hAnsi="Times New Roman"/>
        </w:rPr>
        <w:t xml:space="preserve">. </w:t>
      </w:r>
    </w:p>
  </w:footnote>
  <w:footnote w:id="19">
    <w:p w14:paraId="60A02D22" w14:textId="77777777" w:rsidR="001911A6" w:rsidRPr="000458AA" w:rsidRDefault="001911A6" w:rsidP="001911A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Calculele FMI, pe baza datelor Pitchbook (figura </w:t>
      </w:r>
      <w:r w:rsidRPr="00E40C57">
        <w:rPr>
          <w:rFonts w:ascii="Times New Roman" w:hAnsi="Times New Roman"/>
        </w:rPr>
        <w:t>17</w:t>
      </w:r>
      <w:r>
        <w:rPr>
          <w:rFonts w:ascii="Times New Roman" w:hAnsi="Times New Roman"/>
        </w:rPr>
        <w:t xml:space="preserve">): totalul fondurilor cu capital de risc colectate în perioada </w:t>
      </w:r>
      <w:r w:rsidRPr="00E40C57">
        <w:rPr>
          <w:rFonts w:ascii="Times New Roman" w:hAnsi="Times New Roman"/>
        </w:rPr>
        <w:t>2013</w:t>
      </w:r>
      <w:r>
        <w:rPr>
          <w:rFonts w:ascii="Times New Roman" w:hAnsi="Times New Roman"/>
        </w:rPr>
        <w:t>-</w:t>
      </w:r>
      <w:r w:rsidRPr="00E40C57">
        <w:rPr>
          <w:rFonts w:ascii="Times New Roman" w:hAnsi="Times New Roman"/>
        </w:rPr>
        <w:t>2023</w:t>
      </w:r>
      <w:r>
        <w:rPr>
          <w:rFonts w:ascii="Times New Roman" w:hAnsi="Times New Roman"/>
        </w:rPr>
        <w:t xml:space="preserve"> în UE s-a ridicat la </w:t>
      </w:r>
      <w:r w:rsidRPr="00E40C57">
        <w:rPr>
          <w:rFonts w:ascii="Times New Roman" w:hAnsi="Times New Roman"/>
        </w:rPr>
        <w:t>130</w:t>
      </w:r>
      <w:r>
        <w:rPr>
          <w:rFonts w:ascii="Times New Roman" w:hAnsi="Times New Roman"/>
        </w:rPr>
        <w:t xml:space="preserve"> de miliarde USD, în comparație cu </w:t>
      </w:r>
      <w:r w:rsidRPr="00E40C57">
        <w:rPr>
          <w:rFonts w:ascii="Times New Roman" w:hAnsi="Times New Roman"/>
        </w:rPr>
        <w:t>924</w:t>
      </w:r>
      <w:r>
        <w:rPr>
          <w:rFonts w:ascii="Times New Roman" w:hAnsi="Times New Roman"/>
        </w:rPr>
        <w:t xml:space="preserve"> de miliarde USD în SUA. </w:t>
      </w:r>
      <w:hyperlink r:id="rId6" w:history="1">
        <w:r>
          <w:rPr>
            <w:rStyle w:val="Hyperlink"/>
            <w:rFonts w:ascii="Times New Roman" w:hAnsi="Times New Roman"/>
          </w:rPr>
          <w:t>https://www.imf.org/en/Publications/WP/Issues/</w:t>
        </w:r>
        <w:r w:rsidRPr="00E40C57">
          <w:rPr>
            <w:rStyle w:val="Hyperlink"/>
            <w:rFonts w:ascii="Times New Roman" w:hAnsi="Times New Roman"/>
          </w:rPr>
          <w:t>2024</w:t>
        </w:r>
        <w:r>
          <w:rPr>
            <w:rStyle w:val="Hyperlink"/>
            <w:rFonts w:ascii="Times New Roman" w:hAnsi="Times New Roman"/>
          </w:rPr>
          <w:t>/</w:t>
        </w:r>
        <w:r w:rsidRPr="00E40C57">
          <w:rPr>
            <w:rStyle w:val="Hyperlink"/>
            <w:rFonts w:ascii="Times New Roman" w:hAnsi="Times New Roman"/>
          </w:rPr>
          <w:t>07</w:t>
        </w:r>
        <w:r>
          <w:rPr>
            <w:rStyle w:val="Hyperlink"/>
            <w:rFonts w:ascii="Times New Roman" w:hAnsi="Times New Roman"/>
          </w:rPr>
          <w:t>/</w:t>
        </w:r>
        <w:r w:rsidRPr="00E40C57">
          <w:rPr>
            <w:rStyle w:val="Hyperlink"/>
            <w:rFonts w:ascii="Times New Roman" w:hAnsi="Times New Roman"/>
          </w:rPr>
          <w:t>10</w:t>
        </w:r>
        <w:r>
          <w:rPr>
            <w:rStyle w:val="Hyperlink"/>
            <w:rFonts w:ascii="Times New Roman" w:hAnsi="Times New Roman"/>
          </w:rPr>
          <w:t>/Stepping-Up-Venture-Capital-to-Finance-Innovation-in-Europe-</w:t>
        </w:r>
        <w:r w:rsidRPr="00E40C57">
          <w:rPr>
            <w:rStyle w:val="Hyperlink"/>
            <w:rFonts w:ascii="Times New Roman" w:hAnsi="Times New Roman"/>
          </w:rPr>
          <w:t>551411</w:t>
        </w:r>
      </w:hyperlink>
      <w:r>
        <w:rPr>
          <w:rFonts w:ascii="Times New Roman" w:hAnsi="Times New Roman"/>
        </w:rPr>
        <w:t xml:space="preserve"> </w:t>
      </w:r>
    </w:p>
  </w:footnote>
  <w:footnote w:id="20">
    <w:p w14:paraId="7BF06125" w14:textId="77777777" w:rsidR="001911A6" w:rsidRPr="000458AA" w:rsidRDefault="001911A6" w:rsidP="001911A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r>
          <w:rPr>
            <w:rFonts w:ascii="Times New Roman" w:hAnsi="Times New Roman"/>
          </w:rPr>
          <w:t>„</w:t>
        </w:r>
        <w:r>
          <w:rPr>
            <w:rFonts w:ascii="Times New Roman" w:hAnsi="Times New Roman"/>
            <w:i/>
            <w:iCs/>
          </w:rPr>
          <w:t>The scale-up gap: Financial market constraints holding back innovative firms in the European Union</w:t>
        </w:r>
        <w:r>
          <w:rPr>
            <w:rFonts w:ascii="Times New Roman" w:hAnsi="Times New Roman"/>
          </w:rPr>
          <w:t>.” (Decalaje din perspectiva extinderii întreprinderilor: constrângerile piețelor financiare care frânează avântul întreprinderilor inovatoare din Uniunea Europeană).</w:t>
        </w:r>
      </w:hyperlink>
      <w:hyperlink r:id="rId8">
        <w:r>
          <w:rPr>
            <w:rFonts w:ascii="Times New Roman" w:hAnsi="Times New Roman"/>
          </w:rPr>
          <w:t xml:space="preserve"> BEI</w:t>
        </w:r>
      </w:hyperlink>
      <w:r>
        <w:rPr>
          <w:rFonts w:ascii="Times New Roman" w:hAnsi="Times New Roman"/>
        </w:rPr>
        <w:t>.</w:t>
      </w:r>
    </w:p>
  </w:footnote>
  <w:footnote w:id="21">
    <w:p w14:paraId="17F45310" w14:textId="77777777" w:rsidR="00AE1421" w:rsidRPr="000458AA" w:rsidRDefault="00AE1421" w:rsidP="00AE142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E40C57">
        <w:rPr>
          <w:rFonts w:ascii="Times New Roman" w:hAnsi="Times New Roman"/>
        </w:rPr>
        <w:t>2025</w:t>
      </w:r>
      <w:r>
        <w:rPr>
          <w:rFonts w:ascii="Times New Roman" w:hAnsi="Times New Roman"/>
        </w:rPr>
        <w:t>)</w:t>
      </w:r>
      <w:r w:rsidRPr="00E40C57">
        <w:rPr>
          <w:rFonts w:ascii="Times New Roman" w:hAnsi="Times New Roman"/>
        </w:rPr>
        <w:t>46</w:t>
      </w:r>
      <w:r>
        <w:rPr>
          <w:rFonts w:ascii="Times New Roman" w:hAnsi="Times New Roman"/>
        </w:rPr>
        <w:t xml:space="preserve"> – Comunicarea intitulată „Calea către următorul cadru financiar multianual”. </w:t>
      </w:r>
    </w:p>
  </w:footnote>
  <w:footnote w:id="22">
    <w:p w14:paraId="75FB05D4" w14:textId="41921F28" w:rsidR="002977EA" w:rsidRPr="000458AA" w:rsidRDefault="002977E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Consiliul European pentru Inovare, inițiativa franceză Tibi, fondul grecesc Equifund, sprijinit de FEDR, și inițiativa germană WIN.</w:t>
      </w:r>
    </w:p>
  </w:footnote>
  <w:footnote w:id="23">
    <w:p w14:paraId="0F1A5FCE" w14:textId="530FF4DF" w:rsidR="00791931" w:rsidRPr="000458AA" w:rsidRDefault="00791931" w:rsidP="0079193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Programul de investiții TechEU sprijină inovarea disruptivă, consolidează capacitatea industrială a Europei și întreprinderile în curs de extindere, eliminând deficitul de finanțare pentru întregul lanț valoric al inovării și tehnologiei, oferind produse financiare de îndatorare, de capital propriu și de cvasicapital care vizează direct întreprinderile, dar și prin rețele de intermediari financiari. TechEU pune accentul și pe sprijinirea „ieșirii” investitorilor inițiali și a investitorilor de risc, precum și pe faza de creștere tardivă a întreprinderilor inovatoare.</w:t>
      </w:r>
    </w:p>
  </w:footnote>
  <w:footnote w:id="24">
    <w:p w14:paraId="01DA2CB2" w14:textId="6DB1FD3D" w:rsidR="00791931" w:rsidRPr="000458AA" w:rsidRDefault="00791931" w:rsidP="0079193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Pornind de la succesul inițiativei „Campionii europeni în domeniul tehnologiei” (ETCI), care face parte din programul de investiții TechEU, Grupul BEI va lansa ETCI </w:t>
      </w:r>
      <w:r w:rsidRPr="00E40C57">
        <w:rPr>
          <w:rFonts w:ascii="Times New Roman" w:hAnsi="Times New Roman"/>
        </w:rPr>
        <w:t>2</w:t>
      </w:r>
      <w:r>
        <w:rPr>
          <w:rFonts w:ascii="Times New Roman" w:hAnsi="Times New Roman"/>
        </w:rPr>
        <w:t>.</w:t>
      </w:r>
      <w:r w:rsidRPr="00E40C57">
        <w:rPr>
          <w:rFonts w:ascii="Times New Roman" w:hAnsi="Times New Roman"/>
        </w:rPr>
        <w:t>0</w:t>
      </w:r>
      <w:r>
        <w:rPr>
          <w:rFonts w:ascii="Times New Roman" w:hAnsi="Times New Roman"/>
        </w:rPr>
        <w:t>, o structură mai profundă și mai ambițioasă a unui fond de fonduri care pune în comun capital atât de la investitori privați, cât și de la investitori publici. Prin mobilizarea participării investitorilor instituționali pe termen lung, inclusiv a fondurilor de pensii și a societăților de asigurări, această inițiativă va contribui la eliminarea deficitului de finanțare al întreprinderilor europene în curs de extindere.</w:t>
      </w:r>
    </w:p>
  </w:footnote>
  <w:footnote w:id="25">
    <w:p w14:paraId="1E15D277" w14:textId="5D85BE57" w:rsidR="043D9EA2" w:rsidRPr="000458AA" w:rsidRDefault="043D9EA2" w:rsidP="00F63F76">
      <w:pPr>
        <w:pStyle w:val="FootnoteText"/>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https://www.bankingsupervision.europa.eu/press/supervisory-newsletters/newsletter/</w:t>
      </w:r>
      <w:r w:rsidRPr="00E40C57">
        <w:rPr>
          <w:rFonts w:ascii="Times New Roman" w:hAnsi="Times New Roman"/>
        </w:rPr>
        <w:t>2023</w:t>
      </w:r>
      <w:r>
        <w:rPr>
          <w:rFonts w:ascii="Times New Roman" w:hAnsi="Times New Roman"/>
        </w:rPr>
        <w:t>/html/ssm.nl</w:t>
      </w:r>
      <w:r w:rsidRPr="00E40C57">
        <w:rPr>
          <w:rFonts w:ascii="Times New Roman" w:hAnsi="Times New Roman"/>
        </w:rPr>
        <w:t>231115</w:t>
      </w:r>
      <w:r>
        <w:rPr>
          <w:rFonts w:ascii="Times New Roman" w:hAnsi="Times New Roman"/>
        </w:rPr>
        <w:t>_</w:t>
      </w:r>
      <w:r w:rsidRPr="00E40C57">
        <w:rPr>
          <w:rFonts w:ascii="Times New Roman" w:hAnsi="Times New Roman"/>
        </w:rPr>
        <w:t>2</w:t>
      </w:r>
      <w:r>
        <w:rPr>
          <w:rFonts w:ascii="Times New Roman" w:hAnsi="Times New Roman"/>
        </w:rPr>
        <w:t>.en.html</w:t>
      </w:r>
    </w:p>
  </w:footnote>
  <w:footnote w:id="26">
    <w:p w14:paraId="1289783D" w14:textId="014BFBF2" w:rsidR="00E66D0E" w:rsidRPr="000458AA" w:rsidRDefault="00E66D0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privind cerințele de capital și Directiva privind cerințele de capital.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896CF" w14:textId="77777777" w:rsidR="00B962A6" w:rsidRPr="00B962A6" w:rsidRDefault="00B962A6" w:rsidP="00B962A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D04A2" w14:textId="77777777" w:rsidR="00B962A6" w:rsidRPr="00B962A6" w:rsidRDefault="00B962A6" w:rsidP="00B962A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50488" w14:textId="77777777" w:rsidR="00B962A6" w:rsidRPr="00B962A6" w:rsidRDefault="00B962A6" w:rsidP="00B962A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B9CF3" w14:textId="77777777" w:rsidR="001338C3" w:rsidRDefault="001338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FEAAC" w14:textId="2E75087C" w:rsidR="001338C3" w:rsidRDefault="001338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1637A" w14:textId="77777777" w:rsidR="001338C3" w:rsidRDefault="00133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30FA"/>
    <w:multiLevelType w:val="hybridMultilevel"/>
    <w:tmpl w:val="383CACB8"/>
    <w:lvl w:ilvl="0" w:tplc="AB1E31A2">
      <w:start w:val="1"/>
      <w:numFmt w:val="bullet"/>
      <w:lvlText w:val=""/>
      <w:lvlJc w:val="left"/>
      <w:pPr>
        <w:ind w:left="720" w:hanging="360"/>
      </w:pPr>
      <w:rPr>
        <w:rFonts w:ascii="Symbol" w:hAnsi="Symbol"/>
      </w:rPr>
    </w:lvl>
    <w:lvl w:ilvl="1" w:tplc="A06A97A8">
      <w:start w:val="1"/>
      <w:numFmt w:val="bullet"/>
      <w:lvlText w:val=""/>
      <w:lvlJc w:val="left"/>
      <w:pPr>
        <w:ind w:left="720" w:hanging="360"/>
      </w:pPr>
      <w:rPr>
        <w:rFonts w:ascii="Symbol" w:hAnsi="Symbol"/>
      </w:rPr>
    </w:lvl>
    <w:lvl w:ilvl="2" w:tplc="6ED078F0">
      <w:start w:val="1"/>
      <w:numFmt w:val="bullet"/>
      <w:lvlText w:val=""/>
      <w:lvlJc w:val="left"/>
      <w:pPr>
        <w:ind w:left="720" w:hanging="360"/>
      </w:pPr>
      <w:rPr>
        <w:rFonts w:ascii="Symbol" w:hAnsi="Symbol"/>
      </w:rPr>
    </w:lvl>
    <w:lvl w:ilvl="3" w:tplc="FA06643A">
      <w:start w:val="1"/>
      <w:numFmt w:val="bullet"/>
      <w:lvlText w:val=""/>
      <w:lvlJc w:val="left"/>
      <w:pPr>
        <w:ind w:left="720" w:hanging="360"/>
      </w:pPr>
      <w:rPr>
        <w:rFonts w:ascii="Symbol" w:hAnsi="Symbol"/>
      </w:rPr>
    </w:lvl>
    <w:lvl w:ilvl="4" w:tplc="7408CEC8">
      <w:start w:val="1"/>
      <w:numFmt w:val="bullet"/>
      <w:lvlText w:val=""/>
      <w:lvlJc w:val="left"/>
      <w:pPr>
        <w:ind w:left="720" w:hanging="360"/>
      </w:pPr>
      <w:rPr>
        <w:rFonts w:ascii="Symbol" w:hAnsi="Symbol"/>
      </w:rPr>
    </w:lvl>
    <w:lvl w:ilvl="5" w:tplc="6B807ED2">
      <w:start w:val="1"/>
      <w:numFmt w:val="bullet"/>
      <w:lvlText w:val=""/>
      <w:lvlJc w:val="left"/>
      <w:pPr>
        <w:ind w:left="720" w:hanging="360"/>
      </w:pPr>
      <w:rPr>
        <w:rFonts w:ascii="Symbol" w:hAnsi="Symbol"/>
      </w:rPr>
    </w:lvl>
    <w:lvl w:ilvl="6" w:tplc="E4DEBB26">
      <w:start w:val="1"/>
      <w:numFmt w:val="bullet"/>
      <w:lvlText w:val=""/>
      <w:lvlJc w:val="left"/>
      <w:pPr>
        <w:ind w:left="720" w:hanging="360"/>
      </w:pPr>
      <w:rPr>
        <w:rFonts w:ascii="Symbol" w:hAnsi="Symbol"/>
      </w:rPr>
    </w:lvl>
    <w:lvl w:ilvl="7" w:tplc="4B7E9E46">
      <w:start w:val="1"/>
      <w:numFmt w:val="bullet"/>
      <w:lvlText w:val=""/>
      <w:lvlJc w:val="left"/>
      <w:pPr>
        <w:ind w:left="720" w:hanging="360"/>
      </w:pPr>
      <w:rPr>
        <w:rFonts w:ascii="Symbol" w:hAnsi="Symbol"/>
      </w:rPr>
    </w:lvl>
    <w:lvl w:ilvl="8" w:tplc="649AD20C">
      <w:start w:val="1"/>
      <w:numFmt w:val="bullet"/>
      <w:lvlText w:val=""/>
      <w:lvlJc w:val="left"/>
      <w:pPr>
        <w:ind w:left="720" w:hanging="360"/>
      </w:pPr>
      <w:rPr>
        <w:rFonts w:ascii="Symbol" w:hAnsi="Symbol"/>
      </w:rPr>
    </w:lvl>
  </w:abstractNum>
  <w:abstractNum w:abstractNumId="1" w15:restartNumberingAfterBreak="0">
    <w:nsid w:val="01E26D2C"/>
    <w:multiLevelType w:val="hybridMultilevel"/>
    <w:tmpl w:val="E8CA2AC6"/>
    <w:lvl w:ilvl="0" w:tplc="7A6E2D24">
      <w:start w:val="1"/>
      <w:numFmt w:val="bullet"/>
      <w:lvlText w:val=""/>
      <w:lvlJc w:val="left"/>
      <w:pPr>
        <w:ind w:left="720" w:hanging="360"/>
      </w:pPr>
      <w:rPr>
        <w:rFonts w:ascii="Symbol" w:hAnsi="Symbol"/>
      </w:rPr>
    </w:lvl>
    <w:lvl w:ilvl="1" w:tplc="268C2ACC">
      <w:start w:val="1"/>
      <w:numFmt w:val="bullet"/>
      <w:lvlText w:val=""/>
      <w:lvlJc w:val="left"/>
      <w:pPr>
        <w:ind w:left="720" w:hanging="360"/>
      </w:pPr>
      <w:rPr>
        <w:rFonts w:ascii="Symbol" w:hAnsi="Symbol"/>
      </w:rPr>
    </w:lvl>
    <w:lvl w:ilvl="2" w:tplc="3AEAAC26">
      <w:start w:val="1"/>
      <w:numFmt w:val="bullet"/>
      <w:lvlText w:val=""/>
      <w:lvlJc w:val="left"/>
      <w:pPr>
        <w:ind w:left="720" w:hanging="360"/>
      </w:pPr>
      <w:rPr>
        <w:rFonts w:ascii="Symbol" w:hAnsi="Symbol"/>
      </w:rPr>
    </w:lvl>
    <w:lvl w:ilvl="3" w:tplc="BB5C34D2">
      <w:start w:val="1"/>
      <w:numFmt w:val="bullet"/>
      <w:lvlText w:val=""/>
      <w:lvlJc w:val="left"/>
      <w:pPr>
        <w:ind w:left="720" w:hanging="360"/>
      </w:pPr>
      <w:rPr>
        <w:rFonts w:ascii="Symbol" w:hAnsi="Symbol"/>
      </w:rPr>
    </w:lvl>
    <w:lvl w:ilvl="4" w:tplc="A4CA7498">
      <w:start w:val="1"/>
      <w:numFmt w:val="bullet"/>
      <w:lvlText w:val=""/>
      <w:lvlJc w:val="left"/>
      <w:pPr>
        <w:ind w:left="720" w:hanging="360"/>
      </w:pPr>
      <w:rPr>
        <w:rFonts w:ascii="Symbol" w:hAnsi="Symbol"/>
      </w:rPr>
    </w:lvl>
    <w:lvl w:ilvl="5" w:tplc="8A5EAB1C">
      <w:start w:val="1"/>
      <w:numFmt w:val="bullet"/>
      <w:lvlText w:val=""/>
      <w:lvlJc w:val="left"/>
      <w:pPr>
        <w:ind w:left="720" w:hanging="360"/>
      </w:pPr>
      <w:rPr>
        <w:rFonts w:ascii="Symbol" w:hAnsi="Symbol"/>
      </w:rPr>
    </w:lvl>
    <w:lvl w:ilvl="6" w:tplc="D4CE8B40">
      <w:start w:val="1"/>
      <w:numFmt w:val="bullet"/>
      <w:lvlText w:val=""/>
      <w:lvlJc w:val="left"/>
      <w:pPr>
        <w:ind w:left="720" w:hanging="360"/>
      </w:pPr>
      <w:rPr>
        <w:rFonts w:ascii="Symbol" w:hAnsi="Symbol"/>
      </w:rPr>
    </w:lvl>
    <w:lvl w:ilvl="7" w:tplc="C07A93BA">
      <w:start w:val="1"/>
      <w:numFmt w:val="bullet"/>
      <w:lvlText w:val=""/>
      <w:lvlJc w:val="left"/>
      <w:pPr>
        <w:ind w:left="720" w:hanging="360"/>
      </w:pPr>
      <w:rPr>
        <w:rFonts w:ascii="Symbol" w:hAnsi="Symbol"/>
      </w:rPr>
    </w:lvl>
    <w:lvl w:ilvl="8" w:tplc="EFB22968">
      <w:start w:val="1"/>
      <w:numFmt w:val="bullet"/>
      <w:lvlText w:val=""/>
      <w:lvlJc w:val="left"/>
      <w:pPr>
        <w:ind w:left="720" w:hanging="360"/>
      </w:pPr>
      <w:rPr>
        <w:rFonts w:ascii="Symbol" w:hAnsi="Symbol"/>
      </w:rPr>
    </w:lvl>
  </w:abstractNum>
  <w:abstractNum w:abstractNumId="2" w15:restartNumberingAfterBreak="0">
    <w:nsid w:val="02227AE3"/>
    <w:multiLevelType w:val="hybridMultilevel"/>
    <w:tmpl w:val="CA6638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DF1EAD"/>
    <w:multiLevelType w:val="hybridMultilevel"/>
    <w:tmpl w:val="117CFD70"/>
    <w:lvl w:ilvl="0" w:tplc="7EA8934E">
      <w:start w:val="1"/>
      <w:numFmt w:val="bullet"/>
      <w:lvlText w:val="-"/>
      <w:lvlJc w:val="left"/>
      <w:pPr>
        <w:ind w:left="1440" w:hanging="360"/>
      </w:pPr>
      <w:rPr>
        <w:rFonts w:ascii="Times New Roman" w:eastAsiaTheme="minorHAnsi"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03F57298"/>
    <w:multiLevelType w:val="hybridMultilevel"/>
    <w:tmpl w:val="1E52BA1A"/>
    <w:lvl w:ilvl="0" w:tplc="0F5A6B8A">
      <w:start w:val="1"/>
      <w:numFmt w:val="decimal"/>
      <w:lvlText w:val="%1."/>
      <w:lvlJc w:val="left"/>
      <w:pPr>
        <w:ind w:left="1440" w:hanging="360"/>
      </w:pPr>
    </w:lvl>
    <w:lvl w:ilvl="1" w:tplc="0ADAC004">
      <w:start w:val="1"/>
      <w:numFmt w:val="decimal"/>
      <w:lvlText w:val="%2."/>
      <w:lvlJc w:val="left"/>
      <w:pPr>
        <w:ind w:left="1440" w:hanging="360"/>
      </w:pPr>
    </w:lvl>
    <w:lvl w:ilvl="2" w:tplc="FCB4193A">
      <w:start w:val="1"/>
      <w:numFmt w:val="decimal"/>
      <w:lvlText w:val="%3."/>
      <w:lvlJc w:val="left"/>
      <w:pPr>
        <w:ind w:left="1440" w:hanging="360"/>
      </w:pPr>
    </w:lvl>
    <w:lvl w:ilvl="3" w:tplc="359ADDD8">
      <w:start w:val="1"/>
      <w:numFmt w:val="decimal"/>
      <w:lvlText w:val="%4."/>
      <w:lvlJc w:val="left"/>
      <w:pPr>
        <w:ind w:left="1440" w:hanging="360"/>
      </w:pPr>
    </w:lvl>
    <w:lvl w:ilvl="4" w:tplc="60A63E94">
      <w:start w:val="1"/>
      <w:numFmt w:val="decimal"/>
      <w:lvlText w:val="%5."/>
      <w:lvlJc w:val="left"/>
      <w:pPr>
        <w:ind w:left="1440" w:hanging="360"/>
      </w:pPr>
    </w:lvl>
    <w:lvl w:ilvl="5" w:tplc="22A69DBA">
      <w:start w:val="1"/>
      <w:numFmt w:val="decimal"/>
      <w:lvlText w:val="%6."/>
      <w:lvlJc w:val="left"/>
      <w:pPr>
        <w:ind w:left="1440" w:hanging="360"/>
      </w:pPr>
    </w:lvl>
    <w:lvl w:ilvl="6" w:tplc="532C297A">
      <w:start w:val="1"/>
      <w:numFmt w:val="decimal"/>
      <w:lvlText w:val="%7."/>
      <w:lvlJc w:val="left"/>
      <w:pPr>
        <w:ind w:left="1440" w:hanging="360"/>
      </w:pPr>
    </w:lvl>
    <w:lvl w:ilvl="7" w:tplc="B964E656">
      <w:start w:val="1"/>
      <w:numFmt w:val="decimal"/>
      <w:lvlText w:val="%8."/>
      <w:lvlJc w:val="left"/>
      <w:pPr>
        <w:ind w:left="1440" w:hanging="360"/>
      </w:pPr>
    </w:lvl>
    <w:lvl w:ilvl="8" w:tplc="F6662B24">
      <w:start w:val="1"/>
      <w:numFmt w:val="decimal"/>
      <w:lvlText w:val="%9."/>
      <w:lvlJc w:val="left"/>
      <w:pPr>
        <w:ind w:left="1440" w:hanging="360"/>
      </w:pPr>
    </w:lvl>
  </w:abstractNum>
  <w:abstractNum w:abstractNumId="5" w15:restartNumberingAfterBreak="0">
    <w:nsid w:val="065E0615"/>
    <w:multiLevelType w:val="hybridMultilevel"/>
    <w:tmpl w:val="36F6C6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9292BDA"/>
    <w:multiLevelType w:val="hybridMultilevel"/>
    <w:tmpl w:val="F6E2E180"/>
    <w:lvl w:ilvl="0" w:tplc="7EA8934E">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A0D55A1"/>
    <w:multiLevelType w:val="hybridMultilevel"/>
    <w:tmpl w:val="BCF8EC42"/>
    <w:lvl w:ilvl="0" w:tplc="C93ED93E">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A83EDB"/>
    <w:multiLevelType w:val="hybridMultilevel"/>
    <w:tmpl w:val="23D4D7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E7B2540"/>
    <w:multiLevelType w:val="hybridMultilevel"/>
    <w:tmpl w:val="8A02F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863F01"/>
    <w:multiLevelType w:val="hybridMultilevel"/>
    <w:tmpl w:val="953A5C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0680D89"/>
    <w:multiLevelType w:val="hybridMultilevel"/>
    <w:tmpl w:val="DFA2EB74"/>
    <w:lvl w:ilvl="0" w:tplc="70084520">
      <w:start w:val="1"/>
      <w:numFmt w:val="decimal"/>
      <w:lvlText w:val="%1)"/>
      <w:lvlJc w:val="left"/>
      <w:pPr>
        <w:ind w:left="720" w:hanging="360"/>
      </w:pPr>
    </w:lvl>
    <w:lvl w:ilvl="1" w:tplc="39A0352E">
      <w:start w:val="1"/>
      <w:numFmt w:val="decimal"/>
      <w:lvlText w:val="%2)"/>
      <w:lvlJc w:val="left"/>
      <w:pPr>
        <w:ind w:left="720" w:hanging="360"/>
      </w:pPr>
    </w:lvl>
    <w:lvl w:ilvl="2" w:tplc="922AEF66">
      <w:start w:val="1"/>
      <w:numFmt w:val="decimal"/>
      <w:lvlText w:val="%3)"/>
      <w:lvlJc w:val="left"/>
      <w:pPr>
        <w:ind w:left="720" w:hanging="360"/>
      </w:pPr>
    </w:lvl>
    <w:lvl w:ilvl="3" w:tplc="9DF2D2A2">
      <w:start w:val="1"/>
      <w:numFmt w:val="decimal"/>
      <w:lvlText w:val="%4)"/>
      <w:lvlJc w:val="left"/>
      <w:pPr>
        <w:ind w:left="720" w:hanging="360"/>
      </w:pPr>
    </w:lvl>
    <w:lvl w:ilvl="4" w:tplc="18CC8BFA">
      <w:start w:val="1"/>
      <w:numFmt w:val="decimal"/>
      <w:lvlText w:val="%5)"/>
      <w:lvlJc w:val="left"/>
      <w:pPr>
        <w:ind w:left="720" w:hanging="360"/>
      </w:pPr>
    </w:lvl>
    <w:lvl w:ilvl="5" w:tplc="9ADC947E">
      <w:start w:val="1"/>
      <w:numFmt w:val="decimal"/>
      <w:lvlText w:val="%6)"/>
      <w:lvlJc w:val="left"/>
      <w:pPr>
        <w:ind w:left="720" w:hanging="360"/>
      </w:pPr>
    </w:lvl>
    <w:lvl w:ilvl="6" w:tplc="3A901D36">
      <w:start w:val="1"/>
      <w:numFmt w:val="decimal"/>
      <w:lvlText w:val="%7)"/>
      <w:lvlJc w:val="left"/>
      <w:pPr>
        <w:ind w:left="720" w:hanging="360"/>
      </w:pPr>
    </w:lvl>
    <w:lvl w:ilvl="7" w:tplc="E75C3DA2">
      <w:start w:val="1"/>
      <w:numFmt w:val="decimal"/>
      <w:lvlText w:val="%8)"/>
      <w:lvlJc w:val="left"/>
      <w:pPr>
        <w:ind w:left="720" w:hanging="360"/>
      </w:pPr>
    </w:lvl>
    <w:lvl w:ilvl="8" w:tplc="B8FE6EAA">
      <w:start w:val="1"/>
      <w:numFmt w:val="decimal"/>
      <w:lvlText w:val="%9)"/>
      <w:lvlJc w:val="left"/>
      <w:pPr>
        <w:ind w:left="720" w:hanging="360"/>
      </w:pPr>
    </w:lvl>
  </w:abstractNum>
  <w:abstractNum w:abstractNumId="12" w15:restartNumberingAfterBreak="0">
    <w:nsid w:val="123238EF"/>
    <w:multiLevelType w:val="hybridMultilevel"/>
    <w:tmpl w:val="BE0ED0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26271D0"/>
    <w:multiLevelType w:val="hybridMultilevel"/>
    <w:tmpl w:val="3D880C9A"/>
    <w:lvl w:ilvl="0" w:tplc="D30AE84C">
      <w:start w:val="1"/>
      <w:numFmt w:val="upperLetter"/>
      <w:lvlText w:val="%1."/>
      <w:lvlJc w:val="left"/>
      <w:pPr>
        <w:ind w:left="426" w:hanging="360"/>
      </w:pPr>
      <w:rPr>
        <w:rFonts w:hint="default"/>
        <w:b/>
      </w:rPr>
    </w:lvl>
    <w:lvl w:ilvl="1" w:tplc="18090019" w:tentative="1">
      <w:start w:val="1"/>
      <w:numFmt w:val="lowerLetter"/>
      <w:lvlText w:val="%2."/>
      <w:lvlJc w:val="left"/>
      <w:pPr>
        <w:ind w:left="1146" w:hanging="360"/>
      </w:pPr>
    </w:lvl>
    <w:lvl w:ilvl="2" w:tplc="1809001B" w:tentative="1">
      <w:start w:val="1"/>
      <w:numFmt w:val="lowerRoman"/>
      <w:lvlText w:val="%3."/>
      <w:lvlJc w:val="right"/>
      <w:pPr>
        <w:ind w:left="1866" w:hanging="180"/>
      </w:pPr>
    </w:lvl>
    <w:lvl w:ilvl="3" w:tplc="1809000F" w:tentative="1">
      <w:start w:val="1"/>
      <w:numFmt w:val="decimal"/>
      <w:lvlText w:val="%4."/>
      <w:lvlJc w:val="left"/>
      <w:pPr>
        <w:ind w:left="2586" w:hanging="360"/>
      </w:pPr>
    </w:lvl>
    <w:lvl w:ilvl="4" w:tplc="18090019" w:tentative="1">
      <w:start w:val="1"/>
      <w:numFmt w:val="lowerLetter"/>
      <w:lvlText w:val="%5."/>
      <w:lvlJc w:val="left"/>
      <w:pPr>
        <w:ind w:left="3306" w:hanging="360"/>
      </w:pPr>
    </w:lvl>
    <w:lvl w:ilvl="5" w:tplc="1809001B" w:tentative="1">
      <w:start w:val="1"/>
      <w:numFmt w:val="lowerRoman"/>
      <w:lvlText w:val="%6."/>
      <w:lvlJc w:val="right"/>
      <w:pPr>
        <w:ind w:left="4026" w:hanging="180"/>
      </w:pPr>
    </w:lvl>
    <w:lvl w:ilvl="6" w:tplc="1809000F" w:tentative="1">
      <w:start w:val="1"/>
      <w:numFmt w:val="decimal"/>
      <w:lvlText w:val="%7."/>
      <w:lvlJc w:val="left"/>
      <w:pPr>
        <w:ind w:left="4746" w:hanging="360"/>
      </w:pPr>
    </w:lvl>
    <w:lvl w:ilvl="7" w:tplc="18090019" w:tentative="1">
      <w:start w:val="1"/>
      <w:numFmt w:val="lowerLetter"/>
      <w:lvlText w:val="%8."/>
      <w:lvlJc w:val="left"/>
      <w:pPr>
        <w:ind w:left="5466" w:hanging="360"/>
      </w:pPr>
    </w:lvl>
    <w:lvl w:ilvl="8" w:tplc="1809001B" w:tentative="1">
      <w:start w:val="1"/>
      <w:numFmt w:val="lowerRoman"/>
      <w:lvlText w:val="%9."/>
      <w:lvlJc w:val="right"/>
      <w:pPr>
        <w:ind w:left="6186" w:hanging="180"/>
      </w:pPr>
    </w:lvl>
  </w:abstractNum>
  <w:abstractNum w:abstractNumId="14" w15:restartNumberingAfterBreak="0">
    <w:nsid w:val="147919D3"/>
    <w:multiLevelType w:val="hybridMultilevel"/>
    <w:tmpl w:val="6F5A3516"/>
    <w:lvl w:ilvl="0" w:tplc="19308452">
      <w:start w:val="1"/>
      <w:numFmt w:val="decimal"/>
      <w:lvlText w:val="%1."/>
      <w:lvlJc w:val="left"/>
      <w:pPr>
        <w:ind w:left="1080" w:hanging="720"/>
      </w:pPr>
      <w:rPr>
        <w:rFonts w:hint="default"/>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58001CB"/>
    <w:multiLevelType w:val="hybridMultilevel"/>
    <w:tmpl w:val="E6642052"/>
    <w:lvl w:ilvl="0" w:tplc="F84AB17A">
      <w:start w:val="1"/>
      <w:numFmt w:val="upperLetter"/>
      <w:lvlText w:val="%1."/>
      <w:lvlJc w:val="left"/>
      <w:pPr>
        <w:ind w:left="720" w:hanging="360"/>
      </w:pPr>
      <w:rPr>
        <w:rFonts w:hint="default"/>
        <w:b/>
        <w:bCs/>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5E93500"/>
    <w:multiLevelType w:val="hybridMultilevel"/>
    <w:tmpl w:val="52B68A50"/>
    <w:lvl w:ilvl="0" w:tplc="19D44A64">
      <w:start w:val="2"/>
      <w:numFmt w:val="upperLetter"/>
      <w:lvlText w:val="%1."/>
      <w:lvlJc w:val="left"/>
      <w:pPr>
        <w:ind w:left="426" w:hanging="360"/>
      </w:pPr>
      <w:rPr>
        <w:rFonts w:hint="default"/>
        <w:b/>
      </w:rPr>
    </w:lvl>
    <w:lvl w:ilvl="1" w:tplc="18090019" w:tentative="1">
      <w:start w:val="1"/>
      <w:numFmt w:val="lowerLetter"/>
      <w:lvlText w:val="%2."/>
      <w:lvlJc w:val="left"/>
      <w:pPr>
        <w:ind w:left="1146" w:hanging="360"/>
      </w:pPr>
    </w:lvl>
    <w:lvl w:ilvl="2" w:tplc="1809001B" w:tentative="1">
      <w:start w:val="1"/>
      <w:numFmt w:val="lowerRoman"/>
      <w:lvlText w:val="%3."/>
      <w:lvlJc w:val="right"/>
      <w:pPr>
        <w:ind w:left="1866" w:hanging="180"/>
      </w:pPr>
    </w:lvl>
    <w:lvl w:ilvl="3" w:tplc="1809000F" w:tentative="1">
      <w:start w:val="1"/>
      <w:numFmt w:val="decimal"/>
      <w:lvlText w:val="%4."/>
      <w:lvlJc w:val="left"/>
      <w:pPr>
        <w:ind w:left="2586" w:hanging="360"/>
      </w:pPr>
    </w:lvl>
    <w:lvl w:ilvl="4" w:tplc="18090019" w:tentative="1">
      <w:start w:val="1"/>
      <w:numFmt w:val="lowerLetter"/>
      <w:lvlText w:val="%5."/>
      <w:lvlJc w:val="left"/>
      <w:pPr>
        <w:ind w:left="3306" w:hanging="360"/>
      </w:pPr>
    </w:lvl>
    <w:lvl w:ilvl="5" w:tplc="1809001B" w:tentative="1">
      <w:start w:val="1"/>
      <w:numFmt w:val="lowerRoman"/>
      <w:lvlText w:val="%6."/>
      <w:lvlJc w:val="right"/>
      <w:pPr>
        <w:ind w:left="4026" w:hanging="180"/>
      </w:pPr>
    </w:lvl>
    <w:lvl w:ilvl="6" w:tplc="1809000F" w:tentative="1">
      <w:start w:val="1"/>
      <w:numFmt w:val="decimal"/>
      <w:lvlText w:val="%7."/>
      <w:lvlJc w:val="left"/>
      <w:pPr>
        <w:ind w:left="4746" w:hanging="360"/>
      </w:pPr>
    </w:lvl>
    <w:lvl w:ilvl="7" w:tplc="18090019" w:tentative="1">
      <w:start w:val="1"/>
      <w:numFmt w:val="lowerLetter"/>
      <w:lvlText w:val="%8."/>
      <w:lvlJc w:val="left"/>
      <w:pPr>
        <w:ind w:left="5466" w:hanging="360"/>
      </w:pPr>
    </w:lvl>
    <w:lvl w:ilvl="8" w:tplc="1809001B" w:tentative="1">
      <w:start w:val="1"/>
      <w:numFmt w:val="lowerRoman"/>
      <w:lvlText w:val="%9."/>
      <w:lvlJc w:val="right"/>
      <w:pPr>
        <w:ind w:left="6186" w:hanging="180"/>
      </w:pPr>
    </w:lvl>
  </w:abstractNum>
  <w:abstractNum w:abstractNumId="17" w15:restartNumberingAfterBreak="0">
    <w:nsid w:val="1A1B46CB"/>
    <w:multiLevelType w:val="hybridMultilevel"/>
    <w:tmpl w:val="21F63620"/>
    <w:lvl w:ilvl="0" w:tplc="E954E758">
      <w:start w:val="1"/>
      <w:numFmt w:val="lowerLetter"/>
      <w:lvlText w:val="%1."/>
      <w:lvlJc w:val="left"/>
      <w:pPr>
        <w:ind w:left="1440" w:hanging="360"/>
      </w:pPr>
    </w:lvl>
    <w:lvl w:ilvl="1" w:tplc="B99AC14A">
      <w:start w:val="1"/>
      <w:numFmt w:val="lowerLetter"/>
      <w:lvlText w:val="%2."/>
      <w:lvlJc w:val="left"/>
      <w:pPr>
        <w:ind w:left="1440" w:hanging="360"/>
      </w:pPr>
    </w:lvl>
    <w:lvl w:ilvl="2" w:tplc="A7C84D78">
      <w:start w:val="1"/>
      <w:numFmt w:val="lowerLetter"/>
      <w:lvlText w:val="%3."/>
      <w:lvlJc w:val="left"/>
      <w:pPr>
        <w:ind w:left="1440" w:hanging="360"/>
      </w:pPr>
    </w:lvl>
    <w:lvl w:ilvl="3" w:tplc="78525CEE">
      <w:start w:val="1"/>
      <w:numFmt w:val="lowerLetter"/>
      <w:lvlText w:val="%4."/>
      <w:lvlJc w:val="left"/>
      <w:pPr>
        <w:ind w:left="1440" w:hanging="360"/>
      </w:pPr>
    </w:lvl>
    <w:lvl w:ilvl="4" w:tplc="95149868">
      <w:start w:val="1"/>
      <w:numFmt w:val="lowerLetter"/>
      <w:lvlText w:val="%5."/>
      <w:lvlJc w:val="left"/>
      <w:pPr>
        <w:ind w:left="1440" w:hanging="360"/>
      </w:pPr>
    </w:lvl>
    <w:lvl w:ilvl="5" w:tplc="7BD65C90">
      <w:start w:val="1"/>
      <w:numFmt w:val="lowerLetter"/>
      <w:lvlText w:val="%6."/>
      <w:lvlJc w:val="left"/>
      <w:pPr>
        <w:ind w:left="1440" w:hanging="360"/>
      </w:pPr>
    </w:lvl>
    <w:lvl w:ilvl="6" w:tplc="97A63B8C">
      <w:start w:val="1"/>
      <w:numFmt w:val="lowerLetter"/>
      <w:lvlText w:val="%7."/>
      <w:lvlJc w:val="left"/>
      <w:pPr>
        <w:ind w:left="1440" w:hanging="360"/>
      </w:pPr>
    </w:lvl>
    <w:lvl w:ilvl="7" w:tplc="DFCE7660">
      <w:start w:val="1"/>
      <w:numFmt w:val="lowerLetter"/>
      <w:lvlText w:val="%8."/>
      <w:lvlJc w:val="left"/>
      <w:pPr>
        <w:ind w:left="1440" w:hanging="360"/>
      </w:pPr>
    </w:lvl>
    <w:lvl w:ilvl="8" w:tplc="C5F617EC">
      <w:start w:val="1"/>
      <w:numFmt w:val="lowerLetter"/>
      <w:lvlText w:val="%9."/>
      <w:lvlJc w:val="left"/>
      <w:pPr>
        <w:ind w:left="1440" w:hanging="360"/>
      </w:pPr>
    </w:lvl>
  </w:abstractNum>
  <w:abstractNum w:abstractNumId="18" w15:restartNumberingAfterBreak="0">
    <w:nsid w:val="1DEC26B7"/>
    <w:multiLevelType w:val="hybridMultilevel"/>
    <w:tmpl w:val="2210294A"/>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DF20B94"/>
    <w:multiLevelType w:val="hybridMultilevel"/>
    <w:tmpl w:val="99FE415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10441F6"/>
    <w:multiLevelType w:val="hybridMultilevel"/>
    <w:tmpl w:val="7BC0F1C2"/>
    <w:lvl w:ilvl="0" w:tplc="18090001">
      <w:start w:val="1"/>
      <w:numFmt w:val="bullet"/>
      <w:lvlText w:val=""/>
      <w:lvlJc w:val="left"/>
      <w:pPr>
        <w:ind w:left="8120" w:hanging="360"/>
      </w:pPr>
      <w:rPr>
        <w:rFonts w:ascii="Symbol" w:hAnsi="Symbol" w:hint="default"/>
      </w:rPr>
    </w:lvl>
    <w:lvl w:ilvl="1" w:tplc="18090003" w:tentative="1">
      <w:start w:val="1"/>
      <w:numFmt w:val="bullet"/>
      <w:lvlText w:val="o"/>
      <w:lvlJc w:val="left"/>
      <w:pPr>
        <w:ind w:left="8840" w:hanging="360"/>
      </w:pPr>
      <w:rPr>
        <w:rFonts w:ascii="Courier New" w:hAnsi="Courier New" w:cs="Courier New" w:hint="default"/>
      </w:rPr>
    </w:lvl>
    <w:lvl w:ilvl="2" w:tplc="18090005" w:tentative="1">
      <w:start w:val="1"/>
      <w:numFmt w:val="bullet"/>
      <w:lvlText w:val=""/>
      <w:lvlJc w:val="left"/>
      <w:pPr>
        <w:ind w:left="9560" w:hanging="360"/>
      </w:pPr>
      <w:rPr>
        <w:rFonts w:ascii="Wingdings" w:hAnsi="Wingdings" w:hint="default"/>
      </w:rPr>
    </w:lvl>
    <w:lvl w:ilvl="3" w:tplc="18090001" w:tentative="1">
      <w:start w:val="1"/>
      <w:numFmt w:val="bullet"/>
      <w:lvlText w:val=""/>
      <w:lvlJc w:val="left"/>
      <w:pPr>
        <w:ind w:left="10280" w:hanging="360"/>
      </w:pPr>
      <w:rPr>
        <w:rFonts w:ascii="Symbol" w:hAnsi="Symbol" w:hint="default"/>
      </w:rPr>
    </w:lvl>
    <w:lvl w:ilvl="4" w:tplc="18090003" w:tentative="1">
      <w:start w:val="1"/>
      <w:numFmt w:val="bullet"/>
      <w:lvlText w:val="o"/>
      <w:lvlJc w:val="left"/>
      <w:pPr>
        <w:ind w:left="11000" w:hanging="360"/>
      </w:pPr>
      <w:rPr>
        <w:rFonts w:ascii="Courier New" w:hAnsi="Courier New" w:cs="Courier New" w:hint="default"/>
      </w:rPr>
    </w:lvl>
    <w:lvl w:ilvl="5" w:tplc="18090005" w:tentative="1">
      <w:start w:val="1"/>
      <w:numFmt w:val="bullet"/>
      <w:lvlText w:val=""/>
      <w:lvlJc w:val="left"/>
      <w:pPr>
        <w:ind w:left="11720" w:hanging="360"/>
      </w:pPr>
      <w:rPr>
        <w:rFonts w:ascii="Wingdings" w:hAnsi="Wingdings" w:hint="default"/>
      </w:rPr>
    </w:lvl>
    <w:lvl w:ilvl="6" w:tplc="18090001" w:tentative="1">
      <w:start w:val="1"/>
      <w:numFmt w:val="bullet"/>
      <w:lvlText w:val=""/>
      <w:lvlJc w:val="left"/>
      <w:pPr>
        <w:ind w:left="12440" w:hanging="360"/>
      </w:pPr>
      <w:rPr>
        <w:rFonts w:ascii="Symbol" w:hAnsi="Symbol" w:hint="default"/>
      </w:rPr>
    </w:lvl>
    <w:lvl w:ilvl="7" w:tplc="18090003" w:tentative="1">
      <w:start w:val="1"/>
      <w:numFmt w:val="bullet"/>
      <w:lvlText w:val="o"/>
      <w:lvlJc w:val="left"/>
      <w:pPr>
        <w:ind w:left="13160" w:hanging="360"/>
      </w:pPr>
      <w:rPr>
        <w:rFonts w:ascii="Courier New" w:hAnsi="Courier New" w:cs="Courier New" w:hint="default"/>
      </w:rPr>
    </w:lvl>
    <w:lvl w:ilvl="8" w:tplc="18090005" w:tentative="1">
      <w:start w:val="1"/>
      <w:numFmt w:val="bullet"/>
      <w:lvlText w:val=""/>
      <w:lvlJc w:val="left"/>
      <w:pPr>
        <w:ind w:left="13880" w:hanging="360"/>
      </w:pPr>
      <w:rPr>
        <w:rFonts w:ascii="Wingdings" w:hAnsi="Wingdings" w:hint="default"/>
      </w:rPr>
    </w:lvl>
  </w:abstractNum>
  <w:abstractNum w:abstractNumId="21" w15:restartNumberingAfterBreak="0">
    <w:nsid w:val="255D1A6F"/>
    <w:multiLevelType w:val="hybridMultilevel"/>
    <w:tmpl w:val="FE9C5738"/>
    <w:lvl w:ilvl="0" w:tplc="2FA0603A">
      <w:start w:val="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83F35E7"/>
    <w:multiLevelType w:val="hybridMultilevel"/>
    <w:tmpl w:val="7452F132"/>
    <w:lvl w:ilvl="0" w:tplc="2FE4AC10">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0433212"/>
    <w:multiLevelType w:val="hybridMultilevel"/>
    <w:tmpl w:val="554255E6"/>
    <w:lvl w:ilvl="0" w:tplc="D8AE17C6">
      <w:start w:val="1"/>
      <w:numFmt w:val="bullet"/>
      <w:lvlText w:val=""/>
      <w:lvlJc w:val="left"/>
      <w:pPr>
        <w:ind w:left="720" w:hanging="360"/>
      </w:pPr>
      <w:rPr>
        <w:rFonts w:ascii="Symbol" w:hAnsi="Symbol"/>
      </w:rPr>
    </w:lvl>
    <w:lvl w:ilvl="1" w:tplc="7F2C4A1A">
      <w:start w:val="1"/>
      <w:numFmt w:val="bullet"/>
      <w:lvlText w:val=""/>
      <w:lvlJc w:val="left"/>
      <w:pPr>
        <w:ind w:left="720" w:hanging="360"/>
      </w:pPr>
      <w:rPr>
        <w:rFonts w:ascii="Symbol" w:hAnsi="Symbol"/>
      </w:rPr>
    </w:lvl>
    <w:lvl w:ilvl="2" w:tplc="3D88D81E">
      <w:start w:val="1"/>
      <w:numFmt w:val="bullet"/>
      <w:lvlText w:val=""/>
      <w:lvlJc w:val="left"/>
      <w:pPr>
        <w:ind w:left="720" w:hanging="360"/>
      </w:pPr>
      <w:rPr>
        <w:rFonts w:ascii="Symbol" w:hAnsi="Symbol"/>
      </w:rPr>
    </w:lvl>
    <w:lvl w:ilvl="3" w:tplc="9AB472F8">
      <w:start w:val="1"/>
      <w:numFmt w:val="bullet"/>
      <w:lvlText w:val=""/>
      <w:lvlJc w:val="left"/>
      <w:pPr>
        <w:ind w:left="720" w:hanging="360"/>
      </w:pPr>
      <w:rPr>
        <w:rFonts w:ascii="Symbol" w:hAnsi="Symbol"/>
      </w:rPr>
    </w:lvl>
    <w:lvl w:ilvl="4" w:tplc="32122F1A">
      <w:start w:val="1"/>
      <w:numFmt w:val="bullet"/>
      <w:lvlText w:val=""/>
      <w:lvlJc w:val="left"/>
      <w:pPr>
        <w:ind w:left="720" w:hanging="360"/>
      </w:pPr>
      <w:rPr>
        <w:rFonts w:ascii="Symbol" w:hAnsi="Symbol"/>
      </w:rPr>
    </w:lvl>
    <w:lvl w:ilvl="5" w:tplc="42CAA402">
      <w:start w:val="1"/>
      <w:numFmt w:val="bullet"/>
      <w:lvlText w:val=""/>
      <w:lvlJc w:val="left"/>
      <w:pPr>
        <w:ind w:left="720" w:hanging="360"/>
      </w:pPr>
      <w:rPr>
        <w:rFonts w:ascii="Symbol" w:hAnsi="Symbol"/>
      </w:rPr>
    </w:lvl>
    <w:lvl w:ilvl="6" w:tplc="81423D64">
      <w:start w:val="1"/>
      <w:numFmt w:val="bullet"/>
      <w:lvlText w:val=""/>
      <w:lvlJc w:val="left"/>
      <w:pPr>
        <w:ind w:left="720" w:hanging="360"/>
      </w:pPr>
      <w:rPr>
        <w:rFonts w:ascii="Symbol" w:hAnsi="Symbol"/>
      </w:rPr>
    </w:lvl>
    <w:lvl w:ilvl="7" w:tplc="7BCCAB22">
      <w:start w:val="1"/>
      <w:numFmt w:val="bullet"/>
      <w:lvlText w:val=""/>
      <w:lvlJc w:val="left"/>
      <w:pPr>
        <w:ind w:left="720" w:hanging="360"/>
      </w:pPr>
      <w:rPr>
        <w:rFonts w:ascii="Symbol" w:hAnsi="Symbol"/>
      </w:rPr>
    </w:lvl>
    <w:lvl w:ilvl="8" w:tplc="BBCAD4C8">
      <w:start w:val="1"/>
      <w:numFmt w:val="bullet"/>
      <w:lvlText w:val=""/>
      <w:lvlJc w:val="left"/>
      <w:pPr>
        <w:ind w:left="720" w:hanging="360"/>
      </w:pPr>
      <w:rPr>
        <w:rFonts w:ascii="Symbol" w:hAnsi="Symbol"/>
      </w:rPr>
    </w:lvl>
  </w:abstractNum>
  <w:abstractNum w:abstractNumId="24" w15:restartNumberingAfterBreak="0">
    <w:nsid w:val="315C4E7D"/>
    <w:multiLevelType w:val="hybridMultilevel"/>
    <w:tmpl w:val="23CA7892"/>
    <w:lvl w:ilvl="0" w:tplc="1809000F">
      <w:start w:val="1"/>
      <w:numFmt w:val="decimal"/>
      <w:lvlText w:val="%1."/>
      <w:lvlJc w:val="left"/>
      <w:pPr>
        <w:ind w:left="720" w:hanging="360"/>
      </w:pPr>
      <w:rPr>
        <w:rFonts w:eastAsia="Times New Roman"/>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33DC3320"/>
    <w:multiLevelType w:val="hybridMultilevel"/>
    <w:tmpl w:val="365E0786"/>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26" w15:restartNumberingAfterBreak="0">
    <w:nsid w:val="34AA0F0F"/>
    <w:multiLevelType w:val="hybridMultilevel"/>
    <w:tmpl w:val="EC727998"/>
    <w:lvl w:ilvl="0" w:tplc="0AE20130">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8345B2F"/>
    <w:multiLevelType w:val="hybridMultilevel"/>
    <w:tmpl w:val="B810E2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C762AF2"/>
    <w:multiLevelType w:val="hybridMultilevel"/>
    <w:tmpl w:val="AE183ADC"/>
    <w:lvl w:ilvl="0" w:tplc="1F4852E0">
      <w:start w:val="2025"/>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CFC5EB5"/>
    <w:multiLevelType w:val="hybridMultilevel"/>
    <w:tmpl w:val="E1D8C6D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05949AB"/>
    <w:multiLevelType w:val="hybridMultilevel"/>
    <w:tmpl w:val="148EDB92"/>
    <w:lvl w:ilvl="0" w:tplc="C4D00B76">
      <w:start w:val="1"/>
      <w:numFmt w:val="upperLetter"/>
      <w:lvlText w:val="%1."/>
      <w:lvlJc w:val="left"/>
      <w:pPr>
        <w:ind w:left="360" w:hanging="360"/>
      </w:pPr>
      <w:rPr>
        <w:rFonts w:hint="default"/>
        <w:b/>
        <w:i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42161B24"/>
    <w:multiLevelType w:val="hybridMultilevel"/>
    <w:tmpl w:val="F850D028"/>
    <w:lvl w:ilvl="0" w:tplc="16F4FFAC">
      <w:start w:val="1"/>
      <w:numFmt w:val="bullet"/>
      <w:lvlText w:val=""/>
      <w:lvlJc w:val="left"/>
      <w:pPr>
        <w:ind w:left="720" w:hanging="360"/>
      </w:pPr>
      <w:rPr>
        <w:rFonts w:ascii="Symbol" w:hAnsi="Symbol"/>
      </w:rPr>
    </w:lvl>
    <w:lvl w:ilvl="1" w:tplc="370EA23C">
      <w:start w:val="1"/>
      <w:numFmt w:val="bullet"/>
      <w:lvlText w:val=""/>
      <w:lvlJc w:val="left"/>
      <w:pPr>
        <w:ind w:left="720" w:hanging="360"/>
      </w:pPr>
      <w:rPr>
        <w:rFonts w:ascii="Symbol" w:hAnsi="Symbol"/>
      </w:rPr>
    </w:lvl>
    <w:lvl w:ilvl="2" w:tplc="707E2238">
      <w:start w:val="1"/>
      <w:numFmt w:val="bullet"/>
      <w:lvlText w:val=""/>
      <w:lvlJc w:val="left"/>
      <w:pPr>
        <w:ind w:left="720" w:hanging="360"/>
      </w:pPr>
      <w:rPr>
        <w:rFonts w:ascii="Symbol" w:hAnsi="Symbol"/>
      </w:rPr>
    </w:lvl>
    <w:lvl w:ilvl="3" w:tplc="3912F690">
      <w:start w:val="1"/>
      <w:numFmt w:val="bullet"/>
      <w:lvlText w:val=""/>
      <w:lvlJc w:val="left"/>
      <w:pPr>
        <w:ind w:left="720" w:hanging="360"/>
      </w:pPr>
      <w:rPr>
        <w:rFonts w:ascii="Symbol" w:hAnsi="Symbol"/>
      </w:rPr>
    </w:lvl>
    <w:lvl w:ilvl="4" w:tplc="A2BEC8F8">
      <w:start w:val="1"/>
      <w:numFmt w:val="bullet"/>
      <w:lvlText w:val=""/>
      <w:lvlJc w:val="left"/>
      <w:pPr>
        <w:ind w:left="720" w:hanging="360"/>
      </w:pPr>
      <w:rPr>
        <w:rFonts w:ascii="Symbol" w:hAnsi="Symbol"/>
      </w:rPr>
    </w:lvl>
    <w:lvl w:ilvl="5" w:tplc="74E4EB42">
      <w:start w:val="1"/>
      <w:numFmt w:val="bullet"/>
      <w:lvlText w:val=""/>
      <w:lvlJc w:val="left"/>
      <w:pPr>
        <w:ind w:left="720" w:hanging="360"/>
      </w:pPr>
      <w:rPr>
        <w:rFonts w:ascii="Symbol" w:hAnsi="Symbol"/>
      </w:rPr>
    </w:lvl>
    <w:lvl w:ilvl="6" w:tplc="D24C4512">
      <w:start w:val="1"/>
      <w:numFmt w:val="bullet"/>
      <w:lvlText w:val=""/>
      <w:lvlJc w:val="left"/>
      <w:pPr>
        <w:ind w:left="720" w:hanging="360"/>
      </w:pPr>
      <w:rPr>
        <w:rFonts w:ascii="Symbol" w:hAnsi="Symbol"/>
      </w:rPr>
    </w:lvl>
    <w:lvl w:ilvl="7" w:tplc="4112DE0A">
      <w:start w:val="1"/>
      <w:numFmt w:val="bullet"/>
      <w:lvlText w:val=""/>
      <w:lvlJc w:val="left"/>
      <w:pPr>
        <w:ind w:left="720" w:hanging="360"/>
      </w:pPr>
      <w:rPr>
        <w:rFonts w:ascii="Symbol" w:hAnsi="Symbol"/>
      </w:rPr>
    </w:lvl>
    <w:lvl w:ilvl="8" w:tplc="A6745CC4">
      <w:start w:val="1"/>
      <w:numFmt w:val="bullet"/>
      <w:lvlText w:val=""/>
      <w:lvlJc w:val="left"/>
      <w:pPr>
        <w:ind w:left="720" w:hanging="360"/>
      </w:pPr>
      <w:rPr>
        <w:rFonts w:ascii="Symbol" w:hAnsi="Symbol"/>
      </w:rPr>
    </w:lvl>
  </w:abstractNum>
  <w:abstractNum w:abstractNumId="32" w15:restartNumberingAfterBreak="0">
    <w:nsid w:val="454F20DC"/>
    <w:multiLevelType w:val="hybridMultilevel"/>
    <w:tmpl w:val="AC82A950"/>
    <w:lvl w:ilvl="0" w:tplc="E590877E">
      <w:start w:val="1"/>
      <w:numFmt w:val="decimal"/>
      <w:lvlText w:val="%1."/>
      <w:lvlJc w:val="left"/>
      <w:pPr>
        <w:ind w:left="1020" w:hanging="360"/>
      </w:pPr>
    </w:lvl>
    <w:lvl w:ilvl="1" w:tplc="7B2E05B4">
      <w:start w:val="1"/>
      <w:numFmt w:val="decimal"/>
      <w:lvlText w:val="%2."/>
      <w:lvlJc w:val="left"/>
      <w:pPr>
        <w:ind w:left="1020" w:hanging="360"/>
      </w:pPr>
    </w:lvl>
    <w:lvl w:ilvl="2" w:tplc="0770A4C0">
      <w:start w:val="1"/>
      <w:numFmt w:val="decimal"/>
      <w:lvlText w:val="%3."/>
      <w:lvlJc w:val="left"/>
      <w:pPr>
        <w:ind w:left="1020" w:hanging="360"/>
      </w:pPr>
    </w:lvl>
    <w:lvl w:ilvl="3" w:tplc="E3F6FF82">
      <w:start w:val="1"/>
      <w:numFmt w:val="decimal"/>
      <w:lvlText w:val="%4."/>
      <w:lvlJc w:val="left"/>
      <w:pPr>
        <w:ind w:left="1020" w:hanging="360"/>
      </w:pPr>
    </w:lvl>
    <w:lvl w:ilvl="4" w:tplc="C204BD60">
      <w:start w:val="1"/>
      <w:numFmt w:val="decimal"/>
      <w:lvlText w:val="%5."/>
      <w:lvlJc w:val="left"/>
      <w:pPr>
        <w:ind w:left="1020" w:hanging="360"/>
      </w:pPr>
    </w:lvl>
    <w:lvl w:ilvl="5" w:tplc="9140E980">
      <w:start w:val="1"/>
      <w:numFmt w:val="decimal"/>
      <w:lvlText w:val="%6."/>
      <w:lvlJc w:val="left"/>
      <w:pPr>
        <w:ind w:left="1020" w:hanging="360"/>
      </w:pPr>
    </w:lvl>
    <w:lvl w:ilvl="6" w:tplc="8180AF52">
      <w:start w:val="1"/>
      <w:numFmt w:val="decimal"/>
      <w:lvlText w:val="%7."/>
      <w:lvlJc w:val="left"/>
      <w:pPr>
        <w:ind w:left="1020" w:hanging="360"/>
      </w:pPr>
    </w:lvl>
    <w:lvl w:ilvl="7" w:tplc="6C9C09BA">
      <w:start w:val="1"/>
      <w:numFmt w:val="decimal"/>
      <w:lvlText w:val="%8."/>
      <w:lvlJc w:val="left"/>
      <w:pPr>
        <w:ind w:left="1020" w:hanging="360"/>
      </w:pPr>
    </w:lvl>
    <w:lvl w:ilvl="8" w:tplc="8E2CDB3C">
      <w:start w:val="1"/>
      <w:numFmt w:val="decimal"/>
      <w:lvlText w:val="%9."/>
      <w:lvlJc w:val="left"/>
      <w:pPr>
        <w:ind w:left="1020" w:hanging="360"/>
      </w:pPr>
    </w:lvl>
  </w:abstractNum>
  <w:abstractNum w:abstractNumId="33" w15:restartNumberingAfterBreak="0">
    <w:nsid w:val="45620B08"/>
    <w:multiLevelType w:val="multilevel"/>
    <w:tmpl w:val="DED09576"/>
    <w:lvl w:ilvl="0">
      <w:start w:val="1"/>
      <w:numFmt w:val="decimal"/>
      <w:lvlText w:val="%1"/>
      <w:lvlJc w:val="left"/>
      <w:pPr>
        <w:ind w:left="284" w:hanging="360"/>
      </w:pPr>
      <w:rPr>
        <w:rFonts w:hint="default"/>
        <w:b/>
        <w:i w:val="0"/>
        <w:sz w:val="24"/>
      </w:rPr>
    </w:lvl>
    <w:lvl w:ilvl="1">
      <w:start w:val="1"/>
      <w:numFmt w:val="decimal"/>
      <w:lvlText w:val="%1.%2"/>
      <w:lvlJc w:val="left"/>
      <w:pPr>
        <w:ind w:left="644" w:hanging="720"/>
      </w:pPr>
      <w:rPr>
        <w:rFonts w:hint="default"/>
        <w:b/>
        <w:i w:val="0"/>
        <w:sz w:val="24"/>
      </w:rPr>
    </w:lvl>
    <w:lvl w:ilvl="2">
      <w:start w:val="1"/>
      <w:numFmt w:val="decimal"/>
      <w:lvlText w:val="%1.%2.%3"/>
      <w:lvlJc w:val="left"/>
      <w:pPr>
        <w:ind w:left="1004" w:hanging="1080"/>
      </w:pPr>
      <w:rPr>
        <w:rFonts w:hint="default"/>
        <w:b/>
        <w:i w:val="0"/>
        <w:sz w:val="24"/>
      </w:rPr>
    </w:lvl>
    <w:lvl w:ilvl="3">
      <w:start w:val="1"/>
      <w:numFmt w:val="decimal"/>
      <w:lvlText w:val="%1.%2.%3.%4"/>
      <w:lvlJc w:val="left"/>
      <w:pPr>
        <w:ind w:left="1364" w:hanging="1440"/>
      </w:pPr>
      <w:rPr>
        <w:rFonts w:hint="default"/>
        <w:b/>
        <w:i w:val="0"/>
        <w:sz w:val="24"/>
      </w:rPr>
    </w:lvl>
    <w:lvl w:ilvl="4">
      <w:start w:val="1"/>
      <w:numFmt w:val="decimal"/>
      <w:lvlText w:val="%1.%2.%3.%4.%5"/>
      <w:lvlJc w:val="left"/>
      <w:pPr>
        <w:ind w:left="1364" w:hanging="1440"/>
      </w:pPr>
      <w:rPr>
        <w:rFonts w:hint="default"/>
        <w:b/>
        <w:i w:val="0"/>
        <w:sz w:val="24"/>
      </w:rPr>
    </w:lvl>
    <w:lvl w:ilvl="5">
      <w:start w:val="1"/>
      <w:numFmt w:val="decimal"/>
      <w:lvlText w:val="%1.%2.%3.%4.%5.%6"/>
      <w:lvlJc w:val="left"/>
      <w:pPr>
        <w:ind w:left="1724" w:hanging="1800"/>
      </w:pPr>
      <w:rPr>
        <w:rFonts w:hint="default"/>
        <w:b/>
        <w:i w:val="0"/>
        <w:sz w:val="24"/>
      </w:rPr>
    </w:lvl>
    <w:lvl w:ilvl="6">
      <w:start w:val="1"/>
      <w:numFmt w:val="decimal"/>
      <w:lvlText w:val="%1.%2.%3.%4.%5.%6.%7"/>
      <w:lvlJc w:val="left"/>
      <w:pPr>
        <w:ind w:left="2084" w:hanging="2160"/>
      </w:pPr>
      <w:rPr>
        <w:rFonts w:hint="default"/>
        <w:b/>
        <w:i w:val="0"/>
        <w:sz w:val="24"/>
      </w:rPr>
    </w:lvl>
    <w:lvl w:ilvl="7">
      <w:start w:val="1"/>
      <w:numFmt w:val="decimal"/>
      <w:lvlText w:val="%1.%2.%3.%4.%5.%6.%7.%8"/>
      <w:lvlJc w:val="left"/>
      <w:pPr>
        <w:ind w:left="2444" w:hanging="2520"/>
      </w:pPr>
      <w:rPr>
        <w:rFonts w:hint="default"/>
        <w:b/>
        <w:i w:val="0"/>
        <w:sz w:val="24"/>
      </w:rPr>
    </w:lvl>
    <w:lvl w:ilvl="8">
      <w:start w:val="1"/>
      <w:numFmt w:val="decimal"/>
      <w:lvlText w:val="%1.%2.%3.%4.%5.%6.%7.%8.%9"/>
      <w:lvlJc w:val="left"/>
      <w:pPr>
        <w:ind w:left="2804" w:hanging="2880"/>
      </w:pPr>
      <w:rPr>
        <w:rFonts w:hint="default"/>
        <w:b/>
        <w:i w:val="0"/>
        <w:sz w:val="24"/>
      </w:rPr>
    </w:lvl>
  </w:abstractNum>
  <w:abstractNum w:abstractNumId="34" w15:restartNumberingAfterBreak="0">
    <w:nsid w:val="48F76E5D"/>
    <w:multiLevelType w:val="hybridMultilevel"/>
    <w:tmpl w:val="60A406F6"/>
    <w:lvl w:ilvl="0" w:tplc="50123DB4">
      <w:start w:val="1"/>
      <w:numFmt w:val="bullet"/>
      <w:lvlText w:val=""/>
      <w:lvlJc w:val="left"/>
      <w:pPr>
        <w:ind w:left="720" w:hanging="360"/>
      </w:pPr>
      <w:rPr>
        <w:rFonts w:ascii="Symbol" w:hAnsi="Symbol"/>
      </w:rPr>
    </w:lvl>
    <w:lvl w:ilvl="1" w:tplc="95C8AAB2">
      <w:start w:val="1"/>
      <w:numFmt w:val="bullet"/>
      <w:lvlText w:val=""/>
      <w:lvlJc w:val="left"/>
      <w:pPr>
        <w:ind w:left="720" w:hanging="360"/>
      </w:pPr>
      <w:rPr>
        <w:rFonts w:ascii="Symbol" w:hAnsi="Symbol"/>
      </w:rPr>
    </w:lvl>
    <w:lvl w:ilvl="2" w:tplc="1884FCE4">
      <w:start w:val="1"/>
      <w:numFmt w:val="bullet"/>
      <w:lvlText w:val=""/>
      <w:lvlJc w:val="left"/>
      <w:pPr>
        <w:ind w:left="720" w:hanging="360"/>
      </w:pPr>
      <w:rPr>
        <w:rFonts w:ascii="Symbol" w:hAnsi="Symbol"/>
      </w:rPr>
    </w:lvl>
    <w:lvl w:ilvl="3" w:tplc="76D67EE8">
      <w:start w:val="1"/>
      <w:numFmt w:val="bullet"/>
      <w:lvlText w:val=""/>
      <w:lvlJc w:val="left"/>
      <w:pPr>
        <w:ind w:left="720" w:hanging="360"/>
      </w:pPr>
      <w:rPr>
        <w:rFonts w:ascii="Symbol" w:hAnsi="Symbol"/>
      </w:rPr>
    </w:lvl>
    <w:lvl w:ilvl="4" w:tplc="1D989350">
      <w:start w:val="1"/>
      <w:numFmt w:val="bullet"/>
      <w:lvlText w:val=""/>
      <w:lvlJc w:val="left"/>
      <w:pPr>
        <w:ind w:left="720" w:hanging="360"/>
      </w:pPr>
      <w:rPr>
        <w:rFonts w:ascii="Symbol" w:hAnsi="Symbol"/>
      </w:rPr>
    </w:lvl>
    <w:lvl w:ilvl="5" w:tplc="EE3281E4">
      <w:start w:val="1"/>
      <w:numFmt w:val="bullet"/>
      <w:lvlText w:val=""/>
      <w:lvlJc w:val="left"/>
      <w:pPr>
        <w:ind w:left="720" w:hanging="360"/>
      </w:pPr>
      <w:rPr>
        <w:rFonts w:ascii="Symbol" w:hAnsi="Symbol"/>
      </w:rPr>
    </w:lvl>
    <w:lvl w:ilvl="6" w:tplc="9AD44DC4">
      <w:start w:val="1"/>
      <w:numFmt w:val="bullet"/>
      <w:lvlText w:val=""/>
      <w:lvlJc w:val="left"/>
      <w:pPr>
        <w:ind w:left="720" w:hanging="360"/>
      </w:pPr>
      <w:rPr>
        <w:rFonts w:ascii="Symbol" w:hAnsi="Symbol"/>
      </w:rPr>
    </w:lvl>
    <w:lvl w:ilvl="7" w:tplc="BE82F9B6">
      <w:start w:val="1"/>
      <w:numFmt w:val="bullet"/>
      <w:lvlText w:val=""/>
      <w:lvlJc w:val="left"/>
      <w:pPr>
        <w:ind w:left="720" w:hanging="360"/>
      </w:pPr>
      <w:rPr>
        <w:rFonts w:ascii="Symbol" w:hAnsi="Symbol"/>
      </w:rPr>
    </w:lvl>
    <w:lvl w:ilvl="8" w:tplc="62A24926">
      <w:start w:val="1"/>
      <w:numFmt w:val="bullet"/>
      <w:lvlText w:val=""/>
      <w:lvlJc w:val="left"/>
      <w:pPr>
        <w:ind w:left="720" w:hanging="360"/>
      </w:pPr>
      <w:rPr>
        <w:rFonts w:ascii="Symbol" w:hAnsi="Symbol"/>
      </w:rPr>
    </w:lvl>
  </w:abstractNum>
  <w:abstractNum w:abstractNumId="35" w15:restartNumberingAfterBreak="0">
    <w:nsid w:val="4E717C85"/>
    <w:multiLevelType w:val="hybridMultilevel"/>
    <w:tmpl w:val="071C3C9E"/>
    <w:lvl w:ilvl="0" w:tplc="E76CAD38">
      <w:start w:val="1"/>
      <w:numFmt w:val="decimal"/>
      <w:lvlText w:val="(%1)"/>
      <w:lvlJc w:val="left"/>
      <w:pPr>
        <w:ind w:left="750" w:hanging="39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EB65293"/>
    <w:multiLevelType w:val="hybridMultilevel"/>
    <w:tmpl w:val="201049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F3F6932"/>
    <w:multiLevelType w:val="hybridMultilevel"/>
    <w:tmpl w:val="C8923230"/>
    <w:lvl w:ilvl="0" w:tplc="1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8" w15:restartNumberingAfterBreak="0">
    <w:nsid w:val="50A47A73"/>
    <w:multiLevelType w:val="hybridMultilevel"/>
    <w:tmpl w:val="9C40BF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3120FC8"/>
    <w:multiLevelType w:val="hybridMultilevel"/>
    <w:tmpl w:val="16CABB2C"/>
    <w:lvl w:ilvl="0" w:tplc="918C0E80">
      <w:start w:val="1"/>
      <w:numFmt w:val="decimal"/>
      <w:lvlText w:val="%1 "/>
      <w:lvlJc w:val="left"/>
      <w:pPr>
        <w:ind w:left="720" w:hanging="360"/>
      </w:pPr>
    </w:lvl>
    <w:lvl w:ilvl="1" w:tplc="0A32964A">
      <w:start w:val="1"/>
      <w:numFmt w:val="lowerRoman"/>
      <w:lvlText w:val="%2)"/>
      <w:lvlJc w:val="right"/>
      <w:pPr>
        <w:ind w:left="720" w:hanging="360"/>
      </w:pPr>
    </w:lvl>
    <w:lvl w:ilvl="2" w:tplc="42BEC6CE">
      <w:start w:val="1"/>
      <w:numFmt w:val="decimal"/>
      <w:lvlText w:val="%3 "/>
      <w:lvlJc w:val="left"/>
      <w:pPr>
        <w:ind w:left="720" w:hanging="360"/>
      </w:pPr>
    </w:lvl>
    <w:lvl w:ilvl="3" w:tplc="7A662706">
      <w:start w:val="1"/>
      <w:numFmt w:val="decimal"/>
      <w:lvlText w:val="%4 "/>
      <w:lvlJc w:val="left"/>
      <w:pPr>
        <w:ind w:left="720" w:hanging="360"/>
      </w:pPr>
    </w:lvl>
    <w:lvl w:ilvl="4" w:tplc="630AD8C0">
      <w:start w:val="1"/>
      <w:numFmt w:val="decimal"/>
      <w:lvlText w:val="%5 "/>
      <w:lvlJc w:val="left"/>
      <w:pPr>
        <w:ind w:left="720" w:hanging="360"/>
      </w:pPr>
    </w:lvl>
    <w:lvl w:ilvl="5" w:tplc="FCE2EEA6">
      <w:start w:val="1"/>
      <w:numFmt w:val="decimal"/>
      <w:lvlText w:val="%6 "/>
      <w:lvlJc w:val="left"/>
      <w:pPr>
        <w:ind w:left="720" w:hanging="360"/>
      </w:pPr>
    </w:lvl>
    <w:lvl w:ilvl="6" w:tplc="ED78A792">
      <w:start w:val="1"/>
      <w:numFmt w:val="decimal"/>
      <w:lvlText w:val="%7 "/>
      <w:lvlJc w:val="left"/>
      <w:pPr>
        <w:ind w:left="720" w:hanging="360"/>
      </w:pPr>
    </w:lvl>
    <w:lvl w:ilvl="7" w:tplc="FC4A32F2">
      <w:start w:val="1"/>
      <w:numFmt w:val="decimal"/>
      <w:lvlText w:val="%8 "/>
      <w:lvlJc w:val="left"/>
      <w:pPr>
        <w:ind w:left="720" w:hanging="360"/>
      </w:pPr>
    </w:lvl>
    <w:lvl w:ilvl="8" w:tplc="F12E27A8">
      <w:start w:val="1"/>
      <w:numFmt w:val="decimal"/>
      <w:lvlText w:val="%9 "/>
      <w:lvlJc w:val="left"/>
      <w:pPr>
        <w:ind w:left="720" w:hanging="360"/>
      </w:pPr>
    </w:lvl>
  </w:abstractNum>
  <w:abstractNum w:abstractNumId="40" w15:restartNumberingAfterBreak="0">
    <w:nsid w:val="58840046"/>
    <w:multiLevelType w:val="hybridMultilevel"/>
    <w:tmpl w:val="69402252"/>
    <w:lvl w:ilvl="0" w:tplc="F5B23E76">
      <w:start w:val="1"/>
      <w:numFmt w:val="upperLetter"/>
      <w:lvlText w:val="%1)"/>
      <w:lvlJc w:val="left"/>
      <w:pPr>
        <w:ind w:left="1020" w:hanging="360"/>
      </w:pPr>
    </w:lvl>
    <w:lvl w:ilvl="1" w:tplc="C1AC6CAC">
      <w:start w:val="1"/>
      <w:numFmt w:val="upperLetter"/>
      <w:lvlText w:val="%2)"/>
      <w:lvlJc w:val="left"/>
      <w:pPr>
        <w:ind w:left="1020" w:hanging="360"/>
      </w:pPr>
    </w:lvl>
    <w:lvl w:ilvl="2" w:tplc="6A468E82">
      <w:start w:val="1"/>
      <w:numFmt w:val="upperLetter"/>
      <w:lvlText w:val="%3)"/>
      <w:lvlJc w:val="left"/>
      <w:pPr>
        <w:ind w:left="1020" w:hanging="360"/>
      </w:pPr>
    </w:lvl>
    <w:lvl w:ilvl="3" w:tplc="966C2462">
      <w:start w:val="1"/>
      <w:numFmt w:val="upperLetter"/>
      <w:lvlText w:val="%4)"/>
      <w:lvlJc w:val="left"/>
      <w:pPr>
        <w:ind w:left="1020" w:hanging="360"/>
      </w:pPr>
    </w:lvl>
    <w:lvl w:ilvl="4" w:tplc="2D546DB0">
      <w:start w:val="1"/>
      <w:numFmt w:val="upperLetter"/>
      <w:lvlText w:val="%5)"/>
      <w:lvlJc w:val="left"/>
      <w:pPr>
        <w:ind w:left="1020" w:hanging="360"/>
      </w:pPr>
    </w:lvl>
    <w:lvl w:ilvl="5" w:tplc="715C4164">
      <w:start w:val="1"/>
      <w:numFmt w:val="upperLetter"/>
      <w:lvlText w:val="%6)"/>
      <w:lvlJc w:val="left"/>
      <w:pPr>
        <w:ind w:left="1020" w:hanging="360"/>
      </w:pPr>
    </w:lvl>
    <w:lvl w:ilvl="6" w:tplc="F1E46CAE">
      <w:start w:val="1"/>
      <w:numFmt w:val="upperLetter"/>
      <w:lvlText w:val="%7)"/>
      <w:lvlJc w:val="left"/>
      <w:pPr>
        <w:ind w:left="1020" w:hanging="360"/>
      </w:pPr>
    </w:lvl>
    <w:lvl w:ilvl="7" w:tplc="DD3CED0C">
      <w:start w:val="1"/>
      <w:numFmt w:val="upperLetter"/>
      <w:lvlText w:val="%8)"/>
      <w:lvlJc w:val="left"/>
      <w:pPr>
        <w:ind w:left="1020" w:hanging="360"/>
      </w:pPr>
    </w:lvl>
    <w:lvl w:ilvl="8" w:tplc="7A7C651C">
      <w:start w:val="1"/>
      <w:numFmt w:val="upperLetter"/>
      <w:lvlText w:val="%9)"/>
      <w:lvlJc w:val="left"/>
      <w:pPr>
        <w:ind w:left="1020" w:hanging="360"/>
      </w:pPr>
    </w:lvl>
  </w:abstractNum>
  <w:abstractNum w:abstractNumId="41" w15:restartNumberingAfterBreak="0">
    <w:nsid w:val="59D87FF1"/>
    <w:multiLevelType w:val="hybridMultilevel"/>
    <w:tmpl w:val="1CAEC4E2"/>
    <w:lvl w:ilvl="0" w:tplc="BAE8EDD2">
      <w:start w:val="1"/>
      <w:numFmt w:val="bullet"/>
      <w:lvlText w:val=""/>
      <w:lvlJc w:val="left"/>
      <w:pPr>
        <w:ind w:left="720" w:hanging="360"/>
      </w:pPr>
      <w:rPr>
        <w:rFonts w:ascii="Symbol" w:hAnsi="Symbol"/>
      </w:rPr>
    </w:lvl>
    <w:lvl w:ilvl="1" w:tplc="3922386E">
      <w:start w:val="1"/>
      <w:numFmt w:val="bullet"/>
      <w:lvlText w:val=""/>
      <w:lvlJc w:val="left"/>
      <w:pPr>
        <w:ind w:left="720" w:hanging="360"/>
      </w:pPr>
      <w:rPr>
        <w:rFonts w:ascii="Symbol" w:hAnsi="Symbol"/>
      </w:rPr>
    </w:lvl>
    <w:lvl w:ilvl="2" w:tplc="32BE10A0">
      <w:start w:val="1"/>
      <w:numFmt w:val="bullet"/>
      <w:lvlText w:val=""/>
      <w:lvlJc w:val="left"/>
      <w:pPr>
        <w:ind w:left="720" w:hanging="360"/>
      </w:pPr>
      <w:rPr>
        <w:rFonts w:ascii="Symbol" w:hAnsi="Symbol"/>
      </w:rPr>
    </w:lvl>
    <w:lvl w:ilvl="3" w:tplc="385C87CE">
      <w:start w:val="1"/>
      <w:numFmt w:val="bullet"/>
      <w:lvlText w:val=""/>
      <w:lvlJc w:val="left"/>
      <w:pPr>
        <w:ind w:left="720" w:hanging="360"/>
      </w:pPr>
      <w:rPr>
        <w:rFonts w:ascii="Symbol" w:hAnsi="Symbol"/>
      </w:rPr>
    </w:lvl>
    <w:lvl w:ilvl="4" w:tplc="4FEA1774">
      <w:start w:val="1"/>
      <w:numFmt w:val="bullet"/>
      <w:lvlText w:val=""/>
      <w:lvlJc w:val="left"/>
      <w:pPr>
        <w:ind w:left="720" w:hanging="360"/>
      </w:pPr>
      <w:rPr>
        <w:rFonts w:ascii="Symbol" w:hAnsi="Symbol"/>
      </w:rPr>
    </w:lvl>
    <w:lvl w:ilvl="5" w:tplc="2C0C37BC">
      <w:start w:val="1"/>
      <w:numFmt w:val="bullet"/>
      <w:lvlText w:val=""/>
      <w:lvlJc w:val="left"/>
      <w:pPr>
        <w:ind w:left="720" w:hanging="360"/>
      </w:pPr>
      <w:rPr>
        <w:rFonts w:ascii="Symbol" w:hAnsi="Symbol"/>
      </w:rPr>
    </w:lvl>
    <w:lvl w:ilvl="6" w:tplc="82CA288E">
      <w:start w:val="1"/>
      <w:numFmt w:val="bullet"/>
      <w:lvlText w:val=""/>
      <w:lvlJc w:val="left"/>
      <w:pPr>
        <w:ind w:left="720" w:hanging="360"/>
      </w:pPr>
      <w:rPr>
        <w:rFonts w:ascii="Symbol" w:hAnsi="Symbol"/>
      </w:rPr>
    </w:lvl>
    <w:lvl w:ilvl="7" w:tplc="55249A22">
      <w:start w:val="1"/>
      <w:numFmt w:val="bullet"/>
      <w:lvlText w:val=""/>
      <w:lvlJc w:val="left"/>
      <w:pPr>
        <w:ind w:left="720" w:hanging="360"/>
      </w:pPr>
      <w:rPr>
        <w:rFonts w:ascii="Symbol" w:hAnsi="Symbol"/>
      </w:rPr>
    </w:lvl>
    <w:lvl w:ilvl="8" w:tplc="88B04C6E">
      <w:start w:val="1"/>
      <w:numFmt w:val="bullet"/>
      <w:lvlText w:val=""/>
      <w:lvlJc w:val="left"/>
      <w:pPr>
        <w:ind w:left="720" w:hanging="360"/>
      </w:pPr>
      <w:rPr>
        <w:rFonts w:ascii="Symbol" w:hAnsi="Symbol"/>
      </w:rPr>
    </w:lvl>
  </w:abstractNum>
  <w:abstractNum w:abstractNumId="42" w15:restartNumberingAfterBreak="0">
    <w:nsid w:val="61CE6A2D"/>
    <w:multiLevelType w:val="hybridMultilevel"/>
    <w:tmpl w:val="41386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44D1FE2"/>
    <w:multiLevelType w:val="hybridMultilevel"/>
    <w:tmpl w:val="96CECA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92E5E09"/>
    <w:multiLevelType w:val="hybridMultilevel"/>
    <w:tmpl w:val="4984A42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95F3C2E"/>
    <w:multiLevelType w:val="hybridMultilevel"/>
    <w:tmpl w:val="E0EAFCCC"/>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46" w15:restartNumberingAfterBreak="0">
    <w:nsid w:val="6AEA62C6"/>
    <w:multiLevelType w:val="hybridMultilevel"/>
    <w:tmpl w:val="4970BD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BBC4F47"/>
    <w:multiLevelType w:val="hybridMultilevel"/>
    <w:tmpl w:val="29B678EC"/>
    <w:lvl w:ilvl="0" w:tplc="641C0CFC">
      <w:start w:val="1"/>
      <w:numFmt w:val="bullet"/>
      <w:lvlText w:val=""/>
      <w:lvlJc w:val="left"/>
      <w:pPr>
        <w:ind w:left="720" w:hanging="360"/>
      </w:pPr>
      <w:rPr>
        <w:rFonts w:ascii="Symbol" w:hAnsi="Symbol"/>
      </w:rPr>
    </w:lvl>
    <w:lvl w:ilvl="1" w:tplc="9EC0A1F6">
      <w:start w:val="1"/>
      <w:numFmt w:val="bullet"/>
      <w:lvlText w:val=""/>
      <w:lvlJc w:val="left"/>
      <w:pPr>
        <w:ind w:left="720" w:hanging="360"/>
      </w:pPr>
      <w:rPr>
        <w:rFonts w:ascii="Symbol" w:hAnsi="Symbol"/>
      </w:rPr>
    </w:lvl>
    <w:lvl w:ilvl="2" w:tplc="F2D80560">
      <w:start w:val="1"/>
      <w:numFmt w:val="bullet"/>
      <w:lvlText w:val=""/>
      <w:lvlJc w:val="left"/>
      <w:pPr>
        <w:ind w:left="720" w:hanging="360"/>
      </w:pPr>
      <w:rPr>
        <w:rFonts w:ascii="Symbol" w:hAnsi="Symbol"/>
      </w:rPr>
    </w:lvl>
    <w:lvl w:ilvl="3" w:tplc="AAFAA6B0">
      <w:start w:val="1"/>
      <w:numFmt w:val="bullet"/>
      <w:lvlText w:val=""/>
      <w:lvlJc w:val="left"/>
      <w:pPr>
        <w:ind w:left="720" w:hanging="360"/>
      </w:pPr>
      <w:rPr>
        <w:rFonts w:ascii="Symbol" w:hAnsi="Symbol"/>
      </w:rPr>
    </w:lvl>
    <w:lvl w:ilvl="4" w:tplc="5D0AC7B2">
      <w:start w:val="1"/>
      <w:numFmt w:val="bullet"/>
      <w:lvlText w:val=""/>
      <w:lvlJc w:val="left"/>
      <w:pPr>
        <w:ind w:left="720" w:hanging="360"/>
      </w:pPr>
      <w:rPr>
        <w:rFonts w:ascii="Symbol" w:hAnsi="Symbol"/>
      </w:rPr>
    </w:lvl>
    <w:lvl w:ilvl="5" w:tplc="AAE45AC4">
      <w:start w:val="1"/>
      <w:numFmt w:val="bullet"/>
      <w:lvlText w:val=""/>
      <w:lvlJc w:val="left"/>
      <w:pPr>
        <w:ind w:left="720" w:hanging="360"/>
      </w:pPr>
      <w:rPr>
        <w:rFonts w:ascii="Symbol" w:hAnsi="Symbol"/>
      </w:rPr>
    </w:lvl>
    <w:lvl w:ilvl="6" w:tplc="691E2018">
      <w:start w:val="1"/>
      <w:numFmt w:val="bullet"/>
      <w:lvlText w:val=""/>
      <w:lvlJc w:val="left"/>
      <w:pPr>
        <w:ind w:left="720" w:hanging="360"/>
      </w:pPr>
      <w:rPr>
        <w:rFonts w:ascii="Symbol" w:hAnsi="Symbol"/>
      </w:rPr>
    </w:lvl>
    <w:lvl w:ilvl="7" w:tplc="861679B2">
      <w:start w:val="1"/>
      <w:numFmt w:val="bullet"/>
      <w:lvlText w:val=""/>
      <w:lvlJc w:val="left"/>
      <w:pPr>
        <w:ind w:left="720" w:hanging="360"/>
      </w:pPr>
      <w:rPr>
        <w:rFonts w:ascii="Symbol" w:hAnsi="Symbol"/>
      </w:rPr>
    </w:lvl>
    <w:lvl w:ilvl="8" w:tplc="29B4348A">
      <w:start w:val="1"/>
      <w:numFmt w:val="bullet"/>
      <w:lvlText w:val=""/>
      <w:lvlJc w:val="left"/>
      <w:pPr>
        <w:ind w:left="720" w:hanging="360"/>
      </w:pPr>
      <w:rPr>
        <w:rFonts w:ascii="Symbol" w:hAnsi="Symbol"/>
      </w:rPr>
    </w:lvl>
  </w:abstractNum>
  <w:abstractNum w:abstractNumId="48" w15:restartNumberingAfterBreak="0">
    <w:nsid w:val="6F417138"/>
    <w:multiLevelType w:val="hybridMultilevel"/>
    <w:tmpl w:val="8208102C"/>
    <w:lvl w:ilvl="0" w:tplc="18090001">
      <w:start w:val="1"/>
      <w:numFmt w:val="bullet"/>
      <w:lvlText w:val=""/>
      <w:lvlJc w:val="left"/>
      <w:pPr>
        <w:ind w:left="6480" w:hanging="360"/>
      </w:pPr>
      <w:rPr>
        <w:rFonts w:ascii="Symbol" w:hAnsi="Symbol" w:hint="default"/>
      </w:rPr>
    </w:lvl>
    <w:lvl w:ilvl="1" w:tplc="18090003" w:tentative="1">
      <w:start w:val="1"/>
      <w:numFmt w:val="bullet"/>
      <w:lvlText w:val="o"/>
      <w:lvlJc w:val="left"/>
      <w:pPr>
        <w:ind w:left="7200" w:hanging="360"/>
      </w:pPr>
      <w:rPr>
        <w:rFonts w:ascii="Courier New" w:hAnsi="Courier New" w:cs="Courier New" w:hint="default"/>
      </w:rPr>
    </w:lvl>
    <w:lvl w:ilvl="2" w:tplc="18090005" w:tentative="1">
      <w:start w:val="1"/>
      <w:numFmt w:val="bullet"/>
      <w:lvlText w:val=""/>
      <w:lvlJc w:val="left"/>
      <w:pPr>
        <w:ind w:left="7920" w:hanging="360"/>
      </w:pPr>
      <w:rPr>
        <w:rFonts w:ascii="Wingdings" w:hAnsi="Wingdings" w:hint="default"/>
      </w:rPr>
    </w:lvl>
    <w:lvl w:ilvl="3" w:tplc="18090001" w:tentative="1">
      <w:start w:val="1"/>
      <w:numFmt w:val="bullet"/>
      <w:lvlText w:val=""/>
      <w:lvlJc w:val="left"/>
      <w:pPr>
        <w:ind w:left="8640" w:hanging="360"/>
      </w:pPr>
      <w:rPr>
        <w:rFonts w:ascii="Symbol" w:hAnsi="Symbol" w:hint="default"/>
      </w:rPr>
    </w:lvl>
    <w:lvl w:ilvl="4" w:tplc="18090003" w:tentative="1">
      <w:start w:val="1"/>
      <w:numFmt w:val="bullet"/>
      <w:lvlText w:val="o"/>
      <w:lvlJc w:val="left"/>
      <w:pPr>
        <w:ind w:left="9360" w:hanging="360"/>
      </w:pPr>
      <w:rPr>
        <w:rFonts w:ascii="Courier New" w:hAnsi="Courier New" w:cs="Courier New" w:hint="default"/>
      </w:rPr>
    </w:lvl>
    <w:lvl w:ilvl="5" w:tplc="18090005" w:tentative="1">
      <w:start w:val="1"/>
      <w:numFmt w:val="bullet"/>
      <w:lvlText w:val=""/>
      <w:lvlJc w:val="left"/>
      <w:pPr>
        <w:ind w:left="10080" w:hanging="360"/>
      </w:pPr>
      <w:rPr>
        <w:rFonts w:ascii="Wingdings" w:hAnsi="Wingdings" w:hint="default"/>
      </w:rPr>
    </w:lvl>
    <w:lvl w:ilvl="6" w:tplc="18090001" w:tentative="1">
      <w:start w:val="1"/>
      <w:numFmt w:val="bullet"/>
      <w:lvlText w:val=""/>
      <w:lvlJc w:val="left"/>
      <w:pPr>
        <w:ind w:left="10800" w:hanging="360"/>
      </w:pPr>
      <w:rPr>
        <w:rFonts w:ascii="Symbol" w:hAnsi="Symbol" w:hint="default"/>
      </w:rPr>
    </w:lvl>
    <w:lvl w:ilvl="7" w:tplc="18090003" w:tentative="1">
      <w:start w:val="1"/>
      <w:numFmt w:val="bullet"/>
      <w:lvlText w:val="o"/>
      <w:lvlJc w:val="left"/>
      <w:pPr>
        <w:ind w:left="11520" w:hanging="360"/>
      </w:pPr>
      <w:rPr>
        <w:rFonts w:ascii="Courier New" w:hAnsi="Courier New" w:cs="Courier New" w:hint="default"/>
      </w:rPr>
    </w:lvl>
    <w:lvl w:ilvl="8" w:tplc="18090005" w:tentative="1">
      <w:start w:val="1"/>
      <w:numFmt w:val="bullet"/>
      <w:lvlText w:val=""/>
      <w:lvlJc w:val="left"/>
      <w:pPr>
        <w:ind w:left="12240" w:hanging="360"/>
      </w:pPr>
      <w:rPr>
        <w:rFonts w:ascii="Wingdings" w:hAnsi="Wingdings" w:hint="default"/>
      </w:rPr>
    </w:lvl>
  </w:abstractNum>
  <w:abstractNum w:abstractNumId="49" w15:restartNumberingAfterBreak="0">
    <w:nsid w:val="736A07CA"/>
    <w:multiLevelType w:val="hybridMultilevel"/>
    <w:tmpl w:val="2806D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756691A"/>
    <w:multiLevelType w:val="hybridMultilevel"/>
    <w:tmpl w:val="92486C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83A2C75"/>
    <w:multiLevelType w:val="hybridMultilevel"/>
    <w:tmpl w:val="4596183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2" w15:restartNumberingAfterBreak="0">
    <w:nsid w:val="7B054D78"/>
    <w:multiLevelType w:val="hybridMultilevel"/>
    <w:tmpl w:val="85882124"/>
    <w:lvl w:ilvl="0" w:tplc="AA7260E4">
      <w:start w:val="1"/>
      <w:numFmt w:val="decimal"/>
      <w:lvlText w:val="%1."/>
      <w:lvlJc w:val="left"/>
      <w:pPr>
        <w:ind w:left="1020" w:hanging="360"/>
      </w:pPr>
    </w:lvl>
    <w:lvl w:ilvl="1" w:tplc="9618ACB6">
      <w:start w:val="1"/>
      <w:numFmt w:val="decimal"/>
      <w:lvlText w:val="%2."/>
      <w:lvlJc w:val="left"/>
      <w:pPr>
        <w:ind w:left="1020" w:hanging="360"/>
      </w:pPr>
    </w:lvl>
    <w:lvl w:ilvl="2" w:tplc="3BCA0570">
      <w:start w:val="1"/>
      <w:numFmt w:val="decimal"/>
      <w:lvlText w:val="%3."/>
      <w:lvlJc w:val="left"/>
      <w:pPr>
        <w:ind w:left="1020" w:hanging="360"/>
      </w:pPr>
    </w:lvl>
    <w:lvl w:ilvl="3" w:tplc="D938E98E">
      <w:start w:val="1"/>
      <w:numFmt w:val="decimal"/>
      <w:lvlText w:val="%4."/>
      <w:lvlJc w:val="left"/>
      <w:pPr>
        <w:ind w:left="1020" w:hanging="360"/>
      </w:pPr>
    </w:lvl>
    <w:lvl w:ilvl="4" w:tplc="9CA03E48">
      <w:start w:val="1"/>
      <w:numFmt w:val="decimal"/>
      <w:lvlText w:val="%5."/>
      <w:lvlJc w:val="left"/>
      <w:pPr>
        <w:ind w:left="1020" w:hanging="360"/>
      </w:pPr>
    </w:lvl>
    <w:lvl w:ilvl="5" w:tplc="9EFEECC0">
      <w:start w:val="1"/>
      <w:numFmt w:val="decimal"/>
      <w:lvlText w:val="%6."/>
      <w:lvlJc w:val="left"/>
      <w:pPr>
        <w:ind w:left="1020" w:hanging="360"/>
      </w:pPr>
    </w:lvl>
    <w:lvl w:ilvl="6" w:tplc="0786DEEA">
      <w:start w:val="1"/>
      <w:numFmt w:val="decimal"/>
      <w:lvlText w:val="%7."/>
      <w:lvlJc w:val="left"/>
      <w:pPr>
        <w:ind w:left="1020" w:hanging="360"/>
      </w:pPr>
    </w:lvl>
    <w:lvl w:ilvl="7" w:tplc="79B45EEA">
      <w:start w:val="1"/>
      <w:numFmt w:val="decimal"/>
      <w:lvlText w:val="%8."/>
      <w:lvlJc w:val="left"/>
      <w:pPr>
        <w:ind w:left="1020" w:hanging="360"/>
      </w:pPr>
    </w:lvl>
    <w:lvl w:ilvl="8" w:tplc="B31A9918">
      <w:start w:val="1"/>
      <w:numFmt w:val="decimal"/>
      <w:lvlText w:val="%9."/>
      <w:lvlJc w:val="left"/>
      <w:pPr>
        <w:ind w:left="1020" w:hanging="360"/>
      </w:pPr>
    </w:lvl>
  </w:abstractNum>
  <w:abstractNum w:abstractNumId="53" w15:restartNumberingAfterBreak="0">
    <w:nsid w:val="7C9B30C7"/>
    <w:multiLevelType w:val="hybridMultilevel"/>
    <w:tmpl w:val="FFFFFFFF"/>
    <w:lvl w:ilvl="0" w:tplc="E174C818">
      <w:start w:val="1"/>
      <w:numFmt w:val="bullet"/>
      <w:lvlText w:val=""/>
      <w:lvlJc w:val="left"/>
      <w:pPr>
        <w:ind w:left="720" w:hanging="360"/>
      </w:pPr>
      <w:rPr>
        <w:rFonts w:ascii="Symbol" w:hAnsi="Symbol" w:hint="default"/>
      </w:rPr>
    </w:lvl>
    <w:lvl w:ilvl="1" w:tplc="E1923272">
      <w:start w:val="1"/>
      <w:numFmt w:val="bullet"/>
      <w:lvlText w:val="o"/>
      <w:lvlJc w:val="left"/>
      <w:pPr>
        <w:ind w:left="1440" w:hanging="360"/>
      </w:pPr>
      <w:rPr>
        <w:rFonts w:ascii="Courier New" w:hAnsi="Courier New" w:cs="Times New Roman" w:hint="default"/>
      </w:rPr>
    </w:lvl>
    <w:lvl w:ilvl="2" w:tplc="9B36E1D4">
      <w:start w:val="1"/>
      <w:numFmt w:val="bullet"/>
      <w:lvlText w:val=""/>
      <w:lvlJc w:val="left"/>
      <w:pPr>
        <w:ind w:left="2160" w:hanging="360"/>
      </w:pPr>
      <w:rPr>
        <w:rFonts w:ascii="Wingdings" w:hAnsi="Wingdings" w:hint="default"/>
      </w:rPr>
    </w:lvl>
    <w:lvl w:ilvl="3" w:tplc="35381672">
      <w:start w:val="1"/>
      <w:numFmt w:val="bullet"/>
      <w:lvlText w:val=""/>
      <w:lvlJc w:val="left"/>
      <w:pPr>
        <w:ind w:left="2880" w:hanging="360"/>
      </w:pPr>
      <w:rPr>
        <w:rFonts w:ascii="Symbol" w:hAnsi="Symbol" w:hint="default"/>
      </w:rPr>
    </w:lvl>
    <w:lvl w:ilvl="4" w:tplc="56C88770">
      <w:start w:val="1"/>
      <w:numFmt w:val="bullet"/>
      <w:lvlText w:val="o"/>
      <w:lvlJc w:val="left"/>
      <w:pPr>
        <w:ind w:left="3600" w:hanging="360"/>
      </w:pPr>
      <w:rPr>
        <w:rFonts w:ascii="Courier New" w:hAnsi="Courier New" w:cs="Times New Roman" w:hint="default"/>
      </w:rPr>
    </w:lvl>
    <w:lvl w:ilvl="5" w:tplc="3B78D806">
      <w:start w:val="1"/>
      <w:numFmt w:val="bullet"/>
      <w:lvlText w:val=""/>
      <w:lvlJc w:val="left"/>
      <w:pPr>
        <w:ind w:left="4320" w:hanging="360"/>
      </w:pPr>
      <w:rPr>
        <w:rFonts w:ascii="Wingdings" w:hAnsi="Wingdings" w:hint="default"/>
      </w:rPr>
    </w:lvl>
    <w:lvl w:ilvl="6" w:tplc="D8783616">
      <w:start w:val="1"/>
      <w:numFmt w:val="bullet"/>
      <w:lvlText w:val=""/>
      <w:lvlJc w:val="left"/>
      <w:pPr>
        <w:ind w:left="5040" w:hanging="360"/>
      </w:pPr>
      <w:rPr>
        <w:rFonts w:ascii="Symbol" w:hAnsi="Symbol" w:hint="default"/>
      </w:rPr>
    </w:lvl>
    <w:lvl w:ilvl="7" w:tplc="60BA442C">
      <w:start w:val="1"/>
      <w:numFmt w:val="bullet"/>
      <w:lvlText w:val="o"/>
      <w:lvlJc w:val="left"/>
      <w:pPr>
        <w:ind w:left="5760" w:hanging="360"/>
      </w:pPr>
      <w:rPr>
        <w:rFonts w:ascii="Courier New" w:hAnsi="Courier New" w:cs="Times New Roman" w:hint="default"/>
      </w:rPr>
    </w:lvl>
    <w:lvl w:ilvl="8" w:tplc="DD324156">
      <w:start w:val="1"/>
      <w:numFmt w:val="bullet"/>
      <w:lvlText w:val=""/>
      <w:lvlJc w:val="left"/>
      <w:pPr>
        <w:ind w:left="6480" w:hanging="360"/>
      </w:pPr>
      <w:rPr>
        <w:rFonts w:ascii="Wingdings" w:hAnsi="Wingdings" w:hint="default"/>
      </w:rPr>
    </w:lvl>
  </w:abstractNum>
  <w:abstractNum w:abstractNumId="54" w15:restartNumberingAfterBreak="0">
    <w:nsid w:val="7E252FA1"/>
    <w:multiLevelType w:val="hybridMultilevel"/>
    <w:tmpl w:val="DABE6AC8"/>
    <w:lvl w:ilvl="0" w:tplc="FC54B888">
      <w:start w:val="1"/>
      <w:numFmt w:val="bullet"/>
      <w:lvlText w:val=""/>
      <w:lvlJc w:val="left"/>
      <w:pPr>
        <w:ind w:left="720" w:hanging="360"/>
      </w:pPr>
      <w:rPr>
        <w:rFonts w:ascii="Symbol" w:hAnsi="Symbol"/>
      </w:rPr>
    </w:lvl>
    <w:lvl w:ilvl="1" w:tplc="DB18BF86">
      <w:start w:val="1"/>
      <w:numFmt w:val="bullet"/>
      <w:lvlText w:val=""/>
      <w:lvlJc w:val="left"/>
      <w:pPr>
        <w:ind w:left="720" w:hanging="360"/>
      </w:pPr>
      <w:rPr>
        <w:rFonts w:ascii="Symbol" w:hAnsi="Symbol"/>
      </w:rPr>
    </w:lvl>
    <w:lvl w:ilvl="2" w:tplc="32C2BB6C">
      <w:start w:val="1"/>
      <w:numFmt w:val="bullet"/>
      <w:lvlText w:val=""/>
      <w:lvlJc w:val="left"/>
      <w:pPr>
        <w:ind w:left="720" w:hanging="360"/>
      </w:pPr>
      <w:rPr>
        <w:rFonts w:ascii="Symbol" w:hAnsi="Symbol"/>
      </w:rPr>
    </w:lvl>
    <w:lvl w:ilvl="3" w:tplc="B8AAEBA0">
      <w:start w:val="1"/>
      <w:numFmt w:val="bullet"/>
      <w:lvlText w:val=""/>
      <w:lvlJc w:val="left"/>
      <w:pPr>
        <w:ind w:left="720" w:hanging="360"/>
      </w:pPr>
      <w:rPr>
        <w:rFonts w:ascii="Symbol" w:hAnsi="Symbol"/>
      </w:rPr>
    </w:lvl>
    <w:lvl w:ilvl="4" w:tplc="F99A1618">
      <w:start w:val="1"/>
      <w:numFmt w:val="bullet"/>
      <w:lvlText w:val=""/>
      <w:lvlJc w:val="left"/>
      <w:pPr>
        <w:ind w:left="720" w:hanging="360"/>
      </w:pPr>
      <w:rPr>
        <w:rFonts w:ascii="Symbol" w:hAnsi="Symbol"/>
      </w:rPr>
    </w:lvl>
    <w:lvl w:ilvl="5" w:tplc="F3628934">
      <w:start w:val="1"/>
      <w:numFmt w:val="bullet"/>
      <w:lvlText w:val=""/>
      <w:lvlJc w:val="left"/>
      <w:pPr>
        <w:ind w:left="720" w:hanging="360"/>
      </w:pPr>
      <w:rPr>
        <w:rFonts w:ascii="Symbol" w:hAnsi="Symbol"/>
      </w:rPr>
    </w:lvl>
    <w:lvl w:ilvl="6" w:tplc="142C476A">
      <w:start w:val="1"/>
      <w:numFmt w:val="bullet"/>
      <w:lvlText w:val=""/>
      <w:lvlJc w:val="left"/>
      <w:pPr>
        <w:ind w:left="720" w:hanging="360"/>
      </w:pPr>
      <w:rPr>
        <w:rFonts w:ascii="Symbol" w:hAnsi="Symbol"/>
      </w:rPr>
    </w:lvl>
    <w:lvl w:ilvl="7" w:tplc="26F85A92">
      <w:start w:val="1"/>
      <w:numFmt w:val="bullet"/>
      <w:lvlText w:val=""/>
      <w:lvlJc w:val="left"/>
      <w:pPr>
        <w:ind w:left="720" w:hanging="360"/>
      </w:pPr>
      <w:rPr>
        <w:rFonts w:ascii="Symbol" w:hAnsi="Symbol"/>
      </w:rPr>
    </w:lvl>
    <w:lvl w:ilvl="8" w:tplc="2F66BB20">
      <w:start w:val="1"/>
      <w:numFmt w:val="bullet"/>
      <w:lvlText w:val=""/>
      <w:lvlJc w:val="left"/>
      <w:pPr>
        <w:ind w:left="720" w:hanging="360"/>
      </w:pPr>
      <w:rPr>
        <w:rFonts w:ascii="Symbol" w:hAnsi="Symbol"/>
      </w:rPr>
    </w:lvl>
  </w:abstractNum>
  <w:abstractNum w:abstractNumId="55" w15:restartNumberingAfterBreak="0">
    <w:nsid w:val="7E456486"/>
    <w:multiLevelType w:val="hybridMultilevel"/>
    <w:tmpl w:val="A7B43EAC"/>
    <w:lvl w:ilvl="0" w:tplc="7EA8934E">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FCC1B95"/>
    <w:multiLevelType w:val="hybridMultilevel"/>
    <w:tmpl w:val="CA20A4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3"/>
  </w:num>
  <w:num w:numId="2">
    <w:abstractNumId w:val="36"/>
  </w:num>
  <w:num w:numId="3">
    <w:abstractNumId w:val="35"/>
  </w:num>
  <w:num w:numId="4">
    <w:abstractNumId w:val="19"/>
  </w:num>
  <w:num w:numId="5">
    <w:abstractNumId w:val="16"/>
  </w:num>
  <w:num w:numId="6">
    <w:abstractNumId w:val="30"/>
  </w:num>
  <w:num w:numId="7">
    <w:abstractNumId w:val="13"/>
  </w:num>
  <w:num w:numId="8">
    <w:abstractNumId w:val="14"/>
  </w:num>
  <w:num w:numId="9">
    <w:abstractNumId w:val="38"/>
  </w:num>
  <w:num w:numId="10">
    <w:abstractNumId w:val="18"/>
  </w:num>
  <w:num w:numId="11">
    <w:abstractNumId w:val="27"/>
  </w:num>
  <w:num w:numId="12">
    <w:abstractNumId w:val="42"/>
  </w:num>
  <w:num w:numId="13">
    <w:abstractNumId w:val="5"/>
  </w:num>
  <w:num w:numId="14">
    <w:abstractNumId w:val="56"/>
  </w:num>
  <w:num w:numId="15">
    <w:abstractNumId w:val="20"/>
  </w:num>
  <w:num w:numId="16">
    <w:abstractNumId w:val="45"/>
  </w:num>
  <w:num w:numId="17">
    <w:abstractNumId w:val="48"/>
  </w:num>
  <w:num w:numId="18">
    <w:abstractNumId w:val="25"/>
  </w:num>
  <w:num w:numId="19">
    <w:abstractNumId w:val="49"/>
  </w:num>
  <w:num w:numId="20">
    <w:abstractNumId w:val="46"/>
  </w:num>
  <w:num w:numId="21">
    <w:abstractNumId w:val="10"/>
  </w:num>
  <w:num w:numId="22">
    <w:abstractNumId w:val="43"/>
  </w:num>
  <w:num w:numId="23">
    <w:abstractNumId w:val="44"/>
  </w:num>
  <w:num w:numId="24">
    <w:abstractNumId w:val="15"/>
  </w:num>
  <w:num w:numId="25">
    <w:abstractNumId w:val="21"/>
  </w:num>
  <w:num w:numId="26">
    <w:abstractNumId w:val="53"/>
  </w:num>
  <w:num w:numId="27">
    <w:abstractNumId w:val="37"/>
  </w:num>
  <w:num w:numId="28">
    <w:abstractNumId w:val="28"/>
  </w:num>
  <w:num w:numId="29">
    <w:abstractNumId w:val="51"/>
  </w:num>
  <w:num w:numId="30">
    <w:abstractNumId w:val="32"/>
  </w:num>
  <w:num w:numId="31">
    <w:abstractNumId w:val="26"/>
  </w:num>
  <w:num w:numId="32">
    <w:abstractNumId w:val="22"/>
  </w:num>
  <w:num w:numId="33">
    <w:abstractNumId w:val="29"/>
  </w:num>
  <w:num w:numId="34">
    <w:abstractNumId w:val="17"/>
  </w:num>
  <w:num w:numId="35">
    <w:abstractNumId w:val="8"/>
  </w:num>
  <w:num w:numId="36">
    <w:abstractNumId w:val="50"/>
  </w:num>
  <w:num w:numId="37">
    <w:abstractNumId w:val="2"/>
  </w:num>
  <w:num w:numId="38">
    <w:abstractNumId w:val="40"/>
  </w:num>
  <w:num w:numId="39">
    <w:abstractNumId w:val="39"/>
  </w:num>
  <w:num w:numId="40">
    <w:abstractNumId w:val="52"/>
  </w:num>
  <w:num w:numId="41">
    <w:abstractNumId w:val="0"/>
  </w:num>
  <w:num w:numId="42">
    <w:abstractNumId w:val="7"/>
  </w:num>
  <w:num w:numId="43">
    <w:abstractNumId w:val="55"/>
  </w:num>
  <w:num w:numId="44">
    <w:abstractNumId w:val="6"/>
  </w:num>
  <w:num w:numId="45">
    <w:abstractNumId w:val="3"/>
  </w:num>
  <w:num w:numId="46">
    <w:abstractNumId w:val="12"/>
  </w:num>
  <w:num w:numId="47">
    <w:abstractNumId w:val="9"/>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num>
  <w:num w:numId="50">
    <w:abstractNumId w:val="31"/>
  </w:num>
  <w:num w:numId="51">
    <w:abstractNumId w:val="11"/>
  </w:num>
  <w:num w:numId="52">
    <w:abstractNumId w:val="34"/>
  </w:num>
  <w:num w:numId="53">
    <w:abstractNumId w:val="1"/>
  </w:num>
  <w:num w:numId="54">
    <w:abstractNumId w:val="41"/>
  </w:num>
  <w:num w:numId="55">
    <w:abstractNumId w:val="23"/>
  </w:num>
  <w:num w:numId="56">
    <w:abstractNumId w:val="2"/>
  </w:num>
  <w:num w:numId="57">
    <w:abstractNumId w:val="54"/>
  </w:num>
  <w:num w:numId="58">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FD34414-5C0F-41E8-8668-AE4DF550C7D4"/>
    <w:docVar w:name="LW_COVERPAGE_TYPE" w:val="1"/>
    <w:docVar w:name="LW_CROSSREFERENCE" w:val="&lt;UNUSED&gt;"/>
    <w:docVar w:name="LW_DocType" w:val="NORMAL"/>
    <w:docVar w:name="LW_EMISSION" w:val="19.3.2025"/>
    <w:docVar w:name="LW_EMISSION_ISODATE" w:val="2025-03-19"/>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1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iunea economiilor \u537?i a investi\u539?iilor_x000d__x000b_O strategie de stimulare a prosperit\u259?\u539?ii cet\u259?\u539?enilor \u537?i a competitivit\u259?\u539?ii economice în UE"/>
    <w:docVar w:name="LW_TYPE.DOC.CP" w:val="COMUNICARE A COMISIEI"/>
    <w:docVar w:name="LW_TYPE.DOC.CP.USERTEXT" w:val="C\u258?TRE PARLAMENTUL EUROPEAN, CONSILIUL EUROPEAN, CONSILIU, BANCA CENTRAL\u258? EUROPEAN\u258?, COMITETUL ECONOMIC \u536?I SOCIAL EUROPEAN \u536?I COMITETUL REGIUNILOR"/>
    <w:docVar w:name="LwApiVersions" w:val="LW4CoDe 1.24.5.0; LW 9.0, Build 20240221"/>
  </w:docVars>
  <w:rsids>
    <w:rsidRoot w:val="005D3230"/>
    <w:rsid w:val="00000011"/>
    <w:rsid w:val="00000097"/>
    <w:rsid w:val="000000C5"/>
    <w:rsid w:val="0000011F"/>
    <w:rsid w:val="00000122"/>
    <w:rsid w:val="00000135"/>
    <w:rsid w:val="000002A2"/>
    <w:rsid w:val="000003F3"/>
    <w:rsid w:val="000004A2"/>
    <w:rsid w:val="00000544"/>
    <w:rsid w:val="00000580"/>
    <w:rsid w:val="000005D0"/>
    <w:rsid w:val="000005D5"/>
    <w:rsid w:val="000006E8"/>
    <w:rsid w:val="000006E9"/>
    <w:rsid w:val="000007DA"/>
    <w:rsid w:val="0000085A"/>
    <w:rsid w:val="00000872"/>
    <w:rsid w:val="000008C1"/>
    <w:rsid w:val="000008C5"/>
    <w:rsid w:val="0000097B"/>
    <w:rsid w:val="00000AD9"/>
    <w:rsid w:val="00000B50"/>
    <w:rsid w:val="00000C6B"/>
    <w:rsid w:val="00000D85"/>
    <w:rsid w:val="00000D90"/>
    <w:rsid w:val="00000E77"/>
    <w:rsid w:val="00000F12"/>
    <w:rsid w:val="00000F7F"/>
    <w:rsid w:val="00000F9C"/>
    <w:rsid w:val="00000FDF"/>
    <w:rsid w:val="00001008"/>
    <w:rsid w:val="00001172"/>
    <w:rsid w:val="0000121D"/>
    <w:rsid w:val="00001236"/>
    <w:rsid w:val="00001277"/>
    <w:rsid w:val="000013BE"/>
    <w:rsid w:val="000014FA"/>
    <w:rsid w:val="00001513"/>
    <w:rsid w:val="0000151A"/>
    <w:rsid w:val="0000153B"/>
    <w:rsid w:val="00001576"/>
    <w:rsid w:val="00001594"/>
    <w:rsid w:val="000015C2"/>
    <w:rsid w:val="00001648"/>
    <w:rsid w:val="00001694"/>
    <w:rsid w:val="000016CB"/>
    <w:rsid w:val="000016CF"/>
    <w:rsid w:val="0000170A"/>
    <w:rsid w:val="0000176F"/>
    <w:rsid w:val="000017D9"/>
    <w:rsid w:val="00001915"/>
    <w:rsid w:val="00001953"/>
    <w:rsid w:val="00001A24"/>
    <w:rsid w:val="00001A4A"/>
    <w:rsid w:val="00001BFF"/>
    <w:rsid w:val="00001C78"/>
    <w:rsid w:val="00001CD7"/>
    <w:rsid w:val="00001D8E"/>
    <w:rsid w:val="00001E9F"/>
    <w:rsid w:val="00001F1C"/>
    <w:rsid w:val="00001F69"/>
    <w:rsid w:val="00001FB1"/>
    <w:rsid w:val="00001FBD"/>
    <w:rsid w:val="00002036"/>
    <w:rsid w:val="000020B9"/>
    <w:rsid w:val="0000216B"/>
    <w:rsid w:val="00002287"/>
    <w:rsid w:val="0000235C"/>
    <w:rsid w:val="00002452"/>
    <w:rsid w:val="0000245C"/>
    <w:rsid w:val="0000248C"/>
    <w:rsid w:val="00002535"/>
    <w:rsid w:val="0000259F"/>
    <w:rsid w:val="000025D4"/>
    <w:rsid w:val="0000268D"/>
    <w:rsid w:val="000026B8"/>
    <w:rsid w:val="000026DE"/>
    <w:rsid w:val="00002723"/>
    <w:rsid w:val="00002745"/>
    <w:rsid w:val="000028AD"/>
    <w:rsid w:val="000028ED"/>
    <w:rsid w:val="00002911"/>
    <w:rsid w:val="0000297B"/>
    <w:rsid w:val="00002A2A"/>
    <w:rsid w:val="00002A72"/>
    <w:rsid w:val="00002C0C"/>
    <w:rsid w:val="00002C3B"/>
    <w:rsid w:val="00002DC0"/>
    <w:rsid w:val="00002DF8"/>
    <w:rsid w:val="00002F50"/>
    <w:rsid w:val="00002FC4"/>
    <w:rsid w:val="00003049"/>
    <w:rsid w:val="000030B0"/>
    <w:rsid w:val="00003113"/>
    <w:rsid w:val="00003135"/>
    <w:rsid w:val="00003261"/>
    <w:rsid w:val="0000328B"/>
    <w:rsid w:val="000032D5"/>
    <w:rsid w:val="0000332D"/>
    <w:rsid w:val="00003337"/>
    <w:rsid w:val="000033A2"/>
    <w:rsid w:val="000033F8"/>
    <w:rsid w:val="00003410"/>
    <w:rsid w:val="00003491"/>
    <w:rsid w:val="000034A2"/>
    <w:rsid w:val="0000350B"/>
    <w:rsid w:val="00003581"/>
    <w:rsid w:val="0000369C"/>
    <w:rsid w:val="0000369E"/>
    <w:rsid w:val="000036F5"/>
    <w:rsid w:val="0000378F"/>
    <w:rsid w:val="000037C9"/>
    <w:rsid w:val="00003818"/>
    <w:rsid w:val="0000385B"/>
    <w:rsid w:val="00003945"/>
    <w:rsid w:val="00003A2C"/>
    <w:rsid w:val="00003A41"/>
    <w:rsid w:val="00003A47"/>
    <w:rsid w:val="00003BF4"/>
    <w:rsid w:val="00003C0A"/>
    <w:rsid w:val="00003C9A"/>
    <w:rsid w:val="00003CA6"/>
    <w:rsid w:val="00003CF9"/>
    <w:rsid w:val="00003DD2"/>
    <w:rsid w:val="00003DE6"/>
    <w:rsid w:val="00003EAC"/>
    <w:rsid w:val="00003FC6"/>
    <w:rsid w:val="00003FC8"/>
    <w:rsid w:val="00003FCC"/>
    <w:rsid w:val="000040B0"/>
    <w:rsid w:val="0000419C"/>
    <w:rsid w:val="000042AC"/>
    <w:rsid w:val="0000434B"/>
    <w:rsid w:val="0000436C"/>
    <w:rsid w:val="00004422"/>
    <w:rsid w:val="00004461"/>
    <w:rsid w:val="0000446E"/>
    <w:rsid w:val="000044D5"/>
    <w:rsid w:val="0000458F"/>
    <w:rsid w:val="000045E1"/>
    <w:rsid w:val="0000467E"/>
    <w:rsid w:val="00004722"/>
    <w:rsid w:val="0000492A"/>
    <w:rsid w:val="0000494D"/>
    <w:rsid w:val="000049CA"/>
    <w:rsid w:val="00004A2E"/>
    <w:rsid w:val="00004A40"/>
    <w:rsid w:val="00004A42"/>
    <w:rsid w:val="00004BC9"/>
    <w:rsid w:val="00004BE8"/>
    <w:rsid w:val="00004E60"/>
    <w:rsid w:val="00004E9A"/>
    <w:rsid w:val="00004F8F"/>
    <w:rsid w:val="00005080"/>
    <w:rsid w:val="0000511E"/>
    <w:rsid w:val="00005127"/>
    <w:rsid w:val="000051FF"/>
    <w:rsid w:val="0000529F"/>
    <w:rsid w:val="0000539D"/>
    <w:rsid w:val="00005413"/>
    <w:rsid w:val="0000544A"/>
    <w:rsid w:val="0000547E"/>
    <w:rsid w:val="00005486"/>
    <w:rsid w:val="000054D1"/>
    <w:rsid w:val="0000564C"/>
    <w:rsid w:val="0000565C"/>
    <w:rsid w:val="000058E0"/>
    <w:rsid w:val="00005A01"/>
    <w:rsid w:val="00005AD4"/>
    <w:rsid w:val="00005B66"/>
    <w:rsid w:val="00005CB2"/>
    <w:rsid w:val="00005D6C"/>
    <w:rsid w:val="00005F9B"/>
    <w:rsid w:val="00006001"/>
    <w:rsid w:val="00006076"/>
    <w:rsid w:val="0000616E"/>
    <w:rsid w:val="000061A9"/>
    <w:rsid w:val="000061F8"/>
    <w:rsid w:val="0000620C"/>
    <w:rsid w:val="00006323"/>
    <w:rsid w:val="0000635C"/>
    <w:rsid w:val="00006399"/>
    <w:rsid w:val="0000641C"/>
    <w:rsid w:val="00006497"/>
    <w:rsid w:val="000064D1"/>
    <w:rsid w:val="00006533"/>
    <w:rsid w:val="00006537"/>
    <w:rsid w:val="0000654D"/>
    <w:rsid w:val="00006593"/>
    <w:rsid w:val="00006735"/>
    <w:rsid w:val="00006774"/>
    <w:rsid w:val="000067BC"/>
    <w:rsid w:val="0000682E"/>
    <w:rsid w:val="000068B9"/>
    <w:rsid w:val="00006A8B"/>
    <w:rsid w:val="00006B04"/>
    <w:rsid w:val="00006B23"/>
    <w:rsid w:val="00006B4C"/>
    <w:rsid w:val="00006B87"/>
    <w:rsid w:val="00006C34"/>
    <w:rsid w:val="00006C63"/>
    <w:rsid w:val="00006D62"/>
    <w:rsid w:val="00006E06"/>
    <w:rsid w:val="00006FA5"/>
    <w:rsid w:val="00006FCA"/>
    <w:rsid w:val="00006FF0"/>
    <w:rsid w:val="00007061"/>
    <w:rsid w:val="000070A9"/>
    <w:rsid w:val="000070E5"/>
    <w:rsid w:val="000070FF"/>
    <w:rsid w:val="00007126"/>
    <w:rsid w:val="0000716C"/>
    <w:rsid w:val="00007219"/>
    <w:rsid w:val="00007225"/>
    <w:rsid w:val="000072C3"/>
    <w:rsid w:val="000073BC"/>
    <w:rsid w:val="00007401"/>
    <w:rsid w:val="000074D2"/>
    <w:rsid w:val="00007515"/>
    <w:rsid w:val="000075D0"/>
    <w:rsid w:val="000075F9"/>
    <w:rsid w:val="0000762F"/>
    <w:rsid w:val="00007646"/>
    <w:rsid w:val="0000770C"/>
    <w:rsid w:val="00007749"/>
    <w:rsid w:val="00007756"/>
    <w:rsid w:val="00007815"/>
    <w:rsid w:val="0000785E"/>
    <w:rsid w:val="00007867"/>
    <w:rsid w:val="0000789F"/>
    <w:rsid w:val="00007933"/>
    <w:rsid w:val="0000796C"/>
    <w:rsid w:val="0000799D"/>
    <w:rsid w:val="00007A2A"/>
    <w:rsid w:val="00007ABA"/>
    <w:rsid w:val="00007ACB"/>
    <w:rsid w:val="00007B0E"/>
    <w:rsid w:val="00007B44"/>
    <w:rsid w:val="00007B76"/>
    <w:rsid w:val="00007C69"/>
    <w:rsid w:val="00007DCC"/>
    <w:rsid w:val="00007DF6"/>
    <w:rsid w:val="00007ED6"/>
    <w:rsid w:val="00007F0C"/>
    <w:rsid w:val="00007F63"/>
    <w:rsid w:val="00007FB8"/>
    <w:rsid w:val="00007FC1"/>
    <w:rsid w:val="00010176"/>
    <w:rsid w:val="0001021B"/>
    <w:rsid w:val="00010302"/>
    <w:rsid w:val="0001038B"/>
    <w:rsid w:val="00010486"/>
    <w:rsid w:val="00010533"/>
    <w:rsid w:val="000105EE"/>
    <w:rsid w:val="000105F3"/>
    <w:rsid w:val="000107EB"/>
    <w:rsid w:val="000107F8"/>
    <w:rsid w:val="000107FD"/>
    <w:rsid w:val="00010937"/>
    <w:rsid w:val="00010AB2"/>
    <w:rsid w:val="00010B9B"/>
    <w:rsid w:val="00010C0E"/>
    <w:rsid w:val="00010C32"/>
    <w:rsid w:val="00010CF9"/>
    <w:rsid w:val="00010D7D"/>
    <w:rsid w:val="00010DB4"/>
    <w:rsid w:val="00010DC9"/>
    <w:rsid w:val="00010DD9"/>
    <w:rsid w:val="00010DFC"/>
    <w:rsid w:val="00010E60"/>
    <w:rsid w:val="00010F96"/>
    <w:rsid w:val="00010FAD"/>
    <w:rsid w:val="0001107A"/>
    <w:rsid w:val="000110B0"/>
    <w:rsid w:val="0001110D"/>
    <w:rsid w:val="00011115"/>
    <w:rsid w:val="00011173"/>
    <w:rsid w:val="0001117A"/>
    <w:rsid w:val="000111A8"/>
    <w:rsid w:val="0001141E"/>
    <w:rsid w:val="00011553"/>
    <w:rsid w:val="00011568"/>
    <w:rsid w:val="00011580"/>
    <w:rsid w:val="0001159D"/>
    <w:rsid w:val="00011612"/>
    <w:rsid w:val="0001168B"/>
    <w:rsid w:val="000116EF"/>
    <w:rsid w:val="0001176B"/>
    <w:rsid w:val="000118A8"/>
    <w:rsid w:val="000119BD"/>
    <w:rsid w:val="00011A21"/>
    <w:rsid w:val="00011CAD"/>
    <w:rsid w:val="00011E12"/>
    <w:rsid w:val="00011E89"/>
    <w:rsid w:val="00011EE7"/>
    <w:rsid w:val="00011F46"/>
    <w:rsid w:val="00012063"/>
    <w:rsid w:val="000121CE"/>
    <w:rsid w:val="000121EE"/>
    <w:rsid w:val="00012247"/>
    <w:rsid w:val="000123A0"/>
    <w:rsid w:val="00012443"/>
    <w:rsid w:val="000124B1"/>
    <w:rsid w:val="000124BE"/>
    <w:rsid w:val="00012587"/>
    <w:rsid w:val="00012686"/>
    <w:rsid w:val="0001268C"/>
    <w:rsid w:val="0001270A"/>
    <w:rsid w:val="000127A3"/>
    <w:rsid w:val="00012812"/>
    <w:rsid w:val="00012973"/>
    <w:rsid w:val="000129C1"/>
    <w:rsid w:val="00012C2D"/>
    <w:rsid w:val="00012C78"/>
    <w:rsid w:val="00012D10"/>
    <w:rsid w:val="00012D24"/>
    <w:rsid w:val="00012D67"/>
    <w:rsid w:val="00012D68"/>
    <w:rsid w:val="00012D6E"/>
    <w:rsid w:val="00012E88"/>
    <w:rsid w:val="00012E91"/>
    <w:rsid w:val="0001302E"/>
    <w:rsid w:val="00013154"/>
    <w:rsid w:val="0001320D"/>
    <w:rsid w:val="00013257"/>
    <w:rsid w:val="000132A5"/>
    <w:rsid w:val="000132C3"/>
    <w:rsid w:val="00013353"/>
    <w:rsid w:val="00013393"/>
    <w:rsid w:val="00013521"/>
    <w:rsid w:val="000135D8"/>
    <w:rsid w:val="00013642"/>
    <w:rsid w:val="00013702"/>
    <w:rsid w:val="000137F1"/>
    <w:rsid w:val="0001385B"/>
    <w:rsid w:val="00013864"/>
    <w:rsid w:val="00013883"/>
    <w:rsid w:val="000138F2"/>
    <w:rsid w:val="00013A2E"/>
    <w:rsid w:val="00013A3C"/>
    <w:rsid w:val="00013A4B"/>
    <w:rsid w:val="00013A67"/>
    <w:rsid w:val="00013B1A"/>
    <w:rsid w:val="00013B5B"/>
    <w:rsid w:val="00013EBA"/>
    <w:rsid w:val="00014030"/>
    <w:rsid w:val="000140A4"/>
    <w:rsid w:val="00014191"/>
    <w:rsid w:val="00014391"/>
    <w:rsid w:val="000143E6"/>
    <w:rsid w:val="00014447"/>
    <w:rsid w:val="0001449B"/>
    <w:rsid w:val="00014651"/>
    <w:rsid w:val="0001466C"/>
    <w:rsid w:val="00014711"/>
    <w:rsid w:val="000147C8"/>
    <w:rsid w:val="000148AA"/>
    <w:rsid w:val="000148E1"/>
    <w:rsid w:val="00014A4B"/>
    <w:rsid w:val="00014B02"/>
    <w:rsid w:val="00014B38"/>
    <w:rsid w:val="00014BF5"/>
    <w:rsid w:val="00014C59"/>
    <w:rsid w:val="00014CD1"/>
    <w:rsid w:val="00014D04"/>
    <w:rsid w:val="00014D47"/>
    <w:rsid w:val="00014EBC"/>
    <w:rsid w:val="00014F8E"/>
    <w:rsid w:val="00015009"/>
    <w:rsid w:val="0001500C"/>
    <w:rsid w:val="0001501A"/>
    <w:rsid w:val="00015038"/>
    <w:rsid w:val="000150B9"/>
    <w:rsid w:val="00015136"/>
    <w:rsid w:val="00015295"/>
    <w:rsid w:val="000152AE"/>
    <w:rsid w:val="0001536A"/>
    <w:rsid w:val="0001538B"/>
    <w:rsid w:val="000155AF"/>
    <w:rsid w:val="000155B6"/>
    <w:rsid w:val="000155F5"/>
    <w:rsid w:val="00015797"/>
    <w:rsid w:val="000157B8"/>
    <w:rsid w:val="0001586C"/>
    <w:rsid w:val="00015880"/>
    <w:rsid w:val="000158AC"/>
    <w:rsid w:val="000158B0"/>
    <w:rsid w:val="000158E1"/>
    <w:rsid w:val="000158F6"/>
    <w:rsid w:val="000159F7"/>
    <w:rsid w:val="00015AA2"/>
    <w:rsid w:val="00015B04"/>
    <w:rsid w:val="00015BFA"/>
    <w:rsid w:val="00015D68"/>
    <w:rsid w:val="00015E1E"/>
    <w:rsid w:val="00015EE4"/>
    <w:rsid w:val="00015F72"/>
    <w:rsid w:val="00016036"/>
    <w:rsid w:val="000160C3"/>
    <w:rsid w:val="00016109"/>
    <w:rsid w:val="000161CF"/>
    <w:rsid w:val="0001625D"/>
    <w:rsid w:val="00016261"/>
    <w:rsid w:val="0001630E"/>
    <w:rsid w:val="0001634B"/>
    <w:rsid w:val="000163AA"/>
    <w:rsid w:val="000163B1"/>
    <w:rsid w:val="000163FE"/>
    <w:rsid w:val="000164F0"/>
    <w:rsid w:val="0001666E"/>
    <w:rsid w:val="00016767"/>
    <w:rsid w:val="000168D6"/>
    <w:rsid w:val="000168ED"/>
    <w:rsid w:val="00016913"/>
    <w:rsid w:val="0001697E"/>
    <w:rsid w:val="000169AF"/>
    <w:rsid w:val="00016A97"/>
    <w:rsid w:val="00016B97"/>
    <w:rsid w:val="00016BFD"/>
    <w:rsid w:val="00016D68"/>
    <w:rsid w:val="00016DBB"/>
    <w:rsid w:val="00016E04"/>
    <w:rsid w:val="00016E29"/>
    <w:rsid w:val="00016E6A"/>
    <w:rsid w:val="00016F27"/>
    <w:rsid w:val="0001715C"/>
    <w:rsid w:val="000171C8"/>
    <w:rsid w:val="000171DA"/>
    <w:rsid w:val="00017257"/>
    <w:rsid w:val="00017382"/>
    <w:rsid w:val="000173D4"/>
    <w:rsid w:val="000173D6"/>
    <w:rsid w:val="00017508"/>
    <w:rsid w:val="000175F3"/>
    <w:rsid w:val="00017697"/>
    <w:rsid w:val="00017918"/>
    <w:rsid w:val="00017919"/>
    <w:rsid w:val="00017937"/>
    <w:rsid w:val="00017961"/>
    <w:rsid w:val="000179A8"/>
    <w:rsid w:val="00017AC0"/>
    <w:rsid w:val="00017C65"/>
    <w:rsid w:val="00017CD5"/>
    <w:rsid w:val="00017DCC"/>
    <w:rsid w:val="00017E51"/>
    <w:rsid w:val="00017EB1"/>
    <w:rsid w:val="00017EC0"/>
    <w:rsid w:val="00017F9E"/>
    <w:rsid w:val="00020021"/>
    <w:rsid w:val="0002007A"/>
    <w:rsid w:val="000200D0"/>
    <w:rsid w:val="000201F1"/>
    <w:rsid w:val="0002031C"/>
    <w:rsid w:val="00020323"/>
    <w:rsid w:val="00020396"/>
    <w:rsid w:val="000204A4"/>
    <w:rsid w:val="00020711"/>
    <w:rsid w:val="000207EE"/>
    <w:rsid w:val="00020851"/>
    <w:rsid w:val="00020857"/>
    <w:rsid w:val="000208EB"/>
    <w:rsid w:val="00020910"/>
    <w:rsid w:val="0002091D"/>
    <w:rsid w:val="00020ACE"/>
    <w:rsid w:val="00020C9C"/>
    <w:rsid w:val="00020CBD"/>
    <w:rsid w:val="00020D26"/>
    <w:rsid w:val="00020E6F"/>
    <w:rsid w:val="00020EFD"/>
    <w:rsid w:val="00020FBF"/>
    <w:rsid w:val="0002101E"/>
    <w:rsid w:val="0002108D"/>
    <w:rsid w:val="000211CF"/>
    <w:rsid w:val="00021202"/>
    <w:rsid w:val="00021236"/>
    <w:rsid w:val="0002129A"/>
    <w:rsid w:val="000213DC"/>
    <w:rsid w:val="00021551"/>
    <w:rsid w:val="000215FA"/>
    <w:rsid w:val="00021645"/>
    <w:rsid w:val="000216FA"/>
    <w:rsid w:val="0002186F"/>
    <w:rsid w:val="0002190B"/>
    <w:rsid w:val="00021956"/>
    <w:rsid w:val="00021983"/>
    <w:rsid w:val="000219A2"/>
    <w:rsid w:val="00021ACC"/>
    <w:rsid w:val="00021C2C"/>
    <w:rsid w:val="00021CA2"/>
    <w:rsid w:val="00021D39"/>
    <w:rsid w:val="00021DB2"/>
    <w:rsid w:val="00021E1D"/>
    <w:rsid w:val="00021E49"/>
    <w:rsid w:val="00021E52"/>
    <w:rsid w:val="00021E5C"/>
    <w:rsid w:val="000220D0"/>
    <w:rsid w:val="00022101"/>
    <w:rsid w:val="00022213"/>
    <w:rsid w:val="0002248F"/>
    <w:rsid w:val="00022492"/>
    <w:rsid w:val="000224CE"/>
    <w:rsid w:val="00022586"/>
    <w:rsid w:val="0002274E"/>
    <w:rsid w:val="000227AD"/>
    <w:rsid w:val="0002280A"/>
    <w:rsid w:val="00022888"/>
    <w:rsid w:val="000229C2"/>
    <w:rsid w:val="00022A35"/>
    <w:rsid w:val="00022A43"/>
    <w:rsid w:val="00022AA0"/>
    <w:rsid w:val="00022B3F"/>
    <w:rsid w:val="00022D37"/>
    <w:rsid w:val="00022E81"/>
    <w:rsid w:val="00022FF7"/>
    <w:rsid w:val="0002308E"/>
    <w:rsid w:val="000230C8"/>
    <w:rsid w:val="00023299"/>
    <w:rsid w:val="000232E6"/>
    <w:rsid w:val="00023327"/>
    <w:rsid w:val="0002332E"/>
    <w:rsid w:val="0002334E"/>
    <w:rsid w:val="0002337E"/>
    <w:rsid w:val="00023412"/>
    <w:rsid w:val="00023436"/>
    <w:rsid w:val="0002343F"/>
    <w:rsid w:val="0002348A"/>
    <w:rsid w:val="000234EC"/>
    <w:rsid w:val="0002357D"/>
    <w:rsid w:val="000235A3"/>
    <w:rsid w:val="0002366C"/>
    <w:rsid w:val="000236C3"/>
    <w:rsid w:val="000236F4"/>
    <w:rsid w:val="00023856"/>
    <w:rsid w:val="000238D7"/>
    <w:rsid w:val="00023921"/>
    <w:rsid w:val="00023A26"/>
    <w:rsid w:val="00023A99"/>
    <w:rsid w:val="00023ADA"/>
    <w:rsid w:val="00023B5C"/>
    <w:rsid w:val="00023CC3"/>
    <w:rsid w:val="00023CC9"/>
    <w:rsid w:val="00023CD9"/>
    <w:rsid w:val="00023DAA"/>
    <w:rsid w:val="00023E24"/>
    <w:rsid w:val="0002402E"/>
    <w:rsid w:val="0002403D"/>
    <w:rsid w:val="0002406F"/>
    <w:rsid w:val="00024078"/>
    <w:rsid w:val="00024156"/>
    <w:rsid w:val="0002415D"/>
    <w:rsid w:val="000241F2"/>
    <w:rsid w:val="0002430F"/>
    <w:rsid w:val="00024587"/>
    <w:rsid w:val="00024614"/>
    <w:rsid w:val="000246B7"/>
    <w:rsid w:val="000246D8"/>
    <w:rsid w:val="000247E6"/>
    <w:rsid w:val="0002482F"/>
    <w:rsid w:val="0002496C"/>
    <w:rsid w:val="00024A5B"/>
    <w:rsid w:val="00024AC2"/>
    <w:rsid w:val="00024E11"/>
    <w:rsid w:val="00024E7A"/>
    <w:rsid w:val="00024F37"/>
    <w:rsid w:val="000250B6"/>
    <w:rsid w:val="00025318"/>
    <w:rsid w:val="000253B1"/>
    <w:rsid w:val="00025444"/>
    <w:rsid w:val="0002545A"/>
    <w:rsid w:val="00025485"/>
    <w:rsid w:val="000254D9"/>
    <w:rsid w:val="000254F6"/>
    <w:rsid w:val="0002553B"/>
    <w:rsid w:val="000256D4"/>
    <w:rsid w:val="000257A7"/>
    <w:rsid w:val="000257C4"/>
    <w:rsid w:val="0002584E"/>
    <w:rsid w:val="000258D1"/>
    <w:rsid w:val="000259C0"/>
    <w:rsid w:val="000259C6"/>
    <w:rsid w:val="00025A7E"/>
    <w:rsid w:val="00025AEC"/>
    <w:rsid w:val="00025B29"/>
    <w:rsid w:val="00025BBA"/>
    <w:rsid w:val="00025BBE"/>
    <w:rsid w:val="00025C34"/>
    <w:rsid w:val="00025C5B"/>
    <w:rsid w:val="00025C7D"/>
    <w:rsid w:val="00025D77"/>
    <w:rsid w:val="00025D97"/>
    <w:rsid w:val="00025E22"/>
    <w:rsid w:val="00025E36"/>
    <w:rsid w:val="00025E79"/>
    <w:rsid w:val="00025EFD"/>
    <w:rsid w:val="00025F8C"/>
    <w:rsid w:val="00025FF3"/>
    <w:rsid w:val="00026031"/>
    <w:rsid w:val="0002604A"/>
    <w:rsid w:val="00026120"/>
    <w:rsid w:val="00026134"/>
    <w:rsid w:val="0002650A"/>
    <w:rsid w:val="00026649"/>
    <w:rsid w:val="00026677"/>
    <w:rsid w:val="00026798"/>
    <w:rsid w:val="00026845"/>
    <w:rsid w:val="00026C22"/>
    <w:rsid w:val="00026C50"/>
    <w:rsid w:val="00026D46"/>
    <w:rsid w:val="00026D54"/>
    <w:rsid w:val="00026D9D"/>
    <w:rsid w:val="00026DA6"/>
    <w:rsid w:val="00026E4C"/>
    <w:rsid w:val="00026E7C"/>
    <w:rsid w:val="00026E80"/>
    <w:rsid w:val="00026F3B"/>
    <w:rsid w:val="000270BD"/>
    <w:rsid w:val="000271D7"/>
    <w:rsid w:val="000271ED"/>
    <w:rsid w:val="000272A4"/>
    <w:rsid w:val="00027351"/>
    <w:rsid w:val="00027469"/>
    <w:rsid w:val="0002752E"/>
    <w:rsid w:val="00027587"/>
    <w:rsid w:val="000276C9"/>
    <w:rsid w:val="0002793F"/>
    <w:rsid w:val="00027983"/>
    <w:rsid w:val="00027A0A"/>
    <w:rsid w:val="00027A56"/>
    <w:rsid w:val="00027BBB"/>
    <w:rsid w:val="00027BBF"/>
    <w:rsid w:val="00027C7F"/>
    <w:rsid w:val="00027EEB"/>
    <w:rsid w:val="00027F1A"/>
    <w:rsid w:val="00030031"/>
    <w:rsid w:val="000300A5"/>
    <w:rsid w:val="000300A6"/>
    <w:rsid w:val="000300A8"/>
    <w:rsid w:val="000300B2"/>
    <w:rsid w:val="000300C9"/>
    <w:rsid w:val="000300FF"/>
    <w:rsid w:val="00030467"/>
    <w:rsid w:val="0003049A"/>
    <w:rsid w:val="000304CB"/>
    <w:rsid w:val="00030528"/>
    <w:rsid w:val="000305BE"/>
    <w:rsid w:val="000305D4"/>
    <w:rsid w:val="000306D2"/>
    <w:rsid w:val="00030701"/>
    <w:rsid w:val="000307C1"/>
    <w:rsid w:val="00030828"/>
    <w:rsid w:val="00030891"/>
    <w:rsid w:val="00030958"/>
    <w:rsid w:val="00030960"/>
    <w:rsid w:val="00030A44"/>
    <w:rsid w:val="00030AC6"/>
    <w:rsid w:val="00030B60"/>
    <w:rsid w:val="00030C13"/>
    <w:rsid w:val="00030CBF"/>
    <w:rsid w:val="00030D0F"/>
    <w:rsid w:val="00030DCE"/>
    <w:rsid w:val="00030EE6"/>
    <w:rsid w:val="00030F83"/>
    <w:rsid w:val="00031228"/>
    <w:rsid w:val="00031264"/>
    <w:rsid w:val="00031378"/>
    <w:rsid w:val="00031590"/>
    <w:rsid w:val="000315AA"/>
    <w:rsid w:val="00031693"/>
    <w:rsid w:val="000318D5"/>
    <w:rsid w:val="00031903"/>
    <w:rsid w:val="00031933"/>
    <w:rsid w:val="00031A48"/>
    <w:rsid w:val="00031B20"/>
    <w:rsid w:val="00031B6D"/>
    <w:rsid w:val="00031BF6"/>
    <w:rsid w:val="00031C81"/>
    <w:rsid w:val="00031E04"/>
    <w:rsid w:val="00031E77"/>
    <w:rsid w:val="00031FE7"/>
    <w:rsid w:val="0003210C"/>
    <w:rsid w:val="000321B0"/>
    <w:rsid w:val="000321DA"/>
    <w:rsid w:val="00032247"/>
    <w:rsid w:val="0003224C"/>
    <w:rsid w:val="0003227A"/>
    <w:rsid w:val="0003234B"/>
    <w:rsid w:val="000323B0"/>
    <w:rsid w:val="00032452"/>
    <w:rsid w:val="000326E3"/>
    <w:rsid w:val="000327A3"/>
    <w:rsid w:val="0003290B"/>
    <w:rsid w:val="0003290D"/>
    <w:rsid w:val="0003299F"/>
    <w:rsid w:val="00032B7C"/>
    <w:rsid w:val="00032BC0"/>
    <w:rsid w:val="00032C91"/>
    <w:rsid w:val="00032D50"/>
    <w:rsid w:val="00032D5F"/>
    <w:rsid w:val="00032E74"/>
    <w:rsid w:val="00032EDB"/>
    <w:rsid w:val="00032F3F"/>
    <w:rsid w:val="00033066"/>
    <w:rsid w:val="000330BE"/>
    <w:rsid w:val="00033133"/>
    <w:rsid w:val="00033151"/>
    <w:rsid w:val="00033366"/>
    <w:rsid w:val="000335B1"/>
    <w:rsid w:val="000335D7"/>
    <w:rsid w:val="000336C2"/>
    <w:rsid w:val="000336F2"/>
    <w:rsid w:val="00033704"/>
    <w:rsid w:val="00033706"/>
    <w:rsid w:val="0003370C"/>
    <w:rsid w:val="000337B5"/>
    <w:rsid w:val="000337E0"/>
    <w:rsid w:val="00033834"/>
    <w:rsid w:val="000338D9"/>
    <w:rsid w:val="0003394E"/>
    <w:rsid w:val="00033968"/>
    <w:rsid w:val="00033975"/>
    <w:rsid w:val="0003397A"/>
    <w:rsid w:val="00033A0E"/>
    <w:rsid w:val="00033B86"/>
    <w:rsid w:val="00033BAC"/>
    <w:rsid w:val="00033BCE"/>
    <w:rsid w:val="00033DE2"/>
    <w:rsid w:val="00033DF9"/>
    <w:rsid w:val="00033E2B"/>
    <w:rsid w:val="00033E85"/>
    <w:rsid w:val="00033FD2"/>
    <w:rsid w:val="0003401D"/>
    <w:rsid w:val="000340C8"/>
    <w:rsid w:val="00034126"/>
    <w:rsid w:val="00034149"/>
    <w:rsid w:val="00034171"/>
    <w:rsid w:val="00034175"/>
    <w:rsid w:val="0003428D"/>
    <w:rsid w:val="0003438B"/>
    <w:rsid w:val="000343C0"/>
    <w:rsid w:val="000343FC"/>
    <w:rsid w:val="00034498"/>
    <w:rsid w:val="0003460A"/>
    <w:rsid w:val="000349B7"/>
    <w:rsid w:val="00034A0A"/>
    <w:rsid w:val="00034A3F"/>
    <w:rsid w:val="00034AD6"/>
    <w:rsid w:val="00034C57"/>
    <w:rsid w:val="00034CF5"/>
    <w:rsid w:val="00034E04"/>
    <w:rsid w:val="00034E06"/>
    <w:rsid w:val="00034EA0"/>
    <w:rsid w:val="00034EE4"/>
    <w:rsid w:val="00034F92"/>
    <w:rsid w:val="00034FFC"/>
    <w:rsid w:val="00035307"/>
    <w:rsid w:val="000353C0"/>
    <w:rsid w:val="000354A5"/>
    <w:rsid w:val="000355A3"/>
    <w:rsid w:val="000355CA"/>
    <w:rsid w:val="00035783"/>
    <w:rsid w:val="0003584F"/>
    <w:rsid w:val="00035857"/>
    <w:rsid w:val="00035948"/>
    <w:rsid w:val="00035A16"/>
    <w:rsid w:val="00035A47"/>
    <w:rsid w:val="00035A83"/>
    <w:rsid w:val="00035A9D"/>
    <w:rsid w:val="00035BB2"/>
    <w:rsid w:val="00035BD5"/>
    <w:rsid w:val="00035C39"/>
    <w:rsid w:val="00035F1E"/>
    <w:rsid w:val="0003607D"/>
    <w:rsid w:val="00036171"/>
    <w:rsid w:val="000361AB"/>
    <w:rsid w:val="00036212"/>
    <w:rsid w:val="0003636A"/>
    <w:rsid w:val="00036438"/>
    <w:rsid w:val="00036455"/>
    <w:rsid w:val="00036490"/>
    <w:rsid w:val="000364D1"/>
    <w:rsid w:val="0003659F"/>
    <w:rsid w:val="000366CC"/>
    <w:rsid w:val="0003678B"/>
    <w:rsid w:val="000368F3"/>
    <w:rsid w:val="00036927"/>
    <w:rsid w:val="0003696F"/>
    <w:rsid w:val="00036992"/>
    <w:rsid w:val="000369B3"/>
    <w:rsid w:val="000369D0"/>
    <w:rsid w:val="00036A14"/>
    <w:rsid w:val="00036A2E"/>
    <w:rsid w:val="00036A6E"/>
    <w:rsid w:val="00036B4A"/>
    <w:rsid w:val="00036C76"/>
    <w:rsid w:val="00036CDA"/>
    <w:rsid w:val="00036F19"/>
    <w:rsid w:val="00036FC3"/>
    <w:rsid w:val="000370E8"/>
    <w:rsid w:val="00037140"/>
    <w:rsid w:val="0003720E"/>
    <w:rsid w:val="000374CE"/>
    <w:rsid w:val="000375B1"/>
    <w:rsid w:val="000377C5"/>
    <w:rsid w:val="000378A6"/>
    <w:rsid w:val="00037933"/>
    <w:rsid w:val="0003793B"/>
    <w:rsid w:val="00037A36"/>
    <w:rsid w:val="00037A85"/>
    <w:rsid w:val="00037AB7"/>
    <w:rsid w:val="00037ADF"/>
    <w:rsid w:val="00037B70"/>
    <w:rsid w:val="00037BE0"/>
    <w:rsid w:val="00037C15"/>
    <w:rsid w:val="00037CE4"/>
    <w:rsid w:val="00037DB7"/>
    <w:rsid w:val="00037DC7"/>
    <w:rsid w:val="00037EAC"/>
    <w:rsid w:val="00037F1F"/>
    <w:rsid w:val="00037F93"/>
    <w:rsid w:val="00040271"/>
    <w:rsid w:val="0004029D"/>
    <w:rsid w:val="000402D6"/>
    <w:rsid w:val="000404B4"/>
    <w:rsid w:val="000404D0"/>
    <w:rsid w:val="000405D7"/>
    <w:rsid w:val="0004069F"/>
    <w:rsid w:val="000406A7"/>
    <w:rsid w:val="000406C9"/>
    <w:rsid w:val="0004070A"/>
    <w:rsid w:val="00040763"/>
    <w:rsid w:val="0004080B"/>
    <w:rsid w:val="00040884"/>
    <w:rsid w:val="00040982"/>
    <w:rsid w:val="00040AEE"/>
    <w:rsid w:val="00040BB3"/>
    <w:rsid w:val="00040C5E"/>
    <w:rsid w:val="00040C91"/>
    <w:rsid w:val="00040C9E"/>
    <w:rsid w:val="00040F9B"/>
    <w:rsid w:val="00040FC1"/>
    <w:rsid w:val="000410CA"/>
    <w:rsid w:val="00041309"/>
    <w:rsid w:val="00041334"/>
    <w:rsid w:val="00041538"/>
    <w:rsid w:val="00041741"/>
    <w:rsid w:val="00041869"/>
    <w:rsid w:val="00041889"/>
    <w:rsid w:val="00041A88"/>
    <w:rsid w:val="00041AB3"/>
    <w:rsid w:val="00041AC0"/>
    <w:rsid w:val="00041B2D"/>
    <w:rsid w:val="00041BB2"/>
    <w:rsid w:val="00041BDD"/>
    <w:rsid w:val="00041C2E"/>
    <w:rsid w:val="00041D14"/>
    <w:rsid w:val="00041D9C"/>
    <w:rsid w:val="00041E4D"/>
    <w:rsid w:val="00041E55"/>
    <w:rsid w:val="00041EA1"/>
    <w:rsid w:val="00041F68"/>
    <w:rsid w:val="00042009"/>
    <w:rsid w:val="000420CB"/>
    <w:rsid w:val="000420D9"/>
    <w:rsid w:val="00042188"/>
    <w:rsid w:val="00042194"/>
    <w:rsid w:val="00042205"/>
    <w:rsid w:val="0004228A"/>
    <w:rsid w:val="0004234E"/>
    <w:rsid w:val="000423A3"/>
    <w:rsid w:val="0004241B"/>
    <w:rsid w:val="00042424"/>
    <w:rsid w:val="0004242D"/>
    <w:rsid w:val="000425B6"/>
    <w:rsid w:val="00042600"/>
    <w:rsid w:val="00042660"/>
    <w:rsid w:val="0004276B"/>
    <w:rsid w:val="0004288B"/>
    <w:rsid w:val="000428EF"/>
    <w:rsid w:val="00042A93"/>
    <w:rsid w:val="00042AFB"/>
    <w:rsid w:val="00042B7B"/>
    <w:rsid w:val="00042C49"/>
    <w:rsid w:val="00042CB8"/>
    <w:rsid w:val="00042E58"/>
    <w:rsid w:val="00042EC9"/>
    <w:rsid w:val="0004305B"/>
    <w:rsid w:val="0004314D"/>
    <w:rsid w:val="00043276"/>
    <w:rsid w:val="0004338D"/>
    <w:rsid w:val="000433B7"/>
    <w:rsid w:val="000434D6"/>
    <w:rsid w:val="0004351E"/>
    <w:rsid w:val="0004356B"/>
    <w:rsid w:val="00043593"/>
    <w:rsid w:val="00043598"/>
    <w:rsid w:val="000436C0"/>
    <w:rsid w:val="00043782"/>
    <w:rsid w:val="000437FD"/>
    <w:rsid w:val="00043A2A"/>
    <w:rsid w:val="00043B61"/>
    <w:rsid w:val="00043E95"/>
    <w:rsid w:val="00043EB7"/>
    <w:rsid w:val="00043EBE"/>
    <w:rsid w:val="00044154"/>
    <w:rsid w:val="000441AF"/>
    <w:rsid w:val="00044290"/>
    <w:rsid w:val="00044297"/>
    <w:rsid w:val="000442A1"/>
    <w:rsid w:val="00044302"/>
    <w:rsid w:val="00044492"/>
    <w:rsid w:val="00044551"/>
    <w:rsid w:val="0004457B"/>
    <w:rsid w:val="000445E6"/>
    <w:rsid w:val="000445EE"/>
    <w:rsid w:val="0004460E"/>
    <w:rsid w:val="00044646"/>
    <w:rsid w:val="00044659"/>
    <w:rsid w:val="000447C8"/>
    <w:rsid w:val="0004487C"/>
    <w:rsid w:val="000448C0"/>
    <w:rsid w:val="00044A2F"/>
    <w:rsid w:val="00044A96"/>
    <w:rsid w:val="00044B9C"/>
    <w:rsid w:val="00044BA4"/>
    <w:rsid w:val="00044BDC"/>
    <w:rsid w:val="00044CC5"/>
    <w:rsid w:val="00044DD1"/>
    <w:rsid w:val="00044E4B"/>
    <w:rsid w:val="00044EDB"/>
    <w:rsid w:val="00044F09"/>
    <w:rsid w:val="000450B1"/>
    <w:rsid w:val="00045102"/>
    <w:rsid w:val="00045121"/>
    <w:rsid w:val="00045208"/>
    <w:rsid w:val="0004520E"/>
    <w:rsid w:val="00045304"/>
    <w:rsid w:val="000453DB"/>
    <w:rsid w:val="0004556E"/>
    <w:rsid w:val="00045634"/>
    <w:rsid w:val="00045658"/>
    <w:rsid w:val="000456B7"/>
    <w:rsid w:val="000456DB"/>
    <w:rsid w:val="0004573A"/>
    <w:rsid w:val="00045769"/>
    <w:rsid w:val="000457FF"/>
    <w:rsid w:val="0004587A"/>
    <w:rsid w:val="000458AA"/>
    <w:rsid w:val="0004598B"/>
    <w:rsid w:val="00045BC8"/>
    <w:rsid w:val="00045BD0"/>
    <w:rsid w:val="00045BDE"/>
    <w:rsid w:val="00045C02"/>
    <w:rsid w:val="00045C8B"/>
    <w:rsid w:val="00045DEA"/>
    <w:rsid w:val="00045DEE"/>
    <w:rsid w:val="00045E2F"/>
    <w:rsid w:val="00045F26"/>
    <w:rsid w:val="00045F38"/>
    <w:rsid w:val="00045F4B"/>
    <w:rsid w:val="00045F9D"/>
    <w:rsid w:val="00045FEF"/>
    <w:rsid w:val="000460D5"/>
    <w:rsid w:val="000461A9"/>
    <w:rsid w:val="000461DF"/>
    <w:rsid w:val="0004621B"/>
    <w:rsid w:val="00046308"/>
    <w:rsid w:val="00046327"/>
    <w:rsid w:val="00046336"/>
    <w:rsid w:val="00046461"/>
    <w:rsid w:val="000465D9"/>
    <w:rsid w:val="0004663A"/>
    <w:rsid w:val="0004665B"/>
    <w:rsid w:val="000466CB"/>
    <w:rsid w:val="0004671B"/>
    <w:rsid w:val="0004678E"/>
    <w:rsid w:val="000467D7"/>
    <w:rsid w:val="00046829"/>
    <w:rsid w:val="00046834"/>
    <w:rsid w:val="0004685A"/>
    <w:rsid w:val="000468B1"/>
    <w:rsid w:val="00046913"/>
    <w:rsid w:val="000469FA"/>
    <w:rsid w:val="00046CD8"/>
    <w:rsid w:val="00046D0E"/>
    <w:rsid w:val="00046EEC"/>
    <w:rsid w:val="00046F53"/>
    <w:rsid w:val="00046F58"/>
    <w:rsid w:val="0004702A"/>
    <w:rsid w:val="000470E2"/>
    <w:rsid w:val="00047106"/>
    <w:rsid w:val="00047226"/>
    <w:rsid w:val="00047282"/>
    <w:rsid w:val="000472D6"/>
    <w:rsid w:val="0004735A"/>
    <w:rsid w:val="000474AC"/>
    <w:rsid w:val="00047619"/>
    <w:rsid w:val="000477AE"/>
    <w:rsid w:val="000477F4"/>
    <w:rsid w:val="000477F5"/>
    <w:rsid w:val="000477FD"/>
    <w:rsid w:val="000478F6"/>
    <w:rsid w:val="0004791E"/>
    <w:rsid w:val="00047929"/>
    <w:rsid w:val="000479B3"/>
    <w:rsid w:val="000479F7"/>
    <w:rsid w:val="00047A03"/>
    <w:rsid w:val="00047AE1"/>
    <w:rsid w:val="00047AF0"/>
    <w:rsid w:val="00047B50"/>
    <w:rsid w:val="00047B5E"/>
    <w:rsid w:val="00047B68"/>
    <w:rsid w:val="00047BA6"/>
    <w:rsid w:val="00047C2C"/>
    <w:rsid w:val="00047C3F"/>
    <w:rsid w:val="00047C65"/>
    <w:rsid w:val="00047D73"/>
    <w:rsid w:val="00047DE7"/>
    <w:rsid w:val="00047E03"/>
    <w:rsid w:val="00047E11"/>
    <w:rsid w:val="00047E64"/>
    <w:rsid w:val="00047ECC"/>
    <w:rsid w:val="00047F6B"/>
    <w:rsid w:val="00050047"/>
    <w:rsid w:val="00050137"/>
    <w:rsid w:val="00050163"/>
    <w:rsid w:val="00050184"/>
    <w:rsid w:val="000501CA"/>
    <w:rsid w:val="0005027F"/>
    <w:rsid w:val="0005034A"/>
    <w:rsid w:val="00050490"/>
    <w:rsid w:val="00050601"/>
    <w:rsid w:val="00050692"/>
    <w:rsid w:val="000506CC"/>
    <w:rsid w:val="00050701"/>
    <w:rsid w:val="00050823"/>
    <w:rsid w:val="00050827"/>
    <w:rsid w:val="00050890"/>
    <w:rsid w:val="000508AE"/>
    <w:rsid w:val="000508BA"/>
    <w:rsid w:val="000509F6"/>
    <w:rsid w:val="00050BD6"/>
    <w:rsid w:val="00050BDD"/>
    <w:rsid w:val="00050CCF"/>
    <w:rsid w:val="00050D26"/>
    <w:rsid w:val="00050E25"/>
    <w:rsid w:val="00050E39"/>
    <w:rsid w:val="00050E98"/>
    <w:rsid w:val="00050ED8"/>
    <w:rsid w:val="00050F12"/>
    <w:rsid w:val="00050F22"/>
    <w:rsid w:val="00051133"/>
    <w:rsid w:val="000511AC"/>
    <w:rsid w:val="0005123E"/>
    <w:rsid w:val="000512E6"/>
    <w:rsid w:val="000512F8"/>
    <w:rsid w:val="000513A3"/>
    <w:rsid w:val="0005143C"/>
    <w:rsid w:val="0005156F"/>
    <w:rsid w:val="00051583"/>
    <w:rsid w:val="000516E4"/>
    <w:rsid w:val="00051979"/>
    <w:rsid w:val="000519CE"/>
    <w:rsid w:val="000519D3"/>
    <w:rsid w:val="000519D4"/>
    <w:rsid w:val="00051A2E"/>
    <w:rsid w:val="00051A30"/>
    <w:rsid w:val="00051A36"/>
    <w:rsid w:val="00051BE4"/>
    <w:rsid w:val="00051BFE"/>
    <w:rsid w:val="00051D27"/>
    <w:rsid w:val="00051D5D"/>
    <w:rsid w:val="00051DCD"/>
    <w:rsid w:val="00051E07"/>
    <w:rsid w:val="00051FC1"/>
    <w:rsid w:val="0005213E"/>
    <w:rsid w:val="0005219C"/>
    <w:rsid w:val="000521F6"/>
    <w:rsid w:val="00052275"/>
    <w:rsid w:val="0005242C"/>
    <w:rsid w:val="000524B9"/>
    <w:rsid w:val="00052535"/>
    <w:rsid w:val="000525A4"/>
    <w:rsid w:val="000525CF"/>
    <w:rsid w:val="00052685"/>
    <w:rsid w:val="000526DC"/>
    <w:rsid w:val="000526EA"/>
    <w:rsid w:val="000527EB"/>
    <w:rsid w:val="0005280F"/>
    <w:rsid w:val="00052950"/>
    <w:rsid w:val="0005299B"/>
    <w:rsid w:val="00052AC3"/>
    <w:rsid w:val="00052ACA"/>
    <w:rsid w:val="00052BD4"/>
    <w:rsid w:val="00052C81"/>
    <w:rsid w:val="00052CF7"/>
    <w:rsid w:val="00052E9D"/>
    <w:rsid w:val="00053175"/>
    <w:rsid w:val="000531DE"/>
    <w:rsid w:val="000532BA"/>
    <w:rsid w:val="00053308"/>
    <w:rsid w:val="00053439"/>
    <w:rsid w:val="000535E1"/>
    <w:rsid w:val="00053867"/>
    <w:rsid w:val="00053A5C"/>
    <w:rsid w:val="00053B13"/>
    <w:rsid w:val="00053D3F"/>
    <w:rsid w:val="00053E75"/>
    <w:rsid w:val="00053ECC"/>
    <w:rsid w:val="00053F3D"/>
    <w:rsid w:val="00054048"/>
    <w:rsid w:val="00054232"/>
    <w:rsid w:val="000542E7"/>
    <w:rsid w:val="000544EE"/>
    <w:rsid w:val="00054553"/>
    <w:rsid w:val="00054572"/>
    <w:rsid w:val="00054587"/>
    <w:rsid w:val="0005458B"/>
    <w:rsid w:val="00054593"/>
    <w:rsid w:val="0005475D"/>
    <w:rsid w:val="00054809"/>
    <w:rsid w:val="00054869"/>
    <w:rsid w:val="00054904"/>
    <w:rsid w:val="000549C9"/>
    <w:rsid w:val="00054AB5"/>
    <w:rsid w:val="00054ACC"/>
    <w:rsid w:val="00054AF3"/>
    <w:rsid w:val="00054B5C"/>
    <w:rsid w:val="00054B6F"/>
    <w:rsid w:val="00054BBF"/>
    <w:rsid w:val="00054C97"/>
    <w:rsid w:val="00054CD1"/>
    <w:rsid w:val="00054CF6"/>
    <w:rsid w:val="00054DB7"/>
    <w:rsid w:val="00054DC4"/>
    <w:rsid w:val="00054DE6"/>
    <w:rsid w:val="00054E61"/>
    <w:rsid w:val="00054E6B"/>
    <w:rsid w:val="00054E73"/>
    <w:rsid w:val="00054EC8"/>
    <w:rsid w:val="00054EEA"/>
    <w:rsid w:val="00054FFD"/>
    <w:rsid w:val="00055007"/>
    <w:rsid w:val="0005509C"/>
    <w:rsid w:val="00055120"/>
    <w:rsid w:val="00055192"/>
    <w:rsid w:val="000551D7"/>
    <w:rsid w:val="000552C8"/>
    <w:rsid w:val="00055333"/>
    <w:rsid w:val="000554AF"/>
    <w:rsid w:val="000554F0"/>
    <w:rsid w:val="0005550A"/>
    <w:rsid w:val="00055524"/>
    <w:rsid w:val="0005559C"/>
    <w:rsid w:val="000555E6"/>
    <w:rsid w:val="000556D4"/>
    <w:rsid w:val="0005579C"/>
    <w:rsid w:val="000557F1"/>
    <w:rsid w:val="00055974"/>
    <w:rsid w:val="000559AC"/>
    <w:rsid w:val="000559CE"/>
    <w:rsid w:val="00055A41"/>
    <w:rsid w:val="00055A57"/>
    <w:rsid w:val="00055BDC"/>
    <w:rsid w:val="00055C80"/>
    <w:rsid w:val="00055CA0"/>
    <w:rsid w:val="00055DD6"/>
    <w:rsid w:val="00055F71"/>
    <w:rsid w:val="000560D9"/>
    <w:rsid w:val="0005617F"/>
    <w:rsid w:val="000561C1"/>
    <w:rsid w:val="0005625A"/>
    <w:rsid w:val="000563FE"/>
    <w:rsid w:val="00056455"/>
    <w:rsid w:val="00056515"/>
    <w:rsid w:val="0005663F"/>
    <w:rsid w:val="00056696"/>
    <w:rsid w:val="000566F4"/>
    <w:rsid w:val="00056853"/>
    <w:rsid w:val="00056904"/>
    <w:rsid w:val="0005694C"/>
    <w:rsid w:val="00056977"/>
    <w:rsid w:val="00056A2E"/>
    <w:rsid w:val="00056B61"/>
    <w:rsid w:val="00056C80"/>
    <w:rsid w:val="00056C8C"/>
    <w:rsid w:val="00056D4D"/>
    <w:rsid w:val="00056DF0"/>
    <w:rsid w:val="00056E66"/>
    <w:rsid w:val="00056F08"/>
    <w:rsid w:val="00056F4B"/>
    <w:rsid w:val="00056F70"/>
    <w:rsid w:val="00056F8B"/>
    <w:rsid w:val="000570BF"/>
    <w:rsid w:val="0005714F"/>
    <w:rsid w:val="0005743D"/>
    <w:rsid w:val="0005749E"/>
    <w:rsid w:val="00057508"/>
    <w:rsid w:val="0005768E"/>
    <w:rsid w:val="00057710"/>
    <w:rsid w:val="00057820"/>
    <w:rsid w:val="00057866"/>
    <w:rsid w:val="00057877"/>
    <w:rsid w:val="0005789C"/>
    <w:rsid w:val="000578A3"/>
    <w:rsid w:val="00057904"/>
    <w:rsid w:val="0005796B"/>
    <w:rsid w:val="00057987"/>
    <w:rsid w:val="00057995"/>
    <w:rsid w:val="000579F9"/>
    <w:rsid w:val="00057A69"/>
    <w:rsid w:val="00057AA7"/>
    <w:rsid w:val="00057ABB"/>
    <w:rsid w:val="00057C1E"/>
    <w:rsid w:val="00057C5A"/>
    <w:rsid w:val="00057CE0"/>
    <w:rsid w:val="00057CF8"/>
    <w:rsid w:val="00057F87"/>
    <w:rsid w:val="00057FA9"/>
    <w:rsid w:val="0006037C"/>
    <w:rsid w:val="000603AF"/>
    <w:rsid w:val="000603EB"/>
    <w:rsid w:val="0006041C"/>
    <w:rsid w:val="00060532"/>
    <w:rsid w:val="000605CD"/>
    <w:rsid w:val="00060651"/>
    <w:rsid w:val="00060657"/>
    <w:rsid w:val="000607AC"/>
    <w:rsid w:val="000607D1"/>
    <w:rsid w:val="0006085F"/>
    <w:rsid w:val="00060885"/>
    <w:rsid w:val="0006088F"/>
    <w:rsid w:val="0006096A"/>
    <w:rsid w:val="00060A8F"/>
    <w:rsid w:val="00060AE8"/>
    <w:rsid w:val="00060B04"/>
    <w:rsid w:val="00060B36"/>
    <w:rsid w:val="00060C07"/>
    <w:rsid w:val="00060C09"/>
    <w:rsid w:val="00060E05"/>
    <w:rsid w:val="00060E06"/>
    <w:rsid w:val="00060EB4"/>
    <w:rsid w:val="00060F44"/>
    <w:rsid w:val="00061062"/>
    <w:rsid w:val="00061069"/>
    <w:rsid w:val="00061380"/>
    <w:rsid w:val="0006140A"/>
    <w:rsid w:val="0006142A"/>
    <w:rsid w:val="000614D5"/>
    <w:rsid w:val="00061510"/>
    <w:rsid w:val="000615AB"/>
    <w:rsid w:val="000615BE"/>
    <w:rsid w:val="000616AA"/>
    <w:rsid w:val="000616C2"/>
    <w:rsid w:val="000616E3"/>
    <w:rsid w:val="000616FD"/>
    <w:rsid w:val="00061756"/>
    <w:rsid w:val="000617ED"/>
    <w:rsid w:val="000617FA"/>
    <w:rsid w:val="0006193C"/>
    <w:rsid w:val="00061968"/>
    <w:rsid w:val="000619A5"/>
    <w:rsid w:val="00061A31"/>
    <w:rsid w:val="00061B48"/>
    <w:rsid w:val="00061CE0"/>
    <w:rsid w:val="00061CFD"/>
    <w:rsid w:val="00061D41"/>
    <w:rsid w:val="00061DEE"/>
    <w:rsid w:val="00061E94"/>
    <w:rsid w:val="00062072"/>
    <w:rsid w:val="0006207E"/>
    <w:rsid w:val="00062084"/>
    <w:rsid w:val="000623DC"/>
    <w:rsid w:val="00062433"/>
    <w:rsid w:val="00062463"/>
    <w:rsid w:val="000624EB"/>
    <w:rsid w:val="00062533"/>
    <w:rsid w:val="000625A9"/>
    <w:rsid w:val="0006265B"/>
    <w:rsid w:val="000626BF"/>
    <w:rsid w:val="00062831"/>
    <w:rsid w:val="00062A6D"/>
    <w:rsid w:val="00062B74"/>
    <w:rsid w:val="00062BA7"/>
    <w:rsid w:val="00062C3B"/>
    <w:rsid w:val="00062CB3"/>
    <w:rsid w:val="00062D2C"/>
    <w:rsid w:val="00062EA1"/>
    <w:rsid w:val="0006301E"/>
    <w:rsid w:val="0006316C"/>
    <w:rsid w:val="0006318B"/>
    <w:rsid w:val="00063199"/>
    <w:rsid w:val="000631CC"/>
    <w:rsid w:val="000631D6"/>
    <w:rsid w:val="0006321D"/>
    <w:rsid w:val="00063379"/>
    <w:rsid w:val="000634A8"/>
    <w:rsid w:val="0006355E"/>
    <w:rsid w:val="000637D9"/>
    <w:rsid w:val="00063828"/>
    <w:rsid w:val="0006391B"/>
    <w:rsid w:val="0006391D"/>
    <w:rsid w:val="00063953"/>
    <w:rsid w:val="00063A08"/>
    <w:rsid w:val="00063B85"/>
    <w:rsid w:val="00063CE4"/>
    <w:rsid w:val="00063D8E"/>
    <w:rsid w:val="00063E0F"/>
    <w:rsid w:val="00063EEA"/>
    <w:rsid w:val="00063F2C"/>
    <w:rsid w:val="00063F3D"/>
    <w:rsid w:val="000640E2"/>
    <w:rsid w:val="00064248"/>
    <w:rsid w:val="0006426D"/>
    <w:rsid w:val="000642D2"/>
    <w:rsid w:val="00064367"/>
    <w:rsid w:val="0006449A"/>
    <w:rsid w:val="0006451F"/>
    <w:rsid w:val="00064562"/>
    <w:rsid w:val="00064596"/>
    <w:rsid w:val="000647B6"/>
    <w:rsid w:val="000647DB"/>
    <w:rsid w:val="00064873"/>
    <w:rsid w:val="00064937"/>
    <w:rsid w:val="0006494A"/>
    <w:rsid w:val="00064AC4"/>
    <w:rsid w:val="00064AEC"/>
    <w:rsid w:val="00064B18"/>
    <w:rsid w:val="00064B53"/>
    <w:rsid w:val="00064B92"/>
    <w:rsid w:val="00064B9C"/>
    <w:rsid w:val="00064BA2"/>
    <w:rsid w:val="00064BEC"/>
    <w:rsid w:val="00064C33"/>
    <w:rsid w:val="00064CDF"/>
    <w:rsid w:val="00064D1D"/>
    <w:rsid w:val="00064EA5"/>
    <w:rsid w:val="00064F32"/>
    <w:rsid w:val="0006504F"/>
    <w:rsid w:val="000650A6"/>
    <w:rsid w:val="000651B3"/>
    <w:rsid w:val="000651BA"/>
    <w:rsid w:val="000651EE"/>
    <w:rsid w:val="0006526C"/>
    <w:rsid w:val="000652CF"/>
    <w:rsid w:val="000653E4"/>
    <w:rsid w:val="000654C6"/>
    <w:rsid w:val="000654D3"/>
    <w:rsid w:val="000656C8"/>
    <w:rsid w:val="00065745"/>
    <w:rsid w:val="00065752"/>
    <w:rsid w:val="000657EF"/>
    <w:rsid w:val="00065834"/>
    <w:rsid w:val="0006592B"/>
    <w:rsid w:val="00065B73"/>
    <w:rsid w:val="00065C51"/>
    <w:rsid w:val="00065ED3"/>
    <w:rsid w:val="00065FC0"/>
    <w:rsid w:val="00066243"/>
    <w:rsid w:val="0006627B"/>
    <w:rsid w:val="000663CA"/>
    <w:rsid w:val="000663FD"/>
    <w:rsid w:val="00066424"/>
    <w:rsid w:val="0006651A"/>
    <w:rsid w:val="00066638"/>
    <w:rsid w:val="00066674"/>
    <w:rsid w:val="0006677E"/>
    <w:rsid w:val="000667BC"/>
    <w:rsid w:val="0006687E"/>
    <w:rsid w:val="000668A3"/>
    <w:rsid w:val="00066981"/>
    <w:rsid w:val="00066B30"/>
    <w:rsid w:val="00066BA5"/>
    <w:rsid w:val="00066BD7"/>
    <w:rsid w:val="00066C89"/>
    <w:rsid w:val="00066D1B"/>
    <w:rsid w:val="00066E16"/>
    <w:rsid w:val="00066EC0"/>
    <w:rsid w:val="00066F38"/>
    <w:rsid w:val="00066F9D"/>
    <w:rsid w:val="000671A3"/>
    <w:rsid w:val="00067331"/>
    <w:rsid w:val="00067452"/>
    <w:rsid w:val="00067458"/>
    <w:rsid w:val="00067460"/>
    <w:rsid w:val="000674FF"/>
    <w:rsid w:val="00067640"/>
    <w:rsid w:val="0006766E"/>
    <w:rsid w:val="00067688"/>
    <w:rsid w:val="000676B5"/>
    <w:rsid w:val="00067725"/>
    <w:rsid w:val="00067752"/>
    <w:rsid w:val="0006775D"/>
    <w:rsid w:val="000678A6"/>
    <w:rsid w:val="00067938"/>
    <w:rsid w:val="00067941"/>
    <w:rsid w:val="00067A17"/>
    <w:rsid w:val="00067BCE"/>
    <w:rsid w:val="00067BD8"/>
    <w:rsid w:val="00067EFB"/>
    <w:rsid w:val="00067F7E"/>
    <w:rsid w:val="00067F9F"/>
    <w:rsid w:val="0007016D"/>
    <w:rsid w:val="00070368"/>
    <w:rsid w:val="000703E9"/>
    <w:rsid w:val="0007044F"/>
    <w:rsid w:val="00070491"/>
    <w:rsid w:val="000704F5"/>
    <w:rsid w:val="00070573"/>
    <w:rsid w:val="00070601"/>
    <w:rsid w:val="0007064E"/>
    <w:rsid w:val="00070668"/>
    <w:rsid w:val="000706AE"/>
    <w:rsid w:val="00070729"/>
    <w:rsid w:val="000707D3"/>
    <w:rsid w:val="0007095A"/>
    <w:rsid w:val="00070A60"/>
    <w:rsid w:val="00070B04"/>
    <w:rsid w:val="00070B19"/>
    <w:rsid w:val="00070BE6"/>
    <w:rsid w:val="00070BEA"/>
    <w:rsid w:val="00070C1E"/>
    <w:rsid w:val="00070C74"/>
    <w:rsid w:val="00070DAB"/>
    <w:rsid w:val="00070E19"/>
    <w:rsid w:val="00071172"/>
    <w:rsid w:val="00071196"/>
    <w:rsid w:val="0007119F"/>
    <w:rsid w:val="000712E6"/>
    <w:rsid w:val="0007130D"/>
    <w:rsid w:val="00071332"/>
    <w:rsid w:val="0007134C"/>
    <w:rsid w:val="00071390"/>
    <w:rsid w:val="000714A7"/>
    <w:rsid w:val="00071539"/>
    <w:rsid w:val="000716C8"/>
    <w:rsid w:val="000717DB"/>
    <w:rsid w:val="0007185C"/>
    <w:rsid w:val="0007186B"/>
    <w:rsid w:val="0007190D"/>
    <w:rsid w:val="0007196B"/>
    <w:rsid w:val="00071A19"/>
    <w:rsid w:val="00071A1B"/>
    <w:rsid w:val="00071ADD"/>
    <w:rsid w:val="00071B0D"/>
    <w:rsid w:val="00071B26"/>
    <w:rsid w:val="00071B3F"/>
    <w:rsid w:val="00071BCF"/>
    <w:rsid w:val="00071BE7"/>
    <w:rsid w:val="00071CCF"/>
    <w:rsid w:val="00071E52"/>
    <w:rsid w:val="00071F6B"/>
    <w:rsid w:val="00071FFB"/>
    <w:rsid w:val="000721E1"/>
    <w:rsid w:val="0007227F"/>
    <w:rsid w:val="000723AE"/>
    <w:rsid w:val="00072538"/>
    <w:rsid w:val="0007256C"/>
    <w:rsid w:val="00072595"/>
    <w:rsid w:val="000725CA"/>
    <w:rsid w:val="000725E1"/>
    <w:rsid w:val="00072609"/>
    <w:rsid w:val="0007285B"/>
    <w:rsid w:val="00072866"/>
    <w:rsid w:val="000729D8"/>
    <w:rsid w:val="00072A6B"/>
    <w:rsid w:val="00072CBF"/>
    <w:rsid w:val="00072D6B"/>
    <w:rsid w:val="00072D84"/>
    <w:rsid w:val="00072E1F"/>
    <w:rsid w:val="00072FC5"/>
    <w:rsid w:val="0007307A"/>
    <w:rsid w:val="000730A3"/>
    <w:rsid w:val="00073161"/>
    <w:rsid w:val="000731C4"/>
    <w:rsid w:val="000732A9"/>
    <w:rsid w:val="000733B8"/>
    <w:rsid w:val="000733DA"/>
    <w:rsid w:val="0007343A"/>
    <w:rsid w:val="000734A7"/>
    <w:rsid w:val="00073563"/>
    <w:rsid w:val="0007366E"/>
    <w:rsid w:val="00073687"/>
    <w:rsid w:val="00073760"/>
    <w:rsid w:val="00073763"/>
    <w:rsid w:val="00073821"/>
    <w:rsid w:val="000738A8"/>
    <w:rsid w:val="00073AD9"/>
    <w:rsid w:val="00073B56"/>
    <w:rsid w:val="00073B65"/>
    <w:rsid w:val="00073CB6"/>
    <w:rsid w:val="00073CCC"/>
    <w:rsid w:val="00073D11"/>
    <w:rsid w:val="00073E0F"/>
    <w:rsid w:val="00073F4B"/>
    <w:rsid w:val="00073F62"/>
    <w:rsid w:val="00073F7C"/>
    <w:rsid w:val="00073FEE"/>
    <w:rsid w:val="00073FF9"/>
    <w:rsid w:val="0007409B"/>
    <w:rsid w:val="000740DA"/>
    <w:rsid w:val="0007414A"/>
    <w:rsid w:val="00074230"/>
    <w:rsid w:val="000742D5"/>
    <w:rsid w:val="00074426"/>
    <w:rsid w:val="00074499"/>
    <w:rsid w:val="000744CC"/>
    <w:rsid w:val="00074519"/>
    <w:rsid w:val="00074881"/>
    <w:rsid w:val="0007489C"/>
    <w:rsid w:val="000748EB"/>
    <w:rsid w:val="0007499E"/>
    <w:rsid w:val="00074A3A"/>
    <w:rsid w:val="00074AA3"/>
    <w:rsid w:val="00074AC5"/>
    <w:rsid w:val="00074AE1"/>
    <w:rsid w:val="00074E0A"/>
    <w:rsid w:val="00074F77"/>
    <w:rsid w:val="000750E4"/>
    <w:rsid w:val="0007513E"/>
    <w:rsid w:val="0007517E"/>
    <w:rsid w:val="00075187"/>
    <w:rsid w:val="000751AD"/>
    <w:rsid w:val="0007525F"/>
    <w:rsid w:val="00075349"/>
    <w:rsid w:val="00075351"/>
    <w:rsid w:val="00075361"/>
    <w:rsid w:val="00075413"/>
    <w:rsid w:val="00075525"/>
    <w:rsid w:val="0007557E"/>
    <w:rsid w:val="0007560C"/>
    <w:rsid w:val="00075659"/>
    <w:rsid w:val="000756D1"/>
    <w:rsid w:val="00075758"/>
    <w:rsid w:val="0007584E"/>
    <w:rsid w:val="0007591E"/>
    <w:rsid w:val="000759A6"/>
    <w:rsid w:val="00075A7F"/>
    <w:rsid w:val="00075A9A"/>
    <w:rsid w:val="00075AD7"/>
    <w:rsid w:val="00075B10"/>
    <w:rsid w:val="00075D7A"/>
    <w:rsid w:val="00075D7F"/>
    <w:rsid w:val="00075E64"/>
    <w:rsid w:val="00075F25"/>
    <w:rsid w:val="0007601F"/>
    <w:rsid w:val="000763BF"/>
    <w:rsid w:val="000763F1"/>
    <w:rsid w:val="000765C9"/>
    <w:rsid w:val="000766AA"/>
    <w:rsid w:val="000766B1"/>
    <w:rsid w:val="000766EF"/>
    <w:rsid w:val="000766F8"/>
    <w:rsid w:val="0007678E"/>
    <w:rsid w:val="000769A0"/>
    <w:rsid w:val="000769BB"/>
    <w:rsid w:val="00076A2F"/>
    <w:rsid w:val="00076AE9"/>
    <w:rsid w:val="00076B34"/>
    <w:rsid w:val="00076C96"/>
    <w:rsid w:val="00076D90"/>
    <w:rsid w:val="00076F53"/>
    <w:rsid w:val="00076FB4"/>
    <w:rsid w:val="00076FEA"/>
    <w:rsid w:val="00076FF9"/>
    <w:rsid w:val="000771F9"/>
    <w:rsid w:val="0007728A"/>
    <w:rsid w:val="000772AB"/>
    <w:rsid w:val="000772B9"/>
    <w:rsid w:val="0007736F"/>
    <w:rsid w:val="00077447"/>
    <w:rsid w:val="000774EA"/>
    <w:rsid w:val="00077528"/>
    <w:rsid w:val="000775A6"/>
    <w:rsid w:val="00077626"/>
    <w:rsid w:val="0007762C"/>
    <w:rsid w:val="00077725"/>
    <w:rsid w:val="000777CA"/>
    <w:rsid w:val="00077806"/>
    <w:rsid w:val="00077842"/>
    <w:rsid w:val="00077951"/>
    <w:rsid w:val="00077AD2"/>
    <w:rsid w:val="00077ADD"/>
    <w:rsid w:val="00077AE0"/>
    <w:rsid w:val="00077AF0"/>
    <w:rsid w:val="00077AF4"/>
    <w:rsid w:val="00077B50"/>
    <w:rsid w:val="00077C36"/>
    <w:rsid w:val="00077C5F"/>
    <w:rsid w:val="00077C93"/>
    <w:rsid w:val="00077DA1"/>
    <w:rsid w:val="00077F1A"/>
    <w:rsid w:val="00077F8C"/>
    <w:rsid w:val="00077FAB"/>
    <w:rsid w:val="00077FEB"/>
    <w:rsid w:val="000800A1"/>
    <w:rsid w:val="000801A6"/>
    <w:rsid w:val="000801C3"/>
    <w:rsid w:val="00080234"/>
    <w:rsid w:val="00080238"/>
    <w:rsid w:val="0008026E"/>
    <w:rsid w:val="000802FC"/>
    <w:rsid w:val="00080425"/>
    <w:rsid w:val="00080468"/>
    <w:rsid w:val="000804BA"/>
    <w:rsid w:val="0008050F"/>
    <w:rsid w:val="0008058A"/>
    <w:rsid w:val="000805DB"/>
    <w:rsid w:val="00080737"/>
    <w:rsid w:val="000807BA"/>
    <w:rsid w:val="00080871"/>
    <w:rsid w:val="0008087D"/>
    <w:rsid w:val="000808DC"/>
    <w:rsid w:val="000809BB"/>
    <w:rsid w:val="00080A11"/>
    <w:rsid w:val="00080A4A"/>
    <w:rsid w:val="00080A62"/>
    <w:rsid w:val="00080B7B"/>
    <w:rsid w:val="00080C60"/>
    <w:rsid w:val="00080D1F"/>
    <w:rsid w:val="00080D83"/>
    <w:rsid w:val="00080D85"/>
    <w:rsid w:val="00080DC9"/>
    <w:rsid w:val="00080DFD"/>
    <w:rsid w:val="00080E2D"/>
    <w:rsid w:val="00080EBE"/>
    <w:rsid w:val="00081002"/>
    <w:rsid w:val="00081007"/>
    <w:rsid w:val="000810A0"/>
    <w:rsid w:val="000810A9"/>
    <w:rsid w:val="000810FB"/>
    <w:rsid w:val="000811CD"/>
    <w:rsid w:val="0008128E"/>
    <w:rsid w:val="00081296"/>
    <w:rsid w:val="000813A5"/>
    <w:rsid w:val="0008154A"/>
    <w:rsid w:val="0008160E"/>
    <w:rsid w:val="000816EA"/>
    <w:rsid w:val="00081939"/>
    <w:rsid w:val="00081BBC"/>
    <w:rsid w:val="00081C8E"/>
    <w:rsid w:val="00081CCF"/>
    <w:rsid w:val="00081D7F"/>
    <w:rsid w:val="00081E51"/>
    <w:rsid w:val="00081F1A"/>
    <w:rsid w:val="00081FAA"/>
    <w:rsid w:val="00081FDB"/>
    <w:rsid w:val="00082180"/>
    <w:rsid w:val="00082240"/>
    <w:rsid w:val="00082267"/>
    <w:rsid w:val="000823D8"/>
    <w:rsid w:val="00082462"/>
    <w:rsid w:val="000824DB"/>
    <w:rsid w:val="00082560"/>
    <w:rsid w:val="0008257F"/>
    <w:rsid w:val="000825C1"/>
    <w:rsid w:val="00082606"/>
    <w:rsid w:val="00082656"/>
    <w:rsid w:val="00082676"/>
    <w:rsid w:val="0008284D"/>
    <w:rsid w:val="00082855"/>
    <w:rsid w:val="000828A9"/>
    <w:rsid w:val="000828AE"/>
    <w:rsid w:val="00082915"/>
    <w:rsid w:val="00082B67"/>
    <w:rsid w:val="00082C98"/>
    <w:rsid w:val="00082D0E"/>
    <w:rsid w:val="00082D1B"/>
    <w:rsid w:val="00082D92"/>
    <w:rsid w:val="0008305A"/>
    <w:rsid w:val="0008312B"/>
    <w:rsid w:val="000831B6"/>
    <w:rsid w:val="000831D0"/>
    <w:rsid w:val="0008328E"/>
    <w:rsid w:val="000832F3"/>
    <w:rsid w:val="0008330D"/>
    <w:rsid w:val="000833C1"/>
    <w:rsid w:val="00083434"/>
    <w:rsid w:val="00083471"/>
    <w:rsid w:val="00083516"/>
    <w:rsid w:val="000835BE"/>
    <w:rsid w:val="0008369C"/>
    <w:rsid w:val="000837DA"/>
    <w:rsid w:val="0008382D"/>
    <w:rsid w:val="00083884"/>
    <w:rsid w:val="00083904"/>
    <w:rsid w:val="0008398A"/>
    <w:rsid w:val="00083A0B"/>
    <w:rsid w:val="00083AA3"/>
    <w:rsid w:val="00083C00"/>
    <w:rsid w:val="00083C01"/>
    <w:rsid w:val="00083C2F"/>
    <w:rsid w:val="00083C57"/>
    <w:rsid w:val="00083C6B"/>
    <w:rsid w:val="00083CA9"/>
    <w:rsid w:val="00083DA0"/>
    <w:rsid w:val="00083EA3"/>
    <w:rsid w:val="00084023"/>
    <w:rsid w:val="0008414A"/>
    <w:rsid w:val="00084167"/>
    <w:rsid w:val="000841E9"/>
    <w:rsid w:val="0008431D"/>
    <w:rsid w:val="00084345"/>
    <w:rsid w:val="00084488"/>
    <w:rsid w:val="000844D3"/>
    <w:rsid w:val="0008459E"/>
    <w:rsid w:val="000845DC"/>
    <w:rsid w:val="000845E9"/>
    <w:rsid w:val="00084630"/>
    <w:rsid w:val="000846B2"/>
    <w:rsid w:val="000846D0"/>
    <w:rsid w:val="000846D4"/>
    <w:rsid w:val="000846E2"/>
    <w:rsid w:val="00084724"/>
    <w:rsid w:val="0008479A"/>
    <w:rsid w:val="0008495F"/>
    <w:rsid w:val="000849B9"/>
    <w:rsid w:val="00084A12"/>
    <w:rsid w:val="00084A39"/>
    <w:rsid w:val="00084A89"/>
    <w:rsid w:val="00084B3E"/>
    <w:rsid w:val="00084C8B"/>
    <w:rsid w:val="00084CC6"/>
    <w:rsid w:val="00084CFF"/>
    <w:rsid w:val="00084D91"/>
    <w:rsid w:val="00084E08"/>
    <w:rsid w:val="00084F5C"/>
    <w:rsid w:val="00085011"/>
    <w:rsid w:val="0008509D"/>
    <w:rsid w:val="000850B9"/>
    <w:rsid w:val="0008513A"/>
    <w:rsid w:val="000851EE"/>
    <w:rsid w:val="00085268"/>
    <w:rsid w:val="0008535F"/>
    <w:rsid w:val="00085602"/>
    <w:rsid w:val="00085604"/>
    <w:rsid w:val="00085693"/>
    <w:rsid w:val="0008574E"/>
    <w:rsid w:val="00085846"/>
    <w:rsid w:val="00085853"/>
    <w:rsid w:val="000858A5"/>
    <w:rsid w:val="000858B5"/>
    <w:rsid w:val="000858DC"/>
    <w:rsid w:val="000858E0"/>
    <w:rsid w:val="000858F5"/>
    <w:rsid w:val="0008592E"/>
    <w:rsid w:val="00085978"/>
    <w:rsid w:val="00085AE1"/>
    <w:rsid w:val="00085AE7"/>
    <w:rsid w:val="00085B53"/>
    <w:rsid w:val="00085C3B"/>
    <w:rsid w:val="00085C46"/>
    <w:rsid w:val="00085CB0"/>
    <w:rsid w:val="00085D04"/>
    <w:rsid w:val="00085D08"/>
    <w:rsid w:val="00085D7B"/>
    <w:rsid w:val="00085DD5"/>
    <w:rsid w:val="00085E27"/>
    <w:rsid w:val="00085E31"/>
    <w:rsid w:val="00085E90"/>
    <w:rsid w:val="00085F7F"/>
    <w:rsid w:val="00085F8F"/>
    <w:rsid w:val="00086077"/>
    <w:rsid w:val="0008607C"/>
    <w:rsid w:val="0008608E"/>
    <w:rsid w:val="00086387"/>
    <w:rsid w:val="000863C9"/>
    <w:rsid w:val="00086493"/>
    <w:rsid w:val="00086557"/>
    <w:rsid w:val="0008674E"/>
    <w:rsid w:val="00086752"/>
    <w:rsid w:val="0008675C"/>
    <w:rsid w:val="00086790"/>
    <w:rsid w:val="000868CF"/>
    <w:rsid w:val="00086916"/>
    <w:rsid w:val="00086A03"/>
    <w:rsid w:val="00086ADF"/>
    <w:rsid w:val="00086B76"/>
    <w:rsid w:val="00086BBA"/>
    <w:rsid w:val="00086BD3"/>
    <w:rsid w:val="00086C07"/>
    <w:rsid w:val="00086C6D"/>
    <w:rsid w:val="00086F41"/>
    <w:rsid w:val="00087077"/>
    <w:rsid w:val="000871D5"/>
    <w:rsid w:val="0008723C"/>
    <w:rsid w:val="0008745D"/>
    <w:rsid w:val="000874B6"/>
    <w:rsid w:val="000874F1"/>
    <w:rsid w:val="00087705"/>
    <w:rsid w:val="0008780B"/>
    <w:rsid w:val="00087859"/>
    <w:rsid w:val="00087909"/>
    <w:rsid w:val="00087936"/>
    <w:rsid w:val="0008799F"/>
    <w:rsid w:val="000879B0"/>
    <w:rsid w:val="00087A1B"/>
    <w:rsid w:val="00087A2D"/>
    <w:rsid w:val="00087A3E"/>
    <w:rsid w:val="00087C43"/>
    <w:rsid w:val="00087C96"/>
    <w:rsid w:val="00087F1A"/>
    <w:rsid w:val="00087F51"/>
    <w:rsid w:val="00087FB1"/>
    <w:rsid w:val="00090010"/>
    <w:rsid w:val="0009005D"/>
    <w:rsid w:val="0009007B"/>
    <w:rsid w:val="0009016D"/>
    <w:rsid w:val="0009019A"/>
    <w:rsid w:val="00090204"/>
    <w:rsid w:val="00090207"/>
    <w:rsid w:val="0009045E"/>
    <w:rsid w:val="000904A9"/>
    <w:rsid w:val="00090511"/>
    <w:rsid w:val="0009051F"/>
    <w:rsid w:val="0009053D"/>
    <w:rsid w:val="00090625"/>
    <w:rsid w:val="00090670"/>
    <w:rsid w:val="000906F3"/>
    <w:rsid w:val="00090701"/>
    <w:rsid w:val="00090846"/>
    <w:rsid w:val="000908E0"/>
    <w:rsid w:val="00090A25"/>
    <w:rsid w:val="00090A59"/>
    <w:rsid w:val="00090AA4"/>
    <w:rsid w:val="00090AE5"/>
    <w:rsid w:val="00090B30"/>
    <w:rsid w:val="00090C80"/>
    <w:rsid w:val="00090D27"/>
    <w:rsid w:val="00090E6D"/>
    <w:rsid w:val="00090E71"/>
    <w:rsid w:val="00090ED8"/>
    <w:rsid w:val="00090F7E"/>
    <w:rsid w:val="00091017"/>
    <w:rsid w:val="00091155"/>
    <w:rsid w:val="00091172"/>
    <w:rsid w:val="00091179"/>
    <w:rsid w:val="000911E0"/>
    <w:rsid w:val="000911F1"/>
    <w:rsid w:val="000912AA"/>
    <w:rsid w:val="00091328"/>
    <w:rsid w:val="0009138C"/>
    <w:rsid w:val="0009147A"/>
    <w:rsid w:val="000915EB"/>
    <w:rsid w:val="000916A2"/>
    <w:rsid w:val="000916BA"/>
    <w:rsid w:val="00091749"/>
    <w:rsid w:val="00091795"/>
    <w:rsid w:val="000917B8"/>
    <w:rsid w:val="0009194D"/>
    <w:rsid w:val="000919BB"/>
    <w:rsid w:val="00091A6B"/>
    <w:rsid w:val="00091AB8"/>
    <w:rsid w:val="00091AE3"/>
    <w:rsid w:val="00091B3F"/>
    <w:rsid w:val="00091B4D"/>
    <w:rsid w:val="00091B6D"/>
    <w:rsid w:val="00091B92"/>
    <w:rsid w:val="00091BC1"/>
    <w:rsid w:val="00091C46"/>
    <w:rsid w:val="00091CAC"/>
    <w:rsid w:val="00091D19"/>
    <w:rsid w:val="00091DAC"/>
    <w:rsid w:val="00091F2F"/>
    <w:rsid w:val="00092000"/>
    <w:rsid w:val="00092142"/>
    <w:rsid w:val="00092170"/>
    <w:rsid w:val="00092183"/>
    <w:rsid w:val="0009230A"/>
    <w:rsid w:val="0009238C"/>
    <w:rsid w:val="00092506"/>
    <w:rsid w:val="00092523"/>
    <w:rsid w:val="0009257C"/>
    <w:rsid w:val="00092699"/>
    <w:rsid w:val="000926BB"/>
    <w:rsid w:val="00092760"/>
    <w:rsid w:val="00092766"/>
    <w:rsid w:val="0009276F"/>
    <w:rsid w:val="0009280A"/>
    <w:rsid w:val="000928AB"/>
    <w:rsid w:val="00092969"/>
    <w:rsid w:val="00092A93"/>
    <w:rsid w:val="00092B0D"/>
    <w:rsid w:val="00092B27"/>
    <w:rsid w:val="00092B80"/>
    <w:rsid w:val="00092BBD"/>
    <w:rsid w:val="00092BD4"/>
    <w:rsid w:val="00092C3A"/>
    <w:rsid w:val="00092D8C"/>
    <w:rsid w:val="00092FAE"/>
    <w:rsid w:val="00093030"/>
    <w:rsid w:val="00093038"/>
    <w:rsid w:val="000930E8"/>
    <w:rsid w:val="0009319F"/>
    <w:rsid w:val="00093264"/>
    <w:rsid w:val="000932C3"/>
    <w:rsid w:val="000932E7"/>
    <w:rsid w:val="0009337B"/>
    <w:rsid w:val="00093389"/>
    <w:rsid w:val="000933DE"/>
    <w:rsid w:val="000934C1"/>
    <w:rsid w:val="000936D6"/>
    <w:rsid w:val="00093834"/>
    <w:rsid w:val="000938E3"/>
    <w:rsid w:val="00093A2D"/>
    <w:rsid w:val="00093AE1"/>
    <w:rsid w:val="00093BE7"/>
    <w:rsid w:val="00093C29"/>
    <w:rsid w:val="00093C6F"/>
    <w:rsid w:val="00093CD2"/>
    <w:rsid w:val="00093DFE"/>
    <w:rsid w:val="00093ED7"/>
    <w:rsid w:val="00093F92"/>
    <w:rsid w:val="00093FC1"/>
    <w:rsid w:val="0009400C"/>
    <w:rsid w:val="000940AB"/>
    <w:rsid w:val="000940F8"/>
    <w:rsid w:val="00094197"/>
    <w:rsid w:val="00094249"/>
    <w:rsid w:val="000943B9"/>
    <w:rsid w:val="0009445A"/>
    <w:rsid w:val="00094524"/>
    <w:rsid w:val="00094539"/>
    <w:rsid w:val="000945B5"/>
    <w:rsid w:val="00094617"/>
    <w:rsid w:val="00094919"/>
    <w:rsid w:val="0009499A"/>
    <w:rsid w:val="00094A31"/>
    <w:rsid w:val="00094B12"/>
    <w:rsid w:val="00094BE3"/>
    <w:rsid w:val="00094C37"/>
    <w:rsid w:val="00094CAF"/>
    <w:rsid w:val="00094CD3"/>
    <w:rsid w:val="00094DB5"/>
    <w:rsid w:val="00094DD9"/>
    <w:rsid w:val="00094FE6"/>
    <w:rsid w:val="00095087"/>
    <w:rsid w:val="000950DA"/>
    <w:rsid w:val="00095174"/>
    <w:rsid w:val="000951DA"/>
    <w:rsid w:val="00095291"/>
    <w:rsid w:val="000952B1"/>
    <w:rsid w:val="0009535B"/>
    <w:rsid w:val="00095362"/>
    <w:rsid w:val="0009538B"/>
    <w:rsid w:val="000953D3"/>
    <w:rsid w:val="00095426"/>
    <w:rsid w:val="000955B1"/>
    <w:rsid w:val="000955FA"/>
    <w:rsid w:val="0009568E"/>
    <w:rsid w:val="0009576B"/>
    <w:rsid w:val="00095779"/>
    <w:rsid w:val="0009588F"/>
    <w:rsid w:val="00095C17"/>
    <w:rsid w:val="00095D02"/>
    <w:rsid w:val="00095E6A"/>
    <w:rsid w:val="00095EE0"/>
    <w:rsid w:val="00095F4C"/>
    <w:rsid w:val="00095FA5"/>
    <w:rsid w:val="00096052"/>
    <w:rsid w:val="000960CE"/>
    <w:rsid w:val="00096171"/>
    <w:rsid w:val="00096209"/>
    <w:rsid w:val="000962C2"/>
    <w:rsid w:val="00096305"/>
    <w:rsid w:val="000964BF"/>
    <w:rsid w:val="000964C7"/>
    <w:rsid w:val="00096550"/>
    <w:rsid w:val="000965E8"/>
    <w:rsid w:val="00096660"/>
    <w:rsid w:val="0009667D"/>
    <w:rsid w:val="000967E2"/>
    <w:rsid w:val="000967F7"/>
    <w:rsid w:val="000967FF"/>
    <w:rsid w:val="00096820"/>
    <w:rsid w:val="00096873"/>
    <w:rsid w:val="0009694D"/>
    <w:rsid w:val="000969C3"/>
    <w:rsid w:val="00096B37"/>
    <w:rsid w:val="00096B8C"/>
    <w:rsid w:val="00096C90"/>
    <w:rsid w:val="00096C94"/>
    <w:rsid w:val="00096CC0"/>
    <w:rsid w:val="00096CFB"/>
    <w:rsid w:val="00096EAE"/>
    <w:rsid w:val="00096F3C"/>
    <w:rsid w:val="00096F43"/>
    <w:rsid w:val="00096F7A"/>
    <w:rsid w:val="0009703E"/>
    <w:rsid w:val="0009706F"/>
    <w:rsid w:val="00097100"/>
    <w:rsid w:val="0009712D"/>
    <w:rsid w:val="0009714E"/>
    <w:rsid w:val="00097192"/>
    <w:rsid w:val="00097256"/>
    <w:rsid w:val="000973FF"/>
    <w:rsid w:val="00097467"/>
    <w:rsid w:val="00097498"/>
    <w:rsid w:val="000974CF"/>
    <w:rsid w:val="0009750F"/>
    <w:rsid w:val="000975A1"/>
    <w:rsid w:val="00097706"/>
    <w:rsid w:val="0009775A"/>
    <w:rsid w:val="0009776F"/>
    <w:rsid w:val="0009778C"/>
    <w:rsid w:val="0009789C"/>
    <w:rsid w:val="000978E9"/>
    <w:rsid w:val="00097960"/>
    <w:rsid w:val="0009797F"/>
    <w:rsid w:val="00097A14"/>
    <w:rsid w:val="00097A43"/>
    <w:rsid w:val="00097A74"/>
    <w:rsid w:val="00097A8A"/>
    <w:rsid w:val="00097B54"/>
    <w:rsid w:val="00097B87"/>
    <w:rsid w:val="00097C1B"/>
    <w:rsid w:val="00097CCD"/>
    <w:rsid w:val="00097FA6"/>
    <w:rsid w:val="00097FBC"/>
    <w:rsid w:val="000A004E"/>
    <w:rsid w:val="000A006E"/>
    <w:rsid w:val="000A0092"/>
    <w:rsid w:val="000A00A3"/>
    <w:rsid w:val="000A02AD"/>
    <w:rsid w:val="000A032E"/>
    <w:rsid w:val="000A0359"/>
    <w:rsid w:val="000A0455"/>
    <w:rsid w:val="000A04F5"/>
    <w:rsid w:val="000A0692"/>
    <w:rsid w:val="000A06AC"/>
    <w:rsid w:val="000A07C8"/>
    <w:rsid w:val="000A07CE"/>
    <w:rsid w:val="000A0805"/>
    <w:rsid w:val="000A0907"/>
    <w:rsid w:val="000A096F"/>
    <w:rsid w:val="000A09B6"/>
    <w:rsid w:val="000A09F5"/>
    <w:rsid w:val="000A0A85"/>
    <w:rsid w:val="000A0B67"/>
    <w:rsid w:val="000A0BD7"/>
    <w:rsid w:val="000A0C48"/>
    <w:rsid w:val="000A0CA8"/>
    <w:rsid w:val="000A0CE7"/>
    <w:rsid w:val="000A0ECC"/>
    <w:rsid w:val="000A0EF0"/>
    <w:rsid w:val="000A0F4D"/>
    <w:rsid w:val="000A0F9C"/>
    <w:rsid w:val="000A1014"/>
    <w:rsid w:val="000A1107"/>
    <w:rsid w:val="000A118D"/>
    <w:rsid w:val="000A123C"/>
    <w:rsid w:val="000A1361"/>
    <w:rsid w:val="000A138B"/>
    <w:rsid w:val="000A147A"/>
    <w:rsid w:val="000A14B3"/>
    <w:rsid w:val="000A155A"/>
    <w:rsid w:val="000A155B"/>
    <w:rsid w:val="000A1632"/>
    <w:rsid w:val="000A1664"/>
    <w:rsid w:val="000A17E9"/>
    <w:rsid w:val="000A1838"/>
    <w:rsid w:val="000A18AF"/>
    <w:rsid w:val="000A192C"/>
    <w:rsid w:val="000A19E0"/>
    <w:rsid w:val="000A1B73"/>
    <w:rsid w:val="000A1BD8"/>
    <w:rsid w:val="000A1C5F"/>
    <w:rsid w:val="000A1CD0"/>
    <w:rsid w:val="000A1D19"/>
    <w:rsid w:val="000A1D8B"/>
    <w:rsid w:val="000A1EBD"/>
    <w:rsid w:val="000A1F5E"/>
    <w:rsid w:val="000A20C7"/>
    <w:rsid w:val="000A2270"/>
    <w:rsid w:val="000A2491"/>
    <w:rsid w:val="000A24A4"/>
    <w:rsid w:val="000A24BE"/>
    <w:rsid w:val="000A266D"/>
    <w:rsid w:val="000A27F5"/>
    <w:rsid w:val="000A2943"/>
    <w:rsid w:val="000A2A39"/>
    <w:rsid w:val="000A2A74"/>
    <w:rsid w:val="000A2B20"/>
    <w:rsid w:val="000A2C21"/>
    <w:rsid w:val="000A2DAB"/>
    <w:rsid w:val="000A2DAC"/>
    <w:rsid w:val="000A2DFA"/>
    <w:rsid w:val="000A2E5F"/>
    <w:rsid w:val="000A2E70"/>
    <w:rsid w:val="000A2F32"/>
    <w:rsid w:val="000A2F49"/>
    <w:rsid w:val="000A2FAA"/>
    <w:rsid w:val="000A3285"/>
    <w:rsid w:val="000A33F1"/>
    <w:rsid w:val="000A357E"/>
    <w:rsid w:val="000A35E0"/>
    <w:rsid w:val="000A3678"/>
    <w:rsid w:val="000A3751"/>
    <w:rsid w:val="000A37F1"/>
    <w:rsid w:val="000A3972"/>
    <w:rsid w:val="000A39AC"/>
    <w:rsid w:val="000A39F9"/>
    <w:rsid w:val="000A3A68"/>
    <w:rsid w:val="000A3B0E"/>
    <w:rsid w:val="000A3B21"/>
    <w:rsid w:val="000A3BC2"/>
    <w:rsid w:val="000A3BD3"/>
    <w:rsid w:val="000A3BEB"/>
    <w:rsid w:val="000A3D58"/>
    <w:rsid w:val="000A3DD1"/>
    <w:rsid w:val="000A3E71"/>
    <w:rsid w:val="000A3E77"/>
    <w:rsid w:val="000A3E8C"/>
    <w:rsid w:val="000A3FC8"/>
    <w:rsid w:val="000A3FCE"/>
    <w:rsid w:val="000A40CB"/>
    <w:rsid w:val="000A4197"/>
    <w:rsid w:val="000A4265"/>
    <w:rsid w:val="000A428C"/>
    <w:rsid w:val="000A4339"/>
    <w:rsid w:val="000A4359"/>
    <w:rsid w:val="000A43AF"/>
    <w:rsid w:val="000A43BC"/>
    <w:rsid w:val="000A4441"/>
    <w:rsid w:val="000A44C4"/>
    <w:rsid w:val="000A4512"/>
    <w:rsid w:val="000A4553"/>
    <w:rsid w:val="000A457B"/>
    <w:rsid w:val="000A4675"/>
    <w:rsid w:val="000A48C6"/>
    <w:rsid w:val="000A48CB"/>
    <w:rsid w:val="000A497B"/>
    <w:rsid w:val="000A49BF"/>
    <w:rsid w:val="000A49F2"/>
    <w:rsid w:val="000A4A03"/>
    <w:rsid w:val="000A4A82"/>
    <w:rsid w:val="000A4B08"/>
    <w:rsid w:val="000A4B2F"/>
    <w:rsid w:val="000A4B5E"/>
    <w:rsid w:val="000A4BA0"/>
    <w:rsid w:val="000A4C96"/>
    <w:rsid w:val="000A4CC7"/>
    <w:rsid w:val="000A4D76"/>
    <w:rsid w:val="000A4EA0"/>
    <w:rsid w:val="000A4FB3"/>
    <w:rsid w:val="000A513D"/>
    <w:rsid w:val="000A516D"/>
    <w:rsid w:val="000A51BF"/>
    <w:rsid w:val="000A51C4"/>
    <w:rsid w:val="000A52B6"/>
    <w:rsid w:val="000A550A"/>
    <w:rsid w:val="000A5605"/>
    <w:rsid w:val="000A5608"/>
    <w:rsid w:val="000A5672"/>
    <w:rsid w:val="000A569F"/>
    <w:rsid w:val="000A578E"/>
    <w:rsid w:val="000A57EB"/>
    <w:rsid w:val="000A59F9"/>
    <w:rsid w:val="000A5A59"/>
    <w:rsid w:val="000A5B5D"/>
    <w:rsid w:val="000A5B69"/>
    <w:rsid w:val="000A5BD3"/>
    <w:rsid w:val="000A5C0C"/>
    <w:rsid w:val="000A5CB1"/>
    <w:rsid w:val="000A5CF5"/>
    <w:rsid w:val="000A5EE8"/>
    <w:rsid w:val="000A5F00"/>
    <w:rsid w:val="000A5FAB"/>
    <w:rsid w:val="000A60BD"/>
    <w:rsid w:val="000A60CE"/>
    <w:rsid w:val="000A6148"/>
    <w:rsid w:val="000A617F"/>
    <w:rsid w:val="000A625E"/>
    <w:rsid w:val="000A6278"/>
    <w:rsid w:val="000A633C"/>
    <w:rsid w:val="000A64C0"/>
    <w:rsid w:val="000A655C"/>
    <w:rsid w:val="000A6681"/>
    <w:rsid w:val="000A6716"/>
    <w:rsid w:val="000A6719"/>
    <w:rsid w:val="000A67EA"/>
    <w:rsid w:val="000A6A23"/>
    <w:rsid w:val="000A6A73"/>
    <w:rsid w:val="000A6B4C"/>
    <w:rsid w:val="000A6D57"/>
    <w:rsid w:val="000A6DF3"/>
    <w:rsid w:val="000A6E34"/>
    <w:rsid w:val="000A6E4E"/>
    <w:rsid w:val="000A6E73"/>
    <w:rsid w:val="000A6F2E"/>
    <w:rsid w:val="000A6F7E"/>
    <w:rsid w:val="000A6FC3"/>
    <w:rsid w:val="000A7045"/>
    <w:rsid w:val="000A7103"/>
    <w:rsid w:val="000A7165"/>
    <w:rsid w:val="000A71BE"/>
    <w:rsid w:val="000A721F"/>
    <w:rsid w:val="000A72FF"/>
    <w:rsid w:val="000A738D"/>
    <w:rsid w:val="000A73A4"/>
    <w:rsid w:val="000A74E6"/>
    <w:rsid w:val="000A758A"/>
    <w:rsid w:val="000A760C"/>
    <w:rsid w:val="000A7612"/>
    <w:rsid w:val="000A7735"/>
    <w:rsid w:val="000A7788"/>
    <w:rsid w:val="000A77FF"/>
    <w:rsid w:val="000A7925"/>
    <w:rsid w:val="000A7A45"/>
    <w:rsid w:val="000A7AF4"/>
    <w:rsid w:val="000A7B4E"/>
    <w:rsid w:val="000A7C8D"/>
    <w:rsid w:val="000A7C9F"/>
    <w:rsid w:val="000A7CAD"/>
    <w:rsid w:val="000A7D46"/>
    <w:rsid w:val="000A7E47"/>
    <w:rsid w:val="000A7EDD"/>
    <w:rsid w:val="000A7F24"/>
    <w:rsid w:val="000B00C2"/>
    <w:rsid w:val="000B02DA"/>
    <w:rsid w:val="000B0378"/>
    <w:rsid w:val="000B03CF"/>
    <w:rsid w:val="000B045D"/>
    <w:rsid w:val="000B0501"/>
    <w:rsid w:val="000B0545"/>
    <w:rsid w:val="000B0792"/>
    <w:rsid w:val="000B07B8"/>
    <w:rsid w:val="000B07B9"/>
    <w:rsid w:val="000B0887"/>
    <w:rsid w:val="000B08BB"/>
    <w:rsid w:val="000B0997"/>
    <w:rsid w:val="000B09A7"/>
    <w:rsid w:val="000B0A2A"/>
    <w:rsid w:val="000B0B20"/>
    <w:rsid w:val="000B0BF9"/>
    <w:rsid w:val="000B0C62"/>
    <w:rsid w:val="000B0D38"/>
    <w:rsid w:val="000B0DAA"/>
    <w:rsid w:val="000B0E63"/>
    <w:rsid w:val="000B0EC9"/>
    <w:rsid w:val="000B0EE2"/>
    <w:rsid w:val="000B110B"/>
    <w:rsid w:val="000B1121"/>
    <w:rsid w:val="000B115B"/>
    <w:rsid w:val="000B133F"/>
    <w:rsid w:val="000B1349"/>
    <w:rsid w:val="000B13CC"/>
    <w:rsid w:val="000B1408"/>
    <w:rsid w:val="000B1423"/>
    <w:rsid w:val="000B1485"/>
    <w:rsid w:val="000B14A8"/>
    <w:rsid w:val="000B15A5"/>
    <w:rsid w:val="000B15C2"/>
    <w:rsid w:val="000B1736"/>
    <w:rsid w:val="000B17D1"/>
    <w:rsid w:val="000B17F3"/>
    <w:rsid w:val="000B18AB"/>
    <w:rsid w:val="000B18FD"/>
    <w:rsid w:val="000B1911"/>
    <w:rsid w:val="000B192E"/>
    <w:rsid w:val="000B1990"/>
    <w:rsid w:val="000B19EB"/>
    <w:rsid w:val="000B1A2B"/>
    <w:rsid w:val="000B1A66"/>
    <w:rsid w:val="000B1A8F"/>
    <w:rsid w:val="000B1C23"/>
    <w:rsid w:val="000B1C34"/>
    <w:rsid w:val="000B1EBE"/>
    <w:rsid w:val="000B1EF4"/>
    <w:rsid w:val="000B1F11"/>
    <w:rsid w:val="000B1F87"/>
    <w:rsid w:val="000B1FB3"/>
    <w:rsid w:val="000B206F"/>
    <w:rsid w:val="000B20FC"/>
    <w:rsid w:val="000B2139"/>
    <w:rsid w:val="000B215D"/>
    <w:rsid w:val="000B2206"/>
    <w:rsid w:val="000B220E"/>
    <w:rsid w:val="000B222A"/>
    <w:rsid w:val="000B23F9"/>
    <w:rsid w:val="000B244B"/>
    <w:rsid w:val="000B2632"/>
    <w:rsid w:val="000B272D"/>
    <w:rsid w:val="000B2747"/>
    <w:rsid w:val="000B27D1"/>
    <w:rsid w:val="000B28F4"/>
    <w:rsid w:val="000B290D"/>
    <w:rsid w:val="000B295A"/>
    <w:rsid w:val="000B2978"/>
    <w:rsid w:val="000B29B1"/>
    <w:rsid w:val="000B29BB"/>
    <w:rsid w:val="000B2AE1"/>
    <w:rsid w:val="000B2B1C"/>
    <w:rsid w:val="000B2B9E"/>
    <w:rsid w:val="000B2C04"/>
    <w:rsid w:val="000B2C7D"/>
    <w:rsid w:val="000B2E0F"/>
    <w:rsid w:val="000B2E9E"/>
    <w:rsid w:val="000B2ED9"/>
    <w:rsid w:val="000B30C3"/>
    <w:rsid w:val="000B3123"/>
    <w:rsid w:val="000B3211"/>
    <w:rsid w:val="000B323B"/>
    <w:rsid w:val="000B331B"/>
    <w:rsid w:val="000B3321"/>
    <w:rsid w:val="000B3456"/>
    <w:rsid w:val="000B3571"/>
    <w:rsid w:val="000B3623"/>
    <w:rsid w:val="000B365B"/>
    <w:rsid w:val="000B36B0"/>
    <w:rsid w:val="000B36ED"/>
    <w:rsid w:val="000B3715"/>
    <w:rsid w:val="000B3764"/>
    <w:rsid w:val="000B37A9"/>
    <w:rsid w:val="000B389E"/>
    <w:rsid w:val="000B38A1"/>
    <w:rsid w:val="000B390A"/>
    <w:rsid w:val="000B3A46"/>
    <w:rsid w:val="000B3A92"/>
    <w:rsid w:val="000B3BBC"/>
    <w:rsid w:val="000B3CE2"/>
    <w:rsid w:val="000B3D0C"/>
    <w:rsid w:val="000B3D17"/>
    <w:rsid w:val="000B3D3B"/>
    <w:rsid w:val="000B3EDB"/>
    <w:rsid w:val="000B3F12"/>
    <w:rsid w:val="000B404D"/>
    <w:rsid w:val="000B4053"/>
    <w:rsid w:val="000B4065"/>
    <w:rsid w:val="000B40E1"/>
    <w:rsid w:val="000B43FF"/>
    <w:rsid w:val="000B4495"/>
    <w:rsid w:val="000B44C5"/>
    <w:rsid w:val="000B4502"/>
    <w:rsid w:val="000B4550"/>
    <w:rsid w:val="000B45EF"/>
    <w:rsid w:val="000B4672"/>
    <w:rsid w:val="000B4738"/>
    <w:rsid w:val="000B47E6"/>
    <w:rsid w:val="000B4877"/>
    <w:rsid w:val="000B48F2"/>
    <w:rsid w:val="000B4914"/>
    <w:rsid w:val="000B497A"/>
    <w:rsid w:val="000B4A96"/>
    <w:rsid w:val="000B4B55"/>
    <w:rsid w:val="000B4B5B"/>
    <w:rsid w:val="000B4C3B"/>
    <w:rsid w:val="000B4D41"/>
    <w:rsid w:val="000B4D55"/>
    <w:rsid w:val="000B4DFD"/>
    <w:rsid w:val="000B4E8A"/>
    <w:rsid w:val="000B4ECA"/>
    <w:rsid w:val="000B4EDB"/>
    <w:rsid w:val="000B4EE1"/>
    <w:rsid w:val="000B4EE5"/>
    <w:rsid w:val="000B4F26"/>
    <w:rsid w:val="000B4F8F"/>
    <w:rsid w:val="000B501C"/>
    <w:rsid w:val="000B50D9"/>
    <w:rsid w:val="000B514B"/>
    <w:rsid w:val="000B52CF"/>
    <w:rsid w:val="000B5304"/>
    <w:rsid w:val="000B530D"/>
    <w:rsid w:val="000B5513"/>
    <w:rsid w:val="000B5519"/>
    <w:rsid w:val="000B552E"/>
    <w:rsid w:val="000B55D3"/>
    <w:rsid w:val="000B5671"/>
    <w:rsid w:val="000B56F5"/>
    <w:rsid w:val="000B5801"/>
    <w:rsid w:val="000B587C"/>
    <w:rsid w:val="000B587E"/>
    <w:rsid w:val="000B589B"/>
    <w:rsid w:val="000B59EF"/>
    <w:rsid w:val="000B5A47"/>
    <w:rsid w:val="000B5A6D"/>
    <w:rsid w:val="000B5BA9"/>
    <w:rsid w:val="000B5BEA"/>
    <w:rsid w:val="000B5C41"/>
    <w:rsid w:val="000B5DB2"/>
    <w:rsid w:val="000B5E92"/>
    <w:rsid w:val="000B5EA2"/>
    <w:rsid w:val="000B5ECB"/>
    <w:rsid w:val="000B60BE"/>
    <w:rsid w:val="000B60F9"/>
    <w:rsid w:val="000B6196"/>
    <w:rsid w:val="000B628B"/>
    <w:rsid w:val="000B62A6"/>
    <w:rsid w:val="000B62B6"/>
    <w:rsid w:val="000B633A"/>
    <w:rsid w:val="000B63C8"/>
    <w:rsid w:val="000B63EC"/>
    <w:rsid w:val="000B63FC"/>
    <w:rsid w:val="000B6461"/>
    <w:rsid w:val="000B64F7"/>
    <w:rsid w:val="000B6576"/>
    <w:rsid w:val="000B664E"/>
    <w:rsid w:val="000B6669"/>
    <w:rsid w:val="000B66F8"/>
    <w:rsid w:val="000B6911"/>
    <w:rsid w:val="000B69EE"/>
    <w:rsid w:val="000B69F4"/>
    <w:rsid w:val="000B6A3F"/>
    <w:rsid w:val="000B6B1C"/>
    <w:rsid w:val="000B6B50"/>
    <w:rsid w:val="000B6C19"/>
    <w:rsid w:val="000B6C85"/>
    <w:rsid w:val="000B6C8B"/>
    <w:rsid w:val="000B6D70"/>
    <w:rsid w:val="000B6F47"/>
    <w:rsid w:val="000B6FB6"/>
    <w:rsid w:val="000B704D"/>
    <w:rsid w:val="000B7076"/>
    <w:rsid w:val="000B718C"/>
    <w:rsid w:val="000B71D3"/>
    <w:rsid w:val="000B7316"/>
    <w:rsid w:val="000B737D"/>
    <w:rsid w:val="000B75E3"/>
    <w:rsid w:val="000B7607"/>
    <w:rsid w:val="000B7657"/>
    <w:rsid w:val="000B771B"/>
    <w:rsid w:val="000B77A7"/>
    <w:rsid w:val="000B794F"/>
    <w:rsid w:val="000B79BE"/>
    <w:rsid w:val="000B79E3"/>
    <w:rsid w:val="000B7A4D"/>
    <w:rsid w:val="000B7A4E"/>
    <w:rsid w:val="000B7A5A"/>
    <w:rsid w:val="000B7AFB"/>
    <w:rsid w:val="000B7B86"/>
    <w:rsid w:val="000B7C23"/>
    <w:rsid w:val="000B7CBA"/>
    <w:rsid w:val="000B7D04"/>
    <w:rsid w:val="000B7D79"/>
    <w:rsid w:val="000B7E1D"/>
    <w:rsid w:val="000B7EA1"/>
    <w:rsid w:val="000B7EAB"/>
    <w:rsid w:val="000B7FE1"/>
    <w:rsid w:val="000C0020"/>
    <w:rsid w:val="000C0044"/>
    <w:rsid w:val="000C00F1"/>
    <w:rsid w:val="000C01DF"/>
    <w:rsid w:val="000C0299"/>
    <w:rsid w:val="000C04C0"/>
    <w:rsid w:val="000C0529"/>
    <w:rsid w:val="000C0632"/>
    <w:rsid w:val="000C0715"/>
    <w:rsid w:val="000C0761"/>
    <w:rsid w:val="000C087A"/>
    <w:rsid w:val="000C08DD"/>
    <w:rsid w:val="000C09F6"/>
    <w:rsid w:val="000C0A10"/>
    <w:rsid w:val="000C0ABA"/>
    <w:rsid w:val="000C0ABD"/>
    <w:rsid w:val="000C0B44"/>
    <w:rsid w:val="000C0B65"/>
    <w:rsid w:val="000C0BC3"/>
    <w:rsid w:val="000C0D0D"/>
    <w:rsid w:val="000C0DBA"/>
    <w:rsid w:val="000C0E4E"/>
    <w:rsid w:val="000C0EA4"/>
    <w:rsid w:val="000C0F2C"/>
    <w:rsid w:val="000C0F80"/>
    <w:rsid w:val="000C0FD4"/>
    <w:rsid w:val="000C0FF8"/>
    <w:rsid w:val="000C101B"/>
    <w:rsid w:val="000C1079"/>
    <w:rsid w:val="000C10AB"/>
    <w:rsid w:val="000C1224"/>
    <w:rsid w:val="000C123F"/>
    <w:rsid w:val="000C1280"/>
    <w:rsid w:val="000C1388"/>
    <w:rsid w:val="000C13D0"/>
    <w:rsid w:val="000C15DD"/>
    <w:rsid w:val="000C15E5"/>
    <w:rsid w:val="000C1678"/>
    <w:rsid w:val="000C16CE"/>
    <w:rsid w:val="000C1847"/>
    <w:rsid w:val="000C19BD"/>
    <w:rsid w:val="000C1A60"/>
    <w:rsid w:val="000C1A79"/>
    <w:rsid w:val="000C1C2C"/>
    <w:rsid w:val="000C1CEB"/>
    <w:rsid w:val="000C1FCB"/>
    <w:rsid w:val="000C225A"/>
    <w:rsid w:val="000C23A4"/>
    <w:rsid w:val="000C23E8"/>
    <w:rsid w:val="000C24AF"/>
    <w:rsid w:val="000C2501"/>
    <w:rsid w:val="000C261D"/>
    <w:rsid w:val="000C26B1"/>
    <w:rsid w:val="000C2713"/>
    <w:rsid w:val="000C277A"/>
    <w:rsid w:val="000C27C8"/>
    <w:rsid w:val="000C27FC"/>
    <w:rsid w:val="000C2912"/>
    <w:rsid w:val="000C2A67"/>
    <w:rsid w:val="000C2B29"/>
    <w:rsid w:val="000C2BD0"/>
    <w:rsid w:val="000C2BDD"/>
    <w:rsid w:val="000C2C18"/>
    <w:rsid w:val="000C2C32"/>
    <w:rsid w:val="000C2C77"/>
    <w:rsid w:val="000C2D40"/>
    <w:rsid w:val="000C2DA2"/>
    <w:rsid w:val="000C30F3"/>
    <w:rsid w:val="000C30F6"/>
    <w:rsid w:val="000C311F"/>
    <w:rsid w:val="000C3129"/>
    <w:rsid w:val="000C3147"/>
    <w:rsid w:val="000C3160"/>
    <w:rsid w:val="000C3188"/>
    <w:rsid w:val="000C327D"/>
    <w:rsid w:val="000C32C4"/>
    <w:rsid w:val="000C32F0"/>
    <w:rsid w:val="000C331B"/>
    <w:rsid w:val="000C3336"/>
    <w:rsid w:val="000C3346"/>
    <w:rsid w:val="000C3384"/>
    <w:rsid w:val="000C33B1"/>
    <w:rsid w:val="000C3513"/>
    <w:rsid w:val="000C35CA"/>
    <w:rsid w:val="000C366B"/>
    <w:rsid w:val="000C38FD"/>
    <w:rsid w:val="000C3A22"/>
    <w:rsid w:val="000C3AD4"/>
    <w:rsid w:val="000C3B33"/>
    <w:rsid w:val="000C3CD6"/>
    <w:rsid w:val="000C3D23"/>
    <w:rsid w:val="000C3EB6"/>
    <w:rsid w:val="000C3FE4"/>
    <w:rsid w:val="000C407A"/>
    <w:rsid w:val="000C4090"/>
    <w:rsid w:val="000C40BC"/>
    <w:rsid w:val="000C41AD"/>
    <w:rsid w:val="000C44CF"/>
    <w:rsid w:val="000C44E8"/>
    <w:rsid w:val="000C451B"/>
    <w:rsid w:val="000C45F8"/>
    <w:rsid w:val="000C4604"/>
    <w:rsid w:val="000C46A1"/>
    <w:rsid w:val="000C4723"/>
    <w:rsid w:val="000C4844"/>
    <w:rsid w:val="000C488D"/>
    <w:rsid w:val="000C4920"/>
    <w:rsid w:val="000C4B0F"/>
    <w:rsid w:val="000C4D68"/>
    <w:rsid w:val="000C4DC6"/>
    <w:rsid w:val="000C4DC8"/>
    <w:rsid w:val="000C4E0C"/>
    <w:rsid w:val="000C4F14"/>
    <w:rsid w:val="000C4F19"/>
    <w:rsid w:val="000C4F6D"/>
    <w:rsid w:val="000C5156"/>
    <w:rsid w:val="000C529A"/>
    <w:rsid w:val="000C529C"/>
    <w:rsid w:val="000C537B"/>
    <w:rsid w:val="000C54CD"/>
    <w:rsid w:val="000C55A9"/>
    <w:rsid w:val="000C562A"/>
    <w:rsid w:val="000C5692"/>
    <w:rsid w:val="000C56F7"/>
    <w:rsid w:val="000C575C"/>
    <w:rsid w:val="000C575E"/>
    <w:rsid w:val="000C5770"/>
    <w:rsid w:val="000C57BE"/>
    <w:rsid w:val="000C589B"/>
    <w:rsid w:val="000C5901"/>
    <w:rsid w:val="000C5953"/>
    <w:rsid w:val="000C5991"/>
    <w:rsid w:val="000C59AE"/>
    <w:rsid w:val="000C59B3"/>
    <w:rsid w:val="000C5A43"/>
    <w:rsid w:val="000C5BB4"/>
    <w:rsid w:val="000C5BB8"/>
    <w:rsid w:val="000C5C6E"/>
    <w:rsid w:val="000C5C7F"/>
    <w:rsid w:val="000C5C9A"/>
    <w:rsid w:val="000C5D04"/>
    <w:rsid w:val="000C5D11"/>
    <w:rsid w:val="000C5D75"/>
    <w:rsid w:val="000C5F7A"/>
    <w:rsid w:val="000C5F97"/>
    <w:rsid w:val="000C6097"/>
    <w:rsid w:val="000C622D"/>
    <w:rsid w:val="000C62E2"/>
    <w:rsid w:val="000C6365"/>
    <w:rsid w:val="000C63EF"/>
    <w:rsid w:val="000C641F"/>
    <w:rsid w:val="000C6480"/>
    <w:rsid w:val="000C64C9"/>
    <w:rsid w:val="000C64EF"/>
    <w:rsid w:val="000C6542"/>
    <w:rsid w:val="000C65E5"/>
    <w:rsid w:val="000C6627"/>
    <w:rsid w:val="000C6652"/>
    <w:rsid w:val="000C66DF"/>
    <w:rsid w:val="000C67FB"/>
    <w:rsid w:val="000C6857"/>
    <w:rsid w:val="000C68B2"/>
    <w:rsid w:val="000C6A1B"/>
    <w:rsid w:val="000C6B2F"/>
    <w:rsid w:val="000C6BC0"/>
    <w:rsid w:val="000C6BDF"/>
    <w:rsid w:val="000C6C21"/>
    <w:rsid w:val="000C6C36"/>
    <w:rsid w:val="000C6C65"/>
    <w:rsid w:val="000C6C84"/>
    <w:rsid w:val="000C6CDA"/>
    <w:rsid w:val="000C6CF5"/>
    <w:rsid w:val="000C6DE1"/>
    <w:rsid w:val="000C6ED1"/>
    <w:rsid w:val="000C6EEE"/>
    <w:rsid w:val="000C6EF8"/>
    <w:rsid w:val="000C702D"/>
    <w:rsid w:val="000C7031"/>
    <w:rsid w:val="000C70B4"/>
    <w:rsid w:val="000C711A"/>
    <w:rsid w:val="000C7195"/>
    <w:rsid w:val="000C73C4"/>
    <w:rsid w:val="000C73DA"/>
    <w:rsid w:val="000C74E3"/>
    <w:rsid w:val="000C75C8"/>
    <w:rsid w:val="000C75F0"/>
    <w:rsid w:val="000C764F"/>
    <w:rsid w:val="000C7651"/>
    <w:rsid w:val="000C774C"/>
    <w:rsid w:val="000C7837"/>
    <w:rsid w:val="000C7924"/>
    <w:rsid w:val="000C794C"/>
    <w:rsid w:val="000C79C1"/>
    <w:rsid w:val="000C79DD"/>
    <w:rsid w:val="000C79EB"/>
    <w:rsid w:val="000C7A18"/>
    <w:rsid w:val="000C7A70"/>
    <w:rsid w:val="000C7B5B"/>
    <w:rsid w:val="000C7B82"/>
    <w:rsid w:val="000C7BBD"/>
    <w:rsid w:val="000C7CCB"/>
    <w:rsid w:val="000C7F8C"/>
    <w:rsid w:val="000C7F90"/>
    <w:rsid w:val="000D0026"/>
    <w:rsid w:val="000D0065"/>
    <w:rsid w:val="000D01DA"/>
    <w:rsid w:val="000D0278"/>
    <w:rsid w:val="000D02C8"/>
    <w:rsid w:val="000D0359"/>
    <w:rsid w:val="000D03B1"/>
    <w:rsid w:val="000D03CD"/>
    <w:rsid w:val="000D0419"/>
    <w:rsid w:val="000D053F"/>
    <w:rsid w:val="000D0614"/>
    <w:rsid w:val="000D0638"/>
    <w:rsid w:val="000D06BB"/>
    <w:rsid w:val="000D077B"/>
    <w:rsid w:val="000D087D"/>
    <w:rsid w:val="000D088C"/>
    <w:rsid w:val="000D0930"/>
    <w:rsid w:val="000D096E"/>
    <w:rsid w:val="000D09CB"/>
    <w:rsid w:val="000D0A4F"/>
    <w:rsid w:val="000D0AC9"/>
    <w:rsid w:val="000D0AD2"/>
    <w:rsid w:val="000D0ADD"/>
    <w:rsid w:val="000D0B81"/>
    <w:rsid w:val="000D0C36"/>
    <w:rsid w:val="000D0CE6"/>
    <w:rsid w:val="000D0D26"/>
    <w:rsid w:val="000D0D27"/>
    <w:rsid w:val="000D0D44"/>
    <w:rsid w:val="000D0D4D"/>
    <w:rsid w:val="000D0E56"/>
    <w:rsid w:val="000D0F59"/>
    <w:rsid w:val="000D0F6A"/>
    <w:rsid w:val="000D1098"/>
    <w:rsid w:val="000D1122"/>
    <w:rsid w:val="000D1141"/>
    <w:rsid w:val="000D1242"/>
    <w:rsid w:val="000D12C2"/>
    <w:rsid w:val="000D12EB"/>
    <w:rsid w:val="000D12FF"/>
    <w:rsid w:val="000D14C9"/>
    <w:rsid w:val="000D1521"/>
    <w:rsid w:val="000D154C"/>
    <w:rsid w:val="000D1561"/>
    <w:rsid w:val="000D15F9"/>
    <w:rsid w:val="000D1621"/>
    <w:rsid w:val="000D16AC"/>
    <w:rsid w:val="000D16AF"/>
    <w:rsid w:val="000D1777"/>
    <w:rsid w:val="000D1923"/>
    <w:rsid w:val="000D199B"/>
    <w:rsid w:val="000D19EC"/>
    <w:rsid w:val="000D1A31"/>
    <w:rsid w:val="000D1AB7"/>
    <w:rsid w:val="000D1AF7"/>
    <w:rsid w:val="000D1B31"/>
    <w:rsid w:val="000D1B56"/>
    <w:rsid w:val="000D1C60"/>
    <w:rsid w:val="000D1C69"/>
    <w:rsid w:val="000D1D0D"/>
    <w:rsid w:val="000D1D49"/>
    <w:rsid w:val="000D1D7E"/>
    <w:rsid w:val="000D1FAB"/>
    <w:rsid w:val="000D1FCF"/>
    <w:rsid w:val="000D2000"/>
    <w:rsid w:val="000D2067"/>
    <w:rsid w:val="000D20F5"/>
    <w:rsid w:val="000D211F"/>
    <w:rsid w:val="000D21A5"/>
    <w:rsid w:val="000D2209"/>
    <w:rsid w:val="000D2280"/>
    <w:rsid w:val="000D22FE"/>
    <w:rsid w:val="000D2305"/>
    <w:rsid w:val="000D233C"/>
    <w:rsid w:val="000D2347"/>
    <w:rsid w:val="000D2454"/>
    <w:rsid w:val="000D2850"/>
    <w:rsid w:val="000D28D3"/>
    <w:rsid w:val="000D2924"/>
    <w:rsid w:val="000D293C"/>
    <w:rsid w:val="000D29B3"/>
    <w:rsid w:val="000D29BE"/>
    <w:rsid w:val="000D2A18"/>
    <w:rsid w:val="000D2A6F"/>
    <w:rsid w:val="000D2AE4"/>
    <w:rsid w:val="000D2BFE"/>
    <w:rsid w:val="000D2C04"/>
    <w:rsid w:val="000D2D3F"/>
    <w:rsid w:val="000D2E55"/>
    <w:rsid w:val="000D2F1E"/>
    <w:rsid w:val="000D3131"/>
    <w:rsid w:val="000D31A5"/>
    <w:rsid w:val="000D3258"/>
    <w:rsid w:val="000D32EB"/>
    <w:rsid w:val="000D3460"/>
    <w:rsid w:val="000D346D"/>
    <w:rsid w:val="000D348B"/>
    <w:rsid w:val="000D34EE"/>
    <w:rsid w:val="000D34FA"/>
    <w:rsid w:val="000D35F9"/>
    <w:rsid w:val="000D362D"/>
    <w:rsid w:val="000D38E9"/>
    <w:rsid w:val="000D38FB"/>
    <w:rsid w:val="000D39DD"/>
    <w:rsid w:val="000D3A06"/>
    <w:rsid w:val="000D3AFF"/>
    <w:rsid w:val="000D3B5A"/>
    <w:rsid w:val="000D3BAD"/>
    <w:rsid w:val="000D3BFB"/>
    <w:rsid w:val="000D3BFE"/>
    <w:rsid w:val="000D3CDE"/>
    <w:rsid w:val="000D3D2F"/>
    <w:rsid w:val="000D3D7E"/>
    <w:rsid w:val="000D3DDD"/>
    <w:rsid w:val="000D3E40"/>
    <w:rsid w:val="000D3E81"/>
    <w:rsid w:val="000D3F00"/>
    <w:rsid w:val="000D3F84"/>
    <w:rsid w:val="000D4022"/>
    <w:rsid w:val="000D41F1"/>
    <w:rsid w:val="000D41FF"/>
    <w:rsid w:val="000D4634"/>
    <w:rsid w:val="000D4825"/>
    <w:rsid w:val="000D482E"/>
    <w:rsid w:val="000D4863"/>
    <w:rsid w:val="000D4951"/>
    <w:rsid w:val="000D49F0"/>
    <w:rsid w:val="000D4A20"/>
    <w:rsid w:val="000D4A8A"/>
    <w:rsid w:val="000D4AD2"/>
    <w:rsid w:val="000D4AF2"/>
    <w:rsid w:val="000D4B40"/>
    <w:rsid w:val="000D4C9E"/>
    <w:rsid w:val="000D4CAC"/>
    <w:rsid w:val="000D4E6C"/>
    <w:rsid w:val="000D4E96"/>
    <w:rsid w:val="000D504D"/>
    <w:rsid w:val="000D5056"/>
    <w:rsid w:val="000D5069"/>
    <w:rsid w:val="000D50A4"/>
    <w:rsid w:val="000D50A8"/>
    <w:rsid w:val="000D530C"/>
    <w:rsid w:val="000D5367"/>
    <w:rsid w:val="000D5483"/>
    <w:rsid w:val="000D549C"/>
    <w:rsid w:val="000D5544"/>
    <w:rsid w:val="000D55D7"/>
    <w:rsid w:val="000D55FC"/>
    <w:rsid w:val="000D5661"/>
    <w:rsid w:val="000D56FB"/>
    <w:rsid w:val="000D5743"/>
    <w:rsid w:val="000D589E"/>
    <w:rsid w:val="000D58DD"/>
    <w:rsid w:val="000D5910"/>
    <w:rsid w:val="000D59EB"/>
    <w:rsid w:val="000D5AC2"/>
    <w:rsid w:val="000D5C77"/>
    <w:rsid w:val="000D5CCB"/>
    <w:rsid w:val="000D5CED"/>
    <w:rsid w:val="000D5D36"/>
    <w:rsid w:val="000D5D5E"/>
    <w:rsid w:val="000D5D6A"/>
    <w:rsid w:val="000D5DEC"/>
    <w:rsid w:val="000D5EE1"/>
    <w:rsid w:val="000D606E"/>
    <w:rsid w:val="000D6070"/>
    <w:rsid w:val="000D6190"/>
    <w:rsid w:val="000D61BA"/>
    <w:rsid w:val="000D6216"/>
    <w:rsid w:val="000D6227"/>
    <w:rsid w:val="000D62AF"/>
    <w:rsid w:val="000D6356"/>
    <w:rsid w:val="000D63B9"/>
    <w:rsid w:val="000D63ED"/>
    <w:rsid w:val="000D6472"/>
    <w:rsid w:val="000D65BE"/>
    <w:rsid w:val="000D6691"/>
    <w:rsid w:val="000D66F6"/>
    <w:rsid w:val="000D66FB"/>
    <w:rsid w:val="000D6862"/>
    <w:rsid w:val="000D6980"/>
    <w:rsid w:val="000D698C"/>
    <w:rsid w:val="000D69D4"/>
    <w:rsid w:val="000D6B11"/>
    <w:rsid w:val="000D6B86"/>
    <w:rsid w:val="000D6BF2"/>
    <w:rsid w:val="000D6C74"/>
    <w:rsid w:val="000D6C9A"/>
    <w:rsid w:val="000D6D29"/>
    <w:rsid w:val="000D6D49"/>
    <w:rsid w:val="000D6D7E"/>
    <w:rsid w:val="000D6E21"/>
    <w:rsid w:val="000D6E47"/>
    <w:rsid w:val="000D6E86"/>
    <w:rsid w:val="000D6F32"/>
    <w:rsid w:val="000D7143"/>
    <w:rsid w:val="000D7151"/>
    <w:rsid w:val="000D720E"/>
    <w:rsid w:val="000D721C"/>
    <w:rsid w:val="000D7340"/>
    <w:rsid w:val="000D77C7"/>
    <w:rsid w:val="000D7893"/>
    <w:rsid w:val="000D7965"/>
    <w:rsid w:val="000D7984"/>
    <w:rsid w:val="000D79C2"/>
    <w:rsid w:val="000D79D2"/>
    <w:rsid w:val="000D79F0"/>
    <w:rsid w:val="000D7A0A"/>
    <w:rsid w:val="000D7B0C"/>
    <w:rsid w:val="000D7B27"/>
    <w:rsid w:val="000D7B30"/>
    <w:rsid w:val="000D7B88"/>
    <w:rsid w:val="000D7B8D"/>
    <w:rsid w:val="000D7B93"/>
    <w:rsid w:val="000D7BC3"/>
    <w:rsid w:val="000D7BD5"/>
    <w:rsid w:val="000D7BF5"/>
    <w:rsid w:val="000D7BF8"/>
    <w:rsid w:val="000D7C57"/>
    <w:rsid w:val="000D7CDF"/>
    <w:rsid w:val="000D7D99"/>
    <w:rsid w:val="000D7DA6"/>
    <w:rsid w:val="000D7FB2"/>
    <w:rsid w:val="000E00A1"/>
    <w:rsid w:val="000E021A"/>
    <w:rsid w:val="000E02E7"/>
    <w:rsid w:val="000E041C"/>
    <w:rsid w:val="000E050F"/>
    <w:rsid w:val="000E0580"/>
    <w:rsid w:val="000E05CF"/>
    <w:rsid w:val="000E05D6"/>
    <w:rsid w:val="000E05E9"/>
    <w:rsid w:val="000E06BA"/>
    <w:rsid w:val="000E0818"/>
    <w:rsid w:val="000E08D6"/>
    <w:rsid w:val="000E095F"/>
    <w:rsid w:val="000E09C7"/>
    <w:rsid w:val="000E09EF"/>
    <w:rsid w:val="000E0AF8"/>
    <w:rsid w:val="000E0AFF"/>
    <w:rsid w:val="000E0D60"/>
    <w:rsid w:val="000E0D93"/>
    <w:rsid w:val="000E0D9E"/>
    <w:rsid w:val="000E0DC9"/>
    <w:rsid w:val="000E0E49"/>
    <w:rsid w:val="000E10E4"/>
    <w:rsid w:val="000E10FC"/>
    <w:rsid w:val="000E1211"/>
    <w:rsid w:val="000E12A1"/>
    <w:rsid w:val="000E12D7"/>
    <w:rsid w:val="000E1310"/>
    <w:rsid w:val="000E1369"/>
    <w:rsid w:val="000E14BA"/>
    <w:rsid w:val="000E159C"/>
    <w:rsid w:val="000E1653"/>
    <w:rsid w:val="000E1674"/>
    <w:rsid w:val="000E16AD"/>
    <w:rsid w:val="000E1708"/>
    <w:rsid w:val="000E17B2"/>
    <w:rsid w:val="000E17DC"/>
    <w:rsid w:val="000E181E"/>
    <w:rsid w:val="000E1855"/>
    <w:rsid w:val="000E18E3"/>
    <w:rsid w:val="000E1909"/>
    <w:rsid w:val="000E197D"/>
    <w:rsid w:val="000E1B30"/>
    <w:rsid w:val="000E1B7C"/>
    <w:rsid w:val="000E1C23"/>
    <w:rsid w:val="000E1CF3"/>
    <w:rsid w:val="000E1E66"/>
    <w:rsid w:val="000E1E70"/>
    <w:rsid w:val="000E1E7F"/>
    <w:rsid w:val="000E1EAB"/>
    <w:rsid w:val="000E1ED4"/>
    <w:rsid w:val="000E1EF7"/>
    <w:rsid w:val="000E1F7A"/>
    <w:rsid w:val="000E1FA3"/>
    <w:rsid w:val="000E2021"/>
    <w:rsid w:val="000E202E"/>
    <w:rsid w:val="000E211E"/>
    <w:rsid w:val="000E213A"/>
    <w:rsid w:val="000E22BA"/>
    <w:rsid w:val="000E23E9"/>
    <w:rsid w:val="000E23FC"/>
    <w:rsid w:val="000E245B"/>
    <w:rsid w:val="000E24B4"/>
    <w:rsid w:val="000E2760"/>
    <w:rsid w:val="000E2795"/>
    <w:rsid w:val="000E293E"/>
    <w:rsid w:val="000E2A2C"/>
    <w:rsid w:val="000E2ABF"/>
    <w:rsid w:val="000E2BB7"/>
    <w:rsid w:val="000E2BD2"/>
    <w:rsid w:val="000E2CA6"/>
    <w:rsid w:val="000E2D14"/>
    <w:rsid w:val="000E2D22"/>
    <w:rsid w:val="000E2EA5"/>
    <w:rsid w:val="000E2EFB"/>
    <w:rsid w:val="000E2FBF"/>
    <w:rsid w:val="000E2FE9"/>
    <w:rsid w:val="000E322B"/>
    <w:rsid w:val="000E3247"/>
    <w:rsid w:val="000E3385"/>
    <w:rsid w:val="000E341A"/>
    <w:rsid w:val="000E34DD"/>
    <w:rsid w:val="000E3591"/>
    <w:rsid w:val="000E35A9"/>
    <w:rsid w:val="000E35B5"/>
    <w:rsid w:val="000E35C3"/>
    <w:rsid w:val="000E37CD"/>
    <w:rsid w:val="000E3817"/>
    <w:rsid w:val="000E3858"/>
    <w:rsid w:val="000E38F0"/>
    <w:rsid w:val="000E3935"/>
    <w:rsid w:val="000E3950"/>
    <w:rsid w:val="000E39AF"/>
    <w:rsid w:val="000E3A81"/>
    <w:rsid w:val="000E3C89"/>
    <w:rsid w:val="000E3CCB"/>
    <w:rsid w:val="000E3D20"/>
    <w:rsid w:val="000E3E0E"/>
    <w:rsid w:val="000E3E30"/>
    <w:rsid w:val="000E3F2F"/>
    <w:rsid w:val="000E3F3A"/>
    <w:rsid w:val="000E4007"/>
    <w:rsid w:val="000E4023"/>
    <w:rsid w:val="000E4109"/>
    <w:rsid w:val="000E4127"/>
    <w:rsid w:val="000E4188"/>
    <w:rsid w:val="000E41A8"/>
    <w:rsid w:val="000E4218"/>
    <w:rsid w:val="000E425F"/>
    <w:rsid w:val="000E432A"/>
    <w:rsid w:val="000E448C"/>
    <w:rsid w:val="000E456F"/>
    <w:rsid w:val="000E457D"/>
    <w:rsid w:val="000E4678"/>
    <w:rsid w:val="000E4731"/>
    <w:rsid w:val="000E47C7"/>
    <w:rsid w:val="000E4838"/>
    <w:rsid w:val="000E486C"/>
    <w:rsid w:val="000E48F3"/>
    <w:rsid w:val="000E4A01"/>
    <w:rsid w:val="000E4A11"/>
    <w:rsid w:val="000E4A4C"/>
    <w:rsid w:val="000E4B14"/>
    <w:rsid w:val="000E4CF3"/>
    <w:rsid w:val="000E4EE8"/>
    <w:rsid w:val="000E4FA0"/>
    <w:rsid w:val="000E503C"/>
    <w:rsid w:val="000E50D6"/>
    <w:rsid w:val="000E5138"/>
    <w:rsid w:val="000E5208"/>
    <w:rsid w:val="000E5332"/>
    <w:rsid w:val="000E53AA"/>
    <w:rsid w:val="000E53C8"/>
    <w:rsid w:val="000E53D4"/>
    <w:rsid w:val="000E53DE"/>
    <w:rsid w:val="000E556E"/>
    <w:rsid w:val="000E55E9"/>
    <w:rsid w:val="000E5648"/>
    <w:rsid w:val="000E56E0"/>
    <w:rsid w:val="000E5A57"/>
    <w:rsid w:val="000E5A5C"/>
    <w:rsid w:val="000E5AF7"/>
    <w:rsid w:val="000E5B32"/>
    <w:rsid w:val="000E5B74"/>
    <w:rsid w:val="000E5B76"/>
    <w:rsid w:val="000E5C41"/>
    <w:rsid w:val="000E5C5F"/>
    <w:rsid w:val="000E5CC7"/>
    <w:rsid w:val="000E5DA7"/>
    <w:rsid w:val="000E5E59"/>
    <w:rsid w:val="000E5F3E"/>
    <w:rsid w:val="000E5F62"/>
    <w:rsid w:val="000E6146"/>
    <w:rsid w:val="000E6321"/>
    <w:rsid w:val="000E6354"/>
    <w:rsid w:val="000E6360"/>
    <w:rsid w:val="000E6383"/>
    <w:rsid w:val="000E6387"/>
    <w:rsid w:val="000E64B1"/>
    <w:rsid w:val="000E64C2"/>
    <w:rsid w:val="000E6549"/>
    <w:rsid w:val="000E6698"/>
    <w:rsid w:val="000E6874"/>
    <w:rsid w:val="000E68DF"/>
    <w:rsid w:val="000E697C"/>
    <w:rsid w:val="000E69B7"/>
    <w:rsid w:val="000E6B51"/>
    <w:rsid w:val="000E6BB7"/>
    <w:rsid w:val="000E6C65"/>
    <w:rsid w:val="000E6D6A"/>
    <w:rsid w:val="000E6FED"/>
    <w:rsid w:val="000E7094"/>
    <w:rsid w:val="000E7180"/>
    <w:rsid w:val="000E7207"/>
    <w:rsid w:val="000E72AE"/>
    <w:rsid w:val="000E7325"/>
    <w:rsid w:val="000E734B"/>
    <w:rsid w:val="000E7360"/>
    <w:rsid w:val="000E739A"/>
    <w:rsid w:val="000E73B5"/>
    <w:rsid w:val="000E765A"/>
    <w:rsid w:val="000E7748"/>
    <w:rsid w:val="000E7800"/>
    <w:rsid w:val="000E7878"/>
    <w:rsid w:val="000E7923"/>
    <w:rsid w:val="000E7967"/>
    <w:rsid w:val="000E7A8D"/>
    <w:rsid w:val="000E7AD6"/>
    <w:rsid w:val="000E7B4C"/>
    <w:rsid w:val="000E7C09"/>
    <w:rsid w:val="000E7C61"/>
    <w:rsid w:val="000E7D0D"/>
    <w:rsid w:val="000E7D14"/>
    <w:rsid w:val="000E7E5A"/>
    <w:rsid w:val="000E7ECB"/>
    <w:rsid w:val="000E7EDB"/>
    <w:rsid w:val="000E7F45"/>
    <w:rsid w:val="000E7F5D"/>
    <w:rsid w:val="000F00E7"/>
    <w:rsid w:val="000F0461"/>
    <w:rsid w:val="000F0479"/>
    <w:rsid w:val="000F0490"/>
    <w:rsid w:val="000F0506"/>
    <w:rsid w:val="000F0696"/>
    <w:rsid w:val="000F06CF"/>
    <w:rsid w:val="000F06E8"/>
    <w:rsid w:val="000F0742"/>
    <w:rsid w:val="000F0B10"/>
    <w:rsid w:val="000F0C43"/>
    <w:rsid w:val="000F0C9E"/>
    <w:rsid w:val="000F0CAB"/>
    <w:rsid w:val="000F0D4B"/>
    <w:rsid w:val="000F0DBC"/>
    <w:rsid w:val="000F0E24"/>
    <w:rsid w:val="000F0E74"/>
    <w:rsid w:val="000F0EA1"/>
    <w:rsid w:val="000F10EB"/>
    <w:rsid w:val="000F1120"/>
    <w:rsid w:val="000F119B"/>
    <w:rsid w:val="000F11AF"/>
    <w:rsid w:val="000F11D9"/>
    <w:rsid w:val="000F120D"/>
    <w:rsid w:val="000F1256"/>
    <w:rsid w:val="000F125A"/>
    <w:rsid w:val="000F12DD"/>
    <w:rsid w:val="000F1417"/>
    <w:rsid w:val="000F1470"/>
    <w:rsid w:val="000F147B"/>
    <w:rsid w:val="000F14CC"/>
    <w:rsid w:val="000F15A9"/>
    <w:rsid w:val="000F1722"/>
    <w:rsid w:val="000F176C"/>
    <w:rsid w:val="000F17CD"/>
    <w:rsid w:val="000F188C"/>
    <w:rsid w:val="000F196E"/>
    <w:rsid w:val="000F19D7"/>
    <w:rsid w:val="000F1A8A"/>
    <w:rsid w:val="000F1A9A"/>
    <w:rsid w:val="000F1B2B"/>
    <w:rsid w:val="000F1B4A"/>
    <w:rsid w:val="000F1BF1"/>
    <w:rsid w:val="000F1C17"/>
    <w:rsid w:val="000F1CAB"/>
    <w:rsid w:val="000F1D24"/>
    <w:rsid w:val="000F1DC9"/>
    <w:rsid w:val="000F1DF0"/>
    <w:rsid w:val="000F1E58"/>
    <w:rsid w:val="000F1F6B"/>
    <w:rsid w:val="000F1FE4"/>
    <w:rsid w:val="000F2018"/>
    <w:rsid w:val="000F2039"/>
    <w:rsid w:val="000F21DB"/>
    <w:rsid w:val="000F2245"/>
    <w:rsid w:val="000F2568"/>
    <w:rsid w:val="000F2781"/>
    <w:rsid w:val="000F2784"/>
    <w:rsid w:val="000F285F"/>
    <w:rsid w:val="000F2A90"/>
    <w:rsid w:val="000F2AD7"/>
    <w:rsid w:val="000F2B70"/>
    <w:rsid w:val="000F2C5E"/>
    <w:rsid w:val="000F2D20"/>
    <w:rsid w:val="000F2D84"/>
    <w:rsid w:val="000F2DCC"/>
    <w:rsid w:val="000F2E22"/>
    <w:rsid w:val="000F2E5C"/>
    <w:rsid w:val="000F3064"/>
    <w:rsid w:val="000F30D6"/>
    <w:rsid w:val="000F30E4"/>
    <w:rsid w:val="000F314A"/>
    <w:rsid w:val="000F318B"/>
    <w:rsid w:val="000F3280"/>
    <w:rsid w:val="000F334D"/>
    <w:rsid w:val="000F33A6"/>
    <w:rsid w:val="000F33F2"/>
    <w:rsid w:val="000F34FF"/>
    <w:rsid w:val="000F35A5"/>
    <w:rsid w:val="000F35BC"/>
    <w:rsid w:val="000F362F"/>
    <w:rsid w:val="000F37D2"/>
    <w:rsid w:val="000F39BE"/>
    <w:rsid w:val="000F39FA"/>
    <w:rsid w:val="000F3A08"/>
    <w:rsid w:val="000F3AC3"/>
    <w:rsid w:val="000F3B12"/>
    <w:rsid w:val="000F3B73"/>
    <w:rsid w:val="000F3B87"/>
    <w:rsid w:val="000F3B95"/>
    <w:rsid w:val="000F3CF4"/>
    <w:rsid w:val="000F3E31"/>
    <w:rsid w:val="000F3EE5"/>
    <w:rsid w:val="000F3EFF"/>
    <w:rsid w:val="000F407B"/>
    <w:rsid w:val="000F414D"/>
    <w:rsid w:val="000F41BF"/>
    <w:rsid w:val="000F41C5"/>
    <w:rsid w:val="000F4253"/>
    <w:rsid w:val="000F4544"/>
    <w:rsid w:val="000F457F"/>
    <w:rsid w:val="000F4601"/>
    <w:rsid w:val="000F4643"/>
    <w:rsid w:val="000F4773"/>
    <w:rsid w:val="000F4798"/>
    <w:rsid w:val="000F47F6"/>
    <w:rsid w:val="000F4840"/>
    <w:rsid w:val="000F4A91"/>
    <w:rsid w:val="000F4B54"/>
    <w:rsid w:val="000F4B75"/>
    <w:rsid w:val="000F4BB8"/>
    <w:rsid w:val="000F4CE2"/>
    <w:rsid w:val="000F4DC4"/>
    <w:rsid w:val="000F5036"/>
    <w:rsid w:val="000F505C"/>
    <w:rsid w:val="000F5089"/>
    <w:rsid w:val="000F5117"/>
    <w:rsid w:val="000F525B"/>
    <w:rsid w:val="000F542D"/>
    <w:rsid w:val="000F554D"/>
    <w:rsid w:val="000F55AB"/>
    <w:rsid w:val="000F55CF"/>
    <w:rsid w:val="000F55F4"/>
    <w:rsid w:val="000F5653"/>
    <w:rsid w:val="000F5671"/>
    <w:rsid w:val="000F56A7"/>
    <w:rsid w:val="000F56DF"/>
    <w:rsid w:val="000F572A"/>
    <w:rsid w:val="000F5809"/>
    <w:rsid w:val="000F5863"/>
    <w:rsid w:val="000F5870"/>
    <w:rsid w:val="000F5881"/>
    <w:rsid w:val="000F5916"/>
    <w:rsid w:val="000F5A60"/>
    <w:rsid w:val="000F5B6B"/>
    <w:rsid w:val="000F5CC4"/>
    <w:rsid w:val="000F5DF5"/>
    <w:rsid w:val="000F606C"/>
    <w:rsid w:val="000F6135"/>
    <w:rsid w:val="000F6143"/>
    <w:rsid w:val="000F621E"/>
    <w:rsid w:val="000F6272"/>
    <w:rsid w:val="000F6326"/>
    <w:rsid w:val="000F6439"/>
    <w:rsid w:val="000F64E3"/>
    <w:rsid w:val="000F66CB"/>
    <w:rsid w:val="000F66CD"/>
    <w:rsid w:val="000F66E8"/>
    <w:rsid w:val="000F6717"/>
    <w:rsid w:val="000F67B5"/>
    <w:rsid w:val="000F67D7"/>
    <w:rsid w:val="000F67EA"/>
    <w:rsid w:val="000F680F"/>
    <w:rsid w:val="000F691E"/>
    <w:rsid w:val="000F6A2D"/>
    <w:rsid w:val="000F6C1C"/>
    <w:rsid w:val="000F6C89"/>
    <w:rsid w:val="000F6CAD"/>
    <w:rsid w:val="000F6DB7"/>
    <w:rsid w:val="000F6E93"/>
    <w:rsid w:val="000F7180"/>
    <w:rsid w:val="000F7191"/>
    <w:rsid w:val="000F71FB"/>
    <w:rsid w:val="000F720A"/>
    <w:rsid w:val="000F721C"/>
    <w:rsid w:val="000F7330"/>
    <w:rsid w:val="000F7335"/>
    <w:rsid w:val="000F74A5"/>
    <w:rsid w:val="000F74C9"/>
    <w:rsid w:val="000F7576"/>
    <w:rsid w:val="000F7597"/>
    <w:rsid w:val="000F75E9"/>
    <w:rsid w:val="000F76A3"/>
    <w:rsid w:val="000F76AC"/>
    <w:rsid w:val="000F76CD"/>
    <w:rsid w:val="000F76F6"/>
    <w:rsid w:val="000F77EA"/>
    <w:rsid w:val="000F7834"/>
    <w:rsid w:val="000F78F2"/>
    <w:rsid w:val="000F7A07"/>
    <w:rsid w:val="000F7C71"/>
    <w:rsid w:val="000F7D02"/>
    <w:rsid w:val="000F7D32"/>
    <w:rsid w:val="000F7DB1"/>
    <w:rsid w:val="000F7F64"/>
    <w:rsid w:val="000F7F7F"/>
    <w:rsid w:val="000F7F97"/>
    <w:rsid w:val="00100084"/>
    <w:rsid w:val="001000C8"/>
    <w:rsid w:val="001000EE"/>
    <w:rsid w:val="00100460"/>
    <w:rsid w:val="00100571"/>
    <w:rsid w:val="001005D3"/>
    <w:rsid w:val="00100702"/>
    <w:rsid w:val="001007FB"/>
    <w:rsid w:val="0010081C"/>
    <w:rsid w:val="0010087F"/>
    <w:rsid w:val="001009C8"/>
    <w:rsid w:val="001009D2"/>
    <w:rsid w:val="00100AB4"/>
    <w:rsid w:val="00100B02"/>
    <w:rsid w:val="00100BBC"/>
    <w:rsid w:val="00100BE4"/>
    <w:rsid w:val="00100CD7"/>
    <w:rsid w:val="00100CED"/>
    <w:rsid w:val="00100D43"/>
    <w:rsid w:val="00100DF7"/>
    <w:rsid w:val="00100E08"/>
    <w:rsid w:val="00100EB3"/>
    <w:rsid w:val="00100EC9"/>
    <w:rsid w:val="001010E5"/>
    <w:rsid w:val="00101214"/>
    <w:rsid w:val="00101277"/>
    <w:rsid w:val="001013EB"/>
    <w:rsid w:val="001014B5"/>
    <w:rsid w:val="001016C6"/>
    <w:rsid w:val="0010174F"/>
    <w:rsid w:val="00101770"/>
    <w:rsid w:val="001018C4"/>
    <w:rsid w:val="0010198B"/>
    <w:rsid w:val="00101A2F"/>
    <w:rsid w:val="00101AA5"/>
    <w:rsid w:val="00101AD7"/>
    <w:rsid w:val="00101AEA"/>
    <w:rsid w:val="00101B3A"/>
    <w:rsid w:val="00101B78"/>
    <w:rsid w:val="00101D9B"/>
    <w:rsid w:val="00101E02"/>
    <w:rsid w:val="00101E2E"/>
    <w:rsid w:val="00101E7E"/>
    <w:rsid w:val="00101FA0"/>
    <w:rsid w:val="00101FA1"/>
    <w:rsid w:val="00102021"/>
    <w:rsid w:val="001022E1"/>
    <w:rsid w:val="0010232A"/>
    <w:rsid w:val="00102342"/>
    <w:rsid w:val="00102404"/>
    <w:rsid w:val="0010242D"/>
    <w:rsid w:val="00102625"/>
    <w:rsid w:val="001026D1"/>
    <w:rsid w:val="001026DD"/>
    <w:rsid w:val="00102856"/>
    <w:rsid w:val="00102880"/>
    <w:rsid w:val="00102A8B"/>
    <w:rsid w:val="00102AA3"/>
    <w:rsid w:val="00102ABC"/>
    <w:rsid w:val="00102AD3"/>
    <w:rsid w:val="00102B76"/>
    <w:rsid w:val="00102BDC"/>
    <w:rsid w:val="00102BDF"/>
    <w:rsid w:val="00102C52"/>
    <w:rsid w:val="00102DF1"/>
    <w:rsid w:val="00102E32"/>
    <w:rsid w:val="00102E4B"/>
    <w:rsid w:val="00102E66"/>
    <w:rsid w:val="00102ED7"/>
    <w:rsid w:val="00103026"/>
    <w:rsid w:val="00103095"/>
    <w:rsid w:val="00103203"/>
    <w:rsid w:val="001033F0"/>
    <w:rsid w:val="00103447"/>
    <w:rsid w:val="0010350B"/>
    <w:rsid w:val="001035BB"/>
    <w:rsid w:val="001036CE"/>
    <w:rsid w:val="0010371A"/>
    <w:rsid w:val="00103723"/>
    <w:rsid w:val="00103724"/>
    <w:rsid w:val="0010375E"/>
    <w:rsid w:val="00103782"/>
    <w:rsid w:val="00103A25"/>
    <w:rsid w:val="00103A6A"/>
    <w:rsid w:val="00103C33"/>
    <w:rsid w:val="00103C5D"/>
    <w:rsid w:val="00103CE6"/>
    <w:rsid w:val="00103D04"/>
    <w:rsid w:val="00103D53"/>
    <w:rsid w:val="00103DF7"/>
    <w:rsid w:val="00103EAE"/>
    <w:rsid w:val="00103EDC"/>
    <w:rsid w:val="00103F32"/>
    <w:rsid w:val="0010409F"/>
    <w:rsid w:val="00104197"/>
    <w:rsid w:val="00104267"/>
    <w:rsid w:val="001042B2"/>
    <w:rsid w:val="0010435F"/>
    <w:rsid w:val="001043DA"/>
    <w:rsid w:val="00104488"/>
    <w:rsid w:val="001044C7"/>
    <w:rsid w:val="0010453F"/>
    <w:rsid w:val="001045F0"/>
    <w:rsid w:val="00104699"/>
    <w:rsid w:val="0010485A"/>
    <w:rsid w:val="00104951"/>
    <w:rsid w:val="00104A80"/>
    <w:rsid w:val="00104ABD"/>
    <w:rsid w:val="00104BD1"/>
    <w:rsid w:val="00104BD6"/>
    <w:rsid w:val="00104BF7"/>
    <w:rsid w:val="00104CEF"/>
    <w:rsid w:val="00104D89"/>
    <w:rsid w:val="00104E50"/>
    <w:rsid w:val="00104EBB"/>
    <w:rsid w:val="00104F0E"/>
    <w:rsid w:val="00104F4B"/>
    <w:rsid w:val="00104F5A"/>
    <w:rsid w:val="00104F93"/>
    <w:rsid w:val="0010520B"/>
    <w:rsid w:val="001053C0"/>
    <w:rsid w:val="00105436"/>
    <w:rsid w:val="00105455"/>
    <w:rsid w:val="0010551B"/>
    <w:rsid w:val="001055FA"/>
    <w:rsid w:val="00105622"/>
    <w:rsid w:val="00105733"/>
    <w:rsid w:val="00105748"/>
    <w:rsid w:val="0010574A"/>
    <w:rsid w:val="001057BC"/>
    <w:rsid w:val="001059A4"/>
    <w:rsid w:val="001059F9"/>
    <w:rsid w:val="00105A43"/>
    <w:rsid w:val="00105A4F"/>
    <w:rsid w:val="00105A5A"/>
    <w:rsid w:val="00105ACB"/>
    <w:rsid w:val="00105B18"/>
    <w:rsid w:val="00105C3F"/>
    <w:rsid w:val="00105C57"/>
    <w:rsid w:val="00105CA6"/>
    <w:rsid w:val="00105D94"/>
    <w:rsid w:val="00105E3C"/>
    <w:rsid w:val="00105EF3"/>
    <w:rsid w:val="00105F8A"/>
    <w:rsid w:val="00105F9C"/>
    <w:rsid w:val="00105FA2"/>
    <w:rsid w:val="00105FD1"/>
    <w:rsid w:val="001060BB"/>
    <w:rsid w:val="00106103"/>
    <w:rsid w:val="001061A4"/>
    <w:rsid w:val="001062E1"/>
    <w:rsid w:val="0010635D"/>
    <w:rsid w:val="00106419"/>
    <w:rsid w:val="00106420"/>
    <w:rsid w:val="00106466"/>
    <w:rsid w:val="001064E7"/>
    <w:rsid w:val="00106555"/>
    <w:rsid w:val="001065A6"/>
    <w:rsid w:val="00106611"/>
    <w:rsid w:val="001066BD"/>
    <w:rsid w:val="001066FE"/>
    <w:rsid w:val="00106764"/>
    <w:rsid w:val="00106953"/>
    <w:rsid w:val="00106959"/>
    <w:rsid w:val="0010698E"/>
    <w:rsid w:val="001069BD"/>
    <w:rsid w:val="00106A0A"/>
    <w:rsid w:val="00106A34"/>
    <w:rsid w:val="00106DB0"/>
    <w:rsid w:val="00106E50"/>
    <w:rsid w:val="00106E85"/>
    <w:rsid w:val="00106FA2"/>
    <w:rsid w:val="00106FE9"/>
    <w:rsid w:val="00107136"/>
    <w:rsid w:val="001071CC"/>
    <w:rsid w:val="001072B4"/>
    <w:rsid w:val="001075DD"/>
    <w:rsid w:val="0010760B"/>
    <w:rsid w:val="001076B5"/>
    <w:rsid w:val="001077B1"/>
    <w:rsid w:val="001077E4"/>
    <w:rsid w:val="0010785C"/>
    <w:rsid w:val="00107862"/>
    <w:rsid w:val="001078B2"/>
    <w:rsid w:val="001078CD"/>
    <w:rsid w:val="00107940"/>
    <w:rsid w:val="001079EE"/>
    <w:rsid w:val="001079F3"/>
    <w:rsid w:val="00107A62"/>
    <w:rsid w:val="00107A77"/>
    <w:rsid w:val="00107C29"/>
    <w:rsid w:val="00107C87"/>
    <w:rsid w:val="00107D04"/>
    <w:rsid w:val="00107DE2"/>
    <w:rsid w:val="00107E2D"/>
    <w:rsid w:val="00107FFE"/>
    <w:rsid w:val="00110068"/>
    <w:rsid w:val="0011008F"/>
    <w:rsid w:val="00110235"/>
    <w:rsid w:val="0011033C"/>
    <w:rsid w:val="0011033D"/>
    <w:rsid w:val="00110347"/>
    <w:rsid w:val="00110361"/>
    <w:rsid w:val="001106A1"/>
    <w:rsid w:val="0011071F"/>
    <w:rsid w:val="00110744"/>
    <w:rsid w:val="00110817"/>
    <w:rsid w:val="00110840"/>
    <w:rsid w:val="001108AC"/>
    <w:rsid w:val="001108D6"/>
    <w:rsid w:val="001108D9"/>
    <w:rsid w:val="00110906"/>
    <w:rsid w:val="00110923"/>
    <w:rsid w:val="001109D6"/>
    <w:rsid w:val="00110ABF"/>
    <w:rsid w:val="00110AEF"/>
    <w:rsid w:val="00110B10"/>
    <w:rsid w:val="00110B4D"/>
    <w:rsid w:val="00110C57"/>
    <w:rsid w:val="00110CD2"/>
    <w:rsid w:val="00110CD4"/>
    <w:rsid w:val="00110D25"/>
    <w:rsid w:val="00110D69"/>
    <w:rsid w:val="00110DAE"/>
    <w:rsid w:val="00110EE0"/>
    <w:rsid w:val="0011106C"/>
    <w:rsid w:val="001110F2"/>
    <w:rsid w:val="001110FC"/>
    <w:rsid w:val="001111BA"/>
    <w:rsid w:val="001111F2"/>
    <w:rsid w:val="00111238"/>
    <w:rsid w:val="0011123D"/>
    <w:rsid w:val="0011129E"/>
    <w:rsid w:val="001112B7"/>
    <w:rsid w:val="00111378"/>
    <w:rsid w:val="0011138B"/>
    <w:rsid w:val="001114DC"/>
    <w:rsid w:val="00111518"/>
    <w:rsid w:val="00111548"/>
    <w:rsid w:val="00111585"/>
    <w:rsid w:val="001115AA"/>
    <w:rsid w:val="00111676"/>
    <w:rsid w:val="001117AA"/>
    <w:rsid w:val="001118B6"/>
    <w:rsid w:val="0011191A"/>
    <w:rsid w:val="00111A98"/>
    <w:rsid w:val="00111BCE"/>
    <w:rsid w:val="00111D7C"/>
    <w:rsid w:val="00111EDC"/>
    <w:rsid w:val="00111F40"/>
    <w:rsid w:val="00111F53"/>
    <w:rsid w:val="00112007"/>
    <w:rsid w:val="00112057"/>
    <w:rsid w:val="001121C1"/>
    <w:rsid w:val="001121C2"/>
    <w:rsid w:val="00112230"/>
    <w:rsid w:val="001122B9"/>
    <w:rsid w:val="00112335"/>
    <w:rsid w:val="0011235A"/>
    <w:rsid w:val="001123AF"/>
    <w:rsid w:val="001123BF"/>
    <w:rsid w:val="001124AB"/>
    <w:rsid w:val="001125E5"/>
    <w:rsid w:val="001126E8"/>
    <w:rsid w:val="001126EA"/>
    <w:rsid w:val="001126F2"/>
    <w:rsid w:val="00112720"/>
    <w:rsid w:val="00112725"/>
    <w:rsid w:val="001128B6"/>
    <w:rsid w:val="0011290D"/>
    <w:rsid w:val="00112AD8"/>
    <w:rsid w:val="00112BA9"/>
    <w:rsid w:val="00112BC3"/>
    <w:rsid w:val="00112CD0"/>
    <w:rsid w:val="00112CD8"/>
    <w:rsid w:val="00112E22"/>
    <w:rsid w:val="00112E39"/>
    <w:rsid w:val="00112E55"/>
    <w:rsid w:val="00112FAF"/>
    <w:rsid w:val="00112FFE"/>
    <w:rsid w:val="00113041"/>
    <w:rsid w:val="00113051"/>
    <w:rsid w:val="0011314E"/>
    <w:rsid w:val="00113270"/>
    <w:rsid w:val="0011328E"/>
    <w:rsid w:val="0011329F"/>
    <w:rsid w:val="001132FF"/>
    <w:rsid w:val="00113344"/>
    <w:rsid w:val="00113387"/>
    <w:rsid w:val="00113397"/>
    <w:rsid w:val="0011340F"/>
    <w:rsid w:val="00113543"/>
    <w:rsid w:val="0011356A"/>
    <w:rsid w:val="0011359E"/>
    <w:rsid w:val="001135E9"/>
    <w:rsid w:val="0011366D"/>
    <w:rsid w:val="0011381C"/>
    <w:rsid w:val="0011393C"/>
    <w:rsid w:val="001139A0"/>
    <w:rsid w:val="001139FD"/>
    <w:rsid w:val="00113A11"/>
    <w:rsid w:val="00113A4B"/>
    <w:rsid w:val="00113A56"/>
    <w:rsid w:val="00113B3F"/>
    <w:rsid w:val="00113C1D"/>
    <w:rsid w:val="00113C3C"/>
    <w:rsid w:val="00113C6A"/>
    <w:rsid w:val="00113D1A"/>
    <w:rsid w:val="00113D5C"/>
    <w:rsid w:val="00113D9F"/>
    <w:rsid w:val="00113E72"/>
    <w:rsid w:val="00113ED2"/>
    <w:rsid w:val="00113F91"/>
    <w:rsid w:val="00113FD2"/>
    <w:rsid w:val="0011403E"/>
    <w:rsid w:val="0011406A"/>
    <w:rsid w:val="00114164"/>
    <w:rsid w:val="001141B0"/>
    <w:rsid w:val="00114237"/>
    <w:rsid w:val="00114265"/>
    <w:rsid w:val="00114272"/>
    <w:rsid w:val="00114285"/>
    <w:rsid w:val="00114299"/>
    <w:rsid w:val="0011444E"/>
    <w:rsid w:val="001144B0"/>
    <w:rsid w:val="001145AC"/>
    <w:rsid w:val="001145CB"/>
    <w:rsid w:val="001145D2"/>
    <w:rsid w:val="00114679"/>
    <w:rsid w:val="0011467C"/>
    <w:rsid w:val="001146C8"/>
    <w:rsid w:val="001146D9"/>
    <w:rsid w:val="00114703"/>
    <w:rsid w:val="00114836"/>
    <w:rsid w:val="00114857"/>
    <w:rsid w:val="0011486A"/>
    <w:rsid w:val="00114872"/>
    <w:rsid w:val="0011494B"/>
    <w:rsid w:val="0011494C"/>
    <w:rsid w:val="00114989"/>
    <w:rsid w:val="001149A2"/>
    <w:rsid w:val="00114A6D"/>
    <w:rsid w:val="00114AFE"/>
    <w:rsid w:val="00114B0B"/>
    <w:rsid w:val="00114C47"/>
    <w:rsid w:val="00114C57"/>
    <w:rsid w:val="00114F20"/>
    <w:rsid w:val="00115010"/>
    <w:rsid w:val="0011503C"/>
    <w:rsid w:val="001150D5"/>
    <w:rsid w:val="00115209"/>
    <w:rsid w:val="00115338"/>
    <w:rsid w:val="00115344"/>
    <w:rsid w:val="001154B4"/>
    <w:rsid w:val="001154EC"/>
    <w:rsid w:val="001154FD"/>
    <w:rsid w:val="001155D9"/>
    <w:rsid w:val="001156A6"/>
    <w:rsid w:val="0011588D"/>
    <w:rsid w:val="001158B2"/>
    <w:rsid w:val="001159B5"/>
    <w:rsid w:val="001159F4"/>
    <w:rsid w:val="00115A4E"/>
    <w:rsid w:val="00115A89"/>
    <w:rsid w:val="00115AD2"/>
    <w:rsid w:val="00115B87"/>
    <w:rsid w:val="00115CE8"/>
    <w:rsid w:val="00115DCB"/>
    <w:rsid w:val="00115DD3"/>
    <w:rsid w:val="00115E09"/>
    <w:rsid w:val="00115EEA"/>
    <w:rsid w:val="00116117"/>
    <w:rsid w:val="00116204"/>
    <w:rsid w:val="00116209"/>
    <w:rsid w:val="001162F5"/>
    <w:rsid w:val="0011646F"/>
    <w:rsid w:val="0011648D"/>
    <w:rsid w:val="0011675F"/>
    <w:rsid w:val="001169D1"/>
    <w:rsid w:val="001169D8"/>
    <w:rsid w:val="001169DC"/>
    <w:rsid w:val="00116A11"/>
    <w:rsid w:val="00116AE6"/>
    <w:rsid w:val="00116B0D"/>
    <w:rsid w:val="00116B71"/>
    <w:rsid w:val="00116C7F"/>
    <w:rsid w:val="00116D70"/>
    <w:rsid w:val="00116E2B"/>
    <w:rsid w:val="00116FAE"/>
    <w:rsid w:val="00116FBA"/>
    <w:rsid w:val="00117008"/>
    <w:rsid w:val="001170BD"/>
    <w:rsid w:val="00117107"/>
    <w:rsid w:val="00117134"/>
    <w:rsid w:val="001172D3"/>
    <w:rsid w:val="00117349"/>
    <w:rsid w:val="00117460"/>
    <w:rsid w:val="00117820"/>
    <w:rsid w:val="00117952"/>
    <w:rsid w:val="00117A05"/>
    <w:rsid w:val="00117D65"/>
    <w:rsid w:val="00117E15"/>
    <w:rsid w:val="0011BD01"/>
    <w:rsid w:val="00120089"/>
    <w:rsid w:val="00120098"/>
    <w:rsid w:val="0012010B"/>
    <w:rsid w:val="0012011C"/>
    <w:rsid w:val="00120128"/>
    <w:rsid w:val="00120149"/>
    <w:rsid w:val="00120166"/>
    <w:rsid w:val="00120186"/>
    <w:rsid w:val="001201BD"/>
    <w:rsid w:val="0012026C"/>
    <w:rsid w:val="00120309"/>
    <w:rsid w:val="001203E9"/>
    <w:rsid w:val="001203FE"/>
    <w:rsid w:val="00120545"/>
    <w:rsid w:val="001206BF"/>
    <w:rsid w:val="001207A9"/>
    <w:rsid w:val="0012082A"/>
    <w:rsid w:val="001208D2"/>
    <w:rsid w:val="001208FE"/>
    <w:rsid w:val="00120989"/>
    <w:rsid w:val="00120998"/>
    <w:rsid w:val="001209A7"/>
    <w:rsid w:val="001209B4"/>
    <w:rsid w:val="00120A00"/>
    <w:rsid w:val="00120B5E"/>
    <w:rsid w:val="00120C9F"/>
    <w:rsid w:val="00120D33"/>
    <w:rsid w:val="00120D6E"/>
    <w:rsid w:val="00120E82"/>
    <w:rsid w:val="00120EBE"/>
    <w:rsid w:val="00120F96"/>
    <w:rsid w:val="00121062"/>
    <w:rsid w:val="001211AD"/>
    <w:rsid w:val="001211AE"/>
    <w:rsid w:val="001211B6"/>
    <w:rsid w:val="001212BB"/>
    <w:rsid w:val="001212CD"/>
    <w:rsid w:val="0012186E"/>
    <w:rsid w:val="001218AA"/>
    <w:rsid w:val="001218F9"/>
    <w:rsid w:val="00121920"/>
    <w:rsid w:val="0012196B"/>
    <w:rsid w:val="00121A39"/>
    <w:rsid w:val="00121B5D"/>
    <w:rsid w:val="00121B60"/>
    <w:rsid w:val="00121BDB"/>
    <w:rsid w:val="00121BFE"/>
    <w:rsid w:val="00121C5C"/>
    <w:rsid w:val="00121C8F"/>
    <w:rsid w:val="00121D2A"/>
    <w:rsid w:val="00121F04"/>
    <w:rsid w:val="00121F5E"/>
    <w:rsid w:val="00121F76"/>
    <w:rsid w:val="00121FBC"/>
    <w:rsid w:val="001220A7"/>
    <w:rsid w:val="001220F9"/>
    <w:rsid w:val="0012212F"/>
    <w:rsid w:val="001222D4"/>
    <w:rsid w:val="00122419"/>
    <w:rsid w:val="00122589"/>
    <w:rsid w:val="001225C5"/>
    <w:rsid w:val="001226A9"/>
    <w:rsid w:val="001226F5"/>
    <w:rsid w:val="0012272D"/>
    <w:rsid w:val="00122806"/>
    <w:rsid w:val="001228D3"/>
    <w:rsid w:val="001229A0"/>
    <w:rsid w:val="00122A25"/>
    <w:rsid w:val="00122A42"/>
    <w:rsid w:val="00122AC4"/>
    <w:rsid w:val="00122B2B"/>
    <w:rsid w:val="00122B6F"/>
    <w:rsid w:val="00122B7C"/>
    <w:rsid w:val="00122EF0"/>
    <w:rsid w:val="00122EF9"/>
    <w:rsid w:val="00122F75"/>
    <w:rsid w:val="00123053"/>
    <w:rsid w:val="00123062"/>
    <w:rsid w:val="001230B6"/>
    <w:rsid w:val="001230D5"/>
    <w:rsid w:val="00123163"/>
    <w:rsid w:val="001231E8"/>
    <w:rsid w:val="00123202"/>
    <w:rsid w:val="0012321F"/>
    <w:rsid w:val="00123299"/>
    <w:rsid w:val="001233E3"/>
    <w:rsid w:val="00123401"/>
    <w:rsid w:val="00123419"/>
    <w:rsid w:val="0012353F"/>
    <w:rsid w:val="00123609"/>
    <w:rsid w:val="00123777"/>
    <w:rsid w:val="001238AF"/>
    <w:rsid w:val="0012399B"/>
    <w:rsid w:val="00123A73"/>
    <w:rsid w:val="00123BE3"/>
    <w:rsid w:val="00123CE5"/>
    <w:rsid w:val="00123D48"/>
    <w:rsid w:val="00123E9B"/>
    <w:rsid w:val="00123FD0"/>
    <w:rsid w:val="001240B6"/>
    <w:rsid w:val="0012419B"/>
    <w:rsid w:val="001241DD"/>
    <w:rsid w:val="001242C2"/>
    <w:rsid w:val="001242F8"/>
    <w:rsid w:val="00124340"/>
    <w:rsid w:val="0012437F"/>
    <w:rsid w:val="0012438E"/>
    <w:rsid w:val="001243BF"/>
    <w:rsid w:val="00124444"/>
    <w:rsid w:val="001244D2"/>
    <w:rsid w:val="001244F2"/>
    <w:rsid w:val="00124502"/>
    <w:rsid w:val="00124569"/>
    <w:rsid w:val="0012458A"/>
    <w:rsid w:val="001247DB"/>
    <w:rsid w:val="001247F3"/>
    <w:rsid w:val="00124934"/>
    <w:rsid w:val="00124AA5"/>
    <w:rsid w:val="00124B85"/>
    <w:rsid w:val="00124BD3"/>
    <w:rsid w:val="00124BE8"/>
    <w:rsid w:val="00124C0E"/>
    <w:rsid w:val="00124C41"/>
    <w:rsid w:val="00124C62"/>
    <w:rsid w:val="00124CEB"/>
    <w:rsid w:val="00124D79"/>
    <w:rsid w:val="00124F5B"/>
    <w:rsid w:val="00124FE0"/>
    <w:rsid w:val="00125058"/>
    <w:rsid w:val="0012507B"/>
    <w:rsid w:val="0012518F"/>
    <w:rsid w:val="00125240"/>
    <w:rsid w:val="00125432"/>
    <w:rsid w:val="00125510"/>
    <w:rsid w:val="00125538"/>
    <w:rsid w:val="00125647"/>
    <w:rsid w:val="00125758"/>
    <w:rsid w:val="001257DC"/>
    <w:rsid w:val="0012582C"/>
    <w:rsid w:val="001259E0"/>
    <w:rsid w:val="00125A67"/>
    <w:rsid w:val="00125A6B"/>
    <w:rsid w:val="00125B93"/>
    <w:rsid w:val="00125BAD"/>
    <w:rsid w:val="00125C5D"/>
    <w:rsid w:val="00125C66"/>
    <w:rsid w:val="00125D12"/>
    <w:rsid w:val="00125DD5"/>
    <w:rsid w:val="00125EAF"/>
    <w:rsid w:val="00125ED8"/>
    <w:rsid w:val="00125F9B"/>
    <w:rsid w:val="00125FA1"/>
    <w:rsid w:val="00125FBB"/>
    <w:rsid w:val="00126000"/>
    <w:rsid w:val="00126058"/>
    <w:rsid w:val="0012608F"/>
    <w:rsid w:val="00126463"/>
    <w:rsid w:val="001264FF"/>
    <w:rsid w:val="00126529"/>
    <w:rsid w:val="00126549"/>
    <w:rsid w:val="0012656B"/>
    <w:rsid w:val="001266FF"/>
    <w:rsid w:val="0012674F"/>
    <w:rsid w:val="001267DF"/>
    <w:rsid w:val="0012681D"/>
    <w:rsid w:val="001268E6"/>
    <w:rsid w:val="00126949"/>
    <w:rsid w:val="0012699D"/>
    <w:rsid w:val="00126AA2"/>
    <w:rsid w:val="00126B6E"/>
    <w:rsid w:val="00126BB2"/>
    <w:rsid w:val="00126C2B"/>
    <w:rsid w:val="00126E34"/>
    <w:rsid w:val="00126F99"/>
    <w:rsid w:val="00127076"/>
    <w:rsid w:val="00127233"/>
    <w:rsid w:val="0012736C"/>
    <w:rsid w:val="00127395"/>
    <w:rsid w:val="001273AF"/>
    <w:rsid w:val="0012740E"/>
    <w:rsid w:val="001274E5"/>
    <w:rsid w:val="00127538"/>
    <w:rsid w:val="00127545"/>
    <w:rsid w:val="001277A4"/>
    <w:rsid w:val="001277E3"/>
    <w:rsid w:val="001278AE"/>
    <w:rsid w:val="0012796E"/>
    <w:rsid w:val="00127A02"/>
    <w:rsid w:val="00127AAE"/>
    <w:rsid w:val="00127AE9"/>
    <w:rsid w:val="00127BA7"/>
    <w:rsid w:val="00127BAA"/>
    <w:rsid w:val="00127CA7"/>
    <w:rsid w:val="00127D44"/>
    <w:rsid w:val="00127D58"/>
    <w:rsid w:val="00127D86"/>
    <w:rsid w:val="00127DF4"/>
    <w:rsid w:val="00127E17"/>
    <w:rsid w:val="00127E7C"/>
    <w:rsid w:val="00127F7A"/>
    <w:rsid w:val="00127F84"/>
    <w:rsid w:val="00127F9E"/>
    <w:rsid w:val="00127FE6"/>
    <w:rsid w:val="001300D0"/>
    <w:rsid w:val="00130280"/>
    <w:rsid w:val="0013028D"/>
    <w:rsid w:val="00130310"/>
    <w:rsid w:val="00130397"/>
    <w:rsid w:val="0013041F"/>
    <w:rsid w:val="00130455"/>
    <w:rsid w:val="001304B0"/>
    <w:rsid w:val="00130510"/>
    <w:rsid w:val="00130540"/>
    <w:rsid w:val="0013057C"/>
    <w:rsid w:val="001305B6"/>
    <w:rsid w:val="00130769"/>
    <w:rsid w:val="001307BB"/>
    <w:rsid w:val="00130914"/>
    <w:rsid w:val="0013092F"/>
    <w:rsid w:val="00130A32"/>
    <w:rsid w:val="00130AE4"/>
    <w:rsid w:val="00130B19"/>
    <w:rsid w:val="00130B74"/>
    <w:rsid w:val="00130B7C"/>
    <w:rsid w:val="00130BA7"/>
    <w:rsid w:val="00130C5D"/>
    <w:rsid w:val="00130C6F"/>
    <w:rsid w:val="00130DB5"/>
    <w:rsid w:val="00130FCC"/>
    <w:rsid w:val="00131053"/>
    <w:rsid w:val="001310A8"/>
    <w:rsid w:val="001310FF"/>
    <w:rsid w:val="00131224"/>
    <w:rsid w:val="00131265"/>
    <w:rsid w:val="00131275"/>
    <w:rsid w:val="001312AE"/>
    <w:rsid w:val="00131319"/>
    <w:rsid w:val="0013137B"/>
    <w:rsid w:val="001313D6"/>
    <w:rsid w:val="001313E6"/>
    <w:rsid w:val="0013154E"/>
    <w:rsid w:val="001315BD"/>
    <w:rsid w:val="00131648"/>
    <w:rsid w:val="001316AC"/>
    <w:rsid w:val="001316C1"/>
    <w:rsid w:val="00131721"/>
    <w:rsid w:val="0013173E"/>
    <w:rsid w:val="00131763"/>
    <w:rsid w:val="00131829"/>
    <w:rsid w:val="00131A6D"/>
    <w:rsid w:val="00131CC6"/>
    <w:rsid w:val="00131EE7"/>
    <w:rsid w:val="00131EF1"/>
    <w:rsid w:val="00131F35"/>
    <w:rsid w:val="00131F52"/>
    <w:rsid w:val="00132088"/>
    <w:rsid w:val="001320AB"/>
    <w:rsid w:val="00132224"/>
    <w:rsid w:val="0013223A"/>
    <w:rsid w:val="001322B0"/>
    <w:rsid w:val="00132337"/>
    <w:rsid w:val="0013236C"/>
    <w:rsid w:val="0013236F"/>
    <w:rsid w:val="0013243D"/>
    <w:rsid w:val="00132492"/>
    <w:rsid w:val="0013251E"/>
    <w:rsid w:val="00132547"/>
    <w:rsid w:val="00132591"/>
    <w:rsid w:val="00132596"/>
    <w:rsid w:val="001325B0"/>
    <w:rsid w:val="001325E8"/>
    <w:rsid w:val="001326B0"/>
    <w:rsid w:val="00132757"/>
    <w:rsid w:val="0013275E"/>
    <w:rsid w:val="0013288D"/>
    <w:rsid w:val="001328AB"/>
    <w:rsid w:val="00132A1E"/>
    <w:rsid w:val="00132B0E"/>
    <w:rsid w:val="00132B41"/>
    <w:rsid w:val="00132B56"/>
    <w:rsid w:val="00132CBA"/>
    <w:rsid w:val="00132CC6"/>
    <w:rsid w:val="00132D07"/>
    <w:rsid w:val="00132F05"/>
    <w:rsid w:val="00132F6F"/>
    <w:rsid w:val="0013300F"/>
    <w:rsid w:val="0013305B"/>
    <w:rsid w:val="00133067"/>
    <w:rsid w:val="00133099"/>
    <w:rsid w:val="001330AA"/>
    <w:rsid w:val="00133162"/>
    <w:rsid w:val="001331A1"/>
    <w:rsid w:val="0013321A"/>
    <w:rsid w:val="001332A4"/>
    <w:rsid w:val="001334A7"/>
    <w:rsid w:val="001334B2"/>
    <w:rsid w:val="001334E6"/>
    <w:rsid w:val="00133614"/>
    <w:rsid w:val="00133645"/>
    <w:rsid w:val="0013365F"/>
    <w:rsid w:val="0013369E"/>
    <w:rsid w:val="00133734"/>
    <w:rsid w:val="001338C3"/>
    <w:rsid w:val="001338E8"/>
    <w:rsid w:val="0013393E"/>
    <w:rsid w:val="00133A18"/>
    <w:rsid w:val="00133AA5"/>
    <w:rsid w:val="00133B7B"/>
    <w:rsid w:val="00133C4E"/>
    <w:rsid w:val="00133D87"/>
    <w:rsid w:val="00133EA5"/>
    <w:rsid w:val="00133EF9"/>
    <w:rsid w:val="00133F1F"/>
    <w:rsid w:val="00133FCD"/>
    <w:rsid w:val="001340A4"/>
    <w:rsid w:val="00134123"/>
    <w:rsid w:val="00134125"/>
    <w:rsid w:val="001343B8"/>
    <w:rsid w:val="001344C6"/>
    <w:rsid w:val="001344E5"/>
    <w:rsid w:val="00134581"/>
    <w:rsid w:val="0013461F"/>
    <w:rsid w:val="001349A4"/>
    <w:rsid w:val="001349CF"/>
    <w:rsid w:val="00134A92"/>
    <w:rsid w:val="00134AF1"/>
    <w:rsid w:val="00134B12"/>
    <w:rsid w:val="00134B1C"/>
    <w:rsid w:val="00134B1F"/>
    <w:rsid w:val="00134CC2"/>
    <w:rsid w:val="00134D05"/>
    <w:rsid w:val="00134DCF"/>
    <w:rsid w:val="00134F44"/>
    <w:rsid w:val="00134F78"/>
    <w:rsid w:val="001350A0"/>
    <w:rsid w:val="001351C4"/>
    <w:rsid w:val="001351F9"/>
    <w:rsid w:val="0013522F"/>
    <w:rsid w:val="00135249"/>
    <w:rsid w:val="001354B4"/>
    <w:rsid w:val="001354F2"/>
    <w:rsid w:val="0013557E"/>
    <w:rsid w:val="001355C7"/>
    <w:rsid w:val="001355DF"/>
    <w:rsid w:val="00135635"/>
    <w:rsid w:val="0013567A"/>
    <w:rsid w:val="0013577C"/>
    <w:rsid w:val="00135785"/>
    <w:rsid w:val="001357C3"/>
    <w:rsid w:val="001357DF"/>
    <w:rsid w:val="0013584A"/>
    <w:rsid w:val="00135862"/>
    <w:rsid w:val="001359CA"/>
    <w:rsid w:val="00135BB2"/>
    <w:rsid w:val="00135C74"/>
    <w:rsid w:val="00135D9F"/>
    <w:rsid w:val="00135E44"/>
    <w:rsid w:val="00135E4F"/>
    <w:rsid w:val="00135F5F"/>
    <w:rsid w:val="001360D6"/>
    <w:rsid w:val="0013612F"/>
    <w:rsid w:val="001362E7"/>
    <w:rsid w:val="00136351"/>
    <w:rsid w:val="0013651E"/>
    <w:rsid w:val="00136525"/>
    <w:rsid w:val="00136628"/>
    <w:rsid w:val="00136654"/>
    <w:rsid w:val="00136690"/>
    <w:rsid w:val="001366A9"/>
    <w:rsid w:val="001368BA"/>
    <w:rsid w:val="001368E1"/>
    <w:rsid w:val="001368E4"/>
    <w:rsid w:val="00136925"/>
    <w:rsid w:val="00136927"/>
    <w:rsid w:val="00136931"/>
    <w:rsid w:val="0013693D"/>
    <w:rsid w:val="001369CD"/>
    <w:rsid w:val="00136A13"/>
    <w:rsid w:val="00136AC2"/>
    <w:rsid w:val="00136BA2"/>
    <w:rsid w:val="00136C08"/>
    <w:rsid w:val="00136C1B"/>
    <w:rsid w:val="00136CB5"/>
    <w:rsid w:val="00136D7E"/>
    <w:rsid w:val="00136E43"/>
    <w:rsid w:val="00136E61"/>
    <w:rsid w:val="00136FCA"/>
    <w:rsid w:val="00137089"/>
    <w:rsid w:val="0013712C"/>
    <w:rsid w:val="00137159"/>
    <w:rsid w:val="0013719F"/>
    <w:rsid w:val="00137218"/>
    <w:rsid w:val="0013729E"/>
    <w:rsid w:val="001373D8"/>
    <w:rsid w:val="00137440"/>
    <w:rsid w:val="001374CD"/>
    <w:rsid w:val="0013756B"/>
    <w:rsid w:val="0013764F"/>
    <w:rsid w:val="001376DB"/>
    <w:rsid w:val="0013773F"/>
    <w:rsid w:val="0013776B"/>
    <w:rsid w:val="00137880"/>
    <w:rsid w:val="0013793A"/>
    <w:rsid w:val="001379C8"/>
    <w:rsid w:val="001379F5"/>
    <w:rsid w:val="00137A2D"/>
    <w:rsid w:val="00137A69"/>
    <w:rsid w:val="00137B0E"/>
    <w:rsid w:val="00137C31"/>
    <w:rsid w:val="00137E1E"/>
    <w:rsid w:val="00137E47"/>
    <w:rsid w:val="00137EAF"/>
    <w:rsid w:val="00137EB6"/>
    <w:rsid w:val="00137F68"/>
    <w:rsid w:val="00137FF9"/>
    <w:rsid w:val="0013DE35"/>
    <w:rsid w:val="00140128"/>
    <w:rsid w:val="00140154"/>
    <w:rsid w:val="00140230"/>
    <w:rsid w:val="001402B2"/>
    <w:rsid w:val="001402DC"/>
    <w:rsid w:val="00140403"/>
    <w:rsid w:val="001404FB"/>
    <w:rsid w:val="00140574"/>
    <w:rsid w:val="00140597"/>
    <w:rsid w:val="00140603"/>
    <w:rsid w:val="00140691"/>
    <w:rsid w:val="00140798"/>
    <w:rsid w:val="001407DD"/>
    <w:rsid w:val="001408D4"/>
    <w:rsid w:val="001409C5"/>
    <w:rsid w:val="00140AD9"/>
    <w:rsid w:val="00140B58"/>
    <w:rsid w:val="00140B6D"/>
    <w:rsid w:val="00140C55"/>
    <w:rsid w:val="00140C5A"/>
    <w:rsid w:val="00140ED5"/>
    <w:rsid w:val="00140F4D"/>
    <w:rsid w:val="00140F75"/>
    <w:rsid w:val="00141161"/>
    <w:rsid w:val="0014117E"/>
    <w:rsid w:val="00141269"/>
    <w:rsid w:val="001413AE"/>
    <w:rsid w:val="00141429"/>
    <w:rsid w:val="00141472"/>
    <w:rsid w:val="0014151F"/>
    <w:rsid w:val="00141596"/>
    <w:rsid w:val="00141628"/>
    <w:rsid w:val="00141642"/>
    <w:rsid w:val="001416FD"/>
    <w:rsid w:val="00141790"/>
    <w:rsid w:val="001417B9"/>
    <w:rsid w:val="00141815"/>
    <w:rsid w:val="001418D4"/>
    <w:rsid w:val="001418E9"/>
    <w:rsid w:val="00141970"/>
    <w:rsid w:val="00141A0C"/>
    <w:rsid w:val="00141AA9"/>
    <w:rsid w:val="00141C25"/>
    <w:rsid w:val="00141C7B"/>
    <w:rsid w:val="00141DBB"/>
    <w:rsid w:val="00141E5D"/>
    <w:rsid w:val="00141EE2"/>
    <w:rsid w:val="00141F04"/>
    <w:rsid w:val="00141F5F"/>
    <w:rsid w:val="0014215D"/>
    <w:rsid w:val="001421D8"/>
    <w:rsid w:val="001421F7"/>
    <w:rsid w:val="00142310"/>
    <w:rsid w:val="00142486"/>
    <w:rsid w:val="00142495"/>
    <w:rsid w:val="00142526"/>
    <w:rsid w:val="001425F9"/>
    <w:rsid w:val="00142655"/>
    <w:rsid w:val="001426B2"/>
    <w:rsid w:val="0014277D"/>
    <w:rsid w:val="00142973"/>
    <w:rsid w:val="00142AD5"/>
    <w:rsid w:val="00142B5E"/>
    <w:rsid w:val="00142B8F"/>
    <w:rsid w:val="00142C64"/>
    <w:rsid w:val="00142C74"/>
    <w:rsid w:val="00142CAA"/>
    <w:rsid w:val="00142DBD"/>
    <w:rsid w:val="00142DCC"/>
    <w:rsid w:val="00142DD3"/>
    <w:rsid w:val="00142EFD"/>
    <w:rsid w:val="00142F79"/>
    <w:rsid w:val="00142FEE"/>
    <w:rsid w:val="00143136"/>
    <w:rsid w:val="0014313E"/>
    <w:rsid w:val="001431F7"/>
    <w:rsid w:val="0014321D"/>
    <w:rsid w:val="00143269"/>
    <w:rsid w:val="001432DA"/>
    <w:rsid w:val="00143326"/>
    <w:rsid w:val="00143362"/>
    <w:rsid w:val="00143381"/>
    <w:rsid w:val="001433FD"/>
    <w:rsid w:val="001434FA"/>
    <w:rsid w:val="00143579"/>
    <w:rsid w:val="0014365E"/>
    <w:rsid w:val="001436E2"/>
    <w:rsid w:val="001439F9"/>
    <w:rsid w:val="00143A3E"/>
    <w:rsid w:val="00143A6C"/>
    <w:rsid w:val="00143A8F"/>
    <w:rsid w:val="00143B44"/>
    <w:rsid w:val="00143C1A"/>
    <w:rsid w:val="00143C6D"/>
    <w:rsid w:val="00143D75"/>
    <w:rsid w:val="00143DB5"/>
    <w:rsid w:val="00143E3F"/>
    <w:rsid w:val="00143F96"/>
    <w:rsid w:val="00144159"/>
    <w:rsid w:val="0014416B"/>
    <w:rsid w:val="001441B2"/>
    <w:rsid w:val="001441CA"/>
    <w:rsid w:val="0014423C"/>
    <w:rsid w:val="00144292"/>
    <w:rsid w:val="00144295"/>
    <w:rsid w:val="001442BE"/>
    <w:rsid w:val="00144322"/>
    <w:rsid w:val="001443C7"/>
    <w:rsid w:val="00144439"/>
    <w:rsid w:val="001444CC"/>
    <w:rsid w:val="001444F3"/>
    <w:rsid w:val="00144588"/>
    <w:rsid w:val="001446AB"/>
    <w:rsid w:val="00144736"/>
    <w:rsid w:val="0014476C"/>
    <w:rsid w:val="00144778"/>
    <w:rsid w:val="0014489C"/>
    <w:rsid w:val="001448D6"/>
    <w:rsid w:val="001448EB"/>
    <w:rsid w:val="0014493F"/>
    <w:rsid w:val="00144983"/>
    <w:rsid w:val="0014498A"/>
    <w:rsid w:val="001449C4"/>
    <w:rsid w:val="001449F1"/>
    <w:rsid w:val="00144A09"/>
    <w:rsid w:val="00144A81"/>
    <w:rsid w:val="00144C34"/>
    <w:rsid w:val="00144D2B"/>
    <w:rsid w:val="00144DF9"/>
    <w:rsid w:val="00144F55"/>
    <w:rsid w:val="00145102"/>
    <w:rsid w:val="001451DB"/>
    <w:rsid w:val="001451DF"/>
    <w:rsid w:val="001451E6"/>
    <w:rsid w:val="001452C2"/>
    <w:rsid w:val="001453AF"/>
    <w:rsid w:val="00145446"/>
    <w:rsid w:val="00145707"/>
    <w:rsid w:val="00145885"/>
    <w:rsid w:val="001458A5"/>
    <w:rsid w:val="001458D0"/>
    <w:rsid w:val="00145A81"/>
    <w:rsid w:val="00145ABE"/>
    <w:rsid w:val="00145B04"/>
    <w:rsid w:val="00145B49"/>
    <w:rsid w:val="00145C49"/>
    <w:rsid w:val="00145C71"/>
    <w:rsid w:val="00145C7C"/>
    <w:rsid w:val="00145C9D"/>
    <w:rsid w:val="00145D1B"/>
    <w:rsid w:val="00145EDF"/>
    <w:rsid w:val="00145F5F"/>
    <w:rsid w:val="00145F7E"/>
    <w:rsid w:val="00145FC7"/>
    <w:rsid w:val="00146344"/>
    <w:rsid w:val="001463BA"/>
    <w:rsid w:val="00146457"/>
    <w:rsid w:val="00146464"/>
    <w:rsid w:val="0014655C"/>
    <w:rsid w:val="00146595"/>
    <w:rsid w:val="00146662"/>
    <w:rsid w:val="0014666C"/>
    <w:rsid w:val="001467D5"/>
    <w:rsid w:val="00146863"/>
    <w:rsid w:val="001468E3"/>
    <w:rsid w:val="001469B1"/>
    <w:rsid w:val="00146B11"/>
    <w:rsid w:val="00146B17"/>
    <w:rsid w:val="00146CAD"/>
    <w:rsid w:val="00146CAF"/>
    <w:rsid w:val="00146DD2"/>
    <w:rsid w:val="00146E0F"/>
    <w:rsid w:val="00146E3C"/>
    <w:rsid w:val="00146E96"/>
    <w:rsid w:val="00146F21"/>
    <w:rsid w:val="00146FA3"/>
    <w:rsid w:val="00147019"/>
    <w:rsid w:val="00147142"/>
    <w:rsid w:val="0014720B"/>
    <w:rsid w:val="00147363"/>
    <w:rsid w:val="00147446"/>
    <w:rsid w:val="00147462"/>
    <w:rsid w:val="0014748A"/>
    <w:rsid w:val="001474DA"/>
    <w:rsid w:val="001475BB"/>
    <w:rsid w:val="001475BE"/>
    <w:rsid w:val="001476DE"/>
    <w:rsid w:val="001476E2"/>
    <w:rsid w:val="001477D3"/>
    <w:rsid w:val="001479A0"/>
    <w:rsid w:val="001479A1"/>
    <w:rsid w:val="00147A11"/>
    <w:rsid w:val="00147BA0"/>
    <w:rsid w:val="00147BB1"/>
    <w:rsid w:val="00147CB1"/>
    <w:rsid w:val="00147CBC"/>
    <w:rsid w:val="00147D65"/>
    <w:rsid w:val="00147DBF"/>
    <w:rsid w:val="00147E03"/>
    <w:rsid w:val="00147E3A"/>
    <w:rsid w:val="00147F2A"/>
    <w:rsid w:val="00147FB4"/>
    <w:rsid w:val="00150155"/>
    <w:rsid w:val="00150178"/>
    <w:rsid w:val="001501ED"/>
    <w:rsid w:val="0015027E"/>
    <w:rsid w:val="00150293"/>
    <w:rsid w:val="00150333"/>
    <w:rsid w:val="00150342"/>
    <w:rsid w:val="00150387"/>
    <w:rsid w:val="001503B4"/>
    <w:rsid w:val="00150402"/>
    <w:rsid w:val="0015048B"/>
    <w:rsid w:val="001504A2"/>
    <w:rsid w:val="001504B3"/>
    <w:rsid w:val="001504DB"/>
    <w:rsid w:val="001504DF"/>
    <w:rsid w:val="0015056F"/>
    <w:rsid w:val="00150824"/>
    <w:rsid w:val="00150862"/>
    <w:rsid w:val="001508C1"/>
    <w:rsid w:val="00150A39"/>
    <w:rsid w:val="00150B08"/>
    <w:rsid w:val="00150B92"/>
    <w:rsid w:val="00150C10"/>
    <w:rsid w:val="00150E5E"/>
    <w:rsid w:val="00150EB3"/>
    <w:rsid w:val="00150EB5"/>
    <w:rsid w:val="00150F8A"/>
    <w:rsid w:val="00150FE9"/>
    <w:rsid w:val="00151065"/>
    <w:rsid w:val="00151079"/>
    <w:rsid w:val="001510BD"/>
    <w:rsid w:val="00151120"/>
    <w:rsid w:val="00151132"/>
    <w:rsid w:val="00151390"/>
    <w:rsid w:val="0015148B"/>
    <w:rsid w:val="001514DA"/>
    <w:rsid w:val="001514F6"/>
    <w:rsid w:val="0015158A"/>
    <w:rsid w:val="001515C8"/>
    <w:rsid w:val="001515E1"/>
    <w:rsid w:val="00151680"/>
    <w:rsid w:val="00151723"/>
    <w:rsid w:val="0015175E"/>
    <w:rsid w:val="001517AA"/>
    <w:rsid w:val="001517DE"/>
    <w:rsid w:val="00151848"/>
    <w:rsid w:val="00151895"/>
    <w:rsid w:val="00151938"/>
    <w:rsid w:val="00151942"/>
    <w:rsid w:val="00151A20"/>
    <w:rsid w:val="00151AA4"/>
    <w:rsid w:val="00151B11"/>
    <w:rsid w:val="00151B12"/>
    <w:rsid w:val="00151B3A"/>
    <w:rsid w:val="00151C0F"/>
    <w:rsid w:val="00151C5B"/>
    <w:rsid w:val="00151CF6"/>
    <w:rsid w:val="00151EB9"/>
    <w:rsid w:val="00151ECB"/>
    <w:rsid w:val="00151EFD"/>
    <w:rsid w:val="00151FEC"/>
    <w:rsid w:val="00152031"/>
    <w:rsid w:val="0015207A"/>
    <w:rsid w:val="0015214C"/>
    <w:rsid w:val="001521BD"/>
    <w:rsid w:val="00152268"/>
    <w:rsid w:val="00152321"/>
    <w:rsid w:val="00152426"/>
    <w:rsid w:val="001524FF"/>
    <w:rsid w:val="001525AB"/>
    <w:rsid w:val="001527AC"/>
    <w:rsid w:val="001527B0"/>
    <w:rsid w:val="001527E2"/>
    <w:rsid w:val="001527F3"/>
    <w:rsid w:val="00152868"/>
    <w:rsid w:val="0015292F"/>
    <w:rsid w:val="00152967"/>
    <w:rsid w:val="001529C9"/>
    <w:rsid w:val="00152A59"/>
    <w:rsid w:val="00152A99"/>
    <w:rsid w:val="00152D80"/>
    <w:rsid w:val="00152DB8"/>
    <w:rsid w:val="00152E00"/>
    <w:rsid w:val="00152E14"/>
    <w:rsid w:val="00152F94"/>
    <w:rsid w:val="00152FAE"/>
    <w:rsid w:val="0015300B"/>
    <w:rsid w:val="00153022"/>
    <w:rsid w:val="0015306C"/>
    <w:rsid w:val="0015307D"/>
    <w:rsid w:val="0015312A"/>
    <w:rsid w:val="0015313C"/>
    <w:rsid w:val="00153203"/>
    <w:rsid w:val="001532CD"/>
    <w:rsid w:val="00153340"/>
    <w:rsid w:val="00153407"/>
    <w:rsid w:val="0015354D"/>
    <w:rsid w:val="00153560"/>
    <w:rsid w:val="001535A7"/>
    <w:rsid w:val="0015360A"/>
    <w:rsid w:val="00153754"/>
    <w:rsid w:val="0015379A"/>
    <w:rsid w:val="001537AE"/>
    <w:rsid w:val="00153875"/>
    <w:rsid w:val="00153903"/>
    <w:rsid w:val="00153952"/>
    <w:rsid w:val="0015395E"/>
    <w:rsid w:val="0015395F"/>
    <w:rsid w:val="00153A47"/>
    <w:rsid w:val="00153A91"/>
    <w:rsid w:val="00153ABF"/>
    <w:rsid w:val="00153B1A"/>
    <w:rsid w:val="00153B3E"/>
    <w:rsid w:val="00153B58"/>
    <w:rsid w:val="00153B6B"/>
    <w:rsid w:val="00153C3B"/>
    <w:rsid w:val="00153C70"/>
    <w:rsid w:val="00153D6C"/>
    <w:rsid w:val="00153DAC"/>
    <w:rsid w:val="00153DF5"/>
    <w:rsid w:val="00153DFE"/>
    <w:rsid w:val="00153E13"/>
    <w:rsid w:val="00153E17"/>
    <w:rsid w:val="00153EB2"/>
    <w:rsid w:val="00153F7B"/>
    <w:rsid w:val="00154043"/>
    <w:rsid w:val="00154062"/>
    <w:rsid w:val="00154063"/>
    <w:rsid w:val="0015409F"/>
    <w:rsid w:val="0015412F"/>
    <w:rsid w:val="00154149"/>
    <w:rsid w:val="00154198"/>
    <w:rsid w:val="001541F0"/>
    <w:rsid w:val="001542EB"/>
    <w:rsid w:val="00154315"/>
    <w:rsid w:val="001543F2"/>
    <w:rsid w:val="00154419"/>
    <w:rsid w:val="00154573"/>
    <w:rsid w:val="00154655"/>
    <w:rsid w:val="001548C5"/>
    <w:rsid w:val="00154929"/>
    <w:rsid w:val="00154A23"/>
    <w:rsid w:val="00154AC6"/>
    <w:rsid w:val="00154B91"/>
    <w:rsid w:val="00154D5D"/>
    <w:rsid w:val="00154D7B"/>
    <w:rsid w:val="00154E38"/>
    <w:rsid w:val="00154FC7"/>
    <w:rsid w:val="001550CE"/>
    <w:rsid w:val="00155106"/>
    <w:rsid w:val="0015520C"/>
    <w:rsid w:val="001552E6"/>
    <w:rsid w:val="0015530D"/>
    <w:rsid w:val="00155338"/>
    <w:rsid w:val="00155389"/>
    <w:rsid w:val="001553C8"/>
    <w:rsid w:val="001553CC"/>
    <w:rsid w:val="0015543E"/>
    <w:rsid w:val="001554E7"/>
    <w:rsid w:val="00155519"/>
    <w:rsid w:val="00155568"/>
    <w:rsid w:val="001555A7"/>
    <w:rsid w:val="0015590C"/>
    <w:rsid w:val="00155A58"/>
    <w:rsid w:val="00155B00"/>
    <w:rsid w:val="00155B77"/>
    <w:rsid w:val="00155CA1"/>
    <w:rsid w:val="00155D65"/>
    <w:rsid w:val="00155D7D"/>
    <w:rsid w:val="00155E5E"/>
    <w:rsid w:val="00155EA7"/>
    <w:rsid w:val="00155F56"/>
    <w:rsid w:val="001560C0"/>
    <w:rsid w:val="001560CB"/>
    <w:rsid w:val="0015614B"/>
    <w:rsid w:val="00156260"/>
    <w:rsid w:val="00156300"/>
    <w:rsid w:val="00156445"/>
    <w:rsid w:val="001565BF"/>
    <w:rsid w:val="001566A5"/>
    <w:rsid w:val="00156705"/>
    <w:rsid w:val="0015671C"/>
    <w:rsid w:val="001567B8"/>
    <w:rsid w:val="001567D1"/>
    <w:rsid w:val="001567EA"/>
    <w:rsid w:val="00156805"/>
    <w:rsid w:val="0015680E"/>
    <w:rsid w:val="00156968"/>
    <w:rsid w:val="001569DB"/>
    <w:rsid w:val="001569F5"/>
    <w:rsid w:val="00156A5B"/>
    <w:rsid w:val="00156C96"/>
    <w:rsid w:val="00156D20"/>
    <w:rsid w:val="00156DB1"/>
    <w:rsid w:val="00156DDF"/>
    <w:rsid w:val="00156E8A"/>
    <w:rsid w:val="00156EEC"/>
    <w:rsid w:val="00156F28"/>
    <w:rsid w:val="00156F79"/>
    <w:rsid w:val="00156FB7"/>
    <w:rsid w:val="0015711B"/>
    <w:rsid w:val="0015720B"/>
    <w:rsid w:val="00157306"/>
    <w:rsid w:val="001574EA"/>
    <w:rsid w:val="0015757A"/>
    <w:rsid w:val="00157600"/>
    <w:rsid w:val="0015766B"/>
    <w:rsid w:val="001576C5"/>
    <w:rsid w:val="00157736"/>
    <w:rsid w:val="0015790F"/>
    <w:rsid w:val="001579EF"/>
    <w:rsid w:val="00157A01"/>
    <w:rsid w:val="00157A32"/>
    <w:rsid w:val="00157BA7"/>
    <w:rsid w:val="00157C57"/>
    <w:rsid w:val="00157CA3"/>
    <w:rsid w:val="00157CDA"/>
    <w:rsid w:val="00157E79"/>
    <w:rsid w:val="00157EA7"/>
    <w:rsid w:val="00157F10"/>
    <w:rsid w:val="00157F6C"/>
    <w:rsid w:val="00157F72"/>
    <w:rsid w:val="00158250"/>
    <w:rsid w:val="0016007E"/>
    <w:rsid w:val="00160157"/>
    <w:rsid w:val="001603F3"/>
    <w:rsid w:val="00160404"/>
    <w:rsid w:val="0016049F"/>
    <w:rsid w:val="001604AC"/>
    <w:rsid w:val="00160600"/>
    <w:rsid w:val="001606E3"/>
    <w:rsid w:val="00160770"/>
    <w:rsid w:val="001607FD"/>
    <w:rsid w:val="00160934"/>
    <w:rsid w:val="00160997"/>
    <w:rsid w:val="00160AA2"/>
    <w:rsid w:val="00160AAE"/>
    <w:rsid w:val="00160AC2"/>
    <w:rsid w:val="00160AF1"/>
    <w:rsid w:val="00160B30"/>
    <w:rsid w:val="00160B76"/>
    <w:rsid w:val="00160B7D"/>
    <w:rsid w:val="00160D1D"/>
    <w:rsid w:val="00160E01"/>
    <w:rsid w:val="00160E38"/>
    <w:rsid w:val="00160E4F"/>
    <w:rsid w:val="0016107C"/>
    <w:rsid w:val="00161189"/>
    <w:rsid w:val="001611C4"/>
    <w:rsid w:val="00161391"/>
    <w:rsid w:val="001613E2"/>
    <w:rsid w:val="0016143D"/>
    <w:rsid w:val="00161481"/>
    <w:rsid w:val="0016157C"/>
    <w:rsid w:val="0016167A"/>
    <w:rsid w:val="00161740"/>
    <w:rsid w:val="001617C3"/>
    <w:rsid w:val="001617C5"/>
    <w:rsid w:val="00161826"/>
    <w:rsid w:val="00161836"/>
    <w:rsid w:val="00161876"/>
    <w:rsid w:val="00161AE5"/>
    <w:rsid w:val="00161B15"/>
    <w:rsid w:val="00161B20"/>
    <w:rsid w:val="00161BE0"/>
    <w:rsid w:val="00161C42"/>
    <w:rsid w:val="00161C96"/>
    <w:rsid w:val="00161D02"/>
    <w:rsid w:val="00161D30"/>
    <w:rsid w:val="00161E96"/>
    <w:rsid w:val="00161FEA"/>
    <w:rsid w:val="0016220C"/>
    <w:rsid w:val="00162436"/>
    <w:rsid w:val="00162491"/>
    <w:rsid w:val="00162587"/>
    <w:rsid w:val="00162596"/>
    <w:rsid w:val="00162807"/>
    <w:rsid w:val="0016282F"/>
    <w:rsid w:val="001628A3"/>
    <w:rsid w:val="001629E1"/>
    <w:rsid w:val="00162AFB"/>
    <w:rsid w:val="00162B78"/>
    <w:rsid w:val="00162D16"/>
    <w:rsid w:val="00162D4F"/>
    <w:rsid w:val="00162DDF"/>
    <w:rsid w:val="00162E09"/>
    <w:rsid w:val="00162E3B"/>
    <w:rsid w:val="00162F7A"/>
    <w:rsid w:val="001631E3"/>
    <w:rsid w:val="0016338A"/>
    <w:rsid w:val="00163399"/>
    <w:rsid w:val="001633FD"/>
    <w:rsid w:val="0016349C"/>
    <w:rsid w:val="001635E8"/>
    <w:rsid w:val="00163715"/>
    <w:rsid w:val="00163741"/>
    <w:rsid w:val="0016376D"/>
    <w:rsid w:val="0016387D"/>
    <w:rsid w:val="001638E4"/>
    <w:rsid w:val="00163909"/>
    <w:rsid w:val="001639B5"/>
    <w:rsid w:val="001639D1"/>
    <w:rsid w:val="00163A58"/>
    <w:rsid w:val="00163ABC"/>
    <w:rsid w:val="00163ACC"/>
    <w:rsid w:val="00163B2F"/>
    <w:rsid w:val="00163B7E"/>
    <w:rsid w:val="00163B7F"/>
    <w:rsid w:val="00163C2A"/>
    <w:rsid w:val="00163C39"/>
    <w:rsid w:val="00163C48"/>
    <w:rsid w:val="00163CA1"/>
    <w:rsid w:val="00163D0E"/>
    <w:rsid w:val="00163D28"/>
    <w:rsid w:val="00163DB4"/>
    <w:rsid w:val="00163DEF"/>
    <w:rsid w:val="00163E61"/>
    <w:rsid w:val="00163EFC"/>
    <w:rsid w:val="00163FB5"/>
    <w:rsid w:val="0016403D"/>
    <w:rsid w:val="001640AF"/>
    <w:rsid w:val="001640DB"/>
    <w:rsid w:val="001640E6"/>
    <w:rsid w:val="0016411F"/>
    <w:rsid w:val="0016422F"/>
    <w:rsid w:val="00164274"/>
    <w:rsid w:val="001642DD"/>
    <w:rsid w:val="001642E6"/>
    <w:rsid w:val="00164447"/>
    <w:rsid w:val="001644BA"/>
    <w:rsid w:val="001644FC"/>
    <w:rsid w:val="0016450C"/>
    <w:rsid w:val="00164528"/>
    <w:rsid w:val="00164541"/>
    <w:rsid w:val="00164576"/>
    <w:rsid w:val="0016461F"/>
    <w:rsid w:val="001646E9"/>
    <w:rsid w:val="0016472F"/>
    <w:rsid w:val="00164792"/>
    <w:rsid w:val="001647D7"/>
    <w:rsid w:val="00164826"/>
    <w:rsid w:val="0016490A"/>
    <w:rsid w:val="00164A4C"/>
    <w:rsid w:val="00164A98"/>
    <w:rsid w:val="00164BFE"/>
    <w:rsid w:val="00164D01"/>
    <w:rsid w:val="00164D0A"/>
    <w:rsid w:val="00164D12"/>
    <w:rsid w:val="00164DEE"/>
    <w:rsid w:val="00164EC8"/>
    <w:rsid w:val="0016501F"/>
    <w:rsid w:val="00165075"/>
    <w:rsid w:val="001650D8"/>
    <w:rsid w:val="001650F7"/>
    <w:rsid w:val="00165236"/>
    <w:rsid w:val="001652FB"/>
    <w:rsid w:val="00165340"/>
    <w:rsid w:val="0016543C"/>
    <w:rsid w:val="0016546B"/>
    <w:rsid w:val="00165522"/>
    <w:rsid w:val="00165694"/>
    <w:rsid w:val="001656CC"/>
    <w:rsid w:val="00165725"/>
    <w:rsid w:val="00165760"/>
    <w:rsid w:val="001657A9"/>
    <w:rsid w:val="001657CE"/>
    <w:rsid w:val="00165881"/>
    <w:rsid w:val="0016589B"/>
    <w:rsid w:val="001658AA"/>
    <w:rsid w:val="001658F1"/>
    <w:rsid w:val="00165937"/>
    <w:rsid w:val="00165AD1"/>
    <w:rsid w:val="00165AD7"/>
    <w:rsid w:val="00165BC4"/>
    <w:rsid w:val="00165CE1"/>
    <w:rsid w:val="00165D37"/>
    <w:rsid w:val="00165D43"/>
    <w:rsid w:val="00165D6B"/>
    <w:rsid w:val="00165DA7"/>
    <w:rsid w:val="00165EB4"/>
    <w:rsid w:val="00165F4C"/>
    <w:rsid w:val="00165F76"/>
    <w:rsid w:val="001661AC"/>
    <w:rsid w:val="0016628B"/>
    <w:rsid w:val="00166318"/>
    <w:rsid w:val="00166357"/>
    <w:rsid w:val="00166372"/>
    <w:rsid w:val="0016645F"/>
    <w:rsid w:val="001664B5"/>
    <w:rsid w:val="001664E8"/>
    <w:rsid w:val="001664ED"/>
    <w:rsid w:val="00166500"/>
    <w:rsid w:val="00166550"/>
    <w:rsid w:val="00166552"/>
    <w:rsid w:val="00166581"/>
    <w:rsid w:val="0016658E"/>
    <w:rsid w:val="00166745"/>
    <w:rsid w:val="00166782"/>
    <w:rsid w:val="00166A67"/>
    <w:rsid w:val="00166B17"/>
    <w:rsid w:val="00166B50"/>
    <w:rsid w:val="00166BB5"/>
    <w:rsid w:val="00166C32"/>
    <w:rsid w:val="00166C46"/>
    <w:rsid w:val="00166C74"/>
    <w:rsid w:val="00166D06"/>
    <w:rsid w:val="00166D9C"/>
    <w:rsid w:val="00166DE2"/>
    <w:rsid w:val="00166EA7"/>
    <w:rsid w:val="00166F74"/>
    <w:rsid w:val="00167255"/>
    <w:rsid w:val="001673C0"/>
    <w:rsid w:val="001674B3"/>
    <w:rsid w:val="0016752F"/>
    <w:rsid w:val="00167546"/>
    <w:rsid w:val="001675A9"/>
    <w:rsid w:val="001676A3"/>
    <w:rsid w:val="001676FA"/>
    <w:rsid w:val="0016776F"/>
    <w:rsid w:val="00167771"/>
    <w:rsid w:val="00167782"/>
    <w:rsid w:val="001678F2"/>
    <w:rsid w:val="0016790F"/>
    <w:rsid w:val="00167A63"/>
    <w:rsid w:val="00167A76"/>
    <w:rsid w:val="00167B45"/>
    <w:rsid w:val="00167C04"/>
    <w:rsid w:val="00167CD5"/>
    <w:rsid w:val="00167DB3"/>
    <w:rsid w:val="00167E25"/>
    <w:rsid w:val="00167EFF"/>
    <w:rsid w:val="00167F60"/>
    <w:rsid w:val="00167FD6"/>
    <w:rsid w:val="0017006A"/>
    <w:rsid w:val="0017017C"/>
    <w:rsid w:val="0017020A"/>
    <w:rsid w:val="0017027B"/>
    <w:rsid w:val="001703F8"/>
    <w:rsid w:val="00170471"/>
    <w:rsid w:val="00170794"/>
    <w:rsid w:val="0017092D"/>
    <w:rsid w:val="00170E6C"/>
    <w:rsid w:val="001710CF"/>
    <w:rsid w:val="0017110D"/>
    <w:rsid w:val="0017115C"/>
    <w:rsid w:val="0017117D"/>
    <w:rsid w:val="001712A0"/>
    <w:rsid w:val="001712F8"/>
    <w:rsid w:val="001713AC"/>
    <w:rsid w:val="00171452"/>
    <w:rsid w:val="001714C0"/>
    <w:rsid w:val="0017154E"/>
    <w:rsid w:val="00171556"/>
    <w:rsid w:val="00171559"/>
    <w:rsid w:val="001715EF"/>
    <w:rsid w:val="00171707"/>
    <w:rsid w:val="00171779"/>
    <w:rsid w:val="001717F6"/>
    <w:rsid w:val="00171861"/>
    <w:rsid w:val="001718D1"/>
    <w:rsid w:val="001718FC"/>
    <w:rsid w:val="00171943"/>
    <w:rsid w:val="00171A8B"/>
    <w:rsid w:val="00171AD2"/>
    <w:rsid w:val="00171BB5"/>
    <w:rsid w:val="00171BBD"/>
    <w:rsid w:val="00171BE9"/>
    <w:rsid w:val="00171C26"/>
    <w:rsid w:val="00171EC2"/>
    <w:rsid w:val="00172273"/>
    <w:rsid w:val="001722E6"/>
    <w:rsid w:val="001723C7"/>
    <w:rsid w:val="001723F2"/>
    <w:rsid w:val="00172581"/>
    <w:rsid w:val="00172654"/>
    <w:rsid w:val="00172664"/>
    <w:rsid w:val="00172681"/>
    <w:rsid w:val="001726AA"/>
    <w:rsid w:val="001726B7"/>
    <w:rsid w:val="00172732"/>
    <w:rsid w:val="001728EE"/>
    <w:rsid w:val="00172934"/>
    <w:rsid w:val="00172980"/>
    <w:rsid w:val="001729AD"/>
    <w:rsid w:val="001729E7"/>
    <w:rsid w:val="00172AD9"/>
    <w:rsid w:val="00172CBE"/>
    <w:rsid w:val="00172CD3"/>
    <w:rsid w:val="00172E9D"/>
    <w:rsid w:val="00172EFB"/>
    <w:rsid w:val="00172F93"/>
    <w:rsid w:val="00172F9F"/>
    <w:rsid w:val="001730BA"/>
    <w:rsid w:val="00173161"/>
    <w:rsid w:val="0017331D"/>
    <w:rsid w:val="0017339F"/>
    <w:rsid w:val="001733FD"/>
    <w:rsid w:val="001734A8"/>
    <w:rsid w:val="001735C9"/>
    <w:rsid w:val="0017362E"/>
    <w:rsid w:val="0017368D"/>
    <w:rsid w:val="00173704"/>
    <w:rsid w:val="00173785"/>
    <w:rsid w:val="001737B4"/>
    <w:rsid w:val="001737D4"/>
    <w:rsid w:val="001738B1"/>
    <w:rsid w:val="001739B0"/>
    <w:rsid w:val="001739C1"/>
    <w:rsid w:val="00173B08"/>
    <w:rsid w:val="00173B43"/>
    <w:rsid w:val="00173B5B"/>
    <w:rsid w:val="00173BB0"/>
    <w:rsid w:val="00173D06"/>
    <w:rsid w:val="00173D0B"/>
    <w:rsid w:val="00173D92"/>
    <w:rsid w:val="00173E11"/>
    <w:rsid w:val="00173E99"/>
    <w:rsid w:val="00173E9F"/>
    <w:rsid w:val="00173F67"/>
    <w:rsid w:val="00173FF6"/>
    <w:rsid w:val="00174090"/>
    <w:rsid w:val="00174096"/>
    <w:rsid w:val="001740F9"/>
    <w:rsid w:val="0017427E"/>
    <w:rsid w:val="001742FC"/>
    <w:rsid w:val="00174363"/>
    <w:rsid w:val="0017437C"/>
    <w:rsid w:val="00174539"/>
    <w:rsid w:val="00174553"/>
    <w:rsid w:val="001745D8"/>
    <w:rsid w:val="001745F0"/>
    <w:rsid w:val="00174656"/>
    <w:rsid w:val="00174691"/>
    <w:rsid w:val="00174860"/>
    <w:rsid w:val="00174935"/>
    <w:rsid w:val="0017496D"/>
    <w:rsid w:val="00174BFA"/>
    <w:rsid w:val="00174D7D"/>
    <w:rsid w:val="00174D9E"/>
    <w:rsid w:val="00174DF5"/>
    <w:rsid w:val="00174E68"/>
    <w:rsid w:val="00174ED1"/>
    <w:rsid w:val="001750C5"/>
    <w:rsid w:val="00175114"/>
    <w:rsid w:val="0017518D"/>
    <w:rsid w:val="0017524D"/>
    <w:rsid w:val="001752D5"/>
    <w:rsid w:val="001754B4"/>
    <w:rsid w:val="00175780"/>
    <w:rsid w:val="001758C9"/>
    <w:rsid w:val="001759C4"/>
    <w:rsid w:val="00175A42"/>
    <w:rsid w:val="00175B94"/>
    <w:rsid w:val="00175C0C"/>
    <w:rsid w:val="00175D18"/>
    <w:rsid w:val="00175D1B"/>
    <w:rsid w:val="00175D60"/>
    <w:rsid w:val="00175D9B"/>
    <w:rsid w:val="00175DAA"/>
    <w:rsid w:val="00175DAC"/>
    <w:rsid w:val="00175EBC"/>
    <w:rsid w:val="00175F5E"/>
    <w:rsid w:val="00176147"/>
    <w:rsid w:val="00176163"/>
    <w:rsid w:val="0017620F"/>
    <w:rsid w:val="0017623E"/>
    <w:rsid w:val="0017647F"/>
    <w:rsid w:val="00176518"/>
    <w:rsid w:val="001765FC"/>
    <w:rsid w:val="0017665D"/>
    <w:rsid w:val="0017667E"/>
    <w:rsid w:val="001766A3"/>
    <w:rsid w:val="001766B6"/>
    <w:rsid w:val="00176728"/>
    <w:rsid w:val="0017685D"/>
    <w:rsid w:val="001768D5"/>
    <w:rsid w:val="00176B17"/>
    <w:rsid w:val="00176D12"/>
    <w:rsid w:val="00176E22"/>
    <w:rsid w:val="00176E67"/>
    <w:rsid w:val="00176F65"/>
    <w:rsid w:val="00176FF4"/>
    <w:rsid w:val="00176FF6"/>
    <w:rsid w:val="00177013"/>
    <w:rsid w:val="00177166"/>
    <w:rsid w:val="00177172"/>
    <w:rsid w:val="001772BF"/>
    <w:rsid w:val="001773B2"/>
    <w:rsid w:val="001773D6"/>
    <w:rsid w:val="00177416"/>
    <w:rsid w:val="00177546"/>
    <w:rsid w:val="0017758A"/>
    <w:rsid w:val="001775B9"/>
    <w:rsid w:val="00177603"/>
    <w:rsid w:val="00177658"/>
    <w:rsid w:val="00177659"/>
    <w:rsid w:val="0017772C"/>
    <w:rsid w:val="001778EC"/>
    <w:rsid w:val="00177910"/>
    <w:rsid w:val="00177A68"/>
    <w:rsid w:val="00177B38"/>
    <w:rsid w:val="00177B4D"/>
    <w:rsid w:val="00177B75"/>
    <w:rsid w:val="00177B81"/>
    <w:rsid w:val="00177B96"/>
    <w:rsid w:val="00177BDC"/>
    <w:rsid w:val="00177BDE"/>
    <w:rsid w:val="00177E39"/>
    <w:rsid w:val="00177F42"/>
    <w:rsid w:val="00177F79"/>
    <w:rsid w:val="001800A8"/>
    <w:rsid w:val="001801FF"/>
    <w:rsid w:val="0018027A"/>
    <w:rsid w:val="00180439"/>
    <w:rsid w:val="001804E6"/>
    <w:rsid w:val="001805B2"/>
    <w:rsid w:val="001806AE"/>
    <w:rsid w:val="0018072C"/>
    <w:rsid w:val="00180774"/>
    <w:rsid w:val="001808B0"/>
    <w:rsid w:val="001808F7"/>
    <w:rsid w:val="00180916"/>
    <w:rsid w:val="00180933"/>
    <w:rsid w:val="001809A1"/>
    <w:rsid w:val="00180A50"/>
    <w:rsid w:val="00180ACA"/>
    <w:rsid w:val="00180AD1"/>
    <w:rsid w:val="00180B1B"/>
    <w:rsid w:val="00180C42"/>
    <w:rsid w:val="00180C8B"/>
    <w:rsid w:val="00180F0B"/>
    <w:rsid w:val="00180FD0"/>
    <w:rsid w:val="001810A3"/>
    <w:rsid w:val="00181130"/>
    <w:rsid w:val="001811D3"/>
    <w:rsid w:val="001811D9"/>
    <w:rsid w:val="00181246"/>
    <w:rsid w:val="00181302"/>
    <w:rsid w:val="00181401"/>
    <w:rsid w:val="0018147A"/>
    <w:rsid w:val="0018149F"/>
    <w:rsid w:val="0018153B"/>
    <w:rsid w:val="001815EF"/>
    <w:rsid w:val="00181673"/>
    <w:rsid w:val="00181766"/>
    <w:rsid w:val="00181807"/>
    <w:rsid w:val="00181928"/>
    <w:rsid w:val="00181960"/>
    <w:rsid w:val="001819DC"/>
    <w:rsid w:val="001819E9"/>
    <w:rsid w:val="00181A10"/>
    <w:rsid w:val="00181A62"/>
    <w:rsid w:val="00181B5D"/>
    <w:rsid w:val="00181BEF"/>
    <w:rsid w:val="00181C28"/>
    <w:rsid w:val="00181C5A"/>
    <w:rsid w:val="00181C65"/>
    <w:rsid w:val="00181D65"/>
    <w:rsid w:val="00181DFE"/>
    <w:rsid w:val="00181E7D"/>
    <w:rsid w:val="00181ECC"/>
    <w:rsid w:val="00181F0F"/>
    <w:rsid w:val="00181F73"/>
    <w:rsid w:val="00181FBC"/>
    <w:rsid w:val="00181FEA"/>
    <w:rsid w:val="001820D5"/>
    <w:rsid w:val="00182356"/>
    <w:rsid w:val="0018248C"/>
    <w:rsid w:val="00182566"/>
    <w:rsid w:val="0018259F"/>
    <w:rsid w:val="001825B0"/>
    <w:rsid w:val="001825D3"/>
    <w:rsid w:val="001826D0"/>
    <w:rsid w:val="00182803"/>
    <w:rsid w:val="00182832"/>
    <w:rsid w:val="001829AA"/>
    <w:rsid w:val="00182A58"/>
    <w:rsid w:val="00182B16"/>
    <w:rsid w:val="00182B8F"/>
    <w:rsid w:val="00182CC7"/>
    <w:rsid w:val="00182CC8"/>
    <w:rsid w:val="00182D68"/>
    <w:rsid w:val="00182D9A"/>
    <w:rsid w:val="00182E5E"/>
    <w:rsid w:val="00182EF1"/>
    <w:rsid w:val="00182F1E"/>
    <w:rsid w:val="00182F63"/>
    <w:rsid w:val="00182F87"/>
    <w:rsid w:val="001830AE"/>
    <w:rsid w:val="001830D1"/>
    <w:rsid w:val="001831F0"/>
    <w:rsid w:val="001831F8"/>
    <w:rsid w:val="00183240"/>
    <w:rsid w:val="001832DD"/>
    <w:rsid w:val="001833E0"/>
    <w:rsid w:val="00183500"/>
    <w:rsid w:val="0018350B"/>
    <w:rsid w:val="00183690"/>
    <w:rsid w:val="00183798"/>
    <w:rsid w:val="0018379D"/>
    <w:rsid w:val="001838E1"/>
    <w:rsid w:val="001839A6"/>
    <w:rsid w:val="00183A4B"/>
    <w:rsid w:val="00183A78"/>
    <w:rsid w:val="00183B19"/>
    <w:rsid w:val="00183BF6"/>
    <w:rsid w:val="00183C31"/>
    <w:rsid w:val="00183C84"/>
    <w:rsid w:val="00183D50"/>
    <w:rsid w:val="00183DA6"/>
    <w:rsid w:val="00183DBF"/>
    <w:rsid w:val="00183E0F"/>
    <w:rsid w:val="00183F45"/>
    <w:rsid w:val="00183F4D"/>
    <w:rsid w:val="00183F54"/>
    <w:rsid w:val="00183F6D"/>
    <w:rsid w:val="00183FC9"/>
    <w:rsid w:val="00184245"/>
    <w:rsid w:val="0018428E"/>
    <w:rsid w:val="001842EA"/>
    <w:rsid w:val="001842EE"/>
    <w:rsid w:val="00184307"/>
    <w:rsid w:val="00184345"/>
    <w:rsid w:val="00184567"/>
    <w:rsid w:val="0018459B"/>
    <w:rsid w:val="00184601"/>
    <w:rsid w:val="00184654"/>
    <w:rsid w:val="0018468D"/>
    <w:rsid w:val="001846C0"/>
    <w:rsid w:val="001846F4"/>
    <w:rsid w:val="00184754"/>
    <w:rsid w:val="001847EE"/>
    <w:rsid w:val="00184818"/>
    <w:rsid w:val="0018494C"/>
    <w:rsid w:val="0018494F"/>
    <w:rsid w:val="00184A7F"/>
    <w:rsid w:val="00184BA4"/>
    <w:rsid w:val="00184D0D"/>
    <w:rsid w:val="00184E0D"/>
    <w:rsid w:val="00184E27"/>
    <w:rsid w:val="00184E32"/>
    <w:rsid w:val="00184E7A"/>
    <w:rsid w:val="00184F73"/>
    <w:rsid w:val="00184FC2"/>
    <w:rsid w:val="00184FEA"/>
    <w:rsid w:val="0018501C"/>
    <w:rsid w:val="0018506B"/>
    <w:rsid w:val="00185162"/>
    <w:rsid w:val="00185216"/>
    <w:rsid w:val="0018523B"/>
    <w:rsid w:val="0018523E"/>
    <w:rsid w:val="0018525B"/>
    <w:rsid w:val="00185280"/>
    <w:rsid w:val="001852EB"/>
    <w:rsid w:val="00185313"/>
    <w:rsid w:val="0018533B"/>
    <w:rsid w:val="001853B3"/>
    <w:rsid w:val="0018553B"/>
    <w:rsid w:val="00185677"/>
    <w:rsid w:val="00185679"/>
    <w:rsid w:val="00185804"/>
    <w:rsid w:val="001858C1"/>
    <w:rsid w:val="001859A9"/>
    <w:rsid w:val="001859BD"/>
    <w:rsid w:val="00185A53"/>
    <w:rsid w:val="00185B09"/>
    <w:rsid w:val="00185B0D"/>
    <w:rsid w:val="00185C9D"/>
    <w:rsid w:val="00185DF9"/>
    <w:rsid w:val="00185E61"/>
    <w:rsid w:val="00185FC8"/>
    <w:rsid w:val="0018609E"/>
    <w:rsid w:val="001860C9"/>
    <w:rsid w:val="0018613D"/>
    <w:rsid w:val="0018620B"/>
    <w:rsid w:val="0018629B"/>
    <w:rsid w:val="001863D0"/>
    <w:rsid w:val="001864C2"/>
    <w:rsid w:val="0018650A"/>
    <w:rsid w:val="001865BA"/>
    <w:rsid w:val="001866C3"/>
    <w:rsid w:val="001866E0"/>
    <w:rsid w:val="0018671D"/>
    <w:rsid w:val="0018672A"/>
    <w:rsid w:val="00186854"/>
    <w:rsid w:val="00186891"/>
    <w:rsid w:val="001868DA"/>
    <w:rsid w:val="001868F6"/>
    <w:rsid w:val="00186B07"/>
    <w:rsid w:val="00186B17"/>
    <w:rsid w:val="00186B1C"/>
    <w:rsid w:val="00186B38"/>
    <w:rsid w:val="00186B51"/>
    <w:rsid w:val="00186B82"/>
    <w:rsid w:val="00186E4B"/>
    <w:rsid w:val="00186E94"/>
    <w:rsid w:val="00186ECA"/>
    <w:rsid w:val="00186F74"/>
    <w:rsid w:val="00186F9D"/>
    <w:rsid w:val="00187022"/>
    <w:rsid w:val="00187102"/>
    <w:rsid w:val="00187128"/>
    <w:rsid w:val="0018717F"/>
    <w:rsid w:val="001871CC"/>
    <w:rsid w:val="00187252"/>
    <w:rsid w:val="001872A4"/>
    <w:rsid w:val="0018733A"/>
    <w:rsid w:val="00187455"/>
    <w:rsid w:val="001874BC"/>
    <w:rsid w:val="00187505"/>
    <w:rsid w:val="0018763D"/>
    <w:rsid w:val="0018768C"/>
    <w:rsid w:val="00187695"/>
    <w:rsid w:val="001876B5"/>
    <w:rsid w:val="001877C8"/>
    <w:rsid w:val="0018783F"/>
    <w:rsid w:val="00187953"/>
    <w:rsid w:val="00187A4F"/>
    <w:rsid w:val="00187A70"/>
    <w:rsid w:val="00187B0B"/>
    <w:rsid w:val="00187C67"/>
    <w:rsid w:val="00187CD9"/>
    <w:rsid w:val="00187D67"/>
    <w:rsid w:val="00187D71"/>
    <w:rsid w:val="00187D79"/>
    <w:rsid w:val="00187EF5"/>
    <w:rsid w:val="00190064"/>
    <w:rsid w:val="00190195"/>
    <w:rsid w:val="00190339"/>
    <w:rsid w:val="0019037A"/>
    <w:rsid w:val="001903CB"/>
    <w:rsid w:val="001903D7"/>
    <w:rsid w:val="00190411"/>
    <w:rsid w:val="00190503"/>
    <w:rsid w:val="00190548"/>
    <w:rsid w:val="00190585"/>
    <w:rsid w:val="001905D3"/>
    <w:rsid w:val="0019063B"/>
    <w:rsid w:val="0019068C"/>
    <w:rsid w:val="00190698"/>
    <w:rsid w:val="001906AA"/>
    <w:rsid w:val="001906DC"/>
    <w:rsid w:val="00190815"/>
    <w:rsid w:val="00190896"/>
    <w:rsid w:val="00190B5C"/>
    <w:rsid w:val="00190B60"/>
    <w:rsid w:val="00190C73"/>
    <w:rsid w:val="00190CAB"/>
    <w:rsid w:val="00190CC7"/>
    <w:rsid w:val="00190CD5"/>
    <w:rsid w:val="00190D53"/>
    <w:rsid w:val="00190D69"/>
    <w:rsid w:val="00190EE2"/>
    <w:rsid w:val="00190EFA"/>
    <w:rsid w:val="00190F8A"/>
    <w:rsid w:val="0019105B"/>
    <w:rsid w:val="001911A1"/>
    <w:rsid w:val="001911A6"/>
    <w:rsid w:val="00191271"/>
    <w:rsid w:val="0019128D"/>
    <w:rsid w:val="001912BD"/>
    <w:rsid w:val="00191348"/>
    <w:rsid w:val="001913DF"/>
    <w:rsid w:val="00191485"/>
    <w:rsid w:val="00191490"/>
    <w:rsid w:val="001914F3"/>
    <w:rsid w:val="0019157A"/>
    <w:rsid w:val="00191645"/>
    <w:rsid w:val="00191748"/>
    <w:rsid w:val="00191775"/>
    <w:rsid w:val="00191796"/>
    <w:rsid w:val="001919EA"/>
    <w:rsid w:val="00191A77"/>
    <w:rsid w:val="00191BD7"/>
    <w:rsid w:val="00191C3E"/>
    <w:rsid w:val="00191D54"/>
    <w:rsid w:val="00191DDF"/>
    <w:rsid w:val="00191F9E"/>
    <w:rsid w:val="00191FF9"/>
    <w:rsid w:val="00192058"/>
    <w:rsid w:val="00192074"/>
    <w:rsid w:val="00192137"/>
    <w:rsid w:val="001921BB"/>
    <w:rsid w:val="001921C7"/>
    <w:rsid w:val="001921E1"/>
    <w:rsid w:val="00192211"/>
    <w:rsid w:val="0019229B"/>
    <w:rsid w:val="0019233F"/>
    <w:rsid w:val="00192340"/>
    <w:rsid w:val="0019234F"/>
    <w:rsid w:val="00192496"/>
    <w:rsid w:val="00192635"/>
    <w:rsid w:val="001926AE"/>
    <w:rsid w:val="001926CA"/>
    <w:rsid w:val="001927E6"/>
    <w:rsid w:val="00192881"/>
    <w:rsid w:val="00192C26"/>
    <w:rsid w:val="00192C29"/>
    <w:rsid w:val="00192C64"/>
    <w:rsid w:val="00192D70"/>
    <w:rsid w:val="00192F00"/>
    <w:rsid w:val="00193121"/>
    <w:rsid w:val="00193133"/>
    <w:rsid w:val="00193184"/>
    <w:rsid w:val="001932FB"/>
    <w:rsid w:val="00193415"/>
    <w:rsid w:val="001934CE"/>
    <w:rsid w:val="001934ED"/>
    <w:rsid w:val="00193575"/>
    <w:rsid w:val="00193598"/>
    <w:rsid w:val="001935BB"/>
    <w:rsid w:val="00193672"/>
    <w:rsid w:val="001936CD"/>
    <w:rsid w:val="001936EA"/>
    <w:rsid w:val="00193763"/>
    <w:rsid w:val="00193772"/>
    <w:rsid w:val="00193A15"/>
    <w:rsid w:val="00193A2D"/>
    <w:rsid w:val="00193ACF"/>
    <w:rsid w:val="00193B2F"/>
    <w:rsid w:val="00193C21"/>
    <w:rsid w:val="00193C2E"/>
    <w:rsid w:val="00193CEF"/>
    <w:rsid w:val="00193F51"/>
    <w:rsid w:val="00193F62"/>
    <w:rsid w:val="00194061"/>
    <w:rsid w:val="00194175"/>
    <w:rsid w:val="0019427A"/>
    <w:rsid w:val="00194491"/>
    <w:rsid w:val="001944C7"/>
    <w:rsid w:val="00194523"/>
    <w:rsid w:val="00194557"/>
    <w:rsid w:val="001945CB"/>
    <w:rsid w:val="001949BA"/>
    <w:rsid w:val="001949F9"/>
    <w:rsid w:val="00194A4D"/>
    <w:rsid w:val="00194A53"/>
    <w:rsid w:val="00194AD8"/>
    <w:rsid w:val="00194B25"/>
    <w:rsid w:val="00194C78"/>
    <w:rsid w:val="00194CC5"/>
    <w:rsid w:val="00194D7B"/>
    <w:rsid w:val="00194DD3"/>
    <w:rsid w:val="00194E5F"/>
    <w:rsid w:val="00194F58"/>
    <w:rsid w:val="00194FA7"/>
    <w:rsid w:val="00194FB2"/>
    <w:rsid w:val="00194FD8"/>
    <w:rsid w:val="00195054"/>
    <w:rsid w:val="0019517E"/>
    <w:rsid w:val="001953EF"/>
    <w:rsid w:val="001954D8"/>
    <w:rsid w:val="00195518"/>
    <w:rsid w:val="0019559D"/>
    <w:rsid w:val="001955C2"/>
    <w:rsid w:val="001955E4"/>
    <w:rsid w:val="001955F1"/>
    <w:rsid w:val="00195684"/>
    <w:rsid w:val="00195699"/>
    <w:rsid w:val="001956AD"/>
    <w:rsid w:val="001956B4"/>
    <w:rsid w:val="0019571C"/>
    <w:rsid w:val="00195771"/>
    <w:rsid w:val="00195787"/>
    <w:rsid w:val="001957C2"/>
    <w:rsid w:val="00195805"/>
    <w:rsid w:val="00195813"/>
    <w:rsid w:val="0019588E"/>
    <w:rsid w:val="001958C2"/>
    <w:rsid w:val="001959CD"/>
    <w:rsid w:val="00195A64"/>
    <w:rsid w:val="00195B01"/>
    <w:rsid w:val="00195B99"/>
    <w:rsid w:val="00195BD9"/>
    <w:rsid w:val="00195C45"/>
    <w:rsid w:val="00195CFF"/>
    <w:rsid w:val="00195D4D"/>
    <w:rsid w:val="00195FE1"/>
    <w:rsid w:val="00195FF9"/>
    <w:rsid w:val="00195FFD"/>
    <w:rsid w:val="00196040"/>
    <w:rsid w:val="001960B8"/>
    <w:rsid w:val="00196164"/>
    <w:rsid w:val="001961BD"/>
    <w:rsid w:val="001961E6"/>
    <w:rsid w:val="0019629D"/>
    <w:rsid w:val="0019629E"/>
    <w:rsid w:val="001964E5"/>
    <w:rsid w:val="00196517"/>
    <w:rsid w:val="001965F2"/>
    <w:rsid w:val="00196696"/>
    <w:rsid w:val="001966CB"/>
    <w:rsid w:val="0019670A"/>
    <w:rsid w:val="00196736"/>
    <w:rsid w:val="0019677E"/>
    <w:rsid w:val="001967A5"/>
    <w:rsid w:val="001967AC"/>
    <w:rsid w:val="0019685B"/>
    <w:rsid w:val="001969D2"/>
    <w:rsid w:val="001969D3"/>
    <w:rsid w:val="00196CE3"/>
    <w:rsid w:val="00196D23"/>
    <w:rsid w:val="00196EB5"/>
    <w:rsid w:val="00196EBD"/>
    <w:rsid w:val="00196F70"/>
    <w:rsid w:val="0019702A"/>
    <w:rsid w:val="0019717D"/>
    <w:rsid w:val="001971B1"/>
    <w:rsid w:val="001971EB"/>
    <w:rsid w:val="001972A9"/>
    <w:rsid w:val="00197320"/>
    <w:rsid w:val="00197333"/>
    <w:rsid w:val="001973DE"/>
    <w:rsid w:val="00197504"/>
    <w:rsid w:val="00197676"/>
    <w:rsid w:val="001976CD"/>
    <w:rsid w:val="001976E5"/>
    <w:rsid w:val="00197718"/>
    <w:rsid w:val="0019784E"/>
    <w:rsid w:val="00197A56"/>
    <w:rsid w:val="00197A6A"/>
    <w:rsid w:val="00197AEB"/>
    <w:rsid w:val="00197B51"/>
    <w:rsid w:val="00197BC5"/>
    <w:rsid w:val="00197C13"/>
    <w:rsid w:val="00197C87"/>
    <w:rsid w:val="00197CE1"/>
    <w:rsid w:val="00197DFA"/>
    <w:rsid w:val="00197F48"/>
    <w:rsid w:val="001A0010"/>
    <w:rsid w:val="001A00D0"/>
    <w:rsid w:val="001A0185"/>
    <w:rsid w:val="001A01AA"/>
    <w:rsid w:val="001A0232"/>
    <w:rsid w:val="001A02C1"/>
    <w:rsid w:val="001A02DA"/>
    <w:rsid w:val="001A0345"/>
    <w:rsid w:val="001A03EE"/>
    <w:rsid w:val="001A0400"/>
    <w:rsid w:val="001A04DB"/>
    <w:rsid w:val="001A06E7"/>
    <w:rsid w:val="001A06F8"/>
    <w:rsid w:val="001A0700"/>
    <w:rsid w:val="001A0792"/>
    <w:rsid w:val="001A07C6"/>
    <w:rsid w:val="001A07DE"/>
    <w:rsid w:val="001A095D"/>
    <w:rsid w:val="001A0A3B"/>
    <w:rsid w:val="001A0A8C"/>
    <w:rsid w:val="001A0ADF"/>
    <w:rsid w:val="001A0B28"/>
    <w:rsid w:val="001A0BA8"/>
    <w:rsid w:val="001A0C0D"/>
    <w:rsid w:val="001A0C3A"/>
    <w:rsid w:val="001A0CCE"/>
    <w:rsid w:val="001A0E67"/>
    <w:rsid w:val="001A101B"/>
    <w:rsid w:val="001A130C"/>
    <w:rsid w:val="001A1313"/>
    <w:rsid w:val="001A1448"/>
    <w:rsid w:val="001A1494"/>
    <w:rsid w:val="001A14F0"/>
    <w:rsid w:val="001A1575"/>
    <w:rsid w:val="001A1587"/>
    <w:rsid w:val="001A1605"/>
    <w:rsid w:val="001A16A0"/>
    <w:rsid w:val="001A1713"/>
    <w:rsid w:val="001A1AE0"/>
    <w:rsid w:val="001A1B0E"/>
    <w:rsid w:val="001A1C19"/>
    <w:rsid w:val="001A1CC6"/>
    <w:rsid w:val="001A1CE8"/>
    <w:rsid w:val="001A1E3D"/>
    <w:rsid w:val="001A1E43"/>
    <w:rsid w:val="001A1E8E"/>
    <w:rsid w:val="001A1EB3"/>
    <w:rsid w:val="001A1F37"/>
    <w:rsid w:val="001A1F7D"/>
    <w:rsid w:val="001A1FB1"/>
    <w:rsid w:val="001A20B4"/>
    <w:rsid w:val="001A217C"/>
    <w:rsid w:val="001A2188"/>
    <w:rsid w:val="001A23BB"/>
    <w:rsid w:val="001A2456"/>
    <w:rsid w:val="001A24CB"/>
    <w:rsid w:val="001A25A5"/>
    <w:rsid w:val="001A25F7"/>
    <w:rsid w:val="001A2796"/>
    <w:rsid w:val="001A2843"/>
    <w:rsid w:val="001A2952"/>
    <w:rsid w:val="001A2963"/>
    <w:rsid w:val="001A2AB0"/>
    <w:rsid w:val="001A2B91"/>
    <w:rsid w:val="001A2C2B"/>
    <w:rsid w:val="001A2CEE"/>
    <w:rsid w:val="001A2D8B"/>
    <w:rsid w:val="001A2DBF"/>
    <w:rsid w:val="001A2EDC"/>
    <w:rsid w:val="001A2F5B"/>
    <w:rsid w:val="001A2FF6"/>
    <w:rsid w:val="001A306A"/>
    <w:rsid w:val="001A309B"/>
    <w:rsid w:val="001A309E"/>
    <w:rsid w:val="001A3168"/>
    <w:rsid w:val="001A3226"/>
    <w:rsid w:val="001A32B7"/>
    <w:rsid w:val="001A334A"/>
    <w:rsid w:val="001A338C"/>
    <w:rsid w:val="001A3540"/>
    <w:rsid w:val="001A356E"/>
    <w:rsid w:val="001A3684"/>
    <w:rsid w:val="001A3716"/>
    <w:rsid w:val="001A3743"/>
    <w:rsid w:val="001A3762"/>
    <w:rsid w:val="001A37AC"/>
    <w:rsid w:val="001A37D1"/>
    <w:rsid w:val="001A387D"/>
    <w:rsid w:val="001A388C"/>
    <w:rsid w:val="001A39E0"/>
    <w:rsid w:val="001A3A86"/>
    <w:rsid w:val="001A3B6F"/>
    <w:rsid w:val="001A3B7A"/>
    <w:rsid w:val="001A3C30"/>
    <w:rsid w:val="001A3C8E"/>
    <w:rsid w:val="001A3CD3"/>
    <w:rsid w:val="001A3E65"/>
    <w:rsid w:val="001A3F85"/>
    <w:rsid w:val="001A3FA9"/>
    <w:rsid w:val="001A3FCB"/>
    <w:rsid w:val="001A4010"/>
    <w:rsid w:val="001A4026"/>
    <w:rsid w:val="001A4044"/>
    <w:rsid w:val="001A40E8"/>
    <w:rsid w:val="001A4185"/>
    <w:rsid w:val="001A41B5"/>
    <w:rsid w:val="001A436C"/>
    <w:rsid w:val="001A4387"/>
    <w:rsid w:val="001A4541"/>
    <w:rsid w:val="001A454D"/>
    <w:rsid w:val="001A4574"/>
    <w:rsid w:val="001A460D"/>
    <w:rsid w:val="001A46BC"/>
    <w:rsid w:val="001A4725"/>
    <w:rsid w:val="001A47E3"/>
    <w:rsid w:val="001A48B1"/>
    <w:rsid w:val="001A496C"/>
    <w:rsid w:val="001A49B3"/>
    <w:rsid w:val="001A4A04"/>
    <w:rsid w:val="001A4A9D"/>
    <w:rsid w:val="001A4C36"/>
    <w:rsid w:val="001A4E66"/>
    <w:rsid w:val="001A4EA9"/>
    <w:rsid w:val="001A4F6E"/>
    <w:rsid w:val="001A4F87"/>
    <w:rsid w:val="001A5019"/>
    <w:rsid w:val="001A50E2"/>
    <w:rsid w:val="001A510B"/>
    <w:rsid w:val="001A5142"/>
    <w:rsid w:val="001A51BA"/>
    <w:rsid w:val="001A5255"/>
    <w:rsid w:val="001A5388"/>
    <w:rsid w:val="001A53AE"/>
    <w:rsid w:val="001A54A5"/>
    <w:rsid w:val="001A54DC"/>
    <w:rsid w:val="001A5539"/>
    <w:rsid w:val="001A5541"/>
    <w:rsid w:val="001A5560"/>
    <w:rsid w:val="001A55AA"/>
    <w:rsid w:val="001A55D2"/>
    <w:rsid w:val="001A55E8"/>
    <w:rsid w:val="001A566F"/>
    <w:rsid w:val="001A5679"/>
    <w:rsid w:val="001A5693"/>
    <w:rsid w:val="001A56AB"/>
    <w:rsid w:val="001A56DB"/>
    <w:rsid w:val="001A571F"/>
    <w:rsid w:val="001A5837"/>
    <w:rsid w:val="001A591A"/>
    <w:rsid w:val="001A5A19"/>
    <w:rsid w:val="001A5B8D"/>
    <w:rsid w:val="001A5B8F"/>
    <w:rsid w:val="001A5CBD"/>
    <w:rsid w:val="001A5CD6"/>
    <w:rsid w:val="001A5CF9"/>
    <w:rsid w:val="001A5DED"/>
    <w:rsid w:val="001A5EE4"/>
    <w:rsid w:val="001A5EFA"/>
    <w:rsid w:val="001A5F6E"/>
    <w:rsid w:val="001A602C"/>
    <w:rsid w:val="001A6095"/>
    <w:rsid w:val="001A6123"/>
    <w:rsid w:val="001A61FD"/>
    <w:rsid w:val="001A623B"/>
    <w:rsid w:val="001A625B"/>
    <w:rsid w:val="001A62DE"/>
    <w:rsid w:val="001A630F"/>
    <w:rsid w:val="001A63B7"/>
    <w:rsid w:val="001A63D0"/>
    <w:rsid w:val="001A6417"/>
    <w:rsid w:val="001A65FA"/>
    <w:rsid w:val="001A66D0"/>
    <w:rsid w:val="001A66DC"/>
    <w:rsid w:val="001A66EA"/>
    <w:rsid w:val="001A67A6"/>
    <w:rsid w:val="001A6830"/>
    <w:rsid w:val="001A687B"/>
    <w:rsid w:val="001A688B"/>
    <w:rsid w:val="001A6907"/>
    <w:rsid w:val="001A6A45"/>
    <w:rsid w:val="001A6B3D"/>
    <w:rsid w:val="001A6B87"/>
    <w:rsid w:val="001A6C2D"/>
    <w:rsid w:val="001A6C83"/>
    <w:rsid w:val="001A6CD8"/>
    <w:rsid w:val="001A6CFC"/>
    <w:rsid w:val="001A6D15"/>
    <w:rsid w:val="001A6D1B"/>
    <w:rsid w:val="001A6D5C"/>
    <w:rsid w:val="001A6DF1"/>
    <w:rsid w:val="001A6E78"/>
    <w:rsid w:val="001A6EDA"/>
    <w:rsid w:val="001A6FEB"/>
    <w:rsid w:val="001A7147"/>
    <w:rsid w:val="001A718B"/>
    <w:rsid w:val="001A71FE"/>
    <w:rsid w:val="001A72A1"/>
    <w:rsid w:val="001A72B2"/>
    <w:rsid w:val="001A72DD"/>
    <w:rsid w:val="001A72F0"/>
    <w:rsid w:val="001A7303"/>
    <w:rsid w:val="001A73AD"/>
    <w:rsid w:val="001A7425"/>
    <w:rsid w:val="001A74FD"/>
    <w:rsid w:val="001A7763"/>
    <w:rsid w:val="001A77AE"/>
    <w:rsid w:val="001A77BF"/>
    <w:rsid w:val="001A77F2"/>
    <w:rsid w:val="001A7807"/>
    <w:rsid w:val="001A782E"/>
    <w:rsid w:val="001A7869"/>
    <w:rsid w:val="001A78DA"/>
    <w:rsid w:val="001A7A99"/>
    <w:rsid w:val="001A7CBD"/>
    <w:rsid w:val="001A7D21"/>
    <w:rsid w:val="001A7D9E"/>
    <w:rsid w:val="001A7E10"/>
    <w:rsid w:val="001A7ED7"/>
    <w:rsid w:val="001B0079"/>
    <w:rsid w:val="001B0155"/>
    <w:rsid w:val="001B02DD"/>
    <w:rsid w:val="001B035D"/>
    <w:rsid w:val="001B037D"/>
    <w:rsid w:val="001B0498"/>
    <w:rsid w:val="001B06B0"/>
    <w:rsid w:val="001B07B9"/>
    <w:rsid w:val="001B085D"/>
    <w:rsid w:val="001B089B"/>
    <w:rsid w:val="001B08D2"/>
    <w:rsid w:val="001B09E1"/>
    <w:rsid w:val="001B09FF"/>
    <w:rsid w:val="001B0A11"/>
    <w:rsid w:val="001B0A3A"/>
    <w:rsid w:val="001B0A7F"/>
    <w:rsid w:val="001B0AED"/>
    <w:rsid w:val="001B0C73"/>
    <w:rsid w:val="001B0D06"/>
    <w:rsid w:val="001B0DD5"/>
    <w:rsid w:val="001B0E20"/>
    <w:rsid w:val="001B0EE3"/>
    <w:rsid w:val="001B0F4F"/>
    <w:rsid w:val="001B0FB5"/>
    <w:rsid w:val="001B102D"/>
    <w:rsid w:val="001B1144"/>
    <w:rsid w:val="001B1315"/>
    <w:rsid w:val="001B138A"/>
    <w:rsid w:val="001B1408"/>
    <w:rsid w:val="001B1444"/>
    <w:rsid w:val="001B1472"/>
    <w:rsid w:val="001B14A5"/>
    <w:rsid w:val="001B14E2"/>
    <w:rsid w:val="001B15F3"/>
    <w:rsid w:val="001B1635"/>
    <w:rsid w:val="001B16AC"/>
    <w:rsid w:val="001B1729"/>
    <w:rsid w:val="001B184D"/>
    <w:rsid w:val="001B188B"/>
    <w:rsid w:val="001B18C7"/>
    <w:rsid w:val="001B18E3"/>
    <w:rsid w:val="001B18F5"/>
    <w:rsid w:val="001B18F9"/>
    <w:rsid w:val="001B19EE"/>
    <w:rsid w:val="001B1AAB"/>
    <w:rsid w:val="001B1AF1"/>
    <w:rsid w:val="001B1C48"/>
    <w:rsid w:val="001B1CCD"/>
    <w:rsid w:val="001B1CD1"/>
    <w:rsid w:val="001B1F89"/>
    <w:rsid w:val="001B20D1"/>
    <w:rsid w:val="001B2190"/>
    <w:rsid w:val="001B21BD"/>
    <w:rsid w:val="001B220E"/>
    <w:rsid w:val="001B22B7"/>
    <w:rsid w:val="001B22E6"/>
    <w:rsid w:val="001B233C"/>
    <w:rsid w:val="001B2351"/>
    <w:rsid w:val="001B23E7"/>
    <w:rsid w:val="001B2480"/>
    <w:rsid w:val="001B24B8"/>
    <w:rsid w:val="001B253C"/>
    <w:rsid w:val="001B2630"/>
    <w:rsid w:val="001B26BB"/>
    <w:rsid w:val="001B26CB"/>
    <w:rsid w:val="001B2725"/>
    <w:rsid w:val="001B2775"/>
    <w:rsid w:val="001B280F"/>
    <w:rsid w:val="001B2844"/>
    <w:rsid w:val="001B28C4"/>
    <w:rsid w:val="001B28E4"/>
    <w:rsid w:val="001B2A0E"/>
    <w:rsid w:val="001B2B36"/>
    <w:rsid w:val="001B2B64"/>
    <w:rsid w:val="001B2BA2"/>
    <w:rsid w:val="001B2BAE"/>
    <w:rsid w:val="001B2D39"/>
    <w:rsid w:val="001B2D4F"/>
    <w:rsid w:val="001B2D53"/>
    <w:rsid w:val="001B2DCF"/>
    <w:rsid w:val="001B2EB7"/>
    <w:rsid w:val="001B2F4C"/>
    <w:rsid w:val="001B3058"/>
    <w:rsid w:val="001B3092"/>
    <w:rsid w:val="001B31B8"/>
    <w:rsid w:val="001B31C9"/>
    <w:rsid w:val="001B3425"/>
    <w:rsid w:val="001B3460"/>
    <w:rsid w:val="001B3482"/>
    <w:rsid w:val="001B3529"/>
    <w:rsid w:val="001B3567"/>
    <w:rsid w:val="001B368A"/>
    <w:rsid w:val="001B37A7"/>
    <w:rsid w:val="001B37EC"/>
    <w:rsid w:val="001B386E"/>
    <w:rsid w:val="001B39B2"/>
    <w:rsid w:val="001B3C04"/>
    <w:rsid w:val="001B3C33"/>
    <w:rsid w:val="001B3C44"/>
    <w:rsid w:val="001B3D1F"/>
    <w:rsid w:val="001B3DA5"/>
    <w:rsid w:val="001B3E2E"/>
    <w:rsid w:val="001B3F38"/>
    <w:rsid w:val="001B409F"/>
    <w:rsid w:val="001B40B7"/>
    <w:rsid w:val="001B40F0"/>
    <w:rsid w:val="001B41E3"/>
    <w:rsid w:val="001B452B"/>
    <w:rsid w:val="001B4704"/>
    <w:rsid w:val="001B47BB"/>
    <w:rsid w:val="001B482D"/>
    <w:rsid w:val="001B4863"/>
    <w:rsid w:val="001B48FB"/>
    <w:rsid w:val="001B4AB4"/>
    <w:rsid w:val="001B4ABB"/>
    <w:rsid w:val="001B4DBB"/>
    <w:rsid w:val="001B4DD8"/>
    <w:rsid w:val="001B4EA9"/>
    <w:rsid w:val="001B4FEE"/>
    <w:rsid w:val="001B5012"/>
    <w:rsid w:val="001B50AB"/>
    <w:rsid w:val="001B50AC"/>
    <w:rsid w:val="001B5119"/>
    <w:rsid w:val="001B51DB"/>
    <w:rsid w:val="001B5233"/>
    <w:rsid w:val="001B52EA"/>
    <w:rsid w:val="001B55CE"/>
    <w:rsid w:val="001B571B"/>
    <w:rsid w:val="001B5735"/>
    <w:rsid w:val="001B5762"/>
    <w:rsid w:val="001B5816"/>
    <w:rsid w:val="001B5931"/>
    <w:rsid w:val="001B596A"/>
    <w:rsid w:val="001B59AC"/>
    <w:rsid w:val="001B59E1"/>
    <w:rsid w:val="001B5A7D"/>
    <w:rsid w:val="001B5BBC"/>
    <w:rsid w:val="001B5C60"/>
    <w:rsid w:val="001B5EA8"/>
    <w:rsid w:val="001B5F32"/>
    <w:rsid w:val="001B5F40"/>
    <w:rsid w:val="001B6103"/>
    <w:rsid w:val="001B6224"/>
    <w:rsid w:val="001B6241"/>
    <w:rsid w:val="001B627F"/>
    <w:rsid w:val="001B6296"/>
    <w:rsid w:val="001B6314"/>
    <w:rsid w:val="001B6376"/>
    <w:rsid w:val="001B63D3"/>
    <w:rsid w:val="001B63E8"/>
    <w:rsid w:val="001B63F6"/>
    <w:rsid w:val="001B6404"/>
    <w:rsid w:val="001B6503"/>
    <w:rsid w:val="001B651D"/>
    <w:rsid w:val="001B65BE"/>
    <w:rsid w:val="001B65F3"/>
    <w:rsid w:val="001B6625"/>
    <w:rsid w:val="001B6875"/>
    <w:rsid w:val="001B6A12"/>
    <w:rsid w:val="001B6AA8"/>
    <w:rsid w:val="001B6AE3"/>
    <w:rsid w:val="001B6B7F"/>
    <w:rsid w:val="001B6B8D"/>
    <w:rsid w:val="001B6BCE"/>
    <w:rsid w:val="001B6BE3"/>
    <w:rsid w:val="001B6C28"/>
    <w:rsid w:val="001B6C7E"/>
    <w:rsid w:val="001B6C8A"/>
    <w:rsid w:val="001B6E02"/>
    <w:rsid w:val="001B6E0D"/>
    <w:rsid w:val="001B6EF4"/>
    <w:rsid w:val="001B6F31"/>
    <w:rsid w:val="001B702B"/>
    <w:rsid w:val="001B70D9"/>
    <w:rsid w:val="001B70DA"/>
    <w:rsid w:val="001B713A"/>
    <w:rsid w:val="001B71D8"/>
    <w:rsid w:val="001B7223"/>
    <w:rsid w:val="001B7375"/>
    <w:rsid w:val="001B73F9"/>
    <w:rsid w:val="001B7407"/>
    <w:rsid w:val="001B742C"/>
    <w:rsid w:val="001B7460"/>
    <w:rsid w:val="001B746F"/>
    <w:rsid w:val="001B7615"/>
    <w:rsid w:val="001B7676"/>
    <w:rsid w:val="001B76C3"/>
    <w:rsid w:val="001B7725"/>
    <w:rsid w:val="001B779B"/>
    <w:rsid w:val="001B77B3"/>
    <w:rsid w:val="001B781B"/>
    <w:rsid w:val="001B7849"/>
    <w:rsid w:val="001B7887"/>
    <w:rsid w:val="001B78E7"/>
    <w:rsid w:val="001B7903"/>
    <w:rsid w:val="001B7B05"/>
    <w:rsid w:val="001B7B65"/>
    <w:rsid w:val="001B7D97"/>
    <w:rsid w:val="001B7DA1"/>
    <w:rsid w:val="001B7DEA"/>
    <w:rsid w:val="001B7F90"/>
    <w:rsid w:val="001C012C"/>
    <w:rsid w:val="001C0269"/>
    <w:rsid w:val="001C0354"/>
    <w:rsid w:val="001C03C4"/>
    <w:rsid w:val="001C042C"/>
    <w:rsid w:val="001C0550"/>
    <w:rsid w:val="001C0563"/>
    <w:rsid w:val="001C0602"/>
    <w:rsid w:val="001C06AD"/>
    <w:rsid w:val="001C06EE"/>
    <w:rsid w:val="001C07E1"/>
    <w:rsid w:val="001C08F4"/>
    <w:rsid w:val="001C0936"/>
    <w:rsid w:val="001C0985"/>
    <w:rsid w:val="001C098C"/>
    <w:rsid w:val="001C09C6"/>
    <w:rsid w:val="001C0C63"/>
    <w:rsid w:val="001C0C7D"/>
    <w:rsid w:val="001C0DAD"/>
    <w:rsid w:val="001C0E15"/>
    <w:rsid w:val="001C0E40"/>
    <w:rsid w:val="001C0E89"/>
    <w:rsid w:val="001C0E93"/>
    <w:rsid w:val="001C0EE3"/>
    <w:rsid w:val="001C0F03"/>
    <w:rsid w:val="001C0F3E"/>
    <w:rsid w:val="001C1044"/>
    <w:rsid w:val="001C1094"/>
    <w:rsid w:val="001C120F"/>
    <w:rsid w:val="001C13B7"/>
    <w:rsid w:val="001C14E7"/>
    <w:rsid w:val="001C1561"/>
    <w:rsid w:val="001C159F"/>
    <w:rsid w:val="001C15F4"/>
    <w:rsid w:val="001C16AF"/>
    <w:rsid w:val="001C188B"/>
    <w:rsid w:val="001C18B2"/>
    <w:rsid w:val="001C18DE"/>
    <w:rsid w:val="001C1924"/>
    <w:rsid w:val="001C198E"/>
    <w:rsid w:val="001C19A9"/>
    <w:rsid w:val="001C19E1"/>
    <w:rsid w:val="001C1BD1"/>
    <w:rsid w:val="001C1C10"/>
    <w:rsid w:val="001C1D4F"/>
    <w:rsid w:val="001C1E72"/>
    <w:rsid w:val="001C1E9E"/>
    <w:rsid w:val="001C1ED7"/>
    <w:rsid w:val="001C1EEC"/>
    <w:rsid w:val="001C1F7D"/>
    <w:rsid w:val="001C2123"/>
    <w:rsid w:val="001C2183"/>
    <w:rsid w:val="001C2191"/>
    <w:rsid w:val="001C2222"/>
    <w:rsid w:val="001C2267"/>
    <w:rsid w:val="001C227F"/>
    <w:rsid w:val="001C22B2"/>
    <w:rsid w:val="001C230C"/>
    <w:rsid w:val="001C232A"/>
    <w:rsid w:val="001C2347"/>
    <w:rsid w:val="001C23C6"/>
    <w:rsid w:val="001C250C"/>
    <w:rsid w:val="001C2575"/>
    <w:rsid w:val="001C25F9"/>
    <w:rsid w:val="001C260A"/>
    <w:rsid w:val="001C2701"/>
    <w:rsid w:val="001C2705"/>
    <w:rsid w:val="001C2802"/>
    <w:rsid w:val="001C2A95"/>
    <w:rsid w:val="001C2ACE"/>
    <w:rsid w:val="001C2B51"/>
    <w:rsid w:val="001C2B8D"/>
    <w:rsid w:val="001C2CEE"/>
    <w:rsid w:val="001C2D9C"/>
    <w:rsid w:val="001C2E02"/>
    <w:rsid w:val="001C2E03"/>
    <w:rsid w:val="001C2EE0"/>
    <w:rsid w:val="001C2EE2"/>
    <w:rsid w:val="001C2F30"/>
    <w:rsid w:val="001C2F91"/>
    <w:rsid w:val="001C300E"/>
    <w:rsid w:val="001C3020"/>
    <w:rsid w:val="001C30C9"/>
    <w:rsid w:val="001C30F4"/>
    <w:rsid w:val="001C32B2"/>
    <w:rsid w:val="001C32BE"/>
    <w:rsid w:val="001C3323"/>
    <w:rsid w:val="001C333C"/>
    <w:rsid w:val="001C3354"/>
    <w:rsid w:val="001C345D"/>
    <w:rsid w:val="001C3587"/>
    <w:rsid w:val="001C369B"/>
    <w:rsid w:val="001C36B1"/>
    <w:rsid w:val="001C37FF"/>
    <w:rsid w:val="001C3871"/>
    <w:rsid w:val="001C387A"/>
    <w:rsid w:val="001C38C1"/>
    <w:rsid w:val="001C395A"/>
    <w:rsid w:val="001C39D7"/>
    <w:rsid w:val="001C3AC5"/>
    <w:rsid w:val="001C3BC0"/>
    <w:rsid w:val="001C3CAE"/>
    <w:rsid w:val="001C3E16"/>
    <w:rsid w:val="001C3E23"/>
    <w:rsid w:val="001C3F19"/>
    <w:rsid w:val="001C401F"/>
    <w:rsid w:val="001C408E"/>
    <w:rsid w:val="001C42A5"/>
    <w:rsid w:val="001C4440"/>
    <w:rsid w:val="001C44CB"/>
    <w:rsid w:val="001C45F5"/>
    <w:rsid w:val="001C4641"/>
    <w:rsid w:val="001C46DE"/>
    <w:rsid w:val="001C47E5"/>
    <w:rsid w:val="001C4886"/>
    <w:rsid w:val="001C4915"/>
    <w:rsid w:val="001C4958"/>
    <w:rsid w:val="001C49F6"/>
    <w:rsid w:val="001C49FC"/>
    <w:rsid w:val="001C4B21"/>
    <w:rsid w:val="001C4E7E"/>
    <w:rsid w:val="001C4F2E"/>
    <w:rsid w:val="001C506D"/>
    <w:rsid w:val="001C518F"/>
    <w:rsid w:val="001C51F6"/>
    <w:rsid w:val="001C5281"/>
    <w:rsid w:val="001C52EA"/>
    <w:rsid w:val="001C5360"/>
    <w:rsid w:val="001C53EA"/>
    <w:rsid w:val="001C5472"/>
    <w:rsid w:val="001C54BE"/>
    <w:rsid w:val="001C54D4"/>
    <w:rsid w:val="001C552B"/>
    <w:rsid w:val="001C5566"/>
    <w:rsid w:val="001C556C"/>
    <w:rsid w:val="001C55CF"/>
    <w:rsid w:val="001C5786"/>
    <w:rsid w:val="001C579F"/>
    <w:rsid w:val="001C5859"/>
    <w:rsid w:val="001C58B7"/>
    <w:rsid w:val="001C58E1"/>
    <w:rsid w:val="001C58EC"/>
    <w:rsid w:val="001C59EA"/>
    <w:rsid w:val="001C5AED"/>
    <w:rsid w:val="001C5D3D"/>
    <w:rsid w:val="001C5E88"/>
    <w:rsid w:val="001C5EE8"/>
    <w:rsid w:val="001C60A5"/>
    <w:rsid w:val="001C60BD"/>
    <w:rsid w:val="001C60D4"/>
    <w:rsid w:val="001C618C"/>
    <w:rsid w:val="001C621E"/>
    <w:rsid w:val="001C63A8"/>
    <w:rsid w:val="001C63BF"/>
    <w:rsid w:val="001C63D3"/>
    <w:rsid w:val="001C63D6"/>
    <w:rsid w:val="001C64D1"/>
    <w:rsid w:val="001C6601"/>
    <w:rsid w:val="001C6634"/>
    <w:rsid w:val="001C666E"/>
    <w:rsid w:val="001C66E1"/>
    <w:rsid w:val="001C67AA"/>
    <w:rsid w:val="001C6829"/>
    <w:rsid w:val="001C68E9"/>
    <w:rsid w:val="001C6947"/>
    <w:rsid w:val="001C69B5"/>
    <w:rsid w:val="001C69CA"/>
    <w:rsid w:val="001C6A08"/>
    <w:rsid w:val="001C6A70"/>
    <w:rsid w:val="001C6A91"/>
    <w:rsid w:val="001C6B1E"/>
    <w:rsid w:val="001C6BB4"/>
    <w:rsid w:val="001C6C65"/>
    <w:rsid w:val="001C6C6C"/>
    <w:rsid w:val="001C6D8E"/>
    <w:rsid w:val="001C6E65"/>
    <w:rsid w:val="001C6E98"/>
    <w:rsid w:val="001C6EAC"/>
    <w:rsid w:val="001C6EE6"/>
    <w:rsid w:val="001C718F"/>
    <w:rsid w:val="001C72D3"/>
    <w:rsid w:val="001C73FF"/>
    <w:rsid w:val="001C7795"/>
    <w:rsid w:val="001C77EA"/>
    <w:rsid w:val="001C78A0"/>
    <w:rsid w:val="001C78B5"/>
    <w:rsid w:val="001C78CA"/>
    <w:rsid w:val="001C78F8"/>
    <w:rsid w:val="001C79E4"/>
    <w:rsid w:val="001C7AD8"/>
    <w:rsid w:val="001C7BDE"/>
    <w:rsid w:val="001C7CBF"/>
    <w:rsid w:val="001C7F77"/>
    <w:rsid w:val="001D003F"/>
    <w:rsid w:val="001D00F0"/>
    <w:rsid w:val="001D0123"/>
    <w:rsid w:val="001D0162"/>
    <w:rsid w:val="001D017D"/>
    <w:rsid w:val="001D0286"/>
    <w:rsid w:val="001D03E6"/>
    <w:rsid w:val="001D041C"/>
    <w:rsid w:val="001D0459"/>
    <w:rsid w:val="001D046D"/>
    <w:rsid w:val="001D04C3"/>
    <w:rsid w:val="001D04FF"/>
    <w:rsid w:val="001D0528"/>
    <w:rsid w:val="001D057C"/>
    <w:rsid w:val="001D05F8"/>
    <w:rsid w:val="001D0779"/>
    <w:rsid w:val="001D086A"/>
    <w:rsid w:val="001D099A"/>
    <w:rsid w:val="001D0AF4"/>
    <w:rsid w:val="001D0B19"/>
    <w:rsid w:val="001D0D8E"/>
    <w:rsid w:val="001D0DF6"/>
    <w:rsid w:val="001D0E28"/>
    <w:rsid w:val="001D0F48"/>
    <w:rsid w:val="001D0F64"/>
    <w:rsid w:val="001D105B"/>
    <w:rsid w:val="001D10B1"/>
    <w:rsid w:val="001D116F"/>
    <w:rsid w:val="001D118D"/>
    <w:rsid w:val="001D11A6"/>
    <w:rsid w:val="001D1274"/>
    <w:rsid w:val="001D12B3"/>
    <w:rsid w:val="001D14BB"/>
    <w:rsid w:val="001D1505"/>
    <w:rsid w:val="001D1579"/>
    <w:rsid w:val="001D167F"/>
    <w:rsid w:val="001D1802"/>
    <w:rsid w:val="001D1836"/>
    <w:rsid w:val="001D1887"/>
    <w:rsid w:val="001D1D7F"/>
    <w:rsid w:val="001D1DAC"/>
    <w:rsid w:val="001D1EDB"/>
    <w:rsid w:val="001D1FBA"/>
    <w:rsid w:val="001D2081"/>
    <w:rsid w:val="001D20E1"/>
    <w:rsid w:val="001D20E2"/>
    <w:rsid w:val="001D212F"/>
    <w:rsid w:val="001D21EF"/>
    <w:rsid w:val="001D2279"/>
    <w:rsid w:val="001D22C9"/>
    <w:rsid w:val="001D25F3"/>
    <w:rsid w:val="001D25F6"/>
    <w:rsid w:val="001D2609"/>
    <w:rsid w:val="001D268E"/>
    <w:rsid w:val="001D2692"/>
    <w:rsid w:val="001D26AC"/>
    <w:rsid w:val="001D26CC"/>
    <w:rsid w:val="001D26EB"/>
    <w:rsid w:val="001D28AD"/>
    <w:rsid w:val="001D28BA"/>
    <w:rsid w:val="001D2928"/>
    <w:rsid w:val="001D2A26"/>
    <w:rsid w:val="001D2A9D"/>
    <w:rsid w:val="001D2AA3"/>
    <w:rsid w:val="001D2BBE"/>
    <w:rsid w:val="001D2BF4"/>
    <w:rsid w:val="001D2D37"/>
    <w:rsid w:val="001D2DA1"/>
    <w:rsid w:val="001D2E49"/>
    <w:rsid w:val="001D2E5C"/>
    <w:rsid w:val="001D2E90"/>
    <w:rsid w:val="001D318D"/>
    <w:rsid w:val="001D3298"/>
    <w:rsid w:val="001D3336"/>
    <w:rsid w:val="001D3344"/>
    <w:rsid w:val="001D33C1"/>
    <w:rsid w:val="001D33FC"/>
    <w:rsid w:val="001D342A"/>
    <w:rsid w:val="001D342C"/>
    <w:rsid w:val="001D3489"/>
    <w:rsid w:val="001D34EB"/>
    <w:rsid w:val="001D34F6"/>
    <w:rsid w:val="001D3588"/>
    <w:rsid w:val="001D35DE"/>
    <w:rsid w:val="001D371E"/>
    <w:rsid w:val="001D3813"/>
    <w:rsid w:val="001D385D"/>
    <w:rsid w:val="001D39A4"/>
    <w:rsid w:val="001D3A99"/>
    <w:rsid w:val="001D3B59"/>
    <w:rsid w:val="001D3CAA"/>
    <w:rsid w:val="001D3D56"/>
    <w:rsid w:val="001D3D6A"/>
    <w:rsid w:val="001D3D92"/>
    <w:rsid w:val="001D3DF7"/>
    <w:rsid w:val="001D3E5D"/>
    <w:rsid w:val="001D3F27"/>
    <w:rsid w:val="001D3F3E"/>
    <w:rsid w:val="001D3FDD"/>
    <w:rsid w:val="001D4042"/>
    <w:rsid w:val="001D40D9"/>
    <w:rsid w:val="001D4108"/>
    <w:rsid w:val="001D4302"/>
    <w:rsid w:val="001D4364"/>
    <w:rsid w:val="001D44C2"/>
    <w:rsid w:val="001D4593"/>
    <w:rsid w:val="001D463C"/>
    <w:rsid w:val="001D4678"/>
    <w:rsid w:val="001D467F"/>
    <w:rsid w:val="001D4684"/>
    <w:rsid w:val="001D4690"/>
    <w:rsid w:val="001D479E"/>
    <w:rsid w:val="001D4811"/>
    <w:rsid w:val="001D4820"/>
    <w:rsid w:val="001D4861"/>
    <w:rsid w:val="001D4864"/>
    <w:rsid w:val="001D4865"/>
    <w:rsid w:val="001D492B"/>
    <w:rsid w:val="001D4974"/>
    <w:rsid w:val="001D49C5"/>
    <w:rsid w:val="001D4A0A"/>
    <w:rsid w:val="001D4A36"/>
    <w:rsid w:val="001D4B1F"/>
    <w:rsid w:val="001D4EE9"/>
    <w:rsid w:val="001D4F07"/>
    <w:rsid w:val="001D4F23"/>
    <w:rsid w:val="001D52E5"/>
    <w:rsid w:val="001D5420"/>
    <w:rsid w:val="001D549B"/>
    <w:rsid w:val="001D54DC"/>
    <w:rsid w:val="001D552D"/>
    <w:rsid w:val="001D566E"/>
    <w:rsid w:val="001D5715"/>
    <w:rsid w:val="001D5806"/>
    <w:rsid w:val="001D582B"/>
    <w:rsid w:val="001D58EA"/>
    <w:rsid w:val="001D59A4"/>
    <w:rsid w:val="001D5A71"/>
    <w:rsid w:val="001D5AA8"/>
    <w:rsid w:val="001D5B14"/>
    <w:rsid w:val="001D5B93"/>
    <w:rsid w:val="001D5BF9"/>
    <w:rsid w:val="001D5C52"/>
    <w:rsid w:val="001D5CE3"/>
    <w:rsid w:val="001D5EF9"/>
    <w:rsid w:val="001D5F5C"/>
    <w:rsid w:val="001D6048"/>
    <w:rsid w:val="001D605C"/>
    <w:rsid w:val="001D606D"/>
    <w:rsid w:val="001D6240"/>
    <w:rsid w:val="001D6259"/>
    <w:rsid w:val="001D629C"/>
    <w:rsid w:val="001D6324"/>
    <w:rsid w:val="001D63DA"/>
    <w:rsid w:val="001D6465"/>
    <w:rsid w:val="001D64BA"/>
    <w:rsid w:val="001D6566"/>
    <w:rsid w:val="001D65A5"/>
    <w:rsid w:val="001D6611"/>
    <w:rsid w:val="001D66D8"/>
    <w:rsid w:val="001D6714"/>
    <w:rsid w:val="001D67F7"/>
    <w:rsid w:val="001D68CF"/>
    <w:rsid w:val="001D6954"/>
    <w:rsid w:val="001D6A19"/>
    <w:rsid w:val="001D6A6D"/>
    <w:rsid w:val="001D6A92"/>
    <w:rsid w:val="001D6B1E"/>
    <w:rsid w:val="001D6BDB"/>
    <w:rsid w:val="001D6CE0"/>
    <w:rsid w:val="001D6D81"/>
    <w:rsid w:val="001D6DA9"/>
    <w:rsid w:val="001D6DB9"/>
    <w:rsid w:val="001D6EAC"/>
    <w:rsid w:val="001D6EC4"/>
    <w:rsid w:val="001D6EF4"/>
    <w:rsid w:val="001D711B"/>
    <w:rsid w:val="001D712E"/>
    <w:rsid w:val="001D71C8"/>
    <w:rsid w:val="001D72A0"/>
    <w:rsid w:val="001D7391"/>
    <w:rsid w:val="001D73EB"/>
    <w:rsid w:val="001D7557"/>
    <w:rsid w:val="001D760D"/>
    <w:rsid w:val="001D76C8"/>
    <w:rsid w:val="001D774B"/>
    <w:rsid w:val="001D77B9"/>
    <w:rsid w:val="001D7816"/>
    <w:rsid w:val="001D7836"/>
    <w:rsid w:val="001D7838"/>
    <w:rsid w:val="001D7A5A"/>
    <w:rsid w:val="001D7AB3"/>
    <w:rsid w:val="001D7AC2"/>
    <w:rsid w:val="001D7B4A"/>
    <w:rsid w:val="001D7B66"/>
    <w:rsid w:val="001D7C09"/>
    <w:rsid w:val="001D7CC9"/>
    <w:rsid w:val="001D7CD0"/>
    <w:rsid w:val="001D7CEF"/>
    <w:rsid w:val="001D7D70"/>
    <w:rsid w:val="001D7D8E"/>
    <w:rsid w:val="001D7E1D"/>
    <w:rsid w:val="001D7F24"/>
    <w:rsid w:val="001DE634"/>
    <w:rsid w:val="001E00E9"/>
    <w:rsid w:val="001E0155"/>
    <w:rsid w:val="001E01D2"/>
    <w:rsid w:val="001E023E"/>
    <w:rsid w:val="001E0282"/>
    <w:rsid w:val="001E02AC"/>
    <w:rsid w:val="001E02B8"/>
    <w:rsid w:val="001E02F3"/>
    <w:rsid w:val="001E03C7"/>
    <w:rsid w:val="001E0497"/>
    <w:rsid w:val="001E04E2"/>
    <w:rsid w:val="001E0516"/>
    <w:rsid w:val="001E0541"/>
    <w:rsid w:val="001E0554"/>
    <w:rsid w:val="001E0587"/>
    <w:rsid w:val="001E061A"/>
    <w:rsid w:val="001E0633"/>
    <w:rsid w:val="001E07A2"/>
    <w:rsid w:val="001E0988"/>
    <w:rsid w:val="001E098E"/>
    <w:rsid w:val="001E09B7"/>
    <w:rsid w:val="001E09EE"/>
    <w:rsid w:val="001E0CCA"/>
    <w:rsid w:val="001E0E61"/>
    <w:rsid w:val="001E0E76"/>
    <w:rsid w:val="001E0EC1"/>
    <w:rsid w:val="001E0F06"/>
    <w:rsid w:val="001E0F8B"/>
    <w:rsid w:val="001E1074"/>
    <w:rsid w:val="001E1079"/>
    <w:rsid w:val="001E1122"/>
    <w:rsid w:val="001E115A"/>
    <w:rsid w:val="001E11CC"/>
    <w:rsid w:val="001E11D8"/>
    <w:rsid w:val="001E133D"/>
    <w:rsid w:val="001E1552"/>
    <w:rsid w:val="001E15B5"/>
    <w:rsid w:val="001E15ED"/>
    <w:rsid w:val="001E1628"/>
    <w:rsid w:val="001E1727"/>
    <w:rsid w:val="001E1745"/>
    <w:rsid w:val="001E17A8"/>
    <w:rsid w:val="001E17AE"/>
    <w:rsid w:val="001E17B0"/>
    <w:rsid w:val="001E1808"/>
    <w:rsid w:val="001E193A"/>
    <w:rsid w:val="001E19C8"/>
    <w:rsid w:val="001E1A50"/>
    <w:rsid w:val="001E1A52"/>
    <w:rsid w:val="001E1A6B"/>
    <w:rsid w:val="001E1ABB"/>
    <w:rsid w:val="001E1B80"/>
    <w:rsid w:val="001E1C8E"/>
    <w:rsid w:val="001E1D00"/>
    <w:rsid w:val="001E1ECE"/>
    <w:rsid w:val="001E1F9E"/>
    <w:rsid w:val="001E1FAA"/>
    <w:rsid w:val="001E21CD"/>
    <w:rsid w:val="001E22FC"/>
    <w:rsid w:val="001E2334"/>
    <w:rsid w:val="001E23AE"/>
    <w:rsid w:val="001E2402"/>
    <w:rsid w:val="001E2434"/>
    <w:rsid w:val="001E2472"/>
    <w:rsid w:val="001E2645"/>
    <w:rsid w:val="001E267F"/>
    <w:rsid w:val="001E268A"/>
    <w:rsid w:val="001E271D"/>
    <w:rsid w:val="001E2773"/>
    <w:rsid w:val="001E27A5"/>
    <w:rsid w:val="001E27B5"/>
    <w:rsid w:val="001E286A"/>
    <w:rsid w:val="001E28EB"/>
    <w:rsid w:val="001E2A5A"/>
    <w:rsid w:val="001E2AE5"/>
    <w:rsid w:val="001E2B1F"/>
    <w:rsid w:val="001E2B8F"/>
    <w:rsid w:val="001E2B9F"/>
    <w:rsid w:val="001E2C51"/>
    <w:rsid w:val="001E2CEE"/>
    <w:rsid w:val="001E2DA6"/>
    <w:rsid w:val="001E2E1A"/>
    <w:rsid w:val="001E2E1E"/>
    <w:rsid w:val="001E2E2E"/>
    <w:rsid w:val="001E2F60"/>
    <w:rsid w:val="001E3122"/>
    <w:rsid w:val="001E3151"/>
    <w:rsid w:val="001E317C"/>
    <w:rsid w:val="001E3285"/>
    <w:rsid w:val="001E32E5"/>
    <w:rsid w:val="001E335A"/>
    <w:rsid w:val="001E33D0"/>
    <w:rsid w:val="001E34E9"/>
    <w:rsid w:val="001E3624"/>
    <w:rsid w:val="001E36B5"/>
    <w:rsid w:val="001E36E9"/>
    <w:rsid w:val="001E3704"/>
    <w:rsid w:val="001E372D"/>
    <w:rsid w:val="001E3796"/>
    <w:rsid w:val="001E37AF"/>
    <w:rsid w:val="001E3A7C"/>
    <w:rsid w:val="001E3B5B"/>
    <w:rsid w:val="001E3CB2"/>
    <w:rsid w:val="001E3DB8"/>
    <w:rsid w:val="001E3DD2"/>
    <w:rsid w:val="001E3F0E"/>
    <w:rsid w:val="001E3F6E"/>
    <w:rsid w:val="001E3FAB"/>
    <w:rsid w:val="001E4072"/>
    <w:rsid w:val="001E4073"/>
    <w:rsid w:val="001E4133"/>
    <w:rsid w:val="001E4135"/>
    <w:rsid w:val="001E414D"/>
    <w:rsid w:val="001E4185"/>
    <w:rsid w:val="001E41E2"/>
    <w:rsid w:val="001E41E3"/>
    <w:rsid w:val="001E43B0"/>
    <w:rsid w:val="001E4464"/>
    <w:rsid w:val="001E44D8"/>
    <w:rsid w:val="001E456F"/>
    <w:rsid w:val="001E45FB"/>
    <w:rsid w:val="001E4622"/>
    <w:rsid w:val="001E4860"/>
    <w:rsid w:val="001E4A2F"/>
    <w:rsid w:val="001E4A54"/>
    <w:rsid w:val="001E4A5F"/>
    <w:rsid w:val="001E4AA9"/>
    <w:rsid w:val="001E4E29"/>
    <w:rsid w:val="001E4E6D"/>
    <w:rsid w:val="001E501A"/>
    <w:rsid w:val="001E5061"/>
    <w:rsid w:val="001E50B1"/>
    <w:rsid w:val="001E5111"/>
    <w:rsid w:val="001E514F"/>
    <w:rsid w:val="001E51EC"/>
    <w:rsid w:val="001E5243"/>
    <w:rsid w:val="001E52DD"/>
    <w:rsid w:val="001E5389"/>
    <w:rsid w:val="001E53A3"/>
    <w:rsid w:val="001E53D9"/>
    <w:rsid w:val="001E53DA"/>
    <w:rsid w:val="001E53F2"/>
    <w:rsid w:val="001E567F"/>
    <w:rsid w:val="001E56B3"/>
    <w:rsid w:val="001E5720"/>
    <w:rsid w:val="001E5756"/>
    <w:rsid w:val="001E5783"/>
    <w:rsid w:val="001E58A2"/>
    <w:rsid w:val="001E5942"/>
    <w:rsid w:val="001E5A4C"/>
    <w:rsid w:val="001E5A5D"/>
    <w:rsid w:val="001E5B74"/>
    <w:rsid w:val="001E5B82"/>
    <w:rsid w:val="001E5BB2"/>
    <w:rsid w:val="001E5BE0"/>
    <w:rsid w:val="001E5BFE"/>
    <w:rsid w:val="001E5E1D"/>
    <w:rsid w:val="001E5EE7"/>
    <w:rsid w:val="001E6006"/>
    <w:rsid w:val="001E613C"/>
    <w:rsid w:val="001E614E"/>
    <w:rsid w:val="001E6163"/>
    <w:rsid w:val="001E61A0"/>
    <w:rsid w:val="001E61BD"/>
    <w:rsid w:val="001E6257"/>
    <w:rsid w:val="001E628E"/>
    <w:rsid w:val="001E636D"/>
    <w:rsid w:val="001E642B"/>
    <w:rsid w:val="001E6434"/>
    <w:rsid w:val="001E64A8"/>
    <w:rsid w:val="001E6597"/>
    <w:rsid w:val="001E65B1"/>
    <w:rsid w:val="001E65F5"/>
    <w:rsid w:val="001E6611"/>
    <w:rsid w:val="001E670C"/>
    <w:rsid w:val="001E68F0"/>
    <w:rsid w:val="001E698D"/>
    <w:rsid w:val="001E69B1"/>
    <w:rsid w:val="001E69DF"/>
    <w:rsid w:val="001E6A4B"/>
    <w:rsid w:val="001E6B66"/>
    <w:rsid w:val="001E6C3F"/>
    <w:rsid w:val="001E6CE5"/>
    <w:rsid w:val="001E6D0D"/>
    <w:rsid w:val="001E6D14"/>
    <w:rsid w:val="001E6D22"/>
    <w:rsid w:val="001E6D4F"/>
    <w:rsid w:val="001E6D86"/>
    <w:rsid w:val="001E6D8A"/>
    <w:rsid w:val="001E6E27"/>
    <w:rsid w:val="001E6F72"/>
    <w:rsid w:val="001E70B5"/>
    <w:rsid w:val="001E71B7"/>
    <w:rsid w:val="001E726B"/>
    <w:rsid w:val="001E726C"/>
    <w:rsid w:val="001E7390"/>
    <w:rsid w:val="001E751F"/>
    <w:rsid w:val="001E78D4"/>
    <w:rsid w:val="001E7907"/>
    <w:rsid w:val="001E795A"/>
    <w:rsid w:val="001E79EB"/>
    <w:rsid w:val="001E7A18"/>
    <w:rsid w:val="001E7ADD"/>
    <w:rsid w:val="001E7B5B"/>
    <w:rsid w:val="001E7CD3"/>
    <w:rsid w:val="001E7E5D"/>
    <w:rsid w:val="001E7EA0"/>
    <w:rsid w:val="001E7F1A"/>
    <w:rsid w:val="001EC658"/>
    <w:rsid w:val="001F005C"/>
    <w:rsid w:val="001F00B0"/>
    <w:rsid w:val="001F0246"/>
    <w:rsid w:val="001F0255"/>
    <w:rsid w:val="001F0287"/>
    <w:rsid w:val="001F02AB"/>
    <w:rsid w:val="001F0351"/>
    <w:rsid w:val="001F0443"/>
    <w:rsid w:val="001F0472"/>
    <w:rsid w:val="001F053D"/>
    <w:rsid w:val="001F059F"/>
    <w:rsid w:val="001F05BB"/>
    <w:rsid w:val="001F0650"/>
    <w:rsid w:val="001F06F6"/>
    <w:rsid w:val="001F0703"/>
    <w:rsid w:val="001F07EE"/>
    <w:rsid w:val="001F081E"/>
    <w:rsid w:val="001F0912"/>
    <w:rsid w:val="001F0A56"/>
    <w:rsid w:val="001F0A6F"/>
    <w:rsid w:val="001F0A8B"/>
    <w:rsid w:val="001F0B80"/>
    <w:rsid w:val="001F0D57"/>
    <w:rsid w:val="001F0E29"/>
    <w:rsid w:val="001F0EFD"/>
    <w:rsid w:val="001F1007"/>
    <w:rsid w:val="001F10BA"/>
    <w:rsid w:val="001F10D7"/>
    <w:rsid w:val="001F1142"/>
    <w:rsid w:val="001F1166"/>
    <w:rsid w:val="001F1247"/>
    <w:rsid w:val="001F12F9"/>
    <w:rsid w:val="001F130B"/>
    <w:rsid w:val="001F1315"/>
    <w:rsid w:val="001F140F"/>
    <w:rsid w:val="001F1472"/>
    <w:rsid w:val="001F14C7"/>
    <w:rsid w:val="001F1549"/>
    <w:rsid w:val="001F1616"/>
    <w:rsid w:val="001F166B"/>
    <w:rsid w:val="001F18FF"/>
    <w:rsid w:val="001F1969"/>
    <w:rsid w:val="001F19AA"/>
    <w:rsid w:val="001F19F2"/>
    <w:rsid w:val="001F1A58"/>
    <w:rsid w:val="001F1B87"/>
    <w:rsid w:val="001F1B8E"/>
    <w:rsid w:val="001F1B9B"/>
    <w:rsid w:val="001F1C34"/>
    <w:rsid w:val="001F1D48"/>
    <w:rsid w:val="001F1EF1"/>
    <w:rsid w:val="001F20CB"/>
    <w:rsid w:val="001F2103"/>
    <w:rsid w:val="001F211C"/>
    <w:rsid w:val="001F2178"/>
    <w:rsid w:val="001F2244"/>
    <w:rsid w:val="001F2256"/>
    <w:rsid w:val="001F226F"/>
    <w:rsid w:val="001F229B"/>
    <w:rsid w:val="001F22D8"/>
    <w:rsid w:val="001F22E9"/>
    <w:rsid w:val="001F2326"/>
    <w:rsid w:val="001F2343"/>
    <w:rsid w:val="001F240D"/>
    <w:rsid w:val="001F2423"/>
    <w:rsid w:val="001F2442"/>
    <w:rsid w:val="001F2479"/>
    <w:rsid w:val="001F24B3"/>
    <w:rsid w:val="001F24EC"/>
    <w:rsid w:val="001F24F3"/>
    <w:rsid w:val="001F254A"/>
    <w:rsid w:val="001F2580"/>
    <w:rsid w:val="001F25BA"/>
    <w:rsid w:val="001F2612"/>
    <w:rsid w:val="001F262B"/>
    <w:rsid w:val="001F2648"/>
    <w:rsid w:val="001F2655"/>
    <w:rsid w:val="001F2713"/>
    <w:rsid w:val="001F27D3"/>
    <w:rsid w:val="001F27E3"/>
    <w:rsid w:val="001F2935"/>
    <w:rsid w:val="001F299E"/>
    <w:rsid w:val="001F2A69"/>
    <w:rsid w:val="001F2A71"/>
    <w:rsid w:val="001F2A97"/>
    <w:rsid w:val="001F2AAB"/>
    <w:rsid w:val="001F2B4D"/>
    <w:rsid w:val="001F2BAE"/>
    <w:rsid w:val="001F2CB8"/>
    <w:rsid w:val="001F2D42"/>
    <w:rsid w:val="001F2E6C"/>
    <w:rsid w:val="001F2FA9"/>
    <w:rsid w:val="001F2FB0"/>
    <w:rsid w:val="001F3098"/>
    <w:rsid w:val="001F30ED"/>
    <w:rsid w:val="001F3117"/>
    <w:rsid w:val="001F31B9"/>
    <w:rsid w:val="001F323C"/>
    <w:rsid w:val="001F3289"/>
    <w:rsid w:val="001F33F6"/>
    <w:rsid w:val="001F3539"/>
    <w:rsid w:val="001F35BC"/>
    <w:rsid w:val="001F3656"/>
    <w:rsid w:val="001F3702"/>
    <w:rsid w:val="001F3867"/>
    <w:rsid w:val="001F3874"/>
    <w:rsid w:val="001F38D4"/>
    <w:rsid w:val="001F395E"/>
    <w:rsid w:val="001F39C9"/>
    <w:rsid w:val="001F3A8B"/>
    <w:rsid w:val="001F3AAB"/>
    <w:rsid w:val="001F3C8D"/>
    <w:rsid w:val="001F3CB4"/>
    <w:rsid w:val="001F3DB0"/>
    <w:rsid w:val="001F3DCC"/>
    <w:rsid w:val="001F3DDE"/>
    <w:rsid w:val="001F3E28"/>
    <w:rsid w:val="001F3E8A"/>
    <w:rsid w:val="001F3E91"/>
    <w:rsid w:val="001F4008"/>
    <w:rsid w:val="001F4147"/>
    <w:rsid w:val="001F416A"/>
    <w:rsid w:val="001F4170"/>
    <w:rsid w:val="001F429B"/>
    <w:rsid w:val="001F42EB"/>
    <w:rsid w:val="001F4488"/>
    <w:rsid w:val="001F44E0"/>
    <w:rsid w:val="001F453E"/>
    <w:rsid w:val="001F4543"/>
    <w:rsid w:val="001F4566"/>
    <w:rsid w:val="001F4673"/>
    <w:rsid w:val="001F46EB"/>
    <w:rsid w:val="001F474D"/>
    <w:rsid w:val="001F487C"/>
    <w:rsid w:val="001F49B3"/>
    <w:rsid w:val="001F4A58"/>
    <w:rsid w:val="001F4A7D"/>
    <w:rsid w:val="001F4B59"/>
    <w:rsid w:val="001F4C08"/>
    <w:rsid w:val="001F4C66"/>
    <w:rsid w:val="001F4D5D"/>
    <w:rsid w:val="001F4E0F"/>
    <w:rsid w:val="001F4E45"/>
    <w:rsid w:val="001F4F9B"/>
    <w:rsid w:val="001F4FE6"/>
    <w:rsid w:val="001F50E4"/>
    <w:rsid w:val="001F51CF"/>
    <w:rsid w:val="001F51FF"/>
    <w:rsid w:val="001F5330"/>
    <w:rsid w:val="001F5339"/>
    <w:rsid w:val="001F5396"/>
    <w:rsid w:val="001F5503"/>
    <w:rsid w:val="001F55A1"/>
    <w:rsid w:val="001F55FA"/>
    <w:rsid w:val="001F560E"/>
    <w:rsid w:val="001F5684"/>
    <w:rsid w:val="001F56F4"/>
    <w:rsid w:val="001F574B"/>
    <w:rsid w:val="001F579E"/>
    <w:rsid w:val="001F593E"/>
    <w:rsid w:val="001F5A19"/>
    <w:rsid w:val="001F5A7E"/>
    <w:rsid w:val="001F5AFE"/>
    <w:rsid w:val="001F5B9C"/>
    <w:rsid w:val="001F5C4A"/>
    <w:rsid w:val="001F5D08"/>
    <w:rsid w:val="001F5E09"/>
    <w:rsid w:val="001F5E24"/>
    <w:rsid w:val="001F5F32"/>
    <w:rsid w:val="001F5F4A"/>
    <w:rsid w:val="001F604E"/>
    <w:rsid w:val="001F61BF"/>
    <w:rsid w:val="001F62BE"/>
    <w:rsid w:val="001F6361"/>
    <w:rsid w:val="001F6388"/>
    <w:rsid w:val="001F638D"/>
    <w:rsid w:val="001F644F"/>
    <w:rsid w:val="001F6461"/>
    <w:rsid w:val="001F6542"/>
    <w:rsid w:val="001F6779"/>
    <w:rsid w:val="001F681A"/>
    <w:rsid w:val="001F68C2"/>
    <w:rsid w:val="001F68D4"/>
    <w:rsid w:val="001F69F9"/>
    <w:rsid w:val="001F6AA7"/>
    <w:rsid w:val="001F6AF1"/>
    <w:rsid w:val="001F6B17"/>
    <w:rsid w:val="001F6BB6"/>
    <w:rsid w:val="001F6EE2"/>
    <w:rsid w:val="001F6FBB"/>
    <w:rsid w:val="001F700E"/>
    <w:rsid w:val="001F7026"/>
    <w:rsid w:val="001F7138"/>
    <w:rsid w:val="001F7193"/>
    <w:rsid w:val="001F71D2"/>
    <w:rsid w:val="001F72A3"/>
    <w:rsid w:val="001F72F1"/>
    <w:rsid w:val="001F741C"/>
    <w:rsid w:val="001F7557"/>
    <w:rsid w:val="001F7594"/>
    <w:rsid w:val="001F75CD"/>
    <w:rsid w:val="001F7627"/>
    <w:rsid w:val="001F76A6"/>
    <w:rsid w:val="001F76F4"/>
    <w:rsid w:val="001F7776"/>
    <w:rsid w:val="001F77B1"/>
    <w:rsid w:val="001F7970"/>
    <w:rsid w:val="001F79C5"/>
    <w:rsid w:val="001F7ACC"/>
    <w:rsid w:val="001F7B48"/>
    <w:rsid w:val="001F7B49"/>
    <w:rsid w:val="001F7BB1"/>
    <w:rsid w:val="001F7C64"/>
    <w:rsid w:val="001F7D58"/>
    <w:rsid w:val="001F7E5F"/>
    <w:rsid w:val="001F7ED7"/>
    <w:rsid w:val="001F7F0F"/>
    <w:rsid w:val="001F7FA1"/>
    <w:rsid w:val="00200013"/>
    <w:rsid w:val="00200076"/>
    <w:rsid w:val="002000B1"/>
    <w:rsid w:val="002000FE"/>
    <w:rsid w:val="00200170"/>
    <w:rsid w:val="002002C5"/>
    <w:rsid w:val="0020032A"/>
    <w:rsid w:val="002003E2"/>
    <w:rsid w:val="00200500"/>
    <w:rsid w:val="0020056C"/>
    <w:rsid w:val="00200578"/>
    <w:rsid w:val="00200777"/>
    <w:rsid w:val="002007BE"/>
    <w:rsid w:val="002007D1"/>
    <w:rsid w:val="002007F4"/>
    <w:rsid w:val="00200818"/>
    <w:rsid w:val="002008CC"/>
    <w:rsid w:val="00200979"/>
    <w:rsid w:val="002009DA"/>
    <w:rsid w:val="002009F1"/>
    <w:rsid w:val="00200A90"/>
    <w:rsid w:val="00200B44"/>
    <w:rsid w:val="00200B85"/>
    <w:rsid w:val="00200B87"/>
    <w:rsid w:val="00200C4E"/>
    <w:rsid w:val="00200C79"/>
    <w:rsid w:val="00200CD1"/>
    <w:rsid w:val="00200D05"/>
    <w:rsid w:val="00200D2B"/>
    <w:rsid w:val="00200E26"/>
    <w:rsid w:val="00200F3F"/>
    <w:rsid w:val="00200F74"/>
    <w:rsid w:val="002010EC"/>
    <w:rsid w:val="00201107"/>
    <w:rsid w:val="0020127E"/>
    <w:rsid w:val="002012AD"/>
    <w:rsid w:val="002012BF"/>
    <w:rsid w:val="00201358"/>
    <w:rsid w:val="0020149F"/>
    <w:rsid w:val="002014D4"/>
    <w:rsid w:val="00201741"/>
    <w:rsid w:val="002017F8"/>
    <w:rsid w:val="00201892"/>
    <w:rsid w:val="00201945"/>
    <w:rsid w:val="0020196D"/>
    <w:rsid w:val="002019FD"/>
    <w:rsid w:val="00201B4D"/>
    <w:rsid w:val="00201BA4"/>
    <w:rsid w:val="00201BC8"/>
    <w:rsid w:val="00201BEB"/>
    <w:rsid w:val="00201CA7"/>
    <w:rsid w:val="00201CE1"/>
    <w:rsid w:val="00201DC4"/>
    <w:rsid w:val="00201E78"/>
    <w:rsid w:val="00201F1B"/>
    <w:rsid w:val="00201F48"/>
    <w:rsid w:val="00201F4D"/>
    <w:rsid w:val="0020207E"/>
    <w:rsid w:val="0020228E"/>
    <w:rsid w:val="00202414"/>
    <w:rsid w:val="00202463"/>
    <w:rsid w:val="00202487"/>
    <w:rsid w:val="00202543"/>
    <w:rsid w:val="00202575"/>
    <w:rsid w:val="00202583"/>
    <w:rsid w:val="002025F4"/>
    <w:rsid w:val="0020263C"/>
    <w:rsid w:val="00202642"/>
    <w:rsid w:val="00202762"/>
    <w:rsid w:val="00202797"/>
    <w:rsid w:val="002027BD"/>
    <w:rsid w:val="00202809"/>
    <w:rsid w:val="0020282D"/>
    <w:rsid w:val="002028CF"/>
    <w:rsid w:val="00202AE8"/>
    <w:rsid w:val="00202BD0"/>
    <w:rsid w:val="00202DC8"/>
    <w:rsid w:val="00202EA7"/>
    <w:rsid w:val="00202F36"/>
    <w:rsid w:val="0020304D"/>
    <w:rsid w:val="0020306A"/>
    <w:rsid w:val="0020312B"/>
    <w:rsid w:val="0020319A"/>
    <w:rsid w:val="0020322B"/>
    <w:rsid w:val="00203245"/>
    <w:rsid w:val="0020325C"/>
    <w:rsid w:val="002032E8"/>
    <w:rsid w:val="00203315"/>
    <w:rsid w:val="0020342B"/>
    <w:rsid w:val="0020351F"/>
    <w:rsid w:val="00203591"/>
    <w:rsid w:val="002035FE"/>
    <w:rsid w:val="002036CB"/>
    <w:rsid w:val="00203749"/>
    <w:rsid w:val="0020374E"/>
    <w:rsid w:val="0020377D"/>
    <w:rsid w:val="00203885"/>
    <w:rsid w:val="0020392A"/>
    <w:rsid w:val="002039AE"/>
    <w:rsid w:val="00203A42"/>
    <w:rsid w:val="00203B24"/>
    <w:rsid w:val="00203B45"/>
    <w:rsid w:val="00203BE4"/>
    <w:rsid w:val="00203C23"/>
    <w:rsid w:val="00203C52"/>
    <w:rsid w:val="00203CA1"/>
    <w:rsid w:val="00203CBE"/>
    <w:rsid w:val="00203D2C"/>
    <w:rsid w:val="00203D5E"/>
    <w:rsid w:val="00203D6A"/>
    <w:rsid w:val="00203E30"/>
    <w:rsid w:val="00203E48"/>
    <w:rsid w:val="00203F17"/>
    <w:rsid w:val="00203F7F"/>
    <w:rsid w:val="00204005"/>
    <w:rsid w:val="0020407C"/>
    <w:rsid w:val="00204109"/>
    <w:rsid w:val="00204131"/>
    <w:rsid w:val="00204254"/>
    <w:rsid w:val="00204313"/>
    <w:rsid w:val="0020433B"/>
    <w:rsid w:val="00204358"/>
    <w:rsid w:val="002043AE"/>
    <w:rsid w:val="002044B9"/>
    <w:rsid w:val="002044C4"/>
    <w:rsid w:val="0020461C"/>
    <w:rsid w:val="00204696"/>
    <w:rsid w:val="00204722"/>
    <w:rsid w:val="002047F5"/>
    <w:rsid w:val="00204906"/>
    <w:rsid w:val="00204949"/>
    <w:rsid w:val="00204A76"/>
    <w:rsid w:val="00204B31"/>
    <w:rsid w:val="00204C52"/>
    <w:rsid w:val="00204CAA"/>
    <w:rsid w:val="00204EB1"/>
    <w:rsid w:val="00205078"/>
    <w:rsid w:val="002050AB"/>
    <w:rsid w:val="002050B8"/>
    <w:rsid w:val="00205211"/>
    <w:rsid w:val="002052F8"/>
    <w:rsid w:val="002053F3"/>
    <w:rsid w:val="0020542B"/>
    <w:rsid w:val="00205535"/>
    <w:rsid w:val="0020556E"/>
    <w:rsid w:val="00205583"/>
    <w:rsid w:val="00205589"/>
    <w:rsid w:val="0020564F"/>
    <w:rsid w:val="002056CE"/>
    <w:rsid w:val="00205714"/>
    <w:rsid w:val="00205738"/>
    <w:rsid w:val="0020578A"/>
    <w:rsid w:val="0020597E"/>
    <w:rsid w:val="00205A58"/>
    <w:rsid w:val="00205A7B"/>
    <w:rsid w:val="00205B68"/>
    <w:rsid w:val="00205C30"/>
    <w:rsid w:val="00205C45"/>
    <w:rsid w:val="00205D54"/>
    <w:rsid w:val="00205D7B"/>
    <w:rsid w:val="00205DD8"/>
    <w:rsid w:val="00205E31"/>
    <w:rsid w:val="00205E9E"/>
    <w:rsid w:val="00205F1A"/>
    <w:rsid w:val="00205FC0"/>
    <w:rsid w:val="00205FDD"/>
    <w:rsid w:val="00206182"/>
    <w:rsid w:val="002061C4"/>
    <w:rsid w:val="00206335"/>
    <w:rsid w:val="002064EE"/>
    <w:rsid w:val="0020651B"/>
    <w:rsid w:val="00206637"/>
    <w:rsid w:val="00206773"/>
    <w:rsid w:val="00206816"/>
    <w:rsid w:val="00206838"/>
    <w:rsid w:val="0020695A"/>
    <w:rsid w:val="002069F8"/>
    <w:rsid w:val="00206ACF"/>
    <w:rsid w:val="00206B20"/>
    <w:rsid w:val="00206C2F"/>
    <w:rsid w:val="00206C31"/>
    <w:rsid w:val="00206C32"/>
    <w:rsid w:val="00206CCA"/>
    <w:rsid w:val="00206CDC"/>
    <w:rsid w:val="00206CF6"/>
    <w:rsid w:val="00206D51"/>
    <w:rsid w:val="00206DA3"/>
    <w:rsid w:val="00206DB1"/>
    <w:rsid w:val="00206DBE"/>
    <w:rsid w:val="00206E06"/>
    <w:rsid w:val="00206F7E"/>
    <w:rsid w:val="00206FC0"/>
    <w:rsid w:val="0020707C"/>
    <w:rsid w:val="00207096"/>
    <w:rsid w:val="0020711A"/>
    <w:rsid w:val="002071C6"/>
    <w:rsid w:val="002071D7"/>
    <w:rsid w:val="0020720B"/>
    <w:rsid w:val="00207285"/>
    <w:rsid w:val="0020738B"/>
    <w:rsid w:val="0020766D"/>
    <w:rsid w:val="002076F9"/>
    <w:rsid w:val="002077D4"/>
    <w:rsid w:val="00207929"/>
    <w:rsid w:val="002079AC"/>
    <w:rsid w:val="00207AE5"/>
    <w:rsid w:val="00207B5F"/>
    <w:rsid w:val="00207B6B"/>
    <w:rsid w:val="00207C74"/>
    <w:rsid w:val="00207CB7"/>
    <w:rsid w:val="00207D2A"/>
    <w:rsid w:val="00207E3E"/>
    <w:rsid w:val="00207EA2"/>
    <w:rsid w:val="00207EA3"/>
    <w:rsid w:val="00207F10"/>
    <w:rsid w:val="00210547"/>
    <w:rsid w:val="0021064B"/>
    <w:rsid w:val="0021068A"/>
    <w:rsid w:val="00210760"/>
    <w:rsid w:val="0021082D"/>
    <w:rsid w:val="002108B4"/>
    <w:rsid w:val="0021093C"/>
    <w:rsid w:val="002109B5"/>
    <w:rsid w:val="002109D8"/>
    <w:rsid w:val="00210A67"/>
    <w:rsid w:val="00210B19"/>
    <w:rsid w:val="00210BE6"/>
    <w:rsid w:val="00210C4F"/>
    <w:rsid w:val="00210C8F"/>
    <w:rsid w:val="00210CB1"/>
    <w:rsid w:val="00210CB2"/>
    <w:rsid w:val="00210D38"/>
    <w:rsid w:val="00210D5C"/>
    <w:rsid w:val="00210D70"/>
    <w:rsid w:val="00210DB7"/>
    <w:rsid w:val="00210DEC"/>
    <w:rsid w:val="00210E08"/>
    <w:rsid w:val="00210E14"/>
    <w:rsid w:val="00210E4F"/>
    <w:rsid w:val="00210E63"/>
    <w:rsid w:val="00210E7D"/>
    <w:rsid w:val="00210E98"/>
    <w:rsid w:val="00210EA5"/>
    <w:rsid w:val="00210F15"/>
    <w:rsid w:val="00210F48"/>
    <w:rsid w:val="0021108F"/>
    <w:rsid w:val="002111B9"/>
    <w:rsid w:val="002111EA"/>
    <w:rsid w:val="002113CA"/>
    <w:rsid w:val="00211529"/>
    <w:rsid w:val="0021168D"/>
    <w:rsid w:val="002119D0"/>
    <w:rsid w:val="00211B1A"/>
    <w:rsid w:val="00211B1E"/>
    <w:rsid w:val="00211B50"/>
    <w:rsid w:val="00211B71"/>
    <w:rsid w:val="00211B7D"/>
    <w:rsid w:val="00211C82"/>
    <w:rsid w:val="00211D96"/>
    <w:rsid w:val="00211E6D"/>
    <w:rsid w:val="00211EFE"/>
    <w:rsid w:val="00212047"/>
    <w:rsid w:val="002120FF"/>
    <w:rsid w:val="0021215E"/>
    <w:rsid w:val="002121F0"/>
    <w:rsid w:val="0021220B"/>
    <w:rsid w:val="0021221C"/>
    <w:rsid w:val="0021227C"/>
    <w:rsid w:val="00212508"/>
    <w:rsid w:val="002125CF"/>
    <w:rsid w:val="002125E9"/>
    <w:rsid w:val="002126A9"/>
    <w:rsid w:val="002126F7"/>
    <w:rsid w:val="00212786"/>
    <w:rsid w:val="00212863"/>
    <w:rsid w:val="00212974"/>
    <w:rsid w:val="00212975"/>
    <w:rsid w:val="00212A59"/>
    <w:rsid w:val="00212B8A"/>
    <w:rsid w:val="00212BB1"/>
    <w:rsid w:val="00212C06"/>
    <w:rsid w:val="00212D7E"/>
    <w:rsid w:val="00212DA3"/>
    <w:rsid w:val="00212E59"/>
    <w:rsid w:val="00212F90"/>
    <w:rsid w:val="00213275"/>
    <w:rsid w:val="00213358"/>
    <w:rsid w:val="002133D3"/>
    <w:rsid w:val="00213522"/>
    <w:rsid w:val="002135CC"/>
    <w:rsid w:val="0021361F"/>
    <w:rsid w:val="00213644"/>
    <w:rsid w:val="002136D0"/>
    <w:rsid w:val="002137B0"/>
    <w:rsid w:val="00213891"/>
    <w:rsid w:val="002138AD"/>
    <w:rsid w:val="0021391E"/>
    <w:rsid w:val="00213934"/>
    <w:rsid w:val="002139AC"/>
    <w:rsid w:val="002139C4"/>
    <w:rsid w:val="00213CC2"/>
    <w:rsid w:val="00213E38"/>
    <w:rsid w:val="00213F97"/>
    <w:rsid w:val="00213FFD"/>
    <w:rsid w:val="002140F7"/>
    <w:rsid w:val="00214259"/>
    <w:rsid w:val="00214294"/>
    <w:rsid w:val="002142DE"/>
    <w:rsid w:val="002142E6"/>
    <w:rsid w:val="00214466"/>
    <w:rsid w:val="0021447F"/>
    <w:rsid w:val="00214518"/>
    <w:rsid w:val="00214585"/>
    <w:rsid w:val="00214685"/>
    <w:rsid w:val="002147A8"/>
    <w:rsid w:val="0021491C"/>
    <w:rsid w:val="0021496D"/>
    <w:rsid w:val="00214A02"/>
    <w:rsid w:val="00214A0D"/>
    <w:rsid w:val="00214AB5"/>
    <w:rsid w:val="00214B14"/>
    <w:rsid w:val="00214BAB"/>
    <w:rsid w:val="00214D36"/>
    <w:rsid w:val="00214E05"/>
    <w:rsid w:val="00214E3F"/>
    <w:rsid w:val="00214ECD"/>
    <w:rsid w:val="00214F66"/>
    <w:rsid w:val="00214FB9"/>
    <w:rsid w:val="00214FD4"/>
    <w:rsid w:val="00215099"/>
    <w:rsid w:val="002150A0"/>
    <w:rsid w:val="002150E6"/>
    <w:rsid w:val="002150F2"/>
    <w:rsid w:val="0021510D"/>
    <w:rsid w:val="00215198"/>
    <w:rsid w:val="002151CF"/>
    <w:rsid w:val="002151D5"/>
    <w:rsid w:val="00215231"/>
    <w:rsid w:val="002152D1"/>
    <w:rsid w:val="0021547C"/>
    <w:rsid w:val="0021547F"/>
    <w:rsid w:val="00215501"/>
    <w:rsid w:val="00215582"/>
    <w:rsid w:val="00215589"/>
    <w:rsid w:val="00215596"/>
    <w:rsid w:val="00215688"/>
    <w:rsid w:val="002157E0"/>
    <w:rsid w:val="00215825"/>
    <w:rsid w:val="0021595D"/>
    <w:rsid w:val="00215971"/>
    <w:rsid w:val="002159E2"/>
    <w:rsid w:val="00215AA6"/>
    <w:rsid w:val="00215B55"/>
    <w:rsid w:val="00215B70"/>
    <w:rsid w:val="00215BB0"/>
    <w:rsid w:val="00215CA6"/>
    <w:rsid w:val="00215CCF"/>
    <w:rsid w:val="00215D1D"/>
    <w:rsid w:val="00215D77"/>
    <w:rsid w:val="00215E42"/>
    <w:rsid w:val="00215F15"/>
    <w:rsid w:val="00215F46"/>
    <w:rsid w:val="002161D3"/>
    <w:rsid w:val="00216352"/>
    <w:rsid w:val="002163B8"/>
    <w:rsid w:val="00216446"/>
    <w:rsid w:val="002165A0"/>
    <w:rsid w:val="0021677F"/>
    <w:rsid w:val="002167FD"/>
    <w:rsid w:val="0021680A"/>
    <w:rsid w:val="002168A2"/>
    <w:rsid w:val="00216909"/>
    <w:rsid w:val="00216958"/>
    <w:rsid w:val="0021695D"/>
    <w:rsid w:val="00216993"/>
    <w:rsid w:val="00216B07"/>
    <w:rsid w:val="00216B3A"/>
    <w:rsid w:val="00216BE7"/>
    <w:rsid w:val="00216C8E"/>
    <w:rsid w:val="00216D54"/>
    <w:rsid w:val="00216E35"/>
    <w:rsid w:val="00216F90"/>
    <w:rsid w:val="00216FE6"/>
    <w:rsid w:val="00217022"/>
    <w:rsid w:val="00217072"/>
    <w:rsid w:val="002170D4"/>
    <w:rsid w:val="002171DB"/>
    <w:rsid w:val="0021720F"/>
    <w:rsid w:val="00217350"/>
    <w:rsid w:val="00217379"/>
    <w:rsid w:val="00217402"/>
    <w:rsid w:val="0021743C"/>
    <w:rsid w:val="00217517"/>
    <w:rsid w:val="00217613"/>
    <w:rsid w:val="00217654"/>
    <w:rsid w:val="002178B5"/>
    <w:rsid w:val="002179D8"/>
    <w:rsid w:val="00217ACF"/>
    <w:rsid w:val="00217C3F"/>
    <w:rsid w:val="00217CDD"/>
    <w:rsid w:val="00217CE5"/>
    <w:rsid w:val="00217DD0"/>
    <w:rsid w:val="00217E20"/>
    <w:rsid w:val="00217E2F"/>
    <w:rsid w:val="00217E7F"/>
    <w:rsid w:val="00217E8F"/>
    <w:rsid w:val="00217EC1"/>
    <w:rsid w:val="00217ECA"/>
    <w:rsid w:val="00217EF4"/>
    <w:rsid w:val="00217FA9"/>
    <w:rsid w:val="00217FB6"/>
    <w:rsid w:val="00217FD5"/>
    <w:rsid w:val="00220039"/>
    <w:rsid w:val="00220090"/>
    <w:rsid w:val="002200D2"/>
    <w:rsid w:val="00220120"/>
    <w:rsid w:val="002201A3"/>
    <w:rsid w:val="002202A4"/>
    <w:rsid w:val="002202F9"/>
    <w:rsid w:val="0022033F"/>
    <w:rsid w:val="00220428"/>
    <w:rsid w:val="00220496"/>
    <w:rsid w:val="00220537"/>
    <w:rsid w:val="002206B4"/>
    <w:rsid w:val="00220728"/>
    <w:rsid w:val="00220811"/>
    <w:rsid w:val="00220890"/>
    <w:rsid w:val="002208F1"/>
    <w:rsid w:val="00220964"/>
    <w:rsid w:val="002209F7"/>
    <w:rsid w:val="00220AF0"/>
    <w:rsid w:val="00220D5E"/>
    <w:rsid w:val="00220DE4"/>
    <w:rsid w:val="00221008"/>
    <w:rsid w:val="002210AF"/>
    <w:rsid w:val="0022113B"/>
    <w:rsid w:val="0022114E"/>
    <w:rsid w:val="00221169"/>
    <w:rsid w:val="00221195"/>
    <w:rsid w:val="002212B8"/>
    <w:rsid w:val="002213B1"/>
    <w:rsid w:val="002213E2"/>
    <w:rsid w:val="0022141D"/>
    <w:rsid w:val="002214BC"/>
    <w:rsid w:val="002216B4"/>
    <w:rsid w:val="00221757"/>
    <w:rsid w:val="002217AE"/>
    <w:rsid w:val="00221897"/>
    <w:rsid w:val="002218EC"/>
    <w:rsid w:val="002219A0"/>
    <w:rsid w:val="002219CE"/>
    <w:rsid w:val="002219F4"/>
    <w:rsid w:val="00221A4E"/>
    <w:rsid w:val="00221AFD"/>
    <w:rsid w:val="00221C21"/>
    <w:rsid w:val="00221C84"/>
    <w:rsid w:val="00221D4C"/>
    <w:rsid w:val="00221E2E"/>
    <w:rsid w:val="00221E43"/>
    <w:rsid w:val="00221E7C"/>
    <w:rsid w:val="00221EE9"/>
    <w:rsid w:val="00221FCE"/>
    <w:rsid w:val="00222017"/>
    <w:rsid w:val="00222050"/>
    <w:rsid w:val="0022212A"/>
    <w:rsid w:val="00222139"/>
    <w:rsid w:val="0022214F"/>
    <w:rsid w:val="002221CC"/>
    <w:rsid w:val="00222231"/>
    <w:rsid w:val="00222547"/>
    <w:rsid w:val="002225FF"/>
    <w:rsid w:val="00222653"/>
    <w:rsid w:val="0022266C"/>
    <w:rsid w:val="002226C0"/>
    <w:rsid w:val="00222728"/>
    <w:rsid w:val="0022276C"/>
    <w:rsid w:val="0022276D"/>
    <w:rsid w:val="00222789"/>
    <w:rsid w:val="0022283E"/>
    <w:rsid w:val="002228A2"/>
    <w:rsid w:val="00222937"/>
    <w:rsid w:val="0022296F"/>
    <w:rsid w:val="0022299B"/>
    <w:rsid w:val="00222B46"/>
    <w:rsid w:val="00222B90"/>
    <w:rsid w:val="00222C89"/>
    <w:rsid w:val="00222D55"/>
    <w:rsid w:val="00222E04"/>
    <w:rsid w:val="00222E60"/>
    <w:rsid w:val="00222EF1"/>
    <w:rsid w:val="00222F9A"/>
    <w:rsid w:val="00222FAA"/>
    <w:rsid w:val="00222FEE"/>
    <w:rsid w:val="00223023"/>
    <w:rsid w:val="00223052"/>
    <w:rsid w:val="002230A4"/>
    <w:rsid w:val="0022311E"/>
    <w:rsid w:val="00223187"/>
    <w:rsid w:val="002231BD"/>
    <w:rsid w:val="002232F7"/>
    <w:rsid w:val="0022331E"/>
    <w:rsid w:val="002234D0"/>
    <w:rsid w:val="00223609"/>
    <w:rsid w:val="00223654"/>
    <w:rsid w:val="0022374E"/>
    <w:rsid w:val="00223796"/>
    <w:rsid w:val="0022384C"/>
    <w:rsid w:val="00223903"/>
    <w:rsid w:val="00223918"/>
    <w:rsid w:val="00223A11"/>
    <w:rsid w:val="00223A72"/>
    <w:rsid w:val="00223D8E"/>
    <w:rsid w:val="00223E26"/>
    <w:rsid w:val="00223E51"/>
    <w:rsid w:val="00223EB6"/>
    <w:rsid w:val="00224133"/>
    <w:rsid w:val="00224180"/>
    <w:rsid w:val="0022420F"/>
    <w:rsid w:val="00224250"/>
    <w:rsid w:val="002243E0"/>
    <w:rsid w:val="0022455A"/>
    <w:rsid w:val="00224625"/>
    <w:rsid w:val="0022488B"/>
    <w:rsid w:val="002249A5"/>
    <w:rsid w:val="00224A19"/>
    <w:rsid w:val="00224AE9"/>
    <w:rsid w:val="00224B5D"/>
    <w:rsid w:val="00224B81"/>
    <w:rsid w:val="00224BC6"/>
    <w:rsid w:val="00224BE4"/>
    <w:rsid w:val="00224C25"/>
    <w:rsid w:val="00224C95"/>
    <w:rsid w:val="00224C9C"/>
    <w:rsid w:val="00224DC5"/>
    <w:rsid w:val="00224DDA"/>
    <w:rsid w:val="00224E2B"/>
    <w:rsid w:val="00224EEA"/>
    <w:rsid w:val="00224F13"/>
    <w:rsid w:val="00224F66"/>
    <w:rsid w:val="00224FBE"/>
    <w:rsid w:val="00225122"/>
    <w:rsid w:val="0022520F"/>
    <w:rsid w:val="002252A9"/>
    <w:rsid w:val="0022533E"/>
    <w:rsid w:val="00225458"/>
    <w:rsid w:val="00225486"/>
    <w:rsid w:val="002255E8"/>
    <w:rsid w:val="0022581C"/>
    <w:rsid w:val="0022595F"/>
    <w:rsid w:val="00225AF5"/>
    <w:rsid w:val="00225B87"/>
    <w:rsid w:val="00225CB5"/>
    <w:rsid w:val="00225E93"/>
    <w:rsid w:val="00225EC8"/>
    <w:rsid w:val="00225F0B"/>
    <w:rsid w:val="00225F8D"/>
    <w:rsid w:val="00226138"/>
    <w:rsid w:val="002261AF"/>
    <w:rsid w:val="00226245"/>
    <w:rsid w:val="00226260"/>
    <w:rsid w:val="00226290"/>
    <w:rsid w:val="0022630F"/>
    <w:rsid w:val="002263A1"/>
    <w:rsid w:val="002263F4"/>
    <w:rsid w:val="0022659C"/>
    <w:rsid w:val="002265E4"/>
    <w:rsid w:val="0022662D"/>
    <w:rsid w:val="00226670"/>
    <w:rsid w:val="002266DD"/>
    <w:rsid w:val="00226764"/>
    <w:rsid w:val="0022677F"/>
    <w:rsid w:val="00226A5A"/>
    <w:rsid w:val="00226ADD"/>
    <w:rsid w:val="00226B1C"/>
    <w:rsid w:val="00226B39"/>
    <w:rsid w:val="00226BD5"/>
    <w:rsid w:val="00226CBC"/>
    <w:rsid w:val="00226DF3"/>
    <w:rsid w:val="00226F30"/>
    <w:rsid w:val="00226FBD"/>
    <w:rsid w:val="00226FC7"/>
    <w:rsid w:val="00227048"/>
    <w:rsid w:val="0022709A"/>
    <w:rsid w:val="002270C9"/>
    <w:rsid w:val="00227137"/>
    <w:rsid w:val="00227142"/>
    <w:rsid w:val="0022719A"/>
    <w:rsid w:val="002271DE"/>
    <w:rsid w:val="0022724A"/>
    <w:rsid w:val="0022732F"/>
    <w:rsid w:val="0022739E"/>
    <w:rsid w:val="002273BE"/>
    <w:rsid w:val="002273ED"/>
    <w:rsid w:val="0022742F"/>
    <w:rsid w:val="002274E8"/>
    <w:rsid w:val="002275C6"/>
    <w:rsid w:val="002275E0"/>
    <w:rsid w:val="002275F8"/>
    <w:rsid w:val="002276FC"/>
    <w:rsid w:val="00227722"/>
    <w:rsid w:val="00227727"/>
    <w:rsid w:val="002277D4"/>
    <w:rsid w:val="002278D8"/>
    <w:rsid w:val="0022797F"/>
    <w:rsid w:val="002279AF"/>
    <w:rsid w:val="002279E6"/>
    <w:rsid w:val="00227AE9"/>
    <w:rsid w:val="00227AED"/>
    <w:rsid w:val="00227B1C"/>
    <w:rsid w:val="00227B55"/>
    <w:rsid w:val="00227B97"/>
    <w:rsid w:val="00227C03"/>
    <w:rsid w:val="00227C7D"/>
    <w:rsid w:val="00227D5E"/>
    <w:rsid w:val="00227E08"/>
    <w:rsid w:val="00227E20"/>
    <w:rsid w:val="00227E63"/>
    <w:rsid w:val="00227EDA"/>
    <w:rsid w:val="00227F02"/>
    <w:rsid w:val="00227F4C"/>
    <w:rsid w:val="00227FEB"/>
    <w:rsid w:val="002300C1"/>
    <w:rsid w:val="002301EE"/>
    <w:rsid w:val="0023029E"/>
    <w:rsid w:val="00230716"/>
    <w:rsid w:val="0023075C"/>
    <w:rsid w:val="002307A3"/>
    <w:rsid w:val="00230863"/>
    <w:rsid w:val="002308D1"/>
    <w:rsid w:val="002308D8"/>
    <w:rsid w:val="0023099F"/>
    <w:rsid w:val="00230A91"/>
    <w:rsid w:val="00230AEE"/>
    <w:rsid w:val="00230B06"/>
    <w:rsid w:val="00230B5C"/>
    <w:rsid w:val="00230D31"/>
    <w:rsid w:val="00230DE3"/>
    <w:rsid w:val="00230DFC"/>
    <w:rsid w:val="00230E28"/>
    <w:rsid w:val="00230E2A"/>
    <w:rsid w:val="00230F29"/>
    <w:rsid w:val="00230F7E"/>
    <w:rsid w:val="00231052"/>
    <w:rsid w:val="002310F0"/>
    <w:rsid w:val="002310FA"/>
    <w:rsid w:val="00231285"/>
    <w:rsid w:val="0023128F"/>
    <w:rsid w:val="00231306"/>
    <w:rsid w:val="00231313"/>
    <w:rsid w:val="0023143C"/>
    <w:rsid w:val="00231549"/>
    <w:rsid w:val="002315FC"/>
    <w:rsid w:val="002315FD"/>
    <w:rsid w:val="002316CB"/>
    <w:rsid w:val="002317C7"/>
    <w:rsid w:val="002317D2"/>
    <w:rsid w:val="0023182F"/>
    <w:rsid w:val="00231903"/>
    <w:rsid w:val="0023195C"/>
    <w:rsid w:val="00231A6D"/>
    <w:rsid w:val="00231CAA"/>
    <w:rsid w:val="00231D5B"/>
    <w:rsid w:val="00231E08"/>
    <w:rsid w:val="00231E54"/>
    <w:rsid w:val="00231E68"/>
    <w:rsid w:val="00231EEC"/>
    <w:rsid w:val="00231EF1"/>
    <w:rsid w:val="00231EF8"/>
    <w:rsid w:val="00231F60"/>
    <w:rsid w:val="00231F99"/>
    <w:rsid w:val="00231FC8"/>
    <w:rsid w:val="00232029"/>
    <w:rsid w:val="002322F7"/>
    <w:rsid w:val="00232316"/>
    <w:rsid w:val="00232391"/>
    <w:rsid w:val="00232473"/>
    <w:rsid w:val="002324E1"/>
    <w:rsid w:val="0023254E"/>
    <w:rsid w:val="002325D9"/>
    <w:rsid w:val="0023271D"/>
    <w:rsid w:val="002327C8"/>
    <w:rsid w:val="00232812"/>
    <w:rsid w:val="0023299E"/>
    <w:rsid w:val="002329CD"/>
    <w:rsid w:val="00232A69"/>
    <w:rsid w:val="00232BD3"/>
    <w:rsid w:val="00232C9C"/>
    <w:rsid w:val="00232D0C"/>
    <w:rsid w:val="00232D84"/>
    <w:rsid w:val="00232E09"/>
    <w:rsid w:val="00232F58"/>
    <w:rsid w:val="002330CC"/>
    <w:rsid w:val="002330DD"/>
    <w:rsid w:val="0023310A"/>
    <w:rsid w:val="002332AD"/>
    <w:rsid w:val="002332C7"/>
    <w:rsid w:val="002332F5"/>
    <w:rsid w:val="00233397"/>
    <w:rsid w:val="002335A6"/>
    <w:rsid w:val="002335B0"/>
    <w:rsid w:val="002336DB"/>
    <w:rsid w:val="00233802"/>
    <w:rsid w:val="00233965"/>
    <w:rsid w:val="002339BD"/>
    <w:rsid w:val="00233A20"/>
    <w:rsid w:val="00233AB6"/>
    <w:rsid w:val="00233B0D"/>
    <w:rsid w:val="00233B4E"/>
    <w:rsid w:val="00233CCC"/>
    <w:rsid w:val="00233D30"/>
    <w:rsid w:val="00233E0D"/>
    <w:rsid w:val="00233E8B"/>
    <w:rsid w:val="00233ED3"/>
    <w:rsid w:val="00233F8A"/>
    <w:rsid w:val="00233F8C"/>
    <w:rsid w:val="00234017"/>
    <w:rsid w:val="002340A7"/>
    <w:rsid w:val="002341A0"/>
    <w:rsid w:val="00234341"/>
    <w:rsid w:val="00234411"/>
    <w:rsid w:val="002345DD"/>
    <w:rsid w:val="00234661"/>
    <w:rsid w:val="0023474F"/>
    <w:rsid w:val="00234751"/>
    <w:rsid w:val="002347B3"/>
    <w:rsid w:val="002347BB"/>
    <w:rsid w:val="0023485E"/>
    <w:rsid w:val="0023488A"/>
    <w:rsid w:val="0023492D"/>
    <w:rsid w:val="00234945"/>
    <w:rsid w:val="002349C1"/>
    <w:rsid w:val="002349EC"/>
    <w:rsid w:val="002349F1"/>
    <w:rsid w:val="00234D0C"/>
    <w:rsid w:val="00234D9D"/>
    <w:rsid w:val="00234E40"/>
    <w:rsid w:val="00234E45"/>
    <w:rsid w:val="00234EB3"/>
    <w:rsid w:val="002350FA"/>
    <w:rsid w:val="0023510D"/>
    <w:rsid w:val="0023514F"/>
    <w:rsid w:val="00235255"/>
    <w:rsid w:val="0023534B"/>
    <w:rsid w:val="00235361"/>
    <w:rsid w:val="00235420"/>
    <w:rsid w:val="00235433"/>
    <w:rsid w:val="00235499"/>
    <w:rsid w:val="002354D3"/>
    <w:rsid w:val="0023561A"/>
    <w:rsid w:val="002356A9"/>
    <w:rsid w:val="002356D9"/>
    <w:rsid w:val="00235708"/>
    <w:rsid w:val="00235778"/>
    <w:rsid w:val="002359F4"/>
    <w:rsid w:val="00235A4C"/>
    <w:rsid w:val="00235A78"/>
    <w:rsid w:val="00235AA3"/>
    <w:rsid w:val="00235AC0"/>
    <w:rsid w:val="00235AD1"/>
    <w:rsid w:val="00235BE5"/>
    <w:rsid w:val="00235DA2"/>
    <w:rsid w:val="00235E05"/>
    <w:rsid w:val="00235E68"/>
    <w:rsid w:val="00235F2C"/>
    <w:rsid w:val="00235FC9"/>
    <w:rsid w:val="0023601C"/>
    <w:rsid w:val="00236050"/>
    <w:rsid w:val="002360AD"/>
    <w:rsid w:val="0023611E"/>
    <w:rsid w:val="002361C7"/>
    <w:rsid w:val="002361D8"/>
    <w:rsid w:val="00236318"/>
    <w:rsid w:val="002363BF"/>
    <w:rsid w:val="002363CF"/>
    <w:rsid w:val="0023645B"/>
    <w:rsid w:val="00236473"/>
    <w:rsid w:val="002364D9"/>
    <w:rsid w:val="002365C7"/>
    <w:rsid w:val="00236618"/>
    <w:rsid w:val="002366AD"/>
    <w:rsid w:val="002366BB"/>
    <w:rsid w:val="002367B3"/>
    <w:rsid w:val="002368E7"/>
    <w:rsid w:val="0023692F"/>
    <w:rsid w:val="002369F7"/>
    <w:rsid w:val="00236B58"/>
    <w:rsid w:val="00236C26"/>
    <w:rsid w:val="00236D58"/>
    <w:rsid w:val="00236E21"/>
    <w:rsid w:val="00236E6C"/>
    <w:rsid w:val="00236E7B"/>
    <w:rsid w:val="00236F8D"/>
    <w:rsid w:val="00236FD6"/>
    <w:rsid w:val="00237006"/>
    <w:rsid w:val="00237040"/>
    <w:rsid w:val="002371B9"/>
    <w:rsid w:val="00237248"/>
    <w:rsid w:val="00237275"/>
    <w:rsid w:val="0023743A"/>
    <w:rsid w:val="002374C9"/>
    <w:rsid w:val="002374DA"/>
    <w:rsid w:val="00237519"/>
    <w:rsid w:val="002375AD"/>
    <w:rsid w:val="0023766E"/>
    <w:rsid w:val="0023779E"/>
    <w:rsid w:val="0023790F"/>
    <w:rsid w:val="00237928"/>
    <w:rsid w:val="0023796F"/>
    <w:rsid w:val="00237A85"/>
    <w:rsid w:val="00237AA7"/>
    <w:rsid w:val="00237B1E"/>
    <w:rsid w:val="00237B27"/>
    <w:rsid w:val="00237D31"/>
    <w:rsid w:val="00237DFF"/>
    <w:rsid w:val="00237FBE"/>
    <w:rsid w:val="00240081"/>
    <w:rsid w:val="0024008C"/>
    <w:rsid w:val="002400C0"/>
    <w:rsid w:val="0024024B"/>
    <w:rsid w:val="0024030C"/>
    <w:rsid w:val="002404A5"/>
    <w:rsid w:val="0024051E"/>
    <w:rsid w:val="00240634"/>
    <w:rsid w:val="00240683"/>
    <w:rsid w:val="002406C2"/>
    <w:rsid w:val="002406FE"/>
    <w:rsid w:val="0024070F"/>
    <w:rsid w:val="0024075D"/>
    <w:rsid w:val="0024077B"/>
    <w:rsid w:val="002407A9"/>
    <w:rsid w:val="0024081D"/>
    <w:rsid w:val="00240838"/>
    <w:rsid w:val="00240843"/>
    <w:rsid w:val="00240893"/>
    <w:rsid w:val="002408BF"/>
    <w:rsid w:val="002408DD"/>
    <w:rsid w:val="002408F8"/>
    <w:rsid w:val="002409BB"/>
    <w:rsid w:val="00240BF7"/>
    <w:rsid w:val="00240C22"/>
    <w:rsid w:val="00240CCF"/>
    <w:rsid w:val="00240D9F"/>
    <w:rsid w:val="00240E01"/>
    <w:rsid w:val="00240E2C"/>
    <w:rsid w:val="00241045"/>
    <w:rsid w:val="0024105C"/>
    <w:rsid w:val="00241061"/>
    <w:rsid w:val="00241165"/>
    <w:rsid w:val="00241191"/>
    <w:rsid w:val="00241257"/>
    <w:rsid w:val="002413F2"/>
    <w:rsid w:val="002414F6"/>
    <w:rsid w:val="002417E7"/>
    <w:rsid w:val="002417F0"/>
    <w:rsid w:val="0024189B"/>
    <w:rsid w:val="002419BA"/>
    <w:rsid w:val="00241A75"/>
    <w:rsid w:val="00241AC3"/>
    <w:rsid w:val="00241BCD"/>
    <w:rsid w:val="00241C70"/>
    <w:rsid w:val="00241CF2"/>
    <w:rsid w:val="00241D8C"/>
    <w:rsid w:val="00241E4A"/>
    <w:rsid w:val="00241EC6"/>
    <w:rsid w:val="00242006"/>
    <w:rsid w:val="00242118"/>
    <w:rsid w:val="00242133"/>
    <w:rsid w:val="00242302"/>
    <w:rsid w:val="002423DE"/>
    <w:rsid w:val="0024240E"/>
    <w:rsid w:val="00242490"/>
    <w:rsid w:val="00242560"/>
    <w:rsid w:val="002425A7"/>
    <w:rsid w:val="002426BF"/>
    <w:rsid w:val="002426F6"/>
    <w:rsid w:val="00242741"/>
    <w:rsid w:val="00242742"/>
    <w:rsid w:val="00242777"/>
    <w:rsid w:val="0024277B"/>
    <w:rsid w:val="002427B9"/>
    <w:rsid w:val="00242813"/>
    <w:rsid w:val="00242A1C"/>
    <w:rsid w:val="00242AD6"/>
    <w:rsid w:val="00242B5C"/>
    <w:rsid w:val="00242C67"/>
    <w:rsid w:val="00242D16"/>
    <w:rsid w:val="00242D44"/>
    <w:rsid w:val="00242DBB"/>
    <w:rsid w:val="00242DBF"/>
    <w:rsid w:val="00242F85"/>
    <w:rsid w:val="00242FAD"/>
    <w:rsid w:val="00243053"/>
    <w:rsid w:val="002431AE"/>
    <w:rsid w:val="0024320E"/>
    <w:rsid w:val="0024321F"/>
    <w:rsid w:val="00243241"/>
    <w:rsid w:val="00243296"/>
    <w:rsid w:val="0024334A"/>
    <w:rsid w:val="0024334D"/>
    <w:rsid w:val="00243395"/>
    <w:rsid w:val="0024342F"/>
    <w:rsid w:val="00243521"/>
    <w:rsid w:val="0024354E"/>
    <w:rsid w:val="0024359B"/>
    <w:rsid w:val="00243658"/>
    <w:rsid w:val="002437F0"/>
    <w:rsid w:val="00243805"/>
    <w:rsid w:val="002438BB"/>
    <w:rsid w:val="00243921"/>
    <w:rsid w:val="00243989"/>
    <w:rsid w:val="00243A53"/>
    <w:rsid w:val="00243AB1"/>
    <w:rsid w:val="00243CF3"/>
    <w:rsid w:val="00243D12"/>
    <w:rsid w:val="00243D63"/>
    <w:rsid w:val="00243EDA"/>
    <w:rsid w:val="00244012"/>
    <w:rsid w:val="00244266"/>
    <w:rsid w:val="002443CD"/>
    <w:rsid w:val="00244677"/>
    <w:rsid w:val="002446A2"/>
    <w:rsid w:val="002446C8"/>
    <w:rsid w:val="00244866"/>
    <w:rsid w:val="0024486F"/>
    <w:rsid w:val="00244C7F"/>
    <w:rsid w:val="00244CE1"/>
    <w:rsid w:val="00244D8E"/>
    <w:rsid w:val="00244E1E"/>
    <w:rsid w:val="00244EE6"/>
    <w:rsid w:val="00244FEB"/>
    <w:rsid w:val="00245040"/>
    <w:rsid w:val="0024504F"/>
    <w:rsid w:val="002450CC"/>
    <w:rsid w:val="002450FB"/>
    <w:rsid w:val="00245107"/>
    <w:rsid w:val="00245136"/>
    <w:rsid w:val="00245146"/>
    <w:rsid w:val="002451CA"/>
    <w:rsid w:val="002451D9"/>
    <w:rsid w:val="0024522F"/>
    <w:rsid w:val="00245285"/>
    <w:rsid w:val="00245326"/>
    <w:rsid w:val="00245406"/>
    <w:rsid w:val="0024551E"/>
    <w:rsid w:val="00245554"/>
    <w:rsid w:val="0024555F"/>
    <w:rsid w:val="002455DB"/>
    <w:rsid w:val="002455ED"/>
    <w:rsid w:val="00245952"/>
    <w:rsid w:val="00245AF9"/>
    <w:rsid w:val="00245C23"/>
    <w:rsid w:val="00245C5E"/>
    <w:rsid w:val="00245CFA"/>
    <w:rsid w:val="00245D0E"/>
    <w:rsid w:val="00245D3A"/>
    <w:rsid w:val="00245EC0"/>
    <w:rsid w:val="00245FF3"/>
    <w:rsid w:val="0024603B"/>
    <w:rsid w:val="0024609D"/>
    <w:rsid w:val="00246107"/>
    <w:rsid w:val="0024610A"/>
    <w:rsid w:val="002461D3"/>
    <w:rsid w:val="00246362"/>
    <w:rsid w:val="00246423"/>
    <w:rsid w:val="00246469"/>
    <w:rsid w:val="0024657A"/>
    <w:rsid w:val="002465D4"/>
    <w:rsid w:val="0024660B"/>
    <w:rsid w:val="0024667D"/>
    <w:rsid w:val="00246741"/>
    <w:rsid w:val="00246781"/>
    <w:rsid w:val="00246837"/>
    <w:rsid w:val="00246876"/>
    <w:rsid w:val="002469E5"/>
    <w:rsid w:val="00246B05"/>
    <w:rsid w:val="00246B3E"/>
    <w:rsid w:val="00246B43"/>
    <w:rsid w:val="00246BEE"/>
    <w:rsid w:val="00246F1F"/>
    <w:rsid w:val="00246FB3"/>
    <w:rsid w:val="00246FB7"/>
    <w:rsid w:val="00247093"/>
    <w:rsid w:val="002470C1"/>
    <w:rsid w:val="002470C9"/>
    <w:rsid w:val="00247202"/>
    <w:rsid w:val="002472A5"/>
    <w:rsid w:val="002473FD"/>
    <w:rsid w:val="0024746B"/>
    <w:rsid w:val="002474E1"/>
    <w:rsid w:val="0024750A"/>
    <w:rsid w:val="00247559"/>
    <w:rsid w:val="0024756B"/>
    <w:rsid w:val="00247597"/>
    <w:rsid w:val="00247A65"/>
    <w:rsid w:val="00247A6B"/>
    <w:rsid w:val="00247B4E"/>
    <w:rsid w:val="00247B75"/>
    <w:rsid w:val="00247BA2"/>
    <w:rsid w:val="00247BCA"/>
    <w:rsid w:val="00247C5B"/>
    <w:rsid w:val="00247CF8"/>
    <w:rsid w:val="00247D4E"/>
    <w:rsid w:val="00247DBE"/>
    <w:rsid w:val="00247E7F"/>
    <w:rsid w:val="00247EC2"/>
    <w:rsid w:val="00247F09"/>
    <w:rsid w:val="00247F30"/>
    <w:rsid w:val="00250009"/>
    <w:rsid w:val="0025007D"/>
    <w:rsid w:val="002500D4"/>
    <w:rsid w:val="0025010C"/>
    <w:rsid w:val="0025014C"/>
    <w:rsid w:val="0025022A"/>
    <w:rsid w:val="002503FE"/>
    <w:rsid w:val="0025041F"/>
    <w:rsid w:val="0025044A"/>
    <w:rsid w:val="00250532"/>
    <w:rsid w:val="002505FE"/>
    <w:rsid w:val="00250632"/>
    <w:rsid w:val="0025063D"/>
    <w:rsid w:val="0025071D"/>
    <w:rsid w:val="002507A5"/>
    <w:rsid w:val="00250883"/>
    <w:rsid w:val="0025089E"/>
    <w:rsid w:val="002508E0"/>
    <w:rsid w:val="002508F4"/>
    <w:rsid w:val="0025099D"/>
    <w:rsid w:val="00250BB8"/>
    <w:rsid w:val="00250BFF"/>
    <w:rsid w:val="00250D94"/>
    <w:rsid w:val="00250F04"/>
    <w:rsid w:val="00250F27"/>
    <w:rsid w:val="00250F54"/>
    <w:rsid w:val="00251392"/>
    <w:rsid w:val="002513FB"/>
    <w:rsid w:val="0025140E"/>
    <w:rsid w:val="00251426"/>
    <w:rsid w:val="00251445"/>
    <w:rsid w:val="002514AE"/>
    <w:rsid w:val="002514C7"/>
    <w:rsid w:val="00251562"/>
    <w:rsid w:val="002515DD"/>
    <w:rsid w:val="00251624"/>
    <w:rsid w:val="002516D0"/>
    <w:rsid w:val="002518F5"/>
    <w:rsid w:val="00251907"/>
    <w:rsid w:val="00251988"/>
    <w:rsid w:val="002519F5"/>
    <w:rsid w:val="00251A64"/>
    <w:rsid w:val="00251A7A"/>
    <w:rsid w:val="00251BFE"/>
    <w:rsid w:val="00251D07"/>
    <w:rsid w:val="00251D93"/>
    <w:rsid w:val="00251DAF"/>
    <w:rsid w:val="00251E5C"/>
    <w:rsid w:val="00251F08"/>
    <w:rsid w:val="00251F0F"/>
    <w:rsid w:val="00251FFA"/>
    <w:rsid w:val="00252000"/>
    <w:rsid w:val="00252008"/>
    <w:rsid w:val="00252074"/>
    <w:rsid w:val="002521E8"/>
    <w:rsid w:val="002523E2"/>
    <w:rsid w:val="0025243F"/>
    <w:rsid w:val="00252547"/>
    <w:rsid w:val="00252569"/>
    <w:rsid w:val="00252628"/>
    <w:rsid w:val="00252658"/>
    <w:rsid w:val="00252714"/>
    <w:rsid w:val="002527E9"/>
    <w:rsid w:val="0025288C"/>
    <w:rsid w:val="002528E1"/>
    <w:rsid w:val="00252988"/>
    <w:rsid w:val="00252B68"/>
    <w:rsid w:val="00252BF8"/>
    <w:rsid w:val="00252D47"/>
    <w:rsid w:val="00252E6E"/>
    <w:rsid w:val="00252E82"/>
    <w:rsid w:val="00252ED3"/>
    <w:rsid w:val="00252F0B"/>
    <w:rsid w:val="00252F13"/>
    <w:rsid w:val="00252FCA"/>
    <w:rsid w:val="00253113"/>
    <w:rsid w:val="00253192"/>
    <w:rsid w:val="0025321D"/>
    <w:rsid w:val="00253268"/>
    <w:rsid w:val="002532A5"/>
    <w:rsid w:val="00253304"/>
    <w:rsid w:val="00253353"/>
    <w:rsid w:val="00253359"/>
    <w:rsid w:val="0025336F"/>
    <w:rsid w:val="002533E7"/>
    <w:rsid w:val="0025340F"/>
    <w:rsid w:val="0025357B"/>
    <w:rsid w:val="0025362F"/>
    <w:rsid w:val="0025363F"/>
    <w:rsid w:val="00253670"/>
    <w:rsid w:val="002536E8"/>
    <w:rsid w:val="002537C8"/>
    <w:rsid w:val="0025388E"/>
    <w:rsid w:val="002539C2"/>
    <w:rsid w:val="002539F4"/>
    <w:rsid w:val="00253AA9"/>
    <w:rsid w:val="00253AAC"/>
    <w:rsid w:val="00253B9A"/>
    <w:rsid w:val="00253CD5"/>
    <w:rsid w:val="00253D27"/>
    <w:rsid w:val="00253E68"/>
    <w:rsid w:val="00253E86"/>
    <w:rsid w:val="00253F14"/>
    <w:rsid w:val="00253F2B"/>
    <w:rsid w:val="00253F9D"/>
    <w:rsid w:val="00253FA2"/>
    <w:rsid w:val="00253FBC"/>
    <w:rsid w:val="002540C3"/>
    <w:rsid w:val="0025416F"/>
    <w:rsid w:val="0025422A"/>
    <w:rsid w:val="00254356"/>
    <w:rsid w:val="002544A4"/>
    <w:rsid w:val="00254514"/>
    <w:rsid w:val="0025453F"/>
    <w:rsid w:val="002545D1"/>
    <w:rsid w:val="002545DE"/>
    <w:rsid w:val="00254839"/>
    <w:rsid w:val="0025486E"/>
    <w:rsid w:val="0025487A"/>
    <w:rsid w:val="00254A52"/>
    <w:rsid w:val="00254BFB"/>
    <w:rsid w:val="00254C27"/>
    <w:rsid w:val="00254C7D"/>
    <w:rsid w:val="00254C9B"/>
    <w:rsid w:val="00254E16"/>
    <w:rsid w:val="00254E1A"/>
    <w:rsid w:val="00254ED2"/>
    <w:rsid w:val="00254FA3"/>
    <w:rsid w:val="00254FED"/>
    <w:rsid w:val="00255142"/>
    <w:rsid w:val="002552CA"/>
    <w:rsid w:val="002553F2"/>
    <w:rsid w:val="00255618"/>
    <w:rsid w:val="002556B9"/>
    <w:rsid w:val="00255719"/>
    <w:rsid w:val="00255883"/>
    <w:rsid w:val="00255922"/>
    <w:rsid w:val="00255AB7"/>
    <w:rsid w:val="00255B9B"/>
    <w:rsid w:val="00255BBC"/>
    <w:rsid w:val="00255BF2"/>
    <w:rsid w:val="00255C62"/>
    <w:rsid w:val="00255C75"/>
    <w:rsid w:val="00255F07"/>
    <w:rsid w:val="00255F92"/>
    <w:rsid w:val="00255FA7"/>
    <w:rsid w:val="00255FB7"/>
    <w:rsid w:val="00256091"/>
    <w:rsid w:val="00256309"/>
    <w:rsid w:val="00256368"/>
    <w:rsid w:val="002563C3"/>
    <w:rsid w:val="00256466"/>
    <w:rsid w:val="00256613"/>
    <w:rsid w:val="0025672D"/>
    <w:rsid w:val="002567A1"/>
    <w:rsid w:val="00256878"/>
    <w:rsid w:val="00256931"/>
    <w:rsid w:val="00256952"/>
    <w:rsid w:val="00256BED"/>
    <w:rsid w:val="00256CDB"/>
    <w:rsid w:val="00256EC6"/>
    <w:rsid w:val="00256ECE"/>
    <w:rsid w:val="00256F99"/>
    <w:rsid w:val="00257054"/>
    <w:rsid w:val="00257103"/>
    <w:rsid w:val="0025710D"/>
    <w:rsid w:val="002571E5"/>
    <w:rsid w:val="00257247"/>
    <w:rsid w:val="0025727A"/>
    <w:rsid w:val="002573A1"/>
    <w:rsid w:val="0025745C"/>
    <w:rsid w:val="0025748C"/>
    <w:rsid w:val="002574B9"/>
    <w:rsid w:val="0025751A"/>
    <w:rsid w:val="0025761C"/>
    <w:rsid w:val="0025763D"/>
    <w:rsid w:val="0025768A"/>
    <w:rsid w:val="0025768E"/>
    <w:rsid w:val="002577B9"/>
    <w:rsid w:val="002577CA"/>
    <w:rsid w:val="00257873"/>
    <w:rsid w:val="002578C6"/>
    <w:rsid w:val="00257927"/>
    <w:rsid w:val="0025792E"/>
    <w:rsid w:val="00257993"/>
    <w:rsid w:val="002579FA"/>
    <w:rsid w:val="00257A0D"/>
    <w:rsid w:val="00257A3A"/>
    <w:rsid w:val="00257BD8"/>
    <w:rsid w:val="00257C1E"/>
    <w:rsid w:val="00257CDD"/>
    <w:rsid w:val="00257E97"/>
    <w:rsid w:val="00257EF1"/>
    <w:rsid w:val="0026008F"/>
    <w:rsid w:val="002601C1"/>
    <w:rsid w:val="00260324"/>
    <w:rsid w:val="0026036C"/>
    <w:rsid w:val="002603F5"/>
    <w:rsid w:val="00260457"/>
    <w:rsid w:val="00260617"/>
    <w:rsid w:val="002606E9"/>
    <w:rsid w:val="002607AB"/>
    <w:rsid w:val="00260910"/>
    <w:rsid w:val="0026093A"/>
    <w:rsid w:val="00260948"/>
    <w:rsid w:val="0026095C"/>
    <w:rsid w:val="0026096F"/>
    <w:rsid w:val="00260AA0"/>
    <w:rsid w:val="00260AD5"/>
    <w:rsid w:val="00260B53"/>
    <w:rsid w:val="00260C4C"/>
    <w:rsid w:val="00260C90"/>
    <w:rsid w:val="00260CCE"/>
    <w:rsid w:val="00260CFD"/>
    <w:rsid w:val="00260D50"/>
    <w:rsid w:val="00260D6B"/>
    <w:rsid w:val="00260DEF"/>
    <w:rsid w:val="0026125D"/>
    <w:rsid w:val="00261347"/>
    <w:rsid w:val="00261366"/>
    <w:rsid w:val="00261526"/>
    <w:rsid w:val="002616FB"/>
    <w:rsid w:val="00261774"/>
    <w:rsid w:val="0026194C"/>
    <w:rsid w:val="00261951"/>
    <w:rsid w:val="00261A19"/>
    <w:rsid w:val="00261A79"/>
    <w:rsid w:val="00261C6F"/>
    <w:rsid w:val="00261C79"/>
    <w:rsid w:val="00261F3A"/>
    <w:rsid w:val="00262074"/>
    <w:rsid w:val="00262104"/>
    <w:rsid w:val="00262141"/>
    <w:rsid w:val="0026220B"/>
    <w:rsid w:val="002622A9"/>
    <w:rsid w:val="002622DB"/>
    <w:rsid w:val="002622E6"/>
    <w:rsid w:val="00262536"/>
    <w:rsid w:val="0026266B"/>
    <w:rsid w:val="002626A2"/>
    <w:rsid w:val="002626E8"/>
    <w:rsid w:val="00262726"/>
    <w:rsid w:val="00262771"/>
    <w:rsid w:val="0026296D"/>
    <w:rsid w:val="00262978"/>
    <w:rsid w:val="00262A3A"/>
    <w:rsid w:val="00262A72"/>
    <w:rsid w:val="00262A98"/>
    <w:rsid w:val="00262BC6"/>
    <w:rsid w:val="00262BCE"/>
    <w:rsid w:val="00262BD2"/>
    <w:rsid w:val="00262C06"/>
    <w:rsid w:val="00262C0E"/>
    <w:rsid w:val="00262CFB"/>
    <w:rsid w:val="00262D0B"/>
    <w:rsid w:val="00262D8C"/>
    <w:rsid w:val="00262D94"/>
    <w:rsid w:val="00262DFF"/>
    <w:rsid w:val="00262E7B"/>
    <w:rsid w:val="00262E95"/>
    <w:rsid w:val="00262EA7"/>
    <w:rsid w:val="00262EAF"/>
    <w:rsid w:val="00262EF8"/>
    <w:rsid w:val="002630DC"/>
    <w:rsid w:val="002630EA"/>
    <w:rsid w:val="00263138"/>
    <w:rsid w:val="0026313F"/>
    <w:rsid w:val="002631E0"/>
    <w:rsid w:val="00263216"/>
    <w:rsid w:val="00263392"/>
    <w:rsid w:val="002633CE"/>
    <w:rsid w:val="00263557"/>
    <w:rsid w:val="0026375C"/>
    <w:rsid w:val="002637A3"/>
    <w:rsid w:val="002637C7"/>
    <w:rsid w:val="002637E1"/>
    <w:rsid w:val="00263821"/>
    <w:rsid w:val="002638D7"/>
    <w:rsid w:val="002638DB"/>
    <w:rsid w:val="00263997"/>
    <w:rsid w:val="002639B0"/>
    <w:rsid w:val="002639C2"/>
    <w:rsid w:val="00263A02"/>
    <w:rsid w:val="00263A78"/>
    <w:rsid w:val="00263B0B"/>
    <w:rsid w:val="00263B1E"/>
    <w:rsid w:val="00263B6C"/>
    <w:rsid w:val="00263B9C"/>
    <w:rsid w:val="00263BF1"/>
    <w:rsid w:val="00263C34"/>
    <w:rsid w:val="00263C79"/>
    <w:rsid w:val="00263E0A"/>
    <w:rsid w:val="00263E34"/>
    <w:rsid w:val="00263E47"/>
    <w:rsid w:val="00263FA6"/>
    <w:rsid w:val="00264004"/>
    <w:rsid w:val="0026403C"/>
    <w:rsid w:val="002640AA"/>
    <w:rsid w:val="002640B0"/>
    <w:rsid w:val="00264103"/>
    <w:rsid w:val="0026410E"/>
    <w:rsid w:val="002641EC"/>
    <w:rsid w:val="00264259"/>
    <w:rsid w:val="00264423"/>
    <w:rsid w:val="002644A9"/>
    <w:rsid w:val="0026458F"/>
    <w:rsid w:val="0026462C"/>
    <w:rsid w:val="002646E4"/>
    <w:rsid w:val="0026473E"/>
    <w:rsid w:val="002647C7"/>
    <w:rsid w:val="0026497D"/>
    <w:rsid w:val="00264A02"/>
    <w:rsid w:val="00264A78"/>
    <w:rsid w:val="00264B86"/>
    <w:rsid w:val="00264B98"/>
    <w:rsid w:val="00264B9D"/>
    <w:rsid w:val="00264CF9"/>
    <w:rsid w:val="00264D07"/>
    <w:rsid w:val="00264F48"/>
    <w:rsid w:val="002651BA"/>
    <w:rsid w:val="00265227"/>
    <w:rsid w:val="00265290"/>
    <w:rsid w:val="002652A7"/>
    <w:rsid w:val="002652DA"/>
    <w:rsid w:val="0026531A"/>
    <w:rsid w:val="00265446"/>
    <w:rsid w:val="00265493"/>
    <w:rsid w:val="002654D2"/>
    <w:rsid w:val="00265548"/>
    <w:rsid w:val="00265552"/>
    <w:rsid w:val="0026558D"/>
    <w:rsid w:val="00265680"/>
    <w:rsid w:val="00265685"/>
    <w:rsid w:val="002656E1"/>
    <w:rsid w:val="002658C5"/>
    <w:rsid w:val="00265926"/>
    <w:rsid w:val="00265B40"/>
    <w:rsid w:val="00265BA9"/>
    <w:rsid w:val="00265BEA"/>
    <w:rsid w:val="00265BF4"/>
    <w:rsid w:val="00265D16"/>
    <w:rsid w:val="00265DAE"/>
    <w:rsid w:val="00265F5B"/>
    <w:rsid w:val="00265FBB"/>
    <w:rsid w:val="0026600A"/>
    <w:rsid w:val="00266053"/>
    <w:rsid w:val="0026613A"/>
    <w:rsid w:val="00266177"/>
    <w:rsid w:val="0026620B"/>
    <w:rsid w:val="00266243"/>
    <w:rsid w:val="002663D4"/>
    <w:rsid w:val="002663E2"/>
    <w:rsid w:val="002664B3"/>
    <w:rsid w:val="002664C2"/>
    <w:rsid w:val="0026667F"/>
    <w:rsid w:val="002667AD"/>
    <w:rsid w:val="002667B2"/>
    <w:rsid w:val="002667E7"/>
    <w:rsid w:val="002668A1"/>
    <w:rsid w:val="00266AF4"/>
    <w:rsid w:val="00266B6B"/>
    <w:rsid w:val="00266BDF"/>
    <w:rsid w:val="00266C1A"/>
    <w:rsid w:val="00266C77"/>
    <w:rsid w:val="00266DCD"/>
    <w:rsid w:val="0026715E"/>
    <w:rsid w:val="00267186"/>
    <w:rsid w:val="0026718E"/>
    <w:rsid w:val="0026718F"/>
    <w:rsid w:val="00267282"/>
    <w:rsid w:val="0026729C"/>
    <w:rsid w:val="00267325"/>
    <w:rsid w:val="0026748C"/>
    <w:rsid w:val="002674A4"/>
    <w:rsid w:val="002675B3"/>
    <w:rsid w:val="002675D2"/>
    <w:rsid w:val="00267616"/>
    <w:rsid w:val="0026762E"/>
    <w:rsid w:val="00267676"/>
    <w:rsid w:val="0026767E"/>
    <w:rsid w:val="002677AB"/>
    <w:rsid w:val="0026782D"/>
    <w:rsid w:val="002678D2"/>
    <w:rsid w:val="002678E0"/>
    <w:rsid w:val="002678F4"/>
    <w:rsid w:val="00267A34"/>
    <w:rsid w:val="00267A3B"/>
    <w:rsid w:val="00267B72"/>
    <w:rsid w:val="00267C79"/>
    <w:rsid w:val="00267D5F"/>
    <w:rsid w:val="00267DDC"/>
    <w:rsid w:val="00267E73"/>
    <w:rsid w:val="00267F34"/>
    <w:rsid w:val="00267F3C"/>
    <w:rsid w:val="00267F7E"/>
    <w:rsid w:val="0027006A"/>
    <w:rsid w:val="00270087"/>
    <w:rsid w:val="00270100"/>
    <w:rsid w:val="00270205"/>
    <w:rsid w:val="0027020E"/>
    <w:rsid w:val="00270453"/>
    <w:rsid w:val="002704E4"/>
    <w:rsid w:val="0027050D"/>
    <w:rsid w:val="00270642"/>
    <w:rsid w:val="002707AF"/>
    <w:rsid w:val="00270894"/>
    <w:rsid w:val="0027095C"/>
    <w:rsid w:val="00270A48"/>
    <w:rsid w:val="00270AC2"/>
    <w:rsid w:val="00270AD3"/>
    <w:rsid w:val="00270B53"/>
    <w:rsid w:val="00270D86"/>
    <w:rsid w:val="00270E3A"/>
    <w:rsid w:val="00270F6D"/>
    <w:rsid w:val="0027103D"/>
    <w:rsid w:val="0027107B"/>
    <w:rsid w:val="0027109B"/>
    <w:rsid w:val="00271103"/>
    <w:rsid w:val="00271199"/>
    <w:rsid w:val="00271297"/>
    <w:rsid w:val="002714C5"/>
    <w:rsid w:val="0027152F"/>
    <w:rsid w:val="002715CC"/>
    <w:rsid w:val="00271786"/>
    <w:rsid w:val="00271A38"/>
    <w:rsid w:val="00271B05"/>
    <w:rsid w:val="00271B8F"/>
    <w:rsid w:val="00271E09"/>
    <w:rsid w:val="00271E68"/>
    <w:rsid w:val="00271EE4"/>
    <w:rsid w:val="00271F68"/>
    <w:rsid w:val="00272047"/>
    <w:rsid w:val="0027211F"/>
    <w:rsid w:val="002721C4"/>
    <w:rsid w:val="002721E2"/>
    <w:rsid w:val="00272218"/>
    <w:rsid w:val="00272237"/>
    <w:rsid w:val="0027223E"/>
    <w:rsid w:val="002722AD"/>
    <w:rsid w:val="002722CA"/>
    <w:rsid w:val="00272350"/>
    <w:rsid w:val="00272356"/>
    <w:rsid w:val="00272377"/>
    <w:rsid w:val="002723E8"/>
    <w:rsid w:val="0027259C"/>
    <w:rsid w:val="002725E5"/>
    <w:rsid w:val="002725FA"/>
    <w:rsid w:val="00272674"/>
    <w:rsid w:val="00272679"/>
    <w:rsid w:val="002727AF"/>
    <w:rsid w:val="002728A3"/>
    <w:rsid w:val="00272937"/>
    <w:rsid w:val="002729A5"/>
    <w:rsid w:val="002729AE"/>
    <w:rsid w:val="00272A5E"/>
    <w:rsid w:val="00272AFE"/>
    <w:rsid w:val="00272B43"/>
    <w:rsid w:val="00272B91"/>
    <w:rsid w:val="00272BF0"/>
    <w:rsid w:val="00272C5F"/>
    <w:rsid w:val="00272CB6"/>
    <w:rsid w:val="00272D1D"/>
    <w:rsid w:val="00272EE5"/>
    <w:rsid w:val="00272F07"/>
    <w:rsid w:val="00272F86"/>
    <w:rsid w:val="00273046"/>
    <w:rsid w:val="002730E5"/>
    <w:rsid w:val="002730EA"/>
    <w:rsid w:val="0027317E"/>
    <w:rsid w:val="00273230"/>
    <w:rsid w:val="002732AE"/>
    <w:rsid w:val="00273378"/>
    <w:rsid w:val="00273543"/>
    <w:rsid w:val="0027355E"/>
    <w:rsid w:val="0027358B"/>
    <w:rsid w:val="002735D1"/>
    <w:rsid w:val="002735E2"/>
    <w:rsid w:val="0027361D"/>
    <w:rsid w:val="00273686"/>
    <w:rsid w:val="002737C2"/>
    <w:rsid w:val="002737CE"/>
    <w:rsid w:val="002737F8"/>
    <w:rsid w:val="0027382A"/>
    <w:rsid w:val="0027397B"/>
    <w:rsid w:val="002739E7"/>
    <w:rsid w:val="00273A3B"/>
    <w:rsid w:val="00273A5C"/>
    <w:rsid w:val="00273AF2"/>
    <w:rsid w:val="00273BC7"/>
    <w:rsid w:val="00273C5E"/>
    <w:rsid w:val="00273CDB"/>
    <w:rsid w:val="00273D0C"/>
    <w:rsid w:val="00273D81"/>
    <w:rsid w:val="00273DD5"/>
    <w:rsid w:val="00274206"/>
    <w:rsid w:val="002742E1"/>
    <w:rsid w:val="002743D2"/>
    <w:rsid w:val="002743EE"/>
    <w:rsid w:val="002743F4"/>
    <w:rsid w:val="002744DD"/>
    <w:rsid w:val="0027455E"/>
    <w:rsid w:val="00274692"/>
    <w:rsid w:val="002746BF"/>
    <w:rsid w:val="002748ED"/>
    <w:rsid w:val="0027496C"/>
    <w:rsid w:val="00274990"/>
    <w:rsid w:val="002749B8"/>
    <w:rsid w:val="00274AB6"/>
    <w:rsid w:val="00274ACD"/>
    <w:rsid w:val="00274B25"/>
    <w:rsid w:val="00274C02"/>
    <w:rsid w:val="00274D10"/>
    <w:rsid w:val="00274DE0"/>
    <w:rsid w:val="00274E61"/>
    <w:rsid w:val="00274FCD"/>
    <w:rsid w:val="00274FCE"/>
    <w:rsid w:val="0027504F"/>
    <w:rsid w:val="002750FC"/>
    <w:rsid w:val="0027516E"/>
    <w:rsid w:val="00275191"/>
    <w:rsid w:val="00275209"/>
    <w:rsid w:val="002752EE"/>
    <w:rsid w:val="002755B3"/>
    <w:rsid w:val="002755F7"/>
    <w:rsid w:val="002757D3"/>
    <w:rsid w:val="002757D5"/>
    <w:rsid w:val="00275862"/>
    <w:rsid w:val="0027588D"/>
    <w:rsid w:val="00275892"/>
    <w:rsid w:val="002758AA"/>
    <w:rsid w:val="002758DC"/>
    <w:rsid w:val="00275936"/>
    <w:rsid w:val="00275978"/>
    <w:rsid w:val="002759A9"/>
    <w:rsid w:val="00275A61"/>
    <w:rsid w:val="00275AE7"/>
    <w:rsid w:val="00275BE5"/>
    <w:rsid w:val="00275BE9"/>
    <w:rsid w:val="00275C98"/>
    <w:rsid w:val="00275CAD"/>
    <w:rsid w:val="00275E51"/>
    <w:rsid w:val="00275F35"/>
    <w:rsid w:val="00275FBC"/>
    <w:rsid w:val="00276028"/>
    <w:rsid w:val="002760E6"/>
    <w:rsid w:val="0027613D"/>
    <w:rsid w:val="002762AA"/>
    <w:rsid w:val="00276321"/>
    <w:rsid w:val="00276412"/>
    <w:rsid w:val="002764BD"/>
    <w:rsid w:val="0027655B"/>
    <w:rsid w:val="00276583"/>
    <w:rsid w:val="00276718"/>
    <w:rsid w:val="00276804"/>
    <w:rsid w:val="0027683E"/>
    <w:rsid w:val="00276917"/>
    <w:rsid w:val="0027693B"/>
    <w:rsid w:val="0027693F"/>
    <w:rsid w:val="0027694E"/>
    <w:rsid w:val="002769B5"/>
    <w:rsid w:val="00276A3B"/>
    <w:rsid w:val="00276A81"/>
    <w:rsid w:val="00276AAB"/>
    <w:rsid w:val="00276BD8"/>
    <w:rsid w:val="00276BE9"/>
    <w:rsid w:val="00276C24"/>
    <w:rsid w:val="00276C83"/>
    <w:rsid w:val="00276E12"/>
    <w:rsid w:val="00276E82"/>
    <w:rsid w:val="00276F84"/>
    <w:rsid w:val="00276FF1"/>
    <w:rsid w:val="0027704F"/>
    <w:rsid w:val="002770A6"/>
    <w:rsid w:val="002770D0"/>
    <w:rsid w:val="002770F8"/>
    <w:rsid w:val="0027711C"/>
    <w:rsid w:val="002771C8"/>
    <w:rsid w:val="002771D3"/>
    <w:rsid w:val="002772B5"/>
    <w:rsid w:val="00277315"/>
    <w:rsid w:val="00277328"/>
    <w:rsid w:val="00277378"/>
    <w:rsid w:val="002775C7"/>
    <w:rsid w:val="002775DD"/>
    <w:rsid w:val="0027760D"/>
    <w:rsid w:val="00277649"/>
    <w:rsid w:val="0027768E"/>
    <w:rsid w:val="0027783C"/>
    <w:rsid w:val="00277991"/>
    <w:rsid w:val="00277A06"/>
    <w:rsid w:val="00277A9D"/>
    <w:rsid w:val="00277B70"/>
    <w:rsid w:val="00277BA6"/>
    <w:rsid w:val="00277BB5"/>
    <w:rsid w:val="00277D21"/>
    <w:rsid w:val="00277D50"/>
    <w:rsid w:val="00277D72"/>
    <w:rsid w:val="00277DDF"/>
    <w:rsid w:val="00277E73"/>
    <w:rsid w:val="00277EB6"/>
    <w:rsid w:val="00277F44"/>
    <w:rsid w:val="00278454"/>
    <w:rsid w:val="00280079"/>
    <w:rsid w:val="002800D3"/>
    <w:rsid w:val="002801F3"/>
    <w:rsid w:val="0028025B"/>
    <w:rsid w:val="0028026A"/>
    <w:rsid w:val="00280340"/>
    <w:rsid w:val="00280493"/>
    <w:rsid w:val="0028059E"/>
    <w:rsid w:val="002805B3"/>
    <w:rsid w:val="002806BF"/>
    <w:rsid w:val="002806E6"/>
    <w:rsid w:val="0028070E"/>
    <w:rsid w:val="002808A5"/>
    <w:rsid w:val="002808A7"/>
    <w:rsid w:val="002808CA"/>
    <w:rsid w:val="00280B30"/>
    <w:rsid w:val="00280B9B"/>
    <w:rsid w:val="00280BD3"/>
    <w:rsid w:val="00280BD6"/>
    <w:rsid w:val="00280D0E"/>
    <w:rsid w:val="00280D2E"/>
    <w:rsid w:val="00280E57"/>
    <w:rsid w:val="00281033"/>
    <w:rsid w:val="002811F4"/>
    <w:rsid w:val="0028123B"/>
    <w:rsid w:val="0028123F"/>
    <w:rsid w:val="00281304"/>
    <w:rsid w:val="00281323"/>
    <w:rsid w:val="00281364"/>
    <w:rsid w:val="00281376"/>
    <w:rsid w:val="002815A7"/>
    <w:rsid w:val="00281652"/>
    <w:rsid w:val="00281674"/>
    <w:rsid w:val="002816D4"/>
    <w:rsid w:val="002817E8"/>
    <w:rsid w:val="002819BB"/>
    <w:rsid w:val="00281A91"/>
    <w:rsid w:val="00281ACD"/>
    <w:rsid w:val="00281B3F"/>
    <w:rsid w:val="00281B4D"/>
    <w:rsid w:val="00281B82"/>
    <w:rsid w:val="00281C7A"/>
    <w:rsid w:val="00281D3A"/>
    <w:rsid w:val="00281E10"/>
    <w:rsid w:val="00281E6C"/>
    <w:rsid w:val="00281F22"/>
    <w:rsid w:val="00281F68"/>
    <w:rsid w:val="00281F82"/>
    <w:rsid w:val="00281FC6"/>
    <w:rsid w:val="00282037"/>
    <w:rsid w:val="0028215F"/>
    <w:rsid w:val="002821E6"/>
    <w:rsid w:val="002822BC"/>
    <w:rsid w:val="00282344"/>
    <w:rsid w:val="00282441"/>
    <w:rsid w:val="002824AF"/>
    <w:rsid w:val="002826CB"/>
    <w:rsid w:val="00282773"/>
    <w:rsid w:val="00282774"/>
    <w:rsid w:val="00282907"/>
    <w:rsid w:val="00282951"/>
    <w:rsid w:val="0028296D"/>
    <w:rsid w:val="002829CC"/>
    <w:rsid w:val="00282A2E"/>
    <w:rsid w:val="00282A50"/>
    <w:rsid w:val="00282A64"/>
    <w:rsid w:val="00282A72"/>
    <w:rsid w:val="00282A8D"/>
    <w:rsid w:val="00282ACB"/>
    <w:rsid w:val="00282C6F"/>
    <w:rsid w:val="00282F2B"/>
    <w:rsid w:val="00282F5C"/>
    <w:rsid w:val="00282FA4"/>
    <w:rsid w:val="00282FE2"/>
    <w:rsid w:val="0028301C"/>
    <w:rsid w:val="00283073"/>
    <w:rsid w:val="002831C7"/>
    <w:rsid w:val="0028320D"/>
    <w:rsid w:val="0028343C"/>
    <w:rsid w:val="0028344B"/>
    <w:rsid w:val="00283480"/>
    <w:rsid w:val="002834ED"/>
    <w:rsid w:val="00283541"/>
    <w:rsid w:val="002836B8"/>
    <w:rsid w:val="00283771"/>
    <w:rsid w:val="00283772"/>
    <w:rsid w:val="0028380B"/>
    <w:rsid w:val="0028389C"/>
    <w:rsid w:val="002838C1"/>
    <w:rsid w:val="0028393E"/>
    <w:rsid w:val="00283A0B"/>
    <w:rsid w:val="00283A0D"/>
    <w:rsid w:val="00283A1F"/>
    <w:rsid w:val="00283CF4"/>
    <w:rsid w:val="00283D18"/>
    <w:rsid w:val="00283DD6"/>
    <w:rsid w:val="00283E16"/>
    <w:rsid w:val="00283E4B"/>
    <w:rsid w:val="00283EBD"/>
    <w:rsid w:val="00284055"/>
    <w:rsid w:val="00284153"/>
    <w:rsid w:val="00284188"/>
    <w:rsid w:val="00284254"/>
    <w:rsid w:val="002843C0"/>
    <w:rsid w:val="0028440E"/>
    <w:rsid w:val="0028443A"/>
    <w:rsid w:val="0028444A"/>
    <w:rsid w:val="00284676"/>
    <w:rsid w:val="0028484C"/>
    <w:rsid w:val="00284879"/>
    <w:rsid w:val="00284ACB"/>
    <w:rsid w:val="00284B1B"/>
    <w:rsid w:val="00284BDB"/>
    <w:rsid w:val="00284C0D"/>
    <w:rsid w:val="00284C59"/>
    <w:rsid w:val="00284E89"/>
    <w:rsid w:val="00284FB7"/>
    <w:rsid w:val="00284FB9"/>
    <w:rsid w:val="00284FF4"/>
    <w:rsid w:val="00285017"/>
    <w:rsid w:val="00285021"/>
    <w:rsid w:val="002851CE"/>
    <w:rsid w:val="00285208"/>
    <w:rsid w:val="00285272"/>
    <w:rsid w:val="00285641"/>
    <w:rsid w:val="002856DF"/>
    <w:rsid w:val="002856E3"/>
    <w:rsid w:val="00285898"/>
    <w:rsid w:val="00285926"/>
    <w:rsid w:val="0028595B"/>
    <w:rsid w:val="00285A35"/>
    <w:rsid w:val="00285A8E"/>
    <w:rsid w:val="00285CF5"/>
    <w:rsid w:val="00285E7A"/>
    <w:rsid w:val="00285F1F"/>
    <w:rsid w:val="00285FE2"/>
    <w:rsid w:val="002860D1"/>
    <w:rsid w:val="0028612F"/>
    <w:rsid w:val="00286326"/>
    <w:rsid w:val="0028638E"/>
    <w:rsid w:val="00286479"/>
    <w:rsid w:val="002866DB"/>
    <w:rsid w:val="0028689C"/>
    <w:rsid w:val="00286BEB"/>
    <w:rsid w:val="00286E73"/>
    <w:rsid w:val="002872D2"/>
    <w:rsid w:val="0028734E"/>
    <w:rsid w:val="002873AB"/>
    <w:rsid w:val="0028744C"/>
    <w:rsid w:val="0028747A"/>
    <w:rsid w:val="002875A5"/>
    <w:rsid w:val="00287674"/>
    <w:rsid w:val="0028767D"/>
    <w:rsid w:val="002876B4"/>
    <w:rsid w:val="002876D7"/>
    <w:rsid w:val="002877C3"/>
    <w:rsid w:val="002877F6"/>
    <w:rsid w:val="002877FB"/>
    <w:rsid w:val="0028788F"/>
    <w:rsid w:val="00287979"/>
    <w:rsid w:val="002879C6"/>
    <w:rsid w:val="00287B1C"/>
    <w:rsid w:val="00287BF2"/>
    <w:rsid w:val="00287C22"/>
    <w:rsid w:val="00287C54"/>
    <w:rsid w:val="00287C6E"/>
    <w:rsid w:val="00287E03"/>
    <w:rsid w:val="00287E0E"/>
    <w:rsid w:val="00287F09"/>
    <w:rsid w:val="00287FA5"/>
    <w:rsid w:val="0029002A"/>
    <w:rsid w:val="0029021B"/>
    <w:rsid w:val="00290283"/>
    <w:rsid w:val="00290385"/>
    <w:rsid w:val="002904DC"/>
    <w:rsid w:val="0029055E"/>
    <w:rsid w:val="00290602"/>
    <w:rsid w:val="0029077C"/>
    <w:rsid w:val="002907E2"/>
    <w:rsid w:val="00290884"/>
    <w:rsid w:val="002908E1"/>
    <w:rsid w:val="0029099E"/>
    <w:rsid w:val="002909BC"/>
    <w:rsid w:val="002909C4"/>
    <w:rsid w:val="00290A03"/>
    <w:rsid w:val="00290A0F"/>
    <w:rsid w:val="00290A5C"/>
    <w:rsid w:val="00290A70"/>
    <w:rsid w:val="00290B50"/>
    <w:rsid w:val="00290B59"/>
    <w:rsid w:val="00290BCC"/>
    <w:rsid w:val="00290BE2"/>
    <w:rsid w:val="00290C1C"/>
    <w:rsid w:val="00290C9A"/>
    <w:rsid w:val="00290CFB"/>
    <w:rsid w:val="00290D26"/>
    <w:rsid w:val="00290DB6"/>
    <w:rsid w:val="00290DFC"/>
    <w:rsid w:val="00290E1E"/>
    <w:rsid w:val="00290EF7"/>
    <w:rsid w:val="00291072"/>
    <w:rsid w:val="00291080"/>
    <w:rsid w:val="00291366"/>
    <w:rsid w:val="0029139C"/>
    <w:rsid w:val="002913A7"/>
    <w:rsid w:val="0029147B"/>
    <w:rsid w:val="00291486"/>
    <w:rsid w:val="00291516"/>
    <w:rsid w:val="00291560"/>
    <w:rsid w:val="00291572"/>
    <w:rsid w:val="00291622"/>
    <w:rsid w:val="00291686"/>
    <w:rsid w:val="002916BE"/>
    <w:rsid w:val="00291749"/>
    <w:rsid w:val="002917F0"/>
    <w:rsid w:val="00291816"/>
    <w:rsid w:val="00291B3E"/>
    <w:rsid w:val="00291B50"/>
    <w:rsid w:val="00291C8B"/>
    <w:rsid w:val="00291C9F"/>
    <w:rsid w:val="00291D41"/>
    <w:rsid w:val="00291D5B"/>
    <w:rsid w:val="00291E25"/>
    <w:rsid w:val="00291F35"/>
    <w:rsid w:val="00291F4B"/>
    <w:rsid w:val="0029205B"/>
    <w:rsid w:val="002920C7"/>
    <w:rsid w:val="00292141"/>
    <w:rsid w:val="0029216E"/>
    <w:rsid w:val="00292195"/>
    <w:rsid w:val="0029224A"/>
    <w:rsid w:val="0029234F"/>
    <w:rsid w:val="002923F9"/>
    <w:rsid w:val="00292421"/>
    <w:rsid w:val="0029244C"/>
    <w:rsid w:val="00292457"/>
    <w:rsid w:val="00292458"/>
    <w:rsid w:val="0029245A"/>
    <w:rsid w:val="002924EB"/>
    <w:rsid w:val="00292573"/>
    <w:rsid w:val="00292632"/>
    <w:rsid w:val="002926ED"/>
    <w:rsid w:val="002926EF"/>
    <w:rsid w:val="002927E4"/>
    <w:rsid w:val="00292812"/>
    <w:rsid w:val="00292870"/>
    <w:rsid w:val="00292902"/>
    <w:rsid w:val="002929F9"/>
    <w:rsid w:val="00292B25"/>
    <w:rsid w:val="00292B60"/>
    <w:rsid w:val="00292C8C"/>
    <w:rsid w:val="00292D78"/>
    <w:rsid w:val="00292DB1"/>
    <w:rsid w:val="00292E3E"/>
    <w:rsid w:val="00292E58"/>
    <w:rsid w:val="00292EE7"/>
    <w:rsid w:val="00292F97"/>
    <w:rsid w:val="00292FB5"/>
    <w:rsid w:val="00293021"/>
    <w:rsid w:val="00293025"/>
    <w:rsid w:val="00293060"/>
    <w:rsid w:val="002930F0"/>
    <w:rsid w:val="0029318E"/>
    <w:rsid w:val="002931E8"/>
    <w:rsid w:val="002932FC"/>
    <w:rsid w:val="00293334"/>
    <w:rsid w:val="0029338A"/>
    <w:rsid w:val="002933C5"/>
    <w:rsid w:val="002933C7"/>
    <w:rsid w:val="00293440"/>
    <w:rsid w:val="002934F1"/>
    <w:rsid w:val="00293509"/>
    <w:rsid w:val="0029355D"/>
    <w:rsid w:val="00293583"/>
    <w:rsid w:val="002935B3"/>
    <w:rsid w:val="00293618"/>
    <w:rsid w:val="002936A8"/>
    <w:rsid w:val="0029372F"/>
    <w:rsid w:val="00293857"/>
    <w:rsid w:val="002938C0"/>
    <w:rsid w:val="0029390E"/>
    <w:rsid w:val="0029395E"/>
    <w:rsid w:val="00293993"/>
    <w:rsid w:val="002939FA"/>
    <w:rsid w:val="00293A51"/>
    <w:rsid w:val="00293B10"/>
    <w:rsid w:val="00293B5E"/>
    <w:rsid w:val="00293BD7"/>
    <w:rsid w:val="00293C28"/>
    <w:rsid w:val="00293C36"/>
    <w:rsid w:val="00293C7E"/>
    <w:rsid w:val="00293CF5"/>
    <w:rsid w:val="00293D63"/>
    <w:rsid w:val="00293DCB"/>
    <w:rsid w:val="00293E51"/>
    <w:rsid w:val="00293F1D"/>
    <w:rsid w:val="0029407F"/>
    <w:rsid w:val="002940E0"/>
    <w:rsid w:val="00294124"/>
    <w:rsid w:val="00294226"/>
    <w:rsid w:val="00294309"/>
    <w:rsid w:val="00294412"/>
    <w:rsid w:val="002944E0"/>
    <w:rsid w:val="00294509"/>
    <w:rsid w:val="0029457F"/>
    <w:rsid w:val="002945A1"/>
    <w:rsid w:val="002945BA"/>
    <w:rsid w:val="00294683"/>
    <w:rsid w:val="00294719"/>
    <w:rsid w:val="002947BD"/>
    <w:rsid w:val="002947D5"/>
    <w:rsid w:val="00294846"/>
    <w:rsid w:val="00294989"/>
    <w:rsid w:val="002949F8"/>
    <w:rsid w:val="00294B08"/>
    <w:rsid w:val="00294B80"/>
    <w:rsid w:val="00294BA9"/>
    <w:rsid w:val="00294BC9"/>
    <w:rsid w:val="00294CE7"/>
    <w:rsid w:val="00294D40"/>
    <w:rsid w:val="00294D8F"/>
    <w:rsid w:val="00294DB1"/>
    <w:rsid w:val="00294DD3"/>
    <w:rsid w:val="00294DD5"/>
    <w:rsid w:val="00294EA7"/>
    <w:rsid w:val="002950E7"/>
    <w:rsid w:val="0029510F"/>
    <w:rsid w:val="0029513E"/>
    <w:rsid w:val="002951F8"/>
    <w:rsid w:val="002952EB"/>
    <w:rsid w:val="00295335"/>
    <w:rsid w:val="002953C9"/>
    <w:rsid w:val="0029544D"/>
    <w:rsid w:val="00295466"/>
    <w:rsid w:val="0029562F"/>
    <w:rsid w:val="00295647"/>
    <w:rsid w:val="00295650"/>
    <w:rsid w:val="00295671"/>
    <w:rsid w:val="00295719"/>
    <w:rsid w:val="00295897"/>
    <w:rsid w:val="002958A1"/>
    <w:rsid w:val="002959CE"/>
    <w:rsid w:val="00295A0D"/>
    <w:rsid w:val="00295B41"/>
    <w:rsid w:val="00295B9B"/>
    <w:rsid w:val="00295CB7"/>
    <w:rsid w:val="00295E65"/>
    <w:rsid w:val="00295EDE"/>
    <w:rsid w:val="00295FB6"/>
    <w:rsid w:val="00296158"/>
    <w:rsid w:val="0029625D"/>
    <w:rsid w:val="00296397"/>
    <w:rsid w:val="00296399"/>
    <w:rsid w:val="00296420"/>
    <w:rsid w:val="00296482"/>
    <w:rsid w:val="002964FF"/>
    <w:rsid w:val="002965BB"/>
    <w:rsid w:val="00296662"/>
    <w:rsid w:val="00296802"/>
    <w:rsid w:val="00296864"/>
    <w:rsid w:val="002968A1"/>
    <w:rsid w:val="00296911"/>
    <w:rsid w:val="00296A5A"/>
    <w:rsid w:val="00296ACF"/>
    <w:rsid w:val="00296B86"/>
    <w:rsid w:val="00296B8D"/>
    <w:rsid w:val="00296BC8"/>
    <w:rsid w:val="00296C7C"/>
    <w:rsid w:val="00296CC0"/>
    <w:rsid w:val="00296D70"/>
    <w:rsid w:val="00296DC0"/>
    <w:rsid w:val="00296E73"/>
    <w:rsid w:val="00296EA8"/>
    <w:rsid w:val="00296EBD"/>
    <w:rsid w:val="00296EC2"/>
    <w:rsid w:val="00296F1C"/>
    <w:rsid w:val="00296FCD"/>
    <w:rsid w:val="00297033"/>
    <w:rsid w:val="00297281"/>
    <w:rsid w:val="00297370"/>
    <w:rsid w:val="00297391"/>
    <w:rsid w:val="00297628"/>
    <w:rsid w:val="002976B2"/>
    <w:rsid w:val="002977AA"/>
    <w:rsid w:val="002977C7"/>
    <w:rsid w:val="002977D4"/>
    <w:rsid w:val="002977EA"/>
    <w:rsid w:val="00297B0A"/>
    <w:rsid w:val="00297C32"/>
    <w:rsid w:val="00297C5A"/>
    <w:rsid w:val="00297C6A"/>
    <w:rsid w:val="00297C7B"/>
    <w:rsid w:val="00297C7E"/>
    <w:rsid w:val="00297DAB"/>
    <w:rsid w:val="00297DE8"/>
    <w:rsid w:val="00297DF1"/>
    <w:rsid w:val="00297DF7"/>
    <w:rsid w:val="00297E03"/>
    <w:rsid w:val="00297E8B"/>
    <w:rsid w:val="00297E92"/>
    <w:rsid w:val="00297F10"/>
    <w:rsid w:val="002A0017"/>
    <w:rsid w:val="002A01D9"/>
    <w:rsid w:val="002A01DC"/>
    <w:rsid w:val="002A0210"/>
    <w:rsid w:val="002A021B"/>
    <w:rsid w:val="002A02AC"/>
    <w:rsid w:val="002A036B"/>
    <w:rsid w:val="002A0376"/>
    <w:rsid w:val="002A0388"/>
    <w:rsid w:val="002A03C1"/>
    <w:rsid w:val="002A03C8"/>
    <w:rsid w:val="002A0497"/>
    <w:rsid w:val="002A0665"/>
    <w:rsid w:val="002A077B"/>
    <w:rsid w:val="002A079A"/>
    <w:rsid w:val="002A080B"/>
    <w:rsid w:val="002A0989"/>
    <w:rsid w:val="002A0A96"/>
    <w:rsid w:val="002A0B17"/>
    <w:rsid w:val="002A0B4A"/>
    <w:rsid w:val="002A0B9F"/>
    <w:rsid w:val="002A0C13"/>
    <w:rsid w:val="002A0C67"/>
    <w:rsid w:val="002A0CED"/>
    <w:rsid w:val="002A0F19"/>
    <w:rsid w:val="002A1040"/>
    <w:rsid w:val="002A10AC"/>
    <w:rsid w:val="002A1102"/>
    <w:rsid w:val="002A1200"/>
    <w:rsid w:val="002A12A8"/>
    <w:rsid w:val="002A12C8"/>
    <w:rsid w:val="002A135A"/>
    <w:rsid w:val="002A1369"/>
    <w:rsid w:val="002A136B"/>
    <w:rsid w:val="002A1450"/>
    <w:rsid w:val="002A14E4"/>
    <w:rsid w:val="002A1594"/>
    <w:rsid w:val="002A15A3"/>
    <w:rsid w:val="002A15EE"/>
    <w:rsid w:val="002A1652"/>
    <w:rsid w:val="002A16BC"/>
    <w:rsid w:val="002A16D6"/>
    <w:rsid w:val="002A1746"/>
    <w:rsid w:val="002A1794"/>
    <w:rsid w:val="002A18C7"/>
    <w:rsid w:val="002A18DC"/>
    <w:rsid w:val="002A19A9"/>
    <w:rsid w:val="002A1A0D"/>
    <w:rsid w:val="002A1A23"/>
    <w:rsid w:val="002A1A44"/>
    <w:rsid w:val="002A1ABB"/>
    <w:rsid w:val="002A1AC3"/>
    <w:rsid w:val="002A1C3B"/>
    <w:rsid w:val="002A1C73"/>
    <w:rsid w:val="002A1CD5"/>
    <w:rsid w:val="002A1D58"/>
    <w:rsid w:val="002A1E2D"/>
    <w:rsid w:val="002A1E91"/>
    <w:rsid w:val="002A1EC6"/>
    <w:rsid w:val="002A1EEF"/>
    <w:rsid w:val="002A1F33"/>
    <w:rsid w:val="002A1F85"/>
    <w:rsid w:val="002A1FAA"/>
    <w:rsid w:val="002A2058"/>
    <w:rsid w:val="002A2233"/>
    <w:rsid w:val="002A223B"/>
    <w:rsid w:val="002A2257"/>
    <w:rsid w:val="002A237E"/>
    <w:rsid w:val="002A24E9"/>
    <w:rsid w:val="002A254E"/>
    <w:rsid w:val="002A25D8"/>
    <w:rsid w:val="002A265F"/>
    <w:rsid w:val="002A2699"/>
    <w:rsid w:val="002A276F"/>
    <w:rsid w:val="002A27FD"/>
    <w:rsid w:val="002A2822"/>
    <w:rsid w:val="002A29A3"/>
    <w:rsid w:val="002A29A6"/>
    <w:rsid w:val="002A29E5"/>
    <w:rsid w:val="002A2AB2"/>
    <w:rsid w:val="002A2BBA"/>
    <w:rsid w:val="002A2D91"/>
    <w:rsid w:val="002A2DC2"/>
    <w:rsid w:val="002A2E29"/>
    <w:rsid w:val="002A2F63"/>
    <w:rsid w:val="002A2F86"/>
    <w:rsid w:val="002A303C"/>
    <w:rsid w:val="002A30A4"/>
    <w:rsid w:val="002A3118"/>
    <w:rsid w:val="002A3142"/>
    <w:rsid w:val="002A3171"/>
    <w:rsid w:val="002A3192"/>
    <w:rsid w:val="002A33FC"/>
    <w:rsid w:val="002A3416"/>
    <w:rsid w:val="002A3471"/>
    <w:rsid w:val="002A349A"/>
    <w:rsid w:val="002A34A6"/>
    <w:rsid w:val="002A34B3"/>
    <w:rsid w:val="002A34C2"/>
    <w:rsid w:val="002A356A"/>
    <w:rsid w:val="002A3686"/>
    <w:rsid w:val="002A36CA"/>
    <w:rsid w:val="002A36E7"/>
    <w:rsid w:val="002A371C"/>
    <w:rsid w:val="002A3773"/>
    <w:rsid w:val="002A37FF"/>
    <w:rsid w:val="002A398E"/>
    <w:rsid w:val="002A3A1A"/>
    <w:rsid w:val="002A3AC4"/>
    <w:rsid w:val="002A3ADD"/>
    <w:rsid w:val="002A3BA6"/>
    <w:rsid w:val="002A3C47"/>
    <w:rsid w:val="002A3DD1"/>
    <w:rsid w:val="002A3DD6"/>
    <w:rsid w:val="002A3E40"/>
    <w:rsid w:val="002A3E70"/>
    <w:rsid w:val="002A3F44"/>
    <w:rsid w:val="002A4057"/>
    <w:rsid w:val="002A40ED"/>
    <w:rsid w:val="002A411C"/>
    <w:rsid w:val="002A4142"/>
    <w:rsid w:val="002A425F"/>
    <w:rsid w:val="002A42D1"/>
    <w:rsid w:val="002A434E"/>
    <w:rsid w:val="002A440A"/>
    <w:rsid w:val="002A4486"/>
    <w:rsid w:val="002A44CD"/>
    <w:rsid w:val="002A44EC"/>
    <w:rsid w:val="002A4641"/>
    <w:rsid w:val="002A4775"/>
    <w:rsid w:val="002A47E1"/>
    <w:rsid w:val="002A4843"/>
    <w:rsid w:val="002A4868"/>
    <w:rsid w:val="002A4941"/>
    <w:rsid w:val="002A4970"/>
    <w:rsid w:val="002A4990"/>
    <w:rsid w:val="002A4A61"/>
    <w:rsid w:val="002A4AD6"/>
    <w:rsid w:val="002A4D36"/>
    <w:rsid w:val="002A4D9A"/>
    <w:rsid w:val="002A4DA1"/>
    <w:rsid w:val="002A4DD3"/>
    <w:rsid w:val="002A4E4A"/>
    <w:rsid w:val="002A4EE6"/>
    <w:rsid w:val="002A4FA2"/>
    <w:rsid w:val="002A4FB0"/>
    <w:rsid w:val="002A4FF1"/>
    <w:rsid w:val="002A50F1"/>
    <w:rsid w:val="002A512E"/>
    <w:rsid w:val="002A519E"/>
    <w:rsid w:val="002A5227"/>
    <w:rsid w:val="002A5256"/>
    <w:rsid w:val="002A533F"/>
    <w:rsid w:val="002A5386"/>
    <w:rsid w:val="002A53DE"/>
    <w:rsid w:val="002A5438"/>
    <w:rsid w:val="002A5576"/>
    <w:rsid w:val="002A5595"/>
    <w:rsid w:val="002A5669"/>
    <w:rsid w:val="002A5742"/>
    <w:rsid w:val="002A57A3"/>
    <w:rsid w:val="002A5830"/>
    <w:rsid w:val="002A5A67"/>
    <w:rsid w:val="002A5B54"/>
    <w:rsid w:val="002A5BB4"/>
    <w:rsid w:val="002A5C38"/>
    <w:rsid w:val="002A5DEA"/>
    <w:rsid w:val="002A5E4E"/>
    <w:rsid w:val="002A5E78"/>
    <w:rsid w:val="002A5F6D"/>
    <w:rsid w:val="002A600A"/>
    <w:rsid w:val="002A619B"/>
    <w:rsid w:val="002A620B"/>
    <w:rsid w:val="002A6416"/>
    <w:rsid w:val="002A643C"/>
    <w:rsid w:val="002A6488"/>
    <w:rsid w:val="002A6536"/>
    <w:rsid w:val="002A65E3"/>
    <w:rsid w:val="002A65EE"/>
    <w:rsid w:val="002A66C7"/>
    <w:rsid w:val="002A6778"/>
    <w:rsid w:val="002A6785"/>
    <w:rsid w:val="002A6996"/>
    <w:rsid w:val="002A69C9"/>
    <w:rsid w:val="002A6BD4"/>
    <w:rsid w:val="002A6C10"/>
    <w:rsid w:val="002A6C7F"/>
    <w:rsid w:val="002A6E7E"/>
    <w:rsid w:val="002A6FC4"/>
    <w:rsid w:val="002A704E"/>
    <w:rsid w:val="002A7050"/>
    <w:rsid w:val="002A706E"/>
    <w:rsid w:val="002A70A3"/>
    <w:rsid w:val="002A7119"/>
    <w:rsid w:val="002A714E"/>
    <w:rsid w:val="002A7158"/>
    <w:rsid w:val="002A7184"/>
    <w:rsid w:val="002A71F9"/>
    <w:rsid w:val="002A7215"/>
    <w:rsid w:val="002A74C9"/>
    <w:rsid w:val="002A756B"/>
    <w:rsid w:val="002A75A2"/>
    <w:rsid w:val="002A7721"/>
    <w:rsid w:val="002A77B5"/>
    <w:rsid w:val="002A7811"/>
    <w:rsid w:val="002A78CF"/>
    <w:rsid w:val="002A7962"/>
    <w:rsid w:val="002A7A13"/>
    <w:rsid w:val="002A7A70"/>
    <w:rsid w:val="002A7ABE"/>
    <w:rsid w:val="002A7AD4"/>
    <w:rsid w:val="002A7BCF"/>
    <w:rsid w:val="002A7C16"/>
    <w:rsid w:val="002A7CFE"/>
    <w:rsid w:val="002A7D2C"/>
    <w:rsid w:val="002A7DAC"/>
    <w:rsid w:val="002A7F78"/>
    <w:rsid w:val="002B009D"/>
    <w:rsid w:val="002B00A5"/>
    <w:rsid w:val="002B023A"/>
    <w:rsid w:val="002B0282"/>
    <w:rsid w:val="002B028C"/>
    <w:rsid w:val="002B0363"/>
    <w:rsid w:val="002B0591"/>
    <w:rsid w:val="002B0643"/>
    <w:rsid w:val="002B064A"/>
    <w:rsid w:val="002B067F"/>
    <w:rsid w:val="002B0741"/>
    <w:rsid w:val="002B088B"/>
    <w:rsid w:val="002B08A8"/>
    <w:rsid w:val="002B09A8"/>
    <w:rsid w:val="002B0A40"/>
    <w:rsid w:val="002B0A5A"/>
    <w:rsid w:val="002B0A5B"/>
    <w:rsid w:val="002B0AF5"/>
    <w:rsid w:val="002B0B6E"/>
    <w:rsid w:val="002B0B9A"/>
    <w:rsid w:val="002B0C1D"/>
    <w:rsid w:val="002B0C7C"/>
    <w:rsid w:val="002B0CEB"/>
    <w:rsid w:val="002B0D46"/>
    <w:rsid w:val="002B0DBB"/>
    <w:rsid w:val="002B0DFB"/>
    <w:rsid w:val="002B0EB2"/>
    <w:rsid w:val="002B0FA0"/>
    <w:rsid w:val="002B0FA3"/>
    <w:rsid w:val="002B0FBC"/>
    <w:rsid w:val="002B0FEC"/>
    <w:rsid w:val="002B11CE"/>
    <w:rsid w:val="002B126D"/>
    <w:rsid w:val="002B12DE"/>
    <w:rsid w:val="002B130B"/>
    <w:rsid w:val="002B136E"/>
    <w:rsid w:val="002B1445"/>
    <w:rsid w:val="002B14FE"/>
    <w:rsid w:val="002B1603"/>
    <w:rsid w:val="002B1799"/>
    <w:rsid w:val="002B190B"/>
    <w:rsid w:val="002B19DD"/>
    <w:rsid w:val="002B1A49"/>
    <w:rsid w:val="002B1AC4"/>
    <w:rsid w:val="002B1B1C"/>
    <w:rsid w:val="002B1CA3"/>
    <w:rsid w:val="002B1CC6"/>
    <w:rsid w:val="002B1DC1"/>
    <w:rsid w:val="002B1EBE"/>
    <w:rsid w:val="002B1F19"/>
    <w:rsid w:val="002B1F82"/>
    <w:rsid w:val="002B20AC"/>
    <w:rsid w:val="002B20B3"/>
    <w:rsid w:val="002B215A"/>
    <w:rsid w:val="002B229B"/>
    <w:rsid w:val="002B240E"/>
    <w:rsid w:val="002B246F"/>
    <w:rsid w:val="002B2551"/>
    <w:rsid w:val="002B2867"/>
    <w:rsid w:val="002B2958"/>
    <w:rsid w:val="002B2959"/>
    <w:rsid w:val="002B29A5"/>
    <w:rsid w:val="002B29E2"/>
    <w:rsid w:val="002B2B60"/>
    <w:rsid w:val="002B2B8E"/>
    <w:rsid w:val="002B2BC1"/>
    <w:rsid w:val="002B2BD4"/>
    <w:rsid w:val="002B2C6F"/>
    <w:rsid w:val="002B2DE7"/>
    <w:rsid w:val="002B2EF2"/>
    <w:rsid w:val="002B2F0E"/>
    <w:rsid w:val="002B313C"/>
    <w:rsid w:val="002B31F7"/>
    <w:rsid w:val="002B3231"/>
    <w:rsid w:val="002B323E"/>
    <w:rsid w:val="002B3248"/>
    <w:rsid w:val="002B3256"/>
    <w:rsid w:val="002B34B2"/>
    <w:rsid w:val="002B35B3"/>
    <w:rsid w:val="002B3792"/>
    <w:rsid w:val="002B3829"/>
    <w:rsid w:val="002B38E9"/>
    <w:rsid w:val="002B39E9"/>
    <w:rsid w:val="002B3B75"/>
    <w:rsid w:val="002B3B9F"/>
    <w:rsid w:val="002B3BBD"/>
    <w:rsid w:val="002B3BFB"/>
    <w:rsid w:val="002B3C56"/>
    <w:rsid w:val="002B3D0E"/>
    <w:rsid w:val="002B3D52"/>
    <w:rsid w:val="002B3DD2"/>
    <w:rsid w:val="002B3ED5"/>
    <w:rsid w:val="002B4013"/>
    <w:rsid w:val="002B4177"/>
    <w:rsid w:val="002B41C9"/>
    <w:rsid w:val="002B41F4"/>
    <w:rsid w:val="002B41FE"/>
    <w:rsid w:val="002B4347"/>
    <w:rsid w:val="002B4464"/>
    <w:rsid w:val="002B4498"/>
    <w:rsid w:val="002B4557"/>
    <w:rsid w:val="002B4667"/>
    <w:rsid w:val="002B4707"/>
    <w:rsid w:val="002B4873"/>
    <w:rsid w:val="002B48C8"/>
    <w:rsid w:val="002B4B30"/>
    <w:rsid w:val="002B4C11"/>
    <w:rsid w:val="002B4C2C"/>
    <w:rsid w:val="002B4EB7"/>
    <w:rsid w:val="002B4F6B"/>
    <w:rsid w:val="002B4FCF"/>
    <w:rsid w:val="002B4FFA"/>
    <w:rsid w:val="002B50A7"/>
    <w:rsid w:val="002B50FD"/>
    <w:rsid w:val="002B520B"/>
    <w:rsid w:val="002B5301"/>
    <w:rsid w:val="002B5305"/>
    <w:rsid w:val="002B53C0"/>
    <w:rsid w:val="002B5410"/>
    <w:rsid w:val="002B5515"/>
    <w:rsid w:val="002B557B"/>
    <w:rsid w:val="002B575A"/>
    <w:rsid w:val="002B57FC"/>
    <w:rsid w:val="002B5921"/>
    <w:rsid w:val="002B59EC"/>
    <w:rsid w:val="002B5A4E"/>
    <w:rsid w:val="002B5B89"/>
    <w:rsid w:val="002B5C48"/>
    <w:rsid w:val="002B5C4A"/>
    <w:rsid w:val="002B5CB0"/>
    <w:rsid w:val="002B5DCA"/>
    <w:rsid w:val="002B5DF0"/>
    <w:rsid w:val="002B5E08"/>
    <w:rsid w:val="002B5EE0"/>
    <w:rsid w:val="002B602F"/>
    <w:rsid w:val="002B606D"/>
    <w:rsid w:val="002B60AC"/>
    <w:rsid w:val="002B60AD"/>
    <w:rsid w:val="002B60D2"/>
    <w:rsid w:val="002B6156"/>
    <w:rsid w:val="002B634F"/>
    <w:rsid w:val="002B635C"/>
    <w:rsid w:val="002B6439"/>
    <w:rsid w:val="002B64B4"/>
    <w:rsid w:val="002B64F1"/>
    <w:rsid w:val="002B65D1"/>
    <w:rsid w:val="002B6699"/>
    <w:rsid w:val="002B67F0"/>
    <w:rsid w:val="002B68A5"/>
    <w:rsid w:val="002B68C6"/>
    <w:rsid w:val="002B6A3B"/>
    <w:rsid w:val="002B6A58"/>
    <w:rsid w:val="002B6A95"/>
    <w:rsid w:val="002B6AF4"/>
    <w:rsid w:val="002B6B89"/>
    <w:rsid w:val="002B6BBB"/>
    <w:rsid w:val="002B6CE4"/>
    <w:rsid w:val="002B6EA6"/>
    <w:rsid w:val="002B6EEE"/>
    <w:rsid w:val="002B6F8E"/>
    <w:rsid w:val="002B707A"/>
    <w:rsid w:val="002B70A7"/>
    <w:rsid w:val="002B70C1"/>
    <w:rsid w:val="002B711E"/>
    <w:rsid w:val="002B71B1"/>
    <w:rsid w:val="002B71CF"/>
    <w:rsid w:val="002B71D9"/>
    <w:rsid w:val="002B71DB"/>
    <w:rsid w:val="002B7291"/>
    <w:rsid w:val="002B7371"/>
    <w:rsid w:val="002B7380"/>
    <w:rsid w:val="002B7452"/>
    <w:rsid w:val="002B7599"/>
    <w:rsid w:val="002B75F0"/>
    <w:rsid w:val="002B7639"/>
    <w:rsid w:val="002B7739"/>
    <w:rsid w:val="002B7780"/>
    <w:rsid w:val="002B77CC"/>
    <w:rsid w:val="002B77DB"/>
    <w:rsid w:val="002B78A0"/>
    <w:rsid w:val="002B7927"/>
    <w:rsid w:val="002B799B"/>
    <w:rsid w:val="002B79C4"/>
    <w:rsid w:val="002B7A31"/>
    <w:rsid w:val="002B7A5A"/>
    <w:rsid w:val="002B7AD9"/>
    <w:rsid w:val="002B7B82"/>
    <w:rsid w:val="002B7B8B"/>
    <w:rsid w:val="002B7BB5"/>
    <w:rsid w:val="002B7BD4"/>
    <w:rsid w:val="002B7CF0"/>
    <w:rsid w:val="002B7DA3"/>
    <w:rsid w:val="002B7DD5"/>
    <w:rsid w:val="002B7E41"/>
    <w:rsid w:val="002B7E8E"/>
    <w:rsid w:val="002C004D"/>
    <w:rsid w:val="002C0121"/>
    <w:rsid w:val="002C012F"/>
    <w:rsid w:val="002C017E"/>
    <w:rsid w:val="002C0436"/>
    <w:rsid w:val="002C046E"/>
    <w:rsid w:val="002C0527"/>
    <w:rsid w:val="002C0566"/>
    <w:rsid w:val="002C0682"/>
    <w:rsid w:val="002C06F8"/>
    <w:rsid w:val="002C077C"/>
    <w:rsid w:val="002C082D"/>
    <w:rsid w:val="002C083C"/>
    <w:rsid w:val="002C0A89"/>
    <w:rsid w:val="002C0BA4"/>
    <w:rsid w:val="002C0C81"/>
    <w:rsid w:val="002C0CE2"/>
    <w:rsid w:val="002C0D2A"/>
    <w:rsid w:val="002C0E1A"/>
    <w:rsid w:val="002C0E5E"/>
    <w:rsid w:val="002C0FF9"/>
    <w:rsid w:val="002C1012"/>
    <w:rsid w:val="002C107F"/>
    <w:rsid w:val="002C1173"/>
    <w:rsid w:val="002C11B1"/>
    <w:rsid w:val="002C1200"/>
    <w:rsid w:val="002C1285"/>
    <w:rsid w:val="002C12D1"/>
    <w:rsid w:val="002C12EC"/>
    <w:rsid w:val="002C1301"/>
    <w:rsid w:val="002C13BB"/>
    <w:rsid w:val="002C14A0"/>
    <w:rsid w:val="002C14A5"/>
    <w:rsid w:val="002C1559"/>
    <w:rsid w:val="002C15C1"/>
    <w:rsid w:val="002C182C"/>
    <w:rsid w:val="002C1932"/>
    <w:rsid w:val="002C196C"/>
    <w:rsid w:val="002C1AE4"/>
    <w:rsid w:val="002C1DC5"/>
    <w:rsid w:val="002C1DEA"/>
    <w:rsid w:val="002C1DF1"/>
    <w:rsid w:val="002C1E0B"/>
    <w:rsid w:val="002C1E95"/>
    <w:rsid w:val="002C1ED4"/>
    <w:rsid w:val="002C1F26"/>
    <w:rsid w:val="002C1F31"/>
    <w:rsid w:val="002C1F43"/>
    <w:rsid w:val="002C1FD9"/>
    <w:rsid w:val="002C1FEE"/>
    <w:rsid w:val="002C2039"/>
    <w:rsid w:val="002C20B9"/>
    <w:rsid w:val="002C20EC"/>
    <w:rsid w:val="002C2174"/>
    <w:rsid w:val="002C217A"/>
    <w:rsid w:val="002C224D"/>
    <w:rsid w:val="002C22CF"/>
    <w:rsid w:val="002C22ED"/>
    <w:rsid w:val="002C2396"/>
    <w:rsid w:val="002C254C"/>
    <w:rsid w:val="002C256B"/>
    <w:rsid w:val="002C257B"/>
    <w:rsid w:val="002C258A"/>
    <w:rsid w:val="002C260B"/>
    <w:rsid w:val="002C267E"/>
    <w:rsid w:val="002C26D3"/>
    <w:rsid w:val="002C2764"/>
    <w:rsid w:val="002C2842"/>
    <w:rsid w:val="002C2905"/>
    <w:rsid w:val="002C29CF"/>
    <w:rsid w:val="002C2A1C"/>
    <w:rsid w:val="002C2C37"/>
    <w:rsid w:val="002C2C82"/>
    <w:rsid w:val="002C2D88"/>
    <w:rsid w:val="002C2E0C"/>
    <w:rsid w:val="002C2E71"/>
    <w:rsid w:val="002C2F39"/>
    <w:rsid w:val="002C2F87"/>
    <w:rsid w:val="002C2FAD"/>
    <w:rsid w:val="002C30AA"/>
    <w:rsid w:val="002C317E"/>
    <w:rsid w:val="002C324D"/>
    <w:rsid w:val="002C328D"/>
    <w:rsid w:val="002C329F"/>
    <w:rsid w:val="002C32F5"/>
    <w:rsid w:val="002C33F0"/>
    <w:rsid w:val="002C342F"/>
    <w:rsid w:val="002C3435"/>
    <w:rsid w:val="002C3470"/>
    <w:rsid w:val="002C34CA"/>
    <w:rsid w:val="002C34ED"/>
    <w:rsid w:val="002C352F"/>
    <w:rsid w:val="002C356C"/>
    <w:rsid w:val="002C3588"/>
    <w:rsid w:val="002C3590"/>
    <w:rsid w:val="002C35BC"/>
    <w:rsid w:val="002C3685"/>
    <w:rsid w:val="002C369E"/>
    <w:rsid w:val="002C383A"/>
    <w:rsid w:val="002C385E"/>
    <w:rsid w:val="002C38B7"/>
    <w:rsid w:val="002C3979"/>
    <w:rsid w:val="002C39DC"/>
    <w:rsid w:val="002C3AB7"/>
    <w:rsid w:val="002C3B05"/>
    <w:rsid w:val="002C3B4F"/>
    <w:rsid w:val="002C3BEF"/>
    <w:rsid w:val="002C3C74"/>
    <w:rsid w:val="002C3D41"/>
    <w:rsid w:val="002C3F84"/>
    <w:rsid w:val="002C3FE8"/>
    <w:rsid w:val="002C3FEB"/>
    <w:rsid w:val="002C4185"/>
    <w:rsid w:val="002C4216"/>
    <w:rsid w:val="002C426E"/>
    <w:rsid w:val="002C42F2"/>
    <w:rsid w:val="002C431B"/>
    <w:rsid w:val="002C4326"/>
    <w:rsid w:val="002C4336"/>
    <w:rsid w:val="002C436D"/>
    <w:rsid w:val="002C4521"/>
    <w:rsid w:val="002C466F"/>
    <w:rsid w:val="002C4688"/>
    <w:rsid w:val="002C4908"/>
    <w:rsid w:val="002C490A"/>
    <w:rsid w:val="002C4918"/>
    <w:rsid w:val="002C4937"/>
    <w:rsid w:val="002C49BA"/>
    <w:rsid w:val="002C4A11"/>
    <w:rsid w:val="002C4A73"/>
    <w:rsid w:val="002C4ACC"/>
    <w:rsid w:val="002C4AF7"/>
    <w:rsid w:val="002C4BD3"/>
    <w:rsid w:val="002C4BD6"/>
    <w:rsid w:val="002C4C3A"/>
    <w:rsid w:val="002C4C4D"/>
    <w:rsid w:val="002C4C8D"/>
    <w:rsid w:val="002C4D34"/>
    <w:rsid w:val="002C4D5B"/>
    <w:rsid w:val="002C4E76"/>
    <w:rsid w:val="002C4F48"/>
    <w:rsid w:val="002C4FCF"/>
    <w:rsid w:val="002C5199"/>
    <w:rsid w:val="002C5277"/>
    <w:rsid w:val="002C52C5"/>
    <w:rsid w:val="002C52F2"/>
    <w:rsid w:val="002C557B"/>
    <w:rsid w:val="002C55B0"/>
    <w:rsid w:val="002C5681"/>
    <w:rsid w:val="002C581F"/>
    <w:rsid w:val="002C58A4"/>
    <w:rsid w:val="002C58AC"/>
    <w:rsid w:val="002C58E8"/>
    <w:rsid w:val="002C59B3"/>
    <w:rsid w:val="002C5B7F"/>
    <w:rsid w:val="002C5BD4"/>
    <w:rsid w:val="002C5D16"/>
    <w:rsid w:val="002C5D82"/>
    <w:rsid w:val="002C5DCD"/>
    <w:rsid w:val="002C5E06"/>
    <w:rsid w:val="002C5E10"/>
    <w:rsid w:val="002C5E4A"/>
    <w:rsid w:val="002C5EC5"/>
    <w:rsid w:val="002C5FC6"/>
    <w:rsid w:val="002C6048"/>
    <w:rsid w:val="002C6052"/>
    <w:rsid w:val="002C62F7"/>
    <w:rsid w:val="002C6359"/>
    <w:rsid w:val="002C63E1"/>
    <w:rsid w:val="002C6528"/>
    <w:rsid w:val="002C6551"/>
    <w:rsid w:val="002C65B5"/>
    <w:rsid w:val="002C65C8"/>
    <w:rsid w:val="002C6648"/>
    <w:rsid w:val="002C66D8"/>
    <w:rsid w:val="002C672E"/>
    <w:rsid w:val="002C6757"/>
    <w:rsid w:val="002C67B0"/>
    <w:rsid w:val="002C68DE"/>
    <w:rsid w:val="002C6A1D"/>
    <w:rsid w:val="002C6E27"/>
    <w:rsid w:val="002C6E4F"/>
    <w:rsid w:val="002C6E8F"/>
    <w:rsid w:val="002C704F"/>
    <w:rsid w:val="002C71B0"/>
    <w:rsid w:val="002C7217"/>
    <w:rsid w:val="002C72A0"/>
    <w:rsid w:val="002C7366"/>
    <w:rsid w:val="002C74AC"/>
    <w:rsid w:val="002C74FE"/>
    <w:rsid w:val="002C7511"/>
    <w:rsid w:val="002C7518"/>
    <w:rsid w:val="002C75FB"/>
    <w:rsid w:val="002C7664"/>
    <w:rsid w:val="002C7674"/>
    <w:rsid w:val="002C7724"/>
    <w:rsid w:val="002C77F0"/>
    <w:rsid w:val="002C7818"/>
    <w:rsid w:val="002C781E"/>
    <w:rsid w:val="002C792E"/>
    <w:rsid w:val="002C7A32"/>
    <w:rsid w:val="002C7A56"/>
    <w:rsid w:val="002C7AE1"/>
    <w:rsid w:val="002C7AFA"/>
    <w:rsid w:val="002C7B92"/>
    <w:rsid w:val="002C7CB6"/>
    <w:rsid w:val="002C7DF7"/>
    <w:rsid w:val="002C7E4B"/>
    <w:rsid w:val="002C7E69"/>
    <w:rsid w:val="002C7EB1"/>
    <w:rsid w:val="002C7FDA"/>
    <w:rsid w:val="002D010E"/>
    <w:rsid w:val="002D0288"/>
    <w:rsid w:val="002D02E0"/>
    <w:rsid w:val="002D0462"/>
    <w:rsid w:val="002D0500"/>
    <w:rsid w:val="002D0768"/>
    <w:rsid w:val="002D081F"/>
    <w:rsid w:val="002D0873"/>
    <w:rsid w:val="002D090C"/>
    <w:rsid w:val="002D0994"/>
    <w:rsid w:val="002D09CA"/>
    <w:rsid w:val="002D0A36"/>
    <w:rsid w:val="002D0AFF"/>
    <w:rsid w:val="002D0D00"/>
    <w:rsid w:val="002D0D7B"/>
    <w:rsid w:val="002D0EC1"/>
    <w:rsid w:val="002D0EC9"/>
    <w:rsid w:val="002D0F66"/>
    <w:rsid w:val="002D0FFA"/>
    <w:rsid w:val="002D1117"/>
    <w:rsid w:val="002D1119"/>
    <w:rsid w:val="002D1146"/>
    <w:rsid w:val="002D1152"/>
    <w:rsid w:val="002D128F"/>
    <w:rsid w:val="002D1294"/>
    <w:rsid w:val="002D1476"/>
    <w:rsid w:val="002D1517"/>
    <w:rsid w:val="002D1540"/>
    <w:rsid w:val="002D1581"/>
    <w:rsid w:val="002D1777"/>
    <w:rsid w:val="002D1779"/>
    <w:rsid w:val="002D17D8"/>
    <w:rsid w:val="002D1820"/>
    <w:rsid w:val="002D1859"/>
    <w:rsid w:val="002D1905"/>
    <w:rsid w:val="002D1A4A"/>
    <w:rsid w:val="002D1A5E"/>
    <w:rsid w:val="002D1B13"/>
    <w:rsid w:val="002D1D03"/>
    <w:rsid w:val="002D1E05"/>
    <w:rsid w:val="002D1E6D"/>
    <w:rsid w:val="002D1F07"/>
    <w:rsid w:val="002D1FA8"/>
    <w:rsid w:val="002D20F3"/>
    <w:rsid w:val="002D218B"/>
    <w:rsid w:val="002D2239"/>
    <w:rsid w:val="002D233B"/>
    <w:rsid w:val="002D23B4"/>
    <w:rsid w:val="002D247D"/>
    <w:rsid w:val="002D24A0"/>
    <w:rsid w:val="002D2561"/>
    <w:rsid w:val="002D2613"/>
    <w:rsid w:val="002D2731"/>
    <w:rsid w:val="002D2794"/>
    <w:rsid w:val="002D2810"/>
    <w:rsid w:val="002D2826"/>
    <w:rsid w:val="002D285D"/>
    <w:rsid w:val="002D28EB"/>
    <w:rsid w:val="002D294A"/>
    <w:rsid w:val="002D2A2A"/>
    <w:rsid w:val="002D2B5F"/>
    <w:rsid w:val="002D2BF0"/>
    <w:rsid w:val="002D2C38"/>
    <w:rsid w:val="002D2C61"/>
    <w:rsid w:val="002D2CA9"/>
    <w:rsid w:val="002D2D7A"/>
    <w:rsid w:val="002D2D9C"/>
    <w:rsid w:val="002D2DD1"/>
    <w:rsid w:val="002D2ECD"/>
    <w:rsid w:val="002D2EE4"/>
    <w:rsid w:val="002D2F09"/>
    <w:rsid w:val="002D2F13"/>
    <w:rsid w:val="002D2F1A"/>
    <w:rsid w:val="002D2F74"/>
    <w:rsid w:val="002D3032"/>
    <w:rsid w:val="002D3126"/>
    <w:rsid w:val="002D32DC"/>
    <w:rsid w:val="002D348B"/>
    <w:rsid w:val="002D359C"/>
    <w:rsid w:val="002D35D1"/>
    <w:rsid w:val="002D35EA"/>
    <w:rsid w:val="002D3670"/>
    <w:rsid w:val="002D3720"/>
    <w:rsid w:val="002D3737"/>
    <w:rsid w:val="002D37C2"/>
    <w:rsid w:val="002D37CA"/>
    <w:rsid w:val="002D3859"/>
    <w:rsid w:val="002D385F"/>
    <w:rsid w:val="002D3877"/>
    <w:rsid w:val="002D38A2"/>
    <w:rsid w:val="002D3962"/>
    <w:rsid w:val="002D3A29"/>
    <w:rsid w:val="002D3A49"/>
    <w:rsid w:val="002D3B58"/>
    <w:rsid w:val="002D3CA2"/>
    <w:rsid w:val="002D3D33"/>
    <w:rsid w:val="002D3D5D"/>
    <w:rsid w:val="002D3DE9"/>
    <w:rsid w:val="002D3E90"/>
    <w:rsid w:val="002D3F9E"/>
    <w:rsid w:val="002D4025"/>
    <w:rsid w:val="002D415C"/>
    <w:rsid w:val="002D43B0"/>
    <w:rsid w:val="002D448D"/>
    <w:rsid w:val="002D4566"/>
    <w:rsid w:val="002D463D"/>
    <w:rsid w:val="002D46C0"/>
    <w:rsid w:val="002D46F0"/>
    <w:rsid w:val="002D4712"/>
    <w:rsid w:val="002D4715"/>
    <w:rsid w:val="002D474D"/>
    <w:rsid w:val="002D47DD"/>
    <w:rsid w:val="002D483D"/>
    <w:rsid w:val="002D4922"/>
    <w:rsid w:val="002D4997"/>
    <w:rsid w:val="002D4A59"/>
    <w:rsid w:val="002D4B08"/>
    <w:rsid w:val="002D4B44"/>
    <w:rsid w:val="002D4C37"/>
    <w:rsid w:val="002D4CE1"/>
    <w:rsid w:val="002D4D3B"/>
    <w:rsid w:val="002D4DAC"/>
    <w:rsid w:val="002D4E52"/>
    <w:rsid w:val="002D4EC0"/>
    <w:rsid w:val="002D4FA7"/>
    <w:rsid w:val="002D4FB5"/>
    <w:rsid w:val="002D4FBC"/>
    <w:rsid w:val="002D500C"/>
    <w:rsid w:val="002D5012"/>
    <w:rsid w:val="002D50A6"/>
    <w:rsid w:val="002D50C1"/>
    <w:rsid w:val="002D50CF"/>
    <w:rsid w:val="002D50FB"/>
    <w:rsid w:val="002D510A"/>
    <w:rsid w:val="002D5110"/>
    <w:rsid w:val="002D5111"/>
    <w:rsid w:val="002D5160"/>
    <w:rsid w:val="002D51E9"/>
    <w:rsid w:val="002D5589"/>
    <w:rsid w:val="002D55F6"/>
    <w:rsid w:val="002D5645"/>
    <w:rsid w:val="002D57D6"/>
    <w:rsid w:val="002D585B"/>
    <w:rsid w:val="002D5A92"/>
    <w:rsid w:val="002D5B09"/>
    <w:rsid w:val="002D5C63"/>
    <w:rsid w:val="002D5D26"/>
    <w:rsid w:val="002D5F05"/>
    <w:rsid w:val="002D5FCE"/>
    <w:rsid w:val="002D60D8"/>
    <w:rsid w:val="002D6181"/>
    <w:rsid w:val="002D61E1"/>
    <w:rsid w:val="002D62EB"/>
    <w:rsid w:val="002D6334"/>
    <w:rsid w:val="002D633C"/>
    <w:rsid w:val="002D6379"/>
    <w:rsid w:val="002D639A"/>
    <w:rsid w:val="002D645E"/>
    <w:rsid w:val="002D6545"/>
    <w:rsid w:val="002D655E"/>
    <w:rsid w:val="002D6601"/>
    <w:rsid w:val="002D66AC"/>
    <w:rsid w:val="002D6889"/>
    <w:rsid w:val="002D68F0"/>
    <w:rsid w:val="002D6913"/>
    <w:rsid w:val="002D6AC1"/>
    <w:rsid w:val="002D6B80"/>
    <w:rsid w:val="002D6C68"/>
    <w:rsid w:val="002D6C9C"/>
    <w:rsid w:val="002D6D36"/>
    <w:rsid w:val="002D6DAF"/>
    <w:rsid w:val="002D6DF2"/>
    <w:rsid w:val="002D6E60"/>
    <w:rsid w:val="002D6F6D"/>
    <w:rsid w:val="002D6FFA"/>
    <w:rsid w:val="002D7049"/>
    <w:rsid w:val="002D70C2"/>
    <w:rsid w:val="002D716C"/>
    <w:rsid w:val="002D7172"/>
    <w:rsid w:val="002D7253"/>
    <w:rsid w:val="002D7366"/>
    <w:rsid w:val="002D7451"/>
    <w:rsid w:val="002D7469"/>
    <w:rsid w:val="002D747C"/>
    <w:rsid w:val="002D750E"/>
    <w:rsid w:val="002D75A1"/>
    <w:rsid w:val="002D75D8"/>
    <w:rsid w:val="002D7659"/>
    <w:rsid w:val="002D7774"/>
    <w:rsid w:val="002D7779"/>
    <w:rsid w:val="002D77E0"/>
    <w:rsid w:val="002D783D"/>
    <w:rsid w:val="002D78CB"/>
    <w:rsid w:val="002D78E4"/>
    <w:rsid w:val="002D7A40"/>
    <w:rsid w:val="002D7A83"/>
    <w:rsid w:val="002D7C6A"/>
    <w:rsid w:val="002D7C6F"/>
    <w:rsid w:val="002D7D38"/>
    <w:rsid w:val="002D7D3B"/>
    <w:rsid w:val="002D7DDD"/>
    <w:rsid w:val="002D7DE6"/>
    <w:rsid w:val="002D7F18"/>
    <w:rsid w:val="002D7F53"/>
    <w:rsid w:val="002D7F92"/>
    <w:rsid w:val="002D7FE5"/>
    <w:rsid w:val="002E0090"/>
    <w:rsid w:val="002E00C1"/>
    <w:rsid w:val="002E0273"/>
    <w:rsid w:val="002E02A4"/>
    <w:rsid w:val="002E02FB"/>
    <w:rsid w:val="002E03A2"/>
    <w:rsid w:val="002E0402"/>
    <w:rsid w:val="002E04C8"/>
    <w:rsid w:val="002E054F"/>
    <w:rsid w:val="002E05B8"/>
    <w:rsid w:val="002E0642"/>
    <w:rsid w:val="002E06BA"/>
    <w:rsid w:val="002E0771"/>
    <w:rsid w:val="002E0796"/>
    <w:rsid w:val="002E0909"/>
    <w:rsid w:val="002E091A"/>
    <w:rsid w:val="002E09C4"/>
    <w:rsid w:val="002E0A4E"/>
    <w:rsid w:val="002E0A79"/>
    <w:rsid w:val="002E0AA8"/>
    <w:rsid w:val="002E0C02"/>
    <w:rsid w:val="002E0C31"/>
    <w:rsid w:val="002E0C3D"/>
    <w:rsid w:val="002E0C95"/>
    <w:rsid w:val="002E0D75"/>
    <w:rsid w:val="002E0D9D"/>
    <w:rsid w:val="002E0DBC"/>
    <w:rsid w:val="002E0F48"/>
    <w:rsid w:val="002E0F6E"/>
    <w:rsid w:val="002E1125"/>
    <w:rsid w:val="002E1128"/>
    <w:rsid w:val="002E1135"/>
    <w:rsid w:val="002E117A"/>
    <w:rsid w:val="002E11BE"/>
    <w:rsid w:val="002E12E1"/>
    <w:rsid w:val="002E1319"/>
    <w:rsid w:val="002E1448"/>
    <w:rsid w:val="002E1540"/>
    <w:rsid w:val="002E162D"/>
    <w:rsid w:val="002E1824"/>
    <w:rsid w:val="002E1825"/>
    <w:rsid w:val="002E1868"/>
    <w:rsid w:val="002E18AA"/>
    <w:rsid w:val="002E18D3"/>
    <w:rsid w:val="002E193F"/>
    <w:rsid w:val="002E1973"/>
    <w:rsid w:val="002E19AE"/>
    <w:rsid w:val="002E1A20"/>
    <w:rsid w:val="002E1A31"/>
    <w:rsid w:val="002E1AB4"/>
    <w:rsid w:val="002E1B1F"/>
    <w:rsid w:val="002E1D1B"/>
    <w:rsid w:val="002E1DC1"/>
    <w:rsid w:val="002E1F83"/>
    <w:rsid w:val="002E1F9E"/>
    <w:rsid w:val="002E205B"/>
    <w:rsid w:val="002E207E"/>
    <w:rsid w:val="002E21D5"/>
    <w:rsid w:val="002E228B"/>
    <w:rsid w:val="002E2319"/>
    <w:rsid w:val="002E239A"/>
    <w:rsid w:val="002E2429"/>
    <w:rsid w:val="002E256B"/>
    <w:rsid w:val="002E26DC"/>
    <w:rsid w:val="002E26E2"/>
    <w:rsid w:val="002E28A0"/>
    <w:rsid w:val="002E2A0A"/>
    <w:rsid w:val="002E2AB1"/>
    <w:rsid w:val="002E2B83"/>
    <w:rsid w:val="002E2BC1"/>
    <w:rsid w:val="002E2C52"/>
    <w:rsid w:val="002E2CAC"/>
    <w:rsid w:val="002E2F7E"/>
    <w:rsid w:val="002E2FC7"/>
    <w:rsid w:val="002E30B8"/>
    <w:rsid w:val="002E30F5"/>
    <w:rsid w:val="002E3271"/>
    <w:rsid w:val="002E32B5"/>
    <w:rsid w:val="002E3367"/>
    <w:rsid w:val="002E3368"/>
    <w:rsid w:val="002E3455"/>
    <w:rsid w:val="002E3510"/>
    <w:rsid w:val="002E3597"/>
    <w:rsid w:val="002E372D"/>
    <w:rsid w:val="002E37C9"/>
    <w:rsid w:val="002E39BB"/>
    <w:rsid w:val="002E3BC9"/>
    <w:rsid w:val="002E3C05"/>
    <w:rsid w:val="002E3C84"/>
    <w:rsid w:val="002E3C88"/>
    <w:rsid w:val="002E3CE9"/>
    <w:rsid w:val="002E3D75"/>
    <w:rsid w:val="002E3D76"/>
    <w:rsid w:val="002E3DF6"/>
    <w:rsid w:val="002E3E46"/>
    <w:rsid w:val="002E3E77"/>
    <w:rsid w:val="002E3EBD"/>
    <w:rsid w:val="002E3ECA"/>
    <w:rsid w:val="002E3F91"/>
    <w:rsid w:val="002E409E"/>
    <w:rsid w:val="002E4155"/>
    <w:rsid w:val="002E4181"/>
    <w:rsid w:val="002E41B0"/>
    <w:rsid w:val="002E41C5"/>
    <w:rsid w:val="002E4208"/>
    <w:rsid w:val="002E420B"/>
    <w:rsid w:val="002E4472"/>
    <w:rsid w:val="002E459B"/>
    <w:rsid w:val="002E45E5"/>
    <w:rsid w:val="002E46EC"/>
    <w:rsid w:val="002E47D8"/>
    <w:rsid w:val="002E490A"/>
    <w:rsid w:val="002E4924"/>
    <w:rsid w:val="002E49B3"/>
    <w:rsid w:val="002E4A9C"/>
    <w:rsid w:val="002E4ACE"/>
    <w:rsid w:val="002E4BB1"/>
    <w:rsid w:val="002E4BB6"/>
    <w:rsid w:val="002E4C5B"/>
    <w:rsid w:val="002E4C99"/>
    <w:rsid w:val="002E4D9F"/>
    <w:rsid w:val="002E4F0E"/>
    <w:rsid w:val="002E4F42"/>
    <w:rsid w:val="002E4F57"/>
    <w:rsid w:val="002E4F58"/>
    <w:rsid w:val="002E500B"/>
    <w:rsid w:val="002E5054"/>
    <w:rsid w:val="002E5134"/>
    <w:rsid w:val="002E517B"/>
    <w:rsid w:val="002E52F8"/>
    <w:rsid w:val="002E55B1"/>
    <w:rsid w:val="002E56DB"/>
    <w:rsid w:val="002E5700"/>
    <w:rsid w:val="002E573D"/>
    <w:rsid w:val="002E5753"/>
    <w:rsid w:val="002E5778"/>
    <w:rsid w:val="002E58DB"/>
    <w:rsid w:val="002E5AAF"/>
    <w:rsid w:val="002E5BA5"/>
    <w:rsid w:val="002E5BBD"/>
    <w:rsid w:val="002E5C27"/>
    <w:rsid w:val="002E5CC4"/>
    <w:rsid w:val="002E5DE7"/>
    <w:rsid w:val="002E5E19"/>
    <w:rsid w:val="002E5EDF"/>
    <w:rsid w:val="002E5F2D"/>
    <w:rsid w:val="002E5F91"/>
    <w:rsid w:val="002E5FE8"/>
    <w:rsid w:val="002E5FFC"/>
    <w:rsid w:val="002E6044"/>
    <w:rsid w:val="002E60BE"/>
    <w:rsid w:val="002E611D"/>
    <w:rsid w:val="002E6193"/>
    <w:rsid w:val="002E61D0"/>
    <w:rsid w:val="002E61D1"/>
    <w:rsid w:val="002E62B3"/>
    <w:rsid w:val="002E62FF"/>
    <w:rsid w:val="002E6594"/>
    <w:rsid w:val="002E65F8"/>
    <w:rsid w:val="002E6606"/>
    <w:rsid w:val="002E66F0"/>
    <w:rsid w:val="002E68A3"/>
    <w:rsid w:val="002E68BC"/>
    <w:rsid w:val="002E6929"/>
    <w:rsid w:val="002E6A4C"/>
    <w:rsid w:val="002E6BA1"/>
    <w:rsid w:val="002E6C32"/>
    <w:rsid w:val="002E6C73"/>
    <w:rsid w:val="002E6C84"/>
    <w:rsid w:val="002E6CC4"/>
    <w:rsid w:val="002E6CE6"/>
    <w:rsid w:val="002E6D41"/>
    <w:rsid w:val="002E6E32"/>
    <w:rsid w:val="002E6F30"/>
    <w:rsid w:val="002E7122"/>
    <w:rsid w:val="002E71B5"/>
    <w:rsid w:val="002E7221"/>
    <w:rsid w:val="002E7249"/>
    <w:rsid w:val="002E7258"/>
    <w:rsid w:val="002E727D"/>
    <w:rsid w:val="002E72FE"/>
    <w:rsid w:val="002E7372"/>
    <w:rsid w:val="002E7391"/>
    <w:rsid w:val="002E73FD"/>
    <w:rsid w:val="002E749F"/>
    <w:rsid w:val="002E7518"/>
    <w:rsid w:val="002E7532"/>
    <w:rsid w:val="002E773C"/>
    <w:rsid w:val="002E77B2"/>
    <w:rsid w:val="002E77C9"/>
    <w:rsid w:val="002E77D4"/>
    <w:rsid w:val="002E7873"/>
    <w:rsid w:val="002E7946"/>
    <w:rsid w:val="002E796A"/>
    <w:rsid w:val="002E7A5C"/>
    <w:rsid w:val="002E7ADA"/>
    <w:rsid w:val="002E7AE7"/>
    <w:rsid w:val="002E7AE9"/>
    <w:rsid w:val="002E7C81"/>
    <w:rsid w:val="002E7CE4"/>
    <w:rsid w:val="002E7CEF"/>
    <w:rsid w:val="002E7D5E"/>
    <w:rsid w:val="002E7DE4"/>
    <w:rsid w:val="002E7E0E"/>
    <w:rsid w:val="002E7F3C"/>
    <w:rsid w:val="002F02B4"/>
    <w:rsid w:val="002F059B"/>
    <w:rsid w:val="002F06E0"/>
    <w:rsid w:val="002F06E5"/>
    <w:rsid w:val="002F08FA"/>
    <w:rsid w:val="002F0909"/>
    <w:rsid w:val="002F097B"/>
    <w:rsid w:val="002F0A7B"/>
    <w:rsid w:val="002F0A94"/>
    <w:rsid w:val="002F0BC1"/>
    <w:rsid w:val="002F0C4C"/>
    <w:rsid w:val="002F0C55"/>
    <w:rsid w:val="002F0DB2"/>
    <w:rsid w:val="002F0DC4"/>
    <w:rsid w:val="002F0E1C"/>
    <w:rsid w:val="002F0ED6"/>
    <w:rsid w:val="002F0F07"/>
    <w:rsid w:val="002F1120"/>
    <w:rsid w:val="002F1147"/>
    <w:rsid w:val="002F1377"/>
    <w:rsid w:val="002F1430"/>
    <w:rsid w:val="002F1454"/>
    <w:rsid w:val="002F1457"/>
    <w:rsid w:val="002F1567"/>
    <w:rsid w:val="002F15EF"/>
    <w:rsid w:val="002F1675"/>
    <w:rsid w:val="002F169E"/>
    <w:rsid w:val="002F16A5"/>
    <w:rsid w:val="002F16BE"/>
    <w:rsid w:val="002F16C8"/>
    <w:rsid w:val="002F17D7"/>
    <w:rsid w:val="002F17EE"/>
    <w:rsid w:val="002F17FC"/>
    <w:rsid w:val="002F1863"/>
    <w:rsid w:val="002F18EA"/>
    <w:rsid w:val="002F19DC"/>
    <w:rsid w:val="002F1A22"/>
    <w:rsid w:val="002F1A5B"/>
    <w:rsid w:val="002F1AB4"/>
    <w:rsid w:val="002F1B74"/>
    <w:rsid w:val="002F1BA5"/>
    <w:rsid w:val="002F1C72"/>
    <w:rsid w:val="002F1D63"/>
    <w:rsid w:val="002F1DFB"/>
    <w:rsid w:val="002F1E20"/>
    <w:rsid w:val="002F1E55"/>
    <w:rsid w:val="002F1E65"/>
    <w:rsid w:val="002F1EE6"/>
    <w:rsid w:val="002F1F94"/>
    <w:rsid w:val="002F2013"/>
    <w:rsid w:val="002F205B"/>
    <w:rsid w:val="002F2067"/>
    <w:rsid w:val="002F2145"/>
    <w:rsid w:val="002F2168"/>
    <w:rsid w:val="002F2185"/>
    <w:rsid w:val="002F22CC"/>
    <w:rsid w:val="002F23AA"/>
    <w:rsid w:val="002F23FD"/>
    <w:rsid w:val="002F247F"/>
    <w:rsid w:val="002F24A1"/>
    <w:rsid w:val="002F2532"/>
    <w:rsid w:val="002F2554"/>
    <w:rsid w:val="002F2626"/>
    <w:rsid w:val="002F2647"/>
    <w:rsid w:val="002F26B4"/>
    <w:rsid w:val="002F26E9"/>
    <w:rsid w:val="002F276A"/>
    <w:rsid w:val="002F2847"/>
    <w:rsid w:val="002F2859"/>
    <w:rsid w:val="002F2929"/>
    <w:rsid w:val="002F294A"/>
    <w:rsid w:val="002F2A84"/>
    <w:rsid w:val="002F2B6C"/>
    <w:rsid w:val="002F2B96"/>
    <w:rsid w:val="002F2C56"/>
    <w:rsid w:val="002F2E9E"/>
    <w:rsid w:val="002F30CE"/>
    <w:rsid w:val="002F327F"/>
    <w:rsid w:val="002F333E"/>
    <w:rsid w:val="002F33EF"/>
    <w:rsid w:val="002F344A"/>
    <w:rsid w:val="002F3580"/>
    <w:rsid w:val="002F35B5"/>
    <w:rsid w:val="002F3607"/>
    <w:rsid w:val="002F369D"/>
    <w:rsid w:val="002F39A5"/>
    <w:rsid w:val="002F39A6"/>
    <w:rsid w:val="002F3AB7"/>
    <w:rsid w:val="002F3B3D"/>
    <w:rsid w:val="002F3C74"/>
    <w:rsid w:val="002F3CA1"/>
    <w:rsid w:val="002F3D1A"/>
    <w:rsid w:val="002F3DDC"/>
    <w:rsid w:val="002F3F09"/>
    <w:rsid w:val="002F3F38"/>
    <w:rsid w:val="002F3FE1"/>
    <w:rsid w:val="002F406C"/>
    <w:rsid w:val="002F417B"/>
    <w:rsid w:val="002F41A4"/>
    <w:rsid w:val="002F41BC"/>
    <w:rsid w:val="002F428F"/>
    <w:rsid w:val="002F44B0"/>
    <w:rsid w:val="002F4554"/>
    <w:rsid w:val="002F4556"/>
    <w:rsid w:val="002F460B"/>
    <w:rsid w:val="002F4631"/>
    <w:rsid w:val="002F4653"/>
    <w:rsid w:val="002F46AE"/>
    <w:rsid w:val="002F46E3"/>
    <w:rsid w:val="002F4710"/>
    <w:rsid w:val="002F476A"/>
    <w:rsid w:val="002F4772"/>
    <w:rsid w:val="002F4786"/>
    <w:rsid w:val="002F4818"/>
    <w:rsid w:val="002F4853"/>
    <w:rsid w:val="002F485C"/>
    <w:rsid w:val="002F4891"/>
    <w:rsid w:val="002F489A"/>
    <w:rsid w:val="002F49CE"/>
    <w:rsid w:val="002F4A6C"/>
    <w:rsid w:val="002F4A97"/>
    <w:rsid w:val="002F4A9D"/>
    <w:rsid w:val="002F4BA6"/>
    <w:rsid w:val="002F4BFA"/>
    <w:rsid w:val="002F4C6C"/>
    <w:rsid w:val="002F4D0E"/>
    <w:rsid w:val="002F4D23"/>
    <w:rsid w:val="002F4D5B"/>
    <w:rsid w:val="002F4DC5"/>
    <w:rsid w:val="002F4E10"/>
    <w:rsid w:val="002F4E8C"/>
    <w:rsid w:val="002F4EEB"/>
    <w:rsid w:val="002F4F17"/>
    <w:rsid w:val="002F4F5D"/>
    <w:rsid w:val="002F4FCD"/>
    <w:rsid w:val="002F501B"/>
    <w:rsid w:val="002F51B6"/>
    <w:rsid w:val="002F547E"/>
    <w:rsid w:val="002F54F2"/>
    <w:rsid w:val="002F55C3"/>
    <w:rsid w:val="002F55E3"/>
    <w:rsid w:val="002F55F1"/>
    <w:rsid w:val="002F5643"/>
    <w:rsid w:val="002F569C"/>
    <w:rsid w:val="002F56C7"/>
    <w:rsid w:val="002F5862"/>
    <w:rsid w:val="002F58EF"/>
    <w:rsid w:val="002F5956"/>
    <w:rsid w:val="002F5971"/>
    <w:rsid w:val="002F59F9"/>
    <w:rsid w:val="002F5A5A"/>
    <w:rsid w:val="002F5A8E"/>
    <w:rsid w:val="002F5AAD"/>
    <w:rsid w:val="002F5F64"/>
    <w:rsid w:val="002F5FE1"/>
    <w:rsid w:val="002F601A"/>
    <w:rsid w:val="002F6172"/>
    <w:rsid w:val="002F6280"/>
    <w:rsid w:val="002F63B0"/>
    <w:rsid w:val="002F6486"/>
    <w:rsid w:val="002F6498"/>
    <w:rsid w:val="002F6573"/>
    <w:rsid w:val="002F65CC"/>
    <w:rsid w:val="002F6603"/>
    <w:rsid w:val="002F660C"/>
    <w:rsid w:val="002F669D"/>
    <w:rsid w:val="002F676C"/>
    <w:rsid w:val="002F69B0"/>
    <w:rsid w:val="002F6B0F"/>
    <w:rsid w:val="002F6B72"/>
    <w:rsid w:val="002F6C71"/>
    <w:rsid w:val="002F6DA0"/>
    <w:rsid w:val="002F6DA5"/>
    <w:rsid w:val="002F6F08"/>
    <w:rsid w:val="002F6FBC"/>
    <w:rsid w:val="002F7079"/>
    <w:rsid w:val="002F70D0"/>
    <w:rsid w:val="002F711F"/>
    <w:rsid w:val="002F7123"/>
    <w:rsid w:val="002F7124"/>
    <w:rsid w:val="002F7176"/>
    <w:rsid w:val="002F7257"/>
    <w:rsid w:val="002F7288"/>
    <w:rsid w:val="002F72B7"/>
    <w:rsid w:val="002F735C"/>
    <w:rsid w:val="002F737E"/>
    <w:rsid w:val="002F73DF"/>
    <w:rsid w:val="002F741B"/>
    <w:rsid w:val="002F7479"/>
    <w:rsid w:val="002F74E2"/>
    <w:rsid w:val="002F7518"/>
    <w:rsid w:val="002F75A6"/>
    <w:rsid w:val="002F760E"/>
    <w:rsid w:val="002F7636"/>
    <w:rsid w:val="002F77FE"/>
    <w:rsid w:val="002F78A1"/>
    <w:rsid w:val="002F7907"/>
    <w:rsid w:val="002F7A1D"/>
    <w:rsid w:val="002F7A60"/>
    <w:rsid w:val="002F7BD3"/>
    <w:rsid w:val="002F7D09"/>
    <w:rsid w:val="002F7D27"/>
    <w:rsid w:val="002F7D3C"/>
    <w:rsid w:val="002F7D57"/>
    <w:rsid w:val="002F7DDE"/>
    <w:rsid w:val="002F7EB2"/>
    <w:rsid w:val="002F7EFC"/>
    <w:rsid w:val="002F7F6B"/>
    <w:rsid w:val="002F7FEA"/>
    <w:rsid w:val="003000A7"/>
    <w:rsid w:val="003000E4"/>
    <w:rsid w:val="00300150"/>
    <w:rsid w:val="00300249"/>
    <w:rsid w:val="00300264"/>
    <w:rsid w:val="003002AE"/>
    <w:rsid w:val="00300405"/>
    <w:rsid w:val="00300414"/>
    <w:rsid w:val="003004FD"/>
    <w:rsid w:val="00300531"/>
    <w:rsid w:val="00300630"/>
    <w:rsid w:val="00300818"/>
    <w:rsid w:val="003008B4"/>
    <w:rsid w:val="00300935"/>
    <w:rsid w:val="0030097E"/>
    <w:rsid w:val="0030099C"/>
    <w:rsid w:val="00300A88"/>
    <w:rsid w:val="00300AB0"/>
    <w:rsid w:val="00300B57"/>
    <w:rsid w:val="00300BAE"/>
    <w:rsid w:val="00300C07"/>
    <w:rsid w:val="00300CBC"/>
    <w:rsid w:val="00300D30"/>
    <w:rsid w:val="00300DA3"/>
    <w:rsid w:val="00300E3D"/>
    <w:rsid w:val="00300F90"/>
    <w:rsid w:val="00300FB3"/>
    <w:rsid w:val="0030100A"/>
    <w:rsid w:val="00301067"/>
    <w:rsid w:val="00301074"/>
    <w:rsid w:val="003010CC"/>
    <w:rsid w:val="00301198"/>
    <w:rsid w:val="003011C0"/>
    <w:rsid w:val="00301253"/>
    <w:rsid w:val="00301301"/>
    <w:rsid w:val="00301333"/>
    <w:rsid w:val="00301345"/>
    <w:rsid w:val="00301478"/>
    <w:rsid w:val="0030147E"/>
    <w:rsid w:val="0030172E"/>
    <w:rsid w:val="0030175F"/>
    <w:rsid w:val="00301777"/>
    <w:rsid w:val="0030178E"/>
    <w:rsid w:val="003018C5"/>
    <w:rsid w:val="00301A20"/>
    <w:rsid w:val="00301A6B"/>
    <w:rsid w:val="00301A7D"/>
    <w:rsid w:val="00301ADD"/>
    <w:rsid w:val="00301B9C"/>
    <w:rsid w:val="00301C3D"/>
    <w:rsid w:val="00301D25"/>
    <w:rsid w:val="00301E90"/>
    <w:rsid w:val="00301ED2"/>
    <w:rsid w:val="00301EFD"/>
    <w:rsid w:val="00301F21"/>
    <w:rsid w:val="00301FE3"/>
    <w:rsid w:val="00302182"/>
    <w:rsid w:val="003022B6"/>
    <w:rsid w:val="003022F6"/>
    <w:rsid w:val="0030236E"/>
    <w:rsid w:val="00302619"/>
    <w:rsid w:val="00302637"/>
    <w:rsid w:val="00302689"/>
    <w:rsid w:val="00302893"/>
    <w:rsid w:val="0030289A"/>
    <w:rsid w:val="003028A4"/>
    <w:rsid w:val="003029E1"/>
    <w:rsid w:val="00302B49"/>
    <w:rsid w:val="00302B8E"/>
    <w:rsid w:val="00302C29"/>
    <w:rsid w:val="00302D5E"/>
    <w:rsid w:val="00302D6B"/>
    <w:rsid w:val="00302F4D"/>
    <w:rsid w:val="003030B9"/>
    <w:rsid w:val="003031D4"/>
    <w:rsid w:val="00303254"/>
    <w:rsid w:val="00303290"/>
    <w:rsid w:val="00303399"/>
    <w:rsid w:val="00303409"/>
    <w:rsid w:val="0030344C"/>
    <w:rsid w:val="00303551"/>
    <w:rsid w:val="0030355C"/>
    <w:rsid w:val="0030359F"/>
    <w:rsid w:val="003035B8"/>
    <w:rsid w:val="003036AB"/>
    <w:rsid w:val="003036BE"/>
    <w:rsid w:val="0030373B"/>
    <w:rsid w:val="0030373F"/>
    <w:rsid w:val="003037C0"/>
    <w:rsid w:val="00303800"/>
    <w:rsid w:val="00303829"/>
    <w:rsid w:val="003038D4"/>
    <w:rsid w:val="00303957"/>
    <w:rsid w:val="003039AE"/>
    <w:rsid w:val="003039C2"/>
    <w:rsid w:val="00303A0A"/>
    <w:rsid w:val="00303A11"/>
    <w:rsid w:val="00303A9F"/>
    <w:rsid w:val="00303AAE"/>
    <w:rsid w:val="00303B06"/>
    <w:rsid w:val="00303B3C"/>
    <w:rsid w:val="00303B5B"/>
    <w:rsid w:val="00303BAC"/>
    <w:rsid w:val="00303C76"/>
    <w:rsid w:val="00303CA3"/>
    <w:rsid w:val="00303CC0"/>
    <w:rsid w:val="00303D17"/>
    <w:rsid w:val="00303FAC"/>
    <w:rsid w:val="00303FD9"/>
    <w:rsid w:val="00303FDB"/>
    <w:rsid w:val="003040DA"/>
    <w:rsid w:val="003040E4"/>
    <w:rsid w:val="003040F9"/>
    <w:rsid w:val="00304155"/>
    <w:rsid w:val="003041A1"/>
    <w:rsid w:val="0030423C"/>
    <w:rsid w:val="003043EA"/>
    <w:rsid w:val="003043F4"/>
    <w:rsid w:val="00304412"/>
    <w:rsid w:val="00304475"/>
    <w:rsid w:val="00304638"/>
    <w:rsid w:val="003046A5"/>
    <w:rsid w:val="003046B6"/>
    <w:rsid w:val="00304754"/>
    <w:rsid w:val="00304799"/>
    <w:rsid w:val="00304878"/>
    <w:rsid w:val="00304882"/>
    <w:rsid w:val="00304A61"/>
    <w:rsid w:val="00304AAB"/>
    <w:rsid w:val="00304ACB"/>
    <w:rsid w:val="00304B78"/>
    <w:rsid w:val="00304C37"/>
    <w:rsid w:val="00304C6C"/>
    <w:rsid w:val="00304DDD"/>
    <w:rsid w:val="00304E7C"/>
    <w:rsid w:val="00305071"/>
    <w:rsid w:val="003050F8"/>
    <w:rsid w:val="00305121"/>
    <w:rsid w:val="00305125"/>
    <w:rsid w:val="00305153"/>
    <w:rsid w:val="003051BA"/>
    <w:rsid w:val="003051ED"/>
    <w:rsid w:val="00305212"/>
    <w:rsid w:val="0030530B"/>
    <w:rsid w:val="0030530C"/>
    <w:rsid w:val="003053FA"/>
    <w:rsid w:val="0030540C"/>
    <w:rsid w:val="0030567F"/>
    <w:rsid w:val="003056A6"/>
    <w:rsid w:val="003056FE"/>
    <w:rsid w:val="003057B5"/>
    <w:rsid w:val="003057BD"/>
    <w:rsid w:val="00305951"/>
    <w:rsid w:val="00305A1C"/>
    <w:rsid w:val="00305B10"/>
    <w:rsid w:val="00305C56"/>
    <w:rsid w:val="00305D88"/>
    <w:rsid w:val="00305E54"/>
    <w:rsid w:val="00305EA6"/>
    <w:rsid w:val="0030604E"/>
    <w:rsid w:val="003060CA"/>
    <w:rsid w:val="00306130"/>
    <w:rsid w:val="00306149"/>
    <w:rsid w:val="0030615E"/>
    <w:rsid w:val="003061F0"/>
    <w:rsid w:val="0030625D"/>
    <w:rsid w:val="00306283"/>
    <w:rsid w:val="003063ED"/>
    <w:rsid w:val="003063EF"/>
    <w:rsid w:val="00306413"/>
    <w:rsid w:val="003064D0"/>
    <w:rsid w:val="003065F2"/>
    <w:rsid w:val="00306651"/>
    <w:rsid w:val="0030670B"/>
    <w:rsid w:val="0030673D"/>
    <w:rsid w:val="003067DF"/>
    <w:rsid w:val="003068BF"/>
    <w:rsid w:val="0030692E"/>
    <w:rsid w:val="00306A38"/>
    <w:rsid w:val="00306AB9"/>
    <w:rsid w:val="00306B39"/>
    <w:rsid w:val="00306B48"/>
    <w:rsid w:val="00306BB7"/>
    <w:rsid w:val="00306D91"/>
    <w:rsid w:val="00306DE5"/>
    <w:rsid w:val="00306E09"/>
    <w:rsid w:val="00306F60"/>
    <w:rsid w:val="0030719F"/>
    <w:rsid w:val="00307325"/>
    <w:rsid w:val="00307340"/>
    <w:rsid w:val="0030744B"/>
    <w:rsid w:val="003074AB"/>
    <w:rsid w:val="003075B7"/>
    <w:rsid w:val="00307614"/>
    <w:rsid w:val="0030765C"/>
    <w:rsid w:val="003078D0"/>
    <w:rsid w:val="003079BB"/>
    <w:rsid w:val="003079C5"/>
    <w:rsid w:val="003079C6"/>
    <w:rsid w:val="00307A9C"/>
    <w:rsid w:val="00307AF1"/>
    <w:rsid w:val="00307B3B"/>
    <w:rsid w:val="00307B62"/>
    <w:rsid w:val="00307C71"/>
    <w:rsid w:val="00307C78"/>
    <w:rsid w:val="00307D3B"/>
    <w:rsid w:val="00307F67"/>
    <w:rsid w:val="0031009A"/>
    <w:rsid w:val="003102ED"/>
    <w:rsid w:val="003103DD"/>
    <w:rsid w:val="00310419"/>
    <w:rsid w:val="0031051A"/>
    <w:rsid w:val="003105DE"/>
    <w:rsid w:val="003105E3"/>
    <w:rsid w:val="0031061A"/>
    <w:rsid w:val="00310624"/>
    <w:rsid w:val="00310739"/>
    <w:rsid w:val="003107AC"/>
    <w:rsid w:val="003108B6"/>
    <w:rsid w:val="003108D1"/>
    <w:rsid w:val="0031097A"/>
    <w:rsid w:val="003109EE"/>
    <w:rsid w:val="00310A34"/>
    <w:rsid w:val="00310A70"/>
    <w:rsid w:val="00310ABF"/>
    <w:rsid w:val="00310C9A"/>
    <w:rsid w:val="00310EC0"/>
    <w:rsid w:val="00310F96"/>
    <w:rsid w:val="00311006"/>
    <w:rsid w:val="0031101B"/>
    <w:rsid w:val="00311059"/>
    <w:rsid w:val="0031105F"/>
    <w:rsid w:val="003110BD"/>
    <w:rsid w:val="003110D7"/>
    <w:rsid w:val="003111B5"/>
    <w:rsid w:val="003111DF"/>
    <w:rsid w:val="00311268"/>
    <w:rsid w:val="003113D3"/>
    <w:rsid w:val="0031143B"/>
    <w:rsid w:val="00311446"/>
    <w:rsid w:val="00311472"/>
    <w:rsid w:val="003114E5"/>
    <w:rsid w:val="003115BF"/>
    <w:rsid w:val="003116C8"/>
    <w:rsid w:val="0031170F"/>
    <w:rsid w:val="0031172F"/>
    <w:rsid w:val="003117C2"/>
    <w:rsid w:val="003118E8"/>
    <w:rsid w:val="003119BB"/>
    <w:rsid w:val="003119DE"/>
    <w:rsid w:val="003119EF"/>
    <w:rsid w:val="00311A9E"/>
    <w:rsid w:val="00311B34"/>
    <w:rsid w:val="00311B96"/>
    <w:rsid w:val="00311CCA"/>
    <w:rsid w:val="00311D58"/>
    <w:rsid w:val="00311DED"/>
    <w:rsid w:val="00311F41"/>
    <w:rsid w:val="00311F4C"/>
    <w:rsid w:val="00311F91"/>
    <w:rsid w:val="00312037"/>
    <w:rsid w:val="003120BE"/>
    <w:rsid w:val="00312172"/>
    <w:rsid w:val="0031251E"/>
    <w:rsid w:val="0031257A"/>
    <w:rsid w:val="00312592"/>
    <w:rsid w:val="003127BA"/>
    <w:rsid w:val="003127E7"/>
    <w:rsid w:val="003129E7"/>
    <w:rsid w:val="003129F0"/>
    <w:rsid w:val="00312A46"/>
    <w:rsid w:val="00312A79"/>
    <w:rsid w:val="00312A9A"/>
    <w:rsid w:val="00312FBA"/>
    <w:rsid w:val="00313168"/>
    <w:rsid w:val="003131D1"/>
    <w:rsid w:val="00313284"/>
    <w:rsid w:val="0031328A"/>
    <w:rsid w:val="003132A5"/>
    <w:rsid w:val="003132FA"/>
    <w:rsid w:val="00313355"/>
    <w:rsid w:val="0031349D"/>
    <w:rsid w:val="00313505"/>
    <w:rsid w:val="003135E9"/>
    <w:rsid w:val="00313828"/>
    <w:rsid w:val="0031385F"/>
    <w:rsid w:val="0031388C"/>
    <w:rsid w:val="0031393E"/>
    <w:rsid w:val="00313956"/>
    <w:rsid w:val="00313987"/>
    <w:rsid w:val="00313A54"/>
    <w:rsid w:val="00313B55"/>
    <w:rsid w:val="00313BAF"/>
    <w:rsid w:val="00313C4F"/>
    <w:rsid w:val="00313C66"/>
    <w:rsid w:val="00313D9C"/>
    <w:rsid w:val="00313ECC"/>
    <w:rsid w:val="00313F58"/>
    <w:rsid w:val="00313FA4"/>
    <w:rsid w:val="00313FCC"/>
    <w:rsid w:val="0031406C"/>
    <w:rsid w:val="003141D2"/>
    <w:rsid w:val="003141E0"/>
    <w:rsid w:val="0031424F"/>
    <w:rsid w:val="0031435D"/>
    <w:rsid w:val="0031447A"/>
    <w:rsid w:val="003144AA"/>
    <w:rsid w:val="00314781"/>
    <w:rsid w:val="003147A4"/>
    <w:rsid w:val="0031486A"/>
    <w:rsid w:val="0031486F"/>
    <w:rsid w:val="0031488C"/>
    <w:rsid w:val="0031489D"/>
    <w:rsid w:val="00314960"/>
    <w:rsid w:val="00314A8F"/>
    <w:rsid w:val="00314B5A"/>
    <w:rsid w:val="00314BAB"/>
    <w:rsid w:val="00314F08"/>
    <w:rsid w:val="00314F3C"/>
    <w:rsid w:val="00314F47"/>
    <w:rsid w:val="00315113"/>
    <w:rsid w:val="00315141"/>
    <w:rsid w:val="00315224"/>
    <w:rsid w:val="00315274"/>
    <w:rsid w:val="003152FA"/>
    <w:rsid w:val="00315386"/>
    <w:rsid w:val="003153E2"/>
    <w:rsid w:val="003154BD"/>
    <w:rsid w:val="00315930"/>
    <w:rsid w:val="00315AB3"/>
    <w:rsid w:val="00315B07"/>
    <w:rsid w:val="00315B3D"/>
    <w:rsid w:val="00315BDB"/>
    <w:rsid w:val="00315BEC"/>
    <w:rsid w:val="00315C9F"/>
    <w:rsid w:val="00315DD2"/>
    <w:rsid w:val="00315E22"/>
    <w:rsid w:val="00315E84"/>
    <w:rsid w:val="00315F33"/>
    <w:rsid w:val="00315FC8"/>
    <w:rsid w:val="00315FCC"/>
    <w:rsid w:val="00316047"/>
    <w:rsid w:val="003160CB"/>
    <w:rsid w:val="0031613C"/>
    <w:rsid w:val="00316161"/>
    <w:rsid w:val="0031621F"/>
    <w:rsid w:val="00316337"/>
    <w:rsid w:val="00316476"/>
    <w:rsid w:val="00316554"/>
    <w:rsid w:val="00316594"/>
    <w:rsid w:val="003165A9"/>
    <w:rsid w:val="003165D4"/>
    <w:rsid w:val="003167E2"/>
    <w:rsid w:val="00316821"/>
    <w:rsid w:val="00316829"/>
    <w:rsid w:val="00316856"/>
    <w:rsid w:val="0031696D"/>
    <w:rsid w:val="003169E2"/>
    <w:rsid w:val="003169EA"/>
    <w:rsid w:val="00316A3C"/>
    <w:rsid w:val="00316BD1"/>
    <w:rsid w:val="00316FAB"/>
    <w:rsid w:val="00316FF8"/>
    <w:rsid w:val="0031704F"/>
    <w:rsid w:val="0031708C"/>
    <w:rsid w:val="003170CE"/>
    <w:rsid w:val="00317340"/>
    <w:rsid w:val="0031746B"/>
    <w:rsid w:val="0031746C"/>
    <w:rsid w:val="00317478"/>
    <w:rsid w:val="0031748F"/>
    <w:rsid w:val="003174F9"/>
    <w:rsid w:val="00317625"/>
    <w:rsid w:val="00317658"/>
    <w:rsid w:val="00317674"/>
    <w:rsid w:val="003176EA"/>
    <w:rsid w:val="003176FA"/>
    <w:rsid w:val="0031772A"/>
    <w:rsid w:val="0031776A"/>
    <w:rsid w:val="00317771"/>
    <w:rsid w:val="0031783B"/>
    <w:rsid w:val="003178F1"/>
    <w:rsid w:val="0031790D"/>
    <w:rsid w:val="003179DD"/>
    <w:rsid w:val="00317A43"/>
    <w:rsid w:val="00317A50"/>
    <w:rsid w:val="00317B07"/>
    <w:rsid w:val="00317C46"/>
    <w:rsid w:val="00317CA7"/>
    <w:rsid w:val="00317D64"/>
    <w:rsid w:val="00317DAE"/>
    <w:rsid w:val="00317E21"/>
    <w:rsid w:val="00317E51"/>
    <w:rsid w:val="00317F10"/>
    <w:rsid w:val="00317F8F"/>
    <w:rsid w:val="00317FC5"/>
    <w:rsid w:val="00320009"/>
    <w:rsid w:val="00320031"/>
    <w:rsid w:val="003200CF"/>
    <w:rsid w:val="003200D0"/>
    <w:rsid w:val="00320142"/>
    <w:rsid w:val="003202E7"/>
    <w:rsid w:val="003204BA"/>
    <w:rsid w:val="0032050D"/>
    <w:rsid w:val="00320594"/>
    <w:rsid w:val="003206FC"/>
    <w:rsid w:val="00320705"/>
    <w:rsid w:val="0032079D"/>
    <w:rsid w:val="003207A0"/>
    <w:rsid w:val="00320810"/>
    <w:rsid w:val="00320889"/>
    <w:rsid w:val="003208DB"/>
    <w:rsid w:val="003209E9"/>
    <w:rsid w:val="00320ABD"/>
    <w:rsid w:val="00320AF8"/>
    <w:rsid w:val="00320B80"/>
    <w:rsid w:val="00320B8B"/>
    <w:rsid w:val="00320DAC"/>
    <w:rsid w:val="00320DAF"/>
    <w:rsid w:val="00320E63"/>
    <w:rsid w:val="003210F0"/>
    <w:rsid w:val="00321123"/>
    <w:rsid w:val="00321152"/>
    <w:rsid w:val="00321188"/>
    <w:rsid w:val="003211A5"/>
    <w:rsid w:val="0032127E"/>
    <w:rsid w:val="003212A5"/>
    <w:rsid w:val="003214A4"/>
    <w:rsid w:val="003214AF"/>
    <w:rsid w:val="00321642"/>
    <w:rsid w:val="00321744"/>
    <w:rsid w:val="00321748"/>
    <w:rsid w:val="0032179C"/>
    <w:rsid w:val="0032185E"/>
    <w:rsid w:val="003218A7"/>
    <w:rsid w:val="003218C4"/>
    <w:rsid w:val="0032193E"/>
    <w:rsid w:val="003219A9"/>
    <w:rsid w:val="00321A16"/>
    <w:rsid w:val="00321A3C"/>
    <w:rsid w:val="00321A59"/>
    <w:rsid w:val="00321A87"/>
    <w:rsid w:val="00321B63"/>
    <w:rsid w:val="00321B80"/>
    <w:rsid w:val="00321BE6"/>
    <w:rsid w:val="00321C7B"/>
    <w:rsid w:val="00321EB5"/>
    <w:rsid w:val="00321F31"/>
    <w:rsid w:val="00321F7F"/>
    <w:rsid w:val="00321FB7"/>
    <w:rsid w:val="00322259"/>
    <w:rsid w:val="00322314"/>
    <w:rsid w:val="003223AE"/>
    <w:rsid w:val="003223B6"/>
    <w:rsid w:val="003223B7"/>
    <w:rsid w:val="00322425"/>
    <w:rsid w:val="0032248B"/>
    <w:rsid w:val="0032259A"/>
    <w:rsid w:val="00322609"/>
    <w:rsid w:val="00322643"/>
    <w:rsid w:val="00322648"/>
    <w:rsid w:val="00322721"/>
    <w:rsid w:val="00322723"/>
    <w:rsid w:val="0032273E"/>
    <w:rsid w:val="00322761"/>
    <w:rsid w:val="003227E2"/>
    <w:rsid w:val="0032297E"/>
    <w:rsid w:val="003229A5"/>
    <w:rsid w:val="00322A99"/>
    <w:rsid w:val="00322AC8"/>
    <w:rsid w:val="00322C03"/>
    <w:rsid w:val="00322C12"/>
    <w:rsid w:val="00322CA7"/>
    <w:rsid w:val="00322CFB"/>
    <w:rsid w:val="00322D79"/>
    <w:rsid w:val="00322DFE"/>
    <w:rsid w:val="00322E18"/>
    <w:rsid w:val="00322E24"/>
    <w:rsid w:val="00322F54"/>
    <w:rsid w:val="00322FBF"/>
    <w:rsid w:val="00323020"/>
    <w:rsid w:val="00323097"/>
    <w:rsid w:val="003230A0"/>
    <w:rsid w:val="0032310F"/>
    <w:rsid w:val="003231EB"/>
    <w:rsid w:val="0032326D"/>
    <w:rsid w:val="00323431"/>
    <w:rsid w:val="0032347A"/>
    <w:rsid w:val="0032367B"/>
    <w:rsid w:val="0032379C"/>
    <w:rsid w:val="003237FC"/>
    <w:rsid w:val="003239C5"/>
    <w:rsid w:val="00323A27"/>
    <w:rsid w:val="00323ABE"/>
    <w:rsid w:val="00323AF0"/>
    <w:rsid w:val="00323C76"/>
    <w:rsid w:val="00323D12"/>
    <w:rsid w:val="00323D49"/>
    <w:rsid w:val="00323D62"/>
    <w:rsid w:val="00323D84"/>
    <w:rsid w:val="00323D92"/>
    <w:rsid w:val="00323DDD"/>
    <w:rsid w:val="00323DE8"/>
    <w:rsid w:val="00323E57"/>
    <w:rsid w:val="00323EEC"/>
    <w:rsid w:val="00323EFC"/>
    <w:rsid w:val="00323F6D"/>
    <w:rsid w:val="00323F97"/>
    <w:rsid w:val="00324042"/>
    <w:rsid w:val="003240B4"/>
    <w:rsid w:val="003240C1"/>
    <w:rsid w:val="00324117"/>
    <w:rsid w:val="0032411E"/>
    <w:rsid w:val="0032419C"/>
    <w:rsid w:val="003241AB"/>
    <w:rsid w:val="003241CB"/>
    <w:rsid w:val="00324204"/>
    <w:rsid w:val="003242A4"/>
    <w:rsid w:val="00324373"/>
    <w:rsid w:val="00324380"/>
    <w:rsid w:val="00324431"/>
    <w:rsid w:val="00324466"/>
    <w:rsid w:val="00324499"/>
    <w:rsid w:val="003244D6"/>
    <w:rsid w:val="0032466E"/>
    <w:rsid w:val="00324677"/>
    <w:rsid w:val="00324696"/>
    <w:rsid w:val="00324735"/>
    <w:rsid w:val="003247A3"/>
    <w:rsid w:val="003247EE"/>
    <w:rsid w:val="00324863"/>
    <w:rsid w:val="0032494F"/>
    <w:rsid w:val="00324964"/>
    <w:rsid w:val="0032496F"/>
    <w:rsid w:val="003249A9"/>
    <w:rsid w:val="003249AD"/>
    <w:rsid w:val="00324A4E"/>
    <w:rsid w:val="00324AD1"/>
    <w:rsid w:val="00324C21"/>
    <w:rsid w:val="00324D07"/>
    <w:rsid w:val="00324D09"/>
    <w:rsid w:val="00324E65"/>
    <w:rsid w:val="00324E90"/>
    <w:rsid w:val="00324FAA"/>
    <w:rsid w:val="0032530F"/>
    <w:rsid w:val="0032532E"/>
    <w:rsid w:val="00325348"/>
    <w:rsid w:val="00325436"/>
    <w:rsid w:val="00325B46"/>
    <w:rsid w:val="00325BEE"/>
    <w:rsid w:val="00325DA1"/>
    <w:rsid w:val="00325E12"/>
    <w:rsid w:val="00325E3C"/>
    <w:rsid w:val="00325E5D"/>
    <w:rsid w:val="00325E6A"/>
    <w:rsid w:val="00325EF3"/>
    <w:rsid w:val="00325F98"/>
    <w:rsid w:val="00326072"/>
    <w:rsid w:val="003260CD"/>
    <w:rsid w:val="0032612D"/>
    <w:rsid w:val="00326145"/>
    <w:rsid w:val="00326225"/>
    <w:rsid w:val="0032629A"/>
    <w:rsid w:val="00326459"/>
    <w:rsid w:val="0032647B"/>
    <w:rsid w:val="003264DD"/>
    <w:rsid w:val="003264FB"/>
    <w:rsid w:val="003265B7"/>
    <w:rsid w:val="00326623"/>
    <w:rsid w:val="00326662"/>
    <w:rsid w:val="00326692"/>
    <w:rsid w:val="00326743"/>
    <w:rsid w:val="003268C5"/>
    <w:rsid w:val="00326A82"/>
    <w:rsid w:val="00326AB9"/>
    <w:rsid w:val="00326C7F"/>
    <w:rsid w:val="00326E58"/>
    <w:rsid w:val="00326F99"/>
    <w:rsid w:val="00326FE3"/>
    <w:rsid w:val="00327046"/>
    <w:rsid w:val="00327076"/>
    <w:rsid w:val="00327099"/>
    <w:rsid w:val="003270C9"/>
    <w:rsid w:val="0032725F"/>
    <w:rsid w:val="0032731D"/>
    <w:rsid w:val="003273D4"/>
    <w:rsid w:val="00327531"/>
    <w:rsid w:val="00327536"/>
    <w:rsid w:val="003275CB"/>
    <w:rsid w:val="00327749"/>
    <w:rsid w:val="00327853"/>
    <w:rsid w:val="003278E2"/>
    <w:rsid w:val="00327969"/>
    <w:rsid w:val="00327A1B"/>
    <w:rsid w:val="00327B6D"/>
    <w:rsid w:val="00327C2E"/>
    <w:rsid w:val="00327CD2"/>
    <w:rsid w:val="00327D43"/>
    <w:rsid w:val="00327D48"/>
    <w:rsid w:val="00327D51"/>
    <w:rsid w:val="00327DE0"/>
    <w:rsid w:val="00327E74"/>
    <w:rsid w:val="00327EDF"/>
    <w:rsid w:val="00327F02"/>
    <w:rsid w:val="00330003"/>
    <w:rsid w:val="003301B0"/>
    <w:rsid w:val="003301BD"/>
    <w:rsid w:val="0033023D"/>
    <w:rsid w:val="003302F1"/>
    <w:rsid w:val="0033035C"/>
    <w:rsid w:val="00330388"/>
    <w:rsid w:val="00330397"/>
    <w:rsid w:val="0033056B"/>
    <w:rsid w:val="003305B4"/>
    <w:rsid w:val="003305C2"/>
    <w:rsid w:val="003305D7"/>
    <w:rsid w:val="00330627"/>
    <w:rsid w:val="00330654"/>
    <w:rsid w:val="003306B8"/>
    <w:rsid w:val="003306DA"/>
    <w:rsid w:val="00330705"/>
    <w:rsid w:val="00330749"/>
    <w:rsid w:val="00330777"/>
    <w:rsid w:val="003307A8"/>
    <w:rsid w:val="003307EC"/>
    <w:rsid w:val="00330839"/>
    <w:rsid w:val="003308F3"/>
    <w:rsid w:val="00330949"/>
    <w:rsid w:val="0033095A"/>
    <w:rsid w:val="00330C17"/>
    <w:rsid w:val="00330C38"/>
    <w:rsid w:val="00330C8B"/>
    <w:rsid w:val="00330DBB"/>
    <w:rsid w:val="00330E4A"/>
    <w:rsid w:val="00330E4C"/>
    <w:rsid w:val="00330F6E"/>
    <w:rsid w:val="00330FFA"/>
    <w:rsid w:val="00331165"/>
    <w:rsid w:val="003311DF"/>
    <w:rsid w:val="003312DC"/>
    <w:rsid w:val="00331349"/>
    <w:rsid w:val="0033139A"/>
    <w:rsid w:val="003313DF"/>
    <w:rsid w:val="00331420"/>
    <w:rsid w:val="00331554"/>
    <w:rsid w:val="00331583"/>
    <w:rsid w:val="00331669"/>
    <w:rsid w:val="00331685"/>
    <w:rsid w:val="00331786"/>
    <w:rsid w:val="003318AA"/>
    <w:rsid w:val="003318FD"/>
    <w:rsid w:val="003319E6"/>
    <w:rsid w:val="00331A7D"/>
    <w:rsid w:val="00331AE4"/>
    <w:rsid w:val="00331D2D"/>
    <w:rsid w:val="00331D56"/>
    <w:rsid w:val="00331D9D"/>
    <w:rsid w:val="00331E9F"/>
    <w:rsid w:val="00331F22"/>
    <w:rsid w:val="00332042"/>
    <w:rsid w:val="003320CD"/>
    <w:rsid w:val="00332149"/>
    <w:rsid w:val="003321D5"/>
    <w:rsid w:val="0033239D"/>
    <w:rsid w:val="00332405"/>
    <w:rsid w:val="00332482"/>
    <w:rsid w:val="003324A5"/>
    <w:rsid w:val="0033256C"/>
    <w:rsid w:val="0033256E"/>
    <w:rsid w:val="00332781"/>
    <w:rsid w:val="00332839"/>
    <w:rsid w:val="0033285E"/>
    <w:rsid w:val="0033289E"/>
    <w:rsid w:val="003328D4"/>
    <w:rsid w:val="00332933"/>
    <w:rsid w:val="00332A56"/>
    <w:rsid w:val="00332AF4"/>
    <w:rsid w:val="00332C12"/>
    <w:rsid w:val="00332E42"/>
    <w:rsid w:val="00332E97"/>
    <w:rsid w:val="00332EAF"/>
    <w:rsid w:val="00332F59"/>
    <w:rsid w:val="00332FA0"/>
    <w:rsid w:val="0033315C"/>
    <w:rsid w:val="00333206"/>
    <w:rsid w:val="003333BC"/>
    <w:rsid w:val="00333413"/>
    <w:rsid w:val="00333426"/>
    <w:rsid w:val="00333455"/>
    <w:rsid w:val="003335EB"/>
    <w:rsid w:val="00333629"/>
    <w:rsid w:val="003336B6"/>
    <w:rsid w:val="003336C5"/>
    <w:rsid w:val="003336D0"/>
    <w:rsid w:val="003336DE"/>
    <w:rsid w:val="003337EA"/>
    <w:rsid w:val="00333C65"/>
    <w:rsid w:val="00333D35"/>
    <w:rsid w:val="00333DBD"/>
    <w:rsid w:val="00333DE6"/>
    <w:rsid w:val="00334032"/>
    <w:rsid w:val="0033406A"/>
    <w:rsid w:val="00334170"/>
    <w:rsid w:val="00334224"/>
    <w:rsid w:val="003342A0"/>
    <w:rsid w:val="003342E2"/>
    <w:rsid w:val="00334365"/>
    <w:rsid w:val="00334396"/>
    <w:rsid w:val="00334528"/>
    <w:rsid w:val="003346CA"/>
    <w:rsid w:val="003347A8"/>
    <w:rsid w:val="003347C6"/>
    <w:rsid w:val="00334834"/>
    <w:rsid w:val="00334C36"/>
    <w:rsid w:val="00334CA3"/>
    <w:rsid w:val="00334D56"/>
    <w:rsid w:val="00334EFD"/>
    <w:rsid w:val="00334F4E"/>
    <w:rsid w:val="00335125"/>
    <w:rsid w:val="003351F6"/>
    <w:rsid w:val="003352BE"/>
    <w:rsid w:val="0033535C"/>
    <w:rsid w:val="0033546E"/>
    <w:rsid w:val="003354BC"/>
    <w:rsid w:val="0033551E"/>
    <w:rsid w:val="00335556"/>
    <w:rsid w:val="00335676"/>
    <w:rsid w:val="003356D6"/>
    <w:rsid w:val="003356E6"/>
    <w:rsid w:val="003357E6"/>
    <w:rsid w:val="00335873"/>
    <w:rsid w:val="00335880"/>
    <w:rsid w:val="00335984"/>
    <w:rsid w:val="00335AE1"/>
    <w:rsid w:val="00335D95"/>
    <w:rsid w:val="00335DA5"/>
    <w:rsid w:val="00335DD3"/>
    <w:rsid w:val="00335DFE"/>
    <w:rsid w:val="00335F4C"/>
    <w:rsid w:val="00335FA0"/>
    <w:rsid w:val="00335FDB"/>
    <w:rsid w:val="003360AE"/>
    <w:rsid w:val="0033623A"/>
    <w:rsid w:val="003362D2"/>
    <w:rsid w:val="003364B5"/>
    <w:rsid w:val="00336536"/>
    <w:rsid w:val="00336561"/>
    <w:rsid w:val="00336562"/>
    <w:rsid w:val="00336571"/>
    <w:rsid w:val="0033659B"/>
    <w:rsid w:val="0033675B"/>
    <w:rsid w:val="003368B3"/>
    <w:rsid w:val="0033697D"/>
    <w:rsid w:val="003369EC"/>
    <w:rsid w:val="00336A78"/>
    <w:rsid w:val="00336AE8"/>
    <w:rsid w:val="00336B03"/>
    <w:rsid w:val="00336B48"/>
    <w:rsid w:val="00336BC1"/>
    <w:rsid w:val="00336DF2"/>
    <w:rsid w:val="00336F7B"/>
    <w:rsid w:val="00336FBC"/>
    <w:rsid w:val="00336FED"/>
    <w:rsid w:val="0033704D"/>
    <w:rsid w:val="003370A8"/>
    <w:rsid w:val="0033713E"/>
    <w:rsid w:val="00337142"/>
    <w:rsid w:val="00337148"/>
    <w:rsid w:val="003371B1"/>
    <w:rsid w:val="00337265"/>
    <w:rsid w:val="003372A1"/>
    <w:rsid w:val="003372E8"/>
    <w:rsid w:val="0033730E"/>
    <w:rsid w:val="00337580"/>
    <w:rsid w:val="003375E1"/>
    <w:rsid w:val="00337632"/>
    <w:rsid w:val="003376BF"/>
    <w:rsid w:val="0033790A"/>
    <w:rsid w:val="00337954"/>
    <w:rsid w:val="0033798E"/>
    <w:rsid w:val="003379B9"/>
    <w:rsid w:val="00337CDE"/>
    <w:rsid w:val="00337E01"/>
    <w:rsid w:val="00337E96"/>
    <w:rsid w:val="00337EA7"/>
    <w:rsid w:val="00337F39"/>
    <w:rsid w:val="00337F5B"/>
    <w:rsid w:val="00337FB3"/>
    <w:rsid w:val="00340037"/>
    <w:rsid w:val="00340070"/>
    <w:rsid w:val="003400C9"/>
    <w:rsid w:val="00340126"/>
    <w:rsid w:val="00340136"/>
    <w:rsid w:val="00340145"/>
    <w:rsid w:val="003401F4"/>
    <w:rsid w:val="0034037B"/>
    <w:rsid w:val="003403BC"/>
    <w:rsid w:val="003403EA"/>
    <w:rsid w:val="003404D2"/>
    <w:rsid w:val="0034070E"/>
    <w:rsid w:val="00340747"/>
    <w:rsid w:val="0034077F"/>
    <w:rsid w:val="003407E5"/>
    <w:rsid w:val="00340821"/>
    <w:rsid w:val="00340A24"/>
    <w:rsid w:val="00340AB7"/>
    <w:rsid w:val="00340BB4"/>
    <w:rsid w:val="00340DAF"/>
    <w:rsid w:val="00340DFE"/>
    <w:rsid w:val="00340EF0"/>
    <w:rsid w:val="00340F31"/>
    <w:rsid w:val="00340F5A"/>
    <w:rsid w:val="00340F95"/>
    <w:rsid w:val="00340FFC"/>
    <w:rsid w:val="00341189"/>
    <w:rsid w:val="003414B2"/>
    <w:rsid w:val="003414FB"/>
    <w:rsid w:val="003415EA"/>
    <w:rsid w:val="00341631"/>
    <w:rsid w:val="003417A4"/>
    <w:rsid w:val="003417F4"/>
    <w:rsid w:val="00341824"/>
    <w:rsid w:val="0034189F"/>
    <w:rsid w:val="003418D1"/>
    <w:rsid w:val="00341AA3"/>
    <w:rsid w:val="00341B46"/>
    <w:rsid w:val="00341B98"/>
    <w:rsid w:val="00341C34"/>
    <w:rsid w:val="00341CD3"/>
    <w:rsid w:val="00341D01"/>
    <w:rsid w:val="00341D17"/>
    <w:rsid w:val="00341D8A"/>
    <w:rsid w:val="00341EE8"/>
    <w:rsid w:val="00341EF3"/>
    <w:rsid w:val="00341FD5"/>
    <w:rsid w:val="00342109"/>
    <w:rsid w:val="00342110"/>
    <w:rsid w:val="00342126"/>
    <w:rsid w:val="0034213B"/>
    <w:rsid w:val="00342165"/>
    <w:rsid w:val="0034225C"/>
    <w:rsid w:val="0034242B"/>
    <w:rsid w:val="003424AC"/>
    <w:rsid w:val="00342531"/>
    <w:rsid w:val="00342567"/>
    <w:rsid w:val="00342588"/>
    <w:rsid w:val="0034280E"/>
    <w:rsid w:val="00342848"/>
    <w:rsid w:val="00342A00"/>
    <w:rsid w:val="00342C20"/>
    <w:rsid w:val="00342CD2"/>
    <w:rsid w:val="00342D29"/>
    <w:rsid w:val="00342D66"/>
    <w:rsid w:val="00342EB4"/>
    <w:rsid w:val="00342F2C"/>
    <w:rsid w:val="00342F56"/>
    <w:rsid w:val="00342FCB"/>
    <w:rsid w:val="00343132"/>
    <w:rsid w:val="003431BA"/>
    <w:rsid w:val="00343232"/>
    <w:rsid w:val="00343299"/>
    <w:rsid w:val="00343391"/>
    <w:rsid w:val="003433F5"/>
    <w:rsid w:val="003433F8"/>
    <w:rsid w:val="0034342C"/>
    <w:rsid w:val="003434CE"/>
    <w:rsid w:val="0034351F"/>
    <w:rsid w:val="003435A6"/>
    <w:rsid w:val="003436BD"/>
    <w:rsid w:val="003436DA"/>
    <w:rsid w:val="003437B8"/>
    <w:rsid w:val="00343856"/>
    <w:rsid w:val="0034391D"/>
    <w:rsid w:val="00343998"/>
    <w:rsid w:val="00343AB5"/>
    <w:rsid w:val="00343B2C"/>
    <w:rsid w:val="00343B55"/>
    <w:rsid w:val="00343BD3"/>
    <w:rsid w:val="00343E37"/>
    <w:rsid w:val="00343EDF"/>
    <w:rsid w:val="00344063"/>
    <w:rsid w:val="0034415A"/>
    <w:rsid w:val="003441DF"/>
    <w:rsid w:val="00344215"/>
    <w:rsid w:val="0034438D"/>
    <w:rsid w:val="00344453"/>
    <w:rsid w:val="00344477"/>
    <w:rsid w:val="003444BD"/>
    <w:rsid w:val="003444C7"/>
    <w:rsid w:val="003444FD"/>
    <w:rsid w:val="003445A9"/>
    <w:rsid w:val="003445DE"/>
    <w:rsid w:val="003446E6"/>
    <w:rsid w:val="00344835"/>
    <w:rsid w:val="003448FA"/>
    <w:rsid w:val="00344968"/>
    <w:rsid w:val="00344984"/>
    <w:rsid w:val="003449C3"/>
    <w:rsid w:val="00344A54"/>
    <w:rsid w:val="00344AC5"/>
    <w:rsid w:val="00344B46"/>
    <w:rsid w:val="00344BD8"/>
    <w:rsid w:val="00344C20"/>
    <w:rsid w:val="00344C81"/>
    <w:rsid w:val="00344D23"/>
    <w:rsid w:val="00344D99"/>
    <w:rsid w:val="00344E93"/>
    <w:rsid w:val="00344E9B"/>
    <w:rsid w:val="00344F1B"/>
    <w:rsid w:val="00344FA8"/>
    <w:rsid w:val="003450E4"/>
    <w:rsid w:val="0034523C"/>
    <w:rsid w:val="0034532A"/>
    <w:rsid w:val="0034535D"/>
    <w:rsid w:val="003454D5"/>
    <w:rsid w:val="00345591"/>
    <w:rsid w:val="003455D8"/>
    <w:rsid w:val="00345668"/>
    <w:rsid w:val="00345753"/>
    <w:rsid w:val="003458D2"/>
    <w:rsid w:val="00345934"/>
    <w:rsid w:val="00345955"/>
    <w:rsid w:val="00345AB7"/>
    <w:rsid w:val="00345B2C"/>
    <w:rsid w:val="00345B80"/>
    <w:rsid w:val="00345BE3"/>
    <w:rsid w:val="00345C64"/>
    <w:rsid w:val="00345CDF"/>
    <w:rsid w:val="00345CEE"/>
    <w:rsid w:val="00345E14"/>
    <w:rsid w:val="00345ED9"/>
    <w:rsid w:val="00345F45"/>
    <w:rsid w:val="00345F80"/>
    <w:rsid w:val="00346034"/>
    <w:rsid w:val="00346069"/>
    <w:rsid w:val="003460CF"/>
    <w:rsid w:val="003460DF"/>
    <w:rsid w:val="003460E5"/>
    <w:rsid w:val="00346135"/>
    <w:rsid w:val="00346183"/>
    <w:rsid w:val="00346277"/>
    <w:rsid w:val="00346297"/>
    <w:rsid w:val="003462ED"/>
    <w:rsid w:val="00346366"/>
    <w:rsid w:val="00346375"/>
    <w:rsid w:val="00346487"/>
    <w:rsid w:val="003464C3"/>
    <w:rsid w:val="003464CD"/>
    <w:rsid w:val="0034654F"/>
    <w:rsid w:val="00346576"/>
    <w:rsid w:val="0034658A"/>
    <w:rsid w:val="003465C9"/>
    <w:rsid w:val="0034660C"/>
    <w:rsid w:val="00346662"/>
    <w:rsid w:val="0034671D"/>
    <w:rsid w:val="0034679C"/>
    <w:rsid w:val="003467D1"/>
    <w:rsid w:val="003467E3"/>
    <w:rsid w:val="0034687A"/>
    <w:rsid w:val="003468F4"/>
    <w:rsid w:val="00346B2E"/>
    <w:rsid w:val="00346CBB"/>
    <w:rsid w:val="00346D6B"/>
    <w:rsid w:val="00346E48"/>
    <w:rsid w:val="00347033"/>
    <w:rsid w:val="00347236"/>
    <w:rsid w:val="003472A7"/>
    <w:rsid w:val="00347323"/>
    <w:rsid w:val="00347676"/>
    <w:rsid w:val="00347841"/>
    <w:rsid w:val="00347852"/>
    <w:rsid w:val="0034787E"/>
    <w:rsid w:val="003478B4"/>
    <w:rsid w:val="00347A73"/>
    <w:rsid w:val="00347AC5"/>
    <w:rsid w:val="00347B6F"/>
    <w:rsid w:val="00347BC5"/>
    <w:rsid w:val="00347C06"/>
    <w:rsid w:val="00347C43"/>
    <w:rsid w:val="00347C8D"/>
    <w:rsid w:val="00347D47"/>
    <w:rsid w:val="00347DB8"/>
    <w:rsid w:val="00347E01"/>
    <w:rsid w:val="00347FF7"/>
    <w:rsid w:val="00350283"/>
    <w:rsid w:val="0035029A"/>
    <w:rsid w:val="003502F7"/>
    <w:rsid w:val="003503AC"/>
    <w:rsid w:val="00350411"/>
    <w:rsid w:val="0035043C"/>
    <w:rsid w:val="003505B8"/>
    <w:rsid w:val="00350619"/>
    <w:rsid w:val="00350626"/>
    <w:rsid w:val="003506BB"/>
    <w:rsid w:val="0035070D"/>
    <w:rsid w:val="00350942"/>
    <w:rsid w:val="00350991"/>
    <w:rsid w:val="003509E3"/>
    <w:rsid w:val="00350B23"/>
    <w:rsid w:val="00350B93"/>
    <w:rsid w:val="00350C49"/>
    <w:rsid w:val="00350C7F"/>
    <w:rsid w:val="00350D68"/>
    <w:rsid w:val="00350D85"/>
    <w:rsid w:val="00350DEB"/>
    <w:rsid w:val="00350F67"/>
    <w:rsid w:val="00350FB2"/>
    <w:rsid w:val="00351061"/>
    <w:rsid w:val="0035126A"/>
    <w:rsid w:val="003512D0"/>
    <w:rsid w:val="003516D7"/>
    <w:rsid w:val="0035177F"/>
    <w:rsid w:val="0035179A"/>
    <w:rsid w:val="003518CC"/>
    <w:rsid w:val="003519CF"/>
    <w:rsid w:val="00351A89"/>
    <w:rsid w:val="00351B1D"/>
    <w:rsid w:val="00351BFA"/>
    <w:rsid w:val="00351D6C"/>
    <w:rsid w:val="00351F1B"/>
    <w:rsid w:val="00351F4F"/>
    <w:rsid w:val="00351F7E"/>
    <w:rsid w:val="00352104"/>
    <w:rsid w:val="003521AB"/>
    <w:rsid w:val="003521F8"/>
    <w:rsid w:val="00352269"/>
    <w:rsid w:val="003522BE"/>
    <w:rsid w:val="003522E3"/>
    <w:rsid w:val="0035241E"/>
    <w:rsid w:val="003524E7"/>
    <w:rsid w:val="0035257B"/>
    <w:rsid w:val="0035271C"/>
    <w:rsid w:val="00352790"/>
    <w:rsid w:val="003528E1"/>
    <w:rsid w:val="00352994"/>
    <w:rsid w:val="00352A4D"/>
    <w:rsid w:val="00352ACB"/>
    <w:rsid w:val="00352C43"/>
    <w:rsid w:val="00352F5C"/>
    <w:rsid w:val="0035304C"/>
    <w:rsid w:val="003530BF"/>
    <w:rsid w:val="0035313B"/>
    <w:rsid w:val="003531E2"/>
    <w:rsid w:val="0035326E"/>
    <w:rsid w:val="00353289"/>
    <w:rsid w:val="003532D2"/>
    <w:rsid w:val="0035333C"/>
    <w:rsid w:val="00353389"/>
    <w:rsid w:val="003533CF"/>
    <w:rsid w:val="003533D2"/>
    <w:rsid w:val="0035343A"/>
    <w:rsid w:val="0035349A"/>
    <w:rsid w:val="003534E9"/>
    <w:rsid w:val="0035362E"/>
    <w:rsid w:val="00353638"/>
    <w:rsid w:val="00353760"/>
    <w:rsid w:val="00353793"/>
    <w:rsid w:val="003538E2"/>
    <w:rsid w:val="00353A6A"/>
    <w:rsid w:val="00353B5D"/>
    <w:rsid w:val="00353B86"/>
    <w:rsid w:val="00353C76"/>
    <w:rsid w:val="00353E39"/>
    <w:rsid w:val="00353ED7"/>
    <w:rsid w:val="00353F79"/>
    <w:rsid w:val="00353FC0"/>
    <w:rsid w:val="00353FF4"/>
    <w:rsid w:val="0035410F"/>
    <w:rsid w:val="003541C0"/>
    <w:rsid w:val="00354224"/>
    <w:rsid w:val="00354289"/>
    <w:rsid w:val="00354348"/>
    <w:rsid w:val="00354378"/>
    <w:rsid w:val="003543E1"/>
    <w:rsid w:val="0035441A"/>
    <w:rsid w:val="00354455"/>
    <w:rsid w:val="00354517"/>
    <w:rsid w:val="00354543"/>
    <w:rsid w:val="00354552"/>
    <w:rsid w:val="003545B2"/>
    <w:rsid w:val="003546BA"/>
    <w:rsid w:val="003546CF"/>
    <w:rsid w:val="003546E8"/>
    <w:rsid w:val="00354796"/>
    <w:rsid w:val="003547A4"/>
    <w:rsid w:val="00354857"/>
    <w:rsid w:val="0035488B"/>
    <w:rsid w:val="003548B5"/>
    <w:rsid w:val="0035495A"/>
    <w:rsid w:val="003549C6"/>
    <w:rsid w:val="00354AB5"/>
    <w:rsid w:val="00354B09"/>
    <w:rsid w:val="00354B5A"/>
    <w:rsid w:val="00354B6F"/>
    <w:rsid w:val="00354B7B"/>
    <w:rsid w:val="00354B84"/>
    <w:rsid w:val="00354B8D"/>
    <w:rsid w:val="00354BEE"/>
    <w:rsid w:val="00354BF7"/>
    <w:rsid w:val="00354CB8"/>
    <w:rsid w:val="00354E0C"/>
    <w:rsid w:val="00354F13"/>
    <w:rsid w:val="0035509C"/>
    <w:rsid w:val="00355229"/>
    <w:rsid w:val="00355270"/>
    <w:rsid w:val="003552B9"/>
    <w:rsid w:val="003553D1"/>
    <w:rsid w:val="00355471"/>
    <w:rsid w:val="0035551D"/>
    <w:rsid w:val="003555BE"/>
    <w:rsid w:val="003558A9"/>
    <w:rsid w:val="003558D1"/>
    <w:rsid w:val="00355946"/>
    <w:rsid w:val="00355967"/>
    <w:rsid w:val="003559B4"/>
    <w:rsid w:val="00355A26"/>
    <w:rsid w:val="00355AF4"/>
    <w:rsid w:val="00355B80"/>
    <w:rsid w:val="00355BFF"/>
    <w:rsid w:val="00355D08"/>
    <w:rsid w:val="00355FF7"/>
    <w:rsid w:val="00356008"/>
    <w:rsid w:val="0035604A"/>
    <w:rsid w:val="003560AB"/>
    <w:rsid w:val="00356276"/>
    <w:rsid w:val="003562EB"/>
    <w:rsid w:val="00356471"/>
    <w:rsid w:val="003564AC"/>
    <w:rsid w:val="003564D0"/>
    <w:rsid w:val="003564E9"/>
    <w:rsid w:val="00356578"/>
    <w:rsid w:val="003565A1"/>
    <w:rsid w:val="003565FB"/>
    <w:rsid w:val="00356726"/>
    <w:rsid w:val="00356730"/>
    <w:rsid w:val="003567EA"/>
    <w:rsid w:val="0035690E"/>
    <w:rsid w:val="003569C2"/>
    <w:rsid w:val="00356A02"/>
    <w:rsid w:val="00356A62"/>
    <w:rsid w:val="00356A77"/>
    <w:rsid w:val="00356A85"/>
    <w:rsid w:val="00356A9A"/>
    <w:rsid w:val="00356ACE"/>
    <w:rsid w:val="00356B58"/>
    <w:rsid w:val="00356BC2"/>
    <w:rsid w:val="00356D19"/>
    <w:rsid w:val="00356D30"/>
    <w:rsid w:val="00356D31"/>
    <w:rsid w:val="00356D49"/>
    <w:rsid w:val="00356D65"/>
    <w:rsid w:val="00356F70"/>
    <w:rsid w:val="00356F94"/>
    <w:rsid w:val="00357170"/>
    <w:rsid w:val="003571C9"/>
    <w:rsid w:val="00357317"/>
    <w:rsid w:val="0035739B"/>
    <w:rsid w:val="00357431"/>
    <w:rsid w:val="00357456"/>
    <w:rsid w:val="00357523"/>
    <w:rsid w:val="0035756B"/>
    <w:rsid w:val="00357624"/>
    <w:rsid w:val="003576C4"/>
    <w:rsid w:val="0035779D"/>
    <w:rsid w:val="003577D1"/>
    <w:rsid w:val="003578C0"/>
    <w:rsid w:val="003578C1"/>
    <w:rsid w:val="00357AEB"/>
    <w:rsid w:val="00357BB7"/>
    <w:rsid w:val="00357D2F"/>
    <w:rsid w:val="00357E53"/>
    <w:rsid w:val="00357F3A"/>
    <w:rsid w:val="00357FA7"/>
    <w:rsid w:val="00360093"/>
    <w:rsid w:val="003600FB"/>
    <w:rsid w:val="003602B1"/>
    <w:rsid w:val="0036033B"/>
    <w:rsid w:val="003603A8"/>
    <w:rsid w:val="003603AB"/>
    <w:rsid w:val="003603C5"/>
    <w:rsid w:val="00360449"/>
    <w:rsid w:val="003604A2"/>
    <w:rsid w:val="00360673"/>
    <w:rsid w:val="00360693"/>
    <w:rsid w:val="003606E1"/>
    <w:rsid w:val="003606E7"/>
    <w:rsid w:val="00360769"/>
    <w:rsid w:val="003608B4"/>
    <w:rsid w:val="003608B6"/>
    <w:rsid w:val="00360A7A"/>
    <w:rsid w:val="00360B36"/>
    <w:rsid w:val="00360BC0"/>
    <w:rsid w:val="00360C56"/>
    <w:rsid w:val="00360CBC"/>
    <w:rsid w:val="00360D61"/>
    <w:rsid w:val="00360D80"/>
    <w:rsid w:val="00360E3E"/>
    <w:rsid w:val="00360EE6"/>
    <w:rsid w:val="00361061"/>
    <w:rsid w:val="0036108A"/>
    <w:rsid w:val="0036108D"/>
    <w:rsid w:val="003610CA"/>
    <w:rsid w:val="00361160"/>
    <w:rsid w:val="003612E8"/>
    <w:rsid w:val="00361365"/>
    <w:rsid w:val="00361375"/>
    <w:rsid w:val="00361515"/>
    <w:rsid w:val="00361557"/>
    <w:rsid w:val="0036171A"/>
    <w:rsid w:val="0036176B"/>
    <w:rsid w:val="003617D5"/>
    <w:rsid w:val="00361A5F"/>
    <w:rsid w:val="00361B8D"/>
    <w:rsid w:val="00361C01"/>
    <w:rsid w:val="00361CD4"/>
    <w:rsid w:val="00361D50"/>
    <w:rsid w:val="00361EB4"/>
    <w:rsid w:val="00361EDD"/>
    <w:rsid w:val="00361EEB"/>
    <w:rsid w:val="00361EF3"/>
    <w:rsid w:val="00361F03"/>
    <w:rsid w:val="003620D8"/>
    <w:rsid w:val="00362209"/>
    <w:rsid w:val="003622A0"/>
    <w:rsid w:val="003622C2"/>
    <w:rsid w:val="003622C8"/>
    <w:rsid w:val="00362332"/>
    <w:rsid w:val="003624A2"/>
    <w:rsid w:val="0036255C"/>
    <w:rsid w:val="00362684"/>
    <w:rsid w:val="00362688"/>
    <w:rsid w:val="003626BB"/>
    <w:rsid w:val="00362740"/>
    <w:rsid w:val="00362A89"/>
    <w:rsid w:val="00362A8C"/>
    <w:rsid w:val="00362AF0"/>
    <w:rsid w:val="00362B2E"/>
    <w:rsid w:val="00362BA0"/>
    <w:rsid w:val="00362D40"/>
    <w:rsid w:val="00362DD8"/>
    <w:rsid w:val="00362E6C"/>
    <w:rsid w:val="00362EF4"/>
    <w:rsid w:val="00362F12"/>
    <w:rsid w:val="00362FD4"/>
    <w:rsid w:val="00362FD6"/>
    <w:rsid w:val="00363095"/>
    <w:rsid w:val="003630C3"/>
    <w:rsid w:val="00363199"/>
    <w:rsid w:val="003631F0"/>
    <w:rsid w:val="0036322E"/>
    <w:rsid w:val="003632EC"/>
    <w:rsid w:val="00363322"/>
    <w:rsid w:val="00363339"/>
    <w:rsid w:val="0036348B"/>
    <w:rsid w:val="00363523"/>
    <w:rsid w:val="00363788"/>
    <w:rsid w:val="003637B6"/>
    <w:rsid w:val="003637C4"/>
    <w:rsid w:val="003638D4"/>
    <w:rsid w:val="003638EC"/>
    <w:rsid w:val="0036390B"/>
    <w:rsid w:val="003639D2"/>
    <w:rsid w:val="00363AB5"/>
    <w:rsid w:val="00363BE8"/>
    <w:rsid w:val="00363CAE"/>
    <w:rsid w:val="00363CD6"/>
    <w:rsid w:val="00363D0C"/>
    <w:rsid w:val="00363E74"/>
    <w:rsid w:val="00363F31"/>
    <w:rsid w:val="00364059"/>
    <w:rsid w:val="00364089"/>
    <w:rsid w:val="00364129"/>
    <w:rsid w:val="003641A9"/>
    <w:rsid w:val="00364287"/>
    <w:rsid w:val="0036437C"/>
    <w:rsid w:val="0036438C"/>
    <w:rsid w:val="00364576"/>
    <w:rsid w:val="00364597"/>
    <w:rsid w:val="003645E7"/>
    <w:rsid w:val="0036487D"/>
    <w:rsid w:val="003648B0"/>
    <w:rsid w:val="003648F5"/>
    <w:rsid w:val="00364A75"/>
    <w:rsid w:val="00364AFE"/>
    <w:rsid w:val="00364B25"/>
    <w:rsid w:val="00364B52"/>
    <w:rsid w:val="00364C7A"/>
    <w:rsid w:val="00364C81"/>
    <w:rsid w:val="00364DD5"/>
    <w:rsid w:val="00364E0D"/>
    <w:rsid w:val="00364E82"/>
    <w:rsid w:val="00364E8F"/>
    <w:rsid w:val="0036502E"/>
    <w:rsid w:val="003650C1"/>
    <w:rsid w:val="00365141"/>
    <w:rsid w:val="00365167"/>
    <w:rsid w:val="0036524F"/>
    <w:rsid w:val="003652F1"/>
    <w:rsid w:val="00365329"/>
    <w:rsid w:val="0036539F"/>
    <w:rsid w:val="003653E0"/>
    <w:rsid w:val="003653F4"/>
    <w:rsid w:val="00365425"/>
    <w:rsid w:val="003654A6"/>
    <w:rsid w:val="003654BC"/>
    <w:rsid w:val="003654C3"/>
    <w:rsid w:val="0036554B"/>
    <w:rsid w:val="003657BE"/>
    <w:rsid w:val="0036585E"/>
    <w:rsid w:val="003658A6"/>
    <w:rsid w:val="00365952"/>
    <w:rsid w:val="003659F2"/>
    <w:rsid w:val="00365AFC"/>
    <w:rsid w:val="00365C3A"/>
    <w:rsid w:val="00365CB8"/>
    <w:rsid w:val="00365E87"/>
    <w:rsid w:val="00365EBF"/>
    <w:rsid w:val="00366159"/>
    <w:rsid w:val="003661FD"/>
    <w:rsid w:val="00366302"/>
    <w:rsid w:val="0036636B"/>
    <w:rsid w:val="00366411"/>
    <w:rsid w:val="0036643C"/>
    <w:rsid w:val="00366457"/>
    <w:rsid w:val="0036646F"/>
    <w:rsid w:val="0036654F"/>
    <w:rsid w:val="0036659C"/>
    <w:rsid w:val="003665B8"/>
    <w:rsid w:val="00366623"/>
    <w:rsid w:val="00366722"/>
    <w:rsid w:val="00366754"/>
    <w:rsid w:val="003667C9"/>
    <w:rsid w:val="003667FA"/>
    <w:rsid w:val="0036687A"/>
    <w:rsid w:val="003668CB"/>
    <w:rsid w:val="003668EA"/>
    <w:rsid w:val="00366900"/>
    <w:rsid w:val="00366901"/>
    <w:rsid w:val="00366915"/>
    <w:rsid w:val="003669E9"/>
    <w:rsid w:val="00366A7A"/>
    <w:rsid w:val="00366DA7"/>
    <w:rsid w:val="00366DD0"/>
    <w:rsid w:val="00366E97"/>
    <w:rsid w:val="00366F0A"/>
    <w:rsid w:val="00366F49"/>
    <w:rsid w:val="00366F70"/>
    <w:rsid w:val="00366F87"/>
    <w:rsid w:val="00366FF5"/>
    <w:rsid w:val="00367061"/>
    <w:rsid w:val="0036724C"/>
    <w:rsid w:val="00367281"/>
    <w:rsid w:val="003672DB"/>
    <w:rsid w:val="00367514"/>
    <w:rsid w:val="003675FC"/>
    <w:rsid w:val="0036778A"/>
    <w:rsid w:val="003678C1"/>
    <w:rsid w:val="00367A21"/>
    <w:rsid w:val="00367A9F"/>
    <w:rsid w:val="00367BAA"/>
    <w:rsid w:val="00367C0B"/>
    <w:rsid w:val="00367C12"/>
    <w:rsid w:val="00367C51"/>
    <w:rsid w:val="00367C73"/>
    <w:rsid w:val="00367D04"/>
    <w:rsid w:val="00367D19"/>
    <w:rsid w:val="00367D20"/>
    <w:rsid w:val="00367D7B"/>
    <w:rsid w:val="00367DD2"/>
    <w:rsid w:val="00367E32"/>
    <w:rsid w:val="00367F0E"/>
    <w:rsid w:val="00367F16"/>
    <w:rsid w:val="00370121"/>
    <w:rsid w:val="0037028D"/>
    <w:rsid w:val="003702B4"/>
    <w:rsid w:val="003703C8"/>
    <w:rsid w:val="00370435"/>
    <w:rsid w:val="003704D1"/>
    <w:rsid w:val="00370519"/>
    <w:rsid w:val="00370588"/>
    <w:rsid w:val="003705D0"/>
    <w:rsid w:val="003706B3"/>
    <w:rsid w:val="00370A45"/>
    <w:rsid w:val="00370B28"/>
    <w:rsid w:val="00370B9B"/>
    <w:rsid w:val="00370C52"/>
    <w:rsid w:val="00370CD5"/>
    <w:rsid w:val="00370D23"/>
    <w:rsid w:val="00370D7B"/>
    <w:rsid w:val="00370D9F"/>
    <w:rsid w:val="00370E01"/>
    <w:rsid w:val="00370E87"/>
    <w:rsid w:val="00370F45"/>
    <w:rsid w:val="00370FFE"/>
    <w:rsid w:val="00371088"/>
    <w:rsid w:val="00371092"/>
    <w:rsid w:val="00371159"/>
    <w:rsid w:val="0037124E"/>
    <w:rsid w:val="00371254"/>
    <w:rsid w:val="0037164D"/>
    <w:rsid w:val="00371A78"/>
    <w:rsid w:val="00371C82"/>
    <w:rsid w:val="00371CC3"/>
    <w:rsid w:val="00371CE6"/>
    <w:rsid w:val="00371CEF"/>
    <w:rsid w:val="00371D84"/>
    <w:rsid w:val="00371DD5"/>
    <w:rsid w:val="00371F16"/>
    <w:rsid w:val="00371F3A"/>
    <w:rsid w:val="00371F5A"/>
    <w:rsid w:val="00371FAD"/>
    <w:rsid w:val="00371FB9"/>
    <w:rsid w:val="0037202C"/>
    <w:rsid w:val="00372078"/>
    <w:rsid w:val="00372118"/>
    <w:rsid w:val="0037219E"/>
    <w:rsid w:val="0037224E"/>
    <w:rsid w:val="00372422"/>
    <w:rsid w:val="00372562"/>
    <w:rsid w:val="003725B0"/>
    <w:rsid w:val="003725CA"/>
    <w:rsid w:val="00372734"/>
    <w:rsid w:val="0037289B"/>
    <w:rsid w:val="00372A76"/>
    <w:rsid w:val="00372A79"/>
    <w:rsid w:val="00372AA3"/>
    <w:rsid w:val="00372B04"/>
    <w:rsid w:val="00372B58"/>
    <w:rsid w:val="00372C1F"/>
    <w:rsid w:val="00372C22"/>
    <w:rsid w:val="00372C7B"/>
    <w:rsid w:val="00372CD7"/>
    <w:rsid w:val="00372CF6"/>
    <w:rsid w:val="00372D57"/>
    <w:rsid w:val="00372D65"/>
    <w:rsid w:val="00372F1B"/>
    <w:rsid w:val="00372F71"/>
    <w:rsid w:val="00372FA5"/>
    <w:rsid w:val="00372FFF"/>
    <w:rsid w:val="0037313C"/>
    <w:rsid w:val="0037314E"/>
    <w:rsid w:val="003731A0"/>
    <w:rsid w:val="003732BE"/>
    <w:rsid w:val="003732F7"/>
    <w:rsid w:val="0037334F"/>
    <w:rsid w:val="0037340E"/>
    <w:rsid w:val="00373413"/>
    <w:rsid w:val="003734A1"/>
    <w:rsid w:val="00373589"/>
    <w:rsid w:val="003735EE"/>
    <w:rsid w:val="0037370E"/>
    <w:rsid w:val="00373751"/>
    <w:rsid w:val="00373784"/>
    <w:rsid w:val="00373851"/>
    <w:rsid w:val="003738D4"/>
    <w:rsid w:val="003739DE"/>
    <w:rsid w:val="00373A36"/>
    <w:rsid w:val="00373BA3"/>
    <w:rsid w:val="00373BFA"/>
    <w:rsid w:val="00373D49"/>
    <w:rsid w:val="00373D87"/>
    <w:rsid w:val="00373E18"/>
    <w:rsid w:val="00373F55"/>
    <w:rsid w:val="00374020"/>
    <w:rsid w:val="0037414E"/>
    <w:rsid w:val="0037419E"/>
    <w:rsid w:val="003741A3"/>
    <w:rsid w:val="0037420D"/>
    <w:rsid w:val="00374364"/>
    <w:rsid w:val="0037447F"/>
    <w:rsid w:val="003744FB"/>
    <w:rsid w:val="0037467A"/>
    <w:rsid w:val="0037490A"/>
    <w:rsid w:val="00374927"/>
    <w:rsid w:val="00374964"/>
    <w:rsid w:val="00374A0D"/>
    <w:rsid w:val="00374A16"/>
    <w:rsid w:val="00374E94"/>
    <w:rsid w:val="00374FC2"/>
    <w:rsid w:val="00374FDE"/>
    <w:rsid w:val="0037503A"/>
    <w:rsid w:val="00375058"/>
    <w:rsid w:val="003752BF"/>
    <w:rsid w:val="0037530B"/>
    <w:rsid w:val="00375459"/>
    <w:rsid w:val="00375506"/>
    <w:rsid w:val="0037564E"/>
    <w:rsid w:val="003756E5"/>
    <w:rsid w:val="003757B2"/>
    <w:rsid w:val="003757C2"/>
    <w:rsid w:val="0037586A"/>
    <w:rsid w:val="00375955"/>
    <w:rsid w:val="003759DC"/>
    <w:rsid w:val="003759EA"/>
    <w:rsid w:val="00375A6F"/>
    <w:rsid w:val="00375AA6"/>
    <w:rsid w:val="00375AC0"/>
    <w:rsid w:val="00375BA0"/>
    <w:rsid w:val="00375BF1"/>
    <w:rsid w:val="00375C4C"/>
    <w:rsid w:val="00375C7D"/>
    <w:rsid w:val="00375D66"/>
    <w:rsid w:val="00375E5D"/>
    <w:rsid w:val="00375E96"/>
    <w:rsid w:val="00375EED"/>
    <w:rsid w:val="00375FC7"/>
    <w:rsid w:val="0037602A"/>
    <w:rsid w:val="00376031"/>
    <w:rsid w:val="00376137"/>
    <w:rsid w:val="00376232"/>
    <w:rsid w:val="0037625D"/>
    <w:rsid w:val="00376274"/>
    <w:rsid w:val="00376433"/>
    <w:rsid w:val="003764AA"/>
    <w:rsid w:val="00376594"/>
    <w:rsid w:val="003765C8"/>
    <w:rsid w:val="00376695"/>
    <w:rsid w:val="003766F6"/>
    <w:rsid w:val="0037673D"/>
    <w:rsid w:val="0037684F"/>
    <w:rsid w:val="003768D6"/>
    <w:rsid w:val="0037696A"/>
    <w:rsid w:val="003769C0"/>
    <w:rsid w:val="00376AA5"/>
    <w:rsid w:val="00376B61"/>
    <w:rsid w:val="00376BB5"/>
    <w:rsid w:val="00376CA6"/>
    <w:rsid w:val="00376CAC"/>
    <w:rsid w:val="00376D3D"/>
    <w:rsid w:val="00376D4F"/>
    <w:rsid w:val="00376E2F"/>
    <w:rsid w:val="00376EC7"/>
    <w:rsid w:val="00376F77"/>
    <w:rsid w:val="00376F9B"/>
    <w:rsid w:val="003770E8"/>
    <w:rsid w:val="003771AA"/>
    <w:rsid w:val="003771F2"/>
    <w:rsid w:val="00377266"/>
    <w:rsid w:val="0037745D"/>
    <w:rsid w:val="00377471"/>
    <w:rsid w:val="003774AB"/>
    <w:rsid w:val="003774C2"/>
    <w:rsid w:val="00377572"/>
    <w:rsid w:val="00377577"/>
    <w:rsid w:val="0037769A"/>
    <w:rsid w:val="0037776D"/>
    <w:rsid w:val="00377805"/>
    <w:rsid w:val="00377857"/>
    <w:rsid w:val="00377A56"/>
    <w:rsid w:val="00377A79"/>
    <w:rsid w:val="00377C4C"/>
    <w:rsid w:val="00377D2B"/>
    <w:rsid w:val="00377D4B"/>
    <w:rsid w:val="00377D50"/>
    <w:rsid w:val="00377D75"/>
    <w:rsid w:val="00377DC1"/>
    <w:rsid w:val="00377DCF"/>
    <w:rsid w:val="00377DD5"/>
    <w:rsid w:val="00377E98"/>
    <w:rsid w:val="00377F1A"/>
    <w:rsid w:val="00377F61"/>
    <w:rsid w:val="00377F72"/>
    <w:rsid w:val="00377FF9"/>
    <w:rsid w:val="00380189"/>
    <w:rsid w:val="00380218"/>
    <w:rsid w:val="0038030A"/>
    <w:rsid w:val="0038031F"/>
    <w:rsid w:val="00380375"/>
    <w:rsid w:val="00380424"/>
    <w:rsid w:val="00380481"/>
    <w:rsid w:val="00380592"/>
    <w:rsid w:val="0038059F"/>
    <w:rsid w:val="00380681"/>
    <w:rsid w:val="0038068E"/>
    <w:rsid w:val="003807A5"/>
    <w:rsid w:val="003807CB"/>
    <w:rsid w:val="0038096F"/>
    <w:rsid w:val="0038097A"/>
    <w:rsid w:val="003809A8"/>
    <w:rsid w:val="00380A2B"/>
    <w:rsid w:val="00380A8C"/>
    <w:rsid w:val="00380B33"/>
    <w:rsid w:val="00380CB1"/>
    <w:rsid w:val="00380CC0"/>
    <w:rsid w:val="00380CDE"/>
    <w:rsid w:val="00380DB1"/>
    <w:rsid w:val="00380DBE"/>
    <w:rsid w:val="00380E21"/>
    <w:rsid w:val="00380EB3"/>
    <w:rsid w:val="00380F6B"/>
    <w:rsid w:val="00381038"/>
    <w:rsid w:val="003810FE"/>
    <w:rsid w:val="003811CC"/>
    <w:rsid w:val="003811F8"/>
    <w:rsid w:val="00381292"/>
    <w:rsid w:val="00381343"/>
    <w:rsid w:val="00381393"/>
    <w:rsid w:val="003813CD"/>
    <w:rsid w:val="0038141F"/>
    <w:rsid w:val="003814DA"/>
    <w:rsid w:val="003814FC"/>
    <w:rsid w:val="0038151F"/>
    <w:rsid w:val="00381549"/>
    <w:rsid w:val="003816AD"/>
    <w:rsid w:val="0038171E"/>
    <w:rsid w:val="00381774"/>
    <w:rsid w:val="0038190F"/>
    <w:rsid w:val="003819A4"/>
    <w:rsid w:val="00381A12"/>
    <w:rsid w:val="00381A5E"/>
    <w:rsid w:val="00381A5F"/>
    <w:rsid w:val="00381B43"/>
    <w:rsid w:val="00381C1E"/>
    <w:rsid w:val="00381D29"/>
    <w:rsid w:val="00381E49"/>
    <w:rsid w:val="00381EF7"/>
    <w:rsid w:val="00382016"/>
    <w:rsid w:val="003820E1"/>
    <w:rsid w:val="003820EB"/>
    <w:rsid w:val="003820FA"/>
    <w:rsid w:val="00382123"/>
    <w:rsid w:val="00382154"/>
    <w:rsid w:val="00382209"/>
    <w:rsid w:val="00382376"/>
    <w:rsid w:val="003823F2"/>
    <w:rsid w:val="0038249C"/>
    <w:rsid w:val="00382535"/>
    <w:rsid w:val="003825AC"/>
    <w:rsid w:val="003825D5"/>
    <w:rsid w:val="0038277E"/>
    <w:rsid w:val="003827D9"/>
    <w:rsid w:val="0038289E"/>
    <w:rsid w:val="00382949"/>
    <w:rsid w:val="00382B2E"/>
    <w:rsid w:val="00382C54"/>
    <w:rsid w:val="00382C62"/>
    <w:rsid w:val="00382CDA"/>
    <w:rsid w:val="00382D0A"/>
    <w:rsid w:val="00382D1F"/>
    <w:rsid w:val="00382E79"/>
    <w:rsid w:val="00382EF6"/>
    <w:rsid w:val="00383114"/>
    <w:rsid w:val="0038315F"/>
    <w:rsid w:val="003831D9"/>
    <w:rsid w:val="00383326"/>
    <w:rsid w:val="0038332E"/>
    <w:rsid w:val="003833DE"/>
    <w:rsid w:val="00383486"/>
    <w:rsid w:val="003834A6"/>
    <w:rsid w:val="00383504"/>
    <w:rsid w:val="00383548"/>
    <w:rsid w:val="00383592"/>
    <w:rsid w:val="003835B8"/>
    <w:rsid w:val="003835E9"/>
    <w:rsid w:val="0038364E"/>
    <w:rsid w:val="0038396B"/>
    <w:rsid w:val="00383A0E"/>
    <w:rsid w:val="00383A49"/>
    <w:rsid w:val="00383A7C"/>
    <w:rsid w:val="00383C62"/>
    <w:rsid w:val="00383E5B"/>
    <w:rsid w:val="00383F74"/>
    <w:rsid w:val="00383FB7"/>
    <w:rsid w:val="00383FD4"/>
    <w:rsid w:val="00384058"/>
    <w:rsid w:val="003842BC"/>
    <w:rsid w:val="003842E1"/>
    <w:rsid w:val="00384350"/>
    <w:rsid w:val="003844F6"/>
    <w:rsid w:val="0038484A"/>
    <w:rsid w:val="003848C0"/>
    <w:rsid w:val="00384A02"/>
    <w:rsid w:val="00384B31"/>
    <w:rsid w:val="00384D32"/>
    <w:rsid w:val="00384E04"/>
    <w:rsid w:val="00384EEF"/>
    <w:rsid w:val="00384F49"/>
    <w:rsid w:val="00384FAE"/>
    <w:rsid w:val="00385014"/>
    <w:rsid w:val="0038505A"/>
    <w:rsid w:val="0038505B"/>
    <w:rsid w:val="003850D9"/>
    <w:rsid w:val="0038512C"/>
    <w:rsid w:val="00385156"/>
    <w:rsid w:val="003851FB"/>
    <w:rsid w:val="003852A0"/>
    <w:rsid w:val="0038536A"/>
    <w:rsid w:val="003853E8"/>
    <w:rsid w:val="00385495"/>
    <w:rsid w:val="00385509"/>
    <w:rsid w:val="0038556F"/>
    <w:rsid w:val="00385731"/>
    <w:rsid w:val="00385749"/>
    <w:rsid w:val="00385976"/>
    <w:rsid w:val="003859A6"/>
    <w:rsid w:val="00385A8B"/>
    <w:rsid w:val="00385AE3"/>
    <w:rsid w:val="00385AF1"/>
    <w:rsid w:val="00385C14"/>
    <w:rsid w:val="00385DAE"/>
    <w:rsid w:val="00385DF2"/>
    <w:rsid w:val="00385EE4"/>
    <w:rsid w:val="00385F3C"/>
    <w:rsid w:val="0038606C"/>
    <w:rsid w:val="003860D3"/>
    <w:rsid w:val="003861DE"/>
    <w:rsid w:val="00386238"/>
    <w:rsid w:val="00386252"/>
    <w:rsid w:val="003862F7"/>
    <w:rsid w:val="0038637E"/>
    <w:rsid w:val="0038644D"/>
    <w:rsid w:val="0038664B"/>
    <w:rsid w:val="00386795"/>
    <w:rsid w:val="00386820"/>
    <w:rsid w:val="003868F5"/>
    <w:rsid w:val="00386B1C"/>
    <w:rsid w:val="00386D72"/>
    <w:rsid w:val="00386D84"/>
    <w:rsid w:val="00386E86"/>
    <w:rsid w:val="00386F10"/>
    <w:rsid w:val="00386FFE"/>
    <w:rsid w:val="0038722F"/>
    <w:rsid w:val="0038723E"/>
    <w:rsid w:val="0038725C"/>
    <w:rsid w:val="00387385"/>
    <w:rsid w:val="00387403"/>
    <w:rsid w:val="0038747C"/>
    <w:rsid w:val="0038761D"/>
    <w:rsid w:val="0038768F"/>
    <w:rsid w:val="003876B6"/>
    <w:rsid w:val="003877E2"/>
    <w:rsid w:val="003877E4"/>
    <w:rsid w:val="00387809"/>
    <w:rsid w:val="00387842"/>
    <w:rsid w:val="003878A7"/>
    <w:rsid w:val="00387A14"/>
    <w:rsid w:val="00387A7A"/>
    <w:rsid w:val="00387B42"/>
    <w:rsid w:val="00387B58"/>
    <w:rsid w:val="00387C63"/>
    <w:rsid w:val="00387C9F"/>
    <w:rsid w:val="00387D6B"/>
    <w:rsid w:val="00387D79"/>
    <w:rsid w:val="00387DDD"/>
    <w:rsid w:val="00387E52"/>
    <w:rsid w:val="00387EB4"/>
    <w:rsid w:val="00387F12"/>
    <w:rsid w:val="00387F33"/>
    <w:rsid w:val="0039014D"/>
    <w:rsid w:val="00390239"/>
    <w:rsid w:val="00390268"/>
    <w:rsid w:val="0039027A"/>
    <w:rsid w:val="00390293"/>
    <w:rsid w:val="00390317"/>
    <w:rsid w:val="00390388"/>
    <w:rsid w:val="00390425"/>
    <w:rsid w:val="0039043B"/>
    <w:rsid w:val="00390552"/>
    <w:rsid w:val="00390576"/>
    <w:rsid w:val="00390698"/>
    <w:rsid w:val="003907FE"/>
    <w:rsid w:val="0039080E"/>
    <w:rsid w:val="00390960"/>
    <w:rsid w:val="003909BC"/>
    <w:rsid w:val="00390A3F"/>
    <w:rsid w:val="00390B9E"/>
    <w:rsid w:val="00390DEE"/>
    <w:rsid w:val="00390E6D"/>
    <w:rsid w:val="00390F60"/>
    <w:rsid w:val="003911E1"/>
    <w:rsid w:val="00391219"/>
    <w:rsid w:val="00391426"/>
    <w:rsid w:val="00391525"/>
    <w:rsid w:val="003915BB"/>
    <w:rsid w:val="0039180B"/>
    <w:rsid w:val="00391898"/>
    <w:rsid w:val="00391996"/>
    <w:rsid w:val="00391A50"/>
    <w:rsid w:val="00391B38"/>
    <w:rsid w:val="00391B6E"/>
    <w:rsid w:val="00391C31"/>
    <w:rsid w:val="00391EB0"/>
    <w:rsid w:val="00391ED2"/>
    <w:rsid w:val="00391F1F"/>
    <w:rsid w:val="00391FC1"/>
    <w:rsid w:val="00392065"/>
    <w:rsid w:val="003920F0"/>
    <w:rsid w:val="00392133"/>
    <w:rsid w:val="0039217A"/>
    <w:rsid w:val="0039219C"/>
    <w:rsid w:val="003922FD"/>
    <w:rsid w:val="003923A2"/>
    <w:rsid w:val="00392427"/>
    <w:rsid w:val="0039249A"/>
    <w:rsid w:val="003924E3"/>
    <w:rsid w:val="00392614"/>
    <w:rsid w:val="00392653"/>
    <w:rsid w:val="00392685"/>
    <w:rsid w:val="003926E0"/>
    <w:rsid w:val="00392732"/>
    <w:rsid w:val="00392855"/>
    <w:rsid w:val="003928A7"/>
    <w:rsid w:val="003928A8"/>
    <w:rsid w:val="003929A4"/>
    <w:rsid w:val="00392A01"/>
    <w:rsid w:val="00392A3F"/>
    <w:rsid w:val="00392B5B"/>
    <w:rsid w:val="00392B63"/>
    <w:rsid w:val="00392B73"/>
    <w:rsid w:val="00392CCD"/>
    <w:rsid w:val="00392CD8"/>
    <w:rsid w:val="00392CFA"/>
    <w:rsid w:val="00392D11"/>
    <w:rsid w:val="00392E0C"/>
    <w:rsid w:val="00392E81"/>
    <w:rsid w:val="00392FAB"/>
    <w:rsid w:val="0039305C"/>
    <w:rsid w:val="0039308E"/>
    <w:rsid w:val="003930AB"/>
    <w:rsid w:val="003931F3"/>
    <w:rsid w:val="00393397"/>
    <w:rsid w:val="0039339B"/>
    <w:rsid w:val="003933F1"/>
    <w:rsid w:val="003933FD"/>
    <w:rsid w:val="00393455"/>
    <w:rsid w:val="0039346F"/>
    <w:rsid w:val="00393480"/>
    <w:rsid w:val="003934D5"/>
    <w:rsid w:val="003934F5"/>
    <w:rsid w:val="003934FE"/>
    <w:rsid w:val="0039353E"/>
    <w:rsid w:val="003935F3"/>
    <w:rsid w:val="003936E2"/>
    <w:rsid w:val="003937BE"/>
    <w:rsid w:val="00393852"/>
    <w:rsid w:val="00393891"/>
    <w:rsid w:val="003938EA"/>
    <w:rsid w:val="0039395C"/>
    <w:rsid w:val="00393A7B"/>
    <w:rsid w:val="00393AF6"/>
    <w:rsid w:val="00393AFC"/>
    <w:rsid w:val="00393CA1"/>
    <w:rsid w:val="00393CAA"/>
    <w:rsid w:val="00393CC7"/>
    <w:rsid w:val="00393D48"/>
    <w:rsid w:val="00393D9B"/>
    <w:rsid w:val="00393E3A"/>
    <w:rsid w:val="00393E6B"/>
    <w:rsid w:val="00393EBF"/>
    <w:rsid w:val="00393ECE"/>
    <w:rsid w:val="00393F8B"/>
    <w:rsid w:val="00393FE1"/>
    <w:rsid w:val="00394020"/>
    <w:rsid w:val="00394040"/>
    <w:rsid w:val="00394042"/>
    <w:rsid w:val="00394107"/>
    <w:rsid w:val="00394290"/>
    <w:rsid w:val="00394310"/>
    <w:rsid w:val="003944A9"/>
    <w:rsid w:val="003944F5"/>
    <w:rsid w:val="0039457F"/>
    <w:rsid w:val="00394598"/>
    <w:rsid w:val="003945B1"/>
    <w:rsid w:val="00394695"/>
    <w:rsid w:val="003946A4"/>
    <w:rsid w:val="003946D9"/>
    <w:rsid w:val="00394758"/>
    <w:rsid w:val="00394766"/>
    <w:rsid w:val="0039476B"/>
    <w:rsid w:val="003947C2"/>
    <w:rsid w:val="00394810"/>
    <w:rsid w:val="003948D1"/>
    <w:rsid w:val="003948DB"/>
    <w:rsid w:val="0039492C"/>
    <w:rsid w:val="00394946"/>
    <w:rsid w:val="00394AAC"/>
    <w:rsid w:val="00394BFB"/>
    <w:rsid w:val="00394C90"/>
    <w:rsid w:val="00394CA1"/>
    <w:rsid w:val="00394DBE"/>
    <w:rsid w:val="00394DE6"/>
    <w:rsid w:val="00394E5D"/>
    <w:rsid w:val="00395126"/>
    <w:rsid w:val="003951C0"/>
    <w:rsid w:val="00395270"/>
    <w:rsid w:val="003952DD"/>
    <w:rsid w:val="003953CE"/>
    <w:rsid w:val="003954BB"/>
    <w:rsid w:val="003954DC"/>
    <w:rsid w:val="003955DF"/>
    <w:rsid w:val="00395610"/>
    <w:rsid w:val="00395666"/>
    <w:rsid w:val="0039574A"/>
    <w:rsid w:val="003957A3"/>
    <w:rsid w:val="0039595D"/>
    <w:rsid w:val="00395964"/>
    <w:rsid w:val="00395A5D"/>
    <w:rsid w:val="00395A67"/>
    <w:rsid w:val="00395BA2"/>
    <w:rsid w:val="00395BE8"/>
    <w:rsid w:val="00395C09"/>
    <w:rsid w:val="00395C1C"/>
    <w:rsid w:val="00395C99"/>
    <w:rsid w:val="00395C9A"/>
    <w:rsid w:val="00395D9A"/>
    <w:rsid w:val="00395DE8"/>
    <w:rsid w:val="00395E11"/>
    <w:rsid w:val="00395EC0"/>
    <w:rsid w:val="00395EC9"/>
    <w:rsid w:val="00395F84"/>
    <w:rsid w:val="00395F8C"/>
    <w:rsid w:val="00395FB9"/>
    <w:rsid w:val="003961DD"/>
    <w:rsid w:val="00396370"/>
    <w:rsid w:val="00396601"/>
    <w:rsid w:val="00396646"/>
    <w:rsid w:val="0039667F"/>
    <w:rsid w:val="003966A8"/>
    <w:rsid w:val="0039670B"/>
    <w:rsid w:val="00396800"/>
    <w:rsid w:val="003969F6"/>
    <w:rsid w:val="00396AF1"/>
    <w:rsid w:val="00396BB5"/>
    <w:rsid w:val="00396C48"/>
    <w:rsid w:val="00396C9B"/>
    <w:rsid w:val="00396E01"/>
    <w:rsid w:val="00396E77"/>
    <w:rsid w:val="00396E79"/>
    <w:rsid w:val="00396F39"/>
    <w:rsid w:val="003970D9"/>
    <w:rsid w:val="0039712E"/>
    <w:rsid w:val="00397308"/>
    <w:rsid w:val="00397587"/>
    <w:rsid w:val="003975B1"/>
    <w:rsid w:val="0039765B"/>
    <w:rsid w:val="0039766C"/>
    <w:rsid w:val="0039782A"/>
    <w:rsid w:val="0039782D"/>
    <w:rsid w:val="003978EA"/>
    <w:rsid w:val="003978EC"/>
    <w:rsid w:val="00397926"/>
    <w:rsid w:val="00397972"/>
    <w:rsid w:val="00397A03"/>
    <w:rsid w:val="00397AB8"/>
    <w:rsid w:val="00397ADF"/>
    <w:rsid w:val="00397BEC"/>
    <w:rsid w:val="00397CAE"/>
    <w:rsid w:val="00397E18"/>
    <w:rsid w:val="00397E46"/>
    <w:rsid w:val="00397F31"/>
    <w:rsid w:val="00397F9C"/>
    <w:rsid w:val="003A0147"/>
    <w:rsid w:val="003A01F6"/>
    <w:rsid w:val="003A0310"/>
    <w:rsid w:val="003A0351"/>
    <w:rsid w:val="003A04E0"/>
    <w:rsid w:val="003A0519"/>
    <w:rsid w:val="003A0553"/>
    <w:rsid w:val="003A05B8"/>
    <w:rsid w:val="003A075B"/>
    <w:rsid w:val="003A0771"/>
    <w:rsid w:val="003A07FC"/>
    <w:rsid w:val="003A082C"/>
    <w:rsid w:val="003A086C"/>
    <w:rsid w:val="003A08E9"/>
    <w:rsid w:val="003A0A76"/>
    <w:rsid w:val="003A0AF0"/>
    <w:rsid w:val="003A0B48"/>
    <w:rsid w:val="003A0BEB"/>
    <w:rsid w:val="003A0CAA"/>
    <w:rsid w:val="003A0DE6"/>
    <w:rsid w:val="003A0E0E"/>
    <w:rsid w:val="003A0ECF"/>
    <w:rsid w:val="003A0F69"/>
    <w:rsid w:val="003A1035"/>
    <w:rsid w:val="003A1194"/>
    <w:rsid w:val="003A11FD"/>
    <w:rsid w:val="003A133F"/>
    <w:rsid w:val="003A13AD"/>
    <w:rsid w:val="003A1516"/>
    <w:rsid w:val="003A16AA"/>
    <w:rsid w:val="003A16C5"/>
    <w:rsid w:val="003A18DA"/>
    <w:rsid w:val="003A19AA"/>
    <w:rsid w:val="003A19F8"/>
    <w:rsid w:val="003A1B6A"/>
    <w:rsid w:val="003A1C29"/>
    <w:rsid w:val="003A1D2D"/>
    <w:rsid w:val="003A1D75"/>
    <w:rsid w:val="003A1DF5"/>
    <w:rsid w:val="003A1DFB"/>
    <w:rsid w:val="003A1E6F"/>
    <w:rsid w:val="003A1F1E"/>
    <w:rsid w:val="003A1F73"/>
    <w:rsid w:val="003A22F6"/>
    <w:rsid w:val="003A2338"/>
    <w:rsid w:val="003A2383"/>
    <w:rsid w:val="003A2550"/>
    <w:rsid w:val="003A270B"/>
    <w:rsid w:val="003A27B6"/>
    <w:rsid w:val="003A282D"/>
    <w:rsid w:val="003A2857"/>
    <w:rsid w:val="003A2953"/>
    <w:rsid w:val="003A29BA"/>
    <w:rsid w:val="003A2A25"/>
    <w:rsid w:val="003A2A60"/>
    <w:rsid w:val="003A2A97"/>
    <w:rsid w:val="003A2AB9"/>
    <w:rsid w:val="003A2B12"/>
    <w:rsid w:val="003A2BD9"/>
    <w:rsid w:val="003A2CE1"/>
    <w:rsid w:val="003A2CE2"/>
    <w:rsid w:val="003A2CE3"/>
    <w:rsid w:val="003A2CF9"/>
    <w:rsid w:val="003A2D08"/>
    <w:rsid w:val="003A2D21"/>
    <w:rsid w:val="003A2D43"/>
    <w:rsid w:val="003A2DBD"/>
    <w:rsid w:val="003A2E13"/>
    <w:rsid w:val="003A2ED2"/>
    <w:rsid w:val="003A2EF8"/>
    <w:rsid w:val="003A2F3E"/>
    <w:rsid w:val="003A3089"/>
    <w:rsid w:val="003A3107"/>
    <w:rsid w:val="003A3147"/>
    <w:rsid w:val="003A3221"/>
    <w:rsid w:val="003A32A3"/>
    <w:rsid w:val="003A3445"/>
    <w:rsid w:val="003A3453"/>
    <w:rsid w:val="003A3555"/>
    <w:rsid w:val="003A3611"/>
    <w:rsid w:val="003A3750"/>
    <w:rsid w:val="003A3751"/>
    <w:rsid w:val="003A3760"/>
    <w:rsid w:val="003A38F2"/>
    <w:rsid w:val="003A3973"/>
    <w:rsid w:val="003A39F6"/>
    <w:rsid w:val="003A3A6B"/>
    <w:rsid w:val="003A3A6F"/>
    <w:rsid w:val="003A3B04"/>
    <w:rsid w:val="003A3B50"/>
    <w:rsid w:val="003A3B82"/>
    <w:rsid w:val="003A3BB3"/>
    <w:rsid w:val="003A3C79"/>
    <w:rsid w:val="003A3DB1"/>
    <w:rsid w:val="003A3F39"/>
    <w:rsid w:val="003A400D"/>
    <w:rsid w:val="003A40BA"/>
    <w:rsid w:val="003A40CC"/>
    <w:rsid w:val="003A41AD"/>
    <w:rsid w:val="003A4203"/>
    <w:rsid w:val="003A4283"/>
    <w:rsid w:val="003A4420"/>
    <w:rsid w:val="003A4478"/>
    <w:rsid w:val="003A4567"/>
    <w:rsid w:val="003A45E7"/>
    <w:rsid w:val="003A463E"/>
    <w:rsid w:val="003A46EF"/>
    <w:rsid w:val="003A472D"/>
    <w:rsid w:val="003A474F"/>
    <w:rsid w:val="003A480C"/>
    <w:rsid w:val="003A4843"/>
    <w:rsid w:val="003A4863"/>
    <w:rsid w:val="003A4941"/>
    <w:rsid w:val="003A49A0"/>
    <w:rsid w:val="003A49F2"/>
    <w:rsid w:val="003A4A53"/>
    <w:rsid w:val="003A4ABB"/>
    <w:rsid w:val="003A4AD1"/>
    <w:rsid w:val="003A4BBD"/>
    <w:rsid w:val="003A4D40"/>
    <w:rsid w:val="003A4E87"/>
    <w:rsid w:val="003A4EF9"/>
    <w:rsid w:val="003A4FB0"/>
    <w:rsid w:val="003A500F"/>
    <w:rsid w:val="003A50FB"/>
    <w:rsid w:val="003A5153"/>
    <w:rsid w:val="003A5231"/>
    <w:rsid w:val="003A526E"/>
    <w:rsid w:val="003A5324"/>
    <w:rsid w:val="003A561E"/>
    <w:rsid w:val="003A5626"/>
    <w:rsid w:val="003A5889"/>
    <w:rsid w:val="003A59F9"/>
    <w:rsid w:val="003A5B73"/>
    <w:rsid w:val="003A5B88"/>
    <w:rsid w:val="003A5BA3"/>
    <w:rsid w:val="003A5BE7"/>
    <w:rsid w:val="003A5C57"/>
    <w:rsid w:val="003A5D4E"/>
    <w:rsid w:val="003A5E22"/>
    <w:rsid w:val="003A5EB0"/>
    <w:rsid w:val="003A5ECD"/>
    <w:rsid w:val="003A5EE9"/>
    <w:rsid w:val="003A5F54"/>
    <w:rsid w:val="003A5F7A"/>
    <w:rsid w:val="003A5F8B"/>
    <w:rsid w:val="003A608E"/>
    <w:rsid w:val="003A60B3"/>
    <w:rsid w:val="003A626D"/>
    <w:rsid w:val="003A63A4"/>
    <w:rsid w:val="003A64E7"/>
    <w:rsid w:val="003A6604"/>
    <w:rsid w:val="003A6790"/>
    <w:rsid w:val="003A67A6"/>
    <w:rsid w:val="003A686C"/>
    <w:rsid w:val="003A6961"/>
    <w:rsid w:val="003A69EA"/>
    <w:rsid w:val="003A6A86"/>
    <w:rsid w:val="003A6AE8"/>
    <w:rsid w:val="003A6B7A"/>
    <w:rsid w:val="003A6BA9"/>
    <w:rsid w:val="003A6CFD"/>
    <w:rsid w:val="003A6DB3"/>
    <w:rsid w:val="003A6E55"/>
    <w:rsid w:val="003A6F08"/>
    <w:rsid w:val="003A6F7D"/>
    <w:rsid w:val="003A6FDE"/>
    <w:rsid w:val="003A712D"/>
    <w:rsid w:val="003A7194"/>
    <w:rsid w:val="003A71CC"/>
    <w:rsid w:val="003A71F7"/>
    <w:rsid w:val="003A7272"/>
    <w:rsid w:val="003A7296"/>
    <w:rsid w:val="003A72D5"/>
    <w:rsid w:val="003A73E5"/>
    <w:rsid w:val="003A7432"/>
    <w:rsid w:val="003A7438"/>
    <w:rsid w:val="003A7591"/>
    <w:rsid w:val="003A77C8"/>
    <w:rsid w:val="003A77D0"/>
    <w:rsid w:val="003A7963"/>
    <w:rsid w:val="003A7B20"/>
    <w:rsid w:val="003A7B29"/>
    <w:rsid w:val="003A7B7E"/>
    <w:rsid w:val="003A7B8C"/>
    <w:rsid w:val="003A7C27"/>
    <w:rsid w:val="003A7CC8"/>
    <w:rsid w:val="003A7CCC"/>
    <w:rsid w:val="003A7DAE"/>
    <w:rsid w:val="003A7E08"/>
    <w:rsid w:val="003A7E09"/>
    <w:rsid w:val="003A7E23"/>
    <w:rsid w:val="003A7EE9"/>
    <w:rsid w:val="003A7F0F"/>
    <w:rsid w:val="003A7F47"/>
    <w:rsid w:val="003B00AA"/>
    <w:rsid w:val="003B00FD"/>
    <w:rsid w:val="003B01A2"/>
    <w:rsid w:val="003B01EF"/>
    <w:rsid w:val="003B0397"/>
    <w:rsid w:val="003B03E2"/>
    <w:rsid w:val="003B0486"/>
    <w:rsid w:val="003B051B"/>
    <w:rsid w:val="003B0523"/>
    <w:rsid w:val="003B0625"/>
    <w:rsid w:val="003B07C5"/>
    <w:rsid w:val="003B0919"/>
    <w:rsid w:val="003B095C"/>
    <w:rsid w:val="003B0A59"/>
    <w:rsid w:val="003B0AE7"/>
    <w:rsid w:val="003B0BB5"/>
    <w:rsid w:val="003B0CC7"/>
    <w:rsid w:val="003B0D46"/>
    <w:rsid w:val="003B0E18"/>
    <w:rsid w:val="003B0EE0"/>
    <w:rsid w:val="003B0F0F"/>
    <w:rsid w:val="003B0F47"/>
    <w:rsid w:val="003B10A4"/>
    <w:rsid w:val="003B10F1"/>
    <w:rsid w:val="003B11D5"/>
    <w:rsid w:val="003B1309"/>
    <w:rsid w:val="003B138B"/>
    <w:rsid w:val="003B13AF"/>
    <w:rsid w:val="003B1416"/>
    <w:rsid w:val="003B1494"/>
    <w:rsid w:val="003B1505"/>
    <w:rsid w:val="003B186E"/>
    <w:rsid w:val="003B18A9"/>
    <w:rsid w:val="003B1930"/>
    <w:rsid w:val="003B193E"/>
    <w:rsid w:val="003B19F9"/>
    <w:rsid w:val="003B1A12"/>
    <w:rsid w:val="003B1B35"/>
    <w:rsid w:val="003B1B67"/>
    <w:rsid w:val="003B1B8A"/>
    <w:rsid w:val="003B1C37"/>
    <w:rsid w:val="003B1C61"/>
    <w:rsid w:val="003B1CA5"/>
    <w:rsid w:val="003B1EB7"/>
    <w:rsid w:val="003B2088"/>
    <w:rsid w:val="003B2182"/>
    <w:rsid w:val="003B218A"/>
    <w:rsid w:val="003B221F"/>
    <w:rsid w:val="003B2231"/>
    <w:rsid w:val="003B2313"/>
    <w:rsid w:val="003B241B"/>
    <w:rsid w:val="003B242F"/>
    <w:rsid w:val="003B2523"/>
    <w:rsid w:val="003B2562"/>
    <w:rsid w:val="003B264E"/>
    <w:rsid w:val="003B26B9"/>
    <w:rsid w:val="003B2711"/>
    <w:rsid w:val="003B2799"/>
    <w:rsid w:val="003B2894"/>
    <w:rsid w:val="003B291E"/>
    <w:rsid w:val="003B2A2B"/>
    <w:rsid w:val="003B2A38"/>
    <w:rsid w:val="003B2AD6"/>
    <w:rsid w:val="003B2AEE"/>
    <w:rsid w:val="003B2B10"/>
    <w:rsid w:val="003B2DF1"/>
    <w:rsid w:val="003B2E62"/>
    <w:rsid w:val="003B2E6D"/>
    <w:rsid w:val="003B2ECE"/>
    <w:rsid w:val="003B2F30"/>
    <w:rsid w:val="003B2F75"/>
    <w:rsid w:val="003B313F"/>
    <w:rsid w:val="003B318A"/>
    <w:rsid w:val="003B31B8"/>
    <w:rsid w:val="003B31F5"/>
    <w:rsid w:val="003B3401"/>
    <w:rsid w:val="003B351F"/>
    <w:rsid w:val="003B35E7"/>
    <w:rsid w:val="003B3A3E"/>
    <w:rsid w:val="003B3AB5"/>
    <w:rsid w:val="003B3AB9"/>
    <w:rsid w:val="003B3AED"/>
    <w:rsid w:val="003B3B24"/>
    <w:rsid w:val="003B3C2B"/>
    <w:rsid w:val="003B3C3E"/>
    <w:rsid w:val="003B3C9D"/>
    <w:rsid w:val="003B3DEA"/>
    <w:rsid w:val="003B3EAF"/>
    <w:rsid w:val="003B3ECD"/>
    <w:rsid w:val="003B4179"/>
    <w:rsid w:val="003B41B8"/>
    <w:rsid w:val="003B42F7"/>
    <w:rsid w:val="003B4431"/>
    <w:rsid w:val="003B44FF"/>
    <w:rsid w:val="003B457B"/>
    <w:rsid w:val="003B473F"/>
    <w:rsid w:val="003B48FD"/>
    <w:rsid w:val="003B4980"/>
    <w:rsid w:val="003B49CB"/>
    <w:rsid w:val="003B4AF7"/>
    <w:rsid w:val="003B4B03"/>
    <w:rsid w:val="003B4B8E"/>
    <w:rsid w:val="003B4B92"/>
    <w:rsid w:val="003B4CAA"/>
    <w:rsid w:val="003B4DFE"/>
    <w:rsid w:val="003B4EB6"/>
    <w:rsid w:val="003B5019"/>
    <w:rsid w:val="003B5029"/>
    <w:rsid w:val="003B51D5"/>
    <w:rsid w:val="003B5276"/>
    <w:rsid w:val="003B52FC"/>
    <w:rsid w:val="003B5309"/>
    <w:rsid w:val="003B5353"/>
    <w:rsid w:val="003B543B"/>
    <w:rsid w:val="003B574C"/>
    <w:rsid w:val="003B578A"/>
    <w:rsid w:val="003B57F0"/>
    <w:rsid w:val="003B584A"/>
    <w:rsid w:val="003B5914"/>
    <w:rsid w:val="003B591C"/>
    <w:rsid w:val="003B5934"/>
    <w:rsid w:val="003B5A8A"/>
    <w:rsid w:val="003B5B24"/>
    <w:rsid w:val="003B5B2C"/>
    <w:rsid w:val="003B5B61"/>
    <w:rsid w:val="003B5F4D"/>
    <w:rsid w:val="003B5F82"/>
    <w:rsid w:val="003B61B1"/>
    <w:rsid w:val="003B61B3"/>
    <w:rsid w:val="003B61DD"/>
    <w:rsid w:val="003B6213"/>
    <w:rsid w:val="003B62A1"/>
    <w:rsid w:val="003B6330"/>
    <w:rsid w:val="003B641D"/>
    <w:rsid w:val="003B64C0"/>
    <w:rsid w:val="003B64D6"/>
    <w:rsid w:val="003B654C"/>
    <w:rsid w:val="003B65E3"/>
    <w:rsid w:val="003B6821"/>
    <w:rsid w:val="003B6A36"/>
    <w:rsid w:val="003B6B35"/>
    <w:rsid w:val="003B6C8A"/>
    <w:rsid w:val="003B6CC5"/>
    <w:rsid w:val="003B6CFC"/>
    <w:rsid w:val="003B6D50"/>
    <w:rsid w:val="003B6DA1"/>
    <w:rsid w:val="003B6F40"/>
    <w:rsid w:val="003B708F"/>
    <w:rsid w:val="003B710A"/>
    <w:rsid w:val="003B716B"/>
    <w:rsid w:val="003B728A"/>
    <w:rsid w:val="003B72E8"/>
    <w:rsid w:val="003B732C"/>
    <w:rsid w:val="003B737A"/>
    <w:rsid w:val="003B74C3"/>
    <w:rsid w:val="003B7660"/>
    <w:rsid w:val="003B76C3"/>
    <w:rsid w:val="003B76F3"/>
    <w:rsid w:val="003B781E"/>
    <w:rsid w:val="003B7836"/>
    <w:rsid w:val="003B78BF"/>
    <w:rsid w:val="003B7A2B"/>
    <w:rsid w:val="003B7A96"/>
    <w:rsid w:val="003B7B5E"/>
    <w:rsid w:val="003B7BA5"/>
    <w:rsid w:val="003B7DC4"/>
    <w:rsid w:val="003B7FB9"/>
    <w:rsid w:val="003B7FE4"/>
    <w:rsid w:val="003B7FF0"/>
    <w:rsid w:val="003B7FFC"/>
    <w:rsid w:val="003C0001"/>
    <w:rsid w:val="003C00E1"/>
    <w:rsid w:val="003C0190"/>
    <w:rsid w:val="003C01E1"/>
    <w:rsid w:val="003C0242"/>
    <w:rsid w:val="003C02B4"/>
    <w:rsid w:val="003C0352"/>
    <w:rsid w:val="003C03A7"/>
    <w:rsid w:val="003C0413"/>
    <w:rsid w:val="003C047D"/>
    <w:rsid w:val="003C0556"/>
    <w:rsid w:val="003C05F7"/>
    <w:rsid w:val="003C065A"/>
    <w:rsid w:val="003C06C0"/>
    <w:rsid w:val="003C0737"/>
    <w:rsid w:val="003C0909"/>
    <w:rsid w:val="003C0C2D"/>
    <w:rsid w:val="003C0CF5"/>
    <w:rsid w:val="003C0E55"/>
    <w:rsid w:val="003C0E5E"/>
    <w:rsid w:val="003C0EA7"/>
    <w:rsid w:val="003C0FE8"/>
    <w:rsid w:val="003C1010"/>
    <w:rsid w:val="003C104E"/>
    <w:rsid w:val="003C1131"/>
    <w:rsid w:val="003C1183"/>
    <w:rsid w:val="003C1263"/>
    <w:rsid w:val="003C13ED"/>
    <w:rsid w:val="003C162C"/>
    <w:rsid w:val="003C169C"/>
    <w:rsid w:val="003C16AC"/>
    <w:rsid w:val="003C1765"/>
    <w:rsid w:val="003C1811"/>
    <w:rsid w:val="003C1A23"/>
    <w:rsid w:val="003C1AE1"/>
    <w:rsid w:val="003C1BA4"/>
    <w:rsid w:val="003C1CB3"/>
    <w:rsid w:val="003C1CC0"/>
    <w:rsid w:val="003C1CC1"/>
    <w:rsid w:val="003C1CE8"/>
    <w:rsid w:val="003C1CF3"/>
    <w:rsid w:val="003C1D64"/>
    <w:rsid w:val="003C1E38"/>
    <w:rsid w:val="003C1ED3"/>
    <w:rsid w:val="003C1F28"/>
    <w:rsid w:val="003C2003"/>
    <w:rsid w:val="003C20C5"/>
    <w:rsid w:val="003C20FA"/>
    <w:rsid w:val="003C2173"/>
    <w:rsid w:val="003C2221"/>
    <w:rsid w:val="003C24A8"/>
    <w:rsid w:val="003C24B4"/>
    <w:rsid w:val="003C252C"/>
    <w:rsid w:val="003C2556"/>
    <w:rsid w:val="003C258D"/>
    <w:rsid w:val="003C267E"/>
    <w:rsid w:val="003C26F4"/>
    <w:rsid w:val="003C2778"/>
    <w:rsid w:val="003C28C7"/>
    <w:rsid w:val="003C2952"/>
    <w:rsid w:val="003C299B"/>
    <w:rsid w:val="003C29C5"/>
    <w:rsid w:val="003C2A7B"/>
    <w:rsid w:val="003C2DF9"/>
    <w:rsid w:val="003C2E66"/>
    <w:rsid w:val="003C2EF1"/>
    <w:rsid w:val="003C2F42"/>
    <w:rsid w:val="003C2F55"/>
    <w:rsid w:val="003C2F63"/>
    <w:rsid w:val="003C305E"/>
    <w:rsid w:val="003C3061"/>
    <w:rsid w:val="003C3091"/>
    <w:rsid w:val="003C320E"/>
    <w:rsid w:val="003C34D6"/>
    <w:rsid w:val="003C34DF"/>
    <w:rsid w:val="003C35A9"/>
    <w:rsid w:val="003C361B"/>
    <w:rsid w:val="003C367F"/>
    <w:rsid w:val="003C36A2"/>
    <w:rsid w:val="003C377C"/>
    <w:rsid w:val="003C37DD"/>
    <w:rsid w:val="003C37F9"/>
    <w:rsid w:val="003C3819"/>
    <w:rsid w:val="003C39F2"/>
    <w:rsid w:val="003C3A41"/>
    <w:rsid w:val="003C3AA4"/>
    <w:rsid w:val="003C3AEF"/>
    <w:rsid w:val="003C3B57"/>
    <w:rsid w:val="003C3BAC"/>
    <w:rsid w:val="003C3C3E"/>
    <w:rsid w:val="003C3CED"/>
    <w:rsid w:val="003C3D35"/>
    <w:rsid w:val="003C3D80"/>
    <w:rsid w:val="003C3DA8"/>
    <w:rsid w:val="003C3E16"/>
    <w:rsid w:val="003C3F3E"/>
    <w:rsid w:val="003C3F45"/>
    <w:rsid w:val="003C407D"/>
    <w:rsid w:val="003C4098"/>
    <w:rsid w:val="003C40A2"/>
    <w:rsid w:val="003C4171"/>
    <w:rsid w:val="003C419F"/>
    <w:rsid w:val="003C41AD"/>
    <w:rsid w:val="003C4393"/>
    <w:rsid w:val="003C446E"/>
    <w:rsid w:val="003C446F"/>
    <w:rsid w:val="003C451F"/>
    <w:rsid w:val="003C45CF"/>
    <w:rsid w:val="003C4792"/>
    <w:rsid w:val="003C4832"/>
    <w:rsid w:val="003C4843"/>
    <w:rsid w:val="003C4A7D"/>
    <w:rsid w:val="003C4A8F"/>
    <w:rsid w:val="003C4AD0"/>
    <w:rsid w:val="003C4CDB"/>
    <w:rsid w:val="003C4E2C"/>
    <w:rsid w:val="003C4F88"/>
    <w:rsid w:val="003C4F89"/>
    <w:rsid w:val="003C5029"/>
    <w:rsid w:val="003C5074"/>
    <w:rsid w:val="003C5096"/>
    <w:rsid w:val="003C50FD"/>
    <w:rsid w:val="003C51AF"/>
    <w:rsid w:val="003C5315"/>
    <w:rsid w:val="003C5358"/>
    <w:rsid w:val="003C5434"/>
    <w:rsid w:val="003C571D"/>
    <w:rsid w:val="003C576B"/>
    <w:rsid w:val="003C577F"/>
    <w:rsid w:val="003C57A3"/>
    <w:rsid w:val="003C57FA"/>
    <w:rsid w:val="003C586C"/>
    <w:rsid w:val="003C5A04"/>
    <w:rsid w:val="003C5A5A"/>
    <w:rsid w:val="003C5B5D"/>
    <w:rsid w:val="003C5D0B"/>
    <w:rsid w:val="003C5D40"/>
    <w:rsid w:val="003C5DCD"/>
    <w:rsid w:val="003C5FBB"/>
    <w:rsid w:val="003C5FC0"/>
    <w:rsid w:val="003C5FF0"/>
    <w:rsid w:val="003C6058"/>
    <w:rsid w:val="003C6168"/>
    <w:rsid w:val="003C61DD"/>
    <w:rsid w:val="003C61EB"/>
    <w:rsid w:val="003C6243"/>
    <w:rsid w:val="003C6441"/>
    <w:rsid w:val="003C644E"/>
    <w:rsid w:val="003C64E9"/>
    <w:rsid w:val="003C65F7"/>
    <w:rsid w:val="003C6614"/>
    <w:rsid w:val="003C6700"/>
    <w:rsid w:val="003C672C"/>
    <w:rsid w:val="003C6819"/>
    <w:rsid w:val="003C698C"/>
    <w:rsid w:val="003C6A15"/>
    <w:rsid w:val="003C6AA0"/>
    <w:rsid w:val="003C6BD4"/>
    <w:rsid w:val="003C6E0E"/>
    <w:rsid w:val="003C6F0D"/>
    <w:rsid w:val="003C6F36"/>
    <w:rsid w:val="003C6F93"/>
    <w:rsid w:val="003C712D"/>
    <w:rsid w:val="003C71DF"/>
    <w:rsid w:val="003C7214"/>
    <w:rsid w:val="003C7329"/>
    <w:rsid w:val="003C7341"/>
    <w:rsid w:val="003C73C4"/>
    <w:rsid w:val="003C74A3"/>
    <w:rsid w:val="003C752A"/>
    <w:rsid w:val="003C754D"/>
    <w:rsid w:val="003C7582"/>
    <w:rsid w:val="003C75C3"/>
    <w:rsid w:val="003C7607"/>
    <w:rsid w:val="003C764C"/>
    <w:rsid w:val="003C76A4"/>
    <w:rsid w:val="003C782E"/>
    <w:rsid w:val="003C785F"/>
    <w:rsid w:val="003C7960"/>
    <w:rsid w:val="003C79B6"/>
    <w:rsid w:val="003C79F6"/>
    <w:rsid w:val="003C7A5C"/>
    <w:rsid w:val="003C7AC0"/>
    <w:rsid w:val="003C7B73"/>
    <w:rsid w:val="003C7BB1"/>
    <w:rsid w:val="003C7C7F"/>
    <w:rsid w:val="003C7CE1"/>
    <w:rsid w:val="003C7DA2"/>
    <w:rsid w:val="003C7DED"/>
    <w:rsid w:val="003C7E38"/>
    <w:rsid w:val="003C7E54"/>
    <w:rsid w:val="003C7E80"/>
    <w:rsid w:val="003C7EA8"/>
    <w:rsid w:val="003C7FC1"/>
    <w:rsid w:val="003D0011"/>
    <w:rsid w:val="003D0551"/>
    <w:rsid w:val="003D0558"/>
    <w:rsid w:val="003D05C1"/>
    <w:rsid w:val="003D05C7"/>
    <w:rsid w:val="003D0691"/>
    <w:rsid w:val="003D0804"/>
    <w:rsid w:val="003D0845"/>
    <w:rsid w:val="003D0851"/>
    <w:rsid w:val="003D0A5D"/>
    <w:rsid w:val="003D0AAD"/>
    <w:rsid w:val="003D0B48"/>
    <w:rsid w:val="003D0C9E"/>
    <w:rsid w:val="003D0E50"/>
    <w:rsid w:val="003D0E58"/>
    <w:rsid w:val="003D0E59"/>
    <w:rsid w:val="003D101A"/>
    <w:rsid w:val="003D1053"/>
    <w:rsid w:val="003D1095"/>
    <w:rsid w:val="003D1282"/>
    <w:rsid w:val="003D134F"/>
    <w:rsid w:val="003D1356"/>
    <w:rsid w:val="003D1370"/>
    <w:rsid w:val="003D13BB"/>
    <w:rsid w:val="003D1484"/>
    <w:rsid w:val="003D14D8"/>
    <w:rsid w:val="003D15EE"/>
    <w:rsid w:val="003D1609"/>
    <w:rsid w:val="003D164B"/>
    <w:rsid w:val="003D16EC"/>
    <w:rsid w:val="003D17DD"/>
    <w:rsid w:val="003D1889"/>
    <w:rsid w:val="003D189A"/>
    <w:rsid w:val="003D18A2"/>
    <w:rsid w:val="003D18DC"/>
    <w:rsid w:val="003D19EC"/>
    <w:rsid w:val="003D1B18"/>
    <w:rsid w:val="003D1BCD"/>
    <w:rsid w:val="003D1C35"/>
    <w:rsid w:val="003D1C45"/>
    <w:rsid w:val="003D1C8B"/>
    <w:rsid w:val="003D1CAB"/>
    <w:rsid w:val="003D1D11"/>
    <w:rsid w:val="003D1D35"/>
    <w:rsid w:val="003D1E00"/>
    <w:rsid w:val="003D1E73"/>
    <w:rsid w:val="003D1E7E"/>
    <w:rsid w:val="003D1E81"/>
    <w:rsid w:val="003D1EF1"/>
    <w:rsid w:val="003D1F6D"/>
    <w:rsid w:val="003D1FB2"/>
    <w:rsid w:val="003D1FE3"/>
    <w:rsid w:val="003D206B"/>
    <w:rsid w:val="003D2097"/>
    <w:rsid w:val="003D2142"/>
    <w:rsid w:val="003D22C4"/>
    <w:rsid w:val="003D24A8"/>
    <w:rsid w:val="003D25A3"/>
    <w:rsid w:val="003D2610"/>
    <w:rsid w:val="003D2637"/>
    <w:rsid w:val="003D264C"/>
    <w:rsid w:val="003D26FD"/>
    <w:rsid w:val="003D26FE"/>
    <w:rsid w:val="003D27AF"/>
    <w:rsid w:val="003D283C"/>
    <w:rsid w:val="003D28C0"/>
    <w:rsid w:val="003D28E7"/>
    <w:rsid w:val="003D2A16"/>
    <w:rsid w:val="003D2BB2"/>
    <w:rsid w:val="003D2C1D"/>
    <w:rsid w:val="003D2DCC"/>
    <w:rsid w:val="003D2E01"/>
    <w:rsid w:val="003D2E2C"/>
    <w:rsid w:val="003D3176"/>
    <w:rsid w:val="003D3194"/>
    <w:rsid w:val="003D3254"/>
    <w:rsid w:val="003D3287"/>
    <w:rsid w:val="003D34EB"/>
    <w:rsid w:val="003D3501"/>
    <w:rsid w:val="003D3618"/>
    <w:rsid w:val="003D36C7"/>
    <w:rsid w:val="003D3701"/>
    <w:rsid w:val="003D3733"/>
    <w:rsid w:val="003D3771"/>
    <w:rsid w:val="003D3822"/>
    <w:rsid w:val="003D385D"/>
    <w:rsid w:val="003D38D2"/>
    <w:rsid w:val="003D3A30"/>
    <w:rsid w:val="003D3AC8"/>
    <w:rsid w:val="003D3B72"/>
    <w:rsid w:val="003D3BE8"/>
    <w:rsid w:val="003D3BF1"/>
    <w:rsid w:val="003D3C45"/>
    <w:rsid w:val="003D3D5F"/>
    <w:rsid w:val="003D3DB1"/>
    <w:rsid w:val="003D3E16"/>
    <w:rsid w:val="003D3E70"/>
    <w:rsid w:val="003D3EB6"/>
    <w:rsid w:val="003D3F19"/>
    <w:rsid w:val="003D3FC8"/>
    <w:rsid w:val="003D4201"/>
    <w:rsid w:val="003D424A"/>
    <w:rsid w:val="003D42EE"/>
    <w:rsid w:val="003D4320"/>
    <w:rsid w:val="003D43A4"/>
    <w:rsid w:val="003D43CC"/>
    <w:rsid w:val="003D4502"/>
    <w:rsid w:val="003D47A2"/>
    <w:rsid w:val="003D47BA"/>
    <w:rsid w:val="003D47BF"/>
    <w:rsid w:val="003D47E0"/>
    <w:rsid w:val="003D48FE"/>
    <w:rsid w:val="003D4AF4"/>
    <w:rsid w:val="003D4B7F"/>
    <w:rsid w:val="003D4BBC"/>
    <w:rsid w:val="003D4C7F"/>
    <w:rsid w:val="003D4D84"/>
    <w:rsid w:val="003D4E57"/>
    <w:rsid w:val="003D4F62"/>
    <w:rsid w:val="003D5096"/>
    <w:rsid w:val="003D50E4"/>
    <w:rsid w:val="003D513E"/>
    <w:rsid w:val="003D51A3"/>
    <w:rsid w:val="003D51DF"/>
    <w:rsid w:val="003D5346"/>
    <w:rsid w:val="003D5516"/>
    <w:rsid w:val="003D572A"/>
    <w:rsid w:val="003D5A4A"/>
    <w:rsid w:val="003D5A64"/>
    <w:rsid w:val="003D5A92"/>
    <w:rsid w:val="003D5AB8"/>
    <w:rsid w:val="003D5B10"/>
    <w:rsid w:val="003D5D0A"/>
    <w:rsid w:val="003D5D45"/>
    <w:rsid w:val="003D5DE5"/>
    <w:rsid w:val="003D5E43"/>
    <w:rsid w:val="003D5EB4"/>
    <w:rsid w:val="003D5F15"/>
    <w:rsid w:val="003D5FA9"/>
    <w:rsid w:val="003D5FD9"/>
    <w:rsid w:val="003D61B0"/>
    <w:rsid w:val="003D6234"/>
    <w:rsid w:val="003D62F9"/>
    <w:rsid w:val="003D6318"/>
    <w:rsid w:val="003D6330"/>
    <w:rsid w:val="003D63CA"/>
    <w:rsid w:val="003D6545"/>
    <w:rsid w:val="003D65C5"/>
    <w:rsid w:val="003D660B"/>
    <w:rsid w:val="003D66F0"/>
    <w:rsid w:val="003D672F"/>
    <w:rsid w:val="003D67A5"/>
    <w:rsid w:val="003D67D7"/>
    <w:rsid w:val="003D6802"/>
    <w:rsid w:val="003D6911"/>
    <w:rsid w:val="003D6A02"/>
    <w:rsid w:val="003D6A46"/>
    <w:rsid w:val="003D6AE2"/>
    <w:rsid w:val="003D6B36"/>
    <w:rsid w:val="003D6B8C"/>
    <w:rsid w:val="003D6C63"/>
    <w:rsid w:val="003D6CB2"/>
    <w:rsid w:val="003D6D74"/>
    <w:rsid w:val="003D6DA4"/>
    <w:rsid w:val="003D7090"/>
    <w:rsid w:val="003D7226"/>
    <w:rsid w:val="003D729A"/>
    <w:rsid w:val="003D729E"/>
    <w:rsid w:val="003D731C"/>
    <w:rsid w:val="003D7324"/>
    <w:rsid w:val="003D736B"/>
    <w:rsid w:val="003D73AF"/>
    <w:rsid w:val="003D73C9"/>
    <w:rsid w:val="003D757E"/>
    <w:rsid w:val="003D75B9"/>
    <w:rsid w:val="003D7621"/>
    <w:rsid w:val="003D7680"/>
    <w:rsid w:val="003D771A"/>
    <w:rsid w:val="003D7883"/>
    <w:rsid w:val="003D78CE"/>
    <w:rsid w:val="003D7AA0"/>
    <w:rsid w:val="003D7B4A"/>
    <w:rsid w:val="003D7C04"/>
    <w:rsid w:val="003D7C58"/>
    <w:rsid w:val="003D7C74"/>
    <w:rsid w:val="003D7FA6"/>
    <w:rsid w:val="003E0013"/>
    <w:rsid w:val="003E014D"/>
    <w:rsid w:val="003E01B0"/>
    <w:rsid w:val="003E01B5"/>
    <w:rsid w:val="003E01D8"/>
    <w:rsid w:val="003E025D"/>
    <w:rsid w:val="003E0361"/>
    <w:rsid w:val="003E03C0"/>
    <w:rsid w:val="003E03D1"/>
    <w:rsid w:val="003E05D8"/>
    <w:rsid w:val="003E0632"/>
    <w:rsid w:val="003E0803"/>
    <w:rsid w:val="003E08C9"/>
    <w:rsid w:val="003E08E2"/>
    <w:rsid w:val="003E08F0"/>
    <w:rsid w:val="003E0997"/>
    <w:rsid w:val="003E09DA"/>
    <w:rsid w:val="003E0A0E"/>
    <w:rsid w:val="003E0A16"/>
    <w:rsid w:val="003E0A22"/>
    <w:rsid w:val="003E0C03"/>
    <w:rsid w:val="003E0DFC"/>
    <w:rsid w:val="003E0EA4"/>
    <w:rsid w:val="003E0EB4"/>
    <w:rsid w:val="003E101A"/>
    <w:rsid w:val="003E10FB"/>
    <w:rsid w:val="003E113C"/>
    <w:rsid w:val="003E11C5"/>
    <w:rsid w:val="003E1252"/>
    <w:rsid w:val="003E12D2"/>
    <w:rsid w:val="003E12EE"/>
    <w:rsid w:val="003E1357"/>
    <w:rsid w:val="003E13A3"/>
    <w:rsid w:val="003E1647"/>
    <w:rsid w:val="003E171E"/>
    <w:rsid w:val="003E17A2"/>
    <w:rsid w:val="003E18A5"/>
    <w:rsid w:val="003E1A03"/>
    <w:rsid w:val="003E1A31"/>
    <w:rsid w:val="003E1B31"/>
    <w:rsid w:val="003E1BCB"/>
    <w:rsid w:val="003E1CA6"/>
    <w:rsid w:val="003E2075"/>
    <w:rsid w:val="003E2320"/>
    <w:rsid w:val="003E2365"/>
    <w:rsid w:val="003E2498"/>
    <w:rsid w:val="003E24E3"/>
    <w:rsid w:val="003E254A"/>
    <w:rsid w:val="003E25BF"/>
    <w:rsid w:val="003E25CE"/>
    <w:rsid w:val="003E25E5"/>
    <w:rsid w:val="003E2625"/>
    <w:rsid w:val="003E266E"/>
    <w:rsid w:val="003E26AB"/>
    <w:rsid w:val="003E26B4"/>
    <w:rsid w:val="003E276F"/>
    <w:rsid w:val="003E2816"/>
    <w:rsid w:val="003E297C"/>
    <w:rsid w:val="003E2A4C"/>
    <w:rsid w:val="003E2A9D"/>
    <w:rsid w:val="003E2B65"/>
    <w:rsid w:val="003E2CC0"/>
    <w:rsid w:val="003E2E01"/>
    <w:rsid w:val="003E2EC2"/>
    <w:rsid w:val="003E309A"/>
    <w:rsid w:val="003E310F"/>
    <w:rsid w:val="003E312D"/>
    <w:rsid w:val="003E31D6"/>
    <w:rsid w:val="003E32A6"/>
    <w:rsid w:val="003E3472"/>
    <w:rsid w:val="003E3572"/>
    <w:rsid w:val="003E35F0"/>
    <w:rsid w:val="003E3638"/>
    <w:rsid w:val="003E3643"/>
    <w:rsid w:val="003E36E7"/>
    <w:rsid w:val="003E3746"/>
    <w:rsid w:val="003E37CF"/>
    <w:rsid w:val="003E3812"/>
    <w:rsid w:val="003E39F9"/>
    <w:rsid w:val="003E39FF"/>
    <w:rsid w:val="003E3AFA"/>
    <w:rsid w:val="003E3BCE"/>
    <w:rsid w:val="003E3C31"/>
    <w:rsid w:val="003E3DAD"/>
    <w:rsid w:val="003E3DE4"/>
    <w:rsid w:val="003E3ECD"/>
    <w:rsid w:val="003E3F11"/>
    <w:rsid w:val="003E41FC"/>
    <w:rsid w:val="003E424D"/>
    <w:rsid w:val="003E4254"/>
    <w:rsid w:val="003E4276"/>
    <w:rsid w:val="003E42C2"/>
    <w:rsid w:val="003E42F6"/>
    <w:rsid w:val="003E431E"/>
    <w:rsid w:val="003E4338"/>
    <w:rsid w:val="003E43D8"/>
    <w:rsid w:val="003E43FA"/>
    <w:rsid w:val="003E4414"/>
    <w:rsid w:val="003E444E"/>
    <w:rsid w:val="003E4456"/>
    <w:rsid w:val="003E44EE"/>
    <w:rsid w:val="003E450E"/>
    <w:rsid w:val="003E457C"/>
    <w:rsid w:val="003E45A8"/>
    <w:rsid w:val="003E4611"/>
    <w:rsid w:val="003E4651"/>
    <w:rsid w:val="003E465D"/>
    <w:rsid w:val="003E46BB"/>
    <w:rsid w:val="003E470E"/>
    <w:rsid w:val="003E4771"/>
    <w:rsid w:val="003E47B1"/>
    <w:rsid w:val="003E4863"/>
    <w:rsid w:val="003E4989"/>
    <w:rsid w:val="003E4A3D"/>
    <w:rsid w:val="003E4DF1"/>
    <w:rsid w:val="003E4F06"/>
    <w:rsid w:val="003E4F33"/>
    <w:rsid w:val="003E4FD6"/>
    <w:rsid w:val="003E5054"/>
    <w:rsid w:val="003E5080"/>
    <w:rsid w:val="003E51B0"/>
    <w:rsid w:val="003E5203"/>
    <w:rsid w:val="003E53B2"/>
    <w:rsid w:val="003E53FA"/>
    <w:rsid w:val="003E53FB"/>
    <w:rsid w:val="003E5596"/>
    <w:rsid w:val="003E55C9"/>
    <w:rsid w:val="003E5638"/>
    <w:rsid w:val="003E567E"/>
    <w:rsid w:val="003E5690"/>
    <w:rsid w:val="003E56FB"/>
    <w:rsid w:val="003E58AF"/>
    <w:rsid w:val="003E59AE"/>
    <w:rsid w:val="003E5B37"/>
    <w:rsid w:val="003E5CD1"/>
    <w:rsid w:val="003E5D54"/>
    <w:rsid w:val="003E5DEB"/>
    <w:rsid w:val="003E5E4A"/>
    <w:rsid w:val="003E5FE0"/>
    <w:rsid w:val="003E6192"/>
    <w:rsid w:val="003E61D4"/>
    <w:rsid w:val="003E62A6"/>
    <w:rsid w:val="003E648E"/>
    <w:rsid w:val="003E6538"/>
    <w:rsid w:val="003E65BC"/>
    <w:rsid w:val="003E666B"/>
    <w:rsid w:val="003E679C"/>
    <w:rsid w:val="003E6861"/>
    <w:rsid w:val="003E68FD"/>
    <w:rsid w:val="003E6A1E"/>
    <w:rsid w:val="003E6B49"/>
    <w:rsid w:val="003E6BE1"/>
    <w:rsid w:val="003E6BEF"/>
    <w:rsid w:val="003E6C6F"/>
    <w:rsid w:val="003E6CB3"/>
    <w:rsid w:val="003E6D0F"/>
    <w:rsid w:val="003E6D85"/>
    <w:rsid w:val="003E6DE0"/>
    <w:rsid w:val="003E6DF8"/>
    <w:rsid w:val="003E6E73"/>
    <w:rsid w:val="003E6E8F"/>
    <w:rsid w:val="003E6F6C"/>
    <w:rsid w:val="003E706D"/>
    <w:rsid w:val="003E70AB"/>
    <w:rsid w:val="003E7160"/>
    <w:rsid w:val="003E71C8"/>
    <w:rsid w:val="003E738E"/>
    <w:rsid w:val="003E73C3"/>
    <w:rsid w:val="003E73DC"/>
    <w:rsid w:val="003E73EA"/>
    <w:rsid w:val="003E7454"/>
    <w:rsid w:val="003E749D"/>
    <w:rsid w:val="003E74D6"/>
    <w:rsid w:val="003E75C5"/>
    <w:rsid w:val="003E7613"/>
    <w:rsid w:val="003E77C0"/>
    <w:rsid w:val="003E7846"/>
    <w:rsid w:val="003E789B"/>
    <w:rsid w:val="003E7956"/>
    <w:rsid w:val="003E79E5"/>
    <w:rsid w:val="003E7A1E"/>
    <w:rsid w:val="003E7B45"/>
    <w:rsid w:val="003E7B69"/>
    <w:rsid w:val="003E7BEC"/>
    <w:rsid w:val="003E7C3D"/>
    <w:rsid w:val="003E7DFD"/>
    <w:rsid w:val="003E7E02"/>
    <w:rsid w:val="003E7E0C"/>
    <w:rsid w:val="003E7ED2"/>
    <w:rsid w:val="003F009F"/>
    <w:rsid w:val="003F019C"/>
    <w:rsid w:val="003F01A5"/>
    <w:rsid w:val="003F029A"/>
    <w:rsid w:val="003F02CA"/>
    <w:rsid w:val="003F0513"/>
    <w:rsid w:val="003F05E7"/>
    <w:rsid w:val="003F0643"/>
    <w:rsid w:val="003F069F"/>
    <w:rsid w:val="003F076A"/>
    <w:rsid w:val="003F080A"/>
    <w:rsid w:val="003F08B2"/>
    <w:rsid w:val="003F08D0"/>
    <w:rsid w:val="003F0904"/>
    <w:rsid w:val="003F095A"/>
    <w:rsid w:val="003F0982"/>
    <w:rsid w:val="003F09E7"/>
    <w:rsid w:val="003F0A14"/>
    <w:rsid w:val="003F0AEA"/>
    <w:rsid w:val="003F0BC1"/>
    <w:rsid w:val="003F0C8A"/>
    <w:rsid w:val="003F0C9B"/>
    <w:rsid w:val="003F0CB7"/>
    <w:rsid w:val="003F0D9C"/>
    <w:rsid w:val="003F0F1E"/>
    <w:rsid w:val="003F0F7C"/>
    <w:rsid w:val="003F0FC9"/>
    <w:rsid w:val="003F106D"/>
    <w:rsid w:val="003F1075"/>
    <w:rsid w:val="003F118D"/>
    <w:rsid w:val="003F1196"/>
    <w:rsid w:val="003F119E"/>
    <w:rsid w:val="003F11A2"/>
    <w:rsid w:val="003F12CF"/>
    <w:rsid w:val="003F1348"/>
    <w:rsid w:val="003F14B1"/>
    <w:rsid w:val="003F156D"/>
    <w:rsid w:val="003F1708"/>
    <w:rsid w:val="003F1789"/>
    <w:rsid w:val="003F18CC"/>
    <w:rsid w:val="003F1A80"/>
    <w:rsid w:val="003F1AA8"/>
    <w:rsid w:val="003F1B5A"/>
    <w:rsid w:val="003F1CDF"/>
    <w:rsid w:val="003F1CFE"/>
    <w:rsid w:val="003F1D0A"/>
    <w:rsid w:val="003F1F8A"/>
    <w:rsid w:val="003F2052"/>
    <w:rsid w:val="003F206B"/>
    <w:rsid w:val="003F20A7"/>
    <w:rsid w:val="003F214F"/>
    <w:rsid w:val="003F21CD"/>
    <w:rsid w:val="003F21F9"/>
    <w:rsid w:val="003F2200"/>
    <w:rsid w:val="003F22B6"/>
    <w:rsid w:val="003F22D0"/>
    <w:rsid w:val="003F2335"/>
    <w:rsid w:val="003F2388"/>
    <w:rsid w:val="003F2416"/>
    <w:rsid w:val="003F24CC"/>
    <w:rsid w:val="003F252A"/>
    <w:rsid w:val="003F25E5"/>
    <w:rsid w:val="003F265E"/>
    <w:rsid w:val="003F27B5"/>
    <w:rsid w:val="003F2826"/>
    <w:rsid w:val="003F2918"/>
    <w:rsid w:val="003F295B"/>
    <w:rsid w:val="003F2A3B"/>
    <w:rsid w:val="003F2AB9"/>
    <w:rsid w:val="003F2B52"/>
    <w:rsid w:val="003F2C64"/>
    <w:rsid w:val="003F2CCD"/>
    <w:rsid w:val="003F2D0A"/>
    <w:rsid w:val="003F2D35"/>
    <w:rsid w:val="003F2F2B"/>
    <w:rsid w:val="003F2F3C"/>
    <w:rsid w:val="003F2F77"/>
    <w:rsid w:val="003F3050"/>
    <w:rsid w:val="003F3073"/>
    <w:rsid w:val="003F30D1"/>
    <w:rsid w:val="003F32C3"/>
    <w:rsid w:val="003F33C9"/>
    <w:rsid w:val="003F341C"/>
    <w:rsid w:val="003F34AE"/>
    <w:rsid w:val="003F34BA"/>
    <w:rsid w:val="003F371F"/>
    <w:rsid w:val="003F37AB"/>
    <w:rsid w:val="003F3824"/>
    <w:rsid w:val="003F382D"/>
    <w:rsid w:val="003F3919"/>
    <w:rsid w:val="003F39D8"/>
    <w:rsid w:val="003F3A3A"/>
    <w:rsid w:val="003F3A97"/>
    <w:rsid w:val="003F3BB9"/>
    <w:rsid w:val="003F3C46"/>
    <w:rsid w:val="003F3C55"/>
    <w:rsid w:val="003F3CA1"/>
    <w:rsid w:val="003F3D09"/>
    <w:rsid w:val="003F3D49"/>
    <w:rsid w:val="003F3DD1"/>
    <w:rsid w:val="003F3E19"/>
    <w:rsid w:val="003F3EED"/>
    <w:rsid w:val="003F3EF4"/>
    <w:rsid w:val="003F3F11"/>
    <w:rsid w:val="003F401D"/>
    <w:rsid w:val="003F4252"/>
    <w:rsid w:val="003F431E"/>
    <w:rsid w:val="003F4390"/>
    <w:rsid w:val="003F4589"/>
    <w:rsid w:val="003F45B0"/>
    <w:rsid w:val="003F45DE"/>
    <w:rsid w:val="003F463D"/>
    <w:rsid w:val="003F465B"/>
    <w:rsid w:val="003F4665"/>
    <w:rsid w:val="003F4735"/>
    <w:rsid w:val="003F47C5"/>
    <w:rsid w:val="003F4819"/>
    <w:rsid w:val="003F487B"/>
    <w:rsid w:val="003F493D"/>
    <w:rsid w:val="003F4957"/>
    <w:rsid w:val="003F4959"/>
    <w:rsid w:val="003F49B3"/>
    <w:rsid w:val="003F4A0E"/>
    <w:rsid w:val="003F4A13"/>
    <w:rsid w:val="003F4A3E"/>
    <w:rsid w:val="003F4D42"/>
    <w:rsid w:val="003F4D53"/>
    <w:rsid w:val="003F4E7C"/>
    <w:rsid w:val="003F4F19"/>
    <w:rsid w:val="003F4F2E"/>
    <w:rsid w:val="003F502C"/>
    <w:rsid w:val="003F5095"/>
    <w:rsid w:val="003F51A0"/>
    <w:rsid w:val="003F524D"/>
    <w:rsid w:val="003F5252"/>
    <w:rsid w:val="003F531B"/>
    <w:rsid w:val="003F5332"/>
    <w:rsid w:val="003F53B8"/>
    <w:rsid w:val="003F53BF"/>
    <w:rsid w:val="003F53F6"/>
    <w:rsid w:val="003F5436"/>
    <w:rsid w:val="003F55A7"/>
    <w:rsid w:val="003F55C0"/>
    <w:rsid w:val="003F55C8"/>
    <w:rsid w:val="003F55EB"/>
    <w:rsid w:val="003F5720"/>
    <w:rsid w:val="003F5741"/>
    <w:rsid w:val="003F5784"/>
    <w:rsid w:val="003F5786"/>
    <w:rsid w:val="003F57B5"/>
    <w:rsid w:val="003F57DD"/>
    <w:rsid w:val="003F5811"/>
    <w:rsid w:val="003F58A0"/>
    <w:rsid w:val="003F598A"/>
    <w:rsid w:val="003F5B29"/>
    <w:rsid w:val="003F5B59"/>
    <w:rsid w:val="003F5BEC"/>
    <w:rsid w:val="003F5C04"/>
    <w:rsid w:val="003F5C34"/>
    <w:rsid w:val="003F5D49"/>
    <w:rsid w:val="003F5EBF"/>
    <w:rsid w:val="003F5EE8"/>
    <w:rsid w:val="003F6057"/>
    <w:rsid w:val="003F60AD"/>
    <w:rsid w:val="003F60B9"/>
    <w:rsid w:val="003F615E"/>
    <w:rsid w:val="003F6213"/>
    <w:rsid w:val="003F6270"/>
    <w:rsid w:val="003F629C"/>
    <w:rsid w:val="003F62B2"/>
    <w:rsid w:val="003F6305"/>
    <w:rsid w:val="003F63DC"/>
    <w:rsid w:val="003F63E9"/>
    <w:rsid w:val="003F6465"/>
    <w:rsid w:val="003F6576"/>
    <w:rsid w:val="003F65E8"/>
    <w:rsid w:val="003F6958"/>
    <w:rsid w:val="003F6A54"/>
    <w:rsid w:val="003F6A76"/>
    <w:rsid w:val="003F6ADB"/>
    <w:rsid w:val="003F6AE2"/>
    <w:rsid w:val="003F6B59"/>
    <w:rsid w:val="003F6B8A"/>
    <w:rsid w:val="003F6D19"/>
    <w:rsid w:val="003F6E55"/>
    <w:rsid w:val="003F6E5C"/>
    <w:rsid w:val="003F6E90"/>
    <w:rsid w:val="003F6EC9"/>
    <w:rsid w:val="003F6F25"/>
    <w:rsid w:val="003F6F3A"/>
    <w:rsid w:val="003F7082"/>
    <w:rsid w:val="003F70D3"/>
    <w:rsid w:val="003F70E5"/>
    <w:rsid w:val="003F71F4"/>
    <w:rsid w:val="003F740A"/>
    <w:rsid w:val="003F7537"/>
    <w:rsid w:val="003F7555"/>
    <w:rsid w:val="003F7562"/>
    <w:rsid w:val="003F75AA"/>
    <w:rsid w:val="003F75DF"/>
    <w:rsid w:val="003F763B"/>
    <w:rsid w:val="003F7848"/>
    <w:rsid w:val="003F78AA"/>
    <w:rsid w:val="003F7911"/>
    <w:rsid w:val="003F7AA8"/>
    <w:rsid w:val="003F7B07"/>
    <w:rsid w:val="003F7B97"/>
    <w:rsid w:val="003F7C19"/>
    <w:rsid w:val="003F7C96"/>
    <w:rsid w:val="003F7CBB"/>
    <w:rsid w:val="003F7D3E"/>
    <w:rsid w:val="003F7DA6"/>
    <w:rsid w:val="003F7E48"/>
    <w:rsid w:val="003F7F5C"/>
    <w:rsid w:val="00400280"/>
    <w:rsid w:val="00400282"/>
    <w:rsid w:val="004004B7"/>
    <w:rsid w:val="004004DC"/>
    <w:rsid w:val="0040050E"/>
    <w:rsid w:val="00400568"/>
    <w:rsid w:val="0040065D"/>
    <w:rsid w:val="00400795"/>
    <w:rsid w:val="0040079B"/>
    <w:rsid w:val="00400806"/>
    <w:rsid w:val="004008AE"/>
    <w:rsid w:val="0040091B"/>
    <w:rsid w:val="00400946"/>
    <w:rsid w:val="004009EE"/>
    <w:rsid w:val="00400A60"/>
    <w:rsid w:val="00400A9D"/>
    <w:rsid w:val="00400C2E"/>
    <w:rsid w:val="00400C88"/>
    <w:rsid w:val="00400C8B"/>
    <w:rsid w:val="00400D0D"/>
    <w:rsid w:val="00400DBE"/>
    <w:rsid w:val="00400E39"/>
    <w:rsid w:val="00400F0A"/>
    <w:rsid w:val="00400FD4"/>
    <w:rsid w:val="00400FE3"/>
    <w:rsid w:val="00401042"/>
    <w:rsid w:val="004010E7"/>
    <w:rsid w:val="0040123F"/>
    <w:rsid w:val="0040127D"/>
    <w:rsid w:val="00401280"/>
    <w:rsid w:val="004013BE"/>
    <w:rsid w:val="004015DB"/>
    <w:rsid w:val="00401628"/>
    <w:rsid w:val="00401677"/>
    <w:rsid w:val="004016A4"/>
    <w:rsid w:val="004018BE"/>
    <w:rsid w:val="00401962"/>
    <w:rsid w:val="00401AB8"/>
    <w:rsid w:val="00401B6F"/>
    <w:rsid w:val="00401C06"/>
    <w:rsid w:val="00401C62"/>
    <w:rsid w:val="00401CBA"/>
    <w:rsid w:val="00401E73"/>
    <w:rsid w:val="00401EDB"/>
    <w:rsid w:val="00401F30"/>
    <w:rsid w:val="0040205A"/>
    <w:rsid w:val="00402085"/>
    <w:rsid w:val="0040211F"/>
    <w:rsid w:val="004021DF"/>
    <w:rsid w:val="0040222C"/>
    <w:rsid w:val="00402512"/>
    <w:rsid w:val="0040259A"/>
    <w:rsid w:val="004025FA"/>
    <w:rsid w:val="0040264F"/>
    <w:rsid w:val="004028A7"/>
    <w:rsid w:val="00402942"/>
    <w:rsid w:val="00402B04"/>
    <w:rsid w:val="00402B0F"/>
    <w:rsid w:val="00402BD8"/>
    <w:rsid w:val="00402DAE"/>
    <w:rsid w:val="00402E69"/>
    <w:rsid w:val="00402E6A"/>
    <w:rsid w:val="00402E8A"/>
    <w:rsid w:val="00402ED1"/>
    <w:rsid w:val="00402F3E"/>
    <w:rsid w:val="00403037"/>
    <w:rsid w:val="00403047"/>
    <w:rsid w:val="0040308D"/>
    <w:rsid w:val="0040309F"/>
    <w:rsid w:val="0040312B"/>
    <w:rsid w:val="00403134"/>
    <w:rsid w:val="004031FA"/>
    <w:rsid w:val="004032AC"/>
    <w:rsid w:val="004032C2"/>
    <w:rsid w:val="004032D9"/>
    <w:rsid w:val="00403332"/>
    <w:rsid w:val="004033AF"/>
    <w:rsid w:val="0040349D"/>
    <w:rsid w:val="0040350A"/>
    <w:rsid w:val="00403690"/>
    <w:rsid w:val="004037B7"/>
    <w:rsid w:val="0040380A"/>
    <w:rsid w:val="00403867"/>
    <w:rsid w:val="00403931"/>
    <w:rsid w:val="0040395A"/>
    <w:rsid w:val="00403A09"/>
    <w:rsid w:val="00403A68"/>
    <w:rsid w:val="00403B14"/>
    <w:rsid w:val="00403B66"/>
    <w:rsid w:val="00403C4D"/>
    <w:rsid w:val="00403D32"/>
    <w:rsid w:val="00403E6E"/>
    <w:rsid w:val="00403F46"/>
    <w:rsid w:val="00404014"/>
    <w:rsid w:val="00404185"/>
    <w:rsid w:val="004041B9"/>
    <w:rsid w:val="00404270"/>
    <w:rsid w:val="0040428C"/>
    <w:rsid w:val="0040443F"/>
    <w:rsid w:val="00404458"/>
    <w:rsid w:val="004045CE"/>
    <w:rsid w:val="00404695"/>
    <w:rsid w:val="00404738"/>
    <w:rsid w:val="0040479C"/>
    <w:rsid w:val="004047FA"/>
    <w:rsid w:val="004048C9"/>
    <w:rsid w:val="00404A01"/>
    <w:rsid w:val="00404AFD"/>
    <w:rsid w:val="00404B07"/>
    <w:rsid w:val="00404B1E"/>
    <w:rsid w:val="00404B49"/>
    <w:rsid w:val="00404B55"/>
    <w:rsid w:val="00404B83"/>
    <w:rsid w:val="00404CBF"/>
    <w:rsid w:val="00404CCA"/>
    <w:rsid w:val="00404CE7"/>
    <w:rsid w:val="00404DB9"/>
    <w:rsid w:val="00404E25"/>
    <w:rsid w:val="00404E5C"/>
    <w:rsid w:val="00404EED"/>
    <w:rsid w:val="00405117"/>
    <w:rsid w:val="00405168"/>
    <w:rsid w:val="00405261"/>
    <w:rsid w:val="00405269"/>
    <w:rsid w:val="004052AD"/>
    <w:rsid w:val="00405304"/>
    <w:rsid w:val="004054D9"/>
    <w:rsid w:val="00405600"/>
    <w:rsid w:val="00405625"/>
    <w:rsid w:val="00405662"/>
    <w:rsid w:val="004056B0"/>
    <w:rsid w:val="004057DC"/>
    <w:rsid w:val="00405900"/>
    <w:rsid w:val="0040591E"/>
    <w:rsid w:val="00405954"/>
    <w:rsid w:val="00405AE8"/>
    <w:rsid w:val="00405AEB"/>
    <w:rsid w:val="00405B3F"/>
    <w:rsid w:val="00405D0C"/>
    <w:rsid w:val="00405E08"/>
    <w:rsid w:val="00405E41"/>
    <w:rsid w:val="00405FDB"/>
    <w:rsid w:val="00406023"/>
    <w:rsid w:val="0040604C"/>
    <w:rsid w:val="004060DE"/>
    <w:rsid w:val="0040617C"/>
    <w:rsid w:val="004063D6"/>
    <w:rsid w:val="00406516"/>
    <w:rsid w:val="0040652C"/>
    <w:rsid w:val="00406580"/>
    <w:rsid w:val="004065E0"/>
    <w:rsid w:val="00406613"/>
    <w:rsid w:val="0040665F"/>
    <w:rsid w:val="0040667D"/>
    <w:rsid w:val="004066ED"/>
    <w:rsid w:val="0040670E"/>
    <w:rsid w:val="00406718"/>
    <w:rsid w:val="0040685C"/>
    <w:rsid w:val="00406868"/>
    <w:rsid w:val="00406978"/>
    <w:rsid w:val="00406980"/>
    <w:rsid w:val="00406A19"/>
    <w:rsid w:val="00406B1E"/>
    <w:rsid w:val="00406B94"/>
    <w:rsid w:val="00406C11"/>
    <w:rsid w:val="00406C58"/>
    <w:rsid w:val="00406E94"/>
    <w:rsid w:val="00406F11"/>
    <w:rsid w:val="0040708B"/>
    <w:rsid w:val="00407152"/>
    <w:rsid w:val="004071CF"/>
    <w:rsid w:val="004071F4"/>
    <w:rsid w:val="00407230"/>
    <w:rsid w:val="00407232"/>
    <w:rsid w:val="00407297"/>
    <w:rsid w:val="004072B8"/>
    <w:rsid w:val="004072D0"/>
    <w:rsid w:val="00407548"/>
    <w:rsid w:val="00407592"/>
    <w:rsid w:val="00407845"/>
    <w:rsid w:val="004078FB"/>
    <w:rsid w:val="00407914"/>
    <w:rsid w:val="0040792B"/>
    <w:rsid w:val="00407AF6"/>
    <w:rsid w:val="00407D7C"/>
    <w:rsid w:val="00407E2C"/>
    <w:rsid w:val="00407ED5"/>
    <w:rsid w:val="00407F2E"/>
    <w:rsid w:val="00407F5C"/>
    <w:rsid w:val="00407FAB"/>
    <w:rsid w:val="004100BB"/>
    <w:rsid w:val="004101BA"/>
    <w:rsid w:val="004102C9"/>
    <w:rsid w:val="004102CB"/>
    <w:rsid w:val="00410369"/>
    <w:rsid w:val="00410483"/>
    <w:rsid w:val="004104E4"/>
    <w:rsid w:val="0041050C"/>
    <w:rsid w:val="00410531"/>
    <w:rsid w:val="004105BF"/>
    <w:rsid w:val="004106E7"/>
    <w:rsid w:val="0041078F"/>
    <w:rsid w:val="0041079B"/>
    <w:rsid w:val="0041087F"/>
    <w:rsid w:val="004109EA"/>
    <w:rsid w:val="00410B3C"/>
    <w:rsid w:val="00410D72"/>
    <w:rsid w:val="00410D73"/>
    <w:rsid w:val="00410E48"/>
    <w:rsid w:val="00410F76"/>
    <w:rsid w:val="00410FC7"/>
    <w:rsid w:val="004111E3"/>
    <w:rsid w:val="0041130F"/>
    <w:rsid w:val="0041136E"/>
    <w:rsid w:val="0041142A"/>
    <w:rsid w:val="004115B9"/>
    <w:rsid w:val="00411606"/>
    <w:rsid w:val="0041167A"/>
    <w:rsid w:val="004116A3"/>
    <w:rsid w:val="0041177B"/>
    <w:rsid w:val="00411826"/>
    <w:rsid w:val="004118D0"/>
    <w:rsid w:val="00411900"/>
    <w:rsid w:val="00411931"/>
    <w:rsid w:val="00411973"/>
    <w:rsid w:val="00411A42"/>
    <w:rsid w:val="00411AFA"/>
    <w:rsid w:val="00411B3D"/>
    <w:rsid w:val="00411B4B"/>
    <w:rsid w:val="00411E39"/>
    <w:rsid w:val="00411F95"/>
    <w:rsid w:val="0041206E"/>
    <w:rsid w:val="00412129"/>
    <w:rsid w:val="00412207"/>
    <w:rsid w:val="00412244"/>
    <w:rsid w:val="004122CC"/>
    <w:rsid w:val="0041239F"/>
    <w:rsid w:val="00412439"/>
    <w:rsid w:val="0041243C"/>
    <w:rsid w:val="004124F9"/>
    <w:rsid w:val="004127CC"/>
    <w:rsid w:val="0041298A"/>
    <w:rsid w:val="00412A5C"/>
    <w:rsid w:val="00412B0F"/>
    <w:rsid w:val="00412B3E"/>
    <w:rsid w:val="00412C43"/>
    <w:rsid w:val="00412C59"/>
    <w:rsid w:val="00412D18"/>
    <w:rsid w:val="00412D72"/>
    <w:rsid w:val="00412E43"/>
    <w:rsid w:val="00412EB0"/>
    <w:rsid w:val="00412F58"/>
    <w:rsid w:val="00412FB1"/>
    <w:rsid w:val="00413047"/>
    <w:rsid w:val="004130A8"/>
    <w:rsid w:val="004130BD"/>
    <w:rsid w:val="0041334B"/>
    <w:rsid w:val="00413421"/>
    <w:rsid w:val="00413433"/>
    <w:rsid w:val="0041354B"/>
    <w:rsid w:val="00413581"/>
    <w:rsid w:val="004135DA"/>
    <w:rsid w:val="00413604"/>
    <w:rsid w:val="00413679"/>
    <w:rsid w:val="00413707"/>
    <w:rsid w:val="0041378C"/>
    <w:rsid w:val="00413950"/>
    <w:rsid w:val="0041399C"/>
    <w:rsid w:val="004139EA"/>
    <w:rsid w:val="00413A66"/>
    <w:rsid w:val="00413B7E"/>
    <w:rsid w:val="00413D9F"/>
    <w:rsid w:val="00413F33"/>
    <w:rsid w:val="00414154"/>
    <w:rsid w:val="00414182"/>
    <w:rsid w:val="00414211"/>
    <w:rsid w:val="00414258"/>
    <w:rsid w:val="0041426B"/>
    <w:rsid w:val="00414316"/>
    <w:rsid w:val="004143C1"/>
    <w:rsid w:val="0041440D"/>
    <w:rsid w:val="00414439"/>
    <w:rsid w:val="00414511"/>
    <w:rsid w:val="00414555"/>
    <w:rsid w:val="00414595"/>
    <w:rsid w:val="0041460C"/>
    <w:rsid w:val="00414732"/>
    <w:rsid w:val="0041476C"/>
    <w:rsid w:val="004147A2"/>
    <w:rsid w:val="0041482F"/>
    <w:rsid w:val="0041484B"/>
    <w:rsid w:val="00414859"/>
    <w:rsid w:val="0041488E"/>
    <w:rsid w:val="00414892"/>
    <w:rsid w:val="004149A6"/>
    <w:rsid w:val="00414A09"/>
    <w:rsid w:val="00414A23"/>
    <w:rsid w:val="00414A82"/>
    <w:rsid w:val="00414AFF"/>
    <w:rsid w:val="00414B02"/>
    <w:rsid w:val="00414BB5"/>
    <w:rsid w:val="00414CD4"/>
    <w:rsid w:val="00414CE3"/>
    <w:rsid w:val="00414E16"/>
    <w:rsid w:val="00414E21"/>
    <w:rsid w:val="00414E48"/>
    <w:rsid w:val="00414EBC"/>
    <w:rsid w:val="00414ED1"/>
    <w:rsid w:val="00414F59"/>
    <w:rsid w:val="00414F74"/>
    <w:rsid w:val="00414F81"/>
    <w:rsid w:val="00414FC4"/>
    <w:rsid w:val="004150E6"/>
    <w:rsid w:val="0041510B"/>
    <w:rsid w:val="00415233"/>
    <w:rsid w:val="00415273"/>
    <w:rsid w:val="004152C6"/>
    <w:rsid w:val="0041538A"/>
    <w:rsid w:val="004153BB"/>
    <w:rsid w:val="004154EA"/>
    <w:rsid w:val="0041557A"/>
    <w:rsid w:val="00415581"/>
    <w:rsid w:val="004155DA"/>
    <w:rsid w:val="004155E7"/>
    <w:rsid w:val="004155EC"/>
    <w:rsid w:val="004155ED"/>
    <w:rsid w:val="00415634"/>
    <w:rsid w:val="0041564D"/>
    <w:rsid w:val="004157EF"/>
    <w:rsid w:val="00415888"/>
    <w:rsid w:val="0041593C"/>
    <w:rsid w:val="004159DC"/>
    <w:rsid w:val="00415B4D"/>
    <w:rsid w:val="00415C46"/>
    <w:rsid w:val="00415D08"/>
    <w:rsid w:val="00415D7C"/>
    <w:rsid w:val="00415D93"/>
    <w:rsid w:val="00415E18"/>
    <w:rsid w:val="00415F0D"/>
    <w:rsid w:val="00415FB8"/>
    <w:rsid w:val="00415FB9"/>
    <w:rsid w:val="0041600A"/>
    <w:rsid w:val="004160D5"/>
    <w:rsid w:val="004162E8"/>
    <w:rsid w:val="00416307"/>
    <w:rsid w:val="00416362"/>
    <w:rsid w:val="00416485"/>
    <w:rsid w:val="00416514"/>
    <w:rsid w:val="00416523"/>
    <w:rsid w:val="004165B2"/>
    <w:rsid w:val="004165FD"/>
    <w:rsid w:val="00416718"/>
    <w:rsid w:val="00416774"/>
    <w:rsid w:val="0041687B"/>
    <w:rsid w:val="004168C0"/>
    <w:rsid w:val="00416945"/>
    <w:rsid w:val="00416A41"/>
    <w:rsid w:val="00416B4E"/>
    <w:rsid w:val="00416BC6"/>
    <w:rsid w:val="00416C47"/>
    <w:rsid w:val="00416D5E"/>
    <w:rsid w:val="00416DCE"/>
    <w:rsid w:val="00416DD2"/>
    <w:rsid w:val="00416E45"/>
    <w:rsid w:val="00416EDD"/>
    <w:rsid w:val="00416F67"/>
    <w:rsid w:val="00416F95"/>
    <w:rsid w:val="00416FFD"/>
    <w:rsid w:val="00417006"/>
    <w:rsid w:val="0041706E"/>
    <w:rsid w:val="004170D0"/>
    <w:rsid w:val="004170E3"/>
    <w:rsid w:val="00417128"/>
    <w:rsid w:val="00417249"/>
    <w:rsid w:val="00417258"/>
    <w:rsid w:val="004173D9"/>
    <w:rsid w:val="004173EA"/>
    <w:rsid w:val="004174B9"/>
    <w:rsid w:val="004174DE"/>
    <w:rsid w:val="004174F9"/>
    <w:rsid w:val="00417586"/>
    <w:rsid w:val="00417596"/>
    <w:rsid w:val="004175F1"/>
    <w:rsid w:val="00417766"/>
    <w:rsid w:val="00417769"/>
    <w:rsid w:val="0041777D"/>
    <w:rsid w:val="00417A5E"/>
    <w:rsid w:val="00417AAF"/>
    <w:rsid w:val="00417AE2"/>
    <w:rsid w:val="00417AF0"/>
    <w:rsid w:val="00417BAD"/>
    <w:rsid w:val="00417C96"/>
    <w:rsid w:val="00417CB7"/>
    <w:rsid w:val="00417CBA"/>
    <w:rsid w:val="00417E43"/>
    <w:rsid w:val="00417ECD"/>
    <w:rsid w:val="00417EE1"/>
    <w:rsid w:val="00417F5C"/>
    <w:rsid w:val="00417F8C"/>
    <w:rsid w:val="00417FCE"/>
    <w:rsid w:val="004200FA"/>
    <w:rsid w:val="0042027A"/>
    <w:rsid w:val="0042028B"/>
    <w:rsid w:val="00420299"/>
    <w:rsid w:val="00420358"/>
    <w:rsid w:val="004203AB"/>
    <w:rsid w:val="00420453"/>
    <w:rsid w:val="004204D6"/>
    <w:rsid w:val="004204FE"/>
    <w:rsid w:val="00420548"/>
    <w:rsid w:val="0042057B"/>
    <w:rsid w:val="0042058F"/>
    <w:rsid w:val="00420597"/>
    <w:rsid w:val="004209EE"/>
    <w:rsid w:val="00420AC4"/>
    <w:rsid w:val="00420B6E"/>
    <w:rsid w:val="00420B91"/>
    <w:rsid w:val="00420BD9"/>
    <w:rsid w:val="00420C53"/>
    <w:rsid w:val="00420C98"/>
    <w:rsid w:val="00420D4F"/>
    <w:rsid w:val="00420E00"/>
    <w:rsid w:val="00420E0C"/>
    <w:rsid w:val="00420E3D"/>
    <w:rsid w:val="00420ECD"/>
    <w:rsid w:val="00420F0F"/>
    <w:rsid w:val="00420F59"/>
    <w:rsid w:val="0042100E"/>
    <w:rsid w:val="0042106B"/>
    <w:rsid w:val="00421098"/>
    <w:rsid w:val="004210A4"/>
    <w:rsid w:val="004210B5"/>
    <w:rsid w:val="004210D2"/>
    <w:rsid w:val="004210DE"/>
    <w:rsid w:val="00421111"/>
    <w:rsid w:val="00421196"/>
    <w:rsid w:val="00421274"/>
    <w:rsid w:val="004213E7"/>
    <w:rsid w:val="004214AD"/>
    <w:rsid w:val="00421564"/>
    <w:rsid w:val="00421573"/>
    <w:rsid w:val="0042170A"/>
    <w:rsid w:val="00421716"/>
    <w:rsid w:val="00421791"/>
    <w:rsid w:val="004217B0"/>
    <w:rsid w:val="004218B2"/>
    <w:rsid w:val="0042195C"/>
    <w:rsid w:val="00421966"/>
    <w:rsid w:val="004219AB"/>
    <w:rsid w:val="004219E2"/>
    <w:rsid w:val="00421BAD"/>
    <w:rsid w:val="00421BE9"/>
    <w:rsid w:val="00421D3E"/>
    <w:rsid w:val="00421DE0"/>
    <w:rsid w:val="00421EFB"/>
    <w:rsid w:val="00422071"/>
    <w:rsid w:val="004220A0"/>
    <w:rsid w:val="00422250"/>
    <w:rsid w:val="00422254"/>
    <w:rsid w:val="00422447"/>
    <w:rsid w:val="00422475"/>
    <w:rsid w:val="004224BD"/>
    <w:rsid w:val="004224BE"/>
    <w:rsid w:val="00422691"/>
    <w:rsid w:val="0042269E"/>
    <w:rsid w:val="004226DF"/>
    <w:rsid w:val="0042275F"/>
    <w:rsid w:val="00422774"/>
    <w:rsid w:val="004227ED"/>
    <w:rsid w:val="00422858"/>
    <w:rsid w:val="004228E1"/>
    <w:rsid w:val="004228FD"/>
    <w:rsid w:val="004229B3"/>
    <w:rsid w:val="00422A40"/>
    <w:rsid w:val="00422A80"/>
    <w:rsid w:val="00422B6A"/>
    <w:rsid w:val="00422BCF"/>
    <w:rsid w:val="00422CAE"/>
    <w:rsid w:val="00422D0C"/>
    <w:rsid w:val="00422D85"/>
    <w:rsid w:val="00422DA9"/>
    <w:rsid w:val="00422E6C"/>
    <w:rsid w:val="00422E78"/>
    <w:rsid w:val="00422F70"/>
    <w:rsid w:val="00422FD7"/>
    <w:rsid w:val="0042310C"/>
    <w:rsid w:val="0042312B"/>
    <w:rsid w:val="004231A3"/>
    <w:rsid w:val="004233BC"/>
    <w:rsid w:val="0042344A"/>
    <w:rsid w:val="00423587"/>
    <w:rsid w:val="00423730"/>
    <w:rsid w:val="00423A30"/>
    <w:rsid w:val="00423A80"/>
    <w:rsid w:val="00423AE4"/>
    <w:rsid w:val="00423B87"/>
    <w:rsid w:val="00423BDF"/>
    <w:rsid w:val="00423C36"/>
    <w:rsid w:val="00423C8C"/>
    <w:rsid w:val="00423C8E"/>
    <w:rsid w:val="00423D7E"/>
    <w:rsid w:val="00423E23"/>
    <w:rsid w:val="00423FC2"/>
    <w:rsid w:val="00424033"/>
    <w:rsid w:val="004240AD"/>
    <w:rsid w:val="0042416B"/>
    <w:rsid w:val="00424187"/>
    <w:rsid w:val="004241D2"/>
    <w:rsid w:val="004242A5"/>
    <w:rsid w:val="00424321"/>
    <w:rsid w:val="00424383"/>
    <w:rsid w:val="004243BE"/>
    <w:rsid w:val="00424506"/>
    <w:rsid w:val="00424582"/>
    <w:rsid w:val="00424647"/>
    <w:rsid w:val="00424846"/>
    <w:rsid w:val="004248D9"/>
    <w:rsid w:val="00424957"/>
    <w:rsid w:val="00424973"/>
    <w:rsid w:val="004249AA"/>
    <w:rsid w:val="004249BC"/>
    <w:rsid w:val="00424BD3"/>
    <w:rsid w:val="00424DE4"/>
    <w:rsid w:val="00424DF6"/>
    <w:rsid w:val="00424E98"/>
    <w:rsid w:val="00425009"/>
    <w:rsid w:val="004250FF"/>
    <w:rsid w:val="004251BC"/>
    <w:rsid w:val="00425389"/>
    <w:rsid w:val="004253AE"/>
    <w:rsid w:val="004253C7"/>
    <w:rsid w:val="0042565D"/>
    <w:rsid w:val="0042567E"/>
    <w:rsid w:val="0042570F"/>
    <w:rsid w:val="00425788"/>
    <w:rsid w:val="004257C3"/>
    <w:rsid w:val="004258A8"/>
    <w:rsid w:val="00425AB8"/>
    <w:rsid w:val="00425B48"/>
    <w:rsid w:val="00425B69"/>
    <w:rsid w:val="00425CE3"/>
    <w:rsid w:val="00425DF0"/>
    <w:rsid w:val="00425E24"/>
    <w:rsid w:val="00425FDC"/>
    <w:rsid w:val="00425FFF"/>
    <w:rsid w:val="00426031"/>
    <w:rsid w:val="00426033"/>
    <w:rsid w:val="00426066"/>
    <w:rsid w:val="004261B4"/>
    <w:rsid w:val="00426370"/>
    <w:rsid w:val="00426398"/>
    <w:rsid w:val="004263BD"/>
    <w:rsid w:val="00426483"/>
    <w:rsid w:val="004264C4"/>
    <w:rsid w:val="00426504"/>
    <w:rsid w:val="0042652E"/>
    <w:rsid w:val="00426542"/>
    <w:rsid w:val="0042656D"/>
    <w:rsid w:val="00426605"/>
    <w:rsid w:val="00426611"/>
    <w:rsid w:val="004266C9"/>
    <w:rsid w:val="0042679B"/>
    <w:rsid w:val="00426830"/>
    <w:rsid w:val="0042683B"/>
    <w:rsid w:val="004268CA"/>
    <w:rsid w:val="004269D8"/>
    <w:rsid w:val="00426C78"/>
    <w:rsid w:val="00426CA2"/>
    <w:rsid w:val="00426CF3"/>
    <w:rsid w:val="00426D3E"/>
    <w:rsid w:val="00426DED"/>
    <w:rsid w:val="00426E41"/>
    <w:rsid w:val="00426E94"/>
    <w:rsid w:val="00426F64"/>
    <w:rsid w:val="00426FDD"/>
    <w:rsid w:val="0042700F"/>
    <w:rsid w:val="00427044"/>
    <w:rsid w:val="0042707B"/>
    <w:rsid w:val="004270CC"/>
    <w:rsid w:val="0042725B"/>
    <w:rsid w:val="00427282"/>
    <w:rsid w:val="004272AD"/>
    <w:rsid w:val="00427342"/>
    <w:rsid w:val="004273B6"/>
    <w:rsid w:val="00427411"/>
    <w:rsid w:val="00427434"/>
    <w:rsid w:val="00427536"/>
    <w:rsid w:val="00427569"/>
    <w:rsid w:val="00427580"/>
    <w:rsid w:val="0042762D"/>
    <w:rsid w:val="004276B4"/>
    <w:rsid w:val="0042776B"/>
    <w:rsid w:val="004277F4"/>
    <w:rsid w:val="004278CA"/>
    <w:rsid w:val="004278FC"/>
    <w:rsid w:val="0042793D"/>
    <w:rsid w:val="0042794B"/>
    <w:rsid w:val="00427A85"/>
    <w:rsid w:val="00427BDA"/>
    <w:rsid w:val="00427BE9"/>
    <w:rsid w:val="00427C5A"/>
    <w:rsid w:val="00427D21"/>
    <w:rsid w:val="00427D7E"/>
    <w:rsid w:val="00427E17"/>
    <w:rsid w:val="00427E48"/>
    <w:rsid w:val="00427E80"/>
    <w:rsid w:val="00427FBD"/>
    <w:rsid w:val="00430178"/>
    <w:rsid w:val="0043024E"/>
    <w:rsid w:val="00430412"/>
    <w:rsid w:val="0043047A"/>
    <w:rsid w:val="0043049B"/>
    <w:rsid w:val="004304E5"/>
    <w:rsid w:val="004305DA"/>
    <w:rsid w:val="00430777"/>
    <w:rsid w:val="00430846"/>
    <w:rsid w:val="0043093B"/>
    <w:rsid w:val="004309D7"/>
    <w:rsid w:val="00430A90"/>
    <w:rsid w:val="00430AAD"/>
    <w:rsid w:val="00430B28"/>
    <w:rsid w:val="00430CF2"/>
    <w:rsid w:val="00430CFA"/>
    <w:rsid w:val="00430D23"/>
    <w:rsid w:val="00430D48"/>
    <w:rsid w:val="00430E2B"/>
    <w:rsid w:val="00430EC2"/>
    <w:rsid w:val="0043106E"/>
    <w:rsid w:val="00431134"/>
    <w:rsid w:val="00431173"/>
    <w:rsid w:val="004312B2"/>
    <w:rsid w:val="004312DA"/>
    <w:rsid w:val="0043130D"/>
    <w:rsid w:val="0043136A"/>
    <w:rsid w:val="004313DD"/>
    <w:rsid w:val="004313FD"/>
    <w:rsid w:val="004314BA"/>
    <w:rsid w:val="004314EF"/>
    <w:rsid w:val="0043150E"/>
    <w:rsid w:val="00431512"/>
    <w:rsid w:val="00431601"/>
    <w:rsid w:val="004316ED"/>
    <w:rsid w:val="00431722"/>
    <w:rsid w:val="00431731"/>
    <w:rsid w:val="00431766"/>
    <w:rsid w:val="004317F0"/>
    <w:rsid w:val="00431841"/>
    <w:rsid w:val="00431A06"/>
    <w:rsid w:val="00431A34"/>
    <w:rsid w:val="00431AFA"/>
    <w:rsid w:val="00431CB9"/>
    <w:rsid w:val="00431ED3"/>
    <w:rsid w:val="00431F68"/>
    <w:rsid w:val="0043200A"/>
    <w:rsid w:val="004320AE"/>
    <w:rsid w:val="004321C9"/>
    <w:rsid w:val="004321E8"/>
    <w:rsid w:val="0043224E"/>
    <w:rsid w:val="00432267"/>
    <w:rsid w:val="004322BA"/>
    <w:rsid w:val="0043235C"/>
    <w:rsid w:val="00432384"/>
    <w:rsid w:val="0043239E"/>
    <w:rsid w:val="0043241E"/>
    <w:rsid w:val="0043243F"/>
    <w:rsid w:val="00432597"/>
    <w:rsid w:val="0043276C"/>
    <w:rsid w:val="00432997"/>
    <w:rsid w:val="00432A03"/>
    <w:rsid w:val="00432AA4"/>
    <w:rsid w:val="00432B27"/>
    <w:rsid w:val="00432B3B"/>
    <w:rsid w:val="00432B7F"/>
    <w:rsid w:val="00432C94"/>
    <w:rsid w:val="00432CD3"/>
    <w:rsid w:val="00432DB1"/>
    <w:rsid w:val="00432DC6"/>
    <w:rsid w:val="00432E97"/>
    <w:rsid w:val="00432EBF"/>
    <w:rsid w:val="00432F86"/>
    <w:rsid w:val="00432F97"/>
    <w:rsid w:val="00432FF7"/>
    <w:rsid w:val="00433069"/>
    <w:rsid w:val="0043309B"/>
    <w:rsid w:val="004331AB"/>
    <w:rsid w:val="0043332B"/>
    <w:rsid w:val="004333B4"/>
    <w:rsid w:val="00433518"/>
    <w:rsid w:val="004335C0"/>
    <w:rsid w:val="0043360A"/>
    <w:rsid w:val="00433636"/>
    <w:rsid w:val="004336EC"/>
    <w:rsid w:val="00433701"/>
    <w:rsid w:val="0043374E"/>
    <w:rsid w:val="00433783"/>
    <w:rsid w:val="004339C8"/>
    <w:rsid w:val="00433A3F"/>
    <w:rsid w:val="00433B5F"/>
    <w:rsid w:val="00433B90"/>
    <w:rsid w:val="00433CBD"/>
    <w:rsid w:val="00433D4F"/>
    <w:rsid w:val="00433D78"/>
    <w:rsid w:val="00433E31"/>
    <w:rsid w:val="00433E37"/>
    <w:rsid w:val="00433EE5"/>
    <w:rsid w:val="00433EFB"/>
    <w:rsid w:val="00433EFE"/>
    <w:rsid w:val="00433F75"/>
    <w:rsid w:val="00433FF0"/>
    <w:rsid w:val="0043408B"/>
    <w:rsid w:val="00434275"/>
    <w:rsid w:val="004342A8"/>
    <w:rsid w:val="004343C8"/>
    <w:rsid w:val="00434493"/>
    <w:rsid w:val="0043460B"/>
    <w:rsid w:val="00434661"/>
    <w:rsid w:val="004346C6"/>
    <w:rsid w:val="00434858"/>
    <w:rsid w:val="00434964"/>
    <w:rsid w:val="004349EE"/>
    <w:rsid w:val="00434A54"/>
    <w:rsid w:val="00434ADF"/>
    <w:rsid w:val="00434B08"/>
    <w:rsid w:val="00434B71"/>
    <w:rsid w:val="00434C98"/>
    <w:rsid w:val="00434CE9"/>
    <w:rsid w:val="00434E6C"/>
    <w:rsid w:val="00434ECF"/>
    <w:rsid w:val="00434ED4"/>
    <w:rsid w:val="00434F3F"/>
    <w:rsid w:val="00435002"/>
    <w:rsid w:val="00435038"/>
    <w:rsid w:val="004350CA"/>
    <w:rsid w:val="00435185"/>
    <w:rsid w:val="004352B5"/>
    <w:rsid w:val="004352CA"/>
    <w:rsid w:val="004353B5"/>
    <w:rsid w:val="004355C8"/>
    <w:rsid w:val="00435691"/>
    <w:rsid w:val="0043576D"/>
    <w:rsid w:val="00435968"/>
    <w:rsid w:val="00435B21"/>
    <w:rsid w:val="00435B2D"/>
    <w:rsid w:val="00435B3C"/>
    <w:rsid w:val="00435B65"/>
    <w:rsid w:val="00435B83"/>
    <w:rsid w:val="00435BB5"/>
    <w:rsid w:val="00435BE8"/>
    <w:rsid w:val="00435C35"/>
    <w:rsid w:val="00435C76"/>
    <w:rsid w:val="00435CA7"/>
    <w:rsid w:val="00435D7E"/>
    <w:rsid w:val="00435E5D"/>
    <w:rsid w:val="00436003"/>
    <w:rsid w:val="00436010"/>
    <w:rsid w:val="00436046"/>
    <w:rsid w:val="0043626D"/>
    <w:rsid w:val="004362EF"/>
    <w:rsid w:val="00436319"/>
    <w:rsid w:val="004364E8"/>
    <w:rsid w:val="004366D5"/>
    <w:rsid w:val="004366EF"/>
    <w:rsid w:val="00436776"/>
    <w:rsid w:val="004368BA"/>
    <w:rsid w:val="00436AC2"/>
    <w:rsid w:val="00436B05"/>
    <w:rsid w:val="00436CD7"/>
    <w:rsid w:val="00436D59"/>
    <w:rsid w:val="00436DF6"/>
    <w:rsid w:val="00436E4F"/>
    <w:rsid w:val="00436EB0"/>
    <w:rsid w:val="0043708F"/>
    <w:rsid w:val="00437216"/>
    <w:rsid w:val="00437317"/>
    <w:rsid w:val="00437433"/>
    <w:rsid w:val="0043754E"/>
    <w:rsid w:val="004375C2"/>
    <w:rsid w:val="00437603"/>
    <w:rsid w:val="004376D3"/>
    <w:rsid w:val="004377F2"/>
    <w:rsid w:val="00437848"/>
    <w:rsid w:val="00437929"/>
    <w:rsid w:val="00437953"/>
    <w:rsid w:val="00437D8D"/>
    <w:rsid w:val="00437EAB"/>
    <w:rsid w:val="00437ECA"/>
    <w:rsid w:val="00437EE3"/>
    <w:rsid w:val="00437F12"/>
    <w:rsid w:val="00437F17"/>
    <w:rsid w:val="00440129"/>
    <w:rsid w:val="00440392"/>
    <w:rsid w:val="004403F1"/>
    <w:rsid w:val="00440421"/>
    <w:rsid w:val="00440432"/>
    <w:rsid w:val="004404BE"/>
    <w:rsid w:val="00440558"/>
    <w:rsid w:val="004405B8"/>
    <w:rsid w:val="004405C6"/>
    <w:rsid w:val="00440611"/>
    <w:rsid w:val="0044064C"/>
    <w:rsid w:val="004406D7"/>
    <w:rsid w:val="00440753"/>
    <w:rsid w:val="0044079A"/>
    <w:rsid w:val="004407A8"/>
    <w:rsid w:val="004407B9"/>
    <w:rsid w:val="0044083A"/>
    <w:rsid w:val="00440870"/>
    <w:rsid w:val="004408FF"/>
    <w:rsid w:val="00440973"/>
    <w:rsid w:val="0044097F"/>
    <w:rsid w:val="0044099F"/>
    <w:rsid w:val="004409ED"/>
    <w:rsid w:val="00440A07"/>
    <w:rsid w:val="00440A2D"/>
    <w:rsid w:val="00440AEF"/>
    <w:rsid w:val="00440BCD"/>
    <w:rsid w:val="00440C75"/>
    <w:rsid w:val="00440CC5"/>
    <w:rsid w:val="00440D06"/>
    <w:rsid w:val="00440D21"/>
    <w:rsid w:val="00440D4A"/>
    <w:rsid w:val="00440DB7"/>
    <w:rsid w:val="00440E2F"/>
    <w:rsid w:val="00440E54"/>
    <w:rsid w:val="00440E8E"/>
    <w:rsid w:val="00440ECC"/>
    <w:rsid w:val="00440F8F"/>
    <w:rsid w:val="00440FA1"/>
    <w:rsid w:val="0044104C"/>
    <w:rsid w:val="004410C1"/>
    <w:rsid w:val="00441165"/>
    <w:rsid w:val="00441195"/>
    <w:rsid w:val="004411BE"/>
    <w:rsid w:val="004411E2"/>
    <w:rsid w:val="00441236"/>
    <w:rsid w:val="00441246"/>
    <w:rsid w:val="00441295"/>
    <w:rsid w:val="00441326"/>
    <w:rsid w:val="004413EC"/>
    <w:rsid w:val="00441465"/>
    <w:rsid w:val="00441480"/>
    <w:rsid w:val="00441528"/>
    <w:rsid w:val="00441595"/>
    <w:rsid w:val="00441601"/>
    <w:rsid w:val="0044179C"/>
    <w:rsid w:val="004419CC"/>
    <w:rsid w:val="00441A20"/>
    <w:rsid w:val="00441A2C"/>
    <w:rsid w:val="00441A30"/>
    <w:rsid w:val="00441A4F"/>
    <w:rsid w:val="00441A8A"/>
    <w:rsid w:val="00441AAB"/>
    <w:rsid w:val="00441AF8"/>
    <w:rsid w:val="00441C71"/>
    <w:rsid w:val="00441D82"/>
    <w:rsid w:val="00441EA7"/>
    <w:rsid w:val="00441F6D"/>
    <w:rsid w:val="00442171"/>
    <w:rsid w:val="004422D9"/>
    <w:rsid w:val="004422DC"/>
    <w:rsid w:val="004422F3"/>
    <w:rsid w:val="004423A4"/>
    <w:rsid w:val="0044241A"/>
    <w:rsid w:val="00442448"/>
    <w:rsid w:val="00442461"/>
    <w:rsid w:val="00442643"/>
    <w:rsid w:val="004426A1"/>
    <w:rsid w:val="00442701"/>
    <w:rsid w:val="0044284E"/>
    <w:rsid w:val="00442858"/>
    <w:rsid w:val="004428FB"/>
    <w:rsid w:val="00442A13"/>
    <w:rsid w:val="00442AC8"/>
    <w:rsid w:val="00442AE8"/>
    <w:rsid w:val="00442AEC"/>
    <w:rsid w:val="00442BCC"/>
    <w:rsid w:val="00442BEA"/>
    <w:rsid w:val="00442BFA"/>
    <w:rsid w:val="00442D18"/>
    <w:rsid w:val="00442D96"/>
    <w:rsid w:val="00442DED"/>
    <w:rsid w:val="00442E6B"/>
    <w:rsid w:val="00442E7E"/>
    <w:rsid w:val="00442FB7"/>
    <w:rsid w:val="0044303A"/>
    <w:rsid w:val="00443055"/>
    <w:rsid w:val="00443072"/>
    <w:rsid w:val="004432F0"/>
    <w:rsid w:val="0044334A"/>
    <w:rsid w:val="004435D1"/>
    <w:rsid w:val="004435E0"/>
    <w:rsid w:val="004435FA"/>
    <w:rsid w:val="004436E2"/>
    <w:rsid w:val="004436F8"/>
    <w:rsid w:val="00443780"/>
    <w:rsid w:val="0044379F"/>
    <w:rsid w:val="0044388B"/>
    <w:rsid w:val="0044395A"/>
    <w:rsid w:val="0044399C"/>
    <w:rsid w:val="00443B66"/>
    <w:rsid w:val="00443EA5"/>
    <w:rsid w:val="00443F06"/>
    <w:rsid w:val="00443F6B"/>
    <w:rsid w:val="00443F82"/>
    <w:rsid w:val="004440CB"/>
    <w:rsid w:val="00444123"/>
    <w:rsid w:val="0044413E"/>
    <w:rsid w:val="004442DD"/>
    <w:rsid w:val="0044441A"/>
    <w:rsid w:val="00444456"/>
    <w:rsid w:val="0044465B"/>
    <w:rsid w:val="004446E6"/>
    <w:rsid w:val="004446EE"/>
    <w:rsid w:val="0044478F"/>
    <w:rsid w:val="004448FC"/>
    <w:rsid w:val="00444A30"/>
    <w:rsid w:val="00444A3A"/>
    <w:rsid w:val="00444AED"/>
    <w:rsid w:val="00444C26"/>
    <w:rsid w:val="00444C4A"/>
    <w:rsid w:val="00444CDA"/>
    <w:rsid w:val="00444D65"/>
    <w:rsid w:val="00444EDF"/>
    <w:rsid w:val="00444F10"/>
    <w:rsid w:val="00444FA3"/>
    <w:rsid w:val="00444FC4"/>
    <w:rsid w:val="00445010"/>
    <w:rsid w:val="0044506F"/>
    <w:rsid w:val="004450F4"/>
    <w:rsid w:val="00445125"/>
    <w:rsid w:val="004451AE"/>
    <w:rsid w:val="00445234"/>
    <w:rsid w:val="004453DA"/>
    <w:rsid w:val="004454B9"/>
    <w:rsid w:val="0044555F"/>
    <w:rsid w:val="00445763"/>
    <w:rsid w:val="004457E5"/>
    <w:rsid w:val="00445848"/>
    <w:rsid w:val="0044598A"/>
    <w:rsid w:val="004459DE"/>
    <w:rsid w:val="00445A17"/>
    <w:rsid w:val="00445A2E"/>
    <w:rsid w:val="00445AA5"/>
    <w:rsid w:val="00445B37"/>
    <w:rsid w:val="00445B5E"/>
    <w:rsid w:val="00445BB8"/>
    <w:rsid w:val="00445BE8"/>
    <w:rsid w:val="00445D09"/>
    <w:rsid w:val="00445DD8"/>
    <w:rsid w:val="00445E1A"/>
    <w:rsid w:val="00445E5C"/>
    <w:rsid w:val="00445FDD"/>
    <w:rsid w:val="00445FED"/>
    <w:rsid w:val="00445FFA"/>
    <w:rsid w:val="00446118"/>
    <w:rsid w:val="00446148"/>
    <w:rsid w:val="004461AC"/>
    <w:rsid w:val="00446293"/>
    <w:rsid w:val="004462EF"/>
    <w:rsid w:val="004463CE"/>
    <w:rsid w:val="00446453"/>
    <w:rsid w:val="0044645E"/>
    <w:rsid w:val="00446538"/>
    <w:rsid w:val="0044655E"/>
    <w:rsid w:val="00446655"/>
    <w:rsid w:val="00446799"/>
    <w:rsid w:val="004469C4"/>
    <w:rsid w:val="00446ACE"/>
    <w:rsid w:val="00446B33"/>
    <w:rsid w:val="00446E6B"/>
    <w:rsid w:val="00446F9C"/>
    <w:rsid w:val="0044739E"/>
    <w:rsid w:val="00447467"/>
    <w:rsid w:val="0044748C"/>
    <w:rsid w:val="004474AF"/>
    <w:rsid w:val="00447525"/>
    <w:rsid w:val="00447570"/>
    <w:rsid w:val="004477D1"/>
    <w:rsid w:val="00447894"/>
    <w:rsid w:val="004478C4"/>
    <w:rsid w:val="004478DC"/>
    <w:rsid w:val="0044798F"/>
    <w:rsid w:val="00447997"/>
    <w:rsid w:val="00447AF9"/>
    <w:rsid w:val="00447E1E"/>
    <w:rsid w:val="00447EB0"/>
    <w:rsid w:val="00447F4B"/>
    <w:rsid w:val="004500A5"/>
    <w:rsid w:val="00450104"/>
    <w:rsid w:val="0045011B"/>
    <w:rsid w:val="004501DC"/>
    <w:rsid w:val="00450230"/>
    <w:rsid w:val="00450236"/>
    <w:rsid w:val="00450346"/>
    <w:rsid w:val="004504AC"/>
    <w:rsid w:val="00450534"/>
    <w:rsid w:val="004506A0"/>
    <w:rsid w:val="004506D5"/>
    <w:rsid w:val="0045079F"/>
    <w:rsid w:val="004507D2"/>
    <w:rsid w:val="0045089A"/>
    <w:rsid w:val="004508B9"/>
    <w:rsid w:val="004508E1"/>
    <w:rsid w:val="004508EC"/>
    <w:rsid w:val="00450948"/>
    <w:rsid w:val="0045094B"/>
    <w:rsid w:val="00450980"/>
    <w:rsid w:val="00450BF8"/>
    <w:rsid w:val="00450C12"/>
    <w:rsid w:val="00450C6D"/>
    <w:rsid w:val="00450E0F"/>
    <w:rsid w:val="00450E8A"/>
    <w:rsid w:val="00450F19"/>
    <w:rsid w:val="00451047"/>
    <w:rsid w:val="0045116B"/>
    <w:rsid w:val="00451246"/>
    <w:rsid w:val="0045141A"/>
    <w:rsid w:val="00451479"/>
    <w:rsid w:val="004514D9"/>
    <w:rsid w:val="00451544"/>
    <w:rsid w:val="0045159B"/>
    <w:rsid w:val="004516A6"/>
    <w:rsid w:val="00451764"/>
    <w:rsid w:val="0045177D"/>
    <w:rsid w:val="0045187E"/>
    <w:rsid w:val="004518F8"/>
    <w:rsid w:val="004519C1"/>
    <w:rsid w:val="00451D90"/>
    <w:rsid w:val="00451E90"/>
    <w:rsid w:val="00451F4E"/>
    <w:rsid w:val="00451FEF"/>
    <w:rsid w:val="0045202C"/>
    <w:rsid w:val="004521FE"/>
    <w:rsid w:val="00452202"/>
    <w:rsid w:val="00452207"/>
    <w:rsid w:val="004522C6"/>
    <w:rsid w:val="004522E8"/>
    <w:rsid w:val="00452498"/>
    <w:rsid w:val="004524E8"/>
    <w:rsid w:val="00452517"/>
    <w:rsid w:val="0045257C"/>
    <w:rsid w:val="0045274A"/>
    <w:rsid w:val="0045279F"/>
    <w:rsid w:val="004527A3"/>
    <w:rsid w:val="004528A5"/>
    <w:rsid w:val="00452946"/>
    <w:rsid w:val="00452A39"/>
    <w:rsid w:val="00452AA5"/>
    <w:rsid w:val="00452AAE"/>
    <w:rsid w:val="00452AB0"/>
    <w:rsid w:val="00452DD7"/>
    <w:rsid w:val="00452F0D"/>
    <w:rsid w:val="00453049"/>
    <w:rsid w:val="004530F0"/>
    <w:rsid w:val="004531C0"/>
    <w:rsid w:val="004531F6"/>
    <w:rsid w:val="004532D4"/>
    <w:rsid w:val="0045337C"/>
    <w:rsid w:val="004534F8"/>
    <w:rsid w:val="0045359D"/>
    <w:rsid w:val="004536C3"/>
    <w:rsid w:val="00453806"/>
    <w:rsid w:val="0045383F"/>
    <w:rsid w:val="004538AE"/>
    <w:rsid w:val="0045395E"/>
    <w:rsid w:val="00453A7C"/>
    <w:rsid w:val="00453BE6"/>
    <w:rsid w:val="00453C05"/>
    <w:rsid w:val="00453C54"/>
    <w:rsid w:val="00453CB0"/>
    <w:rsid w:val="00453CDB"/>
    <w:rsid w:val="00453D11"/>
    <w:rsid w:val="00453D28"/>
    <w:rsid w:val="00453DAF"/>
    <w:rsid w:val="00453E49"/>
    <w:rsid w:val="00453E98"/>
    <w:rsid w:val="00454073"/>
    <w:rsid w:val="00454183"/>
    <w:rsid w:val="004541B8"/>
    <w:rsid w:val="0045422F"/>
    <w:rsid w:val="004542C1"/>
    <w:rsid w:val="0045435C"/>
    <w:rsid w:val="0045436C"/>
    <w:rsid w:val="004543D3"/>
    <w:rsid w:val="00454409"/>
    <w:rsid w:val="004544E1"/>
    <w:rsid w:val="00454666"/>
    <w:rsid w:val="0045469D"/>
    <w:rsid w:val="00454775"/>
    <w:rsid w:val="004547DD"/>
    <w:rsid w:val="00454A2F"/>
    <w:rsid w:val="00454A4B"/>
    <w:rsid w:val="00454AAA"/>
    <w:rsid w:val="00454AD7"/>
    <w:rsid w:val="00454B3A"/>
    <w:rsid w:val="00454C76"/>
    <w:rsid w:val="00454CAC"/>
    <w:rsid w:val="00454D86"/>
    <w:rsid w:val="00454DDF"/>
    <w:rsid w:val="00454EC7"/>
    <w:rsid w:val="00454F0E"/>
    <w:rsid w:val="00455049"/>
    <w:rsid w:val="00455061"/>
    <w:rsid w:val="004550E9"/>
    <w:rsid w:val="004550F0"/>
    <w:rsid w:val="00455106"/>
    <w:rsid w:val="0045513E"/>
    <w:rsid w:val="004551BA"/>
    <w:rsid w:val="0045537D"/>
    <w:rsid w:val="00455449"/>
    <w:rsid w:val="004556AC"/>
    <w:rsid w:val="00455806"/>
    <w:rsid w:val="00455819"/>
    <w:rsid w:val="0045590C"/>
    <w:rsid w:val="00455910"/>
    <w:rsid w:val="0045596A"/>
    <w:rsid w:val="004559AE"/>
    <w:rsid w:val="00455A91"/>
    <w:rsid w:val="00455AD4"/>
    <w:rsid w:val="00455AF8"/>
    <w:rsid w:val="00455BD1"/>
    <w:rsid w:val="00455C6A"/>
    <w:rsid w:val="00455C93"/>
    <w:rsid w:val="00455D5C"/>
    <w:rsid w:val="00455DB4"/>
    <w:rsid w:val="00455DEC"/>
    <w:rsid w:val="00455F8A"/>
    <w:rsid w:val="00455FAF"/>
    <w:rsid w:val="004560CF"/>
    <w:rsid w:val="00456155"/>
    <w:rsid w:val="00456197"/>
    <w:rsid w:val="004561F9"/>
    <w:rsid w:val="00456218"/>
    <w:rsid w:val="004563EB"/>
    <w:rsid w:val="0045652E"/>
    <w:rsid w:val="0045654B"/>
    <w:rsid w:val="0045656B"/>
    <w:rsid w:val="004566BC"/>
    <w:rsid w:val="00456742"/>
    <w:rsid w:val="00456914"/>
    <w:rsid w:val="0045692F"/>
    <w:rsid w:val="00456C56"/>
    <w:rsid w:val="00456D8E"/>
    <w:rsid w:val="00456DAD"/>
    <w:rsid w:val="00456DCA"/>
    <w:rsid w:val="00456E08"/>
    <w:rsid w:val="00456F10"/>
    <w:rsid w:val="00456F8B"/>
    <w:rsid w:val="004570DD"/>
    <w:rsid w:val="004572F1"/>
    <w:rsid w:val="004575AF"/>
    <w:rsid w:val="00457915"/>
    <w:rsid w:val="00457961"/>
    <w:rsid w:val="00457998"/>
    <w:rsid w:val="00457A02"/>
    <w:rsid w:val="00457C64"/>
    <w:rsid w:val="00457DD7"/>
    <w:rsid w:val="00457E14"/>
    <w:rsid w:val="00457E74"/>
    <w:rsid w:val="00457EA8"/>
    <w:rsid w:val="00457EDB"/>
    <w:rsid w:val="00457F73"/>
    <w:rsid w:val="0046003E"/>
    <w:rsid w:val="004600AE"/>
    <w:rsid w:val="00460260"/>
    <w:rsid w:val="00460342"/>
    <w:rsid w:val="0046038B"/>
    <w:rsid w:val="004604F8"/>
    <w:rsid w:val="004605B2"/>
    <w:rsid w:val="004606C2"/>
    <w:rsid w:val="004606C9"/>
    <w:rsid w:val="00460720"/>
    <w:rsid w:val="00460791"/>
    <w:rsid w:val="00460799"/>
    <w:rsid w:val="004607D6"/>
    <w:rsid w:val="004608BE"/>
    <w:rsid w:val="0046094A"/>
    <w:rsid w:val="004609A2"/>
    <w:rsid w:val="00460AC9"/>
    <w:rsid w:val="00460AEE"/>
    <w:rsid w:val="00460B82"/>
    <w:rsid w:val="00460BDB"/>
    <w:rsid w:val="00460BFF"/>
    <w:rsid w:val="00460C31"/>
    <w:rsid w:val="00460CC0"/>
    <w:rsid w:val="00460F33"/>
    <w:rsid w:val="00460F81"/>
    <w:rsid w:val="00460F9F"/>
    <w:rsid w:val="0046100E"/>
    <w:rsid w:val="00461081"/>
    <w:rsid w:val="004610D5"/>
    <w:rsid w:val="00461168"/>
    <w:rsid w:val="004611B4"/>
    <w:rsid w:val="004612F7"/>
    <w:rsid w:val="00461397"/>
    <w:rsid w:val="0046139A"/>
    <w:rsid w:val="004613B1"/>
    <w:rsid w:val="004614E7"/>
    <w:rsid w:val="00461549"/>
    <w:rsid w:val="00461554"/>
    <w:rsid w:val="00461616"/>
    <w:rsid w:val="00461771"/>
    <w:rsid w:val="0046191D"/>
    <w:rsid w:val="004619E9"/>
    <w:rsid w:val="00461A00"/>
    <w:rsid w:val="00461A4B"/>
    <w:rsid w:val="00461A77"/>
    <w:rsid w:val="00461B72"/>
    <w:rsid w:val="00461C39"/>
    <w:rsid w:val="00461C4E"/>
    <w:rsid w:val="00461D2A"/>
    <w:rsid w:val="00461D6A"/>
    <w:rsid w:val="00461DC8"/>
    <w:rsid w:val="00461E98"/>
    <w:rsid w:val="00461EA2"/>
    <w:rsid w:val="00461EF7"/>
    <w:rsid w:val="00461F65"/>
    <w:rsid w:val="00461FA2"/>
    <w:rsid w:val="0046202E"/>
    <w:rsid w:val="004620C5"/>
    <w:rsid w:val="00462143"/>
    <w:rsid w:val="0046218F"/>
    <w:rsid w:val="00462320"/>
    <w:rsid w:val="0046248F"/>
    <w:rsid w:val="004624DD"/>
    <w:rsid w:val="00462525"/>
    <w:rsid w:val="004625AD"/>
    <w:rsid w:val="0046266C"/>
    <w:rsid w:val="00462755"/>
    <w:rsid w:val="0046275B"/>
    <w:rsid w:val="00462779"/>
    <w:rsid w:val="00462832"/>
    <w:rsid w:val="004628F4"/>
    <w:rsid w:val="004629A1"/>
    <w:rsid w:val="004629E1"/>
    <w:rsid w:val="00462ACC"/>
    <w:rsid w:val="00462BB7"/>
    <w:rsid w:val="00462BC4"/>
    <w:rsid w:val="00462BD4"/>
    <w:rsid w:val="00462D69"/>
    <w:rsid w:val="00462E45"/>
    <w:rsid w:val="00462E78"/>
    <w:rsid w:val="00462E81"/>
    <w:rsid w:val="00462F23"/>
    <w:rsid w:val="00462FC1"/>
    <w:rsid w:val="00463032"/>
    <w:rsid w:val="00463085"/>
    <w:rsid w:val="0046308F"/>
    <w:rsid w:val="004630CD"/>
    <w:rsid w:val="004631DC"/>
    <w:rsid w:val="004631E9"/>
    <w:rsid w:val="004631F2"/>
    <w:rsid w:val="0046330A"/>
    <w:rsid w:val="0046339E"/>
    <w:rsid w:val="0046352B"/>
    <w:rsid w:val="004635B7"/>
    <w:rsid w:val="00463738"/>
    <w:rsid w:val="004638AE"/>
    <w:rsid w:val="004638C4"/>
    <w:rsid w:val="00463904"/>
    <w:rsid w:val="00463AB6"/>
    <w:rsid w:val="00463ADD"/>
    <w:rsid w:val="00463B2A"/>
    <w:rsid w:val="00463B47"/>
    <w:rsid w:val="00463BE5"/>
    <w:rsid w:val="00463C22"/>
    <w:rsid w:val="00463C35"/>
    <w:rsid w:val="00463CE3"/>
    <w:rsid w:val="00463E78"/>
    <w:rsid w:val="00463EB1"/>
    <w:rsid w:val="00463EDB"/>
    <w:rsid w:val="00463F10"/>
    <w:rsid w:val="00463F7F"/>
    <w:rsid w:val="00463F99"/>
    <w:rsid w:val="00463FA3"/>
    <w:rsid w:val="00463FC1"/>
    <w:rsid w:val="00464091"/>
    <w:rsid w:val="0046411E"/>
    <w:rsid w:val="0046412B"/>
    <w:rsid w:val="004642CE"/>
    <w:rsid w:val="004642D3"/>
    <w:rsid w:val="00464345"/>
    <w:rsid w:val="00464409"/>
    <w:rsid w:val="004644A6"/>
    <w:rsid w:val="004644CD"/>
    <w:rsid w:val="004644DF"/>
    <w:rsid w:val="0046469B"/>
    <w:rsid w:val="004646BB"/>
    <w:rsid w:val="00464770"/>
    <w:rsid w:val="004648F3"/>
    <w:rsid w:val="0046491D"/>
    <w:rsid w:val="004649E4"/>
    <w:rsid w:val="00464AC0"/>
    <w:rsid w:val="00464ACA"/>
    <w:rsid w:val="00464AD0"/>
    <w:rsid w:val="00464B43"/>
    <w:rsid w:val="00464B52"/>
    <w:rsid w:val="00464CEE"/>
    <w:rsid w:val="00464E4F"/>
    <w:rsid w:val="00464E59"/>
    <w:rsid w:val="00464F26"/>
    <w:rsid w:val="00464F8D"/>
    <w:rsid w:val="00464FC6"/>
    <w:rsid w:val="00465035"/>
    <w:rsid w:val="004650AF"/>
    <w:rsid w:val="00465134"/>
    <w:rsid w:val="004651D0"/>
    <w:rsid w:val="0046520A"/>
    <w:rsid w:val="004653CC"/>
    <w:rsid w:val="004654AA"/>
    <w:rsid w:val="004654C7"/>
    <w:rsid w:val="004654CC"/>
    <w:rsid w:val="004655FC"/>
    <w:rsid w:val="00465600"/>
    <w:rsid w:val="00465664"/>
    <w:rsid w:val="00465685"/>
    <w:rsid w:val="004656CA"/>
    <w:rsid w:val="004656D1"/>
    <w:rsid w:val="00465967"/>
    <w:rsid w:val="00465A2B"/>
    <w:rsid w:val="00465ADB"/>
    <w:rsid w:val="00465BB1"/>
    <w:rsid w:val="00465BCA"/>
    <w:rsid w:val="00465C02"/>
    <w:rsid w:val="00465C1A"/>
    <w:rsid w:val="00465CBE"/>
    <w:rsid w:val="00465E90"/>
    <w:rsid w:val="00466035"/>
    <w:rsid w:val="0046604C"/>
    <w:rsid w:val="004661BC"/>
    <w:rsid w:val="004661E9"/>
    <w:rsid w:val="00466249"/>
    <w:rsid w:val="00466315"/>
    <w:rsid w:val="00466324"/>
    <w:rsid w:val="00466377"/>
    <w:rsid w:val="00466396"/>
    <w:rsid w:val="004663D2"/>
    <w:rsid w:val="004664C6"/>
    <w:rsid w:val="004664FB"/>
    <w:rsid w:val="00466628"/>
    <w:rsid w:val="004666D7"/>
    <w:rsid w:val="004666FF"/>
    <w:rsid w:val="004668F2"/>
    <w:rsid w:val="00466924"/>
    <w:rsid w:val="004669AF"/>
    <w:rsid w:val="004669C6"/>
    <w:rsid w:val="004669D4"/>
    <w:rsid w:val="00466ACB"/>
    <w:rsid w:val="00466B8E"/>
    <w:rsid w:val="00466C71"/>
    <w:rsid w:val="00466CB2"/>
    <w:rsid w:val="00466D57"/>
    <w:rsid w:val="00466EF4"/>
    <w:rsid w:val="00466F08"/>
    <w:rsid w:val="00466F31"/>
    <w:rsid w:val="00466FF4"/>
    <w:rsid w:val="00467025"/>
    <w:rsid w:val="0046708D"/>
    <w:rsid w:val="004670E4"/>
    <w:rsid w:val="0046719B"/>
    <w:rsid w:val="004672B1"/>
    <w:rsid w:val="00467393"/>
    <w:rsid w:val="004673E1"/>
    <w:rsid w:val="00467483"/>
    <w:rsid w:val="004674A5"/>
    <w:rsid w:val="00467504"/>
    <w:rsid w:val="00467598"/>
    <w:rsid w:val="004676A7"/>
    <w:rsid w:val="004677DA"/>
    <w:rsid w:val="00467A30"/>
    <w:rsid w:val="00467AD5"/>
    <w:rsid w:val="00467AF1"/>
    <w:rsid w:val="00467C30"/>
    <w:rsid w:val="00467C40"/>
    <w:rsid w:val="00467CD6"/>
    <w:rsid w:val="00467DE1"/>
    <w:rsid w:val="00467E2A"/>
    <w:rsid w:val="00467E6E"/>
    <w:rsid w:val="00467F04"/>
    <w:rsid w:val="00467FD8"/>
    <w:rsid w:val="00470032"/>
    <w:rsid w:val="00470057"/>
    <w:rsid w:val="004700D0"/>
    <w:rsid w:val="00470168"/>
    <w:rsid w:val="004701C9"/>
    <w:rsid w:val="004701FA"/>
    <w:rsid w:val="004702A9"/>
    <w:rsid w:val="004703DB"/>
    <w:rsid w:val="00470425"/>
    <w:rsid w:val="00470494"/>
    <w:rsid w:val="004704B9"/>
    <w:rsid w:val="004705CE"/>
    <w:rsid w:val="004707CE"/>
    <w:rsid w:val="0047088E"/>
    <w:rsid w:val="00470B96"/>
    <w:rsid w:val="00470BBA"/>
    <w:rsid w:val="00470C32"/>
    <w:rsid w:val="00470C4F"/>
    <w:rsid w:val="00470D5D"/>
    <w:rsid w:val="00470D99"/>
    <w:rsid w:val="00470DD8"/>
    <w:rsid w:val="00470E77"/>
    <w:rsid w:val="0047101A"/>
    <w:rsid w:val="00471086"/>
    <w:rsid w:val="0047110A"/>
    <w:rsid w:val="004711A2"/>
    <w:rsid w:val="00471236"/>
    <w:rsid w:val="004712F4"/>
    <w:rsid w:val="00471574"/>
    <w:rsid w:val="004715B6"/>
    <w:rsid w:val="004715F1"/>
    <w:rsid w:val="00471671"/>
    <w:rsid w:val="00471673"/>
    <w:rsid w:val="004716B8"/>
    <w:rsid w:val="00471718"/>
    <w:rsid w:val="0047178F"/>
    <w:rsid w:val="00471864"/>
    <w:rsid w:val="00471A70"/>
    <w:rsid w:val="00471A90"/>
    <w:rsid w:val="00471AF6"/>
    <w:rsid w:val="00471B04"/>
    <w:rsid w:val="00471B1C"/>
    <w:rsid w:val="00471BA6"/>
    <w:rsid w:val="00471C34"/>
    <w:rsid w:val="00471C9C"/>
    <w:rsid w:val="00471D9B"/>
    <w:rsid w:val="00471DDD"/>
    <w:rsid w:val="00471EED"/>
    <w:rsid w:val="00471F9D"/>
    <w:rsid w:val="004720FC"/>
    <w:rsid w:val="004721B9"/>
    <w:rsid w:val="0047223B"/>
    <w:rsid w:val="0047229B"/>
    <w:rsid w:val="0047235A"/>
    <w:rsid w:val="0047249F"/>
    <w:rsid w:val="0047250C"/>
    <w:rsid w:val="004725F3"/>
    <w:rsid w:val="004725FA"/>
    <w:rsid w:val="00472603"/>
    <w:rsid w:val="00472696"/>
    <w:rsid w:val="004729B7"/>
    <w:rsid w:val="004729C5"/>
    <w:rsid w:val="00472AF8"/>
    <w:rsid w:val="00472C54"/>
    <w:rsid w:val="00472DEF"/>
    <w:rsid w:val="00472E2B"/>
    <w:rsid w:val="00472FF8"/>
    <w:rsid w:val="0047302A"/>
    <w:rsid w:val="0047304F"/>
    <w:rsid w:val="004731E7"/>
    <w:rsid w:val="004731EC"/>
    <w:rsid w:val="0047335D"/>
    <w:rsid w:val="004733EC"/>
    <w:rsid w:val="004734FF"/>
    <w:rsid w:val="0047353C"/>
    <w:rsid w:val="00473696"/>
    <w:rsid w:val="0047373F"/>
    <w:rsid w:val="00473761"/>
    <w:rsid w:val="00473A20"/>
    <w:rsid w:val="00473A2A"/>
    <w:rsid w:val="00473AE2"/>
    <w:rsid w:val="00473B19"/>
    <w:rsid w:val="00473B4F"/>
    <w:rsid w:val="00473C18"/>
    <w:rsid w:val="00473C7E"/>
    <w:rsid w:val="00473E5D"/>
    <w:rsid w:val="00473E82"/>
    <w:rsid w:val="00473F2D"/>
    <w:rsid w:val="00473F32"/>
    <w:rsid w:val="00473F7F"/>
    <w:rsid w:val="00473F81"/>
    <w:rsid w:val="00473FD1"/>
    <w:rsid w:val="00473FE5"/>
    <w:rsid w:val="00473FF9"/>
    <w:rsid w:val="004741C2"/>
    <w:rsid w:val="00474204"/>
    <w:rsid w:val="00474224"/>
    <w:rsid w:val="004742BE"/>
    <w:rsid w:val="0047430B"/>
    <w:rsid w:val="00474335"/>
    <w:rsid w:val="00474356"/>
    <w:rsid w:val="004744BE"/>
    <w:rsid w:val="00474517"/>
    <w:rsid w:val="004745CE"/>
    <w:rsid w:val="004745DD"/>
    <w:rsid w:val="0047468B"/>
    <w:rsid w:val="004746E9"/>
    <w:rsid w:val="00474741"/>
    <w:rsid w:val="00474794"/>
    <w:rsid w:val="004747D2"/>
    <w:rsid w:val="004747FD"/>
    <w:rsid w:val="00474959"/>
    <w:rsid w:val="00474B7E"/>
    <w:rsid w:val="00474BE3"/>
    <w:rsid w:val="00474D12"/>
    <w:rsid w:val="00474D27"/>
    <w:rsid w:val="00474E80"/>
    <w:rsid w:val="00474E86"/>
    <w:rsid w:val="00474EE9"/>
    <w:rsid w:val="00475006"/>
    <w:rsid w:val="0047509E"/>
    <w:rsid w:val="00475108"/>
    <w:rsid w:val="0047515F"/>
    <w:rsid w:val="00475181"/>
    <w:rsid w:val="00475191"/>
    <w:rsid w:val="004751DB"/>
    <w:rsid w:val="0047522F"/>
    <w:rsid w:val="00475306"/>
    <w:rsid w:val="004753AD"/>
    <w:rsid w:val="00475510"/>
    <w:rsid w:val="0047564F"/>
    <w:rsid w:val="00475706"/>
    <w:rsid w:val="0047575A"/>
    <w:rsid w:val="0047579B"/>
    <w:rsid w:val="00475841"/>
    <w:rsid w:val="00475853"/>
    <w:rsid w:val="0047585F"/>
    <w:rsid w:val="0047589D"/>
    <w:rsid w:val="00475927"/>
    <w:rsid w:val="00475932"/>
    <w:rsid w:val="0047595C"/>
    <w:rsid w:val="004759CE"/>
    <w:rsid w:val="00475A1C"/>
    <w:rsid w:val="00475A75"/>
    <w:rsid w:val="00475BD2"/>
    <w:rsid w:val="00475BE8"/>
    <w:rsid w:val="00475CB3"/>
    <w:rsid w:val="00475E04"/>
    <w:rsid w:val="00475E79"/>
    <w:rsid w:val="00476228"/>
    <w:rsid w:val="004762A4"/>
    <w:rsid w:val="004762F7"/>
    <w:rsid w:val="004763A0"/>
    <w:rsid w:val="004763AE"/>
    <w:rsid w:val="004763C9"/>
    <w:rsid w:val="004763F7"/>
    <w:rsid w:val="0047645C"/>
    <w:rsid w:val="004764C1"/>
    <w:rsid w:val="004764F5"/>
    <w:rsid w:val="004765CD"/>
    <w:rsid w:val="004766BB"/>
    <w:rsid w:val="004766E9"/>
    <w:rsid w:val="004767E7"/>
    <w:rsid w:val="0047682F"/>
    <w:rsid w:val="00476902"/>
    <w:rsid w:val="0047697B"/>
    <w:rsid w:val="00476A23"/>
    <w:rsid w:val="00476AF9"/>
    <w:rsid w:val="00476B8A"/>
    <w:rsid w:val="00476D78"/>
    <w:rsid w:val="00476D8B"/>
    <w:rsid w:val="00476EAE"/>
    <w:rsid w:val="00476EC2"/>
    <w:rsid w:val="00476F2C"/>
    <w:rsid w:val="00476F7E"/>
    <w:rsid w:val="00477056"/>
    <w:rsid w:val="00477123"/>
    <w:rsid w:val="00477291"/>
    <w:rsid w:val="004772D7"/>
    <w:rsid w:val="00477597"/>
    <w:rsid w:val="004775E1"/>
    <w:rsid w:val="00477622"/>
    <w:rsid w:val="00477694"/>
    <w:rsid w:val="004776DB"/>
    <w:rsid w:val="004776FB"/>
    <w:rsid w:val="0047779C"/>
    <w:rsid w:val="00477860"/>
    <w:rsid w:val="00477937"/>
    <w:rsid w:val="00477A1A"/>
    <w:rsid w:val="00477A89"/>
    <w:rsid w:val="00477AF3"/>
    <w:rsid w:val="00477C60"/>
    <w:rsid w:val="00477D67"/>
    <w:rsid w:val="00477E75"/>
    <w:rsid w:val="00477F12"/>
    <w:rsid w:val="00477F1B"/>
    <w:rsid w:val="00477F20"/>
    <w:rsid w:val="00477F92"/>
    <w:rsid w:val="004800AE"/>
    <w:rsid w:val="004802D6"/>
    <w:rsid w:val="00480368"/>
    <w:rsid w:val="004803CE"/>
    <w:rsid w:val="00480471"/>
    <w:rsid w:val="004804EF"/>
    <w:rsid w:val="0048056A"/>
    <w:rsid w:val="004805F4"/>
    <w:rsid w:val="0048061E"/>
    <w:rsid w:val="004807B4"/>
    <w:rsid w:val="00480840"/>
    <w:rsid w:val="0048085F"/>
    <w:rsid w:val="00480886"/>
    <w:rsid w:val="004808D9"/>
    <w:rsid w:val="00480906"/>
    <w:rsid w:val="00480AF8"/>
    <w:rsid w:val="00480B49"/>
    <w:rsid w:val="00480C21"/>
    <w:rsid w:val="00480D34"/>
    <w:rsid w:val="00480DF0"/>
    <w:rsid w:val="00480E6A"/>
    <w:rsid w:val="00480F02"/>
    <w:rsid w:val="00480F49"/>
    <w:rsid w:val="00480F82"/>
    <w:rsid w:val="00480FA9"/>
    <w:rsid w:val="0048105B"/>
    <w:rsid w:val="00481062"/>
    <w:rsid w:val="0048119E"/>
    <w:rsid w:val="004811EA"/>
    <w:rsid w:val="004811F5"/>
    <w:rsid w:val="00481247"/>
    <w:rsid w:val="004812CD"/>
    <w:rsid w:val="00481308"/>
    <w:rsid w:val="00481375"/>
    <w:rsid w:val="004813FD"/>
    <w:rsid w:val="0048145F"/>
    <w:rsid w:val="004814F2"/>
    <w:rsid w:val="004815AE"/>
    <w:rsid w:val="0048179D"/>
    <w:rsid w:val="0048181B"/>
    <w:rsid w:val="00481858"/>
    <w:rsid w:val="004818C5"/>
    <w:rsid w:val="0048195F"/>
    <w:rsid w:val="00481979"/>
    <w:rsid w:val="00481B3C"/>
    <w:rsid w:val="00481CD5"/>
    <w:rsid w:val="00481CE7"/>
    <w:rsid w:val="00481D45"/>
    <w:rsid w:val="004821AE"/>
    <w:rsid w:val="004821C2"/>
    <w:rsid w:val="004821FD"/>
    <w:rsid w:val="004822A5"/>
    <w:rsid w:val="00482449"/>
    <w:rsid w:val="00482452"/>
    <w:rsid w:val="00482472"/>
    <w:rsid w:val="004824D5"/>
    <w:rsid w:val="00482516"/>
    <w:rsid w:val="00482612"/>
    <w:rsid w:val="00482624"/>
    <w:rsid w:val="0048265B"/>
    <w:rsid w:val="0048267B"/>
    <w:rsid w:val="00482695"/>
    <w:rsid w:val="00482713"/>
    <w:rsid w:val="004828BA"/>
    <w:rsid w:val="00482991"/>
    <w:rsid w:val="00482AC6"/>
    <w:rsid w:val="00482B17"/>
    <w:rsid w:val="00482C1F"/>
    <w:rsid w:val="00482C65"/>
    <w:rsid w:val="00482E5F"/>
    <w:rsid w:val="00482F01"/>
    <w:rsid w:val="00482F5F"/>
    <w:rsid w:val="00482F8D"/>
    <w:rsid w:val="00482FA3"/>
    <w:rsid w:val="00483056"/>
    <w:rsid w:val="00483075"/>
    <w:rsid w:val="004830AE"/>
    <w:rsid w:val="00483142"/>
    <w:rsid w:val="0048317C"/>
    <w:rsid w:val="004831A3"/>
    <w:rsid w:val="004831AF"/>
    <w:rsid w:val="004831C7"/>
    <w:rsid w:val="0048324A"/>
    <w:rsid w:val="00483393"/>
    <w:rsid w:val="0048344C"/>
    <w:rsid w:val="004834CF"/>
    <w:rsid w:val="0048356F"/>
    <w:rsid w:val="004836AA"/>
    <w:rsid w:val="00483712"/>
    <w:rsid w:val="0048376A"/>
    <w:rsid w:val="004837D0"/>
    <w:rsid w:val="00483826"/>
    <w:rsid w:val="00483887"/>
    <w:rsid w:val="004838F0"/>
    <w:rsid w:val="0048395C"/>
    <w:rsid w:val="00483AA2"/>
    <w:rsid w:val="00483B2A"/>
    <w:rsid w:val="00483D8C"/>
    <w:rsid w:val="00483D9B"/>
    <w:rsid w:val="00483DAC"/>
    <w:rsid w:val="00483E13"/>
    <w:rsid w:val="00483E4E"/>
    <w:rsid w:val="00483E9C"/>
    <w:rsid w:val="00483EF8"/>
    <w:rsid w:val="00483F4F"/>
    <w:rsid w:val="00483F64"/>
    <w:rsid w:val="00484068"/>
    <w:rsid w:val="00484194"/>
    <w:rsid w:val="00484226"/>
    <w:rsid w:val="004842BC"/>
    <w:rsid w:val="004843F7"/>
    <w:rsid w:val="004843FB"/>
    <w:rsid w:val="004843FD"/>
    <w:rsid w:val="004844DD"/>
    <w:rsid w:val="00484606"/>
    <w:rsid w:val="004846FF"/>
    <w:rsid w:val="00484717"/>
    <w:rsid w:val="004847E3"/>
    <w:rsid w:val="0048488B"/>
    <w:rsid w:val="004848AB"/>
    <w:rsid w:val="00484955"/>
    <w:rsid w:val="004849AB"/>
    <w:rsid w:val="00484A54"/>
    <w:rsid w:val="00484A59"/>
    <w:rsid w:val="00484B5C"/>
    <w:rsid w:val="00484D76"/>
    <w:rsid w:val="00484D7C"/>
    <w:rsid w:val="00484DE0"/>
    <w:rsid w:val="00484F2B"/>
    <w:rsid w:val="00484FAE"/>
    <w:rsid w:val="004850CC"/>
    <w:rsid w:val="004852EE"/>
    <w:rsid w:val="0048539F"/>
    <w:rsid w:val="004853B8"/>
    <w:rsid w:val="0048550B"/>
    <w:rsid w:val="004855BF"/>
    <w:rsid w:val="00485608"/>
    <w:rsid w:val="004856B4"/>
    <w:rsid w:val="00485716"/>
    <w:rsid w:val="0048577C"/>
    <w:rsid w:val="0048592D"/>
    <w:rsid w:val="00485942"/>
    <w:rsid w:val="00485956"/>
    <w:rsid w:val="0048595E"/>
    <w:rsid w:val="004859D4"/>
    <w:rsid w:val="00485AA7"/>
    <w:rsid w:val="00485AC1"/>
    <w:rsid w:val="00485B1C"/>
    <w:rsid w:val="00485B56"/>
    <w:rsid w:val="00485C12"/>
    <w:rsid w:val="00485C88"/>
    <w:rsid w:val="00485D16"/>
    <w:rsid w:val="00485DAB"/>
    <w:rsid w:val="00485FE0"/>
    <w:rsid w:val="0048601A"/>
    <w:rsid w:val="00486206"/>
    <w:rsid w:val="004864E4"/>
    <w:rsid w:val="00486512"/>
    <w:rsid w:val="00486609"/>
    <w:rsid w:val="00486651"/>
    <w:rsid w:val="0048666D"/>
    <w:rsid w:val="00486671"/>
    <w:rsid w:val="00486679"/>
    <w:rsid w:val="0048667E"/>
    <w:rsid w:val="0048671E"/>
    <w:rsid w:val="004868EC"/>
    <w:rsid w:val="00486992"/>
    <w:rsid w:val="004869B8"/>
    <w:rsid w:val="00486C56"/>
    <w:rsid w:val="00486CA4"/>
    <w:rsid w:val="00486CBE"/>
    <w:rsid w:val="00486CD5"/>
    <w:rsid w:val="00486E29"/>
    <w:rsid w:val="00486E31"/>
    <w:rsid w:val="00486E4F"/>
    <w:rsid w:val="00486EE0"/>
    <w:rsid w:val="00486F60"/>
    <w:rsid w:val="00486FD7"/>
    <w:rsid w:val="004870C6"/>
    <w:rsid w:val="004870DC"/>
    <w:rsid w:val="0048714C"/>
    <w:rsid w:val="004871DC"/>
    <w:rsid w:val="004872B2"/>
    <w:rsid w:val="004872D5"/>
    <w:rsid w:val="00487515"/>
    <w:rsid w:val="00487650"/>
    <w:rsid w:val="0048770B"/>
    <w:rsid w:val="004877A4"/>
    <w:rsid w:val="004877DA"/>
    <w:rsid w:val="004877E4"/>
    <w:rsid w:val="004879E0"/>
    <w:rsid w:val="004879F2"/>
    <w:rsid w:val="00487BB4"/>
    <w:rsid w:val="00487C1E"/>
    <w:rsid w:val="00487CCB"/>
    <w:rsid w:val="00487CEA"/>
    <w:rsid w:val="00487D91"/>
    <w:rsid w:val="00487F06"/>
    <w:rsid w:val="00487F5B"/>
    <w:rsid w:val="00490039"/>
    <w:rsid w:val="0049004B"/>
    <w:rsid w:val="00490067"/>
    <w:rsid w:val="004900FC"/>
    <w:rsid w:val="004901CB"/>
    <w:rsid w:val="00490213"/>
    <w:rsid w:val="00490297"/>
    <w:rsid w:val="00490312"/>
    <w:rsid w:val="00490426"/>
    <w:rsid w:val="00490455"/>
    <w:rsid w:val="00490542"/>
    <w:rsid w:val="004905CE"/>
    <w:rsid w:val="00490644"/>
    <w:rsid w:val="00490662"/>
    <w:rsid w:val="0049070E"/>
    <w:rsid w:val="00490779"/>
    <w:rsid w:val="004908A0"/>
    <w:rsid w:val="00490988"/>
    <w:rsid w:val="004909D5"/>
    <w:rsid w:val="00490A3A"/>
    <w:rsid w:val="00490A90"/>
    <w:rsid w:val="00490AA6"/>
    <w:rsid w:val="00490AC4"/>
    <w:rsid w:val="00490AE7"/>
    <w:rsid w:val="00490BF1"/>
    <w:rsid w:val="00490CBC"/>
    <w:rsid w:val="00490D0B"/>
    <w:rsid w:val="00490D4B"/>
    <w:rsid w:val="00490EA1"/>
    <w:rsid w:val="00490FDD"/>
    <w:rsid w:val="0049104D"/>
    <w:rsid w:val="0049105E"/>
    <w:rsid w:val="0049115D"/>
    <w:rsid w:val="00491172"/>
    <w:rsid w:val="004911BC"/>
    <w:rsid w:val="004911CB"/>
    <w:rsid w:val="00491389"/>
    <w:rsid w:val="00491434"/>
    <w:rsid w:val="0049157A"/>
    <w:rsid w:val="0049158D"/>
    <w:rsid w:val="0049163D"/>
    <w:rsid w:val="0049167F"/>
    <w:rsid w:val="004916F4"/>
    <w:rsid w:val="0049171F"/>
    <w:rsid w:val="00491804"/>
    <w:rsid w:val="0049189A"/>
    <w:rsid w:val="004918EA"/>
    <w:rsid w:val="00491931"/>
    <w:rsid w:val="0049198F"/>
    <w:rsid w:val="00491A68"/>
    <w:rsid w:val="00491BDA"/>
    <w:rsid w:val="00491C3E"/>
    <w:rsid w:val="00491C75"/>
    <w:rsid w:val="00491CFF"/>
    <w:rsid w:val="00491DEC"/>
    <w:rsid w:val="00491FD9"/>
    <w:rsid w:val="00492065"/>
    <w:rsid w:val="004920DD"/>
    <w:rsid w:val="004921FD"/>
    <w:rsid w:val="00492383"/>
    <w:rsid w:val="004926F9"/>
    <w:rsid w:val="00492709"/>
    <w:rsid w:val="00492774"/>
    <w:rsid w:val="0049279F"/>
    <w:rsid w:val="00492843"/>
    <w:rsid w:val="00492A9F"/>
    <w:rsid w:val="00492ABF"/>
    <w:rsid w:val="00492BEA"/>
    <w:rsid w:val="00492C0A"/>
    <w:rsid w:val="00492C90"/>
    <w:rsid w:val="00492C9E"/>
    <w:rsid w:val="00492CB0"/>
    <w:rsid w:val="00492D9D"/>
    <w:rsid w:val="00492E56"/>
    <w:rsid w:val="00492F9B"/>
    <w:rsid w:val="00492F9D"/>
    <w:rsid w:val="004930D4"/>
    <w:rsid w:val="004930E1"/>
    <w:rsid w:val="00493228"/>
    <w:rsid w:val="00493262"/>
    <w:rsid w:val="0049329C"/>
    <w:rsid w:val="004932F7"/>
    <w:rsid w:val="0049344A"/>
    <w:rsid w:val="0049351C"/>
    <w:rsid w:val="00493533"/>
    <w:rsid w:val="004936B3"/>
    <w:rsid w:val="00493811"/>
    <w:rsid w:val="004939BC"/>
    <w:rsid w:val="00493A32"/>
    <w:rsid w:val="00493A40"/>
    <w:rsid w:val="00493B0F"/>
    <w:rsid w:val="00493B1C"/>
    <w:rsid w:val="00493BAF"/>
    <w:rsid w:val="00493C34"/>
    <w:rsid w:val="00493C4B"/>
    <w:rsid w:val="00493C9B"/>
    <w:rsid w:val="00493D31"/>
    <w:rsid w:val="00493D98"/>
    <w:rsid w:val="00493E48"/>
    <w:rsid w:val="00493EA8"/>
    <w:rsid w:val="00494128"/>
    <w:rsid w:val="00494182"/>
    <w:rsid w:val="004941B6"/>
    <w:rsid w:val="00494227"/>
    <w:rsid w:val="0049428F"/>
    <w:rsid w:val="004942D4"/>
    <w:rsid w:val="00494344"/>
    <w:rsid w:val="00494392"/>
    <w:rsid w:val="00494394"/>
    <w:rsid w:val="0049440C"/>
    <w:rsid w:val="00494529"/>
    <w:rsid w:val="0049457A"/>
    <w:rsid w:val="004945B3"/>
    <w:rsid w:val="00494695"/>
    <w:rsid w:val="004946A2"/>
    <w:rsid w:val="0049470A"/>
    <w:rsid w:val="0049495C"/>
    <w:rsid w:val="004949A8"/>
    <w:rsid w:val="004949E8"/>
    <w:rsid w:val="004949ED"/>
    <w:rsid w:val="00494A64"/>
    <w:rsid w:val="00494C36"/>
    <w:rsid w:val="00494EA9"/>
    <w:rsid w:val="00494FA1"/>
    <w:rsid w:val="00494FCC"/>
    <w:rsid w:val="00495065"/>
    <w:rsid w:val="004950B8"/>
    <w:rsid w:val="004950C4"/>
    <w:rsid w:val="004950C9"/>
    <w:rsid w:val="004951B7"/>
    <w:rsid w:val="004951E2"/>
    <w:rsid w:val="00495273"/>
    <w:rsid w:val="00495294"/>
    <w:rsid w:val="004952D4"/>
    <w:rsid w:val="00495339"/>
    <w:rsid w:val="0049537B"/>
    <w:rsid w:val="00495521"/>
    <w:rsid w:val="00495572"/>
    <w:rsid w:val="00495596"/>
    <w:rsid w:val="00495674"/>
    <w:rsid w:val="00495678"/>
    <w:rsid w:val="004956D4"/>
    <w:rsid w:val="0049579E"/>
    <w:rsid w:val="00495882"/>
    <w:rsid w:val="0049590F"/>
    <w:rsid w:val="00495973"/>
    <w:rsid w:val="004959AC"/>
    <w:rsid w:val="004959DE"/>
    <w:rsid w:val="00495A21"/>
    <w:rsid w:val="00495A44"/>
    <w:rsid w:val="00495AA2"/>
    <w:rsid w:val="00495AA8"/>
    <w:rsid w:val="00495BA1"/>
    <w:rsid w:val="00495C42"/>
    <w:rsid w:val="00495CA7"/>
    <w:rsid w:val="00495D87"/>
    <w:rsid w:val="00495DB9"/>
    <w:rsid w:val="00495E57"/>
    <w:rsid w:val="00495F4A"/>
    <w:rsid w:val="00495FEA"/>
    <w:rsid w:val="00496056"/>
    <w:rsid w:val="004960E9"/>
    <w:rsid w:val="00496160"/>
    <w:rsid w:val="004961C8"/>
    <w:rsid w:val="00496233"/>
    <w:rsid w:val="0049623E"/>
    <w:rsid w:val="004962F5"/>
    <w:rsid w:val="00496332"/>
    <w:rsid w:val="00496361"/>
    <w:rsid w:val="004963BF"/>
    <w:rsid w:val="004963C5"/>
    <w:rsid w:val="004965A8"/>
    <w:rsid w:val="004965D3"/>
    <w:rsid w:val="00496822"/>
    <w:rsid w:val="0049685C"/>
    <w:rsid w:val="004968D7"/>
    <w:rsid w:val="00496949"/>
    <w:rsid w:val="00496AA7"/>
    <w:rsid w:val="00496AF5"/>
    <w:rsid w:val="00496D13"/>
    <w:rsid w:val="00496D3B"/>
    <w:rsid w:val="00496D90"/>
    <w:rsid w:val="00496D94"/>
    <w:rsid w:val="00496DAA"/>
    <w:rsid w:val="00496DAB"/>
    <w:rsid w:val="00496DD4"/>
    <w:rsid w:val="00496E21"/>
    <w:rsid w:val="00496EA6"/>
    <w:rsid w:val="00496F60"/>
    <w:rsid w:val="00496FA6"/>
    <w:rsid w:val="0049706C"/>
    <w:rsid w:val="004970FF"/>
    <w:rsid w:val="00497134"/>
    <w:rsid w:val="00497147"/>
    <w:rsid w:val="004971A8"/>
    <w:rsid w:val="004971B4"/>
    <w:rsid w:val="004972D0"/>
    <w:rsid w:val="004972E1"/>
    <w:rsid w:val="0049730A"/>
    <w:rsid w:val="00497414"/>
    <w:rsid w:val="0049763A"/>
    <w:rsid w:val="004976E9"/>
    <w:rsid w:val="00497872"/>
    <w:rsid w:val="004978BB"/>
    <w:rsid w:val="00497AB2"/>
    <w:rsid w:val="00497B34"/>
    <w:rsid w:val="00497B47"/>
    <w:rsid w:val="00497C1D"/>
    <w:rsid w:val="00497C55"/>
    <w:rsid w:val="00497C76"/>
    <w:rsid w:val="00497CCF"/>
    <w:rsid w:val="00497E1D"/>
    <w:rsid w:val="00497E88"/>
    <w:rsid w:val="004A0039"/>
    <w:rsid w:val="004A0127"/>
    <w:rsid w:val="004A0145"/>
    <w:rsid w:val="004A016F"/>
    <w:rsid w:val="004A021A"/>
    <w:rsid w:val="004A02FC"/>
    <w:rsid w:val="004A0333"/>
    <w:rsid w:val="004A0359"/>
    <w:rsid w:val="004A03E7"/>
    <w:rsid w:val="004A056C"/>
    <w:rsid w:val="004A05D1"/>
    <w:rsid w:val="004A06B8"/>
    <w:rsid w:val="004A06E5"/>
    <w:rsid w:val="004A0705"/>
    <w:rsid w:val="004A0730"/>
    <w:rsid w:val="004A0763"/>
    <w:rsid w:val="004A0799"/>
    <w:rsid w:val="004A07C4"/>
    <w:rsid w:val="004A088C"/>
    <w:rsid w:val="004A0935"/>
    <w:rsid w:val="004A0BA1"/>
    <w:rsid w:val="004A0BA9"/>
    <w:rsid w:val="004A0C91"/>
    <w:rsid w:val="004A0D21"/>
    <w:rsid w:val="004A0F8E"/>
    <w:rsid w:val="004A1046"/>
    <w:rsid w:val="004A1069"/>
    <w:rsid w:val="004A11E9"/>
    <w:rsid w:val="004A139E"/>
    <w:rsid w:val="004A146D"/>
    <w:rsid w:val="004A1479"/>
    <w:rsid w:val="004A1483"/>
    <w:rsid w:val="004A1547"/>
    <w:rsid w:val="004A173A"/>
    <w:rsid w:val="004A17B1"/>
    <w:rsid w:val="004A17C3"/>
    <w:rsid w:val="004A189F"/>
    <w:rsid w:val="004A198F"/>
    <w:rsid w:val="004A19D9"/>
    <w:rsid w:val="004A1BA2"/>
    <w:rsid w:val="004A1BB4"/>
    <w:rsid w:val="004A1E80"/>
    <w:rsid w:val="004A1EC6"/>
    <w:rsid w:val="004A2021"/>
    <w:rsid w:val="004A20D4"/>
    <w:rsid w:val="004A20FF"/>
    <w:rsid w:val="004A21CF"/>
    <w:rsid w:val="004A2220"/>
    <w:rsid w:val="004A22AE"/>
    <w:rsid w:val="004A22C8"/>
    <w:rsid w:val="004A230D"/>
    <w:rsid w:val="004A231C"/>
    <w:rsid w:val="004A2384"/>
    <w:rsid w:val="004A2536"/>
    <w:rsid w:val="004A2546"/>
    <w:rsid w:val="004A2550"/>
    <w:rsid w:val="004A2632"/>
    <w:rsid w:val="004A2695"/>
    <w:rsid w:val="004A26B1"/>
    <w:rsid w:val="004A271B"/>
    <w:rsid w:val="004A2721"/>
    <w:rsid w:val="004A2836"/>
    <w:rsid w:val="004A28BF"/>
    <w:rsid w:val="004A2A36"/>
    <w:rsid w:val="004A2ABB"/>
    <w:rsid w:val="004A2D3F"/>
    <w:rsid w:val="004A2D6B"/>
    <w:rsid w:val="004A2D96"/>
    <w:rsid w:val="004A2E66"/>
    <w:rsid w:val="004A2ED2"/>
    <w:rsid w:val="004A2F13"/>
    <w:rsid w:val="004A300E"/>
    <w:rsid w:val="004A30C8"/>
    <w:rsid w:val="004A30DD"/>
    <w:rsid w:val="004A31A1"/>
    <w:rsid w:val="004A3233"/>
    <w:rsid w:val="004A32E4"/>
    <w:rsid w:val="004A33AC"/>
    <w:rsid w:val="004A33B0"/>
    <w:rsid w:val="004A34B3"/>
    <w:rsid w:val="004A352F"/>
    <w:rsid w:val="004A3613"/>
    <w:rsid w:val="004A3785"/>
    <w:rsid w:val="004A381A"/>
    <w:rsid w:val="004A38AA"/>
    <w:rsid w:val="004A3B8E"/>
    <w:rsid w:val="004A3C1B"/>
    <w:rsid w:val="004A3C65"/>
    <w:rsid w:val="004A3C6C"/>
    <w:rsid w:val="004A3CD2"/>
    <w:rsid w:val="004A3D88"/>
    <w:rsid w:val="004A3E7C"/>
    <w:rsid w:val="004A3EC8"/>
    <w:rsid w:val="004A3F32"/>
    <w:rsid w:val="004A3FA2"/>
    <w:rsid w:val="004A4100"/>
    <w:rsid w:val="004A415D"/>
    <w:rsid w:val="004A4170"/>
    <w:rsid w:val="004A4172"/>
    <w:rsid w:val="004A42B1"/>
    <w:rsid w:val="004A42E7"/>
    <w:rsid w:val="004A4312"/>
    <w:rsid w:val="004A4372"/>
    <w:rsid w:val="004A438D"/>
    <w:rsid w:val="004A442A"/>
    <w:rsid w:val="004A4442"/>
    <w:rsid w:val="004A4456"/>
    <w:rsid w:val="004A44E1"/>
    <w:rsid w:val="004A44EA"/>
    <w:rsid w:val="004A4526"/>
    <w:rsid w:val="004A4625"/>
    <w:rsid w:val="004A46AC"/>
    <w:rsid w:val="004A4720"/>
    <w:rsid w:val="004A47A1"/>
    <w:rsid w:val="004A4867"/>
    <w:rsid w:val="004A49A5"/>
    <w:rsid w:val="004A49E2"/>
    <w:rsid w:val="004A4A34"/>
    <w:rsid w:val="004A4D7A"/>
    <w:rsid w:val="004A4DB4"/>
    <w:rsid w:val="004A4DBC"/>
    <w:rsid w:val="004A4F77"/>
    <w:rsid w:val="004A4FCC"/>
    <w:rsid w:val="004A4FEC"/>
    <w:rsid w:val="004A501B"/>
    <w:rsid w:val="004A50AD"/>
    <w:rsid w:val="004A513D"/>
    <w:rsid w:val="004A5141"/>
    <w:rsid w:val="004A5213"/>
    <w:rsid w:val="004A525D"/>
    <w:rsid w:val="004A527F"/>
    <w:rsid w:val="004A5326"/>
    <w:rsid w:val="004A535B"/>
    <w:rsid w:val="004A5370"/>
    <w:rsid w:val="004A5403"/>
    <w:rsid w:val="004A551E"/>
    <w:rsid w:val="004A5542"/>
    <w:rsid w:val="004A5569"/>
    <w:rsid w:val="004A5587"/>
    <w:rsid w:val="004A5633"/>
    <w:rsid w:val="004A5683"/>
    <w:rsid w:val="004A56BE"/>
    <w:rsid w:val="004A5780"/>
    <w:rsid w:val="004A57B3"/>
    <w:rsid w:val="004A5979"/>
    <w:rsid w:val="004A59B0"/>
    <w:rsid w:val="004A5A3C"/>
    <w:rsid w:val="004A5A77"/>
    <w:rsid w:val="004A5A88"/>
    <w:rsid w:val="004A5B2D"/>
    <w:rsid w:val="004A5B5F"/>
    <w:rsid w:val="004A5BD1"/>
    <w:rsid w:val="004A5D47"/>
    <w:rsid w:val="004A5DE2"/>
    <w:rsid w:val="004A5EEB"/>
    <w:rsid w:val="004A6093"/>
    <w:rsid w:val="004A609A"/>
    <w:rsid w:val="004A60A1"/>
    <w:rsid w:val="004A619D"/>
    <w:rsid w:val="004A61B4"/>
    <w:rsid w:val="004A62B3"/>
    <w:rsid w:val="004A62BD"/>
    <w:rsid w:val="004A636B"/>
    <w:rsid w:val="004A63DD"/>
    <w:rsid w:val="004A64A7"/>
    <w:rsid w:val="004A66C8"/>
    <w:rsid w:val="004A6777"/>
    <w:rsid w:val="004A67F6"/>
    <w:rsid w:val="004A693F"/>
    <w:rsid w:val="004A6A1C"/>
    <w:rsid w:val="004A6A8D"/>
    <w:rsid w:val="004A6AB9"/>
    <w:rsid w:val="004A6BDB"/>
    <w:rsid w:val="004A6D31"/>
    <w:rsid w:val="004A6EB1"/>
    <w:rsid w:val="004A6EFB"/>
    <w:rsid w:val="004A6FE9"/>
    <w:rsid w:val="004A7006"/>
    <w:rsid w:val="004A7009"/>
    <w:rsid w:val="004A714F"/>
    <w:rsid w:val="004A71C0"/>
    <w:rsid w:val="004A7263"/>
    <w:rsid w:val="004A72D4"/>
    <w:rsid w:val="004A7512"/>
    <w:rsid w:val="004A7554"/>
    <w:rsid w:val="004A755C"/>
    <w:rsid w:val="004A75D0"/>
    <w:rsid w:val="004A774E"/>
    <w:rsid w:val="004A77BC"/>
    <w:rsid w:val="004A7843"/>
    <w:rsid w:val="004A79E1"/>
    <w:rsid w:val="004A79E6"/>
    <w:rsid w:val="004A7A19"/>
    <w:rsid w:val="004A7A2F"/>
    <w:rsid w:val="004A7A99"/>
    <w:rsid w:val="004A7AE1"/>
    <w:rsid w:val="004A7B8A"/>
    <w:rsid w:val="004A7BAB"/>
    <w:rsid w:val="004A7C7C"/>
    <w:rsid w:val="004A7CBF"/>
    <w:rsid w:val="004A7D71"/>
    <w:rsid w:val="004A7DBF"/>
    <w:rsid w:val="004B00C0"/>
    <w:rsid w:val="004B00DF"/>
    <w:rsid w:val="004B0170"/>
    <w:rsid w:val="004B01CD"/>
    <w:rsid w:val="004B0293"/>
    <w:rsid w:val="004B0424"/>
    <w:rsid w:val="004B0438"/>
    <w:rsid w:val="004B0473"/>
    <w:rsid w:val="004B0561"/>
    <w:rsid w:val="004B071D"/>
    <w:rsid w:val="004B080F"/>
    <w:rsid w:val="004B090B"/>
    <w:rsid w:val="004B094E"/>
    <w:rsid w:val="004B098B"/>
    <w:rsid w:val="004B09FF"/>
    <w:rsid w:val="004B0A2E"/>
    <w:rsid w:val="004B0AB2"/>
    <w:rsid w:val="004B0ADC"/>
    <w:rsid w:val="004B0B13"/>
    <w:rsid w:val="004B0B1D"/>
    <w:rsid w:val="004B0B95"/>
    <w:rsid w:val="004B0B99"/>
    <w:rsid w:val="004B0BA6"/>
    <w:rsid w:val="004B0C41"/>
    <w:rsid w:val="004B0CE5"/>
    <w:rsid w:val="004B0D35"/>
    <w:rsid w:val="004B0D80"/>
    <w:rsid w:val="004B0DCB"/>
    <w:rsid w:val="004B0E27"/>
    <w:rsid w:val="004B0F84"/>
    <w:rsid w:val="004B0FD7"/>
    <w:rsid w:val="004B1002"/>
    <w:rsid w:val="004B111E"/>
    <w:rsid w:val="004B1165"/>
    <w:rsid w:val="004B1169"/>
    <w:rsid w:val="004B118C"/>
    <w:rsid w:val="004B11D6"/>
    <w:rsid w:val="004B11ED"/>
    <w:rsid w:val="004B12C9"/>
    <w:rsid w:val="004B141A"/>
    <w:rsid w:val="004B141C"/>
    <w:rsid w:val="004B142F"/>
    <w:rsid w:val="004B1507"/>
    <w:rsid w:val="004B1540"/>
    <w:rsid w:val="004B15AB"/>
    <w:rsid w:val="004B16A1"/>
    <w:rsid w:val="004B1748"/>
    <w:rsid w:val="004B1753"/>
    <w:rsid w:val="004B1928"/>
    <w:rsid w:val="004B1938"/>
    <w:rsid w:val="004B19A8"/>
    <w:rsid w:val="004B19F2"/>
    <w:rsid w:val="004B19FE"/>
    <w:rsid w:val="004B1B47"/>
    <w:rsid w:val="004B1B5A"/>
    <w:rsid w:val="004B1C06"/>
    <w:rsid w:val="004B1C56"/>
    <w:rsid w:val="004B1CBC"/>
    <w:rsid w:val="004B1CCD"/>
    <w:rsid w:val="004B1CD3"/>
    <w:rsid w:val="004B1D33"/>
    <w:rsid w:val="004B1E7F"/>
    <w:rsid w:val="004B1E83"/>
    <w:rsid w:val="004B1F35"/>
    <w:rsid w:val="004B1F96"/>
    <w:rsid w:val="004B1FCB"/>
    <w:rsid w:val="004B1FD1"/>
    <w:rsid w:val="004B2077"/>
    <w:rsid w:val="004B20DD"/>
    <w:rsid w:val="004B211E"/>
    <w:rsid w:val="004B21B3"/>
    <w:rsid w:val="004B21C2"/>
    <w:rsid w:val="004B226F"/>
    <w:rsid w:val="004B234F"/>
    <w:rsid w:val="004B23F4"/>
    <w:rsid w:val="004B2433"/>
    <w:rsid w:val="004B2438"/>
    <w:rsid w:val="004B26AA"/>
    <w:rsid w:val="004B2730"/>
    <w:rsid w:val="004B2774"/>
    <w:rsid w:val="004B27A6"/>
    <w:rsid w:val="004B2839"/>
    <w:rsid w:val="004B2847"/>
    <w:rsid w:val="004B28F4"/>
    <w:rsid w:val="004B2B7B"/>
    <w:rsid w:val="004B2D1B"/>
    <w:rsid w:val="004B2DE8"/>
    <w:rsid w:val="004B2EBE"/>
    <w:rsid w:val="004B2EFC"/>
    <w:rsid w:val="004B2FBF"/>
    <w:rsid w:val="004B3068"/>
    <w:rsid w:val="004B31A0"/>
    <w:rsid w:val="004B3273"/>
    <w:rsid w:val="004B34EF"/>
    <w:rsid w:val="004B35D5"/>
    <w:rsid w:val="004B3781"/>
    <w:rsid w:val="004B37A1"/>
    <w:rsid w:val="004B37FF"/>
    <w:rsid w:val="004B382E"/>
    <w:rsid w:val="004B38C1"/>
    <w:rsid w:val="004B396C"/>
    <w:rsid w:val="004B399E"/>
    <w:rsid w:val="004B3B27"/>
    <w:rsid w:val="004B3B8F"/>
    <w:rsid w:val="004B3CFB"/>
    <w:rsid w:val="004B3D33"/>
    <w:rsid w:val="004B3D5C"/>
    <w:rsid w:val="004B3FD1"/>
    <w:rsid w:val="004B3FD4"/>
    <w:rsid w:val="004B4054"/>
    <w:rsid w:val="004B412D"/>
    <w:rsid w:val="004B415C"/>
    <w:rsid w:val="004B424F"/>
    <w:rsid w:val="004B4329"/>
    <w:rsid w:val="004B437E"/>
    <w:rsid w:val="004B4407"/>
    <w:rsid w:val="004B44D8"/>
    <w:rsid w:val="004B4565"/>
    <w:rsid w:val="004B45C0"/>
    <w:rsid w:val="004B4760"/>
    <w:rsid w:val="004B481A"/>
    <w:rsid w:val="004B481C"/>
    <w:rsid w:val="004B4843"/>
    <w:rsid w:val="004B48D3"/>
    <w:rsid w:val="004B48E5"/>
    <w:rsid w:val="004B493F"/>
    <w:rsid w:val="004B4974"/>
    <w:rsid w:val="004B4A1E"/>
    <w:rsid w:val="004B4A40"/>
    <w:rsid w:val="004B4D3C"/>
    <w:rsid w:val="004B4D49"/>
    <w:rsid w:val="004B4DF4"/>
    <w:rsid w:val="004B4ED9"/>
    <w:rsid w:val="004B4FDC"/>
    <w:rsid w:val="004B4FF9"/>
    <w:rsid w:val="004B509A"/>
    <w:rsid w:val="004B5111"/>
    <w:rsid w:val="004B526D"/>
    <w:rsid w:val="004B532B"/>
    <w:rsid w:val="004B5338"/>
    <w:rsid w:val="004B535B"/>
    <w:rsid w:val="004B55EB"/>
    <w:rsid w:val="004B55EE"/>
    <w:rsid w:val="004B560D"/>
    <w:rsid w:val="004B56E8"/>
    <w:rsid w:val="004B592D"/>
    <w:rsid w:val="004B5986"/>
    <w:rsid w:val="004B59BC"/>
    <w:rsid w:val="004B5AA9"/>
    <w:rsid w:val="004B5AF5"/>
    <w:rsid w:val="004B5B5C"/>
    <w:rsid w:val="004B5D0D"/>
    <w:rsid w:val="004B5D39"/>
    <w:rsid w:val="004B5E25"/>
    <w:rsid w:val="004B5EA1"/>
    <w:rsid w:val="004B5FD8"/>
    <w:rsid w:val="004B60E7"/>
    <w:rsid w:val="004B6176"/>
    <w:rsid w:val="004B6240"/>
    <w:rsid w:val="004B6286"/>
    <w:rsid w:val="004B628D"/>
    <w:rsid w:val="004B62B1"/>
    <w:rsid w:val="004B630A"/>
    <w:rsid w:val="004B631E"/>
    <w:rsid w:val="004B6431"/>
    <w:rsid w:val="004B6538"/>
    <w:rsid w:val="004B65AE"/>
    <w:rsid w:val="004B6670"/>
    <w:rsid w:val="004B669B"/>
    <w:rsid w:val="004B6723"/>
    <w:rsid w:val="004B6732"/>
    <w:rsid w:val="004B67A4"/>
    <w:rsid w:val="004B67F3"/>
    <w:rsid w:val="004B68C1"/>
    <w:rsid w:val="004B6975"/>
    <w:rsid w:val="004B6A56"/>
    <w:rsid w:val="004B6ADA"/>
    <w:rsid w:val="004B6B9C"/>
    <w:rsid w:val="004B6C79"/>
    <w:rsid w:val="004B6CBC"/>
    <w:rsid w:val="004B6DCF"/>
    <w:rsid w:val="004B6E0A"/>
    <w:rsid w:val="004B6E0D"/>
    <w:rsid w:val="004B6E56"/>
    <w:rsid w:val="004B6F1B"/>
    <w:rsid w:val="004B6FAF"/>
    <w:rsid w:val="004B6FF3"/>
    <w:rsid w:val="004B7037"/>
    <w:rsid w:val="004B7146"/>
    <w:rsid w:val="004B7178"/>
    <w:rsid w:val="004B71D8"/>
    <w:rsid w:val="004B72A6"/>
    <w:rsid w:val="004B7380"/>
    <w:rsid w:val="004B7457"/>
    <w:rsid w:val="004B7594"/>
    <w:rsid w:val="004B75B4"/>
    <w:rsid w:val="004B7624"/>
    <w:rsid w:val="004B762E"/>
    <w:rsid w:val="004B764D"/>
    <w:rsid w:val="004B7737"/>
    <w:rsid w:val="004B7739"/>
    <w:rsid w:val="004B7842"/>
    <w:rsid w:val="004B7943"/>
    <w:rsid w:val="004B79CD"/>
    <w:rsid w:val="004B79E5"/>
    <w:rsid w:val="004B7A44"/>
    <w:rsid w:val="004B7AC9"/>
    <w:rsid w:val="004B7AEA"/>
    <w:rsid w:val="004B7B0A"/>
    <w:rsid w:val="004B7B9E"/>
    <w:rsid w:val="004B7C16"/>
    <w:rsid w:val="004B7D6F"/>
    <w:rsid w:val="004B7E8D"/>
    <w:rsid w:val="004B7ED6"/>
    <w:rsid w:val="004B7F50"/>
    <w:rsid w:val="004B7FE1"/>
    <w:rsid w:val="004B9EB3"/>
    <w:rsid w:val="004C007A"/>
    <w:rsid w:val="004C0110"/>
    <w:rsid w:val="004C0165"/>
    <w:rsid w:val="004C01A2"/>
    <w:rsid w:val="004C01EE"/>
    <w:rsid w:val="004C0222"/>
    <w:rsid w:val="004C0254"/>
    <w:rsid w:val="004C0371"/>
    <w:rsid w:val="004C0379"/>
    <w:rsid w:val="004C049D"/>
    <w:rsid w:val="004C04D7"/>
    <w:rsid w:val="004C056E"/>
    <w:rsid w:val="004C0595"/>
    <w:rsid w:val="004C05B7"/>
    <w:rsid w:val="004C05FF"/>
    <w:rsid w:val="004C0692"/>
    <w:rsid w:val="004C073C"/>
    <w:rsid w:val="004C07AD"/>
    <w:rsid w:val="004C0823"/>
    <w:rsid w:val="004C08B4"/>
    <w:rsid w:val="004C09C2"/>
    <w:rsid w:val="004C0CC7"/>
    <w:rsid w:val="004C0CCE"/>
    <w:rsid w:val="004C0D1A"/>
    <w:rsid w:val="004C0D9A"/>
    <w:rsid w:val="004C0DCD"/>
    <w:rsid w:val="004C0E2F"/>
    <w:rsid w:val="004C0E46"/>
    <w:rsid w:val="004C0EE3"/>
    <w:rsid w:val="004C0F31"/>
    <w:rsid w:val="004C0F4D"/>
    <w:rsid w:val="004C111A"/>
    <w:rsid w:val="004C1152"/>
    <w:rsid w:val="004C1180"/>
    <w:rsid w:val="004C13BC"/>
    <w:rsid w:val="004C14E8"/>
    <w:rsid w:val="004C15F0"/>
    <w:rsid w:val="004C172F"/>
    <w:rsid w:val="004C1785"/>
    <w:rsid w:val="004C185B"/>
    <w:rsid w:val="004C186A"/>
    <w:rsid w:val="004C1CA1"/>
    <w:rsid w:val="004C1CAA"/>
    <w:rsid w:val="004C1D4C"/>
    <w:rsid w:val="004C1D60"/>
    <w:rsid w:val="004C1E45"/>
    <w:rsid w:val="004C1F09"/>
    <w:rsid w:val="004C1F1C"/>
    <w:rsid w:val="004C2050"/>
    <w:rsid w:val="004C20B0"/>
    <w:rsid w:val="004C22C5"/>
    <w:rsid w:val="004C22EF"/>
    <w:rsid w:val="004C2486"/>
    <w:rsid w:val="004C24D0"/>
    <w:rsid w:val="004C24FF"/>
    <w:rsid w:val="004C2532"/>
    <w:rsid w:val="004C272F"/>
    <w:rsid w:val="004C2742"/>
    <w:rsid w:val="004C27C2"/>
    <w:rsid w:val="004C27FB"/>
    <w:rsid w:val="004C2875"/>
    <w:rsid w:val="004C28E7"/>
    <w:rsid w:val="004C2904"/>
    <w:rsid w:val="004C2A01"/>
    <w:rsid w:val="004C2A02"/>
    <w:rsid w:val="004C2A80"/>
    <w:rsid w:val="004C2CB6"/>
    <w:rsid w:val="004C2D8C"/>
    <w:rsid w:val="004C2E0C"/>
    <w:rsid w:val="004C2F33"/>
    <w:rsid w:val="004C2F6C"/>
    <w:rsid w:val="004C2FE9"/>
    <w:rsid w:val="004C309A"/>
    <w:rsid w:val="004C310F"/>
    <w:rsid w:val="004C3174"/>
    <w:rsid w:val="004C32DC"/>
    <w:rsid w:val="004C3413"/>
    <w:rsid w:val="004C35DF"/>
    <w:rsid w:val="004C36F6"/>
    <w:rsid w:val="004C37C4"/>
    <w:rsid w:val="004C3856"/>
    <w:rsid w:val="004C38C4"/>
    <w:rsid w:val="004C391C"/>
    <w:rsid w:val="004C3B36"/>
    <w:rsid w:val="004C3C46"/>
    <w:rsid w:val="004C4033"/>
    <w:rsid w:val="004C4081"/>
    <w:rsid w:val="004C40C8"/>
    <w:rsid w:val="004C437D"/>
    <w:rsid w:val="004C43E7"/>
    <w:rsid w:val="004C4484"/>
    <w:rsid w:val="004C448A"/>
    <w:rsid w:val="004C4590"/>
    <w:rsid w:val="004C45C7"/>
    <w:rsid w:val="004C4678"/>
    <w:rsid w:val="004C46BA"/>
    <w:rsid w:val="004C4937"/>
    <w:rsid w:val="004C49F4"/>
    <w:rsid w:val="004C4A2B"/>
    <w:rsid w:val="004C4A5E"/>
    <w:rsid w:val="004C4AD9"/>
    <w:rsid w:val="004C4B16"/>
    <w:rsid w:val="004C4B9B"/>
    <w:rsid w:val="004C4C92"/>
    <w:rsid w:val="004C4D1D"/>
    <w:rsid w:val="004C4DD9"/>
    <w:rsid w:val="004C4E37"/>
    <w:rsid w:val="004C4E94"/>
    <w:rsid w:val="004C5030"/>
    <w:rsid w:val="004C5168"/>
    <w:rsid w:val="004C51C3"/>
    <w:rsid w:val="004C5239"/>
    <w:rsid w:val="004C530C"/>
    <w:rsid w:val="004C552D"/>
    <w:rsid w:val="004C562C"/>
    <w:rsid w:val="004C5636"/>
    <w:rsid w:val="004C5671"/>
    <w:rsid w:val="004C56B7"/>
    <w:rsid w:val="004C57A7"/>
    <w:rsid w:val="004C5919"/>
    <w:rsid w:val="004C5923"/>
    <w:rsid w:val="004C59BE"/>
    <w:rsid w:val="004C5AD1"/>
    <w:rsid w:val="004C5B6B"/>
    <w:rsid w:val="004C5C17"/>
    <w:rsid w:val="004C5CC9"/>
    <w:rsid w:val="004C5D20"/>
    <w:rsid w:val="004C5D7F"/>
    <w:rsid w:val="004C5E2F"/>
    <w:rsid w:val="004C5E83"/>
    <w:rsid w:val="004C5FF2"/>
    <w:rsid w:val="004C607F"/>
    <w:rsid w:val="004C615E"/>
    <w:rsid w:val="004C6236"/>
    <w:rsid w:val="004C625E"/>
    <w:rsid w:val="004C63F8"/>
    <w:rsid w:val="004C63FD"/>
    <w:rsid w:val="004C6452"/>
    <w:rsid w:val="004C6581"/>
    <w:rsid w:val="004C6734"/>
    <w:rsid w:val="004C6806"/>
    <w:rsid w:val="004C680A"/>
    <w:rsid w:val="004C6837"/>
    <w:rsid w:val="004C6886"/>
    <w:rsid w:val="004C68D4"/>
    <w:rsid w:val="004C6937"/>
    <w:rsid w:val="004C69B0"/>
    <w:rsid w:val="004C6A1A"/>
    <w:rsid w:val="004C6A3E"/>
    <w:rsid w:val="004C6AB1"/>
    <w:rsid w:val="004C6AE8"/>
    <w:rsid w:val="004C6B47"/>
    <w:rsid w:val="004C6BA3"/>
    <w:rsid w:val="004C6BEC"/>
    <w:rsid w:val="004C6CB6"/>
    <w:rsid w:val="004C6D02"/>
    <w:rsid w:val="004C6E0A"/>
    <w:rsid w:val="004C6F92"/>
    <w:rsid w:val="004C6FEB"/>
    <w:rsid w:val="004C700F"/>
    <w:rsid w:val="004C70DC"/>
    <w:rsid w:val="004C70F1"/>
    <w:rsid w:val="004C710A"/>
    <w:rsid w:val="004C71A1"/>
    <w:rsid w:val="004C71E5"/>
    <w:rsid w:val="004C7212"/>
    <w:rsid w:val="004C7267"/>
    <w:rsid w:val="004C7290"/>
    <w:rsid w:val="004C7301"/>
    <w:rsid w:val="004C730F"/>
    <w:rsid w:val="004C7327"/>
    <w:rsid w:val="004C7463"/>
    <w:rsid w:val="004C74F9"/>
    <w:rsid w:val="004C7613"/>
    <w:rsid w:val="004C7785"/>
    <w:rsid w:val="004C77A4"/>
    <w:rsid w:val="004C7970"/>
    <w:rsid w:val="004C7A1E"/>
    <w:rsid w:val="004C7A26"/>
    <w:rsid w:val="004C7A69"/>
    <w:rsid w:val="004C7A6E"/>
    <w:rsid w:val="004C7B23"/>
    <w:rsid w:val="004C7D7C"/>
    <w:rsid w:val="004C7E17"/>
    <w:rsid w:val="004C7E21"/>
    <w:rsid w:val="004C7E49"/>
    <w:rsid w:val="004C7EF8"/>
    <w:rsid w:val="004C7FF9"/>
    <w:rsid w:val="004D0069"/>
    <w:rsid w:val="004D0233"/>
    <w:rsid w:val="004D0250"/>
    <w:rsid w:val="004D02A1"/>
    <w:rsid w:val="004D04A1"/>
    <w:rsid w:val="004D0515"/>
    <w:rsid w:val="004D05CE"/>
    <w:rsid w:val="004D0685"/>
    <w:rsid w:val="004D0816"/>
    <w:rsid w:val="004D0887"/>
    <w:rsid w:val="004D08B1"/>
    <w:rsid w:val="004D090E"/>
    <w:rsid w:val="004D0960"/>
    <w:rsid w:val="004D0A26"/>
    <w:rsid w:val="004D0A37"/>
    <w:rsid w:val="004D0B01"/>
    <w:rsid w:val="004D0B26"/>
    <w:rsid w:val="004D0B4B"/>
    <w:rsid w:val="004D0D4E"/>
    <w:rsid w:val="004D0D5C"/>
    <w:rsid w:val="004D0DE7"/>
    <w:rsid w:val="004D0DEA"/>
    <w:rsid w:val="004D0EA6"/>
    <w:rsid w:val="004D0EF9"/>
    <w:rsid w:val="004D0F5A"/>
    <w:rsid w:val="004D0F69"/>
    <w:rsid w:val="004D1210"/>
    <w:rsid w:val="004D127C"/>
    <w:rsid w:val="004D1308"/>
    <w:rsid w:val="004D131A"/>
    <w:rsid w:val="004D131C"/>
    <w:rsid w:val="004D1355"/>
    <w:rsid w:val="004D1370"/>
    <w:rsid w:val="004D15B4"/>
    <w:rsid w:val="004D1697"/>
    <w:rsid w:val="004D1708"/>
    <w:rsid w:val="004D1731"/>
    <w:rsid w:val="004D1808"/>
    <w:rsid w:val="004D1816"/>
    <w:rsid w:val="004D1823"/>
    <w:rsid w:val="004D1951"/>
    <w:rsid w:val="004D1AF4"/>
    <w:rsid w:val="004D1B01"/>
    <w:rsid w:val="004D1C1E"/>
    <w:rsid w:val="004D1CA3"/>
    <w:rsid w:val="004D1CFB"/>
    <w:rsid w:val="004D1D1F"/>
    <w:rsid w:val="004D1D90"/>
    <w:rsid w:val="004D1EEF"/>
    <w:rsid w:val="004D207F"/>
    <w:rsid w:val="004D208B"/>
    <w:rsid w:val="004D2128"/>
    <w:rsid w:val="004D2248"/>
    <w:rsid w:val="004D22E2"/>
    <w:rsid w:val="004D234D"/>
    <w:rsid w:val="004D2380"/>
    <w:rsid w:val="004D24FF"/>
    <w:rsid w:val="004D2557"/>
    <w:rsid w:val="004D2626"/>
    <w:rsid w:val="004D2686"/>
    <w:rsid w:val="004D2704"/>
    <w:rsid w:val="004D27FB"/>
    <w:rsid w:val="004D282F"/>
    <w:rsid w:val="004D28B8"/>
    <w:rsid w:val="004D29BA"/>
    <w:rsid w:val="004D2A0E"/>
    <w:rsid w:val="004D2A79"/>
    <w:rsid w:val="004D2D45"/>
    <w:rsid w:val="004D2D6E"/>
    <w:rsid w:val="004D2D90"/>
    <w:rsid w:val="004D2DAC"/>
    <w:rsid w:val="004D2E88"/>
    <w:rsid w:val="004D2EC2"/>
    <w:rsid w:val="004D2EFA"/>
    <w:rsid w:val="004D309A"/>
    <w:rsid w:val="004D30B2"/>
    <w:rsid w:val="004D3240"/>
    <w:rsid w:val="004D3252"/>
    <w:rsid w:val="004D328B"/>
    <w:rsid w:val="004D338D"/>
    <w:rsid w:val="004D3588"/>
    <w:rsid w:val="004D363A"/>
    <w:rsid w:val="004D37DF"/>
    <w:rsid w:val="004D37FC"/>
    <w:rsid w:val="004D3842"/>
    <w:rsid w:val="004D3904"/>
    <w:rsid w:val="004D395E"/>
    <w:rsid w:val="004D39BC"/>
    <w:rsid w:val="004D3C33"/>
    <w:rsid w:val="004D3C84"/>
    <w:rsid w:val="004D3F3F"/>
    <w:rsid w:val="004D3F4D"/>
    <w:rsid w:val="004D3F4F"/>
    <w:rsid w:val="004D3F7D"/>
    <w:rsid w:val="004D3F92"/>
    <w:rsid w:val="004D3FBA"/>
    <w:rsid w:val="004D401F"/>
    <w:rsid w:val="004D4062"/>
    <w:rsid w:val="004D4092"/>
    <w:rsid w:val="004D4147"/>
    <w:rsid w:val="004D422B"/>
    <w:rsid w:val="004D423D"/>
    <w:rsid w:val="004D434F"/>
    <w:rsid w:val="004D449C"/>
    <w:rsid w:val="004D459F"/>
    <w:rsid w:val="004D4643"/>
    <w:rsid w:val="004D466C"/>
    <w:rsid w:val="004D4686"/>
    <w:rsid w:val="004D46D6"/>
    <w:rsid w:val="004D4766"/>
    <w:rsid w:val="004D47F9"/>
    <w:rsid w:val="004D497B"/>
    <w:rsid w:val="004D4A99"/>
    <w:rsid w:val="004D4B53"/>
    <w:rsid w:val="004D4B6E"/>
    <w:rsid w:val="004D4C54"/>
    <w:rsid w:val="004D4C58"/>
    <w:rsid w:val="004D4F38"/>
    <w:rsid w:val="004D4F7F"/>
    <w:rsid w:val="004D503B"/>
    <w:rsid w:val="004D503C"/>
    <w:rsid w:val="004D5165"/>
    <w:rsid w:val="004D51EB"/>
    <w:rsid w:val="004D5200"/>
    <w:rsid w:val="004D5238"/>
    <w:rsid w:val="004D52BA"/>
    <w:rsid w:val="004D52D1"/>
    <w:rsid w:val="004D5364"/>
    <w:rsid w:val="004D54E4"/>
    <w:rsid w:val="004D5543"/>
    <w:rsid w:val="004D55CE"/>
    <w:rsid w:val="004D5636"/>
    <w:rsid w:val="004D5647"/>
    <w:rsid w:val="004D570A"/>
    <w:rsid w:val="004D57B3"/>
    <w:rsid w:val="004D5809"/>
    <w:rsid w:val="004D5831"/>
    <w:rsid w:val="004D5860"/>
    <w:rsid w:val="004D59CD"/>
    <w:rsid w:val="004D5A41"/>
    <w:rsid w:val="004D5A51"/>
    <w:rsid w:val="004D5AD8"/>
    <w:rsid w:val="004D5B4E"/>
    <w:rsid w:val="004D5B9D"/>
    <w:rsid w:val="004D5CB0"/>
    <w:rsid w:val="004D5CB2"/>
    <w:rsid w:val="004D5D5D"/>
    <w:rsid w:val="004D5D6E"/>
    <w:rsid w:val="004D5DF7"/>
    <w:rsid w:val="004D5E22"/>
    <w:rsid w:val="004D5EF8"/>
    <w:rsid w:val="004D627C"/>
    <w:rsid w:val="004D62FD"/>
    <w:rsid w:val="004D67C6"/>
    <w:rsid w:val="004D67FE"/>
    <w:rsid w:val="004D6868"/>
    <w:rsid w:val="004D68A4"/>
    <w:rsid w:val="004D68CF"/>
    <w:rsid w:val="004D6938"/>
    <w:rsid w:val="004D696F"/>
    <w:rsid w:val="004D6A0B"/>
    <w:rsid w:val="004D6A15"/>
    <w:rsid w:val="004D6C09"/>
    <w:rsid w:val="004D6C29"/>
    <w:rsid w:val="004D6C57"/>
    <w:rsid w:val="004D6CC0"/>
    <w:rsid w:val="004D6E17"/>
    <w:rsid w:val="004D6EBE"/>
    <w:rsid w:val="004D712E"/>
    <w:rsid w:val="004D7217"/>
    <w:rsid w:val="004D7264"/>
    <w:rsid w:val="004D7342"/>
    <w:rsid w:val="004D748D"/>
    <w:rsid w:val="004D751A"/>
    <w:rsid w:val="004D7688"/>
    <w:rsid w:val="004D780E"/>
    <w:rsid w:val="004D7862"/>
    <w:rsid w:val="004D78E6"/>
    <w:rsid w:val="004D7914"/>
    <w:rsid w:val="004D7973"/>
    <w:rsid w:val="004D7989"/>
    <w:rsid w:val="004D79C7"/>
    <w:rsid w:val="004D7A19"/>
    <w:rsid w:val="004D7BCD"/>
    <w:rsid w:val="004D7BD6"/>
    <w:rsid w:val="004D7D88"/>
    <w:rsid w:val="004D7E35"/>
    <w:rsid w:val="004D7E50"/>
    <w:rsid w:val="004D7E8E"/>
    <w:rsid w:val="004D7E91"/>
    <w:rsid w:val="004D7EC2"/>
    <w:rsid w:val="004D7F69"/>
    <w:rsid w:val="004E0013"/>
    <w:rsid w:val="004E020C"/>
    <w:rsid w:val="004E0228"/>
    <w:rsid w:val="004E0231"/>
    <w:rsid w:val="004E023B"/>
    <w:rsid w:val="004E0270"/>
    <w:rsid w:val="004E042C"/>
    <w:rsid w:val="004E04B3"/>
    <w:rsid w:val="004E0617"/>
    <w:rsid w:val="004E0618"/>
    <w:rsid w:val="004E0685"/>
    <w:rsid w:val="004E06C9"/>
    <w:rsid w:val="004E0725"/>
    <w:rsid w:val="004E081B"/>
    <w:rsid w:val="004E0836"/>
    <w:rsid w:val="004E0976"/>
    <w:rsid w:val="004E09F9"/>
    <w:rsid w:val="004E0AB6"/>
    <w:rsid w:val="004E0AE1"/>
    <w:rsid w:val="004E0AE2"/>
    <w:rsid w:val="004E0B09"/>
    <w:rsid w:val="004E0BE7"/>
    <w:rsid w:val="004E0BF7"/>
    <w:rsid w:val="004E0CE0"/>
    <w:rsid w:val="004E0D8C"/>
    <w:rsid w:val="004E0DFC"/>
    <w:rsid w:val="004E0E55"/>
    <w:rsid w:val="004E0E8F"/>
    <w:rsid w:val="004E1016"/>
    <w:rsid w:val="004E1110"/>
    <w:rsid w:val="004E14E9"/>
    <w:rsid w:val="004E165D"/>
    <w:rsid w:val="004E1666"/>
    <w:rsid w:val="004E16C0"/>
    <w:rsid w:val="004E1700"/>
    <w:rsid w:val="004E17D3"/>
    <w:rsid w:val="004E18E4"/>
    <w:rsid w:val="004E1983"/>
    <w:rsid w:val="004E1B3C"/>
    <w:rsid w:val="004E1BCC"/>
    <w:rsid w:val="004E1C62"/>
    <w:rsid w:val="004E1CAC"/>
    <w:rsid w:val="004E1CB1"/>
    <w:rsid w:val="004E1DC7"/>
    <w:rsid w:val="004E1EFC"/>
    <w:rsid w:val="004E1F6F"/>
    <w:rsid w:val="004E1F87"/>
    <w:rsid w:val="004E2013"/>
    <w:rsid w:val="004E23FE"/>
    <w:rsid w:val="004E240E"/>
    <w:rsid w:val="004E247C"/>
    <w:rsid w:val="004E253D"/>
    <w:rsid w:val="004E2582"/>
    <w:rsid w:val="004E25D7"/>
    <w:rsid w:val="004E25E5"/>
    <w:rsid w:val="004E2626"/>
    <w:rsid w:val="004E28BE"/>
    <w:rsid w:val="004E28CF"/>
    <w:rsid w:val="004E291F"/>
    <w:rsid w:val="004E2A39"/>
    <w:rsid w:val="004E2A72"/>
    <w:rsid w:val="004E2AD0"/>
    <w:rsid w:val="004E2B1A"/>
    <w:rsid w:val="004E2C13"/>
    <w:rsid w:val="004E2CD1"/>
    <w:rsid w:val="004E2D1B"/>
    <w:rsid w:val="004E2D23"/>
    <w:rsid w:val="004E3073"/>
    <w:rsid w:val="004E30C8"/>
    <w:rsid w:val="004E3153"/>
    <w:rsid w:val="004E3162"/>
    <w:rsid w:val="004E32A6"/>
    <w:rsid w:val="004E33CB"/>
    <w:rsid w:val="004E3476"/>
    <w:rsid w:val="004E34B8"/>
    <w:rsid w:val="004E34E7"/>
    <w:rsid w:val="004E35B4"/>
    <w:rsid w:val="004E35EB"/>
    <w:rsid w:val="004E3747"/>
    <w:rsid w:val="004E377F"/>
    <w:rsid w:val="004E3828"/>
    <w:rsid w:val="004E3843"/>
    <w:rsid w:val="004E3870"/>
    <w:rsid w:val="004E392B"/>
    <w:rsid w:val="004E393D"/>
    <w:rsid w:val="004E3976"/>
    <w:rsid w:val="004E3BC0"/>
    <w:rsid w:val="004E3BDB"/>
    <w:rsid w:val="004E3CF3"/>
    <w:rsid w:val="004E3D09"/>
    <w:rsid w:val="004E3D20"/>
    <w:rsid w:val="004E3DE4"/>
    <w:rsid w:val="004E3F12"/>
    <w:rsid w:val="004E3F51"/>
    <w:rsid w:val="004E3FFA"/>
    <w:rsid w:val="004E40CF"/>
    <w:rsid w:val="004E4274"/>
    <w:rsid w:val="004E4293"/>
    <w:rsid w:val="004E42B2"/>
    <w:rsid w:val="004E434F"/>
    <w:rsid w:val="004E43F0"/>
    <w:rsid w:val="004E4433"/>
    <w:rsid w:val="004E447A"/>
    <w:rsid w:val="004E44E6"/>
    <w:rsid w:val="004E4566"/>
    <w:rsid w:val="004E47BE"/>
    <w:rsid w:val="004E4A6D"/>
    <w:rsid w:val="004E4AD9"/>
    <w:rsid w:val="004E4B39"/>
    <w:rsid w:val="004E4B3D"/>
    <w:rsid w:val="004E4B7A"/>
    <w:rsid w:val="004E4B9A"/>
    <w:rsid w:val="004E4C80"/>
    <w:rsid w:val="004E4CFC"/>
    <w:rsid w:val="004E4D30"/>
    <w:rsid w:val="004E4D82"/>
    <w:rsid w:val="004E4DE2"/>
    <w:rsid w:val="004E4F0C"/>
    <w:rsid w:val="004E4FA2"/>
    <w:rsid w:val="004E50AC"/>
    <w:rsid w:val="004E52D0"/>
    <w:rsid w:val="004E531C"/>
    <w:rsid w:val="004E538F"/>
    <w:rsid w:val="004E53B5"/>
    <w:rsid w:val="004E5462"/>
    <w:rsid w:val="004E547B"/>
    <w:rsid w:val="004E547C"/>
    <w:rsid w:val="004E55B4"/>
    <w:rsid w:val="004E5606"/>
    <w:rsid w:val="004E5676"/>
    <w:rsid w:val="004E574F"/>
    <w:rsid w:val="004E575C"/>
    <w:rsid w:val="004E57AE"/>
    <w:rsid w:val="004E5827"/>
    <w:rsid w:val="004E5911"/>
    <w:rsid w:val="004E593E"/>
    <w:rsid w:val="004E5947"/>
    <w:rsid w:val="004E5A5C"/>
    <w:rsid w:val="004E5A82"/>
    <w:rsid w:val="004E5ACA"/>
    <w:rsid w:val="004E5B73"/>
    <w:rsid w:val="004E5BAB"/>
    <w:rsid w:val="004E5BFF"/>
    <w:rsid w:val="004E5D0E"/>
    <w:rsid w:val="004E5D30"/>
    <w:rsid w:val="004E5D4F"/>
    <w:rsid w:val="004E5F70"/>
    <w:rsid w:val="004E5FBB"/>
    <w:rsid w:val="004E6199"/>
    <w:rsid w:val="004E61F2"/>
    <w:rsid w:val="004E6321"/>
    <w:rsid w:val="004E632B"/>
    <w:rsid w:val="004E640A"/>
    <w:rsid w:val="004E657E"/>
    <w:rsid w:val="004E65A0"/>
    <w:rsid w:val="004E663E"/>
    <w:rsid w:val="004E67FA"/>
    <w:rsid w:val="004E68A2"/>
    <w:rsid w:val="004E6AED"/>
    <w:rsid w:val="004E6B4E"/>
    <w:rsid w:val="004E6C64"/>
    <w:rsid w:val="004E6DDA"/>
    <w:rsid w:val="004E6DFD"/>
    <w:rsid w:val="004E6E68"/>
    <w:rsid w:val="004E6E9D"/>
    <w:rsid w:val="004E6F60"/>
    <w:rsid w:val="004E7033"/>
    <w:rsid w:val="004E709C"/>
    <w:rsid w:val="004E70DA"/>
    <w:rsid w:val="004E715E"/>
    <w:rsid w:val="004E7331"/>
    <w:rsid w:val="004E7395"/>
    <w:rsid w:val="004E73CB"/>
    <w:rsid w:val="004E7485"/>
    <w:rsid w:val="004E7499"/>
    <w:rsid w:val="004E74CB"/>
    <w:rsid w:val="004E750F"/>
    <w:rsid w:val="004E75C8"/>
    <w:rsid w:val="004E76AC"/>
    <w:rsid w:val="004E76B0"/>
    <w:rsid w:val="004E775B"/>
    <w:rsid w:val="004E77E9"/>
    <w:rsid w:val="004E77F4"/>
    <w:rsid w:val="004E7888"/>
    <w:rsid w:val="004E78CC"/>
    <w:rsid w:val="004E7926"/>
    <w:rsid w:val="004E795A"/>
    <w:rsid w:val="004E7B90"/>
    <w:rsid w:val="004E7B98"/>
    <w:rsid w:val="004E7BAD"/>
    <w:rsid w:val="004E7BBB"/>
    <w:rsid w:val="004E7C08"/>
    <w:rsid w:val="004E7C48"/>
    <w:rsid w:val="004E7CD2"/>
    <w:rsid w:val="004E7DCF"/>
    <w:rsid w:val="004E7DD4"/>
    <w:rsid w:val="004E7FFE"/>
    <w:rsid w:val="004F0023"/>
    <w:rsid w:val="004F00ED"/>
    <w:rsid w:val="004F0236"/>
    <w:rsid w:val="004F0282"/>
    <w:rsid w:val="004F02C8"/>
    <w:rsid w:val="004F0369"/>
    <w:rsid w:val="004F046C"/>
    <w:rsid w:val="004F067C"/>
    <w:rsid w:val="004F0752"/>
    <w:rsid w:val="004F07F9"/>
    <w:rsid w:val="004F0826"/>
    <w:rsid w:val="004F09A7"/>
    <w:rsid w:val="004F0B11"/>
    <w:rsid w:val="004F0B4E"/>
    <w:rsid w:val="004F0C31"/>
    <w:rsid w:val="004F0CE6"/>
    <w:rsid w:val="004F0E54"/>
    <w:rsid w:val="004F0E57"/>
    <w:rsid w:val="004F0FAB"/>
    <w:rsid w:val="004F1156"/>
    <w:rsid w:val="004F115E"/>
    <w:rsid w:val="004F1167"/>
    <w:rsid w:val="004F1196"/>
    <w:rsid w:val="004F123B"/>
    <w:rsid w:val="004F12C7"/>
    <w:rsid w:val="004F1332"/>
    <w:rsid w:val="004F1393"/>
    <w:rsid w:val="004F13BD"/>
    <w:rsid w:val="004F143C"/>
    <w:rsid w:val="004F15CA"/>
    <w:rsid w:val="004F15EA"/>
    <w:rsid w:val="004F162E"/>
    <w:rsid w:val="004F163D"/>
    <w:rsid w:val="004F16CC"/>
    <w:rsid w:val="004F1704"/>
    <w:rsid w:val="004F17DD"/>
    <w:rsid w:val="004F1825"/>
    <w:rsid w:val="004F1862"/>
    <w:rsid w:val="004F18FB"/>
    <w:rsid w:val="004F1B00"/>
    <w:rsid w:val="004F1B3C"/>
    <w:rsid w:val="004F1B6D"/>
    <w:rsid w:val="004F1C85"/>
    <w:rsid w:val="004F1D0E"/>
    <w:rsid w:val="004F1DC6"/>
    <w:rsid w:val="004F1DCB"/>
    <w:rsid w:val="004F1E25"/>
    <w:rsid w:val="004F1F54"/>
    <w:rsid w:val="004F20B3"/>
    <w:rsid w:val="004F20EC"/>
    <w:rsid w:val="004F214E"/>
    <w:rsid w:val="004F218D"/>
    <w:rsid w:val="004F226E"/>
    <w:rsid w:val="004F23DF"/>
    <w:rsid w:val="004F245C"/>
    <w:rsid w:val="004F24BE"/>
    <w:rsid w:val="004F24FB"/>
    <w:rsid w:val="004F260B"/>
    <w:rsid w:val="004F2664"/>
    <w:rsid w:val="004F26C3"/>
    <w:rsid w:val="004F26FE"/>
    <w:rsid w:val="004F28CA"/>
    <w:rsid w:val="004F2912"/>
    <w:rsid w:val="004F2A9F"/>
    <w:rsid w:val="004F2B05"/>
    <w:rsid w:val="004F2C6D"/>
    <w:rsid w:val="004F2C79"/>
    <w:rsid w:val="004F2C83"/>
    <w:rsid w:val="004F2CE1"/>
    <w:rsid w:val="004F2DC1"/>
    <w:rsid w:val="004F2E00"/>
    <w:rsid w:val="004F2E61"/>
    <w:rsid w:val="004F2F76"/>
    <w:rsid w:val="004F2FCC"/>
    <w:rsid w:val="004F3042"/>
    <w:rsid w:val="004F3056"/>
    <w:rsid w:val="004F3138"/>
    <w:rsid w:val="004F329A"/>
    <w:rsid w:val="004F33B8"/>
    <w:rsid w:val="004F33EF"/>
    <w:rsid w:val="004F3476"/>
    <w:rsid w:val="004F34B1"/>
    <w:rsid w:val="004F3538"/>
    <w:rsid w:val="004F35A7"/>
    <w:rsid w:val="004F36F3"/>
    <w:rsid w:val="004F3710"/>
    <w:rsid w:val="004F372B"/>
    <w:rsid w:val="004F378F"/>
    <w:rsid w:val="004F3795"/>
    <w:rsid w:val="004F37B7"/>
    <w:rsid w:val="004F37C8"/>
    <w:rsid w:val="004F3871"/>
    <w:rsid w:val="004F3A97"/>
    <w:rsid w:val="004F3B49"/>
    <w:rsid w:val="004F3B9C"/>
    <w:rsid w:val="004F3BCC"/>
    <w:rsid w:val="004F3BF3"/>
    <w:rsid w:val="004F3DDF"/>
    <w:rsid w:val="004F3E03"/>
    <w:rsid w:val="004F3E73"/>
    <w:rsid w:val="004F3E9A"/>
    <w:rsid w:val="004F3EED"/>
    <w:rsid w:val="004F4029"/>
    <w:rsid w:val="004F404C"/>
    <w:rsid w:val="004F4061"/>
    <w:rsid w:val="004F4102"/>
    <w:rsid w:val="004F415E"/>
    <w:rsid w:val="004F41AD"/>
    <w:rsid w:val="004F4213"/>
    <w:rsid w:val="004F4276"/>
    <w:rsid w:val="004F4296"/>
    <w:rsid w:val="004F44F8"/>
    <w:rsid w:val="004F450C"/>
    <w:rsid w:val="004F454D"/>
    <w:rsid w:val="004F458A"/>
    <w:rsid w:val="004F45B1"/>
    <w:rsid w:val="004F466E"/>
    <w:rsid w:val="004F46E4"/>
    <w:rsid w:val="004F4725"/>
    <w:rsid w:val="004F4790"/>
    <w:rsid w:val="004F48B0"/>
    <w:rsid w:val="004F48CC"/>
    <w:rsid w:val="004F496E"/>
    <w:rsid w:val="004F4A2D"/>
    <w:rsid w:val="004F4A78"/>
    <w:rsid w:val="004F4A8B"/>
    <w:rsid w:val="004F4B0B"/>
    <w:rsid w:val="004F4BBD"/>
    <w:rsid w:val="004F4C11"/>
    <w:rsid w:val="004F4D32"/>
    <w:rsid w:val="004F4EDF"/>
    <w:rsid w:val="004F4F8A"/>
    <w:rsid w:val="004F4FB9"/>
    <w:rsid w:val="004F5000"/>
    <w:rsid w:val="004F50FB"/>
    <w:rsid w:val="004F5192"/>
    <w:rsid w:val="004F525C"/>
    <w:rsid w:val="004F5407"/>
    <w:rsid w:val="004F542C"/>
    <w:rsid w:val="004F54B6"/>
    <w:rsid w:val="004F5660"/>
    <w:rsid w:val="004F594F"/>
    <w:rsid w:val="004F596A"/>
    <w:rsid w:val="004F5A91"/>
    <w:rsid w:val="004F5B7E"/>
    <w:rsid w:val="004F5CB8"/>
    <w:rsid w:val="004F5DB3"/>
    <w:rsid w:val="004F5DFE"/>
    <w:rsid w:val="004F5E0D"/>
    <w:rsid w:val="004F5E18"/>
    <w:rsid w:val="004F5EC0"/>
    <w:rsid w:val="004F5EEF"/>
    <w:rsid w:val="004F5F64"/>
    <w:rsid w:val="004F5FC5"/>
    <w:rsid w:val="004F610F"/>
    <w:rsid w:val="004F61BE"/>
    <w:rsid w:val="004F6276"/>
    <w:rsid w:val="004F62A4"/>
    <w:rsid w:val="004F6396"/>
    <w:rsid w:val="004F63D7"/>
    <w:rsid w:val="004F6458"/>
    <w:rsid w:val="004F6487"/>
    <w:rsid w:val="004F64CB"/>
    <w:rsid w:val="004F64CD"/>
    <w:rsid w:val="004F6535"/>
    <w:rsid w:val="004F69A1"/>
    <w:rsid w:val="004F69B2"/>
    <w:rsid w:val="004F6AB9"/>
    <w:rsid w:val="004F6BB1"/>
    <w:rsid w:val="004F6C3F"/>
    <w:rsid w:val="004F6C82"/>
    <w:rsid w:val="004F6D62"/>
    <w:rsid w:val="004F6DF6"/>
    <w:rsid w:val="004F6F23"/>
    <w:rsid w:val="004F6FDE"/>
    <w:rsid w:val="004F7020"/>
    <w:rsid w:val="004F7095"/>
    <w:rsid w:val="004F7104"/>
    <w:rsid w:val="004F74A7"/>
    <w:rsid w:val="004F7502"/>
    <w:rsid w:val="004F7620"/>
    <w:rsid w:val="004F78C0"/>
    <w:rsid w:val="004F7950"/>
    <w:rsid w:val="004F7A95"/>
    <w:rsid w:val="004F7AEA"/>
    <w:rsid w:val="004F7B98"/>
    <w:rsid w:val="004F7BCD"/>
    <w:rsid w:val="004F7BF4"/>
    <w:rsid w:val="004F7C08"/>
    <w:rsid w:val="004F7C84"/>
    <w:rsid w:val="004F7C9A"/>
    <w:rsid w:val="004F7CDC"/>
    <w:rsid w:val="004F7E02"/>
    <w:rsid w:val="004F7F9E"/>
    <w:rsid w:val="005001F4"/>
    <w:rsid w:val="00500322"/>
    <w:rsid w:val="005003BC"/>
    <w:rsid w:val="005004E1"/>
    <w:rsid w:val="005005F9"/>
    <w:rsid w:val="005006C0"/>
    <w:rsid w:val="005006D5"/>
    <w:rsid w:val="0050074E"/>
    <w:rsid w:val="00500760"/>
    <w:rsid w:val="005007AB"/>
    <w:rsid w:val="005007C5"/>
    <w:rsid w:val="00500868"/>
    <w:rsid w:val="00500909"/>
    <w:rsid w:val="00500914"/>
    <w:rsid w:val="005009B4"/>
    <w:rsid w:val="00500AD7"/>
    <w:rsid w:val="00500AEA"/>
    <w:rsid w:val="00500C21"/>
    <w:rsid w:val="00500D27"/>
    <w:rsid w:val="00500EFD"/>
    <w:rsid w:val="00500F48"/>
    <w:rsid w:val="00501113"/>
    <w:rsid w:val="00501211"/>
    <w:rsid w:val="00501449"/>
    <w:rsid w:val="005014FE"/>
    <w:rsid w:val="0050156E"/>
    <w:rsid w:val="00501613"/>
    <w:rsid w:val="00501695"/>
    <w:rsid w:val="005017C6"/>
    <w:rsid w:val="0050182F"/>
    <w:rsid w:val="00501A9E"/>
    <w:rsid w:val="00501AA2"/>
    <w:rsid w:val="00501B1E"/>
    <w:rsid w:val="00501B26"/>
    <w:rsid w:val="00501B53"/>
    <w:rsid w:val="00501BC7"/>
    <w:rsid w:val="00501CA6"/>
    <w:rsid w:val="00501CDD"/>
    <w:rsid w:val="00501D98"/>
    <w:rsid w:val="00501D9D"/>
    <w:rsid w:val="00501F16"/>
    <w:rsid w:val="00502026"/>
    <w:rsid w:val="00502108"/>
    <w:rsid w:val="00502159"/>
    <w:rsid w:val="0050217A"/>
    <w:rsid w:val="005021FC"/>
    <w:rsid w:val="0050222F"/>
    <w:rsid w:val="00502253"/>
    <w:rsid w:val="005022C6"/>
    <w:rsid w:val="0050230F"/>
    <w:rsid w:val="005023E5"/>
    <w:rsid w:val="005023EB"/>
    <w:rsid w:val="00502460"/>
    <w:rsid w:val="00502521"/>
    <w:rsid w:val="00502526"/>
    <w:rsid w:val="005025F5"/>
    <w:rsid w:val="0050268E"/>
    <w:rsid w:val="005026AD"/>
    <w:rsid w:val="005026E8"/>
    <w:rsid w:val="005027F8"/>
    <w:rsid w:val="005027FC"/>
    <w:rsid w:val="00502805"/>
    <w:rsid w:val="0050285B"/>
    <w:rsid w:val="005028C5"/>
    <w:rsid w:val="005029EF"/>
    <w:rsid w:val="00502A5B"/>
    <w:rsid w:val="00502A5F"/>
    <w:rsid w:val="00502B1F"/>
    <w:rsid w:val="00502B53"/>
    <w:rsid w:val="00502B88"/>
    <w:rsid w:val="00502C2B"/>
    <w:rsid w:val="00502D34"/>
    <w:rsid w:val="00502D79"/>
    <w:rsid w:val="00502E65"/>
    <w:rsid w:val="00502E92"/>
    <w:rsid w:val="00502EA7"/>
    <w:rsid w:val="00502F06"/>
    <w:rsid w:val="00502F13"/>
    <w:rsid w:val="005030A6"/>
    <w:rsid w:val="005030D7"/>
    <w:rsid w:val="005030F5"/>
    <w:rsid w:val="00503123"/>
    <w:rsid w:val="005031E6"/>
    <w:rsid w:val="00503204"/>
    <w:rsid w:val="0050325F"/>
    <w:rsid w:val="00503412"/>
    <w:rsid w:val="0050347A"/>
    <w:rsid w:val="00503484"/>
    <w:rsid w:val="00503493"/>
    <w:rsid w:val="00503534"/>
    <w:rsid w:val="00503557"/>
    <w:rsid w:val="005035E8"/>
    <w:rsid w:val="0050369E"/>
    <w:rsid w:val="0050370A"/>
    <w:rsid w:val="005038A6"/>
    <w:rsid w:val="005038ED"/>
    <w:rsid w:val="00503978"/>
    <w:rsid w:val="00503982"/>
    <w:rsid w:val="005039A6"/>
    <w:rsid w:val="00503AC8"/>
    <w:rsid w:val="00503B4F"/>
    <w:rsid w:val="00503C0F"/>
    <w:rsid w:val="00503C4C"/>
    <w:rsid w:val="00503E3A"/>
    <w:rsid w:val="00503E9D"/>
    <w:rsid w:val="00503EA5"/>
    <w:rsid w:val="00503EFC"/>
    <w:rsid w:val="00503F45"/>
    <w:rsid w:val="00503FAD"/>
    <w:rsid w:val="00504017"/>
    <w:rsid w:val="0050401D"/>
    <w:rsid w:val="00504063"/>
    <w:rsid w:val="0050420D"/>
    <w:rsid w:val="00504211"/>
    <w:rsid w:val="00504266"/>
    <w:rsid w:val="005042A7"/>
    <w:rsid w:val="005042AC"/>
    <w:rsid w:val="005042F4"/>
    <w:rsid w:val="0050433B"/>
    <w:rsid w:val="00504364"/>
    <w:rsid w:val="005046F7"/>
    <w:rsid w:val="0050471F"/>
    <w:rsid w:val="00504977"/>
    <w:rsid w:val="005049EE"/>
    <w:rsid w:val="00504B43"/>
    <w:rsid w:val="00504BEC"/>
    <w:rsid w:val="00504C89"/>
    <w:rsid w:val="00504D41"/>
    <w:rsid w:val="00504D6A"/>
    <w:rsid w:val="00504DB8"/>
    <w:rsid w:val="00504DC9"/>
    <w:rsid w:val="00504E1F"/>
    <w:rsid w:val="00504E54"/>
    <w:rsid w:val="00504EC2"/>
    <w:rsid w:val="00504F51"/>
    <w:rsid w:val="005050C7"/>
    <w:rsid w:val="005050DB"/>
    <w:rsid w:val="00505105"/>
    <w:rsid w:val="005052E8"/>
    <w:rsid w:val="005053B6"/>
    <w:rsid w:val="005056CF"/>
    <w:rsid w:val="00505813"/>
    <w:rsid w:val="00505818"/>
    <w:rsid w:val="0050598C"/>
    <w:rsid w:val="00505994"/>
    <w:rsid w:val="00505A1D"/>
    <w:rsid w:val="00505CEF"/>
    <w:rsid w:val="00505EEF"/>
    <w:rsid w:val="00505F5E"/>
    <w:rsid w:val="00506125"/>
    <w:rsid w:val="00506203"/>
    <w:rsid w:val="00506306"/>
    <w:rsid w:val="00506438"/>
    <w:rsid w:val="005064E1"/>
    <w:rsid w:val="005065B0"/>
    <w:rsid w:val="005065B8"/>
    <w:rsid w:val="005065D6"/>
    <w:rsid w:val="00506649"/>
    <w:rsid w:val="00506676"/>
    <w:rsid w:val="00506690"/>
    <w:rsid w:val="005066E0"/>
    <w:rsid w:val="005066FD"/>
    <w:rsid w:val="005067B2"/>
    <w:rsid w:val="0050684D"/>
    <w:rsid w:val="005069A4"/>
    <w:rsid w:val="00506A10"/>
    <w:rsid w:val="00506A11"/>
    <w:rsid w:val="00506A53"/>
    <w:rsid w:val="00506A54"/>
    <w:rsid w:val="00506A75"/>
    <w:rsid w:val="00506B23"/>
    <w:rsid w:val="00506BBE"/>
    <w:rsid w:val="00506D15"/>
    <w:rsid w:val="00506D1A"/>
    <w:rsid w:val="00506DE6"/>
    <w:rsid w:val="00506FF6"/>
    <w:rsid w:val="0050704B"/>
    <w:rsid w:val="005070F4"/>
    <w:rsid w:val="00507165"/>
    <w:rsid w:val="00507176"/>
    <w:rsid w:val="005073AD"/>
    <w:rsid w:val="005073E6"/>
    <w:rsid w:val="00507521"/>
    <w:rsid w:val="00507600"/>
    <w:rsid w:val="005076B2"/>
    <w:rsid w:val="005076C5"/>
    <w:rsid w:val="005076E5"/>
    <w:rsid w:val="00507749"/>
    <w:rsid w:val="005077C1"/>
    <w:rsid w:val="00507812"/>
    <w:rsid w:val="005078A8"/>
    <w:rsid w:val="005078C2"/>
    <w:rsid w:val="0050798A"/>
    <w:rsid w:val="005079A2"/>
    <w:rsid w:val="005079EA"/>
    <w:rsid w:val="00507B02"/>
    <w:rsid w:val="00507B78"/>
    <w:rsid w:val="00507C04"/>
    <w:rsid w:val="00507D0C"/>
    <w:rsid w:val="00507D20"/>
    <w:rsid w:val="00507E88"/>
    <w:rsid w:val="00507EC3"/>
    <w:rsid w:val="00507F62"/>
    <w:rsid w:val="00507FD7"/>
    <w:rsid w:val="00510044"/>
    <w:rsid w:val="00510129"/>
    <w:rsid w:val="0051028D"/>
    <w:rsid w:val="005102A9"/>
    <w:rsid w:val="0051039B"/>
    <w:rsid w:val="00510467"/>
    <w:rsid w:val="00510585"/>
    <w:rsid w:val="0051058B"/>
    <w:rsid w:val="0051065A"/>
    <w:rsid w:val="005107CE"/>
    <w:rsid w:val="00510839"/>
    <w:rsid w:val="00510948"/>
    <w:rsid w:val="0051096B"/>
    <w:rsid w:val="005109A2"/>
    <w:rsid w:val="005109A9"/>
    <w:rsid w:val="005109B0"/>
    <w:rsid w:val="00510A0A"/>
    <w:rsid w:val="00510AD1"/>
    <w:rsid w:val="00510BC1"/>
    <w:rsid w:val="00510C2D"/>
    <w:rsid w:val="00510D40"/>
    <w:rsid w:val="00510DA4"/>
    <w:rsid w:val="00510DD7"/>
    <w:rsid w:val="00510E34"/>
    <w:rsid w:val="00510EC6"/>
    <w:rsid w:val="00510F58"/>
    <w:rsid w:val="00510FC6"/>
    <w:rsid w:val="0051106A"/>
    <w:rsid w:val="0051124F"/>
    <w:rsid w:val="005112EE"/>
    <w:rsid w:val="0051139D"/>
    <w:rsid w:val="005113BB"/>
    <w:rsid w:val="0051148A"/>
    <w:rsid w:val="0051149A"/>
    <w:rsid w:val="00511579"/>
    <w:rsid w:val="005115C9"/>
    <w:rsid w:val="00511740"/>
    <w:rsid w:val="00511742"/>
    <w:rsid w:val="005117FF"/>
    <w:rsid w:val="005118C0"/>
    <w:rsid w:val="00511A54"/>
    <w:rsid w:val="00511A67"/>
    <w:rsid w:val="00511A9C"/>
    <w:rsid w:val="00511B6D"/>
    <w:rsid w:val="00511BDF"/>
    <w:rsid w:val="00511C04"/>
    <w:rsid w:val="00511C08"/>
    <w:rsid w:val="00511C1D"/>
    <w:rsid w:val="00511D1A"/>
    <w:rsid w:val="00511D7D"/>
    <w:rsid w:val="00511EA3"/>
    <w:rsid w:val="00511EB8"/>
    <w:rsid w:val="00511EF9"/>
    <w:rsid w:val="00511FA5"/>
    <w:rsid w:val="005120BB"/>
    <w:rsid w:val="005121A3"/>
    <w:rsid w:val="00512228"/>
    <w:rsid w:val="00512256"/>
    <w:rsid w:val="0051259A"/>
    <w:rsid w:val="00512667"/>
    <w:rsid w:val="0051274C"/>
    <w:rsid w:val="00512765"/>
    <w:rsid w:val="00512816"/>
    <w:rsid w:val="0051282B"/>
    <w:rsid w:val="0051289E"/>
    <w:rsid w:val="005128E3"/>
    <w:rsid w:val="00512981"/>
    <w:rsid w:val="005129CD"/>
    <w:rsid w:val="00512A58"/>
    <w:rsid w:val="00512ACA"/>
    <w:rsid w:val="00512C63"/>
    <w:rsid w:val="00512DA3"/>
    <w:rsid w:val="00512E1B"/>
    <w:rsid w:val="00512E73"/>
    <w:rsid w:val="00512FA4"/>
    <w:rsid w:val="00513022"/>
    <w:rsid w:val="00513072"/>
    <w:rsid w:val="00513085"/>
    <w:rsid w:val="005130C4"/>
    <w:rsid w:val="0051314A"/>
    <w:rsid w:val="0051331D"/>
    <w:rsid w:val="00513372"/>
    <w:rsid w:val="0051338A"/>
    <w:rsid w:val="0051345E"/>
    <w:rsid w:val="005134C4"/>
    <w:rsid w:val="005134C6"/>
    <w:rsid w:val="005134EA"/>
    <w:rsid w:val="00513530"/>
    <w:rsid w:val="005135B0"/>
    <w:rsid w:val="005135BA"/>
    <w:rsid w:val="00513634"/>
    <w:rsid w:val="00513671"/>
    <w:rsid w:val="00513732"/>
    <w:rsid w:val="00513851"/>
    <w:rsid w:val="0051385D"/>
    <w:rsid w:val="00513867"/>
    <w:rsid w:val="005138F6"/>
    <w:rsid w:val="0051397E"/>
    <w:rsid w:val="00513A2B"/>
    <w:rsid w:val="00513B3B"/>
    <w:rsid w:val="00513B64"/>
    <w:rsid w:val="00513B7B"/>
    <w:rsid w:val="00513BD4"/>
    <w:rsid w:val="00513CE7"/>
    <w:rsid w:val="00513D4C"/>
    <w:rsid w:val="0051403D"/>
    <w:rsid w:val="0051409D"/>
    <w:rsid w:val="00514160"/>
    <w:rsid w:val="00514212"/>
    <w:rsid w:val="00514255"/>
    <w:rsid w:val="00514258"/>
    <w:rsid w:val="00514319"/>
    <w:rsid w:val="00514402"/>
    <w:rsid w:val="0051440C"/>
    <w:rsid w:val="0051445F"/>
    <w:rsid w:val="00514519"/>
    <w:rsid w:val="0051451E"/>
    <w:rsid w:val="0051451F"/>
    <w:rsid w:val="0051462C"/>
    <w:rsid w:val="00514758"/>
    <w:rsid w:val="005147D9"/>
    <w:rsid w:val="0051484D"/>
    <w:rsid w:val="00514ACF"/>
    <w:rsid w:val="00514AD4"/>
    <w:rsid w:val="00514AE4"/>
    <w:rsid w:val="00514B9E"/>
    <w:rsid w:val="00514BB3"/>
    <w:rsid w:val="00514C80"/>
    <w:rsid w:val="00514D4A"/>
    <w:rsid w:val="00514D69"/>
    <w:rsid w:val="00514DA1"/>
    <w:rsid w:val="00514E63"/>
    <w:rsid w:val="00514F06"/>
    <w:rsid w:val="00514F93"/>
    <w:rsid w:val="00514FDC"/>
    <w:rsid w:val="00515028"/>
    <w:rsid w:val="005150EA"/>
    <w:rsid w:val="00515161"/>
    <w:rsid w:val="00515180"/>
    <w:rsid w:val="00515298"/>
    <w:rsid w:val="0051530A"/>
    <w:rsid w:val="00515375"/>
    <w:rsid w:val="00515422"/>
    <w:rsid w:val="005154B7"/>
    <w:rsid w:val="005155EB"/>
    <w:rsid w:val="0051561D"/>
    <w:rsid w:val="00515694"/>
    <w:rsid w:val="00515796"/>
    <w:rsid w:val="005157E6"/>
    <w:rsid w:val="005157F8"/>
    <w:rsid w:val="005158EC"/>
    <w:rsid w:val="00515A32"/>
    <w:rsid w:val="00515A3B"/>
    <w:rsid w:val="00515A56"/>
    <w:rsid w:val="00515B5E"/>
    <w:rsid w:val="00515C13"/>
    <w:rsid w:val="00515C7F"/>
    <w:rsid w:val="00515D03"/>
    <w:rsid w:val="00515D38"/>
    <w:rsid w:val="00515E62"/>
    <w:rsid w:val="00515E9D"/>
    <w:rsid w:val="00515F42"/>
    <w:rsid w:val="00515F55"/>
    <w:rsid w:val="00515F6A"/>
    <w:rsid w:val="00515FF1"/>
    <w:rsid w:val="005160DF"/>
    <w:rsid w:val="005160E6"/>
    <w:rsid w:val="005160FD"/>
    <w:rsid w:val="0051616D"/>
    <w:rsid w:val="005161DA"/>
    <w:rsid w:val="00516315"/>
    <w:rsid w:val="005163F8"/>
    <w:rsid w:val="0051640B"/>
    <w:rsid w:val="0051642D"/>
    <w:rsid w:val="0051654B"/>
    <w:rsid w:val="00516650"/>
    <w:rsid w:val="005166F2"/>
    <w:rsid w:val="0051670B"/>
    <w:rsid w:val="005168BF"/>
    <w:rsid w:val="0051691A"/>
    <w:rsid w:val="00516978"/>
    <w:rsid w:val="00516D36"/>
    <w:rsid w:val="00516D89"/>
    <w:rsid w:val="00516D8C"/>
    <w:rsid w:val="00516DC2"/>
    <w:rsid w:val="00516E01"/>
    <w:rsid w:val="00516E84"/>
    <w:rsid w:val="00516EFD"/>
    <w:rsid w:val="00516F6F"/>
    <w:rsid w:val="0051707E"/>
    <w:rsid w:val="00517099"/>
    <w:rsid w:val="005170B9"/>
    <w:rsid w:val="0051710B"/>
    <w:rsid w:val="0051716D"/>
    <w:rsid w:val="005172C5"/>
    <w:rsid w:val="0051733B"/>
    <w:rsid w:val="0051743C"/>
    <w:rsid w:val="0051756B"/>
    <w:rsid w:val="005175A8"/>
    <w:rsid w:val="005175C0"/>
    <w:rsid w:val="00517757"/>
    <w:rsid w:val="00517860"/>
    <w:rsid w:val="005179A0"/>
    <w:rsid w:val="00517A2C"/>
    <w:rsid w:val="00517A50"/>
    <w:rsid w:val="00517ABA"/>
    <w:rsid w:val="00517AFD"/>
    <w:rsid w:val="00517BA6"/>
    <w:rsid w:val="00517BA9"/>
    <w:rsid w:val="00517BEE"/>
    <w:rsid w:val="00517C5A"/>
    <w:rsid w:val="00517CBE"/>
    <w:rsid w:val="00517D95"/>
    <w:rsid w:val="00517DD9"/>
    <w:rsid w:val="00517EEA"/>
    <w:rsid w:val="00517EFD"/>
    <w:rsid w:val="00517F5C"/>
    <w:rsid w:val="00517FEA"/>
    <w:rsid w:val="0052006B"/>
    <w:rsid w:val="00520183"/>
    <w:rsid w:val="00520266"/>
    <w:rsid w:val="00520334"/>
    <w:rsid w:val="005203D8"/>
    <w:rsid w:val="0052046D"/>
    <w:rsid w:val="005205F5"/>
    <w:rsid w:val="0052061F"/>
    <w:rsid w:val="005206C3"/>
    <w:rsid w:val="00520727"/>
    <w:rsid w:val="00520729"/>
    <w:rsid w:val="005207A9"/>
    <w:rsid w:val="00520976"/>
    <w:rsid w:val="005209EB"/>
    <w:rsid w:val="005209F8"/>
    <w:rsid w:val="00520A52"/>
    <w:rsid w:val="00520B56"/>
    <w:rsid w:val="00520C1A"/>
    <w:rsid w:val="00520CF3"/>
    <w:rsid w:val="00520CF4"/>
    <w:rsid w:val="00520D50"/>
    <w:rsid w:val="00520DA7"/>
    <w:rsid w:val="00520DEF"/>
    <w:rsid w:val="005210C3"/>
    <w:rsid w:val="005210C4"/>
    <w:rsid w:val="005210FE"/>
    <w:rsid w:val="00521152"/>
    <w:rsid w:val="00521257"/>
    <w:rsid w:val="0052143A"/>
    <w:rsid w:val="00521453"/>
    <w:rsid w:val="00521539"/>
    <w:rsid w:val="0052155E"/>
    <w:rsid w:val="00521579"/>
    <w:rsid w:val="00521589"/>
    <w:rsid w:val="005215FD"/>
    <w:rsid w:val="00521676"/>
    <w:rsid w:val="00521682"/>
    <w:rsid w:val="00521685"/>
    <w:rsid w:val="00521720"/>
    <w:rsid w:val="00521743"/>
    <w:rsid w:val="0052191F"/>
    <w:rsid w:val="005219DB"/>
    <w:rsid w:val="00521A9C"/>
    <w:rsid w:val="00521AA2"/>
    <w:rsid w:val="00521AEF"/>
    <w:rsid w:val="00521C78"/>
    <w:rsid w:val="00521CEB"/>
    <w:rsid w:val="00521CFF"/>
    <w:rsid w:val="00521EBA"/>
    <w:rsid w:val="00521EBE"/>
    <w:rsid w:val="00521F25"/>
    <w:rsid w:val="00521F55"/>
    <w:rsid w:val="00521F5E"/>
    <w:rsid w:val="00521F99"/>
    <w:rsid w:val="00521FCA"/>
    <w:rsid w:val="00522021"/>
    <w:rsid w:val="00522158"/>
    <w:rsid w:val="00522162"/>
    <w:rsid w:val="00522246"/>
    <w:rsid w:val="005222D9"/>
    <w:rsid w:val="0052232E"/>
    <w:rsid w:val="005224CD"/>
    <w:rsid w:val="005224D2"/>
    <w:rsid w:val="005224FA"/>
    <w:rsid w:val="00522754"/>
    <w:rsid w:val="005227CF"/>
    <w:rsid w:val="005227E8"/>
    <w:rsid w:val="0052283A"/>
    <w:rsid w:val="005228F5"/>
    <w:rsid w:val="00522A61"/>
    <w:rsid w:val="00522A63"/>
    <w:rsid w:val="00522B35"/>
    <w:rsid w:val="00522CBB"/>
    <w:rsid w:val="00522DEE"/>
    <w:rsid w:val="00522F19"/>
    <w:rsid w:val="00522FB3"/>
    <w:rsid w:val="0052315F"/>
    <w:rsid w:val="0052334A"/>
    <w:rsid w:val="005233F8"/>
    <w:rsid w:val="00523404"/>
    <w:rsid w:val="00523448"/>
    <w:rsid w:val="00523539"/>
    <w:rsid w:val="00523540"/>
    <w:rsid w:val="005235A3"/>
    <w:rsid w:val="00523612"/>
    <w:rsid w:val="00523727"/>
    <w:rsid w:val="0052376A"/>
    <w:rsid w:val="0052376E"/>
    <w:rsid w:val="00523788"/>
    <w:rsid w:val="005237AD"/>
    <w:rsid w:val="00523864"/>
    <w:rsid w:val="005239C1"/>
    <w:rsid w:val="00523A86"/>
    <w:rsid w:val="00523B6B"/>
    <w:rsid w:val="00523C9A"/>
    <w:rsid w:val="00523CB6"/>
    <w:rsid w:val="00523D52"/>
    <w:rsid w:val="00523D5C"/>
    <w:rsid w:val="00523DBE"/>
    <w:rsid w:val="00523E63"/>
    <w:rsid w:val="00523EA5"/>
    <w:rsid w:val="00523FDB"/>
    <w:rsid w:val="00523FFF"/>
    <w:rsid w:val="005241BB"/>
    <w:rsid w:val="0052429A"/>
    <w:rsid w:val="005242BE"/>
    <w:rsid w:val="005242EA"/>
    <w:rsid w:val="0052433B"/>
    <w:rsid w:val="0052434F"/>
    <w:rsid w:val="005243AB"/>
    <w:rsid w:val="00524470"/>
    <w:rsid w:val="005244E6"/>
    <w:rsid w:val="00524531"/>
    <w:rsid w:val="00524617"/>
    <w:rsid w:val="0052466D"/>
    <w:rsid w:val="0052472B"/>
    <w:rsid w:val="00524764"/>
    <w:rsid w:val="0052476A"/>
    <w:rsid w:val="0052492A"/>
    <w:rsid w:val="00524962"/>
    <w:rsid w:val="005249CB"/>
    <w:rsid w:val="00524A9A"/>
    <w:rsid w:val="00524B18"/>
    <w:rsid w:val="00524B1B"/>
    <w:rsid w:val="00524C55"/>
    <w:rsid w:val="00524D0C"/>
    <w:rsid w:val="00524D2E"/>
    <w:rsid w:val="00524D84"/>
    <w:rsid w:val="00524F05"/>
    <w:rsid w:val="00525281"/>
    <w:rsid w:val="0052535F"/>
    <w:rsid w:val="00525651"/>
    <w:rsid w:val="0052565A"/>
    <w:rsid w:val="0052566A"/>
    <w:rsid w:val="005256C9"/>
    <w:rsid w:val="00525859"/>
    <w:rsid w:val="005258E3"/>
    <w:rsid w:val="00525934"/>
    <w:rsid w:val="00525953"/>
    <w:rsid w:val="00525A19"/>
    <w:rsid w:val="00525C71"/>
    <w:rsid w:val="00525CE3"/>
    <w:rsid w:val="00525DAA"/>
    <w:rsid w:val="00525EC8"/>
    <w:rsid w:val="00525EF4"/>
    <w:rsid w:val="00525FE6"/>
    <w:rsid w:val="00525FEC"/>
    <w:rsid w:val="00526076"/>
    <w:rsid w:val="005260FE"/>
    <w:rsid w:val="0052610C"/>
    <w:rsid w:val="0052611E"/>
    <w:rsid w:val="005261FE"/>
    <w:rsid w:val="005262B6"/>
    <w:rsid w:val="0052633B"/>
    <w:rsid w:val="005263A9"/>
    <w:rsid w:val="00526419"/>
    <w:rsid w:val="00526467"/>
    <w:rsid w:val="00526553"/>
    <w:rsid w:val="00526566"/>
    <w:rsid w:val="00526570"/>
    <w:rsid w:val="005265E2"/>
    <w:rsid w:val="00526651"/>
    <w:rsid w:val="00526700"/>
    <w:rsid w:val="0052670D"/>
    <w:rsid w:val="005268C1"/>
    <w:rsid w:val="005268D6"/>
    <w:rsid w:val="00526978"/>
    <w:rsid w:val="005269EB"/>
    <w:rsid w:val="00526A3A"/>
    <w:rsid w:val="00526AA6"/>
    <w:rsid w:val="00526B04"/>
    <w:rsid w:val="00526B0C"/>
    <w:rsid w:val="00526C4E"/>
    <w:rsid w:val="00526ED1"/>
    <w:rsid w:val="00526EDF"/>
    <w:rsid w:val="00526F14"/>
    <w:rsid w:val="00526F27"/>
    <w:rsid w:val="00526FA2"/>
    <w:rsid w:val="00526FEF"/>
    <w:rsid w:val="0052701D"/>
    <w:rsid w:val="0052705E"/>
    <w:rsid w:val="005270A6"/>
    <w:rsid w:val="0052717B"/>
    <w:rsid w:val="005273B5"/>
    <w:rsid w:val="0052740E"/>
    <w:rsid w:val="00527410"/>
    <w:rsid w:val="0052743A"/>
    <w:rsid w:val="00527677"/>
    <w:rsid w:val="005276B1"/>
    <w:rsid w:val="00527714"/>
    <w:rsid w:val="005278AE"/>
    <w:rsid w:val="005278C7"/>
    <w:rsid w:val="0052791E"/>
    <w:rsid w:val="00527A14"/>
    <w:rsid w:val="00527A28"/>
    <w:rsid w:val="00527B36"/>
    <w:rsid w:val="00527B6A"/>
    <w:rsid w:val="00527C5C"/>
    <w:rsid w:val="00527C5D"/>
    <w:rsid w:val="00527C7D"/>
    <w:rsid w:val="00527CE4"/>
    <w:rsid w:val="00527D3B"/>
    <w:rsid w:val="00527D51"/>
    <w:rsid w:val="00527E1C"/>
    <w:rsid w:val="00527F2C"/>
    <w:rsid w:val="00527F75"/>
    <w:rsid w:val="00527F89"/>
    <w:rsid w:val="00527F96"/>
    <w:rsid w:val="0052E038"/>
    <w:rsid w:val="005300E3"/>
    <w:rsid w:val="0053010C"/>
    <w:rsid w:val="00530203"/>
    <w:rsid w:val="005305EA"/>
    <w:rsid w:val="005307C2"/>
    <w:rsid w:val="00530847"/>
    <w:rsid w:val="0053088E"/>
    <w:rsid w:val="0053088F"/>
    <w:rsid w:val="005309F4"/>
    <w:rsid w:val="00530A00"/>
    <w:rsid w:val="00530A31"/>
    <w:rsid w:val="00530A62"/>
    <w:rsid w:val="00530B79"/>
    <w:rsid w:val="00530BBF"/>
    <w:rsid w:val="00530C32"/>
    <w:rsid w:val="00530F1A"/>
    <w:rsid w:val="00530F2D"/>
    <w:rsid w:val="00530FFA"/>
    <w:rsid w:val="00531065"/>
    <w:rsid w:val="005312D4"/>
    <w:rsid w:val="005312DC"/>
    <w:rsid w:val="00531372"/>
    <w:rsid w:val="0053142D"/>
    <w:rsid w:val="0053153F"/>
    <w:rsid w:val="005315EF"/>
    <w:rsid w:val="0053172B"/>
    <w:rsid w:val="00531733"/>
    <w:rsid w:val="00531811"/>
    <w:rsid w:val="0053182A"/>
    <w:rsid w:val="00531861"/>
    <w:rsid w:val="00531881"/>
    <w:rsid w:val="005318B0"/>
    <w:rsid w:val="00531920"/>
    <w:rsid w:val="00531AF3"/>
    <w:rsid w:val="00531C4F"/>
    <w:rsid w:val="00531C65"/>
    <w:rsid w:val="00531DEB"/>
    <w:rsid w:val="00531E1A"/>
    <w:rsid w:val="00531E2F"/>
    <w:rsid w:val="00531EB3"/>
    <w:rsid w:val="00531F0E"/>
    <w:rsid w:val="005320DC"/>
    <w:rsid w:val="005321E8"/>
    <w:rsid w:val="0053224A"/>
    <w:rsid w:val="005322CB"/>
    <w:rsid w:val="005323B3"/>
    <w:rsid w:val="0053241C"/>
    <w:rsid w:val="00532499"/>
    <w:rsid w:val="0053251B"/>
    <w:rsid w:val="005325D1"/>
    <w:rsid w:val="00532668"/>
    <w:rsid w:val="005326E0"/>
    <w:rsid w:val="005326EE"/>
    <w:rsid w:val="0053275F"/>
    <w:rsid w:val="005327D9"/>
    <w:rsid w:val="005327FB"/>
    <w:rsid w:val="00532852"/>
    <w:rsid w:val="00532980"/>
    <w:rsid w:val="005329E9"/>
    <w:rsid w:val="00532A2A"/>
    <w:rsid w:val="00532ADC"/>
    <w:rsid w:val="00532B35"/>
    <w:rsid w:val="00532B4B"/>
    <w:rsid w:val="00532B92"/>
    <w:rsid w:val="00532BEF"/>
    <w:rsid w:val="00532C11"/>
    <w:rsid w:val="00532C41"/>
    <w:rsid w:val="00532CF1"/>
    <w:rsid w:val="00532D78"/>
    <w:rsid w:val="00532E60"/>
    <w:rsid w:val="00532E7C"/>
    <w:rsid w:val="0053300C"/>
    <w:rsid w:val="00533052"/>
    <w:rsid w:val="00533098"/>
    <w:rsid w:val="00533212"/>
    <w:rsid w:val="005332DC"/>
    <w:rsid w:val="00533427"/>
    <w:rsid w:val="00533587"/>
    <w:rsid w:val="005335EE"/>
    <w:rsid w:val="005337CC"/>
    <w:rsid w:val="00533899"/>
    <w:rsid w:val="00533907"/>
    <w:rsid w:val="00533C89"/>
    <w:rsid w:val="00533CDE"/>
    <w:rsid w:val="00533D3C"/>
    <w:rsid w:val="00533D4B"/>
    <w:rsid w:val="00533D82"/>
    <w:rsid w:val="00533D9A"/>
    <w:rsid w:val="00533E33"/>
    <w:rsid w:val="00533E9D"/>
    <w:rsid w:val="00533FCD"/>
    <w:rsid w:val="005340C9"/>
    <w:rsid w:val="005341F7"/>
    <w:rsid w:val="0053431D"/>
    <w:rsid w:val="005343A5"/>
    <w:rsid w:val="005344B0"/>
    <w:rsid w:val="005345BA"/>
    <w:rsid w:val="00534672"/>
    <w:rsid w:val="005347AD"/>
    <w:rsid w:val="005347CD"/>
    <w:rsid w:val="00534857"/>
    <w:rsid w:val="00534929"/>
    <w:rsid w:val="0053495E"/>
    <w:rsid w:val="0053496A"/>
    <w:rsid w:val="00534A10"/>
    <w:rsid w:val="00534A43"/>
    <w:rsid w:val="00534A56"/>
    <w:rsid w:val="00534B1A"/>
    <w:rsid w:val="00534B54"/>
    <w:rsid w:val="00534BA7"/>
    <w:rsid w:val="00534BBB"/>
    <w:rsid w:val="00534C4B"/>
    <w:rsid w:val="00534C92"/>
    <w:rsid w:val="00534D19"/>
    <w:rsid w:val="00534D2A"/>
    <w:rsid w:val="00534DDE"/>
    <w:rsid w:val="00534EBF"/>
    <w:rsid w:val="00534ED7"/>
    <w:rsid w:val="00534F3B"/>
    <w:rsid w:val="005350B0"/>
    <w:rsid w:val="005350C1"/>
    <w:rsid w:val="00535134"/>
    <w:rsid w:val="00535297"/>
    <w:rsid w:val="00535346"/>
    <w:rsid w:val="0053535D"/>
    <w:rsid w:val="005353E5"/>
    <w:rsid w:val="005356CE"/>
    <w:rsid w:val="005356D2"/>
    <w:rsid w:val="005356E2"/>
    <w:rsid w:val="0053574C"/>
    <w:rsid w:val="0053584E"/>
    <w:rsid w:val="00535864"/>
    <w:rsid w:val="005358B0"/>
    <w:rsid w:val="005358CA"/>
    <w:rsid w:val="005358FF"/>
    <w:rsid w:val="00535963"/>
    <w:rsid w:val="00535A6C"/>
    <w:rsid w:val="00535BB0"/>
    <w:rsid w:val="00535C9E"/>
    <w:rsid w:val="00535CAD"/>
    <w:rsid w:val="00535CC0"/>
    <w:rsid w:val="00535D58"/>
    <w:rsid w:val="00535DAE"/>
    <w:rsid w:val="00535E17"/>
    <w:rsid w:val="00535E8D"/>
    <w:rsid w:val="00535E8E"/>
    <w:rsid w:val="00535EA6"/>
    <w:rsid w:val="00535EE7"/>
    <w:rsid w:val="00535EFF"/>
    <w:rsid w:val="00535F24"/>
    <w:rsid w:val="00535F65"/>
    <w:rsid w:val="00535FD0"/>
    <w:rsid w:val="00535FE7"/>
    <w:rsid w:val="0053603E"/>
    <w:rsid w:val="005362A5"/>
    <w:rsid w:val="00536348"/>
    <w:rsid w:val="0053657D"/>
    <w:rsid w:val="005366FC"/>
    <w:rsid w:val="00536709"/>
    <w:rsid w:val="0053682F"/>
    <w:rsid w:val="00536879"/>
    <w:rsid w:val="0053689E"/>
    <w:rsid w:val="005368E3"/>
    <w:rsid w:val="00536923"/>
    <w:rsid w:val="0053692B"/>
    <w:rsid w:val="005369A1"/>
    <w:rsid w:val="005369EC"/>
    <w:rsid w:val="00536B1C"/>
    <w:rsid w:val="00536C9C"/>
    <w:rsid w:val="00536E9D"/>
    <w:rsid w:val="00536EA2"/>
    <w:rsid w:val="00536EFD"/>
    <w:rsid w:val="005370DC"/>
    <w:rsid w:val="00537156"/>
    <w:rsid w:val="0053723C"/>
    <w:rsid w:val="00537254"/>
    <w:rsid w:val="005372A3"/>
    <w:rsid w:val="0053732D"/>
    <w:rsid w:val="0053737C"/>
    <w:rsid w:val="005373B3"/>
    <w:rsid w:val="005373BE"/>
    <w:rsid w:val="005374F4"/>
    <w:rsid w:val="00537565"/>
    <w:rsid w:val="005375A6"/>
    <w:rsid w:val="005375D0"/>
    <w:rsid w:val="00537684"/>
    <w:rsid w:val="005376C8"/>
    <w:rsid w:val="00537717"/>
    <w:rsid w:val="005377E4"/>
    <w:rsid w:val="005377F2"/>
    <w:rsid w:val="005378A9"/>
    <w:rsid w:val="005378D3"/>
    <w:rsid w:val="005378D5"/>
    <w:rsid w:val="005378F5"/>
    <w:rsid w:val="00537991"/>
    <w:rsid w:val="00537BD6"/>
    <w:rsid w:val="00537C1B"/>
    <w:rsid w:val="00537D7A"/>
    <w:rsid w:val="00537DD8"/>
    <w:rsid w:val="00537EA0"/>
    <w:rsid w:val="00537FC5"/>
    <w:rsid w:val="00537FCA"/>
    <w:rsid w:val="0053DE08"/>
    <w:rsid w:val="0053ED03"/>
    <w:rsid w:val="00540069"/>
    <w:rsid w:val="005400A5"/>
    <w:rsid w:val="005400BB"/>
    <w:rsid w:val="00540346"/>
    <w:rsid w:val="0054039A"/>
    <w:rsid w:val="00540584"/>
    <w:rsid w:val="005406DC"/>
    <w:rsid w:val="0054073D"/>
    <w:rsid w:val="0054092B"/>
    <w:rsid w:val="00540976"/>
    <w:rsid w:val="005409D6"/>
    <w:rsid w:val="00540A6D"/>
    <w:rsid w:val="00540AB1"/>
    <w:rsid w:val="00540BD9"/>
    <w:rsid w:val="00540C28"/>
    <w:rsid w:val="00540C76"/>
    <w:rsid w:val="00540CF7"/>
    <w:rsid w:val="00540F58"/>
    <w:rsid w:val="00541183"/>
    <w:rsid w:val="005411A6"/>
    <w:rsid w:val="005411D8"/>
    <w:rsid w:val="005412A3"/>
    <w:rsid w:val="005412F9"/>
    <w:rsid w:val="005412FD"/>
    <w:rsid w:val="00541347"/>
    <w:rsid w:val="005414F9"/>
    <w:rsid w:val="00541565"/>
    <w:rsid w:val="00541588"/>
    <w:rsid w:val="00541714"/>
    <w:rsid w:val="00541726"/>
    <w:rsid w:val="0054173F"/>
    <w:rsid w:val="005417DA"/>
    <w:rsid w:val="00541892"/>
    <w:rsid w:val="00541899"/>
    <w:rsid w:val="0054192C"/>
    <w:rsid w:val="0054195F"/>
    <w:rsid w:val="005419F9"/>
    <w:rsid w:val="00541A2A"/>
    <w:rsid w:val="00541B53"/>
    <w:rsid w:val="00541BE6"/>
    <w:rsid w:val="00541C39"/>
    <w:rsid w:val="00541CF0"/>
    <w:rsid w:val="00541D13"/>
    <w:rsid w:val="00541D94"/>
    <w:rsid w:val="00541DAB"/>
    <w:rsid w:val="00541F7A"/>
    <w:rsid w:val="00542032"/>
    <w:rsid w:val="0054203B"/>
    <w:rsid w:val="00542157"/>
    <w:rsid w:val="005422B0"/>
    <w:rsid w:val="00542393"/>
    <w:rsid w:val="00542517"/>
    <w:rsid w:val="0054256C"/>
    <w:rsid w:val="00542577"/>
    <w:rsid w:val="00542795"/>
    <w:rsid w:val="00542797"/>
    <w:rsid w:val="0054283E"/>
    <w:rsid w:val="00542857"/>
    <w:rsid w:val="0054299D"/>
    <w:rsid w:val="00542BAC"/>
    <w:rsid w:val="00542C99"/>
    <w:rsid w:val="00542ED6"/>
    <w:rsid w:val="00542FC0"/>
    <w:rsid w:val="00543004"/>
    <w:rsid w:val="00543011"/>
    <w:rsid w:val="00543013"/>
    <w:rsid w:val="005430EA"/>
    <w:rsid w:val="0054314C"/>
    <w:rsid w:val="00543219"/>
    <w:rsid w:val="005433B8"/>
    <w:rsid w:val="00543414"/>
    <w:rsid w:val="005434C5"/>
    <w:rsid w:val="00543561"/>
    <w:rsid w:val="005435B8"/>
    <w:rsid w:val="005435CF"/>
    <w:rsid w:val="0054373E"/>
    <w:rsid w:val="0054382C"/>
    <w:rsid w:val="005439FA"/>
    <w:rsid w:val="00543A3F"/>
    <w:rsid w:val="00543AF0"/>
    <w:rsid w:val="00543B28"/>
    <w:rsid w:val="00543B8A"/>
    <w:rsid w:val="00543C25"/>
    <w:rsid w:val="00543C52"/>
    <w:rsid w:val="00543CED"/>
    <w:rsid w:val="00543D55"/>
    <w:rsid w:val="00543E5A"/>
    <w:rsid w:val="00543EAF"/>
    <w:rsid w:val="00543F10"/>
    <w:rsid w:val="00543F69"/>
    <w:rsid w:val="0054406E"/>
    <w:rsid w:val="005440EF"/>
    <w:rsid w:val="00544192"/>
    <w:rsid w:val="005443D6"/>
    <w:rsid w:val="005444AA"/>
    <w:rsid w:val="005444B0"/>
    <w:rsid w:val="00544596"/>
    <w:rsid w:val="005445EE"/>
    <w:rsid w:val="005445F8"/>
    <w:rsid w:val="005446D0"/>
    <w:rsid w:val="005447B3"/>
    <w:rsid w:val="0054485A"/>
    <w:rsid w:val="0054485B"/>
    <w:rsid w:val="0054494F"/>
    <w:rsid w:val="00544A6B"/>
    <w:rsid w:val="00544B34"/>
    <w:rsid w:val="00544BD7"/>
    <w:rsid w:val="00544DBF"/>
    <w:rsid w:val="00544E30"/>
    <w:rsid w:val="00544E64"/>
    <w:rsid w:val="00544E70"/>
    <w:rsid w:val="00544F7B"/>
    <w:rsid w:val="0054502D"/>
    <w:rsid w:val="00545115"/>
    <w:rsid w:val="00545333"/>
    <w:rsid w:val="005453F0"/>
    <w:rsid w:val="00545450"/>
    <w:rsid w:val="005454EA"/>
    <w:rsid w:val="0054554E"/>
    <w:rsid w:val="00545601"/>
    <w:rsid w:val="00545632"/>
    <w:rsid w:val="005456CE"/>
    <w:rsid w:val="0054571E"/>
    <w:rsid w:val="0054589E"/>
    <w:rsid w:val="0054597B"/>
    <w:rsid w:val="00545A68"/>
    <w:rsid w:val="00545A7F"/>
    <w:rsid w:val="00545B95"/>
    <w:rsid w:val="00545CDE"/>
    <w:rsid w:val="00545D91"/>
    <w:rsid w:val="00545E87"/>
    <w:rsid w:val="0054617F"/>
    <w:rsid w:val="00546183"/>
    <w:rsid w:val="0054619A"/>
    <w:rsid w:val="005461E9"/>
    <w:rsid w:val="005461F8"/>
    <w:rsid w:val="0054624A"/>
    <w:rsid w:val="00546374"/>
    <w:rsid w:val="00546382"/>
    <w:rsid w:val="005463B1"/>
    <w:rsid w:val="0054645F"/>
    <w:rsid w:val="005464E3"/>
    <w:rsid w:val="005464FA"/>
    <w:rsid w:val="00546508"/>
    <w:rsid w:val="0054650B"/>
    <w:rsid w:val="00546580"/>
    <w:rsid w:val="005465B9"/>
    <w:rsid w:val="00546751"/>
    <w:rsid w:val="00546804"/>
    <w:rsid w:val="0054693E"/>
    <w:rsid w:val="00546953"/>
    <w:rsid w:val="00546956"/>
    <w:rsid w:val="005469A8"/>
    <w:rsid w:val="005469B0"/>
    <w:rsid w:val="00546A40"/>
    <w:rsid w:val="00546E95"/>
    <w:rsid w:val="00546F6C"/>
    <w:rsid w:val="0054702C"/>
    <w:rsid w:val="00547277"/>
    <w:rsid w:val="005472BD"/>
    <w:rsid w:val="005475DA"/>
    <w:rsid w:val="005475F6"/>
    <w:rsid w:val="00547675"/>
    <w:rsid w:val="00547702"/>
    <w:rsid w:val="005477B6"/>
    <w:rsid w:val="0054780F"/>
    <w:rsid w:val="005478BF"/>
    <w:rsid w:val="0054792D"/>
    <w:rsid w:val="00547956"/>
    <w:rsid w:val="00547A15"/>
    <w:rsid w:val="00547B41"/>
    <w:rsid w:val="00547BB2"/>
    <w:rsid w:val="00547BFD"/>
    <w:rsid w:val="00547CBE"/>
    <w:rsid w:val="00547CCE"/>
    <w:rsid w:val="00547E32"/>
    <w:rsid w:val="00547E8F"/>
    <w:rsid w:val="00547F17"/>
    <w:rsid w:val="00547F46"/>
    <w:rsid w:val="00547F53"/>
    <w:rsid w:val="00547F5A"/>
    <w:rsid w:val="00547FD3"/>
    <w:rsid w:val="00550045"/>
    <w:rsid w:val="00550243"/>
    <w:rsid w:val="005502C4"/>
    <w:rsid w:val="005502FF"/>
    <w:rsid w:val="0055031D"/>
    <w:rsid w:val="005503D4"/>
    <w:rsid w:val="0055044D"/>
    <w:rsid w:val="005504B6"/>
    <w:rsid w:val="005504F2"/>
    <w:rsid w:val="005505AB"/>
    <w:rsid w:val="005506B4"/>
    <w:rsid w:val="0055072E"/>
    <w:rsid w:val="0055078D"/>
    <w:rsid w:val="005507FB"/>
    <w:rsid w:val="00550B00"/>
    <w:rsid w:val="00550B12"/>
    <w:rsid w:val="00550B15"/>
    <w:rsid w:val="00550B90"/>
    <w:rsid w:val="00550C7F"/>
    <w:rsid w:val="00550C94"/>
    <w:rsid w:val="00550D09"/>
    <w:rsid w:val="00550D52"/>
    <w:rsid w:val="00550D7B"/>
    <w:rsid w:val="00550DAC"/>
    <w:rsid w:val="00550DE8"/>
    <w:rsid w:val="00550E52"/>
    <w:rsid w:val="00550EAE"/>
    <w:rsid w:val="00550F62"/>
    <w:rsid w:val="00550F6F"/>
    <w:rsid w:val="00550FC7"/>
    <w:rsid w:val="00551018"/>
    <w:rsid w:val="00551028"/>
    <w:rsid w:val="00551347"/>
    <w:rsid w:val="0055139B"/>
    <w:rsid w:val="00551447"/>
    <w:rsid w:val="0055144B"/>
    <w:rsid w:val="00551507"/>
    <w:rsid w:val="00551519"/>
    <w:rsid w:val="00551558"/>
    <w:rsid w:val="00551563"/>
    <w:rsid w:val="005515F6"/>
    <w:rsid w:val="00551633"/>
    <w:rsid w:val="00551755"/>
    <w:rsid w:val="00551815"/>
    <w:rsid w:val="00551950"/>
    <w:rsid w:val="00551B1F"/>
    <w:rsid w:val="00551B78"/>
    <w:rsid w:val="00551C45"/>
    <w:rsid w:val="00551D00"/>
    <w:rsid w:val="00551D37"/>
    <w:rsid w:val="00551D56"/>
    <w:rsid w:val="00551E8A"/>
    <w:rsid w:val="00551F27"/>
    <w:rsid w:val="00551F5B"/>
    <w:rsid w:val="005520A5"/>
    <w:rsid w:val="005521E3"/>
    <w:rsid w:val="0055223E"/>
    <w:rsid w:val="005522A7"/>
    <w:rsid w:val="0055236A"/>
    <w:rsid w:val="005524C2"/>
    <w:rsid w:val="0055263E"/>
    <w:rsid w:val="0055265F"/>
    <w:rsid w:val="00552668"/>
    <w:rsid w:val="00552727"/>
    <w:rsid w:val="00552770"/>
    <w:rsid w:val="0055277B"/>
    <w:rsid w:val="00552786"/>
    <w:rsid w:val="00552956"/>
    <w:rsid w:val="00552B68"/>
    <w:rsid w:val="00552B8E"/>
    <w:rsid w:val="00552BAD"/>
    <w:rsid w:val="00552BAE"/>
    <w:rsid w:val="00552C89"/>
    <w:rsid w:val="00552CAB"/>
    <w:rsid w:val="00552CED"/>
    <w:rsid w:val="00552CEE"/>
    <w:rsid w:val="00552D84"/>
    <w:rsid w:val="00552E58"/>
    <w:rsid w:val="00552EFB"/>
    <w:rsid w:val="00552F1E"/>
    <w:rsid w:val="00552F51"/>
    <w:rsid w:val="00552F9A"/>
    <w:rsid w:val="00552FDC"/>
    <w:rsid w:val="005531A3"/>
    <w:rsid w:val="005531DA"/>
    <w:rsid w:val="0055322D"/>
    <w:rsid w:val="0055331B"/>
    <w:rsid w:val="00553458"/>
    <w:rsid w:val="0055369E"/>
    <w:rsid w:val="005537AD"/>
    <w:rsid w:val="00553811"/>
    <w:rsid w:val="005538EB"/>
    <w:rsid w:val="00553923"/>
    <w:rsid w:val="005539D9"/>
    <w:rsid w:val="00553A29"/>
    <w:rsid w:val="00553A39"/>
    <w:rsid w:val="00553A41"/>
    <w:rsid w:val="00553A81"/>
    <w:rsid w:val="00553BB6"/>
    <w:rsid w:val="00553C79"/>
    <w:rsid w:val="00553D00"/>
    <w:rsid w:val="00553D12"/>
    <w:rsid w:val="00553D66"/>
    <w:rsid w:val="00553F91"/>
    <w:rsid w:val="00554070"/>
    <w:rsid w:val="00554091"/>
    <w:rsid w:val="0055421E"/>
    <w:rsid w:val="0055426F"/>
    <w:rsid w:val="00554318"/>
    <w:rsid w:val="00554332"/>
    <w:rsid w:val="0055436D"/>
    <w:rsid w:val="00554404"/>
    <w:rsid w:val="0055441B"/>
    <w:rsid w:val="0055445E"/>
    <w:rsid w:val="005545B9"/>
    <w:rsid w:val="005545EB"/>
    <w:rsid w:val="00554620"/>
    <w:rsid w:val="0055466F"/>
    <w:rsid w:val="0055486A"/>
    <w:rsid w:val="00554B12"/>
    <w:rsid w:val="00554D8E"/>
    <w:rsid w:val="00554D94"/>
    <w:rsid w:val="00554DE7"/>
    <w:rsid w:val="00554E2F"/>
    <w:rsid w:val="00554F30"/>
    <w:rsid w:val="00554F96"/>
    <w:rsid w:val="00554FA6"/>
    <w:rsid w:val="0055502E"/>
    <w:rsid w:val="00555043"/>
    <w:rsid w:val="00555047"/>
    <w:rsid w:val="00555097"/>
    <w:rsid w:val="005551CC"/>
    <w:rsid w:val="00555295"/>
    <w:rsid w:val="005553DA"/>
    <w:rsid w:val="005553E6"/>
    <w:rsid w:val="005553FC"/>
    <w:rsid w:val="005554AF"/>
    <w:rsid w:val="005554FB"/>
    <w:rsid w:val="0055560F"/>
    <w:rsid w:val="00555623"/>
    <w:rsid w:val="005556A9"/>
    <w:rsid w:val="0055575F"/>
    <w:rsid w:val="0055592E"/>
    <w:rsid w:val="0055593B"/>
    <w:rsid w:val="00555941"/>
    <w:rsid w:val="005559F5"/>
    <w:rsid w:val="00555A75"/>
    <w:rsid w:val="00555AAA"/>
    <w:rsid w:val="00555B0F"/>
    <w:rsid w:val="00555B29"/>
    <w:rsid w:val="00555B33"/>
    <w:rsid w:val="00555B61"/>
    <w:rsid w:val="00555BD5"/>
    <w:rsid w:val="00555CD7"/>
    <w:rsid w:val="00555DA3"/>
    <w:rsid w:val="00555DB7"/>
    <w:rsid w:val="00555DF3"/>
    <w:rsid w:val="00555E10"/>
    <w:rsid w:val="00555E4A"/>
    <w:rsid w:val="00555EBA"/>
    <w:rsid w:val="00555ED9"/>
    <w:rsid w:val="00555FE9"/>
    <w:rsid w:val="00556086"/>
    <w:rsid w:val="005560C0"/>
    <w:rsid w:val="00556104"/>
    <w:rsid w:val="005561F5"/>
    <w:rsid w:val="0055633E"/>
    <w:rsid w:val="0055637A"/>
    <w:rsid w:val="005564A2"/>
    <w:rsid w:val="005566C2"/>
    <w:rsid w:val="0055686F"/>
    <w:rsid w:val="005568C7"/>
    <w:rsid w:val="00556951"/>
    <w:rsid w:val="005569E2"/>
    <w:rsid w:val="00556A43"/>
    <w:rsid w:val="00556B79"/>
    <w:rsid w:val="00556BF6"/>
    <w:rsid w:val="00556CD0"/>
    <w:rsid w:val="00556E93"/>
    <w:rsid w:val="00556F25"/>
    <w:rsid w:val="00556F6E"/>
    <w:rsid w:val="00556FDD"/>
    <w:rsid w:val="00557084"/>
    <w:rsid w:val="005570BF"/>
    <w:rsid w:val="00557246"/>
    <w:rsid w:val="0055731E"/>
    <w:rsid w:val="0055744C"/>
    <w:rsid w:val="0055751C"/>
    <w:rsid w:val="00557564"/>
    <w:rsid w:val="0055773F"/>
    <w:rsid w:val="0055779A"/>
    <w:rsid w:val="00557825"/>
    <w:rsid w:val="0055782D"/>
    <w:rsid w:val="00557860"/>
    <w:rsid w:val="0055798E"/>
    <w:rsid w:val="00557A0D"/>
    <w:rsid w:val="00557A6B"/>
    <w:rsid w:val="00557A8B"/>
    <w:rsid w:val="00557A92"/>
    <w:rsid w:val="00557BBE"/>
    <w:rsid w:val="00557BF1"/>
    <w:rsid w:val="00557C59"/>
    <w:rsid w:val="00557CB5"/>
    <w:rsid w:val="00557CCC"/>
    <w:rsid w:val="00557EF2"/>
    <w:rsid w:val="00557FE3"/>
    <w:rsid w:val="005600BB"/>
    <w:rsid w:val="005602AE"/>
    <w:rsid w:val="005603B1"/>
    <w:rsid w:val="0056047A"/>
    <w:rsid w:val="005605C0"/>
    <w:rsid w:val="00560612"/>
    <w:rsid w:val="00560657"/>
    <w:rsid w:val="005606E5"/>
    <w:rsid w:val="005607BD"/>
    <w:rsid w:val="00560885"/>
    <w:rsid w:val="005608A2"/>
    <w:rsid w:val="005608D9"/>
    <w:rsid w:val="005608FA"/>
    <w:rsid w:val="0056090D"/>
    <w:rsid w:val="00560A81"/>
    <w:rsid w:val="00560AC6"/>
    <w:rsid w:val="00560BB0"/>
    <w:rsid w:val="00560CD4"/>
    <w:rsid w:val="00560DF9"/>
    <w:rsid w:val="00560E7A"/>
    <w:rsid w:val="00560F18"/>
    <w:rsid w:val="00560FAD"/>
    <w:rsid w:val="00561047"/>
    <w:rsid w:val="005610C9"/>
    <w:rsid w:val="005610CE"/>
    <w:rsid w:val="00561119"/>
    <w:rsid w:val="0056117E"/>
    <w:rsid w:val="005611A7"/>
    <w:rsid w:val="005611B9"/>
    <w:rsid w:val="005611D7"/>
    <w:rsid w:val="005612D2"/>
    <w:rsid w:val="005613F4"/>
    <w:rsid w:val="00561414"/>
    <w:rsid w:val="00561463"/>
    <w:rsid w:val="00561802"/>
    <w:rsid w:val="00561803"/>
    <w:rsid w:val="005618C8"/>
    <w:rsid w:val="005619FD"/>
    <w:rsid w:val="00561A5C"/>
    <w:rsid w:val="00561B2A"/>
    <w:rsid w:val="00561BC1"/>
    <w:rsid w:val="00561C27"/>
    <w:rsid w:val="00561C3E"/>
    <w:rsid w:val="00561E3F"/>
    <w:rsid w:val="00561E8D"/>
    <w:rsid w:val="00561F51"/>
    <w:rsid w:val="00561F5F"/>
    <w:rsid w:val="00561FF2"/>
    <w:rsid w:val="0056202D"/>
    <w:rsid w:val="005620CC"/>
    <w:rsid w:val="00562131"/>
    <w:rsid w:val="005621A2"/>
    <w:rsid w:val="00562305"/>
    <w:rsid w:val="00562327"/>
    <w:rsid w:val="0056233F"/>
    <w:rsid w:val="005623A9"/>
    <w:rsid w:val="005623CD"/>
    <w:rsid w:val="005623EB"/>
    <w:rsid w:val="005624CD"/>
    <w:rsid w:val="005625D4"/>
    <w:rsid w:val="00562604"/>
    <w:rsid w:val="00562623"/>
    <w:rsid w:val="0056265F"/>
    <w:rsid w:val="005626C8"/>
    <w:rsid w:val="0056275F"/>
    <w:rsid w:val="005627E9"/>
    <w:rsid w:val="00562824"/>
    <w:rsid w:val="00562836"/>
    <w:rsid w:val="005628C9"/>
    <w:rsid w:val="00562C68"/>
    <w:rsid w:val="00562D29"/>
    <w:rsid w:val="00562D6A"/>
    <w:rsid w:val="00562DAD"/>
    <w:rsid w:val="00562F98"/>
    <w:rsid w:val="00563058"/>
    <w:rsid w:val="005630E7"/>
    <w:rsid w:val="00563250"/>
    <w:rsid w:val="00563260"/>
    <w:rsid w:val="0056329E"/>
    <w:rsid w:val="0056331B"/>
    <w:rsid w:val="00563327"/>
    <w:rsid w:val="00563346"/>
    <w:rsid w:val="005633FF"/>
    <w:rsid w:val="00563454"/>
    <w:rsid w:val="005634E5"/>
    <w:rsid w:val="0056353F"/>
    <w:rsid w:val="00563563"/>
    <w:rsid w:val="005635C1"/>
    <w:rsid w:val="0056381B"/>
    <w:rsid w:val="00563894"/>
    <w:rsid w:val="00563A05"/>
    <w:rsid w:val="00563A3C"/>
    <w:rsid w:val="00563A5F"/>
    <w:rsid w:val="00563B18"/>
    <w:rsid w:val="00563B23"/>
    <w:rsid w:val="00563B45"/>
    <w:rsid w:val="00563B62"/>
    <w:rsid w:val="00563C0E"/>
    <w:rsid w:val="00563C6A"/>
    <w:rsid w:val="00563E30"/>
    <w:rsid w:val="00563E50"/>
    <w:rsid w:val="00563E72"/>
    <w:rsid w:val="00563E85"/>
    <w:rsid w:val="00563EE8"/>
    <w:rsid w:val="00563FBC"/>
    <w:rsid w:val="0056401F"/>
    <w:rsid w:val="0056420B"/>
    <w:rsid w:val="0056421C"/>
    <w:rsid w:val="00564221"/>
    <w:rsid w:val="00564245"/>
    <w:rsid w:val="005642A2"/>
    <w:rsid w:val="00564498"/>
    <w:rsid w:val="005644F3"/>
    <w:rsid w:val="00564578"/>
    <w:rsid w:val="005646C1"/>
    <w:rsid w:val="0056473F"/>
    <w:rsid w:val="00564751"/>
    <w:rsid w:val="00564807"/>
    <w:rsid w:val="005649AF"/>
    <w:rsid w:val="00564A58"/>
    <w:rsid w:val="00564B41"/>
    <w:rsid w:val="00564B45"/>
    <w:rsid w:val="00564BA2"/>
    <w:rsid w:val="00564DA6"/>
    <w:rsid w:val="00564F01"/>
    <w:rsid w:val="00564F16"/>
    <w:rsid w:val="00565089"/>
    <w:rsid w:val="0056515B"/>
    <w:rsid w:val="005651AB"/>
    <w:rsid w:val="005651FD"/>
    <w:rsid w:val="00565220"/>
    <w:rsid w:val="005653CE"/>
    <w:rsid w:val="00565490"/>
    <w:rsid w:val="005655C3"/>
    <w:rsid w:val="0056560F"/>
    <w:rsid w:val="005657A3"/>
    <w:rsid w:val="00565848"/>
    <w:rsid w:val="0056585B"/>
    <w:rsid w:val="0056587B"/>
    <w:rsid w:val="00565BB1"/>
    <w:rsid w:val="00565BD2"/>
    <w:rsid w:val="00565D13"/>
    <w:rsid w:val="00565D6F"/>
    <w:rsid w:val="00565DE3"/>
    <w:rsid w:val="00565EFB"/>
    <w:rsid w:val="00565FAE"/>
    <w:rsid w:val="00565FBC"/>
    <w:rsid w:val="00565FC7"/>
    <w:rsid w:val="0056600F"/>
    <w:rsid w:val="00566162"/>
    <w:rsid w:val="0056634A"/>
    <w:rsid w:val="00566394"/>
    <w:rsid w:val="005663DD"/>
    <w:rsid w:val="005664AD"/>
    <w:rsid w:val="005665E0"/>
    <w:rsid w:val="00566646"/>
    <w:rsid w:val="00566716"/>
    <w:rsid w:val="00566788"/>
    <w:rsid w:val="00566825"/>
    <w:rsid w:val="00566896"/>
    <w:rsid w:val="00566A99"/>
    <w:rsid w:val="00566B88"/>
    <w:rsid w:val="00566BC2"/>
    <w:rsid w:val="00566C4D"/>
    <w:rsid w:val="00566CC2"/>
    <w:rsid w:val="00566CD8"/>
    <w:rsid w:val="00566DE9"/>
    <w:rsid w:val="00566E9E"/>
    <w:rsid w:val="00566F83"/>
    <w:rsid w:val="00566FDD"/>
    <w:rsid w:val="005670B9"/>
    <w:rsid w:val="0056714A"/>
    <w:rsid w:val="0056725F"/>
    <w:rsid w:val="00567412"/>
    <w:rsid w:val="00567495"/>
    <w:rsid w:val="005674B8"/>
    <w:rsid w:val="0056762E"/>
    <w:rsid w:val="005676C3"/>
    <w:rsid w:val="00567714"/>
    <w:rsid w:val="00567895"/>
    <w:rsid w:val="005678B4"/>
    <w:rsid w:val="005678E6"/>
    <w:rsid w:val="005678F0"/>
    <w:rsid w:val="00567A30"/>
    <w:rsid w:val="00567B67"/>
    <w:rsid w:val="00567C30"/>
    <w:rsid w:val="00567DDB"/>
    <w:rsid w:val="00567E5B"/>
    <w:rsid w:val="00567E65"/>
    <w:rsid w:val="00567E73"/>
    <w:rsid w:val="00567FF8"/>
    <w:rsid w:val="00567FFB"/>
    <w:rsid w:val="00570018"/>
    <w:rsid w:val="00570098"/>
    <w:rsid w:val="00570233"/>
    <w:rsid w:val="005702F6"/>
    <w:rsid w:val="005703EE"/>
    <w:rsid w:val="005705BF"/>
    <w:rsid w:val="005706C6"/>
    <w:rsid w:val="00570776"/>
    <w:rsid w:val="005707A5"/>
    <w:rsid w:val="005707C6"/>
    <w:rsid w:val="005709C4"/>
    <w:rsid w:val="005709FB"/>
    <w:rsid w:val="00570BE9"/>
    <w:rsid w:val="00570C15"/>
    <w:rsid w:val="00570CF2"/>
    <w:rsid w:val="00570DB0"/>
    <w:rsid w:val="00570E4F"/>
    <w:rsid w:val="00570E5A"/>
    <w:rsid w:val="00570E8D"/>
    <w:rsid w:val="00570F3F"/>
    <w:rsid w:val="00570FD4"/>
    <w:rsid w:val="00571039"/>
    <w:rsid w:val="00571042"/>
    <w:rsid w:val="005710BF"/>
    <w:rsid w:val="0057123B"/>
    <w:rsid w:val="005712CC"/>
    <w:rsid w:val="00571324"/>
    <w:rsid w:val="0057136C"/>
    <w:rsid w:val="00571371"/>
    <w:rsid w:val="005713CB"/>
    <w:rsid w:val="00571494"/>
    <w:rsid w:val="00571545"/>
    <w:rsid w:val="00571626"/>
    <w:rsid w:val="0057170A"/>
    <w:rsid w:val="00571767"/>
    <w:rsid w:val="0057176D"/>
    <w:rsid w:val="005717D2"/>
    <w:rsid w:val="005717FF"/>
    <w:rsid w:val="005718A7"/>
    <w:rsid w:val="00571917"/>
    <w:rsid w:val="00571960"/>
    <w:rsid w:val="00571997"/>
    <w:rsid w:val="00571AF3"/>
    <w:rsid w:val="00571C0B"/>
    <w:rsid w:val="00571D3F"/>
    <w:rsid w:val="00571E3C"/>
    <w:rsid w:val="00571E70"/>
    <w:rsid w:val="00571F64"/>
    <w:rsid w:val="00571F7D"/>
    <w:rsid w:val="00571F84"/>
    <w:rsid w:val="00572019"/>
    <w:rsid w:val="005720BE"/>
    <w:rsid w:val="005720DF"/>
    <w:rsid w:val="005720E0"/>
    <w:rsid w:val="00572115"/>
    <w:rsid w:val="0057211A"/>
    <w:rsid w:val="0057219E"/>
    <w:rsid w:val="00572356"/>
    <w:rsid w:val="005723BF"/>
    <w:rsid w:val="00572430"/>
    <w:rsid w:val="00572472"/>
    <w:rsid w:val="00572504"/>
    <w:rsid w:val="005725C7"/>
    <w:rsid w:val="005725CE"/>
    <w:rsid w:val="00572627"/>
    <w:rsid w:val="00572648"/>
    <w:rsid w:val="0057271D"/>
    <w:rsid w:val="0057275F"/>
    <w:rsid w:val="005727C5"/>
    <w:rsid w:val="005728F6"/>
    <w:rsid w:val="00572905"/>
    <w:rsid w:val="005729AB"/>
    <w:rsid w:val="005729BB"/>
    <w:rsid w:val="00572A56"/>
    <w:rsid w:val="00572B07"/>
    <w:rsid w:val="00572C07"/>
    <w:rsid w:val="00572C5A"/>
    <w:rsid w:val="00572C8F"/>
    <w:rsid w:val="00572D4A"/>
    <w:rsid w:val="00572D87"/>
    <w:rsid w:val="00572DDE"/>
    <w:rsid w:val="00572EE9"/>
    <w:rsid w:val="00572EFF"/>
    <w:rsid w:val="00572F4C"/>
    <w:rsid w:val="00572F6A"/>
    <w:rsid w:val="00572FAD"/>
    <w:rsid w:val="00572FC4"/>
    <w:rsid w:val="0057308C"/>
    <w:rsid w:val="005731C4"/>
    <w:rsid w:val="005732D9"/>
    <w:rsid w:val="005732DF"/>
    <w:rsid w:val="005732E5"/>
    <w:rsid w:val="0057332A"/>
    <w:rsid w:val="005733DB"/>
    <w:rsid w:val="0057344E"/>
    <w:rsid w:val="0057346B"/>
    <w:rsid w:val="0057348B"/>
    <w:rsid w:val="005735B8"/>
    <w:rsid w:val="005735B9"/>
    <w:rsid w:val="005735F5"/>
    <w:rsid w:val="005736FE"/>
    <w:rsid w:val="0057373E"/>
    <w:rsid w:val="0057381C"/>
    <w:rsid w:val="00573847"/>
    <w:rsid w:val="005738B5"/>
    <w:rsid w:val="005739EA"/>
    <w:rsid w:val="00573A88"/>
    <w:rsid w:val="00573A9E"/>
    <w:rsid w:val="00573BF6"/>
    <w:rsid w:val="00573E95"/>
    <w:rsid w:val="00573EEF"/>
    <w:rsid w:val="00573FD0"/>
    <w:rsid w:val="00574134"/>
    <w:rsid w:val="005741EF"/>
    <w:rsid w:val="0057438B"/>
    <w:rsid w:val="0057439B"/>
    <w:rsid w:val="0057442F"/>
    <w:rsid w:val="0057449A"/>
    <w:rsid w:val="00574537"/>
    <w:rsid w:val="00574560"/>
    <w:rsid w:val="00574600"/>
    <w:rsid w:val="00574657"/>
    <w:rsid w:val="00574676"/>
    <w:rsid w:val="005746AC"/>
    <w:rsid w:val="0057473A"/>
    <w:rsid w:val="0057498B"/>
    <w:rsid w:val="0057499E"/>
    <w:rsid w:val="005749FD"/>
    <w:rsid w:val="00574B10"/>
    <w:rsid w:val="00574B4E"/>
    <w:rsid w:val="00574B55"/>
    <w:rsid w:val="00574B58"/>
    <w:rsid w:val="00574C0E"/>
    <w:rsid w:val="00574C59"/>
    <w:rsid w:val="00574D16"/>
    <w:rsid w:val="00574E15"/>
    <w:rsid w:val="00574E1F"/>
    <w:rsid w:val="00574E87"/>
    <w:rsid w:val="00574ECC"/>
    <w:rsid w:val="00574F16"/>
    <w:rsid w:val="00574F97"/>
    <w:rsid w:val="00574FA8"/>
    <w:rsid w:val="0057502A"/>
    <w:rsid w:val="005750DE"/>
    <w:rsid w:val="0057516E"/>
    <w:rsid w:val="00575183"/>
    <w:rsid w:val="005751C5"/>
    <w:rsid w:val="005751D9"/>
    <w:rsid w:val="00575223"/>
    <w:rsid w:val="0057522E"/>
    <w:rsid w:val="0057527B"/>
    <w:rsid w:val="00575294"/>
    <w:rsid w:val="005753CC"/>
    <w:rsid w:val="00575445"/>
    <w:rsid w:val="00575472"/>
    <w:rsid w:val="005754B5"/>
    <w:rsid w:val="005754D5"/>
    <w:rsid w:val="0057556E"/>
    <w:rsid w:val="005755E1"/>
    <w:rsid w:val="0057568F"/>
    <w:rsid w:val="00575690"/>
    <w:rsid w:val="005756B5"/>
    <w:rsid w:val="0057573C"/>
    <w:rsid w:val="005757C1"/>
    <w:rsid w:val="00575834"/>
    <w:rsid w:val="00575871"/>
    <w:rsid w:val="00575904"/>
    <w:rsid w:val="00575AB6"/>
    <w:rsid w:val="00575AE6"/>
    <w:rsid w:val="00575B66"/>
    <w:rsid w:val="00575C50"/>
    <w:rsid w:val="00575C82"/>
    <w:rsid w:val="00575CB6"/>
    <w:rsid w:val="00575D05"/>
    <w:rsid w:val="00575E06"/>
    <w:rsid w:val="00575F05"/>
    <w:rsid w:val="00575F3B"/>
    <w:rsid w:val="00575FAE"/>
    <w:rsid w:val="0057601A"/>
    <w:rsid w:val="005761BF"/>
    <w:rsid w:val="0057626B"/>
    <w:rsid w:val="00576312"/>
    <w:rsid w:val="0057631E"/>
    <w:rsid w:val="00576464"/>
    <w:rsid w:val="005764C2"/>
    <w:rsid w:val="00576586"/>
    <w:rsid w:val="005765CE"/>
    <w:rsid w:val="00576744"/>
    <w:rsid w:val="00576771"/>
    <w:rsid w:val="00576780"/>
    <w:rsid w:val="005767FE"/>
    <w:rsid w:val="0057695F"/>
    <w:rsid w:val="005769A6"/>
    <w:rsid w:val="00576A04"/>
    <w:rsid w:val="00576C3C"/>
    <w:rsid w:val="00576D90"/>
    <w:rsid w:val="00576DF0"/>
    <w:rsid w:val="00576E2D"/>
    <w:rsid w:val="00576E82"/>
    <w:rsid w:val="00576ED2"/>
    <w:rsid w:val="00576EF8"/>
    <w:rsid w:val="00576F38"/>
    <w:rsid w:val="00576FFC"/>
    <w:rsid w:val="005770A8"/>
    <w:rsid w:val="005770E5"/>
    <w:rsid w:val="005770ED"/>
    <w:rsid w:val="00577118"/>
    <w:rsid w:val="00577351"/>
    <w:rsid w:val="00577463"/>
    <w:rsid w:val="00577464"/>
    <w:rsid w:val="005774D4"/>
    <w:rsid w:val="00577649"/>
    <w:rsid w:val="00577653"/>
    <w:rsid w:val="0057768F"/>
    <w:rsid w:val="00577847"/>
    <w:rsid w:val="0057791D"/>
    <w:rsid w:val="00577959"/>
    <w:rsid w:val="00577A35"/>
    <w:rsid w:val="00577A9A"/>
    <w:rsid w:val="00577AA4"/>
    <w:rsid w:val="00577BFB"/>
    <w:rsid w:val="00577EEC"/>
    <w:rsid w:val="00577F02"/>
    <w:rsid w:val="00577F16"/>
    <w:rsid w:val="00577F95"/>
    <w:rsid w:val="00580038"/>
    <w:rsid w:val="005800A0"/>
    <w:rsid w:val="005800CE"/>
    <w:rsid w:val="00580169"/>
    <w:rsid w:val="005803A7"/>
    <w:rsid w:val="005803B6"/>
    <w:rsid w:val="0058053B"/>
    <w:rsid w:val="005805C8"/>
    <w:rsid w:val="005806D7"/>
    <w:rsid w:val="00580793"/>
    <w:rsid w:val="0058082A"/>
    <w:rsid w:val="00580833"/>
    <w:rsid w:val="00580836"/>
    <w:rsid w:val="00580846"/>
    <w:rsid w:val="00580938"/>
    <w:rsid w:val="00580984"/>
    <w:rsid w:val="00580A51"/>
    <w:rsid w:val="00580B32"/>
    <w:rsid w:val="00580B99"/>
    <w:rsid w:val="00580C1F"/>
    <w:rsid w:val="00580C48"/>
    <w:rsid w:val="00580D0B"/>
    <w:rsid w:val="00580D68"/>
    <w:rsid w:val="00580D9C"/>
    <w:rsid w:val="00580DBF"/>
    <w:rsid w:val="00580E0D"/>
    <w:rsid w:val="00580E1B"/>
    <w:rsid w:val="00580E5D"/>
    <w:rsid w:val="00580E7D"/>
    <w:rsid w:val="00580E8A"/>
    <w:rsid w:val="00581002"/>
    <w:rsid w:val="00581031"/>
    <w:rsid w:val="005810B1"/>
    <w:rsid w:val="005810D2"/>
    <w:rsid w:val="00581197"/>
    <w:rsid w:val="005811C7"/>
    <w:rsid w:val="005811DA"/>
    <w:rsid w:val="00581426"/>
    <w:rsid w:val="005814A2"/>
    <w:rsid w:val="005814DE"/>
    <w:rsid w:val="00581580"/>
    <w:rsid w:val="005815AF"/>
    <w:rsid w:val="0058161E"/>
    <w:rsid w:val="00581648"/>
    <w:rsid w:val="00581777"/>
    <w:rsid w:val="005817B8"/>
    <w:rsid w:val="00581857"/>
    <w:rsid w:val="00581946"/>
    <w:rsid w:val="005819A3"/>
    <w:rsid w:val="00581B01"/>
    <w:rsid w:val="00581B96"/>
    <w:rsid w:val="00581CAA"/>
    <w:rsid w:val="00581D58"/>
    <w:rsid w:val="00581DBB"/>
    <w:rsid w:val="00581DD7"/>
    <w:rsid w:val="00581EC5"/>
    <w:rsid w:val="00582008"/>
    <w:rsid w:val="00582024"/>
    <w:rsid w:val="005820BD"/>
    <w:rsid w:val="00582135"/>
    <w:rsid w:val="00582195"/>
    <w:rsid w:val="005823D5"/>
    <w:rsid w:val="0058241B"/>
    <w:rsid w:val="00582488"/>
    <w:rsid w:val="005824E4"/>
    <w:rsid w:val="005826B3"/>
    <w:rsid w:val="005827B5"/>
    <w:rsid w:val="00582909"/>
    <w:rsid w:val="00582A09"/>
    <w:rsid w:val="00582A2F"/>
    <w:rsid w:val="00582B26"/>
    <w:rsid w:val="00582B5D"/>
    <w:rsid w:val="00582B67"/>
    <w:rsid w:val="00582BB1"/>
    <w:rsid w:val="00582C6F"/>
    <w:rsid w:val="00582CE3"/>
    <w:rsid w:val="00582CE4"/>
    <w:rsid w:val="00582D28"/>
    <w:rsid w:val="00582EE8"/>
    <w:rsid w:val="00582F10"/>
    <w:rsid w:val="00583037"/>
    <w:rsid w:val="00583039"/>
    <w:rsid w:val="00583040"/>
    <w:rsid w:val="005830DD"/>
    <w:rsid w:val="00583305"/>
    <w:rsid w:val="0058332E"/>
    <w:rsid w:val="0058336A"/>
    <w:rsid w:val="005833F6"/>
    <w:rsid w:val="00583432"/>
    <w:rsid w:val="00583435"/>
    <w:rsid w:val="005835E9"/>
    <w:rsid w:val="0058364D"/>
    <w:rsid w:val="0058366B"/>
    <w:rsid w:val="0058367A"/>
    <w:rsid w:val="005837A1"/>
    <w:rsid w:val="005838F1"/>
    <w:rsid w:val="0058391E"/>
    <w:rsid w:val="00583928"/>
    <w:rsid w:val="0058398E"/>
    <w:rsid w:val="005839CD"/>
    <w:rsid w:val="00583A7A"/>
    <w:rsid w:val="00583B4A"/>
    <w:rsid w:val="00583B59"/>
    <w:rsid w:val="00583B9A"/>
    <w:rsid w:val="00583CAB"/>
    <w:rsid w:val="00583DD5"/>
    <w:rsid w:val="00583DE3"/>
    <w:rsid w:val="00583F2D"/>
    <w:rsid w:val="00583F58"/>
    <w:rsid w:val="00583FF7"/>
    <w:rsid w:val="00584276"/>
    <w:rsid w:val="005842C5"/>
    <w:rsid w:val="00584349"/>
    <w:rsid w:val="0058441D"/>
    <w:rsid w:val="00584550"/>
    <w:rsid w:val="0058456D"/>
    <w:rsid w:val="005845A6"/>
    <w:rsid w:val="00584854"/>
    <w:rsid w:val="005848EC"/>
    <w:rsid w:val="0058492F"/>
    <w:rsid w:val="005849E9"/>
    <w:rsid w:val="005849EC"/>
    <w:rsid w:val="00584AAC"/>
    <w:rsid w:val="00584B42"/>
    <w:rsid w:val="00584CF5"/>
    <w:rsid w:val="00584D24"/>
    <w:rsid w:val="00584E6D"/>
    <w:rsid w:val="00584E93"/>
    <w:rsid w:val="00584F17"/>
    <w:rsid w:val="00585023"/>
    <w:rsid w:val="0058507D"/>
    <w:rsid w:val="005851E1"/>
    <w:rsid w:val="00585301"/>
    <w:rsid w:val="0058560F"/>
    <w:rsid w:val="005856EC"/>
    <w:rsid w:val="00585707"/>
    <w:rsid w:val="0058572F"/>
    <w:rsid w:val="00585772"/>
    <w:rsid w:val="005859B6"/>
    <w:rsid w:val="00585B5E"/>
    <w:rsid w:val="00585B63"/>
    <w:rsid w:val="00585BBF"/>
    <w:rsid w:val="00585E9E"/>
    <w:rsid w:val="00585FA5"/>
    <w:rsid w:val="00585FCC"/>
    <w:rsid w:val="00586112"/>
    <w:rsid w:val="00586173"/>
    <w:rsid w:val="0058631D"/>
    <w:rsid w:val="00586351"/>
    <w:rsid w:val="00586393"/>
    <w:rsid w:val="005863D0"/>
    <w:rsid w:val="0058651E"/>
    <w:rsid w:val="00586534"/>
    <w:rsid w:val="00586613"/>
    <w:rsid w:val="005866A3"/>
    <w:rsid w:val="005866CB"/>
    <w:rsid w:val="005866D9"/>
    <w:rsid w:val="00586711"/>
    <w:rsid w:val="0058687E"/>
    <w:rsid w:val="00586887"/>
    <w:rsid w:val="00586955"/>
    <w:rsid w:val="00586966"/>
    <w:rsid w:val="00586975"/>
    <w:rsid w:val="005869AF"/>
    <w:rsid w:val="005869BA"/>
    <w:rsid w:val="00586B44"/>
    <w:rsid w:val="00586B9D"/>
    <w:rsid w:val="00586C01"/>
    <w:rsid w:val="00586CD1"/>
    <w:rsid w:val="00586E4E"/>
    <w:rsid w:val="00587021"/>
    <w:rsid w:val="005870FB"/>
    <w:rsid w:val="005870FF"/>
    <w:rsid w:val="005871C1"/>
    <w:rsid w:val="0058730C"/>
    <w:rsid w:val="0058731D"/>
    <w:rsid w:val="005873B9"/>
    <w:rsid w:val="0058746A"/>
    <w:rsid w:val="005874C8"/>
    <w:rsid w:val="005875D2"/>
    <w:rsid w:val="0058766D"/>
    <w:rsid w:val="005877FC"/>
    <w:rsid w:val="00587896"/>
    <w:rsid w:val="0058795C"/>
    <w:rsid w:val="0058796D"/>
    <w:rsid w:val="00587987"/>
    <w:rsid w:val="00587A08"/>
    <w:rsid w:val="00587A5F"/>
    <w:rsid w:val="00587A86"/>
    <w:rsid w:val="00587B87"/>
    <w:rsid w:val="00587BE2"/>
    <w:rsid w:val="00587BEF"/>
    <w:rsid w:val="00587C2E"/>
    <w:rsid w:val="00587C31"/>
    <w:rsid w:val="00587C7A"/>
    <w:rsid w:val="00587CC3"/>
    <w:rsid w:val="00587D61"/>
    <w:rsid w:val="00587D70"/>
    <w:rsid w:val="00587DA0"/>
    <w:rsid w:val="00587DE6"/>
    <w:rsid w:val="00587E41"/>
    <w:rsid w:val="00587E61"/>
    <w:rsid w:val="00587EBB"/>
    <w:rsid w:val="00587F17"/>
    <w:rsid w:val="00587F6E"/>
    <w:rsid w:val="00587FAF"/>
    <w:rsid w:val="005900F2"/>
    <w:rsid w:val="00590161"/>
    <w:rsid w:val="0059017A"/>
    <w:rsid w:val="00590203"/>
    <w:rsid w:val="00590348"/>
    <w:rsid w:val="005903BE"/>
    <w:rsid w:val="00590472"/>
    <w:rsid w:val="005904C9"/>
    <w:rsid w:val="005905C1"/>
    <w:rsid w:val="005906DB"/>
    <w:rsid w:val="00590848"/>
    <w:rsid w:val="005908FC"/>
    <w:rsid w:val="0059092C"/>
    <w:rsid w:val="00590955"/>
    <w:rsid w:val="00590961"/>
    <w:rsid w:val="00590969"/>
    <w:rsid w:val="00590B49"/>
    <w:rsid w:val="00590C56"/>
    <w:rsid w:val="00590CFD"/>
    <w:rsid w:val="00590D58"/>
    <w:rsid w:val="00590E73"/>
    <w:rsid w:val="00590EB8"/>
    <w:rsid w:val="00590EB9"/>
    <w:rsid w:val="00590EF4"/>
    <w:rsid w:val="00590F19"/>
    <w:rsid w:val="005910F5"/>
    <w:rsid w:val="00591155"/>
    <w:rsid w:val="00591462"/>
    <w:rsid w:val="0059147F"/>
    <w:rsid w:val="0059149D"/>
    <w:rsid w:val="00591538"/>
    <w:rsid w:val="005915A7"/>
    <w:rsid w:val="005915DF"/>
    <w:rsid w:val="0059178E"/>
    <w:rsid w:val="005917DE"/>
    <w:rsid w:val="00591873"/>
    <w:rsid w:val="0059189D"/>
    <w:rsid w:val="00591A6F"/>
    <w:rsid w:val="00591B39"/>
    <w:rsid w:val="00591B4F"/>
    <w:rsid w:val="00591C9C"/>
    <w:rsid w:val="00591CC5"/>
    <w:rsid w:val="00591CD8"/>
    <w:rsid w:val="00591DEC"/>
    <w:rsid w:val="00591E02"/>
    <w:rsid w:val="00591E36"/>
    <w:rsid w:val="00591E44"/>
    <w:rsid w:val="00592113"/>
    <w:rsid w:val="00592128"/>
    <w:rsid w:val="0059216F"/>
    <w:rsid w:val="0059223C"/>
    <w:rsid w:val="0059234C"/>
    <w:rsid w:val="0059238E"/>
    <w:rsid w:val="005923AC"/>
    <w:rsid w:val="005924A8"/>
    <w:rsid w:val="005924FB"/>
    <w:rsid w:val="00592503"/>
    <w:rsid w:val="00592581"/>
    <w:rsid w:val="005925A3"/>
    <w:rsid w:val="005927BB"/>
    <w:rsid w:val="005927C6"/>
    <w:rsid w:val="00592882"/>
    <w:rsid w:val="00592891"/>
    <w:rsid w:val="0059292D"/>
    <w:rsid w:val="005929E9"/>
    <w:rsid w:val="00592B7D"/>
    <w:rsid w:val="00592D60"/>
    <w:rsid w:val="00592E2E"/>
    <w:rsid w:val="00592E3D"/>
    <w:rsid w:val="00592F7D"/>
    <w:rsid w:val="00592FEC"/>
    <w:rsid w:val="00593044"/>
    <w:rsid w:val="00593057"/>
    <w:rsid w:val="005930C9"/>
    <w:rsid w:val="005931EB"/>
    <w:rsid w:val="005931F3"/>
    <w:rsid w:val="005932AD"/>
    <w:rsid w:val="005932DD"/>
    <w:rsid w:val="005932DF"/>
    <w:rsid w:val="005932E5"/>
    <w:rsid w:val="00593315"/>
    <w:rsid w:val="00593324"/>
    <w:rsid w:val="00593380"/>
    <w:rsid w:val="0059347D"/>
    <w:rsid w:val="005934C3"/>
    <w:rsid w:val="005934CD"/>
    <w:rsid w:val="00593517"/>
    <w:rsid w:val="00593555"/>
    <w:rsid w:val="00593574"/>
    <w:rsid w:val="005936EC"/>
    <w:rsid w:val="005937D0"/>
    <w:rsid w:val="005937D9"/>
    <w:rsid w:val="005938A7"/>
    <w:rsid w:val="005938E2"/>
    <w:rsid w:val="00593976"/>
    <w:rsid w:val="005939D8"/>
    <w:rsid w:val="00593A7B"/>
    <w:rsid w:val="00593AA3"/>
    <w:rsid w:val="00593ACB"/>
    <w:rsid w:val="00593B0F"/>
    <w:rsid w:val="00593D31"/>
    <w:rsid w:val="00593D65"/>
    <w:rsid w:val="00593D69"/>
    <w:rsid w:val="00593DFF"/>
    <w:rsid w:val="005940A1"/>
    <w:rsid w:val="005940F8"/>
    <w:rsid w:val="00594176"/>
    <w:rsid w:val="005942EE"/>
    <w:rsid w:val="00594373"/>
    <w:rsid w:val="00594686"/>
    <w:rsid w:val="0059472A"/>
    <w:rsid w:val="005947AF"/>
    <w:rsid w:val="005947CC"/>
    <w:rsid w:val="005948FB"/>
    <w:rsid w:val="00594915"/>
    <w:rsid w:val="00594A15"/>
    <w:rsid w:val="00594B22"/>
    <w:rsid w:val="00594B9B"/>
    <w:rsid w:val="00594B9D"/>
    <w:rsid w:val="00594C24"/>
    <w:rsid w:val="00594E0E"/>
    <w:rsid w:val="00594E2A"/>
    <w:rsid w:val="00595053"/>
    <w:rsid w:val="005950C3"/>
    <w:rsid w:val="0059534A"/>
    <w:rsid w:val="00595357"/>
    <w:rsid w:val="005954A5"/>
    <w:rsid w:val="005954B2"/>
    <w:rsid w:val="00595562"/>
    <w:rsid w:val="005955C2"/>
    <w:rsid w:val="0059560B"/>
    <w:rsid w:val="00595644"/>
    <w:rsid w:val="00595667"/>
    <w:rsid w:val="00595693"/>
    <w:rsid w:val="005957AD"/>
    <w:rsid w:val="00595843"/>
    <w:rsid w:val="00595895"/>
    <w:rsid w:val="005958B1"/>
    <w:rsid w:val="00595924"/>
    <w:rsid w:val="00595973"/>
    <w:rsid w:val="00595A9C"/>
    <w:rsid w:val="00595C4C"/>
    <w:rsid w:val="00595D7D"/>
    <w:rsid w:val="00595EAA"/>
    <w:rsid w:val="00595EC1"/>
    <w:rsid w:val="00595F3E"/>
    <w:rsid w:val="00595F87"/>
    <w:rsid w:val="00595F89"/>
    <w:rsid w:val="0059609E"/>
    <w:rsid w:val="005961F4"/>
    <w:rsid w:val="00596260"/>
    <w:rsid w:val="005962E4"/>
    <w:rsid w:val="005963AD"/>
    <w:rsid w:val="005963F9"/>
    <w:rsid w:val="005963FB"/>
    <w:rsid w:val="00596450"/>
    <w:rsid w:val="0059649B"/>
    <w:rsid w:val="005966C7"/>
    <w:rsid w:val="005966EF"/>
    <w:rsid w:val="005966F8"/>
    <w:rsid w:val="0059677E"/>
    <w:rsid w:val="005967DE"/>
    <w:rsid w:val="005967F1"/>
    <w:rsid w:val="0059680D"/>
    <w:rsid w:val="005968B4"/>
    <w:rsid w:val="0059691C"/>
    <w:rsid w:val="00596A9A"/>
    <w:rsid w:val="00596ADA"/>
    <w:rsid w:val="00596BC0"/>
    <w:rsid w:val="00596BF0"/>
    <w:rsid w:val="00596C9A"/>
    <w:rsid w:val="00596D64"/>
    <w:rsid w:val="00596EEE"/>
    <w:rsid w:val="00597038"/>
    <w:rsid w:val="0059703D"/>
    <w:rsid w:val="005971C8"/>
    <w:rsid w:val="005971F4"/>
    <w:rsid w:val="00597239"/>
    <w:rsid w:val="00597255"/>
    <w:rsid w:val="00597278"/>
    <w:rsid w:val="0059730E"/>
    <w:rsid w:val="0059735F"/>
    <w:rsid w:val="005973C1"/>
    <w:rsid w:val="005974E4"/>
    <w:rsid w:val="0059750D"/>
    <w:rsid w:val="0059751A"/>
    <w:rsid w:val="00597556"/>
    <w:rsid w:val="00597580"/>
    <w:rsid w:val="005975E7"/>
    <w:rsid w:val="005977C1"/>
    <w:rsid w:val="00597A57"/>
    <w:rsid w:val="00597A76"/>
    <w:rsid w:val="00597AB0"/>
    <w:rsid w:val="00597AB2"/>
    <w:rsid w:val="00597AB6"/>
    <w:rsid w:val="00597C52"/>
    <w:rsid w:val="00597C60"/>
    <w:rsid w:val="00597D2A"/>
    <w:rsid w:val="00597D4D"/>
    <w:rsid w:val="00597D63"/>
    <w:rsid w:val="00597DBE"/>
    <w:rsid w:val="00597FE3"/>
    <w:rsid w:val="00597FF8"/>
    <w:rsid w:val="005A001B"/>
    <w:rsid w:val="005A0020"/>
    <w:rsid w:val="005A00E5"/>
    <w:rsid w:val="005A01D5"/>
    <w:rsid w:val="005A020E"/>
    <w:rsid w:val="005A0379"/>
    <w:rsid w:val="005A0421"/>
    <w:rsid w:val="005A043D"/>
    <w:rsid w:val="005A059E"/>
    <w:rsid w:val="005A059F"/>
    <w:rsid w:val="005A05D4"/>
    <w:rsid w:val="005A05E5"/>
    <w:rsid w:val="005A07C7"/>
    <w:rsid w:val="005A0900"/>
    <w:rsid w:val="005A0929"/>
    <w:rsid w:val="005A0973"/>
    <w:rsid w:val="005A0A74"/>
    <w:rsid w:val="005A0AA2"/>
    <w:rsid w:val="005A0B05"/>
    <w:rsid w:val="005A0BA8"/>
    <w:rsid w:val="005A0BEF"/>
    <w:rsid w:val="005A0C83"/>
    <w:rsid w:val="005A0C8B"/>
    <w:rsid w:val="005A0D0B"/>
    <w:rsid w:val="005A0D70"/>
    <w:rsid w:val="005A0F43"/>
    <w:rsid w:val="005A0F93"/>
    <w:rsid w:val="005A0FDD"/>
    <w:rsid w:val="005A1008"/>
    <w:rsid w:val="005A1040"/>
    <w:rsid w:val="005A11A6"/>
    <w:rsid w:val="005A11D8"/>
    <w:rsid w:val="005A1250"/>
    <w:rsid w:val="005A1253"/>
    <w:rsid w:val="005A1318"/>
    <w:rsid w:val="005A135B"/>
    <w:rsid w:val="005A1440"/>
    <w:rsid w:val="005A1534"/>
    <w:rsid w:val="005A161C"/>
    <w:rsid w:val="005A1668"/>
    <w:rsid w:val="005A16AA"/>
    <w:rsid w:val="005A1702"/>
    <w:rsid w:val="005A19E7"/>
    <w:rsid w:val="005A1AC1"/>
    <w:rsid w:val="005A1AE6"/>
    <w:rsid w:val="005A1B1D"/>
    <w:rsid w:val="005A1C85"/>
    <w:rsid w:val="005A1D9A"/>
    <w:rsid w:val="005A1E8D"/>
    <w:rsid w:val="005A1FAD"/>
    <w:rsid w:val="005A2011"/>
    <w:rsid w:val="005A208A"/>
    <w:rsid w:val="005A230D"/>
    <w:rsid w:val="005A23AC"/>
    <w:rsid w:val="005A23B8"/>
    <w:rsid w:val="005A2587"/>
    <w:rsid w:val="005A2601"/>
    <w:rsid w:val="005A2637"/>
    <w:rsid w:val="005A263E"/>
    <w:rsid w:val="005A26B8"/>
    <w:rsid w:val="005A275E"/>
    <w:rsid w:val="005A2968"/>
    <w:rsid w:val="005A2AC3"/>
    <w:rsid w:val="005A2B58"/>
    <w:rsid w:val="005A2C3C"/>
    <w:rsid w:val="005A2DB1"/>
    <w:rsid w:val="005A2E16"/>
    <w:rsid w:val="005A2E36"/>
    <w:rsid w:val="005A2F9A"/>
    <w:rsid w:val="005A3151"/>
    <w:rsid w:val="005A31A0"/>
    <w:rsid w:val="005A3392"/>
    <w:rsid w:val="005A3547"/>
    <w:rsid w:val="005A3559"/>
    <w:rsid w:val="005A356B"/>
    <w:rsid w:val="005A35CE"/>
    <w:rsid w:val="005A3701"/>
    <w:rsid w:val="005A378B"/>
    <w:rsid w:val="005A38D8"/>
    <w:rsid w:val="005A397B"/>
    <w:rsid w:val="005A3A33"/>
    <w:rsid w:val="005A3B3D"/>
    <w:rsid w:val="005A3BDC"/>
    <w:rsid w:val="005A3BEA"/>
    <w:rsid w:val="005A3BF5"/>
    <w:rsid w:val="005A3C6F"/>
    <w:rsid w:val="005A3D33"/>
    <w:rsid w:val="005A3D9F"/>
    <w:rsid w:val="005A3EF0"/>
    <w:rsid w:val="005A3F7E"/>
    <w:rsid w:val="005A3F8C"/>
    <w:rsid w:val="005A4013"/>
    <w:rsid w:val="005A40F7"/>
    <w:rsid w:val="005A4127"/>
    <w:rsid w:val="005A4271"/>
    <w:rsid w:val="005A44F2"/>
    <w:rsid w:val="005A45EE"/>
    <w:rsid w:val="005A4699"/>
    <w:rsid w:val="005A4733"/>
    <w:rsid w:val="005A4773"/>
    <w:rsid w:val="005A47BE"/>
    <w:rsid w:val="005A47BF"/>
    <w:rsid w:val="005A4877"/>
    <w:rsid w:val="005A4896"/>
    <w:rsid w:val="005A48DD"/>
    <w:rsid w:val="005A49DD"/>
    <w:rsid w:val="005A4B61"/>
    <w:rsid w:val="005A4BCB"/>
    <w:rsid w:val="005A4E71"/>
    <w:rsid w:val="005A4E86"/>
    <w:rsid w:val="005A4F0B"/>
    <w:rsid w:val="005A4F17"/>
    <w:rsid w:val="005A5027"/>
    <w:rsid w:val="005A5041"/>
    <w:rsid w:val="005A509B"/>
    <w:rsid w:val="005A50DE"/>
    <w:rsid w:val="005A5142"/>
    <w:rsid w:val="005A5188"/>
    <w:rsid w:val="005A52D3"/>
    <w:rsid w:val="005A52E9"/>
    <w:rsid w:val="005A536A"/>
    <w:rsid w:val="005A54B0"/>
    <w:rsid w:val="005A5586"/>
    <w:rsid w:val="005A561B"/>
    <w:rsid w:val="005A5778"/>
    <w:rsid w:val="005A579C"/>
    <w:rsid w:val="005A588F"/>
    <w:rsid w:val="005A58C6"/>
    <w:rsid w:val="005A5999"/>
    <w:rsid w:val="005A5A77"/>
    <w:rsid w:val="005A5C77"/>
    <w:rsid w:val="005A5CCA"/>
    <w:rsid w:val="005A5D22"/>
    <w:rsid w:val="005A5D7A"/>
    <w:rsid w:val="005A5F96"/>
    <w:rsid w:val="005A5FF1"/>
    <w:rsid w:val="005A5FFB"/>
    <w:rsid w:val="005A6007"/>
    <w:rsid w:val="005A60F0"/>
    <w:rsid w:val="005A622D"/>
    <w:rsid w:val="005A6296"/>
    <w:rsid w:val="005A62BC"/>
    <w:rsid w:val="005A62F0"/>
    <w:rsid w:val="005A6364"/>
    <w:rsid w:val="005A6425"/>
    <w:rsid w:val="005A6558"/>
    <w:rsid w:val="005A6574"/>
    <w:rsid w:val="005A662C"/>
    <w:rsid w:val="005A6686"/>
    <w:rsid w:val="005A6785"/>
    <w:rsid w:val="005A68A6"/>
    <w:rsid w:val="005A68BC"/>
    <w:rsid w:val="005A69B4"/>
    <w:rsid w:val="005A6A0B"/>
    <w:rsid w:val="005A6A5C"/>
    <w:rsid w:val="005A6A90"/>
    <w:rsid w:val="005A6B92"/>
    <w:rsid w:val="005A6CC8"/>
    <w:rsid w:val="005A6CF1"/>
    <w:rsid w:val="005A6F34"/>
    <w:rsid w:val="005A701D"/>
    <w:rsid w:val="005A7061"/>
    <w:rsid w:val="005A733D"/>
    <w:rsid w:val="005A7636"/>
    <w:rsid w:val="005A7795"/>
    <w:rsid w:val="005A781A"/>
    <w:rsid w:val="005A783B"/>
    <w:rsid w:val="005A7939"/>
    <w:rsid w:val="005A7AEE"/>
    <w:rsid w:val="005A7B5B"/>
    <w:rsid w:val="005A7B7B"/>
    <w:rsid w:val="005A7BC4"/>
    <w:rsid w:val="005A7C0E"/>
    <w:rsid w:val="005A7C4B"/>
    <w:rsid w:val="005A7DBC"/>
    <w:rsid w:val="005A7DE2"/>
    <w:rsid w:val="005A7E68"/>
    <w:rsid w:val="005A7F22"/>
    <w:rsid w:val="005A7FD2"/>
    <w:rsid w:val="005B0075"/>
    <w:rsid w:val="005B007D"/>
    <w:rsid w:val="005B00BB"/>
    <w:rsid w:val="005B00CE"/>
    <w:rsid w:val="005B0118"/>
    <w:rsid w:val="005B0194"/>
    <w:rsid w:val="005B020B"/>
    <w:rsid w:val="005B0234"/>
    <w:rsid w:val="005B02FC"/>
    <w:rsid w:val="005B0350"/>
    <w:rsid w:val="005B04E4"/>
    <w:rsid w:val="005B0507"/>
    <w:rsid w:val="005B056D"/>
    <w:rsid w:val="005B05E9"/>
    <w:rsid w:val="005B07BE"/>
    <w:rsid w:val="005B0812"/>
    <w:rsid w:val="005B089D"/>
    <w:rsid w:val="005B0919"/>
    <w:rsid w:val="005B095A"/>
    <w:rsid w:val="005B0973"/>
    <w:rsid w:val="005B0A0A"/>
    <w:rsid w:val="005B0A2B"/>
    <w:rsid w:val="005B0B8E"/>
    <w:rsid w:val="005B0C11"/>
    <w:rsid w:val="005B0CFA"/>
    <w:rsid w:val="005B0DB2"/>
    <w:rsid w:val="005B0FDF"/>
    <w:rsid w:val="005B1007"/>
    <w:rsid w:val="005B1087"/>
    <w:rsid w:val="005B10AC"/>
    <w:rsid w:val="005B10C6"/>
    <w:rsid w:val="005B111A"/>
    <w:rsid w:val="005B1167"/>
    <w:rsid w:val="005B1244"/>
    <w:rsid w:val="005B1252"/>
    <w:rsid w:val="005B128E"/>
    <w:rsid w:val="005B132B"/>
    <w:rsid w:val="005B1376"/>
    <w:rsid w:val="005B14C2"/>
    <w:rsid w:val="005B1562"/>
    <w:rsid w:val="005B15EE"/>
    <w:rsid w:val="005B18E8"/>
    <w:rsid w:val="005B18FE"/>
    <w:rsid w:val="005B19FB"/>
    <w:rsid w:val="005B1A92"/>
    <w:rsid w:val="005B1B31"/>
    <w:rsid w:val="005B1B70"/>
    <w:rsid w:val="005B1BAC"/>
    <w:rsid w:val="005B1BF2"/>
    <w:rsid w:val="005B1C2D"/>
    <w:rsid w:val="005B1CD9"/>
    <w:rsid w:val="005B1D09"/>
    <w:rsid w:val="005B1D1A"/>
    <w:rsid w:val="005B1DA0"/>
    <w:rsid w:val="005B1E6A"/>
    <w:rsid w:val="005B1E6E"/>
    <w:rsid w:val="005B1EB3"/>
    <w:rsid w:val="005B1EDC"/>
    <w:rsid w:val="005B1F19"/>
    <w:rsid w:val="005B20EE"/>
    <w:rsid w:val="005B20FF"/>
    <w:rsid w:val="005B2209"/>
    <w:rsid w:val="005B2216"/>
    <w:rsid w:val="005B224D"/>
    <w:rsid w:val="005B22BF"/>
    <w:rsid w:val="005B22E8"/>
    <w:rsid w:val="005B230D"/>
    <w:rsid w:val="005B23D2"/>
    <w:rsid w:val="005B240F"/>
    <w:rsid w:val="005B2567"/>
    <w:rsid w:val="005B25ED"/>
    <w:rsid w:val="005B26E0"/>
    <w:rsid w:val="005B2705"/>
    <w:rsid w:val="005B272D"/>
    <w:rsid w:val="005B2805"/>
    <w:rsid w:val="005B28A6"/>
    <w:rsid w:val="005B2926"/>
    <w:rsid w:val="005B2AE5"/>
    <w:rsid w:val="005B2B19"/>
    <w:rsid w:val="005B2B64"/>
    <w:rsid w:val="005B2B6B"/>
    <w:rsid w:val="005B2BF5"/>
    <w:rsid w:val="005B2C93"/>
    <w:rsid w:val="005B2D30"/>
    <w:rsid w:val="005B2DE9"/>
    <w:rsid w:val="005B2E16"/>
    <w:rsid w:val="005B2E97"/>
    <w:rsid w:val="005B2EB3"/>
    <w:rsid w:val="005B2FB6"/>
    <w:rsid w:val="005B300C"/>
    <w:rsid w:val="005B3014"/>
    <w:rsid w:val="005B30EF"/>
    <w:rsid w:val="005B312A"/>
    <w:rsid w:val="005B3173"/>
    <w:rsid w:val="005B3403"/>
    <w:rsid w:val="005B34EC"/>
    <w:rsid w:val="005B3503"/>
    <w:rsid w:val="005B3643"/>
    <w:rsid w:val="005B372D"/>
    <w:rsid w:val="005B386B"/>
    <w:rsid w:val="005B39AB"/>
    <w:rsid w:val="005B39F3"/>
    <w:rsid w:val="005B3A2A"/>
    <w:rsid w:val="005B3C29"/>
    <w:rsid w:val="005B3CA4"/>
    <w:rsid w:val="005B3CF3"/>
    <w:rsid w:val="005B3DCA"/>
    <w:rsid w:val="005B3DE2"/>
    <w:rsid w:val="005B3E05"/>
    <w:rsid w:val="005B3E18"/>
    <w:rsid w:val="005B3E83"/>
    <w:rsid w:val="005B3E98"/>
    <w:rsid w:val="005B3F03"/>
    <w:rsid w:val="005B3FE6"/>
    <w:rsid w:val="005B405B"/>
    <w:rsid w:val="005B4110"/>
    <w:rsid w:val="005B4167"/>
    <w:rsid w:val="005B4281"/>
    <w:rsid w:val="005B431E"/>
    <w:rsid w:val="005B434A"/>
    <w:rsid w:val="005B4421"/>
    <w:rsid w:val="005B4455"/>
    <w:rsid w:val="005B445A"/>
    <w:rsid w:val="005B447E"/>
    <w:rsid w:val="005B44DE"/>
    <w:rsid w:val="005B4588"/>
    <w:rsid w:val="005B459D"/>
    <w:rsid w:val="005B4699"/>
    <w:rsid w:val="005B46FD"/>
    <w:rsid w:val="005B474E"/>
    <w:rsid w:val="005B4776"/>
    <w:rsid w:val="005B47E7"/>
    <w:rsid w:val="005B4A8D"/>
    <w:rsid w:val="005B4B80"/>
    <w:rsid w:val="005B4BB7"/>
    <w:rsid w:val="005B4D08"/>
    <w:rsid w:val="005B4D72"/>
    <w:rsid w:val="005B4DF2"/>
    <w:rsid w:val="005B4E29"/>
    <w:rsid w:val="005B4ED0"/>
    <w:rsid w:val="005B4F4F"/>
    <w:rsid w:val="005B501A"/>
    <w:rsid w:val="005B50E0"/>
    <w:rsid w:val="005B5106"/>
    <w:rsid w:val="005B519D"/>
    <w:rsid w:val="005B51F3"/>
    <w:rsid w:val="005B5316"/>
    <w:rsid w:val="005B5356"/>
    <w:rsid w:val="005B548D"/>
    <w:rsid w:val="005B54C9"/>
    <w:rsid w:val="005B5701"/>
    <w:rsid w:val="005B5780"/>
    <w:rsid w:val="005B57A5"/>
    <w:rsid w:val="005B5845"/>
    <w:rsid w:val="005B5A1E"/>
    <w:rsid w:val="005B5A3A"/>
    <w:rsid w:val="005B5AC9"/>
    <w:rsid w:val="005B5AE6"/>
    <w:rsid w:val="005B5C1E"/>
    <w:rsid w:val="005B5CD6"/>
    <w:rsid w:val="005B5DA4"/>
    <w:rsid w:val="005B5DEA"/>
    <w:rsid w:val="005B5F1D"/>
    <w:rsid w:val="005B5F2A"/>
    <w:rsid w:val="005B6120"/>
    <w:rsid w:val="005B620E"/>
    <w:rsid w:val="005B6249"/>
    <w:rsid w:val="005B629C"/>
    <w:rsid w:val="005B6321"/>
    <w:rsid w:val="005B6344"/>
    <w:rsid w:val="005B6366"/>
    <w:rsid w:val="005B65D0"/>
    <w:rsid w:val="005B6637"/>
    <w:rsid w:val="005B665D"/>
    <w:rsid w:val="005B66EB"/>
    <w:rsid w:val="005B66FD"/>
    <w:rsid w:val="005B67DA"/>
    <w:rsid w:val="005B67FD"/>
    <w:rsid w:val="005B6810"/>
    <w:rsid w:val="005B6890"/>
    <w:rsid w:val="005B6979"/>
    <w:rsid w:val="005B6A2D"/>
    <w:rsid w:val="005B6B33"/>
    <w:rsid w:val="005B6C61"/>
    <w:rsid w:val="005B6C7E"/>
    <w:rsid w:val="005B6E68"/>
    <w:rsid w:val="005B6E83"/>
    <w:rsid w:val="005B6EC2"/>
    <w:rsid w:val="005B6F60"/>
    <w:rsid w:val="005B6F8D"/>
    <w:rsid w:val="005B6FAA"/>
    <w:rsid w:val="005B700A"/>
    <w:rsid w:val="005B7012"/>
    <w:rsid w:val="005B7116"/>
    <w:rsid w:val="005B719F"/>
    <w:rsid w:val="005B734C"/>
    <w:rsid w:val="005B74A5"/>
    <w:rsid w:val="005B7525"/>
    <w:rsid w:val="005B7526"/>
    <w:rsid w:val="005B7549"/>
    <w:rsid w:val="005B761F"/>
    <w:rsid w:val="005B7623"/>
    <w:rsid w:val="005B7624"/>
    <w:rsid w:val="005B7668"/>
    <w:rsid w:val="005B7743"/>
    <w:rsid w:val="005B77F0"/>
    <w:rsid w:val="005B787E"/>
    <w:rsid w:val="005B7A26"/>
    <w:rsid w:val="005B7A3F"/>
    <w:rsid w:val="005B7A87"/>
    <w:rsid w:val="005B7AFC"/>
    <w:rsid w:val="005B7B0F"/>
    <w:rsid w:val="005B7C20"/>
    <w:rsid w:val="005B7C32"/>
    <w:rsid w:val="005B7C60"/>
    <w:rsid w:val="005B7CAA"/>
    <w:rsid w:val="005B7CEB"/>
    <w:rsid w:val="005B7D0E"/>
    <w:rsid w:val="005B7D21"/>
    <w:rsid w:val="005B7DBC"/>
    <w:rsid w:val="005B7E60"/>
    <w:rsid w:val="005B7EF0"/>
    <w:rsid w:val="005B7F2E"/>
    <w:rsid w:val="005B7FF0"/>
    <w:rsid w:val="005C0002"/>
    <w:rsid w:val="005C0012"/>
    <w:rsid w:val="005C0019"/>
    <w:rsid w:val="005C0094"/>
    <w:rsid w:val="005C0097"/>
    <w:rsid w:val="005C00E1"/>
    <w:rsid w:val="005C027A"/>
    <w:rsid w:val="005C033D"/>
    <w:rsid w:val="005C0480"/>
    <w:rsid w:val="005C05BE"/>
    <w:rsid w:val="005C05F6"/>
    <w:rsid w:val="005C0640"/>
    <w:rsid w:val="005C0699"/>
    <w:rsid w:val="005C06D6"/>
    <w:rsid w:val="005C086A"/>
    <w:rsid w:val="005C0903"/>
    <w:rsid w:val="005C0A42"/>
    <w:rsid w:val="005C0AB0"/>
    <w:rsid w:val="005C0CF5"/>
    <w:rsid w:val="005C0F08"/>
    <w:rsid w:val="005C1086"/>
    <w:rsid w:val="005C10B7"/>
    <w:rsid w:val="005C10C8"/>
    <w:rsid w:val="005C114E"/>
    <w:rsid w:val="005C1238"/>
    <w:rsid w:val="005C12DF"/>
    <w:rsid w:val="005C1356"/>
    <w:rsid w:val="005C1375"/>
    <w:rsid w:val="005C1390"/>
    <w:rsid w:val="005C1436"/>
    <w:rsid w:val="005C14FB"/>
    <w:rsid w:val="005C1543"/>
    <w:rsid w:val="005C16EC"/>
    <w:rsid w:val="005C1736"/>
    <w:rsid w:val="005C1758"/>
    <w:rsid w:val="005C17AC"/>
    <w:rsid w:val="005C17D8"/>
    <w:rsid w:val="005C183C"/>
    <w:rsid w:val="005C185C"/>
    <w:rsid w:val="005C1897"/>
    <w:rsid w:val="005C18D7"/>
    <w:rsid w:val="005C1A80"/>
    <w:rsid w:val="005C1AEC"/>
    <w:rsid w:val="005C1AF6"/>
    <w:rsid w:val="005C1BD5"/>
    <w:rsid w:val="005C1C72"/>
    <w:rsid w:val="005C1CA2"/>
    <w:rsid w:val="005C1CCE"/>
    <w:rsid w:val="005C1D34"/>
    <w:rsid w:val="005C1E78"/>
    <w:rsid w:val="005C1EC9"/>
    <w:rsid w:val="005C1F04"/>
    <w:rsid w:val="005C1F63"/>
    <w:rsid w:val="005C1F94"/>
    <w:rsid w:val="005C1FA9"/>
    <w:rsid w:val="005C20F2"/>
    <w:rsid w:val="005C2112"/>
    <w:rsid w:val="005C2141"/>
    <w:rsid w:val="005C2144"/>
    <w:rsid w:val="005C219E"/>
    <w:rsid w:val="005C2202"/>
    <w:rsid w:val="005C2281"/>
    <w:rsid w:val="005C2402"/>
    <w:rsid w:val="005C24B6"/>
    <w:rsid w:val="005C250F"/>
    <w:rsid w:val="005C2553"/>
    <w:rsid w:val="005C25A2"/>
    <w:rsid w:val="005C2658"/>
    <w:rsid w:val="005C2825"/>
    <w:rsid w:val="005C28CA"/>
    <w:rsid w:val="005C28E6"/>
    <w:rsid w:val="005C2989"/>
    <w:rsid w:val="005C29D7"/>
    <w:rsid w:val="005C2A0C"/>
    <w:rsid w:val="005C2B5E"/>
    <w:rsid w:val="005C2B96"/>
    <w:rsid w:val="005C2C1A"/>
    <w:rsid w:val="005C2C3C"/>
    <w:rsid w:val="005C2D2A"/>
    <w:rsid w:val="005C2D85"/>
    <w:rsid w:val="005C2D8E"/>
    <w:rsid w:val="005C2DBE"/>
    <w:rsid w:val="005C2E37"/>
    <w:rsid w:val="005C2F9D"/>
    <w:rsid w:val="005C308B"/>
    <w:rsid w:val="005C31F5"/>
    <w:rsid w:val="005C32D3"/>
    <w:rsid w:val="005C3335"/>
    <w:rsid w:val="005C34B4"/>
    <w:rsid w:val="005C3608"/>
    <w:rsid w:val="005C37C8"/>
    <w:rsid w:val="005C3876"/>
    <w:rsid w:val="005C39B1"/>
    <w:rsid w:val="005C39BE"/>
    <w:rsid w:val="005C39D6"/>
    <w:rsid w:val="005C3AF0"/>
    <w:rsid w:val="005C3BB9"/>
    <w:rsid w:val="005C3BC6"/>
    <w:rsid w:val="005C3C96"/>
    <w:rsid w:val="005C3CA6"/>
    <w:rsid w:val="005C3CA8"/>
    <w:rsid w:val="005C3CF6"/>
    <w:rsid w:val="005C3D22"/>
    <w:rsid w:val="005C3E52"/>
    <w:rsid w:val="005C3F3D"/>
    <w:rsid w:val="005C3F69"/>
    <w:rsid w:val="005C3F9B"/>
    <w:rsid w:val="005C4261"/>
    <w:rsid w:val="005C42DC"/>
    <w:rsid w:val="005C4412"/>
    <w:rsid w:val="005C44C4"/>
    <w:rsid w:val="005C4758"/>
    <w:rsid w:val="005C477A"/>
    <w:rsid w:val="005C47E6"/>
    <w:rsid w:val="005C483B"/>
    <w:rsid w:val="005C4895"/>
    <w:rsid w:val="005C4905"/>
    <w:rsid w:val="005C4A8F"/>
    <w:rsid w:val="005C4AD6"/>
    <w:rsid w:val="005C4C3D"/>
    <w:rsid w:val="005C4CB9"/>
    <w:rsid w:val="005C4D21"/>
    <w:rsid w:val="005C4E04"/>
    <w:rsid w:val="005C4E27"/>
    <w:rsid w:val="005C4E7F"/>
    <w:rsid w:val="005C4E96"/>
    <w:rsid w:val="005C4EA2"/>
    <w:rsid w:val="005C4F53"/>
    <w:rsid w:val="005C4FD9"/>
    <w:rsid w:val="005C50E4"/>
    <w:rsid w:val="005C51B9"/>
    <w:rsid w:val="005C51C8"/>
    <w:rsid w:val="005C52C1"/>
    <w:rsid w:val="005C52F1"/>
    <w:rsid w:val="005C539B"/>
    <w:rsid w:val="005C542A"/>
    <w:rsid w:val="005C548B"/>
    <w:rsid w:val="005C5491"/>
    <w:rsid w:val="005C5661"/>
    <w:rsid w:val="005C575A"/>
    <w:rsid w:val="005C5836"/>
    <w:rsid w:val="005C587A"/>
    <w:rsid w:val="005C5A3D"/>
    <w:rsid w:val="005C5A48"/>
    <w:rsid w:val="005C5AFB"/>
    <w:rsid w:val="005C5B00"/>
    <w:rsid w:val="005C5B67"/>
    <w:rsid w:val="005C5C2E"/>
    <w:rsid w:val="005C5C62"/>
    <w:rsid w:val="005C5D7E"/>
    <w:rsid w:val="005C5D9D"/>
    <w:rsid w:val="005C5DC1"/>
    <w:rsid w:val="005C5DDC"/>
    <w:rsid w:val="005C5DEA"/>
    <w:rsid w:val="005C5E5C"/>
    <w:rsid w:val="005C5E73"/>
    <w:rsid w:val="005C5E8F"/>
    <w:rsid w:val="005C5FAC"/>
    <w:rsid w:val="005C6016"/>
    <w:rsid w:val="005C604F"/>
    <w:rsid w:val="005C6087"/>
    <w:rsid w:val="005C6089"/>
    <w:rsid w:val="005C60E7"/>
    <w:rsid w:val="005C60F9"/>
    <w:rsid w:val="005C6110"/>
    <w:rsid w:val="005C6114"/>
    <w:rsid w:val="005C61CB"/>
    <w:rsid w:val="005C6291"/>
    <w:rsid w:val="005C6300"/>
    <w:rsid w:val="005C6302"/>
    <w:rsid w:val="005C6304"/>
    <w:rsid w:val="005C6551"/>
    <w:rsid w:val="005C6560"/>
    <w:rsid w:val="005C6582"/>
    <w:rsid w:val="005C6714"/>
    <w:rsid w:val="005C67CB"/>
    <w:rsid w:val="005C6807"/>
    <w:rsid w:val="005C6846"/>
    <w:rsid w:val="005C687E"/>
    <w:rsid w:val="005C68EA"/>
    <w:rsid w:val="005C69D1"/>
    <w:rsid w:val="005C6A94"/>
    <w:rsid w:val="005C6ABE"/>
    <w:rsid w:val="005C6AE9"/>
    <w:rsid w:val="005C6C4D"/>
    <w:rsid w:val="005C6C58"/>
    <w:rsid w:val="005C6CA3"/>
    <w:rsid w:val="005C6D28"/>
    <w:rsid w:val="005C6D68"/>
    <w:rsid w:val="005C6D6E"/>
    <w:rsid w:val="005C6D7D"/>
    <w:rsid w:val="005C6E48"/>
    <w:rsid w:val="005C6F18"/>
    <w:rsid w:val="005C6F4B"/>
    <w:rsid w:val="005C6FA7"/>
    <w:rsid w:val="005C704A"/>
    <w:rsid w:val="005C716A"/>
    <w:rsid w:val="005C71D2"/>
    <w:rsid w:val="005C7221"/>
    <w:rsid w:val="005C729F"/>
    <w:rsid w:val="005C72B9"/>
    <w:rsid w:val="005C736C"/>
    <w:rsid w:val="005C73CD"/>
    <w:rsid w:val="005C73DE"/>
    <w:rsid w:val="005C7419"/>
    <w:rsid w:val="005C7485"/>
    <w:rsid w:val="005C7635"/>
    <w:rsid w:val="005C7693"/>
    <w:rsid w:val="005C76C6"/>
    <w:rsid w:val="005C76FF"/>
    <w:rsid w:val="005C790E"/>
    <w:rsid w:val="005C7947"/>
    <w:rsid w:val="005C794C"/>
    <w:rsid w:val="005C79B6"/>
    <w:rsid w:val="005C79D3"/>
    <w:rsid w:val="005C7A19"/>
    <w:rsid w:val="005C7A50"/>
    <w:rsid w:val="005C7B30"/>
    <w:rsid w:val="005C7C1C"/>
    <w:rsid w:val="005C7C61"/>
    <w:rsid w:val="005C7C6D"/>
    <w:rsid w:val="005C7C75"/>
    <w:rsid w:val="005C7C95"/>
    <w:rsid w:val="005C7D6C"/>
    <w:rsid w:val="005C7D85"/>
    <w:rsid w:val="005C7E3A"/>
    <w:rsid w:val="005C7F15"/>
    <w:rsid w:val="005C7F4A"/>
    <w:rsid w:val="005C7FAD"/>
    <w:rsid w:val="005C7FD1"/>
    <w:rsid w:val="005D004D"/>
    <w:rsid w:val="005D0100"/>
    <w:rsid w:val="005D01E0"/>
    <w:rsid w:val="005D01E3"/>
    <w:rsid w:val="005D01ED"/>
    <w:rsid w:val="005D01F3"/>
    <w:rsid w:val="005D0300"/>
    <w:rsid w:val="005D030E"/>
    <w:rsid w:val="005D0332"/>
    <w:rsid w:val="005D0440"/>
    <w:rsid w:val="005D07AC"/>
    <w:rsid w:val="005D08D9"/>
    <w:rsid w:val="005D0974"/>
    <w:rsid w:val="005D09D1"/>
    <w:rsid w:val="005D0C5A"/>
    <w:rsid w:val="005D0CF3"/>
    <w:rsid w:val="005D0D50"/>
    <w:rsid w:val="005D0DA3"/>
    <w:rsid w:val="005D0DE7"/>
    <w:rsid w:val="005D0E84"/>
    <w:rsid w:val="005D0EB3"/>
    <w:rsid w:val="005D0FCD"/>
    <w:rsid w:val="005D100E"/>
    <w:rsid w:val="005D1157"/>
    <w:rsid w:val="005D123E"/>
    <w:rsid w:val="005D124A"/>
    <w:rsid w:val="005D1285"/>
    <w:rsid w:val="005D12DD"/>
    <w:rsid w:val="005D131D"/>
    <w:rsid w:val="005D1324"/>
    <w:rsid w:val="005D13E7"/>
    <w:rsid w:val="005D1415"/>
    <w:rsid w:val="005D14EF"/>
    <w:rsid w:val="005D14F6"/>
    <w:rsid w:val="005D1681"/>
    <w:rsid w:val="005D1727"/>
    <w:rsid w:val="005D1777"/>
    <w:rsid w:val="005D1807"/>
    <w:rsid w:val="005D19F7"/>
    <w:rsid w:val="005D1A0A"/>
    <w:rsid w:val="005D1A9D"/>
    <w:rsid w:val="005D1B9C"/>
    <w:rsid w:val="005D1B9F"/>
    <w:rsid w:val="005D1D07"/>
    <w:rsid w:val="005D1DC5"/>
    <w:rsid w:val="005D1E56"/>
    <w:rsid w:val="005D1E91"/>
    <w:rsid w:val="005D1E92"/>
    <w:rsid w:val="005D1EF9"/>
    <w:rsid w:val="005D1F15"/>
    <w:rsid w:val="005D1F3E"/>
    <w:rsid w:val="005D2038"/>
    <w:rsid w:val="005D2052"/>
    <w:rsid w:val="005D2069"/>
    <w:rsid w:val="005D20C3"/>
    <w:rsid w:val="005D20D2"/>
    <w:rsid w:val="005D2130"/>
    <w:rsid w:val="005D2241"/>
    <w:rsid w:val="005D22F6"/>
    <w:rsid w:val="005D236B"/>
    <w:rsid w:val="005D236F"/>
    <w:rsid w:val="005D2458"/>
    <w:rsid w:val="005D24A6"/>
    <w:rsid w:val="005D26D5"/>
    <w:rsid w:val="005D27AF"/>
    <w:rsid w:val="005D2833"/>
    <w:rsid w:val="005D2920"/>
    <w:rsid w:val="005D2A33"/>
    <w:rsid w:val="005D2B7E"/>
    <w:rsid w:val="005D2BE7"/>
    <w:rsid w:val="005D2C80"/>
    <w:rsid w:val="005D2CF7"/>
    <w:rsid w:val="005D2CFA"/>
    <w:rsid w:val="005D2D1C"/>
    <w:rsid w:val="005D2D3C"/>
    <w:rsid w:val="005D2D68"/>
    <w:rsid w:val="005D2D9D"/>
    <w:rsid w:val="005D2DEE"/>
    <w:rsid w:val="005D2F86"/>
    <w:rsid w:val="005D30E5"/>
    <w:rsid w:val="005D30EB"/>
    <w:rsid w:val="005D31A0"/>
    <w:rsid w:val="005D31F7"/>
    <w:rsid w:val="005D3225"/>
    <w:rsid w:val="005D3230"/>
    <w:rsid w:val="005D325B"/>
    <w:rsid w:val="005D32BE"/>
    <w:rsid w:val="005D32E3"/>
    <w:rsid w:val="005D3343"/>
    <w:rsid w:val="005D34F4"/>
    <w:rsid w:val="005D3584"/>
    <w:rsid w:val="005D3697"/>
    <w:rsid w:val="005D36B8"/>
    <w:rsid w:val="005D371E"/>
    <w:rsid w:val="005D38F8"/>
    <w:rsid w:val="005D39E3"/>
    <w:rsid w:val="005D3A4C"/>
    <w:rsid w:val="005D3ACC"/>
    <w:rsid w:val="005D3AFE"/>
    <w:rsid w:val="005D3C0E"/>
    <w:rsid w:val="005D3CD2"/>
    <w:rsid w:val="005D3CE6"/>
    <w:rsid w:val="005D3FFB"/>
    <w:rsid w:val="005D40E1"/>
    <w:rsid w:val="005D41AA"/>
    <w:rsid w:val="005D41BA"/>
    <w:rsid w:val="005D4273"/>
    <w:rsid w:val="005D4313"/>
    <w:rsid w:val="005D434A"/>
    <w:rsid w:val="005D44D1"/>
    <w:rsid w:val="005D4504"/>
    <w:rsid w:val="005D45F2"/>
    <w:rsid w:val="005D460C"/>
    <w:rsid w:val="005D4631"/>
    <w:rsid w:val="005D46B6"/>
    <w:rsid w:val="005D475C"/>
    <w:rsid w:val="005D4787"/>
    <w:rsid w:val="005D4796"/>
    <w:rsid w:val="005D47AA"/>
    <w:rsid w:val="005D47BB"/>
    <w:rsid w:val="005D4B1E"/>
    <w:rsid w:val="005D4D4C"/>
    <w:rsid w:val="005D4D56"/>
    <w:rsid w:val="005D4D5D"/>
    <w:rsid w:val="005D4EB4"/>
    <w:rsid w:val="005D4F16"/>
    <w:rsid w:val="005D4FFA"/>
    <w:rsid w:val="005D513B"/>
    <w:rsid w:val="005D51B8"/>
    <w:rsid w:val="005D5364"/>
    <w:rsid w:val="005D542A"/>
    <w:rsid w:val="005D5454"/>
    <w:rsid w:val="005D54A0"/>
    <w:rsid w:val="005D5528"/>
    <w:rsid w:val="005D55EC"/>
    <w:rsid w:val="005D5626"/>
    <w:rsid w:val="005D574D"/>
    <w:rsid w:val="005D58BA"/>
    <w:rsid w:val="005D5A3C"/>
    <w:rsid w:val="005D5AAE"/>
    <w:rsid w:val="005D5AB4"/>
    <w:rsid w:val="005D5AE1"/>
    <w:rsid w:val="005D5C81"/>
    <w:rsid w:val="005D5C93"/>
    <w:rsid w:val="005D5DD5"/>
    <w:rsid w:val="005D5DE8"/>
    <w:rsid w:val="005D5DFD"/>
    <w:rsid w:val="005D5E64"/>
    <w:rsid w:val="005D5EFD"/>
    <w:rsid w:val="005D5F35"/>
    <w:rsid w:val="005D5F3B"/>
    <w:rsid w:val="005D5F3E"/>
    <w:rsid w:val="005D5FB4"/>
    <w:rsid w:val="005D5FC2"/>
    <w:rsid w:val="005D5FE4"/>
    <w:rsid w:val="005D6061"/>
    <w:rsid w:val="005D60A0"/>
    <w:rsid w:val="005D6132"/>
    <w:rsid w:val="005D6186"/>
    <w:rsid w:val="005D618E"/>
    <w:rsid w:val="005D6253"/>
    <w:rsid w:val="005D6334"/>
    <w:rsid w:val="005D63F9"/>
    <w:rsid w:val="005D641D"/>
    <w:rsid w:val="005D6480"/>
    <w:rsid w:val="005D64A9"/>
    <w:rsid w:val="005D64E8"/>
    <w:rsid w:val="005D6565"/>
    <w:rsid w:val="005D6617"/>
    <w:rsid w:val="005D6636"/>
    <w:rsid w:val="005D66B3"/>
    <w:rsid w:val="005D678C"/>
    <w:rsid w:val="005D6937"/>
    <w:rsid w:val="005D69F9"/>
    <w:rsid w:val="005D6A10"/>
    <w:rsid w:val="005D6B11"/>
    <w:rsid w:val="005D6B7C"/>
    <w:rsid w:val="005D6B8D"/>
    <w:rsid w:val="005D6C6A"/>
    <w:rsid w:val="005D6CDB"/>
    <w:rsid w:val="005D6CFA"/>
    <w:rsid w:val="005D6E70"/>
    <w:rsid w:val="005D6EA6"/>
    <w:rsid w:val="005D6EE1"/>
    <w:rsid w:val="005D6F12"/>
    <w:rsid w:val="005D6F9C"/>
    <w:rsid w:val="005D7038"/>
    <w:rsid w:val="005D707E"/>
    <w:rsid w:val="005D7197"/>
    <w:rsid w:val="005D71A7"/>
    <w:rsid w:val="005D7252"/>
    <w:rsid w:val="005D72EC"/>
    <w:rsid w:val="005D7333"/>
    <w:rsid w:val="005D7342"/>
    <w:rsid w:val="005D7500"/>
    <w:rsid w:val="005D7527"/>
    <w:rsid w:val="005D75A5"/>
    <w:rsid w:val="005D75BC"/>
    <w:rsid w:val="005D77BE"/>
    <w:rsid w:val="005D7844"/>
    <w:rsid w:val="005D78A3"/>
    <w:rsid w:val="005D78D3"/>
    <w:rsid w:val="005D7973"/>
    <w:rsid w:val="005D79D5"/>
    <w:rsid w:val="005D7B46"/>
    <w:rsid w:val="005D7B8D"/>
    <w:rsid w:val="005D7DAA"/>
    <w:rsid w:val="005D7ED5"/>
    <w:rsid w:val="005D7EEC"/>
    <w:rsid w:val="005D7EF4"/>
    <w:rsid w:val="005D7F69"/>
    <w:rsid w:val="005D7FFE"/>
    <w:rsid w:val="005E00FC"/>
    <w:rsid w:val="005E01CF"/>
    <w:rsid w:val="005E026E"/>
    <w:rsid w:val="005E0275"/>
    <w:rsid w:val="005E0307"/>
    <w:rsid w:val="005E03AA"/>
    <w:rsid w:val="005E04CE"/>
    <w:rsid w:val="005E0550"/>
    <w:rsid w:val="005E05FA"/>
    <w:rsid w:val="005E0715"/>
    <w:rsid w:val="005E072D"/>
    <w:rsid w:val="005E0801"/>
    <w:rsid w:val="005E0820"/>
    <w:rsid w:val="005E089A"/>
    <w:rsid w:val="005E08CE"/>
    <w:rsid w:val="005E0A0B"/>
    <w:rsid w:val="005E0AA7"/>
    <w:rsid w:val="005E0B0E"/>
    <w:rsid w:val="005E0BEA"/>
    <w:rsid w:val="005E0DEE"/>
    <w:rsid w:val="005E0E5F"/>
    <w:rsid w:val="005E0EFC"/>
    <w:rsid w:val="005E0F78"/>
    <w:rsid w:val="005E0FD2"/>
    <w:rsid w:val="005E1170"/>
    <w:rsid w:val="005E11A6"/>
    <w:rsid w:val="005E1253"/>
    <w:rsid w:val="005E1302"/>
    <w:rsid w:val="005E1336"/>
    <w:rsid w:val="005E1445"/>
    <w:rsid w:val="005E1478"/>
    <w:rsid w:val="005E1489"/>
    <w:rsid w:val="005E1508"/>
    <w:rsid w:val="005E1694"/>
    <w:rsid w:val="005E16A8"/>
    <w:rsid w:val="005E1B24"/>
    <w:rsid w:val="005E1CA8"/>
    <w:rsid w:val="005E1DA7"/>
    <w:rsid w:val="005E1DA8"/>
    <w:rsid w:val="005E1DDE"/>
    <w:rsid w:val="005E1E08"/>
    <w:rsid w:val="005E1E2D"/>
    <w:rsid w:val="005E1E4A"/>
    <w:rsid w:val="005E1EB2"/>
    <w:rsid w:val="005E1EBF"/>
    <w:rsid w:val="005E2105"/>
    <w:rsid w:val="005E215F"/>
    <w:rsid w:val="005E220E"/>
    <w:rsid w:val="005E2292"/>
    <w:rsid w:val="005E2302"/>
    <w:rsid w:val="005E2316"/>
    <w:rsid w:val="005E2319"/>
    <w:rsid w:val="005E231C"/>
    <w:rsid w:val="005E2414"/>
    <w:rsid w:val="005E24C0"/>
    <w:rsid w:val="005E24C2"/>
    <w:rsid w:val="005E24ED"/>
    <w:rsid w:val="005E2610"/>
    <w:rsid w:val="005E26C6"/>
    <w:rsid w:val="005E2722"/>
    <w:rsid w:val="005E285F"/>
    <w:rsid w:val="005E287D"/>
    <w:rsid w:val="005E28A6"/>
    <w:rsid w:val="005E2985"/>
    <w:rsid w:val="005E2A52"/>
    <w:rsid w:val="005E2A66"/>
    <w:rsid w:val="005E2B83"/>
    <w:rsid w:val="005E301B"/>
    <w:rsid w:val="005E307D"/>
    <w:rsid w:val="005E326B"/>
    <w:rsid w:val="005E333F"/>
    <w:rsid w:val="005E33EB"/>
    <w:rsid w:val="005E33EF"/>
    <w:rsid w:val="005E3420"/>
    <w:rsid w:val="005E347C"/>
    <w:rsid w:val="005E34C1"/>
    <w:rsid w:val="005E34EB"/>
    <w:rsid w:val="005E3512"/>
    <w:rsid w:val="005E3548"/>
    <w:rsid w:val="005E35FB"/>
    <w:rsid w:val="005E361D"/>
    <w:rsid w:val="005E364E"/>
    <w:rsid w:val="005E3803"/>
    <w:rsid w:val="005E384A"/>
    <w:rsid w:val="005E39A3"/>
    <w:rsid w:val="005E39AB"/>
    <w:rsid w:val="005E39B7"/>
    <w:rsid w:val="005E3A62"/>
    <w:rsid w:val="005E3AC7"/>
    <w:rsid w:val="005E3ADF"/>
    <w:rsid w:val="005E3B25"/>
    <w:rsid w:val="005E3B2C"/>
    <w:rsid w:val="005E3D02"/>
    <w:rsid w:val="005E3D79"/>
    <w:rsid w:val="005E3EC1"/>
    <w:rsid w:val="005E3EF5"/>
    <w:rsid w:val="005E3F98"/>
    <w:rsid w:val="005E4025"/>
    <w:rsid w:val="005E408F"/>
    <w:rsid w:val="005E42AC"/>
    <w:rsid w:val="005E4309"/>
    <w:rsid w:val="005E4597"/>
    <w:rsid w:val="005E45CC"/>
    <w:rsid w:val="005E4751"/>
    <w:rsid w:val="005E478B"/>
    <w:rsid w:val="005E47AF"/>
    <w:rsid w:val="005E480F"/>
    <w:rsid w:val="005E4819"/>
    <w:rsid w:val="005E4864"/>
    <w:rsid w:val="005E486D"/>
    <w:rsid w:val="005E4888"/>
    <w:rsid w:val="005E495A"/>
    <w:rsid w:val="005E4A87"/>
    <w:rsid w:val="005E4B10"/>
    <w:rsid w:val="005E4C00"/>
    <w:rsid w:val="005E4C61"/>
    <w:rsid w:val="005E4CDD"/>
    <w:rsid w:val="005E4DDA"/>
    <w:rsid w:val="005E4E1E"/>
    <w:rsid w:val="005E4EBA"/>
    <w:rsid w:val="005E4F6D"/>
    <w:rsid w:val="005E4FC8"/>
    <w:rsid w:val="005E4FE2"/>
    <w:rsid w:val="005E5087"/>
    <w:rsid w:val="005E50E2"/>
    <w:rsid w:val="005E51D5"/>
    <w:rsid w:val="005E529C"/>
    <w:rsid w:val="005E532E"/>
    <w:rsid w:val="005E5342"/>
    <w:rsid w:val="005E5506"/>
    <w:rsid w:val="005E55D6"/>
    <w:rsid w:val="005E55EE"/>
    <w:rsid w:val="005E56BB"/>
    <w:rsid w:val="005E56D1"/>
    <w:rsid w:val="005E57CE"/>
    <w:rsid w:val="005E57D7"/>
    <w:rsid w:val="005E57F4"/>
    <w:rsid w:val="005E5990"/>
    <w:rsid w:val="005E5999"/>
    <w:rsid w:val="005E5B37"/>
    <w:rsid w:val="005E5B59"/>
    <w:rsid w:val="005E5B74"/>
    <w:rsid w:val="005E5B9B"/>
    <w:rsid w:val="005E5CCE"/>
    <w:rsid w:val="005E5CE3"/>
    <w:rsid w:val="005E5D54"/>
    <w:rsid w:val="005E5DB7"/>
    <w:rsid w:val="005E5DCE"/>
    <w:rsid w:val="005E5E81"/>
    <w:rsid w:val="005E5EBC"/>
    <w:rsid w:val="005E5EF8"/>
    <w:rsid w:val="005E5F04"/>
    <w:rsid w:val="005E5F9C"/>
    <w:rsid w:val="005E5FC1"/>
    <w:rsid w:val="005E5FC6"/>
    <w:rsid w:val="005E611E"/>
    <w:rsid w:val="005E6174"/>
    <w:rsid w:val="005E6251"/>
    <w:rsid w:val="005E6288"/>
    <w:rsid w:val="005E62FD"/>
    <w:rsid w:val="005E6308"/>
    <w:rsid w:val="005E64D7"/>
    <w:rsid w:val="005E6539"/>
    <w:rsid w:val="005E6542"/>
    <w:rsid w:val="005E65B7"/>
    <w:rsid w:val="005E65D2"/>
    <w:rsid w:val="005E66A6"/>
    <w:rsid w:val="005E6936"/>
    <w:rsid w:val="005E6985"/>
    <w:rsid w:val="005E69BA"/>
    <w:rsid w:val="005E69E5"/>
    <w:rsid w:val="005E6AA1"/>
    <w:rsid w:val="005E6B43"/>
    <w:rsid w:val="005E6D05"/>
    <w:rsid w:val="005E6D35"/>
    <w:rsid w:val="005E6D49"/>
    <w:rsid w:val="005E6DE4"/>
    <w:rsid w:val="005E6E3B"/>
    <w:rsid w:val="005E6EF2"/>
    <w:rsid w:val="005E6F81"/>
    <w:rsid w:val="005E7053"/>
    <w:rsid w:val="005E70BB"/>
    <w:rsid w:val="005E7215"/>
    <w:rsid w:val="005E7248"/>
    <w:rsid w:val="005E7261"/>
    <w:rsid w:val="005E732D"/>
    <w:rsid w:val="005E7383"/>
    <w:rsid w:val="005E73B3"/>
    <w:rsid w:val="005E741B"/>
    <w:rsid w:val="005E747D"/>
    <w:rsid w:val="005E74A6"/>
    <w:rsid w:val="005E74DA"/>
    <w:rsid w:val="005E754A"/>
    <w:rsid w:val="005E767B"/>
    <w:rsid w:val="005E775A"/>
    <w:rsid w:val="005E7768"/>
    <w:rsid w:val="005E7772"/>
    <w:rsid w:val="005E777A"/>
    <w:rsid w:val="005E77A6"/>
    <w:rsid w:val="005E7840"/>
    <w:rsid w:val="005E78CE"/>
    <w:rsid w:val="005E7913"/>
    <w:rsid w:val="005E793B"/>
    <w:rsid w:val="005E7962"/>
    <w:rsid w:val="005E7A5C"/>
    <w:rsid w:val="005E7AA0"/>
    <w:rsid w:val="005E7B58"/>
    <w:rsid w:val="005E7BF5"/>
    <w:rsid w:val="005E7E45"/>
    <w:rsid w:val="005E7F24"/>
    <w:rsid w:val="005E7F86"/>
    <w:rsid w:val="005E7FA6"/>
    <w:rsid w:val="005F00A1"/>
    <w:rsid w:val="005F023A"/>
    <w:rsid w:val="005F0284"/>
    <w:rsid w:val="005F0340"/>
    <w:rsid w:val="005F03AC"/>
    <w:rsid w:val="005F0594"/>
    <w:rsid w:val="005F05AB"/>
    <w:rsid w:val="005F062B"/>
    <w:rsid w:val="005F0633"/>
    <w:rsid w:val="005F0656"/>
    <w:rsid w:val="005F06CC"/>
    <w:rsid w:val="005F0853"/>
    <w:rsid w:val="005F0974"/>
    <w:rsid w:val="005F0976"/>
    <w:rsid w:val="005F0977"/>
    <w:rsid w:val="005F0A54"/>
    <w:rsid w:val="005F0A7A"/>
    <w:rsid w:val="005F0A97"/>
    <w:rsid w:val="005F0AC5"/>
    <w:rsid w:val="005F0C96"/>
    <w:rsid w:val="005F0CAE"/>
    <w:rsid w:val="005F0CB6"/>
    <w:rsid w:val="005F0D86"/>
    <w:rsid w:val="005F0E12"/>
    <w:rsid w:val="005F0EB7"/>
    <w:rsid w:val="005F0EE2"/>
    <w:rsid w:val="005F0F64"/>
    <w:rsid w:val="005F0F71"/>
    <w:rsid w:val="005F0F9D"/>
    <w:rsid w:val="005F0FA4"/>
    <w:rsid w:val="005F0FBF"/>
    <w:rsid w:val="005F0FF2"/>
    <w:rsid w:val="005F100C"/>
    <w:rsid w:val="005F105F"/>
    <w:rsid w:val="005F10CB"/>
    <w:rsid w:val="005F1193"/>
    <w:rsid w:val="005F11D6"/>
    <w:rsid w:val="005F1298"/>
    <w:rsid w:val="005F12C3"/>
    <w:rsid w:val="005F12D9"/>
    <w:rsid w:val="005F1346"/>
    <w:rsid w:val="005F140B"/>
    <w:rsid w:val="005F14C1"/>
    <w:rsid w:val="005F15ED"/>
    <w:rsid w:val="005F1643"/>
    <w:rsid w:val="005F16E6"/>
    <w:rsid w:val="005F173E"/>
    <w:rsid w:val="005F1780"/>
    <w:rsid w:val="005F17B0"/>
    <w:rsid w:val="005F182A"/>
    <w:rsid w:val="005F1994"/>
    <w:rsid w:val="005F1B5A"/>
    <w:rsid w:val="005F1B98"/>
    <w:rsid w:val="005F1C3D"/>
    <w:rsid w:val="005F1CA8"/>
    <w:rsid w:val="005F1D15"/>
    <w:rsid w:val="005F1D2A"/>
    <w:rsid w:val="005F1DB5"/>
    <w:rsid w:val="005F1EFC"/>
    <w:rsid w:val="005F1F55"/>
    <w:rsid w:val="005F1F60"/>
    <w:rsid w:val="005F1F95"/>
    <w:rsid w:val="005F20AA"/>
    <w:rsid w:val="005F2190"/>
    <w:rsid w:val="005F21D8"/>
    <w:rsid w:val="005F2505"/>
    <w:rsid w:val="005F25E8"/>
    <w:rsid w:val="005F26E3"/>
    <w:rsid w:val="005F270A"/>
    <w:rsid w:val="005F27DE"/>
    <w:rsid w:val="005F2837"/>
    <w:rsid w:val="005F2861"/>
    <w:rsid w:val="005F2865"/>
    <w:rsid w:val="005F2962"/>
    <w:rsid w:val="005F29BE"/>
    <w:rsid w:val="005F29FC"/>
    <w:rsid w:val="005F2A88"/>
    <w:rsid w:val="005F2ADB"/>
    <w:rsid w:val="005F2B81"/>
    <w:rsid w:val="005F2BD4"/>
    <w:rsid w:val="005F2D08"/>
    <w:rsid w:val="005F2D14"/>
    <w:rsid w:val="005F2D1D"/>
    <w:rsid w:val="005F2D53"/>
    <w:rsid w:val="005F2DB0"/>
    <w:rsid w:val="005F2DCE"/>
    <w:rsid w:val="005F2DE2"/>
    <w:rsid w:val="005F2E82"/>
    <w:rsid w:val="005F2EB1"/>
    <w:rsid w:val="005F2EF2"/>
    <w:rsid w:val="005F2F02"/>
    <w:rsid w:val="005F2F53"/>
    <w:rsid w:val="005F3038"/>
    <w:rsid w:val="005F3060"/>
    <w:rsid w:val="005F3149"/>
    <w:rsid w:val="005F3180"/>
    <w:rsid w:val="005F32D5"/>
    <w:rsid w:val="005F3301"/>
    <w:rsid w:val="005F3336"/>
    <w:rsid w:val="005F34AE"/>
    <w:rsid w:val="005F350D"/>
    <w:rsid w:val="005F3593"/>
    <w:rsid w:val="005F3675"/>
    <w:rsid w:val="005F36EA"/>
    <w:rsid w:val="005F378A"/>
    <w:rsid w:val="005F382E"/>
    <w:rsid w:val="005F38E5"/>
    <w:rsid w:val="005F38FA"/>
    <w:rsid w:val="005F3908"/>
    <w:rsid w:val="005F3AD1"/>
    <w:rsid w:val="005F3B3B"/>
    <w:rsid w:val="005F3B73"/>
    <w:rsid w:val="005F3B7F"/>
    <w:rsid w:val="005F3BD5"/>
    <w:rsid w:val="005F3BE4"/>
    <w:rsid w:val="005F3DD7"/>
    <w:rsid w:val="005F3E1A"/>
    <w:rsid w:val="005F3E82"/>
    <w:rsid w:val="005F40D9"/>
    <w:rsid w:val="005F4160"/>
    <w:rsid w:val="005F41B8"/>
    <w:rsid w:val="005F431F"/>
    <w:rsid w:val="005F43ED"/>
    <w:rsid w:val="005F445C"/>
    <w:rsid w:val="005F4481"/>
    <w:rsid w:val="005F44AA"/>
    <w:rsid w:val="005F44CD"/>
    <w:rsid w:val="005F46A2"/>
    <w:rsid w:val="005F46C0"/>
    <w:rsid w:val="005F4752"/>
    <w:rsid w:val="005F4816"/>
    <w:rsid w:val="005F486B"/>
    <w:rsid w:val="005F48EA"/>
    <w:rsid w:val="005F49A7"/>
    <w:rsid w:val="005F4A01"/>
    <w:rsid w:val="005F4AD9"/>
    <w:rsid w:val="005F4B68"/>
    <w:rsid w:val="005F4B73"/>
    <w:rsid w:val="005F4C8B"/>
    <w:rsid w:val="005F4D7E"/>
    <w:rsid w:val="005F4D8A"/>
    <w:rsid w:val="005F4D98"/>
    <w:rsid w:val="005F4DC8"/>
    <w:rsid w:val="005F4E7E"/>
    <w:rsid w:val="005F4EFC"/>
    <w:rsid w:val="005F4F60"/>
    <w:rsid w:val="005F4F74"/>
    <w:rsid w:val="005F4F86"/>
    <w:rsid w:val="005F4FBD"/>
    <w:rsid w:val="005F4FF2"/>
    <w:rsid w:val="005F50DF"/>
    <w:rsid w:val="005F5214"/>
    <w:rsid w:val="005F525C"/>
    <w:rsid w:val="005F5269"/>
    <w:rsid w:val="005F526D"/>
    <w:rsid w:val="005F5353"/>
    <w:rsid w:val="005F540B"/>
    <w:rsid w:val="005F544F"/>
    <w:rsid w:val="005F566F"/>
    <w:rsid w:val="005F5735"/>
    <w:rsid w:val="005F57C8"/>
    <w:rsid w:val="005F57F9"/>
    <w:rsid w:val="005F5819"/>
    <w:rsid w:val="005F5886"/>
    <w:rsid w:val="005F588E"/>
    <w:rsid w:val="005F5AB0"/>
    <w:rsid w:val="005F5AEE"/>
    <w:rsid w:val="005F5B4B"/>
    <w:rsid w:val="005F5C5B"/>
    <w:rsid w:val="005F5C62"/>
    <w:rsid w:val="005F5C85"/>
    <w:rsid w:val="005F5DC2"/>
    <w:rsid w:val="005F5E95"/>
    <w:rsid w:val="005F5FF2"/>
    <w:rsid w:val="005F6027"/>
    <w:rsid w:val="005F60F0"/>
    <w:rsid w:val="005F61FC"/>
    <w:rsid w:val="005F62A4"/>
    <w:rsid w:val="005F6328"/>
    <w:rsid w:val="005F6376"/>
    <w:rsid w:val="005F6419"/>
    <w:rsid w:val="005F6515"/>
    <w:rsid w:val="005F6551"/>
    <w:rsid w:val="005F65EA"/>
    <w:rsid w:val="005F662E"/>
    <w:rsid w:val="005F663D"/>
    <w:rsid w:val="005F6684"/>
    <w:rsid w:val="005F66DB"/>
    <w:rsid w:val="005F676A"/>
    <w:rsid w:val="005F67B5"/>
    <w:rsid w:val="005F67B7"/>
    <w:rsid w:val="005F6832"/>
    <w:rsid w:val="005F6AD9"/>
    <w:rsid w:val="005F6B95"/>
    <w:rsid w:val="005F6D4A"/>
    <w:rsid w:val="005F6D7A"/>
    <w:rsid w:val="005F6DD2"/>
    <w:rsid w:val="005F6DE3"/>
    <w:rsid w:val="005F6E3C"/>
    <w:rsid w:val="005F6E59"/>
    <w:rsid w:val="005F6F64"/>
    <w:rsid w:val="005F7107"/>
    <w:rsid w:val="005F7122"/>
    <w:rsid w:val="005F712D"/>
    <w:rsid w:val="005F7186"/>
    <w:rsid w:val="005F72FF"/>
    <w:rsid w:val="005F7381"/>
    <w:rsid w:val="005F7396"/>
    <w:rsid w:val="005F7427"/>
    <w:rsid w:val="005F744C"/>
    <w:rsid w:val="005F7531"/>
    <w:rsid w:val="005F7550"/>
    <w:rsid w:val="005F7769"/>
    <w:rsid w:val="005F7953"/>
    <w:rsid w:val="005F7B63"/>
    <w:rsid w:val="005F7B82"/>
    <w:rsid w:val="005F7BAB"/>
    <w:rsid w:val="005F7BD0"/>
    <w:rsid w:val="005F7C30"/>
    <w:rsid w:val="005F7D45"/>
    <w:rsid w:val="005F7D50"/>
    <w:rsid w:val="005F7E2A"/>
    <w:rsid w:val="005F7E48"/>
    <w:rsid w:val="005F7E92"/>
    <w:rsid w:val="005F7F24"/>
    <w:rsid w:val="00600030"/>
    <w:rsid w:val="0060003B"/>
    <w:rsid w:val="006000AD"/>
    <w:rsid w:val="006000EC"/>
    <w:rsid w:val="006000F8"/>
    <w:rsid w:val="00600239"/>
    <w:rsid w:val="00600282"/>
    <w:rsid w:val="006002DB"/>
    <w:rsid w:val="006003E1"/>
    <w:rsid w:val="006003FA"/>
    <w:rsid w:val="006004B7"/>
    <w:rsid w:val="0060054C"/>
    <w:rsid w:val="006006DD"/>
    <w:rsid w:val="006006EB"/>
    <w:rsid w:val="00600777"/>
    <w:rsid w:val="006007B4"/>
    <w:rsid w:val="006007C7"/>
    <w:rsid w:val="00600842"/>
    <w:rsid w:val="00600887"/>
    <w:rsid w:val="00600930"/>
    <w:rsid w:val="00600943"/>
    <w:rsid w:val="00600998"/>
    <w:rsid w:val="00600A6A"/>
    <w:rsid w:val="00600AC1"/>
    <w:rsid w:val="00600BEA"/>
    <w:rsid w:val="00600C6D"/>
    <w:rsid w:val="00600CEA"/>
    <w:rsid w:val="00600D0B"/>
    <w:rsid w:val="00600D4C"/>
    <w:rsid w:val="00600FDF"/>
    <w:rsid w:val="00600FE6"/>
    <w:rsid w:val="00601060"/>
    <w:rsid w:val="006010AB"/>
    <w:rsid w:val="00601116"/>
    <w:rsid w:val="006011EA"/>
    <w:rsid w:val="0060125F"/>
    <w:rsid w:val="00601285"/>
    <w:rsid w:val="006014F1"/>
    <w:rsid w:val="00601531"/>
    <w:rsid w:val="006016F6"/>
    <w:rsid w:val="00601815"/>
    <w:rsid w:val="0060190B"/>
    <w:rsid w:val="0060192A"/>
    <w:rsid w:val="00601949"/>
    <w:rsid w:val="00601A0A"/>
    <w:rsid w:val="00601AAB"/>
    <w:rsid w:val="00601B78"/>
    <w:rsid w:val="00601BF8"/>
    <w:rsid w:val="00601CE5"/>
    <w:rsid w:val="00601D0B"/>
    <w:rsid w:val="00601D8A"/>
    <w:rsid w:val="00601DAC"/>
    <w:rsid w:val="00601DAD"/>
    <w:rsid w:val="00601E71"/>
    <w:rsid w:val="00601EA9"/>
    <w:rsid w:val="00601EC4"/>
    <w:rsid w:val="006020E8"/>
    <w:rsid w:val="0060221F"/>
    <w:rsid w:val="00602268"/>
    <w:rsid w:val="00602282"/>
    <w:rsid w:val="00602297"/>
    <w:rsid w:val="0060232D"/>
    <w:rsid w:val="006023D2"/>
    <w:rsid w:val="006023DD"/>
    <w:rsid w:val="006025EB"/>
    <w:rsid w:val="006025FE"/>
    <w:rsid w:val="006026AC"/>
    <w:rsid w:val="00602712"/>
    <w:rsid w:val="00602747"/>
    <w:rsid w:val="00602769"/>
    <w:rsid w:val="006027F5"/>
    <w:rsid w:val="00602862"/>
    <w:rsid w:val="006028CC"/>
    <w:rsid w:val="0060296B"/>
    <w:rsid w:val="00602979"/>
    <w:rsid w:val="006029B8"/>
    <w:rsid w:val="00602A25"/>
    <w:rsid w:val="00602A97"/>
    <w:rsid w:val="00602B34"/>
    <w:rsid w:val="00602BBA"/>
    <w:rsid w:val="00602C1F"/>
    <w:rsid w:val="00602C2E"/>
    <w:rsid w:val="00602E42"/>
    <w:rsid w:val="00602E46"/>
    <w:rsid w:val="00602F00"/>
    <w:rsid w:val="00602F3D"/>
    <w:rsid w:val="00602F64"/>
    <w:rsid w:val="00602FC8"/>
    <w:rsid w:val="00602FE0"/>
    <w:rsid w:val="006030F9"/>
    <w:rsid w:val="0060310C"/>
    <w:rsid w:val="00603197"/>
    <w:rsid w:val="006031AD"/>
    <w:rsid w:val="0060330B"/>
    <w:rsid w:val="006033FA"/>
    <w:rsid w:val="006034AC"/>
    <w:rsid w:val="006034D5"/>
    <w:rsid w:val="00603544"/>
    <w:rsid w:val="0060358E"/>
    <w:rsid w:val="00603781"/>
    <w:rsid w:val="0060381D"/>
    <w:rsid w:val="006038DA"/>
    <w:rsid w:val="00603942"/>
    <w:rsid w:val="00603976"/>
    <w:rsid w:val="00603AF9"/>
    <w:rsid w:val="00603C3D"/>
    <w:rsid w:val="00603D3D"/>
    <w:rsid w:val="00603D74"/>
    <w:rsid w:val="00603E5B"/>
    <w:rsid w:val="00603E6B"/>
    <w:rsid w:val="00603EBB"/>
    <w:rsid w:val="00603FD2"/>
    <w:rsid w:val="00604141"/>
    <w:rsid w:val="00604187"/>
    <w:rsid w:val="006041A4"/>
    <w:rsid w:val="006041B1"/>
    <w:rsid w:val="00604316"/>
    <w:rsid w:val="0060439A"/>
    <w:rsid w:val="00604471"/>
    <w:rsid w:val="0060448E"/>
    <w:rsid w:val="0060468A"/>
    <w:rsid w:val="00604761"/>
    <w:rsid w:val="00604788"/>
    <w:rsid w:val="0060483F"/>
    <w:rsid w:val="0060486C"/>
    <w:rsid w:val="00604895"/>
    <w:rsid w:val="00604923"/>
    <w:rsid w:val="00604AC8"/>
    <w:rsid w:val="00604B6A"/>
    <w:rsid w:val="00604BC2"/>
    <w:rsid w:val="00605005"/>
    <w:rsid w:val="006050AB"/>
    <w:rsid w:val="00605260"/>
    <w:rsid w:val="00605291"/>
    <w:rsid w:val="006053A0"/>
    <w:rsid w:val="006054FE"/>
    <w:rsid w:val="006056A5"/>
    <w:rsid w:val="006057F1"/>
    <w:rsid w:val="00605831"/>
    <w:rsid w:val="00605854"/>
    <w:rsid w:val="00605A85"/>
    <w:rsid w:val="00605AE1"/>
    <w:rsid w:val="00605BFA"/>
    <w:rsid w:val="00605C2B"/>
    <w:rsid w:val="00605CA0"/>
    <w:rsid w:val="00605CBC"/>
    <w:rsid w:val="00605D3D"/>
    <w:rsid w:val="00605DFA"/>
    <w:rsid w:val="00605F74"/>
    <w:rsid w:val="00605FF8"/>
    <w:rsid w:val="00605FFD"/>
    <w:rsid w:val="00606118"/>
    <w:rsid w:val="00606192"/>
    <w:rsid w:val="00606202"/>
    <w:rsid w:val="00606211"/>
    <w:rsid w:val="0060626A"/>
    <w:rsid w:val="00606310"/>
    <w:rsid w:val="0060641A"/>
    <w:rsid w:val="00606425"/>
    <w:rsid w:val="00606643"/>
    <w:rsid w:val="006067DC"/>
    <w:rsid w:val="006067E7"/>
    <w:rsid w:val="00606930"/>
    <w:rsid w:val="00606A36"/>
    <w:rsid w:val="00606A41"/>
    <w:rsid w:val="00606A77"/>
    <w:rsid w:val="00606B1C"/>
    <w:rsid w:val="00606B3D"/>
    <w:rsid w:val="00606C89"/>
    <w:rsid w:val="00606D86"/>
    <w:rsid w:val="00606DD0"/>
    <w:rsid w:val="00606DD7"/>
    <w:rsid w:val="00606ECD"/>
    <w:rsid w:val="00606F23"/>
    <w:rsid w:val="00606F5C"/>
    <w:rsid w:val="00607040"/>
    <w:rsid w:val="0060710B"/>
    <w:rsid w:val="00607232"/>
    <w:rsid w:val="0060729B"/>
    <w:rsid w:val="006072CF"/>
    <w:rsid w:val="006072FD"/>
    <w:rsid w:val="00607429"/>
    <w:rsid w:val="006074D0"/>
    <w:rsid w:val="006075B1"/>
    <w:rsid w:val="0060778A"/>
    <w:rsid w:val="0060778F"/>
    <w:rsid w:val="00607897"/>
    <w:rsid w:val="00607991"/>
    <w:rsid w:val="006079C1"/>
    <w:rsid w:val="006079CE"/>
    <w:rsid w:val="00607A57"/>
    <w:rsid w:val="00607ADA"/>
    <w:rsid w:val="00607B01"/>
    <w:rsid w:val="00607B4F"/>
    <w:rsid w:val="00607BE5"/>
    <w:rsid w:val="00607C94"/>
    <w:rsid w:val="00607CF9"/>
    <w:rsid w:val="00607D96"/>
    <w:rsid w:val="00607EBA"/>
    <w:rsid w:val="00607F2C"/>
    <w:rsid w:val="00607F89"/>
    <w:rsid w:val="00607FD3"/>
    <w:rsid w:val="006101AC"/>
    <w:rsid w:val="006101EB"/>
    <w:rsid w:val="006101EC"/>
    <w:rsid w:val="0061028B"/>
    <w:rsid w:val="0061029C"/>
    <w:rsid w:val="00610383"/>
    <w:rsid w:val="006104BD"/>
    <w:rsid w:val="006104F1"/>
    <w:rsid w:val="00610522"/>
    <w:rsid w:val="0061071F"/>
    <w:rsid w:val="00610736"/>
    <w:rsid w:val="006107A6"/>
    <w:rsid w:val="006107DA"/>
    <w:rsid w:val="00610817"/>
    <w:rsid w:val="006108B4"/>
    <w:rsid w:val="00610979"/>
    <w:rsid w:val="006109BB"/>
    <w:rsid w:val="00610AC6"/>
    <w:rsid w:val="00610B89"/>
    <w:rsid w:val="00610BAE"/>
    <w:rsid w:val="00610BDE"/>
    <w:rsid w:val="00610C4F"/>
    <w:rsid w:val="00610CEC"/>
    <w:rsid w:val="00610D19"/>
    <w:rsid w:val="00610DBA"/>
    <w:rsid w:val="00610E02"/>
    <w:rsid w:val="00610E35"/>
    <w:rsid w:val="00610EA8"/>
    <w:rsid w:val="00610ED7"/>
    <w:rsid w:val="00610EFB"/>
    <w:rsid w:val="00610F14"/>
    <w:rsid w:val="00610F3E"/>
    <w:rsid w:val="00610FAD"/>
    <w:rsid w:val="00611055"/>
    <w:rsid w:val="00611139"/>
    <w:rsid w:val="00611179"/>
    <w:rsid w:val="006111CF"/>
    <w:rsid w:val="0061129C"/>
    <w:rsid w:val="006112F3"/>
    <w:rsid w:val="00611327"/>
    <w:rsid w:val="00611342"/>
    <w:rsid w:val="00611380"/>
    <w:rsid w:val="006115FF"/>
    <w:rsid w:val="006116AE"/>
    <w:rsid w:val="006117BE"/>
    <w:rsid w:val="0061190C"/>
    <w:rsid w:val="00611A18"/>
    <w:rsid w:val="00611A71"/>
    <w:rsid w:val="00611AB7"/>
    <w:rsid w:val="00611B78"/>
    <w:rsid w:val="00611BD7"/>
    <w:rsid w:val="00611DA8"/>
    <w:rsid w:val="00611E5D"/>
    <w:rsid w:val="00611EDE"/>
    <w:rsid w:val="00611FE8"/>
    <w:rsid w:val="00611FF6"/>
    <w:rsid w:val="00612028"/>
    <w:rsid w:val="00612042"/>
    <w:rsid w:val="00612102"/>
    <w:rsid w:val="0061234A"/>
    <w:rsid w:val="00612372"/>
    <w:rsid w:val="006123F3"/>
    <w:rsid w:val="00612446"/>
    <w:rsid w:val="006124EF"/>
    <w:rsid w:val="0061260D"/>
    <w:rsid w:val="006126EC"/>
    <w:rsid w:val="006127C0"/>
    <w:rsid w:val="006127C1"/>
    <w:rsid w:val="00612861"/>
    <w:rsid w:val="00612891"/>
    <w:rsid w:val="00612894"/>
    <w:rsid w:val="00612906"/>
    <w:rsid w:val="0061293F"/>
    <w:rsid w:val="00612962"/>
    <w:rsid w:val="00612977"/>
    <w:rsid w:val="00612A1D"/>
    <w:rsid w:val="00612A96"/>
    <w:rsid w:val="00612AFA"/>
    <w:rsid w:val="00612B97"/>
    <w:rsid w:val="00612BD4"/>
    <w:rsid w:val="00612C4D"/>
    <w:rsid w:val="00612C79"/>
    <w:rsid w:val="00612C7B"/>
    <w:rsid w:val="00612CFE"/>
    <w:rsid w:val="00612DA9"/>
    <w:rsid w:val="00612DD3"/>
    <w:rsid w:val="00612FC7"/>
    <w:rsid w:val="00612FD2"/>
    <w:rsid w:val="006130EE"/>
    <w:rsid w:val="0061311C"/>
    <w:rsid w:val="00613175"/>
    <w:rsid w:val="006131A1"/>
    <w:rsid w:val="006131E4"/>
    <w:rsid w:val="006132A5"/>
    <w:rsid w:val="0061340F"/>
    <w:rsid w:val="00613416"/>
    <w:rsid w:val="0061348B"/>
    <w:rsid w:val="006134B5"/>
    <w:rsid w:val="006135D8"/>
    <w:rsid w:val="00613635"/>
    <w:rsid w:val="00613689"/>
    <w:rsid w:val="006136D2"/>
    <w:rsid w:val="0061375F"/>
    <w:rsid w:val="00613816"/>
    <w:rsid w:val="006138CB"/>
    <w:rsid w:val="00613942"/>
    <w:rsid w:val="00613A6F"/>
    <w:rsid w:val="00613A92"/>
    <w:rsid w:val="00613AF0"/>
    <w:rsid w:val="00613BA6"/>
    <w:rsid w:val="00613C3A"/>
    <w:rsid w:val="00613E00"/>
    <w:rsid w:val="00613FF1"/>
    <w:rsid w:val="00614037"/>
    <w:rsid w:val="00614142"/>
    <w:rsid w:val="00614309"/>
    <w:rsid w:val="006143B9"/>
    <w:rsid w:val="0061451E"/>
    <w:rsid w:val="006148B5"/>
    <w:rsid w:val="00614945"/>
    <w:rsid w:val="00614A58"/>
    <w:rsid w:val="00614ACF"/>
    <w:rsid w:val="00614AE4"/>
    <w:rsid w:val="00614B12"/>
    <w:rsid w:val="00614B1D"/>
    <w:rsid w:val="00614B55"/>
    <w:rsid w:val="00614C78"/>
    <w:rsid w:val="00614CC6"/>
    <w:rsid w:val="00614CD8"/>
    <w:rsid w:val="00614DDD"/>
    <w:rsid w:val="00614E3F"/>
    <w:rsid w:val="00614ECC"/>
    <w:rsid w:val="00615004"/>
    <w:rsid w:val="0061504E"/>
    <w:rsid w:val="00615071"/>
    <w:rsid w:val="00615111"/>
    <w:rsid w:val="0061517B"/>
    <w:rsid w:val="00615184"/>
    <w:rsid w:val="00615281"/>
    <w:rsid w:val="006152A1"/>
    <w:rsid w:val="00615320"/>
    <w:rsid w:val="0061538E"/>
    <w:rsid w:val="0061545D"/>
    <w:rsid w:val="006154D7"/>
    <w:rsid w:val="006157DB"/>
    <w:rsid w:val="00615916"/>
    <w:rsid w:val="00615979"/>
    <w:rsid w:val="00615AE6"/>
    <w:rsid w:val="00615AE8"/>
    <w:rsid w:val="00615AF0"/>
    <w:rsid w:val="00615BDA"/>
    <w:rsid w:val="00615C1B"/>
    <w:rsid w:val="00615C1E"/>
    <w:rsid w:val="00615C24"/>
    <w:rsid w:val="00615D19"/>
    <w:rsid w:val="00615E5F"/>
    <w:rsid w:val="00615F6C"/>
    <w:rsid w:val="00615FA4"/>
    <w:rsid w:val="00616139"/>
    <w:rsid w:val="006161AD"/>
    <w:rsid w:val="00616264"/>
    <w:rsid w:val="00616387"/>
    <w:rsid w:val="006164AA"/>
    <w:rsid w:val="006165D8"/>
    <w:rsid w:val="006166CE"/>
    <w:rsid w:val="006166FD"/>
    <w:rsid w:val="0061675B"/>
    <w:rsid w:val="0061695C"/>
    <w:rsid w:val="00616C34"/>
    <w:rsid w:val="00616D55"/>
    <w:rsid w:val="00616D6B"/>
    <w:rsid w:val="00616D7B"/>
    <w:rsid w:val="00616E27"/>
    <w:rsid w:val="00616F14"/>
    <w:rsid w:val="00616F93"/>
    <w:rsid w:val="0061717D"/>
    <w:rsid w:val="006173E7"/>
    <w:rsid w:val="00617432"/>
    <w:rsid w:val="0061747D"/>
    <w:rsid w:val="006174BA"/>
    <w:rsid w:val="00617562"/>
    <w:rsid w:val="00617733"/>
    <w:rsid w:val="0061773D"/>
    <w:rsid w:val="006177EB"/>
    <w:rsid w:val="006178C3"/>
    <w:rsid w:val="006178E1"/>
    <w:rsid w:val="00617B0A"/>
    <w:rsid w:val="00617B31"/>
    <w:rsid w:val="00617CB1"/>
    <w:rsid w:val="00617CCD"/>
    <w:rsid w:val="00617DD3"/>
    <w:rsid w:val="00617E2D"/>
    <w:rsid w:val="00617EC3"/>
    <w:rsid w:val="00617EF1"/>
    <w:rsid w:val="00617FA8"/>
    <w:rsid w:val="00619DB2"/>
    <w:rsid w:val="00620275"/>
    <w:rsid w:val="0062035E"/>
    <w:rsid w:val="00620398"/>
    <w:rsid w:val="006203B3"/>
    <w:rsid w:val="00620520"/>
    <w:rsid w:val="00620579"/>
    <w:rsid w:val="0062060C"/>
    <w:rsid w:val="00620624"/>
    <w:rsid w:val="006207D7"/>
    <w:rsid w:val="0062082F"/>
    <w:rsid w:val="006209E0"/>
    <w:rsid w:val="00620A9C"/>
    <w:rsid w:val="00620B12"/>
    <w:rsid w:val="00620C8B"/>
    <w:rsid w:val="00620CAA"/>
    <w:rsid w:val="00620CDF"/>
    <w:rsid w:val="00620E47"/>
    <w:rsid w:val="00620EA3"/>
    <w:rsid w:val="00620F18"/>
    <w:rsid w:val="00620FFC"/>
    <w:rsid w:val="00621005"/>
    <w:rsid w:val="0062130D"/>
    <w:rsid w:val="00621318"/>
    <w:rsid w:val="00621329"/>
    <w:rsid w:val="006213A6"/>
    <w:rsid w:val="00621427"/>
    <w:rsid w:val="0062147F"/>
    <w:rsid w:val="00621491"/>
    <w:rsid w:val="0062152B"/>
    <w:rsid w:val="006215E6"/>
    <w:rsid w:val="00621637"/>
    <w:rsid w:val="006217E5"/>
    <w:rsid w:val="006217FB"/>
    <w:rsid w:val="00621939"/>
    <w:rsid w:val="006219E7"/>
    <w:rsid w:val="00621B23"/>
    <w:rsid w:val="00621C51"/>
    <w:rsid w:val="00621CA8"/>
    <w:rsid w:val="00621D5B"/>
    <w:rsid w:val="00621DF7"/>
    <w:rsid w:val="00621E80"/>
    <w:rsid w:val="006220A7"/>
    <w:rsid w:val="006220BA"/>
    <w:rsid w:val="00622134"/>
    <w:rsid w:val="00622141"/>
    <w:rsid w:val="00622260"/>
    <w:rsid w:val="006222A8"/>
    <w:rsid w:val="006222C7"/>
    <w:rsid w:val="0062239E"/>
    <w:rsid w:val="006223AC"/>
    <w:rsid w:val="006223DA"/>
    <w:rsid w:val="00622419"/>
    <w:rsid w:val="0062251C"/>
    <w:rsid w:val="006225A3"/>
    <w:rsid w:val="00622627"/>
    <w:rsid w:val="00622643"/>
    <w:rsid w:val="00622681"/>
    <w:rsid w:val="006226AF"/>
    <w:rsid w:val="006226E2"/>
    <w:rsid w:val="0062271D"/>
    <w:rsid w:val="0062274B"/>
    <w:rsid w:val="0062289C"/>
    <w:rsid w:val="0062294D"/>
    <w:rsid w:val="006229E1"/>
    <w:rsid w:val="00622A00"/>
    <w:rsid w:val="00622A59"/>
    <w:rsid w:val="00622C7F"/>
    <w:rsid w:val="00622D4B"/>
    <w:rsid w:val="00622DC6"/>
    <w:rsid w:val="00622DD1"/>
    <w:rsid w:val="00622EC3"/>
    <w:rsid w:val="0062304D"/>
    <w:rsid w:val="006230FB"/>
    <w:rsid w:val="0062312E"/>
    <w:rsid w:val="006231D3"/>
    <w:rsid w:val="00623232"/>
    <w:rsid w:val="00623363"/>
    <w:rsid w:val="00623394"/>
    <w:rsid w:val="00623458"/>
    <w:rsid w:val="00623521"/>
    <w:rsid w:val="0062374A"/>
    <w:rsid w:val="0062374C"/>
    <w:rsid w:val="006238AF"/>
    <w:rsid w:val="006238E7"/>
    <w:rsid w:val="00623AD4"/>
    <w:rsid w:val="00623BA1"/>
    <w:rsid w:val="00623C04"/>
    <w:rsid w:val="00623C07"/>
    <w:rsid w:val="00623C38"/>
    <w:rsid w:val="00623CAF"/>
    <w:rsid w:val="00623D01"/>
    <w:rsid w:val="00623ED3"/>
    <w:rsid w:val="00623EDF"/>
    <w:rsid w:val="00623F14"/>
    <w:rsid w:val="00623FB3"/>
    <w:rsid w:val="00624168"/>
    <w:rsid w:val="006241B8"/>
    <w:rsid w:val="00624265"/>
    <w:rsid w:val="00624393"/>
    <w:rsid w:val="006243EA"/>
    <w:rsid w:val="006243F6"/>
    <w:rsid w:val="0062446C"/>
    <w:rsid w:val="00624500"/>
    <w:rsid w:val="00624670"/>
    <w:rsid w:val="006246AB"/>
    <w:rsid w:val="0062478B"/>
    <w:rsid w:val="00624AE8"/>
    <w:rsid w:val="00624B97"/>
    <w:rsid w:val="00624CC6"/>
    <w:rsid w:val="00624E1B"/>
    <w:rsid w:val="00624F36"/>
    <w:rsid w:val="00624F8B"/>
    <w:rsid w:val="00624FDF"/>
    <w:rsid w:val="00625089"/>
    <w:rsid w:val="006250B2"/>
    <w:rsid w:val="00625122"/>
    <w:rsid w:val="00625163"/>
    <w:rsid w:val="0062516F"/>
    <w:rsid w:val="006251E0"/>
    <w:rsid w:val="0062539A"/>
    <w:rsid w:val="00625447"/>
    <w:rsid w:val="00625448"/>
    <w:rsid w:val="0062553C"/>
    <w:rsid w:val="00625662"/>
    <w:rsid w:val="0062597D"/>
    <w:rsid w:val="006259AB"/>
    <w:rsid w:val="006259AF"/>
    <w:rsid w:val="00625A82"/>
    <w:rsid w:val="00625A8C"/>
    <w:rsid w:val="00625A95"/>
    <w:rsid w:val="00625B07"/>
    <w:rsid w:val="00625B3F"/>
    <w:rsid w:val="00625BD8"/>
    <w:rsid w:val="00625C08"/>
    <w:rsid w:val="00625C1A"/>
    <w:rsid w:val="00625C61"/>
    <w:rsid w:val="00625CE1"/>
    <w:rsid w:val="00625DD5"/>
    <w:rsid w:val="00625EC7"/>
    <w:rsid w:val="00625EC9"/>
    <w:rsid w:val="00625FAE"/>
    <w:rsid w:val="00625FC4"/>
    <w:rsid w:val="00626007"/>
    <w:rsid w:val="00626102"/>
    <w:rsid w:val="00626114"/>
    <w:rsid w:val="00626294"/>
    <w:rsid w:val="0062642A"/>
    <w:rsid w:val="00626457"/>
    <w:rsid w:val="00626554"/>
    <w:rsid w:val="006266E8"/>
    <w:rsid w:val="00626706"/>
    <w:rsid w:val="0062694F"/>
    <w:rsid w:val="00626B15"/>
    <w:rsid w:val="00626B2E"/>
    <w:rsid w:val="00626BF2"/>
    <w:rsid w:val="00626C6E"/>
    <w:rsid w:val="00626C79"/>
    <w:rsid w:val="00626CDD"/>
    <w:rsid w:val="00626D41"/>
    <w:rsid w:val="00626D91"/>
    <w:rsid w:val="00626E63"/>
    <w:rsid w:val="00626E74"/>
    <w:rsid w:val="00626F2A"/>
    <w:rsid w:val="00626F32"/>
    <w:rsid w:val="00626F57"/>
    <w:rsid w:val="00626F68"/>
    <w:rsid w:val="006270B4"/>
    <w:rsid w:val="006270DF"/>
    <w:rsid w:val="00627147"/>
    <w:rsid w:val="00627247"/>
    <w:rsid w:val="0062725F"/>
    <w:rsid w:val="006272B0"/>
    <w:rsid w:val="00627485"/>
    <w:rsid w:val="006274DD"/>
    <w:rsid w:val="00627701"/>
    <w:rsid w:val="006277BD"/>
    <w:rsid w:val="00627834"/>
    <w:rsid w:val="0062789C"/>
    <w:rsid w:val="006278AB"/>
    <w:rsid w:val="006279BA"/>
    <w:rsid w:val="00627B44"/>
    <w:rsid w:val="00627BAD"/>
    <w:rsid w:val="00627C19"/>
    <w:rsid w:val="00627CCB"/>
    <w:rsid w:val="00627D4C"/>
    <w:rsid w:val="00627D62"/>
    <w:rsid w:val="00627E44"/>
    <w:rsid w:val="00627F35"/>
    <w:rsid w:val="00627F69"/>
    <w:rsid w:val="00627F95"/>
    <w:rsid w:val="00627FA5"/>
    <w:rsid w:val="0063002C"/>
    <w:rsid w:val="0063005E"/>
    <w:rsid w:val="00630064"/>
    <w:rsid w:val="00630141"/>
    <w:rsid w:val="0063019B"/>
    <w:rsid w:val="006301A6"/>
    <w:rsid w:val="006301F4"/>
    <w:rsid w:val="00630205"/>
    <w:rsid w:val="006302F4"/>
    <w:rsid w:val="00630378"/>
    <w:rsid w:val="0063037F"/>
    <w:rsid w:val="006303CE"/>
    <w:rsid w:val="006304A5"/>
    <w:rsid w:val="006304B4"/>
    <w:rsid w:val="006304C4"/>
    <w:rsid w:val="006304C5"/>
    <w:rsid w:val="006304F6"/>
    <w:rsid w:val="006306C1"/>
    <w:rsid w:val="006307AC"/>
    <w:rsid w:val="006307B1"/>
    <w:rsid w:val="006307E5"/>
    <w:rsid w:val="006308DB"/>
    <w:rsid w:val="0063098F"/>
    <w:rsid w:val="00630A5F"/>
    <w:rsid w:val="00630A90"/>
    <w:rsid w:val="00630B35"/>
    <w:rsid w:val="00630B5C"/>
    <w:rsid w:val="00630B68"/>
    <w:rsid w:val="00630B77"/>
    <w:rsid w:val="00630CEC"/>
    <w:rsid w:val="00630D22"/>
    <w:rsid w:val="00630D82"/>
    <w:rsid w:val="00630DAC"/>
    <w:rsid w:val="00630DEF"/>
    <w:rsid w:val="00630EE5"/>
    <w:rsid w:val="00630EFD"/>
    <w:rsid w:val="00630F32"/>
    <w:rsid w:val="00631019"/>
    <w:rsid w:val="0063107C"/>
    <w:rsid w:val="00631122"/>
    <w:rsid w:val="00631139"/>
    <w:rsid w:val="00631159"/>
    <w:rsid w:val="006311EC"/>
    <w:rsid w:val="00631246"/>
    <w:rsid w:val="00631319"/>
    <w:rsid w:val="0063138F"/>
    <w:rsid w:val="0063146C"/>
    <w:rsid w:val="00631491"/>
    <w:rsid w:val="006314AD"/>
    <w:rsid w:val="006315B5"/>
    <w:rsid w:val="006315DB"/>
    <w:rsid w:val="006315DD"/>
    <w:rsid w:val="00631603"/>
    <w:rsid w:val="006316C4"/>
    <w:rsid w:val="006316FF"/>
    <w:rsid w:val="006317A6"/>
    <w:rsid w:val="0063191F"/>
    <w:rsid w:val="006319BF"/>
    <w:rsid w:val="00631A68"/>
    <w:rsid w:val="00631ACA"/>
    <w:rsid w:val="00631BDA"/>
    <w:rsid w:val="00631C57"/>
    <w:rsid w:val="00631C6B"/>
    <w:rsid w:val="00631D89"/>
    <w:rsid w:val="00631DB0"/>
    <w:rsid w:val="00631DF8"/>
    <w:rsid w:val="00631E6F"/>
    <w:rsid w:val="00631F58"/>
    <w:rsid w:val="00631F81"/>
    <w:rsid w:val="00631FC5"/>
    <w:rsid w:val="00632006"/>
    <w:rsid w:val="0063200A"/>
    <w:rsid w:val="0063204C"/>
    <w:rsid w:val="0063210F"/>
    <w:rsid w:val="006321C7"/>
    <w:rsid w:val="006321E1"/>
    <w:rsid w:val="00632227"/>
    <w:rsid w:val="00632249"/>
    <w:rsid w:val="0063260B"/>
    <w:rsid w:val="0063265C"/>
    <w:rsid w:val="0063272D"/>
    <w:rsid w:val="00632777"/>
    <w:rsid w:val="006327BC"/>
    <w:rsid w:val="00632841"/>
    <w:rsid w:val="00632866"/>
    <w:rsid w:val="00632871"/>
    <w:rsid w:val="006328B9"/>
    <w:rsid w:val="00632909"/>
    <w:rsid w:val="00632A8A"/>
    <w:rsid w:val="00632AB5"/>
    <w:rsid w:val="00632AFA"/>
    <w:rsid w:val="00632B41"/>
    <w:rsid w:val="00632B42"/>
    <w:rsid w:val="00632B63"/>
    <w:rsid w:val="00632CC8"/>
    <w:rsid w:val="00632DED"/>
    <w:rsid w:val="00632EF5"/>
    <w:rsid w:val="00632F29"/>
    <w:rsid w:val="00632FC4"/>
    <w:rsid w:val="00633270"/>
    <w:rsid w:val="006332B0"/>
    <w:rsid w:val="006332C7"/>
    <w:rsid w:val="00633329"/>
    <w:rsid w:val="006333A8"/>
    <w:rsid w:val="00633621"/>
    <w:rsid w:val="00633663"/>
    <w:rsid w:val="006336C9"/>
    <w:rsid w:val="006336D3"/>
    <w:rsid w:val="0063381C"/>
    <w:rsid w:val="0063386D"/>
    <w:rsid w:val="006338E3"/>
    <w:rsid w:val="006338FF"/>
    <w:rsid w:val="006339BD"/>
    <w:rsid w:val="006339C1"/>
    <w:rsid w:val="00633A9C"/>
    <w:rsid w:val="00633AEF"/>
    <w:rsid w:val="00633AF2"/>
    <w:rsid w:val="00633B93"/>
    <w:rsid w:val="00633C04"/>
    <w:rsid w:val="00633C47"/>
    <w:rsid w:val="00633C5F"/>
    <w:rsid w:val="00633D4F"/>
    <w:rsid w:val="00633D54"/>
    <w:rsid w:val="00633DD2"/>
    <w:rsid w:val="00633E46"/>
    <w:rsid w:val="00633EBC"/>
    <w:rsid w:val="00634076"/>
    <w:rsid w:val="006340B4"/>
    <w:rsid w:val="006340E1"/>
    <w:rsid w:val="006341DA"/>
    <w:rsid w:val="0063422C"/>
    <w:rsid w:val="0063424A"/>
    <w:rsid w:val="00634303"/>
    <w:rsid w:val="00634315"/>
    <w:rsid w:val="00634466"/>
    <w:rsid w:val="006344D8"/>
    <w:rsid w:val="00634554"/>
    <w:rsid w:val="006345D4"/>
    <w:rsid w:val="006345EE"/>
    <w:rsid w:val="00634666"/>
    <w:rsid w:val="006346BE"/>
    <w:rsid w:val="006346CE"/>
    <w:rsid w:val="006346D6"/>
    <w:rsid w:val="006347D8"/>
    <w:rsid w:val="0063487F"/>
    <w:rsid w:val="00634887"/>
    <w:rsid w:val="006348EA"/>
    <w:rsid w:val="006348EF"/>
    <w:rsid w:val="006348FB"/>
    <w:rsid w:val="00634939"/>
    <w:rsid w:val="00634962"/>
    <w:rsid w:val="00634A3C"/>
    <w:rsid w:val="00634AC1"/>
    <w:rsid w:val="00634C55"/>
    <w:rsid w:val="00634C76"/>
    <w:rsid w:val="00634D80"/>
    <w:rsid w:val="00634E8F"/>
    <w:rsid w:val="00634FAC"/>
    <w:rsid w:val="00635029"/>
    <w:rsid w:val="0063502B"/>
    <w:rsid w:val="0063502E"/>
    <w:rsid w:val="00635074"/>
    <w:rsid w:val="0063535A"/>
    <w:rsid w:val="006353A3"/>
    <w:rsid w:val="006354BB"/>
    <w:rsid w:val="006354D5"/>
    <w:rsid w:val="0063552A"/>
    <w:rsid w:val="0063555D"/>
    <w:rsid w:val="00635576"/>
    <w:rsid w:val="006356EC"/>
    <w:rsid w:val="0063572D"/>
    <w:rsid w:val="006357EC"/>
    <w:rsid w:val="006357FA"/>
    <w:rsid w:val="00635814"/>
    <w:rsid w:val="00635916"/>
    <w:rsid w:val="00635A5E"/>
    <w:rsid w:val="00635A72"/>
    <w:rsid w:val="00635A8E"/>
    <w:rsid w:val="00635C83"/>
    <w:rsid w:val="00635C93"/>
    <w:rsid w:val="00635CA8"/>
    <w:rsid w:val="00635CBD"/>
    <w:rsid w:val="00635D76"/>
    <w:rsid w:val="00635D8E"/>
    <w:rsid w:val="00635DEE"/>
    <w:rsid w:val="00635DFE"/>
    <w:rsid w:val="00635EAC"/>
    <w:rsid w:val="00636091"/>
    <w:rsid w:val="00636093"/>
    <w:rsid w:val="006360B9"/>
    <w:rsid w:val="0063612B"/>
    <w:rsid w:val="0063612E"/>
    <w:rsid w:val="00636231"/>
    <w:rsid w:val="006364BC"/>
    <w:rsid w:val="006364D9"/>
    <w:rsid w:val="006365EE"/>
    <w:rsid w:val="0063666C"/>
    <w:rsid w:val="00636683"/>
    <w:rsid w:val="00636732"/>
    <w:rsid w:val="0063673D"/>
    <w:rsid w:val="0063677F"/>
    <w:rsid w:val="006367AE"/>
    <w:rsid w:val="006367CD"/>
    <w:rsid w:val="006367FC"/>
    <w:rsid w:val="00636866"/>
    <w:rsid w:val="006369B6"/>
    <w:rsid w:val="00636A8C"/>
    <w:rsid w:val="00636B88"/>
    <w:rsid w:val="00636B91"/>
    <w:rsid w:val="00636C9F"/>
    <w:rsid w:val="00636E5E"/>
    <w:rsid w:val="00636E7A"/>
    <w:rsid w:val="00636EBF"/>
    <w:rsid w:val="00636EC2"/>
    <w:rsid w:val="00636F43"/>
    <w:rsid w:val="00636F86"/>
    <w:rsid w:val="00636F95"/>
    <w:rsid w:val="00636F97"/>
    <w:rsid w:val="00636FC7"/>
    <w:rsid w:val="00637126"/>
    <w:rsid w:val="006371BE"/>
    <w:rsid w:val="00637284"/>
    <w:rsid w:val="00637323"/>
    <w:rsid w:val="006373C6"/>
    <w:rsid w:val="006374BE"/>
    <w:rsid w:val="006374C1"/>
    <w:rsid w:val="00637578"/>
    <w:rsid w:val="00637586"/>
    <w:rsid w:val="006375CD"/>
    <w:rsid w:val="006375F5"/>
    <w:rsid w:val="00637692"/>
    <w:rsid w:val="00637708"/>
    <w:rsid w:val="006377F5"/>
    <w:rsid w:val="00637842"/>
    <w:rsid w:val="00637AEB"/>
    <w:rsid w:val="00637B7F"/>
    <w:rsid w:val="00637B8B"/>
    <w:rsid w:val="00637C29"/>
    <w:rsid w:val="00637DC7"/>
    <w:rsid w:val="00637F7C"/>
    <w:rsid w:val="006400BE"/>
    <w:rsid w:val="0064023E"/>
    <w:rsid w:val="006402AC"/>
    <w:rsid w:val="006402F5"/>
    <w:rsid w:val="00640343"/>
    <w:rsid w:val="006403F1"/>
    <w:rsid w:val="006404FC"/>
    <w:rsid w:val="006405BD"/>
    <w:rsid w:val="00640636"/>
    <w:rsid w:val="00640663"/>
    <w:rsid w:val="00640723"/>
    <w:rsid w:val="0064074F"/>
    <w:rsid w:val="00640824"/>
    <w:rsid w:val="0064086B"/>
    <w:rsid w:val="00640898"/>
    <w:rsid w:val="00640931"/>
    <w:rsid w:val="006409BA"/>
    <w:rsid w:val="006409C0"/>
    <w:rsid w:val="006409FA"/>
    <w:rsid w:val="00640B8E"/>
    <w:rsid w:val="00640D3B"/>
    <w:rsid w:val="00640E33"/>
    <w:rsid w:val="00640E61"/>
    <w:rsid w:val="00640F65"/>
    <w:rsid w:val="0064101B"/>
    <w:rsid w:val="00641029"/>
    <w:rsid w:val="006410F7"/>
    <w:rsid w:val="006411D5"/>
    <w:rsid w:val="0064136E"/>
    <w:rsid w:val="006413AD"/>
    <w:rsid w:val="00641492"/>
    <w:rsid w:val="0064153A"/>
    <w:rsid w:val="006417A7"/>
    <w:rsid w:val="006417B0"/>
    <w:rsid w:val="006417BA"/>
    <w:rsid w:val="006417E5"/>
    <w:rsid w:val="0064182B"/>
    <w:rsid w:val="00641897"/>
    <w:rsid w:val="0064199E"/>
    <w:rsid w:val="00641A36"/>
    <w:rsid w:val="00641A8D"/>
    <w:rsid w:val="00641ADB"/>
    <w:rsid w:val="00641C6A"/>
    <w:rsid w:val="00641CAB"/>
    <w:rsid w:val="00641CC1"/>
    <w:rsid w:val="00641D15"/>
    <w:rsid w:val="00641DFB"/>
    <w:rsid w:val="00641EDE"/>
    <w:rsid w:val="00641EFE"/>
    <w:rsid w:val="00641F31"/>
    <w:rsid w:val="00641F78"/>
    <w:rsid w:val="006420A5"/>
    <w:rsid w:val="006420C5"/>
    <w:rsid w:val="006420E8"/>
    <w:rsid w:val="00642168"/>
    <w:rsid w:val="0064216B"/>
    <w:rsid w:val="00642176"/>
    <w:rsid w:val="006422BC"/>
    <w:rsid w:val="00642547"/>
    <w:rsid w:val="006425A8"/>
    <w:rsid w:val="0064278B"/>
    <w:rsid w:val="006427B9"/>
    <w:rsid w:val="006427D1"/>
    <w:rsid w:val="00642850"/>
    <w:rsid w:val="006428E4"/>
    <w:rsid w:val="0064291F"/>
    <w:rsid w:val="00642C50"/>
    <w:rsid w:val="00642C71"/>
    <w:rsid w:val="00642CBC"/>
    <w:rsid w:val="00642D44"/>
    <w:rsid w:val="00642E23"/>
    <w:rsid w:val="00642E3C"/>
    <w:rsid w:val="00642ED1"/>
    <w:rsid w:val="00643000"/>
    <w:rsid w:val="0064310A"/>
    <w:rsid w:val="0064313C"/>
    <w:rsid w:val="00643202"/>
    <w:rsid w:val="0064335A"/>
    <w:rsid w:val="00643364"/>
    <w:rsid w:val="00643391"/>
    <w:rsid w:val="00643485"/>
    <w:rsid w:val="0064350D"/>
    <w:rsid w:val="006435EB"/>
    <w:rsid w:val="0064363B"/>
    <w:rsid w:val="00643681"/>
    <w:rsid w:val="006436C3"/>
    <w:rsid w:val="0064389A"/>
    <w:rsid w:val="00643C44"/>
    <w:rsid w:val="00643C6D"/>
    <w:rsid w:val="00643CF7"/>
    <w:rsid w:val="00643CFC"/>
    <w:rsid w:val="00643FFA"/>
    <w:rsid w:val="0064400A"/>
    <w:rsid w:val="006440C3"/>
    <w:rsid w:val="006440CB"/>
    <w:rsid w:val="00644149"/>
    <w:rsid w:val="00644268"/>
    <w:rsid w:val="00644312"/>
    <w:rsid w:val="00644339"/>
    <w:rsid w:val="0064436D"/>
    <w:rsid w:val="00644417"/>
    <w:rsid w:val="0064448D"/>
    <w:rsid w:val="00644493"/>
    <w:rsid w:val="00644550"/>
    <w:rsid w:val="006446AD"/>
    <w:rsid w:val="00644858"/>
    <w:rsid w:val="006449EE"/>
    <w:rsid w:val="00644A94"/>
    <w:rsid w:val="00644AB3"/>
    <w:rsid w:val="00644AF5"/>
    <w:rsid w:val="00644BD6"/>
    <w:rsid w:val="00644C40"/>
    <w:rsid w:val="00644CA1"/>
    <w:rsid w:val="00644D08"/>
    <w:rsid w:val="00644D0B"/>
    <w:rsid w:val="00644DFB"/>
    <w:rsid w:val="00644F02"/>
    <w:rsid w:val="00644F8F"/>
    <w:rsid w:val="00644FD3"/>
    <w:rsid w:val="00645107"/>
    <w:rsid w:val="00645281"/>
    <w:rsid w:val="00645436"/>
    <w:rsid w:val="00645504"/>
    <w:rsid w:val="0064555E"/>
    <w:rsid w:val="00645560"/>
    <w:rsid w:val="00645592"/>
    <w:rsid w:val="0064564D"/>
    <w:rsid w:val="00645688"/>
    <w:rsid w:val="00645714"/>
    <w:rsid w:val="00645767"/>
    <w:rsid w:val="006457AA"/>
    <w:rsid w:val="006457FF"/>
    <w:rsid w:val="006458B6"/>
    <w:rsid w:val="006458D2"/>
    <w:rsid w:val="0064596D"/>
    <w:rsid w:val="0064598F"/>
    <w:rsid w:val="00645AD1"/>
    <w:rsid w:val="00645BA5"/>
    <w:rsid w:val="00645BE7"/>
    <w:rsid w:val="00645C97"/>
    <w:rsid w:val="00645D13"/>
    <w:rsid w:val="00645D2B"/>
    <w:rsid w:val="00645D97"/>
    <w:rsid w:val="00645F05"/>
    <w:rsid w:val="00645FC4"/>
    <w:rsid w:val="0064603B"/>
    <w:rsid w:val="00646094"/>
    <w:rsid w:val="00646099"/>
    <w:rsid w:val="00646129"/>
    <w:rsid w:val="00646139"/>
    <w:rsid w:val="0064619A"/>
    <w:rsid w:val="006462C3"/>
    <w:rsid w:val="006462D3"/>
    <w:rsid w:val="006464A8"/>
    <w:rsid w:val="006464C7"/>
    <w:rsid w:val="0064654B"/>
    <w:rsid w:val="006465BC"/>
    <w:rsid w:val="006465D3"/>
    <w:rsid w:val="0064665C"/>
    <w:rsid w:val="00646770"/>
    <w:rsid w:val="0064677B"/>
    <w:rsid w:val="00646782"/>
    <w:rsid w:val="006467BA"/>
    <w:rsid w:val="006468B6"/>
    <w:rsid w:val="0064695D"/>
    <w:rsid w:val="006469DF"/>
    <w:rsid w:val="006469E2"/>
    <w:rsid w:val="00646A2E"/>
    <w:rsid w:val="00646AE8"/>
    <w:rsid w:val="00646B1D"/>
    <w:rsid w:val="00646B57"/>
    <w:rsid w:val="00646BD4"/>
    <w:rsid w:val="00646BFC"/>
    <w:rsid w:val="00646C08"/>
    <w:rsid w:val="00646C4E"/>
    <w:rsid w:val="00646D97"/>
    <w:rsid w:val="00646E43"/>
    <w:rsid w:val="00646F86"/>
    <w:rsid w:val="006472AA"/>
    <w:rsid w:val="00647319"/>
    <w:rsid w:val="0064731E"/>
    <w:rsid w:val="0064737B"/>
    <w:rsid w:val="00647526"/>
    <w:rsid w:val="0064754B"/>
    <w:rsid w:val="006475C4"/>
    <w:rsid w:val="006476A0"/>
    <w:rsid w:val="006476AF"/>
    <w:rsid w:val="006477C8"/>
    <w:rsid w:val="0064794A"/>
    <w:rsid w:val="00647953"/>
    <w:rsid w:val="00647A64"/>
    <w:rsid w:val="00647A98"/>
    <w:rsid w:val="00647BC3"/>
    <w:rsid w:val="00647C0D"/>
    <w:rsid w:val="00647CFC"/>
    <w:rsid w:val="00647E5C"/>
    <w:rsid w:val="00647EB1"/>
    <w:rsid w:val="006501B8"/>
    <w:rsid w:val="0065021C"/>
    <w:rsid w:val="006502E5"/>
    <w:rsid w:val="00650348"/>
    <w:rsid w:val="0065034A"/>
    <w:rsid w:val="006503A4"/>
    <w:rsid w:val="006503A5"/>
    <w:rsid w:val="006503DF"/>
    <w:rsid w:val="00650475"/>
    <w:rsid w:val="006504AD"/>
    <w:rsid w:val="006504EA"/>
    <w:rsid w:val="00650526"/>
    <w:rsid w:val="00650543"/>
    <w:rsid w:val="00650683"/>
    <w:rsid w:val="006506F0"/>
    <w:rsid w:val="00650712"/>
    <w:rsid w:val="00650788"/>
    <w:rsid w:val="0065080A"/>
    <w:rsid w:val="00650914"/>
    <w:rsid w:val="00650932"/>
    <w:rsid w:val="00650A0C"/>
    <w:rsid w:val="00650A62"/>
    <w:rsid w:val="00650AB0"/>
    <w:rsid w:val="00650C66"/>
    <w:rsid w:val="00650E85"/>
    <w:rsid w:val="00650E87"/>
    <w:rsid w:val="00650F20"/>
    <w:rsid w:val="00650F87"/>
    <w:rsid w:val="00651046"/>
    <w:rsid w:val="00651061"/>
    <w:rsid w:val="0065110F"/>
    <w:rsid w:val="00651378"/>
    <w:rsid w:val="0065153D"/>
    <w:rsid w:val="00651597"/>
    <w:rsid w:val="00651637"/>
    <w:rsid w:val="0065172D"/>
    <w:rsid w:val="00651829"/>
    <w:rsid w:val="00651869"/>
    <w:rsid w:val="0065188D"/>
    <w:rsid w:val="0065196A"/>
    <w:rsid w:val="00651B1C"/>
    <w:rsid w:val="00651B2E"/>
    <w:rsid w:val="00651B6E"/>
    <w:rsid w:val="00651BE5"/>
    <w:rsid w:val="00651C29"/>
    <w:rsid w:val="00651C74"/>
    <w:rsid w:val="00651CED"/>
    <w:rsid w:val="00651D24"/>
    <w:rsid w:val="00651D75"/>
    <w:rsid w:val="00651EF2"/>
    <w:rsid w:val="0065223D"/>
    <w:rsid w:val="0065239C"/>
    <w:rsid w:val="00652576"/>
    <w:rsid w:val="006525C4"/>
    <w:rsid w:val="00652628"/>
    <w:rsid w:val="006526EB"/>
    <w:rsid w:val="006527CC"/>
    <w:rsid w:val="0065283B"/>
    <w:rsid w:val="00652A4A"/>
    <w:rsid w:val="00652A60"/>
    <w:rsid w:val="00652A7C"/>
    <w:rsid w:val="00652A95"/>
    <w:rsid w:val="00652B07"/>
    <w:rsid w:val="00652B0B"/>
    <w:rsid w:val="00652CF7"/>
    <w:rsid w:val="00652D59"/>
    <w:rsid w:val="00652DA8"/>
    <w:rsid w:val="00652F10"/>
    <w:rsid w:val="00653034"/>
    <w:rsid w:val="006530E0"/>
    <w:rsid w:val="00653409"/>
    <w:rsid w:val="00653482"/>
    <w:rsid w:val="006534AE"/>
    <w:rsid w:val="0065351B"/>
    <w:rsid w:val="006535B6"/>
    <w:rsid w:val="006535E5"/>
    <w:rsid w:val="0065376D"/>
    <w:rsid w:val="006537F1"/>
    <w:rsid w:val="00653815"/>
    <w:rsid w:val="00653862"/>
    <w:rsid w:val="006538D8"/>
    <w:rsid w:val="006538FB"/>
    <w:rsid w:val="00653933"/>
    <w:rsid w:val="006539F3"/>
    <w:rsid w:val="00653A0F"/>
    <w:rsid w:val="00653A5E"/>
    <w:rsid w:val="00653A86"/>
    <w:rsid w:val="00653B33"/>
    <w:rsid w:val="00653B35"/>
    <w:rsid w:val="00653DB2"/>
    <w:rsid w:val="00653EEE"/>
    <w:rsid w:val="00653F56"/>
    <w:rsid w:val="00653FD8"/>
    <w:rsid w:val="00653FEA"/>
    <w:rsid w:val="00654018"/>
    <w:rsid w:val="0065402B"/>
    <w:rsid w:val="00654031"/>
    <w:rsid w:val="00654034"/>
    <w:rsid w:val="006540FD"/>
    <w:rsid w:val="0065418A"/>
    <w:rsid w:val="006541EA"/>
    <w:rsid w:val="006541F0"/>
    <w:rsid w:val="00654300"/>
    <w:rsid w:val="0065446F"/>
    <w:rsid w:val="00654515"/>
    <w:rsid w:val="00654559"/>
    <w:rsid w:val="0065472E"/>
    <w:rsid w:val="0065476A"/>
    <w:rsid w:val="00654968"/>
    <w:rsid w:val="00654BF5"/>
    <w:rsid w:val="00654C18"/>
    <w:rsid w:val="00654C46"/>
    <w:rsid w:val="00654CFE"/>
    <w:rsid w:val="00654D1F"/>
    <w:rsid w:val="00654D5C"/>
    <w:rsid w:val="00654D89"/>
    <w:rsid w:val="00654D95"/>
    <w:rsid w:val="00654F0D"/>
    <w:rsid w:val="00654F70"/>
    <w:rsid w:val="00654F73"/>
    <w:rsid w:val="00654FDB"/>
    <w:rsid w:val="00655063"/>
    <w:rsid w:val="006550A2"/>
    <w:rsid w:val="006550C3"/>
    <w:rsid w:val="0065510F"/>
    <w:rsid w:val="0065515E"/>
    <w:rsid w:val="0065516B"/>
    <w:rsid w:val="00655188"/>
    <w:rsid w:val="00655191"/>
    <w:rsid w:val="006551C3"/>
    <w:rsid w:val="00655215"/>
    <w:rsid w:val="00655234"/>
    <w:rsid w:val="00655280"/>
    <w:rsid w:val="00655400"/>
    <w:rsid w:val="00655460"/>
    <w:rsid w:val="00655482"/>
    <w:rsid w:val="00655554"/>
    <w:rsid w:val="006555E8"/>
    <w:rsid w:val="0065563E"/>
    <w:rsid w:val="00655681"/>
    <w:rsid w:val="0065578C"/>
    <w:rsid w:val="0065585B"/>
    <w:rsid w:val="0065588A"/>
    <w:rsid w:val="00655A40"/>
    <w:rsid w:val="00655A61"/>
    <w:rsid w:val="00655B8A"/>
    <w:rsid w:val="00655C00"/>
    <w:rsid w:val="00655C7A"/>
    <w:rsid w:val="00655D4B"/>
    <w:rsid w:val="00655DEB"/>
    <w:rsid w:val="00655DEE"/>
    <w:rsid w:val="00655E16"/>
    <w:rsid w:val="00655E82"/>
    <w:rsid w:val="00655ED5"/>
    <w:rsid w:val="00655F2A"/>
    <w:rsid w:val="0065611A"/>
    <w:rsid w:val="0065636F"/>
    <w:rsid w:val="0065637C"/>
    <w:rsid w:val="006563E9"/>
    <w:rsid w:val="0065653D"/>
    <w:rsid w:val="00656652"/>
    <w:rsid w:val="00656790"/>
    <w:rsid w:val="00656B4A"/>
    <w:rsid w:val="00656B5E"/>
    <w:rsid w:val="00656B82"/>
    <w:rsid w:val="00656DAE"/>
    <w:rsid w:val="00656DC3"/>
    <w:rsid w:val="00656E14"/>
    <w:rsid w:val="00656E28"/>
    <w:rsid w:val="00656F42"/>
    <w:rsid w:val="00656F99"/>
    <w:rsid w:val="00656FE4"/>
    <w:rsid w:val="006571B2"/>
    <w:rsid w:val="0065724D"/>
    <w:rsid w:val="00657312"/>
    <w:rsid w:val="00657363"/>
    <w:rsid w:val="006573CB"/>
    <w:rsid w:val="006574DE"/>
    <w:rsid w:val="00657504"/>
    <w:rsid w:val="006575E1"/>
    <w:rsid w:val="00657606"/>
    <w:rsid w:val="0065760E"/>
    <w:rsid w:val="00657637"/>
    <w:rsid w:val="006578A8"/>
    <w:rsid w:val="006578D8"/>
    <w:rsid w:val="0065792D"/>
    <w:rsid w:val="00657982"/>
    <w:rsid w:val="00657990"/>
    <w:rsid w:val="006579CD"/>
    <w:rsid w:val="00657A75"/>
    <w:rsid w:val="00657A77"/>
    <w:rsid w:val="00657AA5"/>
    <w:rsid w:val="00657AAF"/>
    <w:rsid w:val="00657B56"/>
    <w:rsid w:val="00657B64"/>
    <w:rsid w:val="00657BD1"/>
    <w:rsid w:val="00657BDA"/>
    <w:rsid w:val="00657BFE"/>
    <w:rsid w:val="00657F15"/>
    <w:rsid w:val="00660032"/>
    <w:rsid w:val="0066005A"/>
    <w:rsid w:val="0066033A"/>
    <w:rsid w:val="00660368"/>
    <w:rsid w:val="00660456"/>
    <w:rsid w:val="00660533"/>
    <w:rsid w:val="006605EB"/>
    <w:rsid w:val="00660600"/>
    <w:rsid w:val="006608E2"/>
    <w:rsid w:val="006608E3"/>
    <w:rsid w:val="006608F6"/>
    <w:rsid w:val="00660987"/>
    <w:rsid w:val="006609C2"/>
    <w:rsid w:val="00660B51"/>
    <w:rsid w:val="00660B79"/>
    <w:rsid w:val="00660BC0"/>
    <w:rsid w:val="00660C17"/>
    <w:rsid w:val="00660DC5"/>
    <w:rsid w:val="00660DFC"/>
    <w:rsid w:val="00661029"/>
    <w:rsid w:val="0066105D"/>
    <w:rsid w:val="00661095"/>
    <w:rsid w:val="00661217"/>
    <w:rsid w:val="00661231"/>
    <w:rsid w:val="00661411"/>
    <w:rsid w:val="006614BC"/>
    <w:rsid w:val="00661503"/>
    <w:rsid w:val="00661545"/>
    <w:rsid w:val="0066156B"/>
    <w:rsid w:val="0066188C"/>
    <w:rsid w:val="006619C1"/>
    <w:rsid w:val="00661A3D"/>
    <w:rsid w:val="00661B45"/>
    <w:rsid w:val="00661C1D"/>
    <w:rsid w:val="00661C2F"/>
    <w:rsid w:val="00661CF8"/>
    <w:rsid w:val="00661D25"/>
    <w:rsid w:val="00661D90"/>
    <w:rsid w:val="00661DF7"/>
    <w:rsid w:val="00661E7C"/>
    <w:rsid w:val="00661E88"/>
    <w:rsid w:val="00661ECB"/>
    <w:rsid w:val="006620F1"/>
    <w:rsid w:val="00662111"/>
    <w:rsid w:val="0066215F"/>
    <w:rsid w:val="006622C8"/>
    <w:rsid w:val="006623E5"/>
    <w:rsid w:val="00662575"/>
    <w:rsid w:val="006625DE"/>
    <w:rsid w:val="00662643"/>
    <w:rsid w:val="00662714"/>
    <w:rsid w:val="00662782"/>
    <w:rsid w:val="006627BE"/>
    <w:rsid w:val="006628B5"/>
    <w:rsid w:val="006629E8"/>
    <w:rsid w:val="00662A42"/>
    <w:rsid w:val="00662B4A"/>
    <w:rsid w:val="00662BE7"/>
    <w:rsid w:val="00662C7C"/>
    <w:rsid w:val="00662CD6"/>
    <w:rsid w:val="00662D3E"/>
    <w:rsid w:val="00662F85"/>
    <w:rsid w:val="00663264"/>
    <w:rsid w:val="006632B2"/>
    <w:rsid w:val="0066330F"/>
    <w:rsid w:val="00663343"/>
    <w:rsid w:val="0066340A"/>
    <w:rsid w:val="006634A0"/>
    <w:rsid w:val="006634EB"/>
    <w:rsid w:val="0066359D"/>
    <w:rsid w:val="006635E2"/>
    <w:rsid w:val="00663639"/>
    <w:rsid w:val="006636DD"/>
    <w:rsid w:val="0066370F"/>
    <w:rsid w:val="00663714"/>
    <w:rsid w:val="0066373B"/>
    <w:rsid w:val="0066377E"/>
    <w:rsid w:val="00663804"/>
    <w:rsid w:val="00663839"/>
    <w:rsid w:val="0066397D"/>
    <w:rsid w:val="00663A34"/>
    <w:rsid w:val="00663AE2"/>
    <w:rsid w:val="00663B42"/>
    <w:rsid w:val="00663B6B"/>
    <w:rsid w:val="00663DD5"/>
    <w:rsid w:val="00663E0E"/>
    <w:rsid w:val="00663E45"/>
    <w:rsid w:val="00663EBA"/>
    <w:rsid w:val="00663EEE"/>
    <w:rsid w:val="00663F70"/>
    <w:rsid w:val="00663FA2"/>
    <w:rsid w:val="00664111"/>
    <w:rsid w:val="0066414C"/>
    <w:rsid w:val="00664161"/>
    <w:rsid w:val="006642EF"/>
    <w:rsid w:val="00664430"/>
    <w:rsid w:val="0066444E"/>
    <w:rsid w:val="0066446D"/>
    <w:rsid w:val="006644F1"/>
    <w:rsid w:val="006645E3"/>
    <w:rsid w:val="00664623"/>
    <w:rsid w:val="00664666"/>
    <w:rsid w:val="0066468A"/>
    <w:rsid w:val="006646A7"/>
    <w:rsid w:val="006646F1"/>
    <w:rsid w:val="006646F5"/>
    <w:rsid w:val="00664756"/>
    <w:rsid w:val="006648BA"/>
    <w:rsid w:val="0066491A"/>
    <w:rsid w:val="00664930"/>
    <w:rsid w:val="00664934"/>
    <w:rsid w:val="00664A21"/>
    <w:rsid w:val="00664A7D"/>
    <w:rsid w:val="00664A8C"/>
    <w:rsid w:val="00664AB5"/>
    <w:rsid w:val="00664C9B"/>
    <w:rsid w:val="00664F6C"/>
    <w:rsid w:val="00664FD1"/>
    <w:rsid w:val="0066500C"/>
    <w:rsid w:val="0066504E"/>
    <w:rsid w:val="00665148"/>
    <w:rsid w:val="0066517D"/>
    <w:rsid w:val="006651F4"/>
    <w:rsid w:val="00665255"/>
    <w:rsid w:val="00665356"/>
    <w:rsid w:val="00665390"/>
    <w:rsid w:val="00665392"/>
    <w:rsid w:val="0066541B"/>
    <w:rsid w:val="006654C5"/>
    <w:rsid w:val="00665626"/>
    <w:rsid w:val="00665629"/>
    <w:rsid w:val="0066562A"/>
    <w:rsid w:val="00665673"/>
    <w:rsid w:val="006656E6"/>
    <w:rsid w:val="006656ED"/>
    <w:rsid w:val="0066587B"/>
    <w:rsid w:val="0066595C"/>
    <w:rsid w:val="0066597C"/>
    <w:rsid w:val="006659CF"/>
    <w:rsid w:val="00665A39"/>
    <w:rsid w:val="00665C1E"/>
    <w:rsid w:val="00665C67"/>
    <w:rsid w:val="00665CAA"/>
    <w:rsid w:val="00665E69"/>
    <w:rsid w:val="00665E85"/>
    <w:rsid w:val="00665FA2"/>
    <w:rsid w:val="00665FD7"/>
    <w:rsid w:val="00666141"/>
    <w:rsid w:val="00666234"/>
    <w:rsid w:val="006662D5"/>
    <w:rsid w:val="00666361"/>
    <w:rsid w:val="00666380"/>
    <w:rsid w:val="00666497"/>
    <w:rsid w:val="00666534"/>
    <w:rsid w:val="00666629"/>
    <w:rsid w:val="0066666C"/>
    <w:rsid w:val="00666672"/>
    <w:rsid w:val="0066668E"/>
    <w:rsid w:val="0066670F"/>
    <w:rsid w:val="006667DE"/>
    <w:rsid w:val="00666809"/>
    <w:rsid w:val="00666827"/>
    <w:rsid w:val="0066692A"/>
    <w:rsid w:val="0066692C"/>
    <w:rsid w:val="0066692E"/>
    <w:rsid w:val="00666AA1"/>
    <w:rsid w:val="00666ABC"/>
    <w:rsid w:val="00666BAC"/>
    <w:rsid w:val="00666CAC"/>
    <w:rsid w:val="00666DC2"/>
    <w:rsid w:val="00666E03"/>
    <w:rsid w:val="00666ECE"/>
    <w:rsid w:val="00666FFB"/>
    <w:rsid w:val="006671CB"/>
    <w:rsid w:val="00667281"/>
    <w:rsid w:val="0066728B"/>
    <w:rsid w:val="00667397"/>
    <w:rsid w:val="00667503"/>
    <w:rsid w:val="00667543"/>
    <w:rsid w:val="00667556"/>
    <w:rsid w:val="00667570"/>
    <w:rsid w:val="00667782"/>
    <w:rsid w:val="00667788"/>
    <w:rsid w:val="006677CD"/>
    <w:rsid w:val="0066789C"/>
    <w:rsid w:val="00667A1C"/>
    <w:rsid w:val="00667A2F"/>
    <w:rsid w:val="00667AD2"/>
    <w:rsid w:val="00667B70"/>
    <w:rsid w:val="00667BB2"/>
    <w:rsid w:val="00667BE0"/>
    <w:rsid w:val="00667D6C"/>
    <w:rsid w:val="00667E6A"/>
    <w:rsid w:val="00670014"/>
    <w:rsid w:val="006700A0"/>
    <w:rsid w:val="006701DC"/>
    <w:rsid w:val="006701E4"/>
    <w:rsid w:val="006701F0"/>
    <w:rsid w:val="00670239"/>
    <w:rsid w:val="0067027C"/>
    <w:rsid w:val="006702DF"/>
    <w:rsid w:val="006703AE"/>
    <w:rsid w:val="006704EC"/>
    <w:rsid w:val="00670533"/>
    <w:rsid w:val="00670599"/>
    <w:rsid w:val="0067060F"/>
    <w:rsid w:val="0067065D"/>
    <w:rsid w:val="006706B0"/>
    <w:rsid w:val="006706BD"/>
    <w:rsid w:val="0067077D"/>
    <w:rsid w:val="006707B6"/>
    <w:rsid w:val="00670818"/>
    <w:rsid w:val="0067082F"/>
    <w:rsid w:val="00670C76"/>
    <w:rsid w:val="00670CDD"/>
    <w:rsid w:val="00670CF2"/>
    <w:rsid w:val="00670D3A"/>
    <w:rsid w:val="00671058"/>
    <w:rsid w:val="006711BC"/>
    <w:rsid w:val="00671295"/>
    <w:rsid w:val="006712B9"/>
    <w:rsid w:val="0067135C"/>
    <w:rsid w:val="00671384"/>
    <w:rsid w:val="0067139C"/>
    <w:rsid w:val="00671426"/>
    <w:rsid w:val="006714DE"/>
    <w:rsid w:val="006714F1"/>
    <w:rsid w:val="006715B3"/>
    <w:rsid w:val="006716F3"/>
    <w:rsid w:val="006717D2"/>
    <w:rsid w:val="006718BC"/>
    <w:rsid w:val="00671904"/>
    <w:rsid w:val="0067199C"/>
    <w:rsid w:val="006719C4"/>
    <w:rsid w:val="006719E6"/>
    <w:rsid w:val="00671B4F"/>
    <w:rsid w:val="00671BB7"/>
    <w:rsid w:val="00671C24"/>
    <w:rsid w:val="00671C34"/>
    <w:rsid w:val="00671C7B"/>
    <w:rsid w:val="00671CA7"/>
    <w:rsid w:val="00671CF6"/>
    <w:rsid w:val="00671D6F"/>
    <w:rsid w:val="00671DC5"/>
    <w:rsid w:val="00671E22"/>
    <w:rsid w:val="00671EA4"/>
    <w:rsid w:val="00671FDC"/>
    <w:rsid w:val="0067200A"/>
    <w:rsid w:val="0067214D"/>
    <w:rsid w:val="00672150"/>
    <w:rsid w:val="00672157"/>
    <w:rsid w:val="006721B9"/>
    <w:rsid w:val="00672269"/>
    <w:rsid w:val="0067226F"/>
    <w:rsid w:val="00672274"/>
    <w:rsid w:val="006725A0"/>
    <w:rsid w:val="006726A2"/>
    <w:rsid w:val="006726F3"/>
    <w:rsid w:val="00672812"/>
    <w:rsid w:val="0067287C"/>
    <w:rsid w:val="00672914"/>
    <w:rsid w:val="00672935"/>
    <w:rsid w:val="00672938"/>
    <w:rsid w:val="0067293E"/>
    <w:rsid w:val="006729EC"/>
    <w:rsid w:val="00672A63"/>
    <w:rsid w:val="00672AA2"/>
    <w:rsid w:val="00672B18"/>
    <w:rsid w:val="00672C44"/>
    <w:rsid w:val="00672D8C"/>
    <w:rsid w:val="00672DDB"/>
    <w:rsid w:val="00672DE2"/>
    <w:rsid w:val="00672DFF"/>
    <w:rsid w:val="00673004"/>
    <w:rsid w:val="006732B5"/>
    <w:rsid w:val="0067332A"/>
    <w:rsid w:val="0067368F"/>
    <w:rsid w:val="006736A7"/>
    <w:rsid w:val="00673775"/>
    <w:rsid w:val="00673808"/>
    <w:rsid w:val="00673838"/>
    <w:rsid w:val="006738A0"/>
    <w:rsid w:val="0067391E"/>
    <w:rsid w:val="00673937"/>
    <w:rsid w:val="00673944"/>
    <w:rsid w:val="00673BE9"/>
    <w:rsid w:val="00673CD3"/>
    <w:rsid w:val="00673D35"/>
    <w:rsid w:val="00673DF2"/>
    <w:rsid w:val="00673E40"/>
    <w:rsid w:val="00673E51"/>
    <w:rsid w:val="00673EF3"/>
    <w:rsid w:val="00673EFA"/>
    <w:rsid w:val="00673F7F"/>
    <w:rsid w:val="0067412D"/>
    <w:rsid w:val="006741F1"/>
    <w:rsid w:val="0067434A"/>
    <w:rsid w:val="0067434D"/>
    <w:rsid w:val="00674382"/>
    <w:rsid w:val="0067439D"/>
    <w:rsid w:val="00674547"/>
    <w:rsid w:val="00674580"/>
    <w:rsid w:val="00674701"/>
    <w:rsid w:val="0067475A"/>
    <w:rsid w:val="0067485D"/>
    <w:rsid w:val="00674922"/>
    <w:rsid w:val="00674959"/>
    <w:rsid w:val="0067495D"/>
    <w:rsid w:val="00674979"/>
    <w:rsid w:val="00674A77"/>
    <w:rsid w:val="00674B7D"/>
    <w:rsid w:val="00674BE9"/>
    <w:rsid w:val="00674BFC"/>
    <w:rsid w:val="00674BFE"/>
    <w:rsid w:val="00674C07"/>
    <w:rsid w:val="00674C11"/>
    <w:rsid w:val="00674C34"/>
    <w:rsid w:val="00674C53"/>
    <w:rsid w:val="00674DD8"/>
    <w:rsid w:val="00674F38"/>
    <w:rsid w:val="00674F7B"/>
    <w:rsid w:val="00674FC6"/>
    <w:rsid w:val="0067505F"/>
    <w:rsid w:val="00675071"/>
    <w:rsid w:val="00675090"/>
    <w:rsid w:val="006750CB"/>
    <w:rsid w:val="006750FE"/>
    <w:rsid w:val="00675159"/>
    <w:rsid w:val="006753B8"/>
    <w:rsid w:val="00675469"/>
    <w:rsid w:val="00675479"/>
    <w:rsid w:val="00675494"/>
    <w:rsid w:val="006754B8"/>
    <w:rsid w:val="00675529"/>
    <w:rsid w:val="00675546"/>
    <w:rsid w:val="006756E0"/>
    <w:rsid w:val="0067571C"/>
    <w:rsid w:val="00675744"/>
    <w:rsid w:val="00675763"/>
    <w:rsid w:val="006758DA"/>
    <w:rsid w:val="00675964"/>
    <w:rsid w:val="00675A2E"/>
    <w:rsid w:val="00675C1C"/>
    <w:rsid w:val="00675C31"/>
    <w:rsid w:val="00675D00"/>
    <w:rsid w:val="00675D5D"/>
    <w:rsid w:val="00675DB2"/>
    <w:rsid w:val="00675E0F"/>
    <w:rsid w:val="00675F4E"/>
    <w:rsid w:val="00675F7C"/>
    <w:rsid w:val="00675F80"/>
    <w:rsid w:val="00675FB7"/>
    <w:rsid w:val="0067609B"/>
    <w:rsid w:val="00676207"/>
    <w:rsid w:val="0067621D"/>
    <w:rsid w:val="006762EC"/>
    <w:rsid w:val="00676407"/>
    <w:rsid w:val="00676542"/>
    <w:rsid w:val="00676590"/>
    <w:rsid w:val="0067659C"/>
    <w:rsid w:val="006765F7"/>
    <w:rsid w:val="00676660"/>
    <w:rsid w:val="006767C9"/>
    <w:rsid w:val="006768A2"/>
    <w:rsid w:val="006768B1"/>
    <w:rsid w:val="0067697A"/>
    <w:rsid w:val="006769AC"/>
    <w:rsid w:val="006769C8"/>
    <w:rsid w:val="00676A51"/>
    <w:rsid w:val="00676A55"/>
    <w:rsid w:val="00676B1B"/>
    <w:rsid w:val="00676C7F"/>
    <w:rsid w:val="006770A2"/>
    <w:rsid w:val="0067712E"/>
    <w:rsid w:val="00677245"/>
    <w:rsid w:val="00677264"/>
    <w:rsid w:val="006772F6"/>
    <w:rsid w:val="006773EB"/>
    <w:rsid w:val="00677507"/>
    <w:rsid w:val="0067750B"/>
    <w:rsid w:val="0067755C"/>
    <w:rsid w:val="006775D0"/>
    <w:rsid w:val="0067761A"/>
    <w:rsid w:val="0067762F"/>
    <w:rsid w:val="0067790B"/>
    <w:rsid w:val="0067793B"/>
    <w:rsid w:val="00677954"/>
    <w:rsid w:val="006779FE"/>
    <w:rsid w:val="00677A1C"/>
    <w:rsid w:val="00677A73"/>
    <w:rsid w:val="00677AF7"/>
    <w:rsid w:val="00677BDE"/>
    <w:rsid w:val="00677D1A"/>
    <w:rsid w:val="00677D49"/>
    <w:rsid w:val="00677E1E"/>
    <w:rsid w:val="00677F4B"/>
    <w:rsid w:val="00677F7E"/>
    <w:rsid w:val="00680014"/>
    <w:rsid w:val="00680020"/>
    <w:rsid w:val="006800A3"/>
    <w:rsid w:val="006800D7"/>
    <w:rsid w:val="00680342"/>
    <w:rsid w:val="006803CD"/>
    <w:rsid w:val="006803E2"/>
    <w:rsid w:val="006804CE"/>
    <w:rsid w:val="0068063B"/>
    <w:rsid w:val="00680764"/>
    <w:rsid w:val="006807C3"/>
    <w:rsid w:val="006807DA"/>
    <w:rsid w:val="006808CD"/>
    <w:rsid w:val="00680918"/>
    <w:rsid w:val="0068096E"/>
    <w:rsid w:val="00680B34"/>
    <w:rsid w:val="00680B39"/>
    <w:rsid w:val="00680BAF"/>
    <w:rsid w:val="00680BD6"/>
    <w:rsid w:val="00680C20"/>
    <w:rsid w:val="00680C61"/>
    <w:rsid w:val="00680CF4"/>
    <w:rsid w:val="00680D48"/>
    <w:rsid w:val="00680EA2"/>
    <w:rsid w:val="00680FDE"/>
    <w:rsid w:val="00681012"/>
    <w:rsid w:val="0068107A"/>
    <w:rsid w:val="00681106"/>
    <w:rsid w:val="00681165"/>
    <w:rsid w:val="0068119A"/>
    <w:rsid w:val="006811B4"/>
    <w:rsid w:val="006812B7"/>
    <w:rsid w:val="006813F8"/>
    <w:rsid w:val="00681449"/>
    <w:rsid w:val="00681532"/>
    <w:rsid w:val="00681537"/>
    <w:rsid w:val="00681565"/>
    <w:rsid w:val="0068166C"/>
    <w:rsid w:val="00681680"/>
    <w:rsid w:val="006816C5"/>
    <w:rsid w:val="00681867"/>
    <w:rsid w:val="0068187D"/>
    <w:rsid w:val="006818ED"/>
    <w:rsid w:val="0068190C"/>
    <w:rsid w:val="00681930"/>
    <w:rsid w:val="0068194C"/>
    <w:rsid w:val="00681976"/>
    <w:rsid w:val="006819E8"/>
    <w:rsid w:val="00681C6A"/>
    <w:rsid w:val="00681D0F"/>
    <w:rsid w:val="00681D23"/>
    <w:rsid w:val="00681DCE"/>
    <w:rsid w:val="00681E65"/>
    <w:rsid w:val="00681E6C"/>
    <w:rsid w:val="00681FE3"/>
    <w:rsid w:val="0068201E"/>
    <w:rsid w:val="00682027"/>
    <w:rsid w:val="0068218C"/>
    <w:rsid w:val="0068222C"/>
    <w:rsid w:val="0068230E"/>
    <w:rsid w:val="00682381"/>
    <w:rsid w:val="00682397"/>
    <w:rsid w:val="0068239A"/>
    <w:rsid w:val="006823A5"/>
    <w:rsid w:val="00682646"/>
    <w:rsid w:val="00682733"/>
    <w:rsid w:val="0068273B"/>
    <w:rsid w:val="00682849"/>
    <w:rsid w:val="0068284B"/>
    <w:rsid w:val="0068287C"/>
    <w:rsid w:val="006828F0"/>
    <w:rsid w:val="006828F5"/>
    <w:rsid w:val="006829C9"/>
    <w:rsid w:val="006829CE"/>
    <w:rsid w:val="00682ADB"/>
    <w:rsid w:val="00682BBE"/>
    <w:rsid w:val="00682BD8"/>
    <w:rsid w:val="00682C19"/>
    <w:rsid w:val="0068301C"/>
    <w:rsid w:val="00683037"/>
    <w:rsid w:val="006830A7"/>
    <w:rsid w:val="006830B8"/>
    <w:rsid w:val="006830D7"/>
    <w:rsid w:val="00683104"/>
    <w:rsid w:val="006833E7"/>
    <w:rsid w:val="006834A5"/>
    <w:rsid w:val="006835C6"/>
    <w:rsid w:val="006835CC"/>
    <w:rsid w:val="00683697"/>
    <w:rsid w:val="00683699"/>
    <w:rsid w:val="00683724"/>
    <w:rsid w:val="00683781"/>
    <w:rsid w:val="00683824"/>
    <w:rsid w:val="006838F9"/>
    <w:rsid w:val="00683A8C"/>
    <w:rsid w:val="00683C96"/>
    <w:rsid w:val="00683CAC"/>
    <w:rsid w:val="00683CB4"/>
    <w:rsid w:val="00683D64"/>
    <w:rsid w:val="00683E7B"/>
    <w:rsid w:val="00683EEE"/>
    <w:rsid w:val="00683F37"/>
    <w:rsid w:val="00683FDE"/>
    <w:rsid w:val="00684017"/>
    <w:rsid w:val="006840E4"/>
    <w:rsid w:val="006840ED"/>
    <w:rsid w:val="006841EF"/>
    <w:rsid w:val="006841F7"/>
    <w:rsid w:val="00684219"/>
    <w:rsid w:val="0068426C"/>
    <w:rsid w:val="00684343"/>
    <w:rsid w:val="00684358"/>
    <w:rsid w:val="0068435B"/>
    <w:rsid w:val="0068437A"/>
    <w:rsid w:val="006843A3"/>
    <w:rsid w:val="00684640"/>
    <w:rsid w:val="00684762"/>
    <w:rsid w:val="0068488F"/>
    <w:rsid w:val="006848A9"/>
    <w:rsid w:val="006848F4"/>
    <w:rsid w:val="006849AF"/>
    <w:rsid w:val="00684AB4"/>
    <w:rsid w:val="00684B89"/>
    <w:rsid w:val="00684B93"/>
    <w:rsid w:val="00684CC1"/>
    <w:rsid w:val="00684D56"/>
    <w:rsid w:val="00684E7F"/>
    <w:rsid w:val="00684F08"/>
    <w:rsid w:val="006850B1"/>
    <w:rsid w:val="006850C4"/>
    <w:rsid w:val="006852E0"/>
    <w:rsid w:val="00685311"/>
    <w:rsid w:val="00685402"/>
    <w:rsid w:val="00685406"/>
    <w:rsid w:val="00685431"/>
    <w:rsid w:val="00685587"/>
    <w:rsid w:val="0068563A"/>
    <w:rsid w:val="0068568C"/>
    <w:rsid w:val="006856A7"/>
    <w:rsid w:val="006856EE"/>
    <w:rsid w:val="006857BC"/>
    <w:rsid w:val="00685895"/>
    <w:rsid w:val="00685A0D"/>
    <w:rsid w:val="00685A60"/>
    <w:rsid w:val="00685A8A"/>
    <w:rsid w:val="00685AE5"/>
    <w:rsid w:val="00685AF7"/>
    <w:rsid w:val="00685B1F"/>
    <w:rsid w:val="00685C3B"/>
    <w:rsid w:val="00685D8F"/>
    <w:rsid w:val="00685D9A"/>
    <w:rsid w:val="00685DCA"/>
    <w:rsid w:val="00685E07"/>
    <w:rsid w:val="00685EAD"/>
    <w:rsid w:val="00685EB9"/>
    <w:rsid w:val="00685F17"/>
    <w:rsid w:val="00685F46"/>
    <w:rsid w:val="00685FD8"/>
    <w:rsid w:val="00685FF5"/>
    <w:rsid w:val="006860D1"/>
    <w:rsid w:val="0068615A"/>
    <w:rsid w:val="00686170"/>
    <w:rsid w:val="00686204"/>
    <w:rsid w:val="006862B4"/>
    <w:rsid w:val="00686357"/>
    <w:rsid w:val="00686437"/>
    <w:rsid w:val="00686523"/>
    <w:rsid w:val="0068674D"/>
    <w:rsid w:val="0068686E"/>
    <w:rsid w:val="006868A6"/>
    <w:rsid w:val="006868DE"/>
    <w:rsid w:val="00686904"/>
    <w:rsid w:val="00686935"/>
    <w:rsid w:val="0068697C"/>
    <w:rsid w:val="0068698C"/>
    <w:rsid w:val="006869F3"/>
    <w:rsid w:val="00686AC8"/>
    <w:rsid w:val="00686B28"/>
    <w:rsid w:val="00686B48"/>
    <w:rsid w:val="00686BA0"/>
    <w:rsid w:val="00686BD4"/>
    <w:rsid w:val="00686CF1"/>
    <w:rsid w:val="00686D47"/>
    <w:rsid w:val="00686D7B"/>
    <w:rsid w:val="00686DEB"/>
    <w:rsid w:val="00686DF6"/>
    <w:rsid w:val="00686E44"/>
    <w:rsid w:val="00686EA7"/>
    <w:rsid w:val="00687059"/>
    <w:rsid w:val="006870CB"/>
    <w:rsid w:val="0068717F"/>
    <w:rsid w:val="00687191"/>
    <w:rsid w:val="006871F5"/>
    <w:rsid w:val="006872EA"/>
    <w:rsid w:val="006873C1"/>
    <w:rsid w:val="00687538"/>
    <w:rsid w:val="00687613"/>
    <w:rsid w:val="0068781D"/>
    <w:rsid w:val="0068786C"/>
    <w:rsid w:val="006878BA"/>
    <w:rsid w:val="00687A69"/>
    <w:rsid w:val="00687A6A"/>
    <w:rsid w:val="00687A9B"/>
    <w:rsid w:val="00687AB8"/>
    <w:rsid w:val="00687CA5"/>
    <w:rsid w:val="00687CAF"/>
    <w:rsid w:val="00687EAA"/>
    <w:rsid w:val="00690130"/>
    <w:rsid w:val="00690150"/>
    <w:rsid w:val="0069021A"/>
    <w:rsid w:val="0069026B"/>
    <w:rsid w:val="00690359"/>
    <w:rsid w:val="0069037C"/>
    <w:rsid w:val="006903A6"/>
    <w:rsid w:val="006904E5"/>
    <w:rsid w:val="006904F1"/>
    <w:rsid w:val="00690536"/>
    <w:rsid w:val="00690552"/>
    <w:rsid w:val="00690589"/>
    <w:rsid w:val="006905D9"/>
    <w:rsid w:val="0069065B"/>
    <w:rsid w:val="00690673"/>
    <w:rsid w:val="006906B5"/>
    <w:rsid w:val="0069094E"/>
    <w:rsid w:val="0069096F"/>
    <w:rsid w:val="00690BA5"/>
    <w:rsid w:val="00690BC3"/>
    <w:rsid w:val="00690BE5"/>
    <w:rsid w:val="00690BF0"/>
    <w:rsid w:val="00690D13"/>
    <w:rsid w:val="00690FBA"/>
    <w:rsid w:val="00690FCC"/>
    <w:rsid w:val="0069103E"/>
    <w:rsid w:val="006910AF"/>
    <w:rsid w:val="006910CB"/>
    <w:rsid w:val="00691113"/>
    <w:rsid w:val="006912B1"/>
    <w:rsid w:val="006912FB"/>
    <w:rsid w:val="00691336"/>
    <w:rsid w:val="0069133D"/>
    <w:rsid w:val="006913C5"/>
    <w:rsid w:val="006913CA"/>
    <w:rsid w:val="006913D7"/>
    <w:rsid w:val="006913E0"/>
    <w:rsid w:val="0069147B"/>
    <w:rsid w:val="00691510"/>
    <w:rsid w:val="0069152F"/>
    <w:rsid w:val="00691595"/>
    <w:rsid w:val="0069165A"/>
    <w:rsid w:val="0069165C"/>
    <w:rsid w:val="0069175D"/>
    <w:rsid w:val="0069184E"/>
    <w:rsid w:val="00691933"/>
    <w:rsid w:val="006919CE"/>
    <w:rsid w:val="00691A66"/>
    <w:rsid w:val="00691AC8"/>
    <w:rsid w:val="00691AEA"/>
    <w:rsid w:val="00691AF4"/>
    <w:rsid w:val="00691B55"/>
    <w:rsid w:val="00691BDC"/>
    <w:rsid w:val="00691C55"/>
    <w:rsid w:val="00691CC1"/>
    <w:rsid w:val="00691CC6"/>
    <w:rsid w:val="00691E20"/>
    <w:rsid w:val="00691F26"/>
    <w:rsid w:val="00691F66"/>
    <w:rsid w:val="00691F69"/>
    <w:rsid w:val="00691FD2"/>
    <w:rsid w:val="00691FFD"/>
    <w:rsid w:val="00692141"/>
    <w:rsid w:val="00692221"/>
    <w:rsid w:val="00692302"/>
    <w:rsid w:val="00692343"/>
    <w:rsid w:val="0069242E"/>
    <w:rsid w:val="0069248B"/>
    <w:rsid w:val="00692561"/>
    <w:rsid w:val="0069260C"/>
    <w:rsid w:val="0069273C"/>
    <w:rsid w:val="0069288F"/>
    <w:rsid w:val="00692A3C"/>
    <w:rsid w:val="00692A3F"/>
    <w:rsid w:val="00692BA8"/>
    <w:rsid w:val="00692C29"/>
    <w:rsid w:val="00692C6E"/>
    <w:rsid w:val="00692D10"/>
    <w:rsid w:val="00692D31"/>
    <w:rsid w:val="00692DC8"/>
    <w:rsid w:val="00692DCD"/>
    <w:rsid w:val="00692E5A"/>
    <w:rsid w:val="00693026"/>
    <w:rsid w:val="00693254"/>
    <w:rsid w:val="00693285"/>
    <w:rsid w:val="00693478"/>
    <w:rsid w:val="00693845"/>
    <w:rsid w:val="006938AA"/>
    <w:rsid w:val="0069395F"/>
    <w:rsid w:val="00693E60"/>
    <w:rsid w:val="00693E74"/>
    <w:rsid w:val="00693F65"/>
    <w:rsid w:val="0069404A"/>
    <w:rsid w:val="006940B2"/>
    <w:rsid w:val="006941F4"/>
    <w:rsid w:val="0069425D"/>
    <w:rsid w:val="006944BB"/>
    <w:rsid w:val="00694671"/>
    <w:rsid w:val="006946A0"/>
    <w:rsid w:val="006946EC"/>
    <w:rsid w:val="0069473E"/>
    <w:rsid w:val="00694973"/>
    <w:rsid w:val="00694988"/>
    <w:rsid w:val="00694996"/>
    <w:rsid w:val="006949D3"/>
    <w:rsid w:val="00694A37"/>
    <w:rsid w:val="00694A49"/>
    <w:rsid w:val="00694A4C"/>
    <w:rsid w:val="00694B03"/>
    <w:rsid w:val="00694CA6"/>
    <w:rsid w:val="00694D6B"/>
    <w:rsid w:val="00694D9D"/>
    <w:rsid w:val="00694DB0"/>
    <w:rsid w:val="00694E39"/>
    <w:rsid w:val="00694F47"/>
    <w:rsid w:val="00695182"/>
    <w:rsid w:val="006951CF"/>
    <w:rsid w:val="00695444"/>
    <w:rsid w:val="0069544C"/>
    <w:rsid w:val="0069545B"/>
    <w:rsid w:val="0069555E"/>
    <w:rsid w:val="00695573"/>
    <w:rsid w:val="006955D0"/>
    <w:rsid w:val="00695627"/>
    <w:rsid w:val="00695629"/>
    <w:rsid w:val="0069563F"/>
    <w:rsid w:val="0069571D"/>
    <w:rsid w:val="0069577C"/>
    <w:rsid w:val="00695854"/>
    <w:rsid w:val="006958C4"/>
    <w:rsid w:val="006958F4"/>
    <w:rsid w:val="00695A20"/>
    <w:rsid w:val="00695B4C"/>
    <w:rsid w:val="00695B6F"/>
    <w:rsid w:val="00695B75"/>
    <w:rsid w:val="00695B97"/>
    <w:rsid w:val="00695B98"/>
    <w:rsid w:val="00695BDE"/>
    <w:rsid w:val="00695C26"/>
    <w:rsid w:val="00695CB1"/>
    <w:rsid w:val="00695E94"/>
    <w:rsid w:val="00695F2A"/>
    <w:rsid w:val="00695F9E"/>
    <w:rsid w:val="00696070"/>
    <w:rsid w:val="00696077"/>
    <w:rsid w:val="006961FA"/>
    <w:rsid w:val="00696265"/>
    <w:rsid w:val="0069627B"/>
    <w:rsid w:val="006964AC"/>
    <w:rsid w:val="0069653F"/>
    <w:rsid w:val="0069654D"/>
    <w:rsid w:val="00696581"/>
    <w:rsid w:val="0069658C"/>
    <w:rsid w:val="00696595"/>
    <w:rsid w:val="006965B3"/>
    <w:rsid w:val="006965F1"/>
    <w:rsid w:val="00696754"/>
    <w:rsid w:val="00696776"/>
    <w:rsid w:val="0069677A"/>
    <w:rsid w:val="006967E8"/>
    <w:rsid w:val="0069688D"/>
    <w:rsid w:val="0069693E"/>
    <w:rsid w:val="006969FE"/>
    <w:rsid w:val="00696A6B"/>
    <w:rsid w:val="00696A7F"/>
    <w:rsid w:val="00696ABA"/>
    <w:rsid w:val="00696AC2"/>
    <w:rsid w:val="00696B1C"/>
    <w:rsid w:val="00696B9A"/>
    <w:rsid w:val="00696BA4"/>
    <w:rsid w:val="00696C10"/>
    <w:rsid w:val="00696F89"/>
    <w:rsid w:val="00697227"/>
    <w:rsid w:val="006972D1"/>
    <w:rsid w:val="006972FE"/>
    <w:rsid w:val="006973C0"/>
    <w:rsid w:val="00697471"/>
    <w:rsid w:val="006974D9"/>
    <w:rsid w:val="006975E7"/>
    <w:rsid w:val="00697628"/>
    <w:rsid w:val="0069764C"/>
    <w:rsid w:val="006976D7"/>
    <w:rsid w:val="006976FC"/>
    <w:rsid w:val="006977C3"/>
    <w:rsid w:val="0069786F"/>
    <w:rsid w:val="006978A1"/>
    <w:rsid w:val="006978ED"/>
    <w:rsid w:val="006978FC"/>
    <w:rsid w:val="0069792D"/>
    <w:rsid w:val="00697A21"/>
    <w:rsid w:val="00697A38"/>
    <w:rsid w:val="00697A5C"/>
    <w:rsid w:val="00697B27"/>
    <w:rsid w:val="00697B4C"/>
    <w:rsid w:val="006A0074"/>
    <w:rsid w:val="006A0128"/>
    <w:rsid w:val="006A013F"/>
    <w:rsid w:val="006A0349"/>
    <w:rsid w:val="006A03E7"/>
    <w:rsid w:val="006A041C"/>
    <w:rsid w:val="006A041D"/>
    <w:rsid w:val="006A051A"/>
    <w:rsid w:val="006A06F3"/>
    <w:rsid w:val="006A079A"/>
    <w:rsid w:val="006A083E"/>
    <w:rsid w:val="006A0985"/>
    <w:rsid w:val="006A0A3F"/>
    <w:rsid w:val="006A0AA6"/>
    <w:rsid w:val="006A0BD5"/>
    <w:rsid w:val="006A0BE9"/>
    <w:rsid w:val="006A0C84"/>
    <w:rsid w:val="006A0C96"/>
    <w:rsid w:val="006A0D48"/>
    <w:rsid w:val="006A0DF5"/>
    <w:rsid w:val="006A115C"/>
    <w:rsid w:val="006A12E0"/>
    <w:rsid w:val="006A1419"/>
    <w:rsid w:val="006A1486"/>
    <w:rsid w:val="006A149B"/>
    <w:rsid w:val="006A14B0"/>
    <w:rsid w:val="006A14C3"/>
    <w:rsid w:val="006A14E2"/>
    <w:rsid w:val="006A1522"/>
    <w:rsid w:val="006A1629"/>
    <w:rsid w:val="006A1633"/>
    <w:rsid w:val="006A1688"/>
    <w:rsid w:val="006A16FE"/>
    <w:rsid w:val="006A17D7"/>
    <w:rsid w:val="006A1848"/>
    <w:rsid w:val="006A184E"/>
    <w:rsid w:val="006A191E"/>
    <w:rsid w:val="006A198E"/>
    <w:rsid w:val="006A19A0"/>
    <w:rsid w:val="006A1A8B"/>
    <w:rsid w:val="006A1BA0"/>
    <w:rsid w:val="006A1C03"/>
    <w:rsid w:val="006A1C1B"/>
    <w:rsid w:val="006A1D0E"/>
    <w:rsid w:val="006A1DDF"/>
    <w:rsid w:val="006A1F95"/>
    <w:rsid w:val="006A1FAB"/>
    <w:rsid w:val="006A1FB1"/>
    <w:rsid w:val="006A205D"/>
    <w:rsid w:val="006A2164"/>
    <w:rsid w:val="006A21D8"/>
    <w:rsid w:val="006A23DC"/>
    <w:rsid w:val="006A2422"/>
    <w:rsid w:val="006A2534"/>
    <w:rsid w:val="006A25B0"/>
    <w:rsid w:val="006A25CF"/>
    <w:rsid w:val="006A271E"/>
    <w:rsid w:val="006A29CA"/>
    <w:rsid w:val="006A2A8F"/>
    <w:rsid w:val="006A2C15"/>
    <w:rsid w:val="006A2C55"/>
    <w:rsid w:val="006A2DAC"/>
    <w:rsid w:val="006A2F9E"/>
    <w:rsid w:val="006A30FD"/>
    <w:rsid w:val="006A31D2"/>
    <w:rsid w:val="006A335F"/>
    <w:rsid w:val="006A33CF"/>
    <w:rsid w:val="006A34AB"/>
    <w:rsid w:val="006A34AD"/>
    <w:rsid w:val="006A357C"/>
    <w:rsid w:val="006A3580"/>
    <w:rsid w:val="006A3666"/>
    <w:rsid w:val="006A37F0"/>
    <w:rsid w:val="006A37FE"/>
    <w:rsid w:val="006A380D"/>
    <w:rsid w:val="006A39CC"/>
    <w:rsid w:val="006A3AE5"/>
    <w:rsid w:val="006A3BB3"/>
    <w:rsid w:val="006A3C22"/>
    <w:rsid w:val="006A3C2F"/>
    <w:rsid w:val="006A3C66"/>
    <w:rsid w:val="006A3C95"/>
    <w:rsid w:val="006A3D3E"/>
    <w:rsid w:val="006A3DC2"/>
    <w:rsid w:val="006A3E2E"/>
    <w:rsid w:val="006A3F07"/>
    <w:rsid w:val="006A4007"/>
    <w:rsid w:val="006A4159"/>
    <w:rsid w:val="006A415F"/>
    <w:rsid w:val="006A4199"/>
    <w:rsid w:val="006A4208"/>
    <w:rsid w:val="006A42A1"/>
    <w:rsid w:val="006A432B"/>
    <w:rsid w:val="006A4528"/>
    <w:rsid w:val="006A45AA"/>
    <w:rsid w:val="006A47B4"/>
    <w:rsid w:val="006A4853"/>
    <w:rsid w:val="006A4A96"/>
    <w:rsid w:val="006A4AA0"/>
    <w:rsid w:val="006A4AF4"/>
    <w:rsid w:val="006A4AFD"/>
    <w:rsid w:val="006A4CB0"/>
    <w:rsid w:val="006A4CD3"/>
    <w:rsid w:val="006A4CDE"/>
    <w:rsid w:val="006A4E1D"/>
    <w:rsid w:val="006A4E6C"/>
    <w:rsid w:val="006A4F23"/>
    <w:rsid w:val="006A50CA"/>
    <w:rsid w:val="006A5298"/>
    <w:rsid w:val="006A53D6"/>
    <w:rsid w:val="006A54F9"/>
    <w:rsid w:val="006A5A0A"/>
    <w:rsid w:val="006A5AE9"/>
    <w:rsid w:val="006A5AEE"/>
    <w:rsid w:val="006A5BB3"/>
    <w:rsid w:val="006A5C59"/>
    <w:rsid w:val="006A5C61"/>
    <w:rsid w:val="006A5DFC"/>
    <w:rsid w:val="006A5E7E"/>
    <w:rsid w:val="006A5EE6"/>
    <w:rsid w:val="006A5FDF"/>
    <w:rsid w:val="006A6626"/>
    <w:rsid w:val="006A666D"/>
    <w:rsid w:val="006A6707"/>
    <w:rsid w:val="006A67F8"/>
    <w:rsid w:val="006A68F8"/>
    <w:rsid w:val="006A6949"/>
    <w:rsid w:val="006A6B0C"/>
    <w:rsid w:val="006A6D22"/>
    <w:rsid w:val="006A6DD0"/>
    <w:rsid w:val="006A6E5B"/>
    <w:rsid w:val="006A6E7B"/>
    <w:rsid w:val="006A6F0A"/>
    <w:rsid w:val="006A6F1C"/>
    <w:rsid w:val="006A6FC1"/>
    <w:rsid w:val="006A700B"/>
    <w:rsid w:val="006A70D7"/>
    <w:rsid w:val="006A7116"/>
    <w:rsid w:val="006A718A"/>
    <w:rsid w:val="006A720C"/>
    <w:rsid w:val="006A725E"/>
    <w:rsid w:val="006A72C2"/>
    <w:rsid w:val="006A7311"/>
    <w:rsid w:val="006A73EB"/>
    <w:rsid w:val="006A7408"/>
    <w:rsid w:val="006A744B"/>
    <w:rsid w:val="006A745D"/>
    <w:rsid w:val="006A74AB"/>
    <w:rsid w:val="006A74AC"/>
    <w:rsid w:val="006A7571"/>
    <w:rsid w:val="006A7640"/>
    <w:rsid w:val="006A76B8"/>
    <w:rsid w:val="006A76FC"/>
    <w:rsid w:val="006A7838"/>
    <w:rsid w:val="006A7952"/>
    <w:rsid w:val="006A7966"/>
    <w:rsid w:val="006A7997"/>
    <w:rsid w:val="006A7A63"/>
    <w:rsid w:val="006A7AF9"/>
    <w:rsid w:val="006A7D46"/>
    <w:rsid w:val="006A7D61"/>
    <w:rsid w:val="006A7E45"/>
    <w:rsid w:val="006A7E6B"/>
    <w:rsid w:val="006A7F56"/>
    <w:rsid w:val="006A7F70"/>
    <w:rsid w:val="006A7FE7"/>
    <w:rsid w:val="006A7FEE"/>
    <w:rsid w:val="006B0195"/>
    <w:rsid w:val="006B025E"/>
    <w:rsid w:val="006B02B0"/>
    <w:rsid w:val="006B0393"/>
    <w:rsid w:val="006B0397"/>
    <w:rsid w:val="006B052F"/>
    <w:rsid w:val="006B0607"/>
    <w:rsid w:val="006B06C4"/>
    <w:rsid w:val="006B06D3"/>
    <w:rsid w:val="006B084E"/>
    <w:rsid w:val="006B0896"/>
    <w:rsid w:val="006B0A00"/>
    <w:rsid w:val="006B0A1F"/>
    <w:rsid w:val="006B0BE2"/>
    <w:rsid w:val="006B0C53"/>
    <w:rsid w:val="006B0CEC"/>
    <w:rsid w:val="006B0D2F"/>
    <w:rsid w:val="006B0DA6"/>
    <w:rsid w:val="006B0DD6"/>
    <w:rsid w:val="006B0DE8"/>
    <w:rsid w:val="006B0E2B"/>
    <w:rsid w:val="006B0EA3"/>
    <w:rsid w:val="006B0EAC"/>
    <w:rsid w:val="006B0F27"/>
    <w:rsid w:val="006B101A"/>
    <w:rsid w:val="006B1119"/>
    <w:rsid w:val="006B115A"/>
    <w:rsid w:val="006B1163"/>
    <w:rsid w:val="006B11CA"/>
    <w:rsid w:val="006B132F"/>
    <w:rsid w:val="006B14E1"/>
    <w:rsid w:val="006B1637"/>
    <w:rsid w:val="006B1644"/>
    <w:rsid w:val="006B16C8"/>
    <w:rsid w:val="006B182E"/>
    <w:rsid w:val="006B1850"/>
    <w:rsid w:val="006B189E"/>
    <w:rsid w:val="006B1A7A"/>
    <w:rsid w:val="006B1AA2"/>
    <w:rsid w:val="006B1B6F"/>
    <w:rsid w:val="006B1BFC"/>
    <w:rsid w:val="006B1C1E"/>
    <w:rsid w:val="006B1C2C"/>
    <w:rsid w:val="006B1CCD"/>
    <w:rsid w:val="006B1D70"/>
    <w:rsid w:val="006B1DE6"/>
    <w:rsid w:val="006B1E56"/>
    <w:rsid w:val="006B1EA3"/>
    <w:rsid w:val="006B1F74"/>
    <w:rsid w:val="006B1F7A"/>
    <w:rsid w:val="006B1F7D"/>
    <w:rsid w:val="006B1FCF"/>
    <w:rsid w:val="006B20D6"/>
    <w:rsid w:val="006B2257"/>
    <w:rsid w:val="006B225B"/>
    <w:rsid w:val="006B23B2"/>
    <w:rsid w:val="006B2416"/>
    <w:rsid w:val="006B241C"/>
    <w:rsid w:val="006B2467"/>
    <w:rsid w:val="006B24D4"/>
    <w:rsid w:val="006B25E9"/>
    <w:rsid w:val="006B2614"/>
    <w:rsid w:val="006B261F"/>
    <w:rsid w:val="006B262B"/>
    <w:rsid w:val="006B265C"/>
    <w:rsid w:val="006B2675"/>
    <w:rsid w:val="006B2721"/>
    <w:rsid w:val="006B281C"/>
    <w:rsid w:val="006B2915"/>
    <w:rsid w:val="006B2981"/>
    <w:rsid w:val="006B2A49"/>
    <w:rsid w:val="006B2A9A"/>
    <w:rsid w:val="006B2AA9"/>
    <w:rsid w:val="006B2C22"/>
    <w:rsid w:val="006B2D31"/>
    <w:rsid w:val="006B2E8C"/>
    <w:rsid w:val="006B2EAC"/>
    <w:rsid w:val="006B2FFE"/>
    <w:rsid w:val="006B309F"/>
    <w:rsid w:val="006B30AF"/>
    <w:rsid w:val="006B313F"/>
    <w:rsid w:val="006B3151"/>
    <w:rsid w:val="006B3157"/>
    <w:rsid w:val="006B329A"/>
    <w:rsid w:val="006B32CC"/>
    <w:rsid w:val="006B32D0"/>
    <w:rsid w:val="006B3373"/>
    <w:rsid w:val="006B343B"/>
    <w:rsid w:val="006B359C"/>
    <w:rsid w:val="006B35C0"/>
    <w:rsid w:val="006B368A"/>
    <w:rsid w:val="006B36DE"/>
    <w:rsid w:val="006B3818"/>
    <w:rsid w:val="006B398B"/>
    <w:rsid w:val="006B3A3F"/>
    <w:rsid w:val="006B3A69"/>
    <w:rsid w:val="006B3A74"/>
    <w:rsid w:val="006B3A84"/>
    <w:rsid w:val="006B3AA3"/>
    <w:rsid w:val="006B3B45"/>
    <w:rsid w:val="006B3C84"/>
    <w:rsid w:val="006B3C9A"/>
    <w:rsid w:val="006B3D10"/>
    <w:rsid w:val="006B3ECB"/>
    <w:rsid w:val="006B3F61"/>
    <w:rsid w:val="006B40DD"/>
    <w:rsid w:val="006B4109"/>
    <w:rsid w:val="006B4200"/>
    <w:rsid w:val="006B42E3"/>
    <w:rsid w:val="006B43DC"/>
    <w:rsid w:val="006B4413"/>
    <w:rsid w:val="006B4465"/>
    <w:rsid w:val="006B4481"/>
    <w:rsid w:val="006B4491"/>
    <w:rsid w:val="006B44F0"/>
    <w:rsid w:val="006B4508"/>
    <w:rsid w:val="006B452C"/>
    <w:rsid w:val="006B46BC"/>
    <w:rsid w:val="006B4852"/>
    <w:rsid w:val="006B49C4"/>
    <w:rsid w:val="006B4A50"/>
    <w:rsid w:val="006B4C2F"/>
    <w:rsid w:val="006B4D33"/>
    <w:rsid w:val="006B4DF8"/>
    <w:rsid w:val="006B4EA1"/>
    <w:rsid w:val="006B4F57"/>
    <w:rsid w:val="006B4F88"/>
    <w:rsid w:val="006B5085"/>
    <w:rsid w:val="006B50A8"/>
    <w:rsid w:val="006B50B1"/>
    <w:rsid w:val="006B524E"/>
    <w:rsid w:val="006B527C"/>
    <w:rsid w:val="006B52EA"/>
    <w:rsid w:val="006B53DD"/>
    <w:rsid w:val="006B53DE"/>
    <w:rsid w:val="006B53E9"/>
    <w:rsid w:val="006B552E"/>
    <w:rsid w:val="006B557B"/>
    <w:rsid w:val="006B5652"/>
    <w:rsid w:val="006B569B"/>
    <w:rsid w:val="006B5738"/>
    <w:rsid w:val="006B5756"/>
    <w:rsid w:val="006B5930"/>
    <w:rsid w:val="006B5A2D"/>
    <w:rsid w:val="006B5C0D"/>
    <w:rsid w:val="006B5C8F"/>
    <w:rsid w:val="006B5D7D"/>
    <w:rsid w:val="006B5DEA"/>
    <w:rsid w:val="006B5DF5"/>
    <w:rsid w:val="006B5E27"/>
    <w:rsid w:val="006B5E68"/>
    <w:rsid w:val="006B5EAA"/>
    <w:rsid w:val="006B5FF1"/>
    <w:rsid w:val="006B6054"/>
    <w:rsid w:val="006B60C2"/>
    <w:rsid w:val="006B60F2"/>
    <w:rsid w:val="006B612F"/>
    <w:rsid w:val="006B62F0"/>
    <w:rsid w:val="006B6323"/>
    <w:rsid w:val="006B63CA"/>
    <w:rsid w:val="006B6522"/>
    <w:rsid w:val="006B65FA"/>
    <w:rsid w:val="006B6744"/>
    <w:rsid w:val="006B6830"/>
    <w:rsid w:val="006B6853"/>
    <w:rsid w:val="006B6856"/>
    <w:rsid w:val="006B685C"/>
    <w:rsid w:val="006B68BF"/>
    <w:rsid w:val="006B68E7"/>
    <w:rsid w:val="006B6B55"/>
    <w:rsid w:val="006B6B59"/>
    <w:rsid w:val="006B6BE9"/>
    <w:rsid w:val="006B6D6A"/>
    <w:rsid w:val="006B6DC4"/>
    <w:rsid w:val="006B6EAB"/>
    <w:rsid w:val="006B6F64"/>
    <w:rsid w:val="006B705D"/>
    <w:rsid w:val="006B70A1"/>
    <w:rsid w:val="006B70FA"/>
    <w:rsid w:val="006B7156"/>
    <w:rsid w:val="006B71E1"/>
    <w:rsid w:val="006B734C"/>
    <w:rsid w:val="006B7388"/>
    <w:rsid w:val="006B73E6"/>
    <w:rsid w:val="006B7630"/>
    <w:rsid w:val="006B77E0"/>
    <w:rsid w:val="006B782C"/>
    <w:rsid w:val="006B785A"/>
    <w:rsid w:val="006B78B9"/>
    <w:rsid w:val="006B79BA"/>
    <w:rsid w:val="006B79F6"/>
    <w:rsid w:val="006B79FE"/>
    <w:rsid w:val="006B7A49"/>
    <w:rsid w:val="006B7AD4"/>
    <w:rsid w:val="006B7B0C"/>
    <w:rsid w:val="006B7B7D"/>
    <w:rsid w:val="006B7BC6"/>
    <w:rsid w:val="006B7CB5"/>
    <w:rsid w:val="006B7D32"/>
    <w:rsid w:val="006B7D51"/>
    <w:rsid w:val="006B7E39"/>
    <w:rsid w:val="006B7E92"/>
    <w:rsid w:val="006B7ECA"/>
    <w:rsid w:val="006C0063"/>
    <w:rsid w:val="006C00AB"/>
    <w:rsid w:val="006C00CD"/>
    <w:rsid w:val="006C0132"/>
    <w:rsid w:val="006C018F"/>
    <w:rsid w:val="006C01B9"/>
    <w:rsid w:val="006C03F4"/>
    <w:rsid w:val="006C0409"/>
    <w:rsid w:val="006C052A"/>
    <w:rsid w:val="006C0593"/>
    <w:rsid w:val="006C05F4"/>
    <w:rsid w:val="006C0607"/>
    <w:rsid w:val="006C0632"/>
    <w:rsid w:val="006C068A"/>
    <w:rsid w:val="006C06C9"/>
    <w:rsid w:val="006C07C5"/>
    <w:rsid w:val="006C083C"/>
    <w:rsid w:val="006C0849"/>
    <w:rsid w:val="006C0893"/>
    <w:rsid w:val="006C0CD7"/>
    <w:rsid w:val="006C0D07"/>
    <w:rsid w:val="006C0D5E"/>
    <w:rsid w:val="006C0E77"/>
    <w:rsid w:val="006C0F76"/>
    <w:rsid w:val="006C1084"/>
    <w:rsid w:val="006C117F"/>
    <w:rsid w:val="006C126F"/>
    <w:rsid w:val="006C127F"/>
    <w:rsid w:val="006C1363"/>
    <w:rsid w:val="006C14F3"/>
    <w:rsid w:val="006C16F1"/>
    <w:rsid w:val="006C19D3"/>
    <w:rsid w:val="006C1A5B"/>
    <w:rsid w:val="006C1A61"/>
    <w:rsid w:val="006C1B65"/>
    <w:rsid w:val="006C1B9E"/>
    <w:rsid w:val="006C1BE0"/>
    <w:rsid w:val="006C1C1B"/>
    <w:rsid w:val="006C1C87"/>
    <w:rsid w:val="006C1D2D"/>
    <w:rsid w:val="006C1E31"/>
    <w:rsid w:val="006C1EA3"/>
    <w:rsid w:val="006C1ED6"/>
    <w:rsid w:val="006C1F4A"/>
    <w:rsid w:val="006C1FB0"/>
    <w:rsid w:val="006C1FFE"/>
    <w:rsid w:val="006C209D"/>
    <w:rsid w:val="006C20CD"/>
    <w:rsid w:val="006C211B"/>
    <w:rsid w:val="006C2127"/>
    <w:rsid w:val="006C217A"/>
    <w:rsid w:val="006C2196"/>
    <w:rsid w:val="006C261C"/>
    <w:rsid w:val="006C280E"/>
    <w:rsid w:val="006C286A"/>
    <w:rsid w:val="006C2969"/>
    <w:rsid w:val="006C29EC"/>
    <w:rsid w:val="006C2B89"/>
    <w:rsid w:val="006C2C62"/>
    <w:rsid w:val="006C2C9D"/>
    <w:rsid w:val="006C2CC6"/>
    <w:rsid w:val="006C2CE5"/>
    <w:rsid w:val="006C2D1E"/>
    <w:rsid w:val="006C2E3A"/>
    <w:rsid w:val="006C2E5F"/>
    <w:rsid w:val="006C2EA8"/>
    <w:rsid w:val="006C2EF1"/>
    <w:rsid w:val="006C2FCF"/>
    <w:rsid w:val="006C30DD"/>
    <w:rsid w:val="006C3268"/>
    <w:rsid w:val="006C337D"/>
    <w:rsid w:val="006C33AC"/>
    <w:rsid w:val="006C33CA"/>
    <w:rsid w:val="006C33F6"/>
    <w:rsid w:val="006C35EC"/>
    <w:rsid w:val="006C35F2"/>
    <w:rsid w:val="006C36C5"/>
    <w:rsid w:val="006C37E5"/>
    <w:rsid w:val="006C37E7"/>
    <w:rsid w:val="006C3809"/>
    <w:rsid w:val="006C385D"/>
    <w:rsid w:val="006C3882"/>
    <w:rsid w:val="006C3966"/>
    <w:rsid w:val="006C39C9"/>
    <w:rsid w:val="006C3BAD"/>
    <w:rsid w:val="006C3BB4"/>
    <w:rsid w:val="006C3C90"/>
    <w:rsid w:val="006C3DBA"/>
    <w:rsid w:val="006C3DEC"/>
    <w:rsid w:val="006C3DF8"/>
    <w:rsid w:val="006C3F2B"/>
    <w:rsid w:val="006C3F6A"/>
    <w:rsid w:val="006C402A"/>
    <w:rsid w:val="006C404A"/>
    <w:rsid w:val="006C406A"/>
    <w:rsid w:val="006C41E8"/>
    <w:rsid w:val="006C4220"/>
    <w:rsid w:val="006C432A"/>
    <w:rsid w:val="006C43A4"/>
    <w:rsid w:val="006C43CE"/>
    <w:rsid w:val="006C43EA"/>
    <w:rsid w:val="006C451F"/>
    <w:rsid w:val="006C4588"/>
    <w:rsid w:val="006C4596"/>
    <w:rsid w:val="006C45AE"/>
    <w:rsid w:val="006C45E3"/>
    <w:rsid w:val="006C4620"/>
    <w:rsid w:val="006C4635"/>
    <w:rsid w:val="006C4662"/>
    <w:rsid w:val="006C46B9"/>
    <w:rsid w:val="006C47BA"/>
    <w:rsid w:val="006C47DD"/>
    <w:rsid w:val="006C4807"/>
    <w:rsid w:val="006C4923"/>
    <w:rsid w:val="006C4938"/>
    <w:rsid w:val="006C49A2"/>
    <w:rsid w:val="006C4A0C"/>
    <w:rsid w:val="006C4A8A"/>
    <w:rsid w:val="006C4AFB"/>
    <w:rsid w:val="006C4BBC"/>
    <w:rsid w:val="006C4C32"/>
    <w:rsid w:val="006C4C8D"/>
    <w:rsid w:val="006C4D0D"/>
    <w:rsid w:val="006C4D1D"/>
    <w:rsid w:val="006C4DBD"/>
    <w:rsid w:val="006C4E00"/>
    <w:rsid w:val="006C4E02"/>
    <w:rsid w:val="006C4E0B"/>
    <w:rsid w:val="006C5026"/>
    <w:rsid w:val="006C5029"/>
    <w:rsid w:val="006C5101"/>
    <w:rsid w:val="006C5137"/>
    <w:rsid w:val="006C5207"/>
    <w:rsid w:val="006C528C"/>
    <w:rsid w:val="006C52D4"/>
    <w:rsid w:val="006C531A"/>
    <w:rsid w:val="006C532B"/>
    <w:rsid w:val="006C5338"/>
    <w:rsid w:val="006C5402"/>
    <w:rsid w:val="006C54A6"/>
    <w:rsid w:val="006C55CE"/>
    <w:rsid w:val="006C55E7"/>
    <w:rsid w:val="006C56A8"/>
    <w:rsid w:val="006C57AD"/>
    <w:rsid w:val="006C5862"/>
    <w:rsid w:val="006C5997"/>
    <w:rsid w:val="006C5A13"/>
    <w:rsid w:val="006C5ABC"/>
    <w:rsid w:val="006C5B79"/>
    <w:rsid w:val="006C5C1F"/>
    <w:rsid w:val="006C5C3E"/>
    <w:rsid w:val="006C5CB4"/>
    <w:rsid w:val="006C5D32"/>
    <w:rsid w:val="006C5EFF"/>
    <w:rsid w:val="006C5FD0"/>
    <w:rsid w:val="006C6097"/>
    <w:rsid w:val="006C61DB"/>
    <w:rsid w:val="006C6222"/>
    <w:rsid w:val="006C628D"/>
    <w:rsid w:val="006C62BB"/>
    <w:rsid w:val="006C635F"/>
    <w:rsid w:val="006C64AA"/>
    <w:rsid w:val="006C6551"/>
    <w:rsid w:val="006C6583"/>
    <w:rsid w:val="006C65E5"/>
    <w:rsid w:val="006C6638"/>
    <w:rsid w:val="006C67BD"/>
    <w:rsid w:val="006C6899"/>
    <w:rsid w:val="006C6A24"/>
    <w:rsid w:val="006C6B92"/>
    <w:rsid w:val="006C6B9B"/>
    <w:rsid w:val="006C6C6C"/>
    <w:rsid w:val="006C6D33"/>
    <w:rsid w:val="006C6E9F"/>
    <w:rsid w:val="006C6EB6"/>
    <w:rsid w:val="006C6FE1"/>
    <w:rsid w:val="006C703D"/>
    <w:rsid w:val="006C7042"/>
    <w:rsid w:val="006C7045"/>
    <w:rsid w:val="006C70EA"/>
    <w:rsid w:val="006C711C"/>
    <w:rsid w:val="006C712F"/>
    <w:rsid w:val="006C71B7"/>
    <w:rsid w:val="006C7474"/>
    <w:rsid w:val="006C748A"/>
    <w:rsid w:val="006C74AC"/>
    <w:rsid w:val="006C74D8"/>
    <w:rsid w:val="006C762D"/>
    <w:rsid w:val="006C7633"/>
    <w:rsid w:val="006C768F"/>
    <w:rsid w:val="006C76FE"/>
    <w:rsid w:val="006C773D"/>
    <w:rsid w:val="006C7769"/>
    <w:rsid w:val="006C77C9"/>
    <w:rsid w:val="006C78D5"/>
    <w:rsid w:val="006C794A"/>
    <w:rsid w:val="006C799A"/>
    <w:rsid w:val="006C7A1D"/>
    <w:rsid w:val="006C7A4D"/>
    <w:rsid w:val="006C7B6A"/>
    <w:rsid w:val="006C7C29"/>
    <w:rsid w:val="006C7C56"/>
    <w:rsid w:val="006C7D02"/>
    <w:rsid w:val="006C7DA3"/>
    <w:rsid w:val="006C7F9C"/>
    <w:rsid w:val="006D02C1"/>
    <w:rsid w:val="006D02D4"/>
    <w:rsid w:val="006D036B"/>
    <w:rsid w:val="006D04EA"/>
    <w:rsid w:val="006D06D2"/>
    <w:rsid w:val="006D06FE"/>
    <w:rsid w:val="006D0743"/>
    <w:rsid w:val="006D0750"/>
    <w:rsid w:val="006D07FC"/>
    <w:rsid w:val="006D080D"/>
    <w:rsid w:val="006D084C"/>
    <w:rsid w:val="006D0889"/>
    <w:rsid w:val="006D0892"/>
    <w:rsid w:val="006D0998"/>
    <w:rsid w:val="006D0B13"/>
    <w:rsid w:val="006D0B92"/>
    <w:rsid w:val="006D0DBF"/>
    <w:rsid w:val="006D0E5C"/>
    <w:rsid w:val="006D0EE0"/>
    <w:rsid w:val="006D0F23"/>
    <w:rsid w:val="006D0F36"/>
    <w:rsid w:val="006D0F53"/>
    <w:rsid w:val="006D10CC"/>
    <w:rsid w:val="006D11CC"/>
    <w:rsid w:val="006D121E"/>
    <w:rsid w:val="006D1238"/>
    <w:rsid w:val="006D1364"/>
    <w:rsid w:val="006D13A8"/>
    <w:rsid w:val="006D14CB"/>
    <w:rsid w:val="006D173F"/>
    <w:rsid w:val="006D17F7"/>
    <w:rsid w:val="006D1949"/>
    <w:rsid w:val="006D19B8"/>
    <w:rsid w:val="006D1BC0"/>
    <w:rsid w:val="006D1C39"/>
    <w:rsid w:val="006D1E6E"/>
    <w:rsid w:val="006D1FB4"/>
    <w:rsid w:val="006D205B"/>
    <w:rsid w:val="006D2205"/>
    <w:rsid w:val="006D2470"/>
    <w:rsid w:val="006D2499"/>
    <w:rsid w:val="006D2519"/>
    <w:rsid w:val="006D254F"/>
    <w:rsid w:val="006D258A"/>
    <w:rsid w:val="006D25C4"/>
    <w:rsid w:val="006D25E1"/>
    <w:rsid w:val="006D263D"/>
    <w:rsid w:val="006D2749"/>
    <w:rsid w:val="006D28EA"/>
    <w:rsid w:val="006D2907"/>
    <w:rsid w:val="006D2938"/>
    <w:rsid w:val="006D2B34"/>
    <w:rsid w:val="006D2B56"/>
    <w:rsid w:val="006D2C33"/>
    <w:rsid w:val="006D2D9F"/>
    <w:rsid w:val="006D2DA6"/>
    <w:rsid w:val="006D2DFD"/>
    <w:rsid w:val="006D2E2D"/>
    <w:rsid w:val="006D2E7B"/>
    <w:rsid w:val="006D2F94"/>
    <w:rsid w:val="006D2FAB"/>
    <w:rsid w:val="006D306D"/>
    <w:rsid w:val="006D3088"/>
    <w:rsid w:val="006D323E"/>
    <w:rsid w:val="006D32A8"/>
    <w:rsid w:val="006D331D"/>
    <w:rsid w:val="006D3554"/>
    <w:rsid w:val="006D3822"/>
    <w:rsid w:val="006D38A7"/>
    <w:rsid w:val="006D38FD"/>
    <w:rsid w:val="006D3A6D"/>
    <w:rsid w:val="006D3AD5"/>
    <w:rsid w:val="006D3B93"/>
    <w:rsid w:val="006D3BF4"/>
    <w:rsid w:val="006D3C66"/>
    <w:rsid w:val="006D3D0B"/>
    <w:rsid w:val="006D3DFC"/>
    <w:rsid w:val="006D3E22"/>
    <w:rsid w:val="006D3ED2"/>
    <w:rsid w:val="006D3EDF"/>
    <w:rsid w:val="006D3F0B"/>
    <w:rsid w:val="006D3F5B"/>
    <w:rsid w:val="006D3F9C"/>
    <w:rsid w:val="006D4122"/>
    <w:rsid w:val="006D4194"/>
    <w:rsid w:val="006D41D3"/>
    <w:rsid w:val="006D4236"/>
    <w:rsid w:val="006D4266"/>
    <w:rsid w:val="006D42CE"/>
    <w:rsid w:val="006D4319"/>
    <w:rsid w:val="006D432A"/>
    <w:rsid w:val="006D444B"/>
    <w:rsid w:val="006D44D5"/>
    <w:rsid w:val="006D46E3"/>
    <w:rsid w:val="006D471B"/>
    <w:rsid w:val="006D47CE"/>
    <w:rsid w:val="006D4800"/>
    <w:rsid w:val="006D4832"/>
    <w:rsid w:val="006D49FD"/>
    <w:rsid w:val="006D4A8A"/>
    <w:rsid w:val="006D4AB6"/>
    <w:rsid w:val="006D4B37"/>
    <w:rsid w:val="006D4B4F"/>
    <w:rsid w:val="006D4BA6"/>
    <w:rsid w:val="006D4BFE"/>
    <w:rsid w:val="006D4C67"/>
    <w:rsid w:val="006D4C80"/>
    <w:rsid w:val="006D4CC4"/>
    <w:rsid w:val="006D4D04"/>
    <w:rsid w:val="006D4D40"/>
    <w:rsid w:val="006D4DC2"/>
    <w:rsid w:val="006D4E0C"/>
    <w:rsid w:val="006D4E92"/>
    <w:rsid w:val="006D4F4F"/>
    <w:rsid w:val="006D4F90"/>
    <w:rsid w:val="006D4FD7"/>
    <w:rsid w:val="006D5038"/>
    <w:rsid w:val="006D51AA"/>
    <w:rsid w:val="006D51D3"/>
    <w:rsid w:val="006D530D"/>
    <w:rsid w:val="006D555F"/>
    <w:rsid w:val="006D5865"/>
    <w:rsid w:val="006D595D"/>
    <w:rsid w:val="006D5AE8"/>
    <w:rsid w:val="006D5AE9"/>
    <w:rsid w:val="006D5B3A"/>
    <w:rsid w:val="006D5BBF"/>
    <w:rsid w:val="006D5BF9"/>
    <w:rsid w:val="006D5C67"/>
    <w:rsid w:val="006D5C71"/>
    <w:rsid w:val="006D5DA6"/>
    <w:rsid w:val="006D5DEE"/>
    <w:rsid w:val="006D5E88"/>
    <w:rsid w:val="006D5ECE"/>
    <w:rsid w:val="006D5F50"/>
    <w:rsid w:val="006D5FD4"/>
    <w:rsid w:val="006D6029"/>
    <w:rsid w:val="006D615B"/>
    <w:rsid w:val="006D61A5"/>
    <w:rsid w:val="006D6246"/>
    <w:rsid w:val="006D62F3"/>
    <w:rsid w:val="006D6313"/>
    <w:rsid w:val="006D634D"/>
    <w:rsid w:val="006D6364"/>
    <w:rsid w:val="006D64B2"/>
    <w:rsid w:val="006D6542"/>
    <w:rsid w:val="006D67C6"/>
    <w:rsid w:val="006D67F1"/>
    <w:rsid w:val="006D6846"/>
    <w:rsid w:val="006D6975"/>
    <w:rsid w:val="006D6A5F"/>
    <w:rsid w:val="006D6C65"/>
    <w:rsid w:val="006D6D94"/>
    <w:rsid w:val="006D6E5D"/>
    <w:rsid w:val="006D6E85"/>
    <w:rsid w:val="006D6F0B"/>
    <w:rsid w:val="006D6F22"/>
    <w:rsid w:val="006D6FC9"/>
    <w:rsid w:val="006D7010"/>
    <w:rsid w:val="006D70B1"/>
    <w:rsid w:val="006D712D"/>
    <w:rsid w:val="006D71D3"/>
    <w:rsid w:val="006D72F7"/>
    <w:rsid w:val="006D7657"/>
    <w:rsid w:val="006D7677"/>
    <w:rsid w:val="006D77BF"/>
    <w:rsid w:val="006D77FA"/>
    <w:rsid w:val="006D7A3C"/>
    <w:rsid w:val="006D7ADD"/>
    <w:rsid w:val="006D7B4D"/>
    <w:rsid w:val="006D7BAF"/>
    <w:rsid w:val="006D7C6B"/>
    <w:rsid w:val="006D7D9F"/>
    <w:rsid w:val="006D7DF5"/>
    <w:rsid w:val="006D7F43"/>
    <w:rsid w:val="006DE2C0"/>
    <w:rsid w:val="006E0036"/>
    <w:rsid w:val="006E013D"/>
    <w:rsid w:val="006E015E"/>
    <w:rsid w:val="006E0160"/>
    <w:rsid w:val="006E01D0"/>
    <w:rsid w:val="006E01DD"/>
    <w:rsid w:val="006E0577"/>
    <w:rsid w:val="006E0778"/>
    <w:rsid w:val="006E0838"/>
    <w:rsid w:val="006E0882"/>
    <w:rsid w:val="006E08E4"/>
    <w:rsid w:val="006E0906"/>
    <w:rsid w:val="006E0B40"/>
    <w:rsid w:val="006E0B54"/>
    <w:rsid w:val="006E0B64"/>
    <w:rsid w:val="006E0BDB"/>
    <w:rsid w:val="006E0C5D"/>
    <w:rsid w:val="006E0CD2"/>
    <w:rsid w:val="006E0D32"/>
    <w:rsid w:val="006E0D36"/>
    <w:rsid w:val="006E0D4A"/>
    <w:rsid w:val="006E0EBC"/>
    <w:rsid w:val="006E0F60"/>
    <w:rsid w:val="006E100A"/>
    <w:rsid w:val="006E11C7"/>
    <w:rsid w:val="006E1235"/>
    <w:rsid w:val="006E12E7"/>
    <w:rsid w:val="006E1301"/>
    <w:rsid w:val="006E1413"/>
    <w:rsid w:val="006E150F"/>
    <w:rsid w:val="006E15CD"/>
    <w:rsid w:val="006E1645"/>
    <w:rsid w:val="006E164E"/>
    <w:rsid w:val="006E16DC"/>
    <w:rsid w:val="006E177C"/>
    <w:rsid w:val="006E1792"/>
    <w:rsid w:val="006E17B8"/>
    <w:rsid w:val="006E18AC"/>
    <w:rsid w:val="006E18B1"/>
    <w:rsid w:val="006E1931"/>
    <w:rsid w:val="006E1932"/>
    <w:rsid w:val="006E19B3"/>
    <w:rsid w:val="006E1BB3"/>
    <w:rsid w:val="006E1BD9"/>
    <w:rsid w:val="006E1BDB"/>
    <w:rsid w:val="006E1C8E"/>
    <w:rsid w:val="006E1DAB"/>
    <w:rsid w:val="006E1DC4"/>
    <w:rsid w:val="006E1EB3"/>
    <w:rsid w:val="006E1ED8"/>
    <w:rsid w:val="006E1F84"/>
    <w:rsid w:val="006E218E"/>
    <w:rsid w:val="006E2195"/>
    <w:rsid w:val="006E21CD"/>
    <w:rsid w:val="006E225B"/>
    <w:rsid w:val="006E22B8"/>
    <w:rsid w:val="006E235D"/>
    <w:rsid w:val="006E2368"/>
    <w:rsid w:val="006E2379"/>
    <w:rsid w:val="006E2404"/>
    <w:rsid w:val="006E2637"/>
    <w:rsid w:val="006E2678"/>
    <w:rsid w:val="006E26F7"/>
    <w:rsid w:val="006E2764"/>
    <w:rsid w:val="006E2884"/>
    <w:rsid w:val="006E28AD"/>
    <w:rsid w:val="006E2937"/>
    <w:rsid w:val="006E295E"/>
    <w:rsid w:val="006E29EB"/>
    <w:rsid w:val="006E2BA6"/>
    <w:rsid w:val="006E2C0E"/>
    <w:rsid w:val="006E2C3B"/>
    <w:rsid w:val="006E2C7F"/>
    <w:rsid w:val="006E2D98"/>
    <w:rsid w:val="006E2DB3"/>
    <w:rsid w:val="006E2E0D"/>
    <w:rsid w:val="006E2E22"/>
    <w:rsid w:val="006E2FA0"/>
    <w:rsid w:val="006E2FE1"/>
    <w:rsid w:val="006E3000"/>
    <w:rsid w:val="006E3060"/>
    <w:rsid w:val="006E3172"/>
    <w:rsid w:val="006E31B8"/>
    <w:rsid w:val="006E3268"/>
    <w:rsid w:val="006E330C"/>
    <w:rsid w:val="006E34FD"/>
    <w:rsid w:val="006E3698"/>
    <w:rsid w:val="006E36AF"/>
    <w:rsid w:val="006E37B7"/>
    <w:rsid w:val="006E37F3"/>
    <w:rsid w:val="006E388A"/>
    <w:rsid w:val="006E38F8"/>
    <w:rsid w:val="006E394B"/>
    <w:rsid w:val="006E396E"/>
    <w:rsid w:val="006E3997"/>
    <w:rsid w:val="006E39A0"/>
    <w:rsid w:val="006E39CD"/>
    <w:rsid w:val="006E39DD"/>
    <w:rsid w:val="006E3A47"/>
    <w:rsid w:val="006E3A51"/>
    <w:rsid w:val="006E3AEF"/>
    <w:rsid w:val="006E3F24"/>
    <w:rsid w:val="006E406D"/>
    <w:rsid w:val="006E4119"/>
    <w:rsid w:val="006E41EB"/>
    <w:rsid w:val="006E4269"/>
    <w:rsid w:val="006E42C0"/>
    <w:rsid w:val="006E4326"/>
    <w:rsid w:val="006E4390"/>
    <w:rsid w:val="006E439C"/>
    <w:rsid w:val="006E43B2"/>
    <w:rsid w:val="006E43CD"/>
    <w:rsid w:val="006E445F"/>
    <w:rsid w:val="006E449B"/>
    <w:rsid w:val="006E4526"/>
    <w:rsid w:val="006E45A4"/>
    <w:rsid w:val="006E45AC"/>
    <w:rsid w:val="006E45FD"/>
    <w:rsid w:val="006E47F7"/>
    <w:rsid w:val="006E4896"/>
    <w:rsid w:val="006E4968"/>
    <w:rsid w:val="006E49E7"/>
    <w:rsid w:val="006E49F7"/>
    <w:rsid w:val="006E4A0D"/>
    <w:rsid w:val="006E4ADC"/>
    <w:rsid w:val="006E4BA7"/>
    <w:rsid w:val="006E4BAD"/>
    <w:rsid w:val="006E4BFD"/>
    <w:rsid w:val="006E4C28"/>
    <w:rsid w:val="006E4C72"/>
    <w:rsid w:val="006E4DF9"/>
    <w:rsid w:val="006E4DFB"/>
    <w:rsid w:val="006E5205"/>
    <w:rsid w:val="006E5210"/>
    <w:rsid w:val="006E5229"/>
    <w:rsid w:val="006E52A2"/>
    <w:rsid w:val="006E537D"/>
    <w:rsid w:val="006E53AC"/>
    <w:rsid w:val="006E5499"/>
    <w:rsid w:val="006E5599"/>
    <w:rsid w:val="006E5824"/>
    <w:rsid w:val="006E5904"/>
    <w:rsid w:val="006E5915"/>
    <w:rsid w:val="006E5945"/>
    <w:rsid w:val="006E595B"/>
    <w:rsid w:val="006E5AC4"/>
    <w:rsid w:val="006E5ADF"/>
    <w:rsid w:val="006E5BFF"/>
    <w:rsid w:val="006E5C43"/>
    <w:rsid w:val="006E5C78"/>
    <w:rsid w:val="006E5CA3"/>
    <w:rsid w:val="006E5D13"/>
    <w:rsid w:val="006E5DE4"/>
    <w:rsid w:val="006E5F3F"/>
    <w:rsid w:val="006E61FD"/>
    <w:rsid w:val="006E63A8"/>
    <w:rsid w:val="006E6448"/>
    <w:rsid w:val="006E657C"/>
    <w:rsid w:val="006E6660"/>
    <w:rsid w:val="006E666F"/>
    <w:rsid w:val="006E6679"/>
    <w:rsid w:val="006E669B"/>
    <w:rsid w:val="006E671A"/>
    <w:rsid w:val="006E67D1"/>
    <w:rsid w:val="006E6817"/>
    <w:rsid w:val="006E6922"/>
    <w:rsid w:val="006E6B27"/>
    <w:rsid w:val="006E6B44"/>
    <w:rsid w:val="006E6B86"/>
    <w:rsid w:val="006E6BF8"/>
    <w:rsid w:val="006E6C21"/>
    <w:rsid w:val="006E6CD8"/>
    <w:rsid w:val="006E6DFA"/>
    <w:rsid w:val="006E6E1E"/>
    <w:rsid w:val="006E6E71"/>
    <w:rsid w:val="006E6E8F"/>
    <w:rsid w:val="006E6FBD"/>
    <w:rsid w:val="006E704F"/>
    <w:rsid w:val="006E7181"/>
    <w:rsid w:val="006E71BD"/>
    <w:rsid w:val="006E7322"/>
    <w:rsid w:val="006E7514"/>
    <w:rsid w:val="006E7652"/>
    <w:rsid w:val="006E7734"/>
    <w:rsid w:val="006E77D0"/>
    <w:rsid w:val="006E782A"/>
    <w:rsid w:val="006E7834"/>
    <w:rsid w:val="006E78F1"/>
    <w:rsid w:val="006E797A"/>
    <w:rsid w:val="006E7B08"/>
    <w:rsid w:val="006E7C87"/>
    <w:rsid w:val="006E7CD6"/>
    <w:rsid w:val="006E7EA9"/>
    <w:rsid w:val="006E7EE6"/>
    <w:rsid w:val="006F017C"/>
    <w:rsid w:val="006F01B2"/>
    <w:rsid w:val="006F01FE"/>
    <w:rsid w:val="006F0230"/>
    <w:rsid w:val="006F02E5"/>
    <w:rsid w:val="006F0305"/>
    <w:rsid w:val="006F0339"/>
    <w:rsid w:val="006F043B"/>
    <w:rsid w:val="006F0454"/>
    <w:rsid w:val="006F04A6"/>
    <w:rsid w:val="006F04E4"/>
    <w:rsid w:val="006F04E5"/>
    <w:rsid w:val="006F054B"/>
    <w:rsid w:val="006F05BC"/>
    <w:rsid w:val="006F05ED"/>
    <w:rsid w:val="006F0677"/>
    <w:rsid w:val="006F0766"/>
    <w:rsid w:val="006F08BE"/>
    <w:rsid w:val="006F093C"/>
    <w:rsid w:val="006F09C9"/>
    <w:rsid w:val="006F0A33"/>
    <w:rsid w:val="006F0A8C"/>
    <w:rsid w:val="006F0B08"/>
    <w:rsid w:val="006F0B1A"/>
    <w:rsid w:val="006F0B27"/>
    <w:rsid w:val="006F0B91"/>
    <w:rsid w:val="006F0D25"/>
    <w:rsid w:val="006F0D4F"/>
    <w:rsid w:val="006F0E06"/>
    <w:rsid w:val="006F0ED4"/>
    <w:rsid w:val="006F0ED7"/>
    <w:rsid w:val="006F0F93"/>
    <w:rsid w:val="006F0FD6"/>
    <w:rsid w:val="006F0FE2"/>
    <w:rsid w:val="006F0FE8"/>
    <w:rsid w:val="006F1000"/>
    <w:rsid w:val="006F100E"/>
    <w:rsid w:val="006F101C"/>
    <w:rsid w:val="006F10A8"/>
    <w:rsid w:val="006F1136"/>
    <w:rsid w:val="006F1248"/>
    <w:rsid w:val="006F1299"/>
    <w:rsid w:val="006F1447"/>
    <w:rsid w:val="006F1570"/>
    <w:rsid w:val="006F158E"/>
    <w:rsid w:val="006F15AE"/>
    <w:rsid w:val="006F15D6"/>
    <w:rsid w:val="006F1621"/>
    <w:rsid w:val="006F1688"/>
    <w:rsid w:val="006F16FC"/>
    <w:rsid w:val="006F174F"/>
    <w:rsid w:val="006F17D0"/>
    <w:rsid w:val="006F1883"/>
    <w:rsid w:val="006F18EE"/>
    <w:rsid w:val="006F1980"/>
    <w:rsid w:val="006F19EF"/>
    <w:rsid w:val="006F1A03"/>
    <w:rsid w:val="006F1C6E"/>
    <w:rsid w:val="006F1CE7"/>
    <w:rsid w:val="006F1D6D"/>
    <w:rsid w:val="006F1DCA"/>
    <w:rsid w:val="006F1DE0"/>
    <w:rsid w:val="006F1DE2"/>
    <w:rsid w:val="006F1E02"/>
    <w:rsid w:val="006F1E0C"/>
    <w:rsid w:val="006F1E3D"/>
    <w:rsid w:val="006F1EFA"/>
    <w:rsid w:val="006F1FC1"/>
    <w:rsid w:val="006F20EF"/>
    <w:rsid w:val="006F2102"/>
    <w:rsid w:val="006F220A"/>
    <w:rsid w:val="006F2228"/>
    <w:rsid w:val="006F222A"/>
    <w:rsid w:val="006F232C"/>
    <w:rsid w:val="006F23A7"/>
    <w:rsid w:val="006F2483"/>
    <w:rsid w:val="006F24AC"/>
    <w:rsid w:val="006F257A"/>
    <w:rsid w:val="006F25A1"/>
    <w:rsid w:val="006F262F"/>
    <w:rsid w:val="006F270F"/>
    <w:rsid w:val="006F27EA"/>
    <w:rsid w:val="006F2844"/>
    <w:rsid w:val="006F2897"/>
    <w:rsid w:val="006F2929"/>
    <w:rsid w:val="006F2980"/>
    <w:rsid w:val="006F2AC8"/>
    <w:rsid w:val="006F2ACC"/>
    <w:rsid w:val="006F2B12"/>
    <w:rsid w:val="006F2B66"/>
    <w:rsid w:val="006F2B96"/>
    <w:rsid w:val="006F2B9D"/>
    <w:rsid w:val="006F2C3B"/>
    <w:rsid w:val="006F2C8C"/>
    <w:rsid w:val="006F2CFD"/>
    <w:rsid w:val="006F2DF5"/>
    <w:rsid w:val="006F2E2D"/>
    <w:rsid w:val="006F30C4"/>
    <w:rsid w:val="006F3303"/>
    <w:rsid w:val="006F3340"/>
    <w:rsid w:val="006F342A"/>
    <w:rsid w:val="006F3504"/>
    <w:rsid w:val="006F3634"/>
    <w:rsid w:val="006F3653"/>
    <w:rsid w:val="006F3993"/>
    <w:rsid w:val="006F39E2"/>
    <w:rsid w:val="006F3A0D"/>
    <w:rsid w:val="006F3ACF"/>
    <w:rsid w:val="006F3AF4"/>
    <w:rsid w:val="006F3B5C"/>
    <w:rsid w:val="006F3C28"/>
    <w:rsid w:val="006F3C69"/>
    <w:rsid w:val="006F3C7B"/>
    <w:rsid w:val="006F3D35"/>
    <w:rsid w:val="006F3D93"/>
    <w:rsid w:val="006F3DDA"/>
    <w:rsid w:val="006F3DFD"/>
    <w:rsid w:val="006F3E67"/>
    <w:rsid w:val="006F3F92"/>
    <w:rsid w:val="006F3F96"/>
    <w:rsid w:val="006F3FEC"/>
    <w:rsid w:val="006F4000"/>
    <w:rsid w:val="006F40DD"/>
    <w:rsid w:val="006F41C5"/>
    <w:rsid w:val="006F4214"/>
    <w:rsid w:val="006F42A3"/>
    <w:rsid w:val="006F4382"/>
    <w:rsid w:val="006F4429"/>
    <w:rsid w:val="006F4583"/>
    <w:rsid w:val="006F458F"/>
    <w:rsid w:val="006F467B"/>
    <w:rsid w:val="006F4722"/>
    <w:rsid w:val="006F4783"/>
    <w:rsid w:val="006F4792"/>
    <w:rsid w:val="006F47E4"/>
    <w:rsid w:val="006F47EA"/>
    <w:rsid w:val="006F4809"/>
    <w:rsid w:val="006F4A0C"/>
    <w:rsid w:val="006F4B08"/>
    <w:rsid w:val="006F4B73"/>
    <w:rsid w:val="006F4B7E"/>
    <w:rsid w:val="006F4BA8"/>
    <w:rsid w:val="006F4BFF"/>
    <w:rsid w:val="006F4D02"/>
    <w:rsid w:val="006F4D0F"/>
    <w:rsid w:val="006F4DD8"/>
    <w:rsid w:val="006F4E6B"/>
    <w:rsid w:val="006F4EE6"/>
    <w:rsid w:val="006F5097"/>
    <w:rsid w:val="006F512E"/>
    <w:rsid w:val="006F5138"/>
    <w:rsid w:val="006F5211"/>
    <w:rsid w:val="006F5246"/>
    <w:rsid w:val="006F53CD"/>
    <w:rsid w:val="006F54C6"/>
    <w:rsid w:val="006F5529"/>
    <w:rsid w:val="006F55FC"/>
    <w:rsid w:val="006F5603"/>
    <w:rsid w:val="006F568F"/>
    <w:rsid w:val="006F56A9"/>
    <w:rsid w:val="006F579E"/>
    <w:rsid w:val="006F5815"/>
    <w:rsid w:val="006F5896"/>
    <w:rsid w:val="006F58C9"/>
    <w:rsid w:val="006F58EB"/>
    <w:rsid w:val="006F591E"/>
    <w:rsid w:val="006F5A17"/>
    <w:rsid w:val="006F5A25"/>
    <w:rsid w:val="006F5B98"/>
    <w:rsid w:val="006F5BA8"/>
    <w:rsid w:val="006F5C14"/>
    <w:rsid w:val="006F5CC1"/>
    <w:rsid w:val="006F5ED3"/>
    <w:rsid w:val="006F5F1E"/>
    <w:rsid w:val="006F6017"/>
    <w:rsid w:val="006F6062"/>
    <w:rsid w:val="006F60AB"/>
    <w:rsid w:val="006F60C4"/>
    <w:rsid w:val="006F60F7"/>
    <w:rsid w:val="006F610B"/>
    <w:rsid w:val="006F619E"/>
    <w:rsid w:val="006F6227"/>
    <w:rsid w:val="006F627C"/>
    <w:rsid w:val="006F62EB"/>
    <w:rsid w:val="006F6309"/>
    <w:rsid w:val="006F63DF"/>
    <w:rsid w:val="006F641B"/>
    <w:rsid w:val="006F6490"/>
    <w:rsid w:val="006F6508"/>
    <w:rsid w:val="006F656D"/>
    <w:rsid w:val="006F676C"/>
    <w:rsid w:val="006F6862"/>
    <w:rsid w:val="006F688A"/>
    <w:rsid w:val="006F6983"/>
    <w:rsid w:val="006F69F1"/>
    <w:rsid w:val="006F6AAC"/>
    <w:rsid w:val="006F6AC1"/>
    <w:rsid w:val="006F6B0B"/>
    <w:rsid w:val="006F6B44"/>
    <w:rsid w:val="006F6B9E"/>
    <w:rsid w:val="006F6BD3"/>
    <w:rsid w:val="006F6CF1"/>
    <w:rsid w:val="006F6DE2"/>
    <w:rsid w:val="006F6DFA"/>
    <w:rsid w:val="006F6E0C"/>
    <w:rsid w:val="006F6F6B"/>
    <w:rsid w:val="006F6FBC"/>
    <w:rsid w:val="006F70EC"/>
    <w:rsid w:val="006F711A"/>
    <w:rsid w:val="006F714B"/>
    <w:rsid w:val="006F717E"/>
    <w:rsid w:val="006F7216"/>
    <w:rsid w:val="006F7261"/>
    <w:rsid w:val="006F7285"/>
    <w:rsid w:val="006F72B9"/>
    <w:rsid w:val="006F72ED"/>
    <w:rsid w:val="006F734E"/>
    <w:rsid w:val="006F7355"/>
    <w:rsid w:val="006F75FD"/>
    <w:rsid w:val="006F76BF"/>
    <w:rsid w:val="006F76E8"/>
    <w:rsid w:val="006F77B7"/>
    <w:rsid w:val="006F78E4"/>
    <w:rsid w:val="006F78FE"/>
    <w:rsid w:val="006F7995"/>
    <w:rsid w:val="006F79D7"/>
    <w:rsid w:val="006F7B22"/>
    <w:rsid w:val="006F7B6F"/>
    <w:rsid w:val="006F7B94"/>
    <w:rsid w:val="006F7BC7"/>
    <w:rsid w:val="006F7BE2"/>
    <w:rsid w:val="006F7C5C"/>
    <w:rsid w:val="006F7C6B"/>
    <w:rsid w:val="006F7C98"/>
    <w:rsid w:val="006F7D35"/>
    <w:rsid w:val="006F7D3A"/>
    <w:rsid w:val="006F7D8C"/>
    <w:rsid w:val="006F7DBC"/>
    <w:rsid w:val="006F7E07"/>
    <w:rsid w:val="006F7E70"/>
    <w:rsid w:val="006F7E8E"/>
    <w:rsid w:val="006F7EC6"/>
    <w:rsid w:val="006F7F15"/>
    <w:rsid w:val="006F7FBA"/>
    <w:rsid w:val="0070007E"/>
    <w:rsid w:val="007000DD"/>
    <w:rsid w:val="0070013A"/>
    <w:rsid w:val="00700220"/>
    <w:rsid w:val="00700237"/>
    <w:rsid w:val="007002D3"/>
    <w:rsid w:val="00700326"/>
    <w:rsid w:val="007003AD"/>
    <w:rsid w:val="007003CE"/>
    <w:rsid w:val="00700402"/>
    <w:rsid w:val="007004CF"/>
    <w:rsid w:val="00700544"/>
    <w:rsid w:val="0070054F"/>
    <w:rsid w:val="00700645"/>
    <w:rsid w:val="007007BB"/>
    <w:rsid w:val="00700865"/>
    <w:rsid w:val="007008A2"/>
    <w:rsid w:val="007008B8"/>
    <w:rsid w:val="007009B2"/>
    <w:rsid w:val="007009E8"/>
    <w:rsid w:val="00700AF6"/>
    <w:rsid w:val="00700B06"/>
    <w:rsid w:val="00700B33"/>
    <w:rsid w:val="00700BF5"/>
    <w:rsid w:val="00700D26"/>
    <w:rsid w:val="00700E94"/>
    <w:rsid w:val="00700EFE"/>
    <w:rsid w:val="00700F6E"/>
    <w:rsid w:val="00701009"/>
    <w:rsid w:val="007010AC"/>
    <w:rsid w:val="007011BF"/>
    <w:rsid w:val="0070138E"/>
    <w:rsid w:val="007013E8"/>
    <w:rsid w:val="007017C0"/>
    <w:rsid w:val="0070180D"/>
    <w:rsid w:val="00701854"/>
    <w:rsid w:val="00701896"/>
    <w:rsid w:val="007018B5"/>
    <w:rsid w:val="007018D5"/>
    <w:rsid w:val="0070198F"/>
    <w:rsid w:val="007019EA"/>
    <w:rsid w:val="00701A03"/>
    <w:rsid w:val="00701A05"/>
    <w:rsid w:val="00701A2D"/>
    <w:rsid w:val="00701AA6"/>
    <w:rsid w:val="00701B25"/>
    <w:rsid w:val="00701B77"/>
    <w:rsid w:val="00701BBE"/>
    <w:rsid w:val="00701BC0"/>
    <w:rsid w:val="00701C21"/>
    <w:rsid w:val="00701C6C"/>
    <w:rsid w:val="00701C92"/>
    <w:rsid w:val="00701DE3"/>
    <w:rsid w:val="00701EB9"/>
    <w:rsid w:val="00701F2F"/>
    <w:rsid w:val="00701F75"/>
    <w:rsid w:val="00701FBD"/>
    <w:rsid w:val="00701FD3"/>
    <w:rsid w:val="00701FDD"/>
    <w:rsid w:val="00702141"/>
    <w:rsid w:val="00702301"/>
    <w:rsid w:val="00702302"/>
    <w:rsid w:val="0070231E"/>
    <w:rsid w:val="0070238B"/>
    <w:rsid w:val="00702400"/>
    <w:rsid w:val="007024CD"/>
    <w:rsid w:val="0070260B"/>
    <w:rsid w:val="00702620"/>
    <w:rsid w:val="007026BD"/>
    <w:rsid w:val="007026FD"/>
    <w:rsid w:val="00702877"/>
    <w:rsid w:val="007028B1"/>
    <w:rsid w:val="007028DA"/>
    <w:rsid w:val="00702991"/>
    <w:rsid w:val="007029F4"/>
    <w:rsid w:val="00702A5C"/>
    <w:rsid w:val="00702AC1"/>
    <w:rsid w:val="00702AD5"/>
    <w:rsid w:val="00702B99"/>
    <w:rsid w:val="00702CC4"/>
    <w:rsid w:val="00702CDD"/>
    <w:rsid w:val="00702DD0"/>
    <w:rsid w:val="00702DD3"/>
    <w:rsid w:val="00702ED8"/>
    <w:rsid w:val="00703043"/>
    <w:rsid w:val="00703099"/>
    <w:rsid w:val="00703109"/>
    <w:rsid w:val="00703126"/>
    <w:rsid w:val="00703370"/>
    <w:rsid w:val="00703402"/>
    <w:rsid w:val="00703614"/>
    <w:rsid w:val="00703795"/>
    <w:rsid w:val="007037AA"/>
    <w:rsid w:val="0070380A"/>
    <w:rsid w:val="00703869"/>
    <w:rsid w:val="00703970"/>
    <w:rsid w:val="00703E58"/>
    <w:rsid w:val="00703EFE"/>
    <w:rsid w:val="00703FBE"/>
    <w:rsid w:val="00703FFC"/>
    <w:rsid w:val="00704031"/>
    <w:rsid w:val="00704076"/>
    <w:rsid w:val="00704087"/>
    <w:rsid w:val="007040FD"/>
    <w:rsid w:val="00704416"/>
    <w:rsid w:val="00704494"/>
    <w:rsid w:val="007044F8"/>
    <w:rsid w:val="0070451A"/>
    <w:rsid w:val="0070451E"/>
    <w:rsid w:val="00704567"/>
    <w:rsid w:val="007045C1"/>
    <w:rsid w:val="0070471B"/>
    <w:rsid w:val="007047EF"/>
    <w:rsid w:val="00704824"/>
    <w:rsid w:val="007048BF"/>
    <w:rsid w:val="007048EC"/>
    <w:rsid w:val="00704925"/>
    <w:rsid w:val="0070495D"/>
    <w:rsid w:val="00704ACB"/>
    <w:rsid w:val="00704B8D"/>
    <w:rsid w:val="00704BFE"/>
    <w:rsid w:val="00704CAD"/>
    <w:rsid w:val="00704CBA"/>
    <w:rsid w:val="00704E0A"/>
    <w:rsid w:val="00704F77"/>
    <w:rsid w:val="0070519B"/>
    <w:rsid w:val="007051F2"/>
    <w:rsid w:val="0070522E"/>
    <w:rsid w:val="00705256"/>
    <w:rsid w:val="007052B9"/>
    <w:rsid w:val="00705314"/>
    <w:rsid w:val="00705363"/>
    <w:rsid w:val="0070543B"/>
    <w:rsid w:val="007054B6"/>
    <w:rsid w:val="007054DB"/>
    <w:rsid w:val="007055E8"/>
    <w:rsid w:val="0070560A"/>
    <w:rsid w:val="00705749"/>
    <w:rsid w:val="007057B2"/>
    <w:rsid w:val="007059F0"/>
    <w:rsid w:val="00705C1F"/>
    <w:rsid w:val="00705C42"/>
    <w:rsid w:val="00705D48"/>
    <w:rsid w:val="00705D4E"/>
    <w:rsid w:val="00705D60"/>
    <w:rsid w:val="00705D88"/>
    <w:rsid w:val="00705E77"/>
    <w:rsid w:val="00705E84"/>
    <w:rsid w:val="00705E8B"/>
    <w:rsid w:val="007060A8"/>
    <w:rsid w:val="0070616D"/>
    <w:rsid w:val="0070628E"/>
    <w:rsid w:val="007062E4"/>
    <w:rsid w:val="0070634C"/>
    <w:rsid w:val="0070639A"/>
    <w:rsid w:val="007063AE"/>
    <w:rsid w:val="007063FA"/>
    <w:rsid w:val="007064CC"/>
    <w:rsid w:val="007065ED"/>
    <w:rsid w:val="007069D5"/>
    <w:rsid w:val="00706A0E"/>
    <w:rsid w:val="00706A58"/>
    <w:rsid w:val="00706B36"/>
    <w:rsid w:val="00706B42"/>
    <w:rsid w:val="00706CF5"/>
    <w:rsid w:val="00706D0A"/>
    <w:rsid w:val="00706DB2"/>
    <w:rsid w:val="00706DBA"/>
    <w:rsid w:val="00706DDB"/>
    <w:rsid w:val="00706E13"/>
    <w:rsid w:val="00706F09"/>
    <w:rsid w:val="00706F56"/>
    <w:rsid w:val="00706FDC"/>
    <w:rsid w:val="00706FE7"/>
    <w:rsid w:val="00707034"/>
    <w:rsid w:val="007070B4"/>
    <w:rsid w:val="007071AF"/>
    <w:rsid w:val="007071B5"/>
    <w:rsid w:val="00707270"/>
    <w:rsid w:val="00707282"/>
    <w:rsid w:val="0070731D"/>
    <w:rsid w:val="007073FF"/>
    <w:rsid w:val="007075C6"/>
    <w:rsid w:val="007075CD"/>
    <w:rsid w:val="0070767F"/>
    <w:rsid w:val="0070772E"/>
    <w:rsid w:val="007077C5"/>
    <w:rsid w:val="007077F0"/>
    <w:rsid w:val="00707830"/>
    <w:rsid w:val="00707872"/>
    <w:rsid w:val="00707B15"/>
    <w:rsid w:val="00707B27"/>
    <w:rsid w:val="00707C23"/>
    <w:rsid w:val="00707C26"/>
    <w:rsid w:val="00707CCB"/>
    <w:rsid w:val="00707D81"/>
    <w:rsid w:val="00707E1E"/>
    <w:rsid w:val="00707F93"/>
    <w:rsid w:val="007101F6"/>
    <w:rsid w:val="00710284"/>
    <w:rsid w:val="007104FF"/>
    <w:rsid w:val="00710564"/>
    <w:rsid w:val="00710613"/>
    <w:rsid w:val="0071065F"/>
    <w:rsid w:val="007106BF"/>
    <w:rsid w:val="0071078B"/>
    <w:rsid w:val="007107D6"/>
    <w:rsid w:val="0071081C"/>
    <w:rsid w:val="0071084C"/>
    <w:rsid w:val="00710857"/>
    <w:rsid w:val="0071098C"/>
    <w:rsid w:val="00710A91"/>
    <w:rsid w:val="00710B3D"/>
    <w:rsid w:val="00710BC6"/>
    <w:rsid w:val="00710BD8"/>
    <w:rsid w:val="00710D3F"/>
    <w:rsid w:val="00710D56"/>
    <w:rsid w:val="00710DB5"/>
    <w:rsid w:val="00710DE3"/>
    <w:rsid w:val="00710DF3"/>
    <w:rsid w:val="00710F71"/>
    <w:rsid w:val="00711008"/>
    <w:rsid w:val="0071104B"/>
    <w:rsid w:val="0071106D"/>
    <w:rsid w:val="00711121"/>
    <w:rsid w:val="00711146"/>
    <w:rsid w:val="007111CC"/>
    <w:rsid w:val="007111E3"/>
    <w:rsid w:val="0071120B"/>
    <w:rsid w:val="00711231"/>
    <w:rsid w:val="0071123E"/>
    <w:rsid w:val="007113C2"/>
    <w:rsid w:val="00711444"/>
    <w:rsid w:val="0071151D"/>
    <w:rsid w:val="00711586"/>
    <w:rsid w:val="007115E7"/>
    <w:rsid w:val="0071166C"/>
    <w:rsid w:val="00711791"/>
    <w:rsid w:val="00711837"/>
    <w:rsid w:val="007118DB"/>
    <w:rsid w:val="00711930"/>
    <w:rsid w:val="00711A2C"/>
    <w:rsid w:val="00711B2D"/>
    <w:rsid w:val="00711BD6"/>
    <w:rsid w:val="00711C37"/>
    <w:rsid w:val="00711C5B"/>
    <w:rsid w:val="00711CB2"/>
    <w:rsid w:val="00711CF1"/>
    <w:rsid w:val="00711D15"/>
    <w:rsid w:val="00711E03"/>
    <w:rsid w:val="00711E36"/>
    <w:rsid w:val="00711EDE"/>
    <w:rsid w:val="00711F83"/>
    <w:rsid w:val="007121F4"/>
    <w:rsid w:val="00712264"/>
    <w:rsid w:val="0071229D"/>
    <w:rsid w:val="007122F6"/>
    <w:rsid w:val="0071256A"/>
    <w:rsid w:val="0071259A"/>
    <w:rsid w:val="007125A9"/>
    <w:rsid w:val="0071268E"/>
    <w:rsid w:val="00712819"/>
    <w:rsid w:val="00712864"/>
    <w:rsid w:val="0071294D"/>
    <w:rsid w:val="007129E2"/>
    <w:rsid w:val="00712A12"/>
    <w:rsid w:val="00712A51"/>
    <w:rsid w:val="00712A6A"/>
    <w:rsid w:val="00712B1C"/>
    <w:rsid w:val="00712B24"/>
    <w:rsid w:val="00712BE5"/>
    <w:rsid w:val="00712C3C"/>
    <w:rsid w:val="00712C60"/>
    <w:rsid w:val="00712D1E"/>
    <w:rsid w:val="00712F8C"/>
    <w:rsid w:val="00712F9C"/>
    <w:rsid w:val="007133BB"/>
    <w:rsid w:val="007133BD"/>
    <w:rsid w:val="0071342A"/>
    <w:rsid w:val="00713535"/>
    <w:rsid w:val="0071374D"/>
    <w:rsid w:val="007138EA"/>
    <w:rsid w:val="00713A27"/>
    <w:rsid w:val="00713A3F"/>
    <w:rsid w:val="00713B6C"/>
    <w:rsid w:val="00713D82"/>
    <w:rsid w:val="00713E16"/>
    <w:rsid w:val="00713E6F"/>
    <w:rsid w:val="00714063"/>
    <w:rsid w:val="00714171"/>
    <w:rsid w:val="007141BF"/>
    <w:rsid w:val="0071426F"/>
    <w:rsid w:val="0071434D"/>
    <w:rsid w:val="00714396"/>
    <w:rsid w:val="007143D9"/>
    <w:rsid w:val="0071446F"/>
    <w:rsid w:val="00714653"/>
    <w:rsid w:val="00714743"/>
    <w:rsid w:val="0071476E"/>
    <w:rsid w:val="007147D1"/>
    <w:rsid w:val="00714810"/>
    <w:rsid w:val="0071485A"/>
    <w:rsid w:val="007148C1"/>
    <w:rsid w:val="00714A68"/>
    <w:rsid w:val="00714AA9"/>
    <w:rsid w:val="00714AF3"/>
    <w:rsid w:val="00714B65"/>
    <w:rsid w:val="00714BC8"/>
    <w:rsid w:val="00714C0B"/>
    <w:rsid w:val="00714D68"/>
    <w:rsid w:val="00714E60"/>
    <w:rsid w:val="00714F30"/>
    <w:rsid w:val="00714F5B"/>
    <w:rsid w:val="00714F98"/>
    <w:rsid w:val="0071517C"/>
    <w:rsid w:val="00715181"/>
    <w:rsid w:val="007151E4"/>
    <w:rsid w:val="007152D3"/>
    <w:rsid w:val="00715383"/>
    <w:rsid w:val="0071550F"/>
    <w:rsid w:val="007155A0"/>
    <w:rsid w:val="00715633"/>
    <w:rsid w:val="00715758"/>
    <w:rsid w:val="00715844"/>
    <w:rsid w:val="0071584F"/>
    <w:rsid w:val="00715979"/>
    <w:rsid w:val="007159C8"/>
    <w:rsid w:val="00715A71"/>
    <w:rsid w:val="00715ACE"/>
    <w:rsid w:val="00715B05"/>
    <w:rsid w:val="00715C43"/>
    <w:rsid w:val="00715C74"/>
    <w:rsid w:val="00715CED"/>
    <w:rsid w:val="00715D12"/>
    <w:rsid w:val="00715E9C"/>
    <w:rsid w:val="00715EAB"/>
    <w:rsid w:val="00716062"/>
    <w:rsid w:val="007160F4"/>
    <w:rsid w:val="00716135"/>
    <w:rsid w:val="0071631A"/>
    <w:rsid w:val="0071634F"/>
    <w:rsid w:val="0071635C"/>
    <w:rsid w:val="007163EA"/>
    <w:rsid w:val="00716532"/>
    <w:rsid w:val="007165FB"/>
    <w:rsid w:val="00716642"/>
    <w:rsid w:val="0071682C"/>
    <w:rsid w:val="007168B7"/>
    <w:rsid w:val="0071693C"/>
    <w:rsid w:val="00716992"/>
    <w:rsid w:val="007169C4"/>
    <w:rsid w:val="00716A45"/>
    <w:rsid w:val="00716A5B"/>
    <w:rsid w:val="00716A9F"/>
    <w:rsid w:val="00716CCF"/>
    <w:rsid w:val="00716E1C"/>
    <w:rsid w:val="00716E77"/>
    <w:rsid w:val="00717004"/>
    <w:rsid w:val="0071705C"/>
    <w:rsid w:val="007170A4"/>
    <w:rsid w:val="007170B3"/>
    <w:rsid w:val="007171E6"/>
    <w:rsid w:val="00717205"/>
    <w:rsid w:val="00717248"/>
    <w:rsid w:val="00717269"/>
    <w:rsid w:val="0071726D"/>
    <w:rsid w:val="007174D5"/>
    <w:rsid w:val="007174E0"/>
    <w:rsid w:val="00717578"/>
    <w:rsid w:val="00717598"/>
    <w:rsid w:val="007175A1"/>
    <w:rsid w:val="00717687"/>
    <w:rsid w:val="00717725"/>
    <w:rsid w:val="007178D1"/>
    <w:rsid w:val="00717953"/>
    <w:rsid w:val="007179EA"/>
    <w:rsid w:val="007179EB"/>
    <w:rsid w:val="00717A0A"/>
    <w:rsid w:val="00717A14"/>
    <w:rsid w:val="00717A3D"/>
    <w:rsid w:val="00717A9B"/>
    <w:rsid w:val="00717AF3"/>
    <w:rsid w:val="00717B48"/>
    <w:rsid w:val="00717B6F"/>
    <w:rsid w:val="00717BF2"/>
    <w:rsid w:val="00717D0F"/>
    <w:rsid w:val="00717D8C"/>
    <w:rsid w:val="00717DAD"/>
    <w:rsid w:val="00717DB6"/>
    <w:rsid w:val="00717FEF"/>
    <w:rsid w:val="007200D1"/>
    <w:rsid w:val="00720188"/>
    <w:rsid w:val="007201C5"/>
    <w:rsid w:val="00720302"/>
    <w:rsid w:val="00720357"/>
    <w:rsid w:val="0072042E"/>
    <w:rsid w:val="00720456"/>
    <w:rsid w:val="007204A2"/>
    <w:rsid w:val="0072054C"/>
    <w:rsid w:val="00720630"/>
    <w:rsid w:val="00720676"/>
    <w:rsid w:val="00720744"/>
    <w:rsid w:val="0072078B"/>
    <w:rsid w:val="007207BB"/>
    <w:rsid w:val="0072097B"/>
    <w:rsid w:val="007209F5"/>
    <w:rsid w:val="00720A97"/>
    <w:rsid w:val="00720B5A"/>
    <w:rsid w:val="00720C37"/>
    <w:rsid w:val="00720C98"/>
    <w:rsid w:val="00720E4C"/>
    <w:rsid w:val="00720E85"/>
    <w:rsid w:val="00720F4C"/>
    <w:rsid w:val="00720F51"/>
    <w:rsid w:val="00721060"/>
    <w:rsid w:val="00721068"/>
    <w:rsid w:val="007211AE"/>
    <w:rsid w:val="007211AF"/>
    <w:rsid w:val="007211DE"/>
    <w:rsid w:val="00721249"/>
    <w:rsid w:val="0072124E"/>
    <w:rsid w:val="00721252"/>
    <w:rsid w:val="007212F2"/>
    <w:rsid w:val="007212FB"/>
    <w:rsid w:val="0072130F"/>
    <w:rsid w:val="0072139A"/>
    <w:rsid w:val="007213D8"/>
    <w:rsid w:val="007213DD"/>
    <w:rsid w:val="0072143B"/>
    <w:rsid w:val="00721498"/>
    <w:rsid w:val="0072161F"/>
    <w:rsid w:val="0072198C"/>
    <w:rsid w:val="007219F0"/>
    <w:rsid w:val="00721AD8"/>
    <w:rsid w:val="00721B79"/>
    <w:rsid w:val="00721BC8"/>
    <w:rsid w:val="00721C85"/>
    <w:rsid w:val="00721D3B"/>
    <w:rsid w:val="00721DDB"/>
    <w:rsid w:val="00721E3D"/>
    <w:rsid w:val="00721E90"/>
    <w:rsid w:val="0072200C"/>
    <w:rsid w:val="0072204B"/>
    <w:rsid w:val="0072209B"/>
    <w:rsid w:val="0072211E"/>
    <w:rsid w:val="0072225D"/>
    <w:rsid w:val="00722322"/>
    <w:rsid w:val="0072238E"/>
    <w:rsid w:val="0072246A"/>
    <w:rsid w:val="00722475"/>
    <w:rsid w:val="007224B2"/>
    <w:rsid w:val="0072256D"/>
    <w:rsid w:val="00722578"/>
    <w:rsid w:val="007225C9"/>
    <w:rsid w:val="007225F1"/>
    <w:rsid w:val="0072272A"/>
    <w:rsid w:val="0072275D"/>
    <w:rsid w:val="007227E8"/>
    <w:rsid w:val="0072289B"/>
    <w:rsid w:val="007228FC"/>
    <w:rsid w:val="00722951"/>
    <w:rsid w:val="00722ADC"/>
    <w:rsid w:val="00722B5C"/>
    <w:rsid w:val="00722CDE"/>
    <w:rsid w:val="00722D5C"/>
    <w:rsid w:val="00722DCF"/>
    <w:rsid w:val="00722E4F"/>
    <w:rsid w:val="00722EC8"/>
    <w:rsid w:val="00722F32"/>
    <w:rsid w:val="00723174"/>
    <w:rsid w:val="00723253"/>
    <w:rsid w:val="00723254"/>
    <w:rsid w:val="00723264"/>
    <w:rsid w:val="00723456"/>
    <w:rsid w:val="00723459"/>
    <w:rsid w:val="0072356A"/>
    <w:rsid w:val="007235F3"/>
    <w:rsid w:val="00723697"/>
    <w:rsid w:val="007236FA"/>
    <w:rsid w:val="00723701"/>
    <w:rsid w:val="00723734"/>
    <w:rsid w:val="00723743"/>
    <w:rsid w:val="0072376D"/>
    <w:rsid w:val="007237FC"/>
    <w:rsid w:val="0072386A"/>
    <w:rsid w:val="00723887"/>
    <w:rsid w:val="007239A2"/>
    <w:rsid w:val="007239B8"/>
    <w:rsid w:val="00723AB8"/>
    <w:rsid w:val="00723B58"/>
    <w:rsid w:val="00723BFE"/>
    <w:rsid w:val="00723C14"/>
    <w:rsid w:val="00723D56"/>
    <w:rsid w:val="00723DBB"/>
    <w:rsid w:val="00723F19"/>
    <w:rsid w:val="00723F20"/>
    <w:rsid w:val="00723F94"/>
    <w:rsid w:val="00723F97"/>
    <w:rsid w:val="00723FD9"/>
    <w:rsid w:val="007240AE"/>
    <w:rsid w:val="007240D5"/>
    <w:rsid w:val="0072411D"/>
    <w:rsid w:val="00724182"/>
    <w:rsid w:val="00724257"/>
    <w:rsid w:val="007242AF"/>
    <w:rsid w:val="00724302"/>
    <w:rsid w:val="00724313"/>
    <w:rsid w:val="007244C5"/>
    <w:rsid w:val="007245D5"/>
    <w:rsid w:val="00724788"/>
    <w:rsid w:val="00724800"/>
    <w:rsid w:val="0072483E"/>
    <w:rsid w:val="007248FE"/>
    <w:rsid w:val="00724966"/>
    <w:rsid w:val="007249B4"/>
    <w:rsid w:val="00724A56"/>
    <w:rsid w:val="00724A67"/>
    <w:rsid w:val="00724C02"/>
    <w:rsid w:val="00724D0C"/>
    <w:rsid w:val="00724D4A"/>
    <w:rsid w:val="00724EA5"/>
    <w:rsid w:val="00724F4F"/>
    <w:rsid w:val="00724FEF"/>
    <w:rsid w:val="00725037"/>
    <w:rsid w:val="00725081"/>
    <w:rsid w:val="00725112"/>
    <w:rsid w:val="0072516E"/>
    <w:rsid w:val="00725244"/>
    <w:rsid w:val="00725265"/>
    <w:rsid w:val="007252A6"/>
    <w:rsid w:val="007254A6"/>
    <w:rsid w:val="007255E4"/>
    <w:rsid w:val="0072574C"/>
    <w:rsid w:val="00725771"/>
    <w:rsid w:val="00725815"/>
    <w:rsid w:val="00725890"/>
    <w:rsid w:val="007258F5"/>
    <w:rsid w:val="0072594E"/>
    <w:rsid w:val="007259AB"/>
    <w:rsid w:val="007259DA"/>
    <w:rsid w:val="00725A6E"/>
    <w:rsid w:val="00725ACE"/>
    <w:rsid w:val="00725AE6"/>
    <w:rsid w:val="00725C2E"/>
    <w:rsid w:val="00725C54"/>
    <w:rsid w:val="00725E03"/>
    <w:rsid w:val="00725F0A"/>
    <w:rsid w:val="00725FE1"/>
    <w:rsid w:val="00725FF6"/>
    <w:rsid w:val="007260ED"/>
    <w:rsid w:val="00726162"/>
    <w:rsid w:val="0072618E"/>
    <w:rsid w:val="00726388"/>
    <w:rsid w:val="00726489"/>
    <w:rsid w:val="007264C8"/>
    <w:rsid w:val="007264E9"/>
    <w:rsid w:val="007266B1"/>
    <w:rsid w:val="007266EA"/>
    <w:rsid w:val="007268C1"/>
    <w:rsid w:val="007268C4"/>
    <w:rsid w:val="007268D5"/>
    <w:rsid w:val="0072692A"/>
    <w:rsid w:val="00726A22"/>
    <w:rsid w:val="00726A28"/>
    <w:rsid w:val="00726B6D"/>
    <w:rsid w:val="00726B84"/>
    <w:rsid w:val="00726BA0"/>
    <w:rsid w:val="00726BDB"/>
    <w:rsid w:val="00726C2E"/>
    <w:rsid w:val="00726E50"/>
    <w:rsid w:val="00726F28"/>
    <w:rsid w:val="00726FA3"/>
    <w:rsid w:val="00726FD8"/>
    <w:rsid w:val="00727000"/>
    <w:rsid w:val="0072705A"/>
    <w:rsid w:val="0072706F"/>
    <w:rsid w:val="00727093"/>
    <w:rsid w:val="007270B1"/>
    <w:rsid w:val="00727144"/>
    <w:rsid w:val="00727157"/>
    <w:rsid w:val="0072722F"/>
    <w:rsid w:val="007272FA"/>
    <w:rsid w:val="007274AB"/>
    <w:rsid w:val="007274D5"/>
    <w:rsid w:val="007275B5"/>
    <w:rsid w:val="007275D8"/>
    <w:rsid w:val="00727608"/>
    <w:rsid w:val="00727639"/>
    <w:rsid w:val="00727699"/>
    <w:rsid w:val="007276E2"/>
    <w:rsid w:val="00727B29"/>
    <w:rsid w:val="00727B4B"/>
    <w:rsid w:val="00727BC1"/>
    <w:rsid w:val="00727CDF"/>
    <w:rsid w:val="00727CF7"/>
    <w:rsid w:val="00727E5C"/>
    <w:rsid w:val="00727ECF"/>
    <w:rsid w:val="00727F5C"/>
    <w:rsid w:val="00730006"/>
    <w:rsid w:val="0073000D"/>
    <w:rsid w:val="00730190"/>
    <w:rsid w:val="0073022E"/>
    <w:rsid w:val="00730299"/>
    <w:rsid w:val="007302E6"/>
    <w:rsid w:val="0073033C"/>
    <w:rsid w:val="00730512"/>
    <w:rsid w:val="007305CD"/>
    <w:rsid w:val="0073061F"/>
    <w:rsid w:val="00730629"/>
    <w:rsid w:val="00730640"/>
    <w:rsid w:val="007306A2"/>
    <w:rsid w:val="00730745"/>
    <w:rsid w:val="00730764"/>
    <w:rsid w:val="00730804"/>
    <w:rsid w:val="00730817"/>
    <w:rsid w:val="00730957"/>
    <w:rsid w:val="00730B14"/>
    <w:rsid w:val="00730BD9"/>
    <w:rsid w:val="00730D8F"/>
    <w:rsid w:val="00730E3D"/>
    <w:rsid w:val="00730E6F"/>
    <w:rsid w:val="00730E7E"/>
    <w:rsid w:val="00730F31"/>
    <w:rsid w:val="00730FEF"/>
    <w:rsid w:val="00731002"/>
    <w:rsid w:val="00731090"/>
    <w:rsid w:val="007311E2"/>
    <w:rsid w:val="00731247"/>
    <w:rsid w:val="00731265"/>
    <w:rsid w:val="00731344"/>
    <w:rsid w:val="007313A9"/>
    <w:rsid w:val="00731533"/>
    <w:rsid w:val="007316DB"/>
    <w:rsid w:val="00731711"/>
    <w:rsid w:val="0073178E"/>
    <w:rsid w:val="0073179C"/>
    <w:rsid w:val="007317EB"/>
    <w:rsid w:val="0073191F"/>
    <w:rsid w:val="00731970"/>
    <w:rsid w:val="00731A0A"/>
    <w:rsid w:val="00731BCA"/>
    <w:rsid w:val="00731CBE"/>
    <w:rsid w:val="00731D4A"/>
    <w:rsid w:val="00731D91"/>
    <w:rsid w:val="00731D9F"/>
    <w:rsid w:val="00731DF1"/>
    <w:rsid w:val="00731EBC"/>
    <w:rsid w:val="00731F34"/>
    <w:rsid w:val="0073206A"/>
    <w:rsid w:val="00732170"/>
    <w:rsid w:val="00732183"/>
    <w:rsid w:val="007321A3"/>
    <w:rsid w:val="007321A7"/>
    <w:rsid w:val="007321F0"/>
    <w:rsid w:val="0073224F"/>
    <w:rsid w:val="007323DD"/>
    <w:rsid w:val="00732472"/>
    <w:rsid w:val="0073265D"/>
    <w:rsid w:val="007327FF"/>
    <w:rsid w:val="00732811"/>
    <w:rsid w:val="00732897"/>
    <w:rsid w:val="007328E5"/>
    <w:rsid w:val="00732B04"/>
    <w:rsid w:val="00732BED"/>
    <w:rsid w:val="00732C57"/>
    <w:rsid w:val="00732D99"/>
    <w:rsid w:val="00732DB9"/>
    <w:rsid w:val="00732F2B"/>
    <w:rsid w:val="00732FB7"/>
    <w:rsid w:val="00733192"/>
    <w:rsid w:val="007331C1"/>
    <w:rsid w:val="00733245"/>
    <w:rsid w:val="007332C2"/>
    <w:rsid w:val="0073330F"/>
    <w:rsid w:val="007333C7"/>
    <w:rsid w:val="007334CA"/>
    <w:rsid w:val="007334D5"/>
    <w:rsid w:val="007334F6"/>
    <w:rsid w:val="00733535"/>
    <w:rsid w:val="00733538"/>
    <w:rsid w:val="007335C4"/>
    <w:rsid w:val="007335F7"/>
    <w:rsid w:val="00733656"/>
    <w:rsid w:val="00733858"/>
    <w:rsid w:val="007338A5"/>
    <w:rsid w:val="007338DB"/>
    <w:rsid w:val="007339E8"/>
    <w:rsid w:val="00733AF6"/>
    <w:rsid w:val="00733B10"/>
    <w:rsid w:val="00733B51"/>
    <w:rsid w:val="00733C98"/>
    <w:rsid w:val="00733D30"/>
    <w:rsid w:val="00733D93"/>
    <w:rsid w:val="00733E6A"/>
    <w:rsid w:val="00733EB5"/>
    <w:rsid w:val="00734017"/>
    <w:rsid w:val="00734042"/>
    <w:rsid w:val="0073409B"/>
    <w:rsid w:val="007341E6"/>
    <w:rsid w:val="007343BD"/>
    <w:rsid w:val="0073445B"/>
    <w:rsid w:val="007344AA"/>
    <w:rsid w:val="007344C3"/>
    <w:rsid w:val="007344DE"/>
    <w:rsid w:val="007345ED"/>
    <w:rsid w:val="0073460A"/>
    <w:rsid w:val="00734783"/>
    <w:rsid w:val="007347A9"/>
    <w:rsid w:val="00734982"/>
    <w:rsid w:val="007349A8"/>
    <w:rsid w:val="00734C23"/>
    <w:rsid w:val="00734D9B"/>
    <w:rsid w:val="00734DA4"/>
    <w:rsid w:val="00735067"/>
    <w:rsid w:val="00735289"/>
    <w:rsid w:val="007352A6"/>
    <w:rsid w:val="007352CD"/>
    <w:rsid w:val="007352FD"/>
    <w:rsid w:val="007353CC"/>
    <w:rsid w:val="007354D7"/>
    <w:rsid w:val="007354FF"/>
    <w:rsid w:val="00735502"/>
    <w:rsid w:val="00735604"/>
    <w:rsid w:val="0073577B"/>
    <w:rsid w:val="00735826"/>
    <w:rsid w:val="00735834"/>
    <w:rsid w:val="007358EB"/>
    <w:rsid w:val="007359CC"/>
    <w:rsid w:val="007359F9"/>
    <w:rsid w:val="00735AAD"/>
    <w:rsid w:val="00735B3A"/>
    <w:rsid w:val="00735BB0"/>
    <w:rsid w:val="00735C33"/>
    <w:rsid w:val="00735C93"/>
    <w:rsid w:val="00735CD7"/>
    <w:rsid w:val="00735DF4"/>
    <w:rsid w:val="00735E71"/>
    <w:rsid w:val="00735EDF"/>
    <w:rsid w:val="00735F94"/>
    <w:rsid w:val="00735F99"/>
    <w:rsid w:val="00735FDF"/>
    <w:rsid w:val="00735FF3"/>
    <w:rsid w:val="00736154"/>
    <w:rsid w:val="00736165"/>
    <w:rsid w:val="00736178"/>
    <w:rsid w:val="007361C2"/>
    <w:rsid w:val="007362E5"/>
    <w:rsid w:val="007362EC"/>
    <w:rsid w:val="007363BA"/>
    <w:rsid w:val="00736481"/>
    <w:rsid w:val="007364E5"/>
    <w:rsid w:val="00736514"/>
    <w:rsid w:val="00736551"/>
    <w:rsid w:val="007365D1"/>
    <w:rsid w:val="007366E2"/>
    <w:rsid w:val="00736792"/>
    <w:rsid w:val="007367AB"/>
    <w:rsid w:val="007367E6"/>
    <w:rsid w:val="0073687F"/>
    <w:rsid w:val="00736896"/>
    <w:rsid w:val="00736A26"/>
    <w:rsid w:val="00736A63"/>
    <w:rsid w:val="00736A6D"/>
    <w:rsid w:val="00736AA1"/>
    <w:rsid w:val="00736ABD"/>
    <w:rsid w:val="00736D2A"/>
    <w:rsid w:val="00736DBB"/>
    <w:rsid w:val="00736E6A"/>
    <w:rsid w:val="00736F57"/>
    <w:rsid w:val="00736FF6"/>
    <w:rsid w:val="00737079"/>
    <w:rsid w:val="00737085"/>
    <w:rsid w:val="007371D6"/>
    <w:rsid w:val="0073720D"/>
    <w:rsid w:val="00737257"/>
    <w:rsid w:val="0073725E"/>
    <w:rsid w:val="0073726B"/>
    <w:rsid w:val="00737398"/>
    <w:rsid w:val="0073739F"/>
    <w:rsid w:val="007373AC"/>
    <w:rsid w:val="007373CD"/>
    <w:rsid w:val="007373D6"/>
    <w:rsid w:val="0073743D"/>
    <w:rsid w:val="007374A6"/>
    <w:rsid w:val="007375D7"/>
    <w:rsid w:val="00737612"/>
    <w:rsid w:val="00737814"/>
    <w:rsid w:val="00737967"/>
    <w:rsid w:val="00737A26"/>
    <w:rsid w:val="00737B39"/>
    <w:rsid w:val="00737BAE"/>
    <w:rsid w:val="00737C72"/>
    <w:rsid w:val="00737D8A"/>
    <w:rsid w:val="00737E07"/>
    <w:rsid w:val="00737EDB"/>
    <w:rsid w:val="00737F04"/>
    <w:rsid w:val="00737F41"/>
    <w:rsid w:val="00737F79"/>
    <w:rsid w:val="0074008B"/>
    <w:rsid w:val="00740132"/>
    <w:rsid w:val="00740155"/>
    <w:rsid w:val="0074019F"/>
    <w:rsid w:val="0074039B"/>
    <w:rsid w:val="0074039D"/>
    <w:rsid w:val="00740463"/>
    <w:rsid w:val="007404DD"/>
    <w:rsid w:val="007405A4"/>
    <w:rsid w:val="007406C4"/>
    <w:rsid w:val="00740738"/>
    <w:rsid w:val="00740739"/>
    <w:rsid w:val="0074076F"/>
    <w:rsid w:val="00740864"/>
    <w:rsid w:val="0074087E"/>
    <w:rsid w:val="0074088A"/>
    <w:rsid w:val="00740909"/>
    <w:rsid w:val="0074093C"/>
    <w:rsid w:val="007409EC"/>
    <w:rsid w:val="00740A23"/>
    <w:rsid w:val="00740A27"/>
    <w:rsid w:val="00740B97"/>
    <w:rsid w:val="00740E20"/>
    <w:rsid w:val="00740E88"/>
    <w:rsid w:val="00740EB3"/>
    <w:rsid w:val="00740EB6"/>
    <w:rsid w:val="00740F39"/>
    <w:rsid w:val="00740FF7"/>
    <w:rsid w:val="00741081"/>
    <w:rsid w:val="00741097"/>
    <w:rsid w:val="007411C8"/>
    <w:rsid w:val="0074120F"/>
    <w:rsid w:val="00741255"/>
    <w:rsid w:val="007412BA"/>
    <w:rsid w:val="0074130B"/>
    <w:rsid w:val="0074136B"/>
    <w:rsid w:val="007413C4"/>
    <w:rsid w:val="007413DA"/>
    <w:rsid w:val="00741403"/>
    <w:rsid w:val="0074160A"/>
    <w:rsid w:val="00741678"/>
    <w:rsid w:val="0074178A"/>
    <w:rsid w:val="00741806"/>
    <w:rsid w:val="00741810"/>
    <w:rsid w:val="0074198B"/>
    <w:rsid w:val="00741C0F"/>
    <w:rsid w:val="00741C16"/>
    <w:rsid w:val="00741C21"/>
    <w:rsid w:val="00741C2D"/>
    <w:rsid w:val="00741E5D"/>
    <w:rsid w:val="00741EC9"/>
    <w:rsid w:val="00741FA1"/>
    <w:rsid w:val="0074210B"/>
    <w:rsid w:val="00742160"/>
    <w:rsid w:val="0074233D"/>
    <w:rsid w:val="00742347"/>
    <w:rsid w:val="0074234C"/>
    <w:rsid w:val="0074247E"/>
    <w:rsid w:val="00742584"/>
    <w:rsid w:val="007425F0"/>
    <w:rsid w:val="007425FC"/>
    <w:rsid w:val="00742617"/>
    <w:rsid w:val="0074263A"/>
    <w:rsid w:val="007426CD"/>
    <w:rsid w:val="007427B5"/>
    <w:rsid w:val="00742812"/>
    <w:rsid w:val="007429C7"/>
    <w:rsid w:val="00742AE8"/>
    <w:rsid w:val="00742C02"/>
    <w:rsid w:val="00742C1C"/>
    <w:rsid w:val="00742E4D"/>
    <w:rsid w:val="00742EBC"/>
    <w:rsid w:val="00742F5E"/>
    <w:rsid w:val="00742FBD"/>
    <w:rsid w:val="00742FFD"/>
    <w:rsid w:val="0074308F"/>
    <w:rsid w:val="007430C3"/>
    <w:rsid w:val="00743158"/>
    <w:rsid w:val="0074320A"/>
    <w:rsid w:val="0074328A"/>
    <w:rsid w:val="007433FE"/>
    <w:rsid w:val="0074366E"/>
    <w:rsid w:val="00743730"/>
    <w:rsid w:val="0074384D"/>
    <w:rsid w:val="007438B3"/>
    <w:rsid w:val="00743914"/>
    <w:rsid w:val="00743AE8"/>
    <w:rsid w:val="00743B4D"/>
    <w:rsid w:val="00743D14"/>
    <w:rsid w:val="00743E7D"/>
    <w:rsid w:val="00743FD4"/>
    <w:rsid w:val="00744017"/>
    <w:rsid w:val="0074408C"/>
    <w:rsid w:val="007440FE"/>
    <w:rsid w:val="007441EF"/>
    <w:rsid w:val="0074426F"/>
    <w:rsid w:val="00744271"/>
    <w:rsid w:val="007442D8"/>
    <w:rsid w:val="007442EA"/>
    <w:rsid w:val="0074430F"/>
    <w:rsid w:val="00744444"/>
    <w:rsid w:val="00744513"/>
    <w:rsid w:val="0074461B"/>
    <w:rsid w:val="00744669"/>
    <w:rsid w:val="00744689"/>
    <w:rsid w:val="0074481E"/>
    <w:rsid w:val="007448E1"/>
    <w:rsid w:val="007448EE"/>
    <w:rsid w:val="007448F0"/>
    <w:rsid w:val="007449A6"/>
    <w:rsid w:val="00744C2B"/>
    <w:rsid w:val="00744C75"/>
    <w:rsid w:val="00744CDC"/>
    <w:rsid w:val="00744DEE"/>
    <w:rsid w:val="00744FA9"/>
    <w:rsid w:val="00744FD3"/>
    <w:rsid w:val="007450A1"/>
    <w:rsid w:val="00745244"/>
    <w:rsid w:val="007452D2"/>
    <w:rsid w:val="0074533B"/>
    <w:rsid w:val="007453E0"/>
    <w:rsid w:val="00745419"/>
    <w:rsid w:val="00745483"/>
    <w:rsid w:val="007454A3"/>
    <w:rsid w:val="0074558A"/>
    <w:rsid w:val="00745612"/>
    <w:rsid w:val="00745622"/>
    <w:rsid w:val="00745649"/>
    <w:rsid w:val="00745715"/>
    <w:rsid w:val="00745735"/>
    <w:rsid w:val="00745751"/>
    <w:rsid w:val="0074591A"/>
    <w:rsid w:val="0074593E"/>
    <w:rsid w:val="00745A22"/>
    <w:rsid w:val="00745AF0"/>
    <w:rsid w:val="00745C44"/>
    <w:rsid w:val="00745CB7"/>
    <w:rsid w:val="00745CC1"/>
    <w:rsid w:val="00745DE4"/>
    <w:rsid w:val="00745DF3"/>
    <w:rsid w:val="00745E08"/>
    <w:rsid w:val="00745FEF"/>
    <w:rsid w:val="00746115"/>
    <w:rsid w:val="007462D6"/>
    <w:rsid w:val="0074633A"/>
    <w:rsid w:val="00746347"/>
    <w:rsid w:val="0074636E"/>
    <w:rsid w:val="00746387"/>
    <w:rsid w:val="007463FF"/>
    <w:rsid w:val="00746400"/>
    <w:rsid w:val="00746437"/>
    <w:rsid w:val="00746577"/>
    <w:rsid w:val="0074673F"/>
    <w:rsid w:val="0074679A"/>
    <w:rsid w:val="007467E2"/>
    <w:rsid w:val="00746B5E"/>
    <w:rsid w:val="00746BE9"/>
    <w:rsid w:val="00746E4F"/>
    <w:rsid w:val="00746E69"/>
    <w:rsid w:val="007470E6"/>
    <w:rsid w:val="00747230"/>
    <w:rsid w:val="0074726A"/>
    <w:rsid w:val="00747528"/>
    <w:rsid w:val="0074753D"/>
    <w:rsid w:val="007475AD"/>
    <w:rsid w:val="0074774E"/>
    <w:rsid w:val="0074779F"/>
    <w:rsid w:val="007478EC"/>
    <w:rsid w:val="00747B58"/>
    <w:rsid w:val="00747B67"/>
    <w:rsid w:val="00747B87"/>
    <w:rsid w:val="00747BC6"/>
    <w:rsid w:val="00747CC4"/>
    <w:rsid w:val="00747D44"/>
    <w:rsid w:val="00747D7E"/>
    <w:rsid w:val="00747D9C"/>
    <w:rsid w:val="00747E63"/>
    <w:rsid w:val="00747F08"/>
    <w:rsid w:val="0075002C"/>
    <w:rsid w:val="0075003C"/>
    <w:rsid w:val="00750048"/>
    <w:rsid w:val="00750146"/>
    <w:rsid w:val="007501BB"/>
    <w:rsid w:val="0075024A"/>
    <w:rsid w:val="007502B1"/>
    <w:rsid w:val="007502FB"/>
    <w:rsid w:val="0075036A"/>
    <w:rsid w:val="007503BA"/>
    <w:rsid w:val="007504C9"/>
    <w:rsid w:val="007504DC"/>
    <w:rsid w:val="007504EB"/>
    <w:rsid w:val="007504FD"/>
    <w:rsid w:val="0075055E"/>
    <w:rsid w:val="007505CF"/>
    <w:rsid w:val="00750607"/>
    <w:rsid w:val="0075063B"/>
    <w:rsid w:val="0075067B"/>
    <w:rsid w:val="0075068C"/>
    <w:rsid w:val="007506A5"/>
    <w:rsid w:val="007506DE"/>
    <w:rsid w:val="00750725"/>
    <w:rsid w:val="00750853"/>
    <w:rsid w:val="0075096F"/>
    <w:rsid w:val="007509C9"/>
    <w:rsid w:val="00750A71"/>
    <w:rsid w:val="00750B5A"/>
    <w:rsid w:val="00750BCD"/>
    <w:rsid w:val="00750CBC"/>
    <w:rsid w:val="00750DB4"/>
    <w:rsid w:val="00750DE6"/>
    <w:rsid w:val="00750DF0"/>
    <w:rsid w:val="00750E10"/>
    <w:rsid w:val="00750EA5"/>
    <w:rsid w:val="00750F05"/>
    <w:rsid w:val="00750F9E"/>
    <w:rsid w:val="00751080"/>
    <w:rsid w:val="00751097"/>
    <w:rsid w:val="0075109B"/>
    <w:rsid w:val="00751147"/>
    <w:rsid w:val="007511EF"/>
    <w:rsid w:val="00751226"/>
    <w:rsid w:val="0075124E"/>
    <w:rsid w:val="007512EF"/>
    <w:rsid w:val="0075136C"/>
    <w:rsid w:val="007515C3"/>
    <w:rsid w:val="007515E6"/>
    <w:rsid w:val="007515F4"/>
    <w:rsid w:val="00751670"/>
    <w:rsid w:val="0075186A"/>
    <w:rsid w:val="007518E5"/>
    <w:rsid w:val="00751948"/>
    <w:rsid w:val="00751967"/>
    <w:rsid w:val="007519DE"/>
    <w:rsid w:val="007519F7"/>
    <w:rsid w:val="00751A83"/>
    <w:rsid w:val="00751B27"/>
    <w:rsid w:val="00751BC8"/>
    <w:rsid w:val="00751C3C"/>
    <w:rsid w:val="00751D0A"/>
    <w:rsid w:val="00751DCD"/>
    <w:rsid w:val="00751E51"/>
    <w:rsid w:val="00751E5F"/>
    <w:rsid w:val="00751ED1"/>
    <w:rsid w:val="00751FA1"/>
    <w:rsid w:val="0075203F"/>
    <w:rsid w:val="00752226"/>
    <w:rsid w:val="0075227B"/>
    <w:rsid w:val="00752294"/>
    <w:rsid w:val="007523F7"/>
    <w:rsid w:val="00752480"/>
    <w:rsid w:val="00752535"/>
    <w:rsid w:val="00752650"/>
    <w:rsid w:val="007527E5"/>
    <w:rsid w:val="007527EB"/>
    <w:rsid w:val="0075286E"/>
    <w:rsid w:val="007529C5"/>
    <w:rsid w:val="00752A7F"/>
    <w:rsid w:val="00752B03"/>
    <w:rsid w:val="00752B54"/>
    <w:rsid w:val="00752B77"/>
    <w:rsid w:val="00752C02"/>
    <w:rsid w:val="00752C16"/>
    <w:rsid w:val="00752CDE"/>
    <w:rsid w:val="00752D67"/>
    <w:rsid w:val="00752E63"/>
    <w:rsid w:val="00752F85"/>
    <w:rsid w:val="00753007"/>
    <w:rsid w:val="00753182"/>
    <w:rsid w:val="007531C6"/>
    <w:rsid w:val="00753234"/>
    <w:rsid w:val="00753246"/>
    <w:rsid w:val="0075329E"/>
    <w:rsid w:val="0075335B"/>
    <w:rsid w:val="00753399"/>
    <w:rsid w:val="0075349F"/>
    <w:rsid w:val="007534CA"/>
    <w:rsid w:val="007534FF"/>
    <w:rsid w:val="00753679"/>
    <w:rsid w:val="0075369C"/>
    <w:rsid w:val="0075376B"/>
    <w:rsid w:val="007538C0"/>
    <w:rsid w:val="00753935"/>
    <w:rsid w:val="007539B1"/>
    <w:rsid w:val="00753A09"/>
    <w:rsid w:val="00753A91"/>
    <w:rsid w:val="00753B0C"/>
    <w:rsid w:val="00753B25"/>
    <w:rsid w:val="00753B69"/>
    <w:rsid w:val="00753BEA"/>
    <w:rsid w:val="00753C05"/>
    <w:rsid w:val="00753CF3"/>
    <w:rsid w:val="00753CF8"/>
    <w:rsid w:val="00753DC4"/>
    <w:rsid w:val="00753E92"/>
    <w:rsid w:val="00753EE7"/>
    <w:rsid w:val="00753F17"/>
    <w:rsid w:val="00753FCF"/>
    <w:rsid w:val="00753FF0"/>
    <w:rsid w:val="00754049"/>
    <w:rsid w:val="007540E8"/>
    <w:rsid w:val="00754274"/>
    <w:rsid w:val="00754370"/>
    <w:rsid w:val="0075440C"/>
    <w:rsid w:val="0075441E"/>
    <w:rsid w:val="00754485"/>
    <w:rsid w:val="00754499"/>
    <w:rsid w:val="0075459F"/>
    <w:rsid w:val="007545A9"/>
    <w:rsid w:val="00754785"/>
    <w:rsid w:val="007547AB"/>
    <w:rsid w:val="007547AF"/>
    <w:rsid w:val="007548B5"/>
    <w:rsid w:val="007548C2"/>
    <w:rsid w:val="00754966"/>
    <w:rsid w:val="0075498D"/>
    <w:rsid w:val="0075499B"/>
    <w:rsid w:val="00754C9A"/>
    <w:rsid w:val="00754D47"/>
    <w:rsid w:val="00754DA0"/>
    <w:rsid w:val="00754E31"/>
    <w:rsid w:val="00754E77"/>
    <w:rsid w:val="00754F22"/>
    <w:rsid w:val="00754F86"/>
    <w:rsid w:val="00755011"/>
    <w:rsid w:val="007551DE"/>
    <w:rsid w:val="00755213"/>
    <w:rsid w:val="00755519"/>
    <w:rsid w:val="00755596"/>
    <w:rsid w:val="00755598"/>
    <w:rsid w:val="007555FA"/>
    <w:rsid w:val="00755737"/>
    <w:rsid w:val="00755B57"/>
    <w:rsid w:val="00755B6E"/>
    <w:rsid w:val="00755BD0"/>
    <w:rsid w:val="00755CCB"/>
    <w:rsid w:val="00755D19"/>
    <w:rsid w:val="00755F02"/>
    <w:rsid w:val="00755F4A"/>
    <w:rsid w:val="00755F50"/>
    <w:rsid w:val="00755F53"/>
    <w:rsid w:val="00755FDB"/>
    <w:rsid w:val="007560F6"/>
    <w:rsid w:val="0075622D"/>
    <w:rsid w:val="007562B7"/>
    <w:rsid w:val="00756355"/>
    <w:rsid w:val="00756359"/>
    <w:rsid w:val="00756375"/>
    <w:rsid w:val="00756378"/>
    <w:rsid w:val="007563BD"/>
    <w:rsid w:val="007563CB"/>
    <w:rsid w:val="00756408"/>
    <w:rsid w:val="0075645D"/>
    <w:rsid w:val="00756498"/>
    <w:rsid w:val="00756560"/>
    <w:rsid w:val="00756641"/>
    <w:rsid w:val="007567C6"/>
    <w:rsid w:val="007568BA"/>
    <w:rsid w:val="0075693D"/>
    <w:rsid w:val="00756974"/>
    <w:rsid w:val="00756B5E"/>
    <w:rsid w:val="00756C48"/>
    <w:rsid w:val="00756C52"/>
    <w:rsid w:val="00756CFE"/>
    <w:rsid w:val="00756D28"/>
    <w:rsid w:val="00756DD8"/>
    <w:rsid w:val="00756EFE"/>
    <w:rsid w:val="00757040"/>
    <w:rsid w:val="00757071"/>
    <w:rsid w:val="0075708A"/>
    <w:rsid w:val="007570B6"/>
    <w:rsid w:val="007570ED"/>
    <w:rsid w:val="007572E8"/>
    <w:rsid w:val="007573D0"/>
    <w:rsid w:val="00757411"/>
    <w:rsid w:val="00757503"/>
    <w:rsid w:val="0075757E"/>
    <w:rsid w:val="0075778E"/>
    <w:rsid w:val="0075782B"/>
    <w:rsid w:val="00757893"/>
    <w:rsid w:val="00757910"/>
    <w:rsid w:val="00757913"/>
    <w:rsid w:val="00757932"/>
    <w:rsid w:val="007579DD"/>
    <w:rsid w:val="007579F0"/>
    <w:rsid w:val="00757A02"/>
    <w:rsid w:val="00757A43"/>
    <w:rsid w:val="00757B58"/>
    <w:rsid w:val="00757C1C"/>
    <w:rsid w:val="00757CAC"/>
    <w:rsid w:val="00757D7F"/>
    <w:rsid w:val="00757DE3"/>
    <w:rsid w:val="00757E77"/>
    <w:rsid w:val="00757F10"/>
    <w:rsid w:val="00757F1A"/>
    <w:rsid w:val="00757F98"/>
    <w:rsid w:val="0075C820"/>
    <w:rsid w:val="0076006A"/>
    <w:rsid w:val="0076013B"/>
    <w:rsid w:val="007602A1"/>
    <w:rsid w:val="007602AA"/>
    <w:rsid w:val="007602B8"/>
    <w:rsid w:val="00760395"/>
    <w:rsid w:val="007603C0"/>
    <w:rsid w:val="00760599"/>
    <w:rsid w:val="007605EB"/>
    <w:rsid w:val="00760650"/>
    <w:rsid w:val="007607AA"/>
    <w:rsid w:val="007609C1"/>
    <w:rsid w:val="00760AFC"/>
    <w:rsid w:val="00760B98"/>
    <w:rsid w:val="00760C09"/>
    <w:rsid w:val="00760C21"/>
    <w:rsid w:val="00760ECD"/>
    <w:rsid w:val="00760ED9"/>
    <w:rsid w:val="00760F26"/>
    <w:rsid w:val="00760F42"/>
    <w:rsid w:val="00760F6E"/>
    <w:rsid w:val="00761009"/>
    <w:rsid w:val="00761064"/>
    <w:rsid w:val="007610F3"/>
    <w:rsid w:val="0076116C"/>
    <w:rsid w:val="00761198"/>
    <w:rsid w:val="007611D2"/>
    <w:rsid w:val="00761275"/>
    <w:rsid w:val="007613C4"/>
    <w:rsid w:val="00761411"/>
    <w:rsid w:val="00761512"/>
    <w:rsid w:val="00761525"/>
    <w:rsid w:val="00761601"/>
    <w:rsid w:val="0076166F"/>
    <w:rsid w:val="007616A0"/>
    <w:rsid w:val="00761773"/>
    <w:rsid w:val="007617C4"/>
    <w:rsid w:val="00761853"/>
    <w:rsid w:val="007618E7"/>
    <w:rsid w:val="00761911"/>
    <w:rsid w:val="007619AB"/>
    <w:rsid w:val="007619BA"/>
    <w:rsid w:val="00761A02"/>
    <w:rsid w:val="00761A05"/>
    <w:rsid w:val="00761A1E"/>
    <w:rsid w:val="00761A67"/>
    <w:rsid w:val="00761ABC"/>
    <w:rsid w:val="00761ADC"/>
    <w:rsid w:val="00761AF0"/>
    <w:rsid w:val="00761B0E"/>
    <w:rsid w:val="00761B49"/>
    <w:rsid w:val="00761C03"/>
    <w:rsid w:val="00761C5A"/>
    <w:rsid w:val="00761DC7"/>
    <w:rsid w:val="00761E6F"/>
    <w:rsid w:val="00761F08"/>
    <w:rsid w:val="00761F6F"/>
    <w:rsid w:val="00761F79"/>
    <w:rsid w:val="00762048"/>
    <w:rsid w:val="007620BA"/>
    <w:rsid w:val="00762130"/>
    <w:rsid w:val="00762161"/>
    <w:rsid w:val="0076227F"/>
    <w:rsid w:val="007622D3"/>
    <w:rsid w:val="007623A6"/>
    <w:rsid w:val="0076241C"/>
    <w:rsid w:val="0076261A"/>
    <w:rsid w:val="0076263D"/>
    <w:rsid w:val="00762664"/>
    <w:rsid w:val="00762666"/>
    <w:rsid w:val="00762774"/>
    <w:rsid w:val="00762791"/>
    <w:rsid w:val="00762824"/>
    <w:rsid w:val="00762886"/>
    <w:rsid w:val="007628A2"/>
    <w:rsid w:val="007628DC"/>
    <w:rsid w:val="00762975"/>
    <w:rsid w:val="007629AC"/>
    <w:rsid w:val="007629C9"/>
    <w:rsid w:val="00762DC1"/>
    <w:rsid w:val="00762EC4"/>
    <w:rsid w:val="00762F8B"/>
    <w:rsid w:val="007630A6"/>
    <w:rsid w:val="00763272"/>
    <w:rsid w:val="007632E7"/>
    <w:rsid w:val="007634E6"/>
    <w:rsid w:val="00763628"/>
    <w:rsid w:val="00763666"/>
    <w:rsid w:val="007636A4"/>
    <w:rsid w:val="0076376B"/>
    <w:rsid w:val="007637DC"/>
    <w:rsid w:val="00763841"/>
    <w:rsid w:val="00763957"/>
    <w:rsid w:val="00763C57"/>
    <w:rsid w:val="00763CCC"/>
    <w:rsid w:val="00763CDA"/>
    <w:rsid w:val="00763E41"/>
    <w:rsid w:val="00763E68"/>
    <w:rsid w:val="00763EDF"/>
    <w:rsid w:val="00763F95"/>
    <w:rsid w:val="00763FBB"/>
    <w:rsid w:val="007640AF"/>
    <w:rsid w:val="0076418C"/>
    <w:rsid w:val="007641D1"/>
    <w:rsid w:val="007642C4"/>
    <w:rsid w:val="0076435D"/>
    <w:rsid w:val="007643B0"/>
    <w:rsid w:val="0076441A"/>
    <w:rsid w:val="00764431"/>
    <w:rsid w:val="0076445B"/>
    <w:rsid w:val="007644BA"/>
    <w:rsid w:val="007645C8"/>
    <w:rsid w:val="007646E0"/>
    <w:rsid w:val="007646EE"/>
    <w:rsid w:val="0076481E"/>
    <w:rsid w:val="00764952"/>
    <w:rsid w:val="007649E0"/>
    <w:rsid w:val="00764C2C"/>
    <w:rsid w:val="00764C5C"/>
    <w:rsid w:val="00764C89"/>
    <w:rsid w:val="00764E44"/>
    <w:rsid w:val="00764E7B"/>
    <w:rsid w:val="00764F04"/>
    <w:rsid w:val="00764F65"/>
    <w:rsid w:val="00764F8C"/>
    <w:rsid w:val="00764F8F"/>
    <w:rsid w:val="00765040"/>
    <w:rsid w:val="00765056"/>
    <w:rsid w:val="007650F3"/>
    <w:rsid w:val="00765142"/>
    <w:rsid w:val="0076523D"/>
    <w:rsid w:val="00765340"/>
    <w:rsid w:val="007653A6"/>
    <w:rsid w:val="007653BD"/>
    <w:rsid w:val="007653CB"/>
    <w:rsid w:val="007653CF"/>
    <w:rsid w:val="0076557F"/>
    <w:rsid w:val="007655D2"/>
    <w:rsid w:val="00765637"/>
    <w:rsid w:val="00765646"/>
    <w:rsid w:val="007656E8"/>
    <w:rsid w:val="00765748"/>
    <w:rsid w:val="00765763"/>
    <w:rsid w:val="00765776"/>
    <w:rsid w:val="0076578B"/>
    <w:rsid w:val="00765810"/>
    <w:rsid w:val="0076588B"/>
    <w:rsid w:val="00765A30"/>
    <w:rsid w:val="00765A4C"/>
    <w:rsid w:val="00765ACA"/>
    <w:rsid w:val="00765ACE"/>
    <w:rsid w:val="00765C6A"/>
    <w:rsid w:val="00765C70"/>
    <w:rsid w:val="00765D26"/>
    <w:rsid w:val="00765D50"/>
    <w:rsid w:val="00765EB9"/>
    <w:rsid w:val="00765EE4"/>
    <w:rsid w:val="007661CE"/>
    <w:rsid w:val="0076622E"/>
    <w:rsid w:val="007662BD"/>
    <w:rsid w:val="0076644E"/>
    <w:rsid w:val="0076653E"/>
    <w:rsid w:val="00766542"/>
    <w:rsid w:val="0076672A"/>
    <w:rsid w:val="00766807"/>
    <w:rsid w:val="00766815"/>
    <w:rsid w:val="00766880"/>
    <w:rsid w:val="007668A5"/>
    <w:rsid w:val="00766A28"/>
    <w:rsid w:val="00766A3B"/>
    <w:rsid w:val="00766C0E"/>
    <w:rsid w:val="00766C14"/>
    <w:rsid w:val="00766D80"/>
    <w:rsid w:val="00766DB9"/>
    <w:rsid w:val="00766E3D"/>
    <w:rsid w:val="00766E60"/>
    <w:rsid w:val="00766EAD"/>
    <w:rsid w:val="00766F14"/>
    <w:rsid w:val="00766F5C"/>
    <w:rsid w:val="00766F67"/>
    <w:rsid w:val="00766F92"/>
    <w:rsid w:val="00767082"/>
    <w:rsid w:val="007671BE"/>
    <w:rsid w:val="0076728A"/>
    <w:rsid w:val="007674AB"/>
    <w:rsid w:val="00767630"/>
    <w:rsid w:val="007676E8"/>
    <w:rsid w:val="00767764"/>
    <w:rsid w:val="007679F2"/>
    <w:rsid w:val="00767A10"/>
    <w:rsid w:val="00767AC0"/>
    <w:rsid w:val="00767B9B"/>
    <w:rsid w:val="00767BBD"/>
    <w:rsid w:val="00767BBF"/>
    <w:rsid w:val="00767BF0"/>
    <w:rsid w:val="00767C09"/>
    <w:rsid w:val="00767DA0"/>
    <w:rsid w:val="00767DEF"/>
    <w:rsid w:val="00767DFE"/>
    <w:rsid w:val="00767E3C"/>
    <w:rsid w:val="00767E5A"/>
    <w:rsid w:val="00767ECA"/>
    <w:rsid w:val="00767EDC"/>
    <w:rsid w:val="0077006B"/>
    <w:rsid w:val="0077007E"/>
    <w:rsid w:val="00770098"/>
    <w:rsid w:val="00770381"/>
    <w:rsid w:val="007703A7"/>
    <w:rsid w:val="007703DB"/>
    <w:rsid w:val="0077047A"/>
    <w:rsid w:val="007704BA"/>
    <w:rsid w:val="00770543"/>
    <w:rsid w:val="00770567"/>
    <w:rsid w:val="00770578"/>
    <w:rsid w:val="0077059C"/>
    <w:rsid w:val="007706A3"/>
    <w:rsid w:val="007706E2"/>
    <w:rsid w:val="00770712"/>
    <w:rsid w:val="0077090D"/>
    <w:rsid w:val="00770A3D"/>
    <w:rsid w:val="00770A8E"/>
    <w:rsid w:val="00770AC2"/>
    <w:rsid w:val="00770B12"/>
    <w:rsid w:val="00770B3C"/>
    <w:rsid w:val="00770B8C"/>
    <w:rsid w:val="00770BAA"/>
    <w:rsid w:val="00770CE5"/>
    <w:rsid w:val="00770D92"/>
    <w:rsid w:val="00771129"/>
    <w:rsid w:val="0077120B"/>
    <w:rsid w:val="0077138F"/>
    <w:rsid w:val="007713D0"/>
    <w:rsid w:val="007713DF"/>
    <w:rsid w:val="00771434"/>
    <w:rsid w:val="00771558"/>
    <w:rsid w:val="00771580"/>
    <w:rsid w:val="00771754"/>
    <w:rsid w:val="007717C8"/>
    <w:rsid w:val="00771819"/>
    <w:rsid w:val="00771877"/>
    <w:rsid w:val="0077190D"/>
    <w:rsid w:val="00771977"/>
    <w:rsid w:val="00771A1A"/>
    <w:rsid w:val="00771B3A"/>
    <w:rsid w:val="00771CBD"/>
    <w:rsid w:val="00771DD2"/>
    <w:rsid w:val="00771ECF"/>
    <w:rsid w:val="00771F59"/>
    <w:rsid w:val="00772002"/>
    <w:rsid w:val="0077202D"/>
    <w:rsid w:val="00772125"/>
    <w:rsid w:val="0077218D"/>
    <w:rsid w:val="00772199"/>
    <w:rsid w:val="007721B6"/>
    <w:rsid w:val="007723E8"/>
    <w:rsid w:val="007724BB"/>
    <w:rsid w:val="0077265F"/>
    <w:rsid w:val="007726B0"/>
    <w:rsid w:val="007726F4"/>
    <w:rsid w:val="0077276F"/>
    <w:rsid w:val="007727C9"/>
    <w:rsid w:val="0077287A"/>
    <w:rsid w:val="0077290A"/>
    <w:rsid w:val="007729E4"/>
    <w:rsid w:val="007729E5"/>
    <w:rsid w:val="00772A87"/>
    <w:rsid w:val="00772B5C"/>
    <w:rsid w:val="00772BBB"/>
    <w:rsid w:val="00772BBC"/>
    <w:rsid w:val="00772CDA"/>
    <w:rsid w:val="00772D51"/>
    <w:rsid w:val="0077301E"/>
    <w:rsid w:val="00773063"/>
    <w:rsid w:val="00773076"/>
    <w:rsid w:val="0077309A"/>
    <w:rsid w:val="007731A6"/>
    <w:rsid w:val="0077337F"/>
    <w:rsid w:val="00773552"/>
    <w:rsid w:val="007736F5"/>
    <w:rsid w:val="00773725"/>
    <w:rsid w:val="00773775"/>
    <w:rsid w:val="007737F9"/>
    <w:rsid w:val="007738B7"/>
    <w:rsid w:val="00773992"/>
    <w:rsid w:val="007739F1"/>
    <w:rsid w:val="00773A19"/>
    <w:rsid w:val="00773C3A"/>
    <w:rsid w:val="00773C71"/>
    <w:rsid w:val="00773D83"/>
    <w:rsid w:val="00773D95"/>
    <w:rsid w:val="00773DD6"/>
    <w:rsid w:val="00773EB3"/>
    <w:rsid w:val="00773F48"/>
    <w:rsid w:val="00773F89"/>
    <w:rsid w:val="00773FEE"/>
    <w:rsid w:val="007740E3"/>
    <w:rsid w:val="0077413C"/>
    <w:rsid w:val="007742A5"/>
    <w:rsid w:val="007742C5"/>
    <w:rsid w:val="007742E8"/>
    <w:rsid w:val="0077438C"/>
    <w:rsid w:val="007744FF"/>
    <w:rsid w:val="007745A4"/>
    <w:rsid w:val="007745EE"/>
    <w:rsid w:val="00774950"/>
    <w:rsid w:val="007749AD"/>
    <w:rsid w:val="00774A91"/>
    <w:rsid w:val="00774B37"/>
    <w:rsid w:val="00774C2A"/>
    <w:rsid w:val="00774EA4"/>
    <w:rsid w:val="00774EE0"/>
    <w:rsid w:val="00774F84"/>
    <w:rsid w:val="00774FC5"/>
    <w:rsid w:val="007750B8"/>
    <w:rsid w:val="007750D1"/>
    <w:rsid w:val="0077512D"/>
    <w:rsid w:val="00775241"/>
    <w:rsid w:val="007752B0"/>
    <w:rsid w:val="0077539D"/>
    <w:rsid w:val="00775620"/>
    <w:rsid w:val="007756AC"/>
    <w:rsid w:val="0077573F"/>
    <w:rsid w:val="0077577C"/>
    <w:rsid w:val="00775800"/>
    <w:rsid w:val="007758CC"/>
    <w:rsid w:val="00775A39"/>
    <w:rsid w:val="00775C2E"/>
    <w:rsid w:val="00775C83"/>
    <w:rsid w:val="00775C90"/>
    <w:rsid w:val="00775CBE"/>
    <w:rsid w:val="00775E16"/>
    <w:rsid w:val="00775E92"/>
    <w:rsid w:val="00775EAB"/>
    <w:rsid w:val="00775F92"/>
    <w:rsid w:val="00776080"/>
    <w:rsid w:val="007760C2"/>
    <w:rsid w:val="007760DF"/>
    <w:rsid w:val="007761C3"/>
    <w:rsid w:val="007761F1"/>
    <w:rsid w:val="00776291"/>
    <w:rsid w:val="00776322"/>
    <w:rsid w:val="00776381"/>
    <w:rsid w:val="0077645C"/>
    <w:rsid w:val="00776488"/>
    <w:rsid w:val="007765FB"/>
    <w:rsid w:val="00776701"/>
    <w:rsid w:val="0077679A"/>
    <w:rsid w:val="007767BF"/>
    <w:rsid w:val="00776813"/>
    <w:rsid w:val="007768B9"/>
    <w:rsid w:val="00776A86"/>
    <w:rsid w:val="00776B6A"/>
    <w:rsid w:val="00776C64"/>
    <w:rsid w:val="00776D34"/>
    <w:rsid w:val="00776DA5"/>
    <w:rsid w:val="00776DD5"/>
    <w:rsid w:val="00776F13"/>
    <w:rsid w:val="00776F25"/>
    <w:rsid w:val="00777045"/>
    <w:rsid w:val="00777048"/>
    <w:rsid w:val="007771E6"/>
    <w:rsid w:val="00777380"/>
    <w:rsid w:val="007773BF"/>
    <w:rsid w:val="007773F0"/>
    <w:rsid w:val="00777401"/>
    <w:rsid w:val="00777436"/>
    <w:rsid w:val="00777616"/>
    <w:rsid w:val="0077770D"/>
    <w:rsid w:val="007777D9"/>
    <w:rsid w:val="0077781B"/>
    <w:rsid w:val="007778A0"/>
    <w:rsid w:val="0077795F"/>
    <w:rsid w:val="00777991"/>
    <w:rsid w:val="00777A9C"/>
    <w:rsid w:val="00777B56"/>
    <w:rsid w:val="00777B96"/>
    <w:rsid w:val="00777BAC"/>
    <w:rsid w:val="00777BE0"/>
    <w:rsid w:val="00777CA0"/>
    <w:rsid w:val="00777CCD"/>
    <w:rsid w:val="00777F2A"/>
    <w:rsid w:val="00777F67"/>
    <w:rsid w:val="00777F68"/>
    <w:rsid w:val="00777F91"/>
    <w:rsid w:val="00777FC3"/>
    <w:rsid w:val="007801EA"/>
    <w:rsid w:val="00780248"/>
    <w:rsid w:val="00780272"/>
    <w:rsid w:val="00780398"/>
    <w:rsid w:val="00780557"/>
    <w:rsid w:val="00780592"/>
    <w:rsid w:val="00780676"/>
    <w:rsid w:val="0078075D"/>
    <w:rsid w:val="007807DF"/>
    <w:rsid w:val="00780851"/>
    <w:rsid w:val="00780892"/>
    <w:rsid w:val="0078095E"/>
    <w:rsid w:val="00780A89"/>
    <w:rsid w:val="00780B1A"/>
    <w:rsid w:val="00780B93"/>
    <w:rsid w:val="00780CAD"/>
    <w:rsid w:val="00780D3C"/>
    <w:rsid w:val="00780DFD"/>
    <w:rsid w:val="00780E2F"/>
    <w:rsid w:val="00780EEF"/>
    <w:rsid w:val="00780F9D"/>
    <w:rsid w:val="00780FDD"/>
    <w:rsid w:val="007810BE"/>
    <w:rsid w:val="0078120F"/>
    <w:rsid w:val="0078129B"/>
    <w:rsid w:val="007812EC"/>
    <w:rsid w:val="0078134C"/>
    <w:rsid w:val="007813FD"/>
    <w:rsid w:val="0078143C"/>
    <w:rsid w:val="00781481"/>
    <w:rsid w:val="00781551"/>
    <w:rsid w:val="007815DC"/>
    <w:rsid w:val="00781611"/>
    <w:rsid w:val="0078161F"/>
    <w:rsid w:val="007816DC"/>
    <w:rsid w:val="0078199D"/>
    <w:rsid w:val="007819BA"/>
    <w:rsid w:val="007819E6"/>
    <w:rsid w:val="007819F9"/>
    <w:rsid w:val="00781C00"/>
    <w:rsid w:val="00781C68"/>
    <w:rsid w:val="00781C86"/>
    <w:rsid w:val="00781CA9"/>
    <w:rsid w:val="00781D56"/>
    <w:rsid w:val="00781E2E"/>
    <w:rsid w:val="00781E31"/>
    <w:rsid w:val="00781E93"/>
    <w:rsid w:val="00782006"/>
    <w:rsid w:val="0078210A"/>
    <w:rsid w:val="00782262"/>
    <w:rsid w:val="00782427"/>
    <w:rsid w:val="0078243D"/>
    <w:rsid w:val="007824F1"/>
    <w:rsid w:val="00782544"/>
    <w:rsid w:val="00782656"/>
    <w:rsid w:val="00782862"/>
    <w:rsid w:val="00782872"/>
    <w:rsid w:val="007828AD"/>
    <w:rsid w:val="007828EB"/>
    <w:rsid w:val="00782A51"/>
    <w:rsid w:val="00782B1F"/>
    <w:rsid w:val="00782B6D"/>
    <w:rsid w:val="00782C70"/>
    <w:rsid w:val="00782DE1"/>
    <w:rsid w:val="00782E7B"/>
    <w:rsid w:val="00782EF9"/>
    <w:rsid w:val="00782F6F"/>
    <w:rsid w:val="00782FF0"/>
    <w:rsid w:val="0078306A"/>
    <w:rsid w:val="00783073"/>
    <w:rsid w:val="007830DC"/>
    <w:rsid w:val="00783143"/>
    <w:rsid w:val="00783188"/>
    <w:rsid w:val="007831EA"/>
    <w:rsid w:val="00783214"/>
    <w:rsid w:val="00783361"/>
    <w:rsid w:val="007833FA"/>
    <w:rsid w:val="007833FB"/>
    <w:rsid w:val="0078342F"/>
    <w:rsid w:val="0078343E"/>
    <w:rsid w:val="007834AF"/>
    <w:rsid w:val="0078353D"/>
    <w:rsid w:val="007835C0"/>
    <w:rsid w:val="00783632"/>
    <w:rsid w:val="00783644"/>
    <w:rsid w:val="00783749"/>
    <w:rsid w:val="00783808"/>
    <w:rsid w:val="007838F2"/>
    <w:rsid w:val="00783910"/>
    <w:rsid w:val="00783943"/>
    <w:rsid w:val="0078399D"/>
    <w:rsid w:val="007839B4"/>
    <w:rsid w:val="00783B7E"/>
    <w:rsid w:val="00783C39"/>
    <w:rsid w:val="00783C6A"/>
    <w:rsid w:val="00783CB0"/>
    <w:rsid w:val="00783D2B"/>
    <w:rsid w:val="00783E33"/>
    <w:rsid w:val="00783F39"/>
    <w:rsid w:val="00783FC8"/>
    <w:rsid w:val="00784032"/>
    <w:rsid w:val="00784086"/>
    <w:rsid w:val="0078410B"/>
    <w:rsid w:val="0078418C"/>
    <w:rsid w:val="007842FF"/>
    <w:rsid w:val="0078437E"/>
    <w:rsid w:val="00784412"/>
    <w:rsid w:val="00784457"/>
    <w:rsid w:val="00784522"/>
    <w:rsid w:val="007845BD"/>
    <w:rsid w:val="00784673"/>
    <w:rsid w:val="00784858"/>
    <w:rsid w:val="00784878"/>
    <w:rsid w:val="007849A2"/>
    <w:rsid w:val="00784A72"/>
    <w:rsid w:val="00784AC2"/>
    <w:rsid w:val="00784B5A"/>
    <w:rsid w:val="00784BAB"/>
    <w:rsid w:val="00784CCC"/>
    <w:rsid w:val="00784D33"/>
    <w:rsid w:val="00784D97"/>
    <w:rsid w:val="00784DA4"/>
    <w:rsid w:val="00784F96"/>
    <w:rsid w:val="00784FD9"/>
    <w:rsid w:val="00784FF0"/>
    <w:rsid w:val="0078501A"/>
    <w:rsid w:val="007850C8"/>
    <w:rsid w:val="007851DA"/>
    <w:rsid w:val="007851DC"/>
    <w:rsid w:val="007851E1"/>
    <w:rsid w:val="00785221"/>
    <w:rsid w:val="0078526E"/>
    <w:rsid w:val="00785307"/>
    <w:rsid w:val="007853A9"/>
    <w:rsid w:val="007853F1"/>
    <w:rsid w:val="0078547C"/>
    <w:rsid w:val="007854D0"/>
    <w:rsid w:val="007854FF"/>
    <w:rsid w:val="0078554D"/>
    <w:rsid w:val="007855D7"/>
    <w:rsid w:val="007856A6"/>
    <w:rsid w:val="00785704"/>
    <w:rsid w:val="00785838"/>
    <w:rsid w:val="007858BB"/>
    <w:rsid w:val="007859B9"/>
    <w:rsid w:val="007859FD"/>
    <w:rsid w:val="00785AFE"/>
    <w:rsid w:val="00785B90"/>
    <w:rsid w:val="00785C15"/>
    <w:rsid w:val="00785D82"/>
    <w:rsid w:val="00785E13"/>
    <w:rsid w:val="00785EEF"/>
    <w:rsid w:val="00785EFC"/>
    <w:rsid w:val="00785FF1"/>
    <w:rsid w:val="0078605C"/>
    <w:rsid w:val="007860D9"/>
    <w:rsid w:val="007861CE"/>
    <w:rsid w:val="00786271"/>
    <w:rsid w:val="00786272"/>
    <w:rsid w:val="00786290"/>
    <w:rsid w:val="0078669F"/>
    <w:rsid w:val="0078688D"/>
    <w:rsid w:val="0078689B"/>
    <w:rsid w:val="00786C05"/>
    <w:rsid w:val="00786D3D"/>
    <w:rsid w:val="00786D7C"/>
    <w:rsid w:val="00786DBC"/>
    <w:rsid w:val="00786E36"/>
    <w:rsid w:val="00786E8B"/>
    <w:rsid w:val="00786EBA"/>
    <w:rsid w:val="00787060"/>
    <w:rsid w:val="00787096"/>
    <w:rsid w:val="0078714C"/>
    <w:rsid w:val="0078718C"/>
    <w:rsid w:val="007872E4"/>
    <w:rsid w:val="007872EC"/>
    <w:rsid w:val="007872F7"/>
    <w:rsid w:val="0078730D"/>
    <w:rsid w:val="007873DC"/>
    <w:rsid w:val="00787415"/>
    <w:rsid w:val="00787517"/>
    <w:rsid w:val="0078763C"/>
    <w:rsid w:val="00787678"/>
    <w:rsid w:val="007876F8"/>
    <w:rsid w:val="00787750"/>
    <w:rsid w:val="00787784"/>
    <w:rsid w:val="007877BD"/>
    <w:rsid w:val="007877E9"/>
    <w:rsid w:val="00787883"/>
    <w:rsid w:val="00787892"/>
    <w:rsid w:val="007878F5"/>
    <w:rsid w:val="00787934"/>
    <w:rsid w:val="00787947"/>
    <w:rsid w:val="00787960"/>
    <w:rsid w:val="00787CEE"/>
    <w:rsid w:val="00787D3F"/>
    <w:rsid w:val="00787E47"/>
    <w:rsid w:val="00787ECC"/>
    <w:rsid w:val="00787F62"/>
    <w:rsid w:val="00790277"/>
    <w:rsid w:val="007903C5"/>
    <w:rsid w:val="0079046A"/>
    <w:rsid w:val="00790478"/>
    <w:rsid w:val="0079071D"/>
    <w:rsid w:val="00790778"/>
    <w:rsid w:val="007907FE"/>
    <w:rsid w:val="00790827"/>
    <w:rsid w:val="00790875"/>
    <w:rsid w:val="00790972"/>
    <w:rsid w:val="0079099D"/>
    <w:rsid w:val="00790ACC"/>
    <w:rsid w:val="00790C03"/>
    <w:rsid w:val="00790C10"/>
    <w:rsid w:val="00790D2F"/>
    <w:rsid w:val="00790E1C"/>
    <w:rsid w:val="00790F14"/>
    <w:rsid w:val="00790FF2"/>
    <w:rsid w:val="007912F4"/>
    <w:rsid w:val="00791409"/>
    <w:rsid w:val="00791447"/>
    <w:rsid w:val="00791452"/>
    <w:rsid w:val="00791496"/>
    <w:rsid w:val="00791577"/>
    <w:rsid w:val="007915DC"/>
    <w:rsid w:val="00791662"/>
    <w:rsid w:val="007916C4"/>
    <w:rsid w:val="0079179B"/>
    <w:rsid w:val="00791931"/>
    <w:rsid w:val="0079196F"/>
    <w:rsid w:val="007919E0"/>
    <w:rsid w:val="00791A11"/>
    <w:rsid w:val="00791A33"/>
    <w:rsid w:val="00791B36"/>
    <w:rsid w:val="00791B84"/>
    <w:rsid w:val="00791B88"/>
    <w:rsid w:val="00791D64"/>
    <w:rsid w:val="00791D6A"/>
    <w:rsid w:val="00791E14"/>
    <w:rsid w:val="00791E21"/>
    <w:rsid w:val="00791E23"/>
    <w:rsid w:val="00791EE9"/>
    <w:rsid w:val="00791EEC"/>
    <w:rsid w:val="00791F01"/>
    <w:rsid w:val="00791F3E"/>
    <w:rsid w:val="0079200F"/>
    <w:rsid w:val="0079203B"/>
    <w:rsid w:val="0079210E"/>
    <w:rsid w:val="007921B4"/>
    <w:rsid w:val="00792382"/>
    <w:rsid w:val="007923AA"/>
    <w:rsid w:val="007923D2"/>
    <w:rsid w:val="00792434"/>
    <w:rsid w:val="00792473"/>
    <w:rsid w:val="007924B6"/>
    <w:rsid w:val="0079250D"/>
    <w:rsid w:val="0079253D"/>
    <w:rsid w:val="0079262D"/>
    <w:rsid w:val="00792654"/>
    <w:rsid w:val="0079274E"/>
    <w:rsid w:val="007929F1"/>
    <w:rsid w:val="00792A3B"/>
    <w:rsid w:val="00792A94"/>
    <w:rsid w:val="00792C57"/>
    <w:rsid w:val="00792D0B"/>
    <w:rsid w:val="00792D3D"/>
    <w:rsid w:val="00792FFA"/>
    <w:rsid w:val="00793017"/>
    <w:rsid w:val="00793084"/>
    <w:rsid w:val="0079308F"/>
    <w:rsid w:val="007930CB"/>
    <w:rsid w:val="0079326D"/>
    <w:rsid w:val="0079328E"/>
    <w:rsid w:val="007932A8"/>
    <w:rsid w:val="00793342"/>
    <w:rsid w:val="007933C0"/>
    <w:rsid w:val="007933EC"/>
    <w:rsid w:val="00793564"/>
    <w:rsid w:val="00793579"/>
    <w:rsid w:val="007935DE"/>
    <w:rsid w:val="007935FF"/>
    <w:rsid w:val="007936EB"/>
    <w:rsid w:val="0079370C"/>
    <w:rsid w:val="00793757"/>
    <w:rsid w:val="0079381E"/>
    <w:rsid w:val="0079394F"/>
    <w:rsid w:val="00793A9D"/>
    <w:rsid w:val="00793AB5"/>
    <w:rsid w:val="00793BF1"/>
    <w:rsid w:val="00793DE6"/>
    <w:rsid w:val="00793E61"/>
    <w:rsid w:val="00794079"/>
    <w:rsid w:val="00794150"/>
    <w:rsid w:val="0079418C"/>
    <w:rsid w:val="007941C2"/>
    <w:rsid w:val="007941F6"/>
    <w:rsid w:val="0079429B"/>
    <w:rsid w:val="007943A2"/>
    <w:rsid w:val="00794468"/>
    <w:rsid w:val="0079446D"/>
    <w:rsid w:val="007945C3"/>
    <w:rsid w:val="007945CC"/>
    <w:rsid w:val="007945F4"/>
    <w:rsid w:val="0079467E"/>
    <w:rsid w:val="00794719"/>
    <w:rsid w:val="0079473A"/>
    <w:rsid w:val="007948FD"/>
    <w:rsid w:val="0079497D"/>
    <w:rsid w:val="007949CA"/>
    <w:rsid w:val="00794B89"/>
    <w:rsid w:val="00794C22"/>
    <w:rsid w:val="00794CBB"/>
    <w:rsid w:val="00794D0C"/>
    <w:rsid w:val="00794D57"/>
    <w:rsid w:val="00794E42"/>
    <w:rsid w:val="00794ECA"/>
    <w:rsid w:val="00794F3F"/>
    <w:rsid w:val="00794F67"/>
    <w:rsid w:val="00795100"/>
    <w:rsid w:val="00795143"/>
    <w:rsid w:val="0079514F"/>
    <w:rsid w:val="007951C7"/>
    <w:rsid w:val="007951D7"/>
    <w:rsid w:val="0079522C"/>
    <w:rsid w:val="007953C1"/>
    <w:rsid w:val="007953DC"/>
    <w:rsid w:val="0079552C"/>
    <w:rsid w:val="00795594"/>
    <w:rsid w:val="007955C0"/>
    <w:rsid w:val="00795743"/>
    <w:rsid w:val="007957D4"/>
    <w:rsid w:val="007957EE"/>
    <w:rsid w:val="00795812"/>
    <w:rsid w:val="00795848"/>
    <w:rsid w:val="007958B4"/>
    <w:rsid w:val="007959F1"/>
    <w:rsid w:val="00795A6B"/>
    <w:rsid w:val="00795A74"/>
    <w:rsid w:val="00795C23"/>
    <w:rsid w:val="00795C24"/>
    <w:rsid w:val="00795CA3"/>
    <w:rsid w:val="00795CE0"/>
    <w:rsid w:val="00795D3E"/>
    <w:rsid w:val="00795D79"/>
    <w:rsid w:val="00795D95"/>
    <w:rsid w:val="00795DA7"/>
    <w:rsid w:val="00795E16"/>
    <w:rsid w:val="00795E20"/>
    <w:rsid w:val="00795E81"/>
    <w:rsid w:val="00795F29"/>
    <w:rsid w:val="00795FB9"/>
    <w:rsid w:val="00796116"/>
    <w:rsid w:val="00796261"/>
    <w:rsid w:val="00796297"/>
    <w:rsid w:val="0079632B"/>
    <w:rsid w:val="0079636E"/>
    <w:rsid w:val="007963E4"/>
    <w:rsid w:val="0079641A"/>
    <w:rsid w:val="007964D1"/>
    <w:rsid w:val="007965E7"/>
    <w:rsid w:val="00796648"/>
    <w:rsid w:val="0079668E"/>
    <w:rsid w:val="007966F5"/>
    <w:rsid w:val="0079670A"/>
    <w:rsid w:val="0079680E"/>
    <w:rsid w:val="007968E4"/>
    <w:rsid w:val="007969ED"/>
    <w:rsid w:val="00796AA2"/>
    <w:rsid w:val="00796B0D"/>
    <w:rsid w:val="00796C5C"/>
    <w:rsid w:val="00796C93"/>
    <w:rsid w:val="00796CEA"/>
    <w:rsid w:val="00796DC1"/>
    <w:rsid w:val="00796E1E"/>
    <w:rsid w:val="00797015"/>
    <w:rsid w:val="00797023"/>
    <w:rsid w:val="0079703A"/>
    <w:rsid w:val="007970C1"/>
    <w:rsid w:val="007970C6"/>
    <w:rsid w:val="00797125"/>
    <w:rsid w:val="00797130"/>
    <w:rsid w:val="00797169"/>
    <w:rsid w:val="007972F4"/>
    <w:rsid w:val="00797371"/>
    <w:rsid w:val="007973FA"/>
    <w:rsid w:val="00797426"/>
    <w:rsid w:val="00797490"/>
    <w:rsid w:val="007974D5"/>
    <w:rsid w:val="00797501"/>
    <w:rsid w:val="00797601"/>
    <w:rsid w:val="00797667"/>
    <w:rsid w:val="007976A9"/>
    <w:rsid w:val="007976DB"/>
    <w:rsid w:val="00797751"/>
    <w:rsid w:val="0079778E"/>
    <w:rsid w:val="00797912"/>
    <w:rsid w:val="00797947"/>
    <w:rsid w:val="00797978"/>
    <w:rsid w:val="00797981"/>
    <w:rsid w:val="007979A2"/>
    <w:rsid w:val="00797A07"/>
    <w:rsid w:val="00797A6C"/>
    <w:rsid w:val="00797A81"/>
    <w:rsid w:val="00797A90"/>
    <w:rsid w:val="00797ACF"/>
    <w:rsid w:val="00797B3E"/>
    <w:rsid w:val="00797C39"/>
    <w:rsid w:val="00797C42"/>
    <w:rsid w:val="00797DE8"/>
    <w:rsid w:val="00797ECE"/>
    <w:rsid w:val="00797EF8"/>
    <w:rsid w:val="00797F72"/>
    <w:rsid w:val="00797FE1"/>
    <w:rsid w:val="007A023C"/>
    <w:rsid w:val="007A0362"/>
    <w:rsid w:val="007A03F1"/>
    <w:rsid w:val="007A0403"/>
    <w:rsid w:val="007A048B"/>
    <w:rsid w:val="007A0519"/>
    <w:rsid w:val="007A05FB"/>
    <w:rsid w:val="007A0717"/>
    <w:rsid w:val="007A088E"/>
    <w:rsid w:val="007A08FC"/>
    <w:rsid w:val="007A09E0"/>
    <w:rsid w:val="007A0CBF"/>
    <w:rsid w:val="007A0CC8"/>
    <w:rsid w:val="007A0CDD"/>
    <w:rsid w:val="007A0CED"/>
    <w:rsid w:val="007A0F25"/>
    <w:rsid w:val="007A0F4D"/>
    <w:rsid w:val="007A0F9F"/>
    <w:rsid w:val="007A0FB6"/>
    <w:rsid w:val="007A0FF3"/>
    <w:rsid w:val="007A102E"/>
    <w:rsid w:val="007A1066"/>
    <w:rsid w:val="007A1079"/>
    <w:rsid w:val="007A1084"/>
    <w:rsid w:val="007A1168"/>
    <w:rsid w:val="007A12F5"/>
    <w:rsid w:val="007A1309"/>
    <w:rsid w:val="007A13D7"/>
    <w:rsid w:val="007A140A"/>
    <w:rsid w:val="007A14F2"/>
    <w:rsid w:val="007A1501"/>
    <w:rsid w:val="007A1672"/>
    <w:rsid w:val="007A167D"/>
    <w:rsid w:val="007A16D6"/>
    <w:rsid w:val="007A16D8"/>
    <w:rsid w:val="007A171F"/>
    <w:rsid w:val="007A17A2"/>
    <w:rsid w:val="007A19C1"/>
    <w:rsid w:val="007A1A92"/>
    <w:rsid w:val="007A1AEB"/>
    <w:rsid w:val="007A1AED"/>
    <w:rsid w:val="007A1B32"/>
    <w:rsid w:val="007A1C88"/>
    <w:rsid w:val="007A1CCE"/>
    <w:rsid w:val="007A1D3C"/>
    <w:rsid w:val="007A1D49"/>
    <w:rsid w:val="007A1D83"/>
    <w:rsid w:val="007A2108"/>
    <w:rsid w:val="007A21F4"/>
    <w:rsid w:val="007A2247"/>
    <w:rsid w:val="007A227F"/>
    <w:rsid w:val="007A2327"/>
    <w:rsid w:val="007A233A"/>
    <w:rsid w:val="007A2366"/>
    <w:rsid w:val="007A24E8"/>
    <w:rsid w:val="007A25BA"/>
    <w:rsid w:val="007A26AF"/>
    <w:rsid w:val="007A2780"/>
    <w:rsid w:val="007A284F"/>
    <w:rsid w:val="007A292D"/>
    <w:rsid w:val="007A2AE2"/>
    <w:rsid w:val="007A2BF1"/>
    <w:rsid w:val="007A2D39"/>
    <w:rsid w:val="007A2D8D"/>
    <w:rsid w:val="007A2E81"/>
    <w:rsid w:val="007A2E9E"/>
    <w:rsid w:val="007A3104"/>
    <w:rsid w:val="007A3128"/>
    <w:rsid w:val="007A322A"/>
    <w:rsid w:val="007A323E"/>
    <w:rsid w:val="007A3300"/>
    <w:rsid w:val="007A33B3"/>
    <w:rsid w:val="007A33DA"/>
    <w:rsid w:val="007A3486"/>
    <w:rsid w:val="007A354D"/>
    <w:rsid w:val="007A3576"/>
    <w:rsid w:val="007A3581"/>
    <w:rsid w:val="007A3604"/>
    <w:rsid w:val="007A3639"/>
    <w:rsid w:val="007A37FA"/>
    <w:rsid w:val="007A38E8"/>
    <w:rsid w:val="007A3A1D"/>
    <w:rsid w:val="007A3A62"/>
    <w:rsid w:val="007A3A92"/>
    <w:rsid w:val="007A3AE0"/>
    <w:rsid w:val="007A3B6D"/>
    <w:rsid w:val="007A3B9A"/>
    <w:rsid w:val="007A3BDF"/>
    <w:rsid w:val="007A3C3C"/>
    <w:rsid w:val="007A3C3F"/>
    <w:rsid w:val="007A3D1D"/>
    <w:rsid w:val="007A3D25"/>
    <w:rsid w:val="007A3D82"/>
    <w:rsid w:val="007A3E11"/>
    <w:rsid w:val="007A3E5B"/>
    <w:rsid w:val="007A3E8D"/>
    <w:rsid w:val="007A3FC5"/>
    <w:rsid w:val="007A404F"/>
    <w:rsid w:val="007A40AD"/>
    <w:rsid w:val="007A40C5"/>
    <w:rsid w:val="007A417E"/>
    <w:rsid w:val="007A419B"/>
    <w:rsid w:val="007A41DE"/>
    <w:rsid w:val="007A42A1"/>
    <w:rsid w:val="007A43FD"/>
    <w:rsid w:val="007A4717"/>
    <w:rsid w:val="007A480F"/>
    <w:rsid w:val="007A4825"/>
    <w:rsid w:val="007A49B8"/>
    <w:rsid w:val="007A4A01"/>
    <w:rsid w:val="007A4AD4"/>
    <w:rsid w:val="007A4B5F"/>
    <w:rsid w:val="007A4CCF"/>
    <w:rsid w:val="007A4CFF"/>
    <w:rsid w:val="007A4D03"/>
    <w:rsid w:val="007A4D7F"/>
    <w:rsid w:val="007A4DA9"/>
    <w:rsid w:val="007A4EE7"/>
    <w:rsid w:val="007A4F66"/>
    <w:rsid w:val="007A5006"/>
    <w:rsid w:val="007A5238"/>
    <w:rsid w:val="007A5363"/>
    <w:rsid w:val="007A5375"/>
    <w:rsid w:val="007A53F7"/>
    <w:rsid w:val="007A5419"/>
    <w:rsid w:val="007A543B"/>
    <w:rsid w:val="007A5489"/>
    <w:rsid w:val="007A549D"/>
    <w:rsid w:val="007A5579"/>
    <w:rsid w:val="007A569F"/>
    <w:rsid w:val="007A56CE"/>
    <w:rsid w:val="007A57B2"/>
    <w:rsid w:val="007A58F8"/>
    <w:rsid w:val="007A594B"/>
    <w:rsid w:val="007A59FC"/>
    <w:rsid w:val="007A5BC0"/>
    <w:rsid w:val="007A5BD5"/>
    <w:rsid w:val="007A5C2A"/>
    <w:rsid w:val="007A5D00"/>
    <w:rsid w:val="007A5D89"/>
    <w:rsid w:val="007A5F7A"/>
    <w:rsid w:val="007A5F97"/>
    <w:rsid w:val="007A608A"/>
    <w:rsid w:val="007A60A3"/>
    <w:rsid w:val="007A613F"/>
    <w:rsid w:val="007A6231"/>
    <w:rsid w:val="007A6243"/>
    <w:rsid w:val="007A63FC"/>
    <w:rsid w:val="007A6464"/>
    <w:rsid w:val="007A6465"/>
    <w:rsid w:val="007A64E8"/>
    <w:rsid w:val="007A652E"/>
    <w:rsid w:val="007A671F"/>
    <w:rsid w:val="007A6825"/>
    <w:rsid w:val="007A6845"/>
    <w:rsid w:val="007A688A"/>
    <w:rsid w:val="007A697F"/>
    <w:rsid w:val="007A69BF"/>
    <w:rsid w:val="007A6AC3"/>
    <w:rsid w:val="007A6B34"/>
    <w:rsid w:val="007A6C3C"/>
    <w:rsid w:val="007A6CA3"/>
    <w:rsid w:val="007A6D5F"/>
    <w:rsid w:val="007A6F6D"/>
    <w:rsid w:val="007A6FD5"/>
    <w:rsid w:val="007A7043"/>
    <w:rsid w:val="007A708D"/>
    <w:rsid w:val="007A7117"/>
    <w:rsid w:val="007A7118"/>
    <w:rsid w:val="007A71EF"/>
    <w:rsid w:val="007A72F5"/>
    <w:rsid w:val="007A73A8"/>
    <w:rsid w:val="007A7476"/>
    <w:rsid w:val="007A74C5"/>
    <w:rsid w:val="007A756B"/>
    <w:rsid w:val="007A75E6"/>
    <w:rsid w:val="007A75F8"/>
    <w:rsid w:val="007A76F5"/>
    <w:rsid w:val="007A774E"/>
    <w:rsid w:val="007A77F1"/>
    <w:rsid w:val="007A7817"/>
    <w:rsid w:val="007A7A06"/>
    <w:rsid w:val="007A7BEF"/>
    <w:rsid w:val="007A7CAC"/>
    <w:rsid w:val="007A7D07"/>
    <w:rsid w:val="007A7D97"/>
    <w:rsid w:val="007A7E8A"/>
    <w:rsid w:val="007A7EA0"/>
    <w:rsid w:val="007A7EAC"/>
    <w:rsid w:val="007A7F1B"/>
    <w:rsid w:val="007B0167"/>
    <w:rsid w:val="007B017E"/>
    <w:rsid w:val="007B0193"/>
    <w:rsid w:val="007B01CB"/>
    <w:rsid w:val="007B0202"/>
    <w:rsid w:val="007B0301"/>
    <w:rsid w:val="007B0430"/>
    <w:rsid w:val="007B04FC"/>
    <w:rsid w:val="007B0599"/>
    <w:rsid w:val="007B061D"/>
    <w:rsid w:val="007B0650"/>
    <w:rsid w:val="007B06D9"/>
    <w:rsid w:val="007B0786"/>
    <w:rsid w:val="007B083A"/>
    <w:rsid w:val="007B0897"/>
    <w:rsid w:val="007B096B"/>
    <w:rsid w:val="007B09AE"/>
    <w:rsid w:val="007B09B2"/>
    <w:rsid w:val="007B0AA8"/>
    <w:rsid w:val="007B0BB2"/>
    <w:rsid w:val="007B0C6C"/>
    <w:rsid w:val="007B0C8D"/>
    <w:rsid w:val="007B0D49"/>
    <w:rsid w:val="007B0EE7"/>
    <w:rsid w:val="007B0F48"/>
    <w:rsid w:val="007B0F95"/>
    <w:rsid w:val="007B0FAC"/>
    <w:rsid w:val="007B1049"/>
    <w:rsid w:val="007B10DC"/>
    <w:rsid w:val="007B10F8"/>
    <w:rsid w:val="007B11B1"/>
    <w:rsid w:val="007B1220"/>
    <w:rsid w:val="007B1249"/>
    <w:rsid w:val="007B1286"/>
    <w:rsid w:val="007B12EF"/>
    <w:rsid w:val="007B12F9"/>
    <w:rsid w:val="007B136A"/>
    <w:rsid w:val="007B1384"/>
    <w:rsid w:val="007B14B6"/>
    <w:rsid w:val="007B14EC"/>
    <w:rsid w:val="007B15A4"/>
    <w:rsid w:val="007B15D8"/>
    <w:rsid w:val="007B15EB"/>
    <w:rsid w:val="007B16A8"/>
    <w:rsid w:val="007B16D5"/>
    <w:rsid w:val="007B16D6"/>
    <w:rsid w:val="007B1733"/>
    <w:rsid w:val="007B1800"/>
    <w:rsid w:val="007B1875"/>
    <w:rsid w:val="007B1B15"/>
    <w:rsid w:val="007B1B32"/>
    <w:rsid w:val="007B1BCE"/>
    <w:rsid w:val="007B1C89"/>
    <w:rsid w:val="007B1CFB"/>
    <w:rsid w:val="007B1D03"/>
    <w:rsid w:val="007B1D9D"/>
    <w:rsid w:val="007B1DF8"/>
    <w:rsid w:val="007B1DFD"/>
    <w:rsid w:val="007B1E6A"/>
    <w:rsid w:val="007B204F"/>
    <w:rsid w:val="007B2084"/>
    <w:rsid w:val="007B20C9"/>
    <w:rsid w:val="007B21B1"/>
    <w:rsid w:val="007B22B0"/>
    <w:rsid w:val="007B23D0"/>
    <w:rsid w:val="007B2475"/>
    <w:rsid w:val="007B24D1"/>
    <w:rsid w:val="007B25AF"/>
    <w:rsid w:val="007B260B"/>
    <w:rsid w:val="007B278E"/>
    <w:rsid w:val="007B27BD"/>
    <w:rsid w:val="007B2959"/>
    <w:rsid w:val="007B29D0"/>
    <w:rsid w:val="007B29DC"/>
    <w:rsid w:val="007B2A01"/>
    <w:rsid w:val="007B2A16"/>
    <w:rsid w:val="007B2A24"/>
    <w:rsid w:val="007B2AB4"/>
    <w:rsid w:val="007B2AC4"/>
    <w:rsid w:val="007B2AFB"/>
    <w:rsid w:val="007B2C31"/>
    <w:rsid w:val="007B2DD3"/>
    <w:rsid w:val="007B2E43"/>
    <w:rsid w:val="007B2F39"/>
    <w:rsid w:val="007B2F51"/>
    <w:rsid w:val="007B2FDE"/>
    <w:rsid w:val="007B2FF2"/>
    <w:rsid w:val="007B3134"/>
    <w:rsid w:val="007B318D"/>
    <w:rsid w:val="007B31D3"/>
    <w:rsid w:val="007B3221"/>
    <w:rsid w:val="007B32AE"/>
    <w:rsid w:val="007B32D4"/>
    <w:rsid w:val="007B3336"/>
    <w:rsid w:val="007B3362"/>
    <w:rsid w:val="007B34B5"/>
    <w:rsid w:val="007B3748"/>
    <w:rsid w:val="007B37C6"/>
    <w:rsid w:val="007B3884"/>
    <w:rsid w:val="007B38BC"/>
    <w:rsid w:val="007B3A7B"/>
    <w:rsid w:val="007B3AB6"/>
    <w:rsid w:val="007B3ABD"/>
    <w:rsid w:val="007B3B76"/>
    <w:rsid w:val="007B3D29"/>
    <w:rsid w:val="007B3D49"/>
    <w:rsid w:val="007B3D77"/>
    <w:rsid w:val="007B3E82"/>
    <w:rsid w:val="007B3EAC"/>
    <w:rsid w:val="007B3F0D"/>
    <w:rsid w:val="007B3F1D"/>
    <w:rsid w:val="007B401D"/>
    <w:rsid w:val="007B40C6"/>
    <w:rsid w:val="007B4178"/>
    <w:rsid w:val="007B41E9"/>
    <w:rsid w:val="007B4237"/>
    <w:rsid w:val="007B4260"/>
    <w:rsid w:val="007B427B"/>
    <w:rsid w:val="007B42D1"/>
    <w:rsid w:val="007B4328"/>
    <w:rsid w:val="007B4493"/>
    <w:rsid w:val="007B463C"/>
    <w:rsid w:val="007B46D7"/>
    <w:rsid w:val="007B470A"/>
    <w:rsid w:val="007B47BA"/>
    <w:rsid w:val="007B4899"/>
    <w:rsid w:val="007B48CE"/>
    <w:rsid w:val="007B4980"/>
    <w:rsid w:val="007B4A1F"/>
    <w:rsid w:val="007B4A52"/>
    <w:rsid w:val="007B4BBA"/>
    <w:rsid w:val="007B4BBF"/>
    <w:rsid w:val="007B4C56"/>
    <w:rsid w:val="007B4D07"/>
    <w:rsid w:val="007B4D55"/>
    <w:rsid w:val="007B4E8C"/>
    <w:rsid w:val="007B4ECA"/>
    <w:rsid w:val="007B4EF6"/>
    <w:rsid w:val="007B5038"/>
    <w:rsid w:val="007B5133"/>
    <w:rsid w:val="007B51BD"/>
    <w:rsid w:val="007B52D8"/>
    <w:rsid w:val="007B5409"/>
    <w:rsid w:val="007B5484"/>
    <w:rsid w:val="007B561C"/>
    <w:rsid w:val="007B5631"/>
    <w:rsid w:val="007B5691"/>
    <w:rsid w:val="007B56F4"/>
    <w:rsid w:val="007B5952"/>
    <w:rsid w:val="007B59C3"/>
    <w:rsid w:val="007B5A55"/>
    <w:rsid w:val="007B5A80"/>
    <w:rsid w:val="007B5A8C"/>
    <w:rsid w:val="007B5C9D"/>
    <w:rsid w:val="007B5D61"/>
    <w:rsid w:val="007B5DA7"/>
    <w:rsid w:val="007B5E09"/>
    <w:rsid w:val="007B5E6F"/>
    <w:rsid w:val="007B5EAA"/>
    <w:rsid w:val="007B5EB8"/>
    <w:rsid w:val="007B5F80"/>
    <w:rsid w:val="007B5F9A"/>
    <w:rsid w:val="007B617C"/>
    <w:rsid w:val="007B61F1"/>
    <w:rsid w:val="007B61F7"/>
    <w:rsid w:val="007B632C"/>
    <w:rsid w:val="007B633C"/>
    <w:rsid w:val="007B6379"/>
    <w:rsid w:val="007B63BD"/>
    <w:rsid w:val="007B645A"/>
    <w:rsid w:val="007B6489"/>
    <w:rsid w:val="007B6527"/>
    <w:rsid w:val="007B659A"/>
    <w:rsid w:val="007B65E6"/>
    <w:rsid w:val="007B6639"/>
    <w:rsid w:val="007B6871"/>
    <w:rsid w:val="007B689C"/>
    <w:rsid w:val="007B6A43"/>
    <w:rsid w:val="007B6AD1"/>
    <w:rsid w:val="007B6B19"/>
    <w:rsid w:val="007B6BA6"/>
    <w:rsid w:val="007B6C3B"/>
    <w:rsid w:val="007B6EF2"/>
    <w:rsid w:val="007B6F48"/>
    <w:rsid w:val="007B6F55"/>
    <w:rsid w:val="007B6FA5"/>
    <w:rsid w:val="007B71E3"/>
    <w:rsid w:val="007B728F"/>
    <w:rsid w:val="007B72A5"/>
    <w:rsid w:val="007B72BC"/>
    <w:rsid w:val="007B72C2"/>
    <w:rsid w:val="007B732E"/>
    <w:rsid w:val="007B74B5"/>
    <w:rsid w:val="007B752D"/>
    <w:rsid w:val="007B75D3"/>
    <w:rsid w:val="007B7871"/>
    <w:rsid w:val="007B7883"/>
    <w:rsid w:val="007B7952"/>
    <w:rsid w:val="007B798D"/>
    <w:rsid w:val="007B7A1C"/>
    <w:rsid w:val="007B7A48"/>
    <w:rsid w:val="007B7A7E"/>
    <w:rsid w:val="007B7B02"/>
    <w:rsid w:val="007B7B26"/>
    <w:rsid w:val="007B7C30"/>
    <w:rsid w:val="007B7D3A"/>
    <w:rsid w:val="007B7D75"/>
    <w:rsid w:val="007B7DA1"/>
    <w:rsid w:val="007B7E7F"/>
    <w:rsid w:val="007B7F96"/>
    <w:rsid w:val="007BC25E"/>
    <w:rsid w:val="007C0020"/>
    <w:rsid w:val="007C0125"/>
    <w:rsid w:val="007C014F"/>
    <w:rsid w:val="007C01C1"/>
    <w:rsid w:val="007C01DB"/>
    <w:rsid w:val="007C02F5"/>
    <w:rsid w:val="007C031E"/>
    <w:rsid w:val="007C03E1"/>
    <w:rsid w:val="007C0424"/>
    <w:rsid w:val="007C0522"/>
    <w:rsid w:val="007C0586"/>
    <w:rsid w:val="007C05D2"/>
    <w:rsid w:val="007C0752"/>
    <w:rsid w:val="007C0864"/>
    <w:rsid w:val="007C0868"/>
    <w:rsid w:val="007C0916"/>
    <w:rsid w:val="007C09CF"/>
    <w:rsid w:val="007C0A31"/>
    <w:rsid w:val="007C0AFD"/>
    <w:rsid w:val="007C0B3D"/>
    <w:rsid w:val="007C0BA0"/>
    <w:rsid w:val="007C0BBB"/>
    <w:rsid w:val="007C0BCE"/>
    <w:rsid w:val="007C0C52"/>
    <w:rsid w:val="007C0CB0"/>
    <w:rsid w:val="007C0D7B"/>
    <w:rsid w:val="007C0E6C"/>
    <w:rsid w:val="007C0EDB"/>
    <w:rsid w:val="007C0F1A"/>
    <w:rsid w:val="007C1060"/>
    <w:rsid w:val="007C10B0"/>
    <w:rsid w:val="007C10C5"/>
    <w:rsid w:val="007C10FF"/>
    <w:rsid w:val="007C115F"/>
    <w:rsid w:val="007C119F"/>
    <w:rsid w:val="007C12BF"/>
    <w:rsid w:val="007C130F"/>
    <w:rsid w:val="007C1333"/>
    <w:rsid w:val="007C1438"/>
    <w:rsid w:val="007C1470"/>
    <w:rsid w:val="007C1576"/>
    <w:rsid w:val="007C157A"/>
    <w:rsid w:val="007C15B7"/>
    <w:rsid w:val="007C16F7"/>
    <w:rsid w:val="007C1711"/>
    <w:rsid w:val="007C1751"/>
    <w:rsid w:val="007C1776"/>
    <w:rsid w:val="007C1859"/>
    <w:rsid w:val="007C1991"/>
    <w:rsid w:val="007C19E8"/>
    <w:rsid w:val="007C1ABA"/>
    <w:rsid w:val="007C1D17"/>
    <w:rsid w:val="007C1D82"/>
    <w:rsid w:val="007C1D85"/>
    <w:rsid w:val="007C1E34"/>
    <w:rsid w:val="007C1E72"/>
    <w:rsid w:val="007C1F34"/>
    <w:rsid w:val="007C1F40"/>
    <w:rsid w:val="007C1F65"/>
    <w:rsid w:val="007C20A0"/>
    <w:rsid w:val="007C20E6"/>
    <w:rsid w:val="007C2100"/>
    <w:rsid w:val="007C226E"/>
    <w:rsid w:val="007C2276"/>
    <w:rsid w:val="007C23B6"/>
    <w:rsid w:val="007C23BB"/>
    <w:rsid w:val="007C23CE"/>
    <w:rsid w:val="007C24D4"/>
    <w:rsid w:val="007C2577"/>
    <w:rsid w:val="007C258A"/>
    <w:rsid w:val="007C2617"/>
    <w:rsid w:val="007C267A"/>
    <w:rsid w:val="007C267C"/>
    <w:rsid w:val="007C26A7"/>
    <w:rsid w:val="007C26F4"/>
    <w:rsid w:val="007C2859"/>
    <w:rsid w:val="007C28E4"/>
    <w:rsid w:val="007C2915"/>
    <w:rsid w:val="007C2A36"/>
    <w:rsid w:val="007C2A38"/>
    <w:rsid w:val="007C2A43"/>
    <w:rsid w:val="007C2A93"/>
    <w:rsid w:val="007C2AE7"/>
    <w:rsid w:val="007C2B15"/>
    <w:rsid w:val="007C2CA1"/>
    <w:rsid w:val="007C2CCC"/>
    <w:rsid w:val="007C2DDF"/>
    <w:rsid w:val="007C2FB6"/>
    <w:rsid w:val="007C3024"/>
    <w:rsid w:val="007C317C"/>
    <w:rsid w:val="007C31A9"/>
    <w:rsid w:val="007C3237"/>
    <w:rsid w:val="007C3287"/>
    <w:rsid w:val="007C32F6"/>
    <w:rsid w:val="007C3399"/>
    <w:rsid w:val="007C3430"/>
    <w:rsid w:val="007C34A4"/>
    <w:rsid w:val="007C3574"/>
    <w:rsid w:val="007C368C"/>
    <w:rsid w:val="007C3730"/>
    <w:rsid w:val="007C3754"/>
    <w:rsid w:val="007C37ED"/>
    <w:rsid w:val="007C3834"/>
    <w:rsid w:val="007C3A4F"/>
    <w:rsid w:val="007C3A7D"/>
    <w:rsid w:val="007C3B4C"/>
    <w:rsid w:val="007C3BE9"/>
    <w:rsid w:val="007C3C11"/>
    <w:rsid w:val="007C3C14"/>
    <w:rsid w:val="007C3C50"/>
    <w:rsid w:val="007C3DD5"/>
    <w:rsid w:val="007C3DD9"/>
    <w:rsid w:val="007C3E12"/>
    <w:rsid w:val="007C3EC7"/>
    <w:rsid w:val="007C3F05"/>
    <w:rsid w:val="007C3F46"/>
    <w:rsid w:val="007C4024"/>
    <w:rsid w:val="007C41EE"/>
    <w:rsid w:val="007C42F9"/>
    <w:rsid w:val="007C435E"/>
    <w:rsid w:val="007C43A3"/>
    <w:rsid w:val="007C4438"/>
    <w:rsid w:val="007C44EF"/>
    <w:rsid w:val="007C44F5"/>
    <w:rsid w:val="007C4509"/>
    <w:rsid w:val="007C457B"/>
    <w:rsid w:val="007C4689"/>
    <w:rsid w:val="007C4708"/>
    <w:rsid w:val="007C47D5"/>
    <w:rsid w:val="007C4829"/>
    <w:rsid w:val="007C4A3A"/>
    <w:rsid w:val="007C4B1C"/>
    <w:rsid w:val="007C4B77"/>
    <w:rsid w:val="007C4CCB"/>
    <w:rsid w:val="007C4E2C"/>
    <w:rsid w:val="007C4E47"/>
    <w:rsid w:val="007C4E62"/>
    <w:rsid w:val="007C4FC9"/>
    <w:rsid w:val="007C5018"/>
    <w:rsid w:val="007C5070"/>
    <w:rsid w:val="007C50B1"/>
    <w:rsid w:val="007C50EC"/>
    <w:rsid w:val="007C514B"/>
    <w:rsid w:val="007C5411"/>
    <w:rsid w:val="007C5428"/>
    <w:rsid w:val="007C5498"/>
    <w:rsid w:val="007C54BE"/>
    <w:rsid w:val="007C5525"/>
    <w:rsid w:val="007C5589"/>
    <w:rsid w:val="007C5642"/>
    <w:rsid w:val="007C5700"/>
    <w:rsid w:val="007C571E"/>
    <w:rsid w:val="007C57BB"/>
    <w:rsid w:val="007C583D"/>
    <w:rsid w:val="007C58E4"/>
    <w:rsid w:val="007C5919"/>
    <w:rsid w:val="007C5952"/>
    <w:rsid w:val="007C5A4C"/>
    <w:rsid w:val="007C5A62"/>
    <w:rsid w:val="007C5BCA"/>
    <w:rsid w:val="007C5C60"/>
    <w:rsid w:val="007C5C71"/>
    <w:rsid w:val="007C5CD2"/>
    <w:rsid w:val="007C5D23"/>
    <w:rsid w:val="007C5F19"/>
    <w:rsid w:val="007C5F65"/>
    <w:rsid w:val="007C5F84"/>
    <w:rsid w:val="007C6100"/>
    <w:rsid w:val="007C6123"/>
    <w:rsid w:val="007C6175"/>
    <w:rsid w:val="007C61C7"/>
    <w:rsid w:val="007C61D8"/>
    <w:rsid w:val="007C6219"/>
    <w:rsid w:val="007C62DB"/>
    <w:rsid w:val="007C638F"/>
    <w:rsid w:val="007C64E1"/>
    <w:rsid w:val="007C6584"/>
    <w:rsid w:val="007C659B"/>
    <w:rsid w:val="007C659D"/>
    <w:rsid w:val="007C6662"/>
    <w:rsid w:val="007C66EC"/>
    <w:rsid w:val="007C6792"/>
    <w:rsid w:val="007C6795"/>
    <w:rsid w:val="007C67F9"/>
    <w:rsid w:val="007C6998"/>
    <w:rsid w:val="007C69E3"/>
    <w:rsid w:val="007C6AC4"/>
    <w:rsid w:val="007C6B9A"/>
    <w:rsid w:val="007C6BCA"/>
    <w:rsid w:val="007C6BE9"/>
    <w:rsid w:val="007C6BF0"/>
    <w:rsid w:val="007C6CAE"/>
    <w:rsid w:val="007C6D9C"/>
    <w:rsid w:val="007C6E14"/>
    <w:rsid w:val="007C6E4D"/>
    <w:rsid w:val="007C6E53"/>
    <w:rsid w:val="007C6EEA"/>
    <w:rsid w:val="007C6F71"/>
    <w:rsid w:val="007C6F89"/>
    <w:rsid w:val="007C70F9"/>
    <w:rsid w:val="007C713B"/>
    <w:rsid w:val="007C7159"/>
    <w:rsid w:val="007C7223"/>
    <w:rsid w:val="007C7229"/>
    <w:rsid w:val="007C7480"/>
    <w:rsid w:val="007C761A"/>
    <w:rsid w:val="007C7731"/>
    <w:rsid w:val="007C7757"/>
    <w:rsid w:val="007C797F"/>
    <w:rsid w:val="007C798E"/>
    <w:rsid w:val="007C7AD0"/>
    <w:rsid w:val="007C7BB8"/>
    <w:rsid w:val="007C7C38"/>
    <w:rsid w:val="007C7C50"/>
    <w:rsid w:val="007C7CAD"/>
    <w:rsid w:val="007C7DC1"/>
    <w:rsid w:val="007C7EC2"/>
    <w:rsid w:val="007C7F0A"/>
    <w:rsid w:val="007C7F14"/>
    <w:rsid w:val="007C7F4B"/>
    <w:rsid w:val="007C8D45"/>
    <w:rsid w:val="007D0028"/>
    <w:rsid w:val="007D023C"/>
    <w:rsid w:val="007D0267"/>
    <w:rsid w:val="007D0345"/>
    <w:rsid w:val="007D0352"/>
    <w:rsid w:val="007D0369"/>
    <w:rsid w:val="007D03BB"/>
    <w:rsid w:val="007D0503"/>
    <w:rsid w:val="007D054A"/>
    <w:rsid w:val="007D0585"/>
    <w:rsid w:val="007D0669"/>
    <w:rsid w:val="007D0692"/>
    <w:rsid w:val="007D0696"/>
    <w:rsid w:val="007D0715"/>
    <w:rsid w:val="007D0988"/>
    <w:rsid w:val="007D0B0B"/>
    <w:rsid w:val="007D0BA0"/>
    <w:rsid w:val="007D0CF7"/>
    <w:rsid w:val="007D0D22"/>
    <w:rsid w:val="007D0E10"/>
    <w:rsid w:val="007D0E11"/>
    <w:rsid w:val="007D0EC4"/>
    <w:rsid w:val="007D0EEC"/>
    <w:rsid w:val="007D0FA8"/>
    <w:rsid w:val="007D0FDE"/>
    <w:rsid w:val="007D10AD"/>
    <w:rsid w:val="007D10E2"/>
    <w:rsid w:val="007D1199"/>
    <w:rsid w:val="007D11B6"/>
    <w:rsid w:val="007D1212"/>
    <w:rsid w:val="007D12C2"/>
    <w:rsid w:val="007D13A7"/>
    <w:rsid w:val="007D1467"/>
    <w:rsid w:val="007D1488"/>
    <w:rsid w:val="007D1503"/>
    <w:rsid w:val="007D160A"/>
    <w:rsid w:val="007D1826"/>
    <w:rsid w:val="007D1948"/>
    <w:rsid w:val="007D1954"/>
    <w:rsid w:val="007D1957"/>
    <w:rsid w:val="007D1958"/>
    <w:rsid w:val="007D19C4"/>
    <w:rsid w:val="007D1B51"/>
    <w:rsid w:val="007D1C0A"/>
    <w:rsid w:val="007D1CB5"/>
    <w:rsid w:val="007D1D34"/>
    <w:rsid w:val="007D1D97"/>
    <w:rsid w:val="007D1EF4"/>
    <w:rsid w:val="007D1FDE"/>
    <w:rsid w:val="007D2020"/>
    <w:rsid w:val="007D208A"/>
    <w:rsid w:val="007D21C3"/>
    <w:rsid w:val="007D21CB"/>
    <w:rsid w:val="007D21D9"/>
    <w:rsid w:val="007D232E"/>
    <w:rsid w:val="007D233D"/>
    <w:rsid w:val="007D251B"/>
    <w:rsid w:val="007D2704"/>
    <w:rsid w:val="007D27C4"/>
    <w:rsid w:val="007D2847"/>
    <w:rsid w:val="007D2848"/>
    <w:rsid w:val="007D2AF1"/>
    <w:rsid w:val="007D2B1E"/>
    <w:rsid w:val="007D2B5D"/>
    <w:rsid w:val="007D2C47"/>
    <w:rsid w:val="007D2C9F"/>
    <w:rsid w:val="007D2EBA"/>
    <w:rsid w:val="007D2EC1"/>
    <w:rsid w:val="007D2F3A"/>
    <w:rsid w:val="007D2F48"/>
    <w:rsid w:val="007D2FD2"/>
    <w:rsid w:val="007D3071"/>
    <w:rsid w:val="007D3141"/>
    <w:rsid w:val="007D316F"/>
    <w:rsid w:val="007D3231"/>
    <w:rsid w:val="007D3276"/>
    <w:rsid w:val="007D32D4"/>
    <w:rsid w:val="007D335D"/>
    <w:rsid w:val="007D33A8"/>
    <w:rsid w:val="007D33AD"/>
    <w:rsid w:val="007D33C9"/>
    <w:rsid w:val="007D33E1"/>
    <w:rsid w:val="007D342E"/>
    <w:rsid w:val="007D3475"/>
    <w:rsid w:val="007D355C"/>
    <w:rsid w:val="007D357C"/>
    <w:rsid w:val="007D3750"/>
    <w:rsid w:val="007D3785"/>
    <w:rsid w:val="007D3832"/>
    <w:rsid w:val="007D388A"/>
    <w:rsid w:val="007D3A63"/>
    <w:rsid w:val="007D3B8B"/>
    <w:rsid w:val="007D3BB6"/>
    <w:rsid w:val="007D3BD7"/>
    <w:rsid w:val="007D3BDC"/>
    <w:rsid w:val="007D3BF4"/>
    <w:rsid w:val="007D3C11"/>
    <w:rsid w:val="007D3D11"/>
    <w:rsid w:val="007D3DDC"/>
    <w:rsid w:val="007D4038"/>
    <w:rsid w:val="007D408C"/>
    <w:rsid w:val="007D40D1"/>
    <w:rsid w:val="007D4199"/>
    <w:rsid w:val="007D41A4"/>
    <w:rsid w:val="007D41E1"/>
    <w:rsid w:val="007D438E"/>
    <w:rsid w:val="007D445D"/>
    <w:rsid w:val="007D44F5"/>
    <w:rsid w:val="007D4504"/>
    <w:rsid w:val="007D45AC"/>
    <w:rsid w:val="007D46CB"/>
    <w:rsid w:val="007D47FC"/>
    <w:rsid w:val="007D483D"/>
    <w:rsid w:val="007D4866"/>
    <w:rsid w:val="007D4902"/>
    <w:rsid w:val="007D4932"/>
    <w:rsid w:val="007D495B"/>
    <w:rsid w:val="007D4A23"/>
    <w:rsid w:val="007D4A4A"/>
    <w:rsid w:val="007D4B2A"/>
    <w:rsid w:val="007D4BD3"/>
    <w:rsid w:val="007D4C8F"/>
    <w:rsid w:val="007D4CAA"/>
    <w:rsid w:val="007D4CAE"/>
    <w:rsid w:val="007D4CDF"/>
    <w:rsid w:val="007D4CFA"/>
    <w:rsid w:val="007D4D6C"/>
    <w:rsid w:val="007D4D77"/>
    <w:rsid w:val="007D4D90"/>
    <w:rsid w:val="007D4D91"/>
    <w:rsid w:val="007D4DB8"/>
    <w:rsid w:val="007D4DC5"/>
    <w:rsid w:val="007D4DEF"/>
    <w:rsid w:val="007D4E7A"/>
    <w:rsid w:val="007D4FBB"/>
    <w:rsid w:val="007D504F"/>
    <w:rsid w:val="007D50CB"/>
    <w:rsid w:val="007D51B4"/>
    <w:rsid w:val="007D5228"/>
    <w:rsid w:val="007D5363"/>
    <w:rsid w:val="007D5688"/>
    <w:rsid w:val="007D5703"/>
    <w:rsid w:val="007D5719"/>
    <w:rsid w:val="007D573A"/>
    <w:rsid w:val="007D57D7"/>
    <w:rsid w:val="007D57E9"/>
    <w:rsid w:val="007D5826"/>
    <w:rsid w:val="007D59EC"/>
    <w:rsid w:val="007D5A70"/>
    <w:rsid w:val="007D5BDC"/>
    <w:rsid w:val="007D5BFC"/>
    <w:rsid w:val="007D5C08"/>
    <w:rsid w:val="007D5CB6"/>
    <w:rsid w:val="007D5D5E"/>
    <w:rsid w:val="007D5D8A"/>
    <w:rsid w:val="007D5D94"/>
    <w:rsid w:val="007D5DF9"/>
    <w:rsid w:val="007D5E90"/>
    <w:rsid w:val="007D5EC5"/>
    <w:rsid w:val="007D5EF3"/>
    <w:rsid w:val="007D5F51"/>
    <w:rsid w:val="007D6014"/>
    <w:rsid w:val="007D6015"/>
    <w:rsid w:val="007D6095"/>
    <w:rsid w:val="007D60A1"/>
    <w:rsid w:val="007D610E"/>
    <w:rsid w:val="007D611F"/>
    <w:rsid w:val="007D61B1"/>
    <w:rsid w:val="007D6215"/>
    <w:rsid w:val="007D635F"/>
    <w:rsid w:val="007D63BB"/>
    <w:rsid w:val="007D65CD"/>
    <w:rsid w:val="007D662E"/>
    <w:rsid w:val="007D6660"/>
    <w:rsid w:val="007D6726"/>
    <w:rsid w:val="007D68A6"/>
    <w:rsid w:val="007D6937"/>
    <w:rsid w:val="007D6970"/>
    <w:rsid w:val="007D699B"/>
    <w:rsid w:val="007D6A05"/>
    <w:rsid w:val="007D6A65"/>
    <w:rsid w:val="007D6A6C"/>
    <w:rsid w:val="007D6AFF"/>
    <w:rsid w:val="007D6CA9"/>
    <w:rsid w:val="007D6CF8"/>
    <w:rsid w:val="007D6D93"/>
    <w:rsid w:val="007D6EFA"/>
    <w:rsid w:val="007D703F"/>
    <w:rsid w:val="007D715D"/>
    <w:rsid w:val="007D71C1"/>
    <w:rsid w:val="007D7276"/>
    <w:rsid w:val="007D727F"/>
    <w:rsid w:val="007D7333"/>
    <w:rsid w:val="007D7354"/>
    <w:rsid w:val="007D735E"/>
    <w:rsid w:val="007D741F"/>
    <w:rsid w:val="007D7446"/>
    <w:rsid w:val="007D74A8"/>
    <w:rsid w:val="007D750C"/>
    <w:rsid w:val="007D7580"/>
    <w:rsid w:val="007D7645"/>
    <w:rsid w:val="007D767B"/>
    <w:rsid w:val="007D773C"/>
    <w:rsid w:val="007D782B"/>
    <w:rsid w:val="007D7836"/>
    <w:rsid w:val="007D7853"/>
    <w:rsid w:val="007D7934"/>
    <w:rsid w:val="007D7AAB"/>
    <w:rsid w:val="007D7BEC"/>
    <w:rsid w:val="007D7D38"/>
    <w:rsid w:val="007D7DC8"/>
    <w:rsid w:val="007D7E04"/>
    <w:rsid w:val="007D7E27"/>
    <w:rsid w:val="007D7E49"/>
    <w:rsid w:val="007D7EB9"/>
    <w:rsid w:val="007D7F53"/>
    <w:rsid w:val="007E0174"/>
    <w:rsid w:val="007E0228"/>
    <w:rsid w:val="007E03C2"/>
    <w:rsid w:val="007E043A"/>
    <w:rsid w:val="007E04DE"/>
    <w:rsid w:val="007E054E"/>
    <w:rsid w:val="007E0598"/>
    <w:rsid w:val="007E0669"/>
    <w:rsid w:val="007E06BE"/>
    <w:rsid w:val="007E0860"/>
    <w:rsid w:val="007E09D8"/>
    <w:rsid w:val="007E0B0E"/>
    <w:rsid w:val="007E0B9B"/>
    <w:rsid w:val="007E0BA6"/>
    <w:rsid w:val="007E0C81"/>
    <w:rsid w:val="007E0CB6"/>
    <w:rsid w:val="007E0D1E"/>
    <w:rsid w:val="007E0DAD"/>
    <w:rsid w:val="007E0E00"/>
    <w:rsid w:val="007E0E8A"/>
    <w:rsid w:val="007E0E9D"/>
    <w:rsid w:val="007E0F9B"/>
    <w:rsid w:val="007E0FDF"/>
    <w:rsid w:val="007E0FE5"/>
    <w:rsid w:val="007E1005"/>
    <w:rsid w:val="007E10F0"/>
    <w:rsid w:val="007E116E"/>
    <w:rsid w:val="007E1260"/>
    <w:rsid w:val="007E1360"/>
    <w:rsid w:val="007E141E"/>
    <w:rsid w:val="007E148F"/>
    <w:rsid w:val="007E14D8"/>
    <w:rsid w:val="007E14F5"/>
    <w:rsid w:val="007E151A"/>
    <w:rsid w:val="007E159B"/>
    <w:rsid w:val="007E15FD"/>
    <w:rsid w:val="007E18B6"/>
    <w:rsid w:val="007E18EF"/>
    <w:rsid w:val="007E196B"/>
    <w:rsid w:val="007E1B6F"/>
    <w:rsid w:val="007E1C84"/>
    <w:rsid w:val="007E1DF3"/>
    <w:rsid w:val="007E1DF5"/>
    <w:rsid w:val="007E1DFD"/>
    <w:rsid w:val="007E1E14"/>
    <w:rsid w:val="007E1F12"/>
    <w:rsid w:val="007E2023"/>
    <w:rsid w:val="007E2247"/>
    <w:rsid w:val="007E2270"/>
    <w:rsid w:val="007E22A6"/>
    <w:rsid w:val="007E231E"/>
    <w:rsid w:val="007E23AA"/>
    <w:rsid w:val="007E243E"/>
    <w:rsid w:val="007E2564"/>
    <w:rsid w:val="007E2625"/>
    <w:rsid w:val="007E2734"/>
    <w:rsid w:val="007E28CF"/>
    <w:rsid w:val="007E298E"/>
    <w:rsid w:val="007E2AFC"/>
    <w:rsid w:val="007E2B0D"/>
    <w:rsid w:val="007E2B1E"/>
    <w:rsid w:val="007E2CA0"/>
    <w:rsid w:val="007E2D75"/>
    <w:rsid w:val="007E2DC2"/>
    <w:rsid w:val="007E2E45"/>
    <w:rsid w:val="007E2E48"/>
    <w:rsid w:val="007E2EF0"/>
    <w:rsid w:val="007E2FC3"/>
    <w:rsid w:val="007E30CE"/>
    <w:rsid w:val="007E3132"/>
    <w:rsid w:val="007E32A7"/>
    <w:rsid w:val="007E33E8"/>
    <w:rsid w:val="007E35D5"/>
    <w:rsid w:val="007E360D"/>
    <w:rsid w:val="007E365A"/>
    <w:rsid w:val="007E36CB"/>
    <w:rsid w:val="007E37C3"/>
    <w:rsid w:val="007E38F6"/>
    <w:rsid w:val="007E397D"/>
    <w:rsid w:val="007E3984"/>
    <w:rsid w:val="007E39F1"/>
    <w:rsid w:val="007E3B63"/>
    <w:rsid w:val="007E3C6E"/>
    <w:rsid w:val="007E3D18"/>
    <w:rsid w:val="007E3D73"/>
    <w:rsid w:val="007E3DE6"/>
    <w:rsid w:val="007E3E31"/>
    <w:rsid w:val="007E3EC9"/>
    <w:rsid w:val="007E3F38"/>
    <w:rsid w:val="007E3FF0"/>
    <w:rsid w:val="007E3FF5"/>
    <w:rsid w:val="007E4111"/>
    <w:rsid w:val="007E4120"/>
    <w:rsid w:val="007E41AB"/>
    <w:rsid w:val="007E41CB"/>
    <w:rsid w:val="007E4382"/>
    <w:rsid w:val="007E4391"/>
    <w:rsid w:val="007E43F4"/>
    <w:rsid w:val="007E4400"/>
    <w:rsid w:val="007E4429"/>
    <w:rsid w:val="007E442E"/>
    <w:rsid w:val="007E456D"/>
    <w:rsid w:val="007E4610"/>
    <w:rsid w:val="007E4655"/>
    <w:rsid w:val="007E4678"/>
    <w:rsid w:val="007E4691"/>
    <w:rsid w:val="007E46A3"/>
    <w:rsid w:val="007E46CD"/>
    <w:rsid w:val="007E46E0"/>
    <w:rsid w:val="007E484E"/>
    <w:rsid w:val="007E4889"/>
    <w:rsid w:val="007E48AB"/>
    <w:rsid w:val="007E4909"/>
    <w:rsid w:val="007E4985"/>
    <w:rsid w:val="007E4A04"/>
    <w:rsid w:val="007E4A6A"/>
    <w:rsid w:val="007E4A74"/>
    <w:rsid w:val="007E4A8A"/>
    <w:rsid w:val="007E4B17"/>
    <w:rsid w:val="007E4B37"/>
    <w:rsid w:val="007E4C5C"/>
    <w:rsid w:val="007E4C93"/>
    <w:rsid w:val="007E4EAF"/>
    <w:rsid w:val="007E4FCA"/>
    <w:rsid w:val="007E5115"/>
    <w:rsid w:val="007E515C"/>
    <w:rsid w:val="007E51F0"/>
    <w:rsid w:val="007E5269"/>
    <w:rsid w:val="007E5290"/>
    <w:rsid w:val="007E52B8"/>
    <w:rsid w:val="007E52DF"/>
    <w:rsid w:val="007E544A"/>
    <w:rsid w:val="007E5488"/>
    <w:rsid w:val="007E54C6"/>
    <w:rsid w:val="007E552D"/>
    <w:rsid w:val="007E5538"/>
    <w:rsid w:val="007E562C"/>
    <w:rsid w:val="007E581E"/>
    <w:rsid w:val="007E58AA"/>
    <w:rsid w:val="007E5925"/>
    <w:rsid w:val="007E5A72"/>
    <w:rsid w:val="007E5AA8"/>
    <w:rsid w:val="007E5ACC"/>
    <w:rsid w:val="007E5C3C"/>
    <w:rsid w:val="007E5CDE"/>
    <w:rsid w:val="007E5D41"/>
    <w:rsid w:val="007E5D9D"/>
    <w:rsid w:val="007E5DDF"/>
    <w:rsid w:val="007E5E69"/>
    <w:rsid w:val="007E5F25"/>
    <w:rsid w:val="007E5FC6"/>
    <w:rsid w:val="007E60ED"/>
    <w:rsid w:val="007E6115"/>
    <w:rsid w:val="007E61D0"/>
    <w:rsid w:val="007E65F5"/>
    <w:rsid w:val="007E6630"/>
    <w:rsid w:val="007E6706"/>
    <w:rsid w:val="007E6749"/>
    <w:rsid w:val="007E6789"/>
    <w:rsid w:val="007E68B7"/>
    <w:rsid w:val="007E68CB"/>
    <w:rsid w:val="007E68E0"/>
    <w:rsid w:val="007E69AA"/>
    <w:rsid w:val="007E6A36"/>
    <w:rsid w:val="007E6B20"/>
    <w:rsid w:val="007E6BB7"/>
    <w:rsid w:val="007E6BEE"/>
    <w:rsid w:val="007E6F02"/>
    <w:rsid w:val="007E6F7B"/>
    <w:rsid w:val="007E70C0"/>
    <w:rsid w:val="007E70CF"/>
    <w:rsid w:val="007E720C"/>
    <w:rsid w:val="007E722B"/>
    <w:rsid w:val="007E731D"/>
    <w:rsid w:val="007E75FA"/>
    <w:rsid w:val="007E765B"/>
    <w:rsid w:val="007E76A5"/>
    <w:rsid w:val="007E76F6"/>
    <w:rsid w:val="007E77EA"/>
    <w:rsid w:val="007E77FA"/>
    <w:rsid w:val="007E78B0"/>
    <w:rsid w:val="007E793D"/>
    <w:rsid w:val="007E794D"/>
    <w:rsid w:val="007E7990"/>
    <w:rsid w:val="007E7B03"/>
    <w:rsid w:val="007E7C5C"/>
    <w:rsid w:val="007E7D4A"/>
    <w:rsid w:val="007E7D61"/>
    <w:rsid w:val="007E7D86"/>
    <w:rsid w:val="007E7E47"/>
    <w:rsid w:val="007E7F0D"/>
    <w:rsid w:val="007E7F4B"/>
    <w:rsid w:val="007E7F53"/>
    <w:rsid w:val="007E7FB5"/>
    <w:rsid w:val="007E7FBC"/>
    <w:rsid w:val="007E7FCB"/>
    <w:rsid w:val="007F0012"/>
    <w:rsid w:val="007F0036"/>
    <w:rsid w:val="007F00C5"/>
    <w:rsid w:val="007F0148"/>
    <w:rsid w:val="007F021F"/>
    <w:rsid w:val="007F025C"/>
    <w:rsid w:val="007F0275"/>
    <w:rsid w:val="007F0283"/>
    <w:rsid w:val="007F0362"/>
    <w:rsid w:val="007F056C"/>
    <w:rsid w:val="007F061E"/>
    <w:rsid w:val="007F06A5"/>
    <w:rsid w:val="007F076F"/>
    <w:rsid w:val="007F091C"/>
    <w:rsid w:val="007F09CE"/>
    <w:rsid w:val="007F09FE"/>
    <w:rsid w:val="007F0A0E"/>
    <w:rsid w:val="007F0A2C"/>
    <w:rsid w:val="007F0A6A"/>
    <w:rsid w:val="007F0AA2"/>
    <w:rsid w:val="007F0AAA"/>
    <w:rsid w:val="007F0AD6"/>
    <w:rsid w:val="007F0AF7"/>
    <w:rsid w:val="007F0B1D"/>
    <w:rsid w:val="007F0B83"/>
    <w:rsid w:val="007F0C33"/>
    <w:rsid w:val="007F0C5E"/>
    <w:rsid w:val="007F0C70"/>
    <w:rsid w:val="007F0CAE"/>
    <w:rsid w:val="007F0D42"/>
    <w:rsid w:val="007F0D6D"/>
    <w:rsid w:val="007F0E7F"/>
    <w:rsid w:val="007F0E99"/>
    <w:rsid w:val="007F0F26"/>
    <w:rsid w:val="007F100D"/>
    <w:rsid w:val="007F1170"/>
    <w:rsid w:val="007F1184"/>
    <w:rsid w:val="007F1337"/>
    <w:rsid w:val="007F133E"/>
    <w:rsid w:val="007F1476"/>
    <w:rsid w:val="007F159A"/>
    <w:rsid w:val="007F15D9"/>
    <w:rsid w:val="007F16D1"/>
    <w:rsid w:val="007F18C3"/>
    <w:rsid w:val="007F1A6D"/>
    <w:rsid w:val="007F1ACF"/>
    <w:rsid w:val="007F1AE3"/>
    <w:rsid w:val="007F1B16"/>
    <w:rsid w:val="007F1CC8"/>
    <w:rsid w:val="007F1CE6"/>
    <w:rsid w:val="007F1D2D"/>
    <w:rsid w:val="007F1D6D"/>
    <w:rsid w:val="007F1E7F"/>
    <w:rsid w:val="007F1EAC"/>
    <w:rsid w:val="007F1F1A"/>
    <w:rsid w:val="007F1F5E"/>
    <w:rsid w:val="007F2064"/>
    <w:rsid w:val="007F208F"/>
    <w:rsid w:val="007F20E5"/>
    <w:rsid w:val="007F2127"/>
    <w:rsid w:val="007F216D"/>
    <w:rsid w:val="007F2285"/>
    <w:rsid w:val="007F2527"/>
    <w:rsid w:val="007F25B4"/>
    <w:rsid w:val="007F2637"/>
    <w:rsid w:val="007F266C"/>
    <w:rsid w:val="007F2685"/>
    <w:rsid w:val="007F289A"/>
    <w:rsid w:val="007F28F9"/>
    <w:rsid w:val="007F2927"/>
    <w:rsid w:val="007F29B0"/>
    <w:rsid w:val="007F29B8"/>
    <w:rsid w:val="007F2A20"/>
    <w:rsid w:val="007F2AFF"/>
    <w:rsid w:val="007F2BCA"/>
    <w:rsid w:val="007F2C1B"/>
    <w:rsid w:val="007F2D15"/>
    <w:rsid w:val="007F2DB4"/>
    <w:rsid w:val="007F2E69"/>
    <w:rsid w:val="007F2E80"/>
    <w:rsid w:val="007F2FBD"/>
    <w:rsid w:val="007F303A"/>
    <w:rsid w:val="007F315A"/>
    <w:rsid w:val="007F3160"/>
    <w:rsid w:val="007F32F1"/>
    <w:rsid w:val="007F3306"/>
    <w:rsid w:val="007F3455"/>
    <w:rsid w:val="007F34BA"/>
    <w:rsid w:val="007F3502"/>
    <w:rsid w:val="007F36FD"/>
    <w:rsid w:val="007F3786"/>
    <w:rsid w:val="007F3826"/>
    <w:rsid w:val="007F39BE"/>
    <w:rsid w:val="007F3A4E"/>
    <w:rsid w:val="007F3AB0"/>
    <w:rsid w:val="007F3B60"/>
    <w:rsid w:val="007F3B7C"/>
    <w:rsid w:val="007F3C96"/>
    <w:rsid w:val="007F3D9B"/>
    <w:rsid w:val="007F3DCF"/>
    <w:rsid w:val="007F3EB9"/>
    <w:rsid w:val="007F3FE8"/>
    <w:rsid w:val="007F40A1"/>
    <w:rsid w:val="007F4125"/>
    <w:rsid w:val="007F413A"/>
    <w:rsid w:val="007F443B"/>
    <w:rsid w:val="007F454D"/>
    <w:rsid w:val="007F45D7"/>
    <w:rsid w:val="007F4726"/>
    <w:rsid w:val="007F47FF"/>
    <w:rsid w:val="007F48DD"/>
    <w:rsid w:val="007F491F"/>
    <w:rsid w:val="007F4AE7"/>
    <w:rsid w:val="007F4B08"/>
    <w:rsid w:val="007F4B12"/>
    <w:rsid w:val="007F4B47"/>
    <w:rsid w:val="007F4B91"/>
    <w:rsid w:val="007F4C8B"/>
    <w:rsid w:val="007F4EC6"/>
    <w:rsid w:val="007F4ECC"/>
    <w:rsid w:val="007F5113"/>
    <w:rsid w:val="007F5382"/>
    <w:rsid w:val="007F5425"/>
    <w:rsid w:val="007F54A2"/>
    <w:rsid w:val="007F5564"/>
    <w:rsid w:val="007F55A5"/>
    <w:rsid w:val="007F56B6"/>
    <w:rsid w:val="007F56E7"/>
    <w:rsid w:val="007F5733"/>
    <w:rsid w:val="007F5938"/>
    <w:rsid w:val="007F593B"/>
    <w:rsid w:val="007F59E4"/>
    <w:rsid w:val="007F59E6"/>
    <w:rsid w:val="007F5AF6"/>
    <w:rsid w:val="007F5B85"/>
    <w:rsid w:val="007F5C35"/>
    <w:rsid w:val="007F5C8A"/>
    <w:rsid w:val="007F5D82"/>
    <w:rsid w:val="007F5DAC"/>
    <w:rsid w:val="007F5DF1"/>
    <w:rsid w:val="007F5FFE"/>
    <w:rsid w:val="007F6274"/>
    <w:rsid w:val="007F627B"/>
    <w:rsid w:val="007F62A0"/>
    <w:rsid w:val="007F62D8"/>
    <w:rsid w:val="007F6398"/>
    <w:rsid w:val="007F64BF"/>
    <w:rsid w:val="007F65BB"/>
    <w:rsid w:val="007F6603"/>
    <w:rsid w:val="007F6610"/>
    <w:rsid w:val="007F67E0"/>
    <w:rsid w:val="007F6810"/>
    <w:rsid w:val="007F68AC"/>
    <w:rsid w:val="007F69F9"/>
    <w:rsid w:val="007F6AFB"/>
    <w:rsid w:val="007F6B4E"/>
    <w:rsid w:val="007F6B53"/>
    <w:rsid w:val="007F6C6C"/>
    <w:rsid w:val="007F6FB7"/>
    <w:rsid w:val="007F6FBC"/>
    <w:rsid w:val="007F7135"/>
    <w:rsid w:val="007F7220"/>
    <w:rsid w:val="007F723D"/>
    <w:rsid w:val="007F7286"/>
    <w:rsid w:val="007F730E"/>
    <w:rsid w:val="007F730F"/>
    <w:rsid w:val="007F7382"/>
    <w:rsid w:val="007F73C0"/>
    <w:rsid w:val="007F7428"/>
    <w:rsid w:val="007F7542"/>
    <w:rsid w:val="007F7618"/>
    <w:rsid w:val="007F761E"/>
    <w:rsid w:val="007F7647"/>
    <w:rsid w:val="007F769C"/>
    <w:rsid w:val="007F79E5"/>
    <w:rsid w:val="007F7A14"/>
    <w:rsid w:val="007F7A3D"/>
    <w:rsid w:val="007F7ABF"/>
    <w:rsid w:val="007F7ACF"/>
    <w:rsid w:val="007F7B53"/>
    <w:rsid w:val="007F7BF7"/>
    <w:rsid w:val="007F7DF5"/>
    <w:rsid w:val="007F7EFD"/>
    <w:rsid w:val="007F7F2B"/>
    <w:rsid w:val="00800074"/>
    <w:rsid w:val="008000AC"/>
    <w:rsid w:val="008000C6"/>
    <w:rsid w:val="00800119"/>
    <w:rsid w:val="0080014C"/>
    <w:rsid w:val="0080040A"/>
    <w:rsid w:val="0080041F"/>
    <w:rsid w:val="00800580"/>
    <w:rsid w:val="00800600"/>
    <w:rsid w:val="00800617"/>
    <w:rsid w:val="00800825"/>
    <w:rsid w:val="00800887"/>
    <w:rsid w:val="00800B21"/>
    <w:rsid w:val="00800B51"/>
    <w:rsid w:val="00800B6F"/>
    <w:rsid w:val="00800BA1"/>
    <w:rsid w:val="00800C14"/>
    <w:rsid w:val="00800CF7"/>
    <w:rsid w:val="00800DE5"/>
    <w:rsid w:val="00800DE7"/>
    <w:rsid w:val="00800E73"/>
    <w:rsid w:val="00800E92"/>
    <w:rsid w:val="00800F3E"/>
    <w:rsid w:val="00800F71"/>
    <w:rsid w:val="0080126C"/>
    <w:rsid w:val="008012F3"/>
    <w:rsid w:val="008013DF"/>
    <w:rsid w:val="00801411"/>
    <w:rsid w:val="008014DE"/>
    <w:rsid w:val="00801508"/>
    <w:rsid w:val="00801535"/>
    <w:rsid w:val="0080153D"/>
    <w:rsid w:val="00801617"/>
    <w:rsid w:val="008016F1"/>
    <w:rsid w:val="00801862"/>
    <w:rsid w:val="008018C2"/>
    <w:rsid w:val="008018C8"/>
    <w:rsid w:val="00801959"/>
    <w:rsid w:val="00801A09"/>
    <w:rsid w:val="00801A99"/>
    <w:rsid w:val="00801C07"/>
    <w:rsid w:val="00801C33"/>
    <w:rsid w:val="00801C5C"/>
    <w:rsid w:val="00801D42"/>
    <w:rsid w:val="00801DFD"/>
    <w:rsid w:val="00801E4E"/>
    <w:rsid w:val="00801E9C"/>
    <w:rsid w:val="00801EC0"/>
    <w:rsid w:val="00801EF6"/>
    <w:rsid w:val="00801FB8"/>
    <w:rsid w:val="00802021"/>
    <w:rsid w:val="00802037"/>
    <w:rsid w:val="008021BE"/>
    <w:rsid w:val="008022A7"/>
    <w:rsid w:val="008023AC"/>
    <w:rsid w:val="008023B8"/>
    <w:rsid w:val="008024B6"/>
    <w:rsid w:val="00802540"/>
    <w:rsid w:val="00802551"/>
    <w:rsid w:val="008025A8"/>
    <w:rsid w:val="008025BC"/>
    <w:rsid w:val="00802644"/>
    <w:rsid w:val="0080270F"/>
    <w:rsid w:val="008027D0"/>
    <w:rsid w:val="00802856"/>
    <w:rsid w:val="00802861"/>
    <w:rsid w:val="008028F7"/>
    <w:rsid w:val="008029EB"/>
    <w:rsid w:val="00802A25"/>
    <w:rsid w:val="00802AA2"/>
    <w:rsid w:val="00802B23"/>
    <w:rsid w:val="00802B5E"/>
    <w:rsid w:val="00802BA4"/>
    <w:rsid w:val="00802BC1"/>
    <w:rsid w:val="00802C00"/>
    <w:rsid w:val="00802C89"/>
    <w:rsid w:val="00802CDF"/>
    <w:rsid w:val="00802CF0"/>
    <w:rsid w:val="00802E19"/>
    <w:rsid w:val="00802E7A"/>
    <w:rsid w:val="00802F4D"/>
    <w:rsid w:val="00802F9A"/>
    <w:rsid w:val="0080302C"/>
    <w:rsid w:val="0080317F"/>
    <w:rsid w:val="008031C9"/>
    <w:rsid w:val="008031DA"/>
    <w:rsid w:val="008031FB"/>
    <w:rsid w:val="00803216"/>
    <w:rsid w:val="0080323B"/>
    <w:rsid w:val="008032B6"/>
    <w:rsid w:val="008033EA"/>
    <w:rsid w:val="008034F2"/>
    <w:rsid w:val="00803514"/>
    <w:rsid w:val="00803547"/>
    <w:rsid w:val="0080356A"/>
    <w:rsid w:val="008035B0"/>
    <w:rsid w:val="00803613"/>
    <w:rsid w:val="00803684"/>
    <w:rsid w:val="0080376F"/>
    <w:rsid w:val="00803785"/>
    <w:rsid w:val="008038B6"/>
    <w:rsid w:val="008038C2"/>
    <w:rsid w:val="00803A04"/>
    <w:rsid w:val="00803A90"/>
    <w:rsid w:val="00803B7A"/>
    <w:rsid w:val="00803B81"/>
    <w:rsid w:val="00803C66"/>
    <w:rsid w:val="00803D32"/>
    <w:rsid w:val="00803D88"/>
    <w:rsid w:val="00803FFD"/>
    <w:rsid w:val="0080401E"/>
    <w:rsid w:val="00804086"/>
    <w:rsid w:val="0080409B"/>
    <w:rsid w:val="008040EB"/>
    <w:rsid w:val="0080423E"/>
    <w:rsid w:val="00804243"/>
    <w:rsid w:val="00804272"/>
    <w:rsid w:val="00804274"/>
    <w:rsid w:val="0080430C"/>
    <w:rsid w:val="008043A9"/>
    <w:rsid w:val="008043B5"/>
    <w:rsid w:val="0080459B"/>
    <w:rsid w:val="008045F9"/>
    <w:rsid w:val="00804608"/>
    <w:rsid w:val="00804637"/>
    <w:rsid w:val="008047A4"/>
    <w:rsid w:val="008047F1"/>
    <w:rsid w:val="0080481A"/>
    <w:rsid w:val="008048E4"/>
    <w:rsid w:val="00804904"/>
    <w:rsid w:val="00804A4D"/>
    <w:rsid w:val="00804ADE"/>
    <w:rsid w:val="00804B74"/>
    <w:rsid w:val="00804B86"/>
    <w:rsid w:val="00804C01"/>
    <w:rsid w:val="00804C18"/>
    <w:rsid w:val="00804C74"/>
    <w:rsid w:val="00804CDB"/>
    <w:rsid w:val="00804D4C"/>
    <w:rsid w:val="00804D6D"/>
    <w:rsid w:val="00804E2F"/>
    <w:rsid w:val="00804E36"/>
    <w:rsid w:val="00804E46"/>
    <w:rsid w:val="00804ECB"/>
    <w:rsid w:val="00804F34"/>
    <w:rsid w:val="00804FF8"/>
    <w:rsid w:val="0080509A"/>
    <w:rsid w:val="008050FF"/>
    <w:rsid w:val="00805170"/>
    <w:rsid w:val="008052D8"/>
    <w:rsid w:val="0080534F"/>
    <w:rsid w:val="00805472"/>
    <w:rsid w:val="00805518"/>
    <w:rsid w:val="008056AB"/>
    <w:rsid w:val="00805856"/>
    <w:rsid w:val="00805957"/>
    <w:rsid w:val="00805B28"/>
    <w:rsid w:val="00805B3D"/>
    <w:rsid w:val="00805C08"/>
    <w:rsid w:val="00805C9D"/>
    <w:rsid w:val="00805CB3"/>
    <w:rsid w:val="00805CFC"/>
    <w:rsid w:val="00805DA0"/>
    <w:rsid w:val="00805DDE"/>
    <w:rsid w:val="00805EA5"/>
    <w:rsid w:val="00805EA8"/>
    <w:rsid w:val="00805EFE"/>
    <w:rsid w:val="00805F76"/>
    <w:rsid w:val="00805F97"/>
    <w:rsid w:val="00805FB9"/>
    <w:rsid w:val="00806018"/>
    <w:rsid w:val="008060A8"/>
    <w:rsid w:val="008060F7"/>
    <w:rsid w:val="0080610C"/>
    <w:rsid w:val="008062B4"/>
    <w:rsid w:val="008062C9"/>
    <w:rsid w:val="00806388"/>
    <w:rsid w:val="008063B8"/>
    <w:rsid w:val="00806412"/>
    <w:rsid w:val="0080641B"/>
    <w:rsid w:val="00806468"/>
    <w:rsid w:val="00806489"/>
    <w:rsid w:val="008064F0"/>
    <w:rsid w:val="00806515"/>
    <w:rsid w:val="00806525"/>
    <w:rsid w:val="008065A3"/>
    <w:rsid w:val="00806613"/>
    <w:rsid w:val="008066C7"/>
    <w:rsid w:val="008067CF"/>
    <w:rsid w:val="00806823"/>
    <w:rsid w:val="00806843"/>
    <w:rsid w:val="008068A5"/>
    <w:rsid w:val="00806A5D"/>
    <w:rsid w:val="00806A6E"/>
    <w:rsid w:val="00806AAC"/>
    <w:rsid w:val="00806C6D"/>
    <w:rsid w:val="00806D17"/>
    <w:rsid w:val="00806D32"/>
    <w:rsid w:val="00806D7F"/>
    <w:rsid w:val="00806EAE"/>
    <w:rsid w:val="00806F06"/>
    <w:rsid w:val="008071FD"/>
    <w:rsid w:val="008072FA"/>
    <w:rsid w:val="0080732C"/>
    <w:rsid w:val="00807396"/>
    <w:rsid w:val="008073A2"/>
    <w:rsid w:val="008074BE"/>
    <w:rsid w:val="00807505"/>
    <w:rsid w:val="008075A9"/>
    <w:rsid w:val="008075AD"/>
    <w:rsid w:val="008075C7"/>
    <w:rsid w:val="00807638"/>
    <w:rsid w:val="0080767C"/>
    <w:rsid w:val="008076C0"/>
    <w:rsid w:val="00807737"/>
    <w:rsid w:val="0080778C"/>
    <w:rsid w:val="00807950"/>
    <w:rsid w:val="00807C63"/>
    <w:rsid w:val="00807CB9"/>
    <w:rsid w:val="00807CD6"/>
    <w:rsid w:val="00807D3C"/>
    <w:rsid w:val="00807E8A"/>
    <w:rsid w:val="00807F08"/>
    <w:rsid w:val="00807F7F"/>
    <w:rsid w:val="0081000C"/>
    <w:rsid w:val="00810077"/>
    <w:rsid w:val="00810089"/>
    <w:rsid w:val="0081017B"/>
    <w:rsid w:val="0081021C"/>
    <w:rsid w:val="008103D2"/>
    <w:rsid w:val="00810402"/>
    <w:rsid w:val="00810599"/>
    <w:rsid w:val="0081064E"/>
    <w:rsid w:val="0081067A"/>
    <w:rsid w:val="008106A7"/>
    <w:rsid w:val="008106E3"/>
    <w:rsid w:val="00810781"/>
    <w:rsid w:val="008107AB"/>
    <w:rsid w:val="0081092C"/>
    <w:rsid w:val="00810A4C"/>
    <w:rsid w:val="00810C04"/>
    <w:rsid w:val="00810C21"/>
    <w:rsid w:val="00810D65"/>
    <w:rsid w:val="00810EAA"/>
    <w:rsid w:val="00810F4B"/>
    <w:rsid w:val="00811036"/>
    <w:rsid w:val="00811140"/>
    <w:rsid w:val="00811144"/>
    <w:rsid w:val="00811187"/>
    <w:rsid w:val="008111B4"/>
    <w:rsid w:val="00811274"/>
    <w:rsid w:val="008112D8"/>
    <w:rsid w:val="0081145C"/>
    <w:rsid w:val="008114DC"/>
    <w:rsid w:val="008114E0"/>
    <w:rsid w:val="00811555"/>
    <w:rsid w:val="00811664"/>
    <w:rsid w:val="008116CD"/>
    <w:rsid w:val="00811727"/>
    <w:rsid w:val="0081174E"/>
    <w:rsid w:val="00811821"/>
    <w:rsid w:val="00811969"/>
    <w:rsid w:val="00811A09"/>
    <w:rsid w:val="00811A11"/>
    <w:rsid w:val="00811A83"/>
    <w:rsid w:val="00811C2D"/>
    <w:rsid w:val="00811CDC"/>
    <w:rsid w:val="00811D41"/>
    <w:rsid w:val="00811EFB"/>
    <w:rsid w:val="00811F93"/>
    <w:rsid w:val="00811FEF"/>
    <w:rsid w:val="00812013"/>
    <w:rsid w:val="0081203C"/>
    <w:rsid w:val="00812051"/>
    <w:rsid w:val="00812079"/>
    <w:rsid w:val="008120EE"/>
    <w:rsid w:val="0081217F"/>
    <w:rsid w:val="008121AF"/>
    <w:rsid w:val="0081228F"/>
    <w:rsid w:val="008122C7"/>
    <w:rsid w:val="008122D0"/>
    <w:rsid w:val="00812350"/>
    <w:rsid w:val="00812367"/>
    <w:rsid w:val="008123AE"/>
    <w:rsid w:val="008123BD"/>
    <w:rsid w:val="0081248C"/>
    <w:rsid w:val="008124C9"/>
    <w:rsid w:val="0081254E"/>
    <w:rsid w:val="008125CE"/>
    <w:rsid w:val="008125FF"/>
    <w:rsid w:val="00812608"/>
    <w:rsid w:val="008126BB"/>
    <w:rsid w:val="00812750"/>
    <w:rsid w:val="0081275E"/>
    <w:rsid w:val="0081276B"/>
    <w:rsid w:val="00812781"/>
    <w:rsid w:val="0081284D"/>
    <w:rsid w:val="008128C2"/>
    <w:rsid w:val="0081298A"/>
    <w:rsid w:val="00812994"/>
    <w:rsid w:val="008129C1"/>
    <w:rsid w:val="00812BB3"/>
    <w:rsid w:val="00812BDE"/>
    <w:rsid w:val="00812C77"/>
    <w:rsid w:val="00812C99"/>
    <w:rsid w:val="00812DE7"/>
    <w:rsid w:val="0081306E"/>
    <w:rsid w:val="008131C3"/>
    <w:rsid w:val="00813276"/>
    <w:rsid w:val="008132FB"/>
    <w:rsid w:val="00813386"/>
    <w:rsid w:val="008133AF"/>
    <w:rsid w:val="0081358A"/>
    <w:rsid w:val="008135F2"/>
    <w:rsid w:val="008136EF"/>
    <w:rsid w:val="00813785"/>
    <w:rsid w:val="008137E6"/>
    <w:rsid w:val="00813809"/>
    <w:rsid w:val="00813814"/>
    <w:rsid w:val="00813817"/>
    <w:rsid w:val="00813818"/>
    <w:rsid w:val="008138B1"/>
    <w:rsid w:val="008138B4"/>
    <w:rsid w:val="008138B7"/>
    <w:rsid w:val="00813902"/>
    <w:rsid w:val="00813B48"/>
    <w:rsid w:val="00813B50"/>
    <w:rsid w:val="00813C33"/>
    <w:rsid w:val="00813C7A"/>
    <w:rsid w:val="00813D14"/>
    <w:rsid w:val="00813E39"/>
    <w:rsid w:val="00813ED6"/>
    <w:rsid w:val="00813F1D"/>
    <w:rsid w:val="00813F90"/>
    <w:rsid w:val="0081401F"/>
    <w:rsid w:val="00814059"/>
    <w:rsid w:val="0081444E"/>
    <w:rsid w:val="008144DE"/>
    <w:rsid w:val="0081474D"/>
    <w:rsid w:val="008147C6"/>
    <w:rsid w:val="00814890"/>
    <w:rsid w:val="0081491C"/>
    <w:rsid w:val="00814964"/>
    <w:rsid w:val="00814A27"/>
    <w:rsid w:val="00814A36"/>
    <w:rsid w:val="00814A57"/>
    <w:rsid w:val="00814ADA"/>
    <w:rsid w:val="00814DC6"/>
    <w:rsid w:val="00814E56"/>
    <w:rsid w:val="00815047"/>
    <w:rsid w:val="0081518B"/>
    <w:rsid w:val="008151BC"/>
    <w:rsid w:val="008152C9"/>
    <w:rsid w:val="0081537E"/>
    <w:rsid w:val="00815415"/>
    <w:rsid w:val="00815496"/>
    <w:rsid w:val="00815636"/>
    <w:rsid w:val="00815647"/>
    <w:rsid w:val="008156AB"/>
    <w:rsid w:val="008156FB"/>
    <w:rsid w:val="00815715"/>
    <w:rsid w:val="00815880"/>
    <w:rsid w:val="00815995"/>
    <w:rsid w:val="008159C2"/>
    <w:rsid w:val="00815A09"/>
    <w:rsid w:val="00815A8B"/>
    <w:rsid w:val="00815A99"/>
    <w:rsid w:val="00815AC2"/>
    <w:rsid w:val="00815AC8"/>
    <w:rsid w:val="00815AFA"/>
    <w:rsid w:val="00815BF7"/>
    <w:rsid w:val="00815C19"/>
    <w:rsid w:val="00815C80"/>
    <w:rsid w:val="00815DD5"/>
    <w:rsid w:val="00815E5B"/>
    <w:rsid w:val="00815E76"/>
    <w:rsid w:val="00815F1D"/>
    <w:rsid w:val="00815F20"/>
    <w:rsid w:val="00816050"/>
    <w:rsid w:val="00816107"/>
    <w:rsid w:val="0081612F"/>
    <w:rsid w:val="008161FA"/>
    <w:rsid w:val="0081622F"/>
    <w:rsid w:val="00816271"/>
    <w:rsid w:val="008162F4"/>
    <w:rsid w:val="0081637B"/>
    <w:rsid w:val="00816543"/>
    <w:rsid w:val="00816557"/>
    <w:rsid w:val="00816596"/>
    <w:rsid w:val="008165FF"/>
    <w:rsid w:val="008166A6"/>
    <w:rsid w:val="008167C1"/>
    <w:rsid w:val="008167D0"/>
    <w:rsid w:val="008167FB"/>
    <w:rsid w:val="00816925"/>
    <w:rsid w:val="0081696B"/>
    <w:rsid w:val="00816A3D"/>
    <w:rsid w:val="00816A94"/>
    <w:rsid w:val="00816B63"/>
    <w:rsid w:val="00816C0E"/>
    <w:rsid w:val="00816C51"/>
    <w:rsid w:val="00816C76"/>
    <w:rsid w:val="00816CD5"/>
    <w:rsid w:val="00816E96"/>
    <w:rsid w:val="00816F76"/>
    <w:rsid w:val="00816FE7"/>
    <w:rsid w:val="00817029"/>
    <w:rsid w:val="00817055"/>
    <w:rsid w:val="0081705E"/>
    <w:rsid w:val="0081725F"/>
    <w:rsid w:val="00817295"/>
    <w:rsid w:val="008172FD"/>
    <w:rsid w:val="00817449"/>
    <w:rsid w:val="008174F6"/>
    <w:rsid w:val="0081751A"/>
    <w:rsid w:val="00817527"/>
    <w:rsid w:val="00817560"/>
    <w:rsid w:val="00817666"/>
    <w:rsid w:val="0081781F"/>
    <w:rsid w:val="008178C9"/>
    <w:rsid w:val="008178DD"/>
    <w:rsid w:val="0081793D"/>
    <w:rsid w:val="00817A58"/>
    <w:rsid w:val="00817A65"/>
    <w:rsid w:val="00817B3A"/>
    <w:rsid w:val="00817BB4"/>
    <w:rsid w:val="00817C29"/>
    <w:rsid w:val="00817CB1"/>
    <w:rsid w:val="00817D27"/>
    <w:rsid w:val="00817D91"/>
    <w:rsid w:val="00817DC1"/>
    <w:rsid w:val="00817E99"/>
    <w:rsid w:val="00817FDB"/>
    <w:rsid w:val="00820012"/>
    <w:rsid w:val="00820039"/>
    <w:rsid w:val="00820117"/>
    <w:rsid w:val="00820122"/>
    <w:rsid w:val="0082014F"/>
    <w:rsid w:val="008201C0"/>
    <w:rsid w:val="008202CB"/>
    <w:rsid w:val="0082030D"/>
    <w:rsid w:val="0082032D"/>
    <w:rsid w:val="00820364"/>
    <w:rsid w:val="008205D3"/>
    <w:rsid w:val="00820646"/>
    <w:rsid w:val="00820651"/>
    <w:rsid w:val="00820730"/>
    <w:rsid w:val="0082080D"/>
    <w:rsid w:val="0082082A"/>
    <w:rsid w:val="008209A5"/>
    <w:rsid w:val="00820AB8"/>
    <w:rsid w:val="00820AFA"/>
    <w:rsid w:val="00820B56"/>
    <w:rsid w:val="00820BB7"/>
    <w:rsid w:val="00820BF7"/>
    <w:rsid w:val="00820C02"/>
    <w:rsid w:val="00820CB6"/>
    <w:rsid w:val="00820D8B"/>
    <w:rsid w:val="00820DED"/>
    <w:rsid w:val="00820DFB"/>
    <w:rsid w:val="00820E89"/>
    <w:rsid w:val="00821127"/>
    <w:rsid w:val="00821190"/>
    <w:rsid w:val="0082126B"/>
    <w:rsid w:val="008212F7"/>
    <w:rsid w:val="0082134F"/>
    <w:rsid w:val="0082140B"/>
    <w:rsid w:val="00821478"/>
    <w:rsid w:val="00821492"/>
    <w:rsid w:val="00821516"/>
    <w:rsid w:val="008215AE"/>
    <w:rsid w:val="00821620"/>
    <w:rsid w:val="008216AE"/>
    <w:rsid w:val="00821886"/>
    <w:rsid w:val="00821988"/>
    <w:rsid w:val="008219CD"/>
    <w:rsid w:val="00821A4C"/>
    <w:rsid w:val="00821A8E"/>
    <w:rsid w:val="00821CFE"/>
    <w:rsid w:val="00821D6C"/>
    <w:rsid w:val="00821E3A"/>
    <w:rsid w:val="00821EAA"/>
    <w:rsid w:val="00821FB4"/>
    <w:rsid w:val="00821FEB"/>
    <w:rsid w:val="0082207A"/>
    <w:rsid w:val="0082213C"/>
    <w:rsid w:val="00822157"/>
    <w:rsid w:val="008221A5"/>
    <w:rsid w:val="00822215"/>
    <w:rsid w:val="00822286"/>
    <w:rsid w:val="008222B2"/>
    <w:rsid w:val="00822312"/>
    <w:rsid w:val="0082237F"/>
    <w:rsid w:val="008223C2"/>
    <w:rsid w:val="008223C5"/>
    <w:rsid w:val="008223D7"/>
    <w:rsid w:val="00822454"/>
    <w:rsid w:val="00822530"/>
    <w:rsid w:val="008225F7"/>
    <w:rsid w:val="0082268C"/>
    <w:rsid w:val="008227C5"/>
    <w:rsid w:val="00822980"/>
    <w:rsid w:val="0082299F"/>
    <w:rsid w:val="00822A01"/>
    <w:rsid w:val="00822A06"/>
    <w:rsid w:val="00822A90"/>
    <w:rsid w:val="00822ABB"/>
    <w:rsid w:val="00822B08"/>
    <w:rsid w:val="00822BE8"/>
    <w:rsid w:val="00822C5B"/>
    <w:rsid w:val="00822D7A"/>
    <w:rsid w:val="00822E27"/>
    <w:rsid w:val="00822EAA"/>
    <w:rsid w:val="00822F52"/>
    <w:rsid w:val="00822F99"/>
    <w:rsid w:val="0082308E"/>
    <w:rsid w:val="00823526"/>
    <w:rsid w:val="0082354F"/>
    <w:rsid w:val="00823594"/>
    <w:rsid w:val="00823695"/>
    <w:rsid w:val="00823710"/>
    <w:rsid w:val="00823A3B"/>
    <w:rsid w:val="00823A46"/>
    <w:rsid w:val="00823AB8"/>
    <w:rsid w:val="00823B9D"/>
    <w:rsid w:val="00823BAC"/>
    <w:rsid w:val="00823BBC"/>
    <w:rsid w:val="00823BCF"/>
    <w:rsid w:val="00823BE0"/>
    <w:rsid w:val="00823BF4"/>
    <w:rsid w:val="00823C9D"/>
    <w:rsid w:val="00823D28"/>
    <w:rsid w:val="00823EDF"/>
    <w:rsid w:val="00823F86"/>
    <w:rsid w:val="00823FD9"/>
    <w:rsid w:val="008240FD"/>
    <w:rsid w:val="00824215"/>
    <w:rsid w:val="00824217"/>
    <w:rsid w:val="0082421D"/>
    <w:rsid w:val="008242EE"/>
    <w:rsid w:val="0082436F"/>
    <w:rsid w:val="00824391"/>
    <w:rsid w:val="008244B9"/>
    <w:rsid w:val="008244E5"/>
    <w:rsid w:val="0082455B"/>
    <w:rsid w:val="008245EA"/>
    <w:rsid w:val="008245FD"/>
    <w:rsid w:val="00824600"/>
    <w:rsid w:val="00824652"/>
    <w:rsid w:val="00824735"/>
    <w:rsid w:val="00824856"/>
    <w:rsid w:val="00824985"/>
    <w:rsid w:val="00824A8E"/>
    <w:rsid w:val="00824AAD"/>
    <w:rsid w:val="00824AC0"/>
    <w:rsid w:val="00824B5D"/>
    <w:rsid w:val="00824B95"/>
    <w:rsid w:val="00824B96"/>
    <w:rsid w:val="00824BDC"/>
    <w:rsid w:val="00824D9F"/>
    <w:rsid w:val="00824EED"/>
    <w:rsid w:val="00824F18"/>
    <w:rsid w:val="00824F5D"/>
    <w:rsid w:val="00824F8E"/>
    <w:rsid w:val="00824FAF"/>
    <w:rsid w:val="00824FD9"/>
    <w:rsid w:val="0082508E"/>
    <w:rsid w:val="008250D6"/>
    <w:rsid w:val="00825116"/>
    <w:rsid w:val="008253C1"/>
    <w:rsid w:val="008253E6"/>
    <w:rsid w:val="008254C7"/>
    <w:rsid w:val="008255B6"/>
    <w:rsid w:val="008257DF"/>
    <w:rsid w:val="008257ED"/>
    <w:rsid w:val="00825840"/>
    <w:rsid w:val="008258DB"/>
    <w:rsid w:val="00825955"/>
    <w:rsid w:val="00825A37"/>
    <w:rsid w:val="00825A8D"/>
    <w:rsid w:val="00825A9F"/>
    <w:rsid w:val="00825B00"/>
    <w:rsid w:val="00825B1C"/>
    <w:rsid w:val="00825C6B"/>
    <w:rsid w:val="00825FC7"/>
    <w:rsid w:val="008260C3"/>
    <w:rsid w:val="0082615A"/>
    <w:rsid w:val="0082616D"/>
    <w:rsid w:val="008261C1"/>
    <w:rsid w:val="00826217"/>
    <w:rsid w:val="0082623F"/>
    <w:rsid w:val="0082630E"/>
    <w:rsid w:val="0082631A"/>
    <w:rsid w:val="0082646D"/>
    <w:rsid w:val="008264C8"/>
    <w:rsid w:val="0082654D"/>
    <w:rsid w:val="008265A4"/>
    <w:rsid w:val="008265DA"/>
    <w:rsid w:val="008265E5"/>
    <w:rsid w:val="008266B3"/>
    <w:rsid w:val="008266BB"/>
    <w:rsid w:val="008267B1"/>
    <w:rsid w:val="00826802"/>
    <w:rsid w:val="00826824"/>
    <w:rsid w:val="0082687A"/>
    <w:rsid w:val="00826A6F"/>
    <w:rsid w:val="00826AA0"/>
    <w:rsid w:val="00826AE7"/>
    <w:rsid w:val="00826B50"/>
    <w:rsid w:val="00826BCA"/>
    <w:rsid w:val="00826C73"/>
    <w:rsid w:val="00826D0B"/>
    <w:rsid w:val="00826E55"/>
    <w:rsid w:val="00826FC7"/>
    <w:rsid w:val="008270BD"/>
    <w:rsid w:val="00827110"/>
    <w:rsid w:val="00827234"/>
    <w:rsid w:val="008272D3"/>
    <w:rsid w:val="00827344"/>
    <w:rsid w:val="008273B1"/>
    <w:rsid w:val="0082740D"/>
    <w:rsid w:val="008274B3"/>
    <w:rsid w:val="008274F4"/>
    <w:rsid w:val="008276A9"/>
    <w:rsid w:val="00827815"/>
    <w:rsid w:val="00827818"/>
    <w:rsid w:val="008278E5"/>
    <w:rsid w:val="008279A9"/>
    <w:rsid w:val="00827A5F"/>
    <w:rsid w:val="00827ABF"/>
    <w:rsid w:val="00827B24"/>
    <w:rsid w:val="00827B38"/>
    <w:rsid w:val="00827B73"/>
    <w:rsid w:val="00827C2D"/>
    <w:rsid w:val="00827C83"/>
    <w:rsid w:val="00827CBD"/>
    <w:rsid w:val="00827DE1"/>
    <w:rsid w:val="00827F4B"/>
    <w:rsid w:val="00827F8F"/>
    <w:rsid w:val="008300EA"/>
    <w:rsid w:val="0083011D"/>
    <w:rsid w:val="00830187"/>
    <w:rsid w:val="008302C6"/>
    <w:rsid w:val="008302F1"/>
    <w:rsid w:val="008304AC"/>
    <w:rsid w:val="008305FE"/>
    <w:rsid w:val="00830621"/>
    <w:rsid w:val="00830648"/>
    <w:rsid w:val="00830665"/>
    <w:rsid w:val="008306D0"/>
    <w:rsid w:val="008307CE"/>
    <w:rsid w:val="00830890"/>
    <w:rsid w:val="008308BE"/>
    <w:rsid w:val="00830A6E"/>
    <w:rsid w:val="00830A6F"/>
    <w:rsid w:val="00830ABE"/>
    <w:rsid w:val="00830B39"/>
    <w:rsid w:val="00830D5F"/>
    <w:rsid w:val="00830F7C"/>
    <w:rsid w:val="0083106C"/>
    <w:rsid w:val="0083107E"/>
    <w:rsid w:val="008310A4"/>
    <w:rsid w:val="008310DB"/>
    <w:rsid w:val="00831168"/>
    <w:rsid w:val="008311D6"/>
    <w:rsid w:val="00831260"/>
    <w:rsid w:val="008312C6"/>
    <w:rsid w:val="008313D6"/>
    <w:rsid w:val="008315F3"/>
    <w:rsid w:val="0083172F"/>
    <w:rsid w:val="00831824"/>
    <w:rsid w:val="0083188E"/>
    <w:rsid w:val="008318DA"/>
    <w:rsid w:val="0083192D"/>
    <w:rsid w:val="0083195B"/>
    <w:rsid w:val="0083199E"/>
    <w:rsid w:val="00831BB5"/>
    <w:rsid w:val="00831C15"/>
    <w:rsid w:val="00831C6E"/>
    <w:rsid w:val="00831D45"/>
    <w:rsid w:val="00831D6F"/>
    <w:rsid w:val="00831DA6"/>
    <w:rsid w:val="00831E6F"/>
    <w:rsid w:val="00831F0D"/>
    <w:rsid w:val="00831F87"/>
    <w:rsid w:val="00831F88"/>
    <w:rsid w:val="00832172"/>
    <w:rsid w:val="00832214"/>
    <w:rsid w:val="008322F5"/>
    <w:rsid w:val="008323A9"/>
    <w:rsid w:val="00832570"/>
    <w:rsid w:val="008325E6"/>
    <w:rsid w:val="008325F6"/>
    <w:rsid w:val="008326E6"/>
    <w:rsid w:val="008326ED"/>
    <w:rsid w:val="008326F0"/>
    <w:rsid w:val="008327CD"/>
    <w:rsid w:val="00832834"/>
    <w:rsid w:val="00832837"/>
    <w:rsid w:val="008329E9"/>
    <w:rsid w:val="00832A59"/>
    <w:rsid w:val="00832ADF"/>
    <w:rsid w:val="00832D73"/>
    <w:rsid w:val="00832E02"/>
    <w:rsid w:val="008330B5"/>
    <w:rsid w:val="0083326F"/>
    <w:rsid w:val="008332CE"/>
    <w:rsid w:val="0083333D"/>
    <w:rsid w:val="0083339E"/>
    <w:rsid w:val="008333FD"/>
    <w:rsid w:val="008333FF"/>
    <w:rsid w:val="00833442"/>
    <w:rsid w:val="00833478"/>
    <w:rsid w:val="00833528"/>
    <w:rsid w:val="008335FE"/>
    <w:rsid w:val="008336FA"/>
    <w:rsid w:val="00833716"/>
    <w:rsid w:val="008337E8"/>
    <w:rsid w:val="008338CB"/>
    <w:rsid w:val="00833989"/>
    <w:rsid w:val="00833A77"/>
    <w:rsid w:val="00833B5F"/>
    <w:rsid w:val="00833B66"/>
    <w:rsid w:val="00833C92"/>
    <w:rsid w:val="00833D34"/>
    <w:rsid w:val="00833E8A"/>
    <w:rsid w:val="00833EEE"/>
    <w:rsid w:val="00833F5E"/>
    <w:rsid w:val="00834098"/>
    <w:rsid w:val="00834155"/>
    <w:rsid w:val="008342D2"/>
    <w:rsid w:val="00834335"/>
    <w:rsid w:val="008343B9"/>
    <w:rsid w:val="008344AE"/>
    <w:rsid w:val="00834504"/>
    <w:rsid w:val="00834511"/>
    <w:rsid w:val="00834556"/>
    <w:rsid w:val="00834584"/>
    <w:rsid w:val="008345C9"/>
    <w:rsid w:val="008345E3"/>
    <w:rsid w:val="00834677"/>
    <w:rsid w:val="0083470D"/>
    <w:rsid w:val="0083483A"/>
    <w:rsid w:val="008348BF"/>
    <w:rsid w:val="008349BC"/>
    <w:rsid w:val="008349EC"/>
    <w:rsid w:val="008349FC"/>
    <w:rsid w:val="00834B06"/>
    <w:rsid w:val="00834BD8"/>
    <w:rsid w:val="00834BF7"/>
    <w:rsid w:val="00834CC9"/>
    <w:rsid w:val="00834DA6"/>
    <w:rsid w:val="00834DE3"/>
    <w:rsid w:val="00834E03"/>
    <w:rsid w:val="00834E15"/>
    <w:rsid w:val="00834E82"/>
    <w:rsid w:val="00834EB3"/>
    <w:rsid w:val="00834F01"/>
    <w:rsid w:val="00835151"/>
    <w:rsid w:val="00835218"/>
    <w:rsid w:val="00835256"/>
    <w:rsid w:val="00835394"/>
    <w:rsid w:val="008353EE"/>
    <w:rsid w:val="0083548B"/>
    <w:rsid w:val="0083550F"/>
    <w:rsid w:val="00835533"/>
    <w:rsid w:val="00835572"/>
    <w:rsid w:val="008355CA"/>
    <w:rsid w:val="00835621"/>
    <w:rsid w:val="0083562F"/>
    <w:rsid w:val="00835631"/>
    <w:rsid w:val="00835784"/>
    <w:rsid w:val="00835798"/>
    <w:rsid w:val="0083582A"/>
    <w:rsid w:val="00835852"/>
    <w:rsid w:val="0083587D"/>
    <w:rsid w:val="0083587F"/>
    <w:rsid w:val="00835AA8"/>
    <w:rsid w:val="00835ACA"/>
    <w:rsid w:val="00835B65"/>
    <w:rsid w:val="00835C2C"/>
    <w:rsid w:val="00835C43"/>
    <w:rsid w:val="00835CD7"/>
    <w:rsid w:val="00835DAF"/>
    <w:rsid w:val="00835DD6"/>
    <w:rsid w:val="00835ED2"/>
    <w:rsid w:val="00835EED"/>
    <w:rsid w:val="00836074"/>
    <w:rsid w:val="008360D4"/>
    <w:rsid w:val="00836117"/>
    <w:rsid w:val="0083612B"/>
    <w:rsid w:val="00836155"/>
    <w:rsid w:val="0083617B"/>
    <w:rsid w:val="0083628F"/>
    <w:rsid w:val="00836395"/>
    <w:rsid w:val="0083641A"/>
    <w:rsid w:val="008364E5"/>
    <w:rsid w:val="00836511"/>
    <w:rsid w:val="00836582"/>
    <w:rsid w:val="0083659B"/>
    <w:rsid w:val="00836623"/>
    <w:rsid w:val="008366BD"/>
    <w:rsid w:val="00836751"/>
    <w:rsid w:val="008367F7"/>
    <w:rsid w:val="00836876"/>
    <w:rsid w:val="00836A42"/>
    <w:rsid w:val="00836B63"/>
    <w:rsid w:val="00836CC7"/>
    <w:rsid w:val="00836F20"/>
    <w:rsid w:val="00836F6C"/>
    <w:rsid w:val="00836F86"/>
    <w:rsid w:val="00836FF4"/>
    <w:rsid w:val="00837053"/>
    <w:rsid w:val="008370AA"/>
    <w:rsid w:val="00837227"/>
    <w:rsid w:val="0083728A"/>
    <w:rsid w:val="00837307"/>
    <w:rsid w:val="008374F3"/>
    <w:rsid w:val="0083752F"/>
    <w:rsid w:val="008375CF"/>
    <w:rsid w:val="008376E4"/>
    <w:rsid w:val="008378AD"/>
    <w:rsid w:val="0083793F"/>
    <w:rsid w:val="00837C41"/>
    <w:rsid w:val="00837CD3"/>
    <w:rsid w:val="00840097"/>
    <w:rsid w:val="00840119"/>
    <w:rsid w:val="008401D7"/>
    <w:rsid w:val="00840310"/>
    <w:rsid w:val="0084031A"/>
    <w:rsid w:val="0084031F"/>
    <w:rsid w:val="008403CE"/>
    <w:rsid w:val="0084046D"/>
    <w:rsid w:val="008404C7"/>
    <w:rsid w:val="008404FE"/>
    <w:rsid w:val="00840591"/>
    <w:rsid w:val="00840593"/>
    <w:rsid w:val="00840618"/>
    <w:rsid w:val="008406F6"/>
    <w:rsid w:val="0084083F"/>
    <w:rsid w:val="00840859"/>
    <w:rsid w:val="0084090D"/>
    <w:rsid w:val="00840994"/>
    <w:rsid w:val="00840AAA"/>
    <w:rsid w:val="00840B77"/>
    <w:rsid w:val="00840C61"/>
    <w:rsid w:val="00840CD3"/>
    <w:rsid w:val="00840DE7"/>
    <w:rsid w:val="00840E11"/>
    <w:rsid w:val="00840E72"/>
    <w:rsid w:val="00840E96"/>
    <w:rsid w:val="00840EE4"/>
    <w:rsid w:val="00840F23"/>
    <w:rsid w:val="00840F38"/>
    <w:rsid w:val="00840F8D"/>
    <w:rsid w:val="00840FDA"/>
    <w:rsid w:val="00841046"/>
    <w:rsid w:val="008410D4"/>
    <w:rsid w:val="00841125"/>
    <w:rsid w:val="008411D4"/>
    <w:rsid w:val="00841231"/>
    <w:rsid w:val="00841359"/>
    <w:rsid w:val="0084138D"/>
    <w:rsid w:val="008414A2"/>
    <w:rsid w:val="008414FB"/>
    <w:rsid w:val="00841506"/>
    <w:rsid w:val="008415F6"/>
    <w:rsid w:val="00841775"/>
    <w:rsid w:val="008417C3"/>
    <w:rsid w:val="008417FC"/>
    <w:rsid w:val="00841890"/>
    <w:rsid w:val="0084191C"/>
    <w:rsid w:val="00841998"/>
    <w:rsid w:val="008419A6"/>
    <w:rsid w:val="008419C7"/>
    <w:rsid w:val="00841A0D"/>
    <w:rsid w:val="00841A54"/>
    <w:rsid w:val="00841AB8"/>
    <w:rsid w:val="00841AD1"/>
    <w:rsid w:val="00841BB1"/>
    <w:rsid w:val="00841BB9"/>
    <w:rsid w:val="00841CD7"/>
    <w:rsid w:val="00841CFA"/>
    <w:rsid w:val="00841D76"/>
    <w:rsid w:val="00841EAF"/>
    <w:rsid w:val="00841F26"/>
    <w:rsid w:val="00841F8A"/>
    <w:rsid w:val="00842066"/>
    <w:rsid w:val="00842099"/>
    <w:rsid w:val="008420C8"/>
    <w:rsid w:val="008420E0"/>
    <w:rsid w:val="00842101"/>
    <w:rsid w:val="00842121"/>
    <w:rsid w:val="0084212C"/>
    <w:rsid w:val="008422DB"/>
    <w:rsid w:val="008422EA"/>
    <w:rsid w:val="00842345"/>
    <w:rsid w:val="00842356"/>
    <w:rsid w:val="0084245A"/>
    <w:rsid w:val="00842556"/>
    <w:rsid w:val="00842633"/>
    <w:rsid w:val="008426AE"/>
    <w:rsid w:val="008426FE"/>
    <w:rsid w:val="008427AE"/>
    <w:rsid w:val="008427E6"/>
    <w:rsid w:val="00842891"/>
    <w:rsid w:val="008428D9"/>
    <w:rsid w:val="00842929"/>
    <w:rsid w:val="00842964"/>
    <w:rsid w:val="008429F5"/>
    <w:rsid w:val="00842BC5"/>
    <w:rsid w:val="00842BDD"/>
    <w:rsid w:val="00842C2E"/>
    <w:rsid w:val="00842C38"/>
    <w:rsid w:val="00842CCC"/>
    <w:rsid w:val="00842D0A"/>
    <w:rsid w:val="00842D38"/>
    <w:rsid w:val="00842DFB"/>
    <w:rsid w:val="00842F38"/>
    <w:rsid w:val="00842F48"/>
    <w:rsid w:val="0084302B"/>
    <w:rsid w:val="008430D8"/>
    <w:rsid w:val="0084324E"/>
    <w:rsid w:val="008432E3"/>
    <w:rsid w:val="008433C2"/>
    <w:rsid w:val="008433CA"/>
    <w:rsid w:val="0084343C"/>
    <w:rsid w:val="00843498"/>
    <w:rsid w:val="00843582"/>
    <w:rsid w:val="00843708"/>
    <w:rsid w:val="0084372C"/>
    <w:rsid w:val="008437E7"/>
    <w:rsid w:val="00843818"/>
    <w:rsid w:val="00843892"/>
    <w:rsid w:val="008438C8"/>
    <w:rsid w:val="00843911"/>
    <w:rsid w:val="00843AC4"/>
    <w:rsid w:val="00843BB1"/>
    <w:rsid w:val="00843C87"/>
    <w:rsid w:val="00843DC8"/>
    <w:rsid w:val="00843F29"/>
    <w:rsid w:val="00843F78"/>
    <w:rsid w:val="00843FE5"/>
    <w:rsid w:val="00844156"/>
    <w:rsid w:val="00844178"/>
    <w:rsid w:val="00844179"/>
    <w:rsid w:val="0084421C"/>
    <w:rsid w:val="00844228"/>
    <w:rsid w:val="0084426B"/>
    <w:rsid w:val="00844299"/>
    <w:rsid w:val="008442CC"/>
    <w:rsid w:val="008443EF"/>
    <w:rsid w:val="00844458"/>
    <w:rsid w:val="00844475"/>
    <w:rsid w:val="00844487"/>
    <w:rsid w:val="00844502"/>
    <w:rsid w:val="00844584"/>
    <w:rsid w:val="008445BD"/>
    <w:rsid w:val="0084467B"/>
    <w:rsid w:val="0084469B"/>
    <w:rsid w:val="0084470E"/>
    <w:rsid w:val="00844822"/>
    <w:rsid w:val="008448DC"/>
    <w:rsid w:val="00844C28"/>
    <w:rsid w:val="00844C4A"/>
    <w:rsid w:val="00844C4B"/>
    <w:rsid w:val="00844C63"/>
    <w:rsid w:val="00844C72"/>
    <w:rsid w:val="00844CFB"/>
    <w:rsid w:val="00844E2B"/>
    <w:rsid w:val="00844E86"/>
    <w:rsid w:val="00844EE8"/>
    <w:rsid w:val="00844F46"/>
    <w:rsid w:val="00844FD9"/>
    <w:rsid w:val="008452E2"/>
    <w:rsid w:val="00845360"/>
    <w:rsid w:val="00845388"/>
    <w:rsid w:val="0084540F"/>
    <w:rsid w:val="0084544C"/>
    <w:rsid w:val="00845458"/>
    <w:rsid w:val="0084557C"/>
    <w:rsid w:val="008455CD"/>
    <w:rsid w:val="00845618"/>
    <w:rsid w:val="008457EA"/>
    <w:rsid w:val="008457FC"/>
    <w:rsid w:val="00845835"/>
    <w:rsid w:val="0084585D"/>
    <w:rsid w:val="008458A6"/>
    <w:rsid w:val="00845935"/>
    <w:rsid w:val="0084597E"/>
    <w:rsid w:val="008459FD"/>
    <w:rsid w:val="00845A17"/>
    <w:rsid w:val="00845A21"/>
    <w:rsid w:val="00845B40"/>
    <w:rsid w:val="00845BA1"/>
    <w:rsid w:val="00845E2E"/>
    <w:rsid w:val="00845E39"/>
    <w:rsid w:val="00845E54"/>
    <w:rsid w:val="00845EA2"/>
    <w:rsid w:val="00845EAB"/>
    <w:rsid w:val="00845F8C"/>
    <w:rsid w:val="00845FE1"/>
    <w:rsid w:val="00845FFB"/>
    <w:rsid w:val="0084605E"/>
    <w:rsid w:val="0084621C"/>
    <w:rsid w:val="0084625E"/>
    <w:rsid w:val="0084629A"/>
    <w:rsid w:val="0084643E"/>
    <w:rsid w:val="00846456"/>
    <w:rsid w:val="00846571"/>
    <w:rsid w:val="008465A9"/>
    <w:rsid w:val="0084668F"/>
    <w:rsid w:val="00846778"/>
    <w:rsid w:val="00846841"/>
    <w:rsid w:val="0084689B"/>
    <w:rsid w:val="008468D5"/>
    <w:rsid w:val="0084699A"/>
    <w:rsid w:val="008469CE"/>
    <w:rsid w:val="008469E5"/>
    <w:rsid w:val="008469F3"/>
    <w:rsid w:val="00846AF0"/>
    <w:rsid w:val="00846B13"/>
    <w:rsid w:val="00846B49"/>
    <w:rsid w:val="00846B70"/>
    <w:rsid w:val="00846BCD"/>
    <w:rsid w:val="00846D14"/>
    <w:rsid w:val="00846EA5"/>
    <w:rsid w:val="00846FDA"/>
    <w:rsid w:val="00847017"/>
    <w:rsid w:val="008470F9"/>
    <w:rsid w:val="00847146"/>
    <w:rsid w:val="008471CC"/>
    <w:rsid w:val="00847390"/>
    <w:rsid w:val="008473DD"/>
    <w:rsid w:val="00847422"/>
    <w:rsid w:val="0084744F"/>
    <w:rsid w:val="00847528"/>
    <w:rsid w:val="00847569"/>
    <w:rsid w:val="0084759B"/>
    <w:rsid w:val="008475BC"/>
    <w:rsid w:val="008475CB"/>
    <w:rsid w:val="00847630"/>
    <w:rsid w:val="0084763B"/>
    <w:rsid w:val="00847681"/>
    <w:rsid w:val="00847684"/>
    <w:rsid w:val="008476AA"/>
    <w:rsid w:val="008476FB"/>
    <w:rsid w:val="00847724"/>
    <w:rsid w:val="00847757"/>
    <w:rsid w:val="00847809"/>
    <w:rsid w:val="0084783E"/>
    <w:rsid w:val="0084788A"/>
    <w:rsid w:val="008478C7"/>
    <w:rsid w:val="008478D1"/>
    <w:rsid w:val="008478E2"/>
    <w:rsid w:val="0084797E"/>
    <w:rsid w:val="00847A35"/>
    <w:rsid w:val="00847AAE"/>
    <w:rsid w:val="00847AC5"/>
    <w:rsid w:val="00847C8E"/>
    <w:rsid w:val="00847CCE"/>
    <w:rsid w:val="00847CD2"/>
    <w:rsid w:val="00847D25"/>
    <w:rsid w:val="00847D77"/>
    <w:rsid w:val="00847E3A"/>
    <w:rsid w:val="00847E7F"/>
    <w:rsid w:val="00847E86"/>
    <w:rsid w:val="00847EE0"/>
    <w:rsid w:val="00847F0F"/>
    <w:rsid w:val="00847F66"/>
    <w:rsid w:val="00847FF9"/>
    <w:rsid w:val="00848DB9"/>
    <w:rsid w:val="0085005B"/>
    <w:rsid w:val="008500E4"/>
    <w:rsid w:val="00850130"/>
    <w:rsid w:val="00850133"/>
    <w:rsid w:val="00850210"/>
    <w:rsid w:val="008502ED"/>
    <w:rsid w:val="00850343"/>
    <w:rsid w:val="0085048D"/>
    <w:rsid w:val="008505DD"/>
    <w:rsid w:val="00850707"/>
    <w:rsid w:val="00850726"/>
    <w:rsid w:val="00850790"/>
    <w:rsid w:val="008507CA"/>
    <w:rsid w:val="008507F4"/>
    <w:rsid w:val="008508CC"/>
    <w:rsid w:val="00850A2E"/>
    <w:rsid w:val="00850B4B"/>
    <w:rsid w:val="00850BE4"/>
    <w:rsid w:val="00850C3C"/>
    <w:rsid w:val="00850CE9"/>
    <w:rsid w:val="00850D36"/>
    <w:rsid w:val="00850D95"/>
    <w:rsid w:val="00850DC1"/>
    <w:rsid w:val="00850E93"/>
    <w:rsid w:val="00850FB5"/>
    <w:rsid w:val="00851071"/>
    <w:rsid w:val="00851089"/>
    <w:rsid w:val="008510F5"/>
    <w:rsid w:val="008510FD"/>
    <w:rsid w:val="00851131"/>
    <w:rsid w:val="00851159"/>
    <w:rsid w:val="00851198"/>
    <w:rsid w:val="0085124F"/>
    <w:rsid w:val="0085125F"/>
    <w:rsid w:val="00851393"/>
    <w:rsid w:val="008515AE"/>
    <w:rsid w:val="008515D1"/>
    <w:rsid w:val="00851770"/>
    <w:rsid w:val="0085189D"/>
    <w:rsid w:val="00851966"/>
    <w:rsid w:val="008519BC"/>
    <w:rsid w:val="00851A3D"/>
    <w:rsid w:val="00851ACC"/>
    <w:rsid w:val="00851B39"/>
    <w:rsid w:val="00851C1A"/>
    <w:rsid w:val="00851C22"/>
    <w:rsid w:val="00851CB9"/>
    <w:rsid w:val="00851CE5"/>
    <w:rsid w:val="00851D11"/>
    <w:rsid w:val="00851D34"/>
    <w:rsid w:val="00851E9D"/>
    <w:rsid w:val="00851FA3"/>
    <w:rsid w:val="00852290"/>
    <w:rsid w:val="008522D0"/>
    <w:rsid w:val="008523A5"/>
    <w:rsid w:val="008524C8"/>
    <w:rsid w:val="008524E2"/>
    <w:rsid w:val="008525CA"/>
    <w:rsid w:val="008525D6"/>
    <w:rsid w:val="0085261E"/>
    <w:rsid w:val="00852698"/>
    <w:rsid w:val="0085272A"/>
    <w:rsid w:val="00852745"/>
    <w:rsid w:val="0085283A"/>
    <w:rsid w:val="008529FA"/>
    <w:rsid w:val="00852AB4"/>
    <w:rsid w:val="00852ADB"/>
    <w:rsid w:val="00852B78"/>
    <w:rsid w:val="00852B8C"/>
    <w:rsid w:val="00852BD0"/>
    <w:rsid w:val="00852BE6"/>
    <w:rsid w:val="00852BFC"/>
    <w:rsid w:val="00852C04"/>
    <w:rsid w:val="00852CAF"/>
    <w:rsid w:val="00852D0B"/>
    <w:rsid w:val="00852D1F"/>
    <w:rsid w:val="00852D53"/>
    <w:rsid w:val="00852E2E"/>
    <w:rsid w:val="00852E84"/>
    <w:rsid w:val="00852F44"/>
    <w:rsid w:val="00852F78"/>
    <w:rsid w:val="00852FA2"/>
    <w:rsid w:val="00852FCC"/>
    <w:rsid w:val="0085302C"/>
    <w:rsid w:val="00853067"/>
    <w:rsid w:val="008531E6"/>
    <w:rsid w:val="00853269"/>
    <w:rsid w:val="00853272"/>
    <w:rsid w:val="008532BF"/>
    <w:rsid w:val="008532C1"/>
    <w:rsid w:val="00853350"/>
    <w:rsid w:val="00853373"/>
    <w:rsid w:val="008534C4"/>
    <w:rsid w:val="00853557"/>
    <w:rsid w:val="008535B3"/>
    <w:rsid w:val="008535B4"/>
    <w:rsid w:val="008535B6"/>
    <w:rsid w:val="008537C4"/>
    <w:rsid w:val="008537C6"/>
    <w:rsid w:val="008538BC"/>
    <w:rsid w:val="00853A72"/>
    <w:rsid w:val="00853B4B"/>
    <w:rsid w:val="00853BD3"/>
    <w:rsid w:val="00853C85"/>
    <w:rsid w:val="00853C97"/>
    <w:rsid w:val="00853CCE"/>
    <w:rsid w:val="00853D00"/>
    <w:rsid w:val="00853E10"/>
    <w:rsid w:val="00853E1B"/>
    <w:rsid w:val="00853E47"/>
    <w:rsid w:val="00853EE7"/>
    <w:rsid w:val="00853F0F"/>
    <w:rsid w:val="00853FA8"/>
    <w:rsid w:val="00854019"/>
    <w:rsid w:val="00854042"/>
    <w:rsid w:val="0085412F"/>
    <w:rsid w:val="0085417D"/>
    <w:rsid w:val="0085418B"/>
    <w:rsid w:val="00854291"/>
    <w:rsid w:val="00854398"/>
    <w:rsid w:val="00854558"/>
    <w:rsid w:val="008546B0"/>
    <w:rsid w:val="008547F9"/>
    <w:rsid w:val="00854842"/>
    <w:rsid w:val="0085488C"/>
    <w:rsid w:val="00854991"/>
    <w:rsid w:val="00854A20"/>
    <w:rsid w:val="00854AD7"/>
    <w:rsid w:val="00854B44"/>
    <w:rsid w:val="00854B77"/>
    <w:rsid w:val="00854BC9"/>
    <w:rsid w:val="00854BE4"/>
    <w:rsid w:val="00854C01"/>
    <w:rsid w:val="00854C45"/>
    <w:rsid w:val="00854D5F"/>
    <w:rsid w:val="00854D75"/>
    <w:rsid w:val="00854F0E"/>
    <w:rsid w:val="00854F3E"/>
    <w:rsid w:val="008550F6"/>
    <w:rsid w:val="00855147"/>
    <w:rsid w:val="00855187"/>
    <w:rsid w:val="008551ED"/>
    <w:rsid w:val="00855265"/>
    <w:rsid w:val="00855299"/>
    <w:rsid w:val="008552BE"/>
    <w:rsid w:val="0085533D"/>
    <w:rsid w:val="00855383"/>
    <w:rsid w:val="0085539E"/>
    <w:rsid w:val="008553AB"/>
    <w:rsid w:val="008553B9"/>
    <w:rsid w:val="0085540C"/>
    <w:rsid w:val="0085547F"/>
    <w:rsid w:val="00855481"/>
    <w:rsid w:val="00855555"/>
    <w:rsid w:val="008555A9"/>
    <w:rsid w:val="008555AD"/>
    <w:rsid w:val="0085567C"/>
    <w:rsid w:val="008556B8"/>
    <w:rsid w:val="008556CD"/>
    <w:rsid w:val="00855709"/>
    <w:rsid w:val="0085594D"/>
    <w:rsid w:val="00855A11"/>
    <w:rsid w:val="00855AA7"/>
    <w:rsid w:val="00855B36"/>
    <w:rsid w:val="00855BB0"/>
    <w:rsid w:val="00855C03"/>
    <w:rsid w:val="00855C48"/>
    <w:rsid w:val="00855D80"/>
    <w:rsid w:val="00855DE4"/>
    <w:rsid w:val="00855E0B"/>
    <w:rsid w:val="00856162"/>
    <w:rsid w:val="00856281"/>
    <w:rsid w:val="00856296"/>
    <w:rsid w:val="0085644D"/>
    <w:rsid w:val="00856603"/>
    <w:rsid w:val="0085669E"/>
    <w:rsid w:val="00856771"/>
    <w:rsid w:val="00856795"/>
    <w:rsid w:val="008567E4"/>
    <w:rsid w:val="00856A92"/>
    <w:rsid w:val="00856C7B"/>
    <w:rsid w:val="00856CF5"/>
    <w:rsid w:val="00856E18"/>
    <w:rsid w:val="00856EEC"/>
    <w:rsid w:val="00856FC4"/>
    <w:rsid w:val="00857098"/>
    <w:rsid w:val="008570C7"/>
    <w:rsid w:val="008573C9"/>
    <w:rsid w:val="0085742F"/>
    <w:rsid w:val="00857436"/>
    <w:rsid w:val="0085743B"/>
    <w:rsid w:val="00857481"/>
    <w:rsid w:val="00857561"/>
    <w:rsid w:val="00857605"/>
    <w:rsid w:val="0085763C"/>
    <w:rsid w:val="00857753"/>
    <w:rsid w:val="0085775B"/>
    <w:rsid w:val="00857784"/>
    <w:rsid w:val="008578C9"/>
    <w:rsid w:val="00857918"/>
    <w:rsid w:val="00857971"/>
    <w:rsid w:val="0085797B"/>
    <w:rsid w:val="008579D6"/>
    <w:rsid w:val="00857A28"/>
    <w:rsid w:val="00857A30"/>
    <w:rsid w:val="00857B1E"/>
    <w:rsid w:val="00857D23"/>
    <w:rsid w:val="00857D8E"/>
    <w:rsid w:val="00857DD3"/>
    <w:rsid w:val="00857EAB"/>
    <w:rsid w:val="00857FEA"/>
    <w:rsid w:val="008600B4"/>
    <w:rsid w:val="008600C8"/>
    <w:rsid w:val="00860177"/>
    <w:rsid w:val="00860183"/>
    <w:rsid w:val="008601EA"/>
    <w:rsid w:val="00860228"/>
    <w:rsid w:val="00860342"/>
    <w:rsid w:val="00860414"/>
    <w:rsid w:val="008604F4"/>
    <w:rsid w:val="008605D3"/>
    <w:rsid w:val="0086065E"/>
    <w:rsid w:val="0086071B"/>
    <w:rsid w:val="00860838"/>
    <w:rsid w:val="00860936"/>
    <w:rsid w:val="00860B14"/>
    <w:rsid w:val="00860B7D"/>
    <w:rsid w:val="00860BAE"/>
    <w:rsid w:val="00860BB0"/>
    <w:rsid w:val="00860C67"/>
    <w:rsid w:val="00860CB2"/>
    <w:rsid w:val="00860DAA"/>
    <w:rsid w:val="00860F59"/>
    <w:rsid w:val="00860F7A"/>
    <w:rsid w:val="00860FE1"/>
    <w:rsid w:val="0086100D"/>
    <w:rsid w:val="00861049"/>
    <w:rsid w:val="00861087"/>
    <w:rsid w:val="008610E4"/>
    <w:rsid w:val="00861188"/>
    <w:rsid w:val="008613F7"/>
    <w:rsid w:val="00861451"/>
    <w:rsid w:val="008614E7"/>
    <w:rsid w:val="00861774"/>
    <w:rsid w:val="008617F2"/>
    <w:rsid w:val="00861806"/>
    <w:rsid w:val="00861813"/>
    <w:rsid w:val="0086181D"/>
    <w:rsid w:val="0086181F"/>
    <w:rsid w:val="00861843"/>
    <w:rsid w:val="008618E5"/>
    <w:rsid w:val="008619D7"/>
    <w:rsid w:val="00861ADE"/>
    <w:rsid w:val="00861AEB"/>
    <w:rsid w:val="00861BE0"/>
    <w:rsid w:val="00861D55"/>
    <w:rsid w:val="00861F61"/>
    <w:rsid w:val="00861F71"/>
    <w:rsid w:val="00861FFC"/>
    <w:rsid w:val="008621D3"/>
    <w:rsid w:val="008622A3"/>
    <w:rsid w:val="0086234D"/>
    <w:rsid w:val="00862390"/>
    <w:rsid w:val="008623BD"/>
    <w:rsid w:val="00862445"/>
    <w:rsid w:val="0086247F"/>
    <w:rsid w:val="0086258C"/>
    <w:rsid w:val="00862644"/>
    <w:rsid w:val="00862745"/>
    <w:rsid w:val="00862751"/>
    <w:rsid w:val="0086281F"/>
    <w:rsid w:val="008628DB"/>
    <w:rsid w:val="0086291F"/>
    <w:rsid w:val="00862B1A"/>
    <w:rsid w:val="00862CE0"/>
    <w:rsid w:val="00862D3F"/>
    <w:rsid w:val="00862E78"/>
    <w:rsid w:val="00862ED6"/>
    <w:rsid w:val="00862F0F"/>
    <w:rsid w:val="008632A4"/>
    <w:rsid w:val="008632D5"/>
    <w:rsid w:val="008633AD"/>
    <w:rsid w:val="008635EF"/>
    <w:rsid w:val="00863608"/>
    <w:rsid w:val="00863619"/>
    <w:rsid w:val="0086361A"/>
    <w:rsid w:val="00863834"/>
    <w:rsid w:val="00863843"/>
    <w:rsid w:val="008638A7"/>
    <w:rsid w:val="0086397B"/>
    <w:rsid w:val="00863C5C"/>
    <w:rsid w:val="00863D30"/>
    <w:rsid w:val="00863D8D"/>
    <w:rsid w:val="00863E8E"/>
    <w:rsid w:val="00863F56"/>
    <w:rsid w:val="00863FCE"/>
    <w:rsid w:val="00864086"/>
    <w:rsid w:val="008640B7"/>
    <w:rsid w:val="008640FA"/>
    <w:rsid w:val="00864107"/>
    <w:rsid w:val="008641F7"/>
    <w:rsid w:val="008642B6"/>
    <w:rsid w:val="008642EA"/>
    <w:rsid w:val="0086442F"/>
    <w:rsid w:val="008644E9"/>
    <w:rsid w:val="00864697"/>
    <w:rsid w:val="00864702"/>
    <w:rsid w:val="00864771"/>
    <w:rsid w:val="008648C1"/>
    <w:rsid w:val="008649A1"/>
    <w:rsid w:val="00864A0A"/>
    <w:rsid w:val="00864A7C"/>
    <w:rsid w:val="00864B1E"/>
    <w:rsid w:val="00864B46"/>
    <w:rsid w:val="00864D02"/>
    <w:rsid w:val="00864E9E"/>
    <w:rsid w:val="00864EF3"/>
    <w:rsid w:val="00864EF7"/>
    <w:rsid w:val="0086514A"/>
    <w:rsid w:val="00865198"/>
    <w:rsid w:val="0086519C"/>
    <w:rsid w:val="008651FA"/>
    <w:rsid w:val="00865253"/>
    <w:rsid w:val="008652FE"/>
    <w:rsid w:val="00865370"/>
    <w:rsid w:val="0086540E"/>
    <w:rsid w:val="0086544E"/>
    <w:rsid w:val="00865494"/>
    <w:rsid w:val="008654D9"/>
    <w:rsid w:val="00865522"/>
    <w:rsid w:val="00865535"/>
    <w:rsid w:val="008655C6"/>
    <w:rsid w:val="008656CF"/>
    <w:rsid w:val="008656D0"/>
    <w:rsid w:val="00865819"/>
    <w:rsid w:val="0086582C"/>
    <w:rsid w:val="008658EE"/>
    <w:rsid w:val="00865A4E"/>
    <w:rsid w:val="00865A4F"/>
    <w:rsid w:val="00865B1B"/>
    <w:rsid w:val="00865B62"/>
    <w:rsid w:val="00865D9F"/>
    <w:rsid w:val="00865EB8"/>
    <w:rsid w:val="00866077"/>
    <w:rsid w:val="00866168"/>
    <w:rsid w:val="008661DE"/>
    <w:rsid w:val="00866230"/>
    <w:rsid w:val="0086628E"/>
    <w:rsid w:val="008662D5"/>
    <w:rsid w:val="008662E2"/>
    <w:rsid w:val="00866321"/>
    <w:rsid w:val="00866355"/>
    <w:rsid w:val="008663DE"/>
    <w:rsid w:val="0086647E"/>
    <w:rsid w:val="00866568"/>
    <w:rsid w:val="008665A8"/>
    <w:rsid w:val="00866602"/>
    <w:rsid w:val="00866793"/>
    <w:rsid w:val="0086681D"/>
    <w:rsid w:val="00866820"/>
    <w:rsid w:val="00866828"/>
    <w:rsid w:val="00866976"/>
    <w:rsid w:val="00866A0C"/>
    <w:rsid w:val="00866A10"/>
    <w:rsid w:val="00866AA1"/>
    <w:rsid w:val="00866B4A"/>
    <w:rsid w:val="00866BD9"/>
    <w:rsid w:val="00866C14"/>
    <w:rsid w:val="00866CF6"/>
    <w:rsid w:val="00866D50"/>
    <w:rsid w:val="00866D57"/>
    <w:rsid w:val="00866F62"/>
    <w:rsid w:val="00866F6C"/>
    <w:rsid w:val="00866FDB"/>
    <w:rsid w:val="00866FE7"/>
    <w:rsid w:val="0086700B"/>
    <w:rsid w:val="008670D7"/>
    <w:rsid w:val="0086722A"/>
    <w:rsid w:val="008672E2"/>
    <w:rsid w:val="008672F3"/>
    <w:rsid w:val="00867560"/>
    <w:rsid w:val="008675DD"/>
    <w:rsid w:val="008677C5"/>
    <w:rsid w:val="008677F7"/>
    <w:rsid w:val="008678D1"/>
    <w:rsid w:val="00867907"/>
    <w:rsid w:val="00867910"/>
    <w:rsid w:val="00867929"/>
    <w:rsid w:val="00867972"/>
    <w:rsid w:val="00867A0F"/>
    <w:rsid w:val="00867AA2"/>
    <w:rsid w:val="00867B09"/>
    <w:rsid w:val="00867BFC"/>
    <w:rsid w:val="00867C05"/>
    <w:rsid w:val="00867C07"/>
    <w:rsid w:val="00867CFE"/>
    <w:rsid w:val="00867DC9"/>
    <w:rsid w:val="00867F12"/>
    <w:rsid w:val="00867F86"/>
    <w:rsid w:val="00870147"/>
    <w:rsid w:val="00870296"/>
    <w:rsid w:val="008702A7"/>
    <w:rsid w:val="00870382"/>
    <w:rsid w:val="008703D3"/>
    <w:rsid w:val="0087048C"/>
    <w:rsid w:val="0087051C"/>
    <w:rsid w:val="00870538"/>
    <w:rsid w:val="00870550"/>
    <w:rsid w:val="00870669"/>
    <w:rsid w:val="008706AD"/>
    <w:rsid w:val="0087071C"/>
    <w:rsid w:val="00870721"/>
    <w:rsid w:val="00870781"/>
    <w:rsid w:val="008707E3"/>
    <w:rsid w:val="008707F8"/>
    <w:rsid w:val="00870969"/>
    <w:rsid w:val="008709C8"/>
    <w:rsid w:val="008709CA"/>
    <w:rsid w:val="00870AD1"/>
    <w:rsid w:val="00870AF8"/>
    <w:rsid w:val="00870B09"/>
    <w:rsid w:val="00870B59"/>
    <w:rsid w:val="00870B9B"/>
    <w:rsid w:val="00870C0D"/>
    <w:rsid w:val="00870D0A"/>
    <w:rsid w:val="00870F13"/>
    <w:rsid w:val="0087109E"/>
    <w:rsid w:val="008710A9"/>
    <w:rsid w:val="00871149"/>
    <w:rsid w:val="0087117C"/>
    <w:rsid w:val="0087119A"/>
    <w:rsid w:val="008711BD"/>
    <w:rsid w:val="0087128F"/>
    <w:rsid w:val="008712C4"/>
    <w:rsid w:val="008712CF"/>
    <w:rsid w:val="00871348"/>
    <w:rsid w:val="008714B0"/>
    <w:rsid w:val="0087163A"/>
    <w:rsid w:val="0087169B"/>
    <w:rsid w:val="00871762"/>
    <w:rsid w:val="008717ED"/>
    <w:rsid w:val="0087189C"/>
    <w:rsid w:val="00871927"/>
    <w:rsid w:val="008719B6"/>
    <w:rsid w:val="00871A00"/>
    <w:rsid w:val="00871A42"/>
    <w:rsid w:val="00871DB0"/>
    <w:rsid w:val="00871DC3"/>
    <w:rsid w:val="00871DE9"/>
    <w:rsid w:val="00871FD8"/>
    <w:rsid w:val="0087209B"/>
    <w:rsid w:val="008721D0"/>
    <w:rsid w:val="008723BA"/>
    <w:rsid w:val="0087252C"/>
    <w:rsid w:val="00872632"/>
    <w:rsid w:val="00872699"/>
    <w:rsid w:val="008727C4"/>
    <w:rsid w:val="00872817"/>
    <w:rsid w:val="00872907"/>
    <w:rsid w:val="0087298E"/>
    <w:rsid w:val="00872A95"/>
    <w:rsid w:val="00872AA0"/>
    <w:rsid w:val="00872ACC"/>
    <w:rsid w:val="00872BB7"/>
    <w:rsid w:val="00872D94"/>
    <w:rsid w:val="00872E50"/>
    <w:rsid w:val="00872F67"/>
    <w:rsid w:val="00872F96"/>
    <w:rsid w:val="00873092"/>
    <w:rsid w:val="0087320E"/>
    <w:rsid w:val="00873379"/>
    <w:rsid w:val="00873381"/>
    <w:rsid w:val="008733F4"/>
    <w:rsid w:val="008733F6"/>
    <w:rsid w:val="0087342E"/>
    <w:rsid w:val="0087346A"/>
    <w:rsid w:val="008734DB"/>
    <w:rsid w:val="008735D5"/>
    <w:rsid w:val="008736BE"/>
    <w:rsid w:val="0087375F"/>
    <w:rsid w:val="00873876"/>
    <w:rsid w:val="00873883"/>
    <w:rsid w:val="008738DD"/>
    <w:rsid w:val="00873C30"/>
    <w:rsid w:val="00873CA8"/>
    <w:rsid w:val="00873D9C"/>
    <w:rsid w:val="00873DF5"/>
    <w:rsid w:val="00873E69"/>
    <w:rsid w:val="00873F8C"/>
    <w:rsid w:val="00874131"/>
    <w:rsid w:val="008741DC"/>
    <w:rsid w:val="0087421D"/>
    <w:rsid w:val="008742BC"/>
    <w:rsid w:val="008743FE"/>
    <w:rsid w:val="008744CE"/>
    <w:rsid w:val="0087450B"/>
    <w:rsid w:val="0087453C"/>
    <w:rsid w:val="008745A7"/>
    <w:rsid w:val="008745AE"/>
    <w:rsid w:val="00874621"/>
    <w:rsid w:val="0087472B"/>
    <w:rsid w:val="00874772"/>
    <w:rsid w:val="008747D3"/>
    <w:rsid w:val="008749A4"/>
    <w:rsid w:val="00874ABD"/>
    <w:rsid w:val="00874AF5"/>
    <w:rsid w:val="00874B6F"/>
    <w:rsid w:val="00874BAF"/>
    <w:rsid w:val="00874DA5"/>
    <w:rsid w:val="00874E43"/>
    <w:rsid w:val="00874E6C"/>
    <w:rsid w:val="00874FEB"/>
    <w:rsid w:val="00875077"/>
    <w:rsid w:val="008750B3"/>
    <w:rsid w:val="00875162"/>
    <w:rsid w:val="00875178"/>
    <w:rsid w:val="0087517C"/>
    <w:rsid w:val="008751A1"/>
    <w:rsid w:val="008751C2"/>
    <w:rsid w:val="008751C3"/>
    <w:rsid w:val="008753D2"/>
    <w:rsid w:val="0087542A"/>
    <w:rsid w:val="0087549F"/>
    <w:rsid w:val="00875860"/>
    <w:rsid w:val="00875A37"/>
    <w:rsid w:val="00875BCB"/>
    <w:rsid w:val="00875BD6"/>
    <w:rsid w:val="00875D06"/>
    <w:rsid w:val="00875D2D"/>
    <w:rsid w:val="00875E98"/>
    <w:rsid w:val="00875F62"/>
    <w:rsid w:val="00875FD5"/>
    <w:rsid w:val="00876113"/>
    <w:rsid w:val="00876232"/>
    <w:rsid w:val="008762F8"/>
    <w:rsid w:val="00876349"/>
    <w:rsid w:val="00876418"/>
    <w:rsid w:val="008764D4"/>
    <w:rsid w:val="008764FB"/>
    <w:rsid w:val="00876658"/>
    <w:rsid w:val="008768C1"/>
    <w:rsid w:val="008768FD"/>
    <w:rsid w:val="00876BD3"/>
    <w:rsid w:val="00876BF0"/>
    <w:rsid w:val="00876EB0"/>
    <w:rsid w:val="00876EBF"/>
    <w:rsid w:val="00876F78"/>
    <w:rsid w:val="008770F9"/>
    <w:rsid w:val="00877204"/>
    <w:rsid w:val="00877233"/>
    <w:rsid w:val="008772DC"/>
    <w:rsid w:val="0087730A"/>
    <w:rsid w:val="0087731F"/>
    <w:rsid w:val="008773DA"/>
    <w:rsid w:val="008773FE"/>
    <w:rsid w:val="0087745C"/>
    <w:rsid w:val="00877504"/>
    <w:rsid w:val="00877599"/>
    <w:rsid w:val="008776BA"/>
    <w:rsid w:val="0087770E"/>
    <w:rsid w:val="00877727"/>
    <w:rsid w:val="00877765"/>
    <w:rsid w:val="008777C8"/>
    <w:rsid w:val="00877803"/>
    <w:rsid w:val="00877948"/>
    <w:rsid w:val="00877BA0"/>
    <w:rsid w:val="00877BA4"/>
    <w:rsid w:val="00877DE2"/>
    <w:rsid w:val="00877EB8"/>
    <w:rsid w:val="00877ED6"/>
    <w:rsid w:val="00877FFC"/>
    <w:rsid w:val="0088003C"/>
    <w:rsid w:val="0088012F"/>
    <w:rsid w:val="00880231"/>
    <w:rsid w:val="008802B1"/>
    <w:rsid w:val="008802CA"/>
    <w:rsid w:val="008804A9"/>
    <w:rsid w:val="008804EC"/>
    <w:rsid w:val="00880526"/>
    <w:rsid w:val="0088063E"/>
    <w:rsid w:val="00880653"/>
    <w:rsid w:val="0088081E"/>
    <w:rsid w:val="00880D74"/>
    <w:rsid w:val="00880E46"/>
    <w:rsid w:val="00880F01"/>
    <w:rsid w:val="00880F1B"/>
    <w:rsid w:val="00880FAA"/>
    <w:rsid w:val="00880FC1"/>
    <w:rsid w:val="00881017"/>
    <w:rsid w:val="00881031"/>
    <w:rsid w:val="00881095"/>
    <w:rsid w:val="0088111A"/>
    <w:rsid w:val="008811B3"/>
    <w:rsid w:val="008812B4"/>
    <w:rsid w:val="00881366"/>
    <w:rsid w:val="008813A1"/>
    <w:rsid w:val="008814FF"/>
    <w:rsid w:val="0088151C"/>
    <w:rsid w:val="00881528"/>
    <w:rsid w:val="00881635"/>
    <w:rsid w:val="00881795"/>
    <w:rsid w:val="008817BE"/>
    <w:rsid w:val="008817FA"/>
    <w:rsid w:val="00881A1A"/>
    <w:rsid w:val="00881B4A"/>
    <w:rsid w:val="00881B91"/>
    <w:rsid w:val="00881D4F"/>
    <w:rsid w:val="00881D60"/>
    <w:rsid w:val="00881D72"/>
    <w:rsid w:val="00881D74"/>
    <w:rsid w:val="00881E06"/>
    <w:rsid w:val="00881E16"/>
    <w:rsid w:val="00881EDF"/>
    <w:rsid w:val="00881EED"/>
    <w:rsid w:val="0088223F"/>
    <w:rsid w:val="008822E7"/>
    <w:rsid w:val="00882367"/>
    <w:rsid w:val="00882411"/>
    <w:rsid w:val="0088243F"/>
    <w:rsid w:val="008824B6"/>
    <w:rsid w:val="008824FF"/>
    <w:rsid w:val="00882577"/>
    <w:rsid w:val="0088264C"/>
    <w:rsid w:val="00882784"/>
    <w:rsid w:val="008827DA"/>
    <w:rsid w:val="008827F7"/>
    <w:rsid w:val="008828CA"/>
    <w:rsid w:val="0088290E"/>
    <w:rsid w:val="0088292A"/>
    <w:rsid w:val="008829B8"/>
    <w:rsid w:val="008829F8"/>
    <w:rsid w:val="00882A49"/>
    <w:rsid w:val="00882A8B"/>
    <w:rsid w:val="00882AF9"/>
    <w:rsid w:val="00882B02"/>
    <w:rsid w:val="00882C7F"/>
    <w:rsid w:val="00882CA9"/>
    <w:rsid w:val="00882E1A"/>
    <w:rsid w:val="00882E5A"/>
    <w:rsid w:val="00882F02"/>
    <w:rsid w:val="0088310A"/>
    <w:rsid w:val="00883137"/>
    <w:rsid w:val="00883304"/>
    <w:rsid w:val="00883476"/>
    <w:rsid w:val="008834E2"/>
    <w:rsid w:val="008836E5"/>
    <w:rsid w:val="00883817"/>
    <w:rsid w:val="00883A6D"/>
    <w:rsid w:val="00883AD4"/>
    <w:rsid w:val="00883B8D"/>
    <w:rsid w:val="00883B92"/>
    <w:rsid w:val="00883C4B"/>
    <w:rsid w:val="00883C78"/>
    <w:rsid w:val="00883CDB"/>
    <w:rsid w:val="00883D20"/>
    <w:rsid w:val="00883E90"/>
    <w:rsid w:val="00883E9F"/>
    <w:rsid w:val="00883ED4"/>
    <w:rsid w:val="00883F1E"/>
    <w:rsid w:val="008840C7"/>
    <w:rsid w:val="008840E1"/>
    <w:rsid w:val="008840FB"/>
    <w:rsid w:val="0088419B"/>
    <w:rsid w:val="00884264"/>
    <w:rsid w:val="00884363"/>
    <w:rsid w:val="008843A0"/>
    <w:rsid w:val="00884531"/>
    <w:rsid w:val="0088456A"/>
    <w:rsid w:val="008846A6"/>
    <w:rsid w:val="00884841"/>
    <w:rsid w:val="00884859"/>
    <w:rsid w:val="00884891"/>
    <w:rsid w:val="008848A4"/>
    <w:rsid w:val="00884928"/>
    <w:rsid w:val="0088493C"/>
    <w:rsid w:val="008849E0"/>
    <w:rsid w:val="00884A18"/>
    <w:rsid w:val="00884A75"/>
    <w:rsid w:val="00884B7D"/>
    <w:rsid w:val="00884BD0"/>
    <w:rsid w:val="00884BE2"/>
    <w:rsid w:val="00884C8D"/>
    <w:rsid w:val="00884CA6"/>
    <w:rsid w:val="00884D8F"/>
    <w:rsid w:val="00884DA8"/>
    <w:rsid w:val="00884DEF"/>
    <w:rsid w:val="00884E50"/>
    <w:rsid w:val="00884E7E"/>
    <w:rsid w:val="00884E92"/>
    <w:rsid w:val="00884EB6"/>
    <w:rsid w:val="00884EBB"/>
    <w:rsid w:val="00884F4A"/>
    <w:rsid w:val="00884F8E"/>
    <w:rsid w:val="00884FAA"/>
    <w:rsid w:val="00885015"/>
    <w:rsid w:val="00885023"/>
    <w:rsid w:val="0088510D"/>
    <w:rsid w:val="0088518B"/>
    <w:rsid w:val="00885195"/>
    <w:rsid w:val="00885210"/>
    <w:rsid w:val="008852CD"/>
    <w:rsid w:val="00885375"/>
    <w:rsid w:val="008853BD"/>
    <w:rsid w:val="0088546B"/>
    <w:rsid w:val="00885484"/>
    <w:rsid w:val="0088548C"/>
    <w:rsid w:val="0088548F"/>
    <w:rsid w:val="0088559D"/>
    <w:rsid w:val="0088564A"/>
    <w:rsid w:val="00885927"/>
    <w:rsid w:val="0088596C"/>
    <w:rsid w:val="008859A0"/>
    <w:rsid w:val="00885B9B"/>
    <w:rsid w:val="00885BB6"/>
    <w:rsid w:val="00885BCE"/>
    <w:rsid w:val="00885CF3"/>
    <w:rsid w:val="00885D3A"/>
    <w:rsid w:val="00885D96"/>
    <w:rsid w:val="00885FC7"/>
    <w:rsid w:val="00886015"/>
    <w:rsid w:val="0088602F"/>
    <w:rsid w:val="00886306"/>
    <w:rsid w:val="00886408"/>
    <w:rsid w:val="00886517"/>
    <w:rsid w:val="00886577"/>
    <w:rsid w:val="00886707"/>
    <w:rsid w:val="008867A7"/>
    <w:rsid w:val="0088687E"/>
    <w:rsid w:val="00886888"/>
    <w:rsid w:val="0088691A"/>
    <w:rsid w:val="0088692C"/>
    <w:rsid w:val="00886C65"/>
    <w:rsid w:val="00886CEF"/>
    <w:rsid w:val="00886DF5"/>
    <w:rsid w:val="00886DF7"/>
    <w:rsid w:val="00886E15"/>
    <w:rsid w:val="00886EC0"/>
    <w:rsid w:val="00886EFD"/>
    <w:rsid w:val="00886F2F"/>
    <w:rsid w:val="00886FC4"/>
    <w:rsid w:val="00886FE0"/>
    <w:rsid w:val="00886FFE"/>
    <w:rsid w:val="00887003"/>
    <w:rsid w:val="008870C3"/>
    <w:rsid w:val="0088711A"/>
    <w:rsid w:val="008873F3"/>
    <w:rsid w:val="008874AC"/>
    <w:rsid w:val="008874D2"/>
    <w:rsid w:val="00887507"/>
    <w:rsid w:val="0088769D"/>
    <w:rsid w:val="008876C6"/>
    <w:rsid w:val="0088770A"/>
    <w:rsid w:val="0088775C"/>
    <w:rsid w:val="0088778E"/>
    <w:rsid w:val="008877F7"/>
    <w:rsid w:val="008878B8"/>
    <w:rsid w:val="00887959"/>
    <w:rsid w:val="0088798E"/>
    <w:rsid w:val="00887991"/>
    <w:rsid w:val="00887A03"/>
    <w:rsid w:val="00887A6B"/>
    <w:rsid w:val="00887AC5"/>
    <w:rsid w:val="00887AFF"/>
    <w:rsid w:val="00887C8B"/>
    <w:rsid w:val="00887EDE"/>
    <w:rsid w:val="00887F08"/>
    <w:rsid w:val="00887F28"/>
    <w:rsid w:val="008903BE"/>
    <w:rsid w:val="00890465"/>
    <w:rsid w:val="0089059A"/>
    <w:rsid w:val="00890628"/>
    <w:rsid w:val="008906EA"/>
    <w:rsid w:val="00890727"/>
    <w:rsid w:val="008907AF"/>
    <w:rsid w:val="00890840"/>
    <w:rsid w:val="00890868"/>
    <w:rsid w:val="0089086D"/>
    <w:rsid w:val="00890B3C"/>
    <w:rsid w:val="00890B45"/>
    <w:rsid w:val="00890CA6"/>
    <w:rsid w:val="00890CBF"/>
    <w:rsid w:val="00890D26"/>
    <w:rsid w:val="00890D32"/>
    <w:rsid w:val="00890D85"/>
    <w:rsid w:val="00890DB0"/>
    <w:rsid w:val="00890DE1"/>
    <w:rsid w:val="00890E54"/>
    <w:rsid w:val="00890F29"/>
    <w:rsid w:val="00890F55"/>
    <w:rsid w:val="00890F66"/>
    <w:rsid w:val="00890F8B"/>
    <w:rsid w:val="00891008"/>
    <w:rsid w:val="0089106B"/>
    <w:rsid w:val="008910A3"/>
    <w:rsid w:val="00891170"/>
    <w:rsid w:val="0089118E"/>
    <w:rsid w:val="008912CA"/>
    <w:rsid w:val="008912F5"/>
    <w:rsid w:val="0089137B"/>
    <w:rsid w:val="00891406"/>
    <w:rsid w:val="00891521"/>
    <w:rsid w:val="0089160C"/>
    <w:rsid w:val="008917D2"/>
    <w:rsid w:val="00891840"/>
    <w:rsid w:val="0089185A"/>
    <w:rsid w:val="008918FB"/>
    <w:rsid w:val="00891902"/>
    <w:rsid w:val="00891B3A"/>
    <w:rsid w:val="00891BD3"/>
    <w:rsid w:val="00891BEE"/>
    <w:rsid w:val="00891C1C"/>
    <w:rsid w:val="00891CA8"/>
    <w:rsid w:val="00891D87"/>
    <w:rsid w:val="00891D9A"/>
    <w:rsid w:val="00891DCD"/>
    <w:rsid w:val="00891EBE"/>
    <w:rsid w:val="00891F11"/>
    <w:rsid w:val="00891F42"/>
    <w:rsid w:val="00891F4C"/>
    <w:rsid w:val="00891FFB"/>
    <w:rsid w:val="00891FFE"/>
    <w:rsid w:val="008921FC"/>
    <w:rsid w:val="008922E1"/>
    <w:rsid w:val="00892370"/>
    <w:rsid w:val="00892391"/>
    <w:rsid w:val="008923E4"/>
    <w:rsid w:val="0089243A"/>
    <w:rsid w:val="008924F5"/>
    <w:rsid w:val="00892578"/>
    <w:rsid w:val="0089260C"/>
    <w:rsid w:val="00892733"/>
    <w:rsid w:val="0089290D"/>
    <w:rsid w:val="00892A52"/>
    <w:rsid w:val="00892A65"/>
    <w:rsid w:val="00892B7E"/>
    <w:rsid w:val="00892C54"/>
    <w:rsid w:val="00892C5D"/>
    <w:rsid w:val="00892D15"/>
    <w:rsid w:val="00892D18"/>
    <w:rsid w:val="00892E28"/>
    <w:rsid w:val="00892EDC"/>
    <w:rsid w:val="00892F57"/>
    <w:rsid w:val="0089309B"/>
    <w:rsid w:val="008932AC"/>
    <w:rsid w:val="008932DD"/>
    <w:rsid w:val="00893315"/>
    <w:rsid w:val="008933E8"/>
    <w:rsid w:val="008934ED"/>
    <w:rsid w:val="00893597"/>
    <w:rsid w:val="008935F2"/>
    <w:rsid w:val="008937AA"/>
    <w:rsid w:val="008937F8"/>
    <w:rsid w:val="00893852"/>
    <w:rsid w:val="0089388D"/>
    <w:rsid w:val="008938F3"/>
    <w:rsid w:val="00893914"/>
    <w:rsid w:val="0089391D"/>
    <w:rsid w:val="0089394F"/>
    <w:rsid w:val="00893985"/>
    <w:rsid w:val="008939AA"/>
    <w:rsid w:val="00893A56"/>
    <w:rsid w:val="00893B0F"/>
    <w:rsid w:val="00893BA6"/>
    <w:rsid w:val="00893BD8"/>
    <w:rsid w:val="00893C7A"/>
    <w:rsid w:val="00893C94"/>
    <w:rsid w:val="00893DA7"/>
    <w:rsid w:val="00893E94"/>
    <w:rsid w:val="00893F0B"/>
    <w:rsid w:val="00893FA5"/>
    <w:rsid w:val="00893FEA"/>
    <w:rsid w:val="0089406E"/>
    <w:rsid w:val="0089411A"/>
    <w:rsid w:val="0089417E"/>
    <w:rsid w:val="008941B0"/>
    <w:rsid w:val="00894209"/>
    <w:rsid w:val="0089422F"/>
    <w:rsid w:val="008942C0"/>
    <w:rsid w:val="008943D4"/>
    <w:rsid w:val="00894418"/>
    <w:rsid w:val="00894488"/>
    <w:rsid w:val="008944E6"/>
    <w:rsid w:val="00894551"/>
    <w:rsid w:val="00894554"/>
    <w:rsid w:val="0089461E"/>
    <w:rsid w:val="008946E8"/>
    <w:rsid w:val="00894777"/>
    <w:rsid w:val="00894865"/>
    <w:rsid w:val="00894BC7"/>
    <w:rsid w:val="00894BD1"/>
    <w:rsid w:val="00894C67"/>
    <w:rsid w:val="00894C9E"/>
    <w:rsid w:val="00894D59"/>
    <w:rsid w:val="00894D75"/>
    <w:rsid w:val="00894DA7"/>
    <w:rsid w:val="00894DCD"/>
    <w:rsid w:val="00894DDD"/>
    <w:rsid w:val="00894E41"/>
    <w:rsid w:val="00894E4F"/>
    <w:rsid w:val="00894E53"/>
    <w:rsid w:val="00894E5D"/>
    <w:rsid w:val="00894FEA"/>
    <w:rsid w:val="00894FF1"/>
    <w:rsid w:val="008951FD"/>
    <w:rsid w:val="00895281"/>
    <w:rsid w:val="008952B9"/>
    <w:rsid w:val="00895393"/>
    <w:rsid w:val="008953D3"/>
    <w:rsid w:val="00895477"/>
    <w:rsid w:val="0089550E"/>
    <w:rsid w:val="0089551B"/>
    <w:rsid w:val="008955E9"/>
    <w:rsid w:val="0089560E"/>
    <w:rsid w:val="00895684"/>
    <w:rsid w:val="0089578A"/>
    <w:rsid w:val="0089579B"/>
    <w:rsid w:val="008957F4"/>
    <w:rsid w:val="0089585D"/>
    <w:rsid w:val="008959B0"/>
    <w:rsid w:val="008959E8"/>
    <w:rsid w:val="00895A47"/>
    <w:rsid w:val="00895A85"/>
    <w:rsid w:val="00895B3B"/>
    <w:rsid w:val="00895C43"/>
    <w:rsid w:val="00895C67"/>
    <w:rsid w:val="00895D28"/>
    <w:rsid w:val="00895DBE"/>
    <w:rsid w:val="00896012"/>
    <w:rsid w:val="00896178"/>
    <w:rsid w:val="00896185"/>
    <w:rsid w:val="008961FD"/>
    <w:rsid w:val="00896257"/>
    <w:rsid w:val="008963F1"/>
    <w:rsid w:val="008963F8"/>
    <w:rsid w:val="00896457"/>
    <w:rsid w:val="00896570"/>
    <w:rsid w:val="0089659F"/>
    <w:rsid w:val="00896603"/>
    <w:rsid w:val="00896752"/>
    <w:rsid w:val="00896841"/>
    <w:rsid w:val="008968F4"/>
    <w:rsid w:val="00896ACE"/>
    <w:rsid w:val="00896B0F"/>
    <w:rsid w:val="00896B86"/>
    <w:rsid w:val="00896DC9"/>
    <w:rsid w:val="00896F6B"/>
    <w:rsid w:val="0089708D"/>
    <w:rsid w:val="0089722B"/>
    <w:rsid w:val="00897339"/>
    <w:rsid w:val="00897459"/>
    <w:rsid w:val="00897476"/>
    <w:rsid w:val="008974EE"/>
    <w:rsid w:val="00897554"/>
    <w:rsid w:val="0089756C"/>
    <w:rsid w:val="00897582"/>
    <w:rsid w:val="00897650"/>
    <w:rsid w:val="00897671"/>
    <w:rsid w:val="0089768D"/>
    <w:rsid w:val="00897696"/>
    <w:rsid w:val="008976F6"/>
    <w:rsid w:val="00897774"/>
    <w:rsid w:val="008977AA"/>
    <w:rsid w:val="0089795A"/>
    <w:rsid w:val="00897AC6"/>
    <w:rsid w:val="00897C48"/>
    <w:rsid w:val="00897D2B"/>
    <w:rsid w:val="00897EAE"/>
    <w:rsid w:val="00897F0F"/>
    <w:rsid w:val="00897F58"/>
    <w:rsid w:val="008A003B"/>
    <w:rsid w:val="008A004F"/>
    <w:rsid w:val="008A01D4"/>
    <w:rsid w:val="008A027C"/>
    <w:rsid w:val="008A0330"/>
    <w:rsid w:val="008A037A"/>
    <w:rsid w:val="008A039C"/>
    <w:rsid w:val="008A046D"/>
    <w:rsid w:val="008A0515"/>
    <w:rsid w:val="008A0573"/>
    <w:rsid w:val="008A059C"/>
    <w:rsid w:val="008A05CE"/>
    <w:rsid w:val="008A063F"/>
    <w:rsid w:val="008A0656"/>
    <w:rsid w:val="008A07DA"/>
    <w:rsid w:val="008A088B"/>
    <w:rsid w:val="008A0896"/>
    <w:rsid w:val="008A089F"/>
    <w:rsid w:val="008A0A66"/>
    <w:rsid w:val="008A0B60"/>
    <w:rsid w:val="008A0B88"/>
    <w:rsid w:val="008A0BCD"/>
    <w:rsid w:val="008A0BD3"/>
    <w:rsid w:val="008A0C11"/>
    <w:rsid w:val="008A0C23"/>
    <w:rsid w:val="008A0C3E"/>
    <w:rsid w:val="008A0CA6"/>
    <w:rsid w:val="008A0DA3"/>
    <w:rsid w:val="008A0EBB"/>
    <w:rsid w:val="008A0F16"/>
    <w:rsid w:val="008A0F4C"/>
    <w:rsid w:val="008A11E8"/>
    <w:rsid w:val="008A123F"/>
    <w:rsid w:val="008A12F9"/>
    <w:rsid w:val="008A15AB"/>
    <w:rsid w:val="008A17BF"/>
    <w:rsid w:val="008A1903"/>
    <w:rsid w:val="008A1A71"/>
    <w:rsid w:val="008A1AC5"/>
    <w:rsid w:val="008A1B8D"/>
    <w:rsid w:val="008A1B98"/>
    <w:rsid w:val="008A1C1C"/>
    <w:rsid w:val="008A1CE6"/>
    <w:rsid w:val="008A1D8B"/>
    <w:rsid w:val="008A1DAA"/>
    <w:rsid w:val="008A1DDF"/>
    <w:rsid w:val="008A1DFC"/>
    <w:rsid w:val="008A1E39"/>
    <w:rsid w:val="008A1EBA"/>
    <w:rsid w:val="008A1F1F"/>
    <w:rsid w:val="008A2006"/>
    <w:rsid w:val="008A2064"/>
    <w:rsid w:val="008A207C"/>
    <w:rsid w:val="008A20A5"/>
    <w:rsid w:val="008A2103"/>
    <w:rsid w:val="008A2121"/>
    <w:rsid w:val="008A21B4"/>
    <w:rsid w:val="008A21B8"/>
    <w:rsid w:val="008A22B5"/>
    <w:rsid w:val="008A23A6"/>
    <w:rsid w:val="008A23AE"/>
    <w:rsid w:val="008A2421"/>
    <w:rsid w:val="008A243E"/>
    <w:rsid w:val="008A24C1"/>
    <w:rsid w:val="008A2573"/>
    <w:rsid w:val="008A25D1"/>
    <w:rsid w:val="008A28F7"/>
    <w:rsid w:val="008A2A80"/>
    <w:rsid w:val="008A2B09"/>
    <w:rsid w:val="008A2B44"/>
    <w:rsid w:val="008A2B8A"/>
    <w:rsid w:val="008A2BB2"/>
    <w:rsid w:val="008A2BBE"/>
    <w:rsid w:val="008A2BDD"/>
    <w:rsid w:val="008A2CF8"/>
    <w:rsid w:val="008A2D3D"/>
    <w:rsid w:val="008A2DA8"/>
    <w:rsid w:val="008A2FA4"/>
    <w:rsid w:val="008A2FE9"/>
    <w:rsid w:val="008A3073"/>
    <w:rsid w:val="008A30AE"/>
    <w:rsid w:val="008A30D3"/>
    <w:rsid w:val="008A30EE"/>
    <w:rsid w:val="008A3153"/>
    <w:rsid w:val="008A3240"/>
    <w:rsid w:val="008A330C"/>
    <w:rsid w:val="008A343E"/>
    <w:rsid w:val="008A347C"/>
    <w:rsid w:val="008A34BB"/>
    <w:rsid w:val="008A35C8"/>
    <w:rsid w:val="008A362E"/>
    <w:rsid w:val="008A36A3"/>
    <w:rsid w:val="008A3900"/>
    <w:rsid w:val="008A39DB"/>
    <w:rsid w:val="008A3A1A"/>
    <w:rsid w:val="008A3A4C"/>
    <w:rsid w:val="008A3C48"/>
    <w:rsid w:val="008A3C62"/>
    <w:rsid w:val="008A3C7B"/>
    <w:rsid w:val="008A3D1A"/>
    <w:rsid w:val="008A3DB3"/>
    <w:rsid w:val="008A4001"/>
    <w:rsid w:val="008A41A8"/>
    <w:rsid w:val="008A4207"/>
    <w:rsid w:val="008A426D"/>
    <w:rsid w:val="008A42A3"/>
    <w:rsid w:val="008A435B"/>
    <w:rsid w:val="008A44EC"/>
    <w:rsid w:val="008A458B"/>
    <w:rsid w:val="008A4612"/>
    <w:rsid w:val="008A46A2"/>
    <w:rsid w:val="008A4721"/>
    <w:rsid w:val="008A4726"/>
    <w:rsid w:val="008A475A"/>
    <w:rsid w:val="008A4774"/>
    <w:rsid w:val="008A47C2"/>
    <w:rsid w:val="008A480F"/>
    <w:rsid w:val="008A491C"/>
    <w:rsid w:val="008A4935"/>
    <w:rsid w:val="008A49AD"/>
    <w:rsid w:val="008A4A01"/>
    <w:rsid w:val="008A4CED"/>
    <w:rsid w:val="008A4F94"/>
    <w:rsid w:val="008A5010"/>
    <w:rsid w:val="008A503B"/>
    <w:rsid w:val="008A50C7"/>
    <w:rsid w:val="008A5148"/>
    <w:rsid w:val="008A51D9"/>
    <w:rsid w:val="008A53F6"/>
    <w:rsid w:val="008A5415"/>
    <w:rsid w:val="008A54B2"/>
    <w:rsid w:val="008A5512"/>
    <w:rsid w:val="008A5565"/>
    <w:rsid w:val="008A5585"/>
    <w:rsid w:val="008A5599"/>
    <w:rsid w:val="008A5644"/>
    <w:rsid w:val="008A566F"/>
    <w:rsid w:val="008A57A9"/>
    <w:rsid w:val="008A5805"/>
    <w:rsid w:val="008A585C"/>
    <w:rsid w:val="008A58F4"/>
    <w:rsid w:val="008A5902"/>
    <w:rsid w:val="008A591D"/>
    <w:rsid w:val="008A5B3C"/>
    <w:rsid w:val="008A5B56"/>
    <w:rsid w:val="008A5BC8"/>
    <w:rsid w:val="008A5E4A"/>
    <w:rsid w:val="008A5EBD"/>
    <w:rsid w:val="008A6014"/>
    <w:rsid w:val="008A6096"/>
    <w:rsid w:val="008A616D"/>
    <w:rsid w:val="008A627F"/>
    <w:rsid w:val="008A628F"/>
    <w:rsid w:val="008A62C2"/>
    <w:rsid w:val="008A62EF"/>
    <w:rsid w:val="008A634B"/>
    <w:rsid w:val="008A6393"/>
    <w:rsid w:val="008A64B9"/>
    <w:rsid w:val="008A653F"/>
    <w:rsid w:val="008A6545"/>
    <w:rsid w:val="008A656C"/>
    <w:rsid w:val="008A65F1"/>
    <w:rsid w:val="008A662F"/>
    <w:rsid w:val="008A674C"/>
    <w:rsid w:val="008A67BA"/>
    <w:rsid w:val="008A682B"/>
    <w:rsid w:val="008A6903"/>
    <w:rsid w:val="008A6999"/>
    <w:rsid w:val="008A6AA6"/>
    <w:rsid w:val="008A6B55"/>
    <w:rsid w:val="008A6C0E"/>
    <w:rsid w:val="008A6C1C"/>
    <w:rsid w:val="008A6C25"/>
    <w:rsid w:val="008A6C40"/>
    <w:rsid w:val="008A6D2B"/>
    <w:rsid w:val="008A6E20"/>
    <w:rsid w:val="008A6F3B"/>
    <w:rsid w:val="008A6F9E"/>
    <w:rsid w:val="008A70DD"/>
    <w:rsid w:val="008A71CD"/>
    <w:rsid w:val="008A7269"/>
    <w:rsid w:val="008A727D"/>
    <w:rsid w:val="008A736C"/>
    <w:rsid w:val="008A7372"/>
    <w:rsid w:val="008A73E8"/>
    <w:rsid w:val="008A75CB"/>
    <w:rsid w:val="008A7663"/>
    <w:rsid w:val="008A7714"/>
    <w:rsid w:val="008A7739"/>
    <w:rsid w:val="008A775E"/>
    <w:rsid w:val="008A7826"/>
    <w:rsid w:val="008A7846"/>
    <w:rsid w:val="008A78D7"/>
    <w:rsid w:val="008A7925"/>
    <w:rsid w:val="008A7993"/>
    <w:rsid w:val="008A7A4A"/>
    <w:rsid w:val="008A7B9D"/>
    <w:rsid w:val="008A7D18"/>
    <w:rsid w:val="008A7D9C"/>
    <w:rsid w:val="008A7DA8"/>
    <w:rsid w:val="008A7E68"/>
    <w:rsid w:val="008A7FE3"/>
    <w:rsid w:val="008AAA23"/>
    <w:rsid w:val="008B0057"/>
    <w:rsid w:val="008B005C"/>
    <w:rsid w:val="008B0079"/>
    <w:rsid w:val="008B00D6"/>
    <w:rsid w:val="008B01A2"/>
    <w:rsid w:val="008B0261"/>
    <w:rsid w:val="008B0273"/>
    <w:rsid w:val="008B039E"/>
    <w:rsid w:val="008B04F1"/>
    <w:rsid w:val="008B0591"/>
    <w:rsid w:val="008B06CC"/>
    <w:rsid w:val="008B0742"/>
    <w:rsid w:val="008B0764"/>
    <w:rsid w:val="008B08D0"/>
    <w:rsid w:val="008B08E1"/>
    <w:rsid w:val="008B0970"/>
    <w:rsid w:val="008B0A78"/>
    <w:rsid w:val="008B0A81"/>
    <w:rsid w:val="008B0A83"/>
    <w:rsid w:val="008B0AFF"/>
    <w:rsid w:val="008B0BAE"/>
    <w:rsid w:val="008B0E31"/>
    <w:rsid w:val="008B0E49"/>
    <w:rsid w:val="008B0F5F"/>
    <w:rsid w:val="008B107E"/>
    <w:rsid w:val="008B1083"/>
    <w:rsid w:val="008B10DE"/>
    <w:rsid w:val="008B12E7"/>
    <w:rsid w:val="008B12F9"/>
    <w:rsid w:val="008B13E6"/>
    <w:rsid w:val="008B13F3"/>
    <w:rsid w:val="008B1400"/>
    <w:rsid w:val="008B146D"/>
    <w:rsid w:val="008B14D9"/>
    <w:rsid w:val="008B158A"/>
    <w:rsid w:val="008B15AB"/>
    <w:rsid w:val="008B1617"/>
    <w:rsid w:val="008B16AC"/>
    <w:rsid w:val="008B1757"/>
    <w:rsid w:val="008B1793"/>
    <w:rsid w:val="008B17CE"/>
    <w:rsid w:val="008B1945"/>
    <w:rsid w:val="008B1958"/>
    <w:rsid w:val="008B1B35"/>
    <w:rsid w:val="008B1B54"/>
    <w:rsid w:val="008B1C5E"/>
    <w:rsid w:val="008B1C6C"/>
    <w:rsid w:val="008B1D1B"/>
    <w:rsid w:val="008B1D21"/>
    <w:rsid w:val="008B1DDF"/>
    <w:rsid w:val="008B1E46"/>
    <w:rsid w:val="008B1EDA"/>
    <w:rsid w:val="008B1F37"/>
    <w:rsid w:val="008B1F95"/>
    <w:rsid w:val="008B1FB0"/>
    <w:rsid w:val="008B1FD5"/>
    <w:rsid w:val="008B2082"/>
    <w:rsid w:val="008B20D9"/>
    <w:rsid w:val="008B2124"/>
    <w:rsid w:val="008B218A"/>
    <w:rsid w:val="008B2295"/>
    <w:rsid w:val="008B2473"/>
    <w:rsid w:val="008B25B4"/>
    <w:rsid w:val="008B26E0"/>
    <w:rsid w:val="008B27C5"/>
    <w:rsid w:val="008B28B8"/>
    <w:rsid w:val="008B28CA"/>
    <w:rsid w:val="008B2992"/>
    <w:rsid w:val="008B2A63"/>
    <w:rsid w:val="008B2B06"/>
    <w:rsid w:val="008B2B7E"/>
    <w:rsid w:val="008B2BA1"/>
    <w:rsid w:val="008B2C84"/>
    <w:rsid w:val="008B2D3C"/>
    <w:rsid w:val="008B2DAC"/>
    <w:rsid w:val="008B2DED"/>
    <w:rsid w:val="008B2EAD"/>
    <w:rsid w:val="008B2F68"/>
    <w:rsid w:val="008B301E"/>
    <w:rsid w:val="008B3122"/>
    <w:rsid w:val="008B3364"/>
    <w:rsid w:val="008B33D6"/>
    <w:rsid w:val="008B34ED"/>
    <w:rsid w:val="008B3532"/>
    <w:rsid w:val="008B3564"/>
    <w:rsid w:val="008B35FE"/>
    <w:rsid w:val="008B3668"/>
    <w:rsid w:val="008B36E1"/>
    <w:rsid w:val="008B3711"/>
    <w:rsid w:val="008B3729"/>
    <w:rsid w:val="008B37AC"/>
    <w:rsid w:val="008B3962"/>
    <w:rsid w:val="008B3973"/>
    <w:rsid w:val="008B3AA5"/>
    <w:rsid w:val="008B3AE6"/>
    <w:rsid w:val="008B3B02"/>
    <w:rsid w:val="008B3B1E"/>
    <w:rsid w:val="008B3B94"/>
    <w:rsid w:val="008B3BFB"/>
    <w:rsid w:val="008B3C84"/>
    <w:rsid w:val="008B3D1F"/>
    <w:rsid w:val="008B3E0A"/>
    <w:rsid w:val="008B3E3A"/>
    <w:rsid w:val="008B3FAD"/>
    <w:rsid w:val="008B3FD7"/>
    <w:rsid w:val="008B4158"/>
    <w:rsid w:val="008B4233"/>
    <w:rsid w:val="008B423A"/>
    <w:rsid w:val="008B4272"/>
    <w:rsid w:val="008B42EF"/>
    <w:rsid w:val="008B430D"/>
    <w:rsid w:val="008B44C5"/>
    <w:rsid w:val="008B4551"/>
    <w:rsid w:val="008B465D"/>
    <w:rsid w:val="008B46BA"/>
    <w:rsid w:val="008B47B3"/>
    <w:rsid w:val="008B4902"/>
    <w:rsid w:val="008B4B09"/>
    <w:rsid w:val="008B4B34"/>
    <w:rsid w:val="008B4BB6"/>
    <w:rsid w:val="008B4BFC"/>
    <w:rsid w:val="008B4E18"/>
    <w:rsid w:val="008B4E33"/>
    <w:rsid w:val="008B4E77"/>
    <w:rsid w:val="008B4F08"/>
    <w:rsid w:val="008B4F1C"/>
    <w:rsid w:val="008B5031"/>
    <w:rsid w:val="008B5032"/>
    <w:rsid w:val="008B5300"/>
    <w:rsid w:val="008B5315"/>
    <w:rsid w:val="008B5838"/>
    <w:rsid w:val="008B58CB"/>
    <w:rsid w:val="008B58DB"/>
    <w:rsid w:val="008B590C"/>
    <w:rsid w:val="008B5934"/>
    <w:rsid w:val="008B5970"/>
    <w:rsid w:val="008B59B3"/>
    <w:rsid w:val="008B59F5"/>
    <w:rsid w:val="008B5A67"/>
    <w:rsid w:val="008B5B17"/>
    <w:rsid w:val="008B5B39"/>
    <w:rsid w:val="008B5B7E"/>
    <w:rsid w:val="008B5C8D"/>
    <w:rsid w:val="008B5CF0"/>
    <w:rsid w:val="008B5D81"/>
    <w:rsid w:val="008B5E26"/>
    <w:rsid w:val="008B5F2F"/>
    <w:rsid w:val="008B5F79"/>
    <w:rsid w:val="008B5FDC"/>
    <w:rsid w:val="008B5FEA"/>
    <w:rsid w:val="008B603A"/>
    <w:rsid w:val="008B6293"/>
    <w:rsid w:val="008B645F"/>
    <w:rsid w:val="008B6535"/>
    <w:rsid w:val="008B65F3"/>
    <w:rsid w:val="008B664B"/>
    <w:rsid w:val="008B6697"/>
    <w:rsid w:val="008B66F4"/>
    <w:rsid w:val="008B6776"/>
    <w:rsid w:val="008B67AD"/>
    <w:rsid w:val="008B67ED"/>
    <w:rsid w:val="008B68D0"/>
    <w:rsid w:val="008B6926"/>
    <w:rsid w:val="008B694A"/>
    <w:rsid w:val="008B69C0"/>
    <w:rsid w:val="008B6A0B"/>
    <w:rsid w:val="008B6A35"/>
    <w:rsid w:val="008B6BF0"/>
    <w:rsid w:val="008B6C0C"/>
    <w:rsid w:val="008B6C45"/>
    <w:rsid w:val="008B6CBE"/>
    <w:rsid w:val="008B6E4D"/>
    <w:rsid w:val="008B6F85"/>
    <w:rsid w:val="008B6FFE"/>
    <w:rsid w:val="008B713E"/>
    <w:rsid w:val="008B723A"/>
    <w:rsid w:val="008B7252"/>
    <w:rsid w:val="008B729B"/>
    <w:rsid w:val="008B72E6"/>
    <w:rsid w:val="008B736A"/>
    <w:rsid w:val="008B736F"/>
    <w:rsid w:val="008B73B5"/>
    <w:rsid w:val="008B73D5"/>
    <w:rsid w:val="008B7425"/>
    <w:rsid w:val="008B743D"/>
    <w:rsid w:val="008B748F"/>
    <w:rsid w:val="008B7565"/>
    <w:rsid w:val="008B7585"/>
    <w:rsid w:val="008B76CB"/>
    <w:rsid w:val="008B777F"/>
    <w:rsid w:val="008B7862"/>
    <w:rsid w:val="008B78A4"/>
    <w:rsid w:val="008B7927"/>
    <w:rsid w:val="008B7B56"/>
    <w:rsid w:val="008B7B93"/>
    <w:rsid w:val="008B7B9B"/>
    <w:rsid w:val="008B7D4B"/>
    <w:rsid w:val="008B7EC3"/>
    <w:rsid w:val="008B7F48"/>
    <w:rsid w:val="008B7F5E"/>
    <w:rsid w:val="008B7F84"/>
    <w:rsid w:val="008C01A3"/>
    <w:rsid w:val="008C02C7"/>
    <w:rsid w:val="008C0370"/>
    <w:rsid w:val="008C0373"/>
    <w:rsid w:val="008C03C0"/>
    <w:rsid w:val="008C03C4"/>
    <w:rsid w:val="008C03E2"/>
    <w:rsid w:val="008C0403"/>
    <w:rsid w:val="008C04BA"/>
    <w:rsid w:val="008C04E7"/>
    <w:rsid w:val="008C052D"/>
    <w:rsid w:val="008C0557"/>
    <w:rsid w:val="008C056C"/>
    <w:rsid w:val="008C05FA"/>
    <w:rsid w:val="008C06EA"/>
    <w:rsid w:val="008C06FB"/>
    <w:rsid w:val="008C0840"/>
    <w:rsid w:val="008C084E"/>
    <w:rsid w:val="008C08EE"/>
    <w:rsid w:val="008C0940"/>
    <w:rsid w:val="008C0991"/>
    <w:rsid w:val="008C09F0"/>
    <w:rsid w:val="008C0AA7"/>
    <w:rsid w:val="008C0BAA"/>
    <w:rsid w:val="008C0CAD"/>
    <w:rsid w:val="008C0CF3"/>
    <w:rsid w:val="008C0D8F"/>
    <w:rsid w:val="008C0E25"/>
    <w:rsid w:val="008C0E31"/>
    <w:rsid w:val="008C113F"/>
    <w:rsid w:val="008C1307"/>
    <w:rsid w:val="008C1428"/>
    <w:rsid w:val="008C1498"/>
    <w:rsid w:val="008C149A"/>
    <w:rsid w:val="008C14D9"/>
    <w:rsid w:val="008C15C7"/>
    <w:rsid w:val="008C1610"/>
    <w:rsid w:val="008C1724"/>
    <w:rsid w:val="008C1792"/>
    <w:rsid w:val="008C17E8"/>
    <w:rsid w:val="008C1830"/>
    <w:rsid w:val="008C18A1"/>
    <w:rsid w:val="008C191F"/>
    <w:rsid w:val="008C195E"/>
    <w:rsid w:val="008C1A2E"/>
    <w:rsid w:val="008C1B00"/>
    <w:rsid w:val="008C1B28"/>
    <w:rsid w:val="008C1B3E"/>
    <w:rsid w:val="008C1B5D"/>
    <w:rsid w:val="008C1C4E"/>
    <w:rsid w:val="008C1C4F"/>
    <w:rsid w:val="008C1C6C"/>
    <w:rsid w:val="008C1C74"/>
    <w:rsid w:val="008C1CB6"/>
    <w:rsid w:val="008C1D23"/>
    <w:rsid w:val="008C1E5F"/>
    <w:rsid w:val="008C1F62"/>
    <w:rsid w:val="008C2009"/>
    <w:rsid w:val="008C2033"/>
    <w:rsid w:val="008C20FF"/>
    <w:rsid w:val="008C23CF"/>
    <w:rsid w:val="008C2450"/>
    <w:rsid w:val="008C247C"/>
    <w:rsid w:val="008C2503"/>
    <w:rsid w:val="008C2550"/>
    <w:rsid w:val="008C26B8"/>
    <w:rsid w:val="008C26CC"/>
    <w:rsid w:val="008C27F8"/>
    <w:rsid w:val="008C281C"/>
    <w:rsid w:val="008C289C"/>
    <w:rsid w:val="008C28C3"/>
    <w:rsid w:val="008C28CF"/>
    <w:rsid w:val="008C28EB"/>
    <w:rsid w:val="008C2A42"/>
    <w:rsid w:val="008C2B38"/>
    <w:rsid w:val="008C2B55"/>
    <w:rsid w:val="008C2B69"/>
    <w:rsid w:val="008C2BB2"/>
    <w:rsid w:val="008C2BC5"/>
    <w:rsid w:val="008C2D38"/>
    <w:rsid w:val="008C2DC2"/>
    <w:rsid w:val="008C2F09"/>
    <w:rsid w:val="008C2F0B"/>
    <w:rsid w:val="008C2F9C"/>
    <w:rsid w:val="008C2FB7"/>
    <w:rsid w:val="008C2FCD"/>
    <w:rsid w:val="008C30E5"/>
    <w:rsid w:val="008C3225"/>
    <w:rsid w:val="008C327E"/>
    <w:rsid w:val="008C3281"/>
    <w:rsid w:val="008C3488"/>
    <w:rsid w:val="008C34B4"/>
    <w:rsid w:val="008C3510"/>
    <w:rsid w:val="008C3773"/>
    <w:rsid w:val="008C377A"/>
    <w:rsid w:val="008C37DC"/>
    <w:rsid w:val="008C38AF"/>
    <w:rsid w:val="008C38E4"/>
    <w:rsid w:val="008C3917"/>
    <w:rsid w:val="008C39D8"/>
    <w:rsid w:val="008C3A98"/>
    <w:rsid w:val="008C3ABA"/>
    <w:rsid w:val="008C3ABD"/>
    <w:rsid w:val="008C3B37"/>
    <w:rsid w:val="008C3B3D"/>
    <w:rsid w:val="008C3BF8"/>
    <w:rsid w:val="008C3C18"/>
    <w:rsid w:val="008C3CC5"/>
    <w:rsid w:val="008C3D15"/>
    <w:rsid w:val="008C3D8E"/>
    <w:rsid w:val="008C3DFA"/>
    <w:rsid w:val="008C3E9D"/>
    <w:rsid w:val="008C3F0F"/>
    <w:rsid w:val="008C3F6B"/>
    <w:rsid w:val="008C41C0"/>
    <w:rsid w:val="008C4214"/>
    <w:rsid w:val="008C43BA"/>
    <w:rsid w:val="008C440D"/>
    <w:rsid w:val="008C4496"/>
    <w:rsid w:val="008C459C"/>
    <w:rsid w:val="008C45AE"/>
    <w:rsid w:val="008C4620"/>
    <w:rsid w:val="008C463D"/>
    <w:rsid w:val="008C4662"/>
    <w:rsid w:val="008C4663"/>
    <w:rsid w:val="008C469F"/>
    <w:rsid w:val="008C4878"/>
    <w:rsid w:val="008C4893"/>
    <w:rsid w:val="008C4894"/>
    <w:rsid w:val="008C4AEB"/>
    <w:rsid w:val="008C4B04"/>
    <w:rsid w:val="008C4BAF"/>
    <w:rsid w:val="008C4BE7"/>
    <w:rsid w:val="008C4C1A"/>
    <w:rsid w:val="008C4D47"/>
    <w:rsid w:val="008C4DA4"/>
    <w:rsid w:val="008C4DC5"/>
    <w:rsid w:val="008C4E82"/>
    <w:rsid w:val="008C4EED"/>
    <w:rsid w:val="008C4F6D"/>
    <w:rsid w:val="008C5047"/>
    <w:rsid w:val="008C5176"/>
    <w:rsid w:val="008C51DB"/>
    <w:rsid w:val="008C52A8"/>
    <w:rsid w:val="008C52D9"/>
    <w:rsid w:val="008C54E8"/>
    <w:rsid w:val="008C5562"/>
    <w:rsid w:val="008C55B3"/>
    <w:rsid w:val="008C5641"/>
    <w:rsid w:val="008C5813"/>
    <w:rsid w:val="008C582C"/>
    <w:rsid w:val="008C5872"/>
    <w:rsid w:val="008C587D"/>
    <w:rsid w:val="008C5953"/>
    <w:rsid w:val="008C5BEB"/>
    <w:rsid w:val="008C5DAB"/>
    <w:rsid w:val="008C5EE5"/>
    <w:rsid w:val="008C5F87"/>
    <w:rsid w:val="008C6091"/>
    <w:rsid w:val="008C615F"/>
    <w:rsid w:val="008C61B0"/>
    <w:rsid w:val="008C61D5"/>
    <w:rsid w:val="008C62F0"/>
    <w:rsid w:val="008C63B1"/>
    <w:rsid w:val="008C6456"/>
    <w:rsid w:val="008C6482"/>
    <w:rsid w:val="008C6508"/>
    <w:rsid w:val="008C6578"/>
    <w:rsid w:val="008C6655"/>
    <w:rsid w:val="008C6663"/>
    <w:rsid w:val="008C66D1"/>
    <w:rsid w:val="008C66D2"/>
    <w:rsid w:val="008C6722"/>
    <w:rsid w:val="008C67F3"/>
    <w:rsid w:val="008C68C6"/>
    <w:rsid w:val="008C6A7B"/>
    <w:rsid w:val="008C6A94"/>
    <w:rsid w:val="008C6AA4"/>
    <w:rsid w:val="008C6B5C"/>
    <w:rsid w:val="008C6C00"/>
    <w:rsid w:val="008C6C4B"/>
    <w:rsid w:val="008C6CC8"/>
    <w:rsid w:val="008C6DDE"/>
    <w:rsid w:val="008C6E4A"/>
    <w:rsid w:val="008C6EEB"/>
    <w:rsid w:val="008C6EF8"/>
    <w:rsid w:val="008C6F67"/>
    <w:rsid w:val="008C702B"/>
    <w:rsid w:val="008C708C"/>
    <w:rsid w:val="008C70A8"/>
    <w:rsid w:val="008C70AF"/>
    <w:rsid w:val="008C71FE"/>
    <w:rsid w:val="008C720D"/>
    <w:rsid w:val="008C736E"/>
    <w:rsid w:val="008C73DD"/>
    <w:rsid w:val="008C75B3"/>
    <w:rsid w:val="008C75F3"/>
    <w:rsid w:val="008C75F5"/>
    <w:rsid w:val="008C76E0"/>
    <w:rsid w:val="008C771F"/>
    <w:rsid w:val="008C777C"/>
    <w:rsid w:val="008C77CB"/>
    <w:rsid w:val="008C7919"/>
    <w:rsid w:val="008C7AE0"/>
    <w:rsid w:val="008C7AE7"/>
    <w:rsid w:val="008C7B53"/>
    <w:rsid w:val="008C7BB7"/>
    <w:rsid w:val="008C7C68"/>
    <w:rsid w:val="008C7C69"/>
    <w:rsid w:val="008C7C8C"/>
    <w:rsid w:val="008C7E0F"/>
    <w:rsid w:val="008C7E10"/>
    <w:rsid w:val="008C7E2E"/>
    <w:rsid w:val="008C7EDF"/>
    <w:rsid w:val="008D0039"/>
    <w:rsid w:val="008D03AB"/>
    <w:rsid w:val="008D04EC"/>
    <w:rsid w:val="008D061D"/>
    <w:rsid w:val="008D0639"/>
    <w:rsid w:val="008D06C3"/>
    <w:rsid w:val="008D073C"/>
    <w:rsid w:val="008D07C6"/>
    <w:rsid w:val="008D08DF"/>
    <w:rsid w:val="008D0BDF"/>
    <w:rsid w:val="008D0C21"/>
    <w:rsid w:val="008D0C35"/>
    <w:rsid w:val="008D0D23"/>
    <w:rsid w:val="008D0D89"/>
    <w:rsid w:val="008D0E06"/>
    <w:rsid w:val="008D0E27"/>
    <w:rsid w:val="008D0E44"/>
    <w:rsid w:val="008D0F78"/>
    <w:rsid w:val="008D0F92"/>
    <w:rsid w:val="008D1005"/>
    <w:rsid w:val="008D103E"/>
    <w:rsid w:val="008D1076"/>
    <w:rsid w:val="008D114D"/>
    <w:rsid w:val="008D116E"/>
    <w:rsid w:val="008D125D"/>
    <w:rsid w:val="008D12D6"/>
    <w:rsid w:val="008D12F6"/>
    <w:rsid w:val="008D13FA"/>
    <w:rsid w:val="008D1594"/>
    <w:rsid w:val="008D1632"/>
    <w:rsid w:val="008D164F"/>
    <w:rsid w:val="008D1666"/>
    <w:rsid w:val="008D174D"/>
    <w:rsid w:val="008D187D"/>
    <w:rsid w:val="008D19B8"/>
    <w:rsid w:val="008D19D8"/>
    <w:rsid w:val="008D1A0D"/>
    <w:rsid w:val="008D1A15"/>
    <w:rsid w:val="008D1B76"/>
    <w:rsid w:val="008D1B8C"/>
    <w:rsid w:val="008D1C7D"/>
    <w:rsid w:val="008D1CA2"/>
    <w:rsid w:val="008D1D59"/>
    <w:rsid w:val="008D1DEE"/>
    <w:rsid w:val="008D1E0A"/>
    <w:rsid w:val="008D1F6E"/>
    <w:rsid w:val="008D1F75"/>
    <w:rsid w:val="008D22E7"/>
    <w:rsid w:val="008D238B"/>
    <w:rsid w:val="008D24B6"/>
    <w:rsid w:val="008D24D6"/>
    <w:rsid w:val="008D2619"/>
    <w:rsid w:val="008D267B"/>
    <w:rsid w:val="008D272D"/>
    <w:rsid w:val="008D27AA"/>
    <w:rsid w:val="008D27C0"/>
    <w:rsid w:val="008D27F0"/>
    <w:rsid w:val="008D2843"/>
    <w:rsid w:val="008D299D"/>
    <w:rsid w:val="008D2ABE"/>
    <w:rsid w:val="008D2B47"/>
    <w:rsid w:val="008D2BEA"/>
    <w:rsid w:val="008D2C46"/>
    <w:rsid w:val="008D2CF9"/>
    <w:rsid w:val="008D2DDF"/>
    <w:rsid w:val="008D3198"/>
    <w:rsid w:val="008D3211"/>
    <w:rsid w:val="008D3213"/>
    <w:rsid w:val="008D3219"/>
    <w:rsid w:val="008D3229"/>
    <w:rsid w:val="008D32FC"/>
    <w:rsid w:val="008D333D"/>
    <w:rsid w:val="008D33E4"/>
    <w:rsid w:val="008D3486"/>
    <w:rsid w:val="008D350B"/>
    <w:rsid w:val="008D36F4"/>
    <w:rsid w:val="008D3779"/>
    <w:rsid w:val="008D391D"/>
    <w:rsid w:val="008D392C"/>
    <w:rsid w:val="008D3938"/>
    <w:rsid w:val="008D39C1"/>
    <w:rsid w:val="008D3A75"/>
    <w:rsid w:val="008D3A88"/>
    <w:rsid w:val="008D3B10"/>
    <w:rsid w:val="008D3B32"/>
    <w:rsid w:val="008D3B59"/>
    <w:rsid w:val="008D3B79"/>
    <w:rsid w:val="008D3CC2"/>
    <w:rsid w:val="008D3CE9"/>
    <w:rsid w:val="008D3D28"/>
    <w:rsid w:val="008D3E9A"/>
    <w:rsid w:val="008D3F38"/>
    <w:rsid w:val="008D3F3B"/>
    <w:rsid w:val="008D3F89"/>
    <w:rsid w:val="008D3FDA"/>
    <w:rsid w:val="008D3FE7"/>
    <w:rsid w:val="008D4055"/>
    <w:rsid w:val="008D4147"/>
    <w:rsid w:val="008D4187"/>
    <w:rsid w:val="008D4232"/>
    <w:rsid w:val="008D4293"/>
    <w:rsid w:val="008D4309"/>
    <w:rsid w:val="008D43A4"/>
    <w:rsid w:val="008D4408"/>
    <w:rsid w:val="008D445B"/>
    <w:rsid w:val="008D4525"/>
    <w:rsid w:val="008D4585"/>
    <w:rsid w:val="008D47BE"/>
    <w:rsid w:val="008D4923"/>
    <w:rsid w:val="008D496A"/>
    <w:rsid w:val="008D4A55"/>
    <w:rsid w:val="008D4B82"/>
    <w:rsid w:val="008D4C62"/>
    <w:rsid w:val="008D4D21"/>
    <w:rsid w:val="008D4D87"/>
    <w:rsid w:val="008D4F0B"/>
    <w:rsid w:val="008D4F48"/>
    <w:rsid w:val="008D4F77"/>
    <w:rsid w:val="008D50F8"/>
    <w:rsid w:val="008D51AF"/>
    <w:rsid w:val="008D54D2"/>
    <w:rsid w:val="008D559A"/>
    <w:rsid w:val="008D55B1"/>
    <w:rsid w:val="008D5787"/>
    <w:rsid w:val="008D57C6"/>
    <w:rsid w:val="008D592E"/>
    <w:rsid w:val="008D5A55"/>
    <w:rsid w:val="008D5A7E"/>
    <w:rsid w:val="008D5AFD"/>
    <w:rsid w:val="008D5B17"/>
    <w:rsid w:val="008D5B4A"/>
    <w:rsid w:val="008D5B78"/>
    <w:rsid w:val="008D5C27"/>
    <w:rsid w:val="008D5CA7"/>
    <w:rsid w:val="008D5D31"/>
    <w:rsid w:val="008D5D69"/>
    <w:rsid w:val="008D5E3C"/>
    <w:rsid w:val="008D5F3F"/>
    <w:rsid w:val="008D5FD0"/>
    <w:rsid w:val="008D5FD1"/>
    <w:rsid w:val="008D5FE5"/>
    <w:rsid w:val="008D60B6"/>
    <w:rsid w:val="008D6182"/>
    <w:rsid w:val="008D61AF"/>
    <w:rsid w:val="008D627D"/>
    <w:rsid w:val="008D62CD"/>
    <w:rsid w:val="008D633A"/>
    <w:rsid w:val="008D6386"/>
    <w:rsid w:val="008D64B8"/>
    <w:rsid w:val="008D64C0"/>
    <w:rsid w:val="008D650E"/>
    <w:rsid w:val="008D655B"/>
    <w:rsid w:val="008D6576"/>
    <w:rsid w:val="008D6660"/>
    <w:rsid w:val="008D66D6"/>
    <w:rsid w:val="008D67C9"/>
    <w:rsid w:val="008D68E0"/>
    <w:rsid w:val="008D68F0"/>
    <w:rsid w:val="008D6A45"/>
    <w:rsid w:val="008D6AF8"/>
    <w:rsid w:val="008D6B37"/>
    <w:rsid w:val="008D6BE3"/>
    <w:rsid w:val="008D6C4B"/>
    <w:rsid w:val="008D6CD2"/>
    <w:rsid w:val="008D6D2D"/>
    <w:rsid w:val="008D6DA5"/>
    <w:rsid w:val="008D6DB6"/>
    <w:rsid w:val="008D6DD8"/>
    <w:rsid w:val="008D722F"/>
    <w:rsid w:val="008D7247"/>
    <w:rsid w:val="008D7261"/>
    <w:rsid w:val="008D729C"/>
    <w:rsid w:val="008D72A2"/>
    <w:rsid w:val="008D72F5"/>
    <w:rsid w:val="008D7414"/>
    <w:rsid w:val="008D747C"/>
    <w:rsid w:val="008D7487"/>
    <w:rsid w:val="008D74CE"/>
    <w:rsid w:val="008D7574"/>
    <w:rsid w:val="008D762B"/>
    <w:rsid w:val="008D76F4"/>
    <w:rsid w:val="008D7710"/>
    <w:rsid w:val="008D776E"/>
    <w:rsid w:val="008D7820"/>
    <w:rsid w:val="008D78AA"/>
    <w:rsid w:val="008D78FC"/>
    <w:rsid w:val="008D7A12"/>
    <w:rsid w:val="008D7AC1"/>
    <w:rsid w:val="008D7B74"/>
    <w:rsid w:val="008D7B89"/>
    <w:rsid w:val="008D7BCA"/>
    <w:rsid w:val="008D7C81"/>
    <w:rsid w:val="008D7F85"/>
    <w:rsid w:val="008E003E"/>
    <w:rsid w:val="008E0169"/>
    <w:rsid w:val="008E018B"/>
    <w:rsid w:val="008E01C4"/>
    <w:rsid w:val="008E01D0"/>
    <w:rsid w:val="008E0511"/>
    <w:rsid w:val="008E058C"/>
    <w:rsid w:val="008E05D3"/>
    <w:rsid w:val="008E05F9"/>
    <w:rsid w:val="008E06D7"/>
    <w:rsid w:val="008E06FA"/>
    <w:rsid w:val="008E072B"/>
    <w:rsid w:val="008E079F"/>
    <w:rsid w:val="008E085D"/>
    <w:rsid w:val="008E0960"/>
    <w:rsid w:val="008E0997"/>
    <w:rsid w:val="008E0A3F"/>
    <w:rsid w:val="008E0BE4"/>
    <w:rsid w:val="008E0C9B"/>
    <w:rsid w:val="008E0D24"/>
    <w:rsid w:val="008E0DEC"/>
    <w:rsid w:val="008E0E9C"/>
    <w:rsid w:val="008E0EAE"/>
    <w:rsid w:val="008E0EEC"/>
    <w:rsid w:val="008E0EFE"/>
    <w:rsid w:val="008E0FF2"/>
    <w:rsid w:val="008E10E4"/>
    <w:rsid w:val="008E118B"/>
    <w:rsid w:val="008E11DB"/>
    <w:rsid w:val="008E11E7"/>
    <w:rsid w:val="008E120B"/>
    <w:rsid w:val="008E1373"/>
    <w:rsid w:val="008E13B2"/>
    <w:rsid w:val="008E145E"/>
    <w:rsid w:val="008E14BA"/>
    <w:rsid w:val="008E1895"/>
    <w:rsid w:val="008E18A5"/>
    <w:rsid w:val="008E19B7"/>
    <w:rsid w:val="008E19D9"/>
    <w:rsid w:val="008E1A4B"/>
    <w:rsid w:val="008E1A72"/>
    <w:rsid w:val="008E1C63"/>
    <w:rsid w:val="008E1E45"/>
    <w:rsid w:val="008E1E98"/>
    <w:rsid w:val="008E2004"/>
    <w:rsid w:val="008E2038"/>
    <w:rsid w:val="008E20E6"/>
    <w:rsid w:val="008E20EE"/>
    <w:rsid w:val="008E211F"/>
    <w:rsid w:val="008E212B"/>
    <w:rsid w:val="008E21C5"/>
    <w:rsid w:val="008E21E0"/>
    <w:rsid w:val="008E2212"/>
    <w:rsid w:val="008E2225"/>
    <w:rsid w:val="008E22E5"/>
    <w:rsid w:val="008E243A"/>
    <w:rsid w:val="008E2573"/>
    <w:rsid w:val="008E26E2"/>
    <w:rsid w:val="008E279F"/>
    <w:rsid w:val="008E27B3"/>
    <w:rsid w:val="008E2848"/>
    <w:rsid w:val="008E2855"/>
    <w:rsid w:val="008E2AE7"/>
    <w:rsid w:val="008E2B8D"/>
    <w:rsid w:val="008E2B9E"/>
    <w:rsid w:val="008E2BD3"/>
    <w:rsid w:val="008E2D01"/>
    <w:rsid w:val="008E2D80"/>
    <w:rsid w:val="008E2DC6"/>
    <w:rsid w:val="008E2DE8"/>
    <w:rsid w:val="008E2E45"/>
    <w:rsid w:val="008E2E48"/>
    <w:rsid w:val="008E2EAD"/>
    <w:rsid w:val="008E2FB0"/>
    <w:rsid w:val="008E2FBC"/>
    <w:rsid w:val="008E3048"/>
    <w:rsid w:val="008E306B"/>
    <w:rsid w:val="008E30A8"/>
    <w:rsid w:val="008E30F7"/>
    <w:rsid w:val="008E3201"/>
    <w:rsid w:val="008E32BF"/>
    <w:rsid w:val="008E33A8"/>
    <w:rsid w:val="008E34FF"/>
    <w:rsid w:val="008E35B4"/>
    <w:rsid w:val="008E35B7"/>
    <w:rsid w:val="008E35BD"/>
    <w:rsid w:val="008E3632"/>
    <w:rsid w:val="008E3777"/>
    <w:rsid w:val="008E3779"/>
    <w:rsid w:val="008E37B1"/>
    <w:rsid w:val="008E37EB"/>
    <w:rsid w:val="008E3849"/>
    <w:rsid w:val="008E3875"/>
    <w:rsid w:val="008E38EB"/>
    <w:rsid w:val="008E3937"/>
    <w:rsid w:val="008E396B"/>
    <w:rsid w:val="008E39BD"/>
    <w:rsid w:val="008E39EF"/>
    <w:rsid w:val="008E3A4E"/>
    <w:rsid w:val="008E3A63"/>
    <w:rsid w:val="008E3AC0"/>
    <w:rsid w:val="008E3B00"/>
    <w:rsid w:val="008E3B03"/>
    <w:rsid w:val="008E3D24"/>
    <w:rsid w:val="008E3D91"/>
    <w:rsid w:val="008E3DB1"/>
    <w:rsid w:val="008E3DF3"/>
    <w:rsid w:val="008E3DFB"/>
    <w:rsid w:val="008E3EE0"/>
    <w:rsid w:val="008E3F4A"/>
    <w:rsid w:val="008E3FC2"/>
    <w:rsid w:val="008E3FF5"/>
    <w:rsid w:val="008E40E0"/>
    <w:rsid w:val="008E40F5"/>
    <w:rsid w:val="008E4249"/>
    <w:rsid w:val="008E43B7"/>
    <w:rsid w:val="008E4425"/>
    <w:rsid w:val="008E44F5"/>
    <w:rsid w:val="008E44FA"/>
    <w:rsid w:val="008E4599"/>
    <w:rsid w:val="008E4683"/>
    <w:rsid w:val="008E4712"/>
    <w:rsid w:val="008E4846"/>
    <w:rsid w:val="008E48A7"/>
    <w:rsid w:val="008E4984"/>
    <w:rsid w:val="008E4B5F"/>
    <w:rsid w:val="008E4B7F"/>
    <w:rsid w:val="008E4BED"/>
    <w:rsid w:val="008E4D03"/>
    <w:rsid w:val="008E4D19"/>
    <w:rsid w:val="008E4D64"/>
    <w:rsid w:val="008E4D75"/>
    <w:rsid w:val="008E4D98"/>
    <w:rsid w:val="008E4E74"/>
    <w:rsid w:val="008E4F12"/>
    <w:rsid w:val="008E4F4C"/>
    <w:rsid w:val="008E4FFD"/>
    <w:rsid w:val="008E5030"/>
    <w:rsid w:val="008E5073"/>
    <w:rsid w:val="008E50B0"/>
    <w:rsid w:val="008E50CF"/>
    <w:rsid w:val="008E516E"/>
    <w:rsid w:val="008E5188"/>
    <w:rsid w:val="008E51E4"/>
    <w:rsid w:val="008E527C"/>
    <w:rsid w:val="008E535C"/>
    <w:rsid w:val="008E535F"/>
    <w:rsid w:val="008E5459"/>
    <w:rsid w:val="008E54EE"/>
    <w:rsid w:val="008E5567"/>
    <w:rsid w:val="008E55BD"/>
    <w:rsid w:val="008E569C"/>
    <w:rsid w:val="008E56BB"/>
    <w:rsid w:val="008E573A"/>
    <w:rsid w:val="008E5766"/>
    <w:rsid w:val="008E57B6"/>
    <w:rsid w:val="008E57F5"/>
    <w:rsid w:val="008E5986"/>
    <w:rsid w:val="008E59E8"/>
    <w:rsid w:val="008E59F4"/>
    <w:rsid w:val="008E5A07"/>
    <w:rsid w:val="008E5ABE"/>
    <w:rsid w:val="008E5AF3"/>
    <w:rsid w:val="008E5B1C"/>
    <w:rsid w:val="008E5C31"/>
    <w:rsid w:val="008E5C88"/>
    <w:rsid w:val="008E5F4E"/>
    <w:rsid w:val="008E5FBD"/>
    <w:rsid w:val="008E6093"/>
    <w:rsid w:val="008E60DF"/>
    <w:rsid w:val="008E6189"/>
    <w:rsid w:val="008E61C4"/>
    <w:rsid w:val="008E6216"/>
    <w:rsid w:val="008E62B0"/>
    <w:rsid w:val="008E632C"/>
    <w:rsid w:val="008E6348"/>
    <w:rsid w:val="008E634E"/>
    <w:rsid w:val="008E639B"/>
    <w:rsid w:val="008E64DB"/>
    <w:rsid w:val="008E6580"/>
    <w:rsid w:val="008E6584"/>
    <w:rsid w:val="008E65A1"/>
    <w:rsid w:val="008E66C0"/>
    <w:rsid w:val="008E66F6"/>
    <w:rsid w:val="008E6837"/>
    <w:rsid w:val="008E68C4"/>
    <w:rsid w:val="008E69C4"/>
    <w:rsid w:val="008E6A94"/>
    <w:rsid w:val="008E6C70"/>
    <w:rsid w:val="008E6CEF"/>
    <w:rsid w:val="008E6DA9"/>
    <w:rsid w:val="008E6E72"/>
    <w:rsid w:val="008E7123"/>
    <w:rsid w:val="008E7143"/>
    <w:rsid w:val="008E71C1"/>
    <w:rsid w:val="008E724D"/>
    <w:rsid w:val="008E77B1"/>
    <w:rsid w:val="008E78BF"/>
    <w:rsid w:val="008E78E3"/>
    <w:rsid w:val="008E7993"/>
    <w:rsid w:val="008E7C2D"/>
    <w:rsid w:val="008E7C31"/>
    <w:rsid w:val="008E7C40"/>
    <w:rsid w:val="008E7C58"/>
    <w:rsid w:val="008E7C6B"/>
    <w:rsid w:val="008E7C73"/>
    <w:rsid w:val="008E7CCA"/>
    <w:rsid w:val="008E7D01"/>
    <w:rsid w:val="008E7D15"/>
    <w:rsid w:val="008E7D1E"/>
    <w:rsid w:val="008E7D9E"/>
    <w:rsid w:val="008E7DB3"/>
    <w:rsid w:val="008E7DD5"/>
    <w:rsid w:val="008E7E3F"/>
    <w:rsid w:val="008E7E69"/>
    <w:rsid w:val="008E7EA1"/>
    <w:rsid w:val="008E7EAE"/>
    <w:rsid w:val="008E7F1E"/>
    <w:rsid w:val="008F00D4"/>
    <w:rsid w:val="008F01F5"/>
    <w:rsid w:val="008F02B9"/>
    <w:rsid w:val="008F03D6"/>
    <w:rsid w:val="008F042A"/>
    <w:rsid w:val="008F04C2"/>
    <w:rsid w:val="008F0560"/>
    <w:rsid w:val="008F063C"/>
    <w:rsid w:val="008F07AC"/>
    <w:rsid w:val="008F08DD"/>
    <w:rsid w:val="008F0A3A"/>
    <w:rsid w:val="008F0A50"/>
    <w:rsid w:val="008F0A99"/>
    <w:rsid w:val="008F0B9C"/>
    <w:rsid w:val="008F0BB3"/>
    <w:rsid w:val="008F0CDD"/>
    <w:rsid w:val="008F0D14"/>
    <w:rsid w:val="008F0D53"/>
    <w:rsid w:val="008F0E76"/>
    <w:rsid w:val="008F0E81"/>
    <w:rsid w:val="008F0F20"/>
    <w:rsid w:val="008F0F35"/>
    <w:rsid w:val="008F0FE8"/>
    <w:rsid w:val="008F1025"/>
    <w:rsid w:val="008F1071"/>
    <w:rsid w:val="008F1126"/>
    <w:rsid w:val="008F118E"/>
    <w:rsid w:val="008F122E"/>
    <w:rsid w:val="008F133F"/>
    <w:rsid w:val="008F1378"/>
    <w:rsid w:val="008F137C"/>
    <w:rsid w:val="008F1477"/>
    <w:rsid w:val="008F14BB"/>
    <w:rsid w:val="008F1511"/>
    <w:rsid w:val="008F1556"/>
    <w:rsid w:val="008F156C"/>
    <w:rsid w:val="008F185F"/>
    <w:rsid w:val="008F187C"/>
    <w:rsid w:val="008F18FE"/>
    <w:rsid w:val="008F1947"/>
    <w:rsid w:val="008F194B"/>
    <w:rsid w:val="008F199C"/>
    <w:rsid w:val="008F1A36"/>
    <w:rsid w:val="008F1A7F"/>
    <w:rsid w:val="008F1A96"/>
    <w:rsid w:val="008F1BD4"/>
    <w:rsid w:val="008F1C00"/>
    <w:rsid w:val="008F1C86"/>
    <w:rsid w:val="008F1CDD"/>
    <w:rsid w:val="008F1D44"/>
    <w:rsid w:val="008F1D94"/>
    <w:rsid w:val="008F1E48"/>
    <w:rsid w:val="008F1EC9"/>
    <w:rsid w:val="008F1EE3"/>
    <w:rsid w:val="008F1F3B"/>
    <w:rsid w:val="008F207F"/>
    <w:rsid w:val="008F20E5"/>
    <w:rsid w:val="008F219F"/>
    <w:rsid w:val="008F231B"/>
    <w:rsid w:val="008F233B"/>
    <w:rsid w:val="008F2418"/>
    <w:rsid w:val="008F2487"/>
    <w:rsid w:val="008F24CC"/>
    <w:rsid w:val="008F250F"/>
    <w:rsid w:val="008F25EA"/>
    <w:rsid w:val="008F262A"/>
    <w:rsid w:val="008F2713"/>
    <w:rsid w:val="008F278C"/>
    <w:rsid w:val="008F295B"/>
    <w:rsid w:val="008F2963"/>
    <w:rsid w:val="008F298C"/>
    <w:rsid w:val="008F2A49"/>
    <w:rsid w:val="008F2A92"/>
    <w:rsid w:val="008F2B1D"/>
    <w:rsid w:val="008F2BBD"/>
    <w:rsid w:val="008F2C85"/>
    <w:rsid w:val="008F2CAE"/>
    <w:rsid w:val="008F2CB4"/>
    <w:rsid w:val="008F2CCE"/>
    <w:rsid w:val="008F2DAE"/>
    <w:rsid w:val="008F2EC4"/>
    <w:rsid w:val="008F2F8D"/>
    <w:rsid w:val="008F2F91"/>
    <w:rsid w:val="008F3045"/>
    <w:rsid w:val="008F3051"/>
    <w:rsid w:val="008F30EC"/>
    <w:rsid w:val="008F313E"/>
    <w:rsid w:val="008F3193"/>
    <w:rsid w:val="008F328F"/>
    <w:rsid w:val="008F334C"/>
    <w:rsid w:val="008F3356"/>
    <w:rsid w:val="008F3367"/>
    <w:rsid w:val="008F337A"/>
    <w:rsid w:val="008F3404"/>
    <w:rsid w:val="008F348B"/>
    <w:rsid w:val="008F3637"/>
    <w:rsid w:val="008F36BF"/>
    <w:rsid w:val="008F3744"/>
    <w:rsid w:val="008F377A"/>
    <w:rsid w:val="008F37FA"/>
    <w:rsid w:val="008F3801"/>
    <w:rsid w:val="008F38B7"/>
    <w:rsid w:val="008F38D3"/>
    <w:rsid w:val="008F392C"/>
    <w:rsid w:val="008F3944"/>
    <w:rsid w:val="008F399C"/>
    <w:rsid w:val="008F3A07"/>
    <w:rsid w:val="008F3A4F"/>
    <w:rsid w:val="008F3CB4"/>
    <w:rsid w:val="008F3D68"/>
    <w:rsid w:val="008F3D73"/>
    <w:rsid w:val="008F3DFC"/>
    <w:rsid w:val="008F3E26"/>
    <w:rsid w:val="008F3E2F"/>
    <w:rsid w:val="008F3E87"/>
    <w:rsid w:val="008F40AB"/>
    <w:rsid w:val="008F40D2"/>
    <w:rsid w:val="008F40ED"/>
    <w:rsid w:val="008F4145"/>
    <w:rsid w:val="008F42E6"/>
    <w:rsid w:val="008F447B"/>
    <w:rsid w:val="008F4493"/>
    <w:rsid w:val="008F44B6"/>
    <w:rsid w:val="008F44D2"/>
    <w:rsid w:val="008F4549"/>
    <w:rsid w:val="008F45C4"/>
    <w:rsid w:val="008F465F"/>
    <w:rsid w:val="008F46C4"/>
    <w:rsid w:val="008F4898"/>
    <w:rsid w:val="008F48FB"/>
    <w:rsid w:val="008F4926"/>
    <w:rsid w:val="008F49D5"/>
    <w:rsid w:val="008F4A33"/>
    <w:rsid w:val="008F4AA7"/>
    <w:rsid w:val="008F4D73"/>
    <w:rsid w:val="008F4FAB"/>
    <w:rsid w:val="008F50A4"/>
    <w:rsid w:val="008F5147"/>
    <w:rsid w:val="008F5417"/>
    <w:rsid w:val="008F541C"/>
    <w:rsid w:val="008F546C"/>
    <w:rsid w:val="008F54C5"/>
    <w:rsid w:val="008F559A"/>
    <w:rsid w:val="008F55EE"/>
    <w:rsid w:val="008F55F9"/>
    <w:rsid w:val="008F568F"/>
    <w:rsid w:val="008F56C2"/>
    <w:rsid w:val="008F56F6"/>
    <w:rsid w:val="008F5780"/>
    <w:rsid w:val="008F5791"/>
    <w:rsid w:val="008F5794"/>
    <w:rsid w:val="008F5867"/>
    <w:rsid w:val="008F59E8"/>
    <w:rsid w:val="008F5AFD"/>
    <w:rsid w:val="008F5BF7"/>
    <w:rsid w:val="008F5C5C"/>
    <w:rsid w:val="008F5CE4"/>
    <w:rsid w:val="008F5D60"/>
    <w:rsid w:val="008F5DE6"/>
    <w:rsid w:val="008F5E59"/>
    <w:rsid w:val="008F5FD3"/>
    <w:rsid w:val="008F6101"/>
    <w:rsid w:val="008F6120"/>
    <w:rsid w:val="008F6398"/>
    <w:rsid w:val="008F6469"/>
    <w:rsid w:val="008F6501"/>
    <w:rsid w:val="008F6509"/>
    <w:rsid w:val="008F65D7"/>
    <w:rsid w:val="008F6622"/>
    <w:rsid w:val="008F676F"/>
    <w:rsid w:val="008F6784"/>
    <w:rsid w:val="008F6787"/>
    <w:rsid w:val="008F67AA"/>
    <w:rsid w:val="008F67FF"/>
    <w:rsid w:val="008F68CB"/>
    <w:rsid w:val="008F69E2"/>
    <w:rsid w:val="008F6AA6"/>
    <w:rsid w:val="008F6ADF"/>
    <w:rsid w:val="008F6BE0"/>
    <w:rsid w:val="008F6DFA"/>
    <w:rsid w:val="008F6DFC"/>
    <w:rsid w:val="008F6F09"/>
    <w:rsid w:val="008F6F40"/>
    <w:rsid w:val="008F6F45"/>
    <w:rsid w:val="008F6FC4"/>
    <w:rsid w:val="008F70F8"/>
    <w:rsid w:val="008F71E7"/>
    <w:rsid w:val="008F71F2"/>
    <w:rsid w:val="008F728B"/>
    <w:rsid w:val="008F7324"/>
    <w:rsid w:val="008F7480"/>
    <w:rsid w:val="008F74DC"/>
    <w:rsid w:val="008F7548"/>
    <w:rsid w:val="008F7570"/>
    <w:rsid w:val="008F7572"/>
    <w:rsid w:val="008F761F"/>
    <w:rsid w:val="008F7624"/>
    <w:rsid w:val="008F764D"/>
    <w:rsid w:val="008F773C"/>
    <w:rsid w:val="008F77D1"/>
    <w:rsid w:val="008F7833"/>
    <w:rsid w:val="008F793E"/>
    <w:rsid w:val="008F7947"/>
    <w:rsid w:val="008F7985"/>
    <w:rsid w:val="008F7AED"/>
    <w:rsid w:val="008F7B20"/>
    <w:rsid w:val="008F7B2F"/>
    <w:rsid w:val="008F7E2A"/>
    <w:rsid w:val="008F7EF6"/>
    <w:rsid w:val="008F7FD1"/>
    <w:rsid w:val="009000D3"/>
    <w:rsid w:val="0090022D"/>
    <w:rsid w:val="00900232"/>
    <w:rsid w:val="00900411"/>
    <w:rsid w:val="00900448"/>
    <w:rsid w:val="00900495"/>
    <w:rsid w:val="00900559"/>
    <w:rsid w:val="00900608"/>
    <w:rsid w:val="0090062E"/>
    <w:rsid w:val="009007E0"/>
    <w:rsid w:val="00900878"/>
    <w:rsid w:val="00900977"/>
    <w:rsid w:val="00900AB1"/>
    <w:rsid w:val="00900B06"/>
    <w:rsid w:val="00900B35"/>
    <w:rsid w:val="00900EA5"/>
    <w:rsid w:val="00900EEF"/>
    <w:rsid w:val="00900F50"/>
    <w:rsid w:val="00900F75"/>
    <w:rsid w:val="009010F7"/>
    <w:rsid w:val="0090116A"/>
    <w:rsid w:val="009012BB"/>
    <w:rsid w:val="00901322"/>
    <w:rsid w:val="00901363"/>
    <w:rsid w:val="009013A7"/>
    <w:rsid w:val="00901502"/>
    <w:rsid w:val="009015EA"/>
    <w:rsid w:val="0090163D"/>
    <w:rsid w:val="00901763"/>
    <w:rsid w:val="009017DF"/>
    <w:rsid w:val="0090186F"/>
    <w:rsid w:val="00901926"/>
    <w:rsid w:val="00901931"/>
    <w:rsid w:val="00901A64"/>
    <w:rsid w:val="00901AA6"/>
    <w:rsid w:val="00901AB6"/>
    <w:rsid w:val="00901B0B"/>
    <w:rsid w:val="00901B1B"/>
    <w:rsid w:val="00901B6F"/>
    <w:rsid w:val="00901B8C"/>
    <w:rsid w:val="00901BE2"/>
    <w:rsid w:val="00901BF5"/>
    <w:rsid w:val="00901DCB"/>
    <w:rsid w:val="00901E37"/>
    <w:rsid w:val="00901F67"/>
    <w:rsid w:val="0090207B"/>
    <w:rsid w:val="009020F3"/>
    <w:rsid w:val="009020F6"/>
    <w:rsid w:val="0090238C"/>
    <w:rsid w:val="00902394"/>
    <w:rsid w:val="0090241D"/>
    <w:rsid w:val="009024A9"/>
    <w:rsid w:val="00902547"/>
    <w:rsid w:val="009025C1"/>
    <w:rsid w:val="00902675"/>
    <w:rsid w:val="00902788"/>
    <w:rsid w:val="009027C2"/>
    <w:rsid w:val="009027EE"/>
    <w:rsid w:val="0090284C"/>
    <w:rsid w:val="00902862"/>
    <w:rsid w:val="009028EE"/>
    <w:rsid w:val="00902AE5"/>
    <w:rsid w:val="00902BC6"/>
    <w:rsid w:val="00902BD5"/>
    <w:rsid w:val="00902D46"/>
    <w:rsid w:val="00902D5E"/>
    <w:rsid w:val="00902DE2"/>
    <w:rsid w:val="00902E25"/>
    <w:rsid w:val="00902E59"/>
    <w:rsid w:val="00902F2B"/>
    <w:rsid w:val="009030BE"/>
    <w:rsid w:val="009031B8"/>
    <w:rsid w:val="009031CF"/>
    <w:rsid w:val="00903207"/>
    <w:rsid w:val="0090328E"/>
    <w:rsid w:val="0090331B"/>
    <w:rsid w:val="0090335D"/>
    <w:rsid w:val="00903401"/>
    <w:rsid w:val="00903468"/>
    <w:rsid w:val="009034B3"/>
    <w:rsid w:val="00903730"/>
    <w:rsid w:val="009037FF"/>
    <w:rsid w:val="00903812"/>
    <w:rsid w:val="00903870"/>
    <w:rsid w:val="009038A5"/>
    <w:rsid w:val="009038AC"/>
    <w:rsid w:val="009038DC"/>
    <w:rsid w:val="0090396F"/>
    <w:rsid w:val="009039C6"/>
    <w:rsid w:val="009039FB"/>
    <w:rsid w:val="00903A19"/>
    <w:rsid w:val="00903AFD"/>
    <w:rsid w:val="00903BD3"/>
    <w:rsid w:val="00903EA8"/>
    <w:rsid w:val="00903F79"/>
    <w:rsid w:val="00903F8C"/>
    <w:rsid w:val="00903FA3"/>
    <w:rsid w:val="00904008"/>
    <w:rsid w:val="00904121"/>
    <w:rsid w:val="009042DB"/>
    <w:rsid w:val="009043B7"/>
    <w:rsid w:val="009043F5"/>
    <w:rsid w:val="0090441F"/>
    <w:rsid w:val="00904420"/>
    <w:rsid w:val="00904500"/>
    <w:rsid w:val="00904718"/>
    <w:rsid w:val="00904754"/>
    <w:rsid w:val="00904795"/>
    <w:rsid w:val="0090482C"/>
    <w:rsid w:val="009048AD"/>
    <w:rsid w:val="009048BE"/>
    <w:rsid w:val="00904998"/>
    <w:rsid w:val="00904A0D"/>
    <w:rsid w:val="00904A9F"/>
    <w:rsid w:val="00904B9E"/>
    <w:rsid w:val="00904BEE"/>
    <w:rsid w:val="00904C37"/>
    <w:rsid w:val="00904CC3"/>
    <w:rsid w:val="00904CD4"/>
    <w:rsid w:val="00904CEF"/>
    <w:rsid w:val="00904E23"/>
    <w:rsid w:val="00904E6A"/>
    <w:rsid w:val="00904E87"/>
    <w:rsid w:val="0090504A"/>
    <w:rsid w:val="00905112"/>
    <w:rsid w:val="00905140"/>
    <w:rsid w:val="0090518C"/>
    <w:rsid w:val="00905214"/>
    <w:rsid w:val="0090530E"/>
    <w:rsid w:val="00905397"/>
    <w:rsid w:val="009054E3"/>
    <w:rsid w:val="0090556D"/>
    <w:rsid w:val="009055BD"/>
    <w:rsid w:val="00905668"/>
    <w:rsid w:val="00905672"/>
    <w:rsid w:val="0090567C"/>
    <w:rsid w:val="009056FD"/>
    <w:rsid w:val="009057FA"/>
    <w:rsid w:val="009059DE"/>
    <w:rsid w:val="00905A31"/>
    <w:rsid w:val="00905A72"/>
    <w:rsid w:val="00905AF8"/>
    <w:rsid w:val="00905BEE"/>
    <w:rsid w:val="00905CA6"/>
    <w:rsid w:val="00905CB2"/>
    <w:rsid w:val="00905CE3"/>
    <w:rsid w:val="00905DA1"/>
    <w:rsid w:val="00905E06"/>
    <w:rsid w:val="00905E23"/>
    <w:rsid w:val="00905F4C"/>
    <w:rsid w:val="00905FF8"/>
    <w:rsid w:val="0090601D"/>
    <w:rsid w:val="0090612F"/>
    <w:rsid w:val="00906327"/>
    <w:rsid w:val="00906427"/>
    <w:rsid w:val="00906449"/>
    <w:rsid w:val="00906457"/>
    <w:rsid w:val="0090646D"/>
    <w:rsid w:val="00906799"/>
    <w:rsid w:val="009067AB"/>
    <w:rsid w:val="009067B7"/>
    <w:rsid w:val="0090681C"/>
    <w:rsid w:val="009068D0"/>
    <w:rsid w:val="009068E5"/>
    <w:rsid w:val="009069E6"/>
    <w:rsid w:val="00906B51"/>
    <w:rsid w:val="00906B78"/>
    <w:rsid w:val="00906BA9"/>
    <w:rsid w:val="00906BAF"/>
    <w:rsid w:val="00906E21"/>
    <w:rsid w:val="00906F75"/>
    <w:rsid w:val="00906FA0"/>
    <w:rsid w:val="009070AB"/>
    <w:rsid w:val="0090713D"/>
    <w:rsid w:val="009071DA"/>
    <w:rsid w:val="00907207"/>
    <w:rsid w:val="0090738B"/>
    <w:rsid w:val="00907393"/>
    <w:rsid w:val="009073E8"/>
    <w:rsid w:val="009074B5"/>
    <w:rsid w:val="009078F5"/>
    <w:rsid w:val="0090794C"/>
    <w:rsid w:val="00907979"/>
    <w:rsid w:val="00907AD0"/>
    <w:rsid w:val="00907B02"/>
    <w:rsid w:val="00907B84"/>
    <w:rsid w:val="00907BFA"/>
    <w:rsid w:val="00907C0C"/>
    <w:rsid w:val="00907D0B"/>
    <w:rsid w:val="00907D42"/>
    <w:rsid w:val="00907D7E"/>
    <w:rsid w:val="00907EB3"/>
    <w:rsid w:val="00907F4C"/>
    <w:rsid w:val="00907F73"/>
    <w:rsid w:val="00907FC1"/>
    <w:rsid w:val="0091043B"/>
    <w:rsid w:val="00910441"/>
    <w:rsid w:val="009104F9"/>
    <w:rsid w:val="009108DA"/>
    <w:rsid w:val="00910973"/>
    <w:rsid w:val="00910A21"/>
    <w:rsid w:val="00910A8D"/>
    <w:rsid w:val="00910B3F"/>
    <w:rsid w:val="00910B99"/>
    <w:rsid w:val="00910C0E"/>
    <w:rsid w:val="00910C93"/>
    <w:rsid w:val="00910D38"/>
    <w:rsid w:val="00910D77"/>
    <w:rsid w:val="00910DB6"/>
    <w:rsid w:val="00910E9F"/>
    <w:rsid w:val="00910EE2"/>
    <w:rsid w:val="00910F67"/>
    <w:rsid w:val="00910FAE"/>
    <w:rsid w:val="009110AF"/>
    <w:rsid w:val="00911105"/>
    <w:rsid w:val="0091117F"/>
    <w:rsid w:val="009111F0"/>
    <w:rsid w:val="0091122C"/>
    <w:rsid w:val="00911275"/>
    <w:rsid w:val="00911358"/>
    <w:rsid w:val="00911414"/>
    <w:rsid w:val="0091145E"/>
    <w:rsid w:val="009114EF"/>
    <w:rsid w:val="0091154A"/>
    <w:rsid w:val="00911586"/>
    <w:rsid w:val="0091162F"/>
    <w:rsid w:val="00911669"/>
    <w:rsid w:val="0091177F"/>
    <w:rsid w:val="009117CE"/>
    <w:rsid w:val="009117ED"/>
    <w:rsid w:val="009117FE"/>
    <w:rsid w:val="0091186B"/>
    <w:rsid w:val="00911878"/>
    <w:rsid w:val="00911987"/>
    <w:rsid w:val="009119F7"/>
    <w:rsid w:val="00911A1D"/>
    <w:rsid w:val="00911B15"/>
    <w:rsid w:val="00911BB5"/>
    <w:rsid w:val="00911C0D"/>
    <w:rsid w:val="00911CA7"/>
    <w:rsid w:val="00911CB0"/>
    <w:rsid w:val="00911DF4"/>
    <w:rsid w:val="00911EDC"/>
    <w:rsid w:val="00911F1B"/>
    <w:rsid w:val="00911F64"/>
    <w:rsid w:val="00911F67"/>
    <w:rsid w:val="0091201F"/>
    <w:rsid w:val="00912034"/>
    <w:rsid w:val="00912145"/>
    <w:rsid w:val="00912230"/>
    <w:rsid w:val="009123AB"/>
    <w:rsid w:val="00912450"/>
    <w:rsid w:val="009124EB"/>
    <w:rsid w:val="00912591"/>
    <w:rsid w:val="0091259A"/>
    <w:rsid w:val="009125F0"/>
    <w:rsid w:val="009126E1"/>
    <w:rsid w:val="00912717"/>
    <w:rsid w:val="0091278E"/>
    <w:rsid w:val="00912878"/>
    <w:rsid w:val="0091291C"/>
    <w:rsid w:val="009129BD"/>
    <w:rsid w:val="009129F9"/>
    <w:rsid w:val="00912AA9"/>
    <w:rsid w:val="00912AD6"/>
    <w:rsid w:val="00912BDF"/>
    <w:rsid w:val="00912C49"/>
    <w:rsid w:val="00912CCF"/>
    <w:rsid w:val="00912CD0"/>
    <w:rsid w:val="00912D85"/>
    <w:rsid w:val="00912E1E"/>
    <w:rsid w:val="00912E3F"/>
    <w:rsid w:val="00912E70"/>
    <w:rsid w:val="00912F64"/>
    <w:rsid w:val="00912FCD"/>
    <w:rsid w:val="00913065"/>
    <w:rsid w:val="0091316F"/>
    <w:rsid w:val="00913392"/>
    <w:rsid w:val="00913401"/>
    <w:rsid w:val="009134A5"/>
    <w:rsid w:val="009135C8"/>
    <w:rsid w:val="009135CF"/>
    <w:rsid w:val="0091361E"/>
    <w:rsid w:val="00913779"/>
    <w:rsid w:val="009137D5"/>
    <w:rsid w:val="00913826"/>
    <w:rsid w:val="0091384E"/>
    <w:rsid w:val="009138B3"/>
    <w:rsid w:val="009138D8"/>
    <w:rsid w:val="009139CF"/>
    <w:rsid w:val="00913A28"/>
    <w:rsid w:val="00913AD8"/>
    <w:rsid w:val="00913B1F"/>
    <w:rsid w:val="00913BAF"/>
    <w:rsid w:val="00913CC5"/>
    <w:rsid w:val="00913EE6"/>
    <w:rsid w:val="00913F44"/>
    <w:rsid w:val="00913F54"/>
    <w:rsid w:val="00913FB3"/>
    <w:rsid w:val="0091402A"/>
    <w:rsid w:val="00914138"/>
    <w:rsid w:val="00914220"/>
    <w:rsid w:val="009142A9"/>
    <w:rsid w:val="00914409"/>
    <w:rsid w:val="00914466"/>
    <w:rsid w:val="0091462D"/>
    <w:rsid w:val="00914663"/>
    <w:rsid w:val="009146A1"/>
    <w:rsid w:val="00914744"/>
    <w:rsid w:val="009148C9"/>
    <w:rsid w:val="00914963"/>
    <w:rsid w:val="0091496D"/>
    <w:rsid w:val="00914997"/>
    <w:rsid w:val="009149A5"/>
    <w:rsid w:val="00914A0B"/>
    <w:rsid w:val="00914ADF"/>
    <w:rsid w:val="00914AEE"/>
    <w:rsid w:val="00914B33"/>
    <w:rsid w:val="00914B80"/>
    <w:rsid w:val="00914BAF"/>
    <w:rsid w:val="00914C20"/>
    <w:rsid w:val="00914C7C"/>
    <w:rsid w:val="00914D12"/>
    <w:rsid w:val="00914D56"/>
    <w:rsid w:val="00914DB0"/>
    <w:rsid w:val="00914E0C"/>
    <w:rsid w:val="00914EC3"/>
    <w:rsid w:val="00914F70"/>
    <w:rsid w:val="0091508E"/>
    <w:rsid w:val="00915105"/>
    <w:rsid w:val="0091513E"/>
    <w:rsid w:val="0091515D"/>
    <w:rsid w:val="0091538E"/>
    <w:rsid w:val="00915470"/>
    <w:rsid w:val="0091547F"/>
    <w:rsid w:val="0091560E"/>
    <w:rsid w:val="00915761"/>
    <w:rsid w:val="009157BC"/>
    <w:rsid w:val="009158C5"/>
    <w:rsid w:val="00915A6C"/>
    <w:rsid w:val="00915BAB"/>
    <w:rsid w:val="00915C4A"/>
    <w:rsid w:val="00915CE7"/>
    <w:rsid w:val="00915D23"/>
    <w:rsid w:val="00915D67"/>
    <w:rsid w:val="00915E1A"/>
    <w:rsid w:val="00915F25"/>
    <w:rsid w:val="00915FDD"/>
    <w:rsid w:val="00915FF8"/>
    <w:rsid w:val="0091624A"/>
    <w:rsid w:val="00916388"/>
    <w:rsid w:val="009163C1"/>
    <w:rsid w:val="0091640A"/>
    <w:rsid w:val="00916413"/>
    <w:rsid w:val="00916452"/>
    <w:rsid w:val="00916765"/>
    <w:rsid w:val="00916784"/>
    <w:rsid w:val="009168AE"/>
    <w:rsid w:val="009168B4"/>
    <w:rsid w:val="00916969"/>
    <w:rsid w:val="009169CB"/>
    <w:rsid w:val="009169F6"/>
    <w:rsid w:val="00916A70"/>
    <w:rsid w:val="00916A79"/>
    <w:rsid w:val="00916B2D"/>
    <w:rsid w:val="00916B9C"/>
    <w:rsid w:val="00916D5A"/>
    <w:rsid w:val="00916D79"/>
    <w:rsid w:val="00916E00"/>
    <w:rsid w:val="00916E19"/>
    <w:rsid w:val="00916E9A"/>
    <w:rsid w:val="00916EA9"/>
    <w:rsid w:val="00916FEA"/>
    <w:rsid w:val="00917057"/>
    <w:rsid w:val="0091723C"/>
    <w:rsid w:val="00917307"/>
    <w:rsid w:val="0091732E"/>
    <w:rsid w:val="0091735E"/>
    <w:rsid w:val="00917361"/>
    <w:rsid w:val="00917407"/>
    <w:rsid w:val="00917482"/>
    <w:rsid w:val="009175B2"/>
    <w:rsid w:val="009176CE"/>
    <w:rsid w:val="00917778"/>
    <w:rsid w:val="009177A6"/>
    <w:rsid w:val="00917800"/>
    <w:rsid w:val="0091784C"/>
    <w:rsid w:val="009179B6"/>
    <w:rsid w:val="009179D6"/>
    <w:rsid w:val="00917B19"/>
    <w:rsid w:val="00917B2F"/>
    <w:rsid w:val="00917C4F"/>
    <w:rsid w:val="00917D35"/>
    <w:rsid w:val="00917D79"/>
    <w:rsid w:val="00917E01"/>
    <w:rsid w:val="00917EE5"/>
    <w:rsid w:val="00917F2D"/>
    <w:rsid w:val="00917F31"/>
    <w:rsid w:val="00917FC4"/>
    <w:rsid w:val="009200C2"/>
    <w:rsid w:val="009200ED"/>
    <w:rsid w:val="00920256"/>
    <w:rsid w:val="009202F4"/>
    <w:rsid w:val="0092033D"/>
    <w:rsid w:val="009203B0"/>
    <w:rsid w:val="009203E9"/>
    <w:rsid w:val="0092045E"/>
    <w:rsid w:val="00920480"/>
    <w:rsid w:val="009206E3"/>
    <w:rsid w:val="009206F0"/>
    <w:rsid w:val="00920722"/>
    <w:rsid w:val="009207A3"/>
    <w:rsid w:val="0092087E"/>
    <w:rsid w:val="009208CF"/>
    <w:rsid w:val="0092091B"/>
    <w:rsid w:val="0092095A"/>
    <w:rsid w:val="00920988"/>
    <w:rsid w:val="00920A29"/>
    <w:rsid w:val="00920A66"/>
    <w:rsid w:val="00920D14"/>
    <w:rsid w:val="00920D96"/>
    <w:rsid w:val="00920E1C"/>
    <w:rsid w:val="0092111F"/>
    <w:rsid w:val="00921173"/>
    <w:rsid w:val="009211C8"/>
    <w:rsid w:val="00921255"/>
    <w:rsid w:val="00921320"/>
    <w:rsid w:val="00921370"/>
    <w:rsid w:val="009213F5"/>
    <w:rsid w:val="009214F2"/>
    <w:rsid w:val="0092154A"/>
    <w:rsid w:val="00921576"/>
    <w:rsid w:val="009215B1"/>
    <w:rsid w:val="0092164A"/>
    <w:rsid w:val="009216A6"/>
    <w:rsid w:val="009216E8"/>
    <w:rsid w:val="00921733"/>
    <w:rsid w:val="00921888"/>
    <w:rsid w:val="009218A0"/>
    <w:rsid w:val="009218F6"/>
    <w:rsid w:val="00921991"/>
    <w:rsid w:val="00921A56"/>
    <w:rsid w:val="00921B66"/>
    <w:rsid w:val="00921BB6"/>
    <w:rsid w:val="00921BE9"/>
    <w:rsid w:val="00921C3D"/>
    <w:rsid w:val="00921C4A"/>
    <w:rsid w:val="00921C58"/>
    <w:rsid w:val="00921D35"/>
    <w:rsid w:val="00921D87"/>
    <w:rsid w:val="00921E12"/>
    <w:rsid w:val="00921E7A"/>
    <w:rsid w:val="00921EDD"/>
    <w:rsid w:val="0092202D"/>
    <w:rsid w:val="0092216D"/>
    <w:rsid w:val="00922272"/>
    <w:rsid w:val="009222D0"/>
    <w:rsid w:val="0092238B"/>
    <w:rsid w:val="00922462"/>
    <w:rsid w:val="009224A5"/>
    <w:rsid w:val="009224A8"/>
    <w:rsid w:val="00922588"/>
    <w:rsid w:val="00922618"/>
    <w:rsid w:val="0092266C"/>
    <w:rsid w:val="0092268A"/>
    <w:rsid w:val="009227BD"/>
    <w:rsid w:val="009227CD"/>
    <w:rsid w:val="009227CE"/>
    <w:rsid w:val="00922988"/>
    <w:rsid w:val="00922991"/>
    <w:rsid w:val="00922B1B"/>
    <w:rsid w:val="00922B32"/>
    <w:rsid w:val="00922BB1"/>
    <w:rsid w:val="00922BCD"/>
    <w:rsid w:val="00922CD6"/>
    <w:rsid w:val="00922D53"/>
    <w:rsid w:val="00922D90"/>
    <w:rsid w:val="00922DE2"/>
    <w:rsid w:val="00922E36"/>
    <w:rsid w:val="00922FA0"/>
    <w:rsid w:val="009230E8"/>
    <w:rsid w:val="009230F2"/>
    <w:rsid w:val="009231E6"/>
    <w:rsid w:val="00923271"/>
    <w:rsid w:val="00923293"/>
    <w:rsid w:val="009232B0"/>
    <w:rsid w:val="009232B8"/>
    <w:rsid w:val="0092334C"/>
    <w:rsid w:val="0092344D"/>
    <w:rsid w:val="00923480"/>
    <w:rsid w:val="0092353A"/>
    <w:rsid w:val="0092361E"/>
    <w:rsid w:val="00923637"/>
    <w:rsid w:val="00923735"/>
    <w:rsid w:val="009237C2"/>
    <w:rsid w:val="009238AC"/>
    <w:rsid w:val="009238AE"/>
    <w:rsid w:val="00923962"/>
    <w:rsid w:val="0092396D"/>
    <w:rsid w:val="0092398C"/>
    <w:rsid w:val="009239F6"/>
    <w:rsid w:val="00923B37"/>
    <w:rsid w:val="00923CEF"/>
    <w:rsid w:val="00923D2D"/>
    <w:rsid w:val="00923D56"/>
    <w:rsid w:val="00923D67"/>
    <w:rsid w:val="00923DE5"/>
    <w:rsid w:val="00923E50"/>
    <w:rsid w:val="00923FBC"/>
    <w:rsid w:val="00924023"/>
    <w:rsid w:val="0092403D"/>
    <w:rsid w:val="00924110"/>
    <w:rsid w:val="00924389"/>
    <w:rsid w:val="0092439E"/>
    <w:rsid w:val="009243A1"/>
    <w:rsid w:val="00924438"/>
    <w:rsid w:val="0092450A"/>
    <w:rsid w:val="00924580"/>
    <w:rsid w:val="00924642"/>
    <w:rsid w:val="0092465B"/>
    <w:rsid w:val="0092497B"/>
    <w:rsid w:val="00924A29"/>
    <w:rsid w:val="00924A99"/>
    <w:rsid w:val="00924B03"/>
    <w:rsid w:val="00924B3C"/>
    <w:rsid w:val="00924BCC"/>
    <w:rsid w:val="00924C73"/>
    <w:rsid w:val="00924CC5"/>
    <w:rsid w:val="00924CD2"/>
    <w:rsid w:val="00924CF0"/>
    <w:rsid w:val="00924D80"/>
    <w:rsid w:val="00924DD1"/>
    <w:rsid w:val="00924E05"/>
    <w:rsid w:val="0092502A"/>
    <w:rsid w:val="00925133"/>
    <w:rsid w:val="00925295"/>
    <w:rsid w:val="00925315"/>
    <w:rsid w:val="009253F1"/>
    <w:rsid w:val="0092544E"/>
    <w:rsid w:val="009254E0"/>
    <w:rsid w:val="009254E2"/>
    <w:rsid w:val="0092557C"/>
    <w:rsid w:val="009255BE"/>
    <w:rsid w:val="00925625"/>
    <w:rsid w:val="00925641"/>
    <w:rsid w:val="00925783"/>
    <w:rsid w:val="00925848"/>
    <w:rsid w:val="009258A3"/>
    <w:rsid w:val="009258C9"/>
    <w:rsid w:val="009259E7"/>
    <w:rsid w:val="00925AEB"/>
    <w:rsid w:val="00925C3D"/>
    <w:rsid w:val="00925CA0"/>
    <w:rsid w:val="00925CF6"/>
    <w:rsid w:val="00925D06"/>
    <w:rsid w:val="00925D3D"/>
    <w:rsid w:val="00925DF3"/>
    <w:rsid w:val="00925F26"/>
    <w:rsid w:val="00926052"/>
    <w:rsid w:val="00926113"/>
    <w:rsid w:val="00926175"/>
    <w:rsid w:val="009262AA"/>
    <w:rsid w:val="0092630E"/>
    <w:rsid w:val="0092644D"/>
    <w:rsid w:val="00926506"/>
    <w:rsid w:val="00926554"/>
    <w:rsid w:val="009265D9"/>
    <w:rsid w:val="0092666F"/>
    <w:rsid w:val="009266AD"/>
    <w:rsid w:val="009266EF"/>
    <w:rsid w:val="009267C9"/>
    <w:rsid w:val="0092690B"/>
    <w:rsid w:val="00926915"/>
    <w:rsid w:val="00926B53"/>
    <w:rsid w:val="00926D85"/>
    <w:rsid w:val="00926DF2"/>
    <w:rsid w:val="00926FB1"/>
    <w:rsid w:val="009270A9"/>
    <w:rsid w:val="009270BD"/>
    <w:rsid w:val="00927167"/>
    <w:rsid w:val="00927197"/>
    <w:rsid w:val="00927273"/>
    <w:rsid w:val="009272AE"/>
    <w:rsid w:val="009273D8"/>
    <w:rsid w:val="00927494"/>
    <w:rsid w:val="009274FF"/>
    <w:rsid w:val="00927615"/>
    <w:rsid w:val="009276D0"/>
    <w:rsid w:val="0092774D"/>
    <w:rsid w:val="00927767"/>
    <w:rsid w:val="009277CF"/>
    <w:rsid w:val="00927893"/>
    <w:rsid w:val="0092795B"/>
    <w:rsid w:val="00927993"/>
    <w:rsid w:val="009279DF"/>
    <w:rsid w:val="00927B32"/>
    <w:rsid w:val="00927B42"/>
    <w:rsid w:val="00927B46"/>
    <w:rsid w:val="00927B80"/>
    <w:rsid w:val="00927BEE"/>
    <w:rsid w:val="00927D46"/>
    <w:rsid w:val="00927DA3"/>
    <w:rsid w:val="00927E9D"/>
    <w:rsid w:val="00927F40"/>
    <w:rsid w:val="00927F58"/>
    <w:rsid w:val="00927FC3"/>
    <w:rsid w:val="009301E3"/>
    <w:rsid w:val="009301E4"/>
    <w:rsid w:val="009301F2"/>
    <w:rsid w:val="009301FD"/>
    <w:rsid w:val="00930281"/>
    <w:rsid w:val="0093029C"/>
    <w:rsid w:val="009303EC"/>
    <w:rsid w:val="00930474"/>
    <w:rsid w:val="009304EE"/>
    <w:rsid w:val="00930766"/>
    <w:rsid w:val="009307C1"/>
    <w:rsid w:val="0093084F"/>
    <w:rsid w:val="00930880"/>
    <w:rsid w:val="00930945"/>
    <w:rsid w:val="00930971"/>
    <w:rsid w:val="00930990"/>
    <w:rsid w:val="009309A7"/>
    <w:rsid w:val="00930AC4"/>
    <w:rsid w:val="00930B55"/>
    <w:rsid w:val="00930B79"/>
    <w:rsid w:val="00930BFA"/>
    <w:rsid w:val="00930BFD"/>
    <w:rsid w:val="00930D73"/>
    <w:rsid w:val="00930E99"/>
    <w:rsid w:val="00930EAC"/>
    <w:rsid w:val="00930EFF"/>
    <w:rsid w:val="00930FC9"/>
    <w:rsid w:val="0093106A"/>
    <w:rsid w:val="009310E0"/>
    <w:rsid w:val="00931132"/>
    <w:rsid w:val="009311F6"/>
    <w:rsid w:val="009312BC"/>
    <w:rsid w:val="00931365"/>
    <w:rsid w:val="009315F4"/>
    <w:rsid w:val="009315F6"/>
    <w:rsid w:val="00931608"/>
    <w:rsid w:val="0093170D"/>
    <w:rsid w:val="0093173F"/>
    <w:rsid w:val="009317C2"/>
    <w:rsid w:val="00931894"/>
    <w:rsid w:val="00931902"/>
    <w:rsid w:val="0093195C"/>
    <w:rsid w:val="00931969"/>
    <w:rsid w:val="009319BE"/>
    <w:rsid w:val="009319F2"/>
    <w:rsid w:val="00931B64"/>
    <w:rsid w:val="00931BDE"/>
    <w:rsid w:val="00931BE9"/>
    <w:rsid w:val="00931C03"/>
    <w:rsid w:val="00931C3C"/>
    <w:rsid w:val="00931C8B"/>
    <w:rsid w:val="00931F13"/>
    <w:rsid w:val="00932073"/>
    <w:rsid w:val="009320A3"/>
    <w:rsid w:val="0093223B"/>
    <w:rsid w:val="00932251"/>
    <w:rsid w:val="009322BB"/>
    <w:rsid w:val="009324D2"/>
    <w:rsid w:val="0093259D"/>
    <w:rsid w:val="009325BD"/>
    <w:rsid w:val="009325CD"/>
    <w:rsid w:val="0093264F"/>
    <w:rsid w:val="009326A7"/>
    <w:rsid w:val="00932736"/>
    <w:rsid w:val="009327AE"/>
    <w:rsid w:val="009328FB"/>
    <w:rsid w:val="00932AB7"/>
    <w:rsid w:val="00932B00"/>
    <w:rsid w:val="00932B03"/>
    <w:rsid w:val="00932B30"/>
    <w:rsid w:val="00932B53"/>
    <w:rsid w:val="00932C2E"/>
    <w:rsid w:val="00932C62"/>
    <w:rsid w:val="00932DD1"/>
    <w:rsid w:val="00932E74"/>
    <w:rsid w:val="00932EF5"/>
    <w:rsid w:val="00932F06"/>
    <w:rsid w:val="00932F19"/>
    <w:rsid w:val="00932F22"/>
    <w:rsid w:val="00932FBC"/>
    <w:rsid w:val="0093305F"/>
    <w:rsid w:val="009330E9"/>
    <w:rsid w:val="00933195"/>
    <w:rsid w:val="0093327B"/>
    <w:rsid w:val="0093328B"/>
    <w:rsid w:val="009333CE"/>
    <w:rsid w:val="00933445"/>
    <w:rsid w:val="009336CB"/>
    <w:rsid w:val="0093372E"/>
    <w:rsid w:val="0093381B"/>
    <w:rsid w:val="00933824"/>
    <w:rsid w:val="00933914"/>
    <w:rsid w:val="009339AF"/>
    <w:rsid w:val="00933A17"/>
    <w:rsid w:val="00933B70"/>
    <w:rsid w:val="00933C06"/>
    <w:rsid w:val="00933C84"/>
    <w:rsid w:val="00933EA0"/>
    <w:rsid w:val="00934068"/>
    <w:rsid w:val="009340DD"/>
    <w:rsid w:val="009341AC"/>
    <w:rsid w:val="009341D7"/>
    <w:rsid w:val="0093420C"/>
    <w:rsid w:val="00934214"/>
    <w:rsid w:val="00934271"/>
    <w:rsid w:val="00934428"/>
    <w:rsid w:val="009344B6"/>
    <w:rsid w:val="009344FC"/>
    <w:rsid w:val="0093450F"/>
    <w:rsid w:val="00934565"/>
    <w:rsid w:val="0093462B"/>
    <w:rsid w:val="0093469B"/>
    <w:rsid w:val="009346D2"/>
    <w:rsid w:val="00934882"/>
    <w:rsid w:val="009348F4"/>
    <w:rsid w:val="0093499B"/>
    <w:rsid w:val="00934A8E"/>
    <w:rsid w:val="00934AA3"/>
    <w:rsid w:val="00934AE7"/>
    <w:rsid w:val="00934B50"/>
    <w:rsid w:val="00934BEA"/>
    <w:rsid w:val="00934C64"/>
    <w:rsid w:val="00934C7F"/>
    <w:rsid w:val="00934C85"/>
    <w:rsid w:val="00934C9C"/>
    <w:rsid w:val="00934D70"/>
    <w:rsid w:val="00934DD3"/>
    <w:rsid w:val="0093515D"/>
    <w:rsid w:val="009351F6"/>
    <w:rsid w:val="0093520D"/>
    <w:rsid w:val="00935317"/>
    <w:rsid w:val="009354F7"/>
    <w:rsid w:val="00935504"/>
    <w:rsid w:val="0093552D"/>
    <w:rsid w:val="009355AB"/>
    <w:rsid w:val="00935704"/>
    <w:rsid w:val="00935764"/>
    <w:rsid w:val="009358E7"/>
    <w:rsid w:val="0093595D"/>
    <w:rsid w:val="009359D7"/>
    <w:rsid w:val="00935A85"/>
    <w:rsid w:val="00935B20"/>
    <w:rsid w:val="00935BEC"/>
    <w:rsid w:val="00935D81"/>
    <w:rsid w:val="00935E16"/>
    <w:rsid w:val="00935F6B"/>
    <w:rsid w:val="0093601F"/>
    <w:rsid w:val="00936226"/>
    <w:rsid w:val="00936329"/>
    <w:rsid w:val="009363A5"/>
    <w:rsid w:val="009363DA"/>
    <w:rsid w:val="00936479"/>
    <w:rsid w:val="00936492"/>
    <w:rsid w:val="009364D8"/>
    <w:rsid w:val="00936576"/>
    <w:rsid w:val="009365A2"/>
    <w:rsid w:val="009366CA"/>
    <w:rsid w:val="00936708"/>
    <w:rsid w:val="00936769"/>
    <w:rsid w:val="00936798"/>
    <w:rsid w:val="0093680B"/>
    <w:rsid w:val="0093684E"/>
    <w:rsid w:val="009368BE"/>
    <w:rsid w:val="009368D5"/>
    <w:rsid w:val="00936908"/>
    <w:rsid w:val="00936A36"/>
    <w:rsid w:val="00936D1A"/>
    <w:rsid w:val="00936E8D"/>
    <w:rsid w:val="00936F29"/>
    <w:rsid w:val="00936FED"/>
    <w:rsid w:val="00937194"/>
    <w:rsid w:val="009371CE"/>
    <w:rsid w:val="00937228"/>
    <w:rsid w:val="00937260"/>
    <w:rsid w:val="0093742D"/>
    <w:rsid w:val="00937441"/>
    <w:rsid w:val="009374E1"/>
    <w:rsid w:val="00937601"/>
    <w:rsid w:val="00937637"/>
    <w:rsid w:val="0093769E"/>
    <w:rsid w:val="009376CE"/>
    <w:rsid w:val="009376D0"/>
    <w:rsid w:val="00937701"/>
    <w:rsid w:val="00937783"/>
    <w:rsid w:val="00937821"/>
    <w:rsid w:val="00937846"/>
    <w:rsid w:val="00937975"/>
    <w:rsid w:val="00937A22"/>
    <w:rsid w:val="00937AA7"/>
    <w:rsid w:val="00937AE1"/>
    <w:rsid w:val="00937B5E"/>
    <w:rsid w:val="00937B7D"/>
    <w:rsid w:val="00937B9D"/>
    <w:rsid w:val="00937BA0"/>
    <w:rsid w:val="00937D71"/>
    <w:rsid w:val="00937E62"/>
    <w:rsid w:val="00937EDA"/>
    <w:rsid w:val="00940069"/>
    <w:rsid w:val="009400B6"/>
    <w:rsid w:val="00940179"/>
    <w:rsid w:val="0094023D"/>
    <w:rsid w:val="00940303"/>
    <w:rsid w:val="0094037C"/>
    <w:rsid w:val="0094047C"/>
    <w:rsid w:val="00940498"/>
    <w:rsid w:val="00940558"/>
    <w:rsid w:val="0094061E"/>
    <w:rsid w:val="009406F6"/>
    <w:rsid w:val="00940907"/>
    <w:rsid w:val="00940983"/>
    <w:rsid w:val="009409B2"/>
    <w:rsid w:val="009409CE"/>
    <w:rsid w:val="00940A76"/>
    <w:rsid w:val="00940A9D"/>
    <w:rsid w:val="00940AD6"/>
    <w:rsid w:val="00940B0D"/>
    <w:rsid w:val="00940BB5"/>
    <w:rsid w:val="00940BEA"/>
    <w:rsid w:val="00940CFD"/>
    <w:rsid w:val="00940D11"/>
    <w:rsid w:val="00940D4E"/>
    <w:rsid w:val="00940D6D"/>
    <w:rsid w:val="00940D6E"/>
    <w:rsid w:val="00940DF7"/>
    <w:rsid w:val="00940DF8"/>
    <w:rsid w:val="00940E73"/>
    <w:rsid w:val="00940EAF"/>
    <w:rsid w:val="00940FF0"/>
    <w:rsid w:val="00941029"/>
    <w:rsid w:val="009411BE"/>
    <w:rsid w:val="009412BF"/>
    <w:rsid w:val="0094138D"/>
    <w:rsid w:val="009413DA"/>
    <w:rsid w:val="0094146E"/>
    <w:rsid w:val="00941520"/>
    <w:rsid w:val="00941608"/>
    <w:rsid w:val="0094161C"/>
    <w:rsid w:val="00941634"/>
    <w:rsid w:val="0094172E"/>
    <w:rsid w:val="00941763"/>
    <w:rsid w:val="009417BA"/>
    <w:rsid w:val="0094180C"/>
    <w:rsid w:val="009418C7"/>
    <w:rsid w:val="00941919"/>
    <w:rsid w:val="0094195D"/>
    <w:rsid w:val="009419FA"/>
    <w:rsid w:val="00941C23"/>
    <w:rsid w:val="00941CFC"/>
    <w:rsid w:val="00941DCC"/>
    <w:rsid w:val="00941E1C"/>
    <w:rsid w:val="00941E23"/>
    <w:rsid w:val="00941E80"/>
    <w:rsid w:val="00941E98"/>
    <w:rsid w:val="00941ECC"/>
    <w:rsid w:val="00941F05"/>
    <w:rsid w:val="00941F24"/>
    <w:rsid w:val="00942161"/>
    <w:rsid w:val="0094216C"/>
    <w:rsid w:val="00942174"/>
    <w:rsid w:val="0094220C"/>
    <w:rsid w:val="0094221E"/>
    <w:rsid w:val="00942273"/>
    <w:rsid w:val="009422B8"/>
    <w:rsid w:val="00942314"/>
    <w:rsid w:val="0094242F"/>
    <w:rsid w:val="00942493"/>
    <w:rsid w:val="009424AF"/>
    <w:rsid w:val="0094250D"/>
    <w:rsid w:val="0094251D"/>
    <w:rsid w:val="0094252F"/>
    <w:rsid w:val="009425B4"/>
    <w:rsid w:val="0094262F"/>
    <w:rsid w:val="0094268A"/>
    <w:rsid w:val="0094275A"/>
    <w:rsid w:val="00942764"/>
    <w:rsid w:val="009427A3"/>
    <w:rsid w:val="009429BE"/>
    <w:rsid w:val="00942A77"/>
    <w:rsid w:val="00942A93"/>
    <w:rsid w:val="00942AC8"/>
    <w:rsid w:val="00942B2B"/>
    <w:rsid w:val="00942B96"/>
    <w:rsid w:val="00942C21"/>
    <w:rsid w:val="00942EBA"/>
    <w:rsid w:val="00943120"/>
    <w:rsid w:val="00943136"/>
    <w:rsid w:val="0094313D"/>
    <w:rsid w:val="00943381"/>
    <w:rsid w:val="00943457"/>
    <w:rsid w:val="0094346C"/>
    <w:rsid w:val="009434BD"/>
    <w:rsid w:val="009434E1"/>
    <w:rsid w:val="00943501"/>
    <w:rsid w:val="009435F7"/>
    <w:rsid w:val="00943635"/>
    <w:rsid w:val="00943670"/>
    <w:rsid w:val="0094367C"/>
    <w:rsid w:val="009436FF"/>
    <w:rsid w:val="009437DA"/>
    <w:rsid w:val="00943815"/>
    <w:rsid w:val="00943851"/>
    <w:rsid w:val="00943976"/>
    <w:rsid w:val="009439CD"/>
    <w:rsid w:val="00943A1C"/>
    <w:rsid w:val="00943AA7"/>
    <w:rsid w:val="00943C05"/>
    <w:rsid w:val="00943C07"/>
    <w:rsid w:val="00943C5D"/>
    <w:rsid w:val="00943CDC"/>
    <w:rsid w:val="00943D44"/>
    <w:rsid w:val="00943E5D"/>
    <w:rsid w:val="00943EB8"/>
    <w:rsid w:val="00943EDE"/>
    <w:rsid w:val="00943F05"/>
    <w:rsid w:val="00943F49"/>
    <w:rsid w:val="00943FA1"/>
    <w:rsid w:val="00943FD3"/>
    <w:rsid w:val="00943FFA"/>
    <w:rsid w:val="009440D5"/>
    <w:rsid w:val="0094417A"/>
    <w:rsid w:val="00944204"/>
    <w:rsid w:val="00944260"/>
    <w:rsid w:val="0094428C"/>
    <w:rsid w:val="0094430F"/>
    <w:rsid w:val="00944315"/>
    <w:rsid w:val="0094444C"/>
    <w:rsid w:val="009444B7"/>
    <w:rsid w:val="009444C4"/>
    <w:rsid w:val="00944580"/>
    <w:rsid w:val="0094458B"/>
    <w:rsid w:val="00944689"/>
    <w:rsid w:val="00944700"/>
    <w:rsid w:val="0094470D"/>
    <w:rsid w:val="009447E7"/>
    <w:rsid w:val="009447F4"/>
    <w:rsid w:val="00944921"/>
    <w:rsid w:val="00944977"/>
    <w:rsid w:val="00944A1B"/>
    <w:rsid w:val="00944AF8"/>
    <w:rsid w:val="00944AFE"/>
    <w:rsid w:val="00944B1A"/>
    <w:rsid w:val="00944BD8"/>
    <w:rsid w:val="00944C44"/>
    <w:rsid w:val="00944CC3"/>
    <w:rsid w:val="00944CEF"/>
    <w:rsid w:val="00944D7A"/>
    <w:rsid w:val="00944FB2"/>
    <w:rsid w:val="00944FEE"/>
    <w:rsid w:val="0094505C"/>
    <w:rsid w:val="00945079"/>
    <w:rsid w:val="0094515E"/>
    <w:rsid w:val="00945168"/>
    <w:rsid w:val="00945193"/>
    <w:rsid w:val="0094528B"/>
    <w:rsid w:val="009452EE"/>
    <w:rsid w:val="009452FD"/>
    <w:rsid w:val="009453BF"/>
    <w:rsid w:val="00945435"/>
    <w:rsid w:val="00945503"/>
    <w:rsid w:val="009455AF"/>
    <w:rsid w:val="009455E9"/>
    <w:rsid w:val="009455F7"/>
    <w:rsid w:val="0094561B"/>
    <w:rsid w:val="0094561C"/>
    <w:rsid w:val="00945642"/>
    <w:rsid w:val="00945648"/>
    <w:rsid w:val="00945691"/>
    <w:rsid w:val="00945728"/>
    <w:rsid w:val="009457EF"/>
    <w:rsid w:val="009458B5"/>
    <w:rsid w:val="009458F0"/>
    <w:rsid w:val="00945908"/>
    <w:rsid w:val="009459F6"/>
    <w:rsid w:val="00945C0F"/>
    <w:rsid w:val="00945CA3"/>
    <w:rsid w:val="00945E0C"/>
    <w:rsid w:val="00945E33"/>
    <w:rsid w:val="00945E5D"/>
    <w:rsid w:val="00945EDD"/>
    <w:rsid w:val="00945F56"/>
    <w:rsid w:val="00945FED"/>
    <w:rsid w:val="009461DE"/>
    <w:rsid w:val="0094621B"/>
    <w:rsid w:val="00946255"/>
    <w:rsid w:val="00946301"/>
    <w:rsid w:val="009463B3"/>
    <w:rsid w:val="0094641D"/>
    <w:rsid w:val="009464EA"/>
    <w:rsid w:val="0094653F"/>
    <w:rsid w:val="0094662C"/>
    <w:rsid w:val="009466F0"/>
    <w:rsid w:val="00946757"/>
    <w:rsid w:val="0094677D"/>
    <w:rsid w:val="009467CD"/>
    <w:rsid w:val="00946B53"/>
    <w:rsid w:val="00946CBC"/>
    <w:rsid w:val="00946F6B"/>
    <w:rsid w:val="00947008"/>
    <w:rsid w:val="009470FA"/>
    <w:rsid w:val="0094711D"/>
    <w:rsid w:val="0094723B"/>
    <w:rsid w:val="009472F0"/>
    <w:rsid w:val="00947559"/>
    <w:rsid w:val="009475A2"/>
    <w:rsid w:val="00947607"/>
    <w:rsid w:val="00947739"/>
    <w:rsid w:val="0094774A"/>
    <w:rsid w:val="00947789"/>
    <w:rsid w:val="00947802"/>
    <w:rsid w:val="00947820"/>
    <w:rsid w:val="009478F6"/>
    <w:rsid w:val="009479B2"/>
    <w:rsid w:val="00947A43"/>
    <w:rsid w:val="00947B7A"/>
    <w:rsid w:val="00947BC4"/>
    <w:rsid w:val="00947C84"/>
    <w:rsid w:val="00947D62"/>
    <w:rsid w:val="00947E0F"/>
    <w:rsid w:val="00947FF2"/>
    <w:rsid w:val="00950109"/>
    <w:rsid w:val="0095018E"/>
    <w:rsid w:val="009502B6"/>
    <w:rsid w:val="00950372"/>
    <w:rsid w:val="009503A6"/>
    <w:rsid w:val="009503E5"/>
    <w:rsid w:val="009503FF"/>
    <w:rsid w:val="00950477"/>
    <w:rsid w:val="00950559"/>
    <w:rsid w:val="009505E3"/>
    <w:rsid w:val="00950A5F"/>
    <w:rsid w:val="00950C03"/>
    <w:rsid w:val="00950C34"/>
    <w:rsid w:val="00950C45"/>
    <w:rsid w:val="00950CA4"/>
    <w:rsid w:val="00950D19"/>
    <w:rsid w:val="00950F17"/>
    <w:rsid w:val="00950F3E"/>
    <w:rsid w:val="00950F66"/>
    <w:rsid w:val="0095107B"/>
    <w:rsid w:val="0095107D"/>
    <w:rsid w:val="009511A2"/>
    <w:rsid w:val="0095129D"/>
    <w:rsid w:val="00951332"/>
    <w:rsid w:val="009513C9"/>
    <w:rsid w:val="00951577"/>
    <w:rsid w:val="00951642"/>
    <w:rsid w:val="00951667"/>
    <w:rsid w:val="0095166B"/>
    <w:rsid w:val="009516D3"/>
    <w:rsid w:val="009516D6"/>
    <w:rsid w:val="00951714"/>
    <w:rsid w:val="00951B4E"/>
    <w:rsid w:val="00951B85"/>
    <w:rsid w:val="00951BFA"/>
    <w:rsid w:val="00951CD1"/>
    <w:rsid w:val="00951DD2"/>
    <w:rsid w:val="00951EA2"/>
    <w:rsid w:val="00951F6B"/>
    <w:rsid w:val="009520BC"/>
    <w:rsid w:val="0095217C"/>
    <w:rsid w:val="009521C0"/>
    <w:rsid w:val="0095221D"/>
    <w:rsid w:val="00952348"/>
    <w:rsid w:val="009523A0"/>
    <w:rsid w:val="00952472"/>
    <w:rsid w:val="009524C1"/>
    <w:rsid w:val="00952713"/>
    <w:rsid w:val="0095273C"/>
    <w:rsid w:val="00952752"/>
    <w:rsid w:val="0095275C"/>
    <w:rsid w:val="00952828"/>
    <w:rsid w:val="00952900"/>
    <w:rsid w:val="0095294A"/>
    <w:rsid w:val="009529C8"/>
    <w:rsid w:val="009529D2"/>
    <w:rsid w:val="009529E7"/>
    <w:rsid w:val="00952A4E"/>
    <w:rsid w:val="00952A7A"/>
    <w:rsid w:val="00952ADB"/>
    <w:rsid w:val="00952B6F"/>
    <w:rsid w:val="00952BA1"/>
    <w:rsid w:val="00952BBE"/>
    <w:rsid w:val="00952C0F"/>
    <w:rsid w:val="00952C1E"/>
    <w:rsid w:val="00952CD1"/>
    <w:rsid w:val="00952D92"/>
    <w:rsid w:val="00952E28"/>
    <w:rsid w:val="00952E51"/>
    <w:rsid w:val="00952FC6"/>
    <w:rsid w:val="00953022"/>
    <w:rsid w:val="009530E0"/>
    <w:rsid w:val="00953193"/>
    <w:rsid w:val="0095319A"/>
    <w:rsid w:val="009531E1"/>
    <w:rsid w:val="009531E6"/>
    <w:rsid w:val="0095330D"/>
    <w:rsid w:val="009533A3"/>
    <w:rsid w:val="00953522"/>
    <w:rsid w:val="009535BC"/>
    <w:rsid w:val="009535DF"/>
    <w:rsid w:val="009536A6"/>
    <w:rsid w:val="00953784"/>
    <w:rsid w:val="009537FD"/>
    <w:rsid w:val="0095382B"/>
    <w:rsid w:val="00953953"/>
    <w:rsid w:val="009539DE"/>
    <w:rsid w:val="00953C60"/>
    <w:rsid w:val="00953C9A"/>
    <w:rsid w:val="00954138"/>
    <w:rsid w:val="009542C9"/>
    <w:rsid w:val="0095441C"/>
    <w:rsid w:val="00954468"/>
    <w:rsid w:val="00954471"/>
    <w:rsid w:val="009544DA"/>
    <w:rsid w:val="009545D1"/>
    <w:rsid w:val="009545DA"/>
    <w:rsid w:val="00954618"/>
    <w:rsid w:val="009547D1"/>
    <w:rsid w:val="00954846"/>
    <w:rsid w:val="009548E4"/>
    <w:rsid w:val="00954972"/>
    <w:rsid w:val="009549A9"/>
    <w:rsid w:val="00954A9C"/>
    <w:rsid w:val="00954BC3"/>
    <w:rsid w:val="00954BC6"/>
    <w:rsid w:val="00954C78"/>
    <w:rsid w:val="00954D14"/>
    <w:rsid w:val="00954E93"/>
    <w:rsid w:val="00954EBF"/>
    <w:rsid w:val="00954F31"/>
    <w:rsid w:val="00954F42"/>
    <w:rsid w:val="00955113"/>
    <w:rsid w:val="0095517B"/>
    <w:rsid w:val="009552F1"/>
    <w:rsid w:val="0095534F"/>
    <w:rsid w:val="009553BC"/>
    <w:rsid w:val="00955417"/>
    <w:rsid w:val="0095542E"/>
    <w:rsid w:val="009556B3"/>
    <w:rsid w:val="00955812"/>
    <w:rsid w:val="0095588E"/>
    <w:rsid w:val="0095589F"/>
    <w:rsid w:val="00955908"/>
    <w:rsid w:val="00955989"/>
    <w:rsid w:val="00955AA2"/>
    <w:rsid w:val="00955AC2"/>
    <w:rsid w:val="00955BAB"/>
    <w:rsid w:val="00955C2D"/>
    <w:rsid w:val="00955C4D"/>
    <w:rsid w:val="00955D16"/>
    <w:rsid w:val="00955D93"/>
    <w:rsid w:val="00955D97"/>
    <w:rsid w:val="00955D9E"/>
    <w:rsid w:val="00955DB4"/>
    <w:rsid w:val="00955E20"/>
    <w:rsid w:val="00955EC4"/>
    <w:rsid w:val="00955EC7"/>
    <w:rsid w:val="00955F45"/>
    <w:rsid w:val="00955F98"/>
    <w:rsid w:val="00955FEB"/>
    <w:rsid w:val="00956013"/>
    <w:rsid w:val="0095604B"/>
    <w:rsid w:val="009560C2"/>
    <w:rsid w:val="009562A2"/>
    <w:rsid w:val="009562ED"/>
    <w:rsid w:val="0095643A"/>
    <w:rsid w:val="00956502"/>
    <w:rsid w:val="009565C8"/>
    <w:rsid w:val="0095666F"/>
    <w:rsid w:val="00956675"/>
    <w:rsid w:val="0095676E"/>
    <w:rsid w:val="00956796"/>
    <w:rsid w:val="009567E6"/>
    <w:rsid w:val="00956898"/>
    <w:rsid w:val="00956937"/>
    <w:rsid w:val="00956A1D"/>
    <w:rsid w:val="00956ADE"/>
    <w:rsid w:val="00956D1B"/>
    <w:rsid w:val="00956DD7"/>
    <w:rsid w:val="00956E32"/>
    <w:rsid w:val="00957060"/>
    <w:rsid w:val="009570B8"/>
    <w:rsid w:val="009571AD"/>
    <w:rsid w:val="0095720D"/>
    <w:rsid w:val="00957356"/>
    <w:rsid w:val="009573A5"/>
    <w:rsid w:val="00957439"/>
    <w:rsid w:val="00957505"/>
    <w:rsid w:val="00957510"/>
    <w:rsid w:val="009575CE"/>
    <w:rsid w:val="00957642"/>
    <w:rsid w:val="0095769C"/>
    <w:rsid w:val="009576CC"/>
    <w:rsid w:val="009577E4"/>
    <w:rsid w:val="00957815"/>
    <w:rsid w:val="009579BD"/>
    <w:rsid w:val="009579D5"/>
    <w:rsid w:val="009579FC"/>
    <w:rsid w:val="00957A0D"/>
    <w:rsid w:val="00957ADD"/>
    <w:rsid w:val="00957AF5"/>
    <w:rsid w:val="00957B00"/>
    <w:rsid w:val="00957B35"/>
    <w:rsid w:val="00957D49"/>
    <w:rsid w:val="00957D54"/>
    <w:rsid w:val="00957D86"/>
    <w:rsid w:val="00957D87"/>
    <w:rsid w:val="00957E6F"/>
    <w:rsid w:val="00957EF7"/>
    <w:rsid w:val="009600C6"/>
    <w:rsid w:val="009600CA"/>
    <w:rsid w:val="009600D0"/>
    <w:rsid w:val="00960139"/>
    <w:rsid w:val="00960198"/>
    <w:rsid w:val="00960234"/>
    <w:rsid w:val="00960321"/>
    <w:rsid w:val="00960343"/>
    <w:rsid w:val="00960356"/>
    <w:rsid w:val="0096038C"/>
    <w:rsid w:val="009603A8"/>
    <w:rsid w:val="00960406"/>
    <w:rsid w:val="009604A0"/>
    <w:rsid w:val="009605C7"/>
    <w:rsid w:val="009606FC"/>
    <w:rsid w:val="00960719"/>
    <w:rsid w:val="009607B9"/>
    <w:rsid w:val="00960867"/>
    <w:rsid w:val="0096088E"/>
    <w:rsid w:val="009608AF"/>
    <w:rsid w:val="009608B1"/>
    <w:rsid w:val="009608CD"/>
    <w:rsid w:val="00960962"/>
    <w:rsid w:val="00960965"/>
    <w:rsid w:val="00960971"/>
    <w:rsid w:val="00960996"/>
    <w:rsid w:val="00960A3E"/>
    <w:rsid w:val="00960C07"/>
    <w:rsid w:val="00960C3D"/>
    <w:rsid w:val="00960CFD"/>
    <w:rsid w:val="00960D4C"/>
    <w:rsid w:val="00960DD8"/>
    <w:rsid w:val="00960EFE"/>
    <w:rsid w:val="00960F05"/>
    <w:rsid w:val="00960F6D"/>
    <w:rsid w:val="00960FEB"/>
    <w:rsid w:val="00961072"/>
    <w:rsid w:val="009611AE"/>
    <w:rsid w:val="009611F1"/>
    <w:rsid w:val="009612CC"/>
    <w:rsid w:val="00961303"/>
    <w:rsid w:val="009613CA"/>
    <w:rsid w:val="00961529"/>
    <w:rsid w:val="009615EA"/>
    <w:rsid w:val="0096165E"/>
    <w:rsid w:val="0096173F"/>
    <w:rsid w:val="009617A6"/>
    <w:rsid w:val="009617F4"/>
    <w:rsid w:val="009618D8"/>
    <w:rsid w:val="00961944"/>
    <w:rsid w:val="00961BBA"/>
    <w:rsid w:val="00961CF6"/>
    <w:rsid w:val="00961D16"/>
    <w:rsid w:val="00961D4C"/>
    <w:rsid w:val="00961D7D"/>
    <w:rsid w:val="00961DBF"/>
    <w:rsid w:val="00961E0C"/>
    <w:rsid w:val="00961E40"/>
    <w:rsid w:val="00961E60"/>
    <w:rsid w:val="00961E6D"/>
    <w:rsid w:val="00961ECE"/>
    <w:rsid w:val="00961F2C"/>
    <w:rsid w:val="0096215C"/>
    <w:rsid w:val="009622A1"/>
    <w:rsid w:val="009622C1"/>
    <w:rsid w:val="00962349"/>
    <w:rsid w:val="009623D7"/>
    <w:rsid w:val="0096246E"/>
    <w:rsid w:val="0096253D"/>
    <w:rsid w:val="009625F2"/>
    <w:rsid w:val="0096265E"/>
    <w:rsid w:val="0096267E"/>
    <w:rsid w:val="009626D0"/>
    <w:rsid w:val="00962811"/>
    <w:rsid w:val="0096284E"/>
    <w:rsid w:val="00962853"/>
    <w:rsid w:val="0096288E"/>
    <w:rsid w:val="009628CF"/>
    <w:rsid w:val="0096295D"/>
    <w:rsid w:val="00962BC1"/>
    <w:rsid w:val="00962D42"/>
    <w:rsid w:val="00962D92"/>
    <w:rsid w:val="00962DCD"/>
    <w:rsid w:val="00962E88"/>
    <w:rsid w:val="00962F75"/>
    <w:rsid w:val="00963046"/>
    <w:rsid w:val="00963095"/>
    <w:rsid w:val="00963166"/>
    <w:rsid w:val="009631E8"/>
    <w:rsid w:val="009631FE"/>
    <w:rsid w:val="00963239"/>
    <w:rsid w:val="00963332"/>
    <w:rsid w:val="00963337"/>
    <w:rsid w:val="0096338C"/>
    <w:rsid w:val="009634AA"/>
    <w:rsid w:val="009634C5"/>
    <w:rsid w:val="009634F0"/>
    <w:rsid w:val="00963509"/>
    <w:rsid w:val="009635A3"/>
    <w:rsid w:val="009637A0"/>
    <w:rsid w:val="00963831"/>
    <w:rsid w:val="009638AF"/>
    <w:rsid w:val="009638B6"/>
    <w:rsid w:val="009638BE"/>
    <w:rsid w:val="009638D6"/>
    <w:rsid w:val="00963AC4"/>
    <w:rsid w:val="00963AEE"/>
    <w:rsid w:val="00963B59"/>
    <w:rsid w:val="00963BB8"/>
    <w:rsid w:val="00963BC8"/>
    <w:rsid w:val="00963CC2"/>
    <w:rsid w:val="00963D24"/>
    <w:rsid w:val="00963D6F"/>
    <w:rsid w:val="00963FC6"/>
    <w:rsid w:val="0096402C"/>
    <w:rsid w:val="0096406A"/>
    <w:rsid w:val="009640A9"/>
    <w:rsid w:val="009640D7"/>
    <w:rsid w:val="0096413D"/>
    <w:rsid w:val="0096414E"/>
    <w:rsid w:val="009642B4"/>
    <w:rsid w:val="009642FA"/>
    <w:rsid w:val="00964369"/>
    <w:rsid w:val="009643A8"/>
    <w:rsid w:val="009643E4"/>
    <w:rsid w:val="009643F4"/>
    <w:rsid w:val="0096442E"/>
    <w:rsid w:val="0096447A"/>
    <w:rsid w:val="00964638"/>
    <w:rsid w:val="009646C2"/>
    <w:rsid w:val="009647AF"/>
    <w:rsid w:val="009648C6"/>
    <w:rsid w:val="00964948"/>
    <w:rsid w:val="009649AE"/>
    <w:rsid w:val="00964A89"/>
    <w:rsid w:val="00964AAA"/>
    <w:rsid w:val="00964ACF"/>
    <w:rsid w:val="00964B08"/>
    <w:rsid w:val="00964BFA"/>
    <w:rsid w:val="00964CB6"/>
    <w:rsid w:val="00964CE9"/>
    <w:rsid w:val="00964DB2"/>
    <w:rsid w:val="00964E13"/>
    <w:rsid w:val="00964E1C"/>
    <w:rsid w:val="00964EC7"/>
    <w:rsid w:val="00964EE9"/>
    <w:rsid w:val="00964FFA"/>
    <w:rsid w:val="0096511A"/>
    <w:rsid w:val="009651B0"/>
    <w:rsid w:val="009652A4"/>
    <w:rsid w:val="00965447"/>
    <w:rsid w:val="00965603"/>
    <w:rsid w:val="0096560B"/>
    <w:rsid w:val="009656B0"/>
    <w:rsid w:val="009656C6"/>
    <w:rsid w:val="0096576C"/>
    <w:rsid w:val="009658C6"/>
    <w:rsid w:val="009658DB"/>
    <w:rsid w:val="00965B64"/>
    <w:rsid w:val="00965BA3"/>
    <w:rsid w:val="00965BAB"/>
    <w:rsid w:val="00965BDA"/>
    <w:rsid w:val="00965C20"/>
    <w:rsid w:val="00965C2D"/>
    <w:rsid w:val="00965D9A"/>
    <w:rsid w:val="00965DB0"/>
    <w:rsid w:val="00965E8E"/>
    <w:rsid w:val="00965E9E"/>
    <w:rsid w:val="00965EF2"/>
    <w:rsid w:val="00966057"/>
    <w:rsid w:val="00966280"/>
    <w:rsid w:val="00966326"/>
    <w:rsid w:val="00966374"/>
    <w:rsid w:val="00966407"/>
    <w:rsid w:val="0096648B"/>
    <w:rsid w:val="00966512"/>
    <w:rsid w:val="009665D3"/>
    <w:rsid w:val="009665FE"/>
    <w:rsid w:val="00966606"/>
    <w:rsid w:val="00966673"/>
    <w:rsid w:val="0096667D"/>
    <w:rsid w:val="009666CD"/>
    <w:rsid w:val="0096697F"/>
    <w:rsid w:val="00966A15"/>
    <w:rsid w:val="00966A17"/>
    <w:rsid w:val="00966A20"/>
    <w:rsid w:val="00966AA1"/>
    <w:rsid w:val="00966AD4"/>
    <w:rsid w:val="00966DD0"/>
    <w:rsid w:val="00966DF4"/>
    <w:rsid w:val="00966FDD"/>
    <w:rsid w:val="00967037"/>
    <w:rsid w:val="009670EC"/>
    <w:rsid w:val="00967105"/>
    <w:rsid w:val="0096710F"/>
    <w:rsid w:val="00967112"/>
    <w:rsid w:val="0096730B"/>
    <w:rsid w:val="00967361"/>
    <w:rsid w:val="00967409"/>
    <w:rsid w:val="0096751E"/>
    <w:rsid w:val="0096769E"/>
    <w:rsid w:val="00967B3B"/>
    <w:rsid w:val="00967CF8"/>
    <w:rsid w:val="00967D6E"/>
    <w:rsid w:val="00967EC0"/>
    <w:rsid w:val="00967F12"/>
    <w:rsid w:val="009700FF"/>
    <w:rsid w:val="00970135"/>
    <w:rsid w:val="0097013B"/>
    <w:rsid w:val="00970170"/>
    <w:rsid w:val="00970198"/>
    <w:rsid w:val="009701A8"/>
    <w:rsid w:val="0097028E"/>
    <w:rsid w:val="00970358"/>
    <w:rsid w:val="009704F4"/>
    <w:rsid w:val="00970547"/>
    <w:rsid w:val="00970641"/>
    <w:rsid w:val="0097067B"/>
    <w:rsid w:val="009707BC"/>
    <w:rsid w:val="009707CB"/>
    <w:rsid w:val="00970819"/>
    <w:rsid w:val="00970829"/>
    <w:rsid w:val="009708AF"/>
    <w:rsid w:val="00970A54"/>
    <w:rsid w:val="00970AF2"/>
    <w:rsid w:val="00970CFD"/>
    <w:rsid w:val="00970D91"/>
    <w:rsid w:val="00970DD8"/>
    <w:rsid w:val="00970E79"/>
    <w:rsid w:val="00970FA6"/>
    <w:rsid w:val="00971095"/>
    <w:rsid w:val="009710AC"/>
    <w:rsid w:val="009712A8"/>
    <w:rsid w:val="00971466"/>
    <w:rsid w:val="009715F9"/>
    <w:rsid w:val="0097162A"/>
    <w:rsid w:val="00971656"/>
    <w:rsid w:val="0097168E"/>
    <w:rsid w:val="009717FD"/>
    <w:rsid w:val="00971835"/>
    <w:rsid w:val="009718CB"/>
    <w:rsid w:val="0097192A"/>
    <w:rsid w:val="00971B5C"/>
    <w:rsid w:val="00971C10"/>
    <w:rsid w:val="00971C77"/>
    <w:rsid w:val="00971CA0"/>
    <w:rsid w:val="00971CFA"/>
    <w:rsid w:val="00971D4F"/>
    <w:rsid w:val="00971DD2"/>
    <w:rsid w:val="00971EB5"/>
    <w:rsid w:val="00971EE2"/>
    <w:rsid w:val="00971F8E"/>
    <w:rsid w:val="00971FED"/>
    <w:rsid w:val="009720A7"/>
    <w:rsid w:val="009720B0"/>
    <w:rsid w:val="009722D4"/>
    <w:rsid w:val="0097263C"/>
    <w:rsid w:val="009726CD"/>
    <w:rsid w:val="009726EB"/>
    <w:rsid w:val="00972731"/>
    <w:rsid w:val="00972775"/>
    <w:rsid w:val="009727B1"/>
    <w:rsid w:val="00972892"/>
    <w:rsid w:val="00972958"/>
    <w:rsid w:val="009729FB"/>
    <w:rsid w:val="009729FE"/>
    <w:rsid w:val="00972B9F"/>
    <w:rsid w:val="00972C1D"/>
    <w:rsid w:val="00972D33"/>
    <w:rsid w:val="00972D6B"/>
    <w:rsid w:val="00972DEF"/>
    <w:rsid w:val="00972DFB"/>
    <w:rsid w:val="00972E01"/>
    <w:rsid w:val="00972F1E"/>
    <w:rsid w:val="00972F5D"/>
    <w:rsid w:val="009730B2"/>
    <w:rsid w:val="0097311B"/>
    <w:rsid w:val="009731A7"/>
    <w:rsid w:val="00973245"/>
    <w:rsid w:val="009732F0"/>
    <w:rsid w:val="00973481"/>
    <w:rsid w:val="00973519"/>
    <w:rsid w:val="009735C2"/>
    <w:rsid w:val="00973609"/>
    <w:rsid w:val="00973633"/>
    <w:rsid w:val="0097368F"/>
    <w:rsid w:val="009738DD"/>
    <w:rsid w:val="009738E2"/>
    <w:rsid w:val="00973913"/>
    <w:rsid w:val="0097392D"/>
    <w:rsid w:val="0097398C"/>
    <w:rsid w:val="00973A3B"/>
    <w:rsid w:val="00973ACF"/>
    <w:rsid w:val="00973B1A"/>
    <w:rsid w:val="00973B2B"/>
    <w:rsid w:val="00973B94"/>
    <w:rsid w:val="00973BD8"/>
    <w:rsid w:val="00973C2A"/>
    <w:rsid w:val="00973C46"/>
    <w:rsid w:val="00973C8C"/>
    <w:rsid w:val="00973CA1"/>
    <w:rsid w:val="00973D05"/>
    <w:rsid w:val="00973D52"/>
    <w:rsid w:val="00973D90"/>
    <w:rsid w:val="00973E1B"/>
    <w:rsid w:val="00973F70"/>
    <w:rsid w:val="00973FC3"/>
    <w:rsid w:val="00974073"/>
    <w:rsid w:val="009740C0"/>
    <w:rsid w:val="009740CF"/>
    <w:rsid w:val="009740DD"/>
    <w:rsid w:val="00974129"/>
    <w:rsid w:val="00974229"/>
    <w:rsid w:val="009742D8"/>
    <w:rsid w:val="0097430A"/>
    <w:rsid w:val="009743DA"/>
    <w:rsid w:val="0097448D"/>
    <w:rsid w:val="009744CC"/>
    <w:rsid w:val="0097476E"/>
    <w:rsid w:val="009747E4"/>
    <w:rsid w:val="0097480F"/>
    <w:rsid w:val="0097497D"/>
    <w:rsid w:val="00974A7F"/>
    <w:rsid w:val="00974AAA"/>
    <w:rsid w:val="00974BD2"/>
    <w:rsid w:val="00974C02"/>
    <w:rsid w:val="00974C06"/>
    <w:rsid w:val="00974D73"/>
    <w:rsid w:val="00974EA2"/>
    <w:rsid w:val="00974EB2"/>
    <w:rsid w:val="00974EF3"/>
    <w:rsid w:val="00974F3D"/>
    <w:rsid w:val="009750E3"/>
    <w:rsid w:val="009750FE"/>
    <w:rsid w:val="0097510B"/>
    <w:rsid w:val="00975121"/>
    <w:rsid w:val="00975193"/>
    <w:rsid w:val="0097521B"/>
    <w:rsid w:val="0097521D"/>
    <w:rsid w:val="00975273"/>
    <w:rsid w:val="009752AF"/>
    <w:rsid w:val="009752D2"/>
    <w:rsid w:val="0097536C"/>
    <w:rsid w:val="0097544B"/>
    <w:rsid w:val="00975462"/>
    <w:rsid w:val="00975464"/>
    <w:rsid w:val="00975692"/>
    <w:rsid w:val="009756D8"/>
    <w:rsid w:val="0097574D"/>
    <w:rsid w:val="0097577A"/>
    <w:rsid w:val="009757A9"/>
    <w:rsid w:val="009757C4"/>
    <w:rsid w:val="009757E7"/>
    <w:rsid w:val="00975803"/>
    <w:rsid w:val="0097584C"/>
    <w:rsid w:val="0097596A"/>
    <w:rsid w:val="00975AB1"/>
    <w:rsid w:val="00975B21"/>
    <w:rsid w:val="00975B87"/>
    <w:rsid w:val="00975BD0"/>
    <w:rsid w:val="00975C4F"/>
    <w:rsid w:val="00975C5F"/>
    <w:rsid w:val="00975DAC"/>
    <w:rsid w:val="00975E6B"/>
    <w:rsid w:val="00975EBA"/>
    <w:rsid w:val="00975FDB"/>
    <w:rsid w:val="00975FE9"/>
    <w:rsid w:val="00976089"/>
    <w:rsid w:val="009760B0"/>
    <w:rsid w:val="009762EA"/>
    <w:rsid w:val="00976321"/>
    <w:rsid w:val="00976380"/>
    <w:rsid w:val="00976502"/>
    <w:rsid w:val="009765D0"/>
    <w:rsid w:val="009765FF"/>
    <w:rsid w:val="009768B3"/>
    <w:rsid w:val="009768E7"/>
    <w:rsid w:val="009768F0"/>
    <w:rsid w:val="00976A39"/>
    <w:rsid w:val="00976A3A"/>
    <w:rsid w:val="00976A51"/>
    <w:rsid w:val="00976ADE"/>
    <w:rsid w:val="00976AEF"/>
    <w:rsid w:val="00976B4E"/>
    <w:rsid w:val="00976B55"/>
    <w:rsid w:val="00976C90"/>
    <w:rsid w:val="00976DA5"/>
    <w:rsid w:val="00976E10"/>
    <w:rsid w:val="00976EA2"/>
    <w:rsid w:val="00976FEA"/>
    <w:rsid w:val="00976FF4"/>
    <w:rsid w:val="00977093"/>
    <w:rsid w:val="009770BE"/>
    <w:rsid w:val="009770E6"/>
    <w:rsid w:val="009770F8"/>
    <w:rsid w:val="00977159"/>
    <w:rsid w:val="00977261"/>
    <w:rsid w:val="0097743B"/>
    <w:rsid w:val="00977473"/>
    <w:rsid w:val="00977764"/>
    <w:rsid w:val="009777A8"/>
    <w:rsid w:val="009777C5"/>
    <w:rsid w:val="00977847"/>
    <w:rsid w:val="009778D1"/>
    <w:rsid w:val="009778E7"/>
    <w:rsid w:val="00977C2D"/>
    <w:rsid w:val="00977CAB"/>
    <w:rsid w:val="00977CAC"/>
    <w:rsid w:val="00977CE6"/>
    <w:rsid w:val="00977CE9"/>
    <w:rsid w:val="00977D5F"/>
    <w:rsid w:val="00977DC5"/>
    <w:rsid w:val="00977ECC"/>
    <w:rsid w:val="00977F51"/>
    <w:rsid w:val="00977FC0"/>
    <w:rsid w:val="00977FE8"/>
    <w:rsid w:val="0098008B"/>
    <w:rsid w:val="00980127"/>
    <w:rsid w:val="009801CC"/>
    <w:rsid w:val="009801F5"/>
    <w:rsid w:val="009802F1"/>
    <w:rsid w:val="009803C0"/>
    <w:rsid w:val="0098046D"/>
    <w:rsid w:val="009804D1"/>
    <w:rsid w:val="009804D7"/>
    <w:rsid w:val="009804D8"/>
    <w:rsid w:val="00980623"/>
    <w:rsid w:val="00980682"/>
    <w:rsid w:val="009807B9"/>
    <w:rsid w:val="00980846"/>
    <w:rsid w:val="009808CE"/>
    <w:rsid w:val="009808E0"/>
    <w:rsid w:val="00980B1C"/>
    <w:rsid w:val="00980B33"/>
    <w:rsid w:val="00980B44"/>
    <w:rsid w:val="00980BD1"/>
    <w:rsid w:val="00980CD5"/>
    <w:rsid w:val="00980DB2"/>
    <w:rsid w:val="00980E3A"/>
    <w:rsid w:val="00980F82"/>
    <w:rsid w:val="00980FE1"/>
    <w:rsid w:val="00981009"/>
    <w:rsid w:val="00981025"/>
    <w:rsid w:val="00981028"/>
    <w:rsid w:val="0098118D"/>
    <w:rsid w:val="009813CC"/>
    <w:rsid w:val="00981422"/>
    <w:rsid w:val="0098144D"/>
    <w:rsid w:val="00981521"/>
    <w:rsid w:val="00981557"/>
    <w:rsid w:val="00981694"/>
    <w:rsid w:val="00981763"/>
    <w:rsid w:val="009817B7"/>
    <w:rsid w:val="009817C3"/>
    <w:rsid w:val="009817D8"/>
    <w:rsid w:val="00981834"/>
    <w:rsid w:val="009818A4"/>
    <w:rsid w:val="009818CB"/>
    <w:rsid w:val="009819F4"/>
    <w:rsid w:val="00981B61"/>
    <w:rsid w:val="00981B73"/>
    <w:rsid w:val="00981BC3"/>
    <w:rsid w:val="00981BE1"/>
    <w:rsid w:val="00981C27"/>
    <w:rsid w:val="00981C32"/>
    <w:rsid w:val="00981D71"/>
    <w:rsid w:val="00981E1F"/>
    <w:rsid w:val="00981E83"/>
    <w:rsid w:val="00981F9E"/>
    <w:rsid w:val="00981FEA"/>
    <w:rsid w:val="00982088"/>
    <w:rsid w:val="0098209C"/>
    <w:rsid w:val="00982218"/>
    <w:rsid w:val="00982232"/>
    <w:rsid w:val="0098226A"/>
    <w:rsid w:val="009822D7"/>
    <w:rsid w:val="009822EA"/>
    <w:rsid w:val="0098233F"/>
    <w:rsid w:val="00982373"/>
    <w:rsid w:val="00982573"/>
    <w:rsid w:val="0098257B"/>
    <w:rsid w:val="0098267C"/>
    <w:rsid w:val="009826DF"/>
    <w:rsid w:val="009826F0"/>
    <w:rsid w:val="009828CE"/>
    <w:rsid w:val="009828D4"/>
    <w:rsid w:val="00982901"/>
    <w:rsid w:val="00982A44"/>
    <w:rsid w:val="00982BC3"/>
    <w:rsid w:val="00982C4A"/>
    <w:rsid w:val="00982CA6"/>
    <w:rsid w:val="00982CCF"/>
    <w:rsid w:val="00982D56"/>
    <w:rsid w:val="00982E4E"/>
    <w:rsid w:val="00982E57"/>
    <w:rsid w:val="00982F32"/>
    <w:rsid w:val="00982FC6"/>
    <w:rsid w:val="00982FF3"/>
    <w:rsid w:val="009830BF"/>
    <w:rsid w:val="009830D5"/>
    <w:rsid w:val="009830F0"/>
    <w:rsid w:val="009830FE"/>
    <w:rsid w:val="0098317A"/>
    <w:rsid w:val="00983192"/>
    <w:rsid w:val="009833A8"/>
    <w:rsid w:val="00983621"/>
    <w:rsid w:val="00983666"/>
    <w:rsid w:val="009836FE"/>
    <w:rsid w:val="0098370D"/>
    <w:rsid w:val="0098375F"/>
    <w:rsid w:val="0098388A"/>
    <w:rsid w:val="00983915"/>
    <w:rsid w:val="00983976"/>
    <w:rsid w:val="00983987"/>
    <w:rsid w:val="009839F2"/>
    <w:rsid w:val="00983A5E"/>
    <w:rsid w:val="00983C0A"/>
    <w:rsid w:val="00983D57"/>
    <w:rsid w:val="00983D87"/>
    <w:rsid w:val="00983DAB"/>
    <w:rsid w:val="00983E02"/>
    <w:rsid w:val="00983F22"/>
    <w:rsid w:val="0098411B"/>
    <w:rsid w:val="0098413E"/>
    <w:rsid w:val="00984148"/>
    <w:rsid w:val="009841C2"/>
    <w:rsid w:val="00984214"/>
    <w:rsid w:val="009842BE"/>
    <w:rsid w:val="009844A4"/>
    <w:rsid w:val="009844CB"/>
    <w:rsid w:val="009846B8"/>
    <w:rsid w:val="0098473E"/>
    <w:rsid w:val="009847A4"/>
    <w:rsid w:val="00984814"/>
    <w:rsid w:val="0098486F"/>
    <w:rsid w:val="0098487E"/>
    <w:rsid w:val="00984AEB"/>
    <w:rsid w:val="00984C02"/>
    <w:rsid w:val="00984C1B"/>
    <w:rsid w:val="00984CCF"/>
    <w:rsid w:val="00984D0D"/>
    <w:rsid w:val="00984D21"/>
    <w:rsid w:val="00984E79"/>
    <w:rsid w:val="00984E7C"/>
    <w:rsid w:val="00984E81"/>
    <w:rsid w:val="00985076"/>
    <w:rsid w:val="0098508B"/>
    <w:rsid w:val="0098508E"/>
    <w:rsid w:val="0098516A"/>
    <w:rsid w:val="0098518C"/>
    <w:rsid w:val="009852BD"/>
    <w:rsid w:val="009852D6"/>
    <w:rsid w:val="009853CF"/>
    <w:rsid w:val="009854B5"/>
    <w:rsid w:val="009854DC"/>
    <w:rsid w:val="009855A7"/>
    <w:rsid w:val="009855E0"/>
    <w:rsid w:val="00985678"/>
    <w:rsid w:val="0098569F"/>
    <w:rsid w:val="0098578B"/>
    <w:rsid w:val="009857F4"/>
    <w:rsid w:val="00985977"/>
    <w:rsid w:val="0098598C"/>
    <w:rsid w:val="009859DB"/>
    <w:rsid w:val="00985C1A"/>
    <w:rsid w:val="00985D9A"/>
    <w:rsid w:val="00985DB7"/>
    <w:rsid w:val="00985FAE"/>
    <w:rsid w:val="00986043"/>
    <w:rsid w:val="00986069"/>
    <w:rsid w:val="009861AE"/>
    <w:rsid w:val="009861DA"/>
    <w:rsid w:val="00986228"/>
    <w:rsid w:val="009863A9"/>
    <w:rsid w:val="009863AF"/>
    <w:rsid w:val="00986443"/>
    <w:rsid w:val="00986500"/>
    <w:rsid w:val="009865DE"/>
    <w:rsid w:val="00986639"/>
    <w:rsid w:val="00986650"/>
    <w:rsid w:val="00986662"/>
    <w:rsid w:val="00986701"/>
    <w:rsid w:val="00986704"/>
    <w:rsid w:val="00986726"/>
    <w:rsid w:val="009867D3"/>
    <w:rsid w:val="009868D7"/>
    <w:rsid w:val="0098692F"/>
    <w:rsid w:val="00986A81"/>
    <w:rsid w:val="00986AB7"/>
    <w:rsid w:val="00986B7C"/>
    <w:rsid w:val="00986D74"/>
    <w:rsid w:val="00986DC6"/>
    <w:rsid w:val="00986F15"/>
    <w:rsid w:val="00986F34"/>
    <w:rsid w:val="00986FC7"/>
    <w:rsid w:val="00987137"/>
    <w:rsid w:val="0098713A"/>
    <w:rsid w:val="00987185"/>
    <w:rsid w:val="00987251"/>
    <w:rsid w:val="00987331"/>
    <w:rsid w:val="00987495"/>
    <w:rsid w:val="009874FE"/>
    <w:rsid w:val="009875AC"/>
    <w:rsid w:val="009876AF"/>
    <w:rsid w:val="009876D3"/>
    <w:rsid w:val="0098771B"/>
    <w:rsid w:val="00987743"/>
    <w:rsid w:val="00987759"/>
    <w:rsid w:val="00987879"/>
    <w:rsid w:val="009879EC"/>
    <w:rsid w:val="00987AE0"/>
    <w:rsid w:val="00987BCC"/>
    <w:rsid w:val="00987BD2"/>
    <w:rsid w:val="00987C6F"/>
    <w:rsid w:val="00987CC2"/>
    <w:rsid w:val="00987CFA"/>
    <w:rsid w:val="00987E05"/>
    <w:rsid w:val="00987EC0"/>
    <w:rsid w:val="0099004F"/>
    <w:rsid w:val="00990123"/>
    <w:rsid w:val="009901BC"/>
    <w:rsid w:val="009901DB"/>
    <w:rsid w:val="00990232"/>
    <w:rsid w:val="00990287"/>
    <w:rsid w:val="009902D5"/>
    <w:rsid w:val="0099033C"/>
    <w:rsid w:val="00990384"/>
    <w:rsid w:val="00990452"/>
    <w:rsid w:val="0099047C"/>
    <w:rsid w:val="0099047E"/>
    <w:rsid w:val="00990480"/>
    <w:rsid w:val="00990512"/>
    <w:rsid w:val="009906CD"/>
    <w:rsid w:val="009906F9"/>
    <w:rsid w:val="00990709"/>
    <w:rsid w:val="00990874"/>
    <w:rsid w:val="00990933"/>
    <w:rsid w:val="0099096D"/>
    <w:rsid w:val="00990971"/>
    <w:rsid w:val="00990A74"/>
    <w:rsid w:val="00990A80"/>
    <w:rsid w:val="00990A91"/>
    <w:rsid w:val="00990ABA"/>
    <w:rsid w:val="00990ADF"/>
    <w:rsid w:val="00990B37"/>
    <w:rsid w:val="00990C3C"/>
    <w:rsid w:val="00990CA1"/>
    <w:rsid w:val="00990E0E"/>
    <w:rsid w:val="00990E54"/>
    <w:rsid w:val="00990EB6"/>
    <w:rsid w:val="00990EBC"/>
    <w:rsid w:val="00990EE9"/>
    <w:rsid w:val="009910DD"/>
    <w:rsid w:val="00991250"/>
    <w:rsid w:val="009913B9"/>
    <w:rsid w:val="00991463"/>
    <w:rsid w:val="00991465"/>
    <w:rsid w:val="0099159B"/>
    <w:rsid w:val="009916E8"/>
    <w:rsid w:val="0099172B"/>
    <w:rsid w:val="009917D1"/>
    <w:rsid w:val="0099181B"/>
    <w:rsid w:val="00991A2D"/>
    <w:rsid w:val="00991A35"/>
    <w:rsid w:val="00991A65"/>
    <w:rsid w:val="00991A80"/>
    <w:rsid w:val="00991BEF"/>
    <w:rsid w:val="00991BF3"/>
    <w:rsid w:val="00991C69"/>
    <w:rsid w:val="00991CBA"/>
    <w:rsid w:val="00991D6F"/>
    <w:rsid w:val="00991DC1"/>
    <w:rsid w:val="00991E93"/>
    <w:rsid w:val="00992037"/>
    <w:rsid w:val="009920D5"/>
    <w:rsid w:val="009920F9"/>
    <w:rsid w:val="00992371"/>
    <w:rsid w:val="00992381"/>
    <w:rsid w:val="009923E9"/>
    <w:rsid w:val="009924FF"/>
    <w:rsid w:val="00992506"/>
    <w:rsid w:val="009925B5"/>
    <w:rsid w:val="0099260A"/>
    <w:rsid w:val="00992689"/>
    <w:rsid w:val="00992695"/>
    <w:rsid w:val="009926EA"/>
    <w:rsid w:val="009928BA"/>
    <w:rsid w:val="009928DD"/>
    <w:rsid w:val="00992937"/>
    <w:rsid w:val="00992B1B"/>
    <w:rsid w:val="00992BEA"/>
    <w:rsid w:val="00992CAE"/>
    <w:rsid w:val="00992CCA"/>
    <w:rsid w:val="00992ED1"/>
    <w:rsid w:val="00992EE1"/>
    <w:rsid w:val="00992EF3"/>
    <w:rsid w:val="00992F05"/>
    <w:rsid w:val="00992F51"/>
    <w:rsid w:val="00993035"/>
    <w:rsid w:val="009930BA"/>
    <w:rsid w:val="009930D4"/>
    <w:rsid w:val="00993146"/>
    <w:rsid w:val="00993149"/>
    <w:rsid w:val="00993175"/>
    <w:rsid w:val="009931B3"/>
    <w:rsid w:val="009931FF"/>
    <w:rsid w:val="0099325B"/>
    <w:rsid w:val="00993296"/>
    <w:rsid w:val="009932E6"/>
    <w:rsid w:val="00993372"/>
    <w:rsid w:val="009933BA"/>
    <w:rsid w:val="00993483"/>
    <w:rsid w:val="00993484"/>
    <w:rsid w:val="009934DA"/>
    <w:rsid w:val="009935EB"/>
    <w:rsid w:val="009937B6"/>
    <w:rsid w:val="00993832"/>
    <w:rsid w:val="00993A50"/>
    <w:rsid w:val="00993BDC"/>
    <w:rsid w:val="00993C70"/>
    <w:rsid w:val="00993D6B"/>
    <w:rsid w:val="00993D90"/>
    <w:rsid w:val="00993F3B"/>
    <w:rsid w:val="00993FF6"/>
    <w:rsid w:val="009940D6"/>
    <w:rsid w:val="00994184"/>
    <w:rsid w:val="009941D0"/>
    <w:rsid w:val="0099426B"/>
    <w:rsid w:val="0099427E"/>
    <w:rsid w:val="009942E8"/>
    <w:rsid w:val="009942F7"/>
    <w:rsid w:val="0099438A"/>
    <w:rsid w:val="0099440E"/>
    <w:rsid w:val="009944C9"/>
    <w:rsid w:val="0099454D"/>
    <w:rsid w:val="009945E3"/>
    <w:rsid w:val="00994639"/>
    <w:rsid w:val="009946BF"/>
    <w:rsid w:val="00994705"/>
    <w:rsid w:val="0099470D"/>
    <w:rsid w:val="009948AC"/>
    <w:rsid w:val="009949A4"/>
    <w:rsid w:val="009949B4"/>
    <w:rsid w:val="00994ACC"/>
    <w:rsid w:val="00994B5C"/>
    <w:rsid w:val="00994C50"/>
    <w:rsid w:val="00994D86"/>
    <w:rsid w:val="00994DAB"/>
    <w:rsid w:val="00994EC3"/>
    <w:rsid w:val="00994F0B"/>
    <w:rsid w:val="00994F27"/>
    <w:rsid w:val="00994FD6"/>
    <w:rsid w:val="0099509A"/>
    <w:rsid w:val="009950B1"/>
    <w:rsid w:val="00995133"/>
    <w:rsid w:val="00995142"/>
    <w:rsid w:val="00995229"/>
    <w:rsid w:val="009952DF"/>
    <w:rsid w:val="00995350"/>
    <w:rsid w:val="00995560"/>
    <w:rsid w:val="0099564B"/>
    <w:rsid w:val="0099581A"/>
    <w:rsid w:val="00995941"/>
    <w:rsid w:val="009959EC"/>
    <w:rsid w:val="00995A6B"/>
    <w:rsid w:val="00995AAB"/>
    <w:rsid w:val="00995AD2"/>
    <w:rsid w:val="00995B29"/>
    <w:rsid w:val="00995B96"/>
    <w:rsid w:val="00995C1B"/>
    <w:rsid w:val="00995C67"/>
    <w:rsid w:val="00995C91"/>
    <w:rsid w:val="00995CDA"/>
    <w:rsid w:val="00995D13"/>
    <w:rsid w:val="00995EF1"/>
    <w:rsid w:val="00995FF4"/>
    <w:rsid w:val="00996020"/>
    <w:rsid w:val="00996096"/>
    <w:rsid w:val="009960CF"/>
    <w:rsid w:val="009960F6"/>
    <w:rsid w:val="009961DE"/>
    <w:rsid w:val="00996282"/>
    <w:rsid w:val="009962BE"/>
    <w:rsid w:val="00996371"/>
    <w:rsid w:val="0099640A"/>
    <w:rsid w:val="0099674A"/>
    <w:rsid w:val="00996847"/>
    <w:rsid w:val="00996948"/>
    <w:rsid w:val="00996989"/>
    <w:rsid w:val="00996A57"/>
    <w:rsid w:val="00996A74"/>
    <w:rsid w:val="00996BB5"/>
    <w:rsid w:val="00996D79"/>
    <w:rsid w:val="00996D86"/>
    <w:rsid w:val="00996E49"/>
    <w:rsid w:val="00996F70"/>
    <w:rsid w:val="00996F83"/>
    <w:rsid w:val="009970E3"/>
    <w:rsid w:val="009971F1"/>
    <w:rsid w:val="009973AD"/>
    <w:rsid w:val="0099741E"/>
    <w:rsid w:val="00997465"/>
    <w:rsid w:val="0099749B"/>
    <w:rsid w:val="009974FE"/>
    <w:rsid w:val="009975BA"/>
    <w:rsid w:val="0099763D"/>
    <w:rsid w:val="009977EC"/>
    <w:rsid w:val="009977F9"/>
    <w:rsid w:val="009978A9"/>
    <w:rsid w:val="009978DD"/>
    <w:rsid w:val="009978E8"/>
    <w:rsid w:val="00997926"/>
    <w:rsid w:val="0099796D"/>
    <w:rsid w:val="00997BB3"/>
    <w:rsid w:val="00997D12"/>
    <w:rsid w:val="00997D54"/>
    <w:rsid w:val="00997D9D"/>
    <w:rsid w:val="00997DCF"/>
    <w:rsid w:val="00997F55"/>
    <w:rsid w:val="00997FDD"/>
    <w:rsid w:val="00997FEE"/>
    <w:rsid w:val="009A0028"/>
    <w:rsid w:val="009A0034"/>
    <w:rsid w:val="009A0084"/>
    <w:rsid w:val="009A011F"/>
    <w:rsid w:val="009A0158"/>
    <w:rsid w:val="009A0208"/>
    <w:rsid w:val="009A0228"/>
    <w:rsid w:val="009A042E"/>
    <w:rsid w:val="009A043A"/>
    <w:rsid w:val="009A0555"/>
    <w:rsid w:val="009A065A"/>
    <w:rsid w:val="009A0696"/>
    <w:rsid w:val="009A0774"/>
    <w:rsid w:val="009A07E8"/>
    <w:rsid w:val="009A0805"/>
    <w:rsid w:val="009A0938"/>
    <w:rsid w:val="009A0986"/>
    <w:rsid w:val="009A09CC"/>
    <w:rsid w:val="009A0A5C"/>
    <w:rsid w:val="009A0AA9"/>
    <w:rsid w:val="009A0B0F"/>
    <w:rsid w:val="009A0BA1"/>
    <w:rsid w:val="009A0CBE"/>
    <w:rsid w:val="009A0DCC"/>
    <w:rsid w:val="009A0E53"/>
    <w:rsid w:val="009A0F30"/>
    <w:rsid w:val="009A0F9C"/>
    <w:rsid w:val="009A118E"/>
    <w:rsid w:val="009A1310"/>
    <w:rsid w:val="009A131A"/>
    <w:rsid w:val="009A14A7"/>
    <w:rsid w:val="009A155C"/>
    <w:rsid w:val="009A165E"/>
    <w:rsid w:val="009A16D2"/>
    <w:rsid w:val="009A1806"/>
    <w:rsid w:val="009A198F"/>
    <w:rsid w:val="009A1995"/>
    <w:rsid w:val="009A199B"/>
    <w:rsid w:val="009A1B18"/>
    <w:rsid w:val="009A1B51"/>
    <w:rsid w:val="009A1B75"/>
    <w:rsid w:val="009A1BD0"/>
    <w:rsid w:val="009A1C1A"/>
    <w:rsid w:val="009A1D19"/>
    <w:rsid w:val="009A1D4C"/>
    <w:rsid w:val="009A1E9B"/>
    <w:rsid w:val="009A1F06"/>
    <w:rsid w:val="009A1F0F"/>
    <w:rsid w:val="009A1F37"/>
    <w:rsid w:val="009A2029"/>
    <w:rsid w:val="009A206E"/>
    <w:rsid w:val="009A208E"/>
    <w:rsid w:val="009A2144"/>
    <w:rsid w:val="009A225B"/>
    <w:rsid w:val="009A22CA"/>
    <w:rsid w:val="009A237C"/>
    <w:rsid w:val="009A24A8"/>
    <w:rsid w:val="009A2528"/>
    <w:rsid w:val="009A25C5"/>
    <w:rsid w:val="009A276C"/>
    <w:rsid w:val="009A27CD"/>
    <w:rsid w:val="009A27D8"/>
    <w:rsid w:val="009A27E8"/>
    <w:rsid w:val="009A2A19"/>
    <w:rsid w:val="009A2AB8"/>
    <w:rsid w:val="009A2B76"/>
    <w:rsid w:val="009A2C89"/>
    <w:rsid w:val="009A2D06"/>
    <w:rsid w:val="009A2D98"/>
    <w:rsid w:val="009A2DFC"/>
    <w:rsid w:val="009A2E22"/>
    <w:rsid w:val="009A2E2D"/>
    <w:rsid w:val="009A2EB1"/>
    <w:rsid w:val="009A2EE6"/>
    <w:rsid w:val="009A2F17"/>
    <w:rsid w:val="009A2F1E"/>
    <w:rsid w:val="009A30B0"/>
    <w:rsid w:val="009A3232"/>
    <w:rsid w:val="009A3311"/>
    <w:rsid w:val="009A333D"/>
    <w:rsid w:val="009A33AC"/>
    <w:rsid w:val="009A33E3"/>
    <w:rsid w:val="009A34F3"/>
    <w:rsid w:val="009A3528"/>
    <w:rsid w:val="009A35D9"/>
    <w:rsid w:val="009A3699"/>
    <w:rsid w:val="009A3788"/>
    <w:rsid w:val="009A37EF"/>
    <w:rsid w:val="009A387E"/>
    <w:rsid w:val="009A38BA"/>
    <w:rsid w:val="009A38CC"/>
    <w:rsid w:val="009A3915"/>
    <w:rsid w:val="009A39C7"/>
    <w:rsid w:val="009A3A1F"/>
    <w:rsid w:val="009A3A94"/>
    <w:rsid w:val="009A3A95"/>
    <w:rsid w:val="009A3AC2"/>
    <w:rsid w:val="009A3BED"/>
    <w:rsid w:val="009A3D2E"/>
    <w:rsid w:val="009A3D4D"/>
    <w:rsid w:val="009A3D97"/>
    <w:rsid w:val="009A3E05"/>
    <w:rsid w:val="009A3E0C"/>
    <w:rsid w:val="009A3E6F"/>
    <w:rsid w:val="009A3FEC"/>
    <w:rsid w:val="009A3FF5"/>
    <w:rsid w:val="009A400C"/>
    <w:rsid w:val="009A40CB"/>
    <w:rsid w:val="009A4113"/>
    <w:rsid w:val="009A41FB"/>
    <w:rsid w:val="009A4343"/>
    <w:rsid w:val="009A43E7"/>
    <w:rsid w:val="009A467A"/>
    <w:rsid w:val="009A4703"/>
    <w:rsid w:val="009A47EE"/>
    <w:rsid w:val="009A4845"/>
    <w:rsid w:val="009A4859"/>
    <w:rsid w:val="009A488A"/>
    <w:rsid w:val="009A48BF"/>
    <w:rsid w:val="009A48DE"/>
    <w:rsid w:val="009A4906"/>
    <w:rsid w:val="009A4942"/>
    <w:rsid w:val="009A49A9"/>
    <w:rsid w:val="009A4B5C"/>
    <w:rsid w:val="009A4BA0"/>
    <w:rsid w:val="009A4BAE"/>
    <w:rsid w:val="009A4D11"/>
    <w:rsid w:val="009A4D1B"/>
    <w:rsid w:val="009A4D60"/>
    <w:rsid w:val="009A4D74"/>
    <w:rsid w:val="009A4DBD"/>
    <w:rsid w:val="009A4DC2"/>
    <w:rsid w:val="009A4E56"/>
    <w:rsid w:val="009A4EDD"/>
    <w:rsid w:val="009A5098"/>
    <w:rsid w:val="009A50B5"/>
    <w:rsid w:val="009A50F4"/>
    <w:rsid w:val="009A537D"/>
    <w:rsid w:val="009A5409"/>
    <w:rsid w:val="009A5419"/>
    <w:rsid w:val="009A5563"/>
    <w:rsid w:val="009A55BA"/>
    <w:rsid w:val="009A573D"/>
    <w:rsid w:val="009A57E1"/>
    <w:rsid w:val="009A58CD"/>
    <w:rsid w:val="009A58EB"/>
    <w:rsid w:val="009A5A46"/>
    <w:rsid w:val="009A5B1A"/>
    <w:rsid w:val="009A5B4E"/>
    <w:rsid w:val="009A5B56"/>
    <w:rsid w:val="009A5BC4"/>
    <w:rsid w:val="009A5C36"/>
    <w:rsid w:val="009A5D7F"/>
    <w:rsid w:val="009A5D9C"/>
    <w:rsid w:val="009A5E90"/>
    <w:rsid w:val="009A5EA9"/>
    <w:rsid w:val="009A5EC7"/>
    <w:rsid w:val="009A5EFD"/>
    <w:rsid w:val="009A5FE7"/>
    <w:rsid w:val="009A6057"/>
    <w:rsid w:val="009A6256"/>
    <w:rsid w:val="009A631E"/>
    <w:rsid w:val="009A634D"/>
    <w:rsid w:val="009A63FA"/>
    <w:rsid w:val="009A64B8"/>
    <w:rsid w:val="009A6782"/>
    <w:rsid w:val="009A67A2"/>
    <w:rsid w:val="009A67FD"/>
    <w:rsid w:val="009A6893"/>
    <w:rsid w:val="009A6B75"/>
    <w:rsid w:val="009A6B98"/>
    <w:rsid w:val="009A6D2A"/>
    <w:rsid w:val="009A6D4C"/>
    <w:rsid w:val="009A6DD7"/>
    <w:rsid w:val="009A6E37"/>
    <w:rsid w:val="009A7094"/>
    <w:rsid w:val="009A715A"/>
    <w:rsid w:val="009A71CF"/>
    <w:rsid w:val="009A728E"/>
    <w:rsid w:val="009A7382"/>
    <w:rsid w:val="009A7499"/>
    <w:rsid w:val="009A753C"/>
    <w:rsid w:val="009A7567"/>
    <w:rsid w:val="009A7570"/>
    <w:rsid w:val="009A75BA"/>
    <w:rsid w:val="009A7653"/>
    <w:rsid w:val="009A768E"/>
    <w:rsid w:val="009A77A0"/>
    <w:rsid w:val="009A77D2"/>
    <w:rsid w:val="009A77FE"/>
    <w:rsid w:val="009A78BF"/>
    <w:rsid w:val="009A79A8"/>
    <w:rsid w:val="009A79EF"/>
    <w:rsid w:val="009A7A8E"/>
    <w:rsid w:val="009A7A91"/>
    <w:rsid w:val="009A7B19"/>
    <w:rsid w:val="009A7B7F"/>
    <w:rsid w:val="009A7D01"/>
    <w:rsid w:val="009A7D12"/>
    <w:rsid w:val="009A7D3D"/>
    <w:rsid w:val="009A7F6A"/>
    <w:rsid w:val="009A7F8E"/>
    <w:rsid w:val="009AB7F9"/>
    <w:rsid w:val="009B00C6"/>
    <w:rsid w:val="009B0152"/>
    <w:rsid w:val="009B0191"/>
    <w:rsid w:val="009B01EC"/>
    <w:rsid w:val="009B0201"/>
    <w:rsid w:val="009B025C"/>
    <w:rsid w:val="009B02CC"/>
    <w:rsid w:val="009B0328"/>
    <w:rsid w:val="009B03A3"/>
    <w:rsid w:val="009B0584"/>
    <w:rsid w:val="009B0585"/>
    <w:rsid w:val="009B05EC"/>
    <w:rsid w:val="009B061E"/>
    <w:rsid w:val="009B06E8"/>
    <w:rsid w:val="009B0726"/>
    <w:rsid w:val="009B0796"/>
    <w:rsid w:val="009B07CC"/>
    <w:rsid w:val="009B07F1"/>
    <w:rsid w:val="009B08A0"/>
    <w:rsid w:val="009B08B7"/>
    <w:rsid w:val="009B08DA"/>
    <w:rsid w:val="009B0A03"/>
    <w:rsid w:val="009B0C85"/>
    <w:rsid w:val="009B0CAE"/>
    <w:rsid w:val="009B0DB6"/>
    <w:rsid w:val="009B0DDC"/>
    <w:rsid w:val="009B0E6D"/>
    <w:rsid w:val="009B0EC1"/>
    <w:rsid w:val="009B0FC6"/>
    <w:rsid w:val="009B10FD"/>
    <w:rsid w:val="009B1101"/>
    <w:rsid w:val="009B1147"/>
    <w:rsid w:val="009B11AE"/>
    <w:rsid w:val="009B1453"/>
    <w:rsid w:val="009B14CC"/>
    <w:rsid w:val="009B15F0"/>
    <w:rsid w:val="009B16BB"/>
    <w:rsid w:val="009B16FF"/>
    <w:rsid w:val="009B1721"/>
    <w:rsid w:val="009B176C"/>
    <w:rsid w:val="009B1770"/>
    <w:rsid w:val="009B1826"/>
    <w:rsid w:val="009B18CC"/>
    <w:rsid w:val="009B18ED"/>
    <w:rsid w:val="009B18F5"/>
    <w:rsid w:val="009B195E"/>
    <w:rsid w:val="009B1A4C"/>
    <w:rsid w:val="009B1B25"/>
    <w:rsid w:val="009B1BA4"/>
    <w:rsid w:val="009B1BC0"/>
    <w:rsid w:val="009B1BF0"/>
    <w:rsid w:val="009B1BF8"/>
    <w:rsid w:val="009B1C5F"/>
    <w:rsid w:val="009B1D60"/>
    <w:rsid w:val="009B1D73"/>
    <w:rsid w:val="009B1DB4"/>
    <w:rsid w:val="009B1E85"/>
    <w:rsid w:val="009B1F0A"/>
    <w:rsid w:val="009B1F5D"/>
    <w:rsid w:val="009B2040"/>
    <w:rsid w:val="009B20F2"/>
    <w:rsid w:val="009B2113"/>
    <w:rsid w:val="009B21AE"/>
    <w:rsid w:val="009B2228"/>
    <w:rsid w:val="009B226D"/>
    <w:rsid w:val="009B22AE"/>
    <w:rsid w:val="009B22D8"/>
    <w:rsid w:val="009B22EA"/>
    <w:rsid w:val="009B2304"/>
    <w:rsid w:val="009B239F"/>
    <w:rsid w:val="009B2535"/>
    <w:rsid w:val="009B2637"/>
    <w:rsid w:val="009B2686"/>
    <w:rsid w:val="009B26AD"/>
    <w:rsid w:val="009B2771"/>
    <w:rsid w:val="009B27D5"/>
    <w:rsid w:val="009B284D"/>
    <w:rsid w:val="009B2878"/>
    <w:rsid w:val="009B2886"/>
    <w:rsid w:val="009B292E"/>
    <w:rsid w:val="009B2A0A"/>
    <w:rsid w:val="009B2B35"/>
    <w:rsid w:val="009B2B7D"/>
    <w:rsid w:val="009B2DB1"/>
    <w:rsid w:val="009B2E2A"/>
    <w:rsid w:val="009B2E5C"/>
    <w:rsid w:val="009B2EB3"/>
    <w:rsid w:val="009B2F46"/>
    <w:rsid w:val="009B2F8B"/>
    <w:rsid w:val="009B3077"/>
    <w:rsid w:val="009B3089"/>
    <w:rsid w:val="009B30E7"/>
    <w:rsid w:val="009B30EB"/>
    <w:rsid w:val="009B3131"/>
    <w:rsid w:val="009B3175"/>
    <w:rsid w:val="009B3191"/>
    <w:rsid w:val="009B31E3"/>
    <w:rsid w:val="009B3331"/>
    <w:rsid w:val="009B334C"/>
    <w:rsid w:val="009B34CA"/>
    <w:rsid w:val="009B3568"/>
    <w:rsid w:val="009B3587"/>
    <w:rsid w:val="009B35AB"/>
    <w:rsid w:val="009B35DA"/>
    <w:rsid w:val="009B35DD"/>
    <w:rsid w:val="009B36CE"/>
    <w:rsid w:val="009B36D7"/>
    <w:rsid w:val="009B3752"/>
    <w:rsid w:val="009B3A1C"/>
    <w:rsid w:val="009B3AC8"/>
    <w:rsid w:val="009B3B5E"/>
    <w:rsid w:val="009B3B77"/>
    <w:rsid w:val="009B3C7C"/>
    <w:rsid w:val="009B3D06"/>
    <w:rsid w:val="009B3E7C"/>
    <w:rsid w:val="009B3EA6"/>
    <w:rsid w:val="009B3ECB"/>
    <w:rsid w:val="009B3EE0"/>
    <w:rsid w:val="009B3F8E"/>
    <w:rsid w:val="009B3FE8"/>
    <w:rsid w:val="009B4045"/>
    <w:rsid w:val="009B406D"/>
    <w:rsid w:val="009B408B"/>
    <w:rsid w:val="009B40A1"/>
    <w:rsid w:val="009B430D"/>
    <w:rsid w:val="009B4364"/>
    <w:rsid w:val="009B453E"/>
    <w:rsid w:val="009B48A3"/>
    <w:rsid w:val="009B494C"/>
    <w:rsid w:val="009B4A24"/>
    <w:rsid w:val="009B4AD9"/>
    <w:rsid w:val="009B4AE7"/>
    <w:rsid w:val="009B4B63"/>
    <w:rsid w:val="009B4C19"/>
    <w:rsid w:val="009B4C1C"/>
    <w:rsid w:val="009B4C50"/>
    <w:rsid w:val="009B4CE7"/>
    <w:rsid w:val="009B4D53"/>
    <w:rsid w:val="009B4DE2"/>
    <w:rsid w:val="009B4F23"/>
    <w:rsid w:val="009B5070"/>
    <w:rsid w:val="009B5293"/>
    <w:rsid w:val="009B52CE"/>
    <w:rsid w:val="009B5344"/>
    <w:rsid w:val="009B5435"/>
    <w:rsid w:val="009B5441"/>
    <w:rsid w:val="009B550E"/>
    <w:rsid w:val="009B5603"/>
    <w:rsid w:val="009B577D"/>
    <w:rsid w:val="009B57F2"/>
    <w:rsid w:val="009B5800"/>
    <w:rsid w:val="009B5897"/>
    <w:rsid w:val="009B5B66"/>
    <w:rsid w:val="009B5BA3"/>
    <w:rsid w:val="009B5BCE"/>
    <w:rsid w:val="009B5BD5"/>
    <w:rsid w:val="009B5CB6"/>
    <w:rsid w:val="009B5D4A"/>
    <w:rsid w:val="009B5D58"/>
    <w:rsid w:val="009B5E26"/>
    <w:rsid w:val="009B5EED"/>
    <w:rsid w:val="009B5F40"/>
    <w:rsid w:val="009B5F74"/>
    <w:rsid w:val="009B6284"/>
    <w:rsid w:val="009B6287"/>
    <w:rsid w:val="009B62FB"/>
    <w:rsid w:val="009B634E"/>
    <w:rsid w:val="009B638B"/>
    <w:rsid w:val="009B6539"/>
    <w:rsid w:val="009B6586"/>
    <w:rsid w:val="009B65A4"/>
    <w:rsid w:val="009B65D3"/>
    <w:rsid w:val="009B67B7"/>
    <w:rsid w:val="009B6927"/>
    <w:rsid w:val="009B692F"/>
    <w:rsid w:val="009B6AA7"/>
    <w:rsid w:val="009B6AB0"/>
    <w:rsid w:val="009B6AC7"/>
    <w:rsid w:val="009B6B46"/>
    <w:rsid w:val="009B6B6E"/>
    <w:rsid w:val="009B6B7B"/>
    <w:rsid w:val="009B6B8A"/>
    <w:rsid w:val="009B6BA5"/>
    <w:rsid w:val="009B6BC2"/>
    <w:rsid w:val="009B6C46"/>
    <w:rsid w:val="009B6C5A"/>
    <w:rsid w:val="009B6D8A"/>
    <w:rsid w:val="009B6DB8"/>
    <w:rsid w:val="009B6EDF"/>
    <w:rsid w:val="009B7080"/>
    <w:rsid w:val="009B7082"/>
    <w:rsid w:val="009B7085"/>
    <w:rsid w:val="009B7095"/>
    <w:rsid w:val="009B70D4"/>
    <w:rsid w:val="009B71CE"/>
    <w:rsid w:val="009B7216"/>
    <w:rsid w:val="009B7255"/>
    <w:rsid w:val="009B7408"/>
    <w:rsid w:val="009B749A"/>
    <w:rsid w:val="009B749E"/>
    <w:rsid w:val="009B76F4"/>
    <w:rsid w:val="009B7903"/>
    <w:rsid w:val="009B7A6A"/>
    <w:rsid w:val="009B7B1C"/>
    <w:rsid w:val="009B7B5B"/>
    <w:rsid w:val="009B7B72"/>
    <w:rsid w:val="009B7DDB"/>
    <w:rsid w:val="009B7E86"/>
    <w:rsid w:val="009B7FBE"/>
    <w:rsid w:val="009C0087"/>
    <w:rsid w:val="009C00A5"/>
    <w:rsid w:val="009C0298"/>
    <w:rsid w:val="009C0325"/>
    <w:rsid w:val="009C04C1"/>
    <w:rsid w:val="009C052C"/>
    <w:rsid w:val="009C0612"/>
    <w:rsid w:val="009C0664"/>
    <w:rsid w:val="009C06CD"/>
    <w:rsid w:val="009C06D7"/>
    <w:rsid w:val="009C0712"/>
    <w:rsid w:val="009C071F"/>
    <w:rsid w:val="009C0743"/>
    <w:rsid w:val="009C08C2"/>
    <w:rsid w:val="009C0B21"/>
    <w:rsid w:val="009C0DB1"/>
    <w:rsid w:val="009C0F68"/>
    <w:rsid w:val="009C0F94"/>
    <w:rsid w:val="009C1117"/>
    <w:rsid w:val="009C111E"/>
    <w:rsid w:val="009C1121"/>
    <w:rsid w:val="009C1180"/>
    <w:rsid w:val="009C11B7"/>
    <w:rsid w:val="009C11EB"/>
    <w:rsid w:val="009C1257"/>
    <w:rsid w:val="009C1263"/>
    <w:rsid w:val="009C1398"/>
    <w:rsid w:val="009C13BA"/>
    <w:rsid w:val="009C144A"/>
    <w:rsid w:val="009C1490"/>
    <w:rsid w:val="009C15D0"/>
    <w:rsid w:val="009C1735"/>
    <w:rsid w:val="009C1892"/>
    <w:rsid w:val="009C1924"/>
    <w:rsid w:val="009C1A43"/>
    <w:rsid w:val="009C1A4F"/>
    <w:rsid w:val="009C1A53"/>
    <w:rsid w:val="009C1ABE"/>
    <w:rsid w:val="009C1B04"/>
    <w:rsid w:val="009C1B18"/>
    <w:rsid w:val="009C1C37"/>
    <w:rsid w:val="009C1D7D"/>
    <w:rsid w:val="009C1DC8"/>
    <w:rsid w:val="009C1E3A"/>
    <w:rsid w:val="009C1F23"/>
    <w:rsid w:val="009C1F41"/>
    <w:rsid w:val="009C2095"/>
    <w:rsid w:val="009C21C9"/>
    <w:rsid w:val="009C2299"/>
    <w:rsid w:val="009C229B"/>
    <w:rsid w:val="009C240D"/>
    <w:rsid w:val="009C2436"/>
    <w:rsid w:val="009C2438"/>
    <w:rsid w:val="009C24A3"/>
    <w:rsid w:val="009C24B5"/>
    <w:rsid w:val="009C24DC"/>
    <w:rsid w:val="009C24FA"/>
    <w:rsid w:val="009C24FD"/>
    <w:rsid w:val="009C2530"/>
    <w:rsid w:val="009C25A0"/>
    <w:rsid w:val="009C25C1"/>
    <w:rsid w:val="009C25C9"/>
    <w:rsid w:val="009C25FB"/>
    <w:rsid w:val="009C26AA"/>
    <w:rsid w:val="009C27C9"/>
    <w:rsid w:val="009C293F"/>
    <w:rsid w:val="009C29B5"/>
    <w:rsid w:val="009C29CC"/>
    <w:rsid w:val="009C29F0"/>
    <w:rsid w:val="009C2A6D"/>
    <w:rsid w:val="009C2A95"/>
    <w:rsid w:val="009C2AD5"/>
    <w:rsid w:val="009C2BC9"/>
    <w:rsid w:val="009C2BEC"/>
    <w:rsid w:val="009C2CCE"/>
    <w:rsid w:val="009C2D5C"/>
    <w:rsid w:val="009C2DBE"/>
    <w:rsid w:val="009C2E50"/>
    <w:rsid w:val="009C300A"/>
    <w:rsid w:val="009C31A3"/>
    <w:rsid w:val="009C325A"/>
    <w:rsid w:val="009C3280"/>
    <w:rsid w:val="009C32D0"/>
    <w:rsid w:val="009C33C9"/>
    <w:rsid w:val="009C33E7"/>
    <w:rsid w:val="009C340E"/>
    <w:rsid w:val="009C345D"/>
    <w:rsid w:val="009C34E7"/>
    <w:rsid w:val="009C350D"/>
    <w:rsid w:val="009C3525"/>
    <w:rsid w:val="009C3699"/>
    <w:rsid w:val="009C37EB"/>
    <w:rsid w:val="009C3811"/>
    <w:rsid w:val="009C3890"/>
    <w:rsid w:val="009C38A5"/>
    <w:rsid w:val="009C38E8"/>
    <w:rsid w:val="009C3A02"/>
    <w:rsid w:val="009C3A1A"/>
    <w:rsid w:val="009C3A68"/>
    <w:rsid w:val="009C3A83"/>
    <w:rsid w:val="009C3A92"/>
    <w:rsid w:val="009C3A99"/>
    <w:rsid w:val="009C3ADA"/>
    <w:rsid w:val="009C3BF8"/>
    <w:rsid w:val="009C3C52"/>
    <w:rsid w:val="009C3CB5"/>
    <w:rsid w:val="009C3D13"/>
    <w:rsid w:val="009C3F04"/>
    <w:rsid w:val="009C40EA"/>
    <w:rsid w:val="009C4101"/>
    <w:rsid w:val="009C4147"/>
    <w:rsid w:val="009C41CD"/>
    <w:rsid w:val="009C42DC"/>
    <w:rsid w:val="009C4317"/>
    <w:rsid w:val="009C43A3"/>
    <w:rsid w:val="009C43DE"/>
    <w:rsid w:val="009C44AE"/>
    <w:rsid w:val="009C4570"/>
    <w:rsid w:val="009C4579"/>
    <w:rsid w:val="009C45D5"/>
    <w:rsid w:val="009C45F4"/>
    <w:rsid w:val="009C4637"/>
    <w:rsid w:val="009C465B"/>
    <w:rsid w:val="009C46A3"/>
    <w:rsid w:val="009C46DC"/>
    <w:rsid w:val="009C4898"/>
    <w:rsid w:val="009C48EB"/>
    <w:rsid w:val="009C4956"/>
    <w:rsid w:val="009C4A71"/>
    <w:rsid w:val="009C4BA4"/>
    <w:rsid w:val="009C4C07"/>
    <w:rsid w:val="009C4C1C"/>
    <w:rsid w:val="009C4C32"/>
    <w:rsid w:val="009C4C9C"/>
    <w:rsid w:val="009C4CB3"/>
    <w:rsid w:val="009C4CDD"/>
    <w:rsid w:val="009C4ED5"/>
    <w:rsid w:val="009C4F85"/>
    <w:rsid w:val="009C500C"/>
    <w:rsid w:val="009C5058"/>
    <w:rsid w:val="009C505A"/>
    <w:rsid w:val="009C51CC"/>
    <w:rsid w:val="009C524A"/>
    <w:rsid w:val="009C5262"/>
    <w:rsid w:val="009C52D5"/>
    <w:rsid w:val="009C5343"/>
    <w:rsid w:val="009C5358"/>
    <w:rsid w:val="009C5367"/>
    <w:rsid w:val="009C5401"/>
    <w:rsid w:val="009C54B3"/>
    <w:rsid w:val="009C5519"/>
    <w:rsid w:val="009C55E2"/>
    <w:rsid w:val="009C5616"/>
    <w:rsid w:val="009C568E"/>
    <w:rsid w:val="009C5754"/>
    <w:rsid w:val="009C57EE"/>
    <w:rsid w:val="009C57FA"/>
    <w:rsid w:val="009C5834"/>
    <w:rsid w:val="009C584C"/>
    <w:rsid w:val="009C59C9"/>
    <w:rsid w:val="009C5A55"/>
    <w:rsid w:val="009C5B06"/>
    <w:rsid w:val="009C5B23"/>
    <w:rsid w:val="009C5C79"/>
    <w:rsid w:val="009C5E8C"/>
    <w:rsid w:val="009C5F2C"/>
    <w:rsid w:val="009C60DB"/>
    <w:rsid w:val="009C6124"/>
    <w:rsid w:val="009C640A"/>
    <w:rsid w:val="009C646E"/>
    <w:rsid w:val="009C6520"/>
    <w:rsid w:val="009C65CA"/>
    <w:rsid w:val="009C6664"/>
    <w:rsid w:val="009C6725"/>
    <w:rsid w:val="009C6735"/>
    <w:rsid w:val="009C67D7"/>
    <w:rsid w:val="009C6807"/>
    <w:rsid w:val="009C682D"/>
    <w:rsid w:val="009C6911"/>
    <w:rsid w:val="009C696D"/>
    <w:rsid w:val="009C69BE"/>
    <w:rsid w:val="009C69C6"/>
    <w:rsid w:val="009C6A41"/>
    <w:rsid w:val="009C6ACC"/>
    <w:rsid w:val="009C6B16"/>
    <w:rsid w:val="009C6BB3"/>
    <w:rsid w:val="009C6BF1"/>
    <w:rsid w:val="009C6C8D"/>
    <w:rsid w:val="009C6CB0"/>
    <w:rsid w:val="009C6CC0"/>
    <w:rsid w:val="009C6CC2"/>
    <w:rsid w:val="009C6DCF"/>
    <w:rsid w:val="009C6E8B"/>
    <w:rsid w:val="009C6ECE"/>
    <w:rsid w:val="009C7109"/>
    <w:rsid w:val="009C72D5"/>
    <w:rsid w:val="009C7319"/>
    <w:rsid w:val="009C736A"/>
    <w:rsid w:val="009C7393"/>
    <w:rsid w:val="009C740D"/>
    <w:rsid w:val="009C7495"/>
    <w:rsid w:val="009C74B6"/>
    <w:rsid w:val="009C74F8"/>
    <w:rsid w:val="009C74FB"/>
    <w:rsid w:val="009C74FD"/>
    <w:rsid w:val="009C75F1"/>
    <w:rsid w:val="009C7688"/>
    <w:rsid w:val="009C76E1"/>
    <w:rsid w:val="009C7732"/>
    <w:rsid w:val="009C778A"/>
    <w:rsid w:val="009C7837"/>
    <w:rsid w:val="009C78BC"/>
    <w:rsid w:val="009C7A3B"/>
    <w:rsid w:val="009C7A81"/>
    <w:rsid w:val="009C7B12"/>
    <w:rsid w:val="009C7B99"/>
    <w:rsid w:val="009C7BFC"/>
    <w:rsid w:val="009C7C7B"/>
    <w:rsid w:val="009C7D59"/>
    <w:rsid w:val="009C7E4E"/>
    <w:rsid w:val="009C7E71"/>
    <w:rsid w:val="009C7E96"/>
    <w:rsid w:val="009C7EE2"/>
    <w:rsid w:val="009C7FE8"/>
    <w:rsid w:val="009CC35E"/>
    <w:rsid w:val="009D0066"/>
    <w:rsid w:val="009D006E"/>
    <w:rsid w:val="009D013F"/>
    <w:rsid w:val="009D015B"/>
    <w:rsid w:val="009D01FB"/>
    <w:rsid w:val="009D0298"/>
    <w:rsid w:val="009D02AD"/>
    <w:rsid w:val="009D02D0"/>
    <w:rsid w:val="009D04F0"/>
    <w:rsid w:val="009D0543"/>
    <w:rsid w:val="009D0545"/>
    <w:rsid w:val="009D057A"/>
    <w:rsid w:val="009D067D"/>
    <w:rsid w:val="009D07C9"/>
    <w:rsid w:val="009D0832"/>
    <w:rsid w:val="009D0968"/>
    <w:rsid w:val="009D09D1"/>
    <w:rsid w:val="009D0B83"/>
    <w:rsid w:val="009D0BD2"/>
    <w:rsid w:val="009D0C0E"/>
    <w:rsid w:val="009D0C60"/>
    <w:rsid w:val="009D0CC2"/>
    <w:rsid w:val="009D0D71"/>
    <w:rsid w:val="009D0DCC"/>
    <w:rsid w:val="009D0F7D"/>
    <w:rsid w:val="009D0FAB"/>
    <w:rsid w:val="009D0FEF"/>
    <w:rsid w:val="009D10E5"/>
    <w:rsid w:val="009D117E"/>
    <w:rsid w:val="009D11C8"/>
    <w:rsid w:val="009D1440"/>
    <w:rsid w:val="009D158D"/>
    <w:rsid w:val="009D15DB"/>
    <w:rsid w:val="009D15F8"/>
    <w:rsid w:val="009D16A7"/>
    <w:rsid w:val="009D16D2"/>
    <w:rsid w:val="009D16FF"/>
    <w:rsid w:val="009D1756"/>
    <w:rsid w:val="009D1901"/>
    <w:rsid w:val="009D190F"/>
    <w:rsid w:val="009D1A12"/>
    <w:rsid w:val="009D1A3A"/>
    <w:rsid w:val="009D1A52"/>
    <w:rsid w:val="009D1BB4"/>
    <w:rsid w:val="009D1DEF"/>
    <w:rsid w:val="009D1E68"/>
    <w:rsid w:val="009D1EC1"/>
    <w:rsid w:val="009D1EC5"/>
    <w:rsid w:val="009D1EF0"/>
    <w:rsid w:val="009D1FD9"/>
    <w:rsid w:val="009D201E"/>
    <w:rsid w:val="009D205D"/>
    <w:rsid w:val="009D209D"/>
    <w:rsid w:val="009D20CB"/>
    <w:rsid w:val="009D2183"/>
    <w:rsid w:val="009D2185"/>
    <w:rsid w:val="009D2197"/>
    <w:rsid w:val="009D21A3"/>
    <w:rsid w:val="009D2262"/>
    <w:rsid w:val="009D22D3"/>
    <w:rsid w:val="009D2496"/>
    <w:rsid w:val="009D24D8"/>
    <w:rsid w:val="009D24FF"/>
    <w:rsid w:val="009D2633"/>
    <w:rsid w:val="009D2698"/>
    <w:rsid w:val="009D28AE"/>
    <w:rsid w:val="009D294A"/>
    <w:rsid w:val="009D297A"/>
    <w:rsid w:val="009D29F7"/>
    <w:rsid w:val="009D2AED"/>
    <w:rsid w:val="009D2BE1"/>
    <w:rsid w:val="009D2C08"/>
    <w:rsid w:val="009D2C0B"/>
    <w:rsid w:val="009D2E9B"/>
    <w:rsid w:val="009D2F88"/>
    <w:rsid w:val="009D2F9A"/>
    <w:rsid w:val="009D3153"/>
    <w:rsid w:val="009D3288"/>
    <w:rsid w:val="009D3349"/>
    <w:rsid w:val="009D34DE"/>
    <w:rsid w:val="009D3538"/>
    <w:rsid w:val="009D3609"/>
    <w:rsid w:val="009D36D0"/>
    <w:rsid w:val="009D36F9"/>
    <w:rsid w:val="009D391D"/>
    <w:rsid w:val="009D3922"/>
    <w:rsid w:val="009D39FA"/>
    <w:rsid w:val="009D3A9C"/>
    <w:rsid w:val="009D3B5C"/>
    <w:rsid w:val="009D3B71"/>
    <w:rsid w:val="009D3BAD"/>
    <w:rsid w:val="009D3F07"/>
    <w:rsid w:val="009D415F"/>
    <w:rsid w:val="009D417E"/>
    <w:rsid w:val="009D41C3"/>
    <w:rsid w:val="009D421A"/>
    <w:rsid w:val="009D429C"/>
    <w:rsid w:val="009D42C7"/>
    <w:rsid w:val="009D4349"/>
    <w:rsid w:val="009D435D"/>
    <w:rsid w:val="009D435E"/>
    <w:rsid w:val="009D437C"/>
    <w:rsid w:val="009D43A2"/>
    <w:rsid w:val="009D43B3"/>
    <w:rsid w:val="009D43C7"/>
    <w:rsid w:val="009D43F6"/>
    <w:rsid w:val="009D450C"/>
    <w:rsid w:val="009D45E9"/>
    <w:rsid w:val="009D46C0"/>
    <w:rsid w:val="009D48BD"/>
    <w:rsid w:val="009D48D5"/>
    <w:rsid w:val="009D48DC"/>
    <w:rsid w:val="009D48F2"/>
    <w:rsid w:val="009D499F"/>
    <w:rsid w:val="009D49AA"/>
    <w:rsid w:val="009D4A62"/>
    <w:rsid w:val="009D4AEC"/>
    <w:rsid w:val="009D4BE5"/>
    <w:rsid w:val="009D4E18"/>
    <w:rsid w:val="009D4E27"/>
    <w:rsid w:val="009D4F01"/>
    <w:rsid w:val="009D4F53"/>
    <w:rsid w:val="009D4F57"/>
    <w:rsid w:val="009D4FEA"/>
    <w:rsid w:val="009D5040"/>
    <w:rsid w:val="009D508E"/>
    <w:rsid w:val="009D5307"/>
    <w:rsid w:val="009D5348"/>
    <w:rsid w:val="009D535C"/>
    <w:rsid w:val="009D5474"/>
    <w:rsid w:val="009D549D"/>
    <w:rsid w:val="009D5577"/>
    <w:rsid w:val="009D55E9"/>
    <w:rsid w:val="009D5604"/>
    <w:rsid w:val="009D56CF"/>
    <w:rsid w:val="009D56F3"/>
    <w:rsid w:val="009D59B8"/>
    <w:rsid w:val="009D59EB"/>
    <w:rsid w:val="009D5B69"/>
    <w:rsid w:val="009D5B89"/>
    <w:rsid w:val="009D5D10"/>
    <w:rsid w:val="009D5D58"/>
    <w:rsid w:val="009D5F24"/>
    <w:rsid w:val="009D60C0"/>
    <w:rsid w:val="009D60F5"/>
    <w:rsid w:val="009D62BF"/>
    <w:rsid w:val="009D659D"/>
    <w:rsid w:val="009D65C2"/>
    <w:rsid w:val="009D66C7"/>
    <w:rsid w:val="009D672B"/>
    <w:rsid w:val="009D6788"/>
    <w:rsid w:val="009D683D"/>
    <w:rsid w:val="009D68C8"/>
    <w:rsid w:val="009D68D6"/>
    <w:rsid w:val="009D6987"/>
    <w:rsid w:val="009D6A87"/>
    <w:rsid w:val="009D6AB0"/>
    <w:rsid w:val="009D6AD5"/>
    <w:rsid w:val="009D6B03"/>
    <w:rsid w:val="009D6BA6"/>
    <w:rsid w:val="009D6C02"/>
    <w:rsid w:val="009D6D91"/>
    <w:rsid w:val="009D6DC7"/>
    <w:rsid w:val="009D6E16"/>
    <w:rsid w:val="009D6E5B"/>
    <w:rsid w:val="009D6F98"/>
    <w:rsid w:val="009D6FF4"/>
    <w:rsid w:val="009D7084"/>
    <w:rsid w:val="009D708D"/>
    <w:rsid w:val="009D7127"/>
    <w:rsid w:val="009D7189"/>
    <w:rsid w:val="009D7198"/>
    <w:rsid w:val="009D71B6"/>
    <w:rsid w:val="009D71CF"/>
    <w:rsid w:val="009D737C"/>
    <w:rsid w:val="009D738D"/>
    <w:rsid w:val="009D749A"/>
    <w:rsid w:val="009D74CA"/>
    <w:rsid w:val="009D74DC"/>
    <w:rsid w:val="009D752D"/>
    <w:rsid w:val="009D7607"/>
    <w:rsid w:val="009D761B"/>
    <w:rsid w:val="009D76C7"/>
    <w:rsid w:val="009D78E0"/>
    <w:rsid w:val="009D7942"/>
    <w:rsid w:val="009D7A3B"/>
    <w:rsid w:val="009D7AB7"/>
    <w:rsid w:val="009D7B69"/>
    <w:rsid w:val="009D7BFD"/>
    <w:rsid w:val="009D7C8C"/>
    <w:rsid w:val="009D7CA3"/>
    <w:rsid w:val="009D7CF8"/>
    <w:rsid w:val="009D7D45"/>
    <w:rsid w:val="009D7DD5"/>
    <w:rsid w:val="009D7E3F"/>
    <w:rsid w:val="009D7F13"/>
    <w:rsid w:val="009D7F23"/>
    <w:rsid w:val="009D7FDD"/>
    <w:rsid w:val="009E0031"/>
    <w:rsid w:val="009E0143"/>
    <w:rsid w:val="009E014F"/>
    <w:rsid w:val="009E01A7"/>
    <w:rsid w:val="009E02DF"/>
    <w:rsid w:val="009E031F"/>
    <w:rsid w:val="009E0456"/>
    <w:rsid w:val="009E063B"/>
    <w:rsid w:val="009E06C8"/>
    <w:rsid w:val="009E06D0"/>
    <w:rsid w:val="009E0735"/>
    <w:rsid w:val="009E079B"/>
    <w:rsid w:val="009E08A3"/>
    <w:rsid w:val="009E0A15"/>
    <w:rsid w:val="009E0A22"/>
    <w:rsid w:val="009E0BC3"/>
    <w:rsid w:val="009E0D5C"/>
    <w:rsid w:val="009E0ED5"/>
    <w:rsid w:val="009E109D"/>
    <w:rsid w:val="009E12B1"/>
    <w:rsid w:val="009E1368"/>
    <w:rsid w:val="009E15F9"/>
    <w:rsid w:val="009E1645"/>
    <w:rsid w:val="009E168A"/>
    <w:rsid w:val="009E17FB"/>
    <w:rsid w:val="009E1814"/>
    <w:rsid w:val="009E1A4F"/>
    <w:rsid w:val="009E1A5E"/>
    <w:rsid w:val="009E1AA2"/>
    <w:rsid w:val="009E1BDF"/>
    <w:rsid w:val="009E1BF0"/>
    <w:rsid w:val="009E1BF9"/>
    <w:rsid w:val="009E1CEE"/>
    <w:rsid w:val="009E1E24"/>
    <w:rsid w:val="009E1E3C"/>
    <w:rsid w:val="009E1E80"/>
    <w:rsid w:val="009E1EC4"/>
    <w:rsid w:val="009E1F53"/>
    <w:rsid w:val="009E1FEE"/>
    <w:rsid w:val="009E2015"/>
    <w:rsid w:val="009E20A2"/>
    <w:rsid w:val="009E20F1"/>
    <w:rsid w:val="009E20F3"/>
    <w:rsid w:val="009E2271"/>
    <w:rsid w:val="009E22C5"/>
    <w:rsid w:val="009E234F"/>
    <w:rsid w:val="009E24E6"/>
    <w:rsid w:val="009E2622"/>
    <w:rsid w:val="009E2653"/>
    <w:rsid w:val="009E2729"/>
    <w:rsid w:val="009E2737"/>
    <w:rsid w:val="009E28EB"/>
    <w:rsid w:val="009E2A07"/>
    <w:rsid w:val="009E2A4B"/>
    <w:rsid w:val="009E2BDD"/>
    <w:rsid w:val="009E2D01"/>
    <w:rsid w:val="009E2D03"/>
    <w:rsid w:val="009E2DAF"/>
    <w:rsid w:val="009E2E8C"/>
    <w:rsid w:val="009E2EF6"/>
    <w:rsid w:val="009E3053"/>
    <w:rsid w:val="009E3073"/>
    <w:rsid w:val="009E311E"/>
    <w:rsid w:val="009E3169"/>
    <w:rsid w:val="009E3296"/>
    <w:rsid w:val="009E32A8"/>
    <w:rsid w:val="009E3374"/>
    <w:rsid w:val="009E33B7"/>
    <w:rsid w:val="009E33D0"/>
    <w:rsid w:val="009E33E6"/>
    <w:rsid w:val="009E3480"/>
    <w:rsid w:val="009E34A1"/>
    <w:rsid w:val="009E356D"/>
    <w:rsid w:val="009E36C7"/>
    <w:rsid w:val="009E3763"/>
    <w:rsid w:val="009E37EC"/>
    <w:rsid w:val="009E381C"/>
    <w:rsid w:val="009E3841"/>
    <w:rsid w:val="009E38AF"/>
    <w:rsid w:val="009E390E"/>
    <w:rsid w:val="009E3926"/>
    <w:rsid w:val="009E3968"/>
    <w:rsid w:val="009E398B"/>
    <w:rsid w:val="009E3A1A"/>
    <w:rsid w:val="009E3A5C"/>
    <w:rsid w:val="009E3AB2"/>
    <w:rsid w:val="009E3AE2"/>
    <w:rsid w:val="009E3B25"/>
    <w:rsid w:val="009E3BCE"/>
    <w:rsid w:val="009E3BFA"/>
    <w:rsid w:val="009E3C78"/>
    <w:rsid w:val="009E3D68"/>
    <w:rsid w:val="009E3E06"/>
    <w:rsid w:val="009E3E98"/>
    <w:rsid w:val="009E403D"/>
    <w:rsid w:val="009E41D3"/>
    <w:rsid w:val="009E4270"/>
    <w:rsid w:val="009E4432"/>
    <w:rsid w:val="009E4489"/>
    <w:rsid w:val="009E44EC"/>
    <w:rsid w:val="009E45E5"/>
    <w:rsid w:val="009E4633"/>
    <w:rsid w:val="009E4636"/>
    <w:rsid w:val="009E46AE"/>
    <w:rsid w:val="009E47A4"/>
    <w:rsid w:val="009E47FD"/>
    <w:rsid w:val="009E4873"/>
    <w:rsid w:val="009E48CA"/>
    <w:rsid w:val="009E4A07"/>
    <w:rsid w:val="009E4A5E"/>
    <w:rsid w:val="009E4BE0"/>
    <w:rsid w:val="009E4BFD"/>
    <w:rsid w:val="009E4C03"/>
    <w:rsid w:val="009E4C2C"/>
    <w:rsid w:val="009E4C34"/>
    <w:rsid w:val="009E4C98"/>
    <w:rsid w:val="009E4D5A"/>
    <w:rsid w:val="009E4DBB"/>
    <w:rsid w:val="009E4E85"/>
    <w:rsid w:val="009E4F33"/>
    <w:rsid w:val="009E4F7C"/>
    <w:rsid w:val="009E4F90"/>
    <w:rsid w:val="009E4FE4"/>
    <w:rsid w:val="009E5003"/>
    <w:rsid w:val="009E50C6"/>
    <w:rsid w:val="009E516E"/>
    <w:rsid w:val="009E51FA"/>
    <w:rsid w:val="009E525C"/>
    <w:rsid w:val="009E5358"/>
    <w:rsid w:val="009E5384"/>
    <w:rsid w:val="009E539D"/>
    <w:rsid w:val="009E53C4"/>
    <w:rsid w:val="009E5407"/>
    <w:rsid w:val="009E542A"/>
    <w:rsid w:val="009E556C"/>
    <w:rsid w:val="009E55C9"/>
    <w:rsid w:val="009E55EA"/>
    <w:rsid w:val="009E56AD"/>
    <w:rsid w:val="009E57C6"/>
    <w:rsid w:val="009E5819"/>
    <w:rsid w:val="009E58B0"/>
    <w:rsid w:val="009E59D2"/>
    <w:rsid w:val="009E59DC"/>
    <w:rsid w:val="009E5AFF"/>
    <w:rsid w:val="009E5BA0"/>
    <w:rsid w:val="009E5BD9"/>
    <w:rsid w:val="009E5CB0"/>
    <w:rsid w:val="009E5D1A"/>
    <w:rsid w:val="009E5D5E"/>
    <w:rsid w:val="009E5DAD"/>
    <w:rsid w:val="009E5E27"/>
    <w:rsid w:val="009E5EBA"/>
    <w:rsid w:val="009E6189"/>
    <w:rsid w:val="009E62DE"/>
    <w:rsid w:val="009E62ED"/>
    <w:rsid w:val="009E6420"/>
    <w:rsid w:val="009E655D"/>
    <w:rsid w:val="009E6663"/>
    <w:rsid w:val="009E66CF"/>
    <w:rsid w:val="009E6714"/>
    <w:rsid w:val="009E6895"/>
    <w:rsid w:val="009E6A9C"/>
    <w:rsid w:val="009E6B8A"/>
    <w:rsid w:val="009E6DC5"/>
    <w:rsid w:val="009E6E19"/>
    <w:rsid w:val="009E6E70"/>
    <w:rsid w:val="009E6E74"/>
    <w:rsid w:val="009E7018"/>
    <w:rsid w:val="009E72FA"/>
    <w:rsid w:val="009E72FC"/>
    <w:rsid w:val="009E742A"/>
    <w:rsid w:val="009E7477"/>
    <w:rsid w:val="009E752C"/>
    <w:rsid w:val="009E75D8"/>
    <w:rsid w:val="009E7661"/>
    <w:rsid w:val="009E7675"/>
    <w:rsid w:val="009E769A"/>
    <w:rsid w:val="009E76A4"/>
    <w:rsid w:val="009E7717"/>
    <w:rsid w:val="009E778C"/>
    <w:rsid w:val="009E778E"/>
    <w:rsid w:val="009E781D"/>
    <w:rsid w:val="009E7865"/>
    <w:rsid w:val="009E78E2"/>
    <w:rsid w:val="009E7A27"/>
    <w:rsid w:val="009E7ADD"/>
    <w:rsid w:val="009E7AF4"/>
    <w:rsid w:val="009E7B38"/>
    <w:rsid w:val="009E7BB5"/>
    <w:rsid w:val="009E7C0D"/>
    <w:rsid w:val="009E7C9F"/>
    <w:rsid w:val="009E7CE7"/>
    <w:rsid w:val="009E7CF8"/>
    <w:rsid w:val="009E7D90"/>
    <w:rsid w:val="009F0003"/>
    <w:rsid w:val="009F0220"/>
    <w:rsid w:val="009F023C"/>
    <w:rsid w:val="009F0338"/>
    <w:rsid w:val="009F0507"/>
    <w:rsid w:val="009F054F"/>
    <w:rsid w:val="009F058E"/>
    <w:rsid w:val="009F06FB"/>
    <w:rsid w:val="009F0897"/>
    <w:rsid w:val="009F08C9"/>
    <w:rsid w:val="009F08CF"/>
    <w:rsid w:val="009F0A8C"/>
    <w:rsid w:val="009F0B8F"/>
    <w:rsid w:val="009F0C49"/>
    <w:rsid w:val="009F0CA3"/>
    <w:rsid w:val="009F0D1C"/>
    <w:rsid w:val="009F0D59"/>
    <w:rsid w:val="009F0D8D"/>
    <w:rsid w:val="009F0E6C"/>
    <w:rsid w:val="009F0E74"/>
    <w:rsid w:val="009F0EA9"/>
    <w:rsid w:val="009F0FB4"/>
    <w:rsid w:val="009F1005"/>
    <w:rsid w:val="009F105B"/>
    <w:rsid w:val="009F1104"/>
    <w:rsid w:val="009F1216"/>
    <w:rsid w:val="009F1412"/>
    <w:rsid w:val="009F143C"/>
    <w:rsid w:val="009F171B"/>
    <w:rsid w:val="009F176F"/>
    <w:rsid w:val="009F177A"/>
    <w:rsid w:val="009F1834"/>
    <w:rsid w:val="009F1922"/>
    <w:rsid w:val="009F1940"/>
    <w:rsid w:val="009F198E"/>
    <w:rsid w:val="009F1A30"/>
    <w:rsid w:val="009F1AB7"/>
    <w:rsid w:val="009F1B06"/>
    <w:rsid w:val="009F1BC0"/>
    <w:rsid w:val="009F1C4B"/>
    <w:rsid w:val="009F1CB8"/>
    <w:rsid w:val="009F1D91"/>
    <w:rsid w:val="009F1E74"/>
    <w:rsid w:val="009F1E91"/>
    <w:rsid w:val="009F21B5"/>
    <w:rsid w:val="009F21BC"/>
    <w:rsid w:val="009F231C"/>
    <w:rsid w:val="009F25E9"/>
    <w:rsid w:val="009F270B"/>
    <w:rsid w:val="009F279D"/>
    <w:rsid w:val="009F2828"/>
    <w:rsid w:val="009F2857"/>
    <w:rsid w:val="009F286C"/>
    <w:rsid w:val="009F2881"/>
    <w:rsid w:val="009F288D"/>
    <w:rsid w:val="009F297E"/>
    <w:rsid w:val="009F2A1E"/>
    <w:rsid w:val="009F2B0F"/>
    <w:rsid w:val="009F2C2C"/>
    <w:rsid w:val="009F2EFE"/>
    <w:rsid w:val="009F2F1C"/>
    <w:rsid w:val="009F301A"/>
    <w:rsid w:val="009F3043"/>
    <w:rsid w:val="009F30AD"/>
    <w:rsid w:val="009F3136"/>
    <w:rsid w:val="009F3145"/>
    <w:rsid w:val="009F3243"/>
    <w:rsid w:val="009F332B"/>
    <w:rsid w:val="009F334B"/>
    <w:rsid w:val="009F363C"/>
    <w:rsid w:val="009F3673"/>
    <w:rsid w:val="009F3694"/>
    <w:rsid w:val="009F3774"/>
    <w:rsid w:val="009F388E"/>
    <w:rsid w:val="009F38AF"/>
    <w:rsid w:val="009F39E2"/>
    <w:rsid w:val="009F39F1"/>
    <w:rsid w:val="009F3A06"/>
    <w:rsid w:val="009F3B3D"/>
    <w:rsid w:val="009F3D13"/>
    <w:rsid w:val="009F3D71"/>
    <w:rsid w:val="009F3F02"/>
    <w:rsid w:val="009F3F7A"/>
    <w:rsid w:val="009F401B"/>
    <w:rsid w:val="009F415F"/>
    <w:rsid w:val="009F4366"/>
    <w:rsid w:val="009F43F7"/>
    <w:rsid w:val="009F44A3"/>
    <w:rsid w:val="009F4577"/>
    <w:rsid w:val="009F4587"/>
    <w:rsid w:val="009F4694"/>
    <w:rsid w:val="009F46D5"/>
    <w:rsid w:val="009F46DB"/>
    <w:rsid w:val="009F48BE"/>
    <w:rsid w:val="009F4A08"/>
    <w:rsid w:val="009F4A23"/>
    <w:rsid w:val="009F4A6E"/>
    <w:rsid w:val="009F4AD6"/>
    <w:rsid w:val="009F4BA7"/>
    <w:rsid w:val="009F4CF4"/>
    <w:rsid w:val="009F4D03"/>
    <w:rsid w:val="009F4D3A"/>
    <w:rsid w:val="009F4D50"/>
    <w:rsid w:val="009F4D6E"/>
    <w:rsid w:val="009F4DBA"/>
    <w:rsid w:val="009F4FD8"/>
    <w:rsid w:val="009F5001"/>
    <w:rsid w:val="009F501D"/>
    <w:rsid w:val="009F5032"/>
    <w:rsid w:val="009F5155"/>
    <w:rsid w:val="009F525D"/>
    <w:rsid w:val="009F52AC"/>
    <w:rsid w:val="009F52B9"/>
    <w:rsid w:val="009F5300"/>
    <w:rsid w:val="009F5317"/>
    <w:rsid w:val="009F534D"/>
    <w:rsid w:val="009F534F"/>
    <w:rsid w:val="009F542E"/>
    <w:rsid w:val="009F55E9"/>
    <w:rsid w:val="009F560E"/>
    <w:rsid w:val="009F5653"/>
    <w:rsid w:val="009F5717"/>
    <w:rsid w:val="009F58E8"/>
    <w:rsid w:val="009F5920"/>
    <w:rsid w:val="009F5966"/>
    <w:rsid w:val="009F59FC"/>
    <w:rsid w:val="009F5A37"/>
    <w:rsid w:val="009F5A46"/>
    <w:rsid w:val="009F5A5B"/>
    <w:rsid w:val="009F5B91"/>
    <w:rsid w:val="009F5C36"/>
    <w:rsid w:val="009F5D9F"/>
    <w:rsid w:val="009F5DB2"/>
    <w:rsid w:val="009F5DD6"/>
    <w:rsid w:val="009F5E0B"/>
    <w:rsid w:val="009F5E60"/>
    <w:rsid w:val="009F5EAE"/>
    <w:rsid w:val="009F5ED7"/>
    <w:rsid w:val="009F5EDB"/>
    <w:rsid w:val="009F5F52"/>
    <w:rsid w:val="009F6047"/>
    <w:rsid w:val="009F6063"/>
    <w:rsid w:val="009F61BF"/>
    <w:rsid w:val="009F6242"/>
    <w:rsid w:val="009F6254"/>
    <w:rsid w:val="009F636D"/>
    <w:rsid w:val="009F63D4"/>
    <w:rsid w:val="009F6488"/>
    <w:rsid w:val="009F64E5"/>
    <w:rsid w:val="009F6555"/>
    <w:rsid w:val="009F65B8"/>
    <w:rsid w:val="009F6647"/>
    <w:rsid w:val="009F665A"/>
    <w:rsid w:val="009F6672"/>
    <w:rsid w:val="009F6680"/>
    <w:rsid w:val="009F66BA"/>
    <w:rsid w:val="009F66F8"/>
    <w:rsid w:val="009F67F4"/>
    <w:rsid w:val="009F680D"/>
    <w:rsid w:val="009F684E"/>
    <w:rsid w:val="009F6973"/>
    <w:rsid w:val="009F6AED"/>
    <w:rsid w:val="009F6B0B"/>
    <w:rsid w:val="009F6B75"/>
    <w:rsid w:val="009F6BF9"/>
    <w:rsid w:val="009F6C40"/>
    <w:rsid w:val="009F6CB6"/>
    <w:rsid w:val="009F6D8C"/>
    <w:rsid w:val="009F6EBD"/>
    <w:rsid w:val="009F6EC5"/>
    <w:rsid w:val="009F6ED9"/>
    <w:rsid w:val="009F6EE8"/>
    <w:rsid w:val="009F6F74"/>
    <w:rsid w:val="009F70B1"/>
    <w:rsid w:val="009F70D4"/>
    <w:rsid w:val="009F716E"/>
    <w:rsid w:val="009F72C1"/>
    <w:rsid w:val="009F733E"/>
    <w:rsid w:val="009F734A"/>
    <w:rsid w:val="009F734D"/>
    <w:rsid w:val="009F73D0"/>
    <w:rsid w:val="009F741E"/>
    <w:rsid w:val="009F7586"/>
    <w:rsid w:val="009F769F"/>
    <w:rsid w:val="009F76B8"/>
    <w:rsid w:val="009F7817"/>
    <w:rsid w:val="009F782F"/>
    <w:rsid w:val="009F7858"/>
    <w:rsid w:val="009F7891"/>
    <w:rsid w:val="009F797D"/>
    <w:rsid w:val="009F79C6"/>
    <w:rsid w:val="009F79F1"/>
    <w:rsid w:val="009F7A0C"/>
    <w:rsid w:val="009F7BBD"/>
    <w:rsid w:val="009F7C8D"/>
    <w:rsid w:val="009F7D64"/>
    <w:rsid w:val="009F7DAF"/>
    <w:rsid w:val="009F7E41"/>
    <w:rsid w:val="009F7F64"/>
    <w:rsid w:val="00A00138"/>
    <w:rsid w:val="00A001C4"/>
    <w:rsid w:val="00A004B2"/>
    <w:rsid w:val="00A00519"/>
    <w:rsid w:val="00A00582"/>
    <w:rsid w:val="00A00784"/>
    <w:rsid w:val="00A007F2"/>
    <w:rsid w:val="00A007FB"/>
    <w:rsid w:val="00A0082E"/>
    <w:rsid w:val="00A0086C"/>
    <w:rsid w:val="00A00B60"/>
    <w:rsid w:val="00A00BAB"/>
    <w:rsid w:val="00A00E1A"/>
    <w:rsid w:val="00A00E3E"/>
    <w:rsid w:val="00A00E91"/>
    <w:rsid w:val="00A00F20"/>
    <w:rsid w:val="00A00FF5"/>
    <w:rsid w:val="00A0115F"/>
    <w:rsid w:val="00A0117D"/>
    <w:rsid w:val="00A011DA"/>
    <w:rsid w:val="00A011EC"/>
    <w:rsid w:val="00A01202"/>
    <w:rsid w:val="00A012E6"/>
    <w:rsid w:val="00A013AD"/>
    <w:rsid w:val="00A01461"/>
    <w:rsid w:val="00A014A9"/>
    <w:rsid w:val="00A0157B"/>
    <w:rsid w:val="00A01614"/>
    <w:rsid w:val="00A018E9"/>
    <w:rsid w:val="00A0190B"/>
    <w:rsid w:val="00A019EC"/>
    <w:rsid w:val="00A01A04"/>
    <w:rsid w:val="00A01A69"/>
    <w:rsid w:val="00A01AA6"/>
    <w:rsid w:val="00A01AD7"/>
    <w:rsid w:val="00A01B44"/>
    <w:rsid w:val="00A01BDD"/>
    <w:rsid w:val="00A01DB4"/>
    <w:rsid w:val="00A01DF3"/>
    <w:rsid w:val="00A01E1C"/>
    <w:rsid w:val="00A01EAA"/>
    <w:rsid w:val="00A01F9A"/>
    <w:rsid w:val="00A01FD0"/>
    <w:rsid w:val="00A02061"/>
    <w:rsid w:val="00A0221C"/>
    <w:rsid w:val="00A02290"/>
    <w:rsid w:val="00A02367"/>
    <w:rsid w:val="00A023E9"/>
    <w:rsid w:val="00A024AA"/>
    <w:rsid w:val="00A02584"/>
    <w:rsid w:val="00A026A1"/>
    <w:rsid w:val="00A02782"/>
    <w:rsid w:val="00A02829"/>
    <w:rsid w:val="00A028BC"/>
    <w:rsid w:val="00A028C2"/>
    <w:rsid w:val="00A0297E"/>
    <w:rsid w:val="00A02AE4"/>
    <w:rsid w:val="00A02AF6"/>
    <w:rsid w:val="00A02C3C"/>
    <w:rsid w:val="00A02D40"/>
    <w:rsid w:val="00A02D4F"/>
    <w:rsid w:val="00A02D75"/>
    <w:rsid w:val="00A02D9B"/>
    <w:rsid w:val="00A02DFB"/>
    <w:rsid w:val="00A02E64"/>
    <w:rsid w:val="00A02E8D"/>
    <w:rsid w:val="00A02F51"/>
    <w:rsid w:val="00A02FA5"/>
    <w:rsid w:val="00A02FE3"/>
    <w:rsid w:val="00A03092"/>
    <w:rsid w:val="00A031B1"/>
    <w:rsid w:val="00A032B6"/>
    <w:rsid w:val="00A03438"/>
    <w:rsid w:val="00A03441"/>
    <w:rsid w:val="00A0348D"/>
    <w:rsid w:val="00A0351C"/>
    <w:rsid w:val="00A0353A"/>
    <w:rsid w:val="00A03625"/>
    <w:rsid w:val="00A03633"/>
    <w:rsid w:val="00A0367D"/>
    <w:rsid w:val="00A0369A"/>
    <w:rsid w:val="00A036DC"/>
    <w:rsid w:val="00A036F2"/>
    <w:rsid w:val="00A0370D"/>
    <w:rsid w:val="00A0385B"/>
    <w:rsid w:val="00A0386E"/>
    <w:rsid w:val="00A038B5"/>
    <w:rsid w:val="00A03941"/>
    <w:rsid w:val="00A03943"/>
    <w:rsid w:val="00A03A59"/>
    <w:rsid w:val="00A03A8A"/>
    <w:rsid w:val="00A03AAF"/>
    <w:rsid w:val="00A03B0C"/>
    <w:rsid w:val="00A03B52"/>
    <w:rsid w:val="00A03D43"/>
    <w:rsid w:val="00A03D73"/>
    <w:rsid w:val="00A03E38"/>
    <w:rsid w:val="00A03EBC"/>
    <w:rsid w:val="00A03F60"/>
    <w:rsid w:val="00A03F77"/>
    <w:rsid w:val="00A03FB0"/>
    <w:rsid w:val="00A03FB4"/>
    <w:rsid w:val="00A03FBE"/>
    <w:rsid w:val="00A04052"/>
    <w:rsid w:val="00A04257"/>
    <w:rsid w:val="00A04291"/>
    <w:rsid w:val="00A043AD"/>
    <w:rsid w:val="00A0444F"/>
    <w:rsid w:val="00A04520"/>
    <w:rsid w:val="00A0454D"/>
    <w:rsid w:val="00A0456C"/>
    <w:rsid w:val="00A04667"/>
    <w:rsid w:val="00A0476A"/>
    <w:rsid w:val="00A04786"/>
    <w:rsid w:val="00A047DC"/>
    <w:rsid w:val="00A04A2A"/>
    <w:rsid w:val="00A04B42"/>
    <w:rsid w:val="00A04D6F"/>
    <w:rsid w:val="00A04E6D"/>
    <w:rsid w:val="00A04EB9"/>
    <w:rsid w:val="00A04F73"/>
    <w:rsid w:val="00A04F7F"/>
    <w:rsid w:val="00A050B5"/>
    <w:rsid w:val="00A05239"/>
    <w:rsid w:val="00A0534D"/>
    <w:rsid w:val="00A05489"/>
    <w:rsid w:val="00A054C2"/>
    <w:rsid w:val="00A055B4"/>
    <w:rsid w:val="00A056D9"/>
    <w:rsid w:val="00A05705"/>
    <w:rsid w:val="00A05777"/>
    <w:rsid w:val="00A05831"/>
    <w:rsid w:val="00A058B5"/>
    <w:rsid w:val="00A058C2"/>
    <w:rsid w:val="00A058DD"/>
    <w:rsid w:val="00A05BE4"/>
    <w:rsid w:val="00A05F17"/>
    <w:rsid w:val="00A05FC7"/>
    <w:rsid w:val="00A05FEC"/>
    <w:rsid w:val="00A06028"/>
    <w:rsid w:val="00A0603A"/>
    <w:rsid w:val="00A060F8"/>
    <w:rsid w:val="00A0617E"/>
    <w:rsid w:val="00A061A4"/>
    <w:rsid w:val="00A061C8"/>
    <w:rsid w:val="00A06400"/>
    <w:rsid w:val="00A064D2"/>
    <w:rsid w:val="00A06602"/>
    <w:rsid w:val="00A0660E"/>
    <w:rsid w:val="00A0662C"/>
    <w:rsid w:val="00A06684"/>
    <w:rsid w:val="00A067A8"/>
    <w:rsid w:val="00A06809"/>
    <w:rsid w:val="00A068C4"/>
    <w:rsid w:val="00A06982"/>
    <w:rsid w:val="00A06AB3"/>
    <w:rsid w:val="00A06BBA"/>
    <w:rsid w:val="00A06C16"/>
    <w:rsid w:val="00A06DE7"/>
    <w:rsid w:val="00A06E29"/>
    <w:rsid w:val="00A07078"/>
    <w:rsid w:val="00A07132"/>
    <w:rsid w:val="00A07147"/>
    <w:rsid w:val="00A072C7"/>
    <w:rsid w:val="00A07349"/>
    <w:rsid w:val="00A073D6"/>
    <w:rsid w:val="00A07551"/>
    <w:rsid w:val="00A07560"/>
    <w:rsid w:val="00A07568"/>
    <w:rsid w:val="00A07738"/>
    <w:rsid w:val="00A077FD"/>
    <w:rsid w:val="00A07824"/>
    <w:rsid w:val="00A07877"/>
    <w:rsid w:val="00A07885"/>
    <w:rsid w:val="00A078AB"/>
    <w:rsid w:val="00A07909"/>
    <w:rsid w:val="00A0799D"/>
    <w:rsid w:val="00A07C0A"/>
    <w:rsid w:val="00A07C28"/>
    <w:rsid w:val="00A07C7D"/>
    <w:rsid w:val="00A07CD6"/>
    <w:rsid w:val="00A07CE8"/>
    <w:rsid w:val="00A07E03"/>
    <w:rsid w:val="00A07E19"/>
    <w:rsid w:val="00A07EA4"/>
    <w:rsid w:val="00A07EE5"/>
    <w:rsid w:val="00A07F20"/>
    <w:rsid w:val="00A07F4F"/>
    <w:rsid w:val="00A07FD4"/>
    <w:rsid w:val="00A1004B"/>
    <w:rsid w:val="00A10097"/>
    <w:rsid w:val="00A10117"/>
    <w:rsid w:val="00A10237"/>
    <w:rsid w:val="00A1029D"/>
    <w:rsid w:val="00A10321"/>
    <w:rsid w:val="00A103D8"/>
    <w:rsid w:val="00A10415"/>
    <w:rsid w:val="00A1046F"/>
    <w:rsid w:val="00A104C8"/>
    <w:rsid w:val="00A10506"/>
    <w:rsid w:val="00A105E8"/>
    <w:rsid w:val="00A106B1"/>
    <w:rsid w:val="00A10709"/>
    <w:rsid w:val="00A107B2"/>
    <w:rsid w:val="00A107EB"/>
    <w:rsid w:val="00A10818"/>
    <w:rsid w:val="00A10BB4"/>
    <w:rsid w:val="00A10D4D"/>
    <w:rsid w:val="00A10D6E"/>
    <w:rsid w:val="00A10D83"/>
    <w:rsid w:val="00A10DED"/>
    <w:rsid w:val="00A10EBE"/>
    <w:rsid w:val="00A10F78"/>
    <w:rsid w:val="00A1118E"/>
    <w:rsid w:val="00A11271"/>
    <w:rsid w:val="00A11284"/>
    <w:rsid w:val="00A112C4"/>
    <w:rsid w:val="00A11347"/>
    <w:rsid w:val="00A1138A"/>
    <w:rsid w:val="00A1140F"/>
    <w:rsid w:val="00A11464"/>
    <w:rsid w:val="00A11483"/>
    <w:rsid w:val="00A11493"/>
    <w:rsid w:val="00A114AD"/>
    <w:rsid w:val="00A1154B"/>
    <w:rsid w:val="00A1155C"/>
    <w:rsid w:val="00A1159A"/>
    <w:rsid w:val="00A115F4"/>
    <w:rsid w:val="00A11636"/>
    <w:rsid w:val="00A11649"/>
    <w:rsid w:val="00A116C5"/>
    <w:rsid w:val="00A116FF"/>
    <w:rsid w:val="00A1170A"/>
    <w:rsid w:val="00A117C9"/>
    <w:rsid w:val="00A117E8"/>
    <w:rsid w:val="00A1182C"/>
    <w:rsid w:val="00A1192C"/>
    <w:rsid w:val="00A1198A"/>
    <w:rsid w:val="00A11A51"/>
    <w:rsid w:val="00A11B40"/>
    <w:rsid w:val="00A11B7E"/>
    <w:rsid w:val="00A11BD2"/>
    <w:rsid w:val="00A11BED"/>
    <w:rsid w:val="00A11BF2"/>
    <w:rsid w:val="00A11C04"/>
    <w:rsid w:val="00A11C2C"/>
    <w:rsid w:val="00A11C6A"/>
    <w:rsid w:val="00A11C7D"/>
    <w:rsid w:val="00A11C9B"/>
    <w:rsid w:val="00A11E0B"/>
    <w:rsid w:val="00A11F2C"/>
    <w:rsid w:val="00A11F56"/>
    <w:rsid w:val="00A11F9D"/>
    <w:rsid w:val="00A12030"/>
    <w:rsid w:val="00A120F2"/>
    <w:rsid w:val="00A12100"/>
    <w:rsid w:val="00A1218F"/>
    <w:rsid w:val="00A121AB"/>
    <w:rsid w:val="00A123E0"/>
    <w:rsid w:val="00A12416"/>
    <w:rsid w:val="00A125DE"/>
    <w:rsid w:val="00A127F0"/>
    <w:rsid w:val="00A128FA"/>
    <w:rsid w:val="00A12A60"/>
    <w:rsid w:val="00A12B59"/>
    <w:rsid w:val="00A12CB7"/>
    <w:rsid w:val="00A12D8D"/>
    <w:rsid w:val="00A12EB1"/>
    <w:rsid w:val="00A12F51"/>
    <w:rsid w:val="00A12F6A"/>
    <w:rsid w:val="00A12FD7"/>
    <w:rsid w:val="00A13125"/>
    <w:rsid w:val="00A1336F"/>
    <w:rsid w:val="00A133E7"/>
    <w:rsid w:val="00A1357C"/>
    <w:rsid w:val="00A13591"/>
    <w:rsid w:val="00A135D5"/>
    <w:rsid w:val="00A1365A"/>
    <w:rsid w:val="00A13868"/>
    <w:rsid w:val="00A138BC"/>
    <w:rsid w:val="00A138D1"/>
    <w:rsid w:val="00A1392F"/>
    <w:rsid w:val="00A13A4C"/>
    <w:rsid w:val="00A13A71"/>
    <w:rsid w:val="00A13A86"/>
    <w:rsid w:val="00A13A8D"/>
    <w:rsid w:val="00A13A8F"/>
    <w:rsid w:val="00A13B0D"/>
    <w:rsid w:val="00A13C5B"/>
    <w:rsid w:val="00A13C95"/>
    <w:rsid w:val="00A13D07"/>
    <w:rsid w:val="00A13DAA"/>
    <w:rsid w:val="00A13E3F"/>
    <w:rsid w:val="00A13E5D"/>
    <w:rsid w:val="00A1411B"/>
    <w:rsid w:val="00A14232"/>
    <w:rsid w:val="00A1431E"/>
    <w:rsid w:val="00A14537"/>
    <w:rsid w:val="00A1458C"/>
    <w:rsid w:val="00A14634"/>
    <w:rsid w:val="00A1469D"/>
    <w:rsid w:val="00A14813"/>
    <w:rsid w:val="00A14A87"/>
    <w:rsid w:val="00A14BC4"/>
    <w:rsid w:val="00A14BF8"/>
    <w:rsid w:val="00A14C03"/>
    <w:rsid w:val="00A14C45"/>
    <w:rsid w:val="00A14C7E"/>
    <w:rsid w:val="00A14D60"/>
    <w:rsid w:val="00A14D75"/>
    <w:rsid w:val="00A14EDB"/>
    <w:rsid w:val="00A14F42"/>
    <w:rsid w:val="00A14FAB"/>
    <w:rsid w:val="00A1511E"/>
    <w:rsid w:val="00A1527A"/>
    <w:rsid w:val="00A1535D"/>
    <w:rsid w:val="00A1541C"/>
    <w:rsid w:val="00A154AC"/>
    <w:rsid w:val="00A15559"/>
    <w:rsid w:val="00A1557F"/>
    <w:rsid w:val="00A156F5"/>
    <w:rsid w:val="00A15802"/>
    <w:rsid w:val="00A15869"/>
    <w:rsid w:val="00A15890"/>
    <w:rsid w:val="00A158AC"/>
    <w:rsid w:val="00A158FE"/>
    <w:rsid w:val="00A1593C"/>
    <w:rsid w:val="00A159A8"/>
    <w:rsid w:val="00A159DA"/>
    <w:rsid w:val="00A15A61"/>
    <w:rsid w:val="00A15A6A"/>
    <w:rsid w:val="00A15B58"/>
    <w:rsid w:val="00A15BEC"/>
    <w:rsid w:val="00A15BF9"/>
    <w:rsid w:val="00A15CF3"/>
    <w:rsid w:val="00A15D14"/>
    <w:rsid w:val="00A15D72"/>
    <w:rsid w:val="00A15DAC"/>
    <w:rsid w:val="00A15E65"/>
    <w:rsid w:val="00A15E97"/>
    <w:rsid w:val="00A15F9F"/>
    <w:rsid w:val="00A15FB7"/>
    <w:rsid w:val="00A16049"/>
    <w:rsid w:val="00A16095"/>
    <w:rsid w:val="00A160E3"/>
    <w:rsid w:val="00A16101"/>
    <w:rsid w:val="00A16353"/>
    <w:rsid w:val="00A1640A"/>
    <w:rsid w:val="00A164FE"/>
    <w:rsid w:val="00A16597"/>
    <w:rsid w:val="00A165A4"/>
    <w:rsid w:val="00A165C5"/>
    <w:rsid w:val="00A166A9"/>
    <w:rsid w:val="00A166BE"/>
    <w:rsid w:val="00A16794"/>
    <w:rsid w:val="00A16867"/>
    <w:rsid w:val="00A168C4"/>
    <w:rsid w:val="00A1699C"/>
    <w:rsid w:val="00A16A8C"/>
    <w:rsid w:val="00A16AA6"/>
    <w:rsid w:val="00A16AD8"/>
    <w:rsid w:val="00A16B3E"/>
    <w:rsid w:val="00A16BE9"/>
    <w:rsid w:val="00A16C7B"/>
    <w:rsid w:val="00A16CA7"/>
    <w:rsid w:val="00A16CF1"/>
    <w:rsid w:val="00A16D92"/>
    <w:rsid w:val="00A16DE1"/>
    <w:rsid w:val="00A16E38"/>
    <w:rsid w:val="00A16EAB"/>
    <w:rsid w:val="00A16EBA"/>
    <w:rsid w:val="00A16ECE"/>
    <w:rsid w:val="00A16F5D"/>
    <w:rsid w:val="00A170D1"/>
    <w:rsid w:val="00A170EE"/>
    <w:rsid w:val="00A1710E"/>
    <w:rsid w:val="00A17155"/>
    <w:rsid w:val="00A17252"/>
    <w:rsid w:val="00A1729F"/>
    <w:rsid w:val="00A17324"/>
    <w:rsid w:val="00A17507"/>
    <w:rsid w:val="00A1752E"/>
    <w:rsid w:val="00A175E4"/>
    <w:rsid w:val="00A176CC"/>
    <w:rsid w:val="00A17727"/>
    <w:rsid w:val="00A179D4"/>
    <w:rsid w:val="00A179EB"/>
    <w:rsid w:val="00A17A52"/>
    <w:rsid w:val="00A17B42"/>
    <w:rsid w:val="00A17B4C"/>
    <w:rsid w:val="00A17BB0"/>
    <w:rsid w:val="00A17BEB"/>
    <w:rsid w:val="00A17C3B"/>
    <w:rsid w:val="00A17C60"/>
    <w:rsid w:val="00A17DF4"/>
    <w:rsid w:val="00A17EA4"/>
    <w:rsid w:val="00A17EB8"/>
    <w:rsid w:val="00A17FC8"/>
    <w:rsid w:val="00A2005E"/>
    <w:rsid w:val="00A200E5"/>
    <w:rsid w:val="00A20132"/>
    <w:rsid w:val="00A20176"/>
    <w:rsid w:val="00A20248"/>
    <w:rsid w:val="00A202B9"/>
    <w:rsid w:val="00A203AD"/>
    <w:rsid w:val="00A20436"/>
    <w:rsid w:val="00A20486"/>
    <w:rsid w:val="00A204E7"/>
    <w:rsid w:val="00A2067F"/>
    <w:rsid w:val="00A206F6"/>
    <w:rsid w:val="00A20704"/>
    <w:rsid w:val="00A207C9"/>
    <w:rsid w:val="00A20AE1"/>
    <w:rsid w:val="00A20B39"/>
    <w:rsid w:val="00A20C60"/>
    <w:rsid w:val="00A20C6D"/>
    <w:rsid w:val="00A20D9F"/>
    <w:rsid w:val="00A20DF8"/>
    <w:rsid w:val="00A20EA1"/>
    <w:rsid w:val="00A20EC9"/>
    <w:rsid w:val="00A20EF2"/>
    <w:rsid w:val="00A20FBE"/>
    <w:rsid w:val="00A21117"/>
    <w:rsid w:val="00A21263"/>
    <w:rsid w:val="00A212C2"/>
    <w:rsid w:val="00A212E5"/>
    <w:rsid w:val="00A21344"/>
    <w:rsid w:val="00A213CA"/>
    <w:rsid w:val="00A213D6"/>
    <w:rsid w:val="00A214F1"/>
    <w:rsid w:val="00A21583"/>
    <w:rsid w:val="00A21690"/>
    <w:rsid w:val="00A21743"/>
    <w:rsid w:val="00A217B6"/>
    <w:rsid w:val="00A217DB"/>
    <w:rsid w:val="00A2186B"/>
    <w:rsid w:val="00A219AF"/>
    <w:rsid w:val="00A219E8"/>
    <w:rsid w:val="00A21A3A"/>
    <w:rsid w:val="00A21C65"/>
    <w:rsid w:val="00A21E37"/>
    <w:rsid w:val="00A21E5D"/>
    <w:rsid w:val="00A21F41"/>
    <w:rsid w:val="00A222D4"/>
    <w:rsid w:val="00A2239C"/>
    <w:rsid w:val="00A22444"/>
    <w:rsid w:val="00A225EC"/>
    <w:rsid w:val="00A22654"/>
    <w:rsid w:val="00A226F2"/>
    <w:rsid w:val="00A2273C"/>
    <w:rsid w:val="00A22854"/>
    <w:rsid w:val="00A2296E"/>
    <w:rsid w:val="00A2299B"/>
    <w:rsid w:val="00A22A64"/>
    <w:rsid w:val="00A22A6E"/>
    <w:rsid w:val="00A22ADF"/>
    <w:rsid w:val="00A22AFB"/>
    <w:rsid w:val="00A22B10"/>
    <w:rsid w:val="00A22BAC"/>
    <w:rsid w:val="00A22D38"/>
    <w:rsid w:val="00A22D4B"/>
    <w:rsid w:val="00A22E0F"/>
    <w:rsid w:val="00A22E4D"/>
    <w:rsid w:val="00A22EBD"/>
    <w:rsid w:val="00A22F74"/>
    <w:rsid w:val="00A22F76"/>
    <w:rsid w:val="00A22FA5"/>
    <w:rsid w:val="00A230AE"/>
    <w:rsid w:val="00A232BB"/>
    <w:rsid w:val="00A232EA"/>
    <w:rsid w:val="00A2330E"/>
    <w:rsid w:val="00A234AC"/>
    <w:rsid w:val="00A23512"/>
    <w:rsid w:val="00A23554"/>
    <w:rsid w:val="00A237D8"/>
    <w:rsid w:val="00A23855"/>
    <w:rsid w:val="00A23870"/>
    <w:rsid w:val="00A23970"/>
    <w:rsid w:val="00A239E6"/>
    <w:rsid w:val="00A23A5F"/>
    <w:rsid w:val="00A23A75"/>
    <w:rsid w:val="00A23A8D"/>
    <w:rsid w:val="00A23BD4"/>
    <w:rsid w:val="00A23C03"/>
    <w:rsid w:val="00A23C5D"/>
    <w:rsid w:val="00A23D91"/>
    <w:rsid w:val="00A23E38"/>
    <w:rsid w:val="00A23E5D"/>
    <w:rsid w:val="00A23EDC"/>
    <w:rsid w:val="00A23F5D"/>
    <w:rsid w:val="00A23FFC"/>
    <w:rsid w:val="00A2404D"/>
    <w:rsid w:val="00A24129"/>
    <w:rsid w:val="00A24167"/>
    <w:rsid w:val="00A24218"/>
    <w:rsid w:val="00A24274"/>
    <w:rsid w:val="00A2432D"/>
    <w:rsid w:val="00A243DB"/>
    <w:rsid w:val="00A2445E"/>
    <w:rsid w:val="00A244A7"/>
    <w:rsid w:val="00A245FD"/>
    <w:rsid w:val="00A24661"/>
    <w:rsid w:val="00A24672"/>
    <w:rsid w:val="00A2470A"/>
    <w:rsid w:val="00A24A75"/>
    <w:rsid w:val="00A24AF3"/>
    <w:rsid w:val="00A24CC0"/>
    <w:rsid w:val="00A24D23"/>
    <w:rsid w:val="00A24DFE"/>
    <w:rsid w:val="00A24E8B"/>
    <w:rsid w:val="00A24F41"/>
    <w:rsid w:val="00A24FB0"/>
    <w:rsid w:val="00A250E1"/>
    <w:rsid w:val="00A250F8"/>
    <w:rsid w:val="00A251C4"/>
    <w:rsid w:val="00A2527B"/>
    <w:rsid w:val="00A25308"/>
    <w:rsid w:val="00A2532C"/>
    <w:rsid w:val="00A254C7"/>
    <w:rsid w:val="00A25579"/>
    <w:rsid w:val="00A258AD"/>
    <w:rsid w:val="00A25913"/>
    <w:rsid w:val="00A259D5"/>
    <w:rsid w:val="00A25AE4"/>
    <w:rsid w:val="00A25BFB"/>
    <w:rsid w:val="00A25CAD"/>
    <w:rsid w:val="00A25D23"/>
    <w:rsid w:val="00A25E19"/>
    <w:rsid w:val="00A25F3B"/>
    <w:rsid w:val="00A25F7F"/>
    <w:rsid w:val="00A25FC0"/>
    <w:rsid w:val="00A26084"/>
    <w:rsid w:val="00A26155"/>
    <w:rsid w:val="00A26286"/>
    <w:rsid w:val="00A262C7"/>
    <w:rsid w:val="00A262F7"/>
    <w:rsid w:val="00A26326"/>
    <w:rsid w:val="00A2637E"/>
    <w:rsid w:val="00A263DA"/>
    <w:rsid w:val="00A2640A"/>
    <w:rsid w:val="00A2651B"/>
    <w:rsid w:val="00A26551"/>
    <w:rsid w:val="00A2659D"/>
    <w:rsid w:val="00A265F0"/>
    <w:rsid w:val="00A26635"/>
    <w:rsid w:val="00A26636"/>
    <w:rsid w:val="00A26672"/>
    <w:rsid w:val="00A266DC"/>
    <w:rsid w:val="00A2691C"/>
    <w:rsid w:val="00A2694C"/>
    <w:rsid w:val="00A26964"/>
    <w:rsid w:val="00A2697D"/>
    <w:rsid w:val="00A26AED"/>
    <w:rsid w:val="00A26C61"/>
    <w:rsid w:val="00A26DC2"/>
    <w:rsid w:val="00A26DE4"/>
    <w:rsid w:val="00A26E7E"/>
    <w:rsid w:val="00A26E93"/>
    <w:rsid w:val="00A27047"/>
    <w:rsid w:val="00A27049"/>
    <w:rsid w:val="00A27183"/>
    <w:rsid w:val="00A271E4"/>
    <w:rsid w:val="00A273AC"/>
    <w:rsid w:val="00A27485"/>
    <w:rsid w:val="00A276EA"/>
    <w:rsid w:val="00A27751"/>
    <w:rsid w:val="00A278C0"/>
    <w:rsid w:val="00A278D8"/>
    <w:rsid w:val="00A27ABD"/>
    <w:rsid w:val="00A27B4A"/>
    <w:rsid w:val="00A27B81"/>
    <w:rsid w:val="00A27BB4"/>
    <w:rsid w:val="00A27CED"/>
    <w:rsid w:val="00A27E69"/>
    <w:rsid w:val="00A27E8D"/>
    <w:rsid w:val="00A27E95"/>
    <w:rsid w:val="00A27EA8"/>
    <w:rsid w:val="00A27ECF"/>
    <w:rsid w:val="00A27F86"/>
    <w:rsid w:val="00A27FAB"/>
    <w:rsid w:val="00A3014A"/>
    <w:rsid w:val="00A30180"/>
    <w:rsid w:val="00A301D6"/>
    <w:rsid w:val="00A302BD"/>
    <w:rsid w:val="00A30505"/>
    <w:rsid w:val="00A30568"/>
    <w:rsid w:val="00A30629"/>
    <w:rsid w:val="00A306D4"/>
    <w:rsid w:val="00A30850"/>
    <w:rsid w:val="00A30873"/>
    <w:rsid w:val="00A308CB"/>
    <w:rsid w:val="00A3096F"/>
    <w:rsid w:val="00A309CA"/>
    <w:rsid w:val="00A30A2D"/>
    <w:rsid w:val="00A30B5E"/>
    <w:rsid w:val="00A30BC9"/>
    <w:rsid w:val="00A30C09"/>
    <w:rsid w:val="00A30CEE"/>
    <w:rsid w:val="00A30DB7"/>
    <w:rsid w:val="00A30DC3"/>
    <w:rsid w:val="00A30DCB"/>
    <w:rsid w:val="00A30DD6"/>
    <w:rsid w:val="00A30E02"/>
    <w:rsid w:val="00A30F24"/>
    <w:rsid w:val="00A30F56"/>
    <w:rsid w:val="00A30F83"/>
    <w:rsid w:val="00A3109C"/>
    <w:rsid w:val="00A311FF"/>
    <w:rsid w:val="00A31242"/>
    <w:rsid w:val="00A312A2"/>
    <w:rsid w:val="00A31375"/>
    <w:rsid w:val="00A31429"/>
    <w:rsid w:val="00A31436"/>
    <w:rsid w:val="00A3158F"/>
    <w:rsid w:val="00A3161C"/>
    <w:rsid w:val="00A3164F"/>
    <w:rsid w:val="00A3165C"/>
    <w:rsid w:val="00A316D8"/>
    <w:rsid w:val="00A3178C"/>
    <w:rsid w:val="00A317A3"/>
    <w:rsid w:val="00A317BC"/>
    <w:rsid w:val="00A3189F"/>
    <w:rsid w:val="00A3196A"/>
    <w:rsid w:val="00A319B6"/>
    <w:rsid w:val="00A31B0D"/>
    <w:rsid w:val="00A31B59"/>
    <w:rsid w:val="00A31C0F"/>
    <w:rsid w:val="00A31E9C"/>
    <w:rsid w:val="00A32110"/>
    <w:rsid w:val="00A32135"/>
    <w:rsid w:val="00A3214F"/>
    <w:rsid w:val="00A32257"/>
    <w:rsid w:val="00A32286"/>
    <w:rsid w:val="00A32352"/>
    <w:rsid w:val="00A32462"/>
    <w:rsid w:val="00A32490"/>
    <w:rsid w:val="00A3251E"/>
    <w:rsid w:val="00A32555"/>
    <w:rsid w:val="00A3257A"/>
    <w:rsid w:val="00A325F1"/>
    <w:rsid w:val="00A32608"/>
    <w:rsid w:val="00A32635"/>
    <w:rsid w:val="00A32656"/>
    <w:rsid w:val="00A32698"/>
    <w:rsid w:val="00A32711"/>
    <w:rsid w:val="00A327E2"/>
    <w:rsid w:val="00A32873"/>
    <w:rsid w:val="00A32963"/>
    <w:rsid w:val="00A3299A"/>
    <w:rsid w:val="00A3299F"/>
    <w:rsid w:val="00A32A22"/>
    <w:rsid w:val="00A32B22"/>
    <w:rsid w:val="00A32BCD"/>
    <w:rsid w:val="00A32BE3"/>
    <w:rsid w:val="00A32EAB"/>
    <w:rsid w:val="00A32F77"/>
    <w:rsid w:val="00A32FB0"/>
    <w:rsid w:val="00A33048"/>
    <w:rsid w:val="00A33116"/>
    <w:rsid w:val="00A33283"/>
    <w:rsid w:val="00A33296"/>
    <w:rsid w:val="00A332BB"/>
    <w:rsid w:val="00A33359"/>
    <w:rsid w:val="00A33413"/>
    <w:rsid w:val="00A33545"/>
    <w:rsid w:val="00A33788"/>
    <w:rsid w:val="00A3395E"/>
    <w:rsid w:val="00A339F5"/>
    <w:rsid w:val="00A33AA1"/>
    <w:rsid w:val="00A33ACB"/>
    <w:rsid w:val="00A33ACF"/>
    <w:rsid w:val="00A33BB4"/>
    <w:rsid w:val="00A33C71"/>
    <w:rsid w:val="00A33C7C"/>
    <w:rsid w:val="00A33CE1"/>
    <w:rsid w:val="00A33D30"/>
    <w:rsid w:val="00A33D6C"/>
    <w:rsid w:val="00A33DBC"/>
    <w:rsid w:val="00A33EA9"/>
    <w:rsid w:val="00A33F04"/>
    <w:rsid w:val="00A33F71"/>
    <w:rsid w:val="00A34051"/>
    <w:rsid w:val="00A342F3"/>
    <w:rsid w:val="00A34333"/>
    <w:rsid w:val="00A34434"/>
    <w:rsid w:val="00A344BD"/>
    <w:rsid w:val="00A346CE"/>
    <w:rsid w:val="00A346E5"/>
    <w:rsid w:val="00A3474B"/>
    <w:rsid w:val="00A347C4"/>
    <w:rsid w:val="00A347DE"/>
    <w:rsid w:val="00A34887"/>
    <w:rsid w:val="00A3498B"/>
    <w:rsid w:val="00A34A89"/>
    <w:rsid w:val="00A34AA8"/>
    <w:rsid w:val="00A34B8C"/>
    <w:rsid w:val="00A34CDA"/>
    <w:rsid w:val="00A34D7B"/>
    <w:rsid w:val="00A34F1E"/>
    <w:rsid w:val="00A34F64"/>
    <w:rsid w:val="00A34FC5"/>
    <w:rsid w:val="00A3509B"/>
    <w:rsid w:val="00A35122"/>
    <w:rsid w:val="00A3517C"/>
    <w:rsid w:val="00A35199"/>
    <w:rsid w:val="00A351D1"/>
    <w:rsid w:val="00A351D9"/>
    <w:rsid w:val="00A352D4"/>
    <w:rsid w:val="00A354E9"/>
    <w:rsid w:val="00A35535"/>
    <w:rsid w:val="00A3559B"/>
    <w:rsid w:val="00A355FA"/>
    <w:rsid w:val="00A3567E"/>
    <w:rsid w:val="00A357D5"/>
    <w:rsid w:val="00A3581E"/>
    <w:rsid w:val="00A35884"/>
    <w:rsid w:val="00A358A6"/>
    <w:rsid w:val="00A358BF"/>
    <w:rsid w:val="00A358CB"/>
    <w:rsid w:val="00A359AF"/>
    <w:rsid w:val="00A359C0"/>
    <w:rsid w:val="00A35C34"/>
    <w:rsid w:val="00A35D0A"/>
    <w:rsid w:val="00A35DC4"/>
    <w:rsid w:val="00A35E93"/>
    <w:rsid w:val="00A35ED4"/>
    <w:rsid w:val="00A35F34"/>
    <w:rsid w:val="00A3600A"/>
    <w:rsid w:val="00A360D1"/>
    <w:rsid w:val="00A36134"/>
    <w:rsid w:val="00A3614E"/>
    <w:rsid w:val="00A361C5"/>
    <w:rsid w:val="00A361CA"/>
    <w:rsid w:val="00A3621D"/>
    <w:rsid w:val="00A362E4"/>
    <w:rsid w:val="00A3635D"/>
    <w:rsid w:val="00A3641A"/>
    <w:rsid w:val="00A3642F"/>
    <w:rsid w:val="00A364A0"/>
    <w:rsid w:val="00A365AA"/>
    <w:rsid w:val="00A365AE"/>
    <w:rsid w:val="00A3664C"/>
    <w:rsid w:val="00A366F8"/>
    <w:rsid w:val="00A367C0"/>
    <w:rsid w:val="00A367EF"/>
    <w:rsid w:val="00A36822"/>
    <w:rsid w:val="00A36945"/>
    <w:rsid w:val="00A36949"/>
    <w:rsid w:val="00A3694F"/>
    <w:rsid w:val="00A3696B"/>
    <w:rsid w:val="00A36A65"/>
    <w:rsid w:val="00A36B04"/>
    <w:rsid w:val="00A36BC6"/>
    <w:rsid w:val="00A36C50"/>
    <w:rsid w:val="00A36D0E"/>
    <w:rsid w:val="00A36D7C"/>
    <w:rsid w:val="00A36E40"/>
    <w:rsid w:val="00A36ED1"/>
    <w:rsid w:val="00A36F1E"/>
    <w:rsid w:val="00A36F96"/>
    <w:rsid w:val="00A37037"/>
    <w:rsid w:val="00A372ED"/>
    <w:rsid w:val="00A37328"/>
    <w:rsid w:val="00A3735A"/>
    <w:rsid w:val="00A373E9"/>
    <w:rsid w:val="00A3749D"/>
    <w:rsid w:val="00A37578"/>
    <w:rsid w:val="00A375DE"/>
    <w:rsid w:val="00A375FD"/>
    <w:rsid w:val="00A376EE"/>
    <w:rsid w:val="00A37913"/>
    <w:rsid w:val="00A37947"/>
    <w:rsid w:val="00A379A3"/>
    <w:rsid w:val="00A379CF"/>
    <w:rsid w:val="00A379E3"/>
    <w:rsid w:val="00A379E8"/>
    <w:rsid w:val="00A379F5"/>
    <w:rsid w:val="00A37A18"/>
    <w:rsid w:val="00A37A97"/>
    <w:rsid w:val="00A37AD3"/>
    <w:rsid w:val="00A37B53"/>
    <w:rsid w:val="00A37B7B"/>
    <w:rsid w:val="00A37C47"/>
    <w:rsid w:val="00A37CA9"/>
    <w:rsid w:val="00A37D3C"/>
    <w:rsid w:val="00A37D7F"/>
    <w:rsid w:val="00A37D96"/>
    <w:rsid w:val="00A37D9F"/>
    <w:rsid w:val="00A37DAD"/>
    <w:rsid w:val="00A37DFF"/>
    <w:rsid w:val="00A37E11"/>
    <w:rsid w:val="00A37E25"/>
    <w:rsid w:val="00A37EA3"/>
    <w:rsid w:val="00A37EA7"/>
    <w:rsid w:val="00A37EC7"/>
    <w:rsid w:val="00A37F6E"/>
    <w:rsid w:val="00A37FDF"/>
    <w:rsid w:val="00A37FE7"/>
    <w:rsid w:val="00A40021"/>
    <w:rsid w:val="00A40023"/>
    <w:rsid w:val="00A40037"/>
    <w:rsid w:val="00A4011A"/>
    <w:rsid w:val="00A40150"/>
    <w:rsid w:val="00A40156"/>
    <w:rsid w:val="00A40229"/>
    <w:rsid w:val="00A4026D"/>
    <w:rsid w:val="00A40280"/>
    <w:rsid w:val="00A4057A"/>
    <w:rsid w:val="00A4057D"/>
    <w:rsid w:val="00A4062F"/>
    <w:rsid w:val="00A406FB"/>
    <w:rsid w:val="00A40735"/>
    <w:rsid w:val="00A4083A"/>
    <w:rsid w:val="00A408C7"/>
    <w:rsid w:val="00A40950"/>
    <w:rsid w:val="00A40953"/>
    <w:rsid w:val="00A40970"/>
    <w:rsid w:val="00A4097A"/>
    <w:rsid w:val="00A40A74"/>
    <w:rsid w:val="00A40AF5"/>
    <w:rsid w:val="00A40B39"/>
    <w:rsid w:val="00A40B4F"/>
    <w:rsid w:val="00A40C05"/>
    <w:rsid w:val="00A40D2D"/>
    <w:rsid w:val="00A40D78"/>
    <w:rsid w:val="00A40E21"/>
    <w:rsid w:val="00A40F1E"/>
    <w:rsid w:val="00A40F68"/>
    <w:rsid w:val="00A40FB7"/>
    <w:rsid w:val="00A40FC9"/>
    <w:rsid w:val="00A41055"/>
    <w:rsid w:val="00A4109E"/>
    <w:rsid w:val="00A4117A"/>
    <w:rsid w:val="00A4120E"/>
    <w:rsid w:val="00A41239"/>
    <w:rsid w:val="00A412BE"/>
    <w:rsid w:val="00A412EE"/>
    <w:rsid w:val="00A415CA"/>
    <w:rsid w:val="00A415F8"/>
    <w:rsid w:val="00A41639"/>
    <w:rsid w:val="00A416FC"/>
    <w:rsid w:val="00A418B0"/>
    <w:rsid w:val="00A419CC"/>
    <w:rsid w:val="00A41B0F"/>
    <w:rsid w:val="00A41C97"/>
    <w:rsid w:val="00A41D38"/>
    <w:rsid w:val="00A41D53"/>
    <w:rsid w:val="00A41F22"/>
    <w:rsid w:val="00A41F3E"/>
    <w:rsid w:val="00A42040"/>
    <w:rsid w:val="00A42051"/>
    <w:rsid w:val="00A42085"/>
    <w:rsid w:val="00A4209C"/>
    <w:rsid w:val="00A421CA"/>
    <w:rsid w:val="00A424FF"/>
    <w:rsid w:val="00A42597"/>
    <w:rsid w:val="00A425D9"/>
    <w:rsid w:val="00A42637"/>
    <w:rsid w:val="00A42690"/>
    <w:rsid w:val="00A4269F"/>
    <w:rsid w:val="00A426BF"/>
    <w:rsid w:val="00A426D4"/>
    <w:rsid w:val="00A4277A"/>
    <w:rsid w:val="00A427CB"/>
    <w:rsid w:val="00A427D4"/>
    <w:rsid w:val="00A42863"/>
    <w:rsid w:val="00A428DE"/>
    <w:rsid w:val="00A42913"/>
    <w:rsid w:val="00A42972"/>
    <w:rsid w:val="00A42A55"/>
    <w:rsid w:val="00A42C34"/>
    <w:rsid w:val="00A42C6D"/>
    <w:rsid w:val="00A42E10"/>
    <w:rsid w:val="00A42E21"/>
    <w:rsid w:val="00A42E72"/>
    <w:rsid w:val="00A42E98"/>
    <w:rsid w:val="00A42EA3"/>
    <w:rsid w:val="00A42F5C"/>
    <w:rsid w:val="00A42FD6"/>
    <w:rsid w:val="00A43004"/>
    <w:rsid w:val="00A43157"/>
    <w:rsid w:val="00A43269"/>
    <w:rsid w:val="00A432FA"/>
    <w:rsid w:val="00A432FC"/>
    <w:rsid w:val="00A433E3"/>
    <w:rsid w:val="00A43474"/>
    <w:rsid w:val="00A434E8"/>
    <w:rsid w:val="00A43518"/>
    <w:rsid w:val="00A43606"/>
    <w:rsid w:val="00A43693"/>
    <w:rsid w:val="00A436D0"/>
    <w:rsid w:val="00A43809"/>
    <w:rsid w:val="00A43896"/>
    <w:rsid w:val="00A43AAA"/>
    <w:rsid w:val="00A43B84"/>
    <w:rsid w:val="00A43C85"/>
    <w:rsid w:val="00A43CB7"/>
    <w:rsid w:val="00A43DDC"/>
    <w:rsid w:val="00A43DDE"/>
    <w:rsid w:val="00A43ED5"/>
    <w:rsid w:val="00A43EEE"/>
    <w:rsid w:val="00A43F2A"/>
    <w:rsid w:val="00A43FB6"/>
    <w:rsid w:val="00A43FFD"/>
    <w:rsid w:val="00A4400D"/>
    <w:rsid w:val="00A441C1"/>
    <w:rsid w:val="00A4429F"/>
    <w:rsid w:val="00A442C1"/>
    <w:rsid w:val="00A44364"/>
    <w:rsid w:val="00A443C2"/>
    <w:rsid w:val="00A44412"/>
    <w:rsid w:val="00A44544"/>
    <w:rsid w:val="00A445DA"/>
    <w:rsid w:val="00A445E3"/>
    <w:rsid w:val="00A4460B"/>
    <w:rsid w:val="00A446BB"/>
    <w:rsid w:val="00A44799"/>
    <w:rsid w:val="00A44930"/>
    <w:rsid w:val="00A449B1"/>
    <w:rsid w:val="00A44A3C"/>
    <w:rsid w:val="00A44A93"/>
    <w:rsid w:val="00A44AC7"/>
    <w:rsid w:val="00A44B56"/>
    <w:rsid w:val="00A44BA1"/>
    <w:rsid w:val="00A44CB8"/>
    <w:rsid w:val="00A44D2F"/>
    <w:rsid w:val="00A44E27"/>
    <w:rsid w:val="00A44EDB"/>
    <w:rsid w:val="00A44F07"/>
    <w:rsid w:val="00A44FC5"/>
    <w:rsid w:val="00A45047"/>
    <w:rsid w:val="00A45081"/>
    <w:rsid w:val="00A45098"/>
    <w:rsid w:val="00A4512F"/>
    <w:rsid w:val="00A4516F"/>
    <w:rsid w:val="00A451C6"/>
    <w:rsid w:val="00A4526F"/>
    <w:rsid w:val="00A452E6"/>
    <w:rsid w:val="00A452FB"/>
    <w:rsid w:val="00A4531F"/>
    <w:rsid w:val="00A453BC"/>
    <w:rsid w:val="00A454DE"/>
    <w:rsid w:val="00A4550C"/>
    <w:rsid w:val="00A455DA"/>
    <w:rsid w:val="00A455E1"/>
    <w:rsid w:val="00A45600"/>
    <w:rsid w:val="00A45678"/>
    <w:rsid w:val="00A4568C"/>
    <w:rsid w:val="00A456FE"/>
    <w:rsid w:val="00A45712"/>
    <w:rsid w:val="00A457F2"/>
    <w:rsid w:val="00A4591D"/>
    <w:rsid w:val="00A45996"/>
    <w:rsid w:val="00A45A54"/>
    <w:rsid w:val="00A45AD6"/>
    <w:rsid w:val="00A45C2A"/>
    <w:rsid w:val="00A45C4A"/>
    <w:rsid w:val="00A45C7F"/>
    <w:rsid w:val="00A45C86"/>
    <w:rsid w:val="00A45D50"/>
    <w:rsid w:val="00A45EC9"/>
    <w:rsid w:val="00A45FED"/>
    <w:rsid w:val="00A46014"/>
    <w:rsid w:val="00A46020"/>
    <w:rsid w:val="00A46122"/>
    <w:rsid w:val="00A462B2"/>
    <w:rsid w:val="00A4631F"/>
    <w:rsid w:val="00A46691"/>
    <w:rsid w:val="00A466B6"/>
    <w:rsid w:val="00A466D6"/>
    <w:rsid w:val="00A466DA"/>
    <w:rsid w:val="00A467E6"/>
    <w:rsid w:val="00A467F1"/>
    <w:rsid w:val="00A468AD"/>
    <w:rsid w:val="00A468C1"/>
    <w:rsid w:val="00A46919"/>
    <w:rsid w:val="00A46922"/>
    <w:rsid w:val="00A469CF"/>
    <w:rsid w:val="00A46C6A"/>
    <w:rsid w:val="00A46CA1"/>
    <w:rsid w:val="00A46CAE"/>
    <w:rsid w:val="00A46D29"/>
    <w:rsid w:val="00A46D55"/>
    <w:rsid w:val="00A46D99"/>
    <w:rsid w:val="00A46EF8"/>
    <w:rsid w:val="00A46FEC"/>
    <w:rsid w:val="00A470CF"/>
    <w:rsid w:val="00A4710E"/>
    <w:rsid w:val="00A47136"/>
    <w:rsid w:val="00A47378"/>
    <w:rsid w:val="00A47524"/>
    <w:rsid w:val="00A475C1"/>
    <w:rsid w:val="00A4761B"/>
    <w:rsid w:val="00A476AE"/>
    <w:rsid w:val="00A476B1"/>
    <w:rsid w:val="00A476ED"/>
    <w:rsid w:val="00A4770A"/>
    <w:rsid w:val="00A477E9"/>
    <w:rsid w:val="00A47847"/>
    <w:rsid w:val="00A478C2"/>
    <w:rsid w:val="00A478C5"/>
    <w:rsid w:val="00A47A12"/>
    <w:rsid w:val="00A47A68"/>
    <w:rsid w:val="00A47B94"/>
    <w:rsid w:val="00A47BBA"/>
    <w:rsid w:val="00A47CCB"/>
    <w:rsid w:val="00A47CDF"/>
    <w:rsid w:val="00A47E2A"/>
    <w:rsid w:val="00A47E5D"/>
    <w:rsid w:val="00A47E6A"/>
    <w:rsid w:val="00A47E6D"/>
    <w:rsid w:val="00A47E6E"/>
    <w:rsid w:val="00A47E82"/>
    <w:rsid w:val="00A47FC9"/>
    <w:rsid w:val="00A47FF5"/>
    <w:rsid w:val="00A50031"/>
    <w:rsid w:val="00A500C8"/>
    <w:rsid w:val="00A50220"/>
    <w:rsid w:val="00A50268"/>
    <w:rsid w:val="00A502D4"/>
    <w:rsid w:val="00A502E3"/>
    <w:rsid w:val="00A503D7"/>
    <w:rsid w:val="00A50431"/>
    <w:rsid w:val="00A5046F"/>
    <w:rsid w:val="00A50472"/>
    <w:rsid w:val="00A50550"/>
    <w:rsid w:val="00A5065E"/>
    <w:rsid w:val="00A50827"/>
    <w:rsid w:val="00A508FB"/>
    <w:rsid w:val="00A50914"/>
    <w:rsid w:val="00A50962"/>
    <w:rsid w:val="00A509B6"/>
    <w:rsid w:val="00A50A7F"/>
    <w:rsid w:val="00A50A81"/>
    <w:rsid w:val="00A50AA3"/>
    <w:rsid w:val="00A50ADB"/>
    <w:rsid w:val="00A50BAB"/>
    <w:rsid w:val="00A50CD6"/>
    <w:rsid w:val="00A50DA6"/>
    <w:rsid w:val="00A50E6D"/>
    <w:rsid w:val="00A50F7D"/>
    <w:rsid w:val="00A5100A"/>
    <w:rsid w:val="00A5107D"/>
    <w:rsid w:val="00A510C8"/>
    <w:rsid w:val="00A51115"/>
    <w:rsid w:val="00A511D6"/>
    <w:rsid w:val="00A5127F"/>
    <w:rsid w:val="00A512C9"/>
    <w:rsid w:val="00A5131C"/>
    <w:rsid w:val="00A51356"/>
    <w:rsid w:val="00A51378"/>
    <w:rsid w:val="00A5149F"/>
    <w:rsid w:val="00A514B0"/>
    <w:rsid w:val="00A514D2"/>
    <w:rsid w:val="00A51520"/>
    <w:rsid w:val="00A5159E"/>
    <w:rsid w:val="00A5171D"/>
    <w:rsid w:val="00A5176B"/>
    <w:rsid w:val="00A517D2"/>
    <w:rsid w:val="00A517FE"/>
    <w:rsid w:val="00A51909"/>
    <w:rsid w:val="00A5197C"/>
    <w:rsid w:val="00A51A76"/>
    <w:rsid w:val="00A51A9F"/>
    <w:rsid w:val="00A51B34"/>
    <w:rsid w:val="00A51C7F"/>
    <w:rsid w:val="00A51C91"/>
    <w:rsid w:val="00A51C9E"/>
    <w:rsid w:val="00A51CD1"/>
    <w:rsid w:val="00A51D04"/>
    <w:rsid w:val="00A51F23"/>
    <w:rsid w:val="00A51F57"/>
    <w:rsid w:val="00A51F8B"/>
    <w:rsid w:val="00A51FAF"/>
    <w:rsid w:val="00A51FCC"/>
    <w:rsid w:val="00A51FEC"/>
    <w:rsid w:val="00A5206A"/>
    <w:rsid w:val="00A52105"/>
    <w:rsid w:val="00A521DA"/>
    <w:rsid w:val="00A52236"/>
    <w:rsid w:val="00A52271"/>
    <w:rsid w:val="00A523B5"/>
    <w:rsid w:val="00A5244E"/>
    <w:rsid w:val="00A525B1"/>
    <w:rsid w:val="00A525D2"/>
    <w:rsid w:val="00A526B4"/>
    <w:rsid w:val="00A5272F"/>
    <w:rsid w:val="00A52779"/>
    <w:rsid w:val="00A527C9"/>
    <w:rsid w:val="00A528CF"/>
    <w:rsid w:val="00A529B9"/>
    <w:rsid w:val="00A52B53"/>
    <w:rsid w:val="00A52B93"/>
    <w:rsid w:val="00A52CB5"/>
    <w:rsid w:val="00A52D01"/>
    <w:rsid w:val="00A52D0B"/>
    <w:rsid w:val="00A52E67"/>
    <w:rsid w:val="00A52F64"/>
    <w:rsid w:val="00A52F87"/>
    <w:rsid w:val="00A530E0"/>
    <w:rsid w:val="00A5314F"/>
    <w:rsid w:val="00A53365"/>
    <w:rsid w:val="00A5346E"/>
    <w:rsid w:val="00A534A2"/>
    <w:rsid w:val="00A53561"/>
    <w:rsid w:val="00A53694"/>
    <w:rsid w:val="00A53721"/>
    <w:rsid w:val="00A53806"/>
    <w:rsid w:val="00A53847"/>
    <w:rsid w:val="00A538E6"/>
    <w:rsid w:val="00A538EA"/>
    <w:rsid w:val="00A5390C"/>
    <w:rsid w:val="00A53917"/>
    <w:rsid w:val="00A539C5"/>
    <w:rsid w:val="00A53A15"/>
    <w:rsid w:val="00A53A2E"/>
    <w:rsid w:val="00A53BBE"/>
    <w:rsid w:val="00A53BC0"/>
    <w:rsid w:val="00A53C0F"/>
    <w:rsid w:val="00A53C84"/>
    <w:rsid w:val="00A53C9B"/>
    <w:rsid w:val="00A53D0C"/>
    <w:rsid w:val="00A53D38"/>
    <w:rsid w:val="00A53E27"/>
    <w:rsid w:val="00A53E72"/>
    <w:rsid w:val="00A53EA0"/>
    <w:rsid w:val="00A53F80"/>
    <w:rsid w:val="00A53FB5"/>
    <w:rsid w:val="00A540B3"/>
    <w:rsid w:val="00A5416C"/>
    <w:rsid w:val="00A542C8"/>
    <w:rsid w:val="00A543A0"/>
    <w:rsid w:val="00A543CC"/>
    <w:rsid w:val="00A5440D"/>
    <w:rsid w:val="00A54580"/>
    <w:rsid w:val="00A54598"/>
    <w:rsid w:val="00A545C7"/>
    <w:rsid w:val="00A54611"/>
    <w:rsid w:val="00A54681"/>
    <w:rsid w:val="00A546EB"/>
    <w:rsid w:val="00A547AC"/>
    <w:rsid w:val="00A5493C"/>
    <w:rsid w:val="00A549A9"/>
    <w:rsid w:val="00A54C09"/>
    <w:rsid w:val="00A54C97"/>
    <w:rsid w:val="00A54D93"/>
    <w:rsid w:val="00A54E7E"/>
    <w:rsid w:val="00A54F2D"/>
    <w:rsid w:val="00A55068"/>
    <w:rsid w:val="00A55173"/>
    <w:rsid w:val="00A5523B"/>
    <w:rsid w:val="00A553F3"/>
    <w:rsid w:val="00A5550B"/>
    <w:rsid w:val="00A5554C"/>
    <w:rsid w:val="00A5561F"/>
    <w:rsid w:val="00A55621"/>
    <w:rsid w:val="00A55646"/>
    <w:rsid w:val="00A55785"/>
    <w:rsid w:val="00A55904"/>
    <w:rsid w:val="00A559AC"/>
    <w:rsid w:val="00A559FB"/>
    <w:rsid w:val="00A55A02"/>
    <w:rsid w:val="00A55BA0"/>
    <w:rsid w:val="00A55BB9"/>
    <w:rsid w:val="00A55BF2"/>
    <w:rsid w:val="00A55C70"/>
    <w:rsid w:val="00A55C76"/>
    <w:rsid w:val="00A55D62"/>
    <w:rsid w:val="00A55DB8"/>
    <w:rsid w:val="00A55E62"/>
    <w:rsid w:val="00A55FB9"/>
    <w:rsid w:val="00A56015"/>
    <w:rsid w:val="00A560F9"/>
    <w:rsid w:val="00A56145"/>
    <w:rsid w:val="00A561AF"/>
    <w:rsid w:val="00A561B1"/>
    <w:rsid w:val="00A56296"/>
    <w:rsid w:val="00A56306"/>
    <w:rsid w:val="00A56338"/>
    <w:rsid w:val="00A563ED"/>
    <w:rsid w:val="00A5646E"/>
    <w:rsid w:val="00A564B3"/>
    <w:rsid w:val="00A564CD"/>
    <w:rsid w:val="00A5656E"/>
    <w:rsid w:val="00A56653"/>
    <w:rsid w:val="00A5686F"/>
    <w:rsid w:val="00A56969"/>
    <w:rsid w:val="00A56A20"/>
    <w:rsid w:val="00A56A32"/>
    <w:rsid w:val="00A56ABB"/>
    <w:rsid w:val="00A56C69"/>
    <w:rsid w:val="00A56D0E"/>
    <w:rsid w:val="00A56D71"/>
    <w:rsid w:val="00A56E35"/>
    <w:rsid w:val="00A56F62"/>
    <w:rsid w:val="00A56F89"/>
    <w:rsid w:val="00A57047"/>
    <w:rsid w:val="00A57092"/>
    <w:rsid w:val="00A570E6"/>
    <w:rsid w:val="00A57277"/>
    <w:rsid w:val="00A5730C"/>
    <w:rsid w:val="00A5735F"/>
    <w:rsid w:val="00A5738C"/>
    <w:rsid w:val="00A57391"/>
    <w:rsid w:val="00A57415"/>
    <w:rsid w:val="00A5751C"/>
    <w:rsid w:val="00A57544"/>
    <w:rsid w:val="00A5758A"/>
    <w:rsid w:val="00A576F3"/>
    <w:rsid w:val="00A577D2"/>
    <w:rsid w:val="00A577F1"/>
    <w:rsid w:val="00A57828"/>
    <w:rsid w:val="00A578D7"/>
    <w:rsid w:val="00A578EA"/>
    <w:rsid w:val="00A5790A"/>
    <w:rsid w:val="00A579C4"/>
    <w:rsid w:val="00A57CE3"/>
    <w:rsid w:val="00A57D1C"/>
    <w:rsid w:val="00A57DAC"/>
    <w:rsid w:val="00A57E2D"/>
    <w:rsid w:val="00A57EF6"/>
    <w:rsid w:val="00A57F4A"/>
    <w:rsid w:val="00A60010"/>
    <w:rsid w:val="00A60197"/>
    <w:rsid w:val="00A602BB"/>
    <w:rsid w:val="00A603FC"/>
    <w:rsid w:val="00A6044B"/>
    <w:rsid w:val="00A60458"/>
    <w:rsid w:val="00A605E3"/>
    <w:rsid w:val="00A606C2"/>
    <w:rsid w:val="00A6076C"/>
    <w:rsid w:val="00A607C2"/>
    <w:rsid w:val="00A6080F"/>
    <w:rsid w:val="00A60883"/>
    <w:rsid w:val="00A608B3"/>
    <w:rsid w:val="00A608D3"/>
    <w:rsid w:val="00A608D8"/>
    <w:rsid w:val="00A608E9"/>
    <w:rsid w:val="00A60A19"/>
    <w:rsid w:val="00A60B24"/>
    <w:rsid w:val="00A60BC7"/>
    <w:rsid w:val="00A60BF5"/>
    <w:rsid w:val="00A60C42"/>
    <w:rsid w:val="00A60C82"/>
    <w:rsid w:val="00A60DA3"/>
    <w:rsid w:val="00A60E94"/>
    <w:rsid w:val="00A610A8"/>
    <w:rsid w:val="00A610B1"/>
    <w:rsid w:val="00A6113A"/>
    <w:rsid w:val="00A611D2"/>
    <w:rsid w:val="00A61223"/>
    <w:rsid w:val="00A6131E"/>
    <w:rsid w:val="00A61374"/>
    <w:rsid w:val="00A613A7"/>
    <w:rsid w:val="00A613CD"/>
    <w:rsid w:val="00A613D4"/>
    <w:rsid w:val="00A616F2"/>
    <w:rsid w:val="00A61767"/>
    <w:rsid w:val="00A6178C"/>
    <w:rsid w:val="00A617AA"/>
    <w:rsid w:val="00A618B9"/>
    <w:rsid w:val="00A6197D"/>
    <w:rsid w:val="00A619C2"/>
    <w:rsid w:val="00A619E9"/>
    <w:rsid w:val="00A61A5B"/>
    <w:rsid w:val="00A61AD3"/>
    <w:rsid w:val="00A61B21"/>
    <w:rsid w:val="00A61B22"/>
    <w:rsid w:val="00A61B38"/>
    <w:rsid w:val="00A61B5B"/>
    <w:rsid w:val="00A61C89"/>
    <w:rsid w:val="00A61D1F"/>
    <w:rsid w:val="00A61EAC"/>
    <w:rsid w:val="00A61F5F"/>
    <w:rsid w:val="00A620A3"/>
    <w:rsid w:val="00A620B0"/>
    <w:rsid w:val="00A6212C"/>
    <w:rsid w:val="00A6216C"/>
    <w:rsid w:val="00A621A4"/>
    <w:rsid w:val="00A621A6"/>
    <w:rsid w:val="00A62236"/>
    <w:rsid w:val="00A622AF"/>
    <w:rsid w:val="00A622D5"/>
    <w:rsid w:val="00A623CE"/>
    <w:rsid w:val="00A62467"/>
    <w:rsid w:val="00A6248A"/>
    <w:rsid w:val="00A628E5"/>
    <w:rsid w:val="00A62917"/>
    <w:rsid w:val="00A6297E"/>
    <w:rsid w:val="00A62A3A"/>
    <w:rsid w:val="00A62ABC"/>
    <w:rsid w:val="00A62C40"/>
    <w:rsid w:val="00A62C7F"/>
    <w:rsid w:val="00A62CC7"/>
    <w:rsid w:val="00A62D21"/>
    <w:rsid w:val="00A62D37"/>
    <w:rsid w:val="00A62DAA"/>
    <w:rsid w:val="00A62F25"/>
    <w:rsid w:val="00A62F4A"/>
    <w:rsid w:val="00A62FF0"/>
    <w:rsid w:val="00A63022"/>
    <w:rsid w:val="00A63217"/>
    <w:rsid w:val="00A63300"/>
    <w:rsid w:val="00A63417"/>
    <w:rsid w:val="00A63431"/>
    <w:rsid w:val="00A6343C"/>
    <w:rsid w:val="00A635C4"/>
    <w:rsid w:val="00A6360B"/>
    <w:rsid w:val="00A6364C"/>
    <w:rsid w:val="00A63711"/>
    <w:rsid w:val="00A63728"/>
    <w:rsid w:val="00A63841"/>
    <w:rsid w:val="00A638E1"/>
    <w:rsid w:val="00A6394F"/>
    <w:rsid w:val="00A63A13"/>
    <w:rsid w:val="00A63A3E"/>
    <w:rsid w:val="00A63B39"/>
    <w:rsid w:val="00A63BCD"/>
    <w:rsid w:val="00A63C21"/>
    <w:rsid w:val="00A63D4E"/>
    <w:rsid w:val="00A63D6C"/>
    <w:rsid w:val="00A63D86"/>
    <w:rsid w:val="00A63EA7"/>
    <w:rsid w:val="00A63EF3"/>
    <w:rsid w:val="00A6431A"/>
    <w:rsid w:val="00A643B4"/>
    <w:rsid w:val="00A643B9"/>
    <w:rsid w:val="00A643F0"/>
    <w:rsid w:val="00A644C6"/>
    <w:rsid w:val="00A644E2"/>
    <w:rsid w:val="00A645F7"/>
    <w:rsid w:val="00A647BD"/>
    <w:rsid w:val="00A64927"/>
    <w:rsid w:val="00A64A10"/>
    <w:rsid w:val="00A64A14"/>
    <w:rsid w:val="00A64AE4"/>
    <w:rsid w:val="00A64B8A"/>
    <w:rsid w:val="00A64BDC"/>
    <w:rsid w:val="00A64C0F"/>
    <w:rsid w:val="00A64C3B"/>
    <w:rsid w:val="00A64C40"/>
    <w:rsid w:val="00A64CBB"/>
    <w:rsid w:val="00A64E48"/>
    <w:rsid w:val="00A64E97"/>
    <w:rsid w:val="00A64F48"/>
    <w:rsid w:val="00A64F80"/>
    <w:rsid w:val="00A64F8A"/>
    <w:rsid w:val="00A64FA4"/>
    <w:rsid w:val="00A65019"/>
    <w:rsid w:val="00A651F6"/>
    <w:rsid w:val="00A652A3"/>
    <w:rsid w:val="00A652D6"/>
    <w:rsid w:val="00A652E6"/>
    <w:rsid w:val="00A6537C"/>
    <w:rsid w:val="00A653FE"/>
    <w:rsid w:val="00A65451"/>
    <w:rsid w:val="00A654B8"/>
    <w:rsid w:val="00A65540"/>
    <w:rsid w:val="00A657B9"/>
    <w:rsid w:val="00A659ED"/>
    <w:rsid w:val="00A65AD1"/>
    <w:rsid w:val="00A65B22"/>
    <w:rsid w:val="00A65B37"/>
    <w:rsid w:val="00A65B7B"/>
    <w:rsid w:val="00A65B86"/>
    <w:rsid w:val="00A65B91"/>
    <w:rsid w:val="00A65C0F"/>
    <w:rsid w:val="00A65EDF"/>
    <w:rsid w:val="00A65F9F"/>
    <w:rsid w:val="00A65FD1"/>
    <w:rsid w:val="00A66107"/>
    <w:rsid w:val="00A66115"/>
    <w:rsid w:val="00A6618F"/>
    <w:rsid w:val="00A6619B"/>
    <w:rsid w:val="00A661CC"/>
    <w:rsid w:val="00A66224"/>
    <w:rsid w:val="00A662B0"/>
    <w:rsid w:val="00A66301"/>
    <w:rsid w:val="00A663E0"/>
    <w:rsid w:val="00A66427"/>
    <w:rsid w:val="00A66432"/>
    <w:rsid w:val="00A664F9"/>
    <w:rsid w:val="00A66528"/>
    <w:rsid w:val="00A6653C"/>
    <w:rsid w:val="00A6660B"/>
    <w:rsid w:val="00A6668B"/>
    <w:rsid w:val="00A666B1"/>
    <w:rsid w:val="00A66738"/>
    <w:rsid w:val="00A66872"/>
    <w:rsid w:val="00A668EE"/>
    <w:rsid w:val="00A6690C"/>
    <w:rsid w:val="00A66918"/>
    <w:rsid w:val="00A66931"/>
    <w:rsid w:val="00A669C6"/>
    <w:rsid w:val="00A66A09"/>
    <w:rsid w:val="00A66A38"/>
    <w:rsid w:val="00A66C0C"/>
    <w:rsid w:val="00A66C50"/>
    <w:rsid w:val="00A66CDB"/>
    <w:rsid w:val="00A66D35"/>
    <w:rsid w:val="00A66E31"/>
    <w:rsid w:val="00A66E41"/>
    <w:rsid w:val="00A66E43"/>
    <w:rsid w:val="00A66E6F"/>
    <w:rsid w:val="00A66E8A"/>
    <w:rsid w:val="00A66EA8"/>
    <w:rsid w:val="00A66ECD"/>
    <w:rsid w:val="00A66F8C"/>
    <w:rsid w:val="00A66F96"/>
    <w:rsid w:val="00A6700B"/>
    <w:rsid w:val="00A6700D"/>
    <w:rsid w:val="00A67071"/>
    <w:rsid w:val="00A670EC"/>
    <w:rsid w:val="00A67168"/>
    <w:rsid w:val="00A6729B"/>
    <w:rsid w:val="00A6735E"/>
    <w:rsid w:val="00A67478"/>
    <w:rsid w:val="00A67528"/>
    <w:rsid w:val="00A675A5"/>
    <w:rsid w:val="00A67685"/>
    <w:rsid w:val="00A67739"/>
    <w:rsid w:val="00A67745"/>
    <w:rsid w:val="00A67843"/>
    <w:rsid w:val="00A67846"/>
    <w:rsid w:val="00A6794B"/>
    <w:rsid w:val="00A67977"/>
    <w:rsid w:val="00A67ADB"/>
    <w:rsid w:val="00A67B33"/>
    <w:rsid w:val="00A67C59"/>
    <w:rsid w:val="00A67CE2"/>
    <w:rsid w:val="00A67CE9"/>
    <w:rsid w:val="00A67E1C"/>
    <w:rsid w:val="00A67E46"/>
    <w:rsid w:val="00A67E97"/>
    <w:rsid w:val="00A67F21"/>
    <w:rsid w:val="00A67F55"/>
    <w:rsid w:val="00A6C6D9"/>
    <w:rsid w:val="00A7006B"/>
    <w:rsid w:val="00A700C5"/>
    <w:rsid w:val="00A701C0"/>
    <w:rsid w:val="00A701CD"/>
    <w:rsid w:val="00A703AB"/>
    <w:rsid w:val="00A703B5"/>
    <w:rsid w:val="00A70445"/>
    <w:rsid w:val="00A70468"/>
    <w:rsid w:val="00A705B4"/>
    <w:rsid w:val="00A70760"/>
    <w:rsid w:val="00A70804"/>
    <w:rsid w:val="00A7080C"/>
    <w:rsid w:val="00A7083B"/>
    <w:rsid w:val="00A708AA"/>
    <w:rsid w:val="00A7090B"/>
    <w:rsid w:val="00A70A8B"/>
    <w:rsid w:val="00A70CBB"/>
    <w:rsid w:val="00A70E21"/>
    <w:rsid w:val="00A70E9E"/>
    <w:rsid w:val="00A70F94"/>
    <w:rsid w:val="00A71015"/>
    <w:rsid w:val="00A71067"/>
    <w:rsid w:val="00A71087"/>
    <w:rsid w:val="00A71136"/>
    <w:rsid w:val="00A71282"/>
    <w:rsid w:val="00A712B6"/>
    <w:rsid w:val="00A712D4"/>
    <w:rsid w:val="00A712F0"/>
    <w:rsid w:val="00A71396"/>
    <w:rsid w:val="00A71424"/>
    <w:rsid w:val="00A7169F"/>
    <w:rsid w:val="00A716A6"/>
    <w:rsid w:val="00A716F0"/>
    <w:rsid w:val="00A716F8"/>
    <w:rsid w:val="00A71749"/>
    <w:rsid w:val="00A71865"/>
    <w:rsid w:val="00A718ED"/>
    <w:rsid w:val="00A7198A"/>
    <w:rsid w:val="00A719A6"/>
    <w:rsid w:val="00A719B9"/>
    <w:rsid w:val="00A71AF7"/>
    <w:rsid w:val="00A71B22"/>
    <w:rsid w:val="00A71B2C"/>
    <w:rsid w:val="00A71BCE"/>
    <w:rsid w:val="00A71C01"/>
    <w:rsid w:val="00A71C3F"/>
    <w:rsid w:val="00A71CD0"/>
    <w:rsid w:val="00A71E17"/>
    <w:rsid w:val="00A71E5A"/>
    <w:rsid w:val="00A71E99"/>
    <w:rsid w:val="00A71F15"/>
    <w:rsid w:val="00A71F64"/>
    <w:rsid w:val="00A7210D"/>
    <w:rsid w:val="00A721AD"/>
    <w:rsid w:val="00A721E1"/>
    <w:rsid w:val="00A721EE"/>
    <w:rsid w:val="00A721EF"/>
    <w:rsid w:val="00A722A5"/>
    <w:rsid w:val="00A722DB"/>
    <w:rsid w:val="00A7238B"/>
    <w:rsid w:val="00A723AD"/>
    <w:rsid w:val="00A723F3"/>
    <w:rsid w:val="00A72517"/>
    <w:rsid w:val="00A7268F"/>
    <w:rsid w:val="00A726BA"/>
    <w:rsid w:val="00A726C8"/>
    <w:rsid w:val="00A72739"/>
    <w:rsid w:val="00A72743"/>
    <w:rsid w:val="00A728AD"/>
    <w:rsid w:val="00A72920"/>
    <w:rsid w:val="00A72979"/>
    <w:rsid w:val="00A72A67"/>
    <w:rsid w:val="00A72A80"/>
    <w:rsid w:val="00A72B8F"/>
    <w:rsid w:val="00A72BD6"/>
    <w:rsid w:val="00A72C01"/>
    <w:rsid w:val="00A72C2F"/>
    <w:rsid w:val="00A72CD2"/>
    <w:rsid w:val="00A72DEC"/>
    <w:rsid w:val="00A72E69"/>
    <w:rsid w:val="00A72ED4"/>
    <w:rsid w:val="00A72ED6"/>
    <w:rsid w:val="00A72F10"/>
    <w:rsid w:val="00A72F47"/>
    <w:rsid w:val="00A73030"/>
    <w:rsid w:val="00A7308D"/>
    <w:rsid w:val="00A730E7"/>
    <w:rsid w:val="00A7317F"/>
    <w:rsid w:val="00A732BE"/>
    <w:rsid w:val="00A733C7"/>
    <w:rsid w:val="00A7369D"/>
    <w:rsid w:val="00A736BE"/>
    <w:rsid w:val="00A736F3"/>
    <w:rsid w:val="00A73704"/>
    <w:rsid w:val="00A73832"/>
    <w:rsid w:val="00A738E6"/>
    <w:rsid w:val="00A739E4"/>
    <w:rsid w:val="00A73A6C"/>
    <w:rsid w:val="00A73BFF"/>
    <w:rsid w:val="00A73C23"/>
    <w:rsid w:val="00A73CA8"/>
    <w:rsid w:val="00A73D7B"/>
    <w:rsid w:val="00A73E1C"/>
    <w:rsid w:val="00A73E2A"/>
    <w:rsid w:val="00A73E3B"/>
    <w:rsid w:val="00A73E66"/>
    <w:rsid w:val="00A73F48"/>
    <w:rsid w:val="00A73F53"/>
    <w:rsid w:val="00A74038"/>
    <w:rsid w:val="00A740DA"/>
    <w:rsid w:val="00A74118"/>
    <w:rsid w:val="00A74190"/>
    <w:rsid w:val="00A74230"/>
    <w:rsid w:val="00A7424B"/>
    <w:rsid w:val="00A74284"/>
    <w:rsid w:val="00A742BD"/>
    <w:rsid w:val="00A7430B"/>
    <w:rsid w:val="00A74392"/>
    <w:rsid w:val="00A743C6"/>
    <w:rsid w:val="00A74428"/>
    <w:rsid w:val="00A7448B"/>
    <w:rsid w:val="00A7449E"/>
    <w:rsid w:val="00A744F1"/>
    <w:rsid w:val="00A74569"/>
    <w:rsid w:val="00A7458F"/>
    <w:rsid w:val="00A745C3"/>
    <w:rsid w:val="00A74682"/>
    <w:rsid w:val="00A746B2"/>
    <w:rsid w:val="00A7478A"/>
    <w:rsid w:val="00A748AE"/>
    <w:rsid w:val="00A74911"/>
    <w:rsid w:val="00A74947"/>
    <w:rsid w:val="00A74A4A"/>
    <w:rsid w:val="00A74A63"/>
    <w:rsid w:val="00A74A85"/>
    <w:rsid w:val="00A74B33"/>
    <w:rsid w:val="00A74B3C"/>
    <w:rsid w:val="00A74C5A"/>
    <w:rsid w:val="00A74C92"/>
    <w:rsid w:val="00A74E08"/>
    <w:rsid w:val="00A74EFA"/>
    <w:rsid w:val="00A74F34"/>
    <w:rsid w:val="00A750A3"/>
    <w:rsid w:val="00A750DA"/>
    <w:rsid w:val="00A751EA"/>
    <w:rsid w:val="00A75299"/>
    <w:rsid w:val="00A75408"/>
    <w:rsid w:val="00A75413"/>
    <w:rsid w:val="00A75539"/>
    <w:rsid w:val="00A756DC"/>
    <w:rsid w:val="00A7576C"/>
    <w:rsid w:val="00A75794"/>
    <w:rsid w:val="00A7581B"/>
    <w:rsid w:val="00A7589E"/>
    <w:rsid w:val="00A759A8"/>
    <w:rsid w:val="00A75A6B"/>
    <w:rsid w:val="00A75A99"/>
    <w:rsid w:val="00A75C18"/>
    <w:rsid w:val="00A75C1B"/>
    <w:rsid w:val="00A75D09"/>
    <w:rsid w:val="00A75DB9"/>
    <w:rsid w:val="00A75DE7"/>
    <w:rsid w:val="00A75E79"/>
    <w:rsid w:val="00A75EC5"/>
    <w:rsid w:val="00A7605A"/>
    <w:rsid w:val="00A76119"/>
    <w:rsid w:val="00A76149"/>
    <w:rsid w:val="00A761EC"/>
    <w:rsid w:val="00A7622B"/>
    <w:rsid w:val="00A762DD"/>
    <w:rsid w:val="00A763B0"/>
    <w:rsid w:val="00A76583"/>
    <w:rsid w:val="00A76739"/>
    <w:rsid w:val="00A76772"/>
    <w:rsid w:val="00A7682F"/>
    <w:rsid w:val="00A76899"/>
    <w:rsid w:val="00A76969"/>
    <w:rsid w:val="00A76AEA"/>
    <w:rsid w:val="00A76D08"/>
    <w:rsid w:val="00A76D3B"/>
    <w:rsid w:val="00A76DC1"/>
    <w:rsid w:val="00A76E56"/>
    <w:rsid w:val="00A76E6D"/>
    <w:rsid w:val="00A76E98"/>
    <w:rsid w:val="00A76ECD"/>
    <w:rsid w:val="00A76EEF"/>
    <w:rsid w:val="00A76F03"/>
    <w:rsid w:val="00A76F38"/>
    <w:rsid w:val="00A7700F"/>
    <w:rsid w:val="00A77044"/>
    <w:rsid w:val="00A770D3"/>
    <w:rsid w:val="00A772F4"/>
    <w:rsid w:val="00A77403"/>
    <w:rsid w:val="00A77412"/>
    <w:rsid w:val="00A77423"/>
    <w:rsid w:val="00A7744A"/>
    <w:rsid w:val="00A77533"/>
    <w:rsid w:val="00A77552"/>
    <w:rsid w:val="00A77594"/>
    <w:rsid w:val="00A77691"/>
    <w:rsid w:val="00A776AA"/>
    <w:rsid w:val="00A776EF"/>
    <w:rsid w:val="00A77773"/>
    <w:rsid w:val="00A779A8"/>
    <w:rsid w:val="00A77B4A"/>
    <w:rsid w:val="00A77BA6"/>
    <w:rsid w:val="00A77C62"/>
    <w:rsid w:val="00A77DD0"/>
    <w:rsid w:val="00A77FB6"/>
    <w:rsid w:val="00A8009A"/>
    <w:rsid w:val="00A8016C"/>
    <w:rsid w:val="00A802D7"/>
    <w:rsid w:val="00A80328"/>
    <w:rsid w:val="00A803AE"/>
    <w:rsid w:val="00A803C1"/>
    <w:rsid w:val="00A80421"/>
    <w:rsid w:val="00A804F2"/>
    <w:rsid w:val="00A80529"/>
    <w:rsid w:val="00A80584"/>
    <w:rsid w:val="00A8064C"/>
    <w:rsid w:val="00A80666"/>
    <w:rsid w:val="00A806A6"/>
    <w:rsid w:val="00A806E3"/>
    <w:rsid w:val="00A80785"/>
    <w:rsid w:val="00A8085E"/>
    <w:rsid w:val="00A808F6"/>
    <w:rsid w:val="00A80980"/>
    <w:rsid w:val="00A80987"/>
    <w:rsid w:val="00A809D5"/>
    <w:rsid w:val="00A80A3B"/>
    <w:rsid w:val="00A80A69"/>
    <w:rsid w:val="00A80A7A"/>
    <w:rsid w:val="00A80AB6"/>
    <w:rsid w:val="00A80B16"/>
    <w:rsid w:val="00A80C39"/>
    <w:rsid w:val="00A80C95"/>
    <w:rsid w:val="00A80ED6"/>
    <w:rsid w:val="00A80EDB"/>
    <w:rsid w:val="00A80F0B"/>
    <w:rsid w:val="00A80F5F"/>
    <w:rsid w:val="00A80F6B"/>
    <w:rsid w:val="00A81025"/>
    <w:rsid w:val="00A8105A"/>
    <w:rsid w:val="00A8115B"/>
    <w:rsid w:val="00A811B2"/>
    <w:rsid w:val="00A8128A"/>
    <w:rsid w:val="00A8134B"/>
    <w:rsid w:val="00A8141D"/>
    <w:rsid w:val="00A815FA"/>
    <w:rsid w:val="00A8163C"/>
    <w:rsid w:val="00A81895"/>
    <w:rsid w:val="00A818E6"/>
    <w:rsid w:val="00A81991"/>
    <w:rsid w:val="00A81AA1"/>
    <w:rsid w:val="00A81ADE"/>
    <w:rsid w:val="00A81C44"/>
    <w:rsid w:val="00A81DFC"/>
    <w:rsid w:val="00A81E13"/>
    <w:rsid w:val="00A81EF1"/>
    <w:rsid w:val="00A81F68"/>
    <w:rsid w:val="00A8207B"/>
    <w:rsid w:val="00A8218D"/>
    <w:rsid w:val="00A82236"/>
    <w:rsid w:val="00A82246"/>
    <w:rsid w:val="00A82249"/>
    <w:rsid w:val="00A8240B"/>
    <w:rsid w:val="00A82445"/>
    <w:rsid w:val="00A8263A"/>
    <w:rsid w:val="00A8266A"/>
    <w:rsid w:val="00A826EB"/>
    <w:rsid w:val="00A82740"/>
    <w:rsid w:val="00A827E7"/>
    <w:rsid w:val="00A82888"/>
    <w:rsid w:val="00A828C4"/>
    <w:rsid w:val="00A82933"/>
    <w:rsid w:val="00A8293C"/>
    <w:rsid w:val="00A82A50"/>
    <w:rsid w:val="00A82BB2"/>
    <w:rsid w:val="00A82C39"/>
    <w:rsid w:val="00A82CF7"/>
    <w:rsid w:val="00A82D30"/>
    <w:rsid w:val="00A82E78"/>
    <w:rsid w:val="00A82F21"/>
    <w:rsid w:val="00A83024"/>
    <w:rsid w:val="00A830A4"/>
    <w:rsid w:val="00A83127"/>
    <w:rsid w:val="00A83177"/>
    <w:rsid w:val="00A831E4"/>
    <w:rsid w:val="00A8331B"/>
    <w:rsid w:val="00A833BE"/>
    <w:rsid w:val="00A835C3"/>
    <w:rsid w:val="00A8363D"/>
    <w:rsid w:val="00A836F5"/>
    <w:rsid w:val="00A8373D"/>
    <w:rsid w:val="00A8378B"/>
    <w:rsid w:val="00A837D8"/>
    <w:rsid w:val="00A83832"/>
    <w:rsid w:val="00A838B7"/>
    <w:rsid w:val="00A83936"/>
    <w:rsid w:val="00A839E0"/>
    <w:rsid w:val="00A839FE"/>
    <w:rsid w:val="00A83A4E"/>
    <w:rsid w:val="00A83B58"/>
    <w:rsid w:val="00A83B60"/>
    <w:rsid w:val="00A83C2B"/>
    <w:rsid w:val="00A83CD0"/>
    <w:rsid w:val="00A83CEC"/>
    <w:rsid w:val="00A83D0C"/>
    <w:rsid w:val="00A83D4C"/>
    <w:rsid w:val="00A83EA3"/>
    <w:rsid w:val="00A83F81"/>
    <w:rsid w:val="00A83F95"/>
    <w:rsid w:val="00A840DF"/>
    <w:rsid w:val="00A8413B"/>
    <w:rsid w:val="00A842CD"/>
    <w:rsid w:val="00A8451A"/>
    <w:rsid w:val="00A84642"/>
    <w:rsid w:val="00A846F4"/>
    <w:rsid w:val="00A8470B"/>
    <w:rsid w:val="00A848A6"/>
    <w:rsid w:val="00A84936"/>
    <w:rsid w:val="00A84939"/>
    <w:rsid w:val="00A849B1"/>
    <w:rsid w:val="00A84A87"/>
    <w:rsid w:val="00A84A98"/>
    <w:rsid w:val="00A84B8C"/>
    <w:rsid w:val="00A84BCF"/>
    <w:rsid w:val="00A84CC7"/>
    <w:rsid w:val="00A84CEA"/>
    <w:rsid w:val="00A84D69"/>
    <w:rsid w:val="00A84E35"/>
    <w:rsid w:val="00A84E3D"/>
    <w:rsid w:val="00A84E87"/>
    <w:rsid w:val="00A84EBD"/>
    <w:rsid w:val="00A84EFB"/>
    <w:rsid w:val="00A84F2C"/>
    <w:rsid w:val="00A84FF2"/>
    <w:rsid w:val="00A85119"/>
    <w:rsid w:val="00A8513A"/>
    <w:rsid w:val="00A851E3"/>
    <w:rsid w:val="00A851EE"/>
    <w:rsid w:val="00A85354"/>
    <w:rsid w:val="00A85406"/>
    <w:rsid w:val="00A85483"/>
    <w:rsid w:val="00A854DC"/>
    <w:rsid w:val="00A854EB"/>
    <w:rsid w:val="00A8560E"/>
    <w:rsid w:val="00A85643"/>
    <w:rsid w:val="00A85785"/>
    <w:rsid w:val="00A8599C"/>
    <w:rsid w:val="00A85A34"/>
    <w:rsid w:val="00A85B44"/>
    <w:rsid w:val="00A85B69"/>
    <w:rsid w:val="00A85F92"/>
    <w:rsid w:val="00A86051"/>
    <w:rsid w:val="00A860FF"/>
    <w:rsid w:val="00A86180"/>
    <w:rsid w:val="00A861E6"/>
    <w:rsid w:val="00A86214"/>
    <w:rsid w:val="00A8624D"/>
    <w:rsid w:val="00A8627B"/>
    <w:rsid w:val="00A862C8"/>
    <w:rsid w:val="00A862DA"/>
    <w:rsid w:val="00A862EB"/>
    <w:rsid w:val="00A862EF"/>
    <w:rsid w:val="00A86489"/>
    <w:rsid w:val="00A864E7"/>
    <w:rsid w:val="00A86511"/>
    <w:rsid w:val="00A865B6"/>
    <w:rsid w:val="00A86733"/>
    <w:rsid w:val="00A867B1"/>
    <w:rsid w:val="00A867ED"/>
    <w:rsid w:val="00A86AE4"/>
    <w:rsid w:val="00A86B10"/>
    <w:rsid w:val="00A86B55"/>
    <w:rsid w:val="00A86CBC"/>
    <w:rsid w:val="00A86D63"/>
    <w:rsid w:val="00A86E5E"/>
    <w:rsid w:val="00A86F01"/>
    <w:rsid w:val="00A86F3D"/>
    <w:rsid w:val="00A86F81"/>
    <w:rsid w:val="00A86FAC"/>
    <w:rsid w:val="00A86FE5"/>
    <w:rsid w:val="00A870E0"/>
    <w:rsid w:val="00A87165"/>
    <w:rsid w:val="00A87365"/>
    <w:rsid w:val="00A87376"/>
    <w:rsid w:val="00A87396"/>
    <w:rsid w:val="00A873F7"/>
    <w:rsid w:val="00A874E9"/>
    <w:rsid w:val="00A875D1"/>
    <w:rsid w:val="00A8765D"/>
    <w:rsid w:val="00A87769"/>
    <w:rsid w:val="00A87837"/>
    <w:rsid w:val="00A8790D"/>
    <w:rsid w:val="00A87933"/>
    <w:rsid w:val="00A87961"/>
    <w:rsid w:val="00A8799A"/>
    <w:rsid w:val="00A879B6"/>
    <w:rsid w:val="00A87B2C"/>
    <w:rsid w:val="00A87B3E"/>
    <w:rsid w:val="00A87B93"/>
    <w:rsid w:val="00A87D4D"/>
    <w:rsid w:val="00A87DFE"/>
    <w:rsid w:val="00A87E31"/>
    <w:rsid w:val="00A87F4D"/>
    <w:rsid w:val="00A8EF33"/>
    <w:rsid w:val="00A9026C"/>
    <w:rsid w:val="00A9060E"/>
    <w:rsid w:val="00A9069B"/>
    <w:rsid w:val="00A9069D"/>
    <w:rsid w:val="00A907B1"/>
    <w:rsid w:val="00A9085F"/>
    <w:rsid w:val="00A9088B"/>
    <w:rsid w:val="00A908B7"/>
    <w:rsid w:val="00A909F3"/>
    <w:rsid w:val="00A90A15"/>
    <w:rsid w:val="00A90A54"/>
    <w:rsid w:val="00A90A85"/>
    <w:rsid w:val="00A90AF5"/>
    <w:rsid w:val="00A90D75"/>
    <w:rsid w:val="00A90DD3"/>
    <w:rsid w:val="00A90E3A"/>
    <w:rsid w:val="00A90ED2"/>
    <w:rsid w:val="00A90EDC"/>
    <w:rsid w:val="00A90F09"/>
    <w:rsid w:val="00A911A0"/>
    <w:rsid w:val="00A911F4"/>
    <w:rsid w:val="00A91352"/>
    <w:rsid w:val="00A913D5"/>
    <w:rsid w:val="00A91405"/>
    <w:rsid w:val="00A91441"/>
    <w:rsid w:val="00A9149C"/>
    <w:rsid w:val="00A915A3"/>
    <w:rsid w:val="00A915CE"/>
    <w:rsid w:val="00A91614"/>
    <w:rsid w:val="00A916E8"/>
    <w:rsid w:val="00A91738"/>
    <w:rsid w:val="00A91766"/>
    <w:rsid w:val="00A917F5"/>
    <w:rsid w:val="00A91847"/>
    <w:rsid w:val="00A9199D"/>
    <w:rsid w:val="00A91AFB"/>
    <w:rsid w:val="00A91AFE"/>
    <w:rsid w:val="00A91BAF"/>
    <w:rsid w:val="00A91C6E"/>
    <w:rsid w:val="00A91D3D"/>
    <w:rsid w:val="00A91D3E"/>
    <w:rsid w:val="00A91E2A"/>
    <w:rsid w:val="00A91EF4"/>
    <w:rsid w:val="00A91F1F"/>
    <w:rsid w:val="00A91FE2"/>
    <w:rsid w:val="00A9203E"/>
    <w:rsid w:val="00A920E0"/>
    <w:rsid w:val="00A9211B"/>
    <w:rsid w:val="00A9219D"/>
    <w:rsid w:val="00A921E2"/>
    <w:rsid w:val="00A92218"/>
    <w:rsid w:val="00A92222"/>
    <w:rsid w:val="00A92267"/>
    <w:rsid w:val="00A922DA"/>
    <w:rsid w:val="00A9232B"/>
    <w:rsid w:val="00A92572"/>
    <w:rsid w:val="00A925C1"/>
    <w:rsid w:val="00A9265E"/>
    <w:rsid w:val="00A92698"/>
    <w:rsid w:val="00A92874"/>
    <w:rsid w:val="00A92A1E"/>
    <w:rsid w:val="00A92A4A"/>
    <w:rsid w:val="00A92A83"/>
    <w:rsid w:val="00A92B13"/>
    <w:rsid w:val="00A92CF1"/>
    <w:rsid w:val="00A92D7F"/>
    <w:rsid w:val="00A92DE5"/>
    <w:rsid w:val="00A92EB9"/>
    <w:rsid w:val="00A92ECB"/>
    <w:rsid w:val="00A92F36"/>
    <w:rsid w:val="00A93205"/>
    <w:rsid w:val="00A93281"/>
    <w:rsid w:val="00A9329A"/>
    <w:rsid w:val="00A93417"/>
    <w:rsid w:val="00A93464"/>
    <w:rsid w:val="00A934EC"/>
    <w:rsid w:val="00A93588"/>
    <w:rsid w:val="00A93618"/>
    <w:rsid w:val="00A9368D"/>
    <w:rsid w:val="00A936AC"/>
    <w:rsid w:val="00A93981"/>
    <w:rsid w:val="00A93A9B"/>
    <w:rsid w:val="00A93B67"/>
    <w:rsid w:val="00A93BE3"/>
    <w:rsid w:val="00A93CFF"/>
    <w:rsid w:val="00A93DD7"/>
    <w:rsid w:val="00A93F37"/>
    <w:rsid w:val="00A93FAB"/>
    <w:rsid w:val="00A94009"/>
    <w:rsid w:val="00A9421D"/>
    <w:rsid w:val="00A942A2"/>
    <w:rsid w:val="00A94351"/>
    <w:rsid w:val="00A9441F"/>
    <w:rsid w:val="00A944D3"/>
    <w:rsid w:val="00A94506"/>
    <w:rsid w:val="00A94573"/>
    <w:rsid w:val="00A94619"/>
    <w:rsid w:val="00A94696"/>
    <w:rsid w:val="00A946B7"/>
    <w:rsid w:val="00A9476E"/>
    <w:rsid w:val="00A94836"/>
    <w:rsid w:val="00A948E6"/>
    <w:rsid w:val="00A94911"/>
    <w:rsid w:val="00A949A9"/>
    <w:rsid w:val="00A949C2"/>
    <w:rsid w:val="00A94A4E"/>
    <w:rsid w:val="00A94A99"/>
    <w:rsid w:val="00A94AA1"/>
    <w:rsid w:val="00A94AF6"/>
    <w:rsid w:val="00A94AF9"/>
    <w:rsid w:val="00A94B0E"/>
    <w:rsid w:val="00A94B57"/>
    <w:rsid w:val="00A94C7E"/>
    <w:rsid w:val="00A94D72"/>
    <w:rsid w:val="00A94DDE"/>
    <w:rsid w:val="00A94F44"/>
    <w:rsid w:val="00A94FBA"/>
    <w:rsid w:val="00A94FC5"/>
    <w:rsid w:val="00A95013"/>
    <w:rsid w:val="00A95048"/>
    <w:rsid w:val="00A950FB"/>
    <w:rsid w:val="00A951B4"/>
    <w:rsid w:val="00A95205"/>
    <w:rsid w:val="00A952CF"/>
    <w:rsid w:val="00A952DF"/>
    <w:rsid w:val="00A953C6"/>
    <w:rsid w:val="00A95403"/>
    <w:rsid w:val="00A9544A"/>
    <w:rsid w:val="00A95488"/>
    <w:rsid w:val="00A955BD"/>
    <w:rsid w:val="00A95782"/>
    <w:rsid w:val="00A957C5"/>
    <w:rsid w:val="00A95803"/>
    <w:rsid w:val="00A958DE"/>
    <w:rsid w:val="00A958EC"/>
    <w:rsid w:val="00A9596A"/>
    <w:rsid w:val="00A9597F"/>
    <w:rsid w:val="00A9599E"/>
    <w:rsid w:val="00A959AA"/>
    <w:rsid w:val="00A959C4"/>
    <w:rsid w:val="00A95A61"/>
    <w:rsid w:val="00A95B0B"/>
    <w:rsid w:val="00A95B31"/>
    <w:rsid w:val="00A95C29"/>
    <w:rsid w:val="00A95C7A"/>
    <w:rsid w:val="00A95D4C"/>
    <w:rsid w:val="00A95E08"/>
    <w:rsid w:val="00A95E0F"/>
    <w:rsid w:val="00A95F08"/>
    <w:rsid w:val="00A95F88"/>
    <w:rsid w:val="00A96038"/>
    <w:rsid w:val="00A960F5"/>
    <w:rsid w:val="00A96369"/>
    <w:rsid w:val="00A96391"/>
    <w:rsid w:val="00A96404"/>
    <w:rsid w:val="00A9648D"/>
    <w:rsid w:val="00A964E2"/>
    <w:rsid w:val="00A96524"/>
    <w:rsid w:val="00A9660E"/>
    <w:rsid w:val="00A96683"/>
    <w:rsid w:val="00A966EC"/>
    <w:rsid w:val="00A96705"/>
    <w:rsid w:val="00A96748"/>
    <w:rsid w:val="00A967A6"/>
    <w:rsid w:val="00A96853"/>
    <w:rsid w:val="00A96909"/>
    <w:rsid w:val="00A9691E"/>
    <w:rsid w:val="00A96955"/>
    <w:rsid w:val="00A9697E"/>
    <w:rsid w:val="00A969DE"/>
    <w:rsid w:val="00A96B70"/>
    <w:rsid w:val="00A96BA1"/>
    <w:rsid w:val="00A96BBB"/>
    <w:rsid w:val="00A96BE9"/>
    <w:rsid w:val="00A96C75"/>
    <w:rsid w:val="00A96D41"/>
    <w:rsid w:val="00A96DF0"/>
    <w:rsid w:val="00A96DF5"/>
    <w:rsid w:val="00A96F58"/>
    <w:rsid w:val="00A96F82"/>
    <w:rsid w:val="00A96FA6"/>
    <w:rsid w:val="00A970E3"/>
    <w:rsid w:val="00A9712B"/>
    <w:rsid w:val="00A97186"/>
    <w:rsid w:val="00A97191"/>
    <w:rsid w:val="00A97237"/>
    <w:rsid w:val="00A9724C"/>
    <w:rsid w:val="00A97274"/>
    <w:rsid w:val="00A9734B"/>
    <w:rsid w:val="00A973C1"/>
    <w:rsid w:val="00A974EA"/>
    <w:rsid w:val="00A9753D"/>
    <w:rsid w:val="00A9759B"/>
    <w:rsid w:val="00A975D8"/>
    <w:rsid w:val="00A97654"/>
    <w:rsid w:val="00A9768C"/>
    <w:rsid w:val="00A976B3"/>
    <w:rsid w:val="00A97827"/>
    <w:rsid w:val="00A97920"/>
    <w:rsid w:val="00A979EB"/>
    <w:rsid w:val="00A97A03"/>
    <w:rsid w:val="00A97B6D"/>
    <w:rsid w:val="00A97C30"/>
    <w:rsid w:val="00A97D2E"/>
    <w:rsid w:val="00A97D42"/>
    <w:rsid w:val="00A97D95"/>
    <w:rsid w:val="00A97DC9"/>
    <w:rsid w:val="00A97F67"/>
    <w:rsid w:val="00A97F8B"/>
    <w:rsid w:val="00A97FD8"/>
    <w:rsid w:val="00AA00F4"/>
    <w:rsid w:val="00AA01EA"/>
    <w:rsid w:val="00AA0255"/>
    <w:rsid w:val="00AA042D"/>
    <w:rsid w:val="00AA0432"/>
    <w:rsid w:val="00AA0434"/>
    <w:rsid w:val="00AA048D"/>
    <w:rsid w:val="00AA049C"/>
    <w:rsid w:val="00AA04AA"/>
    <w:rsid w:val="00AA054C"/>
    <w:rsid w:val="00AA056F"/>
    <w:rsid w:val="00AA05B6"/>
    <w:rsid w:val="00AA05CF"/>
    <w:rsid w:val="00AA0605"/>
    <w:rsid w:val="00AA065D"/>
    <w:rsid w:val="00AA06CC"/>
    <w:rsid w:val="00AA06FD"/>
    <w:rsid w:val="00AA07A8"/>
    <w:rsid w:val="00AA081D"/>
    <w:rsid w:val="00AA0856"/>
    <w:rsid w:val="00AA0908"/>
    <w:rsid w:val="00AA0913"/>
    <w:rsid w:val="00AA093F"/>
    <w:rsid w:val="00AA0B1E"/>
    <w:rsid w:val="00AA0C04"/>
    <w:rsid w:val="00AA0CAB"/>
    <w:rsid w:val="00AA0E5F"/>
    <w:rsid w:val="00AA0EE4"/>
    <w:rsid w:val="00AA1002"/>
    <w:rsid w:val="00AA10E1"/>
    <w:rsid w:val="00AA1139"/>
    <w:rsid w:val="00AA11CD"/>
    <w:rsid w:val="00AA1294"/>
    <w:rsid w:val="00AA1303"/>
    <w:rsid w:val="00AA142A"/>
    <w:rsid w:val="00AA1558"/>
    <w:rsid w:val="00AA1590"/>
    <w:rsid w:val="00AA15A1"/>
    <w:rsid w:val="00AA16D5"/>
    <w:rsid w:val="00AA17EF"/>
    <w:rsid w:val="00AA1838"/>
    <w:rsid w:val="00AA18F6"/>
    <w:rsid w:val="00AA1986"/>
    <w:rsid w:val="00AA1999"/>
    <w:rsid w:val="00AA1A41"/>
    <w:rsid w:val="00AA1BD4"/>
    <w:rsid w:val="00AA1D7E"/>
    <w:rsid w:val="00AA1E29"/>
    <w:rsid w:val="00AA1E84"/>
    <w:rsid w:val="00AA1EAA"/>
    <w:rsid w:val="00AA1EEF"/>
    <w:rsid w:val="00AA1EFB"/>
    <w:rsid w:val="00AA1FA3"/>
    <w:rsid w:val="00AA1FA7"/>
    <w:rsid w:val="00AA200D"/>
    <w:rsid w:val="00AA2117"/>
    <w:rsid w:val="00AA2237"/>
    <w:rsid w:val="00AA2326"/>
    <w:rsid w:val="00AA2490"/>
    <w:rsid w:val="00AA25A2"/>
    <w:rsid w:val="00AA27AC"/>
    <w:rsid w:val="00AA29F8"/>
    <w:rsid w:val="00AA2A1E"/>
    <w:rsid w:val="00AA2A2E"/>
    <w:rsid w:val="00AA2AA1"/>
    <w:rsid w:val="00AA2AE8"/>
    <w:rsid w:val="00AA2B58"/>
    <w:rsid w:val="00AA2B7C"/>
    <w:rsid w:val="00AA2C76"/>
    <w:rsid w:val="00AA2D27"/>
    <w:rsid w:val="00AA2D54"/>
    <w:rsid w:val="00AA2DB5"/>
    <w:rsid w:val="00AA2DBA"/>
    <w:rsid w:val="00AA2F2D"/>
    <w:rsid w:val="00AA300D"/>
    <w:rsid w:val="00AA30CA"/>
    <w:rsid w:val="00AA30D9"/>
    <w:rsid w:val="00AA3136"/>
    <w:rsid w:val="00AA3139"/>
    <w:rsid w:val="00AA313C"/>
    <w:rsid w:val="00AA31F6"/>
    <w:rsid w:val="00AA3247"/>
    <w:rsid w:val="00AA33AF"/>
    <w:rsid w:val="00AA34A9"/>
    <w:rsid w:val="00AA34B4"/>
    <w:rsid w:val="00AA34E3"/>
    <w:rsid w:val="00AA35EB"/>
    <w:rsid w:val="00AA3604"/>
    <w:rsid w:val="00AA3620"/>
    <w:rsid w:val="00AA367B"/>
    <w:rsid w:val="00AA36D1"/>
    <w:rsid w:val="00AA3771"/>
    <w:rsid w:val="00AA3772"/>
    <w:rsid w:val="00AA379D"/>
    <w:rsid w:val="00AA38BE"/>
    <w:rsid w:val="00AA3A11"/>
    <w:rsid w:val="00AA3B57"/>
    <w:rsid w:val="00AA3C2D"/>
    <w:rsid w:val="00AA3C88"/>
    <w:rsid w:val="00AA3D35"/>
    <w:rsid w:val="00AA3ECA"/>
    <w:rsid w:val="00AA3FB0"/>
    <w:rsid w:val="00AA4030"/>
    <w:rsid w:val="00AA40F5"/>
    <w:rsid w:val="00AA41FE"/>
    <w:rsid w:val="00AA44A7"/>
    <w:rsid w:val="00AA4508"/>
    <w:rsid w:val="00AA453D"/>
    <w:rsid w:val="00AA47DD"/>
    <w:rsid w:val="00AA47ED"/>
    <w:rsid w:val="00AA48DD"/>
    <w:rsid w:val="00AA49B0"/>
    <w:rsid w:val="00AA4A09"/>
    <w:rsid w:val="00AA4AF4"/>
    <w:rsid w:val="00AA4BC2"/>
    <w:rsid w:val="00AA4CA0"/>
    <w:rsid w:val="00AA4E83"/>
    <w:rsid w:val="00AA4F50"/>
    <w:rsid w:val="00AA5008"/>
    <w:rsid w:val="00AA5016"/>
    <w:rsid w:val="00AA5073"/>
    <w:rsid w:val="00AA50DA"/>
    <w:rsid w:val="00AA512C"/>
    <w:rsid w:val="00AA514B"/>
    <w:rsid w:val="00AA5155"/>
    <w:rsid w:val="00AA52DC"/>
    <w:rsid w:val="00AA5314"/>
    <w:rsid w:val="00AA5318"/>
    <w:rsid w:val="00AA545E"/>
    <w:rsid w:val="00AA5519"/>
    <w:rsid w:val="00AA55B3"/>
    <w:rsid w:val="00AA575D"/>
    <w:rsid w:val="00AA5775"/>
    <w:rsid w:val="00AA5776"/>
    <w:rsid w:val="00AA57A4"/>
    <w:rsid w:val="00AA5841"/>
    <w:rsid w:val="00AA5A66"/>
    <w:rsid w:val="00AA5A77"/>
    <w:rsid w:val="00AA5AD2"/>
    <w:rsid w:val="00AA5AEC"/>
    <w:rsid w:val="00AA5B15"/>
    <w:rsid w:val="00AA5B6A"/>
    <w:rsid w:val="00AA5C03"/>
    <w:rsid w:val="00AA5C60"/>
    <w:rsid w:val="00AA5C6D"/>
    <w:rsid w:val="00AA5C99"/>
    <w:rsid w:val="00AA5D0E"/>
    <w:rsid w:val="00AA5DA0"/>
    <w:rsid w:val="00AA5DEA"/>
    <w:rsid w:val="00AA5DFC"/>
    <w:rsid w:val="00AA5E76"/>
    <w:rsid w:val="00AA5ECF"/>
    <w:rsid w:val="00AA5F04"/>
    <w:rsid w:val="00AA5F13"/>
    <w:rsid w:val="00AA605E"/>
    <w:rsid w:val="00AA60AB"/>
    <w:rsid w:val="00AA60C9"/>
    <w:rsid w:val="00AA61F8"/>
    <w:rsid w:val="00AA6228"/>
    <w:rsid w:val="00AA6255"/>
    <w:rsid w:val="00AA625E"/>
    <w:rsid w:val="00AA626D"/>
    <w:rsid w:val="00AA630A"/>
    <w:rsid w:val="00AA6376"/>
    <w:rsid w:val="00AA6378"/>
    <w:rsid w:val="00AA63A6"/>
    <w:rsid w:val="00AA642A"/>
    <w:rsid w:val="00AA6463"/>
    <w:rsid w:val="00AA648B"/>
    <w:rsid w:val="00AA6561"/>
    <w:rsid w:val="00AA662F"/>
    <w:rsid w:val="00AA673F"/>
    <w:rsid w:val="00AA6844"/>
    <w:rsid w:val="00AA6851"/>
    <w:rsid w:val="00AA69FC"/>
    <w:rsid w:val="00AA6A38"/>
    <w:rsid w:val="00AA6A64"/>
    <w:rsid w:val="00AA6C6B"/>
    <w:rsid w:val="00AA6C86"/>
    <w:rsid w:val="00AA6CCA"/>
    <w:rsid w:val="00AA6DC8"/>
    <w:rsid w:val="00AA6DD1"/>
    <w:rsid w:val="00AA6F8A"/>
    <w:rsid w:val="00AA70A3"/>
    <w:rsid w:val="00AA70EC"/>
    <w:rsid w:val="00AA715F"/>
    <w:rsid w:val="00AA71A5"/>
    <w:rsid w:val="00AA7222"/>
    <w:rsid w:val="00AA7751"/>
    <w:rsid w:val="00AA77C1"/>
    <w:rsid w:val="00AA7802"/>
    <w:rsid w:val="00AA7811"/>
    <w:rsid w:val="00AA7867"/>
    <w:rsid w:val="00AA786F"/>
    <w:rsid w:val="00AA797A"/>
    <w:rsid w:val="00AA7A10"/>
    <w:rsid w:val="00AA7A30"/>
    <w:rsid w:val="00AA7A38"/>
    <w:rsid w:val="00AA7B5D"/>
    <w:rsid w:val="00AA7BD2"/>
    <w:rsid w:val="00AA7C4E"/>
    <w:rsid w:val="00AA7E25"/>
    <w:rsid w:val="00AA7EA8"/>
    <w:rsid w:val="00AA7EF4"/>
    <w:rsid w:val="00AA7F9C"/>
    <w:rsid w:val="00AAE994"/>
    <w:rsid w:val="00AB007C"/>
    <w:rsid w:val="00AB00CC"/>
    <w:rsid w:val="00AB019B"/>
    <w:rsid w:val="00AB01FA"/>
    <w:rsid w:val="00AB028D"/>
    <w:rsid w:val="00AB0309"/>
    <w:rsid w:val="00AB0332"/>
    <w:rsid w:val="00AB0432"/>
    <w:rsid w:val="00AB0495"/>
    <w:rsid w:val="00AB05A3"/>
    <w:rsid w:val="00AB0695"/>
    <w:rsid w:val="00AB06BE"/>
    <w:rsid w:val="00AB070F"/>
    <w:rsid w:val="00AB0818"/>
    <w:rsid w:val="00AB0955"/>
    <w:rsid w:val="00AB097C"/>
    <w:rsid w:val="00AB09B3"/>
    <w:rsid w:val="00AB0B4D"/>
    <w:rsid w:val="00AB0B9C"/>
    <w:rsid w:val="00AB0BD0"/>
    <w:rsid w:val="00AB0C60"/>
    <w:rsid w:val="00AB0CA0"/>
    <w:rsid w:val="00AB0CC5"/>
    <w:rsid w:val="00AB0CFB"/>
    <w:rsid w:val="00AB0DB4"/>
    <w:rsid w:val="00AB0E6F"/>
    <w:rsid w:val="00AB1020"/>
    <w:rsid w:val="00AB1044"/>
    <w:rsid w:val="00AB109B"/>
    <w:rsid w:val="00AB1300"/>
    <w:rsid w:val="00AB143E"/>
    <w:rsid w:val="00AB14EE"/>
    <w:rsid w:val="00AB14F2"/>
    <w:rsid w:val="00AB15AF"/>
    <w:rsid w:val="00AB1675"/>
    <w:rsid w:val="00AB16D8"/>
    <w:rsid w:val="00AB17E9"/>
    <w:rsid w:val="00AB19FC"/>
    <w:rsid w:val="00AB1A83"/>
    <w:rsid w:val="00AB1AE3"/>
    <w:rsid w:val="00AB1AF4"/>
    <w:rsid w:val="00AB1B79"/>
    <w:rsid w:val="00AB1BD6"/>
    <w:rsid w:val="00AB1C0C"/>
    <w:rsid w:val="00AB1C77"/>
    <w:rsid w:val="00AB1CAB"/>
    <w:rsid w:val="00AB1CF6"/>
    <w:rsid w:val="00AB1D18"/>
    <w:rsid w:val="00AB1D71"/>
    <w:rsid w:val="00AB1DCD"/>
    <w:rsid w:val="00AB1DF0"/>
    <w:rsid w:val="00AB1E1F"/>
    <w:rsid w:val="00AB1EF7"/>
    <w:rsid w:val="00AB1F7D"/>
    <w:rsid w:val="00AB1F97"/>
    <w:rsid w:val="00AB2018"/>
    <w:rsid w:val="00AB2226"/>
    <w:rsid w:val="00AB22DB"/>
    <w:rsid w:val="00AB236B"/>
    <w:rsid w:val="00AB2396"/>
    <w:rsid w:val="00AB239C"/>
    <w:rsid w:val="00AB23C4"/>
    <w:rsid w:val="00AB23F0"/>
    <w:rsid w:val="00AB2405"/>
    <w:rsid w:val="00AB248B"/>
    <w:rsid w:val="00AB24E4"/>
    <w:rsid w:val="00AB2520"/>
    <w:rsid w:val="00AB2542"/>
    <w:rsid w:val="00AB25EB"/>
    <w:rsid w:val="00AB26A2"/>
    <w:rsid w:val="00AB26B8"/>
    <w:rsid w:val="00AB26E1"/>
    <w:rsid w:val="00AB273F"/>
    <w:rsid w:val="00AB28AF"/>
    <w:rsid w:val="00AB28FD"/>
    <w:rsid w:val="00AB2909"/>
    <w:rsid w:val="00AB2A26"/>
    <w:rsid w:val="00AB2A76"/>
    <w:rsid w:val="00AB2AE1"/>
    <w:rsid w:val="00AB2B22"/>
    <w:rsid w:val="00AB2B52"/>
    <w:rsid w:val="00AB2B60"/>
    <w:rsid w:val="00AB2B96"/>
    <w:rsid w:val="00AB2C1B"/>
    <w:rsid w:val="00AB2C83"/>
    <w:rsid w:val="00AB2DF0"/>
    <w:rsid w:val="00AB2ECC"/>
    <w:rsid w:val="00AB2EDD"/>
    <w:rsid w:val="00AB2F30"/>
    <w:rsid w:val="00AB2FBC"/>
    <w:rsid w:val="00AB300A"/>
    <w:rsid w:val="00AB3019"/>
    <w:rsid w:val="00AB30C7"/>
    <w:rsid w:val="00AB3122"/>
    <w:rsid w:val="00AB313C"/>
    <w:rsid w:val="00AB31AE"/>
    <w:rsid w:val="00AB31BE"/>
    <w:rsid w:val="00AB3236"/>
    <w:rsid w:val="00AB33EE"/>
    <w:rsid w:val="00AB354E"/>
    <w:rsid w:val="00AB35DA"/>
    <w:rsid w:val="00AB35F8"/>
    <w:rsid w:val="00AB3644"/>
    <w:rsid w:val="00AB36E5"/>
    <w:rsid w:val="00AB3730"/>
    <w:rsid w:val="00AB3861"/>
    <w:rsid w:val="00AB393E"/>
    <w:rsid w:val="00AB3975"/>
    <w:rsid w:val="00AB3AE8"/>
    <w:rsid w:val="00AB3B40"/>
    <w:rsid w:val="00AB3B7A"/>
    <w:rsid w:val="00AB3C62"/>
    <w:rsid w:val="00AB3D3A"/>
    <w:rsid w:val="00AB3E89"/>
    <w:rsid w:val="00AB3F66"/>
    <w:rsid w:val="00AB403C"/>
    <w:rsid w:val="00AB406C"/>
    <w:rsid w:val="00AB40E0"/>
    <w:rsid w:val="00AB417D"/>
    <w:rsid w:val="00AB42C5"/>
    <w:rsid w:val="00AB43FB"/>
    <w:rsid w:val="00AB4425"/>
    <w:rsid w:val="00AB4427"/>
    <w:rsid w:val="00AB46C9"/>
    <w:rsid w:val="00AB4762"/>
    <w:rsid w:val="00AB47F2"/>
    <w:rsid w:val="00AB49A8"/>
    <w:rsid w:val="00AB4A14"/>
    <w:rsid w:val="00AB4A2B"/>
    <w:rsid w:val="00AB4A47"/>
    <w:rsid w:val="00AB4BD4"/>
    <w:rsid w:val="00AB4BDB"/>
    <w:rsid w:val="00AB4BF6"/>
    <w:rsid w:val="00AB4D51"/>
    <w:rsid w:val="00AB4DCD"/>
    <w:rsid w:val="00AB4E12"/>
    <w:rsid w:val="00AB4E40"/>
    <w:rsid w:val="00AB501E"/>
    <w:rsid w:val="00AB5173"/>
    <w:rsid w:val="00AB51A5"/>
    <w:rsid w:val="00AB5221"/>
    <w:rsid w:val="00AB5413"/>
    <w:rsid w:val="00AB547C"/>
    <w:rsid w:val="00AB548B"/>
    <w:rsid w:val="00AB5497"/>
    <w:rsid w:val="00AB54DB"/>
    <w:rsid w:val="00AB5501"/>
    <w:rsid w:val="00AB579E"/>
    <w:rsid w:val="00AB57A8"/>
    <w:rsid w:val="00AB57B0"/>
    <w:rsid w:val="00AB5870"/>
    <w:rsid w:val="00AB595C"/>
    <w:rsid w:val="00AB5A29"/>
    <w:rsid w:val="00AB5A82"/>
    <w:rsid w:val="00AB5A90"/>
    <w:rsid w:val="00AB5AE5"/>
    <w:rsid w:val="00AB5AF8"/>
    <w:rsid w:val="00AB5BE1"/>
    <w:rsid w:val="00AB5C20"/>
    <w:rsid w:val="00AB5C9D"/>
    <w:rsid w:val="00AB5E21"/>
    <w:rsid w:val="00AB5F02"/>
    <w:rsid w:val="00AB5FAC"/>
    <w:rsid w:val="00AB60C5"/>
    <w:rsid w:val="00AB6238"/>
    <w:rsid w:val="00AB6319"/>
    <w:rsid w:val="00AB641A"/>
    <w:rsid w:val="00AB6442"/>
    <w:rsid w:val="00AB652B"/>
    <w:rsid w:val="00AB6539"/>
    <w:rsid w:val="00AB656A"/>
    <w:rsid w:val="00AB6633"/>
    <w:rsid w:val="00AB6727"/>
    <w:rsid w:val="00AB67DB"/>
    <w:rsid w:val="00AB683E"/>
    <w:rsid w:val="00AB685B"/>
    <w:rsid w:val="00AB68E2"/>
    <w:rsid w:val="00AB698B"/>
    <w:rsid w:val="00AB69C0"/>
    <w:rsid w:val="00AB6A37"/>
    <w:rsid w:val="00AB6BAB"/>
    <w:rsid w:val="00AB6BDC"/>
    <w:rsid w:val="00AB6C18"/>
    <w:rsid w:val="00AB6C47"/>
    <w:rsid w:val="00AB6C7A"/>
    <w:rsid w:val="00AB703F"/>
    <w:rsid w:val="00AB7041"/>
    <w:rsid w:val="00AB70B9"/>
    <w:rsid w:val="00AB714E"/>
    <w:rsid w:val="00AB7223"/>
    <w:rsid w:val="00AB7242"/>
    <w:rsid w:val="00AB7275"/>
    <w:rsid w:val="00AB729F"/>
    <w:rsid w:val="00AB7303"/>
    <w:rsid w:val="00AB732F"/>
    <w:rsid w:val="00AB73E0"/>
    <w:rsid w:val="00AB7457"/>
    <w:rsid w:val="00AB74E5"/>
    <w:rsid w:val="00AB74EC"/>
    <w:rsid w:val="00AB7558"/>
    <w:rsid w:val="00AB7571"/>
    <w:rsid w:val="00AB76C2"/>
    <w:rsid w:val="00AB77AD"/>
    <w:rsid w:val="00AB77CC"/>
    <w:rsid w:val="00AB77EF"/>
    <w:rsid w:val="00AB7A51"/>
    <w:rsid w:val="00AB7A79"/>
    <w:rsid w:val="00AB7AB0"/>
    <w:rsid w:val="00AB7AFB"/>
    <w:rsid w:val="00AB7CDF"/>
    <w:rsid w:val="00AB7D22"/>
    <w:rsid w:val="00AB7D30"/>
    <w:rsid w:val="00AB7DCB"/>
    <w:rsid w:val="00AB7DDA"/>
    <w:rsid w:val="00AB7E60"/>
    <w:rsid w:val="00AB7E63"/>
    <w:rsid w:val="00AC010C"/>
    <w:rsid w:val="00AC0283"/>
    <w:rsid w:val="00AC0377"/>
    <w:rsid w:val="00AC0382"/>
    <w:rsid w:val="00AC0391"/>
    <w:rsid w:val="00AC03D4"/>
    <w:rsid w:val="00AC03D7"/>
    <w:rsid w:val="00AC04CF"/>
    <w:rsid w:val="00AC0523"/>
    <w:rsid w:val="00AC0539"/>
    <w:rsid w:val="00AC0567"/>
    <w:rsid w:val="00AC056D"/>
    <w:rsid w:val="00AC061C"/>
    <w:rsid w:val="00AC0763"/>
    <w:rsid w:val="00AC07A2"/>
    <w:rsid w:val="00AC0875"/>
    <w:rsid w:val="00AC088C"/>
    <w:rsid w:val="00AC08D0"/>
    <w:rsid w:val="00AC08E7"/>
    <w:rsid w:val="00AC0905"/>
    <w:rsid w:val="00AC0A99"/>
    <w:rsid w:val="00AC0AA2"/>
    <w:rsid w:val="00AC0BDC"/>
    <w:rsid w:val="00AC0C93"/>
    <w:rsid w:val="00AC0D40"/>
    <w:rsid w:val="00AC0EB8"/>
    <w:rsid w:val="00AC0EC9"/>
    <w:rsid w:val="00AC0FEC"/>
    <w:rsid w:val="00AC1057"/>
    <w:rsid w:val="00AC125F"/>
    <w:rsid w:val="00AC12EC"/>
    <w:rsid w:val="00AC13BB"/>
    <w:rsid w:val="00AC141C"/>
    <w:rsid w:val="00AC15E1"/>
    <w:rsid w:val="00AC1662"/>
    <w:rsid w:val="00AC1753"/>
    <w:rsid w:val="00AC183F"/>
    <w:rsid w:val="00AC1876"/>
    <w:rsid w:val="00AC194D"/>
    <w:rsid w:val="00AC1A0C"/>
    <w:rsid w:val="00AC1BC1"/>
    <w:rsid w:val="00AC1C93"/>
    <w:rsid w:val="00AC1CE5"/>
    <w:rsid w:val="00AC1D16"/>
    <w:rsid w:val="00AC1D79"/>
    <w:rsid w:val="00AC1E42"/>
    <w:rsid w:val="00AC1E96"/>
    <w:rsid w:val="00AC1F5E"/>
    <w:rsid w:val="00AC1F74"/>
    <w:rsid w:val="00AC2047"/>
    <w:rsid w:val="00AC2103"/>
    <w:rsid w:val="00AC2136"/>
    <w:rsid w:val="00AC2163"/>
    <w:rsid w:val="00AC2235"/>
    <w:rsid w:val="00AC2337"/>
    <w:rsid w:val="00AC237E"/>
    <w:rsid w:val="00AC240C"/>
    <w:rsid w:val="00AC2419"/>
    <w:rsid w:val="00AC249A"/>
    <w:rsid w:val="00AC24A8"/>
    <w:rsid w:val="00AC257D"/>
    <w:rsid w:val="00AC257F"/>
    <w:rsid w:val="00AC264E"/>
    <w:rsid w:val="00AC284A"/>
    <w:rsid w:val="00AC2A53"/>
    <w:rsid w:val="00AC2A7E"/>
    <w:rsid w:val="00AC2B21"/>
    <w:rsid w:val="00AC2B79"/>
    <w:rsid w:val="00AC2BF6"/>
    <w:rsid w:val="00AC2C19"/>
    <w:rsid w:val="00AC2D87"/>
    <w:rsid w:val="00AC2E78"/>
    <w:rsid w:val="00AC2EDC"/>
    <w:rsid w:val="00AC2F65"/>
    <w:rsid w:val="00AC3003"/>
    <w:rsid w:val="00AC30EB"/>
    <w:rsid w:val="00AC3495"/>
    <w:rsid w:val="00AC34A6"/>
    <w:rsid w:val="00AC3550"/>
    <w:rsid w:val="00AC3698"/>
    <w:rsid w:val="00AC3837"/>
    <w:rsid w:val="00AC392B"/>
    <w:rsid w:val="00AC396E"/>
    <w:rsid w:val="00AC39D2"/>
    <w:rsid w:val="00AC3A18"/>
    <w:rsid w:val="00AC3B33"/>
    <w:rsid w:val="00AC3B3E"/>
    <w:rsid w:val="00AC3B97"/>
    <w:rsid w:val="00AC3CE1"/>
    <w:rsid w:val="00AC3CFE"/>
    <w:rsid w:val="00AC3DB3"/>
    <w:rsid w:val="00AC3E01"/>
    <w:rsid w:val="00AC3F4C"/>
    <w:rsid w:val="00AC4026"/>
    <w:rsid w:val="00AC404D"/>
    <w:rsid w:val="00AC4071"/>
    <w:rsid w:val="00AC40BA"/>
    <w:rsid w:val="00AC418C"/>
    <w:rsid w:val="00AC41E2"/>
    <w:rsid w:val="00AC43CC"/>
    <w:rsid w:val="00AC43FC"/>
    <w:rsid w:val="00AC4462"/>
    <w:rsid w:val="00AC44A6"/>
    <w:rsid w:val="00AC44DC"/>
    <w:rsid w:val="00AC452F"/>
    <w:rsid w:val="00AC45E4"/>
    <w:rsid w:val="00AC460C"/>
    <w:rsid w:val="00AC47B8"/>
    <w:rsid w:val="00AC4907"/>
    <w:rsid w:val="00AC4A5F"/>
    <w:rsid w:val="00AC4BE2"/>
    <w:rsid w:val="00AC4BF9"/>
    <w:rsid w:val="00AC4D92"/>
    <w:rsid w:val="00AC4E5B"/>
    <w:rsid w:val="00AC4EBD"/>
    <w:rsid w:val="00AC4EF2"/>
    <w:rsid w:val="00AC4F61"/>
    <w:rsid w:val="00AC4FB4"/>
    <w:rsid w:val="00AC5012"/>
    <w:rsid w:val="00AC50E9"/>
    <w:rsid w:val="00AC51F0"/>
    <w:rsid w:val="00AC52A3"/>
    <w:rsid w:val="00AC548D"/>
    <w:rsid w:val="00AC54CD"/>
    <w:rsid w:val="00AC5658"/>
    <w:rsid w:val="00AC5704"/>
    <w:rsid w:val="00AC5796"/>
    <w:rsid w:val="00AC57BB"/>
    <w:rsid w:val="00AC58CE"/>
    <w:rsid w:val="00AC58E5"/>
    <w:rsid w:val="00AC596D"/>
    <w:rsid w:val="00AC59EB"/>
    <w:rsid w:val="00AC5A4C"/>
    <w:rsid w:val="00AC5A8F"/>
    <w:rsid w:val="00AC5A9C"/>
    <w:rsid w:val="00AC5AB7"/>
    <w:rsid w:val="00AC5AEF"/>
    <w:rsid w:val="00AC5AF7"/>
    <w:rsid w:val="00AC5B68"/>
    <w:rsid w:val="00AC5BC1"/>
    <w:rsid w:val="00AC5C27"/>
    <w:rsid w:val="00AC5C38"/>
    <w:rsid w:val="00AC5C60"/>
    <w:rsid w:val="00AC5CB0"/>
    <w:rsid w:val="00AC5D5A"/>
    <w:rsid w:val="00AC5D7C"/>
    <w:rsid w:val="00AC5D93"/>
    <w:rsid w:val="00AC5E38"/>
    <w:rsid w:val="00AC5E7C"/>
    <w:rsid w:val="00AC6042"/>
    <w:rsid w:val="00AC6199"/>
    <w:rsid w:val="00AC62C0"/>
    <w:rsid w:val="00AC62D7"/>
    <w:rsid w:val="00AC6338"/>
    <w:rsid w:val="00AC637C"/>
    <w:rsid w:val="00AC647C"/>
    <w:rsid w:val="00AC65E3"/>
    <w:rsid w:val="00AC6647"/>
    <w:rsid w:val="00AC6678"/>
    <w:rsid w:val="00AC66A1"/>
    <w:rsid w:val="00AC6758"/>
    <w:rsid w:val="00AC6771"/>
    <w:rsid w:val="00AC67CB"/>
    <w:rsid w:val="00AC68FA"/>
    <w:rsid w:val="00AC696B"/>
    <w:rsid w:val="00AC6A8C"/>
    <w:rsid w:val="00AC6BE1"/>
    <w:rsid w:val="00AC6CCE"/>
    <w:rsid w:val="00AC6CE4"/>
    <w:rsid w:val="00AC6D54"/>
    <w:rsid w:val="00AC6D8D"/>
    <w:rsid w:val="00AC6DBE"/>
    <w:rsid w:val="00AC6E0A"/>
    <w:rsid w:val="00AC6E76"/>
    <w:rsid w:val="00AC7061"/>
    <w:rsid w:val="00AC71B1"/>
    <w:rsid w:val="00AC71EC"/>
    <w:rsid w:val="00AC725D"/>
    <w:rsid w:val="00AC75E5"/>
    <w:rsid w:val="00AC763C"/>
    <w:rsid w:val="00AC765F"/>
    <w:rsid w:val="00AC7747"/>
    <w:rsid w:val="00AC7795"/>
    <w:rsid w:val="00AC7851"/>
    <w:rsid w:val="00AC7860"/>
    <w:rsid w:val="00AC7888"/>
    <w:rsid w:val="00AC7972"/>
    <w:rsid w:val="00AC79BC"/>
    <w:rsid w:val="00AC7A33"/>
    <w:rsid w:val="00AC7AF3"/>
    <w:rsid w:val="00AC7B0C"/>
    <w:rsid w:val="00AC7B8D"/>
    <w:rsid w:val="00AC7C45"/>
    <w:rsid w:val="00AC7C48"/>
    <w:rsid w:val="00AC7C92"/>
    <w:rsid w:val="00AC7CA3"/>
    <w:rsid w:val="00AC7CC0"/>
    <w:rsid w:val="00AC7E03"/>
    <w:rsid w:val="00AC7E57"/>
    <w:rsid w:val="00AC7E69"/>
    <w:rsid w:val="00AC7E6B"/>
    <w:rsid w:val="00AC7F6E"/>
    <w:rsid w:val="00AC7F81"/>
    <w:rsid w:val="00AC7F9F"/>
    <w:rsid w:val="00AD0024"/>
    <w:rsid w:val="00AD0091"/>
    <w:rsid w:val="00AD0097"/>
    <w:rsid w:val="00AD00AD"/>
    <w:rsid w:val="00AD0258"/>
    <w:rsid w:val="00AD03AE"/>
    <w:rsid w:val="00AD03C6"/>
    <w:rsid w:val="00AD052E"/>
    <w:rsid w:val="00AD054C"/>
    <w:rsid w:val="00AD0593"/>
    <w:rsid w:val="00AD07AB"/>
    <w:rsid w:val="00AD08BA"/>
    <w:rsid w:val="00AD0987"/>
    <w:rsid w:val="00AD09E5"/>
    <w:rsid w:val="00AD0A0D"/>
    <w:rsid w:val="00AD0AF2"/>
    <w:rsid w:val="00AD0BD4"/>
    <w:rsid w:val="00AD0C54"/>
    <w:rsid w:val="00AD0CC5"/>
    <w:rsid w:val="00AD0D24"/>
    <w:rsid w:val="00AD0E08"/>
    <w:rsid w:val="00AD0EA9"/>
    <w:rsid w:val="00AD0F2B"/>
    <w:rsid w:val="00AD0F4A"/>
    <w:rsid w:val="00AD0F84"/>
    <w:rsid w:val="00AD110E"/>
    <w:rsid w:val="00AD1148"/>
    <w:rsid w:val="00AD114C"/>
    <w:rsid w:val="00AD11D7"/>
    <w:rsid w:val="00AD120B"/>
    <w:rsid w:val="00AD1359"/>
    <w:rsid w:val="00AD1373"/>
    <w:rsid w:val="00AD139C"/>
    <w:rsid w:val="00AD152C"/>
    <w:rsid w:val="00AD154F"/>
    <w:rsid w:val="00AD1556"/>
    <w:rsid w:val="00AD15F0"/>
    <w:rsid w:val="00AD162C"/>
    <w:rsid w:val="00AD1680"/>
    <w:rsid w:val="00AD16B2"/>
    <w:rsid w:val="00AD16E9"/>
    <w:rsid w:val="00AD16FB"/>
    <w:rsid w:val="00AD17DE"/>
    <w:rsid w:val="00AD19C5"/>
    <w:rsid w:val="00AD1A1A"/>
    <w:rsid w:val="00AD1ABD"/>
    <w:rsid w:val="00AD1C67"/>
    <w:rsid w:val="00AD1EC4"/>
    <w:rsid w:val="00AD201A"/>
    <w:rsid w:val="00AD2022"/>
    <w:rsid w:val="00AD2054"/>
    <w:rsid w:val="00AD2124"/>
    <w:rsid w:val="00AD2198"/>
    <w:rsid w:val="00AD225A"/>
    <w:rsid w:val="00AD23D3"/>
    <w:rsid w:val="00AD2448"/>
    <w:rsid w:val="00AD24C8"/>
    <w:rsid w:val="00AD2504"/>
    <w:rsid w:val="00AD25A8"/>
    <w:rsid w:val="00AD2640"/>
    <w:rsid w:val="00AD2668"/>
    <w:rsid w:val="00AD271E"/>
    <w:rsid w:val="00AD27D7"/>
    <w:rsid w:val="00AD281C"/>
    <w:rsid w:val="00AD28E8"/>
    <w:rsid w:val="00AD2BAE"/>
    <w:rsid w:val="00AD2BAF"/>
    <w:rsid w:val="00AD2C31"/>
    <w:rsid w:val="00AD2C52"/>
    <w:rsid w:val="00AD2CFC"/>
    <w:rsid w:val="00AD2DD3"/>
    <w:rsid w:val="00AD30A8"/>
    <w:rsid w:val="00AD35ED"/>
    <w:rsid w:val="00AD37A7"/>
    <w:rsid w:val="00AD3868"/>
    <w:rsid w:val="00AD38AB"/>
    <w:rsid w:val="00AD398C"/>
    <w:rsid w:val="00AD3ADC"/>
    <w:rsid w:val="00AD3BE7"/>
    <w:rsid w:val="00AD3C99"/>
    <w:rsid w:val="00AD3F58"/>
    <w:rsid w:val="00AD40F7"/>
    <w:rsid w:val="00AD41C5"/>
    <w:rsid w:val="00AD41CE"/>
    <w:rsid w:val="00AD4245"/>
    <w:rsid w:val="00AD42A7"/>
    <w:rsid w:val="00AD42D9"/>
    <w:rsid w:val="00AD45B5"/>
    <w:rsid w:val="00AD45F0"/>
    <w:rsid w:val="00AD46BF"/>
    <w:rsid w:val="00AD4736"/>
    <w:rsid w:val="00AD47AE"/>
    <w:rsid w:val="00AD47CD"/>
    <w:rsid w:val="00AD47F4"/>
    <w:rsid w:val="00AD4860"/>
    <w:rsid w:val="00AD48CF"/>
    <w:rsid w:val="00AD48DD"/>
    <w:rsid w:val="00AD4A4E"/>
    <w:rsid w:val="00AD4AA6"/>
    <w:rsid w:val="00AD4C19"/>
    <w:rsid w:val="00AD4C9A"/>
    <w:rsid w:val="00AD4E4E"/>
    <w:rsid w:val="00AD4E6C"/>
    <w:rsid w:val="00AD4F3A"/>
    <w:rsid w:val="00AD4FCF"/>
    <w:rsid w:val="00AD5122"/>
    <w:rsid w:val="00AD512D"/>
    <w:rsid w:val="00AD51C3"/>
    <w:rsid w:val="00AD523A"/>
    <w:rsid w:val="00AD523B"/>
    <w:rsid w:val="00AD523F"/>
    <w:rsid w:val="00AD526B"/>
    <w:rsid w:val="00AD5354"/>
    <w:rsid w:val="00AD53A4"/>
    <w:rsid w:val="00AD542D"/>
    <w:rsid w:val="00AD543E"/>
    <w:rsid w:val="00AD55B6"/>
    <w:rsid w:val="00AD562C"/>
    <w:rsid w:val="00AD574A"/>
    <w:rsid w:val="00AD584B"/>
    <w:rsid w:val="00AD5955"/>
    <w:rsid w:val="00AD5A2B"/>
    <w:rsid w:val="00AD5A3D"/>
    <w:rsid w:val="00AD5B27"/>
    <w:rsid w:val="00AD5D89"/>
    <w:rsid w:val="00AD5DB6"/>
    <w:rsid w:val="00AD5EB2"/>
    <w:rsid w:val="00AD5EF6"/>
    <w:rsid w:val="00AD5F1F"/>
    <w:rsid w:val="00AD605F"/>
    <w:rsid w:val="00AD609E"/>
    <w:rsid w:val="00AD60F1"/>
    <w:rsid w:val="00AD60F7"/>
    <w:rsid w:val="00AD622A"/>
    <w:rsid w:val="00AD624B"/>
    <w:rsid w:val="00AD6291"/>
    <w:rsid w:val="00AD62E0"/>
    <w:rsid w:val="00AD636F"/>
    <w:rsid w:val="00AD6377"/>
    <w:rsid w:val="00AD63F8"/>
    <w:rsid w:val="00AD646B"/>
    <w:rsid w:val="00AD64C4"/>
    <w:rsid w:val="00AD658C"/>
    <w:rsid w:val="00AD66A4"/>
    <w:rsid w:val="00AD66AA"/>
    <w:rsid w:val="00AD676E"/>
    <w:rsid w:val="00AD67BF"/>
    <w:rsid w:val="00AD6867"/>
    <w:rsid w:val="00AD6881"/>
    <w:rsid w:val="00AD69EA"/>
    <w:rsid w:val="00AD6BFD"/>
    <w:rsid w:val="00AD6C10"/>
    <w:rsid w:val="00AD6D15"/>
    <w:rsid w:val="00AD6D22"/>
    <w:rsid w:val="00AD6D70"/>
    <w:rsid w:val="00AD7051"/>
    <w:rsid w:val="00AD7057"/>
    <w:rsid w:val="00AD70C5"/>
    <w:rsid w:val="00AD70CB"/>
    <w:rsid w:val="00AD70F2"/>
    <w:rsid w:val="00AD71FE"/>
    <w:rsid w:val="00AD7201"/>
    <w:rsid w:val="00AD7244"/>
    <w:rsid w:val="00AD728F"/>
    <w:rsid w:val="00AD72FF"/>
    <w:rsid w:val="00AD736F"/>
    <w:rsid w:val="00AD7730"/>
    <w:rsid w:val="00AD78E7"/>
    <w:rsid w:val="00AD7988"/>
    <w:rsid w:val="00AD79FF"/>
    <w:rsid w:val="00AD7A74"/>
    <w:rsid w:val="00AD7AC0"/>
    <w:rsid w:val="00AD7D3C"/>
    <w:rsid w:val="00AD7DCC"/>
    <w:rsid w:val="00AD7E53"/>
    <w:rsid w:val="00AD7F60"/>
    <w:rsid w:val="00AD7F8B"/>
    <w:rsid w:val="00AD7FE9"/>
    <w:rsid w:val="00AE0000"/>
    <w:rsid w:val="00AE008F"/>
    <w:rsid w:val="00AE01A3"/>
    <w:rsid w:val="00AE0254"/>
    <w:rsid w:val="00AE02FB"/>
    <w:rsid w:val="00AE0316"/>
    <w:rsid w:val="00AE0342"/>
    <w:rsid w:val="00AE0386"/>
    <w:rsid w:val="00AE03EC"/>
    <w:rsid w:val="00AE042A"/>
    <w:rsid w:val="00AE042D"/>
    <w:rsid w:val="00AE0443"/>
    <w:rsid w:val="00AE045A"/>
    <w:rsid w:val="00AE055C"/>
    <w:rsid w:val="00AE061B"/>
    <w:rsid w:val="00AE06E5"/>
    <w:rsid w:val="00AE07DE"/>
    <w:rsid w:val="00AE0907"/>
    <w:rsid w:val="00AE0A20"/>
    <w:rsid w:val="00AE0B28"/>
    <w:rsid w:val="00AE0BED"/>
    <w:rsid w:val="00AE0CA7"/>
    <w:rsid w:val="00AE0D04"/>
    <w:rsid w:val="00AE0D4D"/>
    <w:rsid w:val="00AE0DBB"/>
    <w:rsid w:val="00AE0E15"/>
    <w:rsid w:val="00AE0E48"/>
    <w:rsid w:val="00AE0E8F"/>
    <w:rsid w:val="00AE0F40"/>
    <w:rsid w:val="00AE0FB7"/>
    <w:rsid w:val="00AE0FDA"/>
    <w:rsid w:val="00AE0FEC"/>
    <w:rsid w:val="00AE0FEF"/>
    <w:rsid w:val="00AE1045"/>
    <w:rsid w:val="00AE115D"/>
    <w:rsid w:val="00AE11F4"/>
    <w:rsid w:val="00AE120C"/>
    <w:rsid w:val="00AE123C"/>
    <w:rsid w:val="00AE12F0"/>
    <w:rsid w:val="00AE12FA"/>
    <w:rsid w:val="00AE137A"/>
    <w:rsid w:val="00AE1421"/>
    <w:rsid w:val="00AE14B2"/>
    <w:rsid w:val="00AE14D8"/>
    <w:rsid w:val="00AE14DB"/>
    <w:rsid w:val="00AE1525"/>
    <w:rsid w:val="00AE1575"/>
    <w:rsid w:val="00AE16D5"/>
    <w:rsid w:val="00AE1704"/>
    <w:rsid w:val="00AE1813"/>
    <w:rsid w:val="00AE1969"/>
    <w:rsid w:val="00AE19B0"/>
    <w:rsid w:val="00AE1A15"/>
    <w:rsid w:val="00AE1A3D"/>
    <w:rsid w:val="00AE1B01"/>
    <w:rsid w:val="00AE1B53"/>
    <w:rsid w:val="00AE1B5A"/>
    <w:rsid w:val="00AE1D21"/>
    <w:rsid w:val="00AE1DFF"/>
    <w:rsid w:val="00AE1E24"/>
    <w:rsid w:val="00AE1FE0"/>
    <w:rsid w:val="00AE1FFA"/>
    <w:rsid w:val="00AE2080"/>
    <w:rsid w:val="00AE2085"/>
    <w:rsid w:val="00AE20C8"/>
    <w:rsid w:val="00AE2179"/>
    <w:rsid w:val="00AE2187"/>
    <w:rsid w:val="00AE2350"/>
    <w:rsid w:val="00AE23B3"/>
    <w:rsid w:val="00AE24B6"/>
    <w:rsid w:val="00AE2647"/>
    <w:rsid w:val="00AE264B"/>
    <w:rsid w:val="00AE2665"/>
    <w:rsid w:val="00AE2940"/>
    <w:rsid w:val="00AE2947"/>
    <w:rsid w:val="00AE2959"/>
    <w:rsid w:val="00AE2984"/>
    <w:rsid w:val="00AE2A06"/>
    <w:rsid w:val="00AE2A71"/>
    <w:rsid w:val="00AE2A7C"/>
    <w:rsid w:val="00AE2AE1"/>
    <w:rsid w:val="00AE2D1F"/>
    <w:rsid w:val="00AE2DD9"/>
    <w:rsid w:val="00AE2DED"/>
    <w:rsid w:val="00AE302D"/>
    <w:rsid w:val="00AE3062"/>
    <w:rsid w:val="00AE3122"/>
    <w:rsid w:val="00AE31D1"/>
    <w:rsid w:val="00AE3246"/>
    <w:rsid w:val="00AE3312"/>
    <w:rsid w:val="00AE33FA"/>
    <w:rsid w:val="00AE347D"/>
    <w:rsid w:val="00AE34DD"/>
    <w:rsid w:val="00AE353A"/>
    <w:rsid w:val="00AE357D"/>
    <w:rsid w:val="00AE3608"/>
    <w:rsid w:val="00AE3630"/>
    <w:rsid w:val="00AE363F"/>
    <w:rsid w:val="00AE365C"/>
    <w:rsid w:val="00AE3660"/>
    <w:rsid w:val="00AE387A"/>
    <w:rsid w:val="00AE38AD"/>
    <w:rsid w:val="00AE393B"/>
    <w:rsid w:val="00AE397B"/>
    <w:rsid w:val="00AE39D1"/>
    <w:rsid w:val="00AE39F8"/>
    <w:rsid w:val="00AE3A3D"/>
    <w:rsid w:val="00AE3AC5"/>
    <w:rsid w:val="00AE3B64"/>
    <w:rsid w:val="00AE3BB7"/>
    <w:rsid w:val="00AE3C29"/>
    <w:rsid w:val="00AE3E00"/>
    <w:rsid w:val="00AE3E36"/>
    <w:rsid w:val="00AE3E8D"/>
    <w:rsid w:val="00AE3EB1"/>
    <w:rsid w:val="00AE3F26"/>
    <w:rsid w:val="00AE4035"/>
    <w:rsid w:val="00AE40D9"/>
    <w:rsid w:val="00AE4147"/>
    <w:rsid w:val="00AE419E"/>
    <w:rsid w:val="00AE41BA"/>
    <w:rsid w:val="00AE41F1"/>
    <w:rsid w:val="00AE428C"/>
    <w:rsid w:val="00AE42A7"/>
    <w:rsid w:val="00AE42BD"/>
    <w:rsid w:val="00AE43FA"/>
    <w:rsid w:val="00AE44AB"/>
    <w:rsid w:val="00AE4548"/>
    <w:rsid w:val="00AE46C6"/>
    <w:rsid w:val="00AE4758"/>
    <w:rsid w:val="00AE4781"/>
    <w:rsid w:val="00AE47AB"/>
    <w:rsid w:val="00AE49B0"/>
    <w:rsid w:val="00AE4A3E"/>
    <w:rsid w:val="00AE4A47"/>
    <w:rsid w:val="00AE4A57"/>
    <w:rsid w:val="00AE4AB6"/>
    <w:rsid w:val="00AE4C3D"/>
    <w:rsid w:val="00AE4C6B"/>
    <w:rsid w:val="00AE4D06"/>
    <w:rsid w:val="00AE4D29"/>
    <w:rsid w:val="00AE4D69"/>
    <w:rsid w:val="00AE4DD4"/>
    <w:rsid w:val="00AE4FD1"/>
    <w:rsid w:val="00AE505B"/>
    <w:rsid w:val="00AE5101"/>
    <w:rsid w:val="00AE510B"/>
    <w:rsid w:val="00AE525B"/>
    <w:rsid w:val="00AE5289"/>
    <w:rsid w:val="00AE53A1"/>
    <w:rsid w:val="00AE5403"/>
    <w:rsid w:val="00AE541A"/>
    <w:rsid w:val="00AE5445"/>
    <w:rsid w:val="00AE5446"/>
    <w:rsid w:val="00AE552E"/>
    <w:rsid w:val="00AE553F"/>
    <w:rsid w:val="00AE555E"/>
    <w:rsid w:val="00AE566B"/>
    <w:rsid w:val="00AE58BF"/>
    <w:rsid w:val="00AE5976"/>
    <w:rsid w:val="00AE5A72"/>
    <w:rsid w:val="00AE5AB9"/>
    <w:rsid w:val="00AE5B1F"/>
    <w:rsid w:val="00AE5BC6"/>
    <w:rsid w:val="00AE5C41"/>
    <w:rsid w:val="00AE5E1B"/>
    <w:rsid w:val="00AE5E95"/>
    <w:rsid w:val="00AE5F92"/>
    <w:rsid w:val="00AE600E"/>
    <w:rsid w:val="00AE60D8"/>
    <w:rsid w:val="00AE60FB"/>
    <w:rsid w:val="00AE617A"/>
    <w:rsid w:val="00AE61D9"/>
    <w:rsid w:val="00AE629E"/>
    <w:rsid w:val="00AE63C1"/>
    <w:rsid w:val="00AE647C"/>
    <w:rsid w:val="00AE6551"/>
    <w:rsid w:val="00AE659F"/>
    <w:rsid w:val="00AE664E"/>
    <w:rsid w:val="00AE6766"/>
    <w:rsid w:val="00AE6821"/>
    <w:rsid w:val="00AE68A9"/>
    <w:rsid w:val="00AE6A94"/>
    <w:rsid w:val="00AE6B0F"/>
    <w:rsid w:val="00AE6BB9"/>
    <w:rsid w:val="00AE6C7E"/>
    <w:rsid w:val="00AE6CD6"/>
    <w:rsid w:val="00AE6CF9"/>
    <w:rsid w:val="00AE6D33"/>
    <w:rsid w:val="00AE6D4C"/>
    <w:rsid w:val="00AE6D59"/>
    <w:rsid w:val="00AE6E55"/>
    <w:rsid w:val="00AE6EA8"/>
    <w:rsid w:val="00AE6F93"/>
    <w:rsid w:val="00AE719F"/>
    <w:rsid w:val="00AE71B0"/>
    <w:rsid w:val="00AE71F1"/>
    <w:rsid w:val="00AE72EE"/>
    <w:rsid w:val="00AE733E"/>
    <w:rsid w:val="00AE738A"/>
    <w:rsid w:val="00AE73EF"/>
    <w:rsid w:val="00AE742C"/>
    <w:rsid w:val="00AE7446"/>
    <w:rsid w:val="00AE7481"/>
    <w:rsid w:val="00AE756A"/>
    <w:rsid w:val="00AE758C"/>
    <w:rsid w:val="00AE758D"/>
    <w:rsid w:val="00AE75F8"/>
    <w:rsid w:val="00AE75FE"/>
    <w:rsid w:val="00AE7B07"/>
    <w:rsid w:val="00AE7B6B"/>
    <w:rsid w:val="00AE7BCB"/>
    <w:rsid w:val="00AE7C30"/>
    <w:rsid w:val="00AE7C9A"/>
    <w:rsid w:val="00AE7F57"/>
    <w:rsid w:val="00AE7F7C"/>
    <w:rsid w:val="00AF0034"/>
    <w:rsid w:val="00AF012E"/>
    <w:rsid w:val="00AF01C8"/>
    <w:rsid w:val="00AF022D"/>
    <w:rsid w:val="00AF0242"/>
    <w:rsid w:val="00AF029C"/>
    <w:rsid w:val="00AF0321"/>
    <w:rsid w:val="00AF035D"/>
    <w:rsid w:val="00AF0383"/>
    <w:rsid w:val="00AF0550"/>
    <w:rsid w:val="00AF0605"/>
    <w:rsid w:val="00AF06DB"/>
    <w:rsid w:val="00AF0904"/>
    <w:rsid w:val="00AF093A"/>
    <w:rsid w:val="00AF0955"/>
    <w:rsid w:val="00AF0A59"/>
    <w:rsid w:val="00AF0AD7"/>
    <w:rsid w:val="00AF0AE8"/>
    <w:rsid w:val="00AF0B57"/>
    <w:rsid w:val="00AF0BB9"/>
    <w:rsid w:val="00AF0C24"/>
    <w:rsid w:val="00AF0C4D"/>
    <w:rsid w:val="00AF0D70"/>
    <w:rsid w:val="00AF0E6A"/>
    <w:rsid w:val="00AF0E9B"/>
    <w:rsid w:val="00AF0F6D"/>
    <w:rsid w:val="00AF1025"/>
    <w:rsid w:val="00AF1091"/>
    <w:rsid w:val="00AF111C"/>
    <w:rsid w:val="00AF117D"/>
    <w:rsid w:val="00AF11AB"/>
    <w:rsid w:val="00AF1281"/>
    <w:rsid w:val="00AF1296"/>
    <w:rsid w:val="00AF13EA"/>
    <w:rsid w:val="00AF1496"/>
    <w:rsid w:val="00AF14D9"/>
    <w:rsid w:val="00AF1529"/>
    <w:rsid w:val="00AF1584"/>
    <w:rsid w:val="00AF16D5"/>
    <w:rsid w:val="00AF1807"/>
    <w:rsid w:val="00AF183E"/>
    <w:rsid w:val="00AF185C"/>
    <w:rsid w:val="00AF1865"/>
    <w:rsid w:val="00AF186A"/>
    <w:rsid w:val="00AF1958"/>
    <w:rsid w:val="00AF1980"/>
    <w:rsid w:val="00AF19AE"/>
    <w:rsid w:val="00AF1AAE"/>
    <w:rsid w:val="00AF1BA2"/>
    <w:rsid w:val="00AF1C3F"/>
    <w:rsid w:val="00AF1C45"/>
    <w:rsid w:val="00AF1C4E"/>
    <w:rsid w:val="00AF1D31"/>
    <w:rsid w:val="00AF1D3F"/>
    <w:rsid w:val="00AF1DF3"/>
    <w:rsid w:val="00AF1E2E"/>
    <w:rsid w:val="00AF1E40"/>
    <w:rsid w:val="00AF1FD1"/>
    <w:rsid w:val="00AF1FEB"/>
    <w:rsid w:val="00AF2016"/>
    <w:rsid w:val="00AF209D"/>
    <w:rsid w:val="00AF22A0"/>
    <w:rsid w:val="00AF2304"/>
    <w:rsid w:val="00AF233A"/>
    <w:rsid w:val="00AF23F3"/>
    <w:rsid w:val="00AF2474"/>
    <w:rsid w:val="00AF24B2"/>
    <w:rsid w:val="00AF24CD"/>
    <w:rsid w:val="00AF24EB"/>
    <w:rsid w:val="00AF25C8"/>
    <w:rsid w:val="00AF25DB"/>
    <w:rsid w:val="00AF25DC"/>
    <w:rsid w:val="00AF2677"/>
    <w:rsid w:val="00AF26B1"/>
    <w:rsid w:val="00AF26E5"/>
    <w:rsid w:val="00AF2819"/>
    <w:rsid w:val="00AF2869"/>
    <w:rsid w:val="00AF29BB"/>
    <w:rsid w:val="00AF29BC"/>
    <w:rsid w:val="00AF29E6"/>
    <w:rsid w:val="00AF2AB7"/>
    <w:rsid w:val="00AF2B39"/>
    <w:rsid w:val="00AF2BEA"/>
    <w:rsid w:val="00AF2D6F"/>
    <w:rsid w:val="00AF2D92"/>
    <w:rsid w:val="00AF2DC0"/>
    <w:rsid w:val="00AF2EB2"/>
    <w:rsid w:val="00AF2F38"/>
    <w:rsid w:val="00AF329C"/>
    <w:rsid w:val="00AF32CF"/>
    <w:rsid w:val="00AF3310"/>
    <w:rsid w:val="00AF34DA"/>
    <w:rsid w:val="00AF352C"/>
    <w:rsid w:val="00AF359F"/>
    <w:rsid w:val="00AF3613"/>
    <w:rsid w:val="00AF361A"/>
    <w:rsid w:val="00AF3725"/>
    <w:rsid w:val="00AF3796"/>
    <w:rsid w:val="00AF3805"/>
    <w:rsid w:val="00AF39C3"/>
    <w:rsid w:val="00AF39CD"/>
    <w:rsid w:val="00AF39E8"/>
    <w:rsid w:val="00AF3C6C"/>
    <w:rsid w:val="00AF3CE3"/>
    <w:rsid w:val="00AF3D2B"/>
    <w:rsid w:val="00AF3E4B"/>
    <w:rsid w:val="00AF3EC8"/>
    <w:rsid w:val="00AF3EE2"/>
    <w:rsid w:val="00AF3F40"/>
    <w:rsid w:val="00AF4029"/>
    <w:rsid w:val="00AF40A2"/>
    <w:rsid w:val="00AF43B6"/>
    <w:rsid w:val="00AF43D5"/>
    <w:rsid w:val="00AF4488"/>
    <w:rsid w:val="00AF44C6"/>
    <w:rsid w:val="00AF4787"/>
    <w:rsid w:val="00AF4829"/>
    <w:rsid w:val="00AF486C"/>
    <w:rsid w:val="00AF490F"/>
    <w:rsid w:val="00AF4B97"/>
    <w:rsid w:val="00AF4D87"/>
    <w:rsid w:val="00AF4EA4"/>
    <w:rsid w:val="00AF4ED5"/>
    <w:rsid w:val="00AF4F3C"/>
    <w:rsid w:val="00AF4FC5"/>
    <w:rsid w:val="00AF5054"/>
    <w:rsid w:val="00AF5185"/>
    <w:rsid w:val="00AF5296"/>
    <w:rsid w:val="00AF5308"/>
    <w:rsid w:val="00AF5443"/>
    <w:rsid w:val="00AF552D"/>
    <w:rsid w:val="00AF554F"/>
    <w:rsid w:val="00AF55D2"/>
    <w:rsid w:val="00AF56CE"/>
    <w:rsid w:val="00AF575B"/>
    <w:rsid w:val="00AF5834"/>
    <w:rsid w:val="00AF589F"/>
    <w:rsid w:val="00AF5AA5"/>
    <w:rsid w:val="00AF5ADF"/>
    <w:rsid w:val="00AF5B5E"/>
    <w:rsid w:val="00AF5B87"/>
    <w:rsid w:val="00AF5CBE"/>
    <w:rsid w:val="00AF5D78"/>
    <w:rsid w:val="00AF5D92"/>
    <w:rsid w:val="00AF5E6F"/>
    <w:rsid w:val="00AF602F"/>
    <w:rsid w:val="00AF603A"/>
    <w:rsid w:val="00AF61FA"/>
    <w:rsid w:val="00AF6253"/>
    <w:rsid w:val="00AF63A2"/>
    <w:rsid w:val="00AF660C"/>
    <w:rsid w:val="00AF6648"/>
    <w:rsid w:val="00AF67DD"/>
    <w:rsid w:val="00AF685D"/>
    <w:rsid w:val="00AF6883"/>
    <w:rsid w:val="00AF6913"/>
    <w:rsid w:val="00AF6998"/>
    <w:rsid w:val="00AF6B22"/>
    <w:rsid w:val="00AF6BC3"/>
    <w:rsid w:val="00AF6C96"/>
    <w:rsid w:val="00AF6D7C"/>
    <w:rsid w:val="00AF6DE8"/>
    <w:rsid w:val="00AF6F13"/>
    <w:rsid w:val="00AF6FD9"/>
    <w:rsid w:val="00AF7199"/>
    <w:rsid w:val="00AF72C5"/>
    <w:rsid w:val="00AF72F9"/>
    <w:rsid w:val="00AF731E"/>
    <w:rsid w:val="00AF746B"/>
    <w:rsid w:val="00AF748E"/>
    <w:rsid w:val="00AF74B3"/>
    <w:rsid w:val="00AF7561"/>
    <w:rsid w:val="00AF759E"/>
    <w:rsid w:val="00AF7615"/>
    <w:rsid w:val="00AF766D"/>
    <w:rsid w:val="00AF76F6"/>
    <w:rsid w:val="00AF77B0"/>
    <w:rsid w:val="00AF783A"/>
    <w:rsid w:val="00AF790F"/>
    <w:rsid w:val="00AF7A22"/>
    <w:rsid w:val="00AF7B21"/>
    <w:rsid w:val="00AF7B35"/>
    <w:rsid w:val="00AF7B5A"/>
    <w:rsid w:val="00AF7BA8"/>
    <w:rsid w:val="00AF7C8C"/>
    <w:rsid w:val="00AF7CD5"/>
    <w:rsid w:val="00AF7D04"/>
    <w:rsid w:val="00AF7D7E"/>
    <w:rsid w:val="00AF7D9B"/>
    <w:rsid w:val="00AF7DCC"/>
    <w:rsid w:val="00AF7E5B"/>
    <w:rsid w:val="00AF7EC1"/>
    <w:rsid w:val="00AF7F82"/>
    <w:rsid w:val="00AF7FDD"/>
    <w:rsid w:val="00B001D9"/>
    <w:rsid w:val="00B001FB"/>
    <w:rsid w:val="00B0029C"/>
    <w:rsid w:val="00B00306"/>
    <w:rsid w:val="00B00307"/>
    <w:rsid w:val="00B00316"/>
    <w:rsid w:val="00B00326"/>
    <w:rsid w:val="00B00358"/>
    <w:rsid w:val="00B00387"/>
    <w:rsid w:val="00B00423"/>
    <w:rsid w:val="00B00427"/>
    <w:rsid w:val="00B0048C"/>
    <w:rsid w:val="00B0056F"/>
    <w:rsid w:val="00B00611"/>
    <w:rsid w:val="00B00617"/>
    <w:rsid w:val="00B00658"/>
    <w:rsid w:val="00B00668"/>
    <w:rsid w:val="00B00673"/>
    <w:rsid w:val="00B0082C"/>
    <w:rsid w:val="00B008A6"/>
    <w:rsid w:val="00B008D9"/>
    <w:rsid w:val="00B0097B"/>
    <w:rsid w:val="00B00B4C"/>
    <w:rsid w:val="00B00B71"/>
    <w:rsid w:val="00B00BA0"/>
    <w:rsid w:val="00B00C80"/>
    <w:rsid w:val="00B00CBB"/>
    <w:rsid w:val="00B00DA7"/>
    <w:rsid w:val="00B00E20"/>
    <w:rsid w:val="00B00E6F"/>
    <w:rsid w:val="00B00E80"/>
    <w:rsid w:val="00B00E9D"/>
    <w:rsid w:val="00B00F59"/>
    <w:rsid w:val="00B00FAF"/>
    <w:rsid w:val="00B00FB0"/>
    <w:rsid w:val="00B01077"/>
    <w:rsid w:val="00B0132D"/>
    <w:rsid w:val="00B0133F"/>
    <w:rsid w:val="00B01369"/>
    <w:rsid w:val="00B01373"/>
    <w:rsid w:val="00B01375"/>
    <w:rsid w:val="00B0145A"/>
    <w:rsid w:val="00B01463"/>
    <w:rsid w:val="00B014CD"/>
    <w:rsid w:val="00B0166D"/>
    <w:rsid w:val="00B016AA"/>
    <w:rsid w:val="00B016EC"/>
    <w:rsid w:val="00B0174E"/>
    <w:rsid w:val="00B01754"/>
    <w:rsid w:val="00B01782"/>
    <w:rsid w:val="00B017F3"/>
    <w:rsid w:val="00B01915"/>
    <w:rsid w:val="00B019BB"/>
    <w:rsid w:val="00B01A9A"/>
    <w:rsid w:val="00B01ACE"/>
    <w:rsid w:val="00B01BE8"/>
    <w:rsid w:val="00B01CD0"/>
    <w:rsid w:val="00B01D6A"/>
    <w:rsid w:val="00B01DF9"/>
    <w:rsid w:val="00B01E06"/>
    <w:rsid w:val="00B01E9D"/>
    <w:rsid w:val="00B01ED9"/>
    <w:rsid w:val="00B01F16"/>
    <w:rsid w:val="00B01F8C"/>
    <w:rsid w:val="00B01F8D"/>
    <w:rsid w:val="00B0200B"/>
    <w:rsid w:val="00B02140"/>
    <w:rsid w:val="00B0214B"/>
    <w:rsid w:val="00B02242"/>
    <w:rsid w:val="00B02265"/>
    <w:rsid w:val="00B02340"/>
    <w:rsid w:val="00B02495"/>
    <w:rsid w:val="00B0253B"/>
    <w:rsid w:val="00B02547"/>
    <w:rsid w:val="00B02576"/>
    <w:rsid w:val="00B02819"/>
    <w:rsid w:val="00B02856"/>
    <w:rsid w:val="00B028C5"/>
    <w:rsid w:val="00B0290A"/>
    <w:rsid w:val="00B02918"/>
    <w:rsid w:val="00B02946"/>
    <w:rsid w:val="00B02A39"/>
    <w:rsid w:val="00B02A3A"/>
    <w:rsid w:val="00B02A4A"/>
    <w:rsid w:val="00B02AFE"/>
    <w:rsid w:val="00B02B33"/>
    <w:rsid w:val="00B02CCB"/>
    <w:rsid w:val="00B02D08"/>
    <w:rsid w:val="00B02DB9"/>
    <w:rsid w:val="00B02DFE"/>
    <w:rsid w:val="00B02EC8"/>
    <w:rsid w:val="00B02FFD"/>
    <w:rsid w:val="00B03079"/>
    <w:rsid w:val="00B033D0"/>
    <w:rsid w:val="00B03409"/>
    <w:rsid w:val="00B03421"/>
    <w:rsid w:val="00B03435"/>
    <w:rsid w:val="00B03455"/>
    <w:rsid w:val="00B03478"/>
    <w:rsid w:val="00B03571"/>
    <w:rsid w:val="00B03578"/>
    <w:rsid w:val="00B0359E"/>
    <w:rsid w:val="00B0367A"/>
    <w:rsid w:val="00B0367C"/>
    <w:rsid w:val="00B03685"/>
    <w:rsid w:val="00B03772"/>
    <w:rsid w:val="00B039EA"/>
    <w:rsid w:val="00B03A13"/>
    <w:rsid w:val="00B03A40"/>
    <w:rsid w:val="00B03A8F"/>
    <w:rsid w:val="00B03B7F"/>
    <w:rsid w:val="00B03C40"/>
    <w:rsid w:val="00B03D12"/>
    <w:rsid w:val="00B03D8F"/>
    <w:rsid w:val="00B03DD5"/>
    <w:rsid w:val="00B03F7D"/>
    <w:rsid w:val="00B03FEB"/>
    <w:rsid w:val="00B042D1"/>
    <w:rsid w:val="00B043AC"/>
    <w:rsid w:val="00B043F4"/>
    <w:rsid w:val="00B0446F"/>
    <w:rsid w:val="00B0448E"/>
    <w:rsid w:val="00B0463C"/>
    <w:rsid w:val="00B04642"/>
    <w:rsid w:val="00B04721"/>
    <w:rsid w:val="00B047E7"/>
    <w:rsid w:val="00B048DE"/>
    <w:rsid w:val="00B0490E"/>
    <w:rsid w:val="00B04915"/>
    <w:rsid w:val="00B04919"/>
    <w:rsid w:val="00B0495D"/>
    <w:rsid w:val="00B04A37"/>
    <w:rsid w:val="00B04BAC"/>
    <w:rsid w:val="00B04C81"/>
    <w:rsid w:val="00B04CCF"/>
    <w:rsid w:val="00B04E15"/>
    <w:rsid w:val="00B04E44"/>
    <w:rsid w:val="00B04E55"/>
    <w:rsid w:val="00B04E62"/>
    <w:rsid w:val="00B04EF8"/>
    <w:rsid w:val="00B0501C"/>
    <w:rsid w:val="00B051F5"/>
    <w:rsid w:val="00B05205"/>
    <w:rsid w:val="00B05259"/>
    <w:rsid w:val="00B0525D"/>
    <w:rsid w:val="00B052DC"/>
    <w:rsid w:val="00B05373"/>
    <w:rsid w:val="00B053CC"/>
    <w:rsid w:val="00B0543F"/>
    <w:rsid w:val="00B05526"/>
    <w:rsid w:val="00B056B1"/>
    <w:rsid w:val="00B05702"/>
    <w:rsid w:val="00B05717"/>
    <w:rsid w:val="00B05785"/>
    <w:rsid w:val="00B0583C"/>
    <w:rsid w:val="00B058E4"/>
    <w:rsid w:val="00B058F2"/>
    <w:rsid w:val="00B0590F"/>
    <w:rsid w:val="00B05997"/>
    <w:rsid w:val="00B05B52"/>
    <w:rsid w:val="00B05BAC"/>
    <w:rsid w:val="00B05BED"/>
    <w:rsid w:val="00B05BFD"/>
    <w:rsid w:val="00B05C77"/>
    <w:rsid w:val="00B05DB6"/>
    <w:rsid w:val="00B0604F"/>
    <w:rsid w:val="00B060C3"/>
    <w:rsid w:val="00B06130"/>
    <w:rsid w:val="00B0616A"/>
    <w:rsid w:val="00B0627F"/>
    <w:rsid w:val="00B06400"/>
    <w:rsid w:val="00B064BF"/>
    <w:rsid w:val="00B06531"/>
    <w:rsid w:val="00B065B1"/>
    <w:rsid w:val="00B066C3"/>
    <w:rsid w:val="00B06745"/>
    <w:rsid w:val="00B0686E"/>
    <w:rsid w:val="00B06897"/>
    <w:rsid w:val="00B069A8"/>
    <w:rsid w:val="00B069E3"/>
    <w:rsid w:val="00B06A9E"/>
    <w:rsid w:val="00B06B52"/>
    <w:rsid w:val="00B06B8C"/>
    <w:rsid w:val="00B06D57"/>
    <w:rsid w:val="00B06D66"/>
    <w:rsid w:val="00B06D71"/>
    <w:rsid w:val="00B06DDD"/>
    <w:rsid w:val="00B06E7A"/>
    <w:rsid w:val="00B06E95"/>
    <w:rsid w:val="00B06F3F"/>
    <w:rsid w:val="00B0703C"/>
    <w:rsid w:val="00B070B3"/>
    <w:rsid w:val="00B07143"/>
    <w:rsid w:val="00B07180"/>
    <w:rsid w:val="00B07183"/>
    <w:rsid w:val="00B0728C"/>
    <w:rsid w:val="00B072F8"/>
    <w:rsid w:val="00B07350"/>
    <w:rsid w:val="00B07376"/>
    <w:rsid w:val="00B073A3"/>
    <w:rsid w:val="00B07454"/>
    <w:rsid w:val="00B07459"/>
    <w:rsid w:val="00B074AF"/>
    <w:rsid w:val="00B074CB"/>
    <w:rsid w:val="00B07579"/>
    <w:rsid w:val="00B07590"/>
    <w:rsid w:val="00B075DC"/>
    <w:rsid w:val="00B07678"/>
    <w:rsid w:val="00B07760"/>
    <w:rsid w:val="00B07857"/>
    <w:rsid w:val="00B079FC"/>
    <w:rsid w:val="00B07A9A"/>
    <w:rsid w:val="00B07B05"/>
    <w:rsid w:val="00B07B79"/>
    <w:rsid w:val="00B07C88"/>
    <w:rsid w:val="00B07D04"/>
    <w:rsid w:val="00B07DB3"/>
    <w:rsid w:val="00B07EF8"/>
    <w:rsid w:val="00B07F86"/>
    <w:rsid w:val="00B1010A"/>
    <w:rsid w:val="00B10155"/>
    <w:rsid w:val="00B10164"/>
    <w:rsid w:val="00B1030B"/>
    <w:rsid w:val="00B10311"/>
    <w:rsid w:val="00B10391"/>
    <w:rsid w:val="00B103AA"/>
    <w:rsid w:val="00B103F8"/>
    <w:rsid w:val="00B10436"/>
    <w:rsid w:val="00B104CE"/>
    <w:rsid w:val="00B1065B"/>
    <w:rsid w:val="00B10714"/>
    <w:rsid w:val="00B108FC"/>
    <w:rsid w:val="00B1098A"/>
    <w:rsid w:val="00B109BC"/>
    <w:rsid w:val="00B10A2B"/>
    <w:rsid w:val="00B10A63"/>
    <w:rsid w:val="00B10AE8"/>
    <w:rsid w:val="00B10B14"/>
    <w:rsid w:val="00B10BC9"/>
    <w:rsid w:val="00B10C29"/>
    <w:rsid w:val="00B10C58"/>
    <w:rsid w:val="00B10D45"/>
    <w:rsid w:val="00B10E00"/>
    <w:rsid w:val="00B10EA6"/>
    <w:rsid w:val="00B10EFA"/>
    <w:rsid w:val="00B10F22"/>
    <w:rsid w:val="00B110C4"/>
    <w:rsid w:val="00B11115"/>
    <w:rsid w:val="00B11185"/>
    <w:rsid w:val="00B11231"/>
    <w:rsid w:val="00B1125C"/>
    <w:rsid w:val="00B11402"/>
    <w:rsid w:val="00B114F8"/>
    <w:rsid w:val="00B1152B"/>
    <w:rsid w:val="00B11597"/>
    <w:rsid w:val="00B11659"/>
    <w:rsid w:val="00B117EF"/>
    <w:rsid w:val="00B11B11"/>
    <w:rsid w:val="00B11B98"/>
    <w:rsid w:val="00B11C16"/>
    <w:rsid w:val="00B11C55"/>
    <w:rsid w:val="00B11C89"/>
    <w:rsid w:val="00B11ECD"/>
    <w:rsid w:val="00B11F08"/>
    <w:rsid w:val="00B11F56"/>
    <w:rsid w:val="00B11FD5"/>
    <w:rsid w:val="00B12022"/>
    <w:rsid w:val="00B120B7"/>
    <w:rsid w:val="00B12100"/>
    <w:rsid w:val="00B12149"/>
    <w:rsid w:val="00B12160"/>
    <w:rsid w:val="00B12178"/>
    <w:rsid w:val="00B12267"/>
    <w:rsid w:val="00B12283"/>
    <w:rsid w:val="00B12358"/>
    <w:rsid w:val="00B1237F"/>
    <w:rsid w:val="00B123BB"/>
    <w:rsid w:val="00B1241B"/>
    <w:rsid w:val="00B12480"/>
    <w:rsid w:val="00B124EF"/>
    <w:rsid w:val="00B12737"/>
    <w:rsid w:val="00B12768"/>
    <w:rsid w:val="00B12834"/>
    <w:rsid w:val="00B12981"/>
    <w:rsid w:val="00B12AC3"/>
    <w:rsid w:val="00B12B80"/>
    <w:rsid w:val="00B12BBA"/>
    <w:rsid w:val="00B12BBB"/>
    <w:rsid w:val="00B12C3D"/>
    <w:rsid w:val="00B12C4F"/>
    <w:rsid w:val="00B12CF2"/>
    <w:rsid w:val="00B12D47"/>
    <w:rsid w:val="00B12F89"/>
    <w:rsid w:val="00B13003"/>
    <w:rsid w:val="00B13009"/>
    <w:rsid w:val="00B1306F"/>
    <w:rsid w:val="00B13073"/>
    <w:rsid w:val="00B13080"/>
    <w:rsid w:val="00B1313B"/>
    <w:rsid w:val="00B131F2"/>
    <w:rsid w:val="00B13229"/>
    <w:rsid w:val="00B132AD"/>
    <w:rsid w:val="00B13313"/>
    <w:rsid w:val="00B13359"/>
    <w:rsid w:val="00B13435"/>
    <w:rsid w:val="00B13449"/>
    <w:rsid w:val="00B135AB"/>
    <w:rsid w:val="00B135B6"/>
    <w:rsid w:val="00B1369A"/>
    <w:rsid w:val="00B136AA"/>
    <w:rsid w:val="00B1373E"/>
    <w:rsid w:val="00B1374B"/>
    <w:rsid w:val="00B1374C"/>
    <w:rsid w:val="00B13753"/>
    <w:rsid w:val="00B13904"/>
    <w:rsid w:val="00B13940"/>
    <w:rsid w:val="00B13A24"/>
    <w:rsid w:val="00B13B3D"/>
    <w:rsid w:val="00B13B87"/>
    <w:rsid w:val="00B13BD8"/>
    <w:rsid w:val="00B13D2B"/>
    <w:rsid w:val="00B13F0B"/>
    <w:rsid w:val="00B1407A"/>
    <w:rsid w:val="00B140CB"/>
    <w:rsid w:val="00B14144"/>
    <w:rsid w:val="00B14224"/>
    <w:rsid w:val="00B1428F"/>
    <w:rsid w:val="00B14357"/>
    <w:rsid w:val="00B1446B"/>
    <w:rsid w:val="00B14563"/>
    <w:rsid w:val="00B14577"/>
    <w:rsid w:val="00B14597"/>
    <w:rsid w:val="00B146B8"/>
    <w:rsid w:val="00B1478D"/>
    <w:rsid w:val="00B1496E"/>
    <w:rsid w:val="00B149A0"/>
    <w:rsid w:val="00B149AE"/>
    <w:rsid w:val="00B14BBE"/>
    <w:rsid w:val="00B14C60"/>
    <w:rsid w:val="00B14CE5"/>
    <w:rsid w:val="00B14CFA"/>
    <w:rsid w:val="00B14DAE"/>
    <w:rsid w:val="00B15195"/>
    <w:rsid w:val="00B151B1"/>
    <w:rsid w:val="00B152C3"/>
    <w:rsid w:val="00B15588"/>
    <w:rsid w:val="00B15778"/>
    <w:rsid w:val="00B1577D"/>
    <w:rsid w:val="00B157FB"/>
    <w:rsid w:val="00B15802"/>
    <w:rsid w:val="00B1582D"/>
    <w:rsid w:val="00B1588A"/>
    <w:rsid w:val="00B158FD"/>
    <w:rsid w:val="00B15921"/>
    <w:rsid w:val="00B1597E"/>
    <w:rsid w:val="00B159BC"/>
    <w:rsid w:val="00B15A61"/>
    <w:rsid w:val="00B15B1F"/>
    <w:rsid w:val="00B15B2E"/>
    <w:rsid w:val="00B15B53"/>
    <w:rsid w:val="00B15BA5"/>
    <w:rsid w:val="00B15BD6"/>
    <w:rsid w:val="00B15CCB"/>
    <w:rsid w:val="00B15D89"/>
    <w:rsid w:val="00B15F2A"/>
    <w:rsid w:val="00B15F59"/>
    <w:rsid w:val="00B16083"/>
    <w:rsid w:val="00B1608A"/>
    <w:rsid w:val="00B16112"/>
    <w:rsid w:val="00B16152"/>
    <w:rsid w:val="00B162FE"/>
    <w:rsid w:val="00B16304"/>
    <w:rsid w:val="00B1632D"/>
    <w:rsid w:val="00B1640B"/>
    <w:rsid w:val="00B16498"/>
    <w:rsid w:val="00B16543"/>
    <w:rsid w:val="00B166A4"/>
    <w:rsid w:val="00B166C7"/>
    <w:rsid w:val="00B166E5"/>
    <w:rsid w:val="00B1677A"/>
    <w:rsid w:val="00B168DD"/>
    <w:rsid w:val="00B16981"/>
    <w:rsid w:val="00B16993"/>
    <w:rsid w:val="00B169A8"/>
    <w:rsid w:val="00B169D2"/>
    <w:rsid w:val="00B16A55"/>
    <w:rsid w:val="00B16AE7"/>
    <w:rsid w:val="00B16B44"/>
    <w:rsid w:val="00B16D23"/>
    <w:rsid w:val="00B16D2B"/>
    <w:rsid w:val="00B16D48"/>
    <w:rsid w:val="00B16D4E"/>
    <w:rsid w:val="00B16DCF"/>
    <w:rsid w:val="00B16E42"/>
    <w:rsid w:val="00B16E93"/>
    <w:rsid w:val="00B16F19"/>
    <w:rsid w:val="00B16F1F"/>
    <w:rsid w:val="00B16F40"/>
    <w:rsid w:val="00B16F9C"/>
    <w:rsid w:val="00B16F9E"/>
    <w:rsid w:val="00B16FBB"/>
    <w:rsid w:val="00B170C7"/>
    <w:rsid w:val="00B17306"/>
    <w:rsid w:val="00B17396"/>
    <w:rsid w:val="00B17448"/>
    <w:rsid w:val="00B17474"/>
    <w:rsid w:val="00B175D7"/>
    <w:rsid w:val="00B17622"/>
    <w:rsid w:val="00B176F0"/>
    <w:rsid w:val="00B177C1"/>
    <w:rsid w:val="00B177C2"/>
    <w:rsid w:val="00B17827"/>
    <w:rsid w:val="00B17861"/>
    <w:rsid w:val="00B178EB"/>
    <w:rsid w:val="00B1792A"/>
    <w:rsid w:val="00B179DC"/>
    <w:rsid w:val="00B17A35"/>
    <w:rsid w:val="00B17A8B"/>
    <w:rsid w:val="00B17B04"/>
    <w:rsid w:val="00B17E06"/>
    <w:rsid w:val="00B17ED0"/>
    <w:rsid w:val="00B17EEB"/>
    <w:rsid w:val="00B17F3A"/>
    <w:rsid w:val="00B17F4F"/>
    <w:rsid w:val="00B202C9"/>
    <w:rsid w:val="00B202D9"/>
    <w:rsid w:val="00B2030F"/>
    <w:rsid w:val="00B2032A"/>
    <w:rsid w:val="00B203B7"/>
    <w:rsid w:val="00B20440"/>
    <w:rsid w:val="00B20559"/>
    <w:rsid w:val="00B20629"/>
    <w:rsid w:val="00B207F6"/>
    <w:rsid w:val="00B208B3"/>
    <w:rsid w:val="00B208C3"/>
    <w:rsid w:val="00B208F4"/>
    <w:rsid w:val="00B20AD0"/>
    <w:rsid w:val="00B20B7A"/>
    <w:rsid w:val="00B20BD5"/>
    <w:rsid w:val="00B20BD9"/>
    <w:rsid w:val="00B20D75"/>
    <w:rsid w:val="00B20FAE"/>
    <w:rsid w:val="00B20FE7"/>
    <w:rsid w:val="00B21145"/>
    <w:rsid w:val="00B21175"/>
    <w:rsid w:val="00B21187"/>
    <w:rsid w:val="00B211C4"/>
    <w:rsid w:val="00B21240"/>
    <w:rsid w:val="00B21242"/>
    <w:rsid w:val="00B21458"/>
    <w:rsid w:val="00B21554"/>
    <w:rsid w:val="00B21687"/>
    <w:rsid w:val="00B216E4"/>
    <w:rsid w:val="00B217E9"/>
    <w:rsid w:val="00B21849"/>
    <w:rsid w:val="00B2194B"/>
    <w:rsid w:val="00B21976"/>
    <w:rsid w:val="00B21A34"/>
    <w:rsid w:val="00B21AA7"/>
    <w:rsid w:val="00B21C26"/>
    <w:rsid w:val="00B21C81"/>
    <w:rsid w:val="00B21C86"/>
    <w:rsid w:val="00B21CB2"/>
    <w:rsid w:val="00B21D0C"/>
    <w:rsid w:val="00B21D4A"/>
    <w:rsid w:val="00B21E38"/>
    <w:rsid w:val="00B21F07"/>
    <w:rsid w:val="00B21F97"/>
    <w:rsid w:val="00B22114"/>
    <w:rsid w:val="00B221D7"/>
    <w:rsid w:val="00B22274"/>
    <w:rsid w:val="00B224C7"/>
    <w:rsid w:val="00B2266F"/>
    <w:rsid w:val="00B2268E"/>
    <w:rsid w:val="00B226C0"/>
    <w:rsid w:val="00B2270E"/>
    <w:rsid w:val="00B2274C"/>
    <w:rsid w:val="00B2276C"/>
    <w:rsid w:val="00B22790"/>
    <w:rsid w:val="00B227BF"/>
    <w:rsid w:val="00B227C5"/>
    <w:rsid w:val="00B2281F"/>
    <w:rsid w:val="00B22ABB"/>
    <w:rsid w:val="00B22CAE"/>
    <w:rsid w:val="00B22D6A"/>
    <w:rsid w:val="00B22D7D"/>
    <w:rsid w:val="00B22E52"/>
    <w:rsid w:val="00B22F74"/>
    <w:rsid w:val="00B22F9D"/>
    <w:rsid w:val="00B22FBC"/>
    <w:rsid w:val="00B22FEE"/>
    <w:rsid w:val="00B2304E"/>
    <w:rsid w:val="00B2309B"/>
    <w:rsid w:val="00B2317A"/>
    <w:rsid w:val="00B23340"/>
    <w:rsid w:val="00B23468"/>
    <w:rsid w:val="00B234D2"/>
    <w:rsid w:val="00B234D9"/>
    <w:rsid w:val="00B234EE"/>
    <w:rsid w:val="00B235E4"/>
    <w:rsid w:val="00B236ED"/>
    <w:rsid w:val="00B23700"/>
    <w:rsid w:val="00B237F8"/>
    <w:rsid w:val="00B238D1"/>
    <w:rsid w:val="00B23935"/>
    <w:rsid w:val="00B23996"/>
    <w:rsid w:val="00B2399D"/>
    <w:rsid w:val="00B23A11"/>
    <w:rsid w:val="00B23A68"/>
    <w:rsid w:val="00B23C1D"/>
    <w:rsid w:val="00B23C45"/>
    <w:rsid w:val="00B23CBA"/>
    <w:rsid w:val="00B23CE0"/>
    <w:rsid w:val="00B23D0C"/>
    <w:rsid w:val="00B23E5F"/>
    <w:rsid w:val="00B23E9D"/>
    <w:rsid w:val="00B23EEE"/>
    <w:rsid w:val="00B23EF9"/>
    <w:rsid w:val="00B23F51"/>
    <w:rsid w:val="00B2417E"/>
    <w:rsid w:val="00B24218"/>
    <w:rsid w:val="00B24243"/>
    <w:rsid w:val="00B24305"/>
    <w:rsid w:val="00B24308"/>
    <w:rsid w:val="00B24511"/>
    <w:rsid w:val="00B24574"/>
    <w:rsid w:val="00B245E2"/>
    <w:rsid w:val="00B246ED"/>
    <w:rsid w:val="00B247E0"/>
    <w:rsid w:val="00B247FD"/>
    <w:rsid w:val="00B24831"/>
    <w:rsid w:val="00B24844"/>
    <w:rsid w:val="00B2485C"/>
    <w:rsid w:val="00B249A6"/>
    <w:rsid w:val="00B24BE4"/>
    <w:rsid w:val="00B24D38"/>
    <w:rsid w:val="00B24D3D"/>
    <w:rsid w:val="00B25110"/>
    <w:rsid w:val="00B251D3"/>
    <w:rsid w:val="00B252C7"/>
    <w:rsid w:val="00B252DF"/>
    <w:rsid w:val="00B25336"/>
    <w:rsid w:val="00B25467"/>
    <w:rsid w:val="00B254E4"/>
    <w:rsid w:val="00B25681"/>
    <w:rsid w:val="00B25697"/>
    <w:rsid w:val="00B25780"/>
    <w:rsid w:val="00B257F7"/>
    <w:rsid w:val="00B2580B"/>
    <w:rsid w:val="00B2587A"/>
    <w:rsid w:val="00B258F5"/>
    <w:rsid w:val="00B25937"/>
    <w:rsid w:val="00B2596B"/>
    <w:rsid w:val="00B2599A"/>
    <w:rsid w:val="00B25A17"/>
    <w:rsid w:val="00B25C43"/>
    <w:rsid w:val="00B25CA6"/>
    <w:rsid w:val="00B25D37"/>
    <w:rsid w:val="00B25E2B"/>
    <w:rsid w:val="00B25EB1"/>
    <w:rsid w:val="00B25F07"/>
    <w:rsid w:val="00B25F2E"/>
    <w:rsid w:val="00B25FBA"/>
    <w:rsid w:val="00B25FF9"/>
    <w:rsid w:val="00B26005"/>
    <w:rsid w:val="00B260D3"/>
    <w:rsid w:val="00B26158"/>
    <w:rsid w:val="00B26286"/>
    <w:rsid w:val="00B262B9"/>
    <w:rsid w:val="00B265D1"/>
    <w:rsid w:val="00B26652"/>
    <w:rsid w:val="00B26657"/>
    <w:rsid w:val="00B26713"/>
    <w:rsid w:val="00B26723"/>
    <w:rsid w:val="00B2674F"/>
    <w:rsid w:val="00B26778"/>
    <w:rsid w:val="00B2679D"/>
    <w:rsid w:val="00B267AC"/>
    <w:rsid w:val="00B267D6"/>
    <w:rsid w:val="00B267F3"/>
    <w:rsid w:val="00B26819"/>
    <w:rsid w:val="00B2699E"/>
    <w:rsid w:val="00B269B4"/>
    <w:rsid w:val="00B26A4E"/>
    <w:rsid w:val="00B26A6D"/>
    <w:rsid w:val="00B26AB7"/>
    <w:rsid w:val="00B26B55"/>
    <w:rsid w:val="00B26BBE"/>
    <w:rsid w:val="00B26CA7"/>
    <w:rsid w:val="00B26E3C"/>
    <w:rsid w:val="00B26E95"/>
    <w:rsid w:val="00B26F23"/>
    <w:rsid w:val="00B26FD2"/>
    <w:rsid w:val="00B270D6"/>
    <w:rsid w:val="00B27164"/>
    <w:rsid w:val="00B2716E"/>
    <w:rsid w:val="00B27183"/>
    <w:rsid w:val="00B271B1"/>
    <w:rsid w:val="00B271B3"/>
    <w:rsid w:val="00B2734D"/>
    <w:rsid w:val="00B2751A"/>
    <w:rsid w:val="00B27566"/>
    <w:rsid w:val="00B27610"/>
    <w:rsid w:val="00B2765A"/>
    <w:rsid w:val="00B27768"/>
    <w:rsid w:val="00B278C9"/>
    <w:rsid w:val="00B27A38"/>
    <w:rsid w:val="00B27AC6"/>
    <w:rsid w:val="00B27ADD"/>
    <w:rsid w:val="00B27B2A"/>
    <w:rsid w:val="00B27C07"/>
    <w:rsid w:val="00B27C58"/>
    <w:rsid w:val="00B27C75"/>
    <w:rsid w:val="00B27CB1"/>
    <w:rsid w:val="00B27D58"/>
    <w:rsid w:val="00B27EEF"/>
    <w:rsid w:val="00B27F6C"/>
    <w:rsid w:val="00B27F77"/>
    <w:rsid w:val="00B27F8F"/>
    <w:rsid w:val="00B3005C"/>
    <w:rsid w:val="00B300EE"/>
    <w:rsid w:val="00B301C5"/>
    <w:rsid w:val="00B3022C"/>
    <w:rsid w:val="00B3056E"/>
    <w:rsid w:val="00B30576"/>
    <w:rsid w:val="00B305F8"/>
    <w:rsid w:val="00B305FA"/>
    <w:rsid w:val="00B30670"/>
    <w:rsid w:val="00B306BB"/>
    <w:rsid w:val="00B3073D"/>
    <w:rsid w:val="00B30822"/>
    <w:rsid w:val="00B30962"/>
    <w:rsid w:val="00B30988"/>
    <w:rsid w:val="00B309A8"/>
    <w:rsid w:val="00B30ADD"/>
    <w:rsid w:val="00B30AE4"/>
    <w:rsid w:val="00B30B03"/>
    <w:rsid w:val="00B30B0E"/>
    <w:rsid w:val="00B30B4A"/>
    <w:rsid w:val="00B30B69"/>
    <w:rsid w:val="00B30B99"/>
    <w:rsid w:val="00B30B9F"/>
    <w:rsid w:val="00B30BCA"/>
    <w:rsid w:val="00B30BE9"/>
    <w:rsid w:val="00B30D76"/>
    <w:rsid w:val="00B30D81"/>
    <w:rsid w:val="00B30DC0"/>
    <w:rsid w:val="00B30DCD"/>
    <w:rsid w:val="00B31067"/>
    <w:rsid w:val="00B31080"/>
    <w:rsid w:val="00B312B3"/>
    <w:rsid w:val="00B312EE"/>
    <w:rsid w:val="00B3131A"/>
    <w:rsid w:val="00B313AD"/>
    <w:rsid w:val="00B313B9"/>
    <w:rsid w:val="00B313E1"/>
    <w:rsid w:val="00B313E5"/>
    <w:rsid w:val="00B3145A"/>
    <w:rsid w:val="00B314B8"/>
    <w:rsid w:val="00B3155D"/>
    <w:rsid w:val="00B316FD"/>
    <w:rsid w:val="00B3174B"/>
    <w:rsid w:val="00B3176F"/>
    <w:rsid w:val="00B31AA5"/>
    <w:rsid w:val="00B31B04"/>
    <w:rsid w:val="00B31B62"/>
    <w:rsid w:val="00B31C56"/>
    <w:rsid w:val="00B31D27"/>
    <w:rsid w:val="00B31F38"/>
    <w:rsid w:val="00B3207E"/>
    <w:rsid w:val="00B32083"/>
    <w:rsid w:val="00B3213A"/>
    <w:rsid w:val="00B32174"/>
    <w:rsid w:val="00B32299"/>
    <w:rsid w:val="00B322DE"/>
    <w:rsid w:val="00B3237D"/>
    <w:rsid w:val="00B3248F"/>
    <w:rsid w:val="00B324C3"/>
    <w:rsid w:val="00B324F6"/>
    <w:rsid w:val="00B32530"/>
    <w:rsid w:val="00B32638"/>
    <w:rsid w:val="00B3266D"/>
    <w:rsid w:val="00B32674"/>
    <w:rsid w:val="00B326A0"/>
    <w:rsid w:val="00B328E8"/>
    <w:rsid w:val="00B328FE"/>
    <w:rsid w:val="00B329C6"/>
    <w:rsid w:val="00B32A28"/>
    <w:rsid w:val="00B32B58"/>
    <w:rsid w:val="00B32BE2"/>
    <w:rsid w:val="00B32C45"/>
    <w:rsid w:val="00B32C4E"/>
    <w:rsid w:val="00B32DF2"/>
    <w:rsid w:val="00B32E77"/>
    <w:rsid w:val="00B3300E"/>
    <w:rsid w:val="00B330CB"/>
    <w:rsid w:val="00B331F9"/>
    <w:rsid w:val="00B3320C"/>
    <w:rsid w:val="00B33298"/>
    <w:rsid w:val="00B332D3"/>
    <w:rsid w:val="00B33319"/>
    <w:rsid w:val="00B3347C"/>
    <w:rsid w:val="00B334C2"/>
    <w:rsid w:val="00B335D7"/>
    <w:rsid w:val="00B335E2"/>
    <w:rsid w:val="00B33625"/>
    <w:rsid w:val="00B3369D"/>
    <w:rsid w:val="00B3370D"/>
    <w:rsid w:val="00B3376A"/>
    <w:rsid w:val="00B337AE"/>
    <w:rsid w:val="00B337B6"/>
    <w:rsid w:val="00B3388F"/>
    <w:rsid w:val="00B33A1F"/>
    <w:rsid w:val="00B33B5E"/>
    <w:rsid w:val="00B33BA5"/>
    <w:rsid w:val="00B33BCF"/>
    <w:rsid w:val="00B33C38"/>
    <w:rsid w:val="00B33D77"/>
    <w:rsid w:val="00B33D92"/>
    <w:rsid w:val="00B33E43"/>
    <w:rsid w:val="00B33EEC"/>
    <w:rsid w:val="00B340BC"/>
    <w:rsid w:val="00B34107"/>
    <w:rsid w:val="00B3411C"/>
    <w:rsid w:val="00B34240"/>
    <w:rsid w:val="00B34307"/>
    <w:rsid w:val="00B34345"/>
    <w:rsid w:val="00B343A1"/>
    <w:rsid w:val="00B34427"/>
    <w:rsid w:val="00B344FA"/>
    <w:rsid w:val="00B3452F"/>
    <w:rsid w:val="00B34545"/>
    <w:rsid w:val="00B34624"/>
    <w:rsid w:val="00B34727"/>
    <w:rsid w:val="00B347B9"/>
    <w:rsid w:val="00B34810"/>
    <w:rsid w:val="00B348BD"/>
    <w:rsid w:val="00B34941"/>
    <w:rsid w:val="00B3497C"/>
    <w:rsid w:val="00B349A4"/>
    <w:rsid w:val="00B349CB"/>
    <w:rsid w:val="00B349CC"/>
    <w:rsid w:val="00B34A2D"/>
    <w:rsid w:val="00B34AB0"/>
    <w:rsid w:val="00B34B83"/>
    <w:rsid w:val="00B34BA4"/>
    <w:rsid w:val="00B34C62"/>
    <w:rsid w:val="00B34C9A"/>
    <w:rsid w:val="00B34D64"/>
    <w:rsid w:val="00B34D8A"/>
    <w:rsid w:val="00B34EF3"/>
    <w:rsid w:val="00B34F34"/>
    <w:rsid w:val="00B3520D"/>
    <w:rsid w:val="00B352BD"/>
    <w:rsid w:val="00B35302"/>
    <w:rsid w:val="00B35399"/>
    <w:rsid w:val="00B353F5"/>
    <w:rsid w:val="00B3545B"/>
    <w:rsid w:val="00B355A3"/>
    <w:rsid w:val="00B35673"/>
    <w:rsid w:val="00B35741"/>
    <w:rsid w:val="00B357CD"/>
    <w:rsid w:val="00B357E7"/>
    <w:rsid w:val="00B35838"/>
    <w:rsid w:val="00B358DC"/>
    <w:rsid w:val="00B359A0"/>
    <w:rsid w:val="00B35B9A"/>
    <w:rsid w:val="00B35BAD"/>
    <w:rsid w:val="00B35CCE"/>
    <w:rsid w:val="00B35FE4"/>
    <w:rsid w:val="00B35FFD"/>
    <w:rsid w:val="00B3612F"/>
    <w:rsid w:val="00B36159"/>
    <w:rsid w:val="00B3635E"/>
    <w:rsid w:val="00B36428"/>
    <w:rsid w:val="00B36495"/>
    <w:rsid w:val="00B364C3"/>
    <w:rsid w:val="00B36540"/>
    <w:rsid w:val="00B365EE"/>
    <w:rsid w:val="00B369A8"/>
    <w:rsid w:val="00B369FB"/>
    <w:rsid w:val="00B36ABE"/>
    <w:rsid w:val="00B36ACF"/>
    <w:rsid w:val="00B36B1F"/>
    <w:rsid w:val="00B36C35"/>
    <w:rsid w:val="00B36C5F"/>
    <w:rsid w:val="00B36D04"/>
    <w:rsid w:val="00B36D27"/>
    <w:rsid w:val="00B36D2F"/>
    <w:rsid w:val="00B36F19"/>
    <w:rsid w:val="00B36FEF"/>
    <w:rsid w:val="00B3700E"/>
    <w:rsid w:val="00B37130"/>
    <w:rsid w:val="00B3714B"/>
    <w:rsid w:val="00B371C0"/>
    <w:rsid w:val="00B3722D"/>
    <w:rsid w:val="00B37491"/>
    <w:rsid w:val="00B374E2"/>
    <w:rsid w:val="00B374EF"/>
    <w:rsid w:val="00B37533"/>
    <w:rsid w:val="00B375D6"/>
    <w:rsid w:val="00B37704"/>
    <w:rsid w:val="00B37740"/>
    <w:rsid w:val="00B37826"/>
    <w:rsid w:val="00B37841"/>
    <w:rsid w:val="00B37844"/>
    <w:rsid w:val="00B378B5"/>
    <w:rsid w:val="00B3792C"/>
    <w:rsid w:val="00B3799D"/>
    <w:rsid w:val="00B379FF"/>
    <w:rsid w:val="00B37A6D"/>
    <w:rsid w:val="00B37ADC"/>
    <w:rsid w:val="00B37C2D"/>
    <w:rsid w:val="00B37C74"/>
    <w:rsid w:val="00B37CAE"/>
    <w:rsid w:val="00B37CDB"/>
    <w:rsid w:val="00B37CFA"/>
    <w:rsid w:val="00B37D11"/>
    <w:rsid w:val="00B37D54"/>
    <w:rsid w:val="00B37E55"/>
    <w:rsid w:val="00B37EC2"/>
    <w:rsid w:val="00B37F4D"/>
    <w:rsid w:val="00B37F61"/>
    <w:rsid w:val="00B4010A"/>
    <w:rsid w:val="00B40188"/>
    <w:rsid w:val="00B4020C"/>
    <w:rsid w:val="00B4021B"/>
    <w:rsid w:val="00B40244"/>
    <w:rsid w:val="00B40277"/>
    <w:rsid w:val="00B403B9"/>
    <w:rsid w:val="00B4047A"/>
    <w:rsid w:val="00B4055A"/>
    <w:rsid w:val="00B406DB"/>
    <w:rsid w:val="00B40792"/>
    <w:rsid w:val="00B407D4"/>
    <w:rsid w:val="00B40840"/>
    <w:rsid w:val="00B40851"/>
    <w:rsid w:val="00B408C0"/>
    <w:rsid w:val="00B409F5"/>
    <w:rsid w:val="00B40B6F"/>
    <w:rsid w:val="00B40BF2"/>
    <w:rsid w:val="00B40BF5"/>
    <w:rsid w:val="00B40CB8"/>
    <w:rsid w:val="00B40D99"/>
    <w:rsid w:val="00B40DD7"/>
    <w:rsid w:val="00B40DE7"/>
    <w:rsid w:val="00B40E05"/>
    <w:rsid w:val="00B40E19"/>
    <w:rsid w:val="00B40E54"/>
    <w:rsid w:val="00B40F54"/>
    <w:rsid w:val="00B41079"/>
    <w:rsid w:val="00B4115E"/>
    <w:rsid w:val="00B411D4"/>
    <w:rsid w:val="00B411E3"/>
    <w:rsid w:val="00B411F0"/>
    <w:rsid w:val="00B41287"/>
    <w:rsid w:val="00B4138A"/>
    <w:rsid w:val="00B413E1"/>
    <w:rsid w:val="00B413E5"/>
    <w:rsid w:val="00B41472"/>
    <w:rsid w:val="00B415A1"/>
    <w:rsid w:val="00B416B6"/>
    <w:rsid w:val="00B41717"/>
    <w:rsid w:val="00B4178E"/>
    <w:rsid w:val="00B417AD"/>
    <w:rsid w:val="00B41842"/>
    <w:rsid w:val="00B41862"/>
    <w:rsid w:val="00B418E8"/>
    <w:rsid w:val="00B41937"/>
    <w:rsid w:val="00B419E7"/>
    <w:rsid w:val="00B41B06"/>
    <w:rsid w:val="00B41B2A"/>
    <w:rsid w:val="00B41B3E"/>
    <w:rsid w:val="00B41C05"/>
    <w:rsid w:val="00B41CCC"/>
    <w:rsid w:val="00B41CF4"/>
    <w:rsid w:val="00B41CFA"/>
    <w:rsid w:val="00B41DB4"/>
    <w:rsid w:val="00B41DBD"/>
    <w:rsid w:val="00B41E34"/>
    <w:rsid w:val="00B42069"/>
    <w:rsid w:val="00B4206E"/>
    <w:rsid w:val="00B42117"/>
    <w:rsid w:val="00B4248A"/>
    <w:rsid w:val="00B424A7"/>
    <w:rsid w:val="00B424EA"/>
    <w:rsid w:val="00B424FC"/>
    <w:rsid w:val="00B42510"/>
    <w:rsid w:val="00B42533"/>
    <w:rsid w:val="00B42537"/>
    <w:rsid w:val="00B427AB"/>
    <w:rsid w:val="00B427AC"/>
    <w:rsid w:val="00B428A9"/>
    <w:rsid w:val="00B428B7"/>
    <w:rsid w:val="00B42901"/>
    <w:rsid w:val="00B42B02"/>
    <w:rsid w:val="00B42CEA"/>
    <w:rsid w:val="00B42CFD"/>
    <w:rsid w:val="00B42E98"/>
    <w:rsid w:val="00B42F4E"/>
    <w:rsid w:val="00B42F5C"/>
    <w:rsid w:val="00B42F76"/>
    <w:rsid w:val="00B42FDE"/>
    <w:rsid w:val="00B42FF4"/>
    <w:rsid w:val="00B4307B"/>
    <w:rsid w:val="00B4308C"/>
    <w:rsid w:val="00B430EB"/>
    <w:rsid w:val="00B431C0"/>
    <w:rsid w:val="00B43226"/>
    <w:rsid w:val="00B43227"/>
    <w:rsid w:val="00B4327E"/>
    <w:rsid w:val="00B43292"/>
    <w:rsid w:val="00B4338F"/>
    <w:rsid w:val="00B43414"/>
    <w:rsid w:val="00B43497"/>
    <w:rsid w:val="00B43545"/>
    <w:rsid w:val="00B43680"/>
    <w:rsid w:val="00B436E6"/>
    <w:rsid w:val="00B43713"/>
    <w:rsid w:val="00B43773"/>
    <w:rsid w:val="00B437E1"/>
    <w:rsid w:val="00B4389F"/>
    <w:rsid w:val="00B438B5"/>
    <w:rsid w:val="00B43974"/>
    <w:rsid w:val="00B439C4"/>
    <w:rsid w:val="00B439FD"/>
    <w:rsid w:val="00B43A5F"/>
    <w:rsid w:val="00B43B96"/>
    <w:rsid w:val="00B43BAA"/>
    <w:rsid w:val="00B43BE3"/>
    <w:rsid w:val="00B43C46"/>
    <w:rsid w:val="00B43CCC"/>
    <w:rsid w:val="00B43D4A"/>
    <w:rsid w:val="00B43EC3"/>
    <w:rsid w:val="00B43EDA"/>
    <w:rsid w:val="00B43EF3"/>
    <w:rsid w:val="00B44047"/>
    <w:rsid w:val="00B4405A"/>
    <w:rsid w:val="00B440AC"/>
    <w:rsid w:val="00B44177"/>
    <w:rsid w:val="00B441C7"/>
    <w:rsid w:val="00B44389"/>
    <w:rsid w:val="00B44392"/>
    <w:rsid w:val="00B44408"/>
    <w:rsid w:val="00B44472"/>
    <w:rsid w:val="00B445A8"/>
    <w:rsid w:val="00B44650"/>
    <w:rsid w:val="00B4471F"/>
    <w:rsid w:val="00B4476C"/>
    <w:rsid w:val="00B4478C"/>
    <w:rsid w:val="00B44831"/>
    <w:rsid w:val="00B44933"/>
    <w:rsid w:val="00B4496A"/>
    <w:rsid w:val="00B44A25"/>
    <w:rsid w:val="00B44A30"/>
    <w:rsid w:val="00B44B70"/>
    <w:rsid w:val="00B44BEF"/>
    <w:rsid w:val="00B44C1E"/>
    <w:rsid w:val="00B44C64"/>
    <w:rsid w:val="00B44C89"/>
    <w:rsid w:val="00B44CA3"/>
    <w:rsid w:val="00B44F11"/>
    <w:rsid w:val="00B44F31"/>
    <w:rsid w:val="00B450DE"/>
    <w:rsid w:val="00B45190"/>
    <w:rsid w:val="00B451B6"/>
    <w:rsid w:val="00B451DD"/>
    <w:rsid w:val="00B45388"/>
    <w:rsid w:val="00B453B3"/>
    <w:rsid w:val="00B45431"/>
    <w:rsid w:val="00B45530"/>
    <w:rsid w:val="00B45583"/>
    <w:rsid w:val="00B455D8"/>
    <w:rsid w:val="00B455F0"/>
    <w:rsid w:val="00B45683"/>
    <w:rsid w:val="00B456F5"/>
    <w:rsid w:val="00B456FD"/>
    <w:rsid w:val="00B45826"/>
    <w:rsid w:val="00B4589D"/>
    <w:rsid w:val="00B45A7D"/>
    <w:rsid w:val="00B45C2B"/>
    <w:rsid w:val="00B45D91"/>
    <w:rsid w:val="00B45D9A"/>
    <w:rsid w:val="00B45E2A"/>
    <w:rsid w:val="00B45F22"/>
    <w:rsid w:val="00B46048"/>
    <w:rsid w:val="00B4617E"/>
    <w:rsid w:val="00B46183"/>
    <w:rsid w:val="00B46228"/>
    <w:rsid w:val="00B4630F"/>
    <w:rsid w:val="00B46547"/>
    <w:rsid w:val="00B465DA"/>
    <w:rsid w:val="00B465F7"/>
    <w:rsid w:val="00B4662C"/>
    <w:rsid w:val="00B4663F"/>
    <w:rsid w:val="00B466E1"/>
    <w:rsid w:val="00B46787"/>
    <w:rsid w:val="00B4682C"/>
    <w:rsid w:val="00B468D1"/>
    <w:rsid w:val="00B4697A"/>
    <w:rsid w:val="00B469D0"/>
    <w:rsid w:val="00B46B75"/>
    <w:rsid w:val="00B46C44"/>
    <w:rsid w:val="00B46CC0"/>
    <w:rsid w:val="00B46EBD"/>
    <w:rsid w:val="00B46FAB"/>
    <w:rsid w:val="00B4708D"/>
    <w:rsid w:val="00B470B8"/>
    <w:rsid w:val="00B47170"/>
    <w:rsid w:val="00B471EA"/>
    <w:rsid w:val="00B47282"/>
    <w:rsid w:val="00B47533"/>
    <w:rsid w:val="00B475D6"/>
    <w:rsid w:val="00B47696"/>
    <w:rsid w:val="00B4770F"/>
    <w:rsid w:val="00B47750"/>
    <w:rsid w:val="00B47758"/>
    <w:rsid w:val="00B4789A"/>
    <w:rsid w:val="00B47912"/>
    <w:rsid w:val="00B4796E"/>
    <w:rsid w:val="00B479B2"/>
    <w:rsid w:val="00B47A1A"/>
    <w:rsid w:val="00B47A4C"/>
    <w:rsid w:val="00B47ADF"/>
    <w:rsid w:val="00B47B89"/>
    <w:rsid w:val="00B47BB9"/>
    <w:rsid w:val="00B47D07"/>
    <w:rsid w:val="00B47D20"/>
    <w:rsid w:val="00B47F75"/>
    <w:rsid w:val="00B483D4"/>
    <w:rsid w:val="00B50173"/>
    <w:rsid w:val="00B50274"/>
    <w:rsid w:val="00B50275"/>
    <w:rsid w:val="00B502AF"/>
    <w:rsid w:val="00B50347"/>
    <w:rsid w:val="00B5037D"/>
    <w:rsid w:val="00B503CC"/>
    <w:rsid w:val="00B503E1"/>
    <w:rsid w:val="00B50404"/>
    <w:rsid w:val="00B5047B"/>
    <w:rsid w:val="00B504AB"/>
    <w:rsid w:val="00B504F2"/>
    <w:rsid w:val="00B50543"/>
    <w:rsid w:val="00B50545"/>
    <w:rsid w:val="00B505C7"/>
    <w:rsid w:val="00B505F5"/>
    <w:rsid w:val="00B5060D"/>
    <w:rsid w:val="00B5065F"/>
    <w:rsid w:val="00B50679"/>
    <w:rsid w:val="00B507DC"/>
    <w:rsid w:val="00B508D8"/>
    <w:rsid w:val="00B50909"/>
    <w:rsid w:val="00B50A07"/>
    <w:rsid w:val="00B50A41"/>
    <w:rsid w:val="00B50AB5"/>
    <w:rsid w:val="00B50AE7"/>
    <w:rsid w:val="00B50B47"/>
    <w:rsid w:val="00B50CD7"/>
    <w:rsid w:val="00B50D70"/>
    <w:rsid w:val="00B50E41"/>
    <w:rsid w:val="00B50E9B"/>
    <w:rsid w:val="00B50EB7"/>
    <w:rsid w:val="00B50FE1"/>
    <w:rsid w:val="00B5101B"/>
    <w:rsid w:val="00B510F4"/>
    <w:rsid w:val="00B510F8"/>
    <w:rsid w:val="00B5111C"/>
    <w:rsid w:val="00B5124E"/>
    <w:rsid w:val="00B51302"/>
    <w:rsid w:val="00B5137C"/>
    <w:rsid w:val="00B51465"/>
    <w:rsid w:val="00B514D8"/>
    <w:rsid w:val="00B5157B"/>
    <w:rsid w:val="00B515DF"/>
    <w:rsid w:val="00B5160B"/>
    <w:rsid w:val="00B5165D"/>
    <w:rsid w:val="00B5175D"/>
    <w:rsid w:val="00B5193A"/>
    <w:rsid w:val="00B51AA4"/>
    <w:rsid w:val="00B51AD9"/>
    <w:rsid w:val="00B51B3F"/>
    <w:rsid w:val="00B51B77"/>
    <w:rsid w:val="00B51BCD"/>
    <w:rsid w:val="00B51C1E"/>
    <w:rsid w:val="00B51C5D"/>
    <w:rsid w:val="00B51D35"/>
    <w:rsid w:val="00B51D46"/>
    <w:rsid w:val="00B51D57"/>
    <w:rsid w:val="00B51D7E"/>
    <w:rsid w:val="00B51DBD"/>
    <w:rsid w:val="00B51E08"/>
    <w:rsid w:val="00B51E96"/>
    <w:rsid w:val="00B51EFF"/>
    <w:rsid w:val="00B51F37"/>
    <w:rsid w:val="00B520E6"/>
    <w:rsid w:val="00B5216A"/>
    <w:rsid w:val="00B5219F"/>
    <w:rsid w:val="00B5220C"/>
    <w:rsid w:val="00B52282"/>
    <w:rsid w:val="00B523B3"/>
    <w:rsid w:val="00B524A5"/>
    <w:rsid w:val="00B52507"/>
    <w:rsid w:val="00B526B5"/>
    <w:rsid w:val="00B526C3"/>
    <w:rsid w:val="00B52796"/>
    <w:rsid w:val="00B52A21"/>
    <w:rsid w:val="00B52B19"/>
    <w:rsid w:val="00B52BF9"/>
    <w:rsid w:val="00B52C43"/>
    <w:rsid w:val="00B52C5C"/>
    <w:rsid w:val="00B52C6D"/>
    <w:rsid w:val="00B52CEC"/>
    <w:rsid w:val="00B52DD8"/>
    <w:rsid w:val="00B52DED"/>
    <w:rsid w:val="00B52F98"/>
    <w:rsid w:val="00B52FA0"/>
    <w:rsid w:val="00B52FE1"/>
    <w:rsid w:val="00B52FEC"/>
    <w:rsid w:val="00B53021"/>
    <w:rsid w:val="00B5309D"/>
    <w:rsid w:val="00B530C2"/>
    <w:rsid w:val="00B530D4"/>
    <w:rsid w:val="00B530DC"/>
    <w:rsid w:val="00B532BC"/>
    <w:rsid w:val="00B53350"/>
    <w:rsid w:val="00B53484"/>
    <w:rsid w:val="00B536C8"/>
    <w:rsid w:val="00B5371D"/>
    <w:rsid w:val="00B537A1"/>
    <w:rsid w:val="00B537B8"/>
    <w:rsid w:val="00B53825"/>
    <w:rsid w:val="00B5382F"/>
    <w:rsid w:val="00B53864"/>
    <w:rsid w:val="00B539AE"/>
    <w:rsid w:val="00B53A1B"/>
    <w:rsid w:val="00B53AB4"/>
    <w:rsid w:val="00B53BBB"/>
    <w:rsid w:val="00B53C37"/>
    <w:rsid w:val="00B53C8D"/>
    <w:rsid w:val="00B53CAF"/>
    <w:rsid w:val="00B53D42"/>
    <w:rsid w:val="00B53E27"/>
    <w:rsid w:val="00B53ED0"/>
    <w:rsid w:val="00B53F30"/>
    <w:rsid w:val="00B53F96"/>
    <w:rsid w:val="00B53FD7"/>
    <w:rsid w:val="00B5409E"/>
    <w:rsid w:val="00B5418D"/>
    <w:rsid w:val="00B54205"/>
    <w:rsid w:val="00B542B0"/>
    <w:rsid w:val="00B5431E"/>
    <w:rsid w:val="00B54326"/>
    <w:rsid w:val="00B5436B"/>
    <w:rsid w:val="00B5439A"/>
    <w:rsid w:val="00B54520"/>
    <w:rsid w:val="00B54597"/>
    <w:rsid w:val="00B546FE"/>
    <w:rsid w:val="00B54759"/>
    <w:rsid w:val="00B54771"/>
    <w:rsid w:val="00B547F9"/>
    <w:rsid w:val="00B5483D"/>
    <w:rsid w:val="00B548D5"/>
    <w:rsid w:val="00B54924"/>
    <w:rsid w:val="00B549E6"/>
    <w:rsid w:val="00B54A3D"/>
    <w:rsid w:val="00B54AA2"/>
    <w:rsid w:val="00B54AB2"/>
    <w:rsid w:val="00B54B2A"/>
    <w:rsid w:val="00B54B30"/>
    <w:rsid w:val="00B54BC8"/>
    <w:rsid w:val="00B54CFA"/>
    <w:rsid w:val="00B54D2E"/>
    <w:rsid w:val="00B54EFF"/>
    <w:rsid w:val="00B54FCA"/>
    <w:rsid w:val="00B551FA"/>
    <w:rsid w:val="00B55285"/>
    <w:rsid w:val="00B552D9"/>
    <w:rsid w:val="00B55382"/>
    <w:rsid w:val="00B55533"/>
    <w:rsid w:val="00B55536"/>
    <w:rsid w:val="00B55558"/>
    <w:rsid w:val="00B555C6"/>
    <w:rsid w:val="00B5568B"/>
    <w:rsid w:val="00B556FD"/>
    <w:rsid w:val="00B557DD"/>
    <w:rsid w:val="00B5582C"/>
    <w:rsid w:val="00B55A35"/>
    <w:rsid w:val="00B55C0C"/>
    <w:rsid w:val="00B55D21"/>
    <w:rsid w:val="00B55DA7"/>
    <w:rsid w:val="00B55DA9"/>
    <w:rsid w:val="00B55DAF"/>
    <w:rsid w:val="00B55DCA"/>
    <w:rsid w:val="00B55F20"/>
    <w:rsid w:val="00B55FB1"/>
    <w:rsid w:val="00B55FFE"/>
    <w:rsid w:val="00B5602A"/>
    <w:rsid w:val="00B560C6"/>
    <w:rsid w:val="00B56116"/>
    <w:rsid w:val="00B56134"/>
    <w:rsid w:val="00B562AB"/>
    <w:rsid w:val="00B562D0"/>
    <w:rsid w:val="00B5631F"/>
    <w:rsid w:val="00B5632A"/>
    <w:rsid w:val="00B5652E"/>
    <w:rsid w:val="00B56531"/>
    <w:rsid w:val="00B567D5"/>
    <w:rsid w:val="00B568C7"/>
    <w:rsid w:val="00B5698B"/>
    <w:rsid w:val="00B56BE3"/>
    <w:rsid w:val="00B56C2C"/>
    <w:rsid w:val="00B56C45"/>
    <w:rsid w:val="00B56CC7"/>
    <w:rsid w:val="00B56DD9"/>
    <w:rsid w:val="00B56E01"/>
    <w:rsid w:val="00B56E6E"/>
    <w:rsid w:val="00B56F7D"/>
    <w:rsid w:val="00B56FB3"/>
    <w:rsid w:val="00B56FC2"/>
    <w:rsid w:val="00B5704A"/>
    <w:rsid w:val="00B5704D"/>
    <w:rsid w:val="00B570F8"/>
    <w:rsid w:val="00B57116"/>
    <w:rsid w:val="00B5712A"/>
    <w:rsid w:val="00B5714D"/>
    <w:rsid w:val="00B57262"/>
    <w:rsid w:val="00B5727F"/>
    <w:rsid w:val="00B572F2"/>
    <w:rsid w:val="00B57381"/>
    <w:rsid w:val="00B573A9"/>
    <w:rsid w:val="00B57418"/>
    <w:rsid w:val="00B574AA"/>
    <w:rsid w:val="00B57563"/>
    <w:rsid w:val="00B575B9"/>
    <w:rsid w:val="00B57620"/>
    <w:rsid w:val="00B5767B"/>
    <w:rsid w:val="00B5775A"/>
    <w:rsid w:val="00B57785"/>
    <w:rsid w:val="00B5779E"/>
    <w:rsid w:val="00B5786C"/>
    <w:rsid w:val="00B57889"/>
    <w:rsid w:val="00B578D9"/>
    <w:rsid w:val="00B5794A"/>
    <w:rsid w:val="00B5794E"/>
    <w:rsid w:val="00B57C5A"/>
    <w:rsid w:val="00B57CE0"/>
    <w:rsid w:val="00B57D9B"/>
    <w:rsid w:val="00B57F12"/>
    <w:rsid w:val="00B57F6E"/>
    <w:rsid w:val="00B60052"/>
    <w:rsid w:val="00B600EB"/>
    <w:rsid w:val="00B600FC"/>
    <w:rsid w:val="00B60128"/>
    <w:rsid w:val="00B6021D"/>
    <w:rsid w:val="00B60239"/>
    <w:rsid w:val="00B602A8"/>
    <w:rsid w:val="00B602BD"/>
    <w:rsid w:val="00B602FB"/>
    <w:rsid w:val="00B6034F"/>
    <w:rsid w:val="00B604A1"/>
    <w:rsid w:val="00B605F3"/>
    <w:rsid w:val="00B60722"/>
    <w:rsid w:val="00B60725"/>
    <w:rsid w:val="00B60A06"/>
    <w:rsid w:val="00B60A4F"/>
    <w:rsid w:val="00B60A97"/>
    <w:rsid w:val="00B60B6A"/>
    <w:rsid w:val="00B60C01"/>
    <w:rsid w:val="00B60C04"/>
    <w:rsid w:val="00B60C33"/>
    <w:rsid w:val="00B60C38"/>
    <w:rsid w:val="00B60CA7"/>
    <w:rsid w:val="00B60CC9"/>
    <w:rsid w:val="00B60E41"/>
    <w:rsid w:val="00B60E4D"/>
    <w:rsid w:val="00B60E7A"/>
    <w:rsid w:val="00B60EFD"/>
    <w:rsid w:val="00B60F61"/>
    <w:rsid w:val="00B60FE6"/>
    <w:rsid w:val="00B61093"/>
    <w:rsid w:val="00B610B5"/>
    <w:rsid w:val="00B610E9"/>
    <w:rsid w:val="00B61191"/>
    <w:rsid w:val="00B61352"/>
    <w:rsid w:val="00B61450"/>
    <w:rsid w:val="00B6157F"/>
    <w:rsid w:val="00B61593"/>
    <w:rsid w:val="00B61663"/>
    <w:rsid w:val="00B6170D"/>
    <w:rsid w:val="00B617E0"/>
    <w:rsid w:val="00B6183A"/>
    <w:rsid w:val="00B61855"/>
    <w:rsid w:val="00B6187E"/>
    <w:rsid w:val="00B61943"/>
    <w:rsid w:val="00B61944"/>
    <w:rsid w:val="00B61948"/>
    <w:rsid w:val="00B61B76"/>
    <w:rsid w:val="00B61B7C"/>
    <w:rsid w:val="00B61BF9"/>
    <w:rsid w:val="00B61CC1"/>
    <w:rsid w:val="00B61D1E"/>
    <w:rsid w:val="00B61D34"/>
    <w:rsid w:val="00B61DAF"/>
    <w:rsid w:val="00B61DCB"/>
    <w:rsid w:val="00B61E94"/>
    <w:rsid w:val="00B62053"/>
    <w:rsid w:val="00B62099"/>
    <w:rsid w:val="00B6212E"/>
    <w:rsid w:val="00B6225B"/>
    <w:rsid w:val="00B6227E"/>
    <w:rsid w:val="00B6232F"/>
    <w:rsid w:val="00B62418"/>
    <w:rsid w:val="00B624B2"/>
    <w:rsid w:val="00B625CE"/>
    <w:rsid w:val="00B625FD"/>
    <w:rsid w:val="00B6266A"/>
    <w:rsid w:val="00B62686"/>
    <w:rsid w:val="00B626F0"/>
    <w:rsid w:val="00B626F8"/>
    <w:rsid w:val="00B6273F"/>
    <w:rsid w:val="00B6277B"/>
    <w:rsid w:val="00B62780"/>
    <w:rsid w:val="00B627C0"/>
    <w:rsid w:val="00B62B54"/>
    <w:rsid w:val="00B62BFD"/>
    <w:rsid w:val="00B62C7D"/>
    <w:rsid w:val="00B62CD1"/>
    <w:rsid w:val="00B62EA2"/>
    <w:rsid w:val="00B6307B"/>
    <w:rsid w:val="00B630CB"/>
    <w:rsid w:val="00B6324F"/>
    <w:rsid w:val="00B633BF"/>
    <w:rsid w:val="00B634FC"/>
    <w:rsid w:val="00B635BD"/>
    <w:rsid w:val="00B6361C"/>
    <w:rsid w:val="00B63687"/>
    <w:rsid w:val="00B637C1"/>
    <w:rsid w:val="00B637FE"/>
    <w:rsid w:val="00B6392E"/>
    <w:rsid w:val="00B63980"/>
    <w:rsid w:val="00B639C9"/>
    <w:rsid w:val="00B63CF9"/>
    <w:rsid w:val="00B63E32"/>
    <w:rsid w:val="00B63F51"/>
    <w:rsid w:val="00B64023"/>
    <w:rsid w:val="00B64055"/>
    <w:rsid w:val="00B6410C"/>
    <w:rsid w:val="00B6412E"/>
    <w:rsid w:val="00B64135"/>
    <w:rsid w:val="00B6418D"/>
    <w:rsid w:val="00B6419D"/>
    <w:rsid w:val="00B6427D"/>
    <w:rsid w:val="00B642A0"/>
    <w:rsid w:val="00B6435C"/>
    <w:rsid w:val="00B64580"/>
    <w:rsid w:val="00B6460D"/>
    <w:rsid w:val="00B64668"/>
    <w:rsid w:val="00B646EB"/>
    <w:rsid w:val="00B64725"/>
    <w:rsid w:val="00B64732"/>
    <w:rsid w:val="00B64764"/>
    <w:rsid w:val="00B6497C"/>
    <w:rsid w:val="00B649AD"/>
    <w:rsid w:val="00B64A7E"/>
    <w:rsid w:val="00B64B10"/>
    <w:rsid w:val="00B64BAF"/>
    <w:rsid w:val="00B64C6E"/>
    <w:rsid w:val="00B64D45"/>
    <w:rsid w:val="00B64E1C"/>
    <w:rsid w:val="00B64E6B"/>
    <w:rsid w:val="00B64E92"/>
    <w:rsid w:val="00B64F58"/>
    <w:rsid w:val="00B64FC9"/>
    <w:rsid w:val="00B65062"/>
    <w:rsid w:val="00B650A4"/>
    <w:rsid w:val="00B650F6"/>
    <w:rsid w:val="00B65110"/>
    <w:rsid w:val="00B65178"/>
    <w:rsid w:val="00B6525D"/>
    <w:rsid w:val="00B65293"/>
    <w:rsid w:val="00B6538A"/>
    <w:rsid w:val="00B6541F"/>
    <w:rsid w:val="00B65478"/>
    <w:rsid w:val="00B654B6"/>
    <w:rsid w:val="00B654C0"/>
    <w:rsid w:val="00B6551E"/>
    <w:rsid w:val="00B65550"/>
    <w:rsid w:val="00B65580"/>
    <w:rsid w:val="00B65581"/>
    <w:rsid w:val="00B655B7"/>
    <w:rsid w:val="00B65814"/>
    <w:rsid w:val="00B65843"/>
    <w:rsid w:val="00B65935"/>
    <w:rsid w:val="00B6594A"/>
    <w:rsid w:val="00B6599C"/>
    <w:rsid w:val="00B65B35"/>
    <w:rsid w:val="00B65B3E"/>
    <w:rsid w:val="00B65B87"/>
    <w:rsid w:val="00B65C66"/>
    <w:rsid w:val="00B65C90"/>
    <w:rsid w:val="00B65E46"/>
    <w:rsid w:val="00B65E7D"/>
    <w:rsid w:val="00B65F24"/>
    <w:rsid w:val="00B65F96"/>
    <w:rsid w:val="00B660A6"/>
    <w:rsid w:val="00B661FD"/>
    <w:rsid w:val="00B66257"/>
    <w:rsid w:val="00B6636B"/>
    <w:rsid w:val="00B663BC"/>
    <w:rsid w:val="00B663D6"/>
    <w:rsid w:val="00B665CA"/>
    <w:rsid w:val="00B665D3"/>
    <w:rsid w:val="00B66624"/>
    <w:rsid w:val="00B66656"/>
    <w:rsid w:val="00B6666C"/>
    <w:rsid w:val="00B666B0"/>
    <w:rsid w:val="00B666E2"/>
    <w:rsid w:val="00B66724"/>
    <w:rsid w:val="00B66749"/>
    <w:rsid w:val="00B6683F"/>
    <w:rsid w:val="00B66905"/>
    <w:rsid w:val="00B66930"/>
    <w:rsid w:val="00B66939"/>
    <w:rsid w:val="00B66955"/>
    <w:rsid w:val="00B66B10"/>
    <w:rsid w:val="00B66B76"/>
    <w:rsid w:val="00B66BA1"/>
    <w:rsid w:val="00B66C28"/>
    <w:rsid w:val="00B66C7A"/>
    <w:rsid w:val="00B66CE0"/>
    <w:rsid w:val="00B66D66"/>
    <w:rsid w:val="00B66D88"/>
    <w:rsid w:val="00B66EF0"/>
    <w:rsid w:val="00B6701E"/>
    <w:rsid w:val="00B67116"/>
    <w:rsid w:val="00B6720E"/>
    <w:rsid w:val="00B673E6"/>
    <w:rsid w:val="00B673ED"/>
    <w:rsid w:val="00B67490"/>
    <w:rsid w:val="00B674C9"/>
    <w:rsid w:val="00B674F3"/>
    <w:rsid w:val="00B67500"/>
    <w:rsid w:val="00B675D2"/>
    <w:rsid w:val="00B675DD"/>
    <w:rsid w:val="00B67655"/>
    <w:rsid w:val="00B67657"/>
    <w:rsid w:val="00B67669"/>
    <w:rsid w:val="00B676B7"/>
    <w:rsid w:val="00B67811"/>
    <w:rsid w:val="00B67854"/>
    <w:rsid w:val="00B67903"/>
    <w:rsid w:val="00B6795D"/>
    <w:rsid w:val="00B6798C"/>
    <w:rsid w:val="00B67AB9"/>
    <w:rsid w:val="00B67AE7"/>
    <w:rsid w:val="00B67B45"/>
    <w:rsid w:val="00B67C1D"/>
    <w:rsid w:val="00B67CA4"/>
    <w:rsid w:val="00B67D4E"/>
    <w:rsid w:val="00B67EB4"/>
    <w:rsid w:val="00B67EC3"/>
    <w:rsid w:val="00B67EFA"/>
    <w:rsid w:val="00B67F9A"/>
    <w:rsid w:val="00B7002A"/>
    <w:rsid w:val="00B7005D"/>
    <w:rsid w:val="00B70098"/>
    <w:rsid w:val="00B7012E"/>
    <w:rsid w:val="00B701C5"/>
    <w:rsid w:val="00B70219"/>
    <w:rsid w:val="00B7026C"/>
    <w:rsid w:val="00B70464"/>
    <w:rsid w:val="00B7047F"/>
    <w:rsid w:val="00B705EA"/>
    <w:rsid w:val="00B706BB"/>
    <w:rsid w:val="00B707A2"/>
    <w:rsid w:val="00B707D3"/>
    <w:rsid w:val="00B7081E"/>
    <w:rsid w:val="00B70830"/>
    <w:rsid w:val="00B70846"/>
    <w:rsid w:val="00B70A2C"/>
    <w:rsid w:val="00B70AE8"/>
    <w:rsid w:val="00B70AFC"/>
    <w:rsid w:val="00B70C21"/>
    <w:rsid w:val="00B70C82"/>
    <w:rsid w:val="00B70C88"/>
    <w:rsid w:val="00B70DAF"/>
    <w:rsid w:val="00B70EAC"/>
    <w:rsid w:val="00B70F53"/>
    <w:rsid w:val="00B70FE5"/>
    <w:rsid w:val="00B710E5"/>
    <w:rsid w:val="00B71106"/>
    <w:rsid w:val="00B7136D"/>
    <w:rsid w:val="00B7153C"/>
    <w:rsid w:val="00B7157D"/>
    <w:rsid w:val="00B71753"/>
    <w:rsid w:val="00B717EE"/>
    <w:rsid w:val="00B717F7"/>
    <w:rsid w:val="00B71848"/>
    <w:rsid w:val="00B718D8"/>
    <w:rsid w:val="00B71B24"/>
    <w:rsid w:val="00B71B8D"/>
    <w:rsid w:val="00B71BC2"/>
    <w:rsid w:val="00B71D95"/>
    <w:rsid w:val="00B71DD0"/>
    <w:rsid w:val="00B71DFE"/>
    <w:rsid w:val="00B71ED0"/>
    <w:rsid w:val="00B71EE6"/>
    <w:rsid w:val="00B71EF2"/>
    <w:rsid w:val="00B71F90"/>
    <w:rsid w:val="00B71FB8"/>
    <w:rsid w:val="00B71FFD"/>
    <w:rsid w:val="00B7204E"/>
    <w:rsid w:val="00B72250"/>
    <w:rsid w:val="00B72315"/>
    <w:rsid w:val="00B723C4"/>
    <w:rsid w:val="00B724A0"/>
    <w:rsid w:val="00B724E7"/>
    <w:rsid w:val="00B72607"/>
    <w:rsid w:val="00B72651"/>
    <w:rsid w:val="00B7276E"/>
    <w:rsid w:val="00B727E6"/>
    <w:rsid w:val="00B72866"/>
    <w:rsid w:val="00B728FB"/>
    <w:rsid w:val="00B72AD0"/>
    <w:rsid w:val="00B72B39"/>
    <w:rsid w:val="00B72B3C"/>
    <w:rsid w:val="00B72B70"/>
    <w:rsid w:val="00B72BA5"/>
    <w:rsid w:val="00B72C32"/>
    <w:rsid w:val="00B72D9B"/>
    <w:rsid w:val="00B72E41"/>
    <w:rsid w:val="00B72ED0"/>
    <w:rsid w:val="00B72F17"/>
    <w:rsid w:val="00B72F47"/>
    <w:rsid w:val="00B72FBC"/>
    <w:rsid w:val="00B730A3"/>
    <w:rsid w:val="00B730AD"/>
    <w:rsid w:val="00B730EF"/>
    <w:rsid w:val="00B73106"/>
    <w:rsid w:val="00B7316D"/>
    <w:rsid w:val="00B73207"/>
    <w:rsid w:val="00B732FC"/>
    <w:rsid w:val="00B7332F"/>
    <w:rsid w:val="00B734B0"/>
    <w:rsid w:val="00B7373D"/>
    <w:rsid w:val="00B737A9"/>
    <w:rsid w:val="00B73852"/>
    <w:rsid w:val="00B738B6"/>
    <w:rsid w:val="00B7391F"/>
    <w:rsid w:val="00B73974"/>
    <w:rsid w:val="00B739B0"/>
    <w:rsid w:val="00B73AC2"/>
    <w:rsid w:val="00B73CA2"/>
    <w:rsid w:val="00B73DB2"/>
    <w:rsid w:val="00B73EC8"/>
    <w:rsid w:val="00B73F6B"/>
    <w:rsid w:val="00B73FA6"/>
    <w:rsid w:val="00B74136"/>
    <w:rsid w:val="00B741EA"/>
    <w:rsid w:val="00B74227"/>
    <w:rsid w:val="00B74296"/>
    <w:rsid w:val="00B7430A"/>
    <w:rsid w:val="00B7434A"/>
    <w:rsid w:val="00B743BD"/>
    <w:rsid w:val="00B744C8"/>
    <w:rsid w:val="00B744E0"/>
    <w:rsid w:val="00B74616"/>
    <w:rsid w:val="00B7474B"/>
    <w:rsid w:val="00B74860"/>
    <w:rsid w:val="00B74A1F"/>
    <w:rsid w:val="00B74A47"/>
    <w:rsid w:val="00B74B77"/>
    <w:rsid w:val="00B74B8D"/>
    <w:rsid w:val="00B74BCB"/>
    <w:rsid w:val="00B74C53"/>
    <w:rsid w:val="00B74C8A"/>
    <w:rsid w:val="00B74CC6"/>
    <w:rsid w:val="00B74D31"/>
    <w:rsid w:val="00B74D4F"/>
    <w:rsid w:val="00B74DAF"/>
    <w:rsid w:val="00B74DCE"/>
    <w:rsid w:val="00B74DF7"/>
    <w:rsid w:val="00B74E0A"/>
    <w:rsid w:val="00B74EEE"/>
    <w:rsid w:val="00B74F5F"/>
    <w:rsid w:val="00B74FA4"/>
    <w:rsid w:val="00B74FB0"/>
    <w:rsid w:val="00B75072"/>
    <w:rsid w:val="00B7515B"/>
    <w:rsid w:val="00B75182"/>
    <w:rsid w:val="00B751C9"/>
    <w:rsid w:val="00B75218"/>
    <w:rsid w:val="00B753D7"/>
    <w:rsid w:val="00B753E8"/>
    <w:rsid w:val="00B75585"/>
    <w:rsid w:val="00B755CE"/>
    <w:rsid w:val="00B75647"/>
    <w:rsid w:val="00B7569C"/>
    <w:rsid w:val="00B75759"/>
    <w:rsid w:val="00B7579B"/>
    <w:rsid w:val="00B757B0"/>
    <w:rsid w:val="00B75819"/>
    <w:rsid w:val="00B75852"/>
    <w:rsid w:val="00B759C7"/>
    <w:rsid w:val="00B75A18"/>
    <w:rsid w:val="00B75F50"/>
    <w:rsid w:val="00B760C0"/>
    <w:rsid w:val="00B76141"/>
    <w:rsid w:val="00B76147"/>
    <w:rsid w:val="00B761A6"/>
    <w:rsid w:val="00B761B3"/>
    <w:rsid w:val="00B76269"/>
    <w:rsid w:val="00B762C1"/>
    <w:rsid w:val="00B762CA"/>
    <w:rsid w:val="00B7637F"/>
    <w:rsid w:val="00B76452"/>
    <w:rsid w:val="00B764D8"/>
    <w:rsid w:val="00B764F1"/>
    <w:rsid w:val="00B7664C"/>
    <w:rsid w:val="00B76692"/>
    <w:rsid w:val="00B76785"/>
    <w:rsid w:val="00B7692D"/>
    <w:rsid w:val="00B769EB"/>
    <w:rsid w:val="00B76ABF"/>
    <w:rsid w:val="00B76AED"/>
    <w:rsid w:val="00B76AFB"/>
    <w:rsid w:val="00B76CAD"/>
    <w:rsid w:val="00B76CB1"/>
    <w:rsid w:val="00B76D27"/>
    <w:rsid w:val="00B76D7A"/>
    <w:rsid w:val="00B76D90"/>
    <w:rsid w:val="00B76E94"/>
    <w:rsid w:val="00B76EBD"/>
    <w:rsid w:val="00B76FA5"/>
    <w:rsid w:val="00B77177"/>
    <w:rsid w:val="00B771A0"/>
    <w:rsid w:val="00B771D0"/>
    <w:rsid w:val="00B77247"/>
    <w:rsid w:val="00B7727F"/>
    <w:rsid w:val="00B77284"/>
    <w:rsid w:val="00B77306"/>
    <w:rsid w:val="00B773B0"/>
    <w:rsid w:val="00B7741C"/>
    <w:rsid w:val="00B7744A"/>
    <w:rsid w:val="00B7747F"/>
    <w:rsid w:val="00B77588"/>
    <w:rsid w:val="00B776D8"/>
    <w:rsid w:val="00B77743"/>
    <w:rsid w:val="00B777A8"/>
    <w:rsid w:val="00B777DA"/>
    <w:rsid w:val="00B77993"/>
    <w:rsid w:val="00B77A65"/>
    <w:rsid w:val="00B77ADE"/>
    <w:rsid w:val="00B77B08"/>
    <w:rsid w:val="00B77B42"/>
    <w:rsid w:val="00B77B8B"/>
    <w:rsid w:val="00B77CB4"/>
    <w:rsid w:val="00B77D70"/>
    <w:rsid w:val="00B77E00"/>
    <w:rsid w:val="00B77E3D"/>
    <w:rsid w:val="00B800A5"/>
    <w:rsid w:val="00B801E5"/>
    <w:rsid w:val="00B8029C"/>
    <w:rsid w:val="00B8029D"/>
    <w:rsid w:val="00B80349"/>
    <w:rsid w:val="00B80448"/>
    <w:rsid w:val="00B8061C"/>
    <w:rsid w:val="00B80707"/>
    <w:rsid w:val="00B807BA"/>
    <w:rsid w:val="00B807FE"/>
    <w:rsid w:val="00B808E0"/>
    <w:rsid w:val="00B80A47"/>
    <w:rsid w:val="00B80A49"/>
    <w:rsid w:val="00B80B69"/>
    <w:rsid w:val="00B80C59"/>
    <w:rsid w:val="00B80C89"/>
    <w:rsid w:val="00B80CE7"/>
    <w:rsid w:val="00B80D67"/>
    <w:rsid w:val="00B80DC0"/>
    <w:rsid w:val="00B80E5B"/>
    <w:rsid w:val="00B80F05"/>
    <w:rsid w:val="00B80F23"/>
    <w:rsid w:val="00B80F24"/>
    <w:rsid w:val="00B80F61"/>
    <w:rsid w:val="00B8108F"/>
    <w:rsid w:val="00B810E5"/>
    <w:rsid w:val="00B81216"/>
    <w:rsid w:val="00B81286"/>
    <w:rsid w:val="00B812A5"/>
    <w:rsid w:val="00B81308"/>
    <w:rsid w:val="00B815D7"/>
    <w:rsid w:val="00B815FD"/>
    <w:rsid w:val="00B81619"/>
    <w:rsid w:val="00B81670"/>
    <w:rsid w:val="00B81774"/>
    <w:rsid w:val="00B81849"/>
    <w:rsid w:val="00B8184D"/>
    <w:rsid w:val="00B8199F"/>
    <w:rsid w:val="00B81B72"/>
    <w:rsid w:val="00B81B7E"/>
    <w:rsid w:val="00B81C9F"/>
    <w:rsid w:val="00B81D70"/>
    <w:rsid w:val="00B81DC5"/>
    <w:rsid w:val="00B81DEF"/>
    <w:rsid w:val="00B81E00"/>
    <w:rsid w:val="00B81E43"/>
    <w:rsid w:val="00B81EA1"/>
    <w:rsid w:val="00B81F04"/>
    <w:rsid w:val="00B821D6"/>
    <w:rsid w:val="00B8225E"/>
    <w:rsid w:val="00B822D1"/>
    <w:rsid w:val="00B8243B"/>
    <w:rsid w:val="00B82486"/>
    <w:rsid w:val="00B82654"/>
    <w:rsid w:val="00B8269A"/>
    <w:rsid w:val="00B82845"/>
    <w:rsid w:val="00B828FE"/>
    <w:rsid w:val="00B82966"/>
    <w:rsid w:val="00B82A17"/>
    <w:rsid w:val="00B82A79"/>
    <w:rsid w:val="00B82AFD"/>
    <w:rsid w:val="00B82C8B"/>
    <w:rsid w:val="00B82D51"/>
    <w:rsid w:val="00B82DC0"/>
    <w:rsid w:val="00B82DF8"/>
    <w:rsid w:val="00B82F12"/>
    <w:rsid w:val="00B82F5D"/>
    <w:rsid w:val="00B82F8A"/>
    <w:rsid w:val="00B82FD4"/>
    <w:rsid w:val="00B82FF3"/>
    <w:rsid w:val="00B830E8"/>
    <w:rsid w:val="00B83153"/>
    <w:rsid w:val="00B832BA"/>
    <w:rsid w:val="00B83366"/>
    <w:rsid w:val="00B834D7"/>
    <w:rsid w:val="00B834DB"/>
    <w:rsid w:val="00B8359E"/>
    <w:rsid w:val="00B8362D"/>
    <w:rsid w:val="00B8385B"/>
    <w:rsid w:val="00B838AD"/>
    <w:rsid w:val="00B83963"/>
    <w:rsid w:val="00B83980"/>
    <w:rsid w:val="00B839BB"/>
    <w:rsid w:val="00B83AD6"/>
    <w:rsid w:val="00B83D7B"/>
    <w:rsid w:val="00B83E79"/>
    <w:rsid w:val="00B83E91"/>
    <w:rsid w:val="00B83FCC"/>
    <w:rsid w:val="00B84012"/>
    <w:rsid w:val="00B8410A"/>
    <w:rsid w:val="00B84115"/>
    <w:rsid w:val="00B841A5"/>
    <w:rsid w:val="00B842B2"/>
    <w:rsid w:val="00B842CA"/>
    <w:rsid w:val="00B84424"/>
    <w:rsid w:val="00B845E0"/>
    <w:rsid w:val="00B846B7"/>
    <w:rsid w:val="00B846F6"/>
    <w:rsid w:val="00B84784"/>
    <w:rsid w:val="00B847C7"/>
    <w:rsid w:val="00B847E6"/>
    <w:rsid w:val="00B8481A"/>
    <w:rsid w:val="00B84891"/>
    <w:rsid w:val="00B848B1"/>
    <w:rsid w:val="00B8491C"/>
    <w:rsid w:val="00B84B7C"/>
    <w:rsid w:val="00B84BD4"/>
    <w:rsid w:val="00B84C4F"/>
    <w:rsid w:val="00B84CDF"/>
    <w:rsid w:val="00B84DCC"/>
    <w:rsid w:val="00B84F30"/>
    <w:rsid w:val="00B85052"/>
    <w:rsid w:val="00B85127"/>
    <w:rsid w:val="00B851B5"/>
    <w:rsid w:val="00B85240"/>
    <w:rsid w:val="00B85294"/>
    <w:rsid w:val="00B852CA"/>
    <w:rsid w:val="00B85309"/>
    <w:rsid w:val="00B853B7"/>
    <w:rsid w:val="00B853CF"/>
    <w:rsid w:val="00B85562"/>
    <w:rsid w:val="00B855D1"/>
    <w:rsid w:val="00B8560F"/>
    <w:rsid w:val="00B856D8"/>
    <w:rsid w:val="00B85741"/>
    <w:rsid w:val="00B8574E"/>
    <w:rsid w:val="00B85836"/>
    <w:rsid w:val="00B8584B"/>
    <w:rsid w:val="00B858F9"/>
    <w:rsid w:val="00B85928"/>
    <w:rsid w:val="00B85A56"/>
    <w:rsid w:val="00B85A69"/>
    <w:rsid w:val="00B85C2A"/>
    <w:rsid w:val="00B85C6A"/>
    <w:rsid w:val="00B85C7A"/>
    <w:rsid w:val="00B85C9B"/>
    <w:rsid w:val="00B85CB3"/>
    <w:rsid w:val="00B85D63"/>
    <w:rsid w:val="00B85D73"/>
    <w:rsid w:val="00B85D85"/>
    <w:rsid w:val="00B85DDA"/>
    <w:rsid w:val="00B85E1E"/>
    <w:rsid w:val="00B85E5C"/>
    <w:rsid w:val="00B85E86"/>
    <w:rsid w:val="00B85EFE"/>
    <w:rsid w:val="00B85F1A"/>
    <w:rsid w:val="00B85FBA"/>
    <w:rsid w:val="00B86033"/>
    <w:rsid w:val="00B86115"/>
    <w:rsid w:val="00B86151"/>
    <w:rsid w:val="00B861BC"/>
    <w:rsid w:val="00B86202"/>
    <w:rsid w:val="00B8626F"/>
    <w:rsid w:val="00B863F9"/>
    <w:rsid w:val="00B86517"/>
    <w:rsid w:val="00B86525"/>
    <w:rsid w:val="00B8659B"/>
    <w:rsid w:val="00B86659"/>
    <w:rsid w:val="00B8665E"/>
    <w:rsid w:val="00B866CF"/>
    <w:rsid w:val="00B86984"/>
    <w:rsid w:val="00B869B6"/>
    <w:rsid w:val="00B86BA2"/>
    <w:rsid w:val="00B86F4E"/>
    <w:rsid w:val="00B86F89"/>
    <w:rsid w:val="00B86FCA"/>
    <w:rsid w:val="00B8705B"/>
    <w:rsid w:val="00B8717F"/>
    <w:rsid w:val="00B871B0"/>
    <w:rsid w:val="00B87236"/>
    <w:rsid w:val="00B872BB"/>
    <w:rsid w:val="00B873A7"/>
    <w:rsid w:val="00B873CD"/>
    <w:rsid w:val="00B8772A"/>
    <w:rsid w:val="00B87739"/>
    <w:rsid w:val="00B87A05"/>
    <w:rsid w:val="00B87A37"/>
    <w:rsid w:val="00B87A61"/>
    <w:rsid w:val="00B87A95"/>
    <w:rsid w:val="00B87B7E"/>
    <w:rsid w:val="00B87BC9"/>
    <w:rsid w:val="00B87D59"/>
    <w:rsid w:val="00B87D93"/>
    <w:rsid w:val="00B87DB9"/>
    <w:rsid w:val="00B87E47"/>
    <w:rsid w:val="00B87E6B"/>
    <w:rsid w:val="00B87E9C"/>
    <w:rsid w:val="00B87EE3"/>
    <w:rsid w:val="00B87FC7"/>
    <w:rsid w:val="00B87FE8"/>
    <w:rsid w:val="00B90011"/>
    <w:rsid w:val="00B9001C"/>
    <w:rsid w:val="00B90046"/>
    <w:rsid w:val="00B901EF"/>
    <w:rsid w:val="00B90215"/>
    <w:rsid w:val="00B90356"/>
    <w:rsid w:val="00B9042E"/>
    <w:rsid w:val="00B90477"/>
    <w:rsid w:val="00B9049D"/>
    <w:rsid w:val="00B90564"/>
    <w:rsid w:val="00B9059B"/>
    <w:rsid w:val="00B90656"/>
    <w:rsid w:val="00B90659"/>
    <w:rsid w:val="00B90739"/>
    <w:rsid w:val="00B9073D"/>
    <w:rsid w:val="00B90747"/>
    <w:rsid w:val="00B90761"/>
    <w:rsid w:val="00B90771"/>
    <w:rsid w:val="00B9077B"/>
    <w:rsid w:val="00B90828"/>
    <w:rsid w:val="00B908C7"/>
    <w:rsid w:val="00B9092F"/>
    <w:rsid w:val="00B90939"/>
    <w:rsid w:val="00B90A97"/>
    <w:rsid w:val="00B90AA6"/>
    <w:rsid w:val="00B90B58"/>
    <w:rsid w:val="00B90B75"/>
    <w:rsid w:val="00B90BA6"/>
    <w:rsid w:val="00B90C28"/>
    <w:rsid w:val="00B90C35"/>
    <w:rsid w:val="00B90D56"/>
    <w:rsid w:val="00B90DAB"/>
    <w:rsid w:val="00B90DC9"/>
    <w:rsid w:val="00B90E6E"/>
    <w:rsid w:val="00B90FB4"/>
    <w:rsid w:val="00B90FD2"/>
    <w:rsid w:val="00B91005"/>
    <w:rsid w:val="00B91022"/>
    <w:rsid w:val="00B9112F"/>
    <w:rsid w:val="00B9114A"/>
    <w:rsid w:val="00B911CF"/>
    <w:rsid w:val="00B911FF"/>
    <w:rsid w:val="00B9136D"/>
    <w:rsid w:val="00B914A6"/>
    <w:rsid w:val="00B914CA"/>
    <w:rsid w:val="00B91552"/>
    <w:rsid w:val="00B915DC"/>
    <w:rsid w:val="00B9166F"/>
    <w:rsid w:val="00B916AC"/>
    <w:rsid w:val="00B91759"/>
    <w:rsid w:val="00B9177F"/>
    <w:rsid w:val="00B91821"/>
    <w:rsid w:val="00B91852"/>
    <w:rsid w:val="00B91869"/>
    <w:rsid w:val="00B918B6"/>
    <w:rsid w:val="00B919A1"/>
    <w:rsid w:val="00B91AD7"/>
    <w:rsid w:val="00B91B4F"/>
    <w:rsid w:val="00B91C03"/>
    <w:rsid w:val="00B91E09"/>
    <w:rsid w:val="00B91E27"/>
    <w:rsid w:val="00B91E5B"/>
    <w:rsid w:val="00B91F5C"/>
    <w:rsid w:val="00B91F9A"/>
    <w:rsid w:val="00B920A9"/>
    <w:rsid w:val="00B92122"/>
    <w:rsid w:val="00B921A8"/>
    <w:rsid w:val="00B922D6"/>
    <w:rsid w:val="00B922E0"/>
    <w:rsid w:val="00B92308"/>
    <w:rsid w:val="00B9231B"/>
    <w:rsid w:val="00B92380"/>
    <w:rsid w:val="00B923DF"/>
    <w:rsid w:val="00B9244A"/>
    <w:rsid w:val="00B92591"/>
    <w:rsid w:val="00B9259B"/>
    <w:rsid w:val="00B9259C"/>
    <w:rsid w:val="00B9262A"/>
    <w:rsid w:val="00B926E5"/>
    <w:rsid w:val="00B926E6"/>
    <w:rsid w:val="00B9275F"/>
    <w:rsid w:val="00B9280A"/>
    <w:rsid w:val="00B928A6"/>
    <w:rsid w:val="00B928C1"/>
    <w:rsid w:val="00B92946"/>
    <w:rsid w:val="00B929B8"/>
    <w:rsid w:val="00B92A53"/>
    <w:rsid w:val="00B92BB4"/>
    <w:rsid w:val="00B92C5F"/>
    <w:rsid w:val="00B92D0D"/>
    <w:rsid w:val="00B92D60"/>
    <w:rsid w:val="00B92DA6"/>
    <w:rsid w:val="00B92DBE"/>
    <w:rsid w:val="00B92DD1"/>
    <w:rsid w:val="00B92F07"/>
    <w:rsid w:val="00B92F37"/>
    <w:rsid w:val="00B92F87"/>
    <w:rsid w:val="00B93146"/>
    <w:rsid w:val="00B9317C"/>
    <w:rsid w:val="00B931D2"/>
    <w:rsid w:val="00B931F7"/>
    <w:rsid w:val="00B931FD"/>
    <w:rsid w:val="00B9323E"/>
    <w:rsid w:val="00B93274"/>
    <w:rsid w:val="00B93395"/>
    <w:rsid w:val="00B9344E"/>
    <w:rsid w:val="00B934BD"/>
    <w:rsid w:val="00B93596"/>
    <w:rsid w:val="00B935F7"/>
    <w:rsid w:val="00B9363F"/>
    <w:rsid w:val="00B936F8"/>
    <w:rsid w:val="00B93730"/>
    <w:rsid w:val="00B93788"/>
    <w:rsid w:val="00B937AD"/>
    <w:rsid w:val="00B9383B"/>
    <w:rsid w:val="00B93934"/>
    <w:rsid w:val="00B9394A"/>
    <w:rsid w:val="00B93BAB"/>
    <w:rsid w:val="00B93C77"/>
    <w:rsid w:val="00B93D66"/>
    <w:rsid w:val="00B93E7C"/>
    <w:rsid w:val="00B93F65"/>
    <w:rsid w:val="00B93F9B"/>
    <w:rsid w:val="00B93FD9"/>
    <w:rsid w:val="00B94001"/>
    <w:rsid w:val="00B941A5"/>
    <w:rsid w:val="00B94290"/>
    <w:rsid w:val="00B94344"/>
    <w:rsid w:val="00B94444"/>
    <w:rsid w:val="00B94445"/>
    <w:rsid w:val="00B94465"/>
    <w:rsid w:val="00B9447A"/>
    <w:rsid w:val="00B944CD"/>
    <w:rsid w:val="00B94544"/>
    <w:rsid w:val="00B94550"/>
    <w:rsid w:val="00B94742"/>
    <w:rsid w:val="00B9483D"/>
    <w:rsid w:val="00B94977"/>
    <w:rsid w:val="00B9499A"/>
    <w:rsid w:val="00B94A7A"/>
    <w:rsid w:val="00B94AC8"/>
    <w:rsid w:val="00B94B0D"/>
    <w:rsid w:val="00B94B3F"/>
    <w:rsid w:val="00B94B56"/>
    <w:rsid w:val="00B94BB7"/>
    <w:rsid w:val="00B94C39"/>
    <w:rsid w:val="00B94CBD"/>
    <w:rsid w:val="00B94CC4"/>
    <w:rsid w:val="00B94CEF"/>
    <w:rsid w:val="00B94D05"/>
    <w:rsid w:val="00B94D68"/>
    <w:rsid w:val="00B94EA8"/>
    <w:rsid w:val="00B95001"/>
    <w:rsid w:val="00B9518D"/>
    <w:rsid w:val="00B95370"/>
    <w:rsid w:val="00B95375"/>
    <w:rsid w:val="00B95499"/>
    <w:rsid w:val="00B954DD"/>
    <w:rsid w:val="00B95589"/>
    <w:rsid w:val="00B9558C"/>
    <w:rsid w:val="00B955D1"/>
    <w:rsid w:val="00B956BC"/>
    <w:rsid w:val="00B95700"/>
    <w:rsid w:val="00B957DA"/>
    <w:rsid w:val="00B9593A"/>
    <w:rsid w:val="00B95A2A"/>
    <w:rsid w:val="00B95A59"/>
    <w:rsid w:val="00B95A9B"/>
    <w:rsid w:val="00B95B29"/>
    <w:rsid w:val="00B95B8B"/>
    <w:rsid w:val="00B95D21"/>
    <w:rsid w:val="00B95DF9"/>
    <w:rsid w:val="00B95E14"/>
    <w:rsid w:val="00B95E8D"/>
    <w:rsid w:val="00B95E98"/>
    <w:rsid w:val="00B95F1B"/>
    <w:rsid w:val="00B95FC6"/>
    <w:rsid w:val="00B96052"/>
    <w:rsid w:val="00B960E8"/>
    <w:rsid w:val="00B96122"/>
    <w:rsid w:val="00B96124"/>
    <w:rsid w:val="00B96286"/>
    <w:rsid w:val="00B962A6"/>
    <w:rsid w:val="00B962A7"/>
    <w:rsid w:val="00B962CD"/>
    <w:rsid w:val="00B963AD"/>
    <w:rsid w:val="00B9656E"/>
    <w:rsid w:val="00B965A1"/>
    <w:rsid w:val="00B96669"/>
    <w:rsid w:val="00B96786"/>
    <w:rsid w:val="00B967F5"/>
    <w:rsid w:val="00B9686F"/>
    <w:rsid w:val="00B9693C"/>
    <w:rsid w:val="00B969A9"/>
    <w:rsid w:val="00B96A1F"/>
    <w:rsid w:val="00B96A53"/>
    <w:rsid w:val="00B96AAA"/>
    <w:rsid w:val="00B96B69"/>
    <w:rsid w:val="00B96B6D"/>
    <w:rsid w:val="00B96C17"/>
    <w:rsid w:val="00B96C51"/>
    <w:rsid w:val="00B96CB2"/>
    <w:rsid w:val="00B96D31"/>
    <w:rsid w:val="00B96E0F"/>
    <w:rsid w:val="00B96E12"/>
    <w:rsid w:val="00B96E4D"/>
    <w:rsid w:val="00B96F45"/>
    <w:rsid w:val="00B9705C"/>
    <w:rsid w:val="00B97090"/>
    <w:rsid w:val="00B970E3"/>
    <w:rsid w:val="00B97187"/>
    <w:rsid w:val="00B9729F"/>
    <w:rsid w:val="00B972BD"/>
    <w:rsid w:val="00B97311"/>
    <w:rsid w:val="00B97409"/>
    <w:rsid w:val="00B9741A"/>
    <w:rsid w:val="00B974A1"/>
    <w:rsid w:val="00B97522"/>
    <w:rsid w:val="00B97568"/>
    <w:rsid w:val="00B9760A"/>
    <w:rsid w:val="00B977AF"/>
    <w:rsid w:val="00B97889"/>
    <w:rsid w:val="00B978E9"/>
    <w:rsid w:val="00B978F0"/>
    <w:rsid w:val="00B97913"/>
    <w:rsid w:val="00B97929"/>
    <w:rsid w:val="00B9792D"/>
    <w:rsid w:val="00B9795D"/>
    <w:rsid w:val="00B97A0C"/>
    <w:rsid w:val="00B97A88"/>
    <w:rsid w:val="00B97B59"/>
    <w:rsid w:val="00B97B9E"/>
    <w:rsid w:val="00B97C34"/>
    <w:rsid w:val="00B97DB4"/>
    <w:rsid w:val="00BA0139"/>
    <w:rsid w:val="00BA0177"/>
    <w:rsid w:val="00BA03E4"/>
    <w:rsid w:val="00BA0410"/>
    <w:rsid w:val="00BA0437"/>
    <w:rsid w:val="00BA04E5"/>
    <w:rsid w:val="00BA05E8"/>
    <w:rsid w:val="00BA077C"/>
    <w:rsid w:val="00BA09F7"/>
    <w:rsid w:val="00BA0B83"/>
    <w:rsid w:val="00BA0C69"/>
    <w:rsid w:val="00BA0D4B"/>
    <w:rsid w:val="00BA0F32"/>
    <w:rsid w:val="00BA105B"/>
    <w:rsid w:val="00BA1156"/>
    <w:rsid w:val="00BA1248"/>
    <w:rsid w:val="00BA13F2"/>
    <w:rsid w:val="00BA1446"/>
    <w:rsid w:val="00BA1634"/>
    <w:rsid w:val="00BA1681"/>
    <w:rsid w:val="00BA193B"/>
    <w:rsid w:val="00BA1A0E"/>
    <w:rsid w:val="00BA1A74"/>
    <w:rsid w:val="00BA1ADB"/>
    <w:rsid w:val="00BA1AE1"/>
    <w:rsid w:val="00BA1B68"/>
    <w:rsid w:val="00BA1BF5"/>
    <w:rsid w:val="00BA1CDA"/>
    <w:rsid w:val="00BA1CF0"/>
    <w:rsid w:val="00BA1D0C"/>
    <w:rsid w:val="00BA1E1A"/>
    <w:rsid w:val="00BA1E30"/>
    <w:rsid w:val="00BA1EF0"/>
    <w:rsid w:val="00BA1F85"/>
    <w:rsid w:val="00BA2091"/>
    <w:rsid w:val="00BA2142"/>
    <w:rsid w:val="00BA2242"/>
    <w:rsid w:val="00BA22E0"/>
    <w:rsid w:val="00BA236F"/>
    <w:rsid w:val="00BA2414"/>
    <w:rsid w:val="00BA263B"/>
    <w:rsid w:val="00BA26CA"/>
    <w:rsid w:val="00BA271A"/>
    <w:rsid w:val="00BA2772"/>
    <w:rsid w:val="00BA2782"/>
    <w:rsid w:val="00BA2896"/>
    <w:rsid w:val="00BA28C2"/>
    <w:rsid w:val="00BA2971"/>
    <w:rsid w:val="00BA29A2"/>
    <w:rsid w:val="00BA2A80"/>
    <w:rsid w:val="00BA2A87"/>
    <w:rsid w:val="00BA2B5D"/>
    <w:rsid w:val="00BA2C7E"/>
    <w:rsid w:val="00BA2D50"/>
    <w:rsid w:val="00BA2D5E"/>
    <w:rsid w:val="00BA2ED5"/>
    <w:rsid w:val="00BA2F3E"/>
    <w:rsid w:val="00BA2FB0"/>
    <w:rsid w:val="00BA30F7"/>
    <w:rsid w:val="00BA3172"/>
    <w:rsid w:val="00BA3386"/>
    <w:rsid w:val="00BA33A3"/>
    <w:rsid w:val="00BA37E2"/>
    <w:rsid w:val="00BA38D4"/>
    <w:rsid w:val="00BA38F0"/>
    <w:rsid w:val="00BA398D"/>
    <w:rsid w:val="00BA399F"/>
    <w:rsid w:val="00BA39E5"/>
    <w:rsid w:val="00BA39FA"/>
    <w:rsid w:val="00BA3A37"/>
    <w:rsid w:val="00BA3A51"/>
    <w:rsid w:val="00BA3A74"/>
    <w:rsid w:val="00BA3B13"/>
    <w:rsid w:val="00BA3BE1"/>
    <w:rsid w:val="00BA3D99"/>
    <w:rsid w:val="00BA3F48"/>
    <w:rsid w:val="00BA4177"/>
    <w:rsid w:val="00BA42EC"/>
    <w:rsid w:val="00BA42F5"/>
    <w:rsid w:val="00BA4319"/>
    <w:rsid w:val="00BA43A5"/>
    <w:rsid w:val="00BA4405"/>
    <w:rsid w:val="00BA4407"/>
    <w:rsid w:val="00BA4449"/>
    <w:rsid w:val="00BA452B"/>
    <w:rsid w:val="00BA4544"/>
    <w:rsid w:val="00BA4578"/>
    <w:rsid w:val="00BA4579"/>
    <w:rsid w:val="00BA45C9"/>
    <w:rsid w:val="00BA468A"/>
    <w:rsid w:val="00BA4720"/>
    <w:rsid w:val="00BA4788"/>
    <w:rsid w:val="00BA49BC"/>
    <w:rsid w:val="00BA49F4"/>
    <w:rsid w:val="00BA4A45"/>
    <w:rsid w:val="00BA4A55"/>
    <w:rsid w:val="00BA4A7B"/>
    <w:rsid w:val="00BA4CB5"/>
    <w:rsid w:val="00BA4D1C"/>
    <w:rsid w:val="00BA4D41"/>
    <w:rsid w:val="00BA4E8B"/>
    <w:rsid w:val="00BA4E99"/>
    <w:rsid w:val="00BA4F48"/>
    <w:rsid w:val="00BA4F6F"/>
    <w:rsid w:val="00BA508F"/>
    <w:rsid w:val="00BA50ED"/>
    <w:rsid w:val="00BA5131"/>
    <w:rsid w:val="00BA513C"/>
    <w:rsid w:val="00BA5269"/>
    <w:rsid w:val="00BA5413"/>
    <w:rsid w:val="00BA5507"/>
    <w:rsid w:val="00BA55A7"/>
    <w:rsid w:val="00BA5609"/>
    <w:rsid w:val="00BA574E"/>
    <w:rsid w:val="00BA57E8"/>
    <w:rsid w:val="00BA5829"/>
    <w:rsid w:val="00BA5848"/>
    <w:rsid w:val="00BA588A"/>
    <w:rsid w:val="00BA58C3"/>
    <w:rsid w:val="00BA5948"/>
    <w:rsid w:val="00BA597B"/>
    <w:rsid w:val="00BA5A19"/>
    <w:rsid w:val="00BA5A3C"/>
    <w:rsid w:val="00BA5A7B"/>
    <w:rsid w:val="00BA5A82"/>
    <w:rsid w:val="00BA5B14"/>
    <w:rsid w:val="00BA5B7A"/>
    <w:rsid w:val="00BA5C36"/>
    <w:rsid w:val="00BA5D2F"/>
    <w:rsid w:val="00BA5D34"/>
    <w:rsid w:val="00BA5D6A"/>
    <w:rsid w:val="00BA5DB3"/>
    <w:rsid w:val="00BA5F86"/>
    <w:rsid w:val="00BA60F0"/>
    <w:rsid w:val="00BA61C1"/>
    <w:rsid w:val="00BA624B"/>
    <w:rsid w:val="00BA63DB"/>
    <w:rsid w:val="00BA6412"/>
    <w:rsid w:val="00BA66A3"/>
    <w:rsid w:val="00BA671A"/>
    <w:rsid w:val="00BA6826"/>
    <w:rsid w:val="00BA6844"/>
    <w:rsid w:val="00BA6865"/>
    <w:rsid w:val="00BA694C"/>
    <w:rsid w:val="00BA6968"/>
    <w:rsid w:val="00BA6AD5"/>
    <w:rsid w:val="00BA6B15"/>
    <w:rsid w:val="00BA6B60"/>
    <w:rsid w:val="00BA6C6D"/>
    <w:rsid w:val="00BA6CE5"/>
    <w:rsid w:val="00BA6CEC"/>
    <w:rsid w:val="00BA6DAB"/>
    <w:rsid w:val="00BA6DC6"/>
    <w:rsid w:val="00BA7079"/>
    <w:rsid w:val="00BA7112"/>
    <w:rsid w:val="00BA7244"/>
    <w:rsid w:val="00BA725D"/>
    <w:rsid w:val="00BA7314"/>
    <w:rsid w:val="00BA7412"/>
    <w:rsid w:val="00BA754A"/>
    <w:rsid w:val="00BA7554"/>
    <w:rsid w:val="00BA7576"/>
    <w:rsid w:val="00BA768D"/>
    <w:rsid w:val="00BA76C5"/>
    <w:rsid w:val="00BA76F3"/>
    <w:rsid w:val="00BA77E5"/>
    <w:rsid w:val="00BA7868"/>
    <w:rsid w:val="00BA78DC"/>
    <w:rsid w:val="00BA7996"/>
    <w:rsid w:val="00BA7A46"/>
    <w:rsid w:val="00BA7A5B"/>
    <w:rsid w:val="00BA7B3A"/>
    <w:rsid w:val="00BA7DD2"/>
    <w:rsid w:val="00BA7F32"/>
    <w:rsid w:val="00BA7FCA"/>
    <w:rsid w:val="00BB003F"/>
    <w:rsid w:val="00BB01C7"/>
    <w:rsid w:val="00BB01E4"/>
    <w:rsid w:val="00BB024D"/>
    <w:rsid w:val="00BB025D"/>
    <w:rsid w:val="00BB02E4"/>
    <w:rsid w:val="00BB035B"/>
    <w:rsid w:val="00BB04E6"/>
    <w:rsid w:val="00BB055D"/>
    <w:rsid w:val="00BB0572"/>
    <w:rsid w:val="00BB057E"/>
    <w:rsid w:val="00BB05C3"/>
    <w:rsid w:val="00BB08B2"/>
    <w:rsid w:val="00BB0937"/>
    <w:rsid w:val="00BB09F7"/>
    <w:rsid w:val="00BB0A24"/>
    <w:rsid w:val="00BB0A56"/>
    <w:rsid w:val="00BB0B11"/>
    <w:rsid w:val="00BB0B31"/>
    <w:rsid w:val="00BB0BD4"/>
    <w:rsid w:val="00BB0C50"/>
    <w:rsid w:val="00BB0CF2"/>
    <w:rsid w:val="00BB0D23"/>
    <w:rsid w:val="00BB0D4E"/>
    <w:rsid w:val="00BB0E95"/>
    <w:rsid w:val="00BB0FED"/>
    <w:rsid w:val="00BB1273"/>
    <w:rsid w:val="00BB1293"/>
    <w:rsid w:val="00BB12C9"/>
    <w:rsid w:val="00BB13F0"/>
    <w:rsid w:val="00BB14B4"/>
    <w:rsid w:val="00BB1570"/>
    <w:rsid w:val="00BB1609"/>
    <w:rsid w:val="00BB16C5"/>
    <w:rsid w:val="00BB174C"/>
    <w:rsid w:val="00BB18F8"/>
    <w:rsid w:val="00BB1958"/>
    <w:rsid w:val="00BB1A61"/>
    <w:rsid w:val="00BB1A6E"/>
    <w:rsid w:val="00BB1AAC"/>
    <w:rsid w:val="00BB1AAF"/>
    <w:rsid w:val="00BB1BD5"/>
    <w:rsid w:val="00BB1C28"/>
    <w:rsid w:val="00BB1D3F"/>
    <w:rsid w:val="00BB1E0D"/>
    <w:rsid w:val="00BB1E1B"/>
    <w:rsid w:val="00BB1F6D"/>
    <w:rsid w:val="00BB1FD0"/>
    <w:rsid w:val="00BB21D2"/>
    <w:rsid w:val="00BB221F"/>
    <w:rsid w:val="00BB224A"/>
    <w:rsid w:val="00BB238A"/>
    <w:rsid w:val="00BB23F7"/>
    <w:rsid w:val="00BB2416"/>
    <w:rsid w:val="00BB24AA"/>
    <w:rsid w:val="00BB267A"/>
    <w:rsid w:val="00BB279F"/>
    <w:rsid w:val="00BB28C0"/>
    <w:rsid w:val="00BB2900"/>
    <w:rsid w:val="00BB292D"/>
    <w:rsid w:val="00BB2B08"/>
    <w:rsid w:val="00BB2B8E"/>
    <w:rsid w:val="00BB2BBF"/>
    <w:rsid w:val="00BB2C74"/>
    <w:rsid w:val="00BB2CD6"/>
    <w:rsid w:val="00BB2D03"/>
    <w:rsid w:val="00BB2D1B"/>
    <w:rsid w:val="00BB2E6C"/>
    <w:rsid w:val="00BB2EA3"/>
    <w:rsid w:val="00BB2EC2"/>
    <w:rsid w:val="00BB2EE8"/>
    <w:rsid w:val="00BB303D"/>
    <w:rsid w:val="00BB3043"/>
    <w:rsid w:val="00BB306C"/>
    <w:rsid w:val="00BB3099"/>
    <w:rsid w:val="00BB30D8"/>
    <w:rsid w:val="00BB310E"/>
    <w:rsid w:val="00BB3328"/>
    <w:rsid w:val="00BB335A"/>
    <w:rsid w:val="00BB3365"/>
    <w:rsid w:val="00BB34A8"/>
    <w:rsid w:val="00BB34AF"/>
    <w:rsid w:val="00BB3516"/>
    <w:rsid w:val="00BB35F7"/>
    <w:rsid w:val="00BB360B"/>
    <w:rsid w:val="00BB368F"/>
    <w:rsid w:val="00BB388A"/>
    <w:rsid w:val="00BB39E9"/>
    <w:rsid w:val="00BB3A3C"/>
    <w:rsid w:val="00BB3A60"/>
    <w:rsid w:val="00BB3A6F"/>
    <w:rsid w:val="00BB3CB6"/>
    <w:rsid w:val="00BB3CF6"/>
    <w:rsid w:val="00BB3D36"/>
    <w:rsid w:val="00BB3D3F"/>
    <w:rsid w:val="00BB3E9A"/>
    <w:rsid w:val="00BB3EFD"/>
    <w:rsid w:val="00BB4078"/>
    <w:rsid w:val="00BB4176"/>
    <w:rsid w:val="00BB41CD"/>
    <w:rsid w:val="00BB42D6"/>
    <w:rsid w:val="00BB42E1"/>
    <w:rsid w:val="00BB435F"/>
    <w:rsid w:val="00BB4374"/>
    <w:rsid w:val="00BB448F"/>
    <w:rsid w:val="00BB44F5"/>
    <w:rsid w:val="00BB492B"/>
    <w:rsid w:val="00BB4A59"/>
    <w:rsid w:val="00BB4A96"/>
    <w:rsid w:val="00BB4B03"/>
    <w:rsid w:val="00BB4B04"/>
    <w:rsid w:val="00BB4B5B"/>
    <w:rsid w:val="00BB4B85"/>
    <w:rsid w:val="00BB4CDD"/>
    <w:rsid w:val="00BB4CF6"/>
    <w:rsid w:val="00BB4D52"/>
    <w:rsid w:val="00BB4E64"/>
    <w:rsid w:val="00BB4EF4"/>
    <w:rsid w:val="00BB4F68"/>
    <w:rsid w:val="00BB4FB7"/>
    <w:rsid w:val="00BB500C"/>
    <w:rsid w:val="00BB500D"/>
    <w:rsid w:val="00BB5041"/>
    <w:rsid w:val="00BB5066"/>
    <w:rsid w:val="00BB50CE"/>
    <w:rsid w:val="00BB511E"/>
    <w:rsid w:val="00BB51B5"/>
    <w:rsid w:val="00BB523D"/>
    <w:rsid w:val="00BB532D"/>
    <w:rsid w:val="00BB53D3"/>
    <w:rsid w:val="00BB542E"/>
    <w:rsid w:val="00BB5565"/>
    <w:rsid w:val="00BB563E"/>
    <w:rsid w:val="00BB569D"/>
    <w:rsid w:val="00BB5782"/>
    <w:rsid w:val="00BB57CD"/>
    <w:rsid w:val="00BB5827"/>
    <w:rsid w:val="00BB58E2"/>
    <w:rsid w:val="00BB5917"/>
    <w:rsid w:val="00BB5A45"/>
    <w:rsid w:val="00BB5A84"/>
    <w:rsid w:val="00BB5B89"/>
    <w:rsid w:val="00BB5B8B"/>
    <w:rsid w:val="00BB5BB4"/>
    <w:rsid w:val="00BB5C93"/>
    <w:rsid w:val="00BB5D0B"/>
    <w:rsid w:val="00BB5E10"/>
    <w:rsid w:val="00BB5E57"/>
    <w:rsid w:val="00BB5F91"/>
    <w:rsid w:val="00BB5FC2"/>
    <w:rsid w:val="00BB6008"/>
    <w:rsid w:val="00BB60F6"/>
    <w:rsid w:val="00BB60FA"/>
    <w:rsid w:val="00BB61AF"/>
    <w:rsid w:val="00BB6370"/>
    <w:rsid w:val="00BB64C2"/>
    <w:rsid w:val="00BB65B2"/>
    <w:rsid w:val="00BB66ED"/>
    <w:rsid w:val="00BB674B"/>
    <w:rsid w:val="00BB6782"/>
    <w:rsid w:val="00BB67B7"/>
    <w:rsid w:val="00BB67E4"/>
    <w:rsid w:val="00BB6835"/>
    <w:rsid w:val="00BB6852"/>
    <w:rsid w:val="00BB6A05"/>
    <w:rsid w:val="00BB6AFF"/>
    <w:rsid w:val="00BB6DFD"/>
    <w:rsid w:val="00BB6E3C"/>
    <w:rsid w:val="00BB6E94"/>
    <w:rsid w:val="00BB6ED2"/>
    <w:rsid w:val="00BB6F34"/>
    <w:rsid w:val="00BB70A7"/>
    <w:rsid w:val="00BB70E7"/>
    <w:rsid w:val="00BB71A9"/>
    <w:rsid w:val="00BB722B"/>
    <w:rsid w:val="00BB722C"/>
    <w:rsid w:val="00BB73BA"/>
    <w:rsid w:val="00BB75DA"/>
    <w:rsid w:val="00BB77BB"/>
    <w:rsid w:val="00BB780D"/>
    <w:rsid w:val="00BB79A5"/>
    <w:rsid w:val="00BB79B2"/>
    <w:rsid w:val="00BB7A1C"/>
    <w:rsid w:val="00BB7B54"/>
    <w:rsid w:val="00BB7B5A"/>
    <w:rsid w:val="00BB7B99"/>
    <w:rsid w:val="00BB7C87"/>
    <w:rsid w:val="00BB7CC4"/>
    <w:rsid w:val="00BB7CF0"/>
    <w:rsid w:val="00BB7E4E"/>
    <w:rsid w:val="00BB7EDF"/>
    <w:rsid w:val="00BB7F34"/>
    <w:rsid w:val="00BB7FA1"/>
    <w:rsid w:val="00BB7FBF"/>
    <w:rsid w:val="00BB7FFB"/>
    <w:rsid w:val="00BC00FF"/>
    <w:rsid w:val="00BC0122"/>
    <w:rsid w:val="00BC01D0"/>
    <w:rsid w:val="00BC01D6"/>
    <w:rsid w:val="00BC01FE"/>
    <w:rsid w:val="00BC0237"/>
    <w:rsid w:val="00BC0386"/>
    <w:rsid w:val="00BC0561"/>
    <w:rsid w:val="00BC05EF"/>
    <w:rsid w:val="00BC06AB"/>
    <w:rsid w:val="00BC0755"/>
    <w:rsid w:val="00BC075F"/>
    <w:rsid w:val="00BC07F6"/>
    <w:rsid w:val="00BC0839"/>
    <w:rsid w:val="00BC09E8"/>
    <w:rsid w:val="00BC09E9"/>
    <w:rsid w:val="00BC0BBE"/>
    <w:rsid w:val="00BC0DC6"/>
    <w:rsid w:val="00BC0E2C"/>
    <w:rsid w:val="00BC0E5A"/>
    <w:rsid w:val="00BC0FC8"/>
    <w:rsid w:val="00BC10CD"/>
    <w:rsid w:val="00BC10DD"/>
    <w:rsid w:val="00BC119B"/>
    <w:rsid w:val="00BC1273"/>
    <w:rsid w:val="00BC12D6"/>
    <w:rsid w:val="00BC1355"/>
    <w:rsid w:val="00BC1467"/>
    <w:rsid w:val="00BC14C9"/>
    <w:rsid w:val="00BC1735"/>
    <w:rsid w:val="00BC1832"/>
    <w:rsid w:val="00BC1893"/>
    <w:rsid w:val="00BC198F"/>
    <w:rsid w:val="00BC1A70"/>
    <w:rsid w:val="00BC1C3D"/>
    <w:rsid w:val="00BC1C4A"/>
    <w:rsid w:val="00BC1C8D"/>
    <w:rsid w:val="00BC1CF5"/>
    <w:rsid w:val="00BC1E5A"/>
    <w:rsid w:val="00BC2163"/>
    <w:rsid w:val="00BC21B8"/>
    <w:rsid w:val="00BC2224"/>
    <w:rsid w:val="00BC2252"/>
    <w:rsid w:val="00BC22C6"/>
    <w:rsid w:val="00BC23A1"/>
    <w:rsid w:val="00BC24E4"/>
    <w:rsid w:val="00BC26AA"/>
    <w:rsid w:val="00BC26BB"/>
    <w:rsid w:val="00BC278F"/>
    <w:rsid w:val="00BC2836"/>
    <w:rsid w:val="00BC28DA"/>
    <w:rsid w:val="00BC293E"/>
    <w:rsid w:val="00BC2A3A"/>
    <w:rsid w:val="00BC2ABB"/>
    <w:rsid w:val="00BC2BCA"/>
    <w:rsid w:val="00BC2C2C"/>
    <w:rsid w:val="00BC2C50"/>
    <w:rsid w:val="00BC2D3E"/>
    <w:rsid w:val="00BC2E27"/>
    <w:rsid w:val="00BC2EC9"/>
    <w:rsid w:val="00BC2ECA"/>
    <w:rsid w:val="00BC2F38"/>
    <w:rsid w:val="00BC2F54"/>
    <w:rsid w:val="00BC2F9D"/>
    <w:rsid w:val="00BC2FEA"/>
    <w:rsid w:val="00BC304D"/>
    <w:rsid w:val="00BC307B"/>
    <w:rsid w:val="00BC30B4"/>
    <w:rsid w:val="00BC3238"/>
    <w:rsid w:val="00BC3291"/>
    <w:rsid w:val="00BC3327"/>
    <w:rsid w:val="00BC33B9"/>
    <w:rsid w:val="00BC342A"/>
    <w:rsid w:val="00BC34E7"/>
    <w:rsid w:val="00BC36CC"/>
    <w:rsid w:val="00BC37AD"/>
    <w:rsid w:val="00BC37C9"/>
    <w:rsid w:val="00BC3829"/>
    <w:rsid w:val="00BC385D"/>
    <w:rsid w:val="00BC387B"/>
    <w:rsid w:val="00BC38C0"/>
    <w:rsid w:val="00BC3924"/>
    <w:rsid w:val="00BC3A87"/>
    <w:rsid w:val="00BC3ABB"/>
    <w:rsid w:val="00BC3B78"/>
    <w:rsid w:val="00BC3BF3"/>
    <w:rsid w:val="00BC3CC8"/>
    <w:rsid w:val="00BC3CFC"/>
    <w:rsid w:val="00BC3CFF"/>
    <w:rsid w:val="00BC3D30"/>
    <w:rsid w:val="00BC3D7F"/>
    <w:rsid w:val="00BC3DAD"/>
    <w:rsid w:val="00BC3E23"/>
    <w:rsid w:val="00BC3FB1"/>
    <w:rsid w:val="00BC3FC7"/>
    <w:rsid w:val="00BC4072"/>
    <w:rsid w:val="00BC40A4"/>
    <w:rsid w:val="00BC4217"/>
    <w:rsid w:val="00BC4417"/>
    <w:rsid w:val="00BC4428"/>
    <w:rsid w:val="00BC4547"/>
    <w:rsid w:val="00BC4645"/>
    <w:rsid w:val="00BC46A8"/>
    <w:rsid w:val="00BC47C1"/>
    <w:rsid w:val="00BC494A"/>
    <w:rsid w:val="00BC497E"/>
    <w:rsid w:val="00BC4997"/>
    <w:rsid w:val="00BC4A10"/>
    <w:rsid w:val="00BC4A92"/>
    <w:rsid w:val="00BC4B29"/>
    <w:rsid w:val="00BC4BB5"/>
    <w:rsid w:val="00BC4C75"/>
    <w:rsid w:val="00BC4CA4"/>
    <w:rsid w:val="00BC4D54"/>
    <w:rsid w:val="00BC4EEC"/>
    <w:rsid w:val="00BC4EF7"/>
    <w:rsid w:val="00BC4F2A"/>
    <w:rsid w:val="00BC4F71"/>
    <w:rsid w:val="00BC5112"/>
    <w:rsid w:val="00BC53DC"/>
    <w:rsid w:val="00BC5479"/>
    <w:rsid w:val="00BC5528"/>
    <w:rsid w:val="00BC558A"/>
    <w:rsid w:val="00BC5646"/>
    <w:rsid w:val="00BC5673"/>
    <w:rsid w:val="00BC56EF"/>
    <w:rsid w:val="00BC5833"/>
    <w:rsid w:val="00BC59B7"/>
    <w:rsid w:val="00BC5C6A"/>
    <w:rsid w:val="00BC5CAA"/>
    <w:rsid w:val="00BC5D1C"/>
    <w:rsid w:val="00BC5E35"/>
    <w:rsid w:val="00BC5E82"/>
    <w:rsid w:val="00BC5F20"/>
    <w:rsid w:val="00BC627A"/>
    <w:rsid w:val="00BC6405"/>
    <w:rsid w:val="00BC646B"/>
    <w:rsid w:val="00BC648C"/>
    <w:rsid w:val="00BC6517"/>
    <w:rsid w:val="00BC65E7"/>
    <w:rsid w:val="00BC669D"/>
    <w:rsid w:val="00BC66DC"/>
    <w:rsid w:val="00BC67EF"/>
    <w:rsid w:val="00BC684B"/>
    <w:rsid w:val="00BC6918"/>
    <w:rsid w:val="00BC6A48"/>
    <w:rsid w:val="00BC6A73"/>
    <w:rsid w:val="00BC6A8E"/>
    <w:rsid w:val="00BC6B67"/>
    <w:rsid w:val="00BC6B80"/>
    <w:rsid w:val="00BC6BFA"/>
    <w:rsid w:val="00BC6CA0"/>
    <w:rsid w:val="00BC6DFE"/>
    <w:rsid w:val="00BC6E47"/>
    <w:rsid w:val="00BC6EE8"/>
    <w:rsid w:val="00BC6EFD"/>
    <w:rsid w:val="00BC6F11"/>
    <w:rsid w:val="00BC6FE5"/>
    <w:rsid w:val="00BC700F"/>
    <w:rsid w:val="00BC7037"/>
    <w:rsid w:val="00BC70E2"/>
    <w:rsid w:val="00BC713C"/>
    <w:rsid w:val="00BC7163"/>
    <w:rsid w:val="00BC7275"/>
    <w:rsid w:val="00BC7385"/>
    <w:rsid w:val="00BC73BB"/>
    <w:rsid w:val="00BC73E9"/>
    <w:rsid w:val="00BC7445"/>
    <w:rsid w:val="00BC75CB"/>
    <w:rsid w:val="00BC7631"/>
    <w:rsid w:val="00BC7660"/>
    <w:rsid w:val="00BC76C4"/>
    <w:rsid w:val="00BC7721"/>
    <w:rsid w:val="00BC774F"/>
    <w:rsid w:val="00BC775A"/>
    <w:rsid w:val="00BC7819"/>
    <w:rsid w:val="00BC781E"/>
    <w:rsid w:val="00BC787B"/>
    <w:rsid w:val="00BC790D"/>
    <w:rsid w:val="00BC7962"/>
    <w:rsid w:val="00BC7997"/>
    <w:rsid w:val="00BC79C0"/>
    <w:rsid w:val="00BC7B3D"/>
    <w:rsid w:val="00BC7B45"/>
    <w:rsid w:val="00BC7B4C"/>
    <w:rsid w:val="00BC7BBF"/>
    <w:rsid w:val="00BC7CB8"/>
    <w:rsid w:val="00BC7D0F"/>
    <w:rsid w:val="00BC7DBF"/>
    <w:rsid w:val="00BC7DDB"/>
    <w:rsid w:val="00BC7F09"/>
    <w:rsid w:val="00BC7F45"/>
    <w:rsid w:val="00BC7F68"/>
    <w:rsid w:val="00BC7FC9"/>
    <w:rsid w:val="00BC7FE7"/>
    <w:rsid w:val="00BD002D"/>
    <w:rsid w:val="00BD003A"/>
    <w:rsid w:val="00BD00B9"/>
    <w:rsid w:val="00BD0195"/>
    <w:rsid w:val="00BD01AC"/>
    <w:rsid w:val="00BD01CF"/>
    <w:rsid w:val="00BD038D"/>
    <w:rsid w:val="00BD03AC"/>
    <w:rsid w:val="00BD03F4"/>
    <w:rsid w:val="00BD0456"/>
    <w:rsid w:val="00BD0470"/>
    <w:rsid w:val="00BD0502"/>
    <w:rsid w:val="00BD0507"/>
    <w:rsid w:val="00BD068E"/>
    <w:rsid w:val="00BD06F4"/>
    <w:rsid w:val="00BD07DC"/>
    <w:rsid w:val="00BD080A"/>
    <w:rsid w:val="00BD08B4"/>
    <w:rsid w:val="00BD0982"/>
    <w:rsid w:val="00BD09BE"/>
    <w:rsid w:val="00BD0AA5"/>
    <w:rsid w:val="00BD0B2B"/>
    <w:rsid w:val="00BD0B42"/>
    <w:rsid w:val="00BD0BA2"/>
    <w:rsid w:val="00BD0BBF"/>
    <w:rsid w:val="00BD0CBB"/>
    <w:rsid w:val="00BD0D00"/>
    <w:rsid w:val="00BD0DAD"/>
    <w:rsid w:val="00BD0E46"/>
    <w:rsid w:val="00BD0EED"/>
    <w:rsid w:val="00BD0F4D"/>
    <w:rsid w:val="00BD0FCA"/>
    <w:rsid w:val="00BD1010"/>
    <w:rsid w:val="00BD117E"/>
    <w:rsid w:val="00BD120A"/>
    <w:rsid w:val="00BD1219"/>
    <w:rsid w:val="00BD1259"/>
    <w:rsid w:val="00BD12CE"/>
    <w:rsid w:val="00BD132B"/>
    <w:rsid w:val="00BD14AF"/>
    <w:rsid w:val="00BD151E"/>
    <w:rsid w:val="00BD1541"/>
    <w:rsid w:val="00BD1550"/>
    <w:rsid w:val="00BD1570"/>
    <w:rsid w:val="00BD1618"/>
    <w:rsid w:val="00BD175D"/>
    <w:rsid w:val="00BD1771"/>
    <w:rsid w:val="00BD1794"/>
    <w:rsid w:val="00BD185A"/>
    <w:rsid w:val="00BD1942"/>
    <w:rsid w:val="00BD19EC"/>
    <w:rsid w:val="00BD1AA3"/>
    <w:rsid w:val="00BD1B12"/>
    <w:rsid w:val="00BD1B38"/>
    <w:rsid w:val="00BD1B8C"/>
    <w:rsid w:val="00BD1BF0"/>
    <w:rsid w:val="00BD1C55"/>
    <w:rsid w:val="00BD1C93"/>
    <w:rsid w:val="00BD1D7C"/>
    <w:rsid w:val="00BD1E51"/>
    <w:rsid w:val="00BD1F14"/>
    <w:rsid w:val="00BD1FDB"/>
    <w:rsid w:val="00BD20A4"/>
    <w:rsid w:val="00BD20F0"/>
    <w:rsid w:val="00BD2182"/>
    <w:rsid w:val="00BD2184"/>
    <w:rsid w:val="00BD22DD"/>
    <w:rsid w:val="00BD2323"/>
    <w:rsid w:val="00BD2340"/>
    <w:rsid w:val="00BD2390"/>
    <w:rsid w:val="00BD2417"/>
    <w:rsid w:val="00BD251A"/>
    <w:rsid w:val="00BD26B1"/>
    <w:rsid w:val="00BD277F"/>
    <w:rsid w:val="00BD2839"/>
    <w:rsid w:val="00BD2860"/>
    <w:rsid w:val="00BD2909"/>
    <w:rsid w:val="00BD298D"/>
    <w:rsid w:val="00BD29A9"/>
    <w:rsid w:val="00BD29C3"/>
    <w:rsid w:val="00BD2A20"/>
    <w:rsid w:val="00BD2C04"/>
    <w:rsid w:val="00BD2CB4"/>
    <w:rsid w:val="00BD2CC4"/>
    <w:rsid w:val="00BD2D3C"/>
    <w:rsid w:val="00BD2DFB"/>
    <w:rsid w:val="00BD2EAE"/>
    <w:rsid w:val="00BD2F04"/>
    <w:rsid w:val="00BD2FC7"/>
    <w:rsid w:val="00BD3171"/>
    <w:rsid w:val="00BD3411"/>
    <w:rsid w:val="00BD34E0"/>
    <w:rsid w:val="00BD3833"/>
    <w:rsid w:val="00BD3884"/>
    <w:rsid w:val="00BD388E"/>
    <w:rsid w:val="00BD3910"/>
    <w:rsid w:val="00BD3A0C"/>
    <w:rsid w:val="00BD3AAB"/>
    <w:rsid w:val="00BD3B56"/>
    <w:rsid w:val="00BD3B75"/>
    <w:rsid w:val="00BD3BB9"/>
    <w:rsid w:val="00BD3D1F"/>
    <w:rsid w:val="00BD3DBA"/>
    <w:rsid w:val="00BD3E06"/>
    <w:rsid w:val="00BD3E54"/>
    <w:rsid w:val="00BD3F38"/>
    <w:rsid w:val="00BD3F77"/>
    <w:rsid w:val="00BD4028"/>
    <w:rsid w:val="00BD414C"/>
    <w:rsid w:val="00BD4178"/>
    <w:rsid w:val="00BD41ED"/>
    <w:rsid w:val="00BD41F0"/>
    <w:rsid w:val="00BD42EA"/>
    <w:rsid w:val="00BD42F6"/>
    <w:rsid w:val="00BD4347"/>
    <w:rsid w:val="00BD434D"/>
    <w:rsid w:val="00BD43AC"/>
    <w:rsid w:val="00BD44A3"/>
    <w:rsid w:val="00BD44B2"/>
    <w:rsid w:val="00BD45D6"/>
    <w:rsid w:val="00BD4611"/>
    <w:rsid w:val="00BD4631"/>
    <w:rsid w:val="00BD464C"/>
    <w:rsid w:val="00BD46A2"/>
    <w:rsid w:val="00BD47D4"/>
    <w:rsid w:val="00BD4A2A"/>
    <w:rsid w:val="00BD4AC8"/>
    <w:rsid w:val="00BD4C0E"/>
    <w:rsid w:val="00BD4C25"/>
    <w:rsid w:val="00BD4C5C"/>
    <w:rsid w:val="00BD4CE2"/>
    <w:rsid w:val="00BD4D5E"/>
    <w:rsid w:val="00BD4D70"/>
    <w:rsid w:val="00BD4D86"/>
    <w:rsid w:val="00BD4F68"/>
    <w:rsid w:val="00BD4FFC"/>
    <w:rsid w:val="00BD51C3"/>
    <w:rsid w:val="00BD523B"/>
    <w:rsid w:val="00BD5324"/>
    <w:rsid w:val="00BD538A"/>
    <w:rsid w:val="00BD53E5"/>
    <w:rsid w:val="00BD5407"/>
    <w:rsid w:val="00BD5528"/>
    <w:rsid w:val="00BD556D"/>
    <w:rsid w:val="00BD55B6"/>
    <w:rsid w:val="00BD55DE"/>
    <w:rsid w:val="00BD5700"/>
    <w:rsid w:val="00BD57FC"/>
    <w:rsid w:val="00BD5827"/>
    <w:rsid w:val="00BD5968"/>
    <w:rsid w:val="00BD5A03"/>
    <w:rsid w:val="00BD5B2A"/>
    <w:rsid w:val="00BD5B3F"/>
    <w:rsid w:val="00BD5C66"/>
    <w:rsid w:val="00BD5D48"/>
    <w:rsid w:val="00BD5E90"/>
    <w:rsid w:val="00BD5E91"/>
    <w:rsid w:val="00BD5ED7"/>
    <w:rsid w:val="00BD5F9A"/>
    <w:rsid w:val="00BD6203"/>
    <w:rsid w:val="00BD6274"/>
    <w:rsid w:val="00BD6375"/>
    <w:rsid w:val="00BD656E"/>
    <w:rsid w:val="00BD6574"/>
    <w:rsid w:val="00BD65E2"/>
    <w:rsid w:val="00BD660E"/>
    <w:rsid w:val="00BD6739"/>
    <w:rsid w:val="00BD67D4"/>
    <w:rsid w:val="00BD67EF"/>
    <w:rsid w:val="00BD6822"/>
    <w:rsid w:val="00BD6976"/>
    <w:rsid w:val="00BD6980"/>
    <w:rsid w:val="00BD6998"/>
    <w:rsid w:val="00BD69DF"/>
    <w:rsid w:val="00BD6AB6"/>
    <w:rsid w:val="00BD6B01"/>
    <w:rsid w:val="00BD6B12"/>
    <w:rsid w:val="00BD6B77"/>
    <w:rsid w:val="00BD6D99"/>
    <w:rsid w:val="00BD6EF0"/>
    <w:rsid w:val="00BD6EF3"/>
    <w:rsid w:val="00BD6FBF"/>
    <w:rsid w:val="00BD70FC"/>
    <w:rsid w:val="00BD712E"/>
    <w:rsid w:val="00BD7168"/>
    <w:rsid w:val="00BD71DA"/>
    <w:rsid w:val="00BD7313"/>
    <w:rsid w:val="00BD7389"/>
    <w:rsid w:val="00BD7547"/>
    <w:rsid w:val="00BD7649"/>
    <w:rsid w:val="00BD7689"/>
    <w:rsid w:val="00BD7875"/>
    <w:rsid w:val="00BD78B5"/>
    <w:rsid w:val="00BD78F0"/>
    <w:rsid w:val="00BD7988"/>
    <w:rsid w:val="00BD79B5"/>
    <w:rsid w:val="00BD79B8"/>
    <w:rsid w:val="00BD79BF"/>
    <w:rsid w:val="00BD79E7"/>
    <w:rsid w:val="00BD7A15"/>
    <w:rsid w:val="00BD7AC4"/>
    <w:rsid w:val="00BD7AEE"/>
    <w:rsid w:val="00BD7B68"/>
    <w:rsid w:val="00BD7B87"/>
    <w:rsid w:val="00BD7C09"/>
    <w:rsid w:val="00BD7CFC"/>
    <w:rsid w:val="00BD7D12"/>
    <w:rsid w:val="00BD7DBE"/>
    <w:rsid w:val="00BD7E0A"/>
    <w:rsid w:val="00BD7EF8"/>
    <w:rsid w:val="00BD7FAB"/>
    <w:rsid w:val="00BE00A0"/>
    <w:rsid w:val="00BE020E"/>
    <w:rsid w:val="00BE044A"/>
    <w:rsid w:val="00BE0498"/>
    <w:rsid w:val="00BE049C"/>
    <w:rsid w:val="00BE0557"/>
    <w:rsid w:val="00BE05B8"/>
    <w:rsid w:val="00BE063C"/>
    <w:rsid w:val="00BE06AD"/>
    <w:rsid w:val="00BE077B"/>
    <w:rsid w:val="00BE07BA"/>
    <w:rsid w:val="00BE08AA"/>
    <w:rsid w:val="00BE0C1A"/>
    <w:rsid w:val="00BE0CBC"/>
    <w:rsid w:val="00BE0D17"/>
    <w:rsid w:val="00BE0D6E"/>
    <w:rsid w:val="00BE0D94"/>
    <w:rsid w:val="00BE0DF1"/>
    <w:rsid w:val="00BE0E71"/>
    <w:rsid w:val="00BE0F2A"/>
    <w:rsid w:val="00BE0FAF"/>
    <w:rsid w:val="00BE1037"/>
    <w:rsid w:val="00BE1161"/>
    <w:rsid w:val="00BE11F4"/>
    <w:rsid w:val="00BE1220"/>
    <w:rsid w:val="00BE123E"/>
    <w:rsid w:val="00BE1304"/>
    <w:rsid w:val="00BE1419"/>
    <w:rsid w:val="00BE148F"/>
    <w:rsid w:val="00BE14B5"/>
    <w:rsid w:val="00BE1587"/>
    <w:rsid w:val="00BE166B"/>
    <w:rsid w:val="00BE166C"/>
    <w:rsid w:val="00BE16BD"/>
    <w:rsid w:val="00BE1765"/>
    <w:rsid w:val="00BE18A4"/>
    <w:rsid w:val="00BE19BD"/>
    <w:rsid w:val="00BE1A5D"/>
    <w:rsid w:val="00BE1A6E"/>
    <w:rsid w:val="00BE1AA3"/>
    <w:rsid w:val="00BE1BFE"/>
    <w:rsid w:val="00BE1C11"/>
    <w:rsid w:val="00BE1C9F"/>
    <w:rsid w:val="00BE1DE7"/>
    <w:rsid w:val="00BE1EC8"/>
    <w:rsid w:val="00BE1F12"/>
    <w:rsid w:val="00BE1FD1"/>
    <w:rsid w:val="00BE2072"/>
    <w:rsid w:val="00BE2097"/>
    <w:rsid w:val="00BE20D6"/>
    <w:rsid w:val="00BE2198"/>
    <w:rsid w:val="00BE21B5"/>
    <w:rsid w:val="00BE22EE"/>
    <w:rsid w:val="00BE24BD"/>
    <w:rsid w:val="00BE24ED"/>
    <w:rsid w:val="00BE25D0"/>
    <w:rsid w:val="00BE25EB"/>
    <w:rsid w:val="00BE25F2"/>
    <w:rsid w:val="00BE268E"/>
    <w:rsid w:val="00BE2741"/>
    <w:rsid w:val="00BE27E1"/>
    <w:rsid w:val="00BE285E"/>
    <w:rsid w:val="00BE28F2"/>
    <w:rsid w:val="00BE2A07"/>
    <w:rsid w:val="00BE2A6A"/>
    <w:rsid w:val="00BE2AE8"/>
    <w:rsid w:val="00BE2B37"/>
    <w:rsid w:val="00BE2BAF"/>
    <w:rsid w:val="00BE2BFC"/>
    <w:rsid w:val="00BE2C0E"/>
    <w:rsid w:val="00BE2C38"/>
    <w:rsid w:val="00BE2CF3"/>
    <w:rsid w:val="00BE2D69"/>
    <w:rsid w:val="00BE2E05"/>
    <w:rsid w:val="00BE2E39"/>
    <w:rsid w:val="00BE2ED3"/>
    <w:rsid w:val="00BE2F7F"/>
    <w:rsid w:val="00BE2F9D"/>
    <w:rsid w:val="00BE2FA4"/>
    <w:rsid w:val="00BE30E5"/>
    <w:rsid w:val="00BE30F2"/>
    <w:rsid w:val="00BE3173"/>
    <w:rsid w:val="00BE318C"/>
    <w:rsid w:val="00BE31D2"/>
    <w:rsid w:val="00BE322D"/>
    <w:rsid w:val="00BE3391"/>
    <w:rsid w:val="00BE3396"/>
    <w:rsid w:val="00BE342B"/>
    <w:rsid w:val="00BE3514"/>
    <w:rsid w:val="00BE351D"/>
    <w:rsid w:val="00BE35A1"/>
    <w:rsid w:val="00BE3689"/>
    <w:rsid w:val="00BE3699"/>
    <w:rsid w:val="00BE370F"/>
    <w:rsid w:val="00BE37BB"/>
    <w:rsid w:val="00BE37CA"/>
    <w:rsid w:val="00BE384E"/>
    <w:rsid w:val="00BE385A"/>
    <w:rsid w:val="00BE396A"/>
    <w:rsid w:val="00BE398F"/>
    <w:rsid w:val="00BE39EA"/>
    <w:rsid w:val="00BE3A35"/>
    <w:rsid w:val="00BE3B47"/>
    <w:rsid w:val="00BE3BAA"/>
    <w:rsid w:val="00BE3C93"/>
    <w:rsid w:val="00BE3CD7"/>
    <w:rsid w:val="00BE3CEA"/>
    <w:rsid w:val="00BE3ECA"/>
    <w:rsid w:val="00BE3F1D"/>
    <w:rsid w:val="00BE3F35"/>
    <w:rsid w:val="00BE3F8E"/>
    <w:rsid w:val="00BE40D9"/>
    <w:rsid w:val="00BE40F6"/>
    <w:rsid w:val="00BE432D"/>
    <w:rsid w:val="00BE4338"/>
    <w:rsid w:val="00BE4343"/>
    <w:rsid w:val="00BE43F5"/>
    <w:rsid w:val="00BE43FE"/>
    <w:rsid w:val="00BE481D"/>
    <w:rsid w:val="00BE4897"/>
    <w:rsid w:val="00BE4938"/>
    <w:rsid w:val="00BE4944"/>
    <w:rsid w:val="00BE494B"/>
    <w:rsid w:val="00BE4973"/>
    <w:rsid w:val="00BE4A9F"/>
    <w:rsid w:val="00BE4B01"/>
    <w:rsid w:val="00BE4B2D"/>
    <w:rsid w:val="00BE4C5E"/>
    <w:rsid w:val="00BE4DF6"/>
    <w:rsid w:val="00BE4F9E"/>
    <w:rsid w:val="00BE51A5"/>
    <w:rsid w:val="00BE52D5"/>
    <w:rsid w:val="00BE5308"/>
    <w:rsid w:val="00BE530E"/>
    <w:rsid w:val="00BE533E"/>
    <w:rsid w:val="00BE54C4"/>
    <w:rsid w:val="00BE551E"/>
    <w:rsid w:val="00BE5570"/>
    <w:rsid w:val="00BE5629"/>
    <w:rsid w:val="00BE56B1"/>
    <w:rsid w:val="00BE56DA"/>
    <w:rsid w:val="00BE5760"/>
    <w:rsid w:val="00BE578D"/>
    <w:rsid w:val="00BE590C"/>
    <w:rsid w:val="00BE5B3D"/>
    <w:rsid w:val="00BE5BB5"/>
    <w:rsid w:val="00BE5C18"/>
    <w:rsid w:val="00BE5C58"/>
    <w:rsid w:val="00BE5DC2"/>
    <w:rsid w:val="00BE5E31"/>
    <w:rsid w:val="00BE5F04"/>
    <w:rsid w:val="00BE5F68"/>
    <w:rsid w:val="00BE5F7B"/>
    <w:rsid w:val="00BE5F7F"/>
    <w:rsid w:val="00BE5FF9"/>
    <w:rsid w:val="00BE609C"/>
    <w:rsid w:val="00BE6127"/>
    <w:rsid w:val="00BE62CE"/>
    <w:rsid w:val="00BE63B2"/>
    <w:rsid w:val="00BE643A"/>
    <w:rsid w:val="00BE6493"/>
    <w:rsid w:val="00BE65C1"/>
    <w:rsid w:val="00BE65C3"/>
    <w:rsid w:val="00BE66EC"/>
    <w:rsid w:val="00BE6726"/>
    <w:rsid w:val="00BE67B0"/>
    <w:rsid w:val="00BE680A"/>
    <w:rsid w:val="00BE68CA"/>
    <w:rsid w:val="00BE6948"/>
    <w:rsid w:val="00BE695A"/>
    <w:rsid w:val="00BE69AC"/>
    <w:rsid w:val="00BE6B60"/>
    <w:rsid w:val="00BE6B80"/>
    <w:rsid w:val="00BE6C04"/>
    <w:rsid w:val="00BE6C4A"/>
    <w:rsid w:val="00BE6CA9"/>
    <w:rsid w:val="00BE6CBC"/>
    <w:rsid w:val="00BE6EE4"/>
    <w:rsid w:val="00BE6F3D"/>
    <w:rsid w:val="00BE6FE1"/>
    <w:rsid w:val="00BE712C"/>
    <w:rsid w:val="00BE719F"/>
    <w:rsid w:val="00BE71C1"/>
    <w:rsid w:val="00BE7229"/>
    <w:rsid w:val="00BE7234"/>
    <w:rsid w:val="00BE7333"/>
    <w:rsid w:val="00BE7396"/>
    <w:rsid w:val="00BE739F"/>
    <w:rsid w:val="00BE73DB"/>
    <w:rsid w:val="00BE7409"/>
    <w:rsid w:val="00BE7426"/>
    <w:rsid w:val="00BE74BF"/>
    <w:rsid w:val="00BE7532"/>
    <w:rsid w:val="00BE757D"/>
    <w:rsid w:val="00BE76E9"/>
    <w:rsid w:val="00BE7762"/>
    <w:rsid w:val="00BE786F"/>
    <w:rsid w:val="00BE79C0"/>
    <w:rsid w:val="00BE7B0D"/>
    <w:rsid w:val="00BE7BBB"/>
    <w:rsid w:val="00BE7D38"/>
    <w:rsid w:val="00BE7D7C"/>
    <w:rsid w:val="00BE7DF7"/>
    <w:rsid w:val="00BE7F90"/>
    <w:rsid w:val="00BF004E"/>
    <w:rsid w:val="00BF02BD"/>
    <w:rsid w:val="00BF0312"/>
    <w:rsid w:val="00BF0347"/>
    <w:rsid w:val="00BF0432"/>
    <w:rsid w:val="00BF0508"/>
    <w:rsid w:val="00BF0555"/>
    <w:rsid w:val="00BF072D"/>
    <w:rsid w:val="00BF0881"/>
    <w:rsid w:val="00BF09E0"/>
    <w:rsid w:val="00BF0A15"/>
    <w:rsid w:val="00BF0A50"/>
    <w:rsid w:val="00BF0A86"/>
    <w:rsid w:val="00BF0AB3"/>
    <w:rsid w:val="00BF0BB8"/>
    <w:rsid w:val="00BF0C5A"/>
    <w:rsid w:val="00BF0DEA"/>
    <w:rsid w:val="00BF0F13"/>
    <w:rsid w:val="00BF0F16"/>
    <w:rsid w:val="00BF0FDC"/>
    <w:rsid w:val="00BF101E"/>
    <w:rsid w:val="00BF10EB"/>
    <w:rsid w:val="00BF110F"/>
    <w:rsid w:val="00BF113D"/>
    <w:rsid w:val="00BF11F8"/>
    <w:rsid w:val="00BF137E"/>
    <w:rsid w:val="00BF1419"/>
    <w:rsid w:val="00BF1422"/>
    <w:rsid w:val="00BF15CF"/>
    <w:rsid w:val="00BF1618"/>
    <w:rsid w:val="00BF1668"/>
    <w:rsid w:val="00BF176E"/>
    <w:rsid w:val="00BF17C6"/>
    <w:rsid w:val="00BF17E4"/>
    <w:rsid w:val="00BF1996"/>
    <w:rsid w:val="00BF1A9A"/>
    <w:rsid w:val="00BF1AE3"/>
    <w:rsid w:val="00BF1D10"/>
    <w:rsid w:val="00BF1E8D"/>
    <w:rsid w:val="00BF1E95"/>
    <w:rsid w:val="00BF1EF1"/>
    <w:rsid w:val="00BF1F52"/>
    <w:rsid w:val="00BF2024"/>
    <w:rsid w:val="00BF2070"/>
    <w:rsid w:val="00BF208F"/>
    <w:rsid w:val="00BF223F"/>
    <w:rsid w:val="00BF22C4"/>
    <w:rsid w:val="00BF22D3"/>
    <w:rsid w:val="00BF2346"/>
    <w:rsid w:val="00BF23BB"/>
    <w:rsid w:val="00BF2535"/>
    <w:rsid w:val="00BF2650"/>
    <w:rsid w:val="00BF271E"/>
    <w:rsid w:val="00BF27BD"/>
    <w:rsid w:val="00BF27C8"/>
    <w:rsid w:val="00BF287A"/>
    <w:rsid w:val="00BF2A0F"/>
    <w:rsid w:val="00BF2A6D"/>
    <w:rsid w:val="00BF2AE0"/>
    <w:rsid w:val="00BF2B3C"/>
    <w:rsid w:val="00BF2B5D"/>
    <w:rsid w:val="00BF2B73"/>
    <w:rsid w:val="00BF2BDB"/>
    <w:rsid w:val="00BF2C6F"/>
    <w:rsid w:val="00BF2C99"/>
    <w:rsid w:val="00BF2D78"/>
    <w:rsid w:val="00BF2DB3"/>
    <w:rsid w:val="00BF2E7A"/>
    <w:rsid w:val="00BF2EBD"/>
    <w:rsid w:val="00BF2F2E"/>
    <w:rsid w:val="00BF2F51"/>
    <w:rsid w:val="00BF30CA"/>
    <w:rsid w:val="00BF31EA"/>
    <w:rsid w:val="00BF332D"/>
    <w:rsid w:val="00BF3354"/>
    <w:rsid w:val="00BF336E"/>
    <w:rsid w:val="00BF35E3"/>
    <w:rsid w:val="00BF36D8"/>
    <w:rsid w:val="00BF3701"/>
    <w:rsid w:val="00BF3728"/>
    <w:rsid w:val="00BF37F9"/>
    <w:rsid w:val="00BF384C"/>
    <w:rsid w:val="00BF3936"/>
    <w:rsid w:val="00BF3A2E"/>
    <w:rsid w:val="00BF3A94"/>
    <w:rsid w:val="00BF3AF5"/>
    <w:rsid w:val="00BF3B2B"/>
    <w:rsid w:val="00BF3B5E"/>
    <w:rsid w:val="00BF3B68"/>
    <w:rsid w:val="00BF3B8D"/>
    <w:rsid w:val="00BF3BA0"/>
    <w:rsid w:val="00BF3BC9"/>
    <w:rsid w:val="00BF3BFA"/>
    <w:rsid w:val="00BF3C0F"/>
    <w:rsid w:val="00BF3D0A"/>
    <w:rsid w:val="00BF3D81"/>
    <w:rsid w:val="00BF3DA9"/>
    <w:rsid w:val="00BF3E0B"/>
    <w:rsid w:val="00BF4068"/>
    <w:rsid w:val="00BF40F4"/>
    <w:rsid w:val="00BF4358"/>
    <w:rsid w:val="00BF43D9"/>
    <w:rsid w:val="00BF4457"/>
    <w:rsid w:val="00BF445B"/>
    <w:rsid w:val="00BF459F"/>
    <w:rsid w:val="00BF4622"/>
    <w:rsid w:val="00BF4908"/>
    <w:rsid w:val="00BF4913"/>
    <w:rsid w:val="00BF4AD3"/>
    <w:rsid w:val="00BF4B1E"/>
    <w:rsid w:val="00BF4B35"/>
    <w:rsid w:val="00BF4B3A"/>
    <w:rsid w:val="00BF4BFD"/>
    <w:rsid w:val="00BF4D8B"/>
    <w:rsid w:val="00BF4E97"/>
    <w:rsid w:val="00BF4E9B"/>
    <w:rsid w:val="00BF4EEC"/>
    <w:rsid w:val="00BF5141"/>
    <w:rsid w:val="00BF516B"/>
    <w:rsid w:val="00BF51BA"/>
    <w:rsid w:val="00BF5202"/>
    <w:rsid w:val="00BF5280"/>
    <w:rsid w:val="00BF53AE"/>
    <w:rsid w:val="00BF53C1"/>
    <w:rsid w:val="00BF5527"/>
    <w:rsid w:val="00BF5608"/>
    <w:rsid w:val="00BF56ED"/>
    <w:rsid w:val="00BF581F"/>
    <w:rsid w:val="00BF58BF"/>
    <w:rsid w:val="00BF5968"/>
    <w:rsid w:val="00BF598C"/>
    <w:rsid w:val="00BF5AA1"/>
    <w:rsid w:val="00BF5B1E"/>
    <w:rsid w:val="00BF5B29"/>
    <w:rsid w:val="00BF5B60"/>
    <w:rsid w:val="00BF5B64"/>
    <w:rsid w:val="00BF5B70"/>
    <w:rsid w:val="00BF5BAB"/>
    <w:rsid w:val="00BF5BB2"/>
    <w:rsid w:val="00BF5C50"/>
    <w:rsid w:val="00BF5D51"/>
    <w:rsid w:val="00BF5DC5"/>
    <w:rsid w:val="00BF5E7D"/>
    <w:rsid w:val="00BF5EF5"/>
    <w:rsid w:val="00BF600E"/>
    <w:rsid w:val="00BF6028"/>
    <w:rsid w:val="00BF605D"/>
    <w:rsid w:val="00BF608E"/>
    <w:rsid w:val="00BF6095"/>
    <w:rsid w:val="00BF622A"/>
    <w:rsid w:val="00BF6485"/>
    <w:rsid w:val="00BF64AC"/>
    <w:rsid w:val="00BF6508"/>
    <w:rsid w:val="00BF6555"/>
    <w:rsid w:val="00BF6753"/>
    <w:rsid w:val="00BF678D"/>
    <w:rsid w:val="00BF67CF"/>
    <w:rsid w:val="00BF67E1"/>
    <w:rsid w:val="00BF68A0"/>
    <w:rsid w:val="00BF6936"/>
    <w:rsid w:val="00BF695B"/>
    <w:rsid w:val="00BF6A4E"/>
    <w:rsid w:val="00BF6C02"/>
    <w:rsid w:val="00BF6C67"/>
    <w:rsid w:val="00BF6E0B"/>
    <w:rsid w:val="00BF6E24"/>
    <w:rsid w:val="00BF6E43"/>
    <w:rsid w:val="00BF6F8E"/>
    <w:rsid w:val="00BF70C3"/>
    <w:rsid w:val="00BF7137"/>
    <w:rsid w:val="00BF723A"/>
    <w:rsid w:val="00BF72AF"/>
    <w:rsid w:val="00BF73C9"/>
    <w:rsid w:val="00BF746E"/>
    <w:rsid w:val="00BF74DE"/>
    <w:rsid w:val="00BF7570"/>
    <w:rsid w:val="00BF75D7"/>
    <w:rsid w:val="00BF772B"/>
    <w:rsid w:val="00BF7732"/>
    <w:rsid w:val="00BF7781"/>
    <w:rsid w:val="00BF77EF"/>
    <w:rsid w:val="00BF77F4"/>
    <w:rsid w:val="00BF780D"/>
    <w:rsid w:val="00BF78A0"/>
    <w:rsid w:val="00BF7957"/>
    <w:rsid w:val="00BF797E"/>
    <w:rsid w:val="00BF7B4C"/>
    <w:rsid w:val="00BF7BB0"/>
    <w:rsid w:val="00BF7BD8"/>
    <w:rsid w:val="00BF7D0E"/>
    <w:rsid w:val="00BF7E04"/>
    <w:rsid w:val="00BF7E0D"/>
    <w:rsid w:val="00BF7E9E"/>
    <w:rsid w:val="00BF7ED9"/>
    <w:rsid w:val="00BF7F85"/>
    <w:rsid w:val="00BF7FBD"/>
    <w:rsid w:val="00C0012A"/>
    <w:rsid w:val="00C001E2"/>
    <w:rsid w:val="00C002B9"/>
    <w:rsid w:val="00C0036C"/>
    <w:rsid w:val="00C0038D"/>
    <w:rsid w:val="00C00394"/>
    <w:rsid w:val="00C003B4"/>
    <w:rsid w:val="00C003F4"/>
    <w:rsid w:val="00C003FC"/>
    <w:rsid w:val="00C00453"/>
    <w:rsid w:val="00C00583"/>
    <w:rsid w:val="00C006A9"/>
    <w:rsid w:val="00C0079D"/>
    <w:rsid w:val="00C00856"/>
    <w:rsid w:val="00C008AD"/>
    <w:rsid w:val="00C00A9E"/>
    <w:rsid w:val="00C00AA5"/>
    <w:rsid w:val="00C00BFD"/>
    <w:rsid w:val="00C00C0F"/>
    <w:rsid w:val="00C00C17"/>
    <w:rsid w:val="00C00C93"/>
    <w:rsid w:val="00C00D34"/>
    <w:rsid w:val="00C00E3F"/>
    <w:rsid w:val="00C00E74"/>
    <w:rsid w:val="00C00F33"/>
    <w:rsid w:val="00C00FE3"/>
    <w:rsid w:val="00C00FF1"/>
    <w:rsid w:val="00C010DB"/>
    <w:rsid w:val="00C01136"/>
    <w:rsid w:val="00C0125C"/>
    <w:rsid w:val="00C012BF"/>
    <w:rsid w:val="00C01311"/>
    <w:rsid w:val="00C013A8"/>
    <w:rsid w:val="00C013E7"/>
    <w:rsid w:val="00C01505"/>
    <w:rsid w:val="00C0161B"/>
    <w:rsid w:val="00C0167C"/>
    <w:rsid w:val="00C017B2"/>
    <w:rsid w:val="00C017D5"/>
    <w:rsid w:val="00C0183D"/>
    <w:rsid w:val="00C0190A"/>
    <w:rsid w:val="00C019C5"/>
    <w:rsid w:val="00C01A3B"/>
    <w:rsid w:val="00C01AED"/>
    <w:rsid w:val="00C01B35"/>
    <w:rsid w:val="00C01B4B"/>
    <w:rsid w:val="00C01B78"/>
    <w:rsid w:val="00C01D81"/>
    <w:rsid w:val="00C01E92"/>
    <w:rsid w:val="00C02058"/>
    <w:rsid w:val="00C020C6"/>
    <w:rsid w:val="00C0210D"/>
    <w:rsid w:val="00C02257"/>
    <w:rsid w:val="00C02374"/>
    <w:rsid w:val="00C02379"/>
    <w:rsid w:val="00C02390"/>
    <w:rsid w:val="00C023B4"/>
    <w:rsid w:val="00C023B8"/>
    <w:rsid w:val="00C02466"/>
    <w:rsid w:val="00C0247A"/>
    <w:rsid w:val="00C02486"/>
    <w:rsid w:val="00C02558"/>
    <w:rsid w:val="00C025B4"/>
    <w:rsid w:val="00C025EC"/>
    <w:rsid w:val="00C0265C"/>
    <w:rsid w:val="00C026F1"/>
    <w:rsid w:val="00C0275E"/>
    <w:rsid w:val="00C02916"/>
    <w:rsid w:val="00C02952"/>
    <w:rsid w:val="00C0298B"/>
    <w:rsid w:val="00C02A79"/>
    <w:rsid w:val="00C02AE9"/>
    <w:rsid w:val="00C02B30"/>
    <w:rsid w:val="00C02B50"/>
    <w:rsid w:val="00C02CF9"/>
    <w:rsid w:val="00C02E8C"/>
    <w:rsid w:val="00C02EA9"/>
    <w:rsid w:val="00C02EAD"/>
    <w:rsid w:val="00C02EF0"/>
    <w:rsid w:val="00C03069"/>
    <w:rsid w:val="00C03078"/>
    <w:rsid w:val="00C030BE"/>
    <w:rsid w:val="00C030F0"/>
    <w:rsid w:val="00C031E9"/>
    <w:rsid w:val="00C03356"/>
    <w:rsid w:val="00C033A4"/>
    <w:rsid w:val="00C033BC"/>
    <w:rsid w:val="00C0341B"/>
    <w:rsid w:val="00C03462"/>
    <w:rsid w:val="00C03681"/>
    <w:rsid w:val="00C03846"/>
    <w:rsid w:val="00C039E0"/>
    <w:rsid w:val="00C03C3D"/>
    <w:rsid w:val="00C03CBC"/>
    <w:rsid w:val="00C03CC4"/>
    <w:rsid w:val="00C03CC5"/>
    <w:rsid w:val="00C03CE1"/>
    <w:rsid w:val="00C03CE5"/>
    <w:rsid w:val="00C03DB5"/>
    <w:rsid w:val="00C03DE6"/>
    <w:rsid w:val="00C03DEE"/>
    <w:rsid w:val="00C03F91"/>
    <w:rsid w:val="00C03FF4"/>
    <w:rsid w:val="00C04045"/>
    <w:rsid w:val="00C0419E"/>
    <w:rsid w:val="00C042C5"/>
    <w:rsid w:val="00C042F9"/>
    <w:rsid w:val="00C04333"/>
    <w:rsid w:val="00C0446B"/>
    <w:rsid w:val="00C0447B"/>
    <w:rsid w:val="00C04573"/>
    <w:rsid w:val="00C04589"/>
    <w:rsid w:val="00C04748"/>
    <w:rsid w:val="00C04777"/>
    <w:rsid w:val="00C047AD"/>
    <w:rsid w:val="00C047C9"/>
    <w:rsid w:val="00C04900"/>
    <w:rsid w:val="00C04970"/>
    <w:rsid w:val="00C04975"/>
    <w:rsid w:val="00C04B07"/>
    <w:rsid w:val="00C04C10"/>
    <w:rsid w:val="00C04CA6"/>
    <w:rsid w:val="00C04D03"/>
    <w:rsid w:val="00C04D38"/>
    <w:rsid w:val="00C04DD1"/>
    <w:rsid w:val="00C04E6C"/>
    <w:rsid w:val="00C04F25"/>
    <w:rsid w:val="00C04F4B"/>
    <w:rsid w:val="00C04F59"/>
    <w:rsid w:val="00C04FFC"/>
    <w:rsid w:val="00C0501E"/>
    <w:rsid w:val="00C05060"/>
    <w:rsid w:val="00C053DA"/>
    <w:rsid w:val="00C054EC"/>
    <w:rsid w:val="00C0552A"/>
    <w:rsid w:val="00C055B3"/>
    <w:rsid w:val="00C05650"/>
    <w:rsid w:val="00C056E4"/>
    <w:rsid w:val="00C05795"/>
    <w:rsid w:val="00C0587B"/>
    <w:rsid w:val="00C05912"/>
    <w:rsid w:val="00C05992"/>
    <w:rsid w:val="00C059BE"/>
    <w:rsid w:val="00C059C6"/>
    <w:rsid w:val="00C05AFB"/>
    <w:rsid w:val="00C05B56"/>
    <w:rsid w:val="00C05B59"/>
    <w:rsid w:val="00C05B5D"/>
    <w:rsid w:val="00C05B76"/>
    <w:rsid w:val="00C05D92"/>
    <w:rsid w:val="00C05DCA"/>
    <w:rsid w:val="00C05E9B"/>
    <w:rsid w:val="00C05ED1"/>
    <w:rsid w:val="00C05EE2"/>
    <w:rsid w:val="00C05EF0"/>
    <w:rsid w:val="00C05F14"/>
    <w:rsid w:val="00C06179"/>
    <w:rsid w:val="00C061F8"/>
    <w:rsid w:val="00C06269"/>
    <w:rsid w:val="00C062A8"/>
    <w:rsid w:val="00C062F2"/>
    <w:rsid w:val="00C064BB"/>
    <w:rsid w:val="00C064DB"/>
    <w:rsid w:val="00C065CB"/>
    <w:rsid w:val="00C06617"/>
    <w:rsid w:val="00C06776"/>
    <w:rsid w:val="00C068AA"/>
    <w:rsid w:val="00C069A1"/>
    <w:rsid w:val="00C069FD"/>
    <w:rsid w:val="00C06A16"/>
    <w:rsid w:val="00C06B75"/>
    <w:rsid w:val="00C06C59"/>
    <w:rsid w:val="00C06EE1"/>
    <w:rsid w:val="00C0701F"/>
    <w:rsid w:val="00C0713B"/>
    <w:rsid w:val="00C07196"/>
    <w:rsid w:val="00C071B9"/>
    <w:rsid w:val="00C07238"/>
    <w:rsid w:val="00C07242"/>
    <w:rsid w:val="00C07312"/>
    <w:rsid w:val="00C0737A"/>
    <w:rsid w:val="00C073B3"/>
    <w:rsid w:val="00C07516"/>
    <w:rsid w:val="00C075DD"/>
    <w:rsid w:val="00C0766C"/>
    <w:rsid w:val="00C07680"/>
    <w:rsid w:val="00C077F9"/>
    <w:rsid w:val="00C078A4"/>
    <w:rsid w:val="00C0790D"/>
    <w:rsid w:val="00C0792B"/>
    <w:rsid w:val="00C07A87"/>
    <w:rsid w:val="00C07A94"/>
    <w:rsid w:val="00C07ADE"/>
    <w:rsid w:val="00C07B2D"/>
    <w:rsid w:val="00C07B80"/>
    <w:rsid w:val="00C07C6A"/>
    <w:rsid w:val="00C07C6E"/>
    <w:rsid w:val="00C07C89"/>
    <w:rsid w:val="00C07E3A"/>
    <w:rsid w:val="00C07E44"/>
    <w:rsid w:val="00C07EE4"/>
    <w:rsid w:val="00C07F2A"/>
    <w:rsid w:val="00C07F7E"/>
    <w:rsid w:val="00C07F9D"/>
    <w:rsid w:val="00C07FE5"/>
    <w:rsid w:val="00C100CD"/>
    <w:rsid w:val="00C100F7"/>
    <w:rsid w:val="00C10216"/>
    <w:rsid w:val="00C10367"/>
    <w:rsid w:val="00C103B5"/>
    <w:rsid w:val="00C103FB"/>
    <w:rsid w:val="00C104EC"/>
    <w:rsid w:val="00C10589"/>
    <w:rsid w:val="00C10597"/>
    <w:rsid w:val="00C10628"/>
    <w:rsid w:val="00C106C2"/>
    <w:rsid w:val="00C10865"/>
    <w:rsid w:val="00C10898"/>
    <w:rsid w:val="00C108B7"/>
    <w:rsid w:val="00C10943"/>
    <w:rsid w:val="00C10B79"/>
    <w:rsid w:val="00C10C08"/>
    <w:rsid w:val="00C10C40"/>
    <w:rsid w:val="00C10C78"/>
    <w:rsid w:val="00C10C9A"/>
    <w:rsid w:val="00C10D29"/>
    <w:rsid w:val="00C10D55"/>
    <w:rsid w:val="00C10E65"/>
    <w:rsid w:val="00C10E6F"/>
    <w:rsid w:val="00C11090"/>
    <w:rsid w:val="00C11272"/>
    <w:rsid w:val="00C1127A"/>
    <w:rsid w:val="00C112F3"/>
    <w:rsid w:val="00C11370"/>
    <w:rsid w:val="00C11441"/>
    <w:rsid w:val="00C11448"/>
    <w:rsid w:val="00C11618"/>
    <w:rsid w:val="00C11666"/>
    <w:rsid w:val="00C11693"/>
    <w:rsid w:val="00C116C9"/>
    <w:rsid w:val="00C116DB"/>
    <w:rsid w:val="00C117F2"/>
    <w:rsid w:val="00C118A0"/>
    <w:rsid w:val="00C118B2"/>
    <w:rsid w:val="00C11926"/>
    <w:rsid w:val="00C119A8"/>
    <w:rsid w:val="00C11A3F"/>
    <w:rsid w:val="00C11A4C"/>
    <w:rsid w:val="00C11B3A"/>
    <w:rsid w:val="00C11B3D"/>
    <w:rsid w:val="00C11C98"/>
    <w:rsid w:val="00C11E50"/>
    <w:rsid w:val="00C11FCC"/>
    <w:rsid w:val="00C12101"/>
    <w:rsid w:val="00C12169"/>
    <w:rsid w:val="00C12461"/>
    <w:rsid w:val="00C124F5"/>
    <w:rsid w:val="00C1262E"/>
    <w:rsid w:val="00C1267C"/>
    <w:rsid w:val="00C1284B"/>
    <w:rsid w:val="00C128C4"/>
    <w:rsid w:val="00C128E0"/>
    <w:rsid w:val="00C1292A"/>
    <w:rsid w:val="00C1297C"/>
    <w:rsid w:val="00C129EB"/>
    <w:rsid w:val="00C129F1"/>
    <w:rsid w:val="00C12A94"/>
    <w:rsid w:val="00C12B0D"/>
    <w:rsid w:val="00C12B20"/>
    <w:rsid w:val="00C12B76"/>
    <w:rsid w:val="00C12C10"/>
    <w:rsid w:val="00C12CF7"/>
    <w:rsid w:val="00C12D0A"/>
    <w:rsid w:val="00C12E69"/>
    <w:rsid w:val="00C13039"/>
    <w:rsid w:val="00C1312B"/>
    <w:rsid w:val="00C1322F"/>
    <w:rsid w:val="00C132F7"/>
    <w:rsid w:val="00C13362"/>
    <w:rsid w:val="00C134A3"/>
    <w:rsid w:val="00C13657"/>
    <w:rsid w:val="00C136EC"/>
    <w:rsid w:val="00C13709"/>
    <w:rsid w:val="00C1376C"/>
    <w:rsid w:val="00C137EF"/>
    <w:rsid w:val="00C138CF"/>
    <w:rsid w:val="00C1399E"/>
    <w:rsid w:val="00C13A90"/>
    <w:rsid w:val="00C13A91"/>
    <w:rsid w:val="00C13B30"/>
    <w:rsid w:val="00C13B52"/>
    <w:rsid w:val="00C13BEF"/>
    <w:rsid w:val="00C13BF5"/>
    <w:rsid w:val="00C13D52"/>
    <w:rsid w:val="00C13EB6"/>
    <w:rsid w:val="00C13F97"/>
    <w:rsid w:val="00C13FC2"/>
    <w:rsid w:val="00C140B9"/>
    <w:rsid w:val="00C1411A"/>
    <w:rsid w:val="00C14243"/>
    <w:rsid w:val="00C143B4"/>
    <w:rsid w:val="00C14545"/>
    <w:rsid w:val="00C1456C"/>
    <w:rsid w:val="00C14617"/>
    <w:rsid w:val="00C146BE"/>
    <w:rsid w:val="00C14785"/>
    <w:rsid w:val="00C147F9"/>
    <w:rsid w:val="00C14AC4"/>
    <w:rsid w:val="00C14B75"/>
    <w:rsid w:val="00C14B81"/>
    <w:rsid w:val="00C14C25"/>
    <w:rsid w:val="00C14C45"/>
    <w:rsid w:val="00C14CE8"/>
    <w:rsid w:val="00C14D0B"/>
    <w:rsid w:val="00C14E32"/>
    <w:rsid w:val="00C14E4D"/>
    <w:rsid w:val="00C14ED0"/>
    <w:rsid w:val="00C1511D"/>
    <w:rsid w:val="00C15120"/>
    <w:rsid w:val="00C151E3"/>
    <w:rsid w:val="00C15219"/>
    <w:rsid w:val="00C152BF"/>
    <w:rsid w:val="00C1532F"/>
    <w:rsid w:val="00C153F9"/>
    <w:rsid w:val="00C154F7"/>
    <w:rsid w:val="00C15725"/>
    <w:rsid w:val="00C15740"/>
    <w:rsid w:val="00C15790"/>
    <w:rsid w:val="00C157E6"/>
    <w:rsid w:val="00C15875"/>
    <w:rsid w:val="00C15A41"/>
    <w:rsid w:val="00C15BB2"/>
    <w:rsid w:val="00C15C52"/>
    <w:rsid w:val="00C15D65"/>
    <w:rsid w:val="00C15DE1"/>
    <w:rsid w:val="00C15E74"/>
    <w:rsid w:val="00C15E89"/>
    <w:rsid w:val="00C15F82"/>
    <w:rsid w:val="00C16013"/>
    <w:rsid w:val="00C16031"/>
    <w:rsid w:val="00C1609D"/>
    <w:rsid w:val="00C16180"/>
    <w:rsid w:val="00C161F4"/>
    <w:rsid w:val="00C162C5"/>
    <w:rsid w:val="00C1630A"/>
    <w:rsid w:val="00C1636E"/>
    <w:rsid w:val="00C163CF"/>
    <w:rsid w:val="00C1652D"/>
    <w:rsid w:val="00C1662B"/>
    <w:rsid w:val="00C16695"/>
    <w:rsid w:val="00C16701"/>
    <w:rsid w:val="00C16719"/>
    <w:rsid w:val="00C16766"/>
    <w:rsid w:val="00C167BE"/>
    <w:rsid w:val="00C16821"/>
    <w:rsid w:val="00C16936"/>
    <w:rsid w:val="00C169A5"/>
    <w:rsid w:val="00C16A15"/>
    <w:rsid w:val="00C16BF8"/>
    <w:rsid w:val="00C16C53"/>
    <w:rsid w:val="00C16D88"/>
    <w:rsid w:val="00C16D95"/>
    <w:rsid w:val="00C16DF5"/>
    <w:rsid w:val="00C16E08"/>
    <w:rsid w:val="00C16E52"/>
    <w:rsid w:val="00C16EC7"/>
    <w:rsid w:val="00C16ECB"/>
    <w:rsid w:val="00C17014"/>
    <w:rsid w:val="00C17311"/>
    <w:rsid w:val="00C17405"/>
    <w:rsid w:val="00C174F5"/>
    <w:rsid w:val="00C1755D"/>
    <w:rsid w:val="00C176AA"/>
    <w:rsid w:val="00C176C3"/>
    <w:rsid w:val="00C17730"/>
    <w:rsid w:val="00C177E2"/>
    <w:rsid w:val="00C1798B"/>
    <w:rsid w:val="00C17AB7"/>
    <w:rsid w:val="00C17BF6"/>
    <w:rsid w:val="00C17C6D"/>
    <w:rsid w:val="00C17C86"/>
    <w:rsid w:val="00C17CFF"/>
    <w:rsid w:val="00C17EAC"/>
    <w:rsid w:val="00C17F0F"/>
    <w:rsid w:val="00C17FAB"/>
    <w:rsid w:val="00C1E8BB"/>
    <w:rsid w:val="00C20282"/>
    <w:rsid w:val="00C202C4"/>
    <w:rsid w:val="00C202D2"/>
    <w:rsid w:val="00C20332"/>
    <w:rsid w:val="00C20377"/>
    <w:rsid w:val="00C2037B"/>
    <w:rsid w:val="00C204CF"/>
    <w:rsid w:val="00C20578"/>
    <w:rsid w:val="00C205F8"/>
    <w:rsid w:val="00C2065F"/>
    <w:rsid w:val="00C207A2"/>
    <w:rsid w:val="00C207FE"/>
    <w:rsid w:val="00C20AE4"/>
    <w:rsid w:val="00C20B0D"/>
    <w:rsid w:val="00C20B10"/>
    <w:rsid w:val="00C20B1E"/>
    <w:rsid w:val="00C20C02"/>
    <w:rsid w:val="00C20C2B"/>
    <w:rsid w:val="00C20C55"/>
    <w:rsid w:val="00C20CFD"/>
    <w:rsid w:val="00C20E55"/>
    <w:rsid w:val="00C20E80"/>
    <w:rsid w:val="00C20E90"/>
    <w:rsid w:val="00C20EED"/>
    <w:rsid w:val="00C20F84"/>
    <w:rsid w:val="00C21074"/>
    <w:rsid w:val="00C210D8"/>
    <w:rsid w:val="00C2111B"/>
    <w:rsid w:val="00C213F3"/>
    <w:rsid w:val="00C21400"/>
    <w:rsid w:val="00C21482"/>
    <w:rsid w:val="00C21570"/>
    <w:rsid w:val="00C2158B"/>
    <w:rsid w:val="00C215D8"/>
    <w:rsid w:val="00C215E3"/>
    <w:rsid w:val="00C2161B"/>
    <w:rsid w:val="00C2165C"/>
    <w:rsid w:val="00C21676"/>
    <w:rsid w:val="00C216AB"/>
    <w:rsid w:val="00C218B4"/>
    <w:rsid w:val="00C218E2"/>
    <w:rsid w:val="00C21921"/>
    <w:rsid w:val="00C21A94"/>
    <w:rsid w:val="00C21AD9"/>
    <w:rsid w:val="00C21C4F"/>
    <w:rsid w:val="00C21FEA"/>
    <w:rsid w:val="00C2211A"/>
    <w:rsid w:val="00C22188"/>
    <w:rsid w:val="00C221A4"/>
    <w:rsid w:val="00C22221"/>
    <w:rsid w:val="00C22224"/>
    <w:rsid w:val="00C222C3"/>
    <w:rsid w:val="00C222D2"/>
    <w:rsid w:val="00C22518"/>
    <w:rsid w:val="00C22646"/>
    <w:rsid w:val="00C22721"/>
    <w:rsid w:val="00C227CD"/>
    <w:rsid w:val="00C227F6"/>
    <w:rsid w:val="00C229DC"/>
    <w:rsid w:val="00C22B61"/>
    <w:rsid w:val="00C22C4B"/>
    <w:rsid w:val="00C22CED"/>
    <w:rsid w:val="00C22F27"/>
    <w:rsid w:val="00C23105"/>
    <w:rsid w:val="00C23195"/>
    <w:rsid w:val="00C23269"/>
    <w:rsid w:val="00C23273"/>
    <w:rsid w:val="00C232BA"/>
    <w:rsid w:val="00C232F3"/>
    <w:rsid w:val="00C23311"/>
    <w:rsid w:val="00C23381"/>
    <w:rsid w:val="00C233F1"/>
    <w:rsid w:val="00C2359B"/>
    <w:rsid w:val="00C2361E"/>
    <w:rsid w:val="00C236F5"/>
    <w:rsid w:val="00C23720"/>
    <w:rsid w:val="00C2382E"/>
    <w:rsid w:val="00C23977"/>
    <w:rsid w:val="00C23A08"/>
    <w:rsid w:val="00C23B34"/>
    <w:rsid w:val="00C23B6F"/>
    <w:rsid w:val="00C23D17"/>
    <w:rsid w:val="00C23D44"/>
    <w:rsid w:val="00C23D72"/>
    <w:rsid w:val="00C23DB0"/>
    <w:rsid w:val="00C23DBA"/>
    <w:rsid w:val="00C23DCA"/>
    <w:rsid w:val="00C23E7B"/>
    <w:rsid w:val="00C23F4B"/>
    <w:rsid w:val="00C23FA8"/>
    <w:rsid w:val="00C23FB4"/>
    <w:rsid w:val="00C2409B"/>
    <w:rsid w:val="00C2415E"/>
    <w:rsid w:val="00C24197"/>
    <w:rsid w:val="00C241EF"/>
    <w:rsid w:val="00C2433B"/>
    <w:rsid w:val="00C244A3"/>
    <w:rsid w:val="00C244DF"/>
    <w:rsid w:val="00C24540"/>
    <w:rsid w:val="00C246A0"/>
    <w:rsid w:val="00C247CD"/>
    <w:rsid w:val="00C24837"/>
    <w:rsid w:val="00C24843"/>
    <w:rsid w:val="00C24884"/>
    <w:rsid w:val="00C248E0"/>
    <w:rsid w:val="00C24936"/>
    <w:rsid w:val="00C2496D"/>
    <w:rsid w:val="00C2498C"/>
    <w:rsid w:val="00C24B1B"/>
    <w:rsid w:val="00C24C08"/>
    <w:rsid w:val="00C24C4E"/>
    <w:rsid w:val="00C24D0C"/>
    <w:rsid w:val="00C24D6A"/>
    <w:rsid w:val="00C24D7B"/>
    <w:rsid w:val="00C24E07"/>
    <w:rsid w:val="00C24E94"/>
    <w:rsid w:val="00C24E9E"/>
    <w:rsid w:val="00C24ECC"/>
    <w:rsid w:val="00C24F72"/>
    <w:rsid w:val="00C24F78"/>
    <w:rsid w:val="00C24FFC"/>
    <w:rsid w:val="00C25018"/>
    <w:rsid w:val="00C25155"/>
    <w:rsid w:val="00C251AA"/>
    <w:rsid w:val="00C251AF"/>
    <w:rsid w:val="00C251C3"/>
    <w:rsid w:val="00C251D6"/>
    <w:rsid w:val="00C251F6"/>
    <w:rsid w:val="00C2526F"/>
    <w:rsid w:val="00C252D0"/>
    <w:rsid w:val="00C252E0"/>
    <w:rsid w:val="00C2538C"/>
    <w:rsid w:val="00C253B6"/>
    <w:rsid w:val="00C25558"/>
    <w:rsid w:val="00C25598"/>
    <w:rsid w:val="00C255EE"/>
    <w:rsid w:val="00C25677"/>
    <w:rsid w:val="00C2567F"/>
    <w:rsid w:val="00C256D8"/>
    <w:rsid w:val="00C256E3"/>
    <w:rsid w:val="00C25801"/>
    <w:rsid w:val="00C258C6"/>
    <w:rsid w:val="00C2592C"/>
    <w:rsid w:val="00C25947"/>
    <w:rsid w:val="00C25A0A"/>
    <w:rsid w:val="00C25A79"/>
    <w:rsid w:val="00C25B5A"/>
    <w:rsid w:val="00C25BF2"/>
    <w:rsid w:val="00C25C4C"/>
    <w:rsid w:val="00C25C5C"/>
    <w:rsid w:val="00C25C79"/>
    <w:rsid w:val="00C25C9C"/>
    <w:rsid w:val="00C25CC3"/>
    <w:rsid w:val="00C25D83"/>
    <w:rsid w:val="00C25F22"/>
    <w:rsid w:val="00C2604B"/>
    <w:rsid w:val="00C26101"/>
    <w:rsid w:val="00C2610E"/>
    <w:rsid w:val="00C26147"/>
    <w:rsid w:val="00C26170"/>
    <w:rsid w:val="00C261D1"/>
    <w:rsid w:val="00C261EB"/>
    <w:rsid w:val="00C2626F"/>
    <w:rsid w:val="00C2628C"/>
    <w:rsid w:val="00C262BD"/>
    <w:rsid w:val="00C26378"/>
    <w:rsid w:val="00C264FD"/>
    <w:rsid w:val="00C26552"/>
    <w:rsid w:val="00C26608"/>
    <w:rsid w:val="00C2672E"/>
    <w:rsid w:val="00C268A4"/>
    <w:rsid w:val="00C268CF"/>
    <w:rsid w:val="00C26933"/>
    <w:rsid w:val="00C26A33"/>
    <w:rsid w:val="00C26A8B"/>
    <w:rsid w:val="00C26AC7"/>
    <w:rsid w:val="00C26B90"/>
    <w:rsid w:val="00C26CA9"/>
    <w:rsid w:val="00C26DC5"/>
    <w:rsid w:val="00C26E46"/>
    <w:rsid w:val="00C26E68"/>
    <w:rsid w:val="00C26E7D"/>
    <w:rsid w:val="00C26F12"/>
    <w:rsid w:val="00C26F2E"/>
    <w:rsid w:val="00C27007"/>
    <w:rsid w:val="00C2726E"/>
    <w:rsid w:val="00C2736F"/>
    <w:rsid w:val="00C274A0"/>
    <w:rsid w:val="00C2760A"/>
    <w:rsid w:val="00C2766A"/>
    <w:rsid w:val="00C27704"/>
    <w:rsid w:val="00C277B5"/>
    <w:rsid w:val="00C277E3"/>
    <w:rsid w:val="00C278A5"/>
    <w:rsid w:val="00C27ACC"/>
    <w:rsid w:val="00C27BB5"/>
    <w:rsid w:val="00C27C94"/>
    <w:rsid w:val="00C27CB2"/>
    <w:rsid w:val="00C27D5A"/>
    <w:rsid w:val="00C27E4F"/>
    <w:rsid w:val="00C27FAE"/>
    <w:rsid w:val="00C3009A"/>
    <w:rsid w:val="00C300B2"/>
    <w:rsid w:val="00C300BC"/>
    <w:rsid w:val="00C30156"/>
    <w:rsid w:val="00C30171"/>
    <w:rsid w:val="00C30179"/>
    <w:rsid w:val="00C30239"/>
    <w:rsid w:val="00C3026F"/>
    <w:rsid w:val="00C302F6"/>
    <w:rsid w:val="00C3032D"/>
    <w:rsid w:val="00C30475"/>
    <w:rsid w:val="00C30493"/>
    <w:rsid w:val="00C304FB"/>
    <w:rsid w:val="00C3053F"/>
    <w:rsid w:val="00C3056C"/>
    <w:rsid w:val="00C305A3"/>
    <w:rsid w:val="00C305E5"/>
    <w:rsid w:val="00C305F6"/>
    <w:rsid w:val="00C30639"/>
    <w:rsid w:val="00C30665"/>
    <w:rsid w:val="00C30744"/>
    <w:rsid w:val="00C30776"/>
    <w:rsid w:val="00C307EE"/>
    <w:rsid w:val="00C30809"/>
    <w:rsid w:val="00C3099A"/>
    <w:rsid w:val="00C30A84"/>
    <w:rsid w:val="00C30C6B"/>
    <w:rsid w:val="00C30CFD"/>
    <w:rsid w:val="00C30DBF"/>
    <w:rsid w:val="00C30E83"/>
    <w:rsid w:val="00C30EA9"/>
    <w:rsid w:val="00C30EAD"/>
    <w:rsid w:val="00C310A1"/>
    <w:rsid w:val="00C3114E"/>
    <w:rsid w:val="00C31178"/>
    <w:rsid w:val="00C311C5"/>
    <w:rsid w:val="00C312DF"/>
    <w:rsid w:val="00C313EE"/>
    <w:rsid w:val="00C31403"/>
    <w:rsid w:val="00C3151A"/>
    <w:rsid w:val="00C315A9"/>
    <w:rsid w:val="00C31647"/>
    <w:rsid w:val="00C31680"/>
    <w:rsid w:val="00C31704"/>
    <w:rsid w:val="00C31764"/>
    <w:rsid w:val="00C31777"/>
    <w:rsid w:val="00C317CC"/>
    <w:rsid w:val="00C31814"/>
    <w:rsid w:val="00C31ABA"/>
    <w:rsid w:val="00C31ADE"/>
    <w:rsid w:val="00C31AF6"/>
    <w:rsid w:val="00C31B11"/>
    <w:rsid w:val="00C31C20"/>
    <w:rsid w:val="00C31DEE"/>
    <w:rsid w:val="00C31E4A"/>
    <w:rsid w:val="00C31E4E"/>
    <w:rsid w:val="00C31F49"/>
    <w:rsid w:val="00C31F5A"/>
    <w:rsid w:val="00C31FB5"/>
    <w:rsid w:val="00C3215B"/>
    <w:rsid w:val="00C322C7"/>
    <w:rsid w:val="00C3238A"/>
    <w:rsid w:val="00C3247B"/>
    <w:rsid w:val="00C324CF"/>
    <w:rsid w:val="00C32677"/>
    <w:rsid w:val="00C32698"/>
    <w:rsid w:val="00C326AF"/>
    <w:rsid w:val="00C32762"/>
    <w:rsid w:val="00C327EC"/>
    <w:rsid w:val="00C327F5"/>
    <w:rsid w:val="00C328F6"/>
    <w:rsid w:val="00C32954"/>
    <w:rsid w:val="00C3298F"/>
    <w:rsid w:val="00C329A7"/>
    <w:rsid w:val="00C329E8"/>
    <w:rsid w:val="00C32B31"/>
    <w:rsid w:val="00C32B65"/>
    <w:rsid w:val="00C32BBC"/>
    <w:rsid w:val="00C32D06"/>
    <w:rsid w:val="00C32DB5"/>
    <w:rsid w:val="00C32DC9"/>
    <w:rsid w:val="00C32DEA"/>
    <w:rsid w:val="00C32E45"/>
    <w:rsid w:val="00C32EB0"/>
    <w:rsid w:val="00C32EB5"/>
    <w:rsid w:val="00C32ED4"/>
    <w:rsid w:val="00C32F6F"/>
    <w:rsid w:val="00C33138"/>
    <w:rsid w:val="00C33365"/>
    <w:rsid w:val="00C333B9"/>
    <w:rsid w:val="00C33416"/>
    <w:rsid w:val="00C33471"/>
    <w:rsid w:val="00C334D8"/>
    <w:rsid w:val="00C334DC"/>
    <w:rsid w:val="00C33629"/>
    <w:rsid w:val="00C33641"/>
    <w:rsid w:val="00C33669"/>
    <w:rsid w:val="00C336A4"/>
    <w:rsid w:val="00C33706"/>
    <w:rsid w:val="00C33736"/>
    <w:rsid w:val="00C33800"/>
    <w:rsid w:val="00C33856"/>
    <w:rsid w:val="00C338AF"/>
    <w:rsid w:val="00C33A36"/>
    <w:rsid w:val="00C33AC9"/>
    <w:rsid w:val="00C33BD1"/>
    <w:rsid w:val="00C33C3D"/>
    <w:rsid w:val="00C33CEC"/>
    <w:rsid w:val="00C33D0B"/>
    <w:rsid w:val="00C33D9C"/>
    <w:rsid w:val="00C33DAE"/>
    <w:rsid w:val="00C33DC5"/>
    <w:rsid w:val="00C33E25"/>
    <w:rsid w:val="00C33ED4"/>
    <w:rsid w:val="00C33FB5"/>
    <w:rsid w:val="00C3406D"/>
    <w:rsid w:val="00C34168"/>
    <w:rsid w:val="00C341D2"/>
    <w:rsid w:val="00C341E5"/>
    <w:rsid w:val="00C34247"/>
    <w:rsid w:val="00C342FA"/>
    <w:rsid w:val="00C34368"/>
    <w:rsid w:val="00C34379"/>
    <w:rsid w:val="00C343D2"/>
    <w:rsid w:val="00C344A0"/>
    <w:rsid w:val="00C3452E"/>
    <w:rsid w:val="00C345A4"/>
    <w:rsid w:val="00C345D7"/>
    <w:rsid w:val="00C3475E"/>
    <w:rsid w:val="00C347F0"/>
    <w:rsid w:val="00C34854"/>
    <w:rsid w:val="00C348F9"/>
    <w:rsid w:val="00C34A74"/>
    <w:rsid w:val="00C34A80"/>
    <w:rsid w:val="00C34B3D"/>
    <w:rsid w:val="00C34B4A"/>
    <w:rsid w:val="00C34C94"/>
    <w:rsid w:val="00C34DA6"/>
    <w:rsid w:val="00C34E21"/>
    <w:rsid w:val="00C34E3D"/>
    <w:rsid w:val="00C34EF3"/>
    <w:rsid w:val="00C34FA8"/>
    <w:rsid w:val="00C34FAB"/>
    <w:rsid w:val="00C351FE"/>
    <w:rsid w:val="00C35204"/>
    <w:rsid w:val="00C35232"/>
    <w:rsid w:val="00C352A4"/>
    <w:rsid w:val="00C35646"/>
    <w:rsid w:val="00C357B7"/>
    <w:rsid w:val="00C35919"/>
    <w:rsid w:val="00C3595D"/>
    <w:rsid w:val="00C3597D"/>
    <w:rsid w:val="00C35B4B"/>
    <w:rsid w:val="00C35BB7"/>
    <w:rsid w:val="00C35BE6"/>
    <w:rsid w:val="00C35BEF"/>
    <w:rsid w:val="00C35C15"/>
    <w:rsid w:val="00C35CA6"/>
    <w:rsid w:val="00C35CB9"/>
    <w:rsid w:val="00C35D4E"/>
    <w:rsid w:val="00C35E88"/>
    <w:rsid w:val="00C35EA1"/>
    <w:rsid w:val="00C35EE3"/>
    <w:rsid w:val="00C35EE9"/>
    <w:rsid w:val="00C35F6B"/>
    <w:rsid w:val="00C36186"/>
    <w:rsid w:val="00C36196"/>
    <w:rsid w:val="00C361CE"/>
    <w:rsid w:val="00C36246"/>
    <w:rsid w:val="00C362CC"/>
    <w:rsid w:val="00C3639A"/>
    <w:rsid w:val="00C364C9"/>
    <w:rsid w:val="00C364E7"/>
    <w:rsid w:val="00C3650D"/>
    <w:rsid w:val="00C3650F"/>
    <w:rsid w:val="00C365C4"/>
    <w:rsid w:val="00C3665C"/>
    <w:rsid w:val="00C36676"/>
    <w:rsid w:val="00C36830"/>
    <w:rsid w:val="00C368F3"/>
    <w:rsid w:val="00C36937"/>
    <w:rsid w:val="00C36AAD"/>
    <w:rsid w:val="00C36B03"/>
    <w:rsid w:val="00C36BBD"/>
    <w:rsid w:val="00C36C02"/>
    <w:rsid w:val="00C36C8C"/>
    <w:rsid w:val="00C36D02"/>
    <w:rsid w:val="00C36E27"/>
    <w:rsid w:val="00C36E5B"/>
    <w:rsid w:val="00C36ECB"/>
    <w:rsid w:val="00C36F89"/>
    <w:rsid w:val="00C36FAD"/>
    <w:rsid w:val="00C3706D"/>
    <w:rsid w:val="00C3722F"/>
    <w:rsid w:val="00C372D5"/>
    <w:rsid w:val="00C37328"/>
    <w:rsid w:val="00C37369"/>
    <w:rsid w:val="00C373A6"/>
    <w:rsid w:val="00C37450"/>
    <w:rsid w:val="00C374D7"/>
    <w:rsid w:val="00C37524"/>
    <w:rsid w:val="00C37588"/>
    <w:rsid w:val="00C37652"/>
    <w:rsid w:val="00C376A7"/>
    <w:rsid w:val="00C37716"/>
    <w:rsid w:val="00C37759"/>
    <w:rsid w:val="00C37779"/>
    <w:rsid w:val="00C37821"/>
    <w:rsid w:val="00C37836"/>
    <w:rsid w:val="00C37856"/>
    <w:rsid w:val="00C378F3"/>
    <w:rsid w:val="00C379C2"/>
    <w:rsid w:val="00C37B55"/>
    <w:rsid w:val="00C37BB3"/>
    <w:rsid w:val="00C37BD1"/>
    <w:rsid w:val="00C37C28"/>
    <w:rsid w:val="00C37D40"/>
    <w:rsid w:val="00C37D5E"/>
    <w:rsid w:val="00C37DE1"/>
    <w:rsid w:val="00C37ED9"/>
    <w:rsid w:val="00C37F0F"/>
    <w:rsid w:val="00C37F38"/>
    <w:rsid w:val="00C37FD4"/>
    <w:rsid w:val="00C401FA"/>
    <w:rsid w:val="00C40429"/>
    <w:rsid w:val="00C404CC"/>
    <w:rsid w:val="00C404F8"/>
    <w:rsid w:val="00C4055B"/>
    <w:rsid w:val="00C40597"/>
    <w:rsid w:val="00C40670"/>
    <w:rsid w:val="00C407F8"/>
    <w:rsid w:val="00C4080C"/>
    <w:rsid w:val="00C40849"/>
    <w:rsid w:val="00C408CF"/>
    <w:rsid w:val="00C4091D"/>
    <w:rsid w:val="00C40960"/>
    <w:rsid w:val="00C409A0"/>
    <w:rsid w:val="00C409A2"/>
    <w:rsid w:val="00C409C6"/>
    <w:rsid w:val="00C40A0D"/>
    <w:rsid w:val="00C40A1E"/>
    <w:rsid w:val="00C40B69"/>
    <w:rsid w:val="00C40C49"/>
    <w:rsid w:val="00C40C64"/>
    <w:rsid w:val="00C40CDE"/>
    <w:rsid w:val="00C40D06"/>
    <w:rsid w:val="00C40D52"/>
    <w:rsid w:val="00C40E17"/>
    <w:rsid w:val="00C40EA3"/>
    <w:rsid w:val="00C40ED4"/>
    <w:rsid w:val="00C40F88"/>
    <w:rsid w:val="00C40FA5"/>
    <w:rsid w:val="00C41066"/>
    <w:rsid w:val="00C410B1"/>
    <w:rsid w:val="00C412B9"/>
    <w:rsid w:val="00C4135C"/>
    <w:rsid w:val="00C4145D"/>
    <w:rsid w:val="00C414A9"/>
    <w:rsid w:val="00C41653"/>
    <w:rsid w:val="00C416B7"/>
    <w:rsid w:val="00C416B9"/>
    <w:rsid w:val="00C4171F"/>
    <w:rsid w:val="00C41815"/>
    <w:rsid w:val="00C4189E"/>
    <w:rsid w:val="00C419D5"/>
    <w:rsid w:val="00C41AE4"/>
    <w:rsid w:val="00C41B48"/>
    <w:rsid w:val="00C41B98"/>
    <w:rsid w:val="00C41BEC"/>
    <w:rsid w:val="00C41CBE"/>
    <w:rsid w:val="00C41D38"/>
    <w:rsid w:val="00C41D80"/>
    <w:rsid w:val="00C41E83"/>
    <w:rsid w:val="00C41F72"/>
    <w:rsid w:val="00C41F89"/>
    <w:rsid w:val="00C42092"/>
    <w:rsid w:val="00C42171"/>
    <w:rsid w:val="00C423B1"/>
    <w:rsid w:val="00C4241E"/>
    <w:rsid w:val="00C42578"/>
    <w:rsid w:val="00C425C7"/>
    <w:rsid w:val="00C42622"/>
    <w:rsid w:val="00C42857"/>
    <w:rsid w:val="00C4289A"/>
    <w:rsid w:val="00C42A5B"/>
    <w:rsid w:val="00C42A65"/>
    <w:rsid w:val="00C42BBF"/>
    <w:rsid w:val="00C42D2B"/>
    <w:rsid w:val="00C42E72"/>
    <w:rsid w:val="00C42E90"/>
    <w:rsid w:val="00C42F71"/>
    <w:rsid w:val="00C42FAC"/>
    <w:rsid w:val="00C4309E"/>
    <w:rsid w:val="00C43145"/>
    <w:rsid w:val="00C431B4"/>
    <w:rsid w:val="00C431D3"/>
    <w:rsid w:val="00C431E1"/>
    <w:rsid w:val="00C43295"/>
    <w:rsid w:val="00C43356"/>
    <w:rsid w:val="00C4344B"/>
    <w:rsid w:val="00C4345E"/>
    <w:rsid w:val="00C43628"/>
    <w:rsid w:val="00C436D0"/>
    <w:rsid w:val="00C436D5"/>
    <w:rsid w:val="00C43705"/>
    <w:rsid w:val="00C4371E"/>
    <w:rsid w:val="00C4376F"/>
    <w:rsid w:val="00C43799"/>
    <w:rsid w:val="00C437D8"/>
    <w:rsid w:val="00C43AAB"/>
    <w:rsid w:val="00C43AD5"/>
    <w:rsid w:val="00C43B3C"/>
    <w:rsid w:val="00C43B4B"/>
    <w:rsid w:val="00C43B8A"/>
    <w:rsid w:val="00C43CD0"/>
    <w:rsid w:val="00C43CF1"/>
    <w:rsid w:val="00C43D5A"/>
    <w:rsid w:val="00C43D81"/>
    <w:rsid w:val="00C43E9E"/>
    <w:rsid w:val="00C43FA6"/>
    <w:rsid w:val="00C43FE3"/>
    <w:rsid w:val="00C440CB"/>
    <w:rsid w:val="00C44135"/>
    <w:rsid w:val="00C4413A"/>
    <w:rsid w:val="00C441BD"/>
    <w:rsid w:val="00C441F1"/>
    <w:rsid w:val="00C44278"/>
    <w:rsid w:val="00C442AC"/>
    <w:rsid w:val="00C442FB"/>
    <w:rsid w:val="00C4430E"/>
    <w:rsid w:val="00C44354"/>
    <w:rsid w:val="00C444F2"/>
    <w:rsid w:val="00C44534"/>
    <w:rsid w:val="00C445C5"/>
    <w:rsid w:val="00C445CB"/>
    <w:rsid w:val="00C44650"/>
    <w:rsid w:val="00C446DB"/>
    <w:rsid w:val="00C448AD"/>
    <w:rsid w:val="00C449BE"/>
    <w:rsid w:val="00C44A47"/>
    <w:rsid w:val="00C44A59"/>
    <w:rsid w:val="00C44A82"/>
    <w:rsid w:val="00C44A8A"/>
    <w:rsid w:val="00C44AA0"/>
    <w:rsid w:val="00C44ADD"/>
    <w:rsid w:val="00C44B03"/>
    <w:rsid w:val="00C44BF0"/>
    <w:rsid w:val="00C44D8F"/>
    <w:rsid w:val="00C44EAD"/>
    <w:rsid w:val="00C44ED5"/>
    <w:rsid w:val="00C44FB7"/>
    <w:rsid w:val="00C450A6"/>
    <w:rsid w:val="00C451D3"/>
    <w:rsid w:val="00C45200"/>
    <w:rsid w:val="00C45244"/>
    <w:rsid w:val="00C452D9"/>
    <w:rsid w:val="00C453D9"/>
    <w:rsid w:val="00C454C5"/>
    <w:rsid w:val="00C4568F"/>
    <w:rsid w:val="00C456EC"/>
    <w:rsid w:val="00C45713"/>
    <w:rsid w:val="00C45814"/>
    <w:rsid w:val="00C4585E"/>
    <w:rsid w:val="00C45922"/>
    <w:rsid w:val="00C459EC"/>
    <w:rsid w:val="00C459F0"/>
    <w:rsid w:val="00C45A04"/>
    <w:rsid w:val="00C45A4D"/>
    <w:rsid w:val="00C45A9B"/>
    <w:rsid w:val="00C45AAE"/>
    <w:rsid w:val="00C45B23"/>
    <w:rsid w:val="00C45BC4"/>
    <w:rsid w:val="00C45BFA"/>
    <w:rsid w:val="00C45C00"/>
    <w:rsid w:val="00C45C84"/>
    <w:rsid w:val="00C45D1A"/>
    <w:rsid w:val="00C45D24"/>
    <w:rsid w:val="00C45D2B"/>
    <w:rsid w:val="00C45DCB"/>
    <w:rsid w:val="00C45E09"/>
    <w:rsid w:val="00C45EE9"/>
    <w:rsid w:val="00C45F20"/>
    <w:rsid w:val="00C46056"/>
    <w:rsid w:val="00C460B7"/>
    <w:rsid w:val="00C460DE"/>
    <w:rsid w:val="00C460F6"/>
    <w:rsid w:val="00C461BD"/>
    <w:rsid w:val="00C46225"/>
    <w:rsid w:val="00C46248"/>
    <w:rsid w:val="00C4636B"/>
    <w:rsid w:val="00C463DB"/>
    <w:rsid w:val="00C4643C"/>
    <w:rsid w:val="00C465E7"/>
    <w:rsid w:val="00C4661F"/>
    <w:rsid w:val="00C46640"/>
    <w:rsid w:val="00C4664D"/>
    <w:rsid w:val="00C4664F"/>
    <w:rsid w:val="00C46688"/>
    <w:rsid w:val="00C466E7"/>
    <w:rsid w:val="00C467AD"/>
    <w:rsid w:val="00C469B3"/>
    <w:rsid w:val="00C46B5A"/>
    <w:rsid w:val="00C46B7A"/>
    <w:rsid w:val="00C46BA3"/>
    <w:rsid w:val="00C46BBA"/>
    <w:rsid w:val="00C46BD1"/>
    <w:rsid w:val="00C46C96"/>
    <w:rsid w:val="00C46D40"/>
    <w:rsid w:val="00C46E6C"/>
    <w:rsid w:val="00C46F4C"/>
    <w:rsid w:val="00C46FB9"/>
    <w:rsid w:val="00C470E4"/>
    <w:rsid w:val="00C4727F"/>
    <w:rsid w:val="00C47289"/>
    <w:rsid w:val="00C472EC"/>
    <w:rsid w:val="00C47302"/>
    <w:rsid w:val="00C47333"/>
    <w:rsid w:val="00C47355"/>
    <w:rsid w:val="00C473BE"/>
    <w:rsid w:val="00C473F6"/>
    <w:rsid w:val="00C474D3"/>
    <w:rsid w:val="00C474FE"/>
    <w:rsid w:val="00C47538"/>
    <w:rsid w:val="00C47556"/>
    <w:rsid w:val="00C475ED"/>
    <w:rsid w:val="00C4762D"/>
    <w:rsid w:val="00C476BE"/>
    <w:rsid w:val="00C476C4"/>
    <w:rsid w:val="00C477C1"/>
    <w:rsid w:val="00C47823"/>
    <w:rsid w:val="00C478DA"/>
    <w:rsid w:val="00C478F4"/>
    <w:rsid w:val="00C47A12"/>
    <w:rsid w:val="00C47ADA"/>
    <w:rsid w:val="00C47B28"/>
    <w:rsid w:val="00C47BE5"/>
    <w:rsid w:val="00C47C79"/>
    <w:rsid w:val="00C47CF2"/>
    <w:rsid w:val="00C47D4B"/>
    <w:rsid w:val="00C47F4A"/>
    <w:rsid w:val="00C4C406"/>
    <w:rsid w:val="00C5006D"/>
    <w:rsid w:val="00C500BA"/>
    <w:rsid w:val="00C50118"/>
    <w:rsid w:val="00C501EA"/>
    <w:rsid w:val="00C50282"/>
    <w:rsid w:val="00C5035C"/>
    <w:rsid w:val="00C503A4"/>
    <w:rsid w:val="00C503CB"/>
    <w:rsid w:val="00C503DB"/>
    <w:rsid w:val="00C503F1"/>
    <w:rsid w:val="00C50427"/>
    <w:rsid w:val="00C506A6"/>
    <w:rsid w:val="00C506E3"/>
    <w:rsid w:val="00C50716"/>
    <w:rsid w:val="00C50731"/>
    <w:rsid w:val="00C507A4"/>
    <w:rsid w:val="00C50852"/>
    <w:rsid w:val="00C5086F"/>
    <w:rsid w:val="00C508B9"/>
    <w:rsid w:val="00C50909"/>
    <w:rsid w:val="00C509E1"/>
    <w:rsid w:val="00C50A26"/>
    <w:rsid w:val="00C50A78"/>
    <w:rsid w:val="00C50B18"/>
    <w:rsid w:val="00C50C73"/>
    <w:rsid w:val="00C50C8C"/>
    <w:rsid w:val="00C50D63"/>
    <w:rsid w:val="00C50D8C"/>
    <w:rsid w:val="00C50E0A"/>
    <w:rsid w:val="00C50E43"/>
    <w:rsid w:val="00C50EA5"/>
    <w:rsid w:val="00C50F97"/>
    <w:rsid w:val="00C5103E"/>
    <w:rsid w:val="00C5105B"/>
    <w:rsid w:val="00C51266"/>
    <w:rsid w:val="00C5128D"/>
    <w:rsid w:val="00C513F1"/>
    <w:rsid w:val="00C5143B"/>
    <w:rsid w:val="00C514B0"/>
    <w:rsid w:val="00C51575"/>
    <w:rsid w:val="00C51585"/>
    <w:rsid w:val="00C515B8"/>
    <w:rsid w:val="00C51618"/>
    <w:rsid w:val="00C5174F"/>
    <w:rsid w:val="00C517BE"/>
    <w:rsid w:val="00C51802"/>
    <w:rsid w:val="00C5186B"/>
    <w:rsid w:val="00C518B5"/>
    <w:rsid w:val="00C518E7"/>
    <w:rsid w:val="00C51992"/>
    <w:rsid w:val="00C519DD"/>
    <w:rsid w:val="00C51A05"/>
    <w:rsid w:val="00C51B5D"/>
    <w:rsid w:val="00C51B9E"/>
    <w:rsid w:val="00C51BE2"/>
    <w:rsid w:val="00C51D15"/>
    <w:rsid w:val="00C51D17"/>
    <w:rsid w:val="00C51DF9"/>
    <w:rsid w:val="00C51E26"/>
    <w:rsid w:val="00C51F2A"/>
    <w:rsid w:val="00C51F5F"/>
    <w:rsid w:val="00C51FF4"/>
    <w:rsid w:val="00C52038"/>
    <w:rsid w:val="00C52099"/>
    <w:rsid w:val="00C52127"/>
    <w:rsid w:val="00C52253"/>
    <w:rsid w:val="00C522BE"/>
    <w:rsid w:val="00C522D3"/>
    <w:rsid w:val="00C523AD"/>
    <w:rsid w:val="00C52441"/>
    <w:rsid w:val="00C52475"/>
    <w:rsid w:val="00C524D4"/>
    <w:rsid w:val="00C524F7"/>
    <w:rsid w:val="00C525A9"/>
    <w:rsid w:val="00C526B2"/>
    <w:rsid w:val="00C5276E"/>
    <w:rsid w:val="00C527B5"/>
    <w:rsid w:val="00C52833"/>
    <w:rsid w:val="00C52850"/>
    <w:rsid w:val="00C528BA"/>
    <w:rsid w:val="00C5297B"/>
    <w:rsid w:val="00C52A9C"/>
    <w:rsid w:val="00C52CA0"/>
    <w:rsid w:val="00C52DFE"/>
    <w:rsid w:val="00C52EAF"/>
    <w:rsid w:val="00C52F05"/>
    <w:rsid w:val="00C530EB"/>
    <w:rsid w:val="00C532A0"/>
    <w:rsid w:val="00C533FC"/>
    <w:rsid w:val="00C53433"/>
    <w:rsid w:val="00C53449"/>
    <w:rsid w:val="00C53482"/>
    <w:rsid w:val="00C53519"/>
    <w:rsid w:val="00C53570"/>
    <w:rsid w:val="00C535DA"/>
    <w:rsid w:val="00C536FB"/>
    <w:rsid w:val="00C5371D"/>
    <w:rsid w:val="00C5376B"/>
    <w:rsid w:val="00C53A4B"/>
    <w:rsid w:val="00C53A5E"/>
    <w:rsid w:val="00C53A90"/>
    <w:rsid w:val="00C53AA4"/>
    <w:rsid w:val="00C53AC4"/>
    <w:rsid w:val="00C53B12"/>
    <w:rsid w:val="00C53B71"/>
    <w:rsid w:val="00C53BDA"/>
    <w:rsid w:val="00C53BFF"/>
    <w:rsid w:val="00C53F18"/>
    <w:rsid w:val="00C5401D"/>
    <w:rsid w:val="00C54158"/>
    <w:rsid w:val="00C542A3"/>
    <w:rsid w:val="00C54332"/>
    <w:rsid w:val="00C54500"/>
    <w:rsid w:val="00C54579"/>
    <w:rsid w:val="00C5457A"/>
    <w:rsid w:val="00C54659"/>
    <w:rsid w:val="00C5465D"/>
    <w:rsid w:val="00C5473A"/>
    <w:rsid w:val="00C5479F"/>
    <w:rsid w:val="00C547C4"/>
    <w:rsid w:val="00C548D3"/>
    <w:rsid w:val="00C548EA"/>
    <w:rsid w:val="00C548FA"/>
    <w:rsid w:val="00C54918"/>
    <w:rsid w:val="00C549B0"/>
    <w:rsid w:val="00C54BFE"/>
    <w:rsid w:val="00C54C79"/>
    <w:rsid w:val="00C54C9F"/>
    <w:rsid w:val="00C54D62"/>
    <w:rsid w:val="00C54DE1"/>
    <w:rsid w:val="00C54F23"/>
    <w:rsid w:val="00C5505C"/>
    <w:rsid w:val="00C550B7"/>
    <w:rsid w:val="00C55108"/>
    <w:rsid w:val="00C55219"/>
    <w:rsid w:val="00C552AD"/>
    <w:rsid w:val="00C55414"/>
    <w:rsid w:val="00C5543F"/>
    <w:rsid w:val="00C55687"/>
    <w:rsid w:val="00C556B3"/>
    <w:rsid w:val="00C55787"/>
    <w:rsid w:val="00C557E7"/>
    <w:rsid w:val="00C55816"/>
    <w:rsid w:val="00C55873"/>
    <w:rsid w:val="00C55921"/>
    <w:rsid w:val="00C559C7"/>
    <w:rsid w:val="00C55A44"/>
    <w:rsid w:val="00C55AE9"/>
    <w:rsid w:val="00C55C45"/>
    <w:rsid w:val="00C55D46"/>
    <w:rsid w:val="00C55DC6"/>
    <w:rsid w:val="00C55DF7"/>
    <w:rsid w:val="00C5605C"/>
    <w:rsid w:val="00C56084"/>
    <w:rsid w:val="00C563BE"/>
    <w:rsid w:val="00C563E2"/>
    <w:rsid w:val="00C5640A"/>
    <w:rsid w:val="00C56563"/>
    <w:rsid w:val="00C56586"/>
    <w:rsid w:val="00C566CD"/>
    <w:rsid w:val="00C56813"/>
    <w:rsid w:val="00C56844"/>
    <w:rsid w:val="00C56AA3"/>
    <w:rsid w:val="00C56AC3"/>
    <w:rsid w:val="00C56B09"/>
    <w:rsid w:val="00C56B19"/>
    <w:rsid w:val="00C56B4F"/>
    <w:rsid w:val="00C56BF0"/>
    <w:rsid w:val="00C56CA2"/>
    <w:rsid w:val="00C56D55"/>
    <w:rsid w:val="00C56D98"/>
    <w:rsid w:val="00C56D99"/>
    <w:rsid w:val="00C56DD0"/>
    <w:rsid w:val="00C56E2D"/>
    <w:rsid w:val="00C56E63"/>
    <w:rsid w:val="00C56EBB"/>
    <w:rsid w:val="00C56EC5"/>
    <w:rsid w:val="00C56EFC"/>
    <w:rsid w:val="00C56F88"/>
    <w:rsid w:val="00C5703C"/>
    <w:rsid w:val="00C5713A"/>
    <w:rsid w:val="00C5720A"/>
    <w:rsid w:val="00C5726E"/>
    <w:rsid w:val="00C5728F"/>
    <w:rsid w:val="00C5733F"/>
    <w:rsid w:val="00C5746A"/>
    <w:rsid w:val="00C57491"/>
    <w:rsid w:val="00C574BC"/>
    <w:rsid w:val="00C57527"/>
    <w:rsid w:val="00C57702"/>
    <w:rsid w:val="00C5775A"/>
    <w:rsid w:val="00C577A1"/>
    <w:rsid w:val="00C578C5"/>
    <w:rsid w:val="00C578FC"/>
    <w:rsid w:val="00C5793B"/>
    <w:rsid w:val="00C57952"/>
    <w:rsid w:val="00C57AFA"/>
    <w:rsid w:val="00C57BAC"/>
    <w:rsid w:val="00C57C3F"/>
    <w:rsid w:val="00C57C52"/>
    <w:rsid w:val="00C57CC9"/>
    <w:rsid w:val="00C57D81"/>
    <w:rsid w:val="00C57D99"/>
    <w:rsid w:val="00C57DBB"/>
    <w:rsid w:val="00C57F20"/>
    <w:rsid w:val="00C57FB4"/>
    <w:rsid w:val="00C6003F"/>
    <w:rsid w:val="00C600B6"/>
    <w:rsid w:val="00C602E1"/>
    <w:rsid w:val="00C6039A"/>
    <w:rsid w:val="00C603EF"/>
    <w:rsid w:val="00C6043C"/>
    <w:rsid w:val="00C60460"/>
    <w:rsid w:val="00C605FF"/>
    <w:rsid w:val="00C60721"/>
    <w:rsid w:val="00C60853"/>
    <w:rsid w:val="00C608E4"/>
    <w:rsid w:val="00C60933"/>
    <w:rsid w:val="00C60A89"/>
    <w:rsid w:val="00C60A8A"/>
    <w:rsid w:val="00C60AD8"/>
    <w:rsid w:val="00C60C1C"/>
    <w:rsid w:val="00C60E28"/>
    <w:rsid w:val="00C6108A"/>
    <w:rsid w:val="00C61305"/>
    <w:rsid w:val="00C61399"/>
    <w:rsid w:val="00C614DA"/>
    <w:rsid w:val="00C6151A"/>
    <w:rsid w:val="00C615B9"/>
    <w:rsid w:val="00C615C5"/>
    <w:rsid w:val="00C6160D"/>
    <w:rsid w:val="00C616D0"/>
    <w:rsid w:val="00C61797"/>
    <w:rsid w:val="00C6179D"/>
    <w:rsid w:val="00C617C3"/>
    <w:rsid w:val="00C6182F"/>
    <w:rsid w:val="00C61835"/>
    <w:rsid w:val="00C61911"/>
    <w:rsid w:val="00C619CB"/>
    <w:rsid w:val="00C61A56"/>
    <w:rsid w:val="00C61A97"/>
    <w:rsid w:val="00C61AA2"/>
    <w:rsid w:val="00C61BDF"/>
    <w:rsid w:val="00C61C19"/>
    <w:rsid w:val="00C61DFE"/>
    <w:rsid w:val="00C61E5F"/>
    <w:rsid w:val="00C620D8"/>
    <w:rsid w:val="00C6215E"/>
    <w:rsid w:val="00C6216C"/>
    <w:rsid w:val="00C6217F"/>
    <w:rsid w:val="00C621B6"/>
    <w:rsid w:val="00C621EE"/>
    <w:rsid w:val="00C62218"/>
    <w:rsid w:val="00C62315"/>
    <w:rsid w:val="00C623DF"/>
    <w:rsid w:val="00C62410"/>
    <w:rsid w:val="00C62435"/>
    <w:rsid w:val="00C6244A"/>
    <w:rsid w:val="00C624EA"/>
    <w:rsid w:val="00C62683"/>
    <w:rsid w:val="00C62694"/>
    <w:rsid w:val="00C627D3"/>
    <w:rsid w:val="00C627D6"/>
    <w:rsid w:val="00C627D7"/>
    <w:rsid w:val="00C6282C"/>
    <w:rsid w:val="00C6286F"/>
    <w:rsid w:val="00C628F9"/>
    <w:rsid w:val="00C6293D"/>
    <w:rsid w:val="00C629AF"/>
    <w:rsid w:val="00C62A62"/>
    <w:rsid w:val="00C62CF6"/>
    <w:rsid w:val="00C62D70"/>
    <w:rsid w:val="00C62D8D"/>
    <w:rsid w:val="00C62DCD"/>
    <w:rsid w:val="00C62DF6"/>
    <w:rsid w:val="00C62E0C"/>
    <w:rsid w:val="00C62EF1"/>
    <w:rsid w:val="00C62EF3"/>
    <w:rsid w:val="00C62F0D"/>
    <w:rsid w:val="00C62F69"/>
    <w:rsid w:val="00C630CB"/>
    <w:rsid w:val="00C630D3"/>
    <w:rsid w:val="00C63316"/>
    <w:rsid w:val="00C63437"/>
    <w:rsid w:val="00C6343E"/>
    <w:rsid w:val="00C63542"/>
    <w:rsid w:val="00C63545"/>
    <w:rsid w:val="00C635E8"/>
    <w:rsid w:val="00C63960"/>
    <w:rsid w:val="00C639A6"/>
    <w:rsid w:val="00C63A4A"/>
    <w:rsid w:val="00C63A76"/>
    <w:rsid w:val="00C63BE4"/>
    <w:rsid w:val="00C63BF2"/>
    <w:rsid w:val="00C63C18"/>
    <w:rsid w:val="00C63C8D"/>
    <w:rsid w:val="00C63C93"/>
    <w:rsid w:val="00C63CE6"/>
    <w:rsid w:val="00C63E7F"/>
    <w:rsid w:val="00C63E98"/>
    <w:rsid w:val="00C63EEE"/>
    <w:rsid w:val="00C63F36"/>
    <w:rsid w:val="00C63F44"/>
    <w:rsid w:val="00C63F54"/>
    <w:rsid w:val="00C63F57"/>
    <w:rsid w:val="00C63F6E"/>
    <w:rsid w:val="00C640A8"/>
    <w:rsid w:val="00C64111"/>
    <w:rsid w:val="00C642ED"/>
    <w:rsid w:val="00C64327"/>
    <w:rsid w:val="00C6458F"/>
    <w:rsid w:val="00C64599"/>
    <w:rsid w:val="00C645D7"/>
    <w:rsid w:val="00C6463C"/>
    <w:rsid w:val="00C646E0"/>
    <w:rsid w:val="00C6470C"/>
    <w:rsid w:val="00C64766"/>
    <w:rsid w:val="00C647A2"/>
    <w:rsid w:val="00C64850"/>
    <w:rsid w:val="00C64A43"/>
    <w:rsid w:val="00C64A45"/>
    <w:rsid w:val="00C64A6D"/>
    <w:rsid w:val="00C64AD7"/>
    <w:rsid w:val="00C64B58"/>
    <w:rsid w:val="00C64C6C"/>
    <w:rsid w:val="00C64E71"/>
    <w:rsid w:val="00C64E78"/>
    <w:rsid w:val="00C65021"/>
    <w:rsid w:val="00C6505D"/>
    <w:rsid w:val="00C65148"/>
    <w:rsid w:val="00C651BF"/>
    <w:rsid w:val="00C6528F"/>
    <w:rsid w:val="00C6538A"/>
    <w:rsid w:val="00C653B8"/>
    <w:rsid w:val="00C654CC"/>
    <w:rsid w:val="00C6551C"/>
    <w:rsid w:val="00C65615"/>
    <w:rsid w:val="00C6562E"/>
    <w:rsid w:val="00C65699"/>
    <w:rsid w:val="00C6569B"/>
    <w:rsid w:val="00C65723"/>
    <w:rsid w:val="00C657CC"/>
    <w:rsid w:val="00C65980"/>
    <w:rsid w:val="00C659E4"/>
    <w:rsid w:val="00C65A45"/>
    <w:rsid w:val="00C65BE1"/>
    <w:rsid w:val="00C65C0C"/>
    <w:rsid w:val="00C65CBD"/>
    <w:rsid w:val="00C65D50"/>
    <w:rsid w:val="00C65D59"/>
    <w:rsid w:val="00C65E1A"/>
    <w:rsid w:val="00C65E61"/>
    <w:rsid w:val="00C65E79"/>
    <w:rsid w:val="00C65EF3"/>
    <w:rsid w:val="00C65FD7"/>
    <w:rsid w:val="00C65FF5"/>
    <w:rsid w:val="00C6602A"/>
    <w:rsid w:val="00C6611E"/>
    <w:rsid w:val="00C66198"/>
    <w:rsid w:val="00C661AC"/>
    <w:rsid w:val="00C66238"/>
    <w:rsid w:val="00C662D5"/>
    <w:rsid w:val="00C66366"/>
    <w:rsid w:val="00C663AB"/>
    <w:rsid w:val="00C664B8"/>
    <w:rsid w:val="00C6656D"/>
    <w:rsid w:val="00C666DD"/>
    <w:rsid w:val="00C666E7"/>
    <w:rsid w:val="00C666F9"/>
    <w:rsid w:val="00C66726"/>
    <w:rsid w:val="00C668E9"/>
    <w:rsid w:val="00C669E7"/>
    <w:rsid w:val="00C669F4"/>
    <w:rsid w:val="00C669FE"/>
    <w:rsid w:val="00C66AFA"/>
    <w:rsid w:val="00C66B36"/>
    <w:rsid w:val="00C66B8B"/>
    <w:rsid w:val="00C66BA3"/>
    <w:rsid w:val="00C66BC7"/>
    <w:rsid w:val="00C66BCD"/>
    <w:rsid w:val="00C66BD4"/>
    <w:rsid w:val="00C66C7B"/>
    <w:rsid w:val="00C66D27"/>
    <w:rsid w:val="00C66EB8"/>
    <w:rsid w:val="00C66ED3"/>
    <w:rsid w:val="00C66F4A"/>
    <w:rsid w:val="00C67062"/>
    <w:rsid w:val="00C672C7"/>
    <w:rsid w:val="00C672CE"/>
    <w:rsid w:val="00C6733C"/>
    <w:rsid w:val="00C67397"/>
    <w:rsid w:val="00C673A0"/>
    <w:rsid w:val="00C6744A"/>
    <w:rsid w:val="00C6750D"/>
    <w:rsid w:val="00C6755A"/>
    <w:rsid w:val="00C675E7"/>
    <w:rsid w:val="00C6764C"/>
    <w:rsid w:val="00C677EC"/>
    <w:rsid w:val="00C67800"/>
    <w:rsid w:val="00C67A4C"/>
    <w:rsid w:val="00C67AD3"/>
    <w:rsid w:val="00C67BF4"/>
    <w:rsid w:val="00C67C45"/>
    <w:rsid w:val="00C67D72"/>
    <w:rsid w:val="00C67E04"/>
    <w:rsid w:val="00C67F81"/>
    <w:rsid w:val="00C70054"/>
    <w:rsid w:val="00C70107"/>
    <w:rsid w:val="00C70230"/>
    <w:rsid w:val="00C70252"/>
    <w:rsid w:val="00C702ED"/>
    <w:rsid w:val="00C70350"/>
    <w:rsid w:val="00C70364"/>
    <w:rsid w:val="00C703D3"/>
    <w:rsid w:val="00C704DE"/>
    <w:rsid w:val="00C705A6"/>
    <w:rsid w:val="00C705D8"/>
    <w:rsid w:val="00C705E2"/>
    <w:rsid w:val="00C7065F"/>
    <w:rsid w:val="00C70663"/>
    <w:rsid w:val="00C70706"/>
    <w:rsid w:val="00C70829"/>
    <w:rsid w:val="00C70862"/>
    <w:rsid w:val="00C70871"/>
    <w:rsid w:val="00C708B5"/>
    <w:rsid w:val="00C708F4"/>
    <w:rsid w:val="00C709D9"/>
    <w:rsid w:val="00C70B02"/>
    <w:rsid w:val="00C70B8E"/>
    <w:rsid w:val="00C70BCE"/>
    <w:rsid w:val="00C70C1E"/>
    <w:rsid w:val="00C70C25"/>
    <w:rsid w:val="00C70C2A"/>
    <w:rsid w:val="00C70C7F"/>
    <w:rsid w:val="00C70CA4"/>
    <w:rsid w:val="00C70D4D"/>
    <w:rsid w:val="00C70DFC"/>
    <w:rsid w:val="00C70EEE"/>
    <w:rsid w:val="00C70F57"/>
    <w:rsid w:val="00C70F99"/>
    <w:rsid w:val="00C70FC8"/>
    <w:rsid w:val="00C710C0"/>
    <w:rsid w:val="00C711B3"/>
    <w:rsid w:val="00C71246"/>
    <w:rsid w:val="00C7126F"/>
    <w:rsid w:val="00C712E6"/>
    <w:rsid w:val="00C713AD"/>
    <w:rsid w:val="00C713AE"/>
    <w:rsid w:val="00C71561"/>
    <w:rsid w:val="00C71650"/>
    <w:rsid w:val="00C716A8"/>
    <w:rsid w:val="00C716EA"/>
    <w:rsid w:val="00C7171C"/>
    <w:rsid w:val="00C71748"/>
    <w:rsid w:val="00C717D2"/>
    <w:rsid w:val="00C7184F"/>
    <w:rsid w:val="00C718EB"/>
    <w:rsid w:val="00C7192C"/>
    <w:rsid w:val="00C71939"/>
    <w:rsid w:val="00C71954"/>
    <w:rsid w:val="00C71A12"/>
    <w:rsid w:val="00C71A66"/>
    <w:rsid w:val="00C71DD6"/>
    <w:rsid w:val="00C71E58"/>
    <w:rsid w:val="00C71EC7"/>
    <w:rsid w:val="00C71FC5"/>
    <w:rsid w:val="00C72029"/>
    <w:rsid w:val="00C72160"/>
    <w:rsid w:val="00C72282"/>
    <w:rsid w:val="00C722A0"/>
    <w:rsid w:val="00C7249E"/>
    <w:rsid w:val="00C724F6"/>
    <w:rsid w:val="00C7255B"/>
    <w:rsid w:val="00C725A5"/>
    <w:rsid w:val="00C7261D"/>
    <w:rsid w:val="00C726CF"/>
    <w:rsid w:val="00C7274D"/>
    <w:rsid w:val="00C727C4"/>
    <w:rsid w:val="00C72883"/>
    <w:rsid w:val="00C72907"/>
    <w:rsid w:val="00C7293C"/>
    <w:rsid w:val="00C72992"/>
    <w:rsid w:val="00C72996"/>
    <w:rsid w:val="00C729CF"/>
    <w:rsid w:val="00C72A05"/>
    <w:rsid w:val="00C72A98"/>
    <w:rsid w:val="00C72B34"/>
    <w:rsid w:val="00C72C29"/>
    <w:rsid w:val="00C72CA2"/>
    <w:rsid w:val="00C72D38"/>
    <w:rsid w:val="00C72D9C"/>
    <w:rsid w:val="00C72E0D"/>
    <w:rsid w:val="00C72E0F"/>
    <w:rsid w:val="00C72E31"/>
    <w:rsid w:val="00C72E9E"/>
    <w:rsid w:val="00C72FD8"/>
    <w:rsid w:val="00C72FF2"/>
    <w:rsid w:val="00C73017"/>
    <w:rsid w:val="00C73041"/>
    <w:rsid w:val="00C73140"/>
    <w:rsid w:val="00C73252"/>
    <w:rsid w:val="00C732DB"/>
    <w:rsid w:val="00C733AF"/>
    <w:rsid w:val="00C73452"/>
    <w:rsid w:val="00C73493"/>
    <w:rsid w:val="00C7352C"/>
    <w:rsid w:val="00C73626"/>
    <w:rsid w:val="00C73707"/>
    <w:rsid w:val="00C73756"/>
    <w:rsid w:val="00C73776"/>
    <w:rsid w:val="00C738DF"/>
    <w:rsid w:val="00C73A22"/>
    <w:rsid w:val="00C73A6E"/>
    <w:rsid w:val="00C73A98"/>
    <w:rsid w:val="00C73B23"/>
    <w:rsid w:val="00C73CE8"/>
    <w:rsid w:val="00C73D72"/>
    <w:rsid w:val="00C73E5E"/>
    <w:rsid w:val="00C73EDD"/>
    <w:rsid w:val="00C7403D"/>
    <w:rsid w:val="00C7405D"/>
    <w:rsid w:val="00C74060"/>
    <w:rsid w:val="00C741BB"/>
    <w:rsid w:val="00C742A9"/>
    <w:rsid w:val="00C7434B"/>
    <w:rsid w:val="00C7435C"/>
    <w:rsid w:val="00C74443"/>
    <w:rsid w:val="00C74445"/>
    <w:rsid w:val="00C7446B"/>
    <w:rsid w:val="00C744CA"/>
    <w:rsid w:val="00C74536"/>
    <w:rsid w:val="00C745CE"/>
    <w:rsid w:val="00C74667"/>
    <w:rsid w:val="00C746D0"/>
    <w:rsid w:val="00C746E6"/>
    <w:rsid w:val="00C7474B"/>
    <w:rsid w:val="00C7479A"/>
    <w:rsid w:val="00C7489C"/>
    <w:rsid w:val="00C7498E"/>
    <w:rsid w:val="00C749C7"/>
    <w:rsid w:val="00C749DC"/>
    <w:rsid w:val="00C749FF"/>
    <w:rsid w:val="00C74A8D"/>
    <w:rsid w:val="00C74BAE"/>
    <w:rsid w:val="00C74CE9"/>
    <w:rsid w:val="00C74DA1"/>
    <w:rsid w:val="00C74E14"/>
    <w:rsid w:val="00C74E77"/>
    <w:rsid w:val="00C74E7C"/>
    <w:rsid w:val="00C74EC5"/>
    <w:rsid w:val="00C7503A"/>
    <w:rsid w:val="00C750F9"/>
    <w:rsid w:val="00C7511C"/>
    <w:rsid w:val="00C751A4"/>
    <w:rsid w:val="00C75208"/>
    <w:rsid w:val="00C7546A"/>
    <w:rsid w:val="00C7548B"/>
    <w:rsid w:val="00C7560E"/>
    <w:rsid w:val="00C7566F"/>
    <w:rsid w:val="00C756AA"/>
    <w:rsid w:val="00C75725"/>
    <w:rsid w:val="00C757B7"/>
    <w:rsid w:val="00C7581D"/>
    <w:rsid w:val="00C75844"/>
    <w:rsid w:val="00C7590B"/>
    <w:rsid w:val="00C759D3"/>
    <w:rsid w:val="00C75A12"/>
    <w:rsid w:val="00C75B0D"/>
    <w:rsid w:val="00C75B24"/>
    <w:rsid w:val="00C75B64"/>
    <w:rsid w:val="00C75BC7"/>
    <w:rsid w:val="00C75C8A"/>
    <w:rsid w:val="00C75D52"/>
    <w:rsid w:val="00C75F3E"/>
    <w:rsid w:val="00C75FBB"/>
    <w:rsid w:val="00C7613F"/>
    <w:rsid w:val="00C7624F"/>
    <w:rsid w:val="00C76262"/>
    <w:rsid w:val="00C76317"/>
    <w:rsid w:val="00C7637A"/>
    <w:rsid w:val="00C76381"/>
    <w:rsid w:val="00C76636"/>
    <w:rsid w:val="00C7665A"/>
    <w:rsid w:val="00C7669C"/>
    <w:rsid w:val="00C7682C"/>
    <w:rsid w:val="00C76830"/>
    <w:rsid w:val="00C76A4E"/>
    <w:rsid w:val="00C76B9E"/>
    <w:rsid w:val="00C76C00"/>
    <w:rsid w:val="00C76CBC"/>
    <w:rsid w:val="00C76D97"/>
    <w:rsid w:val="00C76D9F"/>
    <w:rsid w:val="00C76DDD"/>
    <w:rsid w:val="00C76F75"/>
    <w:rsid w:val="00C76FA6"/>
    <w:rsid w:val="00C76FBA"/>
    <w:rsid w:val="00C76FE2"/>
    <w:rsid w:val="00C7715B"/>
    <w:rsid w:val="00C77160"/>
    <w:rsid w:val="00C771E4"/>
    <w:rsid w:val="00C772FD"/>
    <w:rsid w:val="00C7731D"/>
    <w:rsid w:val="00C77367"/>
    <w:rsid w:val="00C7739A"/>
    <w:rsid w:val="00C77406"/>
    <w:rsid w:val="00C7741E"/>
    <w:rsid w:val="00C7749E"/>
    <w:rsid w:val="00C775D7"/>
    <w:rsid w:val="00C775EA"/>
    <w:rsid w:val="00C77672"/>
    <w:rsid w:val="00C777DB"/>
    <w:rsid w:val="00C77815"/>
    <w:rsid w:val="00C77AD4"/>
    <w:rsid w:val="00C77AFF"/>
    <w:rsid w:val="00C77BAD"/>
    <w:rsid w:val="00C77BD4"/>
    <w:rsid w:val="00C77D4C"/>
    <w:rsid w:val="00C77D72"/>
    <w:rsid w:val="00C77DC7"/>
    <w:rsid w:val="00C77E1D"/>
    <w:rsid w:val="00C77E77"/>
    <w:rsid w:val="00C77F01"/>
    <w:rsid w:val="00C77F20"/>
    <w:rsid w:val="00C8006B"/>
    <w:rsid w:val="00C8015B"/>
    <w:rsid w:val="00C8027B"/>
    <w:rsid w:val="00C802A2"/>
    <w:rsid w:val="00C804E2"/>
    <w:rsid w:val="00C80538"/>
    <w:rsid w:val="00C8058E"/>
    <w:rsid w:val="00C80639"/>
    <w:rsid w:val="00C806D1"/>
    <w:rsid w:val="00C80703"/>
    <w:rsid w:val="00C807C0"/>
    <w:rsid w:val="00C80813"/>
    <w:rsid w:val="00C8086B"/>
    <w:rsid w:val="00C80983"/>
    <w:rsid w:val="00C8098D"/>
    <w:rsid w:val="00C809E8"/>
    <w:rsid w:val="00C80A25"/>
    <w:rsid w:val="00C80A3D"/>
    <w:rsid w:val="00C80B5C"/>
    <w:rsid w:val="00C80BB3"/>
    <w:rsid w:val="00C80CAE"/>
    <w:rsid w:val="00C80D02"/>
    <w:rsid w:val="00C80D44"/>
    <w:rsid w:val="00C80DB5"/>
    <w:rsid w:val="00C80FC6"/>
    <w:rsid w:val="00C81035"/>
    <w:rsid w:val="00C8109B"/>
    <w:rsid w:val="00C810F2"/>
    <w:rsid w:val="00C812B0"/>
    <w:rsid w:val="00C812E4"/>
    <w:rsid w:val="00C81321"/>
    <w:rsid w:val="00C8142C"/>
    <w:rsid w:val="00C81592"/>
    <w:rsid w:val="00C8159D"/>
    <w:rsid w:val="00C81657"/>
    <w:rsid w:val="00C816EA"/>
    <w:rsid w:val="00C818AF"/>
    <w:rsid w:val="00C818F5"/>
    <w:rsid w:val="00C81A70"/>
    <w:rsid w:val="00C81B7A"/>
    <w:rsid w:val="00C81BB4"/>
    <w:rsid w:val="00C81BC8"/>
    <w:rsid w:val="00C81D0B"/>
    <w:rsid w:val="00C81D8A"/>
    <w:rsid w:val="00C81DB5"/>
    <w:rsid w:val="00C81EBD"/>
    <w:rsid w:val="00C82004"/>
    <w:rsid w:val="00C82070"/>
    <w:rsid w:val="00C820A6"/>
    <w:rsid w:val="00C821C6"/>
    <w:rsid w:val="00C82303"/>
    <w:rsid w:val="00C82374"/>
    <w:rsid w:val="00C824B9"/>
    <w:rsid w:val="00C824CA"/>
    <w:rsid w:val="00C824E7"/>
    <w:rsid w:val="00C82594"/>
    <w:rsid w:val="00C82599"/>
    <w:rsid w:val="00C825E7"/>
    <w:rsid w:val="00C8261C"/>
    <w:rsid w:val="00C826CC"/>
    <w:rsid w:val="00C827CC"/>
    <w:rsid w:val="00C82814"/>
    <w:rsid w:val="00C8287F"/>
    <w:rsid w:val="00C8288A"/>
    <w:rsid w:val="00C82A62"/>
    <w:rsid w:val="00C82A6D"/>
    <w:rsid w:val="00C82A85"/>
    <w:rsid w:val="00C82A99"/>
    <w:rsid w:val="00C82B74"/>
    <w:rsid w:val="00C82C1D"/>
    <w:rsid w:val="00C82C23"/>
    <w:rsid w:val="00C82CBE"/>
    <w:rsid w:val="00C82E0B"/>
    <w:rsid w:val="00C82E7B"/>
    <w:rsid w:val="00C82EA3"/>
    <w:rsid w:val="00C830D2"/>
    <w:rsid w:val="00C8327C"/>
    <w:rsid w:val="00C8332F"/>
    <w:rsid w:val="00C83375"/>
    <w:rsid w:val="00C833BC"/>
    <w:rsid w:val="00C833D1"/>
    <w:rsid w:val="00C83706"/>
    <w:rsid w:val="00C83794"/>
    <w:rsid w:val="00C83797"/>
    <w:rsid w:val="00C837A2"/>
    <w:rsid w:val="00C837FE"/>
    <w:rsid w:val="00C83864"/>
    <w:rsid w:val="00C83953"/>
    <w:rsid w:val="00C8399C"/>
    <w:rsid w:val="00C83B6E"/>
    <w:rsid w:val="00C83C33"/>
    <w:rsid w:val="00C83DC4"/>
    <w:rsid w:val="00C83DE7"/>
    <w:rsid w:val="00C84013"/>
    <w:rsid w:val="00C840A1"/>
    <w:rsid w:val="00C840FC"/>
    <w:rsid w:val="00C842EA"/>
    <w:rsid w:val="00C8434D"/>
    <w:rsid w:val="00C84363"/>
    <w:rsid w:val="00C843E0"/>
    <w:rsid w:val="00C844F6"/>
    <w:rsid w:val="00C847E7"/>
    <w:rsid w:val="00C84831"/>
    <w:rsid w:val="00C84869"/>
    <w:rsid w:val="00C8486B"/>
    <w:rsid w:val="00C849A8"/>
    <w:rsid w:val="00C849C3"/>
    <w:rsid w:val="00C84B4E"/>
    <w:rsid w:val="00C84B74"/>
    <w:rsid w:val="00C84C13"/>
    <w:rsid w:val="00C84E00"/>
    <w:rsid w:val="00C84F86"/>
    <w:rsid w:val="00C84F98"/>
    <w:rsid w:val="00C84F99"/>
    <w:rsid w:val="00C84FAE"/>
    <w:rsid w:val="00C84FC7"/>
    <w:rsid w:val="00C85012"/>
    <w:rsid w:val="00C85282"/>
    <w:rsid w:val="00C852A9"/>
    <w:rsid w:val="00C85346"/>
    <w:rsid w:val="00C8534A"/>
    <w:rsid w:val="00C854E6"/>
    <w:rsid w:val="00C854EB"/>
    <w:rsid w:val="00C85540"/>
    <w:rsid w:val="00C855F4"/>
    <w:rsid w:val="00C85631"/>
    <w:rsid w:val="00C856EC"/>
    <w:rsid w:val="00C857AE"/>
    <w:rsid w:val="00C857DF"/>
    <w:rsid w:val="00C85802"/>
    <w:rsid w:val="00C858E6"/>
    <w:rsid w:val="00C85AD1"/>
    <w:rsid w:val="00C85B00"/>
    <w:rsid w:val="00C85B0B"/>
    <w:rsid w:val="00C85B37"/>
    <w:rsid w:val="00C85B8E"/>
    <w:rsid w:val="00C85BEB"/>
    <w:rsid w:val="00C85BF5"/>
    <w:rsid w:val="00C85C9C"/>
    <w:rsid w:val="00C85D15"/>
    <w:rsid w:val="00C85F00"/>
    <w:rsid w:val="00C85F08"/>
    <w:rsid w:val="00C85FE6"/>
    <w:rsid w:val="00C8606C"/>
    <w:rsid w:val="00C860DD"/>
    <w:rsid w:val="00C86182"/>
    <w:rsid w:val="00C861E9"/>
    <w:rsid w:val="00C8633E"/>
    <w:rsid w:val="00C86383"/>
    <w:rsid w:val="00C8649C"/>
    <w:rsid w:val="00C8652B"/>
    <w:rsid w:val="00C8655D"/>
    <w:rsid w:val="00C86577"/>
    <w:rsid w:val="00C865AE"/>
    <w:rsid w:val="00C865B2"/>
    <w:rsid w:val="00C86672"/>
    <w:rsid w:val="00C86729"/>
    <w:rsid w:val="00C867AC"/>
    <w:rsid w:val="00C867D0"/>
    <w:rsid w:val="00C869E9"/>
    <w:rsid w:val="00C86A90"/>
    <w:rsid w:val="00C86BD4"/>
    <w:rsid w:val="00C86C37"/>
    <w:rsid w:val="00C86CD2"/>
    <w:rsid w:val="00C86D63"/>
    <w:rsid w:val="00C86DAD"/>
    <w:rsid w:val="00C86E36"/>
    <w:rsid w:val="00C86FC1"/>
    <w:rsid w:val="00C86FC5"/>
    <w:rsid w:val="00C87041"/>
    <w:rsid w:val="00C87149"/>
    <w:rsid w:val="00C871B4"/>
    <w:rsid w:val="00C87224"/>
    <w:rsid w:val="00C8724C"/>
    <w:rsid w:val="00C87269"/>
    <w:rsid w:val="00C872C8"/>
    <w:rsid w:val="00C8730E"/>
    <w:rsid w:val="00C87360"/>
    <w:rsid w:val="00C873D7"/>
    <w:rsid w:val="00C875DB"/>
    <w:rsid w:val="00C87639"/>
    <w:rsid w:val="00C8763D"/>
    <w:rsid w:val="00C876B0"/>
    <w:rsid w:val="00C87752"/>
    <w:rsid w:val="00C8779F"/>
    <w:rsid w:val="00C87804"/>
    <w:rsid w:val="00C87835"/>
    <w:rsid w:val="00C8788F"/>
    <w:rsid w:val="00C878CC"/>
    <w:rsid w:val="00C87936"/>
    <w:rsid w:val="00C879D2"/>
    <w:rsid w:val="00C87AD3"/>
    <w:rsid w:val="00C87B45"/>
    <w:rsid w:val="00C87D82"/>
    <w:rsid w:val="00C87E12"/>
    <w:rsid w:val="00C87E29"/>
    <w:rsid w:val="00C87F80"/>
    <w:rsid w:val="00C87FAC"/>
    <w:rsid w:val="00C87FE6"/>
    <w:rsid w:val="00C87FFA"/>
    <w:rsid w:val="00C90039"/>
    <w:rsid w:val="00C900D1"/>
    <w:rsid w:val="00C900DF"/>
    <w:rsid w:val="00C900E7"/>
    <w:rsid w:val="00C900FE"/>
    <w:rsid w:val="00C90107"/>
    <w:rsid w:val="00C90124"/>
    <w:rsid w:val="00C901C9"/>
    <w:rsid w:val="00C901D7"/>
    <w:rsid w:val="00C90262"/>
    <w:rsid w:val="00C9031E"/>
    <w:rsid w:val="00C90362"/>
    <w:rsid w:val="00C90385"/>
    <w:rsid w:val="00C903DF"/>
    <w:rsid w:val="00C90492"/>
    <w:rsid w:val="00C90561"/>
    <w:rsid w:val="00C905D4"/>
    <w:rsid w:val="00C90679"/>
    <w:rsid w:val="00C90693"/>
    <w:rsid w:val="00C9070C"/>
    <w:rsid w:val="00C90715"/>
    <w:rsid w:val="00C90AC9"/>
    <w:rsid w:val="00C90C49"/>
    <w:rsid w:val="00C90EC1"/>
    <w:rsid w:val="00C90EC8"/>
    <w:rsid w:val="00C90F6B"/>
    <w:rsid w:val="00C90F87"/>
    <w:rsid w:val="00C90FBC"/>
    <w:rsid w:val="00C91035"/>
    <w:rsid w:val="00C910A3"/>
    <w:rsid w:val="00C911A1"/>
    <w:rsid w:val="00C91273"/>
    <w:rsid w:val="00C9127A"/>
    <w:rsid w:val="00C9139A"/>
    <w:rsid w:val="00C9143C"/>
    <w:rsid w:val="00C914C7"/>
    <w:rsid w:val="00C91596"/>
    <w:rsid w:val="00C915D1"/>
    <w:rsid w:val="00C916BD"/>
    <w:rsid w:val="00C916CC"/>
    <w:rsid w:val="00C916E4"/>
    <w:rsid w:val="00C91769"/>
    <w:rsid w:val="00C918A9"/>
    <w:rsid w:val="00C91902"/>
    <w:rsid w:val="00C91AB9"/>
    <w:rsid w:val="00C91C14"/>
    <w:rsid w:val="00C91E0E"/>
    <w:rsid w:val="00C91E6B"/>
    <w:rsid w:val="00C91E73"/>
    <w:rsid w:val="00C91F02"/>
    <w:rsid w:val="00C91F05"/>
    <w:rsid w:val="00C92032"/>
    <w:rsid w:val="00C9216F"/>
    <w:rsid w:val="00C921A9"/>
    <w:rsid w:val="00C9226C"/>
    <w:rsid w:val="00C922A2"/>
    <w:rsid w:val="00C922A4"/>
    <w:rsid w:val="00C92434"/>
    <w:rsid w:val="00C924EA"/>
    <w:rsid w:val="00C925A2"/>
    <w:rsid w:val="00C92629"/>
    <w:rsid w:val="00C92639"/>
    <w:rsid w:val="00C92644"/>
    <w:rsid w:val="00C92651"/>
    <w:rsid w:val="00C9269A"/>
    <w:rsid w:val="00C926A9"/>
    <w:rsid w:val="00C92823"/>
    <w:rsid w:val="00C928F2"/>
    <w:rsid w:val="00C92919"/>
    <w:rsid w:val="00C929B2"/>
    <w:rsid w:val="00C929DC"/>
    <w:rsid w:val="00C92A72"/>
    <w:rsid w:val="00C92B24"/>
    <w:rsid w:val="00C92BD8"/>
    <w:rsid w:val="00C92CE8"/>
    <w:rsid w:val="00C92CFC"/>
    <w:rsid w:val="00C92E40"/>
    <w:rsid w:val="00C92F5A"/>
    <w:rsid w:val="00C92FCC"/>
    <w:rsid w:val="00C9307D"/>
    <w:rsid w:val="00C9308A"/>
    <w:rsid w:val="00C930E2"/>
    <w:rsid w:val="00C93205"/>
    <w:rsid w:val="00C933D7"/>
    <w:rsid w:val="00C9354E"/>
    <w:rsid w:val="00C935A4"/>
    <w:rsid w:val="00C935BE"/>
    <w:rsid w:val="00C935DD"/>
    <w:rsid w:val="00C93694"/>
    <w:rsid w:val="00C936C7"/>
    <w:rsid w:val="00C936F2"/>
    <w:rsid w:val="00C93951"/>
    <w:rsid w:val="00C93C1D"/>
    <w:rsid w:val="00C93C71"/>
    <w:rsid w:val="00C93D13"/>
    <w:rsid w:val="00C93D14"/>
    <w:rsid w:val="00C93D68"/>
    <w:rsid w:val="00C93E60"/>
    <w:rsid w:val="00C93ECE"/>
    <w:rsid w:val="00C93FB5"/>
    <w:rsid w:val="00C940C6"/>
    <w:rsid w:val="00C9413B"/>
    <w:rsid w:val="00C941BB"/>
    <w:rsid w:val="00C9428E"/>
    <w:rsid w:val="00C94290"/>
    <w:rsid w:val="00C943D1"/>
    <w:rsid w:val="00C9443B"/>
    <w:rsid w:val="00C945E7"/>
    <w:rsid w:val="00C94639"/>
    <w:rsid w:val="00C9469F"/>
    <w:rsid w:val="00C94761"/>
    <w:rsid w:val="00C948C6"/>
    <w:rsid w:val="00C949A6"/>
    <w:rsid w:val="00C949A7"/>
    <w:rsid w:val="00C94A4E"/>
    <w:rsid w:val="00C94AE1"/>
    <w:rsid w:val="00C94B53"/>
    <w:rsid w:val="00C94B7C"/>
    <w:rsid w:val="00C94B99"/>
    <w:rsid w:val="00C94BEB"/>
    <w:rsid w:val="00C94C15"/>
    <w:rsid w:val="00C94CF0"/>
    <w:rsid w:val="00C94DAC"/>
    <w:rsid w:val="00C94DD5"/>
    <w:rsid w:val="00C94EEE"/>
    <w:rsid w:val="00C94EF2"/>
    <w:rsid w:val="00C94EFE"/>
    <w:rsid w:val="00C94F3B"/>
    <w:rsid w:val="00C95072"/>
    <w:rsid w:val="00C950A7"/>
    <w:rsid w:val="00C9516E"/>
    <w:rsid w:val="00C9529D"/>
    <w:rsid w:val="00C952D4"/>
    <w:rsid w:val="00C95348"/>
    <w:rsid w:val="00C953D5"/>
    <w:rsid w:val="00C954DB"/>
    <w:rsid w:val="00C95525"/>
    <w:rsid w:val="00C9560F"/>
    <w:rsid w:val="00C956A3"/>
    <w:rsid w:val="00C95730"/>
    <w:rsid w:val="00C9573E"/>
    <w:rsid w:val="00C957C4"/>
    <w:rsid w:val="00C9591A"/>
    <w:rsid w:val="00C9592C"/>
    <w:rsid w:val="00C959B2"/>
    <w:rsid w:val="00C959CD"/>
    <w:rsid w:val="00C959FB"/>
    <w:rsid w:val="00C95A2A"/>
    <w:rsid w:val="00C95A4B"/>
    <w:rsid w:val="00C95AAF"/>
    <w:rsid w:val="00C95BEE"/>
    <w:rsid w:val="00C95C36"/>
    <w:rsid w:val="00C95CBF"/>
    <w:rsid w:val="00C95D07"/>
    <w:rsid w:val="00C95D7F"/>
    <w:rsid w:val="00C95D9C"/>
    <w:rsid w:val="00C95E9E"/>
    <w:rsid w:val="00C95EA1"/>
    <w:rsid w:val="00C95F9B"/>
    <w:rsid w:val="00C95FC3"/>
    <w:rsid w:val="00C95FFC"/>
    <w:rsid w:val="00C96002"/>
    <w:rsid w:val="00C96361"/>
    <w:rsid w:val="00C96436"/>
    <w:rsid w:val="00C96701"/>
    <w:rsid w:val="00C967A3"/>
    <w:rsid w:val="00C9685D"/>
    <w:rsid w:val="00C96998"/>
    <w:rsid w:val="00C96A2E"/>
    <w:rsid w:val="00C96AF8"/>
    <w:rsid w:val="00C96B4D"/>
    <w:rsid w:val="00C96B8D"/>
    <w:rsid w:val="00C96BDC"/>
    <w:rsid w:val="00C96D3C"/>
    <w:rsid w:val="00C96D6E"/>
    <w:rsid w:val="00C96ED1"/>
    <w:rsid w:val="00C96F15"/>
    <w:rsid w:val="00C96FA2"/>
    <w:rsid w:val="00C97392"/>
    <w:rsid w:val="00C974DD"/>
    <w:rsid w:val="00C974E8"/>
    <w:rsid w:val="00C9752D"/>
    <w:rsid w:val="00C97679"/>
    <w:rsid w:val="00C976A9"/>
    <w:rsid w:val="00C9773B"/>
    <w:rsid w:val="00C97856"/>
    <w:rsid w:val="00C978F9"/>
    <w:rsid w:val="00C979ED"/>
    <w:rsid w:val="00C97A1A"/>
    <w:rsid w:val="00C97A1F"/>
    <w:rsid w:val="00C97CDD"/>
    <w:rsid w:val="00C97D0F"/>
    <w:rsid w:val="00C97D89"/>
    <w:rsid w:val="00C97DA6"/>
    <w:rsid w:val="00C97DC6"/>
    <w:rsid w:val="00C97E25"/>
    <w:rsid w:val="00C97E36"/>
    <w:rsid w:val="00C97EEF"/>
    <w:rsid w:val="00C97F1B"/>
    <w:rsid w:val="00CA0007"/>
    <w:rsid w:val="00CA0061"/>
    <w:rsid w:val="00CA02A7"/>
    <w:rsid w:val="00CA0336"/>
    <w:rsid w:val="00CA0542"/>
    <w:rsid w:val="00CA0655"/>
    <w:rsid w:val="00CA065A"/>
    <w:rsid w:val="00CA075F"/>
    <w:rsid w:val="00CA0781"/>
    <w:rsid w:val="00CA0799"/>
    <w:rsid w:val="00CA08AD"/>
    <w:rsid w:val="00CA08EA"/>
    <w:rsid w:val="00CA09B2"/>
    <w:rsid w:val="00CA09BA"/>
    <w:rsid w:val="00CA0A76"/>
    <w:rsid w:val="00CA0B5A"/>
    <w:rsid w:val="00CA0BF1"/>
    <w:rsid w:val="00CA0D9B"/>
    <w:rsid w:val="00CA0E47"/>
    <w:rsid w:val="00CA0EF2"/>
    <w:rsid w:val="00CA0F50"/>
    <w:rsid w:val="00CA0F83"/>
    <w:rsid w:val="00CA1011"/>
    <w:rsid w:val="00CA112F"/>
    <w:rsid w:val="00CA116A"/>
    <w:rsid w:val="00CA1172"/>
    <w:rsid w:val="00CA122A"/>
    <w:rsid w:val="00CA122C"/>
    <w:rsid w:val="00CA12ED"/>
    <w:rsid w:val="00CA1377"/>
    <w:rsid w:val="00CA13BD"/>
    <w:rsid w:val="00CA13E8"/>
    <w:rsid w:val="00CA1437"/>
    <w:rsid w:val="00CA14D5"/>
    <w:rsid w:val="00CA15C6"/>
    <w:rsid w:val="00CA16AF"/>
    <w:rsid w:val="00CA16DA"/>
    <w:rsid w:val="00CA1772"/>
    <w:rsid w:val="00CA1818"/>
    <w:rsid w:val="00CA185A"/>
    <w:rsid w:val="00CA19CC"/>
    <w:rsid w:val="00CA1B82"/>
    <w:rsid w:val="00CA1BF7"/>
    <w:rsid w:val="00CA1CA6"/>
    <w:rsid w:val="00CA1DA3"/>
    <w:rsid w:val="00CA1E5B"/>
    <w:rsid w:val="00CA1F6B"/>
    <w:rsid w:val="00CA1F8E"/>
    <w:rsid w:val="00CA207D"/>
    <w:rsid w:val="00CA2106"/>
    <w:rsid w:val="00CA21D2"/>
    <w:rsid w:val="00CA2213"/>
    <w:rsid w:val="00CA228A"/>
    <w:rsid w:val="00CA22D1"/>
    <w:rsid w:val="00CA2388"/>
    <w:rsid w:val="00CA2481"/>
    <w:rsid w:val="00CA24CE"/>
    <w:rsid w:val="00CA259C"/>
    <w:rsid w:val="00CA25AE"/>
    <w:rsid w:val="00CA2612"/>
    <w:rsid w:val="00CA2683"/>
    <w:rsid w:val="00CA274E"/>
    <w:rsid w:val="00CA2752"/>
    <w:rsid w:val="00CA278A"/>
    <w:rsid w:val="00CA27E2"/>
    <w:rsid w:val="00CA2866"/>
    <w:rsid w:val="00CA28D3"/>
    <w:rsid w:val="00CA28F7"/>
    <w:rsid w:val="00CA29AD"/>
    <w:rsid w:val="00CA29BB"/>
    <w:rsid w:val="00CA29C0"/>
    <w:rsid w:val="00CA2A0A"/>
    <w:rsid w:val="00CA2A28"/>
    <w:rsid w:val="00CA2AF8"/>
    <w:rsid w:val="00CA2BD6"/>
    <w:rsid w:val="00CA2C4B"/>
    <w:rsid w:val="00CA2C66"/>
    <w:rsid w:val="00CA2CCE"/>
    <w:rsid w:val="00CA2D8A"/>
    <w:rsid w:val="00CA2E30"/>
    <w:rsid w:val="00CA2E31"/>
    <w:rsid w:val="00CA2E32"/>
    <w:rsid w:val="00CA2EDD"/>
    <w:rsid w:val="00CA2F4F"/>
    <w:rsid w:val="00CA2FF0"/>
    <w:rsid w:val="00CA3149"/>
    <w:rsid w:val="00CA3199"/>
    <w:rsid w:val="00CA31CE"/>
    <w:rsid w:val="00CA3235"/>
    <w:rsid w:val="00CA32A6"/>
    <w:rsid w:val="00CA3543"/>
    <w:rsid w:val="00CA3616"/>
    <w:rsid w:val="00CA36FE"/>
    <w:rsid w:val="00CA372A"/>
    <w:rsid w:val="00CA3816"/>
    <w:rsid w:val="00CA3893"/>
    <w:rsid w:val="00CA38F8"/>
    <w:rsid w:val="00CA3965"/>
    <w:rsid w:val="00CA39F1"/>
    <w:rsid w:val="00CA3A14"/>
    <w:rsid w:val="00CA3A68"/>
    <w:rsid w:val="00CA3B0D"/>
    <w:rsid w:val="00CA3B84"/>
    <w:rsid w:val="00CA3BC3"/>
    <w:rsid w:val="00CA3BCE"/>
    <w:rsid w:val="00CA3BD3"/>
    <w:rsid w:val="00CA3E0B"/>
    <w:rsid w:val="00CA3E45"/>
    <w:rsid w:val="00CA3E4B"/>
    <w:rsid w:val="00CA3EA5"/>
    <w:rsid w:val="00CA3F79"/>
    <w:rsid w:val="00CA400B"/>
    <w:rsid w:val="00CA4059"/>
    <w:rsid w:val="00CA40CB"/>
    <w:rsid w:val="00CA40D3"/>
    <w:rsid w:val="00CA40DA"/>
    <w:rsid w:val="00CA40F4"/>
    <w:rsid w:val="00CA4130"/>
    <w:rsid w:val="00CA42C3"/>
    <w:rsid w:val="00CA43C2"/>
    <w:rsid w:val="00CA4475"/>
    <w:rsid w:val="00CA44EF"/>
    <w:rsid w:val="00CA474C"/>
    <w:rsid w:val="00CA47C7"/>
    <w:rsid w:val="00CA48A8"/>
    <w:rsid w:val="00CA48BA"/>
    <w:rsid w:val="00CA497F"/>
    <w:rsid w:val="00CA4A53"/>
    <w:rsid w:val="00CA4BAF"/>
    <w:rsid w:val="00CA4C45"/>
    <w:rsid w:val="00CA4CD5"/>
    <w:rsid w:val="00CA4D65"/>
    <w:rsid w:val="00CA4E2F"/>
    <w:rsid w:val="00CA4F34"/>
    <w:rsid w:val="00CA511D"/>
    <w:rsid w:val="00CA5216"/>
    <w:rsid w:val="00CA522E"/>
    <w:rsid w:val="00CA523B"/>
    <w:rsid w:val="00CA525E"/>
    <w:rsid w:val="00CA5412"/>
    <w:rsid w:val="00CA5685"/>
    <w:rsid w:val="00CA56A2"/>
    <w:rsid w:val="00CA56DC"/>
    <w:rsid w:val="00CA57CC"/>
    <w:rsid w:val="00CA58BC"/>
    <w:rsid w:val="00CA5992"/>
    <w:rsid w:val="00CA5ABB"/>
    <w:rsid w:val="00CA5D6C"/>
    <w:rsid w:val="00CA5E93"/>
    <w:rsid w:val="00CA5EA4"/>
    <w:rsid w:val="00CA5F2D"/>
    <w:rsid w:val="00CA5F95"/>
    <w:rsid w:val="00CA612A"/>
    <w:rsid w:val="00CA6142"/>
    <w:rsid w:val="00CA6339"/>
    <w:rsid w:val="00CA63E2"/>
    <w:rsid w:val="00CA646F"/>
    <w:rsid w:val="00CA6582"/>
    <w:rsid w:val="00CA65C3"/>
    <w:rsid w:val="00CA65C4"/>
    <w:rsid w:val="00CA6665"/>
    <w:rsid w:val="00CA6696"/>
    <w:rsid w:val="00CA6713"/>
    <w:rsid w:val="00CA6760"/>
    <w:rsid w:val="00CA677D"/>
    <w:rsid w:val="00CA679E"/>
    <w:rsid w:val="00CA67CF"/>
    <w:rsid w:val="00CA687E"/>
    <w:rsid w:val="00CA68CB"/>
    <w:rsid w:val="00CA6927"/>
    <w:rsid w:val="00CA693F"/>
    <w:rsid w:val="00CA6A40"/>
    <w:rsid w:val="00CA6B41"/>
    <w:rsid w:val="00CA6C00"/>
    <w:rsid w:val="00CA6D14"/>
    <w:rsid w:val="00CA6D5D"/>
    <w:rsid w:val="00CA6D7F"/>
    <w:rsid w:val="00CA6DD7"/>
    <w:rsid w:val="00CA6EE8"/>
    <w:rsid w:val="00CA6F67"/>
    <w:rsid w:val="00CA70B3"/>
    <w:rsid w:val="00CA70D4"/>
    <w:rsid w:val="00CA716D"/>
    <w:rsid w:val="00CA71E0"/>
    <w:rsid w:val="00CA736D"/>
    <w:rsid w:val="00CA73E7"/>
    <w:rsid w:val="00CA744D"/>
    <w:rsid w:val="00CA749B"/>
    <w:rsid w:val="00CA74A8"/>
    <w:rsid w:val="00CA74AF"/>
    <w:rsid w:val="00CA758E"/>
    <w:rsid w:val="00CA75D8"/>
    <w:rsid w:val="00CA75E0"/>
    <w:rsid w:val="00CA773B"/>
    <w:rsid w:val="00CA7772"/>
    <w:rsid w:val="00CA77E7"/>
    <w:rsid w:val="00CA7829"/>
    <w:rsid w:val="00CA7953"/>
    <w:rsid w:val="00CA7AB3"/>
    <w:rsid w:val="00CA7ACC"/>
    <w:rsid w:val="00CA7BA8"/>
    <w:rsid w:val="00CA7BE8"/>
    <w:rsid w:val="00CA7C8B"/>
    <w:rsid w:val="00CA7CF6"/>
    <w:rsid w:val="00CA7DCE"/>
    <w:rsid w:val="00CA7E8B"/>
    <w:rsid w:val="00CA7EE4"/>
    <w:rsid w:val="00CA7F29"/>
    <w:rsid w:val="00CA7F3E"/>
    <w:rsid w:val="00CA7F8B"/>
    <w:rsid w:val="00CB006E"/>
    <w:rsid w:val="00CB0086"/>
    <w:rsid w:val="00CB00AE"/>
    <w:rsid w:val="00CB00D9"/>
    <w:rsid w:val="00CB014C"/>
    <w:rsid w:val="00CB0183"/>
    <w:rsid w:val="00CB029A"/>
    <w:rsid w:val="00CB03A3"/>
    <w:rsid w:val="00CB040C"/>
    <w:rsid w:val="00CB060B"/>
    <w:rsid w:val="00CB066B"/>
    <w:rsid w:val="00CB0736"/>
    <w:rsid w:val="00CB077C"/>
    <w:rsid w:val="00CB085C"/>
    <w:rsid w:val="00CB0978"/>
    <w:rsid w:val="00CB09D4"/>
    <w:rsid w:val="00CB0A29"/>
    <w:rsid w:val="00CB0B83"/>
    <w:rsid w:val="00CB0BFB"/>
    <w:rsid w:val="00CB0CA8"/>
    <w:rsid w:val="00CB0D47"/>
    <w:rsid w:val="00CB0EEF"/>
    <w:rsid w:val="00CB0F72"/>
    <w:rsid w:val="00CB10A7"/>
    <w:rsid w:val="00CB115F"/>
    <w:rsid w:val="00CB12F7"/>
    <w:rsid w:val="00CB1346"/>
    <w:rsid w:val="00CB13A0"/>
    <w:rsid w:val="00CB14A7"/>
    <w:rsid w:val="00CB1501"/>
    <w:rsid w:val="00CB1516"/>
    <w:rsid w:val="00CB1555"/>
    <w:rsid w:val="00CB157B"/>
    <w:rsid w:val="00CB160A"/>
    <w:rsid w:val="00CB1681"/>
    <w:rsid w:val="00CB16A5"/>
    <w:rsid w:val="00CB1769"/>
    <w:rsid w:val="00CB17C9"/>
    <w:rsid w:val="00CB1832"/>
    <w:rsid w:val="00CB1AA8"/>
    <w:rsid w:val="00CB1B66"/>
    <w:rsid w:val="00CB1CBE"/>
    <w:rsid w:val="00CB1F1C"/>
    <w:rsid w:val="00CB202B"/>
    <w:rsid w:val="00CB20A6"/>
    <w:rsid w:val="00CB228D"/>
    <w:rsid w:val="00CB22EF"/>
    <w:rsid w:val="00CB22F0"/>
    <w:rsid w:val="00CB22F7"/>
    <w:rsid w:val="00CB230C"/>
    <w:rsid w:val="00CB23AC"/>
    <w:rsid w:val="00CB24EB"/>
    <w:rsid w:val="00CB2739"/>
    <w:rsid w:val="00CB27D0"/>
    <w:rsid w:val="00CB2850"/>
    <w:rsid w:val="00CB28D6"/>
    <w:rsid w:val="00CB2914"/>
    <w:rsid w:val="00CB2A81"/>
    <w:rsid w:val="00CB2ABB"/>
    <w:rsid w:val="00CB2AD2"/>
    <w:rsid w:val="00CB2B20"/>
    <w:rsid w:val="00CB2B25"/>
    <w:rsid w:val="00CB2B7F"/>
    <w:rsid w:val="00CB2BC9"/>
    <w:rsid w:val="00CB2BE5"/>
    <w:rsid w:val="00CB2D14"/>
    <w:rsid w:val="00CB2D53"/>
    <w:rsid w:val="00CB2DDA"/>
    <w:rsid w:val="00CB2F60"/>
    <w:rsid w:val="00CB305E"/>
    <w:rsid w:val="00CB33E9"/>
    <w:rsid w:val="00CB3471"/>
    <w:rsid w:val="00CB3501"/>
    <w:rsid w:val="00CB3512"/>
    <w:rsid w:val="00CB36E3"/>
    <w:rsid w:val="00CB37F5"/>
    <w:rsid w:val="00CB3843"/>
    <w:rsid w:val="00CB38D4"/>
    <w:rsid w:val="00CB392E"/>
    <w:rsid w:val="00CB3A7A"/>
    <w:rsid w:val="00CB3AF5"/>
    <w:rsid w:val="00CB3B4C"/>
    <w:rsid w:val="00CB3BD1"/>
    <w:rsid w:val="00CB3C85"/>
    <w:rsid w:val="00CB3CAA"/>
    <w:rsid w:val="00CB3E95"/>
    <w:rsid w:val="00CB3F15"/>
    <w:rsid w:val="00CB3F27"/>
    <w:rsid w:val="00CB406D"/>
    <w:rsid w:val="00CB4070"/>
    <w:rsid w:val="00CB40E2"/>
    <w:rsid w:val="00CB40E9"/>
    <w:rsid w:val="00CB4126"/>
    <w:rsid w:val="00CB427C"/>
    <w:rsid w:val="00CB42E4"/>
    <w:rsid w:val="00CB435D"/>
    <w:rsid w:val="00CB43C3"/>
    <w:rsid w:val="00CB4424"/>
    <w:rsid w:val="00CB446E"/>
    <w:rsid w:val="00CB4492"/>
    <w:rsid w:val="00CB4519"/>
    <w:rsid w:val="00CB453E"/>
    <w:rsid w:val="00CB4613"/>
    <w:rsid w:val="00CB4675"/>
    <w:rsid w:val="00CB481D"/>
    <w:rsid w:val="00CB48C6"/>
    <w:rsid w:val="00CB48FB"/>
    <w:rsid w:val="00CB4989"/>
    <w:rsid w:val="00CB49BA"/>
    <w:rsid w:val="00CB4A9F"/>
    <w:rsid w:val="00CB4AD5"/>
    <w:rsid w:val="00CB4B04"/>
    <w:rsid w:val="00CB4D3A"/>
    <w:rsid w:val="00CB4D78"/>
    <w:rsid w:val="00CB4D95"/>
    <w:rsid w:val="00CB502E"/>
    <w:rsid w:val="00CB50E9"/>
    <w:rsid w:val="00CB51AE"/>
    <w:rsid w:val="00CB5233"/>
    <w:rsid w:val="00CB530F"/>
    <w:rsid w:val="00CB53B2"/>
    <w:rsid w:val="00CB5425"/>
    <w:rsid w:val="00CB552A"/>
    <w:rsid w:val="00CB55EB"/>
    <w:rsid w:val="00CB58B7"/>
    <w:rsid w:val="00CB5AD4"/>
    <w:rsid w:val="00CB5AF0"/>
    <w:rsid w:val="00CB5B45"/>
    <w:rsid w:val="00CB5B65"/>
    <w:rsid w:val="00CB5B88"/>
    <w:rsid w:val="00CB5CB1"/>
    <w:rsid w:val="00CB5D30"/>
    <w:rsid w:val="00CB5DC7"/>
    <w:rsid w:val="00CB5E21"/>
    <w:rsid w:val="00CB5E8A"/>
    <w:rsid w:val="00CB5EA9"/>
    <w:rsid w:val="00CB5F40"/>
    <w:rsid w:val="00CB6055"/>
    <w:rsid w:val="00CB6160"/>
    <w:rsid w:val="00CB6282"/>
    <w:rsid w:val="00CB6378"/>
    <w:rsid w:val="00CB64C4"/>
    <w:rsid w:val="00CB6517"/>
    <w:rsid w:val="00CB6536"/>
    <w:rsid w:val="00CB656B"/>
    <w:rsid w:val="00CB65CA"/>
    <w:rsid w:val="00CB6608"/>
    <w:rsid w:val="00CB66B7"/>
    <w:rsid w:val="00CB677C"/>
    <w:rsid w:val="00CB67F9"/>
    <w:rsid w:val="00CB6943"/>
    <w:rsid w:val="00CB694D"/>
    <w:rsid w:val="00CB69AC"/>
    <w:rsid w:val="00CB69BF"/>
    <w:rsid w:val="00CB6A22"/>
    <w:rsid w:val="00CB6A7D"/>
    <w:rsid w:val="00CB6AF0"/>
    <w:rsid w:val="00CB6B0F"/>
    <w:rsid w:val="00CB6B85"/>
    <w:rsid w:val="00CB6B8B"/>
    <w:rsid w:val="00CB6C9C"/>
    <w:rsid w:val="00CB6E86"/>
    <w:rsid w:val="00CB6E91"/>
    <w:rsid w:val="00CB6EAE"/>
    <w:rsid w:val="00CB7000"/>
    <w:rsid w:val="00CB703E"/>
    <w:rsid w:val="00CB7096"/>
    <w:rsid w:val="00CB70F6"/>
    <w:rsid w:val="00CB712B"/>
    <w:rsid w:val="00CB713B"/>
    <w:rsid w:val="00CB7150"/>
    <w:rsid w:val="00CB7190"/>
    <w:rsid w:val="00CB73F8"/>
    <w:rsid w:val="00CB74F1"/>
    <w:rsid w:val="00CB751B"/>
    <w:rsid w:val="00CB751D"/>
    <w:rsid w:val="00CB75F9"/>
    <w:rsid w:val="00CB76D9"/>
    <w:rsid w:val="00CB76FB"/>
    <w:rsid w:val="00CB7720"/>
    <w:rsid w:val="00CB777A"/>
    <w:rsid w:val="00CB779C"/>
    <w:rsid w:val="00CB784B"/>
    <w:rsid w:val="00CB797B"/>
    <w:rsid w:val="00CB797F"/>
    <w:rsid w:val="00CB7AAE"/>
    <w:rsid w:val="00CB7B11"/>
    <w:rsid w:val="00CB7D06"/>
    <w:rsid w:val="00CB7E26"/>
    <w:rsid w:val="00CB7F01"/>
    <w:rsid w:val="00CB7F13"/>
    <w:rsid w:val="00CB7F8C"/>
    <w:rsid w:val="00CB8335"/>
    <w:rsid w:val="00CC010C"/>
    <w:rsid w:val="00CC0256"/>
    <w:rsid w:val="00CC0283"/>
    <w:rsid w:val="00CC0374"/>
    <w:rsid w:val="00CC03A2"/>
    <w:rsid w:val="00CC03A8"/>
    <w:rsid w:val="00CC043C"/>
    <w:rsid w:val="00CC04A9"/>
    <w:rsid w:val="00CC04D3"/>
    <w:rsid w:val="00CC0628"/>
    <w:rsid w:val="00CC06FE"/>
    <w:rsid w:val="00CC0768"/>
    <w:rsid w:val="00CC079A"/>
    <w:rsid w:val="00CC0823"/>
    <w:rsid w:val="00CC08A1"/>
    <w:rsid w:val="00CC08BB"/>
    <w:rsid w:val="00CC08CD"/>
    <w:rsid w:val="00CC08D6"/>
    <w:rsid w:val="00CC0AC2"/>
    <w:rsid w:val="00CC0ADA"/>
    <w:rsid w:val="00CC0B0A"/>
    <w:rsid w:val="00CC0BD4"/>
    <w:rsid w:val="00CC0C10"/>
    <w:rsid w:val="00CC0C1E"/>
    <w:rsid w:val="00CC0C68"/>
    <w:rsid w:val="00CC0C6A"/>
    <w:rsid w:val="00CC0D72"/>
    <w:rsid w:val="00CC0DD4"/>
    <w:rsid w:val="00CC0F15"/>
    <w:rsid w:val="00CC0FF1"/>
    <w:rsid w:val="00CC10F0"/>
    <w:rsid w:val="00CC1219"/>
    <w:rsid w:val="00CC124B"/>
    <w:rsid w:val="00CC12A3"/>
    <w:rsid w:val="00CC12E8"/>
    <w:rsid w:val="00CC1497"/>
    <w:rsid w:val="00CC14B8"/>
    <w:rsid w:val="00CC156C"/>
    <w:rsid w:val="00CC15BF"/>
    <w:rsid w:val="00CC15DD"/>
    <w:rsid w:val="00CC1790"/>
    <w:rsid w:val="00CC1885"/>
    <w:rsid w:val="00CC188E"/>
    <w:rsid w:val="00CC189B"/>
    <w:rsid w:val="00CC1A7F"/>
    <w:rsid w:val="00CC1AFC"/>
    <w:rsid w:val="00CC1C16"/>
    <w:rsid w:val="00CC1C50"/>
    <w:rsid w:val="00CC1D2A"/>
    <w:rsid w:val="00CC1D67"/>
    <w:rsid w:val="00CC1D7F"/>
    <w:rsid w:val="00CC1DF9"/>
    <w:rsid w:val="00CC1EB3"/>
    <w:rsid w:val="00CC1ED1"/>
    <w:rsid w:val="00CC1F4C"/>
    <w:rsid w:val="00CC1F5F"/>
    <w:rsid w:val="00CC203F"/>
    <w:rsid w:val="00CC2268"/>
    <w:rsid w:val="00CC22AB"/>
    <w:rsid w:val="00CC22CD"/>
    <w:rsid w:val="00CC2307"/>
    <w:rsid w:val="00CC2362"/>
    <w:rsid w:val="00CC2364"/>
    <w:rsid w:val="00CC238B"/>
    <w:rsid w:val="00CC24F7"/>
    <w:rsid w:val="00CC2622"/>
    <w:rsid w:val="00CC26D9"/>
    <w:rsid w:val="00CC2703"/>
    <w:rsid w:val="00CC2817"/>
    <w:rsid w:val="00CC29BC"/>
    <w:rsid w:val="00CC29C4"/>
    <w:rsid w:val="00CC2A62"/>
    <w:rsid w:val="00CC2AB4"/>
    <w:rsid w:val="00CC2BC0"/>
    <w:rsid w:val="00CC2C7F"/>
    <w:rsid w:val="00CC2E07"/>
    <w:rsid w:val="00CC2F0A"/>
    <w:rsid w:val="00CC2FEB"/>
    <w:rsid w:val="00CC301F"/>
    <w:rsid w:val="00CC3024"/>
    <w:rsid w:val="00CC3036"/>
    <w:rsid w:val="00CC312A"/>
    <w:rsid w:val="00CC3135"/>
    <w:rsid w:val="00CC31A6"/>
    <w:rsid w:val="00CC3245"/>
    <w:rsid w:val="00CC32DB"/>
    <w:rsid w:val="00CC32F8"/>
    <w:rsid w:val="00CC32FC"/>
    <w:rsid w:val="00CC3460"/>
    <w:rsid w:val="00CC351E"/>
    <w:rsid w:val="00CC3587"/>
    <w:rsid w:val="00CC365B"/>
    <w:rsid w:val="00CC367D"/>
    <w:rsid w:val="00CC3706"/>
    <w:rsid w:val="00CC371D"/>
    <w:rsid w:val="00CC3730"/>
    <w:rsid w:val="00CC37A5"/>
    <w:rsid w:val="00CC37A9"/>
    <w:rsid w:val="00CC37AD"/>
    <w:rsid w:val="00CC3860"/>
    <w:rsid w:val="00CC39D2"/>
    <w:rsid w:val="00CC3AC7"/>
    <w:rsid w:val="00CC3B78"/>
    <w:rsid w:val="00CC3B7C"/>
    <w:rsid w:val="00CC3E2B"/>
    <w:rsid w:val="00CC3E8D"/>
    <w:rsid w:val="00CC3EF1"/>
    <w:rsid w:val="00CC414C"/>
    <w:rsid w:val="00CC416D"/>
    <w:rsid w:val="00CC41BA"/>
    <w:rsid w:val="00CC42D4"/>
    <w:rsid w:val="00CC447D"/>
    <w:rsid w:val="00CC4512"/>
    <w:rsid w:val="00CC45F1"/>
    <w:rsid w:val="00CC4603"/>
    <w:rsid w:val="00CC469F"/>
    <w:rsid w:val="00CC46FA"/>
    <w:rsid w:val="00CC473B"/>
    <w:rsid w:val="00CC47FC"/>
    <w:rsid w:val="00CC481F"/>
    <w:rsid w:val="00CC4870"/>
    <w:rsid w:val="00CC4887"/>
    <w:rsid w:val="00CC48CA"/>
    <w:rsid w:val="00CC493A"/>
    <w:rsid w:val="00CC49B7"/>
    <w:rsid w:val="00CC49F7"/>
    <w:rsid w:val="00CC4A44"/>
    <w:rsid w:val="00CC4A46"/>
    <w:rsid w:val="00CC4B1E"/>
    <w:rsid w:val="00CC4B50"/>
    <w:rsid w:val="00CC4B5B"/>
    <w:rsid w:val="00CC4B6B"/>
    <w:rsid w:val="00CC4D03"/>
    <w:rsid w:val="00CC4D9B"/>
    <w:rsid w:val="00CC4EE8"/>
    <w:rsid w:val="00CC4F20"/>
    <w:rsid w:val="00CC4FF9"/>
    <w:rsid w:val="00CC51AB"/>
    <w:rsid w:val="00CC51BE"/>
    <w:rsid w:val="00CC53B0"/>
    <w:rsid w:val="00CC548B"/>
    <w:rsid w:val="00CC54DE"/>
    <w:rsid w:val="00CC5547"/>
    <w:rsid w:val="00CC55BE"/>
    <w:rsid w:val="00CC55D1"/>
    <w:rsid w:val="00CC576D"/>
    <w:rsid w:val="00CC5989"/>
    <w:rsid w:val="00CC59D3"/>
    <w:rsid w:val="00CC5B3A"/>
    <w:rsid w:val="00CC5C22"/>
    <w:rsid w:val="00CC5C51"/>
    <w:rsid w:val="00CC5D1B"/>
    <w:rsid w:val="00CC5D65"/>
    <w:rsid w:val="00CC5E0F"/>
    <w:rsid w:val="00CC5F2A"/>
    <w:rsid w:val="00CC5FA0"/>
    <w:rsid w:val="00CC5FBF"/>
    <w:rsid w:val="00CC605F"/>
    <w:rsid w:val="00CC609B"/>
    <w:rsid w:val="00CC60D4"/>
    <w:rsid w:val="00CC6249"/>
    <w:rsid w:val="00CC6336"/>
    <w:rsid w:val="00CC63DF"/>
    <w:rsid w:val="00CC63E3"/>
    <w:rsid w:val="00CC6406"/>
    <w:rsid w:val="00CC6588"/>
    <w:rsid w:val="00CC6595"/>
    <w:rsid w:val="00CC6702"/>
    <w:rsid w:val="00CC6774"/>
    <w:rsid w:val="00CC6819"/>
    <w:rsid w:val="00CC6983"/>
    <w:rsid w:val="00CC6B1E"/>
    <w:rsid w:val="00CC6B92"/>
    <w:rsid w:val="00CC6C25"/>
    <w:rsid w:val="00CC6D2E"/>
    <w:rsid w:val="00CC6DEC"/>
    <w:rsid w:val="00CC6F16"/>
    <w:rsid w:val="00CC6F7F"/>
    <w:rsid w:val="00CC7071"/>
    <w:rsid w:val="00CC70DE"/>
    <w:rsid w:val="00CC715B"/>
    <w:rsid w:val="00CC7169"/>
    <w:rsid w:val="00CC71AA"/>
    <w:rsid w:val="00CC71CF"/>
    <w:rsid w:val="00CC7340"/>
    <w:rsid w:val="00CC751A"/>
    <w:rsid w:val="00CC7521"/>
    <w:rsid w:val="00CC75B4"/>
    <w:rsid w:val="00CC7640"/>
    <w:rsid w:val="00CC76D2"/>
    <w:rsid w:val="00CC771C"/>
    <w:rsid w:val="00CC77A7"/>
    <w:rsid w:val="00CC77EB"/>
    <w:rsid w:val="00CC7A1F"/>
    <w:rsid w:val="00CC7A77"/>
    <w:rsid w:val="00CC7A94"/>
    <w:rsid w:val="00CC7ACE"/>
    <w:rsid w:val="00CC7B21"/>
    <w:rsid w:val="00CC7CE3"/>
    <w:rsid w:val="00CC7DAD"/>
    <w:rsid w:val="00CC7E72"/>
    <w:rsid w:val="00CC7F7A"/>
    <w:rsid w:val="00CD0021"/>
    <w:rsid w:val="00CD010B"/>
    <w:rsid w:val="00CD0155"/>
    <w:rsid w:val="00CD0370"/>
    <w:rsid w:val="00CD0392"/>
    <w:rsid w:val="00CD06A8"/>
    <w:rsid w:val="00CD06D1"/>
    <w:rsid w:val="00CD073D"/>
    <w:rsid w:val="00CD07A7"/>
    <w:rsid w:val="00CD0828"/>
    <w:rsid w:val="00CD08A6"/>
    <w:rsid w:val="00CD09C1"/>
    <w:rsid w:val="00CD09C2"/>
    <w:rsid w:val="00CD09EE"/>
    <w:rsid w:val="00CD09F0"/>
    <w:rsid w:val="00CD0B87"/>
    <w:rsid w:val="00CD0B8B"/>
    <w:rsid w:val="00CD0C63"/>
    <w:rsid w:val="00CD0C6D"/>
    <w:rsid w:val="00CD0C91"/>
    <w:rsid w:val="00CD0CE0"/>
    <w:rsid w:val="00CD0DAD"/>
    <w:rsid w:val="00CD0E97"/>
    <w:rsid w:val="00CD0EE4"/>
    <w:rsid w:val="00CD0FB0"/>
    <w:rsid w:val="00CD1029"/>
    <w:rsid w:val="00CD10D0"/>
    <w:rsid w:val="00CD10E0"/>
    <w:rsid w:val="00CD116F"/>
    <w:rsid w:val="00CD11BA"/>
    <w:rsid w:val="00CD11D3"/>
    <w:rsid w:val="00CD1231"/>
    <w:rsid w:val="00CD125F"/>
    <w:rsid w:val="00CD12B7"/>
    <w:rsid w:val="00CD1359"/>
    <w:rsid w:val="00CD13A5"/>
    <w:rsid w:val="00CD141F"/>
    <w:rsid w:val="00CD14B7"/>
    <w:rsid w:val="00CD1538"/>
    <w:rsid w:val="00CD1629"/>
    <w:rsid w:val="00CD16AE"/>
    <w:rsid w:val="00CD16E4"/>
    <w:rsid w:val="00CD1750"/>
    <w:rsid w:val="00CD1851"/>
    <w:rsid w:val="00CD18EC"/>
    <w:rsid w:val="00CD19BA"/>
    <w:rsid w:val="00CD19C2"/>
    <w:rsid w:val="00CD19C4"/>
    <w:rsid w:val="00CD19C8"/>
    <w:rsid w:val="00CD1A52"/>
    <w:rsid w:val="00CD1AA6"/>
    <w:rsid w:val="00CD1B2F"/>
    <w:rsid w:val="00CD1C51"/>
    <w:rsid w:val="00CD1C61"/>
    <w:rsid w:val="00CD1E7E"/>
    <w:rsid w:val="00CD1EE2"/>
    <w:rsid w:val="00CD1FC8"/>
    <w:rsid w:val="00CD20FE"/>
    <w:rsid w:val="00CD21C9"/>
    <w:rsid w:val="00CD21CD"/>
    <w:rsid w:val="00CD2416"/>
    <w:rsid w:val="00CD24C3"/>
    <w:rsid w:val="00CD24DF"/>
    <w:rsid w:val="00CD24FF"/>
    <w:rsid w:val="00CD25CC"/>
    <w:rsid w:val="00CD25EC"/>
    <w:rsid w:val="00CD26ED"/>
    <w:rsid w:val="00CD2856"/>
    <w:rsid w:val="00CD2B8E"/>
    <w:rsid w:val="00CD2BB3"/>
    <w:rsid w:val="00CD2BE6"/>
    <w:rsid w:val="00CD2C00"/>
    <w:rsid w:val="00CD2DC3"/>
    <w:rsid w:val="00CD2E3B"/>
    <w:rsid w:val="00CD2FCA"/>
    <w:rsid w:val="00CD2FF1"/>
    <w:rsid w:val="00CD303D"/>
    <w:rsid w:val="00CD30AD"/>
    <w:rsid w:val="00CD314F"/>
    <w:rsid w:val="00CD33AA"/>
    <w:rsid w:val="00CD33AE"/>
    <w:rsid w:val="00CD33BD"/>
    <w:rsid w:val="00CD3497"/>
    <w:rsid w:val="00CD34F9"/>
    <w:rsid w:val="00CD36A3"/>
    <w:rsid w:val="00CD36C8"/>
    <w:rsid w:val="00CD36E9"/>
    <w:rsid w:val="00CD38ED"/>
    <w:rsid w:val="00CD3A6C"/>
    <w:rsid w:val="00CD3B10"/>
    <w:rsid w:val="00CD3B66"/>
    <w:rsid w:val="00CD3BB0"/>
    <w:rsid w:val="00CD3C0D"/>
    <w:rsid w:val="00CD3C48"/>
    <w:rsid w:val="00CD3CCD"/>
    <w:rsid w:val="00CD3DFC"/>
    <w:rsid w:val="00CD3E0A"/>
    <w:rsid w:val="00CD3F12"/>
    <w:rsid w:val="00CD3F1B"/>
    <w:rsid w:val="00CD3F3F"/>
    <w:rsid w:val="00CD3FCE"/>
    <w:rsid w:val="00CD411B"/>
    <w:rsid w:val="00CD4256"/>
    <w:rsid w:val="00CD431E"/>
    <w:rsid w:val="00CD4471"/>
    <w:rsid w:val="00CD44BE"/>
    <w:rsid w:val="00CD4527"/>
    <w:rsid w:val="00CD4608"/>
    <w:rsid w:val="00CD462C"/>
    <w:rsid w:val="00CD46FF"/>
    <w:rsid w:val="00CD4848"/>
    <w:rsid w:val="00CD486A"/>
    <w:rsid w:val="00CD48D9"/>
    <w:rsid w:val="00CD48FE"/>
    <w:rsid w:val="00CD4932"/>
    <w:rsid w:val="00CD493D"/>
    <w:rsid w:val="00CD4957"/>
    <w:rsid w:val="00CD49BD"/>
    <w:rsid w:val="00CD4B29"/>
    <w:rsid w:val="00CD4B72"/>
    <w:rsid w:val="00CD4C8C"/>
    <w:rsid w:val="00CD4E56"/>
    <w:rsid w:val="00CD4EBE"/>
    <w:rsid w:val="00CD4EC8"/>
    <w:rsid w:val="00CD4F09"/>
    <w:rsid w:val="00CD4F4D"/>
    <w:rsid w:val="00CD5049"/>
    <w:rsid w:val="00CD5057"/>
    <w:rsid w:val="00CD5093"/>
    <w:rsid w:val="00CD51DB"/>
    <w:rsid w:val="00CD525A"/>
    <w:rsid w:val="00CD52FB"/>
    <w:rsid w:val="00CD54DB"/>
    <w:rsid w:val="00CD54E4"/>
    <w:rsid w:val="00CD556B"/>
    <w:rsid w:val="00CD5584"/>
    <w:rsid w:val="00CD5588"/>
    <w:rsid w:val="00CD558A"/>
    <w:rsid w:val="00CD55B1"/>
    <w:rsid w:val="00CD563E"/>
    <w:rsid w:val="00CD5649"/>
    <w:rsid w:val="00CD57A9"/>
    <w:rsid w:val="00CD57F5"/>
    <w:rsid w:val="00CD5901"/>
    <w:rsid w:val="00CD597B"/>
    <w:rsid w:val="00CD59A3"/>
    <w:rsid w:val="00CD59AE"/>
    <w:rsid w:val="00CD59B8"/>
    <w:rsid w:val="00CD5A02"/>
    <w:rsid w:val="00CD5B24"/>
    <w:rsid w:val="00CD5BDB"/>
    <w:rsid w:val="00CD5BFE"/>
    <w:rsid w:val="00CD5C10"/>
    <w:rsid w:val="00CD5C21"/>
    <w:rsid w:val="00CD5C4A"/>
    <w:rsid w:val="00CD5C6F"/>
    <w:rsid w:val="00CD5D23"/>
    <w:rsid w:val="00CD5D58"/>
    <w:rsid w:val="00CD5E75"/>
    <w:rsid w:val="00CD5EBD"/>
    <w:rsid w:val="00CD5F94"/>
    <w:rsid w:val="00CD608B"/>
    <w:rsid w:val="00CD6090"/>
    <w:rsid w:val="00CD60CC"/>
    <w:rsid w:val="00CD61AF"/>
    <w:rsid w:val="00CD6239"/>
    <w:rsid w:val="00CD62D3"/>
    <w:rsid w:val="00CD62D7"/>
    <w:rsid w:val="00CD62F2"/>
    <w:rsid w:val="00CD6374"/>
    <w:rsid w:val="00CD6397"/>
    <w:rsid w:val="00CD639D"/>
    <w:rsid w:val="00CD63CB"/>
    <w:rsid w:val="00CD6565"/>
    <w:rsid w:val="00CD664C"/>
    <w:rsid w:val="00CD6874"/>
    <w:rsid w:val="00CD6896"/>
    <w:rsid w:val="00CD6A06"/>
    <w:rsid w:val="00CD6A1A"/>
    <w:rsid w:val="00CD6A7F"/>
    <w:rsid w:val="00CD6B1A"/>
    <w:rsid w:val="00CD6B28"/>
    <w:rsid w:val="00CD6B56"/>
    <w:rsid w:val="00CD6C54"/>
    <w:rsid w:val="00CD6D85"/>
    <w:rsid w:val="00CD6DA4"/>
    <w:rsid w:val="00CD6DCB"/>
    <w:rsid w:val="00CD6E56"/>
    <w:rsid w:val="00CD6E71"/>
    <w:rsid w:val="00CD71AE"/>
    <w:rsid w:val="00CD727C"/>
    <w:rsid w:val="00CD727D"/>
    <w:rsid w:val="00CD72AE"/>
    <w:rsid w:val="00CD7370"/>
    <w:rsid w:val="00CD73F8"/>
    <w:rsid w:val="00CD7476"/>
    <w:rsid w:val="00CD75EE"/>
    <w:rsid w:val="00CD76D5"/>
    <w:rsid w:val="00CD7710"/>
    <w:rsid w:val="00CD774F"/>
    <w:rsid w:val="00CD77B3"/>
    <w:rsid w:val="00CD7945"/>
    <w:rsid w:val="00CD79F3"/>
    <w:rsid w:val="00CD7A25"/>
    <w:rsid w:val="00CD7B60"/>
    <w:rsid w:val="00CD7B79"/>
    <w:rsid w:val="00CD7BCC"/>
    <w:rsid w:val="00CD7C67"/>
    <w:rsid w:val="00CD7C6F"/>
    <w:rsid w:val="00CD7C7D"/>
    <w:rsid w:val="00CD7E8A"/>
    <w:rsid w:val="00CE0046"/>
    <w:rsid w:val="00CE0131"/>
    <w:rsid w:val="00CE0159"/>
    <w:rsid w:val="00CE01B1"/>
    <w:rsid w:val="00CE0314"/>
    <w:rsid w:val="00CE044C"/>
    <w:rsid w:val="00CE045E"/>
    <w:rsid w:val="00CE04AF"/>
    <w:rsid w:val="00CE05E3"/>
    <w:rsid w:val="00CE06EE"/>
    <w:rsid w:val="00CE0716"/>
    <w:rsid w:val="00CE07C0"/>
    <w:rsid w:val="00CE0978"/>
    <w:rsid w:val="00CE0B27"/>
    <w:rsid w:val="00CE0C58"/>
    <w:rsid w:val="00CE0C7F"/>
    <w:rsid w:val="00CE0CB3"/>
    <w:rsid w:val="00CE0D3E"/>
    <w:rsid w:val="00CE0DA7"/>
    <w:rsid w:val="00CE0DE5"/>
    <w:rsid w:val="00CE0E6C"/>
    <w:rsid w:val="00CE0F4A"/>
    <w:rsid w:val="00CE0F5A"/>
    <w:rsid w:val="00CE102B"/>
    <w:rsid w:val="00CE1204"/>
    <w:rsid w:val="00CE1279"/>
    <w:rsid w:val="00CE1468"/>
    <w:rsid w:val="00CE146A"/>
    <w:rsid w:val="00CE14D1"/>
    <w:rsid w:val="00CE150C"/>
    <w:rsid w:val="00CE15F7"/>
    <w:rsid w:val="00CE1614"/>
    <w:rsid w:val="00CE1715"/>
    <w:rsid w:val="00CE177E"/>
    <w:rsid w:val="00CE1815"/>
    <w:rsid w:val="00CE1B76"/>
    <w:rsid w:val="00CE1D37"/>
    <w:rsid w:val="00CE1D47"/>
    <w:rsid w:val="00CE1D58"/>
    <w:rsid w:val="00CE1E0C"/>
    <w:rsid w:val="00CE1F62"/>
    <w:rsid w:val="00CE1F89"/>
    <w:rsid w:val="00CE2006"/>
    <w:rsid w:val="00CE205F"/>
    <w:rsid w:val="00CE20F5"/>
    <w:rsid w:val="00CE21A7"/>
    <w:rsid w:val="00CE21E7"/>
    <w:rsid w:val="00CE2209"/>
    <w:rsid w:val="00CE226D"/>
    <w:rsid w:val="00CE2411"/>
    <w:rsid w:val="00CE250B"/>
    <w:rsid w:val="00CE252A"/>
    <w:rsid w:val="00CE2586"/>
    <w:rsid w:val="00CE26B6"/>
    <w:rsid w:val="00CE276A"/>
    <w:rsid w:val="00CE27BC"/>
    <w:rsid w:val="00CE27C8"/>
    <w:rsid w:val="00CE280F"/>
    <w:rsid w:val="00CE2938"/>
    <w:rsid w:val="00CE299C"/>
    <w:rsid w:val="00CE2B17"/>
    <w:rsid w:val="00CE2B25"/>
    <w:rsid w:val="00CE2B35"/>
    <w:rsid w:val="00CE2C46"/>
    <w:rsid w:val="00CE2D02"/>
    <w:rsid w:val="00CE2D0C"/>
    <w:rsid w:val="00CE2D58"/>
    <w:rsid w:val="00CE2DA2"/>
    <w:rsid w:val="00CE303E"/>
    <w:rsid w:val="00CE3214"/>
    <w:rsid w:val="00CE3221"/>
    <w:rsid w:val="00CE323E"/>
    <w:rsid w:val="00CE325B"/>
    <w:rsid w:val="00CE339D"/>
    <w:rsid w:val="00CE34E2"/>
    <w:rsid w:val="00CE3558"/>
    <w:rsid w:val="00CE3618"/>
    <w:rsid w:val="00CE362D"/>
    <w:rsid w:val="00CE36C1"/>
    <w:rsid w:val="00CE36C4"/>
    <w:rsid w:val="00CE371C"/>
    <w:rsid w:val="00CE37BA"/>
    <w:rsid w:val="00CE37D9"/>
    <w:rsid w:val="00CE38B9"/>
    <w:rsid w:val="00CE3ABE"/>
    <w:rsid w:val="00CE3B04"/>
    <w:rsid w:val="00CE3BCE"/>
    <w:rsid w:val="00CE3C42"/>
    <w:rsid w:val="00CE3C89"/>
    <w:rsid w:val="00CE3CD8"/>
    <w:rsid w:val="00CE3D44"/>
    <w:rsid w:val="00CE3DBD"/>
    <w:rsid w:val="00CE3E7A"/>
    <w:rsid w:val="00CE3EC0"/>
    <w:rsid w:val="00CE3FCB"/>
    <w:rsid w:val="00CE3FFE"/>
    <w:rsid w:val="00CE4002"/>
    <w:rsid w:val="00CE4060"/>
    <w:rsid w:val="00CE4130"/>
    <w:rsid w:val="00CE4182"/>
    <w:rsid w:val="00CE420D"/>
    <w:rsid w:val="00CE435E"/>
    <w:rsid w:val="00CE4547"/>
    <w:rsid w:val="00CE455E"/>
    <w:rsid w:val="00CE469F"/>
    <w:rsid w:val="00CE46B4"/>
    <w:rsid w:val="00CE470C"/>
    <w:rsid w:val="00CE494A"/>
    <w:rsid w:val="00CE498B"/>
    <w:rsid w:val="00CE49D0"/>
    <w:rsid w:val="00CE49E2"/>
    <w:rsid w:val="00CE4A80"/>
    <w:rsid w:val="00CE4B30"/>
    <w:rsid w:val="00CE4B7F"/>
    <w:rsid w:val="00CE4C50"/>
    <w:rsid w:val="00CE4CDB"/>
    <w:rsid w:val="00CE4CF4"/>
    <w:rsid w:val="00CE4D15"/>
    <w:rsid w:val="00CE4D19"/>
    <w:rsid w:val="00CE4D5E"/>
    <w:rsid w:val="00CE4E51"/>
    <w:rsid w:val="00CE4E8D"/>
    <w:rsid w:val="00CE50A1"/>
    <w:rsid w:val="00CE50AE"/>
    <w:rsid w:val="00CE50CE"/>
    <w:rsid w:val="00CE511C"/>
    <w:rsid w:val="00CE5257"/>
    <w:rsid w:val="00CE527D"/>
    <w:rsid w:val="00CE5323"/>
    <w:rsid w:val="00CE53F9"/>
    <w:rsid w:val="00CE5448"/>
    <w:rsid w:val="00CE54F5"/>
    <w:rsid w:val="00CE56B0"/>
    <w:rsid w:val="00CE58CA"/>
    <w:rsid w:val="00CE5927"/>
    <w:rsid w:val="00CE5954"/>
    <w:rsid w:val="00CE59D9"/>
    <w:rsid w:val="00CE5A2D"/>
    <w:rsid w:val="00CE5A5E"/>
    <w:rsid w:val="00CE5A85"/>
    <w:rsid w:val="00CE5AAA"/>
    <w:rsid w:val="00CE5C49"/>
    <w:rsid w:val="00CE5C79"/>
    <w:rsid w:val="00CE5D15"/>
    <w:rsid w:val="00CE5D3B"/>
    <w:rsid w:val="00CE5D73"/>
    <w:rsid w:val="00CE5DB7"/>
    <w:rsid w:val="00CE5EBF"/>
    <w:rsid w:val="00CE6097"/>
    <w:rsid w:val="00CE609A"/>
    <w:rsid w:val="00CE6180"/>
    <w:rsid w:val="00CE636B"/>
    <w:rsid w:val="00CE6398"/>
    <w:rsid w:val="00CE63C3"/>
    <w:rsid w:val="00CE63F2"/>
    <w:rsid w:val="00CE643D"/>
    <w:rsid w:val="00CE647A"/>
    <w:rsid w:val="00CE663A"/>
    <w:rsid w:val="00CE675F"/>
    <w:rsid w:val="00CE6951"/>
    <w:rsid w:val="00CE6AD5"/>
    <w:rsid w:val="00CE6C1A"/>
    <w:rsid w:val="00CE6C29"/>
    <w:rsid w:val="00CE6C8B"/>
    <w:rsid w:val="00CE6C92"/>
    <w:rsid w:val="00CE6DE5"/>
    <w:rsid w:val="00CE6E11"/>
    <w:rsid w:val="00CE7017"/>
    <w:rsid w:val="00CE70D6"/>
    <w:rsid w:val="00CE70E9"/>
    <w:rsid w:val="00CE7111"/>
    <w:rsid w:val="00CE712A"/>
    <w:rsid w:val="00CE712B"/>
    <w:rsid w:val="00CE7181"/>
    <w:rsid w:val="00CE719A"/>
    <w:rsid w:val="00CE722D"/>
    <w:rsid w:val="00CE7283"/>
    <w:rsid w:val="00CE7354"/>
    <w:rsid w:val="00CE7404"/>
    <w:rsid w:val="00CE7498"/>
    <w:rsid w:val="00CE751F"/>
    <w:rsid w:val="00CE7539"/>
    <w:rsid w:val="00CE75AA"/>
    <w:rsid w:val="00CE7619"/>
    <w:rsid w:val="00CE76E1"/>
    <w:rsid w:val="00CE7729"/>
    <w:rsid w:val="00CE7831"/>
    <w:rsid w:val="00CE793D"/>
    <w:rsid w:val="00CE7982"/>
    <w:rsid w:val="00CE79D1"/>
    <w:rsid w:val="00CE7A94"/>
    <w:rsid w:val="00CE7AE9"/>
    <w:rsid w:val="00CE7B8D"/>
    <w:rsid w:val="00CE7BC6"/>
    <w:rsid w:val="00CE7C54"/>
    <w:rsid w:val="00CE7D28"/>
    <w:rsid w:val="00CE7D9A"/>
    <w:rsid w:val="00CE7E9F"/>
    <w:rsid w:val="00CE7EF9"/>
    <w:rsid w:val="00CE7FA4"/>
    <w:rsid w:val="00CE7FE8"/>
    <w:rsid w:val="00CF0076"/>
    <w:rsid w:val="00CF007C"/>
    <w:rsid w:val="00CF00AA"/>
    <w:rsid w:val="00CF01E0"/>
    <w:rsid w:val="00CF02EB"/>
    <w:rsid w:val="00CF036A"/>
    <w:rsid w:val="00CF0426"/>
    <w:rsid w:val="00CF05F1"/>
    <w:rsid w:val="00CF07CA"/>
    <w:rsid w:val="00CF081D"/>
    <w:rsid w:val="00CF08BD"/>
    <w:rsid w:val="00CF08FD"/>
    <w:rsid w:val="00CF093C"/>
    <w:rsid w:val="00CF0A11"/>
    <w:rsid w:val="00CF0A19"/>
    <w:rsid w:val="00CF0B35"/>
    <w:rsid w:val="00CF0C07"/>
    <w:rsid w:val="00CF0C39"/>
    <w:rsid w:val="00CF0DB3"/>
    <w:rsid w:val="00CF0EDB"/>
    <w:rsid w:val="00CF0F2B"/>
    <w:rsid w:val="00CF0F32"/>
    <w:rsid w:val="00CF0F81"/>
    <w:rsid w:val="00CF1100"/>
    <w:rsid w:val="00CF11AE"/>
    <w:rsid w:val="00CF127C"/>
    <w:rsid w:val="00CF1298"/>
    <w:rsid w:val="00CF133F"/>
    <w:rsid w:val="00CF1402"/>
    <w:rsid w:val="00CF15AD"/>
    <w:rsid w:val="00CF17F6"/>
    <w:rsid w:val="00CF180F"/>
    <w:rsid w:val="00CF1912"/>
    <w:rsid w:val="00CF1956"/>
    <w:rsid w:val="00CF198B"/>
    <w:rsid w:val="00CF19AC"/>
    <w:rsid w:val="00CF1A41"/>
    <w:rsid w:val="00CF1ABB"/>
    <w:rsid w:val="00CF1AF6"/>
    <w:rsid w:val="00CF1D99"/>
    <w:rsid w:val="00CF1DA9"/>
    <w:rsid w:val="00CF1DDE"/>
    <w:rsid w:val="00CF1E47"/>
    <w:rsid w:val="00CF1E5B"/>
    <w:rsid w:val="00CF1E7E"/>
    <w:rsid w:val="00CF1F0C"/>
    <w:rsid w:val="00CF1F4E"/>
    <w:rsid w:val="00CF20AD"/>
    <w:rsid w:val="00CF211F"/>
    <w:rsid w:val="00CF21F4"/>
    <w:rsid w:val="00CF2217"/>
    <w:rsid w:val="00CF2232"/>
    <w:rsid w:val="00CF2246"/>
    <w:rsid w:val="00CF2273"/>
    <w:rsid w:val="00CF2375"/>
    <w:rsid w:val="00CF239E"/>
    <w:rsid w:val="00CF23C5"/>
    <w:rsid w:val="00CF2412"/>
    <w:rsid w:val="00CF2431"/>
    <w:rsid w:val="00CF248A"/>
    <w:rsid w:val="00CF25D5"/>
    <w:rsid w:val="00CF262D"/>
    <w:rsid w:val="00CF264E"/>
    <w:rsid w:val="00CF2656"/>
    <w:rsid w:val="00CF266A"/>
    <w:rsid w:val="00CF26CB"/>
    <w:rsid w:val="00CF26F7"/>
    <w:rsid w:val="00CF2730"/>
    <w:rsid w:val="00CF27BB"/>
    <w:rsid w:val="00CF284C"/>
    <w:rsid w:val="00CF29C9"/>
    <w:rsid w:val="00CF2AB8"/>
    <w:rsid w:val="00CF2B94"/>
    <w:rsid w:val="00CF2BC4"/>
    <w:rsid w:val="00CF2CB7"/>
    <w:rsid w:val="00CF2CE9"/>
    <w:rsid w:val="00CF2DB5"/>
    <w:rsid w:val="00CF2EC6"/>
    <w:rsid w:val="00CF2F07"/>
    <w:rsid w:val="00CF302E"/>
    <w:rsid w:val="00CF3086"/>
    <w:rsid w:val="00CF3205"/>
    <w:rsid w:val="00CF32F8"/>
    <w:rsid w:val="00CF32FD"/>
    <w:rsid w:val="00CF33E9"/>
    <w:rsid w:val="00CF3538"/>
    <w:rsid w:val="00CF3704"/>
    <w:rsid w:val="00CF3773"/>
    <w:rsid w:val="00CF3791"/>
    <w:rsid w:val="00CF3795"/>
    <w:rsid w:val="00CF37E4"/>
    <w:rsid w:val="00CF38B8"/>
    <w:rsid w:val="00CF39B3"/>
    <w:rsid w:val="00CF3A7C"/>
    <w:rsid w:val="00CF3AC7"/>
    <w:rsid w:val="00CF3AE3"/>
    <w:rsid w:val="00CF3B59"/>
    <w:rsid w:val="00CF3BE4"/>
    <w:rsid w:val="00CF3BEF"/>
    <w:rsid w:val="00CF3C91"/>
    <w:rsid w:val="00CF3D80"/>
    <w:rsid w:val="00CF3E25"/>
    <w:rsid w:val="00CF3EC5"/>
    <w:rsid w:val="00CF3ED6"/>
    <w:rsid w:val="00CF3FF9"/>
    <w:rsid w:val="00CF4247"/>
    <w:rsid w:val="00CF42E0"/>
    <w:rsid w:val="00CF42EB"/>
    <w:rsid w:val="00CF4562"/>
    <w:rsid w:val="00CF4590"/>
    <w:rsid w:val="00CF459B"/>
    <w:rsid w:val="00CF45A8"/>
    <w:rsid w:val="00CF483F"/>
    <w:rsid w:val="00CF4887"/>
    <w:rsid w:val="00CF498A"/>
    <w:rsid w:val="00CF4A55"/>
    <w:rsid w:val="00CF4B62"/>
    <w:rsid w:val="00CF4BF8"/>
    <w:rsid w:val="00CF4E2A"/>
    <w:rsid w:val="00CF4ED5"/>
    <w:rsid w:val="00CF4F72"/>
    <w:rsid w:val="00CF50A1"/>
    <w:rsid w:val="00CF50FF"/>
    <w:rsid w:val="00CF5188"/>
    <w:rsid w:val="00CF5207"/>
    <w:rsid w:val="00CF5242"/>
    <w:rsid w:val="00CF53AB"/>
    <w:rsid w:val="00CF5426"/>
    <w:rsid w:val="00CF54D7"/>
    <w:rsid w:val="00CF553C"/>
    <w:rsid w:val="00CF5597"/>
    <w:rsid w:val="00CF55BD"/>
    <w:rsid w:val="00CF55C5"/>
    <w:rsid w:val="00CF560D"/>
    <w:rsid w:val="00CF56BC"/>
    <w:rsid w:val="00CF5767"/>
    <w:rsid w:val="00CF5864"/>
    <w:rsid w:val="00CF58BF"/>
    <w:rsid w:val="00CF58D0"/>
    <w:rsid w:val="00CF5959"/>
    <w:rsid w:val="00CF597A"/>
    <w:rsid w:val="00CF5990"/>
    <w:rsid w:val="00CF5998"/>
    <w:rsid w:val="00CF59B0"/>
    <w:rsid w:val="00CF59C0"/>
    <w:rsid w:val="00CF5A14"/>
    <w:rsid w:val="00CF5CD1"/>
    <w:rsid w:val="00CF5CE4"/>
    <w:rsid w:val="00CF5D93"/>
    <w:rsid w:val="00CF5DE6"/>
    <w:rsid w:val="00CF5F58"/>
    <w:rsid w:val="00CF62C4"/>
    <w:rsid w:val="00CF659D"/>
    <w:rsid w:val="00CF65C3"/>
    <w:rsid w:val="00CF6603"/>
    <w:rsid w:val="00CF6646"/>
    <w:rsid w:val="00CF6840"/>
    <w:rsid w:val="00CF695B"/>
    <w:rsid w:val="00CF6A79"/>
    <w:rsid w:val="00CF6B3F"/>
    <w:rsid w:val="00CF6B4B"/>
    <w:rsid w:val="00CF6BE9"/>
    <w:rsid w:val="00CF6C38"/>
    <w:rsid w:val="00CF6D1E"/>
    <w:rsid w:val="00CF6DB3"/>
    <w:rsid w:val="00CF6E2E"/>
    <w:rsid w:val="00CF6F52"/>
    <w:rsid w:val="00CF7063"/>
    <w:rsid w:val="00CF719C"/>
    <w:rsid w:val="00CF71D0"/>
    <w:rsid w:val="00CF71DE"/>
    <w:rsid w:val="00CF71DF"/>
    <w:rsid w:val="00CF72D7"/>
    <w:rsid w:val="00CF73A2"/>
    <w:rsid w:val="00CF7401"/>
    <w:rsid w:val="00CF7435"/>
    <w:rsid w:val="00CF74C2"/>
    <w:rsid w:val="00CF74FF"/>
    <w:rsid w:val="00CF755E"/>
    <w:rsid w:val="00CF75B1"/>
    <w:rsid w:val="00CF760E"/>
    <w:rsid w:val="00CF7681"/>
    <w:rsid w:val="00CF776A"/>
    <w:rsid w:val="00CF77E6"/>
    <w:rsid w:val="00CF77ED"/>
    <w:rsid w:val="00CF7A2A"/>
    <w:rsid w:val="00CF7A42"/>
    <w:rsid w:val="00CF7A8C"/>
    <w:rsid w:val="00CF7B6E"/>
    <w:rsid w:val="00CF7B7F"/>
    <w:rsid w:val="00CF7B8D"/>
    <w:rsid w:val="00CF7D5C"/>
    <w:rsid w:val="00CF7DB2"/>
    <w:rsid w:val="00CF7E84"/>
    <w:rsid w:val="00CF7ECC"/>
    <w:rsid w:val="00CFDC8C"/>
    <w:rsid w:val="00D0020E"/>
    <w:rsid w:val="00D0021B"/>
    <w:rsid w:val="00D00364"/>
    <w:rsid w:val="00D00467"/>
    <w:rsid w:val="00D004B4"/>
    <w:rsid w:val="00D00606"/>
    <w:rsid w:val="00D008B9"/>
    <w:rsid w:val="00D008CB"/>
    <w:rsid w:val="00D009B0"/>
    <w:rsid w:val="00D00AB7"/>
    <w:rsid w:val="00D00BA5"/>
    <w:rsid w:val="00D00C27"/>
    <w:rsid w:val="00D00C9E"/>
    <w:rsid w:val="00D00D42"/>
    <w:rsid w:val="00D00D6E"/>
    <w:rsid w:val="00D00D8C"/>
    <w:rsid w:val="00D00F8E"/>
    <w:rsid w:val="00D01049"/>
    <w:rsid w:val="00D011B0"/>
    <w:rsid w:val="00D012B2"/>
    <w:rsid w:val="00D012E7"/>
    <w:rsid w:val="00D01359"/>
    <w:rsid w:val="00D01419"/>
    <w:rsid w:val="00D01700"/>
    <w:rsid w:val="00D0172F"/>
    <w:rsid w:val="00D01839"/>
    <w:rsid w:val="00D01846"/>
    <w:rsid w:val="00D01883"/>
    <w:rsid w:val="00D01884"/>
    <w:rsid w:val="00D01909"/>
    <w:rsid w:val="00D01B60"/>
    <w:rsid w:val="00D01C22"/>
    <w:rsid w:val="00D01C35"/>
    <w:rsid w:val="00D01CDB"/>
    <w:rsid w:val="00D01D2A"/>
    <w:rsid w:val="00D01DE3"/>
    <w:rsid w:val="00D01E4B"/>
    <w:rsid w:val="00D01FCC"/>
    <w:rsid w:val="00D02025"/>
    <w:rsid w:val="00D0205C"/>
    <w:rsid w:val="00D020D7"/>
    <w:rsid w:val="00D0217E"/>
    <w:rsid w:val="00D022E3"/>
    <w:rsid w:val="00D02362"/>
    <w:rsid w:val="00D02384"/>
    <w:rsid w:val="00D0238C"/>
    <w:rsid w:val="00D023E6"/>
    <w:rsid w:val="00D0247A"/>
    <w:rsid w:val="00D02489"/>
    <w:rsid w:val="00D024BB"/>
    <w:rsid w:val="00D0251D"/>
    <w:rsid w:val="00D0279B"/>
    <w:rsid w:val="00D0284D"/>
    <w:rsid w:val="00D028DD"/>
    <w:rsid w:val="00D028E7"/>
    <w:rsid w:val="00D02925"/>
    <w:rsid w:val="00D02973"/>
    <w:rsid w:val="00D029F0"/>
    <w:rsid w:val="00D02A59"/>
    <w:rsid w:val="00D02A6F"/>
    <w:rsid w:val="00D02AC5"/>
    <w:rsid w:val="00D02B30"/>
    <w:rsid w:val="00D02C0F"/>
    <w:rsid w:val="00D02DC6"/>
    <w:rsid w:val="00D02DDB"/>
    <w:rsid w:val="00D02E9F"/>
    <w:rsid w:val="00D02EA7"/>
    <w:rsid w:val="00D0304E"/>
    <w:rsid w:val="00D0306E"/>
    <w:rsid w:val="00D03182"/>
    <w:rsid w:val="00D03251"/>
    <w:rsid w:val="00D03256"/>
    <w:rsid w:val="00D03265"/>
    <w:rsid w:val="00D032D5"/>
    <w:rsid w:val="00D0335A"/>
    <w:rsid w:val="00D033A7"/>
    <w:rsid w:val="00D033C5"/>
    <w:rsid w:val="00D033C9"/>
    <w:rsid w:val="00D0340E"/>
    <w:rsid w:val="00D034F2"/>
    <w:rsid w:val="00D03640"/>
    <w:rsid w:val="00D036FB"/>
    <w:rsid w:val="00D03897"/>
    <w:rsid w:val="00D038B2"/>
    <w:rsid w:val="00D039C5"/>
    <w:rsid w:val="00D03A1F"/>
    <w:rsid w:val="00D03AE7"/>
    <w:rsid w:val="00D03B7C"/>
    <w:rsid w:val="00D03BDF"/>
    <w:rsid w:val="00D03D2E"/>
    <w:rsid w:val="00D03E16"/>
    <w:rsid w:val="00D03E62"/>
    <w:rsid w:val="00D03E6E"/>
    <w:rsid w:val="00D03EC7"/>
    <w:rsid w:val="00D03EE9"/>
    <w:rsid w:val="00D03F0C"/>
    <w:rsid w:val="00D0419C"/>
    <w:rsid w:val="00D04287"/>
    <w:rsid w:val="00D042E7"/>
    <w:rsid w:val="00D043D9"/>
    <w:rsid w:val="00D043E4"/>
    <w:rsid w:val="00D044CF"/>
    <w:rsid w:val="00D04506"/>
    <w:rsid w:val="00D0452D"/>
    <w:rsid w:val="00D0460F"/>
    <w:rsid w:val="00D04641"/>
    <w:rsid w:val="00D046A2"/>
    <w:rsid w:val="00D04763"/>
    <w:rsid w:val="00D0478B"/>
    <w:rsid w:val="00D0487B"/>
    <w:rsid w:val="00D048A2"/>
    <w:rsid w:val="00D048C7"/>
    <w:rsid w:val="00D048E1"/>
    <w:rsid w:val="00D049BD"/>
    <w:rsid w:val="00D04A34"/>
    <w:rsid w:val="00D04A43"/>
    <w:rsid w:val="00D04C94"/>
    <w:rsid w:val="00D04D85"/>
    <w:rsid w:val="00D04DDA"/>
    <w:rsid w:val="00D04F05"/>
    <w:rsid w:val="00D04F23"/>
    <w:rsid w:val="00D04FB2"/>
    <w:rsid w:val="00D0502F"/>
    <w:rsid w:val="00D0505A"/>
    <w:rsid w:val="00D050CD"/>
    <w:rsid w:val="00D0518A"/>
    <w:rsid w:val="00D05274"/>
    <w:rsid w:val="00D05333"/>
    <w:rsid w:val="00D053E1"/>
    <w:rsid w:val="00D054E9"/>
    <w:rsid w:val="00D05572"/>
    <w:rsid w:val="00D05671"/>
    <w:rsid w:val="00D0582C"/>
    <w:rsid w:val="00D058F0"/>
    <w:rsid w:val="00D058FE"/>
    <w:rsid w:val="00D05913"/>
    <w:rsid w:val="00D05925"/>
    <w:rsid w:val="00D05988"/>
    <w:rsid w:val="00D059C4"/>
    <w:rsid w:val="00D05A6F"/>
    <w:rsid w:val="00D05B28"/>
    <w:rsid w:val="00D05B45"/>
    <w:rsid w:val="00D05B53"/>
    <w:rsid w:val="00D05BFF"/>
    <w:rsid w:val="00D05D52"/>
    <w:rsid w:val="00D05D59"/>
    <w:rsid w:val="00D05D6C"/>
    <w:rsid w:val="00D05E63"/>
    <w:rsid w:val="00D05F6A"/>
    <w:rsid w:val="00D05FED"/>
    <w:rsid w:val="00D05FF3"/>
    <w:rsid w:val="00D06034"/>
    <w:rsid w:val="00D060DC"/>
    <w:rsid w:val="00D0626A"/>
    <w:rsid w:val="00D063EE"/>
    <w:rsid w:val="00D0648D"/>
    <w:rsid w:val="00D06559"/>
    <w:rsid w:val="00D067F1"/>
    <w:rsid w:val="00D06878"/>
    <w:rsid w:val="00D06A48"/>
    <w:rsid w:val="00D06AB8"/>
    <w:rsid w:val="00D06B08"/>
    <w:rsid w:val="00D06B61"/>
    <w:rsid w:val="00D06BB6"/>
    <w:rsid w:val="00D06CDE"/>
    <w:rsid w:val="00D06D27"/>
    <w:rsid w:val="00D06D58"/>
    <w:rsid w:val="00D06D69"/>
    <w:rsid w:val="00D06DBC"/>
    <w:rsid w:val="00D06DC2"/>
    <w:rsid w:val="00D06DF8"/>
    <w:rsid w:val="00D06E02"/>
    <w:rsid w:val="00D06E33"/>
    <w:rsid w:val="00D06EA0"/>
    <w:rsid w:val="00D07028"/>
    <w:rsid w:val="00D070F7"/>
    <w:rsid w:val="00D0715F"/>
    <w:rsid w:val="00D07227"/>
    <w:rsid w:val="00D0723D"/>
    <w:rsid w:val="00D072A7"/>
    <w:rsid w:val="00D0737E"/>
    <w:rsid w:val="00D073F3"/>
    <w:rsid w:val="00D073FC"/>
    <w:rsid w:val="00D07436"/>
    <w:rsid w:val="00D07574"/>
    <w:rsid w:val="00D076E7"/>
    <w:rsid w:val="00D077C7"/>
    <w:rsid w:val="00D07898"/>
    <w:rsid w:val="00D07951"/>
    <w:rsid w:val="00D079AA"/>
    <w:rsid w:val="00D079C4"/>
    <w:rsid w:val="00D07A45"/>
    <w:rsid w:val="00D07B01"/>
    <w:rsid w:val="00D07BD4"/>
    <w:rsid w:val="00D07C72"/>
    <w:rsid w:val="00D07C84"/>
    <w:rsid w:val="00D07D56"/>
    <w:rsid w:val="00D07E14"/>
    <w:rsid w:val="00D07E3C"/>
    <w:rsid w:val="00D07E40"/>
    <w:rsid w:val="00D07F7F"/>
    <w:rsid w:val="00D1016C"/>
    <w:rsid w:val="00D10207"/>
    <w:rsid w:val="00D10308"/>
    <w:rsid w:val="00D1037F"/>
    <w:rsid w:val="00D103DD"/>
    <w:rsid w:val="00D10418"/>
    <w:rsid w:val="00D1057E"/>
    <w:rsid w:val="00D10597"/>
    <w:rsid w:val="00D105A0"/>
    <w:rsid w:val="00D10694"/>
    <w:rsid w:val="00D10713"/>
    <w:rsid w:val="00D10940"/>
    <w:rsid w:val="00D1097F"/>
    <w:rsid w:val="00D109C4"/>
    <w:rsid w:val="00D109D2"/>
    <w:rsid w:val="00D10A46"/>
    <w:rsid w:val="00D10A82"/>
    <w:rsid w:val="00D10A8C"/>
    <w:rsid w:val="00D10AD0"/>
    <w:rsid w:val="00D10E53"/>
    <w:rsid w:val="00D10F39"/>
    <w:rsid w:val="00D11168"/>
    <w:rsid w:val="00D111DF"/>
    <w:rsid w:val="00D111ED"/>
    <w:rsid w:val="00D114EA"/>
    <w:rsid w:val="00D11531"/>
    <w:rsid w:val="00D115BD"/>
    <w:rsid w:val="00D11631"/>
    <w:rsid w:val="00D11674"/>
    <w:rsid w:val="00D116B8"/>
    <w:rsid w:val="00D116CC"/>
    <w:rsid w:val="00D1170B"/>
    <w:rsid w:val="00D1185A"/>
    <w:rsid w:val="00D11A2A"/>
    <w:rsid w:val="00D11A8A"/>
    <w:rsid w:val="00D11AAA"/>
    <w:rsid w:val="00D11B02"/>
    <w:rsid w:val="00D11B1B"/>
    <w:rsid w:val="00D11B4C"/>
    <w:rsid w:val="00D11BB3"/>
    <w:rsid w:val="00D11BF3"/>
    <w:rsid w:val="00D11C8F"/>
    <w:rsid w:val="00D11D44"/>
    <w:rsid w:val="00D11E1E"/>
    <w:rsid w:val="00D11E22"/>
    <w:rsid w:val="00D11FB2"/>
    <w:rsid w:val="00D11FCE"/>
    <w:rsid w:val="00D11FDB"/>
    <w:rsid w:val="00D11FDD"/>
    <w:rsid w:val="00D12072"/>
    <w:rsid w:val="00D12073"/>
    <w:rsid w:val="00D12098"/>
    <w:rsid w:val="00D120A3"/>
    <w:rsid w:val="00D1215D"/>
    <w:rsid w:val="00D12216"/>
    <w:rsid w:val="00D1227C"/>
    <w:rsid w:val="00D1232A"/>
    <w:rsid w:val="00D1234D"/>
    <w:rsid w:val="00D12429"/>
    <w:rsid w:val="00D12442"/>
    <w:rsid w:val="00D12532"/>
    <w:rsid w:val="00D125CF"/>
    <w:rsid w:val="00D1270C"/>
    <w:rsid w:val="00D127F6"/>
    <w:rsid w:val="00D128A0"/>
    <w:rsid w:val="00D129A1"/>
    <w:rsid w:val="00D129D0"/>
    <w:rsid w:val="00D12B4F"/>
    <w:rsid w:val="00D12D18"/>
    <w:rsid w:val="00D12D94"/>
    <w:rsid w:val="00D12DFB"/>
    <w:rsid w:val="00D12E9B"/>
    <w:rsid w:val="00D12F94"/>
    <w:rsid w:val="00D1310A"/>
    <w:rsid w:val="00D13263"/>
    <w:rsid w:val="00D13288"/>
    <w:rsid w:val="00D132A5"/>
    <w:rsid w:val="00D132C1"/>
    <w:rsid w:val="00D1332C"/>
    <w:rsid w:val="00D13383"/>
    <w:rsid w:val="00D13437"/>
    <w:rsid w:val="00D1353B"/>
    <w:rsid w:val="00D13555"/>
    <w:rsid w:val="00D1356F"/>
    <w:rsid w:val="00D1373E"/>
    <w:rsid w:val="00D1379B"/>
    <w:rsid w:val="00D13893"/>
    <w:rsid w:val="00D138D5"/>
    <w:rsid w:val="00D139DA"/>
    <w:rsid w:val="00D13AA1"/>
    <w:rsid w:val="00D13ACE"/>
    <w:rsid w:val="00D13B6E"/>
    <w:rsid w:val="00D13C07"/>
    <w:rsid w:val="00D13C11"/>
    <w:rsid w:val="00D13C57"/>
    <w:rsid w:val="00D13C64"/>
    <w:rsid w:val="00D13EB1"/>
    <w:rsid w:val="00D13F71"/>
    <w:rsid w:val="00D14142"/>
    <w:rsid w:val="00D141D7"/>
    <w:rsid w:val="00D14224"/>
    <w:rsid w:val="00D1428D"/>
    <w:rsid w:val="00D142A7"/>
    <w:rsid w:val="00D142E8"/>
    <w:rsid w:val="00D143CC"/>
    <w:rsid w:val="00D1441C"/>
    <w:rsid w:val="00D14497"/>
    <w:rsid w:val="00D14553"/>
    <w:rsid w:val="00D1458D"/>
    <w:rsid w:val="00D1461B"/>
    <w:rsid w:val="00D14633"/>
    <w:rsid w:val="00D1467B"/>
    <w:rsid w:val="00D1471E"/>
    <w:rsid w:val="00D14772"/>
    <w:rsid w:val="00D14792"/>
    <w:rsid w:val="00D14A03"/>
    <w:rsid w:val="00D14A88"/>
    <w:rsid w:val="00D14ABF"/>
    <w:rsid w:val="00D14AEB"/>
    <w:rsid w:val="00D14CBE"/>
    <w:rsid w:val="00D14CE0"/>
    <w:rsid w:val="00D14E3A"/>
    <w:rsid w:val="00D14F58"/>
    <w:rsid w:val="00D14F9B"/>
    <w:rsid w:val="00D14FA4"/>
    <w:rsid w:val="00D15044"/>
    <w:rsid w:val="00D1507A"/>
    <w:rsid w:val="00D1509B"/>
    <w:rsid w:val="00D15126"/>
    <w:rsid w:val="00D151F2"/>
    <w:rsid w:val="00D152DF"/>
    <w:rsid w:val="00D15334"/>
    <w:rsid w:val="00D15344"/>
    <w:rsid w:val="00D15384"/>
    <w:rsid w:val="00D15460"/>
    <w:rsid w:val="00D154BF"/>
    <w:rsid w:val="00D156D4"/>
    <w:rsid w:val="00D1572B"/>
    <w:rsid w:val="00D15773"/>
    <w:rsid w:val="00D15996"/>
    <w:rsid w:val="00D159B5"/>
    <w:rsid w:val="00D15AB0"/>
    <w:rsid w:val="00D15B13"/>
    <w:rsid w:val="00D15D94"/>
    <w:rsid w:val="00D15DE6"/>
    <w:rsid w:val="00D15DFF"/>
    <w:rsid w:val="00D15EAA"/>
    <w:rsid w:val="00D15EE7"/>
    <w:rsid w:val="00D1612F"/>
    <w:rsid w:val="00D16239"/>
    <w:rsid w:val="00D1629B"/>
    <w:rsid w:val="00D162FB"/>
    <w:rsid w:val="00D1634B"/>
    <w:rsid w:val="00D16353"/>
    <w:rsid w:val="00D1644A"/>
    <w:rsid w:val="00D164ED"/>
    <w:rsid w:val="00D1650E"/>
    <w:rsid w:val="00D16575"/>
    <w:rsid w:val="00D165B9"/>
    <w:rsid w:val="00D166AA"/>
    <w:rsid w:val="00D16712"/>
    <w:rsid w:val="00D16725"/>
    <w:rsid w:val="00D1678E"/>
    <w:rsid w:val="00D16806"/>
    <w:rsid w:val="00D16856"/>
    <w:rsid w:val="00D16958"/>
    <w:rsid w:val="00D16A62"/>
    <w:rsid w:val="00D16D60"/>
    <w:rsid w:val="00D16D97"/>
    <w:rsid w:val="00D16DD5"/>
    <w:rsid w:val="00D16DF2"/>
    <w:rsid w:val="00D16DFF"/>
    <w:rsid w:val="00D16E65"/>
    <w:rsid w:val="00D16E9C"/>
    <w:rsid w:val="00D16EFC"/>
    <w:rsid w:val="00D16F0C"/>
    <w:rsid w:val="00D16F39"/>
    <w:rsid w:val="00D16F5E"/>
    <w:rsid w:val="00D17069"/>
    <w:rsid w:val="00D170BC"/>
    <w:rsid w:val="00D170C4"/>
    <w:rsid w:val="00D171AC"/>
    <w:rsid w:val="00D17250"/>
    <w:rsid w:val="00D1725E"/>
    <w:rsid w:val="00D172E7"/>
    <w:rsid w:val="00D174F6"/>
    <w:rsid w:val="00D1753A"/>
    <w:rsid w:val="00D175B9"/>
    <w:rsid w:val="00D175E6"/>
    <w:rsid w:val="00D17651"/>
    <w:rsid w:val="00D1767C"/>
    <w:rsid w:val="00D1769C"/>
    <w:rsid w:val="00D176C7"/>
    <w:rsid w:val="00D1777E"/>
    <w:rsid w:val="00D1780B"/>
    <w:rsid w:val="00D178C4"/>
    <w:rsid w:val="00D17922"/>
    <w:rsid w:val="00D17992"/>
    <w:rsid w:val="00D179A7"/>
    <w:rsid w:val="00D17ADD"/>
    <w:rsid w:val="00D17B76"/>
    <w:rsid w:val="00D17BF2"/>
    <w:rsid w:val="00D17C66"/>
    <w:rsid w:val="00D17C8E"/>
    <w:rsid w:val="00D17CE2"/>
    <w:rsid w:val="00D17CF3"/>
    <w:rsid w:val="00D17D48"/>
    <w:rsid w:val="00D17D86"/>
    <w:rsid w:val="00D17EAE"/>
    <w:rsid w:val="00D17EBE"/>
    <w:rsid w:val="00D17EC6"/>
    <w:rsid w:val="00D17F2C"/>
    <w:rsid w:val="00D17FF3"/>
    <w:rsid w:val="00D20031"/>
    <w:rsid w:val="00D200BB"/>
    <w:rsid w:val="00D20103"/>
    <w:rsid w:val="00D20138"/>
    <w:rsid w:val="00D2013A"/>
    <w:rsid w:val="00D20258"/>
    <w:rsid w:val="00D202CA"/>
    <w:rsid w:val="00D20300"/>
    <w:rsid w:val="00D20416"/>
    <w:rsid w:val="00D20479"/>
    <w:rsid w:val="00D20616"/>
    <w:rsid w:val="00D20620"/>
    <w:rsid w:val="00D2063E"/>
    <w:rsid w:val="00D20657"/>
    <w:rsid w:val="00D20769"/>
    <w:rsid w:val="00D20964"/>
    <w:rsid w:val="00D20994"/>
    <w:rsid w:val="00D20A0B"/>
    <w:rsid w:val="00D20A34"/>
    <w:rsid w:val="00D20AA3"/>
    <w:rsid w:val="00D20AB5"/>
    <w:rsid w:val="00D20AE8"/>
    <w:rsid w:val="00D20B41"/>
    <w:rsid w:val="00D20D1B"/>
    <w:rsid w:val="00D20D33"/>
    <w:rsid w:val="00D20D3B"/>
    <w:rsid w:val="00D20D5D"/>
    <w:rsid w:val="00D20FFD"/>
    <w:rsid w:val="00D2110E"/>
    <w:rsid w:val="00D211F7"/>
    <w:rsid w:val="00D212B6"/>
    <w:rsid w:val="00D21333"/>
    <w:rsid w:val="00D21354"/>
    <w:rsid w:val="00D213A8"/>
    <w:rsid w:val="00D2146B"/>
    <w:rsid w:val="00D21477"/>
    <w:rsid w:val="00D214B8"/>
    <w:rsid w:val="00D21574"/>
    <w:rsid w:val="00D2157F"/>
    <w:rsid w:val="00D215A3"/>
    <w:rsid w:val="00D2160C"/>
    <w:rsid w:val="00D21618"/>
    <w:rsid w:val="00D21638"/>
    <w:rsid w:val="00D21769"/>
    <w:rsid w:val="00D21957"/>
    <w:rsid w:val="00D219D8"/>
    <w:rsid w:val="00D21A62"/>
    <w:rsid w:val="00D21B2B"/>
    <w:rsid w:val="00D21B8C"/>
    <w:rsid w:val="00D21BF7"/>
    <w:rsid w:val="00D21C97"/>
    <w:rsid w:val="00D21E56"/>
    <w:rsid w:val="00D21E88"/>
    <w:rsid w:val="00D21EB0"/>
    <w:rsid w:val="00D21EE1"/>
    <w:rsid w:val="00D21FD6"/>
    <w:rsid w:val="00D22049"/>
    <w:rsid w:val="00D22108"/>
    <w:rsid w:val="00D221A3"/>
    <w:rsid w:val="00D221DB"/>
    <w:rsid w:val="00D222B7"/>
    <w:rsid w:val="00D222EB"/>
    <w:rsid w:val="00D22316"/>
    <w:rsid w:val="00D22368"/>
    <w:rsid w:val="00D223F6"/>
    <w:rsid w:val="00D2244F"/>
    <w:rsid w:val="00D225D5"/>
    <w:rsid w:val="00D225E1"/>
    <w:rsid w:val="00D225EF"/>
    <w:rsid w:val="00D2261A"/>
    <w:rsid w:val="00D2266D"/>
    <w:rsid w:val="00D2273D"/>
    <w:rsid w:val="00D22765"/>
    <w:rsid w:val="00D22837"/>
    <w:rsid w:val="00D22B75"/>
    <w:rsid w:val="00D22DB6"/>
    <w:rsid w:val="00D22F2B"/>
    <w:rsid w:val="00D22FC3"/>
    <w:rsid w:val="00D23077"/>
    <w:rsid w:val="00D231C1"/>
    <w:rsid w:val="00D2325E"/>
    <w:rsid w:val="00D2326D"/>
    <w:rsid w:val="00D2332E"/>
    <w:rsid w:val="00D23364"/>
    <w:rsid w:val="00D233C5"/>
    <w:rsid w:val="00D23464"/>
    <w:rsid w:val="00D234F3"/>
    <w:rsid w:val="00D23531"/>
    <w:rsid w:val="00D2353C"/>
    <w:rsid w:val="00D23577"/>
    <w:rsid w:val="00D23659"/>
    <w:rsid w:val="00D2365D"/>
    <w:rsid w:val="00D2368E"/>
    <w:rsid w:val="00D2373F"/>
    <w:rsid w:val="00D23847"/>
    <w:rsid w:val="00D23858"/>
    <w:rsid w:val="00D23953"/>
    <w:rsid w:val="00D23A24"/>
    <w:rsid w:val="00D23B46"/>
    <w:rsid w:val="00D23B7E"/>
    <w:rsid w:val="00D23E3F"/>
    <w:rsid w:val="00D23FE3"/>
    <w:rsid w:val="00D24021"/>
    <w:rsid w:val="00D24153"/>
    <w:rsid w:val="00D2418A"/>
    <w:rsid w:val="00D2425F"/>
    <w:rsid w:val="00D242EC"/>
    <w:rsid w:val="00D24329"/>
    <w:rsid w:val="00D243CC"/>
    <w:rsid w:val="00D244FE"/>
    <w:rsid w:val="00D24546"/>
    <w:rsid w:val="00D24580"/>
    <w:rsid w:val="00D2484B"/>
    <w:rsid w:val="00D24A3E"/>
    <w:rsid w:val="00D24AA1"/>
    <w:rsid w:val="00D24BCC"/>
    <w:rsid w:val="00D24BD4"/>
    <w:rsid w:val="00D24C6A"/>
    <w:rsid w:val="00D24CCE"/>
    <w:rsid w:val="00D24E58"/>
    <w:rsid w:val="00D250B3"/>
    <w:rsid w:val="00D251A3"/>
    <w:rsid w:val="00D25221"/>
    <w:rsid w:val="00D25323"/>
    <w:rsid w:val="00D253A6"/>
    <w:rsid w:val="00D25510"/>
    <w:rsid w:val="00D256B9"/>
    <w:rsid w:val="00D257DD"/>
    <w:rsid w:val="00D25873"/>
    <w:rsid w:val="00D259D6"/>
    <w:rsid w:val="00D25AB8"/>
    <w:rsid w:val="00D25ACC"/>
    <w:rsid w:val="00D25AFA"/>
    <w:rsid w:val="00D25B93"/>
    <w:rsid w:val="00D25BC3"/>
    <w:rsid w:val="00D25D11"/>
    <w:rsid w:val="00D25DD6"/>
    <w:rsid w:val="00D25E02"/>
    <w:rsid w:val="00D25E65"/>
    <w:rsid w:val="00D25F45"/>
    <w:rsid w:val="00D25F7D"/>
    <w:rsid w:val="00D26047"/>
    <w:rsid w:val="00D2606F"/>
    <w:rsid w:val="00D260CD"/>
    <w:rsid w:val="00D26317"/>
    <w:rsid w:val="00D2636D"/>
    <w:rsid w:val="00D26399"/>
    <w:rsid w:val="00D263B4"/>
    <w:rsid w:val="00D263DC"/>
    <w:rsid w:val="00D263EE"/>
    <w:rsid w:val="00D26698"/>
    <w:rsid w:val="00D267BA"/>
    <w:rsid w:val="00D26B94"/>
    <w:rsid w:val="00D26BFF"/>
    <w:rsid w:val="00D26C36"/>
    <w:rsid w:val="00D26CB5"/>
    <w:rsid w:val="00D26CBB"/>
    <w:rsid w:val="00D26CF0"/>
    <w:rsid w:val="00D26D03"/>
    <w:rsid w:val="00D26DDB"/>
    <w:rsid w:val="00D26E25"/>
    <w:rsid w:val="00D26E4D"/>
    <w:rsid w:val="00D2711B"/>
    <w:rsid w:val="00D271EC"/>
    <w:rsid w:val="00D2726C"/>
    <w:rsid w:val="00D27328"/>
    <w:rsid w:val="00D274F1"/>
    <w:rsid w:val="00D27722"/>
    <w:rsid w:val="00D27776"/>
    <w:rsid w:val="00D277EC"/>
    <w:rsid w:val="00D2780F"/>
    <w:rsid w:val="00D2791B"/>
    <w:rsid w:val="00D2791D"/>
    <w:rsid w:val="00D27A98"/>
    <w:rsid w:val="00D27ACB"/>
    <w:rsid w:val="00D27AE2"/>
    <w:rsid w:val="00D27B15"/>
    <w:rsid w:val="00D27BB0"/>
    <w:rsid w:val="00D27BF4"/>
    <w:rsid w:val="00D27F34"/>
    <w:rsid w:val="00D30193"/>
    <w:rsid w:val="00D3020F"/>
    <w:rsid w:val="00D3027F"/>
    <w:rsid w:val="00D302CF"/>
    <w:rsid w:val="00D30310"/>
    <w:rsid w:val="00D30489"/>
    <w:rsid w:val="00D304FB"/>
    <w:rsid w:val="00D30557"/>
    <w:rsid w:val="00D305BE"/>
    <w:rsid w:val="00D30673"/>
    <w:rsid w:val="00D3070F"/>
    <w:rsid w:val="00D30755"/>
    <w:rsid w:val="00D307B5"/>
    <w:rsid w:val="00D3084E"/>
    <w:rsid w:val="00D30929"/>
    <w:rsid w:val="00D30AE7"/>
    <w:rsid w:val="00D30BBD"/>
    <w:rsid w:val="00D30D2F"/>
    <w:rsid w:val="00D30D3D"/>
    <w:rsid w:val="00D30ED7"/>
    <w:rsid w:val="00D30F1C"/>
    <w:rsid w:val="00D30F31"/>
    <w:rsid w:val="00D30FEE"/>
    <w:rsid w:val="00D3100F"/>
    <w:rsid w:val="00D31028"/>
    <w:rsid w:val="00D31049"/>
    <w:rsid w:val="00D31125"/>
    <w:rsid w:val="00D3114A"/>
    <w:rsid w:val="00D31168"/>
    <w:rsid w:val="00D311AD"/>
    <w:rsid w:val="00D3123E"/>
    <w:rsid w:val="00D3124F"/>
    <w:rsid w:val="00D31383"/>
    <w:rsid w:val="00D314B6"/>
    <w:rsid w:val="00D3150D"/>
    <w:rsid w:val="00D31620"/>
    <w:rsid w:val="00D316B1"/>
    <w:rsid w:val="00D31705"/>
    <w:rsid w:val="00D31762"/>
    <w:rsid w:val="00D317A4"/>
    <w:rsid w:val="00D318D8"/>
    <w:rsid w:val="00D3194F"/>
    <w:rsid w:val="00D3195B"/>
    <w:rsid w:val="00D319C9"/>
    <w:rsid w:val="00D31B7E"/>
    <w:rsid w:val="00D31BD2"/>
    <w:rsid w:val="00D31C39"/>
    <w:rsid w:val="00D31C59"/>
    <w:rsid w:val="00D31C97"/>
    <w:rsid w:val="00D31CEE"/>
    <w:rsid w:val="00D31D1C"/>
    <w:rsid w:val="00D31D2E"/>
    <w:rsid w:val="00D31E6A"/>
    <w:rsid w:val="00D31F27"/>
    <w:rsid w:val="00D31FE3"/>
    <w:rsid w:val="00D3206A"/>
    <w:rsid w:val="00D3209D"/>
    <w:rsid w:val="00D32155"/>
    <w:rsid w:val="00D3215F"/>
    <w:rsid w:val="00D3217F"/>
    <w:rsid w:val="00D3220F"/>
    <w:rsid w:val="00D32396"/>
    <w:rsid w:val="00D3245B"/>
    <w:rsid w:val="00D328F3"/>
    <w:rsid w:val="00D32903"/>
    <w:rsid w:val="00D32A1D"/>
    <w:rsid w:val="00D32AB6"/>
    <w:rsid w:val="00D32AF6"/>
    <w:rsid w:val="00D32BE1"/>
    <w:rsid w:val="00D32D8F"/>
    <w:rsid w:val="00D32EBD"/>
    <w:rsid w:val="00D32F69"/>
    <w:rsid w:val="00D3300C"/>
    <w:rsid w:val="00D3303B"/>
    <w:rsid w:val="00D3307B"/>
    <w:rsid w:val="00D3319D"/>
    <w:rsid w:val="00D331AC"/>
    <w:rsid w:val="00D331CE"/>
    <w:rsid w:val="00D3323E"/>
    <w:rsid w:val="00D3326A"/>
    <w:rsid w:val="00D3335F"/>
    <w:rsid w:val="00D333E9"/>
    <w:rsid w:val="00D33488"/>
    <w:rsid w:val="00D33572"/>
    <w:rsid w:val="00D3363B"/>
    <w:rsid w:val="00D336CE"/>
    <w:rsid w:val="00D33980"/>
    <w:rsid w:val="00D339D5"/>
    <w:rsid w:val="00D33ADA"/>
    <w:rsid w:val="00D33CFA"/>
    <w:rsid w:val="00D33D20"/>
    <w:rsid w:val="00D33D36"/>
    <w:rsid w:val="00D33D5B"/>
    <w:rsid w:val="00D33D66"/>
    <w:rsid w:val="00D33E1C"/>
    <w:rsid w:val="00D33E54"/>
    <w:rsid w:val="00D33ED6"/>
    <w:rsid w:val="00D341B2"/>
    <w:rsid w:val="00D341BB"/>
    <w:rsid w:val="00D34235"/>
    <w:rsid w:val="00D34274"/>
    <w:rsid w:val="00D34294"/>
    <w:rsid w:val="00D342B4"/>
    <w:rsid w:val="00D3437B"/>
    <w:rsid w:val="00D343AA"/>
    <w:rsid w:val="00D344E7"/>
    <w:rsid w:val="00D345FA"/>
    <w:rsid w:val="00D34696"/>
    <w:rsid w:val="00D3478F"/>
    <w:rsid w:val="00D347E2"/>
    <w:rsid w:val="00D34892"/>
    <w:rsid w:val="00D34898"/>
    <w:rsid w:val="00D348A9"/>
    <w:rsid w:val="00D348D0"/>
    <w:rsid w:val="00D3490E"/>
    <w:rsid w:val="00D34977"/>
    <w:rsid w:val="00D349AD"/>
    <w:rsid w:val="00D34A1E"/>
    <w:rsid w:val="00D34A59"/>
    <w:rsid w:val="00D34A63"/>
    <w:rsid w:val="00D34BB5"/>
    <w:rsid w:val="00D34CE5"/>
    <w:rsid w:val="00D34DE8"/>
    <w:rsid w:val="00D34E95"/>
    <w:rsid w:val="00D34EE7"/>
    <w:rsid w:val="00D34EFE"/>
    <w:rsid w:val="00D34F9E"/>
    <w:rsid w:val="00D35010"/>
    <w:rsid w:val="00D35023"/>
    <w:rsid w:val="00D35045"/>
    <w:rsid w:val="00D3505B"/>
    <w:rsid w:val="00D350BD"/>
    <w:rsid w:val="00D35104"/>
    <w:rsid w:val="00D35261"/>
    <w:rsid w:val="00D352E1"/>
    <w:rsid w:val="00D352F2"/>
    <w:rsid w:val="00D35450"/>
    <w:rsid w:val="00D3562E"/>
    <w:rsid w:val="00D3564A"/>
    <w:rsid w:val="00D3572A"/>
    <w:rsid w:val="00D35739"/>
    <w:rsid w:val="00D357BC"/>
    <w:rsid w:val="00D357DF"/>
    <w:rsid w:val="00D35803"/>
    <w:rsid w:val="00D358B0"/>
    <w:rsid w:val="00D358CB"/>
    <w:rsid w:val="00D35941"/>
    <w:rsid w:val="00D359E8"/>
    <w:rsid w:val="00D35A59"/>
    <w:rsid w:val="00D35B42"/>
    <w:rsid w:val="00D35C2E"/>
    <w:rsid w:val="00D35C7B"/>
    <w:rsid w:val="00D35CB1"/>
    <w:rsid w:val="00D35CBC"/>
    <w:rsid w:val="00D35CBE"/>
    <w:rsid w:val="00D35D5B"/>
    <w:rsid w:val="00D35D93"/>
    <w:rsid w:val="00D35E37"/>
    <w:rsid w:val="00D35E6C"/>
    <w:rsid w:val="00D35FBB"/>
    <w:rsid w:val="00D3614C"/>
    <w:rsid w:val="00D36222"/>
    <w:rsid w:val="00D36227"/>
    <w:rsid w:val="00D3629B"/>
    <w:rsid w:val="00D362B8"/>
    <w:rsid w:val="00D363AA"/>
    <w:rsid w:val="00D3646C"/>
    <w:rsid w:val="00D3658B"/>
    <w:rsid w:val="00D3671D"/>
    <w:rsid w:val="00D36752"/>
    <w:rsid w:val="00D367AA"/>
    <w:rsid w:val="00D3689A"/>
    <w:rsid w:val="00D3692F"/>
    <w:rsid w:val="00D36A08"/>
    <w:rsid w:val="00D36B16"/>
    <w:rsid w:val="00D36B22"/>
    <w:rsid w:val="00D36B61"/>
    <w:rsid w:val="00D36C2E"/>
    <w:rsid w:val="00D36C32"/>
    <w:rsid w:val="00D36C86"/>
    <w:rsid w:val="00D36CAE"/>
    <w:rsid w:val="00D36DB6"/>
    <w:rsid w:val="00D36E1E"/>
    <w:rsid w:val="00D36E4B"/>
    <w:rsid w:val="00D36E5D"/>
    <w:rsid w:val="00D36ECC"/>
    <w:rsid w:val="00D36ECD"/>
    <w:rsid w:val="00D36FB4"/>
    <w:rsid w:val="00D36FF5"/>
    <w:rsid w:val="00D370B9"/>
    <w:rsid w:val="00D370F7"/>
    <w:rsid w:val="00D371E8"/>
    <w:rsid w:val="00D3725F"/>
    <w:rsid w:val="00D37312"/>
    <w:rsid w:val="00D374E8"/>
    <w:rsid w:val="00D37515"/>
    <w:rsid w:val="00D3755D"/>
    <w:rsid w:val="00D375A0"/>
    <w:rsid w:val="00D375B9"/>
    <w:rsid w:val="00D375D9"/>
    <w:rsid w:val="00D375DE"/>
    <w:rsid w:val="00D37630"/>
    <w:rsid w:val="00D3774D"/>
    <w:rsid w:val="00D377E2"/>
    <w:rsid w:val="00D3780F"/>
    <w:rsid w:val="00D37883"/>
    <w:rsid w:val="00D37937"/>
    <w:rsid w:val="00D379DE"/>
    <w:rsid w:val="00D37C57"/>
    <w:rsid w:val="00D37CCB"/>
    <w:rsid w:val="00D37CFF"/>
    <w:rsid w:val="00D37E29"/>
    <w:rsid w:val="00D37E5E"/>
    <w:rsid w:val="00D37EF5"/>
    <w:rsid w:val="00D37FDF"/>
    <w:rsid w:val="00D40149"/>
    <w:rsid w:val="00D401E4"/>
    <w:rsid w:val="00D40221"/>
    <w:rsid w:val="00D40246"/>
    <w:rsid w:val="00D40359"/>
    <w:rsid w:val="00D404A7"/>
    <w:rsid w:val="00D404ED"/>
    <w:rsid w:val="00D4051B"/>
    <w:rsid w:val="00D40538"/>
    <w:rsid w:val="00D406F6"/>
    <w:rsid w:val="00D4071E"/>
    <w:rsid w:val="00D40828"/>
    <w:rsid w:val="00D409D6"/>
    <w:rsid w:val="00D409EC"/>
    <w:rsid w:val="00D409EE"/>
    <w:rsid w:val="00D40A84"/>
    <w:rsid w:val="00D40A89"/>
    <w:rsid w:val="00D40B81"/>
    <w:rsid w:val="00D40D46"/>
    <w:rsid w:val="00D40D48"/>
    <w:rsid w:val="00D40D97"/>
    <w:rsid w:val="00D40ED6"/>
    <w:rsid w:val="00D40F45"/>
    <w:rsid w:val="00D41037"/>
    <w:rsid w:val="00D410AA"/>
    <w:rsid w:val="00D410C5"/>
    <w:rsid w:val="00D41144"/>
    <w:rsid w:val="00D411FC"/>
    <w:rsid w:val="00D4122F"/>
    <w:rsid w:val="00D41262"/>
    <w:rsid w:val="00D41282"/>
    <w:rsid w:val="00D4129B"/>
    <w:rsid w:val="00D4132C"/>
    <w:rsid w:val="00D413BF"/>
    <w:rsid w:val="00D414A9"/>
    <w:rsid w:val="00D414AD"/>
    <w:rsid w:val="00D41566"/>
    <w:rsid w:val="00D41682"/>
    <w:rsid w:val="00D416F7"/>
    <w:rsid w:val="00D41857"/>
    <w:rsid w:val="00D41932"/>
    <w:rsid w:val="00D41959"/>
    <w:rsid w:val="00D4199A"/>
    <w:rsid w:val="00D419A0"/>
    <w:rsid w:val="00D41AB8"/>
    <w:rsid w:val="00D41B04"/>
    <w:rsid w:val="00D41B69"/>
    <w:rsid w:val="00D41BD1"/>
    <w:rsid w:val="00D41C55"/>
    <w:rsid w:val="00D41CAB"/>
    <w:rsid w:val="00D41CDB"/>
    <w:rsid w:val="00D41D03"/>
    <w:rsid w:val="00D41DB8"/>
    <w:rsid w:val="00D41DFD"/>
    <w:rsid w:val="00D41F08"/>
    <w:rsid w:val="00D42147"/>
    <w:rsid w:val="00D4218E"/>
    <w:rsid w:val="00D422FE"/>
    <w:rsid w:val="00D42381"/>
    <w:rsid w:val="00D423AE"/>
    <w:rsid w:val="00D424DB"/>
    <w:rsid w:val="00D424E0"/>
    <w:rsid w:val="00D425AE"/>
    <w:rsid w:val="00D425C9"/>
    <w:rsid w:val="00D425E4"/>
    <w:rsid w:val="00D42619"/>
    <w:rsid w:val="00D42668"/>
    <w:rsid w:val="00D426A8"/>
    <w:rsid w:val="00D4277A"/>
    <w:rsid w:val="00D4277E"/>
    <w:rsid w:val="00D427B1"/>
    <w:rsid w:val="00D428EC"/>
    <w:rsid w:val="00D428EE"/>
    <w:rsid w:val="00D42933"/>
    <w:rsid w:val="00D429CD"/>
    <w:rsid w:val="00D42AB3"/>
    <w:rsid w:val="00D42ABC"/>
    <w:rsid w:val="00D42AFA"/>
    <w:rsid w:val="00D42BA6"/>
    <w:rsid w:val="00D42BFD"/>
    <w:rsid w:val="00D42C2D"/>
    <w:rsid w:val="00D42C96"/>
    <w:rsid w:val="00D42D7C"/>
    <w:rsid w:val="00D42DA8"/>
    <w:rsid w:val="00D42E68"/>
    <w:rsid w:val="00D42E81"/>
    <w:rsid w:val="00D42F39"/>
    <w:rsid w:val="00D42F47"/>
    <w:rsid w:val="00D430B3"/>
    <w:rsid w:val="00D430E4"/>
    <w:rsid w:val="00D4315A"/>
    <w:rsid w:val="00D43489"/>
    <w:rsid w:val="00D4348C"/>
    <w:rsid w:val="00D43602"/>
    <w:rsid w:val="00D43626"/>
    <w:rsid w:val="00D43650"/>
    <w:rsid w:val="00D43657"/>
    <w:rsid w:val="00D43689"/>
    <w:rsid w:val="00D436D7"/>
    <w:rsid w:val="00D43707"/>
    <w:rsid w:val="00D43803"/>
    <w:rsid w:val="00D4381F"/>
    <w:rsid w:val="00D43970"/>
    <w:rsid w:val="00D43974"/>
    <w:rsid w:val="00D43988"/>
    <w:rsid w:val="00D439A3"/>
    <w:rsid w:val="00D43A89"/>
    <w:rsid w:val="00D43B65"/>
    <w:rsid w:val="00D43BC8"/>
    <w:rsid w:val="00D43C2A"/>
    <w:rsid w:val="00D43D03"/>
    <w:rsid w:val="00D43D0E"/>
    <w:rsid w:val="00D43D48"/>
    <w:rsid w:val="00D43D75"/>
    <w:rsid w:val="00D43DA5"/>
    <w:rsid w:val="00D43DB1"/>
    <w:rsid w:val="00D43DC0"/>
    <w:rsid w:val="00D43E9C"/>
    <w:rsid w:val="00D43F61"/>
    <w:rsid w:val="00D43F68"/>
    <w:rsid w:val="00D43F6D"/>
    <w:rsid w:val="00D44014"/>
    <w:rsid w:val="00D44058"/>
    <w:rsid w:val="00D440AD"/>
    <w:rsid w:val="00D44213"/>
    <w:rsid w:val="00D442F1"/>
    <w:rsid w:val="00D442FF"/>
    <w:rsid w:val="00D4430E"/>
    <w:rsid w:val="00D443BF"/>
    <w:rsid w:val="00D4446D"/>
    <w:rsid w:val="00D4459B"/>
    <w:rsid w:val="00D445AD"/>
    <w:rsid w:val="00D44667"/>
    <w:rsid w:val="00D4467E"/>
    <w:rsid w:val="00D446D5"/>
    <w:rsid w:val="00D44714"/>
    <w:rsid w:val="00D448C4"/>
    <w:rsid w:val="00D44943"/>
    <w:rsid w:val="00D44986"/>
    <w:rsid w:val="00D449CE"/>
    <w:rsid w:val="00D44C88"/>
    <w:rsid w:val="00D44CA8"/>
    <w:rsid w:val="00D44D65"/>
    <w:rsid w:val="00D44E37"/>
    <w:rsid w:val="00D4505E"/>
    <w:rsid w:val="00D45061"/>
    <w:rsid w:val="00D45120"/>
    <w:rsid w:val="00D45196"/>
    <w:rsid w:val="00D451D0"/>
    <w:rsid w:val="00D452B1"/>
    <w:rsid w:val="00D453B8"/>
    <w:rsid w:val="00D45499"/>
    <w:rsid w:val="00D454FD"/>
    <w:rsid w:val="00D456BF"/>
    <w:rsid w:val="00D456DC"/>
    <w:rsid w:val="00D45802"/>
    <w:rsid w:val="00D459FA"/>
    <w:rsid w:val="00D45A46"/>
    <w:rsid w:val="00D45B9B"/>
    <w:rsid w:val="00D45D35"/>
    <w:rsid w:val="00D45DBD"/>
    <w:rsid w:val="00D45E56"/>
    <w:rsid w:val="00D45F19"/>
    <w:rsid w:val="00D46073"/>
    <w:rsid w:val="00D460A6"/>
    <w:rsid w:val="00D4611D"/>
    <w:rsid w:val="00D46165"/>
    <w:rsid w:val="00D46203"/>
    <w:rsid w:val="00D4623E"/>
    <w:rsid w:val="00D4624C"/>
    <w:rsid w:val="00D462C2"/>
    <w:rsid w:val="00D4634D"/>
    <w:rsid w:val="00D4636B"/>
    <w:rsid w:val="00D46371"/>
    <w:rsid w:val="00D463C0"/>
    <w:rsid w:val="00D46467"/>
    <w:rsid w:val="00D46638"/>
    <w:rsid w:val="00D46691"/>
    <w:rsid w:val="00D466CA"/>
    <w:rsid w:val="00D466E2"/>
    <w:rsid w:val="00D46793"/>
    <w:rsid w:val="00D467D9"/>
    <w:rsid w:val="00D4696D"/>
    <w:rsid w:val="00D46B54"/>
    <w:rsid w:val="00D46C12"/>
    <w:rsid w:val="00D46CA6"/>
    <w:rsid w:val="00D46CCF"/>
    <w:rsid w:val="00D46E23"/>
    <w:rsid w:val="00D46EF0"/>
    <w:rsid w:val="00D4712E"/>
    <w:rsid w:val="00D4717F"/>
    <w:rsid w:val="00D47234"/>
    <w:rsid w:val="00D47268"/>
    <w:rsid w:val="00D4729D"/>
    <w:rsid w:val="00D47448"/>
    <w:rsid w:val="00D47464"/>
    <w:rsid w:val="00D4747B"/>
    <w:rsid w:val="00D474B7"/>
    <w:rsid w:val="00D474E1"/>
    <w:rsid w:val="00D47511"/>
    <w:rsid w:val="00D47572"/>
    <w:rsid w:val="00D47605"/>
    <w:rsid w:val="00D47617"/>
    <w:rsid w:val="00D476AA"/>
    <w:rsid w:val="00D476AB"/>
    <w:rsid w:val="00D4772A"/>
    <w:rsid w:val="00D47752"/>
    <w:rsid w:val="00D478B8"/>
    <w:rsid w:val="00D478CF"/>
    <w:rsid w:val="00D479B5"/>
    <w:rsid w:val="00D47A88"/>
    <w:rsid w:val="00D47AB9"/>
    <w:rsid w:val="00D47AE2"/>
    <w:rsid w:val="00D47B32"/>
    <w:rsid w:val="00D47C12"/>
    <w:rsid w:val="00D47C15"/>
    <w:rsid w:val="00D47C72"/>
    <w:rsid w:val="00D47C7E"/>
    <w:rsid w:val="00D47D94"/>
    <w:rsid w:val="00D47DDE"/>
    <w:rsid w:val="00D47E31"/>
    <w:rsid w:val="00D47F31"/>
    <w:rsid w:val="00D5005F"/>
    <w:rsid w:val="00D50060"/>
    <w:rsid w:val="00D500C3"/>
    <w:rsid w:val="00D5015E"/>
    <w:rsid w:val="00D502C9"/>
    <w:rsid w:val="00D5036F"/>
    <w:rsid w:val="00D503BC"/>
    <w:rsid w:val="00D5041B"/>
    <w:rsid w:val="00D50583"/>
    <w:rsid w:val="00D505C9"/>
    <w:rsid w:val="00D5068A"/>
    <w:rsid w:val="00D50708"/>
    <w:rsid w:val="00D5071C"/>
    <w:rsid w:val="00D50796"/>
    <w:rsid w:val="00D5081E"/>
    <w:rsid w:val="00D50894"/>
    <w:rsid w:val="00D50982"/>
    <w:rsid w:val="00D509AB"/>
    <w:rsid w:val="00D509E8"/>
    <w:rsid w:val="00D50A02"/>
    <w:rsid w:val="00D50A8C"/>
    <w:rsid w:val="00D50BE6"/>
    <w:rsid w:val="00D50C19"/>
    <w:rsid w:val="00D50CFC"/>
    <w:rsid w:val="00D50D50"/>
    <w:rsid w:val="00D50F84"/>
    <w:rsid w:val="00D50FD9"/>
    <w:rsid w:val="00D51144"/>
    <w:rsid w:val="00D5117D"/>
    <w:rsid w:val="00D51195"/>
    <w:rsid w:val="00D51340"/>
    <w:rsid w:val="00D513E8"/>
    <w:rsid w:val="00D513FE"/>
    <w:rsid w:val="00D5147C"/>
    <w:rsid w:val="00D517CA"/>
    <w:rsid w:val="00D517D0"/>
    <w:rsid w:val="00D517FF"/>
    <w:rsid w:val="00D51874"/>
    <w:rsid w:val="00D51882"/>
    <w:rsid w:val="00D518BD"/>
    <w:rsid w:val="00D518C5"/>
    <w:rsid w:val="00D519CB"/>
    <w:rsid w:val="00D51ADB"/>
    <w:rsid w:val="00D51AF2"/>
    <w:rsid w:val="00D51B42"/>
    <w:rsid w:val="00D51C9C"/>
    <w:rsid w:val="00D51D4A"/>
    <w:rsid w:val="00D51F2F"/>
    <w:rsid w:val="00D51F3E"/>
    <w:rsid w:val="00D52092"/>
    <w:rsid w:val="00D520AC"/>
    <w:rsid w:val="00D521C6"/>
    <w:rsid w:val="00D523B0"/>
    <w:rsid w:val="00D523E0"/>
    <w:rsid w:val="00D5241B"/>
    <w:rsid w:val="00D524E3"/>
    <w:rsid w:val="00D5259A"/>
    <w:rsid w:val="00D52624"/>
    <w:rsid w:val="00D52966"/>
    <w:rsid w:val="00D52AA4"/>
    <w:rsid w:val="00D52AC6"/>
    <w:rsid w:val="00D52B07"/>
    <w:rsid w:val="00D52C09"/>
    <w:rsid w:val="00D52C0C"/>
    <w:rsid w:val="00D52CAF"/>
    <w:rsid w:val="00D52CCB"/>
    <w:rsid w:val="00D52F9A"/>
    <w:rsid w:val="00D53091"/>
    <w:rsid w:val="00D530AB"/>
    <w:rsid w:val="00D53107"/>
    <w:rsid w:val="00D53151"/>
    <w:rsid w:val="00D53381"/>
    <w:rsid w:val="00D5341F"/>
    <w:rsid w:val="00D53427"/>
    <w:rsid w:val="00D5344E"/>
    <w:rsid w:val="00D53465"/>
    <w:rsid w:val="00D53768"/>
    <w:rsid w:val="00D537B5"/>
    <w:rsid w:val="00D537CB"/>
    <w:rsid w:val="00D537E0"/>
    <w:rsid w:val="00D537E3"/>
    <w:rsid w:val="00D537FF"/>
    <w:rsid w:val="00D5381A"/>
    <w:rsid w:val="00D539DB"/>
    <w:rsid w:val="00D53AC6"/>
    <w:rsid w:val="00D53AD6"/>
    <w:rsid w:val="00D53B13"/>
    <w:rsid w:val="00D53B26"/>
    <w:rsid w:val="00D53BBB"/>
    <w:rsid w:val="00D53CA4"/>
    <w:rsid w:val="00D53CD3"/>
    <w:rsid w:val="00D53CF5"/>
    <w:rsid w:val="00D53D83"/>
    <w:rsid w:val="00D53EB5"/>
    <w:rsid w:val="00D54066"/>
    <w:rsid w:val="00D5414C"/>
    <w:rsid w:val="00D541CF"/>
    <w:rsid w:val="00D5424B"/>
    <w:rsid w:val="00D5427E"/>
    <w:rsid w:val="00D54542"/>
    <w:rsid w:val="00D54555"/>
    <w:rsid w:val="00D5459D"/>
    <w:rsid w:val="00D54603"/>
    <w:rsid w:val="00D54607"/>
    <w:rsid w:val="00D547F6"/>
    <w:rsid w:val="00D54860"/>
    <w:rsid w:val="00D54994"/>
    <w:rsid w:val="00D54A7C"/>
    <w:rsid w:val="00D54B7A"/>
    <w:rsid w:val="00D54C2C"/>
    <w:rsid w:val="00D54C56"/>
    <w:rsid w:val="00D54DC5"/>
    <w:rsid w:val="00D54E25"/>
    <w:rsid w:val="00D54E8F"/>
    <w:rsid w:val="00D54EA6"/>
    <w:rsid w:val="00D54F8D"/>
    <w:rsid w:val="00D54FA3"/>
    <w:rsid w:val="00D55002"/>
    <w:rsid w:val="00D55042"/>
    <w:rsid w:val="00D55043"/>
    <w:rsid w:val="00D550F3"/>
    <w:rsid w:val="00D552C7"/>
    <w:rsid w:val="00D553C9"/>
    <w:rsid w:val="00D555E5"/>
    <w:rsid w:val="00D555F7"/>
    <w:rsid w:val="00D55677"/>
    <w:rsid w:val="00D556AC"/>
    <w:rsid w:val="00D556FE"/>
    <w:rsid w:val="00D557CB"/>
    <w:rsid w:val="00D55857"/>
    <w:rsid w:val="00D558CF"/>
    <w:rsid w:val="00D55974"/>
    <w:rsid w:val="00D559FE"/>
    <w:rsid w:val="00D55A63"/>
    <w:rsid w:val="00D55A85"/>
    <w:rsid w:val="00D55A9A"/>
    <w:rsid w:val="00D55B0F"/>
    <w:rsid w:val="00D55C02"/>
    <w:rsid w:val="00D55C5D"/>
    <w:rsid w:val="00D55C5E"/>
    <w:rsid w:val="00D55C95"/>
    <w:rsid w:val="00D55D32"/>
    <w:rsid w:val="00D55D4F"/>
    <w:rsid w:val="00D55D9B"/>
    <w:rsid w:val="00D55DD5"/>
    <w:rsid w:val="00D55E52"/>
    <w:rsid w:val="00D56073"/>
    <w:rsid w:val="00D56081"/>
    <w:rsid w:val="00D560F2"/>
    <w:rsid w:val="00D5615C"/>
    <w:rsid w:val="00D561D7"/>
    <w:rsid w:val="00D56227"/>
    <w:rsid w:val="00D562CD"/>
    <w:rsid w:val="00D564E6"/>
    <w:rsid w:val="00D5662E"/>
    <w:rsid w:val="00D5668F"/>
    <w:rsid w:val="00D56735"/>
    <w:rsid w:val="00D568B9"/>
    <w:rsid w:val="00D56906"/>
    <w:rsid w:val="00D56A32"/>
    <w:rsid w:val="00D56B7A"/>
    <w:rsid w:val="00D56BBA"/>
    <w:rsid w:val="00D56C70"/>
    <w:rsid w:val="00D57018"/>
    <w:rsid w:val="00D5712E"/>
    <w:rsid w:val="00D571BC"/>
    <w:rsid w:val="00D5722C"/>
    <w:rsid w:val="00D57266"/>
    <w:rsid w:val="00D574CA"/>
    <w:rsid w:val="00D575A2"/>
    <w:rsid w:val="00D57694"/>
    <w:rsid w:val="00D576D1"/>
    <w:rsid w:val="00D57702"/>
    <w:rsid w:val="00D57722"/>
    <w:rsid w:val="00D5773C"/>
    <w:rsid w:val="00D57782"/>
    <w:rsid w:val="00D577B9"/>
    <w:rsid w:val="00D57817"/>
    <w:rsid w:val="00D57820"/>
    <w:rsid w:val="00D578EB"/>
    <w:rsid w:val="00D57AEE"/>
    <w:rsid w:val="00D57B6D"/>
    <w:rsid w:val="00D57B96"/>
    <w:rsid w:val="00D57BE0"/>
    <w:rsid w:val="00D57BE9"/>
    <w:rsid w:val="00D57E32"/>
    <w:rsid w:val="00D57E9A"/>
    <w:rsid w:val="00D6001A"/>
    <w:rsid w:val="00D6024B"/>
    <w:rsid w:val="00D6028F"/>
    <w:rsid w:val="00D602D4"/>
    <w:rsid w:val="00D60434"/>
    <w:rsid w:val="00D60674"/>
    <w:rsid w:val="00D6075A"/>
    <w:rsid w:val="00D608D2"/>
    <w:rsid w:val="00D60921"/>
    <w:rsid w:val="00D609B0"/>
    <w:rsid w:val="00D60A5A"/>
    <w:rsid w:val="00D60AB2"/>
    <w:rsid w:val="00D60B0B"/>
    <w:rsid w:val="00D60BF4"/>
    <w:rsid w:val="00D60C33"/>
    <w:rsid w:val="00D60C38"/>
    <w:rsid w:val="00D60CFE"/>
    <w:rsid w:val="00D60E90"/>
    <w:rsid w:val="00D60EAE"/>
    <w:rsid w:val="00D60F1B"/>
    <w:rsid w:val="00D60F7C"/>
    <w:rsid w:val="00D60FA2"/>
    <w:rsid w:val="00D6104D"/>
    <w:rsid w:val="00D6111A"/>
    <w:rsid w:val="00D61232"/>
    <w:rsid w:val="00D61252"/>
    <w:rsid w:val="00D612BC"/>
    <w:rsid w:val="00D61361"/>
    <w:rsid w:val="00D61370"/>
    <w:rsid w:val="00D61485"/>
    <w:rsid w:val="00D6153E"/>
    <w:rsid w:val="00D61674"/>
    <w:rsid w:val="00D61729"/>
    <w:rsid w:val="00D6174D"/>
    <w:rsid w:val="00D6179B"/>
    <w:rsid w:val="00D61832"/>
    <w:rsid w:val="00D61884"/>
    <w:rsid w:val="00D6192C"/>
    <w:rsid w:val="00D6196F"/>
    <w:rsid w:val="00D619D1"/>
    <w:rsid w:val="00D61A95"/>
    <w:rsid w:val="00D61B26"/>
    <w:rsid w:val="00D61D6A"/>
    <w:rsid w:val="00D61DDD"/>
    <w:rsid w:val="00D61E08"/>
    <w:rsid w:val="00D61E6A"/>
    <w:rsid w:val="00D61F66"/>
    <w:rsid w:val="00D61FB2"/>
    <w:rsid w:val="00D62001"/>
    <w:rsid w:val="00D62137"/>
    <w:rsid w:val="00D621F0"/>
    <w:rsid w:val="00D622C4"/>
    <w:rsid w:val="00D62369"/>
    <w:rsid w:val="00D6246D"/>
    <w:rsid w:val="00D624BB"/>
    <w:rsid w:val="00D62554"/>
    <w:rsid w:val="00D62717"/>
    <w:rsid w:val="00D6273B"/>
    <w:rsid w:val="00D62892"/>
    <w:rsid w:val="00D628E1"/>
    <w:rsid w:val="00D6294A"/>
    <w:rsid w:val="00D629A4"/>
    <w:rsid w:val="00D629BD"/>
    <w:rsid w:val="00D629F3"/>
    <w:rsid w:val="00D62A40"/>
    <w:rsid w:val="00D62A81"/>
    <w:rsid w:val="00D62B45"/>
    <w:rsid w:val="00D62B46"/>
    <w:rsid w:val="00D62B6A"/>
    <w:rsid w:val="00D62BAB"/>
    <w:rsid w:val="00D62E75"/>
    <w:rsid w:val="00D62E7E"/>
    <w:rsid w:val="00D62F9F"/>
    <w:rsid w:val="00D62FA7"/>
    <w:rsid w:val="00D6313D"/>
    <w:rsid w:val="00D631F4"/>
    <w:rsid w:val="00D631F9"/>
    <w:rsid w:val="00D63258"/>
    <w:rsid w:val="00D632D4"/>
    <w:rsid w:val="00D632F6"/>
    <w:rsid w:val="00D63308"/>
    <w:rsid w:val="00D6347B"/>
    <w:rsid w:val="00D63568"/>
    <w:rsid w:val="00D63864"/>
    <w:rsid w:val="00D63894"/>
    <w:rsid w:val="00D638E1"/>
    <w:rsid w:val="00D6394A"/>
    <w:rsid w:val="00D63A22"/>
    <w:rsid w:val="00D63A77"/>
    <w:rsid w:val="00D63A96"/>
    <w:rsid w:val="00D63B3A"/>
    <w:rsid w:val="00D63B77"/>
    <w:rsid w:val="00D63C03"/>
    <w:rsid w:val="00D63C08"/>
    <w:rsid w:val="00D63C64"/>
    <w:rsid w:val="00D63C90"/>
    <w:rsid w:val="00D63D1C"/>
    <w:rsid w:val="00D63FEB"/>
    <w:rsid w:val="00D6408D"/>
    <w:rsid w:val="00D641AD"/>
    <w:rsid w:val="00D642E5"/>
    <w:rsid w:val="00D6432B"/>
    <w:rsid w:val="00D644E0"/>
    <w:rsid w:val="00D6466C"/>
    <w:rsid w:val="00D646A0"/>
    <w:rsid w:val="00D64706"/>
    <w:rsid w:val="00D64724"/>
    <w:rsid w:val="00D647A3"/>
    <w:rsid w:val="00D647D9"/>
    <w:rsid w:val="00D64857"/>
    <w:rsid w:val="00D648F2"/>
    <w:rsid w:val="00D64A02"/>
    <w:rsid w:val="00D64AE0"/>
    <w:rsid w:val="00D64B0C"/>
    <w:rsid w:val="00D64B93"/>
    <w:rsid w:val="00D64BBB"/>
    <w:rsid w:val="00D64BCE"/>
    <w:rsid w:val="00D64C1E"/>
    <w:rsid w:val="00D64C8B"/>
    <w:rsid w:val="00D64CB1"/>
    <w:rsid w:val="00D64CC6"/>
    <w:rsid w:val="00D64F07"/>
    <w:rsid w:val="00D64F21"/>
    <w:rsid w:val="00D65112"/>
    <w:rsid w:val="00D6516C"/>
    <w:rsid w:val="00D6521D"/>
    <w:rsid w:val="00D6525B"/>
    <w:rsid w:val="00D65286"/>
    <w:rsid w:val="00D652C7"/>
    <w:rsid w:val="00D652D0"/>
    <w:rsid w:val="00D652EA"/>
    <w:rsid w:val="00D65329"/>
    <w:rsid w:val="00D653D1"/>
    <w:rsid w:val="00D655C5"/>
    <w:rsid w:val="00D655E4"/>
    <w:rsid w:val="00D656E5"/>
    <w:rsid w:val="00D65782"/>
    <w:rsid w:val="00D65847"/>
    <w:rsid w:val="00D658CD"/>
    <w:rsid w:val="00D658F1"/>
    <w:rsid w:val="00D65B61"/>
    <w:rsid w:val="00D65B81"/>
    <w:rsid w:val="00D65BAA"/>
    <w:rsid w:val="00D65C1C"/>
    <w:rsid w:val="00D65C36"/>
    <w:rsid w:val="00D65C54"/>
    <w:rsid w:val="00D65C86"/>
    <w:rsid w:val="00D65C87"/>
    <w:rsid w:val="00D65CF8"/>
    <w:rsid w:val="00D65DDE"/>
    <w:rsid w:val="00D65E62"/>
    <w:rsid w:val="00D65EA9"/>
    <w:rsid w:val="00D65F30"/>
    <w:rsid w:val="00D65FAA"/>
    <w:rsid w:val="00D65FCF"/>
    <w:rsid w:val="00D66125"/>
    <w:rsid w:val="00D66170"/>
    <w:rsid w:val="00D661B4"/>
    <w:rsid w:val="00D66211"/>
    <w:rsid w:val="00D662A3"/>
    <w:rsid w:val="00D662E6"/>
    <w:rsid w:val="00D6645B"/>
    <w:rsid w:val="00D664D5"/>
    <w:rsid w:val="00D664E0"/>
    <w:rsid w:val="00D66581"/>
    <w:rsid w:val="00D66635"/>
    <w:rsid w:val="00D66674"/>
    <w:rsid w:val="00D666BA"/>
    <w:rsid w:val="00D666F5"/>
    <w:rsid w:val="00D668BC"/>
    <w:rsid w:val="00D668E2"/>
    <w:rsid w:val="00D669F8"/>
    <w:rsid w:val="00D66A25"/>
    <w:rsid w:val="00D66A9C"/>
    <w:rsid w:val="00D66AD6"/>
    <w:rsid w:val="00D66B87"/>
    <w:rsid w:val="00D66BC6"/>
    <w:rsid w:val="00D66C19"/>
    <w:rsid w:val="00D66D42"/>
    <w:rsid w:val="00D66D89"/>
    <w:rsid w:val="00D66DCB"/>
    <w:rsid w:val="00D66DE5"/>
    <w:rsid w:val="00D66DF3"/>
    <w:rsid w:val="00D66E11"/>
    <w:rsid w:val="00D66E5C"/>
    <w:rsid w:val="00D66F1A"/>
    <w:rsid w:val="00D66F62"/>
    <w:rsid w:val="00D66F66"/>
    <w:rsid w:val="00D66FD3"/>
    <w:rsid w:val="00D670A8"/>
    <w:rsid w:val="00D67132"/>
    <w:rsid w:val="00D6735C"/>
    <w:rsid w:val="00D6736C"/>
    <w:rsid w:val="00D67588"/>
    <w:rsid w:val="00D676B3"/>
    <w:rsid w:val="00D6772A"/>
    <w:rsid w:val="00D6780E"/>
    <w:rsid w:val="00D67812"/>
    <w:rsid w:val="00D67889"/>
    <w:rsid w:val="00D67BB6"/>
    <w:rsid w:val="00D67C2B"/>
    <w:rsid w:val="00D67C52"/>
    <w:rsid w:val="00D67CC1"/>
    <w:rsid w:val="00D67D79"/>
    <w:rsid w:val="00D67DA4"/>
    <w:rsid w:val="00D67E49"/>
    <w:rsid w:val="00D67E9E"/>
    <w:rsid w:val="00D67EB2"/>
    <w:rsid w:val="00D67F95"/>
    <w:rsid w:val="00D7004D"/>
    <w:rsid w:val="00D70163"/>
    <w:rsid w:val="00D702E5"/>
    <w:rsid w:val="00D70388"/>
    <w:rsid w:val="00D703B1"/>
    <w:rsid w:val="00D703E1"/>
    <w:rsid w:val="00D703E3"/>
    <w:rsid w:val="00D70448"/>
    <w:rsid w:val="00D70520"/>
    <w:rsid w:val="00D709D7"/>
    <w:rsid w:val="00D70A0E"/>
    <w:rsid w:val="00D70AEC"/>
    <w:rsid w:val="00D70B15"/>
    <w:rsid w:val="00D70C8C"/>
    <w:rsid w:val="00D70CB7"/>
    <w:rsid w:val="00D70EDA"/>
    <w:rsid w:val="00D70EEE"/>
    <w:rsid w:val="00D70FCB"/>
    <w:rsid w:val="00D71217"/>
    <w:rsid w:val="00D7135A"/>
    <w:rsid w:val="00D71388"/>
    <w:rsid w:val="00D71529"/>
    <w:rsid w:val="00D715D5"/>
    <w:rsid w:val="00D71650"/>
    <w:rsid w:val="00D7168D"/>
    <w:rsid w:val="00D7180A"/>
    <w:rsid w:val="00D71823"/>
    <w:rsid w:val="00D71ADD"/>
    <w:rsid w:val="00D71AE4"/>
    <w:rsid w:val="00D71C17"/>
    <w:rsid w:val="00D71C1C"/>
    <w:rsid w:val="00D71C36"/>
    <w:rsid w:val="00D71C7D"/>
    <w:rsid w:val="00D71CF7"/>
    <w:rsid w:val="00D71DA0"/>
    <w:rsid w:val="00D71DCA"/>
    <w:rsid w:val="00D71DDB"/>
    <w:rsid w:val="00D71E2E"/>
    <w:rsid w:val="00D71E3A"/>
    <w:rsid w:val="00D71F38"/>
    <w:rsid w:val="00D71FD6"/>
    <w:rsid w:val="00D72036"/>
    <w:rsid w:val="00D72144"/>
    <w:rsid w:val="00D72257"/>
    <w:rsid w:val="00D722B7"/>
    <w:rsid w:val="00D722DE"/>
    <w:rsid w:val="00D7233C"/>
    <w:rsid w:val="00D723AF"/>
    <w:rsid w:val="00D723BE"/>
    <w:rsid w:val="00D7247F"/>
    <w:rsid w:val="00D72497"/>
    <w:rsid w:val="00D72691"/>
    <w:rsid w:val="00D72791"/>
    <w:rsid w:val="00D72795"/>
    <w:rsid w:val="00D727BA"/>
    <w:rsid w:val="00D72981"/>
    <w:rsid w:val="00D729EA"/>
    <w:rsid w:val="00D72A2E"/>
    <w:rsid w:val="00D72AB1"/>
    <w:rsid w:val="00D72B4A"/>
    <w:rsid w:val="00D72C17"/>
    <w:rsid w:val="00D72EC3"/>
    <w:rsid w:val="00D72F2E"/>
    <w:rsid w:val="00D72F34"/>
    <w:rsid w:val="00D7300B"/>
    <w:rsid w:val="00D7318D"/>
    <w:rsid w:val="00D7319D"/>
    <w:rsid w:val="00D731ED"/>
    <w:rsid w:val="00D7321B"/>
    <w:rsid w:val="00D73261"/>
    <w:rsid w:val="00D73267"/>
    <w:rsid w:val="00D733F0"/>
    <w:rsid w:val="00D73415"/>
    <w:rsid w:val="00D734C5"/>
    <w:rsid w:val="00D73506"/>
    <w:rsid w:val="00D735E0"/>
    <w:rsid w:val="00D7363D"/>
    <w:rsid w:val="00D7371A"/>
    <w:rsid w:val="00D737C2"/>
    <w:rsid w:val="00D73814"/>
    <w:rsid w:val="00D73848"/>
    <w:rsid w:val="00D738BB"/>
    <w:rsid w:val="00D7390B"/>
    <w:rsid w:val="00D73B95"/>
    <w:rsid w:val="00D73CFE"/>
    <w:rsid w:val="00D73D1A"/>
    <w:rsid w:val="00D73D33"/>
    <w:rsid w:val="00D73D71"/>
    <w:rsid w:val="00D73DAB"/>
    <w:rsid w:val="00D73E1C"/>
    <w:rsid w:val="00D73E4B"/>
    <w:rsid w:val="00D73E60"/>
    <w:rsid w:val="00D73EFA"/>
    <w:rsid w:val="00D73F57"/>
    <w:rsid w:val="00D73F8B"/>
    <w:rsid w:val="00D73F9F"/>
    <w:rsid w:val="00D74022"/>
    <w:rsid w:val="00D7407A"/>
    <w:rsid w:val="00D740A4"/>
    <w:rsid w:val="00D740B0"/>
    <w:rsid w:val="00D74245"/>
    <w:rsid w:val="00D7434F"/>
    <w:rsid w:val="00D7444F"/>
    <w:rsid w:val="00D74485"/>
    <w:rsid w:val="00D74578"/>
    <w:rsid w:val="00D74651"/>
    <w:rsid w:val="00D747AB"/>
    <w:rsid w:val="00D748AE"/>
    <w:rsid w:val="00D748E2"/>
    <w:rsid w:val="00D74A81"/>
    <w:rsid w:val="00D74BF1"/>
    <w:rsid w:val="00D74CDE"/>
    <w:rsid w:val="00D74D28"/>
    <w:rsid w:val="00D74D87"/>
    <w:rsid w:val="00D74E0D"/>
    <w:rsid w:val="00D74FBC"/>
    <w:rsid w:val="00D75062"/>
    <w:rsid w:val="00D75187"/>
    <w:rsid w:val="00D7520C"/>
    <w:rsid w:val="00D7525F"/>
    <w:rsid w:val="00D752C6"/>
    <w:rsid w:val="00D75331"/>
    <w:rsid w:val="00D75360"/>
    <w:rsid w:val="00D75507"/>
    <w:rsid w:val="00D75593"/>
    <w:rsid w:val="00D755C7"/>
    <w:rsid w:val="00D755E3"/>
    <w:rsid w:val="00D75677"/>
    <w:rsid w:val="00D756F1"/>
    <w:rsid w:val="00D756F8"/>
    <w:rsid w:val="00D75751"/>
    <w:rsid w:val="00D75861"/>
    <w:rsid w:val="00D75887"/>
    <w:rsid w:val="00D75A52"/>
    <w:rsid w:val="00D75A7E"/>
    <w:rsid w:val="00D75AD1"/>
    <w:rsid w:val="00D75AD5"/>
    <w:rsid w:val="00D75B60"/>
    <w:rsid w:val="00D75BA7"/>
    <w:rsid w:val="00D75C55"/>
    <w:rsid w:val="00D75CFA"/>
    <w:rsid w:val="00D75DB8"/>
    <w:rsid w:val="00D75EEA"/>
    <w:rsid w:val="00D75FED"/>
    <w:rsid w:val="00D76001"/>
    <w:rsid w:val="00D7600F"/>
    <w:rsid w:val="00D760D8"/>
    <w:rsid w:val="00D76159"/>
    <w:rsid w:val="00D7621B"/>
    <w:rsid w:val="00D7623C"/>
    <w:rsid w:val="00D76269"/>
    <w:rsid w:val="00D762C6"/>
    <w:rsid w:val="00D76327"/>
    <w:rsid w:val="00D76338"/>
    <w:rsid w:val="00D76370"/>
    <w:rsid w:val="00D763EF"/>
    <w:rsid w:val="00D76519"/>
    <w:rsid w:val="00D765EE"/>
    <w:rsid w:val="00D76649"/>
    <w:rsid w:val="00D7664C"/>
    <w:rsid w:val="00D7699B"/>
    <w:rsid w:val="00D76A2A"/>
    <w:rsid w:val="00D76B41"/>
    <w:rsid w:val="00D76BC3"/>
    <w:rsid w:val="00D76BCA"/>
    <w:rsid w:val="00D76C3F"/>
    <w:rsid w:val="00D76C95"/>
    <w:rsid w:val="00D76D0A"/>
    <w:rsid w:val="00D76D18"/>
    <w:rsid w:val="00D76DBF"/>
    <w:rsid w:val="00D76E8D"/>
    <w:rsid w:val="00D76EB7"/>
    <w:rsid w:val="00D76F6F"/>
    <w:rsid w:val="00D77024"/>
    <w:rsid w:val="00D770BD"/>
    <w:rsid w:val="00D77106"/>
    <w:rsid w:val="00D77124"/>
    <w:rsid w:val="00D7715F"/>
    <w:rsid w:val="00D77196"/>
    <w:rsid w:val="00D7720A"/>
    <w:rsid w:val="00D7720F"/>
    <w:rsid w:val="00D7721B"/>
    <w:rsid w:val="00D77240"/>
    <w:rsid w:val="00D772B0"/>
    <w:rsid w:val="00D772E5"/>
    <w:rsid w:val="00D77374"/>
    <w:rsid w:val="00D7757D"/>
    <w:rsid w:val="00D775FA"/>
    <w:rsid w:val="00D775FE"/>
    <w:rsid w:val="00D776E8"/>
    <w:rsid w:val="00D776EF"/>
    <w:rsid w:val="00D779A0"/>
    <w:rsid w:val="00D77A15"/>
    <w:rsid w:val="00D77AB6"/>
    <w:rsid w:val="00D77B59"/>
    <w:rsid w:val="00D77BAA"/>
    <w:rsid w:val="00D77BE1"/>
    <w:rsid w:val="00D77BEA"/>
    <w:rsid w:val="00D77C28"/>
    <w:rsid w:val="00D77F30"/>
    <w:rsid w:val="00D77F64"/>
    <w:rsid w:val="00D77F78"/>
    <w:rsid w:val="00D77FC7"/>
    <w:rsid w:val="00D8018E"/>
    <w:rsid w:val="00D80204"/>
    <w:rsid w:val="00D8023C"/>
    <w:rsid w:val="00D80246"/>
    <w:rsid w:val="00D802EA"/>
    <w:rsid w:val="00D804E0"/>
    <w:rsid w:val="00D805E6"/>
    <w:rsid w:val="00D80656"/>
    <w:rsid w:val="00D80788"/>
    <w:rsid w:val="00D807F7"/>
    <w:rsid w:val="00D80845"/>
    <w:rsid w:val="00D8085F"/>
    <w:rsid w:val="00D808E0"/>
    <w:rsid w:val="00D8099B"/>
    <w:rsid w:val="00D80B2F"/>
    <w:rsid w:val="00D80CF2"/>
    <w:rsid w:val="00D80E87"/>
    <w:rsid w:val="00D80FC0"/>
    <w:rsid w:val="00D8100C"/>
    <w:rsid w:val="00D81017"/>
    <w:rsid w:val="00D81240"/>
    <w:rsid w:val="00D81444"/>
    <w:rsid w:val="00D81631"/>
    <w:rsid w:val="00D818D2"/>
    <w:rsid w:val="00D81921"/>
    <w:rsid w:val="00D81994"/>
    <w:rsid w:val="00D819AE"/>
    <w:rsid w:val="00D81B68"/>
    <w:rsid w:val="00D81E19"/>
    <w:rsid w:val="00D81FEA"/>
    <w:rsid w:val="00D8207F"/>
    <w:rsid w:val="00D820DD"/>
    <w:rsid w:val="00D8212A"/>
    <w:rsid w:val="00D8213F"/>
    <w:rsid w:val="00D82172"/>
    <w:rsid w:val="00D82239"/>
    <w:rsid w:val="00D823B0"/>
    <w:rsid w:val="00D82465"/>
    <w:rsid w:val="00D8248F"/>
    <w:rsid w:val="00D825DB"/>
    <w:rsid w:val="00D825DE"/>
    <w:rsid w:val="00D8267E"/>
    <w:rsid w:val="00D8272C"/>
    <w:rsid w:val="00D827C5"/>
    <w:rsid w:val="00D82820"/>
    <w:rsid w:val="00D829DD"/>
    <w:rsid w:val="00D829E8"/>
    <w:rsid w:val="00D82A02"/>
    <w:rsid w:val="00D82A9B"/>
    <w:rsid w:val="00D82C7A"/>
    <w:rsid w:val="00D82CE7"/>
    <w:rsid w:val="00D82D3D"/>
    <w:rsid w:val="00D82F6D"/>
    <w:rsid w:val="00D82FF7"/>
    <w:rsid w:val="00D830C3"/>
    <w:rsid w:val="00D831A6"/>
    <w:rsid w:val="00D832AF"/>
    <w:rsid w:val="00D83327"/>
    <w:rsid w:val="00D8356A"/>
    <w:rsid w:val="00D8362D"/>
    <w:rsid w:val="00D836B7"/>
    <w:rsid w:val="00D836FC"/>
    <w:rsid w:val="00D83712"/>
    <w:rsid w:val="00D83790"/>
    <w:rsid w:val="00D837E4"/>
    <w:rsid w:val="00D837F2"/>
    <w:rsid w:val="00D837F4"/>
    <w:rsid w:val="00D83930"/>
    <w:rsid w:val="00D8395F"/>
    <w:rsid w:val="00D839B5"/>
    <w:rsid w:val="00D83A86"/>
    <w:rsid w:val="00D83B16"/>
    <w:rsid w:val="00D83BF1"/>
    <w:rsid w:val="00D83C4F"/>
    <w:rsid w:val="00D83C52"/>
    <w:rsid w:val="00D83C85"/>
    <w:rsid w:val="00D83F4D"/>
    <w:rsid w:val="00D83FFC"/>
    <w:rsid w:val="00D8408A"/>
    <w:rsid w:val="00D840A9"/>
    <w:rsid w:val="00D840B3"/>
    <w:rsid w:val="00D8418E"/>
    <w:rsid w:val="00D841BF"/>
    <w:rsid w:val="00D841D7"/>
    <w:rsid w:val="00D841DB"/>
    <w:rsid w:val="00D84201"/>
    <w:rsid w:val="00D8420A"/>
    <w:rsid w:val="00D8421A"/>
    <w:rsid w:val="00D8429F"/>
    <w:rsid w:val="00D844B4"/>
    <w:rsid w:val="00D844C4"/>
    <w:rsid w:val="00D8450D"/>
    <w:rsid w:val="00D84619"/>
    <w:rsid w:val="00D84668"/>
    <w:rsid w:val="00D84717"/>
    <w:rsid w:val="00D84779"/>
    <w:rsid w:val="00D8478B"/>
    <w:rsid w:val="00D84840"/>
    <w:rsid w:val="00D84893"/>
    <w:rsid w:val="00D848E3"/>
    <w:rsid w:val="00D8490A"/>
    <w:rsid w:val="00D849AA"/>
    <w:rsid w:val="00D849EF"/>
    <w:rsid w:val="00D849FD"/>
    <w:rsid w:val="00D84A3A"/>
    <w:rsid w:val="00D84A87"/>
    <w:rsid w:val="00D84B96"/>
    <w:rsid w:val="00D84C12"/>
    <w:rsid w:val="00D84C54"/>
    <w:rsid w:val="00D84C69"/>
    <w:rsid w:val="00D84DB5"/>
    <w:rsid w:val="00D84DBF"/>
    <w:rsid w:val="00D84E55"/>
    <w:rsid w:val="00D84F3E"/>
    <w:rsid w:val="00D84FCD"/>
    <w:rsid w:val="00D84FD8"/>
    <w:rsid w:val="00D85043"/>
    <w:rsid w:val="00D8505D"/>
    <w:rsid w:val="00D8518E"/>
    <w:rsid w:val="00D85222"/>
    <w:rsid w:val="00D852AC"/>
    <w:rsid w:val="00D852C6"/>
    <w:rsid w:val="00D85423"/>
    <w:rsid w:val="00D85460"/>
    <w:rsid w:val="00D85488"/>
    <w:rsid w:val="00D855B9"/>
    <w:rsid w:val="00D856E7"/>
    <w:rsid w:val="00D85886"/>
    <w:rsid w:val="00D858DB"/>
    <w:rsid w:val="00D858EE"/>
    <w:rsid w:val="00D85A3A"/>
    <w:rsid w:val="00D85A7E"/>
    <w:rsid w:val="00D85C7C"/>
    <w:rsid w:val="00D85EC4"/>
    <w:rsid w:val="00D85F01"/>
    <w:rsid w:val="00D85F17"/>
    <w:rsid w:val="00D86064"/>
    <w:rsid w:val="00D86073"/>
    <w:rsid w:val="00D8610A"/>
    <w:rsid w:val="00D861AF"/>
    <w:rsid w:val="00D86223"/>
    <w:rsid w:val="00D8628D"/>
    <w:rsid w:val="00D8638C"/>
    <w:rsid w:val="00D86393"/>
    <w:rsid w:val="00D86457"/>
    <w:rsid w:val="00D86481"/>
    <w:rsid w:val="00D86516"/>
    <w:rsid w:val="00D865A7"/>
    <w:rsid w:val="00D86602"/>
    <w:rsid w:val="00D86700"/>
    <w:rsid w:val="00D86859"/>
    <w:rsid w:val="00D869E4"/>
    <w:rsid w:val="00D86A55"/>
    <w:rsid w:val="00D86A7A"/>
    <w:rsid w:val="00D86B16"/>
    <w:rsid w:val="00D86B7E"/>
    <w:rsid w:val="00D86B9E"/>
    <w:rsid w:val="00D86C99"/>
    <w:rsid w:val="00D86E07"/>
    <w:rsid w:val="00D86E43"/>
    <w:rsid w:val="00D86EDB"/>
    <w:rsid w:val="00D86F87"/>
    <w:rsid w:val="00D86FA0"/>
    <w:rsid w:val="00D87054"/>
    <w:rsid w:val="00D870F1"/>
    <w:rsid w:val="00D8714A"/>
    <w:rsid w:val="00D87378"/>
    <w:rsid w:val="00D8737C"/>
    <w:rsid w:val="00D87474"/>
    <w:rsid w:val="00D87485"/>
    <w:rsid w:val="00D87535"/>
    <w:rsid w:val="00D87595"/>
    <w:rsid w:val="00D875C4"/>
    <w:rsid w:val="00D8765D"/>
    <w:rsid w:val="00D87677"/>
    <w:rsid w:val="00D876C8"/>
    <w:rsid w:val="00D87751"/>
    <w:rsid w:val="00D878E1"/>
    <w:rsid w:val="00D87C13"/>
    <w:rsid w:val="00D87DC3"/>
    <w:rsid w:val="00D87E9E"/>
    <w:rsid w:val="00D87F5F"/>
    <w:rsid w:val="00D87F8E"/>
    <w:rsid w:val="00D87FC5"/>
    <w:rsid w:val="00D9009D"/>
    <w:rsid w:val="00D900D0"/>
    <w:rsid w:val="00D90116"/>
    <w:rsid w:val="00D90240"/>
    <w:rsid w:val="00D90302"/>
    <w:rsid w:val="00D9032D"/>
    <w:rsid w:val="00D90369"/>
    <w:rsid w:val="00D9037F"/>
    <w:rsid w:val="00D903E0"/>
    <w:rsid w:val="00D90428"/>
    <w:rsid w:val="00D904A0"/>
    <w:rsid w:val="00D90613"/>
    <w:rsid w:val="00D90624"/>
    <w:rsid w:val="00D9065F"/>
    <w:rsid w:val="00D90695"/>
    <w:rsid w:val="00D906C8"/>
    <w:rsid w:val="00D9075C"/>
    <w:rsid w:val="00D9078F"/>
    <w:rsid w:val="00D907B4"/>
    <w:rsid w:val="00D90806"/>
    <w:rsid w:val="00D9087A"/>
    <w:rsid w:val="00D908B2"/>
    <w:rsid w:val="00D9092A"/>
    <w:rsid w:val="00D90930"/>
    <w:rsid w:val="00D90A11"/>
    <w:rsid w:val="00D90A3E"/>
    <w:rsid w:val="00D90AA3"/>
    <w:rsid w:val="00D90AEF"/>
    <w:rsid w:val="00D90B14"/>
    <w:rsid w:val="00D90B2D"/>
    <w:rsid w:val="00D90B61"/>
    <w:rsid w:val="00D90B88"/>
    <w:rsid w:val="00D90B8D"/>
    <w:rsid w:val="00D90B99"/>
    <w:rsid w:val="00D90C46"/>
    <w:rsid w:val="00D90C4C"/>
    <w:rsid w:val="00D90CE3"/>
    <w:rsid w:val="00D90D48"/>
    <w:rsid w:val="00D90E7F"/>
    <w:rsid w:val="00D910E0"/>
    <w:rsid w:val="00D911CF"/>
    <w:rsid w:val="00D913E9"/>
    <w:rsid w:val="00D91425"/>
    <w:rsid w:val="00D914DC"/>
    <w:rsid w:val="00D91596"/>
    <w:rsid w:val="00D915AE"/>
    <w:rsid w:val="00D915BC"/>
    <w:rsid w:val="00D915EA"/>
    <w:rsid w:val="00D918E2"/>
    <w:rsid w:val="00D91930"/>
    <w:rsid w:val="00D91A14"/>
    <w:rsid w:val="00D91A56"/>
    <w:rsid w:val="00D91AC9"/>
    <w:rsid w:val="00D91CF3"/>
    <w:rsid w:val="00D91E30"/>
    <w:rsid w:val="00D91EA9"/>
    <w:rsid w:val="00D91F3C"/>
    <w:rsid w:val="00D91F78"/>
    <w:rsid w:val="00D91FBD"/>
    <w:rsid w:val="00D92076"/>
    <w:rsid w:val="00D92253"/>
    <w:rsid w:val="00D922A5"/>
    <w:rsid w:val="00D922CD"/>
    <w:rsid w:val="00D9231A"/>
    <w:rsid w:val="00D9237D"/>
    <w:rsid w:val="00D9246A"/>
    <w:rsid w:val="00D924C0"/>
    <w:rsid w:val="00D9259B"/>
    <w:rsid w:val="00D925D4"/>
    <w:rsid w:val="00D92604"/>
    <w:rsid w:val="00D927F9"/>
    <w:rsid w:val="00D92806"/>
    <w:rsid w:val="00D92860"/>
    <w:rsid w:val="00D929F8"/>
    <w:rsid w:val="00D92A4F"/>
    <w:rsid w:val="00D92CD7"/>
    <w:rsid w:val="00D92CE7"/>
    <w:rsid w:val="00D92CEB"/>
    <w:rsid w:val="00D92D70"/>
    <w:rsid w:val="00D92DE9"/>
    <w:rsid w:val="00D92E7A"/>
    <w:rsid w:val="00D92F4C"/>
    <w:rsid w:val="00D93088"/>
    <w:rsid w:val="00D93240"/>
    <w:rsid w:val="00D932FD"/>
    <w:rsid w:val="00D93356"/>
    <w:rsid w:val="00D93392"/>
    <w:rsid w:val="00D933F5"/>
    <w:rsid w:val="00D9350B"/>
    <w:rsid w:val="00D935A8"/>
    <w:rsid w:val="00D93680"/>
    <w:rsid w:val="00D937A5"/>
    <w:rsid w:val="00D9383B"/>
    <w:rsid w:val="00D938B5"/>
    <w:rsid w:val="00D938EE"/>
    <w:rsid w:val="00D93940"/>
    <w:rsid w:val="00D9395A"/>
    <w:rsid w:val="00D9395B"/>
    <w:rsid w:val="00D93A2C"/>
    <w:rsid w:val="00D93C83"/>
    <w:rsid w:val="00D93D01"/>
    <w:rsid w:val="00D93D36"/>
    <w:rsid w:val="00D93D70"/>
    <w:rsid w:val="00D93FF4"/>
    <w:rsid w:val="00D940D9"/>
    <w:rsid w:val="00D9414F"/>
    <w:rsid w:val="00D9420C"/>
    <w:rsid w:val="00D942DA"/>
    <w:rsid w:val="00D942E7"/>
    <w:rsid w:val="00D942F7"/>
    <w:rsid w:val="00D94356"/>
    <w:rsid w:val="00D943CA"/>
    <w:rsid w:val="00D943D4"/>
    <w:rsid w:val="00D9447B"/>
    <w:rsid w:val="00D944B6"/>
    <w:rsid w:val="00D944BF"/>
    <w:rsid w:val="00D944E5"/>
    <w:rsid w:val="00D94578"/>
    <w:rsid w:val="00D946A0"/>
    <w:rsid w:val="00D946CE"/>
    <w:rsid w:val="00D94AE5"/>
    <w:rsid w:val="00D94AFB"/>
    <w:rsid w:val="00D94B54"/>
    <w:rsid w:val="00D94D12"/>
    <w:rsid w:val="00D94DD7"/>
    <w:rsid w:val="00D94EA8"/>
    <w:rsid w:val="00D94EF7"/>
    <w:rsid w:val="00D94F3F"/>
    <w:rsid w:val="00D94F80"/>
    <w:rsid w:val="00D94FE7"/>
    <w:rsid w:val="00D95005"/>
    <w:rsid w:val="00D95069"/>
    <w:rsid w:val="00D95107"/>
    <w:rsid w:val="00D951C4"/>
    <w:rsid w:val="00D951C8"/>
    <w:rsid w:val="00D951FA"/>
    <w:rsid w:val="00D95206"/>
    <w:rsid w:val="00D9525A"/>
    <w:rsid w:val="00D9525F"/>
    <w:rsid w:val="00D9533A"/>
    <w:rsid w:val="00D9533B"/>
    <w:rsid w:val="00D95401"/>
    <w:rsid w:val="00D95408"/>
    <w:rsid w:val="00D955B7"/>
    <w:rsid w:val="00D95605"/>
    <w:rsid w:val="00D95616"/>
    <w:rsid w:val="00D95620"/>
    <w:rsid w:val="00D95652"/>
    <w:rsid w:val="00D956A9"/>
    <w:rsid w:val="00D95845"/>
    <w:rsid w:val="00D958A8"/>
    <w:rsid w:val="00D958BB"/>
    <w:rsid w:val="00D958D6"/>
    <w:rsid w:val="00D95970"/>
    <w:rsid w:val="00D95A19"/>
    <w:rsid w:val="00D95A22"/>
    <w:rsid w:val="00D95A2A"/>
    <w:rsid w:val="00D95ACD"/>
    <w:rsid w:val="00D95C1E"/>
    <w:rsid w:val="00D95C20"/>
    <w:rsid w:val="00D95C23"/>
    <w:rsid w:val="00D95CE6"/>
    <w:rsid w:val="00D95D4E"/>
    <w:rsid w:val="00D95E13"/>
    <w:rsid w:val="00D95EBF"/>
    <w:rsid w:val="00D95EDC"/>
    <w:rsid w:val="00D960BC"/>
    <w:rsid w:val="00D96185"/>
    <w:rsid w:val="00D961EC"/>
    <w:rsid w:val="00D96258"/>
    <w:rsid w:val="00D9641F"/>
    <w:rsid w:val="00D9644C"/>
    <w:rsid w:val="00D9661D"/>
    <w:rsid w:val="00D9662B"/>
    <w:rsid w:val="00D967F3"/>
    <w:rsid w:val="00D9682F"/>
    <w:rsid w:val="00D968C0"/>
    <w:rsid w:val="00D9693D"/>
    <w:rsid w:val="00D9696B"/>
    <w:rsid w:val="00D9698F"/>
    <w:rsid w:val="00D96A08"/>
    <w:rsid w:val="00D96A70"/>
    <w:rsid w:val="00D96A7D"/>
    <w:rsid w:val="00D96AA4"/>
    <w:rsid w:val="00D96B70"/>
    <w:rsid w:val="00D96B99"/>
    <w:rsid w:val="00D96CEC"/>
    <w:rsid w:val="00D96DB2"/>
    <w:rsid w:val="00D96EB8"/>
    <w:rsid w:val="00D96EDC"/>
    <w:rsid w:val="00D96F78"/>
    <w:rsid w:val="00D9703E"/>
    <w:rsid w:val="00D97045"/>
    <w:rsid w:val="00D97141"/>
    <w:rsid w:val="00D97142"/>
    <w:rsid w:val="00D9719B"/>
    <w:rsid w:val="00D971EB"/>
    <w:rsid w:val="00D9721E"/>
    <w:rsid w:val="00D972B8"/>
    <w:rsid w:val="00D9736E"/>
    <w:rsid w:val="00D97371"/>
    <w:rsid w:val="00D9738D"/>
    <w:rsid w:val="00D97522"/>
    <w:rsid w:val="00D976EE"/>
    <w:rsid w:val="00D97729"/>
    <w:rsid w:val="00D977DD"/>
    <w:rsid w:val="00D97972"/>
    <w:rsid w:val="00D979F2"/>
    <w:rsid w:val="00D979F3"/>
    <w:rsid w:val="00D97C0F"/>
    <w:rsid w:val="00D97C25"/>
    <w:rsid w:val="00D97CC9"/>
    <w:rsid w:val="00D97CDA"/>
    <w:rsid w:val="00D97D74"/>
    <w:rsid w:val="00D97DD5"/>
    <w:rsid w:val="00D97DE4"/>
    <w:rsid w:val="00D97E41"/>
    <w:rsid w:val="00D97EF7"/>
    <w:rsid w:val="00D97F0B"/>
    <w:rsid w:val="00DA021B"/>
    <w:rsid w:val="00DA0273"/>
    <w:rsid w:val="00DA02E6"/>
    <w:rsid w:val="00DA0578"/>
    <w:rsid w:val="00DA05F8"/>
    <w:rsid w:val="00DA0800"/>
    <w:rsid w:val="00DA0831"/>
    <w:rsid w:val="00DA091B"/>
    <w:rsid w:val="00DA0981"/>
    <w:rsid w:val="00DA09B3"/>
    <w:rsid w:val="00DA0A34"/>
    <w:rsid w:val="00DA0A7B"/>
    <w:rsid w:val="00DA0A89"/>
    <w:rsid w:val="00DA0ABC"/>
    <w:rsid w:val="00DA0B24"/>
    <w:rsid w:val="00DA0B56"/>
    <w:rsid w:val="00DA0B80"/>
    <w:rsid w:val="00DA0B8C"/>
    <w:rsid w:val="00DA0CCA"/>
    <w:rsid w:val="00DA0CF2"/>
    <w:rsid w:val="00DA0DB7"/>
    <w:rsid w:val="00DA0E57"/>
    <w:rsid w:val="00DA1108"/>
    <w:rsid w:val="00DA111D"/>
    <w:rsid w:val="00DA120B"/>
    <w:rsid w:val="00DA13AE"/>
    <w:rsid w:val="00DA144D"/>
    <w:rsid w:val="00DA14BB"/>
    <w:rsid w:val="00DA155D"/>
    <w:rsid w:val="00DA15C9"/>
    <w:rsid w:val="00DA163B"/>
    <w:rsid w:val="00DA1641"/>
    <w:rsid w:val="00DA1646"/>
    <w:rsid w:val="00DA16D2"/>
    <w:rsid w:val="00DA16E5"/>
    <w:rsid w:val="00DA178A"/>
    <w:rsid w:val="00DA1A00"/>
    <w:rsid w:val="00DA1AD3"/>
    <w:rsid w:val="00DA1B31"/>
    <w:rsid w:val="00DA1BFD"/>
    <w:rsid w:val="00DA1C17"/>
    <w:rsid w:val="00DA1CEA"/>
    <w:rsid w:val="00DA1E3E"/>
    <w:rsid w:val="00DA1ECC"/>
    <w:rsid w:val="00DA1EDA"/>
    <w:rsid w:val="00DA1F63"/>
    <w:rsid w:val="00DA2074"/>
    <w:rsid w:val="00DA208A"/>
    <w:rsid w:val="00DA20B9"/>
    <w:rsid w:val="00DA2387"/>
    <w:rsid w:val="00DA2414"/>
    <w:rsid w:val="00DA245A"/>
    <w:rsid w:val="00DA247C"/>
    <w:rsid w:val="00DA2486"/>
    <w:rsid w:val="00DA249E"/>
    <w:rsid w:val="00DA24F7"/>
    <w:rsid w:val="00DA2582"/>
    <w:rsid w:val="00DA2594"/>
    <w:rsid w:val="00DA2605"/>
    <w:rsid w:val="00DA262A"/>
    <w:rsid w:val="00DA263A"/>
    <w:rsid w:val="00DA26DC"/>
    <w:rsid w:val="00DA27A4"/>
    <w:rsid w:val="00DA293D"/>
    <w:rsid w:val="00DA2AB8"/>
    <w:rsid w:val="00DA2AD0"/>
    <w:rsid w:val="00DA2AD1"/>
    <w:rsid w:val="00DA2B16"/>
    <w:rsid w:val="00DA2C46"/>
    <w:rsid w:val="00DA2D10"/>
    <w:rsid w:val="00DA2E08"/>
    <w:rsid w:val="00DA2E73"/>
    <w:rsid w:val="00DA2F58"/>
    <w:rsid w:val="00DA2FB6"/>
    <w:rsid w:val="00DA30AD"/>
    <w:rsid w:val="00DA30F2"/>
    <w:rsid w:val="00DA31AE"/>
    <w:rsid w:val="00DA329D"/>
    <w:rsid w:val="00DA32D8"/>
    <w:rsid w:val="00DA32E9"/>
    <w:rsid w:val="00DA3462"/>
    <w:rsid w:val="00DA354F"/>
    <w:rsid w:val="00DA3552"/>
    <w:rsid w:val="00DA35C2"/>
    <w:rsid w:val="00DA3615"/>
    <w:rsid w:val="00DA3764"/>
    <w:rsid w:val="00DA37F1"/>
    <w:rsid w:val="00DA380F"/>
    <w:rsid w:val="00DA389D"/>
    <w:rsid w:val="00DA3946"/>
    <w:rsid w:val="00DA39D2"/>
    <w:rsid w:val="00DA39E7"/>
    <w:rsid w:val="00DA3A01"/>
    <w:rsid w:val="00DA3B58"/>
    <w:rsid w:val="00DA3C3E"/>
    <w:rsid w:val="00DA3CBB"/>
    <w:rsid w:val="00DA3CE8"/>
    <w:rsid w:val="00DA3E5D"/>
    <w:rsid w:val="00DA40B8"/>
    <w:rsid w:val="00DA40B9"/>
    <w:rsid w:val="00DA40C3"/>
    <w:rsid w:val="00DA415E"/>
    <w:rsid w:val="00DA4280"/>
    <w:rsid w:val="00DA437D"/>
    <w:rsid w:val="00DA43BF"/>
    <w:rsid w:val="00DA4489"/>
    <w:rsid w:val="00DA44C9"/>
    <w:rsid w:val="00DA44CC"/>
    <w:rsid w:val="00DA453E"/>
    <w:rsid w:val="00DA468D"/>
    <w:rsid w:val="00DA46BB"/>
    <w:rsid w:val="00DA4771"/>
    <w:rsid w:val="00DA4795"/>
    <w:rsid w:val="00DA47C6"/>
    <w:rsid w:val="00DA4883"/>
    <w:rsid w:val="00DA48CE"/>
    <w:rsid w:val="00DA4999"/>
    <w:rsid w:val="00DA4A0B"/>
    <w:rsid w:val="00DA4A1F"/>
    <w:rsid w:val="00DA4ADE"/>
    <w:rsid w:val="00DA4B1F"/>
    <w:rsid w:val="00DA4BC1"/>
    <w:rsid w:val="00DA4C66"/>
    <w:rsid w:val="00DA4D9B"/>
    <w:rsid w:val="00DA4DF8"/>
    <w:rsid w:val="00DA4EF4"/>
    <w:rsid w:val="00DA4F7B"/>
    <w:rsid w:val="00DA51FE"/>
    <w:rsid w:val="00DA5361"/>
    <w:rsid w:val="00DA5515"/>
    <w:rsid w:val="00DA556B"/>
    <w:rsid w:val="00DA55D6"/>
    <w:rsid w:val="00DA55EE"/>
    <w:rsid w:val="00DA57F8"/>
    <w:rsid w:val="00DA582C"/>
    <w:rsid w:val="00DA5839"/>
    <w:rsid w:val="00DA589B"/>
    <w:rsid w:val="00DA5A8E"/>
    <w:rsid w:val="00DA5AAF"/>
    <w:rsid w:val="00DA5AF7"/>
    <w:rsid w:val="00DA5B41"/>
    <w:rsid w:val="00DA5B6F"/>
    <w:rsid w:val="00DA5B74"/>
    <w:rsid w:val="00DA5BA6"/>
    <w:rsid w:val="00DA5C3B"/>
    <w:rsid w:val="00DA5C7A"/>
    <w:rsid w:val="00DA5CAA"/>
    <w:rsid w:val="00DA5D51"/>
    <w:rsid w:val="00DA5DBD"/>
    <w:rsid w:val="00DA5E23"/>
    <w:rsid w:val="00DA5EA3"/>
    <w:rsid w:val="00DA5FEF"/>
    <w:rsid w:val="00DA607C"/>
    <w:rsid w:val="00DA61A2"/>
    <w:rsid w:val="00DA61A4"/>
    <w:rsid w:val="00DA61D2"/>
    <w:rsid w:val="00DA6264"/>
    <w:rsid w:val="00DA6302"/>
    <w:rsid w:val="00DA6370"/>
    <w:rsid w:val="00DA63A5"/>
    <w:rsid w:val="00DA642E"/>
    <w:rsid w:val="00DA64EF"/>
    <w:rsid w:val="00DA6514"/>
    <w:rsid w:val="00DA653A"/>
    <w:rsid w:val="00DA657A"/>
    <w:rsid w:val="00DA65BF"/>
    <w:rsid w:val="00DA6644"/>
    <w:rsid w:val="00DA6744"/>
    <w:rsid w:val="00DA6855"/>
    <w:rsid w:val="00DA68AE"/>
    <w:rsid w:val="00DA69AE"/>
    <w:rsid w:val="00DA6A29"/>
    <w:rsid w:val="00DA6BAA"/>
    <w:rsid w:val="00DA6BAD"/>
    <w:rsid w:val="00DA6BC3"/>
    <w:rsid w:val="00DA6D0A"/>
    <w:rsid w:val="00DA6D77"/>
    <w:rsid w:val="00DA6EEA"/>
    <w:rsid w:val="00DA6F8E"/>
    <w:rsid w:val="00DA6FC2"/>
    <w:rsid w:val="00DA6FDC"/>
    <w:rsid w:val="00DA70E6"/>
    <w:rsid w:val="00DA7156"/>
    <w:rsid w:val="00DA71C8"/>
    <w:rsid w:val="00DA721C"/>
    <w:rsid w:val="00DA7363"/>
    <w:rsid w:val="00DA7384"/>
    <w:rsid w:val="00DA7457"/>
    <w:rsid w:val="00DA74A6"/>
    <w:rsid w:val="00DA7528"/>
    <w:rsid w:val="00DA752E"/>
    <w:rsid w:val="00DA75A9"/>
    <w:rsid w:val="00DA75F0"/>
    <w:rsid w:val="00DA76A1"/>
    <w:rsid w:val="00DA76C3"/>
    <w:rsid w:val="00DA7738"/>
    <w:rsid w:val="00DA784D"/>
    <w:rsid w:val="00DA787C"/>
    <w:rsid w:val="00DA78B4"/>
    <w:rsid w:val="00DA78D8"/>
    <w:rsid w:val="00DA7907"/>
    <w:rsid w:val="00DA7A34"/>
    <w:rsid w:val="00DA7AB1"/>
    <w:rsid w:val="00DA7AF7"/>
    <w:rsid w:val="00DA7BC6"/>
    <w:rsid w:val="00DA7BD2"/>
    <w:rsid w:val="00DA7CB6"/>
    <w:rsid w:val="00DA7DD0"/>
    <w:rsid w:val="00DA7DED"/>
    <w:rsid w:val="00DA7E18"/>
    <w:rsid w:val="00DA7E1B"/>
    <w:rsid w:val="00DA7E79"/>
    <w:rsid w:val="00DA7EB9"/>
    <w:rsid w:val="00DB0044"/>
    <w:rsid w:val="00DB00DB"/>
    <w:rsid w:val="00DB010D"/>
    <w:rsid w:val="00DB015C"/>
    <w:rsid w:val="00DB0235"/>
    <w:rsid w:val="00DB0371"/>
    <w:rsid w:val="00DB0426"/>
    <w:rsid w:val="00DB044D"/>
    <w:rsid w:val="00DB04AB"/>
    <w:rsid w:val="00DB05CB"/>
    <w:rsid w:val="00DB0688"/>
    <w:rsid w:val="00DB06AC"/>
    <w:rsid w:val="00DB06FB"/>
    <w:rsid w:val="00DB07A7"/>
    <w:rsid w:val="00DB089D"/>
    <w:rsid w:val="00DB095B"/>
    <w:rsid w:val="00DB099B"/>
    <w:rsid w:val="00DB0A55"/>
    <w:rsid w:val="00DB0B12"/>
    <w:rsid w:val="00DB0B30"/>
    <w:rsid w:val="00DB0C54"/>
    <w:rsid w:val="00DB0C9D"/>
    <w:rsid w:val="00DB0C9E"/>
    <w:rsid w:val="00DB0D4F"/>
    <w:rsid w:val="00DB0E81"/>
    <w:rsid w:val="00DB0F7D"/>
    <w:rsid w:val="00DB106B"/>
    <w:rsid w:val="00DB10C2"/>
    <w:rsid w:val="00DB10E0"/>
    <w:rsid w:val="00DB1283"/>
    <w:rsid w:val="00DB12EF"/>
    <w:rsid w:val="00DB1313"/>
    <w:rsid w:val="00DB1349"/>
    <w:rsid w:val="00DB138B"/>
    <w:rsid w:val="00DB13D5"/>
    <w:rsid w:val="00DB14E7"/>
    <w:rsid w:val="00DB1510"/>
    <w:rsid w:val="00DB1598"/>
    <w:rsid w:val="00DB1627"/>
    <w:rsid w:val="00DB167F"/>
    <w:rsid w:val="00DB16CD"/>
    <w:rsid w:val="00DB175A"/>
    <w:rsid w:val="00DB17AC"/>
    <w:rsid w:val="00DB1888"/>
    <w:rsid w:val="00DB18B5"/>
    <w:rsid w:val="00DB1938"/>
    <w:rsid w:val="00DB1967"/>
    <w:rsid w:val="00DB1B33"/>
    <w:rsid w:val="00DB1B51"/>
    <w:rsid w:val="00DB1BCC"/>
    <w:rsid w:val="00DB1C03"/>
    <w:rsid w:val="00DB1C82"/>
    <w:rsid w:val="00DB1CE0"/>
    <w:rsid w:val="00DB1E26"/>
    <w:rsid w:val="00DB1FAE"/>
    <w:rsid w:val="00DB1FC2"/>
    <w:rsid w:val="00DB2012"/>
    <w:rsid w:val="00DB2053"/>
    <w:rsid w:val="00DB2083"/>
    <w:rsid w:val="00DB20C3"/>
    <w:rsid w:val="00DB2200"/>
    <w:rsid w:val="00DB234A"/>
    <w:rsid w:val="00DB25D7"/>
    <w:rsid w:val="00DB26C8"/>
    <w:rsid w:val="00DB2737"/>
    <w:rsid w:val="00DB2896"/>
    <w:rsid w:val="00DB2898"/>
    <w:rsid w:val="00DB28A1"/>
    <w:rsid w:val="00DB2945"/>
    <w:rsid w:val="00DB2969"/>
    <w:rsid w:val="00DB2AD7"/>
    <w:rsid w:val="00DB2C26"/>
    <w:rsid w:val="00DB2C43"/>
    <w:rsid w:val="00DB2DA2"/>
    <w:rsid w:val="00DB2E00"/>
    <w:rsid w:val="00DB2F4A"/>
    <w:rsid w:val="00DB2F69"/>
    <w:rsid w:val="00DB2F93"/>
    <w:rsid w:val="00DB30EE"/>
    <w:rsid w:val="00DB33C8"/>
    <w:rsid w:val="00DB35F4"/>
    <w:rsid w:val="00DB35FE"/>
    <w:rsid w:val="00DB3795"/>
    <w:rsid w:val="00DB37E9"/>
    <w:rsid w:val="00DB386E"/>
    <w:rsid w:val="00DB38FC"/>
    <w:rsid w:val="00DB3965"/>
    <w:rsid w:val="00DB39CE"/>
    <w:rsid w:val="00DB3A3D"/>
    <w:rsid w:val="00DB3B08"/>
    <w:rsid w:val="00DB3BFA"/>
    <w:rsid w:val="00DB3C23"/>
    <w:rsid w:val="00DB3C44"/>
    <w:rsid w:val="00DB3C4D"/>
    <w:rsid w:val="00DB3C8B"/>
    <w:rsid w:val="00DB3CEC"/>
    <w:rsid w:val="00DB3E83"/>
    <w:rsid w:val="00DB3F69"/>
    <w:rsid w:val="00DB3FD3"/>
    <w:rsid w:val="00DB4001"/>
    <w:rsid w:val="00DB4025"/>
    <w:rsid w:val="00DB4098"/>
    <w:rsid w:val="00DB412E"/>
    <w:rsid w:val="00DB416F"/>
    <w:rsid w:val="00DB448B"/>
    <w:rsid w:val="00DB44AD"/>
    <w:rsid w:val="00DB450C"/>
    <w:rsid w:val="00DB450F"/>
    <w:rsid w:val="00DB452A"/>
    <w:rsid w:val="00DB45AA"/>
    <w:rsid w:val="00DB4601"/>
    <w:rsid w:val="00DB4623"/>
    <w:rsid w:val="00DB46AB"/>
    <w:rsid w:val="00DB4721"/>
    <w:rsid w:val="00DB4786"/>
    <w:rsid w:val="00DB4871"/>
    <w:rsid w:val="00DB4927"/>
    <w:rsid w:val="00DB4948"/>
    <w:rsid w:val="00DB49B6"/>
    <w:rsid w:val="00DB49E3"/>
    <w:rsid w:val="00DB4AFA"/>
    <w:rsid w:val="00DB4BB5"/>
    <w:rsid w:val="00DB4C01"/>
    <w:rsid w:val="00DB4D2E"/>
    <w:rsid w:val="00DB4D32"/>
    <w:rsid w:val="00DB4D74"/>
    <w:rsid w:val="00DB4E4F"/>
    <w:rsid w:val="00DB4E8F"/>
    <w:rsid w:val="00DB4EAD"/>
    <w:rsid w:val="00DB4ECF"/>
    <w:rsid w:val="00DB4EE0"/>
    <w:rsid w:val="00DB4F2B"/>
    <w:rsid w:val="00DB4F87"/>
    <w:rsid w:val="00DB4FA6"/>
    <w:rsid w:val="00DB4FA7"/>
    <w:rsid w:val="00DB5050"/>
    <w:rsid w:val="00DB5088"/>
    <w:rsid w:val="00DB50F6"/>
    <w:rsid w:val="00DB5205"/>
    <w:rsid w:val="00DB52B6"/>
    <w:rsid w:val="00DB5339"/>
    <w:rsid w:val="00DB5494"/>
    <w:rsid w:val="00DB55A1"/>
    <w:rsid w:val="00DB5633"/>
    <w:rsid w:val="00DB572B"/>
    <w:rsid w:val="00DB597A"/>
    <w:rsid w:val="00DB59BC"/>
    <w:rsid w:val="00DB5A33"/>
    <w:rsid w:val="00DB5A46"/>
    <w:rsid w:val="00DB5AE5"/>
    <w:rsid w:val="00DB5B95"/>
    <w:rsid w:val="00DB5BFD"/>
    <w:rsid w:val="00DB5C00"/>
    <w:rsid w:val="00DB5C8E"/>
    <w:rsid w:val="00DB5CCC"/>
    <w:rsid w:val="00DB5DDA"/>
    <w:rsid w:val="00DB5F47"/>
    <w:rsid w:val="00DB60B4"/>
    <w:rsid w:val="00DB6212"/>
    <w:rsid w:val="00DB62D8"/>
    <w:rsid w:val="00DB6320"/>
    <w:rsid w:val="00DB6338"/>
    <w:rsid w:val="00DB6368"/>
    <w:rsid w:val="00DB64E1"/>
    <w:rsid w:val="00DB6520"/>
    <w:rsid w:val="00DB65FD"/>
    <w:rsid w:val="00DB660F"/>
    <w:rsid w:val="00DB6614"/>
    <w:rsid w:val="00DB664F"/>
    <w:rsid w:val="00DB6956"/>
    <w:rsid w:val="00DB6993"/>
    <w:rsid w:val="00DB6B36"/>
    <w:rsid w:val="00DB6B99"/>
    <w:rsid w:val="00DB6B9D"/>
    <w:rsid w:val="00DB6C0A"/>
    <w:rsid w:val="00DB6D11"/>
    <w:rsid w:val="00DB6D6A"/>
    <w:rsid w:val="00DB6DA5"/>
    <w:rsid w:val="00DB6E7C"/>
    <w:rsid w:val="00DB6EEB"/>
    <w:rsid w:val="00DB6F55"/>
    <w:rsid w:val="00DB6F63"/>
    <w:rsid w:val="00DB6FF3"/>
    <w:rsid w:val="00DB7039"/>
    <w:rsid w:val="00DB7098"/>
    <w:rsid w:val="00DB70EE"/>
    <w:rsid w:val="00DB70F0"/>
    <w:rsid w:val="00DB71BB"/>
    <w:rsid w:val="00DB71D4"/>
    <w:rsid w:val="00DB71E9"/>
    <w:rsid w:val="00DB72A7"/>
    <w:rsid w:val="00DB7395"/>
    <w:rsid w:val="00DB7463"/>
    <w:rsid w:val="00DB7547"/>
    <w:rsid w:val="00DB754E"/>
    <w:rsid w:val="00DB75C6"/>
    <w:rsid w:val="00DB77BF"/>
    <w:rsid w:val="00DB77F1"/>
    <w:rsid w:val="00DB7993"/>
    <w:rsid w:val="00DB79A2"/>
    <w:rsid w:val="00DB7A56"/>
    <w:rsid w:val="00DB7A79"/>
    <w:rsid w:val="00DB7BC3"/>
    <w:rsid w:val="00DB7BF6"/>
    <w:rsid w:val="00DB7D01"/>
    <w:rsid w:val="00DB7E78"/>
    <w:rsid w:val="00DB7F73"/>
    <w:rsid w:val="00DC002C"/>
    <w:rsid w:val="00DC0058"/>
    <w:rsid w:val="00DC012B"/>
    <w:rsid w:val="00DC01BF"/>
    <w:rsid w:val="00DC01E8"/>
    <w:rsid w:val="00DC024F"/>
    <w:rsid w:val="00DC0281"/>
    <w:rsid w:val="00DC02F2"/>
    <w:rsid w:val="00DC037E"/>
    <w:rsid w:val="00DC03E6"/>
    <w:rsid w:val="00DC04E9"/>
    <w:rsid w:val="00DC0508"/>
    <w:rsid w:val="00DC059B"/>
    <w:rsid w:val="00DC05A6"/>
    <w:rsid w:val="00DC0638"/>
    <w:rsid w:val="00DC0688"/>
    <w:rsid w:val="00DC08B2"/>
    <w:rsid w:val="00DC08E1"/>
    <w:rsid w:val="00DC0901"/>
    <w:rsid w:val="00DC0913"/>
    <w:rsid w:val="00DC09C0"/>
    <w:rsid w:val="00DC0BDA"/>
    <w:rsid w:val="00DC0C27"/>
    <w:rsid w:val="00DC0C9B"/>
    <w:rsid w:val="00DC0D35"/>
    <w:rsid w:val="00DC0DAA"/>
    <w:rsid w:val="00DC0E16"/>
    <w:rsid w:val="00DC0F73"/>
    <w:rsid w:val="00DC0FB0"/>
    <w:rsid w:val="00DC0FCA"/>
    <w:rsid w:val="00DC0FD3"/>
    <w:rsid w:val="00DC1023"/>
    <w:rsid w:val="00DC1055"/>
    <w:rsid w:val="00DC1275"/>
    <w:rsid w:val="00DC1312"/>
    <w:rsid w:val="00DC14E1"/>
    <w:rsid w:val="00DC14F9"/>
    <w:rsid w:val="00DC15F7"/>
    <w:rsid w:val="00DC16AE"/>
    <w:rsid w:val="00DC178D"/>
    <w:rsid w:val="00DC17F9"/>
    <w:rsid w:val="00DC198C"/>
    <w:rsid w:val="00DC1998"/>
    <w:rsid w:val="00DC1A08"/>
    <w:rsid w:val="00DC1B9B"/>
    <w:rsid w:val="00DC1BB0"/>
    <w:rsid w:val="00DC1C5E"/>
    <w:rsid w:val="00DC1D9A"/>
    <w:rsid w:val="00DC1E0D"/>
    <w:rsid w:val="00DC1ECF"/>
    <w:rsid w:val="00DC1F8B"/>
    <w:rsid w:val="00DC204C"/>
    <w:rsid w:val="00DC207E"/>
    <w:rsid w:val="00DC2198"/>
    <w:rsid w:val="00DC21E4"/>
    <w:rsid w:val="00DC225F"/>
    <w:rsid w:val="00DC2336"/>
    <w:rsid w:val="00DC2497"/>
    <w:rsid w:val="00DC24B9"/>
    <w:rsid w:val="00DC2584"/>
    <w:rsid w:val="00DC270A"/>
    <w:rsid w:val="00DC2775"/>
    <w:rsid w:val="00DC27E3"/>
    <w:rsid w:val="00DC292C"/>
    <w:rsid w:val="00DC29A7"/>
    <w:rsid w:val="00DC2A4D"/>
    <w:rsid w:val="00DC2A68"/>
    <w:rsid w:val="00DC2ADC"/>
    <w:rsid w:val="00DC2AFA"/>
    <w:rsid w:val="00DC2B1A"/>
    <w:rsid w:val="00DC2BF3"/>
    <w:rsid w:val="00DC2D51"/>
    <w:rsid w:val="00DC2E29"/>
    <w:rsid w:val="00DC2F15"/>
    <w:rsid w:val="00DC2F61"/>
    <w:rsid w:val="00DC2F69"/>
    <w:rsid w:val="00DC2FC5"/>
    <w:rsid w:val="00DC3015"/>
    <w:rsid w:val="00DC3018"/>
    <w:rsid w:val="00DC3049"/>
    <w:rsid w:val="00DC308F"/>
    <w:rsid w:val="00DC30A0"/>
    <w:rsid w:val="00DC31F1"/>
    <w:rsid w:val="00DC31FB"/>
    <w:rsid w:val="00DC322C"/>
    <w:rsid w:val="00DC3321"/>
    <w:rsid w:val="00DC3354"/>
    <w:rsid w:val="00DC33A4"/>
    <w:rsid w:val="00DC34E5"/>
    <w:rsid w:val="00DC34F0"/>
    <w:rsid w:val="00DC359A"/>
    <w:rsid w:val="00DC3733"/>
    <w:rsid w:val="00DC37B1"/>
    <w:rsid w:val="00DC37D9"/>
    <w:rsid w:val="00DC38DD"/>
    <w:rsid w:val="00DC3934"/>
    <w:rsid w:val="00DC39B7"/>
    <w:rsid w:val="00DC39E0"/>
    <w:rsid w:val="00DC3A24"/>
    <w:rsid w:val="00DC3AB6"/>
    <w:rsid w:val="00DC3B3F"/>
    <w:rsid w:val="00DC3B58"/>
    <w:rsid w:val="00DC3B64"/>
    <w:rsid w:val="00DC3BB6"/>
    <w:rsid w:val="00DC3BC5"/>
    <w:rsid w:val="00DC3C63"/>
    <w:rsid w:val="00DC3EC8"/>
    <w:rsid w:val="00DC3F0F"/>
    <w:rsid w:val="00DC4036"/>
    <w:rsid w:val="00DC40E4"/>
    <w:rsid w:val="00DC41B4"/>
    <w:rsid w:val="00DC42AF"/>
    <w:rsid w:val="00DC438C"/>
    <w:rsid w:val="00DC43AF"/>
    <w:rsid w:val="00DC4414"/>
    <w:rsid w:val="00DC4440"/>
    <w:rsid w:val="00DC45A4"/>
    <w:rsid w:val="00DC4621"/>
    <w:rsid w:val="00DC4667"/>
    <w:rsid w:val="00DC4813"/>
    <w:rsid w:val="00DC4825"/>
    <w:rsid w:val="00DC486E"/>
    <w:rsid w:val="00DC48F3"/>
    <w:rsid w:val="00DC48FD"/>
    <w:rsid w:val="00DC49A5"/>
    <w:rsid w:val="00DC4A1C"/>
    <w:rsid w:val="00DC4B07"/>
    <w:rsid w:val="00DC4DCF"/>
    <w:rsid w:val="00DC4E2A"/>
    <w:rsid w:val="00DC4F9D"/>
    <w:rsid w:val="00DC5015"/>
    <w:rsid w:val="00DC5070"/>
    <w:rsid w:val="00DC51B6"/>
    <w:rsid w:val="00DC51E2"/>
    <w:rsid w:val="00DC5237"/>
    <w:rsid w:val="00DC5238"/>
    <w:rsid w:val="00DC530B"/>
    <w:rsid w:val="00DC5338"/>
    <w:rsid w:val="00DC539B"/>
    <w:rsid w:val="00DC5401"/>
    <w:rsid w:val="00DC54C6"/>
    <w:rsid w:val="00DC558D"/>
    <w:rsid w:val="00DC5598"/>
    <w:rsid w:val="00DC5614"/>
    <w:rsid w:val="00DC5660"/>
    <w:rsid w:val="00DC5670"/>
    <w:rsid w:val="00DC579D"/>
    <w:rsid w:val="00DC58C8"/>
    <w:rsid w:val="00DC595D"/>
    <w:rsid w:val="00DC5965"/>
    <w:rsid w:val="00DC59F5"/>
    <w:rsid w:val="00DC5AFF"/>
    <w:rsid w:val="00DC5B33"/>
    <w:rsid w:val="00DC5BD1"/>
    <w:rsid w:val="00DC5BF8"/>
    <w:rsid w:val="00DC5D95"/>
    <w:rsid w:val="00DC5E59"/>
    <w:rsid w:val="00DC62CD"/>
    <w:rsid w:val="00DC62E7"/>
    <w:rsid w:val="00DC640C"/>
    <w:rsid w:val="00DC64F0"/>
    <w:rsid w:val="00DC6672"/>
    <w:rsid w:val="00DC672E"/>
    <w:rsid w:val="00DC6774"/>
    <w:rsid w:val="00DC67B2"/>
    <w:rsid w:val="00DC69C7"/>
    <w:rsid w:val="00DC6BBF"/>
    <w:rsid w:val="00DC6BCF"/>
    <w:rsid w:val="00DC6C20"/>
    <w:rsid w:val="00DC6CB6"/>
    <w:rsid w:val="00DC6CC8"/>
    <w:rsid w:val="00DC6CCA"/>
    <w:rsid w:val="00DC6CDE"/>
    <w:rsid w:val="00DC6D9A"/>
    <w:rsid w:val="00DC6DCB"/>
    <w:rsid w:val="00DC6E6C"/>
    <w:rsid w:val="00DC6E8C"/>
    <w:rsid w:val="00DC6FFD"/>
    <w:rsid w:val="00DC7036"/>
    <w:rsid w:val="00DC7053"/>
    <w:rsid w:val="00DC7104"/>
    <w:rsid w:val="00DC7152"/>
    <w:rsid w:val="00DC720C"/>
    <w:rsid w:val="00DC7288"/>
    <w:rsid w:val="00DC7378"/>
    <w:rsid w:val="00DC7411"/>
    <w:rsid w:val="00DC741F"/>
    <w:rsid w:val="00DC7511"/>
    <w:rsid w:val="00DC751B"/>
    <w:rsid w:val="00DC75D7"/>
    <w:rsid w:val="00DC7613"/>
    <w:rsid w:val="00DC76BD"/>
    <w:rsid w:val="00DC77EB"/>
    <w:rsid w:val="00DC7809"/>
    <w:rsid w:val="00DC79C5"/>
    <w:rsid w:val="00DC7AC3"/>
    <w:rsid w:val="00DC7BBB"/>
    <w:rsid w:val="00DC7CC3"/>
    <w:rsid w:val="00DC7DBB"/>
    <w:rsid w:val="00DC7EBB"/>
    <w:rsid w:val="00DC7ED9"/>
    <w:rsid w:val="00DD003F"/>
    <w:rsid w:val="00DD0077"/>
    <w:rsid w:val="00DD00D5"/>
    <w:rsid w:val="00DD00EF"/>
    <w:rsid w:val="00DD016E"/>
    <w:rsid w:val="00DD05A1"/>
    <w:rsid w:val="00DD05E3"/>
    <w:rsid w:val="00DD06B3"/>
    <w:rsid w:val="00DD0758"/>
    <w:rsid w:val="00DD0841"/>
    <w:rsid w:val="00DD08B6"/>
    <w:rsid w:val="00DD09EB"/>
    <w:rsid w:val="00DD0A3D"/>
    <w:rsid w:val="00DD0AFB"/>
    <w:rsid w:val="00DD0BA1"/>
    <w:rsid w:val="00DD0BEE"/>
    <w:rsid w:val="00DD0CF9"/>
    <w:rsid w:val="00DD0D13"/>
    <w:rsid w:val="00DD0D24"/>
    <w:rsid w:val="00DD0D50"/>
    <w:rsid w:val="00DD0D93"/>
    <w:rsid w:val="00DD0DCD"/>
    <w:rsid w:val="00DD0DD1"/>
    <w:rsid w:val="00DD0E0C"/>
    <w:rsid w:val="00DD0E36"/>
    <w:rsid w:val="00DD0F6C"/>
    <w:rsid w:val="00DD102D"/>
    <w:rsid w:val="00DD1120"/>
    <w:rsid w:val="00DD11B3"/>
    <w:rsid w:val="00DD1381"/>
    <w:rsid w:val="00DD1579"/>
    <w:rsid w:val="00DD1633"/>
    <w:rsid w:val="00DD165A"/>
    <w:rsid w:val="00DD1665"/>
    <w:rsid w:val="00DD170E"/>
    <w:rsid w:val="00DD1799"/>
    <w:rsid w:val="00DD17CE"/>
    <w:rsid w:val="00DD181D"/>
    <w:rsid w:val="00DD184C"/>
    <w:rsid w:val="00DD18F3"/>
    <w:rsid w:val="00DD19A5"/>
    <w:rsid w:val="00DD1A66"/>
    <w:rsid w:val="00DD1AA8"/>
    <w:rsid w:val="00DD1B12"/>
    <w:rsid w:val="00DD1B1D"/>
    <w:rsid w:val="00DD1C33"/>
    <w:rsid w:val="00DD1C69"/>
    <w:rsid w:val="00DD1D12"/>
    <w:rsid w:val="00DD1D37"/>
    <w:rsid w:val="00DD1D38"/>
    <w:rsid w:val="00DD1F01"/>
    <w:rsid w:val="00DD206D"/>
    <w:rsid w:val="00DD2163"/>
    <w:rsid w:val="00DD21F0"/>
    <w:rsid w:val="00DD221F"/>
    <w:rsid w:val="00DD23DA"/>
    <w:rsid w:val="00DD2445"/>
    <w:rsid w:val="00DD25CA"/>
    <w:rsid w:val="00DD25D6"/>
    <w:rsid w:val="00DD26BF"/>
    <w:rsid w:val="00DD28CF"/>
    <w:rsid w:val="00DD28D3"/>
    <w:rsid w:val="00DD299C"/>
    <w:rsid w:val="00DD29FA"/>
    <w:rsid w:val="00DD2AAC"/>
    <w:rsid w:val="00DD2B96"/>
    <w:rsid w:val="00DD2BF8"/>
    <w:rsid w:val="00DD2C88"/>
    <w:rsid w:val="00DD2CCF"/>
    <w:rsid w:val="00DD2DC0"/>
    <w:rsid w:val="00DD2DD2"/>
    <w:rsid w:val="00DD2E8A"/>
    <w:rsid w:val="00DD2FB5"/>
    <w:rsid w:val="00DD300B"/>
    <w:rsid w:val="00DD31DF"/>
    <w:rsid w:val="00DD328F"/>
    <w:rsid w:val="00DD3296"/>
    <w:rsid w:val="00DD32BA"/>
    <w:rsid w:val="00DD32E5"/>
    <w:rsid w:val="00DD337F"/>
    <w:rsid w:val="00DD348A"/>
    <w:rsid w:val="00DD3516"/>
    <w:rsid w:val="00DD356A"/>
    <w:rsid w:val="00DD3570"/>
    <w:rsid w:val="00DD3577"/>
    <w:rsid w:val="00DD359E"/>
    <w:rsid w:val="00DD3717"/>
    <w:rsid w:val="00DD37AF"/>
    <w:rsid w:val="00DD3825"/>
    <w:rsid w:val="00DD390F"/>
    <w:rsid w:val="00DD3A24"/>
    <w:rsid w:val="00DD3A26"/>
    <w:rsid w:val="00DD3AA8"/>
    <w:rsid w:val="00DD3AB4"/>
    <w:rsid w:val="00DD3AD0"/>
    <w:rsid w:val="00DD3AED"/>
    <w:rsid w:val="00DD3DD3"/>
    <w:rsid w:val="00DD3F24"/>
    <w:rsid w:val="00DD3FA1"/>
    <w:rsid w:val="00DD40A2"/>
    <w:rsid w:val="00DD40D8"/>
    <w:rsid w:val="00DD439C"/>
    <w:rsid w:val="00DD4591"/>
    <w:rsid w:val="00DD45E1"/>
    <w:rsid w:val="00DD46E4"/>
    <w:rsid w:val="00DD4779"/>
    <w:rsid w:val="00DD4788"/>
    <w:rsid w:val="00DD479C"/>
    <w:rsid w:val="00DD48EF"/>
    <w:rsid w:val="00DD4931"/>
    <w:rsid w:val="00DD4A78"/>
    <w:rsid w:val="00DD4BA4"/>
    <w:rsid w:val="00DD4BDB"/>
    <w:rsid w:val="00DD4DCF"/>
    <w:rsid w:val="00DD4E37"/>
    <w:rsid w:val="00DD4EDB"/>
    <w:rsid w:val="00DD4F6A"/>
    <w:rsid w:val="00DD5019"/>
    <w:rsid w:val="00DD5066"/>
    <w:rsid w:val="00DD5173"/>
    <w:rsid w:val="00DD519C"/>
    <w:rsid w:val="00DD51BE"/>
    <w:rsid w:val="00DD5246"/>
    <w:rsid w:val="00DD52BB"/>
    <w:rsid w:val="00DD5311"/>
    <w:rsid w:val="00DD5365"/>
    <w:rsid w:val="00DD5454"/>
    <w:rsid w:val="00DD554B"/>
    <w:rsid w:val="00DD55DF"/>
    <w:rsid w:val="00DD57F8"/>
    <w:rsid w:val="00DD5821"/>
    <w:rsid w:val="00DD5850"/>
    <w:rsid w:val="00DD58A0"/>
    <w:rsid w:val="00DD5915"/>
    <w:rsid w:val="00DD59B0"/>
    <w:rsid w:val="00DD5A23"/>
    <w:rsid w:val="00DD5B92"/>
    <w:rsid w:val="00DD5BA4"/>
    <w:rsid w:val="00DD5C8D"/>
    <w:rsid w:val="00DD5CB6"/>
    <w:rsid w:val="00DD5CB9"/>
    <w:rsid w:val="00DD5D70"/>
    <w:rsid w:val="00DD5DA6"/>
    <w:rsid w:val="00DD5DE2"/>
    <w:rsid w:val="00DD5E2E"/>
    <w:rsid w:val="00DD5F2E"/>
    <w:rsid w:val="00DD5F5B"/>
    <w:rsid w:val="00DD5F95"/>
    <w:rsid w:val="00DD5FE5"/>
    <w:rsid w:val="00DD609D"/>
    <w:rsid w:val="00DD6232"/>
    <w:rsid w:val="00DD623D"/>
    <w:rsid w:val="00DD6346"/>
    <w:rsid w:val="00DD6385"/>
    <w:rsid w:val="00DD6605"/>
    <w:rsid w:val="00DD6902"/>
    <w:rsid w:val="00DD6AAE"/>
    <w:rsid w:val="00DD6BA1"/>
    <w:rsid w:val="00DD6C15"/>
    <w:rsid w:val="00DD6CB5"/>
    <w:rsid w:val="00DD6D5F"/>
    <w:rsid w:val="00DD6E96"/>
    <w:rsid w:val="00DD6EA2"/>
    <w:rsid w:val="00DD6FA2"/>
    <w:rsid w:val="00DD6FF9"/>
    <w:rsid w:val="00DD70FE"/>
    <w:rsid w:val="00DD7104"/>
    <w:rsid w:val="00DD71C5"/>
    <w:rsid w:val="00DD724A"/>
    <w:rsid w:val="00DD736D"/>
    <w:rsid w:val="00DD73E3"/>
    <w:rsid w:val="00DD7437"/>
    <w:rsid w:val="00DD74B2"/>
    <w:rsid w:val="00DD759B"/>
    <w:rsid w:val="00DD7644"/>
    <w:rsid w:val="00DD7671"/>
    <w:rsid w:val="00DD77BA"/>
    <w:rsid w:val="00DD7807"/>
    <w:rsid w:val="00DD7868"/>
    <w:rsid w:val="00DD788A"/>
    <w:rsid w:val="00DD78C7"/>
    <w:rsid w:val="00DD794C"/>
    <w:rsid w:val="00DD79C2"/>
    <w:rsid w:val="00DD7A21"/>
    <w:rsid w:val="00DD7A3E"/>
    <w:rsid w:val="00DD7A84"/>
    <w:rsid w:val="00DD7B10"/>
    <w:rsid w:val="00DD7BF4"/>
    <w:rsid w:val="00DD7C3C"/>
    <w:rsid w:val="00DD7C44"/>
    <w:rsid w:val="00DD7C9B"/>
    <w:rsid w:val="00DD7DDA"/>
    <w:rsid w:val="00DD7E6F"/>
    <w:rsid w:val="00DD7FB5"/>
    <w:rsid w:val="00DE006C"/>
    <w:rsid w:val="00DE00EF"/>
    <w:rsid w:val="00DE0180"/>
    <w:rsid w:val="00DE0319"/>
    <w:rsid w:val="00DE034A"/>
    <w:rsid w:val="00DE03D3"/>
    <w:rsid w:val="00DE0447"/>
    <w:rsid w:val="00DE046A"/>
    <w:rsid w:val="00DE0504"/>
    <w:rsid w:val="00DE0550"/>
    <w:rsid w:val="00DE05F5"/>
    <w:rsid w:val="00DE0667"/>
    <w:rsid w:val="00DE0682"/>
    <w:rsid w:val="00DE0782"/>
    <w:rsid w:val="00DE0838"/>
    <w:rsid w:val="00DE08CD"/>
    <w:rsid w:val="00DE0925"/>
    <w:rsid w:val="00DE097A"/>
    <w:rsid w:val="00DE09E5"/>
    <w:rsid w:val="00DE10A2"/>
    <w:rsid w:val="00DE11A0"/>
    <w:rsid w:val="00DE13E8"/>
    <w:rsid w:val="00DE1692"/>
    <w:rsid w:val="00DE1739"/>
    <w:rsid w:val="00DE17EC"/>
    <w:rsid w:val="00DE1891"/>
    <w:rsid w:val="00DE18F4"/>
    <w:rsid w:val="00DE19AA"/>
    <w:rsid w:val="00DE1A95"/>
    <w:rsid w:val="00DE1B32"/>
    <w:rsid w:val="00DE1BE2"/>
    <w:rsid w:val="00DE1C36"/>
    <w:rsid w:val="00DE1D5D"/>
    <w:rsid w:val="00DE1E25"/>
    <w:rsid w:val="00DE1F20"/>
    <w:rsid w:val="00DE1F25"/>
    <w:rsid w:val="00DE1FBD"/>
    <w:rsid w:val="00DE20C0"/>
    <w:rsid w:val="00DE212D"/>
    <w:rsid w:val="00DE2262"/>
    <w:rsid w:val="00DE22FC"/>
    <w:rsid w:val="00DE241F"/>
    <w:rsid w:val="00DE2602"/>
    <w:rsid w:val="00DE2649"/>
    <w:rsid w:val="00DE264A"/>
    <w:rsid w:val="00DE27A6"/>
    <w:rsid w:val="00DE284F"/>
    <w:rsid w:val="00DE2883"/>
    <w:rsid w:val="00DE291D"/>
    <w:rsid w:val="00DE29CB"/>
    <w:rsid w:val="00DE2B56"/>
    <w:rsid w:val="00DE2B67"/>
    <w:rsid w:val="00DE2CE1"/>
    <w:rsid w:val="00DE2EE9"/>
    <w:rsid w:val="00DE2F20"/>
    <w:rsid w:val="00DE2FFB"/>
    <w:rsid w:val="00DE30E7"/>
    <w:rsid w:val="00DE30F3"/>
    <w:rsid w:val="00DE315C"/>
    <w:rsid w:val="00DE31A3"/>
    <w:rsid w:val="00DE3252"/>
    <w:rsid w:val="00DE326C"/>
    <w:rsid w:val="00DE328D"/>
    <w:rsid w:val="00DE333B"/>
    <w:rsid w:val="00DE335B"/>
    <w:rsid w:val="00DE335E"/>
    <w:rsid w:val="00DE339B"/>
    <w:rsid w:val="00DE3519"/>
    <w:rsid w:val="00DE358E"/>
    <w:rsid w:val="00DE3688"/>
    <w:rsid w:val="00DE36B5"/>
    <w:rsid w:val="00DE36B6"/>
    <w:rsid w:val="00DE376E"/>
    <w:rsid w:val="00DE37D9"/>
    <w:rsid w:val="00DE395F"/>
    <w:rsid w:val="00DE399A"/>
    <w:rsid w:val="00DE39F1"/>
    <w:rsid w:val="00DE3A90"/>
    <w:rsid w:val="00DE3AED"/>
    <w:rsid w:val="00DE3B4A"/>
    <w:rsid w:val="00DE3C25"/>
    <w:rsid w:val="00DE3D2E"/>
    <w:rsid w:val="00DE3D6A"/>
    <w:rsid w:val="00DE3DDC"/>
    <w:rsid w:val="00DE3E07"/>
    <w:rsid w:val="00DE3F8B"/>
    <w:rsid w:val="00DE3FEB"/>
    <w:rsid w:val="00DE4026"/>
    <w:rsid w:val="00DE402B"/>
    <w:rsid w:val="00DE4064"/>
    <w:rsid w:val="00DE4095"/>
    <w:rsid w:val="00DE41FD"/>
    <w:rsid w:val="00DE42B4"/>
    <w:rsid w:val="00DE4416"/>
    <w:rsid w:val="00DE44D3"/>
    <w:rsid w:val="00DE44FE"/>
    <w:rsid w:val="00DE45F6"/>
    <w:rsid w:val="00DE4705"/>
    <w:rsid w:val="00DE471C"/>
    <w:rsid w:val="00DE49B0"/>
    <w:rsid w:val="00DE4A1B"/>
    <w:rsid w:val="00DE4AE5"/>
    <w:rsid w:val="00DE4BAD"/>
    <w:rsid w:val="00DE4BD0"/>
    <w:rsid w:val="00DE4C84"/>
    <w:rsid w:val="00DE4CBA"/>
    <w:rsid w:val="00DE4CCA"/>
    <w:rsid w:val="00DE4D92"/>
    <w:rsid w:val="00DE4DB4"/>
    <w:rsid w:val="00DE4EE2"/>
    <w:rsid w:val="00DE4F59"/>
    <w:rsid w:val="00DE5041"/>
    <w:rsid w:val="00DE5350"/>
    <w:rsid w:val="00DE537B"/>
    <w:rsid w:val="00DE53AA"/>
    <w:rsid w:val="00DE5482"/>
    <w:rsid w:val="00DE54A5"/>
    <w:rsid w:val="00DE54B1"/>
    <w:rsid w:val="00DE55E9"/>
    <w:rsid w:val="00DE563C"/>
    <w:rsid w:val="00DE5908"/>
    <w:rsid w:val="00DE5974"/>
    <w:rsid w:val="00DE5992"/>
    <w:rsid w:val="00DE599B"/>
    <w:rsid w:val="00DE59FC"/>
    <w:rsid w:val="00DE59FE"/>
    <w:rsid w:val="00DE5AEC"/>
    <w:rsid w:val="00DE5B03"/>
    <w:rsid w:val="00DE5B7A"/>
    <w:rsid w:val="00DE5CDC"/>
    <w:rsid w:val="00DE5E94"/>
    <w:rsid w:val="00DE5EA0"/>
    <w:rsid w:val="00DE5F57"/>
    <w:rsid w:val="00DE5F72"/>
    <w:rsid w:val="00DE613A"/>
    <w:rsid w:val="00DE6165"/>
    <w:rsid w:val="00DE6182"/>
    <w:rsid w:val="00DE6199"/>
    <w:rsid w:val="00DE6674"/>
    <w:rsid w:val="00DE669D"/>
    <w:rsid w:val="00DE66A7"/>
    <w:rsid w:val="00DE66E9"/>
    <w:rsid w:val="00DE6794"/>
    <w:rsid w:val="00DE6A3D"/>
    <w:rsid w:val="00DE6A66"/>
    <w:rsid w:val="00DE6A96"/>
    <w:rsid w:val="00DE6ADE"/>
    <w:rsid w:val="00DE6B17"/>
    <w:rsid w:val="00DE6B97"/>
    <w:rsid w:val="00DE6BC9"/>
    <w:rsid w:val="00DE6C39"/>
    <w:rsid w:val="00DE6C40"/>
    <w:rsid w:val="00DE6CB3"/>
    <w:rsid w:val="00DE6DAB"/>
    <w:rsid w:val="00DE6DE6"/>
    <w:rsid w:val="00DE6E88"/>
    <w:rsid w:val="00DE6FD9"/>
    <w:rsid w:val="00DE706D"/>
    <w:rsid w:val="00DE7091"/>
    <w:rsid w:val="00DE712F"/>
    <w:rsid w:val="00DE7186"/>
    <w:rsid w:val="00DE7306"/>
    <w:rsid w:val="00DE73B1"/>
    <w:rsid w:val="00DE7431"/>
    <w:rsid w:val="00DE7483"/>
    <w:rsid w:val="00DE7584"/>
    <w:rsid w:val="00DE75EA"/>
    <w:rsid w:val="00DE7608"/>
    <w:rsid w:val="00DE7856"/>
    <w:rsid w:val="00DE797C"/>
    <w:rsid w:val="00DE79D1"/>
    <w:rsid w:val="00DE79E2"/>
    <w:rsid w:val="00DE7A1B"/>
    <w:rsid w:val="00DE7AE3"/>
    <w:rsid w:val="00DE7CAD"/>
    <w:rsid w:val="00DE7CBC"/>
    <w:rsid w:val="00DE7DFB"/>
    <w:rsid w:val="00DE7F90"/>
    <w:rsid w:val="00DE8230"/>
    <w:rsid w:val="00DF0046"/>
    <w:rsid w:val="00DF01E9"/>
    <w:rsid w:val="00DF02B6"/>
    <w:rsid w:val="00DF040E"/>
    <w:rsid w:val="00DF0423"/>
    <w:rsid w:val="00DF0453"/>
    <w:rsid w:val="00DF0479"/>
    <w:rsid w:val="00DF04E7"/>
    <w:rsid w:val="00DF05D3"/>
    <w:rsid w:val="00DF0604"/>
    <w:rsid w:val="00DF0610"/>
    <w:rsid w:val="00DF06CE"/>
    <w:rsid w:val="00DF06DB"/>
    <w:rsid w:val="00DF072F"/>
    <w:rsid w:val="00DF07C4"/>
    <w:rsid w:val="00DF082E"/>
    <w:rsid w:val="00DF086E"/>
    <w:rsid w:val="00DF0884"/>
    <w:rsid w:val="00DF0888"/>
    <w:rsid w:val="00DF08BE"/>
    <w:rsid w:val="00DF09C4"/>
    <w:rsid w:val="00DF0A47"/>
    <w:rsid w:val="00DF0ADE"/>
    <w:rsid w:val="00DF0B1D"/>
    <w:rsid w:val="00DF0BA3"/>
    <w:rsid w:val="00DF0D15"/>
    <w:rsid w:val="00DF0D48"/>
    <w:rsid w:val="00DF0E14"/>
    <w:rsid w:val="00DF0E30"/>
    <w:rsid w:val="00DF0E78"/>
    <w:rsid w:val="00DF0E85"/>
    <w:rsid w:val="00DF0F19"/>
    <w:rsid w:val="00DF0F21"/>
    <w:rsid w:val="00DF10A1"/>
    <w:rsid w:val="00DF11DB"/>
    <w:rsid w:val="00DF1224"/>
    <w:rsid w:val="00DF12F5"/>
    <w:rsid w:val="00DF130A"/>
    <w:rsid w:val="00DF138B"/>
    <w:rsid w:val="00DF13F7"/>
    <w:rsid w:val="00DF1458"/>
    <w:rsid w:val="00DF14CE"/>
    <w:rsid w:val="00DF157C"/>
    <w:rsid w:val="00DF15D8"/>
    <w:rsid w:val="00DF15FD"/>
    <w:rsid w:val="00DF188F"/>
    <w:rsid w:val="00DF1982"/>
    <w:rsid w:val="00DF198F"/>
    <w:rsid w:val="00DF19A1"/>
    <w:rsid w:val="00DF19C6"/>
    <w:rsid w:val="00DF1B0D"/>
    <w:rsid w:val="00DF1C27"/>
    <w:rsid w:val="00DF1C61"/>
    <w:rsid w:val="00DF1D6B"/>
    <w:rsid w:val="00DF1DDD"/>
    <w:rsid w:val="00DF1E24"/>
    <w:rsid w:val="00DF1F00"/>
    <w:rsid w:val="00DF1FF7"/>
    <w:rsid w:val="00DF20A7"/>
    <w:rsid w:val="00DF2176"/>
    <w:rsid w:val="00DF21EA"/>
    <w:rsid w:val="00DF2288"/>
    <w:rsid w:val="00DF22C8"/>
    <w:rsid w:val="00DF231A"/>
    <w:rsid w:val="00DF25D4"/>
    <w:rsid w:val="00DF263D"/>
    <w:rsid w:val="00DF266D"/>
    <w:rsid w:val="00DF268C"/>
    <w:rsid w:val="00DF2709"/>
    <w:rsid w:val="00DF277D"/>
    <w:rsid w:val="00DF28A1"/>
    <w:rsid w:val="00DF29F1"/>
    <w:rsid w:val="00DF29FC"/>
    <w:rsid w:val="00DF2A30"/>
    <w:rsid w:val="00DF2AFC"/>
    <w:rsid w:val="00DF2B4B"/>
    <w:rsid w:val="00DF2E17"/>
    <w:rsid w:val="00DF2E92"/>
    <w:rsid w:val="00DF3011"/>
    <w:rsid w:val="00DF31A3"/>
    <w:rsid w:val="00DF3267"/>
    <w:rsid w:val="00DF3340"/>
    <w:rsid w:val="00DF3364"/>
    <w:rsid w:val="00DF350F"/>
    <w:rsid w:val="00DF3561"/>
    <w:rsid w:val="00DF3615"/>
    <w:rsid w:val="00DF37E2"/>
    <w:rsid w:val="00DF3804"/>
    <w:rsid w:val="00DF387F"/>
    <w:rsid w:val="00DF3928"/>
    <w:rsid w:val="00DF394D"/>
    <w:rsid w:val="00DF3A3F"/>
    <w:rsid w:val="00DF3B05"/>
    <w:rsid w:val="00DF3B49"/>
    <w:rsid w:val="00DF3BFE"/>
    <w:rsid w:val="00DF3CE6"/>
    <w:rsid w:val="00DF3CEE"/>
    <w:rsid w:val="00DF3D1A"/>
    <w:rsid w:val="00DF3D86"/>
    <w:rsid w:val="00DF3D8A"/>
    <w:rsid w:val="00DF3DCD"/>
    <w:rsid w:val="00DF3F4D"/>
    <w:rsid w:val="00DF3FDD"/>
    <w:rsid w:val="00DF4136"/>
    <w:rsid w:val="00DF41E8"/>
    <w:rsid w:val="00DF41FE"/>
    <w:rsid w:val="00DF42EF"/>
    <w:rsid w:val="00DF4553"/>
    <w:rsid w:val="00DF45BA"/>
    <w:rsid w:val="00DF46FA"/>
    <w:rsid w:val="00DF4741"/>
    <w:rsid w:val="00DF4827"/>
    <w:rsid w:val="00DF4829"/>
    <w:rsid w:val="00DF4886"/>
    <w:rsid w:val="00DF48AC"/>
    <w:rsid w:val="00DF4AFD"/>
    <w:rsid w:val="00DF4B76"/>
    <w:rsid w:val="00DF4B90"/>
    <w:rsid w:val="00DF4C3E"/>
    <w:rsid w:val="00DF4E05"/>
    <w:rsid w:val="00DF4F7E"/>
    <w:rsid w:val="00DF4FF6"/>
    <w:rsid w:val="00DF5212"/>
    <w:rsid w:val="00DF526A"/>
    <w:rsid w:val="00DF530C"/>
    <w:rsid w:val="00DF5335"/>
    <w:rsid w:val="00DF5387"/>
    <w:rsid w:val="00DF53F7"/>
    <w:rsid w:val="00DF5495"/>
    <w:rsid w:val="00DF54DB"/>
    <w:rsid w:val="00DF5591"/>
    <w:rsid w:val="00DF5946"/>
    <w:rsid w:val="00DF598D"/>
    <w:rsid w:val="00DF59CA"/>
    <w:rsid w:val="00DF59D2"/>
    <w:rsid w:val="00DF5A45"/>
    <w:rsid w:val="00DF5B7A"/>
    <w:rsid w:val="00DF5BFD"/>
    <w:rsid w:val="00DF5C1F"/>
    <w:rsid w:val="00DF5C35"/>
    <w:rsid w:val="00DF5D1D"/>
    <w:rsid w:val="00DF5D7C"/>
    <w:rsid w:val="00DF5E3C"/>
    <w:rsid w:val="00DF5E48"/>
    <w:rsid w:val="00DF5E86"/>
    <w:rsid w:val="00DF5EFD"/>
    <w:rsid w:val="00DF5FBB"/>
    <w:rsid w:val="00DF60CD"/>
    <w:rsid w:val="00DF60E3"/>
    <w:rsid w:val="00DF614C"/>
    <w:rsid w:val="00DF627A"/>
    <w:rsid w:val="00DF62BB"/>
    <w:rsid w:val="00DF630B"/>
    <w:rsid w:val="00DF63E1"/>
    <w:rsid w:val="00DF640E"/>
    <w:rsid w:val="00DF6441"/>
    <w:rsid w:val="00DF6538"/>
    <w:rsid w:val="00DF659D"/>
    <w:rsid w:val="00DF65DF"/>
    <w:rsid w:val="00DF66E4"/>
    <w:rsid w:val="00DF66E5"/>
    <w:rsid w:val="00DF6792"/>
    <w:rsid w:val="00DF67C0"/>
    <w:rsid w:val="00DF681F"/>
    <w:rsid w:val="00DF684E"/>
    <w:rsid w:val="00DF6883"/>
    <w:rsid w:val="00DF6919"/>
    <w:rsid w:val="00DF6AB0"/>
    <w:rsid w:val="00DF6B43"/>
    <w:rsid w:val="00DF6B5A"/>
    <w:rsid w:val="00DF6BB3"/>
    <w:rsid w:val="00DF6C30"/>
    <w:rsid w:val="00DF6C8F"/>
    <w:rsid w:val="00DF6E57"/>
    <w:rsid w:val="00DF6F2F"/>
    <w:rsid w:val="00DF6F76"/>
    <w:rsid w:val="00DF6F83"/>
    <w:rsid w:val="00DF71E4"/>
    <w:rsid w:val="00DF72F8"/>
    <w:rsid w:val="00DF747C"/>
    <w:rsid w:val="00DF7521"/>
    <w:rsid w:val="00DF773C"/>
    <w:rsid w:val="00DF77B4"/>
    <w:rsid w:val="00DF7815"/>
    <w:rsid w:val="00DF7816"/>
    <w:rsid w:val="00DF7862"/>
    <w:rsid w:val="00DF7889"/>
    <w:rsid w:val="00DF78EF"/>
    <w:rsid w:val="00DF7939"/>
    <w:rsid w:val="00DF7A7D"/>
    <w:rsid w:val="00DF7D06"/>
    <w:rsid w:val="00DF7DAA"/>
    <w:rsid w:val="00DF7E3E"/>
    <w:rsid w:val="00DF7F05"/>
    <w:rsid w:val="00DF7F5D"/>
    <w:rsid w:val="00DF7FA1"/>
    <w:rsid w:val="00DF7FD8"/>
    <w:rsid w:val="00E00016"/>
    <w:rsid w:val="00E0007C"/>
    <w:rsid w:val="00E000EB"/>
    <w:rsid w:val="00E00195"/>
    <w:rsid w:val="00E0021F"/>
    <w:rsid w:val="00E00225"/>
    <w:rsid w:val="00E00243"/>
    <w:rsid w:val="00E00295"/>
    <w:rsid w:val="00E002BE"/>
    <w:rsid w:val="00E00315"/>
    <w:rsid w:val="00E00342"/>
    <w:rsid w:val="00E003C4"/>
    <w:rsid w:val="00E00481"/>
    <w:rsid w:val="00E00745"/>
    <w:rsid w:val="00E0078E"/>
    <w:rsid w:val="00E007B8"/>
    <w:rsid w:val="00E007E8"/>
    <w:rsid w:val="00E00835"/>
    <w:rsid w:val="00E008EE"/>
    <w:rsid w:val="00E009DB"/>
    <w:rsid w:val="00E009E4"/>
    <w:rsid w:val="00E009FA"/>
    <w:rsid w:val="00E00AA0"/>
    <w:rsid w:val="00E00AA9"/>
    <w:rsid w:val="00E00B45"/>
    <w:rsid w:val="00E00B51"/>
    <w:rsid w:val="00E00C2C"/>
    <w:rsid w:val="00E00C8A"/>
    <w:rsid w:val="00E00D4B"/>
    <w:rsid w:val="00E00E0E"/>
    <w:rsid w:val="00E00F5C"/>
    <w:rsid w:val="00E00F9D"/>
    <w:rsid w:val="00E01061"/>
    <w:rsid w:val="00E010AF"/>
    <w:rsid w:val="00E010F0"/>
    <w:rsid w:val="00E01229"/>
    <w:rsid w:val="00E01279"/>
    <w:rsid w:val="00E012EF"/>
    <w:rsid w:val="00E0141C"/>
    <w:rsid w:val="00E014CC"/>
    <w:rsid w:val="00E01575"/>
    <w:rsid w:val="00E0178F"/>
    <w:rsid w:val="00E0183D"/>
    <w:rsid w:val="00E018B6"/>
    <w:rsid w:val="00E01975"/>
    <w:rsid w:val="00E019EF"/>
    <w:rsid w:val="00E019FC"/>
    <w:rsid w:val="00E01A3F"/>
    <w:rsid w:val="00E01A48"/>
    <w:rsid w:val="00E01AB6"/>
    <w:rsid w:val="00E01B2C"/>
    <w:rsid w:val="00E01BCB"/>
    <w:rsid w:val="00E01BE1"/>
    <w:rsid w:val="00E01C85"/>
    <w:rsid w:val="00E01CA9"/>
    <w:rsid w:val="00E01D1C"/>
    <w:rsid w:val="00E01D35"/>
    <w:rsid w:val="00E01EF4"/>
    <w:rsid w:val="00E01F13"/>
    <w:rsid w:val="00E01F14"/>
    <w:rsid w:val="00E01F62"/>
    <w:rsid w:val="00E02159"/>
    <w:rsid w:val="00E0215E"/>
    <w:rsid w:val="00E02189"/>
    <w:rsid w:val="00E02281"/>
    <w:rsid w:val="00E022B5"/>
    <w:rsid w:val="00E022C1"/>
    <w:rsid w:val="00E02311"/>
    <w:rsid w:val="00E02322"/>
    <w:rsid w:val="00E023B6"/>
    <w:rsid w:val="00E023CF"/>
    <w:rsid w:val="00E02436"/>
    <w:rsid w:val="00E024F0"/>
    <w:rsid w:val="00E02663"/>
    <w:rsid w:val="00E026C4"/>
    <w:rsid w:val="00E027B2"/>
    <w:rsid w:val="00E02836"/>
    <w:rsid w:val="00E0293A"/>
    <w:rsid w:val="00E0299B"/>
    <w:rsid w:val="00E02A30"/>
    <w:rsid w:val="00E02BF7"/>
    <w:rsid w:val="00E02CFA"/>
    <w:rsid w:val="00E02D10"/>
    <w:rsid w:val="00E02E30"/>
    <w:rsid w:val="00E02E69"/>
    <w:rsid w:val="00E02E8C"/>
    <w:rsid w:val="00E02FEF"/>
    <w:rsid w:val="00E03059"/>
    <w:rsid w:val="00E03096"/>
    <w:rsid w:val="00E030F5"/>
    <w:rsid w:val="00E03197"/>
    <w:rsid w:val="00E031E6"/>
    <w:rsid w:val="00E032A6"/>
    <w:rsid w:val="00E032B8"/>
    <w:rsid w:val="00E0330D"/>
    <w:rsid w:val="00E03444"/>
    <w:rsid w:val="00E03457"/>
    <w:rsid w:val="00E034AF"/>
    <w:rsid w:val="00E03550"/>
    <w:rsid w:val="00E035A8"/>
    <w:rsid w:val="00E0364D"/>
    <w:rsid w:val="00E036F7"/>
    <w:rsid w:val="00E037AA"/>
    <w:rsid w:val="00E0381C"/>
    <w:rsid w:val="00E03A98"/>
    <w:rsid w:val="00E03AE3"/>
    <w:rsid w:val="00E03B00"/>
    <w:rsid w:val="00E03B4B"/>
    <w:rsid w:val="00E03BC9"/>
    <w:rsid w:val="00E03C61"/>
    <w:rsid w:val="00E03DD4"/>
    <w:rsid w:val="00E03E01"/>
    <w:rsid w:val="00E03E15"/>
    <w:rsid w:val="00E03E6D"/>
    <w:rsid w:val="00E03EBC"/>
    <w:rsid w:val="00E04063"/>
    <w:rsid w:val="00E040AB"/>
    <w:rsid w:val="00E041F4"/>
    <w:rsid w:val="00E0421E"/>
    <w:rsid w:val="00E04327"/>
    <w:rsid w:val="00E04341"/>
    <w:rsid w:val="00E043A5"/>
    <w:rsid w:val="00E043CA"/>
    <w:rsid w:val="00E04400"/>
    <w:rsid w:val="00E046FB"/>
    <w:rsid w:val="00E0471C"/>
    <w:rsid w:val="00E047D0"/>
    <w:rsid w:val="00E04870"/>
    <w:rsid w:val="00E049F5"/>
    <w:rsid w:val="00E04A47"/>
    <w:rsid w:val="00E04B91"/>
    <w:rsid w:val="00E04C32"/>
    <w:rsid w:val="00E04CFB"/>
    <w:rsid w:val="00E04E98"/>
    <w:rsid w:val="00E04FA6"/>
    <w:rsid w:val="00E0509C"/>
    <w:rsid w:val="00E050C2"/>
    <w:rsid w:val="00E0518F"/>
    <w:rsid w:val="00E051E0"/>
    <w:rsid w:val="00E05209"/>
    <w:rsid w:val="00E052D4"/>
    <w:rsid w:val="00E052D9"/>
    <w:rsid w:val="00E053CC"/>
    <w:rsid w:val="00E0547C"/>
    <w:rsid w:val="00E054A2"/>
    <w:rsid w:val="00E0577D"/>
    <w:rsid w:val="00E058E2"/>
    <w:rsid w:val="00E0595F"/>
    <w:rsid w:val="00E05A05"/>
    <w:rsid w:val="00E05A20"/>
    <w:rsid w:val="00E05A34"/>
    <w:rsid w:val="00E05A5D"/>
    <w:rsid w:val="00E05B14"/>
    <w:rsid w:val="00E05B1A"/>
    <w:rsid w:val="00E05B2A"/>
    <w:rsid w:val="00E05BC5"/>
    <w:rsid w:val="00E05DFE"/>
    <w:rsid w:val="00E05E10"/>
    <w:rsid w:val="00E05E65"/>
    <w:rsid w:val="00E05FA0"/>
    <w:rsid w:val="00E06066"/>
    <w:rsid w:val="00E06084"/>
    <w:rsid w:val="00E0617D"/>
    <w:rsid w:val="00E061D4"/>
    <w:rsid w:val="00E061E7"/>
    <w:rsid w:val="00E06214"/>
    <w:rsid w:val="00E0629B"/>
    <w:rsid w:val="00E063F4"/>
    <w:rsid w:val="00E064B0"/>
    <w:rsid w:val="00E065B4"/>
    <w:rsid w:val="00E066DE"/>
    <w:rsid w:val="00E066F5"/>
    <w:rsid w:val="00E066F8"/>
    <w:rsid w:val="00E06740"/>
    <w:rsid w:val="00E06862"/>
    <w:rsid w:val="00E06ADB"/>
    <w:rsid w:val="00E06E1C"/>
    <w:rsid w:val="00E06E32"/>
    <w:rsid w:val="00E06E40"/>
    <w:rsid w:val="00E06E7D"/>
    <w:rsid w:val="00E06FDD"/>
    <w:rsid w:val="00E06FE1"/>
    <w:rsid w:val="00E07023"/>
    <w:rsid w:val="00E07129"/>
    <w:rsid w:val="00E0712F"/>
    <w:rsid w:val="00E0717A"/>
    <w:rsid w:val="00E072FA"/>
    <w:rsid w:val="00E073DD"/>
    <w:rsid w:val="00E0746E"/>
    <w:rsid w:val="00E074F4"/>
    <w:rsid w:val="00E07581"/>
    <w:rsid w:val="00E075F6"/>
    <w:rsid w:val="00E077F5"/>
    <w:rsid w:val="00E07842"/>
    <w:rsid w:val="00E078D7"/>
    <w:rsid w:val="00E0793C"/>
    <w:rsid w:val="00E0798F"/>
    <w:rsid w:val="00E07A22"/>
    <w:rsid w:val="00E07A5D"/>
    <w:rsid w:val="00E07B56"/>
    <w:rsid w:val="00E07BBD"/>
    <w:rsid w:val="00E07D37"/>
    <w:rsid w:val="00E07EC9"/>
    <w:rsid w:val="00E07EF6"/>
    <w:rsid w:val="00E07FC6"/>
    <w:rsid w:val="00E07FE0"/>
    <w:rsid w:val="00E10014"/>
    <w:rsid w:val="00E10044"/>
    <w:rsid w:val="00E10056"/>
    <w:rsid w:val="00E1007F"/>
    <w:rsid w:val="00E100C4"/>
    <w:rsid w:val="00E1011D"/>
    <w:rsid w:val="00E10149"/>
    <w:rsid w:val="00E101A1"/>
    <w:rsid w:val="00E10258"/>
    <w:rsid w:val="00E1027F"/>
    <w:rsid w:val="00E10289"/>
    <w:rsid w:val="00E10304"/>
    <w:rsid w:val="00E103C6"/>
    <w:rsid w:val="00E103DE"/>
    <w:rsid w:val="00E1041A"/>
    <w:rsid w:val="00E1046D"/>
    <w:rsid w:val="00E104D8"/>
    <w:rsid w:val="00E1056F"/>
    <w:rsid w:val="00E1066C"/>
    <w:rsid w:val="00E106F9"/>
    <w:rsid w:val="00E106FD"/>
    <w:rsid w:val="00E10777"/>
    <w:rsid w:val="00E10850"/>
    <w:rsid w:val="00E1086C"/>
    <w:rsid w:val="00E10892"/>
    <w:rsid w:val="00E108FC"/>
    <w:rsid w:val="00E109E6"/>
    <w:rsid w:val="00E109FE"/>
    <w:rsid w:val="00E10A01"/>
    <w:rsid w:val="00E10A13"/>
    <w:rsid w:val="00E10A8D"/>
    <w:rsid w:val="00E10D32"/>
    <w:rsid w:val="00E10E61"/>
    <w:rsid w:val="00E10F91"/>
    <w:rsid w:val="00E11061"/>
    <w:rsid w:val="00E111B9"/>
    <w:rsid w:val="00E111F5"/>
    <w:rsid w:val="00E1120A"/>
    <w:rsid w:val="00E114AE"/>
    <w:rsid w:val="00E11574"/>
    <w:rsid w:val="00E115A2"/>
    <w:rsid w:val="00E115D3"/>
    <w:rsid w:val="00E11609"/>
    <w:rsid w:val="00E11631"/>
    <w:rsid w:val="00E1176B"/>
    <w:rsid w:val="00E1186E"/>
    <w:rsid w:val="00E119B6"/>
    <w:rsid w:val="00E119D2"/>
    <w:rsid w:val="00E119F7"/>
    <w:rsid w:val="00E11A72"/>
    <w:rsid w:val="00E11AB7"/>
    <w:rsid w:val="00E11D27"/>
    <w:rsid w:val="00E11D6D"/>
    <w:rsid w:val="00E11E2A"/>
    <w:rsid w:val="00E11EA6"/>
    <w:rsid w:val="00E11F05"/>
    <w:rsid w:val="00E11F77"/>
    <w:rsid w:val="00E11FF2"/>
    <w:rsid w:val="00E12110"/>
    <w:rsid w:val="00E12141"/>
    <w:rsid w:val="00E121F2"/>
    <w:rsid w:val="00E122F9"/>
    <w:rsid w:val="00E123C8"/>
    <w:rsid w:val="00E123E9"/>
    <w:rsid w:val="00E12444"/>
    <w:rsid w:val="00E1251E"/>
    <w:rsid w:val="00E125CD"/>
    <w:rsid w:val="00E126A5"/>
    <w:rsid w:val="00E126E5"/>
    <w:rsid w:val="00E127E5"/>
    <w:rsid w:val="00E127E9"/>
    <w:rsid w:val="00E1292F"/>
    <w:rsid w:val="00E12931"/>
    <w:rsid w:val="00E1294D"/>
    <w:rsid w:val="00E12950"/>
    <w:rsid w:val="00E12C39"/>
    <w:rsid w:val="00E12CBE"/>
    <w:rsid w:val="00E12D54"/>
    <w:rsid w:val="00E12D8E"/>
    <w:rsid w:val="00E12DEA"/>
    <w:rsid w:val="00E12FF7"/>
    <w:rsid w:val="00E13047"/>
    <w:rsid w:val="00E1312F"/>
    <w:rsid w:val="00E1314C"/>
    <w:rsid w:val="00E13184"/>
    <w:rsid w:val="00E13199"/>
    <w:rsid w:val="00E13214"/>
    <w:rsid w:val="00E132F0"/>
    <w:rsid w:val="00E1333E"/>
    <w:rsid w:val="00E133D2"/>
    <w:rsid w:val="00E1341E"/>
    <w:rsid w:val="00E134A5"/>
    <w:rsid w:val="00E13672"/>
    <w:rsid w:val="00E136C8"/>
    <w:rsid w:val="00E136D0"/>
    <w:rsid w:val="00E137EB"/>
    <w:rsid w:val="00E13885"/>
    <w:rsid w:val="00E13895"/>
    <w:rsid w:val="00E138A8"/>
    <w:rsid w:val="00E138CD"/>
    <w:rsid w:val="00E13A51"/>
    <w:rsid w:val="00E13AAB"/>
    <w:rsid w:val="00E13B0C"/>
    <w:rsid w:val="00E13B1A"/>
    <w:rsid w:val="00E13B27"/>
    <w:rsid w:val="00E13BE3"/>
    <w:rsid w:val="00E13C40"/>
    <w:rsid w:val="00E13C5F"/>
    <w:rsid w:val="00E13CBD"/>
    <w:rsid w:val="00E13D8C"/>
    <w:rsid w:val="00E13DC2"/>
    <w:rsid w:val="00E13E2A"/>
    <w:rsid w:val="00E13EDD"/>
    <w:rsid w:val="00E13F20"/>
    <w:rsid w:val="00E141AE"/>
    <w:rsid w:val="00E14211"/>
    <w:rsid w:val="00E14227"/>
    <w:rsid w:val="00E14329"/>
    <w:rsid w:val="00E146FA"/>
    <w:rsid w:val="00E1470E"/>
    <w:rsid w:val="00E14712"/>
    <w:rsid w:val="00E148D0"/>
    <w:rsid w:val="00E149AC"/>
    <w:rsid w:val="00E14A12"/>
    <w:rsid w:val="00E14A20"/>
    <w:rsid w:val="00E14AEC"/>
    <w:rsid w:val="00E14B43"/>
    <w:rsid w:val="00E14B88"/>
    <w:rsid w:val="00E14C7C"/>
    <w:rsid w:val="00E14C8D"/>
    <w:rsid w:val="00E14ECE"/>
    <w:rsid w:val="00E14F55"/>
    <w:rsid w:val="00E15001"/>
    <w:rsid w:val="00E1509E"/>
    <w:rsid w:val="00E1510C"/>
    <w:rsid w:val="00E15131"/>
    <w:rsid w:val="00E15149"/>
    <w:rsid w:val="00E152A1"/>
    <w:rsid w:val="00E15302"/>
    <w:rsid w:val="00E15313"/>
    <w:rsid w:val="00E15458"/>
    <w:rsid w:val="00E156D9"/>
    <w:rsid w:val="00E1576C"/>
    <w:rsid w:val="00E1581C"/>
    <w:rsid w:val="00E15833"/>
    <w:rsid w:val="00E1591D"/>
    <w:rsid w:val="00E1596E"/>
    <w:rsid w:val="00E15A0A"/>
    <w:rsid w:val="00E15A22"/>
    <w:rsid w:val="00E15B93"/>
    <w:rsid w:val="00E15BC7"/>
    <w:rsid w:val="00E15BCB"/>
    <w:rsid w:val="00E15C04"/>
    <w:rsid w:val="00E15C1B"/>
    <w:rsid w:val="00E15C84"/>
    <w:rsid w:val="00E15C8F"/>
    <w:rsid w:val="00E15CE8"/>
    <w:rsid w:val="00E15D88"/>
    <w:rsid w:val="00E15E90"/>
    <w:rsid w:val="00E15EC4"/>
    <w:rsid w:val="00E15F0F"/>
    <w:rsid w:val="00E15FE0"/>
    <w:rsid w:val="00E1606A"/>
    <w:rsid w:val="00E160EE"/>
    <w:rsid w:val="00E16167"/>
    <w:rsid w:val="00E161AB"/>
    <w:rsid w:val="00E161C6"/>
    <w:rsid w:val="00E161F6"/>
    <w:rsid w:val="00E1620B"/>
    <w:rsid w:val="00E16238"/>
    <w:rsid w:val="00E16258"/>
    <w:rsid w:val="00E1632C"/>
    <w:rsid w:val="00E1634D"/>
    <w:rsid w:val="00E163C1"/>
    <w:rsid w:val="00E16403"/>
    <w:rsid w:val="00E16430"/>
    <w:rsid w:val="00E16453"/>
    <w:rsid w:val="00E16596"/>
    <w:rsid w:val="00E1668C"/>
    <w:rsid w:val="00E166B3"/>
    <w:rsid w:val="00E16824"/>
    <w:rsid w:val="00E168E6"/>
    <w:rsid w:val="00E1694C"/>
    <w:rsid w:val="00E169BC"/>
    <w:rsid w:val="00E169C3"/>
    <w:rsid w:val="00E16A54"/>
    <w:rsid w:val="00E16A9A"/>
    <w:rsid w:val="00E16ADD"/>
    <w:rsid w:val="00E16B35"/>
    <w:rsid w:val="00E16BCC"/>
    <w:rsid w:val="00E16BF7"/>
    <w:rsid w:val="00E16C3F"/>
    <w:rsid w:val="00E16CB9"/>
    <w:rsid w:val="00E16D22"/>
    <w:rsid w:val="00E16D28"/>
    <w:rsid w:val="00E16D5D"/>
    <w:rsid w:val="00E16D8B"/>
    <w:rsid w:val="00E16DE8"/>
    <w:rsid w:val="00E16DFB"/>
    <w:rsid w:val="00E16E05"/>
    <w:rsid w:val="00E16F53"/>
    <w:rsid w:val="00E17001"/>
    <w:rsid w:val="00E17054"/>
    <w:rsid w:val="00E1705F"/>
    <w:rsid w:val="00E17115"/>
    <w:rsid w:val="00E17139"/>
    <w:rsid w:val="00E1726D"/>
    <w:rsid w:val="00E17295"/>
    <w:rsid w:val="00E172D3"/>
    <w:rsid w:val="00E17353"/>
    <w:rsid w:val="00E174AB"/>
    <w:rsid w:val="00E1759F"/>
    <w:rsid w:val="00E175E5"/>
    <w:rsid w:val="00E1769C"/>
    <w:rsid w:val="00E17731"/>
    <w:rsid w:val="00E17748"/>
    <w:rsid w:val="00E177B3"/>
    <w:rsid w:val="00E178A5"/>
    <w:rsid w:val="00E17940"/>
    <w:rsid w:val="00E1795A"/>
    <w:rsid w:val="00E17971"/>
    <w:rsid w:val="00E1797A"/>
    <w:rsid w:val="00E179CF"/>
    <w:rsid w:val="00E17A1D"/>
    <w:rsid w:val="00E17A8B"/>
    <w:rsid w:val="00E17AE1"/>
    <w:rsid w:val="00E17BAF"/>
    <w:rsid w:val="00E17D2D"/>
    <w:rsid w:val="00E17D8E"/>
    <w:rsid w:val="00E17E3C"/>
    <w:rsid w:val="00E17F36"/>
    <w:rsid w:val="00E17F3F"/>
    <w:rsid w:val="00E17F6D"/>
    <w:rsid w:val="00E17FC9"/>
    <w:rsid w:val="00E20047"/>
    <w:rsid w:val="00E2007E"/>
    <w:rsid w:val="00E20163"/>
    <w:rsid w:val="00E20167"/>
    <w:rsid w:val="00E201AB"/>
    <w:rsid w:val="00E2023F"/>
    <w:rsid w:val="00E2038B"/>
    <w:rsid w:val="00E2045D"/>
    <w:rsid w:val="00E20475"/>
    <w:rsid w:val="00E204B0"/>
    <w:rsid w:val="00E2050D"/>
    <w:rsid w:val="00E20538"/>
    <w:rsid w:val="00E2053C"/>
    <w:rsid w:val="00E20572"/>
    <w:rsid w:val="00E207AE"/>
    <w:rsid w:val="00E207F0"/>
    <w:rsid w:val="00E2081C"/>
    <w:rsid w:val="00E2093F"/>
    <w:rsid w:val="00E209C3"/>
    <w:rsid w:val="00E209C7"/>
    <w:rsid w:val="00E209EE"/>
    <w:rsid w:val="00E20A0E"/>
    <w:rsid w:val="00E20A6A"/>
    <w:rsid w:val="00E20B13"/>
    <w:rsid w:val="00E20D11"/>
    <w:rsid w:val="00E20D29"/>
    <w:rsid w:val="00E20D2D"/>
    <w:rsid w:val="00E20D6B"/>
    <w:rsid w:val="00E20DA7"/>
    <w:rsid w:val="00E20DE3"/>
    <w:rsid w:val="00E20E78"/>
    <w:rsid w:val="00E20F55"/>
    <w:rsid w:val="00E21024"/>
    <w:rsid w:val="00E21138"/>
    <w:rsid w:val="00E2117C"/>
    <w:rsid w:val="00E212CC"/>
    <w:rsid w:val="00E213E1"/>
    <w:rsid w:val="00E216CD"/>
    <w:rsid w:val="00E216FC"/>
    <w:rsid w:val="00E21767"/>
    <w:rsid w:val="00E21770"/>
    <w:rsid w:val="00E217D6"/>
    <w:rsid w:val="00E219EE"/>
    <w:rsid w:val="00E21A16"/>
    <w:rsid w:val="00E21A32"/>
    <w:rsid w:val="00E21B67"/>
    <w:rsid w:val="00E21CF4"/>
    <w:rsid w:val="00E21D59"/>
    <w:rsid w:val="00E21D62"/>
    <w:rsid w:val="00E21E6D"/>
    <w:rsid w:val="00E21EB5"/>
    <w:rsid w:val="00E21F10"/>
    <w:rsid w:val="00E21F68"/>
    <w:rsid w:val="00E21F97"/>
    <w:rsid w:val="00E21FAB"/>
    <w:rsid w:val="00E21FD1"/>
    <w:rsid w:val="00E22006"/>
    <w:rsid w:val="00E2203D"/>
    <w:rsid w:val="00E22137"/>
    <w:rsid w:val="00E22166"/>
    <w:rsid w:val="00E221F3"/>
    <w:rsid w:val="00E2229E"/>
    <w:rsid w:val="00E222AE"/>
    <w:rsid w:val="00E2236F"/>
    <w:rsid w:val="00E22515"/>
    <w:rsid w:val="00E22584"/>
    <w:rsid w:val="00E226FF"/>
    <w:rsid w:val="00E227E5"/>
    <w:rsid w:val="00E2290D"/>
    <w:rsid w:val="00E22965"/>
    <w:rsid w:val="00E22995"/>
    <w:rsid w:val="00E22A7F"/>
    <w:rsid w:val="00E22CD8"/>
    <w:rsid w:val="00E22D63"/>
    <w:rsid w:val="00E22D6E"/>
    <w:rsid w:val="00E22DBE"/>
    <w:rsid w:val="00E22DDD"/>
    <w:rsid w:val="00E22E18"/>
    <w:rsid w:val="00E22F3A"/>
    <w:rsid w:val="00E22F65"/>
    <w:rsid w:val="00E22FE3"/>
    <w:rsid w:val="00E2300F"/>
    <w:rsid w:val="00E23155"/>
    <w:rsid w:val="00E231CA"/>
    <w:rsid w:val="00E231F3"/>
    <w:rsid w:val="00E23249"/>
    <w:rsid w:val="00E232A8"/>
    <w:rsid w:val="00E2344F"/>
    <w:rsid w:val="00E23526"/>
    <w:rsid w:val="00E23537"/>
    <w:rsid w:val="00E235B0"/>
    <w:rsid w:val="00E23648"/>
    <w:rsid w:val="00E23727"/>
    <w:rsid w:val="00E237E7"/>
    <w:rsid w:val="00E238F3"/>
    <w:rsid w:val="00E23B16"/>
    <w:rsid w:val="00E23B3C"/>
    <w:rsid w:val="00E23C50"/>
    <w:rsid w:val="00E23CD3"/>
    <w:rsid w:val="00E23CDE"/>
    <w:rsid w:val="00E23D27"/>
    <w:rsid w:val="00E23D58"/>
    <w:rsid w:val="00E23DB5"/>
    <w:rsid w:val="00E23E18"/>
    <w:rsid w:val="00E23E4D"/>
    <w:rsid w:val="00E23F01"/>
    <w:rsid w:val="00E23FE0"/>
    <w:rsid w:val="00E2412A"/>
    <w:rsid w:val="00E2414E"/>
    <w:rsid w:val="00E24154"/>
    <w:rsid w:val="00E241C3"/>
    <w:rsid w:val="00E24326"/>
    <w:rsid w:val="00E24380"/>
    <w:rsid w:val="00E243D5"/>
    <w:rsid w:val="00E2443A"/>
    <w:rsid w:val="00E244E0"/>
    <w:rsid w:val="00E2458A"/>
    <w:rsid w:val="00E246D8"/>
    <w:rsid w:val="00E2478A"/>
    <w:rsid w:val="00E247E8"/>
    <w:rsid w:val="00E247F6"/>
    <w:rsid w:val="00E24A04"/>
    <w:rsid w:val="00E24A78"/>
    <w:rsid w:val="00E24CCA"/>
    <w:rsid w:val="00E24CEF"/>
    <w:rsid w:val="00E24E0B"/>
    <w:rsid w:val="00E24EF0"/>
    <w:rsid w:val="00E24F37"/>
    <w:rsid w:val="00E25008"/>
    <w:rsid w:val="00E2505B"/>
    <w:rsid w:val="00E2530B"/>
    <w:rsid w:val="00E254FB"/>
    <w:rsid w:val="00E2550F"/>
    <w:rsid w:val="00E2559A"/>
    <w:rsid w:val="00E2579A"/>
    <w:rsid w:val="00E257DF"/>
    <w:rsid w:val="00E257E1"/>
    <w:rsid w:val="00E257EE"/>
    <w:rsid w:val="00E2582C"/>
    <w:rsid w:val="00E25870"/>
    <w:rsid w:val="00E25880"/>
    <w:rsid w:val="00E258B0"/>
    <w:rsid w:val="00E25A1A"/>
    <w:rsid w:val="00E25A83"/>
    <w:rsid w:val="00E25AD7"/>
    <w:rsid w:val="00E25AE7"/>
    <w:rsid w:val="00E25AE8"/>
    <w:rsid w:val="00E25B2E"/>
    <w:rsid w:val="00E25B61"/>
    <w:rsid w:val="00E25B74"/>
    <w:rsid w:val="00E25B75"/>
    <w:rsid w:val="00E25BA0"/>
    <w:rsid w:val="00E25BBA"/>
    <w:rsid w:val="00E25C0E"/>
    <w:rsid w:val="00E25D39"/>
    <w:rsid w:val="00E25F64"/>
    <w:rsid w:val="00E25FE4"/>
    <w:rsid w:val="00E26002"/>
    <w:rsid w:val="00E260C2"/>
    <w:rsid w:val="00E26160"/>
    <w:rsid w:val="00E261F1"/>
    <w:rsid w:val="00E26267"/>
    <w:rsid w:val="00E262DE"/>
    <w:rsid w:val="00E263C3"/>
    <w:rsid w:val="00E263F0"/>
    <w:rsid w:val="00E2641F"/>
    <w:rsid w:val="00E2647E"/>
    <w:rsid w:val="00E26566"/>
    <w:rsid w:val="00E2658F"/>
    <w:rsid w:val="00E265BA"/>
    <w:rsid w:val="00E2663C"/>
    <w:rsid w:val="00E2674E"/>
    <w:rsid w:val="00E268A7"/>
    <w:rsid w:val="00E2698A"/>
    <w:rsid w:val="00E26A04"/>
    <w:rsid w:val="00E26ADF"/>
    <w:rsid w:val="00E26B68"/>
    <w:rsid w:val="00E26C61"/>
    <w:rsid w:val="00E26C69"/>
    <w:rsid w:val="00E26C9C"/>
    <w:rsid w:val="00E26C9E"/>
    <w:rsid w:val="00E26D58"/>
    <w:rsid w:val="00E26D9C"/>
    <w:rsid w:val="00E26E22"/>
    <w:rsid w:val="00E26F4C"/>
    <w:rsid w:val="00E26FC0"/>
    <w:rsid w:val="00E26FF9"/>
    <w:rsid w:val="00E270CE"/>
    <w:rsid w:val="00E270D8"/>
    <w:rsid w:val="00E2713C"/>
    <w:rsid w:val="00E2719A"/>
    <w:rsid w:val="00E272A2"/>
    <w:rsid w:val="00E27355"/>
    <w:rsid w:val="00E27358"/>
    <w:rsid w:val="00E27388"/>
    <w:rsid w:val="00E2739A"/>
    <w:rsid w:val="00E27445"/>
    <w:rsid w:val="00E27521"/>
    <w:rsid w:val="00E2759C"/>
    <w:rsid w:val="00E27888"/>
    <w:rsid w:val="00E278C7"/>
    <w:rsid w:val="00E278E2"/>
    <w:rsid w:val="00E2792F"/>
    <w:rsid w:val="00E27AD1"/>
    <w:rsid w:val="00E27BE0"/>
    <w:rsid w:val="00E27C14"/>
    <w:rsid w:val="00E27C74"/>
    <w:rsid w:val="00E27D04"/>
    <w:rsid w:val="00E27D1D"/>
    <w:rsid w:val="00E27D23"/>
    <w:rsid w:val="00E27D54"/>
    <w:rsid w:val="00E27D68"/>
    <w:rsid w:val="00E27D92"/>
    <w:rsid w:val="00E27E0E"/>
    <w:rsid w:val="00E27E79"/>
    <w:rsid w:val="00E27FD0"/>
    <w:rsid w:val="00E3002B"/>
    <w:rsid w:val="00E30078"/>
    <w:rsid w:val="00E300B6"/>
    <w:rsid w:val="00E30133"/>
    <w:rsid w:val="00E30193"/>
    <w:rsid w:val="00E301AB"/>
    <w:rsid w:val="00E301F5"/>
    <w:rsid w:val="00E303A3"/>
    <w:rsid w:val="00E304D7"/>
    <w:rsid w:val="00E30582"/>
    <w:rsid w:val="00E30703"/>
    <w:rsid w:val="00E30721"/>
    <w:rsid w:val="00E307A1"/>
    <w:rsid w:val="00E30870"/>
    <w:rsid w:val="00E308EF"/>
    <w:rsid w:val="00E3096C"/>
    <w:rsid w:val="00E309A6"/>
    <w:rsid w:val="00E30AC8"/>
    <w:rsid w:val="00E30AF9"/>
    <w:rsid w:val="00E30BF7"/>
    <w:rsid w:val="00E30C9F"/>
    <w:rsid w:val="00E30D59"/>
    <w:rsid w:val="00E30E54"/>
    <w:rsid w:val="00E30F33"/>
    <w:rsid w:val="00E310C2"/>
    <w:rsid w:val="00E310CE"/>
    <w:rsid w:val="00E311BE"/>
    <w:rsid w:val="00E311FD"/>
    <w:rsid w:val="00E31202"/>
    <w:rsid w:val="00E3127A"/>
    <w:rsid w:val="00E31377"/>
    <w:rsid w:val="00E31495"/>
    <w:rsid w:val="00E31845"/>
    <w:rsid w:val="00E318B5"/>
    <w:rsid w:val="00E3198A"/>
    <w:rsid w:val="00E319A2"/>
    <w:rsid w:val="00E319C9"/>
    <w:rsid w:val="00E319CE"/>
    <w:rsid w:val="00E31A2E"/>
    <w:rsid w:val="00E31B20"/>
    <w:rsid w:val="00E31B3E"/>
    <w:rsid w:val="00E31C98"/>
    <w:rsid w:val="00E31CB2"/>
    <w:rsid w:val="00E31D54"/>
    <w:rsid w:val="00E31E09"/>
    <w:rsid w:val="00E31E78"/>
    <w:rsid w:val="00E32093"/>
    <w:rsid w:val="00E320CC"/>
    <w:rsid w:val="00E320EE"/>
    <w:rsid w:val="00E3219F"/>
    <w:rsid w:val="00E3220A"/>
    <w:rsid w:val="00E3232D"/>
    <w:rsid w:val="00E3233B"/>
    <w:rsid w:val="00E3239A"/>
    <w:rsid w:val="00E323B7"/>
    <w:rsid w:val="00E324CF"/>
    <w:rsid w:val="00E32613"/>
    <w:rsid w:val="00E3263C"/>
    <w:rsid w:val="00E326E2"/>
    <w:rsid w:val="00E3280C"/>
    <w:rsid w:val="00E3284F"/>
    <w:rsid w:val="00E3288C"/>
    <w:rsid w:val="00E32984"/>
    <w:rsid w:val="00E32A19"/>
    <w:rsid w:val="00E32A49"/>
    <w:rsid w:val="00E32A65"/>
    <w:rsid w:val="00E32B3D"/>
    <w:rsid w:val="00E32B71"/>
    <w:rsid w:val="00E32B72"/>
    <w:rsid w:val="00E32C81"/>
    <w:rsid w:val="00E32D58"/>
    <w:rsid w:val="00E32E89"/>
    <w:rsid w:val="00E32F29"/>
    <w:rsid w:val="00E32FD2"/>
    <w:rsid w:val="00E33014"/>
    <w:rsid w:val="00E33031"/>
    <w:rsid w:val="00E33133"/>
    <w:rsid w:val="00E33223"/>
    <w:rsid w:val="00E3322B"/>
    <w:rsid w:val="00E33240"/>
    <w:rsid w:val="00E3329F"/>
    <w:rsid w:val="00E332F6"/>
    <w:rsid w:val="00E33346"/>
    <w:rsid w:val="00E3337E"/>
    <w:rsid w:val="00E333FF"/>
    <w:rsid w:val="00E3365B"/>
    <w:rsid w:val="00E33728"/>
    <w:rsid w:val="00E337D3"/>
    <w:rsid w:val="00E3399F"/>
    <w:rsid w:val="00E339B1"/>
    <w:rsid w:val="00E339B3"/>
    <w:rsid w:val="00E33A5E"/>
    <w:rsid w:val="00E33B2F"/>
    <w:rsid w:val="00E33B5E"/>
    <w:rsid w:val="00E33D86"/>
    <w:rsid w:val="00E33E31"/>
    <w:rsid w:val="00E340DE"/>
    <w:rsid w:val="00E341AC"/>
    <w:rsid w:val="00E341F5"/>
    <w:rsid w:val="00E34206"/>
    <w:rsid w:val="00E34277"/>
    <w:rsid w:val="00E34292"/>
    <w:rsid w:val="00E343B8"/>
    <w:rsid w:val="00E3440D"/>
    <w:rsid w:val="00E3450F"/>
    <w:rsid w:val="00E34538"/>
    <w:rsid w:val="00E34647"/>
    <w:rsid w:val="00E34650"/>
    <w:rsid w:val="00E348E0"/>
    <w:rsid w:val="00E348FF"/>
    <w:rsid w:val="00E3490A"/>
    <w:rsid w:val="00E34972"/>
    <w:rsid w:val="00E3497D"/>
    <w:rsid w:val="00E34A25"/>
    <w:rsid w:val="00E34A3A"/>
    <w:rsid w:val="00E34B8A"/>
    <w:rsid w:val="00E34BAA"/>
    <w:rsid w:val="00E34BDA"/>
    <w:rsid w:val="00E34C08"/>
    <w:rsid w:val="00E34C90"/>
    <w:rsid w:val="00E34E3C"/>
    <w:rsid w:val="00E34EAB"/>
    <w:rsid w:val="00E34EAC"/>
    <w:rsid w:val="00E34F88"/>
    <w:rsid w:val="00E35041"/>
    <w:rsid w:val="00E350DC"/>
    <w:rsid w:val="00E350DE"/>
    <w:rsid w:val="00E353A2"/>
    <w:rsid w:val="00E35612"/>
    <w:rsid w:val="00E3562B"/>
    <w:rsid w:val="00E35676"/>
    <w:rsid w:val="00E3568B"/>
    <w:rsid w:val="00E35950"/>
    <w:rsid w:val="00E3595F"/>
    <w:rsid w:val="00E359CB"/>
    <w:rsid w:val="00E35A59"/>
    <w:rsid w:val="00E35ABD"/>
    <w:rsid w:val="00E35AD0"/>
    <w:rsid w:val="00E35B8E"/>
    <w:rsid w:val="00E35C2B"/>
    <w:rsid w:val="00E35C4D"/>
    <w:rsid w:val="00E35C66"/>
    <w:rsid w:val="00E35C93"/>
    <w:rsid w:val="00E35CC0"/>
    <w:rsid w:val="00E35CF2"/>
    <w:rsid w:val="00E35D34"/>
    <w:rsid w:val="00E35DBB"/>
    <w:rsid w:val="00E35FAC"/>
    <w:rsid w:val="00E35FF9"/>
    <w:rsid w:val="00E36018"/>
    <w:rsid w:val="00E360E6"/>
    <w:rsid w:val="00E36152"/>
    <w:rsid w:val="00E3621E"/>
    <w:rsid w:val="00E3625A"/>
    <w:rsid w:val="00E36276"/>
    <w:rsid w:val="00E362C9"/>
    <w:rsid w:val="00E3642F"/>
    <w:rsid w:val="00E36454"/>
    <w:rsid w:val="00E364DE"/>
    <w:rsid w:val="00E36582"/>
    <w:rsid w:val="00E36603"/>
    <w:rsid w:val="00E36610"/>
    <w:rsid w:val="00E3661F"/>
    <w:rsid w:val="00E366DD"/>
    <w:rsid w:val="00E36863"/>
    <w:rsid w:val="00E36940"/>
    <w:rsid w:val="00E369E2"/>
    <w:rsid w:val="00E36A1D"/>
    <w:rsid w:val="00E36AA9"/>
    <w:rsid w:val="00E36B24"/>
    <w:rsid w:val="00E36CA5"/>
    <w:rsid w:val="00E36DBB"/>
    <w:rsid w:val="00E36F65"/>
    <w:rsid w:val="00E36F6F"/>
    <w:rsid w:val="00E36F93"/>
    <w:rsid w:val="00E37043"/>
    <w:rsid w:val="00E3704C"/>
    <w:rsid w:val="00E370E1"/>
    <w:rsid w:val="00E37128"/>
    <w:rsid w:val="00E37197"/>
    <w:rsid w:val="00E3725D"/>
    <w:rsid w:val="00E37387"/>
    <w:rsid w:val="00E374AD"/>
    <w:rsid w:val="00E374FA"/>
    <w:rsid w:val="00E3750D"/>
    <w:rsid w:val="00E37597"/>
    <w:rsid w:val="00E376E2"/>
    <w:rsid w:val="00E377EA"/>
    <w:rsid w:val="00E37838"/>
    <w:rsid w:val="00E37889"/>
    <w:rsid w:val="00E379CD"/>
    <w:rsid w:val="00E37A1C"/>
    <w:rsid w:val="00E37A8B"/>
    <w:rsid w:val="00E37A97"/>
    <w:rsid w:val="00E37AFB"/>
    <w:rsid w:val="00E37B55"/>
    <w:rsid w:val="00E37BA2"/>
    <w:rsid w:val="00E37BD1"/>
    <w:rsid w:val="00E37C41"/>
    <w:rsid w:val="00E37CDA"/>
    <w:rsid w:val="00E37CF1"/>
    <w:rsid w:val="00E37D74"/>
    <w:rsid w:val="00E37D79"/>
    <w:rsid w:val="00E37E59"/>
    <w:rsid w:val="00E37E65"/>
    <w:rsid w:val="00E37E88"/>
    <w:rsid w:val="00E401AF"/>
    <w:rsid w:val="00E401D5"/>
    <w:rsid w:val="00E40412"/>
    <w:rsid w:val="00E40429"/>
    <w:rsid w:val="00E40732"/>
    <w:rsid w:val="00E40777"/>
    <w:rsid w:val="00E409B6"/>
    <w:rsid w:val="00E409F7"/>
    <w:rsid w:val="00E40B16"/>
    <w:rsid w:val="00E40BA7"/>
    <w:rsid w:val="00E40BDB"/>
    <w:rsid w:val="00E40C57"/>
    <w:rsid w:val="00E40D53"/>
    <w:rsid w:val="00E40E61"/>
    <w:rsid w:val="00E40EE3"/>
    <w:rsid w:val="00E41006"/>
    <w:rsid w:val="00E4100F"/>
    <w:rsid w:val="00E41178"/>
    <w:rsid w:val="00E41284"/>
    <w:rsid w:val="00E41295"/>
    <w:rsid w:val="00E412A7"/>
    <w:rsid w:val="00E412AE"/>
    <w:rsid w:val="00E413A8"/>
    <w:rsid w:val="00E413D5"/>
    <w:rsid w:val="00E414E1"/>
    <w:rsid w:val="00E4154D"/>
    <w:rsid w:val="00E415F1"/>
    <w:rsid w:val="00E4160E"/>
    <w:rsid w:val="00E41656"/>
    <w:rsid w:val="00E41689"/>
    <w:rsid w:val="00E41690"/>
    <w:rsid w:val="00E41806"/>
    <w:rsid w:val="00E41926"/>
    <w:rsid w:val="00E41A45"/>
    <w:rsid w:val="00E41A96"/>
    <w:rsid w:val="00E41AC1"/>
    <w:rsid w:val="00E41B09"/>
    <w:rsid w:val="00E41BA3"/>
    <w:rsid w:val="00E41C04"/>
    <w:rsid w:val="00E41C8C"/>
    <w:rsid w:val="00E41CD0"/>
    <w:rsid w:val="00E41CE4"/>
    <w:rsid w:val="00E41D76"/>
    <w:rsid w:val="00E41D8A"/>
    <w:rsid w:val="00E41D93"/>
    <w:rsid w:val="00E41DD1"/>
    <w:rsid w:val="00E41E5E"/>
    <w:rsid w:val="00E41ED1"/>
    <w:rsid w:val="00E41F30"/>
    <w:rsid w:val="00E42006"/>
    <w:rsid w:val="00E42036"/>
    <w:rsid w:val="00E42271"/>
    <w:rsid w:val="00E42351"/>
    <w:rsid w:val="00E42355"/>
    <w:rsid w:val="00E423ED"/>
    <w:rsid w:val="00E423FB"/>
    <w:rsid w:val="00E4240B"/>
    <w:rsid w:val="00E4253B"/>
    <w:rsid w:val="00E42729"/>
    <w:rsid w:val="00E42A8A"/>
    <w:rsid w:val="00E42B09"/>
    <w:rsid w:val="00E42C02"/>
    <w:rsid w:val="00E42CDD"/>
    <w:rsid w:val="00E42CF5"/>
    <w:rsid w:val="00E42EB0"/>
    <w:rsid w:val="00E43043"/>
    <w:rsid w:val="00E430A2"/>
    <w:rsid w:val="00E431C2"/>
    <w:rsid w:val="00E4326E"/>
    <w:rsid w:val="00E433B0"/>
    <w:rsid w:val="00E434B2"/>
    <w:rsid w:val="00E43532"/>
    <w:rsid w:val="00E4361A"/>
    <w:rsid w:val="00E43750"/>
    <w:rsid w:val="00E43820"/>
    <w:rsid w:val="00E438D7"/>
    <w:rsid w:val="00E4397C"/>
    <w:rsid w:val="00E439A2"/>
    <w:rsid w:val="00E43C3E"/>
    <w:rsid w:val="00E43C46"/>
    <w:rsid w:val="00E43C60"/>
    <w:rsid w:val="00E43D72"/>
    <w:rsid w:val="00E43D88"/>
    <w:rsid w:val="00E43DF5"/>
    <w:rsid w:val="00E43E2A"/>
    <w:rsid w:val="00E43EB1"/>
    <w:rsid w:val="00E440A6"/>
    <w:rsid w:val="00E440FF"/>
    <w:rsid w:val="00E4410B"/>
    <w:rsid w:val="00E4410E"/>
    <w:rsid w:val="00E4417B"/>
    <w:rsid w:val="00E4426D"/>
    <w:rsid w:val="00E44316"/>
    <w:rsid w:val="00E44507"/>
    <w:rsid w:val="00E44533"/>
    <w:rsid w:val="00E4463B"/>
    <w:rsid w:val="00E4469B"/>
    <w:rsid w:val="00E446EF"/>
    <w:rsid w:val="00E446FE"/>
    <w:rsid w:val="00E4475A"/>
    <w:rsid w:val="00E44787"/>
    <w:rsid w:val="00E447BC"/>
    <w:rsid w:val="00E449B0"/>
    <w:rsid w:val="00E44B44"/>
    <w:rsid w:val="00E44D74"/>
    <w:rsid w:val="00E44E94"/>
    <w:rsid w:val="00E44F7B"/>
    <w:rsid w:val="00E44F8A"/>
    <w:rsid w:val="00E44FB9"/>
    <w:rsid w:val="00E44FE5"/>
    <w:rsid w:val="00E4504E"/>
    <w:rsid w:val="00E450A5"/>
    <w:rsid w:val="00E45112"/>
    <w:rsid w:val="00E45255"/>
    <w:rsid w:val="00E452AD"/>
    <w:rsid w:val="00E452F8"/>
    <w:rsid w:val="00E453FE"/>
    <w:rsid w:val="00E45419"/>
    <w:rsid w:val="00E45459"/>
    <w:rsid w:val="00E4556E"/>
    <w:rsid w:val="00E4566B"/>
    <w:rsid w:val="00E456B1"/>
    <w:rsid w:val="00E45714"/>
    <w:rsid w:val="00E45726"/>
    <w:rsid w:val="00E45749"/>
    <w:rsid w:val="00E45779"/>
    <w:rsid w:val="00E458B0"/>
    <w:rsid w:val="00E4592C"/>
    <w:rsid w:val="00E459EA"/>
    <w:rsid w:val="00E459FE"/>
    <w:rsid w:val="00E45A34"/>
    <w:rsid w:val="00E45B30"/>
    <w:rsid w:val="00E45B8B"/>
    <w:rsid w:val="00E45BD3"/>
    <w:rsid w:val="00E45DD7"/>
    <w:rsid w:val="00E460A7"/>
    <w:rsid w:val="00E461A2"/>
    <w:rsid w:val="00E461BD"/>
    <w:rsid w:val="00E461CE"/>
    <w:rsid w:val="00E46300"/>
    <w:rsid w:val="00E46354"/>
    <w:rsid w:val="00E46394"/>
    <w:rsid w:val="00E463B7"/>
    <w:rsid w:val="00E46416"/>
    <w:rsid w:val="00E46435"/>
    <w:rsid w:val="00E465BB"/>
    <w:rsid w:val="00E46613"/>
    <w:rsid w:val="00E46740"/>
    <w:rsid w:val="00E4694D"/>
    <w:rsid w:val="00E469BC"/>
    <w:rsid w:val="00E46A9D"/>
    <w:rsid w:val="00E46B15"/>
    <w:rsid w:val="00E46D1C"/>
    <w:rsid w:val="00E46D3B"/>
    <w:rsid w:val="00E46D8F"/>
    <w:rsid w:val="00E46DC8"/>
    <w:rsid w:val="00E46DDB"/>
    <w:rsid w:val="00E46EDB"/>
    <w:rsid w:val="00E46F02"/>
    <w:rsid w:val="00E46F48"/>
    <w:rsid w:val="00E46FBE"/>
    <w:rsid w:val="00E47030"/>
    <w:rsid w:val="00E4728C"/>
    <w:rsid w:val="00E47365"/>
    <w:rsid w:val="00E473BB"/>
    <w:rsid w:val="00E4752E"/>
    <w:rsid w:val="00E47577"/>
    <w:rsid w:val="00E477F6"/>
    <w:rsid w:val="00E479AD"/>
    <w:rsid w:val="00E479DA"/>
    <w:rsid w:val="00E479FA"/>
    <w:rsid w:val="00E47B4A"/>
    <w:rsid w:val="00E47B4D"/>
    <w:rsid w:val="00E47B7F"/>
    <w:rsid w:val="00E47CBC"/>
    <w:rsid w:val="00E47CC2"/>
    <w:rsid w:val="00E47DC7"/>
    <w:rsid w:val="00E47E58"/>
    <w:rsid w:val="00E47E60"/>
    <w:rsid w:val="00E47FA3"/>
    <w:rsid w:val="00E4E1BF"/>
    <w:rsid w:val="00E500DC"/>
    <w:rsid w:val="00E50229"/>
    <w:rsid w:val="00E50349"/>
    <w:rsid w:val="00E504EB"/>
    <w:rsid w:val="00E50535"/>
    <w:rsid w:val="00E505D8"/>
    <w:rsid w:val="00E505E6"/>
    <w:rsid w:val="00E50665"/>
    <w:rsid w:val="00E5068B"/>
    <w:rsid w:val="00E5072C"/>
    <w:rsid w:val="00E507B2"/>
    <w:rsid w:val="00E5080E"/>
    <w:rsid w:val="00E508A5"/>
    <w:rsid w:val="00E50928"/>
    <w:rsid w:val="00E50933"/>
    <w:rsid w:val="00E5096D"/>
    <w:rsid w:val="00E50C88"/>
    <w:rsid w:val="00E50D33"/>
    <w:rsid w:val="00E50DA8"/>
    <w:rsid w:val="00E50E27"/>
    <w:rsid w:val="00E50E5D"/>
    <w:rsid w:val="00E50F8B"/>
    <w:rsid w:val="00E50F92"/>
    <w:rsid w:val="00E5108B"/>
    <w:rsid w:val="00E512CB"/>
    <w:rsid w:val="00E513B4"/>
    <w:rsid w:val="00E51433"/>
    <w:rsid w:val="00E51710"/>
    <w:rsid w:val="00E51749"/>
    <w:rsid w:val="00E517BC"/>
    <w:rsid w:val="00E519F7"/>
    <w:rsid w:val="00E51A56"/>
    <w:rsid w:val="00E51CFE"/>
    <w:rsid w:val="00E51D14"/>
    <w:rsid w:val="00E51DFC"/>
    <w:rsid w:val="00E51EE3"/>
    <w:rsid w:val="00E51F2A"/>
    <w:rsid w:val="00E51F44"/>
    <w:rsid w:val="00E520BB"/>
    <w:rsid w:val="00E5223B"/>
    <w:rsid w:val="00E522F8"/>
    <w:rsid w:val="00E52432"/>
    <w:rsid w:val="00E52491"/>
    <w:rsid w:val="00E524B2"/>
    <w:rsid w:val="00E52530"/>
    <w:rsid w:val="00E52546"/>
    <w:rsid w:val="00E52668"/>
    <w:rsid w:val="00E5266C"/>
    <w:rsid w:val="00E528CB"/>
    <w:rsid w:val="00E52900"/>
    <w:rsid w:val="00E5291A"/>
    <w:rsid w:val="00E529A4"/>
    <w:rsid w:val="00E52BDD"/>
    <w:rsid w:val="00E52D43"/>
    <w:rsid w:val="00E52D80"/>
    <w:rsid w:val="00E52E58"/>
    <w:rsid w:val="00E52E6F"/>
    <w:rsid w:val="00E52ED9"/>
    <w:rsid w:val="00E52F16"/>
    <w:rsid w:val="00E531A3"/>
    <w:rsid w:val="00E531D7"/>
    <w:rsid w:val="00E531EF"/>
    <w:rsid w:val="00E5324E"/>
    <w:rsid w:val="00E53280"/>
    <w:rsid w:val="00E533C8"/>
    <w:rsid w:val="00E53503"/>
    <w:rsid w:val="00E53919"/>
    <w:rsid w:val="00E5392C"/>
    <w:rsid w:val="00E53A76"/>
    <w:rsid w:val="00E53C13"/>
    <w:rsid w:val="00E53E5F"/>
    <w:rsid w:val="00E53E9E"/>
    <w:rsid w:val="00E53EB4"/>
    <w:rsid w:val="00E53EF4"/>
    <w:rsid w:val="00E53EFE"/>
    <w:rsid w:val="00E5414D"/>
    <w:rsid w:val="00E54157"/>
    <w:rsid w:val="00E54180"/>
    <w:rsid w:val="00E541DD"/>
    <w:rsid w:val="00E541F0"/>
    <w:rsid w:val="00E5427F"/>
    <w:rsid w:val="00E54359"/>
    <w:rsid w:val="00E54371"/>
    <w:rsid w:val="00E54410"/>
    <w:rsid w:val="00E545C0"/>
    <w:rsid w:val="00E545F5"/>
    <w:rsid w:val="00E546A8"/>
    <w:rsid w:val="00E54728"/>
    <w:rsid w:val="00E54758"/>
    <w:rsid w:val="00E54794"/>
    <w:rsid w:val="00E547AF"/>
    <w:rsid w:val="00E547FD"/>
    <w:rsid w:val="00E54857"/>
    <w:rsid w:val="00E548EC"/>
    <w:rsid w:val="00E54928"/>
    <w:rsid w:val="00E54A72"/>
    <w:rsid w:val="00E54AF5"/>
    <w:rsid w:val="00E54D17"/>
    <w:rsid w:val="00E54E31"/>
    <w:rsid w:val="00E54EB5"/>
    <w:rsid w:val="00E54EC2"/>
    <w:rsid w:val="00E54FCE"/>
    <w:rsid w:val="00E55000"/>
    <w:rsid w:val="00E5501D"/>
    <w:rsid w:val="00E550B3"/>
    <w:rsid w:val="00E55107"/>
    <w:rsid w:val="00E55188"/>
    <w:rsid w:val="00E551AF"/>
    <w:rsid w:val="00E55210"/>
    <w:rsid w:val="00E55382"/>
    <w:rsid w:val="00E553E9"/>
    <w:rsid w:val="00E554C2"/>
    <w:rsid w:val="00E554E4"/>
    <w:rsid w:val="00E55529"/>
    <w:rsid w:val="00E55552"/>
    <w:rsid w:val="00E5556D"/>
    <w:rsid w:val="00E5557D"/>
    <w:rsid w:val="00E55623"/>
    <w:rsid w:val="00E55680"/>
    <w:rsid w:val="00E556C1"/>
    <w:rsid w:val="00E5571A"/>
    <w:rsid w:val="00E55924"/>
    <w:rsid w:val="00E55A91"/>
    <w:rsid w:val="00E55A9D"/>
    <w:rsid w:val="00E55B4B"/>
    <w:rsid w:val="00E55BFC"/>
    <w:rsid w:val="00E55CAB"/>
    <w:rsid w:val="00E55CBC"/>
    <w:rsid w:val="00E55CDE"/>
    <w:rsid w:val="00E55D47"/>
    <w:rsid w:val="00E55D5E"/>
    <w:rsid w:val="00E55D85"/>
    <w:rsid w:val="00E55DD5"/>
    <w:rsid w:val="00E55DDE"/>
    <w:rsid w:val="00E55E72"/>
    <w:rsid w:val="00E55F19"/>
    <w:rsid w:val="00E55F97"/>
    <w:rsid w:val="00E55FD4"/>
    <w:rsid w:val="00E5602B"/>
    <w:rsid w:val="00E56170"/>
    <w:rsid w:val="00E561C3"/>
    <w:rsid w:val="00E56219"/>
    <w:rsid w:val="00E5621D"/>
    <w:rsid w:val="00E562C9"/>
    <w:rsid w:val="00E5639D"/>
    <w:rsid w:val="00E563D7"/>
    <w:rsid w:val="00E5643F"/>
    <w:rsid w:val="00E564DC"/>
    <w:rsid w:val="00E5663F"/>
    <w:rsid w:val="00E56652"/>
    <w:rsid w:val="00E566E4"/>
    <w:rsid w:val="00E5675C"/>
    <w:rsid w:val="00E567A1"/>
    <w:rsid w:val="00E56857"/>
    <w:rsid w:val="00E5688A"/>
    <w:rsid w:val="00E568B5"/>
    <w:rsid w:val="00E569EB"/>
    <w:rsid w:val="00E56B06"/>
    <w:rsid w:val="00E56BC5"/>
    <w:rsid w:val="00E56C40"/>
    <w:rsid w:val="00E56C48"/>
    <w:rsid w:val="00E56CAE"/>
    <w:rsid w:val="00E56D00"/>
    <w:rsid w:val="00E56D0F"/>
    <w:rsid w:val="00E56D93"/>
    <w:rsid w:val="00E56E4E"/>
    <w:rsid w:val="00E56E54"/>
    <w:rsid w:val="00E56E5E"/>
    <w:rsid w:val="00E56EA2"/>
    <w:rsid w:val="00E56F3F"/>
    <w:rsid w:val="00E56F6A"/>
    <w:rsid w:val="00E56FD0"/>
    <w:rsid w:val="00E5705C"/>
    <w:rsid w:val="00E5707D"/>
    <w:rsid w:val="00E57192"/>
    <w:rsid w:val="00E5719A"/>
    <w:rsid w:val="00E571EF"/>
    <w:rsid w:val="00E573AE"/>
    <w:rsid w:val="00E57436"/>
    <w:rsid w:val="00E574B7"/>
    <w:rsid w:val="00E57547"/>
    <w:rsid w:val="00E57774"/>
    <w:rsid w:val="00E57779"/>
    <w:rsid w:val="00E577C6"/>
    <w:rsid w:val="00E57A42"/>
    <w:rsid w:val="00E57A79"/>
    <w:rsid w:val="00E57AAD"/>
    <w:rsid w:val="00E57ABA"/>
    <w:rsid w:val="00E57B99"/>
    <w:rsid w:val="00E57BFD"/>
    <w:rsid w:val="00E57D14"/>
    <w:rsid w:val="00E57D82"/>
    <w:rsid w:val="00E57ECB"/>
    <w:rsid w:val="00E57FB9"/>
    <w:rsid w:val="00E6004A"/>
    <w:rsid w:val="00E60262"/>
    <w:rsid w:val="00E60368"/>
    <w:rsid w:val="00E60577"/>
    <w:rsid w:val="00E605FD"/>
    <w:rsid w:val="00E6061B"/>
    <w:rsid w:val="00E60668"/>
    <w:rsid w:val="00E606F5"/>
    <w:rsid w:val="00E60775"/>
    <w:rsid w:val="00E60949"/>
    <w:rsid w:val="00E60961"/>
    <w:rsid w:val="00E60A00"/>
    <w:rsid w:val="00E60A7A"/>
    <w:rsid w:val="00E60AE0"/>
    <w:rsid w:val="00E60B65"/>
    <w:rsid w:val="00E60B7D"/>
    <w:rsid w:val="00E60E8C"/>
    <w:rsid w:val="00E60E98"/>
    <w:rsid w:val="00E60FCA"/>
    <w:rsid w:val="00E61052"/>
    <w:rsid w:val="00E6110A"/>
    <w:rsid w:val="00E61297"/>
    <w:rsid w:val="00E612E9"/>
    <w:rsid w:val="00E61460"/>
    <w:rsid w:val="00E6147D"/>
    <w:rsid w:val="00E6152E"/>
    <w:rsid w:val="00E616CD"/>
    <w:rsid w:val="00E6172F"/>
    <w:rsid w:val="00E6177B"/>
    <w:rsid w:val="00E6183C"/>
    <w:rsid w:val="00E61977"/>
    <w:rsid w:val="00E61AB8"/>
    <w:rsid w:val="00E61B04"/>
    <w:rsid w:val="00E61B05"/>
    <w:rsid w:val="00E61B11"/>
    <w:rsid w:val="00E61B16"/>
    <w:rsid w:val="00E61C2A"/>
    <w:rsid w:val="00E61C3B"/>
    <w:rsid w:val="00E61CB1"/>
    <w:rsid w:val="00E61CC9"/>
    <w:rsid w:val="00E61D71"/>
    <w:rsid w:val="00E61DAA"/>
    <w:rsid w:val="00E61F25"/>
    <w:rsid w:val="00E61F52"/>
    <w:rsid w:val="00E621A2"/>
    <w:rsid w:val="00E621CD"/>
    <w:rsid w:val="00E621D3"/>
    <w:rsid w:val="00E622A8"/>
    <w:rsid w:val="00E622FD"/>
    <w:rsid w:val="00E6234A"/>
    <w:rsid w:val="00E6236A"/>
    <w:rsid w:val="00E62596"/>
    <w:rsid w:val="00E6260C"/>
    <w:rsid w:val="00E62654"/>
    <w:rsid w:val="00E6265F"/>
    <w:rsid w:val="00E627A5"/>
    <w:rsid w:val="00E62804"/>
    <w:rsid w:val="00E6287F"/>
    <w:rsid w:val="00E628E9"/>
    <w:rsid w:val="00E6293E"/>
    <w:rsid w:val="00E62A3A"/>
    <w:rsid w:val="00E62A85"/>
    <w:rsid w:val="00E62B42"/>
    <w:rsid w:val="00E62CC1"/>
    <w:rsid w:val="00E62D28"/>
    <w:rsid w:val="00E62FD6"/>
    <w:rsid w:val="00E63005"/>
    <w:rsid w:val="00E631BE"/>
    <w:rsid w:val="00E631CB"/>
    <w:rsid w:val="00E63474"/>
    <w:rsid w:val="00E634E3"/>
    <w:rsid w:val="00E63571"/>
    <w:rsid w:val="00E6366C"/>
    <w:rsid w:val="00E636F6"/>
    <w:rsid w:val="00E6371A"/>
    <w:rsid w:val="00E637A1"/>
    <w:rsid w:val="00E638C7"/>
    <w:rsid w:val="00E63AA6"/>
    <w:rsid w:val="00E63B5E"/>
    <w:rsid w:val="00E63B79"/>
    <w:rsid w:val="00E63BA3"/>
    <w:rsid w:val="00E63BA4"/>
    <w:rsid w:val="00E63C7C"/>
    <w:rsid w:val="00E63CE5"/>
    <w:rsid w:val="00E63D28"/>
    <w:rsid w:val="00E63EDF"/>
    <w:rsid w:val="00E63F4D"/>
    <w:rsid w:val="00E6405E"/>
    <w:rsid w:val="00E6406B"/>
    <w:rsid w:val="00E640A2"/>
    <w:rsid w:val="00E640D7"/>
    <w:rsid w:val="00E640F7"/>
    <w:rsid w:val="00E64108"/>
    <w:rsid w:val="00E64167"/>
    <w:rsid w:val="00E64204"/>
    <w:rsid w:val="00E64289"/>
    <w:rsid w:val="00E642C6"/>
    <w:rsid w:val="00E644FC"/>
    <w:rsid w:val="00E6460A"/>
    <w:rsid w:val="00E64691"/>
    <w:rsid w:val="00E64718"/>
    <w:rsid w:val="00E64B08"/>
    <w:rsid w:val="00E64B4C"/>
    <w:rsid w:val="00E64BF4"/>
    <w:rsid w:val="00E64BFD"/>
    <w:rsid w:val="00E64D93"/>
    <w:rsid w:val="00E64DAA"/>
    <w:rsid w:val="00E64DFD"/>
    <w:rsid w:val="00E64E55"/>
    <w:rsid w:val="00E64E67"/>
    <w:rsid w:val="00E64EB9"/>
    <w:rsid w:val="00E6504B"/>
    <w:rsid w:val="00E650B7"/>
    <w:rsid w:val="00E652A3"/>
    <w:rsid w:val="00E65477"/>
    <w:rsid w:val="00E65555"/>
    <w:rsid w:val="00E65570"/>
    <w:rsid w:val="00E655D1"/>
    <w:rsid w:val="00E6560C"/>
    <w:rsid w:val="00E656B0"/>
    <w:rsid w:val="00E65738"/>
    <w:rsid w:val="00E658A8"/>
    <w:rsid w:val="00E659B4"/>
    <w:rsid w:val="00E65A3A"/>
    <w:rsid w:val="00E65B9B"/>
    <w:rsid w:val="00E65BC8"/>
    <w:rsid w:val="00E65C7C"/>
    <w:rsid w:val="00E65C9F"/>
    <w:rsid w:val="00E65CDE"/>
    <w:rsid w:val="00E65D2F"/>
    <w:rsid w:val="00E65D35"/>
    <w:rsid w:val="00E65DF9"/>
    <w:rsid w:val="00E65E05"/>
    <w:rsid w:val="00E65E84"/>
    <w:rsid w:val="00E660B2"/>
    <w:rsid w:val="00E660F5"/>
    <w:rsid w:val="00E662F2"/>
    <w:rsid w:val="00E66688"/>
    <w:rsid w:val="00E6677F"/>
    <w:rsid w:val="00E66844"/>
    <w:rsid w:val="00E66881"/>
    <w:rsid w:val="00E669C4"/>
    <w:rsid w:val="00E669C6"/>
    <w:rsid w:val="00E66AF0"/>
    <w:rsid w:val="00E66B3B"/>
    <w:rsid w:val="00E66B72"/>
    <w:rsid w:val="00E66B94"/>
    <w:rsid w:val="00E66BB3"/>
    <w:rsid w:val="00E66D0E"/>
    <w:rsid w:val="00E66D3A"/>
    <w:rsid w:val="00E66DF0"/>
    <w:rsid w:val="00E66E5F"/>
    <w:rsid w:val="00E6717E"/>
    <w:rsid w:val="00E67195"/>
    <w:rsid w:val="00E671A9"/>
    <w:rsid w:val="00E6740E"/>
    <w:rsid w:val="00E674FD"/>
    <w:rsid w:val="00E67526"/>
    <w:rsid w:val="00E675F1"/>
    <w:rsid w:val="00E6761C"/>
    <w:rsid w:val="00E67678"/>
    <w:rsid w:val="00E677CE"/>
    <w:rsid w:val="00E67817"/>
    <w:rsid w:val="00E6781B"/>
    <w:rsid w:val="00E678F3"/>
    <w:rsid w:val="00E67990"/>
    <w:rsid w:val="00E67A47"/>
    <w:rsid w:val="00E67B86"/>
    <w:rsid w:val="00E67C42"/>
    <w:rsid w:val="00E67D1F"/>
    <w:rsid w:val="00E67DA8"/>
    <w:rsid w:val="00E67DD4"/>
    <w:rsid w:val="00E67F6F"/>
    <w:rsid w:val="00E67F78"/>
    <w:rsid w:val="00E67FA0"/>
    <w:rsid w:val="00E67FD2"/>
    <w:rsid w:val="00E67FDD"/>
    <w:rsid w:val="00E6B8D1"/>
    <w:rsid w:val="00E70019"/>
    <w:rsid w:val="00E70082"/>
    <w:rsid w:val="00E700D4"/>
    <w:rsid w:val="00E701F8"/>
    <w:rsid w:val="00E70252"/>
    <w:rsid w:val="00E702ED"/>
    <w:rsid w:val="00E703B1"/>
    <w:rsid w:val="00E703E9"/>
    <w:rsid w:val="00E70408"/>
    <w:rsid w:val="00E70482"/>
    <w:rsid w:val="00E70514"/>
    <w:rsid w:val="00E70546"/>
    <w:rsid w:val="00E70601"/>
    <w:rsid w:val="00E706E8"/>
    <w:rsid w:val="00E7072A"/>
    <w:rsid w:val="00E70747"/>
    <w:rsid w:val="00E7078A"/>
    <w:rsid w:val="00E7085E"/>
    <w:rsid w:val="00E70894"/>
    <w:rsid w:val="00E708AA"/>
    <w:rsid w:val="00E70972"/>
    <w:rsid w:val="00E70982"/>
    <w:rsid w:val="00E70A1D"/>
    <w:rsid w:val="00E70A71"/>
    <w:rsid w:val="00E70A78"/>
    <w:rsid w:val="00E70AEC"/>
    <w:rsid w:val="00E70B60"/>
    <w:rsid w:val="00E70CBC"/>
    <w:rsid w:val="00E70D05"/>
    <w:rsid w:val="00E70E22"/>
    <w:rsid w:val="00E70E49"/>
    <w:rsid w:val="00E70EB0"/>
    <w:rsid w:val="00E70F02"/>
    <w:rsid w:val="00E70F6E"/>
    <w:rsid w:val="00E70F96"/>
    <w:rsid w:val="00E710D7"/>
    <w:rsid w:val="00E710F7"/>
    <w:rsid w:val="00E71182"/>
    <w:rsid w:val="00E713D3"/>
    <w:rsid w:val="00E713FD"/>
    <w:rsid w:val="00E714AE"/>
    <w:rsid w:val="00E71508"/>
    <w:rsid w:val="00E71592"/>
    <w:rsid w:val="00E7159B"/>
    <w:rsid w:val="00E715AA"/>
    <w:rsid w:val="00E71715"/>
    <w:rsid w:val="00E71773"/>
    <w:rsid w:val="00E7180C"/>
    <w:rsid w:val="00E718FF"/>
    <w:rsid w:val="00E71908"/>
    <w:rsid w:val="00E719AA"/>
    <w:rsid w:val="00E71B57"/>
    <w:rsid w:val="00E71BA6"/>
    <w:rsid w:val="00E71C22"/>
    <w:rsid w:val="00E71C3F"/>
    <w:rsid w:val="00E71C72"/>
    <w:rsid w:val="00E71D7C"/>
    <w:rsid w:val="00E71E28"/>
    <w:rsid w:val="00E71E7B"/>
    <w:rsid w:val="00E71F0F"/>
    <w:rsid w:val="00E721F0"/>
    <w:rsid w:val="00E722B2"/>
    <w:rsid w:val="00E7231F"/>
    <w:rsid w:val="00E723B2"/>
    <w:rsid w:val="00E72415"/>
    <w:rsid w:val="00E7249B"/>
    <w:rsid w:val="00E724B1"/>
    <w:rsid w:val="00E72510"/>
    <w:rsid w:val="00E72579"/>
    <w:rsid w:val="00E726D6"/>
    <w:rsid w:val="00E727B1"/>
    <w:rsid w:val="00E72855"/>
    <w:rsid w:val="00E72868"/>
    <w:rsid w:val="00E729C9"/>
    <w:rsid w:val="00E729E6"/>
    <w:rsid w:val="00E72B14"/>
    <w:rsid w:val="00E72B1E"/>
    <w:rsid w:val="00E72B5B"/>
    <w:rsid w:val="00E72D88"/>
    <w:rsid w:val="00E72E21"/>
    <w:rsid w:val="00E72F0D"/>
    <w:rsid w:val="00E7308F"/>
    <w:rsid w:val="00E730C9"/>
    <w:rsid w:val="00E730ED"/>
    <w:rsid w:val="00E73136"/>
    <w:rsid w:val="00E73194"/>
    <w:rsid w:val="00E7319C"/>
    <w:rsid w:val="00E731EB"/>
    <w:rsid w:val="00E732D4"/>
    <w:rsid w:val="00E73501"/>
    <w:rsid w:val="00E735C8"/>
    <w:rsid w:val="00E7361B"/>
    <w:rsid w:val="00E736C7"/>
    <w:rsid w:val="00E736DF"/>
    <w:rsid w:val="00E7370E"/>
    <w:rsid w:val="00E73736"/>
    <w:rsid w:val="00E7375F"/>
    <w:rsid w:val="00E73765"/>
    <w:rsid w:val="00E73780"/>
    <w:rsid w:val="00E737B0"/>
    <w:rsid w:val="00E737B8"/>
    <w:rsid w:val="00E737EA"/>
    <w:rsid w:val="00E73835"/>
    <w:rsid w:val="00E7385F"/>
    <w:rsid w:val="00E738D9"/>
    <w:rsid w:val="00E73931"/>
    <w:rsid w:val="00E73962"/>
    <w:rsid w:val="00E73A2E"/>
    <w:rsid w:val="00E73A9B"/>
    <w:rsid w:val="00E73ADD"/>
    <w:rsid w:val="00E73B19"/>
    <w:rsid w:val="00E73B27"/>
    <w:rsid w:val="00E73BC1"/>
    <w:rsid w:val="00E73BDC"/>
    <w:rsid w:val="00E73C24"/>
    <w:rsid w:val="00E73CE4"/>
    <w:rsid w:val="00E73D76"/>
    <w:rsid w:val="00E73DAA"/>
    <w:rsid w:val="00E73E05"/>
    <w:rsid w:val="00E73E79"/>
    <w:rsid w:val="00E73EC2"/>
    <w:rsid w:val="00E73EF2"/>
    <w:rsid w:val="00E73F7D"/>
    <w:rsid w:val="00E7403D"/>
    <w:rsid w:val="00E740D9"/>
    <w:rsid w:val="00E740E2"/>
    <w:rsid w:val="00E74147"/>
    <w:rsid w:val="00E74158"/>
    <w:rsid w:val="00E7427B"/>
    <w:rsid w:val="00E743E7"/>
    <w:rsid w:val="00E7446B"/>
    <w:rsid w:val="00E7455F"/>
    <w:rsid w:val="00E74592"/>
    <w:rsid w:val="00E7461E"/>
    <w:rsid w:val="00E749D9"/>
    <w:rsid w:val="00E74B07"/>
    <w:rsid w:val="00E74BA0"/>
    <w:rsid w:val="00E74BC0"/>
    <w:rsid w:val="00E74C3C"/>
    <w:rsid w:val="00E74CD1"/>
    <w:rsid w:val="00E74D0E"/>
    <w:rsid w:val="00E74E37"/>
    <w:rsid w:val="00E74E3F"/>
    <w:rsid w:val="00E74F77"/>
    <w:rsid w:val="00E7508D"/>
    <w:rsid w:val="00E751E6"/>
    <w:rsid w:val="00E75235"/>
    <w:rsid w:val="00E752A0"/>
    <w:rsid w:val="00E7538B"/>
    <w:rsid w:val="00E753E3"/>
    <w:rsid w:val="00E754CC"/>
    <w:rsid w:val="00E75547"/>
    <w:rsid w:val="00E755B3"/>
    <w:rsid w:val="00E756BC"/>
    <w:rsid w:val="00E75765"/>
    <w:rsid w:val="00E7584F"/>
    <w:rsid w:val="00E75922"/>
    <w:rsid w:val="00E75928"/>
    <w:rsid w:val="00E759A7"/>
    <w:rsid w:val="00E759D0"/>
    <w:rsid w:val="00E75A91"/>
    <w:rsid w:val="00E75B18"/>
    <w:rsid w:val="00E75B1B"/>
    <w:rsid w:val="00E75C09"/>
    <w:rsid w:val="00E75C72"/>
    <w:rsid w:val="00E75CD2"/>
    <w:rsid w:val="00E75E8B"/>
    <w:rsid w:val="00E76061"/>
    <w:rsid w:val="00E76073"/>
    <w:rsid w:val="00E763AD"/>
    <w:rsid w:val="00E7640B"/>
    <w:rsid w:val="00E764B1"/>
    <w:rsid w:val="00E764B5"/>
    <w:rsid w:val="00E764BA"/>
    <w:rsid w:val="00E764BB"/>
    <w:rsid w:val="00E76583"/>
    <w:rsid w:val="00E765BF"/>
    <w:rsid w:val="00E765C4"/>
    <w:rsid w:val="00E76601"/>
    <w:rsid w:val="00E76705"/>
    <w:rsid w:val="00E76714"/>
    <w:rsid w:val="00E76868"/>
    <w:rsid w:val="00E768B5"/>
    <w:rsid w:val="00E7690D"/>
    <w:rsid w:val="00E769D7"/>
    <w:rsid w:val="00E76A82"/>
    <w:rsid w:val="00E76AF7"/>
    <w:rsid w:val="00E76B3E"/>
    <w:rsid w:val="00E76B44"/>
    <w:rsid w:val="00E76B7A"/>
    <w:rsid w:val="00E76C5A"/>
    <w:rsid w:val="00E76C77"/>
    <w:rsid w:val="00E76CD1"/>
    <w:rsid w:val="00E76DE3"/>
    <w:rsid w:val="00E76E61"/>
    <w:rsid w:val="00E76F43"/>
    <w:rsid w:val="00E76F79"/>
    <w:rsid w:val="00E77040"/>
    <w:rsid w:val="00E77103"/>
    <w:rsid w:val="00E77290"/>
    <w:rsid w:val="00E7744C"/>
    <w:rsid w:val="00E77483"/>
    <w:rsid w:val="00E7750E"/>
    <w:rsid w:val="00E7757B"/>
    <w:rsid w:val="00E77590"/>
    <w:rsid w:val="00E7762A"/>
    <w:rsid w:val="00E77669"/>
    <w:rsid w:val="00E7769B"/>
    <w:rsid w:val="00E776C8"/>
    <w:rsid w:val="00E776F8"/>
    <w:rsid w:val="00E77786"/>
    <w:rsid w:val="00E777B6"/>
    <w:rsid w:val="00E77832"/>
    <w:rsid w:val="00E77901"/>
    <w:rsid w:val="00E7795C"/>
    <w:rsid w:val="00E7796C"/>
    <w:rsid w:val="00E77976"/>
    <w:rsid w:val="00E77B22"/>
    <w:rsid w:val="00E77B4C"/>
    <w:rsid w:val="00E77BFC"/>
    <w:rsid w:val="00E77CA5"/>
    <w:rsid w:val="00E77DB2"/>
    <w:rsid w:val="00E77DB9"/>
    <w:rsid w:val="00E77DE7"/>
    <w:rsid w:val="00E77E22"/>
    <w:rsid w:val="00E77EC6"/>
    <w:rsid w:val="00E77EE5"/>
    <w:rsid w:val="00E77F97"/>
    <w:rsid w:val="00E7E2C5"/>
    <w:rsid w:val="00E80188"/>
    <w:rsid w:val="00E801AC"/>
    <w:rsid w:val="00E801E5"/>
    <w:rsid w:val="00E802B3"/>
    <w:rsid w:val="00E80307"/>
    <w:rsid w:val="00E80374"/>
    <w:rsid w:val="00E804A5"/>
    <w:rsid w:val="00E8052E"/>
    <w:rsid w:val="00E8058B"/>
    <w:rsid w:val="00E80631"/>
    <w:rsid w:val="00E80934"/>
    <w:rsid w:val="00E80A87"/>
    <w:rsid w:val="00E80AE6"/>
    <w:rsid w:val="00E80B93"/>
    <w:rsid w:val="00E80BAF"/>
    <w:rsid w:val="00E80CC8"/>
    <w:rsid w:val="00E80CDD"/>
    <w:rsid w:val="00E80CEE"/>
    <w:rsid w:val="00E80D09"/>
    <w:rsid w:val="00E80D72"/>
    <w:rsid w:val="00E80E06"/>
    <w:rsid w:val="00E80F2B"/>
    <w:rsid w:val="00E81029"/>
    <w:rsid w:val="00E810CA"/>
    <w:rsid w:val="00E8111B"/>
    <w:rsid w:val="00E8116A"/>
    <w:rsid w:val="00E811F4"/>
    <w:rsid w:val="00E8122B"/>
    <w:rsid w:val="00E8124D"/>
    <w:rsid w:val="00E81258"/>
    <w:rsid w:val="00E81299"/>
    <w:rsid w:val="00E8136A"/>
    <w:rsid w:val="00E814B7"/>
    <w:rsid w:val="00E81654"/>
    <w:rsid w:val="00E8168B"/>
    <w:rsid w:val="00E81779"/>
    <w:rsid w:val="00E8189A"/>
    <w:rsid w:val="00E818AF"/>
    <w:rsid w:val="00E818CA"/>
    <w:rsid w:val="00E819C9"/>
    <w:rsid w:val="00E81ACF"/>
    <w:rsid w:val="00E81B75"/>
    <w:rsid w:val="00E81BF8"/>
    <w:rsid w:val="00E81C48"/>
    <w:rsid w:val="00E81D71"/>
    <w:rsid w:val="00E81D8B"/>
    <w:rsid w:val="00E81E50"/>
    <w:rsid w:val="00E82035"/>
    <w:rsid w:val="00E820A9"/>
    <w:rsid w:val="00E820FD"/>
    <w:rsid w:val="00E82168"/>
    <w:rsid w:val="00E822AA"/>
    <w:rsid w:val="00E82394"/>
    <w:rsid w:val="00E82437"/>
    <w:rsid w:val="00E82442"/>
    <w:rsid w:val="00E82472"/>
    <w:rsid w:val="00E8250C"/>
    <w:rsid w:val="00E8258F"/>
    <w:rsid w:val="00E825A6"/>
    <w:rsid w:val="00E825B8"/>
    <w:rsid w:val="00E826CB"/>
    <w:rsid w:val="00E827C5"/>
    <w:rsid w:val="00E8281C"/>
    <w:rsid w:val="00E8288A"/>
    <w:rsid w:val="00E828DD"/>
    <w:rsid w:val="00E828F6"/>
    <w:rsid w:val="00E82956"/>
    <w:rsid w:val="00E82985"/>
    <w:rsid w:val="00E829AA"/>
    <w:rsid w:val="00E82A11"/>
    <w:rsid w:val="00E82B24"/>
    <w:rsid w:val="00E82C25"/>
    <w:rsid w:val="00E82C37"/>
    <w:rsid w:val="00E82C7D"/>
    <w:rsid w:val="00E82CAC"/>
    <w:rsid w:val="00E82DF3"/>
    <w:rsid w:val="00E83035"/>
    <w:rsid w:val="00E830AF"/>
    <w:rsid w:val="00E83141"/>
    <w:rsid w:val="00E831B7"/>
    <w:rsid w:val="00E831F8"/>
    <w:rsid w:val="00E83236"/>
    <w:rsid w:val="00E832C9"/>
    <w:rsid w:val="00E83379"/>
    <w:rsid w:val="00E83513"/>
    <w:rsid w:val="00E83525"/>
    <w:rsid w:val="00E8358C"/>
    <w:rsid w:val="00E835D5"/>
    <w:rsid w:val="00E8370D"/>
    <w:rsid w:val="00E83735"/>
    <w:rsid w:val="00E837B2"/>
    <w:rsid w:val="00E837EC"/>
    <w:rsid w:val="00E83925"/>
    <w:rsid w:val="00E83967"/>
    <w:rsid w:val="00E83992"/>
    <w:rsid w:val="00E839BC"/>
    <w:rsid w:val="00E839D0"/>
    <w:rsid w:val="00E83A30"/>
    <w:rsid w:val="00E83A75"/>
    <w:rsid w:val="00E83AAC"/>
    <w:rsid w:val="00E83ADE"/>
    <w:rsid w:val="00E83B31"/>
    <w:rsid w:val="00E83B62"/>
    <w:rsid w:val="00E83B6A"/>
    <w:rsid w:val="00E83C1D"/>
    <w:rsid w:val="00E83C95"/>
    <w:rsid w:val="00E83D90"/>
    <w:rsid w:val="00E83DA2"/>
    <w:rsid w:val="00E83E63"/>
    <w:rsid w:val="00E83E79"/>
    <w:rsid w:val="00E83EED"/>
    <w:rsid w:val="00E8405E"/>
    <w:rsid w:val="00E841FB"/>
    <w:rsid w:val="00E84279"/>
    <w:rsid w:val="00E8431F"/>
    <w:rsid w:val="00E8462A"/>
    <w:rsid w:val="00E84638"/>
    <w:rsid w:val="00E8474D"/>
    <w:rsid w:val="00E8479C"/>
    <w:rsid w:val="00E84839"/>
    <w:rsid w:val="00E8492D"/>
    <w:rsid w:val="00E84934"/>
    <w:rsid w:val="00E849B7"/>
    <w:rsid w:val="00E84A5D"/>
    <w:rsid w:val="00E84A6E"/>
    <w:rsid w:val="00E84B70"/>
    <w:rsid w:val="00E84BA2"/>
    <w:rsid w:val="00E84C86"/>
    <w:rsid w:val="00E84CDB"/>
    <w:rsid w:val="00E84D0B"/>
    <w:rsid w:val="00E84E02"/>
    <w:rsid w:val="00E84E19"/>
    <w:rsid w:val="00E84F91"/>
    <w:rsid w:val="00E8501A"/>
    <w:rsid w:val="00E8506A"/>
    <w:rsid w:val="00E851BE"/>
    <w:rsid w:val="00E85214"/>
    <w:rsid w:val="00E8521F"/>
    <w:rsid w:val="00E85283"/>
    <w:rsid w:val="00E852BF"/>
    <w:rsid w:val="00E853AE"/>
    <w:rsid w:val="00E85408"/>
    <w:rsid w:val="00E854CD"/>
    <w:rsid w:val="00E85599"/>
    <w:rsid w:val="00E856A8"/>
    <w:rsid w:val="00E85742"/>
    <w:rsid w:val="00E85743"/>
    <w:rsid w:val="00E8580F"/>
    <w:rsid w:val="00E8587F"/>
    <w:rsid w:val="00E858E7"/>
    <w:rsid w:val="00E858F1"/>
    <w:rsid w:val="00E8592E"/>
    <w:rsid w:val="00E859AB"/>
    <w:rsid w:val="00E859AD"/>
    <w:rsid w:val="00E85A2B"/>
    <w:rsid w:val="00E85B47"/>
    <w:rsid w:val="00E85B9B"/>
    <w:rsid w:val="00E85CD8"/>
    <w:rsid w:val="00E85DA6"/>
    <w:rsid w:val="00E85DB0"/>
    <w:rsid w:val="00E85E02"/>
    <w:rsid w:val="00E85ED1"/>
    <w:rsid w:val="00E85EDC"/>
    <w:rsid w:val="00E85F45"/>
    <w:rsid w:val="00E85FBF"/>
    <w:rsid w:val="00E8616A"/>
    <w:rsid w:val="00E8617B"/>
    <w:rsid w:val="00E86184"/>
    <w:rsid w:val="00E861CB"/>
    <w:rsid w:val="00E862EB"/>
    <w:rsid w:val="00E86353"/>
    <w:rsid w:val="00E863CD"/>
    <w:rsid w:val="00E8644D"/>
    <w:rsid w:val="00E8646B"/>
    <w:rsid w:val="00E86486"/>
    <w:rsid w:val="00E86778"/>
    <w:rsid w:val="00E8682D"/>
    <w:rsid w:val="00E8683C"/>
    <w:rsid w:val="00E869D7"/>
    <w:rsid w:val="00E86A44"/>
    <w:rsid w:val="00E86A82"/>
    <w:rsid w:val="00E86C06"/>
    <w:rsid w:val="00E86DC8"/>
    <w:rsid w:val="00E86E00"/>
    <w:rsid w:val="00E87096"/>
    <w:rsid w:val="00E870C6"/>
    <w:rsid w:val="00E87142"/>
    <w:rsid w:val="00E8714A"/>
    <w:rsid w:val="00E87197"/>
    <w:rsid w:val="00E87244"/>
    <w:rsid w:val="00E872CF"/>
    <w:rsid w:val="00E87448"/>
    <w:rsid w:val="00E8748F"/>
    <w:rsid w:val="00E87490"/>
    <w:rsid w:val="00E874C4"/>
    <w:rsid w:val="00E87567"/>
    <w:rsid w:val="00E87573"/>
    <w:rsid w:val="00E875D6"/>
    <w:rsid w:val="00E876EC"/>
    <w:rsid w:val="00E8780C"/>
    <w:rsid w:val="00E8796F"/>
    <w:rsid w:val="00E879FC"/>
    <w:rsid w:val="00E87A7D"/>
    <w:rsid w:val="00E87B2D"/>
    <w:rsid w:val="00E87BFA"/>
    <w:rsid w:val="00E87C37"/>
    <w:rsid w:val="00E87CA6"/>
    <w:rsid w:val="00E87CF2"/>
    <w:rsid w:val="00E87DE9"/>
    <w:rsid w:val="00E87E08"/>
    <w:rsid w:val="00E87E0B"/>
    <w:rsid w:val="00E87E25"/>
    <w:rsid w:val="00E87E63"/>
    <w:rsid w:val="00E87F0B"/>
    <w:rsid w:val="00E87F9B"/>
    <w:rsid w:val="00E9002A"/>
    <w:rsid w:val="00E900B3"/>
    <w:rsid w:val="00E900FD"/>
    <w:rsid w:val="00E90135"/>
    <w:rsid w:val="00E902DA"/>
    <w:rsid w:val="00E90311"/>
    <w:rsid w:val="00E903AA"/>
    <w:rsid w:val="00E90413"/>
    <w:rsid w:val="00E90456"/>
    <w:rsid w:val="00E9053D"/>
    <w:rsid w:val="00E90554"/>
    <w:rsid w:val="00E90592"/>
    <w:rsid w:val="00E905C3"/>
    <w:rsid w:val="00E906D9"/>
    <w:rsid w:val="00E906E6"/>
    <w:rsid w:val="00E906F6"/>
    <w:rsid w:val="00E90891"/>
    <w:rsid w:val="00E90919"/>
    <w:rsid w:val="00E909C8"/>
    <w:rsid w:val="00E90A24"/>
    <w:rsid w:val="00E90A65"/>
    <w:rsid w:val="00E90AA7"/>
    <w:rsid w:val="00E90B2A"/>
    <w:rsid w:val="00E90BF6"/>
    <w:rsid w:val="00E90C01"/>
    <w:rsid w:val="00E90C1D"/>
    <w:rsid w:val="00E90C64"/>
    <w:rsid w:val="00E90C87"/>
    <w:rsid w:val="00E90D2E"/>
    <w:rsid w:val="00E90D51"/>
    <w:rsid w:val="00E90D77"/>
    <w:rsid w:val="00E90D84"/>
    <w:rsid w:val="00E90D91"/>
    <w:rsid w:val="00E90DCC"/>
    <w:rsid w:val="00E90E5E"/>
    <w:rsid w:val="00E90EA1"/>
    <w:rsid w:val="00E90EA5"/>
    <w:rsid w:val="00E90EB4"/>
    <w:rsid w:val="00E90FCD"/>
    <w:rsid w:val="00E90FF0"/>
    <w:rsid w:val="00E91053"/>
    <w:rsid w:val="00E910C0"/>
    <w:rsid w:val="00E911B6"/>
    <w:rsid w:val="00E9132F"/>
    <w:rsid w:val="00E91340"/>
    <w:rsid w:val="00E9141D"/>
    <w:rsid w:val="00E91586"/>
    <w:rsid w:val="00E9159B"/>
    <w:rsid w:val="00E915F2"/>
    <w:rsid w:val="00E91692"/>
    <w:rsid w:val="00E91752"/>
    <w:rsid w:val="00E917B4"/>
    <w:rsid w:val="00E917D9"/>
    <w:rsid w:val="00E9182E"/>
    <w:rsid w:val="00E91864"/>
    <w:rsid w:val="00E918D9"/>
    <w:rsid w:val="00E919AC"/>
    <w:rsid w:val="00E919FD"/>
    <w:rsid w:val="00E91B23"/>
    <w:rsid w:val="00E91BBF"/>
    <w:rsid w:val="00E91C73"/>
    <w:rsid w:val="00E91CFF"/>
    <w:rsid w:val="00E91D1E"/>
    <w:rsid w:val="00E91D50"/>
    <w:rsid w:val="00E91D74"/>
    <w:rsid w:val="00E91DF7"/>
    <w:rsid w:val="00E91E75"/>
    <w:rsid w:val="00E92175"/>
    <w:rsid w:val="00E921CD"/>
    <w:rsid w:val="00E922B3"/>
    <w:rsid w:val="00E9231B"/>
    <w:rsid w:val="00E92390"/>
    <w:rsid w:val="00E9242B"/>
    <w:rsid w:val="00E924E5"/>
    <w:rsid w:val="00E92634"/>
    <w:rsid w:val="00E927CA"/>
    <w:rsid w:val="00E927F1"/>
    <w:rsid w:val="00E928CB"/>
    <w:rsid w:val="00E929F3"/>
    <w:rsid w:val="00E92A5D"/>
    <w:rsid w:val="00E92B47"/>
    <w:rsid w:val="00E92B4A"/>
    <w:rsid w:val="00E92B6A"/>
    <w:rsid w:val="00E92CEB"/>
    <w:rsid w:val="00E92E5D"/>
    <w:rsid w:val="00E92E7D"/>
    <w:rsid w:val="00E92F07"/>
    <w:rsid w:val="00E92F3E"/>
    <w:rsid w:val="00E930A2"/>
    <w:rsid w:val="00E9326D"/>
    <w:rsid w:val="00E932B3"/>
    <w:rsid w:val="00E93311"/>
    <w:rsid w:val="00E9352F"/>
    <w:rsid w:val="00E93694"/>
    <w:rsid w:val="00E93716"/>
    <w:rsid w:val="00E937BD"/>
    <w:rsid w:val="00E93851"/>
    <w:rsid w:val="00E938D7"/>
    <w:rsid w:val="00E939CC"/>
    <w:rsid w:val="00E939EE"/>
    <w:rsid w:val="00E93B10"/>
    <w:rsid w:val="00E93C19"/>
    <w:rsid w:val="00E93C84"/>
    <w:rsid w:val="00E93CED"/>
    <w:rsid w:val="00E93E40"/>
    <w:rsid w:val="00E93ED1"/>
    <w:rsid w:val="00E93FC5"/>
    <w:rsid w:val="00E9400F"/>
    <w:rsid w:val="00E94216"/>
    <w:rsid w:val="00E94324"/>
    <w:rsid w:val="00E943B8"/>
    <w:rsid w:val="00E943B9"/>
    <w:rsid w:val="00E943C6"/>
    <w:rsid w:val="00E9445B"/>
    <w:rsid w:val="00E9447A"/>
    <w:rsid w:val="00E9447C"/>
    <w:rsid w:val="00E94605"/>
    <w:rsid w:val="00E9460F"/>
    <w:rsid w:val="00E94710"/>
    <w:rsid w:val="00E947A4"/>
    <w:rsid w:val="00E947B4"/>
    <w:rsid w:val="00E9494D"/>
    <w:rsid w:val="00E9497F"/>
    <w:rsid w:val="00E94A05"/>
    <w:rsid w:val="00E94A3D"/>
    <w:rsid w:val="00E94A75"/>
    <w:rsid w:val="00E94B93"/>
    <w:rsid w:val="00E94CA4"/>
    <w:rsid w:val="00E94D36"/>
    <w:rsid w:val="00E94D7E"/>
    <w:rsid w:val="00E94D82"/>
    <w:rsid w:val="00E94E85"/>
    <w:rsid w:val="00E94EB4"/>
    <w:rsid w:val="00E94EF0"/>
    <w:rsid w:val="00E95043"/>
    <w:rsid w:val="00E95085"/>
    <w:rsid w:val="00E950C1"/>
    <w:rsid w:val="00E950EC"/>
    <w:rsid w:val="00E95211"/>
    <w:rsid w:val="00E95264"/>
    <w:rsid w:val="00E9528B"/>
    <w:rsid w:val="00E95362"/>
    <w:rsid w:val="00E95399"/>
    <w:rsid w:val="00E9546F"/>
    <w:rsid w:val="00E95477"/>
    <w:rsid w:val="00E95496"/>
    <w:rsid w:val="00E954A1"/>
    <w:rsid w:val="00E9572E"/>
    <w:rsid w:val="00E957E4"/>
    <w:rsid w:val="00E95879"/>
    <w:rsid w:val="00E95886"/>
    <w:rsid w:val="00E959A4"/>
    <w:rsid w:val="00E95B0B"/>
    <w:rsid w:val="00E95B37"/>
    <w:rsid w:val="00E95D54"/>
    <w:rsid w:val="00E95D70"/>
    <w:rsid w:val="00E95DAC"/>
    <w:rsid w:val="00E95E23"/>
    <w:rsid w:val="00E95E6F"/>
    <w:rsid w:val="00E95EED"/>
    <w:rsid w:val="00E96075"/>
    <w:rsid w:val="00E961F2"/>
    <w:rsid w:val="00E96217"/>
    <w:rsid w:val="00E962F5"/>
    <w:rsid w:val="00E96419"/>
    <w:rsid w:val="00E9644B"/>
    <w:rsid w:val="00E9649E"/>
    <w:rsid w:val="00E964C0"/>
    <w:rsid w:val="00E96573"/>
    <w:rsid w:val="00E96617"/>
    <w:rsid w:val="00E96633"/>
    <w:rsid w:val="00E967B0"/>
    <w:rsid w:val="00E9680D"/>
    <w:rsid w:val="00E96855"/>
    <w:rsid w:val="00E968C9"/>
    <w:rsid w:val="00E969A5"/>
    <w:rsid w:val="00E96A83"/>
    <w:rsid w:val="00E96A93"/>
    <w:rsid w:val="00E96AE4"/>
    <w:rsid w:val="00E96CA0"/>
    <w:rsid w:val="00E96D05"/>
    <w:rsid w:val="00E96DF4"/>
    <w:rsid w:val="00E96FD9"/>
    <w:rsid w:val="00E9700E"/>
    <w:rsid w:val="00E97038"/>
    <w:rsid w:val="00E9744A"/>
    <w:rsid w:val="00E9759C"/>
    <w:rsid w:val="00E975C6"/>
    <w:rsid w:val="00E975ED"/>
    <w:rsid w:val="00E975F6"/>
    <w:rsid w:val="00E97759"/>
    <w:rsid w:val="00E9778E"/>
    <w:rsid w:val="00E97885"/>
    <w:rsid w:val="00E97946"/>
    <w:rsid w:val="00E979E6"/>
    <w:rsid w:val="00E97B1B"/>
    <w:rsid w:val="00E97BAB"/>
    <w:rsid w:val="00E97C3A"/>
    <w:rsid w:val="00E97CE2"/>
    <w:rsid w:val="00E97CEF"/>
    <w:rsid w:val="00E97D36"/>
    <w:rsid w:val="00E97DA5"/>
    <w:rsid w:val="00E97DD4"/>
    <w:rsid w:val="00E97F2D"/>
    <w:rsid w:val="00E97F47"/>
    <w:rsid w:val="00E97F7D"/>
    <w:rsid w:val="00E97FCC"/>
    <w:rsid w:val="00EA02EB"/>
    <w:rsid w:val="00EA03B7"/>
    <w:rsid w:val="00EA03EF"/>
    <w:rsid w:val="00EA04B9"/>
    <w:rsid w:val="00EA04E1"/>
    <w:rsid w:val="00EA051C"/>
    <w:rsid w:val="00EA0621"/>
    <w:rsid w:val="00EA06F1"/>
    <w:rsid w:val="00EA0778"/>
    <w:rsid w:val="00EA082D"/>
    <w:rsid w:val="00EA08F1"/>
    <w:rsid w:val="00EA0A1C"/>
    <w:rsid w:val="00EA0AEA"/>
    <w:rsid w:val="00EA0B13"/>
    <w:rsid w:val="00EA0CE7"/>
    <w:rsid w:val="00EA0F6C"/>
    <w:rsid w:val="00EA0FDA"/>
    <w:rsid w:val="00EA11DA"/>
    <w:rsid w:val="00EA1204"/>
    <w:rsid w:val="00EA1279"/>
    <w:rsid w:val="00EA12F5"/>
    <w:rsid w:val="00EA1383"/>
    <w:rsid w:val="00EA142A"/>
    <w:rsid w:val="00EA1468"/>
    <w:rsid w:val="00EA14E8"/>
    <w:rsid w:val="00EA1783"/>
    <w:rsid w:val="00EA181D"/>
    <w:rsid w:val="00EA19F3"/>
    <w:rsid w:val="00EA1A31"/>
    <w:rsid w:val="00EA1AE3"/>
    <w:rsid w:val="00EA1AF3"/>
    <w:rsid w:val="00EA1B28"/>
    <w:rsid w:val="00EA1B38"/>
    <w:rsid w:val="00EA1BFF"/>
    <w:rsid w:val="00EA1C63"/>
    <w:rsid w:val="00EA1CB9"/>
    <w:rsid w:val="00EA1CC1"/>
    <w:rsid w:val="00EA1D83"/>
    <w:rsid w:val="00EA1DA4"/>
    <w:rsid w:val="00EA1E64"/>
    <w:rsid w:val="00EA1EB3"/>
    <w:rsid w:val="00EA1ED1"/>
    <w:rsid w:val="00EA1FA5"/>
    <w:rsid w:val="00EA1FB7"/>
    <w:rsid w:val="00EA1FE2"/>
    <w:rsid w:val="00EA2019"/>
    <w:rsid w:val="00EA2171"/>
    <w:rsid w:val="00EA21D9"/>
    <w:rsid w:val="00EA242E"/>
    <w:rsid w:val="00EA2473"/>
    <w:rsid w:val="00EA247D"/>
    <w:rsid w:val="00EA24DA"/>
    <w:rsid w:val="00EA2505"/>
    <w:rsid w:val="00EA258B"/>
    <w:rsid w:val="00EA25E8"/>
    <w:rsid w:val="00EA2667"/>
    <w:rsid w:val="00EA2668"/>
    <w:rsid w:val="00EA2676"/>
    <w:rsid w:val="00EA268A"/>
    <w:rsid w:val="00EA277B"/>
    <w:rsid w:val="00EA2786"/>
    <w:rsid w:val="00EA279F"/>
    <w:rsid w:val="00EA280C"/>
    <w:rsid w:val="00EA29A6"/>
    <w:rsid w:val="00EA29FC"/>
    <w:rsid w:val="00EA2A0E"/>
    <w:rsid w:val="00EA2A22"/>
    <w:rsid w:val="00EA2A4C"/>
    <w:rsid w:val="00EA2AE2"/>
    <w:rsid w:val="00EA2B02"/>
    <w:rsid w:val="00EA2C39"/>
    <w:rsid w:val="00EA2C5B"/>
    <w:rsid w:val="00EA2CFB"/>
    <w:rsid w:val="00EA2D2F"/>
    <w:rsid w:val="00EA2D4D"/>
    <w:rsid w:val="00EA2D67"/>
    <w:rsid w:val="00EA2DA7"/>
    <w:rsid w:val="00EA2FD5"/>
    <w:rsid w:val="00EA3018"/>
    <w:rsid w:val="00EA3150"/>
    <w:rsid w:val="00EA32B0"/>
    <w:rsid w:val="00EA342B"/>
    <w:rsid w:val="00EA3597"/>
    <w:rsid w:val="00EA3610"/>
    <w:rsid w:val="00EA389B"/>
    <w:rsid w:val="00EA38DA"/>
    <w:rsid w:val="00EA394D"/>
    <w:rsid w:val="00EA3AF7"/>
    <w:rsid w:val="00EA3BAD"/>
    <w:rsid w:val="00EA3C84"/>
    <w:rsid w:val="00EA3D2D"/>
    <w:rsid w:val="00EA3D62"/>
    <w:rsid w:val="00EA3E28"/>
    <w:rsid w:val="00EA3E29"/>
    <w:rsid w:val="00EA3E54"/>
    <w:rsid w:val="00EA3EBB"/>
    <w:rsid w:val="00EA3FBA"/>
    <w:rsid w:val="00EA3FF5"/>
    <w:rsid w:val="00EA4082"/>
    <w:rsid w:val="00EA428C"/>
    <w:rsid w:val="00EA42E5"/>
    <w:rsid w:val="00EA442E"/>
    <w:rsid w:val="00EA44BA"/>
    <w:rsid w:val="00EA44E3"/>
    <w:rsid w:val="00EA44F5"/>
    <w:rsid w:val="00EA4560"/>
    <w:rsid w:val="00EA4599"/>
    <w:rsid w:val="00EA459E"/>
    <w:rsid w:val="00EA468A"/>
    <w:rsid w:val="00EA46FF"/>
    <w:rsid w:val="00EA47CE"/>
    <w:rsid w:val="00EA4853"/>
    <w:rsid w:val="00EA495F"/>
    <w:rsid w:val="00EA4AD4"/>
    <w:rsid w:val="00EA4AE0"/>
    <w:rsid w:val="00EA4C7F"/>
    <w:rsid w:val="00EA4CBD"/>
    <w:rsid w:val="00EA4D10"/>
    <w:rsid w:val="00EA4E08"/>
    <w:rsid w:val="00EA4F03"/>
    <w:rsid w:val="00EA516B"/>
    <w:rsid w:val="00EA5210"/>
    <w:rsid w:val="00EA5262"/>
    <w:rsid w:val="00EA5320"/>
    <w:rsid w:val="00EA53CA"/>
    <w:rsid w:val="00EA548C"/>
    <w:rsid w:val="00EA5494"/>
    <w:rsid w:val="00EA54E6"/>
    <w:rsid w:val="00EA557A"/>
    <w:rsid w:val="00EA55FB"/>
    <w:rsid w:val="00EA5615"/>
    <w:rsid w:val="00EA5775"/>
    <w:rsid w:val="00EA58B4"/>
    <w:rsid w:val="00EA58E6"/>
    <w:rsid w:val="00EA5922"/>
    <w:rsid w:val="00EA5943"/>
    <w:rsid w:val="00EA5980"/>
    <w:rsid w:val="00EA5A90"/>
    <w:rsid w:val="00EA5B5E"/>
    <w:rsid w:val="00EA5D8E"/>
    <w:rsid w:val="00EA5DB3"/>
    <w:rsid w:val="00EA5DD9"/>
    <w:rsid w:val="00EA5E20"/>
    <w:rsid w:val="00EA5FD9"/>
    <w:rsid w:val="00EA600C"/>
    <w:rsid w:val="00EA6093"/>
    <w:rsid w:val="00EA61B1"/>
    <w:rsid w:val="00EA664F"/>
    <w:rsid w:val="00EA676E"/>
    <w:rsid w:val="00EA67A6"/>
    <w:rsid w:val="00EA67DB"/>
    <w:rsid w:val="00EA68B9"/>
    <w:rsid w:val="00EA6987"/>
    <w:rsid w:val="00EA69AA"/>
    <w:rsid w:val="00EA69D4"/>
    <w:rsid w:val="00EA6A3F"/>
    <w:rsid w:val="00EA6A64"/>
    <w:rsid w:val="00EA6AAE"/>
    <w:rsid w:val="00EA6AED"/>
    <w:rsid w:val="00EA6C6F"/>
    <w:rsid w:val="00EA6DA8"/>
    <w:rsid w:val="00EA6E86"/>
    <w:rsid w:val="00EA6E93"/>
    <w:rsid w:val="00EA6EA7"/>
    <w:rsid w:val="00EA6F26"/>
    <w:rsid w:val="00EA6F3F"/>
    <w:rsid w:val="00EA6F43"/>
    <w:rsid w:val="00EA7094"/>
    <w:rsid w:val="00EA7115"/>
    <w:rsid w:val="00EA717E"/>
    <w:rsid w:val="00EA71CD"/>
    <w:rsid w:val="00EA7316"/>
    <w:rsid w:val="00EA737D"/>
    <w:rsid w:val="00EA74E2"/>
    <w:rsid w:val="00EA7509"/>
    <w:rsid w:val="00EA751E"/>
    <w:rsid w:val="00EA75EC"/>
    <w:rsid w:val="00EA7621"/>
    <w:rsid w:val="00EA7721"/>
    <w:rsid w:val="00EA79BF"/>
    <w:rsid w:val="00EA7ADB"/>
    <w:rsid w:val="00EA7BBB"/>
    <w:rsid w:val="00EA7BE5"/>
    <w:rsid w:val="00EA7C84"/>
    <w:rsid w:val="00EA7D04"/>
    <w:rsid w:val="00EA7D1B"/>
    <w:rsid w:val="00EA7E99"/>
    <w:rsid w:val="00EA7F5C"/>
    <w:rsid w:val="00EA7F72"/>
    <w:rsid w:val="00EB0055"/>
    <w:rsid w:val="00EB005D"/>
    <w:rsid w:val="00EB008B"/>
    <w:rsid w:val="00EB0143"/>
    <w:rsid w:val="00EB01CA"/>
    <w:rsid w:val="00EB0224"/>
    <w:rsid w:val="00EB02E1"/>
    <w:rsid w:val="00EB02EA"/>
    <w:rsid w:val="00EB0322"/>
    <w:rsid w:val="00EB0351"/>
    <w:rsid w:val="00EB0377"/>
    <w:rsid w:val="00EB03C8"/>
    <w:rsid w:val="00EB0458"/>
    <w:rsid w:val="00EB0484"/>
    <w:rsid w:val="00EB0529"/>
    <w:rsid w:val="00EB07E2"/>
    <w:rsid w:val="00EB08DA"/>
    <w:rsid w:val="00EB0AAF"/>
    <w:rsid w:val="00EB0C4C"/>
    <w:rsid w:val="00EB0C85"/>
    <w:rsid w:val="00EB0C92"/>
    <w:rsid w:val="00EB0D08"/>
    <w:rsid w:val="00EB0D6C"/>
    <w:rsid w:val="00EB0D96"/>
    <w:rsid w:val="00EB0F0B"/>
    <w:rsid w:val="00EB0FC4"/>
    <w:rsid w:val="00EB0FD3"/>
    <w:rsid w:val="00EB0FF5"/>
    <w:rsid w:val="00EB10A5"/>
    <w:rsid w:val="00EB1161"/>
    <w:rsid w:val="00EB129C"/>
    <w:rsid w:val="00EB1330"/>
    <w:rsid w:val="00EB1547"/>
    <w:rsid w:val="00EB1698"/>
    <w:rsid w:val="00EB16B4"/>
    <w:rsid w:val="00EB178E"/>
    <w:rsid w:val="00EB1935"/>
    <w:rsid w:val="00EB1971"/>
    <w:rsid w:val="00EB19A6"/>
    <w:rsid w:val="00EB1A84"/>
    <w:rsid w:val="00EB1C07"/>
    <w:rsid w:val="00EB1DCA"/>
    <w:rsid w:val="00EB1E5D"/>
    <w:rsid w:val="00EB1F3E"/>
    <w:rsid w:val="00EB2085"/>
    <w:rsid w:val="00EB216C"/>
    <w:rsid w:val="00EB2197"/>
    <w:rsid w:val="00EB236A"/>
    <w:rsid w:val="00EB2432"/>
    <w:rsid w:val="00EB250E"/>
    <w:rsid w:val="00EB2610"/>
    <w:rsid w:val="00EB2616"/>
    <w:rsid w:val="00EB2664"/>
    <w:rsid w:val="00EB267C"/>
    <w:rsid w:val="00EB2687"/>
    <w:rsid w:val="00EB2711"/>
    <w:rsid w:val="00EB2799"/>
    <w:rsid w:val="00EB2822"/>
    <w:rsid w:val="00EB2899"/>
    <w:rsid w:val="00EB2912"/>
    <w:rsid w:val="00EB291E"/>
    <w:rsid w:val="00EB2A23"/>
    <w:rsid w:val="00EB2C38"/>
    <w:rsid w:val="00EB2E5A"/>
    <w:rsid w:val="00EB2F20"/>
    <w:rsid w:val="00EB2F88"/>
    <w:rsid w:val="00EB2F95"/>
    <w:rsid w:val="00EB3192"/>
    <w:rsid w:val="00EB31C6"/>
    <w:rsid w:val="00EB31FF"/>
    <w:rsid w:val="00EB3272"/>
    <w:rsid w:val="00EB32BE"/>
    <w:rsid w:val="00EB32C7"/>
    <w:rsid w:val="00EB3374"/>
    <w:rsid w:val="00EB33D7"/>
    <w:rsid w:val="00EB349D"/>
    <w:rsid w:val="00EB34E5"/>
    <w:rsid w:val="00EB35E3"/>
    <w:rsid w:val="00EB377E"/>
    <w:rsid w:val="00EB398C"/>
    <w:rsid w:val="00EB39F6"/>
    <w:rsid w:val="00EB3A64"/>
    <w:rsid w:val="00EB3B52"/>
    <w:rsid w:val="00EB3D21"/>
    <w:rsid w:val="00EB3D2A"/>
    <w:rsid w:val="00EB3D50"/>
    <w:rsid w:val="00EB3E4B"/>
    <w:rsid w:val="00EB3E73"/>
    <w:rsid w:val="00EB3EB2"/>
    <w:rsid w:val="00EB3F09"/>
    <w:rsid w:val="00EB3F28"/>
    <w:rsid w:val="00EB3F35"/>
    <w:rsid w:val="00EB3FAA"/>
    <w:rsid w:val="00EB3FC9"/>
    <w:rsid w:val="00EB4070"/>
    <w:rsid w:val="00EB4187"/>
    <w:rsid w:val="00EB41D0"/>
    <w:rsid w:val="00EB4255"/>
    <w:rsid w:val="00EB4261"/>
    <w:rsid w:val="00EB4294"/>
    <w:rsid w:val="00EB458C"/>
    <w:rsid w:val="00EB4754"/>
    <w:rsid w:val="00EB476A"/>
    <w:rsid w:val="00EB47E2"/>
    <w:rsid w:val="00EB484B"/>
    <w:rsid w:val="00EB4A32"/>
    <w:rsid w:val="00EB4AD7"/>
    <w:rsid w:val="00EB4BBB"/>
    <w:rsid w:val="00EB4D61"/>
    <w:rsid w:val="00EB4D7E"/>
    <w:rsid w:val="00EB4E11"/>
    <w:rsid w:val="00EB4EDC"/>
    <w:rsid w:val="00EB5099"/>
    <w:rsid w:val="00EB50F1"/>
    <w:rsid w:val="00EB53A6"/>
    <w:rsid w:val="00EB53AD"/>
    <w:rsid w:val="00EB54CB"/>
    <w:rsid w:val="00EB54DD"/>
    <w:rsid w:val="00EB5754"/>
    <w:rsid w:val="00EB57A1"/>
    <w:rsid w:val="00EB57C3"/>
    <w:rsid w:val="00EB57DB"/>
    <w:rsid w:val="00EB581A"/>
    <w:rsid w:val="00EB5869"/>
    <w:rsid w:val="00EB58E0"/>
    <w:rsid w:val="00EB5A4A"/>
    <w:rsid w:val="00EB5AD4"/>
    <w:rsid w:val="00EB5AF9"/>
    <w:rsid w:val="00EB5B9D"/>
    <w:rsid w:val="00EB5C0D"/>
    <w:rsid w:val="00EB5D50"/>
    <w:rsid w:val="00EB5D6D"/>
    <w:rsid w:val="00EB5DBB"/>
    <w:rsid w:val="00EB5E12"/>
    <w:rsid w:val="00EB5EE6"/>
    <w:rsid w:val="00EB5F79"/>
    <w:rsid w:val="00EB600B"/>
    <w:rsid w:val="00EB600E"/>
    <w:rsid w:val="00EB60BC"/>
    <w:rsid w:val="00EB60E1"/>
    <w:rsid w:val="00EB60F1"/>
    <w:rsid w:val="00EB60FF"/>
    <w:rsid w:val="00EB61AE"/>
    <w:rsid w:val="00EB625B"/>
    <w:rsid w:val="00EB631B"/>
    <w:rsid w:val="00EB63A8"/>
    <w:rsid w:val="00EB63BC"/>
    <w:rsid w:val="00EB643D"/>
    <w:rsid w:val="00EB649C"/>
    <w:rsid w:val="00EB6655"/>
    <w:rsid w:val="00EB6723"/>
    <w:rsid w:val="00EB67AE"/>
    <w:rsid w:val="00EB6834"/>
    <w:rsid w:val="00EB686B"/>
    <w:rsid w:val="00EB697B"/>
    <w:rsid w:val="00EB69B4"/>
    <w:rsid w:val="00EB6AC9"/>
    <w:rsid w:val="00EB6B75"/>
    <w:rsid w:val="00EB6BC9"/>
    <w:rsid w:val="00EB6CA6"/>
    <w:rsid w:val="00EB6D5E"/>
    <w:rsid w:val="00EB6D99"/>
    <w:rsid w:val="00EB6F2F"/>
    <w:rsid w:val="00EB701A"/>
    <w:rsid w:val="00EB7039"/>
    <w:rsid w:val="00EB70C9"/>
    <w:rsid w:val="00EB71C4"/>
    <w:rsid w:val="00EB72A8"/>
    <w:rsid w:val="00EB7430"/>
    <w:rsid w:val="00EB74DD"/>
    <w:rsid w:val="00EB7636"/>
    <w:rsid w:val="00EB7647"/>
    <w:rsid w:val="00EB7870"/>
    <w:rsid w:val="00EB787D"/>
    <w:rsid w:val="00EB78F9"/>
    <w:rsid w:val="00EB7A16"/>
    <w:rsid w:val="00EB7A34"/>
    <w:rsid w:val="00EB7A42"/>
    <w:rsid w:val="00EB7A65"/>
    <w:rsid w:val="00EB7AEB"/>
    <w:rsid w:val="00EB7B07"/>
    <w:rsid w:val="00EB7B28"/>
    <w:rsid w:val="00EB7C91"/>
    <w:rsid w:val="00EB7D3A"/>
    <w:rsid w:val="00EB7D9C"/>
    <w:rsid w:val="00EB7E61"/>
    <w:rsid w:val="00EB7EC0"/>
    <w:rsid w:val="00EC0040"/>
    <w:rsid w:val="00EC013F"/>
    <w:rsid w:val="00EC015D"/>
    <w:rsid w:val="00EC02BC"/>
    <w:rsid w:val="00EC03EA"/>
    <w:rsid w:val="00EC0474"/>
    <w:rsid w:val="00EC047D"/>
    <w:rsid w:val="00EC04BC"/>
    <w:rsid w:val="00EC054C"/>
    <w:rsid w:val="00EC0770"/>
    <w:rsid w:val="00EC079F"/>
    <w:rsid w:val="00EC07A8"/>
    <w:rsid w:val="00EC07BB"/>
    <w:rsid w:val="00EC094D"/>
    <w:rsid w:val="00EC0967"/>
    <w:rsid w:val="00EC0A0F"/>
    <w:rsid w:val="00EC0A40"/>
    <w:rsid w:val="00EC0A87"/>
    <w:rsid w:val="00EC0BD8"/>
    <w:rsid w:val="00EC0C42"/>
    <w:rsid w:val="00EC0CE5"/>
    <w:rsid w:val="00EC0D37"/>
    <w:rsid w:val="00EC0D7E"/>
    <w:rsid w:val="00EC0D80"/>
    <w:rsid w:val="00EC0EDD"/>
    <w:rsid w:val="00EC1013"/>
    <w:rsid w:val="00EC1019"/>
    <w:rsid w:val="00EC10FE"/>
    <w:rsid w:val="00EC111D"/>
    <w:rsid w:val="00EC1246"/>
    <w:rsid w:val="00EC128B"/>
    <w:rsid w:val="00EC12CC"/>
    <w:rsid w:val="00EC12E0"/>
    <w:rsid w:val="00EC141E"/>
    <w:rsid w:val="00EC146B"/>
    <w:rsid w:val="00EC16D7"/>
    <w:rsid w:val="00EC1850"/>
    <w:rsid w:val="00EC18BF"/>
    <w:rsid w:val="00EC194C"/>
    <w:rsid w:val="00EC194D"/>
    <w:rsid w:val="00EC1A94"/>
    <w:rsid w:val="00EC1AEA"/>
    <w:rsid w:val="00EC1AFB"/>
    <w:rsid w:val="00EC1BB6"/>
    <w:rsid w:val="00EC1D26"/>
    <w:rsid w:val="00EC1ED5"/>
    <w:rsid w:val="00EC1F62"/>
    <w:rsid w:val="00EC1F7B"/>
    <w:rsid w:val="00EC1F87"/>
    <w:rsid w:val="00EC1FA9"/>
    <w:rsid w:val="00EC1FEB"/>
    <w:rsid w:val="00EC201F"/>
    <w:rsid w:val="00EC20DA"/>
    <w:rsid w:val="00EC21DE"/>
    <w:rsid w:val="00EC232C"/>
    <w:rsid w:val="00EC2341"/>
    <w:rsid w:val="00EC237B"/>
    <w:rsid w:val="00EC238F"/>
    <w:rsid w:val="00EC23DB"/>
    <w:rsid w:val="00EC2598"/>
    <w:rsid w:val="00EC25DE"/>
    <w:rsid w:val="00EC2643"/>
    <w:rsid w:val="00EC2836"/>
    <w:rsid w:val="00EC2AB6"/>
    <w:rsid w:val="00EC2AE9"/>
    <w:rsid w:val="00EC2AF2"/>
    <w:rsid w:val="00EC2AF3"/>
    <w:rsid w:val="00EC2C0C"/>
    <w:rsid w:val="00EC2C23"/>
    <w:rsid w:val="00EC2C6B"/>
    <w:rsid w:val="00EC2CAA"/>
    <w:rsid w:val="00EC2D5E"/>
    <w:rsid w:val="00EC2D9C"/>
    <w:rsid w:val="00EC2EA4"/>
    <w:rsid w:val="00EC30B6"/>
    <w:rsid w:val="00EC3118"/>
    <w:rsid w:val="00EC3299"/>
    <w:rsid w:val="00EC336D"/>
    <w:rsid w:val="00EC337B"/>
    <w:rsid w:val="00EC3422"/>
    <w:rsid w:val="00EC3429"/>
    <w:rsid w:val="00EC34C1"/>
    <w:rsid w:val="00EC34E2"/>
    <w:rsid w:val="00EC3604"/>
    <w:rsid w:val="00EC3750"/>
    <w:rsid w:val="00EC37C5"/>
    <w:rsid w:val="00EC37EF"/>
    <w:rsid w:val="00EC385E"/>
    <w:rsid w:val="00EC3A12"/>
    <w:rsid w:val="00EC3B8E"/>
    <w:rsid w:val="00EC3CEF"/>
    <w:rsid w:val="00EC3CFB"/>
    <w:rsid w:val="00EC3DAC"/>
    <w:rsid w:val="00EC3DD8"/>
    <w:rsid w:val="00EC3FCD"/>
    <w:rsid w:val="00EC4061"/>
    <w:rsid w:val="00EC4316"/>
    <w:rsid w:val="00EC4332"/>
    <w:rsid w:val="00EC4348"/>
    <w:rsid w:val="00EC43C3"/>
    <w:rsid w:val="00EC43D1"/>
    <w:rsid w:val="00EC4597"/>
    <w:rsid w:val="00EC4893"/>
    <w:rsid w:val="00EC492E"/>
    <w:rsid w:val="00EC4A14"/>
    <w:rsid w:val="00EC4AE0"/>
    <w:rsid w:val="00EC4B95"/>
    <w:rsid w:val="00EC4BB1"/>
    <w:rsid w:val="00EC4D20"/>
    <w:rsid w:val="00EC4D7C"/>
    <w:rsid w:val="00EC4FE7"/>
    <w:rsid w:val="00EC518C"/>
    <w:rsid w:val="00EC525B"/>
    <w:rsid w:val="00EC5342"/>
    <w:rsid w:val="00EC536A"/>
    <w:rsid w:val="00EC5397"/>
    <w:rsid w:val="00EC5478"/>
    <w:rsid w:val="00EC558E"/>
    <w:rsid w:val="00EC56F3"/>
    <w:rsid w:val="00EC5702"/>
    <w:rsid w:val="00EC57E9"/>
    <w:rsid w:val="00EC58C2"/>
    <w:rsid w:val="00EC5960"/>
    <w:rsid w:val="00EC5964"/>
    <w:rsid w:val="00EC5997"/>
    <w:rsid w:val="00EC599D"/>
    <w:rsid w:val="00EC5AAA"/>
    <w:rsid w:val="00EC5FD7"/>
    <w:rsid w:val="00EC60D0"/>
    <w:rsid w:val="00EC61AB"/>
    <w:rsid w:val="00EC61F0"/>
    <w:rsid w:val="00EC625D"/>
    <w:rsid w:val="00EC62D1"/>
    <w:rsid w:val="00EC62E7"/>
    <w:rsid w:val="00EC630E"/>
    <w:rsid w:val="00EC6355"/>
    <w:rsid w:val="00EC640D"/>
    <w:rsid w:val="00EC644E"/>
    <w:rsid w:val="00EC659C"/>
    <w:rsid w:val="00EC65EF"/>
    <w:rsid w:val="00EC662E"/>
    <w:rsid w:val="00EC676F"/>
    <w:rsid w:val="00EC691D"/>
    <w:rsid w:val="00EC69B4"/>
    <w:rsid w:val="00EC6B7F"/>
    <w:rsid w:val="00EC6C1D"/>
    <w:rsid w:val="00EC6D61"/>
    <w:rsid w:val="00EC6DF3"/>
    <w:rsid w:val="00EC6E77"/>
    <w:rsid w:val="00EC6FDD"/>
    <w:rsid w:val="00EC7002"/>
    <w:rsid w:val="00EC7020"/>
    <w:rsid w:val="00EC7093"/>
    <w:rsid w:val="00EC70ED"/>
    <w:rsid w:val="00EC7199"/>
    <w:rsid w:val="00EC72C5"/>
    <w:rsid w:val="00EC7356"/>
    <w:rsid w:val="00EC73D0"/>
    <w:rsid w:val="00EC745F"/>
    <w:rsid w:val="00EC7510"/>
    <w:rsid w:val="00EC7612"/>
    <w:rsid w:val="00EC7631"/>
    <w:rsid w:val="00EC79F7"/>
    <w:rsid w:val="00EC7A0A"/>
    <w:rsid w:val="00EC7A2F"/>
    <w:rsid w:val="00EC7CE8"/>
    <w:rsid w:val="00EC7CFE"/>
    <w:rsid w:val="00EC7D03"/>
    <w:rsid w:val="00EC7D17"/>
    <w:rsid w:val="00EC7DA7"/>
    <w:rsid w:val="00EC7E2D"/>
    <w:rsid w:val="00EC7F09"/>
    <w:rsid w:val="00EC7F20"/>
    <w:rsid w:val="00EC7F56"/>
    <w:rsid w:val="00ED0008"/>
    <w:rsid w:val="00ED0075"/>
    <w:rsid w:val="00ED012A"/>
    <w:rsid w:val="00ED0155"/>
    <w:rsid w:val="00ED0198"/>
    <w:rsid w:val="00ED024C"/>
    <w:rsid w:val="00ED0262"/>
    <w:rsid w:val="00ED0316"/>
    <w:rsid w:val="00ED0340"/>
    <w:rsid w:val="00ED03E3"/>
    <w:rsid w:val="00ED052F"/>
    <w:rsid w:val="00ED0533"/>
    <w:rsid w:val="00ED057B"/>
    <w:rsid w:val="00ED05B6"/>
    <w:rsid w:val="00ED05C3"/>
    <w:rsid w:val="00ED0666"/>
    <w:rsid w:val="00ED075D"/>
    <w:rsid w:val="00ED0798"/>
    <w:rsid w:val="00ED08C3"/>
    <w:rsid w:val="00ED08E6"/>
    <w:rsid w:val="00ED0932"/>
    <w:rsid w:val="00ED09A2"/>
    <w:rsid w:val="00ED0ADB"/>
    <w:rsid w:val="00ED0AF2"/>
    <w:rsid w:val="00ED0B25"/>
    <w:rsid w:val="00ED0B4E"/>
    <w:rsid w:val="00ED0CA7"/>
    <w:rsid w:val="00ED0CCC"/>
    <w:rsid w:val="00ED0D19"/>
    <w:rsid w:val="00ED0D87"/>
    <w:rsid w:val="00ED0E3C"/>
    <w:rsid w:val="00ED0E8E"/>
    <w:rsid w:val="00ED1232"/>
    <w:rsid w:val="00ED1282"/>
    <w:rsid w:val="00ED12C3"/>
    <w:rsid w:val="00ED1380"/>
    <w:rsid w:val="00ED13CA"/>
    <w:rsid w:val="00ED13FA"/>
    <w:rsid w:val="00ED140A"/>
    <w:rsid w:val="00ED1439"/>
    <w:rsid w:val="00ED147E"/>
    <w:rsid w:val="00ED152B"/>
    <w:rsid w:val="00ED1549"/>
    <w:rsid w:val="00ED16B3"/>
    <w:rsid w:val="00ED16DA"/>
    <w:rsid w:val="00ED1836"/>
    <w:rsid w:val="00ED1874"/>
    <w:rsid w:val="00ED1A71"/>
    <w:rsid w:val="00ED1A90"/>
    <w:rsid w:val="00ED1B80"/>
    <w:rsid w:val="00ED1CA8"/>
    <w:rsid w:val="00ED1CB8"/>
    <w:rsid w:val="00ED1D6A"/>
    <w:rsid w:val="00ED1E40"/>
    <w:rsid w:val="00ED1EAF"/>
    <w:rsid w:val="00ED1F0A"/>
    <w:rsid w:val="00ED1F3E"/>
    <w:rsid w:val="00ED1FA5"/>
    <w:rsid w:val="00ED2056"/>
    <w:rsid w:val="00ED216B"/>
    <w:rsid w:val="00ED218B"/>
    <w:rsid w:val="00ED219A"/>
    <w:rsid w:val="00ED21E9"/>
    <w:rsid w:val="00ED223A"/>
    <w:rsid w:val="00ED22B6"/>
    <w:rsid w:val="00ED23AA"/>
    <w:rsid w:val="00ED23E4"/>
    <w:rsid w:val="00ED23F2"/>
    <w:rsid w:val="00ED2418"/>
    <w:rsid w:val="00ED2504"/>
    <w:rsid w:val="00ED26C7"/>
    <w:rsid w:val="00ED27F7"/>
    <w:rsid w:val="00ED2875"/>
    <w:rsid w:val="00ED28E6"/>
    <w:rsid w:val="00ED2932"/>
    <w:rsid w:val="00ED2AE7"/>
    <w:rsid w:val="00ED2BC8"/>
    <w:rsid w:val="00ED2BD1"/>
    <w:rsid w:val="00ED2BE1"/>
    <w:rsid w:val="00ED2C4E"/>
    <w:rsid w:val="00ED2CCF"/>
    <w:rsid w:val="00ED2CEB"/>
    <w:rsid w:val="00ED2D09"/>
    <w:rsid w:val="00ED2D10"/>
    <w:rsid w:val="00ED2D96"/>
    <w:rsid w:val="00ED2E70"/>
    <w:rsid w:val="00ED2E98"/>
    <w:rsid w:val="00ED2FC1"/>
    <w:rsid w:val="00ED2FF0"/>
    <w:rsid w:val="00ED3090"/>
    <w:rsid w:val="00ED30C9"/>
    <w:rsid w:val="00ED311B"/>
    <w:rsid w:val="00ED322E"/>
    <w:rsid w:val="00ED3334"/>
    <w:rsid w:val="00ED333E"/>
    <w:rsid w:val="00ED3539"/>
    <w:rsid w:val="00ED354A"/>
    <w:rsid w:val="00ED3652"/>
    <w:rsid w:val="00ED3921"/>
    <w:rsid w:val="00ED3936"/>
    <w:rsid w:val="00ED395C"/>
    <w:rsid w:val="00ED39E8"/>
    <w:rsid w:val="00ED39FD"/>
    <w:rsid w:val="00ED3A18"/>
    <w:rsid w:val="00ED3AA2"/>
    <w:rsid w:val="00ED3AAA"/>
    <w:rsid w:val="00ED3B1F"/>
    <w:rsid w:val="00ED3B4E"/>
    <w:rsid w:val="00ED3B5C"/>
    <w:rsid w:val="00ED3B64"/>
    <w:rsid w:val="00ED3B93"/>
    <w:rsid w:val="00ED3C4B"/>
    <w:rsid w:val="00ED3D58"/>
    <w:rsid w:val="00ED3D6B"/>
    <w:rsid w:val="00ED3E3E"/>
    <w:rsid w:val="00ED3EE4"/>
    <w:rsid w:val="00ED3F8F"/>
    <w:rsid w:val="00ED408E"/>
    <w:rsid w:val="00ED40B3"/>
    <w:rsid w:val="00ED40D8"/>
    <w:rsid w:val="00ED42BF"/>
    <w:rsid w:val="00ED44A6"/>
    <w:rsid w:val="00ED45D1"/>
    <w:rsid w:val="00ED4610"/>
    <w:rsid w:val="00ED4779"/>
    <w:rsid w:val="00ED47B9"/>
    <w:rsid w:val="00ED47DD"/>
    <w:rsid w:val="00ED47FE"/>
    <w:rsid w:val="00ED48C9"/>
    <w:rsid w:val="00ED48F6"/>
    <w:rsid w:val="00ED48F9"/>
    <w:rsid w:val="00ED4911"/>
    <w:rsid w:val="00ED4AC4"/>
    <w:rsid w:val="00ED4DD8"/>
    <w:rsid w:val="00ED4E2A"/>
    <w:rsid w:val="00ED4F5B"/>
    <w:rsid w:val="00ED4F81"/>
    <w:rsid w:val="00ED5096"/>
    <w:rsid w:val="00ED50D8"/>
    <w:rsid w:val="00ED5145"/>
    <w:rsid w:val="00ED5203"/>
    <w:rsid w:val="00ED523D"/>
    <w:rsid w:val="00ED5384"/>
    <w:rsid w:val="00ED53B3"/>
    <w:rsid w:val="00ED567D"/>
    <w:rsid w:val="00ED568E"/>
    <w:rsid w:val="00ED56BA"/>
    <w:rsid w:val="00ED572E"/>
    <w:rsid w:val="00ED5768"/>
    <w:rsid w:val="00ED5772"/>
    <w:rsid w:val="00ED5819"/>
    <w:rsid w:val="00ED5891"/>
    <w:rsid w:val="00ED58FA"/>
    <w:rsid w:val="00ED5972"/>
    <w:rsid w:val="00ED5975"/>
    <w:rsid w:val="00ED5985"/>
    <w:rsid w:val="00ED5987"/>
    <w:rsid w:val="00ED599A"/>
    <w:rsid w:val="00ED5B17"/>
    <w:rsid w:val="00ED5B75"/>
    <w:rsid w:val="00ED5B87"/>
    <w:rsid w:val="00ED5BCC"/>
    <w:rsid w:val="00ED5C22"/>
    <w:rsid w:val="00ED5C2E"/>
    <w:rsid w:val="00ED5D5C"/>
    <w:rsid w:val="00ED5F1E"/>
    <w:rsid w:val="00ED5F2D"/>
    <w:rsid w:val="00ED5FEE"/>
    <w:rsid w:val="00ED6061"/>
    <w:rsid w:val="00ED60E7"/>
    <w:rsid w:val="00ED621D"/>
    <w:rsid w:val="00ED6256"/>
    <w:rsid w:val="00ED649A"/>
    <w:rsid w:val="00ED64A8"/>
    <w:rsid w:val="00ED64B3"/>
    <w:rsid w:val="00ED66A5"/>
    <w:rsid w:val="00ED6763"/>
    <w:rsid w:val="00ED693F"/>
    <w:rsid w:val="00ED6987"/>
    <w:rsid w:val="00ED69E9"/>
    <w:rsid w:val="00ED6A09"/>
    <w:rsid w:val="00ED6A0B"/>
    <w:rsid w:val="00ED6A2C"/>
    <w:rsid w:val="00ED6C47"/>
    <w:rsid w:val="00ED6C8C"/>
    <w:rsid w:val="00ED6C99"/>
    <w:rsid w:val="00ED6CA9"/>
    <w:rsid w:val="00ED6CAE"/>
    <w:rsid w:val="00ED6CE1"/>
    <w:rsid w:val="00ED6D08"/>
    <w:rsid w:val="00ED6D27"/>
    <w:rsid w:val="00ED703C"/>
    <w:rsid w:val="00ED721E"/>
    <w:rsid w:val="00ED7239"/>
    <w:rsid w:val="00ED72A9"/>
    <w:rsid w:val="00ED72AB"/>
    <w:rsid w:val="00ED72CE"/>
    <w:rsid w:val="00ED737E"/>
    <w:rsid w:val="00ED73F8"/>
    <w:rsid w:val="00ED7423"/>
    <w:rsid w:val="00ED74DD"/>
    <w:rsid w:val="00ED771C"/>
    <w:rsid w:val="00ED7826"/>
    <w:rsid w:val="00ED79CD"/>
    <w:rsid w:val="00ED79F5"/>
    <w:rsid w:val="00ED7AAA"/>
    <w:rsid w:val="00ED7AE7"/>
    <w:rsid w:val="00ED7B54"/>
    <w:rsid w:val="00ED7C31"/>
    <w:rsid w:val="00ED7D75"/>
    <w:rsid w:val="00ED7E1B"/>
    <w:rsid w:val="00ED7E63"/>
    <w:rsid w:val="00EE0021"/>
    <w:rsid w:val="00EE00F0"/>
    <w:rsid w:val="00EE01C9"/>
    <w:rsid w:val="00EE01F8"/>
    <w:rsid w:val="00EE020F"/>
    <w:rsid w:val="00EE0262"/>
    <w:rsid w:val="00EE0266"/>
    <w:rsid w:val="00EE029F"/>
    <w:rsid w:val="00EE0335"/>
    <w:rsid w:val="00EE040D"/>
    <w:rsid w:val="00EE051B"/>
    <w:rsid w:val="00EE05AC"/>
    <w:rsid w:val="00EE0892"/>
    <w:rsid w:val="00EE0945"/>
    <w:rsid w:val="00EE09AD"/>
    <w:rsid w:val="00EE0B16"/>
    <w:rsid w:val="00EE0BBC"/>
    <w:rsid w:val="00EE0C97"/>
    <w:rsid w:val="00EE0CB3"/>
    <w:rsid w:val="00EE0CE1"/>
    <w:rsid w:val="00EE0DEC"/>
    <w:rsid w:val="00EE0E3E"/>
    <w:rsid w:val="00EE0E9B"/>
    <w:rsid w:val="00EE0EDC"/>
    <w:rsid w:val="00EE0EF1"/>
    <w:rsid w:val="00EE0F38"/>
    <w:rsid w:val="00EE110E"/>
    <w:rsid w:val="00EE112D"/>
    <w:rsid w:val="00EE113A"/>
    <w:rsid w:val="00EE1187"/>
    <w:rsid w:val="00EE11B8"/>
    <w:rsid w:val="00EE12CD"/>
    <w:rsid w:val="00EE12E1"/>
    <w:rsid w:val="00EE12F0"/>
    <w:rsid w:val="00EE1303"/>
    <w:rsid w:val="00EE136D"/>
    <w:rsid w:val="00EE1418"/>
    <w:rsid w:val="00EE1467"/>
    <w:rsid w:val="00EE146D"/>
    <w:rsid w:val="00EE1553"/>
    <w:rsid w:val="00EE15DB"/>
    <w:rsid w:val="00EE1733"/>
    <w:rsid w:val="00EE18A4"/>
    <w:rsid w:val="00EE18BB"/>
    <w:rsid w:val="00EE1A5F"/>
    <w:rsid w:val="00EE1A93"/>
    <w:rsid w:val="00EE1B12"/>
    <w:rsid w:val="00EE1CA5"/>
    <w:rsid w:val="00EE1CF5"/>
    <w:rsid w:val="00EE1EDF"/>
    <w:rsid w:val="00EE1EF0"/>
    <w:rsid w:val="00EE1F23"/>
    <w:rsid w:val="00EE1FA2"/>
    <w:rsid w:val="00EE1FA6"/>
    <w:rsid w:val="00EE20A3"/>
    <w:rsid w:val="00EE21A6"/>
    <w:rsid w:val="00EE2233"/>
    <w:rsid w:val="00EE234D"/>
    <w:rsid w:val="00EE2575"/>
    <w:rsid w:val="00EE267D"/>
    <w:rsid w:val="00EE26E8"/>
    <w:rsid w:val="00EE270E"/>
    <w:rsid w:val="00EE27A6"/>
    <w:rsid w:val="00EE27CB"/>
    <w:rsid w:val="00EE2811"/>
    <w:rsid w:val="00EE283A"/>
    <w:rsid w:val="00EE2894"/>
    <w:rsid w:val="00EE29D8"/>
    <w:rsid w:val="00EE2BDC"/>
    <w:rsid w:val="00EE2EDA"/>
    <w:rsid w:val="00EE30E4"/>
    <w:rsid w:val="00EE31F3"/>
    <w:rsid w:val="00EE3255"/>
    <w:rsid w:val="00EE32B2"/>
    <w:rsid w:val="00EE343A"/>
    <w:rsid w:val="00EE3459"/>
    <w:rsid w:val="00EE3471"/>
    <w:rsid w:val="00EE3487"/>
    <w:rsid w:val="00EE369B"/>
    <w:rsid w:val="00EE36E9"/>
    <w:rsid w:val="00EE372D"/>
    <w:rsid w:val="00EE374E"/>
    <w:rsid w:val="00EE37B0"/>
    <w:rsid w:val="00EE37C4"/>
    <w:rsid w:val="00EE3807"/>
    <w:rsid w:val="00EE38E0"/>
    <w:rsid w:val="00EE3A0C"/>
    <w:rsid w:val="00EE3A96"/>
    <w:rsid w:val="00EE3BE7"/>
    <w:rsid w:val="00EE3CE6"/>
    <w:rsid w:val="00EE3CF6"/>
    <w:rsid w:val="00EE3EA9"/>
    <w:rsid w:val="00EE3F3B"/>
    <w:rsid w:val="00EE3F5E"/>
    <w:rsid w:val="00EE3FA4"/>
    <w:rsid w:val="00EE407F"/>
    <w:rsid w:val="00EE40AB"/>
    <w:rsid w:val="00EE4153"/>
    <w:rsid w:val="00EE415F"/>
    <w:rsid w:val="00EE4179"/>
    <w:rsid w:val="00EE4299"/>
    <w:rsid w:val="00EE439D"/>
    <w:rsid w:val="00EE43A8"/>
    <w:rsid w:val="00EE443F"/>
    <w:rsid w:val="00EE454C"/>
    <w:rsid w:val="00EE456D"/>
    <w:rsid w:val="00EE46B0"/>
    <w:rsid w:val="00EE46B9"/>
    <w:rsid w:val="00EE46BC"/>
    <w:rsid w:val="00EE46C3"/>
    <w:rsid w:val="00EE46FF"/>
    <w:rsid w:val="00EE4777"/>
    <w:rsid w:val="00EE47AE"/>
    <w:rsid w:val="00EE47C1"/>
    <w:rsid w:val="00EE4807"/>
    <w:rsid w:val="00EE4819"/>
    <w:rsid w:val="00EE4855"/>
    <w:rsid w:val="00EE495A"/>
    <w:rsid w:val="00EE49F0"/>
    <w:rsid w:val="00EE4A99"/>
    <w:rsid w:val="00EE4AD6"/>
    <w:rsid w:val="00EE4AEF"/>
    <w:rsid w:val="00EE4BC3"/>
    <w:rsid w:val="00EE4BEB"/>
    <w:rsid w:val="00EE4CBE"/>
    <w:rsid w:val="00EE4E2D"/>
    <w:rsid w:val="00EE4E34"/>
    <w:rsid w:val="00EE4E82"/>
    <w:rsid w:val="00EE508D"/>
    <w:rsid w:val="00EE50B7"/>
    <w:rsid w:val="00EE50BE"/>
    <w:rsid w:val="00EE5133"/>
    <w:rsid w:val="00EE513E"/>
    <w:rsid w:val="00EE51B1"/>
    <w:rsid w:val="00EE5219"/>
    <w:rsid w:val="00EE52C2"/>
    <w:rsid w:val="00EE53A4"/>
    <w:rsid w:val="00EE53AF"/>
    <w:rsid w:val="00EE544D"/>
    <w:rsid w:val="00EE54FF"/>
    <w:rsid w:val="00EE562F"/>
    <w:rsid w:val="00EE563F"/>
    <w:rsid w:val="00EE56C6"/>
    <w:rsid w:val="00EE57FF"/>
    <w:rsid w:val="00EE5817"/>
    <w:rsid w:val="00EE587D"/>
    <w:rsid w:val="00EE5AC1"/>
    <w:rsid w:val="00EE5AE9"/>
    <w:rsid w:val="00EE5BC4"/>
    <w:rsid w:val="00EE5C03"/>
    <w:rsid w:val="00EE5C11"/>
    <w:rsid w:val="00EE5C4C"/>
    <w:rsid w:val="00EE5CE3"/>
    <w:rsid w:val="00EE5D36"/>
    <w:rsid w:val="00EE5DC5"/>
    <w:rsid w:val="00EE5E0E"/>
    <w:rsid w:val="00EE5E1E"/>
    <w:rsid w:val="00EE5E4E"/>
    <w:rsid w:val="00EE606D"/>
    <w:rsid w:val="00EE6077"/>
    <w:rsid w:val="00EE60B9"/>
    <w:rsid w:val="00EE60D4"/>
    <w:rsid w:val="00EE6129"/>
    <w:rsid w:val="00EE61BF"/>
    <w:rsid w:val="00EE623C"/>
    <w:rsid w:val="00EE6325"/>
    <w:rsid w:val="00EE63BD"/>
    <w:rsid w:val="00EE63F6"/>
    <w:rsid w:val="00EE64A2"/>
    <w:rsid w:val="00EE64B6"/>
    <w:rsid w:val="00EE6520"/>
    <w:rsid w:val="00EE6541"/>
    <w:rsid w:val="00EE6560"/>
    <w:rsid w:val="00EE6587"/>
    <w:rsid w:val="00EE65E8"/>
    <w:rsid w:val="00EE6679"/>
    <w:rsid w:val="00EE68DE"/>
    <w:rsid w:val="00EE68E9"/>
    <w:rsid w:val="00EE6951"/>
    <w:rsid w:val="00EE6966"/>
    <w:rsid w:val="00EE698B"/>
    <w:rsid w:val="00EE6A54"/>
    <w:rsid w:val="00EE6A62"/>
    <w:rsid w:val="00EE6A6F"/>
    <w:rsid w:val="00EE6AC5"/>
    <w:rsid w:val="00EE6AC8"/>
    <w:rsid w:val="00EE6BB4"/>
    <w:rsid w:val="00EE6C51"/>
    <w:rsid w:val="00EE6CB9"/>
    <w:rsid w:val="00EE6D29"/>
    <w:rsid w:val="00EE6DDB"/>
    <w:rsid w:val="00EE6E15"/>
    <w:rsid w:val="00EE6F4F"/>
    <w:rsid w:val="00EE6F66"/>
    <w:rsid w:val="00EE70F7"/>
    <w:rsid w:val="00EE714A"/>
    <w:rsid w:val="00EE727C"/>
    <w:rsid w:val="00EE734A"/>
    <w:rsid w:val="00EE738A"/>
    <w:rsid w:val="00EE743C"/>
    <w:rsid w:val="00EE7455"/>
    <w:rsid w:val="00EE7478"/>
    <w:rsid w:val="00EE75FD"/>
    <w:rsid w:val="00EE7761"/>
    <w:rsid w:val="00EE7833"/>
    <w:rsid w:val="00EE79F9"/>
    <w:rsid w:val="00EE7A68"/>
    <w:rsid w:val="00EE7B02"/>
    <w:rsid w:val="00EE7B68"/>
    <w:rsid w:val="00EE7B7A"/>
    <w:rsid w:val="00EE7CA7"/>
    <w:rsid w:val="00EE7D4C"/>
    <w:rsid w:val="00EE7E21"/>
    <w:rsid w:val="00EE7E53"/>
    <w:rsid w:val="00EF0027"/>
    <w:rsid w:val="00EF01B5"/>
    <w:rsid w:val="00EF01C0"/>
    <w:rsid w:val="00EF023C"/>
    <w:rsid w:val="00EF026F"/>
    <w:rsid w:val="00EF02AC"/>
    <w:rsid w:val="00EF02DD"/>
    <w:rsid w:val="00EF02F2"/>
    <w:rsid w:val="00EF03A7"/>
    <w:rsid w:val="00EF03D0"/>
    <w:rsid w:val="00EF041B"/>
    <w:rsid w:val="00EF0426"/>
    <w:rsid w:val="00EF0576"/>
    <w:rsid w:val="00EF05AC"/>
    <w:rsid w:val="00EF05CF"/>
    <w:rsid w:val="00EF06C2"/>
    <w:rsid w:val="00EF0715"/>
    <w:rsid w:val="00EF0827"/>
    <w:rsid w:val="00EF0900"/>
    <w:rsid w:val="00EF0913"/>
    <w:rsid w:val="00EF0A1E"/>
    <w:rsid w:val="00EF0A48"/>
    <w:rsid w:val="00EF0A6A"/>
    <w:rsid w:val="00EF0C05"/>
    <w:rsid w:val="00EF0C4E"/>
    <w:rsid w:val="00EF0CCF"/>
    <w:rsid w:val="00EF0E0A"/>
    <w:rsid w:val="00EF0E0F"/>
    <w:rsid w:val="00EF0E1B"/>
    <w:rsid w:val="00EF0E89"/>
    <w:rsid w:val="00EF0FCE"/>
    <w:rsid w:val="00EF111B"/>
    <w:rsid w:val="00EF11DE"/>
    <w:rsid w:val="00EF128E"/>
    <w:rsid w:val="00EF1357"/>
    <w:rsid w:val="00EF15CB"/>
    <w:rsid w:val="00EF16CB"/>
    <w:rsid w:val="00EF1B5F"/>
    <w:rsid w:val="00EF1B6E"/>
    <w:rsid w:val="00EF1BBE"/>
    <w:rsid w:val="00EF1BCB"/>
    <w:rsid w:val="00EF1C8F"/>
    <w:rsid w:val="00EF1C97"/>
    <w:rsid w:val="00EF1D21"/>
    <w:rsid w:val="00EF1D4B"/>
    <w:rsid w:val="00EF1EF2"/>
    <w:rsid w:val="00EF1EFF"/>
    <w:rsid w:val="00EF1F65"/>
    <w:rsid w:val="00EF1FEA"/>
    <w:rsid w:val="00EF2048"/>
    <w:rsid w:val="00EF208D"/>
    <w:rsid w:val="00EF20F9"/>
    <w:rsid w:val="00EF21BD"/>
    <w:rsid w:val="00EF21C7"/>
    <w:rsid w:val="00EF223E"/>
    <w:rsid w:val="00EF2296"/>
    <w:rsid w:val="00EF22C9"/>
    <w:rsid w:val="00EF234C"/>
    <w:rsid w:val="00EF2364"/>
    <w:rsid w:val="00EF24BD"/>
    <w:rsid w:val="00EF25E3"/>
    <w:rsid w:val="00EF2763"/>
    <w:rsid w:val="00EF28F2"/>
    <w:rsid w:val="00EF2944"/>
    <w:rsid w:val="00EF29D5"/>
    <w:rsid w:val="00EF2A94"/>
    <w:rsid w:val="00EF2ABA"/>
    <w:rsid w:val="00EF2B28"/>
    <w:rsid w:val="00EF2BD1"/>
    <w:rsid w:val="00EF2D74"/>
    <w:rsid w:val="00EF2D7B"/>
    <w:rsid w:val="00EF2E08"/>
    <w:rsid w:val="00EF2F06"/>
    <w:rsid w:val="00EF2F35"/>
    <w:rsid w:val="00EF2F3E"/>
    <w:rsid w:val="00EF2F5D"/>
    <w:rsid w:val="00EF3003"/>
    <w:rsid w:val="00EF308B"/>
    <w:rsid w:val="00EF30C4"/>
    <w:rsid w:val="00EF311C"/>
    <w:rsid w:val="00EF314C"/>
    <w:rsid w:val="00EF3152"/>
    <w:rsid w:val="00EF319A"/>
    <w:rsid w:val="00EF31C3"/>
    <w:rsid w:val="00EF32BA"/>
    <w:rsid w:val="00EF332A"/>
    <w:rsid w:val="00EF3473"/>
    <w:rsid w:val="00EF34AF"/>
    <w:rsid w:val="00EF3615"/>
    <w:rsid w:val="00EF3666"/>
    <w:rsid w:val="00EF3672"/>
    <w:rsid w:val="00EF36AF"/>
    <w:rsid w:val="00EF388D"/>
    <w:rsid w:val="00EF3926"/>
    <w:rsid w:val="00EF3AE9"/>
    <w:rsid w:val="00EF3BA7"/>
    <w:rsid w:val="00EF3BC3"/>
    <w:rsid w:val="00EF3C4E"/>
    <w:rsid w:val="00EF3C8A"/>
    <w:rsid w:val="00EF3D20"/>
    <w:rsid w:val="00EF3F4C"/>
    <w:rsid w:val="00EF3F67"/>
    <w:rsid w:val="00EF3F7A"/>
    <w:rsid w:val="00EF408B"/>
    <w:rsid w:val="00EF41B4"/>
    <w:rsid w:val="00EF425A"/>
    <w:rsid w:val="00EF443B"/>
    <w:rsid w:val="00EF4487"/>
    <w:rsid w:val="00EF44CF"/>
    <w:rsid w:val="00EF463E"/>
    <w:rsid w:val="00EF4654"/>
    <w:rsid w:val="00EF4813"/>
    <w:rsid w:val="00EF4845"/>
    <w:rsid w:val="00EF4934"/>
    <w:rsid w:val="00EF4A2B"/>
    <w:rsid w:val="00EF4A3D"/>
    <w:rsid w:val="00EF4A83"/>
    <w:rsid w:val="00EF4AED"/>
    <w:rsid w:val="00EF4B21"/>
    <w:rsid w:val="00EF4D6A"/>
    <w:rsid w:val="00EF4DF0"/>
    <w:rsid w:val="00EF4E13"/>
    <w:rsid w:val="00EF4E84"/>
    <w:rsid w:val="00EF4EBF"/>
    <w:rsid w:val="00EF5003"/>
    <w:rsid w:val="00EF5049"/>
    <w:rsid w:val="00EF50E4"/>
    <w:rsid w:val="00EF51A5"/>
    <w:rsid w:val="00EF5213"/>
    <w:rsid w:val="00EF52C2"/>
    <w:rsid w:val="00EF5306"/>
    <w:rsid w:val="00EF5409"/>
    <w:rsid w:val="00EF540F"/>
    <w:rsid w:val="00EF554A"/>
    <w:rsid w:val="00EF5712"/>
    <w:rsid w:val="00EF583D"/>
    <w:rsid w:val="00EF585F"/>
    <w:rsid w:val="00EF5882"/>
    <w:rsid w:val="00EF58F6"/>
    <w:rsid w:val="00EF5925"/>
    <w:rsid w:val="00EF5936"/>
    <w:rsid w:val="00EF596E"/>
    <w:rsid w:val="00EF59E9"/>
    <w:rsid w:val="00EF5ADF"/>
    <w:rsid w:val="00EF5C6F"/>
    <w:rsid w:val="00EF5EC5"/>
    <w:rsid w:val="00EF5EE5"/>
    <w:rsid w:val="00EF60C1"/>
    <w:rsid w:val="00EF60FC"/>
    <w:rsid w:val="00EF6162"/>
    <w:rsid w:val="00EF618F"/>
    <w:rsid w:val="00EF61D1"/>
    <w:rsid w:val="00EF62B1"/>
    <w:rsid w:val="00EF6300"/>
    <w:rsid w:val="00EF6337"/>
    <w:rsid w:val="00EF6368"/>
    <w:rsid w:val="00EF63E7"/>
    <w:rsid w:val="00EF64E1"/>
    <w:rsid w:val="00EF64F0"/>
    <w:rsid w:val="00EF66EA"/>
    <w:rsid w:val="00EF6891"/>
    <w:rsid w:val="00EF68EB"/>
    <w:rsid w:val="00EF6AE5"/>
    <w:rsid w:val="00EF6B41"/>
    <w:rsid w:val="00EF6CB7"/>
    <w:rsid w:val="00EF6E12"/>
    <w:rsid w:val="00EF6F43"/>
    <w:rsid w:val="00EF6F8A"/>
    <w:rsid w:val="00EF7041"/>
    <w:rsid w:val="00EF7126"/>
    <w:rsid w:val="00EF71C6"/>
    <w:rsid w:val="00EF727D"/>
    <w:rsid w:val="00EF727F"/>
    <w:rsid w:val="00EF72EE"/>
    <w:rsid w:val="00EF734B"/>
    <w:rsid w:val="00EF73CE"/>
    <w:rsid w:val="00EF7401"/>
    <w:rsid w:val="00EF754B"/>
    <w:rsid w:val="00EF7665"/>
    <w:rsid w:val="00EF7680"/>
    <w:rsid w:val="00EF7752"/>
    <w:rsid w:val="00EF775B"/>
    <w:rsid w:val="00EF7966"/>
    <w:rsid w:val="00EF7997"/>
    <w:rsid w:val="00EF7A49"/>
    <w:rsid w:val="00EF7B26"/>
    <w:rsid w:val="00EF7B7E"/>
    <w:rsid w:val="00EF7C5A"/>
    <w:rsid w:val="00EF7C68"/>
    <w:rsid w:val="00EF7C7E"/>
    <w:rsid w:val="00EF7DC5"/>
    <w:rsid w:val="00EF7E16"/>
    <w:rsid w:val="00EF7E25"/>
    <w:rsid w:val="00EF7E64"/>
    <w:rsid w:val="00EF7F3D"/>
    <w:rsid w:val="00EF7F53"/>
    <w:rsid w:val="00EF7F5A"/>
    <w:rsid w:val="00F000DA"/>
    <w:rsid w:val="00F0028D"/>
    <w:rsid w:val="00F00293"/>
    <w:rsid w:val="00F0042D"/>
    <w:rsid w:val="00F004DD"/>
    <w:rsid w:val="00F004EC"/>
    <w:rsid w:val="00F0050C"/>
    <w:rsid w:val="00F005E4"/>
    <w:rsid w:val="00F00745"/>
    <w:rsid w:val="00F00784"/>
    <w:rsid w:val="00F008BE"/>
    <w:rsid w:val="00F0097B"/>
    <w:rsid w:val="00F00998"/>
    <w:rsid w:val="00F009E5"/>
    <w:rsid w:val="00F00A00"/>
    <w:rsid w:val="00F00A2E"/>
    <w:rsid w:val="00F00A65"/>
    <w:rsid w:val="00F00B6A"/>
    <w:rsid w:val="00F00BD0"/>
    <w:rsid w:val="00F00C3F"/>
    <w:rsid w:val="00F00C6B"/>
    <w:rsid w:val="00F00D45"/>
    <w:rsid w:val="00F00D78"/>
    <w:rsid w:val="00F00DF7"/>
    <w:rsid w:val="00F00ED8"/>
    <w:rsid w:val="00F00EE2"/>
    <w:rsid w:val="00F00EE5"/>
    <w:rsid w:val="00F010C6"/>
    <w:rsid w:val="00F01166"/>
    <w:rsid w:val="00F01189"/>
    <w:rsid w:val="00F01231"/>
    <w:rsid w:val="00F0134A"/>
    <w:rsid w:val="00F013D3"/>
    <w:rsid w:val="00F013F4"/>
    <w:rsid w:val="00F013FD"/>
    <w:rsid w:val="00F01410"/>
    <w:rsid w:val="00F01454"/>
    <w:rsid w:val="00F01513"/>
    <w:rsid w:val="00F01579"/>
    <w:rsid w:val="00F015B9"/>
    <w:rsid w:val="00F015EB"/>
    <w:rsid w:val="00F016BE"/>
    <w:rsid w:val="00F01774"/>
    <w:rsid w:val="00F01835"/>
    <w:rsid w:val="00F018D5"/>
    <w:rsid w:val="00F01931"/>
    <w:rsid w:val="00F019CF"/>
    <w:rsid w:val="00F01B8A"/>
    <w:rsid w:val="00F01B91"/>
    <w:rsid w:val="00F01BB7"/>
    <w:rsid w:val="00F01C00"/>
    <w:rsid w:val="00F01D0E"/>
    <w:rsid w:val="00F01E42"/>
    <w:rsid w:val="00F01EBD"/>
    <w:rsid w:val="00F01EC9"/>
    <w:rsid w:val="00F0200D"/>
    <w:rsid w:val="00F021ED"/>
    <w:rsid w:val="00F02285"/>
    <w:rsid w:val="00F02361"/>
    <w:rsid w:val="00F023D5"/>
    <w:rsid w:val="00F025AC"/>
    <w:rsid w:val="00F02618"/>
    <w:rsid w:val="00F0264E"/>
    <w:rsid w:val="00F026D4"/>
    <w:rsid w:val="00F02777"/>
    <w:rsid w:val="00F028EC"/>
    <w:rsid w:val="00F029DA"/>
    <w:rsid w:val="00F02A73"/>
    <w:rsid w:val="00F02B04"/>
    <w:rsid w:val="00F02B43"/>
    <w:rsid w:val="00F02C47"/>
    <w:rsid w:val="00F02C98"/>
    <w:rsid w:val="00F02EC3"/>
    <w:rsid w:val="00F02F32"/>
    <w:rsid w:val="00F02FA9"/>
    <w:rsid w:val="00F03000"/>
    <w:rsid w:val="00F031C4"/>
    <w:rsid w:val="00F0339C"/>
    <w:rsid w:val="00F033C6"/>
    <w:rsid w:val="00F033CB"/>
    <w:rsid w:val="00F03410"/>
    <w:rsid w:val="00F03548"/>
    <w:rsid w:val="00F0354B"/>
    <w:rsid w:val="00F035B3"/>
    <w:rsid w:val="00F03852"/>
    <w:rsid w:val="00F03859"/>
    <w:rsid w:val="00F0388A"/>
    <w:rsid w:val="00F039A5"/>
    <w:rsid w:val="00F03A00"/>
    <w:rsid w:val="00F03AA6"/>
    <w:rsid w:val="00F03AC5"/>
    <w:rsid w:val="00F03B7B"/>
    <w:rsid w:val="00F03BE5"/>
    <w:rsid w:val="00F03C7F"/>
    <w:rsid w:val="00F03CAF"/>
    <w:rsid w:val="00F03D00"/>
    <w:rsid w:val="00F03D16"/>
    <w:rsid w:val="00F03D31"/>
    <w:rsid w:val="00F03DA9"/>
    <w:rsid w:val="00F03F4A"/>
    <w:rsid w:val="00F03F91"/>
    <w:rsid w:val="00F040B4"/>
    <w:rsid w:val="00F041A2"/>
    <w:rsid w:val="00F04211"/>
    <w:rsid w:val="00F0422F"/>
    <w:rsid w:val="00F0423E"/>
    <w:rsid w:val="00F042CC"/>
    <w:rsid w:val="00F0438F"/>
    <w:rsid w:val="00F04498"/>
    <w:rsid w:val="00F044AE"/>
    <w:rsid w:val="00F04604"/>
    <w:rsid w:val="00F0469D"/>
    <w:rsid w:val="00F04748"/>
    <w:rsid w:val="00F0477B"/>
    <w:rsid w:val="00F04818"/>
    <w:rsid w:val="00F04856"/>
    <w:rsid w:val="00F0488F"/>
    <w:rsid w:val="00F048A8"/>
    <w:rsid w:val="00F048AA"/>
    <w:rsid w:val="00F04909"/>
    <w:rsid w:val="00F0493E"/>
    <w:rsid w:val="00F04A63"/>
    <w:rsid w:val="00F04B1F"/>
    <w:rsid w:val="00F04B6B"/>
    <w:rsid w:val="00F04C18"/>
    <w:rsid w:val="00F04C21"/>
    <w:rsid w:val="00F04C2C"/>
    <w:rsid w:val="00F04C9B"/>
    <w:rsid w:val="00F04D0B"/>
    <w:rsid w:val="00F04D53"/>
    <w:rsid w:val="00F04E39"/>
    <w:rsid w:val="00F04F4A"/>
    <w:rsid w:val="00F04F5C"/>
    <w:rsid w:val="00F050A2"/>
    <w:rsid w:val="00F05112"/>
    <w:rsid w:val="00F05246"/>
    <w:rsid w:val="00F0528C"/>
    <w:rsid w:val="00F05479"/>
    <w:rsid w:val="00F05502"/>
    <w:rsid w:val="00F0557D"/>
    <w:rsid w:val="00F0557E"/>
    <w:rsid w:val="00F055E2"/>
    <w:rsid w:val="00F055F2"/>
    <w:rsid w:val="00F0566F"/>
    <w:rsid w:val="00F056A9"/>
    <w:rsid w:val="00F05713"/>
    <w:rsid w:val="00F05714"/>
    <w:rsid w:val="00F05724"/>
    <w:rsid w:val="00F05725"/>
    <w:rsid w:val="00F0575B"/>
    <w:rsid w:val="00F0576A"/>
    <w:rsid w:val="00F057F2"/>
    <w:rsid w:val="00F058B0"/>
    <w:rsid w:val="00F058C4"/>
    <w:rsid w:val="00F058F8"/>
    <w:rsid w:val="00F05972"/>
    <w:rsid w:val="00F059B7"/>
    <w:rsid w:val="00F059BF"/>
    <w:rsid w:val="00F059D3"/>
    <w:rsid w:val="00F05A08"/>
    <w:rsid w:val="00F05B23"/>
    <w:rsid w:val="00F05C3F"/>
    <w:rsid w:val="00F05C6D"/>
    <w:rsid w:val="00F05C73"/>
    <w:rsid w:val="00F05C86"/>
    <w:rsid w:val="00F05D82"/>
    <w:rsid w:val="00F05DDC"/>
    <w:rsid w:val="00F05E83"/>
    <w:rsid w:val="00F05EDB"/>
    <w:rsid w:val="00F0602F"/>
    <w:rsid w:val="00F0614A"/>
    <w:rsid w:val="00F0625B"/>
    <w:rsid w:val="00F06315"/>
    <w:rsid w:val="00F06428"/>
    <w:rsid w:val="00F06485"/>
    <w:rsid w:val="00F065E4"/>
    <w:rsid w:val="00F067E4"/>
    <w:rsid w:val="00F069B2"/>
    <w:rsid w:val="00F06B2F"/>
    <w:rsid w:val="00F06C9E"/>
    <w:rsid w:val="00F06DD0"/>
    <w:rsid w:val="00F06EED"/>
    <w:rsid w:val="00F06F3C"/>
    <w:rsid w:val="00F06F63"/>
    <w:rsid w:val="00F06FF5"/>
    <w:rsid w:val="00F0708D"/>
    <w:rsid w:val="00F071A2"/>
    <w:rsid w:val="00F071E4"/>
    <w:rsid w:val="00F0726D"/>
    <w:rsid w:val="00F07290"/>
    <w:rsid w:val="00F07364"/>
    <w:rsid w:val="00F074F5"/>
    <w:rsid w:val="00F075BA"/>
    <w:rsid w:val="00F07672"/>
    <w:rsid w:val="00F0778B"/>
    <w:rsid w:val="00F0780A"/>
    <w:rsid w:val="00F078A4"/>
    <w:rsid w:val="00F079AB"/>
    <w:rsid w:val="00F079F1"/>
    <w:rsid w:val="00F07A28"/>
    <w:rsid w:val="00F07A49"/>
    <w:rsid w:val="00F07B3D"/>
    <w:rsid w:val="00F07B44"/>
    <w:rsid w:val="00F07CB5"/>
    <w:rsid w:val="00F07CCA"/>
    <w:rsid w:val="00F07CD4"/>
    <w:rsid w:val="00F07D5A"/>
    <w:rsid w:val="00F07DF8"/>
    <w:rsid w:val="00F07DFB"/>
    <w:rsid w:val="00F07EBF"/>
    <w:rsid w:val="00F07F06"/>
    <w:rsid w:val="00F07F94"/>
    <w:rsid w:val="00F07FCA"/>
    <w:rsid w:val="00F10123"/>
    <w:rsid w:val="00F101B4"/>
    <w:rsid w:val="00F10248"/>
    <w:rsid w:val="00F1027D"/>
    <w:rsid w:val="00F103A4"/>
    <w:rsid w:val="00F103A5"/>
    <w:rsid w:val="00F103AD"/>
    <w:rsid w:val="00F104C3"/>
    <w:rsid w:val="00F104E8"/>
    <w:rsid w:val="00F1051C"/>
    <w:rsid w:val="00F10628"/>
    <w:rsid w:val="00F106CC"/>
    <w:rsid w:val="00F106F1"/>
    <w:rsid w:val="00F10723"/>
    <w:rsid w:val="00F107D9"/>
    <w:rsid w:val="00F108CB"/>
    <w:rsid w:val="00F10946"/>
    <w:rsid w:val="00F10A26"/>
    <w:rsid w:val="00F10C05"/>
    <w:rsid w:val="00F10D15"/>
    <w:rsid w:val="00F10DEF"/>
    <w:rsid w:val="00F10E3B"/>
    <w:rsid w:val="00F10F00"/>
    <w:rsid w:val="00F10FAA"/>
    <w:rsid w:val="00F11030"/>
    <w:rsid w:val="00F1118C"/>
    <w:rsid w:val="00F111EC"/>
    <w:rsid w:val="00F111F0"/>
    <w:rsid w:val="00F111F5"/>
    <w:rsid w:val="00F11317"/>
    <w:rsid w:val="00F11372"/>
    <w:rsid w:val="00F113DC"/>
    <w:rsid w:val="00F11531"/>
    <w:rsid w:val="00F11552"/>
    <w:rsid w:val="00F11559"/>
    <w:rsid w:val="00F115A9"/>
    <w:rsid w:val="00F115B5"/>
    <w:rsid w:val="00F11744"/>
    <w:rsid w:val="00F1179B"/>
    <w:rsid w:val="00F118D9"/>
    <w:rsid w:val="00F11912"/>
    <w:rsid w:val="00F11B08"/>
    <w:rsid w:val="00F11B0B"/>
    <w:rsid w:val="00F11BBF"/>
    <w:rsid w:val="00F11CA4"/>
    <w:rsid w:val="00F11CE6"/>
    <w:rsid w:val="00F11CF0"/>
    <w:rsid w:val="00F11DD1"/>
    <w:rsid w:val="00F11DD4"/>
    <w:rsid w:val="00F11E1A"/>
    <w:rsid w:val="00F11E66"/>
    <w:rsid w:val="00F11FCB"/>
    <w:rsid w:val="00F1208D"/>
    <w:rsid w:val="00F120CD"/>
    <w:rsid w:val="00F121D7"/>
    <w:rsid w:val="00F12251"/>
    <w:rsid w:val="00F1232F"/>
    <w:rsid w:val="00F12378"/>
    <w:rsid w:val="00F123B9"/>
    <w:rsid w:val="00F123DD"/>
    <w:rsid w:val="00F1245C"/>
    <w:rsid w:val="00F124AA"/>
    <w:rsid w:val="00F124B2"/>
    <w:rsid w:val="00F12507"/>
    <w:rsid w:val="00F12564"/>
    <w:rsid w:val="00F125AD"/>
    <w:rsid w:val="00F12621"/>
    <w:rsid w:val="00F1270D"/>
    <w:rsid w:val="00F1270E"/>
    <w:rsid w:val="00F129C4"/>
    <w:rsid w:val="00F12B3D"/>
    <w:rsid w:val="00F12B4C"/>
    <w:rsid w:val="00F12CC0"/>
    <w:rsid w:val="00F12D21"/>
    <w:rsid w:val="00F12D2D"/>
    <w:rsid w:val="00F12E88"/>
    <w:rsid w:val="00F12F01"/>
    <w:rsid w:val="00F13004"/>
    <w:rsid w:val="00F13016"/>
    <w:rsid w:val="00F1304A"/>
    <w:rsid w:val="00F13129"/>
    <w:rsid w:val="00F1314B"/>
    <w:rsid w:val="00F131C7"/>
    <w:rsid w:val="00F13234"/>
    <w:rsid w:val="00F13365"/>
    <w:rsid w:val="00F13377"/>
    <w:rsid w:val="00F133C9"/>
    <w:rsid w:val="00F134F9"/>
    <w:rsid w:val="00F13562"/>
    <w:rsid w:val="00F135CC"/>
    <w:rsid w:val="00F13671"/>
    <w:rsid w:val="00F13689"/>
    <w:rsid w:val="00F136D6"/>
    <w:rsid w:val="00F13743"/>
    <w:rsid w:val="00F13955"/>
    <w:rsid w:val="00F139F5"/>
    <w:rsid w:val="00F13A4B"/>
    <w:rsid w:val="00F13A81"/>
    <w:rsid w:val="00F13A86"/>
    <w:rsid w:val="00F13AD5"/>
    <w:rsid w:val="00F13AEA"/>
    <w:rsid w:val="00F13BAD"/>
    <w:rsid w:val="00F13C38"/>
    <w:rsid w:val="00F13C77"/>
    <w:rsid w:val="00F13CA8"/>
    <w:rsid w:val="00F13CCD"/>
    <w:rsid w:val="00F13D94"/>
    <w:rsid w:val="00F13DF2"/>
    <w:rsid w:val="00F13E71"/>
    <w:rsid w:val="00F13F09"/>
    <w:rsid w:val="00F13FBC"/>
    <w:rsid w:val="00F14055"/>
    <w:rsid w:val="00F14057"/>
    <w:rsid w:val="00F14100"/>
    <w:rsid w:val="00F1410B"/>
    <w:rsid w:val="00F14149"/>
    <w:rsid w:val="00F141D6"/>
    <w:rsid w:val="00F141DB"/>
    <w:rsid w:val="00F14202"/>
    <w:rsid w:val="00F1420D"/>
    <w:rsid w:val="00F142D2"/>
    <w:rsid w:val="00F14419"/>
    <w:rsid w:val="00F14554"/>
    <w:rsid w:val="00F14561"/>
    <w:rsid w:val="00F14606"/>
    <w:rsid w:val="00F147D6"/>
    <w:rsid w:val="00F14875"/>
    <w:rsid w:val="00F148B5"/>
    <w:rsid w:val="00F148DC"/>
    <w:rsid w:val="00F148E8"/>
    <w:rsid w:val="00F149CD"/>
    <w:rsid w:val="00F149E9"/>
    <w:rsid w:val="00F149F9"/>
    <w:rsid w:val="00F14A26"/>
    <w:rsid w:val="00F14A58"/>
    <w:rsid w:val="00F14A7D"/>
    <w:rsid w:val="00F14BED"/>
    <w:rsid w:val="00F14C2A"/>
    <w:rsid w:val="00F14CCC"/>
    <w:rsid w:val="00F14F2E"/>
    <w:rsid w:val="00F14F7F"/>
    <w:rsid w:val="00F14FBD"/>
    <w:rsid w:val="00F14FFB"/>
    <w:rsid w:val="00F1509A"/>
    <w:rsid w:val="00F1524C"/>
    <w:rsid w:val="00F15293"/>
    <w:rsid w:val="00F152FA"/>
    <w:rsid w:val="00F153E0"/>
    <w:rsid w:val="00F15437"/>
    <w:rsid w:val="00F1545B"/>
    <w:rsid w:val="00F15549"/>
    <w:rsid w:val="00F15588"/>
    <w:rsid w:val="00F1562B"/>
    <w:rsid w:val="00F15710"/>
    <w:rsid w:val="00F15761"/>
    <w:rsid w:val="00F157E5"/>
    <w:rsid w:val="00F1586E"/>
    <w:rsid w:val="00F1591F"/>
    <w:rsid w:val="00F15B48"/>
    <w:rsid w:val="00F15C25"/>
    <w:rsid w:val="00F15C57"/>
    <w:rsid w:val="00F15D03"/>
    <w:rsid w:val="00F15D3B"/>
    <w:rsid w:val="00F15EA2"/>
    <w:rsid w:val="00F15F08"/>
    <w:rsid w:val="00F15F3F"/>
    <w:rsid w:val="00F15F4E"/>
    <w:rsid w:val="00F16036"/>
    <w:rsid w:val="00F16067"/>
    <w:rsid w:val="00F16098"/>
    <w:rsid w:val="00F1609B"/>
    <w:rsid w:val="00F160F1"/>
    <w:rsid w:val="00F16190"/>
    <w:rsid w:val="00F16220"/>
    <w:rsid w:val="00F163EA"/>
    <w:rsid w:val="00F164DF"/>
    <w:rsid w:val="00F16501"/>
    <w:rsid w:val="00F1651B"/>
    <w:rsid w:val="00F1656F"/>
    <w:rsid w:val="00F16570"/>
    <w:rsid w:val="00F165CE"/>
    <w:rsid w:val="00F16744"/>
    <w:rsid w:val="00F16766"/>
    <w:rsid w:val="00F1690F"/>
    <w:rsid w:val="00F16915"/>
    <w:rsid w:val="00F16923"/>
    <w:rsid w:val="00F169A9"/>
    <w:rsid w:val="00F169CF"/>
    <w:rsid w:val="00F16ACD"/>
    <w:rsid w:val="00F16C0D"/>
    <w:rsid w:val="00F16D10"/>
    <w:rsid w:val="00F16EE8"/>
    <w:rsid w:val="00F16F91"/>
    <w:rsid w:val="00F170F2"/>
    <w:rsid w:val="00F1713B"/>
    <w:rsid w:val="00F17184"/>
    <w:rsid w:val="00F171E4"/>
    <w:rsid w:val="00F171F0"/>
    <w:rsid w:val="00F1738B"/>
    <w:rsid w:val="00F173C8"/>
    <w:rsid w:val="00F17420"/>
    <w:rsid w:val="00F17477"/>
    <w:rsid w:val="00F174B2"/>
    <w:rsid w:val="00F174B5"/>
    <w:rsid w:val="00F17713"/>
    <w:rsid w:val="00F17752"/>
    <w:rsid w:val="00F17830"/>
    <w:rsid w:val="00F17A12"/>
    <w:rsid w:val="00F17B32"/>
    <w:rsid w:val="00F17CAF"/>
    <w:rsid w:val="00F17CC0"/>
    <w:rsid w:val="00F17CE9"/>
    <w:rsid w:val="00F17D08"/>
    <w:rsid w:val="00F17D5C"/>
    <w:rsid w:val="00F17D8E"/>
    <w:rsid w:val="00F17E50"/>
    <w:rsid w:val="00F17E9D"/>
    <w:rsid w:val="00F17FE1"/>
    <w:rsid w:val="00F20040"/>
    <w:rsid w:val="00F2010D"/>
    <w:rsid w:val="00F2016E"/>
    <w:rsid w:val="00F2022A"/>
    <w:rsid w:val="00F20231"/>
    <w:rsid w:val="00F2024A"/>
    <w:rsid w:val="00F20495"/>
    <w:rsid w:val="00F204C3"/>
    <w:rsid w:val="00F204D3"/>
    <w:rsid w:val="00F205EC"/>
    <w:rsid w:val="00F20725"/>
    <w:rsid w:val="00F20748"/>
    <w:rsid w:val="00F20819"/>
    <w:rsid w:val="00F20844"/>
    <w:rsid w:val="00F20ACE"/>
    <w:rsid w:val="00F20C64"/>
    <w:rsid w:val="00F20CDA"/>
    <w:rsid w:val="00F20D0C"/>
    <w:rsid w:val="00F20F78"/>
    <w:rsid w:val="00F20F92"/>
    <w:rsid w:val="00F20FC4"/>
    <w:rsid w:val="00F210A6"/>
    <w:rsid w:val="00F21168"/>
    <w:rsid w:val="00F21230"/>
    <w:rsid w:val="00F2124A"/>
    <w:rsid w:val="00F21251"/>
    <w:rsid w:val="00F21485"/>
    <w:rsid w:val="00F215D7"/>
    <w:rsid w:val="00F2165F"/>
    <w:rsid w:val="00F217E7"/>
    <w:rsid w:val="00F21807"/>
    <w:rsid w:val="00F2184E"/>
    <w:rsid w:val="00F21891"/>
    <w:rsid w:val="00F2192F"/>
    <w:rsid w:val="00F21930"/>
    <w:rsid w:val="00F21953"/>
    <w:rsid w:val="00F21A2B"/>
    <w:rsid w:val="00F21B28"/>
    <w:rsid w:val="00F21B3E"/>
    <w:rsid w:val="00F21B5D"/>
    <w:rsid w:val="00F21B89"/>
    <w:rsid w:val="00F21CC1"/>
    <w:rsid w:val="00F21DB9"/>
    <w:rsid w:val="00F2203B"/>
    <w:rsid w:val="00F221D5"/>
    <w:rsid w:val="00F2226F"/>
    <w:rsid w:val="00F22276"/>
    <w:rsid w:val="00F222EB"/>
    <w:rsid w:val="00F22317"/>
    <w:rsid w:val="00F22337"/>
    <w:rsid w:val="00F224EB"/>
    <w:rsid w:val="00F2256F"/>
    <w:rsid w:val="00F225A8"/>
    <w:rsid w:val="00F22604"/>
    <w:rsid w:val="00F22619"/>
    <w:rsid w:val="00F2263A"/>
    <w:rsid w:val="00F22744"/>
    <w:rsid w:val="00F2276E"/>
    <w:rsid w:val="00F22787"/>
    <w:rsid w:val="00F227AC"/>
    <w:rsid w:val="00F228CA"/>
    <w:rsid w:val="00F228DB"/>
    <w:rsid w:val="00F229F3"/>
    <w:rsid w:val="00F22ACA"/>
    <w:rsid w:val="00F22D12"/>
    <w:rsid w:val="00F22DAA"/>
    <w:rsid w:val="00F22E5E"/>
    <w:rsid w:val="00F22E8E"/>
    <w:rsid w:val="00F22EB2"/>
    <w:rsid w:val="00F22EC8"/>
    <w:rsid w:val="00F22F50"/>
    <w:rsid w:val="00F230D3"/>
    <w:rsid w:val="00F2315B"/>
    <w:rsid w:val="00F23205"/>
    <w:rsid w:val="00F2322C"/>
    <w:rsid w:val="00F23325"/>
    <w:rsid w:val="00F23329"/>
    <w:rsid w:val="00F2342D"/>
    <w:rsid w:val="00F23456"/>
    <w:rsid w:val="00F23475"/>
    <w:rsid w:val="00F23547"/>
    <w:rsid w:val="00F23650"/>
    <w:rsid w:val="00F236DC"/>
    <w:rsid w:val="00F23833"/>
    <w:rsid w:val="00F23874"/>
    <w:rsid w:val="00F23918"/>
    <w:rsid w:val="00F23997"/>
    <w:rsid w:val="00F23C56"/>
    <w:rsid w:val="00F23CE2"/>
    <w:rsid w:val="00F23D49"/>
    <w:rsid w:val="00F23D97"/>
    <w:rsid w:val="00F23DC0"/>
    <w:rsid w:val="00F23DD2"/>
    <w:rsid w:val="00F23EEE"/>
    <w:rsid w:val="00F23FC6"/>
    <w:rsid w:val="00F23FD9"/>
    <w:rsid w:val="00F23FFC"/>
    <w:rsid w:val="00F240A4"/>
    <w:rsid w:val="00F240AB"/>
    <w:rsid w:val="00F2410C"/>
    <w:rsid w:val="00F2416D"/>
    <w:rsid w:val="00F24199"/>
    <w:rsid w:val="00F241D3"/>
    <w:rsid w:val="00F24202"/>
    <w:rsid w:val="00F24206"/>
    <w:rsid w:val="00F242B2"/>
    <w:rsid w:val="00F24567"/>
    <w:rsid w:val="00F245A5"/>
    <w:rsid w:val="00F2461B"/>
    <w:rsid w:val="00F24638"/>
    <w:rsid w:val="00F2473F"/>
    <w:rsid w:val="00F2483B"/>
    <w:rsid w:val="00F24877"/>
    <w:rsid w:val="00F24969"/>
    <w:rsid w:val="00F2498B"/>
    <w:rsid w:val="00F24B33"/>
    <w:rsid w:val="00F24B3F"/>
    <w:rsid w:val="00F24B97"/>
    <w:rsid w:val="00F24C03"/>
    <w:rsid w:val="00F24C17"/>
    <w:rsid w:val="00F24C59"/>
    <w:rsid w:val="00F24C5F"/>
    <w:rsid w:val="00F24FAA"/>
    <w:rsid w:val="00F24FC5"/>
    <w:rsid w:val="00F24FC6"/>
    <w:rsid w:val="00F24FF6"/>
    <w:rsid w:val="00F25009"/>
    <w:rsid w:val="00F2506F"/>
    <w:rsid w:val="00F2532A"/>
    <w:rsid w:val="00F253A1"/>
    <w:rsid w:val="00F253E3"/>
    <w:rsid w:val="00F2545A"/>
    <w:rsid w:val="00F25470"/>
    <w:rsid w:val="00F25638"/>
    <w:rsid w:val="00F256D7"/>
    <w:rsid w:val="00F2577C"/>
    <w:rsid w:val="00F25979"/>
    <w:rsid w:val="00F259B9"/>
    <w:rsid w:val="00F259EB"/>
    <w:rsid w:val="00F25A48"/>
    <w:rsid w:val="00F25BFA"/>
    <w:rsid w:val="00F25C60"/>
    <w:rsid w:val="00F25CDC"/>
    <w:rsid w:val="00F25D31"/>
    <w:rsid w:val="00F25E4D"/>
    <w:rsid w:val="00F25E91"/>
    <w:rsid w:val="00F25E94"/>
    <w:rsid w:val="00F25F27"/>
    <w:rsid w:val="00F26063"/>
    <w:rsid w:val="00F2606E"/>
    <w:rsid w:val="00F260C2"/>
    <w:rsid w:val="00F261D7"/>
    <w:rsid w:val="00F262A8"/>
    <w:rsid w:val="00F26315"/>
    <w:rsid w:val="00F2637A"/>
    <w:rsid w:val="00F263CD"/>
    <w:rsid w:val="00F26433"/>
    <w:rsid w:val="00F2645C"/>
    <w:rsid w:val="00F264AF"/>
    <w:rsid w:val="00F26587"/>
    <w:rsid w:val="00F265A2"/>
    <w:rsid w:val="00F26644"/>
    <w:rsid w:val="00F26707"/>
    <w:rsid w:val="00F2699A"/>
    <w:rsid w:val="00F26A7B"/>
    <w:rsid w:val="00F26B14"/>
    <w:rsid w:val="00F26B82"/>
    <w:rsid w:val="00F26BC5"/>
    <w:rsid w:val="00F26C0B"/>
    <w:rsid w:val="00F26CB5"/>
    <w:rsid w:val="00F26CDC"/>
    <w:rsid w:val="00F26D79"/>
    <w:rsid w:val="00F26DE9"/>
    <w:rsid w:val="00F26E51"/>
    <w:rsid w:val="00F26F2A"/>
    <w:rsid w:val="00F26FA8"/>
    <w:rsid w:val="00F26FA9"/>
    <w:rsid w:val="00F26FAB"/>
    <w:rsid w:val="00F2701E"/>
    <w:rsid w:val="00F270C9"/>
    <w:rsid w:val="00F271F1"/>
    <w:rsid w:val="00F272E0"/>
    <w:rsid w:val="00F27309"/>
    <w:rsid w:val="00F273BD"/>
    <w:rsid w:val="00F2743C"/>
    <w:rsid w:val="00F27509"/>
    <w:rsid w:val="00F27621"/>
    <w:rsid w:val="00F27724"/>
    <w:rsid w:val="00F277F5"/>
    <w:rsid w:val="00F279E5"/>
    <w:rsid w:val="00F27BB1"/>
    <w:rsid w:val="00F27BD2"/>
    <w:rsid w:val="00F27CA3"/>
    <w:rsid w:val="00F27CBA"/>
    <w:rsid w:val="00F27CC7"/>
    <w:rsid w:val="00F27CCE"/>
    <w:rsid w:val="00F27E49"/>
    <w:rsid w:val="00F27F1F"/>
    <w:rsid w:val="00F27F3E"/>
    <w:rsid w:val="00F30046"/>
    <w:rsid w:val="00F30059"/>
    <w:rsid w:val="00F3009A"/>
    <w:rsid w:val="00F300BF"/>
    <w:rsid w:val="00F3028B"/>
    <w:rsid w:val="00F302E0"/>
    <w:rsid w:val="00F302E4"/>
    <w:rsid w:val="00F302F0"/>
    <w:rsid w:val="00F304B8"/>
    <w:rsid w:val="00F307D4"/>
    <w:rsid w:val="00F307F7"/>
    <w:rsid w:val="00F30873"/>
    <w:rsid w:val="00F3089F"/>
    <w:rsid w:val="00F30B96"/>
    <w:rsid w:val="00F30C56"/>
    <w:rsid w:val="00F30CC6"/>
    <w:rsid w:val="00F30CC7"/>
    <w:rsid w:val="00F30CEF"/>
    <w:rsid w:val="00F30D1D"/>
    <w:rsid w:val="00F30D57"/>
    <w:rsid w:val="00F30D83"/>
    <w:rsid w:val="00F30E0B"/>
    <w:rsid w:val="00F30F3E"/>
    <w:rsid w:val="00F30FB4"/>
    <w:rsid w:val="00F3103C"/>
    <w:rsid w:val="00F31068"/>
    <w:rsid w:val="00F31090"/>
    <w:rsid w:val="00F310BD"/>
    <w:rsid w:val="00F31129"/>
    <w:rsid w:val="00F31237"/>
    <w:rsid w:val="00F31243"/>
    <w:rsid w:val="00F312A5"/>
    <w:rsid w:val="00F3139E"/>
    <w:rsid w:val="00F313FB"/>
    <w:rsid w:val="00F31457"/>
    <w:rsid w:val="00F3148E"/>
    <w:rsid w:val="00F3164D"/>
    <w:rsid w:val="00F316D2"/>
    <w:rsid w:val="00F31760"/>
    <w:rsid w:val="00F31843"/>
    <w:rsid w:val="00F318AD"/>
    <w:rsid w:val="00F318CD"/>
    <w:rsid w:val="00F319B5"/>
    <w:rsid w:val="00F319DC"/>
    <w:rsid w:val="00F31B3C"/>
    <w:rsid w:val="00F31C46"/>
    <w:rsid w:val="00F31C55"/>
    <w:rsid w:val="00F31C5C"/>
    <w:rsid w:val="00F31C76"/>
    <w:rsid w:val="00F31D36"/>
    <w:rsid w:val="00F31D9C"/>
    <w:rsid w:val="00F31EA4"/>
    <w:rsid w:val="00F31EA6"/>
    <w:rsid w:val="00F31EAE"/>
    <w:rsid w:val="00F31F19"/>
    <w:rsid w:val="00F32090"/>
    <w:rsid w:val="00F32092"/>
    <w:rsid w:val="00F320A5"/>
    <w:rsid w:val="00F3229D"/>
    <w:rsid w:val="00F32361"/>
    <w:rsid w:val="00F326CC"/>
    <w:rsid w:val="00F32824"/>
    <w:rsid w:val="00F32841"/>
    <w:rsid w:val="00F328BC"/>
    <w:rsid w:val="00F329A7"/>
    <w:rsid w:val="00F32A24"/>
    <w:rsid w:val="00F32CF9"/>
    <w:rsid w:val="00F32DBD"/>
    <w:rsid w:val="00F32E42"/>
    <w:rsid w:val="00F32E45"/>
    <w:rsid w:val="00F32EA3"/>
    <w:rsid w:val="00F32EE5"/>
    <w:rsid w:val="00F32F6F"/>
    <w:rsid w:val="00F330AA"/>
    <w:rsid w:val="00F330EB"/>
    <w:rsid w:val="00F33133"/>
    <w:rsid w:val="00F3315F"/>
    <w:rsid w:val="00F332B3"/>
    <w:rsid w:val="00F33327"/>
    <w:rsid w:val="00F334A5"/>
    <w:rsid w:val="00F335AA"/>
    <w:rsid w:val="00F335B5"/>
    <w:rsid w:val="00F33650"/>
    <w:rsid w:val="00F336B2"/>
    <w:rsid w:val="00F336DE"/>
    <w:rsid w:val="00F3374B"/>
    <w:rsid w:val="00F33770"/>
    <w:rsid w:val="00F337EB"/>
    <w:rsid w:val="00F33851"/>
    <w:rsid w:val="00F3388F"/>
    <w:rsid w:val="00F33980"/>
    <w:rsid w:val="00F339D2"/>
    <w:rsid w:val="00F33B56"/>
    <w:rsid w:val="00F33CC5"/>
    <w:rsid w:val="00F33E8C"/>
    <w:rsid w:val="00F33ED6"/>
    <w:rsid w:val="00F34088"/>
    <w:rsid w:val="00F3418C"/>
    <w:rsid w:val="00F341AA"/>
    <w:rsid w:val="00F341AE"/>
    <w:rsid w:val="00F34238"/>
    <w:rsid w:val="00F3424B"/>
    <w:rsid w:val="00F3428D"/>
    <w:rsid w:val="00F34378"/>
    <w:rsid w:val="00F343F7"/>
    <w:rsid w:val="00F344BC"/>
    <w:rsid w:val="00F346F9"/>
    <w:rsid w:val="00F34776"/>
    <w:rsid w:val="00F347E0"/>
    <w:rsid w:val="00F348A5"/>
    <w:rsid w:val="00F3496E"/>
    <w:rsid w:val="00F3497E"/>
    <w:rsid w:val="00F34B9B"/>
    <w:rsid w:val="00F34BEA"/>
    <w:rsid w:val="00F34C23"/>
    <w:rsid w:val="00F34D1C"/>
    <w:rsid w:val="00F34D80"/>
    <w:rsid w:val="00F34E11"/>
    <w:rsid w:val="00F34E45"/>
    <w:rsid w:val="00F34E7E"/>
    <w:rsid w:val="00F34ED9"/>
    <w:rsid w:val="00F34EDA"/>
    <w:rsid w:val="00F34F06"/>
    <w:rsid w:val="00F350E6"/>
    <w:rsid w:val="00F351F5"/>
    <w:rsid w:val="00F35293"/>
    <w:rsid w:val="00F35322"/>
    <w:rsid w:val="00F3547C"/>
    <w:rsid w:val="00F3547E"/>
    <w:rsid w:val="00F3559B"/>
    <w:rsid w:val="00F35606"/>
    <w:rsid w:val="00F35622"/>
    <w:rsid w:val="00F357CB"/>
    <w:rsid w:val="00F3595F"/>
    <w:rsid w:val="00F35A94"/>
    <w:rsid w:val="00F35AD6"/>
    <w:rsid w:val="00F35AFD"/>
    <w:rsid w:val="00F35BA8"/>
    <w:rsid w:val="00F35C1D"/>
    <w:rsid w:val="00F35C74"/>
    <w:rsid w:val="00F35CB8"/>
    <w:rsid w:val="00F35CDF"/>
    <w:rsid w:val="00F35D1B"/>
    <w:rsid w:val="00F35E57"/>
    <w:rsid w:val="00F35E7D"/>
    <w:rsid w:val="00F3608C"/>
    <w:rsid w:val="00F361C7"/>
    <w:rsid w:val="00F3623D"/>
    <w:rsid w:val="00F3630B"/>
    <w:rsid w:val="00F3634D"/>
    <w:rsid w:val="00F3639F"/>
    <w:rsid w:val="00F363DC"/>
    <w:rsid w:val="00F3653C"/>
    <w:rsid w:val="00F36619"/>
    <w:rsid w:val="00F3663B"/>
    <w:rsid w:val="00F3665C"/>
    <w:rsid w:val="00F36782"/>
    <w:rsid w:val="00F367D6"/>
    <w:rsid w:val="00F36835"/>
    <w:rsid w:val="00F3689C"/>
    <w:rsid w:val="00F368F0"/>
    <w:rsid w:val="00F369CC"/>
    <w:rsid w:val="00F36A09"/>
    <w:rsid w:val="00F36A38"/>
    <w:rsid w:val="00F36ADE"/>
    <w:rsid w:val="00F36AF8"/>
    <w:rsid w:val="00F36B06"/>
    <w:rsid w:val="00F36B78"/>
    <w:rsid w:val="00F36B9B"/>
    <w:rsid w:val="00F36BC0"/>
    <w:rsid w:val="00F36C19"/>
    <w:rsid w:val="00F36DBD"/>
    <w:rsid w:val="00F36E26"/>
    <w:rsid w:val="00F36F6D"/>
    <w:rsid w:val="00F36FFB"/>
    <w:rsid w:val="00F3728E"/>
    <w:rsid w:val="00F372BD"/>
    <w:rsid w:val="00F372D9"/>
    <w:rsid w:val="00F372F0"/>
    <w:rsid w:val="00F37376"/>
    <w:rsid w:val="00F37563"/>
    <w:rsid w:val="00F37567"/>
    <w:rsid w:val="00F375B9"/>
    <w:rsid w:val="00F376DD"/>
    <w:rsid w:val="00F37712"/>
    <w:rsid w:val="00F37753"/>
    <w:rsid w:val="00F3779F"/>
    <w:rsid w:val="00F3795E"/>
    <w:rsid w:val="00F379AB"/>
    <w:rsid w:val="00F37BED"/>
    <w:rsid w:val="00F37C59"/>
    <w:rsid w:val="00F37DDE"/>
    <w:rsid w:val="00F37E9C"/>
    <w:rsid w:val="00F37FBE"/>
    <w:rsid w:val="00F37FDE"/>
    <w:rsid w:val="00F40039"/>
    <w:rsid w:val="00F40101"/>
    <w:rsid w:val="00F4014F"/>
    <w:rsid w:val="00F40151"/>
    <w:rsid w:val="00F401EE"/>
    <w:rsid w:val="00F4033E"/>
    <w:rsid w:val="00F4043A"/>
    <w:rsid w:val="00F404B3"/>
    <w:rsid w:val="00F404B5"/>
    <w:rsid w:val="00F404D7"/>
    <w:rsid w:val="00F4050C"/>
    <w:rsid w:val="00F4054C"/>
    <w:rsid w:val="00F4054E"/>
    <w:rsid w:val="00F405F7"/>
    <w:rsid w:val="00F40733"/>
    <w:rsid w:val="00F407C2"/>
    <w:rsid w:val="00F4087F"/>
    <w:rsid w:val="00F40903"/>
    <w:rsid w:val="00F40A27"/>
    <w:rsid w:val="00F40D4B"/>
    <w:rsid w:val="00F40D87"/>
    <w:rsid w:val="00F40FBF"/>
    <w:rsid w:val="00F40FC9"/>
    <w:rsid w:val="00F40FF9"/>
    <w:rsid w:val="00F41054"/>
    <w:rsid w:val="00F411BA"/>
    <w:rsid w:val="00F41273"/>
    <w:rsid w:val="00F412A9"/>
    <w:rsid w:val="00F41324"/>
    <w:rsid w:val="00F41413"/>
    <w:rsid w:val="00F4147C"/>
    <w:rsid w:val="00F41502"/>
    <w:rsid w:val="00F4160D"/>
    <w:rsid w:val="00F41688"/>
    <w:rsid w:val="00F417AC"/>
    <w:rsid w:val="00F417CC"/>
    <w:rsid w:val="00F41964"/>
    <w:rsid w:val="00F41B5A"/>
    <w:rsid w:val="00F41BED"/>
    <w:rsid w:val="00F41C3E"/>
    <w:rsid w:val="00F41C6C"/>
    <w:rsid w:val="00F41CB1"/>
    <w:rsid w:val="00F41CD8"/>
    <w:rsid w:val="00F41D2E"/>
    <w:rsid w:val="00F41E57"/>
    <w:rsid w:val="00F41F1E"/>
    <w:rsid w:val="00F4200C"/>
    <w:rsid w:val="00F42077"/>
    <w:rsid w:val="00F420AC"/>
    <w:rsid w:val="00F4210C"/>
    <w:rsid w:val="00F42113"/>
    <w:rsid w:val="00F421EE"/>
    <w:rsid w:val="00F42297"/>
    <w:rsid w:val="00F423FC"/>
    <w:rsid w:val="00F424F7"/>
    <w:rsid w:val="00F424FF"/>
    <w:rsid w:val="00F42541"/>
    <w:rsid w:val="00F42684"/>
    <w:rsid w:val="00F4273C"/>
    <w:rsid w:val="00F4273F"/>
    <w:rsid w:val="00F4279C"/>
    <w:rsid w:val="00F42858"/>
    <w:rsid w:val="00F42918"/>
    <w:rsid w:val="00F42BBC"/>
    <w:rsid w:val="00F42C1A"/>
    <w:rsid w:val="00F42C55"/>
    <w:rsid w:val="00F42CCD"/>
    <w:rsid w:val="00F42D0C"/>
    <w:rsid w:val="00F42E01"/>
    <w:rsid w:val="00F42E3E"/>
    <w:rsid w:val="00F42E5C"/>
    <w:rsid w:val="00F42EEC"/>
    <w:rsid w:val="00F4309A"/>
    <w:rsid w:val="00F4309E"/>
    <w:rsid w:val="00F430F9"/>
    <w:rsid w:val="00F4311F"/>
    <w:rsid w:val="00F4317E"/>
    <w:rsid w:val="00F43338"/>
    <w:rsid w:val="00F433EF"/>
    <w:rsid w:val="00F43436"/>
    <w:rsid w:val="00F43469"/>
    <w:rsid w:val="00F43564"/>
    <w:rsid w:val="00F435E9"/>
    <w:rsid w:val="00F435F8"/>
    <w:rsid w:val="00F43629"/>
    <w:rsid w:val="00F4368B"/>
    <w:rsid w:val="00F436F2"/>
    <w:rsid w:val="00F43765"/>
    <w:rsid w:val="00F437DD"/>
    <w:rsid w:val="00F43813"/>
    <w:rsid w:val="00F43950"/>
    <w:rsid w:val="00F439CE"/>
    <w:rsid w:val="00F439E6"/>
    <w:rsid w:val="00F43B15"/>
    <w:rsid w:val="00F43B1E"/>
    <w:rsid w:val="00F43B79"/>
    <w:rsid w:val="00F43C39"/>
    <w:rsid w:val="00F43C76"/>
    <w:rsid w:val="00F43CD3"/>
    <w:rsid w:val="00F43D8D"/>
    <w:rsid w:val="00F43E27"/>
    <w:rsid w:val="00F43EAD"/>
    <w:rsid w:val="00F43FD8"/>
    <w:rsid w:val="00F44055"/>
    <w:rsid w:val="00F44167"/>
    <w:rsid w:val="00F441E5"/>
    <w:rsid w:val="00F44272"/>
    <w:rsid w:val="00F4460D"/>
    <w:rsid w:val="00F44740"/>
    <w:rsid w:val="00F4486C"/>
    <w:rsid w:val="00F448D9"/>
    <w:rsid w:val="00F44917"/>
    <w:rsid w:val="00F4494C"/>
    <w:rsid w:val="00F449D1"/>
    <w:rsid w:val="00F44AEB"/>
    <w:rsid w:val="00F44AFA"/>
    <w:rsid w:val="00F44BDB"/>
    <w:rsid w:val="00F44BE3"/>
    <w:rsid w:val="00F44C51"/>
    <w:rsid w:val="00F44C76"/>
    <w:rsid w:val="00F44DC5"/>
    <w:rsid w:val="00F44DFD"/>
    <w:rsid w:val="00F44E28"/>
    <w:rsid w:val="00F44E3E"/>
    <w:rsid w:val="00F44F77"/>
    <w:rsid w:val="00F45029"/>
    <w:rsid w:val="00F450D1"/>
    <w:rsid w:val="00F450D4"/>
    <w:rsid w:val="00F4525B"/>
    <w:rsid w:val="00F45284"/>
    <w:rsid w:val="00F452AC"/>
    <w:rsid w:val="00F452D8"/>
    <w:rsid w:val="00F45395"/>
    <w:rsid w:val="00F45426"/>
    <w:rsid w:val="00F4543A"/>
    <w:rsid w:val="00F455D2"/>
    <w:rsid w:val="00F455E9"/>
    <w:rsid w:val="00F45641"/>
    <w:rsid w:val="00F45676"/>
    <w:rsid w:val="00F45692"/>
    <w:rsid w:val="00F456DD"/>
    <w:rsid w:val="00F45709"/>
    <w:rsid w:val="00F457B6"/>
    <w:rsid w:val="00F459AC"/>
    <w:rsid w:val="00F45A62"/>
    <w:rsid w:val="00F45A97"/>
    <w:rsid w:val="00F45AF2"/>
    <w:rsid w:val="00F45B1B"/>
    <w:rsid w:val="00F45C09"/>
    <w:rsid w:val="00F45C37"/>
    <w:rsid w:val="00F45C72"/>
    <w:rsid w:val="00F45CA7"/>
    <w:rsid w:val="00F45CA8"/>
    <w:rsid w:val="00F45DEC"/>
    <w:rsid w:val="00F45FCE"/>
    <w:rsid w:val="00F4609C"/>
    <w:rsid w:val="00F460AB"/>
    <w:rsid w:val="00F460CE"/>
    <w:rsid w:val="00F46146"/>
    <w:rsid w:val="00F46166"/>
    <w:rsid w:val="00F46191"/>
    <w:rsid w:val="00F46335"/>
    <w:rsid w:val="00F46361"/>
    <w:rsid w:val="00F4637D"/>
    <w:rsid w:val="00F463D4"/>
    <w:rsid w:val="00F46489"/>
    <w:rsid w:val="00F464EE"/>
    <w:rsid w:val="00F464EF"/>
    <w:rsid w:val="00F46562"/>
    <w:rsid w:val="00F46664"/>
    <w:rsid w:val="00F46721"/>
    <w:rsid w:val="00F467B2"/>
    <w:rsid w:val="00F46A1A"/>
    <w:rsid w:val="00F46A25"/>
    <w:rsid w:val="00F46A6F"/>
    <w:rsid w:val="00F46AB2"/>
    <w:rsid w:val="00F46C2C"/>
    <w:rsid w:val="00F46C61"/>
    <w:rsid w:val="00F46C74"/>
    <w:rsid w:val="00F46C75"/>
    <w:rsid w:val="00F46D67"/>
    <w:rsid w:val="00F46E21"/>
    <w:rsid w:val="00F46E24"/>
    <w:rsid w:val="00F46F69"/>
    <w:rsid w:val="00F46FA0"/>
    <w:rsid w:val="00F46FE3"/>
    <w:rsid w:val="00F470B7"/>
    <w:rsid w:val="00F47177"/>
    <w:rsid w:val="00F471FE"/>
    <w:rsid w:val="00F472A3"/>
    <w:rsid w:val="00F47315"/>
    <w:rsid w:val="00F4752F"/>
    <w:rsid w:val="00F47708"/>
    <w:rsid w:val="00F47822"/>
    <w:rsid w:val="00F47999"/>
    <w:rsid w:val="00F479AB"/>
    <w:rsid w:val="00F47A33"/>
    <w:rsid w:val="00F47C5B"/>
    <w:rsid w:val="00F47C65"/>
    <w:rsid w:val="00F47CB7"/>
    <w:rsid w:val="00F47CF1"/>
    <w:rsid w:val="00F47DD2"/>
    <w:rsid w:val="00F47F3A"/>
    <w:rsid w:val="00F47FCA"/>
    <w:rsid w:val="00F4D736"/>
    <w:rsid w:val="00F5004A"/>
    <w:rsid w:val="00F500C0"/>
    <w:rsid w:val="00F500D8"/>
    <w:rsid w:val="00F502AE"/>
    <w:rsid w:val="00F503A8"/>
    <w:rsid w:val="00F503B5"/>
    <w:rsid w:val="00F503C8"/>
    <w:rsid w:val="00F50449"/>
    <w:rsid w:val="00F50451"/>
    <w:rsid w:val="00F5056E"/>
    <w:rsid w:val="00F5059E"/>
    <w:rsid w:val="00F506CB"/>
    <w:rsid w:val="00F506FA"/>
    <w:rsid w:val="00F50708"/>
    <w:rsid w:val="00F50793"/>
    <w:rsid w:val="00F508B8"/>
    <w:rsid w:val="00F50907"/>
    <w:rsid w:val="00F50972"/>
    <w:rsid w:val="00F50A03"/>
    <w:rsid w:val="00F50AD1"/>
    <w:rsid w:val="00F50B48"/>
    <w:rsid w:val="00F50B8C"/>
    <w:rsid w:val="00F50C14"/>
    <w:rsid w:val="00F50CA0"/>
    <w:rsid w:val="00F50D0C"/>
    <w:rsid w:val="00F50D2E"/>
    <w:rsid w:val="00F50D41"/>
    <w:rsid w:val="00F50E4D"/>
    <w:rsid w:val="00F50EE3"/>
    <w:rsid w:val="00F50F8E"/>
    <w:rsid w:val="00F51066"/>
    <w:rsid w:val="00F512AD"/>
    <w:rsid w:val="00F512D2"/>
    <w:rsid w:val="00F5133B"/>
    <w:rsid w:val="00F51363"/>
    <w:rsid w:val="00F5139C"/>
    <w:rsid w:val="00F513AD"/>
    <w:rsid w:val="00F513B8"/>
    <w:rsid w:val="00F51421"/>
    <w:rsid w:val="00F5148D"/>
    <w:rsid w:val="00F51496"/>
    <w:rsid w:val="00F5151D"/>
    <w:rsid w:val="00F515DC"/>
    <w:rsid w:val="00F51611"/>
    <w:rsid w:val="00F51684"/>
    <w:rsid w:val="00F516C4"/>
    <w:rsid w:val="00F51786"/>
    <w:rsid w:val="00F51869"/>
    <w:rsid w:val="00F51876"/>
    <w:rsid w:val="00F519FC"/>
    <w:rsid w:val="00F51A16"/>
    <w:rsid w:val="00F51A17"/>
    <w:rsid w:val="00F51A4A"/>
    <w:rsid w:val="00F51A4B"/>
    <w:rsid w:val="00F51AFC"/>
    <w:rsid w:val="00F51C25"/>
    <w:rsid w:val="00F51E24"/>
    <w:rsid w:val="00F52088"/>
    <w:rsid w:val="00F52106"/>
    <w:rsid w:val="00F521C5"/>
    <w:rsid w:val="00F5223B"/>
    <w:rsid w:val="00F5228A"/>
    <w:rsid w:val="00F5243A"/>
    <w:rsid w:val="00F52465"/>
    <w:rsid w:val="00F524C3"/>
    <w:rsid w:val="00F5250F"/>
    <w:rsid w:val="00F52518"/>
    <w:rsid w:val="00F52541"/>
    <w:rsid w:val="00F52581"/>
    <w:rsid w:val="00F5261D"/>
    <w:rsid w:val="00F5266A"/>
    <w:rsid w:val="00F52767"/>
    <w:rsid w:val="00F5291E"/>
    <w:rsid w:val="00F52922"/>
    <w:rsid w:val="00F5293B"/>
    <w:rsid w:val="00F529DC"/>
    <w:rsid w:val="00F529F6"/>
    <w:rsid w:val="00F52BB9"/>
    <w:rsid w:val="00F52C09"/>
    <w:rsid w:val="00F52C7B"/>
    <w:rsid w:val="00F52D70"/>
    <w:rsid w:val="00F52E31"/>
    <w:rsid w:val="00F52E57"/>
    <w:rsid w:val="00F52FB4"/>
    <w:rsid w:val="00F5304E"/>
    <w:rsid w:val="00F5307E"/>
    <w:rsid w:val="00F5323E"/>
    <w:rsid w:val="00F532BE"/>
    <w:rsid w:val="00F53308"/>
    <w:rsid w:val="00F5356B"/>
    <w:rsid w:val="00F536F7"/>
    <w:rsid w:val="00F53791"/>
    <w:rsid w:val="00F53856"/>
    <w:rsid w:val="00F538B0"/>
    <w:rsid w:val="00F5399F"/>
    <w:rsid w:val="00F53A0B"/>
    <w:rsid w:val="00F53B1B"/>
    <w:rsid w:val="00F53CD1"/>
    <w:rsid w:val="00F53D45"/>
    <w:rsid w:val="00F53DB3"/>
    <w:rsid w:val="00F53E1F"/>
    <w:rsid w:val="00F53E37"/>
    <w:rsid w:val="00F53F5E"/>
    <w:rsid w:val="00F540C3"/>
    <w:rsid w:val="00F54101"/>
    <w:rsid w:val="00F54112"/>
    <w:rsid w:val="00F54157"/>
    <w:rsid w:val="00F5435D"/>
    <w:rsid w:val="00F54375"/>
    <w:rsid w:val="00F543B9"/>
    <w:rsid w:val="00F543F0"/>
    <w:rsid w:val="00F54440"/>
    <w:rsid w:val="00F54490"/>
    <w:rsid w:val="00F547B1"/>
    <w:rsid w:val="00F547DB"/>
    <w:rsid w:val="00F548DB"/>
    <w:rsid w:val="00F5490D"/>
    <w:rsid w:val="00F5493D"/>
    <w:rsid w:val="00F549A0"/>
    <w:rsid w:val="00F549AF"/>
    <w:rsid w:val="00F549BF"/>
    <w:rsid w:val="00F549FA"/>
    <w:rsid w:val="00F54A1F"/>
    <w:rsid w:val="00F54A3A"/>
    <w:rsid w:val="00F54A87"/>
    <w:rsid w:val="00F54A89"/>
    <w:rsid w:val="00F54ADC"/>
    <w:rsid w:val="00F54B44"/>
    <w:rsid w:val="00F54BE6"/>
    <w:rsid w:val="00F54CDB"/>
    <w:rsid w:val="00F54D1B"/>
    <w:rsid w:val="00F54D6B"/>
    <w:rsid w:val="00F54F1D"/>
    <w:rsid w:val="00F54F32"/>
    <w:rsid w:val="00F54F71"/>
    <w:rsid w:val="00F5529B"/>
    <w:rsid w:val="00F5531B"/>
    <w:rsid w:val="00F55327"/>
    <w:rsid w:val="00F55376"/>
    <w:rsid w:val="00F553A7"/>
    <w:rsid w:val="00F553E6"/>
    <w:rsid w:val="00F55460"/>
    <w:rsid w:val="00F5547A"/>
    <w:rsid w:val="00F556DD"/>
    <w:rsid w:val="00F55765"/>
    <w:rsid w:val="00F55797"/>
    <w:rsid w:val="00F55804"/>
    <w:rsid w:val="00F5581A"/>
    <w:rsid w:val="00F558D7"/>
    <w:rsid w:val="00F5590D"/>
    <w:rsid w:val="00F55A1F"/>
    <w:rsid w:val="00F55B7B"/>
    <w:rsid w:val="00F55BE5"/>
    <w:rsid w:val="00F55C4E"/>
    <w:rsid w:val="00F55CBF"/>
    <w:rsid w:val="00F55D77"/>
    <w:rsid w:val="00F55FBC"/>
    <w:rsid w:val="00F55FC5"/>
    <w:rsid w:val="00F56039"/>
    <w:rsid w:val="00F560C2"/>
    <w:rsid w:val="00F560E2"/>
    <w:rsid w:val="00F56177"/>
    <w:rsid w:val="00F56264"/>
    <w:rsid w:val="00F562CE"/>
    <w:rsid w:val="00F5631E"/>
    <w:rsid w:val="00F56347"/>
    <w:rsid w:val="00F56351"/>
    <w:rsid w:val="00F56383"/>
    <w:rsid w:val="00F564F0"/>
    <w:rsid w:val="00F56543"/>
    <w:rsid w:val="00F5654C"/>
    <w:rsid w:val="00F565C9"/>
    <w:rsid w:val="00F5664F"/>
    <w:rsid w:val="00F56670"/>
    <w:rsid w:val="00F567FD"/>
    <w:rsid w:val="00F5699A"/>
    <w:rsid w:val="00F56AFD"/>
    <w:rsid w:val="00F56B52"/>
    <w:rsid w:val="00F56BB4"/>
    <w:rsid w:val="00F56BB7"/>
    <w:rsid w:val="00F56BC0"/>
    <w:rsid w:val="00F56C2E"/>
    <w:rsid w:val="00F56C90"/>
    <w:rsid w:val="00F56E7F"/>
    <w:rsid w:val="00F56EB8"/>
    <w:rsid w:val="00F56F15"/>
    <w:rsid w:val="00F56FB2"/>
    <w:rsid w:val="00F570AB"/>
    <w:rsid w:val="00F5711D"/>
    <w:rsid w:val="00F5716A"/>
    <w:rsid w:val="00F571B2"/>
    <w:rsid w:val="00F571DB"/>
    <w:rsid w:val="00F5726E"/>
    <w:rsid w:val="00F5728D"/>
    <w:rsid w:val="00F572EC"/>
    <w:rsid w:val="00F573CA"/>
    <w:rsid w:val="00F5747F"/>
    <w:rsid w:val="00F574C5"/>
    <w:rsid w:val="00F57551"/>
    <w:rsid w:val="00F57796"/>
    <w:rsid w:val="00F577A1"/>
    <w:rsid w:val="00F5787B"/>
    <w:rsid w:val="00F578ED"/>
    <w:rsid w:val="00F57906"/>
    <w:rsid w:val="00F57971"/>
    <w:rsid w:val="00F57A0F"/>
    <w:rsid w:val="00F57A30"/>
    <w:rsid w:val="00F57A63"/>
    <w:rsid w:val="00F57AA2"/>
    <w:rsid w:val="00F57CDE"/>
    <w:rsid w:val="00F57E1B"/>
    <w:rsid w:val="00F60014"/>
    <w:rsid w:val="00F6001D"/>
    <w:rsid w:val="00F6002D"/>
    <w:rsid w:val="00F600A5"/>
    <w:rsid w:val="00F6023A"/>
    <w:rsid w:val="00F6023F"/>
    <w:rsid w:val="00F6034D"/>
    <w:rsid w:val="00F6047C"/>
    <w:rsid w:val="00F604E4"/>
    <w:rsid w:val="00F60575"/>
    <w:rsid w:val="00F605BB"/>
    <w:rsid w:val="00F60600"/>
    <w:rsid w:val="00F60686"/>
    <w:rsid w:val="00F606E0"/>
    <w:rsid w:val="00F6075C"/>
    <w:rsid w:val="00F6082E"/>
    <w:rsid w:val="00F6084D"/>
    <w:rsid w:val="00F6093A"/>
    <w:rsid w:val="00F60942"/>
    <w:rsid w:val="00F60970"/>
    <w:rsid w:val="00F60A67"/>
    <w:rsid w:val="00F60AA8"/>
    <w:rsid w:val="00F60AEB"/>
    <w:rsid w:val="00F60AF3"/>
    <w:rsid w:val="00F60B41"/>
    <w:rsid w:val="00F60B6A"/>
    <w:rsid w:val="00F60D17"/>
    <w:rsid w:val="00F60DE2"/>
    <w:rsid w:val="00F60E2C"/>
    <w:rsid w:val="00F60E34"/>
    <w:rsid w:val="00F60E6E"/>
    <w:rsid w:val="00F610BD"/>
    <w:rsid w:val="00F611D8"/>
    <w:rsid w:val="00F612A4"/>
    <w:rsid w:val="00F612AC"/>
    <w:rsid w:val="00F6139F"/>
    <w:rsid w:val="00F614BD"/>
    <w:rsid w:val="00F6161F"/>
    <w:rsid w:val="00F616D0"/>
    <w:rsid w:val="00F616D8"/>
    <w:rsid w:val="00F61709"/>
    <w:rsid w:val="00F6187C"/>
    <w:rsid w:val="00F618D8"/>
    <w:rsid w:val="00F61929"/>
    <w:rsid w:val="00F61AAB"/>
    <w:rsid w:val="00F61AED"/>
    <w:rsid w:val="00F61AF4"/>
    <w:rsid w:val="00F61C3C"/>
    <w:rsid w:val="00F61D37"/>
    <w:rsid w:val="00F61E32"/>
    <w:rsid w:val="00F61E75"/>
    <w:rsid w:val="00F61F3A"/>
    <w:rsid w:val="00F61F3C"/>
    <w:rsid w:val="00F61FAC"/>
    <w:rsid w:val="00F61FDE"/>
    <w:rsid w:val="00F6202D"/>
    <w:rsid w:val="00F6206B"/>
    <w:rsid w:val="00F62129"/>
    <w:rsid w:val="00F62329"/>
    <w:rsid w:val="00F62373"/>
    <w:rsid w:val="00F62438"/>
    <w:rsid w:val="00F62476"/>
    <w:rsid w:val="00F62566"/>
    <w:rsid w:val="00F62645"/>
    <w:rsid w:val="00F626C7"/>
    <w:rsid w:val="00F62701"/>
    <w:rsid w:val="00F62732"/>
    <w:rsid w:val="00F62744"/>
    <w:rsid w:val="00F62799"/>
    <w:rsid w:val="00F627AE"/>
    <w:rsid w:val="00F62846"/>
    <w:rsid w:val="00F62873"/>
    <w:rsid w:val="00F62895"/>
    <w:rsid w:val="00F628BE"/>
    <w:rsid w:val="00F628CE"/>
    <w:rsid w:val="00F62A03"/>
    <w:rsid w:val="00F62A50"/>
    <w:rsid w:val="00F62AA9"/>
    <w:rsid w:val="00F62B19"/>
    <w:rsid w:val="00F62B75"/>
    <w:rsid w:val="00F62D88"/>
    <w:rsid w:val="00F62DF3"/>
    <w:rsid w:val="00F62FC0"/>
    <w:rsid w:val="00F63030"/>
    <w:rsid w:val="00F630C1"/>
    <w:rsid w:val="00F63185"/>
    <w:rsid w:val="00F6330F"/>
    <w:rsid w:val="00F63430"/>
    <w:rsid w:val="00F63432"/>
    <w:rsid w:val="00F63466"/>
    <w:rsid w:val="00F6357A"/>
    <w:rsid w:val="00F63580"/>
    <w:rsid w:val="00F635BD"/>
    <w:rsid w:val="00F6377C"/>
    <w:rsid w:val="00F637D1"/>
    <w:rsid w:val="00F63888"/>
    <w:rsid w:val="00F638DB"/>
    <w:rsid w:val="00F6396B"/>
    <w:rsid w:val="00F639AE"/>
    <w:rsid w:val="00F63A29"/>
    <w:rsid w:val="00F63A30"/>
    <w:rsid w:val="00F63AC2"/>
    <w:rsid w:val="00F63C7E"/>
    <w:rsid w:val="00F63DCB"/>
    <w:rsid w:val="00F63EE2"/>
    <w:rsid w:val="00F63F21"/>
    <w:rsid w:val="00F63F76"/>
    <w:rsid w:val="00F640E1"/>
    <w:rsid w:val="00F64140"/>
    <w:rsid w:val="00F64159"/>
    <w:rsid w:val="00F64163"/>
    <w:rsid w:val="00F64204"/>
    <w:rsid w:val="00F64210"/>
    <w:rsid w:val="00F6436E"/>
    <w:rsid w:val="00F6437D"/>
    <w:rsid w:val="00F643C2"/>
    <w:rsid w:val="00F6441A"/>
    <w:rsid w:val="00F646D6"/>
    <w:rsid w:val="00F649D2"/>
    <w:rsid w:val="00F64B66"/>
    <w:rsid w:val="00F64BE2"/>
    <w:rsid w:val="00F64C57"/>
    <w:rsid w:val="00F64C66"/>
    <w:rsid w:val="00F64D16"/>
    <w:rsid w:val="00F64D82"/>
    <w:rsid w:val="00F64F37"/>
    <w:rsid w:val="00F65062"/>
    <w:rsid w:val="00F650F6"/>
    <w:rsid w:val="00F651A2"/>
    <w:rsid w:val="00F6526D"/>
    <w:rsid w:val="00F6532C"/>
    <w:rsid w:val="00F65374"/>
    <w:rsid w:val="00F6538F"/>
    <w:rsid w:val="00F654EB"/>
    <w:rsid w:val="00F6550A"/>
    <w:rsid w:val="00F65540"/>
    <w:rsid w:val="00F65565"/>
    <w:rsid w:val="00F655BD"/>
    <w:rsid w:val="00F6560C"/>
    <w:rsid w:val="00F65624"/>
    <w:rsid w:val="00F65634"/>
    <w:rsid w:val="00F657AA"/>
    <w:rsid w:val="00F657CC"/>
    <w:rsid w:val="00F65800"/>
    <w:rsid w:val="00F65867"/>
    <w:rsid w:val="00F658A8"/>
    <w:rsid w:val="00F658D5"/>
    <w:rsid w:val="00F65AE8"/>
    <w:rsid w:val="00F65B87"/>
    <w:rsid w:val="00F65C08"/>
    <w:rsid w:val="00F65C18"/>
    <w:rsid w:val="00F65DA0"/>
    <w:rsid w:val="00F65F73"/>
    <w:rsid w:val="00F66017"/>
    <w:rsid w:val="00F66031"/>
    <w:rsid w:val="00F660A8"/>
    <w:rsid w:val="00F66155"/>
    <w:rsid w:val="00F661C8"/>
    <w:rsid w:val="00F662D6"/>
    <w:rsid w:val="00F662E8"/>
    <w:rsid w:val="00F66308"/>
    <w:rsid w:val="00F66371"/>
    <w:rsid w:val="00F663BC"/>
    <w:rsid w:val="00F665A7"/>
    <w:rsid w:val="00F665DB"/>
    <w:rsid w:val="00F6662F"/>
    <w:rsid w:val="00F66748"/>
    <w:rsid w:val="00F667FA"/>
    <w:rsid w:val="00F66803"/>
    <w:rsid w:val="00F66863"/>
    <w:rsid w:val="00F668AD"/>
    <w:rsid w:val="00F668BE"/>
    <w:rsid w:val="00F669A2"/>
    <w:rsid w:val="00F669F9"/>
    <w:rsid w:val="00F66B08"/>
    <w:rsid w:val="00F66B37"/>
    <w:rsid w:val="00F66B8D"/>
    <w:rsid w:val="00F66C45"/>
    <w:rsid w:val="00F66CA4"/>
    <w:rsid w:val="00F66D9E"/>
    <w:rsid w:val="00F66DFE"/>
    <w:rsid w:val="00F66EAF"/>
    <w:rsid w:val="00F66EB7"/>
    <w:rsid w:val="00F66F42"/>
    <w:rsid w:val="00F66F84"/>
    <w:rsid w:val="00F67054"/>
    <w:rsid w:val="00F672E4"/>
    <w:rsid w:val="00F67307"/>
    <w:rsid w:val="00F67326"/>
    <w:rsid w:val="00F67422"/>
    <w:rsid w:val="00F675C3"/>
    <w:rsid w:val="00F67657"/>
    <w:rsid w:val="00F676F8"/>
    <w:rsid w:val="00F67731"/>
    <w:rsid w:val="00F677AC"/>
    <w:rsid w:val="00F677F0"/>
    <w:rsid w:val="00F67856"/>
    <w:rsid w:val="00F6787C"/>
    <w:rsid w:val="00F678A8"/>
    <w:rsid w:val="00F67986"/>
    <w:rsid w:val="00F67A41"/>
    <w:rsid w:val="00F67A89"/>
    <w:rsid w:val="00F67BBC"/>
    <w:rsid w:val="00F67CB6"/>
    <w:rsid w:val="00F67DC0"/>
    <w:rsid w:val="00F67E3C"/>
    <w:rsid w:val="00F67EFC"/>
    <w:rsid w:val="00F67F0E"/>
    <w:rsid w:val="00F67F12"/>
    <w:rsid w:val="00F67F7B"/>
    <w:rsid w:val="00F70039"/>
    <w:rsid w:val="00F70041"/>
    <w:rsid w:val="00F7005C"/>
    <w:rsid w:val="00F70092"/>
    <w:rsid w:val="00F7012C"/>
    <w:rsid w:val="00F70147"/>
    <w:rsid w:val="00F70216"/>
    <w:rsid w:val="00F7045C"/>
    <w:rsid w:val="00F7050B"/>
    <w:rsid w:val="00F70646"/>
    <w:rsid w:val="00F708DF"/>
    <w:rsid w:val="00F70935"/>
    <w:rsid w:val="00F7097D"/>
    <w:rsid w:val="00F709F6"/>
    <w:rsid w:val="00F70A03"/>
    <w:rsid w:val="00F70A34"/>
    <w:rsid w:val="00F70B99"/>
    <w:rsid w:val="00F70D63"/>
    <w:rsid w:val="00F70EDE"/>
    <w:rsid w:val="00F7109F"/>
    <w:rsid w:val="00F710BF"/>
    <w:rsid w:val="00F710ED"/>
    <w:rsid w:val="00F711E1"/>
    <w:rsid w:val="00F7123D"/>
    <w:rsid w:val="00F71282"/>
    <w:rsid w:val="00F71322"/>
    <w:rsid w:val="00F713C1"/>
    <w:rsid w:val="00F717E7"/>
    <w:rsid w:val="00F718AC"/>
    <w:rsid w:val="00F7191E"/>
    <w:rsid w:val="00F7194B"/>
    <w:rsid w:val="00F719DC"/>
    <w:rsid w:val="00F71B38"/>
    <w:rsid w:val="00F71B54"/>
    <w:rsid w:val="00F71BC7"/>
    <w:rsid w:val="00F71C25"/>
    <w:rsid w:val="00F71C6B"/>
    <w:rsid w:val="00F71DF3"/>
    <w:rsid w:val="00F71F5A"/>
    <w:rsid w:val="00F71FBA"/>
    <w:rsid w:val="00F720A3"/>
    <w:rsid w:val="00F721F1"/>
    <w:rsid w:val="00F7224C"/>
    <w:rsid w:val="00F72267"/>
    <w:rsid w:val="00F7226E"/>
    <w:rsid w:val="00F7227A"/>
    <w:rsid w:val="00F72298"/>
    <w:rsid w:val="00F72307"/>
    <w:rsid w:val="00F72595"/>
    <w:rsid w:val="00F727A8"/>
    <w:rsid w:val="00F727FC"/>
    <w:rsid w:val="00F72854"/>
    <w:rsid w:val="00F72A92"/>
    <w:rsid w:val="00F72B6C"/>
    <w:rsid w:val="00F72C15"/>
    <w:rsid w:val="00F72C5F"/>
    <w:rsid w:val="00F72D48"/>
    <w:rsid w:val="00F72D6E"/>
    <w:rsid w:val="00F72DF9"/>
    <w:rsid w:val="00F72E1F"/>
    <w:rsid w:val="00F72F85"/>
    <w:rsid w:val="00F730F0"/>
    <w:rsid w:val="00F7318B"/>
    <w:rsid w:val="00F731A8"/>
    <w:rsid w:val="00F7327A"/>
    <w:rsid w:val="00F732C0"/>
    <w:rsid w:val="00F732DA"/>
    <w:rsid w:val="00F7335D"/>
    <w:rsid w:val="00F73360"/>
    <w:rsid w:val="00F7338A"/>
    <w:rsid w:val="00F733F4"/>
    <w:rsid w:val="00F7342D"/>
    <w:rsid w:val="00F7346C"/>
    <w:rsid w:val="00F734A4"/>
    <w:rsid w:val="00F7353E"/>
    <w:rsid w:val="00F735E8"/>
    <w:rsid w:val="00F7367D"/>
    <w:rsid w:val="00F7369E"/>
    <w:rsid w:val="00F736E8"/>
    <w:rsid w:val="00F73731"/>
    <w:rsid w:val="00F73979"/>
    <w:rsid w:val="00F73A0F"/>
    <w:rsid w:val="00F73A63"/>
    <w:rsid w:val="00F73A73"/>
    <w:rsid w:val="00F73ABE"/>
    <w:rsid w:val="00F73BE7"/>
    <w:rsid w:val="00F73C50"/>
    <w:rsid w:val="00F73E07"/>
    <w:rsid w:val="00F73EB4"/>
    <w:rsid w:val="00F73FB6"/>
    <w:rsid w:val="00F740D3"/>
    <w:rsid w:val="00F740DC"/>
    <w:rsid w:val="00F7412A"/>
    <w:rsid w:val="00F741EE"/>
    <w:rsid w:val="00F741FA"/>
    <w:rsid w:val="00F7423B"/>
    <w:rsid w:val="00F743AE"/>
    <w:rsid w:val="00F74542"/>
    <w:rsid w:val="00F74562"/>
    <w:rsid w:val="00F7464B"/>
    <w:rsid w:val="00F74654"/>
    <w:rsid w:val="00F74662"/>
    <w:rsid w:val="00F74789"/>
    <w:rsid w:val="00F747E4"/>
    <w:rsid w:val="00F7480D"/>
    <w:rsid w:val="00F74812"/>
    <w:rsid w:val="00F748A6"/>
    <w:rsid w:val="00F748E3"/>
    <w:rsid w:val="00F74A17"/>
    <w:rsid w:val="00F74CB6"/>
    <w:rsid w:val="00F74F4D"/>
    <w:rsid w:val="00F74F91"/>
    <w:rsid w:val="00F7501A"/>
    <w:rsid w:val="00F7507E"/>
    <w:rsid w:val="00F750E7"/>
    <w:rsid w:val="00F75197"/>
    <w:rsid w:val="00F751A1"/>
    <w:rsid w:val="00F751A6"/>
    <w:rsid w:val="00F7525C"/>
    <w:rsid w:val="00F752B3"/>
    <w:rsid w:val="00F753B2"/>
    <w:rsid w:val="00F754E4"/>
    <w:rsid w:val="00F75622"/>
    <w:rsid w:val="00F7565C"/>
    <w:rsid w:val="00F756A6"/>
    <w:rsid w:val="00F75853"/>
    <w:rsid w:val="00F7591C"/>
    <w:rsid w:val="00F7598B"/>
    <w:rsid w:val="00F7599B"/>
    <w:rsid w:val="00F759B7"/>
    <w:rsid w:val="00F75A2E"/>
    <w:rsid w:val="00F75D92"/>
    <w:rsid w:val="00F75E04"/>
    <w:rsid w:val="00F75F32"/>
    <w:rsid w:val="00F75F8A"/>
    <w:rsid w:val="00F75FA0"/>
    <w:rsid w:val="00F76003"/>
    <w:rsid w:val="00F7602E"/>
    <w:rsid w:val="00F76090"/>
    <w:rsid w:val="00F76366"/>
    <w:rsid w:val="00F7646C"/>
    <w:rsid w:val="00F76524"/>
    <w:rsid w:val="00F765D1"/>
    <w:rsid w:val="00F76681"/>
    <w:rsid w:val="00F766F2"/>
    <w:rsid w:val="00F7680F"/>
    <w:rsid w:val="00F76825"/>
    <w:rsid w:val="00F76931"/>
    <w:rsid w:val="00F769F6"/>
    <w:rsid w:val="00F76A13"/>
    <w:rsid w:val="00F76A5A"/>
    <w:rsid w:val="00F76B26"/>
    <w:rsid w:val="00F76BDB"/>
    <w:rsid w:val="00F76C6F"/>
    <w:rsid w:val="00F76C96"/>
    <w:rsid w:val="00F76CAD"/>
    <w:rsid w:val="00F76CFE"/>
    <w:rsid w:val="00F76D71"/>
    <w:rsid w:val="00F770B9"/>
    <w:rsid w:val="00F772E3"/>
    <w:rsid w:val="00F77309"/>
    <w:rsid w:val="00F7734B"/>
    <w:rsid w:val="00F77443"/>
    <w:rsid w:val="00F774EB"/>
    <w:rsid w:val="00F7756C"/>
    <w:rsid w:val="00F7756E"/>
    <w:rsid w:val="00F7757E"/>
    <w:rsid w:val="00F775F4"/>
    <w:rsid w:val="00F77602"/>
    <w:rsid w:val="00F7763D"/>
    <w:rsid w:val="00F77857"/>
    <w:rsid w:val="00F77931"/>
    <w:rsid w:val="00F7794A"/>
    <w:rsid w:val="00F7794E"/>
    <w:rsid w:val="00F77A48"/>
    <w:rsid w:val="00F77AA2"/>
    <w:rsid w:val="00F77B11"/>
    <w:rsid w:val="00F77B27"/>
    <w:rsid w:val="00F77B5B"/>
    <w:rsid w:val="00F77BFA"/>
    <w:rsid w:val="00F77C2D"/>
    <w:rsid w:val="00F77C8C"/>
    <w:rsid w:val="00F77C97"/>
    <w:rsid w:val="00F77CEE"/>
    <w:rsid w:val="00F77DB3"/>
    <w:rsid w:val="00F77F26"/>
    <w:rsid w:val="00F77F45"/>
    <w:rsid w:val="00F77F4C"/>
    <w:rsid w:val="00F80013"/>
    <w:rsid w:val="00F80020"/>
    <w:rsid w:val="00F801C7"/>
    <w:rsid w:val="00F801DD"/>
    <w:rsid w:val="00F801FC"/>
    <w:rsid w:val="00F80241"/>
    <w:rsid w:val="00F80256"/>
    <w:rsid w:val="00F80295"/>
    <w:rsid w:val="00F802C2"/>
    <w:rsid w:val="00F8034A"/>
    <w:rsid w:val="00F80394"/>
    <w:rsid w:val="00F80405"/>
    <w:rsid w:val="00F80431"/>
    <w:rsid w:val="00F804EC"/>
    <w:rsid w:val="00F8054B"/>
    <w:rsid w:val="00F80582"/>
    <w:rsid w:val="00F80637"/>
    <w:rsid w:val="00F80691"/>
    <w:rsid w:val="00F80844"/>
    <w:rsid w:val="00F8089E"/>
    <w:rsid w:val="00F80943"/>
    <w:rsid w:val="00F809A7"/>
    <w:rsid w:val="00F80B15"/>
    <w:rsid w:val="00F80B4B"/>
    <w:rsid w:val="00F80D7D"/>
    <w:rsid w:val="00F80F36"/>
    <w:rsid w:val="00F80F6E"/>
    <w:rsid w:val="00F80FD4"/>
    <w:rsid w:val="00F80FDD"/>
    <w:rsid w:val="00F81008"/>
    <w:rsid w:val="00F81092"/>
    <w:rsid w:val="00F8121F"/>
    <w:rsid w:val="00F8127E"/>
    <w:rsid w:val="00F812C4"/>
    <w:rsid w:val="00F813AA"/>
    <w:rsid w:val="00F813B0"/>
    <w:rsid w:val="00F81466"/>
    <w:rsid w:val="00F81498"/>
    <w:rsid w:val="00F8149D"/>
    <w:rsid w:val="00F8149E"/>
    <w:rsid w:val="00F81522"/>
    <w:rsid w:val="00F8157E"/>
    <w:rsid w:val="00F81581"/>
    <w:rsid w:val="00F815D7"/>
    <w:rsid w:val="00F81873"/>
    <w:rsid w:val="00F819BD"/>
    <w:rsid w:val="00F81AB7"/>
    <w:rsid w:val="00F81AF8"/>
    <w:rsid w:val="00F81B8E"/>
    <w:rsid w:val="00F81BAE"/>
    <w:rsid w:val="00F81BF1"/>
    <w:rsid w:val="00F81E52"/>
    <w:rsid w:val="00F81ED7"/>
    <w:rsid w:val="00F8208E"/>
    <w:rsid w:val="00F820AC"/>
    <w:rsid w:val="00F82106"/>
    <w:rsid w:val="00F821E7"/>
    <w:rsid w:val="00F82323"/>
    <w:rsid w:val="00F823CC"/>
    <w:rsid w:val="00F823F8"/>
    <w:rsid w:val="00F82414"/>
    <w:rsid w:val="00F82536"/>
    <w:rsid w:val="00F82548"/>
    <w:rsid w:val="00F8267E"/>
    <w:rsid w:val="00F826F2"/>
    <w:rsid w:val="00F82717"/>
    <w:rsid w:val="00F82919"/>
    <w:rsid w:val="00F82A3C"/>
    <w:rsid w:val="00F82C47"/>
    <w:rsid w:val="00F82CB3"/>
    <w:rsid w:val="00F82D58"/>
    <w:rsid w:val="00F82DF4"/>
    <w:rsid w:val="00F82E2A"/>
    <w:rsid w:val="00F82EC4"/>
    <w:rsid w:val="00F82F26"/>
    <w:rsid w:val="00F82F98"/>
    <w:rsid w:val="00F83037"/>
    <w:rsid w:val="00F830B5"/>
    <w:rsid w:val="00F830E7"/>
    <w:rsid w:val="00F8313E"/>
    <w:rsid w:val="00F8320F"/>
    <w:rsid w:val="00F8325D"/>
    <w:rsid w:val="00F8330D"/>
    <w:rsid w:val="00F83356"/>
    <w:rsid w:val="00F83388"/>
    <w:rsid w:val="00F8343D"/>
    <w:rsid w:val="00F8345F"/>
    <w:rsid w:val="00F8350E"/>
    <w:rsid w:val="00F83698"/>
    <w:rsid w:val="00F836B3"/>
    <w:rsid w:val="00F836E3"/>
    <w:rsid w:val="00F836F3"/>
    <w:rsid w:val="00F83783"/>
    <w:rsid w:val="00F83807"/>
    <w:rsid w:val="00F83860"/>
    <w:rsid w:val="00F83922"/>
    <w:rsid w:val="00F83A95"/>
    <w:rsid w:val="00F83AC9"/>
    <w:rsid w:val="00F83AFC"/>
    <w:rsid w:val="00F83B0B"/>
    <w:rsid w:val="00F83B63"/>
    <w:rsid w:val="00F83B75"/>
    <w:rsid w:val="00F83C3C"/>
    <w:rsid w:val="00F83CF8"/>
    <w:rsid w:val="00F83D65"/>
    <w:rsid w:val="00F83DD3"/>
    <w:rsid w:val="00F83E6E"/>
    <w:rsid w:val="00F83EC4"/>
    <w:rsid w:val="00F8404B"/>
    <w:rsid w:val="00F84067"/>
    <w:rsid w:val="00F84077"/>
    <w:rsid w:val="00F841B9"/>
    <w:rsid w:val="00F842B8"/>
    <w:rsid w:val="00F842CE"/>
    <w:rsid w:val="00F84343"/>
    <w:rsid w:val="00F84465"/>
    <w:rsid w:val="00F8449E"/>
    <w:rsid w:val="00F844DF"/>
    <w:rsid w:val="00F8462E"/>
    <w:rsid w:val="00F846D3"/>
    <w:rsid w:val="00F84701"/>
    <w:rsid w:val="00F84730"/>
    <w:rsid w:val="00F847BF"/>
    <w:rsid w:val="00F847F0"/>
    <w:rsid w:val="00F84848"/>
    <w:rsid w:val="00F8486A"/>
    <w:rsid w:val="00F848C9"/>
    <w:rsid w:val="00F84965"/>
    <w:rsid w:val="00F849A1"/>
    <w:rsid w:val="00F84A01"/>
    <w:rsid w:val="00F84A56"/>
    <w:rsid w:val="00F84A6F"/>
    <w:rsid w:val="00F84C50"/>
    <w:rsid w:val="00F84CE0"/>
    <w:rsid w:val="00F84D52"/>
    <w:rsid w:val="00F84D95"/>
    <w:rsid w:val="00F84DA4"/>
    <w:rsid w:val="00F84DB3"/>
    <w:rsid w:val="00F84E57"/>
    <w:rsid w:val="00F84E73"/>
    <w:rsid w:val="00F84F50"/>
    <w:rsid w:val="00F8501D"/>
    <w:rsid w:val="00F850EB"/>
    <w:rsid w:val="00F850FC"/>
    <w:rsid w:val="00F85206"/>
    <w:rsid w:val="00F853AF"/>
    <w:rsid w:val="00F85413"/>
    <w:rsid w:val="00F85547"/>
    <w:rsid w:val="00F8567F"/>
    <w:rsid w:val="00F85753"/>
    <w:rsid w:val="00F857A6"/>
    <w:rsid w:val="00F8582B"/>
    <w:rsid w:val="00F85844"/>
    <w:rsid w:val="00F85859"/>
    <w:rsid w:val="00F8592F"/>
    <w:rsid w:val="00F8595E"/>
    <w:rsid w:val="00F85A23"/>
    <w:rsid w:val="00F85AF8"/>
    <w:rsid w:val="00F85B6E"/>
    <w:rsid w:val="00F85BA9"/>
    <w:rsid w:val="00F85BDA"/>
    <w:rsid w:val="00F85BE3"/>
    <w:rsid w:val="00F85BF1"/>
    <w:rsid w:val="00F85C0A"/>
    <w:rsid w:val="00F85C7F"/>
    <w:rsid w:val="00F85CAE"/>
    <w:rsid w:val="00F85E83"/>
    <w:rsid w:val="00F85EC6"/>
    <w:rsid w:val="00F85F23"/>
    <w:rsid w:val="00F85F3F"/>
    <w:rsid w:val="00F85FE3"/>
    <w:rsid w:val="00F860B2"/>
    <w:rsid w:val="00F86406"/>
    <w:rsid w:val="00F86439"/>
    <w:rsid w:val="00F86516"/>
    <w:rsid w:val="00F86642"/>
    <w:rsid w:val="00F867DE"/>
    <w:rsid w:val="00F86890"/>
    <w:rsid w:val="00F86893"/>
    <w:rsid w:val="00F868D1"/>
    <w:rsid w:val="00F86900"/>
    <w:rsid w:val="00F86936"/>
    <w:rsid w:val="00F86A70"/>
    <w:rsid w:val="00F86B98"/>
    <w:rsid w:val="00F86BE7"/>
    <w:rsid w:val="00F86E72"/>
    <w:rsid w:val="00F86EF7"/>
    <w:rsid w:val="00F86F3B"/>
    <w:rsid w:val="00F87058"/>
    <w:rsid w:val="00F8708A"/>
    <w:rsid w:val="00F8724F"/>
    <w:rsid w:val="00F872CE"/>
    <w:rsid w:val="00F8753B"/>
    <w:rsid w:val="00F875E1"/>
    <w:rsid w:val="00F876B2"/>
    <w:rsid w:val="00F876CB"/>
    <w:rsid w:val="00F876FA"/>
    <w:rsid w:val="00F8775E"/>
    <w:rsid w:val="00F87B0C"/>
    <w:rsid w:val="00F87CBF"/>
    <w:rsid w:val="00F87D63"/>
    <w:rsid w:val="00F90099"/>
    <w:rsid w:val="00F900D3"/>
    <w:rsid w:val="00F900FC"/>
    <w:rsid w:val="00F9011B"/>
    <w:rsid w:val="00F90171"/>
    <w:rsid w:val="00F9024C"/>
    <w:rsid w:val="00F902D7"/>
    <w:rsid w:val="00F902EE"/>
    <w:rsid w:val="00F902FA"/>
    <w:rsid w:val="00F90398"/>
    <w:rsid w:val="00F903EA"/>
    <w:rsid w:val="00F9040C"/>
    <w:rsid w:val="00F90436"/>
    <w:rsid w:val="00F904C2"/>
    <w:rsid w:val="00F90543"/>
    <w:rsid w:val="00F90545"/>
    <w:rsid w:val="00F9057E"/>
    <w:rsid w:val="00F90611"/>
    <w:rsid w:val="00F9061F"/>
    <w:rsid w:val="00F906B1"/>
    <w:rsid w:val="00F906D9"/>
    <w:rsid w:val="00F906E2"/>
    <w:rsid w:val="00F90704"/>
    <w:rsid w:val="00F9096B"/>
    <w:rsid w:val="00F90AA0"/>
    <w:rsid w:val="00F90B47"/>
    <w:rsid w:val="00F90BFC"/>
    <w:rsid w:val="00F90C41"/>
    <w:rsid w:val="00F90CBE"/>
    <w:rsid w:val="00F90CE4"/>
    <w:rsid w:val="00F90DD1"/>
    <w:rsid w:val="00F90E9E"/>
    <w:rsid w:val="00F90EB0"/>
    <w:rsid w:val="00F91229"/>
    <w:rsid w:val="00F91238"/>
    <w:rsid w:val="00F912AE"/>
    <w:rsid w:val="00F912D9"/>
    <w:rsid w:val="00F91337"/>
    <w:rsid w:val="00F91372"/>
    <w:rsid w:val="00F913F2"/>
    <w:rsid w:val="00F91407"/>
    <w:rsid w:val="00F91493"/>
    <w:rsid w:val="00F91560"/>
    <w:rsid w:val="00F9157F"/>
    <w:rsid w:val="00F916ED"/>
    <w:rsid w:val="00F91827"/>
    <w:rsid w:val="00F9183E"/>
    <w:rsid w:val="00F91893"/>
    <w:rsid w:val="00F91920"/>
    <w:rsid w:val="00F91987"/>
    <w:rsid w:val="00F91B38"/>
    <w:rsid w:val="00F91D26"/>
    <w:rsid w:val="00F91D9C"/>
    <w:rsid w:val="00F91DF7"/>
    <w:rsid w:val="00F91E7D"/>
    <w:rsid w:val="00F91EB0"/>
    <w:rsid w:val="00F91ECE"/>
    <w:rsid w:val="00F91FD6"/>
    <w:rsid w:val="00F920DE"/>
    <w:rsid w:val="00F92101"/>
    <w:rsid w:val="00F92106"/>
    <w:rsid w:val="00F92202"/>
    <w:rsid w:val="00F92248"/>
    <w:rsid w:val="00F92263"/>
    <w:rsid w:val="00F9238E"/>
    <w:rsid w:val="00F9239E"/>
    <w:rsid w:val="00F92411"/>
    <w:rsid w:val="00F925C2"/>
    <w:rsid w:val="00F925C3"/>
    <w:rsid w:val="00F925F6"/>
    <w:rsid w:val="00F926BD"/>
    <w:rsid w:val="00F92733"/>
    <w:rsid w:val="00F927C7"/>
    <w:rsid w:val="00F9285E"/>
    <w:rsid w:val="00F9296A"/>
    <w:rsid w:val="00F92A87"/>
    <w:rsid w:val="00F92BBD"/>
    <w:rsid w:val="00F92C4B"/>
    <w:rsid w:val="00F92CF4"/>
    <w:rsid w:val="00F92D63"/>
    <w:rsid w:val="00F92F5D"/>
    <w:rsid w:val="00F9301A"/>
    <w:rsid w:val="00F93020"/>
    <w:rsid w:val="00F930D0"/>
    <w:rsid w:val="00F93110"/>
    <w:rsid w:val="00F9311C"/>
    <w:rsid w:val="00F9313A"/>
    <w:rsid w:val="00F93159"/>
    <w:rsid w:val="00F932EB"/>
    <w:rsid w:val="00F93308"/>
    <w:rsid w:val="00F9336D"/>
    <w:rsid w:val="00F93387"/>
    <w:rsid w:val="00F93400"/>
    <w:rsid w:val="00F935F0"/>
    <w:rsid w:val="00F936D5"/>
    <w:rsid w:val="00F937A9"/>
    <w:rsid w:val="00F938AF"/>
    <w:rsid w:val="00F938D5"/>
    <w:rsid w:val="00F9390A"/>
    <w:rsid w:val="00F93958"/>
    <w:rsid w:val="00F93978"/>
    <w:rsid w:val="00F939C4"/>
    <w:rsid w:val="00F93A33"/>
    <w:rsid w:val="00F93A87"/>
    <w:rsid w:val="00F93AA0"/>
    <w:rsid w:val="00F93B72"/>
    <w:rsid w:val="00F93BAA"/>
    <w:rsid w:val="00F93BE3"/>
    <w:rsid w:val="00F93DF5"/>
    <w:rsid w:val="00F93E0F"/>
    <w:rsid w:val="00F93F0F"/>
    <w:rsid w:val="00F93F55"/>
    <w:rsid w:val="00F93FBA"/>
    <w:rsid w:val="00F93FFD"/>
    <w:rsid w:val="00F940E2"/>
    <w:rsid w:val="00F941A2"/>
    <w:rsid w:val="00F941E3"/>
    <w:rsid w:val="00F943EC"/>
    <w:rsid w:val="00F94478"/>
    <w:rsid w:val="00F94520"/>
    <w:rsid w:val="00F946AF"/>
    <w:rsid w:val="00F946D3"/>
    <w:rsid w:val="00F9484B"/>
    <w:rsid w:val="00F9485D"/>
    <w:rsid w:val="00F949A5"/>
    <w:rsid w:val="00F949FD"/>
    <w:rsid w:val="00F94EB6"/>
    <w:rsid w:val="00F94F3D"/>
    <w:rsid w:val="00F94F55"/>
    <w:rsid w:val="00F94FAC"/>
    <w:rsid w:val="00F95001"/>
    <w:rsid w:val="00F95032"/>
    <w:rsid w:val="00F95057"/>
    <w:rsid w:val="00F95077"/>
    <w:rsid w:val="00F95183"/>
    <w:rsid w:val="00F952BC"/>
    <w:rsid w:val="00F9532E"/>
    <w:rsid w:val="00F953AB"/>
    <w:rsid w:val="00F953C1"/>
    <w:rsid w:val="00F9540D"/>
    <w:rsid w:val="00F95445"/>
    <w:rsid w:val="00F954F1"/>
    <w:rsid w:val="00F9553A"/>
    <w:rsid w:val="00F95595"/>
    <w:rsid w:val="00F955D3"/>
    <w:rsid w:val="00F955D7"/>
    <w:rsid w:val="00F95774"/>
    <w:rsid w:val="00F957FB"/>
    <w:rsid w:val="00F95882"/>
    <w:rsid w:val="00F9597A"/>
    <w:rsid w:val="00F95AA3"/>
    <w:rsid w:val="00F95AF0"/>
    <w:rsid w:val="00F95C51"/>
    <w:rsid w:val="00F95CBF"/>
    <w:rsid w:val="00F95D52"/>
    <w:rsid w:val="00F95E40"/>
    <w:rsid w:val="00F95F31"/>
    <w:rsid w:val="00F96070"/>
    <w:rsid w:val="00F960C6"/>
    <w:rsid w:val="00F961EC"/>
    <w:rsid w:val="00F96290"/>
    <w:rsid w:val="00F962B4"/>
    <w:rsid w:val="00F962FB"/>
    <w:rsid w:val="00F9653C"/>
    <w:rsid w:val="00F9659D"/>
    <w:rsid w:val="00F965C4"/>
    <w:rsid w:val="00F96682"/>
    <w:rsid w:val="00F96716"/>
    <w:rsid w:val="00F9684E"/>
    <w:rsid w:val="00F9689E"/>
    <w:rsid w:val="00F96A6E"/>
    <w:rsid w:val="00F96B49"/>
    <w:rsid w:val="00F96B51"/>
    <w:rsid w:val="00F96B6C"/>
    <w:rsid w:val="00F96B73"/>
    <w:rsid w:val="00F96BEB"/>
    <w:rsid w:val="00F96C3F"/>
    <w:rsid w:val="00F96D43"/>
    <w:rsid w:val="00F96D83"/>
    <w:rsid w:val="00F96DBA"/>
    <w:rsid w:val="00F96E6E"/>
    <w:rsid w:val="00F96E78"/>
    <w:rsid w:val="00F96E85"/>
    <w:rsid w:val="00F96EAC"/>
    <w:rsid w:val="00F96F2D"/>
    <w:rsid w:val="00F96FA1"/>
    <w:rsid w:val="00F96FD0"/>
    <w:rsid w:val="00F9708B"/>
    <w:rsid w:val="00F97173"/>
    <w:rsid w:val="00F971F5"/>
    <w:rsid w:val="00F97237"/>
    <w:rsid w:val="00F97337"/>
    <w:rsid w:val="00F974A7"/>
    <w:rsid w:val="00F9751A"/>
    <w:rsid w:val="00F97596"/>
    <w:rsid w:val="00F975C2"/>
    <w:rsid w:val="00F97660"/>
    <w:rsid w:val="00F976B6"/>
    <w:rsid w:val="00F976EE"/>
    <w:rsid w:val="00F97774"/>
    <w:rsid w:val="00F97858"/>
    <w:rsid w:val="00F978A1"/>
    <w:rsid w:val="00F978ED"/>
    <w:rsid w:val="00F979C6"/>
    <w:rsid w:val="00F97ADB"/>
    <w:rsid w:val="00F97BD6"/>
    <w:rsid w:val="00F97BEA"/>
    <w:rsid w:val="00F97E55"/>
    <w:rsid w:val="00F97F60"/>
    <w:rsid w:val="00F97F69"/>
    <w:rsid w:val="00FA0006"/>
    <w:rsid w:val="00FA0075"/>
    <w:rsid w:val="00FA0089"/>
    <w:rsid w:val="00FA00AB"/>
    <w:rsid w:val="00FA0163"/>
    <w:rsid w:val="00FA016A"/>
    <w:rsid w:val="00FA028F"/>
    <w:rsid w:val="00FA0329"/>
    <w:rsid w:val="00FA032E"/>
    <w:rsid w:val="00FA03D0"/>
    <w:rsid w:val="00FA03F0"/>
    <w:rsid w:val="00FA042E"/>
    <w:rsid w:val="00FA0430"/>
    <w:rsid w:val="00FA051C"/>
    <w:rsid w:val="00FA05C3"/>
    <w:rsid w:val="00FA05DC"/>
    <w:rsid w:val="00FA072A"/>
    <w:rsid w:val="00FA0757"/>
    <w:rsid w:val="00FA07B5"/>
    <w:rsid w:val="00FA0859"/>
    <w:rsid w:val="00FA0891"/>
    <w:rsid w:val="00FA0931"/>
    <w:rsid w:val="00FA0A5F"/>
    <w:rsid w:val="00FA0AC3"/>
    <w:rsid w:val="00FA0B45"/>
    <w:rsid w:val="00FA0EE2"/>
    <w:rsid w:val="00FA0F8F"/>
    <w:rsid w:val="00FA1095"/>
    <w:rsid w:val="00FA10C2"/>
    <w:rsid w:val="00FA10D0"/>
    <w:rsid w:val="00FA11BD"/>
    <w:rsid w:val="00FA11E5"/>
    <w:rsid w:val="00FA1231"/>
    <w:rsid w:val="00FA137D"/>
    <w:rsid w:val="00FA1443"/>
    <w:rsid w:val="00FA144F"/>
    <w:rsid w:val="00FA1471"/>
    <w:rsid w:val="00FA14A9"/>
    <w:rsid w:val="00FA15C5"/>
    <w:rsid w:val="00FA18DD"/>
    <w:rsid w:val="00FA19EE"/>
    <w:rsid w:val="00FA1A87"/>
    <w:rsid w:val="00FA1A9B"/>
    <w:rsid w:val="00FA1ADA"/>
    <w:rsid w:val="00FA1CD2"/>
    <w:rsid w:val="00FA1D73"/>
    <w:rsid w:val="00FA1D82"/>
    <w:rsid w:val="00FA1EA0"/>
    <w:rsid w:val="00FA1F01"/>
    <w:rsid w:val="00FA1FAB"/>
    <w:rsid w:val="00FA1FD2"/>
    <w:rsid w:val="00FA1FDF"/>
    <w:rsid w:val="00FA2028"/>
    <w:rsid w:val="00FA2067"/>
    <w:rsid w:val="00FA2075"/>
    <w:rsid w:val="00FA2193"/>
    <w:rsid w:val="00FA21BB"/>
    <w:rsid w:val="00FA21E3"/>
    <w:rsid w:val="00FA2319"/>
    <w:rsid w:val="00FA23CD"/>
    <w:rsid w:val="00FA24AC"/>
    <w:rsid w:val="00FA2519"/>
    <w:rsid w:val="00FA2571"/>
    <w:rsid w:val="00FA25D8"/>
    <w:rsid w:val="00FA25F3"/>
    <w:rsid w:val="00FA2657"/>
    <w:rsid w:val="00FA26EE"/>
    <w:rsid w:val="00FA27E7"/>
    <w:rsid w:val="00FA2896"/>
    <w:rsid w:val="00FA29A0"/>
    <w:rsid w:val="00FA29A6"/>
    <w:rsid w:val="00FA2A1B"/>
    <w:rsid w:val="00FA2A62"/>
    <w:rsid w:val="00FA2B54"/>
    <w:rsid w:val="00FA2BA0"/>
    <w:rsid w:val="00FA2CCB"/>
    <w:rsid w:val="00FA2D39"/>
    <w:rsid w:val="00FA2E88"/>
    <w:rsid w:val="00FA2E90"/>
    <w:rsid w:val="00FA2F54"/>
    <w:rsid w:val="00FA2F9B"/>
    <w:rsid w:val="00FA301D"/>
    <w:rsid w:val="00FA3025"/>
    <w:rsid w:val="00FA3134"/>
    <w:rsid w:val="00FA33A3"/>
    <w:rsid w:val="00FA343B"/>
    <w:rsid w:val="00FA345C"/>
    <w:rsid w:val="00FA34A0"/>
    <w:rsid w:val="00FA34A2"/>
    <w:rsid w:val="00FA353D"/>
    <w:rsid w:val="00FA3612"/>
    <w:rsid w:val="00FA3795"/>
    <w:rsid w:val="00FA3819"/>
    <w:rsid w:val="00FA3924"/>
    <w:rsid w:val="00FA3AAE"/>
    <w:rsid w:val="00FA3AF4"/>
    <w:rsid w:val="00FA3B5A"/>
    <w:rsid w:val="00FA3C3E"/>
    <w:rsid w:val="00FA3CF9"/>
    <w:rsid w:val="00FA3CFB"/>
    <w:rsid w:val="00FA404F"/>
    <w:rsid w:val="00FA405D"/>
    <w:rsid w:val="00FA4090"/>
    <w:rsid w:val="00FA42DE"/>
    <w:rsid w:val="00FA4323"/>
    <w:rsid w:val="00FA4351"/>
    <w:rsid w:val="00FA43C5"/>
    <w:rsid w:val="00FA4472"/>
    <w:rsid w:val="00FA4493"/>
    <w:rsid w:val="00FA4624"/>
    <w:rsid w:val="00FA469A"/>
    <w:rsid w:val="00FA4734"/>
    <w:rsid w:val="00FA4764"/>
    <w:rsid w:val="00FA47B7"/>
    <w:rsid w:val="00FA47C7"/>
    <w:rsid w:val="00FA47D5"/>
    <w:rsid w:val="00FA4809"/>
    <w:rsid w:val="00FA49A4"/>
    <w:rsid w:val="00FA4A34"/>
    <w:rsid w:val="00FA4BCA"/>
    <w:rsid w:val="00FA4C15"/>
    <w:rsid w:val="00FA4C89"/>
    <w:rsid w:val="00FA4CAD"/>
    <w:rsid w:val="00FA4D5F"/>
    <w:rsid w:val="00FA4E0F"/>
    <w:rsid w:val="00FA4E30"/>
    <w:rsid w:val="00FA4E53"/>
    <w:rsid w:val="00FA4EB6"/>
    <w:rsid w:val="00FA4EF0"/>
    <w:rsid w:val="00FA4EF3"/>
    <w:rsid w:val="00FA4EFD"/>
    <w:rsid w:val="00FA4F23"/>
    <w:rsid w:val="00FA4F4B"/>
    <w:rsid w:val="00FA50C3"/>
    <w:rsid w:val="00FA50F2"/>
    <w:rsid w:val="00FA5235"/>
    <w:rsid w:val="00FA5423"/>
    <w:rsid w:val="00FA551A"/>
    <w:rsid w:val="00FA55E4"/>
    <w:rsid w:val="00FA565B"/>
    <w:rsid w:val="00FA56FF"/>
    <w:rsid w:val="00FA58A6"/>
    <w:rsid w:val="00FA5900"/>
    <w:rsid w:val="00FA5909"/>
    <w:rsid w:val="00FA59E5"/>
    <w:rsid w:val="00FA59F0"/>
    <w:rsid w:val="00FA5A24"/>
    <w:rsid w:val="00FA5BD0"/>
    <w:rsid w:val="00FA5DE7"/>
    <w:rsid w:val="00FA5E76"/>
    <w:rsid w:val="00FA5F18"/>
    <w:rsid w:val="00FA5F32"/>
    <w:rsid w:val="00FA5F37"/>
    <w:rsid w:val="00FA602B"/>
    <w:rsid w:val="00FA602F"/>
    <w:rsid w:val="00FA60A4"/>
    <w:rsid w:val="00FA60C2"/>
    <w:rsid w:val="00FA6137"/>
    <w:rsid w:val="00FA61A9"/>
    <w:rsid w:val="00FA624D"/>
    <w:rsid w:val="00FA62AB"/>
    <w:rsid w:val="00FA635A"/>
    <w:rsid w:val="00FA63D5"/>
    <w:rsid w:val="00FA6408"/>
    <w:rsid w:val="00FA6436"/>
    <w:rsid w:val="00FA6438"/>
    <w:rsid w:val="00FA653D"/>
    <w:rsid w:val="00FA6699"/>
    <w:rsid w:val="00FA69EF"/>
    <w:rsid w:val="00FA69F8"/>
    <w:rsid w:val="00FA6A56"/>
    <w:rsid w:val="00FA6DBB"/>
    <w:rsid w:val="00FA6DC0"/>
    <w:rsid w:val="00FA6E0A"/>
    <w:rsid w:val="00FA6F55"/>
    <w:rsid w:val="00FA6F62"/>
    <w:rsid w:val="00FA6F8B"/>
    <w:rsid w:val="00FA700A"/>
    <w:rsid w:val="00FA7323"/>
    <w:rsid w:val="00FA7398"/>
    <w:rsid w:val="00FA739C"/>
    <w:rsid w:val="00FA7416"/>
    <w:rsid w:val="00FA742C"/>
    <w:rsid w:val="00FA7435"/>
    <w:rsid w:val="00FA746A"/>
    <w:rsid w:val="00FA758E"/>
    <w:rsid w:val="00FA75EE"/>
    <w:rsid w:val="00FA764F"/>
    <w:rsid w:val="00FA765C"/>
    <w:rsid w:val="00FA768C"/>
    <w:rsid w:val="00FA769E"/>
    <w:rsid w:val="00FA77EA"/>
    <w:rsid w:val="00FA78BB"/>
    <w:rsid w:val="00FA78F5"/>
    <w:rsid w:val="00FA7AD7"/>
    <w:rsid w:val="00FA7B2C"/>
    <w:rsid w:val="00FA7F47"/>
    <w:rsid w:val="00FA7F82"/>
    <w:rsid w:val="00FA7FBA"/>
    <w:rsid w:val="00FB0009"/>
    <w:rsid w:val="00FB004D"/>
    <w:rsid w:val="00FB0102"/>
    <w:rsid w:val="00FB0125"/>
    <w:rsid w:val="00FB0158"/>
    <w:rsid w:val="00FB01E8"/>
    <w:rsid w:val="00FB022C"/>
    <w:rsid w:val="00FB038B"/>
    <w:rsid w:val="00FB0459"/>
    <w:rsid w:val="00FB0491"/>
    <w:rsid w:val="00FB0588"/>
    <w:rsid w:val="00FB05D4"/>
    <w:rsid w:val="00FB06AD"/>
    <w:rsid w:val="00FB06FC"/>
    <w:rsid w:val="00FB07D8"/>
    <w:rsid w:val="00FB0803"/>
    <w:rsid w:val="00FB09CC"/>
    <w:rsid w:val="00FB09D7"/>
    <w:rsid w:val="00FB0A22"/>
    <w:rsid w:val="00FB0A70"/>
    <w:rsid w:val="00FB0B60"/>
    <w:rsid w:val="00FB0BAC"/>
    <w:rsid w:val="00FB0C0E"/>
    <w:rsid w:val="00FB0E14"/>
    <w:rsid w:val="00FB0E1E"/>
    <w:rsid w:val="00FB0F04"/>
    <w:rsid w:val="00FB0F22"/>
    <w:rsid w:val="00FB0FF2"/>
    <w:rsid w:val="00FB1068"/>
    <w:rsid w:val="00FB1072"/>
    <w:rsid w:val="00FB110E"/>
    <w:rsid w:val="00FB1185"/>
    <w:rsid w:val="00FB1268"/>
    <w:rsid w:val="00FB127E"/>
    <w:rsid w:val="00FB1401"/>
    <w:rsid w:val="00FB1402"/>
    <w:rsid w:val="00FB16F2"/>
    <w:rsid w:val="00FB1708"/>
    <w:rsid w:val="00FB174D"/>
    <w:rsid w:val="00FB1999"/>
    <w:rsid w:val="00FB199A"/>
    <w:rsid w:val="00FB19BF"/>
    <w:rsid w:val="00FB1A87"/>
    <w:rsid w:val="00FB1B5A"/>
    <w:rsid w:val="00FB1B82"/>
    <w:rsid w:val="00FB1CE7"/>
    <w:rsid w:val="00FB1D4D"/>
    <w:rsid w:val="00FB1DB1"/>
    <w:rsid w:val="00FB1DB9"/>
    <w:rsid w:val="00FB1DCE"/>
    <w:rsid w:val="00FB1DEF"/>
    <w:rsid w:val="00FB1E1E"/>
    <w:rsid w:val="00FB1E2C"/>
    <w:rsid w:val="00FB1EEE"/>
    <w:rsid w:val="00FB1F5C"/>
    <w:rsid w:val="00FB1F8E"/>
    <w:rsid w:val="00FB1FA1"/>
    <w:rsid w:val="00FB2114"/>
    <w:rsid w:val="00FB21FC"/>
    <w:rsid w:val="00FB2289"/>
    <w:rsid w:val="00FB23CB"/>
    <w:rsid w:val="00FB23DF"/>
    <w:rsid w:val="00FB24A3"/>
    <w:rsid w:val="00FB252B"/>
    <w:rsid w:val="00FB26B1"/>
    <w:rsid w:val="00FB270F"/>
    <w:rsid w:val="00FB28C6"/>
    <w:rsid w:val="00FB29B6"/>
    <w:rsid w:val="00FB29BF"/>
    <w:rsid w:val="00FB2A74"/>
    <w:rsid w:val="00FB2A83"/>
    <w:rsid w:val="00FB2C06"/>
    <w:rsid w:val="00FB2C31"/>
    <w:rsid w:val="00FB2CEB"/>
    <w:rsid w:val="00FB2D2C"/>
    <w:rsid w:val="00FB2F02"/>
    <w:rsid w:val="00FB309C"/>
    <w:rsid w:val="00FB30D0"/>
    <w:rsid w:val="00FB31C9"/>
    <w:rsid w:val="00FB3202"/>
    <w:rsid w:val="00FB3278"/>
    <w:rsid w:val="00FB3284"/>
    <w:rsid w:val="00FB3292"/>
    <w:rsid w:val="00FB32E4"/>
    <w:rsid w:val="00FB33B1"/>
    <w:rsid w:val="00FB33E8"/>
    <w:rsid w:val="00FB347D"/>
    <w:rsid w:val="00FB351B"/>
    <w:rsid w:val="00FB356F"/>
    <w:rsid w:val="00FB36BC"/>
    <w:rsid w:val="00FB37D7"/>
    <w:rsid w:val="00FB399C"/>
    <w:rsid w:val="00FB39F6"/>
    <w:rsid w:val="00FB39F7"/>
    <w:rsid w:val="00FB3A22"/>
    <w:rsid w:val="00FB3ABD"/>
    <w:rsid w:val="00FB3AD4"/>
    <w:rsid w:val="00FB3B13"/>
    <w:rsid w:val="00FB3DC1"/>
    <w:rsid w:val="00FB403A"/>
    <w:rsid w:val="00FB4187"/>
    <w:rsid w:val="00FB41C6"/>
    <w:rsid w:val="00FB4315"/>
    <w:rsid w:val="00FB4454"/>
    <w:rsid w:val="00FB44A8"/>
    <w:rsid w:val="00FB44F6"/>
    <w:rsid w:val="00FB451E"/>
    <w:rsid w:val="00FB4563"/>
    <w:rsid w:val="00FB4677"/>
    <w:rsid w:val="00FB472B"/>
    <w:rsid w:val="00FB473D"/>
    <w:rsid w:val="00FB477A"/>
    <w:rsid w:val="00FB47CD"/>
    <w:rsid w:val="00FB47D9"/>
    <w:rsid w:val="00FB4874"/>
    <w:rsid w:val="00FB488C"/>
    <w:rsid w:val="00FB4899"/>
    <w:rsid w:val="00FB4963"/>
    <w:rsid w:val="00FB4975"/>
    <w:rsid w:val="00FB4BB6"/>
    <w:rsid w:val="00FB4C02"/>
    <w:rsid w:val="00FB4D3E"/>
    <w:rsid w:val="00FB4DC3"/>
    <w:rsid w:val="00FB4EB3"/>
    <w:rsid w:val="00FB4F5A"/>
    <w:rsid w:val="00FB520A"/>
    <w:rsid w:val="00FB5231"/>
    <w:rsid w:val="00FB5258"/>
    <w:rsid w:val="00FB53E9"/>
    <w:rsid w:val="00FB5473"/>
    <w:rsid w:val="00FB548A"/>
    <w:rsid w:val="00FB553F"/>
    <w:rsid w:val="00FB560A"/>
    <w:rsid w:val="00FB5623"/>
    <w:rsid w:val="00FB5644"/>
    <w:rsid w:val="00FB5878"/>
    <w:rsid w:val="00FB58AC"/>
    <w:rsid w:val="00FB5A08"/>
    <w:rsid w:val="00FB5A65"/>
    <w:rsid w:val="00FB5B33"/>
    <w:rsid w:val="00FB5D22"/>
    <w:rsid w:val="00FB5D9C"/>
    <w:rsid w:val="00FB5E3A"/>
    <w:rsid w:val="00FB5E44"/>
    <w:rsid w:val="00FB5F75"/>
    <w:rsid w:val="00FB5FA2"/>
    <w:rsid w:val="00FB606E"/>
    <w:rsid w:val="00FB60D6"/>
    <w:rsid w:val="00FB61F6"/>
    <w:rsid w:val="00FB6385"/>
    <w:rsid w:val="00FB63DB"/>
    <w:rsid w:val="00FB6435"/>
    <w:rsid w:val="00FB6539"/>
    <w:rsid w:val="00FB6690"/>
    <w:rsid w:val="00FB66E1"/>
    <w:rsid w:val="00FB6804"/>
    <w:rsid w:val="00FB6812"/>
    <w:rsid w:val="00FB68F9"/>
    <w:rsid w:val="00FB6982"/>
    <w:rsid w:val="00FB69A1"/>
    <w:rsid w:val="00FB69FE"/>
    <w:rsid w:val="00FB6AC0"/>
    <w:rsid w:val="00FB6B19"/>
    <w:rsid w:val="00FB6BCE"/>
    <w:rsid w:val="00FB6C8B"/>
    <w:rsid w:val="00FB6DC8"/>
    <w:rsid w:val="00FB6E0B"/>
    <w:rsid w:val="00FB6EBC"/>
    <w:rsid w:val="00FB6FA5"/>
    <w:rsid w:val="00FB719E"/>
    <w:rsid w:val="00FB71C5"/>
    <w:rsid w:val="00FB7225"/>
    <w:rsid w:val="00FB7264"/>
    <w:rsid w:val="00FB726F"/>
    <w:rsid w:val="00FB72AB"/>
    <w:rsid w:val="00FB7306"/>
    <w:rsid w:val="00FB734D"/>
    <w:rsid w:val="00FB742A"/>
    <w:rsid w:val="00FB7468"/>
    <w:rsid w:val="00FB7478"/>
    <w:rsid w:val="00FB7643"/>
    <w:rsid w:val="00FB7680"/>
    <w:rsid w:val="00FB770D"/>
    <w:rsid w:val="00FB77F4"/>
    <w:rsid w:val="00FB7872"/>
    <w:rsid w:val="00FB793B"/>
    <w:rsid w:val="00FB7962"/>
    <w:rsid w:val="00FB7A06"/>
    <w:rsid w:val="00FB7A3B"/>
    <w:rsid w:val="00FB7A90"/>
    <w:rsid w:val="00FB7B67"/>
    <w:rsid w:val="00FB7BC2"/>
    <w:rsid w:val="00FB7CFF"/>
    <w:rsid w:val="00FB7E50"/>
    <w:rsid w:val="00FB7F22"/>
    <w:rsid w:val="00FB7F28"/>
    <w:rsid w:val="00FB7F61"/>
    <w:rsid w:val="00FC0047"/>
    <w:rsid w:val="00FC00BB"/>
    <w:rsid w:val="00FC0165"/>
    <w:rsid w:val="00FC01B4"/>
    <w:rsid w:val="00FC0208"/>
    <w:rsid w:val="00FC0305"/>
    <w:rsid w:val="00FC0319"/>
    <w:rsid w:val="00FC03F0"/>
    <w:rsid w:val="00FC0472"/>
    <w:rsid w:val="00FC050F"/>
    <w:rsid w:val="00FC0519"/>
    <w:rsid w:val="00FC0563"/>
    <w:rsid w:val="00FC05D5"/>
    <w:rsid w:val="00FC05D9"/>
    <w:rsid w:val="00FC06B0"/>
    <w:rsid w:val="00FC0CD8"/>
    <w:rsid w:val="00FC0D44"/>
    <w:rsid w:val="00FC0FB8"/>
    <w:rsid w:val="00FC0FBB"/>
    <w:rsid w:val="00FC0FE0"/>
    <w:rsid w:val="00FC0FF7"/>
    <w:rsid w:val="00FC1037"/>
    <w:rsid w:val="00FC1084"/>
    <w:rsid w:val="00FC11ED"/>
    <w:rsid w:val="00FC122A"/>
    <w:rsid w:val="00FC1264"/>
    <w:rsid w:val="00FC1293"/>
    <w:rsid w:val="00FC12B9"/>
    <w:rsid w:val="00FC1328"/>
    <w:rsid w:val="00FC1449"/>
    <w:rsid w:val="00FC1469"/>
    <w:rsid w:val="00FC1507"/>
    <w:rsid w:val="00FC1571"/>
    <w:rsid w:val="00FC15C1"/>
    <w:rsid w:val="00FC160C"/>
    <w:rsid w:val="00FC16B6"/>
    <w:rsid w:val="00FC1806"/>
    <w:rsid w:val="00FC189D"/>
    <w:rsid w:val="00FC1909"/>
    <w:rsid w:val="00FC194B"/>
    <w:rsid w:val="00FC1953"/>
    <w:rsid w:val="00FC1CBD"/>
    <w:rsid w:val="00FC1D73"/>
    <w:rsid w:val="00FC1F98"/>
    <w:rsid w:val="00FC20D7"/>
    <w:rsid w:val="00FC21B9"/>
    <w:rsid w:val="00FC2341"/>
    <w:rsid w:val="00FC258C"/>
    <w:rsid w:val="00FC25E4"/>
    <w:rsid w:val="00FC260F"/>
    <w:rsid w:val="00FC27D7"/>
    <w:rsid w:val="00FC2819"/>
    <w:rsid w:val="00FC28D5"/>
    <w:rsid w:val="00FC28E3"/>
    <w:rsid w:val="00FC2939"/>
    <w:rsid w:val="00FC2943"/>
    <w:rsid w:val="00FC29E2"/>
    <w:rsid w:val="00FC2AEA"/>
    <w:rsid w:val="00FC2B03"/>
    <w:rsid w:val="00FC2D94"/>
    <w:rsid w:val="00FC2E62"/>
    <w:rsid w:val="00FC2F19"/>
    <w:rsid w:val="00FC2F5F"/>
    <w:rsid w:val="00FC2FE4"/>
    <w:rsid w:val="00FC3055"/>
    <w:rsid w:val="00FC3076"/>
    <w:rsid w:val="00FC30C5"/>
    <w:rsid w:val="00FC3139"/>
    <w:rsid w:val="00FC313F"/>
    <w:rsid w:val="00FC3193"/>
    <w:rsid w:val="00FC321C"/>
    <w:rsid w:val="00FC323E"/>
    <w:rsid w:val="00FC329E"/>
    <w:rsid w:val="00FC32DB"/>
    <w:rsid w:val="00FC3304"/>
    <w:rsid w:val="00FC341E"/>
    <w:rsid w:val="00FC34D1"/>
    <w:rsid w:val="00FC35B9"/>
    <w:rsid w:val="00FC363A"/>
    <w:rsid w:val="00FC364A"/>
    <w:rsid w:val="00FC3654"/>
    <w:rsid w:val="00FC36F2"/>
    <w:rsid w:val="00FC3A39"/>
    <w:rsid w:val="00FC3A52"/>
    <w:rsid w:val="00FC3AA3"/>
    <w:rsid w:val="00FC3B83"/>
    <w:rsid w:val="00FC3D98"/>
    <w:rsid w:val="00FC3DEA"/>
    <w:rsid w:val="00FC3E1F"/>
    <w:rsid w:val="00FC3E9E"/>
    <w:rsid w:val="00FC401C"/>
    <w:rsid w:val="00FC41BD"/>
    <w:rsid w:val="00FC41CB"/>
    <w:rsid w:val="00FC438E"/>
    <w:rsid w:val="00FC445B"/>
    <w:rsid w:val="00FC456A"/>
    <w:rsid w:val="00FC456E"/>
    <w:rsid w:val="00FC45EA"/>
    <w:rsid w:val="00FC4642"/>
    <w:rsid w:val="00FC4713"/>
    <w:rsid w:val="00FC47F1"/>
    <w:rsid w:val="00FC4815"/>
    <w:rsid w:val="00FC4925"/>
    <w:rsid w:val="00FC492B"/>
    <w:rsid w:val="00FC49AC"/>
    <w:rsid w:val="00FC4B53"/>
    <w:rsid w:val="00FC4B9E"/>
    <w:rsid w:val="00FC4CEC"/>
    <w:rsid w:val="00FC4ED7"/>
    <w:rsid w:val="00FC51F3"/>
    <w:rsid w:val="00FC52DE"/>
    <w:rsid w:val="00FC536C"/>
    <w:rsid w:val="00FC54B8"/>
    <w:rsid w:val="00FC555B"/>
    <w:rsid w:val="00FC558A"/>
    <w:rsid w:val="00FC5675"/>
    <w:rsid w:val="00FC56ED"/>
    <w:rsid w:val="00FC5787"/>
    <w:rsid w:val="00FC58A9"/>
    <w:rsid w:val="00FC5903"/>
    <w:rsid w:val="00FC5909"/>
    <w:rsid w:val="00FC592D"/>
    <w:rsid w:val="00FC592E"/>
    <w:rsid w:val="00FC5985"/>
    <w:rsid w:val="00FC59D7"/>
    <w:rsid w:val="00FC5A2A"/>
    <w:rsid w:val="00FC5A55"/>
    <w:rsid w:val="00FC5AB9"/>
    <w:rsid w:val="00FC5AF8"/>
    <w:rsid w:val="00FC5B4C"/>
    <w:rsid w:val="00FC5C51"/>
    <w:rsid w:val="00FC5DAA"/>
    <w:rsid w:val="00FC5DAF"/>
    <w:rsid w:val="00FC5E04"/>
    <w:rsid w:val="00FC5E0F"/>
    <w:rsid w:val="00FC5F0F"/>
    <w:rsid w:val="00FC5F55"/>
    <w:rsid w:val="00FC60F4"/>
    <w:rsid w:val="00FC60F5"/>
    <w:rsid w:val="00FC6215"/>
    <w:rsid w:val="00FC62F5"/>
    <w:rsid w:val="00FC6400"/>
    <w:rsid w:val="00FC640D"/>
    <w:rsid w:val="00FC6602"/>
    <w:rsid w:val="00FC671A"/>
    <w:rsid w:val="00FC67BC"/>
    <w:rsid w:val="00FC67FB"/>
    <w:rsid w:val="00FC684A"/>
    <w:rsid w:val="00FC68F7"/>
    <w:rsid w:val="00FC69FF"/>
    <w:rsid w:val="00FC6A95"/>
    <w:rsid w:val="00FC6AFF"/>
    <w:rsid w:val="00FC6B33"/>
    <w:rsid w:val="00FC6B51"/>
    <w:rsid w:val="00FC6C4A"/>
    <w:rsid w:val="00FC6C95"/>
    <w:rsid w:val="00FC6CED"/>
    <w:rsid w:val="00FC6EA2"/>
    <w:rsid w:val="00FC7109"/>
    <w:rsid w:val="00FC7128"/>
    <w:rsid w:val="00FC71CD"/>
    <w:rsid w:val="00FC72C6"/>
    <w:rsid w:val="00FC7322"/>
    <w:rsid w:val="00FC73F7"/>
    <w:rsid w:val="00FC746D"/>
    <w:rsid w:val="00FC753E"/>
    <w:rsid w:val="00FC7580"/>
    <w:rsid w:val="00FC75F9"/>
    <w:rsid w:val="00FC7618"/>
    <w:rsid w:val="00FC76FC"/>
    <w:rsid w:val="00FC7870"/>
    <w:rsid w:val="00FC78A7"/>
    <w:rsid w:val="00FC797C"/>
    <w:rsid w:val="00FC79A8"/>
    <w:rsid w:val="00FC7B79"/>
    <w:rsid w:val="00FC7C3E"/>
    <w:rsid w:val="00FC7D79"/>
    <w:rsid w:val="00FC7DC1"/>
    <w:rsid w:val="00FC7EB8"/>
    <w:rsid w:val="00FC7F08"/>
    <w:rsid w:val="00FC7F0D"/>
    <w:rsid w:val="00FD0074"/>
    <w:rsid w:val="00FD00C5"/>
    <w:rsid w:val="00FD012E"/>
    <w:rsid w:val="00FD0142"/>
    <w:rsid w:val="00FD033D"/>
    <w:rsid w:val="00FD036C"/>
    <w:rsid w:val="00FD0397"/>
    <w:rsid w:val="00FD03AF"/>
    <w:rsid w:val="00FD03FE"/>
    <w:rsid w:val="00FD0485"/>
    <w:rsid w:val="00FD04BB"/>
    <w:rsid w:val="00FD04DE"/>
    <w:rsid w:val="00FD04E9"/>
    <w:rsid w:val="00FD0529"/>
    <w:rsid w:val="00FD0584"/>
    <w:rsid w:val="00FD06D3"/>
    <w:rsid w:val="00FD06FE"/>
    <w:rsid w:val="00FD0723"/>
    <w:rsid w:val="00FD0753"/>
    <w:rsid w:val="00FD08D2"/>
    <w:rsid w:val="00FD0921"/>
    <w:rsid w:val="00FD0961"/>
    <w:rsid w:val="00FD0A03"/>
    <w:rsid w:val="00FD0A6D"/>
    <w:rsid w:val="00FD0AB6"/>
    <w:rsid w:val="00FD0B61"/>
    <w:rsid w:val="00FD0B86"/>
    <w:rsid w:val="00FD0D86"/>
    <w:rsid w:val="00FD0E27"/>
    <w:rsid w:val="00FD0E34"/>
    <w:rsid w:val="00FD0E4C"/>
    <w:rsid w:val="00FD0F25"/>
    <w:rsid w:val="00FD0F26"/>
    <w:rsid w:val="00FD0FB9"/>
    <w:rsid w:val="00FD111E"/>
    <w:rsid w:val="00FD11E0"/>
    <w:rsid w:val="00FD1271"/>
    <w:rsid w:val="00FD1356"/>
    <w:rsid w:val="00FD13ED"/>
    <w:rsid w:val="00FD1416"/>
    <w:rsid w:val="00FD1422"/>
    <w:rsid w:val="00FD143D"/>
    <w:rsid w:val="00FD1527"/>
    <w:rsid w:val="00FD15CF"/>
    <w:rsid w:val="00FD1620"/>
    <w:rsid w:val="00FD1671"/>
    <w:rsid w:val="00FD1672"/>
    <w:rsid w:val="00FD16EB"/>
    <w:rsid w:val="00FD175A"/>
    <w:rsid w:val="00FD1773"/>
    <w:rsid w:val="00FD180D"/>
    <w:rsid w:val="00FD18A0"/>
    <w:rsid w:val="00FD197E"/>
    <w:rsid w:val="00FD1A4A"/>
    <w:rsid w:val="00FD1A74"/>
    <w:rsid w:val="00FD1AF6"/>
    <w:rsid w:val="00FD1B26"/>
    <w:rsid w:val="00FD1B5C"/>
    <w:rsid w:val="00FD1C7F"/>
    <w:rsid w:val="00FD1CB5"/>
    <w:rsid w:val="00FD1E57"/>
    <w:rsid w:val="00FD1E6A"/>
    <w:rsid w:val="00FD1F36"/>
    <w:rsid w:val="00FD1F40"/>
    <w:rsid w:val="00FD1FBB"/>
    <w:rsid w:val="00FD206D"/>
    <w:rsid w:val="00FD2289"/>
    <w:rsid w:val="00FD22E9"/>
    <w:rsid w:val="00FD2346"/>
    <w:rsid w:val="00FD235D"/>
    <w:rsid w:val="00FD2365"/>
    <w:rsid w:val="00FD23B1"/>
    <w:rsid w:val="00FD23CB"/>
    <w:rsid w:val="00FD24BE"/>
    <w:rsid w:val="00FD25A6"/>
    <w:rsid w:val="00FD26DD"/>
    <w:rsid w:val="00FD27EE"/>
    <w:rsid w:val="00FD2912"/>
    <w:rsid w:val="00FD2923"/>
    <w:rsid w:val="00FD2B58"/>
    <w:rsid w:val="00FD2BB7"/>
    <w:rsid w:val="00FD2C01"/>
    <w:rsid w:val="00FD2CD9"/>
    <w:rsid w:val="00FD2D25"/>
    <w:rsid w:val="00FD2D50"/>
    <w:rsid w:val="00FD2D62"/>
    <w:rsid w:val="00FD2DB5"/>
    <w:rsid w:val="00FD2E67"/>
    <w:rsid w:val="00FD302B"/>
    <w:rsid w:val="00FD30D0"/>
    <w:rsid w:val="00FD30E2"/>
    <w:rsid w:val="00FD31CF"/>
    <w:rsid w:val="00FD322E"/>
    <w:rsid w:val="00FD32B5"/>
    <w:rsid w:val="00FD3314"/>
    <w:rsid w:val="00FD33B8"/>
    <w:rsid w:val="00FD351F"/>
    <w:rsid w:val="00FD3644"/>
    <w:rsid w:val="00FD3728"/>
    <w:rsid w:val="00FD3813"/>
    <w:rsid w:val="00FD383F"/>
    <w:rsid w:val="00FD3893"/>
    <w:rsid w:val="00FD3935"/>
    <w:rsid w:val="00FD39EC"/>
    <w:rsid w:val="00FD3A0E"/>
    <w:rsid w:val="00FD3AD4"/>
    <w:rsid w:val="00FD3B11"/>
    <w:rsid w:val="00FD3B44"/>
    <w:rsid w:val="00FD3BB1"/>
    <w:rsid w:val="00FD3C45"/>
    <w:rsid w:val="00FD3CBD"/>
    <w:rsid w:val="00FD3D13"/>
    <w:rsid w:val="00FD3D23"/>
    <w:rsid w:val="00FD3D31"/>
    <w:rsid w:val="00FD3D59"/>
    <w:rsid w:val="00FD3D81"/>
    <w:rsid w:val="00FD3DED"/>
    <w:rsid w:val="00FD3F1B"/>
    <w:rsid w:val="00FD3FAA"/>
    <w:rsid w:val="00FD3FB0"/>
    <w:rsid w:val="00FD4074"/>
    <w:rsid w:val="00FD40ED"/>
    <w:rsid w:val="00FD4168"/>
    <w:rsid w:val="00FD421F"/>
    <w:rsid w:val="00FD4289"/>
    <w:rsid w:val="00FD43B6"/>
    <w:rsid w:val="00FD440A"/>
    <w:rsid w:val="00FD44A6"/>
    <w:rsid w:val="00FD453A"/>
    <w:rsid w:val="00FD4688"/>
    <w:rsid w:val="00FD4720"/>
    <w:rsid w:val="00FD4769"/>
    <w:rsid w:val="00FD4805"/>
    <w:rsid w:val="00FD4885"/>
    <w:rsid w:val="00FD4888"/>
    <w:rsid w:val="00FD489B"/>
    <w:rsid w:val="00FD4BD8"/>
    <w:rsid w:val="00FD4BED"/>
    <w:rsid w:val="00FD4D31"/>
    <w:rsid w:val="00FD4E27"/>
    <w:rsid w:val="00FD4FC1"/>
    <w:rsid w:val="00FD4FDD"/>
    <w:rsid w:val="00FD50A6"/>
    <w:rsid w:val="00FD5116"/>
    <w:rsid w:val="00FD51F7"/>
    <w:rsid w:val="00FD5200"/>
    <w:rsid w:val="00FD521A"/>
    <w:rsid w:val="00FD5241"/>
    <w:rsid w:val="00FD52B9"/>
    <w:rsid w:val="00FD54F0"/>
    <w:rsid w:val="00FD5590"/>
    <w:rsid w:val="00FD55E9"/>
    <w:rsid w:val="00FD56BC"/>
    <w:rsid w:val="00FD570A"/>
    <w:rsid w:val="00FD5759"/>
    <w:rsid w:val="00FD5799"/>
    <w:rsid w:val="00FD5977"/>
    <w:rsid w:val="00FD598C"/>
    <w:rsid w:val="00FD5A1D"/>
    <w:rsid w:val="00FD5A6E"/>
    <w:rsid w:val="00FD5A6F"/>
    <w:rsid w:val="00FD5BE1"/>
    <w:rsid w:val="00FD5C2C"/>
    <w:rsid w:val="00FD5D86"/>
    <w:rsid w:val="00FD5E5A"/>
    <w:rsid w:val="00FD5F38"/>
    <w:rsid w:val="00FD6160"/>
    <w:rsid w:val="00FD6219"/>
    <w:rsid w:val="00FD621D"/>
    <w:rsid w:val="00FD62C9"/>
    <w:rsid w:val="00FD6321"/>
    <w:rsid w:val="00FD6368"/>
    <w:rsid w:val="00FD6404"/>
    <w:rsid w:val="00FD6468"/>
    <w:rsid w:val="00FD6542"/>
    <w:rsid w:val="00FD6602"/>
    <w:rsid w:val="00FD687C"/>
    <w:rsid w:val="00FD6957"/>
    <w:rsid w:val="00FD695E"/>
    <w:rsid w:val="00FD6AC4"/>
    <w:rsid w:val="00FD6CC5"/>
    <w:rsid w:val="00FD6CDA"/>
    <w:rsid w:val="00FD6DCD"/>
    <w:rsid w:val="00FD6E06"/>
    <w:rsid w:val="00FD6E50"/>
    <w:rsid w:val="00FD709E"/>
    <w:rsid w:val="00FD7107"/>
    <w:rsid w:val="00FD723C"/>
    <w:rsid w:val="00FD724E"/>
    <w:rsid w:val="00FD72B6"/>
    <w:rsid w:val="00FD734F"/>
    <w:rsid w:val="00FD73B1"/>
    <w:rsid w:val="00FD7414"/>
    <w:rsid w:val="00FD748A"/>
    <w:rsid w:val="00FD752C"/>
    <w:rsid w:val="00FD7580"/>
    <w:rsid w:val="00FD75D8"/>
    <w:rsid w:val="00FD7695"/>
    <w:rsid w:val="00FD7779"/>
    <w:rsid w:val="00FD77A0"/>
    <w:rsid w:val="00FD77A2"/>
    <w:rsid w:val="00FD77E9"/>
    <w:rsid w:val="00FD7961"/>
    <w:rsid w:val="00FD7BA1"/>
    <w:rsid w:val="00FD7BB2"/>
    <w:rsid w:val="00FD7BC4"/>
    <w:rsid w:val="00FD7D6B"/>
    <w:rsid w:val="00FD7DBE"/>
    <w:rsid w:val="00FD7E3E"/>
    <w:rsid w:val="00FD7FF1"/>
    <w:rsid w:val="00FE0069"/>
    <w:rsid w:val="00FE016C"/>
    <w:rsid w:val="00FE0180"/>
    <w:rsid w:val="00FE01F5"/>
    <w:rsid w:val="00FE0219"/>
    <w:rsid w:val="00FE02E3"/>
    <w:rsid w:val="00FE030D"/>
    <w:rsid w:val="00FE0337"/>
    <w:rsid w:val="00FE0351"/>
    <w:rsid w:val="00FE04E4"/>
    <w:rsid w:val="00FE050C"/>
    <w:rsid w:val="00FE0544"/>
    <w:rsid w:val="00FE0748"/>
    <w:rsid w:val="00FE07A7"/>
    <w:rsid w:val="00FE07E8"/>
    <w:rsid w:val="00FE08C9"/>
    <w:rsid w:val="00FE0A96"/>
    <w:rsid w:val="00FE0B46"/>
    <w:rsid w:val="00FE0B87"/>
    <w:rsid w:val="00FE0D4A"/>
    <w:rsid w:val="00FE0E4C"/>
    <w:rsid w:val="00FE0ED5"/>
    <w:rsid w:val="00FE0FC7"/>
    <w:rsid w:val="00FE106A"/>
    <w:rsid w:val="00FE1114"/>
    <w:rsid w:val="00FE113C"/>
    <w:rsid w:val="00FE120D"/>
    <w:rsid w:val="00FE129F"/>
    <w:rsid w:val="00FE12DA"/>
    <w:rsid w:val="00FE1451"/>
    <w:rsid w:val="00FE14D8"/>
    <w:rsid w:val="00FE1574"/>
    <w:rsid w:val="00FE159B"/>
    <w:rsid w:val="00FE1727"/>
    <w:rsid w:val="00FE17C6"/>
    <w:rsid w:val="00FE1892"/>
    <w:rsid w:val="00FE18AF"/>
    <w:rsid w:val="00FE18F4"/>
    <w:rsid w:val="00FE1951"/>
    <w:rsid w:val="00FE1BCA"/>
    <w:rsid w:val="00FE1C22"/>
    <w:rsid w:val="00FE1C30"/>
    <w:rsid w:val="00FE1D86"/>
    <w:rsid w:val="00FE20DB"/>
    <w:rsid w:val="00FE20FB"/>
    <w:rsid w:val="00FE2367"/>
    <w:rsid w:val="00FE2444"/>
    <w:rsid w:val="00FE24F2"/>
    <w:rsid w:val="00FE2623"/>
    <w:rsid w:val="00FE2681"/>
    <w:rsid w:val="00FE2715"/>
    <w:rsid w:val="00FE27A6"/>
    <w:rsid w:val="00FE283D"/>
    <w:rsid w:val="00FE293F"/>
    <w:rsid w:val="00FE2AB3"/>
    <w:rsid w:val="00FE2B60"/>
    <w:rsid w:val="00FE2B6F"/>
    <w:rsid w:val="00FE2BBF"/>
    <w:rsid w:val="00FE2CAD"/>
    <w:rsid w:val="00FE2CDD"/>
    <w:rsid w:val="00FE2DED"/>
    <w:rsid w:val="00FE2E25"/>
    <w:rsid w:val="00FE2EB1"/>
    <w:rsid w:val="00FE2EBA"/>
    <w:rsid w:val="00FE2EFD"/>
    <w:rsid w:val="00FE2F49"/>
    <w:rsid w:val="00FE3037"/>
    <w:rsid w:val="00FE3174"/>
    <w:rsid w:val="00FE32D1"/>
    <w:rsid w:val="00FE3320"/>
    <w:rsid w:val="00FE337D"/>
    <w:rsid w:val="00FE345D"/>
    <w:rsid w:val="00FE35C5"/>
    <w:rsid w:val="00FE35E8"/>
    <w:rsid w:val="00FE3649"/>
    <w:rsid w:val="00FE365C"/>
    <w:rsid w:val="00FE3707"/>
    <w:rsid w:val="00FE37FA"/>
    <w:rsid w:val="00FE386C"/>
    <w:rsid w:val="00FE3966"/>
    <w:rsid w:val="00FE39EE"/>
    <w:rsid w:val="00FE3A99"/>
    <w:rsid w:val="00FE3BBF"/>
    <w:rsid w:val="00FE3BD8"/>
    <w:rsid w:val="00FE3BE6"/>
    <w:rsid w:val="00FE3CF3"/>
    <w:rsid w:val="00FE3E03"/>
    <w:rsid w:val="00FE3E78"/>
    <w:rsid w:val="00FE3E9B"/>
    <w:rsid w:val="00FE407D"/>
    <w:rsid w:val="00FE40B3"/>
    <w:rsid w:val="00FE4141"/>
    <w:rsid w:val="00FE414D"/>
    <w:rsid w:val="00FE4157"/>
    <w:rsid w:val="00FE4182"/>
    <w:rsid w:val="00FE42D1"/>
    <w:rsid w:val="00FE42E2"/>
    <w:rsid w:val="00FE43EB"/>
    <w:rsid w:val="00FE4481"/>
    <w:rsid w:val="00FE44F8"/>
    <w:rsid w:val="00FE477B"/>
    <w:rsid w:val="00FE478F"/>
    <w:rsid w:val="00FE47C3"/>
    <w:rsid w:val="00FE47E2"/>
    <w:rsid w:val="00FE4848"/>
    <w:rsid w:val="00FE4945"/>
    <w:rsid w:val="00FE4967"/>
    <w:rsid w:val="00FE4989"/>
    <w:rsid w:val="00FE4AED"/>
    <w:rsid w:val="00FE4B55"/>
    <w:rsid w:val="00FE4B69"/>
    <w:rsid w:val="00FE4B82"/>
    <w:rsid w:val="00FE4C2C"/>
    <w:rsid w:val="00FE4D1F"/>
    <w:rsid w:val="00FE4DFD"/>
    <w:rsid w:val="00FE4E83"/>
    <w:rsid w:val="00FE4F7B"/>
    <w:rsid w:val="00FE50C1"/>
    <w:rsid w:val="00FE5109"/>
    <w:rsid w:val="00FE5131"/>
    <w:rsid w:val="00FE5188"/>
    <w:rsid w:val="00FE51CA"/>
    <w:rsid w:val="00FE5362"/>
    <w:rsid w:val="00FE5367"/>
    <w:rsid w:val="00FE5394"/>
    <w:rsid w:val="00FE54BC"/>
    <w:rsid w:val="00FE55D8"/>
    <w:rsid w:val="00FE562E"/>
    <w:rsid w:val="00FE5651"/>
    <w:rsid w:val="00FE5675"/>
    <w:rsid w:val="00FE586E"/>
    <w:rsid w:val="00FE5884"/>
    <w:rsid w:val="00FE59B8"/>
    <w:rsid w:val="00FE5B1D"/>
    <w:rsid w:val="00FE5BAB"/>
    <w:rsid w:val="00FE5BE2"/>
    <w:rsid w:val="00FE5C4C"/>
    <w:rsid w:val="00FE5DCE"/>
    <w:rsid w:val="00FE5E67"/>
    <w:rsid w:val="00FE5E9B"/>
    <w:rsid w:val="00FE5F24"/>
    <w:rsid w:val="00FE5FD8"/>
    <w:rsid w:val="00FE5FE3"/>
    <w:rsid w:val="00FE604C"/>
    <w:rsid w:val="00FE6054"/>
    <w:rsid w:val="00FE60E9"/>
    <w:rsid w:val="00FE6100"/>
    <w:rsid w:val="00FE6229"/>
    <w:rsid w:val="00FE6230"/>
    <w:rsid w:val="00FE6326"/>
    <w:rsid w:val="00FE6378"/>
    <w:rsid w:val="00FE63A4"/>
    <w:rsid w:val="00FE642D"/>
    <w:rsid w:val="00FE658A"/>
    <w:rsid w:val="00FE6633"/>
    <w:rsid w:val="00FE6668"/>
    <w:rsid w:val="00FE66E7"/>
    <w:rsid w:val="00FE66F2"/>
    <w:rsid w:val="00FE6762"/>
    <w:rsid w:val="00FE676F"/>
    <w:rsid w:val="00FE6865"/>
    <w:rsid w:val="00FE688F"/>
    <w:rsid w:val="00FE6949"/>
    <w:rsid w:val="00FE695A"/>
    <w:rsid w:val="00FE69CC"/>
    <w:rsid w:val="00FE6B9A"/>
    <w:rsid w:val="00FE6BDF"/>
    <w:rsid w:val="00FE6C00"/>
    <w:rsid w:val="00FE6C40"/>
    <w:rsid w:val="00FE6C7D"/>
    <w:rsid w:val="00FE6D29"/>
    <w:rsid w:val="00FE6D77"/>
    <w:rsid w:val="00FE6E81"/>
    <w:rsid w:val="00FE7073"/>
    <w:rsid w:val="00FE70C1"/>
    <w:rsid w:val="00FE70E4"/>
    <w:rsid w:val="00FE7104"/>
    <w:rsid w:val="00FE7161"/>
    <w:rsid w:val="00FE7227"/>
    <w:rsid w:val="00FE72F8"/>
    <w:rsid w:val="00FE73A1"/>
    <w:rsid w:val="00FE73AA"/>
    <w:rsid w:val="00FE73DD"/>
    <w:rsid w:val="00FE7415"/>
    <w:rsid w:val="00FE7432"/>
    <w:rsid w:val="00FE758F"/>
    <w:rsid w:val="00FE75FE"/>
    <w:rsid w:val="00FE760E"/>
    <w:rsid w:val="00FE781F"/>
    <w:rsid w:val="00FE7827"/>
    <w:rsid w:val="00FE79BA"/>
    <w:rsid w:val="00FE7C08"/>
    <w:rsid w:val="00FE7C0E"/>
    <w:rsid w:val="00FE7C38"/>
    <w:rsid w:val="00FF007F"/>
    <w:rsid w:val="00FF00D1"/>
    <w:rsid w:val="00FF0171"/>
    <w:rsid w:val="00FF0193"/>
    <w:rsid w:val="00FF0201"/>
    <w:rsid w:val="00FF0257"/>
    <w:rsid w:val="00FF02B3"/>
    <w:rsid w:val="00FF0305"/>
    <w:rsid w:val="00FF0385"/>
    <w:rsid w:val="00FF045E"/>
    <w:rsid w:val="00FF05FF"/>
    <w:rsid w:val="00FF0624"/>
    <w:rsid w:val="00FF067F"/>
    <w:rsid w:val="00FF0777"/>
    <w:rsid w:val="00FF087B"/>
    <w:rsid w:val="00FF08F0"/>
    <w:rsid w:val="00FF0910"/>
    <w:rsid w:val="00FF09C1"/>
    <w:rsid w:val="00FF0A5E"/>
    <w:rsid w:val="00FF0B2A"/>
    <w:rsid w:val="00FF0B60"/>
    <w:rsid w:val="00FF0B64"/>
    <w:rsid w:val="00FF0C25"/>
    <w:rsid w:val="00FF0C61"/>
    <w:rsid w:val="00FF0DBA"/>
    <w:rsid w:val="00FF0DFB"/>
    <w:rsid w:val="00FF0E4A"/>
    <w:rsid w:val="00FF0E7C"/>
    <w:rsid w:val="00FF0EBB"/>
    <w:rsid w:val="00FF0F22"/>
    <w:rsid w:val="00FF0F23"/>
    <w:rsid w:val="00FF0FE2"/>
    <w:rsid w:val="00FF1010"/>
    <w:rsid w:val="00FF1223"/>
    <w:rsid w:val="00FF12CD"/>
    <w:rsid w:val="00FF13B1"/>
    <w:rsid w:val="00FF13B8"/>
    <w:rsid w:val="00FF13EE"/>
    <w:rsid w:val="00FF13F4"/>
    <w:rsid w:val="00FF1493"/>
    <w:rsid w:val="00FF14F2"/>
    <w:rsid w:val="00FF1595"/>
    <w:rsid w:val="00FF161C"/>
    <w:rsid w:val="00FF16D7"/>
    <w:rsid w:val="00FF191B"/>
    <w:rsid w:val="00FF19D5"/>
    <w:rsid w:val="00FF1C13"/>
    <w:rsid w:val="00FF1CE6"/>
    <w:rsid w:val="00FF1ECE"/>
    <w:rsid w:val="00FF1F67"/>
    <w:rsid w:val="00FF1FCB"/>
    <w:rsid w:val="00FF1FF4"/>
    <w:rsid w:val="00FF209E"/>
    <w:rsid w:val="00FF20D0"/>
    <w:rsid w:val="00FF217E"/>
    <w:rsid w:val="00FF21E2"/>
    <w:rsid w:val="00FF2261"/>
    <w:rsid w:val="00FF230A"/>
    <w:rsid w:val="00FF237B"/>
    <w:rsid w:val="00FF23DF"/>
    <w:rsid w:val="00FF245C"/>
    <w:rsid w:val="00FF24D4"/>
    <w:rsid w:val="00FF2564"/>
    <w:rsid w:val="00FF2600"/>
    <w:rsid w:val="00FF2617"/>
    <w:rsid w:val="00FF2628"/>
    <w:rsid w:val="00FF262E"/>
    <w:rsid w:val="00FF2707"/>
    <w:rsid w:val="00FF2853"/>
    <w:rsid w:val="00FF28EA"/>
    <w:rsid w:val="00FF2A4D"/>
    <w:rsid w:val="00FF2A50"/>
    <w:rsid w:val="00FF2B20"/>
    <w:rsid w:val="00FF2CF6"/>
    <w:rsid w:val="00FF2D6A"/>
    <w:rsid w:val="00FF2DAA"/>
    <w:rsid w:val="00FF2DB2"/>
    <w:rsid w:val="00FF2E65"/>
    <w:rsid w:val="00FF2E7F"/>
    <w:rsid w:val="00FF2EA1"/>
    <w:rsid w:val="00FF2EBE"/>
    <w:rsid w:val="00FF2F79"/>
    <w:rsid w:val="00FF2FC6"/>
    <w:rsid w:val="00FF3052"/>
    <w:rsid w:val="00FF30C1"/>
    <w:rsid w:val="00FF312E"/>
    <w:rsid w:val="00FF31AA"/>
    <w:rsid w:val="00FF31BD"/>
    <w:rsid w:val="00FF3230"/>
    <w:rsid w:val="00FF3359"/>
    <w:rsid w:val="00FF335F"/>
    <w:rsid w:val="00FF3362"/>
    <w:rsid w:val="00FF3381"/>
    <w:rsid w:val="00FF3489"/>
    <w:rsid w:val="00FF34A8"/>
    <w:rsid w:val="00FF34D6"/>
    <w:rsid w:val="00FF3514"/>
    <w:rsid w:val="00FF3681"/>
    <w:rsid w:val="00FF382D"/>
    <w:rsid w:val="00FF3863"/>
    <w:rsid w:val="00FF393D"/>
    <w:rsid w:val="00FF3A6B"/>
    <w:rsid w:val="00FF3B42"/>
    <w:rsid w:val="00FF3BD9"/>
    <w:rsid w:val="00FF3CEB"/>
    <w:rsid w:val="00FF3D86"/>
    <w:rsid w:val="00FF3DFB"/>
    <w:rsid w:val="00FF3F80"/>
    <w:rsid w:val="00FF3FB4"/>
    <w:rsid w:val="00FF4005"/>
    <w:rsid w:val="00FF415D"/>
    <w:rsid w:val="00FF41B1"/>
    <w:rsid w:val="00FF41E8"/>
    <w:rsid w:val="00FF4276"/>
    <w:rsid w:val="00FF4319"/>
    <w:rsid w:val="00FF439D"/>
    <w:rsid w:val="00FF448A"/>
    <w:rsid w:val="00FF4532"/>
    <w:rsid w:val="00FF45C2"/>
    <w:rsid w:val="00FF46DC"/>
    <w:rsid w:val="00FF474C"/>
    <w:rsid w:val="00FF481C"/>
    <w:rsid w:val="00FF4870"/>
    <w:rsid w:val="00FF48AA"/>
    <w:rsid w:val="00FF4B9D"/>
    <w:rsid w:val="00FF4BFF"/>
    <w:rsid w:val="00FF4D14"/>
    <w:rsid w:val="00FF4D5E"/>
    <w:rsid w:val="00FF4DC1"/>
    <w:rsid w:val="00FF4DE2"/>
    <w:rsid w:val="00FF4E74"/>
    <w:rsid w:val="00FF4E80"/>
    <w:rsid w:val="00FF4E8C"/>
    <w:rsid w:val="00FF4F02"/>
    <w:rsid w:val="00FF4F32"/>
    <w:rsid w:val="00FF4F86"/>
    <w:rsid w:val="00FF4FEF"/>
    <w:rsid w:val="00FF5061"/>
    <w:rsid w:val="00FF5065"/>
    <w:rsid w:val="00FF53EF"/>
    <w:rsid w:val="00FF5481"/>
    <w:rsid w:val="00FF552F"/>
    <w:rsid w:val="00FF553E"/>
    <w:rsid w:val="00FF55D0"/>
    <w:rsid w:val="00FF5706"/>
    <w:rsid w:val="00FF5770"/>
    <w:rsid w:val="00FF5855"/>
    <w:rsid w:val="00FF5870"/>
    <w:rsid w:val="00FF58CB"/>
    <w:rsid w:val="00FF5A2E"/>
    <w:rsid w:val="00FF5B91"/>
    <w:rsid w:val="00FF5BA6"/>
    <w:rsid w:val="00FF5D64"/>
    <w:rsid w:val="00FF5DA2"/>
    <w:rsid w:val="00FF5FCE"/>
    <w:rsid w:val="00FF60AE"/>
    <w:rsid w:val="00FF6178"/>
    <w:rsid w:val="00FF62A3"/>
    <w:rsid w:val="00FF642E"/>
    <w:rsid w:val="00FF6513"/>
    <w:rsid w:val="00FF651C"/>
    <w:rsid w:val="00FF65A2"/>
    <w:rsid w:val="00FF65F0"/>
    <w:rsid w:val="00FF6790"/>
    <w:rsid w:val="00FF6892"/>
    <w:rsid w:val="00FF6922"/>
    <w:rsid w:val="00FF692C"/>
    <w:rsid w:val="00FF693D"/>
    <w:rsid w:val="00FF6962"/>
    <w:rsid w:val="00FF69D3"/>
    <w:rsid w:val="00FF69E4"/>
    <w:rsid w:val="00FF69F0"/>
    <w:rsid w:val="00FF6B73"/>
    <w:rsid w:val="00FF6B79"/>
    <w:rsid w:val="00FF6B92"/>
    <w:rsid w:val="00FF6C25"/>
    <w:rsid w:val="00FF6D25"/>
    <w:rsid w:val="00FF6E32"/>
    <w:rsid w:val="00FF6FB3"/>
    <w:rsid w:val="00FF6FED"/>
    <w:rsid w:val="00FF7032"/>
    <w:rsid w:val="00FF7151"/>
    <w:rsid w:val="00FF7275"/>
    <w:rsid w:val="00FF728F"/>
    <w:rsid w:val="00FF72B1"/>
    <w:rsid w:val="00FF73DB"/>
    <w:rsid w:val="00FF751E"/>
    <w:rsid w:val="00FF752B"/>
    <w:rsid w:val="00FF75DE"/>
    <w:rsid w:val="00FF76D6"/>
    <w:rsid w:val="00FF76DD"/>
    <w:rsid w:val="00FF77AB"/>
    <w:rsid w:val="00FF77EE"/>
    <w:rsid w:val="00FF781D"/>
    <w:rsid w:val="00FF788B"/>
    <w:rsid w:val="00FF78A1"/>
    <w:rsid w:val="00FF7919"/>
    <w:rsid w:val="00FF7A6F"/>
    <w:rsid w:val="00FF7A9C"/>
    <w:rsid w:val="00FF7AB9"/>
    <w:rsid w:val="00FF7BB3"/>
    <w:rsid w:val="00FF7BDC"/>
    <w:rsid w:val="00FF7C1A"/>
    <w:rsid w:val="00FF7C31"/>
    <w:rsid w:val="00FF7C60"/>
    <w:rsid w:val="00FF7C67"/>
    <w:rsid w:val="00FF7D0D"/>
    <w:rsid w:val="00FF7D38"/>
    <w:rsid w:val="00FF7DCC"/>
    <w:rsid w:val="00FF7E66"/>
    <w:rsid w:val="00FF7EBC"/>
    <w:rsid w:val="00FF7EE9"/>
    <w:rsid w:val="00FF7FBA"/>
    <w:rsid w:val="010238BF"/>
    <w:rsid w:val="010781FC"/>
    <w:rsid w:val="010D3EEB"/>
    <w:rsid w:val="01129540"/>
    <w:rsid w:val="0114B517"/>
    <w:rsid w:val="01157061"/>
    <w:rsid w:val="01169AD8"/>
    <w:rsid w:val="01297B47"/>
    <w:rsid w:val="012B91E2"/>
    <w:rsid w:val="012D7108"/>
    <w:rsid w:val="0131A2DB"/>
    <w:rsid w:val="0137CD9E"/>
    <w:rsid w:val="013B628D"/>
    <w:rsid w:val="013BA906"/>
    <w:rsid w:val="013D033F"/>
    <w:rsid w:val="013EFF3A"/>
    <w:rsid w:val="014A513F"/>
    <w:rsid w:val="014ABF19"/>
    <w:rsid w:val="014BE5C1"/>
    <w:rsid w:val="01504C0B"/>
    <w:rsid w:val="01530705"/>
    <w:rsid w:val="0153713D"/>
    <w:rsid w:val="015A6522"/>
    <w:rsid w:val="015E6E42"/>
    <w:rsid w:val="015E8F5B"/>
    <w:rsid w:val="0162E106"/>
    <w:rsid w:val="0163382F"/>
    <w:rsid w:val="016AD7DD"/>
    <w:rsid w:val="016C73BF"/>
    <w:rsid w:val="017597B1"/>
    <w:rsid w:val="01760F75"/>
    <w:rsid w:val="017CDB2D"/>
    <w:rsid w:val="017DE674"/>
    <w:rsid w:val="0184659D"/>
    <w:rsid w:val="0186223A"/>
    <w:rsid w:val="018CB4B8"/>
    <w:rsid w:val="018DF280"/>
    <w:rsid w:val="018E5BD8"/>
    <w:rsid w:val="018F11C2"/>
    <w:rsid w:val="018FD707"/>
    <w:rsid w:val="0190BDEC"/>
    <w:rsid w:val="0190D39A"/>
    <w:rsid w:val="019E028D"/>
    <w:rsid w:val="019F1BD4"/>
    <w:rsid w:val="01A94581"/>
    <w:rsid w:val="01A9D8DC"/>
    <w:rsid w:val="01AA86C1"/>
    <w:rsid w:val="01ACA892"/>
    <w:rsid w:val="01B169B9"/>
    <w:rsid w:val="01B6AF3C"/>
    <w:rsid w:val="01B8DA4E"/>
    <w:rsid w:val="01BBE8F5"/>
    <w:rsid w:val="01C0E503"/>
    <w:rsid w:val="01C4921E"/>
    <w:rsid w:val="01C82B5D"/>
    <w:rsid w:val="01CB1B46"/>
    <w:rsid w:val="01CE8F75"/>
    <w:rsid w:val="01CEE53D"/>
    <w:rsid w:val="01D22DEC"/>
    <w:rsid w:val="01D505F3"/>
    <w:rsid w:val="01D5F097"/>
    <w:rsid w:val="01D882D6"/>
    <w:rsid w:val="01E028E5"/>
    <w:rsid w:val="01E1D079"/>
    <w:rsid w:val="01E6CA12"/>
    <w:rsid w:val="01E9A445"/>
    <w:rsid w:val="01EF2830"/>
    <w:rsid w:val="01F01DF1"/>
    <w:rsid w:val="01F39F1C"/>
    <w:rsid w:val="01FBE567"/>
    <w:rsid w:val="0204BDF3"/>
    <w:rsid w:val="02058DAB"/>
    <w:rsid w:val="020B6E0A"/>
    <w:rsid w:val="020DF9AA"/>
    <w:rsid w:val="02187AA2"/>
    <w:rsid w:val="0220C7B4"/>
    <w:rsid w:val="0228CE1D"/>
    <w:rsid w:val="0232BEAC"/>
    <w:rsid w:val="023398C1"/>
    <w:rsid w:val="0239FB10"/>
    <w:rsid w:val="024141EB"/>
    <w:rsid w:val="02443B49"/>
    <w:rsid w:val="02445126"/>
    <w:rsid w:val="024F14E6"/>
    <w:rsid w:val="0255D4A0"/>
    <w:rsid w:val="02582F3D"/>
    <w:rsid w:val="025B8F2C"/>
    <w:rsid w:val="025E6657"/>
    <w:rsid w:val="0261243C"/>
    <w:rsid w:val="026B2DB7"/>
    <w:rsid w:val="026BBF33"/>
    <w:rsid w:val="026CF9DF"/>
    <w:rsid w:val="027EF53F"/>
    <w:rsid w:val="0286240B"/>
    <w:rsid w:val="028A3E28"/>
    <w:rsid w:val="028A7963"/>
    <w:rsid w:val="0290A390"/>
    <w:rsid w:val="02912902"/>
    <w:rsid w:val="0292AF55"/>
    <w:rsid w:val="02931A29"/>
    <w:rsid w:val="02934F59"/>
    <w:rsid w:val="02960DCB"/>
    <w:rsid w:val="0296A11B"/>
    <w:rsid w:val="02979E87"/>
    <w:rsid w:val="029B7400"/>
    <w:rsid w:val="02A019F3"/>
    <w:rsid w:val="02A18613"/>
    <w:rsid w:val="02A5A56E"/>
    <w:rsid w:val="02AA8028"/>
    <w:rsid w:val="02AF04F2"/>
    <w:rsid w:val="02B13C99"/>
    <w:rsid w:val="02B573A7"/>
    <w:rsid w:val="02B98BD8"/>
    <w:rsid w:val="02BB2BB5"/>
    <w:rsid w:val="02C2A068"/>
    <w:rsid w:val="02C521D7"/>
    <w:rsid w:val="02C7247B"/>
    <w:rsid w:val="02C7E92E"/>
    <w:rsid w:val="02C92D41"/>
    <w:rsid w:val="02CBA75F"/>
    <w:rsid w:val="02CDADE4"/>
    <w:rsid w:val="02D3A5B0"/>
    <w:rsid w:val="02D405C6"/>
    <w:rsid w:val="02DE6EC3"/>
    <w:rsid w:val="02E4B6D7"/>
    <w:rsid w:val="02E8AD83"/>
    <w:rsid w:val="02E8E01D"/>
    <w:rsid w:val="02EA1442"/>
    <w:rsid w:val="02EA44FC"/>
    <w:rsid w:val="02EA537F"/>
    <w:rsid w:val="02EA5627"/>
    <w:rsid w:val="02EAE328"/>
    <w:rsid w:val="02EAF8C9"/>
    <w:rsid w:val="02FC383F"/>
    <w:rsid w:val="02FF9755"/>
    <w:rsid w:val="030173DA"/>
    <w:rsid w:val="03068215"/>
    <w:rsid w:val="0307369E"/>
    <w:rsid w:val="030D42AF"/>
    <w:rsid w:val="030D43CA"/>
    <w:rsid w:val="0312E133"/>
    <w:rsid w:val="03151E3B"/>
    <w:rsid w:val="03159FAF"/>
    <w:rsid w:val="03190661"/>
    <w:rsid w:val="031C6ED2"/>
    <w:rsid w:val="0322CCD5"/>
    <w:rsid w:val="03233F1B"/>
    <w:rsid w:val="03283825"/>
    <w:rsid w:val="032A1D48"/>
    <w:rsid w:val="032FF73F"/>
    <w:rsid w:val="0330D2F2"/>
    <w:rsid w:val="0331353E"/>
    <w:rsid w:val="03357E02"/>
    <w:rsid w:val="033639F6"/>
    <w:rsid w:val="0336998B"/>
    <w:rsid w:val="0339AB47"/>
    <w:rsid w:val="033B4376"/>
    <w:rsid w:val="033B8DFA"/>
    <w:rsid w:val="033C6F1E"/>
    <w:rsid w:val="033D6562"/>
    <w:rsid w:val="0340E20F"/>
    <w:rsid w:val="035488E7"/>
    <w:rsid w:val="03585B20"/>
    <w:rsid w:val="035BCB4D"/>
    <w:rsid w:val="035F5AE8"/>
    <w:rsid w:val="036E4D37"/>
    <w:rsid w:val="03711B53"/>
    <w:rsid w:val="037146AD"/>
    <w:rsid w:val="0372D9EF"/>
    <w:rsid w:val="0374960A"/>
    <w:rsid w:val="0376AF1E"/>
    <w:rsid w:val="037EDDC3"/>
    <w:rsid w:val="037F9227"/>
    <w:rsid w:val="037FF2F7"/>
    <w:rsid w:val="03805EEE"/>
    <w:rsid w:val="03845B88"/>
    <w:rsid w:val="0390B5AE"/>
    <w:rsid w:val="03917E89"/>
    <w:rsid w:val="03944887"/>
    <w:rsid w:val="039A8324"/>
    <w:rsid w:val="039AC6C8"/>
    <w:rsid w:val="03A10467"/>
    <w:rsid w:val="03A4C7F0"/>
    <w:rsid w:val="03AC1C00"/>
    <w:rsid w:val="03B109C9"/>
    <w:rsid w:val="03B1BFDC"/>
    <w:rsid w:val="03B397AE"/>
    <w:rsid w:val="03B50B09"/>
    <w:rsid w:val="03B5F7AD"/>
    <w:rsid w:val="03B83F4E"/>
    <w:rsid w:val="03B9721F"/>
    <w:rsid w:val="03BD955D"/>
    <w:rsid w:val="03C1A407"/>
    <w:rsid w:val="03C43EDA"/>
    <w:rsid w:val="03C9DD30"/>
    <w:rsid w:val="03CA0580"/>
    <w:rsid w:val="03CBA1A6"/>
    <w:rsid w:val="03CD5BB3"/>
    <w:rsid w:val="03D0E8C2"/>
    <w:rsid w:val="03D4F138"/>
    <w:rsid w:val="03D57C93"/>
    <w:rsid w:val="03D8407C"/>
    <w:rsid w:val="03DA2F0B"/>
    <w:rsid w:val="03DC1D29"/>
    <w:rsid w:val="03E0691E"/>
    <w:rsid w:val="03E1ECD0"/>
    <w:rsid w:val="03E22C6B"/>
    <w:rsid w:val="03E5F3F6"/>
    <w:rsid w:val="03EB871D"/>
    <w:rsid w:val="03EC75BF"/>
    <w:rsid w:val="0402DDCA"/>
    <w:rsid w:val="0404BFF6"/>
    <w:rsid w:val="0408F335"/>
    <w:rsid w:val="04099CF9"/>
    <w:rsid w:val="0409C43E"/>
    <w:rsid w:val="0409F508"/>
    <w:rsid w:val="040AB79C"/>
    <w:rsid w:val="040D73A3"/>
    <w:rsid w:val="040F1299"/>
    <w:rsid w:val="041AA5CC"/>
    <w:rsid w:val="04236829"/>
    <w:rsid w:val="042480B9"/>
    <w:rsid w:val="04266C89"/>
    <w:rsid w:val="042C30C1"/>
    <w:rsid w:val="042F2BC7"/>
    <w:rsid w:val="0430A6FF"/>
    <w:rsid w:val="0432B2ED"/>
    <w:rsid w:val="043696B0"/>
    <w:rsid w:val="043955A7"/>
    <w:rsid w:val="043C0C2F"/>
    <w:rsid w:val="043D9EA2"/>
    <w:rsid w:val="04409517"/>
    <w:rsid w:val="0440F728"/>
    <w:rsid w:val="044AEAB5"/>
    <w:rsid w:val="044B663D"/>
    <w:rsid w:val="044E2642"/>
    <w:rsid w:val="04512F25"/>
    <w:rsid w:val="0452D537"/>
    <w:rsid w:val="04536B26"/>
    <w:rsid w:val="045E7B78"/>
    <w:rsid w:val="04608DCF"/>
    <w:rsid w:val="0462C0F9"/>
    <w:rsid w:val="046674F7"/>
    <w:rsid w:val="0466CD3A"/>
    <w:rsid w:val="047A8ECB"/>
    <w:rsid w:val="047CC93D"/>
    <w:rsid w:val="04810C1D"/>
    <w:rsid w:val="04858A82"/>
    <w:rsid w:val="04860FA9"/>
    <w:rsid w:val="04897B4D"/>
    <w:rsid w:val="04898736"/>
    <w:rsid w:val="0492D1B9"/>
    <w:rsid w:val="049DFB53"/>
    <w:rsid w:val="049E44FC"/>
    <w:rsid w:val="04AC87AA"/>
    <w:rsid w:val="04AD794B"/>
    <w:rsid w:val="04B2A0B8"/>
    <w:rsid w:val="04BC5A46"/>
    <w:rsid w:val="04C5ACA9"/>
    <w:rsid w:val="04CA4E61"/>
    <w:rsid w:val="04CABBBF"/>
    <w:rsid w:val="04CE1B2A"/>
    <w:rsid w:val="04D51D18"/>
    <w:rsid w:val="04D51F55"/>
    <w:rsid w:val="04DB3D38"/>
    <w:rsid w:val="04E98920"/>
    <w:rsid w:val="04E9A0FA"/>
    <w:rsid w:val="04EDFAA7"/>
    <w:rsid w:val="04F21FE7"/>
    <w:rsid w:val="04F2BA46"/>
    <w:rsid w:val="04F3B7A5"/>
    <w:rsid w:val="04F54652"/>
    <w:rsid w:val="04FC0460"/>
    <w:rsid w:val="0501D085"/>
    <w:rsid w:val="050837DF"/>
    <w:rsid w:val="0508AE60"/>
    <w:rsid w:val="050C9D79"/>
    <w:rsid w:val="050D6554"/>
    <w:rsid w:val="050E07F0"/>
    <w:rsid w:val="050EBB22"/>
    <w:rsid w:val="05139971"/>
    <w:rsid w:val="051592A4"/>
    <w:rsid w:val="0517F5CC"/>
    <w:rsid w:val="05189856"/>
    <w:rsid w:val="051A5072"/>
    <w:rsid w:val="051E5C58"/>
    <w:rsid w:val="05297311"/>
    <w:rsid w:val="052ACFD0"/>
    <w:rsid w:val="052AF0DA"/>
    <w:rsid w:val="052ED0E8"/>
    <w:rsid w:val="0530E717"/>
    <w:rsid w:val="053346B9"/>
    <w:rsid w:val="0536FB11"/>
    <w:rsid w:val="053BB1A2"/>
    <w:rsid w:val="053DB487"/>
    <w:rsid w:val="05411CAA"/>
    <w:rsid w:val="05453B26"/>
    <w:rsid w:val="0547BDB8"/>
    <w:rsid w:val="054E27A4"/>
    <w:rsid w:val="054F182F"/>
    <w:rsid w:val="055091FB"/>
    <w:rsid w:val="05609918"/>
    <w:rsid w:val="0561A9A9"/>
    <w:rsid w:val="056A4B75"/>
    <w:rsid w:val="056F5419"/>
    <w:rsid w:val="0573803B"/>
    <w:rsid w:val="0576045D"/>
    <w:rsid w:val="0579425F"/>
    <w:rsid w:val="057BF830"/>
    <w:rsid w:val="057CE08F"/>
    <w:rsid w:val="058A2EC2"/>
    <w:rsid w:val="059541E6"/>
    <w:rsid w:val="05959B3C"/>
    <w:rsid w:val="05969678"/>
    <w:rsid w:val="059D3C42"/>
    <w:rsid w:val="059EFEE3"/>
    <w:rsid w:val="05A15537"/>
    <w:rsid w:val="05A285CF"/>
    <w:rsid w:val="05A4D24C"/>
    <w:rsid w:val="05A66FA6"/>
    <w:rsid w:val="05A86DB5"/>
    <w:rsid w:val="05A88B7B"/>
    <w:rsid w:val="05A99EAE"/>
    <w:rsid w:val="05ADC837"/>
    <w:rsid w:val="05B09678"/>
    <w:rsid w:val="05B2CCAB"/>
    <w:rsid w:val="05B83E4B"/>
    <w:rsid w:val="05BCA2C1"/>
    <w:rsid w:val="05BE6751"/>
    <w:rsid w:val="05BEE436"/>
    <w:rsid w:val="05C28CCC"/>
    <w:rsid w:val="05CA8A62"/>
    <w:rsid w:val="05CA8D32"/>
    <w:rsid w:val="05CEFABD"/>
    <w:rsid w:val="05D24F16"/>
    <w:rsid w:val="05D3B684"/>
    <w:rsid w:val="05D6FE8C"/>
    <w:rsid w:val="05E24946"/>
    <w:rsid w:val="05E2E24B"/>
    <w:rsid w:val="05E3BB25"/>
    <w:rsid w:val="05E68B66"/>
    <w:rsid w:val="05E79FCB"/>
    <w:rsid w:val="05E89ACF"/>
    <w:rsid w:val="05E98DFD"/>
    <w:rsid w:val="05E9DA50"/>
    <w:rsid w:val="05EC11BC"/>
    <w:rsid w:val="05F1A628"/>
    <w:rsid w:val="05F3D3BA"/>
    <w:rsid w:val="05F58A29"/>
    <w:rsid w:val="05F5B3C8"/>
    <w:rsid w:val="05FA9AA0"/>
    <w:rsid w:val="0605999D"/>
    <w:rsid w:val="0607E14B"/>
    <w:rsid w:val="060BF1D7"/>
    <w:rsid w:val="060CCFAB"/>
    <w:rsid w:val="060FD751"/>
    <w:rsid w:val="060FD83B"/>
    <w:rsid w:val="0612F66D"/>
    <w:rsid w:val="061608CF"/>
    <w:rsid w:val="061A4389"/>
    <w:rsid w:val="061ADBB2"/>
    <w:rsid w:val="063210D0"/>
    <w:rsid w:val="06326723"/>
    <w:rsid w:val="063C42F0"/>
    <w:rsid w:val="06407FD8"/>
    <w:rsid w:val="06411D71"/>
    <w:rsid w:val="06424912"/>
    <w:rsid w:val="06467AC2"/>
    <w:rsid w:val="0648046C"/>
    <w:rsid w:val="064B2529"/>
    <w:rsid w:val="064BA964"/>
    <w:rsid w:val="064D3981"/>
    <w:rsid w:val="0654837B"/>
    <w:rsid w:val="06552B83"/>
    <w:rsid w:val="06563E32"/>
    <w:rsid w:val="0657E73F"/>
    <w:rsid w:val="0658BFD3"/>
    <w:rsid w:val="065D095D"/>
    <w:rsid w:val="065D727F"/>
    <w:rsid w:val="065F5465"/>
    <w:rsid w:val="0660B87D"/>
    <w:rsid w:val="066521B0"/>
    <w:rsid w:val="066D1230"/>
    <w:rsid w:val="066E22E4"/>
    <w:rsid w:val="0673463B"/>
    <w:rsid w:val="0677314A"/>
    <w:rsid w:val="067E476A"/>
    <w:rsid w:val="067E7E86"/>
    <w:rsid w:val="067EFFC2"/>
    <w:rsid w:val="0684ED5A"/>
    <w:rsid w:val="068544ED"/>
    <w:rsid w:val="068D71C5"/>
    <w:rsid w:val="068F60B6"/>
    <w:rsid w:val="06906FFA"/>
    <w:rsid w:val="06915B0E"/>
    <w:rsid w:val="0694A32B"/>
    <w:rsid w:val="0697DB06"/>
    <w:rsid w:val="06994485"/>
    <w:rsid w:val="069DBF33"/>
    <w:rsid w:val="06A0CF47"/>
    <w:rsid w:val="06A5AC0B"/>
    <w:rsid w:val="06ACF658"/>
    <w:rsid w:val="06B45FDF"/>
    <w:rsid w:val="06B5E063"/>
    <w:rsid w:val="06B652C9"/>
    <w:rsid w:val="06BAE8E2"/>
    <w:rsid w:val="06C33246"/>
    <w:rsid w:val="06C557F4"/>
    <w:rsid w:val="06CDAA23"/>
    <w:rsid w:val="06D09E8A"/>
    <w:rsid w:val="06D38841"/>
    <w:rsid w:val="06D3BD84"/>
    <w:rsid w:val="06D5928F"/>
    <w:rsid w:val="06E1D4BE"/>
    <w:rsid w:val="06E47DFE"/>
    <w:rsid w:val="06E5C05E"/>
    <w:rsid w:val="06EBC940"/>
    <w:rsid w:val="06EEB979"/>
    <w:rsid w:val="06F0D0AE"/>
    <w:rsid w:val="06F2A4AA"/>
    <w:rsid w:val="06F32EBC"/>
    <w:rsid w:val="06F35500"/>
    <w:rsid w:val="06F3E164"/>
    <w:rsid w:val="06F608A3"/>
    <w:rsid w:val="06FDA8B7"/>
    <w:rsid w:val="0700B186"/>
    <w:rsid w:val="0710385F"/>
    <w:rsid w:val="0712CCE6"/>
    <w:rsid w:val="0712E7AA"/>
    <w:rsid w:val="0718753D"/>
    <w:rsid w:val="07195177"/>
    <w:rsid w:val="071B2CB9"/>
    <w:rsid w:val="0721F258"/>
    <w:rsid w:val="07250DFE"/>
    <w:rsid w:val="072CD99D"/>
    <w:rsid w:val="07332247"/>
    <w:rsid w:val="07339FC0"/>
    <w:rsid w:val="0734617C"/>
    <w:rsid w:val="073534AE"/>
    <w:rsid w:val="073B009B"/>
    <w:rsid w:val="073B7D68"/>
    <w:rsid w:val="073BBED8"/>
    <w:rsid w:val="073DD70C"/>
    <w:rsid w:val="073E779F"/>
    <w:rsid w:val="074AE258"/>
    <w:rsid w:val="074BA27C"/>
    <w:rsid w:val="074DED5F"/>
    <w:rsid w:val="074FBAD7"/>
    <w:rsid w:val="0750CE4D"/>
    <w:rsid w:val="0752240C"/>
    <w:rsid w:val="075287CB"/>
    <w:rsid w:val="0759483C"/>
    <w:rsid w:val="0760A6FE"/>
    <w:rsid w:val="0764DFAA"/>
    <w:rsid w:val="07687029"/>
    <w:rsid w:val="07745364"/>
    <w:rsid w:val="07762FA6"/>
    <w:rsid w:val="07790D13"/>
    <w:rsid w:val="077B0211"/>
    <w:rsid w:val="077CB334"/>
    <w:rsid w:val="07802CBF"/>
    <w:rsid w:val="078118D2"/>
    <w:rsid w:val="0782E200"/>
    <w:rsid w:val="07873014"/>
    <w:rsid w:val="0788A7B2"/>
    <w:rsid w:val="078BDE21"/>
    <w:rsid w:val="0791D5FA"/>
    <w:rsid w:val="07939619"/>
    <w:rsid w:val="07AF02AB"/>
    <w:rsid w:val="07AF336A"/>
    <w:rsid w:val="07B0D715"/>
    <w:rsid w:val="07BA1925"/>
    <w:rsid w:val="07C18F55"/>
    <w:rsid w:val="07C30DD1"/>
    <w:rsid w:val="07C77069"/>
    <w:rsid w:val="07CD171A"/>
    <w:rsid w:val="07CD202E"/>
    <w:rsid w:val="07D087C2"/>
    <w:rsid w:val="07D97F75"/>
    <w:rsid w:val="07DAB323"/>
    <w:rsid w:val="07DE19AF"/>
    <w:rsid w:val="07DE92E4"/>
    <w:rsid w:val="07E2D57F"/>
    <w:rsid w:val="07E34E66"/>
    <w:rsid w:val="07E3ACE1"/>
    <w:rsid w:val="07E3FD67"/>
    <w:rsid w:val="07E49861"/>
    <w:rsid w:val="07E6D6D1"/>
    <w:rsid w:val="07E7D097"/>
    <w:rsid w:val="07F7BB3D"/>
    <w:rsid w:val="080468EB"/>
    <w:rsid w:val="080DA772"/>
    <w:rsid w:val="08112B0A"/>
    <w:rsid w:val="081B4571"/>
    <w:rsid w:val="081D6396"/>
    <w:rsid w:val="081DC6C9"/>
    <w:rsid w:val="082021FB"/>
    <w:rsid w:val="0822A6AD"/>
    <w:rsid w:val="0837DE5C"/>
    <w:rsid w:val="083F8282"/>
    <w:rsid w:val="08432FD1"/>
    <w:rsid w:val="0844F688"/>
    <w:rsid w:val="08494708"/>
    <w:rsid w:val="084CE428"/>
    <w:rsid w:val="0851F486"/>
    <w:rsid w:val="08532F25"/>
    <w:rsid w:val="0859CB50"/>
    <w:rsid w:val="085E57A5"/>
    <w:rsid w:val="086179B3"/>
    <w:rsid w:val="086D5D35"/>
    <w:rsid w:val="086FD445"/>
    <w:rsid w:val="0871E8A2"/>
    <w:rsid w:val="08745256"/>
    <w:rsid w:val="08799D92"/>
    <w:rsid w:val="087B3B8C"/>
    <w:rsid w:val="088B0330"/>
    <w:rsid w:val="088F109D"/>
    <w:rsid w:val="0894DC70"/>
    <w:rsid w:val="089690AD"/>
    <w:rsid w:val="089D7EBD"/>
    <w:rsid w:val="089E8F9D"/>
    <w:rsid w:val="089EC64C"/>
    <w:rsid w:val="08A4652B"/>
    <w:rsid w:val="08AA306E"/>
    <w:rsid w:val="08AABF34"/>
    <w:rsid w:val="08AC9CEE"/>
    <w:rsid w:val="08AD1BF8"/>
    <w:rsid w:val="08AEB232"/>
    <w:rsid w:val="08AFB66B"/>
    <w:rsid w:val="08AFDF7E"/>
    <w:rsid w:val="08B55850"/>
    <w:rsid w:val="08B6CE54"/>
    <w:rsid w:val="08B90CF3"/>
    <w:rsid w:val="08C3D14F"/>
    <w:rsid w:val="08CA0AAF"/>
    <w:rsid w:val="08D857B6"/>
    <w:rsid w:val="08DA38A9"/>
    <w:rsid w:val="08E8719D"/>
    <w:rsid w:val="08EF036D"/>
    <w:rsid w:val="08F2CC25"/>
    <w:rsid w:val="08F33E2B"/>
    <w:rsid w:val="08F4034A"/>
    <w:rsid w:val="08FA169A"/>
    <w:rsid w:val="08FB5800"/>
    <w:rsid w:val="08FC4BE0"/>
    <w:rsid w:val="08FE54A9"/>
    <w:rsid w:val="090E9F9B"/>
    <w:rsid w:val="090EFB86"/>
    <w:rsid w:val="0912BF20"/>
    <w:rsid w:val="0917CEC3"/>
    <w:rsid w:val="0919A342"/>
    <w:rsid w:val="0924A843"/>
    <w:rsid w:val="0924FAE8"/>
    <w:rsid w:val="09261DAC"/>
    <w:rsid w:val="093488CB"/>
    <w:rsid w:val="0938B9AC"/>
    <w:rsid w:val="093D9B05"/>
    <w:rsid w:val="093DA405"/>
    <w:rsid w:val="0943A1D9"/>
    <w:rsid w:val="0943F990"/>
    <w:rsid w:val="09459B82"/>
    <w:rsid w:val="0949C799"/>
    <w:rsid w:val="094F5A83"/>
    <w:rsid w:val="0954CE6D"/>
    <w:rsid w:val="095FD679"/>
    <w:rsid w:val="09647D46"/>
    <w:rsid w:val="09652116"/>
    <w:rsid w:val="09685445"/>
    <w:rsid w:val="0969F6D7"/>
    <w:rsid w:val="09744CB3"/>
    <w:rsid w:val="09799793"/>
    <w:rsid w:val="097A6238"/>
    <w:rsid w:val="0982917D"/>
    <w:rsid w:val="0982D47C"/>
    <w:rsid w:val="09836C25"/>
    <w:rsid w:val="098B2BB0"/>
    <w:rsid w:val="098C27E9"/>
    <w:rsid w:val="098D089C"/>
    <w:rsid w:val="09923AC8"/>
    <w:rsid w:val="0999D044"/>
    <w:rsid w:val="09A41204"/>
    <w:rsid w:val="09A51942"/>
    <w:rsid w:val="09A6D267"/>
    <w:rsid w:val="09A7923C"/>
    <w:rsid w:val="09BB58F3"/>
    <w:rsid w:val="09C09531"/>
    <w:rsid w:val="09C2F0A1"/>
    <w:rsid w:val="09C6908B"/>
    <w:rsid w:val="09C6BEDE"/>
    <w:rsid w:val="09CB40C4"/>
    <w:rsid w:val="09D0C90F"/>
    <w:rsid w:val="09D24F63"/>
    <w:rsid w:val="09D51D7B"/>
    <w:rsid w:val="09D614E5"/>
    <w:rsid w:val="09DA2E3E"/>
    <w:rsid w:val="09DB6E56"/>
    <w:rsid w:val="09E36D73"/>
    <w:rsid w:val="09E5EA7C"/>
    <w:rsid w:val="09E81498"/>
    <w:rsid w:val="09E82AF0"/>
    <w:rsid w:val="09EB73C7"/>
    <w:rsid w:val="09EC561D"/>
    <w:rsid w:val="09F36CA5"/>
    <w:rsid w:val="09F8CB18"/>
    <w:rsid w:val="09FC0B2B"/>
    <w:rsid w:val="0A0712F9"/>
    <w:rsid w:val="0A1071F0"/>
    <w:rsid w:val="0A118478"/>
    <w:rsid w:val="0A123F2C"/>
    <w:rsid w:val="0A1329FF"/>
    <w:rsid w:val="0A14B3D3"/>
    <w:rsid w:val="0A18C01B"/>
    <w:rsid w:val="0A19D3E1"/>
    <w:rsid w:val="0A212AB1"/>
    <w:rsid w:val="0A216DEB"/>
    <w:rsid w:val="0A24C7EC"/>
    <w:rsid w:val="0A26C910"/>
    <w:rsid w:val="0A3467DA"/>
    <w:rsid w:val="0A37A029"/>
    <w:rsid w:val="0A380B37"/>
    <w:rsid w:val="0A3D0910"/>
    <w:rsid w:val="0A485CB8"/>
    <w:rsid w:val="0A5287AF"/>
    <w:rsid w:val="0A576A68"/>
    <w:rsid w:val="0A5C2363"/>
    <w:rsid w:val="0A5E447F"/>
    <w:rsid w:val="0A67C0DE"/>
    <w:rsid w:val="0A6C5B95"/>
    <w:rsid w:val="0A6E5CE2"/>
    <w:rsid w:val="0A7093C2"/>
    <w:rsid w:val="0A70F116"/>
    <w:rsid w:val="0A714A45"/>
    <w:rsid w:val="0A7339BE"/>
    <w:rsid w:val="0A77AB34"/>
    <w:rsid w:val="0A7D38DD"/>
    <w:rsid w:val="0A7DF03B"/>
    <w:rsid w:val="0A8050C6"/>
    <w:rsid w:val="0A85DC31"/>
    <w:rsid w:val="0A85F799"/>
    <w:rsid w:val="0A8913AD"/>
    <w:rsid w:val="0A8DE64D"/>
    <w:rsid w:val="0A921934"/>
    <w:rsid w:val="0A961877"/>
    <w:rsid w:val="0A9C5625"/>
    <w:rsid w:val="0A9ECD85"/>
    <w:rsid w:val="0AA32858"/>
    <w:rsid w:val="0AA69F33"/>
    <w:rsid w:val="0AA74CF7"/>
    <w:rsid w:val="0AB163AB"/>
    <w:rsid w:val="0ABE2241"/>
    <w:rsid w:val="0AC4C379"/>
    <w:rsid w:val="0AC7D764"/>
    <w:rsid w:val="0ACBEB5C"/>
    <w:rsid w:val="0ACD14E6"/>
    <w:rsid w:val="0AD63250"/>
    <w:rsid w:val="0AE44784"/>
    <w:rsid w:val="0AE8C2EF"/>
    <w:rsid w:val="0AEAD352"/>
    <w:rsid w:val="0AF6A124"/>
    <w:rsid w:val="0AF6FDA9"/>
    <w:rsid w:val="0AFA04CC"/>
    <w:rsid w:val="0B02BEA3"/>
    <w:rsid w:val="0B02DC4A"/>
    <w:rsid w:val="0B0589D1"/>
    <w:rsid w:val="0B081FDD"/>
    <w:rsid w:val="0B0A8725"/>
    <w:rsid w:val="0B114686"/>
    <w:rsid w:val="0B16F4D5"/>
    <w:rsid w:val="0B1DF7C0"/>
    <w:rsid w:val="0B1F1DEF"/>
    <w:rsid w:val="0B20E575"/>
    <w:rsid w:val="0B2E6366"/>
    <w:rsid w:val="0B322000"/>
    <w:rsid w:val="0B33D100"/>
    <w:rsid w:val="0B3409E1"/>
    <w:rsid w:val="0B37C21A"/>
    <w:rsid w:val="0B3A14B1"/>
    <w:rsid w:val="0B3A2798"/>
    <w:rsid w:val="0B3A4820"/>
    <w:rsid w:val="0B3A9684"/>
    <w:rsid w:val="0B44DE63"/>
    <w:rsid w:val="0B4A8492"/>
    <w:rsid w:val="0B4E346D"/>
    <w:rsid w:val="0B50FA4D"/>
    <w:rsid w:val="0B598F4C"/>
    <w:rsid w:val="0B59AAB1"/>
    <w:rsid w:val="0B5B7DE4"/>
    <w:rsid w:val="0B5E4767"/>
    <w:rsid w:val="0B5EAF0F"/>
    <w:rsid w:val="0B5F0B73"/>
    <w:rsid w:val="0B61B582"/>
    <w:rsid w:val="0B6432AE"/>
    <w:rsid w:val="0B6650B9"/>
    <w:rsid w:val="0B67FC8F"/>
    <w:rsid w:val="0B6AF5AD"/>
    <w:rsid w:val="0B6B34E5"/>
    <w:rsid w:val="0B6EF3D3"/>
    <w:rsid w:val="0B74C05E"/>
    <w:rsid w:val="0B775EF1"/>
    <w:rsid w:val="0B785C70"/>
    <w:rsid w:val="0B7C0104"/>
    <w:rsid w:val="0B83247F"/>
    <w:rsid w:val="0B88FB20"/>
    <w:rsid w:val="0B8C15B7"/>
    <w:rsid w:val="0B9672A5"/>
    <w:rsid w:val="0B96B6CA"/>
    <w:rsid w:val="0B9D3D30"/>
    <w:rsid w:val="0BA35984"/>
    <w:rsid w:val="0BA85FFF"/>
    <w:rsid w:val="0BA866FC"/>
    <w:rsid w:val="0BAA142B"/>
    <w:rsid w:val="0BABDFBA"/>
    <w:rsid w:val="0BAD7835"/>
    <w:rsid w:val="0BB77A6F"/>
    <w:rsid w:val="0BBB8487"/>
    <w:rsid w:val="0BBB9D8C"/>
    <w:rsid w:val="0BBECD0F"/>
    <w:rsid w:val="0BC170DE"/>
    <w:rsid w:val="0BC45DE5"/>
    <w:rsid w:val="0BCA8085"/>
    <w:rsid w:val="0BCBC3CA"/>
    <w:rsid w:val="0BCEA005"/>
    <w:rsid w:val="0BD146B8"/>
    <w:rsid w:val="0BD443A6"/>
    <w:rsid w:val="0BD7BC94"/>
    <w:rsid w:val="0BDA8CC0"/>
    <w:rsid w:val="0BE03D45"/>
    <w:rsid w:val="0BE0BB12"/>
    <w:rsid w:val="0BEC6424"/>
    <w:rsid w:val="0BF77659"/>
    <w:rsid w:val="0BF917E7"/>
    <w:rsid w:val="0C00FBE7"/>
    <w:rsid w:val="0C01D8B2"/>
    <w:rsid w:val="0C02AADB"/>
    <w:rsid w:val="0C063AFB"/>
    <w:rsid w:val="0C13DBDA"/>
    <w:rsid w:val="0C147FC4"/>
    <w:rsid w:val="0C1DE280"/>
    <w:rsid w:val="0C1E0B7C"/>
    <w:rsid w:val="0C2078C6"/>
    <w:rsid w:val="0C250C03"/>
    <w:rsid w:val="0C2B7642"/>
    <w:rsid w:val="0C2F5B7D"/>
    <w:rsid w:val="0C312B7B"/>
    <w:rsid w:val="0C32D47B"/>
    <w:rsid w:val="0C32E994"/>
    <w:rsid w:val="0C369F92"/>
    <w:rsid w:val="0C3BB817"/>
    <w:rsid w:val="0C40EC9B"/>
    <w:rsid w:val="0C429D4C"/>
    <w:rsid w:val="0C4301E0"/>
    <w:rsid w:val="0C465D03"/>
    <w:rsid w:val="0C49A180"/>
    <w:rsid w:val="0C49FCFE"/>
    <w:rsid w:val="0C4A9122"/>
    <w:rsid w:val="0C4B67C0"/>
    <w:rsid w:val="0C4C1D88"/>
    <w:rsid w:val="0C4DB8DD"/>
    <w:rsid w:val="0C4F27CC"/>
    <w:rsid w:val="0C5BDF48"/>
    <w:rsid w:val="0C5D712B"/>
    <w:rsid w:val="0C6F3059"/>
    <w:rsid w:val="0C74D105"/>
    <w:rsid w:val="0C751456"/>
    <w:rsid w:val="0C75BA41"/>
    <w:rsid w:val="0C7C1787"/>
    <w:rsid w:val="0C83F2E1"/>
    <w:rsid w:val="0C851F0D"/>
    <w:rsid w:val="0C85C284"/>
    <w:rsid w:val="0C8766A2"/>
    <w:rsid w:val="0C8A2DBE"/>
    <w:rsid w:val="0C8E492E"/>
    <w:rsid w:val="0C92EBE4"/>
    <w:rsid w:val="0C94830D"/>
    <w:rsid w:val="0C962FCD"/>
    <w:rsid w:val="0C99566B"/>
    <w:rsid w:val="0C9EF5B0"/>
    <w:rsid w:val="0CA1652F"/>
    <w:rsid w:val="0CA3CB2F"/>
    <w:rsid w:val="0CA839A0"/>
    <w:rsid w:val="0CAB06C4"/>
    <w:rsid w:val="0CAB2ECC"/>
    <w:rsid w:val="0CABCE9C"/>
    <w:rsid w:val="0CB4B80C"/>
    <w:rsid w:val="0CBF2685"/>
    <w:rsid w:val="0CC13341"/>
    <w:rsid w:val="0CC5179D"/>
    <w:rsid w:val="0CCF9B4A"/>
    <w:rsid w:val="0CD3545B"/>
    <w:rsid w:val="0CD46854"/>
    <w:rsid w:val="0CD7DC69"/>
    <w:rsid w:val="0CDA8749"/>
    <w:rsid w:val="0CDB7096"/>
    <w:rsid w:val="0CDCD207"/>
    <w:rsid w:val="0CE5A4F4"/>
    <w:rsid w:val="0CE78F69"/>
    <w:rsid w:val="0CEFD186"/>
    <w:rsid w:val="0CF4DDB3"/>
    <w:rsid w:val="0CFA164F"/>
    <w:rsid w:val="0CFD18E6"/>
    <w:rsid w:val="0CFDA0B1"/>
    <w:rsid w:val="0CFDD717"/>
    <w:rsid w:val="0D0DEAD8"/>
    <w:rsid w:val="0D13FA76"/>
    <w:rsid w:val="0D142580"/>
    <w:rsid w:val="0D1BA5F4"/>
    <w:rsid w:val="0D1F6093"/>
    <w:rsid w:val="0D23BD79"/>
    <w:rsid w:val="0D291B6A"/>
    <w:rsid w:val="0D2A36EE"/>
    <w:rsid w:val="0D2B1A25"/>
    <w:rsid w:val="0D2D54B1"/>
    <w:rsid w:val="0D319C95"/>
    <w:rsid w:val="0D397F3C"/>
    <w:rsid w:val="0D3F42B4"/>
    <w:rsid w:val="0D416DF5"/>
    <w:rsid w:val="0D48D0A1"/>
    <w:rsid w:val="0D49AE04"/>
    <w:rsid w:val="0D5300E8"/>
    <w:rsid w:val="0D58BA6A"/>
    <w:rsid w:val="0D5D312C"/>
    <w:rsid w:val="0D6294E9"/>
    <w:rsid w:val="0D62E661"/>
    <w:rsid w:val="0D62F1CD"/>
    <w:rsid w:val="0D6AECFC"/>
    <w:rsid w:val="0D6D5898"/>
    <w:rsid w:val="0D6EE4FD"/>
    <w:rsid w:val="0D70224B"/>
    <w:rsid w:val="0D702899"/>
    <w:rsid w:val="0D7324FC"/>
    <w:rsid w:val="0D748D5E"/>
    <w:rsid w:val="0D7615F4"/>
    <w:rsid w:val="0D797AF1"/>
    <w:rsid w:val="0D7B5522"/>
    <w:rsid w:val="0D861160"/>
    <w:rsid w:val="0D89EA0A"/>
    <w:rsid w:val="0D8BCCDB"/>
    <w:rsid w:val="0D91130B"/>
    <w:rsid w:val="0D955E0F"/>
    <w:rsid w:val="0D97A511"/>
    <w:rsid w:val="0DA31F66"/>
    <w:rsid w:val="0DAB8258"/>
    <w:rsid w:val="0DB3C79E"/>
    <w:rsid w:val="0DB75307"/>
    <w:rsid w:val="0DB7CDCC"/>
    <w:rsid w:val="0DB902E8"/>
    <w:rsid w:val="0DBC5CF6"/>
    <w:rsid w:val="0DBCE16A"/>
    <w:rsid w:val="0DBEFF35"/>
    <w:rsid w:val="0DC21429"/>
    <w:rsid w:val="0DC62DA9"/>
    <w:rsid w:val="0DDA7E1E"/>
    <w:rsid w:val="0DDCD68F"/>
    <w:rsid w:val="0DE356AB"/>
    <w:rsid w:val="0DE5ABC3"/>
    <w:rsid w:val="0DE67C07"/>
    <w:rsid w:val="0DEBD352"/>
    <w:rsid w:val="0DED6BE3"/>
    <w:rsid w:val="0DF29892"/>
    <w:rsid w:val="0DF6FCAB"/>
    <w:rsid w:val="0DF9AF40"/>
    <w:rsid w:val="0DFF7A0A"/>
    <w:rsid w:val="0E07F2C4"/>
    <w:rsid w:val="0E09A1D9"/>
    <w:rsid w:val="0E0FC6CB"/>
    <w:rsid w:val="0E1045F4"/>
    <w:rsid w:val="0E107581"/>
    <w:rsid w:val="0E1A8678"/>
    <w:rsid w:val="0E1A9198"/>
    <w:rsid w:val="0E1ED3B3"/>
    <w:rsid w:val="0E20F1E2"/>
    <w:rsid w:val="0E230576"/>
    <w:rsid w:val="0E2381DE"/>
    <w:rsid w:val="0E24EF06"/>
    <w:rsid w:val="0E25CEF3"/>
    <w:rsid w:val="0E2B20F4"/>
    <w:rsid w:val="0E30D960"/>
    <w:rsid w:val="0E32DF89"/>
    <w:rsid w:val="0E37D55E"/>
    <w:rsid w:val="0E3E59B4"/>
    <w:rsid w:val="0E40508F"/>
    <w:rsid w:val="0E43DE0B"/>
    <w:rsid w:val="0E4D7D2E"/>
    <w:rsid w:val="0E515AF5"/>
    <w:rsid w:val="0E53D4CA"/>
    <w:rsid w:val="0E56B244"/>
    <w:rsid w:val="0E5AB0A3"/>
    <w:rsid w:val="0E5AFA27"/>
    <w:rsid w:val="0E654D6E"/>
    <w:rsid w:val="0E681E3B"/>
    <w:rsid w:val="0E6B7AFC"/>
    <w:rsid w:val="0E6D904B"/>
    <w:rsid w:val="0E712DE9"/>
    <w:rsid w:val="0E714680"/>
    <w:rsid w:val="0E726379"/>
    <w:rsid w:val="0E7378E2"/>
    <w:rsid w:val="0E7598B3"/>
    <w:rsid w:val="0E80E4B9"/>
    <w:rsid w:val="0E83BAB5"/>
    <w:rsid w:val="0E848CB3"/>
    <w:rsid w:val="0E84A3CD"/>
    <w:rsid w:val="0E856BAB"/>
    <w:rsid w:val="0E867848"/>
    <w:rsid w:val="0E89A47C"/>
    <w:rsid w:val="0E8F85B8"/>
    <w:rsid w:val="0E943453"/>
    <w:rsid w:val="0E94EC65"/>
    <w:rsid w:val="0E9733A4"/>
    <w:rsid w:val="0E9818A4"/>
    <w:rsid w:val="0E99C95C"/>
    <w:rsid w:val="0E9FCA00"/>
    <w:rsid w:val="0EA06956"/>
    <w:rsid w:val="0EA74A4F"/>
    <w:rsid w:val="0EA8DBF4"/>
    <w:rsid w:val="0EAB9F5B"/>
    <w:rsid w:val="0EB260C1"/>
    <w:rsid w:val="0EB63BB2"/>
    <w:rsid w:val="0EBABEB8"/>
    <w:rsid w:val="0EC158C3"/>
    <w:rsid w:val="0EC6823D"/>
    <w:rsid w:val="0ECDF2FE"/>
    <w:rsid w:val="0ED5AF20"/>
    <w:rsid w:val="0ED9F4E0"/>
    <w:rsid w:val="0EE1A069"/>
    <w:rsid w:val="0EE420E6"/>
    <w:rsid w:val="0EEC2477"/>
    <w:rsid w:val="0EED5C68"/>
    <w:rsid w:val="0EEDEE52"/>
    <w:rsid w:val="0EEEC9CD"/>
    <w:rsid w:val="0EF89748"/>
    <w:rsid w:val="0EFA7147"/>
    <w:rsid w:val="0F082982"/>
    <w:rsid w:val="0F08A692"/>
    <w:rsid w:val="0F08B33F"/>
    <w:rsid w:val="0F0AD56E"/>
    <w:rsid w:val="0F1165E7"/>
    <w:rsid w:val="0F12BE45"/>
    <w:rsid w:val="0F1575B3"/>
    <w:rsid w:val="0F19BDC1"/>
    <w:rsid w:val="0F1DC6BC"/>
    <w:rsid w:val="0F1DCE16"/>
    <w:rsid w:val="0F238401"/>
    <w:rsid w:val="0F2D11EE"/>
    <w:rsid w:val="0F2E3A76"/>
    <w:rsid w:val="0F31A543"/>
    <w:rsid w:val="0F3716EC"/>
    <w:rsid w:val="0F380B90"/>
    <w:rsid w:val="0F3E18E9"/>
    <w:rsid w:val="0F3F6131"/>
    <w:rsid w:val="0F429CC6"/>
    <w:rsid w:val="0F4603C2"/>
    <w:rsid w:val="0F4CE8D0"/>
    <w:rsid w:val="0F4F8080"/>
    <w:rsid w:val="0F50CEA4"/>
    <w:rsid w:val="0F5A9335"/>
    <w:rsid w:val="0F5D26A7"/>
    <w:rsid w:val="0F61E141"/>
    <w:rsid w:val="0F6246C5"/>
    <w:rsid w:val="0F6A26C2"/>
    <w:rsid w:val="0F6DA12C"/>
    <w:rsid w:val="0F75C773"/>
    <w:rsid w:val="0F771A13"/>
    <w:rsid w:val="0F82F2D1"/>
    <w:rsid w:val="0F843E43"/>
    <w:rsid w:val="0F875C44"/>
    <w:rsid w:val="0F886EE8"/>
    <w:rsid w:val="0F8CC3BD"/>
    <w:rsid w:val="0F8FE22E"/>
    <w:rsid w:val="0F929C0C"/>
    <w:rsid w:val="0F96DD93"/>
    <w:rsid w:val="0F972493"/>
    <w:rsid w:val="0F9BCD5A"/>
    <w:rsid w:val="0FAB3D40"/>
    <w:rsid w:val="0FB9A2CC"/>
    <w:rsid w:val="0FBA511E"/>
    <w:rsid w:val="0FBABAF5"/>
    <w:rsid w:val="0FC1597E"/>
    <w:rsid w:val="0FC188A3"/>
    <w:rsid w:val="0FC19D0C"/>
    <w:rsid w:val="0FC5C602"/>
    <w:rsid w:val="0FC718CA"/>
    <w:rsid w:val="0FCA7E4C"/>
    <w:rsid w:val="0FCEAC9C"/>
    <w:rsid w:val="0FCF0D3F"/>
    <w:rsid w:val="0FD1186E"/>
    <w:rsid w:val="0FD3961F"/>
    <w:rsid w:val="0FD63DF0"/>
    <w:rsid w:val="0FD81348"/>
    <w:rsid w:val="0FDB3CC1"/>
    <w:rsid w:val="0FE3357F"/>
    <w:rsid w:val="0FE3439E"/>
    <w:rsid w:val="0FE367A2"/>
    <w:rsid w:val="0FE55210"/>
    <w:rsid w:val="0FE9FC4A"/>
    <w:rsid w:val="0FEEF259"/>
    <w:rsid w:val="0FF068D9"/>
    <w:rsid w:val="0FF2AB38"/>
    <w:rsid w:val="0FF32AF4"/>
    <w:rsid w:val="0FF33E80"/>
    <w:rsid w:val="0FF7B61F"/>
    <w:rsid w:val="0FF85E89"/>
    <w:rsid w:val="1000C29A"/>
    <w:rsid w:val="10063D25"/>
    <w:rsid w:val="10097B10"/>
    <w:rsid w:val="100F5347"/>
    <w:rsid w:val="10109128"/>
    <w:rsid w:val="1014CAC1"/>
    <w:rsid w:val="10187A89"/>
    <w:rsid w:val="101ADCC1"/>
    <w:rsid w:val="1026D2E0"/>
    <w:rsid w:val="10290984"/>
    <w:rsid w:val="102DD712"/>
    <w:rsid w:val="10374DD1"/>
    <w:rsid w:val="103BFD4F"/>
    <w:rsid w:val="103C3565"/>
    <w:rsid w:val="103E4EB9"/>
    <w:rsid w:val="1049D501"/>
    <w:rsid w:val="104DADD6"/>
    <w:rsid w:val="104EA57C"/>
    <w:rsid w:val="10521566"/>
    <w:rsid w:val="10559D81"/>
    <w:rsid w:val="10631BC0"/>
    <w:rsid w:val="106BFD3A"/>
    <w:rsid w:val="106CD362"/>
    <w:rsid w:val="1073384B"/>
    <w:rsid w:val="107CFC56"/>
    <w:rsid w:val="1086E7BE"/>
    <w:rsid w:val="108761F4"/>
    <w:rsid w:val="108AEA12"/>
    <w:rsid w:val="108BBCC5"/>
    <w:rsid w:val="108C1A85"/>
    <w:rsid w:val="109B4FAB"/>
    <w:rsid w:val="10A2897E"/>
    <w:rsid w:val="10AEF306"/>
    <w:rsid w:val="10AF1125"/>
    <w:rsid w:val="10B56E47"/>
    <w:rsid w:val="10B8EF5E"/>
    <w:rsid w:val="10BE59A3"/>
    <w:rsid w:val="10BED705"/>
    <w:rsid w:val="10C5ED5C"/>
    <w:rsid w:val="10C77F1D"/>
    <w:rsid w:val="10C8CCCC"/>
    <w:rsid w:val="10D18A28"/>
    <w:rsid w:val="10D1DF94"/>
    <w:rsid w:val="10D21735"/>
    <w:rsid w:val="10D21CA0"/>
    <w:rsid w:val="10D402AA"/>
    <w:rsid w:val="10D50FEE"/>
    <w:rsid w:val="10DA0F08"/>
    <w:rsid w:val="10DC6996"/>
    <w:rsid w:val="10E09421"/>
    <w:rsid w:val="10E79B4E"/>
    <w:rsid w:val="10E7D075"/>
    <w:rsid w:val="10ED0E38"/>
    <w:rsid w:val="10EFED22"/>
    <w:rsid w:val="10F6AA32"/>
    <w:rsid w:val="10FABC59"/>
    <w:rsid w:val="10FFEA98"/>
    <w:rsid w:val="1103326F"/>
    <w:rsid w:val="11044462"/>
    <w:rsid w:val="1104F885"/>
    <w:rsid w:val="11077CB7"/>
    <w:rsid w:val="110A0ACE"/>
    <w:rsid w:val="110E544F"/>
    <w:rsid w:val="110E8FEA"/>
    <w:rsid w:val="1110A33E"/>
    <w:rsid w:val="11137EED"/>
    <w:rsid w:val="1115D9F0"/>
    <w:rsid w:val="1117D5CC"/>
    <w:rsid w:val="111A76F8"/>
    <w:rsid w:val="111E94CA"/>
    <w:rsid w:val="1123802E"/>
    <w:rsid w:val="1123DEF4"/>
    <w:rsid w:val="112603EC"/>
    <w:rsid w:val="1126E2A3"/>
    <w:rsid w:val="112715AC"/>
    <w:rsid w:val="112DFD20"/>
    <w:rsid w:val="112F7D2B"/>
    <w:rsid w:val="112FEE48"/>
    <w:rsid w:val="11333802"/>
    <w:rsid w:val="11506C6E"/>
    <w:rsid w:val="1154609D"/>
    <w:rsid w:val="115EE156"/>
    <w:rsid w:val="115EE725"/>
    <w:rsid w:val="115F1A15"/>
    <w:rsid w:val="1163FCED"/>
    <w:rsid w:val="116971FC"/>
    <w:rsid w:val="116A0828"/>
    <w:rsid w:val="116CFF05"/>
    <w:rsid w:val="116FE573"/>
    <w:rsid w:val="1174480D"/>
    <w:rsid w:val="1179F084"/>
    <w:rsid w:val="117A667B"/>
    <w:rsid w:val="117DF71A"/>
    <w:rsid w:val="11889541"/>
    <w:rsid w:val="118A43E2"/>
    <w:rsid w:val="118B1EF3"/>
    <w:rsid w:val="118D9833"/>
    <w:rsid w:val="118ED571"/>
    <w:rsid w:val="11A230D7"/>
    <w:rsid w:val="11A5FE89"/>
    <w:rsid w:val="11A71A37"/>
    <w:rsid w:val="11B178BA"/>
    <w:rsid w:val="11B30747"/>
    <w:rsid w:val="11B4B240"/>
    <w:rsid w:val="11B71899"/>
    <w:rsid w:val="11B71DF9"/>
    <w:rsid w:val="11C491A3"/>
    <w:rsid w:val="11C6D537"/>
    <w:rsid w:val="11C7660C"/>
    <w:rsid w:val="11CABAA8"/>
    <w:rsid w:val="11CF9DA2"/>
    <w:rsid w:val="11D4C23E"/>
    <w:rsid w:val="11D4E972"/>
    <w:rsid w:val="11ED0DEE"/>
    <w:rsid w:val="11F29835"/>
    <w:rsid w:val="11F54A56"/>
    <w:rsid w:val="11F582D1"/>
    <w:rsid w:val="11F8C5D3"/>
    <w:rsid w:val="1202AA84"/>
    <w:rsid w:val="1202AEF1"/>
    <w:rsid w:val="12057CF6"/>
    <w:rsid w:val="120C1E6A"/>
    <w:rsid w:val="1211BAEC"/>
    <w:rsid w:val="1213FA1E"/>
    <w:rsid w:val="121AF245"/>
    <w:rsid w:val="121DB6F7"/>
    <w:rsid w:val="1222ED8E"/>
    <w:rsid w:val="1223EDDD"/>
    <w:rsid w:val="12271B30"/>
    <w:rsid w:val="1227AF11"/>
    <w:rsid w:val="122CD406"/>
    <w:rsid w:val="1230FCDE"/>
    <w:rsid w:val="1235B0DC"/>
    <w:rsid w:val="123B29E4"/>
    <w:rsid w:val="123D767D"/>
    <w:rsid w:val="12451E0C"/>
    <w:rsid w:val="12513A95"/>
    <w:rsid w:val="125530B3"/>
    <w:rsid w:val="12586E8C"/>
    <w:rsid w:val="125E5933"/>
    <w:rsid w:val="12625B39"/>
    <w:rsid w:val="126BF67A"/>
    <w:rsid w:val="127B8847"/>
    <w:rsid w:val="127C33A2"/>
    <w:rsid w:val="127EC0CD"/>
    <w:rsid w:val="128E1189"/>
    <w:rsid w:val="12907977"/>
    <w:rsid w:val="1299B6F9"/>
    <w:rsid w:val="129B6A07"/>
    <w:rsid w:val="129CEDAB"/>
    <w:rsid w:val="129F5CB4"/>
    <w:rsid w:val="12A003C1"/>
    <w:rsid w:val="12A3B8FA"/>
    <w:rsid w:val="12A491EA"/>
    <w:rsid w:val="12A94B8D"/>
    <w:rsid w:val="12AAAE9E"/>
    <w:rsid w:val="12AEB6EC"/>
    <w:rsid w:val="12B26A72"/>
    <w:rsid w:val="12B5DC8A"/>
    <w:rsid w:val="12BBDB68"/>
    <w:rsid w:val="12BCE6DF"/>
    <w:rsid w:val="12BD393B"/>
    <w:rsid w:val="12C1ED65"/>
    <w:rsid w:val="12C423ED"/>
    <w:rsid w:val="12C691DD"/>
    <w:rsid w:val="12CCCDE7"/>
    <w:rsid w:val="12CE7D5F"/>
    <w:rsid w:val="12D04309"/>
    <w:rsid w:val="12D23541"/>
    <w:rsid w:val="12D5F13E"/>
    <w:rsid w:val="12D91ACB"/>
    <w:rsid w:val="12DD60BF"/>
    <w:rsid w:val="12DDB45A"/>
    <w:rsid w:val="12EFF743"/>
    <w:rsid w:val="12F301D4"/>
    <w:rsid w:val="12F4D343"/>
    <w:rsid w:val="12F8A93E"/>
    <w:rsid w:val="12F93F98"/>
    <w:rsid w:val="13010ADC"/>
    <w:rsid w:val="1302785A"/>
    <w:rsid w:val="1304943D"/>
    <w:rsid w:val="1312823A"/>
    <w:rsid w:val="1313C75A"/>
    <w:rsid w:val="1315E9A3"/>
    <w:rsid w:val="131CDD2D"/>
    <w:rsid w:val="131D4FFF"/>
    <w:rsid w:val="131D79CA"/>
    <w:rsid w:val="131E5789"/>
    <w:rsid w:val="131FAB8E"/>
    <w:rsid w:val="1322B3A3"/>
    <w:rsid w:val="132522FD"/>
    <w:rsid w:val="13265B7C"/>
    <w:rsid w:val="132E6901"/>
    <w:rsid w:val="133D9D88"/>
    <w:rsid w:val="134F05EA"/>
    <w:rsid w:val="135083C4"/>
    <w:rsid w:val="135122C3"/>
    <w:rsid w:val="13542FD7"/>
    <w:rsid w:val="13550427"/>
    <w:rsid w:val="135B4A39"/>
    <w:rsid w:val="1360763F"/>
    <w:rsid w:val="13634F7A"/>
    <w:rsid w:val="1368A30E"/>
    <w:rsid w:val="13691792"/>
    <w:rsid w:val="136B78FD"/>
    <w:rsid w:val="136EE454"/>
    <w:rsid w:val="13757DA6"/>
    <w:rsid w:val="137683AA"/>
    <w:rsid w:val="13775098"/>
    <w:rsid w:val="137C4D81"/>
    <w:rsid w:val="1382C345"/>
    <w:rsid w:val="1382C713"/>
    <w:rsid w:val="1383EB7E"/>
    <w:rsid w:val="1387EBD9"/>
    <w:rsid w:val="138847E9"/>
    <w:rsid w:val="1388725A"/>
    <w:rsid w:val="138D8663"/>
    <w:rsid w:val="13938297"/>
    <w:rsid w:val="1399879C"/>
    <w:rsid w:val="13A89421"/>
    <w:rsid w:val="13AC1F42"/>
    <w:rsid w:val="13AE291B"/>
    <w:rsid w:val="13B37611"/>
    <w:rsid w:val="13B3B2CA"/>
    <w:rsid w:val="13B76D05"/>
    <w:rsid w:val="13BB81C1"/>
    <w:rsid w:val="13C0290D"/>
    <w:rsid w:val="13C2AECF"/>
    <w:rsid w:val="13CC3EB7"/>
    <w:rsid w:val="13D4D38C"/>
    <w:rsid w:val="13D76FF3"/>
    <w:rsid w:val="13D9885A"/>
    <w:rsid w:val="13DD9DA4"/>
    <w:rsid w:val="13E1994D"/>
    <w:rsid w:val="13E63777"/>
    <w:rsid w:val="13E7EA7A"/>
    <w:rsid w:val="13EB5758"/>
    <w:rsid w:val="13ED8D44"/>
    <w:rsid w:val="13F88CE1"/>
    <w:rsid w:val="13FE039A"/>
    <w:rsid w:val="14078D2F"/>
    <w:rsid w:val="1409261C"/>
    <w:rsid w:val="140D3EBB"/>
    <w:rsid w:val="14129CCB"/>
    <w:rsid w:val="14136094"/>
    <w:rsid w:val="14190293"/>
    <w:rsid w:val="14197D95"/>
    <w:rsid w:val="143789AE"/>
    <w:rsid w:val="14426D45"/>
    <w:rsid w:val="1444E8D0"/>
    <w:rsid w:val="14476942"/>
    <w:rsid w:val="1449EA98"/>
    <w:rsid w:val="144FEFF2"/>
    <w:rsid w:val="1454C3C1"/>
    <w:rsid w:val="1459CF2D"/>
    <w:rsid w:val="145AEE79"/>
    <w:rsid w:val="14637A2F"/>
    <w:rsid w:val="146599EE"/>
    <w:rsid w:val="1468CA4E"/>
    <w:rsid w:val="146B91C3"/>
    <w:rsid w:val="1478AC32"/>
    <w:rsid w:val="147E7520"/>
    <w:rsid w:val="1480B898"/>
    <w:rsid w:val="148B869B"/>
    <w:rsid w:val="148EDDD7"/>
    <w:rsid w:val="1492AFA2"/>
    <w:rsid w:val="14933369"/>
    <w:rsid w:val="149392A0"/>
    <w:rsid w:val="1493E221"/>
    <w:rsid w:val="1498A6F1"/>
    <w:rsid w:val="14A5826A"/>
    <w:rsid w:val="14B11151"/>
    <w:rsid w:val="14B875E5"/>
    <w:rsid w:val="14BCCDED"/>
    <w:rsid w:val="14BEF9D6"/>
    <w:rsid w:val="14CAFC15"/>
    <w:rsid w:val="14D214CE"/>
    <w:rsid w:val="14E0F7F6"/>
    <w:rsid w:val="14E1D904"/>
    <w:rsid w:val="14E2E0C5"/>
    <w:rsid w:val="14E49526"/>
    <w:rsid w:val="14E9B483"/>
    <w:rsid w:val="14F3B72C"/>
    <w:rsid w:val="14F3D2C7"/>
    <w:rsid w:val="1506DA18"/>
    <w:rsid w:val="15090859"/>
    <w:rsid w:val="151322A8"/>
    <w:rsid w:val="15188CF0"/>
    <w:rsid w:val="1518F293"/>
    <w:rsid w:val="151B0EB0"/>
    <w:rsid w:val="151BE7C7"/>
    <w:rsid w:val="15226BBB"/>
    <w:rsid w:val="1522BF42"/>
    <w:rsid w:val="1524841F"/>
    <w:rsid w:val="15288AE5"/>
    <w:rsid w:val="1529DF35"/>
    <w:rsid w:val="152C2005"/>
    <w:rsid w:val="152C7CF2"/>
    <w:rsid w:val="152E9BC7"/>
    <w:rsid w:val="1533C4F4"/>
    <w:rsid w:val="15345314"/>
    <w:rsid w:val="15346468"/>
    <w:rsid w:val="1548BE80"/>
    <w:rsid w:val="154B5D48"/>
    <w:rsid w:val="154B93A6"/>
    <w:rsid w:val="1555EEC8"/>
    <w:rsid w:val="155632A9"/>
    <w:rsid w:val="15582F5D"/>
    <w:rsid w:val="155AEB2C"/>
    <w:rsid w:val="155CA460"/>
    <w:rsid w:val="155CAF92"/>
    <w:rsid w:val="1563925F"/>
    <w:rsid w:val="1564DD6E"/>
    <w:rsid w:val="1568FFB0"/>
    <w:rsid w:val="156D5069"/>
    <w:rsid w:val="156EF2BF"/>
    <w:rsid w:val="15701F7D"/>
    <w:rsid w:val="157485C2"/>
    <w:rsid w:val="1580EB52"/>
    <w:rsid w:val="15843BA4"/>
    <w:rsid w:val="1587B859"/>
    <w:rsid w:val="158D9DE5"/>
    <w:rsid w:val="15918B43"/>
    <w:rsid w:val="15919D42"/>
    <w:rsid w:val="159668CA"/>
    <w:rsid w:val="1597DC67"/>
    <w:rsid w:val="159A5D8F"/>
    <w:rsid w:val="159E9D81"/>
    <w:rsid w:val="15A33FA1"/>
    <w:rsid w:val="15B055B1"/>
    <w:rsid w:val="15B66C7D"/>
    <w:rsid w:val="15BE5B5B"/>
    <w:rsid w:val="15C9DA7B"/>
    <w:rsid w:val="15CEF0D7"/>
    <w:rsid w:val="15D1060C"/>
    <w:rsid w:val="15DBD24F"/>
    <w:rsid w:val="15DD06AF"/>
    <w:rsid w:val="15DDD2C0"/>
    <w:rsid w:val="15DE1449"/>
    <w:rsid w:val="15E1CDB2"/>
    <w:rsid w:val="15E26199"/>
    <w:rsid w:val="15E2F948"/>
    <w:rsid w:val="15E5D220"/>
    <w:rsid w:val="15EEAF01"/>
    <w:rsid w:val="15F5110F"/>
    <w:rsid w:val="15F54506"/>
    <w:rsid w:val="15F68FFA"/>
    <w:rsid w:val="15F6BA16"/>
    <w:rsid w:val="15F82545"/>
    <w:rsid w:val="1600D403"/>
    <w:rsid w:val="16068916"/>
    <w:rsid w:val="1606A708"/>
    <w:rsid w:val="160E9535"/>
    <w:rsid w:val="1612B27F"/>
    <w:rsid w:val="1615D796"/>
    <w:rsid w:val="161AD97E"/>
    <w:rsid w:val="161B342D"/>
    <w:rsid w:val="161C3639"/>
    <w:rsid w:val="161C9639"/>
    <w:rsid w:val="1620A164"/>
    <w:rsid w:val="1621FEB3"/>
    <w:rsid w:val="162F6DCB"/>
    <w:rsid w:val="16374511"/>
    <w:rsid w:val="163BBF98"/>
    <w:rsid w:val="16411911"/>
    <w:rsid w:val="1642236E"/>
    <w:rsid w:val="1646DA08"/>
    <w:rsid w:val="1648E538"/>
    <w:rsid w:val="164A66DD"/>
    <w:rsid w:val="164FAA03"/>
    <w:rsid w:val="164FAE58"/>
    <w:rsid w:val="16539B0D"/>
    <w:rsid w:val="1654315A"/>
    <w:rsid w:val="165858CF"/>
    <w:rsid w:val="165D357C"/>
    <w:rsid w:val="1661E30D"/>
    <w:rsid w:val="16630756"/>
    <w:rsid w:val="16663A83"/>
    <w:rsid w:val="1667A7C1"/>
    <w:rsid w:val="16694C10"/>
    <w:rsid w:val="1669FA8C"/>
    <w:rsid w:val="166D38F4"/>
    <w:rsid w:val="166D596D"/>
    <w:rsid w:val="16727C6F"/>
    <w:rsid w:val="167D066E"/>
    <w:rsid w:val="16807C00"/>
    <w:rsid w:val="168127A6"/>
    <w:rsid w:val="1684807E"/>
    <w:rsid w:val="1685EB49"/>
    <w:rsid w:val="16864E2B"/>
    <w:rsid w:val="168E334C"/>
    <w:rsid w:val="1694DB09"/>
    <w:rsid w:val="169CE2C2"/>
    <w:rsid w:val="16A9A578"/>
    <w:rsid w:val="16AE033F"/>
    <w:rsid w:val="16AF9559"/>
    <w:rsid w:val="16B655D4"/>
    <w:rsid w:val="16BD7489"/>
    <w:rsid w:val="16C54BB9"/>
    <w:rsid w:val="16C5AF65"/>
    <w:rsid w:val="16CABDF0"/>
    <w:rsid w:val="16D4E866"/>
    <w:rsid w:val="16D5E935"/>
    <w:rsid w:val="16D744E3"/>
    <w:rsid w:val="16DEE19C"/>
    <w:rsid w:val="16E2715F"/>
    <w:rsid w:val="16E9AD18"/>
    <w:rsid w:val="16EAD3FA"/>
    <w:rsid w:val="16EE94CD"/>
    <w:rsid w:val="16EF8B91"/>
    <w:rsid w:val="16F0AA72"/>
    <w:rsid w:val="16F3C43D"/>
    <w:rsid w:val="16F7FCE7"/>
    <w:rsid w:val="1702DD0B"/>
    <w:rsid w:val="1703327E"/>
    <w:rsid w:val="170488A1"/>
    <w:rsid w:val="1706ACDA"/>
    <w:rsid w:val="17091959"/>
    <w:rsid w:val="171680AE"/>
    <w:rsid w:val="171740B4"/>
    <w:rsid w:val="17176E48"/>
    <w:rsid w:val="1717B7D0"/>
    <w:rsid w:val="171FCA71"/>
    <w:rsid w:val="17241760"/>
    <w:rsid w:val="172D9732"/>
    <w:rsid w:val="17307522"/>
    <w:rsid w:val="1731D108"/>
    <w:rsid w:val="1735B47F"/>
    <w:rsid w:val="17373407"/>
    <w:rsid w:val="174159AF"/>
    <w:rsid w:val="1743DCE8"/>
    <w:rsid w:val="174460BC"/>
    <w:rsid w:val="17460831"/>
    <w:rsid w:val="174E538D"/>
    <w:rsid w:val="17523E62"/>
    <w:rsid w:val="17541676"/>
    <w:rsid w:val="17550621"/>
    <w:rsid w:val="17598E82"/>
    <w:rsid w:val="1762B8FF"/>
    <w:rsid w:val="17651C12"/>
    <w:rsid w:val="1765574B"/>
    <w:rsid w:val="17666661"/>
    <w:rsid w:val="1767DC79"/>
    <w:rsid w:val="176A1D40"/>
    <w:rsid w:val="1774A35D"/>
    <w:rsid w:val="177F1F70"/>
    <w:rsid w:val="177F7B75"/>
    <w:rsid w:val="17834DDC"/>
    <w:rsid w:val="1786673F"/>
    <w:rsid w:val="17877588"/>
    <w:rsid w:val="178BA2A8"/>
    <w:rsid w:val="178BED8B"/>
    <w:rsid w:val="17991FDA"/>
    <w:rsid w:val="179F5106"/>
    <w:rsid w:val="17A05523"/>
    <w:rsid w:val="17A2ADBD"/>
    <w:rsid w:val="17A60647"/>
    <w:rsid w:val="17A6D85F"/>
    <w:rsid w:val="17AD1474"/>
    <w:rsid w:val="17AFE8F1"/>
    <w:rsid w:val="17B754E1"/>
    <w:rsid w:val="17C46C6F"/>
    <w:rsid w:val="17CD5945"/>
    <w:rsid w:val="17CE39B6"/>
    <w:rsid w:val="17D5D27D"/>
    <w:rsid w:val="17D9C208"/>
    <w:rsid w:val="17EA3D68"/>
    <w:rsid w:val="17F2CE2F"/>
    <w:rsid w:val="17F801BD"/>
    <w:rsid w:val="17FB165B"/>
    <w:rsid w:val="18035411"/>
    <w:rsid w:val="18041BE0"/>
    <w:rsid w:val="18042985"/>
    <w:rsid w:val="1805CBE5"/>
    <w:rsid w:val="180E3C2E"/>
    <w:rsid w:val="18145F2F"/>
    <w:rsid w:val="181764AF"/>
    <w:rsid w:val="181BCBAD"/>
    <w:rsid w:val="1828FD1A"/>
    <w:rsid w:val="182A84E1"/>
    <w:rsid w:val="182E8E21"/>
    <w:rsid w:val="1836B8CC"/>
    <w:rsid w:val="1836BB47"/>
    <w:rsid w:val="18393356"/>
    <w:rsid w:val="18401711"/>
    <w:rsid w:val="18405B39"/>
    <w:rsid w:val="1845BEA4"/>
    <w:rsid w:val="1847C6AC"/>
    <w:rsid w:val="1851F621"/>
    <w:rsid w:val="1856127D"/>
    <w:rsid w:val="18594ED5"/>
    <w:rsid w:val="1867C217"/>
    <w:rsid w:val="186D3695"/>
    <w:rsid w:val="18713572"/>
    <w:rsid w:val="18764DD9"/>
    <w:rsid w:val="187BC3B2"/>
    <w:rsid w:val="187D3E2A"/>
    <w:rsid w:val="187D644A"/>
    <w:rsid w:val="1880F8A4"/>
    <w:rsid w:val="1888BC99"/>
    <w:rsid w:val="1889F79D"/>
    <w:rsid w:val="18949677"/>
    <w:rsid w:val="1897EE36"/>
    <w:rsid w:val="189B8532"/>
    <w:rsid w:val="18A0C63D"/>
    <w:rsid w:val="18A35F13"/>
    <w:rsid w:val="18A62D84"/>
    <w:rsid w:val="18A790B7"/>
    <w:rsid w:val="18AA98B6"/>
    <w:rsid w:val="18AC0612"/>
    <w:rsid w:val="18AF1087"/>
    <w:rsid w:val="18B07F3F"/>
    <w:rsid w:val="18B22BB8"/>
    <w:rsid w:val="18B2CC1C"/>
    <w:rsid w:val="18C45881"/>
    <w:rsid w:val="18CAB116"/>
    <w:rsid w:val="18CB5B41"/>
    <w:rsid w:val="18CE152F"/>
    <w:rsid w:val="18CE7D78"/>
    <w:rsid w:val="18D00905"/>
    <w:rsid w:val="18D1050E"/>
    <w:rsid w:val="18E1F619"/>
    <w:rsid w:val="18EB4ACE"/>
    <w:rsid w:val="18EE36AD"/>
    <w:rsid w:val="18F0D1DC"/>
    <w:rsid w:val="18F2909A"/>
    <w:rsid w:val="18F575AA"/>
    <w:rsid w:val="19024A27"/>
    <w:rsid w:val="1908E610"/>
    <w:rsid w:val="190E24F6"/>
    <w:rsid w:val="190E33B7"/>
    <w:rsid w:val="190E66F2"/>
    <w:rsid w:val="1911805A"/>
    <w:rsid w:val="1919A4D9"/>
    <w:rsid w:val="19215BA4"/>
    <w:rsid w:val="1923E2AF"/>
    <w:rsid w:val="192696D2"/>
    <w:rsid w:val="192C7DEF"/>
    <w:rsid w:val="1931BDCE"/>
    <w:rsid w:val="1935680A"/>
    <w:rsid w:val="1936172B"/>
    <w:rsid w:val="19365EE6"/>
    <w:rsid w:val="19380A2F"/>
    <w:rsid w:val="193DA222"/>
    <w:rsid w:val="193E9EC8"/>
    <w:rsid w:val="19400791"/>
    <w:rsid w:val="1940B8EE"/>
    <w:rsid w:val="1943414B"/>
    <w:rsid w:val="194D3D46"/>
    <w:rsid w:val="194ED1D7"/>
    <w:rsid w:val="19501C2B"/>
    <w:rsid w:val="1952F123"/>
    <w:rsid w:val="19567FE9"/>
    <w:rsid w:val="1958051C"/>
    <w:rsid w:val="1958D59F"/>
    <w:rsid w:val="19627ACF"/>
    <w:rsid w:val="19637282"/>
    <w:rsid w:val="1965C309"/>
    <w:rsid w:val="196670B6"/>
    <w:rsid w:val="19676CAA"/>
    <w:rsid w:val="19685324"/>
    <w:rsid w:val="196A9B09"/>
    <w:rsid w:val="196D934D"/>
    <w:rsid w:val="1973B188"/>
    <w:rsid w:val="1974C8B6"/>
    <w:rsid w:val="19755D37"/>
    <w:rsid w:val="19758A02"/>
    <w:rsid w:val="197635E0"/>
    <w:rsid w:val="197856AF"/>
    <w:rsid w:val="19794195"/>
    <w:rsid w:val="197B0D93"/>
    <w:rsid w:val="197B135F"/>
    <w:rsid w:val="197D5CAA"/>
    <w:rsid w:val="1980B4F7"/>
    <w:rsid w:val="198717F1"/>
    <w:rsid w:val="1995A1B6"/>
    <w:rsid w:val="199929D9"/>
    <w:rsid w:val="199BB948"/>
    <w:rsid w:val="19A2C8E9"/>
    <w:rsid w:val="19A6F861"/>
    <w:rsid w:val="19A79940"/>
    <w:rsid w:val="19A7D73F"/>
    <w:rsid w:val="19A7FA4C"/>
    <w:rsid w:val="19A96532"/>
    <w:rsid w:val="19AEA07B"/>
    <w:rsid w:val="19C0EE3D"/>
    <w:rsid w:val="19C35754"/>
    <w:rsid w:val="19CF3609"/>
    <w:rsid w:val="19D57060"/>
    <w:rsid w:val="19DC7530"/>
    <w:rsid w:val="19E04E72"/>
    <w:rsid w:val="19E0AE85"/>
    <w:rsid w:val="19E266B4"/>
    <w:rsid w:val="19E88B07"/>
    <w:rsid w:val="19E9FF80"/>
    <w:rsid w:val="19ED8640"/>
    <w:rsid w:val="19F017DE"/>
    <w:rsid w:val="19F2392E"/>
    <w:rsid w:val="19F4182A"/>
    <w:rsid w:val="19F6ACE8"/>
    <w:rsid w:val="19FA1B34"/>
    <w:rsid w:val="19FC2E25"/>
    <w:rsid w:val="19FC6C5F"/>
    <w:rsid w:val="1A023870"/>
    <w:rsid w:val="1A0822D4"/>
    <w:rsid w:val="1A0BCF2F"/>
    <w:rsid w:val="1A0DED8B"/>
    <w:rsid w:val="1A0EC2E1"/>
    <w:rsid w:val="1A0FA20F"/>
    <w:rsid w:val="1A16C96C"/>
    <w:rsid w:val="1A21DCDB"/>
    <w:rsid w:val="1A2C0705"/>
    <w:rsid w:val="1A2C6328"/>
    <w:rsid w:val="1A2F0AB3"/>
    <w:rsid w:val="1A35E8AD"/>
    <w:rsid w:val="1A3640CD"/>
    <w:rsid w:val="1A396FD1"/>
    <w:rsid w:val="1A3B71AE"/>
    <w:rsid w:val="1A3BA25B"/>
    <w:rsid w:val="1A3DF444"/>
    <w:rsid w:val="1A434E78"/>
    <w:rsid w:val="1A4B2CA2"/>
    <w:rsid w:val="1A4B602C"/>
    <w:rsid w:val="1A4DE146"/>
    <w:rsid w:val="1A509738"/>
    <w:rsid w:val="1A54B6DA"/>
    <w:rsid w:val="1A568E93"/>
    <w:rsid w:val="1A5A4111"/>
    <w:rsid w:val="1A5A5F05"/>
    <w:rsid w:val="1A5A831B"/>
    <w:rsid w:val="1A5CC997"/>
    <w:rsid w:val="1A5D4F3C"/>
    <w:rsid w:val="1A62542A"/>
    <w:rsid w:val="1A62B06D"/>
    <w:rsid w:val="1A630FCB"/>
    <w:rsid w:val="1A672D83"/>
    <w:rsid w:val="1A6D4048"/>
    <w:rsid w:val="1A75BC6B"/>
    <w:rsid w:val="1A7665E5"/>
    <w:rsid w:val="1A78C97B"/>
    <w:rsid w:val="1A7AE429"/>
    <w:rsid w:val="1A7B12F9"/>
    <w:rsid w:val="1A7E29C2"/>
    <w:rsid w:val="1A7F44BA"/>
    <w:rsid w:val="1A7F4718"/>
    <w:rsid w:val="1A88DAA3"/>
    <w:rsid w:val="1A8B2C0C"/>
    <w:rsid w:val="1A8CF080"/>
    <w:rsid w:val="1A8CFDFE"/>
    <w:rsid w:val="1A908883"/>
    <w:rsid w:val="1A93576E"/>
    <w:rsid w:val="1A997BD5"/>
    <w:rsid w:val="1AA02733"/>
    <w:rsid w:val="1AA08A6B"/>
    <w:rsid w:val="1AA4A774"/>
    <w:rsid w:val="1AABA3BB"/>
    <w:rsid w:val="1AAD7CC7"/>
    <w:rsid w:val="1AADB36F"/>
    <w:rsid w:val="1AB5A11C"/>
    <w:rsid w:val="1ABDD556"/>
    <w:rsid w:val="1ABE558B"/>
    <w:rsid w:val="1AC58B61"/>
    <w:rsid w:val="1AC691A8"/>
    <w:rsid w:val="1AC828E9"/>
    <w:rsid w:val="1ACA1CE5"/>
    <w:rsid w:val="1ACBF04F"/>
    <w:rsid w:val="1ACEF75F"/>
    <w:rsid w:val="1AD4B9C0"/>
    <w:rsid w:val="1AD4DF5F"/>
    <w:rsid w:val="1AD593E7"/>
    <w:rsid w:val="1AD7C769"/>
    <w:rsid w:val="1AD7F8E6"/>
    <w:rsid w:val="1AD868A6"/>
    <w:rsid w:val="1ADA1BB0"/>
    <w:rsid w:val="1ADBFB43"/>
    <w:rsid w:val="1AE07D93"/>
    <w:rsid w:val="1AE90731"/>
    <w:rsid w:val="1AEA2A19"/>
    <w:rsid w:val="1AEBB783"/>
    <w:rsid w:val="1AF232A6"/>
    <w:rsid w:val="1AF57041"/>
    <w:rsid w:val="1AF66EE9"/>
    <w:rsid w:val="1AFB1E1A"/>
    <w:rsid w:val="1AFB8868"/>
    <w:rsid w:val="1AFCA87D"/>
    <w:rsid w:val="1B049FB5"/>
    <w:rsid w:val="1B0ABD74"/>
    <w:rsid w:val="1B0D32B0"/>
    <w:rsid w:val="1B15A0B4"/>
    <w:rsid w:val="1B16F649"/>
    <w:rsid w:val="1B1B936C"/>
    <w:rsid w:val="1B206679"/>
    <w:rsid w:val="1B26CD81"/>
    <w:rsid w:val="1B272BD1"/>
    <w:rsid w:val="1B298E58"/>
    <w:rsid w:val="1B2AD6D3"/>
    <w:rsid w:val="1B2E5000"/>
    <w:rsid w:val="1B30CEA8"/>
    <w:rsid w:val="1B3556C1"/>
    <w:rsid w:val="1B36B59E"/>
    <w:rsid w:val="1B3E1187"/>
    <w:rsid w:val="1B40A401"/>
    <w:rsid w:val="1B414D2A"/>
    <w:rsid w:val="1B45BAB5"/>
    <w:rsid w:val="1B45F7C1"/>
    <w:rsid w:val="1B472A44"/>
    <w:rsid w:val="1B47D8D8"/>
    <w:rsid w:val="1B49EC7C"/>
    <w:rsid w:val="1B4C3ADE"/>
    <w:rsid w:val="1B4CB8F0"/>
    <w:rsid w:val="1B50A6A7"/>
    <w:rsid w:val="1B5700DA"/>
    <w:rsid w:val="1B58CF05"/>
    <w:rsid w:val="1B5B995E"/>
    <w:rsid w:val="1B5BC4C4"/>
    <w:rsid w:val="1B5EA517"/>
    <w:rsid w:val="1B6322E2"/>
    <w:rsid w:val="1B6338A0"/>
    <w:rsid w:val="1B637AEA"/>
    <w:rsid w:val="1B666149"/>
    <w:rsid w:val="1B66795B"/>
    <w:rsid w:val="1B6A2D80"/>
    <w:rsid w:val="1B706EDC"/>
    <w:rsid w:val="1B72121A"/>
    <w:rsid w:val="1B74B024"/>
    <w:rsid w:val="1B74C5BB"/>
    <w:rsid w:val="1B75548C"/>
    <w:rsid w:val="1B7CCBEA"/>
    <w:rsid w:val="1B7EC5C1"/>
    <w:rsid w:val="1B84486E"/>
    <w:rsid w:val="1B916FE9"/>
    <w:rsid w:val="1B971F88"/>
    <w:rsid w:val="1B984A94"/>
    <w:rsid w:val="1B9F9CC0"/>
    <w:rsid w:val="1BA44AC1"/>
    <w:rsid w:val="1BA8BB6F"/>
    <w:rsid w:val="1BAA9382"/>
    <w:rsid w:val="1BB71BE3"/>
    <w:rsid w:val="1BB76AD0"/>
    <w:rsid w:val="1BB9EC67"/>
    <w:rsid w:val="1BC1BE82"/>
    <w:rsid w:val="1BC2DFEA"/>
    <w:rsid w:val="1BD134FE"/>
    <w:rsid w:val="1BD401F2"/>
    <w:rsid w:val="1BD551F0"/>
    <w:rsid w:val="1BD63CF2"/>
    <w:rsid w:val="1BD864C8"/>
    <w:rsid w:val="1BD8DA68"/>
    <w:rsid w:val="1BE14492"/>
    <w:rsid w:val="1BE62258"/>
    <w:rsid w:val="1BF9C683"/>
    <w:rsid w:val="1BFB666C"/>
    <w:rsid w:val="1C04E7EF"/>
    <w:rsid w:val="1C16D2EF"/>
    <w:rsid w:val="1C1A7E09"/>
    <w:rsid w:val="1C1B1254"/>
    <w:rsid w:val="1C1FF7EF"/>
    <w:rsid w:val="1C2E3F52"/>
    <w:rsid w:val="1C31AE76"/>
    <w:rsid w:val="1C31E860"/>
    <w:rsid w:val="1C320DDD"/>
    <w:rsid w:val="1C33A6E9"/>
    <w:rsid w:val="1C34D47B"/>
    <w:rsid w:val="1C42AD79"/>
    <w:rsid w:val="1C43A714"/>
    <w:rsid w:val="1C48092F"/>
    <w:rsid w:val="1C483A1C"/>
    <w:rsid w:val="1C4C0980"/>
    <w:rsid w:val="1C4D1910"/>
    <w:rsid w:val="1C5AECBF"/>
    <w:rsid w:val="1C5C02A1"/>
    <w:rsid w:val="1C640B39"/>
    <w:rsid w:val="1C646228"/>
    <w:rsid w:val="1C661E14"/>
    <w:rsid w:val="1C66E501"/>
    <w:rsid w:val="1C6A05A0"/>
    <w:rsid w:val="1C6C9D20"/>
    <w:rsid w:val="1C76F998"/>
    <w:rsid w:val="1C784F02"/>
    <w:rsid w:val="1C798F66"/>
    <w:rsid w:val="1C7D3731"/>
    <w:rsid w:val="1C7E0A02"/>
    <w:rsid w:val="1C7EA4F3"/>
    <w:rsid w:val="1C8354DD"/>
    <w:rsid w:val="1C8DE4E1"/>
    <w:rsid w:val="1C9784D5"/>
    <w:rsid w:val="1C984183"/>
    <w:rsid w:val="1C9A4D0F"/>
    <w:rsid w:val="1C9FFCC1"/>
    <w:rsid w:val="1CA3B3BB"/>
    <w:rsid w:val="1CA3C0B8"/>
    <w:rsid w:val="1CA89ED0"/>
    <w:rsid w:val="1CABD002"/>
    <w:rsid w:val="1CB35D97"/>
    <w:rsid w:val="1CB3ABF7"/>
    <w:rsid w:val="1CB60DC9"/>
    <w:rsid w:val="1CBB03E8"/>
    <w:rsid w:val="1CBB79E4"/>
    <w:rsid w:val="1CC1DAD7"/>
    <w:rsid w:val="1CC5F044"/>
    <w:rsid w:val="1CC7CE86"/>
    <w:rsid w:val="1CCC246E"/>
    <w:rsid w:val="1CD03305"/>
    <w:rsid w:val="1CD449E1"/>
    <w:rsid w:val="1CD5F5D4"/>
    <w:rsid w:val="1CDCB9A3"/>
    <w:rsid w:val="1CDCD359"/>
    <w:rsid w:val="1CE62B67"/>
    <w:rsid w:val="1CE7BDA0"/>
    <w:rsid w:val="1CEB73B9"/>
    <w:rsid w:val="1CECA8FA"/>
    <w:rsid w:val="1CECD397"/>
    <w:rsid w:val="1CF58277"/>
    <w:rsid w:val="1CF899C4"/>
    <w:rsid w:val="1CFCB825"/>
    <w:rsid w:val="1CFDE3C3"/>
    <w:rsid w:val="1D0947B4"/>
    <w:rsid w:val="1D0C7410"/>
    <w:rsid w:val="1D0CF97D"/>
    <w:rsid w:val="1D1210F4"/>
    <w:rsid w:val="1D122296"/>
    <w:rsid w:val="1D1C56B5"/>
    <w:rsid w:val="1D1E26C3"/>
    <w:rsid w:val="1D1FD95F"/>
    <w:rsid w:val="1D235570"/>
    <w:rsid w:val="1D27D64A"/>
    <w:rsid w:val="1D2811F5"/>
    <w:rsid w:val="1D28AE3D"/>
    <w:rsid w:val="1D2E8BB8"/>
    <w:rsid w:val="1D2E8F1F"/>
    <w:rsid w:val="1D32C551"/>
    <w:rsid w:val="1D3F92C2"/>
    <w:rsid w:val="1D495B8C"/>
    <w:rsid w:val="1D4C7E36"/>
    <w:rsid w:val="1D4EBE31"/>
    <w:rsid w:val="1D4EF741"/>
    <w:rsid w:val="1D52195C"/>
    <w:rsid w:val="1D5259EB"/>
    <w:rsid w:val="1D5C33EA"/>
    <w:rsid w:val="1D5E6BBA"/>
    <w:rsid w:val="1D656491"/>
    <w:rsid w:val="1D65E2D1"/>
    <w:rsid w:val="1D683284"/>
    <w:rsid w:val="1D692101"/>
    <w:rsid w:val="1D6D31F7"/>
    <w:rsid w:val="1D6E13DB"/>
    <w:rsid w:val="1D7720A2"/>
    <w:rsid w:val="1D78D76B"/>
    <w:rsid w:val="1D7AA76F"/>
    <w:rsid w:val="1D7B697A"/>
    <w:rsid w:val="1D830555"/>
    <w:rsid w:val="1D8A7792"/>
    <w:rsid w:val="1D8F8E6F"/>
    <w:rsid w:val="1D91B195"/>
    <w:rsid w:val="1D953A21"/>
    <w:rsid w:val="1D95A566"/>
    <w:rsid w:val="1D9884BD"/>
    <w:rsid w:val="1D9DBC1C"/>
    <w:rsid w:val="1DA205CF"/>
    <w:rsid w:val="1DA4DD3A"/>
    <w:rsid w:val="1DA52B40"/>
    <w:rsid w:val="1DAA06B2"/>
    <w:rsid w:val="1DAE41E8"/>
    <w:rsid w:val="1DB377D9"/>
    <w:rsid w:val="1DC52A38"/>
    <w:rsid w:val="1DC700C7"/>
    <w:rsid w:val="1DC8D489"/>
    <w:rsid w:val="1DD24686"/>
    <w:rsid w:val="1DDB1A66"/>
    <w:rsid w:val="1DDF36BD"/>
    <w:rsid w:val="1DDFB315"/>
    <w:rsid w:val="1DE57BC5"/>
    <w:rsid w:val="1DE7751E"/>
    <w:rsid w:val="1DF0F6D8"/>
    <w:rsid w:val="1DF7D900"/>
    <w:rsid w:val="1E021A2A"/>
    <w:rsid w:val="1E02D4B8"/>
    <w:rsid w:val="1E07CCB2"/>
    <w:rsid w:val="1E088B25"/>
    <w:rsid w:val="1E0E8D3C"/>
    <w:rsid w:val="1E0F351A"/>
    <w:rsid w:val="1E1596D7"/>
    <w:rsid w:val="1E1B7F9B"/>
    <w:rsid w:val="1E1C4043"/>
    <w:rsid w:val="1E2782C7"/>
    <w:rsid w:val="1E278E77"/>
    <w:rsid w:val="1E29C134"/>
    <w:rsid w:val="1E35FE9D"/>
    <w:rsid w:val="1E392933"/>
    <w:rsid w:val="1E3AB0BA"/>
    <w:rsid w:val="1E3BAC9E"/>
    <w:rsid w:val="1E3E3017"/>
    <w:rsid w:val="1E4506BB"/>
    <w:rsid w:val="1E4B905B"/>
    <w:rsid w:val="1E50E1C5"/>
    <w:rsid w:val="1E55BF1C"/>
    <w:rsid w:val="1E5A6F12"/>
    <w:rsid w:val="1E5CA881"/>
    <w:rsid w:val="1E5F1179"/>
    <w:rsid w:val="1E6181ED"/>
    <w:rsid w:val="1E65C08F"/>
    <w:rsid w:val="1E668335"/>
    <w:rsid w:val="1E683DB1"/>
    <w:rsid w:val="1E78AD4D"/>
    <w:rsid w:val="1E7BC45B"/>
    <w:rsid w:val="1E7BE576"/>
    <w:rsid w:val="1E7E63FE"/>
    <w:rsid w:val="1E7F1491"/>
    <w:rsid w:val="1E80A423"/>
    <w:rsid w:val="1E847AC5"/>
    <w:rsid w:val="1E853666"/>
    <w:rsid w:val="1E863FEA"/>
    <w:rsid w:val="1E896A7B"/>
    <w:rsid w:val="1E8A69AC"/>
    <w:rsid w:val="1E8F6268"/>
    <w:rsid w:val="1E93A930"/>
    <w:rsid w:val="1E960D05"/>
    <w:rsid w:val="1E97E129"/>
    <w:rsid w:val="1E9ECD44"/>
    <w:rsid w:val="1EAC9627"/>
    <w:rsid w:val="1EAE866E"/>
    <w:rsid w:val="1EB69F14"/>
    <w:rsid w:val="1EB92312"/>
    <w:rsid w:val="1EBDF368"/>
    <w:rsid w:val="1EC2CE4C"/>
    <w:rsid w:val="1ECDBAF0"/>
    <w:rsid w:val="1ECEC1E1"/>
    <w:rsid w:val="1ED2145A"/>
    <w:rsid w:val="1ED850B8"/>
    <w:rsid w:val="1ED913BE"/>
    <w:rsid w:val="1EDB11D4"/>
    <w:rsid w:val="1EDE52C4"/>
    <w:rsid w:val="1EEA4CB4"/>
    <w:rsid w:val="1EEDCCAD"/>
    <w:rsid w:val="1EEE1E4E"/>
    <w:rsid w:val="1EEF119B"/>
    <w:rsid w:val="1EF88B22"/>
    <w:rsid w:val="1F0EF61A"/>
    <w:rsid w:val="1F131F1B"/>
    <w:rsid w:val="1F283157"/>
    <w:rsid w:val="1F296431"/>
    <w:rsid w:val="1F2C002C"/>
    <w:rsid w:val="1F2CC558"/>
    <w:rsid w:val="1F4341BC"/>
    <w:rsid w:val="1F44A34C"/>
    <w:rsid w:val="1F47CBDA"/>
    <w:rsid w:val="1F4939F8"/>
    <w:rsid w:val="1F4D1575"/>
    <w:rsid w:val="1F4D71A6"/>
    <w:rsid w:val="1F4DF09E"/>
    <w:rsid w:val="1F4E5906"/>
    <w:rsid w:val="1F56F3F8"/>
    <w:rsid w:val="1F576C74"/>
    <w:rsid w:val="1F5B230E"/>
    <w:rsid w:val="1F5C9865"/>
    <w:rsid w:val="1F6348A4"/>
    <w:rsid w:val="1F67B3FA"/>
    <w:rsid w:val="1F689597"/>
    <w:rsid w:val="1F756819"/>
    <w:rsid w:val="1F772546"/>
    <w:rsid w:val="1F774AF5"/>
    <w:rsid w:val="1F7970E3"/>
    <w:rsid w:val="1F7DE558"/>
    <w:rsid w:val="1F829F19"/>
    <w:rsid w:val="1F82BDF4"/>
    <w:rsid w:val="1F831BAA"/>
    <w:rsid w:val="1F83E9DF"/>
    <w:rsid w:val="1F8D2812"/>
    <w:rsid w:val="1F95C248"/>
    <w:rsid w:val="1F97703D"/>
    <w:rsid w:val="1F9E05AF"/>
    <w:rsid w:val="1FAB1BA1"/>
    <w:rsid w:val="1FAE4463"/>
    <w:rsid w:val="1FAEA6A4"/>
    <w:rsid w:val="1FB7AC0D"/>
    <w:rsid w:val="1FBA34FD"/>
    <w:rsid w:val="1FBCA548"/>
    <w:rsid w:val="1FC9D2ED"/>
    <w:rsid w:val="1FCD3A8B"/>
    <w:rsid w:val="1FD05EDA"/>
    <w:rsid w:val="1FD40E5A"/>
    <w:rsid w:val="1FDDE3C8"/>
    <w:rsid w:val="1FE612CA"/>
    <w:rsid w:val="1FE99930"/>
    <w:rsid w:val="1FEBD022"/>
    <w:rsid w:val="1FF084E5"/>
    <w:rsid w:val="1FF43C38"/>
    <w:rsid w:val="1FF5D6C0"/>
    <w:rsid w:val="1FF7428C"/>
    <w:rsid w:val="1FF7CEB4"/>
    <w:rsid w:val="2007A0FB"/>
    <w:rsid w:val="2007A569"/>
    <w:rsid w:val="200F7EA4"/>
    <w:rsid w:val="2013A9F9"/>
    <w:rsid w:val="201C0C87"/>
    <w:rsid w:val="2021529A"/>
    <w:rsid w:val="20222257"/>
    <w:rsid w:val="20270B58"/>
    <w:rsid w:val="202AEEAD"/>
    <w:rsid w:val="202BDD53"/>
    <w:rsid w:val="202C992D"/>
    <w:rsid w:val="20318739"/>
    <w:rsid w:val="203604E4"/>
    <w:rsid w:val="2037AA7E"/>
    <w:rsid w:val="2037BC38"/>
    <w:rsid w:val="2038605C"/>
    <w:rsid w:val="2049CDB3"/>
    <w:rsid w:val="204B0B64"/>
    <w:rsid w:val="20521D11"/>
    <w:rsid w:val="20541A73"/>
    <w:rsid w:val="205B4A0D"/>
    <w:rsid w:val="205C2380"/>
    <w:rsid w:val="205DB06F"/>
    <w:rsid w:val="205F9D9A"/>
    <w:rsid w:val="206355ED"/>
    <w:rsid w:val="20729DE1"/>
    <w:rsid w:val="207343DE"/>
    <w:rsid w:val="2074F004"/>
    <w:rsid w:val="207516B7"/>
    <w:rsid w:val="207B342E"/>
    <w:rsid w:val="207B6A08"/>
    <w:rsid w:val="208976E8"/>
    <w:rsid w:val="208BECA0"/>
    <w:rsid w:val="208C8CDF"/>
    <w:rsid w:val="20904B4D"/>
    <w:rsid w:val="2096B60A"/>
    <w:rsid w:val="2098756A"/>
    <w:rsid w:val="209A209E"/>
    <w:rsid w:val="20AA726A"/>
    <w:rsid w:val="20AAB23A"/>
    <w:rsid w:val="20AB6224"/>
    <w:rsid w:val="20AC0CB3"/>
    <w:rsid w:val="20AD70F8"/>
    <w:rsid w:val="20B09BD0"/>
    <w:rsid w:val="20B718C3"/>
    <w:rsid w:val="20BB4F1D"/>
    <w:rsid w:val="20BC81A0"/>
    <w:rsid w:val="20C7A6F5"/>
    <w:rsid w:val="20CD7C5E"/>
    <w:rsid w:val="20CF67CC"/>
    <w:rsid w:val="20DAC2E5"/>
    <w:rsid w:val="20DBD69F"/>
    <w:rsid w:val="20DC5A4F"/>
    <w:rsid w:val="20E5086C"/>
    <w:rsid w:val="20E7330B"/>
    <w:rsid w:val="20EA46B8"/>
    <w:rsid w:val="20F167A1"/>
    <w:rsid w:val="20F5A87D"/>
    <w:rsid w:val="20F6C19A"/>
    <w:rsid w:val="20FB94EE"/>
    <w:rsid w:val="21042DF2"/>
    <w:rsid w:val="21070C2F"/>
    <w:rsid w:val="210DEDE1"/>
    <w:rsid w:val="21158606"/>
    <w:rsid w:val="2117F637"/>
    <w:rsid w:val="212184A3"/>
    <w:rsid w:val="2122E864"/>
    <w:rsid w:val="21259313"/>
    <w:rsid w:val="21288027"/>
    <w:rsid w:val="212B9536"/>
    <w:rsid w:val="21304B6A"/>
    <w:rsid w:val="21440D3E"/>
    <w:rsid w:val="2147BF41"/>
    <w:rsid w:val="214E44F5"/>
    <w:rsid w:val="215BFC48"/>
    <w:rsid w:val="2165C212"/>
    <w:rsid w:val="216825A2"/>
    <w:rsid w:val="21695135"/>
    <w:rsid w:val="21697350"/>
    <w:rsid w:val="216C5BEE"/>
    <w:rsid w:val="216CDCFD"/>
    <w:rsid w:val="2170C143"/>
    <w:rsid w:val="21776702"/>
    <w:rsid w:val="2177E8D2"/>
    <w:rsid w:val="217E890B"/>
    <w:rsid w:val="217EF650"/>
    <w:rsid w:val="21804036"/>
    <w:rsid w:val="2180448B"/>
    <w:rsid w:val="218A7635"/>
    <w:rsid w:val="218B7DF6"/>
    <w:rsid w:val="219244A4"/>
    <w:rsid w:val="2199D394"/>
    <w:rsid w:val="219F1425"/>
    <w:rsid w:val="219FE236"/>
    <w:rsid w:val="21A02728"/>
    <w:rsid w:val="21A12895"/>
    <w:rsid w:val="21A33AEA"/>
    <w:rsid w:val="21A3592F"/>
    <w:rsid w:val="21A53F66"/>
    <w:rsid w:val="21A5835D"/>
    <w:rsid w:val="21A5F148"/>
    <w:rsid w:val="21A8B6B5"/>
    <w:rsid w:val="21AE5878"/>
    <w:rsid w:val="21AF4A2C"/>
    <w:rsid w:val="21B1397B"/>
    <w:rsid w:val="21B1D919"/>
    <w:rsid w:val="21C38296"/>
    <w:rsid w:val="21C51B3F"/>
    <w:rsid w:val="21C57558"/>
    <w:rsid w:val="21C6D213"/>
    <w:rsid w:val="21C8E793"/>
    <w:rsid w:val="21CDB679"/>
    <w:rsid w:val="21CF52AB"/>
    <w:rsid w:val="21D46371"/>
    <w:rsid w:val="21D561B7"/>
    <w:rsid w:val="21DA4F10"/>
    <w:rsid w:val="21DD0C05"/>
    <w:rsid w:val="21DE0341"/>
    <w:rsid w:val="21E40B9A"/>
    <w:rsid w:val="21EE063A"/>
    <w:rsid w:val="21EE705D"/>
    <w:rsid w:val="21EF593B"/>
    <w:rsid w:val="21F39365"/>
    <w:rsid w:val="21F53B0B"/>
    <w:rsid w:val="21F87778"/>
    <w:rsid w:val="21FBA3D8"/>
    <w:rsid w:val="22033F3E"/>
    <w:rsid w:val="220B7915"/>
    <w:rsid w:val="220BA8A4"/>
    <w:rsid w:val="220C9DF3"/>
    <w:rsid w:val="220DF7FB"/>
    <w:rsid w:val="22100BA7"/>
    <w:rsid w:val="221171CB"/>
    <w:rsid w:val="22135F48"/>
    <w:rsid w:val="2214972D"/>
    <w:rsid w:val="221855C6"/>
    <w:rsid w:val="2220849D"/>
    <w:rsid w:val="2221DAEE"/>
    <w:rsid w:val="22222960"/>
    <w:rsid w:val="222894A0"/>
    <w:rsid w:val="22294CC3"/>
    <w:rsid w:val="2231BD14"/>
    <w:rsid w:val="223DF1D2"/>
    <w:rsid w:val="22451C09"/>
    <w:rsid w:val="2249EC10"/>
    <w:rsid w:val="225E348B"/>
    <w:rsid w:val="225E5538"/>
    <w:rsid w:val="225F8E53"/>
    <w:rsid w:val="2263424C"/>
    <w:rsid w:val="22676202"/>
    <w:rsid w:val="2269F5BE"/>
    <w:rsid w:val="226A17FB"/>
    <w:rsid w:val="226A611F"/>
    <w:rsid w:val="226FEC58"/>
    <w:rsid w:val="2277DC47"/>
    <w:rsid w:val="227B2D38"/>
    <w:rsid w:val="227BE63D"/>
    <w:rsid w:val="227E6017"/>
    <w:rsid w:val="228298D0"/>
    <w:rsid w:val="22877B9B"/>
    <w:rsid w:val="228A06AC"/>
    <w:rsid w:val="228BA7FD"/>
    <w:rsid w:val="228C56C0"/>
    <w:rsid w:val="228D0E87"/>
    <w:rsid w:val="228F2583"/>
    <w:rsid w:val="2292C705"/>
    <w:rsid w:val="2297C9EE"/>
    <w:rsid w:val="22A28AD9"/>
    <w:rsid w:val="22A4C2EE"/>
    <w:rsid w:val="22AB8359"/>
    <w:rsid w:val="22ACACFC"/>
    <w:rsid w:val="22ADE79C"/>
    <w:rsid w:val="22B27218"/>
    <w:rsid w:val="22B91E8E"/>
    <w:rsid w:val="22C40E72"/>
    <w:rsid w:val="22C6BF1B"/>
    <w:rsid w:val="22C8A4E7"/>
    <w:rsid w:val="22C98225"/>
    <w:rsid w:val="22CAF7D0"/>
    <w:rsid w:val="22D53280"/>
    <w:rsid w:val="22D733C0"/>
    <w:rsid w:val="22D7773B"/>
    <w:rsid w:val="22E17B1C"/>
    <w:rsid w:val="22E1AB08"/>
    <w:rsid w:val="22E247C0"/>
    <w:rsid w:val="22E363A3"/>
    <w:rsid w:val="22E5860B"/>
    <w:rsid w:val="22E7698E"/>
    <w:rsid w:val="22E9DCE8"/>
    <w:rsid w:val="22EBA489"/>
    <w:rsid w:val="22EBA567"/>
    <w:rsid w:val="22ECA462"/>
    <w:rsid w:val="22F087BE"/>
    <w:rsid w:val="22F1DACB"/>
    <w:rsid w:val="22F3739F"/>
    <w:rsid w:val="22F484B3"/>
    <w:rsid w:val="22F703B5"/>
    <w:rsid w:val="22F74220"/>
    <w:rsid w:val="22FA701A"/>
    <w:rsid w:val="23075778"/>
    <w:rsid w:val="230BAC00"/>
    <w:rsid w:val="230E6F06"/>
    <w:rsid w:val="23102FF2"/>
    <w:rsid w:val="2316CF28"/>
    <w:rsid w:val="231A7055"/>
    <w:rsid w:val="231D2B39"/>
    <w:rsid w:val="23215712"/>
    <w:rsid w:val="2321E58C"/>
    <w:rsid w:val="23223DBC"/>
    <w:rsid w:val="232C8B9B"/>
    <w:rsid w:val="23321E93"/>
    <w:rsid w:val="2334EA04"/>
    <w:rsid w:val="2335A75A"/>
    <w:rsid w:val="233DD714"/>
    <w:rsid w:val="233ED2B5"/>
    <w:rsid w:val="233FB96F"/>
    <w:rsid w:val="2347DF23"/>
    <w:rsid w:val="23521132"/>
    <w:rsid w:val="23596199"/>
    <w:rsid w:val="2365A535"/>
    <w:rsid w:val="236B2AA1"/>
    <w:rsid w:val="236D9DBB"/>
    <w:rsid w:val="236F2C68"/>
    <w:rsid w:val="237D4B8C"/>
    <w:rsid w:val="237E20ED"/>
    <w:rsid w:val="23804A52"/>
    <w:rsid w:val="2380DF27"/>
    <w:rsid w:val="2382D88D"/>
    <w:rsid w:val="2387A086"/>
    <w:rsid w:val="238B17A3"/>
    <w:rsid w:val="238F04D0"/>
    <w:rsid w:val="23913339"/>
    <w:rsid w:val="2391947C"/>
    <w:rsid w:val="23947553"/>
    <w:rsid w:val="2396E8C9"/>
    <w:rsid w:val="23980D15"/>
    <w:rsid w:val="239C785D"/>
    <w:rsid w:val="239EA83E"/>
    <w:rsid w:val="23A55D8A"/>
    <w:rsid w:val="23ACBCB1"/>
    <w:rsid w:val="23B362AB"/>
    <w:rsid w:val="23BA8941"/>
    <w:rsid w:val="23C2E15F"/>
    <w:rsid w:val="23C55159"/>
    <w:rsid w:val="23C599F1"/>
    <w:rsid w:val="23C5B04D"/>
    <w:rsid w:val="23C603DA"/>
    <w:rsid w:val="23C60624"/>
    <w:rsid w:val="23CDA066"/>
    <w:rsid w:val="23CE927D"/>
    <w:rsid w:val="23CFF858"/>
    <w:rsid w:val="23D0980E"/>
    <w:rsid w:val="23D21B5C"/>
    <w:rsid w:val="23D68A6D"/>
    <w:rsid w:val="23D68A9F"/>
    <w:rsid w:val="23D85A6A"/>
    <w:rsid w:val="23DB520E"/>
    <w:rsid w:val="23E64E23"/>
    <w:rsid w:val="23E6D87F"/>
    <w:rsid w:val="23E823E2"/>
    <w:rsid w:val="23E89686"/>
    <w:rsid w:val="23EDE320"/>
    <w:rsid w:val="23EE8F0D"/>
    <w:rsid w:val="23F18527"/>
    <w:rsid w:val="23F3178A"/>
    <w:rsid w:val="23F5C3C7"/>
    <w:rsid w:val="23F5CB76"/>
    <w:rsid w:val="23F61854"/>
    <w:rsid w:val="23F9A027"/>
    <w:rsid w:val="23FC6723"/>
    <w:rsid w:val="23FD35C1"/>
    <w:rsid w:val="23FEDB3C"/>
    <w:rsid w:val="24001F78"/>
    <w:rsid w:val="24054D7A"/>
    <w:rsid w:val="2415BF9F"/>
    <w:rsid w:val="241718E0"/>
    <w:rsid w:val="2417469A"/>
    <w:rsid w:val="241C6782"/>
    <w:rsid w:val="24212A80"/>
    <w:rsid w:val="2421E22E"/>
    <w:rsid w:val="24234A8D"/>
    <w:rsid w:val="24245601"/>
    <w:rsid w:val="2425378A"/>
    <w:rsid w:val="2428D5BF"/>
    <w:rsid w:val="24299E65"/>
    <w:rsid w:val="243C9888"/>
    <w:rsid w:val="243F2FAF"/>
    <w:rsid w:val="24411DB2"/>
    <w:rsid w:val="24470339"/>
    <w:rsid w:val="24499311"/>
    <w:rsid w:val="24515912"/>
    <w:rsid w:val="2456AABF"/>
    <w:rsid w:val="2456D737"/>
    <w:rsid w:val="2458FBB5"/>
    <w:rsid w:val="245E36B6"/>
    <w:rsid w:val="2466C9B8"/>
    <w:rsid w:val="2467EC4E"/>
    <w:rsid w:val="24688358"/>
    <w:rsid w:val="2469B1DB"/>
    <w:rsid w:val="246F642B"/>
    <w:rsid w:val="246FE435"/>
    <w:rsid w:val="24744D4C"/>
    <w:rsid w:val="24796FEE"/>
    <w:rsid w:val="247A799E"/>
    <w:rsid w:val="247AAFE9"/>
    <w:rsid w:val="247BBDE5"/>
    <w:rsid w:val="247BDC20"/>
    <w:rsid w:val="247E29CC"/>
    <w:rsid w:val="2481A20B"/>
    <w:rsid w:val="24834B9E"/>
    <w:rsid w:val="2489F92D"/>
    <w:rsid w:val="248F71F4"/>
    <w:rsid w:val="2494575A"/>
    <w:rsid w:val="24947D6A"/>
    <w:rsid w:val="24A6EC58"/>
    <w:rsid w:val="24A7938C"/>
    <w:rsid w:val="24A81766"/>
    <w:rsid w:val="24AB5608"/>
    <w:rsid w:val="24B398C3"/>
    <w:rsid w:val="24BCFF96"/>
    <w:rsid w:val="24C12DF4"/>
    <w:rsid w:val="24C90BF3"/>
    <w:rsid w:val="24CB166B"/>
    <w:rsid w:val="24CF94CD"/>
    <w:rsid w:val="24D0E86E"/>
    <w:rsid w:val="24D1C0BA"/>
    <w:rsid w:val="24D37742"/>
    <w:rsid w:val="24D88A29"/>
    <w:rsid w:val="24E03034"/>
    <w:rsid w:val="24E2C682"/>
    <w:rsid w:val="24E91AE9"/>
    <w:rsid w:val="24EDF359"/>
    <w:rsid w:val="24F1404F"/>
    <w:rsid w:val="24F2E309"/>
    <w:rsid w:val="24F308AF"/>
    <w:rsid w:val="24F5B7BA"/>
    <w:rsid w:val="24FFE132"/>
    <w:rsid w:val="250440B1"/>
    <w:rsid w:val="2507A276"/>
    <w:rsid w:val="25106DB4"/>
    <w:rsid w:val="251852ED"/>
    <w:rsid w:val="251D5AA8"/>
    <w:rsid w:val="252763F8"/>
    <w:rsid w:val="252F794A"/>
    <w:rsid w:val="2539395B"/>
    <w:rsid w:val="253C433D"/>
    <w:rsid w:val="254207DC"/>
    <w:rsid w:val="2544BA48"/>
    <w:rsid w:val="25466D6F"/>
    <w:rsid w:val="2546F000"/>
    <w:rsid w:val="254B11ED"/>
    <w:rsid w:val="255352B2"/>
    <w:rsid w:val="255785E1"/>
    <w:rsid w:val="2559061C"/>
    <w:rsid w:val="255B24B7"/>
    <w:rsid w:val="256794AF"/>
    <w:rsid w:val="256ECA7F"/>
    <w:rsid w:val="256FF7C5"/>
    <w:rsid w:val="2571ECF9"/>
    <w:rsid w:val="2575691B"/>
    <w:rsid w:val="25771BFF"/>
    <w:rsid w:val="257F596C"/>
    <w:rsid w:val="2581DCCA"/>
    <w:rsid w:val="25837798"/>
    <w:rsid w:val="2586D4B5"/>
    <w:rsid w:val="258700A1"/>
    <w:rsid w:val="25872A66"/>
    <w:rsid w:val="258868D6"/>
    <w:rsid w:val="258993EC"/>
    <w:rsid w:val="259D3353"/>
    <w:rsid w:val="259E74DD"/>
    <w:rsid w:val="25A1D2C2"/>
    <w:rsid w:val="25A50A48"/>
    <w:rsid w:val="25A90BDB"/>
    <w:rsid w:val="25AA849C"/>
    <w:rsid w:val="25AF3174"/>
    <w:rsid w:val="25B25619"/>
    <w:rsid w:val="25B780EF"/>
    <w:rsid w:val="25BCA25B"/>
    <w:rsid w:val="25C48E60"/>
    <w:rsid w:val="25C75284"/>
    <w:rsid w:val="25C9442E"/>
    <w:rsid w:val="25C9828C"/>
    <w:rsid w:val="25DAC057"/>
    <w:rsid w:val="25DB9A1A"/>
    <w:rsid w:val="25E0AB65"/>
    <w:rsid w:val="25E22DC7"/>
    <w:rsid w:val="25E93387"/>
    <w:rsid w:val="25EA2C60"/>
    <w:rsid w:val="25EB4897"/>
    <w:rsid w:val="25EFB2F1"/>
    <w:rsid w:val="25F38C08"/>
    <w:rsid w:val="260603DC"/>
    <w:rsid w:val="26076459"/>
    <w:rsid w:val="260D01F1"/>
    <w:rsid w:val="260FC8C6"/>
    <w:rsid w:val="261B579E"/>
    <w:rsid w:val="261F3A94"/>
    <w:rsid w:val="26200446"/>
    <w:rsid w:val="26205A9D"/>
    <w:rsid w:val="2626064C"/>
    <w:rsid w:val="26275958"/>
    <w:rsid w:val="2627E44D"/>
    <w:rsid w:val="262FBE53"/>
    <w:rsid w:val="263941A0"/>
    <w:rsid w:val="263AEF95"/>
    <w:rsid w:val="263BE4FC"/>
    <w:rsid w:val="26402208"/>
    <w:rsid w:val="264774E3"/>
    <w:rsid w:val="264AAC3D"/>
    <w:rsid w:val="264DF179"/>
    <w:rsid w:val="2655E502"/>
    <w:rsid w:val="265B38CC"/>
    <w:rsid w:val="265C8F64"/>
    <w:rsid w:val="265CEBC8"/>
    <w:rsid w:val="26625712"/>
    <w:rsid w:val="26650710"/>
    <w:rsid w:val="26693433"/>
    <w:rsid w:val="267136AC"/>
    <w:rsid w:val="26779CE6"/>
    <w:rsid w:val="26780588"/>
    <w:rsid w:val="267ACA2C"/>
    <w:rsid w:val="267F613F"/>
    <w:rsid w:val="2683677A"/>
    <w:rsid w:val="268889BB"/>
    <w:rsid w:val="2692E79E"/>
    <w:rsid w:val="269A97F7"/>
    <w:rsid w:val="269E73DE"/>
    <w:rsid w:val="269FA06F"/>
    <w:rsid w:val="26A34901"/>
    <w:rsid w:val="26A58EB5"/>
    <w:rsid w:val="26A85720"/>
    <w:rsid w:val="26A895A7"/>
    <w:rsid w:val="26AA7056"/>
    <w:rsid w:val="26B01850"/>
    <w:rsid w:val="26B512F5"/>
    <w:rsid w:val="26BE09A8"/>
    <w:rsid w:val="26CA0AEE"/>
    <w:rsid w:val="26CCF0CF"/>
    <w:rsid w:val="26CFE8A6"/>
    <w:rsid w:val="26D81239"/>
    <w:rsid w:val="26D995A3"/>
    <w:rsid w:val="26DB66B5"/>
    <w:rsid w:val="26DC4DF6"/>
    <w:rsid w:val="26DFB047"/>
    <w:rsid w:val="26E37ED2"/>
    <w:rsid w:val="26E74AFE"/>
    <w:rsid w:val="26E809E8"/>
    <w:rsid w:val="26E8BA84"/>
    <w:rsid w:val="26EEA76D"/>
    <w:rsid w:val="26F37DD8"/>
    <w:rsid w:val="26FC5D07"/>
    <w:rsid w:val="26FFB79E"/>
    <w:rsid w:val="2700F164"/>
    <w:rsid w:val="27032B37"/>
    <w:rsid w:val="2704727B"/>
    <w:rsid w:val="2707897A"/>
    <w:rsid w:val="270E4C0F"/>
    <w:rsid w:val="271CBBC1"/>
    <w:rsid w:val="271EFB95"/>
    <w:rsid w:val="27227748"/>
    <w:rsid w:val="2723B594"/>
    <w:rsid w:val="272DB5F4"/>
    <w:rsid w:val="272E6DBA"/>
    <w:rsid w:val="27351F46"/>
    <w:rsid w:val="2737A1D5"/>
    <w:rsid w:val="273991B4"/>
    <w:rsid w:val="2745AFA9"/>
    <w:rsid w:val="274BC3A7"/>
    <w:rsid w:val="274DC240"/>
    <w:rsid w:val="2750FF21"/>
    <w:rsid w:val="2754F2A2"/>
    <w:rsid w:val="2755CAEA"/>
    <w:rsid w:val="275D2859"/>
    <w:rsid w:val="275E45B4"/>
    <w:rsid w:val="2762145B"/>
    <w:rsid w:val="27674EE0"/>
    <w:rsid w:val="276C0694"/>
    <w:rsid w:val="276D885C"/>
    <w:rsid w:val="27740E0D"/>
    <w:rsid w:val="27778BA6"/>
    <w:rsid w:val="27787A31"/>
    <w:rsid w:val="2778EB7C"/>
    <w:rsid w:val="277BE1A9"/>
    <w:rsid w:val="277D0609"/>
    <w:rsid w:val="27911827"/>
    <w:rsid w:val="279382F0"/>
    <w:rsid w:val="2794F888"/>
    <w:rsid w:val="279967DC"/>
    <w:rsid w:val="279A6D1E"/>
    <w:rsid w:val="279AF398"/>
    <w:rsid w:val="279F0C9C"/>
    <w:rsid w:val="279F5D41"/>
    <w:rsid w:val="27A3EC59"/>
    <w:rsid w:val="27A4C11D"/>
    <w:rsid w:val="27A74180"/>
    <w:rsid w:val="27A8EF01"/>
    <w:rsid w:val="27AA1624"/>
    <w:rsid w:val="27AAAD62"/>
    <w:rsid w:val="27B0111D"/>
    <w:rsid w:val="27B071E4"/>
    <w:rsid w:val="27B097B5"/>
    <w:rsid w:val="27B3A940"/>
    <w:rsid w:val="27B861C2"/>
    <w:rsid w:val="27B978FD"/>
    <w:rsid w:val="27B9FC23"/>
    <w:rsid w:val="27BB85AE"/>
    <w:rsid w:val="27BEAA4F"/>
    <w:rsid w:val="27C8A991"/>
    <w:rsid w:val="27D033D6"/>
    <w:rsid w:val="27D322AE"/>
    <w:rsid w:val="27D8379E"/>
    <w:rsid w:val="27DD4E4E"/>
    <w:rsid w:val="27DFAF35"/>
    <w:rsid w:val="27E52341"/>
    <w:rsid w:val="27E56987"/>
    <w:rsid w:val="27E889CD"/>
    <w:rsid w:val="27E95755"/>
    <w:rsid w:val="27EAD3FC"/>
    <w:rsid w:val="27F7F996"/>
    <w:rsid w:val="28013E35"/>
    <w:rsid w:val="280167DF"/>
    <w:rsid w:val="280576FE"/>
    <w:rsid w:val="28096358"/>
    <w:rsid w:val="2809B264"/>
    <w:rsid w:val="280EC4F1"/>
    <w:rsid w:val="2810502E"/>
    <w:rsid w:val="28142582"/>
    <w:rsid w:val="28150986"/>
    <w:rsid w:val="2815E560"/>
    <w:rsid w:val="281B5D6C"/>
    <w:rsid w:val="281BAE33"/>
    <w:rsid w:val="281CAA27"/>
    <w:rsid w:val="281DDDF9"/>
    <w:rsid w:val="281FE71C"/>
    <w:rsid w:val="281FEF13"/>
    <w:rsid w:val="28255635"/>
    <w:rsid w:val="2825D7F2"/>
    <w:rsid w:val="282B622B"/>
    <w:rsid w:val="2830B485"/>
    <w:rsid w:val="2833B009"/>
    <w:rsid w:val="2836A661"/>
    <w:rsid w:val="283E8D39"/>
    <w:rsid w:val="28442770"/>
    <w:rsid w:val="28488138"/>
    <w:rsid w:val="284C85CA"/>
    <w:rsid w:val="284D6EE7"/>
    <w:rsid w:val="28501C9B"/>
    <w:rsid w:val="2853D964"/>
    <w:rsid w:val="2859EF8F"/>
    <w:rsid w:val="2860BF45"/>
    <w:rsid w:val="2861D52E"/>
    <w:rsid w:val="28620276"/>
    <w:rsid w:val="2865B9FA"/>
    <w:rsid w:val="2866C3EC"/>
    <w:rsid w:val="286E18BD"/>
    <w:rsid w:val="28754C63"/>
    <w:rsid w:val="28794D81"/>
    <w:rsid w:val="2880D084"/>
    <w:rsid w:val="2886ED85"/>
    <w:rsid w:val="288DDF79"/>
    <w:rsid w:val="2895C40A"/>
    <w:rsid w:val="289823C7"/>
    <w:rsid w:val="2898537A"/>
    <w:rsid w:val="289E5FE0"/>
    <w:rsid w:val="28A3CFED"/>
    <w:rsid w:val="28A5356C"/>
    <w:rsid w:val="28AC07A0"/>
    <w:rsid w:val="28AC7D7A"/>
    <w:rsid w:val="28B034B7"/>
    <w:rsid w:val="28B369E5"/>
    <w:rsid w:val="28B86141"/>
    <w:rsid w:val="28C205B9"/>
    <w:rsid w:val="28C3443F"/>
    <w:rsid w:val="28C3952A"/>
    <w:rsid w:val="28C4CA1E"/>
    <w:rsid w:val="28CC00A5"/>
    <w:rsid w:val="28CD1E5D"/>
    <w:rsid w:val="28CEF421"/>
    <w:rsid w:val="28CF3D90"/>
    <w:rsid w:val="28D1FFAB"/>
    <w:rsid w:val="28D615C9"/>
    <w:rsid w:val="28D8AC7D"/>
    <w:rsid w:val="28E65570"/>
    <w:rsid w:val="28ED2542"/>
    <w:rsid w:val="28EE72FD"/>
    <w:rsid w:val="28F2CED0"/>
    <w:rsid w:val="28F37DD7"/>
    <w:rsid w:val="2901056F"/>
    <w:rsid w:val="29055299"/>
    <w:rsid w:val="2907B3DE"/>
    <w:rsid w:val="2908BE51"/>
    <w:rsid w:val="290CF2A7"/>
    <w:rsid w:val="290D6340"/>
    <w:rsid w:val="29132761"/>
    <w:rsid w:val="29195536"/>
    <w:rsid w:val="291A27ED"/>
    <w:rsid w:val="29201020"/>
    <w:rsid w:val="2927CEF5"/>
    <w:rsid w:val="29283ADF"/>
    <w:rsid w:val="292D0529"/>
    <w:rsid w:val="292DFB9B"/>
    <w:rsid w:val="292F1B1D"/>
    <w:rsid w:val="29349D99"/>
    <w:rsid w:val="2937151F"/>
    <w:rsid w:val="294989C1"/>
    <w:rsid w:val="2949C159"/>
    <w:rsid w:val="2949EAF1"/>
    <w:rsid w:val="294BCC2F"/>
    <w:rsid w:val="2950D63A"/>
    <w:rsid w:val="2955601E"/>
    <w:rsid w:val="2958A1EA"/>
    <w:rsid w:val="295C3860"/>
    <w:rsid w:val="295D02F8"/>
    <w:rsid w:val="295D49B5"/>
    <w:rsid w:val="295E399B"/>
    <w:rsid w:val="2963F098"/>
    <w:rsid w:val="296869C5"/>
    <w:rsid w:val="29725EEE"/>
    <w:rsid w:val="2974FDAF"/>
    <w:rsid w:val="2978765E"/>
    <w:rsid w:val="297A4D8A"/>
    <w:rsid w:val="29842D2C"/>
    <w:rsid w:val="29882343"/>
    <w:rsid w:val="298DB855"/>
    <w:rsid w:val="298E69F5"/>
    <w:rsid w:val="2990E9A4"/>
    <w:rsid w:val="299AF0D7"/>
    <w:rsid w:val="299BD22D"/>
    <w:rsid w:val="299D6FE0"/>
    <w:rsid w:val="29A6CAE4"/>
    <w:rsid w:val="29AD3E5D"/>
    <w:rsid w:val="29B39BC5"/>
    <w:rsid w:val="29BE45A1"/>
    <w:rsid w:val="29C0B584"/>
    <w:rsid w:val="29C14AD4"/>
    <w:rsid w:val="29C20A07"/>
    <w:rsid w:val="29C31515"/>
    <w:rsid w:val="29C3CF52"/>
    <w:rsid w:val="29CED115"/>
    <w:rsid w:val="29D14DC9"/>
    <w:rsid w:val="29D29B1B"/>
    <w:rsid w:val="29DE9ADE"/>
    <w:rsid w:val="29EA437C"/>
    <w:rsid w:val="29EB9F76"/>
    <w:rsid w:val="29F76A14"/>
    <w:rsid w:val="29F7DF49"/>
    <w:rsid w:val="29F8FA23"/>
    <w:rsid w:val="2A027923"/>
    <w:rsid w:val="2A08355F"/>
    <w:rsid w:val="2A1589F8"/>
    <w:rsid w:val="2A195E5A"/>
    <w:rsid w:val="2A1DA1EF"/>
    <w:rsid w:val="2A246FA8"/>
    <w:rsid w:val="2A24BDC0"/>
    <w:rsid w:val="2A2D51DF"/>
    <w:rsid w:val="2A2F0165"/>
    <w:rsid w:val="2A2F8628"/>
    <w:rsid w:val="2A325FC9"/>
    <w:rsid w:val="2A341D12"/>
    <w:rsid w:val="2A357A6F"/>
    <w:rsid w:val="2A498ED8"/>
    <w:rsid w:val="2A4E525B"/>
    <w:rsid w:val="2A4E5DEC"/>
    <w:rsid w:val="2A4EE6B4"/>
    <w:rsid w:val="2A52AC74"/>
    <w:rsid w:val="2A59932C"/>
    <w:rsid w:val="2A5B4D2A"/>
    <w:rsid w:val="2A5D0F00"/>
    <w:rsid w:val="2A662054"/>
    <w:rsid w:val="2A67D452"/>
    <w:rsid w:val="2A7C7CDC"/>
    <w:rsid w:val="2A7C9F9F"/>
    <w:rsid w:val="2A800DCE"/>
    <w:rsid w:val="2A811945"/>
    <w:rsid w:val="2A882A37"/>
    <w:rsid w:val="2A8D30E0"/>
    <w:rsid w:val="2A8DC90B"/>
    <w:rsid w:val="2A90784D"/>
    <w:rsid w:val="2A91A53D"/>
    <w:rsid w:val="2A92459A"/>
    <w:rsid w:val="2A937140"/>
    <w:rsid w:val="2A945A0A"/>
    <w:rsid w:val="2AA36FF0"/>
    <w:rsid w:val="2AA9BAF9"/>
    <w:rsid w:val="2AAB316C"/>
    <w:rsid w:val="2AAB6150"/>
    <w:rsid w:val="2AAE9D01"/>
    <w:rsid w:val="2AB5FD27"/>
    <w:rsid w:val="2AB6655E"/>
    <w:rsid w:val="2AB78134"/>
    <w:rsid w:val="2AB9C021"/>
    <w:rsid w:val="2ABF8B7D"/>
    <w:rsid w:val="2AC20694"/>
    <w:rsid w:val="2AC67FA1"/>
    <w:rsid w:val="2AC73564"/>
    <w:rsid w:val="2AC91F3A"/>
    <w:rsid w:val="2ACB1D2C"/>
    <w:rsid w:val="2AD3B7B8"/>
    <w:rsid w:val="2AD5D7F3"/>
    <w:rsid w:val="2ADA561F"/>
    <w:rsid w:val="2ADF2A60"/>
    <w:rsid w:val="2AE40B25"/>
    <w:rsid w:val="2AE9EF5E"/>
    <w:rsid w:val="2AF1F154"/>
    <w:rsid w:val="2AF3D8EB"/>
    <w:rsid w:val="2AF4C080"/>
    <w:rsid w:val="2AF82DE2"/>
    <w:rsid w:val="2AF85280"/>
    <w:rsid w:val="2AFB7B1F"/>
    <w:rsid w:val="2AFEF8E1"/>
    <w:rsid w:val="2B008E0E"/>
    <w:rsid w:val="2B00CE6E"/>
    <w:rsid w:val="2B01A9C3"/>
    <w:rsid w:val="2B042A2B"/>
    <w:rsid w:val="2B049A8D"/>
    <w:rsid w:val="2B052E53"/>
    <w:rsid w:val="2B0A9DFF"/>
    <w:rsid w:val="2B0C13ED"/>
    <w:rsid w:val="2B0CFF6D"/>
    <w:rsid w:val="2B0D93AB"/>
    <w:rsid w:val="2B1A684A"/>
    <w:rsid w:val="2B20D53C"/>
    <w:rsid w:val="2B28F84A"/>
    <w:rsid w:val="2B2B81C8"/>
    <w:rsid w:val="2B2B9106"/>
    <w:rsid w:val="2B2CAF56"/>
    <w:rsid w:val="2B31BFCF"/>
    <w:rsid w:val="2B326A03"/>
    <w:rsid w:val="2B38E080"/>
    <w:rsid w:val="2B3C8DD1"/>
    <w:rsid w:val="2B43C791"/>
    <w:rsid w:val="2B44509B"/>
    <w:rsid w:val="2B4B0918"/>
    <w:rsid w:val="2B531096"/>
    <w:rsid w:val="2B533BA3"/>
    <w:rsid w:val="2B573D3F"/>
    <w:rsid w:val="2B5811D3"/>
    <w:rsid w:val="2B60922E"/>
    <w:rsid w:val="2B68CCF7"/>
    <w:rsid w:val="2B6BCD39"/>
    <w:rsid w:val="2B72A7DC"/>
    <w:rsid w:val="2B769F9A"/>
    <w:rsid w:val="2B7907A1"/>
    <w:rsid w:val="2B8ADB7E"/>
    <w:rsid w:val="2B9C469E"/>
    <w:rsid w:val="2B9C59EF"/>
    <w:rsid w:val="2BA8C4D1"/>
    <w:rsid w:val="2BAD0564"/>
    <w:rsid w:val="2BAD3661"/>
    <w:rsid w:val="2BAE12C7"/>
    <w:rsid w:val="2BAE2B95"/>
    <w:rsid w:val="2BB1B858"/>
    <w:rsid w:val="2BB1D715"/>
    <w:rsid w:val="2BB665C7"/>
    <w:rsid w:val="2BBFB3CB"/>
    <w:rsid w:val="2BC098FF"/>
    <w:rsid w:val="2BC497E6"/>
    <w:rsid w:val="2BCD0E79"/>
    <w:rsid w:val="2BCD27ED"/>
    <w:rsid w:val="2BD00F6B"/>
    <w:rsid w:val="2BD2AB99"/>
    <w:rsid w:val="2BD337C6"/>
    <w:rsid w:val="2BD42C02"/>
    <w:rsid w:val="2BD8D1ED"/>
    <w:rsid w:val="2BDE2B4F"/>
    <w:rsid w:val="2BE5B3B4"/>
    <w:rsid w:val="2BED8ECF"/>
    <w:rsid w:val="2BEDD4FE"/>
    <w:rsid w:val="2BF51A1D"/>
    <w:rsid w:val="2BFD06D4"/>
    <w:rsid w:val="2C12965F"/>
    <w:rsid w:val="2C133074"/>
    <w:rsid w:val="2C181009"/>
    <w:rsid w:val="2C18D3C4"/>
    <w:rsid w:val="2C1A656B"/>
    <w:rsid w:val="2C1F27B1"/>
    <w:rsid w:val="2C22A7F6"/>
    <w:rsid w:val="2C2A9E07"/>
    <w:rsid w:val="2C2CD2D0"/>
    <w:rsid w:val="2C2DD5D6"/>
    <w:rsid w:val="2C3053C8"/>
    <w:rsid w:val="2C309447"/>
    <w:rsid w:val="2C37A987"/>
    <w:rsid w:val="2C3F7495"/>
    <w:rsid w:val="2C46372F"/>
    <w:rsid w:val="2C48F4DA"/>
    <w:rsid w:val="2C4CE66B"/>
    <w:rsid w:val="2C4D02CB"/>
    <w:rsid w:val="2C4F991A"/>
    <w:rsid w:val="2C5296D6"/>
    <w:rsid w:val="2C563288"/>
    <w:rsid w:val="2C59C538"/>
    <w:rsid w:val="2C59FCBA"/>
    <w:rsid w:val="2C5EFC6E"/>
    <w:rsid w:val="2C609003"/>
    <w:rsid w:val="2C6419B9"/>
    <w:rsid w:val="2C64D8E7"/>
    <w:rsid w:val="2C65C0F5"/>
    <w:rsid w:val="2C699A97"/>
    <w:rsid w:val="2C6E9CF1"/>
    <w:rsid w:val="2C734581"/>
    <w:rsid w:val="2C74164A"/>
    <w:rsid w:val="2C75B571"/>
    <w:rsid w:val="2C76D3D2"/>
    <w:rsid w:val="2C7D9068"/>
    <w:rsid w:val="2C7F2489"/>
    <w:rsid w:val="2C90B7D0"/>
    <w:rsid w:val="2C9558BD"/>
    <w:rsid w:val="2C9EE39A"/>
    <w:rsid w:val="2CA59EE8"/>
    <w:rsid w:val="2CA6DCD6"/>
    <w:rsid w:val="2CA83A7B"/>
    <w:rsid w:val="2CB379C0"/>
    <w:rsid w:val="2CB9EB26"/>
    <w:rsid w:val="2CBB16A8"/>
    <w:rsid w:val="2CBB6DBE"/>
    <w:rsid w:val="2CBF0F8A"/>
    <w:rsid w:val="2CC2DC31"/>
    <w:rsid w:val="2CC5A2DB"/>
    <w:rsid w:val="2CC70C8D"/>
    <w:rsid w:val="2CC732AD"/>
    <w:rsid w:val="2CCE775D"/>
    <w:rsid w:val="2CE0AAAA"/>
    <w:rsid w:val="2CE31A81"/>
    <w:rsid w:val="2CE3B703"/>
    <w:rsid w:val="2CE3BF94"/>
    <w:rsid w:val="2CE3CB08"/>
    <w:rsid w:val="2CEAFFA0"/>
    <w:rsid w:val="2CED664C"/>
    <w:rsid w:val="2CF11A51"/>
    <w:rsid w:val="2CF283A2"/>
    <w:rsid w:val="2CFAA548"/>
    <w:rsid w:val="2CFD7A1F"/>
    <w:rsid w:val="2D021414"/>
    <w:rsid w:val="2D028CCD"/>
    <w:rsid w:val="2D036D8F"/>
    <w:rsid w:val="2D0A9D1A"/>
    <w:rsid w:val="2D10C9A3"/>
    <w:rsid w:val="2D19226D"/>
    <w:rsid w:val="2D2648F7"/>
    <w:rsid w:val="2D2A844D"/>
    <w:rsid w:val="2D2AE7A3"/>
    <w:rsid w:val="2D2C0B8A"/>
    <w:rsid w:val="2D30DC52"/>
    <w:rsid w:val="2D3B8378"/>
    <w:rsid w:val="2D3C3D4B"/>
    <w:rsid w:val="2D3D605D"/>
    <w:rsid w:val="2D416BB9"/>
    <w:rsid w:val="2D471EB7"/>
    <w:rsid w:val="2D4A25FD"/>
    <w:rsid w:val="2D4B93F5"/>
    <w:rsid w:val="2D536B85"/>
    <w:rsid w:val="2D57FCC6"/>
    <w:rsid w:val="2D58852F"/>
    <w:rsid w:val="2D5B7FFB"/>
    <w:rsid w:val="2D607998"/>
    <w:rsid w:val="2D66918E"/>
    <w:rsid w:val="2D6B7DBA"/>
    <w:rsid w:val="2D6DEE89"/>
    <w:rsid w:val="2D7A20E7"/>
    <w:rsid w:val="2D7B459B"/>
    <w:rsid w:val="2D7C44BC"/>
    <w:rsid w:val="2D835D23"/>
    <w:rsid w:val="2D887A44"/>
    <w:rsid w:val="2D89960F"/>
    <w:rsid w:val="2D8EEBC4"/>
    <w:rsid w:val="2D9577F3"/>
    <w:rsid w:val="2D976DFE"/>
    <w:rsid w:val="2DA08549"/>
    <w:rsid w:val="2DA6593B"/>
    <w:rsid w:val="2DA7B67E"/>
    <w:rsid w:val="2DB13B2A"/>
    <w:rsid w:val="2DB19288"/>
    <w:rsid w:val="2DB4DB6E"/>
    <w:rsid w:val="2DB7EF92"/>
    <w:rsid w:val="2DB9B548"/>
    <w:rsid w:val="2DBCD666"/>
    <w:rsid w:val="2DBE718C"/>
    <w:rsid w:val="2DBECE39"/>
    <w:rsid w:val="2DC9398B"/>
    <w:rsid w:val="2DCE67E9"/>
    <w:rsid w:val="2DCE9F30"/>
    <w:rsid w:val="2DCEE977"/>
    <w:rsid w:val="2DD772F4"/>
    <w:rsid w:val="2DD967E4"/>
    <w:rsid w:val="2DDAC6C7"/>
    <w:rsid w:val="2DE3CCF6"/>
    <w:rsid w:val="2DE59BBF"/>
    <w:rsid w:val="2DE7676D"/>
    <w:rsid w:val="2DEDA6AF"/>
    <w:rsid w:val="2DEFBFED"/>
    <w:rsid w:val="2DF1C8C1"/>
    <w:rsid w:val="2DFA16B9"/>
    <w:rsid w:val="2E0261B1"/>
    <w:rsid w:val="2E08C80D"/>
    <w:rsid w:val="2E0CC080"/>
    <w:rsid w:val="2E0E1061"/>
    <w:rsid w:val="2E17D6BC"/>
    <w:rsid w:val="2E19957D"/>
    <w:rsid w:val="2E1A3D5C"/>
    <w:rsid w:val="2E1D5219"/>
    <w:rsid w:val="2E1DDC19"/>
    <w:rsid w:val="2E1EED2C"/>
    <w:rsid w:val="2E2087F4"/>
    <w:rsid w:val="2E215F14"/>
    <w:rsid w:val="2E246566"/>
    <w:rsid w:val="2E2585E6"/>
    <w:rsid w:val="2E2A126C"/>
    <w:rsid w:val="2E2DAAF7"/>
    <w:rsid w:val="2E308CE2"/>
    <w:rsid w:val="2E338784"/>
    <w:rsid w:val="2E3433FC"/>
    <w:rsid w:val="2E353DF8"/>
    <w:rsid w:val="2E35A4C7"/>
    <w:rsid w:val="2E35D2AA"/>
    <w:rsid w:val="2E3B465E"/>
    <w:rsid w:val="2E3D1523"/>
    <w:rsid w:val="2E3F90E2"/>
    <w:rsid w:val="2E48BF6B"/>
    <w:rsid w:val="2E4AC36D"/>
    <w:rsid w:val="2E4F678B"/>
    <w:rsid w:val="2E500CE4"/>
    <w:rsid w:val="2E61AF80"/>
    <w:rsid w:val="2E666563"/>
    <w:rsid w:val="2E6A47C8"/>
    <w:rsid w:val="2E6BF289"/>
    <w:rsid w:val="2E6CFD5D"/>
    <w:rsid w:val="2E6DFB0A"/>
    <w:rsid w:val="2E70FFDF"/>
    <w:rsid w:val="2E7209E7"/>
    <w:rsid w:val="2E75F368"/>
    <w:rsid w:val="2E76C9BA"/>
    <w:rsid w:val="2E815308"/>
    <w:rsid w:val="2E817E83"/>
    <w:rsid w:val="2E8412D0"/>
    <w:rsid w:val="2E846EA5"/>
    <w:rsid w:val="2E85CB11"/>
    <w:rsid w:val="2E881566"/>
    <w:rsid w:val="2E886787"/>
    <w:rsid w:val="2E8F9F07"/>
    <w:rsid w:val="2E965315"/>
    <w:rsid w:val="2E9698E8"/>
    <w:rsid w:val="2EA96349"/>
    <w:rsid w:val="2EACE8FE"/>
    <w:rsid w:val="2EADD681"/>
    <w:rsid w:val="2EAE9608"/>
    <w:rsid w:val="2EB72D91"/>
    <w:rsid w:val="2EB76BDD"/>
    <w:rsid w:val="2EC3E83C"/>
    <w:rsid w:val="2EC52304"/>
    <w:rsid w:val="2EC830E3"/>
    <w:rsid w:val="2EC9F6EF"/>
    <w:rsid w:val="2ECA9240"/>
    <w:rsid w:val="2ED0AB0E"/>
    <w:rsid w:val="2ED31FFF"/>
    <w:rsid w:val="2ED43836"/>
    <w:rsid w:val="2ED92183"/>
    <w:rsid w:val="2ED9B716"/>
    <w:rsid w:val="2EDB0950"/>
    <w:rsid w:val="2EDE83E3"/>
    <w:rsid w:val="2EE37BE1"/>
    <w:rsid w:val="2EE6C238"/>
    <w:rsid w:val="2EECCDDC"/>
    <w:rsid w:val="2EEF4DFE"/>
    <w:rsid w:val="2EF3017B"/>
    <w:rsid w:val="2EFC5B66"/>
    <w:rsid w:val="2F1226FB"/>
    <w:rsid w:val="2F1AF1BA"/>
    <w:rsid w:val="2F205D07"/>
    <w:rsid w:val="2F20FB98"/>
    <w:rsid w:val="2F24B3EA"/>
    <w:rsid w:val="2F298417"/>
    <w:rsid w:val="2F2ACD4B"/>
    <w:rsid w:val="2F318934"/>
    <w:rsid w:val="2F32BFBC"/>
    <w:rsid w:val="2F36C822"/>
    <w:rsid w:val="2F3ADC62"/>
    <w:rsid w:val="2F3CC796"/>
    <w:rsid w:val="2F3ED27A"/>
    <w:rsid w:val="2F40C4FE"/>
    <w:rsid w:val="2F41DC6C"/>
    <w:rsid w:val="2F461BC1"/>
    <w:rsid w:val="2F482D8D"/>
    <w:rsid w:val="2F496BC6"/>
    <w:rsid w:val="2F4FE558"/>
    <w:rsid w:val="2F5113E9"/>
    <w:rsid w:val="2F51CB27"/>
    <w:rsid w:val="2F54D49A"/>
    <w:rsid w:val="2F5A9E1E"/>
    <w:rsid w:val="2F5D01C2"/>
    <w:rsid w:val="2F60948E"/>
    <w:rsid w:val="2F63F268"/>
    <w:rsid w:val="2F67DD31"/>
    <w:rsid w:val="2F685FE2"/>
    <w:rsid w:val="2F707DEF"/>
    <w:rsid w:val="2F7BE70B"/>
    <w:rsid w:val="2F832314"/>
    <w:rsid w:val="2F8A61F1"/>
    <w:rsid w:val="2F933EC0"/>
    <w:rsid w:val="2F937D0B"/>
    <w:rsid w:val="2F9BCD86"/>
    <w:rsid w:val="2F9C2302"/>
    <w:rsid w:val="2F9D5AF0"/>
    <w:rsid w:val="2FA014BC"/>
    <w:rsid w:val="2FA4F054"/>
    <w:rsid w:val="2FA6904C"/>
    <w:rsid w:val="2FA9C5C4"/>
    <w:rsid w:val="2FAB0AAF"/>
    <w:rsid w:val="2FAB9FB7"/>
    <w:rsid w:val="2FAC87EF"/>
    <w:rsid w:val="2FAE6D8C"/>
    <w:rsid w:val="2FAE935B"/>
    <w:rsid w:val="2FB0843B"/>
    <w:rsid w:val="2FB1C4CA"/>
    <w:rsid w:val="2FB28F69"/>
    <w:rsid w:val="2FB91F78"/>
    <w:rsid w:val="2FBEDAAC"/>
    <w:rsid w:val="2FC2B8B4"/>
    <w:rsid w:val="2FC76369"/>
    <w:rsid w:val="2FC7C836"/>
    <w:rsid w:val="2FD094CF"/>
    <w:rsid w:val="2FD2761C"/>
    <w:rsid w:val="2FD35ABA"/>
    <w:rsid w:val="2FD5EF67"/>
    <w:rsid w:val="2FD9D1C7"/>
    <w:rsid w:val="2FDBFF9A"/>
    <w:rsid w:val="2FDCF616"/>
    <w:rsid w:val="2FDEB879"/>
    <w:rsid w:val="2FE3421A"/>
    <w:rsid w:val="2FEDB89F"/>
    <w:rsid w:val="2FF6C7B9"/>
    <w:rsid w:val="2FFC801C"/>
    <w:rsid w:val="30037387"/>
    <w:rsid w:val="3005604E"/>
    <w:rsid w:val="300D47F1"/>
    <w:rsid w:val="300E6BC6"/>
    <w:rsid w:val="3016AFC6"/>
    <w:rsid w:val="3016F0C6"/>
    <w:rsid w:val="30198135"/>
    <w:rsid w:val="301C539C"/>
    <w:rsid w:val="301C66C1"/>
    <w:rsid w:val="301DD350"/>
    <w:rsid w:val="30211042"/>
    <w:rsid w:val="3023A415"/>
    <w:rsid w:val="3025F599"/>
    <w:rsid w:val="30292E7B"/>
    <w:rsid w:val="302F4615"/>
    <w:rsid w:val="3039C77D"/>
    <w:rsid w:val="3040F08B"/>
    <w:rsid w:val="30460C6B"/>
    <w:rsid w:val="304CAB3F"/>
    <w:rsid w:val="304F9F08"/>
    <w:rsid w:val="3051E857"/>
    <w:rsid w:val="3055631A"/>
    <w:rsid w:val="30574C9D"/>
    <w:rsid w:val="305B01C8"/>
    <w:rsid w:val="305C6AFB"/>
    <w:rsid w:val="306306DE"/>
    <w:rsid w:val="306B45E0"/>
    <w:rsid w:val="307DB5EE"/>
    <w:rsid w:val="30801F5F"/>
    <w:rsid w:val="30814889"/>
    <w:rsid w:val="3087D373"/>
    <w:rsid w:val="30890740"/>
    <w:rsid w:val="308BA268"/>
    <w:rsid w:val="308C5CA1"/>
    <w:rsid w:val="30932650"/>
    <w:rsid w:val="3097F326"/>
    <w:rsid w:val="309F5E9B"/>
    <w:rsid w:val="30A79441"/>
    <w:rsid w:val="30A7CFD6"/>
    <w:rsid w:val="30A9D24E"/>
    <w:rsid w:val="30B08A8D"/>
    <w:rsid w:val="30B4DA4F"/>
    <w:rsid w:val="30B6C622"/>
    <w:rsid w:val="30BA8FF2"/>
    <w:rsid w:val="30BBC305"/>
    <w:rsid w:val="30BBCB42"/>
    <w:rsid w:val="30C304CB"/>
    <w:rsid w:val="30C4A57D"/>
    <w:rsid w:val="30C671B8"/>
    <w:rsid w:val="30CB809C"/>
    <w:rsid w:val="30CD106D"/>
    <w:rsid w:val="30D2024D"/>
    <w:rsid w:val="30D8999E"/>
    <w:rsid w:val="30E02C0E"/>
    <w:rsid w:val="30E94FCB"/>
    <w:rsid w:val="30EC8352"/>
    <w:rsid w:val="30ECDA66"/>
    <w:rsid w:val="30EEB620"/>
    <w:rsid w:val="30EEBF73"/>
    <w:rsid w:val="30F0F191"/>
    <w:rsid w:val="30FF78F5"/>
    <w:rsid w:val="30FFC4D1"/>
    <w:rsid w:val="310A8BBE"/>
    <w:rsid w:val="310B4F4F"/>
    <w:rsid w:val="31138254"/>
    <w:rsid w:val="31158367"/>
    <w:rsid w:val="311D7B7E"/>
    <w:rsid w:val="3120EC9F"/>
    <w:rsid w:val="3121DB91"/>
    <w:rsid w:val="31233AFF"/>
    <w:rsid w:val="3125B7FB"/>
    <w:rsid w:val="312B9862"/>
    <w:rsid w:val="31316B50"/>
    <w:rsid w:val="31337BF4"/>
    <w:rsid w:val="3134E62C"/>
    <w:rsid w:val="3135FB12"/>
    <w:rsid w:val="3138368D"/>
    <w:rsid w:val="313C8D7E"/>
    <w:rsid w:val="313E0CB7"/>
    <w:rsid w:val="31404983"/>
    <w:rsid w:val="3142437D"/>
    <w:rsid w:val="3143E294"/>
    <w:rsid w:val="31497EFD"/>
    <w:rsid w:val="314FF20C"/>
    <w:rsid w:val="31505BEF"/>
    <w:rsid w:val="31567D1B"/>
    <w:rsid w:val="3158349B"/>
    <w:rsid w:val="315CC6CD"/>
    <w:rsid w:val="316349FC"/>
    <w:rsid w:val="3165929D"/>
    <w:rsid w:val="3168EC84"/>
    <w:rsid w:val="316AF7A0"/>
    <w:rsid w:val="316C5528"/>
    <w:rsid w:val="3170CF55"/>
    <w:rsid w:val="3174D184"/>
    <w:rsid w:val="317E5486"/>
    <w:rsid w:val="317F1448"/>
    <w:rsid w:val="31811E9A"/>
    <w:rsid w:val="3181278B"/>
    <w:rsid w:val="31853C67"/>
    <w:rsid w:val="31862440"/>
    <w:rsid w:val="3186F146"/>
    <w:rsid w:val="318828C5"/>
    <w:rsid w:val="31898BAF"/>
    <w:rsid w:val="3189B968"/>
    <w:rsid w:val="318B11C7"/>
    <w:rsid w:val="318BF5A2"/>
    <w:rsid w:val="318F92D5"/>
    <w:rsid w:val="31933292"/>
    <w:rsid w:val="31935009"/>
    <w:rsid w:val="31960A9F"/>
    <w:rsid w:val="319B5E07"/>
    <w:rsid w:val="319F07E3"/>
    <w:rsid w:val="31A05741"/>
    <w:rsid w:val="31A12B66"/>
    <w:rsid w:val="31A29FDC"/>
    <w:rsid w:val="31A452A8"/>
    <w:rsid w:val="31A85516"/>
    <w:rsid w:val="31AF5AEA"/>
    <w:rsid w:val="31AF8221"/>
    <w:rsid w:val="31B35479"/>
    <w:rsid w:val="31B3AA74"/>
    <w:rsid w:val="31B3BC59"/>
    <w:rsid w:val="31B57503"/>
    <w:rsid w:val="31B7478D"/>
    <w:rsid w:val="31BC41B1"/>
    <w:rsid w:val="31BD7182"/>
    <w:rsid w:val="31BF7E84"/>
    <w:rsid w:val="31C06DA0"/>
    <w:rsid w:val="31C9E44F"/>
    <w:rsid w:val="31CA370F"/>
    <w:rsid w:val="31CA6B44"/>
    <w:rsid w:val="31CC32BE"/>
    <w:rsid w:val="31D38900"/>
    <w:rsid w:val="31D8390C"/>
    <w:rsid w:val="31DC05D3"/>
    <w:rsid w:val="31E77165"/>
    <w:rsid w:val="31F1BE0F"/>
    <w:rsid w:val="31F20B54"/>
    <w:rsid w:val="31FBE74D"/>
    <w:rsid w:val="31FD7109"/>
    <w:rsid w:val="320137B4"/>
    <w:rsid w:val="320379F8"/>
    <w:rsid w:val="320C63F3"/>
    <w:rsid w:val="32117C5E"/>
    <w:rsid w:val="3216635C"/>
    <w:rsid w:val="321673F4"/>
    <w:rsid w:val="321BD74D"/>
    <w:rsid w:val="321F96BA"/>
    <w:rsid w:val="32208584"/>
    <w:rsid w:val="3222EB9E"/>
    <w:rsid w:val="3224032F"/>
    <w:rsid w:val="32279A8C"/>
    <w:rsid w:val="322D7FCE"/>
    <w:rsid w:val="322DC9D6"/>
    <w:rsid w:val="322EF4F1"/>
    <w:rsid w:val="32305C0C"/>
    <w:rsid w:val="3233FDC6"/>
    <w:rsid w:val="3237D025"/>
    <w:rsid w:val="32384AF0"/>
    <w:rsid w:val="323B8661"/>
    <w:rsid w:val="323F1662"/>
    <w:rsid w:val="3241A48A"/>
    <w:rsid w:val="3243EDD9"/>
    <w:rsid w:val="32454C2E"/>
    <w:rsid w:val="32483D8B"/>
    <w:rsid w:val="3248B50E"/>
    <w:rsid w:val="32493B21"/>
    <w:rsid w:val="324C5713"/>
    <w:rsid w:val="3254BC27"/>
    <w:rsid w:val="32569376"/>
    <w:rsid w:val="325BD89E"/>
    <w:rsid w:val="325D5A6F"/>
    <w:rsid w:val="3266067E"/>
    <w:rsid w:val="3267E1EB"/>
    <w:rsid w:val="32769368"/>
    <w:rsid w:val="3277DA0E"/>
    <w:rsid w:val="3278C52C"/>
    <w:rsid w:val="32797CF8"/>
    <w:rsid w:val="327A34CC"/>
    <w:rsid w:val="327F11A6"/>
    <w:rsid w:val="3280024F"/>
    <w:rsid w:val="3280805A"/>
    <w:rsid w:val="3280B766"/>
    <w:rsid w:val="328578A2"/>
    <w:rsid w:val="32865654"/>
    <w:rsid w:val="328C87FB"/>
    <w:rsid w:val="328CC9CB"/>
    <w:rsid w:val="3293B340"/>
    <w:rsid w:val="3295FBB9"/>
    <w:rsid w:val="3299231B"/>
    <w:rsid w:val="329D58FE"/>
    <w:rsid w:val="32A9BE0E"/>
    <w:rsid w:val="32AA37C5"/>
    <w:rsid w:val="32AE9B2C"/>
    <w:rsid w:val="32B08ACD"/>
    <w:rsid w:val="32B1A497"/>
    <w:rsid w:val="32BC1547"/>
    <w:rsid w:val="32C02260"/>
    <w:rsid w:val="32C12FC5"/>
    <w:rsid w:val="32D70F5A"/>
    <w:rsid w:val="32DAEE71"/>
    <w:rsid w:val="32DEBE63"/>
    <w:rsid w:val="32DEDB63"/>
    <w:rsid w:val="32E26206"/>
    <w:rsid w:val="32E62342"/>
    <w:rsid w:val="32EB4878"/>
    <w:rsid w:val="32EC002F"/>
    <w:rsid w:val="32EEC535"/>
    <w:rsid w:val="32F384D4"/>
    <w:rsid w:val="32F802B1"/>
    <w:rsid w:val="3301BC9F"/>
    <w:rsid w:val="33044765"/>
    <w:rsid w:val="33067A77"/>
    <w:rsid w:val="33078DD9"/>
    <w:rsid w:val="330936AF"/>
    <w:rsid w:val="330EE333"/>
    <w:rsid w:val="3317E131"/>
    <w:rsid w:val="331AEC3A"/>
    <w:rsid w:val="331D3F94"/>
    <w:rsid w:val="3321A2A8"/>
    <w:rsid w:val="3322B075"/>
    <w:rsid w:val="33305231"/>
    <w:rsid w:val="333376EC"/>
    <w:rsid w:val="333518C0"/>
    <w:rsid w:val="33376525"/>
    <w:rsid w:val="333D412B"/>
    <w:rsid w:val="3343D865"/>
    <w:rsid w:val="3344EA92"/>
    <w:rsid w:val="33473E96"/>
    <w:rsid w:val="3349FCD1"/>
    <w:rsid w:val="3364D4AB"/>
    <w:rsid w:val="3368A7F1"/>
    <w:rsid w:val="336EDF25"/>
    <w:rsid w:val="3371FED9"/>
    <w:rsid w:val="337FCB3E"/>
    <w:rsid w:val="3380C10F"/>
    <w:rsid w:val="33827474"/>
    <w:rsid w:val="3382D0FC"/>
    <w:rsid w:val="3385B163"/>
    <w:rsid w:val="338ADF62"/>
    <w:rsid w:val="338DC5D7"/>
    <w:rsid w:val="339296DE"/>
    <w:rsid w:val="33993E0B"/>
    <w:rsid w:val="339CDC9E"/>
    <w:rsid w:val="33A1F00A"/>
    <w:rsid w:val="33A28D7C"/>
    <w:rsid w:val="33A2C400"/>
    <w:rsid w:val="33A5F084"/>
    <w:rsid w:val="33AF1662"/>
    <w:rsid w:val="33AF1D8D"/>
    <w:rsid w:val="33B092E6"/>
    <w:rsid w:val="33B46FDC"/>
    <w:rsid w:val="33B4D9C0"/>
    <w:rsid w:val="33B4E0E3"/>
    <w:rsid w:val="33B80E48"/>
    <w:rsid w:val="33BAEB01"/>
    <w:rsid w:val="33BC61B3"/>
    <w:rsid w:val="33BF2EB6"/>
    <w:rsid w:val="33BFF549"/>
    <w:rsid w:val="33C1B344"/>
    <w:rsid w:val="33C77C11"/>
    <w:rsid w:val="33C88F97"/>
    <w:rsid w:val="33D0398E"/>
    <w:rsid w:val="33DCC13E"/>
    <w:rsid w:val="33DD63EB"/>
    <w:rsid w:val="33F034E4"/>
    <w:rsid w:val="33F817D3"/>
    <w:rsid w:val="3400ED23"/>
    <w:rsid w:val="340277D4"/>
    <w:rsid w:val="340485BF"/>
    <w:rsid w:val="3407FD8E"/>
    <w:rsid w:val="340D0F09"/>
    <w:rsid w:val="34165802"/>
    <w:rsid w:val="341BB6D5"/>
    <w:rsid w:val="34272742"/>
    <w:rsid w:val="342802CD"/>
    <w:rsid w:val="342A1C2D"/>
    <w:rsid w:val="342E55D1"/>
    <w:rsid w:val="3441D7C8"/>
    <w:rsid w:val="344311AD"/>
    <w:rsid w:val="344448C8"/>
    <w:rsid w:val="34470DE6"/>
    <w:rsid w:val="344AD372"/>
    <w:rsid w:val="344C01B8"/>
    <w:rsid w:val="344ED063"/>
    <w:rsid w:val="34550967"/>
    <w:rsid w:val="346745F0"/>
    <w:rsid w:val="34678840"/>
    <w:rsid w:val="34694498"/>
    <w:rsid w:val="346A2DE8"/>
    <w:rsid w:val="346A8EC1"/>
    <w:rsid w:val="346B137C"/>
    <w:rsid w:val="3471D382"/>
    <w:rsid w:val="3472D031"/>
    <w:rsid w:val="34777E3C"/>
    <w:rsid w:val="347A9F7A"/>
    <w:rsid w:val="348054E3"/>
    <w:rsid w:val="3482181D"/>
    <w:rsid w:val="3482C6A0"/>
    <w:rsid w:val="34834B4F"/>
    <w:rsid w:val="3484D8DB"/>
    <w:rsid w:val="3485E453"/>
    <w:rsid w:val="348EB3F2"/>
    <w:rsid w:val="34ADDCFE"/>
    <w:rsid w:val="34B5B015"/>
    <w:rsid w:val="34B60218"/>
    <w:rsid w:val="34B6CC90"/>
    <w:rsid w:val="34B90F1A"/>
    <w:rsid w:val="34BEAC06"/>
    <w:rsid w:val="34C52320"/>
    <w:rsid w:val="34C872A7"/>
    <w:rsid w:val="34CAF2E6"/>
    <w:rsid w:val="34D141EB"/>
    <w:rsid w:val="34D1BFEB"/>
    <w:rsid w:val="34D61AFA"/>
    <w:rsid w:val="34DB49B6"/>
    <w:rsid w:val="34DFFFAB"/>
    <w:rsid w:val="34E1F9CA"/>
    <w:rsid w:val="34E58FA6"/>
    <w:rsid w:val="34EC0B09"/>
    <w:rsid w:val="34F388AB"/>
    <w:rsid w:val="34F4FCEB"/>
    <w:rsid w:val="34F8E1A8"/>
    <w:rsid w:val="34FBD737"/>
    <w:rsid w:val="34FC8DEF"/>
    <w:rsid w:val="34FE409A"/>
    <w:rsid w:val="35009102"/>
    <w:rsid w:val="35019604"/>
    <w:rsid w:val="3513101B"/>
    <w:rsid w:val="351A997B"/>
    <w:rsid w:val="351AE361"/>
    <w:rsid w:val="351C4DB7"/>
    <w:rsid w:val="351CDEA7"/>
    <w:rsid w:val="352B54C6"/>
    <w:rsid w:val="352FC934"/>
    <w:rsid w:val="353792CD"/>
    <w:rsid w:val="3539DAC0"/>
    <w:rsid w:val="354170E5"/>
    <w:rsid w:val="3541985A"/>
    <w:rsid w:val="3541D478"/>
    <w:rsid w:val="354938EA"/>
    <w:rsid w:val="3549BFB2"/>
    <w:rsid w:val="3559D5CD"/>
    <w:rsid w:val="3562D9A9"/>
    <w:rsid w:val="35642D8D"/>
    <w:rsid w:val="3566B655"/>
    <w:rsid w:val="35687949"/>
    <w:rsid w:val="35697BA3"/>
    <w:rsid w:val="356BBBC1"/>
    <w:rsid w:val="356EB6A8"/>
    <w:rsid w:val="35704B5D"/>
    <w:rsid w:val="3571E96D"/>
    <w:rsid w:val="357643BD"/>
    <w:rsid w:val="357DD688"/>
    <w:rsid w:val="3582E4C1"/>
    <w:rsid w:val="358339D2"/>
    <w:rsid w:val="358B3B7E"/>
    <w:rsid w:val="358B4CD2"/>
    <w:rsid w:val="358D3A65"/>
    <w:rsid w:val="358DA24E"/>
    <w:rsid w:val="358E20A0"/>
    <w:rsid w:val="3593AA07"/>
    <w:rsid w:val="359B599C"/>
    <w:rsid w:val="359DD527"/>
    <w:rsid w:val="35A0673A"/>
    <w:rsid w:val="35A0F048"/>
    <w:rsid w:val="35A29D10"/>
    <w:rsid w:val="35A7C03A"/>
    <w:rsid w:val="35A826A5"/>
    <w:rsid w:val="35A92A42"/>
    <w:rsid w:val="35B4FE72"/>
    <w:rsid w:val="35B78D9C"/>
    <w:rsid w:val="35BA0C96"/>
    <w:rsid w:val="35C16DD3"/>
    <w:rsid w:val="35C48744"/>
    <w:rsid w:val="35C51F1A"/>
    <w:rsid w:val="35C6A40C"/>
    <w:rsid w:val="35CBF8A9"/>
    <w:rsid w:val="35CCC007"/>
    <w:rsid w:val="35CD62AD"/>
    <w:rsid w:val="35D7500C"/>
    <w:rsid w:val="35DE83CB"/>
    <w:rsid w:val="35E4DC26"/>
    <w:rsid w:val="35E72017"/>
    <w:rsid w:val="35EA4673"/>
    <w:rsid w:val="35EC09B3"/>
    <w:rsid w:val="35F11646"/>
    <w:rsid w:val="35FA004F"/>
    <w:rsid w:val="35FF27B8"/>
    <w:rsid w:val="36057476"/>
    <w:rsid w:val="36090384"/>
    <w:rsid w:val="360A044F"/>
    <w:rsid w:val="360C715B"/>
    <w:rsid w:val="3617E393"/>
    <w:rsid w:val="361AFADC"/>
    <w:rsid w:val="361CE354"/>
    <w:rsid w:val="361E86B5"/>
    <w:rsid w:val="36276ED3"/>
    <w:rsid w:val="362AECEF"/>
    <w:rsid w:val="362CC167"/>
    <w:rsid w:val="36394F28"/>
    <w:rsid w:val="363B8B63"/>
    <w:rsid w:val="363CCD00"/>
    <w:rsid w:val="363E9D31"/>
    <w:rsid w:val="364156D2"/>
    <w:rsid w:val="3644A432"/>
    <w:rsid w:val="3647FEAD"/>
    <w:rsid w:val="364E77D8"/>
    <w:rsid w:val="3650619A"/>
    <w:rsid w:val="365239C0"/>
    <w:rsid w:val="3653DDC7"/>
    <w:rsid w:val="365514CC"/>
    <w:rsid w:val="3660E85E"/>
    <w:rsid w:val="3661A9A5"/>
    <w:rsid w:val="3663E339"/>
    <w:rsid w:val="3667D932"/>
    <w:rsid w:val="366B7140"/>
    <w:rsid w:val="36778E83"/>
    <w:rsid w:val="367F68A1"/>
    <w:rsid w:val="3680FADA"/>
    <w:rsid w:val="36835A68"/>
    <w:rsid w:val="3686BA58"/>
    <w:rsid w:val="3687A418"/>
    <w:rsid w:val="3689B4DD"/>
    <w:rsid w:val="368F7594"/>
    <w:rsid w:val="36941896"/>
    <w:rsid w:val="3698F0BA"/>
    <w:rsid w:val="3699017B"/>
    <w:rsid w:val="369B9F93"/>
    <w:rsid w:val="36A0C85E"/>
    <w:rsid w:val="36A41B18"/>
    <w:rsid w:val="36A568B8"/>
    <w:rsid w:val="36A86245"/>
    <w:rsid w:val="36AA567C"/>
    <w:rsid w:val="36AB9E83"/>
    <w:rsid w:val="36AC4E2D"/>
    <w:rsid w:val="36B0517B"/>
    <w:rsid w:val="36B58845"/>
    <w:rsid w:val="36BBD429"/>
    <w:rsid w:val="36C164A1"/>
    <w:rsid w:val="36C19A1B"/>
    <w:rsid w:val="36C3A0F0"/>
    <w:rsid w:val="36C99461"/>
    <w:rsid w:val="36CCE10A"/>
    <w:rsid w:val="36CED5C9"/>
    <w:rsid w:val="36E60A16"/>
    <w:rsid w:val="36EEC425"/>
    <w:rsid w:val="36F3B3F3"/>
    <w:rsid w:val="36FF0837"/>
    <w:rsid w:val="36FF9296"/>
    <w:rsid w:val="370AF268"/>
    <w:rsid w:val="37153949"/>
    <w:rsid w:val="3716F0EE"/>
    <w:rsid w:val="37175A32"/>
    <w:rsid w:val="371A1DFC"/>
    <w:rsid w:val="371AFDB5"/>
    <w:rsid w:val="371B3C3F"/>
    <w:rsid w:val="371D4E19"/>
    <w:rsid w:val="371F478C"/>
    <w:rsid w:val="3722ACD7"/>
    <w:rsid w:val="372C30FE"/>
    <w:rsid w:val="3732C07C"/>
    <w:rsid w:val="3738378F"/>
    <w:rsid w:val="37387CE6"/>
    <w:rsid w:val="373DC016"/>
    <w:rsid w:val="37414A19"/>
    <w:rsid w:val="37424F4F"/>
    <w:rsid w:val="37486FAC"/>
    <w:rsid w:val="374BE4C9"/>
    <w:rsid w:val="37525711"/>
    <w:rsid w:val="37582408"/>
    <w:rsid w:val="375D0B61"/>
    <w:rsid w:val="375E439E"/>
    <w:rsid w:val="375F95AE"/>
    <w:rsid w:val="3760AD12"/>
    <w:rsid w:val="376575FC"/>
    <w:rsid w:val="37659A65"/>
    <w:rsid w:val="37678E84"/>
    <w:rsid w:val="37682BF6"/>
    <w:rsid w:val="376BD2F4"/>
    <w:rsid w:val="376CA993"/>
    <w:rsid w:val="376DEE1D"/>
    <w:rsid w:val="376F2DA8"/>
    <w:rsid w:val="376FE0A8"/>
    <w:rsid w:val="37728CD0"/>
    <w:rsid w:val="377590BD"/>
    <w:rsid w:val="3775AA04"/>
    <w:rsid w:val="3780B03D"/>
    <w:rsid w:val="37871FAC"/>
    <w:rsid w:val="37886768"/>
    <w:rsid w:val="378A2EDF"/>
    <w:rsid w:val="3793D1E2"/>
    <w:rsid w:val="37987293"/>
    <w:rsid w:val="37A1ECEB"/>
    <w:rsid w:val="37A44D8A"/>
    <w:rsid w:val="37A5F566"/>
    <w:rsid w:val="37A93A9F"/>
    <w:rsid w:val="37A994A5"/>
    <w:rsid w:val="37ABC2C1"/>
    <w:rsid w:val="37AC2FCD"/>
    <w:rsid w:val="37AEFF46"/>
    <w:rsid w:val="37B4DF8D"/>
    <w:rsid w:val="37BAD690"/>
    <w:rsid w:val="37BC988A"/>
    <w:rsid w:val="37C1F5EA"/>
    <w:rsid w:val="37CA3EF3"/>
    <w:rsid w:val="37CD31DD"/>
    <w:rsid w:val="37DDB237"/>
    <w:rsid w:val="37DE048F"/>
    <w:rsid w:val="37E21DDC"/>
    <w:rsid w:val="37E2262B"/>
    <w:rsid w:val="37E327E3"/>
    <w:rsid w:val="37E40A52"/>
    <w:rsid w:val="37E57653"/>
    <w:rsid w:val="37E9D4B2"/>
    <w:rsid w:val="37EAB61F"/>
    <w:rsid w:val="37EF6374"/>
    <w:rsid w:val="37F0CED6"/>
    <w:rsid w:val="37F4E4B6"/>
    <w:rsid w:val="37F56A64"/>
    <w:rsid w:val="37F9F9FA"/>
    <w:rsid w:val="37FE3F9A"/>
    <w:rsid w:val="380450AF"/>
    <w:rsid w:val="3805C1B5"/>
    <w:rsid w:val="3807609E"/>
    <w:rsid w:val="3807C714"/>
    <w:rsid w:val="38096CBC"/>
    <w:rsid w:val="380EE51D"/>
    <w:rsid w:val="3819B001"/>
    <w:rsid w:val="381FF7D3"/>
    <w:rsid w:val="38206C76"/>
    <w:rsid w:val="3822EDD3"/>
    <w:rsid w:val="3822FF25"/>
    <w:rsid w:val="3829697A"/>
    <w:rsid w:val="382DB3D1"/>
    <w:rsid w:val="382EA303"/>
    <w:rsid w:val="382FF54A"/>
    <w:rsid w:val="3832E6A7"/>
    <w:rsid w:val="3832EEE8"/>
    <w:rsid w:val="38375A62"/>
    <w:rsid w:val="38378BC4"/>
    <w:rsid w:val="38393885"/>
    <w:rsid w:val="38414AAD"/>
    <w:rsid w:val="3841A38E"/>
    <w:rsid w:val="384432B1"/>
    <w:rsid w:val="3851E867"/>
    <w:rsid w:val="3857767E"/>
    <w:rsid w:val="3857EAF9"/>
    <w:rsid w:val="3857FDEA"/>
    <w:rsid w:val="385AB6F7"/>
    <w:rsid w:val="38611707"/>
    <w:rsid w:val="38628954"/>
    <w:rsid w:val="3866EFC1"/>
    <w:rsid w:val="3867585F"/>
    <w:rsid w:val="38688C14"/>
    <w:rsid w:val="3868D57A"/>
    <w:rsid w:val="386A2916"/>
    <w:rsid w:val="386E8E36"/>
    <w:rsid w:val="38700BAF"/>
    <w:rsid w:val="38770508"/>
    <w:rsid w:val="387847F0"/>
    <w:rsid w:val="38790379"/>
    <w:rsid w:val="387B1E58"/>
    <w:rsid w:val="387F19A5"/>
    <w:rsid w:val="387F3B9C"/>
    <w:rsid w:val="3881423B"/>
    <w:rsid w:val="38818EE5"/>
    <w:rsid w:val="38886B40"/>
    <w:rsid w:val="38937128"/>
    <w:rsid w:val="389475C6"/>
    <w:rsid w:val="3894CCC2"/>
    <w:rsid w:val="38987069"/>
    <w:rsid w:val="3899E29A"/>
    <w:rsid w:val="389C1E31"/>
    <w:rsid w:val="38A847B5"/>
    <w:rsid w:val="38AFFACA"/>
    <w:rsid w:val="38B35949"/>
    <w:rsid w:val="38B4D09E"/>
    <w:rsid w:val="38B992D5"/>
    <w:rsid w:val="38BB3B65"/>
    <w:rsid w:val="38D0D8D2"/>
    <w:rsid w:val="38D903B0"/>
    <w:rsid w:val="38E49768"/>
    <w:rsid w:val="38E4A4E1"/>
    <w:rsid w:val="38E80E69"/>
    <w:rsid w:val="38E81F2B"/>
    <w:rsid w:val="38E9F724"/>
    <w:rsid w:val="38EF9101"/>
    <w:rsid w:val="38EFDECC"/>
    <w:rsid w:val="38EFE9CF"/>
    <w:rsid w:val="38FA2032"/>
    <w:rsid w:val="390151FD"/>
    <w:rsid w:val="3902EF3B"/>
    <w:rsid w:val="3904832C"/>
    <w:rsid w:val="3908270D"/>
    <w:rsid w:val="390996A2"/>
    <w:rsid w:val="390C972B"/>
    <w:rsid w:val="390F06B5"/>
    <w:rsid w:val="3912C9CB"/>
    <w:rsid w:val="39157C01"/>
    <w:rsid w:val="391C6578"/>
    <w:rsid w:val="3920963F"/>
    <w:rsid w:val="3929B3D8"/>
    <w:rsid w:val="392FDBFB"/>
    <w:rsid w:val="392FEAF8"/>
    <w:rsid w:val="3932F885"/>
    <w:rsid w:val="393B582F"/>
    <w:rsid w:val="39439277"/>
    <w:rsid w:val="39457420"/>
    <w:rsid w:val="3945834D"/>
    <w:rsid w:val="394C3811"/>
    <w:rsid w:val="394E3682"/>
    <w:rsid w:val="395235CA"/>
    <w:rsid w:val="396042C2"/>
    <w:rsid w:val="39650802"/>
    <w:rsid w:val="396619C8"/>
    <w:rsid w:val="3967569F"/>
    <w:rsid w:val="396F9B21"/>
    <w:rsid w:val="396FD0A8"/>
    <w:rsid w:val="39714C8B"/>
    <w:rsid w:val="3975EA89"/>
    <w:rsid w:val="397ADA88"/>
    <w:rsid w:val="397B5430"/>
    <w:rsid w:val="39945E12"/>
    <w:rsid w:val="399DADAC"/>
    <w:rsid w:val="39A73E8C"/>
    <w:rsid w:val="39A7D6B6"/>
    <w:rsid w:val="39AA2E86"/>
    <w:rsid w:val="39B00833"/>
    <w:rsid w:val="39B4CE3A"/>
    <w:rsid w:val="39B81422"/>
    <w:rsid w:val="39BD81E9"/>
    <w:rsid w:val="39C514AA"/>
    <w:rsid w:val="39C54F9E"/>
    <w:rsid w:val="39DA0B93"/>
    <w:rsid w:val="39DEED29"/>
    <w:rsid w:val="39EE0476"/>
    <w:rsid w:val="39F34D4A"/>
    <w:rsid w:val="39F3D36D"/>
    <w:rsid w:val="39F73E18"/>
    <w:rsid w:val="39F7D658"/>
    <w:rsid w:val="39F9D595"/>
    <w:rsid w:val="39FD7A87"/>
    <w:rsid w:val="39FD8EFF"/>
    <w:rsid w:val="39FDC2A7"/>
    <w:rsid w:val="3A120D03"/>
    <w:rsid w:val="3A12DB32"/>
    <w:rsid w:val="3A144371"/>
    <w:rsid w:val="3A16A062"/>
    <w:rsid w:val="3A1DAF4F"/>
    <w:rsid w:val="3A1F8F20"/>
    <w:rsid w:val="3A22FEB3"/>
    <w:rsid w:val="3A2F36E5"/>
    <w:rsid w:val="3A319904"/>
    <w:rsid w:val="3A36865E"/>
    <w:rsid w:val="3A36A0AE"/>
    <w:rsid w:val="3A3A526C"/>
    <w:rsid w:val="3A3FCA6A"/>
    <w:rsid w:val="3A40B571"/>
    <w:rsid w:val="3A4CB696"/>
    <w:rsid w:val="3A5BD1E2"/>
    <w:rsid w:val="3A63457C"/>
    <w:rsid w:val="3A685356"/>
    <w:rsid w:val="3A686113"/>
    <w:rsid w:val="3A6937C0"/>
    <w:rsid w:val="3A6C8EAE"/>
    <w:rsid w:val="3A6CD3CA"/>
    <w:rsid w:val="3A6E023F"/>
    <w:rsid w:val="3A6F08B0"/>
    <w:rsid w:val="3A717052"/>
    <w:rsid w:val="3A74DEA8"/>
    <w:rsid w:val="3A7640DD"/>
    <w:rsid w:val="3A76AA92"/>
    <w:rsid w:val="3A774763"/>
    <w:rsid w:val="3A7AE846"/>
    <w:rsid w:val="3A7E63C5"/>
    <w:rsid w:val="3A7F007F"/>
    <w:rsid w:val="3A898B09"/>
    <w:rsid w:val="3A899836"/>
    <w:rsid w:val="3A8C6F7B"/>
    <w:rsid w:val="3A8D74A1"/>
    <w:rsid w:val="3A9401CB"/>
    <w:rsid w:val="3A941768"/>
    <w:rsid w:val="3A94246E"/>
    <w:rsid w:val="3A964B75"/>
    <w:rsid w:val="3A98F5DF"/>
    <w:rsid w:val="3A9A5658"/>
    <w:rsid w:val="3A9A837B"/>
    <w:rsid w:val="3A9EE4B5"/>
    <w:rsid w:val="3A9FF1E3"/>
    <w:rsid w:val="3AA27FC0"/>
    <w:rsid w:val="3AA3DB75"/>
    <w:rsid w:val="3AA40358"/>
    <w:rsid w:val="3AA5607E"/>
    <w:rsid w:val="3AA63F53"/>
    <w:rsid w:val="3AADFEF3"/>
    <w:rsid w:val="3AB4DC79"/>
    <w:rsid w:val="3ABAA984"/>
    <w:rsid w:val="3ABDB58C"/>
    <w:rsid w:val="3AC528DF"/>
    <w:rsid w:val="3AC5A7BC"/>
    <w:rsid w:val="3AC5E1EC"/>
    <w:rsid w:val="3AC92024"/>
    <w:rsid w:val="3ACC43EA"/>
    <w:rsid w:val="3AD45A44"/>
    <w:rsid w:val="3AD4D6BB"/>
    <w:rsid w:val="3AD85011"/>
    <w:rsid w:val="3AD9DA74"/>
    <w:rsid w:val="3ADA04B8"/>
    <w:rsid w:val="3ADE597A"/>
    <w:rsid w:val="3AE682CE"/>
    <w:rsid w:val="3AEB5030"/>
    <w:rsid w:val="3AEB5C12"/>
    <w:rsid w:val="3AF167D9"/>
    <w:rsid w:val="3AF7E8EB"/>
    <w:rsid w:val="3AFA4CEC"/>
    <w:rsid w:val="3AFB0B6C"/>
    <w:rsid w:val="3AFD0172"/>
    <w:rsid w:val="3B01222B"/>
    <w:rsid w:val="3B01E869"/>
    <w:rsid w:val="3B053213"/>
    <w:rsid w:val="3B0A55BA"/>
    <w:rsid w:val="3B108412"/>
    <w:rsid w:val="3B10C5E2"/>
    <w:rsid w:val="3B12CDFA"/>
    <w:rsid w:val="3B158E09"/>
    <w:rsid w:val="3B159AAD"/>
    <w:rsid w:val="3B18F7D7"/>
    <w:rsid w:val="3B1D3FE3"/>
    <w:rsid w:val="3B209311"/>
    <w:rsid w:val="3B20C9B7"/>
    <w:rsid w:val="3B25988B"/>
    <w:rsid w:val="3B25E6E7"/>
    <w:rsid w:val="3B2656F4"/>
    <w:rsid w:val="3B296351"/>
    <w:rsid w:val="3B36A632"/>
    <w:rsid w:val="3B370B1A"/>
    <w:rsid w:val="3B371BB1"/>
    <w:rsid w:val="3B41698F"/>
    <w:rsid w:val="3B476B44"/>
    <w:rsid w:val="3B47F430"/>
    <w:rsid w:val="3B499C0F"/>
    <w:rsid w:val="3B4AA5FE"/>
    <w:rsid w:val="3B5026CD"/>
    <w:rsid w:val="3B54F18F"/>
    <w:rsid w:val="3B5AE3A0"/>
    <w:rsid w:val="3B5C0BB0"/>
    <w:rsid w:val="3B6765D0"/>
    <w:rsid w:val="3B6F008F"/>
    <w:rsid w:val="3B79259E"/>
    <w:rsid w:val="3B7AF2E4"/>
    <w:rsid w:val="3B7C7B22"/>
    <w:rsid w:val="3B7DAB63"/>
    <w:rsid w:val="3B809076"/>
    <w:rsid w:val="3B840145"/>
    <w:rsid w:val="3B88ECE2"/>
    <w:rsid w:val="3B8C3D16"/>
    <w:rsid w:val="3B8D948B"/>
    <w:rsid w:val="3B8ED9E5"/>
    <w:rsid w:val="3B949660"/>
    <w:rsid w:val="3B957A1E"/>
    <w:rsid w:val="3B97D2CE"/>
    <w:rsid w:val="3B9AEB9F"/>
    <w:rsid w:val="3B9B872C"/>
    <w:rsid w:val="3BA00C83"/>
    <w:rsid w:val="3BA39FC1"/>
    <w:rsid w:val="3BA5906D"/>
    <w:rsid w:val="3BC1014F"/>
    <w:rsid w:val="3BCAD6DC"/>
    <w:rsid w:val="3BCAE297"/>
    <w:rsid w:val="3BD26193"/>
    <w:rsid w:val="3BD66D54"/>
    <w:rsid w:val="3BE2F23A"/>
    <w:rsid w:val="3BE337B5"/>
    <w:rsid w:val="3BE85D61"/>
    <w:rsid w:val="3BE8E11E"/>
    <w:rsid w:val="3BE8E7AF"/>
    <w:rsid w:val="3BE96693"/>
    <w:rsid w:val="3BEA6992"/>
    <w:rsid w:val="3BED79E3"/>
    <w:rsid w:val="3BF9B217"/>
    <w:rsid w:val="3BFA4F29"/>
    <w:rsid w:val="3BFF6E0B"/>
    <w:rsid w:val="3BFFDD99"/>
    <w:rsid w:val="3C00F5EA"/>
    <w:rsid w:val="3C01F34E"/>
    <w:rsid w:val="3C027AC9"/>
    <w:rsid w:val="3C08FFA6"/>
    <w:rsid w:val="3C157EE1"/>
    <w:rsid w:val="3C186DBC"/>
    <w:rsid w:val="3C188BAC"/>
    <w:rsid w:val="3C1A23D9"/>
    <w:rsid w:val="3C235B16"/>
    <w:rsid w:val="3C2508AA"/>
    <w:rsid w:val="3C26109A"/>
    <w:rsid w:val="3C2CDC17"/>
    <w:rsid w:val="3C2D0E8F"/>
    <w:rsid w:val="3C2E7D6E"/>
    <w:rsid w:val="3C2EC5D6"/>
    <w:rsid w:val="3C30028A"/>
    <w:rsid w:val="3C3173E5"/>
    <w:rsid w:val="3C3235E5"/>
    <w:rsid w:val="3C3BF5F8"/>
    <w:rsid w:val="3C3E0587"/>
    <w:rsid w:val="3C3E65D2"/>
    <w:rsid w:val="3C3FFD23"/>
    <w:rsid w:val="3C40B9C9"/>
    <w:rsid w:val="3C4446FC"/>
    <w:rsid w:val="3C46BB46"/>
    <w:rsid w:val="3C480B0A"/>
    <w:rsid w:val="3C496B4C"/>
    <w:rsid w:val="3C4CF1AD"/>
    <w:rsid w:val="3C4FC938"/>
    <w:rsid w:val="3C5169F6"/>
    <w:rsid w:val="3C517B54"/>
    <w:rsid w:val="3C557724"/>
    <w:rsid w:val="3C599487"/>
    <w:rsid w:val="3C633EEA"/>
    <w:rsid w:val="3C64E392"/>
    <w:rsid w:val="3C65A0F5"/>
    <w:rsid w:val="3C65F73D"/>
    <w:rsid w:val="3C66404D"/>
    <w:rsid w:val="3C6DF9E7"/>
    <w:rsid w:val="3C75CDCF"/>
    <w:rsid w:val="3C7784DE"/>
    <w:rsid w:val="3C7C1F5F"/>
    <w:rsid w:val="3C82451A"/>
    <w:rsid w:val="3C860FF8"/>
    <w:rsid w:val="3C86DEB7"/>
    <w:rsid w:val="3C8B20DB"/>
    <w:rsid w:val="3C975571"/>
    <w:rsid w:val="3C9B2475"/>
    <w:rsid w:val="3CA479E8"/>
    <w:rsid w:val="3CA93549"/>
    <w:rsid w:val="3CAADDCC"/>
    <w:rsid w:val="3CB127A9"/>
    <w:rsid w:val="3CB18F83"/>
    <w:rsid w:val="3CB5D21D"/>
    <w:rsid w:val="3CBD9421"/>
    <w:rsid w:val="3CBDED10"/>
    <w:rsid w:val="3CC53FA7"/>
    <w:rsid w:val="3CC55098"/>
    <w:rsid w:val="3CC6B27D"/>
    <w:rsid w:val="3CC930AF"/>
    <w:rsid w:val="3CCB223C"/>
    <w:rsid w:val="3CCDF1C6"/>
    <w:rsid w:val="3CE20D7C"/>
    <w:rsid w:val="3CE2BC3E"/>
    <w:rsid w:val="3CE9AACA"/>
    <w:rsid w:val="3CE9F3DE"/>
    <w:rsid w:val="3CEDD651"/>
    <w:rsid w:val="3CF00F10"/>
    <w:rsid w:val="3CF1A232"/>
    <w:rsid w:val="3D04A44F"/>
    <w:rsid w:val="3D08917E"/>
    <w:rsid w:val="3D0DBA17"/>
    <w:rsid w:val="3D17AD72"/>
    <w:rsid w:val="3D3679A3"/>
    <w:rsid w:val="3D3D1809"/>
    <w:rsid w:val="3D3FCBD7"/>
    <w:rsid w:val="3D400C74"/>
    <w:rsid w:val="3D41BDA1"/>
    <w:rsid w:val="3D456D3D"/>
    <w:rsid w:val="3D459263"/>
    <w:rsid w:val="3D471E1A"/>
    <w:rsid w:val="3D4B4D61"/>
    <w:rsid w:val="3D5A243B"/>
    <w:rsid w:val="3D5C2A34"/>
    <w:rsid w:val="3D64C08B"/>
    <w:rsid w:val="3D6963DB"/>
    <w:rsid w:val="3D6A1C53"/>
    <w:rsid w:val="3D724BBA"/>
    <w:rsid w:val="3D776F00"/>
    <w:rsid w:val="3D77FEF4"/>
    <w:rsid w:val="3D78C028"/>
    <w:rsid w:val="3D7A1C82"/>
    <w:rsid w:val="3D7EAF9C"/>
    <w:rsid w:val="3D8063FC"/>
    <w:rsid w:val="3D81DA6F"/>
    <w:rsid w:val="3D81DD56"/>
    <w:rsid w:val="3D8A6593"/>
    <w:rsid w:val="3D8BC4C5"/>
    <w:rsid w:val="3D99E929"/>
    <w:rsid w:val="3D9D2E0F"/>
    <w:rsid w:val="3D9E45B7"/>
    <w:rsid w:val="3D9F06C3"/>
    <w:rsid w:val="3DA0B117"/>
    <w:rsid w:val="3DA0DB5B"/>
    <w:rsid w:val="3DAA75D0"/>
    <w:rsid w:val="3DAC2E69"/>
    <w:rsid w:val="3DB54D08"/>
    <w:rsid w:val="3DB59592"/>
    <w:rsid w:val="3DB824A0"/>
    <w:rsid w:val="3DBAE829"/>
    <w:rsid w:val="3DBAF229"/>
    <w:rsid w:val="3DBE3A38"/>
    <w:rsid w:val="3DC1DEAA"/>
    <w:rsid w:val="3DC512E0"/>
    <w:rsid w:val="3DC64AB7"/>
    <w:rsid w:val="3DC9C1FB"/>
    <w:rsid w:val="3DCAE9C5"/>
    <w:rsid w:val="3DCB10F6"/>
    <w:rsid w:val="3DCE57DC"/>
    <w:rsid w:val="3DD4BC7F"/>
    <w:rsid w:val="3DE4F7D0"/>
    <w:rsid w:val="3DF3EC66"/>
    <w:rsid w:val="3DF6AB32"/>
    <w:rsid w:val="3DF6FA58"/>
    <w:rsid w:val="3DF7ED0A"/>
    <w:rsid w:val="3DFB9054"/>
    <w:rsid w:val="3E037E57"/>
    <w:rsid w:val="3E055868"/>
    <w:rsid w:val="3E058392"/>
    <w:rsid w:val="3E0900E0"/>
    <w:rsid w:val="3E0AD122"/>
    <w:rsid w:val="3E10315E"/>
    <w:rsid w:val="3E187212"/>
    <w:rsid w:val="3E1B1664"/>
    <w:rsid w:val="3E1E1B09"/>
    <w:rsid w:val="3E1FF587"/>
    <w:rsid w:val="3E223405"/>
    <w:rsid w:val="3E2A5895"/>
    <w:rsid w:val="3E2CF894"/>
    <w:rsid w:val="3E33902A"/>
    <w:rsid w:val="3E39EEBF"/>
    <w:rsid w:val="3E440CE6"/>
    <w:rsid w:val="3E450482"/>
    <w:rsid w:val="3E485DA8"/>
    <w:rsid w:val="3E4CDDB7"/>
    <w:rsid w:val="3E51BD63"/>
    <w:rsid w:val="3E56CC03"/>
    <w:rsid w:val="3E5C5F7A"/>
    <w:rsid w:val="3E651F05"/>
    <w:rsid w:val="3E6A4D92"/>
    <w:rsid w:val="3E6CB598"/>
    <w:rsid w:val="3E6D70FF"/>
    <w:rsid w:val="3E7396EA"/>
    <w:rsid w:val="3E760B07"/>
    <w:rsid w:val="3E7A6458"/>
    <w:rsid w:val="3E7D4A3D"/>
    <w:rsid w:val="3E856032"/>
    <w:rsid w:val="3E888FF4"/>
    <w:rsid w:val="3E9137FB"/>
    <w:rsid w:val="3E936B26"/>
    <w:rsid w:val="3E94153A"/>
    <w:rsid w:val="3E974830"/>
    <w:rsid w:val="3E9DFC1A"/>
    <w:rsid w:val="3E9DFFA0"/>
    <w:rsid w:val="3EA0074F"/>
    <w:rsid w:val="3EA931A9"/>
    <w:rsid w:val="3EAB01FA"/>
    <w:rsid w:val="3EAB9386"/>
    <w:rsid w:val="3EACE307"/>
    <w:rsid w:val="3EAE4782"/>
    <w:rsid w:val="3EB72C49"/>
    <w:rsid w:val="3EBA83B9"/>
    <w:rsid w:val="3EC4C227"/>
    <w:rsid w:val="3EC6EDA7"/>
    <w:rsid w:val="3ECB8A16"/>
    <w:rsid w:val="3ECBDB62"/>
    <w:rsid w:val="3ED5D555"/>
    <w:rsid w:val="3ED5D94E"/>
    <w:rsid w:val="3EE014D4"/>
    <w:rsid w:val="3EE0E278"/>
    <w:rsid w:val="3EF67916"/>
    <w:rsid w:val="3EFA8EFD"/>
    <w:rsid w:val="3EFE990B"/>
    <w:rsid w:val="3F0D8519"/>
    <w:rsid w:val="3F0F1006"/>
    <w:rsid w:val="3F1C8BF6"/>
    <w:rsid w:val="3F215C01"/>
    <w:rsid w:val="3F26EDE7"/>
    <w:rsid w:val="3F27A03F"/>
    <w:rsid w:val="3F2CBB70"/>
    <w:rsid w:val="3F368DA9"/>
    <w:rsid w:val="3F36DEBF"/>
    <w:rsid w:val="3F37EF6C"/>
    <w:rsid w:val="3F38817A"/>
    <w:rsid w:val="3F3E0371"/>
    <w:rsid w:val="3F3EC0D2"/>
    <w:rsid w:val="3F3F25DA"/>
    <w:rsid w:val="3F40D87B"/>
    <w:rsid w:val="3F423D23"/>
    <w:rsid w:val="3F43B9A4"/>
    <w:rsid w:val="3F4B2C44"/>
    <w:rsid w:val="3F52AAA8"/>
    <w:rsid w:val="3F582C80"/>
    <w:rsid w:val="3F676D8F"/>
    <w:rsid w:val="3F6CD0F3"/>
    <w:rsid w:val="3F74EB97"/>
    <w:rsid w:val="3F75DB7A"/>
    <w:rsid w:val="3F78601F"/>
    <w:rsid w:val="3F7961A9"/>
    <w:rsid w:val="3F813E63"/>
    <w:rsid w:val="3F8CB75A"/>
    <w:rsid w:val="3F98225A"/>
    <w:rsid w:val="3F9A9D0F"/>
    <w:rsid w:val="3F9D1450"/>
    <w:rsid w:val="3FA07050"/>
    <w:rsid w:val="3FA99058"/>
    <w:rsid w:val="3FAB2E85"/>
    <w:rsid w:val="3FABE168"/>
    <w:rsid w:val="3FADE4EA"/>
    <w:rsid w:val="3FB73206"/>
    <w:rsid w:val="3FB8F1DA"/>
    <w:rsid w:val="3FC4A501"/>
    <w:rsid w:val="3FC8DD5C"/>
    <w:rsid w:val="3FD0D1D1"/>
    <w:rsid w:val="3FD303C3"/>
    <w:rsid w:val="3FE026F7"/>
    <w:rsid w:val="3FE7ABD6"/>
    <w:rsid w:val="3FED401F"/>
    <w:rsid w:val="3FEDED56"/>
    <w:rsid w:val="3FF4ABB8"/>
    <w:rsid w:val="40005E56"/>
    <w:rsid w:val="40063BDD"/>
    <w:rsid w:val="400779E4"/>
    <w:rsid w:val="40107C54"/>
    <w:rsid w:val="4011DC5A"/>
    <w:rsid w:val="401691CD"/>
    <w:rsid w:val="4018D7B1"/>
    <w:rsid w:val="401CAD18"/>
    <w:rsid w:val="401E96D6"/>
    <w:rsid w:val="401F949F"/>
    <w:rsid w:val="40238657"/>
    <w:rsid w:val="40381A26"/>
    <w:rsid w:val="403C9C5B"/>
    <w:rsid w:val="403D4AAA"/>
    <w:rsid w:val="40401A56"/>
    <w:rsid w:val="4041EB1E"/>
    <w:rsid w:val="40437DD7"/>
    <w:rsid w:val="4049EDA8"/>
    <w:rsid w:val="404DFFD2"/>
    <w:rsid w:val="405BB4BA"/>
    <w:rsid w:val="405FB8E2"/>
    <w:rsid w:val="4060B6F3"/>
    <w:rsid w:val="4062A910"/>
    <w:rsid w:val="406835B3"/>
    <w:rsid w:val="406838EB"/>
    <w:rsid w:val="406CA490"/>
    <w:rsid w:val="406E02B3"/>
    <w:rsid w:val="407AA3CF"/>
    <w:rsid w:val="407B3B36"/>
    <w:rsid w:val="4080A47A"/>
    <w:rsid w:val="4089A464"/>
    <w:rsid w:val="40902A91"/>
    <w:rsid w:val="40955F42"/>
    <w:rsid w:val="409990BF"/>
    <w:rsid w:val="409F0803"/>
    <w:rsid w:val="40A064C3"/>
    <w:rsid w:val="40A1ADB5"/>
    <w:rsid w:val="40B18AB1"/>
    <w:rsid w:val="40B1C4B1"/>
    <w:rsid w:val="40B8C2A0"/>
    <w:rsid w:val="40BCA2D9"/>
    <w:rsid w:val="40BD71EA"/>
    <w:rsid w:val="40C3219C"/>
    <w:rsid w:val="40C5382A"/>
    <w:rsid w:val="40C9C1D1"/>
    <w:rsid w:val="40CECA64"/>
    <w:rsid w:val="40D18126"/>
    <w:rsid w:val="40D3C89C"/>
    <w:rsid w:val="40DC817F"/>
    <w:rsid w:val="40DD19DC"/>
    <w:rsid w:val="40DE589B"/>
    <w:rsid w:val="40E04534"/>
    <w:rsid w:val="40F4CCB8"/>
    <w:rsid w:val="40F83055"/>
    <w:rsid w:val="40F84477"/>
    <w:rsid w:val="410142A3"/>
    <w:rsid w:val="41076CA4"/>
    <w:rsid w:val="4108D1AB"/>
    <w:rsid w:val="4109D31A"/>
    <w:rsid w:val="411336A5"/>
    <w:rsid w:val="41144010"/>
    <w:rsid w:val="4118228E"/>
    <w:rsid w:val="411A8E72"/>
    <w:rsid w:val="412169A8"/>
    <w:rsid w:val="4126421A"/>
    <w:rsid w:val="4126B26A"/>
    <w:rsid w:val="412D5547"/>
    <w:rsid w:val="412FAD4B"/>
    <w:rsid w:val="4132ABB5"/>
    <w:rsid w:val="4133B080"/>
    <w:rsid w:val="41353526"/>
    <w:rsid w:val="413C1897"/>
    <w:rsid w:val="4141AAF7"/>
    <w:rsid w:val="41433124"/>
    <w:rsid w:val="414FBF9A"/>
    <w:rsid w:val="41563C28"/>
    <w:rsid w:val="415A620C"/>
    <w:rsid w:val="415E607E"/>
    <w:rsid w:val="4160E09E"/>
    <w:rsid w:val="41618BE0"/>
    <w:rsid w:val="416A9608"/>
    <w:rsid w:val="416C6C59"/>
    <w:rsid w:val="416EAAEC"/>
    <w:rsid w:val="416ECB6A"/>
    <w:rsid w:val="4173704D"/>
    <w:rsid w:val="4173CD5C"/>
    <w:rsid w:val="4175E8FD"/>
    <w:rsid w:val="4176D3BE"/>
    <w:rsid w:val="41787742"/>
    <w:rsid w:val="4183EE2F"/>
    <w:rsid w:val="418B4D1E"/>
    <w:rsid w:val="41920D70"/>
    <w:rsid w:val="4193CE1A"/>
    <w:rsid w:val="4197809B"/>
    <w:rsid w:val="41984ADD"/>
    <w:rsid w:val="419D03CF"/>
    <w:rsid w:val="41A24597"/>
    <w:rsid w:val="41A6B454"/>
    <w:rsid w:val="41A7D8C5"/>
    <w:rsid w:val="41A85D8C"/>
    <w:rsid w:val="41A9640D"/>
    <w:rsid w:val="41ABCB3B"/>
    <w:rsid w:val="41AC19BB"/>
    <w:rsid w:val="41AFEE28"/>
    <w:rsid w:val="41B3B69C"/>
    <w:rsid w:val="41B3D161"/>
    <w:rsid w:val="41B9F626"/>
    <w:rsid w:val="41C029B6"/>
    <w:rsid w:val="41C17AF3"/>
    <w:rsid w:val="41C4FE5C"/>
    <w:rsid w:val="41C60C6C"/>
    <w:rsid w:val="41CD4351"/>
    <w:rsid w:val="41D3F077"/>
    <w:rsid w:val="41D932AA"/>
    <w:rsid w:val="41E462B3"/>
    <w:rsid w:val="41EA07F7"/>
    <w:rsid w:val="41EA9890"/>
    <w:rsid w:val="41EADB5A"/>
    <w:rsid w:val="41ED5E9D"/>
    <w:rsid w:val="41ED64FA"/>
    <w:rsid w:val="41F1BCCE"/>
    <w:rsid w:val="41F52C13"/>
    <w:rsid w:val="42009E8F"/>
    <w:rsid w:val="420917DB"/>
    <w:rsid w:val="4209B425"/>
    <w:rsid w:val="42103B00"/>
    <w:rsid w:val="421224BA"/>
    <w:rsid w:val="42130E80"/>
    <w:rsid w:val="42143CAB"/>
    <w:rsid w:val="42192ADC"/>
    <w:rsid w:val="421A3A5F"/>
    <w:rsid w:val="421C84C5"/>
    <w:rsid w:val="421CCA81"/>
    <w:rsid w:val="4221B4B1"/>
    <w:rsid w:val="42231542"/>
    <w:rsid w:val="42268A1C"/>
    <w:rsid w:val="422C3019"/>
    <w:rsid w:val="422CD25A"/>
    <w:rsid w:val="42385AC0"/>
    <w:rsid w:val="423D930E"/>
    <w:rsid w:val="4241E15C"/>
    <w:rsid w:val="42451CB8"/>
    <w:rsid w:val="42491F2F"/>
    <w:rsid w:val="424BE9D6"/>
    <w:rsid w:val="425518D2"/>
    <w:rsid w:val="425ACED1"/>
    <w:rsid w:val="425DD318"/>
    <w:rsid w:val="4269E0A3"/>
    <w:rsid w:val="426AA782"/>
    <w:rsid w:val="426B2AE6"/>
    <w:rsid w:val="426BF80A"/>
    <w:rsid w:val="426DDE26"/>
    <w:rsid w:val="426F449F"/>
    <w:rsid w:val="4270883E"/>
    <w:rsid w:val="42716EA8"/>
    <w:rsid w:val="4275A54C"/>
    <w:rsid w:val="4276D562"/>
    <w:rsid w:val="427B93EF"/>
    <w:rsid w:val="42839D95"/>
    <w:rsid w:val="4286EA83"/>
    <w:rsid w:val="4288B3D8"/>
    <w:rsid w:val="428B8C1C"/>
    <w:rsid w:val="42922273"/>
    <w:rsid w:val="42956A96"/>
    <w:rsid w:val="42977926"/>
    <w:rsid w:val="4297F880"/>
    <w:rsid w:val="42986C5A"/>
    <w:rsid w:val="429C820E"/>
    <w:rsid w:val="429C967B"/>
    <w:rsid w:val="429D7E5B"/>
    <w:rsid w:val="42A57DFB"/>
    <w:rsid w:val="42A7AF93"/>
    <w:rsid w:val="42AB2EC8"/>
    <w:rsid w:val="42AD9D49"/>
    <w:rsid w:val="42ADFD1F"/>
    <w:rsid w:val="42B01A9B"/>
    <w:rsid w:val="42B2CA21"/>
    <w:rsid w:val="42B3F170"/>
    <w:rsid w:val="42B95884"/>
    <w:rsid w:val="42C0334C"/>
    <w:rsid w:val="42C0C4B9"/>
    <w:rsid w:val="42C4ABD9"/>
    <w:rsid w:val="42C78386"/>
    <w:rsid w:val="42C9DC93"/>
    <w:rsid w:val="42CB4983"/>
    <w:rsid w:val="42CDA929"/>
    <w:rsid w:val="42D04197"/>
    <w:rsid w:val="42D5635B"/>
    <w:rsid w:val="42D57A2E"/>
    <w:rsid w:val="42DAA1A9"/>
    <w:rsid w:val="42DE63A5"/>
    <w:rsid w:val="42DFF1A7"/>
    <w:rsid w:val="42E07709"/>
    <w:rsid w:val="42E3290D"/>
    <w:rsid w:val="42E3E6EC"/>
    <w:rsid w:val="42E83491"/>
    <w:rsid w:val="42ECF6A2"/>
    <w:rsid w:val="42ED3AC6"/>
    <w:rsid w:val="42F30D78"/>
    <w:rsid w:val="42F46213"/>
    <w:rsid w:val="42FDCCAF"/>
    <w:rsid w:val="43005CD5"/>
    <w:rsid w:val="4306DAB6"/>
    <w:rsid w:val="430B5832"/>
    <w:rsid w:val="431CCD39"/>
    <w:rsid w:val="431D00DA"/>
    <w:rsid w:val="431D6EAD"/>
    <w:rsid w:val="4325E64A"/>
    <w:rsid w:val="4329651C"/>
    <w:rsid w:val="432F3B7E"/>
    <w:rsid w:val="4332D3DA"/>
    <w:rsid w:val="43386728"/>
    <w:rsid w:val="433F88C2"/>
    <w:rsid w:val="4343E5BE"/>
    <w:rsid w:val="4347C1AF"/>
    <w:rsid w:val="43483198"/>
    <w:rsid w:val="434F5A43"/>
    <w:rsid w:val="4355AA72"/>
    <w:rsid w:val="4360F449"/>
    <w:rsid w:val="43662C5B"/>
    <w:rsid w:val="4368BD9C"/>
    <w:rsid w:val="436E2551"/>
    <w:rsid w:val="43741F7D"/>
    <w:rsid w:val="437813A2"/>
    <w:rsid w:val="437E434D"/>
    <w:rsid w:val="4380238D"/>
    <w:rsid w:val="43860E78"/>
    <w:rsid w:val="4387BD45"/>
    <w:rsid w:val="438B31E5"/>
    <w:rsid w:val="4391C318"/>
    <w:rsid w:val="4396B593"/>
    <w:rsid w:val="439B14EC"/>
    <w:rsid w:val="439B33E6"/>
    <w:rsid w:val="43A287A2"/>
    <w:rsid w:val="43A2DBF8"/>
    <w:rsid w:val="43ACFDE4"/>
    <w:rsid w:val="43B3D087"/>
    <w:rsid w:val="43B8C905"/>
    <w:rsid w:val="43C54A89"/>
    <w:rsid w:val="43C5EEF7"/>
    <w:rsid w:val="43C9735B"/>
    <w:rsid w:val="43C999B1"/>
    <w:rsid w:val="43D36D60"/>
    <w:rsid w:val="43D39E2A"/>
    <w:rsid w:val="43D3EFC7"/>
    <w:rsid w:val="43DD3ADF"/>
    <w:rsid w:val="43E96ECD"/>
    <w:rsid w:val="43EAD9FF"/>
    <w:rsid w:val="43F71997"/>
    <w:rsid w:val="43F834FA"/>
    <w:rsid w:val="43FA5CCB"/>
    <w:rsid w:val="43FCDF9F"/>
    <w:rsid w:val="440252CB"/>
    <w:rsid w:val="4403E631"/>
    <w:rsid w:val="44053BF5"/>
    <w:rsid w:val="440B9DC4"/>
    <w:rsid w:val="441F326F"/>
    <w:rsid w:val="442C9C51"/>
    <w:rsid w:val="44412DC1"/>
    <w:rsid w:val="444666D6"/>
    <w:rsid w:val="4447729D"/>
    <w:rsid w:val="44517E66"/>
    <w:rsid w:val="44526BAC"/>
    <w:rsid w:val="44571AB0"/>
    <w:rsid w:val="44585001"/>
    <w:rsid w:val="445B7BC0"/>
    <w:rsid w:val="445EA8E3"/>
    <w:rsid w:val="446437E3"/>
    <w:rsid w:val="446B18C5"/>
    <w:rsid w:val="446C0DEF"/>
    <w:rsid w:val="44798292"/>
    <w:rsid w:val="447BA999"/>
    <w:rsid w:val="447EAFCD"/>
    <w:rsid w:val="448948E2"/>
    <w:rsid w:val="448C4878"/>
    <w:rsid w:val="449BB869"/>
    <w:rsid w:val="449C014C"/>
    <w:rsid w:val="44AA89A3"/>
    <w:rsid w:val="44BD2D5D"/>
    <w:rsid w:val="44BDE156"/>
    <w:rsid w:val="44BF3419"/>
    <w:rsid w:val="44C007D1"/>
    <w:rsid w:val="44C6DDA4"/>
    <w:rsid w:val="44C8B1B5"/>
    <w:rsid w:val="44D22E4A"/>
    <w:rsid w:val="44DA5CAB"/>
    <w:rsid w:val="44E3BF69"/>
    <w:rsid w:val="44EBE5D2"/>
    <w:rsid w:val="44EE76C0"/>
    <w:rsid w:val="44F03C65"/>
    <w:rsid w:val="44F53268"/>
    <w:rsid w:val="44FB1AF7"/>
    <w:rsid w:val="4507F677"/>
    <w:rsid w:val="45086A2D"/>
    <w:rsid w:val="45092E05"/>
    <w:rsid w:val="450C5F91"/>
    <w:rsid w:val="450E378A"/>
    <w:rsid w:val="450EC114"/>
    <w:rsid w:val="451027CE"/>
    <w:rsid w:val="451650A6"/>
    <w:rsid w:val="451B4ACB"/>
    <w:rsid w:val="451E255B"/>
    <w:rsid w:val="451F85D8"/>
    <w:rsid w:val="45218E18"/>
    <w:rsid w:val="452DE61A"/>
    <w:rsid w:val="45391C68"/>
    <w:rsid w:val="453F36DD"/>
    <w:rsid w:val="45402713"/>
    <w:rsid w:val="4541DD24"/>
    <w:rsid w:val="45420E21"/>
    <w:rsid w:val="4544102B"/>
    <w:rsid w:val="4544FA1C"/>
    <w:rsid w:val="4545935B"/>
    <w:rsid w:val="4555F917"/>
    <w:rsid w:val="4557606B"/>
    <w:rsid w:val="455AB3EF"/>
    <w:rsid w:val="455B6AA5"/>
    <w:rsid w:val="455F5D3F"/>
    <w:rsid w:val="4560524A"/>
    <w:rsid w:val="456C28BC"/>
    <w:rsid w:val="456D1067"/>
    <w:rsid w:val="45717316"/>
    <w:rsid w:val="457D8B12"/>
    <w:rsid w:val="457FEB2D"/>
    <w:rsid w:val="45809EEC"/>
    <w:rsid w:val="45814F4F"/>
    <w:rsid w:val="458536C9"/>
    <w:rsid w:val="458A1557"/>
    <w:rsid w:val="458C4695"/>
    <w:rsid w:val="458F08BD"/>
    <w:rsid w:val="45908BAF"/>
    <w:rsid w:val="4594603E"/>
    <w:rsid w:val="4596628A"/>
    <w:rsid w:val="459C7CD7"/>
    <w:rsid w:val="459F342A"/>
    <w:rsid w:val="45A1D73B"/>
    <w:rsid w:val="45A3179A"/>
    <w:rsid w:val="45A45FDD"/>
    <w:rsid w:val="45AEF3E6"/>
    <w:rsid w:val="45B47B97"/>
    <w:rsid w:val="45BB9FF9"/>
    <w:rsid w:val="45BD6606"/>
    <w:rsid w:val="45C2299C"/>
    <w:rsid w:val="45C27750"/>
    <w:rsid w:val="45CDC837"/>
    <w:rsid w:val="45D9B059"/>
    <w:rsid w:val="45DA2EB1"/>
    <w:rsid w:val="45DAC0FF"/>
    <w:rsid w:val="45DC9A39"/>
    <w:rsid w:val="45DE4AE7"/>
    <w:rsid w:val="45E1CC12"/>
    <w:rsid w:val="45E24BF7"/>
    <w:rsid w:val="45E2FFAB"/>
    <w:rsid w:val="45E30C9E"/>
    <w:rsid w:val="45E8B305"/>
    <w:rsid w:val="45E8B593"/>
    <w:rsid w:val="45E91465"/>
    <w:rsid w:val="45E9DD34"/>
    <w:rsid w:val="45EDE6D8"/>
    <w:rsid w:val="45EED00C"/>
    <w:rsid w:val="46037D0D"/>
    <w:rsid w:val="4606A67B"/>
    <w:rsid w:val="4606B92E"/>
    <w:rsid w:val="4611FCDD"/>
    <w:rsid w:val="461CDB04"/>
    <w:rsid w:val="462E6502"/>
    <w:rsid w:val="462EF362"/>
    <w:rsid w:val="463713E7"/>
    <w:rsid w:val="463B7EFC"/>
    <w:rsid w:val="4643355B"/>
    <w:rsid w:val="4643F1A5"/>
    <w:rsid w:val="46483675"/>
    <w:rsid w:val="464B8F0C"/>
    <w:rsid w:val="4652BC50"/>
    <w:rsid w:val="4654B163"/>
    <w:rsid w:val="4656F7F3"/>
    <w:rsid w:val="465AB472"/>
    <w:rsid w:val="465B2BD5"/>
    <w:rsid w:val="465F8753"/>
    <w:rsid w:val="466A4616"/>
    <w:rsid w:val="466B9728"/>
    <w:rsid w:val="4674EB36"/>
    <w:rsid w:val="46777AC8"/>
    <w:rsid w:val="467F687D"/>
    <w:rsid w:val="46818A02"/>
    <w:rsid w:val="4681D3DF"/>
    <w:rsid w:val="468649DD"/>
    <w:rsid w:val="468761EE"/>
    <w:rsid w:val="4688DCE7"/>
    <w:rsid w:val="468A161D"/>
    <w:rsid w:val="46923505"/>
    <w:rsid w:val="4694CB4E"/>
    <w:rsid w:val="469FBDC1"/>
    <w:rsid w:val="46A14C3B"/>
    <w:rsid w:val="46AB29A4"/>
    <w:rsid w:val="46B6CE12"/>
    <w:rsid w:val="46B97E81"/>
    <w:rsid w:val="46BA0B37"/>
    <w:rsid w:val="46C860EB"/>
    <w:rsid w:val="46CFC48E"/>
    <w:rsid w:val="46D2EBA4"/>
    <w:rsid w:val="46DBFF4F"/>
    <w:rsid w:val="46DE87A4"/>
    <w:rsid w:val="46E4C6C2"/>
    <w:rsid w:val="46E9C6BD"/>
    <w:rsid w:val="46EDAD3D"/>
    <w:rsid w:val="46F3797D"/>
    <w:rsid w:val="46F8A5DD"/>
    <w:rsid w:val="46FA1426"/>
    <w:rsid w:val="46FE44D8"/>
    <w:rsid w:val="46FE832D"/>
    <w:rsid w:val="46FEFBEF"/>
    <w:rsid w:val="46FF1CF4"/>
    <w:rsid w:val="47026B62"/>
    <w:rsid w:val="470598A0"/>
    <w:rsid w:val="4707E184"/>
    <w:rsid w:val="4708B635"/>
    <w:rsid w:val="47149791"/>
    <w:rsid w:val="4716EC37"/>
    <w:rsid w:val="47185B11"/>
    <w:rsid w:val="47199E51"/>
    <w:rsid w:val="47235180"/>
    <w:rsid w:val="4728D77D"/>
    <w:rsid w:val="472BBFA0"/>
    <w:rsid w:val="47317564"/>
    <w:rsid w:val="47356822"/>
    <w:rsid w:val="47365655"/>
    <w:rsid w:val="4737DE05"/>
    <w:rsid w:val="473B6141"/>
    <w:rsid w:val="473F1E57"/>
    <w:rsid w:val="47410BBD"/>
    <w:rsid w:val="4744773B"/>
    <w:rsid w:val="47469F56"/>
    <w:rsid w:val="474FB79C"/>
    <w:rsid w:val="475351D0"/>
    <w:rsid w:val="47551F7E"/>
    <w:rsid w:val="475694F8"/>
    <w:rsid w:val="47589B9E"/>
    <w:rsid w:val="475A40B8"/>
    <w:rsid w:val="475A4BA6"/>
    <w:rsid w:val="475ACF22"/>
    <w:rsid w:val="475BEC3A"/>
    <w:rsid w:val="476AB2AA"/>
    <w:rsid w:val="476DA850"/>
    <w:rsid w:val="47748C37"/>
    <w:rsid w:val="47838433"/>
    <w:rsid w:val="4789949B"/>
    <w:rsid w:val="4791E0EA"/>
    <w:rsid w:val="47991B34"/>
    <w:rsid w:val="479A7201"/>
    <w:rsid w:val="479CB5A0"/>
    <w:rsid w:val="479D5DC0"/>
    <w:rsid w:val="47A2C8B3"/>
    <w:rsid w:val="47A8EF53"/>
    <w:rsid w:val="47B103B0"/>
    <w:rsid w:val="47B71D50"/>
    <w:rsid w:val="47B82976"/>
    <w:rsid w:val="47C25602"/>
    <w:rsid w:val="47C8459E"/>
    <w:rsid w:val="47CADF48"/>
    <w:rsid w:val="47DF1D7E"/>
    <w:rsid w:val="47DFEA20"/>
    <w:rsid w:val="47E0383F"/>
    <w:rsid w:val="47E05E0A"/>
    <w:rsid w:val="47E10231"/>
    <w:rsid w:val="47E6EB26"/>
    <w:rsid w:val="47E76D88"/>
    <w:rsid w:val="47E92B97"/>
    <w:rsid w:val="47EAD6A3"/>
    <w:rsid w:val="47ED2746"/>
    <w:rsid w:val="47F2D354"/>
    <w:rsid w:val="47F65776"/>
    <w:rsid w:val="47F921DE"/>
    <w:rsid w:val="4800AA4A"/>
    <w:rsid w:val="48052682"/>
    <w:rsid w:val="480686AD"/>
    <w:rsid w:val="48112C34"/>
    <w:rsid w:val="481201A6"/>
    <w:rsid w:val="481A2B33"/>
    <w:rsid w:val="481F6C08"/>
    <w:rsid w:val="481F83AF"/>
    <w:rsid w:val="48230DDF"/>
    <w:rsid w:val="4828AE72"/>
    <w:rsid w:val="482B7A45"/>
    <w:rsid w:val="483320D0"/>
    <w:rsid w:val="4834233A"/>
    <w:rsid w:val="483A4C50"/>
    <w:rsid w:val="483E221A"/>
    <w:rsid w:val="4843BFB0"/>
    <w:rsid w:val="4847BC17"/>
    <w:rsid w:val="4852130F"/>
    <w:rsid w:val="485CAC87"/>
    <w:rsid w:val="485E5FCB"/>
    <w:rsid w:val="4866E1E2"/>
    <w:rsid w:val="4868F173"/>
    <w:rsid w:val="486A6F3D"/>
    <w:rsid w:val="486DD73F"/>
    <w:rsid w:val="48717FA3"/>
    <w:rsid w:val="4875A63D"/>
    <w:rsid w:val="487DE225"/>
    <w:rsid w:val="48863F2A"/>
    <w:rsid w:val="488A712C"/>
    <w:rsid w:val="489A3906"/>
    <w:rsid w:val="489EB162"/>
    <w:rsid w:val="48A8A9B0"/>
    <w:rsid w:val="48A8D8A3"/>
    <w:rsid w:val="48AA6AB1"/>
    <w:rsid w:val="48B37CA4"/>
    <w:rsid w:val="48B40CBD"/>
    <w:rsid w:val="48B6634C"/>
    <w:rsid w:val="48C7A1C8"/>
    <w:rsid w:val="48C917E9"/>
    <w:rsid w:val="48CBC796"/>
    <w:rsid w:val="48CCA08F"/>
    <w:rsid w:val="48CF0102"/>
    <w:rsid w:val="48D90BCB"/>
    <w:rsid w:val="48DFB73D"/>
    <w:rsid w:val="48E5D31B"/>
    <w:rsid w:val="48EC464F"/>
    <w:rsid w:val="48F4AEF5"/>
    <w:rsid w:val="48F80F4E"/>
    <w:rsid w:val="48FA96A4"/>
    <w:rsid w:val="49096E4A"/>
    <w:rsid w:val="490A4FE8"/>
    <w:rsid w:val="490AD9F5"/>
    <w:rsid w:val="490B231F"/>
    <w:rsid w:val="490C19B5"/>
    <w:rsid w:val="49156191"/>
    <w:rsid w:val="49187A14"/>
    <w:rsid w:val="49205A7B"/>
    <w:rsid w:val="492312B7"/>
    <w:rsid w:val="492F72A0"/>
    <w:rsid w:val="49306827"/>
    <w:rsid w:val="4937973F"/>
    <w:rsid w:val="494387B0"/>
    <w:rsid w:val="4943FBEE"/>
    <w:rsid w:val="494766E5"/>
    <w:rsid w:val="4947BB78"/>
    <w:rsid w:val="4948F879"/>
    <w:rsid w:val="494B8BC4"/>
    <w:rsid w:val="494D706F"/>
    <w:rsid w:val="4955E868"/>
    <w:rsid w:val="4956B1B0"/>
    <w:rsid w:val="4956E5C7"/>
    <w:rsid w:val="4965F12C"/>
    <w:rsid w:val="49698990"/>
    <w:rsid w:val="4976D1E6"/>
    <w:rsid w:val="497BFE46"/>
    <w:rsid w:val="497DA3FF"/>
    <w:rsid w:val="498259F2"/>
    <w:rsid w:val="49838C7F"/>
    <w:rsid w:val="499CF0E9"/>
    <w:rsid w:val="49A153AF"/>
    <w:rsid w:val="49A9FBDB"/>
    <w:rsid w:val="49AACA2E"/>
    <w:rsid w:val="49AFDA85"/>
    <w:rsid w:val="49B1D62D"/>
    <w:rsid w:val="49B73410"/>
    <w:rsid w:val="49B9AB90"/>
    <w:rsid w:val="49BC6B93"/>
    <w:rsid w:val="49BC9AA7"/>
    <w:rsid w:val="49BC9D6F"/>
    <w:rsid w:val="49BD9162"/>
    <w:rsid w:val="49C54634"/>
    <w:rsid w:val="49C55AA4"/>
    <w:rsid w:val="49C74E62"/>
    <w:rsid w:val="49C9247C"/>
    <w:rsid w:val="49CEF78F"/>
    <w:rsid w:val="49D0FA39"/>
    <w:rsid w:val="49D350C9"/>
    <w:rsid w:val="49D53D33"/>
    <w:rsid w:val="49D6798F"/>
    <w:rsid w:val="49D8E9A6"/>
    <w:rsid w:val="49E51DE9"/>
    <w:rsid w:val="49EAD6F8"/>
    <w:rsid w:val="49F18182"/>
    <w:rsid w:val="49F8C9E4"/>
    <w:rsid w:val="49FE832D"/>
    <w:rsid w:val="49FF39DB"/>
    <w:rsid w:val="4A03B541"/>
    <w:rsid w:val="4A0413BE"/>
    <w:rsid w:val="4A075C55"/>
    <w:rsid w:val="4A089803"/>
    <w:rsid w:val="4A09ECF8"/>
    <w:rsid w:val="4A0B6CCD"/>
    <w:rsid w:val="4A0D7A69"/>
    <w:rsid w:val="4A14A5F8"/>
    <w:rsid w:val="4A152F04"/>
    <w:rsid w:val="4A1625EF"/>
    <w:rsid w:val="4A16DAA0"/>
    <w:rsid w:val="4A1C9DF6"/>
    <w:rsid w:val="4A22A6CF"/>
    <w:rsid w:val="4A24BB65"/>
    <w:rsid w:val="4A273CD0"/>
    <w:rsid w:val="4A2B454F"/>
    <w:rsid w:val="4A303A3C"/>
    <w:rsid w:val="4A32A5EF"/>
    <w:rsid w:val="4A36FE6D"/>
    <w:rsid w:val="4A398C4B"/>
    <w:rsid w:val="4A3B16E6"/>
    <w:rsid w:val="4A3D8EF7"/>
    <w:rsid w:val="4A3F89CD"/>
    <w:rsid w:val="4A4254FD"/>
    <w:rsid w:val="4A439247"/>
    <w:rsid w:val="4A44D057"/>
    <w:rsid w:val="4A47CA38"/>
    <w:rsid w:val="4A4B87CB"/>
    <w:rsid w:val="4A509AD2"/>
    <w:rsid w:val="4A59B269"/>
    <w:rsid w:val="4A5A5EA7"/>
    <w:rsid w:val="4A5B9277"/>
    <w:rsid w:val="4A5FB8DF"/>
    <w:rsid w:val="4A5FE884"/>
    <w:rsid w:val="4A6234D4"/>
    <w:rsid w:val="4A63DFB3"/>
    <w:rsid w:val="4A65FF78"/>
    <w:rsid w:val="4A663584"/>
    <w:rsid w:val="4A6BADAC"/>
    <w:rsid w:val="4A7016ED"/>
    <w:rsid w:val="4A707A47"/>
    <w:rsid w:val="4A71B3AA"/>
    <w:rsid w:val="4A734BA8"/>
    <w:rsid w:val="4A78C3A5"/>
    <w:rsid w:val="4A7A541D"/>
    <w:rsid w:val="4A7C3DE8"/>
    <w:rsid w:val="4A7E448A"/>
    <w:rsid w:val="4A8E5831"/>
    <w:rsid w:val="4A8EC2E1"/>
    <w:rsid w:val="4A987F4E"/>
    <w:rsid w:val="4A9B9125"/>
    <w:rsid w:val="4A9BC92E"/>
    <w:rsid w:val="4A9FD5F0"/>
    <w:rsid w:val="4AA0655A"/>
    <w:rsid w:val="4AA94E21"/>
    <w:rsid w:val="4AABF6EC"/>
    <w:rsid w:val="4AAD6205"/>
    <w:rsid w:val="4AAD6349"/>
    <w:rsid w:val="4AAE3552"/>
    <w:rsid w:val="4AB87CDD"/>
    <w:rsid w:val="4ABF4B6E"/>
    <w:rsid w:val="4AC20B62"/>
    <w:rsid w:val="4AC76862"/>
    <w:rsid w:val="4ACD9A6C"/>
    <w:rsid w:val="4ACDB8A6"/>
    <w:rsid w:val="4ACE5972"/>
    <w:rsid w:val="4AD15E39"/>
    <w:rsid w:val="4AD6FD19"/>
    <w:rsid w:val="4ADA9271"/>
    <w:rsid w:val="4ADC758D"/>
    <w:rsid w:val="4AE3FE27"/>
    <w:rsid w:val="4AE8DC75"/>
    <w:rsid w:val="4AE8FF6D"/>
    <w:rsid w:val="4AEB9F21"/>
    <w:rsid w:val="4AF6F237"/>
    <w:rsid w:val="4AF760FD"/>
    <w:rsid w:val="4AFA6A42"/>
    <w:rsid w:val="4AFB6314"/>
    <w:rsid w:val="4AFDD498"/>
    <w:rsid w:val="4B045734"/>
    <w:rsid w:val="4B0E3E9F"/>
    <w:rsid w:val="4B16F6E0"/>
    <w:rsid w:val="4B1A869C"/>
    <w:rsid w:val="4B1CAA69"/>
    <w:rsid w:val="4B1FCF01"/>
    <w:rsid w:val="4B208DEF"/>
    <w:rsid w:val="4B292657"/>
    <w:rsid w:val="4B29BA3C"/>
    <w:rsid w:val="4B2E212B"/>
    <w:rsid w:val="4B33B350"/>
    <w:rsid w:val="4B3570DF"/>
    <w:rsid w:val="4B36A04A"/>
    <w:rsid w:val="4B3801B2"/>
    <w:rsid w:val="4B3F2E02"/>
    <w:rsid w:val="4B3FFE8F"/>
    <w:rsid w:val="4B40E5F3"/>
    <w:rsid w:val="4B41FC14"/>
    <w:rsid w:val="4B42AF53"/>
    <w:rsid w:val="4B43A2F5"/>
    <w:rsid w:val="4B45EA7B"/>
    <w:rsid w:val="4B46C10E"/>
    <w:rsid w:val="4B48A968"/>
    <w:rsid w:val="4B494989"/>
    <w:rsid w:val="4B4B46CE"/>
    <w:rsid w:val="4B4B5BD0"/>
    <w:rsid w:val="4B50BCED"/>
    <w:rsid w:val="4B54DDE2"/>
    <w:rsid w:val="4B59BD9F"/>
    <w:rsid w:val="4B5DA13A"/>
    <w:rsid w:val="4B68F3BB"/>
    <w:rsid w:val="4B692846"/>
    <w:rsid w:val="4B6A7887"/>
    <w:rsid w:val="4B6AD54A"/>
    <w:rsid w:val="4B6EC51A"/>
    <w:rsid w:val="4B6F69BC"/>
    <w:rsid w:val="4B6F7837"/>
    <w:rsid w:val="4B75F6A7"/>
    <w:rsid w:val="4B780BEB"/>
    <w:rsid w:val="4B78F8A6"/>
    <w:rsid w:val="4B91C118"/>
    <w:rsid w:val="4B9668FB"/>
    <w:rsid w:val="4B972273"/>
    <w:rsid w:val="4BA3B7DC"/>
    <w:rsid w:val="4BA52C31"/>
    <w:rsid w:val="4BA6115B"/>
    <w:rsid w:val="4BA782A3"/>
    <w:rsid w:val="4BAB8F85"/>
    <w:rsid w:val="4BAC1DEF"/>
    <w:rsid w:val="4BB112A6"/>
    <w:rsid w:val="4BB32EDF"/>
    <w:rsid w:val="4BB58FE0"/>
    <w:rsid w:val="4BB808BD"/>
    <w:rsid w:val="4BBD9BD2"/>
    <w:rsid w:val="4BC6B86B"/>
    <w:rsid w:val="4BC839F6"/>
    <w:rsid w:val="4BCA145F"/>
    <w:rsid w:val="4BD4F0C2"/>
    <w:rsid w:val="4BD56058"/>
    <w:rsid w:val="4BDA98C4"/>
    <w:rsid w:val="4BDCA751"/>
    <w:rsid w:val="4BDCFB83"/>
    <w:rsid w:val="4BDEEE6C"/>
    <w:rsid w:val="4BE9EC0C"/>
    <w:rsid w:val="4BECB4B0"/>
    <w:rsid w:val="4BEDDCB7"/>
    <w:rsid w:val="4BEFEA9F"/>
    <w:rsid w:val="4BF84395"/>
    <w:rsid w:val="4BFB95AA"/>
    <w:rsid w:val="4C001EC5"/>
    <w:rsid w:val="4C0AA7F6"/>
    <w:rsid w:val="4C0F36A4"/>
    <w:rsid w:val="4C0F9B6D"/>
    <w:rsid w:val="4C11379A"/>
    <w:rsid w:val="4C1606BB"/>
    <w:rsid w:val="4C192A2A"/>
    <w:rsid w:val="4C19BB65"/>
    <w:rsid w:val="4C1EA8E6"/>
    <w:rsid w:val="4C1F7CEE"/>
    <w:rsid w:val="4C2485CB"/>
    <w:rsid w:val="4C322D15"/>
    <w:rsid w:val="4C3A6070"/>
    <w:rsid w:val="4C3C5A7C"/>
    <w:rsid w:val="4C3E434C"/>
    <w:rsid w:val="4C3E83AA"/>
    <w:rsid w:val="4C41AB4D"/>
    <w:rsid w:val="4C4E154A"/>
    <w:rsid w:val="4C5028D5"/>
    <w:rsid w:val="4C50A7C2"/>
    <w:rsid w:val="4C5563DB"/>
    <w:rsid w:val="4C5A2F4C"/>
    <w:rsid w:val="4C5B0CDD"/>
    <w:rsid w:val="4C626C45"/>
    <w:rsid w:val="4C62AC02"/>
    <w:rsid w:val="4C6E11A2"/>
    <w:rsid w:val="4C6E3F3D"/>
    <w:rsid w:val="4C7179E1"/>
    <w:rsid w:val="4C7490FA"/>
    <w:rsid w:val="4C7A86CA"/>
    <w:rsid w:val="4C7EB653"/>
    <w:rsid w:val="4C80C05D"/>
    <w:rsid w:val="4C852520"/>
    <w:rsid w:val="4C87DC22"/>
    <w:rsid w:val="4C884419"/>
    <w:rsid w:val="4C884B5C"/>
    <w:rsid w:val="4C89F292"/>
    <w:rsid w:val="4C8D047C"/>
    <w:rsid w:val="4C98A64A"/>
    <w:rsid w:val="4C98ACD9"/>
    <w:rsid w:val="4C99682C"/>
    <w:rsid w:val="4C99DCED"/>
    <w:rsid w:val="4CA085C0"/>
    <w:rsid w:val="4CA0B752"/>
    <w:rsid w:val="4CA2B4A2"/>
    <w:rsid w:val="4CA3DC7E"/>
    <w:rsid w:val="4CA4AF3E"/>
    <w:rsid w:val="4CA659AD"/>
    <w:rsid w:val="4CAA6987"/>
    <w:rsid w:val="4CABB39E"/>
    <w:rsid w:val="4CAE96D6"/>
    <w:rsid w:val="4CB1F37F"/>
    <w:rsid w:val="4CC44FD3"/>
    <w:rsid w:val="4CC6FD3D"/>
    <w:rsid w:val="4CC7B54C"/>
    <w:rsid w:val="4CC9A52C"/>
    <w:rsid w:val="4CCA1E77"/>
    <w:rsid w:val="4CCF80D3"/>
    <w:rsid w:val="4CD7522C"/>
    <w:rsid w:val="4CE086EE"/>
    <w:rsid w:val="4CE0A0C7"/>
    <w:rsid w:val="4CE0BE22"/>
    <w:rsid w:val="4CE7BFCC"/>
    <w:rsid w:val="4CE90188"/>
    <w:rsid w:val="4CEC353A"/>
    <w:rsid w:val="4CED9AB2"/>
    <w:rsid w:val="4CEE5F05"/>
    <w:rsid w:val="4CEEFA19"/>
    <w:rsid w:val="4CF19A13"/>
    <w:rsid w:val="4CF1C3B1"/>
    <w:rsid w:val="4CF3AA42"/>
    <w:rsid w:val="4CF61BC7"/>
    <w:rsid w:val="4CF63B7E"/>
    <w:rsid w:val="4CFDABAD"/>
    <w:rsid w:val="4CFE94FC"/>
    <w:rsid w:val="4D056D35"/>
    <w:rsid w:val="4D09CA7C"/>
    <w:rsid w:val="4D15FE47"/>
    <w:rsid w:val="4D193EDA"/>
    <w:rsid w:val="4D1BA403"/>
    <w:rsid w:val="4D236217"/>
    <w:rsid w:val="4D299BCD"/>
    <w:rsid w:val="4D2AEB56"/>
    <w:rsid w:val="4D2BF6CC"/>
    <w:rsid w:val="4D30A3D0"/>
    <w:rsid w:val="4D331936"/>
    <w:rsid w:val="4D339C7B"/>
    <w:rsid w:val="4D34008C"/>
    <w:rsid w:val="4D390F20"/>
    <w:rsid w:val="4D39C4BD"/>
    <w:rsid w:val="4D3B37BF"/>
    <w:rsid w:val="4D42D9D0"/>
    <w:rsid w:val="4D5CF23B"/>
    <w:rsid w:val="4D60491A"/>
    <w:rsid w:val="4D606047"/>
    <w:rsid w:val="4D6765E9"/>
    <w:rsid w:val="4D6B249A"/>
    <w:rsid w:val="4D6E6172"/>
    <w:rsid w:val="4D6F8799"/>
    <w:rsid w:val="4D7185D4"/>
    <w:rsid w:val="4D71D371"/>
    <w:rsid w:val="4D74C877"/>
    <w:rsid w:val="4D77BC89"/>
    <w:rsid w:val="4D79C070"/>
    <w:rsid w:val="4D7A399A"/>
    <w:rsid w:val="4D7D3792"/>
    <w:rsid w:val="4D7D39B5"/>
    <w:rsid w:val="4D7D7A64"/>
    <w:rsid w:val="4D8C0CB8"/>
    <w:rsid w:val="4D8E265C"/>
    <w:rsid w:val="4D95FA63"/>
    <w:rsid w:val="4D9A0644"/>
    <w:rsid w:val="4D9D4098"/>
    <w:rsid w:val="4DA0846A"/>
    <w:rsid w:val="4DADF203"/>
    <w:rsid w:val="4DB632D5"/>
    <w:rsid w:val="4DB87CD1"/>
    <w:rsid w:val="4DBB4151"/>
    <w:rsid w:val="4DBBCF71"/>
    <w:rsid w:val="4DBC8123"/>
    <w:rsid w:val="4DBD5056"/>
    <w:rsid w:val="4DC05595"/>
    <w:rsid w:val="4DC23831"/>
    <w:rsid w:val="4DC97FCC"/>
    <w:rsid w:val="4DCC5751"/>
    <w:rsid w:val="4DCC6EEC"/>
    <w:rsid w:val="4DD39CDE"/>
    <w:rsid w:val="4DD849F0"/>
    <w:rsid w:val="4DDA5179"/>
    <w:rsid w:val="4DDBBCD0"/>
    <w:rsid w:val="4DDBE8F6"/>
    <w:rsid w:val="4DF19E57"/>
    <w:rsid w:val="4DF40B2E"/>
    <w:rsid w:val="4DF45013"/>
    <w:rsid w:val="4DF4C067"/>
    <w:rsid w:val="4DF90A20"/>
    <w:rsid w:val="4DF9B5D0"/>
    <w:rsid w:val="4E001B52"/>
    <w:rsid w:val="4E05AD19"/>
    <w:rsid w:val="4E08B548"/>
    <w:rsid w:val="4E08E2FD"/>
    <w:rsid w:val="4E09343A"/>
    <w:rsid w:val="4E0C0B81"/>
    <w:rsid w:val="4E0C7BA6"/>
    <w:rsid w:val="4E0D1861"/>
    <w:rsid w:val="4E164530"/>
    <w:rsid w:val="4E19C15D"/>
    <w:rsid w:val="4E1A0C1D"/>
    <w:rsid w:val="4E217307"/>
    <w:rsid w:val="4E286C83"/>
    <w:rsid w:val="4E2BAD2F"/>
    <w:rsid w:val="4E348A4E"/>
    <w:rsid w:val="4E398A71"/>
    <w:rsid w:val="4E39ACB1"/>
    <w:rsid w:val="4E3A441F"/>
    <w:rsid w:val="4E3FE8F4"/>
    <w:rsid w:val="4E408217"/>
    <w:rsid w:val="4E43AC89"/>
    <w:rsid w:val="4E48EE81"/>
    <w:rsid w:val="4E4E1AB2"/>
    <w:rsid w:val="4E530849"/>
    <w:rsid w:val="4E5755C1"/>
    <w:rsid w:val="4E578A0D"/>
    <w:rsid w:val="4E5DB99C"/>
    <w:rsid w:val="4E5E3183"/>
    <w:rsid w:val="4E5F4F2E"/>
    <w:rsid w:val="4E622307"/>
    <w:rsid w:val="4E63EE26"/>
    <w:rsid w:val="4E77F6E2"/>
    <w:rsid w:val="4E7A6756"/>
    <w:rsid w:val="4E7AD247"/>
    <w:rsid w:val="4E83EDDF"/>
    <w:rsid w:val="4E89370D"/>
    <w:rsid w:val="4E929E8A"/>
    <w:rsid w:val="4E99B9F8"/>
    <w:rsid w:val="4E9B048F"/>
    <w:rsid w:val="4EA3A50D"/>
    <w:rsid w:val="4EAC9817"/>
    <w:rsid w:val="4EADBEC5"/>
    <w:rsid w:val="4EAF921B"/>
    <w:rsid w:val="4EB5F2CA"/>
    <w:rsid w:val="4EB7F626"/>
    <w:rsid w:val="4EB924FC"/>
    <w:rsid w:val="4EC76C1F"/>
    <w:rsid w:val="4EC9CE9F"/>
    <w:rsid w:val="4ECCF8D2"/>
    <w:rsid w:val="4ECE04D8"/>
    <w:rsid w:val="4ECE3DCA"/>
    <w:rsid w:val="4ECEAD91"/>
    <w:rsid w:val="4ED071C9"/>
    <w:rsid w:val="4ED32385"/>
    <w:rsid w:val="4ED58ED8"/>
    <w:rsid w:val="4EDB4D38"/>
    <w:rsid w:val="4EDF61CA"/>
    <w:rsid w:val="4EE12F9D"/>
    <w:rsid w:val="4EE1317F"/>
    <w:rsid w:val="4EE2E937"/>
    <w:rsid w:val="4EE31862"/>
    <w:rsid w:val="4EE6F068"/>
    <w:rsid w:val="4EF3A78E"/>
    <w:rsid w:val="4EF7EABB"/>
    <w:rsid w:val="4EF980AD"/>
    <w:rsid w:val="4EFE2889"/>
    <w:rsid w:val="4F0070BC"/>
    <w:rsid w:val="4F03CBC5"/>
    <w:rsid w:val="4F08D532"/>
    <w:rsid w:val="4F0D3228"/>
    <w:rsid w:val="4F0DF771"/>
    <w:rsid w:val="4F1E82B4"/>
    <w:rsid w:val="4F212DA6"/>
    <w:rsid w:val="4F234D2E"/>
    <w:rsid w:val="4F23A668"/>
    <w:rsid w:val="4F30C03C"/>
    <w:rsid w:val="4F3B71E9"/>
    <w:rsid w:val="4F3DF3BC"/>
    <w:rsid w:val="4F3F2F46"/>
    <w:rsid w:val="4F424C7C"/>
    <w:rsid w:val="4F429955"/>
    <w:rsid w:val="4F467C10"/>
    <w:rsid w:val="4F468646"/>
    <w:rsid w:val="4F4EEF51"/>
    <w:rsid w:val="4F512CD0"/>
    <w:rsid w:val="4F53023D"/>
    <w:rsid w:val="4F54CFC7"/>
    <w:rsid w:val="4F5D8276"/>
    <w:rsid w:val="4F686909"/>
    <w:rsid w:val="4F6DFE7E"/>
    <w:rsid w:val="4F754C46"/>
    <w:rsid w:val="4F7D7B6F"/>
    <w:rsid w:val="4F80836C"/>
    <w:rsid w:val="4F825924"/>
    <w:rsid w:val="4F846292"/>
    <w:rsid w:val="4F86AC4D"/>
    <w:rsid w:val="4F8A0FFE"/>
    <w:rsid w:val="4F8B70ED"/>
    <w:rsid w:val="4F8BEA2A"/>
    <w:rsid w:val="4F91FB0C"/>
    <w:rsid w:val="4F93E434"/>
    <w:rsid w:val="4F94C79B"/>
    <w:rsid w:val="4F94D054"/>
    <w:rsid w:val="4FA35744"/>
    <w:rsid w:val="4FA64CF1"/>
    <w:rsid w:val="4FA66C2A"/>
    <w:rsid w:val="4FA745E0"/>
    <w:rsid w:val="4FAA93EC"/>
    <w:rsid w:val="4FABDCC9"/>
    <w:rsid w:val="4FBAB4D5"/>
    <w:rsid w:val="4FBCD594"/>
    <w:rsid w:val="4FBD19E8"/>
    <w:rsid w:val="4FCD461D"/>
    <w:rsid w:val="4FCF15D6"/>
    <w:rsid w:val="4FD5968E"/>
    <w:rsid w:val="4FE1C2BF"/>
    <w:rsid w:val="4FE51ACB"/>
    <w:rsid w:val="4FE7BBC2"/>
    <w:rsid w:val="5004EAD0"/>
    <w:rsid w:val="500DB44C"/>
    <w:rsid w:val="5012087A"/>
    <w:rsid w:val="50132D64"/>
    <w:rsid w:val="50226BDA"/>
    <w:rsid w:val="5023219B"/>
    <w:rsid w:val="50252A3B"/>
    <w:rsid w:val="5031BD01"/>
    <w:rsid w:val="503979DE"/>
    <w:rsid w:val="503EB455"/>
    <w:rsid w:val="5047286E"/>
    <w:rsid w:val="504A6F54"/>
    <w:rsid w:val="504EBCE3"/>
    <w:rsid w:val="50584A2F"/>
    <w:rsid w:val="505D0E46"/>
    <w:rsid w:val="5064CCF9"/>
    <w:rsid w:val="5068E1C2"/>
    <w:rsid w:val="506AAFC3"/>
    <w:rsid w:val="506B0925"/>
    <w:rsid w:val="5073B5F8"/>
    <w:rsid w:val="507BB09C"/>
    <w:rsid w:val="507BDE8C"/>
    <w:rsid w:val="507C37A3"/>
    <w:rsid w:val="5081F350"/>
    <w:rsid w:val="50831C6E"/>
    <w:rsid w:val="50886A26"/>
    <w:rsid w:val="508999E9"/>
    <w:rsid w:val="508D46DB"/>
    <w:rsid w:val="508F2F3E"/>
    <w:rsid w:val="508FC691"/>
    <w:rsid w:val="50910285"/>
    <w:rsid w:val="50923598"/>
    <w:rsid w:val="5092EF08"/>
    <w:rsid w:val="509488B9"/>
    <w:rsid w:val="509D116F"/>
    <w:rsid w:val="50A1E7DC"/>
    <w:rsid w:val="50A515A4"/>
    <w:rsid w:val="50A68532"/>
    <w:rsid w:val="50A7209F"/>
    <w:rsid w:val="50ADB054"/>
    <w:rsid w:val="50AEF561"/>
    <w:rsid w:val="50AFEBD3"/>
    <w:rsid w:val="50B77C6A"/>
    <w:rsid w:val="50B92DC7"/>
    <w:rsid w:val="50BAEA46"/>
    <w:rsid w:val="50BEB4E1"/>
    <w:rsid w:val="50C02DBB"/>
    <w:rsid w:val="50C0C370"/>
    <w:rsid w:val="50C6979F"/>
    <w:rsid w:val="50D2452D"/>
    <w:rsid w:val="50DECFEC"/>
    <w:rsid w:val="50DFEEB7"/>
    <w:rsid w:val="50E5B95A"/>
    <w:rsid w:val="50EBF5BD"/>
    <w:rsid w:val="50EC9040"/>
    <w:rsid w:val="50EFC52F"/>
    <w:rsid w:val="50F2A63E"/>
    <w:rsid w:val="50FB9841"/>
    <w:rsid w:val="51025D93"/>
    <w:rsid w:val="51038AEF"/>
    <w:rsid w:val="510D4077"/>
    <w:rsid w:val="510E71F1"/>
    <w:rsid w:val="51119DEF"/>
    <w:rsid w:val="5113B3AA"/>
    <w:rsid w:val="511422A2"/>
    <w:rsid w:val="511859AD"/>
    <w:rsid w:val="51231D87"/>
    <w:rsid w:val="5125F7A3"/>
    <w:rsid w:val="512B29DF"/>
    <w:rsid w:val="512B568B"/>
    <w:rsid w:val="512FF0BB"/>
    <w:rsid w:val="51308F5B"/>
    <w:rsid w:val="5132C332"/>
    <w:rsid w:val="51404F41"/>
    <w:rsid w:val="514145F6"/>
    <w:rsid w:val="514363EC"/>
    <w:rsid w:val="51494D3B"/>
    <w:rsid w:val="514D0229"/>
    <w:rsid w:val="515EF431"/>
    <w:rsid w:val="5169B077"/>
    <w:rsid w:val="516B96C1"/>
    <w:rsid w:val="516E7C5B"/>
    <w:rsid w:val="516F6808"/>
    <w:rsid w:val="5171853E"/>
    <w:rsid w:val="5177E9DF"/>
    <w:rsid w:val="51780F47"/>
    <w:rsid w:val="517919D8"/>
    <w:rsid w:val="517B1447"/>
    <w:rsid w:val="517C71D5"/>
    <w:rsid w:val="517E01DC"/>
    <w:rsid w:val="517E371D"/>
    <w:rsid w:val="518386F3"/>
    <w:rsid w:val="51969F4D"/>
    <w:rsid w:val="5199CC45"/>
    <w:rsid w:val="519E721D"/>
    <w:rsid w:val="519FD090"/>
    <w:rsid w:val="51A6614C"/>
    <w:rsid w:val="51A87343"/>
    <w:rsid w:val="51ACDA21"/>
    <w:rsid w:val="51B01935"/>
    <w:rsid w:val="51B3E0E4"/>
    <w:rsid w:val="51BBC37C"/>
    <w:rsid w:val="51BD14E4"/>
    <w:rsid w:val="51CCCC86"/>
    <w:rsid w:val="51D6D97F"/>
    <w:rsid w:val="51D90297"/>
    <w:rsid w:val="51DFBE7D"/>
    <w:rsid w:val="51E0BC76"/>
    <w:rsid w:val="51E2775E"/>
    <w:rsid w:val="51E66BCC"/>
    <w:rsid w:val="51E9C436"/>
    <w:rsid w:val="51EA85F9"/>
    <w:rsid w:val="51EB8B38"/>
    <w:rsid w:val="51EE12F9"/>
    <w:rsid w:val="51EF04B1"/>
    <w:rsid w:val="51F525E3"/>
    <w:rsid w:val="51F70785"/>
    <w:rsid w:val="51F759D7"/>
    <w:rsid w:val="51FDF50A"/>
    <w:rsid w:val="51FECAA6"/>
    <w:rsid w:val="52029B00"/>
    <w:rsid w:val="520743AC"/>
    <w:rsid w:val="520AAE4B"/>
    <w:rsid w:val="521278CA"/>
    <w:rsid w:val="52138701"/>
    <w:rsid w:val="5219A1AE"/>
    <w:rsid w:val="521E427E"/>
    <w:rsid w:val="52255DD2"/>
    <w:rsid w:val="52272233"/>
    <w:rsid w:val="522B7668"/>
    <w:rsid w:val="522D2FE8"/>
    <w:rsid w:val="52309690"/>
    <w:rsid w:val="523515CA"/>
    <w:rsid w:val="52351A24"/>
    <w:rsid w:val="5237F81A"/>
    <w:rsid w:val="524451D8"/>
    <w:rsid w:val="524B2758"/>
    <w:rsid w:val="524BD986"/>
    <w:rsid w:val="525027C7"/>
    <w:rsid w:val="52549B08"/>
    <w:rsid w:val="525AB54C"/>
    <w:rsid w:val="525DE6B6"/>
    <w:rsid w:val="525F44E5"/>
    <w:rsid w:val="525F996D"/>
    <w:rsid w:val="5260CB06"/>
    <w:rsid w:val="5262B9CA"/>
    <w:rsid w:val="526884D5"/>
    <w:rsid w:val="526A1EB2"/>
    <w:rsid w:val="526CBEF9"/>
    <w:rsid w:val="52716902"/>
    <w:rsid w:val="52735BDE"/>
    <w:rsid w:val="52755F29"/>
    <w:rsid w:val="52780135"/>
    <w:rsid w:val="527C24E5"/>
    <w:rsid w:val="527F4061"/>
    <w:rsid w:val="528E0829"/>
    <w:rsid w:val="528EB410"/>
    <w:rsid w:val="528F864F"/>
    <w:rsid w:val="529528B5"/>
    <w:rsid w:val="52971B51"/>
    <w:rsid w:val="5297DDBB"/>
    <w:rsid w:val="529B2E6C"/>
    <w:rsid w:val="529B592D"/>
    <w:rsid w:val="529F0F6F"/>
    <w:rsid w:val="529FAA38"/>
    <w:rsid w:val="52A8C9D7"/>
    <w:rsid w:val="52A9EC8F"/>
    <w:rsid w:val="52AACA96"/>
    <w:rsid w:val="52AD12F7"/>
    <w:rsid w:val="52B308CD"/>
    <w:rsid w:val="52B36B7B"/>
    <w:rsid w:val="52D8302B"/>
    <w:rsid w:val="52DBFD93"/>
    <w:rsid w:val="52DC8689"/>
    <w:rsid w:val="52DDA944"/>
    <w:rsid w:val="52E25759"/>
    <w:rsid w:val="52E2AB6C"/>
    <w:rsid w:val="52E3929B"/>
    <w:rsid w:val="52E43B5B"/>
    <w:rsid w:val="52FAC12E"/>
    <w:rsid w:val="52FB1EB8"/>
    <w:rsid w:val="52FC02FD"/>
    <w:rsid w:val="52FF1061"/>
    <w:rsid w:val="530203F0"/>
    <w:rsid w:val="530CD813"/>
    <w:rsid w:val="530FC009"/>
    <w:rsid w:val="53112FB0"/>
    <w:rsid w:val="5312CAFF"/>
    <w:rsid w:val="53145168"/>
    <w:rsid w:val="5314AA75"/>
    <w:rsid w:val="531899CE"/>
    <w:rsid w:val="531A393A"/>
    <w:rsid w:val="53205F70"/>
    <w:rsid w:val="53277F25"/>
    <w:rsid w:val="532AB490"/>
    <w:rsid w:val="532B9946"/>
    <w:rsid w:val="532C30AC"/>
    <w:rsid w:val="532E3137"/>
    <w:rsid w:val="532E64F3"/>
    <w:rsid w:val="532E819D"/>
    <w:rsid w:val="53333143"/>
    <w:rsid w:val="533621E5"/>
    <w:rsid w:val="533884D1"/>
    <w:rsid w:val="53407D86"/>
    <w:rsid w:val="5342C4D1"/>
    <w:rsid w:val="5344CE43"/>
    <w:rsid w:val="53454A6E"/>
    <w:rsid w:val="534B8DB6"/>
    <w:rsid w:val="534F01AC"/>
    <w:rsid w:val="535B8B8A"/>
    <w:rsid w:val="53613024"/>
    <w:rsid w:val="53656C57"/>
    <w:rsid w:val="536B1CEE"/>
    <w:rsid w:val="5371A409"/>
    <w:rsid w:val="537B19A8"/>
    <w:rsid w:val="5383D77F"/>
    <w:rsid w:val="53857462"/>
    <w:rsid w:val="53890202"/>
    <w:rsid w:val="538C1E98"/>
    <w:rsid w:val="538E5735"/>
    <w:rsid w:val="5396B584"/>
    <w:rsid w:val="539A8916"/>
    <w:rsid w:val="53A547A6"/>
    <w:rsid w:val="53AB1AD1"/>
    <w:rsid w:val="53AB5378"/>
    <w:rsid w:val="53BCE6D0"/>
    <w:rsid w:val="53BF097A"/>
    <w:rsid w:val="53C1F010"/>
    <w:rsid w:val="53C26568"/>
    <w:rsid w:val="53C64B07"/>
    <w:rsid w:val="53C81C5A"/>
    <w:rsid w:val="53C87967"/>
    <w:rsid w:val="53D9869E"/>
    <w:rsid w:val="53DA4793"/>
    <w:rsid w:val="53DD3130"/>
    <w:rsid w:val="53DEE804"/>
    <w:rsid w:val="53E54E6B"/>
    <w:rsid w:val="53EB359F"/>
    <w:rsid w:val="53F6A588"/>
    <w:rsid w:val="53FA2237"/>
    <w:rsid w:val="53FE0BEC"/>
    <w:rsid w:val="54009C0C"/>
    <w:rsid w:val="54064ACD"/>
    <w:rsid w:val="54067675"/>
    <w:rsid w:val="540BAC2A"/>
    <w:rsid w:val="540CDCC8"/>
    <w:rsid w:val="540ED8CD"/>
    <w:rsid w:val="5411870C"/>
    <w:rsid w:val="54134163"/>
    <w:rsid w:val="5414BE32"/>
    <w:rsid w:val="54168906"/>
    <w:rsid w:val="541A0419"/>
    <w:rsid w:val="541D31B2"/>
    <w:rsid w:val="541E49CC"/>
    <w:rsid w:val="5420B671"/>
    <w:rsid w:val="5424205A"/>
    <w:rsid w:val="542432CD"/>
    <w:rsid w:val="5428F66F"/>
    <w:rsid w:val="54294931"/>
    <w:rsid w:val="542A1047"/>
    <w:rsid w:val="542A5393"/>
    <w:rsid w:val="542FEFAD"/>
    <w:rsid w:val="543C806F"/>
    <w:rsid w:val="543D21D8"/>
    <w:rsid w:val="54443494"/>
    <w:rsid w:val="5444BC86"/>
    <w:rsid w:val="544650B3"/>
    <w:rsid w:val="5447ADA3"/>
    <w:rsid w:val="544B53B7"/>
    <w:rsid w:val="544D381F"/>
    <w:rsid w:val="5453B92F"/>
    <w:rsid w:val="5457998E"/>
    <w:rsid w:val="54582B61"/>
    <w:rsid w:val="545B2578"/>
    <w:rsid w:val="545D1D2B"/>
    <w:rsid w:val="545F1365"/>
    <w:rsid w:val="5466A277"/>
    <w:rsid w:val="5468E037"/>
    <w:rsid w:val="5469F493"/>
    <w:rsid w:val="546B05E0"/>
    <w:rsid w:val="54734D1F"/>
    <w:rsid w:val="5474B660"/>
    <w:rsid w:val="54750A58"/>
    <w:rsid w:val="54768E1F"/>
    <w:rsid w:val="547815AC"/>
    <w:rsid w:val="54798FCC"/>
    <w:rsid w:val="547B74A0"/>
    <w:rsid w:val="548041AC"/>
    <w:rsid w:val="54805455"/>
    <w:rsid w:val="5480B05B"/>
    <w:rsid w:val="54830C30"/>
    <w:rsid w:val="5483193F"/>
    <w:rsid w:val="5488C9CA"/>
    <w:rsid w:val="5489E9B5"/>
    <w:rsid w:val="549027D8"/>
    <w:rsid w:val="549703E6"/>
    <w:rsid w:val="54A8ACE3"/>
    <w:rsid w:val="54B09468"/>
    <w:rsid w:val="54B26752"/>
    <w:rsid w:val="54B4B5F5"/>
    <w:rsid w:val="54B6EFAD"/>
    <w:rsid w:val="54BFDE73"/>
    <w:rsid w:val="54C0F96D"/>
    <w:rsid w:val="54C51C21"/>
    <w:rsid w:val="54C5297A"/>
    <w:rsid w:val="54C88F6B"/>
    <w:rsid w:val="54CE3FF2"/>
    <w:rsid w:val="54CE8003"/>
    <w:rsid w:val="54D2B8C1"/>
    <w:rsid w:val="54D64ADC"/>
    <w:rsid w:val="54DABA88"/>
    <w:rsid w:val="54E44CD1"/>
    <w:rsid w:val="54E4530E"/>
    <w:rsid w:val="54EB0047"/>
    <w:rsid w:val="54F1D151"/>
    <w:rsid w:val="54F70CB1"/>
    <w:rsid w:val="54FDA0C1"/>
    <w:rsid w:val="54FF71D5"/>
    <w:rsid w:val="54FF9F85"/>
    <w:rsid w:val="550D6DD9"/>
    <w:rsid w:val="550FF04F"/>
    <w:rsid w:val="5514DF0A"/>
    <w:rsid w:val="5515656B"/>
    <w:rsid w:val="551B2A1E"/>
    <w:rsid w:val="55203914"/>
    <w:rsid w:val="5523E304"/>
    <w:rsid w:val="55254CE1"/>
    <w:rsid w:val="5525B8AF"/>
    <w:rsid w:val="5530E158"/>
    <w:rsid w:val="5532E721"/>
    <w:rsid w:val="5536AEAC"/>
    <w:rsid w:val="5536CE7D"/>
    <w:rsid w:val="5537A9F8"/>
    <w:rsid w:val="5537B316"/>
    <w:rsid w:val="553E7420"/>
    <w:rsid w:val="5544FF6A"/>
    <w:rsid w:val="55469A0F"/>
    <w:rsid w:val="5546B894"/>
    <w:rsid w:val="5548108A"/>
    <w:rsid w:val="554A609B"/>
    <w:rsid w:val="554AE6ED"/>
    <w:rsid w:val="554F91B3"/>
    <w:rsid w:val="55561789"/>
    <w:rsid w:val="555661B0"/>
    <w:rsid w:val="55569BFF"/>
    <w:rsid w:val="5558D6C5"/>
    <w:rsid w:val="555E9BCB"/>
    <w:rsid w:val="55613786"/>
    <w:rsid w:val="558176D0"/>
    <w:rsid w:val="5584D69D"/>
    <w:rsid w:val="5587782C"/>
    <w:rsid w:val="5588C3C6"/>
    <w:rsid w:val="558A8899"/>
    <w:rsid w:val="558C6423"/>
    <w:rsid w:val="5596BC5F"/>
    <w:rsid w:val="559C52A7"/>
    <w:rsid w:val="559C9883"/>
    <w:rsid w:val="559CE744"/>
    <w:rsid w:val="55A129D8"/>
    <w:rsid w:val="55A23AA6"/>
    <w:rsid w:val="55A5045D"/>
    <w:rsid w:val="55B2884E"/>
    <w:rsid w:val="55B32874"/>
    <w:rsid w:val="55B6D88B"/>
    <w:rsid w:val="55B7532C"/>
    <w:rsid w:val="55B977B8"/>
    <w:rsid w:val="55BBFF53"/>
    <w:rsid w:val="55BC7EBA"/>
    <w:rsid w:val="55BFED07"/>
    <w:rsid w:val="55C63AE1"/>
    <w:rsid w:val="55C643E2"/>
    <w:rsid w:val="55C75082"/>
    <w:rsid w:val="55CC1B91"/>
    <w:rsid w:val="55D06415"/>
    <w:rsid w:val="55D656F5"/>
    <w:rsid w:val="55EA3C8B"/>
    <w:rsid w:val="55EB95EB"/>
    <w:rsid w:val="55EFF1C9"/>
    <w:rsid w:val="55F36ABF"/>
    <w:rsid w:val="55FD16CD"/>
    <w:rsid w:val="56010EAA"/>
    <w:rsid w:val="5606C33F"/>
    <w:rsid w:val="56092E66"/>
    <w:rsid w:val="560AB8EB"/>
    <w:rsid w:val="560DEB7D"/>
    <w:rsid w:val="5610411F"/>
    <w:rsid w:val="5617CCF8"/>
    <w:rsid w:val="561E2251"/>
    <w:rsid w:val="562069B7"/>
    <w:rsid w:val="56210F7D"/>
    <w:rsid w:val="56234157"/>
    <w:rsid w:val="56246CCC"/>
    <w:rsid w:val="562590EA"/>
    <w:rsid w:val="562AC44E"/>
    <w:rsid w:val="562F2074"/>
    <w:rsid w:val="5631CB86"/>
    <w:rsid w:val="56322F5A"/>
    <w:rsid w:val="563F90C3"/>
    <w:rsid w:val="5641A30C"/>
    <w:rsid w:val="5645EFF0"/>
    <w:rsid w:val="5649E139"/>
    <w:rsid w:val="564CE4B7"/>
    <w:rsid w:val="564F8D34"/>
    <w:rsid w:val="5650AA4E"/>
    <w:rsid w:val="56537210"/>
    <w:rsid w:val="5653F5B6"/>
    <w:rsid w:val="56656C1A"/>
    <w:rsid w:val="56664CEE"/>
    <w:rsid w:val="566A3095"/>
    <w:rsid w:val="566FAF6C"/>
    <w:rsid w:val="5679BD78"/>
    <w:rsid w:val="567EFC63"/>
    <w:rsid w:val="56813588"/>
    <w:rsid w:val="5683257E"/>
    <w:rsid w:val="56868A46"/>
    <w:rsid w:val="56882504"/>
    <w:rsid w:val="5689EDDB"/>
    <w:rsid w:val="568A6B28"/>
    <w:rsid w:val="568DE9D2"/>
    <w:rsid w:val="568E7836"/>
    <w:rsid w:val="569622D1"/>
    <w:rsid w:val="569F4E74"/>
    <w:rsid w:val="56A0E436"/>
    <w:rsid w:val="56B4AB64"/>
    <w:rsid w:val="56BB180F"/>
    <w:rsid w:val="56BD5AC3"/>
    <w:rsid w:val="56C16B39"/>
    <w:rsid w:val="56C4E931"/>
    <w:rsid w:val="56CD838D"/>
    <w:rsid w:val="56CE5F95"/>
    <w:rsid w:val="56E2E112"/>
    <w:rsid w:val="56E397D2"/>
    <w:rsid w:val="56E7947F"/>
    <w:rsid w:val="56EAB21D"/>
    <w:rsid w:val="56ED1A22"/>
    <w:rsid w:val="56EF6EB4"/>
    <w:rsid w:val="56F63D7A"/>
    <w:rsid w:val="56F67058"/>
    <w:rsid w:val="57018EBF"/>
    <w:rsid w:val="5708DD20"/>
    <w:rsid w:val="570A0DB9"/>
    <w:rsid w:val="570BDD5B"/>
    <w:rsid w:val="5727C2D5"/>
    <w:rsid w:val="5731F8AD"/>
    <w:rsid w:val="573546AF"/>
    <w:rsid w:val="57365ACD"/>
    <w:rsid w:val="573AD861"/>
    <w:rsid w:val="57457078"/>
    <w:rsid w:val="5745E4C7"/>
    <w:rsid w:val="57470479"/>
    <w:rsid w:val="574BEF60"/>
    <w:rsid w:val="574CEDB4"/>
    <w:rsid w:val="574E0925"/>
    <w:rsid w:val="574EEB7E"/>
    <w:rsid w:val="575B26DA"/>
    <w:rsid w:val="57623297"/>
    <w:rsid w:val="57635F72"/>
    <w:rsid w:val="5764B380"/>
    <w:rsid w:val="57687BC1"/>
    <w:rsid w:val="5769B6E0"/>
    <w:rsid w:val="576C6962"/>
    <w:rsid w:val="576EBAF8"/>
    <w:rsid w:val="5772480C"/>
    <w:rsid w:val="57728AC0"/>
    <w:rsid w:val="5773313B"/>
    <w:rsid w:val="57794AA1"/>
    <w:rsid w:val="577ACD1D"/>
    <w:rsid w:val="577C8E0B"/>
    <w:rsid w:val="5780B779"/>
    <w:rsid w:val="578E1294"/>
    <w:rsid w:val="578EC208"/>
    <w:rsid w:val="578FFB7D"/>
    <w:rsid w:val="579DA07E"/>
    <w:rsid w:val="579FECF7"/>
    <w:rsid w:val="57A71956"/>
    <w:rsid w:val="57A74389"/>
    <w:rsid w:val="57AB6034"/>
    <w:rsid w:val="57B2B21C"/>
    <w:rsid w:val="57BA3726"/>
    <w:rsid w:val="57BB2C77"/>
    <w:rsid w:val="57BFE81B"/>
    <w:rsid w:val="57C4F47F"/>
    <w:rsid w:val="57C50EF6"/>
    <w:rsid w:val="57C9CA1C"/>
    <w:rsid w:val="57CA1A9F"/>
    <w:rsid w:val="57CB2184"/>
    <w:rsid w:val="57D28DE7"/>
    <w:rsid w:val="57D9463D"/>
    <w:rsid w:val="57DD465B"/>
    <w:rsid w:val="57F65747"/>
    <w:rsid w:val="57F806F6"/>
    <w:rsid w:val="5801F1F8"/>
    <w:rsid w:val="5809E7A7"/>
    <w:rsid w:val="580C0400"/>
    <w:rsid w:val="58110B60"/>
    <w:rsid w:val="581C5C37"/>
    <w:rsid w:val="58242DDF"/>
    <w:rsid w:val="5825622F"/>
    <w:rsid w:val="5827F14E"/>
    <w:rsid w:val="582907C2"/>
    <w:rsid w:val="582BBEF2"/>
    <w:rsid w:val="582C7395"/>
    <w:rsid w:val="5832500C"/>
    <w:rsid w:val="5837B2F5"/>
    <w:rsid w:val="5840BCD3"/>
    <w:rsid w:val="58469502"/>
    <w:rsid w:val="5846BD6F"/>
    <w:rsid w:val="58491CD6"/>
    <w:rsid w:val="58495575"/>
    <w:rsid w:val="5849EEDB"/>
    <w:rsid w:val="58534ED8"/>
    <w:rsid w:val="585A5E46"/>
    <w:rsid w:val="585AB662"/>
    <w:rsid w:val="5867EBB3"/>
    <w:rsid w:val="586B4E68"/>
    <w:rsid w:val="58702C57"/>
    <w:rsid w:val="58708E7B"/>
    <w:rsid w:val="587554C8"/>
    <w:rsid w:val="58761677"/>
    <w:rsid w:val="5877FCF2"/>
    <w:rsid w:val="587A2A69"/>
    <w:rsid w:val="587CEE59"/>
    <w:rsid w:val="587E4ADF"/>
    <w:rsid w:val="5888075E"/>
    <w:rsid w:val="588ACBB3"/>
    <w:rsid w:val="588DF83F"/>
    <w:rsid w:val="588F784E"/>
    <w:rsid w:val="5896DB8D"/>
    <w:rsid w:val="58977341"/>
    <w:rsid w:val="589D7887"/>
    <w:rsid w:val="58A3165A"/>
    <w:rsid w:val="58A89A61"/>
    <w:rsid w:val="58A959A8"/>
    <w:rsid w:val="58AA8401"/>
    <w:rsid w:val="58ACD886"/>
    <w:rsid w:val="58AE5F72"/>
    <w:rsid w:val="58AFA218"/>
    <w:rsid w:val="58B24C87"/>
    <w:rsid w:val="58B40476"/>
    <w:rsid w:val="58B55E5A"/>
    <w:rsid w:val="58B5FE8B"/>
    <w:rsid w:val="58BCC922"/>
    <w:rsid w:val="58C19F19"/>
    <w:rsid w:val="58C2A80E"/>
    <w:rsid w:val="58C894E0"/>
    <w:rsid w:val="58C95930"/>
    <w:rsid w:val="58CBC94F"/>
    <w:rsid w:val="58D0F4E4"/>
    <w:rsid w:val="58D3992C"/>
    <w:rsid w:val="58D6E61C"/>
    <w:rsid w:val="58DFDBB8"/>
    <w:rsid w:val="58E20894"/>
    <w:rsid w:val="58E5575C"/>
    <w:rsid w:val="58EF0611"/>
    <w:rsid w:val="58F19C8D"/>
    <w:rsid w:val="58F2AABD"/>
    <w:rsid w:val="58F6CD65"/>
    <w:rsid w:val="58F72416"/>
    <w:rsid w:val="58F867D4"/>
    <w:rsid w:val="59037E34"/>
    <w:rsid w:val="5907AA0F"/>
    <w:rsid w:val="590A2E56"/>
    <w:rsid w:val="5910940F"/>
    <w:rsid w:val="59154D6A"/>
    <w:rsid w:val="591A66B4"/>
    <w:rsid w:val="591CC9E6"/>
    <w:rsid w:val="59228906"/>
    <w:rsid w:val="59286D45"/>
    <w:rsid w:val="5929914F"/>
    <w:rsid w:val="59367CEA"/>
    <w:rsid w:val="59369856"/>
    <w:rsid w:val="593C179A"/>
    <w:rsid w:val="59463388"/>
    <w:rsid w:val="594887A2"/>
    <w:rsid w:val="594D087D"/>
    <w:rsid w:val="594FF020"/>
    <w:rsid w:val="59566552"/>
    <w:rsid w:val="59584CDD"/>
    <w:rsid w:val="595A2ECD"/>
    <w:rsid w:val="595CDD3B"/>
    <w:rsid w:val="595F0047"/>
    <w:rsid w:val="595F685E"/>
    <w:rsid w:val="5962267C"/>
    <w:rsid w:val="59645285"/>
    <w:rsid w:val="59647730"/>
    <w:rsid w:val="596495F5"/>
    <w:rsid w:val="596577C9"/>
    <w:rsid w:val="59679B23"/>
    <w:rsid w:val="596CB252"/>
    <w:rsid w:val="596CE6C4"/>
    <w:rsid w:val="596DA4F0"/>
    <w:rsid w:val="59711E44"/>
    <w:rsid w:val="59712A84"/>
    <w:rsid w:val="5976C1E2"/>
    <w:rsid w:val="597C13AF"/>
    <w:rsid w:val="597CF98B"/>
    <w:rsid w:val="59851377"/>
    <w:rsid w:val="598867AC"/>
    <w:rsid w:val="598D0037"/>
    <w:rsid w:val="598EC755"/>
    <w:rsid w:val="59991C95"/>
    <w:rsid w:val="599A8005"/>
    <w:rsid w:val="599AD5EA"/>
    <w:rsid w:val="59A06E13"/>
    <w:rsid w:val="59A10884"/>
    <w:rsid w:val="59A3B04B"/>
    <w:rsid w:val="59A5233D"/>
    <w:rsid w:val="59A8E3B1"/>
    <w:rsid w:val="59B20CB4"/>
    <w:rsid w:val="59B6CF0D"/>
    <w:rsid w:val="59BAEA5D"/>
    <w:rsid w:val="59BD64D1"/>
    <w:rsid w:val="59C17A3E"/>
    <w:rsid w:val="59C1F112"/>
    <w:rsid w:val="59C2D648"/>
    <w:rsid w:val="59C98279"/>
    <w:rsid w:val="59CD8F24"/>
    <w:rsid w:val="59CE8C2D"/>
    <w:rsid w:val="59DB69BC"/>
    <w:rsid w:val="59DBB969"/>
    <w:rsid w:val="59DFDDD6"/>
    <w:rsid w:val="59E0C9F1"/>
    <w:rsid w:val="59E35D58"/>
    <w:rsid w:val="59E38BE0"/>
    <w:rsid w:val="59EB0F50"/>
    <w:rsid w:val="59F7F2C3"/>
    <w:rsid w:val="59FE61ED"/>
    <w:rsid w:val="59FE6BBC"/>
    <w:rsid w:val="59FED3E0"/>
    <w:rsid w:val="5A033F22"/>
    <w:rsid w:val="5A0B8760"/>
    <w:rsid w:val="5A0CD459"/>
    <w:rsid w:val="5A13A26E"/>
    <w:rsid w:val="5A13A9B6"/>
    <w:rsid w:val="5A1B53C4"/>
    <w:rsid w:val="5A1BC58C"/>
    <w:rsid w:val="5A1CB9BB"/>
    <w:rsid w:val="5A23C955"/>
    <w:rsid w:val="5A264084"/>
    <w:rsid w:val="5A275C6A"/>
    <w:rsid w:val="5A280F04"/>
    <w:rsid w:val="5A3067DD"/>
    <w:rsid w:val="5A353DDD"/>
    <w:rsid w:val="5A3ECD83"/>
    <w:rsid w:val="5A441459"/>
    <w:rsid w:val="5A45A32F"/>
    <w:rsid w:val="5A45A458"/>
    <w:rsid w:val="5A461912"/>
    <w:rsid w:val="5A470A0D"/>
    <w:rsid w:val="5A4FBAEF"/>
    <w:rsid w:val="5A51D6EE"/>
    <w:rsid w:val="5A5251B0"/>
    <w:rsid w:val="5A53B64A"/>
    <w:rsid w:val="5A60B5E1"/>
    <w:rsid w:val="5A610BD6"/>
    <w:rsid w:val="5A6307E4"/>
    <w:rsid w:val="5A694E24"/>
    <w:rsid w:val="5A6D0E07"/>
    <w:rsid w:val="5A6E1B49"/>
    <w:rsid w:val="5A729F65"/>
    <w:rsid w:val="5A761941"/>
    <w:rsid w:val="5A7D5543"/>
    <w:rsid w:val="5A7E4A22"/>
    <w:rsid w:val="5A7F17E7"/>
    <w:rsid w:val="5A8ADC30"/>
    <w:rsid w:val="5A8BCF33"/>
    <w:rsid w:val="5A8DB5D1"/>
    <w:rsid w:val="5A9675D0"/>
    <w:rsid w:val="5AA7558B"/>
    <w:rsid w:val="5AA8714F"/>
    <w:rsid w:val="5AA9B1A4"/>
    <w:rsid w:val="5AB9D3DB"/>
    <w:rsid w:val="5AD9DE4A"/>
    <w:rsid w:val="5ADA2B78"/>
    <w:rsid w:val="5ADBFED4"/>
    <w:rsid w:val="5ADC7A43"/>
    <w:rsid w:val="5ADFDAB9"/>
    <w:rsid w:val="5AE00A56"/>
    <w:rsid w:val="5AE7562A"/>
    <w:rsid w:val="5AEC3959"/>
    <w:rsid w:val="5AF3312E"/>
    <w:rsid w:val="5AF635B6"/>
    <w:rsid w:val="5AF91AD2"/>
    <w:rsid w:val="5B01EBAB"/>
    <w:rsid w:val="5B030A4B"/>
    <w:rsid w:val="5B06C02C"/>
    <w:rsid w:val="5B1496F1"/>
    <w:rsid w:val="5B168859"/>
    <w:rsid w:val="5B1A65ED"/>
    <w:rsid w:val="5B1D5D66"/>
    <w:rsid w:val="5B22D5A0"/>
    <w:rsid w:val="5B2DF728"/>
    <w:rsid w:val="5B2F4D65"/>
    <w:rsid w:val="5B33789B"/>
    <w:rsid w:val="5B35B40F"/>
    <w:rsid w:val="5B360C03"/>
    <w:rsid w:val="5B3A79B3"/>
    <w:rsid w:val="5B3C9059"/>
    <w:rsid w:val="5B3E2686"/>
    <w:rsid w:val="5B42423D"/>
    <w:rsid w:val="5B448795"/>
    <w:rsid w:val="5B44B22D"/>
    <w:rsid w:val="5B453017"/>
    <w:rsid w:val="5B47FB82"/>
    <w:rsid w:val="5B504219"/>
    <w:rsid w:val="5B528BDD"/>
    <w:rsid w:val="5B530EB6"/>
    <w:rsid w:val="5B55C13F"/>
    <w:rsid w:val="5B5862DB"/>
    <w:rsid w:val="5B58977C"/>
    <w:rsid w:val="5B5F21DC"/>
    <w:rsid w:val="5B6258FE"/>
    <w:rsid w:val="5B684E42"/>
    <w:rsid w:val="5B6863D7"/>
    <w:rsid w:val="5B705C6C"/>
    <w:rsid w:val="5B739EAE"/>
    <w:rsid w:val="5B7FCF37"/>
    <w:rsid w:val="5B818399"/>
    <w:rsid w:val="5B81DF1B"/>
    <w:rsid w:val="5B84AA67"/>
    <w:rsid w:val="5B84F569"/>
    <w:rsid w:val="5B897B11"/>
    <w:rsid w:val="5B8A8CC9"/>
    <w:rsid w:val="5B8E62E3"/>
    <w:rsid w:val="5B8F0925"/>
    <w:rsid w:val="5B90DD02"/>
    <w:rsid w:val="5B932826"/>
    <w:rsid w:val="5B954FFD"/>
    <w:rsid w:val="5B98D726"/>
    <w:rsid w:val="5B99D789"/>
    <w:rsid w:val="5B9AC74A"/>
    <w:rsid w:val="5BA143D9"/>
    <w:rsid w:val="5BA2FE54"/>
    <w:rsid w:val="5BABE54A"/>
    <w:rsid w:val="5BB93114"/>
    <w:rsid w:val="5BBB336B"/>
    <w:rsid w:val="5BBEB822"/>
    <w:rsid w:val="5BC764B8"/>
    <w:rsid w:val="5BCD2B8C"/>
    <w:rsid w:val="5BCFAE1F"/>
    <w:rsid w:val="5BCFCD27"/>
    <w:rsid w:val="5BD6C9DC"/>
    <w:rsid w:val="5BEBAFF1"/>
    <w:rsid w:val="5BF5ECD8"/>
    <w:rsid w:val="5BFA1F80"/>
    <w:rsid w:val="5BFBA8E1"/>
    <w:rsid w:val="5C000D65"/>
    <w:rsid w:val="5C104328"/>
    <w:rsid w:val="5C18C1FA"/>
    <w:rsid w:val="5C1C8631"/>
    <w:rsid w:val="5C1D9D9B"/>
    <w:rsid w:val="5C25F8D4"/>
    <w:rsid w:val="5C270C8C"/>
    <w:rsid w:val="5C379B85"/>
    <w:rsid w:val="5C3967A3"/>
    <w:rsid w:val="5C413BF1"/>
    <w:rsid w:val="5C4C47A0"/>
    <w:rsid w:val="5C580AC5"/>
    <w:rsid w:val="5C592FFA"/>
    <w:rsid w:val="5C68A79B"/>
    <w:rsid w:val="5C746DD5"/>
    <w:rsid w:val="5C771AD9"/>
    <w:rsid w:val="5C7BB1F4"/>
    <w:rsid w:val="5C7FA9E7"/>
    <w:rsid w:val="5C82AC0A"/>
    <w:rsid w:val="5C848ECD"/>
    <w:rsid w:val="5C871BB1"/>
    <w:rsid w:val="5C89800C"/>
    <w:rsid w:val="5C8998A8"/>
    <w:rsid w:val="5C89C464"/>
    <w:rsid w:val="5C8D359B"/>
    <w:rsid w:val="5C924527"/>
    <w:rsid w:val="5C92D678"/>
    <w:rsid w:val="5C94CF9D"/>
    <w:rsid w:val="5C964139"/>
    <w:rsid w:val="5C982E69"/>
    <w:rsid w:val="5C996F41"/>
    <w:rsid w:val="5CA1F672"/>
    <w:rsid w:val="5CA209CE"/>
    <w:rsid w:val="5CA7DAF5"/>
    <w:rsid w:val="5CADBFAF"/>
    <w:rsid w:val="5CB3A2AF"/>
    <w:rsid w:val="5CC85984"/>
    <w:rsid w:val="5CD18D8E"/>
    <w:rsid w:val="5CD25223"/>
    <w:rsid w:val="5CDC5602"/>
    <w:rsid w:val="5CDE2EC8"/>
    <w:rsid w:val="5CE5858E"/>
    <w:rsid w:val="5CE657DC"/>
    <w:rsid w:val="5CEA0424"/>
    <w:rsid w:val="5CEA0592"/>
    <w:rsid w:val="5CED8793"/>
    <w:rsid w:val="5CF1FB18"/>
    <w:rsid w:val="5CF228DA"/>
    <w:rsid w:val="5CFA2069"/>
    <w:rsid w:val="5CFF564A"/>
    <w:rsid w:val="5CFFB2B9"/>
    <w:rsid w:val="5D08A6C4"/>
    <w:rsid w:val="5D095FF0"/>
    <w:rsid w:val="5D0A814C"/>
    <w:rsid w:val="5D11B763"/>
    <w:rsid w:val="5D15602D"/>
    <w:rsid w:val="5D187712"/>
    <w:rsid w:val="5D1F3481"/>
    <w:rsid w:val="5D26E6FC"/>
    <w:rsid w:val="5D272FC2"/>
    <w:rsid w:val="5D3376E9"/>
    <w:rsid w:val="5D348455"/>
    <w:rsid w:val="5D3B0ADD"/>
    <w:rsid w:val="5D43C811"/>
    <w:rsid w:val="5D450DBB"/>
    <w:rsid w:val="5D46D1CF"/>
    <w:rsid w:val="5D4BA282"/>
    <w:rsid w:val="5D50A574"/>
    <w:rsid w:val="5D55EE42"/>
    <w:rsid w:val="5D5B35A7"/>
    <w:rsid w:val="5D5EC019"/>
    <w:rsid w:val="5D5F7D08"/>
    <w:rsid w:val="5D627FB1"/>
    <w:rsid w:val="5D643302"/>
    <w:rsid w:val="5D6F11BF"/>
    <w:rsid w:val="5D751E70"/>
    <w:rsid w:val="5D754EEB"/>
    <w:rsid w:val="5D7746DD"/>
    <w:rsid w:val="5D7A5843"/>
    <w:rsid w:val="5D7D2604"/>
    <w:rsid w:val="5D83FC16"/>
    <w:rsid w:val="5D8736ED"/>
    <w:rsid w:val="5D88BC9A"/>
    <w:rsid w:val="5D8A6EC0"/>
    <w:rsid w:val="5D8EF37A"/>
    <w:rsid w:val="5D913500"/>
    <w:rsid w:val="5D91546D"/>
    <w:rsid w:val="5D928398"/>
    <w:rsid w:val="5D9827A2"/>
    <w:rsid w:val="5DA62763"/>
    <w:rsid w:val="5DA72C13"/>
    <w:rsid w:val="5DA76C20"/>
    <w:rsid w:val="5DABDE65"/>
    <w:rsid w:val="5DAF04B9"/>
    <w:rsid w:val="5DB43A79"/>
    <w:rsid w:val="5DB69635"/>
    <w:rsid w:val="5DB888EA"/>
    <w:rsid w:val="5DBCA0CE"/>
    <w:rsid w:val="5DC17B91"/>
    <w:rsid w:val="5DC66B7F"/>
    <w:rsid w:val="5DCDCDCF"/>
    <w:rsid w:val="5DD242D9"/>
    <w:rsid w:val="5DE0E35C"/>
    <w:rsid w:val="5DE2C607"/>
    <w:rsid w:val="5DE56D1B"/>
    <w:rsid w:val="5DECA4F1"/>
    <w:rsid w:val="5DEDE054"/>
    <w:rsid w:val="5DF03F9B"/>
    <w:rsid w:val="5DF06736"/>
    <w:rsid w:val="5E00B221"/>
    <w:rsid w:val="5E0781FB"/>
    <w:rsid w:val="5E1377BD"/>
    <w:rsid w:val="5E141807"/>
    <w:rsid w:val="5E1467CC"/>
    <w:rsid w:val="5E1AB40F"/>
    <w:rsid w:val="5E1B7908"/>
    <w:rsid w:val="5E1D1042"/>
    <w:rsid w:val="5E23B060"/>
    <w:rsid w:val="5E2F5BC4"/>
    <w:rsid w:val="5E35D073"/>
    <w:rsid w:val="5E3BD686"/>
    <w:rsid w:val="5E42946A"/>
    <w:rsid w:val="5E436CFD"/>
    <w:rsid w:val="5E4423D8"/>
    <w:rsid w:val="5E45BCE5"/>
    <w:rsid w:val="5E470F80"/>
    <w:rsid w:val="5E47A7F3"/>
    <w:rsid w:val="5E4D0ACA"/>
    <w:rsid w:val="5E51726B"/>
    <w:rsid w:val="5E53A61A"/>
    <w:rsid w:val="5E55073A"/>
    <w:rsid w:val="5E55DF75"/>
    <w:rsid w:val="5E6156B5"/>
    <w:rsid w:val="5E655CDD"/>
    <w:rsid w:val="5E68B6C4"/>
    <w:rsid w:val="5E68D88E"/>
    <w:rsid w:val="5E6EE4D9"/>
    <w:rsid w:val="5E72E53C"/>
    <w:rsid w:val="5E7CB872"/>
    <w:rsid w:val="5E7F1234"/>
    <w:rsid w:val="5E860F28"/>
    <w:rsid w:val="5E92CA35"/>
    <w:rsid w:val="5E9CF003"/>
    <w:rsid w:val="5E9FB7C5"/>
    <w:rsid w:val="5EA39F6C"/>
    <w:rsid w:val="5EA4516D"/>
    <w:rsid w:val="5EA8F84E"/>
    <w:rsid w:val="5EABAD29"/>
    <w:rsid w:val="5EADD47B"/>
    <w:rsid w:val="5EB02F3D"/>
    <w:rsid w:val="5EB97D25"/>
    <w:rsid w:val="5EBA253F"/>
    <w:rsid w:val="5EBDA4CB"/>
    <w:rsid w:val="5EC3773A"/>
    <w:rsid w:val="5EC85060"/>
    <w:rsid w:val="5ECD130D"/>
    <w:rsid w:val="5ECE11E0"/>
    <w:rsid w:val="5ED37538"/>
    <w:rsid w:val="5ED37A47"/>
    <w:rsid w:val="5EDB1A8E"/>
    <w:rsid w:val="5EE11622"/>
    <w:rsid w:val="5EE193AE"/>
    <w:rsid w:val="5EE77BC0"/>
    <w:rsid w:val="5EEFFEB3"/>
    <w:rsid w:val="5EF26B9E"/>
    <w:rsid w:val="5EF7E35B"/>
    <w:rsid w:val="5EF8FF8B"/>
    <w:rsid w:val="5EF9D86A"/>
    <w:rsid w:val="5EFCC198"/>
    <w:rsid w:val="5EFF820F"/>
    <w:rsid w:val="5F09D8EC"/>
    <w:rsid w:val="5F115C88"/>
    <w:rsid w:val="5F12100D"/>
    <w:rsid w:val="5F136E83"/>
    <w:rsid w:val="5F13EF3D"/>
    <w:rsid w:val="5F16FC7C"/>
    <w:rsid w:val="5F1C52D8"/>
    <w:rsid w:val="5F22C004"/>
    <w:rsid w:val="5F2830F5"/>
    <w:rsid w:val="5F28D659"/>
    <w:rsid w:val="5F30872F"/>
    <w:rsid w:val="5F3AA055"/>
    <w:rsid w:val="5F3CC384"/>
    <w:rsid w:val="5F449406"/>
    <w:rsid w:val="5F4903E9"/>
    <w:rsid w:val="5F4A64DE"/>
    <w:rsid w:val="5F4BDCAC"/>
    <w:rsid w:val="5F5A27DB"/>
    <w:rsid w:val="5F5B06A7"/>
    <w:rsid w:val="5F5E94A2"/>
    <w:rsid w:val="5F676F26"/>
    <w:rsid w:val="5F6900AA"/>
    <w:rsid w:val="5F6AF609"/>
    <w:rsid w:val="5F6F075E"/>
    <w:rsid w:val="5F722F21"/>
    <w:rsid w:val="5F779181"/>
    <w:rsid w:val="5F785FBA"/>
    <w:rsid w:val="5F87849F"/>
    <w:rsid w:val="5F87B4E9"/>
    <w:rsid w:val="5F8E4321"/>
    <w:rsid w:val="5F8EE389"/>
    <w:rsid w:val="5F927170"/>
    <w:rsid w:val="5F990B8A"/>
    <w:rsid w:val="5F9AFBDD"/>
    <w:rsid w:val="5F9B4E36"/>
    <w:rsid w:val="5F9FF170"/>
    <w:rsid w:val="5FA2951A"/>
    <w:rsid w:val="5FA36176"/>
    <w:rsid w:val="5FAAFBEA"/>
    <w:rsid w:val="5FC550DE"/>
    <w:rsid w:val="5FCEF609"/>
    <w:rsid w:val="5FD74980"/>
    <w:rsid w:val="5FD815CC"/>
    <w:rsid w:val="5FD89A73"/>
    <w:rsid w:val="5FDD9839"/>
    <w:rsid w:val="5FDE70C7"/>
    <w:rsid w:val="5FDF363C"/>
    <w:rsid w:val="5FDFF8B7"/>
    <w:rsid w:val="5FE52C9E"/>
    <w:rsid w:val="5FE95750"/>
    <w:rsid w:val="5FE9CB48"/>
    <w:rsid w:val="5FEA07E9"/>
    <w:rsid w:val="5FF7D805"/>
    <w:rsid w:val="5FF86222"/>
    <w:rsid w:val="5FF8761D"/>
    <w:rsid w:val="5FF87CB1"/>
    <w:rsid w:val="6000C959"/>
    <w:rsid w:val="60049260"/>
    <w:rsid w:val="600689CC"/>
    <w:rsid w:val="6007CC36"/>
    <w:rsid w:val="600DE5F2"/>
    <w:rsid w:val="600E5111"/>
    <w:rsid w:val="6013B97D"/>
    <w:rsid w:val="60144836"/>
    <w:rsid w:val="601A7753"/>
    <w:rsid w:val="601C9260"/>
    <w:rsid w:val="601ECEC5"/>
    <w:rsid w:val="602AB001"/>
    <w:rsid w:val="60360D39"/>
    <w:rsid w:val="6040ECE2"/>
    <w:rsid w:val="60413092"/>
    <w:rsid w:val="60472C02"/>
    <w:rsid w:val="6047656C"/>
    <w:rsid w:val="60483C30"/>
    <w:rsid w:val="604B622E"/>
    <w:rsid w:val="604C1206"/>
    <w:rsid w:val="604FC06E"/>
    <w:rsid w:val="60503A46"/>
    <w:rsid w:val="6059D710"/>
    <w:rsid w:val="605C5455"/>
    <w:rsid w:val="60716CA9"/>
    <w:rsid w:val="60734D00"/>
    <w:rsid w:val="607FFBBB"/>
    <w:rsid w:val="6084E4A5"/>
    <w:rsid w:val="60879921"/>
    <w:rsid w:val="6088C83B"/>
    <w:rsid w:val="608A9CC9"/>
    <w:rsid w:val="6090E2E1"/>
    <w:rsid w:val="6095EE3A"/>
    <w:rsid w:val="6099DF11"/>
    <w:rsid w:val="60A44317"/>
    <w:rsid w:val="60A4E16D"/>
    <w:rsid w:val="60A6F2CE"/>
    <w:rsid w:val="60A77FC0"/>
    <w:rsid w:val="60AC1CEC"/>
    <w:rsid w:val="60AC82FF"/>
    <w:rsid w:val="60ACF522"/>
    <w:rsid w:val="60AD26F8"/>
    <w:rsid w:val="60B11713"/>
    <w:rsid w:val="60B4044D"/>
    <w:rsid w:val="60B94BE6"/>
    <w:rsid w:val="60B99A62"/>
    <w:rsid w:val="60BB3D7C"/>
    <w:rsid w:val="60BE1208"/>
    <w:rsid w:val="60C2F5B0"/>
    <w:rsid w:val="60C6164B"/>
    <w:rsid w:val="60C9FFCC"/>
    <w:rsid w:val="60CABB7D"/>
    <w:rsid w:val="60D2328A"/>
    <w:rsid w:val="60E8EEA9"/>
    <w:rsid w:val="60E9B879"/>
    <w:rsid w:val="60ED81F5"/>
    <w:rsid w:val="60EDBFB5"/>
    <w:rsid w:val="60EF5D65"/>
    <w:rsid w:val="60F6F410"/>
    <w:rsid w:val="60F71070"/>
    <w:rsid w:val="60FB57F3"/>
    <w:rsid w:val="60FC17DA"/>
    <w:rsid w:val="60FC4D19"/>
    <w:rsid w:val="6100A757"/>
    <w:rsid w:val="610C20FA"/>
    <w:rsid w:val="611000F0"/>
    <w:rsid w:val="61145EFC"/>
    <w:rsid w:val="611658E9"/>
    <w:rsid w:val="611F977C"/>
    <w:rsid w:val="6123524A"/>
    <w:rsid w:val="6126A03F"/>
    <w:rsid w:val="612D4D69"/>
    <w:rsid w:val="612DB906"/>
    <w:rsid w:val="61379003"/>
    <w:rsid w:val="613A6722"/>
    <w:rsid w:val="6143DDF9"/>
    <w:rsid w:val="6145EC0F"/>
    <w:rsid w:val="614F043C"/>
    <w:rsid w:val="61599556"/>
    <w:rsid w:val="616089E8"/>
    <w:rsid w:val="6162D40C"/>
    <w:rsid w:val="616656A1"/>
    <w:rsid w:val="617202AA"/>
    <w:rsid w:val="61730798"/>
    <w:rsid w:val="617828C2"/>
    <w:rsid w:val="61837FBB"/>
    <w:rsid w:val="6184DE70"/>
    <w:rsid w:val="6184E71D"/>
    <w:rsid w:val="61851712"/>
    <w:rsid w:val="618722C3"/>
    <w:rsid w:val="618889DA"/>
    <w:rsid w:val="618CAB17"/>
    <w:rsid w:val="618CEA2E"/>
    <w:rsid w:val="6192679F"/>
    <w:rsid w:val="619AA509"/>
    <w:rsid w:val="61A26954"/>
    <w:rsid w:val="61A8D2FD"/>
    <w:rsid w:val="61B5186C"/>
    <w:rsid w:val="61B64F3F"/>
    <w:rsid w:val="61B959A3"/>
    <w:rsid w:val="61C2DE83"/>
    <w:rsid w:val="61C2F8FB"/>
    <w:rsid w:val="61C65738"/>
    <w:rsid w:val="61C89F4D"/>
    <w:rsid w:val="61C8E0B4"/>
    <w:rsid w:val="61CB990D"/>
    <w:rsid w:val="61DFC921"/>
    <w:rsid w:val="61E781E1"/>
    <w:rsid w:val="61E8BC8F"/>
    <w:rsid w:val="61E8BFB7"/>
    <w:rsid w:val="61F28189"/>
    <w:rsid w:val="61F95462"/>
    <w:rsid w:val="61FBD532"/>
    <w:rsid w:val="61FFFEAA"/>
    <w:rsid w:val="6209B8C1"/>
    <w:rsid w:val="620B548E"/>
    <w:rsid w:val="620E85EE"/>
    <w:rsid w:val="6212D8F4"/>
    <w:rsid w:val="62133B1B"/>
    <w:rsid w:val="6216E32F"/>
    <w:rsid w:val="621DAD11"/>
    <w:rsid w:val="6224207D"/>
    <w:rsid w:val="6233297F"/>
    <w:rsid w:val="6233C12A"/>
    <w:rsid w:val="623C4145"/>
    <w:rsid w:val="623C8ED4"/>
    <w:rsid w:val="624525A3"/>
    <w:rsid w:val="6246BB0E"/>
    <w:rsid w:val="624C1A77"/>
    <w:rsid w:val="625669B2"/>
    <w:rsid w:val="62567BCD"/>
    <w:rsid w:val="625D47A3"/>
    <w:rsid w:val="6260B553"/>
    <w:rsid w:val="627ADBA2"/>
    <w:rsid w:val="627DE236"/>
    <w:rsid w:val="627E468D"/>
    <w:rsid w:val="6282DA64"/>
    <w:rsid w:val="6285447C"/>
    <w:rsid w:val="628709EC"/>
    <w:rsid w:val="628EB609"/>
    <w:rsid w:val="62942736"/>
    <w:rsid w:val="629B6FD6"/>
    <w:rsid w:val="62A135A8"/>
    <w:rsid w:val="62A65D25"/>
    <w:rsid w:val="62AB0E78"/>
    <w:rsid w:val="62B14D55"/>
    <w:rsid w:val="62B6ACC8"/>
    <w:rsid w:val="62BF97E7"/>
    <w:rsid w:val="62C5A60B"/>
    <w:rsid w:val="62C6813F"/>
    <w:rsid w:val="62C9FCD0"/>
    <w:rsid w:val="62CAD48C"/>
    <w:rsid w:val="62D10233"/>
    <w:rsid w:val="62D146D5"/>
    <w:rsid w:val="62D5CBD0"/>
    <w:rsid w:val="62D606E4"/>
    <w:rsid w:val="62DC2967"/>
    <w:rsid w:val="62DD62A3"/>
    <w:rsid w:val="62E5F4AD"/>
    <w:rsid w:val="62E758F9"/>
    <w:rsid w:val="62ECD94D"/>
    <w:rsid w:val="62EE9D40"/>
    <w:rsid w:val="62F1BA36"/>
    <w:rsid w:val="62F6F137"/>
    <w:rsid w:val="62FCE6B6"/>
    <w:rsid w:val="62FDFAA4"/>
    <w:rsid w:val="63018BE4"/>
    <w:rsid w:val="630191D5"/>
    <w:rsid w:val="6308D837"/>
    <w:rsid w:val="630B584D"/>
    <w:rsid w:val="630E334E"/>
    <w:rsid w:val="631A648E"/>
    <w:rsid w:val="631AB8A8"/>
    <w:rsid w:val="631E58BD"/>
    <w:rsid w:val="6320C285"/>
    <w:rsid w:val="632CD75B"/>
    <w:rsid w:val="632DF356"/>
    <w:rsid w:val="632EF2DC"/>
    <w:rsid w:val="63300FFC"/>
    <w:rsid w:val="63305753"/>
    <w:rsid w:val="6330C064"/>
    <w:rsid w:val="6338670F"/>
    <w:rsid w:val="633F40C8"/>
    <w:rsid w:val="63410584"/>
    <w:rsid w:val="634A9B20"/>
    <w:rsid w:val="6351D980"/>
    <w:rsid w:val="635206BD"/>
    <w:rsid w:val="63527374"/>
    <w:rsid w:val="635799C5"/>
    <w:rsid w:val="6358A2D5"/>
    <w:rsid w:val="6361BF7A"/>
    <w:rsid w:val="6362741C"/>
    <w:rsid w:val="6370C091"/>
    <w:rsid w:val="637565D3"/>
    <w:rsid w:val="6376A2BF"/>
    <w:rsid w:val="637CE161"/>
    <w:rsid w:val="6382CDB2"/>
    <w:rsid w:val="6384ADF7"/>
    <w:rsid w:val="63876367"/>
    <w:rsid w:val="6387D6D6"/>
    <w:rsid w:val="6387D867"/>
    <w:rsid w:val="638D26D8"/>
    <w:rsid w:val="638F5F0E"/>
    <w:rsid w:val="6391A0AB"/>
    <w:rsid w:val="63926508"/>
    <w:rsid w:val="63991D1E"/>
    <w:rsid w:val="639CC459"/>
    <w:rsid w:val="639DB5EE"/>
    <w:rsid w:val="639E3D56"/>
    <w:rsid w:val="63A0AF38"/>
    <w:rsid w:val="63A6EB84"/>
    <w:rsid w:val="63A8C0E8"/>
    <w:rsid w:val="63AABB50"/>
    <w:rsid w:val="63B367C6"/>
    <w:rsid w:val="63BC991E"/>
    <w:rsid w:val="63BF7444"/>
    <w:rsid w:val="63C7364F"/>
    <w:rsid w:val="63C76518"/>
    <w:rsid w:val="63CC48BA"/>
    <w:rsid w:val="63CDE51B"/>
    <w:rsid w:val="63D378E8"/>
    <w:rsid w:val="63D641AB"/>
    <w:rsid w:val="63D7E71F"/>
    <w:rsid w:val="63D93CAE"/>
    <w:rsid w:val="63DC809C"/>
    <w:rsid w:val="63E15FCC"/>
    <w:rsid w:val="63E22575"/>
    <w:rsid w:val="63E42E71"/>
    <w:rsid w:val="63E59325"/>
    <w:rsid w:val="63E6EA46"/>
    <w:rsid w:val="63ED7688"/>
    <w:rsid w:val="63EFDA46"/>
    <w:rsid w:val="63FA3475"/>
    <w:rsid w:val="640485C3"/>
    <w:rsid w:val="6407711F"/>
    <w:rsid w:val="64077E51"/>
    <w:rsid w:val="6407BCC6"/>
    <w:rsid w:val="6407DCB5"/>
    <w:rsid w:val="640AB0D8"/>
    <w:rsid w:val="640BA53D"/>
    <w:rsid w:val="640BA86E"/>
    <w:rsid w:val="6410156E"/>
    <w:rsid w:val="64123A6F"/>
    <w:rsid w:val="641CB956"/>
    <w:rsid w:val="6420CA53"/>
    <w:rsid w:val="6422281C"/>
    <w:rsid w:val="64244EF3"/>
    <w:rsid w:val="642765C9"/>
    <w:rsid w:val="6427B796"/>
    <w:rsid w:val="6428F7A3"/>
    <w:rsid w:val="642F47E3"/>
    <w:rsid w:val="64327DD7"/>
    <w:rsid w:val="643423E6"/>
    <w:rsid w:val="6436DF8E"/>
    <w:rsid w:val="64382E2B"/>
    <w:rsid w:val="643C0F6B"/>
    <w:rsid w:val="644A4C6F"/>
    <w:rsid w:val="644B39DA"/>
    <w:rsid w:val="6450AD89"/>
    <w:rsid w:val="64536F6B"/>
    <w:rsid w:val="645649AB"/>
    <w:rsid w:val="645CD4E5"/>
    <w:rsid w:val="645E061E"/>
    <w:rsid w:val="646784F5"/>
    <w:rsid w:val="6468642F"/>
    <w:rsid w:val="646B4998"/>
    <w:rsid w:val="646DA3FD"/>
    <w:rsid w:val="64735BBF"/>
    <w:rsid w:val="647580C2"/>
    <w:rsid w:val="647DDA6F"/>
    <w:rsid w:val="647E3B6D"/>
    <w:rsid w:val="6480E3D9"/>
    <w:rsid w:val="64894A7C"/>
    <w:rsid w:val="648AD01D"/>
    <w:rsid w:val="648CDFA0"/>
    <w:rsid w:val="64946540"/>
    <w:rsid w:val="64A0E20C"/>
    <w:rsid w:val="64A36EC8"/>
    <w:rsid w:val="64ADC822"/>
    <w:rsid w:val="64AE281A"/>
    <w:rsid w:val="64BC7375"/>
    <w:rsid w:val="64BC8E8C"/>
    <w:rsid w:val="64C1794D"/>
    <w:rsid w:val="64C25B7F"/>
    <w:rsid w:val="64C87415"/>
    <w:rsid w:val="64CA5776"/>
    <w:rsid w:val="64CEA82C"/>
    <w:rsid w:val="64CEE675"/>
    <w:rsid w:val="64D146F9"/>
    <w:rsid w:val="64D7C61B"/>
    <w:rsid w:val="64D86122"/>
    <w:rsid w:val="64DD6BA9"/>
    <w:rsid w:val="64DE2DDB"/>
    <w:rsid w:val="64E122DB"/>
    <w:rsid w:val="64E6EDCA"/>
    <w:rsid w:val="64E84060"/>
    <w:rsid w:val="64E9564D"/>
    <w:rsid w:val="64E9F9AB"/>
    <w:rsid w:val="64ED0BA9"/>
    <w:rsid w:val="64F05FD3"/>
    <w:rsid w:val="64F39E2C"/>
    <w:rsid w:val="64F4315B"/>
    <w:rsid w:val="64F833F4"/>
    <w:rsid w:val="650796D4"/>
    <w:rsid w:val="6507CFB3"/>
    <w:rsid w:val="6507EBF2"/>
    <w:rsid w:val="6508AA74"/>
    <w:rsid w:val="6508F1B1"/>
    <w:rsid w:val="650AA289"/>
    <w:rsid w:val="650FE96E"/>
    <w:rsid w:val="65243332"/>
    <w:rsid w:val="6525CC64"/>
    <w:rsid w:val="6526CC8F"/>
    <w:rsid w:val="65314122"/>
    <w:rsid w:val="6532A500"/>
    <w:rsid w:val="65338016"/>
    <w:rsid w:val="65395337"/>
    <w:rsid w:val="653F46D1"/>
    <w:rsid w:val="65452325"/>
    <w:rsid w:val="65455AD1"/>
    <w:rsid w:val="654EDA19"/>
    <w:rsid w:val="65503A53"/>
    <w:rsid w:val="6553835E"/>
    <w:rsid w:val="65566360"/>
    <w:rsid w:val="655DF9D4"/>
    <w:rsid w:val="655F7C5E"/>
    <w:rsid w:val="6561AF2F"/>
    <w:rsid w:val="65633533"/>
    <w:rsid w:val="6563DDDC"/>
    <w:rsid w:val="6564F83A"/>
    <w:rsid w:val="6565AE01"/>
    <w:rsid w:val="656BDFA2"/>
    <w:rsid w:val="6570CB2C"/>
    <w:rsid w:val="65739F6B"/>
    <w:rsid w:val="6579D396"/>
    <w:rsid w:val="657FA9EE"/>
    <w:rsid w:val="65809EDF"/>
    <w:rsid w:val="6580F6B8"/>
    <w:rsid w:val="65810EE3"/>
    <w:rsid w:val="6585D028"/>
    <w:rsid w:val="658B1D89"/>
    <w:rsid w:val="65919C6D"/>
    <w:rsid w:val="65983C42"/>
    <w:rsid w:val="659CE6B8"/>
    <w:rsid w:val="65A0DDBF"/>
    <w:rsid w:val="65AC3BAA"/>
    <w:rsid w:val="65ACF3DF"/>
    <w:rsid w:val="65B6AF77"/>
    <w:rsid w:val="65B9027C"/>
    <w:rsid w:val="65BA10EE"/>
    <w:rsid w:val="65BA9209"/>
    <w:rsid w:val="65BD1C12"/>
    <w:rsid w:val="65BF62A4"/>
    <w:rsid w:val="65C15722"/>
    <w:rsid w:val="65C2F1A8"/>
    <w:rsid w:val="65C7F7A5"/>
    <w:rsid w:val="65CB88C2"/>
    <w:rsid w:val="65D3FEC0"/>
    <w:rsid w:val="65D4C87D"/>
    <w:rsid w:val="65D5F8C4"/>
    <w:rsid w:val="65D7ECDC"/>
    <w:rsid w:val="65D8227B"/>
    <w:rsid w:val="65D9A8CC"/>
    <w:rsid w:val="65DADFCB"/>
    <w:rsid w:val="65DC508C"/>
    <w:rsid w:val="65E6976D"/>
    <w:rsid w:val="65E6B00C"/>
    <w:rsid w:val="65E8D851"/>
    <w:rsid w:val="65F0FE9D"/>
    <w:rsid w:val="65F6A6E1"/>
    <w:rsid w:val="65F85F40"/>
    <w:rsid w:val="65F9970E"/>
    <w:rsid w:val="65FB5E40"/>
    <w:rsid w:val="65FE701E"/>
    <w:rsid w:val="66013D8F"/>
    <w:rsid w:val="6602589F"/>
    <w:rsid w:val="6602AD38"/>
    <w:rsid w:val="6605210A"/>
    <w:rsid w:val="660650C3"/>
    <w:rsid w:val="6613D991"/>
    <w:rsid w:val="66152FFA"/>
    <w:rsid w:val="6620F8C7"/>
    <w:rsid w:val="662113E0"/>
    <w:rsid w:val="66273898"/>
    <w:rsid w:val="662DCDB4"/>
    <w:rsid w:val="6630A744"/>
    <w:rsid w:val="66338CF0"/>
    <w:rsid w:val="6633C0EC"/>
    <w:rsid w:val="6637E73A"/>
    <w:rsid w:val="6647B1C6"/>
    <w:rsid w:val="66486C7E"/>
    <w:rsid w:val="664A64BB"/>
    <w:rsid w:val="664F7414"/>
    <w:rsid w:val="665024F9"/>
    <w:rsid w:val="6650B305"/>
    <w:rsid w:val="665195C1"/>
    <w:rsid w:val="66535894"/>
    <w:rsid w:val="6654E83B"/>
    <w:rsid w:val="66552B21"/>
    <w:rsid w:val="665AC9C4"/>
    <w:rsid w:val="665CE043"/>
    <w:rsid w:val="6665EE56"/>
    <w:rsid w:val="6667B5EF"/>
    <w:rsid w:val="66734B86"/>
    <w:rsid w:val="6673850C"/>
    <w:rsid w:val="6673B2B0"/>
    <w:rsid w:val="6680DAF3"/>
    <w:rsid w:val="66820448"/>
    <w:rsid w:val="66823885"/>
    <w:rsid w:val="6684CD3F"/>
    <w:rsid w:val="6687C1B8"/>
    <w:rsid w:val="66904266"/>
    <w:rsid w:val="66972059"/>
    <w:rsid w:val="669800F7"/>
    <w:rsid w:val="669D1F31"/>
    <w:rsid w:val="669D8307"/>
    <w:rsid w:val="669EA4F2"/>
    <w:rsid w:val="66A027B2"/>
    <w:rsid w:val="66A58653"/>
    <w:rsid w:val="66A6248F"/>
    <w:rsid w:val="66B4804D"/>
    <w:rsid w:val="66B74ABB"/>
    <w:rsid w:val="66B84A46"/>
    <w:rsid w:val="66BC3A21"/>
    <w:rsid w:val="66BC7ABE"/>
    <w:rsid w:val="66C0F0D4"/>
    <w:rsid w:val="66C89281"/>
    <w:rsid w:val="66CC7E18"/>
    <w:rsid w:val="66CF5509"/>
    <w:rsid w:val="66D65103"/>
    <w:rsid w:val="66DA9B37"/>
    <w:rsid w:val="66E07DCC"/>
    <w:rsid w:val="66E4466A"/>
    <w:rsid w:val="66E6D781"/>
    <w:rsid w:val="66F91592"/>
    <w:rsid w:val="66FCBDBE"/>
    <w:rsid w:val="66FE64FD"/>
    <w:rsid w:val="66FFE367"/>
    <w:rsid w:val="670A5180"/>
    <w:rsid w:val="6710E936"/>
    <w:rsid w:val="671B9B45"/>
    <w:rsid w:val="671E398D"/>
    <w:rsid w:val="671EEFB7"/>
    <w:rsid w:val="671F5248"/>
    <w:rsid w:val="67218687"/>
    <w:rsid w:val="672E8B7E"/>
    <w:rsid w:val="6731A20A"/>
    <w:rsid w:val="67348492"/>
    <w:rsid w:val="6734B61C"/>
    <w:rsid w:val="673AE624"/>
    <w:rsid w:val="673D82D7"/>
    <w:rsid w:val="673D945E"/>
    <w:rsid w:val="67408BD3"/>
    <w:rsid w:val="67413161"/>
    <w:rsid w:val="67419652"/>
    <w:rsid w:val="67453CB0"/>
    <w:rsid w:val="674F45C8"/>
    <w:rsid w:val="675EF425"/>
    <w:rsid w:val="676341A2"/>
    <w:rsid w:val="67710FE7"/>
    <w:rsid w:val="677400BB"/>
    <w:rsid w:val="6774BE9B"/>
    <w:rsid w:val="6778715B"/>
    <w:rsid w:val="67830C9D"/>
    <w:rsid w:val="6784A31A"/>
    <w:rsid w:val="678CB199"/>
    <w:rsid w:val="6791DD7D"/>
    <w:rsid w:val="679689DB"/>
    <w:rsid w:val="67973A12"/>
    <w:rsid w:val="67989926"/>
    <w:rsid w:val="6799E903"/>
    <w:rsid w:val="67A290F9"/>
    <w:rsid w:val="67A3413E"/>
    <w:rsid w:val="67A51D8D"/>
    <w:rsid w:val="67ACB31D"/>
    <w:rsid w:val="67BE3E84"/>
    <w:rsid w:val="67C976FC"/>
    <w:rsid w:val="67C98FED"/>
    <w:rsid w:val="67C9EA21"/>
    <w:rsid w:val="67CCD414"/>
    <w:rsid w:val="67CCF6E4"/>
    <w:rsid w:val="67CF9AE0"/>
    <w:rsid w:val="67D43AFD"/>
    <w:rsid w:val="67D4676B"/>
    <w:rsid w:val="67DD0855"/>
    <w:rsid w:val="67DD815A"/>
    <w:rsid w:val="67DEF8B0"/>
    <w:rsid w:val="67E0436B"/>
    <w:rsid w:val="67E40905"/>
    <w:rsid w:val="67E4B4CB"/>
    <w:rsid w:val="67F0FA3E"/>
    <w:rsid w:val="67FCF819"/>
    <w:rsid w:val="67FE6BAD"/>
    <w:rsid w:val="6801A3D4"/>
    <w:rsid w:val="6804DE46"/>
    <w:rsid w:val="6808D717"/>
    <w:rsid w:val="6809E730"/>
    <w:rsid w:val="680E76F2"/>
    <w:rsid w:val="68139CD3"/>
    <w:rsid w:val="681BB918"/>
    <w:rsid w:val="68216CCC"/>
    <w:rsid w:val="6821A1D8"/>
    <w:rsid w:val="6828C094"/>
    <w:rsid w:val="6829C291"/>
    <w:rsid w:val="682CA60E"/>
    <w:rsid w:val="68309080"/>
    <w:rsid w:val="6832461A"/>
    <w:rsid w:val="68373376"/>
    <w:rsid w:val="683BD7DA"/>
    <w:rsid w:val="683DDC19"/>
    <w:rsid w:val="683E23C7"/>
    <w:rsid w:val="683E29F9"/>
    <w:rsid w:val="683F6EDC"/>
    <w:rsid w:val="6846738E"/>
    <w:rsid w:val="684AF657"/>
    <w:rsid w:val="685AEECB"/>
    <w:rsid w:val="6860E2F5"/>
    <w:rsid w:val="6861EAF7"/>
    <w:rsid w:val="686584C1"/>
    <w:rsid w:val="68677AF7"/>
    <w:rsid w:val="686ED66E"/>
    <w:rsid w:val="687DEEF2"/>
    <w:rsid w:val="688AD69A"/>
    <w:rsid w:val="688CDF00"/>
    <w:rsid w:val="68954823"/>
    <w:rsid w:val="68976295"/>
    <w:rsid w:val="689CF094"/>
    <w:rsid w:val="689D349E"/>
    <w:rsid w:val="689D6DAB"/>
    <w:rsid w:val="689D753C"/>
    <w:rsid w:val="68A15FC8"/>
    <w:rsid w:val="68A31E42"/>
    <w:rsid w:val="68A751E1"/>
    <w:rsid w:val="68AA9750"/>
    <w:rsid w:val="68ADADF6"/>
    <w:rsid w:val="68B08F32"/>
    <w:rsid w:val="68B4FCFB"/>
    <w:rsid w:val="68B6A94C"/>
    <w:rsid w:val="68B855EC"/>
    <w:rsid w:val="68B9357C"/>
    <w:rsid w:val="68B9ED2A"/>
    <w:rsid w:val="68C095BA"/>
    <w:rsid w:val="68C23614"/>
    <w:rsid w:val="68C7676B"/>
    <w:rsid w:val="68D2E820"/>
    <w:rsid w:val="68D39817"/>
    <w:rsid w:val="68D7DAE9"/>
    <w:rsid w:val="68E69C92"/>
    <w:rsid w:val="68F4DE00"/>
    <w:rsid w:val="68F7E11F"/>
    <w:rsid w:val="68FB13EE"/>
    <w:rsid w:val="690102FB"/>
    <w:rsid w:val="6904B3CD"/>
    <w:rsid w:val="690629B7"/>
    <w:rsid w:val="690FB0B2"/>
    <w:rsid w:val="691CE917"/>
    <w:rsid w:val="69222C1E"/>
    <w:rsid w:val="692B79C7"/>
    <w:rsid w:val="692DD412"/>
    <w:rsid w:val="693160E5"/>
    <w:rsid w:val="6936846A"/>
    <w:rsid w:val="69400851"/>
    <w:rsid w:val="69458B9A"/>
    <w:rsid w:val="69492F9D"/>
    <w:rsid w:val="694C1EFA"/>
    <w:rsid w:val="694CC4D9"/>
    <w:rsid w:val="694EE865"/>
    <w:rsid w:val="6958D6AA"/>
    <w:rsid w:val="6959D656"/>
    <w:rsid w:val="695F79B8"/>
    <w:rsid w:val="69647F91"/>
    <w:rsid w:val="696A8F4D"/>
    <w:rsid w:val="696C2EF0"/>
    <w:rsid w:val="696DBA99"/>
    <w:rsid w:val="696FC328"/>
    <w:rsid w:val="69701049"/>
    <w:rsid w:val="69717206"/>
    <w:rsid w:val="6979D3F1"/>
    <w:rsid w:val="6980F5FB"/>
    <w:rsid w:val="69821C32"/>
    <w:rsid w:val="698239E3"/>
    <w:rsid w:val="6983E38A"/>
    <w:rsid w:val="69852A2E"/>
    <w:rsid w:val="6988C5F8"/>
    <w:rsid w:val="698DC4B7"/>
    <w:rsid w:val="6993FF66"/>
    <w:rsid w:val="699F86BC"/>
    <w:rsid w:val="69A00D53"/>
    <w:rsid w:val="69AA7C8E"/>
    <w:rsid w:val="69AF4AA4"/>
    <w:rsid w:val="69B417BA"/>
    <w:rsid w:val="69B4E8BF"/>
    <w:rsid w:val="69C63C12"/>
    <w:rsid w:val="69C69BF0"/>
    <w:rsid w:val="69D6AFA3"/>
    <w:rsid w:val="69E1C5AC"/>
    <w:rsid w:val="69E939A3"/>
    <w:rsid w:val="69E98412"/>
    <w:rsid w:val="69EA0C76"/>
    <w:rsid w:val="69EC6005"/>
    <w:rsid w:val="69EF7447"/>
    <w:rsid w:val="69F05DC3"/>
    <w:rsid w:val="69F6C8C0"/>
    <w:rsid w:val="69F7EF14"/>
    <w:rsid w:val="6A024A54"/>
    <w:rsid w:val="6A03D96E"/>
    <w:rsid w:val="6A0CD560"/>
    <w:rsid w:val="6A116B60"/>
    <w:rsid w:val="6A120BFC"/>
    <w:rsid w:val="6A143FB3"/>
    <w:rsid w:val="6A14432C"/>
    <w:rsid w:val="6A19B72F"/>
    <w:rsid w:val="6A20871A"/>
    <w:rsid w:val="6A210EF7"/>
    <w:rsid w:val="6A215523"/>
    <w:rsid w:val="6A21C188"/>
    <w:rsid w:val="6A23A600"/>
    <w:rsid w:val="6A3E1A93"/>
    <w:rsid w:val="6A45757E"/>
    <w:rsid w:val="6A4DB213"/>
    <w:rsid w:val="6A5D0FC6"/>
    <w:rsid w:val="6A5D1A96"/>
    <w:rsid w:val="6A5E21D1"/>
    <w:rsid w:val="6A5E2C18"/>
    <w:rsid w:val="6A61EC86"/>
    <w:rsid w:val="6A63087F"/>
    <w:rsid w:val="6A66C44B"/>
    <w:rsid w:val="6A69D714"/>
    <w:rsid w:val="6A70B3DD"/>
    <w:rsid w:val="6A76C799"/>
    <w:rsid w:val="6A7E2F14"/>
    <w:rsid w:val="6A7FE935"/>
    <w:rsid w:val="6A808486"/>
    <w:rsid w:val="6A80EC4C"/>
    <w:rsid w:val="6A8175E3"/>
    <w:rsid w:val="6A82F064"/>
    <w:rsid w:val="6A8342F7"/>
    <w:rsid w:val="6A8376A9"/>
    <w:rsid w:val="6A83D306"/>
    <w:rsid w:val="6A83D932"/>
    <w:rsid w:val="6A85E824"/>
    <w:rsid w:val="6A8D553B"/>
    <w:rsid w:val="6A92FA24"/>
    <w:rsid w:val="6A949623"/>
    <w:rsid w:val="6A960AFE"/>
    <w:rsid w:val="6A961FF9"/>
    <w:rsid w:val="6A9A6B6C"/>
    <w:rsid w:val="6A9A885C"/>
    <w:rsid w:val="6A9D3EAD"/>
    <w:rsid w:val="6A9E6BF6"/>
    <w:rsid w:val="6AA2FB43"/>
    <w:rsid w:val="6AA73FA7"/>
    <w:rsid w:val="6AA7DFEC"/>
    <w:rsid w:val="6AA85BCD"/>
    <w:rsid w:val="6AA89F09"/>
    <w:rsid w:val="6AA998D1"/>
    <w:rsid w:val="6AAAB856"/>
    <w:rsid w:val="6AB192CE"/>
    <w:rsid w:val="6AB2374A"/>
    <w:rsid w:val="6AB7AA75"/>
    <w:rsid w:val="6ABB2030"/>
    <w:rsid w:val="6ABCE71A"/>
    <w:rsid w:val="6ACA20D5"/>
    <w:rsid w:val="6ACAD205"/>
    <w:rsid w:val="6ACBF03C"/>
    <w:rsid w:val="6AD00EAD"/>
    <w:rsid w:val="6AD07016"/>
    <w:rsid w:val="6AD078DA"/>
    <w:rsid w:val="6AD584A2"/>
    <w:rsid w:val="6ADE223A"/>
    <w:rsid w:val="6AE11A81"/>
    <w:rsid w:val="6AE30912"/>
    <w:rsid w:val="6AE51034"/>
    <w:rsid w:val="6AE61F67"/>
    <w:rsid w:val="6AE6AF37"/>
    <w:rsid w:val="6AE7BAA3"/>
    <w:rsid w:val="6AE84E98"/>
    <w:rsid w:val="6AF832B5"/>
    <w:rsid w:val="6B02424F"/>
    <w:rsid w:val="6B0328F6"/>
    <w:rsid w:val="6B05E256"/>
    <w:rsid w:val="6B06E239"/>
    <w:rsid w:val="6B0751F8"/>
    <w:rsid w:val="6B08F49F"/>
    <w:rsid w:val="6B0A0A90"/>
    <w:rsid w:val="6B0E4C84"/>
    <w:rsid w:val="6B0F51A0"/>
    <w:rsid w:val="6B1FABEB"/>
    <w:rsid w:val="6B22BC78"/>
    <w:rsid w:val="6B2B7999"/>
    <w:rsid w:val="6B2EE320"/>
    <w:rsid w:val="6B309F19"/>
    <w:rsid w:val="6B35DF78"/>
    <w:rsid w:val="6B370855"/>
    <w:rsid w:val="6B371D17"/>
    <w:rsid w:val="6B3873DC"/>
    <w:rsid w:val="6B3E2EC9"/>
    <w:rsid w:val="6B43029B"/>
    <w:rsid w:val="6B4BF374"/>
    <w:rsid w:val="6B500CB6"/>
    <w:rsid w:val="6B503638"/>
    <w:rsid w:val="6B50B383"/>
    <w:rsid w:val="6B522E85"/>
    <w:rsid w:val="6B5B8BD0"/>
    <w:rsid w:val="6B5D03E9"/>
    <w:rsid w:val="6B66D1C2"/>
    <w:rsid w:val="6B6DD252"/>
    <w:rsid w:val="6B722711"/>
    <w:rsid w:val="6B73D860"/>
    <w:rsid w:val="6B73FDDF"/>
    <w:rsid w:val="6B78BE4A"/>
    <w:rsid w:val="6B7A639E"/>
    <w:rsid w:val="6B7D345C"/>
    <w:rsid w:val="6B81A1FD"/>
    <w:rsid w:val="6B827E9E"/>
    <w:rsid w:val="6B8B64D4"/>
    <w:rsid w:val="6B8C2EFE"/>
    <w:rsid w:val="6B8C434C"/>
    <w:rsid w:val="6B8D71BB"/>
    <w:rsid w:val="6B9BD178"/>
    <w:rsid w:val="6BA41EC1"/>
    <w:rsid w:val="6BA757E4"/>
    <w:rsid w:val="6BAAB1CD"/>
    <w:rsid w:val="6BAB3B7B"/>
    <w:rsid w:val="6BB30D55"/>
    <w:rsid w:val="6BB978F4"/>
    <w:rsid w:val="6BBEF03D"/>
    <w:rsid w:val="6BC06B93"/>
    <w:rsid w:val="6BC4B65F"/>
    <w:rsid w:val="6BC72A2D"/>
    <w:rsid w:val="6BCB960A"/>
    <w:rsid w:val="6BCEC11F"/>
    <w:rsid w:val="6BD5E3FE"/>
    <w:rsid w:val="6BD820C3"/>
    <w:rsid w:val="6BD82B91"/>
    <w:rsid w:val="6BDA1080"/>
    <w:rsid w:val="6BEEAD32"/>
    <w:rsid w:val="6BF06A90"/>
    <w:rsid w:val="6BF7D81B"/>
    <w:rsid w:val="6BF932EC"/>
    <w:rsid w:val="6BFD3443"/>
    <w:rsid w:val="6C00879C"/>
    <w:rsid w:val="6C021C07"/>
    <w:rsid w:val="6C0CC630"/>
    <w:rsid w:val="6C185A64"/>
    <w:rsid w:val="6C28CC3A"/>
    <w:rsid w:val="6C2D083B"/>
    <w:rsid w:val="6C2DE85C"/>
    <w:rsid w:val="6C3231C7"/>
    <w:rsid w:val="6C3A9B37"/>
    <w:rsid w:val="6C3D31EA"/>
    <w:rsid w:val="6C4301D8"/>
    <w:rsid w:val="6C528737"/>
    <w:rsid w:val="6C58ACC4"/>
    <w:rsid w:val="6C593EAD"/>
    <w:rsid w:val="6C598C1B"/>
    <w:rsid w:val="6C5C830C"/>
    <w:rsid w:val="6C5DE3D7"/>
    <w:rsid w:val="6C6550EB"/>
    <w:rsid w:val="6C6639D5"/>
    <w:rsid w:val="6C7425D9"/>
    <w:rsid w:val="6C75843B"/>
    <w:rsid w:val="6C83EE18"/>
    <w:rsid w:val="6C8A767D"/>
    <w:rsid w:val="6C8DB34C"/>
    <w:rsid w:val="6C8DEF10"/>
    <w:rsid w:val="6C993004"/>
    <w:rsid w:val="6C9A303A"/>
    <w:rsid w:val="6CA6C950"/>
    <w:rsid w:val="6CA81343"/>
    <w:rsid w:val="6CA84A91"/>
    <w:rsid w:val="6CB1C804"/>
    <w:rsid w:val="6CB2242C"/>
    <w:rsid w:val="6CB2B574"/>
    <w:rsid w:val="6CBB7232"/>
    <w:rsid w:val="6CBFAB78"/>
    <w:rsid w:val="6CC48CBC"/>
    <w:rsid w:val="6CC49A0C"/>
    <w:rsid w:val="6CC83609"/>
    <w:rsid w:val="6CC8DB36"/>
    <w:rsid w:val="6CCF23D4"/>
    <w:rsid w:val="6CD0E874"/>
    <w:rsid w:val="6CD7E9E0"/>
    <w:rsid w:val="6CD9A181"/>
    <w:rsid w:val="6CDF5744"/>
    <w:rsid w:val="6CE04539"/>
    <w:rsid w:val="6CE0D02C"/>
    <w:rsid w:val="6CE237BC"/>
    <w:rsid w:val="6CE49A9C"/>
    <w:rsid w:val="6CE5A010"/>
    <w:rsid w:val="6CEA48B1"/>
    <w:rsid w:val="6CED03D0"/>
    <w:rsid w:val="6CED2ECB"/>
    <w:rsid w:val="6D035B2F"/>
    <w:rsid w:val="6D03DDD0"/>
    <w:rsid w:val="6D06994D"/>
    <w:rsid w:val="6D0972D5"/>
    <w:rsid w:val="6D0C956B"/>
    <w:rsid w:val="6D16B741"/>
    <w:rsid w:val="6D1742B0"/>
    <w:rsid w:val="6D1B5C4F"/>
    <w:rsid w:val="6D1EC895"/>
    <w:rsid w:val="6D1FAE7F"/>
    <w:rsid w:val="6D21827B"/>
    <w:rsid w:val="6D23E15A"/>
    <w:rsid w:val="6D263914"/>
    <w:rsid w:val="6D2A2360"/>
    <w:rsid w:val="6D2DBB98"/>
    <w:rsid w:val="6D2DCB65"/>
    <w:rsid w:val="6D2F4CAF"/>
    <w:rsid w:val="6D36E97C"/>
    <w:rsid w:val="6D3C7E55"/>
    <w:rsid w:val="6D3D05AB"/>
    <w:rsid w:val="6D4080E5"/>
    <w:rsid w:val="6D42F3A0"/>
    <w:rsid w:val="6D432885"/>
    <w:rsid w:val="6D45A1E5"/>
    <w:rsid w:val="6D489517"/>
    <w:rsid w:val="6D515225"/>
    <w:rsid w:val="6D551F64"/>
    <w:rsid w:val="6D56C98C"/>
    <w:rsid w:val="6D591D25"/>
    <w:rsid w:val="6D59F7B7"/>
    <w:rsid w:val="6D5A7385"/>
    <w:rsid w:val="6D600046"/>
    <w:rsid w:val="6D612113"/>
    <w:rsid w:val="6D64D9BC"/>
    <w:rsid w:val="6D785949"/>
    <w:rsid w:val="6D7DA568"/>
    <w:rsid w:val="6D885D8C"/>
    <w:rsid w:val="6D8A4F17"/>
    <w:rsid w:val="6D90C202"/>
    <w:rsid w:val="6D92E971"/>
    <w:rsid w:val="6D97F100"/>
    <w:rsid w:val="6D9B87B8"/>
    <w:rsid w:val="6D9C4C4D"/>
    <w:rsid w:val="6D9CE244"/>
    <w:rsid w:val="6D9D8F67"/>
    <w:rsid w:val="6DA2D4F8"/>
    <w:rsid w:val="6DA3052B"/>
    <w:rsid w:val="6DA30942"/>
    <w:rsid w:val="6DA8B4DE"/>
    <w:rsid w:val="6DABFBE6"/>
    <w:rsid w:val="6DAC9B17"/>
    <w:rsid w:val="6DAFF74D"/>
    <w:rsid w:val="6DB057D2"/>
    <w:rsid w:val="6DB0A7FE"/>
    <w:rsid w:val="6DB45B6B"/>
    <w:rsid w:val="6DB97820"/>
    <w:rsid w:val="6DBF6C8F"/>
    <w:rsid w:val="6DC217B7"/>
    <w:rsid w:val="6DC41AAC"/>
    <w:rsid w:val="6DC7AE99"/>
    <w:rsid w:val="6DCEB56D"/>
    <w:rsid w:val="6DD01BB3"/>
    <w:rsid w:val="6DD31404"/>
    <w:rsid w:val="6DD93E94"/>
    <w:rsid w:val="6DD94DDD"/>
    <w:rsid w:val="6DE92BCC"/>
    <w:rsid w:val="6DEB3D14"/>
    <w:rsid w:val="6DEB45A4"/>
    <w:rsid w:val="6DEB6AA1"/>
    <w:rsid w:val="6DF12369"/>
    <w:rsid w:val="6DF46DD7"/>
    <w:rsid w:val="6DF726DD"/>
    <w:rsid w:val="6DF9401A"/>
    <w:rsid w:val="6DF959B2"/>
    <w:rsid w:val="6DFB1768"/>
    <w:rsid w:val="6DFBBE6E"/>
    <w:rsid w:val="6DFEB47B"/>
    <w:rsid w:val="6E03CABE"/>
    <w:rsid w:val="6E09C481"/>
    <w:rsid w:val="6E0B37F1"/>
    <w:rsid w:val="6E0C1CF4"/>
    <w:rsid w:val="6E10E0C3"/>
    <w:rsid w:val="6E1FE395"/>
    <w:rsid w:val="6E22E064"/>
    <w:rsid w:val="6E32F413"/>
    <w:rsid w:val="6E3448A0"/>
    <w:rsid w:val="6E38AEF1"/>
    <w:rsid w:val="6E3C1FBB"/>
    <w:rsid w:val="6E3D76A6"/>
    <w:rsid w:val="6E3D7CFB"/>
    <w:rsid w:val="6E42DC29"/>
    <w:rsid w:val="6E4FC61C"/>
    <w:rsid w:val="6E5001BE"/>
    <w:rsid w:val="6E584051"/>
    <w:rsid w:val="6E58CCAC"/>
    <w:rsid w:val="6E652905"/>
    <w:rsid w:val="6E68AFA1"/>
    <w:rsid w:val="6E6E98B6"/>
    <w:rsid w:val="6E776876"/>
    <w:rsid w:val="6E7E7A83"/>
    <w:rsid w:val="6E7EAB8A"/>
    <w:rsid w:val="6E7F0E06"/>
    <w:rsid w:val="6E8636DD"/>
    <w:rsid w:val="6E905099"/>
    <w:rsid w:val="6E926A3D"/>
    <w:rsid w:val="6E92E1F3"/>
    <w:rsid w:val="6E9AD6BA"/>
    <w:rsid w:val="6E9CDC2A"/>
    <w:rsid w:val="6E9D0D63"/>
    <w:rsid w:val="6EA324D2"/>
    <w:rsid w:val="6EA6FADA"/>
    <w:rsid w:val="6EA81647"/>
    <w:rsid w:val="6EAA4C59"/>
    <w:rsid w:val="6EAB6E8D"/>
    <w:rsid w:val="6EB2918C"/>
    <w:rsid w:val="6EBC1A80"/>
    <w:rsid w:val="6EBE336E"/>
    <w:rsid w:val="6EC24740"/>
    <w:rsid w:val="6EC6850D"/>
    <w:rsid w:val="6EC8E7F1"/>
    <w:rsid w:val="6ED2FB25"/>
    <w:rsid w:val="6ED52811"/>
    <w:rsid w:val="6ED535F2"/>
    <w:rsid w:val="6ED8EB0B"/>
    <w:rsid w:val="6EDCA956"/>
    <w:rsid w:val="6EE208DA"/>
    <w:rsid w:val="6EE2E380"/>
    <w:rsid w:val="6EE320FF"/>
    <w:rsid w:val="6EE52363"/>
    <w:rsid w:val="6EE618EC"/>
    <w:rsid w:val="6EEA8C6A"/>
    <w:rsid w:val="6EF02B26"/>
    <w:rsid w:val="6EF4EE74"/>
    <w:rsid w:val="6EF8BC8D"/>
    <w:rsid w:val="6EF912AE"/>
    <w:rsid w:val="6EFFD7C4"/>
    <w:rsid w:val="6F017DC7"/>
    <w:rsid w:val="6F03A9A8"/>
    <w:rsid w:val="6F084405"/>
    <w:rsid w:val="6F0E5BA9"/>
    <w:rsid w:val="6F1358D2"/>
    <w:rsid w:val="6F16C72E"/>
    <w:rsid w:val="6F1988A1"/>
    <w:rsid w:val="6F1A2346"/>
    <w:rsid w:val="6F1C1C05"/>
    <w:rsid w:val="6F1EBD7F"/>
    <w:rsid w:val="6F207CE2"/>
    <w:rsid w:val="6F2B4B6C"/>
    <w:rsid w:val="6F32FD83"/>
    <w:rsid w:val="6F3B0071"/>
    <w:rsid w:val="6F44E9E0"/>
    <w:rsid w:val="6F4A02C2"/>
    <w:rsid w:val="6F4D2AA9"/>
    <w:rsid w:val="6F4D5CD8"/>
    <w:rsid w:val="6F4FF720"/>
    <w:rsid w:val="6F53952C"/>
    <w:rsid w:val="6F53F836"/>
    <w:rsid w:val="6F559A9E"/>
    <w:rsid w:val="6F5AB92C"/>
    <w:rsid w:val="6F5BE99C"/>
    <w:rsid w:val="6F5DF928"/>
    <w:rsid w:val="6F649E08"/>
    <w:rsid w:val="6F717E1E"/>
    <w:rsid w:val="6F76E669"/>
    <w:rsid w:val="6F7E1CA8"/>
    <w:rsid w:val="6F7E9B0D"/>
    <w:rsid w:val="6F800DE3"/>
    <w:rsid w:val="6F81F422"/>
    <w:rsid w:val="6F82E267"/>
    <w:rsid w:val="6F832536"/>
    <w:rsid w:val="6F93DEB3"/>
    <w:rsid w:val="6F97AA5E"/>
    <w:rsid w:val="6F9869C1"/>
    <w:rsid w:val="6F9F0A81"/>
    <w:rsid w:val="6F9F9FFE"/>
    <w:rsid w:val="6FA29124"/>
    <w:rsid w:val="6FA3AD3A"/>
    <w:rsid w:val="6FA3F030"/>
    <w:rsid w:val="6FA5EACE"/>
    <w:rsid w:val="6FAD148B"/>
    <w:rsid w:val="6FAD9A8C"/>
    <w:rsid w:val="6FB72DBE"/>
    <w:rsid w:val="6FBB2DFC"/>
    <w:rsid w:val="6FBD0979"/>
    <w:rsid w:val="6FBF520E"/>
    <w:rsid w:val="6FC12F30"/>
    <w:rsid w:val="6FC5FA26"/>
    <w:rsid w:val="6FCAAC25"/>
    <w:rsid w:val="6FCD31E6"/>
    <w:rsid w:val="6FCFA474"/>
    <w:rsid w:val="6FD756AF"/>
    <w:rsid w:val="6FD7B798"/>
    <w:rsid w:val="6FD805D3"/>
    <w:rsid w:val="6FD8BDF3"/>
    <w:rsid w:val="6FD931D1"/>
    <w:rsid w:val="6FE44A1B"/>
    <w:rsid w:val="6FE53763"/>
    <w:rsid w:val="6FE72C12"/>
    <w:rsid w:val="6FE8432F"/>
    <w:rsid w:val="6FE8837B"/>
    <w:rsid w:val="6FEB5221"/>
    <w:rsid w:val="6FF0FAD2"/>
    <w:rsid w:val="6FF83747"/>
    <w:rsid w:val="6FFBBFD0"/>
    <w:rsid w:val="7003697D"/>
    <w:rsid w:val="70046DF2"/>
    <w:rsid w:val="7006C348"/>
    <w:rsid w:val="7007414D"/>
    <w:rsid w:val="7010340B"/>
    <w:rsid w:val="701459A5"/>
    <w:rsid w:val="7026856E"/>
    <w:rsid w:val="702AD26E"/>
    <w:rsid w:val="703685B8"/>
    <w:rsid w:val="7036CFBC"/>
    <w:rsid w:val="7039B8D8"/>
    <w:rsid w:val="703F8D83"/>
    <w:rsid w:val="705F7C90"/>
    <w:rsid w:val="7062E029"/>
    <w:rsid w:val="70673676"/>
    <w:rsid w:val="706BF3AE"/>
    <w:rsid w:val="706E9DFA"/>
    <w:rsid w:val="707DA830"/>
    <w:rsid w:val="708433BB"/>
    <w:rsid w:val="7084713D"/>
    <w:rsid w:val="70866218"/>
    <w:rsid w:val="708856A0"/>
    <w:rsid w:val="708C8B29"/>
    <w:rsid w:val="708D8B8A"/>
    <w:rsid w:val="7090BC00"/>
    <w:rsid w:val="709C8E5E"/>
    <w:rsid w:val="70A1941B"/>
    <w:rsid w:val="70A34258"/>
    <w:rsid w:val="70A57907"/>
    <w:rsid w:val="70A74A4B"/>
    <w:rsid w:val="70A8FE68"/>
    <w:rsid w:val="70B210A9"/>
    <w:rsid w:val="70B4086D"/>
    <w:rsid w:val="70B828E6"/>
    <w:rsid w:val="70C7775E"/>
    <w:rsid w:val="70CD5754"/>
    <w:rsid w:val="70CDBFFA"/>
    <w:rsid w:val="70D9793C"/>
    <w:rsid w:val="70D986B6"/>
    <w:rsid w:val="70DB6A4B"/>
    <w:rsid w:val="70DE7284"/>
    <w:rsid w:val="70E75663"/>
    <w:rsid w:val="70E92C81"/>
    <w:rsid w:val="70EA5C29"/>
    <w:rsid w:val="70EF9568"/>
    <w:rsid w:val="70F839C5"/>
    <w:rsid w:val="70F9A2EE"/>
    <w:rsid w:val="70F9E7E1"/>
    <w:rsid w:val="70FA252F"/>
    <w:rsid w:val="7107A23B"/>
    <w:rsid w:val="710C3D57"/>
    <w:rsid w:val="710E50E1"/>
    <w:rsid w:val="710EBC37"/>
    <w:rsid w:val="71174A36"/>
    <w:rsid w:val="712697CA"/>
    <w:rsid w:val="7126A589"/>
    <w:rsid w:val="712E94A6"/>
    <w:rsid w:val="713740A3"/>
    <w:rsid w:val="713A48FC"/>
    <w:rsid w:val="713CF9EE"/>
    <w:rsid w:val="7141A6E4"/>
    <w:rsid w:val="714365E5"/>
    <w:rsid w:val="714509D0"/>
    <w:rsid w:val="714534E0"/>
    <w:rsid w:val="7146D0ED"/>
    <w:rsid w:val="714AAC86"/>
    <w:rsid w:val="715D1DEB"/>
    <w:rsid w:val="715D5C43"/>
    <w:rsid w:val="7165D9AB"/>
    <w:rsid w:val="7166D339"/>
    <w:rsid w:val="7168E08A"/>
    <w:rsid w:val="716C76C5"/>
    <w:rsid w:val="7173800E"/>
    <w:rsid w:val="71781FF5"/>
    <w:rsid w:val="71794818"/>
    <w:rsid w:val="717C2379"/>
    <w:rsid w:val="717C7B28"/>
    <w:rsid w:val="717F3774"/>
    <w:rsid w:val="7184D583"/>
    <w:rsid w:val="71851AD3"/>
    <w:rsid w:val="71893452"/>
    <w:rsid w:val="718AAB9A"/>
    <w:rsid w:val="718B3E0C"/>
    <w:rsid w:val="718C8A90"/>
    <w:rsid w:val="718CB85E"/>
    <w:rsid w:val="718E222D"/>
    <w:rsid w:val="718F38E5"/>
    <w:rsid w:val="718FBA99"/>
    <w:rsid w:val="719036E8"/>
    <w:rsid w:val="7195BC05"/>
    <w:rsid w:val="719874FB"/>
    <w:rsid w:val="719C4711"/>
    <w:rsid w:val="71A14319"/>
    <w:rsid w:val="71A33EFE"/>
    <w:rsid w:val="71AA57EC"/>
    <w:rsid w:val="71ABA4CA"/>
    <w:rsid w:val="71AF1E6E"/>
    <w:rsid w:val="71B131C1"/>
    <w:rsid w:val="71B24C21"/>
    <w:rsid w:val="71B31D6D"/>
    <w:rsid w:val="71B640F4"/>
    <w:rsid w:val="71B80380"/>
    <w:rsid w:val="71C40C8D"/>
    <w:rsid w:val="71C4F088"/>
    <w:rsid w:val="71C86660"/>
    <w:rsid w:val="71D502B3"/>
    <w:rsid w:val="71D5AF59"/>
    <w:rsid w:val="71D93D81"/>
    <w:rsid w:val="71E36331"/>
    <w:rsid w:val="71E6BC26"/>
    <w:rsid w:val="71EE64F5"/>
    <w:rsid w:val="71F4BFD1"/>
    <w:rsid w:val="71F70B54"/>
    <w:rsid w:val="71FA8934"/>
    <w:rsid w:val="71FB75C2"/>
    <w:rsid w:val="72052E5B"/>
    <w:rsid w:val="720C3029"/>
    <w:rsid w:val="720EDD82"/>
    <w:rsid w:val="7219BDD2"/>
    <w:rsid w:val="721B20B0"/>
    <w:rsid w:val="721F90EA"/>
    <w:rsid w:val="7225730C"/>
    <w:rsid w:val="722B48FC"/>
    <w:rsid w:val="722F8D73"/>
    <w:rsid w:val="723059C0"/>
    <w:rsid w:val="72343791"/>
    <w:rsid w:val="72388F52"/>
    <w:rsid w:val="723ABE3F"/>
    <w:rsid w:val="7241C13C"/>
    <w:rsid w:val="72474F03"/>
    <w:rsid w:val="724A20E6"/>
    <w:rsid w:val="724A7DD6"/>
    <w:rsid w:val="724FD84D"/>
    <w:rsid w:val="7254FED8"/>
    <w:rsid w:val="7257235E"/>
    <w:rsid w:val="72589364"/>
    <w:rsid w:val="725CB580"/>
    <w:rsid w:val="72616A32"/>
    <w:rsid w:val="7263A677"/>
    <w:rsid w:val="7270774F"/>
    <w:rsid w:val="727827B0"/>
    <w:rsid w:val="727EF9EE"/>
    <w:rsid w:val="72818A4D"/>
    <w:rsid w:val="7287104B"/>
    <w:rsid w:val="72902B61"/>
    <w:rsid w:val="7290450C"/>
    <w:rsid w:val="7291906A"/>
    <w:rsid w:val="7292CDF1"/>
    <w:rsid w:val="7297B8D4"/>
    <w:rsid w:val="7299D6CC"/>
    <w:rsid w:val="729B9485"/>
    <w:rsid w:val="72A0B706"/>
    <w:rsid w:val="72AB039B"/>
    <w:rsid w:val="72AB3854"/>
    <w:rsid w:val="72AEF455"/>
    <w:rsid w:val="72B0E845"/>
    <w:rsid w:val="72B38D06"/>
    <w:rsid w:val="72B3E9C7"/>
    <w:rsid w:val="72B4AC30"/>
    <w:rsid w:val="72B5DB7C"/>
    <w:rsid w:val="72B90993"/>
    <w:rsid w:val="72C2AA37"/>
    <w:rsid w:val="72C44870"/>
    <w:rsid w:val="72C4BAD9"/>
    <w:rsid w:val="72C88CDF"/>
    <w:rsid w:val="72C9E75C"/>
    <w:rsid w:val="72CB9AE4"/>
    <w:rsid w:val="72DE5CC9"/>
    <w:rsid w:val="72E1B1C6"/>
    <w:rsid w:val="72E492E0"/>
    <w:rsid w:val="72E7742B"/>
    <w:rsid w:val="72E8F400"/>
    <w:rsid w:val="72EC7481"/>
    <w:rsid w:val="72EF3C3F"/>
    <w:rsid w:val="72EF4E97"/>
    <w:rsid w:val="72EFEF34"/>
    <w:rsid w:val="72F0BE30"/>
    <w:rsid w:val="72F1D775"/>
    <w:rsid w:val="72FB6BF0"/>
    <w:rsid w:val="730BACF0"/>
    <w:rsid w:val="730E1B06"/>
    <w:rsid w:val="730F2396"/>
    <w:rsid w:val="730F54D6"/>
    <w:rsid w:val="731125A1"/>
    <w:rsid w:val="731212AA"/>
    <w:rsid w:val="731279ED"/>
    <w:rsid w:val="73174267"/>
    <w:rsid w:val="731E04F6"/>
    <w:rsid w:val="731F63B9"/>
    <w:rsid w:val="7325C478"/>
    <w:rsid w:val="73290EE8"/>
    <w:rsid w:val="7329DB9D"/>
    <w:rsid w:val="732ACF3F"/>
    <w:rsid w:val="732AE78D"/>
    <w:rsid w:val="732B0C88"/>
    <w:rsid w:val="732CF59F"/>
    <w:rsid w:val="73323E9B"/>
    <w:rsid w:val="7339543D"/>
    <w:rsid w:val="7339A85B"/>
    <w:rsid w:val="733B1CD1"/>
    <w:rsid w:val="733C9B8C"/>
    <w:rsid w:val="733FF3D0"/>
    <w:rsid w:val="73459B24"/>
    <w:rsid w:val="734BDC0A"/>
    <w:rsid w:val="7354235C"/>
    <w:rsid w:val="73549564"/>
    <w:rsid w:val="7359E23C"/>
    <w:rsid w:val="735C6BF9"/>
    <w:rsid w:val="735D1401"/>
    <w:rsid w:val="735D4092"/>
    <w:rsid w:val="735D71A3"/>
    <w:rsid w:val="7364FD0B"/>
    <w:rsid w:val="736B97E1"/>
    <w:rsid w:val="737170CE"/>
    <w:rsid w:val="737685BB"/>
    <w:rsid w:val="737A7505"/>
    <w:rsid w:val="737CE18E"/>
    <w:rsid w:val="737F8BFA"/>
    <w:rsid w:val="738043BB"/>
    <w:rsid w:val="73806DE6"/>
    <w:rsid w:val="73834CF0"/>
    <w:rsid w:val="73851BCB"/>
    <w:rsid w:val="7386BB38"/>
    <w:rsid w:val="7389B171"/>
    <w:rsid w:val="738AF213"/>
    <w:rsid w:val="738E5C62"/>
    <w:rsid w:val="7393A98B"/>
    <w:rsid w:val="739D1633"/>
    <w:rsid w:val="73A354C4"/>
    <w:rsid w:val="73AB0DBC"/>
    <w:rsid w:val="73AC056A"/>
    <w:rsid w:val="73AE2475"/>
    <w:rsid w:val="73AE5F73"/>
    <w:rsid w:val="73AF3E9D"/>
    <w:rsid w:val="73B2D6AA"/>
    <w:rsid w:val="73BADF38"/>
    <w:rsid w:val="73BC8DA0"/>
    <w:rsid w:val="73BF7E35"/>
    <w:rsid w:val="73C0B554"/>
    <w:rsid w:val="73C7AF90"/>
    <w:rsid w:val="73CED9BD"/>
    <w:rsid w:val="73CEE727"/>
    <w:rsid w:val="73D02176"/>
    <w:rsid w:val="73D41D0E"/>
    <w:rsid w:val="73D4DDB7"/>
    <w:rsid w:val="73D9C83F"/>
    <w:rsid w:val="73DA9BC5"/>
    <w:rsid w:val="73DBB669"/>
    <w:rsid w:val="73E24B92"/>
    <w:rsid w:val="73E706BD"/>
    <w:rsid w:val="73E88156"/>
    <w:rsid w:val="73ECAE13"/>
    <w:rsid w:val="73F35545"/>
    <w:rsid w:val="73F4EBDC"/>
    <w:rsid w:val="73F5AC2C"/>
    <w:rsid w:val="73FE0A69"/>
    <w:rsid w:val="73FE3F70"/>
    <w:rsid w:val="73FE6CE6"/>
    <w:rsid w:val="740124B4"/>
    <w:rsid w:val="74050E40"/>
    <w:rsid w:val="740F8A66"/>
    <w:rsid w:val="741F0D3E"/>
    <w:rsid w:val="741F475F"/>
    <w:rsid w:val="741FBDF5"/>
    <w:rsid w:val="742339E7"/>
    <w:rsid w:val="7425F4A9"/>
    <w:rsid w:val="74260DA0"/>
    <w:rsid w:val="7426A54F"/>
    <w:rsid w:val="742B8154"/>
    <w:rsid w:val="742FE7A9"/>
    <w:rsid w:val="7433D4B8"/>
    <w:rsid w:val="74396080"/>
    <w:rsid w:val="7439A152"/>
    <w:rsid w:val="7439CA59"/>
    <w:rsid w:val="743E779F"/>
    <w:rsid w:val="744BF67B"/>
    <w:rsid w:val="7453B402"/>
    <w:rsid w:val="74634D73"/>
    <w:rsid w:val="7469C7A6"/>
    <w:rsid w:val="746ADEBC"/>
    <w:rsid w:val="7473365F"/>
    <w:rsid w:val="7474B5AD"/>
    <w:rsid w:val="7478B4DC"/>
    <w:rsid w:val="747AF138"/>
    <w:rsid w:val="747F37FB"/>
    <w:rsid w:val="74816AE9"/>
    <w:rsid w:val="74817892"/>
    <w:rsid w:val="7487CDE2"/>
    <w:rsid w:val="748825F3"/>
    <w:rsid w:val="7488E324"/>
    <w:rsid w:val="7488F55E"/>
    <w:rsid w:val="748B7E69"/>
    <w:rsid w:val="7498CA27"/>
    <w:rsid w:val="7498E71A"/>
    <w:rsid w:val="749F1C51"/>
    <w:rsid w:val="74A2CCDC"/>
    <w:rsid w:val="74ABD73B"/>
    <w:rsid w:val="74AEF915"/>
    <w:rsid w:val="74AF17AD"/>
    <w:rsid w:val="74AFD8B7"/>
    <w:rsid w:val="74B0B529"/>
    <w:rsid w:val="74BC7928"/>
    <w:rsid w:val="74BDC792"/>
    <w:rsid w:val="74BE1957"/>
    <w:rsid w:val="74C17C18"/>
    <w:rsid w:val="74C22465"/>
    <w:rsid w:val="74C5380E"/>
    <w:rsid w:val="74D2D093"/>
    <w:rsid w:val="74D4ED2F"/>
    <w:rsid w:val="74D78FAD"/>
    <w:rsid w:val="74D80E69"/>
    <w:rsid w:val="74DDF918"/>
    <w:rsid w:val="74E201FB"/>
    <w:rsid w:val="74EF4F13"/>
    <w:rsid w:val="74F7CB2C"/>
    <w:rsid w:val="750004AB"/>
    <w:rsid w:val="75022E0C"/>
    <w:rsid w:val="75123E96"/>
    <w:rsid w:val="7513CBC8"/>
    <w:rsid w:val="75140194"/>
    <w:rsid w:val="751FDD19"/>
    <w:rsid w:val="752A55D5"/>
    <w:rsid w:val="752BBBCD"/>
    <w:rsid w:val="752E2400"/>
    <w:rsid w:val="752FCB14"/>
    <w:rsid w:val="753245E3"/>
    <w:rsid w:val="753F3856"/>
    <w:rsid w:val="7540431C"/>
    <w:rsid w:val="75412CA4"/>
    <w:rsid w:val="754310D4"/>
    <w:rsid w:val="7546EF68"/>
    <w:rsid w:val="75497905"/>
    <w:rsid w:val="7552C7B3"/>
    <w:rsid w:val="755A66FD"/>
    <w:rsid w:val="755B2479"/>
    <w:rsid w:val="755FC178"/>
    <w:rsid w:val="755FC745"/>
    <w:rsid w:val="7563E748"/>
    <w:rsid w:val="7564CB93"/>
    <w:rsid w:val="7566F286"/>
    <w:rsid w:val="756735BC"/>
    <w:rsid w:val="756D6BB6"/>
    <w:rsid w:val="75746F81"/>
    <w:rsid w:val="75795B32"/>
    <w:rsid w:val="7579F77D"/>
    <w:rsid w:val="7588C1DF"/>
    <w:rsid w:val="7589704D"/>
    <w:rsid w:val="758BBC1D"/>
    <w:rsid w:val="7593CB2B"/>
    <w:rsid w:val="7594C2C7"/>
    <w:rsid w:val="7596AECA"/>
    <w:rsid w:val="75ADDBA2"/>
    <w:rsid w:val="75B0FC47"/>
    <w:rsid w:val="75B2C5AA"/>
    <w:rsid w:val="75B3C630"/>
    <w:rsid w:val="75B7E9DD"/>
    <w:rsid w:val="75BA3D80"/>
    <w:rsid w:val="75BE1BA6"/>
    <w:rsid w:val="75BFDD65"/>
    <w:rsid w:val="75C0EC05"/>
    <w:rsid w:val="75C73B8C"/>
    <w:rsid w:val="75C8656A"/>
    <w:rsid w:val="75CB09A7"/>
    <w:rsid w:val="75CC22DC"/>
    <w:rsid w:val="75D34C70"/>
    <w:rsid w:val="75D77C74"/>
    <w:rsid w:val="75D8434A"/>
    <w:rsid w:val="75DA87B3"/>
    <w:rsid w:val="75DBB4B7"/>
    <w:rsid w:val="75E85676"/>
    <w:rsid w:val="75F38004"/>
    <w:rsid w:val="75F91FD5"/>
    <w:rsid w:val="760050B9"/>
    <w:rsid w:val="7601AF92"/>
    <w:rsid w:val="760796BB"/>
    <w:rsid w:val="760CE281"/>
    <w:rsid w:val="760CE560"/>
    <w:rsid w:val="760D702C"/>
    <w:rsid w:val="7616234A"/>
    <w:rsid w:val="7620ED67"/>
    <w:rsid w:val="7623FC04"/>
    <w:rsid w:val="762B0738"/>
    <w:rsid w:val="762DD008"/>
    <w:rsid w:val="762F1014"/>
    <w:rsid w:val="763C4356"/>
    <w:rsid w:val="763E888B"/>
    <w:rsid w:val="763FB960"/>
    <w:rsid w:val="7642B766"/>
    <w:rsid w:val="764B6ED9"/>
    <w:rsid w:val="764C3347"/>
    <w:rsid w:val="764C5121"/>
    <w:rsid w:val="764D38BC"/>
    <w:rsid w:val="764E0184"/>
    <w:rsid w:val="76558049"/>
    <w:rsid w:val="76585778"/>
    <w:rsid w:val="765B4C9F"/>
    <w:rsid w:val="7660607D"/>
    <w:rsid w:val="7661DC08"/>
    <w:rsid w:val="7669485D"/>
    <w:rsid w:val="7671A530"/>
    <w:rsid w:val="7679FC47"/>
    <w:rsid w:val="767B5D49"/>
    <w:rsid w:val="767E5ED6"/>
    <w:rsid w:val="767FACC3"/>
    <w:rsid w:val="76868D50"/>
    <w:rsid w:val="7690A27C"/>
    <w:rsid w:val="7691489A"/>
    <w:rsid w:val="769A9C07"/>
    <w:rsid w:val="769BC251"/>
    <w:rsid w:val="76AB484C"/>
    <w:rsid w:val="76B9FC07"/>
    <w:rsid w:val="76BA5CFB"/>
    <w:rsid w:val="76BACBED"/>
    <w:rsid w:val="76BC3C93"/>
    <w:rsid w:val="76C42860"/>
    <w:rsid w:val="76C4A5D3"/>
    <w:rsid w:val="76D12DAA"/>
    <w:rsid w:val="76D69839"/>
    <w:rsid w:val="76D802F1"/>
    <w:rsid w:val="76D9C3B2"/>
    <w:rsid w:val="76DA2FCC"/>
    <w:rsid w:val="76DBEDFB"/>
    <w:rsid w:val="76E03A5A"/>
    <w:rsid w:val="76E05420"/>
    <w:rsid w:val="76E4E630"/>
    <w:rsid w:val="76E81DBD"/>
    <w:rsid w:val="76F18CD8"/>
    <w:rsid w:val="76F23AC8"/>
    <w:rsid w:val="76F62C8E"/>
    <w:rsid w:val="76FAB858"/>
    <w:rsid w:val="76FE5F65"/>
    <w:rsid w:val="76FFA326"/>
    <w:rsid w:val="770299C4"/>
    <w:rsid w:val="770BEF84"/>
    <w:rsid w:val="770DB73A"/>
    <w:rsid w:val="770E9692"/>
    <w:rsid w:val="7719A051"/>
    <w:rsid w:val="771A1E19"/>
    <w:rsid w:val="771BF11B"/>
    <w:rsid w:val="771D507A"/>
    <w:rsid w:val="771E257F"/>
    <w:rsid w:val="7720B9A4"/>
    <w:rsid w:val="7720C486"/>
    <w:rsid w:val="7722B69E"/>
    <w:rsid w:val="772B7FC9"/>
    <w:rsid w:val="772D8705"/>
    <w:rsid w:val="7731784F"/>
    <w:rsid w:val="773184BF"/>
    <w:rsid w:val="77379842"/>
    <w:rsid w:val="7742E2CB"/>
    <w:rsid w:val="7744D186"/>
    <w:rsid w:val="77478EA9"/>
    <w:rsid w:val="77499575"/>
    <w:rsid w:val="7753C40B"/>
    <w:rsid w:val="7756D792"/>
    <w:rsid w:val="7758271E"/>
    <w:rsid w:val="775A9A8B"/>
    <w:rsid w:val="775F7CE1"/>
    <w:rsid w:val="7766D498"/>
    <w:rsid w:val="7768990D"/>
    <w:rsid w:val="7768C8F9"/>
    <w:rsid w:val="7768DD8B"/>
    <w:rsid w:val="77769675"/>
    <w:rsid w:val="777E0489"/>
    <w:rsid w:val="777E2A9C"/>
    <w:rsid w:val="777EF10F"/>
    <w:rsid w:val="77821C2A"/>
    <w:rsid w:val="77831B2D"/>
    <w:rsid w:val="77878DDF"/>
    <w:rsid w:val="7787C766"/>
    <w:rsid w:val="7790EC94"/>
    <w:rsid w:val="779B74CA"/>
    <w:rsid w:val="779EE7A0"/>
    <w:rsid w:val="779FD23B"/>
    <w:rsid w:val="77A0D5F7"/>
    <w:rsid w:val="77A31EE7"/>
    <w:rsid w:val="77A40D78"/>
    <w:rsid w:val="77A56C1D"/>
    <w:rsid w:val="77A62A73"/>
    <w:rsid w:val="77A86EB1"/>
    <w:rsid w:val="77A927EB"/>
    <w:rsid w:val="77B1493D"/>
    <w:rsid w:val="77B24FFA"/>
    <w:rsid w:val="77B3DD20"/>
    <w:rsid w:val="77B78C7A"/>
    <w:rsid w:val="77C1C67A"/>
    <w:rsid w:val="77C4A1FA"/>
    <w:rsid w:val="77C4AB10"/>
    <w:rsid w:val="77C4CEF3"/>
    <w:rsid w:val="77CC635D"/>
    <w:rsid w:val="77CE484D"/>
    <w:rsid w:val="77D3AEE2"/>
    <w:rsid w:val="77D68096"/>
    <w:rsid w:val="77D7EF2B"/>
    <w:rsid w:val="77DD165A"/>
    <w:rsid w:val="77DD94FA"/>
    <w:rsid w:val="77DE79E2"/>
    <w:rsid w:val="77E29AEF"/>
    <w:rsid w:val="77E360DD"/>
    <w:rsid w:val="77E4E7ED"/>
    <w:rsid w:val="77E65EF6"/>
    <w:rsid w:val="77F698C0"/>
    <w:rsid w:val="77F6ACBA"/>
    <w:rsid w:val="77FB0236"/>
    <w:rsid w:val="77FDE3D0"/>
    <w:rsid w:val="77FE2A20"/>
    <w:rsid w:val="77FFA4BA"/>
    <w:rsid w:val="78000784"/>
    <w:rsid w:val="7800D9F9"/>
    <w:rsid w:val="7801B86D"/>
    <w:rsid w:val="7801F440"/>
    <w:rsid w:val="78028E3F"/>
    <w:rsid w:val="7806E906"/>
    <w:rsid w:val="780C2965"/>
    <w:rsid w:val="7811AE4F"/>
    <w:rsid w:val="7812AB21"/>
    <w:rsid w:val="78196C99"/>
    <w:rsid w:val="781CEC1E"/>
    <w:rsid w:val="782060B5"/>
    <w:rsid w:val="782458C0"/>
    <w:rsid w:val="7825174E"/>
    <w:rsid w:val="782B3C25"/>
    <w:rsid w:val="782D5108"/>
    <w:rsid w:val="78339664"/>
    <w:rsid w:val="7838C9D5"/>
    <w:rsid w:val="783D5F90"/>
    <w:rsid w:val="783F4F56"/>
    <w:rsid w:val="783F82AC"/>
    <w:rsid w:val="7840E743"/>
    <w:rsid w:val="78414A50"/>
    <w:rsid w:val="7841DB23"/>
    <w:rsid w:val="7846319A"/>
    <w:rsid w:val="7846E02E"/>
    <w:rsid w:val="7847C681"/>
    <w:rsid w:val="7848918F"/>
    <w:rsid w:val="784A378F"/>
    <w:rsid w:val="784AAB1B"/>
    <w:rsid w:val="784BFBE9"/>
    <w:rsid w:val="78529B4A"/>
    <w:rsid w:val="78577D9D"/>
    <w:rsid w:val="7857C6F1"/>
    <w:rsid w:val="785A4E97"/>
    <w:rsid w:val="786016E5"/>
    <w:rsid w:val="7863CEC8"/>
    <w:rsid w:val="78678B9C"/>
    <w:rsid w:val="78685AB3"/>
    <w:rsid w:val="788A889A"/>
    <w:rsid w:val="78927FD6"/>
    <w:rsid w:val="789CB2CF"/>
    <w:rsid w:val="789CE00B"/>
    <w:rsid w:val="789ECBF2"/>
    <w:rsid w:val="789F9160"/>
    <w:rsid w:val="78A031E4"/>
    <w:rsid w:val="78A48B44"/>
    <w:rsid w:val="78A5A6D0"/>
    <w:rsid w:val="78AD54DC"/>
    <w:rsid w:val="78ADE136"/>
    <w:rsid w:val="78AEA281"/>
    <w:rsid w:val="78BBB07C"/>
    <w:rsid w:val="78BBCC4B"/>
    <w:rsid w:val="78C12117"/>
    <w:rsid w:val="78C2ED69"/>
    <w:rsid w:val="78CFD4F0"/>
    <w:rsid w:val="78D08931"/>
    <w:rsid w:val="78D4FDE7"/>
    <w:rsid w:val="78DF3878"/>
    <w:rsid w:val="78DF8F52"/>
    <w:rsid w:val="78E2502C"/>
    <w:rsid w:val="78E46454"/>
    <w:rsid w:val="78E6D8DF"/>
    <w:rsid w:val="78EB54DE"/>
    <w:rsid w:val="78EDA1C2"/>
    <w:rsid w:val="78EDFC39"/>
    <w:rsid w:val="78F16744"/>
    <w:rsid w:val="78F1EC61"/>
    <w:rsid w:val="78F7EE1C"/>
    <w:rsid w:val="78F8F397"/>
    <w:rsid w:val="78FB9BD0"/>
    <w:rsid w:val="78FE8511"/>
    <w:rsid w:val="78FEF616"/>
    <w:rsid w:val="790A5155"/>
    <w:rsid w:val="790ABDB4"/>
    <w:rsid w:val="790E7585"/>
    <w:rsid w:val="791E0662"/>
    <w:rsid w:val="7925530B"/>
    <w:rsid w:val="79255F47"/>
    <w:rsid w:val="792F5790"/>
    <w:rsid w:val="793A101D"/>
    <w:rsid w:val="793F2678"/>
    <w:rsid w:val="79437349"/>
    <w:rsid w:val="794AF82A"/>
    <w:rsid w:val="794DFD4E"/>
    <w:rsid w:val="794F98F5"/>
    <w:rsid w:val="7951249C"/>
    <w:rsid w:val="7954766D"/>
    <w:rsid w:val="79570B6A"/>
    <w:rsid w:val="795A6CC3"/>
    <w:rsid w:val="795CAC23"/>
    <w:rsid w:val="795E99F2"/>
    <w:rsid w:val="795F6663"/>
    <w:rsid w:val="79619C35"/>
    <w:rsid w:val="7963EE79"/>
    <w:rsid w:val="79647576"/>
    <w:rsid w:val="7965365A"/>
    <w:rsid w:val="7967B53F"/>
    <w:rsid w:val="79708B9A"/>
    <w:rsid w:val="79714D4F"/>
    <w:rsid w:val="797AE77B"/>
    <w:rsid w:val="797BE451"/>
    <w:rsid w:val="798177D9"/>
    <w:rsid w:val="7981AAA0"/>
    <w:rsid w:val="79861792"/>
    <w:rsid w:val="798CA2D0"/>
    <w:rsid w:val="798F8A1E"/>
    <w:rsid w:val="7991ADAE"/>
    <w:rsid w:val="7992236C"/>
    <w:rsid w:val="7996411A"/>
    <w:rsid w:val="79A0A54B"/>
    <w:rsid w:val="79A921E7"/>
    <w:rsid w:val="79A9F598"/>
    <w:rsid w:val="79AADDA2"/>
    <w:rsid w:val="79B61E52"/>
    <w:rsid w:val="79B860D6"/>
    <w:rsid w:val="79B8D40A"/>
    <w:rsid w:val="79BF3241"/>
    <w:rsid w:val="79C0B2EF"/>
    <w:rsid w:val="79C1C427"/>
    <w:rsid w:val="79CEBE7E"/>
    <w:rsid w:val="79CFE2A2"/>
    <w:rsid w:val="79D086A9"/>
    <w:rsid w:val="79E5B98B"/>
    <w:rsid w:val="79E95EC2"/>
    <w:rsid w:val="79F31611"/>
    <w:rsid w:val="79F68860"/>
    <w:rsid w:val="79FE593A"/>
    <w:rsid w:val="79FE8FB8"/>
    <w:rsid w:val="79FF3080"/>
    <w:rsid w:val="7A075B17"/>
    <w:rsid w:val="7A09063F"/>
    <w:rsid w:val="7A09B243"/>
    <w:rsid w:val="7A09F9F1"/>
    <w:rsid w:val="7A201B15"/>
    <w:rsid w:val="7A21EAB9"/>
    <w:rsid w:val="7A22215D"/>
    <w:rsid w:val="7A25B512"/>
    <w:rsid w:val="7A294066"/>
    <w:rsid w:val="7A2D5D25"/>
    <w:rsid w:val="7A3230B8"/>
    <w:rsid w:val="7A3F775E"/>
    <w:rsid w:val="7A47DBC3"/>
    <w:rsid w:val="7A484773"/>
    <w:rsid w:val="7A4DEF98"/>
    <w:rsid w:val="7A56351F"/>
    <w:rsid w:val="7A57896A"/>
    <w:rsid w:val="7A582C57"/>
    <w:rsid w:val="7A5E2B2C"/>
    <w:rsid w:val="7A5F1D5A"/>
    <w:rsid w:val="7A5F1FF8"/>
    <w:rsid w:val="7A600133"/>
    <w:rsid w:val="7A614A6A"/>
    <w:rsid w:val="7A62292A"/>
    <w:rsid w:val="7A636050"/>
    <w:rsid w:val="7A678B98"/>
    <w:rsid w:val="7A67961D"/>
    <w:rsid w:val="7A6A7A06"/>
    <w:rsid w:val="7A706DE4"/>
    <w:rsid w:val="7A75396B"/>
    <w:rsid w:val="7A77C610"/>
    <w:rsid w:val="7A786B0B"/>
    <w:rsid w:val="7A78DC50"/>
    <w:rsid w:val="7A7A5192"/>
    <w:rsid w:val="7A83FC29"/>
    <w:rsid w:val="7A878BC5"/>
    <w:rsid w:val="7A87BED3"/>
    <w:rsid w:val="7A97C54D"/>
    <w:rsid w:val="7A99000D"/>
    <w:rsid w:val="7AA6AD43"/>
    <w:rsid w:val="7AA79EBA"/>
    <w:rsid w:val="7AA96729"/>
    <w:rsid w:val="7AA970C3"/>
    <w:rsid w:val="7AA999B9"/>
    <w:rsid w:val="7AAB9C8F"/>
    <w:rsid w:val="7AAC7B0C"/>
    <w:rsid w:val="7AB1B80A"/>
    <w:rsid w:val="7ABA27E3"/>
    <w:rsid w:val="7AC3487E"/>
    <w:rsid w:val="7AC745E0"/>
    <w:rsid w:val="7AC8DDC0"/>
    <w:rsid w:val="7AC965F9"/>
    <w:rsid w:val="7ACB9509"/>
    <w:rsid w:val="7AEAD345"/>
    <w:rsid w:val="7AF44E66"/>
    <w:rsid w:val="7AF56C29"/>
    <w:rsid w:val="7AFBF67F"/>
    <w:rsid w:val="7B07F406"/>
    <w:rsid w:val="7B103534"/>
    <w:rsid w:val="7B21F952"/>
    <w:rsid w:val="7B22F314"/>
    <w:rsid w:val="7B23DE75"/>
    <w:rsid w:val="7B258133"/>
    <w:rsid w:val="7B379606"/>
    <w:rsid w:val="7B3B9524"/>
    <w:rsid w:val="7B405FCB"/>
    <w:rsid w:val="7B43C994"/>
    <w:rsid w:val="7B4C6D85"/>
    <w:rsid w:val="7B50FD21"/>
    <w:rsid w:val="7B5659F4"/>
    <w:rsid w:val="7B5D2081"/>
    <w:rsid w:val="7B5D6923"/>
    <w:rsid w:val="7B676E06"/>
    <w:rsid w:val="7B6F0ED2"/>
    <w:rsid w:val="7B719A8E"/>
    <w:rsid w:val="7B732F97"/>
    <w:rsid w:val="7B73F4C0"/>
    <w:rsid w:val="7B74E984"/>
    <w:rsid w:val="7B74F72D"/>
    <w:rsid w:val="7B75A23E"/>
    <w:rsid w:val="7B8377E6"/>
    <w:rsid w:val="7B86E75B"/>
    <w:rsid w:val="7B86FE1F"/>
    <w:rsid w:val="7B8923F9"/>
    <w:rsid w:val="7B894EB3"/>
    <w:rsid w:val="7B8E04F2"/>
    <w:rsid w:val="7B9A939A"/>
    <w:rsid w:val="7B9DD30E"/>
    <w:rsid w:val="7BA13A29"/>
    <w:rsid w:val="7BA2BFD3"/>
    <w:rsid w:val="7BA8FC07"/>
    <w:rsid w:val="7BB717D6"/>
    <w:rsid w:val="7BBA1E41"/>
    <w:rsid w:val="7BBA9DA2"/>
    <w:rsid w:val="7BBF5AC4"/>
    <w:rsid w:val="7BBFA29C"/>
    <w:rsid w:val="7BC18EBF"/>
    <w:rsid w:val="7BC45217"/>
    <w:rsid w:val="7BC5B5E5"/>
    <w:rsid w:val="7BC91CD3"/>
    <w:rsid w:val="7BD4335F"/>
    <w:rsid w:val="7BD7A0F1"/>
    <w:rsid w:val="7BDBD6DD"/>
    <w:rsid w:val="7BDDA607"/>
    <w:rsid w:val="7BE070DE"/>
    <w:rsid w:val="7BE38D7A"/>
    <w:rsid w:val="7BE9F2A2"/>
    <w:rsid w:val="7BED4C05"/>
    <w:rsid w:val="7BEEF611"/>
    <w:rsid w:val="7BF04C6F"/>
    <w:rsid w:val="7BF60350"/>
    <w:rsid w:val="7BFB6CCB"/>
    <w:rsid w:val="7BFB7D85"/>
    <w:rsid w:val="7C0251BB"/>
    <w:rsid w:val="7C0256BC"/>
    <w:rsid w:val="7C035E6A"/>
    <w:rsid w:val="7C04E1E7"/>
    <w:rsid w:val="7C06467D"/>
    <w:rsid w:val="7C069F85"/>
    <w:rsid w:val="7C06D79C"/>
    <w:rsid w:val="7C09B14D"/>
    <w:rsid w:val="7C130DF1"/>
    <w:rsid w:val="7C15709D"/>
    <w:rsid w:val="7C16B792"/>
    <w:rsid w:val="7C1755D8"/>
    <w:rsid w:val="7C1CF573"/>
    <w:rsid w:val="7C2FB137"/>
    <w:rsid w:val="7C31811A"/>
    <w:rsid w:val="7C31B67F"/>
    <w:rsid w:val="7C320CDE"/>
    <w:rsid w:val="7C3C1DB2"/>
    <w:rsid w:val="7C3F4754"/>
    <w:rsid w:val="7C402592"/>
    <w:rsid w:val="7C43869E"/>
    <w:rsid w:val="7C4906D4"/>
    <w:rsid w:val="7C4B04E2"/>
    <w:rsid w:val="7C4B22ED"/>
    <w:rsid w:val="7C4B7404"/>
    <w:rsid w:val="7C55A7B0"/>
    <w:rsid w:val="7C5E2838"/>
    <w:rsid w:val="7C629F0D"/>
    <w:rsid w:val="7C6CA5AE"/>
    <w:rsid w:val="7C6E357C"/>
    <w:rsid w:val="7C729618"/>
    <w:rsid w:val="7C86F456"/>
    <w:rsid w:val="7C898A73"/>
    <w:rsid w:val="7C89A4F5"/>
    <w:rsid w:val="7C8C00CA"/>
    <w:rsid w:val="7C8F32B4"/>
    <w:rsid w:val="7C8FB081"/>
    <w:rsid w:val="7C8FE8B7"/>
    <w:rsid w:val="7C9C3DC0"/>
    <w:rsid w:val="7C9EE4FA"/>
    <w:rsid w:val="7C9F35E6"/>
    <w:rsid w:val="7CA002B1"/>
    <w:rsid w:val="7CA515D1"/>
    <w:rsid w:val="7CA52AE1"/>
    <w:rsid w:val="7CAB38C3"/>
    <w:rsid w:val="7CAC16EF"/>
    <w:rsid w:val="7CBAC8F5"/>
    <w:rsid w:val="7CBC021D"/>
    <w:rsid w:val="7CBD66B1"/>
    <w:rsid w:val="7CBD82FA"/>
    <w:rsid w:val="7CBE99E7"/>
    <w:rsid w:val="7CC30FCB"/>
    <w:rsid w:val="7CC67E73"/>
    <w:rsid w:val="7CC6EB5F"/>
    <w:rsid w:val="7CCA5602"/>
    <w:rsid w:val="7CCB7D4D"/>
    <w:rsid w:val="7CD29F21"/>
    <w:rsid w:val="7CD2C29A"/>
    <w:rsid w:val="7CD4249F"/>
    <w:rsid w:val="7CD5625B"/>
    <w:rsid w:val="7CDF1698"/>
    <w:rsid w:val="7CE1691F"/>
    <w:rsid w:val="7CE44211"/>
    <w:rsid w:val="7CEEFF1C"/>
    <w:rsid w:val="7CF1B89C"/>
    <w:rsid w:val="7CF5DCB9"/>
    <w:rsid w:val="7D029BE9"/>
    <w:rsid w:val="7D065E35"/>
    <w:rsid w:val="7D141E3A"/>
    <w:rsid w:val="7D161AD9"/>
    <w:rsid w:val="7D18E857"/>
    <w:rsid w:val="7D199A23"/>
    <w:rsid w:val="7D208119"/>
    <w:rsid w:val="7D212E98"/>
    <w:rsid w:val="7D2319F8"/>
    <w:rsid w:val="7D38218C"/>
    <w:rsid w:val="7D4A0272"/>
    <w:rsid w:val="7D4EAEFC"/>
    <w:rsid w:val="7D51CDA9"/>
    <w:rsid w:val="7D57BF35"/>
    <w:rsid w:val="7D57E8B6"/>
    <w:rsid w:val="7D597EB3"/>
    <w:rsid w:val="7D61C5DB"/>
    <w:rsid w:val="7D6259B0"/>
    <w:rsid w:val="7D67C6AB"/>
    <w:rsid w:val="7D6B5858"/>
    <w:rsid w:val="7D6E8E32"/>
    <w:rsid w:val="7D6FAA1A"/>
    <w:rsid w:val="7D709E8C"/>
    <w:rsid w:val="7D722332"/>
    <w:rsid w:val="7D7CD668"/>
    <w:rsid w:val="7D806BAE"/>
    <w:rsid w:val="7D81FFA4"/>
    <w:rsid w:val="7D860585"/>
    <w:rsid w:val="7D8A21AC"/>
    <w:rsid w:val="7D8A2F22"/>
    <w:rsid w:val="7D8A7A04"/>
    <w:rsid w:val="7D8CB6AF"/>
    <w:rsid w:val="7D8CECC4"/>
    <w:rsid w:val="7D9E3BCD"/>
    <w:rsid w:val="7DA03AE0"/>
    <w:rsid w:val="7DA704E3"/>
    <w:rsid w:val="7DB053C8"/>
    <w:rsid w:val="7DB3183E"/>
    <w:rsid w:val="7DB40367"/>
    <w:rsid w:val="7DC01986"/>
    <w:rsid w:val="7DC13326"/>
    <w:rsid w:val="7DC1E325"/>
    <w:rsid w:val="7DD351FF"/>
    <w:rsid w:val="7DD3FD5F"/>
    <w:rsid w:val="7DD8B80D"/>
    <w:rsid w:val="7DD9BA51"/>
    <w:rsid w:val="7DE08010"/>
    <w:rsid w:val="7DE456AA"/>
    <w:rsid w:val="7DE4AD49"/>
    <w:rsid w:val="7DEDB581"/>
    <w:rsid w:val="7DFDF46B"/>
    <w:rsid w:val="7E01E1F7"/>
    <w:rsid w:val="7E02F45F"/>
    <w:rsid w:val="7E0FBE6F"/>
    <w:rsid w:val="7E1271B2"/>
    <w:rsid w:val="7E12833B"/>
    <w:rsid w:val="7E14CA17"/>
    <w:rsid w:val="7E1C2A17"/>
    <w:rsid w:val="7E20458C"/>
    <w:rsid w:val="7E2D57A2"/>
    <w:rsid w:val="7E2FFB74"/>
    <w:rsid w:val="7E352790"/>
    <w:rsid w:val="7E38C905"/>
    <w:rsid w:val="7E3DD171"/>
    <w:rsid w:val="7E3E0889"/>
    <w:rsid w:val="7E41A39D"/>
    <w:rsid w:val="7E41F7E4"/>
    <w:rsid w:val="7E449A47"/>
    <w:rsid w:val="7E461837"/>
    <w:rsid w:val="7E4AF85B"/>
    <w:rsid w:val="7E51CD86"/>
    <w:rsid w:val="7E535BA2"/>
    <w:rsid w:val="7E574A10"/>
    <w:rsid w:val="7E58F284"/>
    <w:rsid w:val="7E5CC4F5"/>
    <w:rsid w:val="7E5E9E5D"/>
    <w:rsid w:val="7E633830"/>
    <w:rsid w:val="7E66E3F5"/>
    <w:rsid w:val="7E69AFED"/>
    <w:rsid w:val="7E75C609"/>
    <w:rsid w:val="7E76D567"/>
    <w:rsid w:val="7E7DC1AE"/>
    <w:rsid w:val="7E7DE991"/>
    <w:rsid w:val="7E7F4410"/>
    <w:rsid w:val="7E7FFF0D"/>
    <w:rsid w:val="7E84055E"/>
    <w:rsid w:val="7E89F8FC"/>
    <w:rsid w:val="7E8E0A91"/>
    <w:rsid w:val="7E915342"/>
    <w:rsid w:val="7E939640"/>
    <w:rsid w:val="7E98A933"/>
    <w:rsid w:val="7E9BB4E5"/>
    <w:rsid w:val="7E9F3D5F"/>
    <w:rsid w:val="7EA2E1EF"/>
    <w:rsid w:val="7EA4DFB1"/>
    <w:rsid w:val="7EACEC82"/>
    <w:rsid w:val="7EB1428D"/>
    <w:rsid w:val="7EB38702"/>
    <w:rsid w:val="7EB4A66E"/>
    <w:rsid w:val="7EB9BA33"/>
    <w:rsid w:val="7EBF2CBB"/>
    <w:rsid w:val="7EC0D65C"/>
    <w:rsid w:val="7EC2875A"/>
    <w:rsid w:val="7EC30210"/>
    <w:rsid w:val="7EC35525"/>
    <w:rsid w:val="7EC46B10"/>
    <w:rsid w:val="7EC9AA74"/>
    <w:rsid w:val="7ECC0A06"/>
    <w:rsid w:val="7ECD9879"/>
    <w:rsid w:val="7ECED0A7"/>
    <w:rsid w:val="7ED26146"/>
    <w:rsid w:val="7ED52E2F"/>
    <w:rsid w:val="7ED9E2D0"/>
    <w:rsid w:val="7EDD1C5C"/>
    <w:rsid w:val="7EDF50FF"/>
    <w:rsid w:val="7EE4781B"/>
    <w:rsid w:val="7EE6401E"/>
    <w:rsid w:val="7EE9A66E"/>
    <w:rsid w:val="7EEB8CA4"/>
    <w:rsid w:val="7EECAD2F"/>
    <w:rsid w:val="7EF15582"/>
    <w:rsid w:val="7EF19F12"/>
    <w:rsid w:val="7EF33E9C"/>
    <w:rsid w:val="7EF8D4AC"/>
    <w:rsid w:val="7EFC2A3E"/>
    <w:rsid w:val="7F01BD16"/>
    <w:rsid w:val="7F023BDA"/>
    <w:rsid w:val="7F08B1AF"/>
    <w:rsid w:val="7F093750"/>
    <w:rsid w:val="7F0B7D6C"/>
    <w:rsid w:val="7F0D729A"/>
    <w:rsid w:val="7F0EEF99"/>
    <w:rsid w:val="7F0F0B64"/>
    <w:rsid w:val="7F12200D"/>
    <w:rsid w:val="7F12B9AD"/>
    <w:rsid w:val="7F1DEF5D"/>
    <w:rsid w:val="7F2159E9"/>
    <w:rsid w:val="7F22B08E"/>
    <w:rsid w:val="7F2505A2"/>
    <w:rsid w:val="7F34E3C9"/>
    <w:rsid w:val="7F3652EE"/>
    <w:rsid w:val="7F3C994B"/>
    <w:rsid w:val="7F3E316A"/>
    <w:rsid w:val="7F4095B2"/>
    <w:rsid w:val="7F4103ED"/>
    <w:rsid w:val="7F42E495"/>
    <w:rsid w:val="7F4356D6"/>
    <w:rsid w:val="7F468E22"/>
    <w:rsid w:val="7F4F028B"/>
    <w:rsid w:val="7F52B231"/>
    <w:rsid w:val="7F53B2BD"/>
    <w:rsid w:val="7F551B73"/>
    <w:rsid w:val="7F5E04BF"/>
    <w:rsid w:val="7F5F45C8"/>
    <w:rsid w:val="7F605404"/>
    <w:rsid w:val="7F652570"/>
    <w:rsid w:val="7F67499A"/>
    <w:rsid w:val="7F6BF147"/>
    <w:rsid w:val="7F7061A2"/>
    <w:rsid w:val="7F73A94B"/>
    <w:rsid w:val="7F73F46E"/>
    <w:rsid w:val="7F7698CB"/>
    <w:rsid w:val="7F77E0C9"/>
    <w:rsid w:val="7F77F1C6"/>
    <w:rsid w:val="7F7A0D12"/>
    <w:rsid w:val="7F864DF4"/>
    <w:rsid w:val="7F896689"/>
    <w:rsid w:val="7F8ADF46"/>
    <w:rsid w:val="7F947C1C"/>
    <w:rsid w:val="7F9739E0"/>
    <w:rsid w:val="7F9CC0D4"/>
    <w:rsid w:val="7FA2A1EA"/>
    <w:rsid w:val="7FA4D4CE"/>
    <w:rsid w:val="7FAAB6E6"/>
    <w:rsid w:val="7FAC1248"/>
    <w:rsid w:val="7FBAD581"/>
    <w:rsid w:val="7FBFD949"/>
    <w:rsid w:val="7FBFFC86"/>
    <w:rsid w:val="7FC18A43"/>
    <w:rsid w:val="7FC251FF"/>
    <w:rsid w:val="7FC3BE9A"/>
    <w:rsid w:val="7FC3D062"/>
    <w:rsid w:val="7FC59633"/>
    <w:rsid w:val="7FC80F1C"/>
    <w:rsid w:val="7FC94277"/>
    <w:rsid w:val="7FCC2F6E"/>
    <w:rsid w:val="7FCF168A"/>
    <w:rsid w:val="7FD117E8"/>
    <w:rsid w:val="7FD51C12"/>
    <w:rsid w:val="7FDCBCCE"/>
    <w:rsid w:val="7FDF5ACC"/>
    <w:rsid w:val="7FEB191F"/>
    <w:rsid w:val="7FEE4556"/>
    <w:rsid w:val="7FF2A6FE"/>
    <w:rsid w:val="7FF46DC1"/>
    <w:rsid w:val="7FF9348A"/>
    <w:rsid w:val="7FFC9D83"/>
    <w:rsid w:val="7FFCC07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3824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30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F5D"/>
    <w:pPr>
      <w:tabs>
        <w:tab w:val="center" w:pos="4513"/>
        <w:tab w:val="right" w:pos="9026"/>
      </w:tabs>
    </w:pPr>
  </w:style>
  <w:style w:type="character" w:customStyle="1" w:styleId="HeaderChar">
    <w:name w:val="Header Char"/>
    <w:basedOn w:val="DefaultParagraphFont"/>
    <w:link w:val="Header"/>
    <w:uiPriority w:val="99"/>
    <w:rsid w:val="009B1F5D"/>
  </w:style>
  <w:style w:type="paragraph" w:styleId="Footer">
    <w:name w:val="footer"/>
    <w:basedOn w:val="Normal"/>
    <w:link w:val="FooterChar"/>
    <w:uiPriority w:val="99"/>
    <w:unhideWhenUsed/>
    <w:rsid w:val="009B1F5D"/>
    <w:pPr>
      <w:tabs>
        <w:tab w:val="center" w:pos="4513"/>
        <w:tab w:val="right" w:pos="9026"/>
      </w:tabs>
    </w:pPr>
  </w:style>
  <w:style w:type="character" w:customStyle="1" w:styleId="FooterChar">
    <w:name w:val="Footer Char"/>
    <w:basedOn w:val="DefaultParagraphFont"/>
    <w:link w:val="Footer"/>
    <w:uiPriority w:val="99"/>
    <w:rsid w:val="009B1F5D"/>
  </w:style>
  <w:style w:type="character" w:styleId="CommentReference">
    <w:name w:val="annotation reference"/>
    <w:basedOn w:val="DefaultParagraphFont"/>
    <w:uiPriority w:val="99"/>
    <w:semiHidden/>
    <w:unhideWhenUsed/>
    <w:rsid w:val="007A5BC0"/>
    <w:rPr>
      <w:sz w:val="16"/>
      <w:szCs w:val="16"/>
    </w:rPr>
  </w:style>
  <w:style w:type="paragraph" w:styleId="CommentText">
    <w:name w:val="annotation text"/>
    <w:basedOn w:val="Normal"/>
    <w:link w:val="CommentTextChar"/>
    <w:uiPriority w:val="99"/>
    <w:unhideWhenUsed/>
    <w:rsid w:val="007A5BC0"/>
    <w:rPr>
      <w:sz w:val="20"/>
      <w:szCs w:val="20"/>
    </w:rPr>
  </w:style>
  <w:style w:type="character" w:customStyle="1" w:styleId="CommentTextChar">
    <w:name w:val="Comment Text Char"/>
    <w:basedOn w:val="DefaultParagraphFont"/>
    <w:link w:val="CommentText"/>
    <w:uiPriority w:val="99"/>
    <w:rsid w:val="007A5BC0"/>
    <w:rPr>
      <w:sz w:val="20"/>
      <w:szCs w:val="20"/>
    </w:rPr>
  </w:style>
  <w:style w:type="paragraph" w:styleId="ListParagraph">
    <w:name w:val="List Paragraph"/>
    <w:aliases w:val="List1,List11,OM numbered bullets,1st level - Bullet List Paragraph,Lettre d'introduction,Normal bullet 2,Bullet list,Listenabsatz1,Table of contents numbered,F5 List Paragraph,Paragraph,Bullet EY,List Paragraph11,Normal bullet 21,Bullet,b"/>
    <w:basedOn w:val="Normal"/>
    <w:link w:val="ListParagraphChar"/>
    <w:uiPriority w:val="34"/>
    <w:qFormat/>
    <w:rsid w:val="007A5BC0"/>
    <w:pPr>
      <w:ind w:left="720"/>
      <w:contextualSpacing/>
    </w:pPr>
  </w:style>
  <w:style w:type="character" w:customStyle="1" w:styleId="s1">
    <w:name w:val="s1"/>
    <w:basedOn w:val="DefaultParagraphFont"/>
    <w:rsid w:val="007A5BC0"/>
  </w:style>
  <w:style w:type="paragraph" w:styleId="CommentSubject">
    <w:name w:val="annotation subject"/>
    <w:basedOn w:val="CommentText"/>
    <w:next w:val="CommentText"/>
    <w:link w:val="CommentSubjectChar"/>
    <w:uiPriority w:val="99"/>
    <w:semiHidden/>
    <w:unhideWhenUsed/>
    <w:rsid w:val="00077C5F"/>
    <w:rPr>
      <w:b/>
      <w:bCs/>
    </w:rPr>
  </w:style>
  <w:style w:type="character" w:customStyle="1" w:styleId="CommentSubjectChar">
    <w:name w:val="Comment Subject Char"/>
    <w:basedOn w:val="CommentTextChar"/>
    <w:link w:val="CommentSubject"/>
    <w:uiPriority w:val="99"/>
    <w:semiHidden/>
    <w:rsid w:val="00077C5F"/>
    <w:rPr>
      <w:b/>
      <w:bCs/>
      <w:sz w:val="20"/>
      <w:szCs w:val="20"/>
    </w:rPr>
  </w:style>
  <w:style w:type="paragraph" w:styleId="Title">
    <w:name w:val="Title"/>
    <w:basedOn w:val="Normal"/>
    <w:next w:val="Normal"/>
    <w:link w:val="TitleChar"/>
    <w:uiPriority w:val="10"/>
    <w:qFormat/>
    <w:rsid w:val="00181F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FEA"/>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873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51B6E"/>
  </w:style>
  <w:style w:type="character" w:customStyle="1" w:styleId="ListParagraphChar">
    <w:name w:val="List Paragraph Char"/>
    <w:aliases w:val="List1 Char,List11 Char,OM numbered bullets Char,1st level - Bullet List Paragraph Char,Lettre d'introduction Char,Normal bullet 2 Char,Bullet list Char,Listenabsatz1 Char,Table of contents numbered Char,F5 List Paragraph Char,b Char"/>
    <w:link w:val="ListParagraph"/>
    <w:uiPriority w:val="34"/>
    <w:qFormat/>
    <w:rsid w:val="00927197"/>
  </w:style>
  <w:style w:type="character" w:styleId="Hyperlink">
    <w:name w:val="Hyperlink"/>
    <w:basedOn w:val="DefaultParagraphFont"/>
    <w:uiPriority w:val="99"/>
    <w:unhideWhenUsed/>
    <w:rsid w:val="00973ACF"/>
    <w:rPr>
      <w:color w:val="467886"/>
      <w:u w:val="single"/>
    </w:rPr>
  </w:style>
  <w:style w:type="paragraph" w:styleId="FootnoteText">
    <w:name w:val="footnote text"/>
    <w:basedOn w:val="Normal"/>
    <w:link w:val="FootnoteTextChar"/>
    <w:uiPriority w:val="99"/>
    <w:unhideWhenUsed/>
    <w:rsid w:val="00973ACF"/>
    <w:rPr>
      <w:rFonts w:ascii="Aptos" w:hAnsi="Aptos" w:cs="Aptos"/>
      <w:kern w:val="0"/>
      <w:sz w:val="20"/>
      <w:szCs w:val="20"/>
    </w:rPr>
  </w:style>
  <w:style w:type="character" w:customStyle="1" w:styleId="FootnoteTextChar">
    <w:name w:val="Footnote Text Char"/>
    <w:basedOn w:val="DefaultParagraphFont"/>
    <w:link w:val="FootnoteText"/>
    <w:uiPriority w:val="99"/>
    <w:rsid w:val="00973ACF"/>
    <w:rPr>
      <w:rFonts w:ascii="Aptos" w:hAnsi="Aptos" w:cs="Aptos"/>
      <w:kern w:val="0"/>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uiPriority w:val="99"/>
    <w:semiHidden/>
    <w:unhideWhenUsed/>
    <w:rsid w:val="00973ACF"/>
    <w:rPr>
      <w:vertAlign w:val="superscript"/>
    </w:rPr>
  </w:style>
  <w:style w:type="character" w:customStyle="1" w:styleId="cf11">
    <w:name w:val="cf11"/>
    <w:basedOn w:val="DefaultParagraphFont"/>
    <w:rsid w:val="004B21C2"/>
    <w:rPr>
      <w:rFonts w:ascii="Segoe UI" w:hAnsi="Segoe UI" w:cs="Segoe UI" w:hint="default"/>
      <w:sz w:val="18"/>
      <w:szCs w:val="18"/>
    </w:rPr>
  </w:style>
  <w:style w:type="character" w:customStyle="1" w:styleId="Mention1">
    <w:name w:val="Mention1"/>
    <w:basedOn w:val="DefaultParagraphFont"/>
    <w:uiPriority w:val="99"/>
    <w:unhideWhenUsed/>
    <w:rsid w:val="003F4A3E"/>
    <w:rPr>
      <w:color w:val="2B579A"/>
      <w:shd w:val="clear" w:color="auto" w:fill="E1DFDD"/>
    </w:rPr>
  </w:style>
  <w:style w:type="character" w:customStyle="1" w:styleId="UnresolvedMention1">
    <w:name w:val="Unresolved Mention1"/>
    <w:basedOn w:val="DefaultParagraphFont"/>
    <w:uiPriority w:val="99"/>
    <w:semiHidden/>
    <w:unhideWhenUsed/>
    <w:rsid w:val="001C230C"/>
    <w:rPr>
      <w:color w:val="605E5C"/>
      <w:shd w:val="clear" w:color="auto" w:fill="E1DFDD"/>
    </w:rPr>
  </w:style>
  <w:style w:type="character" w:customStyle="1" w:styleId="fui-styledtext">
    <w:name w:val="fui-styledtext"/>
    <w:basedOn w:val="DefaultParagraphFont"/>
    <w:rsid w:val="00F36DBD"/>
  </w:style>
  <w:style w:type="paragraph" w:styleId="NormalWeb">
    <w:name w:val="Normal (Web)"/>
    <w:basedOn w:val="Normal"/>
    <w:uiPriority w:val="99"/>
    <w:semiHidden/>
    <w:unhideWhenUsed/>
    <w:rsid w:val="00B54B30"/>
    <w:pPr>
      <w:spacing w:before="100" w:beforeAutospacing="1" w:after="100" w:afterAutospacing="1"/>
    </w:pPr>
    <w:rPr>
      <w:rFonts w:ascii="Times New Roman" w:eastAsia="Times New Roman" w:hAnsi="Times New Roman" w:cs="Times New Roman"/>
      <w:kern w:val="0"/>
      <w:sz w:val="24"/>
      <w:szCs w:val="24"/>
      <w:lang w:eastAsia="en-IE"/>
      <w14:ligatures w14:val="none"/>
    </w:rPr>
  </w:style>
  <w:style w:type="character" w:customStyle="1" w:styleId="ecb-footnote-toggle">
    <w:name w:val="ecb-footnote-toggle"/>
    <w:basedOn w:val="DefaultParagraphFont"/>
    <w:rsid w:val="00B54B30"/>
  </w:style>
  <w:style w:type="character" w:customStyle="1" w:styleId="cf01">
    <w:name w:val="cf01"/>
    <w:basedOn w:val="DefaultParagraphFont"/>
    <w:rsid w:val="006D7657"/>
    <w:rPr>
      <w:rFonts w:ascii="Segoe UI" w:hAnsi="Segoe UI" w:cs="Segoe UI" w:hint="default"/>
      <w:b/>
      <w:bCs/>
      <w:sz w:val="18"/>
      <w:szCs w:val="18"/>
    </w:rPr>
  </w:style>
  <w:style w:type="character" w:customStyle="1" w:styleId="Marker">
    <w:name w:val="Marker"/>
    <w:basedOn w:val="DefaultParagraphFont"/>
    <w:rsid w:val="001338C3"/>
    <w:rPr>
      <w:color w:val="0000FF"/>
      <w:shd w:val="clear" w:color="auto" w:fill="auto"/>
    </w:rPr>
  </w:style>
  <w:style w:type="paragraph" w:customStyle="1" w:styleId="Pagedecouverture">
    <w:name w:val="Page de couverture"/>
    <w:basedOn w:val="Normal"/>
    <w:next w:val="Normal"/>
    <w:rsid w:val="001338C3"/>
    <w:pPr>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1338C3"/>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338C3"/>
    <w:rPr>
      <w:rFonts w:ascii="Times New Roman" w:hAnsi="Times New Roman" w:cs="Times New Roman"/>
      <w:sz w:val="24"/>
    </w:rPr>
  </w:style>
  <w:style w:type="paragraph" w:customStyle="1" w:styleId="FooterSensitivity">
    <w:name w:val="Footer Sensitivity"/>
    <w:basedOn w:val="Normal"/>
    <w:link w:val="FooterSensitivityChar"/>
    <w:rsid w:val="001338C3"/>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338C3"/>
    <w:rPr>
      <w:rFonts w:ascii="Times New Roman" w:hAnsi="Times New Roman" w:cs="Times New Roman"/>
      <w:b/>
      <w:sz w:val="32"/>
    </w:rPr>
  </w:style>
  <w:style w:type="paragraph" w:customStyle="1" w:styleId="HeaderCoverPage">
    <w:name w:val="Header Cover Page"/>
    <w:basedOn w:val="Normal"/>
    <w:link w:val="HeaderCoverPageChar"/>
    <w:rsid w:val="001338C3"/>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338C3"/>
    <w:rPr>
      <w:rFonts w:ascii="Times New Roman" w:hAnsi="Times New Roman" w:cs="Times New Roman"/>
      <w:sz w:val="24"/>
    </w:rPr>
  </w:style>
  <w:style w:type="paragraph" w:customStyle="1" w:styleId="HeaderSensitivity">
    <w:name w:val="Header Sensitivity"/>
    <w:basedOn w:val="Normal"/>
    <w:link w:val="HeaderSensitivityChar"/>
    <w:rsid w:val="001338C3"/>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338C3"/>
    <w:rPr>
      <w:rFonts w:ascii="Times New Roman" w:hAnsi="Times New Roman" w:cs="Times New Roman"/>
      <w:b/>
      <w:sz w:val="32"/>
    </w:rPr>
  </w:style>
  <w:style w:type="paragraph" w:customStyle="1" w:styleId="HeaderSensitivityRight">
    <w:name w:val="Header Sensitivity Right"/>
    <w:basedOn w:val="Normal"/>
    <w:link w:val="HeaderSensitivityRightChar"/>
    <w:rsid w:val="001338C3"/>
    <w:pPr>
      <w:spacing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338C3"/>
    <w:rPr>
      <w:rFonts w:ascii="Times New Roman" w:hAnsi="Times New Roman" w:cs="Times New Roman"/>
      <w:sz w:val="28"/>
    </w:rPr>
  </w:style>
  <w:style w:type="character" w:customStyle="1" w:styleId="UnresolvedMention2">
    <w:name w:val="Unresolved Mention2"/>
    <w:basedOn w:val="DefaultParagraphFont"/>
    <w:uiPriority w:val="99"/>
    <w:semiHidden/>
    <w:unhideWhenUsed/>
    <w:rsid w:val="00BB15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389090">
      <w:bodyDiv w:val="1"/>
      <w:marLeft w:val="0"/>
      <w:marRight w:val="0"/>
      <w:marTop w:val="0"/>
      <w:marBottom w:val="0"/>
      <w:divBdr>
        <w:top w:val="none" w:sz="0" w:space="0" w:color="auto"/>
        <w:left w:val="none" w:sz="0" w:space="0" w:color="auto"/>
        <w:bottom w:val="none" w:sz="0" w:space="0" w:color="auto"/>
        <w:right w:val="none" w:sz="0" w:space="0" w:color="auto"/>
      </w:divBdr>
      <w:divsChild>
        <w:div w:id="558324529">
          <w:marLeft w:val="0"/>
          <w:marRight w:val="0"/>
          <w:marTop w:val="0"/>
          <w:marBottom w:val="0"/>
          <w:divBdr>
            <w:top w:val="none" w:sz="0" w:space="0" w:color="auto"/>
            <w:left w:val="none" w:sz="0" w:space="0" w:color="auto"/>
            <w:bottom w:val="none" w:sz="0" w:space="0" w:color="auto"/>
            <w:right w:val="none" w:sz="0" w:space="0" w:color="auto"/>
          </w:divBdr>
          <w:divsChild>
            <w:div w:id="1498887042">
              <w:marLeft w:val="0"/>
              <w:marRight w:val="0"/>
              <w:marTop w:val="0"/>
              <w:marBottom w:val="0"/>
              <w:divBdr>
                <w:top w:val="none" w:sz="0" w:space="0" w:color="auto"/>
                <w:left w:val="none" w:sz="0" w:space="0" w:color="auto"/>
                <w:bottom w:val="none" w:sz="0" w:space="0" w:color="auto"/>
                <w:right w:val="none" w:sz="0" w:space="0" w:color="auto"/>
              </w:divBdr>
              <w:divsChild>
                <w:div w:id="366490626">
                  <w:marLeft w:val="0"/>
                  <w:marRight w:val="0"/>
                  <w:marTop w:val="0"/>
                  <w:marBottom w:val="0"/>
                  <w:divBdr>
                    <w:top w:val="none" w:sz="0" w:space="0" w:color="auto"/>
                    <w:left w:val="none" w:sz="0" w:space="0" w:color="auto"/>
                    <w:bottom w:val="none" w:sz="0" w:space="0" w:color="auto"/>
                    <w:right w:val="none" w:sz="0" w:space="0" w:color="auto"/>
                  </w:divBdr>
                  <w:divsChild>
                    <w:div w:id="2060857571">
                      <w:marLeft w:val="0"/>
                      <w:marRight w:val="0"/>
                      <w:marTop w:val="0"/>
                      <w:marBottom w:val="0"/>
                      <w:divBdr>
                        <w:top w:val="none" w:sz="0" w:space="0" w:color="auto"/>
                        <w:left w:val="none" w:sz="0" w:space="0" w:color="auto"/>
                        <w:bottom w:val="none" w:sz="0" w:space="0" w:color="auto"/>
                        <w:right w:val="none" w:sz="0" w:space="0" w:color="auto"/>
                      </w:divBdr>
                      <w:divsChild>
                        <w:div w:id="540094997">
                          <w:marLeft w:val="0"/>
                          <w:marRight w:val="0"/>
                          <w:marTop w:val="0"/>
                          <w:marBottom w:val="0"/>
                          <w:divBdr>
                            <w:top w:val="none" w:sz="0" w:space="0" w:color="auto"/>
                            <w:left w:val="none" w:sz="0" w:space="0" w:color="auto"/>
                            <w:bottom w:val="none" w:sz="0" w:space="0" w:color="auto"/>
                            <w:right w:val="none" w:sz="0" w:space="0" w:color="auto"/>
                          </w:divBdr>
                          <w:divsChild>
                            <w:div w:id="1443647728">
                              <w:marLeft w:val="0"/>
                              <w:marRight w:val="0"/>
                              <w:marTop w:val="0"/>
                              <w:marBottom w:val="0"/>
                              <w:divBdr>
                                <w:top w:val="none" w:sz="0" w:space="0" w:color="auto"/>
                                <w:left w:val="none" w:sz="0" w:space="0" w:color="auto"/>
                                <w:bottom w:val="none" w:sz="0" w:space="0" w:color="auto"/>
                                <w:right w:val="none" w:sz="0" w:space="0" w:color="auto"/>
                              </w:divBdr>
                              <w:divsChild>
                                <w:div w:id="103057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37356">
      <w:bodyDiv w:val="1"/>
      <w:marLeft w:val="0"/>
      <w:marRight w:val="0"/>
      <w:marTop w:val="0"/>
      <w:marBottom w:val="0"/>
      <w:divBdr>
        <w:top w:val="none" w:sz="0" w:space="0" w:color="auto"/>
        <w:left w:val="none" w:sz="0" w:space="0" w:color="auto"/>
        <w:bottom w:val="none" w:sz="0" w:space="0" w:color="auto"/>
        <w:right w:val="none" w:sz="0" w:space="0" w:color="auto"/>
      </w:divBdr>
    </w:div>
    <w:div w:id="270430909">
      <w:bodyDiv w:val="1"/>
      <w:marLeft w:val="0"/>
      <w:marRight w:val="0"/>
      <w:marTop w:val="0"/>
      <w:marBottom w:val="0"/>
      <w:divBdr>
        <w:top w:val="none" w:sz="0" w:space="0" w:color="auto"/>
        <w:left w:val="none" w:sz="0" w:space="0" w:color="auto"/>
        <w:bottom w:val="none" w:sz="0" w:space="0" w:color="auto"/>
        <w:right w:val="none" w:sz="0" w:space="0" w:color="auto"/>
      </w:divBdr>
    </w:div>
    <w:div w:id="366101509">
      <w:bodyDiv w:val="1"/>
      <w:marLeft w:val="0"/>
      <w:marRight w:val="0"/>
      <w:marTop w:val="0"/>
      <w:marBottom w:val="0"/>
      <w:divBdr>
        <w:top w:val="none" w:sz="0" w:space="0" w:color="auto"/>
        <w:left w:val="none" w:sz="0" w:space="0" w:color="auto"/>
        <w:bottom w:val="none" w:sz="0" w:space="0" w:color="auto"/>
        <w:right w:val="none" w:sz="0" w:space="0" w:color="auto"/>
      </w:divBdr>
    </w:div>
    <w:div w:id="405804450">
      <w:bodyDiv w:val="1"/>
      <w:marLeft w:val="0"/>
      <w:marRight w:val="0"/>
      <w:marTop w:val="0"/>
      <w:marBottom w:val="0"/>
      <w:divBdr>
        <w:top w:val="none" w:sz="0" w:space="0" w:color="auto"/>
        <w:left w:val="none" w:sz="0" w:space="0" w:color="auto"/>
        <w:bottom w:val="none" w:sz="0" w:space="0" w:color="auto"/>
        <w:right w:val="none" w:sz="0" w:space="0" w:color="auto"/>
      </w:divBdr>
    </w:div>
    <w:div w:id="519318267">
      <w:bodyDiv w:val="1"/>
      <w:marLeft w:val="0"/>
      <w:marRight w:val="0"/>
      <w:marTop w:val="0"/>
      <w:marBottom w:val="0"/>
      <w:divBdr>
        <w:top w:val="none" w:sz="0" w:space="0" w:color="auto"/>
        <w:left w:val="none" w:sz="0" w:space="0" w:color="auto"/>
        <w:bottom w:val="none" w:sz="0" w:space="0" w:color="auto"/>
        <w:right w:val="none" w:sz="0" w:space="0" w:color="auto"/>
      </w:divBdr>
      <w:divsChild>
        <w:div w:id="657195906">
          <w:marLeft w:val="0"/>
          <w:marRight w:val="0"/>
          <w:marTop w:val="0"/>
          <w:marBottom w:val="0"/>
          <w:divBdr>
            <w:top w:val="none" w:sz="0" w:space="0" w:color="auto"/>
            <w:left w:val="none" w:sz="0" w:space="0" w:color="auto"/>
            <w:bottom w:val="none" w:sz="0" w:space="0" w:color="auto"/>
            <w:right w:val="none" w:sz="0" w:space="0" w:color="auto"/>
          </w:divBdr>
        </w:div>
      </w:divsChild>
    </w:div>
    <w:div w:id="534197249">
      <w:bodyDiv w:val="1"/>
      <w:marLeft w:val="0"/>
      <w:marRight w:val="0"/>
      <w:marTop w:val="0"/>
      <w:marBottom w:val="0"/>
      <w:divBdr>
        <w:top w:val="none" w:sz="0" w:space="0" w:color="auto"/>
        <w:left w:val="none" w:sz="0" w:space="0" w:color="auto"/>
        <w:bottom w:val="none" w:sz="0" w:space="0" w:color="auto"/>
        <w:right w:val="none" w:sz="0" w:space="0" w:color="auto"/>
      </w:divBdr>
    </w:div>
    <w:div w:id="595330333">
      <w:bodyDiv w:val="1"/>
      <w:marLeft w:val="0"/>
      <w:marRight w:val="0"/>
      <w:marTop w:val="0"/>
      <w:marBottom w:val="0"/>
      <w:divBdr>
        <w:top w:val="none" w:sz="0" w:space="0" w:color="auto"/>
        <w:left w:val="none" w:sz="0" w:space="0" w:color="auto"/>
        <w:bottom w:val="none" w:sz="0" w:space="0" w:color="auto"/>
        <w:right w:val="none" w:sz="0" w:space="0" w:color="auto"/>
      </w:divBdr>
    </w:div>
    <w:div w:id="709495554">
      <w:bodyDiv w:val="1"/>
      <w:marLeft w:val="0"/>
      <w:marRight w:val="0"/>
      <w:marTop w:val="0"/>
      <w:marBottom w:val="0"/>
      <w:divBdr>
        <w:top w:val="none" w:sz="0" w:space="0" w:color="auto"/>
        <w:left w:val="none" w:sz="0" w:space="0" w:color="auto"/>
        <w:bottom w:val="none" w:sz="0" w:space="0" w:color="auto"/>
        <w:right w:val="none" w:sz="0" w:space="0" w:color="auto"/>
      </w:divBdr>
    </w:div>
    <w:div w:id="760297962">
      <w:bodyDiv w:val="1"/>
      <w:marLeft w:val="0"/>
      <w:marRight w:val="0"/>
      <w:marTop w:val="0"/>
      <w:marBottom w:val="0"/>
      <w:divBdr>
        <w:top w:val="none" w:sz="0" w:space="0" w:color="auto"/>
        <w:left w:val="none" w:sz="0" w:space="0" w:color="auto"/>
        <w:bottom w:val="none" w:sz="0" w:space="0" w:color="auto"/>
        <w:right w:val="none" w:sz="0" w:space="0" w:color="auto"/>
      </w:divBdr>
    </w:div>
    <w:div w:id="772943380">
      <w:bodyDiv w:val="1"/>
      <w:marLeft w:val="0"/>
      <w:marRight w:val="0"/>
      <w:marTop w:val="0"/>
      <w:marBottom w:val="0"/>
      <w:divBdr>
        <w:top w:val="none" w:sz="0" w:space="0" w:color="auto"/>
        <w:left w:val="none" w:sz="0" w:space="0" w:color="auto"/>
        <w:bottom w:val="none" w:sz="0" w:space="0" w:color="auto"/>
        <w:right w:val="none" w:sz="0" w:space="0" w:color="auto"/>
      </w:divBdr>
    </w:div>
    <w:div w:id="871572657">
      <w:bodyDiv w:val="1"/>
      <w:marLeft w:val="0"/>
      <w:marRight w:val="0"/>
      <w:marTop w:val="0"/>
      <w:marBottom w:val="0"/>
      <w:divBdr>
        <w:top w:val="none" w:sz="0" w:space="0" w:color="auto"/>
        <w:left w:val="none" w:sz="0" w:space="0" w:color="auto"/>
        <w:bottom w:val="none" w:sz="0" w:space="0" w:color="auto"/>
        <w:right w:val="none" w:sz="0" w:space="0" w:color="auto"/>
      </w:divBdr>
      <w:divsChild>
        <w:div w:id="2100326289">
          <w:marLeft w:val="0"/>
          <w:marRight w:val="0"/>
          <w:marTop w:val="0"/>
          <w:marBottom w:val="0"/>
          <w:divBdr>
            <w:top w:val="none" w:sz="0" w:space="0" w:color="auto"/>
            <w:left w:val="none" w:sz="0" w:space="0" w:color="auto"/>
            <w:bottom w:val="none" w:sz="0" w:space="0" w:color="auto"/>
            <w:right w:val="none" w:sz="0" w:space="0" w:color="auto"/>
          </w:divBdr>
        </w:div>
      </w:divsChild>
    </w:div>
    <w:div w:id="890119506">
      <w:bodyDiv w:val="1"/>
      <w:marLeft w:val="0"/>
      <w:marRight w:val="0"/>
      <w:marTop w:val="0"/>
      <w:marBottom w:val="0"/>
      <w:divBdr>
        <w:top w:val="none" w:sz="0" w:space="0" w:color="auto"/>
        <w:left w:val="none" w:sz="0" w:space="0" w:color="auto"/>
        <w:bottom w:val="none" w:sz="0" w:space="0" w:color="auto"/>
        <w:right w:val="none" w:sz="0" w:space="0" w:color="auto"/>
      </w:divBdr>
    </w:div>
    <w:div w:id="948583702">
      <w:bodyDiv w:val="1"/>
      <w:marLeft w:val="0"/>
      <w:marRight w:val="0"/>
      <w:marTop w:val="0"/>
      <w:marBottom w:val="0"/>
      <w:divBdr>
        <w:top w:val="none" w:sz="0" w:space="0" w:color="auto"/>
        <w:left w:val="none" w:sz="0" w:space="0" w:color="auto"/>
        <w:bottom w:val="none" w:sz="0" w:space="0" w:color="auto"/>
        <w:right w:val="none" w:sz="0" w:space="0" w:color="auto"/>
      </w:divBdr>
    </w:div>
    <w:div w:id="952590986">
      <w:bodyDiv w:val="1"/>
      <w:marLeft w:val="0"/>
      <w:marRight w:val="0"/>
      <w:marTop w:val="0"/>
      <w:marBottom w:val="0"/>
      <w:divBdr>
        <w:top w:val="none" w:sz="0" w:space="0" w:color="auto"/>
        <w:left w:val="none" w:sz="0" w:space="0" w:color="auto"/>
        <w:bottom w:val="none" w:sz="0" w:space="0" w:color="auto"/>
        <w:right w:val="none" w:sz="0" w:space="0" w:color="auto"/>
      </w:divBdr>
    </w:div>
    <w:div w:id="955677661">
      <w:bodyDiv w:val="1"/>
      <w:marLeft w:val="0"/>
      <w:marRight w:val="0"/>
      <w:marTop w:val="0"/>
      <w:marBottom w:val="0"/>
      <w:divBdr>
        <w:top w:val="none" w:sz="0" w:space="0" w:color="auto"/>
        <w:left w:val="none" w:sz="0" w:space="0" w:color="auto"/>
        <w:bottom w:val="none" w:sz="0" w:space="0" w:color="auto"/>
        <w:right w:val="none" w:sz="0" w:space="0" w:color="auto"/>
      </w:divBdr>
    </w:div>
    <w:div w:id="968512733">
      <w:bodyDiv w:val="1"/>
      <w:marLeft w:val="0"/>
      <w:marRight w:val="0"/>
      <w:marTop w:val="0"/>
      <w:marBottom w:val="0"/>
      <w:divBdr>
        <w:top w:val="none" w:sz="0" w:space="0" w:color="auto"/>
        <w:left w:val="none" w:sz="0" w:space="0" w:color="auto"/>
        <w:bottom w:val="none" w:sz="0" w:space="0" w:color="auto"/>
        <w:right w:val="none" w:sz="0" w:space="0" w:color="auto"/>
      </w:divBdr>
    </w:div>
    <w:div w:id="1022392506">
      <w:bodyDiv w:val="1"/>
      <w:marLeft w:val="0"/>
      <w:marRight w:val="0"/>
      <w:marTop w:val="0"/>
      <w:marBottom w:val="0"/>
      <w:divBdr>
        <w:top w:val="none" w:sz="0" w:space="0" w:color="auto"/>
        <w:left w:val="none" w:sz="0" w:space="0" w:color="auto"/>
        <w:bottom w:val="none" w:sz="0" w:space="0" w:color="auto"/>
        <w:right w:val="none" w:sz="0" w:space="0" w:color="auto"/>
      </w:divBdr>
    </w:div>
    <w:div w:id="1069376845">
      <w:bodyDiv w:val="1"/>
      <w:marLeft w:val="0"/>
      <w:marRight w:val="0"/>
      <w:marTop w:val="0"/>
      <w:marBottom w:val="0"/>
      <w:divBdr>
        <w:top w:val="none" w:sz="0" w:space="0" w:color="auto"/>
        <w:left w:val="none" w:sz="0" w:space="0" w:color="auto"/>
        <w:bottom w:val="none" w:sz="0" w:space="0" w:color="auto"/>
        <w:right w:val="none" w:sz="0" w:space="0" w:color="auto"/>
      </w:divBdr>
    </w:div>
    <w:div w:id="1141078757">
      <w:bodyDiv w:val="1"/>
      <w:marLeft w:val="0"/>
      <w:marRight w:val="0"/>
      <w:marTop w:val="0"/>
      <w:marBottom w:val="0"/>
      <w:divBdr>
        <w:top w:val="none" w:sz="0" w:space="0" w:color="auto"/>
        <w:left w:val="none" w:sz="0" w:space="0" w:color="auto"/>
        <w:bottom w:val="none" w:sz="0" w:space="0" w:color="auto"/>
        <w:right w:val="none" w:sz="0" w:space="0" w:color="auto"/>
      </w:divBdr>
    </w:div>
    <w:div w:id="1152524193">
      <w:bodyDiv w:val="1"/>
      <w:marLeft w:val="0"/>
      <w:marRight w:val="0"/>
      <w:marTop w:val="0"/>
      <w:marBottom w:val="0"/>
      <w:divBdr>
        <w:top w:val="none" w:sz="0" w:space="0" w:color="auto"/>
        <w:left w:val="none" w:sz="0" w:space="0" w:color="auto"/>
        <w:bottom w:val="none" w:sz="0" w:space="0" w:color="auto"/>
        <w:right w:val="none" w:sz="0" w:space="0" w:color="auto"/>
      </w:divBdr>
    </w:div>
    <w:div w:id="1249852644">
      <w:bodyDiv w:val="1"/>
      <w:marLeft w:val="0"/>
      <w:marRight w:val="0"/>
      <w:marTop w:val="0"/>
      <w:marBottom w:val="0"/>
      <w:divBdr>
        <w:top w:val="none" w:sz="0" w:space="0" w:color="auto"/>
        <w:left w:val="none" w:sz="0" w:space="0" w:color="auto"/>
        <w:bottom w:val="none" w:sz="0" w:space="0" w:color="auto"/>
        <w:right w:val="none" w:sz="0" w:space="0" w:color="auto"/>
      </w:divBdr>
    </w:div>
    <w:div w:id="1270043842">
      <w:bodyDiv w:val="1"/>
      <w:marLeft w:val="0"/>
      <w:marRight w:val="0"/>
      <w:marTop w:val="0"/>
      <w:marBottom w:val="0"/>
      <w:divBdr>
        <w:top w:val="none" w:sz="0" w:space="0" w:color="auto"/>
        <w:left w:val="none" w:sz="0" w:space="0" w:color="auto"/>
        <w:bottom w:val="none" w:sz="0" w:space="0" w:color="auto"/>
        <w:right w:val="none" w:sz="0" w:space="0" w:color="auto"/>
      </w:divBdr>
    </w:div>
    <w:div w:id="1289974446">
      <w:bodyDiv w:val="1"/>
      <w:marLeft w:val="0"/>
      <w:marRight w:val="0"/>
      <w:marTop w:val="0"/>
      <w:marBottom w:val="0"/>
      <w:divBdr>
        <w:top w:val="none" w:sz="0" w:space="0" w:color="auto"/>
        <w:left w:val="none" w:sz="0" w:space="0" w:color="auto"/>
        <w:bottom w:val="none" w:sz="0" w:space="0" w:color="auto"/>
        <w:right w:val="none" w:sz="0" w:space="0" w:color="auto"/>
      </w:divBdr>
    </w:div>
    <w:div w:id="1329290341">
      <w:bodyDiv w:val="1"/>
      <w:marLeft w:val="0"/>
      <w:marRight w:val="0"/>
      <w:marTop w:val="0"/>
      <w:marBottom w:val="0"/>
      <w:divBdr>
        <w:top w:val="none" w:sz="0" w:space="0" w:color="auto"/>
        <w:left w:val="none" w:sz="0" w:space="0" w:color="auto"/>
        <w:bottom w:val="none" w:sz="0" w:space="0" w:color="auto"/>
        <w:right w:val="none" w:sz="0" w:space="0" w:color="auto"/>
      </w:divBdr>
    </w:div>
    <w:div w:id="1374959423">
      <w:bodyDiv w:val="1"/>
      <w:marLeft w:val="0"/>
      <w:marRight w:val="0"/>
      <w:marTop w:val="0"/>
      <w:marBottom w:val="0"/>
      <w:divBdr>
        <w:top w:val="none" w:sz="0" w:space="0" w:color="auto"/>
        <w:left w:val="none" w:sz="0" w:space="0" w:color="auto"/>
        <w:bottom w:val="none" w:sz="0" w:space="0" w:color="auto"/>
        <w:right w:val="none" w:sz="0" w:space="0" w:color="auto"/>
      </w:divBdr>
    </w:div>
    <w:div w:id="1390882250">
      <w:bodyDiv w:val="1"/>
      <w:marLeft w:val="0"/>
      <w:marRight w:val="0"/>
      <w:marTop w:val="0"/>
      <w:marBottom w:val="0"/>
      <w:divBdr>
        <w:top w:val="none" w:sz="0" w:space="0" w:color="auto"/>
        <w:left w:val="none" w:sz="0" w:space="0" w:color="auto"/>
        <w:bottom w:val="none" w:sz="0" w:space="0" w:color="auto"/>
        <w:right w:val="none" w:sz="0" w:space="0" w:color="auto"/>
      </w:divBdr>
    </w:div>
    <w:div w:id="1408108427">
      <w:bodyDiv w:val="1"/>
      <w:marLeft w:val="0"/>
      <w:marRight w:val="0"/>
      <w:marTop w:val="0"/>
      <w:marBottom w:val="0"/>
      <w:divBdr>
        <w:top w:val="none" w:sz="0" w:space="0" w:color="auto"/>
        <w:left w:val="none" w:sz="0" w:space="0" w:color="auto"/>
        <w:bottom w:val="none" w:sz="0" w:space="0" w:color="auto"/>
        <w:right w:val="none" w:sz="0" w:space="0" w:color="auto"/>
      </w:divBdr>
    </w:div>
    <w:div w:id="1879588010">
      <w:bodyDiv w:val="1"/>
      <w:marLeft w:val="0"/>
      <w:marRight w:val="0"/>
      <w:marTop w:val="0"/>
      <w:marBottom w:val="0"/>
      <w:divBdr>
        <w:top w:val="none" w:sz="0" w:space="0" w:color="auto"/>
        <w:left w:val="none" w:sz="0" w:space="0" w:color="auto"/>
        <w:bottom w:val="none" w:sz="0" w:space="0" w:color="auto"/>
        <w:right w:val="none" w:sz="0" w:space="0" w:color="auto"/>
      </w:divBdr>
    </w:div>
    <w:div w:id="2064089051">
      <w:bodyDiv w:val="1"/>
      <w:marLeft w:val="0"/>
      <w:marRight w:val="0"/>
      <w:marTop w:val="0"/>
      <w:marBottom w:val="0"/>
      <w:divBdr>
        <w:top w:val="none" w:sz="0" w:space="0" w:color="auto"/>
        <w:left w:val="none" w:sz="0" w:space="0" w:color="auto"/>
        <w:bottom w:val="none" w:sz="0" w:space="0" w:color="auto"/>
        <w:right w:val="none" w:sz="0" w:space="0" w:color="auto"/>
      </w:divBdr>
    </w:div>
    <w:div w:id="211662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www.elibrary.imf.org/supplemental/book/9798400287312/9798400287312.xml/REOEUREA2024002-S001_SOURCE_PDF.pdf?t:state:client=mSC9+9AXu2rgnH9mYaZpeBDIFvE=: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ib.org/en/publications/20240130-the-scale-up-gap" TargetMode="External"/><Relationship Id="rId3" Type="http://schemas.openxmlformats.org/officeDocument/2006/relationships/hyperlink" Target="https://ec.europa.eu/info/law/better-regulation/have-your-say/initiatives/14488-Savings-and-Investments-Union_ro" TargetMode="External"/><Relationship Id="rId7" Type="http://schemas.openxmlformats.org/officeDocument/2006/relationships/hyperlink" Target="https://www.eib.org/en/publications/20240130-the-scale-up-gap" TargetMode="External"/><Relationship Id="rId2" Type="http://schemas.openxmlformats.org/officeDocument/2006/relationships/hyperlink" Target="https://single-market-economy.ec.europa.eu/news/enrico-lettas-report-future-single-market-2024-04-10_en" TargetMode="External"/><Relationship Id="rId1" Type="http://schemas.openxmlformats.org/officeDocument/2006/relationships/hyperlink" Target="https://commission.europa.eu/topics/eu-competitiveness/draghi-report_en" TargetMode="External"/><Relationship Id="rId6" Type="http://schemas.openxmlformats.org/officeDocument/2006/relationships/hyperlink" Target="https://www.imf.org/en/Publications/WP/Issues/2024/07/10/Stepping-Up-Venture-Capital-to-Finance-Innovation-in-Europe-551411" TargetMode="External"/><Relationship Id="rId5" Type="http://schemas.openxmlformats.org/officeDocument/2006/relationships/hyperlink" Target="https://op.europa.eu/en/publication-detail/-/publication/6f40c27b-5193-11ec-91ac-01aa75ed71a1/language-en" TargetMode="External"/><Relationship Id="rId4" Type="http://schemas.openxmlformats.org/officeDocument/2006/relationships/hyperlink" Target="https://www.consilium.europa.eu/en/press/press-releases/2024/03/11/statement-of-the-eurogroup-in-inclusive-format-on-the-future-of-capital-markets-un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392E8ADFE8694CB47A0ED9AF0A856A" ma:contentTypeVersion="13" ma:contentTypeDescription="Create a new document." ma:contentTypeScope="" ma:versionID="9bf7c23d0cd89e647f462b215cf5034c">
  <xsd:schema xmlns:xsd="http://www.w3.org/2001/XMLSchema" xmlns:xs="http://www.w3.org/2001/XMLSchema" xmlns:p="http://schemas.microsoft.com/office/2006/metadata/properties" xmlns:ns2="215c848a-c450-4216-b5d7-67c0a3e5a4cf" xmlns:ns3="3261c53a-6e59-4cbd-82f8-37d575d39092" targetNamespace="http://schemas.microsoft.com/office/2006/metadata/properties" ma:root="true" ma:fieldsID="1f2bbcbdba5bf8228570b149a231a008" ns2:_="" ns3:_="">
    <xsd:import namespace="215c848a-c450-4216-b5d7-67c0a3e5a4cf"/>
    <xsd:import namespace="3261c53a-6e59-4cbd-82f8-37d575d3909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c848a-c450-4216-b5d7-67c0a3e5a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1c53a-6e59-4cbd-82f8-37d575d390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2ac5839-77cf-4fbe-965e-768f513ba6fa}" ma:internalName="TaxCatchAll" ma:showField="CatchAllData" ma:web="3261c53a-6e59-4cbd-82f8-37d575d390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261c53a-6e59-4cbd-82f8-37d575d39092" xsi:nil="true"/>
    <lcf76f155ced4ddcb4097134ff3c332f xmlns="215c848a-c450-4216-b5d7-67c0a3e5a4c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5F53D-5223-4384-841F-81895AF47325}">
  <ds:schemaRefs>
    <ds:schemaRef ds:uri="http://schemas.microsoft.com/sharepoint/v3/contenttype/forms"/>
  </ds:schemaRefs>
</ds:datastoreItem>
</file>

<file path=customXml/itemProps2.xml><?xml version="1.0" encoding="utf-8"?>
<ds:datastoreItem xmlns:ds="http://schemas.openxmlformats.org/officeDocument/2006/customXml" ds:itemID="{0C0DAC26-50C0-4ED2-95BD-A90B04C13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5c848a-c450-4216-b5d7-67c0a3e5a4cf"/>
    <ds:schemaRef ds:uri="3261c53a-6e59-4cbd-82f8-37d575d39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E53DA3-A5C7-4383-AEAA-E55779FDEB03}">
  <ds:schemaRefs>
    <ds:schemaRef ds:uri="http://schemas.microsoft.com/office/2006/metadata/properties"/>
    <ds:schemaRef ds:uri="http://schemas.microsoft.com/office/infopath/2007/PartnerControls"/>
    <ds:schemaRef ds:uri="3261c53a-6e59-4cbd-82f8-37d575d39092"/>
    <ds:schemaRef ds:uri="215c848a-c450-4216-b5d7-67c0a3e5a4cf"/>
  </ds:schemaRefs>
</ds:datastoreItem>
</file>

<file path=customXml/itemProps4.xml><?xml version="1.0" encoding="utf-8"?>
<ds:datastoreItem xmlns:ds="http://schemas.openxmlformats.org/officeDocument/2006/customXml" ds:itemID="{7E40F45D-2322-42A9-9383-9F1F7C7D7EDA}">
  <ds:schemaRefs>
    <ds:schemaRef ds:uri="http://schemas.microsoft.com/sharepoint/v3/contenttype/forms"/>
  </ds:schemaRefs>
</ds:datastoreItem>
</file>

<file path=customXml/itemProps5.xml><?xml version="1.0" encoding="utf-8"?>
<ds:datastoreItem xmlns:ds="http://schemas.openxmlformats.org/officeDocument/2006/customXml" ds:itemID="{DCE7B99C-EAF3-4B43-8283-D9A11A42B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9884</Words>
  <Characters>56340</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2025-03-19T09:04:00Z</dcterms:created>
  <dcterms:modified xsi:type="dcterms:W3CDTF">2025-03-19T16:23:00Z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2025-03-14T10:16:44Z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d5f0da39-a9cf-4ba3-9fc3-41c5719cb56d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CP-009</vt:lpwstr>
  </property>
  <property fmtid="{D5CDD505-2E9C-101B-9397-08002B2CF9AE}" pid="14" name="Last edited using">
    <vt:lpwstr>LW 9.1, Build 20240808</vt:lpwstr>
  </property>
  <property fmtid="{D5CDD505-2E9C-101B-9397-08002B2CF9AE}" pid="15" name="Created using">
    <vt:lpwstr>LW 9.1, Build 20240808</vt:lpwstr>
  </property>
  <property fmtid="{D5CDD505-2E9C-101B-9397-08002B2CF9AE}" pid="16" name="ContentTypeId">
    <vt:lpwstr>0x01010048392E8ADFE8694CB47A0ED9AF0A856A</vt:lpwstr>
  </property>
  <property fmtid="{D5CDD505-2E9C-101B-9397-08002B2CF9AE}" pid="17" name="MediaServiceImageTags">
    <vt:lpwstr/>
  </property>
</Properties>
</file>